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A5C26F" w14:textId="77777777" w:rsidR="00673301" w:rsidRPr="003D72E7" w:rsidRDefault="00673301" w:rsidP="00673301">
      <w:pPr>
        <w:jc w:val="center"/>
        <w:rPr>
          <w:rFonts w:ascii="Georgia" w:hAnsi="Georgia" w:cs="Tunga"/>
          <w:b/>
          <w:sz w:val="28"/>
          <w:szCs w:val="28"/>
        </w:rPr>
      </w:pPr>
      <w:r w:rsidRPr="009E15F8">
        <w:rPr>
          <w:b/>
          <w:noProof/>
          <w:color w:val="000000"/>
          <w:lang w:eastAsia="ru-RU"/>
        </w:rPr>
        <w:drawing>
          <wp:inline distT="0" distB="0" distL="0" distR="0" wp14:anchorId="202C1010" wp14:editId="55710C47">
            <wp:extent cx="771525" cy="552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552450"/>
                    </a:xfrm>
                    <a:prstGeom prst="rect">
                      <a:avLst/>
                    </a:prstGeom>
                    <a:noFill/>
                    <a:ln>
                      <a:noFill/>
                    </a:ln>
                  </pic:spPr>
                </pic:pic>
              </a:graphicData>
            </a:graphic>
          </wp:inline>
        </w:drawing>
      </w:r>
    </w:p>
    <w:p w14:paraId="67211508" w14:textId="77777777" w:rsidR="00673301" w:rsidRPr="00DE6B8C" w:rsidRDefault="00673301" w:rsidP="00673301">
      <w:pPr>
        <w:jc w:val="center"/>
        <w:rPr>
          <w:rFonts w:eastAsia="Calibri"/>
          <w:b/>
          <w:caps/>
          <w:color w:val="000000"/>
        </w:rPr>
      </w:pPr>
      <w:r w:rsidRPr="00DE6B8C">
        <w:rPr>
          <w:rFonts w:eastAsia="Calibri"/>
          <w:b/>
          <w:caps/>
          <w:color w:val="000000"/>
        </w:rPr>
        <w:t>Московский Патриархат</w:t>
      </w:r>
    </w:p>
    <w:p w14:paraId="7B30C5B8" w14:textId="77777777" w:rsidR="00673301" w:rsidRDefault="00673301" w:rsidP="00673301">
      <w:pPr>
        <w:jc w:val="center"/>
        <w:rPr>
          <w:rFonts w:eastAsia="Calibri"/>
          <w:color w:val="000000"/>
        </w:rPr>
      </w:pPr>
      <w:r w:rsidRPr="00DE6B8C">
        <w:rPr>
          <w:rFonts w:eastAsia="Calibri"/>
          <w:color w:val="000000"/>
        </w:rPr>
        <w:t>Нижегородская Епархия Русской Православной Церкви</w:t>
      </w:r>
    </w:p>
    <w:p w14:paraId="191E20AD" w14:textId="77777777" w:rsidR="00673301" w:rsidRPr="00DE6B8C" w:rsidRDefault="00673301" w:rsidP="00673301">
      <w:pPr>
        <w:jc w:val="center"/>
        <w:rPr>
          <w:rFonts w:eastAsia="Calibri"/>
          <w:color w:val="000000"/>
        </w:rPr>
      </w:pPr>
      <w:r>
        <w:rPr>
          <w:rFonts w:eastAsia="Calibri"/>
          <w:noProof/>
          <w:color w:val="000000"/>
          <w:lang w:eastAsia="ru-RU"/>
        </w:rPr>
        <mc:AlternateContent>
          <mc:Choice Requires="wps">
            <w:drawing>
              <wp:anchor distT="0" distB="0" distL="114300" distR="114300" simplePos="0" relativeHeight="251653120" behindDoc="0" locked="0" layoutInCell="1" allowOverlap="1" wp14:anchorId="6CF0F128" wp14:editId="726084EA">
                <wp:simplePos x="0" y="0"/>
                <wp:positionH relativeFrom="column">
                  <wp:posOffset>-232410</wp:posOffset>
                </wp:positionH>
                <wp:positionV relativeFrom="paragraph">
                  <wp:posOffset>107315</wp:posOffset>
                </wp:positionV>
                <wp:extent cx="6267450" cy="0"/>
                <wp:effectExtent l="15240" t="12065" r="13335" b="1651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081205" id="_x0000_t32" coordsize="21600,21600" o:spt="32" o:oned="t" path="m,l21600,21600e" filled="f">
                <v:path arrowok="t" fillok="f" o:connecttype="none"/>
                <o:lock v:ext="edit" shapetype="t"/>
              </v:shapetype>
              <v:shape id="Прямая со стрелкой 4" o:spid="_x0000_s1026" type="#_x0000_t32" style="position:absolute;margin-left:-18.3pt;margin-top:8.45pt;width:493.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" strokecolor="#7f7f7f" strokeweight="1.5pt"/>
            </w:pict>
          </mc:Fallback>
        </mc:AlternateContent>
      </w:r>
    </w:p>
    <w:p w14:paraId="33D85800" w14:textId="77777777" w:rsidR="00673301" w:rsidRDefault="00673301" w:rsidP="00673301">
      <w:pPr>
        <w:jc w:val="center"/>
        <w:rPr>
          <w:rFonts w:eastAsia="Calibri"/>
          <w:b/>
          <w:color w:val="000000"/>
        </w:rPr>
      </w:pPr>
      <w:r w:rsidRPr="001A17FF">
        <w:rPr>
          <w:b/>
          <w:szCs w:val="28"/>
        </w:rPr>
        <w:t>ЧАСТНОЕ ОБЩЕОБРАЗОВАТЕЛЬНОЕ УЧРЕЖДЕНИЕ РЕЛИГИОЗНОЙ ОРГАНИЗАЦИИ</w:t>
      </w:r>
      <w:r>
        <w:rPr>
          <w:b/>
          <w:szCs w:val="28"/>
        </w:rPr>
        <w:t xml:space="preserve"> «НИЖЕГОРОДСКАЯ ЕПАРХИЯ РУССКОЙ ПРАВОСЛАВНОЙ ЦЕРКВИ (МОСКОВСКИЙ ПАТРИАРХАТ)»</w:t>
      </w:r>
      <w:r w:rsidRPr="001A17FF">
        <w:rPr>
          <w:b/>
          <w:szCs w:val="28"/>
        </w:rPr>
        <w:t xml:space="preserve"> «ПРАВ</w:t>
      </w:r>
      <w:r>
        <w:rPr>
          <w:b/>
          <w:szCs w:val="28"/>
        </w:rPr>
        <w:t>ОСЛАВНАЯ ГИМНАЗИЯ ВО ИМЯ СВЯТЫХ КИРИЛЛА И МЕФОДИЯ Г.</w:t>
      </w:r>
      <w:r w:rsidRPr="001A17FF">
        <w:rPr>
          <w:b/>
          <w:szCs w:val="28"/>
        </w:rPr>
        <w:t xml:space="preserve"> НИЖНЕГО НОВГОРОДА»</w:t>
      </w:r>
    </w:p>
    <w:p w14:paraId="0DB4D8F6" w14:textId="77777777" w:rsidR="00673301" w:rsidRPr="00DE6B8C" w:rsidRDefault="00673301" w:rsidP="00673301">
      <w:pPr>
        <w:jc w:val="center"/>
        <w:rPr>
          <w:rFonts w:eastAsia="Calibri"/>
          <w:b/>
          <w:color w:val="000000"/>
        </w:rPr>
      </w:pPr>
      <w:r>
        <w:rPr>
          <w:rFonts w:eastAsia="Calibri"/>
          <w:noProof/>
          <w:color w:val="000000"/>
          <w:lang w:eastAsia="ru-RU"/>
        </w:rPr>
        <mc:AlternateContent>
          <mc:Choice Requires="wps">
            <w:drawing>
              <wp:anchor distT="0" distB="0" distL="114300" distR="114300" simplePos="0" relativeHeight="251654144" behindDoc="0" locked="0" layoutInCell="1" allowOverlap="1" wp14:anchorId="7BD7E8BC" wp14:editId="25086B82">
                <wp:simplePos x="0" y="0"/>
                <wp:positionH relativeFrom="column">
                  <wp:posOffset>-222885</wp:posOffset>
                </wp:positionH>
                <wp:positionV relativeFrom="paragraph">
                  <wp:posOffset>111125</wp:posOffset>
                </wp:positionV>
                <wp:extent cx="6267450" cy="0"/>
                <wp:effectExtent l="15240" t="15875" r="13335" b="1270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straightConnector1">
                          <a:avLst/>
                        </a:prstGeom>
                        <a:noFill/>
                        <a:ln w="1905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38E36" id="Прямая со стрелкой 2" o:spid="_x0000_s1026" type="#_x0000_t32" style="position:absolute;margin-left:-17.55pt;margin-top:8.75pt;width:493.5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" strokecolor="#7f7f7f" strokeweight="1.5pt"/>
            </w:pict>
          </mc:Fallback>
        </mc:AlternateContent>
      </w:r>
    </w:p>
    <w:p w14:paraId="6DF40A7D" w14:textId="77777777" w:rsidR="00673301" w:rsidRPr="00904E4F" w:rsidRDefault="00673301" w:rsidP="00673301">
      <w:pPr>
        <w:jc w:val="center"/>
        <w:rPr>
          <w:rFonts w:eastAsia="Calibri"/>
          <w:color w:val="000000"/>
        </w:rPr>
      </w:pPr>
      <w:r w:rsidRPr="00904E4F">
        <w:rPr>
          <w:rFonts w:eastAsia="Calibri"/>
          <w:color w:val="000000"/>
        </w:rPr>
        <w:t xml:space="preserve">603140, Нижегородская область, г. Нижний Новгород, ул. Трамвайная, 79 </w:t>
      </w:r>
    </w:p>
    <w:p w14:paraId="4643554C" w14:textId="77777777" w:rsidR="00673301" w:rsidRPr="00904E4F" w:rsidRDefault="00673301" w:rsidP="00673301">
      <w:pPr>
        <w:jc w:val="center"/>
        <w:rPr>
          <w:rFonts w:eastAsia="Calibri"/>
          <w:color w:val="000000"/>
        </w:rPr>
      </w:pPr>
      <w:r w:rsidRPr="00904E4F">
        <w:rPr>
          <w:rFonts w:eastAsia="Calibri"/>
          <w:color w:val="000000"/>
        </w:rPr>
        <w:t>ИНН 5258131960 КПП 525801001 е-</w:t>
      </w:r>
      <w:r w:rsidRPr="00904E4F">
        <w:rPr>
          <w:rFonts w:eastAsia="Calibri"/>
          <w:color w:val="000000"/>
          <w:lang w:val="en-US"/>
        </w:rPr>
        <w:t>mail</w:t>
      </w:r>
      <w:r w:rsidRPr="00904E4F">
        <w:rPr>
          <w:rFonts w:eastAsia="Calibri"/>
          <w:color w:val="000000"/>
        </w:rPr>
        <w:t>:</w:t>
      </w:r>
      <w:r w:rsidRPr="00904E4F">
        <w:rPr>
          <w:rFonts w:eastAsia="Calibri"/>
          <w:color w:val="000000"/>
          <w:lang w:val="en-US"/>
        </w:rPr>
        <w:t>pravgimnsvkm</w:t>
      </w:r>
      <w:r w:rsidRPr="00904E4F">
        <w:rPr>
          <w:rFonts w:eastAsia="Calibri"/>
          <w:color w:val="000000"/>
        </w:rPr>
        <w:t>@</w:t>
      </w:r>
      <w:r w:rsidRPr="00904E4F">
        <w:rPr>
          <w:rFonts w:eastAsia="Calibri"/>
          <w:color w:val="000000"/>
          <w:lang w:val="en-US"/>
        </w:rPr>
        <w:t>yandex</w:t>
      </w:r>
      <w:r w:rsidRPr="00904E4F">
        <w:rPr>
          <w:rFonts w:eastAsia="Calibri"/>
          <w:color w:val="000000"/>
        </w:rPr>
        <w:t>.</w:t>
      </w:r>
      <w:r w:rsidRPr="00904E4F">
        <w:rPr>
          <w:rFonts w:eastAsia="Calibri"/>
          <w:color w:val="000000"/>
          <w:lang w:val="en-US"/>
        </w:rPr>
        <w:t>ru</w:t>
      </w:r>
    </w:p>
    <w:p w14:paraId="6B3FBA4C" w14:textId="77777777" w:rsidR="00CC4808" w:rsidRDefault="00CC4808" w:rsidP="00CC4808"/>
    <w:p w14:paraId="06DAE914" w14:textId="77777777" w:rsidR="00CC4808" w:rsidRDefault="00CC4808" w:rsidP="00CC4808"/>
    <w:tbl>
      <w:tblPr>
        <w:tblStyle w:val="TableNormal"/>
        <w:tblW w:w="0" w:type="auto"/>
        <w:tblInd w:w="269" w:type="dxa"/>
        <w:tblLayout w:type="fixed"/>
        <w:tblLook w:val="01E0" w:firstRow="1" w:lastRow="1" w:firstColumn="1" w:lastColumn="1" w:noHBand="0" w:noVBand="0"/>
      </w:tblPr>
      <w:tblGrid>
        <w:gridCol w:w="5306"/>
        <w:gridCol w:w="3812"/>
      </w:tblGrid>
      <w:tr w:rsidR="00CC4808" w14:paraId="1E86F2A6" w14:textId="77777777" w:rsidTr="0002405B">
        <w:trPr>
          <w:trHeight w:val="2024"/>
        </w:trPr>
        <w:tc>
          <w:tcPr>
            <w:tcW w:w="5306" w:type="dxa"/>
          </w:tcPr>
          <w:p w14:paraId="172C544C" w14:textId="77777777" w:rsidR="00CC4808" w:rsidRDefault="00CC4808" w:rsidP="0002405B">
            <w:pPr>
              <w:pStyle w:val="TableParagraph"/>
              <w:spacing w:line="311" w:lineRule="exact"/>
              <w:ind w:left="200"/>
              <w:rPr>
                <w:b/>
                <w:sz w:val="28"/>
              </w:rPr>
            </w:pPr>
            <w:r>
              <w:rPr>
                <w:b/>
                <w:sz w:val="28"/>
              </w:rPr>
              <w:t>«ПРИНЯТО»</w:t>
            </w:r>
          </w:p>
          <w:p w14:paraId="1AAAABA6" w14:textId="77777777" w:rsidR="00CC4808" w:rsidRDefault="00CC4808" w:rsidP="0002405B">
            <w:pPr>
              <w:pStyle w:val="TableParagraph"/>
              <w:spacing w:before="19"/>
              <w:ind w:left="200"/>
              <w:rPr>
                <w:sz w:val="28"/>
              </w:rPr>
            </w:pPr>
            <w:r>
              <w:rPr>
                <w:sz w:val="28"/>
              </w:rPr>
              <w:t>на</w:t>
            </w:r>
            <w:r>
              <w:rPr>
                <w:spacing w:val="-4"/>
                <w:sz w:val="28"/>
              </w:rPr>
              <w:t xml:space="preserve"> </w:t>
            </w:r>
            <w:r>
              <w:rPr>
                <w:sz w:val="28"/>
              </w:rPr>
              <w:t>заседании</w:t>
            </w:r>
            <w:r>
              <w:rPr>
                <w:spacing w:val="-4"/>
                <w:sz w:val="28"/>
              </w:rPr>
              <w:t xml:space="preserve"> </w:t>
            </w:r>
            <w:r>
              <w:rPr>
                <w:sz w:val="28"/>
              </w:rPr>
              <w:t>педагогического</w:t>
            </w:r>
            <w:r>
              <w:rPr>
                <w:spacing w:val="-3"/>
                <w:sz w:val="28"/>
              </w:rPr>
              <w:t xml:space="preserve"> </w:t>
            </w:r>
            <w:r>
              <w:rPr>
                <w:sz w:val="28"/>
              </w:rPr>
              <w:t>совета</w:t>
            </w:r>
          </w:p>
          <w:p w14:paraId="2087B016" w14:textId="76D79C4F" w:rsidR="00CC4808" w:rsidRDefault="00CC4808" w:rsidP="0002405B">
            <w:pPr>
              <w:pStyle w:val="TableParagraph"/>
              <w:spacing w:line="20" w:lineRule="exact"/>
              <w:ind w:left="194"/>
              <w:rPr>
                <w:sz w:val="2"/>
              </w:rPr>
            </w:pPr>
            <w:r>
              <w:rPr>
                <w:noProof/>
                <w:sz w:val="2"/>
                <w:lang w:eastAsia="ru-RU"/>
              </w:rPr>
              <mc:AlternateContent>
                <mc:Choice Requires="wpg">
                  <w:drawing>
                    <wp:inline distT="0" distB="0" distL="0" distR="0" wp14:anchorId="39B90598" wp14:editId="42815646">
                      <wp:extent cx="2133600" cy="7620"/>
                      <wp:effectExtent l="9525" t="9525" r="9525" b="1905"/>
                      <wp:docPr id="1977636204"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7620"/>
                                <a:chOff x="0" y="0"/>
                                <a:chExt cx="3360" cy="12"/>
                              </a:xfrm>
                            </wpg:grpSpPr>
                            <wps:wsp>
                              <wps:cNvPr id="373389774" name="Line 8"/>
                              <wps:cNvCnPr>
                                <a:cxnSpLocks noChangeShapeType="1"/>
                              </wps:cNvCnPr>
                              <wps:spPr bwMode="auto">
                                <a:xfrm>
                                  <a:off x="0" y="6"/>
                                  <a:ext cx="3359"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86E2A4" id="Группа 2" o:spid="_x0000_s1026" style="width:168pt;height:.6pt;mso-position-horizontal-relative:char;mso-position-vertical-relative:line" coordsize="33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">
                      <v:line id="Line 8" o:spid="_x0000_s1027" style="position:absolute;visibility:visible;mso-wrap-style:square" from="0,6" to="3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" strokeweight=".19811mm"/>
                      <w10:anchorlock/>
                    </v:group>
                  </w:pict>
                </mc:Fallback>
              </mc:AlternateContent>
            </w:r>
          </w:p>
          <w:p w14:paraId="107AF8FD" w14:textId="77777777" w:rsidR="00CC4808" w:rsidRDefault="00CC4808" w:rsidP="0002405B">
            <w:pPr>
              <w:pStyle w:val="TableParagraph"/>
              <w:spacing w:before="1"/>
              <w:ind w:left="200"/>
              <w:rPr>
                <w:sz w:val="28"/>
              </w:rPr>
            </w:pPr>
            <w:r>
              <w:rPr>
                <w:sz w:val="28"/>
              </w:rPr>
              <w:t>Протокол</w:t>
            </w:r>
          </w:p>
          <w:p w14:paraId="58AEAFD7" w14:textId="77777777" w:rsidR="00CC4808" w:rsidRDefault="00CC4808" w:rsidP="0002405B">
            <w:pPr>
              <w:pStyle w:val="TableParagraph"/>
              <w:spacing w:before="21" w:line="302" w:lineRule="exact"/>
              <w:ind w:left="200"/>
              <w:rPr>
                <w:sz w:val="28"/>
              </w:rPr>
            </w:pPr>
            <w:r>
              <w:rPr>
                <w:sz w:val="28"/>
              </w:rPr>
              <w:t>№ 25</w:t>
            </w:r>
            <w:r>
              <w:rPr>
                <w:spacing w:val="-3"/>
                <w:sz w:val="28"/>
              </w:rPr>
              <w:t xml:space="preserve"> </w:t>
            </w:r>
            <w:r>
              <w:rPr>
                <w:sz w:val="28"/>
              </w:rPr>
              <w:t>.08.</w:t>
            </w:r>
            <w:r>
              <w:rPr>
                <w:spacing w:val="67"/>
                <w:sz w:val="28"/>
              </w:rPr>
              <w:t xml:space="preserve"> </w:t>
            </w:r>
            <w:r>
              <w:rPr>
                <w:sz w:val="28"/>
              </w:rPr>
              <w:t>2023</w:t>
            </w:r>
            <w:r>
              <w:rPr>
                <w:spacing w:val="-1"/>
                <w:sz w:val="28"/>
              </w:rPr>
              <w:t xml:space="preserve"> </w:t>
            </w:r>
            <w:r>
              <w:rPr>
                <w:sz w:val="28"/>
              </w:rPr>
              <w:t xml:space="preserve">г.  </w:t>
            </w:r>
          </w:p>
        </w:tc>
        <w:tc>
          <w:tcPr>
            <w:tcW w:w="3812" w:type="dxa"/>
          </w:tcPr>
          <w:p w14:paraId="409CB235" w14:textId="3A33F85D" w:rsidR="00CC4808" w:rsidRDefault="00CC4808" w:rsidP="0002405B">
            <w:pPr>
              <w:pStyle w:val="TableParagraph"/>
              <w:spacing w:line="311" w:lineRule="exact"/>
              <w:ind w:left="671"/>
              <w:jc w:val="right"/>
              <w:rPr>
                <w:b/>
                <w:sz w:val="28"/>
              </w:rPr>
            </w:pPr>
            <w:r>
              <w:rPr>
                <w:b/>
                <w:sz w:val="28"/>
              </w:rPr>
              <w:t>«УТВЕРЖДЕНО»</w:t>
            </w:r>
          </w:p>
          <w:p w14:paraId="566D72B2" w14:textId="42DC66C7" w:rsidR="00CC4808" w:rsidRDefault="00673301" w:rsidP="0002405B">
            <w:pPr>
              <w:pStyle w:val="TableParagraph"/>
              <w:spacing w:before="19"/>
              <w:ind w:left="671"/>
              <w:jc w:val="right"/>
              <w:rPr>
                <w:sz w:val="28"/>
              </w:rPr>
            </w:pPr>
            <w:r>
              <w:rPr>
                <w:noProof/>
                <w:lang w:eastAsia="ru-RU"/>
              </w:rPr>
              <w:drawing>
                <wp:anchor distT="0" distB="0" distL="114300" distR="114300" simplePos="0" relativeHeight="251658240" behindDoc="0" locked="0" layoutInCell="1" allowOverlap="1" wp14:anchorId="6EF7A570" wp14:editId="04123C8B">
                  <wp:simplePos x="0" y="0"/>
                  <wp:positionH relativeFrom="column">
                    <wp:posOffset>-158750</wp:posOffset>
                  </wp:positionH>
                  <wp:positionV relativeFrom="paragraph">
                    <wp:posOffset>59055</wp:posOffset>
                  </wp:positionV>
                  <wp:extent cx="1421312" cy="1440000"/>
                  <wp:effectExtent l="0" t="0" r="7620" b="825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1312" cy="1440000"/>
                          </a:xfrm>
                          <a:prstGeom prst="rect">
                            <a:avLst/>
                          </a:prstGeom>
                        </pic:spPr>
                      </pic:pic>
                    </a:graphicData>
                  </a:graphic>
                </wp:anchor>
              </w:drawing>
            </w:r>
            <w:r>
              <w:rPr>
                <w:noProof/>
                <w:lang w:eastAsia="ru-RU"/>
              </w:rPr>
              <w:drawing>
                <wp:anchor distT="0" distB="0" distL="114300" distR="114300" simplePos="0" relativeHeight="251655168" behindDoc="1" locked="0" layoutInCell="1" allowOverlap="1" wp14:anchorId="194FB479" wp14:editId="319058D3">
                  <wp:simplePos x="0" y="0"/>
                  <wp:positionH relativeFrom="column">
                    <wp:posOffset>771525</wp:posOffset>
                  </wp:positionH>
                  <wp:positionV relativeFrom="paragraph">
                    <wp:posOffset>14605</wp:posOffset>
                  </wp:positionV>
                  <wp:extent cx="1121410" cy="441960"/>
                  <wp:effectExtent l="0" t="0" r="2540" b="0"/>
                  <wp:wrapNone/>
                  <wp:docPr id="418186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8660" name="Рисунок 418186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1410" cy="441960"/>
                          </a:xfrm>
                          <a:prstGeom prst="rect">
                            <a:avLst/>
                          </a:prstGeom>
                        </pic:spPr>
                      </pic:pic>
                    </a:graphicData>
                  </a:graphic>
                </wp:anchor>
              </w:drawing>
            </w:r>
            <w:r w:rsidR="00CC4808">
              <w:rPr>
                <w:sz w:val="28"/>
              </w:rPr>
              <w:t>Директор</w:t>
            </w:r>
          </w:p>
          <w:p w14:paraId="3FD5EF88" w14:textId="533F6A43" w:rsidR="00CC4808" w:rsidRDefault="00CC4808" w:rsidP="0002405B">
            <w:pPr>
              <w:pStyle w:val="TableParagraph"/>
              <w:spacing w:before="9" w:after="1"/>
              <w:jc w:val="right"/>
              <w:rPr>
                <w:sz w:val="28"/>
              </w:rPr>
            </w:pPr>
          </w:p>
          <w:p w14:paraId="0D52F838" w14:textId="33CA44E1" w:rsidR="00CC4808" w:rsidRDefault="00CC4808" w:rsidP="0002405B">
            <w:pPr>
              <w:pStyle w:val="TableParagraph"/>
              <w:spacing w:line="20" w:lineRule="exact"/>
              <w:ind w:left="665"/>
              <w:jc w:val="right"/>
              <w:rPr>
                <w:sz w:val="2"/>
              </w:rPr>
            </w:pPr>
            <w:r>
              <w:rPr>
                <w:noProof/>
                <w:sz w:val="2"/>
                <w:lang w:eastAsia="ru-RU"/>
              </w:rPr>
              <mc:AlternateContent>
                <mc:Choice Requires="wpg">
                  <w:drawing>
                    <wp:inline distT="0" distB="0" distL="0" distR="0" wp14:anchorId="0A1869D2" wp14:editId="2A5902B9">
                      <wp:extent cx="1866900" cy="7620"/>
                      <wp:effectExtent l="9525" t="9525" r="9525" b="1905"/>
                      <wp:docPr id="162535386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7620"/>
                                <a:chOff x="0" y="0"/>
                                <a:chExt cx="2940" cy="12"/>
                              </a:xfrm>
                            </wpg:grpSpPr>
                            <wps:wsp>
                              <wps:cNvPr id="406689233" name="Line 6"/>
                              <wps:cNvCnPr>
                                <a:cxnSpLocks noChangeShapeType="1"/>
                              </wps:cNvCnPr>
                              <wps:spPr bwMode="auto">
                                <a:xfrm>
                                  <a:off x="0" y="6"/>
                                  <a:ext cx="2940" cy="0"/>
                                </a:xfrm>
                                <a:prstGeom prst="line">
                                  <a:avLst/>
                                </a:prstGeom>
                                <a:noFill/>
                                <a:ln w="71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D01D9C" id="Группа 1" o:spid="_x0000_s1026" style="width:147pt;height:.6pt;mso-position-horizontal-relative:char;mso-position-vertical-relative:line" coordsize="29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">
                      <v:line id="Line 6" o:spid="_x0000_s1027" style="position:absolute;visibility:visible;mso-wrap-style:square" from="0,6" to="29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" strokeweight=".19811mm"/>
                      <w10:anchorlock/>
                    </v:group>
                  </w:pict>
                </mc:Fallback>
              </mc:AlternateContent>
            </w:r>
          </w:p>
          <w:p w14:paraId="43093E95" w14:textId="24DE1B98" w:rsidR="00CC4808" w:rsidRDefault="00CC4808" w:rsidP="0002405B">
            <w:pPr>
              <w:spacing w:after="120"/>
              <w:jc w:val="right"/>
              <w:rPr>
                <w:color w:val="000000"/>
                <w:sz w:val="24"/>
                <w:szCs w:val="24"/>
              </w:rPr>
            </w:pPr>
            <w:r w:rsidRPr="00DA7072">
              <w:rPr>
                <w:sz w:val="28"/>
              </w:rPr>
              <w:t xml:space="preserve">Приказ </w:t>
            </w:r>
            <w:r w:rsidRPr="00DA7072">
              <w:rPr>
                <w:sz w:val="24"/>
                <w:szCs w:val="24"/>
              </w:rPr>
              <w:t xml:space="preserve">№ </w:t>
            </w:r>
            <w:r w:rsidR="00673301">
              <w:rPr>
                <w:sz w:val="24"/>
                <w:szCs w:val="24"/>
              </w:rPr>
              <w:t>0</w:t>
            </w:r>
            <w:r w:rsidRPr="00DA7072">
              <w:rPr>
                <w:sz w:val="24"/>
                <w:szCs w:val="24"/>
              </w:rPr>
              <w:t>1</w:t>
            </w:r>
            <w:r>
              <w:rPr>
                <w:color w:val="000000"/>
                <w:sz w:val="24"/>
                <w:szCs w:val="24"/>
              </w:rPr>
              <w:t>-10/106</w:t>
            </w:r>
          </w:p>
          <w:p w14:paraId="54B2A37C" w14:textId="11110CEC" w:rsidR="00CC4808" w:rsidRDefault="00673301" w:rsidP="0002405B">
            <w:pPr>
              <w:spacing w:after="120"/>
              <w:jc w:val="right"/>
              <w:rPr>
                <w:color w:val="000000"/>
                <w:sz w:val="24"/>
                <w:szCs w:val="24"/>
              </w:rPr>
            </w:pPr>
            <w:r>
              <w:rPr>
                <w:color w:val="000000"/>
                <w:sz w:val="24"/>
                <w:szCs w:val="24"/>
              </w:rPr>
              <w:t>о</w:t>
            </w:r>
            <w:r w:rsidR="00CC4808">
              <w:rPr>
                <w:color w:val="000000"/>
                <w:sz w:val="24"/>
                <w:szCs w:val="24"/>
              </w:rPr>
              <w:t>т 28.08.2023 г.</w:t>
            </w:r>
          </w:p>
          <w:p w14:paraId="64369F37" w14:textId="77777777" w:rsidR="00CC4808" w:rsidRDefault="00CC4808" w:rsidP="0002405B">
            <w:pPr>
              <w:pStyle w:val="TableParagraph"/>
              <w:spacing w:before="12" w:line="256" w:lineRule="auto"/>
              <w:ind w:left="671" w:right="486"/>
              <w:rPr>
                <w:sz w:val="28"/>
              </w:rPr>
            </w:pPr>
          </w:p>
        </w:tc>
      </w:tr>
    </w:tbl>
    <w:p w14:paraId="14E41CBE" w14:textId="77777777" w:rsidR="00DC118F" w:rsidRDefault="00DC118F">
      <w:pPr>
        <w:pStyle w:val="a3"/>
        <w:ind w:left="0" w:firstLine="0"/>
        <w:jc w:val="left"/>
        <w:rPr>
          <w:sz w:val="20"/>
        </w:rPr>
      </w:pPr>
    </w:p>
    <w:p w14:paraId="0E2F63D1" w14:textId="77777777" w:rsidR="00DC118F" w:rsidRDefault="00DC118F">
      <w:pPr>
        <w:pStyle w:val="a3"/>
        <w:ind w:left="0" w:firstLine="0"/>
        <w:jc w:val="left"/>
        <w:rPr>
          <w:sz w:val="20"/>
        </w:rPr>
      </w:pPr>
    </w:p>
    <w:p w14:paraId="4B1504A5" w14:textId="77777777" w:rsidR="00DC118F" w:rsidRDefault="00DC118F">
      <w:pPr>
        <w:pStyle w:val="a3"/>
        <w:ind w:left="0" w:firstLine="0"/>
        <w:jc w:val="left"/>
        <w:rPr>
          <w:sz w:val="20"/>
        </w:rPr>
      </w:pPr>
    </w:p>
    <w:p w14:paraId="005FFEDE" w14:textId="77777777" w:rsidR="00DC118F" w:rsidRDefault="00DC118F">
      <w:pPr>
        <w:pStyle w:val="a3"/>
        <w:ind w:left="0" w:firstLine="0"/>
        <w:jc w:val="left"/>
        <w:rPr>
          <w:sz w:val="20"/>
        </w:rPr>
      </w:pPr>
    </w:p>
    <w:p w14:paraId="7DC144B7" w14:textId="77777777" w:rsidR="00DC118F" w:rsidRDefault="00DC118F">
      <w:pPr>
        <w:pStyle w:val="a3"/>
        <w:ind w:left="0" w:firstLine="0"/>
        <w:jc w:val="left"/>
        <w:rPr>
          <w:sz w:val="20"/>
        </w:rPr>
      </w:pPr>
    </w:p>
    <w:p w14:paraId="7A7617EA" w14:textId="77777777" w:rsidR="00DC118F" w:rsidRDefault="00DC118F">
      <w:pPr>
        <w:pStyle w:val="a3"/>
        <w:ind w:left="0" w:firstLine="0"/>
        <w:jc w:val="left"/>
        <w:rPr>
          <w:sz w:val="20"/>
        </w:rPr>
      </w:pPr>
    </w:p>
    <w:p w14:paraId="1F8068C4" w14:textId="77777777" w:rsidR="00DC118F" w:rsidRDefault="00DC118F">
      <w:pPr>
        <w:pStyle w:val="a3"/>
        <w:ind w:left="0" w:firstLine="0"/>
        <w:jc w:val="left"/>
        <w:rPr>
          <w:sz w:val="20"/>
        </w:rPr>
      </w:pPr>
    </w:p>
    <w:p w14:paraId="1C3FEB51" w14:textId="77777777" w:rsidR="00DC118F" w:rsidRDefault="00DC118F">
      <w:pPr>
        <w:pStyle w:val="a3"/>
        <w:ind w:left="0" w:firstLine="0"/>
        <w:jc w:val="left"/>
        <w:rPr>
          <w:sz w:val="20"/>
        </w:rPr>
      </w:pPr>
    </w:p>
    <w:p w14:paraId="5B333A2C" w14:textId="77777777" w:rsidR="00DC118F" w:rsidRDefault="00DC118F">
      <w:pPr>
        <w:pStyle w:val="a3"/>
        <w:ind w:left="0" w:firstLine="0"/>
        <w:jc w:val="left"/>
        <w:rPr>
          <w:sz w:val="20"/>
        </w:rPr>
      </w:pPr>
    </w:p>
    <w:p w14:paraId="07DBFE04" w14:textId="77777777" w:rsidR="00DC118F" w:rsidRDefault="00DC118F">
      <w:pPr>
        <w:pStyle w:val="a3"/>
        <w:ind w:left="0" w:firstLine="0"/>
        <w:jc w:val="left"/>
        <w:rPr>
          <w:sz w:val="20"/>
        </w:rPr>
      </w:pPr>
    </w:p>
    <w:p w14:paraId="1DAC9CAC" w14:textId="77777777" w:rsidR="00DC118F" w:rsidRDefault="00DC118F">
      <w:pPr>
        <w:pStyle w:val="a3"/>
        <w:ind w:left="0" w:firstLine="0"/>
        <w:jc w:val="left"/>
        <w:rPr>
          <w:sz w:val="20"/>
        </w:rPr>
      </w:pPr>
    </w:p>
    <w:p w14:paraId="02033553" w14:textId="77777777" w:rsidR="00DC118F" w:rsidRDefault="00DC118F">
      <w:pPr>
        <w:pStyle w:val="a3"/>
        <w:ind w:left="0" w:firstLine="0"/>
        <w:jc w:val="left"/>
        <w:rPr>
          <w:sz w:val="20"/>
        </w:rPr>
      </w:pPr>
    </w:p>
    <w:p w14:paraId="50216587" w14:textId="77777777" w:rsidR="00DC118F" w:rsidRDefault="00DC118F">
      <w:pPr>
        <w:pStyle w:val="a3"/>
        <w:spacing w:before="8"/>
        <w:ind w:left="0" w:firstLine="0"/>
        <w:jc w:val="left"/>
        <w:rPr>
          <w:sz w:val="21"/>
        </w:rPr>
      </w:pPr>
    </w:p>
    <w:p w14:paraId="2C40C49D" w14:textId="77777777" w:rsidR="00DC118F" w:rsidRDefault="0002405B">
      <w:pPr>
        <w:pStyle w:val="a4"/>
        <w:spacing w:line="352" w:lineRule="auto"/>
      </w:pPr>
      <w:r>
        <w:t>Основная образовательная программа</w:t>
      </w:r>
      <w:r>
        <w:rPr>
          <w:spacing w:val="-88"/>
        </w:rPr>
        <w:t xml:space="preserve"> </w:t>
      </w:r>
      <w:r>
        <w:t>основного</w:t>
      </w:r>
      <w:r>
        <w:rPr>
          <w:spacing w:val="-1"/>
        </w:rPr>
        <w:t xml:space="preserve"> </w:t>
      </w:r>
      <w:r>
        <w:t>общего</w:t>
      </w:r>
      <w:r>
        <w:rPr>
          <w:spacing w:val="1"/>
        </w:rPr>
        <w:t xml:space="preserve"> </w:t>
      </w:r>
      <w:r>
        <w:t>образования</w:t>
      </w:r>
    </w:p>
    <w:p w14:paraId="4BC379F9" w14:textId="77777777" w:rsidR="00DC118F" w:rsidRDefault="00DC118F">
      <w:pPr>
        <w:pStyle w:val="a3"/>
        <w:ind w:left="0" w:firstLine="0"/>
        <w:jc w:val="left"/>
        <w:rPr>
          <w:b/>
          <w:sz w:val="40"/>
        </w:rPr>
      </w:pPr>
    </w:p>
    <w:p w14:paraId="252B357A" w14:textId="77777777" w:rsidR="00DC118F" w:rsidRDefault="00DC118F">
      <w:pPr>
        <w:pStyle w:val="a3"/>
        <w:ind w:left="0" w:firstLine="0"/>
        <w:jc w:val="left"/>
        <w:rPr>
          <w:b/>
          <w:sz w:val="40"/>
        </w:rPr>
      </w:pPr>
    </w:p>
    <w:p w14:paraId="05AF5201" w14:textId="77777777" w:rsidR="00DC118F" w:rsidRDefault="00DC118F">
      <w:pPr>
        <w:pStyle w:val="a3"/>
        <w:ind w:left="0" w:firstLine="0"/>
        <w:jc w:val="left"/>
        <w:rPr>
          <w:b/>
          <w:sz w:val="40"/>
        </w:rPr>
      </w:pPr>
    </w:p>
    <w:p w14:paraId="31E9AB2F" w14:textId="77777777" w:rsidR="00DC118F" w:rsidRDefault="00DC118F">
      <w:pPr>
        <w:pStyle w:val="a3"/>
        <w:ind w:left="0" w:firstLine="0"/>
        <w:jc w:val="left"/>
        <w:rPr>
          <w:b/>
          <w:sz w:val="40"/>
        </w:rPr>
      </w:pPr>
    </w:p>
    <w:p w14:paraId="6C58F41A" w14:textId="77777777" w:rsidR="00DC118F" w:rsidRDefault="00DC118F">
      <w:pPr>
        <w:pStyle w:val="a3"/>
        <w:ind w:left="0" w:firstLine="0"/>
        <w:jc w:val="left"/>
        <w:rPr>
          <w:b/>
          <w:sz w:val="40"/>
        </w:rPr>
      </w:pPr>
    </w:p>
    <w:p w14:paraId="39291ABF" w14:textId="77777777" w:rsidR="00DC118F" w:rsidRDefault="00DC118F">
      <w:pPr>
        <w:pStyle w:val="a3"/>
        <w:ind w:left="0" w:firstLine="0"/>
        <w:jc w:val="left"/>
        <w:rPr>
          <w:b/>
          <w:sz w:val="40"/>
        </w:rPr>
      </w:pPr>
    </w:p>
    <w:p w14:paraId="78F3E441" w14:textId="77777777" w:rsidR="00DC118F" w:rsidRDefault="00DC118F">
      <w:pPr>
        <w:pStyle w:val="a3"/>
        <w:ind w:left="0" w:firstLine="0"/>
        <w:jc w:val="left"/>
        <w:rPr>
          <w:b/>
          <w:sz w:val="40"/>
        </w:rPr>
      </w:pPr>
    </w:p>
    <w:p w14:paraId="3F888DC5" w14:textId="77777777" w:rsidR="00DC118F" w:rsidRDefault="00DC118F">
      <w:pPr>
        <w:pStyle w:val="a3"/>
        <w:ind w:left="0" w:firstLine="0"/>
        <w:jc w:val="left"/>
        <w:rPr>
          <w:b/>
          <w:sz w:val="40"/>
        </w:rPr>
      </w:pPr>
    </w:p>
    <w:p w14:paraId="74B397A7" w14:textId="77777777" w:rsidR="00DC118F" w:rsidRDefault="00DC118F">
      <w:pPr>
        <w:pStyle w:val="a3"/>
        <w:spacing w:before="7"/>
        <w:ind w:left="0" w:firstLine="0"/>
        <w:jc w:val="left"/>
        <w:rPr>
          <w:b/>
          <w:sz w:val="36"/>
        </w:rPr>
      </w:pPr>
    </w:p>
    <w:p w14:paraId="28CDE0C0" w14:textId="77777777" w:rsidR="00DC118F" w:rsidRDefault="0002405B">
      <w:pPr>
        <w:spacing w:line="379" w:lineRule="auto"/>
        <w:ind w:left="3777" w:right="3845"/>
        <w:jc w:val="center"/>
        <w:rPr>
          <w:sz w:val="28"/>
        </w:rPr>
      </w:pPr>
      <w:r>
        <w:rPr>
          <w:sz w:val="28"/>
        </w:rPr>
        <w:t>г.Нижний Новгород</w:t>
      </w:r>
      <w:r>
        <w:rPr>
          <w:spacing w:val="-67"/>
          <w:sz w:val="28"/>
        </w:rPr>
        <w:t xml:space="preserve"> </w:t>
      </w:r>
      <w:r>
        <w:rPr>
          <w:sz w:val="28"/>
        </w:rPr>
        <w:t>2023 г.</w:t>
      </w:r>
    </w:p>
    <w:p w14:paraId="7D33DB9F" w14:textId="77777777" w:rsidR="00DC118F" w:rsidRDefault="00DC118F">
      <w:pPr>
        <w:spacing w:line="379" w:lineRule="auto"/>
        <w:jc w:val="center"/>
        <w:rPr>
          <w:sz w:val="28"/>
        </w:rPr>
        <w:sectPr w:rsidR="00DC118F">
          <w:headerReference w:type="default" r:id="rId10"/>
          <w:type w:val="continuous"/>
          <w:pgSz w:w="11910" w:h="16840"/>
          <w:pgMar w:top="1160" w:right="480" w:bottom="280" w:left="1400" w:header="715" w:footer="720" w:gutter="0"/>
          <w:pgNumType w:start="1"/>
          <w:cols w:space="720"/>
        </w:sectPr>
      </w:pPr>
    </w:p>
    <w:p w14:paraId="497D539A" w14:textId="77777777" w:rsidR="00DC118F" w:rsidRDefault="0002405B">
      <w:pPr>
        <w:spacing w:before="81"/>
        <w:ind w:left="1025" w:right="1087"/>
        <w:jc w:val="center"/>
        <w:rPr>
          <w:sz w:val="28"/>
        </w:rPr>
      </w:pPr>
      <w:r>
        <w:rPr>
          <w:sz w:val="28"/>
        </w:rPr>
        <w:lastRenderedPageBreak/>
        <w:t>Оглавление</w:t>
      </w:r>
    </w:p>
    <w:p w14:paraId="67FD2A10" w14:textId="77777777" w:rsidR="00DC118F" w:rsidRDefault="00DC118F">
      <w:pPr>
        <w:pStyle w:val="a3"/>
        <w:ind w:left="0" w:firstLine="0"/>
        <w:jc w:val="left"/>
        <w:rPr>
          <w:sz w:val="17"/>
        </w:rPr>
      </w:pPr>
    </w:p>
    <w:tbl>
      <w:tblPr>
        <w:tblStyle w:val="TableNormal"/>
        <w:tblW w:w="0" w:type="auto"/>
        <w:tblInd w:w="109" w:type="dxa"/>
        <w:tblLayout w:type="fixed"/>
        <w:tblLook w:val="01E0" w:firstRow="1" w:lastRow="1" w:firstColumn="1" w:lastColumn="1" w:noHBand="0" w:noVBand="0"/>
      </w:tblPr>
      <w:tblGrid>
        <w:gridCol w:w="892"/>
        <w:gridCol w:w="7810"/>
        <w:gridCol w:w="667"/>
      </w:tblGrid>
      <w:tr w:rsidR="00DC118F" w14:paraId="0960F277" w14:textId="77777777">
        <w:trPr>
          <w:trHeight w:val="273"/>
        </w:trPr>
        <w:tc>
          <w:tcPr>
            <w:tcW w:w="892" w:type="dxa"/>
          </w:tcPr>
          <w:p w14:paraId="76438FF6" w14:textId="77777777" w:rsidR="00DC118F" w:rsidRDefault="0002405B">
            <w:pPr>
              <w:pStyle w:val="TableParagraph"/>
              <w:spacing w:line="253" w:lineRule="exact"/>
              <w:ind w:left="200"/>
              <w:rPr>
                <w:b/>
                <w:sz w:val="24"/>
              </w:rPr>
            </w:pPr>
            <w:r>
              <w:rPr>
                <w:b/>
                <w:sz w:val="24"/>
              </w:rPr>
              <w:t>1.</w:t>
            </w:r>
          </w:p>
        </w:tc>
        <w:tc>
          <w:tcPr>
            <w:tcW w:w="7810" w:type="dxa"/>
          </w:tcPr>
          <w:p w14:paraId="18F6BCA4" w14:textId="77777777" w:rsidR="00DC118F" w:rsidRDefault="0002405B">
            <w:pPr>
              <w:pStyle w:val="TableParagraph"/>
              <w:spacing w:line="253" w:lineRule="exact"/>
              <w:ind w:right="140"/>
              <w:jc w:val="right"/>
              <w:rPr>
                <w:sz w:val="24"/>
              </w:rPr>
            </w:pPr>
            <w:r>
              <w:rPr>
                <w:b/>
                <w:sz w:val="24"/>
              </w:rPr>
              <w:t>Целевой</w:t>
            </w:r>
            <w:r>
              <w:rPr>
                <w:b/>
                <w:spacing w:val="-1"/>
                <w:sz w:val="24"/>
              </w:rPr>
              <w:t xml:space="preserve"> </w:t>
            </w:r>
            <w:r>
              <w:rPr>
                <w:b/>
                <w:sz w:val="24"/>
              </w:rPr>
              <w:t>раздел</w:t>
            </w:r>
            <w:r>
              <w:rPr>
                <w:sz w:val="24"/>
              </w:rPr>
              <w:t>.................................................................................................</w:t>
            </w:r>
          </w:p>
        </w:tc>
        <w:tc>
          <w:tcPr>
            <w:tcW w:w="667" w:type="dxa"/>
          </w:tcPr>
          <w:p w14:paraId="4CAFA530" w14:textId="77777777" w:rsidR="00DC118F" w:rsidRDefault="0002405B">
            <w:pPr>
              <w:pStyle w:val="TableParagraph"/>
              <w:spacing w:line="253" w:lineRule="exact"/>
              <w:ind w:left="108"/>
              <w:rPr>
                <w:sz w:val="24"/>
              </w:rPr>
            </w:pPr>
            <w:r>
              <w:rPr>
                <w:sz w:val="24"/>
              </w:rPr>
              <w:t>5</w:t>
            </w:r>
          </w:p>
        </w:tc>
      </w:tr>
      <w:tr w:rsidR="00DC118F" w14:paraId="3E14A066" w14:textId="77777777">
        <w:trPr>
          <w:trHeight w:val="273"/>
        </w:trPr>
        <w:tc>
          <w:tcPr>
            <w:tcW w:w="892" w:type="dxa"/>
          </w:tcPr>
          <w:p w14:paraId="67427268" w14:textId="77777777" w:rsidR="00DC118F" w:rsidRDefault="0002405B">
            <w:pPr>
              <w:pStyle w:val="TableParagraph"/>
              <w:spacing w:line="254" w:lineRule="exact"/>
              <w:ind w:left="200"/>
              <w:rPr>
                <w:sz w:val="24"/>
              </w:rPr>
            </w:pPr>
            <w:r>
              <w:rPr>
                <w:sz w:val="24"/>
              </w:rPr>
              <w:t>1.1.</w:t>
            </w:r>
          </w:p>
        </w:tc>
        <w:tc>
          <w:tcPr>
            <w:tcW w:w="7810" w:type="dxa"/>
          </w:tcPr>
          <w:p w14:paraId="7B2BDBF1" w14:textId="77777777" w:rsidR="00DC118F" w:rsidRDefault="0002405B">
            <w:pPr>
              <w:pStyle w:val="TableParagraph"/>
              <w:spacing w:line="254" w:lineRule="exact"/>
              <w:ind w:right="154"/>
              <w:jc w:val="right"/>
              <w:rPr>
                <w:sz w:val="24"/>
              </w:rPr>
            </w:pPr>
            <w:r>
              <w:rPr>
                <w:sz w:val="24"/>
              </w:rPr>
              <w:t>Пояснительная</w:t>
            </w:r>
            <w:r>
              <w:rPr>
                <w:spacing w:val="-6"/>
                <w:sz w:val="24"/>
              </w:rPr>
              <w:t xml:space="preserve"> </w:t>
            </w:r>
            <w:r>
              <w:rPr>
                <w:sz w:val="24"/>
              </w:rPr>
              <w:t>записка.....................................................................................</w:t>
            </w:r>
          </w:p>
        </w:tc>
        <w:tc>
          <w:tcPr>
            <w:tcW w:w="667" w:type="dxa"/>
          </w:tcPr>
          <w:p w14:paraId="5CA1966C" w14:textId="77777777" w:rsidR="00DC118F" w:rsidRDefault="0002405B">
            <w:pPr>
              <w:pStyle w:val="TableParagraph"/>
              <w:spacing w:line="254" w:lineRule="exact"/>
              <w:ind w:left="108"/>
              <w:rPr>
                <w:sz w:val="24"/>
              </w:rPr>
            </w:pPr>
            <w:r>
              <w:rPr>
                <w:sz w:val="24"/>
              </w:rPr>
              <w:t>5</w:t>
            </w:r>
          </w:p>
        </w:tc>
      </w:tr>
      <w:tr w:rsidR="00DC118F" w14:paraId="18653117" w14:textId="77777777">
        <w:trPr>
          <w:trHeight w:val="552"/>
        </w:trPr>
        <w:tc>
          <w:tcPr>
            <w:tcW w:w="892" w:type="dxa"/>
          </w:tcPr>
          <w:p w14:paraId="385A49DD" w14:textId="77777777" w:rsidR="00DC118F" w:rsidRDefault="0002405B">
            <w:pPr>
              <w:pStyle w:val="TableParagraph"/>
              <w:spacing w:line="271" w:lineRule="exact"/>
              <w:ind w:left="200"/>
              <w:rPr>
                <w:sz w:val="24"/>
              </w:rPr>
            </w:pPr>
            <w:r>
              <w:rPr>
                <w:sz w:val="24"/>
              </w:rPr>
              <w:t>1.1.1.</w:t>
            </w:r>
          </w:p>
        </w:tc>
        <w:tc>
          <w:tcPr>
            <w:tcW w:w="7810" w:type="dxa"/>
          </w:tcPr>
          <w:p w14:paraId="7AD070D5" w14:textId="77777777" w:rsidR="00DC118F" w:rsidRDefault="0002405B">
            <w:pPr>
              <w:pStyle w:val="TableParagraph"/>
              <w:spacing w:line="271" w:lineRule="exact"/>
              <w:ind w:left="500"/>
              <w:rPr>
                <w:sz w:val="24"/>
              </w:rPr>
            </w:pPr>
            <w:r>
              <w:rPr>
                <w:sz w:val="24"/>
              </w:rPr>
              <w:t>Цели</w:t>
            </w:r>
            <w:r>
              <w:rPr>
                <w:spacing w:val="56"/>
                <w:sz w:val="24"/>
              </w:rPr>
              <w:t xml:space="preserve"> </w:t>
            </w:r>
            <w:r>
              <w:rPr>
                <w:sz w:val="24"/>
              </w:rPr>
              <w:t>реализации</w:t>
            </w:r>
            <w:r>
              <w:rPr>
                <w:spacing w:val="57"/>
                <w:sz w:val="24"/>
              </w:rPr>
              <w:t xml:space="preserve"> </w:t>
            </w:r>
            <w:r>
              <w:rPr>
                <w:sz w:val="24"/>
              </w:rPr>
              <w:t>основной</w:t>
            </w:r>
            <w:r>
              <w:rPr>
                <w:spacing w:val="56"/>
                <w:sz w:val="24"/>
              </w:rPr>
              <w:t xml:space="preserve"> </w:t>
            </w:r>
            <w:r>
              <w:rPr>
                <w:sz w:val="24"/>
              </w:rPr>
              <w:t>образовательной</w:t>
            </w:r>
            <w:r>
              <w:rPr>
                <w:spacing w:val="55"/>
                <w:sz w:val="24"/>
              </w:rPr>
              <w:t xml:space="preserve"> </w:t>
            </w:r>
            <w:r>
              <w:rPr>
                <w:sz w:val="24"/>
              </w:rPr>
              <w:t>программы</w:t>
            </w:r>
            <w:r>
              <w:rPr>
                <w:spacing w:val="56"/>
                <w:sz w:val="24"/>
              </w:rPr>
              <w:t xml:space="preserve"> </w:t>
            </w:r>
            <w:r>
              <w:rPr>
                <w:sz w:val="24"/>
              </w:rPr>
              <w:t>основного</w:t>
            </w:r>
          </w:p>
          <w:p w14:paraId="29859B82" w14:textId="77777777" w:rsidR="00DC118F" w:rsidRDefault="0002405B">
            <w:pPr>
              <w:pStyle w:val="TableParagraph"/>
              <w:spacing w:line="261" w:lineRule="exact"/>
              <w:ind w:left="500"/>
              <w:rPr>
                <w:sz w:val="24"/>
              </w:rPr>
            </w:pPr>
            <w:r>
              <w:rPr>
                <w:sz w:val="24"/>
              </w:rPr>
              <w:t>общего</w:t>
            </w:r>
            <w:r>
              <w:rPr>
                <w:spacing w:val="-4"/>
                <w:sz w:val="24"/>
              </w:rPr>
              <w:t xml:space="preserve"> </w:t>
            </w:r>
            <w:r>
              <w:rPr>
                <w:sz w:val="24"/>
              </w:rPr>
              <w:t>образования.....................................................................................</w:t>
            </w:r>
          </w:p>
        </w:tc>
        <w:tc>
          <w:tcPr>
            <w:tcW w:w="667" w:type="dxa"/>
          </w:tcPr>
          <w:p w14:paraId="05AB9515" w14:textId="77777777" w:rsidR="00DC118F" w:rsidRDefault="00DC118F">
            <w:pPr>
              <w:pStyle w:val="TableParagraph"/>
              <w:spacing w:before="6"/>
              <w:rPr>
                <w:sz w:val="23"/>
              </w:rPr>
            </w:pPr>
          </w:p>
          <w:p w14:paraId="22830BB7" w14:textId="77777777" w:rsidR="00DC118F" w:rsidRDefault="0002405B">
            <w:pPr>
              <w:pStyle w:val="TableParagraph"/>
              <w:spacing w:line="261" w:lineRule="exact"/>
              <w:ind w:left="108"/>
              <w:rPr>
                <w:sz w:val="24"/>
              </w:rPr>
            </w:pPr>
            <w:r>
              <w:rPr>
                <w:sz w:val="24"/>
              </w:rPr>
              <w:t>5</w:t>
            </w:r>
          </w:p>
        </w:tc>
      </w:tr>
      <w:tr w:rsidR="00DC118F" w14:paraId="6512D37E" w14:textId="77777777">
        <w:trPr>
          <w:trHeight w:val="552"/>
        </w:trPr>
        <w:tc>
          <w:tcPr>
            <w:tcW w:w="892" w:type="dxa"/>
          </w:tcPr>
          <w:p w14:paraId="7D190F60" w14:textId="77777777" w:rsidR="00DC118F" w:rsidRDefault="0002405B">
            <w:pPr>
              <w:pStyle w:val="TableParagraph"/>
              <w:spacing w:line="271" w:lineRule="exact"/>
              <w:ind w:left="200"/>
              <w:rPr>
                <w:sz w:val="24"/>
              </w:rPr>
            </w:pPr>
            <w:r>
              <w:rPr>
                <w:sz w:val="24"/>
              </w:rPr>
              <w:t>1.1.2.</w:t>
            </w:r>
          </w:p>
        </w:tc>
        <w:tc>
          <w:tcPr>
            <w:tcW w:w="7810" w:type="dxa"/>
          </w:tcPr>
          <w:p w14:paraId="456FD5C7" w14:textId="77777777" w:rsidR="00DC118F" w:rsidRDefault="0002405B">
            <w:pPr>
              <w:pStyle w:val="TableParagraph"/>
              <w:spacing w:line="271" w:lineRule="exact"/>
              <w:ind w:left="500"/>
              <w:rPr>
                <w:sz w:val="24"/>
              </w:rPr>
            </w:pPr>
            <w:r>
              <w:rPr>
                <w:sz w:val="24"/>
              </w:rPr>
              <w:t xml:space="preserve">Принципы  </w:t>
            </w:r>
            <w:r>
              <w:rPr>
                <w:spacing w:val="3"/>
                <w:sz w:val="24"/>
              </w:rPr>
              <w:t xml:space="preserve"> </w:t>
            </w:r>
            <w:r>
              <w:rPr>
                <w:sz w:val="24"/>
              </w:rPr>
              <w:t xml:space="preserve">формирования  </w:t>
            </w:r>
            <w:r>
              <w:rPr>
                <w:spacing w:val="4"/>
                <w:sz w:val="24"/>
              </w:rPr>
              <w:t xml:space="preserve"> </w:t>
            </w:r>
            <w:r>
              <w:rPr>
                <w:sz w:val="24"/>
              </w:rPr>
              <w:t xml:space="preserve">основной  </w:t>
            </w:r>
            <w:r>
              <w:rPr>
                <w:spacing w:val="5"/>
                <w:sz w:val="24"/>
              </w:rPr>
              <w:t xml:space="preserve"> </w:t>
            </w:r>
            <w:r>
              <w:rPr>
                <w:sz w:val="24"/>
              </w:rPr>
              <w:t xml:space="preserve">образовательной  </w:t>
            </w:r>
            <w:r>
              <w:rPr>
                <w:spacing w:val="6"/>
                <w:sz w:val="24"/>
              </w:rPr>
              <w:t xml:space="preserve"> </w:t>
            </w:r>
            <w:r>
              <w:rPr>
                <w:sz w:val="24"/>
              </w:rPr>
              <w:t>программы</w:t>
            </w:r>
          </w:p>
          <w:p w14:paraId="6E690F87" w14:textId="77777777" w:rsidR="00DC118F" w:rsidRDefault="0002405B">
            <w:pPr>
              <w:pStyle w:val="TableParagraph"/>
              <w:spacing w:line="261" w:lineRule="exact"/>
              <w:ind w:left="500"/>
              <w:rPr>
                <w:sz w:val="24"/>
              </w:rPr>
            </w:pP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tc>
        <w:tc>
          <w:tcPr>
            <w:tcW w:w="667" w:type="dxa"/>
          </w:tcPr>
          <w:p w14:paraId="4F859EE2" w14:textId="77777777" w:rsidR="00DC118F" w:rsidRDefault="00DC118F">
            <w:pPr>
              <w:pStyle w:val="TableParagraph"/>
              <w:spacing w:before="6"/>
              <w:rPr>
                <w:sz w:val="23"/>
              </w:rPr>
            </w:pPr>
          </w:p>
          <w:p w14:paraId="542D3338" w14:textId="77777777" w:rsidR="00DC118F" w:rsidRDefault="0002405B">
            <w:pPr>
              <w:pStyle w:val="TableParagraph"/>
              <w:spacing w:line="261" w:lineRule="exact"/>
              <w:ind w:left="108"/>
              <w:rPr>
                <w:sz w:val="24"/>
              </w:rPr>
            </w:pPr>
            <w:r>
              <w:rPr>
                <w:sz w:val="24"/>
              </w:rPr>
              <w:t>6</w:t>
            </w:r>
          </w:p>
        </w:tc>
      </w:tr>
      <w:tr w:rsidR="00DC118F" w14:paraId="04C4D757" w14:textId="77777777">
        <w:trPr>
          <w:trHeight w:val="552"/>
        </w:trPr>
        <w:tc>
          <w:tcPr>
            <w:tcW w:w="892" w:type="dxa"/>
          </w:tcPr>
          <w:p w14:paraId="1E48750C" w14:textId="77777777" w:rsidR="00DC118F" w:rsidRDefault="0002405B">
            <w:pPr>
              <w:pStyle w:val="TableParagraph"/>
              <w:spacing w:line="271" w:lineRule="exact"/>
              <w:ind w:left="200"/>
              <w:rPr>
                <w:sz w:val="24"/>
              </w:rPr>
            </w:pPr>
            <w:r>
              <w:rPr>
                <w:sz w:val="24"/>
              </w:rPr>
              <w:t>1.1.3.</w:t>
            </w:r>
          </w:p>
        </w:tc>
        <w:tc>
          <w:tcPr>
            <w:tcW w:w="7810" w:type="dxa"/>
          </w:tcPr>
          <w:p w14:paraId="5CBF12E4" w14:textId="77777777" w:rsidR="00DC118F" w:rsidRDefault="0002405B">
            <w:pPr>
              <w:pStyle w:val="TableParagraph"/>
              <w:tabs>
                <w:tab w:val="left" w:pos="1956"/>
                <w:tab w:val="left" w:pos="3368"/>
                <w:tab w:val="left" w:pos="4577"/>
                <w:tab w:val="left" w:pos="6539"/>
              </w:tabs>
              <w:spacing w:line="271" w:lineRule="exact"/>
              <w:ind w:left="500"/>
              <w:rPr>
                <w:sz w:val="24"/>
              </w:rPr>
            </w:pPr>
            <w:r>
              <w:rPr>
                <w:sz w:val="24"/>
              </w:rPr>
              <w:t>Механизмы</w:t>
            </w:r>
            <w:r>
              <w:rPr>
                <w:sz w:val="24"/>
              </w:rPr>
              <w:tab/>
              <w:t>реализации</w:t>
            </w:r>
            <w:r>
              <w:rPr>
                <w:sz w:val="24"/>
              </w:rPr>
              <w:tab/>
              <w:t>основной</w:t>
            </w:r>
            <w:r>
              <w:rPr>
                <w:sz w:val="24"/>
              </w:rPr>
              <w:tab/>
              <w:t>образовательной</w:t>
            </w:r>
            <w:r>
              <w:rPr>
                <w:sz w:val="24"/>
              </w:rPr>
              <w:tab/>
              <w:t>программы</w:t>
            </w:r>
          </w:p>
          <w:p w14:paraId="2944A440" w14:textId="77777777" w:rsidR="00DC118F" w:rsidRDefault="0002405B">
            <w:pPr>
              <w:pStyle w:val="TableParagraph"/>
              <w:spacing w:line="261" w:lineRule="exact"/>
              <w:ind w:left="500"/>
              <w:rPr>
                <w:sz w:val="24"/>
              </w:rPr>
            </w:pPr>
            <w:r>
              <w:rPr>
                <w:sz w:val="24"/>
              </w:rPr>
              <w:t>основного</w:t>
            </w:r>
            <w:r>
              <w:rPr>
                <w:spacing w:val="-2"/>
                <w:sz w:val="24"/>
              </w:rPr>
              <w:t xml:space="preserve"> </w:t>
            </w:r>
            <w:r>
              <w:rPr>
                <w:sz w:val="24"/>
              </w:rPr>
              <w:t>общего</w:t>
            </w:r>
            <w:r>
              <w:rPr>
                <w:spacing w:val="-3"/>
                <w:sz w:val="24"/>
              </w:rPr>
              <w:t xml:space="preserve"> </w:t>
            </w:r>
            <w:r>
              <w:rPr>
                <w:sz w:val="24"/>
              </w:rPr>
              <w:t>образования..................................................................</w:t>
            </w:r>
          </w:p>
        </w:tc>
        <w:tc>
          <w:tcPr>
            <w:tcW w:w="667" w:type="dxa"/>
          </w:tcPr>
          <w:p w14:paraId="495DE28C" w14:textId="77777777" w:rsidR="00DC118F" w:rsidRDefault="00DC118F">
            <w:pPr>
              <w:pStyle w:val="TableParagraph"/>
              <w:spacing w:before="6"/>
              <w:rPr>
                <w:sz w:val="23"/>
              </w:rPr>
            </w:pPr>
          </w:p>
          <w:p w14:paraId="31C8F0A6" w14:textId="77777777" w:rsidR="00DC118F" w:rsidRDefault="0002405B">
            <w:pPr>
              <w:pStyle w:val="TableParagraph"/>
              <w:spacing w:line="261" w:lineRule="exact"/>
              <w:ind w:left="108"/>
              <w:rPr>
                <w:sz w:val="24"/>
              </w:rPr>
            </w:pPr>
            <w:r>
              <w:rPr>
                <w:sz w:val="24"/>
              </w:rPr>
              <w:t>8</w:t>
            </w:r>
          </w:p>
        </w:tc>
      </w:tr>
      <w:tr w:rsidR="00DC118F" w14:paraId="152C8F18" w14:textId="77777777">
        <w:trPr>
          <w:trHeight w:val="552"/>
        </w:trPr>
        <w:tc>
          <w:tcPr>
            <w:tcW w:w="892" w:type="dxa"/>
          </w:tcPr>
          <w:p w14:paraId="0E85DF94" w14:textId="77777777" w:rsidR="00DC118F" w:rsidRDefault="0002405B">
            <w:pPr>
              <w:pStyle w:val="TableParagraph"/>
              <w:spacing w:line="271" w:lineRule="exact"/>
              <w:ind w:left="200"/>
              <w:rPr>
                <w:sz w:val="24"/>
              </w:rPr>
            </w:pPr>
            <w:r>
              <w:rPr>
                <w:sz w:val="24"/>
              </w:rPr>
              <w:t>1.1.4.</w:t>
            </w:r>
          </w:p>
        </w:tc>
        <w:tc>
          <w:tcPr>
            <w:tcW w:w="7810" w:type="dxa"/>
          </w:tcPr>
          <w:p w14:paraId="40DEE25E" w14:textId="77777777" w:rsidR="00DC118F" w:rsidRDefault="0002405B">
            <w:pPr>
              <w:pStyle w:val="TableParagraph"/>
              <w:tabs>
                <w:tab w:val="left" w:pos="1462"/>
                <w:tab w:val="left" w:pos="3321"/>
                <w:tab w:val="left" w:pos="4554"/>
                <w:tab w:val="left" w:pos="6542"/>
              </w:tabs>
              <w:spacing w:line="271" w:lineRule="exact"/>
              <w:ind w:left="500"/>
              <w:rPr>
                <w:sz w:val="24"/>
              </w:rPr>
            </w:pPr>
            <w:r>
              <w:rPr>
                <w:sz w:val="24"/>
              </w:rPr>
              <w:t>Общая</w:t>
            </w:r>
            <w:r>
              <w:rPr>
                <w:sz w:val="24"/>
              </w:rPr>
              <w:tab/>
              <w:t>характеристика</w:t>
            </w:r>
            <w:r>
              <w:rPr>
                <w:sz w:val="24"/>
              </w:rPr>
              <w:tab/>
              <w:t>основной</w:t>
            </w:r>
            <w:r>
              <w:rPr>
                <w:sz w:val="24"/>
              </w:rPr>
              <w:tab/>
              <w:t>образовательной</w:t>
            </w:r>
            <w:r>
              <w:rPr>
                <w:sz w:val="24"/>
              </w:rPr>
              <w:tab/>
              <w:t>программы</w:t>
            </w:r>
          </w:p>
          <w:p w14:paraId="419F136E" w14:textId="77777777" w:rsidR="00DC118F" w:rsidRDefault="0002405B">
            <w:pPr>
              <w:pStyle w:val="TableParagraph"/>
              <w:spacing w:line="261" w:lineRule="exact"/>
              <w:ind w:left="500"/>
              <w:rPr>
                <w:sz w:val="24"/>
              </w:rPr>
            </w:pPr>
            <w:r>
              <w:rPr>
                <w:sz w:val="24"/>
              </w:rPr>
              <w:t>основного</w:t>
            </w:r>
            <w:r>
              <w:rPr>
                <w:spacing w:val="-2"/>
                <w:sz w:val="24"/>
              </w:rPr>
              <w:t xml:space="preserve"> </w:t>
            </w:r>
            <w:r>
              <w:rPr>
                <w:sz w:val="24"/>
              </w:rPr>
              <w:t>общего</w:t>
            </w:r>
            <w:r>
              <w:rPr>
                <w:spacing w:val="-3"/>
                <w:sz w:val="24"/>
              </w:rPr>
              <w:t xml:space="preserve"> </w:t>
            </w:r>
            <w:r>
              <w:rPr>
                <w:sz w:val="24"/>
              </w:rPr>
              <w:t>образования..................................................................</w:t>
            </w:r>
          </w:p>
        </w:tc>
        <w:tc>
          <w:tcPr>
            <w:tcW w:w="667" w:type="dxa"/>
          </w:tcPr>
          <w:p w14:paraId="0EB9304A" w14:textId="77777777" w:rsidR="00DC118F" w:rsidRDefault="00DC118F">
            <w:pPr>
              <w:pStyle w:val="TableParagraph"/>
              <w:spacing w:before="6"/>
              <w:rPr>
                <w:sz w:val="23"/>
              </w:rPr>
            </w:pPr>
          </w:p>
          <w:p w14:paraId="717E4BBD" w14:textId="77777777" w:rsidR="00DC118F" w:rsidRDefault="0002405B">
            <w:pPr>
              <w:pStyle w:val="TableParagraph"/>
              <w:spacing w:line="261" w:lineRule="exact"/>
              <w:ind w:left="108"/>
              <w:rPr>
                <w:sz w:val="24"/>
              </w:rPr>
            </w:pPr>
            <w:r>
              <w:rPr>
                <w:sz w:val="24"/>
              </w:rPr>
              <w:t>9</w:t>
            </w:r>
          </w:p>
        </w:tc>
      </w:tr>
      <w:tr w:rsidR="00DC118F" w14:paraId="1E4E96EE" w14:textId="77777777">
        <w:trPr>
          <w:trHeight w:val="551"/>
        </w:trPr>
        <w:tc>
          <w:tcPr>
            <w:tcW w:w="892" w:type="dxa"/>
          </w:tcPr>
          <w:p w14:paraId="697A41E4" w14:textId="77777777" w:rsidR="00DC118F" w:rsidRDefault="0002405B">
            <w:pPr>
              <w:pStyle w:val="TableParagraph"/>
              <w:spacing w:line="271" w:lineRule="exact"/>
              <w:ind w:left="200"/>
              <w:rPr>
                <w:sz w:val="24"/>
              </w:rPr>
            </w:pPr>
            <w:r>
              <w:rPr>
                <w:sz w:val="24"/>
              </w:rPr>
              <w:t>1.2.</w:t>
            </w:r>
          </w:p>
        </w:tc>
        <w:tc>
          <w:tcPr>
            <w:tcW w:w="7810" w:type="dxa"/>
          </w:tcPr>
          <w:p w14:paraId="123EAE2F" w14:textId="77777777" w:rsidR="00DC118F" w:rsidRDefault="0002405B">
            <w:pPr>
              <w:pStyle w:val="TableParagraph"/>
              <w:tabs>
                <w:tab w:val="left" w:pos="1855"/>
                <w:tab w:val="left" w:pos="3287"/>
                <w:tab w:val="left" w:pos="4536"/>
                <w:tab w:val="left" w:pos="6539"/>
              </w:tabs>
              <w:spacing w:line="271" w:lineRule="exact"/>
              <w:ind w:left="152"/>
              <w:rPr>
                <w:sz w:val="24"/>
              </w:rPr>
            </w:pPr>
            <w:r>
              <w:rPr>
                <w:sz w:val="24"/>
              </w:rPr>
              <w:t>Планируемые</w:t>
            </w:r>
            <w:r>
              <w:rPr>
                <w:sz w:val="24"/>
              </w:rPr>
              <w:tab/>
              <w:t>результаты</w:t>
            </w:r>
            <w:r>
              <w:rPr>
                <w:sz w:val="24"/>
              </w:rPr>
              <w:tab/>
              <w:t>основной</w:t>
            </w:r>
            <w:r>
              <w:rPr>
                <w:sz w:val="24"/>
              </w:rPr>
              <w:tab/>
              <w:t>образовательной</w:t>
            </w:r>
            <w:r>
              <w:rPr>
                <w:sz w:val="24"/>
              </w:rPr>
              <w:tab/>
              <w:t>программы</w:t>
            </w:r>
          </w:p>
          <w:p w14:paraId="09ACF933" w14:textId="77777777" w:rsidR="00DC118F" w:rsidRDefault="0002405B">
            <w:pPr>
              <w:pStyle w:val="TableParagraph"/>
              <w:spacing w:line="261" w:lineRule="exact"/>
              <w:ind w:left="152"/>
              <w:rPr>
                <w:sz w:val="24"/>
              </w:rPr>
            </w:pP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tc>
        <w:tc>
          <w:tcPr>
            <w:tcW w:w="667" w:type="dxa"/>
          </w:tcPr>
          <w:p w14:paraId="4BE0CEE0" w14:textId="77777777" w:rsidR="00DC118F" w:rsidRDefault="00DC118F">
            <w:pPr>
              <w:pStyle w:val="TableParagraph"/>
              <w:spacing w:before="6"/>
              <w:rPr>
                <w:sz w:val="23"/>
              </w:rPr>
            </w:pPr>
          </w:p>
          <w:p w14:paraId="0A6D4DCE" w14:textId="77777777" w:rsidR="00DC118F" w:rsidRDefault="0002405B">
            <w:pPr>
              <w:pStyle w:val="TableParagraph"/>
              <w:spacing w:line="261" w:lineRule="exact"/>
              <w:ind w:left="108"/>
              <w:rPr>
                <w:sz w:val="24"/>
              </w:rPr>
            </w:pPr>
            <w:r>
              <w:rPr>
                <w:sz w:val="24"/>
              </w:rPr>
              <w:t>11</w:t>
            </w:r>
          </w:p>
        </w:tc>
      </w:tr>
      <w:tr w:rsidR="00DC118F" w14:paraId="0DE3A135" w14:textId="77777777">
        <w:trPr>
          <w:trHeight w:val="276"/>
        </w:trPr>
        <w:tc>
          <w:tcPr>
            <w:tcW w:w="892" w:type="dxa"/>
          </w:tcPr>
          <w:p w14:paraId="4800D9B0" w14:textId="77777777" w:rsidR="00DC118F" w:rsidRDefault="0002405B">
            <w:pPr>
              <w:pStyle w:val="TableParagraph"/>
              <w:spacing w:line="256" w:lineRule="exact"/>
              <w:ind w:left="200"/>
              <w:rPr>
                <w:sz w:val="24"/>
              </w:rPr>
            </w:pPr>
            <w:r>
              <w:rPr>
                <w:sz w:val="24"/>
              </w:rPr>
              <w:t>1.2.1.</w:t>
            </w:r>
          </w:p>
        </w:tc>
        <w:tc>
          <w:tcPr>
            <w:tcW w:w="7810" w:type="dxa"/>
          </w:tcPr>
          <w:p w14:paraId="63AC1BBD" w14:textId="77777777" w:rsidR="00DC118F" w:rsidRDefault="0002405B">
            <w:pPr>
              <w:pStyle w:val="TableParagraph"/>
              <w:spacing w:line="256" w:lineRule="exact"/>
              <w:ind w:right="144"/>
              <w:jc w:val="right"/>
              <w:rPr>
                <w:sz w:val="24"/>
              </w:rPr>
            </w:pPr>
            <w:r>
              <w:rPr>
                <w:sz w:val="24"/>
              </w:rPr>
              <w:t>Личностные</w:t>
            </w:r>
            <w:r>
              <w:rPr>
                <w:spacing w:val="-5"/>
                <w:sz w:val="24"/>
              </w:rPr>
              <w:t xml:space="preserve"> </w:t>
            </w:r>
            <w:r>
              <w:rPr>
                <w:sz w:val="24"/>
              </w:rPr>
              <w:t>результаты..............................................................................</w:t>
            </w:r>
          </w:p>
        </w:tc>
        <w:tc>
          <w:tcPr>
            <w:tcW w:w="667" w:type="dxa"/>
          </w:tcPr>
          <w:p w14:paraId="5CB10397" w14:textId="77777777" w:rsidR="00DC118F" w:rsidRDefault="0002405B">
            <w:pPr>
              <w:pStyle w:val="TableParagraph"/>
              <w:spacing w:line="256" w:lineRule="exact"/>
              <w:ind w:left="108"/>
              <w:rPr>
                <w:sz w:val="24"/>
              </w:rPr>
            </w:pPr>
            <w:r>
              <w:rPr>
                <w:sz w:val="24"/>
              </w:rPr>
              <w:t>11</w:t>
            </w:r>
          </w:p>
        </w:tc>
      </w:tr>
      <w:tr w:rsidR="00DC118F" w14:paraId="220B0467" w14:textId="77777777">
        <w:trPr>
          <w:trHeight w:val="276"/>
        </w:trPr>
        <w:tc>
          <w:tcPr>
            <w:tcW w:w="892" w:type="dxa"/>
          </w:tcPr>
          <w:p w14:paraId="70AC3090" w14:textId="77777777" w:rsidR="00DC118F" w:rsidRDefault="0002405B">
            <w:pPr>
              <w:pStyle w:val="TableParagraph"/>
              <w:spacing w:line="256" w:lineRule="exact"/>
              <w:ind w:left="200"/>
              <w:rPr>
                <w:sz w:val="24"/>
              </w:rPr>
            </w:pPr>
            <w:r>
              <w:rPr>
                <w:sz w:val="24"/>
              </w:rPr>
              <w:t>1.2.2.</w:t>
            </w:r>
          </w:p>
        </w:tc>
        <w:tc>
          <w:tcPr>
            <w:tcW w:w="7810" w:type="dxa"/>
          </w:tcPr>
          <w:p w14:paraId="18CFFB00" w14:textId="77777777" w:rsidR="00DC118F" w:rsidRDefault="0002405B">
            <w:pPr>
              <w:pStyle w:val="TableParagraph"/>
              <w:spacing w:line="256" w:lineRule="exact"/>
              <w:ind w:right="125"/>
              <w:jc w:val="right"/>
              <w:rPr>
                <w:sz w:val="24"/>
              </w:rPr>
            </w:pPr>
            <w:r>
              <w:rPr>
                <w:sz w:val="24"/>
              </w:rPr>
              <w:t>Метапредметные</w:t>
            </w:r>
            <w:r>
              <w:rPr>
                <w:spacing w:val="-4"/>
                <w:sz w:val="24"/>
              </w:rPr>
              <w:t xml:space="preserve"> </w:t>
            </w:r>
            <w:r>
              <w:rPr>
                <w:sz w:val="24"/>
              </w:rPr>
              <w:t>результаты......................................................................</w:t>
            </w:r>
          </w:p>
        </w:tc>
        <w:tc>
          <w:tcPr>
            <w:tcW w:w="667" w:type="dxa"/>
          </w:tcPr>
          <w:p w14:paraId="7DDCFE0C" w14:textId="77777777" w:rsidR="00DC118F" w:rsidRDefault="0002405B">
            <w:pPr>
              <w:pStyle w:val="TableParagraph"/>
              <w:spacing w:line="256" w:lineRule="exact"/>
              <w:ind w:left="108"/>
              <w:rPr>
                <w:sz w:val="24"/>
              </w:rPr>
            </w:pPr>
            <w:r>
              <w:rPr>
                <w:sz w:val="24"/>
              </w:rPr>
              <w:t>14</w:t>
            </w:r>
          </w:p>
        </w:tc>
      </w:tr>
      <w:tr w:rsidR="00DC118F" w14:paraId="1BB00601" w14:textId="77777777">
        <w:trPr>
          <w:trHeight w:val="276"/>
        </w:trPr>
        <w:tc>
          <w:tcPr>
            <w:tcW w:w="892" w:type="dxa"/>
          </w:tcPr>
          <w:p w14:paraId="1BB4A894" w14:textId="77777777" w:rsidR="00DC118F" w:rsidRDefault="0002405B">
            <w:pPr>
              <w:pStyle w:val="TableParagraph"/>
              <w:spacing w:line="256" w:lineRule="exact"/>
              <w:ind w:left="200"/>
              <w:rPr>
                <w:sz w:val="24"/>
              </w:rPr>
            </w:pPr>
            <w:r>
              <w:rPr>
                <w:sz w:val="24"/>
              </w:rPr>
              <w:t>1.2.3.</w:t>
            </w:r>
          </w:p>
        </w:tc>
        <w:tc>
          <w:tcPr>
            <w:tcW w:w="7810" w:type="dxa"/>
          </w:tcPr>
          <w:p w14:paraId="7CB40257" w14:textId="77777777" w:rsidR="00DC118F" w:rsidRDefault="0002405B">
            <w:pPr>
              <w:pStyle w:val="TableParagraph"/>
              <w:spacing w:line="256" w:lineRule="exact"/>
              <w:ind w:right="134"/>
              <w:jc w:val="right"/>
              <w:rPr>
                <w:sz w:val="24"/>
              </w:rPr>
            </w:pPr>
            <w:r>
              <w:rPr>
                <w:sz w:val="24"/>
              </w:rPr>
              <w:t>Предметные</w:t>
            </w:r>
            <w:r>
              <w:rPr>
                <w:spacing w:val="-5"/>
                <w:sz w:val="24"/>
              </w:rPr>
              <w:t xml:space="preserve"> </w:t>
            </w:r>
            <w:r>
              <w:rPr>
                <w:sz w:val="24"/>
              </w:rPr>
              <w:t>результаты..............................................................................</w:t>
            </w:r>
          </w:p>
        </w:tc>
        <w:tc>
          <w:tcPr>
            <w:tcW w:w="667" w:type="dxa"/>
          </w:tcPr>
          <w:p w14:paraId="20CAB5E0" w14:textId="77777777" w:rsidR="00DC118F" w:rsidRDefault="0002405B">
            <w:pPr>
              <w:pStyle w:val="TableParagraph"/>
              <w:spacing w:line="256" w:lineRule="exact"/>
              <w:ind w:left="108"/>
              <w:rPr>
                <w:sz w:val="24"/>
              </w:rPr>
            </w:pPr>
            <w:r>
              <w:rPr>
                <w:sz w:val="24"/>
              </w:rPr>
              <w:t>18</w:t>
            </w:r>
          </w:p>
        </w:tc>
      </w:tr>
      <w:tr w:rsidR="00DC118F" w14:paraId="1D331AB7" w14:textId="77777777">
        <w:trPr>
          <w:trHeight w:val="552"/>
        </w:trPr>
        <w:tc>
          <w:tcPr>
            <w:tcW w:w="892" w:type="dxa"/>
          </w:tcPr>
          <w:p w14:paraId="4AE30D9C" w14:textId="77777777" w:rsidR="00DC118F" w:rsidRDefault="0002405B">
            <w:pPr>
              <w:pStyle w:val="TableParagraph"/>
              <w:spacing w:line="271" w:lineRule="exact"/>
              <w:ind w:left="200"/>
              <w:rPr>
                <w:sz w:val="24"/>
              </w:rPr>
            </w:pPr>
            <w:r>
              <w:rPr>
                <w:sz w:val="24"/>
              </w:rPr>
              <w:t>1.3.</w:t>
            </w:r>
          </w:p>
        </w:tc>
        <w:tc>
          <w:tcPr>
            <w:tcW w:w="7810" w:type="dxa"/>
          </w:tcPr>
          <w:p w14:paraId="038DEAD3" w14:textId="77777777" w:rsidR="00DC118F" w:rsidRDefault="0002405B">
            <w:pPr>
              <w:pStyle w:val="TableParagraph"/>
              <w:tabs>
                <w:tab w:val="left" w:pos="1253"/>
                <w:tab w:val="left" w:pos="2221"/>
                <w:tab w:val="left" w:pos="3677"/>
                <w:tab w:val="left" w:pos="5305"/>
                <w:tab w:val="left" w:pos="6759"/>
              </w:tabs>
              <w:spacing w:line="271" w:lineRule="exact"/>
              <w:ind w:left="152"/>
              <w:rPr>
                <w:sz w:val="24"/>
              </w:rPr>
            </w:pPr>
            <w:r>
              <w:rPr>
                <w:sz w:val="24"/>
              </w:rPr>
              <w:t>Система</w:t>
            </w:r>
            <w:r>
              <w:rPr>
                <w:sz w:val="24"/>
              </w:rPr>
              <w:tab/>
              <w:t>оценки</w:t>
            </w:r>
            <w:r>
              <w:rPr>
                <w:sz w:val="24"/>
              </w:rPr>
              <w:tab/>
              <w:t>достижения</w:t>
            </w:r>
            <w:r>
              <w:rPr>
                <w:sz w:val="24"/>
              </w:rPr>
              <w:tab/>
              <w:t>планируемых</w:t>
            </w:r>
            <w:r>
              <w:rPr>
                <w:sz w:val="24"/>
              </w:rPr>
              <w:tab/>
              <w:t>результатов</w:t>
            </w:r>
            <w:r>
              <w:rPr>
                <w:sz w:val="24"/>
              </w:rPr>
              <w:tab/>
              <w:t>освоения</w:t>
            </w:r>
          </w:p>
          <w:p w14:paraId="76764943" w14:textId="77777777" w:rsidR="00DC118F" w:rsidRDefault="0002405B">
            <w:pPr>
              <w:pStyle w:val="TableParagraph"/>
              <w:spacing w:line="261" w:lineRule="exact"/>
              <w:ind w:left="152"/>
              <w:rPr>
                <w:sz w:val="24"/>
              </w:rPr>
            </w:pPr>
            <w:r>
              <w:rPr>
                <w:sz w:val="24"/>
              </w:rPr>
              <w:t>основной</w:t>
            </w:r>
            <w:r>
              <w:rPr>
                <w:spacing w:val="-3"/>
                <w:sz w:val="24"/>
              </w:rPr>
              <w:t xml:space="preserve"> </w:t>
            </w:r>
            <w:r>
              <w:rPr>
                <w:sz w:val="24"/>
              </w:rPr>
              <w:t>образовательной программы</w:t>
            </w:r>
            <w:r>
              <w:rPr>
                <w:spacing w:val="-3"/>
                <w:sz w:val="24"/>
              </w:rPr>
              <w:t xml:space="preserve"> </w:t>
            </w:r>
            <w:r>
              <w:rPr>
                <w:sz w:val="24"/>
              </w:rPr>
              <w:t>основного</w:t>
            </w:r>
            <w:r>
              <w:rPr>
                <w:spacing w:val="-2"/>
                <w:sz w:val="24"/>
              </w:rPr>
              <w:t xml:space="preserve"> </w:t>
            </w:r>
            <w:r>
              <w:rPr>
                <w:sz w:val="24"/>
              </w:rPr>
              <w:t>общего</w:t>
            </w:r>
            <w:r>
              <w:rPr>
                <w:spacing w:val="-4"/>
                <w:sz w:val="24"/>
              </w:rPr>
              <w:t xml:space="preserve"> </w:t>
            </w:r>
            <w:r>
              <w:rPr>
                <w:sz w:val="24"/>
              </w:rPr>
              <w:t>образования</w:t>
            </w:r>
            <w:r>
              <w:rPr>
                <w:spacing w:val="-1"/>
                <w:sz w:val="24"/>
              </w:rPr>
              <w:t xml:space="preserve"> </w:t>
            </w:r>
            <w:r>
              <w:rPr>
                <w:sz w:val="24"/>
              </w:rPr>
              <w:t>....</w:t>
            </w:r>
          </w:p>
        </w:tc>
        <w:tc>
          <w:tcPr>
            <w:tcW w:w="667" w:type="dxa"/>
          </w:tcPr>
          <w:p w14:paraId="32E57A6A" w14:textId="77777777" w:rsidR="00DC118F" w:rsidRDefault="00DC118F">
            <w:pPr>
              <w:pStyle w:val="TableParagraph"/>
              <w:spacing w:before="6"/>
              <w:rPr>
                <w:sz w:val="23"/>
              </w:rPr>
            </w:pPr>
          </w:p>
          <w:p w14:paraId="2895FDB7" w14:textId="57688577" w:rsidR="00DC118F" w:rsidRDefault="00455B2F">
            <w:pPr>
              <w:pStyle w:val="TableParagraph"/>
              <w:spacing w:line="261" w:lineRule="exact"/>
              <w:ind w:left="108"/>
              <w:rPr>
                <w:sz w:val="24"/>
              </w:rPr>
            </w:pPr>
            <w:r>
              <w:rPr>
                <w:sz w:val="24"/>
              </w:rPr>
              <w:t>80</w:t>
            </w:r>
          </w:p>
        </w:tc>
      </w:tr>
      <w:tr w:rsidR="00DC118F" w14:paraId="33A0943F" w14:textId="77777777">
        <w:trPr>
          <w:trHeight w:val="278"/>
        </w:trPr>
        <w:tc>
          <w:tcPr>
            <w:tcW w:w="892" w:type="dxa"/>
          </w:tcPr>
          <w:p w14:paraId="4C94B206" w14:textId="77777777" w:rsidR="00DC118F" w:rsidRDefault="0002405B">
            <w:pPr>
              <w:pStyle w:val="TableParagraph"/>
              <w:spacing w:line="258" w:lineRule="exact"/>
              <w:ind w:left="200"/>
              <w:rPr>
                <w:b/>
                <w:sz w:val="24"/>
              </w:rPr>
            </w:pPr>
            <w:r>
              <w:rPr>
                <w:b/>
                <w:sz w:val="24"/>
              </w:rPr>
              <w:t>2.</w:t>
            </w:r>
          </w:p>
        </w:tc>
        <w:tc>
          <w:tcPr>
            <w:tcW w:w="7810" w:type="dxa"/>
          </w:tcPr>
          <w:p w14:paraId="7F7E7E52" w14:textId="77777777" w:rsidR="00DC118F" w:rsidRDefault="0002405B">
            <w:pPr>
              <w:pStyle w:val="TableParagraph"/>
              <w:spacing w:line="258" w:lineRule="exact"/>
              <w:ind w:right="121"/>
              <w:jc w:val="right"/>
              <w:rPr>
                <w:sz w:val="24"/>
              </w:rPr>
            </w:pPr>
            <w:r>
              <w:rPr>
                <w:b/>
                <w:sz w:val="24"/>
              </w:rPr>
              <w:t>Содержательный</w:t>
            </w:r>
            <w:r>
              <w:rPr>
                <w:b/>
                <w:spacing w:val="-3"/>
                <w:sz w:val="24"/>
              </w:rPr>
              <w:t xml:space="preserve"> </w:t>
            </w:r>
            <w:r>
              <w:rPr>
                <w:b/>
                <w:sz w:val="24"/>
              </w:rPr>
              <w:t>раздел</w:t>
            </w:r>
            <w:r>
              <w:rPr>
                <w:sz w:val="24"/>
              </w:rPr>
              <w:t>.................................................................................</w:t>
            </w:r>
          </w:p>
        </w:tc>
        <w:tc>
          <w:tcPr>
            <w:tcW w:w="667" w:type="dxa"/>
          </w:tcPr>
          <w:p w14:paraId="32C11071" w14:textId="4CCF7A9F" w:rsidR="00DC118F" w:rsidRDefault="00455B2F">
            <w:pPr>
              <w:pStyle w:val="TableParagraph"/>
              <w:spacing w:line="258" w:lineRule="exact"/>
              <w:ind w:left="108"/>
              <w:rPr>
                <w:sz w:val="24"/>
              </w:rPr>
            </w:pPr>
            <w:r>
              <w:rPr>
                <w:sz w:val="24"/>
              </w:rPr>
              <w:t>97</w:t>
            </w:r>
          </w:p>
        </w:tc>
      </w:tr>
      <w:tr w:rsidR="00DC118F" w14:paraId="0228ACF0" w14:textId="77777777">
        <w:trPr>
          <w:trHeight w:val="549"/>
        </w:trPr>
        <w:tc>
          <w:tcPr>
            <w:tcW w:w="892" w:type="dxa"/>
          </w:tcPr>
          <w:p w14:paraId="3263FC85" w14:textId="77777777" w:rsidR="00DC118F" w:rsidRDefault="0002405B">
            <w:pPr>
              <w:pStyle w:val="TableParagraph"/>
              <w:spacing w:line="268" w:lineRule="exact"/>
              <w:ind w:left="200"/>
              <w:rPr>
                <w:sz w:val="24"/>
              </w:rPr>
            </w:pPr>
            <w:r>
              <w:rPr>
                <w:sz w:val="24"/>
              </w:rPr>
              <w:t>2.1.</w:t>
            </w:r>
          </w:p>
        </w:tc>
        <w:tc>
          <w:tcPr>
            <w:tcW w:w="7810" w:type="dxa"/>
          </w:tcPr>
          <w:p w14:paraId="40DB46AB" w14:textId="77777777" w:rsidR="00DC118F" w:rsidRDefault="0002405B">
            <w:pPr>
              <w:pStyle w:val="TableParagraph"/>
              <w:spacing w:line="268" w:lineRule="exact"/>
              <w:ind w:left="505"/>
              <w:rPr>
                <w:sz w:val="24"/>
              </w:rPr>
            </w:pPr>
            <w:r>
              <w:rPr>
                <w:sz w:val="24"/>
              </w:rPr>
              <w:t>Рабочие</w:t>
            </w:r>
            <w:r>
              <w:rPr>
                <w:spacing w:val="26"/>
                <w:sz w:val="24"/>
              </w:rPr>
              <w:t xml:space="preserve"> </w:t>
            </w:r>
            <w:r>
              <w:rPr>
                <w:sz w:val="24"/>
              </w:rPr>
              <w:t>программы</w:t>
            </w:r>
            <w:r>
              <w:rPr>
                <w:spacing w:val="89"/>
                <w:sz w:val="24"/>
              </w:rPr>
              <w:t xml:space="preserve"> </w:t>
            </w:r>
            <w:r>
              <w:rPr>
                <w:sz w:val="24"/>
              </w:rPr>
              <w:t>учебных</w:t>
            </w:r>
            <w:r>
              <w:rPr>
                <w:spacing w:val="87"/>
                <w:sz w:val="24"/>
              </w:rPr>
              <w:t xml:space="preserve"> </w:t>
            </w:r>
            <w:r>
              <w:rPr>
                <w:sz w:val="24"/>
              </w:rPr>
              <w:t>предметов,</w:t>
            </w:r>
            <w:r>
              <w:rPr>
                <w:spacing w:val="88"/>
                <w:sz w:val="24"/>
              </w:rPr>
              <w:t xml:space="preserve"> </w:t>
            </w:r>
            <w:r>
              <w:rPr>
                <w:sz w:val="24"/>
              </w:rPr>
              <w:t>учебных</w:t>
            </w:r>
            <w:r>
              <w:rPr>
                <w:spacing w:val="88"/>
                <w:sz w:val="24"/>
              </w:rPr>
              <w:t xml:space="preserve"> </w:t>
            </w:r>
            <w:r>
              <w:rPr>
                <w:sz w:val="24"/>
              </w:rPr>
              <w:t>курсов</w:t>
            </w:r>
            <w:r>
              <w:rPr>
                <w:spacing w:val="85"/>
                <w:sz w:val="24"/>
              </w:rPr>
              <w:t xml:space="preserve"> </w:t>
            </w:r>
            <w:r>
              <w:rPr>
                <w:sz w:val="24"/>
              </w:rPr>
              <w:t>(в</w:t>
            </w:r>
            <w:r>
              <w:rPr>
                <w:spacing w:val="86"/>
                <w:sz w:val="24"/>
              </w:rPr>
              <w:t xml:space="preserve"> </w:t>
            </w:r>
            <w:r>
              <w:rPr>
                <w:sz w:val="24"/>
              </w:rPr>
              <w:t>том</w:t>
            </w:r>
          </w:p>
          <w:p w14:paraId="3732EB7C" w14:textId="77777777" w:rsidR="00DC118F" w:rsidRDefault="0002405B">
            <w:pPr>
              <w:pStyle w:val="TableParagraph"/>
              <w:spacing w:line="261" w:lineRule="exact"/>
              <w:ind w:left="505"/>
              <w:rPr>
                <w:sz w:val="24"/>
              </w:rPr>
            </w:pPr>
            <w:r>
              <w:rPr>
                <w:sz w:val="24"/>
              </w:rPr>
              <w:t>числе</w:t>
            </w:r>
            <w:r>
              <w:rPr>
                <w:spacing w:val="-4"/>
                <w:sz w:val="24"/>
              </w:rPr>
              <w:t xml:space="preserve"> </w:t>
            </w:r>
            <w:r>
              <w:rPr>
                <w:sz w:val="24"/>
              </w:rPr>
              <w:t>внеурочной</w:t>
            </w:r>
            <w:r>
              <w:rPr>
                <w:spacing w:val="-3"/>
                <w:sz w:val="24"/>
              </w:rPr>
              <w:t xml:space="preserve"> </w:t>
            </w:r>
            <w:r>
              <w:rPr>
                <w:sz w:val="24"/>
              </w:rPr>
              <w:t>деятельности),</w:t>
            </w:r>
            <w:r>
              <w:rPr>
                <w:spacing w:val="2"/>
                <w:sz w:val="24"/>
              </w:rPr>
              <w:t xml:space="preserve"> </w:t>
            </w:r>
            <w:r>
              <w:rPr>
                <w:sz w:val="24"/>
              </w:rPr>
              <w:t>учебных</w:t>
            </w:r>
            <w:r>
              <w:rPr>
                <w:spacing w:val="-2"/>
                <w:sz w:val="24"/>
              </w:rPr>
              <w:t xml:space="preserve"> </w:t>
            </w:r>
            <w:r>
              <w:rPr>
                <w:sz w:val="24"/>
              </w:rPr>
              <w:t>модулей...............................</w:t>
            </w:r>
          </w:p>
        </w:tc>
        <w:tc>
          <w:tcPr>
            <w:tcW w:w="667" w:type="dxa"/>
          </w:tcPr>
          <w:p w14:paraId="3780B3F6" w14:textId="77777777" w:rsidR="00DC118F" w:rsidRDefault="00DC118F">
            <w:pPr>
              <w:pStyle w:val="TableParagraph"/>
              <w:spacing w:before="4"/>
              <w:rPr>
                <w:sz w:val="23"/>
              </w:rPr>
            </w:pPr>
          </w:p>
          <w:p w14:paraId="5F84BBE2" w14:textId="1BFBDA41" w:rsidR="00DC118F" w:rsidRDefault="00455B2F">
            <w:pPr>
              <w:pStyle w:val="TableParagraph"/>
              <w:spacing w:line="261" w:lineRule="exact"/>
              <w:ind w:left="108"/>
              <w:rPr>
                <w:sz w:val="24"/>
              </w:rPr>
            </w:pPr>
            <w:r>
              <w:rPr>
                <w:sz w:val="24"/>
              </w:rPr>
              <w:t>97</w:t>
            </w:r>
          </w:p>
        </w:tc>
      </w:tr>
      <w:tr w:rsidR="00DC118F" w14:paraId="43055645" w14:textId="77777777">
        <w:trPr>
          <w:trHeight w:val="275"/>
        </w:trPr>
        <w:tc>
          <w:tcPr>
            <w:tcW w:w="892" w:type="dxa"/>
          </w:tcPr>
          <w:p w14:paraId="6D7F32E0" w14:textId="77777777" w:rsidR="00DC118F" w:rsidRDefault="0002405B">
            <w:pPr>
              <w:pStyle w:val="TableParagraph"/>
              <w:spacing w:line="256" w:lineRule="exact"/>
              <w:ind w:left="200"/>
              <w:rPr>
                <w:sz w:val="24"/>
              </w:rPr>
            </w:pPr>
            <w:r>
              <w:rPr>
                <w:sz w:val="24"/>
              </w:rPr>
              <w:t>2.2.</w:t>
            </w:r>
          </w:p>
        </w:tc>
        <w:tc>
          <w:tcPr>
            <w:tcW w:w="7810" w:type="dxa"/>
          </w:tcPr>
          <w:p w14:paraId="43CFA45A" w14:textId="77777777" w:rsidR="00DC118F" w:rsidRDefault="0002405B">
            <w:pPr>
              <w:pStyle w:val="TableParagraph"/>
              <w:spacing w:line="256" w:lineRule="exact"/>
              <w:ind w:right="122"/>
              <w:jc w:val="right"/>
              <w:rPr>
                <w:sz w:val="24"/>
              </w:rPr>
            </w:pPr>
            <w:r>
              <w:rPr>
                <w:sz w:val="24"/>
              </w:rPr>
              <w:t>Программа</w:t>
            </w:r>
            <w:r>
              <w:rPr>
                <w:spacing w:val="-5"/>
                <w:sz w:val="24"/>
              </w:rPr>
              <w:t xml:space="preserve"> </w:t>
            </w:r>
            <w:r>
              <w:rPr>
                <w:sz w:val="24"/>
              </w:rPr>
              <w:t>формирования</w:t>
            </w:r>
            <w:r>
              <w:rPr>
                <w:spacing w:val="-2"/>
                <w:sz w:val="24"/>
              </w:rPr>
              <w:t xml:space="preserve"> </w:t>
            </w:r>
            <w:r>
              <w:rPr>
                <w:sz w:val="24"/>
              </w:rPr>
              <w:t>универсальных</w:t>
            </w:r>
            <w:r>
              <w:rPr>
                <w:spacing w:val="-1"/>
                <w:sz w:val="24"/>
              </w:rPr>
              <w:t xml:space="preserve"> </w:t>
            </w:r>
            <w:r>
              <w:rPr>
                <w:sz w:val="24"/>
              </w:rPr>
              <w:t>учебных</w:t>
            </w:r>
            <w:r>
              <w:rPr>
                <w:spacing w:val="-5"/>
                <w:sz w:val="24"/>
              </w:rPr>
              <w:t xml:space="preserve"> </w:t>
            </w:r>
            <w:r>
              <w:rPr>
                <w:sz w:val="24"/>
              </w:rPr>
              <w:t>действий...............</w:t>
            </w:r>
          </w:p>
        </w:tc>
        <w:tc>
          <w:tcPr>
            <w:tcW w:w="667" w:type="dxa"/>
          </w:tcPr>
          <w:p w14:paraId="0FE0ED89" w14:textId="785852F1" w:rsidR="00DC118F" w:rsidRDefault="00455B2F">
            <w:pPr>
              <w:pStyle w:val="TableParagraph"/>
              <w:spacing w:line="256" w:lineRule="exact"/>
              <w:ind w:left="108"/>
              <w:rPr>
                <w:sz w:val="24"/>
              </w:rPr>
            </w:pPr>
            <w:r>
              <w:rPr>
                <w:sz w:val="24"/>
              </w:rPr>
              <w:t>100</w:t>
            </w:r>
          </w:p>
        </w:tc>
      </w:tr>
      <w:tr w:rsidR="00DC118F" w14:paraId="3EEA2618" w14:textId="77777777">
        <w:trPr>
          <w:trHeight w:val="276"/>
        </w:trPr>
        <w:tc>
          <w:tcPr>
            <w:tcW w:w="892" w:type="dxa"/>
          </w:tcPr>
          <w:p w14:paraId="3ECB6311" w14:textId="77777777" w:rsidR="00DC118F" w:rsidRDefault="0002405B">
            <w:pPr>
              <w:pStyle w:val="TableParagraph"/>
              <w:spacing w:line="256" w:lineRule="exact"/>
              <w:ind w:left="200"/>
              <w:rPr>
                <w:sz w:val="24"/>
              </w:rPr>
            </w:pPr>
            <w:r>
              <w:rPr>
                <w:sz w:val="24"/>
              </w:rPr>
              <w:t>2.3.</w:t>
            </w:r>
          </w:p>
        </w:tc>
        <w:tc>
          <w:tcPr>
            <w:tcW w:w="7810" w:type="dxa"/>
          </w:tcPr>
          <w:p w14:paraId="1BA46064" w14:textId="77777777" w:rsidR="00DC118F" w:rsidRDefault="0002405B">
            <w:pPr>
              <w:pStyle w:val="TableParagraph"/>
              <w:spacing w:line="256" w:lineRule="exact"/>
              <w:ind w:right="125"/>
              <w:jc w:val="right"/>
              <w:rPr>
                <w:sz w:val="24"/>
              </w:rPr>
            </w:pPr>
            <w:r>
              <w:rPr>
                <w:sz w:val="24"/>
              </w:rPr>
              <w:t>Рабочая</w:t>
            </w:r>
            <w:r>
              <w:rPr>
                <w:spacing w:val="-4"/>
                <w:sz w:val="24"/>
              </w:rPr>
              <w:t xml:space="preserve"> </w:t>
            </w:r>
            <w:r>
              <w:rPr>
                <w:sz w:val="24"/>
              </w:rPr>
              <w:t>программа</w:t>
            </w:r>
            <w:r>
              <w:rPr>
                <w:spacing w:val="-3"/>
                <w:sz w:val="24"/>
              </w:rPr>
              <w:t xml:space="preserve"> </w:t>
            </w:r>
            <w:r>
              <w:rPr>
                <w:sz w:val="24"/>
              </w:rPr>
              <w:t>воспитания..................................................................</w:t>
            </w:r>
          </w:p>
        </w:tc>
        <w:tc>
          <w:tcPr>
            <w:tcW w:w="667" w:type="dxa"/>
          </w:tcPr>
          <w:p w14:paraId="0C128E4F" w14:textId="51D212D3" w:rsidR="00DC118F" w:rsidRDefault="00455B2F">
            <w:pPr>
              <w:pStyle w:val="TableParagraph"/>
              <w:spacing w:line="256" w:lineRule="exact"/>
              <w:ind w:left="108"/>
              <w:rPr>
                <w:sz w:val="24"/>
              </w:rPr>
            </w:pPr>
            <w:r>
              <w:rPr>
                <w:sz w:val="24"/>
              </w:rPr>
              <w:t>143</w:t>
            </w:r>
          </w:p>
        </w:tc>
      </w:tr>
      <w:tr w:rsidR="00DC118F" w14:paraId="102D24AA" w14:textId="77777777">
        <w:trPr>
          <w:trHeight w:val="275"/>
        </w:trPr>
        <w:tc>
          <w:tcPr>
            <w:tcW w:w="892" w:type="dxa"/>
          </w:tcPr>
          <w:p w14:paraId="37C445CE" w14:textId="77777777" w:rsidR="00DC118F" w:rsidRDefault="0002405B">
            <w:pPr>
              <w:pStyle w:val="TableParagraph"/>
              <w:spacing w:line="256" w:lineRule="exact"/>
              <w:ind w:left="200"/>
              <w:rPr>
                <w:sz w:val="24"/>
              </w:rPr>
            </w:pPr>
            <w:r>
              <w:rPr>
                <w:sz w:val="24"/>
              </w:rPr>
              <w:t>2.3.1.</w:t>
            </w:r>
          </w:p>
        </w:tc>
        <w:tc>
          <w:tcPr>
            <w:tcW w:w="7810" w:type="dxa"/>
          </w:tcPr>
          <w:p w14:paraId="7FB6B691" w14:textId="77777777" w:rsidR="00DC118F" w:rsidRDefault="0002405B">
            <w:pPr>
              <w:pStyle w:val="TableParagraph"/>
              <w:spacing w:line="256" w:lineRule="exact"/>
              <w:ind w:right="144"/>
              <w:jc w:val="right"/>
              <w:rPr>
                <w:sz w:val="24"/>
              </w:rPr>
            </w:pPr>
            <w:r>
              <w:rPr>
                <w:sz w:val="24"/>
              </w:rPr>
              <w:t>Целевой</w:t>
            </w:r>
            <w:r>
              <w:rPr>
                <w:spacing w:val="-3"/>
                <w:sz w:val="24"/>
              </w:rPr>
              <w:t xml:space="preserve"> </w:t>
            </w:r>
            <w:r>
              <w:rPr>
                <w:sz w:val="24"/>
              </w:rPr>
              <w:t>раздел</w:t>
            </w:r>
            <w:r>
              <w:rPr>
                <w:spacing w:val="-3"/>
                <w:sz w:val="24"/>
              </w:rPr>
              <w:t xml:space="preserve"> </w:t>
            </w:r>
            <w:r>
              <w:rPr>
                <w:sz w:val="24"/>
              </w:rPr>
              <w:t>рабочей</w:t>
            </w:r>
            <w:r>
              <w:rPr>
                <w:spacing w:val="-2"/>
                <w:sz w:val="24"/>
              </w:rPr>
              <w:t xml:space="preserve"> </w:t>
            </w:r>
            <w:r>
              <w:rPr>
                <w:sz w:val="24"/>
              </w:rPr>
              <w:t>программы</w:t>
            </w:r>
            <w:r>
              <w:rPr>
                <w:spacing w:val="-2"/>
                <w:sz w:val="24"/>
              </w:rPr>
              <w:t xml:space="preserve"> </w:t>
            </w:r>
            <w:r>
              <w:rPr>
                <w:sz w:val="24"/>
              </w:rPr>
              <w:t>воспитания.....................................</w:t>
            </w:r>
          </w:p>
        </w:tc>
        <w:tc>
          <w:tcPr>
            <w:tcW w:w="667" w:type="dxa"/>
          </w:tcPr>
          <w:p w14:paraId="1F86C480" w14:textId="11A98E8C" w:rsidR="00DC118F" w:rsidRDefault="00455B2F">
            <w:pPr>
              <w:pStyle w:val="TableParagraph"/>
              <w:spacing w:line="256" w:lineRule="exact"/>
              <w:ind w:left="108"/>
              <w:rPr>
                <w:sz w:val="24"/>
              </w:rPr>
            </w:pPr>
            <w:r>
              <w:rPr>
                <w:sz w:val="24"/>
              </w:rPr>
              <w:t>143</w:t>
            </w:r>
          </w:p>
        </w:tc>
      </w:tr>
      <w:tr w:rsidR="00DC118F" w14:paraId="385FBA20" w14:textId="77777777">
        <w:trPr>
          <w:trHeight w:val="276"/>
        </w:trPr>
        <w:tc>
          <w:tcPr>
            <w:tcW w:w="892" w:type="dxa"/>
          </w:tcPr>
          <w:p w14:paraId="2EE45025" w14:textId="77777777" w:rsidR="00DC118F" w:rsidRDefault="0002405B">
            <w:pPr>
              <w:pStyle w:val="TableParagraph"/>
              <w:spacing w:line="256" w:lineRule="exact"/>
              <w:ind w:left="200"/>
              <w:rPr>
                <w:sz w:val="24"/>
              </w:rPr>
            </w:pPr>
            <w:r>
              <w:rPr>
                <w:sz w:val="24"/>
              </w:rPr>
              <w:t>2.3.2.</w:t>
            </w:r>
          </w:p>
        </w:tc>
        <w:tc>
          <w:tcPr>
            <w:tcW w:w="7810" w:type="dxa"/>
          </w:tcPr>
          <w:p w14:paraId="07E372BD" w14:textId="77777777" w:rsidR="00DC118F" w:rsidRDefault="0002405B">
            <w:pPr>
              <w:pStyle w:val="TableParagraph"/>
              <w:spacing w:line="256" w:lineRule="exact"/>
              <w:ind w:right="151"/>
              <w:jc w:val="right"/>
              <w:rPr>
                <w:sz w:val="24"/>
              </w:rPr>
            </w:pPr>
            <w:r>
              <w:rPr>
                <w:sz w:val="24"/>
              </w:rPr>
              <w:t>Содержательный</w:t>
            </w:r>
            <w:r>
              <w:rPr>
                <w:spacing w:val="-3"/>
                <w:sz w:val="24"/>
              </w:rPr>
              <w:t xml:space="preserve"> </w:t>
            </w:r>
            <w:r>
              <w:rPr>
                <w:sz w:val="24"/>
              </w:rPr>
              <w:t>раздел</w:t>
            </w:r>
            <w:r>
              <w:rPr>
                <w:spacing w:val="-3"/>
                <w:sz w:val="24"/>
              </w:rPr>
              <w:t xml:space="preserve"> </w:t>
            </w:r>
            <w:r>
              <w:rPr>
                <w:sz w:val="24"/>
              </w:rPr>
              <w:t>рабочей</w:t>
            </w:r>
            <w:r>
              <w:rPr>
                <w:spacing w:val="-2"/>
                <w:sz w:val="24"/>
              </w:rPr>
              <w:t xml:space="preserve"> </w:t>
            </w:r>
            <w:r>
              <w:rPr>
                <w:sz w:val="24"/>
              </w:rPr>
              <w:t>программы</w:t>
            </w:r>
            <w:r>
              <w:rPr>
                <w:spacing w:val="-2"/>
                <w:sz w:val="24"/>
              </w:rPr>
              <w:t xml:space="preserve"> </w:t>
            </w:r>
            <w:r>
              <w:rPr>
                <w:sz w:val="24"/>
              </w:rPr>
              <w:t>воспитания......................</w:t>
            </w:r>
          </w:p>
        </w:tc>
        <w:tc>
          <w:tcPr>
            <w:tcW w:w="667" w:type="dxa"/>
          </w:tcPr>
          <w:p w14:paraId="3BB5613A" w14:textId="3AD39F38" w:rsidR="00DC118F" w:rsidRDefault="00455B2F">
            <w:pPr>
              <w:pStyle w:val="TableParagraph"/>
              <w:spacing w:line="256" w:lineRule="exact"/>
              <w:ind w:left="108"/>
              <w:rPr>
                <w:sz w:val="24"/>
              </w:rPr>
            </w:pPr>
            <w:r>
              <w:rPr>
                <w:sz w:val="24"/>
              </w:rPr>
              <w:t>147</w:t>
            </w:r>
          </w:p>
        </w:tc>
      </w:tr>
      <w:tr w:rsidR="00DC118F" w14:paraId="35FA7707" w14:textId="77777777">
        <w:trPr>
          <w:trHeight w:val="276"/>
        </w:trPr>
        <w:tc>
          <w:tcPr>
            <w:tcW w:w="892" w:type="dxa"/>
          </w:tcPr>
          <w:p w14:paraId="4B741F1D" w14:textId="77777777" w:rsidR="00DC118F" w:rsidRDefault="0002405B">
            <w:pPr>
              <w:pStyle w:val="TableParagraph"/>
              <w:spacing w:line="256" w:lineRule="exact"/>
              <w:ind w:left="200"/>
              <w:rPr>
                <w:sz w:val="24"/>
              </w:rPr>
            </w:pPr>
            <w:r>
              <w:rPr>
                <w:sz w:val="24"/>
              </w:rPr>
              <w:t>2.3.3.</w:t>
            </w:r>
          </w:p>
        </w:tc>
        <w:tc>
          <w:tcPr>
            <w:tcW w:w="7810" w:type="dxa"/>
          </w:tcPr>
          <w:p w14:paraId="40DA6BEF" w14:textId="77777777" w:rsidR="00DC118F" w:rsidRDefault="0002405B">
            <w:pPr>
              <w:pStyle w:val="TableParagraph"/>
              <w:spacing w:line="256" w:lineRule="exact"/>
              <w:ind w:right="151"/>
              <w:jc w:val="right"/>
              <w:rPr>
                <w:sz w:val="24"/>
              </w:rPr>
            </w:pPr>
            <w:r>
              <w:rPr>
                <w:sz w:val="24"/>
              </w:rPr>
              <w:t>Организационный</w:t>
            </w:r>
            <w:r>
              <w:rPr>
                <w:spacing w:val="-5"/>
                <w:sz w:val="24"/>
              </w:rPr>
              <w:t xml:space="preserve"> </w:t>
            </w:r>
            <w:r>
              <w:rPr>
                <w:sz w:val="24"/>
              </w:rPr>
              <w:t>раздел</w:t>
            </w:r>
            <w:r>
              <w:rPr>
                <w:spacing w:val="-5"/>
                <w:sz w:val="24"/>
              </w:rPr>
              <w:t xml:space="preserve"> </w:t>
            </w:r>
            <w:r>
              <w:rPr>
                <w:sz w:val="24"/>
              </w:rPr>
              <w:t>рабочей</w:t>
            </w:r>
            <w:r>
              <w:rPr>
                <w:spacing w:val="-4"/>
                <w:sz w:val="24"/>
              </w:rPr>
              <w:t xml:space="preserve"> </w:t>
            </w:r>
            <w:r>
              <w:rPr>
                <w:sz w:val="24"/>
              </w:rPr>
              <w:t>программы</w:t>
            </w:r>
            <w:r>
              <w:rPr>
                <w:spacing w:val="-3"/>
                <w:sz w:val="24"/>
              </w:rPr>
              <w:t xml:space="preserve"> </w:t>
            </w:r>
            <w:r>
              <w:rPr>
                <w:sz w:val="24"/>
              </w:rPr>
              <w:t>воспитания....................</w:t>
            </w:r>
          </w:p>
        </w:tc>
        <w:tc>
          <w:tcPr>
            <w:tcW w:w="667" w:type="dxa"/>
          </w:tcPr>
          <w:p w14:paraId="166B85D8" w14:textId="66FAD55A" w:rsidR="00DC118F" w:rsidRDefault="00455B2F">
            <w:pPr>
              <w:pStyle w:val="TableParagraph"/>
              <w:spacing w:line="256" w:lineRule="exact"/>
              <w:ind w:left="108"/>
              <w:rPr>
                <w:sz w:val="24"/>
              </w:rPr>
            </w:pPr>
            <w:r>
              <w:rPr>
                <w:sz w:val="24"/>
              </w:rPr>
              <w:t>162</w:t>
            </w:r>
          </w:p>
        </w:tc>
      </w:tr>
      <w:tr w:rsidR="00DC118F" w14:paraId="672FEB28" w14:textId="77777777">
        <w:trPr>
          <w:trHeight w:val="278"/>
        </w:trPr>
        <w:tc>
          <w:tcPr>
            <w:tcW w:w="892" w:type="dxa"/>
          </w:tcPr>
          <w:p w14:paraId="64B50CED" w14:textId="77777777" w:rsidR="00DC118F" w:rsidRDefault="0002405B">
            <w:pPr>
              <w:pStyle w:val="TableParagraph"/>
              <w:spacing w:line="258" w:lineRule="exact"/>
              <w:ind w:left="200"/>
              <w:rPr>
                <w:b/>
                <w:sz w:val="24"/>
              </w:rPr>
            </w:pPr>
            <w:r>
              <w:rPr>
                <w:b/>
                <w:sz w:val="24"/>
              </w:rPr>
              <w:t>3.</w:t>
            </w:r>
          </w:p>
        </w:tc>
        <w:tc>
          <w:tcPr>
            <w:tcW w:w="7810" w:type="dxa"/>
          </w:tcPr>
          <w:p w14:paraId="10BDC195" w14:textId="77777777" w:rsidR="00DC118F" w:rsidRDefault="0002405B">
            <w:pPr>
              <w:pStyle w:val="TableParagraph"/>
              <w:spacing w:line="258" w:lineRule="exact"/>
              <w:ind w:right="161"/>
              <w:jc w:val="right"/>
              <w:rPr>
                <w:sz w:val="24"/>
              </w:rPr>
            </w:pPr>
            <w:r>
              <w:rPr>
                <w:b/>
                <w:sz w:val="24"/>
              </w:rPr>
              <w:t>Организационный</w:t>
            </w:r>
            <w:r>
              <w:rPr>
                <w:b/>
                <w:spacing w:val="-2"/>
                <w:sz w:val="24"/>
              </w:rPr>
              <w:t xml:space="preserve"> </w:t>
            </w:r>
            <w:r>
              <w:rPr>
                <w:b/>
                <w:sz w:val="24"/>
              </w:rPr>
              <w:t>раздел</w:t>
            </w:r>
            <w:r>
              <w:rPr>
                <w:b/>
                <w:spacing w:val="-2"/>
                <w:sz w:val="24"/>
              </w:rPr>
              <w:t xml:space="preserve"> </w:t>
            </w:r>
            <w:r>
              <w:rPr>
                <w:sz w:val="24"/>
              </w:rPr>
              <w:t>............</w:t>
            </w:r>
            <w:r>
              <w:rPr>
                <w:spacing w:val="-2"/>
                <w:sz w:val="24"/>
              </w:rPr>
              <w:t xml:space="preserve"> </w:t>
            </w:r>
            <w:r>
              <w:rPr>
                <w:sz w:val="24"/>
              </w:rPr>
              <w:t>................................................................</w:t>
            </w:r>
          </w:p>
        </w:tc>
        <w:tc>
          <w:tcPr>
            <w:tcW w:w="667" w:type="dxa"/>
          </w:tcPr>
          <w:p w14:paraId="5AB830AB" w14:textId="51AF3176" w:rsidR="00DC118F" w:rsidRDefault="00455B2F">
            <w:pPr>
              <w:pStyle w:val="TableParagraph"/>
              <w:spacing w:line="258" w:lineRule="exact"/>
              <w:ind w:left="108"/>
              <w:rPr>
                <w:sz w:val="24"/>
              </w:rPr>
            </w:pPr>
            <w:r>
              <w:rPr>
                <w:sz w:val="24"/>
              </w:rPr>
              <w:t>177</w:t>
            </w:r>
          </w:p>
        </w:tc>
      </w:tr>
      <w:tr w:rsidR="00DC118F" w14:paraId="73B2C3BD" w14:textId="77777777">
        <w:trPr>
          <w:trHeight w:val="549"/>
        </w:trPr>
        <w:tc>
          <w:tcPr>
            <w:tcW w:w="892" w:type="dxa"/>
          </w:tcPr>
          <w:p w14:paraId="345D51F9" w14:textId="77777777" w:rsidR="00DC118F" w:rsidRDefault="0002405B">
            <w:pPr>
              <w:pStyle w:val="TableParagraph"/>
              <w:spacing w:line="268" w:lineRule="exact"/>
              <w:ind w:left="200"/>
              <w:rPr>
                <w:sz w:val="24"/>
              </w:rPr>
            </w:pPr>
            <w:r>
              <w:rPr>
                <w:sz w:val="24"/>
              </w:rPr>
              <w:t>3.1.</w:t>
            </w:r>
          </w:p>
        </w:tc>
        <w:tc>
          <w:tcPr>
            <w:tcW w:w="7810" w:type="dxa"/>
          </w:tcPr>
          <w:p w14:paraId="7B1E7B45" w14:textId="77777777" w:rsidR="00DC118F" w:rsidRDefault="0002405B">
            <w:pPr>
              <w:pStyle w:val="TableParagraph"/>
              <w:spacing w:line="268" w:lineRule="exact"/>
              <w:ind w:left="152"/>
              <w:rPr>
                <w:sz w:val="24"/>
              </w:rPr>
            </w:pPr>
            <w:r>
              <w:rPr>
                <w:sz w:val="24"/>
              </w:rPr>
              <w:t>Учебный</w:t>
            </w:r>
            <w:r>
              <w:rPr>
                <w:spacing w:val="15"/>
                <w:sz w:val="24"/>
              </w:rPr>
              <w:t xml:space="preserve"> </w:t>
            </w:r>
            <w:r>
              <w:rPr>
                <w:sz w:val="24"/>
              </w:rPr>
              <w:t>план</w:t>
            </w:r>
            <w:r>
              <w:rPr>
                <w:spacing w:val="16"/>
                <w:sz w:val="24"/>
              </w:rPr>
              <w:t xml:space="preserve"> </w:t>
            </w:r>
            <w:r>
              <w:rPr>
                <w:sz w:val="24"/>
              </w:rPr>
              <w:t>основной</w:t>
            </w:r>
            <w:r>
              <w:rPr>
                <w:spacing w:val="16"/>
                <w:sz w:val="24"/>
              </w:rPr>
              <w:t xml:space="preserve"> </w:t>
            </w:r>
            <w:r>
              <w:rPr>
                <w:sz w:val="24"/>
              </w:rPr>
              <w:t>образовательной</w:t>
            </w:r>
            <w:r>
              <w:rPr>
                <w:spacing w:val="14"/>
                <w:sz w:val="24"/>
              </w:rPr>
              <w:t xml:space="preserve"> </w:t>
            </w:r>
            <w:r>
              <w:rPr>
                <w:sz w:val="24"/>
              </w:rPr>
              <w:t>программы</w:t>
            </w:r>
            <w:r>
              <w:rPr>
                <w:spacing w:val="15"/>
                <w:sz w:val="24"/>
              </w:rPr>
              <w:t xml:space="preserve"> </w:t>
            </w:r>
            <w:r>
              <w:rPr>
                <w:sz w:val="24"/>
              </w:rPr>
              <w:t>основного</w:t>
            </w:r>
            <w:r>
              <w:rPr>
                <w:spacing w:val="15"/>
                <w:sz w:val="24"/>
              </w:rPr>
              <w:t xml:space="preserve"> </w:t>
            </w:r>
            <w:r>
              <w:rPr>
                <w:sz w:val="24"/>
              </w:rPr>
              <w:t>общего</w:t>
            </w:r>
          </w:p>
          <w:p w14:paraId="5B6C00A6" w14:textId="77777777" w:rsidR="00DC118F" w:rsidRDefault="0002405B">
            <w:pPr>
              <w:pStyle w:val="TableParagraph"/>
              <w:spacing w:line="261" w:lineRule="exact"/>
              <w:ind w:left="152"/>
              <w:rPr>
                <w:sz w:val="24"/>
              </w:rPr>
            </w:pPr>
            <w:r>
              <w:rPr>
                <w:sz w:val="24"/>
              </w:rPr>
              <w:t>образования</w:t>
            </w:r>
            <w:r>
              <w:rPr>
                <w:spacing w:val="-5"/>
                <w:sz w:val="24"/>
              </w:rPr>
              <w:t xml:space="preserve"> </w:t>
            </w:r>
            <w:r>
              <w:rPr>
                <w:sz w:val="24"/>
              </w:rPr>
              <w:t>.......................................................................................................</w:t>
            </w:r>
          </w:p>
        </w:tc>
        <w:tc>
          <w:tcPr>
            <w:tcW w:w="667" w:type="dxa"/>
          </w:tcPr>
          <w:p w14:paraId="5961C070" w14:textId="77777777" w:rsidR="00DC118F" w:rsidRDefault="00DC118F">
            <w:pPr>
              <w:pStyle w:val="TableParagraph"/>
              <w:spacing w:before="4"/>
              <w:rPr>
                <w:sz w:val="23"/>
              </w:rPr>
            </w:pPr>
          </w:p>
          <w:p w14:paraId="16206441" w14:textId="38A67A3B" w:rsidR="00DC118F" w:rsidRDefault="00455B2F">
            <w:pPr>
              <w:pStyle w:val="TableParagraph"/>
              <w:spacing w:line="261" w:lineRule="exact"/>
              <w:ind w:left="108"/>
              <w:rPr>
                <w:sz w:val="24"/>
              </w:rPr>
            </w:pPr>
            <w:r>
              <w:rPr>
                <w:sz w:val="24"/>
              </w:rPr>
              <w:t>177</w:t>
            </w:r>
          </w:p>
        </w:tc>
      </w:tr>
      <w:tr w:rsidR="00DC118F" w14:paraId="61A452D5" w14:textId="77777777">
        <w:trPr>
          <w:trHeight w:val="276"/>
        </w:trPr>
        <w:tc>
          <w:tcPr>
            <w:tcW w:w="892" w:type="dxa"/>
          </w:tcPr>
          <w:p w14:paraId="2C0C175B" w14:textId="77777777" w:rsidR="00DC118F" w:rsidRDefault="0002405B">
            <w:pPr>
              <w:pStyle w:val="TableParagraph"/>
              <w:spacing w:line="256" w:lineRule="exact"/>
              <w:ind w:left="200"/>
              <w:rPr>
                <w:sz w:val="24"/>
              </w:rPr>
            </w:pPr>
            <w:r>
              <w:rPr>
                <w:sz w:val="24"/>
              </w:rPr>
              <w:t>3.2.</w:t>
            </w:r>
          </w:p>
        </w:tc>
        <w:tc>
          <w:tcPr>
            <w:tcW w:w="7810" w:type="dxa"/>
          </w:tcPr>
          <w:p w14:paraId="66E8D4E6" w14:textId="77777777" w:rsidR="00DC118F" w:rsidRDefault="0002405B">
            <w:pPr>
              <w:pStyle w:val="TableParagraph"/>
              <w:spacing w:line="256" w:lineRule="exact"/>
              <w:ind w:right="114"/>
              <w:jc w:val="right"/>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r>
              <w:rPr>
                <w:spacing w:val="-2"/>
                <w:sz w:val="24"/>
              </w:rPr>
              <w:t xml:space="preserve"> </w:t>
            </w:r>
            <w:r>
              <w:rPr>
                <w:sz w:val="24"/>
              </w:rPr>
              <w:t>.......................................................................</w:t>
            </w:r>
          </w:p>
        </w:tc>
        <w:tc>
          <w:tcPr>
            <w:tcW w:w="667" w:type="dxa"/>
          </w:tcPr>
          <w:p w14:paraId="0D3C6967" w14:textId="7D480260" w:rsidR="00DC118F" w:rsidRDefault="00455B2F">
            <w:pPr>
              <w:pStyle w:val="TableParagraph"/>
              <w:spacing w:line="256" w:lineRule="exact"/>
              <w:ind w:left="108"/>
              <w:rPr>
                <w:sz w:val="24"/>
              </w:rPr>
            </w:pPr>
            <w:r>
              <w:rPr>
                <w:sz w:val="24"/>
              </w:rPr>
              <w:t>182</w:t>
            </w:r>
          </w:p>
        </w:tc>
      </w:tr>
      <w:tr w:rsidR="00DC118F" w14:paraId="1F3DD767" w14:textId="77777777">
        <w:trPr>
          <w:trHeight w:val="275"/>
        </w:trPr>
        <w:tc>
          <w:tcPr>
            <w:tcW w:w="892" w:type="dxa"/>
          </w:tcPr>
          <w:p w14:paraId="780A9AFB" w14:textId="77777777" w:rsidR="00DC118F" w:rsidRDefault="0002405B">
            <w:pPr>
              <w:pStyle w:val="TableParagraph"/>
              <w:spacing w:line="256" w:lineRule="exact"/>
              <w:ind w:left="200"/>
              <w:rPr>
                <w:sz w:val="24"/>
              </w:rPr>
            </w:pPr>
            <w:r>
              <w:rPr>
                <w:sz w:val="24"/>
              </w:rPr>
              <w:t>3.3.</w:t>
            </w:r>
          </w:p>
        </w:tc>
        <w:tc>
          <w:tcPr>
            <w:tcW w:w="7810" w:type="dxa"/>
          </w:tcPr>
          <w:p w14:paraId="49E874B6" w14:textId="77777777" w:rsidR="00DC118F" w:rsidRDefault="0002405B">
            <w:pPr>
              <w:pStyle w:val="TableParagraph"/>
              <w:spacing w:line="256" w:lineRule="exact"/>
              <w:ind w:right="154"/>
              <w:jc w:val="right"/>
              <w:rPr>
                <w:sz w:val="24"/>
              </w:rPr>
            </w:pPr>
            <w:r>
              <w:rPr>
                <w:sz w:val="24"/>
              </w:rPr>
              <w:t>Календарный</w:t>
            </w:r>
            <w:r>
              <w:rPr>
                <w:spacing w:val="-1"/>
                <w:sz w:val="24"/>
              </w:rPr>
              <w:t xml:space="preserve"> </w:t>
            </w:r>
            <w:r>
              <w:rPr>
                <w:sz w:val="24"/>
              </w:rPr>
              <w:t>учебный</w:t>
            </w:r>
            <w:r>
              <w:rPr>
                <w:spacing w:val="-3"/>
                <w:sz w:val="24"/>
              </w:rPr>
              <w:t xml:space="preserve"> </w:t>
            </w:r>
            <w:r>
              <w:rPr>
                <w:sz w:val="24"/>
              </w:rPr>
              <w:t>график</w:t>
            </w:r>
            <w:r>
              <w:rPr>
                <w:spacing w:val="-3"/>
                <w:sz w:val="24"/>
              </w:rPr>
              <w:t xml:space="preserve"> </w:t>
            </w:r>
            <w:r>
              <w:rPr>
                <w:sz w:val="24"/>
              </w:rPr>
              <w:t>........................................................................</w:t>
            </w:r>
          </w:p>
        </w:tc>
        <w:tc>
          <w:tcPr>
            <w:tcW w:w="667" w:type="dxa"/>
          </w:tcPr>
          <w:p w14:paraId="75D248C0" w14:textId="0066ACE6" w:rsidR="00DC118F" w:rsidRDefault="00455B2F">
            <w:pPr>
              <w:pStyle w:val="TableParagraph"/>
              <w:spacing w:line="256" w:lineRule="exact"/>
              <w:ind w:left="108"/>
              <w:rPr>
                <w:sz w:val="24"/>
              </w:rPr>
            </w:pPr>
            <w:r>
              <w:rPr>
                <w:sz w:val="24"/>
              </w:rPr>
              <w:t>183</w:t>
            </w:r>
          </w:p>
        </w:tc>
      </w:tr>
      <w:tr w:rsidR="00DC118F" w14:paraId="609C253D" w14:textId="77777777">
        <w:trPr>
          <w:trHeight w:val="276"/>
        </w:trPr>
        <w:tc>
          <w:tcPr>
            <w:tcW w:w="892" w:type="dxa"/>
          </w:tcPr>
          <w:p w14:paraId="227D4264" w14:textId="77777777" w:rsidR="00DC118F" w:rsidRDefault="0002405B">
            <w:pPr>
              <w:pStyle w:val="TableParagraph"/>
              <w:spacing w:line="256" w:lineRule="exact"/>
              <w:ind w:left="200"/>
              <w:rPr>
                <w:sz w:val="24"/>
              </w:rPr>
            </w:pPr>
            <w:r>
              <w:rPr>
                <w:sz w:val="24"/>
              </w:rPr>
              <w:t>3.4.</w:t>
            </w:r>
          </w:p>
        </w:tc>
        <w:tc>
          <w:tcPr>
            <w:tcW w:w="7810" w:type="dxa"/>
          </w:tcPr>
          <w:p w14:paraId="3A68C41B" w14:textId="77777777" w:rsidR="00DC118F" w:rsidRDefault="0002405B">
            <w:pPr>
              <w:pStyle w:val="TableParagraph"/>
              <w:spacing w:line="256" w:lineRule="exact"/>
              <w:ind w:right="126"/>
              <w:jc w:val="right"/>
              <w:rPr>
                <w:sz w:val="24"/>
              </w:rPr>
            </w:pPr>
            <w:r>
              <w:rPr>
                <w:sz w:val="24"/>
              </w:rPr>
              <w:t>Календарный</w:t>
            </w:r>
            <w:r>
              <w:rPr>
                <w:spacing w:val="-3"/>
                <w:sz w:val="24"/>
              </w:rPr>
              <w:t xml:space="preserve"> </w:t>
            </w:r>
            <w:r>
              <w:rPr>
                <w:sz w:val="24"/>
              </w:rPr>
              <w:t>план</w:t>
            </w:r>
            <w:r>
              <w:rPr>
                <w:spacing w:val="-3"/>
                <w:sz w:val="24"/>
              </w:rPr>
              <w:t xml:space="preserve"> </w:t>
            </w:r>
            <w:r>
              <w:rPr>
                <w:sz w:val="24"/>
              </w:rPr>
              <w:t>воспитательной</w:t>
            </w:r>
            <w:r>
              <w:rPr>
                <w:spacing w:val="-3"/>
                <w:sz w:val="24"/>
              </w:rPr>
              <w:t xml:space="preserve"> </w:t>
            </w:r>
            <w:r>
              <w:rPr>
                <w:sz w:val="24"/>
              </w:rPr>
              <w:t>работы</w:t>
            </w:r>
            <w:r>
              <w:rPr>
                <w:spacing w:val="-3"/>
                <w:sz w:val="24"/>
              </w:rPr>
              <w:t xml:space="preserve"> </w:t>
            </w:r>
            <w:r>
              <w:rPr>
                <w:sz w:val="24"/>
              </w:rPr>
              <w:t>...................................................</w:t>
            </w:r>
          </w:p>
        </w:tc>
        <w:tc>
          <w:tcPr>
            <w:tcW w:w="667" w:type="dxa"/>
          </w:tcPr>
          <w:p w14:paraId="6038081D" w14:textId="68E9BF6D" w:rsidR="00DC118F" w:rsidRDefault="00455B2F">
            <w:pPr>
              <w:pStyle w:val="TableParagraph"/>
              <w:spacing w:line="256" w:lineRule="exact"/>
              <w:ind w:left="108"/>
              <w:rPr>
                <w:sz w:val="24"/>
              </w:rPr>
            </w:pPr>
            <w:r>
              <w:rPr>
                <w:sz w:val="24"/>
              </w:rPr>
              <w:t>185</w:t>
            </w:r>
          </w:p>
        </w:tc>
      </w:tr>
      <w:tr w:rsidR="00DC118F" w14:paraId="4966DBE8" w14:textId="77777777">
        <w:trPr>
          <w:trHeight w:val="551"/>
        </w:trPr>
        <w:tc>
          <w:tcPr>
            <w:tcW w:w="892" w:type="dxa"/>
          </w:tcPr>
          <w:p w14:paraId="614D73CB" w14:textId="77777777" w:rsidR="00DC118F" w:rsidRDefault="0002405B">
            <w:pPr>
              <w:pStyle w:val="TableParagraph"/>
              <w:spacing w:line="271" w:lineRule="exact"/>
              <w:ind w:left="200"/>
              <w:rPr>
                <w:sz w:val="24"/>
              </w:rPr>
            </w:pPr>
            <w:r>
              <w:rPr>
                <w:sz w:val="24"/>
              </w:rPr>
              <w:t>3.5.</w:t>
            </w:r>
          </w:p>
        </w:tc>
        <w:tc>
          <w:tcPr>
            <w:tcW w:w="7810" w:type="dxa"/>
          </w:tcPr>
          <w:p w14:paraId="73601C64" w14:textId="77777777" w:rsidR="00DC118F" w:rsidRDefault="0002405B">
            <w:pPr>
              <w:pStyle w:val="TableParagraph"/>
              <w:tabs>
                <w:tab w:val="left" w:pos="2102"/>
                <w:tab w:val="left" w:pos="3239"/>
                <w:tab w:val="left" w:pos="4709"/>
                <w:tab w:val="left" w:pos="5977"/>
              </w:tabs>
              <w:spacing w:line="271" w:lineRule="exact"/>
              <w:ind w:left="152"/>
              <w:rPr>
                <w:sz w:val="24"/>
              </w:rPr>
            </w:pPr>
            <w:r>
              <w:rPr>
                <w:sz w:val="24"/>
              </w:rPr>
              <w:t>Характеристика</w:t>
            </w:r>
            <w:r>
              <w:rPr>
                <w:sz w:val="24"/>
              </w:rPr>
              <w:tab/>
              <w:t>условий</w:t>
            </w:r>
            <w:r>
              <w:rPr>
                <w:sz w:val="24"/>
              </w:rPr>
              <w:tab/>
              <w:t>реализации</w:t>
            </w:r>
            <w:r>
              <w:rPr>
                <w:sz w:val="24"/>
              </w:rPr>
              <w:tab/>
              <w:t>основной</w:t>
            </w:r>
            <w:r>
              <w:rPr>
                <w:sz w:val="24"/>
              </w:rPr>
              <w:tab/>
              <w:t>образовательной</w:t>
            </w:r>
          </w:p>
          <w:p w14:paraId="492E2CE0" w14:textId="77777777" w:rsidR="00DC118F" w:rsidRDefault="0002405B">
            <w:pPr>
              <w:pStyle w:val="TableParagraph"/>
              <w:spacing w:line="261" w:lineRule="exact"/>
              <w:ind w:left="152"/>
              <w:rPr>
                <w:sz w:val="24"/>
              </w:rPr>
            </w:pPr>
            <w:r>
              <w:rPr>
                <w:sz w:val="24"/>
              </w:rPr>
              <w:t>программы</w:t>
            </w:r>
            <w:r>
              <w:rPr>
                <w:spacing w:val="-2"/>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w:t>
            </w:r>
            <w:r>
              <w:rPr>
                <w:spacing w:val="-1"/>
                <w:sz w:val="24"/>
              </w:rPr>
              <w:t xml:space="preserve"> </w:t>
            </w:r>
            <w:r>
              <w:rPr>
                <w:sz w:val="24"/>
              </w:rPr>
              <w:t>..................................................</w:t>
            </w:r>
          </w:p>
        </w:tc>
        <w:tc>
          <w:tcPr>
            <w:tcW w:w="667" w:type="dxa"/>
          </w:tcPr>
          <w:p w14:paraId="0B7C73A8" w14:textId="77777777" w:rsidR="00DC118F" w:rsidRDefault="00DC118F">
            <w:pPr>
              <w:pStyle w:val="TableParagraph"/>
              <w:spacing w:before="6"/>
              <w:rPr>
                <w:sz w:val="23"/>
              </w:rPr>
            </w:pPr>
          </w:p>
          <w:p w14:paraId="406DA52F" w14:textId="7743440F" w:rsidR="00DC118F" w:rsidRDefault="00455B2F">
            <w:pPr>
              <w:pStyle w:val="TableParagraph"/>
              <w:spacing w:line="261" w:lineRule="exact"/>
              <w:ind w:left="108"/>
              <w:rPr>
                <w:sz w:val="24"/>
              </w:rPr>
            </w:pPr>
            <w:r>
              <w:rPr>
                <w:sz w:val="24"/>
              </w:rPr>
              <w:t>197</w:t>
            </w:r>
          </w:p>
        </w:tc>
      </w:tr>
      <w:tr w:rsidR="00DC118F" w14:paraId="75BCF852" w14:textId="77777777">
        <w:trPr>
          <w:trHeight w:val="552"/>
        </w:trPr>
        <w:tc>
          <w:tcPr>
            <w:tcW w:w="892" w:type="dxa"/>
          </w:tcPr>
          <w:p w14:paraId="0A0F3956" w14:textId="77777777" w:rsidR="00DC118F" w:rsidRDefault="0002405B">
            <w:pPr>
              <w:pStyle w:val="TableParagraph"/>
              <w:spacing w:line="271" w:lineRule="exact"/>
              <w:ind w:left="200"/>
              <w:rPr>
                <w:sz w:val="24"/>
              </w:rPr>
            </w:pPr>
            <w:r>
              <w:rPr>
                <w:sz w:val="24"/>
              </w:rPr>
              <w:t>3.5.1.</w:t>
            </w:r>
          </w:p>
        </w:tc>
        <w:tc>
          <w:tcPr>
            <w:tcW w:w="7810" w:type="dxa"/>
          </w:tcPr>
          <w:p w14:paraId="05175ADB" w14:textId="77777777" w:rsidR="00DC118F" w:rsidRDefault="0002405B">
            <w:pPr>
              <w:pStyle w:val="TableParagraph"/>
              <w:spacing w:line="271" w:lineRule="exact"/>
              <w:ind w:left="510"/>
              <w:rPr>
                <w:sz w:val="24"/>
              </w:rPr>
            </w:pPr>
            <w:r>
              <w:rPr>
                <w:sz w:val="24"/>
              </w:rPr>
              <w:t>Общесистемные</w:t>
            </w:r>
            <w:r>
              <w:rPr>
                <w:spacing w:val="7"/>
                <w:sz w:val="24"/>
              </w:rPr>
              <w:t xml:space="preserve"> </w:t>
            </w:r>
            <w:r>
              <w:rPr>
                <w:sz w:val="24"/>
              </w:rPr>
              <w:t>требования</w:t>
            </w:r>
            <w:r>
              <w:rPr>
                <w:spacing w:val="9"/>
                <w:sz w:val="24"/>
              </w:rPr>
              <w:t xml:space="preserve"> </w:t>
            </w:r>
            <w:r>
              <w:rPr>
                <w:sz w:val="24"/>
              </w:rPr>
              <w:t>к</w:t>
            </w:r>
            <w:r>
              <w:rPr>
                <w:spacing w:val="10"/>
                <w:sz w:val="24"/>
              </w:rPr>
              <w:t xml:space="preserve"> </w:t>
            </w:r>
            <w:r>
              <w:rPr>
                <w:sz w:val="24"/>
              </w:rPr>
              <w:t>реализации</w:t>
            </w:r>
            <w:r>
              <w:rPr>
                <w:spacing w:val="7"/>
                <w:sz w:val="24"/>
              </w:rPr>
              <w:t xml:space="preserve"> </w:t>
            </w:r>
            <w:r>
              <w:rPr>
                <w:sz w:val="24"/>
              </w:rPr>
              <w:t>основной</w:t>
            </w:r>
            <w:r>
              <w:rPr>
                <w:spacing w:val="11"/>
                <w:sz w:val="24"/>
              </w:rPr>
              <w:t xml:space="preserve"> </w:t>
            </w:r>
            <w:r>
              <w:rPr>
                <w:sz w:val="24"/>
              </w:rPr>
              <w:t>образовательной</w:t>
            </w:r>
          </w:p>
          <w:p w14:paraId="6C054964" w14:textId="77777777" w:rsidR="00DC118F" w:rsidRDefault="0002405B">
            <w:pPr>
              <w:pStyle w:val="TableParagraph"/>
              <w:spacing w:line="261" w:lineRule="exact"/>
              <w:ind w:left="510"/>
              <w:rPr>
                <w:sz w:val="24"/>
              </w:rPr>
            </w:pPr>
            <w:r>
              <w:rPr>
                <w:sz w:val="24"/>
              </w:rPr>
              <w:t>программы</w:t>
            </w:r>
            <w:r>
              <w:rPr>
                <w:spacing w:val="-3"/>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tc>
        <w:tc>
          <w:tcPr>
            <w:tcW w:w="667" w:type="dxa"/>
          </w:tcPr>
          <w:p w14:paraId="21DD6642" w14:textId="77777777" w:rsidR="00DC118F" w:rsidRDefault="00DC118F">
            <w:pPr>
              <w:pStyle w:val="TableParagraph"/>
              <w:spacing w:before="6"/>
              <w:rPr>
                <w:sz w:val="23"/>
              </w:rPr>
            </w:pPr>
          </w:p>
          <w:p w14:paraId="45A8BF3A" w14:textId="66904213" w:rsidR="00DC118F" w:rsidRDefault="00455B2F">
            <w:pPr>
              <w:pStyle w:val="TableParagraph"/>
              <w:spacing w:line="261" w:lineRule="exact"/>
              <w:ind w:left="108"/>
              <w:rPr>
                <w:sz w:val="24"/>
              </w:rPr>
            </w:pPr>
            <w:r>
              <w:rPr>
                <w:sz w:val="24"/>
              </w:rPr>
              <w:t>197</w:t>
            </w:r>
          </w:p>
        </w:tc>
      </w:tr>
      <w:tr w:rsidR="00DC118F" w14:paraId="548982F9" w14:textId="77777777">
        <w:trPr>
          <w:trHeight w:val="276"/>
        </w:trPr>
        <w:tc>
          <w:tcPr>
            <w:tcW w:w="892" w:type="dxa"/>
          </w:tcPr>
          <w:p w14:paraId="6D8F6356" w14:textId="77777777" w:rsidR="00DC118F" w:rsidRDefault="0002405B">
            <w:pPr>
              <w:pStyle w:val="TableParagraph"/>
              <w:spacing w:line="256" w:lineRule="exact"/>
              <w:ind w:left="200"/>
              <w:rPr>
                <w:sz w:val="24"/>
              </w:rPr>
            </w:pPr>
            <w:r>
              <w:rPr>
                <w:sz w:val="24"/>
              </w:rPr>
              <w:t>3.5.2.</w:t>
            </w:r>
          </w:p>
        </w:tc>
        <w:tc>
          <w:tcPr>
            <w:tcW w:w="7810" w:type="dxa"/>
          </w:tcPr>
          <w:p w14:paraId="30E2DCB2" w14:textId="77777777" w:rsidR="00DC118F" w:rsidRDefault="0002405B">
            <w:pPr>
              <w:pStyle w:val="TableParagraph"/>
              <w:spacing w:line="256" w:lineRule="exact"/>
              <w:ind w:right="138"/>
              <w:jc w:val="right"/>
              <w:rPr>
                <w:sz w:val="24"/>
              </w:rPr>
            </w:pPr>
            <w:r>
              <w:rPr>
                <w:sz w:val="24"/>
              </w:rPr>
              <w:t>Информационно-образовательная</w:t>
            </w:r>
            <w:r>
              <w:rPr>
                <w:spacing w:val="-4"/>
                <w:sz w:val="24"/>
              </w:rPr>
              <w:t xml:space="preserve"> </w:t>
            </w:r>
            <w:r>
              <w:rPr>
                <w:sz w:val="24"/>
              </w:rPr>
              <w:t>среда</w:t>
            </w:r>
            <w:r>
              <w:rPr>
                <w:spacing w:val="-4"/>
                <w:sz w:val="24"/>
              </w:rPr>
              <w:t xml:space="preserve"> </w:t>
            </w:r>
            <w:r>
              <w:rPr>
                <w:sz w:val="24"/>
              </w:rPr>
              <w:t>..................................................</w:t>
            </w:r>
          </w:p>
        </w:tc>
        <w:tc>
          <w:tcPr>
            <w:tcW w:w="667" w:type="dxa"/>
          </w:tcPr>
          <w:p w14:paraId="0A395549" w14:textId="774861D7" w:rsidR="00DC118F" w:rsidRDefault="00455B2F">
            <w:pPr>
              <w:pStyle w:val="TableParagraph"/>
              <w:spacing w:line="256" w:lineRule="exact"/>
              <w:ind w:left="108"/>
              <w:rPr>
                <w:sz w:val="24"/>
              </w:rPr>
            </w:pPr>
            <w:r>
              <w:rPr>
                <w:sz w:val="24"/>
              </w:rPr>
              <w:t>198</w:t>
            </w:r>
          </w:p>
        </w:tc>
      </w:tr>
      <w:tr w:rsidR="00DC118F" w14:paraId="7A9AF0F9" w14:textId="77777777">
        <w:trPr>
          <w:trHeight w:val="551"/>
        </w:trPr>
        <w:tc>
          <w:tcPr>
            <w:tcW w:w="892" w:type="dxa"/>
          </w:tcPr>
          <w:p w14:paraId="3A725FCD" w14:textId="77777777" w:rsidR="00DC118F" w:rsidRDefault="0002405B">
            <w:pPr>
              <w:pStyle w:val="TableParagraph"/>
              <w:spacing w:line="271" w:lineRule="exact"/>
              <w:ind w:left="200"/>
              <w:rPr>
                <w:sz w:val="24"/>
              </w:rPr>
            </w:pPr>
            <w:r>
              <w:rPr>
                <w:sz w:val="24"/>
              </w:rPr>
              <w:t>3.5.3.</w:t>
            </w:r>
          </w:p>
        </w:tc>
        <w:tc>
          <w:tcPr>
            <w:tcW w:w="7810" w:type="dxa"/>
          </w:tcPr>
          <w:p w14:paraId="50D2110A" w14:textId="77777777" w:rsidR="00DC118F" w:rsidRDefault="0002405B">
            <w:pPr>
              <w:pStyle w:val="TableParagraph"/>
              <w:tabs>
                <w:tab w:val="left" w:pos="3737"/>
                <w:tab w:val="left" w:pos="5057"/>
                <w:tab w:val="left" w:pos="6733"/>
              </w:tabs>
              <w:spacing w:line="271" w:lineRule="exact"/>
              <w:ind w:left="510"/>
              <w:rPr>
                <w:sz w:val="24"/>
              </w:rPr>
            </w:pPr>
            <w:r>
              <w:rPr>
                <w:sz w:val="24"/>
              </w:rPr>
              <w:t>Материально-технические</w:t>
            </w:r>
            <w:r>
              <w:rPr>
                <w:sz w:val="24"/>
              </w:rPr>
              <w:tab/>
              <w:t>условия</w:t>
            </w:r>
            <w:r>
              <w:rPr>
                <w:sz w:val="24"/>
              </w:rPr>
              <w:tab/>
              <w:t>реализации</w:t>
            </w:r>
            <w:r>
              <w:rPr>
                <w:sz w:val="24"/>
              </w:rPr>
              <w:tab/>
              <w:t>основной</w:t>
            </w:r>
          </w:p>
          <w:p w14:paraId="25E4971C" w14:textId="77777777" w:rsidR="00DC118F" w:rsidRDefault="0002405B">
            <w:pPr>
              <w:pStyle w:val="TableParagraph"/>
              <w:spacing w:line="261" w:lineRule="exact"/>
              <w:ind w:left="510"/>
              <w:rPr>
                <w:sz w:val="24"/>
              </w:rPr>
            </w:pPr>
            <w:r>
              <w:rPr>
                <w:sz w:val="24"/>
              </w:rPr>
              <w:t>образовательной</w:t>
            </w:r>
            <w:r>
              <w:rPr>
                <w:spacing w:val="-2"/>
                <w:sz w:val="24"/>
              </w:rPr>
              <w:t xml:space="preserve"> </w:t>
            </w:r>
            <w:r>
              <w:rPr>
                <w:sz w:val="24"/>
              </w:rPr>
              <w:t>программы</w:t>
            </w:r>
            <w:r>
              <w:rPr>
                <w:spacing w:val="-2"/>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образования</w:t>
            </w:r>
            <w:r>
              <w:rPr>
                <w:spacing w:val="1"/>
                <w:sz w:val="24"/>
              </w:rPr>
              <w:t xml:space="preserve"> </w:t>
            </w:r>
            <w:r>
              <w:rPr>
                <w:sz w:val="24"/>
              </w:rPr>
              <w:t>...............</w:t>
            </w:r>
          </w:p>
        </w:tc>
        <w:tc>
          <w:tcPr>
            <w:tcW w:w="667" w:type="dxa"/>
          </w:tcPr>
          <w:p w14:paraId="4D85C4EB" w14:textId="77777777" w:rsidR="00DC118F" w:rsidRDefault="00DC118F">
            <w:pPr>
              <w:pStyle w:val="TableParagraph"/>
              <w:spacing w:before="6"/>
              <w:rPr>
                <w:sz w:val="23"/>
              </w:rPr>
            </w:pPr>
          </w:p>
          <w:p w14:paraId="1FE04A9B" w14:textId="0D7CE4A8" w:rsidR="00DC118F" w:rsidRDefault="00455B2F">
            <w:pPr>
              <w:pStyle w:val="TableParagraph"/>
              <w:spacing w:line="261" w:lineRule="exact"/>
              <w:ind w:left="108"/>
              <w:rPr>
                <w:sz w:val="24"/>
              </w:rPr>
            </w:pPr>
            <w:r>
              <w:rPr>
                <w:sz w:val="24"/>
              </w:rPr>
              <w:t>201</w:t>
            </w:r>
          </w:p>
        </w:tc>
      </w:tr>
      <w:tr w:rsidR="00DC118F" w14:paraId="10BAFEAC" w14:textId="77777777">
        <w:trPr>
          <w:trHeight w:val="551"/>
        </w:trPr>
        <w:tc>
          <w:tcPr>
            <w:tcW w:w="892" w:type="dxa"/>
          </w:tcPr>
          <w:p w14:paraId="251B8A67" w14:textId="77777777" w:rsidR="00DC118F" w:rsidRDefault="0002405B">
            <w:pPr>
              <w:pStyle w:val="TableParagraph"/>
              <w:spacing w:line="271" w:lineRule="exact"/>
              <w:ind w:left="200"/>
              <w:rPr>
                <w:sz w:val="24"/>
              </w:rPr>
            </w:pPr>
            <w:r>
              <w:rPr>
                <w:sz w:val="24"/>
              </w:rPr>
              <w:t>3.5.4.</w:t>
            </w:r>
          </w:p>
        </w:tc>
        <w:tc>
          <w:tcPr>
            <w:tcW w:w="7810" w:type="dxa"/>
          </w:tcPr>
          <w:p w14:paraId="2C995455" w14:textId="77777777" w:rsidR="00DC118F" w:rsidRDefault="0002405B">
            <w:pPr>
              <w:pStyle w:val="TableParagraph"/>
              <w:tabs>
                <w:tab w:val="left" w:pos="3211"/>
                <w:tab w:val="left" w:pos="4516"/>
                <w:tab w:val="left" w:pos="5060"/>
                <w:tab w:val="left" w:pos="5869"/>
                <w:tab w:val="left" w:pos="6884"/>
              </w:tabs>
              <w:spacing w:line="271" w:lineRule="exact"/>
              <w:ind w:left="510"/>
              <w:rPr>
                <w:sz w:val="24"/>
              </w:rPr>
            </w:pPr>
            <w:r>
              <w:rPr>
                <w:sz w:val="24"/>
              </w:rPr>
              <w:t>Учебно-методические</w:t>
            </w:r>
            <w:r>
              <w:rPr>
                <w:sz w:val="24"/>
              </w:rPr>
              <w:tab/>
              <w:t>условия,</w:t>
            </w:r>
            <w:r>
              <w:rPr>
                <w:sz w:val="24"/>
              </w:rPr>
              <w:tab/>
              <w:t>в</w:t>
            </w:r>
            <w:r>
              <w:rPr>
                <w:sz w:val="24"/>
              </w:rPr>
              <w:tab/>
              <w:t>том</w:t>
            </w:r>
            <w:r>
              <w:rPr>
                <w:sz w:val="24"/>
              </w:rPr>
              <w:tab/>
              <w:t>числе</w:t>
            </w:r>
            <w:r>
              <w:rPr>
                <w:sz w:val="24"/>
              </w:rPr>
              <w:tab/>
              <w:t>условия</w:t>
            </w:r>
          </w:p>
          <w:p w14:paraId="1144FC3A" w14:textId="77777777" w:rsidR="00DC118F" w:rsidRDefault="0002405B">
            <w:pPr>
              <w:pStyle w:val="TableParagraph"/>
              <w:spacing w:line="261" w:lineRule="exact"/>
              <w:ind w:left="510"/>
              <w:rPr>
                <w:sz w:val="24"/>
              </w:rPr>
            </w:pPr>
            <w:r>
              <w:rPr>
                <w:sz w:val="24"/>
              </w:rPr>
              <w:t>информационного</w:t>
            </w:r>
            <w:r>
              <w:rPr>
                <w:spacing w:val="-3"/>
                <w:sz w:val="24"/>
              </w:rPr>
              <w:t xml:space="preserve"> </w:t>
            </w:r>
            <w:r>
              <w:rPr>
                <w:sz w:val="24"/>
              </w:rPr>
              <w:t>обеспечения</w:t>
            </w:r>
            <w:r>
              <w:rPr>
                <w:spacing w:val="-3"/>
                <w:sz w:val="24"/>
              </w:rPr>
              <w:t xml:space="preserve"> </w:t>
            </w:r>
            <w:r>
              <w:rPr>
                <w:sz w:val="24"/>
              </w:rPr>
              <w:t>...............................................................</w:t>
            </w:r>
          </w:p>
        </w:tc>
        <w:tc>
          <w:tcPr>
            <w:tcW w:w="667" w:type="dxa"/>
          </w:tcPr>
          <w:p w14:paraId="1E8CEB27" w14:textId="77777777" w:rsidR="00DC118F" w:rsidRDefault="00DC118F">
            <w:pPr>
              <w:pStyle w:val="TableParagraph"/>
              <w:spacing w:before="6"/>
              <w:rPr>
                <w:sz w:val="23"/>
              </w:rPr>
            </w:pPr>
          </w:p>
          <w:p w14:paraId="1F2605D8" w14:textId="79F0F8D7" w:rsidR="00DC118F" w:rsidRDefault="00455B2F">
            <w:pPr>
              <w:pStyle w:val="TableParagraph"/>
              <w:spacing w:line="261" w:lineRule="exact"/>
              <w:ind w:left="108"/>
              <w:rPr>
                <w:sz w:val="24"/>
              </w:rPr>
            </w:pPr>
            <w:r>
              <w:rPr>
                <w:sz w:val="24"/>
              </w:rPr>
              <w:t>203</w:t>
            </w:r>
          </w:p>
        </w:tc>
      </w:tr>
      <w:tr w:rsidR="00DC118F" w14:paraId="4D7BDB3B" w14:textId="77777777">
        <w:trPr>
          <w:trHeight w:val="552"/>
        </w:trPr>
        <w:tc>
          <w:tcPr>
            <w:tcW w:w="892" w:type="dxa"/>
          </w:tcPr>
          <w:p w14:paraId="70C8BFBC" w14:textId="77777777" w:rsidR="00DC118F" w:rsidRDefault="0002405B">
            <w:pPr>
              <w:pStyle w:val="TableParagraph"/>
              <w:spacing w:line="271" w:lineRule="exact"/>
              <w:ind w:left="200"/>
              <w:rPr>
                <w:sz w:val="24"/>
              </w:rPr>
            </w:pPr>
            <w:r>
              <w:rPr>
                <w:sz w:val="24"/>
              </w:rPr>
              <w:t>3.5.5.</w:t>
            </w:r>
          </w:p>
        </w:tc>
        <w:tc>
          <w:tcPr>
            <w:tcW w:w="7810" w:type="dxa"/>
          </w:tcPr>
          <w:p w14:paraId="6070726D" w14:textId="77777777" w:rsidR="00DC118F" w:rsidRDefault="0002405B">
            <w:pPr>
              <w:pStyle w:val="TableParagraph"/>
              <w:spacing w:line="271" w:lineRule="exact"/>
              <w:ind w:left="510"/>
              <w:rPr>
                <w:sz w:val="24"/>
              </w:rPr>
            </w:pPr>
            <w:r>
              <w:rPr>
                <w:sz w:val="24"/>
              </w:rPr>
              <w:t>Описание</w:t>
            </w:r>
            <w:r>
              <w:rPr>
                <w:spacing w:val="48"/>
                <w:sz w:val="24"/>
              </w:rPr>
              <w:t xml:space="preserve"> </w:t>
            </w:r>
            <w:r>
              <w:rPr>
                <w:sz w:val="24"/>
              </w:rPr>
              <w:t>психолого-педагогических</w:t>
            </w:r>
            <w:r>
              <w:rPr>
                <w:spacing w:val="53"/>
                <w:sz w:val="24"/>
              </w:rPr>
              <w:t xml:space="preserve"> </w:t>
            </w:r>
            <w:r>
              <w:rPr>
                <w:sz w:val="24"/>
              </w:rPr>
              <w:t>условий</w:t>
            </w:r>
            <w:r>
              <w:rPr>
                <w:spacing w:val="50"/>
                <w:sz w:val="24"/>
              </w:rPr>
              <w:t xml:space="preserve"> </w:t>
            </w:r>
            <w:r>
              <w:rPr>
                <w:sz w:val="24"/>
              </w:rPr>
              <w:t>реализации</w:t>
            </w:r>
            <w:r>
              <w:rPr>
                <w:spacing w:val="50"/>
                <w:sz w:val="24"/>
              </w:rPr>
              <w:t xml:space="preserve"> </w:t>
            </w:r>
            <w:r>
              <w:rPr>
                <w:sz w:val="24"/>
              </w:rPr>
              <w:t>основной</w:t>
            </w:r>
          </w:p>
          <w:p w14:paraId="54E2A56D" w14:textId="77777777" w:rsidR="00DC118F" w:rsidRDefault="0002405B">
            <w:pPr>
              <w:pStyle w:val="TableParagraph"/>
              <w:spacing w:line="261" w:lineRule="exact"/>
              <w:ind w:left="510"/>
              <w:rPr>
                <w:sz w:val="24"/>
              </w:rPr>
            </w:pPr>
            <w:r>
              <w:rPr>
                <w:sz w:val="24"/>
              </w:rPr>
              <w:t>образовательной</w:t>
            </w:r>
            <w:r>
              <w:rPr>
                <w:spacing w:val="-3"/>
                <w:sz w:val="24"/>
              </w:rPr>
              <w:t xml:space="preserve"> </w:t>
            </w:r>
            <w:r>
              <w:rPr>
                <w:sz w:val="24"/>
              </w:rPr>
              <w:t>программы</w:t>
            </w:r>
            <w:r>
              <w:rPr>
                <w:spacing w:val="-2"/>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r>
              <w:rPr>
                <w:spacing w:val="1"/>
                <w:sz w:val="24"/>
              </w:rPr>
              <w:t xml:space="preserve"> </w:t>
            </w:r>
            <w:r>
              <w:rPr>
                <w:sz w:val="24"/>
              </w:rPr>
              <w:t>...............</w:t>
            </w:r>
          </w:p>
        </w:tc>
        <w:tc>
          <w:tcPr>
            <w:tcW w:w="667" w:type="dxa"/>
          </w:tcPr>
          <w:p w14:paraId="15F11AAC" w14:textId="77777777" w:rsidR="00DC118F" w:rsidRDefault="00DC118F">
            <w:pPr>
              <w:pStyle w:val="TableParagraph"/>
              <w:spacing w:before="7"/>
              <w:rPr>
                <w:sz w:val="23"/>
              </w:rPr>
            </w:pPr>
          </w:p>
          <w:p w14:paraId="5D98E451" w14:textId="36F3408C" w:rsidR="00DC118F" w:rsidRDefault="00455B2F">
            <w:pPr>
              <w:pStyle w:val="TableParagraph"/>
              <w:spacing w:line="261" w:lineRule="exact"/>
              <w:ind w:left="108"/>
              <w:rPr>
                <w:sz w:val="24"/>
              </w:rPr>
            </w:pPr>
            <w:r>
              <w:rPr>
                <w:sz w:val="24"/>
              </w:rPr>
              <w:t>205</w:t>
            </w:r>
          </w:p>
        </w:tc>
        <w:bookmarkStart w:id="0" w:name="_GoBack"/>
        <w:bookmarkEnd w:id="0"/>
      </w:tr>
      <w:tr w:rsidR="00DC118F" w14:paraId="310D8C6E" w14:textId="77777777">
        <w:trPr>
          <w:trHeight w:val="552"/>
        </w:trPr>
        <w:tc>
          <w:tcPr>
            <w:tcW w:w="892" w:type="dxa"/>
          </w:tcPr>
          <w:p w14:paraId="23963E2D" w14:textId="77777777" w:rsidR="00DC118F" w:rsidRDefault="0002405B">
            <w:pPr>
              <w:pStyle w:val="TableParagraph"/>
              <w:spacing w:line="271" w:lineRule="exact"/>
              <w:ind w:left="200"/>
              <w:rPr>
                <w:sz w:val="24"/>
              </w:rPr>
            </w:pPr>
            <w:r>
              <w:rPr>
                <w:sz w:val="24"/>
              </w:rPr>
              <w:t>3.5.6.</w:t>
            </w:r>
          </w:p>
        </w:tc>
        <w:tc>
          <w:tcPr>
            <w:tcW w:w="7810" w:type="dxa"/>
          </w:tcPr>
          <w:p w14:paraId="55DC12B9" w14:textId="77777777" w:rsidR="00DC118F" w:rsidRDefault="0002405B">
            <w:pPr>
              <w:pStyle w:val="TableParagraph"/>
              <w:spacing w:line="271" w:lineRule="exact"/>
              <w:ind w:left="510"/>
              <w:rPr>
                <w:sz w:val="24"/>
              </w:rPr>
            </w:pPr>
            <w:r>
              <w:rPr>
                <w:sz w:val="24"/>
              </w:rPr>
              <w:t>Описание</w:t>
            </w:r>
            <w:r>
              <w:rPr>
                <w:spacing w:val="37"/>
                <w:sz w:val="24"/>
              </w:rPr>
              <w:t xml:space="preserve"> </w:t>
            </w:r>
            <w:r>
              <w:rPr>
                <w:sz w:val="24"/>
              </w:rPr>
              <w:t>кадровых</w:t>
            </w:r>
            <w:r>
              <w:rPr>
                <w:spacing w:val="41"/>
                <w:sz w:val="24"/>
              </w:rPr>
              <w:t xml:space="preserve"> </w:t>
            </w:r>
            <w:r>
              <w:rPr>
                <w:sz w:val="24"/>
              </w:rPr>
              <w:t>условий</w:t>
            </w:r>
            <w:r>
              <w:rPr>
                <w:spacing w:val="38"/>
                <w:sz w:val="24"/>
              </w:rPr>
              <w:t xml:space="preserve"> </w:t>
            </w:r>
            <w:r>
              <w:rPr>
                <w:sz w:val="24"/>
              </w:rPr>
              <w:t>реализации</w:t>
            </w:r>
            <w:r>
              <w:rPr>
                <w:spacing w:val="37"/>
                <w:sz w:val="24"/>
              </w:rPr>
              <w:t xml:space="preserve"> </w:t>
            </w:r>
            <w:r>
              <w:rPr>
                <w:sz w:val="24"/>
              </w:rPr>
              <w:t>основной</w:t>
            </w:r>
            <w:r>
              <w:rPr>
                <w:spacing w:val="39"/>
                <w:sz w:val="24"/>
              </w:rPr>
              <w:t xml:space="preserve"> </w:t>
            </w:r>
            <w:r>
              <w:rPr>
                <w:sz w:val="24"/>
              </w:rPr>
              <w:t>образовательной</w:t>
            </w:r>
          </w:p>
          <w:p w14:paraId="76C71CE5" w14:textId="77777777" w:rsidR="00DC118F" w:rsidRDefault="0002405B">
            <w:pPr>
              <w:pStyle w:val="TableParagraph"/>
              <w:spacing w:line="261" w:lineRule="exact"/>
              <w:ind w:left="510"/>
              <w:rPr>
                <w:sz w:val="24"/>
              </w:rPr>
            </w:pPr>
            <w:r>
              <w:rPr>
                <w:sz w:val="24"/>
              </w:rPr>
              <w:t>программы</w:t>
            </w:r>
            <w:r>
              <w:rPr>
                <w:spacing w:val="-3"/>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образования..............................................</w:t>
            </w:r>
          </w:p>
        </w:tc>
        <w:tc>
          <w:tcPr>
            <w:tcW w:w="667" w:type="dxa"/>
          </w:tcPr>
          <w:p w14:paraId="4FAC674A" w14:textId="77777777" w:rsidR="00DC118F" w:rsidRDefault="00DC118F">
            <w:pPr>
              <w:pStyle w:val="TableParagraph"/>
              <w:spacing w:before="6"/>
              <w:rPr>
                <w:sz w:val="23"/>
              </w:rPr>
            </w:pPr>
          </w:p>
          <w:p w14:paraId="24036384" w14:textId="72888F0E" w:rsidR="00DC118F" w:rsidRDefault="00455B2F">
            <w:pPr>
              <w:pStyle w:val="TableParagraph"/>
              <w:spacing w:line="261" w:lineRule="exact"/>
              <w:ind w:left="108"/>
              <w:rPr>
                <w:sz w:val="24"/>
              </w:rPr>
            </w:pPr>
            <w:r>
              <w:rPr>
                <w:sz w:val="24"/>
              </w:rPr>
              <w:t>218</w:t>
            </w:r>
          </w:p>
        </w:tc>
      </w:tr>
      <w:tr w:rsidR="00DC118F" w14:paraId="53630A95" w14:textId="77777777">
        <w:trPr>
          <w:trHeight w:val="546"/>
        </w:trPr>
        <w:tc>
          <w:tcPr>
            <w:tcW w:w="892" w:type="dxa"/>
          </w:tcPr>
          <w:p w14:paraId="6FD12AC1" w14:textId="77777777" w:rsidR="00DC118F" w:rsidRDefault="0002405B">
            <w:pPr>
              <w:pStyle w:val="TableParagraph"/>
              <w:spacing w:line="271" w:lineRule="exact"/>
              <w:ind w:left="200"/>
              <w:rPr>
                <w:sz w:val="24"/>
              </w:rPr>
            </w:pPr>
            <w:r>
              <w:rPr>
                <w:sz w:val="24"/>
              </w:rPr>
              <w:t>3.5.7.</w:t>
            </w:r>
          </w:p>
        </w:tc>
        <w:tc>
          <w:tcPr>
            <w:tcW w:w="7810" w:type="dxa"/>
          </w:tcPr>
          <w:p w14:paraId="4662234D" w14:textId="77777777" w:rsidR="00DC118F" w:rsidRDefault="0002405B">
            <w:pPr>
              <w:pStyle w:val="TableParagraph"/>
              <w:tabs>
                <w:tab w:val="left" w:pos="3775"/>
                <w:tab w:val="left" w:pos="5076"/>
                <w:tab w:val="left" w:pos="6735"/>
              </w:tabs>
              <w:spacing w:line="271" w:lineRule="exact"/>
              <w:ind w:left="510"/>
              <w:rPr>
                <w:sz w:val="24"/>
              </w:rPr>
            </w:pPr>
            <w:r>
              <w:rPr>
                <w:sz w:val="24"/>
              </w:rPr>
              <w:t>Финансово-экономические</w:t>
            </w:r>
            <w:r>
              <w:rPr>
                <w:sz w:val="24"/>
              </w:rPr>
              <w:tab/>
              <w:t>условия</w:t>
            </w:r>
            <w:r>
              <w:rPr>
                <w:sz w:val="24"/>
              </w:rPr>
              <w:tab/>
              <w:t>реализации</w:t>
            </w:r>
            <w:r>
              <w:rPr>
                <w:sz w:val="24"/>
              </w:rPr>
              <w:tab/>
              <w:t>основной</w:t>
            </w:r>
          </w:p>
          <w:p w14:paraId="3DF11E1C" w14:textId="77777777" w:rsidR="00DC118F" w:rsidRDefault="0002405B">
            <w:pPr>
              <w:pStyle w:val="TableParagraph"/>
              <w:spacing w:line="256" w:lineRule="exact"/>
              <w:ind w:left="510"/>
              <w:rPr>
                <w:sz w:val="24"/>
              </w:rPr>
            </w:pPr>
            <w:r>
              <w:rPr>
                <w:sz w:val="24"/>
              </w:rPr>
              <w:t>образовательной</w:t>
            </w:r>
            <w:r>
              <w:rPr>
                <w:spacing w:val="-2"/>
                <w:sz w:val="24"/>
              </w:rPr>
              <w:t xml:space="preserve"> </w:t>
            </w:r>
            <w:r>
              <w:rPr>
                <w:sz w:val="24"/>
              </w:rPr>
              <w:t>программы</w:t>
            </w:r>
            <w:r>
              <w:rPr>
                <w:spacing w:val="-2"/>
                <w:sz w:val="24"/>
              </w:rPr>
              <w:t xml:space="preserve"> </w:t>
            </w:r>
            <w:r>
              <w:rPr>
                <w:sz w:val="24"/>
              </w:rPr>
              <w:t>основного</w:t>
            </w:r>
            <w:r>
              <w:rPr>
                <w:spacing w:val="-2"/>
                <w:sz w:val="24"/>
              </w:rPr>
              <w:t xml:space="preserve"> </w:t>
            </w:r>
            <w:r>
              <w:rPr>
                <w:sz w:val="24"/>
              </w:rPr>
              <w:t>общего</w:t>
            </w:r>
            <w:r>
              <w:rPr>
                <w:spacing w:val="-3"/>
                <w:sz w:val="24"/>
              </w:rPr>
              <w:t xml:space="preserve"> </w:t>
            </w:r>
            <w:r>
              <w:rPr>
                <w:sz w:val="24"/>
              </w:rPr>
              <w:t>образования</w:t>
            </w:r>
            <w:r>
              <w:rPr>
                <w:spacing w:val="-2"/>
                <w:sz w:val="24"/>
              </w:rPr>
              <w:t xml:space="preserve"> </w:t>
            </w:r>
            <w:r>
              <w:rPr>
                <w:sz w:val="24"/>
              </w:rPr>
              <w:t>...............</w:t>
            </w:r>
          </w:p>
        </w:tc>
        <w:tc>
          <w:tcPr>
            <w:tcW w:w="667" w:type="dxa"/>
          </w:tcPr>
          <w:p w14:paraId="661CE98B" w14:textId="77777777" w:rsidR="00DC118F" w:rsidRDefault="00DC118F">
            <w:pPr>
              <w:pStyle w:val="TableParagraph"/>
              <w:spacing w:before="6"/>
              <w:rPr>
                <w:sz w:val="23"/>
              </w:rPr>
            </w:pPr>
          </w:p>
          <w:p w14:paraId="7E385D5F" w14:textId="06B1B1D6" w:rsidR="00DC118F" w:rsidRDefault="00455B2F">
            <w:pPr>
              <w:pStyle w:val="TableParagraph"/>
              <w:spacing w:line="256" w:lineRule="exact"/>
              <w:ind w:left="108"/>
              <w:rPr>
                <w:sz w:val="24"/>
              </w:rPr>
            </w:pPr>
            <w:r>
              <w:rPr>
                <w:sz w:val="24"/>
              </w:rPr>
              <w:t>222</w:t>
            </w:r>
          </w:p>
        </w:tc>
      </w:tr>
    </w:tbl>
    <w:p w14:paraId="1999E6C0" w14:textId="77777777" w:rsidR="00DC118F" w:rsidRDefault="00DC118F">
      <w:pPr>
        <w:spacing w:line="256" w:lineRule="exact"/>
        <w:rPr>
          <w:sz w:val="24"/>
        </w:rPr>
        <w:sectPr w:rsidR="00DC118F">
          <w:pgSz w:w="11910" w:h="16840"/>
          <w:pgMar w:top="1160" w:right="480" w:bottom="280" w:left="1400" w:header="715" w:footer="0" w:gutter="0"/>
          <w:cols w:space="720"/>
        </w:sectPr>
      </w:pPr>
    </w:p>
    <w:p w14:paraId="40360773" w14:textId="77777777" w:rsidR="00DC118F" w:rsidRDefault="0002405B">
      <w:pPr>
        <w:pStyle w:val="a3"/>
        <w:spacing w:before="84" w:line="259" w:lineRule="auto"/>
        <w:ind w:right="749"/>
        <w:jc w:val="left"/>
      </w:pPr>
      <w:r>
        <w:rPr>
          <w:b/>
        </w:rPr>
        <w:lastRenderedPageBreak/>
        <w:t>Приложение 1</w:t>
      </w:r>
      <w:r>
        <w:t>. Рабочие программы учебных предметов, учебных курсов (в том</w:t>
      </w:r>
      <w:r>
        <w:rPr>
          <w:spacing w:val="-57"/>
        </w:rPr>
        <w:t xml:space="preserve"> </w:t>
      </w:r>
      <w:r>
        <w:t>числе</w:t>
      </w:r>
      <w:r>
        <w:rPr>
          <w:spacing w:val="-2"/>
        </w:rPr>
        <w:t xml:space="preserve"> </w:t>
      </w:r>
      <w:r>
        <w:t>внеурочной деятельности),</w:t>
      </w:r>
      <w:r>
        <w:rPr>
          <w:spacing w:val="1"/>
        </w:rPr>
        <w:t xml:space="preserve"> </w:t>
      </w:r>
      <w:r>
        <w:t>учебных модулей</w:t>
      </w:r>
    </w:p>
    <w:p w14:paraId="73C8AD5A" w14:textId="77777777" w:rsidR="00DC118F" w:rsidRDefault="00DC118F">
      <w:pPr>
        <w:pStyle w:val="a3"/>
        <w:spacing w:before="4"/>
        <w:ind w:left="0" w:firstLine="0"/>
        <w:jc w:val="left"/>
        <w:rPr>
          <w:sz w:val="26"/>
        </w:rPr>
      </w:pPr>
    </w:p>
    <w:tbl>
      <w:tblPr>
        <w:tblStyle w:val="TableNormal"/>
        <w:tblW w:w="0" w:type="auto"/>
        <w:tblInd w:w="19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816"/>
        <w:gridCol w:w="8649"/>
      </w:tblGrid>
      <w:tr w:rsidR="00DC118F" w14:paraId="517B113B" w14:textId="77777777">
        <w:trPr>
          <w:trHeight w:val="297"/>
        </w:trPr>
        <w:tc>
          <w:tcPr>
            <w:tcW w:w="816" w:type="dxa"/>
          </w:tcPr>
          <w:p w14:paraId="74AF4915" w14:textId="77777777" w:rsidR="00DC118F" w:rsidRDefault="0002405B">
            <w:pPr>
              <w:pStyle w:val="TableParagraph"/>
              <w:spacing w:line="270" w:lineRule="exact"/>
              <w:ind w:left="147" w:right="138"/>
              <w:jc w:val="center"/>
              <w:rPr>
                <w:sz w:val="24"/>
              </w:rPr>
            </w:pPr>
            <w:r>
              <w:rPr>
                <w:sz w:val="24"/>
              </w:rPr>
              <w:t>1.1.</w:t>
            </w:r>
          </w:p>
        </w:tc>
        <w:tc>
          <w:tcPr>
            <w:tcW w:w="8649" w:type="dxa"/>
          </w:tcPr>
          <w:p w14:paraId="0393A058" w14:textId="77777777" w:rsidR="00DC118F" w:rsidRDefault="0002405B">
            <w:pPr>
              <w:pStyle w:val="TableParagraph"/>
              <w:spacing w:line="270" w:lineRule="exact"/>
              <w:ind w:left="107"/>
              <w:rPr>
                <w:sz w:val="24"/>
              </w:rPr>
            </w:pPr>
            <w:r>
              <w:rPr>
                <w:sz w:val="24"/>
              </w:rPr>
              <w:t>Рабочая</w:t>
            </w:r>
            <w:r>
              <w:rPr>
                <w:spacing w:val="-3"/>
                <w:sz w:val="24"/>
              </w:rPr>
              <w:t xml:space="preserve"> </w:t>
            </w:r>
            <w:r>
              <w:rPr>
                <w:sz w:val="24"/>
              </w:rPr>
              <w:t>программа учебного</w:t>
            </w:r>
            <w:r>
              <w:rPr>
                <w:spacing w:val="-2"/>
                <w:sz w:val="24"/>
              </w:rPr>
              <w:t xml:space="preserve"> </w:t>
            </w:r>
            <w:r>
              <w:rPr>
                <w:sz w:val="24"/>
              </w:rPr>
              <w:t>предмета</w:t>
            </w:r>
            <w:r>
              <w:rPr>
                <w:spacing w:val="1"/>
                <w:sz w:val="24"/>
              </w:rPr>
              <w:t xml:space="preserve"> </w:t>
            </w:r>
            <w:r>
              <w:rPr>
                <w:sz w:val="24"/>
              </w:rPr>
              <w:t>«Русский</w:t>
            </w:r>
            <w:r>
              <w:rPr>
                <w:spacing w:val="-3"/>
                <w:sz w:val="24"/>
              </w:rPr>
              <w:t xml:space="preserve"> </w:t>
            </w:r>
            <w:r>
              <w:rPr>
                <w:sz w:val="24"/>
              </w:rPr>
              <w:t>язык»,</w:t>
            </w:r>
            <w:r>
              <w:rPr>
                <w:spacing w:val="-2"/>
                <w:sz w:val="24"/>
              </w:rPr>
              <w:t xml:space="preserve"> </w:t>
            </w:r>
            <w:r>
              <w:rPr>
                <w:sz w:val="24"/>
              </w:rPr>
              <w:t>5</w:t>
            </w:r>
            <w:r>
              <w:rPr>
                <w:spacing w:val="1"/>
                <w:sz w:val="24"/>
              </w:rPr>
              <w:t xml:space="preserve"> </w:t>
            </w:r>
            <w:r>
              <w:rPr>
                <w:sz w:val="24"/>
              </w:rPr>
              <w:t>–</w:t>
            </w:r>
            <w:r>
              <w:rPr>
                <w:spacing w:val="-2"/>
                <w:sz w:val="24"/>
              </w:rPr>
              <w:t xml:space="preserve"> </w:t>
            </w:r>
            <w:r>
              <w:rPr>
                <w:sz w:val="24"/>
              </w:rPr>
              <w:t>9</w:t>
            </w:r>
            <w:r>
              <w:rPr>
                <w:spacing w:val="-3"/>
                <w:sz w:val="24"/>
              </w:rPr>
              <w:t xml:space="preserve"> </w:t>
            </w:r>
            <w:r>
              <w:rPr>
                <w:sz w:val="24"/>
              </w:rPr>
              <w:t>классы</w:t>
            </w:r>
          </w:p>
        </w:tc>
      </w:tr>
      <w:tr w:rsidR="00DC118F" w14:paraId="16150237" w14:textId="77777777">
        <w:trPr>
          <w:trHeight w:val="297"/>
        </w:trPr>
        <w:tc>
          <w:tcPr>
            <w:tcW w:w="816" w:type="dxa"/>
          </w:tcPr>
          <w:p w14:paraId="7950E649" w14:textId="77777777" w:rsidR="00DC118F" w:rsidRDefault="0002405B">
            <w:pPr>
              <w:pStyle w:val="TableParagraph"/>
              <w:spacing w:line="270" w:lineRule="exact"/>
              <w:ind w:left="147" w:right="138"/>
              <w:jc w:val="center"/>
              <w:rPr>
                <w:sz w:val="24"/>
              </w:rPr>
            </w:pPr>
            <w:r>
              <w:rPr>
                <w:sz w:val="24"/>
              </w:rPr>
              <w:t>1.2.</w:t>
            </w:r>
          </w:p>
        </w:tc>
        <w:tc>
          <w:tcPr>
            <w:tcW w:w="8649" w:type="dxa"/>
          </w:tcPr>
          <w:p w14:paraId="2F9F8744" w14:textId="77777777" w:rsidR="00DC118F" w:rsidRDefault="0002405B">
            <w:pPr>
              <w:pStyle w:val="TableParagraph"/>
              <w:spacing w:line="270" w:lineRule="exact"/>
              <w:ind w:left="107"/>
              <w:rPr>
                <w:sz w:val="24"/>
              </w:rPr>
            </w:pPr>
            <w:r>
              <w:rPr>
                <w:sz w:val="24"/>
              </w:rPr>
              <w:t>Рабочая</w:t>
            </w:r>
            <w:r>
              <w:rPr>
                <w:spacing w:val="-4"/>
                <w:sz w:val="24"/>
              </w:rPr>
              <w:t xml:space="preserve"> </w:t>
            </w:r>
            <w:r>
              <w:rPr>
                <w:sz w:val="24"/>
              </w:rPr>
              <w:t>программа учебного</w:t>
            </w:r>
            <w:r>
              <w:rPr>
                <w:spacing w:val="-4"/>
                <w:sz w:val="24"/>
              </w:rPr>
              <w:t xml:space="preserve"> </w:t>
            </w:r>
            <w:r>
              <w:rPr>
                <w:sz w:val="24"/>
              </w:rPr>
              <w:t>предмета</w:t>
            </w:r>
            <w:r>
              <w:rPr>
                <w:spacing w:val="1"/>
                <w:sz w:val="24"/>
              </w:rPr>
              <w:t xml:space="preserve"> </w:t>
            </w:r>
            <w:r>
              <w:rPr>
                <w:sz w:val="24"/>
              </w:rPr>
              <w:t>«Литература», 5</w:t>
            </w:r>
            <w:r>
              <w:rPr>
                <w:spacing w:val="1"/>
                <w:sz w:val="24"/>
              </w:rPr>
              <w:t xml:space="preserve"> </w:t>
            </w:r>
            <w:r>
              <w:rPr>
                <w:sz w:val="24"/>
              </w:rPr>
              <w:t>–</w:t>
            </w:r>
            <w:r>
              <w:rPr>
                <w:spacing w:val="-4"/>
                <w:sz w:val="24"/>
              </w:rPr>
              <w:t xml:space="preserve"> </w:t>
            </w:r>
            <w:r>
              <w:rPr>
                <w:sz w:val="24"/>
              </w:rPr>
              <w:t>9</w:t>
            </w:r>
            <w:r>
              <w:rPr>
                <w:spacing w:val="-3"/>
                <w:sz w:val="24"/>
              </w:rPr>
              <w:t xml:space="preserve"> </w:t>
            </w:r>
            <w:r>
              <w:rPr>
                <w:sz w:val="24"/>
              </w:rPr>
              <w:t>классы</w:t>
            </w:r>
          </w:p>
        </w:tc>
      </w:tr>
      <w:tr w:rsidR="00B719A5" w14:paraId="7B49502B" w14:textId="77777777">
        <w:trPr>
          <w:trHeight w:val="297"/>
        </w:trPr>
        <w:tc>
          <w:tcPr>
            <w:tcW w:w="816" w:type="dxa"/>
          </w:tcPr>
          <w:p w14:paraId="47D600EA" w14:textId="3A032E5E" w:rsidR="00B719A5" w:rsidRDefault="00B719A5" w:rsidP="00B719A5">
            <w:pPr>
              <w:pStyle w:val="TableParagraph"/>
              <w:spacing w:line="270" w:lineRule="exact"/>
              <w:ind w:left="147" w:right="138"/>
              <w:jc w:val="center"/>
              <w:rPr>
                <w:sz w:val="24"/>
              </w:rPr>
            </w:pPr>
            <w:r>
              <w:rPr>
                <w:sz w:val="24"/>
              </w:rPr>
              <w:t>1.3.</w:t>
            </w:r>
          </w:p>
        </w:tc>
        <w:tc>
          <w:tcPr>
            <w:tcW w:w="8649" w:type="dxa"/>
          </w:tcPr>
          <w:p w14:paraId="77EDDD22" w14:textId="0EEEEF85" w:rsidR="00B719A5" w:rsidRDefault="00B719A5" w:rsidP="00B719A5">
            <w:pPr>
              <w:pStyle w:val="TableParagraph"/>
              <w:spacing w:line="270" w:lineRule="exact"/>
              <w:ind w:left="107"/>
              <w:rPr>
                <w:sz w:val="24"/>
              </w:rPr>
            </w:pPr>
            <w:r>
              <w:rPr>
                <w:sz w:val="24"/>
              </w:rPr>
              <w:t>Рабочая</w:t>
            </w:r>
            <w:r>
              <w:rPr>
                <w:spacing w:val="-3"/>
                <w:sz w:val="24"/>
              </w:rPr>
              <w:t xml:space="preserve"> </w:t>
            </w:r>
            <w:r>
              <w:rPr>
                <w:sz w:val="24"/>
              </w:rPr>
              <w:t>программа учебного</w:t>
            </w:r>
            <w:r>
              <w:rPr>
                <w:spacing w:val="-2"/>
                <w:sz w:val="24"/>
              </w:rPr>
              <w:t xml:space="preserve"> </w:t>
            </w:r>
            <w:r>
              <w:rPr>
                <w:sz w:val="24"/>
              </w:rPr>
              <w:t>предмета</w:t>
            </w:r>
            <w:r>
              <w:rPr>
                <w:spacing w:val="1"/>
                <w:sz w:val="24"/>
              </w:rPr>
              <w:t xml:space="preserve"> </w:t>
            </w:r>
            <w:r>
              <w:rPr>
                <w:sz w:val="24"/>
              </w:rPr>
              <w:t>«Родной</w:t>
            </w:r>
            <w:r>
              <w:rPr>
                <w:spacing w:val="-3"/>
                <w:sz w:val="24"/>
              </w:rPr>
              <w:t xml:space="preserve"> </w:t>
            </w:r>
            <w:r>
              <w:rPr>
                <w:sz w:val="24"/>
              </w:rPr>
              <w:t>язык»,</w:t>
            </w:r>
            <w:r>
              <w:rPr>
                <w:spacing w:val="-2"/>
                <w:sz w:val="24"/>
              </w:rPr>
              <w:t xml:space="preserve"> </w:t>
            </w:r>
            <w:r>
              <w:rPr>
                <w:sz w:val="24"/>
              </w:rPr>
              <w:t>5</w:t>
            </w:r>
            <w:r>
              <w:rPr>
                <w:spacing w:val="1"/>
                <w:sz w:val="24"/>
              </w:rPr>
              <w:t xml:space="preserve"> </w:t>
            </w:r>
            <w:r>
              <w:rPr>
                <w:sz w:val="24"/>
              </w:rPr>
              <w:t>–</w:t>
            </w:r>
            <w:r>
              <w:rPr>
                <w:spacing w:val="-2"/>
                <w:sz w:val="24"/>
              </w:rPr>
              <w:t xml:space="preserve"> </w:t>
            </w:r>
            <w:r>
              <w:rPr>
                <w:sz w:val="24"/>
              </w:rPr>
              <w:t>9</w:t>
            </w:r>
            <w:r>
              <w:rPr>
                <w:spacing w:val="-3"/>
                <w:sz w:val="24"/>
              </w:rPr>
              <w:t xml:space="preserve"> </w:t>
            </w:r>
            <w:r>
              <w:rPr>
                <w:sz w:val="24"/>
              </w:rPr>
              <w:t>классы</w:t>
            </w:r>
          </w:p>
        </w:tc>
      </w:tr>
      <w:tr w:rsidR="00B719A5" w14:paraId="73FCC4F9" w14:textId="77777777">
        <w:trPr>
          <w:trHeight w:val="597"/>
        </w:trPr>
        <w:tc>
          <w:tcPr>
            <w:tcW w:w="816" w:type="dxa"/>
          </w:tcPr>
          <w:p w14:paraId="3F02A889" w14:textId="6D7DB68A" w:rsidR="00B719A5" w:rsidRDefault="00B719A5" w:rsidP="00B719A5">
            <w:pPr>
              <w:pStyle w:val="TableParagraph"/>
              <w:spacing w:line="273" w:lineRule="exact"/>
              <w:ind w:left="147" w:right="138"/>
              <w:jc w:val="center"/>
              <w:rPr>
                <w:sz w:val="24"/>
              </w:rPr>
            </w:pPr>
            <w:r>
              <w:rPr>
                <w:sz w:val="24"/>
              </w:rPr>
              <w:t>1.4.</w:t>
            </w:r>
          </w:p>
        </w:tc>
        <w:tc>
          <w:tcPr>
            <w:tcW w:w="8649" w:type="dxa"/>
          </w:tcPr>
          <w:p w14:paraId="64085E38" w14:textId="7F67728A" w:rsidR="00B719A5" w:rsidRDefault="00B719A5" w:rsidP="00B719A5">
            <w:pPr>
              <w:pStyle w:val="TableParagraph"/>
              <w:spacing w:line="273" w:lineRule="exact"/>
              <w:ind w:left="107"/>
              <w:rPr>
                <w:sz w:val="24"/>
              </w:rPr>
            </w:pPr>
            <w:r>
              <w:rPr>
                <w:sz w:val="24"/>
              </w:rPr>
              <w:t>Рабочая</w:t>
            </w:r>
            <w:r>
              <w:rPr>
                <w:spacing w:val="31"/>
                <w:sz w:val="24"/>
              </w:rPr>
              <w:t xml:space="preserve"> </w:t>
            </w:r>
            <w:r>
              <w:rPr>
                <w:sz w:val="24"/>
              </w:rPr>
              <w:t>программа</w:t>
            </w:r>
            <w:r>
              <w:rPr>
                <w:spacing w:val="37"/>
                <w:sz w:val="24"/>
              </w:rPr>
              <w:t xml:space="preserve"> </w:t>
            </w:r>
            <w:r>
              <w:rPr>
                <w:sz w:val="24"/>
              </w:rPr>
              <w:t>учебного</w:t>
            </w:r>
            <w:r>
              <w:rPr>
                <w:spacing w:val="31"/>
                <w:sz w:val="24"/>
              </w:rPr>
              <w:t xml:space="preserve"> </w:t>
            </w:r>
            <w:r>
              <w:rPr>
                <w:sz w:val="24"/>
              </w:rPr>
              <w:t>предмета</w:t>
            </w:r>
            <w:r>
              <w:rPr>
                <w:spacing w:val="33"/>
                <w:sz w:val="24"/>
              </w:rPr>
              <w:t xml:space="preserve"> </w:t>
            </w:r>
            <w:r>
              <w:rPr>
                <w:sz w:val="24"/>
              </w:rPr>
              <w:t>«Иностранный</w:t>
            </w:r>
            <w:r>
              <w:rPr>
                <w:spacing w:val="33"/>
                <w:sz w:val="24"/>
              </w:rPr>
              <w:t xml:space="preserve"> </w:t>
            </w:r>
            <w:r>
              <w:rPr>
                <w:sz w:val="24"/>
              </w:rPr>
              <w:t>язык</w:t>
            </w:r>
            <w:r>
              <w:rPr>
                <w:spacing w:val="32"/>
                <w:sz w:val="24"/>
              </w:rPr>
              <w:t xml:space="preserve"> </w:t>
            </w:r>
            <w:r>
              <w:rPr>
                <w:sz w:val="24"/>
              </w:rPr>
              <w:t>(английский)»,</w:t>
            </w:r>
            <w:r>
              <w:rPr>
                <w:spacing w:val="31"/>
                <w:sz w:val="24"/>
              </w:rPr>
              <w:t xml:space="preserve"> </w:t>
            </w:r>
            <w:r>
              <w:rPr>
                <w:sz w:val="24"/>
              </w:rPr>
              <w:t>5</w:t>
            </w:r>
            <w:r>
              <w:rPr>
                <w:spacing w:val="37"/>
                <w:sz w:val="24"/>
              </w:rPr>
              <w:t xml:space="preserve"> </w:t>
            </w:r>
            <w:r>
              <w:rPr>
                <w:sz w:val="24"/>
              </w:rPr>
              <w:t>–</w:t>
            </w:r>
            <w:r>
              <w:rPr>
                <w:spacing w:val="33"/>
                <w:sz w:val="24"/>
              </w:rPr>
              <w:t xml:space="preserve"> </w:t>
            </w:r>
            <w:r>
              <w:rPr>
                <w:sz w:val="24"/>
              </w:rPr>
              <w:t>9</w:t>
            </w:r>
          </w:p>
          <w:p w14:paraId="30136B01" w14:textId="77777777" w:rsidR="00B719A5" w:rsidRDefault="00B719A5" w:rsidP="00B719A5">
            <w:pPr>
              <w:pStyle w:val="TableParagraph"/>
              <w:spacing w:before="21"/>
              <w:ind w:left="107"/>
              <w:rPr>
                <w:sz w:val="24"/>
              </w:rPr>
            </w:pPr>
            <w:r>
              <w:rPr>
                <w:sz w:val="24"/>
              </w:rPr>
              <w:t>классы</w:t>
            </w:r>
            <w:r>
              <w:rPr>
                <w:spacing w:val="-4"/>
                <w:sz w:val="24"/>
              </w:rPr>
              <w:t xml:space="preserve"> </w:t>
            </w:r>
            <w:r>
              <w:rPr>
                <w:sz w:val="24"/>
              </w:rPr>
              <w:t>(базовый</w:t>
            </w:r>
            <w:r>
              <w:rPr>
                <w:spacing w:val="1"/>
                <w:sz w:val="24"/>
              </w:rPr>
              <w:t xml:space="preserve"> </w:t>
            </w:r>
            <w:r>
              <w:rPr>
                <w:sz w:val="24"/>
              </w:rPr>
              <w:t>уровень)</w:t>
            </w:r>
          </w:p>
        </w:tc>
      </w:tr>
      <w:tr w:rsidR="00B719A5" w14:paraId="602E0100" w14:textId="77777777">
        <w:trPr>
          <w:trHeight w:val="594"/>
        </w:trPr>
        <w:tc>
          <w:tcPr>
            <w:tcW w:w="816" w:type="dxa"/>
          </w:tcPr>
          <w:p w14:paraId="431D8CD4" w14:textId="03CF1883" w:rsidR="00B719A5" w:rsidRDefault="00B719A5" w:rsidP="00B719A5">
            <w:pPr>
              <w:pStyle w:val="TableParagraph"/>
              <w:spacing w:line="270" w:lineRule="exact"/>
              <w:ind w:left="147" w:right="138"/>
              <w:jc w:val="center"/>
              <w:rPr>
                <w:sz w:val="24"/>
              </w:rPr>
            </w:pPr>
            <w:r>
              <w:rPr>
                <w:sz w:val="24"/>
              </w:rPr>
              <w:t>1.5.</w:t>
            </w:r>
          </w:p>
        </w:tc>
        <w:tc>
          <w:tcPr>
            <w:tcW w:w="8649" w:type="dxa"/>
          </w:tcPr>
          <w:p w14:paraId="5FB06AF8" w14:textId="77777777" w:rsidR="00B719A5" w:rsidRDefault="00B719A5" w:rsidP="00B719A5">
            <w:pPr>
              <w:pStyle w:val="TableParagraph"/>
              <w:spacing w:line="270" w:lineRule="exact"/>
              <w:ind w:left="107"/>
              <w:rPr>
                <w:sz w:val="24"/>
              </w:rPr>
            </w:pPr>
            <w:r>
              <w:rPr>
                <w:sz w:val="24"/>
              </w:rPr>
              <w:t>Рабочая</w:t>
            </w:r>
            <w:r>
              <w:rPr>
                <w:spacing w:val="16"/>
                <w:sz w:val="24"/>
              </w:rPr>
              <w:t xml:space="preserve"> </w:t>
            </w:r>
            <w:r>
              <w:rPr>
                <w:sz w:val="24"/>
              </w:rPr>
              <w:t>программа</w:t>
            </w:r>
            <w:r>
              <w:rPr>
                <w:spacing w:val="21"/>
                <w:sz w:val="24"/>
              </w:rPr>
              <w:t xml:space="preserve"> </w:t>
            </w:r>
            <w:r>
              <w:rPr>
                <w:sz w:val="24"/>
              </w:rPr>
              <w:t>учебного</w:t>
            </w:r>
            <w:r>
              <w:rPr>
                <w:spacing w:val="17"/>
                <w:sz w:val="24"/>
              </w:rPr>
              <w:t xml:space="preserve"> </w:t>
            </w:r>
            <w:r>
              <w:rPr>
                <w:sz w:val="24"/>
              </w:rPr>
              <w:t>предмета</w:t>
            </w:r>
            <w:r>
              <w:rPr>
                <w:spacing w:val="19"/>
                <w:sz w:val="24"/>
              </w:rPr>
              <w:t xml:space="preserve"> </w:t>
            </w:r>
            <w:r>
              <w:rPr>
                <w:sz w:val="24"/>
              </w:rPr>
              <w:t>«Иностранный</w:t>
            </w:r>
            <w:r>
              <w:rPr>
                <w:spacing w:val="17"/>
                <w:sz w:val="24"/>
              </w:rPr>
              <w:t xml:space="preserve"> </w:t>
            </w:r>
            <w:r>
              <w:rPr>
                <w:sz w:val="24"/>
              </w:rPr>
              <w:t>язык</w:t>
            </w:r>
            <w:r>
              <w:rPr>
                <w:spacing w:val="17"/>
                <w:sz w:val="24"/>
              </w:rPr>
              <w:t xml:space="preserve"> </w:t>
            </w:r>
            <w:r>
              <w:rPr>
                <w:sz w:val="24"/>
              </w:rPr>
              <w:t>(английский)»,</w:t>
            </w:r>
            <w:r>
              <w:rPr>
                <w:spacing w:val="17"/>
                <w:sz w:val="24"/>
              </w:rPr>
              <w:t xml:space="preserve"> </w:t>
            </w:r>
            <w:r>
              <w:rPr>
                <w:sz w:val="24"/>
              </w:rPr>
              <w:t>5</w:t>
            </w:r>
            <w:r>
              <w:rPr>
                <w:spacing w:val="24"/>
                <w:sz w:val="24"/>
              </w:rPr>
              <w:t xml:space="preserve"> </w:t>
            </w:r>
            <w:r>
              <w:rPr>
                <w:sz w:val="24"/>
              </w:rPr>
              <w:t>–</w:t>
            </w:r>
            <w:r>
              <w:rPr>
                <w:spacing w:val="17"/>
                <w:sz w:val="24"/>
              </w:rPr>
              <w:t xml:space="preserve"> </w:t>
            </w:r>
            <w:r>
              <w:rPr>
                <w:sz w:val="24"/>
              </w:rPr>
              <w:t>9</w:t>
            </w:r>
          </w:p>
          <w:p w14:paraId="0E0490A7" w14:textId="77777777" w:rsidR="00B719A5" w:rsidRDefault="00B719A5" w:rsidP="00B719A5">
            <w:pPr>
              <w:pStyle w:val="TableParagraph"/>
              <w:spacing w:before="21"/>
              <w:ind w:left="107"/>
              <w:rPr>
                <w:sz w:val="24"/>
              </w:rPr>
            </w:pPr>
            <w:r>
              <w:rPr>
                <w:sz w:val="24"/>
              </w:rPr>
              <w:t>классы</w:t>
            </w:r>
            <w:r>
              <w:rPr>
                <w:spacing w:val="-4"/>
                <w:sz w:val="24"/>
              </w:rPr>
              <w:t xml:space="preserve"> </w:t>
            </w:r>
            <w:r>
              <w:rPr>
                <w:sz w:val="24"/>
              </w:rPr>
              <w:t>(углубленный</w:t>
            </w:r>
            <w:r>
              <w:rPr>
                <w:spacing w:val="-2"/>
                <w:sz w:val="24"/>
              </w:rPr>
              <w:t xml:space="preserve"> </w:t>
            </w:r>
            <w:r>
              <w:rPr>
                <w:sz w:val="24"/>
              </w:rPr>
              <w:t>уровень)</w:t>
            </w:r>
          </w:p>
        </w:tc>
      </w:tr>
      <w:tr w:rsidR="00B719A5" w14:paraId="35211D96" w14:textId="77777777">
        <w:trPr>
          <w:trHeight w:val="297"/>
        </w:trPr>
        <w:tc>
          <w:tcPr>
            <w:tcW w:w="816" w:type="dxa"/>
          </w:tcPr>
          <w:p w14:paraId="5FE94EE4" w14:textId="0D67AF39" w:rsidR="00B719A5" w:rsidRDefault="00B719A5" w:rsidP="00B719A5">
            <w:pPr>
              <w:pStyle w:val="TableParagraph"/>
              <w:spacing w:line="270" w:lineRule="exact"/>
              <w:ind w:left="147" w:right="138"/>
              <w:jc w:val="center"/>
              <w:rPr>
                <w:sz w:val="24"/>
              </w:rPr>
            </w:pPr>
            <w:r>
              <w:rPr>
                <w:sz w:val="24"/>
              </w:rPr>
              <w:t>1.6.</w:t>
            </w:r>
          </w:p>
        </w:tc>
        <w:tc>
          <w:tcPr>
            <w:tcW w:w="8649" w:type="dxa"/>
          </w:tcPr>
          <w:p w14:paraId="14845E44" w14:textId="77777777" w:rsidR="00B719A5" w:rsidRDefault="00B719A5" w:rsidP="00B719A5">
            <w:pPr>
              <w:pStyle w:val="TableParagraph"/>
              <w:spacing w:line="270" w:lineRule="exact"/>
              <w:ind w:left="107"/>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курса</w:t>
            </w:r>
            <w:r>
              <w:rPr>
                <w:spacing w:val="2"/>
                <w:sz w:val="24"/>
              </w:rPr>
              <w:t xml:space="preserve"> </w:t>
            </w:r>
            <w:r>
              <w:rPr>
                <w:sz w:val="24"/>
              </w:rPr>
              <w:t>«Математика»,</w:t>
            </w:r>
            <w:r>
              <w:rPr>
                <w:spacing w:val="-3"/>
                <w:sz w:val="24"/>
              </w:rPr>
              <w:t xml:space="preserve"> </w:t>
            </w:r>
            <w:r>
              <w:rPr>
                <w:sz w:val="24"/>
              </w:rPr>
              <w:t>5</w:t>
            </w:r>
            <w:r>
              <w:rPr>
                <w:spacing w:val="-1"/>
                <w:sz w:val="24"/>
              </w:rPr>
              <w:t xml:space="preserve"> </w:t>
            </w:r>
            <w:r>
              <w:rPr>
                <w:sz w:val="24"/>
              </w:rPr>
              <w:t>–</w:t>
            </w:r>
            <w:r>
              <w:rPr>
                <w:spacing w:val="-3"/>
                <w:sz w:val="24"/>
              </w:rPr>
              <w:t xml:space="preserve"> </w:t>
            </w:r>
            <w:r>
              <w:rPr>
                <w:sz w:val="24"/>
              </w:rPr>
              <w:t>6</w:t>
            </w:r>
            <w:r>
              <w:rPr>
                <w:spacing w:val="-3"/>
                <w:sz w:val="24"/>
              </w:rPr>
              <w:t xml:space="preserve"> </w:t>
            </w:r>
            <w:r>
              <w:rPr>
                <w:sz w:val="24"/>
              </w:rPr>
              <w:t>классы</w:t>
            </w:r>
          </w:p>
        </w:tc>
      </w:tr>
      <w:tr w:rsidR="00B719A5" w14:paraId="0E88133A" w14:textId="77777777">
        <w:trPr>
          <w:trHeight w:val="297"/>
        </w:trPr>
        <w:tc>
          <w:tcPr>
            <w:tcW w:w="816" w:type="dxa"/>
          </w:tcPr>
          <w:p w14:paraId="5DCCBB11" w14:textId="7DFE7358" w:rsidR="00B719A5" w:rsidRDefault="00B719A5" w:rsidP="00B719A5">
            <w:pPr>
              <w:pStyle w:val="TableParagraph"/>
              <w:spacing w:line="270" w:lineRule="exact"/>
              <w:ind w:left="147" w:right="138"/>
              <w:jc w:val="center"/>
              <w:rPr>
                <w:sz w:val="24"/>
              </w:rPr>
            </w:pPr>
            <w:r>
              <w:rPr>
                <w:sz w:val="24"/>
              </w:rPr>
              <w:t>1.7.</w:t>
            </w:r>
          </w:p>
        </w:tc>
        <w:tc>
          <w:tcPr>
            <w:tcW w:w="8649" w:type="dxa"/>
          </w:tcPr>
          <w:p w14:paraId="4AA2A8CF" w14:textId="1DD40195" w:rsidR="00B719A5" w:rsidRDefault="00B719A5" w:rsidP="00B719A5">
            <w:pPr>
              <w:pStyle w:val="TableParagraph"/>
              <w:spacing w:line="270" w:lineRule="exact"/>
              <w:ind w:left="107"/>
              <w:rPr>
                <w:sz w:val="24"/>
              </w:rPr>
            </w:pPr>
            <w:r>
              <w:rPr>
                <w:sz w:val="24"/>
              </w:rPr>
              <w:t>Рабочая</w:t>
            </w:r>
            <w:r>
              <w:rPr>
                <w:spacing w:val="16"/>
                <w:sz w:val="24"/>
              </w:rPr>
              <w:t xml:space="preserve"> </w:t>
            </w:r>
            <w:r>
              <w:rPr>
                <w:sz w:val="24"/>
              </w:rPr>
              <w:t>программа</w:t>
            </w:r>
            <w:r>
              <w:rPr>
                <w:spacing w:val="21"/>
                <w:sz w:val="24"/>
              </w:rPr>
              <w:t xml:space="preserve"> </w:t>
            </w:r>
            <w:r>
              <w:rPr>
                <w:sz w:val="24"/>
              </w:rPr>
              <w:t>учебного</w:t>
            </w:r>
            <w:r>
              <w:rPr>
                <w:spacing w:val="17"/>
                <w:sz w:val="24"/>
              </w:rPr>
              <w:t xml:space="preserve"> </w:t>
            </w:r>
            <w:r>
              <w:rPr>
                <w:sz w:val="24"/>
              </w:rPr>
              <w:t>предмета</w:t>
            </w:r>
            <w:r>
              <w:rPr>
                <w:spacing w:val="19"/>
                <w:sz w:val="24"/>
              </w:rPr>
              <w:t xml:space="preserve"> </w:t>
            </w:r>
            <w:r>
              <w:rPr>
                <w:sz w:val="24"/>
              </w:rPr>
              <w:t>«Математика»,</w:t>
            </w:r>
            <w:r>
              <w:rPr>
                <w:spacing w:val="17"/>
                <w:sz w:val="24"/>
              </w:rPr>
              <w:t xml:space="preserve"> </w:t>
            </w:r>
            <w:r>
              <w:rPr>
                <w:sz w:val="24"/>
              </w:rPr>
              <w:t>5</w:t>
            </w:r>
            <w:r>
              <w:rPr>
                <w:spacing w:val="24"/>
                <w:sz w:val="24"/>
              </w:rPr>
              <w:t xml:space="preserve"> </w:t>
            </w:r>
            <w:r>
              <w:rPr>
                <w:sz w:val="24"/>
              </w:rPr>
              <w:t>–</w:t>
            </w:r>
            <w:r>
              <w:rPr>
                <w:spacing w:val="17"/>
                <w:sz w:val="24"/>
              </w:rPr>
              <w:t xml:space="preserve"> </w:t>
            </w:r>
            <w:r>
              <w:rPr>
                <w:sz w:val="24"/>
              </w:rPr>
              <w:t>6</w:t>
            </w:r>
          </w:p>
          <w:p w14:paraId="123175FD" w14:textId="5D32F02E" w:rsidR="00B719A5" w:rsidRDefault="00B719A5" w:rsidP="00B719A5">
            <w:pPr>
              <w:pStyle w:val="TableParagraph"/>
              <w:spacing w:line="270" w:lineRule="exact"/>
              <w:ind w:left="107"/>
              <w:rPr>
                <w:sz w:val="24"/>
              </w:rPr>
            </w:pPr>
            <w:r>
              <w:rPr>
                <w:sz w:val="24"/>
              </w:rPr>
              <w:t>классы</w:t>
            </w:r>
            <w:r>
              <w:rPr>
                <w:spacing w:val="-4"/>
                <w:sz w:val="24"/>
              </w:rPr>
              <w:t xml:space="preserve"> </w:t>
            </w:r>
            <w:r>
              <w:rPr>
                <w:sz w:val="24"/>
              </w:rPr>
              <w:t>(углубленный</w:t>
            </w:r>
            <w:r>
              <w:rPr>
                <w:spacing w:val="-2"/>
                <w:sz w:val="24"/>
              </w:rPr>
              <w:t xml:space="preserve"> </w:t>
            </w:r>
            <w:r>
              <w:rPr>
                <w:sz w:val="24"/>
              </w:rPr>
              <w:t>уровень)</w:t>
            </w:r>
          </w:p>
        </w:tc>
      </w:tr>
      <w:tr w:rsidR="00B719A5" w14:paraId="11E58305" w14:textId="77777777">
        <w:trPr>
          <w:trHeight w:val="299"/>
        </w:trPr>
        <w:tc>
          <w:tcPr>
            <w:tcW w:w="816" w:type="dxa"/>
          </w:tcPr>
          <w:p w14:paraId="5278D6E3" w14:textId="6B1B6817" w:rsidR="00B719A5" w:rsidRDefault="00B719A5" w:rsidP="00B719A5">
            <w:pPr>
              <w:pStyle w:val="TableParagraph"/>
              <w:spacing w:line="273" w:lineRule="exact"/>
              <w:ind w:left="147" w:right="138"/>
              <w:jc w:val="center"/>
              <w:rPr>
                <w:sz w:val="24"/>
              </w:rPr>
            </w:pPr>
            <w:r>
              <w:rPr>
                <w:sz w:val="24"/>
              </w:rPr>
              <w:t>1.8.</w:t>
            </w:r>
          </w:p>
        </w:tc>
        <w:tc>
          <w:tcPr>
            <w:tcW w:w="8649" w:type="dxa"/>
          </w:tcPr>
          <w:p w14:paraId="00D8A2AD" w14:textId="77777777" w:rsidR="00B719A5" w:rsidRDefault="00B719A5" w:rsidP="00B719A5">
            <w:pPr>
              <w:pStyle w:val="TableParagraph"/>
              <w:spacing w:line="273" w:lineRule="exact"/>
              <w:ind w:left="107"/>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курса «Алгебра»,</w:t>
            </w:r>
            <w:r>
              <w:rPr>
                <w:spacing w:val="1"/>
                <w:sz w:val="24"/>
              </w:rPr>
              <w:t xml:space="preserve"> </w:t>
            </w:r>
            <w:r>
              <w:rPr>
                <w:sz w:val="24"/>
              </w:rPr>
              <w:t>7</w:t>
            </w:r>
            <w:r>
              <w:rPr>
                <w:spacing w:val="1"/>
                <w:sz w:val="24"/>
              </w:rPr>
              <w:t xml:space="preserve"> </w:t>
            </w:r>
            <w:r>
              <w:rPr>
                <w:sz w:val="24"/>
              </w:rPr>
              <w:t>–</w:t>
            </w:r>
            <w:r>
              <w:rPr>
                <w:spacing w:val="-3"/>
                <w:sz w:val="24"/>
              </w:rPr>
              <w:t xml:space="preserve"> </w:t>
            </w:r>
            <w:r>
              <w:rPr>
                <w:sz w:val="24"/>
              </w:rPr>
              <w:t>9</w:t>
            </w:r>
            <w:r>
              <w:rPr>
                <w:spacing w:val="-3"/>
                <w:sz w:val="24"/>
              </w:rPr>
              <w:t xml:space="preserve"> </w:t>
            </w:r>
            <w:r>
              <w:rPr>
                <w:sz w:val="24"/>
              </w:rPr>
              <w:t>классы</w:t>
            </w:r>
          </w:p>
        </w:tc>
      </w:tr>
      <w:tr w:rsidR="000B472F" w14:paraId="2D41D338" w14:textId="77777777">
        <w:trPr>
          <w:trHeight w:val="299"/>
        </w:trPr>
        <w:tc>
          <w:tcPr>
            <w:tcW w:w="816" w:type="dxa"/>
          </w:tcPr>
          <w:p w14:paraId="1B9A5A1A" w14:textId="15B67146" w:rsidR="000B472F" w:rsidRDefault="000B472F" w:rsidP="000B472F">
            <w:pPr>
              <w:pStyle w:val="TableParagraph"/>
              <w:spacing w:line="273" w:lineRule="exact"/>
              <w:ind w:left="147" w:right="138"/>
              <w:jc w:val="center"/>
              <w:rPr>
                <w:sz w:val="24"/>
              </w:rPr>
            </w:pPr>
            <w:r>
              <w:rPr>
                <w:sz w:val="24"/>
              </w:rPr>
              <w:t>1.9.</w:t>
            </w:r>
          </w:p>
        </w:tc>
        <w:tc>
          <w:tcPr>
            <w:tcW w:w="8649" w:type="dxa"/>
          </w:tcPr>
          <w:p w14:paraId="0B7F49E0" w14:textId="4CEE40B2" w:rsidR="000B472F" w:rsidRDefault="000B472F" w:rsidP="000B472F">
            <w:pPr>
              <w:pStyle w:val="TableParagraph"/>
              <w:spacing w:line="273" w:lineRule="exact"/>
              <w:ind w:left="107"/>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курса «Алгебра»,</w:t>
            </w:r>
            <w:r>
              <w:rPr>
                <w:spacing w:val="1"/>
                <w:sz w:val="24"/>
              </w:rPr>
              <w:t xml:space="preserve"> (углубленный уровень</w:t>
            </w:r>
          </w:p>
        </w:tc>
      </w:tr>
      <w:tr w:rsidR="000B472F" w14:paraId="2DF00AE4" w14:textId="77777777">
        <w:trPr>
          <w:trHeight w:val="297"/>
        </w:trPr>
        <w:tc>
          <w:tcPr>
            <w:tcW w:w="816" w:type="dxa"/>
          </w:tcPr>
          <w:p w14:paraId="2CE004D3" w14:textId="13245224" w:rsidR="000B472F" w:rsidRDefault="000B472F" w:rsidP="000B472F">
            <w:pPr>
              <w:pStyle w:val="TableParagraph"/>
              <w:spacing w:line="270" w:lineRule="exact"/>
              <w:ind w:left="147" w:right="138"/>
              <w:jc w:val="center"/>
              <w:rPr>
                <w:sz w:val="24"/>
              </w:rPr>
            </w:pPr>
            <w:r>
              <w:rPr>
                <w:sz w:val="24"/>
              </w:rPr>
              <w:t>1.10.</w:t>
            </w:r>
          </w:p>
        </w:tc>
        <w:tc>
          <w:tcPr>
            <w:tcW w:w="8649" w:type="dxa"/>
          </w:tcPr>
          <w:p w14:paraId="2925E5DD" w14:textId="77777777" w:rsidR="000B472F" w:rsidRDefault="000B472F" w:rsidP="000B472F">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курса</w:t>
            </w:r>
            <w:r>
              <w:rPr>
                <w:spacing w:val="1"/>
                <w:sz w:val="24"/>
              </w:rPr>
              <w:t xml:space="preserve"> </w:t>
            </w:r>
            <w:r>
              <w:rPr>
                <w:sz w:val="24"/>
              </w:rPr>
              <w:t>«Геометрия»,</w:t>
            </w:r>
            <w:r>
              <w:rPr>
                <w:spacing w:val="-3"/>
                <w:sz w:val="24"/>
              </w:rPr>
              <w:t xml:space="preserve"> </w:t>
            </w:r>
            <w:r>
              <w:rPr>
                <w:sz w:val="24"/>
              </w:rPr>
              <w:t>7</w:t>
            </w:r>
            <w:r>
              <w:rPr>
                <w:spacing w:val="1"/>
                <w:sz w:val="24"/>
              </w:rPr>
              <w:t xml:space="preserve"> </w:t>
            </w:r>
            <w:r>
              <w:rPr>
                <w:sz w:val="24"/>
              </w:rPr>
              <w:t>–</w:t>
            </w:r>
            <w:r>
              <w:rPr>
                <w:spacing w:val="-3"/>
                <w:sz w:val="24"/>
              </w:rPr>
              <w:t xml:space="preserve"> </w:t>
            </w:r>
            <w:r>
              <w:rPr>
                <w:sz w:val="24"/>
              </w:rPr>
              <w:t>9</w:t>
            </w:r>
            <w:r>
              <w:rPr>
                <w:spacing w:val="-2"/>
                <w:sz w:val="24"/>
              </w:rPr>
              <w:t xml:space="preserve"> </w:t>
            </w:r>
            <w:r>
              <w:rPr>
                <w:sz w:val="24"/>
              </w:rPr>
              <w:t>классы</w:t>
            </w:r>
          </w:p>
        </w:tc>
      </w:tr>
      <w:tr w:rsidR="000B472F" w14:paraId="4E969F72" w14:textId="77777777">
        <w:trPr>
          <w:trHeight w:val="297"/>
        </w:trPr>
        <w:tc>
          <w:tcPr>
            <w:tcW w:w="816" w:type="dxa"/>
          </w:tcPr>
          <w:p w14:paraId="6CDEA67A" w14:textId="736FDC08" w:rsidR="000B472F" w:rsidRDefault="000B472F" w:rsidP="000B472F">
            <w:pPr>
              <w:pStyle w:val="TableParagraph"/>
              <w:spacing w:line="270" w:lineRule="exact"/>
              <w:ind w:left="147" w:right="138"/>
              <w:jc w:val="center"/>
              <w:rPr>
                <w:sz w:val="24"/>
              </w:rPr>
            </w:pPr>
            <w:r>
              <w:rPr>
                <w:sz w:val="24"/>
              </w:rPr>
              <w:t>1.11.</w:t>
            </w:r>
          </w:p>
        </w:tc>
        <w:tc>
          <w:tcPr>
            <w:tcW w:w="8649" w:type="dxa"/>
          </w:tcPr>
          <w:p w14:paraId="34A5901E" w14:textId="77777777" w:rsidR="000B472F" w:rsidRDefault="000B472F" w:rsidP="000B472F">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курса «Вероятность</w:t>
            </w:r>
            <w:r>
              <w:rPr>
                <w:spacing w:val="-1"/>
                <w:sz w:val="24"/>
              </w:rPr>
              <w:t xml:space="preserve"> </w:t>
            </w:r>
            <w:r>
              <w:rPr>
                <w:sz w:val="24"/>
              </w:rPr>
              <w:t>и</w:t>
            </w:r>
            <w:r>
              <w:rPr>
                <w:spacing w:val="-2"/>
                <w:sz w:val="24"/>
              </w:rPr>
              <w:t xml:space="preserve"> </w:t>
            </w:r>
            <w:r>
              <w:rPr>
                <w:sz w:val="24"/>
              </w:rPr>
              <w:t>статистика»,</w:t>
            </w:r>
            <w:r>
              <w:rPr>
                <w:spacing w:val="-2"/>
                <w:sz w:val="24"/>
              </w:rPr>
              <w:t xml:space="preserve"> </w:t>
            </w:r>
            <w:r>
              <w:rPr>
                <w:sz w:val="24"/>
              </w:rPr>
              <w:t>7</w:t>
            </w:r>
            <w:r>
              <w:rPr>
                <w:spacing w:val="2"/>
                <w:sz w:val="24"/>
              </w:rPr>
              <w:t xml:space="preserve"> </w:t>
            </w:r>
            <w:r>
              <w:rPr>
                <w:sz w:val="24"/>
              </w:rPr>
              <w:t>–</w:t>
            </w:r>
            <w:r>
              <w:rPr>
                <w:spacing w:val="-2"/>
                <w:sz w:val="24"/>
              </w:rPr>
              <w:t xml:space="preserve"> </w:t>
            </w:r>
            <w:r>
              <w:rPr>
                <w:sz w:val="24"/>
              </w:rPr>
              <w:t>9 классы</w:t>
            </w:r>
          </w:p>
        </w:tc>
      </w:tr>
      <w:tr w:rsidR="000B472F" w14:paraId="69C25625" w14:textId="77777777">
        <w:trPr>
          <w:trHeight w:val="297"/>
        </w:trPr>
        <w:tc>
          <w:tcPr>
            <w:tcW w:w="816" w:type="dxa"/>
          </w:tcPr>
          <w:p w14:paraId="036FBC5F" w14:textId="25591E83" w:rsidR="000B472F" w:rsidRDefault="000B472F" w:rsidP="000B472F">
            <w:pPr>
              <w:pStyle w:val="TableParagraph"/>
              <w:spacing w:line="270" w:lineRule="exact"/>
              <w:ind w:left="147" w:right="138"/>
              <w:jc w:val="center"/>
              <w:rPr>
                <w:sz w:val="24"/>
              </w:rPr>
            </w:pPr>
            <w:r>
              <w:rPr>
                <w:sz w:val="24"/>
              </w:rPr>
              <w:t>1.12.</w:t>
            </w:r>
          </w:p>
        </w:tc>
        <w:tc>
          <w:tcPr>
            <w:tcW w:w="8649" w:type="dxa"/>
          </w:tcPr>
          <w:p w14:paraId="709A47D3" w14:textId="77777777" w:rsidR="000B472F" w:rsidRDefault="000B472F" w:rsidP="000B472F">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«Информатика»,</w:t>
            </w:r>
            <w:r>
              <w:rPr>
                <w:spacing w:val="-2"/>
                <w:sz w:val="24"/>
              </w:rPr>
              <w:t xml:space="preserve"> </w:t>
            </w:r>
            <w:r>
              <w:rPr>
                <w:sz w:val="24"/>
              </w:rPr>
              <w:t>7</w:t>
            </w:r>
            <w:r>
              <w:rPr>
                <w:spacing w:val="-3"/>
                <w:sz w:val="24"/>
              </w:rPr>
              <w:t xml:space="preserve"> </w:t>
            </w:r>
            <w:r>
              <w:rPr>
                <w:sz w:val="24"/>
              </w:rPr>
              <w:t>–</w:t>
            </w:r>
            <w:r>
              <w:rPr>
                <w:spacing w:val="-2"/>
                <w:sz w:val="24"/>
              </w:rPr>
              <w:t xml:space="preserve"> </w:t>
            </w:r>
            <w:r>
              <w:rPr>
                <w:sz w:val="24"/>
              </w:rPr>
              <w:t>9</w:t>
            </w:r>
            <w:r>
              <w:rPr>
                <w:spacing w:val="-2"/>
                <w:sz w:val="24"/>
              </w:rPr>
              <w:t xml:space="preserve"> </w:t>
            </w:r>
            <w:r>
              <w:rPr>
                <w:sz w:val="24"/>
              </w:rPr>
              <w:t>классы</w:t>
            </w:r>
          </w:p>
        </w:tc>
      </w:tr>
      <w:tr w:rsidR="000B472F" w14:paraId="12469573" w14:textId="77777777">
        <w:trPr>
          <w:trHeight w:val="597"/>
        </w:trPr>
        <w:tc>
          <w:tcPr>
            <w:tcW w:w="816" w:type="dxa"/>
          </w:tcPr>
          <w:p w14:paraId="5F6FCA3E" w14:textId="66F447F4" w:rsidR="000B472F" w:rsidRDefault="000B472F" w:rsidP="000B472F">
            <w:pPr>
              <w:pStyle w:val="TableParagraph"/>
              <w:spacing w:line="273" w:lineRule="exact"/>
              <w:ind w:left="147" w:right="138"/>
              <w:jc w:val="center"/>
              <w:rPr>
                <w:sz w:val="24"/>
              </w:rPr>
            </w:pPr>
            <w:r>
              <w:rPr>
                <w:sz w:val="24"/>
              </w:rPr>
              <w:t>1.13.</w:t>
            </w:r>
          </w:p>
        </w:tc>
        <w:tc>
          <w:tcPr>
            <w:tcW w:w="8649" w:type="dxa"/>
          </w:tcPr>
          <w:p w14:paraId="5EAE8F94" w14:textId="2681BFC9" w:rsidR="000B472F" w:rsidRDefault="000B472F" w:rsidP="000B472F">
            <w:pPr>
              <w:pStyle w:val="TableParagraph"/>
              <w:spacing w:line="273" w:lineRule="exact"/>
              <w:ind w:left="107"/>
              <w:rPr>
                <w:sz w:val="24"/>
              </w:rPr>
            </w:pPr>
            <w:r>
              <w:rPr>
                <w:sz w:val="24"/>
              </w:rPr>
              <w:t>Рабочая</w:t>
            </w:r>
            <w:r>
              <w:rPr>
                <w:spacing w:val="2"/>
                <w:sz w:val="24"/>
              </w:rPr>
              <w:t xml:space="preserve"> </w:t>
            </w:r>
            <w:r>
              <w:rPr>
                <w:sz w:val="24"/>
              </w:rPr>
              <w:t>программа</w:t>
            </w:r>
            <w:r>
              <w:rPr>
                <w:spacing w:val="65"/>
                <w:sz w:val="24"/>
              </w:rPr>
              <w:t xml:space="preserve"> </w:t>
            </w:r>
            <w:r>
              <w:rPr>
                <w:sz w:val="24"/>
              </w:rPr>
              <w:t>учебного</w:t>
            </w:r>
            <w:r>
              <w:rPr>
                <w:spacing w:val="61"/>
                <w:sz w:val="24"/>
              </w:rPr>
              <w:t xml:space="preserve"> </w:t>
            </w:r>
            <w:r>
              <w:rPr>
                <w:sz w:val="24"/>
              </w:rPr>
              <w:t>предмета «Информатика»,</w:t>
            </w:r>
            <w:r>
              <w:rPr>
                <w:spacing w:val="61"/>
                <w:sz w:val="24"/>
              </w:rPr>
              <w:t xml:space="preserve"> </w:t>
            </w:r>
            <w:r>
              <w:rPr>
                <w:sz w:val="24"/>
              </w:rPr>
              <w:t>5</w:t>
            </w:r>
            <w:r>
              <w:rPr>
                <w:spacing w:val="68"/>
                <w:sz w:val="24"/>
              </w:rPr>
              <w:t xml:space="preserve"> </w:t>
            </w:r>
            <w:r>
              <w:rPr>
                <w:sz w:val="24"/>
              </w:rPr>
              <w:t>–</w:t>
            </w:r>
            <w:r>
              <w:rPr>
                <w:spacing w:val="62"/>
                <w:sz w:val="24"/>
              </w:rPr>
              <w:t xml:space="preserve"> </w:t>
            </w:r>
            <w:r>
              <w:rPr>
                <w:sz w:val="24"/>
              </w:rPr>
              <w:t>9</w:t>
            </w:r>
          </w:p>
          <w:p w14:paraId="69C6FF8C" w14:textId="133751E1" w:rsidR="000B472F" w:rsidRDefault="008D487A" w:rsidP="000B472F">
            <w:pPr>
              <w:pStyle w:val="TableParagraph"/>
              <w:spacing w:before="21"/>
              <w:ind w:left="107"/>
              <w:rPr>
                <w:sz w:val="24"/>
              </w:rPr>
            </w:pPr>
            <w:r>
              <w:rPr>
                <w:sz w:val="24"/>
              </w:rPr>
              <w:t>к</w:t>
            </w:r>
            <w:r w:rsidR="000B472F">
              <w:rPr>
                <w:sz w:val="24"/>
              </w:rPr>
              <w:t>лассы</w:t>
            </w:r>
          </w:p>
        </w:tc>
      </w:tr>
      <w:tr w:rsidR="000B472F" w14:paraId="68F2CA98" w14:textId="77777777">
        <w:trPr>
          <w:trHeight w:val="297"/>
        </w:trPr>
        <w:tc>
          <w:tcPr>
            <w:tcW w:w="816" w:type="dxa"/>
          </w:tcPr>
          <w:p w14:paraId="38E00C5C" w14:textId="4479369B" w:rsidR="000B472F" w:rsidRDefault="000B472F" w:rsidP="000B472F">
            <w:pPr>
              <w:pStyle w:val="TableParagraph"/>
              <w:spacing w:line="270" w:lineRule="exact"/>
              <w:ind w:left="147" w:right="138"/>
              <w:jc w:val="center"/>
              <w:rPr>
                <w:sz w:val="24"/>
              </w:rPr>
            </w:pPr>
            <w:r>
              <w:rPr>
                <w:sz w:val="24"/>
              </w:rPr>
              <w:t>1.14.</w:t>
            </w:r>
          </w:p>
        </w:tc>
        <w:tc>
          <w:tcPr>
            <w:tcW w:w="8649" w:type="dxa"/>
          </w:tcPr>
          <w:p w14:paraId="0646E604" w14:textId="77777777" w:rsidR="000B472F" w:rsidRDefault="000B472F" w:rsidP="000B472F">
            <w:pPr>
              <w:pStyle w:val="TableParagraph"/>
              <w:spacing w:line="270" w:lineRule="exact"/>
              <w:ind w:left="107"/>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2"/>
                <w:sz w:val="24"/>
              </w:rPr>
              <w:t xml:space="preserve"> </w:t>
            </w:r>
            <w:r>
              <w:rPr>
                <w:sz w:val="24"/>
              </w:rPr>
              <w:t>«История»,</w:t>
            </w:r>
            <w:r>
              <w:rPr>
                <w:spacing w:val="-3"/>
                <w:sz w:val="24"/>
              </w:rPr>
              <w:t xml:space="preserve"> </w:t>
            </w:r>
            <w:r>
              <w:rPr>
                <w:sz w:val="24"/>
              </w:rPr>
              <w:t>5 –</w:t>
            </w:r>
            <w:r>
              <w:rPr>
                <w:spacing w:val="-2"/>
                <w:sz w:val="24"/>
              </w:rPr>
              <w:t xml:space="preserve"> </w:t>
            </w:r>
            <w:r>
              <w:rPr>
                <w:sz w:val="24"/>
              </w:rPr>
              <w:t>9</w:t>
            </w:r>
            <w:r>
              <w:rPr>
                <w:spacing w:val="-3"/>
                <w:sz w:val="24"/>
              </w:rPr>
              <w:t xml:space="preserve"> </w:t>
            </w:r>
            <w:r>
              <w:rPr>
                <w:sz w:val="24"/>
              </w:rPr>
              <w:t>классы</w:t>
            </w:r>
          </w:p>
        </w:tc>
      </w:tr>
      <w:tr w:rsidR="000B472F" w14:paraId="6923260B" w14:textId="77777777">
        <w:trPr>
          <w:trHeight w:val="297"/>
        </w:trPr>
        <w:tc>
          <w:tcPr>
            <w:tcW w:w="816" w:type="dxa"/>
          </w:tcPr>
          <w:p w14:paraId="45530A53" w14:textId="79309F6A" w:rsidR="000B472F" w:rsidRDefault="000B472F" w:rsidP="000B472F">
            <w:pPr>
              <w:pStyle w:val="TableParagraph"/>
              <w:spacing w:line="270" w:lineRule="exact"/>
              <w:ind w:left="147" w:right="138"/>
              <w:jc w:val="center"/>
              <w:rPr>
                <w:sz w:val="24"/>
              </w:rPr>
            </w:pPr>
            <w:r>
              <w:rPr>
                <w:sz w:val="24"/>
              </w:rPr>
              <w:t>1.15.</w:t>
            </w:r>
          </w:p>
        </w:tc>
        <w:tc>
          <w:tcPr>
            <w:tcW w:w="8649" w:type="dxa"/>
          </w:tcPr>
          <w:p w14:paraId="1DBFFB94" w14:textId="77777777" w:rsidR="000B472F" w:rsidRDefault="000B472F" w:rsidP="000B472F">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 «Обществознание»,</w:t>
            </w:r>
            <w:r>
              <w:rPr>
                <w:spacing w:val="-3"/>
                <w:sz w:val="24"/>
              </w:rPr>
              <w:t xml:space="preserve"> </w:t>
            </w:r>
            <w:r>
              <w:rPr>
                <w:sz w:val="24"/>
              </w:rPr>
              <w:t>6</w:t>
            </w:r>
            <w:r>
              <w:rPr>
                <w:spacing w:val="1"/>
                <w:sz w:val="24"/>
              </w:rPr>
              <w:t xml:space="preserve"> </w:t>
            </w:r>
            <w:r>
              <w:rPr>
                <w:sz w:val="24"/>
              </w:rPr>
              <w:t>–</w:t>
            </w:r>
            <w:r>
              <w:rPr>
                <w:spacing w:val="-3"/>
                <w:sz w:val="24"/>
              </w:rPr>
              <w:t xml:space="preserve"> </w:t>
            </w:r>
            <w:r>
              <w:rPr>
                <w:sz w:val="24"/>
              </w:rPr>
              <w:t>9</w:t>
            </w:r>
            <w:r>
              <w:rPr>
                <w:spacing w:val="-3"/>
                <w:sz w:val="24"/>
              </w:rPr>
              <w:t xml:space="preserve"> </w:t>
            </w:r>
            <w:r>
              <w:rPr>
                <w:sz w:val="24"/>
              </w:rPr>
              <w:t>классы</w:t>
            </w:r>
          </w:p>
        </w:tc>
      </w:tr>
      <w:tr w:rsidR="000B472F" w14:paraId="536627D1" w14:textId="77777777">
        <w:trPr>
          <w:trHeight w:val="299"/>
        </w:trPr>
        <w:tc>
          <w:tcPr>
            <w:tcW w:w="816" w:type="dxa"/>
          </w:tcPr>
          <w:p w14:paraId="04776691" w14:textId="59608DCF" w:rsidR="000B472F" w:rsidRDefault="000B472F" w:rsidP="000B472F">
            <w:pPr>
              <w:pStyle w:val="TableParagraph"/>
              <w:spacing w:line="270" w:lineRule="exact"/>
              <w:ind w:left="147" w:right="138"/>
              <w:jc w:val="center"/>
              <w:rPr>
                <w:sz w:val="24"/>
              </w:rPr>
            </w:pPr>
            <w:r>
              <w:rPr>
                <w:sz w:val="24"/>
              </w:rPr>
              <w:t>1.16.</w:t>
            </w:r>
          </w:p>
        </w:tc>
        <w:tc>
          <w:tcPr>
            <w:tcW w:w="8649" w:type="dxa"/>
          </w:tcPr>
          <w:p w14:paraId="73A671BC" w14:textId="77777777" w:rsidR="000B472F" w:rsidRDefault="000B472F" w:rsidP="000B472F">
            <w:pPr>
              <w:pStyle w:val="TableParagraph"/>
              <w:spacing w:line="270" w:lineRule="exact"/>
              <w:ind w:left="107"/>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«География»,</w:t>
            </w:r>
            <w:r>
              <w:rPr>
                <w:spacing w:val="-3"/>
                <w:sz w:val="24"/>
              </w:rPr>
              <w:t xml:space="preserve"> </w:t>
            </w:r>
            <w:r>
              <w:rPr>
                <w:sz w:val="24"/>
              </w:rPr>
              <w:t>5 –</w:t>
            </w:r>
            <w:r>
              <w:rPr>
                <w:spacing w:val="-3"/>
                <w:sz w:val="24"/>
              </w:rPr>
              <w:t xml:space="preserve"> </w:t>
            </w:r>
            <w:r>
              <w:rPr>
                <w:sz w:val="24"/>
              </w:rPr>
              <w:t>9</w:t>
            </w:r>
            <w:r>
              <w:rPr>
                <w:spacing w:val="-3"/>
                <w:sz w:val="24"/>
              </w:rPr>
              <w:t xml:space="preserve"> </w:t>
            </w:r>
            <w:r>
              <w:rPr>
                <w:sz w:val="24"/>
              </w:rPr>
              <w:t>классы</w:t>
            </w:r>
          </w:p>
        </w:tc>
      </w:tr>
      <w:tr w:rsidR="000B472F" w14:paraId="1C84D524" w14:textId="77777777">
        <w:trPr>
          <w:trHeight w:val="297"/>
        </w:trPr>
        <w:tc>
          <w:tcPr>
            <w:tcW w:w="816" w:type="dxa"/>
          </w:tcPr>
          <w:p w14:paraId="111253C5" w14:textId="682D120B" w:rsidR="000B472F" w:rsidRDefault="000B472F" w:rsidP="000B472F">
            <w:pPr>
              <w:pStyle w:val="TableParagraph"/>
              <w:spacing w:line="270" w:lineRule="exact"/>
              <w:ind w:left="147" w:right="138"/>
              <w:jc w:val="center"/>
              <w:rPr>
                <w:sz w:val="24"/>
              </w:rPr>
            </w:pPr>
            <w:r>
              <w:rPr>
                <w:sz w:val="24"/>
              </w:rPr>
              <w:t>1.17.</w:t>
            </w:r>
          </w:p>
        </w:tc>
        <w:tc>
          <w:tcPr>
            <w:tcW w:w="8649" w:type="dxa"/>
          </w:tcPr>
          <w:p w14:paraId="0724740D" w14:textId="77777777" w:rsidR="000B472F" w:rsidRDefault="000B472F" w:rsidP="000B472F">
            <w:pPr>
              <w:pStyle w:val="TableParagraph"/>
              <w:spacing w:line="270" w:lineRule="exact"/>
              <w:ind w:left="107"/>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«Физика»,</w:t>
            </w:r>
            <w:r>
              <w:rPr>
                <w:spacing w:val="-3"/>
                <w:sz w:val="24"/>
              </w:rPr>
              <w:t xml:space="preserve"> </w:t>
            </w:r>
            <w:r>
              <w:rPr>
                <w:sz w:val="24"/>
              </w:rPr>
              <w:t>7 –</w:t>
            </w:r>
            <w:r>
              <w:rPr>
                <w:spacing w:val="-3"/>
                <w:sz w:val="24"/>
              </w:rPr>
              <w:t xml:space="preserve"> </w:t>
            </w:r>
            <w:r>
              <w:rPr>
                <w:sz w:val="24"/>
              </w:rPr>
              <w:t>9</w:t>
            </w:r>
            <w:r>
              <w:rPr>
                <w:spacing w:val="-3"/>
                <w:sz w:val="24"/>
              </w:rPr>
              <w:t xml:space="preserve"> </w:t>
            </w:r>
            <w:r>
              <w:rPr>
                <w:sz w:val="24"/>
              </w:rPr>
              <w:t>классы</w:t>
            </w:r>
          </w:p>
        </w:tc>
      </w:tr>
      <w:tr w:rsidR="000B472F" w14:paraId="104BC434" w14:textId="77777777">
        <w:trPr>
          <w:trHeight w:val="297"/>
        </w:trPr>
        <w:tc>
          <w:tcPr>
            <w:tcW w:w="816" w:type="dxa"/>
          </w:tcPr>
          <w:p w14:paraId="2EF18552" w14:textId="241A13A7" w:rsidR="000B472F" w:rsidRDefault="000B472F" w:rsidP="000B472F">
            <w:pPr>
              <w:pStyle w:val="TableParagraph"/>
              <w:spacing w:line="270" w:lineRule="exact"/>
              <w:ind w:left="147" w:right="138"/>
              <w:jc w:val="center"/>
              <w:rPr>
                <w:sz w:val="24"/>
              </w:rPr>
            </w:pPr>
            <w:r>
              <w:rPr>
                <w:sz w:val="24"/>
              </w:rPr>
              <w:t>1.18.</w:t>
            </w:r>
          </w:p>
        </w:tc>
        <w:tc>
          <w:tcPr>
            <w:tcW w:w="8649" w:type="dxa"/>
          </w:tcPr>
          <w:p w14:paraId="029459F5" w14:textId="77777777" w:rsidR="000B472F" w:rsidRDefault="000B472F" w:rsidP="000B472F">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«Химия»,</w:t>
            </w:r>
            <w:r>
              <w:rPr>
                <w:spacing w:val="-3"/>
                <w:sz w:val="24"/>
              </w:rPr>
              <w:t xml:space="preserve"> </w:t>
            </w:r>
            <w:r>
              <w:rPr>
                <w:sz w:val="24"/>
              </w:rPr>
              <w:t>8</w:t>
            </w:r>
            <w:r>
              <w:rPr>
                <w:spacing w:val="1"/>
                <w:sz w:val="24"/>
              </w:rPr>
              <w:t xml:space="preserve"> </w:t>
            </w:r>
            <w:r>
              <w:rPr>
                <w:sz w:val="24"/>
              </w:rPr>
              <w:t>–</w:t>
            </w:r>
            <w:r>
              <w:rPr>
                <w:spacing w:val="-3"/>
                <w:sz w:val="24"/>
              </w:rPr>
              <w:t xml:space="preserve"> </w:t>
            </w:r>
            <w:r>
              <w:rPr>
                <w:sz w:val="24"/>
              </w:rPr>
              <w:t>9</w:t>
            </w:r>
            <w:r>
              <w:rPr>
                <w:spacing w:val="-2"/>
                <w:sz w:val="24"/>
              </w:rPr>
              <w:t xml:space="preserve"> </w:t>
            </w:r>
            <w:r>
              <w:rPr>
                <w:sz w:val="24"/>
              </w:rPr>
              <w:t>классы</w:t>
            </w:r>
          </w:p>
        </w:tc>
      </w:tr>
      <w:tr w:rsidR="000B472F" w14:paraId="3EDB4613" w14:textId="77777777">
        <w:trPr>
          <w:trHeight w:val="297"/>
        </w:trPr>
        <w:tc>
          <w:tcPr>
            <w:tcW w:w="816" w:type="dxa"/>
          </w:tcPr>
          <w:p w14:paraId="45B2BB36" w14:textId="1770B77A" w:rsidR="000B472F" w:rsidRDefault="000B472F" w:rsidP="000B472F">
            <w:pPr>
              <w:pStyle w:val="TableParagraph"/>
              <w:spacing w:line="270" w:lineRule="exact"/>
              <w:ind w:left="147" w:right="138"/>
              <w:jc w:val="center"/>
              <w:rPr>
                <w:sz w:val="24"/>
              </w:rPr>
            </w:pPr>
            <w:r>
              <w:rPr>
                <w:sz w:val="24"/>
              </w:rPr>
              <w:t>1.19.</w:t>
            </w:r>
          </w:p>
        </w:tc>
        <w:tc>
          <w:tcPr>
            <w:tcW w:w="8649" w:type="dxa"/>
          </w:tcPr>
          <w:p w14:paraId="74C4D98F" w14:textId="77777777" w:rsidR="000B472F" w:rsidRDefault="000B472F" w:rsidP="000B472F">
            <w:pPr>
              <w:pStyle w:val="TableParagraph"/>
              <w:spacing w:line="270" w:lineRule="exact"/>
              <w:ind w:left="107"/>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«Биология»,</w:t>
            </w:r>
            <w:r>
              <w:rPr>
                <w:spacing w:val="-2"/>
                <w:sz w:val="24"/>
              </w:rPr>
              <w:t xml:space="preserve"> </w:t>
            </w:r>
            <w:r>
              <w:rPr>
                <w:sz w:val="24"/>
              </w:rPr>
              <w:t>5 –</w:t>
            </w:r>
            <w:r>
              <w:rPr>
                <w:spacing w:val="-3"/>
                <w:sz w:val="24"/>
              </w:rPr>
              <w:t xml:space="preserve"> </w:t>
            </w:r>
            <w:r>
              <w:rPr>
                <w:sz w:val="24"/>
              </w:rPr>
              <w:t>9</w:t>
            </w:r>
            <w:r>
              <w:rPr>
                <w:spacing w:val="-3"/>
                <w:sz w:val="24"/>
              </w:rPr>
              <w:t xml:space="preserve"> </w:t>
            </w:r>
            <w:r>
              <w:rPr>
                <w:sz w:val="24"/>
              </w:rPr>
              <w:t>классы</w:t>
            </w:r>
          </w:p>
        </w:tc>
      </w:tr>
      <w:tr w:rsidR="000B472F" w14:paraId="653AC9B9" w14:textId="77777777">
        <w:trPr>
          <w:trHeight w:val="594"/>
        </w:trPr>
        <w:tc>
          <w:tcPr>
            <w:tcW w:w="816" w:type="dxa"/>
          </w:tcPr>
          <w:p w14:paraId="108E77FC" w14:textId="5A3B7393" w:rsidR="000B472F" w:rsidRDefault="000B472F" w:rsidP="000B472F">
            <w:pPr>
              <w:pStyle w:val="TableParagraph"/>
              <w:spacing w:line="270" w:lineRule="exact"/>
              <w:ind w:left="147" w:right="138"/>
              <w:jc w:val="center"/>
              <w:rPr>
                <w:sz w:val="24"/>
              </w:rPr>
            </w:pPr>
            <w:r>
              <w:rPr>
                <w:sz w:val="24"/>
              </w:rPr>
              <w:t>1.20.</w:t>
            </w:r>
          </w:p>
        </w:tc>
        <w:tc>
          <w:tcPr>
            <w:tcW w:w="8649" w:type="dxa"/>
          </w:tcPr>
          <w:p w14:paraId="449DB34C" w14:textId="77777777" w:rsidR="000B472F" w:rsidRDefault="000B472F" w:rsidP="000B472F">
            <w:pPr>
              <w:pStyle w:val="TableParagraph"/>
              <w:spacing w:line="270" w:lineRule="exact"/>
              <w:ind w:left="107"/>
              <w:rPr>
                <w:sz w:val="24"/>
              </w:rPr>
            </w:pPr>
            <w:r>
              <w:rPr>
                <w:sz w:val="24"/>
              </w:rPr>
              <w:t>Рабочая</w:t>
            </w:r>
            <w:r>
              <w:rPr>
                <w:spacing w:val="1"/>
                <w:sz w:val="24"/>
              </w:rPr>
              <w:t xml:space="preserve"> </w:t>
            </w:r>
            <w:r>
              <w:rPr>
                <w:sz w:val="24"/>
              </w:rPr>
              <w:t>программа</w:t>
            </w:r>
            <w:r>
              <w:rPr>
                <w:spacing w:val="6"/>
                <w:sz w:val="24"/>
              </w:rPr>
              <w:t xml:space="preserve"> </w:t>
            </w:r>
            <w:r>
              <w:rPr>
                <w:sz w:val="24"/>
              </w:rPr>
              <w:t>учебного</w:t>
            </w:r>
            <w:r>
              <w:rPr>
                <w:spacing w:val="1"/>
                <w:sz w:val="24"/>
              </w:rPr>
              <w:t xml:space="preserve"> </w:t>
            </w:r>
            <w:r>
              <w:rPr>
                <w:sz w:val="24"/>
              </w:rPr>
              <w:t>предмета</w:t>
            </w:r>
            <w:r>
              <w:rPr>
                <w:spacing w:val="7"/>
                <w:sz w:val="24"/>
              </w:rPr>
              <w:t xml:space="preserve"> </w:t>
            </w:r>
            <w:r>
              <w:rPr>
                <w:sz w:val="24"/>
              </w:rPr>
              <w:t>«Основы</w:t>
            </w:r>
            <w:r>
              <w:rPr>
                <w:spacing w:val="1"/>
                <w:sz w:val="24"/>
              </w:rPr>
              <w:t xml:space="preserve"> </w:t>
            </w:r>
            <w:r>
              <w:rPr>
                <w:sz w:val="24"/>
              </w:rPr>
              <w:t>духовно-нравственной</w:t>
            </w:r>
            <w:r>
              <w:rPr>
                <w:spacing w:val="3"/>
                <w:sz w:val="24"/>
              </w:rPr>
              <w:t xml:space="preserve"> </w:t>
            </w:r>
            <w:r>
              <w:rPr>
                <w:sz w:val="24"/>
              </w:rPr>
              <w:t>культуры</w:t>
            </w:r>
          </w:p>
          <w:p w14:paraId="70F43FA6" w14:textId="77777777" w:rsidR="000B472F" w:rsidRDefault="000B472F" w:rsidP="000B472F">
            <w:pPr>
              <w:pStyle w:val="TableParagraph"/>
              <w:spacing w:before="21"/>
              <w:ind w:left="107"/>
              <w:rPr>
                <w:sz w:val="24"/>
              </w:rPr>
            </w:pPr>
            <w:r>
              <w:rPr>
                <w:sz w:val="24"/>
              </w:rPr>
              <w:t>народов</w:t>
            </w:r>
            <w:r>
              <w:rPr>
                <w:spacing w:val="-2"/>
                <w:sz w:val="24"/>
              </w:rPr>
              <w:t xml:space="preserve"> </w:t>
            </w:r>
            <w:r>
              <w:rPr>
                <w:sz w:val="24"/>
              </w:rPr>
              <w:t>России»,</w:t>
            </w:r>
            <w:r>
              <w:rPr>
                <w:spacing w:val="-2"/>
                <w:sz w:val="24"/>
              </w:rPr>
              <w:t xml:space="preserve"> </w:t>
            </w:r>
            <w:r>
              <w:rPr>
                <w:sz w:val="24"/>
              </w:rPr>
              <w:t>5</w:t>
            </w:r>
            <w:r>
              <w:rPr>
                <w:spacing w:val="-1"/>
                <w:sz w:val="24"/>
              </w:rPr>
              <w:t xml:space="preserve"> </w:t>
            </w:r>
            <w:r>
              <w:rPr>
                <w:sz w:val="24"/>
              </w:rPr>
              <w:t>–</w:t>
            </w:r>
            <w:r>
              <w:rPr>
                <w:spacing w:val="-1"/>
                <w:sz w:val="24"/>
              </w:rPr>
              <w:t xml:space="preserve"> </w:t>
            </w:r>
            <w:r>
              <w:rPr>
                <w:sz w:val="24"/>
              </w:rPr>
              <w:t>6 классы</w:t>
            </w:r>
          </w:p>
        </w:tc>
      </w:tr>
      <w:tr w:rsidR="000B472F" w14:paraId="2958C5DE" w14:textId="77777777">
        <w:trPr>
          <w:trHeight w:val="597"/>
        </w:trPr>
        <w:tc>
          <w:tcPr>
            <w:tcW w:w="816" w:type="dxa"/>
          </w:tcPr>
          <w:p w14:paraId="77F5ADDC" w14:textId="35CDA758" w:rsidR="000B472F" w:rsidRDefault="000B472F" w:rsidP="000B472F">
            <w:pPr>
              <w:pStyle w:val="TableParagraph"/>
              <w:spacing w:line="270" w:lineRule="exact"/>
              <w:ind w:left="147" w:right="138"/>
              <w:jc w:val="center"/>
              <w:rPr>
                <w:sz w:val="24"/>
              </w:rPr>
            </w:pPr>
            <w:r>
              <w:rPr>
                <w:sz w:val="24"/>
              </w:rPr>
              <w:t>1.21.</w:t>
            </w:r>
          </w:p>
        </w:tc>
        <w:tc>
          <w:tcPr>
            <w:tcW w:w="8649" w:type="dxa"/>
          </w:tcPr>
          <w:p w14:paraId="271BCC55" w14:textId="77777777" w:rsidR="000B472F" w:rsidRDefault="000B472F" w:rsidP="000B472F">
            <w:pPr>
              <w:pStyle w:val="TableParagraph"/>
              <w:spacing w:line="270" w:lineRule="exact"/>
              <w:ind w:left="107"/>
              <w:rPr>
                <w:sz w:val="24"/>
              </w:rPr>
            </w:pPr>
            <w:r>
              <w:rPr>
                <w:sz w:val="24"/>
              </w:rPr>
              <w:t>Рабочая</w:t>
            </w:r>
            <w:r>
              <w:rPr>
                <w:spacing w:val="26"/>
                <w:sz w:val="24"/>
              </w:rPr>
              <w:t xml:space="preserve"> </w:t>
            </w:r>
            <w:r>
              <w:rPr>
                <w:sz w:val="24"/>
              </w:rPr>
              <w:t>программа</w:t>
            </w:r>
            <w:r>
              <w:rPr>
                <w:spacing w:val="88"/>
                <w:sz w:val="24"/>
              </w:rPr>
              <w:t xml:space="preserve"> </w:t>
            </w:r>
            <w:r>
              <w:rPr>
                <w:sz w:val="24"/>
              </w:rPr>
              <w:t>учебного</w:t>
            </w:r>
            <w:r>
              <w:rPr>
                <w:spacing w:val="84"/>
                <w:sz w:val="24"/>
              </w:rPr>
              <w:t xml:space="preserve"> </w:t>
            </w:r>
            <w:r>
              <w:rPr>
                <w:sz w:val="24"/>
              </w:rPr>
              <w:t>предмета</w:t>
            </w:r>
            <w:r>
              <w:rPr>
                <w:spacing w:val="89"/>
                <w:sz w:val="24"/>
              </w:rPr>
              <w:t xml:space="preserve"> </w:t>
            </w:r>
            <w:r>
              <w:rPr>
                <w:sz w:val="24"/>
              </w:rPr>
              <w:t>«Изобразительное</w:t>
            </w:r>
            <w:r>
              <w:rPr>
                <w:spacing w:val="83"/>
                <w:sz w:val="24"/>
              </w:rPr>
              <w:t xml:space="preserve"> </w:t>
            </w:r>
            <w:r>
              <w:rPr>
                <w:sz w:val="24"/>
              </w:rPr>
              <w:t>искусство»,</w:t>
            </w:r>
            <w:r>
              <w:rPr>
                <w:spacing w:val="85"/>
                <w:sz w:val="24"/>
              </w:rPr>
              <w:t xml:space="preserve"> </w:t>
            </w:r>
            <w:r>
              <w:rPr>
                <w:sz w:val="24"/>
              </w:rPr>
              <w:t>5</w:t>
            </w:r>
            <w:r>
              <w:rPr>
                <w:spacing w:val="91"/>
                <w:sz w:val="24"/>
              </w:rPr>
              <w:t xml:space="preserve"> </w:t>
            </w:r>
            <w:r>
              <w:rPr>
                <w:sz w:val="24"/>
              </w:rPr>
              <w:t>–</w:t>
            </w:r>
            <w:r>
              <w:rPr>
                <w:spacing w:val="84"/>
                <w:sz w:val="24"/>
              </w:rPr>
              <w:t xml:space="preserve"> </w:t>
            </w:r>
            <w:r>
              <w:rPr>
                <w:sz w:val="24"/>
              </w:rPr>
              <w:t>8</w:t>
            </w:r>
          </w:p>
          <w:p w14:paraId="707A92A5" w14:textId="77777777" w:rsidR="000B472F" w:rsidRDefault="000B472F" w:rsidP="000B472F">
            <w:pPr>
              <w:pStyle w:val="TableParagraph"/>
              <w:spacing w:before="24"/>
              <w:ind w:left="107"/>
              <w:rPr>
                <w:sz w:val="24"/>
              </w:rPr>
            </w:pPr>
            <w:r>
              <w:rPr>
                <w:sz w:val="24"/>
              </w:rPr>
              <w:t>классы</w:t>
            </w:r>
          </w:p>
        </w:tc>
      </w:tr>
      <w:tr w:rsidR="000B472F" w14:paraId="0D0D00C5" w14:textId="77777777">
        <w:trPr>
          <w:trHeight w:val="297"/>
        </w:trPr>
        <w:tc>
          <w:tcPr>
            <w:tcW w:w="816" w:type="dxa"/>
          </w:tcPr>
          <w:p w14:paraId="4DABAE4A" w14:textId="2D99A5C0" w:rsidR="000B472F" w:rsidRDefault="000B472F" w:rsidP="000B472F">
            <w:pPr>
              <w:pStyle w:val="TableParagraph"/>
              <w:spacing w:line="270" w:lineRule="exact"/>
              <w:ind w:left="147" w:right="138"/>
              <w:jc w:val="center"/>
              <w:rPr>
                <w:sz w:val="24"/>
              </w:rPr>
            </w:pPr>
            <w:r>
              <w:rPr>
                <w:sz w:val="24"/>
              </w:rPr>
              <w:t>1.22.</w:t>
            </w:r>
          </w:p>
        </w:tc>
        <w:tc>
          <w:tcPr>
            <w:tcW w:w="8649" w:type="dxa"/>
          </w:tcPr>
          <w:p w14:paraId="4E4A2227" w14:textId="77777777" w:rsidR="000B472F" w:rsidRDefault="000B472F" w:rsidP="000B472F">
            <w:pPr>
              <w:pStyle w:val="TableParagraph"/>
              <w:spacing w:line="270" w:lineRule="exact"/>
              <w:ind w:left="107"/>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2"/>
                <w:sz w:val="24"/>
              </w:rPr>
              <w:t xml:space="preserve"> </w:t>
            </w:r>
            <w:r>
              <w:rPr>
                <w:sz w:val="24"/>
              </w:rPr>
              <w:t>«Музыка»,</w:t>
            </w:r>
            <w:r>
              <w:rPr>
                <w:spacing w:val="-3"/>
                <w:sz w:val="24"/>
              </w:rPr>
              <w:t xml:space="preserve"> </w:t>
            </w:r>
            <w:r>
              <w:rPr>
                <w:sz w:val="24"/>
              </w:rPr>
              <w:t>5 –</w:t>
            </w:r>
            <w:r>
              <w:rPr>
                <w:spacing w:val="-2"/>
                <w:sz w:val="24"/>
              </w:rPr>
              <w:t xml:space="preserve"> </w:t>
            </w:r>
            <w:r>
              <w:rPr>
                <w:sz w:val="24"/>
              </w:rPr>
              <w:t>8</w:t>
            </w:r>
            <w:r>
              <w:rPr>
                <w:spacing w:val="-3"/>
                <w:sz w:val="24"/>
              </w:rPr>
              <w:t xml:space="preserve"> </w:t>
            </w:r>
            <w:r>
              <w:rPr>
                <w:sz w:val="24"/>
              </w:rPr>
              <w:t>классы</w:t>
            </w:r>
          </w:p>
        </w:tc>
      </w:tr>
      <w:tr w:rsidR="000B472F" w14:paraId="57BF0939" w14:textId="77777777">
        <w:trPr>
          <w:trHeight w:val="297"/>
        </w:trPr>
        <w:tc>
          <w:tcPr>
            <w:tcW w:w="816" w:type="dxa"/>
          </w:tcPr>
          <w:p w14:paraId="46E34DCC" w14:textId="7A7874DD" w:rsidR="000B472F" w:rsidRDefault="000B472F" w:rsidP="000B472F">
            <w:pPr>
              <w:pStyle w:val="TableParagraph"/>
              <w:spacing w:line="270" w:lineRule="exact"/>
              <w:ind w:left="147" w:right="138"/>
              <w:jc w:val="center"/>
              <w:rPr>
                <w:sz w:val="24"/>
              </w:rPr>
            </w:pPr>
            <w:r>
              <w:rPr>
                <w:sz w:val="24"/>
              </w:rPr>
              <w:t>1.23.</w:t>
            </w:r>
          </w:p>
        </w:tc>
        <w:tc>
          <w:tcPr>
            <w:tcW w:w="8649" w:type="dxa"/>
          </w:tcPr>
          <w:p w14:paraId="192C68D9" w14:textId="77777777" w:rsidR="000B472F" w:rsidRDefault="000B472F" w:rsidP="000B472F">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«Технология»,</w:t>
            </w:r>
            <w:r>
              <w:rPr>
                <w:spacing w:val="-2"/>
                <w:sz w:val="24"/>
              </w:rPr>
              <w:t xml:space="preserve"> </w:t>
            </w:r>
            <w:r>
              <w:rPr>
                <w:sz w:val="24"/>
              </w:rPr>
              <w:t>5</w:t>
            </w:r>
            <w:r>
              <w:rPr>
                <w:spacing w:val="-2"/>
                <w:sz w:val="24"/>
              </w:rPr>
              <w:t xml:space="preserve"> </w:t>
            </w:r>
            <w:r>
              <w:rPr>
                <w:sz w:val="24"/>
              </w:rPr>
              <w:t>–</w:t>
            </w:r>
            <w:r>
              <w:rPr>
                <w:spacing w:val="-2"/>
                <w:sz w:val="24"/>
              </w:rPr>
              <w:t xml:space="preserve"> </w:t>
            </w:r>
            <w:r>
              <w:rPr>
                <w:sz w:val="24"/>
              </w:rPr>
              <w:t>9</w:t>
            </w:r>
            <w:r>
              <w:rPr>
                <w:spacing w:val="-3"/>
                <w:sz w:val="24"/>
              </w:rPr>
              <w:t xml:space="preserve"> </w:t>
            </w:r>
            <w:r>
              <w:rPr>
                <w:sz w:val="24"/>
              </w:rPr>
              <w:t>классы</w:t>
            </w:r>
          </w:p>
        </w:tc>
      </w:tr>
      <w:tr w:rsidR="000B472F" w14:paraId="42BC3D46" w14:textId="77777777">
        <w:trPr>
          <w:trHeight w:val="297"/>
        </w:trPr>
        <w:tc>
          <w:tcPr>
            <w:tcW w:w="816" w:type="dxa"/>
          </w:tcPr>
          <w:p w14:paraId="56D1B8FB" w14:textId="7A283260" w:rsidR="000B472F" w:rsidRDefault="000B472F" w:rsidP="000B472F">
            <w:pPr>
              <w:pStyle w:val="TableParagraph"/>
              <w:spacing w:line="270" w:lineRule="exact"/>
              <w:ind w:left="147" w:right="138"/>
              <w:jc w:val="center"/>
              <w:rPr>
                <w:sz w:val="24"/>
              </w:rPr>
            </w:pPr>
            <w:r>
              <w:rPr>
                <w:sz w:val="24"/>
              </w:rPr>
              <w:t>1.24.</w:t>
            </w:r>
          </w:p>
        </w:tc>
        <w:tc>
          <w:tcPr>
            <w:tcW w:w="8649" w:type="dxa"/>
          </w:tcPr>
          <w:p w14:paraId="46B256E4" w14:textId="77777777" w:rsidR="000B472F" w:rsidRDefault="000B472F" w:rsidP="000B472F">
            <w:pPr>
              <w:pStyle w:val="TableParagraph"/>
              <w:spacing w:line="270" w:lineRule="exact"/>
              <w:ind w:left="107"/>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«Физическая</w:t>
            </w:r>
            <w:r>
              <w:rPr>
                <w:spacing w:val="-3"/>
                <w:sz w:val="24"/>
              </w:rPr>
              <w:t xml:space="preserve"> </w:t>
            </w:r>
            <w:r>
              <w:rPr>
                <w:sz w:val="24"/>
              </w:rPr>
              <w:t>культура»,</w:t>
            </w:r>
            <w:r>
              <w:rPr>
                <w:spacing w:val="-1"/>
                <w:sz w:val="24"/>
              </w:rPr>
              <w:t xml:space="preserve"> </w:t>
            </w:r>
            <w:r>
              <w:rPr>
                <w:sz w:val="24"/>
              </w:rPr>
              <w:t>5</w:t>
            </w:r>
            <w:r>
              <w:rPr>
                <w:spacing w:val="2"/>
                <w:sz w:val="24"/>
              </w:rPr>
              <w:t xml:space="preserve"> </w:t>
            </w:r>
            <w:r>
              <w:rPr>
                <w:sz w:val="24"/>
              </w:rPr>
              <w:t>–</w:t>
            </w:r>
            <w:r>
              <w:rPr>
                <w:spacing w:val="-3"/>
                <w:sz w:val="24"/>
              </w:rPr>
              <w:t xml:space="preserve"> </w:t>
            </w:r>
            <w:r>
              <w:rPr>
                <w:sz w:val="24"/>
              </w:rPr>
              <w:t>9</w:t>
            </w:r>
            <w:r>
              <w:rPr>
                <w:spacing w:val="-3"/>
                <w:sz w:val="24"/>
              </w:rPr>
              <w:t xml:space="preserve"> </w:t>
            </w:r>
            <w:r>
              <w:rPr>
                <w:sz w:val="24"/>
              </w:rPr>
              <w:t>классы</w:t>
            </w:r>
          </w:p>
        </w:tc>
      </w:tr>
      <w:tr w:rsidR="000B472F" w14:paraId="307CF6BD" w14:textId="77777777">
        <w:trPr>
          <w:trHeight w:val="597"/>
        </w:trPr>
        <w:tc>
          <w:tcPr>
            <w:tcW w:w="816" w:type="dxa"/>
          </w:tcPr>
          <w:p w14:paraId="4A87751B" w14:textId="732182E2" w:rsidR="000B472F" w:rsidRDefault="000B472F" w:rsidP="000B472F">
            <w:pPr>
              <w:pStyle w:val="TableParagraph"/>
              <w:spacing w:line="273" w:lineRule="exact"/>
              <w:ind w:left="147" w:right="138"/>
              <w:jc w:val="center"/>
              <w:rPr>
                <w:sz w:val="24"/>
              </w:rPr>
            </w:pPr>
            <w:r>
              <w:rPr>
                <w:sz w:val="24"/>
              </w:rPr>
              <w:t>1.25.</w:t>
            </w:r>
          </w:p>
        </w:tc>
        <w:tc>
          <w:tcPr>
            <w:tcW w:w="8649" w:type="dxa"/>
          </w:tcPr>
          <w:p w14:paraId="49A45C02" w14:textId="77777777" w:rsidR="000B472F" w:rsidRDefault="000B472F" w:rsidP="000B472F">
            <w:pPr>
              <w:pStyle w:val="TableParagraph"/>
              <w:tabs>
                <w:tab w:val="left" w:pos="1391"/>
                <w:tab w:val="left" w:pos="2964"/>
                <w:tab w:val="left" w:pos="4363"/>
                <w:tab w:val="left" w:pos="5778"/>
                <w:tab w:val="left" w:pos="7160"/>
              </w:tabs>
              <w:spacing w:line="273" w:lineRule="exact"/>
              <w:ind w:left="107"/>
              <w:rPr>
                <w:sz w:val="24"/>
              </w:rPr>
            </w:pPr>
            <w:r>
              <w:rPr>
                <w:sz w:val="24"/>
              </w:rPr>
              <w:t>Рабочая</w:t>
            </w:r>
            <w:r>
              <w:rPr>
                <w:sz w:val="24"/>
              </w:rPr>
              <w:tab/>
              <w:t>программа</w:t>
            </w:r>
            <w:r>
              <w:rPr>
                <w:sz w:val="24"/>
              </w:rPr>
              <w:tab/>
              <w:t>учебного</w:t>
            </w:r>
            <w:r>
              <w:rPr>
                <w:sz w:val="24"/>
              </w:rPr>
              <w:tab/>
              <w:t>предмета</w:t>
            </w:r>
            <w:r>
              <w:rPr>
                <w:sz w:val="24"/>
              </w:rPr>
              <w:tab/>
              <w:t>«Основы</w:t>
            </w:r>
            <w:r>
              <w:rPr>
                <w:sz w:val="24"/>
              </w:rPr>
              <w:tab/>
              <w:t>безопасности</w:t>
            </w:r>
          </w:p>
          <w:p w14:paraId="416A9257" w14:textId="77777777" w:rsidR="000B472F" w:rsidRDefault="000B472F" w:rsidP="000B472F">
            <w:pPr>
              <w:pStyle w:val="TableParagraph"/>
              <w:spacing w:before="21"/>
              <w:ind w:left="107"/>
              <w:rPr>
                <w:sz w:val="24"/>
              </w:rPr>
            </w:pPr>
            <w:r>
              <w:rPr>
                <w:sz w:val="24"/>
              </w:rPr>
              <w:t>жизнедеятельности»,</w:t>
            </w:r>
            <w:r>
              <w:rPr>
                <w:spacing w:val="-2"/>
                <w:sz w:val="24"/>
              </w:rPr>
              <w:t xml:space="preserve"> </w:t>
            </w:r>
            <w:r>
              <w:rPr>
                <w:sz w:val="24"/>
              </w:rPr>
              <w:t>8 –</w:t>
            </w:r>
            <w:r>
              <w:rPr>
                <w:spacing w:val="-2"/>
                <w:sz w:val="24"/>
              </w:rPr>
              <w:t xml:space="preserve"> </w:t>
            </w:r>
            <w:r>
              <w:rPr>
                <w:sz w:val="24"/>
              </w:rPr>
              <w:t>9</w:t>
            </w:r>
            <w:r>
              <w:rPr>
                <w:spacing w:val="-3"/>
                <w:sz w:val="24"/>
              </w:rPr>
              <w:t xml:space="preserve"> </w:t>
            </w:r>
            <w:r>
              <w:rPr>
                <w:sz w:val="24"/>
              </w:rPr>
              <w:t>классы</w:t>
            </w:r>
          </w:p>
        </w:tc>
      </w:tr>
      <w:tr w:rsidR="000B472F" w14:paraId="47035886" w14:textId="77777777">
        <w:trPr>
          <w:trHeight w:val="594"/>
        </w:trPr>
        <w:tc>
          <w:tcPr>
            <w:tcW w:w="816" w:type="dxa"/>
          </w:tcPr>
          <w:p w14:paraId="4512700D" w14:textId="67A71B99" w:rsidR="000B472F" w:rsidRDefault="000B472F" w:rsidP="000B472F">
            <w:pPr>
              <w:pStyle w:val="TableParagraph"/>
              <w:spacing w:line="270" w:lineRule="exact"/>
              <w:ind w:left="147" w:right="138"/>
              <w:jc w:val="center"/>
              <w:rPr>
                <w:sz w:val="24"/>
              </w:rPr>
            </w:pPr>
            <w:r>
              <w:rPr>
                <w:sz w:val="24"/>
              </w:rPr>
              <w:t>1.26.</w:t>
            </w:r>
          </w:p>
        </w:tc>
        <w:tc>
          <w:tcPr>
            <w:tcW w:w="8649" w:type="dxa"/>
          </w:tcPr>
          <w:p w14:paraId="6F616FD2" w14:textId="77777777" w:rsidR="000B472F" w:rsidRDefault="000B472F" w:rsidP="000B472F">
            <w:pPr>
              <w:pStyle w:val="TableParagraph"/>
              <w:spacing w:line="270" w:lineRule="exact"/>
              <w:ind w:left="107"/>
              <w:rPr>
                <w:sz w:val="24"/>
              </w:rPr>
            </w:pPr>
            <w:r>
              <w:rPr>
                <w:sz w:val="24"/>
              </w:rPr>
              <w:t>Рабочая</w:t>
            </w:r>
            <w:r>
              <w:rPr>
                <w:spacing w:val="37"/>
                <w:sz w:val="24"/>
              </w:rPr>
              <w:t xml:space="preserve"> </w:t>
            </w:r>
            <w:r>
              <w:rPr>
                <w:sz w:val="24"/>
              </w:rPr>
              <w:t>программа</w:t>
            </w:r>
            <w:r>
              <w:rPr>
                <w:spacing w:val="99"/>
                <w:sz w:val="24"/>
              </w:rPr>
              <w:t xml:space="preserve"> </w:t>
            </w:r>
            <w:r>
              <w:rPr>
                <w:sz w:val="24"/>
              </w:rPr>
              <w:t>учебного</w:t>
            </w:r>
            <w:r>
              <w:rPr>
                <w:spacing w:val="96"/>
                <w:sz w:val="24"/>
              </w:rPr>
              <w:t xml:space="preserve"> </w:t>
            </w:r>
            <w:r>
              <w:rPr>
                <w:sz w:val="24"/>
              </w:rPr>
              <w:t>курса</w:t>
            </w:r>
            <w:r>
              <w:rPr>
                <w:spacing w:val="94"/>
                <w:sz w:val="24"/>
              </w:rPr>
              <w:t xml:space="preserve"> </w:t>
            </w:r>
            <w:r>
              <w:rPr>
                <w:sz w:val="24"/>
              </w:rPr>
              <w:t>внеурочной</w:t>
            </w:r>
            <w:r>
              <w:rPr>
                <w:spacing w:val="97"/>
                <w:sz w:val="24"/>
              </w:rPr>
              <w:t xml:space="preserve"> </w:t>
            </w:r>
            <w:r>
              <w:rPr>
                <w:sz w:val="24"/>
              </w:rPr>
              <w:t>деятельности</w:t>
            </w:r>
            <w:r>
              <w:rPr>
                <w:spacing w:val="99"/>
                <w:sz w:val="24"/>
              </w:rPr>
              <w:t xml:space="preserve"> </w:t>
            </w:r>
            <w:r>
              <w:rPr>
                <w:sz w:val="24"/>
              </w:rPr>
              <w:t>«Разговоры</w:t>
            </w:r>
            <w:r>
              <w:rPr>
                <w:spacing w:val="95"/>
                <w:sz w:val="24"/>
              </w:rPr>
              <w:t xml:space="preserve"> </w:t>
            </w:r>
            <w:r>
              <w:rPr>
                <w:sz w:val="24"/>
              </w:rPr>
              <w:t>о</w:t>
            </w:r>
          </w:p>
          <w:p w14:paraId="080BC7F9" w14:textId="77777777" w:rsidR="000B472F" w:rsidRDefault="000B472F" w:rsidP="000B472F">
            <w:pPr>
              <w:pStyle w:val="TableParagraph"/>
              <w:spacing w:before="21"/>
              <w:ind w:left="107"/>
              <w:rPr>
                <w:sz w:val="24"/>
              </w:rPr>
            </w:pPr>
            <w:r>
              <w:rPr>
                <w:sz w:val="24"/>
              </w:rPr>
              <w:t>важном»,</w:t>
            </w:r>
            <w:r>
              <w:rPr>
                <w:spacing w:val="-1"/>
                <w:sz w:val="24"/>
              </w:rPr>
              <w:t xml:space="preserve"> </w:t>
            </w:r>
            <w:r>
              <w:rPr>
                <w:sz w:val="24"/>
              </w:rPr>
              <w:t>5</w:t>
            </w:r>
            <w:r>
              <w:rPr>
                <w:spacing w:val="-2"/>
                <w:sz w:val="24"/>
              </w:rPr>
              <w:t xml:space="preserve"> </w:t>
            </w:r>
            <w:r>
              <w:rPr>
                <w:sz w:val="24"/>
              </w:rPr>
              <w:t>–</w:t>
            </w:r>
            <w:r>
              <w:rPr>
                <w:spacing w:val="-2"/>
                <w:sz w:val="24"/>
              </w:rPr>
              <w:t xml:space="preserve"> </w:t>
            </w:r>
            <w:r>
              <w:rPr>
                <w:sz w:val="24"/>
              </w:rPr>
              <w:t>9</w:t>
            </w:r>
            <w:r>
              <w:rPr>
                <w:spacing w:val="-2"/>
                <w:sz w:val="24"/>
              </w:rPr>
              <w:t xml:space="preserve"> </w:t>
            </w:r>
            <w:r>
              <w:rPr>
                <w:sz w:val="24"/>
              </w:rPr>
              <w:t>классы</w:t>
            </w:r>
          </w:p>
        </w:tc>
      </w:tr>
      <w:tr w:rsidR="000B472F" w14:paraId="7C95980C" w14:textId="77777777">
        <w:trPr>
          <w:trHeight w:val="594"/>
        </w:trPr>
        <w:tc>
          <w:tcPr>
            <w:tcW w:w="816" w:type="dxa"/>
          </w:tcPr>
          <w:p w14:paraId="6667E7F1" w14:textId="10DAB465" w:rsidR="000B472F" w:rsidRDefault="000B472F" w:rsidP="000B472F">
            <w:pPr>
              <w:pStyle w:val="TableParagraph"/>
              <w:spacing w:line="270" w:lineRule="exact"/>
              <w:ind w:left="147" w:right="138"/>
              <w:jc w:val="center"/>
              <w:rPr>
                <w:sz w:val="24"/>
              </w:rPr>
            </w:pPr>
            <w:r>
              <w:rPr>
                <w:sz w:val="24"/>
              </w:rPr>
              <w:t>1.27.</w:t>
            </w:r>
          </w:p>
        </w:tc>
        <w:tc>
          <w:tcPr>
            <w:tcW w:w="8649" w:type="dxa"/>
          </w:tcPr>
          <w:p w14:paraId="380D9839" w14:textId="1E756FB6" w:rsidR="000B472F" w:rsidRDefault="000B472F" w:rsidP="000B472F">
            <w:pPr>
              <w:pStyle w:val="TableParagraph"/>
              <w:spacing w:line="270" w:lineRule="exact"/>
              <w:ind w:left="107"/>
              <w:rPr>
                <w:sz w:val="24"/>
              </w:rPr>
            </w:pPr>
            <w:r>
              <w:rPr>
                <w:sz w:val="24"/>
              </w:rPr>
              <w:t>Рабочая</w:t>
            </w:r>
            <w:r>
              <w:rPr>
                <w:spacing w:val="17"/>
                <w:sz w:val="24"/>
              </w:rPr>
              <w:t xml:space="preserve"> </w:t>
            </w:r>
            <w:r>
              <w:rPr>
                <w:sz w:val="24"/>
              </w:rPr>
              <w:t>программа</w:t>
            </w:r>
            <w:r>
              <w:rPr>
                <w:spacing w:val="23"/>
                <w:sz w:val="24"/>
              </w:rPr>
              <w:t xml:space="preserve"> </w:t>
            </w:r>
            <w:r>
              <w:rPr>
                <w:sz w:val="24"/>
              </w:rPr>
              <w:t>учебного</w:t>
            </w:r>
            <w:r>
              <w:rPr>
                <w:spacing w:val="18"/>
                <w:sz w:val="24"/>
              </w:rPr>
              <w:t xml:space="preserve"> </w:t>
            </w:r>
            <w:r>
              <w:rPr>
                <w:sz w:val="24"/>
              </w:rPr>
              <w:t>курса</w:t>
            </w:r>
            <w:r>
              <w:rPr>
                <w:spacing w:val="16"/>
                <w:sz w:val="24"/>
              </w:rPr>
              <w:t xml:space="preserve"> </w:t>
            </w:r>
            <w:r>
              <w:rPr>
                <w:sz w:val="24"/>
              </w:rPr>
              <w:t>внеурочной</w:t>
            </w:r>
            <w:r>
              <w:rPr>
                <w:spacing w:val="19"/>
                <w:sz w:val="24"/>
              </w:rPr>
              <w:t xml:space="preserve"> </w:t>
            </w:r>
            <w:r>
              <w:rPr>
                <w:sz w:val="24"/>
              </w:rPr>
              <w:t>деятельности</w:t>
            </w:r>
            <w:r>
              <w:rPr>
                <w:spacing w:val="21"/>
                <w:sz w:val="24"/>
              </w:rPr>
              <w:t xml:space="preserve"> </w:t>
            </w:r>
            <w:r>
              <w:rPr>
                <w:sz w:val="24"/>
              </w:rPr>
              <w:t>«Церковное пение»»</w:t>
            </w:r>
          </w:p>
        </w:tc>
      </w:tr>
      <w:tr w:rsidR="000B472F" w14:paraId="4ECFCAA3" w14:textId="77777777">
        <w:trPr>
          <w:trHeight w:val="597"/>
        </w:trPr>
        <w:tc>
          <w:tcPr>
            <w:tcW w:w="816" w:type="dxa"/>
          </w:tcPr>
          <w:p w14:paraId="11F7004B" w14:textId="31474B2D" w:rsidR="000B472F" w:rsidRDefault="000B472F" w:rsidP="000B472F">
            <w:pPr>
              <w:pStyle w:val="TableParagraph"/>
              <w:spacing w:line="273" w:lineRule="exact"/>
              <w:ind w:left="147" w:right="138"/>
              <w:jc w:val="center"/>
              <w:rPr>
                <w:sz w:val="24"/>
              </w:rPr>
            </w:pPr>
            <w:r>
              <w:rPr>
                <w:sz w:val="24"/>
              </w:rPr>
              <w:t>1.28.</w:t>
            </w:r>
          </w:p>
        </w:tc>
        <w:tc>
          <w:tcPr>
            <w:tcW w:w="8649" w:type="dxa"/>
          </w:tcPr>
          <w:p w14:paraId="18A0A905" w14:textId="77777777" w:rsidR="000B472F" w:rsidRDefault="000B472F" w:rsidP="000B472F">
            <w:pPr>
              <w:pStyle w:val="TableParagraph"/>
              <w:spacing w:line="270" w:lineRule="exact"/>
              <w:ind w:left="107"/>
              <w:rPr>
                <w:sz w:val="24"/>
              </w:rPr>
            </w:pPr>
            <w:r>
              <w:rPr>
                <w:sz w:val="24"/>
              </w:rPr>
              <w:t>Рабочая</w:t>
            </w:r>
            <w:r>
              <w:rPr>
                <w:spacing w:val="6"/>
                <w:sz w:val="24"/>
              </w:rPr>
              <w:t xml:space="preserve"> </w:t>
            </w:r>
            <w:r>
              <w:rPr>
                <w:sz w:val="24"/>
              </w:rPr>
              <w:t>программа</w:t>
            </w:r>
            <w:r>
              <w:rPr>
                <w:spacing w:val="69"/>
                <w:sz w:val="24"/>
              </w:rPr>
              <w:t xml:space="preserve"> </w:t>
            </w:r>
            <w:r>
              <w:rPr>
                <w:sz w:val="24"/>
              </w:rPr>
              <w:t>учебного</w:t>
            </w:r>
            <w:r>
              <w:rPr>
                <w:spacing w:val="65"/>
                <w:sz w:val="24"/>
              </w:rPr>
              <w:t xml:space="preserve"> </w:t>
            </w:r>
            <w:r>
              <w:rPr>
                <w:sz w:val="24"/>
              </w:rPr>
              <w:t>курса</w:t>
            </w:r>
            <w:r>
              <w:rPr>
                <w:spacing w:val="66"/>
                <w:sz w:val="24"/>
              </w:rPr>
              <w:t xml:space="preserve"> </w:t>
            </w:r>
            <w:r>
              <w:rPr>
                <w:sz w:val="24"/>
              </w:rPr>
              <w:t>внеурочной</w:t>
            </w:r>
            <w:r>
              <w:rPr>
                <w:spacing w:val="66"/>
                <w:sz w:val="24"/>
              </w:rPr>
              <w:t xml:space="preserve"> </w:t>
            </w:r>
            <w:r>
              <w:rPr>
                <w:sz w:val="24"/>
              </w:rPr>
              <w:t>деятельности</w:t>
            </w:r>
            <w:r>
              <w:rPr>
                <w:spacing w:val="68"/>
                <w:sz w:val="24"/>
              </w:rPr>
              <w:t xml:space="preserve"> </w:t>
            </w:r>
            <w:r>
              <w:rPr>
                <w:sz w:val="24"/>
              </w:rPr>
              <w:t>«Основы православной веры»</w:t>
            </w:r>
          </w:p>
          <w:p w14:paraId="78ED9DE8" w14:textId="2AC76093" w:rsidR="000B472F" w:rsidRDefault="000B472F" w:rsidP="000B472F">
            <w:pPr>
              <w:pStyle w:val="TableParagraph"/>
              <w:spacing w:line="273" w:lineRule="exact"/>
              <w:ind w:left="107"/>
              <w:rPr>
                <w:sz w:val="24"/>
              </w:rPr>
            </w:pPr>
          </w:p>
        </w:tc>
      </w:tr>
      <w:tr w:rsidR="000B472F" w14:paraId="0618A636" w14:textId="77777777">
        <w:trPr>
          <w:trHeight w:val="297"/>
        </w:trPr>
        <w:tc>
          <w:tcPr>
            <w:tcW w:w="816" w:type="dxa"/>
          </w:tcPr>
          <w:p w14:paraId="1956B921" w14:textId="7CD88B13" w:rsidR="000B472F" w:rsidRDefault="000B472F" w:rsidP="000B472F">
            <w:pPr>
              <w:pStyle w:val="TableParagraph"/>
              <w:spacing w:line="270" w:lineRule="exact"/>
              <w:ind w:left="147" w:right="138"/>
              <w:jc w:val="center"/>
              <w:rPr>
                <w:sz w:val="24"/>
              </w:rPr>
            </w:pPr>
            <w:r>
              <w:rPr>
                <w:sz w:val="24"/>
              </w:rPr>
              <w:t>1.29</w:t>
            </w:r>
          </w:p>
        </w:tc>
        <w:tc>
          <w:tcPr>
            <w:tcW w:w="8649" w:type="dxa"/>
          </w:tcPr>
          <w:p w14:paraId="2F08F7D6" w14:textId="77777777" w:rsidR="000B472F" w:rsidRDefault="000B472F" w:rsidP="000B472F">
            <w:pPr>
              <w:pStyle w:val="TableParagraph"/>
              <w:spacing w:line="270" w:lineRule="exact"/>
              <w:ind w:left="107"/>
              <w:rPr>
                <w:sz w:val="24"/>
              </w:rPr>
            </w:pPr>
            <w:r>
              <w:rPr>
                <w:sz w:val="24"/>
              </w:rPr>
              <w:t>Рабочая</w:t>
            </w:r>
            <w:r>
              <w:rPr>
                <w:spacing w:val="29"/>
                <w:sz w:val="24"/>
              </w:rPr>
              <w:t xml:space="preserve"> </w:t>
            </w:r>
            <w:r>
              <w:rPr>
                <w:sz w:val="24"/>
              </w:rPr>
              <w:t>программа</w:t>
            </w:r>
            <w:r>
              <w:rPr>
                <w:spacing w:val="33"/>
                <w:sz w:val="24"/>
              </w:rPr>
              <w:t xml:space="preserve"> </w:t>
            </w:r>
            <w:r>
              <w:rPr>
                <w:sz w:val="24"/>
              </w:rPr>
              <w:t>учебного</w:t>
            </w:r>
            <w:r>
              <w:rPr>
                <w:spacing w:val="30"/>
                <w:sz w:val="24"/>
              </w:rPr>
              <w:t xml:space="preserve"> </w:t>
            </w:r>
            <w:r>
              <w:rPr>
                <w:sz w:val="24"/>
              </w:rPr>
              <w:t>курса</w:t>
            </w:r>
            <w:r>
              <w:rPr>
                <w:spacing w:val="29"/>
                <w:sz w:val="24"/>
              </w:rPr>
              <w:t xml:space="preserve"> </w:t>
            </w:r>
            <w:r>
              <w:rPr>
                <w:sz w:val="24"/>
              </w:rPr>
              <w:t>внеурочной</w:t>
            </w:r>
            <w:r>
              <w:rPr>
                <w:spacing w:val="30"/>
                <w:sz w:val="24"/>
              </w:rPr>
              <w:t xml:space="preserve"> </w:t>
            </w:r>
            <w:r>
              <w:rPr>
                <w:sz w:val="24"/>
              </w:rPr>
              <w:t>деятельности</w:t>
            </w:r>
            <w:r>
              <w:rPr>
                <w:spacing w:val="33"/>
                <w:sz w:val="24"/>
              </w:rPr>
              <w:t xml:space="preserve"> </w:t>
            </w:r>
            <w:r>
              <w:rPr>
                <w:sz w:val="24"/>
              </w:rPr>
              <w:t>«Функциональная</w:t>
            </w:r>
          </w:p>
        </w:tc>
      </w:tr>
    </w:tbl>
    <w:p w14:paraId="7AAD1472" w14:textId="77777777" w:rsidR="00DC118F" w:rsidRDefault="00DC118F">
      <w:pPr>
        <w:spacing w:line="270" w:lineRule="exact"/>
        <w:rPr>
          <w:sz w:val="24"/>
        </w:rPr>
        <w:sectPr w:rsidR="00DC118F">
          <w:pgSz w:w="11910" w:h="16840"/>
          <w:pgMar w:top="1160" w:right="480" w:bottom="280" w:left="1400" w:header="715" w:footer="0" w:gutter="0"/>
          <w:cols w:space="720"/>
        </w:sectPr>
      </w:pPr>
    </w:p>
    <w:p w14:paraId="5CF64768" w14:textId="77777777" w:rsidR="00DC118F" w:rsidRDefault="00DC118F">
      <w:pPr>
        <w:pStyle w:val="a3"/>
        <w:spacing w:before="9"/>
        <w:ind w:left="0" w:firstLine="0"/>
        <w:jc w:val="left"/>
        <w:rPr>
          <w:sz w:val="7"/>
        </w:rPr>
      </w:pPr>
    </w:p>
    <w:tbl>
      <w:tblPr>
        <w:tblStyle w:val="TableNormal"/>
        <w:tblW w:w="0" w:type="auto"/>
        <w:tblInd w:w="199"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816"/>
        <w:gridCol w:w="8649"/>
      </w:tblGrid>
      <w:tr w:rsidR="00DC118F" w14:paraId="40CA4A90" w14:textId="77777777">
        <w:trPr>
          <w:trHeight w:val="297"/>
        </w:trPr>
        <w:tc>
          <w:tcPr>
            <w:tcW w:w="816" w:type="dxa"/>
          </w:tcPr>
          <w:p w14:paraId="6F1E537E" w14:textId="77777777" w:rsidR="00DC118F" w:rsidRDefault="00DC118F">
            <w:pPr>
              <w:pStyle w:val="TableParagraph"/>
            </w:pPr>
          </w:p>
        </w:tc>
        <w:tc>
          <w:tcPr>
            <w:tcW w:w="8649" w:type="dxa"/>
          </w:tcPr>
          <w:p w14:paraId="79760C7F" w14:textId="77777777" w:rsidR="00DC118F" w:rsidRDefault="0002405B">
            <w:pPr>
              <w:pStyle w:val="TableParagraph"/>
              <w:spacing w:line="270" w:lineRule="exact"/>
              <w:ind w:left="107"/>
              <w:rPr>
                <w:sz w:val="24"/>
              </w:rPr>
            </w:pPr>
            <w:r>
              <w:rPr>
                <w:sz w:val="24"/>
              </w:rPr>
              <w:t>грамотность.</w:t>
            </w:r>
            <w:r>
              <w:rPr>
                <w:spacing w:val="-1"/>
                <w:sz w:val="24"/>
              </w:rPr>
              <w:t xml:space="preserve"> </w:t>
            </w:r>
            <w:r>
              <w:rPr>
                <w:sz w:val="24"/>
              </w:rPr>
              <w:t>Учимся</w:t>
            </w:r>
            <w:r>
              <w:rPr>
                <w:spacing w:val="-1"/>
                <w:sz w:val="24"/>
              </w:rPr>
              <w:t xml:space="preserve"> </w:t>
            </w:r>
            <w:r>
              <w:rPr>
                <w:sz w:val="24"/>
              </w:rPr>
              <w:t>для</w:t>
            </w:r>
            <w:r>
              <w:rPr>
                <w:spacing w:val="-1"/>
                <w:sz w:val="24"/>
              </w:rPr>
              <w:t xml:space="preserve"> </w:t>
            </w:r>
            <w:r>
              <w:rPr>
                <w:sz w:val="24"/>
              </w:rPr>
              <w:t>жизни»</w:t>
            </w:r>
          </w:p>
        </w:tc>
      </w:tr>
      <w:tr w:rsidR="00DC118F" w14:paraId="6D7A23FE" w14:textId="77777777">
        <w:trPr>
          <w:trHeight w:val="595"/>
        </w:trPr>
        <w:tc>
          <w:tcPr>
            <w:tcW w:w="816" w:type="dxa"/>
          </w:tcPr>
          <w:p w14:paraId="2B9B5BD8" w14:textId="2E5C53FE" w:rsidR="00DC118F" w:rsidRDefault="0002405B">
            <w:pPr>
              <w:pStyle w:val="TableParagraph"/>
              <w:spacing w:line="270" w:lineRule="exact"/>
              <w:ind w:left="147" w:right="138"/>
              <w:jc w:val="center"/>
              <w:rPr>
                <w:sz w:val="24"/>
              </w:rPr>
            </w:pPr>
            <w:r>
              <w:rPr>
                <w:sz w:val="24"/>
              </w:rPr>
              <w:t>1.</w:t>
            </w:r>
            <w:r w:rsidR="000B472F">
              <w:rPr>
                <w:sz w:val="24"/>
              </w:rPr>
              <w:t>30</w:t>
            </w:r>
            <w:r>
              <w:rPr>
                <w:sz w:val="24"/>
              </w:rPr>
              <w:t>.</w:t>
            </w:r>
          </w:p>
        </w:tc>
        <w:tc>
          <w:tcPr>
            <w:tcW w:w="8649" w:type="dxa"/>
          </w:tcPr>
          <w:p w14:paraId="021F25AB" w14:textId="77777777" w:rsidR="00DC118F" w:rsidRDefault="0002405B">
            <w:pPr>
              <w:pStyle w:val="TableParagraph"/>
              <w:spacing w:line="270" w:lineRule="exact"/>
              <w:ind w:left="107"/>
              <w:rPr>
                <w:sz w:val="24"/>
              </w:rPr>
            </w:pPr>
            <w:r>
              <w:rPr>
                <w:sz w:val="24"/>
              </w:rPr>
              <w:t>Рабочая</w:t>
            </w:r>
            <w:r>
              <w:rPr>
                <w:spacing w:val="17"/>
                <w:sz w:val="24"/>
              </w:rPr>
              <w:t xml:space="preserve"> </w:t>
            </w:r>
            <w:r>
              <w:rPr>
                <w:sz w:val="24"/>
              </w:rPr>
              <w:t>программа</w:t>
            </w:r>
            <w:r>
              <w:rPr>
                <w:spacing w:val="80"/>
                <w:sz w:val="24"/>
              </w:rPr>
              <w:t xml:space="preserve"> </w:t>
            </w:r>
            <w:r>
              <w:rPr>
                <w:sz w:val="24"/>
              </w:rPr>
              <w:t>учебного</w:t>
            </w:r>
            <w:r>
              <w:rPr>
                <w:spacing w:val="77"/>
                <w:sz w:val="24"/>
              </w:rPr>
              <w:t xml:space="preserve"> </w:t>
            </w:r>
            <w:r>
              <w:rPr>
                <w:sz w:val="24"/>
              </w:rPr>
              <w:t>курса</w:t>
            </w:r>
            <w:r>
              <w:rPr>
                <w:spacing w:val="77"/>
                <w:sz w:val="24"/>
              </w:rPr>
              <w:t xml:space="preserve"> </w:t>
            </w:r>
            <w:r>
              <w:rPr>
                <w:sz w:val="24"/>
              </w:rPr>
              <w:t>внеурочной</w:t>
            </w:r>
            <w:r>
              <w:rPr>
                <w:spacing w:val="77"/>
                <w:sz w:val="24"/>
              </w:rPr>
              <w:t xml:space="preserve"> </w:t>
            </w:r>
            <w:r>
              <w:rPr>
                <w:sz w:val="24"/>
              </w:rPr>
              <w:t>деятельности</w:t>
            </w:r>
            <w:r>
              <w:rPr>
                <w:spacing w:val="82"/>
                <w:sz w:val="24"/>
              </w:rPr>
              <w:t xml:space="preserve"> </w:t>
            </w:r>
            <w:r>
              <w:rPr>
                <w:sz w:val="24"/>
              </w:rPr>
              <w:t>«Россия</w:t>
            </w:r>
            <w:r>
              <w:rPr>
                <w:spacing w:val="78"/>
                <w:sz w:val="24"/>
              </w:rPr>
              <w:t xml:space="preserve"> </w:t>
            </w:r>
            <w:r>
              <w:rPr>
                <w:sz w:val="24"/>
              </w:rPr>
              <w:t>-</w:t>
            </w:r>
            <w:r>
              <w:rPr>
                <w:spacing w:val="79"/>
                <w:sz w:val="24"/>
              </w:rPr>
              <w:t xml:space="preserve"> </w:t>
            </w:r>
            <w:r>
              <w:rPr>
                <w:sz w:val="24"/>
              </w:rPr>
              <w:t>мои</w:t>
            </w:r>
          </w:p>
          <w:p w14:paraId="7FF4CD6F" w14:textId="77777777" w:rsidR="00DC118F" w:rsidRDefault="0002405B">
            <w:pPr>
              <w:pStyle w:val="TableParagraph"/>
              <w:spacing w:before="22"/>
              <w:ind w:left="107"/>
              <w:rPr>
                <w:sz w:val="24"/>
              </w:rPr>
            </w:pPr>
            <w:r>
              <w:rPr>
                <w:sz w:val="24"/>
              </w:rPr>
              <w:t>горизонты»</w:t>
            </w:r>
          </w:p>
        </w:tc>
      </w:tr>
      <w:tr w:rsidR="00DC118F" w14:paraId="04BFEA5A" w14:textId="77777777">
        <w:trPr>
          <w:trHeight w:val="297"/>
        </w:trPr>
        <w:tc>
          <w:tcPr>
            <w:tcW w:w="816" w:type="dxa"/>
          </w:tcPr>
          <w:p w14:paraId="01C3C42F" w14:textId="0589944F" w:rsidR="00DC118F" w:rsidRDefault="0002405B">
            <w:pPr>
              <w:pStyle w:val="TableParagraph"/>
              <w:spacing w:line="270" w:lineRule="exact"/>
              <w:ind w:left="147" w:right="138"/>
              <w:jc w:val="center"/>
              <w:rPr>
                <w:sz w:val="24"/>
              </w:rPr>
            </w:pPr>
            <w:r>
              <w:rPr>
                <w:sz w:val="24"/>
              </w:rPr>
              <w:t>1.</w:t>
            </w:r>
            <w:r w:rsidR="00B719A5">
              <w:rPr>
                <w:sz w:val="24"/>
              </w:rPr>
              <w:t>3</w:t>
            </w:r>
            <w:r w:rsidR="000B472F">
              <w:rPr>
                <w:sz w:val="24"/>
              </w:rPr>
              <w:t>1</w:t>
            </w:r>
            <w:r>
              <w:rPr>
                <w:sz w:val="24"/>
              </w:rPr>
              <w:t>.</w:t>
            </w:r>
          </w:p>
        </w:tc>
        <w:tc>
          <w:tcPr>
            <w:tcW w:w="8649" w:type="dxa"/>
          </w:tcPr>
          <w:p w14:paraId="4E49EAC2" w14:textId="1BBC930C" w:rsidR="00DC118F" w:rsidRDefault="0002405B">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курса</w:t>
            </w:r>
            <w:r>
              <w:rPr>
                <w:spacing w:val="-3"/>
                <w:sz w:val="24"/>
              </w:rPr>
              <w:t xml:space="preserve"> </w:t>
            </w:r>
            <w:r>
              <w:rPr>
                <w:sz w:val="24"/>
              </w:rPr>
              <w:t>внеурочной</w:t>
            </w:r>
            <w:r>
              <w:rPr>
                <w:spacing w:val="-2"/>
                <w:sz w:val="24"/>
              </w:rPr>
              <w:t xml:space="preserve"> </w:t>
            </w:r>
            <w:r>
              <w:rPr>
                <w:sz w:val="24"/>
              </w:rPr>
              <w:t>деятельности «</w:t>
            </w:r>
            <w:r w:rsidR="00B719A5">
              <w:rPr>
                <w:sz w:val="24"/>
              </w:rPr>
              <w:t>Красота своими руками</w:t>
            </w:r>
            <w:r>
              <w:rPr>
                <w:sz w:val="24"/>
              </w:rPr>
              <w:t>»</w:t>
            </w:r>
          </w:p>
        </w:tc>
      </w:tr>
      <w:tr w:rsidR="00DC118F" w14:paraId="28838CDF" w14:textId="77777777">
        <w:trPr>
          <w:trHeight w:val="299"/>
        </w:trPr>
        <w:tc>
          <w:tcPr>
            <w:tcW w:w="816" w:type="dxa"/>
          </w:tcPr>
          <w:p w14:paraId="518E28F4" w14:textId="6FABBB8B" w:rsidR="00DC118F" w:rsidRDefault="0002405B">
            <w:pPr>
              <w:pStyle w:val="TableParagraph"/>
              <w:spacing w:line="273" w:lineRule="exact"/>
              <w:ind w:left="147" w:right="138"/>
              <w:jc w:val="center"/>
              <w:rPr>
                <w:sz w:val="24"/>
              </w:rPr>
            </w:pPr>
            <w:r>
              <w:rPr>
                <w:sz w:val="24"/>
              </w:rPr>
              <w:t>1.</w:t>
            </w:r>
            <w:r w:rsidR="00B719A5">
              <w:rPr>
                <w:sz w:val="24"/>
              </w:rPr>
              <w:t>3</w:t>
            </w:r>
            <w:r w:rsidR="000B472F">
              <w:rPr>
                <w:sz w:val="24"/>
              </w:rPr>
              <w:t>2</w:t>
            </w:r>
            <w:r>
              <w:rPr>
                <w:sz w:val="24"/>
              </w:rPr>
              <w:t>.</w:t>
            </w:r>
          </w:p>
        </w:tc>
        <w:tc>
          <w:tcPr>
            <w:tcW w:w="8649" w:type="dxa"/>
          </w:tcPr>
          <w:p w14:paraId="55C60390" w14:textId="5DEBD3E3" w:rsidR="00DC118F" w:rsidRDefault="0002405B">
            <w:pPr>
              <w:pStyle w:val="TableParagraph"/>
              <w:spacing w:line="273" w:lineRule="exact"/>
              <w:ind w:left="107"/>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курса</w:t>
            </w:r>
            <w:r>
              <w:rPr>
                <w:spacing w:val="-4"/>
                <w:sz w:val="24"/>
              </w:rPr>
              <w:t xml:space="preserve"> </w:t>
            </w:r>
            <w:r>
              <w:rPr>
                <w:sz w:val="24"/>
              </w:rPr>
              <w:t>внеурочной</w:t>
            </w:r>
            <w:r>
              <w:rPr>
                <w:spacing w:val="-3"/>
                <w:sz w:val="24"/>
              </w:rPr>
              <w:t xml:space="preserve"> </w:t>
            </w:r>
            <w:r>
              <w:rPr>
                <w:sz w:val="24"/>
              </w:rPr>
              <w:t>деятельности «</w:t>
            </w:r>
            <w:r w:rsidR="00CC4808">
              <w:rPr>
                <w:sz w:val="24"/>
              </w:rPr>
              <w:t>Витязь</w:t>
            </w:r>
            <w:r>
              <w:rPr>
                <w:sz w:val="24"/>
              </w:rPr>
              <w:t>»</w:t>
            </w:r>
          </w:p>
        </w:tc>
      </w:tr>
      <w:tr w:rsidR="00DC118F" w14:paraId="479E923F" w14:textId="77777777">
        <w:trPr>
          <w:trHeight w:val="297"/>
        </w:trPr>
        <w:tc>
          <w:tcPr>
            <w:tcW w:w="816" w:type="dxa"/>
          </w:tcPr>
          <w:p w14:paraId="59C00D85" w14:textId="73B54B0D" w:rsidR="00DC118F" w:rsidRDefault="0002405B">
            <w:pPr>
              <w:pStyle w:val="TableParagraph"/>
              <w:spacing w:line="270" w:lineRule="exact"/>
              <w:ind w:left="147" w:right="138"/>
              <w:jc w:val="center"/>
              <w:rPr>
                <w:sz w:val="24"/>
              </w:rPr>
            </w:pPr>
            <w:r>
              <w:rPr>
                <w:sz w:val="24"/>
              </w:rPr>
              <w:t>1.3</w:t>
            </w:r>
            <w:r w:rsidR="000B472F">
              <w:rPr>
                <w:sz w:val="24"/>
              </w:rPr>
              <w:t>3</w:t>
            </w:r>
            <w:r>
              <w:rPr>
                <w:sz w:val="24"/>
              </w:rPr>
              <w:t>.</w:t>
            </w:r>
          </w:p>
        </w:tc>
        <w:tc>
          <w:tcPr>
            <w:tcW w:w="8649" w:type="dxa"/>
          </w:tcPr>
          <w:p w14:paraId="37D37E3C" w14:textId="5F356A1F" w:rsidR="00DC118F" w:rsidRDefault="0002405B">
            <w:pPr>
              <w:pStyle w:val="TableParagraph"/>
              <w:spacing w:line="270" w:lineRule="exact"/>
              <w:ind w:left="107"/>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курса</w:t>
            </w:r>
            <w:r>
              <w:rPr>
                <w:spacing w:val="-5"/>
                <w:sz w:val="24"/>
              </w:rPr>
              <w:t xml:space="preserve"> </w:t>
            </w:r>
            <w:r>
              <w:rPr>
                <w:sz w:val="24"/>
              </w:rPr>
              <w:t>внеурочной</w:t>
            </w:r>
            <w:r>
              <w:rPr>
                <w:spacing w:val="-3"/>
                <w:sz w:val="24"/>
              </w:rPr>
              <w:t xml:space="preserve"> </w:t>
            </w:r>
            <w:r>
              <w:rPr>
                <w:sz w:val="24"/>
              </w:rPr>
              <w:t xml:space="preserve">деятельности </w:t>
            </w:r>
            <w:r w:rsidR="00274BBE">
              <w:rPr>
                <w:sz w:val="24"/>
              </w:rPr>
              <w:t xml:space="preserve">Театральная студия </w:t>
            </w:r>
            <w:r>
              <w:rPr>
                <w:sz w:val="24"/>
              </w:rPr>
              <w:t>«</w:t>
            </w:r>
            <w:r w:rsidR="00274BBE">
              <w:rPr>
                <w:sz w:val="24"/>
              </w:rPr>
              <w:t>Волшебная маска</w:t>
            </w:r>
            <w:r>
              <w:rPr>
                <w:sz w:val="24"/>
              </w:rPr>
              <w:t>»</w:t>
            </w:r>
          </w:p>
        </w:tc>
      </w:tr>
      <w:tr w:rsidR="00DC118F" w14:paraId="489FB5AF" w14:textId="77777777">
        <w:trPr>
          <w:trHeight w:val="594"/>
        </w:trPr>
        <w:tc>
          <w:tcPr>
            <w:tcW w:w="816" w:type="dxa"/>
          </w:tcPr>
          <w:p w14:paraId="295D5B8C" w14:textId="4BBA6004" w:rsidR="00DC118F" w:rsidRDefault="0002405B">
            <w:pPr>
              <w:pStyle w:val="TableParagraph"/>
              <w:spacing w:line="270" w:lineRule="exact"/>
              <w:ind w:left="147" w:right="138"/>
              <w:jc w:val="center"/>
              <w:rPr>
                <w:sz w:val="24"/>
              </w:rPr>
            </w:pPr>
            <w:r>
              <w:rPr>
                <w:sz w:val="24"/>
              </w:rPr>
              <w:t>1.3</w:t>
            </w:r>
            <w:r w:rsidR="000B472F">
              <w:rPr>
                <w:sz w:val="24"/>
              </w:rPr>
              <w:t>4</w:t>
            </w:r>
            <w:r>
              <w:rPr>
                <w:sz w:val="24"/>
              </w:rPr>
              <w:t>.</w:t>
            </w:r>
          </w:p>
        </w:tc>
        <w:tc>
          <w:tcPr>
            <w:tcW w:w="8649" w:type="dxa"/>
          </w:tcPr>
          <w:p w14:paraId="437708F7" w14:textId="38214D34" w:rsidR="00DC118F" w:rsidRDefault="0002405B" w:rsidP="00CC4808">
            <w:pPr>
              <w:pStyle w:val="TableParagraph"/>
              <w:spacing w:line="270" w:lineRule="exact"/>
              <w:ind w:left="107"/>
              <w:rPr>
                <w:sz w:val="24"/>
              </w:rPr>
            </w:pPr>
            <w:r>
              <w:rPr>
                <w:sz w:val="24"/>
              </w:rPr>
              <w:t>Рабочая</w:t>
            </w:r>
            <w:r>
              <w:rPr>
                <w:spacing w:val="29"/>
                <w:sz w:val="24"/>
              </w:rPr>
              <w:t xml:space="preserve"> </w:t>
            </w:r>
            <w:r>
              <w:rPr>
                <w:sz w:val="24"/>
              </w:rPr>
              <w:t>программа</w:t>
            </w:r>
            <w:r>
              <w:rPr>
                <w:spacing w:val="33"/>
                <w:sz w:val="24"/>
              </w:rPr>
              <w:t xml:space="preserve"> </w:t>
            </w:r>
            <w:r>
              <w:rPr>
                <w:sz w:val="24"/>
              </w:rPr>
              <w:t>учебного</w:t>
            </w:r>
            <w:r>
              <w:rPr>
                <w:spacing w:val="29"/>
                <w:sz w:val="24"/>
              </w:rPr>
              <w:t xml:space="preserve"> </w:t>
            </w:r>
            <w:r>
              <w:rPr>
                <w:sz w:val="24"/>
              </w:rPr>
              <w:t>курса</w:t>
            </w:r>
            <w:r>
              <w:rPr>
                <w:spacing w:val="28"/>
                <w:sz w:val="24"/>
              </w:rPr>
              <w:t xml:space="preserve"> </w:t>
            </w:r>
            <w:r>
              <w:rPr>
                <w:sz w:val="24"/>
              </w:rPr>
              <w:t>внеурочной</w:t>
            </w:r>
            <w:r>
              <w:rPr>
                <w:spacing w:val="30"/>
                <w:sz w:val="24"/>
              </w:rPr>
              <w:t xml:space="preserve"> </w:t>
            </w:r>
            <w:r>
              <w:rPr>
                <w:sz w:val="24"/>
              </w:rPr>
              <w:t>деятельности</w:t>
            </w:r>
            <w:r>
              <w:rPr>
                <w:spacing w:val="32"/>
                <w:sz w:val="24"/>
              </w:rPr>
              <w:t xml:space="preserve"> </w:t>
            </w:r>
            <w:r>
              <w:rPr>
                <w:sz w:val="24"/>
              </w:rPr>
              <w:t>«</w:t>
            </w:r>
            <w:r w:rsidR="00B719A5">
              <w:rPr>
                <w:sz w:val="24"/>
              </w:rPr>
              <w:t>Волейбол</w:t>
            </w:r>
            <w:r>
              <w:rPr>
                <w:sz w:val="24"/>
              </w:rPr>
              <w:t>»</w:t>
            </w:r>
          </w:p>
        </w:tc>
      </w:tr>
      <w:tr w:rsidR="00DC118F" w14:paraId="07C9BC78" w14:textId="77777777">
        <w:trPr>
          <w:trHeight w:val="299"/>
        </w:trPr>
        <w:tc>
          <w:tcPr>
            <w:tcW w:w="816" w:type="dxa"/>
          </w:tcPr>
          <w:p w14:paraId="3209DF21" w14:textId="1F41B364" w:rsidR="00DC118F" w:rsidRDefault="0002405B">
            <w:pPr>
              <w:pStyle w:val="TableParagraph"/>
              <w:spacing w:line="270" w:lineRule="exact"/>
              <w:ind w:left="147" w:right="138"/>
              <w:jc w:val="center"/>
              <w:rPr>
                <w:sz w:val="24"/>
              </w:rPr>
            </w:pPr>
            <w:r>
              <w:rPr>
                <w:sz w:val="24"/>
              </w:rPr>
              <w:t>1.3</w:t>
            </w:r>
            <w:r w:rsidR="000B472F">
              <w:rPr>
                <w:sz w:val="24"/>
              </w:rPr>
              <w:t>5</w:t>
            </w:r>
            <w:r>
              <w:rPr>
                <w:sz w:val="24"/>
              </w:rPr>
              <w:t>.</w:t>
            </w:r>
          </w:p>
        </w:tc>
        <w:tc>
          <w:tcPr>
            <w:tcW w:w="8649" w:type="dxa"/>
          </w:tcPr>
          <w:p w14:paraId="3FC1C5B0" w14:textId="789E1C87" w:rsidR="00DC118F" w:rsidRDefault="0002405B">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курса</w:t>
            </w:r>
            <w:r>
              <w:rPr>
                <w:spacing w:val="-3"/>
                <w:sz w:val="24"/>
              </w:rPr>
              <w:t xml:space="preserve"> </w:t>
            </w:r>
            <w:r>
              <w:rPr>
                <w:sz w:val="24"/>
              </w:rPr>
              <w:t>внеурочной</w:t>
            </w:r>
            <w:r>
              <w:rPr>
                <w:spacing w:val="-3"/>
                <w:sz w:val="24"/>
              </w:rPr>
              <w:t xml:space="preserve"> </w:t>
            </w:r>
            <w:r>
              <w:rPr>
                <w:sz w:val="24"/>
              </w:rPr>
              <w:t>деятельности</w:t>
            </w:r>
            <w:r>
              <w:rPr>
                <w:spacing w:val="1"/>
                <w:sz w:val="24"/>
              </w:rPr>
              <w:t xml:space="preserve"> </w:t>
            </w:r>
            <w:r>
              <w:rPr>
                <w:sz w:val="24"/>
              </w:rPr>
              <w:t>«</w:t>
            </w:r>
            <w:r w:rsidR="00274BBE">
              <w:rPr>
                <w:sz w:val="24"/>
              </w:rPr>
              <w:t>Художник</w:t>
            </w:r>
            <w:r>
              <w:rPr>
                <w:sz w:val="24"/>
              </w:rPr>
              <w:t>»</w:t>
            </w:r>
          </w:p>
        </w:tc>
      </w:tr>
      <w:tr w:rsidR="00274BBE" w14:paraId="4C0A2F73" w14:textId="77777777">
        <w:trPr>
          <w:trHeight w:val="299"/>
        </w:trPr>
        <w:tc>
          <w:tcPr>
            <w:tcW w:w="816" w:type="dxa"/>
          </w:tcPr>
          <w:p w14:paraId="1F35982C" w14:textId="2AB41A35" w:rsidR="00274BBE" w:rsidRDefault="00274BBE" w:rsidP="00274BBE">
            <w:pPr>
              <w:pStyle w:val="TableParagraph"/>
              <w:spacing w:line="270" w:lineRule="exact"/>
              <w:ind w:left="147" w:right="138"/>
              <w:jc w:val="center"/>
              <w:rPr>
                <w:sz w:val="24"/>
              </w:rPr>
            </w:pPr>
            <w:r>
              <w:rPr>
                <w:sz w:val="24"/>
              </w:rPr>
              <w:t>1.3</w:t>
            </w:r>
            <w:r w:rsidR="000B472F">
              <w:rPr>
                <w:sz w:val="24"/>
              </w:rPr>
              <w:t>6</w:t>
            </w:r>
            <w:r>
              <w:rPr>
                <w:sz w:val="24"/>
              </w:rPr>
              <w:t>.</w:t>
            </w:r>
          </w:p>
        </w:tc>
        <w:tc>
          <w:tcPr>
            <w:tcW w:w="8649" w:type="dxa"/>
          </w:tcPr>
          <w:p w14:paraId="661B9AB0" w14:textId="32472644" w:rsidR="00274BBE" w:rsidRDefault="00274BBE" w:rsidP="00274BBE">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курса</w:t>
            </w:r>
            <w:r>
              <w:rPr>
                <w:spacing w:val="-3"/>
                <w:sz w:val="24"/>
              </w:rPr>
              <w:t xml:space="preserve"> </w:t>
            </w:r>
            <w:r>
              <w:rPr>
                <w:sz w:val="24"/>
              </w:rPr>
              <w:t>внеурочной</w:t>
            </w:r>
            <w:r>
              <w:rPr>
                <w:spacing w:val="-3"/>
                <w:sz w:val="24"/>
              </w:rPr>
              <w:t xml:space="preserve"> </w:t>
            </w:r>
            <w:r>
              <w:rPr>
                <w:sz w:val="24"/>
              </w:rPr>
              <w:t>деятельности</w:t>
            </w:r>
            <w:r>
              <w:rPr>
                <w:spacing w:val="1"/>
                <w:sz w:val="24"/>
              </w:rPr>
              <w:t xml:space="preserve"> </w:t>
            </w:r>
            <w:r>
              <w:rPr>
                <w:sz w:val="24"/>
              </w:rPr>
              <w:t>«</w:t>
            </w:r>
            <w:r w:rsidR="00B719A5">
              <w:rPr>
                <w:sz w:val="24"/>
              </w:rPr>
              <w:t>Английский. Мой выбор</w:t>
            </w:r>
            <w:r>
              <w:rPr>
                <w:sz w:val="24"/>
              </w:rPr>
              <w:t>»</w:t>
            </w:r>
          </w:p>
        </w:tc>
      </w:tr>
      <w:tr w:rsidR="00274BBE" w14:paraId="6557B2BB" w14:textId="77777777">
        <w:trPr>
          <w:trHeight w:val="299"/>
        </w:trPr>
        <w:tc>
          <w:tcPr>
            <w:tcW w:w="816" w:type="dxa"/>
          </w:tcPr>
          <w:p w14:paraId="671F64A9" w14:textId="674FED75" w:rsidR="00274BBE" w:rsidRDefault="00274BBE" w:rsidP="00274BBE">
            <w:pPr>
              <w:pStyle w:val="TableParagraph"/>
              <w:spacing w:line="270" w:lineRule="exact"/>
              <w:ind w:left="147" w:right="138"/>
              <w:jc w:val="center"/>
              <w:rPr>
                <w:sz w:val="24"/>
              </w:rPr>
            </w:pPr>
            <w:r>
              <w:rPr>
                <w:sz w:val="24"/>
              </w:rPr>
              <w:t>1.3</w:t>
            </w:r>
            <w:r w:rsidR="000B472F">
              <w:rPr>
                <w:sz w:val="24"/>
              </w:rPr>
              <w:t>7</w:t>
            </w:r>
            <w:r w:rsidR="00B719A5">
              <w:rPr>
                <w:sz w:val="24"/>
              </w:rPr>
              <w:t>.</w:t>
            </w:r>
          </w:p>
        </w:tc>
        <w:tc>
          <w:tcPr>
            <w:tcW w:w="8649" w:type="dxa"/>
          </w:tcPr>
          <w:p w14:paraId="3A659025" w14:textId="5E3EEA77" w:rsidR="00274BBE" w:rsidRDefault="00274BBE" w:rsidP="00274BBE">
            <w:pPr>
              <w:pStyle w:val="TableParagraph"/>
              <w:spacing w:line="270"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курса</w:t>
            </w:r>
            <w:r>
              <w:rPr>
                <w:spacing w:val="-3"/>
                <w:sz w:val="24"/>
              </w:rPr>
              <w:t xml:space="preserve"> </w:t>
            </w:r>
            <w:r>
              <w:rPr>
                <w:sz w:val="24"/>
              </w:rPr>
              <w:t>внеурочной</w:t>
            </w:r>
            <w:r>
              <w:rPr>
                <w:spacing w:val="-3"/>
                <w:sz w:val="24"/>
              </w:rPr>
              <w:t xml:space="preserve"> </w:t>
            </w:r>
            <w:r>
              <w:rPr>
                <w:sz w:val="24"/>
              </w:rPr>
              <w:t>деятельности</w:t>
            </w:r>
            <w:r>
              <w:rPr>
                <w:spacing w:val="1"/>
                <w:sz w:val="24"/>
              </w:rPr>
              <w:t xml:space="preserve"> </w:t>
            </w:r>
            <w:r>
              <w:rPr>
                <w:sz w:val="24"/>
              </w:rPr>
              <w:t>«Проектная и исследовательская деятельность»</w:t>
            </w:r>
          </w:p>
        </w:tc>
      </w:tr>
    </w:tbl>
    <w:p w14:paraId="614FFEAA" w14:textId="77777777" w:rsidR="00DC118F" w:rsidRDefault="00DC118F">
      <w:pPr>
        <w:pStyle w:val="a3"/>
        <w:ind w:left="0" w:firstLine="0"/>
        <w:jc w:val="left"/>
        <w:rPr>
          <w:sz w:val="20"/>
        </w:rPr>
      </w:pPr>
    </w:p>
    <w:p w14:paraId="54E9AD01" w14:textId="77777777" w:rsidR="00DC118F" w:rsidRDefault="00DC118F">
      <w:pPr>
        <w:pStyle w:val="a3"/>
        <w:spacing w:before="9"/>
        <w:ind w:left="0" w:firstLine="0"/>
        <w:jc w:val="left"/>
        <w:rPr>
          <w:sz w:val="15"/>
        </w:rPr>
      </w:pPr>
    </w:p>
    <w:p w14:paraId="239ED2C3" w14:textId="77777777" w:rsidR="00DC118F" w:rsidRDefault="0002405B">
      <w:pPr>
        <w:pStyle w:val="a3"/>
        <w:spacing w:before="90" w:line="256" w:lineRule="auto"/>
        <w:ind w:right="372"/>
      </w:pPr>
      <w:r>
        <w:rPr>
          <w:b/>
        </w:rPr>
        <w:t>Приложение</w:t>
      </w:r>
      <w:r>
        <w:rPr>
          <w:b/>
          <w:spacing w:val="1"/>
        </w:rPr>
        <w:t xml:space="preserve"> </w:t>
      </w:r>
      <w:r>
        <w:rPr>
          <w:b/>
        </w:rPr>
        <w:t>2.</w:t>
      </w:r>
      <w:r>
        <w:rPr>
          <w:b/>
          <w:spacing w:val="1"/>
        </w:rPr>
        <w:t xml:space="preserve"> </w:t>
      </w:r>
      <w:r>
        <w:t>Перечень</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выбору</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4"/>
        </w:rPr>
        <w:t xml:space="preserve"> </w:t>
      </w:r>
      <w:r>
        <w:t>учащихся</w:t>
      </w:r>
    </w:p>
    <w:p w14:paraId="1F083CB0" w14:textId="77777777" w:rsidR="00DC118F" w:rsidRDefault="0002405B">
      <w:pPr>
        <w:pStyle w:val="a3"/>
        <w:spacing w:before="168" w:line="256" w:lineRule="auto"/>
        <w:ind w:right="372"/>
      </w:pPr>
      <w:r>
        <w:rPr>
          <w:b/>
        </w:rPr>
        <w:t xml:space="preserve">Приложение 3. </w:t>
      </w:r>
      <w:r>
        <w:t>Контрольно-измерительные материалы, обеспечивающие текущий</w:t>
      </w:r>
      <w:r>
        <w:rPr>
          <w:spacing w:val="1"/>
        </w:rPr>
        <w:t xml:space="preserve"> </w:t>
      </w:r>
      <w:r>
        <w:t>контроль и промежуточную аттестацию по учебным предметам основной образовательной</w:t>
      </w:r>
      <w:r>
        <w:rPr>
          <w:spacing w:val="-58"/>
        </w:rPr>
        <w:t xml:space="preserve"> </w:t>
      </w:r>
      <w:r>
        <w:t>программы</w:t>
      </w:r>
      <w:r>
        <w:rPr>
          <w:spacing w:val="-1"/>
        </w:rPr>
        <w:t xml:space="preserve"> </w:t>
      </w:r>
      <w:r>
        <w:t>основного общего</w:t>
      </w:r>
      <w:r>
        <w:rPr>
          <w:spacing w:val="-1"/>
        </w:rPr>
        <w:t xml:space="preserve"> </w:t>
      </w:r>
      <w:r>
        <w:t>образования</w:t>
      </w:r>
    </w:p>
    <w:p w14:paraId="1A0CE81C" w14:textId="77777777" w:rsidR="00DC118F" w:rsidRDefault="0002405B">
      <w:pPr>
        <w:spacing w:before="165"/>
        <w:ind w:left="1010"/>
        <w:rPr>
          <w:sz w:val="24"/>
        </w:rPr>
      </w:pPr>
      <w:r>
        <w:rPr>
          <w:b/>
          <w:sz w:val="24"/>
        </w:rPr>
        <w:t>Приложение</w:t>
      </w:r>
      <w:r>
        <w:rPr>
          <w:b/>
          <w:spacing w:val="-5"/>
          <w:sz w:val="24"/>
        </w:rPr>
        <w:t xml:space="preserve"> </w:t>
      </w:r>
      <w:r>
        <w:rPr>
          <w:b/>
          <w:sz w:val="24"/>
        </w:rPr>
        <w:t>4.</w:t>
      </w:r>
      <w:r>
        <w:rPr>
          <w:b/>
          <w:spacing w:val="-3"/>
          <w:sz w:val="24"/>
        </w:rPr>
        <w:t xml:space="preserve"> </w:t>
      </w:r>
      <w:r>
        <w:rPr>
          <w:sz w:val="24"/>
        </w:rPr>
        <w:t>График</w:t>
      </w:r>
      <w:r>
        <w:rPr>
          <w:spacing w:val="-4"/>
          <w:sz w:val="24"/>
        </w:rPr>
        <w:t xml:space="preserve"> </w:t>
      </w:r>
      <w:r>
        <w:rPr>
          <w:sz w:val="24"/>
        </w:rPr>
        <w:t>оценочных</w:t>
      </w:r>
      <w:r>
        <w:rPr>
          <w:spacing w:val="-2"/>
          <w:sz w:val="24"/>
        </w:rPr>
        <w:t xml:space="preserve"> </w:t>
      </w:r>
      <w:r>
        <w:rPr>
          <w:sz w:val="24"/>
        </w:rPr>
        <w:t>процедур</w:t>
      </w:r>
    </w:p>
    <w:p w14:paraId="7C31282D" w14:textId="77777777" w:rsidR="00DC118F" w:rsidRDefault="00DC118F">
      <w:pPr>
        <w:rPr>
          <w:sz w:val="24"/>
        </w:rPr>
        <w:sectPr w:rsidR="00DC118F">
          <w:pgSz w:w="11910" w:h="16840"/>
          <w:pgMar w:top="1160" w:right="480" w:bottom="280" w:left="1400" w:header="715" w:footer="0" w:gutter="0"/>
          <w:cols w:space="720"/>
        </w:sectPr>
      </w:pPr>
    </w:p>
    <w:p w14:paraId="04DF346C" w14:textId="77777777" w:rsidR="00DC118F" w:rsidRDefault="0002405B">
      <w:pPr>
        <w:pStyle w:val="1"/>
        <w:numPr>
          <w:ilvl w:val="0"/>
          <w:numId w:val="79"/>
        </w:numPr>
        <w:tabs>
          <w:tab w:val="left" w:pos="543"/>
        </w:tabs>
        <w:spacing w:before="87"/>
        <w:ind w:hanging="241"/>
      </w:pPr>
      <w:r>
        <w:lastRenderedPageBreak/>
        <w:t>ЦЕЛЕВОЙ</w:t>
      </w:r>
      <w:r>
        <w:rPr>
          <w:spacing w:val="-3"/>
        </w:rPr>
        <w:t xml:space="preserve"> </w:t>
      </w:r>
      <w:r>
        <w:t>РАЗДЕЛ</w:t>
      </w:r>
    </w:p>
    <w:p w14:paraId="01EAC045" w14:textId="77777777" w:rsidR="00DC118F" w:rsidRPr="00CC4808" w:rsidRDefault="0002405B">
      <w:pPr>
        <w:pStyle w:val="a5"/>
        <w:numPr>
          <w:ilvl w:val="1"/>
          <w:numId w:val="79"/>
        </w:numPr>
        <w:tabs>
          <w:tab w:val="left" w:pos="723"/>
        </w:tabs>
        <w:spacing w:before="175"/>
        <w:ind w:hanging="421"/>
        <w:rPr>
          <w:b/>
          <w:bCs/>
          <w:sz w:val="24"/>
        </w:rPr>
      </w:pPr>
      <w:r w:rsidRPr="00CC4808">
        <w:rPr>
          <w:b/>
          <w:bCs/>
          <w:sz w:val="24"/>
        </w:rPr>
        <w:t>ПОЯСНИТЕЛЬНАЯ</w:t>
      </w:r>
      <w:r w:rsidRPr="00CC4808">
        <w:rPr>
          <w:b/>
          <w:bCs/>
          <w:spacing w:val="-4"/>
          <w:sz w:val="24"/>
        </w:rPr>
        <w:t xml:space="preserve"> </w:t>
      </w:r>
      <w:r w:rsidRPr="00CC4808">
        <w:rPr>
          <w:b/>
          <w:bCs/>
          <w:sz w:val="24"/>
        </w:rPr>
        <w:t>ЗАПИСКА</w:t>
      </w:r>
    </w:p>
    <w:p w14:paraId="7C5B736A" w14:textId="77777777" w:rsidR="00CC4808" w:rsidRPr="00CC4808" w:rsidRDefault="00CC4808" w:rsidP="00CC4808">
      <w:pPr>
        <w:tabs>
          <w:tab w:val="left" w:pos="1169"/>
          <w:tab w:val="left" w:pos="1170"/>
        </w:tabs>
        <w:spacing w:line="274" w:lineRule="exact"/>
        <w:jc w:val="both"/>
        <w:rPr>
          <w:sz w:val="24"/>
        </w:rPr>
      </w:pPr>
      <w:r w:rsidRPr="00CC4808">
        <w:rPr>
          <w:sz w:val="24"/>
        </w:rPr>
        <w:t xml:space="preserve">Основная образовательная программа основного общего образования (далее – ООП ООО) </w:t>
      </w:r>
      <w:r w:rsidRPr="00400DC4">
        <w:t>ЧОУ РО «НЕРПЦ (МП)» «Православная гимназия во имя Святых Кирилла и Мефодия г. Нижнего Новгорода»</w:t>
      </w:r>
      <w:r>
        <w:t xml:space="preserve"> </w:t>
      </w:r>
      <w:r w:rsidRPr="00CC4808">
        <w:rPr>
          <w:sz w:val="24"/>
        </w:rPr>
        <w:t>разработана в соответствии с федеральным законом от 29 декабря 2012 года № 273 ФЗ "Об образовании в Российской Федерации", требованиями федерального государственного образовательного стандарта основного общего образования (далее – ФГОС ООО), утвержденными приказом Министерства образования и науки РФ от 31.05.2021 г. № 287 "Об утверждении федерального государственного образовательного стандарта основного общего образования". ООП ООО разработана на основе федеральной образовательной программы основного общего образования (ФОП ООО), утвержденной приказом Министерства просвещения Российской Федерации № 370 от 18.05.2023г., федеральных рабочих программ по учебным предметам, а также образовательных потребностей и запросов участников образовательных отношений.</w:t>
      </w:r>
    </w:p>
    <w:p w14:paraId="5B67AB82" w14:textId="3BACCB4B" w:rsidR="00CC4808" w:rsidRPr="00CC4808" w:rsidRDefault="00CC4808" w:rsidP="00CC4808">
      <w:pPr>
        <w:tabs>
          <w:tab w:val="left" w:pos="1169"/>
          <w:tab w:val="left" w:pos="1170"/>
        </w:tabs>
        <w:spacing w:line="274" w:lineRule="exact"/>
        <w:jc w:val="both"/>
        <w:rPr>
          <w:sz w:val="24"/>
        </w:rPr>
      </w:pPr>
      <w:r w:rsidRPr="00CC4808">
        <w:rPr>
          <w:sz w:val="24"/>
        </w:rPr>
        <w:t xml:space="preserve">ООП ООО определяет цель, задачи, планируемые результаты, содержание и организацию образовательной деятельности при получении основного общего образования, Разработка ООП ООО осуществлена Гимназией с привлечением Педагогического совета - коллегиального органа управления, Совета родителей (законных представителей) несовершеннолетних обучающихся, обеспечивающих государственно - общественный характер управления гимназией. ООП ООО реализуется гимназией через организацию урочной и внеурочной деятельности в соответствии с санитарно – эпидемиологическими правилами и нормативами. </w:t>
      </w:r>
    </w:p>
    <w:p w14:paraId="79252438" w14:textId="77777777" w:rsidR="00DC118F" w:rsidRDefault="00DC118F" w:rsidP="00CC4808">
      <w:pPr>
        <w:pStyle w:val="a3"/>
        <w:spacing w:before="5"/>
        <w:ind w:left="0" w:firstLine="0"/>
      </w:pPr>
    </w:p>
    <w:p w14:paraId="20EB734E" w14:textId="77777777" w:rsidR="00DC118F" w:rsidRDefault="0002405B">
      <w:pPr>
        <w:pStyle w:val="1"/>
        <w:numPr>
          <w:ilvl w:val="2"/>
          <w:numId w:val="79"/>
        </w:numPr>
        <w:tabs>
          <w:tab w:val="left" w:pos="902"/>
        </w:tabs>
        <w:ind w:left="902"/>
        <w:rPr>
          <w:color w:val="221E1F"/>
        </w:rPr>
      </w:pPr>
      <w:r>
        <w:t>Цели</w:t>
      </w:r>
      <w:r>
        <w:rPr>
          <w:spacing w:val="-2"/>
        </w:rPr>
        <w:t xml:space="preserve"> </w:t>
      </w:r>
      <w:r>
        <w:t>реализации</w:t>
      </w:r>
      <w:r>
        <w:rPr>
          <w:spacing w:val="-2"/>
        </w:rPr>
        <w:t xml:space="preserve"> </w:t>
      </w:r>
      <w:r>
        <w:t>ООП</w:t>
      </w:r>
      <w:r>
        <w:rPr>
          <w:spacing w:val="-2"/>
        </w:rPr>
        <w:t xml:space="preserve"> </w:t>
      </w:r>
      <w:r>
        <w:t>ООО</w:t>
      </w:r>
    </w:p>
    <w:p w14:paraId="03B32DAA" w14:textId="77777777" w:rsidR="00DC118F" w:rsidRDefault="00DC118F">
      <w:pPr>
        <w:pStyle w:val="a3"/>
        <w:spacing w:before="7"/>
        <w:ind w:left="0" w:firstLine="0"/>
        <w:jc w:val="left"/>
        <w:rPr>
          <w:b/>
          <w:sz w:val="23"/>
        </w:rPr>
      </w:pPr>
    </w:p>
    <w:p w14:paraId="0BEB7A53" w14:textId="11FB471A" w:rsidR="00DC118F" w:rsidRDefault="0002405B">
      <w:pPr>
        <w:pStyle w:val="a3"/>
        <w:ind w:right="368"/>
      </w:pPr>
      <w:r>
        <w:t>Настоящая ООП ООО реализуется в целях обеспечения государственных гарантий</w:t>
      </w:r>
      <w:r>
        <w:rPr>
          <w:spacing w:val="1"/>
        </w:rPr>
        <w:t xml:space="preserve"> </w:t>
      </w:r>
      <w:r>
        <w:t>качества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учащихся</w:t>
      </w:r>
      <w:r>
        <w:rPr>
          <w:spacing w:val="1"/>
        </w:rPr>
        <w:t xml:space="preserve"> </w:t>
      </w:r>
      <w:r w:rsidR="00CC4808" w:rsidRPr="00400DC4">
        <w:t>ЧОУ РО «НЕРПЦ (МП)» «Православная гимназия во имя Святых Кирилла и Мефодия г. Нижнего Новгорода»</w:t>
      </w:r>
    </w:p>
    <w:p w14:paraId="63C07208" w14:textId="77777777" w:rsidR="00DC118F" w:rsidRDefault="0002405B">
      <w:pPr>
        <w:pStyle w:val="a3"/>
        <w:ind w:left="1010" w:firstLine="0"/>
        <w:jc w:val="left"/>
      </w:pPr>
      <w:r>
        <w:t>Целью</w:t>
      </w:r>
      <w:r>
        <w:rPr>
          <w:spacing w:val="-2"/>
        </w:rPr>
        <w:t xml:space="preserve"> </w:t>
      </w:r>
      <w:r>
        <w:t>ООП</w:t>
      </w:r>
      <w:r>
        <w:rPr>
          <w:spacing w:val="-3"/>
        </w:rPr>
        <w:t xml:space="preserve"> </w:t>
      </w:r>
      <w:r>
        <w:t>ООО</w:t>
      </w:r>
      <w:r>
        <w:rPr>
          <w:spacing w:val="-2"/>
        </w:rPr>
        <w:t xml:space="preserve"> </w:t>
      </w:r>
      <w:r>
        <w:t>является</w:t>
      </w:r>
    </w:p>
    <w:p w14:paraId="68E3795E" w14:textId="77777777" w:rsidR="00DC118F" w:rsidRDefault="0002405B">
      <w:pPr>
        <w:pStyle w:val="a5"/>
        <w:numPr>
          <w:ilvl w:val="3"/>
          <w:numId w:val="79"/>
        </w:numPr>
        <w:tabs>
          <w:tab w:val="left" w:pos="1166"/>
        </w:tabs>
        <w:ind w:right="362" w:firstLine="707"/>
        <w:rPr>
          <w:sz w:val="24"/>
        </w:rPr>
      </w:pPr>
      <w:r>
        <w:rPr>
          <w:sz w:val="24"/>
        </w:rPr>
        <w:t>воспитание социально ответственной и гармонично развитой личности на основе</w:t>
      </w:r>
      <w:r>
        <w:rPr>
          <w:spacing w:val="1"/>
          <w:sz w:val="24"/>
        </w:rPr>
        <w:t xml:space="preserve"> </w:t>
      </w:r>
      <w:r>
        <w:rPr>
          <w:sz w:val="24"/>
        </w:rPr>
        <w:t>духовно-нравственных ценностей Российской Федерации, исторических и национально-</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формирование</w:t>
      </w:r>
      <w:r>
        <w:rPr>
          <w:spacing w:val="1"/>
          <w:sz w:val="24"/>
        </w:rPr>
        <w:t xml:space="preserve"> </w:t>
      </w:r>
      <w:r>
        <w:rPr>
          <w:sz w:val="24"/>
        </w:rPr>
        <w:t>фундаментальных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науке</w:t>
      </w:r>
      <w:r>
        <w:rPr>
          <w:spacing w:val="1"/>
          <w:sz w:val="24"/>
        </w:rPr>
        <w:t xml:space="preserve"> </w:t>
      </w:r>
      <w:r>
        <w:rPr>
          <w:sz w:val="24"/>
        </w:rPr>
        <w:t>и</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их</w:t>
      </w:r>
      <w:r>
        <w:rPr>
          <w:spacing w:val="1"/>
          <w:sz w:val="24"/>
        </w:rPr>
        <w:t xml:space="preserve"> </w:t>
      </w:r>
      <w:r>
        <w:rPr>
          <w:sz w:val="24"/>
        </w:rPr>
        <w:t>практического</w:t>
      </w:r>
      <w:r>
        <w:rPr>
          <w:spacing w:val="1"/>
          <w:sz w:val="24"/>
        </w:rPr>
        <w:t xml:space="preserve"> </w:t>
      </w:r>
      <w:r>
        <w:rPr>
          <w:sz w:val="24"/>
        </w:rPr>
        <w:t>применения;</w:t>
      </w:r>
      <w:r>
        <w:rPr>
          <w:spacing w:val="1"/>
          <w:sz w:val="24"/>
        </w:rPr>
        <w:t xml:space="preserve"> </w:t>
      </w:r>
      <w:r>
        <w:rPr>
          <w:sz w:val="24"/>
        </w:rPr>
        <w:t>укрепление</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физических</w:t>
      </w:r>
      <w:r>
        <w:rPr>
          <w:spacing w:val="1"/>
          <w:sz w:val="24"/>
        </w:rPr>
        <w:t xml:space="preserve"> </w:t>
      </w:r>
      <w:r>
        <w:rPr>
          <w:sz w:val="24"/>
        </w:rPr>
        <w:t>сил</w:t>
      </w:r>
      <w:r>
        <w:rPr>
          <w:spacing w:val="1"/>
          <w:sz w:val="24"/>
        </w:rPr>
        <w:t xml:space="preserve"> </w:t>
      </w:r>
      <w:r>
        <w:rPr>
          <w:sz w:val="24"/>
        </w:rPr>
        <w:t>школьников; формирование готовности к ответственному выбору траектории обучения по</w:t>
      </w:r>
      <w:r>
        <w:rPr>
          <w:spacing w:val="-57"/>
          <w:sz w:val="24"/>
        </w:rPr>
        <w:t xml:space="preserve"> </w:t>
      </w:r>
      <w:r>
        <w:rPr>
          <w:sz w:val="24"/>
        </w:rPr>
        <w:t>завершении</w:t>
      </w:r>
      <w:r>
        <w:rPr>
          <w:spacing w:val="-1"/>
          <w:sz w:val="24"/>
        </w:rPr>
        <w:t xml:space="preserve"> </w:t>
      </w:r>
      <w:r>
        <w:rPr>
          <w:sz w:val="24"/>
        </w:rPr>
        <w:t>основной</w:t>
      </w:r>
      <w:r>
        <w:rPr>
          <w:spacing w:val="-2"/>
          <w:sz w:val="24"/>
        </w:rPr>
        <w:t xml:space="preserve"> </w:t>
      </w:r>
      <w:r>
        <w:rPr>
          <w:sz w:val="24"/>
        </w:rPr>
        <w:t>школы,</w:t>
      </w:r>
    </w:p>
    <w:p w14:paraId="79B3EA87" w14:textId="77777777" w:rsidR="00DC118F" w:rsidRPr="0002405B" w:rsidRDefault="0002405B">
      <w:pPr>
        <w:pStyle w:val="a5"/>
        <w:numPr>
          <w:ilvl w:val="3"/>
          <w:numId w:val="79"/>
        </w:numPr>
        <w:tabs>
          <w:tab w:val="left" w:pos="1226"/>
        </w:tabs>
        <w:ind w:right="375" w:firstLine="707"/>
        <w:rPr>
          <w:sz w:val="24"/>
        </w:rPr>
      </w:pPr>
      <w:r>
        <w:rPr>
          <w:color w:val="221E1F"/>
          <w:sz w:val="24"/>
        </w:rPr>
        <w:t>организация</w:t>
      </w:r>
      <w:r>
        <w:rPr>
          <w:color w:val="221E1F"/>
          <w:spacing w:val="1"/>
          <w:sz w:val="24"/>
        </w:rPr>
        <w:t xml:space="preserve"> </w:t>
      </w:r>
      <w:r>
        <w:rPr>
          <w:color w:val="221E1F"/>
          <w:sz w:val="24"/>
        </w:rPr>
        <w:t>учебного</w:t>
      </w:r>
      <w:r>
        <w:rPr>
          <w:color w:val="221E1F"/>
          <w:spacing w:val="1"/>
          <w:sz w:val="24"/>
        </w:rPr>
        <w:t xml:space="preserve"> </w:t>
      </w:r>
      <w:r>
        <w:rPr>
          <w:color w:val="221E1F"/>
          <w:sz w:val="24"/>
        </w:rPr>
        <w:t>процесса</w:t>
      </w:r>
      <w:r>
        <w:rPr>
          <w:color w:val="221E1F"/>
          <w:spacing w:val="1"/>
          <w:sz w:val="24"/>
        </w:rPr>
        <w:t xml:space="preserve"> </w:t>
      </w:r>
      <w:r>
        <w:rPr>
          <w:color w:val="221E1F"/>
          <w:sz w:val="24"/>
        </w:rPr>
        <w:t>с</w:t>
      </w:r>
      <w:r>
        <w:rPr>
          <w:color w:val="221E1F"/>
          <w:spacing w:val="1"/>
          <w:sz w:val="24"/>
        </w:rPr>
        <w:t xml:space="preserve"> </w:t>
      </w:r>
      <w:r>
        <w:rPr>
          <w:color w:val="221E1F"/>
          <w:sz w:val="24"/>
        </w:rPr>
        <w:t>учётом</w:t>
      </w:r>
      <w:r>
        <w:rPr>
          <w:color w:val="221E1F"/>
          <w:spacing w:val="1"/>
          <w:sz w:val="24"/>
        </w:rPr>
        <w:t xml:space="preserve"> </w:t>
      </w:r>
      <w:r>
        <w:rPr>
          <w:color w:val="221E1F"/>
          <w:sz w:val="24"/>
        </w:rPr>
        <w:t>целей,</w:t>
      </w:r>
      <w:r>
        <w:rPr>
          <w:color w:val="221E1F"/>
          <w:spacing w:val="1"/>
          <w:sz w:val="24"/>
        </w:rPr>
        <w:t xml:space="preserve"> </w:t>
      </w:r>
      <w:r>
        <w:rPr>
          <w:color w:val="221E1F"/>
          <w:sz w:val="24"/>
        </w:rPr>
        <w:t>содержания</w:t>
      </w:r>
      <w:r>
        <w:rPr>
          <w:color w:val="221E1F"/>
          <w:spacing w:val="1"/>
          <w:sz w:val="24"/>
        </w:rPr>
        <w:t xml:space="preserve"> </w:t>
      </w:r>
      <w:r>
        <w:rPr>
          <w:color w:val="221E1F"/>
          <w:sz w:val="24"/>
        </w:rPr>
        <w:t>и</w:t>
      </w:r>
      <w:r>
        <w:rPr>
          <w:color w:val="221E1F"/>
          <w:spacing w:val="1"/>
          <w:sz w:val="24"/>
        </w:rPr>
        <w:t xml:space="preserve"> </w:t>
      </w:r>
      <w:r>
        <w:rPr>
          <w:color w:val="221E1F"/>
          <w:sz w:val="24"/>
        </w:rPr>
        <w:t>планируемых</w:t>
      </w:r>
      <w:r>
        <w:rPr>
          <w:color w:val="221E1F"/>
          <w:spacing w:val="1"/>
          <w:sz w:val="24"/>
        </w:rPr>
        <w:t xml:space="preserve"> </w:t>
      </w:r>
      <w:r w:rsidRPr="0002405B">
        <w:rPr>
          <w:sz w:val="24"/>
        </w:rPr>
        <w:t>результатов</w:t>
      </w:r>
      <w:r w:rsidRPr="0002405B">
        <w:rPr>
          <w:spacing w:val="-1"/>
          <w:sz w:val="24"/>
        </w:rPr>
        <w:t xml:space="preserve"> </w:t>
      </w:r>
      <w:r w:rsidRPr="0002405B">
        <w:rPr>
          <w:sz w:val="24"/>
        </w:rPr>
        <w:t>основного общего</w:t>
      </w:r>
      <w:r w:rsidRPr="0002405B">
        <w:rPr>
          <w:spacing w:val="-2"/>
          <w:sz w:val="24"/>
        </w:rPr>
        <w:t xml:space="preserve"> </w:t>
      </w:r>
      <w:r w:rsidRPr="0002405B">
        <w:rPr>
          <w:sz w:val="24"/>
        </w:rPr>
        <w:t>образования, отражённых в</w:t>
      </w:r>
      <w:r w:rsidRPr="0002405B">
        <w:rPr>
          <w:spacing w:val="-1"/>
          <w:sz w:val="24"/>
        </w:rPr>
        <w:t xml:space="preserve"> </w:t>
      </w:r>
      <w:r w:rsidRPr="0002405B">
        <w:rPr>
          <w:sz w:val="24"/>
        </w:rPr>
        <w:t>ФГОС</w:t>
      </w:r>
      <w:r w:rsidRPr="0002405B">
        <w:rPr>
          <w:spacing w:val="-2"/>
          <w:sz w:val="24"/>
        </w:rPr>
        <w:t xml:space="preserve"> </w:t>
      </w:r>
      <w:r w:rsidRPr="0002405B">
        <w:rPr>
          <w:sz w:val="24"/>
        </w:rPr>
        <w:t>ООО;</w:t>
      </w:r>
    </w:p>
    <w:p w14:paraId="06394604" w14:textId="77777777" w:rsidR="00DC118F" w:rsidRPr="0002405B" w:rsidRDefault="0002405B">
      <w:pPr>
        <w:pStyle w:val="a5"/>
        <w:numPr>
          <w:ilvl w:val="3"/>
          <w:numId w:val="79"/>
        </w:numPr>
        <w:tabs>
          <w:tab w:val="left" w:pos="1150"/>
        </w:tabs>
        <w:spacing w:before="1"/>
        <w:ind w:left="1149" w:hanging="140"/>
        <w:rPr>
          <w:sz w:val="24"/>
        </w:rPr>
      </w:pPr>
      <w:r w:rsidRPr="0002405B">
        <w:rPr>
          <w:sz w:val="24"/>
        </w:rPr>
        <w:t>создание</w:t>
      </w:r>
      <w:r w:rsidRPr="0002405B">
        <w:rPr>
          <w:spacing w:val="-3"/>
          <w:sz w:val="24"/>
        </w:rPr>
        <w:t xml:space="preserve"> </w:t>
      </w:r>
      <w:r w:rsidRPr="0002405B">
        <w:rPr>
          <w:sz w:val="24"/>
        </w:rPr>
        <w:t>условий</w:t>
      </w:r>
      <w:r w:rsidRPr="0002405B">
        <w:rPr>
          <w:spacing w:val="-3"/>
          <w:sz w:val="24"/>
        </w:rPr>
        <w:t xml:space="preserve"> </w:t>
      </w:r>
      <w:r w:rsidRPr="0002405B">
        <w:rPr>
          <w:sz w:val="24"/>
        </w:rPr>
        <w:t>для</w:t>
      </w:r>
      <w:r w:rsidRPr="0002405B">
        <w:rPr>
          <w:spacing w:val="-3"/>
          <w:sz w:val="24"/>
        </w:rPr>
        <w:t xml:space="preserve"> </w:t>
      </w:r>
      <w:r w:rsidRPr="0002405B">
        <w:rPr>
          <w:sz w:val="24"/>
        </w:rPr>
        <w:t>становления</w:t>
      </w:r>
      <w:r w:rsidRPr="0002405B">
        <w:rPr>
          <w:spacing w:val="-3"/>
          <w:sz w:val="24"/>
        </w:rPr>
        <w:t xml:space="preserve"> </w:t>
      </w:r>
      <w:r w:rsidRPr="0002405B">
        <w:rPr>
          <w:sz w:val="24"/>
        </w:rPr>
        <w:t>и</w:t>
      </w:r>
      <w:r w:rsidRPr="0002405B">
        <w:rPr>
          <w:spacing w:val="-3"/>
          <w:sz w:val="24"/>
        </w:rPr>
        <w:t xml:space="preserve"> </w:t>
      </w:r>
      <w:r w:rsidRPr="0002405B">
        <w:rPr>
          <w:sz w:val="24"/>
        </w:rPr>
        <w:t>формирования</w:t>
      </w:r>
      <w:r w:rsidRPr="0002405B">
        <w:rPr>
          <w:spacing w:val="-3"/>
          <w:sz w:val="24"/>
        </w:rPr>
        <w:t xml:space="preserve"> </w:t>
      </w:r>
      <w:r w:rsidRPr="0002405B">
        <w:rPr>
          <w:sz w:val="24"/>
        </w:rPr>
        <w:t>личности учащегося;</w:t>
      </w:r>
    </w:p>
    <w:p w14:paraId="5E3FBC6D" w14:textId="77777777" w:rsidR="00DC118F" w:rsidRPr="0002405B" w:rsidRDefault="0002405B">
      <w:pPr>
        <w:pStyle w:val="a5"/>
        <w:numPr>
          <w:ilvl w:val="3"/>
          <w:numId w:val="79"/>
        </w:numPr>
        <w:tabs>
          <w:tab w:val="left" w:pos="1397"/>
        </w:tabs>
        <w:ind w:right="367" w:firstLine="707"/>
        <w:rPr>
          <w:sz w:val="24"/>
        </w:rPr>
      </w:pPr>
      <w:r w:rsidRPr="0002405B">
        <w:rPr>
          <w:sz w:val="24"/>
        </w:rPr>
        <w:t>организация</w:t>
      </w:r>
      <w:r w:rsidRPr="0002405B">
        <w:rPr>
          <w:spacing w:val="1"/>
          <w:sz w:val="24"/>
        </w:rPr>
        <w:t xml:space="preserve"> </w:t>
      </w:r>
      <w:r w:rsidRPr="0002405B">
        <w:rPr>
          <w:sz w:val="24"/>
        </w:rPr>
        <w:t>деятельности</w:t>
      </w:r>
      <w:r w:rsidRPr="0002405B">
        <w:rPr>
          <w:spacing w:val="1"/>
          <w:sz w:val="24"/>
        </w:rPr>
        <w:t xml:space="preserve"> </w:t>
      </w:r>
      <w:r w:rsidRPr="0002405B">
        <w:rPr>
          <w:sz w:val="24"/>
        </w:rPr>
        <w:t>педагогического</w:t>
      </w:r>
      <w:r w:rsidRPr="0002405B">
        <w:rPr>
          <w:spacing w:val="1"/>
          <w:sz w:val="24"/>
        </w:rPr>
        <w:t xml:space="preserve"> </w:t>
      </w:r>
      <w:r w:rsidRPr="0002405B">
        <w:rPr>
          <w:sz w:val="24"/>
        </w:rPr>
        <w:t>коллектива</w:t>
      </w:r>
      <w:r w:rsidRPr="0002405B">
        <w:rPr>
          <w:spacing w:val="1"/>
          <w:sz w:val="24"/>
        </w:rPr>
        <w:t xml:space="preserve"> </w:t>
      </w:r>
      <w:r w:rsidRPr="0002405B">
        <w:rPr>
          <w:sz w:val="24"/>
        </w:rPr>
        <w:t>по</w:t>
      </w:r>
      <w:r w:rsidRPr="0002405B">
        <w:rPr>
          <w:spacing w:val="1"/>
          <w:sz w:val="24"/>
        </w:rPr>
        <w:t xml:space="preserve"> </w:t>
      </w:r>
      <w:r w:rsidRPr="0002405B">
        <w:rPr>
          <w:sz w:val="24"/>
        </w:rPr>
        <w:t>созданию</w:t>
      </w:r>
      <w:r w:rsidRPr="0002405B">
        <w:rPr>
          <w:spacing w:val="-57"/>
          <w:sz w:val="24"/>
        </w:rPr>
        <w:t xml:space="preserve"> </w:t>
      </w:r>
      <w:r w:rsidRPr="0002405B">
        <w:rPr>
          <w:sz w:val="24"/>
        </w:rPr>
        <w:t>индивидуальных программ и учебных планов для одарённых, успешных учащихся и (или)</w:t>
      </w:r>
      <w:r w:rsidRPr="0002405B">
        <w:rPr>
          <w:spacing w:val="-57"/>
          <w:sz w:val="24"/>
        </w:rPr>
        <w:t xml:space="preserve"> </w:t>
      </w:r>
      <w:r w:rsidRPr="0002405B">
        <w:rPr>
          <w:sz w:val="24"/>
        </w:rPr>
        <w:t>для учащихся</w:t>
      </w:r>
      <w:r w:rsidRPr="0002405B">
        <w:rPr>
          <w:spacing w:val="-1"/>
          <w:sz w:val="24"/>
        </w:rPr>
        <w:t xml:space="preserve"> </w:t>
      </w:r>
      <w:r w:rsidRPr="0002405B">
        <w:rPr>
          <w:sz w:val="24"/>
        </w:rPr>
        <w:t>социальных групп,</w:t>
      </w:r>
      <w:r w:rsidRPr="0002405B">
        <w:rPr>
          <w:spacing w:val="-1"/>
          <w:sz w:val="24"/>
        </w:rPr>
        <w:t xml:space="preserve"> </w:t>
      </w:r>
      <w:r w:rsidRPr="0002405B">
        <w:rPr>
          <w:sz w:val="24"/>
        </w:rPr>
        <w:t>нуждающихся</w:t>
      </w:r>
      <w:r w:rsidRPr="0002405B">
        <w:rPr>
          <w:spacing w:val="-1"/>
          <w:sz w:val="24"/>
        </w:rPr>
        <w:t xml:space="preserve"> </w:t>
      </w:r>
      <w:r w:rsidRPr="0002405B">
        <w:rPr>
          <w:sz w:val="24"/>
        </w:rPr>
        <w:t>в</w:t>
      </w:r>
      <w:r w:rsidRPr="0002405B">
        <w:rPr>
          <w:spacing w:val="-2"/>
          <w:sz w:val="24"/>
        </w:rPr>
        <w:t xml:space="preserve"> </w:t>
      </w:r>
      <w:r w:rsidRPr="0002405B">
        <w:rPr>
          <w:sz w:val="24"/>
        </w:rPr>
        <w:t>особом</w:t>
      </w:r>
      <w:r w:rsidRPr="0002405B">
        <w:rPr>
          <w:spacing w:val="-1"/>
          <w:sz w:val="24"/>
        </w:rPr>
        <w:t xml:space="preserve"> </w:t>
      </w:r>
      <w:r w:rsidRPr="0002405B">
        <w:rPr>
          <w:sz w:val="24"/>
        </w:rPr>
        <w:t>внимании</w:t>
      </w:r>
      <w:r w:rsidRPr="0002405B">
        <w:rPr>
          <w:spacing w:val="-1"/>
          <w:sz w:val="24"/>
        </w:rPr>
        <w:t xml:space="preserve"> </w:t>
      </w:r>
      <w:r w:rsidRPr="0002405B">
        <w:rPr>
          <w:sz w:val="24"/>
        </w:rPr>
        <w:t>и</w:t>
      </w:r>
      <w:r w:rsidRPr="0002405B">
        <w:rPr>
          <w:spacing w:val="-3"/>
          <w:sz w:val="24"/>
        </w:rPr>
        <w:t xml:space="preserve"> </w:t>
      </w:r>
      <w:r w:rsidRPr="0002405B">
        <w:rPr>
          <w:sz w:val="24"/>
        </w:rPr>
        <w:t>поддержке.</w:t>
      </w:r>
    </w:p>
    <w:p w14:paraId="4E2C8B8C" w14:textId="77777777" w:rsidR="00DC118F" w:rsidRDefault="0002405B">
      <w:pPr>
        <w:pStyle w:val="a3"/>
        <w:ind w:right="370"/>
      </w:pPr>
      <w:r w:rsidRPr="0002405B">
        <w:t>ООП</w:t>
      </w:r>
      <w:r w:rsidRPr="0002405B">
        <w:rPr>
          <w:spacing w:val="1"/>
        </w:rPr>
        <w:t xml:space="preserve"> </w:t>
      </w:r>
      <w:r w:rsidRPr="0002405B">
        <w:t>ООО</w:t>
      </w:r>
      <w:r w:rsidRPr="0002405B">
        <w:rPr>
          <w:spacing w:val="1"/>
        </w:rPr>
        <w:t xml:space="preserve"> </w:t>
      </w:r>
      <w:r w:rsidRPr="0002405B">
        <w:t>объединяет</w:t>
      </w:r>
      <w:r w:rsidRPr="0002405B">
        <w:rPr>
          <w:spacing w:val="1"/>
        </w:rPr>
        <w:t xml:space="preserve"> </w:t>
      </w:r>
      <w:r w:rsidRPr="0002405B">
        <w:t>усилия</w:t>
      </w:r>
      <w:r w:rsidRPr="0002405B">
        <w:rPr>
          <w:spacing w:val="1"/>
        </w:rPr>
        <w:t xml:space="preserve"> </w:t>
      </w:r>
      <w:r w:rsidRPr="0002405B">
        <w:t>всех</w:t>
      </w:r>
      <w:r w:rsidRPr="0002405B">
        <w:rPr>
          <w:spacing w:val="1"/>
        </w:rPr>
        <w:t xml:space="preserve"> </w:t>
      </w:r>
      <w:r w:rsidRPr="0002405B">
        <w:t>участников</w:t>
      </w:r>
      <w:r w:rsidRPr="0002405B">
        <w:rPr>
          <w:spacing w:val="1"/>
        </w:rPr>
        <w:t xml:space="preserve"> </w:t>
      </w:r>
      <w:r w:rsidRPr="0002405B">
        <w:t>образовательных</w:t>
      </w:r>
      <w:r w:rsidRPr="0002405B">
        <w:rPr>
          <w:spacing w:val="1"/>
        </w:rPr>
        <w:t xml:space="preserve"> </w:t>
      </w:r>
      <w:r w:rsidRPr="0002405B">
        <w:t>отношений</w:t>
      </w:r>
      <w:r w:rsidRPr="0002405B">
        <w:rPr>
          <w:spacing w:val="1"/>
        </w:rPr>
        <w:t xml:space="preserve"> </w:t>
      </w:r>
      <w:r w:rsidRPr="0002405B">
        <w:t>в</w:t>
      </w:r>
      <w:r w:rsidRPr="0002405B">
        <w:rPr>
          <w:spacing w:val="1"/>
        </w:rPr>
        <w:t xml:space="preserve"> </w:t>
      </w:r>
      <w:r w:rsidRPr="0002405B">
        <w:t>достижении указанных целей и позволяет осуществлять образовательную деятельность в</w:t>
      </w:r>
      <w:r w:rsidRPr="0002405B">
        <w:rPr>
          <w:spacing w:val="1"/>
        </w:rPr>
        <w:t xml:space="preserve"> </w:t>
      </w:r>
      <w:r w:rsidRPr="0002405B">
        <w:t>соответствии</w:t>
      </w:r>
      <w:r w:rsidRPr="0002405B">
        <w:rPr>
          <w:spacing w:val="-3"/>
        </w:rPr>
        <w:t xml:space="preserve"> </w:t>
      </w:r>
      <w:r w:rsidRPr="0002405B">
        <w:t>с</w:t>
      </w:r>
      <w:r w:rsidRPr="0002405B">
        <w:rPr>
          <w:spacing w:val="-3"/>
        </w:rPr>
        <w:t xml:space="preserve"> </w:t>
      </w:r>
      <w:r w:rsidRPr="0002405B">
        <w:t>региональными</w:t>
      </w:r>
      <w:r w:rsidRPr="0002405B">
        <w:rPr>
          <w:spacing w:val="-3"/>
        </w:rPr>
        <w:t xml:space="preserve"> </w:t>
      </w:r>
      <w:r w:rsidRPr="0002405B">
        <w:t>и</w:t>
      </w:r>
      <w:r w:rsidRPr="0002405B">
        <w:rPr>
          <w:spacing w:val="-2"/>
        </w:rPr>
        <w:t xml:space="preserve"> </w:t>
      </w:r>
      <w:r w:rsidRPr="0002405B">
        <w:t>муниципальными</w:t>
      </w:r>
      <w:r w:rsidRPr="0002405B">
        <w:rPr>
          <w:spacing w:val="-3"/>
        </w:rPr>
        <w:t xml:space="preserve"> </w:t>
      </w:r>
      <w:r w:rsidRPr="0002405B">
        <w:t>инициативами</w:t>
      </w:r>
      <w:r w:rsidRPr="0002405B">
        <w:rPr>
          <w:spacing w:val="-2"/>
        </w:rPr>
        <w:t xml:space="preserve"> </w:t>
      </w:r>
      <w:r w:rsidRPr="0002405B">
        <w:t>в</w:t>
      </w:r>
      <w:r w:rsidRPr="0002405B">
        <w:rPr>
          <w:spacing w:val="-4"/>
        </w:rPr>
        <w:t xml:space="preserve"> </w:t>
      </w:r>
      <w:r w:rsidRPr="0002405B">
        <w:t>сфере</w:t>
      </w:r>
      <w:r w:rsidRPr="0002405B">
        <w:rPr>
          <w:spacing w:val="-4"/>
        </w:rPr>
        <w:t xml:space="preserve"> </w:t>
      </w:r>
      <w:r w:rsidRPr="0002405B">
        <w:t>образования</w:t>
      </w:r>
      <w:r>
        <w:rPr>
          <w:color w:val="221E1F"/>
        </w:rPr>
        <w:t>.</w:t>
      </w:r>
    </w:p>
    <w:p w14:paraId="1DF24D8F" w14:textId="77777777" w:rsidR="00DC118F" w:rsidRDefault="00DC118F">
      <w:pPr>
        <w:sectPr w:rsidR="00DC118F">
          <w:pgSz w:w="11910" w:h="16840"/>
          <w:pgMar w:top="1160" w:right="480" w:bottom="280" w:left="1400" w:header="715" w:footer="0" w:gutter="0"/>
          <w:cols w:space="720"/>
        </w:sectPr>
      </w:pPr>
    </w:p>
    <w:p w14:paraId="7396164D" w14:textId="77777777" w:rsidR="00DC118F" w:rsidRDefault="00DC118F">
      <w:pPr>
        <w:pStyle w:val="a3"/>
        <w:spacing w:before="8"/>
        <w:ind w:left="0" w:firstLine="0"/>
        <w:jc w:val="left"/>
        <w:rPr>
          <w:sz w:val="23"/>
        </w:rPr>
      </w:pPr>
    </w:p>
    <w:p w14:paraId="5FE28061" w14:textId="77777777" w:rsidR="00DC118F" w:rsidRDefault="0002405B">
      <w:pPr>
        <w:pStyle w:val="a5"/>
        <w:numPr>
          <w:ilvl w:val="2"/>
          <w:numId w:val="79"/>
        </w:numPr>
        <w:tabs>
          <w:tab w:val="left" w:pos="903"/>
        </w:tabs>
        <w:spacing w:before="90"/>
        <w:ind w:left="902" w:hanging="601"/>
        <w:rPr>
          <w:b/>
          <w:color w:val="221E1F"/>
          <w:sz w:val="24"/>
        </w:rPr>
      </w:pPr>
      <w:r>
        <w:rPr>
          <w:b/>
          <w:color w:val="221E1F"/>
          <w:sz w:val="24"/>
        </w:rPr>
        <w:t>Задачи</w:t>
      </w:r>
      <w:r>
        <w:rPr>
          <w:b/>
          <w:color w:val="221E1F"/>
          <w:spacing w:val="-1"/>
          <w:sz w:val="24"/>
        </w:rPr>
        <w:t xml:space="preserve"> </w:t>
      </w:r>
      <w:r>
        <w:rPr>
          <w:b/>
          <w:color w:val="221E1F"/>
          <w:sz w:val="24"/>
        </w:rPr>
        <w:t>реализации</w:t>
      </w:r>
      <w:r>
        <w:rPr>
          <w:b/>
          <w:color w:val="221E1F"/>
          <w:spacing w:val="-1"/>
          <w:sz w:val="24"/>
        </w:rPr>
        <w:t xml:space="preserve"> </w:t>
      </w:r>
      <w:r>
        <w:rPr>
          <w:b/>
          <w:color w:val="221E1F"/>
          <w:sz w:val="24"/>
        </w:rPr>
        <w:t>ООП</w:t>
      </w:r>
      <w:r>
        <w:rPr>
          <w:b/>
          <w:color w:val="221E1F"/>
          <w:spacing w:val="-3"/>
          <w:sz w:val="24"/>
        </w:rPr>
        <w:t xml:space="preserve"> </w:t>
      </w:r>
      <w:r>
        <w:rPr>
          <w:b/>
          <w:color w:val="221E1F"/>
          <w:sz w:val="24"/>
        </w:rPr>
        <w:t>ООО</w:t>
      </w:r>
    </w:p>
    <w:p w14:paraId="0F64058C" w14:textId="77777777" w:rsidR="00DC118F" w:rsidRDefault="00DC118F">
      <w:pPr>
        <w:pStyle w:val="a3"/>
        <w:spacing w:before="7"/>
        <w:ind w:left="0" w:firstLine="0"/>
        <w:jc w:val="left"/>
        <w:rPr>
          <w:b/>
          <w:sz w:val="23"/>
        </w:rPr>
      </w:pPr>
    </w:p>
    <w:p w14:paraId="0B358C73" w14:textId="77777777" w:rsidR="00DC118F" w:rsidRDefault="0002405B">
      <w:pPr>
        <w:pStyle w:val="a3"/>
        <w:ind w:right="372"/>
      </w:pPr>
      <w:r>
        <w:rPr>
          <w:color w:val="221E1F"/>
        </w:rPr>
        <w:t>Достижение поставленных целей реализации ФОП ООО предусматривает решение</w:t>
      </w:r>
      <w:r>
        <w:rPr>
          <w:color w:val="221E1F"/>
          <w:spacing w:val="1"/>
        </w:rPr>
        <w:t xml:space="preserve"> </w:t>
      </w:r>
      <w:r>
        <w:rPr>
          <w:color w:val="221E1F"/>
        </w:rPr>
        <w:t>следующих</w:t>
      </w:r>
      <w:r>
        <w:rPr>
          <w:color w:val="221E1F"/>
          <w:spacing w:val="1"/>
        </w:rPr>
        <w:t xml:space="preserve"> </w:t>
      </w:r>
      <w:r>
        <w:rPr>
          <w:color w:val="221E1F"/>
        </w:rPr>
        <w:t>основных</w:t>
      </w:r>
      <w:r>
        <w:rPr>
          <w:color w:val="221E1F"/>
          <w:spacing w:val="-1"/>
        </w:rPr>
        <w:t xml:space="preserve"> </w:t>
      </w:r>
      <w:r>
        <w:rPr>
          <w:color w:val="221E1F"/>
        </w:rPr>
        <w:t>задач:</w:t>
      </w:r>
    </w:p>
    <w:p w14:paraId="2059E149" w14:textId="77777777" w:rsidR="00DC118F" w:rsidRDefault="0002405B">
      <w:pPr>
        <w:pStyle w:val="a5"/>
        <w:numPr>
          <w:ilvl w:val="3"/>
          <w:numId w:val="79"/>
        </w:numPr>
        <w:tabs>
          <w:tab w:val="left" w:pos="1238"/>
        </w:tabs>
        <w:ind w:right="366" w:firstLine="707"/>
        <w:rPr>
          <w:color w:val="221E1F"/>
          <w:sz w:val="24"/>
        </w:rPr>
      </w:pPr>
      <w:r>
        <w:rPr>
          <w:color w:val="221E1F"/>
          <w:sz w:val="24"/>
        </w:rPr>
        <w:t>формирование</w:t>
      </w:r>
      <w:r>
        <w:rPr>
          <w:color w:val="221E1F"/>
          <w:spacing w:val="1"/>
          <w:sz w:val="24"/>
        </w:rPr>
        <w:t xml:space="preserve"> </w:t>
      </w:r>
      <w:r>
        <w:rPr>
          <w:color w:val="221E1F"/>
          <w:sz w:val="24"/>
        </w:rPr>
        <w:t>у</w:t>
      </w:r>
      <w:r>
        <w:rPr>
          <w:color w:val="221E1F"/>
          <w:spacing w:val="1"/>
          <w:sz w:val="24"/>
        </w:rPr>
        <w:t xml:space="preserve"> </w:t>
      </w:r>
      <w:r>
        <w:rPr>
          <w:color w:val="221E1F"/>
          <w:sz w:val="24"/>
        </w:rPr>
        <w:t>учащихся</w:t>
      </w:r>
      <w:r>
        <w:rPr>
          <w:color w:val="221E1F"/>
          <w:spacing w:val="1"/>
          <w:sz w:val="24"/>
        </w:rPr>
        <w:t xml:space="preserve"> </w:t>
      </w:r>
      <w:r>
        <w:rPr>
          <w:color w:val="221E1F"/>
          <w:sz w:val="24"/>
        </w:rPr>
        <w:t>нравственных</w:t>
      </w:r>
      <w:r>
        <w:rPr>
          <w:color w:val="221E1F"/>
          <w:spacing w:val="1"/>
          <w:sz w:val="24"/>
        </w:rPr>
        <w:t xml:space="preserve"> </w:t>
      </w:r>
      <w:r>
        <w:rPr>
          <w:color w:val="221E1F"/>
          <w:sz w:val="24"/>
        </w:rPr>
        <w:t>убеждений,</w:t>
      </w:r>
      <w:r>
        <w:rPr>
          <w:color w:val="221E1F"/>
          <w:spacing w:val="1"/>
          <w:sz w:val="24"/>
        </w:rPr>
        <w:t xml:space="preserve"> </w:t>
      </w:r>
      <w:r>
        <w:rPr>
          <w:color w:val="221E1F"/>
          <w:sz w:val="24"/>
        </w:rPr>
        <w:t>эстетического</w:t>
      </w:r>
      <w:r>
        <w:rPr>
          <w:color w:val="221E1F"/>
          <w:spacing w:val="1"/>
          <w:sz w:val="24"/>
        </w:rPr>
        <w:t xml:space="preserve"> </w:t>
      </w:r>
      <w:r>
        <w:rPr>
          <w:color w:val="221E1F"/>
          <w:sz w:val="24"/>
        </w:rPr>
        <w:t>вкуса</w:t>
      </w:r>
      <w:r>
        <w:rPr>
          <w:color w:val="221E1F"/>
          <w:spacing w:val="1"/>
          <w:sz w:val="24"/>
        </w:rPr>
        <w:t xml:space="preserve"> </w:t>
      </w:r>
      <w:r>
        <w:rPr>
          <w:color w:val="221E1F"/>
          <w:sz w:val="24"/>
        </w:rPr>
        <w:t>и</w:t>
      </w:r>
      <w:r>
        <w:rPr>
          <w:color w:val="221E1F"/>
          <w:spacing w:val="1"/>
          <w:sz w:val="24"/>
        </w:rPr>
        <w:t xml:space="preserve"> </w:t>
      </w:r>
      <w:r>
        <w:rPr>
          <w:color w:val="221E1F"/>
          <w:sz w:val="24"/>
        </w:rPr>
        <w:t>здорового образа жизни, высокой культуры межличностного и межэтнического общения,</w:t>
      </w:r>
      <w:r>
        <w:rPr>
          <w:color w:val="221E1F"/>
          <w:spacing w:val="1"/>
          <w:sz w:val="24"/>
        </w:rPr>
        <w:t xml:space="preserve"> </w:t>
      </w:r>
      <w:r>
        <w:rPr>
          <w:color w:val="221E1F"/>
          <w:sz w:val="24"/>
        </w:rPr>
        <w:t>овладение основами</w:t>
      </w:r>
      <w:r>
        <w:rPr>
          <w:color w:val="221E1F"/>
          <w:spacing w:val="1"/>
          <w:sz w:val="24"/>
        </w:rPr>
        <w:t xml:space="preserve"> </w:t>
      </w:r>
      <w:r>
        <w:rPr>
          <w:color w:val="221E1F"/>
          <w:sz w:val="24"/>
        </w:rPr>
        <w:t>наук,</w:t>
      </w:r>
      <w:r>
        <w:rPr>
          <w:color w:val="221E1F"/>
          <w:spacing w:val="1"/>
          <w:sz w:val="24"/>
        </w:rPr>
        <w:t xml:space="preserve"> </w:t>
      </w:r>
      <w:r>
        <w:rPr>
          <w:color w:val="221E1F"/>
          <w:sz w:val="24"/>
        </w:rPr>
        <w:t>государственным языком</w:t>
      </w:r>
      <w:r>
        <w:rPr>
          <w:color w:val="221E1F"/>
          <w:spacing w:val="1"/>
          <w:sz w:val="24"/>
        </w:rPr>
        <w:t xml:space="preserve"> </w:t>
      </w:r>
      <w:r>
        <w:rPr>
          <w:color w:val="221E1F"/>
          <w:sz w:val="24"/>
        </w:rPr>
        <w:t>Российской</w:t>
      </w:r>
      <w:r>
        <w:rPr>
          <w:color w:val="221E1F"/>
          <w:spacing w:val="1"/>
          <w:sz w:val="24"/>
        </w:rPr>
        <w:t xml:space="preserve"> </w:t>
      </w:r>
      <w:r>
        <w:rPr>
          <w:color w:val="221E1F"/>
          <w:sz w:val="24"/>
        </w:rPr>
        <w:t>Федерации,</w:t>
      </w:r>
      <w:r>
        <w:rPr>
          <w:color w:val="221E1F"/>
          <w:spacing w:val="1"/>
          <w:sz w:val="24"/>
        </w:rPr>
        <w:t xml:space="preserve"> </w:t>
      </w:r>
      <w:r>
        <w:rPr>
          <w:color w:val="221E1F"/>
          <w:sz w:val="24"/>
        </w:rPr>
        <w:t>навыками</w:t>
      </w:r>
      <w:r>
        <w:rPr>
          <w:color w:val="221E1F"/>
          <w:spacing w:val="1"/>
          <w:sz w:val="24"/>
        </w:rPr>
        <w:t xml:space="preserve"> </w:t>
      </w:r>
      <w:r>
        <w:rPr>
          <w:color w:val="221E1F"/>
          <w:sz w:val="24"/>
        </w:rPr>
        <w:t>умственного</w:t>
      </w:r>
      <w:r>
        <w:rPr>
          <w:color w:val="221E1F"/>
          <w:spacing w:val="1"/>
          <w:sz w:val="24"/>
        </w:rPr>
        <w:t xml:space="preserve"> </w:t>
      </w:r>
      <w:r>
        <w:rPr>
          <w:color w:val="221E1F"/>
          <w:sz w:val="24"/>
        </w:rPr>
        <w:t>и</w:t>
      </w:r>
      <w:r>
        <w:rPr>
          <w:color w:val="221E1F"/>
          <w:spacing w:val="1"/>
          <w:sz w:val="24"/>
        </w:rPr>
        <w:t xml:space="preserve"> </w:t>
      </w:r>
      <w:r>
        <w:rPr>
          <w:color w:val="221E1F"/>
          <w:sz w:val="24"/>
        </w:rPr>
        <w:t>физического</w:t>
      </w:r>
      <w:r>
        <w:rPr>
          <w:color w:val="221E1F"/>
          <w:spacing w:val="1"/>
          <w:sz w:val="24"/>
        </w:rPr>
        <w:t xml:space="preserve"> </w:t>
      </w:r>
      <w:r>
        <w:rPr>
          <w:color w:val="221E1F"/>
          <w:sz w:val="24"/>
        </w:rPr>
        <w:t>труда,</w:t>
      </w:r>
      <w:r>
        <w:rPr>
          <w:color w:val="221E1F"/>
          <w:spacing w:val="1"/>
          <w:sz w:val="24"/>
        </w:rPr>
        <w:t xml:space="preserve"> </w:t>
      </w:r>
      <w:r>
        <w:rPr>
          <w:color w:val="221E1F"/>
          <w:sz w:val="24"/>
        </w:rPr>
        <w:t>развитие</w:t>
      </w:r>
      <w:r>
        <w:rPr>
          <w:color w:val="221E1F"/>
          <w:spacing w:val="1"/>
          <w:sz w:val="24"/>
        </w:rPr>
        <w:t xml:space="preserve"> </w:t>
      </w:r>
      <w:r>
        <w:rPr>
          <w:color w:val="221E1F"/>
          <w:sz w:val="24"/>
        </w:rPr>
        <w:t>склонностей,</w:t>
      </w:r>
      <w:r>
        <w:rPr>
          <w:color w:val="221E1F"/>
          <w:spacing w:val="1"/>
          <w:sz w:val="24"/>
        </w:rPr>
        <w:t xml:space="preserve"> </w:t>
      </w:r>
      <w:r>
        <w:rPr>
          <w:color w:val="221E1F"/>
          <w:sz w:val="24"/>
        </w:rPr>
        <w:t>интересов,</w:t>
      </w:r>
      <w:r>
        <w:rPr>
          <w:color w:val="221E1F"/>
          <w:spacing w:val="1"/>
          <w:sz w:val="24"/>
        </w:rPr>
        <w:t xml:space="preserve"> </w:t>
      </w:r>
      <w:r>
        <w:rPr>
          <w:color w:val="221E1F"/>
          <w:sz w:val="24"/>
        </w:rPr>
        <w:t>способностей</w:t>
      </w:r>
      <w:r>
        <w:rPr>
          <w:color w:val="221E1F"/>
          <w:spacing w:val="1"/>
          <w:sz w:val="24"/>
        </w:rPr>
        <w:t xml:space="preserve"> </w:t>
      </w:r>
      <w:r>
        <w:rPr>
          <w:color w:val="221E1F"/>
          <w:sz w:val="24"/>
        </w:rPr>
        <w:t>к</w:t>
      </w:r>
      <w:r>
        <w:rPr>
          <w:color w:val="221E1F"/>
          <w:spacing w:val="1"/>
          <w:sz w:val="24"/>
        </w:rPr>
        <w:t xml:space="preserve"> </w:t>
      </w:r>
      <w:r>
        <w:rPr>
          <w:color w:val="221E1F"/>
          <w:sz w:val="24"/>
        </w:rPr>
        <w:t>социальному</w:t>
      </w:r>
      <w:r>
        <w:rPr>
          <w:color w:val="221E1F"/>
          <w:spacing w:val="-7"/>
          <w:sz w:val="24"/>
        </w:rPr>
        <w:t xml:space="preserve"> </w:t>
      </w:r>
      <w:r>
        <w:rPr>
          <w:color w:val="221E1F"/>
          <w:sz w:val="24"/>
        </w:rPr>
        <w:t>самоопределению;</w:t>
      </w:r>
    </w:p>
    <w:p w14:paraId="33246844" w14:textId="7D5CE9FE" w:rsidR="00DC118F" w:rsidRDefault="0002405B">
      <w:pPr>
        <w:pStyle w:val="a5"/>
        <w:numPr>
          <w:ilvl w:val="3"/>
          <w:numId w:val="79"/>
        </w:numPr>
        <w:tabs>
          <w:tab w:val="left" w:pos="1262"/>
        </w:tabs>
        <w:ind w:right="363" w:firstLine="707"/>
        <w:rPr>
          <w:color w:val="221E1F"/>
          <w:sz w:val="24"/>
        </w:rPr>
      </w:pPr>
      <w:r>
        <w:rPr>
          <w:color w:val="221E1F"/>
          <w:sz w:val="24"/>
        </w:rPr>
        <w:t>обеспечение</w:t>
      </w:r>
      <w:r>
        <w:rPr>
          <w:color w:val="221E1F"/>
          <w:spacing w:val="1"/>
          <w:sz w:val="24"/>
        </w:rPr>
        <w:t xml:space="preserve"> </w:t>
      </w:r>
      <w:r>
        <w:rPr>
          <w:color w:val="221E1F"/>
          <w:sz w:val="24"/>
        </w:rPr>
        <w:t>планируемых</w:t>
      </w:r>
      <w:r>
        <w:rPr>
          <w:color w:val="221E1F"/>
          <w:spacing w:val="1"/>
          <w:sz w:val="24"/>
        </w:rPr>
        <w:t xml:space="preserve"> </w:t>
      </w:r>
      <w:r>
        <w:rPr>
          <w:color w:val="221E1F"/>
          <w:sz w:val="24"/>
        </w:rPr>
        <w:t>результатов</w:t>
      </w:r>
      <w:r>
        <w:rPr>
          <w:color w:val="221E1F"/>
          <w:spacing w:val="1"/>
          <w:sz w:val="24"/>
        </w:rPr>
        <w:t xml:space="preserve"> </w:t>
      </w:r>
      <w:r>
        <w:rPr>
          <w:color w:val="221E1F"/>
          <w:sz w:val="24"/>
        </w:rPr>
        <w:t>по</w:t>
      </w:r>
      <w:r>
        <w:rPr>
          <w:color w:val="221E1F"/>
          <w:spacing w:val="1"/>
          <w:sz w:val="24"/>
        </w:rPr>
        <w:t xml:space="preserve"> </w:t>
      </w:r>
      <w:r>
        <w:rPr>
          <w:color w:val="221E1F"/>
          <w:sz w:val="24"/>
        </w:rPr>
        <w:t>освоению</w:t>
      </w:r>
      <w:r>
        <w:rPr>
          <w:color w:val="221E1F"/>
          <w:spacing w:val="1"/>
          <w:sz w:val="24"/>
        </w:rPr>
        <w:t xml:space="preserve"> </w:t>
      </w:r>
      <w:r>
        <w:rPr>
          <w:color w:val="221E1F"/>
          <w:sz w:val="24"/>
        </w:rPr>
        <w:t>учащимся</w:t>
      </w:r>
      <w:r>
        <w:rPr>
          <w:color w:val="221E1F"/>
          <w:spacing w:val="1"/>
          <w:sz w:val="24"/>
        </w:rPr>
        <w:t xml:space="preserve"> </w:t>
      </w:r>
      <w:r>
        <w:rPr>
          <w:color w:val="221E1F"/>
          <w:sz w:val="24"/>
        </w:rPr>
        <w:t>Гимназии</w:t>
      </w:r>
      <w:r>
        <w:rPr>
          <w:color w:val="221E1F"/>
          <w:spacing w:val="1"/>
          <w:sz w:val="24"/>
        </w:rPr>
        <w:t xml:space="preserve"> </w:t>
      </w:r>
      <w:r>
        <w:rPr>
          <w:color w:val="221E1F"/>
          <w:sz w:val="24"/>
        </w:rPr>
        <w:t>целевых установок, приобретению знаний, умений, навыков, определяемых личностными,</w:t>
      </w:r>
      <w:r>
        <w:rPr>
          <w:color w:val="221E1F"/>
          <w:spacing w:val="-57"/>
          <w:sz w:val="24"/>
        </w:rPr>
        <w:t xml:space="preserve"> </w:t>
      </w:r>
      <w:r>
        <w:rPr>
          <w:color w:val="221E1F"/>
          <w:sz w:val="24"/>
        </w:rPr>
        <w:t>семейными,</w:t>
      </w:r>
      <w:r>
        <w:rPr>
          <w:color w:val="221E1F"/>
          <w:spacing w:val="1"/>
          <w:sz w:val="24"/>
        </w:rPr>
        <w:t xml:space="preserve"> </w:t>
      </w:r>
      <w:r>
        <w:rPr>
          <w:color w:val="221E1F"/>
          <w:sz w:val="24"/>
        </w:rPr>
        <w:t>общественными,</w:t>
      </w:r>
      <w:r>
        <w:rPr>
          <w:color w:val="221E1F"/>
          <w:spacing w:val="1"/>
          <w:sz w:val="24"/>
        </w:rPr>
        <w:t xml:space="preserve"> </w:t>
      </w:r>
      <w:r>
        <w:rPr>
          <w:color w:val="221E1F"/>
          <w:sz w:val="24"/>
        </w:rPr>
        <w:t>государственными</w:t>
      </w:r>
      <w:r>
        <w:rPr>
          <w:color w:val="221E1F"/>
          <w:spacing w:val="1"/>
          <w:sz w:val="24"/>
        </w:rPr>
        <w:t xml:space="preserve"> </w:t>
      </w:r>
      <w:r>
        <w:rPr>
          <w:color w:val="221E1F"/>
          <w:sz w:val="24"/>
        </w:rPr>
        <w:t>потребностями</w:t>
      </w:r>
      <w:r>
        <w:rPr>
          <w:color w:val="221E1F"/>
          <w:spacing w:val="1"/>
          <w:sz w:val="24"/>
        </w:rPr>
        <w:t xml:space="preserve"> </w:t>
      </w:r>
      <w:r>
        <w:rPr>
          <w:color w:val="221E1F"/>
          <w:sz w:val="24"/>
        </w:rPr>
        <w:t>и</w:t>
      </w:r>
      <w:r>
        <w:rPr>
          <w:color w:val="221E1F"/>
          <w:spacing w:val="1"/>
          <w:sz w:val="24"/>
        </w:rPr>
        <w:t xml:space="preserve"> </w:t>
      </w:r>
      <w:r>
        <w:rPr>
          <w:color w:val="221E1F"/>
          <w:sz w:val="24"/>
        </w:rPr>
        <w:t>возможностями</w:t>
      </w:r>
      <w:r>
        <w:rPr>
          <w:color w:val="221E1F"/>
          <w:spacing w:val="1"/>
          <w:sz w:val="24"/>
        </w:rPr>
        <w:t xml:space="preserve"> </w:t>
      </w:r>
      <w:r>
        <w:rPr>
          <w:color w:val="221E1F"/>
          <w:sz w:val="24"/>
        </w:rPr>
        <w:t>учащегося,</w:t>
      </w:r>
      <w:r>
        <w:rPr>
          <w:color w:val="221E1F"/>
          <w:spacing w:val="-1"/>
          <w:sz w:val="24"/>
        </w:rPr>
        <w:t xml:space="preserve"> </w:t>
      </w:r>
      <w:r>
        <w:rPr>
          <w:color w:val="221E1F"/>
          <w:sz w:val="24"/>
        </w:rPr>
        <w:t>индивидуальными</w:t>
      </w:r>
      <w:r>
        <w:rPr>
          <w:color w:val="221E1F"/>
          <w:spacing w:val="-1"/>
          <w:sz w:val="24"/>
        </w:rPr>
        <w:t xml:space="preserve"> </w:t>
      </w:r>
      <w:r>
        <w:rPr>
          <w:color w:val="221E1F"/>
          <w:sz w:val="24"/>
        </w:rPr>
        <w:t>особенностями</w:t>
      </w:r>
      <w:r>
        <w:rPr>
          <w:color w:val="221E1F"/>
          <w:spacing w:val="-3"/>
          <w:sz w:val="24"/>
        </w:rPr>
        <w:t xml:space="preserve"> </w:t>
      </w:r>
      <w:r>
        <w:rPr>
          <w:color w:val="221E1F"/>
          <w:sz w:val="24"/>
        </w:rPr>
        <w:t>его</w:t>
      </w:r>
      <w:r>
        <w:rPr>
          <w:color w:val="221E1F"/>
          <w:spacing w:val="-2"/>
          <w:sz w:val="24"/>
        </w:rPr>
        <w:t xml:space="preserve"> </w:t>
      </w:r>
      <w:r>
        <w:rPr>
          <w:color w:val="221E1F"/>
          <w:sz w:val="24"/>
        </w:rPr>
        <w:t>развития и</w:t>
      </w:r>
      <w:r>
        <w:rPr>
          <w:color w:val="221E1F"/>
          <w:spacing w:val="-1"/>
          <w:sz w:val="24"/>
        </w:rPr>
        <w:t xml:space="preserve"> </w:t>
      </w:r>
      <w:r>
        <w:rPr>
          <w:color w:val="221E1F"/>
          <w:sz w:val="24"/>
        </w:rPr>
        <w:t>состояния</w:t>
      </w:r>
      <w:r>
        <w:rPr>
          <w:color w:val="221E1F"/>
          <w:spacing w:val="-1"/>
          <w:sz w:val="24"/>
        </w:rPr>
        <w:t xml:space="preserve"> </w:t>
      </w:r>
      <w:r>
        <w:rPr>
          <w:color w:val="221E1F"/>
          <w:sz w:val="24"/>
        </w:rPr>
        <w:t>здоровья;</w:t>
      </w:r>
    </w:p>
    <w:p w14:paraId="16C0BBC4" w14:textId="77777777" w:rsidR="00DC118F" w:rsidRDefault="0002405B">
      <w:pPr>
        <w:pStyle w:val="a5"/>
        <w:numPr>
          <w:ilvl w:val="3"/>
          <w:numId w:val="79"/>
        </w:numPr>
        <w:tabs>
          <w:tab w:val="left" w:pos="1150"/>
        </w:tabs>
        <w:ind w:left="1149" w:hanging="140"/>
        <w:rPr>
          <w:color w:val="221E1F"/>
          <w:sz w:val="24"/>
        </w:rPr>
      </w:pPr>
      <w:r>
        <w:rPr>
          <w:color w:val="221E1F"/>
          <w:sz w:val="24"/>
        </w:rPr>
        <w:t>обеспечение</w:t>
      </w:r>
      <w:r>
        <w:rPr>
          <w:color w:val="221E1F"/>
          <w:spacing w:val="-4"/>
          <w:sz w:val="24"/>
        </w:rPr>
        <w:t xml:space="preserve"> </w:t>
      </w:r>
      <w:r>
        <w:rPr>
          <w:color w:val="221E1F"/>
          <w:sz w:val="24"/>
        </w:rPr>
        <w:t>преемственности</w:t>
      </w:r>
      <w:r>
        <w:rPr>
          <w:color w:val="221E1F"/>
          <w:spacing w:val="-1"/>
          <w:sz w:val="24"/>
        </w:rPr>
        <w:t xml:space="preserve"> </w:t>
      </w:r>
      <w:r>
        <w:rPr>
          <w:color w:val="221E1F"/>
          <w:sz w:val="24"/>
        </w:rPr>
        <w:t>основного</w:t>
      </w:r>
      <w:r>
        <w:rPr>
          <w:color w:val="221E1F"/>
          <w:spacing w:val="-2"/>
          <w:sz w:val="24"/>
        </w:rPr>
        <w:t xml:space="preserve"> </w:t>
      </w:r>
      <w:r>
        <w:rPr>
          <w:color w:val="221E1F"/>
          <w:sz w:val="24"/>
        </w:rPr>
        <w:t>общего</w:t>
      </w:r>
      <w:r>
        <w:rPr>
          <w:color w:val="221E1F"/>
          <w:spacing w:val="-4"/>
          <w:sz w:val="24"/>
        </w:rPr>
        <w:t xml:space="preserve"> </w:t>
      </w:r>
      <w:r>
        <w:rPr>
          <w:color w:val="221E1F"/>
          <w:sz w:val="24"/>
        </w:rPr>
        <w:t>и</w:t>
      </w:r>
      <w:r>
        <w:rPr>
          <w:color w:val="221E1F"/>
          <w:spacing w:val="-2"/>
          <w:sz w:val="24"/>
        </w:rPr>
        <w:t xml:space="preserve"> </w:t>
      </w:r>
      <w:r>
        <w:rPr>
          <w:color w:val="221E1F"/>
          <w:sz w:val="24"/>
        </w:rPr>
        <w:t>среднего</w:t>
      </w:r>
      <w:r>
        <w:rPr>
          <w:color w:val="221E1F"/>
          <w:spacing w:val="-3"/>
          <w:sz w:val="24"/>
        </w:rPr>
        <w:t xml:space="preserve"> </w:t>
      </w:r>
      <w:r>
        <w:rPr>
          <w:color w:val="221E1F"/>
          <w:sz w:val="24"/>
        </w:rPr>
        <w:t>общего</w:t>
      </w:r>
      <w:r>
        <w:rPr>
          <w:color w:val="221E1F"/>
          <w:spacing w:val="-2"/>
          <w:sz w:val="24"/>
        </w:rPr>
        <w:t xml:space="preserve"> </w:t>
      </w:r>
      <w:r>
        <w:rPr>
          <w:color w:val="221E1F"/>
          <w:sz w:val="24"/>
        </w:rPr>
        <w:t>образования;</w:t>
      </w:r>
    </w:p>
    <w:p w14:paraId="7AF0177B" w14:textId="77777777" w:rsidR="00DC118F" w:rsidRDefault="0002405B">
      <w:pPr>
        <w:pStyle w:val="a5"/>
        <w:numPr>
          <w:ilvl w:val="3"/>
          <w:numId w:val="79"/>
        </w:numPr>
        <w:tabs>
          <w:tab w:val="left" w:pos="1178"/>
        </w:tabs>
        <w:ind w:right="373" w:firstLine="707"/>
        <w:rPr>
          <w:color w:val="221E1F"/>
          <w:sz w:val="24"/>
        </w:rPr>
      </w:pPr>
      <w:r>
        <w:rPr>
          <w:color w:val="221E1F"/>
          <w:sz w:val="24"/>
        </w:rPr>
        <w:t>достижение планируемых результатов освоения ФОП ООО всеми учащимися, в</w:t>
      </w:r>
      <w:r>
        <w:rPr>
          <w:color w:val="221E1F"/>
          <w:spacing w:val="1"/>
          <w:sz w:val="24"/>
        </w:rPr>
        <w:t xml:space="preserve"> </w:t>
      </w:r>
      <w:r>
        <w:rPr>
          <w:color w:val="221E1F"/>
          <w:sz w:val="24"/>
        </w:rPr>
        <w:t>том</w:t>
      </w:r>
      <w:r>
        <w:rPr>
          <w:color w:val="221E1F"/>
          <w:spacing w:val="-1"/>
          <w:sz w:val="24"/>
        </w:rPr>
        <w:t xml:space="preserve"> </w:t>
      </w:r>
      <w:r>
        <w:rPr>
          <w:color w:val="221E1F"/>
          <w:sz w:val="24"/>
        </w:rPr>
        <w:t>числе</w:t>
      </w:r>
      <w:r>
        <w:rPr>
          <w:color w:val="221E1F"/>
          <w:spacing w:val="3"/>
          <w:sz w:val="24"/>
        </w:rPr>
        <w:t xml:space="preserve"> </w:t>
      </w:r>
      <w:r>
        <w:rPr>
          <w:color w:val="221E1F"/>
          <w:sz w:val="24"/>
        </w:rPr>
        <w:t>учащимися</w:t>
      </w:r>
      <w:r>
        <w:rPr>
          <w:color w:val="221E1F"/>
          <w:spacing w:val="-1"/>
          <w:sz w:val="24"/>
        </w:rPr>
        <w:t xml:space="preserve"> </w:t>
      </w:r>
      <w:r>
        <w:rPr>
          <w:color w:val="221E1F"/>
          <w:sz w:val="24"/>
        </w:rPr>
        <w:t>с</w:t>
      </w:r>
      <w:r>
        <w:rPr>
          <w:color w:val="221E1F"/>
          <w:spacing w:val="1"/>
          <w:sz w:val="24"/>
        </w:rPr>
        <w:t xml:space="preserve"> </w:t>
      </w:r>
      <w:r>
        <w:rPr>
          <w:color w:val="221E1F"/>
          <w:sz w:val="24"/>
        </w:rPr>
        <w:t>ограниченными</w:t>
      </w:r>
      <w:r>
        <w:rPr>
          <w:color w:val="221E1F"/>
          <w:spacing w:val="-1"/>
          <w:sz w:val="24"/>
        </w:rPr>
        <w:t xml:space="preserve"> </w:t>
      </w:r>
      <w:r>
        <w:rPr>
          <w:color w:val="221E1F"/>
          <w:sz w:val="24"/>
        </w:rPr>
        <w:t>возможностями здоровья;</w:t>
      </w:r>
    </w:p>
    <w:p w14:paraId="67C1BC3F" w14:textId="77777777" w:rsidR="00DC118F" w:rsidRDefault="0002405B">
      <w:pPr>
        <w:pStyle w:val="a5"/>
        <w:numPr>
          <w:ilvl w:val="3"/>
          <w:numId w:val="79"/>
        </w:numPr>
        <w:tabs>
          <w:tab w:val="left" w:pos="1361"/>
        </w:tabs>
        <w:ind w:right="372" w:firstLine="707"/>
        <w:rPr>
          <w:color w:val="221E1F"/>
          <w:sz w:val="24"/>
        </w:rPr>
      </w:pPr>
      <w:r>
        <w:rPr>
          <w:color w:val="221E1F"/>
          <w:sz w:val="24"/>
        </w:rPr>
        <w:t>обеспечение</w:t>
      </w:r>
      <w:r>
        <w:rPr>
          <w:color w:val="221E1F"/>
          <w:spacing w:val="1"/>
          <w:sz w:val="24"/>
        </w:rPr>
        <w:t xml:space="preserve"> </w:t>
      </w:r>
      <w:r>
        <w:rPr>
          <w:color w:val="221E1F"/>
          <w:sz w:val="24"/>
        </w:rPr>
        <w:t>доступности</w:t>
      </w:r>
      <w:r>
        <w:rPr>
          <w:color w:val="221E1F"/>
          <w:spacing w:val="1"/>
          <w:sz w:val="24"/>
        </w:rPr>
        <w:t xml:space="preserve"> </w:t>
      </w:r>
      <w:r>
        <w:rPr>
          <w:color w:val="221E1F"/>
          <w:sz w:val="24"/>
        </w:rPr>
        <w:t>получения</w:t>
      </w:r>
      <w:r>
        <w:rPr>
          <w:color w:val="221E1F"/>
          <w:spacing w:val="1"/>
          <w:sz w:val="24"/>
        </w:rPr>
        <w:t xml:space="preserve"> </w:t>
      </w:r>
      <w:r>
        <w:rPr>
          <w:color w:val="221E1F"/>
          <w:sz w:val="24"/>
        </w:rPr>
        <w:t>качественного</w:t>
      </w:r>
      <w:r>
        <w:rPr>
          <w:color w:val="221E1F"/>
          <w:spacing w:val="1"/>
          <w:sz w:val="24"/>
        </w:rPr>
        <w:t xml:space="preserve"> </w:t>
      </w:r>
      <w:r>
        <w:rPr>
          <w:color w:val="221E1F"/>
          <w:sz w:val="24"/>
        </w:rPr>
        <w:t>основного</w:t>
      </w:r>
      <w:r>
        <w:rPr>
          <w:color w:val="221E1F"/>
          <w:spacing w:val="1"/>
          <w:sz w:val="24"/>
        </w:rPr>
        <w:t xml:space="preserve"> </w:t>
      </w:r>
      <w:r>
        <w:rPr>
          <w:color w:val="221E1F"/>
          <w:sz w:val="24"/>
        </w:rPr>
        <w:t>общего</w:t>
      </w:r>
      <w:r>
        <w:rPr>
          <w:color w:val="221E1F"/>
          <w:spacing w:val="1"/>
          <w:sz w:val="24"/>
        </w:rPr>
        <w:t xml:space="preserve"> </w:t>
      </w:r>
      <w:r>
        <w:rPr>
          <w:color w:val="221E1F"/>
          <w:sz w:val="24"/>
        </w:rPr>
        <w:t>образования;</w:t>
      </w:r>
    </w:p>
    <w:p w14:paraId="0E5FB2C1" w14:textId="77777777" w:rsidR="00DC118F" w:rsidRDefault="0002405B">
      <w:pPr>
        <w:pStyle w:val="a5"/>
        <w:numPr>
          <w:ilvl w:val="3"/>
          <w:numId w:val="79"/>
        </w:numPr>
        <w:tabs>
          <w:tab w:val="left" w:pos="1272"/>
        </w:tabs>
        <w:ind w:right="368" w:firstLine="707"/>
        <w:rPr>
          <w:color w:val="221E1F"/>
          <w:sz w:val="24"/>
        </w:rPr>
      </w:pPr>
      <w:r>
        <w:rPr>
          <w:color w:val="221E1F"/>
          <w:sz w:val="24"/>
        </w:rPr>
        <w:t>выявление</w:t>
      </w:r>
      <w:r>
        <w:rPr>
          <w:color w:val="221E1F"/>
          <w:spacing w:val="1"/>
          <w:sz w:val="24"/>
        </w:rPr>
        <w:t xml:space="preserve"> </w:t>
      </w:r>
      <w:r>
        <w:rPr>
          <w:color w:val="221E1F"/>
          <w:sz w:val="24"/>
        </w:rPr>
        <w:t>и</w:t>
      </w:r>
      <w:r>
        <w:rPr>
          <w:color w:val="221E1F"/>
          <w:spacing w:val="1"/>
          <w:sz w:val="24"/>
        </w:rPr>
        <w:t xml:space="preserve"> </w:t>
      </w:r>
      <w:r>
        <w:rPr>
          <w:color w:val="221E1F"/>
          <w:sz w:val="24"/>
        </w:rPr>
        <w:t>развитие</w:t>
      </w:r>
      <w:r>
        <w:rPr>
          <w:color w:val="221E1F"/>
          <w:spacing w:val="1"/>
          <w:sz w:val="24"/>
        </w:rPr>
        <w:t xml:space="preserve"> </w:t>
      </w:r>
      <w:r>
        <w:rPr>
          <w:color w:val="221E1F"/>
          <w:sz w:val="24"/>
        </w:rPr>
        <w:t>способностей</w:t>
      </w:r>
      <w:r>
        <w:rPr>
          <w:color w:val="221E1F"/>
          <w:spacing w:val="1"/>
          <w:sz w:val="24"/>
        </w:rPr>
        <w:t xml:space="preserve"> </w:t>
      </w:r>
      <w:r>
        <w:rPr>
          <w:color w:val="221E1F"/>
          <w:sz w:val="24"/>
        </w:rPr>
        <w:t>учащихся,</w:t>
      </w:r>
      <w:r>
        <w:rPr>
          <w:color w:val="221E1F"/>
          <w:spacing w:val="1"/>
          <w:sz w:val="24"/>
        </w:rPr>
        <w:t xml:space="preserve"> </w:t>
      </w:r>
      <w:r>
        <w:rPr>
          <w:color w:val="221E1F"/>
          <w:sz w:val="24"/>
        </w:rPr>
        <w:t>в</w:t>
      </w:r>
      <w:r>
        <w:rPr>
          <w:color w:val="221E1F"/>
          <w:spacing w:val="1"/>
          <w:sz w:val="24"/>
        </w:rPr>
        <w:t xml:space="preserve"> </w:t>
      </w:r>
      <w:r>
        <w:rPr>
          <w:color w:val="221E1F"/>
          <w:sz w:val="24"/>
        </w:rPr>
        <w:t>том</w:t>
      </w:r>
      <w:r>
        <w:rPr>
          <w:color w:val="221E1F"/>
          <w:spacing w:val="1"/>
          <w:sz w:val="24"/>
        </w:rPr>
        <w:t xml:space="preserve"> </w:t>
      </w:r>
      <w:r>
        <w:rPr>
          <w:color w:val="221E1F"/>
          <w:sz w:val="24"/>
        </w:rPr>
        <w:t>числе</w:t>
      </w:r>
      <w:r>
        <w:rPr>
          <w:color w:val="221E1F"/>
          <w:spacing w:val="1"/>
          <w:sz w:val="24"/>
        </w:rPr>
        <w:t xml:space="preserve"> </w:t>
      </w:r>
      <w:r>
        <w:rPr>
          <w:color w:val="221E1F"/>
          <w:sz w:val="24"/>
        </w:rPr>
        <w:t>проявивших</w:t>
      </w:r>
      <w:r>
        <w:rPr>
          <w:color w:val="221E1F"/>
          <w:spacing w:val="-57"/>
          <w:sz w:val="24"/>
        </w:rPr>
        <w:t xml:space="preserve"> </w:t>
      </w:r>
      <w:r>
        <w:rPr>
          <w:color w:val="221E1F"/>
          <w:sz w:val="24"/>
        </w:rPr>
        <w:t>выдающиеся способности, через систему клубов, секций, студий и других, организацию</w:t>
      </w:r>
      <w:r>
        <w:rPr>
          <w:color w:val="221E1F"/>
          <w:spacing w:val="1"/>
          <w:sz w:val="24"/>
        </w:rPr>
        <w:t xml:space="preserve"> </w:t>
      </w:r>
      <w:r>
        <w:rPr>
          <w:color w:val="221E1F"/>
          <w:sz w:val="24"/>
        </w:rPr>
        <w:t>общественно</w:t>
      </w:r>
      <w:r>
        <w:rPr>
          <w:color w:val="221E1F"/>
          <w:spacing w:val="-1"/>
          <w:sz w:val="24"/>
        </w:rPr>
        <w:t xml:space="preserve"> </w:t>
      </w:r>
      <w:r>
        <w:rPr>
          <w:color w:val="221E1F"/>
          <w:sz w:val="24"/>
        </w:rPr>
        <w:t>полезной</w:t>
      </w:r>
      <w:r>
        <w:rPr>
          <w:color w:val="221E1F"/>
          <w:spacing w:val="-2"/>
          <w:sz w:val="24"/>
        </w:rPr>
        <w:t xml:space="preserve"> </w:t>
      </w:r>
      <w:r>
        <w:rPr>
          <w:color w:val="221E1F"/>
          <w:sz w:val="24"/>
        </w:rPr>
        <w:t>деятельности;</w:t>
      </w:r>
    </w:p>
    <w:p w14:paraId="08593EE1" w14:textId="77777777" w:rsidR="00DC118F" w:rsidRDefault="0002405B">
      <w:pPr>
        <w:pStyle w:val="a5"/>
        <w:numPr>
          <w:ilvl w:val="3"/>
          <w:numId w:val="79"/>
        </w:numPr>
        <w:tabs>
          <w:tab w:val="left" w:pos="1154"/>
        </w:tabs>
        <w:ind w:right="366" w:firstLine="707"/>
        <w:rPr>
          <w:color w:val="221E1F"/>
          <w:sz w:val="24"/>
        </w:rPr>
      </w:pPr>
      <w:r>
        <w:rPr>
          <w:color w:val="221E1F"/>
          <w:sz w:val="24"/>
        </w:rPr>
        <w:t>организация интеллектуальных и творческих соревнований, научно- технического</w:t>
      </w:r>
      <w:r>
        <w:rPr>
          <w:color w:val="221E1F"/>
          <w:spacing w:val="-57"/>
          <w:sz w:val="24"/>
        </w:rPr>
        <w:t xml:space="preserve"> </w:t>
      </w:r>
      <w:r>
        <w:rPr>
          <w:color w:val="221E1F"/>
          <w:sz w:val="24"/>
        </w:rPr>
        <w:t>творчества</w:t>
      </w:r>
      <w:r>
        <w:rPr>
          <w:color w:val="221E1F"/>
          <w:spacing w:val="-2"/>
          <w:sz w:val="24"/>
        </w:rPr>
        <w:t xml:space="preserve"> </w:t>
      </w:r>
      <w:r>
        <w:rPr>
          <w:color w:val="221E1F"/>
          <w:sz w:val="24"/>
        </w:rPr>
        <w:t>и проектно-исследовательской деятельности;</w:t>
      </w:r>
    </w:p>
    <w:p w14:paraId="62CDEA05" w14:textId="77777777" w:rsidR="00DC118F" w:rsidRDefault="0002405B">
      <w:pPr>
        <w:pStyle w:val="a5"/>
        <w:numPr>
          <w:ilvl w:val="3"/>
          <w:numId w:val="79"/>
        </w:numPr>
        <w:tabs>
          <w:tab w:val="left" w:pos="1236"/>
        </w:tabs>
        <w:ind w:right="374" w:firstLine="707"/>
        <w:rPr>
          <w:color w:val="221E1F"/>
          <w:sz w:val="24"/>
        </w:rPr>
      </w:pPr>
      <w:r>
        <w:rPr>
          <w:color w:val="221E1F"/>
          <w:sz w:val="24"/>
        </w:rPr>
        <w:t>участие</w:t>
      </w:r>
      <w:r>
        <w:rPr>
          <w:color w:val="221E1F"/>
          <w:spacing w:val="1"/>
          <w:sz w:val="24"/>
        </w:rPr>
        <w:t xml:space="preserve"> </w:t>
      </w:r>
      <w:r>
        <w:rPr>
          <w:color w:val="221E1F"/>
          <w:sz w:val="24"/>
        </w:rPr>
        <w:t>учащихся,</w:t>
      </w:r>
      <w:r>
        <w:rPr>
          <w:color w:val="221E1F"/>
          <w:spacing w:val="1"/>
          <w:sz w:val="24"/>
        </w:rPr>
        <w:t xml:space="preserve"> </w:t>
      </w:r>
      <w:r>
        <w:rPr>
          <w:color w:val="221E1F"/>
          <w:sz w:val="24"/>
        </w:rPr>
        <w:t>их</w:t>
      </w:r>
      <w:r>
        <w:rPr>
          <w:color w:val="221E1F"/>
          <w:spacing w:val="1"/>
          <w:sz w:val="24"/>
        </w:rPr>
        <w:t xml:space="preserve"> </w:t>
      </w:r>
      <w:r>
        <w:rPr>
          <w:color w:val="221E1F"/>
          <w:sz w:val="24"/>
        </w:rPr>
        <w:t>родителей</w:t>
      </w:r>
      <w:r>
        <w:rPr>
          <w:color w:val="221E1F"/>
          <w:spacing w:val="1"/>
          <w:sz w:val="24"/>
        </w:rPr>
        <w:t xml:space="preserve"> </w:t>
      </w:r>
      <w:r>
        <w:rPr>
          <w:color w:val="221E1F"/>
          <w:sz w:val="24"/>
        </w:rPr>
        <w:t>(законных</w:t>
      </w:r>
      <w:r>
        <w:rPr>
          <w:color w:val="221E1F"/>
          <w:spacing w:val="1"/>
          <w:sz w:val="24"/>
        </w:rPr>
        <w:t xml:space="preserve"> </w:t>
      </w:r>
      <w:r>
        <w:rPr>
          <w:color w:val="221E1F"/>
          <w:sz w:val="24"/>
        </w:rPr>
        <w:t>представителей),</w:t>
      </w:r>
      <w:r>
        <w:rPr>
          <w:color w:val="221E1F"/>
          <w:spacing w:val="1"/>
          <w:sz w:val="24"/>
        </w:rPr>
        <w:t xml:space="preserve"> </w:t>
      </w:r>
      <w:r>
        <w:rPr>
          <w:color w:val="221E1F"/>
          <w:sz w:val="24"/>
        </w:rPr>
        <w:t>педагогических</w:t>
      </w:r>
      <w:r>
        <w:rPr>
          <w:color w:val="221E1F"/>
          <w:spacing w:val="1"/>
          <w:sz w:val="24"/>
        </w:rPr>
        <w:t xml:space="preserve"> </w:t>
      </w:r>
      <w:r>
        <w:rPr>
          <w:color w:val="221E1F"/>
          <w:sz w:val="24"/>
        </w:rPr>
        <w:t>работников</w:t>
      </w:r>
      <w:r>
        <w:rPr>
          <w:color w:val="221E1F"/>
          <w:spacing w:val="1"/>
          <w:sz w:val="24"/>
        </w:rPr>
        <w:t xml:space="preserve"> </w:t>
      </w:r>
      <w:r>
        <w:rPr>
          <w:color w:val="221E1F"/>
          <w:sz w:val="24"/>
        </w:rPr>
        <w:t>в</w:t>
      </w:r>
      <w:r>
        <w:rPr>
          <w:color w:val="221E1F"/>
          <w:spacing w:val="1"/>
          <w:sz w:val="24"/>
        </w:rPr>
        <w:t xml:space="preserve"> </w:t>
      </w:r>
      <w:r>
        <w:rPr>
          <w:color w:val="221E1F"/>
          <w:sz w:val="24"/>
        </w:rPr>
        <w:t>проектировании</w:t>
      </w:r>
      <w:r>
        <w:rPr>
          <w:color w:val="221E1F"/>
          <w:spacing w:val="1"/>
          <w:sz w:val="24"/>
        </w:rPr>
        <w:t xml:space="preserve"> </w:t>
      </w:r>
      <w:r>
        <w:rPr>
          <w:color w:val="221E1F"/>
          <w:sz w:val="24"/>
        </w:rPr>
        <w:t>и</w:t>
      </w:r>
      <w:r>
        <w:rPr>
          <w:color w:val="221E1F"/>
          <w:spacing w:val="1"/>
          <w:sz w:val="24"/>
        </w:rPr>
        <w:t xml:space="preserve"> </w:t>
      </w:r>
      <w:r>
        <w:rPr>
          <w:color w:val="221E1F"/>
          <w:sz w:val="24"/>
        </w:rPr>
        <w:t>развитии</w:t>
      </w:r>
      <w:r>
        <w:rPr>
          <w:color w:val="221E1F"/>
          <w:spacing w:val="1"/>
          <w:sz w:val="24"/>
        </w:rPr>
        <w:t xml:space="preserve"> </w:t>
      </w:r>
      <w:r>
        <w:rPr>
          <w:color w:val="221E1F"/>
          <w:sz w:val="24"/>
        </w:rPr>
        <w:t>социальной</w:t>
      </w:r>
      <w:r>
        <w:rPr>
          <w:color w:val="221E1F"/>
          <w:spacing w:val="1"/>
          <w:sz w:val="24"/>
        </w:rPr>
        <w:t xml:space="preserve"> </w:t>
      </w:r>
      <w:r>
        <w:rPr>
          <w:color w:val="221E1F"/>
          <w:sz w:val="24"/>
        </w:rPr>
        <w:t>среды</w:t>
      </w:r>
      <w:r>
        <w:rPr>
          <w:color w:val="221E1F"/>
          <w:spacing w:val="61"/>
          <w:sz w:val="24"/>
        </w:rPr>
        <w:t xml:space="preserve"> </w:t>
      </w:r>
      <w:r>
        <w:rPr>
          <w:color w:val="221E1F"/>
          <w:sz w:val="24"/>
        </w:rPr>
        <w:t>образовательной</w:t>
      </w:r>
      <w:r>
        <w:rPr>
          <w:color w:val="221E1F"/>
          <w:spacing w:val="1"/>
          <w:sz w:val="24"/>
        </w:rPr>
        <w:t xml:space="preserve"> </w:t>
      </w:r>
      <w:r>
        <w:rPr>
          <w:color w:val="221E1F"/>
          <w:sz w:val="24"/>
        </w:rPr>
        <w:t>организации;</w:t>
      </w:r>
    </w:p>
    <w:p w14:paraId="1097A912" w14:textId="77777777" w:rsidR="00DC118F" w:rsidRDefault="0002405B">
      <w:pPr>
        <w:pStyle w:val="a5"/>
        <w:numPr>
          <w:ilvl w:val="3"/>
          <w:numId w:val="79"/>
        </w:numPr>
        <w:tabs>
          <w:tab w:val="left" w:pos="1296"/>
        </w:tabs>
        <w:ind w:right="366" w:firstLine="707"/>
        <w:rPr>
          <w:color w:val="221E1F"/>
          <w:sz w:val="24"/>
        </w:rPr>
      </w:pPr>
      <w:r>
        <w:rPr>
          <w:color w:val="221E1F"/>
          <w:sz w:val="24"/>
        </w:rPr>
        <w:t>включение</w:t>
      </w:r>
      <w:r>
        <w:rPr>
          <w:color w:val="221E1F"/>
          <w:spacing w:val="1"/>
          <w:sz w:val="24"/>
        </w:rPr>
        <w:t xml:space="preserve"> </w:t>
      </w:r>
      <w:r>
        <w:rPr>
          <w:color w:val="221E1F"/>
          <w:sz w:val="24"/>
        </w:rPr>
        <w:t>учащихся</w:t>
      </w:r>
      <w:r>
        <w:rPr>
          <w:color w:val="221E1F"/>
          <w:spacing w:val="1"/>
          <w:sz w:val="24"/>
        </w:rPr>
        <w:t xml:space="preserve"> </w:t>
      </w:r>
      <w:r>
        <w:rPr>
          <w:color w:val="221E1F"/>
          <w:sz w:val="24"/>
        </w:rPr>
        <w:t>Гимназии</w:t>
      </w:r>
      <w:r>
        <w:rPr>
          <w:color w:val="221E1F"/>
          <w:spacing w:val="1"/>
          <w:sz w:val="24"/>
        </w:rPr>
        <w:t xml:space="preserve"> </w:t>
      </w:r>
      <w:r>
        <w:rPr>
          <w:color w:val="221E1F"/>
          <w:sz w:val="24"/>
        </w:rPr>
        <w:t>в</w:t>
      </w:r>
      <w:r>
        <w:rPr>
          <w:color w:val="221E1F"/>
          <w:spacing w:val="1"/>
          <w:sz w:val="24"/>
        </w:rPr>
        <w:t xml:space="preserve"> </w:t>
      </w:r>
      <w:r>
        <w:rPr>
          <w:color w:val="221E1F"/>
          <w:sz w:val="24"/>
        </w:rPr>
        <w:t>процессы</w:t>
      </w:r>
      <w:r>
        <w:rPr>
          <w:color w:val="221E1F"/>
          <w:spacing w:val="1"/>
          <w:sz w:val="24"/>
        </w:rPr>
        <w:t xml:space="preserve"> </w:t>
      </w:r>
      <w:r>
        <w:rPr>
          <w:color w:val="221E1F"/>
          <w:sz w:val="24"/>
        </w:rPr>
        <w:t>познания</w:t>
      </w:r>
      <w:r>
        <w:rPr>
          <w:color w:val="221E1F"/>
          <w:spacing w:val="1"/>
          <w:sz w:val="24"/>
        </w:rPr>
        <w:t xml:space="preserve"> </w:t>
      </w:r>
      <w:r>
        <w:rPr>
          <w:color w:val="221E1F"/>
          <w:sz w:val="24"/>
        </w:rPr>
        <w:t>и</w:t>
      </w:r>
      <w:r>
        <w:rPr>
          <w:color w:val="221E1F"/>
          <w:spacing w:val="1"/>
          <w:sz w:val="24"/>
        </w:rPr>
        <w:t xml:space="preserve"> </w:t>
      </w:r>
      <w:r>
        <w:rPr>
          <w:color w:val="221E1F"/>
          <w:sz w:val="24"/>
        </w:rPr>
        <w:t>преобразования</w:t>
      </w:r>
      <w:r>
        <w:rPr>
          <w:color w:val="221E1F"/>
          <w:spacing w:val="1"/>
          <w:sz w:val="24"/>
        </w:rPr>
        <w:t xml:space="preserve"> </w:t>
      </w:r>
      <w:r>
        <w:rPr>
          <w:color w:val="221E1F"/>
          <w:sz w:val="24"/>
        </w:rPr>
        <w:t>социальной</w:t>
      </w:r>
      <w:r>
        <w:rPr>
          <w:color w:val="221E1F"/>
          <w:spacing w:val="1"/>
          <w:sz w:val="24"/>
        </w:rPr>
        <w:t xml:space="preserve"> </w:t>
      </w:r>
      <w:r>
        <w:rPr>
          <w:color w:val="221E1F"/>
          <w:sz w:val="24"/>
        </w:rPr>
        <w:t>среды</w:t>
      </w:r>
      <w:r>
        <w:rPr>
          <w:color w:val="221E1F"/>
          <w:spacing w:val="1"/>
          <w:sz w:val="24"/>
        </w:rPr>
        <w:t xml:space="preserve"> </w:t>
      </w:r>
      <w:r>
        <w:rPr>
          <w:color w:val="221E1F"/>
          <w:sz w:val="24"/>
        </w:rPr>
        <w:t>(населенного</w:t>
      </w:r>
      <w:r>
        <w:rPr>
          <w:color w:val="221E1F"/>
          <w:spacing w:val="1"/>
          <w:sz w:val="24"/>
        </w:rPr>
        <w:t xml:space="preserve"> </w:t>
      </w:r>
      <w:r>
        <w:rPr>
          <w:color w:val="221E1F"/>
          <w:sz w:val="24"/>
        </w:rPr>
        <w:t>пункта,</w:t>
      </w:r>
      <w:r>
        <w:rPr>
          <w:color w:val="221E1F"/>
          <w:spacing w:val="1"/>
          <w:sz w:val="24"/>
        </w:rPr>
        <w:t xml:space="preserve"> </w:t>
      </w:r>
      <w:r>
        <w:rPr>
          <w:color w:val="221E1F"/>
          <w:sz w:val="24"/>
        </w:rPr>
        <w:t>района,</w:t>
      </w:r>
      <w:r>
        <w:rPr>
          <w:color w:val="221E1F"/>
          <w:spacing w:val="1"/>
          <w:sz w:val="24"/>
        </w:rPr>
        <w:t xml:space="preserve"> </w:t>
      </w:r>
      <w:r>
        <w:rPr>
          <w:color w:val="221E1F"/>
          <w:sz w:val="24"/>
        </w:rPr>
        <w:t>города)</w:t>
      </w:r>
      <w:r>
        <w:rPr>
          <w:color w:val="221E1F"/>
          <w:spacing w:val="1"/>
          <w:sz w:val="24"/>
        </w:rPr>
        <w:t xml:space="preserve"> </w:t>
      </w:r>
      <w:r>
        <w:rPr>
          <w:color w:val="221E1F"/>
          <w:sz w:val="24"/>
        </w:rPr>
        <w:t>для</w:t>
      </w:r>
      <w:r>
        <w:rPr>
          <w:color w:val="221E1F"/>
          <w:spacing w:val="1"/>
          <w:sz w:val="24"/>
        </w:rPr>
        <w:t xml:space="preserve"> </w:t>
      </w:r>
      <w:r>
        <w:rPr>
          <w:color w:val="221E1F"/>
          <w:sz w:val="24"/>
        </w:rPr>
        <w:t>приобретения</w:t>
      </w:r>
      <w:r>
        <w:rPr>
          <w:color w:val="221E1F"/>
          <w:spacing w:val="1"/>
          <w:sz w:val="24"/>
        </w:rPr>
        <w:t xml:space="preserve"> </w:t>
      </w:r>
      <w:r>
        <w:rPr>
          <w:color w:val="221E1F"/>
          <w:sz w:val="24"/>
        </w:rPr>
        <w:t>опыта</w:t>
      </w:r>
      <w:r>
        <w:rPr>
          <w:color w:val="221E1F"/>
          <w:spacing w:val="1"/>
          <w:sz w:val="24"/>
        </w:rPr>
        <w:t xml:space="preserve"> </w:t>
      </w:r>
      <w:r>
        <w:rPr>
          <w:color w:val="221E1F"/>
          <w:sz w:val="24"/>
        </w:rPr>
        <w:t>реального</w:t>
      </w:r>
      <w:r>
        <w:rPr>
          <w:color w:val="221E1F"/>
          <w:spacing w:val="1"/>
          <w:sz w:val="24"/>
        </w:rPr>
        <w:t xml:space="preserve"> </w:t>
      </w:r>
      <w:r>
        <w:rPr>
          <w:color w:val="221E1F"/>
          <w:sz w:val="24"/>
        </w:rPr>
        <w:t>управления и действия;</w:t>
      </w:r>
    </w:p>
    <w:p w14:paraId="253DD68E" w14:textId="77777777" w:rsidR="00DC118F" w:rsidRDefault="0002405B">
      <w:pPr>
        <w:pStyle w:val="a5"/>
        <w:numPr>
          <w:ilvl w:val="3"/>
          <w:numId w:val="79"/>
        </w:numPr>
        <w:tabs>
          <w:tab w:val="left" w:pos="1358"/>
        </w:tabs>
        <w:ind w:right="368" w:firstLine="707"/>
        <w:rPr>
          <w:color w:val="221E1F"/>
          <w:sz w:val="24"/>
        </w:rPr>
      </w:pPr>
      <w:r>
        <w:rPr>
          <w:color w:val="221E1F"/>
          <w:sz w:val="24"/>
        </w:rPr>
        <w:t>организация</w:t>
      </w:r>
      <w:r>
        <w:rPr>
          <w:color w:val="221E1F"/>
          <w:spacing w:val="1"/>
          <w:sz w:val="24"/>
        </w:rPr>
        <w:t xml:space="preserve"> </w:t>
      </w:r>
      <w:r>
        <w:rPr>
          <w:color w:val="221E1F"/>
          <w:sz w:val="24"/>
        </w:rPr>
        <w:t>социального</w:t>
      </w:r>
      <w:r>
        <w:rPr>
          <w:color w:val="221E1F"/>
          <w:spacing w:val="1"/>
          <w:sz w:val="24"/>
        </w:rPr>
        <w:t xml:space="preserve"> </w:t>
      </w:r>
      <w:r>
        <w:rPr>
          <w:color w:val="221E1F"/>
          <w:sz w:val="24"/>
        </w:rPr>
        <w:t>и</w:t>
      </w:r>
      <w:r>
        <w:rPr>
          <w:color w:val="221E1F"/>
          <w:spacing w:val="1"/>
          <w:sz w:val="24"/>
        </w:rPr>
        <w:t xml:space="preserve"> </w:t>
      </w:r>
      <w:r>
        <w:rPr>
          <w:color w:val="221E1F"/>
          <w:sz w:val="24"/>
        </w:rPr>
        <w:t>учебно-исследовательского</w:t>
      </w:r>
      <w:r>
        <w:rPr>
          <w:color w:val="221E1F"/>
          <w:spacing w:val="1"/>
          <w:sz w:val="24"/>
        </w:rPr>
        <w:t xml:space="preserve"> </w:t>
      </w:r>
      <w:r>
        <w:rPr>
          <w:color w:val="221E1F"/>
          <w:sz w:val="24"/>
        </w:rPr>
        <w:t>проектирования,</w:t>
      </w:r>
      <w:r>
        <w:rPr>
          <w:color w:val="221E1F"/>
          <w:spacing w:val="1"/>
          <w:sz w:val="24"/>
        </w:rPr>
        <w:t xml:space="preserve"> </w:t>
      </w:r>
      <w:r>
        <w:rPr>
          <w:color w:val="221E1F"/>
          <w:sz w:val="24"/>
        </w:rPr>
        <w:t>профессиональной ориентации учащихся Гимназии при поддержке педагогов, психологов,</w:t>
      </w:r>
      <w:r>
        <w:rPr>
          <w:color w:val="221E1F"/>
          <w:spacing w:val="-57"/>
          <w:sz w:val="24"/>
        </w:rPr>
        <w:t xml:space="preserve"> </w:t>
      </w:r>
      <w:r>
        <w:rPr>
          <w:color w:val="221E1F"/>
          <w:sz w:val="24"/>
        </w:rPr>
        <w:t>социальных</w:t>
      </w:r>
      <w:r>
        <w:rPr>
          <w:color w:val="221E1F"/>
          <w:spacing w:val="1"/>
          <w:sz w:val="24"/>
        </w:rPr>
        <w:t xml:space="preserve"> </w:t>
      </w:r>
      <w:r>
        <w:rPr>
          <w:color w:val="221E1F"/>
          <w:sz w:val="24"/>
        </w:rPr>
        <w:t>педагогов,</w:t>
      </w:r>
      <w:r>
        <w:rPr>
          <w:color w:val="221E1F"/>
          <w:spacing w:val="1"/>
          <w:sz w:val="24"/>
        </w:rPr>
        <w:t xml:space="preserve"> </w:t>
      </w:r>
      <w:r>
        <w:rPr>
          <w:color w:val="221E1F"/>
          <w:sz w:val="24"/>
        </w:rPr>
        <w:t>сотрудничество</w:t>
      </w:r>
      <w:r>
        <w:rPr>
          <w:color w:val="221E1F"/>
          <w:spacing w:val="1"/>
          <w:sz w:val="24"/>
        </w:rPr>
        <w:t xml:space="preserve"> </w:t>
      </w:r>
      <w:r>
        <w:rPr>
          <w:color w:val="221E1F"/>
          <w:sz w:val="24"/>
        </w:rPr>
        <w:t>с</w:t>
      </w:r>
      <w:r>
        <w:rPr>
          <w:color w:val="221E1F"/>
          <w:spacing w:val="1"/>
          <w:sz w:val="24"/>
        </w:rPr>
        <w:t xml:space="preserve"> </w:t>
      </w:r>
      <w:r>
        <w:rPr>
          <w:color w:val="221E1F"/>
          <w:sz w:val="24"/>
        </w:rPr>
        <w:t>базовыми</w:t>
      </w:r>
      <w:r>
        <w:rPr>
          <w:color w:val="221E1F"/>
          <w:spacing w:val="1"/>
          <w:sz w:val="24"/>
        </w:rPr>
        <w:t xml:space="preserve"> </w:t>
      </w:r>
      <w:r>
        <w:rPr>
          <w:color w:val="221E1F"/>
          <w:sz w:val="24"/>
        </w:rPr>
        <w:t>предприятиями,</w:t>
      </w:r>
      <w:r>
        <w:rPr>
          <w:color w:val="221E1F"/>
          <w:spacing w:val="1"/>
          <w:sz w:val="24"/>
        </w:rPr>
        <w:t xml:space="preserve"> </w:t>
      </w:r>
      <w:r>
        <w:rPr>
          <w:color w:val="221E1F"/>
          <w:sz w:val="24"/>
        </w:rPr>
        <w:t>организациями</w:t>
      </w:r>
      <w:r>
        <w:rPr>
          <w:color w:val="221E1F"/>
          <w:spacing w:val="-57"/>
          <w:sz w:val="24"/>
        </w:rPr>
        <w:t xml:space="preserve"> </w:t>
      </w:r>
      <w:r>
        <w:rPr>
          <w:color w:val="221E1F"/>
          <w:sz w:val="24"/>
        </w:rPr>
        <w:t>профессионального</w:t>
      </w:r>
      <w:r>
        <w:rPr>
          <w:color w:val="221E1F"/>
          <w:spacing w:val="-1"/>
          <w:sz w:val="24"/>
        </w:rPr>
        <w:t xml:space="preserve"> </w:t>
      </w:r>
      <w:r>
        <w:rPr>
          <w:color w:val="221E1F"/>
          <w:sz w:val="24"/>
        </w:rPr>
        <w:t>образования,</w:t>
      </w:r>
      <w:r>
        <w:rPr>
          <w:color w:val="221E1F"/>
          <w:spacing w:val="-1"/>
          <w:sz w:val="24"/>
        </w:rPr>
        <w:t xml:space="preserve"> </w:t>
      </w:r>
      <w:r>
        <w:rPr>
          <w:color w:val="221E1F"/>
          <w:sz w:val="24"/>
        </w:rPr>
        <w:t>центрами</w:t>
      </w:r>
      <w:r>
        <w:rPr>
          <w:color w:val="221E1F"/>
          <w:spacing w:val="-2"/>
          <w:sz w:val="24"/>
        </w:rPr>
        <w:t xml:space="preserve"> </w:t>
      </w:r>
      <w:r>
        <w:rPr>
          <w:color w:val="221E1F"/>
          <w:sz w:val="24"/>
        </w:rPr>
        <w:t>профессиональной</w:t>
      </w:r>
      <w:r>
        <w:rPr>
          <w:color w:val="221E1F"/>
          <w:spacing w:val="-1"/>
          <w:sz w:val="24"/>
        </w:rPr>
        <w:t xml:space="preserve"> </w:t>
      </w:r>
      <w:r>
        <w:rPr>
          <w:color w:val="221E1F"/>
          <w:sz w:val="24"/>
        </w:rPr>
        <w:t>работы;</w:t>
      </w:r>
    </w:p>
    <w:p w14:paraId="505CD635" w14:textId="77777777" w:rsidR="00DC118F" w:rsidRDefault="0002405B">
      <w:pPr>
        <w:pStyle w:val="a5"/>
        <w:numPr>
          <w:ilvl w:val="3"/>
          <w:numId w:val="79"/>
        </w:numPr>
        <w:tabs>
          <w:tab w:val="left" w:pos="1159"/>
        </w:tabs>
        <w:ind w:right="375" w:firstLine="707"/>
        <w:rPr>
          <w:color w:val="221E1F"/>
          <w:sz w:val="24"/>
        </w:rPr>
      </w:pPr>
      <w:r>
        <w:rPr>
          <w:color w:val="221E1F"/>
          <w:sz w:val="24"/>
        </w:rPr>
        <w:t>создание условий для сохранения и укрепления физического, психологического и</w:t>
      </w:r>
      <w:r>
        <w:rPr>
          <w:color w:val="221E1F"/>
          <w:spacing w:val="1"/>
          <w:sz w:val="24"/>
        </w:rPr>
        <w:t xml:space="preserve"> </w:t>
      </w:r>
      <w:r>
        <w:rPr>
          <w:color w:val="221E1F"/>
          <w:sz w:val="24"/>
        </w:rPr>
        <w:t>социального</w:t>
      </w:r>
      <w:r>
        <w:rPr>
          <w:color w:val="221E1F"/>
          <w:spacing w:val="-4"/>
          <w:sz w:val="24"/>
        </w:rPr>
        <w:t xml:space="preserve"> </w:t>
      </w:r>
      <w:r>
        <w:rPr>
          <w:color w:val="221E1F"/>
          <w:sz w:val="24"/>
        </w:rPr>
        <w:t>здоровья</w:t>
      </w:r>
      <w:r>
        <w:rPr>
          <w:color w:val="221E1F"/>
          <w:spacing w:val="2"/>
          <w:sz w:val="24"/>
        </w:rPr>
        <w:t xml:space="preserve"> </w:t>
      </w:r>
      <w:r>
        <w:rPr>
          <w:color w:val="221E1F"/>
          <w:sz w:val="24"/>
        </w:rPr>
        <w:t>учащихся, обеспечение</w:t>
      </w:r>
      <w:r>
        <w:rPr>
          <w:color w:val="221E1F"/>
          <w:spacing w:val="-1"/>
          <w:sz w:val="24"/>
        </w:rPr>
        <w:t xml:space="preserve"> </w:t>
      </w:r>
      <w:r>
        <w:rPr>
          <w:color w:val="221E1F"/>
          <w:sz w:val="24"/>
        </w:rPr>
        <w:t>их</w:t>
      </w:r>
      <w:r>
        <w:rPr>
          <w:color w:val="221E1F"/>
          <w:spacing w:val="-1"/>
          <w:sz w:val="24"/>
        </w:rPr>
        <w:t xml:space="preserve"> </w:t>
      </w:r>
      <w:r>
        <w:rPr>
          <w:color w:val="221E1F"/>
          <w:sz w:val="24"/>
        </w:rPr>
        <w:t>безопасности.</w:t>
      </w:r>
    </w:p>
    <w:p w14:paraId="14929A2E" w14:textId="77777777" w:rsidR="00DC118F" w:rsidRDefault="00DC118F">
      <w:pPr>
        <w:pStyle w:val="a3"/>
        <w:spacing w:before="4"/>
        <w:ind w:left="0" w:firstLine="0"/>
        <w:jc w:val="left"/>
      </w:pPr>
    </w:p>
    <w:p w14:paraId="573191E7" w14:textId="77777777" w:rsidR="00DC118F" w:rsidRDefault="0002405B">
      <w:pPr>
        <w:pStyle w:val="a5"/>
        <w:numPr>
          <w:ilvl w:val="2"/>
          <w:numId w:val="79"/>
        </w:numPr>
        <w:tabs>
          <w:tab w:val="left" w:pos="903"/>
        </w:tabs>
        <w:spacing w:before="1"/>
        <w:ind w:left="902" w:hanging="601"/>
        <w:rPr>
          <w:b/>
          <w:color w:val="221E1F"/>
          <w:sz w:val="24"/>
        </w:rPr>
      </w:pPr>
      <w:r>
        <w:rPr>
          <w:b/>
          <w:color w:val="221E1F"/>
          <w:sz w:val="24"/>
        </w:rPr>
        <w:t>Принципы</w:t>
      </w:r>
      <w:r>
        <w:rPr>
          <w:b/>
          <w:color w:val="221E1F"/>
          <w:spacing w:val="-2"/>
          <w:sz w:val="24"/>
        </w:rPr>
        <w:t xml:space="preserve"> </w:t>
      </w:r>
      <w:r>
        <w:rPr>
          <w:b/>
          <w:color w:val="221E1F"/>
          <w:sz w:val="24"/>
        </w:rPr>
        <w:t>формирования</w:t>
      </w:r>
      <w:r>
        <w:rPr>
          <w:b/>
          <w:color w:val="221E1F"/>
          <w:spacing w:val="-5"/>
          <w:sz w:val="24"/>
        </w:rPr>
        <w:t xml:space="preserve"> </w:t>
      </w:r>
      <w:r>
        <w:rPr>
          <w:b/>
          <w:color w:val="221E1F"/>
          <w:sz w:val="24"/>
        </w:rPr>
        <w:t>ООП</w:t>
      </w:r>
      <w:r>
        <w:rPr>
          <w:b/>
          <w:color w:val="221E1F"/>
          <w:spacing w:val="-2"/>
          <w:sz w:val="24"/>
        </w:rPr>
        <w:t xml:space="preserve"> </w:t>
      </w:r>
      <w:r>
        <w:rPr>
          <w:b/>
          <w:color w:val="221E1F"/>
          <w:sz w:val="24"/>
        </w:rPr>
        <w:t>ООО</w:t>
      </w:r>
    </w:p>
    <w:p w14:paraId="23B737CA" w14:textId="77777777" w:rsidR="00DC118F" w:rsidRDefault="00DC118F">
      <w:pPr>
        <w:pStyle w:val="a3"/>
        <w:spacing w:before="6"/>
        <w:ind w:left="0" w:firstLine="0"/>
        <w:jc w:val="left"/>
        <w:rPr>
          <w:b/>
          <w:sz w:val="23"/>
        </w:rPr>
      </w:pPr>
    </w:p>
    <w:p w14:paraId="46E4174D" w14:textId="77777777" w:rsidR="00DC118F" w:rsidRDefault="0002405B">
      <w:pPr>
        <w:pStyle w:val="a3"/>
        <w:ind w:left="1010" w:firstLine="0"/>
      </w:pPr>
      <w:r>
        <w:rPr>
          <w:color w:val="221E1F"/>
        </w:rPr>
        <w:t>ООП</w:t>
      </w:r>
      <w:r>
        <w:rPr>
          <w:color w:val="221E1F"/>
          <w:spacing w:val="-4"/>
        </w:rPr>
        <w:t xml:space="preserve"> </w:t>
      </w:r>
      <w:r>
        <w:rPr>
          <w:color w:val="221E1F"/>
        </w:rPr>
        <w:t>ООО</w:t>
      </w:r>
      <w:r>
        <w:rPr>
          <w:color w:val="221E1F"/>
          <w:spacing w:val="-1"/>
        </w:rPr>
        <w:t xml:space="preserve"> </w:t>
      </w:r>
      <w:r>
        <w:rPr>
          <w:color w:val="221E1F"/>
        </w:rPr>
        <w:t>учитывает</w:t>
      </w:r>
      <w:r>
        <w:rPr>
          <w:color w:val="221E1F"/>
          <w:spacing w:val="-3"/>
        </w:rPr>
        <w:t xml:space="preserve"> </w:t>
      </w:r>
      <w:r>
        <w:rPr>
          <w:color w:val="221E1F"/>
        </w:rPr>
        <w:t>следующие</w:t>
      </w:r>
      <w:r>
        <w:rPr>
          <w:color w:val="221E1F"/>
          <w:spacing w:val="-4"/>
        </w:rPr>
        <w:t xml:space="preserve"> </w:t>
      </w:r>
      <w:r>
        <w:rPr>
          <w:color w:val="221E1F"/>
        </w:rPr>
        <w:t>принципы:</w:t>
      </w:r>
    </w:p>
    <w:p w14:paraId="375EB36C" w14:textId="77777777" w:rsidR="00DC118F" w:rsidRDefault="0002405B">
      <w:pPr>
        <w:pStyle w:val="a5"/>
        <w:numPr>
          <w:ilvl w:val="3"/>
          <w:numId w:val="79"/>
        </w:numPr>
        <w:tabs>
          <w:tab w:val="left" w:pos="1327"/>
        </w:tabs>
        <w:ind w:right="372" w:firstLine="707"/>
        <w:rPr>
          <w:color w:val="221E1F"/>
          <w:sz w:val="24"/>
        </w:rPr>
      </w:pPr>
      <w:r>
        <w:rPr>
          <w:color w:val="221E1F"/>
          <w:sz w:val="24"/>
        </w:rPr>
        <w:t>принцип</w:t>
      </w:r>
      <w:r>
        <w:rPr>
          <w:color w:val="221E1F"/>
          <w:spacing w:val="1"/>
          <w:sz w:val="24"/>
        </w:rPr>
        <w:t xml:space="preserve"> </w:t>
      </w:r>
      <w:r>
        <w:rPr>
          <w:color w:val="221E1F"/>
          <w:sz w:val="24"/>
        </w:rPr>
        <w:t>учёта</w:t>
      </w:r>
      <w:r>
        <w:rPr>
          <w:color w:val="221E1F"/>
          <w:spacing w:val="1"/>
          <w:sz w:val="24"/>
        </w:rPr>
        <w:t xml:space="preserve"> </w:t>
      </w:r>
      <w:r>
        <w:rPr>
          <w:color w:val="221E1F"/>
          <w:sz w:val="24"/>
        </w:rPr>
        <w:t>ФГОС</w:t>
      </w:r>
      <w:r>
        <w:rPr>
          <w:color w:val="221E1F"/>
          <w:spacing w:val="1"/>
          <w:sz w:val="24"/>
        </w:rPr>
        <w:t xml:space="preserve"> </w:t>
      </w:r>
      <w:r>
        <w:rPr>
          <w:color w:val="221E1F"/>
          <w:sz w:val="24"/>
        </w:rPr>
        <w:t>ООО:</w:t>
      </w:r>
      <w:r>
        <w:rPr>
          <w:color w:val="221E1F"/>
          <w:spacing w:val="1"/>
          <w:sz w:val="24"/>
        </w:rPr>
        <w:t xml:space="preserve"> </w:t>
      </w:r>
      <w:r>
        <w:rPr>
          <w:color w:val="221E1F"/>
          <w:sz w:val="24"/>
        </w:rPr>
        <w:t>ООП</w:t>
      </w:r>
      <w:r>
        <w:rPr>
          <w:color w:val="221E1F"/>
          <w:spacing w:val="1"/>
          <w:sz w:val="24"/>
        </w:rPr>
        <w:t xml:space="preserve"> </w:t>
      </w:r>
      <w:r>
        <w:rPr>
          <w:color w:val="221E1F"/>
          <w:sz w:val="24"/>
        </w:rPr>
        <w:t>ООО</w:t>
      </w:r>
      <w:r>
        <w:rPr>
          <w:color w:val="221E1F"/>
          <w:spacing w:val="1"/>
          <w:sz w:val="24"/>
        </w:rPr>
        <w:t xml:space="preserve"> </w:t>
      </w:r>
      <w:r>
        <w:rPr>
          <w:color w:val="221E1F"/>
          <w:sz w:val="24"/>
        </w:rPr>
        <w:t>базируется</w:t>
      </w:r>
      <w:r>
        <w:rPr>
          <w:color w:val="221E1F"/>
          <w:spacing w:val="1"/>
          <w:sz w:val="24"/>
        </w:rPr>
        <w:t xml:space="preserve"> </w:t>
      </w:r>
      <w:r>
        <w:rPr>
          <w:color w:val="221E1F"/>
          <w:sz w:val="24"/>
        </w:rPr>
        <w:t>на</w:t>
      </w:r>
      <w:r>
        <w:rPr>
          <w:color w:val="221E1F"/>
          <w:spacing w:val="1"/>
          <w:sz w:val="24"/>
        </w:rPr>
        <w:t xml:space="preserve"> </w:t>
      </w:r>
      <w:r>
        <w:rPr>
          <w:color w:val="221E1F"/>
          <w:sz w:val="24"/>
        </w:rPr>
        <w:t>требованиях,</w:t>
      </w:r>
      <w:r>
        <w:rPr>
          <w:color w:val="221E1F"/>
          <w:spacing w:val="1"/>
          <w:sz w:val="24"/>
        </w:rPr>
        <w:t xml:space="preserve"> </w:t>
      </w:r>
      <w:r>
        <w:rPr>
          <w:color w:val="221E1F"/>
          <w:sz w:val="24"/>
        </w:rPr>
        <w:t>предъявляемых ФГОС ООО к целям, содержанию, планируемым результатам и условиям</w:t>
      </w:r>
      <w:r>
        <w:rPr>
          <w:color w:val="221E1F"/>
          <w:spacing w:val="1"/>
          <w:sz w:val="24"/>
        </w:rPr>
        <w:t xml:space="preserve"> </w:t>
      </w:r>
      <w:r>
        <w:rPr>
          <w:color w:val="221E1F"/>
          <w:sz w:val="24"/>
        </w:rPr>
        <w:t>обучения</w:t>
      </w:r>
      <w:r>
        <w:rPr>
          <w:color w:val="221E1F"/>
          <w:spacing w:val="-1"/>
          <w:sz w:val="24"/>
        </w:rPr>
        <w:t xml:space="preserve"> </w:t>
      </w:r>
      <w:r>
        <w:rPr>
          <w:color w:val="221E1F"/>
          <w:sz w:val="24"/>
        </w:rPr>
        <w:t>на</w:t>
      </w:r>
      <w:r>
        <w:rPr>
          <w:color w:val="221E1F"/>
          <w:spacing w:val="1"/>
          <w:sz w:val="24"/>
        </w:rPr>
        <w:t xml:space="preserve"> </w:t>
      </w:r>
      <w:r>
        <w:rPr>
          <w:color w:val="221E1F"/>
          <w:sz w:val="24"/>
        </w:rPr>
        <w:t>уровне</w:t>
      </w:r>
      <w:r>
        <w:rPr>
          <w:color w:val="221E1F"/>
          <w:spacing w:val="-1"/>
          <w:sz w:val="24"/>
        </w:rPr>
        <w:t xml:space="preserve"> </w:t>
      </w:r>
      <w:r>
        <w:rPr>
          <w:color w:val="221E1F"/>
          <w:sz w:val="24"/>
        </w:rPr>
        <w:t>основного общего</w:t>
      </w:r>
      <w:r>
        <w:rPr>
          <w:color w:val="221E1F"/>
          <w:spacing w:val="2"/>
          <w:sz w:val="24"/>
        </w:rPr>
        <w:t xml:space="preserve"> </w:t>
      </w:r>
      <w:r>
        <w:rPr>
          <w:color w:val="221E1F"/>
          <w:sz w:val="24"/>
        </w:rPr>
        <w:t>образования;</w:t>
      </w:r>
    </w:p>
    <w:p w14:paraId="471616E4" w14:textId="77777777" w:rsidR="00DC118F" w:rsidRDefault="0002405B">
      <w:pPr>
        <w:pStyle w:val="a5"/>
        <w:numPr>
          <w:ilvl w:val="3"/>
          <w:numId w:val="79"/>
        </w:numPr>
        <w:tabs>
          <w:tab w:val="left" w:pos="1157"/>
        </w:tabs>
        <w:spacing w:before="1"/>
        <w:ind w:right="374" w:firstLine="707"/>
        <w:rPr>
          <w:sz w:val="24"/>
        </w:rPr>
      </w:pPr>
      <w:r>
        <w:rPr>
          <w:sz w:val="24"/>
        </w:rPr>
        <w:t>принцип учёта языка обучения: обучение в Гимназии ведется на государственном</w:t>
      </w:r>
      <w:r>
        <w:rPr>
          <w:spacing w:val="1"/>
          <w:sz w:val="24"/>
        </w:rPr>
        <w:t xml:space="preserve"> </w:t>
      </w:r>
      <w:r>
        <w:rPr>
          <w:sz w:val="24"/>
        </w:rPr>
        <w:t>русском языке. С учётом условий функционирования Гимназии ООП НОО характеризует</w:t>
      </w:r>
      <w:r>
        <w:rPr>
          <w:spacing w:val="1"/>
          <w:sz w:val="24"/>
        </w:rPr>
        <w:t xml:space="preserve"> </w:t>
      </w:r>
      <w:r>
        <w:rPr>
          <w:sz w:val="24"/>
        </w:rPr>
        <w:t>право учащихся на</w:t>
      </w:r>
      <w:r>
        <w:rPr>
          <w:spacing w:val="-1"/>
          <w:sz w:val="24"/>
        </w:rPr>
        <w:t xml:space="preserve"> </w:t>
      </w:r>
      <w:r>
        <w:rPr>
          <w:sz w:val="24"/>
        </w:rPr>
        <w:t>изучение</w:t>
      </w:r>
      <w:r>
        <w:rPr>
          <w:spacing w:val="-1"/>
          <w:sz w:val="24"/>
        </w:rPr>
        <w:t xml:space="preserve"> </w:t>
      </w:r>
      <w:r>
        <w:rPr>
          <w:sz w:val="24"/>
        </w:rPr>
        <w:t>родного (русского)</w:t>
      </w:r>
      <w:r>
        <w:rPr>
          <w:spacing w:val="-2"/>
          <w:sz w:val="24"/>
        </w:rPr>
        <w:t xml:space="preserve"> </w:t>
      </w:r>
      <w:r>
        <w:rPr>
          <w:sz w:val="24"/>
        </w:rPr>
        <w:t>языка.</w:t>
      </w:r>
    </w:p>
    <w:p w14:paraId="35790ECE" w14:textId="77777777" w:rsidR="00DC118F" w:rsidRDefault="0002405B">
      <w:pPr>
        <w:pStyle w:val="a5"/>
        <w:numPr>
          <w:ilvl w:val="3"/>
          <w:numId w:val="79"/>
        </w:numPr>
        <w:tabs>
          <w:tab w:val="left" w:pos="1255"/>
        </w:tabs>
        <w:ind w:right="372" w:firstLine="707"/>
        <w:rPr>
          <w:color w:val="221E1F"/>
          <w:sz w:val="24"/>
        </w:rPr>
      </w:pPr>
      <w:r>
        <w:rPr>
          <w:color w:val="221E1F"/>
          <w:sz w:val="24"/>
        </w:rPr>
        <w:t>принцип</w:t>
      </w:r>
      <w:r>
        <w:rPr>
          <w:color w:val="221E1F"/>
          <w:spacing w:val="1"/>
          <w:sz w:val="24"/>
        </w:rPr>
        <w:t xml:space="preserve"> </w:t>
      </w:r>
      <w:r>
        <w:rPr>
          <w:color w:val="221E1F"/>
          <w:sz w:val="24"/>
        </w:rPr>
        <w:t>учёта</w:t>
      </w:r>
      <w:r>
        <w:rPr>
          <w:color w:val="221E1F"/>
          <w:spacing w:val="1"/>
          <w:sz w:val="24"/>
        </w:rPr>
        <w:t xml:space="preserve"> </w:t>
      </w:r>
      <w:r>
        <w:rPr>
          <w:color w:val="221E1F"/>
          <w:sz w:val="24"/>
        </w:rPr>
        <w:t>ведущей</w:t>
      </w:r>
      <w:r>
        <w:rPr>
          <w:color w:val="221E1F"/>
          <w:spacing w:val="1"/>
          <w:sz w:val="24"/>
        </w:rPr>
        <w:t xml:space="preserve"> </w:t>
      </w:r>
      <w:r>
        <w:rPr>
          <w:color w:val="221E1F"/>
          <w:sz w:val="24"/>
        </w:rPr>
        <w:t>деятельности</w:t>
      </w:r>
      <w:r>
        <w:rPr>
          <w:color w:val="221E1F"/>
          <w:spacing w:val="1"/>
          <w:sz w:val="24"/>
        </w:rPr>
        <w:t xml:space="preserve"> </w:t>
      </w:r>
      <w:r>
        <w:rPr>
          <w:color w:val="221E1F"/>
          <w:sz w:val="24"/>
        </w:rPr>
        <w:t>учащегося:</w:t>
      </w:r>
      <w:r>
        <w:rPr>
          <w:color w:val="221E1F"/>
          <w:spacing w:val="1"/>
          <w:sz w:val="24"/>
        </w:rPr>
        <w:t xml:space="preserve"> </w:t>
      </w:r>
      <w:r>
        <w:rPr>
          <w:color w:val="221E1F"/>
          <w:sz w:val="24"/>
        </w:rPr>
        <w:t>ООП</w:t>
      </w:r>
      <w:r>
        <w:rPr>
          <w:color w:val="221E1F"/>
          <w:spacing w:val="1"/>
          <w:sz w:val="24"/>
        </w:rPr>
        <w:t xml:space="preserve"> </w:t>
      </w:r>
      <w:r>
        <w:rPr>
          <w:color w:val="221E1F"/>
          <w:sz w:val="24"/>
        </w:rPr>
        <w:t>ООО</w:t>
      </w:r>
      <w:r>
        <w:rPr>
          <w:color w:val="221E1F"/>
          <w:spacing w:val="1"/>
          <w:sz w:val="24"/>
        </w:rPr>
        <w:t xml:space="preserve"> </w:t>
      </w:r>
      <w:r>
        <w:rPr>
          <w:color w:val="221E1F"/>
          <w:sz w:val="24"/>
        </w:rPr>
        <w:t>обеспечивает</w:t>
      </w:r>
      <w:r>
        <w:rPr>
          <w:color w:val="221E1F"/>
          <w:spacing w:val="1"/>
          <w:sz w:val="24"/>
        </w:rPr>
        <w:t xml:space="preserve"> </w:t>
      </w:r>
      <w:r>
        <w:rPr>
          <w:color w:val="221E1F"/>
          <w:sz w:val="24"/>
        </w:rPr>
        <w:t>конструирование учебного процесса в структуре учебной деятельности, предусматривает</w:t>
      </w:r>
      <w:r>
        <w:rPr>
          <w:color w:val="221E1F"/>
          <w:spacing w:val="1"/>
          <w:sz w:val="24"/>
        </w:rPr>
        <w:t xml:space="preserve"> </w:t>
      </w:r>
      <w:r>
        <w:rPr>
          <w:color w:val="221E1F"/>
          <w:sz w:val="24"/>
        </w:rPr>
        <w:t>механизмы формирования всех компонентов учебной деятельности (мотив, цель, учебная</w:t>
      </w:r>
      <w:r>
        <w:rPr>
          <w:color w:val="221E1F"/>
          <w:spacing w:val="1"/>
          <w:sz w:val="24"/>
        </w:rPr>
        <w:t xml:space="preserve"> </w:t>
      </w:r>
      <w:r>
        <w:rPr>
          <w:color w:val="221E1F"/>
          <w:sz w:val="24"/>
        </w:rPr>
        <w:t>задача,</w:t>
      </w:r>
      <w:r>
        <w:rPr>
          <w:color w:val="221E1F"/>
          <w:spacing w:val="3"/>
          <w:sz w:val="24"/>
        </w:rPr>
        <w:t xml:space="preserve"> </w:t>
      </w:r>
      <w:r>
        <w:rPr>
          <w:color w:val="221E1F"/>
          <w:sz w:val="24"/>
        </w:rPr>
        <w:t>учебные</w:t>
      </w:r>
      <w:r>
        <w:rPr>
          <w:color w:val="221E1F"/>
          <w:spacing w:val="-2"/>
          <w:sz w:val="24"/>
        </w:rPr>
        <w:t xml:space="preserve"> </w:t>
      </w:r>
      <w:r>
        <w:rPr>
          <w:color w:val="221E1F"/>
          <w:sz w:val="24"/>
        </w:rPr>
        <w:t>операции, контроль</w:t>
      </w:r>
      <w:r>
        <w:rPr>
          <w:color w:val="221E1F"/>
          <w:spacing w:val="-1"/>
          <w:sz w:val="24"/>
        </w:rPr>
        <w:t xml:space="preserve"> </w:t>
      </w:r>
      <w:r>
        <w:rPr>
          <w:color w:val="221E1F"/>
          <w:sz w:val="24"/>
        </w:rPr>
        <w:t>и самоконтроль);</w:t>
      </w:r>
    </w:p>
    <w:p w14:paraId="0039D6D9" w14:textId="77777777" w:rsidR="00DC118F" w:rsidRDefault="0002405B">
      <w:pPr>
        <w:pStyle w:val="a5"/>
        <w:numPr>
          <w:ilvl w:val="3"/>
          <w:numId w:val="79"/>
        </w:numPr>
        <w:tabs>
          <w:tab w:val="left" w:pos="1176"/>
        </w:tabs>
        <w:ind w:right="371" w:firstLine="707"/>
        <w:rPr>
          <w:color w:val="221E1F"/>
          <w:sz w:val="24"/>
        </w:rPr>
      </w:pPr>
      <w:r>
        <w:rPr>
          <w:color w:val="221E1F"/>
          <w:sz w:val="24"/>
        </w:rPr>
        <w:t>принцип индивидуализации обучения: ООП ООО предусматривает</w:t>
      </w:r>
      <w:r>
        <w:rPr>
          <w:color w:val="221E1F"/>
          <w:spacing w:val="60"/>
          <w:sz w:val="24"/>
        </w:rPr>
        <w:t xml:space="preserve"> </w:t>
      </w:r>
      <w:r>
        <w:rPr>
          <w:color w:val="221E1F"/>
          <w:sz w:val="24"/>
        </w:rPr>
        <w:t>возможность</w:t>
      </w:r>
      <w:r>
        <w:rPr>
          <w:color w:val="221E1F"/>
          <w:spacing w:val="1"/>
          <w:sz w:val="24"/>
        </w:rPr>
        <w:t xml:space="preserve"> </w:t>
      </w:r>
      <w:r>
        <w:rPr>
          <w:color w:val="221E1F"/>
          <w:sz w:val="24"/>
        </w:rPr>
        <w:t>и</w:t>
      </w:r>
      <w:r>
        <w:rPr>
          <w:color w:val="221E1F"/>
          <w:spacing w:val="-4"/>
          <w:sz w:val="24"/>
        </w:rPr>
        <w:t xml:space="preserve"> </w:t>
      </w:r>
      <w:r>
        <w:rPr>
          <w:color w:val="221E1F"/>
          <w:sz w:val="24"/>
        </w:rPr>
        <w:t>механизмы</w:t>
      </w:r>
      <w:r>
        <w:rPr>
          <w:color w:val="221E1F"/>
          <w:spacing w:val="-3"/>
          <w:sz w:val="24"/>
        </w:rPr>
        <w:t xml:space="preserve"> </w:t>
      </w:r>
      <w:r>
        <w:rPr>
          <w:color w:val="221E1F"/>
          <w:sz w:val="24"/>
        </w:rPr>
        <w:t>разработки</w:t>
      </w:r>
      <w:r>
        <w:rPr>
          <w:color w:val="221E1F"/>
          <w:spacing w:val="-4"/>
          <w:sz w:val="24"/>
        </w:rPr>
        <w:t xml:space="preserve"> </w:t>
      </w:r>
      <w:r>
        <w:rPr>
          <w:color w:val="221E1F"/>
          <w:sz w:val="24"/>
        </w:rPr>
        <w:t>индивидуальных</w:t>
      </w:r>
      <w:r>
        <w:rPr>
          <w:color w:val="221E1F"/>
          <w:spacing w:val="-2"/>
          <w:sz w:val="24"/>
        </w:rPr>
        <w:t xml:space="preserve"> </w:t>
      </w:r>
      <w:r>
        <w:rPr>
          <w:color w:val="221E1F"/>
          <w:sz w:val="24"/>
        </w:rPr>
        <w:t>программ</w:t>
      </w:r>
      <w:r>
        <w:rPr>
          <w:color w:val="221E1F"/>
          <w:spacing w:val="-4"/>
          <w:sz w:val="24"/>
        </w:rPr>
        <w:t xml:space="preserve"> </w:t>
      </w:r>
      <w:r>
        <w:rPr>
          <w:color w:val="221E1F"/>
          <w:sz w:val="24"/>
        </w:rPr>
        <w:t>и</w:t>
      </w:r>
      <w:r>
        <w:rPr>
          <w:color w:val="221E1F"/>
          <w:spacing w:val="1"/>
          <w:sz w:val="24"/>
        </w:rPr>
        <w:t xml:space="preserve"> </w:t>
      </w:r>
      <w:r>
        <w:rPr>
          <w:color w:val="221E1F"/>
          <w:sz w:val="24"/>
        </w:rPr>
        <w:t>учебных</w:t>
      </w:r>
      <w:r>
        <w:rPr>
          <w:color w:val="221E1F"/>
          <w:spacing w:val="-3"/>
          <w:sz w:val="24"/>
        </w:rPr>
        <w:t xml:space="preserve"> </w:t>
      </w:r>
      <w:r>
        <w:rPr>
          <w:color w:val="221E1F"/>
          <w:sz w:val="24"/>
        </w:rPr>
        <w:t>планов</w:t>
      </w:r>
      <w:r>
        <w:rPr>
          <w:color w:val="221E1F"/>
          <w:spacing w:val="-3"/>
          <w:sz w:val="24"/>
        </w:rPr>
        <w:t xml:space="preserve"> </w:t>
      </w:r>
      <w:r>
        <w:rPr>
          <w:color w:val="221E1F"/>
          <w:sz w:val="24"/>
        </w:rPr>
        <w:t>для</w:t>
      </w:r>
      <w:r>
        <w:rPr>
          <w:color w:val="221E1F"/>
          <w:spacing w:val="-3"/>
          <w:sz w:val="24"/>
        </w:rPr>
        <w:t xml:space="preserve"> </w:t>
      </w:r>
      <w:r>
        <w:rPr>
          <w:color w:val="221E1F"/>
          <w:sz w:val="24"/>
        </w:rPr>
        <w:t>обучения</w:t>
      </w:r>
      <w:r>
        <w:rPr>
          <w:color w:val="221E1F"/>
          <w:spacing w:val="-4"/>
          <w:sz w:val="24"/>
        </w:rPr>
        <w:t xml:space="preserve"> </w:t>
      </w:r>
      <w:r>
        <w:rPr>
          <w:color w:val="221E1F"/>
          <w:sz w:val="24"/>
        </w:rPr>
        <w:t>детей</w:t>
      </w:r>
    </w:p>
    <w:p w14:paraId="45F3E66C" w14:textId="77777777" w:rsidR="00DC118F" w:rsidRDefault="00DC118F">
      <w:pPr>
        <w:jc w:val="both"/>
        <w:rPr>
          <w:sz w:val="24"/>
        </w:rPr>
        <w:sectPr w:rsidR="00DC118F">
          <w:pgSz w:w="11910" w:h="16840"/>
          <w:pgMar w:top="1160" w:right="480" w:bottom="280" w:left="1400" w:header="715" w:footer="0" w:gutter="0"/>
          <w:cols w:space="720"/>
        </w:sectPr>
      </w:pPr>
    </w:p>
    <w:p w14:paraId="38DBA1CA" w14:textId="77777777" w:rsidR="00DC118F" w:rsidRDefault="0002405B">
      <w:pPr>
        <w:pStyle w:val="a3"/>
        <w:spacing w:before="82"/>
        <w:ind w:right="372" w:firstLine="0"/>
      </w:pPr>
      <w:r>
        <w:rPr>
          <w:color w:val="221E1F"/>
        </w:rPr>
        <w:lastRenderedPageBreak/>
        <w:t>с</w:t>
      </w:r>
      <w:r>
        <w:rPr>
          <w:color w:val="221E1F"/>
          <w:spacing w:val="1"/>
        </w:rPr>
        <w:t xml:space="preserve"> </w:t>
      </w:r>
      <w:r>
        <w:rPr>
          <w:color w:val="221E1F"/>
        </w:rPr>
        <w:t>особыми</w:t>
      </w:r>
      <w:r>
        <w:rPr>
          <w:color w:val="221E1F"/>
          <w:spacing w:val="1"/>
        </w:rPr>
        <w:t xml:space="preserve"> </w:t>
      </w:r>
      <w:r>
        <w:rPr>
          <w:color w:val="221E1F"/>
        </w:rPr>
        <w:t>способностями,</w:t>
      </w:r>
      <w:r>
        <w:rPr>
          <w:color w:val="221E1F"/>
          <w:spacing w:val="1"/>
        </w:rPr>
        <w:t xml:space="preserve"> </w:t>
      </w:r>
      <w:r>
        <w:rPr>
          <w:color w:val="221E1F"/>
        </w:rPr>
        <w:t>потребностями</w:t>
      </w:r>
      <w:r>
        <w:rPr>
          <w:color w:val="221E1F"/>
          <w:spacing w:val="1"/>
        </w:rPr>
        <w:t xml:space="preserve"> </w:t>
      </w:r>
      <w:r>
        <w:rPr>
          <w:color w:val="221E1F"/>
        </w:rPr>
        <w:t>и</w:t>
      </w:r>
      <w:r>
        <w:rPr>
          <w:color w:val="221E1F"/>
          <w:spacing w:val="1"/>
        </w:rPr>
        <w:t xml:space="preserve"> </w:t>
      </w:r>
      <w:r>
        <w:rPr>
          <w:color w:val="221E1F"/>
        </w:rPr>
        <w:t>интересами</w:t>
      </w:r>
      <w:r>
        <w:rPr>
          <w:color w:val="221E1F"/>
          <w:spacing w:val="1"/>
        </w:rPr>
        <w:t xml:space="preserve"> </w:t>
      </w:r>
      <w:r>
        <w:rPr>
          <w:color w:val="221E1F"/>
        </w:rPr>
        <w:t>с</w:t>
      </w:r>
      <w:r>
        <w:rPr>
          <w:color w:val="221E1F"/>
          <w:spacing w:val="1"/>
        </w:rPr>
        <w:t xml:space="preserve"> </w:t>
      </w:r>
      <w:r>
        <w:rPr>
          <w:color w:val="221E1F"/>
        </w:rPr>
        <w:t>учетом</w:t>
      </w:r>
      <w:r>
        <w:rPr>
          <w:color w:val="221E1F"/>
          <w:spacing w:val="1"/>
        </w:rPr>
        <w:t xml:space="preserve"> </w:t>
      </w:r>
      <w:r>
        <w:rPr>
          <w:color w:val="221E1F"/>
        </w:rPr>
        <w:t>мнения</w:t>
      </w:r>
      <w:r>
        <w:rPr>
          <w:color w:val="221E1F"/>
          <w:spacing w:val="1"/>
        </w:rPr>
        <w:t xml:space="preserve"> </w:t>
      </w:r>
      <w:r>
        <w:rPr>
          <w:color w:val="221E1F"/>
        </w:rPr>
        <w:t>родителей</w:t>
      </w:r>
      <w:r>
        <w:rPr>
          <w:color w:val="221E1F"/>
          <w:spacing w:val="1"/>
        </w:rPr>
        <w:t xml:space="preserve"> </w:t>
      </w:r>
      <w:r>
        <w:rPr>
          <w:color w:val="221E1F"/>
        </w:rPr>
        <w:t>(законных</w:t>
      </w:r>
      <w:r>
        <w:rPr>
          <w:color w:val="221E1F"/>
          <w:spacing w:val="1"/>
        </w:rPr>
        <w:t xml:space="preserve"> </w:t>
      </w:r>
      <w:r>
        <w:rPr>
          <w:color w:val="221E1F"/>
        </w:rPr>
        <w:t>представителей)</w:t>
      </w:r>
      <w:r>
        <w:rPr>
          <w:color w:val="221E1F"/>
          <w:spacing w:val="1"/>
        </w:rPr>
        <w:t xml:space="preserve"> </w:t>
      </w:r>
      <w:r>
        <w:rPr>
          <w:color w:val="221E1F"/>
        </w:rPr>
        <w:t>учащегося;</w:t>
      </w:r>
    </w:p>
    <w:p w14:paraId="5CDAA177" w14:textId="77777777" w:rsidR="00DC118F" w:rsidRDefault="0002405B">
      <w:pPr>
        <w:pStyle w:val="a5"/>
        <w:numPr>
          <w:ilvl w:val="3"/>
          <w:numId w:val="79"/>
        </w:numPr>
        <w:tabs>
          <w:tab w:val="left" w:pos="1202"/>
        </w:tabs>
        <w:ind w:right="371" w:firstLine="707"/>
        <w:rPr>
          <w:color w:val="221E1F"/>
          <w:sz w:val="24"/>
        </w:rPr>
      </w:pPr>
      <w:r>
        <w:rPr>
          <w:color w:val="221E1F"/>
          <w:sz w:val="24"/>
        </w:rPr>
        <w:t>системно-деятельностный подход, предполагающий ориентацию на результаты</w:t>
      </w:r>
      <w:r>
        <w:rPr>
          <w:color w:val="221E1F"/>
          <w:spacing w:val="1"/>
          <w:sz w:val="24"/>
        </w:rPr>
        <w:t xml:space="preserve"> </w:t>
      </w:r>
      <w:r>
        <w:rPr>
          <w:color w:val="221E1F"/>
          <w:sz w:val="24"/>
        </w:rPr>
        <w:t>обучения,</w:t>
      </w:r>
      <w:r>
        <w:rPr>
          <w:color w:val="221E1F"/>
          <w:spacing w:val="1"/>
          <w:sz w:val="24"/>
        </w:rPr>
        <w:t xml:space="preserve"> </w:t>
      </w:r>
      <w:r>
        <w:rPr>
          <w:color w:val="221E1F"/>
          <w:sz w:val="24"/>
        </w:rPr>
        <w:t>на</w:t>
      </w:r>
      <w:r>
        <w:rPr>
          <w:color w:val="221E1F"/>
          <w:spacing w:val="1"/>
          <w:sz w:val="24"/>
        </w:rPr>
        <w:t xml:space="preserve"> </w:t>
      </w:r>
      <w:r>
        <w:rPr>
          <w:color w:val="221E1F"/>
          <w:sz w:val="24"/>
        </w:rPr>
        <w:t>развитие</w:t>
      </w:r>
      <w:r>
        <w:rPr>
          <w:color w:val="221E1F"/>
          <w:spacing w:val="1"/>
          <w:sz w:val="24"/>
        </w:rPr>
        <w:t xml:space="preserve"> </w:t>
      </w:r>
      <w:r>
        <w:rPr>
          <w:color w:val="221E1F"/>
          <w:sz w:val="24"/>
        </w:rPr>
        <w:t>активной</w:t>
      </w:r>
      <w:r>
        <w:rPr>
          <w:color w:val="221E1F"/>
          <w:spacing w:val="1"/>
          <w:sz w:val="24"/>
        </w:rPr>
        <w:t xml:space="preserve"> </w:t>
      </w:r>
      <w:r>
        <w:rPr>
          <w:color w:val="221E1F"/>
          <w:sz w:val="24"/>
        </w:rPr>
        <w:t>учебно-познавательной</w:t>
      </w:r>
      <w:r>
        <w:rPr>
          <w:color w:val="221E1F"/>
          <w:spacing w:val="1"/>
          <w:sz w:val="24"/>
        </w:rPr>
        <w:t xml:space="preserve"> </w:t>
      </w:r>
      <w:r>
        <w:rPr>
          <w:color w:val="221E1F"/>
          <w:sz w:val="24"/>
        </w:rPr>
        <w:t>деятельности</w:t>
      </w:r>
      <w:r>
        <w:rPr>
          <w:color w:val="221E1F"/>
          <w:spacing w:val="1"/>
          <w:sz w:val="24"/>
        </w:rPr>
        <w:t xml:space="preserve"> </w:t>
      </w:r>
      <w:r>
        <w:rPr>
          <w:color w:val="221E1F"/>
          <w:sz w:val="24"/>
        </w:rPr>
        <w:t>учащегося</w:t>
      </w:r>
      <w:r>
        <w:rPr>
          <w:color w:val="221E1F"/>
          <w:spacing w:val="60"/>
          <w:sz w:val="24"/>
        </w:rPr>
        <w:t xml:space="preserve"> </w:t>
      </w:r>
      <w:r>
        <w:rPr>
          <w:color w:val="221E1F"/>
          <w:sz w:val="24"/>
        </w:rPr>
        <w:t>на</w:t>
      </w:r>
      <w:r>
        <w:rPr>
          <w:color w:val="221E1F"/>
          <w:spacing w:val="1"/>
          <w:sz w:val="24"/>
        </w:rPr>
        <w:t xml:space="preserve"> </w:t>
      </w:r>
      <w:r>
        <w:rPr>
          <w:color w:val="221E1F"/>
          <w:sz w:val="24"/>
        </w:rPr>
        <w:t>основе освоения универсальных учебных действий, познания и освоения мира личности,</w:t>
      </w:r>
      <w:r>
        <w:rPr>
          <w:color w:val="221E1F"/>
          <w:spacing w:val="1"/>
          <w:sz w:val="24"/>
        </w:rPr>
        <w:t xml:space="preserve"> </w:t>
      </w:r>
      <w:r>
        <w:rPr>
          <w:color w:val="221E1F"/>
          <w:sz w:val="24"/>
        </w:rPr>
        <w:t>формирование</w:t>
      </w:r>
      <w:r>
        <w:rPr>
          <w:color w:val="221E1F"/>
          <w:spacing w:val="-2"/>
          <w:sz w:val="24"/>
        </w:rPr>
        <w:t xml:space="preserve"> </w:t>
      </w:r>
      <w:r>
        <w:rPr>
          <w:color w:val="221E1F"/>
          <w:sz w:val="24"/>
        </w:rPr>
        <w:t>его</w:t>
      </w:r>
      <w:r>
        <w:rPr>
          <w:color w:val="221E1F"/>
          <w:spacing w:val="-2"/>
          <w:sz w:val="24"/>
        </w:rPr>
        <w:t xml:space="preserve"> </w:t>
      </w:r>
      <w:r>
        <w:rPr>
          <w:color w:val="221E1F"/>
          <w:sz w:val="24"/>
        </w:rPr>
        <w:t>готовности</w:t>
      </w:r>
      <w:r>
        <w:rPr>
          <w:color w:val="221E1F"/>
          <w:spacing w:val="1"/>
          <w:sz w:val="24"/>
        </w:rPr>
        <w:t xml:space="preserve"> </w:t>
      </w:r>
      <w:r>
        <w:rPr>
          <w:color w:val="221E1F"/>
          <w:sz w:val="24"/>
        </w:rPr>
        <w:t>к</w:t>
      </w:r>
      <w:r>
        <w:rPr>
          <w:color w:val="221E1F"/>
          <w:spacing w:val="-1"/>
          <w:sz w:val="24"/>
        </w:rPr>
        <w:t xml:space="preserve"> </w:t>
      </w:r>
      <w:r>
        <w:rPr>
          <w:color w:val="221E1F"/>
          <w:sz w:val="24"/>
        </w:rPr>
        <w:t>саморазвитию</w:t>
      </w:r>
      <w:r>
        <w:rPr>
          <w:color w:val="221E1F"/>
          <w:spacing w:val="-2"/>
          <w:sz w:val="24"/>
        </w:rPr>
        <w:t xml:space="preserve"> </w:t>
      </w:r>
      <w:r>
        <w:rPr>
          <w:color w:val="221E1F"/>
          <w:sz w:val="24"/>
        </w:rPr>
        <w:t>и</w:t>
      </w:r>
      <w:r>
        <w:rPr>
          <w:color w:val="221E1F"/>
          <w:spacing w:val="-1"/>
          <w:sz w:val="24"/>
        </w:rPr>
        <w:t xml:space="preserve"> </w:t>
      </w:r>
      <w:r>
        <w:rPr>
          <w:color w:val="221E1F"/>
          <w:sz w:val="24"/>
        </w:rPr>
        <w:t>непрерывному</w:t>
      </w:r>
      <w:r>
        <w:rPr>
          <w:color w:val="221E1F"/>
          <w:spacing w:val="-5"/>
          <w:sz w:val="24"/>
        </w:rPr>
        <w:t xml:space="preserve"> </w:t>
      </w:r>
      <w:r>
        <w:rPr>
          <w:color w:val="221E1F"/>
          <w:sz w:val="24"/>
        </w:rPr>
        <w:t>образованию;</w:t>
      </w:r>
    </w:p>
    <w:p w14:paraId="4A713F53" w14:textId="77777777" w:rsidR="00DC118F" w:rsidRDefault="0002405B">
      <w:pPr>
        <w:pStyle w:val="a5"/>
        <w:numPr>
          <w:ilvl w:val="3"/>
          <w:numId w:val="79"/>
        </w:numPr>
        <w:tabs>
          <w:tab w:val="left" w:pos="1154"/>
        </w:tabs>
        <w:ind w:right="372" w:firstLine="707"/>
        <w:rPr>
          <w:color w:val="221E1F"/>
          <w:sz w:val="24"/>
        </w:rPr>
      </w:pPr>
      <w:r>
        <w:rPr>
          <w:color w:val="221E1F"/>
          <w:sz w:val="24"/>
        </w:rPr>
        <w:t>принцип учета индивидуальных возрастных, психологических и физиологических</w:t>
      </w:r>
      <w:r>
        <w:rPr>
          <w:color w:val="221E1F"/>
          <w:spacing w:val="-57"/>
          <w:sz w:val="24"/>
        </w:rPr>
        <w:t xml:space="preserve"> </w:t>
      </w:r>
      <w:r>
        <w:rPr>
          <w:color w:val="221E1F"/>
          <w:sz w:val="24"/>
        </w:rPr>
        <w:t>особенностей</w:t>
      </w:r>
      <w:r>
        <w:rPr>
          <w:color w:val="221E1F"/>
          <w:spacing w:val="1"/>
          <w:sz w:val="24"/>
        </w:rPr>
        <w:t xml:space="preserve"> </w:t>
      </w:r>
      <w:r>
        <w:rPr>
          <w:color w:val="221E1F"/>
          <w:sz w:val="24"/>
        </w:rPr>
        <w:t>учащихся</w:t>
      </w:r>
      <w:r>
        <w:rPr>
          <w:color w:val="221E1F"/>
          <w:spacing w:val="1"/>
          <w:sz w:val="24"/>
        </w:rPr>
        <w:t xml:space="preserve"> </w:t>
      </w:r>
      <w:r>
        <w:rPr>
          <w:color w:val="221E1F"/>
          <w:sz w:val="24"/>
        </w:rPr>
        <w:t>при</w:t>
      </w:r>
      <w:r>
        <w:rPr>
          <w:color w:val="221E1F"/>
          <w:spacing w:val="1"/>
          <w:sz w:val="24"/>
        </w:rPr>
        <w:t xml:space="preserve"> </w:t>
      </w:r>
      <w:r>
        <w:rPr>
          <w:color w:val="221E1F"/>
          <w:sz w:val="24"/>
        </w:rPr>
        <w:t>построении</w:t>
      </w:r>
      <w:r>
        <w:rPr>
          <w:color w:val="221E1F"/>
          <w:spacing w:val="1"/>
          <w:sz w:val="24"/>
        </w:rPr>
        <w:t xml:space="preserve"> </w:t>
      </w:r>
      <w:r>
        <w:rPr>
          <w:color w:val="221E1F"/>
          <w:sz w:val="24"/>
        </w:rPr>
        <w:t>образовательного</w:t>
      </w:r>
      <w:r>
        <w:rPr>
          <w:color w:val="221E1F"/>
          <w:spacing w:val="1"/>
          <w:sz w:val="24"/>
        </w:rPr>
        <w:t xml:space="preserve"> </w:t>
      </w:r>
      <w:r>
        <w:rPr>
          <w:color w:val="221E1F"/>
          <w:sz w:val="24"/>
        </w:rPr>
        <w:t>процесса</w:t>
      </w:r>
      <w:r>
        <w:rPr>
          <w:color w:val="221E1F"/>
          <w:spacing w:val="1"/>
          <w:sz w:val="24"/>
        </w:rPr>
        <w:t xml:space="preserve"> </w:t>
      </w:r>
      <w:r>
        <w:rPr>
          <w:color w:val="221E1F"/>
          <w:sz w:val="24"/>
        </w:rPr>
        <w:t>и</w:t>
      </w:r>
      <w:r>
        <w:rPr>
          <w:color w:val="221E1F"/>
          <w:spacing w:val="1"/>
          <w:sz w:val="24"/>
        </w:rPr>
        <w:t xml:space="preserve"> </w:t>
      </w:r>
      <w:r>
        <w:rPr>
          <w:color w:val="221E1F"/>
          <w:sz w:val="24"/>
        </w:rPr>
        <w:t>определении</w:t>
      </w:r>
      <w:r>
        <w:rPr>
          <w:color w:val="221E1F"/>
          <w:spacing w:val="1"/>
          <w:sz w:val="24"/>
        </w:rPr>
        <w:t xml:space="preserve"> </w:t>
      </w:r>
      <w:r>
        <w:rPr>
          <w:color w:val="221E1F"/>
          <w:sz w:val="24"/>
        </w:rPr>
        <w:t>образовательно-воспитательных</w:t>
      </w:r>
      <w:r>
        <w:rPr>
          <w:color w:val="221E1F"/>
          <w:spacing w:val="-2"/>
          <w:sz w:val="24"/>
        </w:rPr>
        <w:t xml:space="preserve"> </w:t>
      </w:r>
      <w:r>
        <w:rPr>
          <w:color w:val="221E1F"/>
          <w:sz w:val="24"/>
        </w:rPr>
        <w:t>целей</w:t>
      </w:r>
      <w:r>
        <w:rPr>
          <w:color w:val="221E1F"/>
          <w:spacing w:val="3"/>
          <w:sz w:val="24"/>
        </w:rPr>
        <w:t xml:space="preserve"> </w:t>
      </w:r>
      <w:r>
        <w:rPr>
          <w:color w:val="221E1F"/>
          <w:sz w:val="24"/>
        </w:rPr>
        <w:t>и</w:t>
      </w:r>
      <w:r>
        <w:rPr>
          <w:color w:val="221E1F"/>
          <w:spacing w:val="-3"/>
          <w:sz w:val="24"/>
        </w:rPr>
        <w:t xml:space="preserve"> </w:t>
      </w:r>
      <w:r>
        <w:rPr>
          <w:color w:val="221E1F"/>
          <w:sz w:val="24"/>
        </w:rPr>
        <w:t>путей их</w:t>
      </w:r>
      <w:r>
        <w:rPr>
          <w:color w:val="221E1F"/>
          <w:spacing w:val="-2"/>
          <w:sz w:val="24"/>
        </w:rPr>
        <w:t xml:space="preserve"> </w:t>
      </w:r>
      <w:r>
        <w:rPr>
          <w:color w:val="221E1F"/>
          <w:sz w:val="24"/>
        </w:rPr>
        <w:t>достижения;</w:t>
      </w:r>
    </w:p>
    <w:p w14:paraId="75973EF9" w14:textId="77777777" w:rsidR="00DC118F" w:rsidRDefault="0002405B">
      <w:pPr>
        <w:pStyle w:val="a5"/>
        <w:numPr>
          <w:ilvl w:val="3"/>
          <w:numId w:val="79"/>
        </w:numPr>
        <w:tabs>
          <w:tab w:val="left" w:pos="1152"/>
        </w:tabs>
        <w:ind w:right="373" w:firstLine="707"/>
        <w:rPr>
          <w:color w:val="221E1F"/>
          <w:sz w:val="24"/>
        </w:rPr>
      </w:pPr>
      <w:r>
        <w:rPr>
          <w:color w:val="221E1F"/>
          <w:sz w:val="24"/>
        </w:rPr>
        <w:t>принцип обеспечения фундаментального характера образования, учета специфики</w:t>
      </w:r>
      <w:r>
        <w:rPr>
          <w:color w:val="221E1F"/>
          <w:spacing w:val="-57"/>
          <w:sz w:val="24"/>
        </w:rPr>
        <w:t xml:space="preserve"> </w:t>
      </w:r>
      <w:r>
        <w:rPr>
          <w:color w:val="221E1F"/>
          <w:sz w:val="24"/>
        </w:rPr>
        <w:t>изучаемых</w:t>
      </w:r>
      <w:r>
        <w:rPr>
          <w:color w:val="221E1F"/>
          <w:spacing w:val="2"/>
          <w:sz w:val="24"/>
        </w:rPr>
        <w:t xml:space="preserve"> </w:t>
      </w:r>
      <w:r>
        <w:rPr>
          <w:color w:val="221E1F"/>
          <w:sz w:val="24"/>
        </w:rPr>
        <w:t>учебных</w:t>
      </w:r>
      <w:r>
        <w:rPr>
          <w:color w:val="221E1F"/>
          <w:spacing w:val="1"/>
          <w:sz w:val="24"/>
        </w:rPr>
        <w:t xml:space="preserve"> </w:t>
      </w:r>
      <w:r>
        <w:rPr>
          <w:color w:val="221E1F"/>
          <w:sz w:val="24"/>
        </w:rPr>
        <w:t>предметов;</w:t>
      </w:r>
    </w:p>
    <w:p w14:paraId="4657BEE8" w14:textId="77777777" w:rsidR="00DC118F" w:rsidRDefault="0002405B">
      <w:pPr>
        <w:pStyle w:val="a5"/>
        <w:numPr>
          <w:ilvl w:val="3"/>
          <w:numId w:val="79"/>
        </w:numPr>
        <w:tabs>
          <w:tab w:val="left" w:pos="1183"/>
        </w:tabs>
        <w:ind w:right="369" w:firstLine="707"/>
        <w:rPr>
          <w:color w:val="221E1F"/>
          <w:sz w:val="24"/>
        </w:rPr>
      </w:pPr>
      <w:r>
        <w:rPr>
          <w:color w:val="221E1F"/>
          <w:sz w:val="24"/>
        </w:rPr>
        <w:t>принцип интеграции обучения и воспитания: ООП ООО предусматривает связь</w:t>
      </w:r>
      <w:r>
        <w:rPr>
          <w:color w:val="221E1F"/>
          <w:spacing w:val="1"/>
          <w:sz w:val="24"/>
        </w:rPr>
        <w:t xml:space="preserve"> </w:t>
      </w:r>
      <w:r>
        <w:rPr>
          <w:color w:val="221E1F"/>
          <w:sz w:val="24"/>
        </w:rPr>
        <w:t>урочной и внеурочной деятельности, предполагающий направленность учебного процесса</w:t>
      </w:r>
      <w:r>
        <w:rPr>
          <w:color w:val="221E1F"/>
          <w:spacing w:val="-57"/>
          <w:sz w:val="24"/>
        </w:rPr>
        <w:t xml:space="preserve"> </w:t>
      </w:r>
      <w:r>
        <w:rPr>
          <w:color w:val="221E1F"/>
          <w:sz w:val="24"/>
        </w:rPr>
        <w:t>на</w:t>
      </w:r>
      <w:r>
        <w:rPr>
          <w:color w:val="221E1F"/>
          <w:spacing w:val="-2"/>
          <w:sz w:val="24"/>
        </w:rPr>
        <w:t xml:space="preserve"> </w:t>
      </w:r>
      <w:r>
        <w:rPr>
          <w:color w:val="221E1F"/>
          <w:sz w:val="24"/>
        </w:rPr>
        <w:t>достижение</w:t>
      </w:r>
      <w:r>
        <w:rPr>
          <w:color w:val="221E1F"/>
          <w:spacing w:val="-2"/>
          <w:sz w:val="24"/>
        </w:rPr>
        <w:t xml:space="preserve"> </w:t>
      </w:r>
      <w:r>
        <w:rPr>
          <w:color w:val="221E1F"/>
          <w:sz w:val="24"/>
        </w:rPr>
        <w:t>личностных результатов</w:t>
      </w:r>
      <w:r>
        <w:rPr>
          <w:color w:val="221E1F"/>
          <w:spacing w:val="-1"/>
          <w:sz w:val="24"/>
        </w:rPr>
        <w:t xml:space="preserve"> </w:t>
      </w:r>
      <w:r>
        <w:rPr>
          <w:color w:val="221E1F"/>
          <w:sz w:val="24"/>
        </w:rPr>
        <w:t>освоения</w:t>
      </w:r>
      <w:r>
        <w:rPr>
          <w:color w:val="221E1F"/>
          <w:spacing w:val="-1"/>
          <w:sz w:val="24"/>
        </w:rPr>
        <w:t xml:space="preserve"> </w:t>
      </w:r>
      <w:r>
        <w:rPr>
          <w:color w:val="221E1F"/>
          <w:sz w:val="24"/>
        </w:rPr>
        <w:t>образовательной</w:t>
      </w:r>
      <w:r>
        <w:rPr>
          <w:color w:val="221E1F"/>
          <w:spacing w:val="-3"/>
          <w:sz w:val="24"/>
        </w:rPr>
        <w:t xml:space="preserve"> </w:t>
      </w:r>
      <w:r>
        <w:rPr>
          <w:color w:val="221E1F"/>
          <w:sz w:val="24"/>
        </w:rPr>
        <w:t>программы;</w:t>
      </w:r>
    </w:p>
    <w:p w14:paraId="2F43AC37" w14:textId="77777777" w:rsidR="00DC118F" w:rsidRDefault="0002405B">
      <w:pPr>
        <w:pStyle w:val="a5"/>
        <w:numPr>
          <w:ilvl w:val="3"/>
          <w:numId w:val="79"/>
        </w:numPr>
        <w:tabs>
          <w:tab w:val="left" w:pos="1162"/>
        </w:tabs>
        <w:ind w:right="368" w:firstLine="707"/>
        <w:rPr>
          <w:color w:val="221E1F"/>
          <w:sz w:val="24"/>
        </w:rPr>
      </w:pPr>
      <w:r>
        <w:rPr>
          <w:color w:val="221E1F"/>
          <w:sz w:val="24"/>
        </w:rPr>
        <w:t>принцип здоровьесбережения: при организации образовательной деятельности не</w:t>
      </w:r>
      <w:r>
        <w:rPr>
          <w:color w:val="221E1F"/>
          <w:spacing w:val="1"/>
          <w:sz w:val="24"/>
        </w:rPr>
        <w:t xml:space="preserve"> </w:t>
      </w:r>
      <w:r>
        <w:rPr>
          <w:color w:val="221E1F"/>
          <w:sz w:val="24"/>
        </w:rPr>
        <w:t>допускается использование технологий, которые могут нанести вред физическому и (или)</w:t>
      </w:r>
      <w:r>
        <w:rPr>
          <w:color w:val="221E1F"/>
          <w:spacing w:val="1"/>
          <w:sz w:val="24"/>
        </w:rPr>
        <w:t xml:space="preserve"> </w:t>
      </w:r>
      <w:r>
        <w:rPr>
          <w:color w:val="221E1F"/>
          <w:sz w:val="24"/>
        </w:rPr>
        <w:t>психическому</w:t>
      </w:r>
      <w:r>
        <w:rPr>
          <w:color w:val="221E1F"/>
          <w:spacing w:val="1"/>
          <w:sz w:val="24"/>
        </w:rPr>
        <w:t xml:space="preserve"> </w:t>
      </w:r>
      <w:r>
        <w:rPr>
          <w:color w:val="221E1F"/>
          <w:sz w:val="24"/>
        </w:rPr>
        <w:t>здоровью</w:t>
      </w:r>
      <w:r>
        <w:rPr>
          <w:color w:val="221E1F"/>
          <w:spacing w:val="1"/>
          <w:sz w:val="24"/>
        </w:rPr>
        <w:t xml:space="preserve"> </w:t>
      </w:r>
      <w:r>
        <w:rPr>
          <w:color w:val="221E1F"/>
          <w:sz w:val="24"/>
        </w:rPr>
        <w:t>учащихся,</w:t>
      </w:r>
      <w:r>
        <w:rPr>
          <w:color w:val="221E1F"/>
          <w:spacing w:val="1"/>
          <w:sz w:val="24"/>
        </w:rPr>
        <w:t xml:space="preserve"> </w:t>
      </w:r>
      <w:r>
        <w:rPr>
          <w:color w:val="221E1F"/>
          <w:sz w:val="24"/>
        </w:rPr>
        <w:t>приоритет</w:t>
      </w:r>
      <w:r>
        <w:rPr>
          <w:color w:val="221E1F"/>
          <w:spacing w:val="1"/>
          <w:sz w:val="24"/>
        </w:rPr>
        <w:t xml:space="preserve"> </w:t>
      </w:r>
      <w:r>
        <w:rPr>
          <w:color w:val="221E1F"/>
          <w:sz w:val="24"/>
        </w:rPr>
        <w:t>использования</w:t>
      </w:r>
      <w:r>
        <w:rPr>
          <w:color w:val="221E1F"/>
          <w:spacing w:val="1"/>
          <w:sz w:val="24"/>
        </w:rPr>
        <w:t xml:space="preserve"> </w:t>
      </w:r>
      <w:r>
        <w:rPr>
          <w:color w:val="221E1F"/>
          <w:sz w:val="24"/>
        </w:rPr>
        <w:t>здоровьесберегающих</w:t>
      </w:r>
      <w:r>
        <w:rPr>
          <w:color w:val="221E1F"/>
          <w:spacing w:val="1"/>
          <w:sz w:val="24"/>
        </w:rPr>
        <w:t xml:space="preserve"> </w:t>
      </w:r>
      <w:r>
        <w:rPr>
          <w:color w:val="221E1F"/>
          <w:sz w:val="24"/>
        </w:rPr>
        <w:t>педагогических</w:t>
      </w:r>
      <w:r>
        <w:rPr>
          <w:color w:val="221E1F"/>
          <w:spacing w:val="1"/>
          <w:sz w:val="24"/>
        </w:rPr>
        <w:t xml:space="preserve"> </w:t>
      </w:r>
      <w:r>
        <w:rPr>
          <w:color w:val="221E1F"/>
          <w:sz w:val="24"/>
        </w:rPr>
        <w:t>технологий.</w:t>
      </w:r>
    </w:p>
    <w:p w14:paraId="52327CF7" w14:textId="77777777" w:rsidR="00DC118F" w:rsidRDefault="0002405B">
      <w:pPr>
        <w:pStyle w:val="a3"/>
        <w:ind w:right="364"/>
      </w:pPr>
      <w:r>
        <w:rPr>
          <w:color w:val="221E1F"/>
        </w:rPr>
        <w:t>Объём учебной нагрузки, организация учебных и внеурочных мероприятий при 5</w:t>
      </w:r>
      <w:r>
        <w:rPr>
          <w:color w:val="221E1F"/>
          <w:spacing w:val="1"/>
        </w:rPr>
        <w:t xml:space="preserve"> </w:t>
      </w:r>
      <w:r>
        <w:rPr>
          <w:color w:val="221E1F"/>
        </w:rPr>
        <w:t>дневной</w:t>
      </w:r>
      <w:r>
        <w:rPr>
          <w:color w:val="221E1F"/>
          <w:spacing w:val="1"/>
        </w:rPr>
        <w:t xml:space="preserve"> </w:t>
      </w:r>
      <w:r>
        <w:rPr>
          <w:color w:val="221E1F"/>
        </w:rPr>
        <w:t>учебной</w:t>
      </w:r>
      <w:r>
        <w:rPr>
          <w:color w:val="221E1F"/>
          <w:spacing w:val="1"/>
        </w:rPr>
        <w:t xml:space="preserve"> </w:t>
      </w:r>
      <w:r>
        <w:rPr>
          <w:color w:val="221E1F"/>
        </w:rPr>
        <w:t>неделе</w:t>
      </w:r>
      <w:r>
        <w:rPr>
          <w:color w:val="221E1F"/>
          <w:spacing w:val="1"/>
        </w:rPr>
        <w:t xml:space="preserve"> </w:t>
      </w:r>
      <w:r>
        <w:rPr>
          <w:color w:val="221E1F"/>
        </w:rPr>
        <w:t>соответствуют</w:t>
      </w:r>
      <w:r>
        <w:rPr>
          <w:color w:val="221E1F"/>
          <w:spacing w:val="1"/>
        </w:rPr>
        <w:t xml:space="preserve"> </w:t>
      </w:r>
      <w:r>
        <w:rPr>
          <w:color w:val="221E1F"/>
        </w:rPr>
        <w:t>требованиям,</w:t>
      </w:r>
      <w:r>
        <w:rPr>
          <w:color w:val="221E1F"/>
          <w:spacing w:val="1"/>
        </w:rPr>
        <w:t xml:space="preserve"> </w:t>
      </w:r>
      <w:r>
        <w:rPr>
          <w:color w:val="221E1F"/>
        </w:rPr>
        <w:t>предусмотренным</w:t>
      </w:r>
      <w:r>
        <w:rPr>
          <w:color w:val="221E1F"/>
          <w:spacing w:val="1"/>
        </w:rPr>
        <w:t xml:space="preserve"> </w:t>
      </w:r>
      <w:r>
        <w:rPr>
          <w:color w:val="221E1F"/>
        </w:rPr>
        <w:t>санитарными</w:t>
      </w:r>
      <w:r>
        <w:rPr>
          <w:color w:val="221E1F"/>
          <w:spacing w:val="1"/>
        </w:rPr>
        <w:t xml:space="preserve"> </w:t>
      </w:r>
      <w:r>
        <w:rPr>
          <w:color w:val="221E1F"/>
        </w:rPr>
        <w:t>правилами и нормами СанПиН 1.2.3685-21 «Гигиенические нормативы и требования к</w:t>
      </w:r>
      <w:r>
        <w:rPr>
          <w:color w:val="221E1F"/>
          <w:spacing w:val="1"/>
        </w:rPr>
        <w:t xml:space="preserve"> </w:t>
      </w:r>
      <w:r>
        <w:rPr>
          <w:color w:val="221E1F"/>
        </w:rPr>
        <w:t>обеспечению безопасности и (или) безвредности для человека факторов среды обитания»,</w:t>
      </w:r>
      <w:r>
        <w:rPr>
          <w:color w:val="221E1F"/>
          <w:spacing w:val="1"/>
        </w:rPr>
        <w:t xml:space="preserve"> </w:t>
      </w:r>
      <w:r>
        <w:rPr>
          <w:color w:val="221E1F"/>
        </w:rPr>
        <w:t>утвержденными</w:t>
      </w:r>
      <w:r>
        <w:rPr>
          <w:color w:val="221E1F"/>
          <w:spacing w:val="1"/>
        </w:rPr>
        <w:t xml:space="preserve"> </w:t>
      </w:r>
      <w:r>
        <w:rPr>
          <w:color w:val="221E1F"/>
        </w:rPr>
        <w:t>постановлением</w:t>
      </w:r>
      <w:r>
        <w:rPr>
          <w:color w:val="221E1F"/>
          <w:spacing w:val="1"/>
        </w:rPr>
        <w:t xml:space="preserve"> </w:t>
      </w:r>
      <w:r>
        <w:rPr>
          <w:color w:val="221E1F"/>
        </w:rPr>
        <w:t>Главного</w:t>
      </w:r>
      <w:r>
        <w:rPr>
          <w:color w:val="221E1F"/>
          <w:spacing w:val="1"/>
        </w:rPr>
        <w:t xml:space="preserve"> </w:t>
      </w:r>
      <w:r>
        <w:rPr>
          <w:color w:val="221E1F"/>
        </w:rPr>
        <w:t>государственного</w:t>
      </w:r>
      <w:r>
        <w:rPr>
          <w:color w:val="221E1F"/>
          <w:spacing w:val="1"/>
        </w:rPr>
        <w:t xml:space="preserve"> </w:t>
      </w:r>
      <w:r>
        <w:rPr>
          <w:color w:val="221E1F"/>
        </w:rPr>
        <w:t>санитарного</w:t>
      </w:r>
      <w:r>
        <w:rPr>
          <w:color w:val="221E1F"/>
          <w:spacing w:val="1"/>
        </w:rPr>
        <w:t xml:space="preserve"> </w:t>
      </w:r>
      <w:r>
        <w:rPr>
          <w:color w:val="221E1F"/>
        </w:rPr>
        <w:t>врача</w:t>
      </w:r>
      <w:r>
        <w:rPr>
          <w:color w:val="221E1F"/>
          <w:spacing w:val="1"/>
        </w:rPr>
        <w:t xml:space="preserve"> </w:t>
      </w:r>
      <w:r>
        <w:rPr>
          <w:color w:val="221E1F"/>
        </w:rPr>
        <w:t>Российской</w:t>
      </w:r>
      <w:r>
        <w:rPr>
          <w:color w:val="221E1F"/>
          <w:spacing w:val="1"/>
        </w:rPr>
        <w:t xml:space="preserve"> </w:t>
      </w:r>
      <w:r>
        <w:rPr>
          <w:color w:val="221E1F"/>
        </w:rPr>
        <w:t>Федерации</w:t>
      </w:r>
      <w:r>
        <w:rPr>
          <w:color w:val="221E1F"/>
          <w:spacing w:val="1"/>
        </w:rPr>
        <w:t xml:space="preserve"> </w:t>
      </w:r>
      <w:r>
        <w:rPr>
          <w:color w:val="221E1F"/>
        </w:rPr>
        <w:t>от</w:t>
      </w:r>
      <w:r>
        <w:rPr>
          <w:color w:val="221E1F"/>
          <w:spacing w:val="1"/>
        </w:rPr>
        <w:t xml:space="preserve"> </w:t>
      </w:r>
      <w:r>
        <w:rPr>
          <w:color w:val="221E1F"/>
        </w:rPr>
        <w:t>28.01.2021</w:t>
      </w:r>
      <w:r>
        <w:rPr>
          <w:color w:val="221E1F"/>
          <w:spacing w:val="1"/>
        </w:rPr>
        <w:t xml:space="preserve"> </w:t>
      </w:r>
      <w:r>
        <w:rPr>
          <w:color w:val="221E1F"/>
        </w:rPr>
        <w:t>№</w:t>
      </w:r>
      <w:r>
        <w:rPr>
          <w:color w:val="221E1F"/>
          <w:spacing w:val="1"/>
        </w:rPr>
        <w:t xml:space="preserve"> </w:t>
      </w:r>
      <w:r>
        <w:rPr>
          <w:color w:val="221E1F"/>
        </w:rPr>
        <w:t>2</w:t>
      </w:r>
      <w:r>
        <w:rPr>
          <w:color w:val="221E1F"/>
          <w:spacing w:val="1"/>
        </w:rPr>
        <w:t xml:space="preserve"> </w:t>
      </w:r>
      <w:r>
        <w:rPr>
          <w:color w:val="221E1F"/>
        </w:rPr>
        <w:t>(далее</w:t>
      </w:r>
      <w:r>
        <w:rPr>
          <w:color w:val="221E1F"/>
          <w:spacing w:val="1"/>
        </w:rPr>
        <w:t xml:space="preserve"> </w:t>
      </w:r>
      <w:r>
        <w:rPr>
          <w:color w:val="221E1F"/>
        </w:rPr>
        <w:t>-</w:t>
      </w:r>
      <w:r>
        <w:rPr>
          <w:color w:val="221E1F"/>
          <w:spacing w:val="1"/>
        </w:rPr>
        <w:t xml:space="preserve"> </w:t>
      </w:r>
      <w:r>
        <w:rPr>
          <w:color w:val="221E1F"/>
        </w:rPr>
        <w:t>Гигиенические</w:t>
      </w:r>
      <w:r>
        <w:rPr>
          <w:color w:val="221E1F"/>
          <w:spacing w:val="1"/>
        </w:rPr>
        <w:t xml:space="preserve"> </w:t>
      </w:r>
      <w:r>
        <w:rPr>
          <w:color w:val="221E1F"/>
        </w:rPr>
        <w:t>нормативы),</w:t>
      </w:r>
      <w:r>
        <w:rPr>
          <w:color w:val="221E1F"/>
          <w:spacing w:val="1"/>
        </w:rPr>
        <w:t xml:space="preserve"> </w:t>
      </w:r>
      <w:r>
        <w:rPr>
          <w:color w:val="221E1F"/>
        </w:rPr>
        <w:t>и</w:t>
      </w:r>
      <w:r>
        <w:rPr>
          <w:color w:val="221E1F"/>
          <w:spacing w:val="1"/>
        </w:rPr>
        <w:t xml:space="preserve"> </w:t>
      </w:r>
      <w:r>
        <w:rPr>
          <w:color w:val="221E1F"/>
        </w:rPr>
        <w:t>санитарными правилами СП 2.4.3648-20 «Санитарно- эпидемиологические требования к</w:t>
      </w:r>
      <w:r>
        <w:rPr>
          <w:color w:val="221E1F"/>
          <w:spacing w:val="1"/>
        </w:rPr>
        <w:t xml:space="preserve"> </w:t>
      </w:r>
      <w:r>
        <w:rPr>
          <w:color w:val="221E1F"/>
        </w:rPr>
        <w:t>организациям</w:t>
      </w:r>
      <w:r>
        <w:rPr>
          <w:color w:val="221E1F"/>
          <w:spacing w:val="1"/>
        </w:rPr>
        <w:t xml:space="preserve"> </w:t>
      </w:r>
      <w:r>
        <w:rPr>
          <w:color w:val="221E1F"/>
        </w:rPr>
        <w:t>воспитания</w:t>
      </w:r>
      <w:r>
        <w:rPr>
          <w:color w:val="221E1F"/>
          <w:spacing w:val="1"/>
        </w:rPr>
        <w:t xml:space="preserve"> </w:t>
      </w:r>
      <w:r>
        <w:rPr>
          <w:color w:val="221E1F"/>
        </w:rPr>
        <w:t>и</w:t>
      </w:r>
      <w:r>
        <w:rPr>
          <w:color w:val="221E1F"/>
          <w:spacing w:val="1"/>
        </w:rPr>
        <w:t xml:space="preserve"> </w:t>
      </w:r>
      <w:r>
        <w:rPr>
          <w:color w:val="221E1F"/>
        </w:rPr>
        <w:t>обучения,</w:t>
      </w:r>
      <w:r>
        <w:rPr>
          <w:color w:val="221E1F"/>
          <w:spacing w:val="1"/>
        </w:rPr>
        <w:t xml:space="preserve"> </w:t>
      </w:r>
      <w:r>
        <w:rPr>
          <w:color w:val="221E1F"/>
        </w:rPr>
        <w:t>отдыха</w:t>
      </w:r>
      <w:r>
        <w:rPr>
          <w:color w:val="221E1F"/>
          <w:spacing w:val="1"/>
        </w:rPr>
        <w:t xml:space="preserve"> </w:t>
      </w:r>
      <w:r>
        <w:rPr>
          <w:color w:val="221E1F"/>
        </w:rPr>
        <w:t>и</w:t>
      </w:r>
      <w:r>
        <w:rPr>
          <w:color w:val="221E1F"/>
          <w:spacing w:val="1"/>
        </w:rPr>
        <w:t xml:space="preserve"> </w:t>
      </w:r>
      <w:r>
        <w:rPr>
          <w:color w:val="221E1F"/>
        </w:rPr>
        <w:t>оздоровления</w:t>
      </w:r>
      <w:r>
        <w:rPr>
          <w:color w:val="221E1F"/>
          <w:spacing w:val="1"/>
        </w:rPr>
        <w:t xml:space="preserve"> </w:t>
      </w:r>
      <w:r>
        <w:rPr>
          <w:color w:val="221E1F"/>
        </w:rPr>
        <w:t>детей</w:t>
      </w:r>
      <w:r>
        <w:rPr>
          <w:color w:val="221E1F"/>
          <w:spacing w:val="1"/>
        </w:rPr>
        <w:t xml:space="preserve"> </w:t>
      </w:r>
      <w:r>
        <w:rPr>
          <w:color w:val="221E1F"/>
        </w:rPr>
        <w:t>и</w:t>
      </w:r>
      <w:r>
        <w:rPr>
          <w:color w:val="221E1F"/>
          <w:spacing w:val="1"/>
        </w:rPr>
        <w:t xml:space="preserve"> </w:t>
      </w:r>
      <w:r>
        <w:rPr>
          <w:color w:val="221E1F"/>
        </w:rPr>
        <w:t>молодежи»,</w:t>
      </w:r>
      <w:r>
        <w:rPr>
          <w:color w:val="221E1F"/>
          <w:spacing w:val="1"/>
        </w:rPr>
        <w:t xml:space="preserve"> </w:t>
      </w:r>
      <w:r>
        <w:rPr>
          <w:color w:val="221E1F"/>
        </w:rPr>
        <w:t>утвержденными</w:t>
      </w:r>
      <w:r>
        <w:rPr>
          <w:color w:val="221E1F"/>
          <w:spacing w:val="1"/>
        </w:rPr>
        <w:t xml:space="preserve"> </w:t>
      </w:r>
      <w:r>
        <w:rPr>
          <w:color w:val="221E1F"/>
        </w:rPr>
        <w:t>постановлением</w:t>
      </w:r>
      <w:r>
        <w:rPr>
          <w:color w:val="221E1F"/>
          <w:spacing w:val="1"/>
        </w:rPr>
        <w:t xml:space="preserve"> </w:t>
      </w:r>
      <w:r>
        <w:rPr>
          <w:color w:val="221E1F"/>
        </w:rPr>
        <w:t>Главного</w:t>
      </w:r>
      <w:r>
        <w:rPr>
          <w:color w:val="221E1F"/>
          <w:spacing w:val="1"/>
        </w:rPr>
        <w:t xml:space="preserve"> </w:t>
      </w:r>
      <w:r>
        <w:rPr>
          <w:color w:val="221E1F"/>
        </w:rPr>
        <w:t>государственного</w:t>
      </w:r>
      <w:r>
        <w:rPr>
          <w:color w:val="221E1F"/>
          <w:spacing w:val="1"/>
        </w:rPr>
        <w:t xml:space="preserve"> </w:t>
      </w:r>
      <w:r>
        <w:rPr>
          <w:color w:val="221E1F"/>
        </w:rPr>
        <w:t>санитарного</w:t>
      </w:r>
      <w:r>
        <w:rPr>
          <w:color w:val="221E1F"/>
          <w:spacing w:val="1"/>
        </w:rPr>
        <w:t xml:space="preserve"> </w:t>
      </w:r>
      <w:r>
        <w:rPr>
          <w:color w:val="221E1F"/>
        </w:rPr>
        <w:t>врача</w:t>
      </w:r>
      <w:r>
        <w:rPr>
          <w:color w:val="221E1F"/>
          <w:spacing w:val="1"/>
        </w:rPr>
        <w:t xml:space="preserve"> </w:t>
      </w:r>
      <w:r>
        <w:rPr>
          <w:color w:val="221E1F"/>
        </w:rPr>
        <w:t>Российской</w:t>
      </w:r>
      <w:r>
        <w:rPr>
          <w:color w:val="221E1F"/>
          <w:spacing w:val="1"/>
        </w:rPr>
        <w:t xml:space="preserve"> </w:t>
      </w:r>
      <w:r>
        <w:rPr>
          <w:color w:val="221E1F"/>
        </w:rPr>
        <w:t>Федерации</w:t>
      </w:r>
      <w:r>
        <w:rPr>
          <w:color w:val="221E1F"/>
          <w:spacing w:val="1"/>
        </w:rPr>
        <w:t xml:space="preserve"> </w:t>
      </w:r>
      <w:r>
        <w:rPr>
          <w:color w:val="221E1F"/>
        </w:rPr>
        <w:t>от</w:t>
      </w:r>
      <w:r>
        <w:rPr>
          <w:color w:val="221E1F"/>
          <w:spacing w:val="1"/>
        </w:rPr>
        <w:t xml:space="preserve"> </w:t>
      </w:r>
      <w:r>
        <w:rPr>
          <w:color w:val="221E1F"/>
        </w:rPr>
        <w:t>28.09.2020</w:t>
      </w:r>
      <w:r>
        <w:rPr>
          <w:color w:val="221E1F"/>
          <w:spacing w:val="1"/>
        </w:rPr>
        <w:t xml:space="preserve"> </w:t>
      </w:r>
      <w:r>
        <w:rPr>
          <w:color w:val="221E1F"/>
        </w:rPr>
        <w:t>№</w:t>
      </w:r>
      <w:r>
        <w:rPr>
          <w:color w:val="221E1F"/>
          <w:spacing w:val="1"/>
        </w:rPr>
        <w:t xml:space="preserve"> </w:t>
      </w:r>
      <w:r>
        <w:rPr>
          <w:color w:val="221E1F"/>
        </w:rPr>
        <w:t>28</w:t>
      </w:r>
      <w:r>
        <w:rPr>
          <w:color w:val="221E1F"/>
          <w:spacing w:val="1"/>
        </w:rPr>
        <w:t xml:space="preserve"> </w:t>
      </w:r>
      <w:r>
        <w:rPr>
          <w:color w:val="221E1F"/>
        </w:rPr>
        <w:t>(далее</w:t>
      </w:r>
      <w:r>
        <w:rPr>
          <w:color w:val="221E1F"/>
          <w:spacing w:val="1"/>
        </w:rPr>
        <w:t xml:space="preserve"> </w:t>
      </w:r>
      <w:r>
        <w:rPr>
          <w:color w:val="221E1F"/>
        </w:rPr>
        <w:t>-</w:t>
      </w:r>
      <w:r>
        <w:rPr>
          <w:color w:val="221E1F"/>
          <w:spacing w:val="1"/>
        </w:rPr>
        <w:t xml:space="preserve"> </w:t>
      </w:r>
      <w:r>
        <w:rPr>
          <w:color w:val="221E1F"/>
        </w:rPr>
        <w:t>Санитарно-эпидемиологические</w:t>
      </w:r>
      <w:r>
        <w:rPr>
          <w:color w:val="221E1F"/>
          <w:spacing w:val="1"/>
        </w:rPr>
        <w:t xml:space="preserve"> </w:t>
      </w:r>
      <w:r>
        <w:rPr>
          <w:color w:val="221E1F"/>
        </w:rPr>
        <w:t>требования).</w:t>
      </w:r>
    </w:p>
    <w:p w14:paraId="75F0F867" w14:textId="77777777" w:rsidR="00DC118F" w:rsidRDefault="0002405B">
      <w:pPr>
        <w:pStyle w:val="a3"/>
        <w:ind w:right="366"/>
      </w:pPr>
      <w:r>
        <w:rPr>
          <w:color w:val="221E1F"/>
        </w:rPr>
        <w:t>ООП</w:t>
      </w:r>
      <w:r>
        <w:rPr>
          <w:color w:val="221E1F"/>
          <w:spacing w:val="1"/>
        </w:rPr>
        <w:t xml:space="preserve"> </w:t>
      </w:r>
      <w:r>
        <w:rPr>
          <w:color w:val="221E1F"/>
        </w:rPr>
        <w:t>ООО</w:t>
      </w:r>
      <w:r>
        <w:rPr>
          <w:color w:val="221E1F"/>
          <w:spacing w:val="1"/>
        </w:rPr>
        <w:t xml:space="preserve"> </w:t>
      </w:r>
      <w:r>
        <w:rPr>
          <w:color w:val="221E1F"/>
        </w:rPr>
        <w:t>формируется</w:t>
      </w:r>
      <w:r>
        <w:rPr>
          <w:color w:val="221E1F"/>
          <w:spacing w:val="1"/>
        </w:rPr>
        <w:t xml:space="preserve"> </w:t>
      </w:r>
      <w:r>
        <w:rPr>
          <w:color w:val="221E1F"/>
        </w:rPr>
        <w:t>с</w:t>
      </w:r>
      <w:r>
        <w:rPr>
          <w:color w:val="221E1F"/>
          <w:spacing w:val="1"/>
        </w:rPr>
        <w:t xml:space="preserve"> </w:t>
      </w:r>
      <w:r>
        <w:rPr>
          <w:color w:val="221E1F"/>
        </w:rPr>
        <w:t>учетом</w:t>
      </w:r>
      <w:r>
        <w:rPr>
          <w:color w:val="221E1F"/>
          <w:spacing w:val="1"/>
        </w:rPr>
        <w:t xml:space="preserve"> </w:t>
      </w:r>
      <w:r>
        <w:rPr>
          <w:color w:val="221E1F"/>
        </w:rPr>
        <w:t>особенностей</w:t>
      </w:r>
      <w:r>
        <w:rPr>
          <w:color w:val="221E1F"/>
          <w:spacing w:val="1"/>
        </w:rPr>
        <w:t xml:space="preserve"> </w:t>
      </w:r>
      <w:r>
        <w:rPr>
          <w:color w:val="221E1F"/>
        </w:rPr>
        <w:t>развития</w:t>
      </w:r>
      <w:r>
        <w:rPr>
          <w:color w:val="221E1F"/>
          <w:spacing w:val="1"/>
        </w:rPr>
        <w:t xml:space="preserve"> </w:t>
      </w:r>
      <w:r>
        <w:rPr>
          <w:color w:val="221E1F"/>
        </w:rPr>
        <w:t>детей</w:t>
      </w:r>
      <w:r>
        <w:rPr>
          <w:color w:val="221E1F"/>
          <w:spacing w:val="1"/>
        </w:rPr>
        <w:t xml:space="preserve"> </w:t>
      </w:r>
      <w:r>
        <w:rPr>
          <w:color w:val="221E1F"/>
        </w:rPr>
        <w:t>11—15</w:t>
      </w:r>
      <w:r>
        <w:rPr>
          <w:color w:val="221E1F"/>
          <w:spacing w:val="1"/>
        </w:rPr>
        <w:t xml:space="preserve"> </w:t>
      </w:r>
      <w:r>
        <w:rPr>
          <w:color w:val="221E1F"/>
        </w:rPr>
        <w:t>лет,</w:t>
      </w:r>
      <w:r>
        <w:rPr>
          <w:color w:val="221E1F"/>
          <w:spacing w:val="1"/>
        </w:rPr>
        <w:t xml:space="preserve"> </w:t>
      </w:r>
      <w:r>
        <w:rPr>
          <w:color w:val="221E1F"/>
        </w:rPr>
        <w:t>связанных:</w:t>
      </w:r>
    </w:p>
    <w:p w14:paraId="38767E1B" w14:textId="77777777" w:rsidR="00DC118F" w:rsidRDefault="0002405B">
      <w:pPr>
        <w:pStyle w:val="a5"/>
        <w:numPr>
          <w:ilvl w:val="3"/>
          <w:numId w:val="79"/>
        </w:numPr>
        <w:tabs>
          <w:tab w:val="left" w:pos="1241"/>
        </w:tabs>
        <w:ind w:right="367" w:firstLine="707"/>
        <w:rPr>
          <w:color w:val="221E1F"/>
          <w:sz w:val="24"/>
        </w:rPr>
      </w:pPr>
      <w:r>
        <w:rPr>
          <w:color w:val="221E1F"/>
          <w:sz w:val="24"/>
        </w:rPr>
        <w:t>с</w:t>
      </w:r>
      <w:r>
        <w:rPr>
          <w:color w:val="221E1F"/>
          <w:spacing w:val="1"/>
          <w:sz w:val="24"/>
        </w:rPr>
        <w:t xml:space="preserve"> </w:t>
      </w:r>
      <w:r>
        <w:rPr>
          <w:color w:val="221E1F"/>
          <w:sz w:val="24"/>
        </w:rPr>
        <w:t>переходом</w:t>
      </w:r>
      <w:r>
        <w:rPr>
          <w:color w:val="221E1F"/>
          <w:spacing w:val="1"/>
          <w:sz w:val="24"/>
        </w:rPr>
        <w:t xml:space="preserve"> </w:t>
      </w:r>
      <w:r>
        <w:rPr>
          <w:color w:val="221E1F"/>
          <w:sz w:val="24"/>
        </w:rPr>
        <w:t>от</w:t>
      </w:r>
      <w:r>
        <w:rPr>
          <w:color w:val="221E1F"/>
          <w:spacing w:val="1"/>
          <w:sz w:val="24"/>
        </w:rPr>
        <w:t xml:space="preserve"> </w:t>
      </w:r>
      <w:r>
        <w:rPr>
          <w:color w:val="221E1F"/>
          <w:sz w:val="24"/>
        </w:rPr>
        <w:t>способности</w:t>
      </w:r>
      <w:r>
        <w:rPr>
          <w:color w:val="221E1F"/>
          <w:spacing w:val="1"/>
          <w:sz w:val="24"/>
        </w:rPr>
        <w:t xml:space="preserve"> </w:t>
      </w:r>
      <w:r>
        <w:rPr>
          <w:color w:val="221E1F"/>
          <w:sz w:val="24"/>
        </w:rPr>
        <w:t>осуществлять</w:t>
      </w:r>
      <w:r>
        <w:rPr>
          <w:color w:val="221E1F"/>
          <w:spacing w:val="1"/>
          <w:sz w:val="24"/>
        </w:rPr>
        <w:t xml:space="preserve"> </w:t>
      </w:r>
      <w:r>
        <w:rPr>
          <w:color w:val="221E1F"/>
          <w:sz w:val="24"/>
        </w:rPr>
        <w:t>принятие</w:t>
      </w:r>
      <w:r>
        <w:rPr>
          <w:color w:val="221E1F"/>
          <w:spacing w:val="1"/>
          <w:sz w:val="24"/>
        </w:rPr>
        <w:t xml:space="preserve"> </w:t>
      </w:r>
      <w:r>
        <w:rPr>
          <w:color w:val="221E1F"/>
          <w:sz w:val="24"/>
        </w:rPr>
        <w:t>заданной</w:t>
      </w:r>
      <w:r>
        <w:rPr>
          <w:color w:val="221E1F"/>
          <w:spacing w:val="1"/>
          <w:sz w:val="24"/>
        </w:rPr>
        <w:t xml:space="preserve"> </w:t>
      </w:r>
      <w:r>
        <w:rPr>
          <w:color w:val="221E1F"/>
          <w:sz w:val="24"/>
        </w:rPr>
        <w:t>педагогом</w:t>
      </w:r>
      <w:r>
        <w:rPr>
          <w:color w:val="221E1F"/>
          <w:spacing w:val="1"/>
          <w:sz w:val="24"/>
        </w:rPr>
        <w:t xml:space="preserve"> </w:t>
      </w:r>
      <w:r>
        <w:rPr>
          <w:color w:val="221E1F"/>
          <w:sz w:val="24"/>
        </w:rPr>
        <w:t>и</w:t>
      </w:r>
      <w:r>
        <w:rPr>
          <w:color w:val="221E1F"/>
          <w:spacing w:val="1"/>
          <w:sz w:val="24"/>
        </w:rPr>
        <w:t xml:space="preserve"> </w:t>
      </w:r>
      <w:r>
        <w:rPr>
          <w:color w:val="221E1F"/>
          <w:sz w:val="24"/>
        </w:rPr>
        <w:t>осмысленной цели к овладению этой учебной деятельностью на уровне основной школы в</w:t>
      </w:r>
      <w:r>
        <w:rPr>
          <w:color w:val="221E1F"/>
          <w:spacing w:val="-57"/>
          <w:sz w:val="24"/>
        </w:rPr>
        <w:t xml:space="preserve"> </w:t>
      </w:r>
      <w:r>
        <w:rPr>
          <w:color w:val="221E1F"/>
          <w:sz w:val="24"/>
        </w:rPr>
        <w:t>единстве мотивационно-смыслового и операционно-технического компонентов, к новой</w:t>
      </w:r>
      <w:r>
        <w:rPr>
          <w:color w:val="221E1F"/>
          <w:spacing w:val="1"/>
          <w:sz w:val="24"/>
        </w:rPr>
        <w:t xml:space="preserve"> </w:t>
      </w:r>
      <w:r>
        <w:rPr>
          <w:color w:val="221E1F"/>
          <w:sz w:val="24"/>
        </w:rPr>
        <w:t>внутренней позиции учащегося</w:t>
      </w:r>
      <w:r>
        <w:rPr>
          <w:color w:val="221E1F"/>
          <w:spacing w:val="1"/>
          <w:sz w:val="24"/>
        </w:rPr>
        <w:t xml:space="preserve"> </w:t>
      </w:r>
      <w:r>
        <w:rPr>
          <w:color w:val="221E1F"/>
          <w:sz w:val="24"/>
        </w:rPr>
        <w:t>- направленности на самостоятельный познавательный</w:t>
      </w:r>
      <w:r>
        <w:rPr>
          <w:color w:val="221E1F"/>
          <w:spacing w:val="1"/>
          <w:sz w:val="24"/>
        </w:rPr>
        <w:t xml:space="preserve"> </w:t>
      </w:r>
      <w:r>
        <w:rPr>
          <w:color w:val="221E1F"/>
          <w:sz w:val="24"/>
        </w:rPr>
        <w:t>поиск,</w:t>
      </w:r>
      <w:r>
        <w:rPr>
          <w:color w:val="221E1F"/>
          <w:spacing w:val="1"/>
          <w:sz w:val="24"/>
        </w:rPr>
        <w:t xml:space="preserve"> </w:t>
      </w:r>
      <w:r>
        <w:rPr>
          <w:color w:val="221E1F"/>
          <w:sz w:val="24"/>
        </w:rPr>
        <w:t>постановку</w:t>
      </w:r>
      <w:r>
        <w:rPr>
          <w:color w:val="221E1F"/>
          <w:spacing w:val="1"/>
          <w:sz w:val="24"/>
        </w:rPr>
        <w:t xml:space="preserve"> </w:t>
      </w:r>
      <w:r>
        <w:rPr>
          <w:color w:val="221E1F"/>
          <w:sz w:val="24"/>
        </w:rPr>
        <w:t>учебных</w:t>
      </w:r>
      <w:r>
        <w:rPr>
          <w:color w:val="221E1F"/>
          <w:spacing w:val="1"/>
          <w:sz w:val="24"/>
        </w:rPr>
        <w:t xml:space="preserve"> </w:t>
      </w:r>
      <w:r>
        <w:rPr>
          <w:color w:val="221E1F"/>
          <w:sz w:val="24"/>
        </w:rPr>
        <w:t>целей,</w:t>
      </w:r>
      <w:r>
        <w:rPr>
          <w:color w:val="221E1F"/>
          <w:spacing w:val="1"/>
          <w:sz w:val="24"/>
        </w:rPr>
        <w:t xml:space="preserve"> </w:t>
      </w:r>
      <w:r>
        <w:rPr>
          <w:color w:val="221E1F"/>
          <w:sz w:val="24"/>
        </w:rPr>
        <w:t>освоение</w:t>
      </w:r>
      <w:r>
        <w:rPr>
          <w:color w:val="221E1F"/>
          <w:spacing w:val="1"/>
          <w:sz w:val="24"/>
        </w:rPr>
        <w:t xml:space="preserve"> </w:t>
      </w:r>
      <w:r>
        <w:rPr>
          <w:color w:val="221E1F"/>
          <w:sz w:val="24"/>
        </w:rPr>
        <w:t>и</w:t>
      </w:r>
      <w:r>
        <w:rPr>
          <w:color w:val="221E1F"/>
          <w:spacing w:val="1"/>
          <w:sz w:val="24"/>
        </w:rPr>
        <w:t xml:space="preserve"> </w:t>
      </w:r>
      <w:r>
        <w:rPr>
          <w:color w:val="221E1F"/>
          <w:sz w:val="24"/>
        </w:rPr>
        <w:t>самостоятельное</w:t>
      </w:r>
      <w:r>
        <w:rPr>
          <w:color w:val="221E1F"/>
          <w:spacing w:val="1"/>
          <w:sz w:val="24"/>
        </w:rPr>
        <w:t xml:space="preserve"> </w:t>
      </w:r>
      <w:r>
        <w:rPr>
          <w:color w:val="221E1F"/>
          <w:sz w:val="24"/>
        </w:rPr>
        <w:t>осуществление</w:t>
      </w:r>
      <w:r>
        <w:rPr>
          <w:color w:val="221E1F"/>
          <w:spacing w:val="1"/>
          <w:sz w:val="24"/>
        </w:rPr>
        <w:t xml:space="preserve"> </w:t>
      </w:r>
      <w:r>
        <w:rPr>
          <w:color w:val="221E1F"/>
          <w:sz w:val="24"/>
        </w:rPr>
        <w:t>контрольных и оценочных действий, инициативу в организации учебного сотрудничества,</w:t>
      </w:r>
      <w:r>
        <w:rPr>
          <w:color w:val="221E1F"/>
          <w:spacing w:val="-57"/>
          <w:sz w:val="24"/>
        </w:rPr>
        <w:t xml:space="preserve"> </w:t>
      </w:r>
      <w:r>
        <w:rPr>
          <w:color w:val="221E1F"/>
          <w:sz w:val="24"/>
        </w:rPr>
        <w:t>к</w:t>
      </w:r>
      <w:r>
        <w:rPr>
          <w:color w:val="221E1F"/>
          <w:spacing w:val="1"/>
          <w:sz w:val="24"/>
        </w:rPr>
        <w:t xml:space="preserve"> </w:t>
      </w:r>
      <w:r>
        <w:rPr>
          <w:color w:val="221E1F"/>
          <w:sz w:val="24"/>
        </w:rPr>
        <w:t>развитию</w:t>
      </w:r>
      <w:r>
        <w:rPr>
          <w:color w:val="221E1F"/>
          <w:spacing w:val="1"/>
          <w:sz w:val="24"/>
        </w:rPr>
        <w:t xml:space="preserve"> </w:t>
      </w:r>
      <w:r>
        <w:rPr>
          <w:color w:val="221E1F"/>
          <w:sz w:val="24"/>
        </w:rPr>
        <w:t>способности</w:t>
      </w:r>
      <w:r>
        <w:rPr>
          <w:color w:val="221E1F"/>
          <w:spacing w:val="1"/>
          <w:sz w:val="24"/>
        </w:rPr>
        <w:t xml:space="preserve"> </w:t>
      </w:r>
      <w:r>
        <w:rPr>
          <w:color w:val="221E1F"/>
          <w:sz w:val="24"/>
        </w:rPr>
        <w:t>проектирования</w:t>
      </w:r>
      <w:r>
        <w:rPr>
          <w:color w:val="221E1F"/>
          <w:spacing w:val="1"/>
          <w:sz w:val="24"/>
        </w:rPr>
        <w:t xml:space="preserve"> </w:t>
      </w:r>
      <w:r>
        <w:rPr>
          <w:color w:val="221E1F"/>
          <w:sz w:val="24"/>
        </w:rPr>
        <w:t>собственной</w:t>
      </w:r>
      <w:r>
        <w:rPr>
          <w:color w:val="221E1F"/>
          <w:spacing w:val="1"/>
          <w:sz w:val="24"/>
        </w:rPr>
        <w:t xml:space="preserve"> </w:t>
      </w:r>
      <w:r>
        <w:rPr>
          <w:color w:val="221E1F"/>
          <w:sz w:val="24"/>
        </w:rPr>
        <w:t>учебной</w:t>
      </w:r>
      <w:r>
        <w:rPr>
          <w:color w:val="221E1F"/>
          <w:spacing w:val="1"/>
          <w:sz w:val="24"/>
        </w:rPr>
        <w:t xml:space="preserve"> </w:t>
      </w:r>
      <w:r>
        <w:rPr>
          <w:color w:val="221E1F"/>
          <w:sz w:val="24"/>
        </w:rPr>
        <w:t>деятельности</w:t>
      </w:r>
      <w:r>
        <w:rPr>
          <w:color w:val="221E1F"/>
          <w:spacing w:val="61"/>
          <w:sz w:val="24"/>
        </w:rPr>
        <w:t xml:space="preserve"> </w:t>
      </w:r>
      <w:r>
        <w:rPr>
          <w:color w:val="221E1F"/>
          <w:sz w:val="24"/>
        </w:rPr>
        <w:t>и</w:t>
      </w:r>
      <w:r>
        <w:rPr>
          <w:color w:val="221E1F"/>
          <w:spacing w:val="1"/>
          <w:sz w:val="24"/>
        </w:rPr>
        <w:t xml:space="preserve"> </w:t>
      </w:r>
      <w:r>
        <w:rPr>
          <w:color w:val="221E1F"/>
          <w:sz w:val="24"/>
        </w:rPr>
        <w:t>построению</w:t>
      </w:r>
      <w:r>
        <w:rPr>
          <w:color w:val="221E1F"/>
          <w:spacing w:val="-1"/>
          <w:sz w:val="24"/>
        </w:rPr>
        <w:t xml:space="preserve"> </w:t>
      </w:r>
      <w:r>
        <w:rPr>
          <w:color w:val="221E1F"/>
          <w:sz w:val="24"/>
        </w:rPr>
        <w:t>жизненных</w:t>
      </w:r>
      <w:r>
        <w:rPr>
          <w:color w:val="221E1F"/>
          <w:spacing w:val="2"/>
          <w:sz w:val="24"/>
        </w:rPr>
        <w:t xml:space="preserve"> </w:t>
      </w:r>
      <w:r>
        <w:rPr>
          <w:color w:val="221E1F"/>
          <w:sz w:val="24"/>
        </w:rPr>
        <w:t>планов</w:t>
      </w:r>
      <w:r>
        <w:rPr>
          <w:color w:val="221E1F"/>
          <w:spacing w:val="-1"/>
          <w:sz w:val="24"/>
        </w:rPr>
        <w:t xml:space="preserve"> </w:t>
      </w:r>
      <w:r>
        <w:rPr>
          <w:color w:val="221E1F"/>
          <w:sz w:val="24"/>
        </w:rPr>
        <w:t>во временной</w:t>
      </w:r>
      <w:r>
        <w:rPr>
          <w:color w:val="221E1F"/>
          <w:spacing w:val="-1"/>
          <w:sz w:val="24"/>
        </w:rPr>
        <w:t xml:space="preserve"> </w:t>
      </w:r>
      <w:r>
        <w:rPr>
          <w:color w:val="221E1F"/>
          <w:sz w:val="24"/>
        </w:rPr>
        <w:t>перспективе;</w:t>
      </w:r>
    </w:p>
    <w:p w14:paraId="34D0A0DC" w14:textId="77777777" w:rsidR="00DC118F" w:rsidRDefault="0002405B">
      <w:pPr>
        <w:pStyle w:val="a5"/>
        <w:numPr>
          <w:ilvl w:val="3"/>
          <w:numId w:val="79"/>
        </w:numPr>
        <w:tabs>
          <w:tab w:val="left" w:pos="1217"/>
        </w:tabs>
        <w:ind w:right="371" w:firstLine="707"/>
        <w:rPr>
          <w:color w:val="221E1F"/>
          <w:sz w:val="24"/>
        </w:rPr>
      </w:pPr>
      <w:r>
        <w:rPr>
          <w:color w:val="221E1F"/>
          <w:sz w:val="24"/>
        </w:rPr>
        <w:t>с</w:t>
      </w:r>
      <w:r>
        <w:rPr>
          <w:color w:val="221E1F"/>
          <w:spacing w:val="1"/>
          <w:sz w:val="24"/>
        </w:rPr>
        <w:t xml:space="preserve"> </w:t>
      </w:r>
      <w:r>
        <w:rPr>
          <w:color w:val="221E1F"/>
          <w:sz w:val="24"/>
        </w:rPr>
        <w:t>формированием</w:t>
      </w:r>
      <w:r>
        <w:rPr>
          <w:color w:val="221E1F"/>
          <w:spacing w:val="1"/>
          <w:sz w:val="24"/>
        </w:rPr>
        <w:t xml:space="preserve"> </w:t>
      </w:r>
      <w:r>
        <w:rPr>
          <w:color w:val="221E1F"/>
          <w:sz w:val="24"/>
        </w:rPr>
        <w:t>у</w:t>
      </w:r>
      <w:r>
        <w:rPr>
          <w:color w:val="221E1F"/>
          <w:spacing w:val="1"/>
          <w:sz w:val="24"/>
        </w:rPr>
        <w:t xml:space="preserve"> </w:t>
      </w:r>
      <w:r>
        <w:rPr>
          <w:color w:val="221E1F"/>
          <w:sz w:val="24"/>
        </w:rPr>
        <w:t>учащегося</w:t>
      </w:r>
      <w:r>
        <w:rPr>
          <w:color w:val="221E1F"/>
          <w:spacing w:val="1"/>
          <w:sz w:val="24"/>
        </w:rPr>
        <w:t xml:space="preserve"> </w:t>
      </w:r>
      <w:r>
        <w:rPr>
          <w:color w:val="221E1F"/>
          <w:sz w:val="24"/>
        </w:rPr>
        <w:t>типа</w:t>
      </w:r>
      <w:r>
        <w:rPr>
          <w:color w:val="221E1F"/>
          <w:spacing w:val="1"/>
          <w:sz w:val="24"/>
        </w:rPr>
        <w:t xml:space="preserve"> </w:t>
      </w:r>
      <w:r>
        <w:rPr>
          <w:color w:val="221E1F"/>
          <w:sz w:val="24"/>
        </w:rPr>
        <w:t>мышления,</w:t>
      </w:r>
      <w:r>
        <w:rPr>
          <w:color w:val="221E1F"/>
          <w:spacing w:val="1"/>
          <w:sz w:val="24"/>
        </w:rPr>
        <w:t xml:space="preserve"> </w:t>
      </w:r>
      <w:r>
        <w:rPr>
          <w:color w:val="221E1F"/>
          <w:sz w:val="24"/>
        </w:rPr>
        <w:t>который</w:t>
      </w:r>
      <w:r>
        <w:rPr>
          <w:color w:val="221E1F"/>
          <w:spacing w:val="1"/>
          <w:sz w:val="24"/>
        </w:rPr>
        <w:t xml:space="preserve"> </w:t>
      </w:r>
      <w:r>
        <w:rPr>
          <w:color w:val="221E1F"/>
          <w:sz w:val="24"/>
        </w:rPr>
        <w:t>ориентирует</w:t>
      </w:r>
      <w:r>
        <w:rPr>
          <w:color w:val="221E1F"/>
          <w:spacing w:val="1"/>
          <w:sz w:val="24"/>
        </w:rPr>
        <w:t xml:space="preserve"> </w:t>
      </w:r>
      <w:r>
        <w:rPr>
          <w:color w:val="221E1F"/>
          <w:sz w:val="24"/>
        </w:rPr>
        <w:t>его</w:t>
      </w:r>
      <w:r>
        <w:rPr>
          <w:color w:val="221E1F"/>
          <w:spacing w:val="1"/>
          <w:sz w:val="24"/>
        </w:rPr>
        <w:t xml:space="preserve"> </w:t>
      </w:r>
      <w:r>
        <w:rPr>
          <w:color w:val="221E1F"/>
          <w:sz w:val="24"/>
        </w:rPr>
        <w:t>на</w:t>
      </w:r>
      <w:r>
        <w:rPr>
          <w:color w:val="221E1F"/>
          <w:spacing w:val="1"/>
          <w:sz w:val="24"/>
        </w:rPr>
        <w:t xml:space="preserve"> </w:t>
      </w:r>
      <w:r>
        <w:rPr>
          <w:color w:val="221E1F"/>
          <w:sz w:val="24"/>
        </w:rPr>
        <w:t>общекультурные</w:t>
      </w:r>
      <w:r>
        <w:rPr>
          <w:color w:val="221E1F"/>
          <w:spacing w:val="1"/>
          <w:sz w:val="24"/>
        </w:rPr>
        <w:t xml:space="preserve"> </w:t>
      </w:r>
      <w:r>
        <w:rPr>
          <w:color w:val="221E1F"/>
          <w:sz w:val="24"/>
        </w:rPr>
        <w:t>образцы,</w:t>
      </w:r>
      <w:r>
        <w:rPr>
          <w:color w:val="221E1F"/>
          <w:spacing w:val="1"/>
          <w:sz w:val="24"/>
        </w:rPr>
        <w:t xml:space="preserve"> </w:t>
      </w:r>
      <w:r>
        <w:rPr>
          <w:color w:val="221E1F"/>
          <w:sz w:val="24"/>
        </w:rPr>
        <w:t>нормы,</w:t>
      </w:r>
      <w:r>
        <w:rPr>
          <w:color w:val="221E1F"/>
          <w:spacing w:val="1"/>
          <w:sz w:val="24"/>
        </w:rPr>
        <w:t xml:space="preserve"> </w:t>
      </w:r>
      <w:r>
        <w:rPr>
          <w:color w:val="221E1F"/>
          <w:sz w:val="24"/>
        </w:rPr>
        <w:t>эталоны</w:t>
      </w:r>
      <w:r>
        <w:rPr>
          <w:color w:val="221E1F"/>
          <w:spacing w:val="1"/>
          <w:sz w:val="24"/>
        </w:rPr>
        <w:t xml:space="preserve"> </w:t>
      </w:r>
      <w:r>
        <w:rPr>
          <w:color w:val="221E1F"/>
          <w:sz w:val="24"/>
        </w:rPr>
        <w:t>и</w:t>
      </w:r>
      <w:r>
        <w:rPr>
          <w:color w:val="221E1F"/>
          <w:spacing w:val="1"/>
          <w:sz w:val="24"/>
        </w:rPr>
        <w:t xml:space="preserve"> </w:t>
      </w:r>
      <w:r>
        <w:rPr>
          <w:color w:val="221E1F"/>
          <w:sz w:val="24"/>
        </w:rPr>
        <w:t>закономерности</w:t>
      </w:r>
      <w:r>
        <w:rPr>
          <w:color w:val="221E1F"/>
          <w:spacing w:val="1"/>
          <w:sz w:val="24"/>
        </w:rPr>
        <w:t xml:space="preserve"> </w:t>
      </w:r>
      <w:r>
        <w:rPr>
          <w:color w:val="221E1F"/>
          <w:sz w:val="24"/>
        </w:rPr>
        <w:t>взаимодействия</w:t>
      </w:r>
      <w:r>
        <w:rPr>
          <w:color w:val="221E1F"/>
          <w:spacing w:val="1"/>
          <w:sz w:val="24"/>
        </w:rPr>
        <w:t xml:space="preserve"> </w:t>
      </w:r>
      <w:r>
        <w:rPr>
          <w:color w:val="221E1F"/>
          <w:sz w:val="24"/>
        </w:rPr>
        <w:t>с</w:t>
      </w:r>
      <w:r>
        <w:rPr>
          <w:color w:val="221E1F"/>
          <w:spacing w:val="1"/>
          <w:sz w:val="24"/>
        </w:rPr>
        <w:t xml:space="preserve"> </w:t>
      </w:r>
      <w:r>
        <w:rPr>
          <w:color w:val="221E1F"/>
          <w:sz w:val="24"/>
        </w:rPr>
        <w:t>окружающим</w:t>
      </w:r>
      <w:r>
        <w:rPr>
          <w:color w:val="221E1F"/>
          <w:spacing w:val="-2"/>
          <w:sz w:val="24"/>
        </w:rPr>
        <w:t xml:space="preserve"> </w:t>
      </w:r>
      <w:r>
        <w:rPr>
          <w:color w:val="221E1F"/>
          <w:sz w:val="24"/>
        </w:rPr>
        <w:t>миром;</w:t>
      </w:r>
    </w:p>
    <w:p w14:paraId="42B7E39A" w14:textId="77777777" w:rsidR="00DC118F" w:rsidRDefault="0002405B">
      <w:pPr>
        <w:pStyle w:val="a5"/>
        <w:numPr>
          <w:ilvl w:val="3"/>
          <w:numId w:val="79"/>
        </w:numPr>
        <w:tabs>
          <w:tab w:val="left" w:pos="1308"/>
        </w:tabs>
        <w:ind w:right="366" w:firstLine="707"/>
        <w:rPr>
          <w:color w:val="221E1F"/>
          <w:sz w:val="24"/>
        </w:rPr>
      </w:pPr>
      <w:r>
        <w:rPr>
          <w:color w:val="221E1F"/>
          <w:sz w:val="24"/>
        </w:rPr>
        <w:t>с</w:t>
      </w:r>
      <w:r>
        <w:rPr>
          <w:color w:val="221E1F"/>
          <w:spacing w:val="1"/>
          <w:sz w:val="24"/>
        </w:rPr>
        <w:t xml:space="preserve"> </w:t>
      </w:r>
      <w:r>
        <w:rPr>
          <w:color w:val="221E1F"/>
          <w:sz w:val="24"/>
        </w:rPr>
        <w:t>овладением</w:t>
      </w:r>
      <w:r>
        <w:rPr>
          <w:color w:val="221E1F"/>
          <w:spacing w:val="1"/>
          <w:sz w:val="24"/>
        </w:rPr>
        <w:t xml:space="preserve"> </w:t>
      </w:r>
      <w:r>
        <w:rPr>
          <w:color w:val="221E1F"/>
          <w:sz w:val="24"/>
        </w:rPr>
        <w:t>коммуникативными</w:t>
      </w:r>
      <w:r>
        <w:rPr>
          <w:color w:val="221E1F"/>
          <w:spacing w:val="1"/>
          <w:sz w:val="24"/>
        </w:rPr>
        <w:t xml:space="preserve"> </w:t>
      </w:r>
      <w:r>
        <w:rPr>
          <w:color w:val="221E1F"/>
          <w:sz w:val="24"/>
        </w:rPr>
        <w:t>средствами</w:t>
      </w:r>
      <w:r>
        <w:rPr>
          <w:color w:val="221E1F"/>
          <w:spacing w:val="1"/>
          <w:sz w:val="24"/>
        </w:rPr>
        <w:t xml:space="preserve"> </w:t>
      </w:r>
      <w:r>
        <w:rPr>
          <w:color w:val="221E1F"/>
          <w:sz w:val="24"/>
        </w:rPr>
        <w:t>и</w:t>
      </w:r>
      <w:r>
        <w:rPr>
          <w:color w:val="221E1F"/>
          <w:spacing w:val="1"/>
          <w:sz w:val="24"/>
        </w:rPr>
        <w:t xml:space="preserve"> </w:t>
      </w:r>
      <w:r>
        <w:rPr>
          <w:color w:val="221E1F"/>
          <w:sz w:val="24"/>
        </w:rPr>
        <w:t>способами</w:t>
      </w:r>
      <w:r>
        <w:rPr>
          <w:color w:val="221E1F"/>
          <w:spacing w:val="1"/>
          <w:sz w:val="24"/>
        </w:rPr>
        <w:t xml:space="preserve"> </w:t>
      </w:r>
      <w:r>
        <w:rPr>
          <w:color w:val="221E1F"/>
          <w:sz w:val="24"/>
        </w:rPr>
        <w:t>организации</w:t>
      </w:r>
      <w:r>
        <w:rPr>
          <w:color w:val="221E1F"/>
          <w:spacing w:val="1"/>
          <w:sz w:val="24"/>
        </w:rPr>
        <w:t xml:space="preserve"> </w:t>
      </w:r>
      <w:r>
        <w:rPr>
          <w:color w:val="221E1F"/>
          <w:sz w:val="24"/>
        </w:rPr>
        <w:t>кооперации, развитием учебного сотрудничества, реализуемого в отношениях учащихся с</w:t>
      </w:r>
      <w:r>
        <w:rPr>
          <w:color w:val="221E1F"/>
          <w:spacing w:val="1"/>
          <w:sz w:val="24"/>
        </w:rPr>
        <w:t xml:space="preserve"> </w:t>
      </w:r>
      <w:r>
        <w:rPr>
          <w:color w:val="221E1F"/>
          <w:sz w:val="24"/>
        </w:rPr>
        <w:t>учителем</w:t>
      </w:r>
      <w:r>
        <w:rPr>
          <w:color w:val="221E1F"/>
          <w:spacing w:val="-2"/>
          <w:sz w:val="24"/>
        </w:rPr>
        <w:t xml:space="preserve"> </w:t>
      </w:r>
      <w:r>
        <w:rPr>
          <w:color w:val="221E1F"/>
          <w:sz w:val="24"/>
        </w:rPr>
        <w:t>и сверстниками.</w:t>
      </w:r>
    </w:p>
    <w:p w14:paraId="23A34FF5" w14:textId="77777777" w:rsidR="00DC118F" w:rsidRDefault="0002405B">
      <w:pPr>
        <w:pStyle w:val="a3"/>
        <w:spacing w:before="1"/>
        <w:ind w:right="363"/>
      </w:pPr>
      <w:r>
        <w:rPr>
          <w:color w:val="221E1F"/>
        </w:rPr>
        <w:t>Переход учащегося в основную школу совпадает с первым этапом подросткового</w:t>
      </w:r>
      <w:r>
        <w:rPr>
          <w:color w:val="221E1F"/>
          <w:spacing w:val="1"/>
        </w:rPr>
        <w:t xml:space="preserve"> </w:t>
      </w:r>
      <w:r>
        <w:rPr>
          <w:color w:val="221E1F"/>
        </w:rPr>
        <w:t>развития - переходом к кризису младшего подросткового возраста (11 - 13 лет, 5 - 7</w:t>
      </w:r>
      <w:r>
        <w:rPr>
          <w:color w:val="221E1F"/>
          <w:spacing w:val="1"/>
        </w:rPr>
        <w:t xml:space="preserve"> </w:t>
      </w:r>
      <w:r>
        <w:rPr>
          <w:color w:val="221E1F"/>
        </w:rPr>
        <w:t>классы),</w:t>
      </w:r>
      <w:r>
        <w:rPr>
          <w:color w:val="221E1F"/>
          <w:spacing w:val="1"/>
        </w:rPr>
        <w:t xml:space="preserve"> </w:t>
      </w:r>
      <w:r>
        <w:rPr>
          <w:color w:val="221E1F"/>
        </w:rPr>
        <w:t>характеризующимся</w:t>
      </w:r>
      <w:r>
        <w:rPr>
          <w:color w:val="221E1F"/>
          <w:spacing w:val="1"/>
        </w:rPr>
        <w:t xml:space="preserve"> </w:t>
      </w:r>
      <w:r>
        <w:rPr>
          <w:color w:val="221E1F"/>
        </w:rPr>
        <w:t>началом</w:t>
      </w:r>
      <w:r>
        <w:rPr>
          <w:color w:val="221E1F"/>
          <w:spacing w:val="1"/>
        </w:rPr>
        <w:t xml:space="preserve"> </w:t>
      </w:r>
      <w:r>
        <w:rPr>
          <w:color w:val="221E1F"/>
        </w:rPr>
        <w:t>перехода</w:t>
      </w:r>
      <w:r>
        <w:rPr>
          <w:color w:val="221E1F"/>
          <w:spacing w:val="1"/>
        </w:rPr>
        <w:t xml:space="preserve"> </w:t>
      </w:r>
      <w:r>
        <w:rPr>
          <w:color w:val="221E1F"/>
        </w:rPr>
        <w:t>от</w:t>
      </w:r>
      <w:r>
        <w:rPr>
          <w:color w:val="221E1F"/>
          <w:spacing w:val="1"/>
        </w:rPr>
        <w:t xml:space="preserve"> </w:t>
      </w:r>
      <w:r>
        <w:rPr>
          <w:color w:val="221E1F"/>
        </w:rPr>
        <w:t>детства</w:t>
      </w:r>
      <w:r>
        <w:rPr>
          <w:color w:val="221E1F"/>
          <w:spacing w:val="1"/>
        </w:rPr>
        <w:t xml:space="preserve"> </w:t>
      </w:r>
      <w:r>
        <w:rPr>
          <w:color w:val="221E1F"/>
        </w:rPr>
        <w:t>к</w:t>
      </w:r>
      <w:r>
        <w:rPr>
          <w:color w:val="221E1F"/>
          <w:spacing w:val="1"/>
        </w:rPr>
        <w:t xml:space="preserve"> </w:t>
      </w:r>
      <w:r>
        <w:rPr>
          <w:color w:val="221E1F"/>
        </w:rPr>
        <w:t>взрослости,</w:t>
      </w:r>
      <w:r>
        <w:rPr>
          <w:color w:val="221E1F"/>
          <w:spacing w:val="1"/>
        </w:rPr>
        <w:t xml:space="preserve"> </w:t>
      </w:r>
      <w:r>
        <w:rPr>
          <w:color w:val="221E1F"/>
        </w:rPr>
        <w:t>при</w:t>
      </w:r>
      <w:r>
        <w:rPr>
          <w:color w:val="221E1F"/>
          <w:spacing w:val="1"/>
        </w:rPr>
        <w:t xml:space="preserve"> </w:t>
      </w:r>
      <w:r>
        <w:rPr>
          <w:color w:val="221E1F"/>
        </w:rPr>
        <w:t>котором</w:t>
      </w:r>
      <w:r>
        <w:rPr>
          <w:color w:val="221E1F"/>
          <w:spacing w:val="-57"/>
        </w:rPr>
        <w:t xml:space="preserve"> </w:t>
      </w:r>
      <w:r>
        <w:rPr>
          <w:color w:val="221E1F"/>
        </w:rPr>
        <w:t>центральным</w:t>
      </w:r>
      <w:r>
        <w:rPr>
          <w:color w:val="221E1F"/>
          <w:spacing w:val="1"/>
        </w:rPr>
        <w:t xml:space="preserve"> </w:t>
      </w:r>
      <w:r>
        <w:rPr>
          <w:color w:val="221E1F"/>
        </w:rPr>
        <w:t>и</w:t>
      </w:r>
      <w:r>
        <w:rPr>
          <w:color w:val="221E1F"/>
          <w:spacing w:val="1"/>
        </w:rPr>
        <w:t xml:space="preserve"> </w:t>
      </w:r>
      <w:r>
        <w:rPr>
          <w:color w:val="221E1F"/>
        </w:rPr>
        <w:t>специфическим</w:t>
      </w:r>
      <w:r>
        <w:rPr>
          <w:color w:val="221E1F"/>
          <w:spacing w:val="1"/>
        </w:rPr>
        <w:t xml:space="preserve"> </w:t>
      </w:r>
      <w:r>
        <w:rPr>
          <w:color w:val="221E1F"/>
        </w:rPr>
        <w:t>новообразованием</w:t>
      </w:r>
      <w:r>
        <w:rPr>
          <w:color w:val="221E1F"/>
          <w:spacing w:val="1"/>
        </w:rPr>
        <w:t xml:space="preserve"> </w:t>
      </w:r>
      <w:r>
        <w:rPr>
          <w:color w:val="221E1F"/>
        </w:rPr>
        <w:t>в</w:t>
      </w:r>
      <w:r>
        <w:rPr>
          <w:color w:val="221E1F"/>
          <w:spacing w:val="1"/>
        </w:rPr>
        <w:t xml:space="preserve"> </w:t>
      </w:r>
      <w:r>
        <w:rPr>
          <w:color w:val="221E1F"/>
        </w:rPr>
        <w:t>личности</w:t>
      </w:r>
      <w:r>
        <w:rPr>
          <w:color w:val="221E1F"/>
          <w:spacing w:val="1"/>
        </w:rPr>
        <w:t xml:space="preserve"> </w:t>
      </w:r>
      <w:r>
        <w:rPr>
          <w:color w:val="221E1F"/>
        </w:rPr>
        <w:t>подростка</w:t>
      </w:r>
      <w:r>
        <w:rPr>
          <w:color w:val="221E1F"/>
          <w:spacing w:val="1"/>
        </w:rPr>
        <w:t xml:space="preserve"> </w:t>
      </w:r>
      <w:r>
        <w:rPr>
          <w:color w:val="221E1F"/>
        </w:rPr>
        <w:t>является</w:t>
      </w:r>
      <w:r>
        <w:rPr>
          <w:color w:val="221E1F"/>
          <w:spacing w:val="1"/>
        </w:rPr>
        <w:t xml:space="preserve"> </w:t>
      </w:r>
      <w:r>
        <w:rPr>
          <w:color w:val="221E1F"/>
        </w:rPr>
        <w:t>возникновение и развитие самосознания - представления о том, что он</w:t>
      </w:r>
      <w:r>
        <w:rPr>
          <w:color w:val="221E1F"/>
          <w:spacing w:val="60"/>
        </w:rPr>
        <w:t xml:space="preserve"> </w:t>
      </w:r>
      <w:r>
        <w:rPr>
          <w:color w:val="221E1F"/>
        </w:rPr>
        <w:t>уже не ребенок, т.</w:t>
      </w:r>
      <w:r>
        <w:rPr>
          <w:color w:val="221E1F"/>
          <w:spacing w:val="1"/>
        </w:rPr>
        <w:t xml:space="preserve"> </w:t>
      </w:r>
      <w:r>
        <w:rPr>
          <w:color w:val="221E1F"/>
        </w:rPr>
        <w:t>е.</w:t>
      </w:r>
      <w:r>
        <w:rPr>
          <w:color w:val="221E1F"/>
          <w:spacing w:val="1"/>
        </w:rPr>
        <w:t xml:space="preserve"> </w:t>
      </w:r>
      <w:r>
        <w:rPr>
          <w:color w:val="221E1F"/>
        </w:rPr>
        <w:t>чувства</w:t>
      </w:r>
      <w:r>
        <w:rPr>
          <w:color w:val="221E1F"/>
          <w:spacing w:val="1"/>
        </w:rPr>
        <w:t xml:space="preserve"> </w:t>
      </w:r>
      <w:r>
        <w:rPr>
          <w:color w:val="221E1F"/>
        </w:rPr>
        <w:t>взрослости,</w:t>
      </w:r>
      <w:r>
        <w:rPr>
          <w:color w:val="221E1F"/>
          <w:spacing w:val="1"/>
        </w:rPr>
        <w:t xml:space="preserve"> </w:t>
      </w:r>
      <w:r>
        <w:rPr>
          <w:color w:val="221E1F"/>
        </w:rPr>
        <w:t>а</w:t>
      </w:r>
      <w:r>
        <w:rPr>
          <w:color w:val="221E1F"/>
          <w:spacing w:val="1"/>
        </w:rPr>
        <w:t xml:space="preserve"> </w:t>
      </w:r>
      <w:r>
        <w:rPr>
          <w:color w:val="221E1F"/>
        </w:rPr>
        <w:t>также</w:t>
      </w:r>
      <w:r>
        <w:rPr>
          <w:color w:val="221E1F"/>
          <w:spacing w:val="1"/>
        </w:rPr>
        <w:t xml:space="preserve"> </w:t>
      </w:r>
      <w:r>
        <w:rPr>
          <w:color w:val="221E1F"/>
        </w:rPr>
        <w:t>внутренней</w:t>
      </w:r>
      <w:r>
        <w:rPr>
          <w:color w:val="221E1F"/>
          <w:spacing w:val="1"/>
        </w:rPr>
        <w:t xml:space="preserve"> </w:t>
      </w:r>
      <w:r>
        <w:rPr>
          <w:color w:val="221E1F"/>
        </w:rPr>
        <w:t>переориентацией</w:t>
      </w:r>
      <w:r>
        <w:rPr>
          <w:color w:val="221E1F"/>
          <w:spacing w:val="1"/>
        </w:rPr>
        <w:t xml:space="preserve"> </w:t>
      </w:r>
      <w:r>
        <w:rPr>
          <w:color w:val="221E1F"/>
        </w:rPr>
        <w:t>подростка</w:t>
      </w:r>
      <w:r>
        <w:rPr>
          <w:color w:val="221E1F"/>
          <w:spacing w:val="1"/>
        </w:rPr>
        <w:t xml:space="preserve"> </w:t>
      </w:r>
      <w:r>
        <w:rPr>
          <w:color w:val="221E1F"/>
        </w:rPr>
        <w:t>с</w:t>
      </w:r>
      <w:r>
        <w:rPr>
          <w:color w:val="221E1F"/>
          <w:spacing w:val="1"/>
        </w:rPr>
        <w:t xml:space="preserve"> </w:t>
      </w:r>
      <w:r>
        <w:rPr>
          <w:color w:val="221E1F"/>
        </w:rPr>
        <w:t>правил</w:t>
      </w:r>
      <w:r>
        <w:rPr>
          <w:color w:val="221E1F"/>
          <w:spacing w:val="1"/>
        </w:rPr>
        <w:t xml:space="preserve"> </w:t>
      </w:r>
      <w:r>
        <w:rPr>
          <w:color w:val="221E1F"/>
        </w:rPr>
        <w:t>и</w:t>
      </w:r>
      <w:r>
        <w:rPr>
          <w:color w:val="221E1F"/>
          <w:spacing w:val="1"/>
        </w:rPr>
        <w:t xml:space="preserve"> </w:t>
      </w:r>
      <w:r>
        <w:rPr>
          <w:color w:val="221E1F"/>
        </w:rPr>
        <w:t>ограничений,</w:t>
      </w:r>
      <w:r>
        <w:rPr>
          <w:color w:val="221E1F"/>
          <w:spacing w:val="-1"/>
        </w:rPr>
        <w:t xml:space="preserve"> </w:t>
      </w:r>
      <w:r>
        <w:rPr>
          <w:color w:val="221E1F"/>
        </w:rPr>
        <w:t>связанных с</w:t>
      </w:r>
      <w:r>
        <w:rPr>
          <w:color w:val="221E1F"/>
          <w:spacing w:val="-1"/>
        </w:rPr>
        <w:t xml:space="preserve"> </w:t>
      </w:r>
      <w:r>
        <w:rPr>
          <w:color w:val="221E1F"/>
        </w:rPr>
        <w:t>моралью</w:t>
      </w:r>
      <w:r>
        <w:rPr>
          <w:color w:val="221E1F"/>
          <w:spacing w:val="-1"/>
        </w:rPr>
        <w:t xml:space="preserve"> </w:t>
      </w:r>
      <w:r>
        <w:rPr>
          <w:color w:val="221E1F"/>
        </w:rPr>
        <w:t>послушания,</w:t>
      </w:r>
      <w:r>
        <w:rPr>
          <w:color w:val="221E1F"/>
          <w:spacing w:val="-1"/>
        </w:rPr>
        <w:t xml:space="preserve"> </w:t>
      </w:r>
      <w:r>
        <w:rPr>
          <w:color w:val="221E1F"/>
        </w:rPr>
        <w:t>на</w:t>
      </w:r>
      <w:r>
        <w:rPr>
          <w:color w:val="221E1F"/>
          <w:spacing w:val="-2"/>
        </w:rPr>
        <w:t xml:space="preserve"> </w:t>
      </w:r>
      <w:r>
        <w:rPr>
          <w:color w:val="221E1F"/>
        </w:rPr>
        <w:t>нормы</w:t>
      </w:r>
      <w:r>
        <w:rPr>
          <w:color w:val="221E1F"/>
          <w:spacing w:val="-1"/>
        </w:rPr>
        <w:t xml:space="preserve"> </w:t>
      </w:r>
      <w:r>
        <w:rPr>
          <w:color w:val="221E1F"/>
        </w:rPr>
        <w:t>поведения</w:t>
      </w:r>
      <w:r>
        <w:rPr>
          <w:color w:val="221E1F"/>
          <w:spacing w:val="-1"/>
        </w:rPr>
        <w:t xml:space="preserve"> </w:t>
      </w:r>
      <w:r>
        <w:rPr>
          <w:color w:val="221E1F"/>
        </w:rPr>
        <w:t>взрослых.</w:t>
      </w:r>
    </w:p>
    <w:p w14:paraId="4B3F28A5" w14:textId="77777777" w:rsidR="00DC118F" w:rsidRDefault="00DC118F">
      <w:pPr>
        <w:sectPr w:rsidR="00DC118F">
          <w:pgSz w:w="11910" w:h="16840"/>
          <w:pgMar w:top="1160" w:right="480" w:bottom="280" w:left="1400" w:header="715" w:footer="0" w:gutter="0"/>
          <w:cols w:space="720"/>
        </w:sectPr>
      </w:pPr>
    </w:p>
    <w:p w14:paraId="51071616" w14:textId="77777777" w:rsidR="00DC118F" w:rsidRDefault="0002405B">
      <w:pPr>
        <w:pStyle w:val="a3"/>
        <w:spacing w:before="82"/>
        <w:ind w:left="1010" w:firstLine="0"/>
      </w:pPr>
      <w:r>
        <w:rPr>
          <w:color w:val="221E1F"/>
        </w:rPr>
        <w:lastRenderedPageBreak/>
        <w:t>Второй</w:t>
      </w:r>
      <w:r>
        <w:rPr>
          <w:color w:val="221E1F"/>
          <w:spacing w:val="-1"/>
        </w:rPr>
        <w:t xml:space="preserve"> </w:t>
      </w:r>
      <w:r>
        <w:rPr>
          <w:color w:val="221E1F"/>
        </w:rPr>
        <w:t>этап</w:t>
      </w:r>
      <w:r>
        <w:rPr>
          <w:color w:val="221E1F"/>
          <w:spacing w:val="-1"/>
        </w:rPr>
        <w:t xml:space="preserve"> </w:t>
      </w:r>
      <w:r>
        <w:rPr>
          <w:color w:val="221E1F"/>
        </w:rPr>
        <w:t>подросткового</w:t>
      </w:r>
      <w:r>
        <w:rPr>
          <w:color w:val="221E1F"/>
          <w:spacing w:val="-3"/>
        </w:rPr>
        <w:t xml:space="preserve"> </w:t>
      </w:r>
      <w:r>
        <w:rPr>
          <w:color w:val="221E1F"/>
        </w:rPr>
        <w:t>развития</w:t>
      </w:r>
      <w:r>
        <w:rPr>
          <w:color w:val="221E1F"/>
          <w:spacing w:val="-1"/>
        </w:rPr>
        <w:t xml:space="preserve"> </w:t>
      </w:r>
      <w:r>
        <w:rPr>
          <w:color w:val="221E1F"/>
        </w:rPr>
        <w:t>(14 -</w:t>
      </w:r>
      <w:r>
        <w:rPr>
          <w:color w:val="221E1F"/>
          <w:spacing w:val="-2"/>
        </w:rPr>
        <w:t xml:space="preserve"> </w:t>
      </w:r>
      <w:r>
        <w:rPr>
          <w:color w:val="221E1F"/>
        </w:rPr>
        <w:t>15</w:t>
      </w:r>
      <w:r>
        <w:rPr>
          <w:color w:val="221E1F"/>
          <w:spacing w:val="-1"/>
        </w:rPr>
        <w:t xml:space="preserve"> </w:t>
      </w:r>
      <w:r>
        <w:rPr>
          <w:color w:val="221E1F"/>
        </w:rPr>
        <w:t>лет,</w:t>
      </w:r>
      <w:r>
        <w:rPr>
          <w:color w:val="221E1F"/>
          <w:spacing w:val="-2"/>
        </w:rPr>
        <w:t xml:space="preserve"> </w:t>
      </w:r>
      <w:r>
        <w:rPr>
          <w:color w:val="221E1F"/>
        </w:rPr>
        <w:t>8</w:t>
      </w:r>
      <w:r>
        <w:rPr>
          <w:color w:val="221E1F"/>
          <w:spacing w:val="-1"/>
        </w:rPr>
        <w:t xml:space="preserve"> </w:t>
      </w:r>
      <w:r>
        <w:rPr>
          <w:color w:val="221E1F"/>
        </w:rPr>
        <w:t>-</w:t>
      </w:r>
      <w:r>
        <w:rPr>
          <w:color w:val="221E1F"/>
          <w:spacing w:val="-3"/>
        </w:rPr>
        <w:t xml:space="preserve"> </w:t>
      </w:r>
      <w:r>
        <w:rPr>
          <w:color w:val="221E1F"/>
        </w:rPr>
        <w:t>9</w:t>
      </w:r>
      <w:r>
        <w:rPr>
          <w:color w:val="221E1F"/>
          <w:spacing w:val="-1"/>
        </w:rPr>
        <w:t xml:space="preserve"> </w:t>
      </w:r>
      <w:r>
        <w:rPr>
          <w:color w:val="221E1F"/>
        </w:rPr>
        <w:t>классы),</w:t>
      </w:r>
      <w:r>
        <w:rPr>
          <w:color w:val="221E1F"/>
          <w:spacing w:val="-2"/>
        </w:rPr>
        <w:t xml:space="preserve"> </w:t>
      </w:r>
      <w:r>
        <w:rPr>
          <w:color w:val="221E1F"/>
        </w:rPr>
        <w:t>характеризуется:</w:t>
      </w:r>
    </w:p>
    <w:p w14:paraId="17E72329" w14:textId="77777777" w:rsidR="00DC118F" w:rsidRDefault="0002405B">
      <w:pPr>
        <w:pStyle w:val="a5"/>
        <w:numPr>
          <w:ilvl w:val="3"/>
          <w:numId w:val="79"/>
        </w:numPr>
        <w:tabs>
          <w:tab w:val="left" w:pos="1298"/>
        </w:tabs>
        <w:ind w:right="372" w:firstLine="707"/>
        <w:rPr>
          <w:color w:val="221E1F"/>
          <w:sz w:val="24"/>
        </w:rPr>
      </w:pPr>
      <w:r>
        <w:rPr>
          <w:color w:val="221E1F"/>
          <w:sz w:val="24"/>
        </w:rPr>
        <w:t>бурным,</w:t>
      </w:r>
      <w:r>
        <w:rPr>
          <w:color w:val="221E1F"/>
          <w:spacing w:val="1"/>
          <w:sz w:val="24"/>
        </w:rPr>
        <w:t xml:space="preserve"> </w:t>
      </w:r>
      <w:r>
        <w:rPr>
          <w:color w:val="221E1F"/>
          <w:sz w:val="24"/>
        </w:rPr>
        <w:t>скачкообразным</w:t>
      </w:r>
      <w:r>
        <w:rPr>
          <w:color w:val="221E1F"/>
          <w:spacing w:val="1"/>
          <w:sz w:val="24"/>
        </w:rPr>
        <w:t xml:space="preserve"> </w:t>
      </w:r>
      <w:r>
        <w:rPr>
          <w:color w:val="221E1F"/>
          <w:sz w:val="24"/>
        </w:rPr>
        <w:t>характером</w:t>
      </w:r>
      <w:r>
        <w:rPr>
          <w:color w:val="221E1F"/>
          <w:spacing w:val="1"/>
          <w:sz w:val="24"/>
        </w:rPr>
        <w:t xml:space="preserve"> </w:t>
      </w:r>
      <w:r>
        <w:rPr>
          <w:color w:val="221E1F"/>
          <w:sz w:val="24"/>
        </w:rPr>
        <w:t>развития,</w:t>
      </w:r>
      <w:r>
        <w:rPr>
          <w:color w:val="221E1F"/>
          <w:spacing w:val="1"/>
          <w:sz w:val="24"/>
        </w:rPr>
        <w:t xml:space="preserve"> </w:t>
      </w:r>
      <w:r>
        <w:rPr>
          <w:color w:val="221E1F"/>
          <w:sz w:val="24"/>
        </w:rPr>
        <w:t>т.</w:t>
      </w:r>
      <w:r>
        <w:rPr>
          <w:color w:val="221E1F"/>
          <w:spacing w:val="1"/>
          <w:sz w:val="24"/>
        </w:rPr>
        <w:t xml:space="preserve"> </w:t>
      </w:r>
      <w:r>
        <w:rPr>
          <w:color w:val="221E1F"/>
          <w:sz w:val="24"/>
        </w:rPr>
        <w:t>е.</w:t>
      </w:r>
      <w:r>
        <w:rPr>
          <w:color w:val="221E1F"/>
          <w:spacing w:val="1"/>
          <w:sz w:val="24"/>
        </w:rPr>
        <w:t xml:space="preserve"> </w:t>
      </w:r>
      <w:r>
        <w:rPr>
          <w:color w:val="221E1F"/>
          <w:sz w:val="24"/>
        </w:rPr>
        <w:t>происходящими</w:t>
      </w:r>
      <w:r>
        <w:rPr>
          <w:color w:val="221E1F"/>
          <w:spacing w:val="1"/>
          <w:sz w:val="24"/>
        </w:rPr>
        <w:t xml:space="preserve"> </w:t>
      </w:r>
      <w:r>
        <w:rPr>
          <w:color w:val="221E1F"/>
          <w:sz w:val="24"/>
        </w:rPr>
        <w:t>за</w:t>
      </w:r>
      <w:r>
        <w:rPr>
          <w:color w:val="221E1F"/>
          <w:spacing w:val="1"/>
          <w:sz w:val="24"/>
        </w:rPr>
        <w:t xml:space="preserve"> </w:t>
      </w:r>
      <w:r>
        <w:rPr>
          <w:color w:val="221E1F"/>
          <w:sz w:val="24"/>
        </w:rPr>
        <w:t>сравнительно</w:t>
      </w:r>
      <w:r>
        <w:rPr>
          <w:color w:val="221E1F"/>
          <w:spacing w:val="1"/>
          <w:sz w:val="24"/>
        </w:rPr>
        <w:t xml:space="preserve"> </w:t>
      </w:r>
      <w:r>
        <w:rPr>
          <w:color w:val="221E1F"/>
          <w:sz w:val="24"/>
        </w:rPr>
        <w:t>короткий</w:t>
      </w:r>
      <w:r>
        <w:rPr>
          <w:color w:val="221E1F"/>
          <w:spacing w:val="1"/>
          <w:sz w:val="24"/>
        </w:rPr>
        <w:t xml:space="preserve"> </w:t>
      </w:r>
      <w:r>
        <w:rPr>
          <w:color w:val="221E1F"/>
          <w:sz w:val="24"/>
        </w:rPr>
        <w:t>срок</w:t>
      </w:r>
      <w:r>
        <w:rPr>
          <w:color w:val="221E1F"/>
          <w:spacing w:val="1"/>
          <w:sz w:val="24"/>
        </w:rPr>
        <w:t xml:space="preserve"> </w:t>
      </w:r>
      <w:r>
        <w:rPr>
          <w:color w:val="221E1F"/>
          <w:sz w:val="24"/>
        </w:rPr>
        <w:t>многочисленными</w:t>
      </w:r>
      <w:r>
        <w:rPr>
          <w:color w:val="221E1F"/>
          <w:spacing w:val="1"/>
          <w:sz w:val="24"/>
        </w:rPr>
        <w:t xml:space="preserve"> </w:t>
      </w:r>
      <w:r>
        <w:rPr>
          <w:color w:val="221E1F"/>
          <w:sz w:val="24"/>
        </w:rPr>
        <w:t>качественными</w:t>
      </w:r>
      <w:r>
        <w:rPr>
          <w:color w:val="221E1F"/>
          <w:spacing w:val="1"/>
          <w:sz w:val="24"/>
        </w:rPr>
        <w:t xml:space="preserve"> </w:t>
      </w:r>
      <w:r>
        <w:rPr>
          <w:color w:val="221E1F"/>
          <w:sz w:val="24"/>
        </w:rPr>
        <w:t>изменениями</w:t>
      </w:r>
      <w:r>
        <w:rPr>
          <w:color w:val="221E1F"/>
          <w:spacing w:val="1"/>
          <w:sz w:val="24"/>
        </w:rPr>
        <w:t xml:space="preserve"> </w:t>
      </w:r>
      <w:r>
        <w:rPr>
          <w:color w:val="221E1F"/>
          <w:sz w:val="24"/>
        </w:rPr>
        <w:t>прежних</w:t>
      </w:r>
      <w:r>
        <w:rPr>
          <w:color w:val="221E1F"/>
          <w:spacing w:val="1"/>
          <w:sz w:val="24"/>
        </w:rPr>
        <w:t xml:space="preserve"> </w:t>
      </w:r>
      <w:r>
        <w:rPr>
          <w:color w:val="221E1F"/>
          <w:sz w:val="24"/>
        </w:rPr>
        <w:t>особенностей, интересов и отношений подростка, появлением у подростка значительных</w:t>
      </w:r>
      <w:r>
        <w:rPr>
          <w:color w:val="221E1F"/>
          <w:spacing w:val="1"/>
          <w:sz w:val="24"/>
        </w:rPr>
        <w:t xml:space="preserve"> </w:t>
      </w:r>
      <w:r>
        <w:rPr>
          <w:color w:val="221E1F"/>
          <w:sz w:val="24"/>
        </w:rPr>
        <w:t>субъективных трудностей и переживаний;</w:t>
      </w:r>
    </w:p>
    <w:p w14:paraId="193C9538" w14:textId="77777777" w:rsidR="00DC118F" w:rsidRDefault="0002405B">
      <w:pPr>
        <w:pStyle w:val="a5"/>
        <w:numPr>
          <w:ilvl w:val="3"/>
          <w:numId w:val="79"/>
        </w:numPr>
        <w:tabs>
          <w:tab w:val="left" w:pos="1150"/>
        </w:tabs>
        <w:ind w:left="1149" w:hanging="140"/>
        <w:rPr>
          <w:color w:val="221E1F"/>
          <w:sz w:val="24"/>
        </w:rPr>
      </w:pPr>
      <w:r>
        <w:rPr>
          <w:color w:val="221E1F"/>
          <w:sz w:val="24"/>
        </w:rPr>
        <w:t>стремлением</w:t>
      </w:r>
      <w:r>
        <w:rPr>
          <w:color w:val="221E1F"/>
          <w:spacing w:val="-3"/>
          <w:sz w:val="24"/>
        </w:rPr>
        <w:t xml:space="preserve"> </w:t>
      </w:r>
      <w:r>
        <w:rPr>
          <w:color w:val="221E1F"/>
          <w:sz w:val="24"/>
        </w:rPr>
        <w:t>подростка</w:t>
      </w:r>
      <w:r>
        <w:rPr>
          <w:color w:val="221E1F"/>
          <w:spacing w:val="-3"/>
          <w:sz w:val="24"/>
        </w:rPr>
        <w:t xml:space="preserve"> </w:t>
      </w:r>
      <w:r>
        <w:rPr>
          <w:color w:val="221E1F"/>
          <w:sz w:val="24"/>
        </w:rPr>
        <w:t>к</w:t>
      </w:r>
      <w:r>
        <w:rPr>
          <w:color w:val="221E1F"/>
          <w:spacing w:val="-2"/>
          <w:sz w:val="24"/>
        </w:rPr>
        <w:t xml:space="preserve"> </w:t>
      </w:r>
      <w:r>
        <w:rPr>
          <w:color w:val="221E1F"/>
          <w:sz w:val="24"/>
        </w:rPr>
        <w:t>общению</w:t>
      </w:r>
      <w:r>
        <w:rPr>
          <w:color w:val="221E1F"/>
          <w:spacing w:val="-4"/>
          <w:sz w:val="24"/>
        </w:rPr>
        <w:t xml:space="preserve"> </w:t>
      </w:r>
      <w:r>
        <w:rPr>
          <w:color w:val="221E1F"/>
          <w:sz w:val="24"/>
        </w:rPr>
        <w:t>и</w:t>
      </w:r>
      <w:r>
        <w:rPr>
          <w:color w:val="221E1F"/>
          <w:spacing w:val="-2"/>
          <w:sz w:val="24"/>
        </w:rPr>
        <w:t xml:space="preserve"> </w:t>
      </w:r>
      <w:r>
        <w:rPr>
          <w:color w:val="221E1F"/>
          <w:sz w:val="24"/>
        </w:rPr>
        <w:t>совместной</w:t>
      </w:r>
      <w:r>
        <w:rPr>
          <w:color w:val="221E1F"/>
          <w:spacing w:val="-1"/>
          <w:sz w:val="24"/>
        </w:rPr>
        <w:t xml:space="preserve"> </w:t>
      </w:r>
      <w:r>
        <w:rPr>
          <w:color w:val="221E1F"/>
          <w:sz w:val="24"/>
        </w:rPr>
        <w:t>деятельности</w:t>
      </w:r>
      <w:r>
        <w:rPr>
          <w:color w:val="221E1F"/>
          <w:spacing w:val="-1"/>
          <w:sz w:val="24"/>
        </w:rPr>
        <w:t xml:space="preserve"> </w:t>
      </w:r>
      <w:r>
        <w:rPr>
          <w:color w:val="221E1F"/>
          <w:sz w:val="24"/>
        </w:rPr>
        <w:t>со</w:t>
      </w:r>
      <w:r>
        <w:rPr>
          <w:color w:val="221E1F"/>
          <w:spacing w:val="-2"/>
          <w:sz w:val="24"/>
        </w:rPr>
        <w:t xml:space="preserve"> </w:t>
      </w:r>
      <w:r>
        <w:rPr>
          <w:color w:val="221E1F"/>
          <w:sz w:val="24"/>
        </w:rPr>
        <w:t>сверстниками;</w:t>
      </w:r>
    </w:p>
    <w:p w14:paraId="44353719" w14:textId="77777777" w:rsidR="00DC118F" w:rsidRDefault="0002405B">
      <w:pPr>
        <w:pStyle w:val="a5"/>
        <w:numPr>
          <w:ilvl w:val="3"/>
          <w:numId w:val="79"/>
        </w:numPr>
        <w:tabs>
          <w:tab w:val="left" w:pos="1212"/>
        </w:tabs>
        <w:spacing w:before="3" w:line="237" w:lineRule="auto"/>
        <w:ind w:right="371" w:firstLine="707"/>
        <w:rPr>
          <w:color w:val="221E1F"/>
          <w:sz w:val="24"/>
        </w:rPr>
      </w:pPr>
      <w:r>
        <w:rPr>
          <w:color w:val="221E1F"/>
          <w:sz w:val="24"/>
        </w:rPr>
        <w:t>особой</w:t>
      </w:r>
      <w:r>
        <w:rPr>
          <w:color w:val="221E1F"/>
          <w:spacing w:val="1"/>
          <w:sz w:val="24"/>
        </w:rPr>
        <w:t xml:space="preserve"> </w:t>
      </w:r>
      <w:r>
        <w:rPr>
          <w:color w:val="221E1F"/>
          <w:sz w:val="24"/>
        </w:rPr>
        <w:t>чувствительностью</w:t>
      </w:r>
      <w:r>
        <w:rPr>
          <w:color w:val="221E1F"/>
          <w:spacing w:val="1"/>
          <w:sz w:val="24"/>
        </w:rPr>
        <w:t xml:space="preserve"> </w:t>
      </w:r>
      <w:r>
        <w:rPr>
          <w:color w:val="221E1F"/>
          <w:sz w:val="24"/>
        </w:rPr>
        <w:t>к</w:t>
      </w:r>
      <w:r>
        <w:rPr>
          <w:color w:val="221E1F"/>
          <w:spacing w:val="1"/>
          <w:sz w:val="24"/>
        </w:rPr>
        <w:t xml:space="preserve"> </w:t>
      </w:r>
      <w:r>
        <w:rPr>
          <w:color w:val="221E1F"/>
          <w:sz w:val="24"/>
        </w:rPr>
        <w:t>морально-этическому</w:t>
      </w:r>
      <w:r>
        <w:rPr>
          <w:color w:val="221E1F"/>
          <w:spacing w:val="1"/>
          <w:sz w:val="24"/>
        </w:rPr>
        <w:t xml:space="preserve"> </w:t>
      </w:r>
      <w:r>
        <w:rPr>
          <w:color w:val="221E1F"/>
          <w:sz w:val="24"/>
        </w:rPr>
        <w:t>«кодексу товарищества»,</w:t>
      </w:r>
      <w:r>
        <w:rPr>
          <w:color w:val="221E1F"/>
          <w:spacing w:val="1"/>
          <w:sz w:val="24"/>
        </w:rPr>
        <w:t xml:space="preserve"> </w:t>
      </w:r>
      <w:r>
        <w:rPr>
          <w:color w:val="221E1F"/>
          <w:sz w:val="24"/>
        </w:rPr>
        <w:t>в</w:t>
      </w:r>
      <w:r>
        <w:rPr>
          <w:color w:val="221E1F"/>
          <w:spacing w:val="1"/>
          <w:sz w:val="24"/>
        </w:rPr>
        <w:t xml:space="preserve"> </w:t>
      </w:r>
      <w:r>
        <w:rPr>
          <w:color w:val="221E1F"/>
          <w:sz w:val="24"/>
        </w:rPr>
        <w:t>котором</w:t>
      </w:r>
      <w:r>
        <w:rPr>
          <w:color w:val="221E1F"/>
          <w:spacing w:val="-2"/>
          <w:sz w:val="24"/>
        </w:rPr>
        <w:t xml:space="preserve"> </w:t>
      </w:r>
      <w:r>
        <w:rPr>
          <w:color w:val="221E1F"/>
          <w:sz w:val="24"/>
        </w:rPr>
        <w:t>заданы</w:t>
      </w:r>
      <w:r>
        <w:rPr>
          <w:color w:val="221E1F"/>
          <w:spacing w:val="-1"/>
          <w:sz w:val="24"/>
        </w:rPr>
        <w:t xml:space="preserve"> </w:t>
      </w:r>
      <w:r>
        <w:rPr>
          <w:color w:val="221E1F"/>
          <w:sz w:val="24"/>
        </w:rPr>
        <w:t>важнейшие</w:t>
      </w:r>
      <w:r>
        <w:rPr>
          <w:color w:val="221E1F"/>
          <w:spacing w:val="-1"/>
          <w:sz w:val="24"/>
        </w:rPr>
        <w:t xml:space="preserve"> </w:t>
      </w:r>
      <w:r>
        <w:rPr>
          <w:color w:val="221E1F"/>
          <w:sz w:val="24"/>
        </w:rPr>
        <w:t>нормы</w:t>
      </w:r>
      <w:r>
        <w:rPr>
          <w:color w:val="221E1F"/>
          <w:spacing w:val="-1"/>
          <w:sz w:val="24"/>
        </w:rPr>
        <w:t xml:space="preserve"> </w:t>
      </w:r>
      <w:r>
        <w:rPr>
          <w:color w:val="221E1F"/>
          <w:sz w:val="24"/>
        </w:rPr>
        <w:t>социального</w:t>
      </w:r>
      <w:r>
        <w:rPr>
          <w:color w:val="221E1F"/>
          <w:spacing w:val="-1"/>
          <w:sz w:val="24"/>
        </w:rPr>
        <w:t xml:space="preserve"> </w:t>
      </w:r>
      <w:r>
        <w:rPr>
          <w:color w:val="221E1F"/>
          <w:sz w:val="24"/>
        </w:rPr>
        <w:t>поведения взрослого</w:t>
      </w:r>
      <w:r>
        <w:rPr>
          <w:color w:val="221E1F"/>
          <w:spacing w:val="-2"/>
          <w:sz w:val="24"/>
        </w:rPr>
        <w:t xml:space="preserve"> </w:t>
      </w:r>
      <w:r>
        <w:rPr>
          <w:color w:val="221E1F"/>
          <w:sz w:val="24"/>
        </w:rPr>
        <w:t>мира;</w:t>
      </w:r>
    </w:p>
    <w:p w14:paraId="488F84EF" w14:textId="77777777" w:rsidR="00DC118F" w:rsidRDefault="0002405B">
      <w:pPr>
        <w:pStyle w:val="a5"/>
        <w:numPr>
          <w:ilvl w:val="3"/>
          <w:numId w:val="79"/>
        </w:numPr>
        <w:tabs>
          <w:tab w:val="left" w:pos="1176"/>
        </w:tabs>
        <w:spacing w:before="1"/>
        <w:ind w:right="372" w:firstLine="707"/>
        <w:rPr>
          <w:color w:val="221E1F"/>
          <w:sz w:val="24"/>
        </w:rPr>
      </w:pPr>
      <w:r>
        <w:rPr>
          <w:color w:val="221E1F"/>
          <w:sz w:val="24"/>
        </w:rPr>
        <w:t>обостренной в связи с возникновением чувства взрослости восприимчивостью к</w:t>
      </w:r>
      <w:r>
        <w:rPr>
          <w:color w:val="221E1F"/>
          <w:spacing w:val="1"/>
          <w:sz w:val="24"/>
        </w:rPr>
        <w:t xml:space="preserve"> </w:t>
      </w:r>
      <w:r>
        <w:rPr>
          <w:color w:val="221E1F"/>
          <w:sz w:val="24"/>
        </w:rPr>
        <w:t>усвоению норм, ценностей и способов поведения, которые существуют в мире взрослых и</w:t>
      </w:r>
      <w:r>
        <w:rPr>
          <w:color w:val="221E1F"/>
          <w:spacing w:val="1"/>
          <w:sz w:val="24"/>
        </w:rPr>
        <w:t xml:space="preserve"> </w:t>
      </w:r>
      <w:r>
        <w:rPr>
          <w:color w:val="221E1F"/>
          <w:sz w:val="24"/>
        </w:rPr>
        <w:t>в их отношениях, что порождает интенсивное формирование нравственных понятий и</w:t>
      </w:r>
      <w:r>
        <w:rPr>
          <w:color w:val="221E1F"/>
          <w:spacing w:val="1"/>
          <w:sz w:val="24"/>
        </w:rPr>
        <w:t xml:space="preserve"> </w:t>
      </w:r>
      <w:r>
        <w:rPr>
          <w:color w:val="221E1F"/>
          <w:sz w:val="24"/>
        </w:rPr>
        <w:t>убеждений,</w:t>
      </w:r>
      <w:r>
        <w:rPr>
          <w:color w:val="221E1F"/>
          <w:spacing w:val="-1"/>
          <w:sz w:val="24"/>
        </w:rPr>
        <w:t xml:space="preserve"> </w:t>
      </w:r>
      <w:r>
        <w:rPr>
          <w:color w:val="221E1F"/>
          <w:sz w:val="24"/>
        </w:rPr>
        <w:t>выработку</w:t>
      </w:r>
      <w:r>
        <w:rPr>
          <w:color w:val="221E1F"/>
          <w:spacing w:val="-6"/>
          <w:sz w:val="24"/>
        </w:rPr>
        <w:t xml:space="preserve"> </w:t>
      </w:r>
      <w:r>
        <w:rPr>
          <w:color w:val="221E1F"/>
          <w:sz w:val="24"/>
        </w:rPr>
        <w:t>принципов, моральное</w:t>
      </w:r>
      <w:r>
        <w:rPr>
          <w:color w:val="221E1F"/>
          <w:spacing w:val="-1"/>
          <w:sz w:val="24"/>
        </w:rPr>
        <w:t xml:space="preserve"> </w:t>
      </w:r>
      <w:r>
        <w:rPr>
          <w:color w:val="221E1F"/>
          <w:sz w:val="24"/>
        </w:rPr>
        <w:t>развитие</w:t>
      </w:r>
      <w:r>
        <w:rPr>
          <w:color w:val="221E1F"/>
          <w:spacing w:val="-1"/>
          <w:sz w:val="24"/>
        </w:rPr>
        <w:t xml:space="preserve"> </w:t>
      </w:r>
      <w:r>
        <w:rPr>
          <w:color w:val="221E1F"/>
          <w:sz w:val="24"/>
        </w:rPr>
        <w:t>личности;</w:t>
      </w:r>
    </w:p>
    <w:p w14:paraId="44EBB045" w14:textId="77777777" w:rsidR="00DC118F" w:rsidRDefault="0002405B">
      <w:pPr>
        <w:pStyle w:val="a5"/>
        <w:numPr>
          <w:ilvl w:val="3"/>
          <w:numId w:val="79"/>
        </w:numPr>
        <w:tabs>
          <w:tab w:val="left" w:pos="1253"/>
        </w:tabs>
        <w:ind w:right="372" w:firstLine="707"/>
        <w:rPr>
          <w:color w:val="221E1F"/>
          <w:sz w:val="24"/>
        </w:rPr>
      </w:pPr>
      <w:r>
        <w:rPr>
          <w:color w:val="221E1F"/>
          <w:sz w:val="24"/>
        </w:rPr>
        <w:t>сложными</w:t>
      </w:r>
      <w:r>
        <w:rPr>
          <w:color w:val="221E1F"/>
          <w:spacing w:val="1"/>
          <w:sz w:val="24"/>
        </w:rPr>
        <w:t xml:space="preserve"> </w:t>
      </w:r>
      <w:r>
        <w:rPr>
          <w:color w:val="221E1F"/>
          <w:sz w:val="24"/>
        </w:rPr>
        <w:t>поведенческими</w:t>
      </w:r>
      <w:r>
        <w:rPr>
          <w:color w:val="221E1F"/>
          <w:spacing w:val="1"/>
          <w:sz w:val="24"/>
        </w:rPr>
        <w:t xml:space="preserve"> </w:t>
      </w:r>
      <w:r>
        <w:rPr>
          <w:color w:val="221E1F"/>
          <w:sz w:val="24"/>
        </w:rPr>
        <w:t>проявлениями,</w:t>
      </w:r>
      <w:r>
        <w:rPr>
          <w:color w:val="221E1F"/>
          <w:spacing w:val="1"/>
          <w:sz w:val="24"/>
        </w:rPr>
        <w:t xml:space="preserve"> </w:t>
      </w:r>
      <w:r>
        <w:rPr>
          <w:color w:val="221E1F"/>
          <w:sz w:val="24"/>
        </w:rPr>
        <w:t>которые</w:t>
      </w:r>
      <w:r>
        <w:rPr>
          <w:color w:val="221E1F"/>
          <w:spacing w:val="1"/>
          <w:sz w:val="24"/>
        </w:rPr>
        <w:t xml:space="preserve"> </w:t>
      </w:r>
      <w:r>
        <w:rPr>
          <w:color w:val="221E1F"/>
          <w:sz w:val="24"/>
        </w:rPr>
        <w:t>вызваны</w:t>
      </w:r>
      <w:r>
        <w:rPr>
          <w:color w:val="221E1F"/>
          <w:spacing w:val="1"/>
          <w:sz w:val="24"/>
        </w:rPr>
        <w:t xml:space="preserve"> </w:t>
      </w:r>
      <w:r>
        <w:rPr>
          <w:color w:val="221E1F"/>
          <w:sz w:val="24"/>
        </w:rPr>
        <w:t>противоречием</w:t>
      </w:r>
      <w:r>
        <w:rPr>
          <w:color w:val="221E1F"/>
          <w:spacing w:val="1"/>
          <w:sz w:val="24"/>
        </w:rPr>
        <w:t xml:space="preserve"> </w:t>
      </w:r>
      <w:r>
        <w:rPr>
          <w:color w:val="221E1F"/>
          <w:sz w:val="24"/>
        </w:rPr>
        <w:t>между потребностью подростков в признании их взрослыми со стороны окружающих и</w:t>
      </w:r>
      <w:r>
        <w:rPr>
          <w:color w:val="221E1F"/>
          <w:spacing w:val="1"/>
          <w:sz w:val="24"/>
        </w:rPr>
        <w:t xml:space="preserve"> </w:t>
      </w:r>
      <w:r>
        <w:rPr>
          <w:color w:val="221E1F"/>
          <w:sz w:val="24"/>
        </w:rPr>
        <w:t>собственной</w:t>
      </w:r>
      <w:r>
        <w:rPr>
          <w:color w:val="221E1F"/>
          <w:spacing w:val="1"/>
          <w:sz w:val="24"/>
        </w:rPr>
        <w:t xml:space="preserve"> </w:t>
      </w:r>
      <w:r>
        <w:rPr>
          <w:color w:val="221E1F"/>
          <w:sz w:val="24"/>
        </w:rPr>
        <w:t>неуверенностью</w:t>
      </w:r>
      <w:r>
        <w:rPr>
          <w:color w:val="221E1F"/>
          <w:spacing w:val="1"/>
          <w:sz w:val="24"/>
        </w:rPr>
        <w:t xml:space="preserve"> </w:t>
      </w:r>
      <w:r>
        <w:rPr>
          <w:color w:val="221E1F"/>
          <w:sz w:val="24"/>
        </w:rPr>
        <w:t>в</w:t>
      </w:r>
      <w:r>
        <w:rPr>
          <w:color w:val="221E1F"/>
          <w:spacing w:val="1"/>
          <w:sz w:val="24"/>
        </w:rPr>
        <w:t xml:space="preserve"> </w:t>
      </w:r>
      <w:r>
        <w:rPr>
          <w:color w:val="221E1F"/>
          <w:sz w:val="24"/>
        </w:rPr>
        <w:t>этом</w:t>
      </w:r>
      <w:r>
        <w:rPr>
          <w:color w:val="221E1F"/>
          <w:spacing w:val="1"/>
          <w:sz w:val="24"/>
        </w:rPr>
        <w:t xml:space="preserve"> </w:t>
      </w:r>
      <w:r>
        <w:rPr>
          <w:color w:val="221E1F"/>
          <w:sz w:val="24"/>
        </w:rPr>
        <w:t>и</w:t>
      </w:r>
      <w:r>
        <w:rPr>
          <w:color w:val="221E1F"/>
          <w:spacing w:val="1"/>
          <w:sz w:val="24"/>
        </w:rPr>
        <w:t xml:space="preserve"> </w:t>
      </w:r>
      <w:r>
        <w:rPr>
          <w:color w:val="221E1F"/>
          <w:sz w:val="24"/>
        </w:rPr>
        <w:t>выражаются</w:t>
      </w:r>
      <w:r>
        <w:rPr>
          <w:color w:val="221E1F"/>
          <w:spacing w:val="1"/>
          <w:sz w:val="24"/>
        </w:rPr>
        <w:t xml:space="preserve"> </w:t>
      </w:r>
      <w:r>
        <w:rPr>
          <w:color w:val="221E1F"/>
          <w:sz w:val="24"/>
        </w:rPr>
        <w:t>в</w:t>
      </w:r>
      <w:r>
        <w:rPr>
          <w:color w:val="221E1F"/>
          <w:spacing w:val="1"/>
          <w:sz w:val="24"/>
        </w:rPr>
        <w:t xml:space="preserve"> </w:t>
      </w:r>
      <w:r>
        <w:rPr>
          <w:color w:val="221E1F"/>
          <w:sz w:val="24"/>
        </w:rPr>
        <w:t>разных</w:t>
      </w:r>
      <w:r>
        <w:rPr>
          <w:color w:val="221E1F"/>
          <w:spacing w:val="1"/>
          <w:sz w:val="24"/>
        </w:rPr>
        <w:t xml:space="preserve"> </w:t>
      </w:r>
      <w:r>
        <w:rPr>
          <w:color w:val="221E1F"/>
          <w:sz w:val="24"/>
        </w:rPr>
        <w:t>формах</w:t>
      </w:r>
      <w:r>
        <w:rPr>
          <w:color w:val="221E1F"/>
          <w:spacing w:val="1"/>
          <w:sz w:val="24"/>
        </w:rPr>
        <w:t xml:space="preserve"> </w:t>
      </w:r>
      <w:r>
        <w:rPr>
          <w:color w:val="221E1F"/>
          <w:sz w:val="24"/>
        </w:rPr>
        <w:t>непослушания,</w:t>
      </w:r>
      <w:r>
        <w:rPr>
          <w:color w:val="221E1F"/>
          <w:spacing w:val="1"/>
          <w:sz w:val="24"/>
        </w:rPr>
        <w:t xml:space="preserve"> </w:t>
      </w:r>
      <w:r>
        <w:rPr>
          <w:color w:val="221E1F"/>
          <w:sz w:val="24"/>
        </w:rPr>
        <w:t>сопротивления</w:t>
      </w:r>
      <w:r>
        <w:rPr>
          <w:color w:val="221E1F"/>
          <w:spacing w:val="-4"/>
          <w:sz w:val="24"/>
        </w:rPr>
        <w:t xml:space="preserve"> </w:t>
      </w:r>
      <w:r>
        <w:rPr>
          <w:color w:val="221E1F"/>
          <w:sz w:val="24"/>
        </w:rPr>
        <w:t>и протеста;</w:t>
      </w:r>
    </w:p>
    <w:p w14:paraId="20D6330A" w14:textId="77777777" w:rsidR="00DC118F" w:rsidRDefault="0002405B">
      <w:pPr>
        <w:pStyle w:val="a5"/>
        <w:numPr>
          <w:ilvl w:val="3"/>
          <w:numId w:val="79"/>
        </w:numPr>
        <w:tabs>
          <w:tab w:val="left" w:pos="1190"/>
        </w:tabs>
        <w:ind w:right="376" w:firstLine="707"/>
        <w:rPr>
          <w:color w:val="221E1F"/>
          <w:sz w:val="24"/>
        </w:rPr>
      </w:pPr>
      <w:r>
        <w:rPr>
          <w:color w:val="221E1F"/>
          <w:sz w:val="24"/>
        </w:rPr>
        <w:t>изменением социальной ситуации развития: ростом информационных нагрузок,</w:t>
      </w:r>
      <w:r>
        <w:rPr>
          <w:color w:val="221E1F"/>
          <w:spacing w:val="1"/>
          <w:sz w:val="24"/>
        </w:rPr>
        <w:t xml:space="preserve"> </w:t>
      </w:r>
      <w:r>
        <w:rPr>
          <w:color w:val="221E1F"/>
          <w:sz w:val="24"/>
        </w:rPr>
        <w:t>характером</w:t>
      </w:r>
      <w:r>
        <w:rPr>
          <w:color w:val="221E1F"/>
          <w:spacing w:val="-2"/>
          <w:sz w:val="24"/>
        </w:rPr>
        <w:t xml:space="preserve"> </w:t>
      </w:r>
      <w:r>
        <w:rPr>
          <w:color w:val="221E1F"/>
          <w:sz w:val="24"/>
        </w:rPr>
        <w:t>социальных</w:t>
      </w:r>
      <w:r>
        <w:rPr>
          <w:color w:val="221E1F"/>
          <w:spacing w:val="1"/>
          <w:sz w:val="24"/>
        </w:rPr>
        <w:t xml:space="preserve"> </w:t>
      </w:r>
      <w:r>
        <w:rPr>
          <w:color w:val="221E1F"/>
          <w:sz w:val="24"/>
        </w:rPr>
        <w:t>взаимодействий,</w:t>
      </w:r>
      <w:r>
        <w:rPr>
          <w:color w:val="221E1F"/>
          <w:spacing w:val="-1"/>
          <w:sz w:val="24"/>
        </w:rPr>
        <w:t xml:space="preserve"> </w:t>
      </w:r>
      <w:r>
        <w:rPr>
          <w:color w:val="221E1F"/>
          <w:sz w:val="24"/>
        </w:rPr>
        <w:t>способами</w:t>
      </w:r>
      <w:r>
        <w:rPr>
          <w:color w:val="221E1F"/>
          <w:spacing w:val="-1"/>
          <w:sz w:val="24"/>
        </w:rPr>
        <w:t xml:space="preserve"> </w:t>
      </w:r>
      <w:r>
        <w:rPr>
          <w:color w:val="221E1F"/>
          <w:sz w:val="24"/>
        </w:rPr>
        <w:t>получения</w:t>
      </w:r>
      <w:r>
        <w:rPr>
          <w:color w:val="221E1F"/>
          <w:spacing w:val="-1"/>
          <w:sz w:val="24"/>
        </w:rPr>
        <w:t xml:space="preserve"> </w:t>
      </w:r>
      <w:r>
        <w:rPr>
          <w:color w:val="221E1F"/>
          <w:sz w:val="24"/>
        </w:rPr>
        <w:t>информации.</w:t>
      </w:r>
    </w:p>
    <w:p w14:paraId="5470D6A8" w14:textId="77777777" w:rsidR="00DC118F" w:rsidRDefault="00DC118F">
      <w:pPr>
        <w:pStyle w:val="a3"/>
        <w:spacing w:before="4"/>
        <w:ind w:left="0" w:firstLine="0"/>
        <w:jc w:val="left"/>
        <w:rPr>
          <w:sz w:val="21"/>
        </w:rPr>
      </w:pPr>
    </w:p>
    <w:p w14:paraId="07E7C493" w14:textId="77777777" w:rsidR="00DC118F" w:rsidRDefault="0002405B">
      <w:pPr>
        <w:pStyle w:val="a5"/>
        <w:numPr>
          <w:ilvl w:val="2"/>
          <w:numId w:val="79"/>
        </w:numPr>
        <w:tabs>
          <w:tab w:val="left" w:pos="903"/>
        </w:tabs>
        <w:ind w:left="902" w:hanging="601"/>
        <w:rPr>
          <w:b/>
          <w:color w:val="221E1F"/>
          <w:sz w:val="24"/>
        </w:rPr>
      </w:pPr>
      <w:r>
        <w:rPr>
          <w:b/>
          <w:color w:val="221E1F"/>
          <w:sz w:val="24"/>
        </w:rPr>
        <w:t>Механизмы</w:t>
      </w:r>
      <w:r>
        <w:rPr>
          <w:b/>
          <w:color w:val="221E1F"/>
          <w:spacing w:val="-2"/>
          <w:sz w:val="24"/>
        </w:rPr>
        <w:t xml:space="preserve"> </w:t>
      </w:r>
      <w:r>
        <w:rPr>
          <w:b/>
          <w:color w:val="221E1F"/>
          <w:sz w:val="24"/>
        </w:rPr>
        <w:t>реализации</w:t>
      </w:r>
      <w:r>
        <w:rPr>
          <w:b/>
          <w:color w:val="221E1F"/>
          <w:spacing w:val="-3"/>
          <w:sz w:val="24"/>
        </w:rPr>
        <w:t xml:space="preserve"> </w:t>
      </w:r>
      <w:r>
        <w:rPr>
          <w:b/>
          <w:color w:val="221E1F"/>
          <w:sz w:val="24"/>
        </w:rPr>
        <w:t>ООП</w:t>
      </w:r>
      <w:r>
        <w:rPr>
          <w:b/>
          <w:color w:val="221E1F"/>
          <w:spacing w:val="-1"/>
          <w:sz w:val="24"/>
        </w:rPr>
        <w:t xml:space="preserve"> </w:t>
      </w:r>
      <w:r>
        <w:rPr>
          <w:b/>
          <w:color w:val="221E1F"/>
          <w:sz w:val="24"/>
        </w:rPr>
        <w:t>ООО</w:t>
      </w:r>
    </w:p>
    <w:p w14:paraId="616CF133" w14:textId="77777777" w:rsidR="00DC118F" w:rsidRDefault="00DC118F">
      <w:pPr>
        <w:pStyle w:val="a3"/>
        <w:spacing w:before="6"/>
        <w:ind w:left="0" w:firstLine="0"/>
        <w:jc w:val="left"/>
        <w:rPr>
          <w:b/>
          <w:sz w:val="23"/>
        </w:rPr>
      </w:pPr>
    </w:p>
    <w:p w14:paraId="2B6E1B67" w14:textId="77777777" w:rsidR="00DC118F" w:rsidRDefault="0002405B">
      <w:pPr>
        <w:pStyle w:val="a3"/>
        <w:spacing w:before="1"/>
        <w:ind w:right="362"/>
      </w:pPr>
      <w:r>
        <w:rPr>
          <w:color w:val="221E1F"/>
        </w:rPr>
        <w:t>Наиболее целесообразными с учётом традиций коллектива Гимназии, потенциала</w:t>
      </w:r>
      <w:r>
        <w:rPr>
          <w:color w:val="221E1F"/>
          <w:spacing w:val="1"/>
        </w:rPr>
        <w:t xml:space="preserve"> </w:t>
      </w:r>
      <w:r>
        <w:rPr>
          <w:color w:val="221E1F"/>
        </w:rPr>
        <w:t>педагогических</w:t>
      </w:r>
      <w:r>
        <w:rPr>
          <w:color w:val="221E1F"/>
          <w:spacing w:val="1"/>
        </w:rPr>
        <w:t xml:space="preserve"> </w:t>
      </w:r>
      <w:r>
        <w:rPr>
          <w:color w:val="221E1F"/>
        </w:rPr>
        <w:t>кадров</w:t>
      </w:r>
      <w:r>
        <w:rPr>
          <w:color w:val="221E1F"/>
          <w:spacing w:val="1"/>
        </w:rPr>
        <w:t xml:space="preserve"> </w:t>
      </w:r>
      <w:r>
        <w:rPr>
          <w:color w:val="221E1F"/>
        </w:rPr>
        <w:t>и</w:t>
      </w:r>
      <w:r>
        <w:rPr>
          <w:color w:val="221E1F"/>
          <w:spacing w:val="1"/>
        </w:rPr>
        <w:t xml:space="preserve"> </w:t>
      </w:r>
      <w:r>
        <w:rPr>
          <w:color w:val="221E1F"/>
        </w:rPr>
        <w:t>контингента</w:t>
      </w:r>
      <w:r>
        <w:rPr>
          <w:color w:val="221E1F"/>
          <w:spacing w:val="1"/>
        </w:rPr>
        <w:t xml:space="preserve"> </w:t>
      </w:r>
      <w:r>
        <w:rPr>
          <w:color w:val="221E1F"/>
        </w:rPr>
        <w:t>учащихся</w:t>
      </w:r>
      <w:r>
        <w:rPr>
          <w:color w:val="221E1F"/>
          <w:spacing w:val="1"/>
        </w:rPr>
        <w:t xml:space="preserve"> </w:t>
      </w:r>
      <w:r>
        <w:rPr>
          <w:color w:val="221E1F"/>
        </w:rPr>
        <w:t>являются</w:t>
      </w:r>
      <w:r>
        <w:rPr>
          <w:color w:val="221E1F"/>
          <w:spacing w:val="1"/>
        </w:rPr>
        <w:t xml:space="preserve"> </w:t>
      </w:r>
      <w:r>
        <w:rPr>
          <w:color w:val="221E1F"/>
        </w:rPr>
        <w:t>следующие</w:t>
      </w:r>
      <w:r>
        <w:rPr>
          <w:color w:val="221E1F"/>
          <w:spacing w:val="1"/>
        </w:rPr>
        <w:t xml:space="preserve"> </w:t>
      </w:r>
      <w:r>
        <w:rPr>
          <w:color w:val="221E1F"/>
        </w:rPr>
        <w:t>механизмы</w:t>
      </w:r>
      <w:r>
        <w:rPr>
          <w:color w:val="221E1F"/>
          <w:spacing w:val="1"/>
        </w:rPr>
        <w:t xml:space="preserve"> </w:t>
      </w:r>
      <w:r>
        <w:rPr>
          <w:color w:val="221E1F"/>
        </w:rPr>
        <w:t>реализации ООП ООО - направленная на достижение планируемых результатов освоения</w:t>
      </w:r>
      <w:r>
        <w:rPr>
          <w:color w:val="221E1F"/>
          <w:spacing w:val="1"/>
        </w:rPr>
        <w:t xml:space="preserve"> </w:t>
      </w:r>
      <w:r>
        <w:rPr>
          <w:color w:val="221E1F"/>
        </w:rPr>
        <w:t>ООП</w:t>
      </w:r>
      <w:r>
        <w:rPr>
          <w:color w:val="221E1F"/>
          <w:spacing w:val="1"/>
        </w:rPr>
        <w:t xml:space="preserve"> </w:t>
      </w:r>
      <w:r>
        <w:rPr>
          <w:color w:val="221E1F"/>
        </w:rPr>
        <w:t>ООО</w:t>
      </w:r>
      <w:r>
        <w:rPr>
          <w:color w:val="221E1F"/>
          <w:spacing w:val="1"/>
        </w:rPr>
        <w:t xml:space="preserve"> </w:t>
      </w:r>
      <w:r>
        <w:rPr>
          <w:color w:val="221E1F"/>
        </w:rPr>
        <w:t>организация</w:t>
      </w:r>
      <w:r>
        <w:rPr>
          <w:color w:val="221E1F"/>
          <w:spacing w:val="1"/>
        </w:rPr>
        <w:t xml:space="preserve"> </w:t>
      </w:r>
      <w:r>
        <w:rPr>
          <w:color w:val="221E1F"/>
        </w:rPr>
        <w:t>урочной</w:t>
      </w:r>
      <w:r>
        <w:rPr>
          <w:color w:val="221E1F"/>
          <w:spacing w:val="1"/>
        </w:rPr>
        <w:t xml:space="preserve"> </w:t>
      </w:r>
      <w:r>
        <w:rPr>
          <w:color w:val="221E1F"/>
        </w:rPr>
        <w:t>и</w:t>
      </w:r>
      <w:r>
        <w:rPr>
          <w:color w:val="221E1F"/>
          <w:spacing w:val="1"/>
        </w:rPr>
        <w:t xml:space="preserve"> </w:t>
      </w:r>
      <w:r>
        <w:rPr>
          <w:color w:val="221E1F"/>
        </w:rPr>
        <w:t>внеурочной</w:t>
      </w:r>
      <w:r>
        <w:rPr>
          <w:color w:val="221E1F"/>
          <w:spacing w:val="1"/>
        </w:rPr>
        <w:t xml:space="preserve"> </w:t>
      </w:r>
      <w:r>
        <w:rPr>
          <w:color w:val="221E1F"/>
        </w:rPr>
        <w:t>деятельности</w:t>
      </w:r>
      <w:r>
        <w:rPr>
          <w:color w:val="221E1F"/>
          <w:spacing w:val="1"/>
        </w:rPr>
        <w:t xml:space="preserve"> </w:t>
      </w:r>
      <w:r>
        <w:rPr>
          <w:color w:val="221E1F"/>
        </w:rPr>
        <w:t>при</w:t>
      </w:r>
      <w:r>
        <w:rPr>
          <w:color w:val="221E1F"/>
          <w:spacing w:val="1"/>
        </w:rPr>
        <w:t xml:space="preserve"> </w:t>
      </w:r>
      <w:r>
        <w:rPr>
          <w:color w:val="221E1F"/>
        </w:rPr>
        <w:t>5-дневной</w:t>
      </w:r>
      <w:r>
        <w:rPr>
          <w:color w:val="221E1F"/>
          <w:spacing w:val="1"/>
        </w:rPr>
        <w:t xml:space="preserve"> </w:t>
      </w:r>
      <w:r>
        <w:rPr>
          <w:color w:val="221E1F"/>
        </w:rPr>
        <w:t>учебной</w:t>
      </w:r>
      <w:r>
        <w:rPr>
          <w:color w:val="221E1F"/>
          <w:spacing w:val="1"/>
        </w:rPr>
        <w:t xml:space="preserve"> </w:t>
      </w:r>
      <w:r>
        <w:rPr>
          <w:color w:val="221E1F"/>
        </w:rPr>
        <w:t>неделе</w:t>
      </w:r>
      <w:r>
        <w:rPr>
          <w:color w:val="221E1F"/>
          <w:spacing w:val="1"/>
        </w:rPr>
        <w:t xml:space="preserve"> </w:t>
      </w:r>
      <w:r>
        <w:rPr>
          <w:color w:val="221E1F"/>
        </w:rPr>
        <w:t>в</w:t>
      </w:r>
      <w:r>
        <w:rPr>
          <w:color w:val="221E1F"/>
          <w:spacing w:val="1"/>
        </w:rPr>
        <w:t xml:space="preserve"> </w:t>
      </w:r>
      <w:r>
        <w:rPr>
          <w:color w:val="221E1F"/>
        </w:rPr>
        <w:t>соответствии</w:t>
      </w:r>
      <w:r>
        <w:rPr>
          <w:color w:val="221E1F"/>
          <w:spacing w:val="1"/>
        </w:rPr>
        <w:t xml:space="preserve"> </w:t>
      </w:r>
      <w:r>
        <w:rPr>
          <w:color w:val="221E1F"/>
        </w:rPr>
        <w:t>с</w:t>
      </w:r>
      <w:r>
        <w:rPr>
          <w:color w:val="221E1F"/>
          <w:spacing w:val="1"/>
        </w:rPr>
        <w:t xml:space="preserve"> </w:t>
      </w:r>
      <w:r>
        <w:rPr>
          <w:color w:val="221E1F"/>
        </w:rPr>
        <w:t>требованиями</w:t>
      </w:r>
      <w:r>
        <w:rPr>
          <w:color w:val="221E1F"/>
          <w:spacing w:val="1"/>
        </w:rPr>
        <w:t xml:space="preserve"> </w:t>
      </w:r>
      <w:r>
        <w:rPr>
          <w:color w:val="221E1F"/>
        </w:rPr>
        <w:t>Гигиенических</w:t>
      </w:r>
      <w:r>
        <w:rPr>
          <w:color w:val="221E1F"/>
          <w:spacing w:val="1"/>
        </w:rPr>
        <w:t xml:space="preserve"> </w:t>
      </w:r>
      <w:r>
        <w:rPr>
          <w:color w:val="221E1F"/>
        </w:rPr>
        <w:t>нормативов</w:t>
      </w:r>
      <w:r>
        <w:rPr>
          <w:color w:val="221E1F"/>
          <w:spacing w:val="1"/>
        </w:rPr>
        <w:t xml:space="preserve"> </w:t>
      </w:r>
      <w:r>
        <w:rPr>
          <w:color w:val="221E1F"/>
        </w:rPr>
        <w:t>и</w:t>
      </w:r>
      <w:r>
        <w:rPr>
          <w:color w:val="221E1F"/>
          <w:spacing w:val="1"/>
        </w:rPr>
        <w:t xml:space="preserve"> </w:t>
      </w:r>
      <w:r>
        <w:rPr>
          <w:color w:val="221E1F"/>
        </w:rPr>
        <w:t>Санитарно-</w:t>
      </w:r>
      <w:r>
        <w:rPr>
          <w:color w:val="221E1F"/>
          <w:spacing w:val="1"/>
        </w:rPr>
        <w:t xml:space="preserve"> </w:t>
      </w:r>
      <w:r>
        <w:rPr>
          <w:color w:val="221E1F"/>
        </w:rPr>
        <w:t>эпидемиологическими</w:t>
      </w:r>
      <w:r>
        <w:rPr>
          <w:color w:val="221E1F"/>
          <w:spacing w:val="-4"/>
        </w:rPr>
        <w:t xml:space="preserve"> </w:t>
      </w:r>
      <w:r>
        <w:rPr>
          <w:color w:val="221E1F"/>
        </w:rPr>
        <w:t>требованиями</w:t>
      </w:r>
      <w:r>
        <w:rPr>
          <w:color w:val="221E1F"/>
          <w:spacing w:val="-1"/>
        </w:rPr>
        <w:t xml:space="preserve"> </w:t>
      </w:r>
      <w:r>
        <w:rPr>
          <w:color w:val="221E1F"/>
        </w:rPr>
        <w:t>к</w:t>
      </w:r>
      <w:r>
        <w:rPr>
          <w:color w:val="221E1F"/>
          <w:spacing w:val="-1"/>
        </w:rPr>
        <w:t xml:space="preserve"> </w:t>
      </w:r>
      <w:r>
        <w:rPr>
          <w:color w:val="221E1F"/>
        </w:rPr>
        <w:t>организации</w:t>
      </w:r>
      <w:r>
        <w:rPr>
          <w:color w:val="221E1F"/>
          <w:spacing w:val="-1"/>
        </w:rPr>
        <w:t xml:space="preserve"> </w:t>
      </w:r>
      <w:r>
        <w:rPr>
          <w:color w:val="221E1F"/>
        </w:rPr>
        <w:t>образовательного</w:t>
      </w:r>
      <w:r>
        <w:rPr>
          <w:color w:val="221E1F"/>
          <w:spacing w:val="-2"/>
        </w:rPr>
        <w:t xml:space="preserve"> </w:t>
      </w:r>
      <w:r>
        <w:rPr>
          <w:color w:val="221E1F"/>
        </w:rPr>
        <w:t>процесса.</w:t>
      </w:r>
    </w:p>
    <w:p w14:paraId="3A1E0B25" w14:textId="77777777" w:rsidR="00DC118F" w:rsidRDefault="0002405B">
      <w:pPr>
        <w:pStyle w:val="a3"/>
        <w:ind w:right="371"/>
      </w:pPr>
      <w:r>
        <w:rPr>
          <w:color w:val="221E1F"/>
        </w:rPr>
        <w:t>ООП</w:t>
      </w:r>
      <w:r>
        <w:rPr>
          <w:color w:val="221E1F"/>
          <w:spacing w:val="1"/>
        </w:rPr>
        <w:t xml:space="preserve"> </w:t>
      </w:r>
      <w:r>
        <w:rPr>
          <w:color w:val="221E1F"/>
        </w:rPr>
        <w:t>НОО</w:t>
      </w:r>
      <w:r>
        <w:rPr>
          <w:color w:val="221E1F"/>
          <w:spacing w:val="1"/>
        </w:rPr>
        <w:t xml:space="preserve"> </w:t>
      </w:r>
      <w:r>
        <w:rPr>
          <w:color w:val="221E1F"/>
        </w:rPr>
        <w:t>состоит</w:t>
      </w:r>
      <w:r>
        <w:rPr>
          <w:color w:val="221E1F"/>
          <w:spacing w:val="1"/>
        </w:rPr>
        <w:t xml:space="preserve"> </w:t>
      </w:r>
      <w:r>
        <w:rPr>
          <w:color w:val="221E1F"/>
        </w:rPr>
        <w:t>из</w:t>
      </w:r>
      <w:r>
        <w:rPr>
          <w:color w:val="221E1F"/>
          <w:spacing w:val="1"/>
        </w:rPr>
        <w:t xml:space="preserve"> </w:t>
      </w:r>
      <w:r>
        <w:rPr>
          <w:color w:val="221E1F"/>
        </w:rPr>
        <w:t>обязательной</w:t>
      </w:r>
      <w:r>
        <w:rPr>
          <w:color w:val="221E1F"/>
          <w:spacing w:val="1"/>
        </w:rPr>
        <w:t xml:space="preserve"> </w:t>
      </w:r>
      <w:r>
        <w:rPr>
          <w:color w:val="221E1F"/>
        </w:rPr>
        <w:t>части</w:t>
      </w:r>
      <w:r>
        <w:rPr>
          <w:color w:val="221E1F"/>
          <w:spacing w:val="1"/>
        </w:rPr>
        <w:t xml:space="preserve"> </w:t>
      </w:r>
      <w:r>
        <w:rPr>
          <w:color w:val="221E1F"/>
        </w:rPr>
        <w:t>и</w:t>
      </w:r>
      <w:r>
        <w:rPr>
          <w:color w:val="221E1F"/>
          <w:spacing w:val="1"/>
        </w:rPr>
        <w:t xml:space="preserve"> </w:t>
      </w:r>
      <w:r>
        <w:rPr>
          <w:color w:val="221E1F"/>
        </w:rPr>
        <w:t>части,</w:t>
      </w:r>
      <w:r>
        <w:rPr>
          <w:color w:val="221E1F"/>
          <w:spacing w:val="1"/>
        </w:rPr>
        <w:t xml:space="preserve"> </w:t>
      </w:r>
      <w:r>
        <w:rPr>
          <w:color w:val="221E1F"/>
        </w:rPr>
        <w:t>формируемой</w:t>
      </w:r>
      <w:r>
        <w:rPr>
          <w:color w:val="221E1F"/>
          <w:spacing w:val="1"/>
        </w:rPr>
        <w:t xml:space="preserve"> </w:t>
      </w:r>
      <w:r>
        <w:rPr>
          <w:color w:val="221E1F"/>
        </w:rPr>
        <w:t>участниками</w:t>
      </w:r>
      <w:r>
        <w:rPr>
          <w:color w:val="221E1F"/>
          <w:spacing w:val="1"/>
        </w:rPr>
        <w:t xml:space="preserve"> </w:t>
      </w:r>
      <w:r>
        <w:rPr>
          <w:color w:val="221E1F"/>
        </w:rPr>
        <w:t>образовательных отношений в</w:t>
      </w:r>
      <w:r>
        <w:rPr>
          <w:color w:val="221E1F"/>
          <w:spacing w:val="-2"/>
        </w:rPr>
        <w:t xml:space="preserve"> </w:t>
      </w:r>
      <w:r>
        <w:rPr>
          <w:color w:val="221E1F"/>
        </w:rPr>
        <w:t>соотношении</w:t>
      </w:r>
      <w:r>
        <w:rPr>
          <w:color w:val="221E1F"/>
          <w:spacing w:val="-2"/>
        </w:rPr>
        <w:t xml:space="preserve"> </w:t>
      </w:r>
      <w:r>
        <w:rPr>
          <w:color w:val="221E1F"/>
        </w:rPr>
        <w:t>70%</w:t>
      </w:r>
      <w:r>
        <w:rPr>
          <w:color w:val="221E1F"/>
          <w:spacing w:val="-1"/>
        </w:rPr>
        <w:t xml:space="preserve"> </w:t>
      </w:r>
      <w:r>
        <w:rPr>
          <w:color w:val="221E1F"/>
        </w:rPr>
        <w:t>и</w:t>
      </w:r>
      <w:r>
        <w:rPr>
          <w:color w:val="221E1F"/>
          <w:spacing w:val="3"/>
        </w:rPr>
        <w:t xml:space="preserve"> </w:t>
      </w:r>
      <w:r>
        <w:rPr>
          <w:color w:val="221E1F"/>
        </w:rPr>
        <w:t>30%</w:t>
      </w:r>
      <w:r>
        <w:rPr>
          <w:color w:val="221E1F"/>
          <w:spacing w:val="-1"/>
        </w:rPr>
        <w:t xml:space="preserve"> </w:t>
      </w:r>
      <w:r>
        <w:rPr>
          <w:color w:val="221E1F"/>
        </w:rPr>
        <w:t>соответственно.</w:t>
      </w:r>
    </w:p>
    <w:p w14:paraId="2D9E6448" w14:textId="77777777" w:rsidR="00DC118F" w:rsidRDefault="0002405B">
      <w:pPr>
        <w:pStyle w:val="a3"/>
        <w:ind w:right="372"/>
      </w:pPr>
      <w:r>
        <w:rPr>
          <w:color w:val="221E1F"/>
        </w:rPr>
        <w:t>Обязательная часть представляет собой совокупность учебных предметов, учебных</w:t>
      </w:r>
      <w:r>
        <w:rPr>
          <w:color w:val="221E1F"/>
          <w:spacing w:val="-57"/>
        </w:rPr>
        <w:t xml:space="preserve"> </w:t>
      </w:r>
      <w:r>
        <w:rPr>
          <w:color w:val="221E1F"/>
        </w:rPr>
        <w:t>курсов,</w:t>
      </w:r>
      <w:r>
        <w:rPr>
          <w:color w:val="221E1F"/>
          <w:spacing w:val="2"/>
        </w:rPr>
        <w:t xml:space="preserve"> </w:t>
      </w:r>
      <w:r>
        <w:rPr>
          <w:color w:val="221E1F"/>
        </w:rPr>
        <w:t>учебных модулей</w:t>
      </w:r>
      <w:r>
        <w:rPr>
          <w:color w:val="221E1F"/>
          <w:spacing w:val="-1"/>
        </w:rPr>
        <w:t xml:space="preserve"> </w:t>
      </w:r>
      <w:r>
        <w:rPr>
          <w:color w:val="221E1F"/>
        </w:rPr>
        <w:t>из</w:t>
      </w:r>
      <w:r>
        <w:rPr>
          <w:color w:val="221E1F"/>
          <w:spacing w:val="-2"/>
        </w:rPr>
        <w:t xml:space="preserve"> </w:t>
      </w:r>
      <w:r>
        <w:rPr>
          <w:color w:val="221E1F"/>
        </w:rPr>
        <w:t>обязательных</w:t>
      </w:r>
      <w:r>
        <w:rPr>
          <w:color w:val="221E1F"/>
          <w:spacing w:val="1"/>
        </w:rPr>
        <w:t xml:space="preserve"> </w:t>
      </w:r>
      <w:r>
        <w:rPr>
          <w:color w:val="221E1F"/>
        </w:rPr>
        <w:t>предметных областей учебного</w:t>
      </w:r>
      <w:r>
        <w:rPr>
          <w:color w:val="221E1F"/>
          <w:spacing w:val="-1"/>
        </w:rPr>
        <w:t xml:space="preserve"> </w:t>
      </w:r>
      <w:r>
        <w:rPr>
          <w:color w:val="221E1F"/>
        </w:rPr>
        <w:t>плана.</w:t>
      </w:r>
    </w:p>
    <w:p w14:paraId="3079EFD4" w14:textId="77777777" w:rsidR="00DC118F" w:rsidRDefault="0002405B">
      <w:pPr>
        <w:pStyle w:val="a3"/>
        <w:ind w:right="370"/>
      </w:pPr>
      <w:r>
        <w:rPr>
          <w:color w:val="221E1F"/>
        </w:rPr>
        <w:t>Часть, формируемая участниками образовательных отношений, представляет собой</w:t>
      </w:r>
      <w:r>
        <w:rPr>
          <w:color w:val="221E1F"/>
          <w:spacing w:val="-57"/>
        </w:rPr>
        <w:t xml:space="preserve"> </w:t>
      </w:r>
      <w:r>
        <w:rPr>
          <w:color w:val="221E1F"/>
        </w:rPr>
        <w:t>совокупность учебных предметов, учебных курсов, учебных модулей учебного плана и</w:t>
      </w:r>
      <w:r>
        <w:rPr>
          <w:color w:val="221E1F"/>
          <w:spacing w:val="1"/>
        </w:rPr>
        <w:t xml:space="preserve"> </w:t>
      </w:r>
      <w:r>
        <w:rPr>
          <w:color w:val="221E1F"/>
        </w:rPr>
        <w:t>учебных</w:t>
      </w:r>
      <w:r>
        <w:rPr>
          <w:color w:val="221E1F"/>
          <w:spacing w:val="1"/>
        </w:rPr>
        <w:t xml:space="preserve"> </w:t>
      </w:r>
      <w:r>
        <w:rPr>
          <w:color w:val="221E1F"/>
        </w:rPr>
        <w:t>курсов</w:t>
      </w:r>
      <w:r>
        <w:rPr>
          <w:color w:val="221E1F"/>
          <w:spacing w:val="1"/>
        </w:rPr>
        <w:t xml:space="preserve"> </w:t>
      </w:r>
      <w:r>
        <w:rPr>
          <w:color w:val="221E1F"/>
        </w:rPr>
        <w:t>внеурочной</w:t>
      </w:r>
      <w:r>
        <w:rPr>
          <w:color w:val="221E1F"/>
          <w:spacing w:val="1"/>
        </w:rPr>
        <w:t xml:space="preserve"> </w:t>
      </w:r>
      <w:r>
        <w:rPr>
          <w:color w:val="221E1F"/>
        </w:rPr>
        <w:t>деятельности,</w:t>
      </w:r>
      <w:r>
        <w:rPr>
          <w:color w:val="221E1F"/>
          <w:spacing w:val="1"/>
        </w:rPr>
        <w:t xml:space="preserve"> </w:t>
      </w:r>
      <w:r>
        <w:rPr>
          <w:color w:val="221E1F"/>
        </w:rPr>
        <w:t>определяемых</w:t>
      </w:r>
      <w:r>
        <w:rPr>
          <w:color w:val="221E1F"/>
          <w:spacing w:val="1"/>
        </w:rPr>
        <w:t xml:space="preserve"> </w:t>
      </w:r>
      <w:r>
        <w:rPr>
          <w:color w:val="221E1F"/>
        </w:rPr>
        <w:t>по</w:t>
      </w:r>
      <w:r>
        <w:rPr>
          <w:color w:val="221E1F"/>
          <w:spacing w:val="1"/>
        </w:rPr>
        <w:t xml:space="preserve"> </w:t>
      </w:r>
      <w:r>
        <w:rPr>
          <w:color w:val="221E1F"/>
        </w:rPr>
        <w:t>выбору</w:t>
      </w:r>
      <w:r>
        <w:rPr>
          <w:color w:val="221E1F"/>
          <w:spacing w:val="1"/>
        </w:rPr>
        <w:t xml:space="preserve"> </w:t>
      </w:r>
      <w:r>
        <w:rPr>
          <w:color w:val="221E1F"/>
        </w:rPr>
        <w:t>участников</w:t>
      </w:r>
      <w:r>
        <w:rPr>
          <w:color w:val="221E1F"/>
          <w:spacing w:val="1"/>
        </w:rPr>
        <w:t xml:space="preserve"> </w:t>
      </w:r>
      <w:r>
        <w:rPr>
          <w:color w:val="221E1F"/>
        </w:rPr>
        <w:t>образовательных отношений из перечня, предлагаемого Гимназией, и обеспечивающих</w:t>
      </w:r>
      <w:r>
        <w:rPr>
          <w:color w:val="221E1F"/>
          <w:spacing w:val="1"/>
        </w:rPr>
        <w:t xml:space="preserve"> </w:t>
      </w:r>
      <w:r>
        <w:rPr>
          <w:color w:val="221E1F"/>
        </w:rPr>
        <w:t>образовательные</w:t>
      </w:r>
      <w:r>
        <w:rPr>
          <w:color w:val="221E1F"/>
          <w:spacing w:val="-3"/>
        </w:rPr>
        <w:t xml:space="preserve"> </w:t>
      </w:r>
      <w:r>
        <w:rPr>
          <w:color w:val="221E1F"/>
        </w:rPr>
        <w:t>потребности</w:t>
      </w:r>
      <w:r>
        <w:rPr>
          <w:color w:val="221E1F"/>
          <w:spacing w:val="1"/>
        </w:rPr>
        <w:t xml:space="preserve"> </w:t>
      </w:r>
      <w:r>
        <w:rPr>
          <w:color w:val="221E1F"/>
        </w:rPr>
        <w:t>и</w:t>
      </w:r>
      <w:r>
        <w:rPr>
          <w:color w:val="221E1F"/>
          <w:spacing w:val="-2"/>
        </w:rPr>
        <w:t xml:space="preserve"> </w:t>
      </w:r>
      <w:r>
        <w:rPr>
          <w:color w:val="221E1F"/>
        </w:rPr>
        <w:t>интересы</w:t>
      </w:r>
      <w:r>
        <w:rPr>
          <w:color w:val="221E1F"/>
          <w:spacing w:val="3"/>
        </w:rPr>
        <w:t xml:space="preserve"> </w:t>
      </w:r>
      <w:r>
        <w:rPr>
          <w:color w:val="221E1F"/>
        </w:rPr>
        <w:t>учащихся (схема</w:t>
      </w:r>
      <w:r>
        <w:rPr>
          <w:color w:val="221E1F"/>
          <w:spacing w:val="-1"/>
        </w:rPr>
        <w:t xml:space="preserve"> </w:t>
      </w:r>
      <w:r>
        <w:rPr>
          <w:color w:val="221E1F"/>
        </w:rPr>
        <w:t>1).</w:t>
      </w:r>
    </w:p>
    <w:p w14:paraId="50F27168" w14:textId="77777777" w:rsidR="00DC118F" w:rsidRDefault="0002405B">
      <w:pPr>
        <w:pStyle w:val="a3"/>
        <w:spacing w:before="6"/>
        <w:ind w:left="0" w:firstLine="0"/>
        <w:jc w:val="left"/>
        <w:rPr>
          <w:sz w:val="17"/>
        </w:rPr>
      </w:pPr>
      <w:r>
        <w:rPr>
          <w:noProof/>
          <w:lang w:eastAsia="ru-RU"/>
        </w:rPr>
        <w:drawing>
          <wp:anchor distT="0" distB="0" distL="0" distR="0" simplePos="0" relativeHeight="251656192" behindDoc="0" locked="0" layoutInCell="1" allowOverlap="1" wp14:anchorId="3048161F" wp14:editId="58857BAD">
            <wp:simplePos x="0" y="0"/>
            <wp:positionH relativeFrom="page">
              <wp:posOffset>1278889</wp:posOffset>
            </wp:positionH>
            <wp:positionV relativeFrom="paragraph">
              <wp:posOffset>153024</wp:posOffset>
            </wp:positionV>
            <wp:extent cx="5504957" cy="176688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504957" cy="1766887"/>
                    </a:xfrm>
                    <a:prstGeom prst="rect">
                      <a:avLst/>
                    </a:prstGeom>
                  </pic:spPr>
                </pic:pic>
              </a:graphicData>
            </a:graphic>
          </wp:anchor>
        </w:drawing>
      </w:r>
    </w:p>
    <w:p w14:paraId="7FF57101" w14:textId="77777777" w:rsidR="00DC118F" w:rsidRDefault="0002405B">
      <w:pPr>
        <w:pStyle w:val="a3"/>
        <w:spacing w:before="128"/>
        <w:ind w:left="3979" w:firstLine="0"/>
        <w:jc w:val="left"/>
      </w:pPr>
      <w:r>
        <w:t>Схема</w:t>
      </w:r>
      <w:r>
        <w:rPr>
          <w:spacing w:val="-3"/>
        </w:rPr>
        <w:t xml:space="preserve"> </w:t>
      </w:r>
      <w:r>
        <w:t>1.</w:t>
      </w:r>
      <w:r>
        <w:rPr>
          <w:spacing w:val="-1"/>
        </w:rPr>
        <w:t xml:space="preserve"> </w:t>
      </w:r>
      <w:r>
        <w:t>Части ООП</w:t>
      </w:r>
      <w:r>
        <w:rPr>
          <w:spacing w:val="-2"/>
        </w:rPr>
        <w:t xml:space="preserve"> </w:t>
      </w:r>
      <w:r>
        <w:t>ООО</w:t>
      </w:r>
    </w:p>
    <w:p w14:paraId="05FD257C" w14:textId="77777777" w:rsidR="00DC118F" w:rsidRDefault="0002405B">
      <w:pPr>
        <w:pStyle w:val="a3"/>
        <w:spacing w:before="120"/>
        <w:ind w:left="1010" w:firstLine="0"/>
      </w:pPr>
      <w:r>
        <w:t>К</w:t>
      </w:r>
      <w:r>
        <w:rPr>
          <w:spacing w:val="-2"/>
        </w:rPr>
        <w:t xml:space="preserve"> </w:t>
      </w:r>
      <w:r>
        <w:t>механизмам,</w:t>
      </w:r>
      <w:r>
        <w:rPr>
          <w:spacing w:val="-2"/>
        </w:rPr>
        <w:t xml:space="preserve"> </w:t>
      </w:r>
      <w:r>
        <w:t>которые</w:t>
      </w:r>
      <w:r>
        <w:rPr>
          <w:spacing w:val="-3"/>
        </w:rPr>
        <w:t xml:space="preserve"> </w:t>
      </w:r>
      <w:r>
        <w:t>обеспечивают</w:t>
      </w:r>
      <w:r>
        <w:rPr>
          <w:spacing w:val="-2"/>
        </w:rPr>
        <w:t xml:space="preserve"> </w:t>
      </w:r>
      <w:r>
        <w:t>реализацию</w:t>
      </w:r>
      <w:r>
        <w:rPr>
          <w:spacing w:val="-2"/>
        </w:rPr>
        <w:t xml:space="preserve"> </w:t>
      </w:r>
      <w:r>
        <w:t>ООП</w:t>
      </w:r>
      <w:r>
        <w:rPr>
          <w:spacing w:val="-3"/>
        </w:rPr>
        <w:t xml:space="preserve"> </w:t>
      </w:r>
      <w:r>
        <w:t>ООО,</w:t>
      </w:r>
      <w:r>
        <w:rPr>
          <w:spacing w:val="-2"/>
        </w:rPr>
        <w:t xml:space="preserve"> </w:t>
      </w:r>
      <w:r>
        <w:t>также</w:t>
      </w:r>
      <w:r>
        <w:rPr>
          <w:spacing w:val="-2"/>
        </w:rPr>
        <w:t xml:space="preserve"> </w:t>
      </w:r>
      <w:r>
        <w:t>относятся:</w:t>
      </w:r>
    </w:p>
    <w:p w14:paraId="5B93ABBC" w14:textId="77777777" w:rsidR="00DC118F" w:rsidRDefault="0002405B">
      <w:pPr>
        <w:pStyle w:val="a5"/>
        <w:numPr>
          <w:ilvl w:val="0"/>
          <w:numId w:val="78"/>
        </w:numPr>
        <w:tabs>
          <w:tab w:val="left" w:pos="1238"/>
        </w:tabs>
        <w:ind w:right="366" w:firstLine="707"/>
        <w:rPr>
          <w:sz w:val="24"/>
        </w:rPr>
      </w:pPr>
      <w:r>
        <w:rPr>
          <w:sz w:val="24"/>
        </w:rPr>
        <w:t>разработка</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для</w:t>
      </w:r>
      <w:r>
        <w:rPr>
          <w:spacing w:val="1"/>
          <w:sz w:val="24"/>
        </w:rPr>
        <w:t xml:space="preserve"> </w:t>
      </w:r>
      <w:r>
        <w:rPr>
          <w:sz w:val="24"/>
        </w:rPr>
        <w:t>ускоренного</w:t>
      </w:r>
      <w:r>
        <w:rPr>
          <w:spacing w:val="1"/>
          <w:sz w:val="24"/>
        </w:rPr>
        <w:t xml:space="preserve"> </w:t>
      </w:r>
      <w:r>
        <w:rPr>
          <w:sz w:val="24"/>
        </w:rPr>
        <w:t>обучения,</w:t>
      </w:r>
      <w:r>
        <w:rPr>
          <w:spacing w:val="15"/>
          <w:sz w:val="24"/>
        </w:rPr>
        <w:t xml:space="preserve"> </w:t>
      </w:r>
      <w:r>
        <w:rPr>
          <w:sz w:val="24"/>
        </w:rPr>
        <w:t>в</w:t>
      </w:r>
      <w:r>
        <w:rPr>
          <w:spacing w:val="16"/>
          <w:sz w:val="24"/>
        </w:rPr>
        <w:t xml:space="preserve"> </w:t>
      </w:r>
      <w:r>
        <w:rPr>
          <w:sz w:val="24"/>
        </w:rPr>
        <w:t>пределах</w:t>
      </w:r>
      <w:r>
        <w:rPr>
          <w:spacing w:val="19"/>
          <w:sz w:val="24"/>
        </w:rPr>
        <w:t xml:space="preserve"> </w:t>
      </w:r>
      <w:r>
        <w:rPr>
          <w:sz w:val="24"/>
        </w:rPr>
        <w:t>ООП</w:t>
      </w:r>
      <w:r>
        <w:rPr>
          <w:spacing w:val="16"/>
          <w:sz w:val="24"/>
        </w:rPr>
        <w:t xml:space="preserve"> </w:t>
      </w:r>
      <w:r>
        <w:rPr>
          <w:sz w:val="24"/>
        </w:rPr>
        <w:t>ООО</w:t>
      </w:r>
      <w:r>
        <w:rPr>
          <w:spacing w:val="21"/>
          <w:sz w:val="24"/>
        </w:rPr>
        <w:t xml:space="preserve"> </w:t>
      </w:r>
      <w:r>
        <w:rPr>
          <w:sz w:val="24"/>
        </w:rPr>
        <w:t>с</w:t>
      </w:r>
      <w:r>
        <w:rPr>
          <w:spacing w:val="16"/>
          <w:sz w:val="24"/>
        </w:rPr>
        <w:t xml:space="preserve"> </w:t>
      </w:r>
      <w:r>
        <w:rPr>
          <w:sz w:val="24"/>
        </w:rPr>
        <w:t>целью</w:t>
      </w:r>
      <w:r>
        <w:rPr>
          <w:spacing w:val="20"/>
          <w:sz w:val="24"/>
        </w:rPr>
        <w:t xml:space="preserve"> </w:t>
      </w:r>
      <w:r>
        <w:rPr>
          <w:sz w:val="24"/>
        </w:rPr>
        <w:t>удовлетворения</w:t>
      </w:r>
      <w:r>
        <w:rPr>
          <w:spacing w:val="18"/>
          <w:sz w:val="24"/>
        </w:rPr>
        <w:t xml:space="preserve"> </w:t>
      </w:r>
      <w:r>
        <w:rPr>
          <w:sz w:val="24"/>
        </w:rPr>
        <w:t>образовательных</w:t>
      </w:r>
      <w:r>
        <w:rPr>
          <w:spacing w:val="19"/>
          <w:sz w:val="24"/>
        </w:rPr>
        <w:t xml:space="preserve"> </w:t>
      </w:r>
      <w:r>
        <w:rPr>
          <w:sz w:val="24"/>
        </w:rPr>
        <w:t>потребностей</w:t>
      </w:r>
    </w:p>
    <w:p w14:paraId="4B303326" w14:textId="77777777" w:rsidR="00DC118F" w:rsidRDefault="00DC118F">
      <w:pPr>
        <w:jc w:val="both"/>
        <w:rPr>
          <w:sz w:val="24"/>
        </w:rPr>
        <w:sectPr w:rsidR="00DC118F">
          <w:pgSz w:w="11910" w:h="16840"/>
          <w:pgMar w:top="1160" w:right="480" w:bottom="280" w:left="1400" w:header="715" w:footer="0" w:gutter="0"/>
          <w:cols w:space="720"/>
        </w:sectPr>
      </w:pPr>
    </w:p>
    <w:p w14:paraId="13270935" w14:textId="77777777" w:rsidR="00DC118F" w:rsidRDefault="0002405B">
      <w:pPr>
        <w:pStyle w:val="a3"/>
        <w:spacing w:before="82"/>
        <w:ind w:right="369" w:firstLine="0"/>
      </w:pPr>
      <w:r>
        <w:lastRenderedPageBreak/>
        <w:t>и</w:t>
      </w:r>
      <w:r>
        <w:rPr>
          <w:spacing w:val="1"/>
        </w:rPr>
        <w:t xml:space="preserve"> </w:t>
      </w:r>
      <w:r>
        <w:t>интересов</w:t>
      </w:r>
      <w:r>
        <w:rPr>
          <w:spacing w:val="1"/>
        </w:rPr>
        <w:t xml:space="preserve"> </w:t>
      </w:r>
      <w:r>
        <w:t>учащихся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локальным</w:t>
      </w:r>
      <w:r>
        <w:rPr>
          <w:spacing w:val="1"/>
        </w:rPr>
        <w:t xml:space="preserve"> </w:t>
      </w:r>
      <w:r>
        <w:t>нормативным</w:t>
      </w:r>
      <w:r>
        <w:rPr>
          <w:spacing w:val="1"/>
        </w:rPr>
        <w:t xml:space="preserve"> </w:t>
      </w:r>
      <w:r>
        <w:t>актом</w:t>
      </w:r>
      <w:r>
        <w:rPr>
          <w:spacing w:val="1"/>
        </w:rPr>
        <w:t xml:space="preserve"> </w:t>
      </w:r>
      <w:r>
        <w:t>Гимназии,</w:t>
      </w:r>
      <w:r>
        <w:rPr>
          <w:spacing w:val="1"/>
        </w:rPr>
        <w:t xml:space="preserve"> </w:t>
      </w:r>
      <w:r>
        <w:t>устанавливающим порядок обучения по индивидуальному учебному плану, в том числе</w:t>
      </w:r>
      <w:r>
        <w:rPr>
          <w:spacing w:val="1"/>
        </w:rPr>
        <w:t xml:space="preserve"> </w:t>
      </w:r>
      <w:r>
        <w:t>ускоренного обучения. Для лиц, обучающихся по индивидуальным учебным планам, срок</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может быть</w:t>
      </w:r>
      <w:r>
        <w:rPr>
          <w:spacing w:val="1"/>
        </w:rPr>
        <w:t xml:space="preserve"> </w:t>
      </w:r>
      <w:r>
        <w:t>сокращен;</w:t>
      </w:r>
    </w:p>
    <w:p w14:paraId="13B8E334" w14:textId="77777777" w:rsidR="00DC118F" w:rsidRDefault="0002405B">
      <w:pPr>
        <w:pStyle w:val="a5"/>
        <w:numPr>
          <w:ilvl w:val="0"/>
          <w:numId w:val="78"/>
        </w:numPr>
        <w:tabs>
          <w:tab w:val="left" w:pos="1205"/>
        </w:tabs>
        <w:ind w:right="367" w:firstLine="707"/>
        <w:rPr>
          <w:sz w:val="24"/>
        </w:rPr>
      </w:pPr>
      <w:r>
        <w:rPr>
          <w:sz w:val="24"/>
        </w:rPr>
        <w:t>привлечение к деятельности по реализации ООП ООО социальных партнеров</w:t>
      </w:r>
      <w:r>
        <w:rPr>
          <w:spacing w:val="1"/>
          <w:sz w:val="24"/>
        </w:rPr>
        <w:t xml:space="preserve"> </w:t>
      </w:r>
      <w:r>
        <w:rPr>
          <w:sz w:val="24"/>
        </w:rPr>
        <w:t>Гимназии - организаций культуры (клубов, домов детского творчества, музеев, библиотек,</w:t>
      </w:r>
      <w:r>
        <w:rPr>
          <w:spacing w:val="-57"/>
          <w:sz w:val="24"/>
        </w:rPr>
        <w:t xml:space="preserve"> </w:t>
      </w:r>
      <w:r>
        <w:rPr>
          <w:sz w:val="24"/>
        </w:rPr>
        <w:t>стадионов,</w:t>
      </w:r>
      <w:r>
        <w:rPr>
          <w:spacing w:val="-1"/>
          <w:sz w:val="24"/>
        </w:rPr>
        <w:t xml:space="preserve"> </w:t>
      </w:r>
      <w:r>
        <w:rPr>
          <w:sz w:val="24"/>
        </w:rPr>
        <w:t>дворцов</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др.), художественных</w:t>
      </w:r>
      <w:r>
        <w:rPr>
          <w:spacing w:val="-2"/>
          <w:sz w:val="24"/>
        </w:rPr>
        <w:t xml:space="preserve"> </w:t>
      </w:r>
      <w:r>
        <w:rPr>
          <w:sz w:val="24"/>
        </w:rPr>
        <w:t>и</w:t>
      </w:r>
      <w:r>
        <w:rPr>
          <w:spacing w:val="-1"/>
          <w:sz w:val="24"/>
        </w:rPr>
        <w:t xml:space="preserve"> </w:t>
      </w:r>
      <w:r>
        <w:rPr>
          <w:sz w:val="24"/>
        </w:rPr>
        <w:t>театральных</w:t>
      </w:r>
      <w:r>
        <w:rPr>
          <w:spacing w:val="1"/>
          <w:sz w:val="24"/>
        </w:rPr>
        <w:t xml:space="preserve"> </w:t>
      </w:r>
      <w:r>
        <w:rPr>
          <w:sz w:val="24"/>
        </w:rPr>
        <w:t>студий.</w:t>
      </w:r>
    </w:p>
    <w:p w14:paraId="36F10746" w14:textId="77777777" w:rsidR="00DC118F" w:rsidRDefault="0002405B">
      <w:pPr>
        <w:pStyle w:val="a3"/>
        <w:ind w:left="1010" w:firstLine="0"/>
        <w:jc w:val="left"/>
      </w:pPr>
      <w:r>
        <w:t>Возможные</w:t>
      </w:r>
      <w:r>
        <w:rPr>
          <w:spacing w:val="-4"/>
        </w:rPr>
        <w:t xml:space="preserve"> </w:t>
      </w:r>
      <w:r>
        <w:t>формы</w:t>
      </w:r>
      <w:r>
        <w:rPr>
          <w:spacing w:val="-1"/>
        </w:rPr>
        <w:t xml:space="preserve"> </w:t>
      </w:r>
      <w:r>
        <w:t>обучения</w:t>
      </w:r>
      <w:r>
        <w:rPr>
          <w:spacing w:val="-2"/>
        </w:rPr>
        <w:t xml:space="preserve"> </w:t>
      </w:r>
      <w:r>
        <w:t>и</w:t>
      </w:r>
      <w:r>
        <w:rPr>
          <w:spacing w:val="-1"/>
        </w:rPr>
        <w:t xml:space="preserve"> </w:t>
      </w:r>
      <w:r>
        <w:t>формы</w:t>
      </w:r>
      <w:r>
        <w:rPr>
          <w:spacing w:val="-2"/>
        </w:rPr>
        <w:t xml:space="preserve"> </w:t>
      </w:r>
      <w:r>
        <w:t>получения</w:t>
      </w:r>
      <w:r>
        <w:rPr>
          <w:spacing w:val="-1"/>
        </w:rPr>
        <w:t xml:space="preserve"> </w:t>
      </w:r>
      <w:r>
        <w:t>образования:</w:t>
      </w:r>
    </w:p>
    <w:p w14:paraId="57B0E9E9" w14:textId="77777777" w:rsidR="00DC118F" w:rsidRDefault="0002405B">
      <w:pPr>
        <w:pStyle w:val="a3"/>
        <w:ind w:left="1010" w:firstLine="0"/>
        <w:jc w:val="left"/>
      </w:pPr>
      <w:r>
        <w:t>-очная</w:t>
      </w:r>
      <w:r>
        <w:rPr>
          <w:spacing w:val="-2"/>
        </w:rPr>
        <w:t xml:space="preserve"> </w:t>
      </w:r>
      <w:r>
        <w:t>форма</w:t>
      </w:r>
      <w:r>
        <w:rPr>
          <w:spacing w:val="-3"/>
        </w:rPr>
        <w:t xml:space="preserve"> </w:t>
      </w:r>
      <w:r>
        <w:t>обучения;</w:t>
      </w:r>
    </w:p>
    <w:p w14:paraId="390A758C" w14:textId="77777777" w:rsidR="00DC118F" w:rsidRDefault="0002405B">
      <w:pPr>
        <w:pStyle w:val="a5"/>
        <w:numPr>
          <w:ilvl w:val="0"/>
          <w:numId w:val="78"/>
        </w:numPr>
        <w:tabs>
          <w:tab w:val="left" w:pos="1150"/>
        </w:tabs>
        <w:ind w:left="1149" w:hanging="140"/>
        <w:jc w:val="left"/>
        <w:rPr>
          <w:sz w:val="24"/>
        </w:rPr>
      </w:pPr>
      <w:r>
        <w:rPr>
          <w:sz w:val="24"/>
        </w:rPr>
        <w:t>очно-заочная</w:t>
      </w:r>
      <w:r>
        <w:rPr>
          <w:spacing w:val="-2"/>
          <w:sz w:val="24"/>
        </w:rPr>
        <w:t xml:space="preserve"> </w:t>
      </w:r>
      <w:r>
        <w:rPr>
          <w:sz w:val="24"/>
        </w:rPr>
        <w:t>форма</w:t>
      </w:r>
      <w:r>
        <w:rPr>
          <w:spacing w:val="-4"/>
          <w:sz w:val="24"/>
        </w:rPr>
        <w:t xml:space="preserve"> </w:t>
      </w:r>
      <w:r>
        <w:rPr>
          <w:sz w:val="24"/>
        </w:rPr>
        <w:t>обучения;</w:t>
      </w:r>
    </w:p>
    <w:p w14:paraId="614C56E5" w14:textId="77777777" w:rsidR="00DC118F" w:rsidRDefault="0002405B">
      <w:pPr>
        <w:pStyle w:val="a5"/>
        <w:numPr>
          <w:ilvl w:val="0"/>
          <w:numId w:val="78"/>
        </w:numPr>
        <w:tabs>
          <w:tab w:val="left" w:pos="1150"/>
        </w:tabs>
        <w:ind w:left="1149" w:hanging="140"/>
        <w:jc w:val="left"/>
        <w:rPr>
          <w:sz w:val="24"/>
        </w:rPr>
      </w:pPr>
      <w:r>
        <w:rPr>
          <w:sz w:val="24"/>
        </w:rPr>
        <w:t>заочная</w:t>
      </w:r>
      <w:r>
        <w:rPr>
          <w:spacing w:val="-1"/>
          <w:sz w:val="24"/>
        </w:rPr>
        <w:t xml:space="preserve"> </w:t>
      </w:r>
      <w:r>
        <w:rPr>
          <w:sz w:val="24"/>
        </w:rPr>
        <w:t>форма</w:t>
      </w:r>
      <w:r>
        <w:rPr>
          <w:spacing w:val="-3"/>
          <w:sz w:val="24"/>
        </w:rPr>
        <w:t xml:space="preserve"> </w:t>
      </w:r>
      <w:r>
        <w:rPr>
          <w:sz w:val="24"/>
        </w:rPr>
        <w:t>обучения;</w:t>
      </w:r>
    </w:p>
    <w:p w14:paraId="48AE83A1" w14:textId="77777777" w:rsidR="00DC118F" w:rsidRDefault="0002405B">
      <w:pPr>
        <w:pStyle w:val="a5"/>
        <w:numPr>
          <w:ilvl w:val="0"/>
          <w:numId w:val="78"/>
        </w:numPr>
        <w:tabs>
          <w:tab w:val="left" w:pos="1150"/>
        </w:tabs>
        <w:ind w:left="1149" w:hanging="140"/>
        <w:jc w:val="left"/>
        <w:rPr>
          <w:sz w:val="24"/>
        </w:rPr>
      </w:pPr>
      <w:r>
        <w:rPr>
          <w:sz w:val="24"/>
        </w:rPr>
        <w:t>семейное</w:t>
      </w:r>
      <w:r>
        <w:rPr>
          <w:spacing w:val="-4"/>
          <w:sz w:val="24"/>
        </w:rPr>
        <w:t xml:space="preserve"> </w:t>
      </w:r>
      <w:r>
        <w:rPr>
          <w:sz w:val="24"/>
        </w:rPr>
        <w:t>образование</w:t>
      </w:r>
      <w:r>
        <w:rPr>
          <w:spacing w:val="-3"/>
          <w:sz w:val="24"/>
        </w:rPr>
        <w:t xml:space="preserve"> </w:t>
      </w:r>
      <w:r>
        <w:rPr>
          <w:sz w:val="24"/>
        </w:rPr>
        <w:t>(форма</w:t>
      </w:r>
      <w:r>
        <w:rPr>
          <w:spacing w:val="-3"/>
          <w:sz w:val="24"/>
        </w:rPr>
        <w:t xml:space="preserve"> </w:t>
      </w:r>
      <w:r>
        <w:rPr>
          <w:sz w:val="24"/>
        </w:rPr>
        <w:t>получения</w:t>
      </w:r>
      <w:r>
        <w:rPr>
          <w:spacing w:val="-2"/>
          <w:sz w:val="24"/>
        </w:rPr>
        <w:t xml:space="preserve"> </w:t>
      </w:r>
      <w:r>
        <w:rPr>
          <w:sz w:val="24"/>
        </w:rPr>
        <w:t>образования</w:t>
      </w:r>
      <w:r>
        <w:rPr>
          <w:spacing w:val="-2"/>
          <w:sz w:val="24"/>
        </w:rPr>
        <w:t xml:space="preserve"> </w:t>
      </w:r>
      <w:r>
        <w:rPr>
          <w:sz w:val="24"/>
        </w:rPr>
        <w:t>вне</w:t>
      </w:r>
      <w:r>
        <w:rPr>
          <w:spacing w:val="-4"/>
          <w:sz w:val="24"/>
        </w:rPr>
        <w:t xml:space="preserve"> </w:t>
      </w:r>
      <w:r>
        <w:rPr>
          <w:sz w:val="24"/>
        </w:rPr>
        <w:t>Учреждения).</w:t>
      </w:r>
    </w:p>
    <w:p w14:paraId="69FC9BAA" w14:textId="55420AE5" w:rsidR="00DC118F" w:rsidRDefault="0002405B">
      <w:pPr>
        <w:pStyle w:val="a3"/>
        <w:ind w:right="368"/>
      </w:pPr>
      <w:r>
        <w:t>Порядок организации образовательной деятельности при получении образования в</w:t>
      </w:r>
      <w:r>
        <w:rPr>
          <w:spacing w:val="1"/>
        </w:rPr>
        <w:t xml:space="preserve"> </w:t>
      </w:r>
      <w:r>
        <w:t>очной,</w:t>
      </w:r>
      <w:r>
        <w:rPr>
          <w:spacing w:val="1"/>
        </w:rPr>
        <w:t xml:space="preserve"> </w:t>
      </w:r>
      <w:r>
        <w:t>очно-заочной</w:t>
      </w:r>
      <w:r>
        <w:rPr>
          <w:spacing w:val="1"/>
        </w:rPr>
        <w:t xml:space="preserve"> </w:t>
      </w:r>
      <w:r>
        <w:t>или</w:t>
      </w:r>
      <w:r>
        <w:rPr>
          <w:spacing w:val="1"/>
        </w:rPr>
        <w:t xml:space="preserve"> </w:t>
      </w:r>
      <w:r>
        <w:t>заочной</w:t>
      </w:r>
      <w:r>
        <w:rPr>
          <w:spacing w:val="1"/>
        </w:rPr>
        <w:t xml:space="preserve"> </w:t>
      </w:r>
      <w:r>
        <w:t>форме,</w:t>
      </w:r>
      <w:r>
        <w:rPr>
          <w:spacing w:val="1"/>
        </w:rPr>
        <w:t xml:space="preserve"> </w:t>
      </w:r>
      <w:r>
        <w:t>порядок</w:t>
      </w:r>
      <w:r>
        <w:rPr>
          <w:spacing w:val="1"/>
        </w:rPr>
        <w:t xml:space="preserve"> </w:t>
      </w:r>
      <w:r>
        <w:t>организации</w:t>
      </w:r>
      <w:r>
        <w:rPr>
          <w:spacing w:val="1"/>
        </w:rPr>
        <w:t xml:space="preserve"> </w:t>
      </w:r>
      <w:r>
        <w:t>образовательной</w:t>
      </w:r>
      <w:r>
        <w:rPr>
          <w:spacing w:val="1"/>
        </w:rPr>
        <w:t xml:space="preserve"> </w:t>
      </w:r>
      <w:r>
        <w:t>деятельности при сочетании различных форм обучения в Гимназии и форм получения</w:t>
      </w:r>
      <w:r>
        <w:rPr>
          <w:spacing w:val="1"/>
        </w:rPr>
        <w:t xml:space="preserve"> </w:t>
      </w:r>
      <w:r>
        <w:t>образования вне Учреждения установлены локальным нормативным актом</w:t>
      </w:r>
      <w:r>
        <w:rPr>
          <w:spacing w:val="60"/>
        </w:rPr>
        <w:t xml:space="preserve"> </w:t>
      </w:r>
      <w:r>
        <w:t>«Положение</w:t>
      </w:r>
      <w:r>
        <w:rPr>
          <w:spacing w:val="1"/>
        </w:rPr>
        <w:t xml:space="preserve"> </w:t>
      </w:r>
      <w:r>
        <w:t xml:space="preserve">об организации образовательной деятельности в </w:t>
      </w:r>
      <w:r w:rsidR="00CC4808" w:rsidRPr="00400DC4">
        <w:t>ЧОУ РО «НЕРПЦ (МП)» «Православная гимназия во имя Святых Кирилла и Мефодия г. Нижнего Новгорода»</w:t>
      </w:r>
      <w:r w:rsidR="00CC4808">
        <w:t xml:space="preserve"> </w:t>
      </w:r>
      <w:r>
        <w:t>при получении</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учетом</w:t>
      </w:r>
      <w:r>
        <w:rPr>
          <w:spacing w:val="1"/>
        </w:rPr>
        <w:t xml:space="preserve"> </w:t>
      </w:r>
      <w:r>
        <w:t>форм</w:t>
      </w:r>
      <w:r>
        <w:rPr>
          <w:spacing w:val="1"/>
        </w:rPr>
        <w:t xml:space="preserve"> </w:t>
      </w:r>
      <w:r>
        <w:t>обучения</w:t>
      </w:r>
      <w:r>
        <w:rPr>
          <w:spacing w:val="1"/>
        </w:rPr>
        <w:t xml:space="preserve"> </w:t>
      </w:r>
      <w:r>
        <w:t>и</w:t>
      </w:r>
      <w:r>
        <w:rPr>
          <w:spacing w:val="1"/>
        </w:rPr>
        <w:t xml:space="preserve"> </w:t>
      </w:r>
      <w:r>
        <w:t>форм</w:t>
      </w:r>
      <w:r>
        <w:rPr>
          <w:spacing w:val="1"/>
        </w:rPr>
        <w:t xml:space="preserve"> </w:t>
      </w:r>
      <w:r>
        <w:t>обучения</w:t>
      </w:r>
      <w:r>
        <w:rPr>
          <w:spacing w:val="1"/>
        </w:rPr>
        <w:t xml:space="preserve"> </w:t>
      </w:r>
      <w:r>
        <w:t>образования</w:t>
      </w:r>
      <w:r>
        <w:rPr>
          <w:spacing w:val="1"/>
        </w:rPr>
        <w:t xml:space="preserve"> </w:t>
      </w:r>
      <w:r>
        <w:t>вне</w:t>
      </w:r>
      <w:r>
        <w:rPr>
          <w:spacing w:val="1"/>
        </w:rPr>
        <w:t xml:space="preserve"> </w:t>
      </w:r>
      <w:r>
        <w:t>образовательной</w:t>
      </w:r>
      <w:r>
        <w:rPr>
          <w:spacing w:val="-1"/>
        </w:rPr>
        <w:t xml:space="preserve"> </w:t>
      </w:r>
      <w:r>
        <w:t>организации».</w:t>
      </w:r>
    </w:p>
    <w:p w14:paraId="1AECC358" w14:textId="77777777" w:rsidR="00DC118F" w:rsidRDefault="0002405B">
      <w:pPr>
        <w:pStyle w:val="a3"/>
        <w:ind w:right="366"/>
      </w:pPr>
      <w:r>
        <w:t>При реализации ООП ООО в любых формах обучения применяются различные</w:t>
      </w:r>
      <w:r>
        <w:rPr>
          <w:spacing w:val="1"/>
        </w:rPr>
        <w:t xml:space="preserve"> </w:t>
      </w:r>
      <w:r>
        <w:t>образовательные технологии, в том числе дистанционные образовательные технологии,</w:t>
      </w:r>
      <w:r>
        <w:rPr>
          <w:spacing w:val="1"/>
        </w:rPr>
        <w:t xml:space="preserve"> </w:t>
      </w:r>
      <w:r>
        <w:t>электронное</w:t>
      </w:r>
      <w:r>
        <w:rPr>
          <w:spacing w:val="-2"/>
        </w:rPr>
        <w:t xml:space="preserve"> </w:t>
      </w:r>
      <w:r>
        <w:t>обучение.</w:t>
      </w:r>
    </w:p>
    <w:p w14:paraId="080EC0BE" w14:textId="77777777" w:rsidR="00DC118F" w:rsidRDefault="0002405B">
      <w:pPr>
        <w:pStyle w:val="a3"/>
        <w:ind w:right="374"/>
      </w:pPr>
      <w:r>
        <w:t>Для</w:t>
      </w:r>
      <w:r>
        <w:rPr>
          <w:spacing w:val="1"/>
        </w:rPr>
        <w:t xml:space="preserve"> </w:t>
      </w:r>
      <w:r>
        <w:t>всех</w:t>
      </w:r>
      <w:r>
        <w:rPr>
          <w:spacing w:val="1"/>
        </w:rPr>
        <w:t xml:space="preserve"> </w:t>
      </w:r>
      <w:r>
        <w:t>форм</w:t>
      </w:r>
      <w:r>
        <w:rPr>
          <w:spacing w:val="1"/>
        </w:rPr>
        <w:t xml:space="preserve"> </w:t>
      </w:r>
      <w:r>
        <w:t>обучения</w:t>
      </w:r>
      <w:r>
        <w:rPr>
          <w:spacing w:val="1"/>
        </w:rPr>
        <w:t xml:space="preserve"> </w:t>
      </w:r>
      <w:r>
        <w:t>реализуются</w:t>
      </w:r>
      <w:r>
        <w:rPr>
          <w:spacing w:val="1"/>
        </w:rPr>
        <w:t xml:space="preserve"> </w:t>
      </w:r>
      <w:r>
        <w:t>единые</w:t>
      </w:r>
      <w:r>
        <w:rPr>
          <w:spacing w:val="1"/>
        </w:rPr>
        <w:t xml:space="preserve"> </w:t>
      </w:r>
      <w:r>
        <w:t>рабочие</w:t>
      </w:r>
      <w:r>
        <w:rPr>
          <w:spacing w:val="1"/>
        </w:rPr>
        <w:t xml:space="preserve"> </w:t>
      </w:r>
      <w:r>
        <w:t>программы</w:t>
      </w:r>
      <w:r>
        <w:rPr>
          <w:spacing w:val="1"/>
        </w:rPr>
        <w:t xml:space="preserve"> </w:t>
      </w:r>
      <w:r>
        <w:t>по</w:t>
      </w:r>
      <w:r>
        <w:rPr>
          <w:spacing w:val="1"/>
        </w:rPr>
        <w:t xml:space="preserve"> </w:t>
      </w:r>
      <w:r>
        <w:t>учебным</w:t>
      </w:r>
      <w:r>
        <w:rPr>
          <w:spacing w:val="-57"/>
        </w:rPr>
        <w:t xml:space="preserve"> </w:t>
      </w:r>
      <w:r>
        <w:t>предметам, учебным курсам (в том числе внеурочной деятельности), учебным модулям,</w:t>
      </w:r>
      <w:r>
        <w:rPr>
          <w:spacing w:val="1"/>
        </w:rPr>
        <w:t xml:space="preserve"> </w:t>
      </w:r>
      <w:r>
        <w:t>предусмотренным</w:t>
      </w:r>
      <w:r>
        <w:rPr>
          <w:spacing w:val="-3"/>
        </w:rPr>
        <w:t xml:space="preserve"> </w:t>
      </w:r>
      <w:r>
        <w:t>ООП</w:t>
      </w:r>
      <w:r>
        <w:rPr>
          <w:spacing w:val="-1"/>
        </w:rPr>
        <w:t xml:space="preserve"> </w:t>
      </w:r>
      <w:r>
        <w:t>ООО.</w:t>
      </w:r>
    </w:p>
    <w:p w14:paraId="3904EE39" w14:textId="77777777" w:rsidR="00DC118F" w:rsidRDefault="00DC118F">
      <w:pPr>
        <w:pStyle w:val="a3"/>
        <w:spacing w:before="3"/>
        <w:ind w:left="0" w:firstLine="0"/>
        <w:jc w:val="left"/>
        <w:rPr>
          <w:sz w:val="21"/>
        </w:rPr>
      </w:pPr>
    </w:p>
    <w:p w14:paraId="0D33D933" w14:textId="77777777" w:rsidR="00DC118F" w:rsidRDefault="0002405B">
      <w:pPr>
        <w:pStyle w:val="1"/>
        <w:numPr>
          <w:ilvl w:val="2"/>
          <w:numId w:val="79"/>
        </w:numPr>
        <w:tabs>
          <w:tab w:val="left" w:pos="903"/>
        </w:tabs>
        <w:ind w:left="902" w:hanging="601"/>
      </w:pPr>
      <w:r>
        <w:t>Общая</w:t>
      </w:r>
      <w:r>
        <w:rPr>
          <w:spacing w:val="-2"/>
        </w:rPr>
        <w:t xml:space="preserve"> </w:t>
      </w:r>
      <w:r>
        <w:t>характеристика</w:t>
      </w:r>
      <w:r>
        <w:rPr>
          <w:spacing w:val="-2"/>
        </w:rPr>
        <w:t xml:space="preserve"> </w:t>
      </w:r>
      <w:r>
        <w:t>ООП</w:t>
      </w:r>
      <w:r>
        <w:rPr>
          <w:spacing w:val="-1"/>
        </w:rPr>
        <w:t xml:space="preserve"> </w:t>
      </w:r>
      <w:r>
        <w:t>ООО</w:t>
      </w:r>
    </w:p>
    <w:p w14:paraId="192040DD" w14:textId="77777777" w:rsidR="00DC118F" w:rsidRDefault="00DC118F">
      <w:pPr>
        <w:pStyle w:val="a3"/>
        <w:spacing w:before="7"/>
        <w:ind w:left="0" w:firstLine="0"/>
        <w:jc w:val="left"/>
        <w:rPr>
          <w:b/>
          <w:sz w:val="23"/>
        </w:rPr>
      </w:pPr>
    </w:p>
    <w:p w14:paraId="05650EC5" w14:textId="26FD68F4" w:rsidR="00DC118F" w:rsidRDefault="0002405B">
      <w:pPr>
        <w:pStyle w:val="a3"/>
        <w:ind w:right="372"/>
      </w:pPr>
      <w:r>
        <w:t>ООП ООО – основной документ, на основе которого исполняется муниципальное</w:t>
      </w:r>
      <w:r>
        <w:rPr>
          <w:spacing w:val="1"/>
        </w:rPr>
        <w:t xml:space="preserve"> </w:t>
      </w:r>
      <w:r>
        <w:t>задание</w:t>
      </w:r>
      <w:r>
        <w:rPr>
          <w:spacing w:val="-2"/>
        </w:rPr>
        <w:t xml:space="preserve"> </w:t>
      </w:r>
      <w:r w:rsidR="00CC4808" w:rsidRPr="00400DC4">
        <w:t>ЧОУ РО «НЕРПЦ (МП)» «Православная гимназия во имя Святых Кирилла и Мефодия г. Нижнего Новгорода»</w:t>
      </w:r>
    </w:p>
    <w:p w14:paraId="10F43CB0" w14:textId="77777777" w:rsidR="00DC118F" w:rsidRDefault="0002405B">
      <w:pPr>
        <w:pStyle w:val="a3"/>
        <w:ind w:right="373"/>
      </w:pPr>
      <w:r>
        <w:t>ООП</w:t>
      </w:r>
      <w:r>
        <w:rPr>
          <w:spacing w:val="1"/>
        </w:rPr>
        <w:t xml:space="preserve"> </w:t>
      </w:r>
      <w:r>
        <w:t>ООО</w:t>
      </w:r>
      <w:r>
        <w:rPr>
          <w:spacing w:val="1"/>
        </w:rPr>
        <w:t xml:space="preserve"> </w:t>
      </w:r>
      <w:r>
        <w:t>обеспечивает</w:t>
      </w:r>
      <w:r>
        <w:rPr>
          <w:spacing w:val="1"/>
        </w:rPr>
        <w:t xml:space="preserve"> </w:t>
      </w:r>
      <w:r>
        <w:t>взаимосвязь</w:t>
      </w:r>
      <w:r>
        <w:rPr>
          <w:spacing w:val="1"/>
        </w:rPr>
        <w:t xml:space="preserve"> </w:t>
      </w:r>
      <w:r>
        <w:t>содержания</w:t>
      </w:r>
      <w:r>
        <w:rPr>
          <w:spacing w:val="1"/>
        </w:rPr>
        <w:t xml:space="preserve"> </w:t>
      </w:r>
      <w:r>
        <w:t>и</w:t>
      </w:r>
      <w:r>
        <w:rPr>
          <w:spacing w:val="1"/>
        </w:rPr>
        <w:t xml:space="preserve"> </w:t>
      </w:r>
      <w:r>
        <w:t>условий</w:t>
      </w:r>
      <w:r>
        <w:rPr>
          <w:spacing w:val="1"/>
        </w:rPr>
        <w:t xml:space="preserve"> </w:t>
      </w:r>
      <w:r>
        <w:t>образовательной</w:t>
      </w:r>
      <w:r>
        <w:rPr>
          <w:spacing w:val="1"/>
        </w:rPr>
        <w:t xml:space="preserve"> </w:t>
      </w:r>
      <w:r>
        <w:t>деятельности в</w:t>
      </w:r>
      <w:r>
        <w:rPr>
          <w:spacing w:val="-2"/>
        </w:rPr>
        <w:t xml:space="preserve"> </w:t>
      </w:r>
      <w:r>
        <w:t>их</w:t>
      </w:r>
      <w:r>
        <w:rPr>
          <w:spacing w:val="1"/>
        </w:rPr>
        <w:t xml:space="preserve"> </w:t>
      </w:r>
      <w:r>
        <w:t>влиянии</w:t>
      </w:r>
      <w:r>
        <w:rPr>
          <w:spacing w:val="-2"/>
        </w:rPr>
        <w:t xml:space="preserve"> </w:t>
      </w:r>
      <w:r>
        <w:t>на</w:t>
      </w:r>
      <w:r>
        <w:rPr>
          <w:spacing w:val="-2"/>
        </w:rPr>
        <w:t xml:space="preserve"> </w:t>
      </w:r>
      <w:r>
        <w:t>достижение</w:t>
      </w:r>
      <w:r>
        <w:rPr>
          <w:spacing w:val="-2"/>
        </w:rPr>
        <w:t xml:space="preserve"> </w:t>
      </w:r>
      <w:r>
        <w:t>планируемых результатов учащихся.</w:t>
      </w:r>
    </w:p>
    <w:p w14:paraId="04C8EA5B" w14:textId="77777777" w:rsidR="00DC118F" w:rsidRDefault="0002405B">
      <w:pPr>
        <w:pStyle w:val="a3"/>
        <w:ind w:right="365"/>
      </w:pPr>
      <w:r>
        <w:t>ООП ООО разработана с учетом потребностей социально-экономического развития</w:t>
      </w:r>
      <w:r>
        <w:rPr>
          <w:spacing w:val="-57"/>
        </w:rPr>
        <w:t xml:space="preserve"> </w:t>
      </w:r>
      <w:r>
        <w:t>Нижегородской</w:t>
      </w:r>
      <w:r>
        <w:rPr>
          <w:spacing w:val="1"/>
        </w:rPr>
        <w:t xml:space="preserve"> </w:t>
      </w:r>
      <w:r>
        <w:t>области,</w:t>
      </w:r>
      <w:r>
        <w:rPr>
          <w:spacing w:val="1"/>
        </w:rPr>
        <w:t xml:space="preserve"> </w:t>
      </w:r>
      <w:r>
        <w:t>в</w:t>
      </w:r>
      <w:r>
        <w:rPr>
          <w:spacing w:val="1"/>
        </w:rPr>
        <w:t xml:space="preserve"> </w:t>
      </w:r>
      <w:r>
        <w:t>рамках</w:t>
      </w:r>
      <w:r>
        <w:rPr>
          <w:spacing w:val="1"/>
        </w:rPr>
        <w:t xml:space="preserve"> </w:t>
      </w:r>
      <w:r>
        <w:t>региональных</w:t>
      </w:r>
      <w:r>
        <w:rPr>
          <w:spacing w:val="1"/>
        </w:rPr>
        <w:t xml:space="preserve"> </w:t>
      </w:r>
      <w:r>
        <w:t>проектов</w:t>
      </w:r>
      <w:r>
        <w:rPr>
          <w:spacing w:val="1"/>
        </w:rPr>
        <w:t xml:space="preserve"> </w:t>
      </w:r>
      <w:r>
        <w:t>Нижегородской</w:t>
      </w:r>
      <w:r>
        <w:rPr>
          <w:spacing w:val="1"/>
        </w:rPr>
        <w:t xml:space="preserve"> </w:t>
      </w:r>
      <w:r>
        <w:t>области,</w:t>
      </w:r>
      <w:r>
        <w:rPr>
          <w:spacing w:val="1"/>
        </w:rPr>
        <w:t xml:space="preserve"> </w:t>
      </w:r>
      <w:r>
        <w:t>входящих</w:t>
      </w:r>
      <w:r>
        <w:rPr>
          <w:spacing w:val="1"/>
        </w:rPr>
        <w:t xml:space="preserve"> </w:t>
      </w:r>
      <w:r>
        <w:t>в</w:t>
      </w:r>
      <w:r>
        <w:rPr>
          <w:spacing w:val="-3"/>
        </w:rPr>
        <w:t xml:space="preserve"> </w:t>
      </w:r>
      <w:r>
        <w:t>национальный проект</w:t>
      </w:r>
      <w:r>
        <w:rPr>
          <w:spacing w:val="1"/>
        </w:rPr>
        <w:t xml:space="preserve"> </w:t>
      </w:r>
      <w:r>
        <w:t>«Образование»:</w:t>
      </w:r>
    </w:p>
    <w:p w14:paraId="2AD3644D" w14:textId="77777777" w:rsidR="00DC118F" w:rsidRDefault="0002405B">
      <w:pPr>
        <w:pStyle w:val="a5"/>
        <w:numPr>
          <w:ilvl w:val="0"/>
          <w:numId w:val="77"/>
        </w:numPr>
        <w:tabs>
          <w:tab w:val="left" w:pos="1150"/>
        </w:tabs>
        <w:spacing w:before="1"/>
        <w:ind w:left="1149"/>
        <w:jc w:val="left"/>
        <w:rPr>
          <w:sz w:val="24"/>
        </w:rPr>
      </w:pPr>
      <w:r>
        <w:rPr>
          <w:sz w:val="24"/>
        </w:rPr>
        <w:t>Современная</w:t>
      </w:r>
      <w:r>
        <w:rPr>
          <w:spacing w:val="-3"/>
          <w:sz w:val="24"/>
        </w:rPr>
        <w:t xml:space="preserve"> </w:t>
      </w:r>
      <w:r>
        <w:rPr>
          <w:sz w:val="24"/>
        </w:rPr>
        <w:t>школа;</w:t>
      </w:r>
    </w:p>
    <w:p w14:paraId="0ABB9D24" w14:textId="77777777" w:rsidR="00DC118F" w:rsidRDefault="0002405B">
      <w:pPr>
        <w:pStyle w:val="a5"/>
        <w:numPr>
          <w:ilvl w:val="0"/>
          <w:numId w:val="77"/>
        </w:numPr>
        <w:tabs>
          <w:tab w:val="left" w:pos="1150"/>
        </w:tabs>
        <w:ind w:left="1149"/>
        <w:jc w:val="left"/>
        <w:rPr>
          <w:sz w:val="24"/>
        </w:rPr>
      </w:pPr>
      <w:r>
        <w:rPr>
          <w:sz w:val="24"/>
        </w:rPr>
        <w:t>Успех</w:t>
      </w:r>
      <w:r>
        <w:rPr>
          <w:spacing w:val="-1"/>
          <w:sz w:val="24"/>
        </w:rPr>
        <w:t xml:space="preserve"> </w:t>
      </w:r>
      <w:r>
        <w:rPr>
          <w:sz w:val="24"/>
        </w:rPr>
        <w:t>каждого</w:t>
      </w:r>
      <w:r>
        <w:rPr>
          <w:spacing w:val="-2"/>
          <w:sz w:val="24"/>
        </w:rPr>
        <w:t xml:space="preserve"> </w:t>
      </w:r>
      <w:r>
        <w:rPr>
          <w:sz w:val="24"/>
        </w:rPr>
        <w:t>ребенка;</w:t>
      </w:r>
    </w:p>
    <w:p w14:paraId="5A882646" w14:textId="77777777" w:rsidR="00DC118F" w:rsidRDefault="0002405B">
      <w:pPr>
        <w:pStyle w:val="a5"/>
        <w:numPr>
          <w:ilvl w:val="0"/>
          <w:numId w:val="77"/>
        </w:numPr>
        <w:tabs>
          <w:tab w:val="left" w:pos="1150"/>
        </w:tabs>
        <w:ind w:left="1149"/>
        <w:jc w:val="left"/>
        <w:rPr>
          <w:sz w:val="24"/>
        </w:rPr>
      </w:pPr>
      <w:r>
        <w:rPr>
          <w:sz w:val="24"/>
        </w:rPr>
        <w:t>Цифровая</w:t>
      </w:r>
      <w:r>
        <w:rPr>
          <w:spacing w:val="-4"/>
          <w:sz w:val="24"/>
        </w:rPr>
        <w:t xml:space="preserve"> </w:t>
      </w:r>
      <w:r>
        <w:rPr>
          <w:sz w:val="24"/>
        </w:rPr>
        <w:t>образовательная</w:t>
      </w:r>
      <w:r>
        <w:rPr>
          <w:spacing w:val="-3"/>
          <w:sz w:val="24"/>
        </w:rPr>
        <w:t xml:space="preserve"> </w:t>
      </w:r>
      <w:r>
        <w:rPr>
          <w:sz w:val="24"/>
        </w:rPr>
        <w:t>среда;</w:t>
      </w:r>
    </w:p>
    <w:p w14:paraId="34312E1C" w14:textId="77777777" w:rsidR="00DC118F" w:rsidRDefault="0002405B">
      <w:pPr>
        <w:pStyle w:val="a5"/>
        <w:numPr>
          <w:ilvl w:val="0"/>
          <w:numId w:val="77"/>
        </w:numPr>
        <w:tabs>
          <w:tab w:val="left" w:pos="1150"/>
        </w:tabs>
        <w:ind w:left="1149"/>
        <w:jc w:val="left"/>
        <w:rPr>
          <w:sz w:val="24"/>
        </w:rPr>
      </w:pPr>
      <w:r>
        <w:rPr>
          <w:sz w:val="24"/>
        </w:rPr>
        <w:t>Молодые</w:t>
      </w:r>
      <w:r>
        <w:rPr>
          <w:spacing w:val="-6"/>
          <w:sz w:val="24"/>
        </w:rPr>
        <w:t xml:space="preserve"> </w:t>
      </w:r>
      <w:r>
        <w:rPr>
          <w:sz w:val="24"/>
        </w:rPr>
        <w:t>профессионалы;</w:t>
      </w:r>
    </w:p>
    <w:p w14:paraId="5DC2CA7A" w14:textId="77777777" w:rsidR="00DC118F" w:rsidRDefault="0002405B">
      <w:pPr>
        <w:pStyle w:val="a5"/>
        <w:numPr>
          <w:ilvl w:val="0"/>
          <w:numId w:val="77"/>
        </w:numPr>
        <w:tabs>
          <w:tab w:val="left" w:pos="1150"/>
        </w:tabs>
        <w:ind w:left="1149"/>
        <w:jc w:val="left"/>
        <w:rPr>
          <w:sz w:val="24"/>
        </w:rPr>
      </w:pPr>
      <w:r>
        <w:rPr>
          <w:sz w:val="24"/>
        </w:rPr>
        <w:t>Патриотическое</w:t>
      </w:r>
      <w:r>
        <w:rPr>
          <w:spacing w:val="-5"/>
          <w:sz w:val="24"/>
        </w:rPr>
        <w:t xml:space="preserve"> </w:t>
      </w:r>
      <w:r>
        <w:rPr>
          <w:sz w:val="24"/>
        </w:rPr>
        <w:t>воспитание</w:t>
      </w:r>
      <w:r>
        <w:rPr>
          <w:spacing w:val="-4"/>
          <w:sz w:val="24"/>
        </w:rPr>
        <w:t xml:space="preserve"> </w:t>
      </w:r>
      <w:r>
        <w:rPr>
          <w:sz w:val="24"/>
        </w:rPr>
        <w:t>граждан</w:t>
      </w:r>
      <w:r>
        <w:rPr>
          <w:spacing w:val="-3"/>
          <w:sz w:val="24"/>
        </w:rPr>
        <w:t xml:space="preserve"> </w:t>
      </w:r>
      <w:r>
        <w:rPr>
          <w:sz w:val="24"/>
        </w:rPr>
        <w:t>Российской</w:t>
      </w:r>
      <w:r>
        <w:rPr>
          <w:spacing w:val="-3"/>
          <w:sz w:val="24"/>
        </w:rPr>
        <w:t xml:space="preserve"> </w:t>
      </w:r>
      <w:r>
        <w:rPr>
          <w:sz w:val="24"/>
        </w:rPr>
        <w:t>Федерации.</w:t>
      </w:r>
    </w:p>
    <w:p w14:paraId="14DE9027" w14:textId="77777777" w:rsidR="00DC118F" w:rsidRDefault="0002405B">
      <w:pPr>
        <w:pStyle w:val="a3"/>
        <w:ind w:right="366"/>
      </w:pPr>
      <w:r>
        <w:t>В ООП ООО заложена целостность воспитания и обучения. При реализации ООП</w:t>
      </w:r>
      <w:r>
        <w:rPr>
          <w:spacing w:val="1"/>
        </w:rPr>
        <w:t xml:space="preserve"> </w:t>
      </w:r>
      <w:r>
        <w:t>ООО</w:t>
      </w:r>
      <w:r>
        <w:rPr>
          <w:spacing w:val="1"/>
        </w:rPr>
        <w:t xml:space="preserve"> </w:t>
      </w:r>
      <w:r>
        <w:t>процесс</w:t>
      </w:r>
      <w:r>
        <w:rPr>
          <w:spacing w:val="1"/>
        </w:rPr>
        <w:t xml:space="preserve"> </w:t>
      </w:r>
      <w:r>
        <w:t>воспитания</w:t>
      </w:r>
      <w:r>
        <w:rPr>
          <w:spacing w:val="1"/>
        </w:rPr>
        <w:t xml:space="preserve"> </w:t>
      </w:r>
      <w:r>
        <w:t>встроен</w:t>
      </w:r>
      <w:r>
        <w:rPr>
          <w:spacing w:val="1"/>
        </w:rPr>
        <w:t xml:space="preserve"> </w:t>
      </w:r>
      <w:r>
        <w:t>в</w:t>
      </w:r>
      <w:r>
        <w:rPr>
          <w:spacing w:val="1"/>
        </w:rPr>
        <w:t xml:space="preserve"> </w:t>
      </w:r>
      <w:r>
        <w:t>процесс</w:t>
      </w:r>
      <w:r>
        <w:rPr>
          <w:spacing w:val="1"/>
        </w:rPr>
        <w:t xml:space="preserve"> </w:t>
      </w:r>
      <w:r>
        <w:t>обучения</w:t>
      </w:r>
      <w:r>
        <w:rPr>
          <w:spacing w:val="1"/>
        </w:rPr>
        <w:t xml:space="preserve"> </w:t>
      </w:r>
      <w:r>
        <w:t>таким</w:t>
      </w:r>
      <w:r>
        <w:rPr>
          <w:spacing w:val="1"/>
        </w:rPr>
        <w:t xml:space="preserve"> </w:t>
      </w:r>
      <w:r>
        <w:t>образом,</w:t>
      </w:r>
      <w:r>
        <w:rPr>
          <w:spacing w:val="1"/>
        </w:rPr>
        <w:t xml:space="preserve"> </w:t>
      </w:r>
      <w:r>
        <w:t>что</w:t>
      </w:r>
      <w:r>
        <w:rPr>
          <w:spacing w:val="1"/>
        </w:rPr>
        <w:t xml:space="preserve"> </w:t>
      </w:r>
      <w:r>
        <w:t>учебный</w:t>
      </w:r>
      <w:r>
        <w:rPr>
          <w:spacing w:val="1"/>
        </w:rPr>
        <w:t xml:space="preserve"> </w:t>
      </w:r>
      <w:r>
        <w:t>предмет</w:t>
      </w:r>
      <w:r>
        <w:rPr>
          <w:spacing w:val="7"/>
        </w:rPr>
        <w:t xml:space="preserve"> </w:t>
      </w:r>
      <w:r>
        <w:t>становится</w:t>
      </w:r>
      <w:r>
        <w:rPr>
          <w:spacing w:val="7"/>
        </w:rPr>
        <w:t xml:space="preserve"> </w:t>
      </w:r>
      <w:r>
        <w:t>средством</w:t>
      </w:r>
      <w:r>
        <w:rPr>
          <w:spacing w:val="6"/>
        </w:rPr>
        <w:t xml:space="preserve"> </w:t>
      </w:r>
      <w:r>
        <w:t>воспитания,</w:t>
      </w:r>
      <w:r>
        <w:rPr>
          <w:spacing w:val="7"/>
        </w:rPr>
        <w:t xml:space="preserve"> </w:t>
      </w:r>
      <w:r>
        <w:t>где</w:t>
      </w:r>
      <w:r>
        <w:rPr>
          <w:spacing w:val="4"/>
        </w:rPr>
        <w:t xml:space="preserve"> </w:t>
      </w:r>
      <w:r>
        <w:t>формируются</w:t>
      </w:r>
      <w:r>
        <w:rPr>
          <w:spacing w:val="6"/>
        </w:rPr>
        <w:t xml:space="preserve"> </w:t>
      </w:r>
      <w:r>
        <w:t>заложенные</w:t>
      </w:r>
      <w:r>
        <w:rPr>
          <w:spacing w:val="5"/>
        </w:rPr>
        <w:t xml:space="preserve"> </w:t>
      </w:r>
      <w:r>
        <w:t>в</w:t>
      </w:r>
      <w:r>
        <w:rPr>
          <w:spacing w:val="6"/>
        </w:rPr>
        <w:t xml:space="preserve"> </w:t>
      </w:r>
      <w:r>
        <w:t>ФГОС</w:t>
      </w:r>
      <w:r>
        <w:rPr>
          <w:spacing w:val="8"/>
        </w:rPr>
        <w:t xml:space="preserve"> </w:t>
      </w:r>
      <w:r>
        <w:t>ООО</w:t>
      </w:r>
      <w:r>
        <w:rPr>
          <w:spacing w:val="6"/>
        </w:rPr>
        <w:t xml:space="preserve"> </w:t>
      </w:r>
      <w:r>
        <w:t>и</w:t>
      </w:r>
    </w:p>
    <w:p w14:paraId="53B5C492" w14:textId="77777777" w:rsidR="00DC118F" w:rsidRDefault="0002405B">
      <w:pPr>
        <w:pStyle w:val="a3"/>
        <w:spacing w:before="82"/>
        <w:ind w:right="371" w:firstLine="0"/>
      </w:pPr>
      <w:r>
        <w:t>в ООП ООО личностные и метапредметные результаты. В ООП ООО заложена абсолютно</w:t>
      </w:r>
      <w:r>
        <w:rPr>
          <w:spacing w:val="-57"/>
        </w:rPr>
        <w:t xml:space="preserve"> </w:t>
      </w:r>
      <w:r>
        <w:t>полная</w:t>
      </w:r>
      <w:r>
        <w:rPr>
          <w:spacing w:val="1"/>
        </w:rPr>
        <w:t xml:space="preserve"> </w:t>
      </w:r>
      <w:r>
        <w:t>связь</w:t>
      </w:r>
      <w:r>
        <w:rPr>
          <w:spacing w:val="1"/>
        </w:rPr>
        <w:t xml:space="preserve"> </w:t>
      </w:r>
      <w:r>
        <w:t>между</w:t>
      </w:r>
      <w:r>
        <w:rPr>
          <w:spacing w:val="1"/>
        </w:rPr>
        <w:t xml:space="preserve"> </w:t>
      </w:r>
      <w:r>
        <w:t>рабочими</w:t>
      </w:r>
      <w:r>
        <w:rPr>
          <w:spacing w:val="1"/>
        </w:rPr>
        <w:t xml:space="preserve"> </w:t>
      </w:r>
      <w:r>
        <w:t>программами</w:t>
      </w:r>
      <w:r>
        <w:rPr>
          <w:spacing w:val="1"/>
        </w:rPr>
        <w:t xml:space="preserve"> </w:t>
      </w:r>
      <w:r>
        <w:t>учебных</w:t>
      </w:r>
      <w:r>
        <w:rPr>
          <w:spacing w:val="1"/>
        </w:rPr>
        <w:t xml:space="preserve"> </w:t>
      </w:r>
      <w:r>
        <w:t>предметов,</w:t>
      </w:r>
      <w:r>
        <w:rPr>
          <w:spacing w:val="1"/>
        </w:rPr>
        <w:t xml:space="preserve"> </w:t>
      </w:r>
      <w:r>
        <w:t>учебных</w:t>
      </w:r>
      <w:r>
        <w:rPr>
          <w:spacing w:val="60"/>
        </w:rPr>
        <w:t xml:space="preserve"> </w:t>
      </w:r>
      <w:r>
        <w:t>курсов,</w:t>
      </w:r>
      <w:r>
        <w:rPr>
          <w:spacing w:val="1"/>
        </w:rPr>
        <w:t xml:space="preserve"> </w:t>
      </w:r>
      <w:r>
        <w:t>учебных</w:t>
      </w:r>
      <w:r>
        <w:rPr>
          <w:spacing w:val="1"/>
        </w:rPr>
        <w:t xml:space="preserve"> </w:t>
      </w:r>
      <w:r>
        <w:t>модулей</w:t>
      </w:r>
      <w:r>
        <w:rPr>
          <w:spacing w:val="1"/>
        </w:rPr>
        <w:t xml:space="preserve"> </w:t>
      </w:r>
      <w:r>
        <w:t>и</w:t>
      </w:r>
      <w:r>
        <w:rPr>
          <w:spacing w:val="1"/>
        </w:rPr>
        <w:t xml:space="preserve"> </w:t>
      </w:r>
      <w:r>
        <w:t>рабочей</w:t>
      </w:r>
      <w:r>
        <w:rPr>
          <w:spacing w:val="1"/>
        </w:rPr>
        <w:t xml:space="preserve"> </w:t>
      </w:r>
      <w:r>
        <w:t>программой</w:t>
      </w:r>
      <w:r>
        <w:rPr>
          <w:spacing w:val="1"/>
        </w:rPr>
        <w:t xml:space="preserve"> </w:t>
      </w:r>
      <w:r>
        <w:t>воспитания.</w:t>
      </w:r>
      <w:r>
        <w:rPr>
          <w:spacing w:val="1"/>
        </w:rPr>
        <w:t xml:space="preserve"> </w:t>
      </w:r>
      <w:r>
        <w:t>За</w:t>
      </w:r>
      <w:r>
        <w:rPr>
          <w:spacing w:val="1"/>
        </w:rPr>
        <w:t xml:space="preserve"> </w:t>
      </w:r>
      <w:r>
        <w:t>каждым</w:t>
      </w:r>
      <w:r>
        <w:rPr>
          <w:spacing w:val="1"/>
        </w:rPr>
        <w:t xml:space="preserve"> </w:t>
      </w:r>
      <w:r>
        <w:t>учебным</w:t>
      </w:r>
      <w:r>
        <w:rPr>
          <w:spacing w:val="1"/>
        </w:rPr>
        <w:t xml:space="preserve"> </w:t>
      </w:r>
      <w:r>
        <w:t>предметом</w:t>
      </w:r>
      <w:r>
        <w:rPr>
          <w:spacing w:val="-57"/>
        </w:rPr>
        <w:t xml:space="preserve"> </w:t>
      </w:r>
      <w:r>
        <w:t>закреплены</w:t>
      </w:r>
      <w:r>
        <w:rPr>
          <w:spacing w:val="1"/>
        </w:rPr>
        <w:t xml:space="preserve"> </w:t>
      </w:r>
      <w:r>
        <w:t>группы</w:t>
      </w:r>
      <w:r>
        <w:rPr>
          <w:spacing w:val="1"/>
        </w:rPr>
        <w:t xml:space="preserve"> </w:t>
      </w:r>
      <w:r>
        <w:t>личностных</w:t>
      </w:r>
      <w:r>
        <w:rPr>
          <w:spacing w:val="1"/>
        </w:rPr>
        <w:t xml:space="preserve"> </w:t>
      </w:r>
      <w:r>
        <w:t>результатов,</w:t>
      </w:r>
      <w:r>
        <w:rPr>
          <w:spacing w:val="1"/>
        </w:rPr>
        <w:t xml:space="preserve"> </w:t>
      </w:r>
      <w:r>
        <w:t>подлежащих</w:t>
      </w:r>
      <w:r>
        <w:rPr>
          <w:spacing w:val="1"/>
        </w:rPr>
        <w:t xml:space="preserve"> </w:t>
      </w:r>
      <w:r>
        <w:t>формированию</w:t>
      </w:r>
      <w:r>
        <w:rPr>
          <w:spacing w:val="1"/>
        </w:rPr>
        <w:t xml:space="preserve"> </w:t>
      </w:r>
      <w:r>
        <w:t>в</w:t>
      </w:r>
      <w:r>
        <w:rPr>
          <w:spacing w:val="1"/>
        </w:rPr>
        <w:t xml:space="preserve"> </w:t>
      </w:r>
      <w:r>
        <w:t>учебной</w:t>
      </w:r>
      <w:r>
        <w:rPr>
          <w:spacing w:val="1"/>
        </w:rPr>
        <w:t xml:space="preserve"> </w:t>
      </w:r>
      <w:r>
        <w:t>деятельности.</w:t>
      </w:r>
    </w:p>
    <w:p w14:paraId="7F42F8D7" w14:textId="43B6A85A" w:rsidR="00DC118F" w:rsidRDefault="0002405B">
      <w:pPr>
        <w:pStyle w:val="a3"/>
        <w:ind w:right="367"/>
      </w:pPr>
      <w:r>
        <w:t>При</w:t>
      </w:r>
      <w:r>
        <w:rPr>
          <w:spacing w:val="1"/>
        </w:rPr>
        <w:t xml:space="preserve"> </w:t>
      </w:r>
      <w:r>
        <w:t>осуществлении</w:t>
      </w:r>
      <w:r>
        <w:rPr>
          <w:spacing w:val="1"/>
        </w:rPr>
        <w:t xml:space="preserve"> </w:t>
      </w:r>
      <w:r>
        <w:t>образовательной</w:t>
      </w:r>
      <w:r>
        <w:rPr>
          <w:spacing w:val="1"/>
        </w:rPr>
        <w:t xml:space="preserve"> </w:t>
      </w:r>
      <w:r>
        <w:t>деятельности</w:t>
      </w:r>
      <w:r>
        <w:rPr>
          <w:spacing w:val="1"/>
        </w:rPr>
        <w:t xml:space="preserve"> </w:t>
      </w:r>
      <w:r>
        <w:t>Гимназии</w:t>
      </w:r>
      <w:r>
        <w:rPr>
          <w:spacing w:val="1"/>
        </w:rPr>
        <w:t xml:space="preserve"> </w:t>
      </w:r>
      <w:r>
        <w:t>осуществляется</w:t>
      </w:r>
      <w:r>
        <w:rPr>
          <w:spacing w:val="-57"/>
        </w:rPr>
        <w:t xml:space="preserve"> </w:t>
      </w:r>
      <w:r>
        <w:t>взаимодействие</w:t>
      </w:r>
      <w:r>
        <w:rPr>
          <w:spacing w:val="1"/>
        </w:rPr>
        <w:t xml:space="preserve"> </w:t>
      </w:r>
      <w:r>
        <w:t>с</w:t>
      </w:r>
      <w:r>
        <w:rPr>
          <w:spacing w:val="1"/>
        </w:rPr>
        <w:t xml:space="preserve"> </w:t>
      </w:r>
      <w:r>
        <w:t>организациями-партнерами:</w:t>
      </w:r>
      <w:r>
        <w:rPr>
          <w:spacing w:val="1"/>
        </w:rPr>
        <w:t xml:space="preserve"> </w:t>
      </w:r>
      <w:r>
        <w:t>ФГАУ</w:t>
      </w:r>
      <w:r>
        <w:rPr>
          <w:spacing w:val="1"/>
        </w:rPr>
        <w:t xml:space="preserve"> </w:t>
      </w:r>
      <w:r>
        <w:t>ВО</w:t>
      </w:r>
      <w:r>
        <w:rPr>
          <w:spacing w:val="1"/>
        </w:rPr>
        <w:t xml:space="preserve"> </w:t>
      </w:r>
      <w:r>
        <w:t>«Национальный</w:t>
      </w:r>
      <w:r>
        <w:rPr>
          <w:spacing w:val="1"/>
        </w:rPr>
        <w:t xml:space="preserve"> </w:t>
      </w:r>
      <w:r>
        <w:t>исследовательский Нижегородский государственный университет им. Н.И.Лобачевского»,</w:t>
      </w:r>
      <w:r w:rsidR="00CC4808">
        <w:t xml:space="preserve"> ПИМУ,НГПУ им.К.Минина</w:t>
      </w:r>
    </w:p>
    <w:p w14:paraId="47514E36" w14:textId="77777777" w:rsidR="00DC118F" w:rsidRDefault="00DC118F">
      <w:pPr>
        <w:pStyle w:val="a3"/>
        <w:spacing w:before="3"/>
        <w:ind w:left="0" w:firstLine="0"/>
        <w:jc w:val="left"/>
      </w:pPr>
    </w:p>
    <w:p w14:paraId="15323C12" w14:textId="77777777" w:rsidR="00DC118F" w:rsidRDefault="0002405B">
      <w:pPr>
        <w:pStyle w:val="1"/>
        <w:ind w:left="1025" w:right="384"/>
        <w:jc w:val="center"/>
      </w:pPr>
      <w:r>
        <w:lastRenderedPageBreak/>
        <w:t>Общая</w:t>
      </w:r>
      <w:r>
        <w:rPr>
          <w:spacing w:val="-2"/>
        </w:rPr>
        <w:t xml:space="preserve"> </w:t>
      </w:r>
      <w:r>
        <w:t>характеристика</w:t>
      </w:r>
      <w:r>
        <w:rPr>
          <w:spacing w:val="-2"/>
        </w:rPr>
        <w:t xml:space="preserve"> </w:t>
      </w:r>
      <w:r>
        <w:t>ООП</w:t>
      </w:r>
      <w:r>
        <w:rPr>
          <w:spacing w:val="-2"/>
        </w:rPr>
        <w:t xml:space="preserve"> </w:t>
      </w:r>
      <w:r>
        <w:t>ООО</w:t>
      </w:r>
    </w:p>
    <w:p w14:paraId="433738D5" w14:textId="77777777" w:rsidR="00DC118F" w:rsidRDefault="0002405B">
      <w:pPr>
        <w:pStyle w:val="a3"/>
        <w:spacing w:before="9"/>
        <w:ind w:left="0" w:firstLine="0"/>
        <w:jc w:val="left"/>
        <w:rPr>
          <w:b/>
          <w:sz w:val="20"/>
        </w:rPr>
      </w:pPr>
      <w:r>
        <w:rPr>
          <w:noProof/>
          <w:lang w:eastAsia="ru-RU"/>
        </w:rPr>
        <w:drawing>
          <wp:anchor distT="0" distB="0" distL="0" distR="0" simplePos="0" relativeHeight="251657216" behindDoc="0" locked="0" layoutInCell="1" allowOverlap="1" wp14:anchorId="13E68294" wp14:editId="0D2C1C5E">
            <wp:simplePos x="0" y="0"/>
            <wp:positionH relativeFrom="page">
              <wp:posOffset>1080769</wp:posOffset>
            </wp:positionH>
            <wp:positionV relativeFrom="paragraph">
              <wp:posOffset>177005</wp:posOffset>
            </wp:positionV>
            <wp:extent cx="6091742" cy="6310979"/>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6091742" cy="6310979"/>
                    </a:xfrm>
                    <a:prstGeom prst="rect">
                      <a:avLst/>
                    </a:prstGeom>
                  </pic:spPr>
                </pic:pic>
              </a:graphicData>
            </a:graphic>
          </wp:anchor>
        </w:drawing>
      </w:r>
    </w:p>
    <w:p w14:paraId="388C295B" w14:textId="77777777" w:rsidR="00DC118F" w:rsidRDefault="00DC118F">
      <w:pPr>
        <w:pStyle w:val="a3"/>
        <w:spacing w:before="9"/>
        <w:ind w:left="0" w:firstLine="0"/>
        <w:jc w:val="left"/>
        <w:rPr>
          <w:b/>
          <w:sz w:val="22"/>
        </w:rPr>
      </w:pPr>
    </w:p>
    <w:p w14:paraId="741B6A10" w14:textId="77777777" w:rsidR="00DC118F" w:rsidRDefault="0002405B">
      <w:pPr>
        <w:pStyle w:val="a3"/>
        <w:ind w:left="1025" w:right="389" w:firstLine="0"/>
        <w:jc w:val="center"/>
      </w:pPr>
      <w:r>
        <w:t>Схема</w:t>
      </w:r>
      <w:r>
        <w:rPr>
          <w:spacing w:val="-3"/>
        </w:rPr>
        <w:t xml:space="preserve"> </w:t>
      </w:r>
      <w:r>
        <w:t>2.</w:t>
      </w:r>
      <w:r>
        <w:rPr>
          <w:spacing w:val="-2"/>
        </w:rPr>
        <w:t xml:space="preserve"> </w:t>
      </w:r>
      <w:r>
        <w:t>Структура</w:t>
      </w:r>
      <w:r>
        <w:rPr>
          <w:spacing w:val="-3"/>
        </w:rPr>
        <w:t xml:space="preserve"> </w:t>
      </w:r>
      <w:r>
        <w:t>ООП</w:t>
      </w:r>
      <w:r>
        <w:rPr>
          <w:spacing w:val="-3"/>
        </w:rPr>
        <w:t xml:space="preserve"> </w:t>
      </w:r>
      <w:r>
        <w:t>ООО</w:t>
      </w:r>
    </w:p>
    <w:p w14:paraId="5AC0D821" w14:textId="77777777" w:rsidR="00DC118F" w:rsidRDefault="00DC118F">
      <w:pPr>
        <w:jc w:val="center"/>
        <w:sectPr w:rsidR="00DC118F">
          <w:pgSz w:w="11910" w:h="16840"/>
          <w:pgMar w:top="1160" w:right="480" w:bottom="280" w:left="1400" w:header="715" w:footer="0" w:gutter="0"/>
          <w:cols w:space="720"/>
        </w:sectPr>
      </w:pPr>
    </w:p>
    <w:p w14:paraId="33304E9E" w14:textId="77777777" w:rsidR="00DC118F" w:rsidRDefault="0002405B">
      <w:pPr>
        <w:pStyle w:val="a3"/>
        <w:spacing w:before="82"/>
        <w:ind w:right="374"/>
      </w:pPr>
      <w:r>
        <w:rPr>
          <w:color w:val="221E1F"/>
        </w:rPr>
        <w:lastRenderedPageBreak/>
        <w:t>Для достижения целей ООП ООО используются возможности как учебного плана,</w:t>
      </w:r>
      <w:r>
        <w:rPr>
          <w:color w:val="221E1F"/>
          <w:spacing w:val="1"/>
        </w:rPr>
        <w:t xml:space="preserve"> </w:t>
      </w:r>
      <w:r>
        <w:rPr>
          <w:color w:val="221E1F"/>
        </w:rPr>
        <w:t>так</w:t>
      </w:r>
      <w:r>
        <w:rPr>
          <w:color w:val="221E1F"/>
          <w:spacing w:val="-1"/>
        </w:rPr>
        <w:t xml:space="preserve"> </w:t>
      </w:r>
      <w:r>
        <w:rPr>
          <w:color w:val="221E1F"/>
        </w:rPr>
        <w:t>и</w:t>
      </w:r>
      <w:r>
        <w:rPr>
          <w:color w:val="221E1F"/>
          <w:spacing w:val="1"/>
        </w:rPr>
        <w:t xml:space="preserve"> </w:t>
      </w:r>
      <w:r>
        <w:rPr>
          <w:color w:val="221E1F"/>
        </w:rPr>
        <w:t>плана</w:t>
      </w:r>
      <w:r>
        <w:rPr>
          <w:color w:val="221E1F"/>
          <w:spacing w:val="-1"/>
        </w:rPr>
        <w:t xml:space="preserve"> </w:t>
      </w:r>
      <w:r>
        <w:rPr>
          <w:color w:val="221E1F"/>
        </w:rPr>
        <w:t>внеурочной деятельности.</w:t>
      </w:r>
    </w:p>
    <w:p w14:paraId="5F44DB10" w14:textId="77777777" w:rsidR="00DC118F" w:rsidRDefault="0002405B">
      <w:pPr>
        <w:pStyle w:val="a3"/>
        <w:ind w:right="370"/>
      </w:pPr>
      <w:r>
        <w:rPr>
          <w:color w:val="221E1F"/>
        </w:rPr>
        <w:t>В</w:t>
      </w:r>
      <w:r>
        <w:rPr>
          <w:color w:val="221E1F"/>
          <w:spacing w:val="1"/>
        </w:rPr>
        <w:t xml:space="preserve"> </w:t>
      </w:r>
      <w:r>
        <w:rPr>
          <w:color w:val="221E1F"/>
        </w:rPr>
        <w:t>соответствии</w:t>
      </w:r>
      <w:r>
        <w:rPr>
          <w:color w:val="221E1F"/>
          <w:spacing w:val="1"/>
        </w:rPr>
        <w:t xml:space="preserve"> </w:t>
      </w:r>
      <w:r>
        <w:rPr>
          <w:color w:val="221E1F"/>
        </w:rPr>
        <w:t>с</w:t>
      </w:r>
      <w:r>
        <w:rPr>
          <w:color w:val="221E1F"/>
          <w:spacing w:val="1"/>
        </w:rPr>
        <w:t xml:space="preserve"> </w:t>
      </w:r>
      <w:r>
        <w:rPr>
          <w:color w:val="221E1F"/>
        </w:rPr>
        <w:t>требованиями</w:t>
      </w:r>
      <w:r>
        <w:rPr>
          <w:color w:val="221E1F"/>
          <w:spacing w:val="1"/>
        </w:rPr>
        <w:t xml:space="preserve"> </w:t>
      </w:r>
      <w:r>
        <w:rPr>
          <w:color w:val="221E1F"/>
        </w:rPr>
        <w:t>ФГОС</w:t>
      </w:r>
      <w:r>
        <w:rPr>
          <w:color w:val="221E1F"/>
          <w:spacing w:val="1"/>
        </w:rPr>
        <w:t xml:space="preserve"> </w:t>
      </w:r>
      <w:r>
        <w:rPr>
          <w:color w:val="221E1F"/>
        </w:rPr>
        <w:t>ООО</w:t>
      </w:r>
      <w:r>
        <w:rPr>
          <w:color w:val="221E1F"/>
          <w:spacing w:val="1"/>
        </w:rPr>
        <w:t xml:space="preserve"> </w:t>
      </w:r>
      <w:r>
        <w:rPr>
          <w:color w:val="221E1F"/>
        </w:rPr>
        <w:t>учебный</w:t>
      </w:r>
      <w:r>
        <w:rPr>
          <w:color w:val="221E1F"/>
          <w:spacing w:val="1"/>
        </w:rPr>
        <w:t xml:space="preserve"> </w:t>
      </w:r>
      <w:r>
        <w:rPr>
          <w:color w:val="221E1F"/>
        </w:rPr>
        <w:t>план</w:t>
      </w:r>
      <w:r>
        <w:rPr>
          <w:color w:val="221E1F"/>
          <w:spacing w:val="1"/>
        </w:rPr>
        <w:t xml:space="preserve"> </w:t>
      </w:r>
      <w:r>
        <w:rPr>
          <w:color w:val="221E1F"/>
        </w:rPr>
        <w:t>предусматривает</w:t>
      </w:r>
      <w:r>
        <w:rPr>
          <w:color w:val="221E1F"/>
          <w:spacing w:val="1"/>
        </w:rPr>
        <w:t xml:space="preserve"> </w:t>
      </w:r>
      <w:r>
        <w:rPr>
          <w:color w:val="221E1F"/>
        </w:rPr>
        <w:t>5-летний срок освоения ООП ООО. Для лиц, обучающихся по индивидуальным учебным</w:t>
      </w:r>
      <w:r>
        <w:rPr>
          <w:color w:val="221E1F"/>
          <w:spacing w:val="1"/>
        </w:rPr>
        <w:t xml:space="preserve"> </w:t>
      </w:r>
      <w:r>
        <w:rPr>
          <w:color w:val="221E1F"/>
        </w:rPr>
        <w:t>планам,</w:t>
      </w:r>
      <w:r>
        <w:rPr>
          <w:color w:val="221E1F"/>
          <w:spacing w:val="-1"/>
        </w:rPr>
        <w:t xml:space="preserve"> </w:t>
      </w:r>
      <w:r>
        <w:rPr>
          <w:color w:val="221E1F"/>
        </w:rPr>
        <w:t>срок освоения ООП</w:t>
      </w:r>
      <w:r>
        <w:rPr>
          <w:color w:val="221E1F"/>
          <w:spacing w:val="-2"/>
        </w:rPr>
        <w:t xml:space="preserve"> </w:t>
      </w:r>
      <w:r>
        <w:rPr>
          <w:color w:val="221E1F"/>
        </w:rPr>
        <w:t>ООО</w:t>
      </w:r>
      <w:r>
        <w:rPr>
          <w:color w:val="221E1F"/>
          <w:spacing w:val="1"/>
        </w:rPr>
        <w:t xml:space="preserve"> </w:t>
      </w:r>
      <w:r>
        <w:rPr>
          <w:color w:val="221E1F"/>
        </w:rPr>
        <w:t>может быть сокращен.</w:t>
      </w:r>
    </w:p>
    <w:p w14:paraId="6F94E294" w14:textId="77777777" w:rsidR="00DC118F" w:rsidRDefault="0002405B">
      <w:pPr>
        <w:pStyle w:val="a3"/>
        <w:ind w:right="375"/>
      </w:pPr>
      <w:r>
        <w:rPr>
          <w:color w:val="221E1F"/>
        </w:rPr>
        <w:t>Общий объем аудиторной работы учащихся за пять учебных лет составляет 5305</w:t>
      </w:r>
      <w:r>
        <w:rPr>
          <w:color w:val="221E1F"/>
          <w:spacing w:val="1"/>
        </w:rPr>
        <w:t xml:space="preserve"> </w:t>
      </w:r>
      <w:r>
        <w:rPr>
          <w:color w:val="221E1F"/>
        </w:rPr>
        <w:t>академических</w:t>
      </w:r>
      <w:r>
        <w:rPr>
          <w:color w:val="221E1F"/>
          <w:spacing w:val="1"/>
        </w:rPr>
        <w:t xml:space="preserve"> </w:t>
      </w:r>
      <w:r>
        <w:rPr>
          <w:color w:val="221E1F"/>
        </w:rPr>
        <w:t>часов, что</w:t>
      </w:r>
      <w:r>
        <w:rPr>
          <w:color w:val="221E1F"/>
          <w:spacing w:val="-1"/>
        </w:rPr>
        <w:t xml:space="preserve"> </w:t>
      </w:r>
      <w:r>
        <w:rPr>
          <w:color w:val="221E1F"/>
        </w:rPr>
        <w:t>соответствует требованиям</w:t>
      </w:r>
      <w:r>
        <w:rPr>
          <w:color w:val="221E1F"/>
          <w:spacing w:val="-2"/>
        </w:rPr>
        <w:t xml:space="preserve"> </w:t>
      </w:r>
      <w:r>
        <w:rPr>
          <w:color w:val="221E1F"/>
        </w:rPr>
        <w:t>ФГОС</w:t>
      </w:r>
      <w:r>
        <w:rPr>
          <w:color w:val="221E1F"/>
          <w:spacing w:val="-1"/>
        </w:rPr>
        <w:t xml:space="preserve"> </w:t>
      </w:r>
      <w:r>
        <w:rPr>
          <w:color w:val="221E1F"/>
        </w:rPr>
        <w:t>ООО.</w:t>
      </w:r>
    </w:p>
    <w:p w14:paraId="3DC54BF1" w14:textId="77777777" w:rsidR="00DC118F" w:rsidRDefault="0002405B">
      <w:pPr>
        <w:pStyle w:val="a3"/>
        <w:ind w:right="373"/>
      </w:pPr>
      <w:r>
        <w:rPr>
          <w:color w:val="221E1F"/>
        </w:rPr>
        <w:t>Объём обязательной части ООП ООО составляет 70%, а объём части, формируемой</w:t>
      </w:r>
      <w:r>
        <w:rPr>
          <w:color w:val="221E1F"/>
          <w:spacing w:val="-57"/>
        </w:rPr>
        <w:t xml:space="preserve"> </w:t>
      </w:r>
      <w:r>
        <w:rPr>
          <w:color w:val="221E1F"/>
        </w:rPr>
        <w:t>участниками</w:t>
      </w:r>
      <w:r>
        <w:rPr>
          <w:color w:val="221E1F"/>
          <w:spacing w:val="-1"/>
        </w:rPr>
        <w:t xml:space="preserve"> </w:t>
      </w:r>
      <w:r>
        <w:rPr>
          <w:color w:val="221E1F"/>
        </w:rPr>
        <w:t>образовательных отношений</w:t>
      </w:r>
      <w:r>
        <w:rPr>
          <w:color w:val="221E1F"/>
          <w:spacing w:val="4"/>
        </w:rPr>
        <w:t xml:space="preserve"> </w:t>
      </w:r>
      <w:r>
        <w:rPr>
          <w:color w:val="221E1F"/>
        </w:rPr>
        <w:t>-</w:t>
      </w:r>
      <w:r>
        <w:rPr>
          <w:color w:val="221E1F"/>
          <w:spacing w:val="-2"/>
        </w:rPr>
        <w:t xml:space="preserve"> </w:t>
      </w:r>
      <w:r>
        <w:rPr>
          <w:color w:val="221E1F"/>
        </w:rPr>
        <w:t>30%</w:t>
      </w:r>
      <w:r>
        <w:rPr>
          <w:color w:val="221E1F"/>
          <w:spacing w:val="-2"/>
        </w:rPr>
        <w:t xml:space="preserve"> </w:t>
      </w:r>
      <w:r>
        <w:rPr>
          <w:color w:val="221E1F"/>
        </w:rPr>
        <w:t>от общего</w:t>
      </w:r>
      <w:r>
        <w:rPr>
          <w:color w:val="221E1F"/>
          <w:spacing w:val="-2"/>
        </w:rPr>
        <w:t xml:space="preserve"> </w:t>
      </w:r>
      <w:r>
        <w:rPr>
          <w:color w:val="221E1F"/>
        </w:rPr>
        <w:t>объёма</w:t>
      </w:r>
      <w:r>
        <w:rPr>
          <w:color w:val="221E1F"/>
          <w:spacing w:val="-1"/>
        </w:rPr>
        <w:t xml:space="preserve"> </w:t>
      </w:r>
      <w:r>
        <w:rPr>
          <w:color w:val="221E1F"/>
        </w:rPr>
        <w:t>(таблица</w:t>
      </w:r>
      <w:r>
        <w:rPr>
          <w:color w:val="221E1F"/>
          <w:spacing w:val="-2"/>
        </w:rPr>
        <w:t xml:space="preserve"> </w:t>
      </w:r>
      <w:r>
        <w:rPr>
          <w:color w:val="221E1F"/>
        </w:rPr>
        <w:t>1):</w:t>
      </w:r>
    </w:p>
    <w:p w14:paraId="54FF1FE9" w14:textId="77777777" w:rsidR="00DC118F" w:rsidRDefault="00DC118F">
      <w:pPr>
        <w:pStyle w:val="a3"/>
        <w:spacing w:before="9"/>
        <w:ind w:left="0" w:firstLine="0"/>
        <w:jc w:val="left"/>
        <w:rPr>
          <w:sz w:val="23"/>
        </w:rPr>
      </w:pPr>
    </w:p>
    <w:p w14:paraId="5A7812CC" w14:textId="77777777" w:rsidR="00DC118F" w:rsidRDefault="0002405B">
      <w:pPr>
        <w:pStyle w:val="a3"/>
        <w:spacing w:before="1"/>
        <w:ind w:left="8559" w:firstLine="0"/>
        <w:jc w:val="left"/>
      </w:pPr>
      <w:r>
        <w:rPr>
          <w:color w:val="221E1F"/>
        </w:rPr>
        <w:t>Таблица</w:t>
      </w:r>
      <w:r>
        <w:rPr>
          <w:color w:val="221E1F"/>
          <w:spacing w:val="-2"/>
        </w:rPr>
        <w:t xml:space="preserve"> </w:t>
      </w:r>
      <w:r>
        <w:rPr>
          <w:color w:val="221E1F"/>
        </w:rPr>
        <w:t>1.</w:t>
      </w:r>
    </w:p>
    <w:p w14:paraId="4B75FE31" w14:textId="77777777" w:rsidR="00DC118F" w:rsidRDefault="0002405B">
      <w:pPr>
        <w:spacing w:before="4" w:after="4"/>
        <w:ind w:left="1823" w:right="1127" w:hanging="46"/>
        <w:rPr>
          <w:b/>
          <w:sz w:val="24"/>
        </w:rPr>
      </w:pPr>
      <w:r>
        <w:rPr>
          <w:b/>
          <w:color w:val="221E1F"/>
          <w:sz w:val="24"/>
        </w:rPr>
        <w:t>Соотношение обязательной части ООП ООО и части ООП ООО,</w:t>
      </w:r>
      <w:r>
        <w:rPr>
          <w:b/>
          <w:color w:val="221E1F"/>
          <w:spacing w:val="-57"/>
          <w:sz w:val="24"/>
        </w:rPr>
        <w:t xml:space="preserve"> </w:t>
      </w:r>
      <w:r>
        <w:rPr>
          <w:b/>
          <w:color w:val="221E1F"/>
          <w:sz w:val="24"/>
        </w:rPr>
        <w:t>формируемой</w:t>
      </w:r>
      <w:r>
        <w:rPr>
          <w:b/>
          <w:color w:val="221E1F"/>
          <w:spacing w:val="-2"/>
          <w:sz w:val="24"/>
        </w:rPr>
        <w:t xml:space="preserve"> </w:t>
      </w:r>
      <w:r>
        <w:rPr>
          <w:b/>
          <w:color w:val="221E1F"/>
          <w:sz w:val="24"/>
        </w:rPr>
        <w:t>участниками</w:t>
      </w:r>
      <w:r>
        <w:rPr>
          <w:b/>
          <w:color w:val="221E1F"/>
          <w:spacing w:val="-1"/>
          <w:sz w:val="24"/>
        </w:rPr>
        <w:t xml:space="preserve"> </w:t>
      </w:r>
      <w:r>
        <w:rPr>
          <w:b/>
          <w:color w:val="221E1F"/>
          <w:sz w:val="24"/>
        </w:rPr>
        <w:t>образовательных</w:t>
      </w:r>
      <w:r>
        <w:rPr>
          <w:b/>
          <w:color w:val="221E1F"/>
          <w:spacing w:val="-1"/>
          <w:sz w:val="24"/>
        </w:rPr>
        <w:t xml:space="preserve"> </w:t>
      </w:r>
      <w:r>
        <w:rPr>
          <w:b/>
          <w:color w:val="221E1F"/>
          <w:sz w:val="24"/>
        </w:rPr>
        <w:t>отношений:</w:t>
      </w: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560"/>
        <w:gridCol w:w="994"/>
        <w:gridCol w:w="849"/>
        <w:gridCol w:w="852"/>
        <w:gridCol w:w="1132"/>
        <w:gridCol w:w="1134"/>
        <w:gridCol w:w="1132"/>
        <w:gridCol w:w="990"/>
      </w:tblGrid>
      <w:tr w:rsidR="00DC118F" w14:paraId="00A86988" w14:textId="77777777">
        <w:trPr>
          <w:trHeight w:val="460"/>
        </w:trPr>
        <w:tc>
          <w:tcPr>
            <w:tcW w:w="816" w:type="dxa"/>
            <w:vMerge w:val="restart"/>
          </w:tcPr>
          <w:p w14:paraId="08A56EBA" w14:textId="77777777" w:rsidR="00DC118F" w:rsidRDefault="00DC118F">
            <w:pPr>
              <w:pStyle w:val="TableParagraph"/>
              <w:rPr>
                <w:b/>
              </w:rPr>
            </w:pPr>
          </w:p>
          <w:p w14:paraId="4D958FA4" w14:textId="77777777" w:rsidR="00DC118F" w:rsidRDefault="00DC118F">
            <w:pPr>
              <w:pStyle w:val="TableParagraph"/>
              <w:rPr>
                <w:b/>
              </w:rPr>
            </w:pPr>
          </w:p>
          <w:p w14:paraId="7DB457A6" w14:textId="77777777" w:rsidR="00DC118F" w:rsidRDefault="00DC118F">
            <w:pPr>
              <w:pStyle w:val="TableParagraph"/>
              <w:spacing w:before="4"/>
              <w:rPr>
                <w:b/>
                <w:sz w:val="26"/>
              </w:rPr>
            </w:pPr>
          </w:p>
          <w:p w14:paraId="0A9369AD" w14:textId="77777777" w:rsidR="00DC118F" w:rsidRDefault="0002405B">
            <w:pPr>
              <w:pStyle w:val="TableParagraph"/>
              <w:ind w:left="107"/>
              <w:rPr>
                <w:sz w:val="20"/>
              </w:rPr>
            </w:pPr>
            <w:r>
              <w:rPr>
                <w:sz w:val="20"/>
              </w:rPr>
              <w:t>Класс</w:t>
            </w:r>
          </w:p>
        </w:tc>
        <w:tc>
          <w:tcPr>
            <w:tcW w:w="1560" w:type="dxa"/>
            <w:vMerge w:val="restart"/>
          </w:tcPr>
          <w:p w14:paraId="5449DAC1" w14:textId="77777777" w:rsidR="00DC118F" w:rsidRDefault="00DC118F">
            <w:pPr>
              <w:pStyle w:val="TableParagraph"/>
              <w:spacing w:before="5"/>
              <w:rPr>
                <w:b/>
                <w:sz w:val="30"/>
              </w:rPr>
            </w:pPr>
          </w:p>
          <w:p w14:paraId="3059EDD7" w14:textId="77777777" w:rsidR="00DC118F" w:rsidRDefault="0002405B">
            <w:pPr>
              <w:pStyle w:val="TableParagraph"/>
              <w:ind w:left="119" w:right="109" w:hanging="2"/>
              <w:jc w:val="center"/>
              <w:rPr>
                <w:sz w:val="20"/>
              </w:rPr>
            </w:pPr>
            <w:r>
              <w:rPr>
                <w:sz w:val="20"/>
              </w:rPr>
              <w:t>Трудоемкость</w:t>
            </w:r>
            <w:r>
              <w:rPr>
                <w:spacing w:val="1"/>
                <w:sz w:val="20"/>
              </w:rPr>
              <w:t xml:space="preserve"> </w:t>
            </w:r>
            <w:r>
              <w:rPr>
                <w:spacing w:val="-1"/>
                <w:sz w:val="20"/>
              </w:rPr>
              <w:t xml:space="preserve">учебного </w:t>
            </w:r>
            <w:r>
              <w:rPr>
                <w:sz w:val="20"/>
              </w:rPr>
              <w:t>плана</w:t>
            </w:r>
            <w:r>
              <w:rPr>
                <w:spacing w:val="-47"/>
                <w:sz w:val="20"/>
              </w:rPr>
              <w:t xml:space="preserve"> </w:t>
            </w:r>
            <w:r>
              <w:rPr>
                <w:sz w:val="20"/>
              </w:rPr>
              <w:t>в</w:t>
            </w:r>
          </w:p>
          <w:p w14:paraId="05060EC6" w14:textId="77777777" w:rsidR="00DC118F" w:rsidRDefault="0002405B">
            <w:pPr>
              <w:pStyle w:val="TableParagraph"/>
              <w:ind w:left="150" w:right="141"/>
              <w:jc w:val="center"/>
              <w:rPr>
                <w:sz w:val="20"/>
              </w:rPr>
            </w:pPr>
            <w:r>
              <w:rPr>
                <w:w w:val="95"/>
                <w:sz w:val="20"/>
              </w:rPr>
              <w:t>академических</w:t>
            </w:r>
            <w:r>
              <w:rPr>
                <w:spacing w:val="1"/>
                <w:w w:val="95"/>
                <w:sz w:val="20"/>
              </w:rPr>
              <w:t xml:space="preserve"> </w:t>
            </w:r>
            <w:r>
              <w:rPr>
                <w:sz w:val="20"/>
              </w:rPr>
              <w:t>часах</w:t>
            </w:r>
          </w:p>
        </w:tc>
        <w:tc>
          <w:tcPr>
            <w:tcW w:w="1843" w:type="dxa"/>
            <w:gridSpan w:val="2"/>
            <w:vMerge w:val="restart"/>
          </w:tcPr>
          <w:p w14:paraId="54718836" w14:textId="77777777" w:rsidR="00DC118F" w:rsidRDefault="0002405B">
            <w:pPr>
              <w:pStyle w:val="TableParagraph"/>
              <w:spacing w:before="5"/>
              <w:ind w:left="194" w:right="185"/>
              <w:jc w:val="center"/>
              <w:rPr>
                <w:b/>
                <w:sz w:val="20"/>
              </w:rPr>
            </w:pPr>
            <w:r>
              <w:rPr>
                <w:b/>
                <w:sz w:val="20"/>
              </w:rPr>
              <w:t>Обязательная</w:t>
            </w:r>
            <w:r>
              <w:rPr>
                <w:b/>
                <w:spacing w:val="-47"/>
                <w:sz w:val="20"/>
              </w:rPr>
              <w:t xml:space="preserve"> </w:t>
            </w:r>
            <w:r>
              <w:rPr>
                <w:b/>
                <w:sz w:val="20"/>
              </w:rPr>
              <w:t>часть</w:t>
            </w:r>
            <w:r>
              <w:rPr>
                <w:b/>
                <w:spacing w:val="-2"/>
                <w:sz w:val="20"/>
              </w:rPr>
              <w:t xml:space="preserve"> </w:t>
            </w:r>
            <w:r>
              <w:rPr>
                <w:b/>
                <w:sz w:val="20"/>
              </w:rPr>
              <w:t>ООП</w:t>
            </w:r>
          </w:p>
          <w:p w14:paraId="228367FF" w14:textId="77777777" w:rsidR="00DC118F" w:rsidRDefault="0002405B">
            <w:pPr>
              <w:pStyle w:val="TableParagraph"/>
              <w:spacing w:line="215" w:lineRule="exact"/>
              <w:ind w:left="194" w:right="187"/>
              <w:jc w:val="center"/>
              <w:rPr>
                <w:b/>
                <w:sz w:val="20"/>
              </w:rPr>
            </w:pPr>
            <w:r>
              <w:rPr>
                <w:b/>
                <w:sz w:val="20"/>
              </w:rPr>
              <w:t>(учебный</w:t>
            </w:r>
            <w:r>
              <w:rPr>
                <w:b/>
                <w:spacing w:val="-4"/>
                <w:sz w:val="20"/>
              </w:rPr>
              <w:t xml:space="preserve"> </w:t>
            </w:r>
            <w:r>
              <w:rPr>
                <w:b/>
                <w:sz w:val="20"/>
              </w:rPr>
              <w:t>план)</w:t>
            </w:r>
          </w:p>
        </w:tc>
        <w:tc>
          <w:tcPr>
            <w:tcW w:w="5240" w:type="dxa"/>
            <w:gridSpan w:val="5"/>
          </w:tcPr>
          <w:p w14:paraId="26395617" w14:textId="77777777" w:rsidR="00DC118F" w:rsidRDefault="0002405B">
            <w:pPr>
              <w:pStyle w:val="TableParagraph"/>
              <w:spacing w:line="228" w:lineRule="exact"/>
              <w:ind w:left="1301" w:right="767" w:hanging="507"/>
              <w:rPr>
                <w:b/>
                <w:sz w:val="20"/>
              </w:rPr>
            </w:pPr>
            <w:r>
              <w:rPr>
                <w:b/>
                <w:sz w:val="20"/>
              </w:rPr>
              <w:t>Часть ООП, формируемая участниками</w:t>
            </w:r>
            <w:r>
              <w:rPr>
                <w:b/>
                <w:spacing w:val="-47"/>
                <w:sz w:val="20"/>
              </w:rPr>
              <w:t xml:space="preserve"> </w:t>
            </w:r>
            <w:r>
              <w:rPr>
                <w:b/>
                <w:sz w:val="20"/>
              </w:rPr>
              <w:t>образовательных</w:t>
            </w:r>
            <w:r>
              <w:rPr>
                <w:b/>
                <w:spacing w:val="-3"/>
                <w:sz w:val="20"/>
              </w:rPr>
              <w:t xml:space="preserve"> </w:t>
            </w:r>
            <w:r>
              <w:rPr>
                <w:b/>
                <w:sz w:val="20"/>
              </w:rPr>
              <w:t>отношений</w:t>
            </w:r>
          </w:p>
        </w:tc>
      </w:tr>
      <w:tr w:rsidR="00DC118F" w14:paraId="24D726A4" w14:textId="77777777">
        <w:trPr>
          <w:trHeight w:val="230"/>
        </w:trPr>
        <w:tc>
          <w:tcPr>
            <w:tcW w:w="816" w:type="dxa"/>
            <w:vMerge/>
            <w:tcBorders>
              <w:top w:val="nil"/>
            </w:tcBorders>
          </w:tcPr>
          <w:p w14:paraId="57E52A39" w14:textId="77777777" w:rsidR="00DC118F" w:rsidRDefault="00DC118F">
            <w:pPr>
              <w:rPr>
                <w:sz w:val="2"/>
                <w:szCs w:val="2"/>
              </w:rPr>
            </w:pPr>
          </w:p>
        </w:tc>
        <w:tc>
          <w:tcPr>
            <w:tcW w:w="1560" w:type="dxa"/>
            <w:vMerge/>
            <w:tcBorders>
              <w:top w:val="nil"/>
            </w:tcBorders>
          </w:tcPr>
          <w:p w14:paraId="0D919FCF" w14:textId="77777777" w:rsidR="00DC118F" w:rsidRDefault="00DC118F">
            <w:pPr>
              <w:rPr>
                <w:sz w:val="2"/>
                <w:szCs w:val="2"/>
              </w:rPr>
            </w:pPr>
          </w:p>
        </w:tc>
        <w:tc>
          <w:tcPr>
            <w:tcW w:w="1843" w:type="dxa"/>
            <w:gridSpan w:val="2"/>
            <w:vMerge/>
            <w:tcBorders>
              <w:top w:val="nil"/>
            </w:tcBorders>
          </w:tcPr>
          <w:p w14:paraId="26AC71A3" w14:textId="77777777" w:rsidR="00DC118F" w:rsidRDefault="00DC118F">
            <w:pPr>
              <w:rPr>
                <w:sz w:val="2"/>
                <w:szCs w:val="2"/>
              </w:rPr>
            </w:pPr>
          </w:p>
        </w:tc>
        <w:tc>
          <w:tcPr>
            <w:tcW w:w="852" w:type="dxa"/>
            <w:vMerge w:val="restart"/>
          </w:tcPr>
          <w:p w14:paraId="40903ED9" w14:textId="77777777" w:rsidR="00DC118F" w:rsidRDefault="00DC118F">
            <w:pPr>
              <w:pStyle w:val="TableParagraph"/>
              <w:spacing w:before="10"/>
              <w:rPr>
                <w:b/>
                <w:sz w:val="19"/>
              </w:rPr>
            </w:pPr>
          </w:p>
          <w:p w14:paraId="78C7F35B" w14:textId="77777777" w:rsidR="00DC118F" w:rsidRDefault="0002405B">
            <w:pPr>
              <w:pStyle w:val="TableParagraph"/>
              <w:ind w:left="144" w:right="127" w:hanging="8"/>
              <w:jc w:val="both"/>
              <w:rPr>
                <w:sz w:val="20"/>
              </w:rPr>
            </w:pPr>
            <w:r>
              <w:rPr>
                <w:spacing w:val="-1"/>
                <w:sz w:val="20"/>
              </w:rPr>
              <w:t>Общее</w:t>
            </w:r>
            <w:r>
              <w:rPr>
                <w:spacing w:val="-48"/>
                <w:sz w:val="20"/>
              </w:rPr>
              <w:t xml:space="preserve"> </w:t>
            </w:r>
            <w:r>
              <w:rPr>
                <w:sz w:val="20"/>
              </w:rPr>
              <w:t>кол-во</w:t>
            </w:r>
            <w:r>
              <w:rPr>
                <w:spacing w:val="-48"/>
                <w:sz w:val="20"/>
              </w:rPr>
              <w:t xml:space="preserve"> </w:t>
            </w:r>
            <w:r>
              <w:rPr>
                <w:sz w:val="20"/>
              </w:rPr>
              <w:t>часов</w:t>
            </w:r>
            <w:r>
              <w:rPr>
                <w:spacing w:val="1"/>
                <w:sz w:val="20"/>
              </w:rPr>
              <w:t xml:space="preserve"> </w:t>
            </w:r>
            <w:r>
              <w:rPr>
                <w:sz w:val="20"/>
              </w:rPr>
              <w:t>(в</w:t>
            </w:r>
            <w:r>
              <w:rPr>
                <w:spacing w:val="-3"/>
                <w:sz w:val="20"/>
              </w:rPr>
              <w:t xml:space="preserve"> </w:t>
            </w:r>
            <w:r>
              <w:rPr>
                <w:sz w:val="20"/>
              </w:rPr>
              <w:t>год)</w:t>
            </w:r>
          </w:p>
        </w:tc>
        <w:tc>
          <w:tcPr>
            <w:tcW w:w="4388" w:type="dxa"/>
            <w:gridSpan w:val="4"/>
          </w:tcPr>
          <w:p w14:paraId="29CFD2CF" w14:textId="77777777" w:rsidR="00DC118F" w:rsidRDefault="0002405B">
            <w:pPr>
              <w:pStyle w:val="TableParagraph"/>
              <w:spacing w:line="210" w:lineRule="exact"/>
              <w:ind w:left="1855" w:right="1848"/>
              <w:jc w:val="center"/>
              <w:rPr>
                <w:sz w:val="20"/>
              </w:rPr>
            </w:pPr>
            <w:r>
              <w:rPr>
                <w:sz w:val="20"/>
              </w:rPr>
              <w:t>Из</w:t>
            </w:r>
            <w:r>
              <w:rPr>
                <w:spacing w:val="-3"/>
                <w:sz w:val="20"/>
              </w:rPr>
              <w:t xml:space="preserve"> </w:t>
            </w:r>
            <w:r>
              <w:rPr>
                <w:sz w:val="20"/>
              </w:rPr>
              <w:t>них,</w:t>
            </w:r>
          </w:p>
        </w:tc>
      </w:tr>
      <w:tr w:rsidR="00DC118F" w14:paraId="7282C21F" w14:textId="77777777">
        <w:trPr>
          <w:trHeight w:val="1152"/>
        </w:trPr>
        <w:tc>
          <w:tcPr>
            <w:tcW w:w="816" w:type="dxa"/>
            <w:vMerge/>
            <w:tcBorders>
              <w:top w:val="nil"/>
            </w:tcBorders>
          </w:tcPr>
          <w:p w14:paraId="6CF23A71" w14:textId="77777777" w:rsidR="00DC118F" w:rsidRDefault="00DC118F">
            <w:pPr>
              <w:rPr>
                <w:sz w:val="2"/>
                <w:szCs w:val="2"/>
              </w:rPr>
            </w:pPr>
          </w:p>
        </w:tc>
        <w:tc>
          <w:tcPr>
            <w:tcW w:w="1560" w:type="dxa"/>
            <w:vMerge/>
            <w:tcBorders>
              <w:top w:val="nil"/>
            </w:tcBorders>
          </w:tcPr>
          <w:p w14:paraId="23B8EB3A" w14:textId="77777777" w:rsidR="00DC118F" w:rsidRDefault="00DC118F">
            <w:pPr>
              <w:rPr>
                <w:sz w:val="2"/>
                <w:szCs w:val="2"/>
              </w:rPr>
            </w:pPr>
          </w:p>
        </w:tc>
        <w:tc>
          <w:tcPr>
            <w:tcW w:w="994" w:type="dxa"/>
          </w:tcPr>
          <w:p w14:paraId="0824D263" w14:textId="77777777" w:rsidR="00DC118F" w:rsidRDefault="0002405B">
            <w:pPr>
              <w:pStyle w:val="TableParagraph"/>
              <w:ind w:left="199" w:right="190"/>
              <w:jc w:val="center"/>
              <w:rPr>
                <w:sz w:val="20"/>
              </w:rPr>
            </w:pPr>
            <w:r>
              <w:rPr>
                <w:spacing w:val="-1"/>
                <w:sz w:val="20"/>
              </w:rPr>
              <w:t>Кол-во</w:t>
            </w:r>
            <w:r>
              <w:rPr>
                <w:spacing w:val="-47"/>
                <w:sz w:val="20"/>
              </w:rPr>
              <w:t xml:space="preserve"> </w:t>
            </w:r>
            <w:r>
              <w:rPr>
                <w:sz w:val="20"/>
              </w:rPr>
              <w:t>часов</w:t>
            </w:r>
            <w:r>
              <w:rPr>
                <w:spacing w:val="1"/>
                <w:sz w:val="20"/>
              </w:rPr>
              <w:t xml:space="preserve"> </w:t>
            </w:r>
            <w:r>
              <w:rPr>
                <w:sz w:val="20"/>
              </w:rPr>
              <w:t>(в</w:t>
            </w:r>
          </w:p>
          <w:p w14:paraId="07A7C9EE" w14:textId="77777777" w:rsidR="00DC118F" w:rsidRDefault="0002405B">
            <w:pPr>
              <w:pStyle w:val="TableParagraph"/>
              <w:ind w:left="122" w:right="118"/>
              <w:jc w:val="center"/>
              <w:rPr>
                <w:sz w:val="20"/>
              </w:rPr>
            </w:pPr>
            <w:r>
              <w:rPr>
                <w:sz w:val="20"/>
              </w:rPr>
              <w:t>неделю)</w:t>
            </w:r>
          </w:p>
        </w:tc>
        <w:tc>
          <w:tcPr>
            <w:tcW w:w="849" w:type="dxa"/>
          </w:tcPr>
          <w:p w14:paraId="4AFA5826" w14:textId="77777777" w:rsidR="00DC118F" w:rsidRDefault="00DC118F">
            <w:pPr>
              <w:pStyle w:val="TableParagraph"/>
              <w:spacing w:before="5"/>
              <w:rPr>
                <w:b/>
                <w:sz w:val="19"/>
              </w:rPr>
            </w:pPr>
          </w:p>
          <w:p w14:paraId="0114757D" w14:textId="77777777" w:rsidR="00DC118F" w:rsidRDefault="0002405B">
            <w:pPr>
              <w:pStyle w:val="TableParagraph"/>
              <w:ind w:left="127" w:right="117"/>
              <w:jc w:val="center"/>
              <w:rPr>
                <w:sz w:val="20"/>
              </w:rPr>
            </w:pPr>
            <w:r>
              <w:rPr>
                <w:spacing w:val="-1"/>
                <w:sz w:val="20"/>
              </w:rPr>
              <w:t>Кол-во</w:t>
            </w:r>
            <w:r>
              <w:rPr>
                <w:spacing w:val="-47"/>
                <w:sz w:val="20"/>
              </w:rPr>
              <w:t xml:space="preserve"> </w:t>
            </w:r>
            <w:r>
              <w:rPr>
                <w:sz w:val="20"/>
              </w:rPr>
              <w:t>часов</w:t>
            </w:r>
            <w:r>
              <w:rPr>
                <w:spacing w:val="1"/>
                <w:sz w:val="20"/>
              </w:rPr>
              <w:t xml:space="preserve"> </w:t>
            </w:r>
            <w:r>
              <w:rPr>
                <w:sz w:val="20"/>
              </w:rPr>
              <w:t>(в</w:t>
            </w:r>
            <w:r>
              <w:rPr>
                <w:spacing w:val="-3"/>
                <w:sz w:val="20"/>
              </w:rPr>
              <w:t xml:space="preserve"> </w:t>
            </w:r>
            <w:r>
              <w:rPr>
                <w:sz w:val="20"/>
              </w:rPr>
              <w:t>год)</w:t>
            </w:r>
          </w:p>
        </w:tc>
        <w:tc>
          <w:tcPr>
            <w:tcW w:w="852" w:type="dxa"/>
            <w:vMerge/>
            <w:tcBorders>
              <w:top w:val="nil"/>
            </w:tcBorders>
          </w:tcPr>
          <w:p w14:paraId="08EBDB0F" w14:textId="77777777" w:rsidR="00DC118F" w:rsidRDefault="00DC118F">
            <w:pPr>
              <w:rPr>
                <w:sz w:val="2"/>
                <w:szCs w:val="2"/>
              </w:rPr>
            </w:pPr>
          </w:p>
        </w:tc>
        <w:tc>
          <w:tcPr>
            <w:tcW w:w="1132" w:type="dxa"/>
          </w:tcPr>
          <w:p w14:paraId="5B3F8D17" w14:textId="77777777" w:rsidR="00DC118F" w:rsidRDefault="0002405B">
            <w:pPr>
              <w:pStyle w:val="TableParagraph"/>
              <w:ind w:left="173" w:right="167" w:firstLine="3"/>
              <w:jc w:val="center"/>
              <w:rPr>
                <w:sz w:val="20"/>
              </w:rPr>
            </w:pPr>
            <w:r>
              <w:rPr>
                <w:sz w:val="20"/>
              </w:rPr>
              <w:t>кол-во</w:t>
            </w:r>
            <w:r>
              <w:rPr>
                <w:spacing w:val="1"/>
                <w:sz w:val="20"/>
              </w:rPr>
              <w:t xml:space="preserve"> </w:t>
            </w:r>
            <w:r>
              <w:rPr>
                <w:sz w:val="20"/>
              </w:rPr>
              <w:t>часов</w:t>
            </w:r>
            <w:r>
              <w:rPr>
                <w:spacing w:val="1"/>
                <w:sz w:val="20"/>
              </w:rPr>
              <w:t xml:space="preserve"> </w:t>
            </w:r>
            <w:r>
              <w:rPr>
                <w:spacing w:val="-1"/>
                <w:sz w:val="20"/>
              </w:rPr>
              <w:t>учебного</w:t>
            </w:r>
            <w:r>
              <w:rPr>
                <w:spacing w:val="-47"/>
                <w:sz w:val="20"/>
              </w:rPr>
              <w:t xml:space="preserve"> </w:t>
            </w:r>
            <w:r>
              <w:rPr>
                <w:sz w:val="20"/>
              </w:rPr>
              <w:t>плана</w:t>
            </w:r>
          </w:p>
          <w:p w14:paraId="30148B01" w14:textId="77777777" w:rsidR="00DC118F" w:rsidRDefault="0002405B">
            <w:pPr>
              <w:pStyle w:val="TableParagraph"/>
              <w:spacing w:line="217" w:lineRule="exact"/>
              <w:ind w:left="86" w:right="85"/>
              <w:jc w:val="center"/>
              <w:rPr>
                <w:sz w:val="20"/>
              </w:rPr>
            </w:pPr>
            <w:r>
              <w:rPr>
                <w:sz w:val="20"/>
              </w:rPr>
              <w:t>(в</w:t>
            </w:r>
            <w:r>
              <w:rPr>
                <w:spacing w:val="-4"/>
                <w:sz w:val="20"/>
              </w:rPr>
              <w:t xml:space="preserve"> </w:t>
            </w:r>
            <w:r>
              <w:rPr>
                <w:sz w:val="20"/>
              </w:rPr>
              <w:t>неделю)</w:t>
            </w:r>
          </w:p>
        </w:tc>
        <w:tc>
          <w:tcPr>
            <w:tcW w:w="1134" w:type="dxa"/>
          </w:tcPr>
          <w:p w14:paraId="1F2566DA" w14:textId="77777777" w:rsidR="00DC118F" w:rsidRDefault="0002405B">
            <w:pPr>
              <w:pStyle w:val="TableParagraph"/>
              <w:ind w:left="176" w:right="166" w:firstLine="3"/>
              <w:jc w:val="center"/>
              <w:rPr>
                <w:sz w:val="20"/>
              </w:rPr>
            </w:pPr>
            <w:r>
              <w:rPr>
                <w:sz w:val="20"/>
              </w:rPr>
              <w:t>кол-во</w:t>
            </w:r>
            <w:r>
              <w:rPr>
                <w:spacing w:val="1"/>
                <w:sz w:val="20"/>
              </w:rPr>
              <w:t xml:space="preserve"> </w:t>
            </w:r>
            <w:r>
              <w:rPr>
                <w:sz w:val="20"/>
              </w:rPr>
              <w:t>часов</w:t>
            </w:r>
            <w:r>
              <w:rPr>
                <w:spacing w:val="1"/>
                <w:sz w:val="20"/>
              </w:rPr>
              <w:t xml:space="preserve"> </w:t>
            </w:r>
            <w:r>
              <w:rPr>
                <w:spacing w:val="-1"/>
                <w:sz w:val="20"/>
              </w:rPr>
              <w:t>учебного</w:t>
            </w:r>
            <w:r>
              <w:rPr>
                <w:spacing w:val="-47"/>
                <w:sz w:val="20"/>
              </w:rPr>
              <w:t xml:space="preserve"> </w:t>
            </w:r>
            <w:r>
              <w:rPr>
                <w:sz w:val="20"/>
              </w:rPr>
              <w:t>плана</w:t>
            </w:r>
          </w:p>
          <w:p w14:paraId="78E78997" w14:textId="77777777" w:rsidR="00DC118F" w:rsidRDefault="0002405B">
            <w:pPr>
              <w:pStyle w:val="TableParagraph"/>
              <w:spacing w:line="217" w:lineRule="exact"/>
              <w:ind w:left="268" w:right="257"/>
              <w:jc w:val="center"/>
              <w:rPr>
                <w:sz w:val="20"/>
              </w:rPr>
            </w:pPr>
            <w:r>
              <w:rPr>
                <w:sz w:val="20"/>
              </w:rPr>
              <w:t>(в</w:t>
            </w:r>
            <w:r>
              <w:rPr>
                <w:spacing w:val="-4"/>
                <w:sz w:val="20"/>
              </w:rPr>
              <w:t xml:space="preserve"> </w:t>
            </w:r>
            <w:r>
              <w:rPr>
                <w:sz w:val="20"/>
              </w:rPr>
              <w:t>год)</w:t>
            </w:r>
          </w:p>
        </w:tc>
        <w:tc>
          <w:tcPr>
            <w:tcW w:w="1132" w:type="dxa"/>
          </w:tcPr>
          <w:p w14:paraId="6596623C" w14:textId="77777777" w:rsidR="00DC118F" w:rsidRDefault="00DC118F">
            <w:pPr>
              <w:pStyle w:val="TableParagraph"/>
              <w:spacing w:before="5"/>
              <w:rPr>
                <w:b/>
                <w:sz w:val="19"/>
              </w:rPr>
            </w:pPr>
          </w:p>
          <w:p w14:paraId="554385B7" w14:textId="77777777" w:rsidR="00DC118F" w:rsidRDefault="0002405B">
            <w:pPr>
              <w:pStyle w:val="TableParagraph"/>
              <w:ind w:left="108" w:right="97" w:firstLine="180"/>
              <w:rPr>
                <w:sz w:val="20"/>
              </w:rPr>
            </w:pPr>
            <w:r>
              <w:rPr>
                <w:sz w:val="20"/>
              </w:rPr>
              <w:t>кол-во</w:t>
            </w:r>
            <w:r>
              <w:rPr>
                <w:spacing w:val="1"/>
                <w:sz w:val="20"/>
              </w:rPr>
              <w:t xml:space="preserve"> </w:t>
            </w:r>
            <w:r>
              <w:rPr>
                <w:sz w:val="20"/>
              </w:rPr>
              <w:t>часов ВД</w:t>
            </w:r>
            <w:r>
              <w:rPr>
                <w:spacing w:val="1"/>
                <w:sz w:val="20"/>
              </w:rPr>
              <w:t xml:space="preserve"> </w:t>
            </w:r>
            <w:r>
              <w:rPr>
                <w:spacing w:val="-1"/>
                <w:sz w:val="20"/>
              </w:rPr>
              <w:t>(в</w:t>
            </w:r>
            <w:r>
              <w:rPr>
                <w:spacing w:val="-8"/>
                <w:sz w:val="20"/>
              </w:rPr>
              <w:t xml:space="preserve"> </w:t>
            </w:r>
            <w:r>
              <w:rPr>
                <w:spacing w:val="-1"/>
                <w:sz w:val="20"/>
              </w:rPr>
              <w:t>неделю)</w:t>
            </w:r>
          </w:p>
        </w:tc>
        <w:tc>
          <w:tcPr>
            <w:tcW w:w="990" w:type="dxa"/>
          </w:tcPr>
          <w:p w14:paraId="1A6DA93B" w14:textId="77777777" w:rsidR="00DC118F" w:rsidRDefault="0002405B">
            <w:pPr>
              <w:pStyle w:val="TableParagraph"/>
              <w:spacing w:before="109"/>
              <w:ind w:left="263" w:right="201" w:hanging="44"/>
              <w:jc w:val="both"/>
              <w:rPr>
                <w:sz w:val="20"/>
              </w:rPr>
            </w:pPr>
            <w:r>
              <w:rPr>
                <w:spacing w:val="-1"/>
                <w:sz w:val="20"/>
              </w:rPr>
              <w:t>кол-во</w:t>
            </w:r>
            <w:r>
              <w:rPr>
                <w:spacing w:val="-48"/>
                <w:sz w:val="20"/>
              </w:rPr>
              <w:t xml:space="preserve"> </w:t>
            </w:r>
            <w:r>
              <w:rPr>
                <w:sz w:val="20"/>
              </w:rPr>
              <w:t>часов</w:t>
            </w:r>
            <w:r>
              <w:rPr>
                <w:spacing w:val="-48"/>
                <w:sz w:val="20"/>
              </w:rPr>
              <w:t xml:space="preserve"> </w:t>
            </w:r>
            <w:r>
              <w:rPr>
                <w:sz w:val="20"/>
              </w:rPr>
              <w:t>ВД</w:t>
            </w:r>
          </w:p>
          <w:p w14:paraId="7C01F78C" w14:textId="77777777" w:rsidR="00DC118F" w:rsidRDefault="0002405B">
            <w:pPr>
              <w:pStyle w:val="TableParagraph"/>
              <w:spacing w:before="1"/>
              <w:ind w:left="217"/>
              <w:jc w:val="both"/>
              <w:rPr>
                <w:sz w:val="20"/>
              </w:rPr>
            </w:pPr>
            <w:r>
              <w:rPr>
                <w:sz w:val="20"/>
              </w:rPr>
              <w:t>(в</w:t>
            </w:r>
            <w:r>
              <w:rPr>
                <w:spacing w:val="-2"/>
                <w:sz w:val="20"/>
              </w:rPr>
              <w:t xml:space="preserve"> </w:t>
            </w:r>
            <w:r>
              <w:rPr>
                <w:sz w:val="20"/>
              </w:rPr>
              <w:t>год)</w:t>
            </w:r>
          </w:p>
        </w:tc>
      </w:tr>
      <w:tr w:rsidR="00DC118F" w14:paraId="30390730" w14:textId="77777777">
        <w:trPr>
          <w:trHeight w:val="258"/>
        </w:trPr>
        <w:tc>
          <w:tcPr>
            <w:tcW w:w="816" w:type="dxa"/>
          </w:tcPr>
          <w:p w14:paraId="1D5E20AA" w14:textId="77777777" w:rsidR="00DC118F" w:rsidRDefault="0002405B">
            <w:pPr>
              <w:pStyle w:val="TableParagraph"/>
              <w:spacing w:line="228" w:lineRule="exact"/>
              <w:ind w:left="107"/>
              <w:rPr>
                <w:sz w:val="20"/>
              </w:rPr>
            </w:pPr>
            <w:r>
              <w:rPr>
                <w:w w:val="99"/>
                <w:sz w:val="20"/>
              </w:rPr>
              <w:t>5</w:t>
            </w:r>
          </w:p>
        </w:tc>
        <w:tc>
          <w:tcPr>
            <w:tcW w:w="1560" w:type="dxa"/>
          </w:tcPr>
          <w:p w14:paraId="3F17E7E9" w14:textId="77777777" w:rsidR="00DC118F" w:rsidRDefault="0002405B">
            <w:pPr>
              <w:pStyle w:val="TableParagraph"/>
              <w:spacing w:line="228" w:lineRule="exact"/>
              <w:ind w:left="628"/>
              <w:rPr>
                <w:sz w:val="20"/>
              </w:rPr>
            </w:pPr>
            <w:r>
              <w:rPr>
                <w:sz w:val="20"/>
              </w:rPr>
              <w:t>986</w:t>
            </w:r>
          </w:p>
        </w:tc>
        <w:tc>
          <w:tcPr>
            <w:tcW w:w="994" w:type="dxa"/>
          </w:tcPr>
          <w:p w14:paraId="13289A6F" w14:textId="77777777" w:rsidR="00DC118F" w:rsidRDefault="0002405B">
            <w:pPr>
              <w:pStyle w:val="TableParagraph"/>
              <w:spacing w:line="228" w:lineRule="exact"/>
              <w:ind w:left="199" w:right="189"/>
              <w:jc w:val="center"/>
              <w:rPr>
                <w:sz w:val="20"/>
              </w:rPr>
            </w:pPr>
            <w:r>
              <w:rPr>
                <w:sz w:val="20"/>
              </w:rPr>
              <w:t>26</w:t>
            </w:r>
          </w:p>
        </w:tc>
        <w:tc>
          <w:tcPr>
            <w:tcW w:w="849" w:type="dxa"/>
          </w:tcPr>
          <w:p w14:paraId="17B93E10" w14:textId="77777777" w:rsidR="00DC118F" w:rsidRDefault="0002405B">
            <w:pPr>
              <w:pStyle w:val="TableParagraph"/>
              <w:spacing w:line="228" w:lineRule="exact"/>
              <w:ind w:left="273"/>
              <w:rPr>
                <w:sz w:val="20"/>
              </w:rPr>
            </w:pPr>
            <w:r>
              <w:rPr>
                <w:sz w:val="20"/>
              </w:rPr>
              <w:t>884</w:t>
            </w:r>
          </w:p>
        </w:tc>
        <w:tc>
          <w:tcPr>
            <w:tcW w:w="852" w:type="dxa"/>
          </w:tcPr>
          <w:p w14:paraId="388EA5F5" w14:textId="77777777" w:rsidR="00DC118F" w:rsidRDefault="0002405B">
            <w:pPr>
              <w:pStyle w:val="TableParagraph"/>
              <w:spacing w:line="228" w:lineRule="exact"/>
              <w:ind w:left="207" w:right="194"/>
              <w:jc w:val="center"/>
              <w:rPr>
                <w:sz w:val="20"/>
              </w:rPr>
            </w:pPr>
            <w:r>
              <w:rPr>
                <w:sz w:val="20"/>
              </w:rPr>
              <w:t>442</w:t>
            </w:r>
          </w:p>
        </w:tc>
        <w:tc>
          <w:tcPr>
            <w:tcW w:w="1132" w:type="dxa"/>
          </w:tcPr>
          <w:p w14:paraId="5381800B" w14:textId="77777777" w:rsidR="00DC118F" w:rsidRDefault="0002405B">
            <w:pPr>
              <w:pStyle w:val="TableParagraph"/>
              <w:spacing w:line="228" w:lineRule="exact"/>
              <w:ind w:left="6"/>
              <w:jc w:val="center"/>
              <w:rPr>
                <w:sz w:val="20"/>
              </w:rPr>
            </w:pPr>
            <w:r>
              <w:rPr>
                <w:w w:val="99"/>
                <w:sz w:val="20"/>
              </w:rPr>
              <w:t>3</w:t>
            </w:r>
          </w:p>
        </w:tc>
        <w:tc>
          <w:tcPr>
            <w:tcW w:w="1134" w:type="dxa"/>
          </w:tcPr>
          <w:p w14:paraId="2A1A103F" w14:textId="77777777" w:rsidR="00DC118F" w:rsidRDefault="0002405B">
            <w:pPr>
              <w:pStyle w:val="TableParagraph"/>
              <w:spacing w:line="228" w:lineRule="exact"/>
              <w:ind w:left="268" w:right="256"/>
              <w:jc w:val="center"/>
              <w:rPr>
                <w:sz w:val="20"/>
              </w:rPr>
            </w:pPr>
            <w:r>
              <w:rPr>
                <w:sz w:val="20"/>
              </w:rPr>
              <w:t>102</w:t>
            </w:r>
          </w:p>
        </w:tc>
        <w:tc>
          <w:tcPr>
            <w:tcW w:w="1132" w:type="dxa"/>
          </w:tcPr>
          <w:p w14:paraId="44EE0A17" w14:textId="77777777" w:rsidR="00DC118F" w:rsidRDefault="0002405B">
            <w:pPr>
              <w:pStyle w:val="TableParagraph"/>
              <w:spacing w:line="228" w:lineRule="exact"/>
              <w:ind w:left="466"/>
              <w:rPr>
                <w:sz w:val="20"/>
              </w:rPr>
            </w:pPr>
            <w:r>
              <w:rPr>
                <w:sz w:val="20"/>
              </w:rPr>
              <w:t>10</w:t>
            </w:r>
          </w:p>
        </w:tc>
        <w:tc>
          <w:tcPr>
            <w:tcW w:w="990" w:type="dxa"/>
          </w:tcPr>
          <w:p w14:paraId="7B05FFF3" w14:textId="77777777" w:rsidR="00DC118F" w:rsidRDefault="0002405B">
            <w:pPr>
              <w:pStyle w:val="TableParagraph"/>
              <w:spacing w:line="228" w:lineRule="exact"/>
              <w:ind w:left="349"/>
              <w:rPr>
                <w:sz w:val="20"/>
              </w:rPr>
            </w:pPr>
            <w:r>
              <w:rPr>
                <w:sz w:val="20"/>
              </w:rPr>
              <w:t>340</w:t>
            </w:r>
          </w:p>
        </w:tc>
      </w:tr>
      <w:tr w:rsidR="00DC118F" w14:paraId="00E02B40" w14:textId="77777777">
        <w:trPr>
          <w:trHeight w:val="261"/>
        </w:trPr>
        <w:tc>
          <w:tcPr>
            <w:tcW w:w="816" w:type="dxa"/>
          </w:tcPr>
          <w:p w14:paraId="16D5844C" w14:textId="77777777" w:rsidR="00DC118F" w:rsidRDefault="0002405B">
            <w:pPr>
              <w:pStyle w:val="TableParagraph"/>
              <w:ind w:left="107"/>
              <w:rPr>
                <w:sz w:val="20"/>
              </w:rPr>
            </w:pPr>
            <w:r>
              <w:rPr>
                <w:w w:val="99"/>
                <w:sz w:val="20"/>
              </w:rPr>
              <w:t>6</w:t>
            </w:r>
          </w:p>
        </w:tc>
        <w:tc>
          <w:tcPr>
            <w:tcW w:w="1560" w:type="dxa"/>
          </w:tcPr>
          <w:p w14:paraId="18411281" w14:textId="77777777" w:rsidR="00DC118F" w:rsidRDefault="0002405B">
            <w:pPr>
              <w:pStyle w:val="TableParagraph"/>
              <w:ind w:left="578"/>
              <w:rPr>
                <w:sz w:val="20"/>
              </w:rPr>
            </w:pPr>
            <w:r>
              <w:rPr>
                <w:sz w:val="20"/>
              </w:rPr>
              <w:t>1020</w:t>
            </w:r>
          </w:p>
        </w:tc>
        <w:tc>
          <w:tcPr>
            <w:tcW w:w="994" w:type="dxa"/>
          </w:tcPr>
          <w:p w14:paraId="136FAFDD" w14:textId="77777777" w:rsidR="00DC118F" w:rsidRDefault="0002405B">
            <w:pPr>
              <w:pStyle w:val="TableParagraph"/>
              <w:ind w:left="199" w:right="189"/>
              <w:jc w:val="center"/>
              <w:rPr>
                <w:sz w:val="20"/>
              </w:rPr>
            </w:pPr>
            <w:r>
              <w:rPr>
                <w:sz w:val="20"/>
              </w:rPr>
              <w:t>28</w:t>
            </w:r>
          </w:p>
        </w:tc>
        <w:tc>
          <w:tcPr>
            <w:tcW w:w="849" w:type="dxa"/>
          </w:tcPr>
          <w:p w14:paraId="3EBA7253" w14:textId="77777777" w:rsidR="00DC118F" w:rsidRDefault="0002405B">
            <w:pPr>
              <w:pStyle w:val="TableParagraph"/>
              <w:ind w:left="273"/>
              <w:rPr>
                <w:sz w:val="20"/>
              </w:rPr>
            </w:pPr>
            <w:r>
              <w:rPr>
                <w:sz w:val="20"/>
              </w:rPr>
              <w:t>952</w:t>
            </w:r>
          </w:p>
        </w:tc>
        <w:tc>
          <w:tcPr>
            <w:tcW w:w="852" w:type="dxa"/>
          </w:tcPr>
          <w:p w14:paraId="11C0A71B" w14:textId="77777777" w:rsidR="00DC118F" w:rsidRDefault="0002405B">
            <w:pPr>
              <w:pStyle w:val="TableParagraph"/>
              <w:ind w:left="207" w:right="194"/>
              <w:jc w:val="center"/>
              <w:rPr>
                <w:sz w:val="20"/>
              </w:rPr>
            </w:pPr>
            <w:r>
              <w:rPr>
                <w:sz w:val="20"/>
              </w:rPr>
              <w:t>408</w:t>
            </w:r>
          </w:p>
        </w:tc>
        <w:tc>
          <w:tcPr>
            <w:tcW w:w="1132" w:type="dxa"/>
          </w:tcPr>
          <w:p w14:paraId="26D77F31" w14:textId="77777777" w:rsidR="00DC118F" w:rsidRDefault="0002405B">
            <w:pPr>
              <w:pStyle w:val="TableParagraph"/>
              <w:ind w:left="6"/>
              <w:jc w:val="center"/>
              <w:rPr>
                <w:sz w:val="20"/>
              </w:rPr>
            </w:pPr>
            <w:r>
              <w:rPr>
                <w:w w:val="99"/>
                <w:sz w:val="20"/>
              </w:rPr>
              <w:t>2</w:t>
            </w:r>
          </w:p>
        </w:tc>
        <w:tc>
          <w:tcPr>
            <w:tcW w:w="1134" w:type="dxa"/>
          </w:tcPr>
          <w:p w14:paraId="3437401C" w14:textId="77777777" w:rsidR="00DC118F" w:rsidRDefault="0002405B">
            <w:pPr>
              <w:pStyle w:val="TableParagraph"/>
              <w:ind w:left="268" w:right="256"/>
              <w:jc w:val="center"/>
              <w:rPr>
                <w:sz w:val="20"/>
              </w:rPr>
            </w:pPr>
            <w:r>
              <w:rPr>
                <w:sz w:val="20"/>
              </w:rPr>
              <w:t>68</w:t>
            </w:r>
          </w:p>
        </w:tc>
        <w:tc>
          <w:tcPr>
            <w:tcW w:w="1132" w:type="dxa"/>
          </w:tcPr>
          <w:p w14:paraId="46A34CAF" w14:textId="77777777" w:rsidR="00DC118F" w:rsidRDefault="0002405B">
            <w:pPr>
              <w:pStyle w:val="TableParagraph"/>
              <w:ind w:left="466"/>
              <w:rPr>
                <w:sz w:val="20"/>
              </w:rPr>
            </w:pPr>
            <w:r>
              <w:rPr>
                <w:sz w:val="20"/>
              </w:rPr>
              <w:t>10</w:t>
            </w:r>
          </w:p>
        </w:tc>
        <w:tc>
          <w:tcPr>
            <w:tcW w:w="990" w:type="dxa"/>
          </w:tcPr>
          <w:p w14:paraId="01C1BF9A" w14:textId="77777777" w:rsidR="00DC118F" w:rsidRDefault="0002405B">
            <w:pPr>
              <w:pStyle w:val="TableParagraph"/>
              <w:ind w:left="349"/>
              <w:rPr>
                <w:sz w:val="20"/>
              </w:rPr>
            </w:pPr>
            <w:r>
              <w:rPr>
                <w:sz w:val="20"/>
              </w:rPr>
              <w:t>340</w:t>
            </w:r>
          </w:p>
        </w:tc>
      </w:tr>
      <w:tr w:rsidR="00DC118F" w14:paraId="40891A06" w14:textId="77777777">
        <w:trPr>
          <w:trHeight w:val="261"/>
        </w:trPr>
        <w:tc>
          <w:tcPr>
            <w:tcW w:w="816" w:type="dxa"/>
          </w:tcPr>
          <w:p w14:paraId="32E7E17D" w14:textId="77777777" w:rsidR="00DC118F" w:rsidRDefault="0002405B">
            <w:pPr>
              <w:pStyle w:val="TableParagraph"/>
              <w:ind w:left="107"/>
              <w:rPr>
                <w:sz w:val="20"/>
              </w:rPr>
            </w:pPr>
            <w:r>
              <w:rPr>
                <w:w w:val="99"/>
                <w:sz w:val="20"/>
              </w:rPr>
              <w:t>7</w:t>
            </w:r>
          </w:p>
        </w:tc>
        <w:tc>
          <w:tcPr>
            <w:tcW w:w="1560" w:type="dxa"/>
          </w:tcPr>
          <w:p w14:paraId="04C23B78" w14:textId="77777777" w:rsidR="00DC118F" w:rsidRDefault="0002405B">
            <w:pPr>
              <w:pStyle w:val="TableParagraph"/>
              <w:ind w:left="578"/>
              <w:rPr>
                <w:sz w:val="20"/>
              </w:rPr>
            </w:pPr>
            <w:r>
              <w:rPr>
                <w:sz w:val="20"/>
              </w:rPr>
              <w:t>1088</w:t>
            </w:r>
          </w:p>
        </w:tc>
        <w:tc>
          <w:tcPr>
            <w:tcW w:w="994" w:type="dxa"/>
          </w:tcPr>
          <w:p w14:paraId="2A7020BB" w14:textId="77777777" w:rsidR="00DC118F" w:rsidRDefault="0002405B">
            <w:pPr>
              <w:pStyle w:val="TableParagraph"/>
              <w:ind w:left="199" w:right="189"/>
              <w:jc w:val="center"/>
              <w:rPr>
                <w:sz w:val="20"/>
              </w:rPr>
            </w:pPr>
            <w:r>
              <w:rPr>
                <w:sz w:val="20"/>
              </w:rPr>
              <w:t>30</w:t>
            </w:r>
          </w:p>
        </w:tc>
        <w:tc>
          <w:tcPr>
            <w:tcW w:w="849" w:type="dxa"/>
          </w:tcPr>
          <w:p w14:paraId="2AA4759F" w14:textId="77777777" w:rsidR="00DC118F" w:rsidRDefault="0002405B">
            <w:pPr>
              <w:pStyle w:val="TableParagraph"/>
              <w:ind w:left="223"/>
              <w:rPr>
                <w:sz w:val="20"/>
              </w:rPr>
            </w:pPr>
            <w:r>
              <w:rPr>
                <w:sz w:val="20"/>
              </w:rPr>
              <w:t>1020</w:t>
            </w:r>
          </w:p>
        </w:tc>
        <w:tc>
          <w:tcPr>
            <w:tcW w:w="852" w:type="dxa"/>
          </w:tcPr>
          <w:p w14:paraId="02412221" w14:textId="77777777" w:rsidR="00DC118F" w:rsidRDefault="0002405B">
            <w:pPr>
              <w:pStyle w:val="TableParagraph"/>
              <w:ind w:left="207" w:right="194"/>
              <w:jc w:val="center"/>
              <w:rPr>
                <w:sz w:val="20"/>
              </w:rPr>
            </w:pPr>
            <w:r>
              <w:rPr>
                <w:sz w:val="20"/>
              </w:rPr>
              <w:t>408</w:t>
            </w:r>
          </w:p>
        </w:tc>
        <w:tc>
          <w:tcPr>
            <w:tcW w:w="1132" w:type="dxa"/>
          </w:tcPr>
          <w:p w14:paraId="17C70127" w14:textId="77777777" w:rsidR="00DC118F" w:rsidRDefault="0002405B">
            <w:pPr>
              <w:pStyle w:val="TableParagraph"/>
              <w:ind w:left="6"/>
              <w:jc w:val="center"/>
              <w:rPr>
                <w:sz w:val="20"/>
              </w:rPr>
            </w:pPr>
            <w:r>
              <w:rPr>
                <w:w w:val="99"/>
                <w:sz w:val="20"/>
              </w:rPr>
              <w:t>2</w:t>
            </w:r>
          </w:p>
        </w:tc>
        <w:tc>
          <w:tcPr>
            <w:tcW w:w="1134" w:type="dxa"/>
          </w:tcPr>
          <w:p w14:paraId="4883F6FF" w14:textId="77777777" w:rsidR="00DC118F" w:rsidRDefault="0002405B">
            <w:pPr>
              <w:pStyle w:val="TableParagraph"/>
              <w:ind w:left="268" w:right="256"/>
              <w:jc w:val="center"/>
              <w:rPr>
                <w:sz w:val="20"/>
              </w:rPr>
            </w:pPr>
            <w:r>
              <w:rPr>
                <w:sz w:val="20"/>
              </w:rPr>
              <w:t>68</w:t>
            </w:r>
          </w:p>
        </w:tc>
        <w:tc>
          <w:tcPr>
            <w:tcW w:w="1132" w:type="dxa"/>
          </w:tcPr>
          <w:p w14:paraId="09A761DB" w14:textId="77777777" w:rsidR="00DC118F" w:rsidRDefault="0002405B">
            <w:pPr>
              <w:pStyle w:val="TableParagraph"/>
              <w:ind w:left="466"/>
              <w:rPr>
                <w:sz w:val="20"/>
              </w:rPr>
            </w:pPr>
            <w:r>
              <w:rPr>
                <w:sz w:val="20"/>
              </w:rPr>
              <w:t>10</w:t>
            </w:r>
          </w:p>
        </w:tc>
        <w:tc>
          <w:tcPr>
            <w:tcW w:w="990" w:type="dxa"/>
          </w:tcPr>
          <w:p w14:paraId="7561B5D1" w14:textId="77777777" w:rsidR="00DC118F" w:rsidRDefault="0002405B">
            <w:pPr>
              <w:pStyle w:val="TableParagraph"/>
              <w:ind w:left="349"/>
              <w:rPr>
                <w:sz w:val="20"/>
              </w:rPr>
            </w:pPr>
            <w:r>
              <w:rPr>
                <w:sz w:val="20"/>
              </w:rPr>
              <w:t>340</w:t>
            </w:r>
          </w:p>
        </w:tc>
      </w:tr>
      <w:tr w:rsidR="00DC118F" w14:paraId="1EEC3F6A" w14:textId="77777777">
        <w:trPr>
          <w:trHeight w:val="261"/>
        </w:trPr>
        <w:tc>
          <w:tcPr>
            <w:tcW w:w="816" w:type="dxa"/>
          </w:tcPr>
          <w:p w14:paraId="66B81ED6" w14:textId="77777777" w:rsidR="00DC118F" w:rsidRDefault="0002405B">
            <w:pPr>
              <w:pStyle w:val="TableParagraph"/>
              <w:ind w:left="107"/>
              <w:rPr>
                <w:sz w:val="20"/>
              </w:rPr>
            </w:pPr>
            <w:r>
              <w:rPr>
                <w:w w:val="99"/>
                <w:sz w:val="20"/>
              </w:rPr>
              <w:t>8</w:t>
            </w:r>
          </w:p>
        </w:tc>
        <w:tc>
          <w:tcPr>
            <w:tcW w:w="1560" w:type="dxa"/>
          </w:tcPr>
          <w:p w14:paraId="4083DC99" w14:textId="77777777" w:rsidR="00DC118F" w:rsidRDefault="0002405B">
            <w:pPr>
              <w:pStyle w:val="TableParagraph"/>
              <w:ind w:left="578"/>
              <w:rPr>
                <w:sz w:val="20"/>
              </w:rPr>
            </w:pPr>
            <w:r>
              <w:rPr>
                <w:sz w:val="20"/>
              </w:rPr>
              <w:t>1122</w:t>
            </w:r>
          </w:p>
        </w:tc>
        <w:tc>
          <w:tcPr>
            <w:tcW w:w="994" w:type="dxa"/>
          </w:tcPr>
          <w:p w14:paraId="1DB29FCB" w14:textId="77777777" w:rsidR="00DC118F" w:rsidRDefault="0002405B">
            <w:pPr>
              <w:pStyle w:val="TableParagraph"/>
              <w:ind w:left="199" w:right="189"/>
              <w:jc w:val="center"/>
              <w:rPr>
                <w:sz w:val="20"/>
              </w:rPr>
            </w:pPr>
            <w:r>
              <w:rPr>
                <w:sz w:val="20"/>
              </w:rPr>
              <w:t>31</w:t>
            </w:r>
          </w:p>
        </w:tc>
        <w:tc>
          <w:tcPr>
            <w:tcW w:w="849" w:type="dxa"/>
          </w:tcPr>
          <w:p w14:paraId="68A8E9CA" w14:textId="77777777" w:rsidR="00DC118F" w:rsidRDefault="0002405B">
            <w:pPr>
              <w:pStyle w:val="TableParagraph"/>
              <w:ind w:left="223"/>
              <w:rPr>
                <w:sz w:val="20"/>
              </w:rPr>
            </w:pPr>
            <w:r>
              <w:rPr>
                <w:sz w:val="20"/>
              </w:rPr>
              <w:t>1054</w:t>
            </w:r>
          </w:p>
        </w:tc>
        <w:tc>
          <w:tcPr>
            <w:tcW w:w="852" w:type="dxa"/>
          </w:tcPr>
          <w:p w14:paraId="331DC951" w14:textId="77777777" w:rsidR="00DC118F" w:rsidRDefault="0002405B">
            <w:pPr>
              <w:pStyle w:val="TableParagraph"/>
              <w:ind w:left="207" w:right="194"/>
              <w:jc w:val="center"/>
              <w:rPr>
                <w:sz w:val="20"/>
              </w:rPr>
            </w:pPr>
            <w:r>
              <w:rPr>
                <w:sz w:val="20"/>
              </w:rPr>
              <w:t>408</w:t>
            </w:r>
          </w:p>
        </w:tc>
        <w:tc>
          <w:tcPr>
            <w:tcW w:w="1132" w:type="dxa"/>
          </w:tcPr>
          <w:p w14:paraId="18C10796" w14:textId="77777777" w:rsidR="00DC118F" w:rsidRDefault="0002405B">
            <w:pPr>
              <w:pStyle w:val="TableParagraph"/>
              <w:ind w:left="6"/>
              <w:jc w:val="center"/>
              <w:rPr>
                <w:sz w:val="20"/>
              </w:rPr>
            </w:pPr>
            <w:r>
              <w:rPr>
                <w:w w:val="99"/>
                <w:sz w:val="20"/>
              </w:rPr>
              <w:t>2</w:t>
            </w:r>
          </w:p>
        </w:tc>
        <w:tc>
          <w:tcPr>
            <w:tcW w:w="1134" w:type="dxa"/>
          </w:tcPr>
          <w:p w14:paraId="404CD331" w14:textId="77777777" w:rsidR="00DC118F" w:rsidRDefault="0002405B">
            <w:pPr>
              <w:pStyle w:val="TableParagraph"/>
              <w:ind w:left="268" w:right="256"/>
              <w:jc w:val="center"/>
              <w:rPr>
                <w:sz w:val="20"/>
              </w:rPr>
            </w:pPr>
            <w:r>
              <w:rPr>
                <w:sz w:val="20"/>
              </w:rPr>
              <w:t>68</w:t>
            </w:r>
          </w:p>
        </w:tc>
        <w:tc>
          <w:tcPr>
            <w:tcW w:w="1132" w:type="dxa"/>
          </w:tcPr>
          <w:p w14:paraId="5E4EE680" w14:textId="77777777" w:rsidR="00DC118F" w:rsidRDefault="0002405B">
            <w:pPr>
              <w:pStyle w:val="TableParagraph"/>
              <w:ind w:left="466"/>
              <w:rPr>
                <w:sz w:val="20"/>
              </w:rPr>
            </w:pPr>
            <w:r>
              <w:rPr>
                <w:sz w:val="20"/>
              </w:rPr>
              <w:t>10</w:t>
            </w:r>
          </w:p>
        </w:tc>
        <w:tc>
          <w:tcPr>
            <w:tcW w:w="990" w:type="dxa"/>
          </w:tcPr>
          <w:p w14:paraId="13EDA554" w14:textId="77777777" w:rsidR="00DC118F" w:rsidRDefault="0002405B">
            <w:pPr>
              <w:pStyle w:val="TableParagraph"/>
              <w:ind w:left="349"/>
              <w:rPr>
                <w:sz w:val="20"/>
              </w:rPr>
            </w:pPr>
            <w:r>
              <w:rPr>
                <w:sz w:val="20"/>
              </w:rPr>
              <w:t>340</w:t>
            </w:r>
          </w:p>
        </w:tc>
      </w:tr>
      <w:tr w:rsidR="00DC118F" w14:paraId="692C1A60" w14:textId="77777777">
        <w:trPr>
          <w:trHeight w:val="261"/>
        </w:trPr>
        <w:tc>
          <w:tcPr>
            <w:tcW w:w="816" w:type="dxa"/>
          </w:tcPr>
          <w:p w14:paraId="68498C50" w14:textId="77777777" w:rsidR="00DC118F" w:rsidRDefault="0002405B">
            <w:pPr>
              <w:pStyle w:val="TableParagraph"/>
              <w:ind w:left="107"/>
              <w:rPr>
                <w:sz w:val="20"/>
              </w:rPr>
            </w:pPr>
            <w:r>
              <w:rPr>
                <w:w w:val="99"/>
                <w:sz w:val="20"/>
              </w:rPr>
              <w:t>9</w:t>
            </w:r>
          </w:p>
        </w:tc>
        <w:tc>
          <w:tcPr>
            <w:tcW w:w="1560" w:type="dxa"/>
          </w:tcPr>
          <w:p w14:paraId="6898CBDA" w14:textId="77777777" w:rsidR="00DC118F" w:rsidRDefault="0002405B">
            <w:pPr>
              <w:pStyle w:val="TableParagraph"/>
              <w:ind w:left="578"/>
              <w:rPr>
                <w:sz w:val="20"/>
              </w:rPr>
            </w:pPr>
            <w:r>
              <w:rPr>
                <w:sz w:val="20"/>
              </w:rPr>
              <w:t>1089</w:t>
            </w:r>
          </w:p>
        </w:tc>
        <w:tc>
          <w:tcPr>
            <w:tcW w:w="994" w:type="dxa"/>
          </w:tcPr>
          <w:p w14:paraId="48D14E86" w14:textId="77777777" w:rsidR="00DC118F" w:rsidRDefault="0002405B">
            <w:pPr>
              <w:pStyle w:val="TableParagraph"/>
              <w:ind w:left="199" w:right="189"/>
              <w:jc w:val="center"/>
              <w:rPr>
                <w:sz w:val="20"/>
              </w:rPr>
            </w:pPr>
            <w:r>
              <w:rPr>
                <w:sz w:val="20"/>
              </w:rPr>
              <w:t>32,5</w:t>
            </w:r>
          </w:p>
        </w:tc>
        <w:tc>
          <w:tcPr>
            <w:tcW w:w="849" w:type="dxa"/>
          </w:tcPr>
          <w:p w14:paraId="20BE4CD7" w14:textId="77777777" w:rsidR="00DC118F" w:rsidRDefault="0002405B">
            <w:pPr>
              <w:pStyle w:val="TableParagraph"/>
              <w:ind w:left="223"/>
              <w:rPr>
                <w:sz w:val="20"/>
              </w:rPr>
            </w:pPr>
            <w:r>
              <w:rPr>
                <w:sz w:val="20"/>
              </w:rPr>
              <w:t>1076</w:t>
            </w:r>
          </w:p>
        </w:tc>
        <w:tc>
          <w:tcPr>
            <w:tcW w:w="852" w:type="dxa"/>
          </w:tcPr>
          <w:p w14:paraId="3F9685A2" w14:textId="77777777" w:rsidR="00DC118F" w:rsidRDefault="0002405B">
            <w:pPr>
              <w:pStyle w:val="TableParagraph"/>
              <w:ind w:left="206" w:right="194"/>
              <w:jc w:val="center"/>
              <w:rPr>
                <w:sz w:val="20"/>
              </w:rPr>
            </w:pPr>
            <w:r>
              <w:rPr>
                <w:sz w:val="20"/>
              </w:rPr>
              <w:t>346</w:t>
            </w:r>
          </w:p>
        </w:tc>
        <w:tc>
          <w:tcPr>
            <w:tcW w:w="1132" w:type="dxa"/>
          </w:tcPr>
          <w:p w14:paraId="0C91742B" w14:textId="77777777" w:rsidR="00DC118F" w:rsidRDefault="0002405B">
            <w:pPr>
              <w:pStyle w:val="TableParagraph"/>
              <w:ind w:left="86" w:right="78"/>
              <w:jc w:val="center"/>
              <w:rPr>
                <w:sz w:val="20"/>
              </w:rPr>
            </w:pPr>
            <w:r>
              <w:rPr>
                <w:sz w:val="20"/>
              </w:rPr>
              <w:t>0,5</w:t>
            </w:r>
          </w:p>
        </w:tc>
        <w:tc>
          <w:tcPr>
            <w:tcW w:w="1134" w:type="dxa"/>
          </w:tcPr>
          <w:p w14:paraId="432240B4" w14:textId="77777777" w:rsidR="00DC118F" w:rsidRDefault="0002405B">
            <w:pPr>
              <w:pStyle w:val="TableParagraph"/>
              <w:ind w:left="268" w:right="256"/>
              <w:jc w:val="center"/>
              <w:rPr>
                <w:sz w:val="20"/>
              </w:rPr>
            </w:pPr>
            <w:r>
              <w:rPr>
                <w:sz w:val="20"/>
              </w:rPr>
              <w:t>16</w:t>
            </w:r>
          </w:p>
        </w:tc>
        <w:tc>
          <w:tcPr>
            <w:tcW w:w="1132" w:type="dxa"/>
          </w:tcPr>
          <w:p w14:paraId="1419243E" w14:textId="77777777" w:rsidR="00DC118F" w:rsidRDefault="0002405B">
            <w:pPr>
              <w:pStyle w:val="TableParagraph"/>
              <w:ind w:left="466"/>
              <w:rPr>
                <w:sz w:val="20"/>
              </w:rPr>
            </w:pPr>
            <w:r>
              <w:rPr>
                <w:sz w:val="20"/>
              </w:rPr>
              <w:t>10</w:t>
            </w:r>
          </w:p>
        </w:tc>
        <w:tc>
          <w:tcPr>
            <w:tcW w:w="990" w:type="dxa"/>
          </w:tcPr>
          <w:p w14:paraId="239012C0" w14:textId="77777777" w:rsidR="00DC118F" w:rsidRDefault="0002405B">
            <w:pPr>
              <w:pStyle w:val="TableParagraph"/>
              <w:ind w:left="349"/>
              <w:rPr>
                <w:sz w:val="20"/>
              </w:rPr>
            </w:pPr>
            <w:r>
              <w:rPr>
                <w:sz w:val="20"/>
              </w:rPr>
              <w:t>330</w:t>
            </w:r>
          </w:p>
        </w:tc>
      </w:tr>
      <w:tr w:rsidR="00DC118F" w14:paraId="782B1A85" w14:textId="77777777">
        <w:trPr>
          <w:trHeight w:val="280"/>
        </w:trPr>
        <w:tc>
          <w:tcPr>
            <w:tcW w:w="816" w:type="dxa"/>
          </w:tcPr>
          <w:p w14:paraId="5BFCD1C7" w14:textId="77777777" w:rsidR="00DC118F" w:rsidRDefault="0002405B">
            <w:pPr>
              <w:pStyle w:val="TableParagraph"/>
              <w:spacing w:before="14"/>
              <w:ind w:left="50"/>
              <w:rPr>
                <w:b/>
                <w:sz w:val="20"/>
              </w:rPr>
            </w:pPr>
            <w:r>
              <w:rPr>
                <w:b/>
                <w:sz w:val="20"/>
              </w:rPr>
              <w:t>Итого</w:t>
            </w:r>
          </w:p>
        </w:tc>
        <w:tc>
          <w:tcPr>
            <w:tcW w:w="1560" w:type="dxa"/>
          </w:tcPr>
          <w:p w14:paraId="0D08B7A2" w14:textId="77777777" w:rsidR="00DC118F" w:rsidRDefault="0002405B">
            <w:pPr>
              <w:pStyle w:val="TableParagraph"/>
              <w:spacing w:before="14"/>
              <w:ind w:left="578"/>
              <w:rPr>
                <w:b/>
                <w:sz w:val="20"/>
              </w:rPr>
            </w:pPr>
            <w:r>
              <w:rPr>
                <w:b/>
                <w:sz w:val="20"/>
              </w:rPr>
              <w:t>5305</w:t>
            </w:r>
          </w:p>
        </w:tc>
        <w:tc>
          <w:tcPr>
            <w:tcW w:w="994" w:type="dxa"/>
          </w:tcPr>
          <w:p w14:paraId="22796A64" w14:textId="77777777" w:rsidR="00DC118F" w:rsidRDefault="00DC118F">
            <w:pPr>
              <w:pStyle w:val="TableParagraph"/>
              <w:rPr>
                <w:sz w:val="20"/>
              </w:rPr>
            </w:pPr>
          </w:p>
        </w:tc>
        <w:tc>
          <w:tcPr>
            <w:tcW w:w="849" w:type="dxa"/>
          </w:tcPr>
          <w:p w14:paraId="26F33C12" w14:textId="77777777" w:rsidR="00DC118F" w:rsidRDefault="0002405B">
            <w:pPr>
              <w:pStyle w:val="TableParagraph"/>
              <w:spacing w:before="14"/>
              <w:ind w:left="223"/>
              <w:rPr>
                <w:b/>
                <w:sz w:val="20"/>
              </w:rPr>
            </w:pPr>
            <w:r>
              <w:rPr>
                <w:b/>
                <w:sz w:val="20"/>
              </w:rPr>
              <w:t>4983</w:t>
            </w:r>
          </w:p>
        </w:tc>
        <w:tc>
          <w:tcPr>
            <w:tcW w:w="852" w:type="dxa"/>
          </w:tcPr>
          <w:p w14:paraId="5C544BCA" w14:textId="77777777" w:rsidR="00DC118F" w:rsidRDefault="0002405B">
            <w:pPr>
              <w:pStyle w:val="TableParagraph"/>
              <w:spacing w:before="14"/>
              <w:ind w:left="207" w:right="194"/>
              <w:jc w:val="center"/>
              <w:rPr>
                <w:b/>
                <w:sz w:val="20"/>
              </w:rPr>
            </w:pPr>
            <w:r>
              <w:rPr>
                <w:b/>
                <w:sz w:val="20"/>
              </w:rPr>
              <w:t>2012</w:t>
            </w:r>
          </w:p>
        </w:tc>
        <w:tc>
          <w:tcPr>
            <w:tcW w:w="1132" w:type="dxa"/>
          </w:tcPr>
          <w:p w14:paraId="28EC68A3" w14:textId="77777777" w:rsidR="00DC118F" w:rsidRDefault="0002405B">
            <w:pPr>
              <w:pStyle w:val="TableParagraph"/>
              <w:spacing w:before="14"/>
              <w:ind w:left="86" w:right="78"/>
              <w:jc w:val="center"/>
              <w:rPr>
                <w:b/>
                <w:sz w:val="20"/>
              </w:rPr>
            </w:pPr>
            <w:r>
              <w:rPr>
                <w:b/>
                <w:sz w:val="20"/>
              </w:rPr>
              <w:t>9,5</w:t>
            </w:r>
          </w:p>
        </w:tc>
        <w:tc>
          <w:tcPr>
            <w:tcW w:w="1134" w:type="dxa"/>
          </w:tcPr>
          <w:p w14:paraId="10771068" w14:textId="77777777" w:rsidR="00DC118F" w:rsidRDefault="0002405B">
            <w:pPr>
              <w:pStyle w:val="TableParagraph"/>
              <w:spacing w:before="14"/>
              <w:ind w:left="268" w:right="256"/>
              <w:jc w:val="center"/>
              <w:rPr>
                <w:b/>
                <w:sz w:val="20"/>
              </w:rPr>
            </w:pPr>
            <w:r>
              <w:rPr>
                <w:b/>
                <w:sz w:val="20"/>
              </w:rPr>
              <w:t>322</w:t>
            </w:r>
          </w:p>
        </w:tc>
        <w:tc>
          <w:tcPr>
            <w:tcW w:w="1132" w:type="dxa"/>
          </w:tcPr>
          <w:p w14:paraId="42BD1B6E" w14:textId="77777777" w:rsidR="00DC118F" w:rsidRDefault="00DC118F">
            <w:pPr>
              <w:pStyle w:val="TableParagraph"/>
              <w:rPr>
                <w:sz w:val="20"/>
              </w:rPr>
            </w:pPr>
          </w:p>
        </w:tc>
        <w:tc>
          <w:tcPr>
            <w:tcW w:w="990" w:type="dxa"/>
          </w:tcPr>
          <w:p w14:paraId="6BD226E5" w14:textId="77777777" w:rsidR="00DC118F" w:rsidRDefault="0002405B">
            <w:pPr>
              <w:pStyle w:val="TableParagraph"/>
              <w:spacing w:before="14"/>
              <w:ind w:left="299"/>
              <w:rPr>
                <w:b/>
                <w:sz w:val="20"/>
              </w:rPr>
            </w:pPr>
            <w:r>
              <w:rPr>
                <w:b/>
                <w:sz w:val="20"/>
              </w:rPr>
              <w:t>1690</w:t>
            </w:r>
          </w:p>
        </w:tc>
      </w:tr>
      <w:tr w:rsidR="00DC118F" w14:paraId="1D4CBF8E" w14:textId="77777777">
        <w:trPr>
          <w:trHeight w:val="280"/>
        </w:trPr>
        <w:tc>
          <w:tcPr>
            <w:tcW w:w="3370" w:type="dxa"/>
            <w:gridSpan w:val="3"/>
          </w:tcPr>
          <w:p w14:paraId="28A55FEC" w14:textId="77777777" w:rsidR="00DC118F" w:rsidRDefault="0002405B">
            <w:pPr>
              <w:pStyle w:val="TableParagraph"/>
              <w:spacing w:before="14"/>
              <w:ind w:left="494"/>
              <w:rPr>
                <w:b/>
                <w:sz w:val="20"/>
              </w:rPr>
            </w:pPr>
            <w:r>
              <w:rPr>
                <w:b/>
                <w:sz w:val="20"/>
              </w:rPr>
              <w:t>Трудоемкость</w:t>
            </w:r>
            <w:r>
              <w:rPr>
                <w:b/>
                <w:spacing w:val="-4"/>
                <w:sz w:val="20"/>
              </w:rPr>
              <w:t xml:space="preserve"> </w:t>
            </w:r>
            <w:r>
              <w:rPr>
                <w:b/>
                <w:sz w:val="20"/>
              </w:rPr>
              <w:t>ООП</w:t>
            </w:r>
            <w:r>
              <w:rPr>
                <w:b/>
                <w:spacing w:val="-2"/>
                <w:sz w:val="20"/>
              </w:rPr>
              <w:t xml:space="preserve"> </w:t>
            </w:r>
            <w:r>
              <w:rPr>
                <w:b/>
                <w:sz w:val="20"/>
              </w:rPr>
              <w:t>ООО:</w:t>
            </w:r>
          </w:p>
        </w:tc>
        <w:tc>
          <w:tcPr>
            <w:tcW w:w="1701" w:type="dxa"/>
            <w:gridSpan w:val="2"/>
          </w:tcPr>
          <w:p w14:paraId="6B5DA118" w14:textId="77777777" w:rsidR="00DC118F" w:rsidRDefault="0002405B">
            <w:pPr>
              <w:pStyle w:val="TableParagraph"/>
              <w:spacing w:before="14"/>
              <w:ind w:left="631" w:right="619"/>
              <w:jc w:val="center"/>
              <w:rPr>
                <w:b/>
                <w:sz w:val="20"/>
              </w:rPr>
            </w:pPr>
            <w:r>
              <w:rPr>
                <w:b/>
                <w:sz w:val="20"/>
              </w:rPr>
              <w:t>6995</w:t>
            </w:r>
          </w:p>
        </w:tc>
        <w:tc>
          <w:tcPr>
            <w:tcW w:w="1132" w:type="dxa"/>
          </w:tcPr>
          <w:p w14:paraId="01FA170D" w14:textId="77777777" w:rsidR="00DC118F" w:rsidRDefault="00DC118F">
            <w:pPr>
              <w:pStyle w:val="TableParagraph"/>
              <w:rPr>
                <w:sz w:val="20"/>
              </w:rPr>
            </w:pPr>
          </w:p>
        </w:tc>
        <w:tc>
          <w:tcPr>
            <w:tcW w:w="1134" w:type="dxa"/>
          </w:tcPr>
          <w:p w14:paraId="7252EE9D" w14:textId="77777777" w:rsidR="00DC118F" w:rsidRDefault="00DC118F">
            <w:pPr>
              <w:pStyle w:val="TableParagraph"/>
              <w:rPr>
                <w:sz w:val="20"/>
              </w:rPr>
            </w:pPr>
          </w:p>
        </w:tc>
        <w:tc>
          <w:tcPr>
            <w:tcW w:w="1132" w:type="dxa"/>
          </w:tcPr>
          <w:p w14:paraId="7298F346" w14:textId="77777777" w:rsidR="00DC118F" w:rsidRDefault="00DC118F">
            <w:pPr>
              <w:pStyle w:val="TableParagraph"/>
              <w:rPr>
                <w:sz w:val="20"/>
              </w:rPr>
            </w:pPr>
          </w:p>
        </w:tc>
        <w:tc>
          <w:tcPr>
            <w:tcW w:w="990" w:type="dxa"/>
          </w:tcPr>
          <w:p w14:paraId="70B9A71C" w14:textId="77777777" w:rsidR="00DC118F" w:rsidRDefault="00DC118F">
            <w:pPr>
              <w:pStyle w:val="TableParagraph"/>
              <w:rPr>
                <w:sz w:val="20"/>
              </w:rPr>
            </w:pPr>
          </w:p>
        </w:tc>
      </w:tr>
    </w:tbl>
    <w:p w14:paraId="245D7118" w14:textId="77777777" w:rsidR="00DC118F" w:rsidRDefault="00DC118F">
      <w:pPr>
        <w:pStyle w:val="a3"/>
        <w:spacing w:before="3"/>
        <w:ind w:left="0" w:firstLine="0"/>
        <w:jc w:val="left"/>
        <w:rPr>
          <w:b/>
          <w:sz w:val="23"/>
        </w:rPr>
      </w:pPr>
    </w:p>
    <w:p w14:paraId="2FC87CA3" w14:textId="77777777" w:rsidR="00DC118F" w:rsidRDefault="0002405B">
      <w:pPr>
        <w:pStyle w:val="a5"/>
        <w:numPr>
          <w:ilvl w:val="0"/>
          <w:numId w:val="77"/>
        </w:numPr>
        <w:tabs>
          <w:tab w:val="left" w:pos="1150"/>
        </w:tabs>
        <w:ind w:left="1149"/>
        <w:jc w:val="left"/>
        <w:rPr>
          <w:sz w:val="24"/>
        </w:rPr>
      </w:pPr>
      <w:r>
        <w:rPr>
          <w:sz w:val="24"/>
        </w:rPr>
        <w:t>Трудоемкость</w:t>
      </w:r>
      <w:r>
        <w:rPr>
          <w:spacing w:val="-5"/>
          <w:sz w:val="24"/>
        </w:rPr>
        <w:t xml:space="preserve"> </w:t>
      </w:r>
      <w:r>
        <w:rPr>
          <w:sz w:val="24"/>
        </w:rPr>
        <w:t>ООП</w:t>
      </w:r>
      <w:r>
        <w:rPr>
          <w:spacing w:val="-7"/>
          <w:sz w:val="24"/>
        </w:rPr>
        <w:t xml:space="preserve"> </w:t>
      </w:r>
      <w:r>
        <w:rPr>
          <w:sz w:val="24"/>
        </w:rPr>
        <w:t>ООО</w:t>
      </w:r>
      <w:r>
        <w:rPr>
          <w:spacing w:val="-5"/>
          <w:sz w:val="24"/>
        </w:rPr>
        <w:t xml:space="preserve"> </w:t>
      </w:r>
      <w:r>
        <w:rPr>
          <w:sz w:val="24"/>
        </w:rPr>
        <w:t>-</w:t>
      </w:r>
      <w:r>
        <w:rPr>
          <w:spacing w:val="-7"/>
          <w:sz w:val="24"/>
        </w:rPr>
        <w:t xml:space="preserve"> </w:t>
      </w:r>
      <w:r>
        <w:rPr>
          <w:sz w:val="24"/>
        </w:rPr>
        <w:t>6995</w:t>
      </w:r>
      <w:r>
        <w:rPr>
          <w:spacing w:val="-5"/>
          <w:sz w:val="24"/>
        </w:rPr>
        <w:t xml:space="preserve"> </w:t>
      </w:r>
      <w:r>
        <w:rPr>
          <w:sz w:val="24"/>
        </w:rPr>
        <w:t>академических</w:t>
      </w:r>
      <w:r>
        <w:rPr>
          <w:spacing w:val="-4"/>
          <w:sz w:val="24"/>
        </w:rPr>
        <w:t xml:space="preserve"> </w:t>
      </w:r>
      <w:r>
        <w:rPr>
          <w:sz w:val="24"/>
        </w:rPr>
        <w:t>часов.</w:t>
      </w:r>
    </w:p>
    <w:p w14:paraId="396247AA" w14:textId="77777777" w:rsidR="00DC118F" w:rsidRDefault="0002405B">
      <w:pPr>
        <w:pStyle w:val="a5"/>
        <w:numPr>
          <w:ilvl w:val="0"/>
          <w:numId w:val="77"/>
        </w:numPr>
        <w:tabs>
          <w:tab w:val="left" w:pos="1150"/>
        </w:tabs>
        <w:ind w:left="1149"/>
        <w:jc w:val="left"/>
        <w:rPr>
          <w:sz w:val="24"/>
        </w:rPr>
      </w:pPr>
      <w:r>
        <w:rPr>
          <w:sz w:val="24"/>
        </w:rPr>
        <w:t>Трудоемкость</w:t>
      </w:r>
      <w:r>
        <w:rPr>
          <w:spacing w:val="-7"/>
          <w:sz w:val="24"/>
        </w:rPr>
        <w:t xml:space="preserve"> </w:t>
      </w:r>
      <w:r>
        <w:rPr>
          <w:sz w:val="24"/>
        </w:rPr>
        <w:t>обязательной</w:t>
      </w:r>
      <w:r>
        <w:rPr>
          <w:spacing w:val="-7"/>
          <w:sz w:val="24"/>
        </w:rPr>
        <w:t xml:space="preserve"> </w:t>
      </w:r>
      <w:r>
        <w:rPr>
          <w:sz w:val="24"/>
        </w:rPr>
        <w:t>части</w:t>
      </w:r>
      <w:r>
        <w:rPr>
          <w:spacing w:val="-7"/>
          <w:sz w:val="24"/>
        </w:rPr>
        <w:t xml:space="preserve"> </w:t>
      </w:r>
      <w:r>
        <w:rPr>
          <w:sz w:val="24"/>
        </w:rPr>
        <w:t>ООП</w:t>
      </w:r>
      <w:r>
        <w:rPr>
          <w:spacing w:val="-8"/>
          <w:sz w:val="24"/>
        </w:rPr>
        <w:t xml:space="preserve"> </w:t>
      </w:r>
      <w:r>
        <w:rPr>
          <w:sz w:val="24"/>
        </w:rPr>
        <w:t>ООО</w:t>
      </w:r>
      <w:r>
        <w:rPr>
          <w:spacing w:val="-6"/>
          <w:sz w:val="24"/>
        </w:rPr>
        <w:t xml:space="preserve"> </w:t>
      </w:r>
      <w:r>
        <w:rPr>
          <w:sz w:val="24"/>
        </w:rPr>
        <w:t>-</w:t>
      </w:r>
      <w:r>
        <w:rPr>
          <w:spacing w:val="-8"/>
          <w:sz w:val="24"/>
        </w:rPr>
        <w:t xml:space="preserve"> </w:t>
      </w:r>
      <w:r>
        <w:rPr>
          <w:sz w:val="24"/>
        </w:rPr>
        <w:t>4983академических</w:t>
      </w:r>
      <w:r>
        <w:rPr>
          <w:spacing w:val="-6"/>
          <w:sz w:val="24"/>
        </w:rPr>
        <w:t xml:space="preserve"> </w:t>
      </w:r>
      <w:r>
        <w:rPr>
          <w:sz w:val="24"/>
        </w:rPr>
        <w:t>часов.</w:t>
      </w:r>
    </w:p>
    <w:p w14:paraId="0A64256B" w14:textId="77777777" w:rsidR="00DC118F" w:rsidRDefault="00DC118F">
      <w:pPr>
        <w:rPr>
          <w:sz w:val="24"/>
        </w:rPr>
        <w:sectPr w:rsidR="00DC118F">
          <w:pgSz w:w="11910" w:h="16840"/>
          <w:pgMar w:top="1160" w:right="480" w:bottom="280" w:left="1400" w:header="715" w:footer="0" w:gutter="0"/>
          <w:cols w:space="720"/>
        </w:sectPr>
      </w:pPr>
    </w:p>
    <w:p w14:paraId="3EFC397C" w14:textId="77777777" w:rsidR="00DC118F" w:rsidRDefault="0002405B">
      <w:pPr>
        <w:pStyle w:val="a5"/>
        <w:numPr>
          <w:ilvl w:val="0"/>
          <w:numId w:val="77"/>
        </w:numPr>
        <w:tabs>
          <w:tab w:val="left" w:pos="1150"/>
        </w:tabs>
        <w:spacing w:before="159"/>
        <w:ind w:left="1149"/>
        <w:jc w:val="left"/>
        <w:rPr>
          <w:sz w:val="24"/>
        </w:rPr>
      </w:pPr>
      <w:r>
        <w:rPr>
          <w:sz w:val="24"/>
        </w:rPr>
        <w:lastRenderedPageBreak/>
        <w:t>Доля</w:t>
      </w:r>
      <w:r>
        <w:rPr>
          <w:spacing w:val="-9"/>
          <w:sz w:val="24"/>
        </w:rPr>
        <w:t xml:space="preserve"> </w:t>
      </w:r>
      <w:r>
        <w:rPr>
          <w:sz w:val="24"/>
        </w:rPr>
        <w:t>обязательной</w:t>
      </w:r>
      <w:r>
        <w:rPr>
          <w:spacing w:val="-7"/>
          <w:sz w:val="24"/>
        </w:rPr>
        <w:t xml:space="preserve"> </w:t>
      </w:r>
      <w:r>
        <w:rPr>
          <w:sz w:val="24"/>
        </w:rPr>
        <w:t>части</w:t>
      </w:r>
      <w:r>
        <w:rPr>
          <w:spacing w:val="-6"/>
          <w:sz w:val="24"/>
        </w:rPr>
        <w:t xml:space="preserve"> </w:t>
      </w:r>
      <w:r>
        <w:rPr>
          <w:sz w:val="24"/>
        </w:rPr>
        <w:t>ООП</w:t>
      </w:r>
      <w:r>
        <w:rPr>
          <w:spacing w:val="-8"/>
          <w:sz w:val="24"/>
        </w:rPr>
        <w:t xml:space="preserve"> </w:t>
      </w:r>
      <w:r>
        <w:rPr>
          <w:sz w:val="24"/>
        </w:rPr>
        <w:t>ООО:</w:t>
      </w:r>
    </w:p>
    <w:p w14:paraId="6D362C0D" w14:textId="77777777" w:rsidR="00DC118F" w:rsidRDefault="0002405B">
      <w:pPr>
        <w:pStyle w:val="a3"/>
        <w:spacing w:before="11" w:line="381" w:lineRule="exact"/>
        <w:ind w:left="81" w:firstLine="0"/>
        <w:jc w:val="left"/>
      </w:pPr>
      <w:r>
        <w:br w:type="column"/>
      </w:r>
      <w:r>
        <w:rPr>
          <w:position w:val="15"/>
        </w:rPr>
        <w:lastRenderedPageBreak/>
        <w:t>4983</w:t>
      </w:r>
      <w:r>
        <w:rPr>
          <w:spacing w:val="9"/>
          <w:position w:val="15"/>
        </w:rPr>
        <w:t xml:space="preserve"> </w:t>
      </w:r>
      <w:r>
        <w:rPr>
          <w:rFonts w:ascii="Symbol" w:hAnsi="Symbol"/>
        </w:rPr>
        <w:t></w:t>
      </w:r>
      <w:r>
        <w:rPr>
          <w:spacing w:val="-3"/>
        </w:rPr>
        <w:t xml:space="preserve"> </w:t>
      </w:r>
      <w:r>
        <w:t>0,712</w:t>
      </w:r>
      <w:r>
        <w:rPr>
          <w:spacing w:val="-4"/>
        </w:rPr>
        <w:t xml:space="preserve"> </w:t>
      </w:r>
      <w:r>
        <w:rPr>
          <w:rFonts w:ascii="Symbol" w:hAnsi="Symbol"/>
        </w:rPr>
        <w:t></w:t>
      </w:r>
      <w:r>
        <w:rPr>
          <w:spacing w:val="-3"/>
        </w:rPr>
        <w:t xml:space="preserve"> </w:t>
      </w:r>
      <w:r>
        <w:t>70%</w:t>
      </w:r>
    </w:p>
    <w:p w14:paraId="5244DF0A" w14:textId="77777777" w:rsidR="00DC118F" w:rsidRDefault="00455B2F">
      <w:pPr>
        <w:pStyle w:val="a3"/>
        <w:spacing w:line="231" w:lineRule="exact"/>
        <w:ind w:left="77" w:firstLine="0"/>
        <w:jc w:val="left"/>
      </w:pPr>
      <w:r>
        <w:pict w14:anchorId="70490941">
          <v:line id="_x0000_s2052" style="position:absolute;left:0;text-align:left;z-index:-251656192;mso-position-horizontal-relative:page" from="321.75pt,-3.35pt" to="346.55pt,-3.35pt" strokeweight=".17361mm">
            <w10:wrap anchorx="page"/>
          </v:line>
        </w:pict>
      </w:r>
      <w:r w:rsidR="0002405B">
        <w:t>6995</w:t>
      </w:r>
    </w:p>
    <w:p w14:paraId="372D6743" w14:textId="77777777" w:rsidR="00DC118F" w:rsidRDefault="00DC118F">
      <w:pPr>
        <w:spacing w:line="231" w:lineRule="exact"/>
        <w:sectPr w:rsidR="00DC118F">
          <w:type w:val="continuous"/>
          <w:pgSz w:w="11910" w:h="16840"/>
          <w:pgMar w:top="1160" w:right="480" w:bottom="280" w:left="1400" w:header="720" w:footer="720" w:gutter="0"/>
          <w:cols w:num="2" w:space="720" w:equalWidth="0">
            <w:col w:w="4930" w:space="40"/>
            <w:col w:w="5060"/>
          </w:cols>
        </w:sectPr>
      </w:pPr>
    </w:p>
    <w:p w14:paraId="63DF4D01" w14:textId="77777777" w:rsidR="00DC118F" w:rsidRDefault="0002405B">
      <w:pPr>
        <w:pStyle w:val="a5"/>
        <w:numPr>
          <w:ilvl w:val="0"/>
          <w:numId w:val="77"/>
        </w:numPr>
        <w:tabs>
          <w:tab w:val="left" w:pos="1234"/>
        </w:tabs>
        <w:ind w:right="371" w:firstLine="707"/>
        <w:jc w:val="left"/>
        <w:rPr>
          <w:sz w:val="24"/>
        </w:rPr>
      </w:pPr>
      <w:r>
        <w:rPr>
          <w:sz w:val="24"/>
        </w:rPr>
        <w:lastRenderedPageBreak/>
        <w:t>Трудоемкость</w:t>
      </w:r>
      <w:r>
        <w:rPr>
          <w:spacing w:val="13"/>
          <w:sz w:val="24"/>
        </w:rPr>
        <w:t xml:space="preserve"> </w:t>
      </w:r>
      <w:r>
        <w:rPr>
          <w:sz w:val="24"/>
        </w:rPr>
        <w:t>части</w:t>
      </w:r>
      <w:r>
        <w:rPr>
          <w:spacing w:val="15"/>
          <w:sz w:val="24"/>
        </w:rPr>
        <w:t xml:space="preserve"> </w:t>
      </w:r>
      <w:r>
        <w:rPr>
          <w:sz w:val="24"/>
        </w:rPr>
        <w:t>ООП</w:t>
      </w:r>
      <w:r>
        <w:rPr>
          <w:spacing w:val="13"/>
          <w:sz w:val="24"/>
        </w:rPr>
        <w:t xml:space="preserve"> </w:t>
      </w:r>
      <w:r>
        <w:rPr>
          <w:sz w:val="24"/>
        </w:rPr>
        <w:t>ООО,</w:t>
      </w:r>
      <w:r>
        <w:rPr>
          <w:spacing w:val="11"/>
          <w:sz w:val="24"/>
        </w:rPr>
        <w:t xml:space="preserve"> </w:t>
      </w:r>
      <w:r>
        <w:rPr>
          <w:sz w:val="24"/>
        </w:rPr>
        <w:t>формируемой</w:t>
      </w:r>
      <w:r>
        <w:rPr>
          <w:spacing w:val="16"/>
          <w:sz w:val="24"/>
        </w:rPr>
        <w:t xml:space="preserve"> </w:t>
      </w:r>
      <w:r>
        <w:rPr>
          <w:sz w:val="24"/>
        </w:rPr>
        <w:t>участниками</w:t>
      </w:r>
      <w:r>
        <w:rPr>
          <w:spacing w:val="12"/>
          <w:sz w:val="24"/>
        </w:rPr>
        <w:t xml:space="preserve"> </w:t>
      </w:r>
      <w:r>
        <w:rPr>
          <w:sz w:val="24"/>
        </w:rPr>
        <w:t>образовательных</w:t>
      </w:r>
      <w:r>
        <w:rPr>
          <w:spacing w:val="-57"/>
          <w:sz w:val="24"/>
        </w:rPr>
        <w:t xml:space="preserve"> </w:t>
      </w:r>
      <w:r>
        <w:rPr>
          <w:sz w:val="24"/>
        </w:rPr>
        <w:t>отношений -</w:t>
      </w:r>
      <w:r>
        <w:rPr>
          <w:spacing w:val="-1"/>
          <w:sz w:val="24"/>
        </w:rPr>
        <w:t xml:space="preserve"> </w:t>
      </w:r>
      <w:r>
        <w:rPr>
          <w:sz w:val="24"/>
        </w:rPr>
        <w:t>2029 академических</w:t>
      </w:r>
      <w:r>
        <w:rPr>
          <w:spacing w:val="2"/>
          <w:sz w:val="24"/>
        </w:rPr>
        <w:t xml:space="preserve"> </w:t>
      </w:r>
      <w:r>
        <w:rPr>
          <w:sz w:val="24"/>
        </w:rPr>
        <w:t>часов.</w:t>
      </w:r>
    </w:p>
    <w:p w14:paraId="089A0D23" w14:textId="77777777" w:rsidR="00DC118F" w:rsidRDefault="0002405B">
      <w:pPr>
        <w:pStyle w:val="a5"/>
        <w:numPr>
          <w:ilvl w:val="0"/>
          <w:numId w:val="77"/>
        </w:numPr>
        <w:tabs>
          <w:tab w:val="left" w:pos="1178"/>
        </w:tabs>
        <w:ind w:left="1178" w:hanging="168"/>
        <w:jc w:val="left"/>
        <w:rPr>
          <w:sz w:val="24"/>
        </w:rPr>
      </w:pPr>
      <w:r>
        <w:rPr>
          <w:sz w:val="24"/>
        </w:rPr>
        <w:t>Доля</w:t>
      </w:r>
      <w:r>
        <w:rPr>
          <w:spacing w:val="20"/>
          <w:sz w:val="24"/>
        </w:rPr>
        <w:t xml:space="preserve"> </w:t>
      </w:r>
      <w:r>
        <w:rPr>
          <w:sz w:val="24"/>
        </w:rPr>
        <w:t>части</w:t>
      </w:r>
      <w:r>
        <w:rPr>
          <w:spacing w:val="22"/>
          <w:sz w:val="24"/>
        </w:rPr>
        <w:t xml:space="preserve"> </w:t>
      </w:r>
      <w:r>
        <w:rPr>
          <w:sz w:val="24"/>
        </w:rPr>
        <w:t>ООП</w:t>
      </w:r>
      <w:r>
        <w:rPr>
          <w:spacing w:val="20"/>
          <w:sz w:val="24"/>
        </w:rPr>
        <w:t xml:space="preserve"> </w:t>
      </w:r>
      <w:r>
        <w:rPr>
          <w:sz w:val="24"/>
        </w:rPr>
        <w:t>ООО,</w:t>
      </w:r>
      <w:r>
        <w:rPr>
          <w:spacing w:val="20"/>
          <w:sz w:val="24"/>
        </w:rPr>
        <w:t xml:space="preserve"> </w:t>
      </w:r>
      <w:r>
        <w:rPr>
          <w:sz w:val="24"/>
        </w:rPr>
        <w:t>формируемой</w:t>
      </w:r>
      <w:r>
        <w:rPr>
          <w:spacing w:val="23"/>
          <w:sz w:val="24"/>
        </w:rPr>
        <w:t xml:space="preserve"> </w:t>
      </w:r>
      <w:r>
        <w:rPr>
          <w:sz w:val="24"/>
        </w:rPr>
        <w:t>участниками</w:t>
      </w:r>
      <w:r>
        <w:rPr>
          <w:spacing w:val="21"/>
          <w:sz w:val="24"/>
        </w:rPr>
        <w:t xml:space="preserve"> </w:t>
      </w:r>
      <w:r>
        <w:rPr>
          <w:sz w:val="24"/>
        </w:rPr>
        <w:t>образовательных</w:t>
      </w:r>
      <w:r>
        <w:rPr>
          <w:spacing w:val="22"/>
          <w:sz w:val="24"/>
        </w:rPr>
        <w:t xml:space="preserve"> </w:t>
      </w:r>
      <w:r>
        <w:rPr>
          <w:sz w:val="24"/>
        </w:rPr>
        <w:t>отношений:</w:t>
      </w:r>
    </w:p>
    <w:p w14:paraId="18F6AF2A" w14:textId="77777777" w:rsidR="00DC118F" w:rsidRDefault="00455B2F">
      <w:pPr>
        <w:spacing w:before="12" w:line="376" w:lineRule="exact"/>
        <w:ind w:left="359"/>
        <w:rPr>
          <w:sz w:val="23"/>
        </w:rPr>
      </w:pPr>
      <w:r>
        <w:pict w14:anchorId="3CF4EAEA">
          <v:line id="_x0000_s2051" style="position:absolute;left:0;text-align:left;z-index:-251655168;mso-position-horizontal-relative:page" from="87.15pt,15.85pt" to="112.5pt,15.85pt" strokeweight=".17333mm">
            <w10:wrap anchorx="page"/>
          </v:line>
        </w:pict>
      </w:r>
      <w:r w:rsidR="0002405B">
        <w:rPr>
          <w:w w:val="105"/>
          <w:position w:val="15"/>
          <w:sz w:val="23"/>
        </w:rPr>
        <w:t>2012</w:t>
      </w:r>
      <w:r w:rsidR="0002405B">
        <w:rPr>
          <w:spacing w:val="17"/>
          <w:w w:val="105"/>
          <w:position w:val="15"/>
          <w:sz w:val="23"/>
        </w:rPr>
        <w:t xml:space="preserve"> </w:t>
      </w:r>
      <w:r w:rsidR="0002405B">
        <w:rPr>
          <w:rFonts w:ascii="Symbol" w:hAnsi="Symbol"/>
          <w:w w:val="105"/>
          <w:sz w:val="23"/>
        </w:rPr>
        <w:t></w:t>
      </w:r>
      <w:r w:rsidR="0002405B">
        <w:rPr>
          <w:spacing w:val="-2"/>
          <w:w w:val="105"/>
          <w:sz w:val="23"/>
        </w:rPr>
        <w:t xml:space="preserve"> </w:t>
      </w:r>
      <w:r w:rsidR="0002405B">
        <w:rPr>
          <w:w w:val="105"/>
          <w:sz w:val="23"/>
        </w:rPr>
        <w:t>0,29</w:t>
      </w:r>
      <w:r w:rsidR="0002405B">
        <w:rPr>
          <w:spacing w:val="-3"/>
          <w:w w:val="105"/>
          <w:sz w:val="23"/>
        </w:rPr>
        <w:t xml:space="preserve"> </w:t>
      </w:r>
      <w:r w:rsidR="0002405B">
        <w:rPr>
          <w:rFonts w:ascii="Symbol" w:hAnsi="Symbol"/>
          <w:w w:val="105"/>
          <w:sz w:val="23"/>
        </w:rPr>
        <w:t></w:t>
      </w:r>
      <w:r w:rsidR="0002405B">
        <w:rPr>
          <w:spacing w:val="-7"/>
          <w:w w:val="105"/>
          <w:sz w:val="23"/>
        </w:rPr>
        <w:t xml:space="preserve"> </w:t>
      </w:r>
      <w:r w:rsidR="0002405B">
        <w:rPr>
          <w:w w:val="105"/>
          <w:sz w:val="23"/>
        </w:rPr>
        <w:t>30%</w:t>
      </w:r>
    </w:p>
    <w:p w14:paraId="4AAAA19E" w14:textId="77777777" w:rsidR="00DC118F" w:rsidRDefault="0002405B">
      <w:pPr>
        <w:spacing w:line="225" w:lineRule="exact"/>
        <w:ind w:left="359"/>
        <w:rPr>
          <w:sz w:val="23"/>
        </w:rPr>
      </w:pPr>
      <w:r>
        <w:rPr>
          <w:w w:val="105"/>
          <w:sz w:val="23"/>
        </w:rPr>
        <w:t>6995</w:t>
      </w:r>
    </w:p>
    <w:p w14:paraId="0F070F8E" w14:textId="77777777" w:rsidR="00DC118F" w:rsidRDefault="00DC118F">
      <w:pPr>
        <w:pStyle w:val="a3"/>
        <w:spacing w:before="8"/>
        <w:ind w:left="0" w:firstLine="0"/>
        <w:jc w:val="left"/>
        <w:rPr>
          <w:sz w:val="15"/>
        </w:rPr>
      </w:pPr>
    </w:p>
    <w:p w14:paraId="1CEC764E" w14:textId="77777777" w:rsidR="00DC118F" w:rsidRDefault="0002405B">
      <w:pPr>
        <w:pStyle w:val="a5"/>
        <w:numPr>
          <w:ilvl w:val="1"/>
          <w:numId w:val="79"/>
        </w:numPr>
        <w:tabs>
          <w:tab w:val="left" w:pos="723"/>
        </w:tabs>
        <w:spacing w:before="90"/>
        <w:ind w:hanging="421"/>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УЧАЩИМИСЯ</w:t>
      </w:r>
      <w:r>
        <w:rPr>
          <w:spacing w:val="-4"/>
          <w:sz w:val="24"/>
        </w:rPr>
        <w:t xml:space="preserve"> </w:t>
      </w:r>
      <w:r>
        <w:rPr>
          <w:sz w:val="24"/>
        </w:rPr>
        <w:t>ООП</w:t>
      </w:r>
      <w:r>
        <w:rPr>
          <w:spacing w:val="-4"/>
          <w:sz w:val="24"/>
        </w:rPr>
        <w:t xml:space="preserve"> </w:t>
      </w:r>
      <w:r>
        <w:rPr>
          <w:sz w:val="24"/>
        </w:rPr>
        <w:t>ООО</w:t>
      </w:r>
    </w:p>
    <w:p w14:paraId="36835F42" w14:textId="77777777" w:rsidR="00DC118F" w:rsidRDefault="0002405B">
      <w:pPr>
        <w:pStyle w:val="a3"/>
        <w:spacing w:before="182"/>
        <w:ind w:right="370"/>
      </w:pPr>
      <w:r>
        <w:t>Реализации</w:t>
      </w:r>
      <w:r>
        <w:rPr>
          <w:spacing w:val="1"/>
        </w:rPr>
        <w:t xml:space="preserve"> </w:t>
      </w:r>
      <w:r>
        <w:t>ООП</w:t>
      </w:r>
      <w:r>
        <w:rPr>
          <w:spacing w:val="1"/>
        </w:rPr>
        <w:t xml:space="preserve"> </w:t>
      </w:r>
      <w:r>
        <w:t>ООО</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которые соответствуют целям основного общего образования, представленным во ФГОС</w:t>
      </w:r>
      <w:r>
        <w:rPr>
          <w:spacing w:val="1"/>
        </w:rPr>
        <w:t xml:space="preserve"> </w:t>
      </w:r>
      <w:r>
        <w:t>ООО</w:t>
      </w:r>
      <w:r>
        <w:rPr>
          <w:spacing w:val="-2"/>
        </w:rPr>
        <w:t xml:space="preserve"> </w:t>
      </w:r>
      <w:r>
        <w:t>как система</w:t>
      </w:r>
      <w:r>
        <w:rPr>
          <w:spacing w:val="-2"/>
        </w:rPr>
        <w:t xml:space="preserve"> </w:t>
      </w:r>
      <w:r>
        <w:t>личностных, метапредметных</w:t>
      </w:r>
      <w:r>
        <w:rPr>
          <w:spacing w:val="1"/>
        </w:rPr>
        <w:t xml:space="preserve"> </w:t>
      </w:r>
      <w:r>
        <w:t>и</w:t>
      </w:r>
      <w:r>
        <w:rPr>
          <w:spacing w:val="-2"/>
        </w:rPr>
        <w:t xml:space="preserve"> </w:t>
      </w:r>
      <w:r>
        <w:t>предметных</w:t>
      </w:r>
      <w:r>
        <w:rPr>
          <w:spacing w:val="1"/>
        </w:rPr>
        <w:t xml:space="preserve"> </w:t>
      </w:r>
      <w:r>
        <w:t>результатов.</w:t>
      </w:r>
    </w:p>
    <w:p w14:paraId="68EA4768" w14:textId="77777777" w:rsidR="00DC118F" w:rsidRDefault="0002405B">
      <w:pPr>
        <w:pStyle w:val="1"/>
        <w:numPr>
          <w:ilvl w:val="2"/>
          <w:numId w:val="79"/>
        </w:numPr>
        <w:tabs>
          <w:tab w:val="left" w:pos="903"/>
        </w:tabs>
        <w:spacing w:before="188"/>
        <w:ind w:left="902" w:hanging="601"/>
      </w:pPr>
      <w:r>
        <w:t>Личностные</w:t>
      </w:r>
      <w:r>
        <w:rPr>
          <w:spacing w:val="-4"/>
        </w:rPr>
        <w:t xml:space="preserve"> </w:t>
      </w:r>
      <w:r>
        <w:t>результаты</w:t>
      </w:r>
      <w:r>
        <w:rPr>
          <w:spacing w:val="-2"/>
        </w:rPr>
        <w:t xml:space="preserve"> </w:t>
      </w:r>
      <w:r>
        <w:t>освоения</w:t>
      </w:r>
      <w:r>
        <w:rPr>
          <w:spacing w:val="-2"/>
        </w:rPr>
        <w:t xml:space="preserve"> </w:t>
      </w:r>
      <w:r>
        <w:t>ООП</w:t>
      </w:r>
      <w:r>
        <w:rPr>
          <w:spacing w:val="-2"/>
        </w:rPr>
        <w:t xml:space="preserve"> </w:t>
      </w:r>
      <w:r>
        <w:t>ООО</w:t>
      </w:r>
    </w:p>
    <w:p w14:paraId="7EC25837" w14:textId="77777777" w:rsidR="00DC118F" w:rsidRDefault="0002405B">
      <w:pPr>
        <w:pStyle w:val="a3"/>
        <w:spacing w:before="14"/>
        <w:ind w:right="375"/>
      </w:pPr>
      <w:r>
        <w:t>Согласно требованиям ФГОС ООО личностные результаты освоения учащимися</w:t>
      </w:r>
      <w:r>
        <w:rPr>
          <w:spacing w:val="1"/>
        </w:rPr>
        <w:t xml:space="preserve"> </w:t>
      </w:r>
      <w:r>
        <w:t>ООП</w:t>
      </w:r>
      <w:r>
        <w:rPr>
          <w:spacing w:val="-2"/>
        </w:rPr>
        <w:t xml:space="preserve"> </w:t>
      </w:r>
      <w:r>
        <w:t>ООО</w:t>
      </w:r>
      <w:r>
        <w:rPr>
          <w:spacing w:val="1"/>
        </w:rPr>
        <w:t xml:space="preserve"> </w:t>
      </w:r>
      <w:r>
        <w:t>включают:</w:t>
      </w:r>
    </w:p>
    <w:p w14:paraId="00BF245B" w14:textId="77777777" w:rsidR="00DC118F" w:rsidRDefault="0002405B">
      <w:pPr>
        <w:pStyle w:val="a5"/>
        <w:numPr>
          <w:ilvl w:val="3"/>
          <w:numId w:val="79"/>
        </w:numPr>
        <w:tabs>
          <w:tab w:val="left" w:pos="1150"/>
        </w:tabs>
        <w:ind w:left="1149" w:hanging="140"/>
        <w:jc w:val="left"/>
        <w:rPr>
          <w:sz w:val="24"/>
        </w:rPr>
      </w:pPr>
      <w:r>
        <w:rPr>
          <w:sz w:val="24"/>
        </w:rPr>
        <w:t>осознание</w:t>
      </w:r>
      <w:r>
        <w:rPr>
          <w:spacing w:val="-5"/>
          <w:sz w:val="24"/>
        </w:rPr>
        <w:t xml:space="preserve"> </w:t>
      </w:r>
      <w:r>
        <w:rPr>
          <w:sz w:val="24"/>
        </w:rPr>
        <w:t>российской</w:t>
      </w:r>
      <w:r>
        <w:rPr>
          <w:spacing w:val="-6"/>
          <w:sz w:val="24"/>
        </w:rPr>
        <w:t xml:space="preserve"> </w:t>
      </w:r>
      <w:r>
        <w:rPr>
          <w:sz w:val="24"/>
        </w:rPr>
        <w:t>гражданской</w:t>
      </w:r>
      <w:r>
        <w:rPr>
          <w:spacing w:val="-4"/>
          <w:sz w:val="24"/>
        </w:rPr>
        <w:t xml:space="preserve"> </w:t>
      </w:r>
      <w:r>
        <w:rPr>
          <w:sz w:val="24"/>
        </w:rPr>
        <w:t>идентичности;</w:t>
      </w:r>
    </w:p>
    <w:p w14:paraId="3FE2599A" w14:textId="77777777" w:rsidR="00DC118F" w:rsidRDefault="0002405B">
      <w:pPr>
        <w:pStyle w:val="a5"/>
        <w:numPr>
          <w:ilvl w:val="3"/>
          <w:numId w:val="79"/>
        </w:numPr>
        <w:tabs>
          <w:tab w:val="left" w:pos="1226"/>
        </w:tabs>
        <w:ind w:right="370" w:firstLine="707"/>
        <w:jc w:val="left"/>
        <w:rPr>
          <w:sz w:val="24"/>
        </w:rPr>
      </w:pPr>
      <w:r>
        <w:rPr>
          <w:sz w:val="24"/>
        </w:rPr>
        <w:t>готовность</w:t>
      </w:r>
      <w:r>
        <w:rPr>
          <w:spacing w:val="15"/>
          <w:sz w:val="24"/>
        </w:rPr>
        <w:t xml:space="preserve"> </w:t>
      </w:r>
      <w:r>
        <w:rPr>
          <w:sz w:val="24"/>
        </w:rPr>
        <w:t>обучающихся</w:t>
      </w:r>
      <w:r>
        <w:rPr>
          <w:spacing w:val="11"/>
          <w:sz w:val="24"/>
        </w:rPr>
        <w:t xml:space="preserve"> </w:t>
      </w:r>
      <w:r>
        <w:rPr>
          <w:sz w:val="24"/>
        </w:rPr>
        <w:t>к</w:t>
      </w:r>
      <w:r>
        <w:rPr>
          <w:spacing w:val="14"/>
          <w:sz w:val="24"/>
        </w:rPr>
        <w:t xml:space="preserve"> </w:t>
      </w:r>
      <w:r>
        <w:rPr>
          <w:sz w:val="24"/>
        </w:rPr>
        <w:t>саморазвитию,</w:t>
      </w:r>
      <w:r>
        <w:rPr>
          <w:spacing w:val="11"/>
          <w:sz w:val="24"/>
        </w:rPr>
        <w:t xml:space="preserve"> </w:t>
      </w:r>
      <w:r>
        <w:rPr>
          <w:sz w:val="24"/>
        </w:rPr>
        <w:t>самостоятельности</w:t>
      </w:r>
      <w:r>
        <w:rPr>
          <w:spacing w:val="15"/>
          <w:sz w:val="24"/>
        </w:rPr>
        <w:t xml:space="preserve"> </w:t>
      </w:r>
      <w:r>
        <w:rPr>
          <w:sz w:val="24"/>
        </w:rPr>
        <w:t>и</w:t>
      </w:r>
      <w:r>
        <w:rPr>
          <w:spacing w:val="12"/>
          <w:sz w:val="24"/>
        </w:rPr>
        <w:t xml:space="preserve"> </w:t>
      </w:r>
      <w:r>
        <w:rPr>
          <w:sz w:val="24"/>
        </w:rPr>
        <w:t>личностному</w:t>
      </w:r>
      <w:r>
        <w:rPr>
          <w:spacing w:val="-57"/>
          <w:sz w:val="24"/>
        </w:rPr>
        <w:t xml:space="preserve"> </w:t>
      </w:r>
      <w:r>
        <w:rPr>
          <w:sz w:val="24"/>
        </w:rPr>
        <w:t>самоопределению;</w:t>
      </w:r>
    </w:p>
    <w:p w14:paraId="699438AB" w14:textId="77777777" w:rsidR="00DC118F" w:rsidRDefault="0002405B">
      <w:pPr>
        <w:pStyle w:val="a5"/>
        <w:numPr>
          <w:ilvl w:val="3"/>
          <w:numId w:val="79"/>
        </w:numPr>
        <w:tabs>
          <w:tab w:val="left" w:pos="1150"/>
        </w:tabs>
        <w:ind w:left="1149" w:hanging="140"/>
        <w:jc w:val="left"/>
        <w:rPr>
          <w:sz w:val="24"/>
        </w:rPr>
      </w:pPr>
      <w:r>
        <w:rPr>
          <w:sz w:val="24"/>
        </w:rPr>
        <w:t>ценность</w:t>
      </w:r>
      <w:r>
        <w:rPr>
          <w:spacing w:val="-3"/>
          <w:sz w:val="24"/>
        </w:rPr>
        <w:t xml:space="preserve"> </w:t>
      </w:r>
      <w:r>
        <w:rPr>
          <w:sz w:val="24"/>
        </w:rPr>
        <w:t>самостоятельности</w:t>
      </w:r>
      <w:r>
        <w:rPr>
          <w:spacing w:val="-4"/>
          <w:sz w:val="24"/>
        </w:rPr>
        <w:t xml:space="preserve"> </w:t>
      </w:r>
      <w:r>
        <w:rPr>
          <w:sz w:val="24"/>
        </w:rPr>
        <w:t>и</w:t>
      </w:r>
      <w:r>
        <w:rPr>
          <w:spacing w:val="-4"/>
          <w:sz w:val="24"/>
        </w:rPr>
        <w:t xml:space="preserve"> </w:t>
      </w:r>
      <w:r>
        <w:rPr>
          <w:sz w:val="24"/>
        </w:rPr>
        <w:t>инициативы;</w:t>
      </w:r>
    </w:p>
    <w:p w14:paraId="764EE79D" w14:textId="77777777" w:rsidR="00DC118F" w:rsidRDefault="0002405B">
      <w:pPr>
        <w:pStyle w:val="a5"/>
        <w:numPr>
          <w:ilvl w:val="3"/>
          <w:numId w:val="79"/>
        </w:numPr>
        <w:tabs>
          <w:tab w:val="left" w:pos="1150"/>
        </w:tabs>
        <w:ind w:left="1149" w:hanging="140"/>
        <w:jc w:val="left"/>
        <w:rPr>
          <w:sz w:val="24"/>
        </w:rPr>
      </w:pPr>
      <w:r>
        <w:rPr>
          <w:sz w:val="24"/>
        </w:rPr>
        <w:t>наличие</w:t>
      </w:r>
      <w:r>
        <w:rPr>
          <w:spacing w:val="-4"/>
          <w:sz w:val="24"/>
        </w:rPr>
        <w:t xml:space="preserve"> </w:t>
      </w:r>
      <w:r>
        <w:rPr>
          <w:sz w:val="24"/>
        </w:rPr>
        <w:t>мотивации</w:t>
      </w:r>
      <w:r>
        <w:rPr>
          <w:spacing w:val="-5"/>
          <w:sz w:val="24"/>
        </w:rPr>
        <w:t xml:space="preserve"> </w:t>
      </w:r>
      <w:r>
        <w:rPr>
          <w:sz w:val="24"/>
        </w:rPr>
        <w:t>к</w:t>
      </w:r>
      <w:r>
        <w:rPr>
          <w:spacing w:val="-5"/>
          <w:sz w:val="24"/>
        </w:rPr>
        <w:t xml:space="preserve"> </w:t>
      </w:r>
      <w:r>
        <w:rPr>
          <w:sz w:val="24"/>
        </w:rPr>
        <w:t>целенаправленной</w:t>
      </w:r>
      <w:r>
        <w:rPr>
          <w:spacing w:val="-3"/>
          <w:sz w:val="24"/>
        </w:rPr>
        <w:t xml:space="preserve"> </w:t>
      </w:r>
      <w:r>
        <w:rPr>
          <w:sz w:val="24"/>
        </w:rPr>
        <w:t>социально</w:t>
      </w:r>
      <w:r>
        <w:rPr>
          <w:spacing w:val="-4"/>
          <w:sz w:val="24"/>
        </w:rPr>
        <w:t xml:space="preserve"> </w:t>
      </w:r>
      <w:r>
        <w:rPr>
          <w:sz w:val="24"/>
        </w:rPr>
        <w:t>значимой</w:t>
      </w:r>
      <w:r>
        <w:rPr>
          <w:spacing w:val="-3"/>
          <w:sz w:val="24"/>
        </w:rPr>
        <w:t xml:space="preserve"> </w:t>
      </w:r>
      <w:r>
        <w:rPr>
          <w:sz w:val="24"/>
        </w:rPr>
        <w:t>деятельности;</w:t>
      </w:r>
    </w:p>
    <w:p w14:paraId="4C1856AA" w14:textId="77777777" w:rsidR="00DC118F" w:rsidRDefault="00DC118F">
      <w:pPr>
        <w:rPr>
          <w:sz w:val="24"/>
        </w:rPr>
        <w:sectPr w:rsidR="00DC118F">
          <w:type w:val="continuous"/>
          <w:pgSz w:w="11910" w:h="16840"/>
          <w:pgMar w:top="1160" w:right="480" w:bottom="280" w:left="1400" w:header="720" w:footer="720" w:gutter="0"/>
          <w:cols w:space="720"/>
        </w:sectPr>
      </w:pPr>
    </w:p>
    <w:p w14:paraId="5CC18F7F" w14:textId="77777777" w:rsidR="00DC118F" w:rsidRDefault="0002405B">
      <w:pPr>
        <w:pStyle w:val="a5"/>
        <w:numPr>
          <w:ilvl w:val="3"/>
          <w:numId w:val="79"/>
        </w:numPr>
        <w:tabs>
          <w:tab w:val="left" w:pos="1260"/>
        </w:tabs>
        <w:spacing w:before="82"/>
        <w:ind w:right="373" w:firstLine="707"/>
        <w:rPr>
          <w:sz w:val="24"/>
        </w:rPr>
      </w:pPr>
      <w:r>
        <w:rPr>
          <w:sz w:val="24"/>
        </w:rPr>
        <w:lastRenderedPageBreak/>
        <w:t>сформированность</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как</w:t>
      </w:r>
      <w:r>
        <w:rPr>
          <w:spacing w:val="1"/>
          <w:sz w:val="24"/>
        </w:rPr>
        <w:t xml:space="preserve"> </w:t>
      </w:r>
      <w:r>
        <w:rPr>
          <w:sz w:val="24"/>
        </w:rPr>
        <w:t>особого</w:t>
      </w:r>
      <w:r>
        <w:rPr>
          <w:spacing w:val="1"/>
          <w:sz w:val="24"/>
        </w:rPr>
        <w:t xml:space="preserve"> </w:t>
      </w:r>
      <w:r>
        <w:rPr>
          <w:sz w:val="24"/>
        </w:rPr>
        <w:t>ценностного</w:t>
      </w:r>
      <w:r>
        <w:rPr>
          <w:spacing w:val="1"/>
          <w:sz w:val="24"/>
        </w:rPr>
        <w:t xml:space="preserve"> </w:t>
      </w:r>
      <w:r>
        <w:rPr>
          <w:sz w:val="24"/>
        </w:rPr>
        <w:t>отношения</w:t>
      </w:r>
      <w:r>
        <w:rPr>
          <w:spacing w:val="-4"/>
          <w:sz w:val="24"/>
        </w:rPr>
        <w:t xml:space="preserve"> </w:t>
      </w:r>
      <w:r>
        <w:rPr>
          <w:sz w:val="24"/>
        </w:rPr>
        <w:t>к себе, окружающим</w:t>
      </w:r>
      <w:r>
        <w:rPr>
          <w:spacing w:val="-1"/>
          <w:sz w:val="24"/>
        </w:rPr>
        <w:t xml:space="preserve"> </w:t>
      </w:r>
      <w:r>
        <w:rPr>
          <w:sz w:val="24"/>
        </w:rPr>
        <w:t>людям и жизни</w:t>
      </w:r>
      <w:r>
        <w:rPr>
          <w:spacing w:val="-1"/>
          <w:sz w:val="24"/>
        </w:rPr>
        <w:t xml:space="preserve"> </w:t>
      </w:r>
      <w:r>
        <w:rPr>
          <w:sz w:val="24"/>
        </w:rPr>
        <w:t>в</w:t>
      </w:r>
      <w:r>
        <w:rPr>
          <w:spacing w:val="-1"/>
          <w:sz w:val="24"/>
        </w:rPr>
        <w:t xml:space="preserve"> </w:t>
      </w:r>
      <w:r>
        <w:rPr>
          <w:sz w:val="24"/>
        </w:rPr>
        <w:t>целом.</w:t>
      </w:r>
    </w:p>
    <w:p w14:paraId="08AAEFE1" w14:textId="77777777" w:rsidR="00DC118F" w:rsidRDefault="0002405B">
      <w:pPr>
        <w:pStyle w:val="a3"/>
        <w:ind w:right="366"/>
      </w:pPr>
      <w:r>
        <w:t>Личностные результаты освоения ООП ООО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 российскими социокультурными и духовно-нравственными 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14:paraId="20C13E11" w14:textId="77777777" w:rsidR="00DC118F" w:rsidRDefault="0002405B">
      <w:pPr>
        <w:pStyle w:val="a3"/>
        <w:ind w:right="365"/>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отражают</w:t>
      </w:r>
      <w:r>
        <w:rPr>
          <w:spacing w:val="1"/>
        </w:rPr>
        <w:t xml:space="preserve"> </w:t>
      </w:r>
      <w:r>
        <w:t>готовность</w:t>
      </w:r>
      <w:r>
        <w:rPr>
          <w:spacing w:val="1"/>
        </w:rPr>
        <w:t xml:space="preserve"> </w:t>
      </w:r>
      <w:r>
        <w:t>учащихся</w:t>
      </w:r>
      <w:r>
        <w:rPr>
          <w:spacing w:val="1"/>
        </w:rPr>
        <w:t xml:space="preserve"> </w:t>
      </w:r>
      <w:r>
        <w:t>руководствоваться системой</w:t>
      </w:r>
      <w:r>
        <w:rPr>
          <w:spacing w:val="1"/>
        </w:rPr>
        <w:t xml:space="preserve"> </w:t>
      </w:r>
      <w:r>
        <w:t>позитивных</w:t>
      </w:r>
      <w:r>
        <w:rPr>
          <w:spacing w:val="1"/>
        </w:rPr>
        <w:t xml:space="preserve"> </w:t>
      </w:r>
      <w:r>
        <w:t>ценностных</w:t>
      </w:r>
      <w:r>
        <w:rPr>
          <w:spacing w:val="1"/>
        </w:rPr>
        <w:t xml:space="preserve"> </w:t>
      </w:r>
      <w:r>
        <w:t>ориентаций и расширение 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61"/>
        </w:rPr>
        <w:t xml:space="preserve"> </w:t>
      </w:r>
      <w:r>
        <w:t>направлений</w:t>
      </w:r>
      <w:r>
        <w:rPr>
          <w:spacing w:val="-57"/>
        </w:rPr>
        <w:t xml:space="preserve"> </w:t>
      </w:r>
      <w:r>
        <w:t>воспитательной</w:t>
      </w:r>
      <w:r>
        <w:rPr>
          <w:spacing w:val="-1"/>
        </w:rPr>
        <w:t xml:space="preserve"> </w:t>
      </w:r>
      <w:r>
        <w:t>деятельности.</w:t>
      </w:r>
    </w:p>
    <w:p w14:paraId="3076D5EA" w14:textId="77777777" w:rsidR="00DC118F" w:rsidRDefault="0002405B">
      <w:pPr>
        <w:pStyle w:val="a3"/>
        <w:ind w:right="371"/>
      </w:pPr>
      <w:r>
        <w:t>Личностные</w:t>
      </w:r>
      <w:r>
        <w:rPr>
          <w:spacing w:val="1"/>
        </w:rPr>
        <w:t xml:space="preserve"> </w:t>
      </w:r>
      <w:r>
        <w:t>результаты</w:t>
      </w:r>
      <w:r>
        <w:rPr>
          <w:spacing w:val="1"/>
        </w:rPr>
        <w:t xml:space="preserve"> </w:t>
      </w:r>
      <w:r>
        <w:t>сформулированы</w:t>
      </w:r>
      <w:r>
        <w:rPr>
          <w:spacing w:val="1"/>
        </w:rPr>
        <w:t xml:space="preserve"> </w:t>
      </w:r>
      <w:r>
        <w:t>как</w:t>
      </w:r>
      <w:r>
        <w:rPr>
          <w:spacing w:val="1"/>
        </w:rPr>
        <w:t xml:space="preserve"> </w:t>
      </w:r>
      <w:r>
        <w:t>планируемые</w:t>
      </w:r>
      <w:r>
        <w:rPr>
          <w:spacing w:val="1"/>
        </w:rPr>
        <w:t xml:space="preserve"> </w:t>
      </w:r>
      <w:r>
        <w:t>результаты</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воспитания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к</w:t>
      </w:r>
      <w:r>
        <w:rPr>
          <w:spacing w:val="1"/>
        </w:rPr>
        <w:t xml:space="preserve"> </w:t>
      </w:r>
      <w:r>
        <w:t>личностным</w:t>
      </w:r>
      <w:r>
        <w:rPr>
          <w:spacing w:val="-2"/>
        </w:rPr>
        <w:t xml:space="preserve"> </w:t>
      </w:r>
      <w:r>
        <w:t>результатам</w:t>
      </w:r>
      <w:r>
        <w:rPr>
          <w:spacing w:val="-1"/>
        </w:rPr>
        <w:t xml:space="preserve"> </w:t>
      </w:r>
      <w:r>
        <w:t>(таблица</w:t>
      </w:r>
      <w:r>
        <w:rPr>
          <w:spacing w:val="-1"/>
        </w:rPr>
        <w:t xml:space="preserve"> </w:t>
      </w:r>
      <w:r>
        <w:t>2):</w:t>
      </w:r>
    </w:p>
    <w:p w14:paraId="59F92D46" w14:textId="77777777" w:rsidR="00DC118F" w:rsidRDefault="0002405B">
      <w:pPr>
        <w:pStyle w:val="a3"/>
        <w:spacing w:line="275" w:lineRule="exact"/>
        <w:ind w:left="0" w:right="365" w:firstLine="0"/>
        <w:jc w:val="right"/>
      </w:pPr>
      <w:r>
        <w:t>Таблица</w:t>
      </w:r>
      <w:r>
        <w:rPr>
          <w:spacing w:val="-2"/>
        </w:rPr>
        <w:t xml:space="preserve"> </w:t>
      </w:r>
      <w:r>
        <w:t>2.</w:t>
      </w:r>
    </w:p>
    <w:p w14:paraId="474ACA45" w14:textId="77777777" w:rsidR="00DC118F" w:rsidRDefault="00DC118F">
      <w:pPr>
        <w:pStyle w:val="a3"/>
        <w:spacing w:before="7"/>
        <w:ind w:left="0" w:firstLine="0"/>
        <w:jc w:val="left"/>
        <w:rPr>
          <w:sz w:val="16"/>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522"/>
      </w:tblGrid>
      <w:tr w:rsidR="00DC118F" w14:paraId="11A84B50" w14:textId="77777777">
        <w:trPr>
          <w:trHeight w:val="551"/>
        </w:trPr>
        <w:tc>
          <w:tcPr>
            <w:tcW w:w="2943" w:type="dxa"/>
          </w:tcPr>
          <w:p w14:paraId="1B3E8BDD" w14:textId="77777777" w:rsidR="00DC118F" w:rsidRDefault="0002405B">
            <w:pPr>
              <w:pStyle w:val="TableParagraph"/>
              <w:spacing w:line="276" w:lineRule="exact"/>
              <w:ind w:left="832" w:right="143" w:hanging="663"/>
              <w:rPr>
                <w:b/>
                <w:sz w:val="24"/>
              </w:rPr>
            </w:pPr>
            <w:r>
              <w:rPr>
                <w:b/>
                <w:sz w:val="24"/>
              </w:rPr>
              <w:t>Основные направления</w:t>
            </w:r>
            <w:r>
              <w:rPr>
                <w:b/>
                <w:spacing w:val="-57"/>
                <w:sz w:val="24"/>
              </w:rPr>
              <w:t xml:space="preserve"> </w:t>
            </w:r>
            <w:r>
              <w:rPr>
                <w:b/>
                <w:sz w:val="24"/>
              </w:rPr>
              <w:t>воспитания</w:t>
            </w:r>
          </w:p>
        </w:tc>
        <w:tc>
          <w:tcPr>
            <w:tcW w:w="6522" w:type="dxa"/>
          </w:tcPr>
          <w:p w14:paraId="49886C1C" w14:textId="77777777" w:rsidR="00DC118F" w:rsidRDefault="0002405B">
            <w:pPr>
              <w:pStyle w:val="TableParagraph"/>
              <w:spacing w:before="135"/>
              <w:ind w:left="1914"/>
              <w:rPr>
                <w:b/>
                <w:sz w:val="24"/>
              </w:rPr>
            </w:pPr>
            <w:r>
              <w:rPr>
                <w:b/>
                <w:sz w:val="24"/>
              </w:rPr>
              <w:t>Личностные</w:t>
            </w:r>
            <w:r>
              <w:rPr>
                <w:b/>
                <w:spacing w:val="-5"/>
                <w:sz w:val="24"/>
              </w:rPr>
              <w:t xml:space="preserve"> </w:t>
            </w:r>
            <w:r>
              <w:rPr>
                <w:b/>
                <w:sz w:val="24"/>
              </w:rPr>
              <w:t>результаты</w:t>
            </w:r>
          </w:p>
        </w:tc>
      </w:tr>
      <w:tr w:rsidR="00DC118F" w14:paraId="1232C75A" w14:textId="77777777">
        <w:trPr>
          <w:trHeight w:val="5796"/>
        </w:trPr>
        <w:tc>
          <w:tcPr>
            <w:tcW w:w="2943" w:type="dxa"/>
          </w:tcPr>
          <w:p w14:paraId="005DE713" w14:textId="77777777" w:rsidR="00DC118F" w:rsidRDefault="0002405B">
            <w:pPr>
              <w:pStyle w:val="TableParagraph"/>
              <w:spacing w:line="223" w:lineRule="exact"/>
              <w:ind w:left="299"/>
              <w:rPr>
                <w:sz w:val="20"/>
              </w:rPr>
            </w:pPr>
            <w:r>
              <w:rPr>
                <w:sz w:val="20"/>
              </w:rPr>
              <w:t>1.</w:t>
            </w:r>
            <w:r>
              <w:rPr>
                <w:spacing w:val="-4"/>
                <w:sz w:val="20"/>
              </w:rPr>
              <w:t xml:space="preserve"> </w:t>
            </w:r>
            <w:r>
              <w:rPr>
                <w:sz w:val="20"/>
              </w:rPr>
              <w:t>Гражданское</w:t>
            </w:r>
            <w:r>
              <w:rPr>
                <w:spacing w:val="-4"/>
                <w:sz w:val="20"/>
              </w:rPr>
              <w:t xml:space="preserve"> </w:t>
            </w:r>
            <w:r>
              <w:rPr>
                <w:sz w:val="20"/>
              </w:rPr>
              <w:t>воспитание</w:t>
            </w:r>
          </w:p>
        </w:tc>
        <w:tc>
          <w:tcPr>
            <w:tcW w:w="6522" w:type="dxa"/>
          </w:tcPr>
          <w:p w14:paraId="2D76816C" w14:textId="77777777" w:rsidR="00DC118F" w:rsidRDefault="0002405B">
            <w:pPr>
              <w:pStyle w:val="TableParagraph"/>
              <w:spacing w:line="267" w:lineRule="exact"/>
              <w:ind w:left="815"/>
              <w:rPr>
                <w:sz w:val="24"/>
              </w:rPr>
            </w:pPr>
            <w:r>
              <w:rPr>
                <w:sz w:val="24"/>
              </w:rPr>
              <w:t>Л.1.</w:t>
            </w:r>
          </w:p>
          <w:p w14:paraId="364FC495" w14:textId="77777777" w:rsidR="00DC118F" w:rsidRDefault="0002405B">
            <w:pPr>
              <w:pStyle w:val="TableParagraph"/>
              <w:ind w:left="107" w:right="101" w:firstLine="708"/>
              <w:jc w:val="both"/>
              <w:rPr>
                <w:sz w:val="24"/>
              </w:rPr>
            </w:pPr>
            <w:r>
              <w:rPr>
                <w:sz w:val="24"/>
              </w:rPr>
              <w:t>готовность к выполнению обязанностей гражданина и</w:t>
            </w:r>
            <w:r>
              <w:rPr>
                <w:spacing w:val="-57"/>
                <w:sz w:val="24"/>
              </w:rPr>
              <w:t xml:space="preserve"> </w:t>
            </w:r>
            <w:r>
              <w:rPr>
                <w:sz w:val="24"/>
              </w:rPr>
              <w:t>реализации</w:t>
            </w:r>
            <w:r>
              <w:rPr>
                <w:spacing w:val="1"/>
                <w:sz w:val="24"/>
              </w:rPr>
              <w:t xml:space="preserve"> </w:t>
            </w:r>
            <w:r>
              <w:rPr>
                <w:sz w:val="24"/>
              </w:rPr>
              <w:t>его</w:t>
            </w:r>
            <w:r>
              <w:rPr>
                <w:spacing w:val="1"/>
                <w:sz w:val="24"/>
              </w:rPr>
              <w:t xml:space="preserve"> </w:t>
            </w:r>
            <w:r>
              <w:rPr>
                <w:sz w:val="24"/>
              </w:rPr>
              <w:t>прав,</w:t>
            </w:r>
            <w:r>
              <w:rPr>
                <w:spacing w:val="1"/>
                <w:sz w:val="24"/>
              </w:rPr>
              <w:t xml:space="preserve"> </w:t>
            </w:r>
            <w:r>
              <w:rPr>
                <w:sz w:val="24"/>
              </w:rPr>
              <w:t>уважение</w:t>
            </w:r>
            <w:r>
              <w:rPr>
                <w:spacing w:val="1"/>
                <w:sz w:val="24"/>
              </w:rPr>
              <w:t xml:space="preserve"> </w:t>
            </w:r>
            <w:r>
              <w:rPr>
                <w:sz w:val="24"/>
              </w:rPr>
              <w:t>прав,</w:t>
            </w:r>
            <w:r>
              <w:rPr>
                <w:spacing w:val="1"/>
                <w:sz w:val="24"/>
              </w:rPr>
              <w:t xml:space="preserve"> </w:t>
            </w:r>
            <w:r>
              <w:rPr>
                <w:sz w:val="24"/>
              </w:rPr>
              <w:t>свобод</w:t>
            </w:r>
            <w:r>
              <w:rPr>
                <w:spacing w:val="1"/>
                <w:sz w:val="24"/>
              </w:rPr>
              <w:t xml:space="preserve"> </w:t>
            </w:r>
            <w:r>
              <w:rPr>
                <w:sz w:val="24"/>
              </w:rPr>
              <w:t>и</w:t>
            </w:r>
            <w:r>
              <w:rPr>
                <w:spacing w:val="1"/>
                <w:sz w:val="24"/>
              </w:rPr>
              <w:t xml:space="preserve"> </w:t>
            </w:r>
            <w:r>
              <w:rPr>
                <w:sz w:val="24"/>
              </w:rPr>
              <w:t>законных</w:t>
            </w:r>
            <w:r>
              <w:rPr>
                <w:spacing w:val="1"/>
                <w:sz w:val="24"/>
              </w:rPr>
              <w:t xml:space="preserve"> </w:t>
            </w:r>
            <w:r>
              <w:rPr>
                <w:sz w:val="24"/>
              </w:rPr>
              <w:t>интересов</w:t>
            </w:r>
            <w:r>
              <w:rPr>
                <w:spacing w:val="-1"/>
                <w:sz w:val="24"/>
              </w:rPr>
              <w:t xml:space="preserve"> </w:t>
            </w:r>
            <w:r>
              <w:rPr>
                <w:sz w:val="24"/>
              </w:rPr>
              <w:t>других</w:t>
            </w:r>
            <w:r>
              <w:rPr>
                <w:spacing w:val="2"/>
                <w:sz w:val="24"/>
              </w:rPr>
              <w:t xml:space="preserve"> </w:t>
            </w:r>
            <w:r>
              <w:rPr>
                <w:sz w:val="24"/>
              </w:rPr>
              <w:t>людей;</w:t>
            </w:r>
          </w:p>
          <w:p w14:paraId="2D3560C5" w14:textId="77777777" w:rsidR="00DC118F" w:rsidRDefault="0002405B">
            <w:pPr>
              <w:pStyle w:val="TableParagraph"/>
              <w:ind w:left="107" w:right="102" w:firstLine="708"/>
              <w:jc w:val="both"/>
              <w:rPr>
                <w:sz w:val="24"/>
              </w:rPr>
            </w:pPr>
            <w:r>
              <w:rPr>
                <w:sz w:val="24"/>
              </w:rPr>
              <w:t>активное участие в жизни семьи, Гимназии, местного</w:t>
            </w:r>
            <w:r>
              <w:rPr>
                <w:spacing w:val="1"/>
                <w:sz w:val="24"/>
              </w:rPr>
              <w:t xml:space="preserve"> </w:t>
            </w:r>
            <w:r>
              <w:rPr>
                <w:sz w:val="24"/>
              </w:rPr>
              <w:t>сообщества,</w:t>
            </w:r>
            <w:r>
              <w:rPr>
                <w:spacing w:val="-1"/>
                <w:sz w:val="24"/>
              </w:rPr>
              <w:t xml:space="preserve"> </w:t>
            </w:r>
            <w:r>
              <w:rPr>
                <w:sz w:val="24"/>
              </w:rPr>
              <w:t>родного края, страны;</w:t>
            </w:r>
          </w:p>
          <w:p w14:paraId="73CE3AD5" w14:textId="77777777" w:rsidR="00DC118F" w:rsidRDefault="0002405B">
            <w:pPr>
              <w:pStyle w:val="TableParagraph"/>
              <w:ind w:left="815" w:right="103"/>
              <w:jc w:val="both"/>
              <w:rPr>
                <w:sz w:val="24"/>
              </w:rPr>
            </w:pPr>
            <w:r>
              <w:rPr>
                <w:sz w:val="24"/>
              </w:rPr>
              <w:t>неприятие любых форм экстремизма, дискриминации;</w:t>
            </w:r>
            <w:r>
              <w:rPr>
                <w:spacing w:val="-58"/>
                <w:sz w:val="24"/>
              </w:rPr>
              <w:t xml:space="preserve"> </w:t>
            </w:r>
            <w:r>
              <w:rPr>
                <w:sz w:val="24"/>
              </w:rPr>
              <w:t>понимание</w:t>
            </w:r>
            <w:r>
              <w:rPr>
                <w:spacing w:val="10"/>
                <w:sz w:val="24"/>
              </w:rPr>
              <w:t xml:space="preserve"> </w:t>
            </w:r>
            <w:r>
              <w:rPr>
                <w:sz w:val="24"/>
              </w:rPr>
              <w:t>роли</w:t>
            </w:r>
            <w:r>
              <w:rPr>
                <w:spacing w:val="10"/>
                <w:sz w:val="24"/>
              </w:rPr>
              <w:t xml:space="preserve"> </w:t>
            </w:r>
            <w:r>
              <w:rPr>
                <w:sz w:val="24"/>
              </w:rPr>
              <w:t>различных</w:t>
            </w:r>
            <w:r>
              <w:rPr>
                <w:spacing w:val="13"/>
                <w:sz w:val="24"/>
              </w:rPr>
              <w:t xml:space="preserve"> </w:t>
            </w:r>
            <w:r>
              <w:rPr>
                <w:sz w:val="24"/>
              </w:rPr>
              <w:t>социальных</w:t>
            </w:r>
            <w:r>
              <w:rPr>
                <w:spacing w:val="12"/>
                <w:sz w:val="24"/>
              </w:rPr>
              <w:t xml:space="preserve"> </w:t>
            </w:r>
            <w:r>
              <w:rPr>
                <w:sz w:val="24"/>
              </w:rPr>
              <w:t>институтов</w:t>
            </w:r>
            <w:r>
              <w:rPr>
                <w:spacing w:val="11"/>
                <w:sz w:val="24"/>
              </w:rPr>
              <w:t xml:space="preserve"> </w:t>
            </w:r>
            <w:r>
              <w:rPr>
                <w:sz w:val="24"/>
              </w:rPr>
              <w:t>в</w:t>
            </w:r>
          </w:p>
          <w:p w14:paraId="49B3F257" w14:textId="77777777" w:rsidR="00DC118F" w:rsidRDefault="0002405B">
            <w:pPr>
              <w:pStyle w:val="TableParagraph"/>
              <w:ind w:left="107"/>
              <w:jc w:val="both"/>
              <w:rPr>
                <w:sz w:val="24"/>
              </w:rPr>
            </w:pPr>
            <w:r>
              <w:rPr>
                <w:sz w:val="24"/>
              </w:rPr>
              <w:t>жизни</w:t>
            </w:r>
            <w:r>
              <w:rPr>
                <w:spacing w:val="-3"/>
                <w:sz w:val="24"/>
              </w:rPr>
              <w:t xml:space="preserve"> </w:t>
            </w:r>
            <w:r>
              <w:rPr>
                <w:sz w:val="24"/>
              </w:rPr>
              <w:t>человека;</w:t>
            </w:r>
          </w:p>
          <w:p w14:paraId="1764E247" w14:textId="77777777" w:rsidR="00DC118F" w:rsidRDefault="0002405B">
            <w:pPr>
              <w:pStyle w:val="TableParagraph"/>
              <w:ind w:left="107" w:right="100" w:firstLine="708"/>
              <w:jc w:val="both"/>
              <w:rPr>
                <w:sz w:val="24"/>
              </w:rPr>
            </w:pPr>
            <w:r>
              <w:rPr>
                <w:sz w:val="24"/>
              </w:rPr>
              <w:t>представление</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правах,</w:t>
            </w:r>
            <w:r>
              <w:rPr>
                <w:spacing w:val="1"/>
                <w:sz w:val="24"/>
              </w:rPr>
              <w:t xml:space="preserve"> </w:t>
            </w:r>
            <w:r>
              <w:rPr>
                <w:sz w:val="24"/>
              </w:rPr>
              <w:t>свободах</w:t>
            </w:r>
            <w:r>
              <w:rPr>
                <w:spacing w:val="1"/>
                <w:sz w:val="24"/>
              </w:rPr>
              <w:t xml:space="preserve"> </w:t>
            </w:r>
            <w:r>
              <w:rPr>
                <w:sz w:val="24"/>
              </w:rPr>
              <w:t>и</w:t>
            </w:r>
            <w:r>
              <w:rPr>
                <w:spacing w:val="1"/>
                <w:sz w:val="24"/>
              </w:rPr>
              <w:t xml:space="preserve"> </w:t>
            </w:r>
            <w:r>
              <w:rPr>
                <w:sz w:val="24"/>
              </w:rPr>
              <w:t>обязанностях</w:t>
            </w:r>
            <w:r>
              <w:rPr>
                <w:spacing w:val="1"/>
                <w:sz w:val="24"/>
              </w:rPr>
              <w:t xml:space="preserve"> </w:t>
            </w:r>
            <w:r>
              <w:rPr>
                <w:sz w:val="24"/>
              </w:rPr>
              <w:t>гражданина,</w:t>
            </w:r>
            <w:r>
              <w:rPr>
                <w:spacing w:val="1"/>
                <w:sz w:val="24"/>
              </w:rPr>
              <w:t xml:space="preserve"> </w:t>
            </w:r>
            <w:r>
              <w:rPr>
                <w:sz w:val="24"/>
              </w:rPr>
              <w:t>социальных</w:t>
            </w:r>
            <w:r>
              <w:rPr>
                <w:spacing w:val="1"/>
                <w:sz w:val="24"/>
              </w:rPr>
              <w:t xml:space="preserve"> </w:t>
            </w:r>
            <w:r>
              <w:rPr>
                <w:sz w:val="24"/>
              </w:rPr>
              <w:t>нормах</w:t>
            </w:r>
            <w:r>
              <w:rPr>
                <w:spacing w:val="1"/>
                <w:sz w:val="24"/>
              </w:rPr>
              <w:t xml:space="preserve"> </w:t>
            </w:r>
            <w:r>
              <w:rPr>
                <w:sz w:val="24"/>
              </w:rPr>
              <w:t>и</w:t>
            </w:r>
            <w:r>
              <w:rPr>
                <w:spacing w:val="1"/>
                <w:sz w:val="24"/>
              </w:rPr>
              <w:t xml:space="preserve"> </w:t>
            </w:r>
            <w:r>
              <w:rPr>
                <w:sz w:val="24"/>
              </w:rPr>
              <w:t>правилах</w:t>
            </w:r>
            <w:r>
              <w:rPr>
                <w:spacing w:val="-57"/>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2"/>
                <w:sz w:val="24"/>
              </w:rPr>
              <w:t xml:space="preserve"> </w:t>
            </w:r>
            <w:r>
              <w:rPr>
                <w:sz w:val="24"/>
              </w:rPr>
              <w:t>обществе;</w:t>
            </w:r>
          </w:p>
          <w:p w14:paraId="14497C23" w14:textId="77777777" w:rsidR="00DC118F" w:rsidRDefault="0002405B">
            <w:pPr>
              <w:pStyle w:val="TableParagraph"/>
              <w:ind w:left="107" w:right="100" w:firstLine="708"/>
              <w:jc w:val="both"/>
              <w:rPr>
                <w:sz w:val="24"/>
              </w:rPr>
            </w:pPr>
            <w:r>
              <w:rPr>
                <w:sz w:val="24"/>
              </w:rPr>
              <w:t>представление</w:t>
            </w:r>
            <w:r>
              <w:rPr>
                <w:spacing w:val="1"/>
                <w:sz w:val="24"/>
              </w:rPr>
              <w:t xml:space="preserve"> </w:t>
            </w:r>
            <w:r>
              <w:rPr>
                <w:sz w:val="24"/>
              </w:rPr>
              <w:t>о</w:t>
            </w:r>
            <w:r>
              <w:rPr>
                <w:spacing w:val="1"/>
                <w:sz w:val="24"/>
              </w:rPr>
              <w:t xml:space="preserve"> </w:t>
            </w:r>
            <w:r>
              <w:rPr>
                <w:sz w:val="24"/>
              </w:rPr>
              <w:t>способах</w:t>
            </w:r>
            <w:r>
              <w:rPr>
                <w:spacing w:val="1"/>
                <w:sz w:val="24"/>
              </w:rPr>
              <w:t xml:space="preserve"> </w:t>
            </w:r>
            <w:r>
              <w:rPr>
                <w:sz w:val="24"/>
              </w:rPr>
              <w:t>противодействия</w:t>
            </w:r>
            <w:r>
              <w:rPr>
                <w:spacing w:val="-57"/>
                <w:sz w:val="24"/>
              </w:rPr>
              <w:t xml:space="preserve"> </w:t>
            </w:r>
            <w:r>
              <w:rPr>
                <w:sz w:val="24"/>
              </w:rPr>
              <w:t>коррупции;</w:t>
            </w:r>
          </w:p>
          <w:p w14:paraId="622C02FC" w14:textId="77777777" w:rsidR="00DC118F" w:rsidRDefault="0002405B">
            <w:pPr>
              <w:pStyle w:val="TableParagraph"/>
              <w:ind w:left="107" w:right="97" w:firstLine="708"/>
              <w:jc w:val="both"/>
              <w:rPr>
                <w:sz w:val="24"/>
              </w:rPr>
            </w:pPr>
            <w:r>
              <w:rPr>
                <w:sz w:val="24"/>
              </w:rPr>
              <w:t>готовность</w:t>
            </w:r>
            <w:r>
              <w:rPr>
                <w:spacing w:val="1"/>
                <w:sz w:val="24"/>
              </w:rPr>
              <w:t xml:space="preserve"> </w:t>
            </w:r>
            <w:r>
              <w:rPr>
                <w:sz w:val="24"/>
              </w:rPr>
              <w:t>к</w:t>
            </w:r>
            <w:r>
              <w:rPr>
                <w:spacing w:val="1"/>
                <w:sz w:val="24"/>
              </w:rPr>
              <w:t xml:space="preserve"> </w:t>
            </w:r>
            <w:r>
              <w:rPr>
                <w:sz w:val="24"/>
              </w:rPr>
              <w:t>разнообразной</w:t>
            </w:r>
            <w:r>
              <w:rPr>
                <w:spacing w:val="61"/>
                <w:sz w:val="24"/>
              </w:rPr>
              <w:t xml:space="preserve"> </w:t>
            </w:r>
            <w:r>
              <w:rPr>
                <w:sz w:val="24"/>
              </w:rPr>
              <w:t>совместной</w:t>
            </w:r>
            <w:r>
              <w:rPr>
                <w:spacing w:val="-57"/>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взаимопониманию</w:t>
            </w:r>
            <w:r>
              <w:rPr>
                <w:spacing w:val="1"/>
                <w:sz w:val="24"/>
              </w:rPr>
              <w:t xml:space="preserve"> </w:t>
            </w:r>
            <w:r>
              <w:rPr>
                <w:sz w:val="24"/>
              </w:rPr>
              <w:t>и</w:t>
            </w:r>
            <w:r>
              <w:rPr>
                <w:spacing w:val="1"/>
                <w:sz w:val="24"/>
              </w:rPr>
              <w:t xml:space="preserve"> </w:t>
            </w:r>
            <w:r>
              <w:rPr>
                <w:sz w:val="24"/>
              </w:rPr>
              <w:t>взаимопомощи,</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школьном</w:t>
            </w:r>
            <w:r>
              <w:rPr>
                <w:spacing w:val="1"/>
                <w:sz w:val="24"/>
              </w:rPr>
              <w:t xml:space="preserve"> </w:t>
            </w:r>
            <w:r>
              <w:rPr>
                <w:sz w:val="24"/>
              </w:rPr>
              <w:t>самоуправлении;</w:t>
            </w:r>
          </w:p>
          <w:p w14:paraId="4D7B6732" w14:textId="77777777" w:rsidR="00DC118F" w:rsidRDefault="0002405B">
            <w:pPr>
              <w:pStyle w:val="TableParagraph"/>
              <w:spacing w:line="270" w:lineRule="atLeast"/>
              <w:ind w:left="107" w:right="101" w:firstLine="708"/>
              <w:jc w:val="both"/>
              <w:rPr>
                <w:sz w:val="24"/>
              </w:rPr>
            </w:pPr>
            <w:r>
              <w:rPr>
                <w:sz w:val="24"/>
              </w:rPr>
              <w:t>готовность к участию в гуманитарной деятельности</w:t>
            </w:r>
            <w:r>
              <w:rPr>
                <w:spacing w:val="1"/>
                <w:sz w:val="24"/>
              </w:rPr>
              <w:t xml:space="preserve"> </w:t>
            </w:r>
            <w:r>
              <w:rPr>
                <w:sz w:val="24"/>
              </w:rPr>
              <w:t>(волонтерство,</w:t>
            </w:r>
            <w:r>
              <w:rPr>
                <w:spacing w:val="-1"/>
                <w:sz w:val="24"/>
              </w:rPr>
              <w:t xml:space="preserve"> </w:t>
            </w:r>
            <w:r>
              <w:rPr>
                <w:sz w:val="24"/>
              </w:rPr>
              <w:t>помощь</w:t>
            </w:r>
            <w:r>
              <w:rPr>
                <w:spacing w:val="-1"/>
                <w:sz w:val="24"/>
              </w:rPr>
              <w:t xml:space="preserve"> </w:t>
            </w:r>
            <w:r>
              <w:rPr>
                <w:sz w:val="24"/>
              </w:rPr>
              <w:t>людям, нуждающимся</w:t>
            </w:r>
            <w:r>
              <w:rPr>
                <w:spacing w:val="1"/>
                <w:sz w:val="24"/>
              </w:rPr>
              <w:t xml:space="preserve"> </w:t>
            </w:r>
            <w:r>
              <w:rPr>
                <w:sz w:val="24"/>
              </w:rPr>
              <w:t>в</w:t>
            </w:r>
            <w:r>
              <w:rPr>
                <w:spacing w:val="-1"/>
                <w:sz w:val="24"/>
              </w:rPr>
              <w:t xml:space="preserve"> </w:t>
            </w:r>
            <w:r>
              <w:rPr>
                <w:sz w:val="24"/>
              </w:rPr>
              <w:t>ней);</w:t>
            </w:r>
          </w:p>
        </w:tc>
      </w:tr>
      <w:tr w:rsidR="00DC118F" w14:paraId="2D54A908" w14:textId="77777777">
        <w:trPr>
          <w:trHeight w:val="3314"/>
        </w:trPr>
        <w:tc>
          <w:tcPr>
            <w:tcW w:w="2943" w:type="dxa"/>
          </w:tcPr>
          <w:p w14:paraId="41168789" w14:textId="77777777" w:rsidR="00DC118F" w:rsidRDefault="0002405B">
            <w:pPr>
              <w:pStyle w:val="TableParagraph"/>
              <w:spacing w:line="223" w:lineRule="exact"/>
              <w:ind w:left="163"/>
              <w:rPr>
                <w:sz w:val="20"/>
              </w:rPr>
            </w:pPr>
            <w:r>
              <w:rPr>
                <w:sz w:val="20"/>
              </w:rPr>
              <w:t>2.</w:t>
            </w:r>
            <w:r>
              <w:rPr>
                <w:spacing w:val="-6"/>
                <w:sz w:val="20"/>
              </w:rPr>
              <w:t xml:space="preserve"> </w:t>
            </w:r>
            <w:r>
              <w:rPr>
                <w:sz w:val="20"/>
              </w:rPr>
              <w:t>Патриотическое</w:t>
            </w:r>
            <w:r>
              <w:rPr>
                <w:spacing w:val="-5"/>
                <w:sz w:val="20"/>
              </w:rPr>
              <w:t xml:space="preserve"> </w:t>
            </w:r>
            <w:r>
              <w:rPr>
                <w:sz w:val="20"/>
              </w:rPr>
              <w:t>воспитание</w:t>
            </w:r>
          </w:p>
        </w:tc>
        <w:tc>
          <w:tcPr>
            <w:tcW w:w="6522" w:type="dxa"/>
          </w:tcPr>
          <w:p w14:paraId="185A6352" w14:textId="77777777" w:rsidR="00DC118F" w:rsidRDefault="0002405B">
            <w:pPr>
              <w:pStyle w:val="TableParagraph"/>
              <w:spacing w:line="268" w:lineRule="exact"/>
              <w:ind w:left="815"/>
              <w:rPr>
                <w:sz w:val="24"/>
              </w:rPr>
            </w:pPr>
            <w:r>
              <w:rPr>
                <w:sz w:val="24"/>
              </w:rPr>
              <w:t>Л.2.</w:t>
            </w:r>
          </w:p>
          <w:p w14:paraId="5EA0FE61" w14:textId="77777777" w:rsidR="00DC118F" w:rsidRDefault="0002405B">
            <w:pPr>
              <w:pStyle w:val="TableParagraph"/>
              <w:ind w:left="107" w:right="99" w:firstLine="708"/>
              <w:jc w:val="both"/>
              <w:rPr>
                <w:sz w:val="24"/>
              </w:rPr>
            </w:pP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57"/>
                <w:sz w:val="24"/>
              </w:rPr>
              <w:t xml:space="preserve"> </w:t>
            </w:r>
            <w:r>
              <w:rPr>
                <w:sz w:val="24"/>
              </w:rPr>
              <w:t>поликультурном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обществе,</w:t>
            </w:r>
            <w:r>
              <w:rPr>
                <w:spacing w:val="1"/>
                <w:sz w:val="24"/>
              </w:rPr>
              <w:t xml:space="preserve"> </w:t>
            </w:r>
            <w:r>
              <w:rPr>
                <w:sz w:val="24"/>
              </w:rPr>
              <w:t>проявление интереса к</w:t>
            </w:r>
            <w:r>
              <w:rPr>
                <w:spacing w:val="1"/>
                <w:sz w:val="24"/>
              </w:rPr>
              <w:t xml:space="preserve"> </w:t>
            </w:r>
            <w:r>
              <w:rPr>
                <w:sz w:val="24"/>
              </w:rPr>
              <w:t>познанию родного языка, истории,</w:t>
            </w:r>
            <w:r>
              <w:rPr>
                <w:spacing w:val="1"/>
                <w:sz w:val="24"/>
              </w:rPr>
              <w:t xml:space="preserve"> </w:t>
            </w:r>
            <w:r>
              <w:rPr>
                <w:sz w:val="24"/>
              </w:rPr>
              <w:t>культуры</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народов</w:t>
            </w:r>
            <w:r>
              <w:rPr>
                <w:spacing w:val="-57"/>
                <w:sz w:val="24"/>
              </w:rPr>
              <w:t xml:space="preserve"> </w:t>
            </w:r>
            <w:r>
              <w:rPr>
                <w:sz w:val="24"/>
              </w:rPr>
              <w:t>России;</w:t>
            </w:r>
          </w:p>
          <w:p w14:paraId="614BB4EA" w14:textId="77777777" w:rsidR="00DC118F" w:rsidRDefault="0002405B">
            <w:pPr>
              <w:pStyle w:val="TableParagraph"/>
              <w:ind w:left="815"/>
              <w:jc w:val="both"/>
              <w:rPr>
                <w:sz w:val="24"/>
              </w:rPr>
            </w:pPr>
            <w:r>
              <w:rPr>
                <w:sz w:val="24"/>
              </w:rPr>
              <w:t>ценностное</w:t>
            </w:r>
            <w:r>
              <w:rPr>
                <w:spacing w:val="22"/>
                <w:sz w:val="24"/>
              </w:rPr>
              <w:t xml:space="preserve"> </w:t>
            </w:r>
            <w:r>
              <w:rPr>
                <w:sz w:val="24"/>
              </w:rPr>
              <w:t>отношение</w:t>
            </w:r>
            <w:r>
              <w:rPr>
                <w:spacing w:val="21"/>
                <w:sz w:val="24"/>
              </w:rPr>
              <w:t xml:space="preserve"> </w:t>
            </w:r>
            <w:r>
              <w:rPr>
                <w:sz w:val="24"/>
              </w:rPr>
              <w:t>к</w:t>
            </w:r>
            <w:r>
              <w:rPr>
                <w:spacing w:val="23"/>
                <w:sz w:val="24"/>
              </w:rPr>
              <w:t xml:space="preserve"> </w:t>
            </w:r>
            <w:r>
              <w:rPr>
                <w:sz w:val="24"/>
              </w:rPr>
              <w:t>достижениям</w:t>
            </w:r>
            <w:r>
              <w:rPr>
                <w:spacing w:val="23"/>
                <w:sz w:val="24"/>
              </w:rPr>
              <w:t xml:space="preserve"> </w:t>
            </w:r>
            <w:r>
              <w:rPr>
                <w:sz w:val="24"/>
              </w:rPr>
              <w:t>своей</w:t>
            </w:r>
            <w:r>
              <w:rPr>
                <w:spacing w:val="25"/>
                <w:sz w:val="24"/>
              </w:rPr>
              <w:t xml:space="preserve"> </w:t>
            </w:r>
            <w:r>
              <w:rPr>
                <w:sz w:val="24"/>
              </w:rPr>
              <w:t>Родины</w:t>
            </w:r>
          </w:p>
          <w:p w14:paraId="30686181" w14:textId="77777777" w:rsidR="00DC118F" w:rsidRDefault="0002405B">
            <w:pPr>
              <w:pStyle w:val="TableParagraph"/>
              <w:ind w:left="107" w:right="102"/>
              <w:jc w:val="both"/>
              <w:rPr>
                <w:sz w:val="24"/>
              </w:rPr>
            </w:pPr>
            <w:r>
              <w:rPr>
                <w:sz w:val="24"/>
              </w:rPr>
              <w:t>- России, к науке, искусству, спорту, технологиям, боевым</w:t>
            </w:r>
            <w:r>
              <w:rPr>
                <w:spacing w:val="1"/>
                <w:sz w:val="24"/>
              </w:rPr>
              <w:t xml:space="preserve"> </w:t>
            </w:r>
            <w:r>
              <w:rPr>
                <w:sz w:val="24"/>
              </w:rPr>
              <w:t>подвигам</w:t>
            </w:r>
            <w:r>
              <w:rPr>
                <w:spacing w:val="-2"/>
                <w:sz w:val="24"/>
              </w:rPr>
              <w:t xml:space="preserve"> </w:t>
            </w:r>
            <w:r>
              <w:rPr>
                <w:sz w:val="24"/>
              </w:rPr>
              <w:t>и</w:t>
            </w:r>
            <w:r>
              <w:rPr>
                <w:spacing w:val="1"/>
                <w:sz w:val="24"/>
              </w:rPr>
              <w:t xml:space="preserve"> </w:t>
            </w:r>
            <w:r>
              <w:rPr>
                <w:sz w:val="24"/>
              </w:rPr>
              <w:t>трудовым</w:t>
            </w:r>
            <w:r>
              <w:rPr>
                <w:spacing w:val="-1"/>
                <w:sz w:val="24"/>
              </w:rPr>
              <w:t xml:space="preserve"> </w:t>
            </w:r>
            <w:r>
              <w:rPr>
                <w:sz w:val="24"/>
              </w:rPr>
              <w:t>достижениям</w:t>
            </w:r>
            <w:r>
              <w:rPr>
                <w:spacing w:val="-2"/>
                <w:sz w:val="24"/>
              </w:rPr>
              <w:t xml:space="preserve"> </w:t>
            </w:r>
            <w:r>
              <w:rPr>
                <w:sz w:val="24"/>
              </w:rPr>
              <w:t>народа;</w:t>
            </w:r>
          </w:p>
          <w:p w14:paraId="2F716C4E" w14:textId="77777777" w:rsidR="00DC118F" w:rsidRDefault="0002405B">
            <w:pPr>
              <w:pStyle w:val="TableParagraph"/>
              <w:spacing w:line="270" w:lineRule="atLeast"/>
              <w:ind w:left="107" w:right="101" w:firstLine="708"/>
              <w:jc w:val="both"/>
              <w:rPr>
                <w:sz w:val="24"/>
              </w:rPr>
            </w:pPr>
            <w:r>
              <w:rPr>
                <w:sz w:val="24"/>
              </w:rPr>
              <w:t>уважение</w:t>
            </w:r>
            <w:r>
              <w:rPr>
                <w:spacing w:val="1"/>
                <w:sz w:val="24"/>
              </w:rPr>
              <w:t xml:space="preserve"> </w:t>
            </w:r>
            <w:r>
              <w:rPr>
                <w:sz w:val="24"/>
              </w:rPr>
              <w:t>к</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памятникам,</w:t>
            </w:r>
            <w:r>
              <w:rPr>
                <w:spacing w:val="12"/>
                <w:sz w:val="24"/>
              </w:rPr>
              <w:t xml:space="preserve"> </w:t>
            </w:r>
            <w:r>
              <w:rPr>
                <w:sz w:val="24"/>
              </w:rPr>
              <w:t>традициям</w:t>
            </w:r>
            <w:r>
              <w:rPr>
                <w:spacing w:val="11"/>
                <w:sz w:val="24"/>
              </w:rPr>
              <w:t xml:space="preserve"> </w:t>
            </w:r>
            <w:r>
              <w:rPr>
                <w:sz w:val="24"/>
              </w:rPr>
              <w:t>разных</w:t>
            </w:r>
            <w:r>
              <w:rPr>
                <w:spacing w:val="12"/>
                <w:sz w:val="24"/>
              </w:rPr>
              <w:t xml:space="preserve"> </w:t>
            </w:r>
            <w:r>
              <w:rPr>
                <w:sz w:val="24"/>
              </w:rPr>
              <w:t>народов,</w:t>
            </w:r>
            <w:r>
              <w:rPr>
                <w:spacing w:val="10"/>
                <w:sz w:val="24"/>
              </w:rPr>
              <w:t xml:space="preserve"> </w:t>
            </w:r>
            <w:r>
              <w:rPr>
                <w:sz w:val="24"/>
              </w:rPr>
              <w:t>проживающих</w:t>
            </w:r>
            <w:r>
              <w:rPr>
                <w:spacing w:val="14"/>
                <w:sz w:val="24"/>
              </w:rPr>
              <w:t xml:space="preserve"> </w:t>
            </w:r>
            <w:r>
              <w:rPr>
                <w:sz w:val="24"/>
              </w:rPr>
              <w:t>в</w:t>
            </w:r>
          </w:p>
        </w:tc>
      </w:tr>
    </w:tbl>
    <w:p w14:paraId="23E55054" w14:textId="77777777" w:rsidR="00DC118F" w:rsidRDefault="00DC118F">
      <w:pPr>
        <w:spacing w:line="270" w:lineRule="atLeast"/>
        <w:jc w:val="both"/>
        <w:rPr>
          <w:sz w:val="24"/>
        </w:rPr>
        <w:sectPr w:rsidR="00DC118F">
          <w:pgSz w:w="11910" w:h="16840"/>
          <w:pgMar w:top="1160" w:right="480" w:bottom="280" w:left="1400" w:header="715" w:footer="0" w:gutter="0"/>
          <w:cols w:space="720"/>
        </w:sectPr>
      </w:pPr>
    </w:p>
    <w:p w14:paraId="2F4777BD" w14:textId="77777777" w:rsidR="00DC118F" w:rsidRDefault="00DC118F">
      <w:pPr>
        <w:pStyle w:val="a3"/>
        <w:spacing w:before="9"/>
        <w:ind w:left="0" w:firstLine="0"/>
        <w:jc w:val="left"/>
        <w:rPr>
          <w:sz w:val="7"/>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522"/>
      </w:tblGrid>
      <w:tr w:rsidR="00DC118F" w14:paraId="3292CE0F" w14:textId="77777777">
        <w:trPr>
          <w:trHeight w:val="275"/>
        </w:trPr>
        <w:tc>
          <w:tcPr>
            <w:tcW w:w="2943" w:type="dxa"/>
          </w:tcPr>
          <w:p w14:paraId="63C9639A" w14:textId="77777777" w:rsidR="00DC118F" w:rsidRDefault="00DC118F">
            <w:pPr>
              <w:pStyle w:val="TableParagraph"/>
              <w:rPr>
                <w:sz w:val="20"/>
              </w:rPr>
            </w:pPr>
          </w:p>
        </w:tc>
        <w:tc>
          <w:tcPr>
            <w:tcW w:w="6522" w:type="dxa"/>
          </w:tcPr>
          <w:p w14:paraId="3FFEF1E6" w14:textId="77777777" w:rsidR="00DC118F" w:rsidRDefault="0002405B">
            <w:pPr>
              <w:pStyle w:val="TableParagraph"/>
              <w:spacing w:line="256" w:lineRule="exact"/>
              <w:ind w:left="107"/>
              <w:rPr>
                <w:sz w:val="24"/>
              </w:rPr>
            </w:pPr>
            <w:r>
              <w:rPr>
                <w:sz w:val="24"/>
              </w:rPr>
              <w:t>родной</w:t>
            </w:r>
            <w:r>
              <w:rPr>
                <w:spacing w:val="-1"/>
                <w:sz w:val="24"/>
              </w:rPr>
              <w:t xml:space="preserve"> </w:t>
            </w:r>
            <w:r>
              <w:rPr>
                <w:sz w:val="24"/>
              </w:rPr>
              <w:t>стране;</w:t>
            </w:r>
          </w:p>
        </w:tc>
      </w:tr>
      <w:tr w:rsidR="00DC118F" w14:paraId="04370239" w14:textId="77777777">
        <w:trPr>
          <w:trHeight w:val="2759"/>
        </w:trPr>
        <w:tc>
          <w:tcPr>
            <w:tcW w:w="2943" w:type="dxa"/>
          </w:tcPr>
          <w:p w14:paraId="44F7F68E" w14:textId="77777777" w:rsidR="00DC118F" w:rsidRDefault="0002405B">
            <w:pPr>
              <w:pStyle w:val="TableParagraph"/>
              <w:ind w:left="981" w:right="374" w:hanging="588"/>
              <w:rPr>
                <w:sz w:val="20"/>
              </w:rPr>
            </w:pPr>
            <w:r>
              <w:rPr>
                <w:sz w:val="20"/>
              </w:rPr>
              <w:t>3.</w:t>
            </w:r>
            <w:r>
              <w:rPr>
                <w:spacing w:val="-11"/>
                <w:sz w:val="20"/>
              </w:rPr>
              <w:t xml:space="preserve"> </w:t>
            </w:r>
            <w:r>
              <w:rPr>
                <w:sz w:val="20"/>
              </w:rPr>
              <w:t>Духовно-нравственное</w:t>
            </w:r>
            <w:r>
              <w:rPr>
                <w:spacing w:val="-47"/>
                <w:sz w:val="20"/>
              </w:rPr>
              <w:t xml:space="preserve"> </w:t>
            </w:r>
            <w:r>
              <w:rPr>
                <w:sz w:val="20"/>
              </w:rPr>
              <w:t>воспитание</w:t>
            </w:r>
          </w:p>
        </w:tc>
        <w:tc>
          <w:tcPr>
            <w:tcW w:w="6522" w:type="dxa"/>
          </w:tcPr>
          <w:p w14:paraId="77BA8F02" w14:textId="77777777" w:rsidR="00DC118F" w:rsidRDefault="0002405B">
            <w:pPr>
              <w:pStyle w:val="TableParagraph"/>
              <w:spacing w:line="268" w:lineRule="exact"/>
              <w:ind w:left="815"/>
              <w:rPr>
                <w:sz w:val="24"/>
              </w:rPr>
            </w:pPr>
            <w:r>
              <w:rPr>
                <w:sz w:val="24"/>
              </w:rPr>
              <w:t>Л.3.</w:t>
            </w:r>
          </w:p>
          <w:p w14:paraId="4B0D2F5F" w14:textId="77777777" w:rsidR="00DC118F" w:rsidRDefault="0002405B">
            <w:pPr>
              <w:pStyle w:val="TableParagraph"/>
              <w:ind w:left="107" w:right="101" w:firstLine="708"/>
              <w:jc w:val="both"/>
              <w:rPr>
                <w:sz w:val="24"/>
              </w:rPr>
            </w:pPr>
            <w:r>
              <w:rPr>
                <w:sz w:val="24"/>
              </w:rPr>
              <w:t>ориентация</w:t>
            </w:r>
            <w:r>
              <w:rPr>
                <w:spacing w:val="1"/>
                <w:sz w:val="24"/>
              </w:rPr>
              <w:t xml:space="preserve"> </w:t>
            </w:r>
            <w:r>
              <w:rPr>
                <w:sz w:val="24"/>
              </w:rPr>
              <w:t>на</w:t>
            </w:r>
            <w:r>
              <w:rPr>
                <w:spacing w:val="1"/>
                <w:sz w:val="24"/>
              </w:rPr>
              <w:t xml:space="preserve"> </w:t>
            </w:r>
            <w:r>
              <w:rPr>
                <w:sz w:val="24"/>
              </w:rPr>
              <w:t>моральные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p>
          <w:p w14:paraId="53DF1BDD" w14:textId="77777777" w:rsidR="00DC118F" w:rsidRDefault="0002405B">
            <w:pPr>
              <w:pStyle w:val="TableParagraph"/>
              <w:ind w:left="107" w:right="99" w:firstLine="708"/>
              <w:jc w:val="both"/>
              <w:rPr>
                <w:sz w:val="24"/>
              </w:rPr>
            </w:pPr>
            <w:r>
              <w:rPr>
                <w:sz w:val="24"/>
              </w:rPr>
              <w:t>готовность</w:t>
            </w:r>
            <w:r>
              <w:rPr>
                <w:spacing w:val="1"/>
                <w:sz w:val="24"/>
              </w:rPr>
              <w:t xml:space="preserve"> </w:t>
            </w:r>
            <w:r>
              <w:rPr>
                <w:sz w:val="24"/>
              </w:rPr>
              <w:t>оценивать</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с</w:t>
            </w:r>
            <w:r>
              <w:rPr>
                <w:spacing w:val="61"/>
                <w:sz w:val="24"/>
              </w:rPr>
              <w:t xml:space="preserve"> </w:t>
            </w:r>
            <w:r>
              <w:rPr>
                <w:sz w:val="24"/>
              </w:rPr>
              <w:t>позиции</w:t>
            </w:r>
            <w:r>
              <w:rPr>
                <w:spacing w:val="-57"/>
                <w:sz w:val="24"/>
              </w:rPr>
              <w:t xml:space="preserve"> </w:t>
            </w:r>
            <w:r>
              <w:rPr>
                <w:sz w:val="24"/>
              </w:rPr>
              <w:t>нравственных</w:t>
            </w:r>
            <w:r>
              <w:rPr>
                <w:spacing w:val="1"/>
                <w:sz w:val="24"/>
              </w:rPr>
              <w:t xml:space="preserve"> </w:t>
            </w:r>
            <w:r>
              <w:rPr>
                <w:sz w:val="24"/>
              </w:rPr>
              <w:t>и</w:t>
            </w:r>
            <w:r>
              <w:rPr>
                <w:spacing w:val="1"/>
                <w:sz w:val="24"/>
              </w:rPr>
              <w:t xml:space="preserve"> </w:t>
            </w:r>
            <w:r>
              <w:rPr>
                <w:sz w:val="24"/>
              </w:rPr>
              <w:t>правовых</w:t>
            </w:r>
            <w:r>
              <w:rPr>
                <w:spacing w:val="1"/>
                <w:sz w:val="24"/>
              </w:rPr>
              <w:t xml:space="preserve"> </w:t>
            </w:r>
            <w:r>
              <w:rPr>
                <w:sz w:val="24"/>
              </w:rPr>
              <w:t>норм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осознания</w:t>
            </w:r>
            <w:r>
              <w:rPr>
                <w:spacing w:val="1"/>
                <w:sz w:val="24"/>
              </w:rPr>
              <w:t xml:space="preserve"> </w:t>
            </w:r>
            <w:r>
              <w:rPr>
                <w:sz w:val="24"/>
              </w:rPr>
              <w:t>последствий</w:t>
            </w:r>
            <w:r>
              <w:rPr>
                <w:spacing w:val="-1"/>
                <w:sz w:val="24"/>
              </w:rPr>
              <w:t xml:space="preserve"> </w:t>
            </w:r>
            <w:r>
              <w:rPr>
                <w:sz w:val="24"/>
              </w:rPr>
              <w:t>поступков;</w:t>
            </w:r>
          </w:p>
          <w:p w14:paraId="313CCAA6" w14:textId="77777777" w:rsidR="00DC118F" w:rsidRDefault="0002405B">
            <w:pPr>
              <w:pStyle w:val="TableParagraph"/>
              <w:spacing w:line="270" w:lineRule="atLeast"/>
              <w:ind w:left="107" w:right="95" w:firstLine="708"/>
              <w:jc w:val="both"/>
              <w:rPr>
                <w:sz w:val="24"/>
              </w:rPr>
            </w:pPr>
            <w:r>
              <w:rPr>
                <w:sz w:val="24"/>
              </w:rPr>
              <w:t>активное неприятие асоциальных поступков, свобода</w:t>
            </w:r>
            <w:r>
              <w:rPr>
                <w:spacing w:val="1"/>
                <w:sz w:val="24"/>
              </w:rPr>
              <w:t xml:space="preserve"> </w:t>
            </w:r>
            <w:r>
              <w:rPr>
                <w:sz w:val="24"/>
              </w:rPr>
              <w:t>и ответственность личности в условиях индивидуального и</w:t>
            </w:r>
            <w:r>
              <w:rPr>
                <w:spacing w:val="1"/>
                <w:sz w:val="24"/>
              </w:rPr>
              <w:t xml:space="preserve"> </w:t>
            </w:r>
            <w:r>
              <w:rPr>
                <w:sz w:val="24"/>
              </w:rPr>
              <w:t>общественного</w:t>
            </w:r>
            <w:r>
              <w:rPr>
                <w:spacing w:val="-1"/>
                <w:sz w:val="24"/>
              </w:rPr>
              <w:t xml:space="preserve"> </w:t>
            </w:r>
            <w:r>
              <w:rPr>
                <w:sz w:val="24"/>
              </w:rPr>
              <w:t>пространства;</w:t>
            </w:r>
          </w:p>
        </w:tc>
      </w:tr>
      <w:tr w:rsidR="00DC118F" w14:paraId="20B29AB7" w14:textId="77777777">
        <w:trPr>
          <w:trHeight w:val="3036"/>
        </w:trPr>
        <w:tc>
          <w:tcPr>
            <w:tcW w:w="2943" w:type="dxa"/>
          </w:tcPr>
          <w:p w14:paraId="4D5CF5DC" w14:textId="77777777" w:rsidR="00DC118F" w:rsidRDefault="0002405B">
            <w:pPr>
              <w:pStyle w:val="TableParagraph"/>
              <w:spacing w:line="223" w:lineRule="exact"/>
              <w:ind w:left="280"/>
              <w:rPr>
                <w:sz w:val="20"/>
              </w:rPr>
            </w:pPr>
            <w:r>
              <w:rPr>
                <w:sz w:val="20"/>
              </w:rPr>
              <w:t>4.</w:t>
            </w:r>
            <w:r>
              <w:rPr>
                <w:spacing w:val="-6"/>
                <w:sz w:val="20"/>
              </w:rPr>
              <w:t xml:space="preserve"> </w:t>
            </w:r>
            <w:r>
              <w:rPr>
                <w:sz w:val="20"/>
              </w:rPr>
              <w:t>Эстетическое</w:t>
            </w:r>
            <w:r>
              <w:rPr>
                <w:spacing w:val="-5"/>
                <w:sz w:val="20"/>
              </w:rPr>
              <w:t xml:space="preserve"> </w:t>
            </w:r>
            <w:r>
              <w:rPr>
                <w:sz w:val="20"/>
              </w:rPr>
              <w:t>воспитание</w:t>
            </w:r>
          </w:p>
        </w:tc>
        <w:tc>
          <w:tcPr>
            <w:tcW w:w="6522" w:type="dxa"/>
          </w:tcPr>
          <w:p w14:paraId="0250D8C2" w14:textId="77777777" w:rsidR="00DC118F" w:rsidRDefault="0002405B">
            <w:pPr>
              <w:pStyle w:val="TableParagraph"/>
              <w:spacing w:line="268" w:lineRule="exact"/>
              <w:ind w:left="815"/>
              <w:rPr>
                <w:sz w:val="24"/>
              </w:rPr>
            </w:pPr>
            <w:r>
              <w:rPr>
                <w:sz w:val="24"/>
              </w:rPr>
              <w:t>Л.4.</w:t>
            </w:r>
          </w:p>
          <w:p w14:paraId="72984A2A" w14:textId="77777777" w:rsidR="00DC118F" w:rsidRDefault="0002405B">
            <w:pPr>
              <w:pStyle w:val="TableParagraph"/>
              <w:ind w:left="107" w:right="98" w:firstLine="708"/>
              <w:jc w:val="both"/>
              <w:rPr>
                <w:sz w:val="24"/>
              </w:rPr>
            </w:pP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57"/>
                <w:sz w:val="24"/>
              </w:rPr>
              <w:t xml:space="preserve"> </w:t>
            </w:r>
            <w:r>
              <w:rPr>
                <w:sz w:val="24"/>
              </w:rPr>
              <w:t>традициям и творчеству своего и других народов, понимание</w:t>
            </w:r>
            <w:r>
              <w:rPr>
                <w:spacing w:val="-57"/>
                <w:sz w:val="24"/>
              </w:rPr>
              <w:t xml:space="preserve"> </w:t>
            </w:r>
            <w:r>
              <w:rPr>
                <w:sz w:val="24"/>
              </w:rPr>
              <w:t>эмоционального воздействия искусства; осознание важности</w:t>
            </w:r>
            <w:r>
              <w:rPr>
                <w:spacing w:val="-57"/>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самовыражения;</w:t>
            </w:r>
          </w:p>
          <w:p w14:paraId="5762163C" w14:textId="77777777" w:rsidR="00DC118F" w:rsidRDefault="0002405B">
            <w:pPr>
              <w:pStyle w:val="TableParagraph"/>
              <w:ind w:left="107" w:right="100" w:firstLine="708"/>
              <w:jc w:val="both"/>
              <w:rPr>
                <w:sz w:val="24"/>
              </w:rPr>
            </w:pPr>
            <w:r>
              <w:rPr>
                <w:sz w:val="24"/>
              </w:rPr>
              <w:t>понимание</w:t>
            </w:r>
            <w:r>
              <w:rPr>
                <w:spacing w:val="1"/>
                <w:sz w:val="24"/>
              </w:rPr>
              <w:t xml:space="preserve"> </w:t>
            </w:r>
            <w:r>
              <w:rPr>
                <w:sz w:val="24"/>
              </w:rPr>
              <w:t>ценности</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роли</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творчества;</w:t>
            </w:r>
          </w:p>
          <w:p w14:paraId="68FBD8A1" w14:textId="77777777" w:rsidR="00DC118F" w:rsidRDefault="0002405B">
            <w:pPr>
              <w:pStyle w:val="TableParagraph"/>
              <w:spacing w:line="270" w:lineRule="atLeast"/>
              <w:ind w:left="107" w:right="101" w:firstLine="708"/>
              <w:jc w:val="both"/>
              <w:rPr>
                <w:sz w:val="24"/>
              </w:rPr>
            </w:pPr>
            <w:r>
              <w:rPr>
                <w:sz w:val="24"/>
              </w:rPr>
              <w:t>стремление</w:t>
            </w:r>
            <w:r>
              <w:rPr>
                <w:spacing w:val="1"/>
                <w:sz w:val="24"/>
              </w:rPr>
              <w:t xml:space="preserve"> </w:t>
            </w:r>
            <w:r>
              <w:rPr>
                <w:sz w:val="24"/>
              </w:rPr>
              <w:t>к</w:t>
            </w:r>
            <w:r>
              <w:rPr>
                <w:spacing w:val="1"/>
                <w:sz w:val="24"/>
              </w:rPr>
              <w:t xml:space="preserve"> </w:t>
            </w:r>
            <w:r>
              <w:rPr>
                <w:sz w:val="24"/>
              </w:rPr>
              <w:t>самовыражению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искусства;</w:t>
            </w:r>
          </w:p>
        </w:tc>
      </w:tr>
      <w:tr w:rsidR="00DC118F" w14:paraId="23CDADED" w14:textId="77777777">
        <w:trPr>
          <w:trHeight w:val="6072"/>
        </w:trPr>
        <w:tc>
          <w:tcPr>
            <w:tcW w:w="2943" w:type="dxa"/>
          </w:tcPr>
          <w:p w14:paraId="7EE62C7A" w14:textId="77777777" w:rsidR="00DC118F" w:rsidRDefault="0002405B">
            <w:pPr>
              <w:pStyle w:val="TableParagraph"/>
              <w:ind w:left="417" w:right="308" w:hanging="92"/>
              <w:rPr>
                <w:sz w:val="20"/>
              </w:rPr>
            </w:pPr>
            <w:r>
              <w:rPr>
                <w:sz w:val="20"/>
              </w:rPr>
              <w:t>5.</w:t>
            </w:r>
            <w:r>
              <w:rPr>
                <w:spacing w:val="-6"/>
                <w:sz w:val="20"/>
              </w:rPr>
              <w:t xml:space="preserve"> </w:t>
            </w:r>
            <w:r>
              <w:rPr>
                <w:sz w:val="20"/>
              </w:rPr>
              <w:t>Физическое</w:t>
            </w:r>
            <w:r>
              <w:rPr>
                <w:spacing w:val="-6"/>
                <w:sz w:val="20"/>
              </w:rPr>
              <w:t xml:space="preserve"> </w:t>
            </w:r>
            <w:r>
              <w:rPr>
                <w:sz w:val="20"/>
              </w:rPr>
              <w:t>воспитание,</w:t>
            </w:r>
            <w:r>
              <w:rPr>
                <w:spacing w:val="-47"/>
                <w:sz w:val="20"/>
              </w:rPr>
              <w:t xml:space="preserve"> </w:t>
            </w:r>
            <w:r>
              <w:rPr>
                <w:sz w:val="20"/>
              </w:rPr>
              <w:t>формирование</w:t>
            </w:r>
            <w:r>
              <w:rPr>
                <w:spacing w:val="-5"/>
                <w:sz w:val="20"/>
              </w:rPr>
              <w:t xml:space="preserve"> </w:t>
            </w:r>
            <w:r>
              <w:rPr>
                <w:sz w:val="20"/>
              </w:rPr>
              <w:t>культуры</w:t>
            </w:r>
          </w:p>
          <w:p w14:paraId="5F4547E5" w14:textId="77777777" w:rsidR="00DC118F" w:rsidRDefault="0002405B">
            <w:pPr>
              <w:pStyle w:val="TableParagraph"/>
              <w:ind w:left="880" w:right="272" w:hanging="593"/>
              <w:rPr>
                <w:sz w:val="20"/>
              </w:rPr>
            </w:pPr>
            <w:r>
              <w:rPr>
                <w:sz w:val="20"/>
              </w:rPr>
              <w:t>здоровья</w:t>
            </w:r>
            <w:r>
              <w:rPr>
                <w:spacing w:val="-7"/>
                <w:sz w:val="20"/>
              </w:rPr>
              <w:t xml:space="preserve"> </w:t>
            </w:r>
            <w:r>
              <w:rPr>
                <w:sz w:val="20"/>
              </w:rPr>
              <w:t>и</w:t>
            </w:r>
            <w:r>
              <w:rPr>
                <w:spacing w:val="-7"/>
                <w:sz w:val="20"/>
              </w:rPr>
              <w:t xml:space="preserve"> </w:t>
            </w:r>
            <w:r>
              <w:rPr>
                <w:sz w:val="20"/>
              </w:rPr>
              <w:t>эмоционального</w:t>
            </w:r>
            <w:r>
              <w:rPr>
                <w:spacing w:val="-47"/>
                <w:sz w:val="20"/>
              </w:rPr>
              <w:t xml:space="preserve"> </w:t>
            </w:r>
            <w:r>
              <w:rPr>
                <w:sz w:val="20"/>
              </w:rPr>
              <w:t>благополучия</w:t>
            </w:r>
          </w:p>
        </w:tc>
        <w:tc>
          <w:tcPr>
            <w:tcW w:w="6522" w:type="dxa"/>
          </w:tcPr>
          <w:p w14:paraId="7FE3F487" w14:textId="77777777" w:rsidR="00DC118F" w:rsidRDefault="0002405B">
            <w:pPr>
              <w:pStyle w:val="TableParagraph"/>
              <w:spacing w:line="268" w:lineRule="exact"/>
              <w:ind w:left="815"/>
              <w:rPr>
                <w:sz w:val="24"/>
              </w:rPr>
            </w:pPr>
            <w:r>
              <w:rPr>
                <w:sz w:val="24"/>
              </w:rPr>
              <w:t>Л.5.</w:t>
            </w:r>
          </w:p>
          <w:p w14:paraId="6728E52A" w14:textId="77777777" w:rsidR="00DC118F" w:rsidRDefault="0002405B">
            <w:pPr>
              <w:pStyle w:val="TableParagraph"/>
              <w:ind w:left="815"/>
              <w:jc w:val="both"/>
              <w:rPr>
                <w:sz w:val="24"/>
              </w:rPr>
            </w:pPr>
            <w:r>
              <w:rPr>
                <w:sz w:val="24"/>
              </w:rPr>
              <w:t>осознание</w:t>
            </w:r>
            <w:r>
              <w:rPr>
                <w:spacing w:val="-5"/>
                <w:sz w:val="24"/>
              </w:rPr>
              <w:t xml:space="preserve"> </w:t>
            </w:r>
            <w:r>
              <w:rPr>
                <w:sz w:val="24"/>
              </w:rPr>
              <w:t>ценности</w:t>
            </w:r>
            <w:r>
              <w:rPr>
                <w:spacing w:val="-3"/>
                <w:sz w:val="24"/>
              </w:rPr>
              <w:t xml:space="preserve"> </w:t>
            </w:r>
            <w:r>
              <w:rPr>
                <w:sz w:val="24"/>
              </w:rPr>
              <w:t>жизни;</w:t>
            </w:r>
          </w:p>
          <w:p w14:paraId="26EC5B7E" w14:textId="77777777" w:rsidR="00DC118F" w:rsidRDefault="0002405B">
            <w:pPr>
              <w:pStyle w:val="TableParagraph"/>
              <w:ind w:left="107" w:right="96" w:firstLine="708"/>
              <w:jc w:val="both"/>
              <w:rPr>
                <w:sz w:val="24"/>
              </w:rPr>
            </w:pP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установка</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(здоровое</w:t>
            </w:r>
            <w:r>
              <w:rPr>
                <w:spacing w:val="1"/>
                <w:sz w:val="24"/>
              </w:rPr>
              <w:t xml:space="preserve"> </w:t>
            </w:r>
            <w:r>
              <w:rPr>
                <w:sz w:val="24"/>
              </w:rPr>
              <w:t>питание,</w:t>
            </w:r>
            <w:r>
              <w:rPr>
                <w:spacing w:val="1"/>
                <w:sz w:val="24"/>
              </w:rPr>
              <w:t xml:space="preserve"> </w:t>
            </w:r>
            <w:r>
              <w:rPr>
                <w:sz w:val="24"/>
              </w:rPr>
              <w:t>соблюдение</w:t>
            </w:r>
            <w:r>
              <w:rPr>
                <w:spacing w:val="1"/>
                <w:sz w:val="24"/>
              </w:rPr>
              <w:t xml:space="preserve"> </w:t>
            </w:r>
            <w:r>
              <w:rPr>
                <w:sz w:val="24"/>
              </w:rPr>
              <w:t>гигиенических</w:t>
            </w:r>
            <w:r>
              <w:rPr>
                <w:spacing w:val="1"/>
                <w:sz w:val="24"/>
              </w:rPr>
              <w:t xml:space="preserve"> </w:t>
            </w:r>
            <w:r>
              <w:rPr>
                <w:sz w:val="24"/>
              </w:rPr>
              <w:t>правил,</w:t>
            </w:r>
            <w:r>
              <w:rPr>
                <w:spacing w:val="1"/>
                <w:sz w:val="24"/>
              </w:rPr>
              <w:t xml:space="preserve"> </w:t>
            </w:r>
            <w:r>
              <w:rPr>
                <w:sz w:val="24"/>
              </w:rPr>
              <w:t>сбалансированный</w:t>
            </w:r>
            <w:r>
              <w:rPr>
                <w:spacing w:val="1"/>
                <w:sz w:val="24"/>
              </w:rPr>
              <w:t xml:space="preserve"> </w:t>
            </w:r>
            <w:r>
              <w:rPr>
                <w:sz w:val="24"/>
              </w:rPr>
              <w:t>режим</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отдыха,</w:t>
            </w:r>
            <w:r>
              <w:rPr>
                <w:spacing w:val="1"/>
                <w:sz w:val="24"/>
              </w:rPr>
              <w:t xml:space="preserve"> </w:t>
            </w:r>
            <w:r>
              <w:rPr>
                <w:sz w:val="24"/>
              </w:rPr>
              <w:t>регулярная</w:t>
            </w:r>
            <w:r>
              <w:rPr>
                <w:spacing w:val="61"/>
                <w:sz w:val="24"/>
              </w:rPr>
              <w:t xml:space="preserve"> </w:t>
            </w:r>
            <w:r>
              <w:rPr>
                <w:sz w:val="24"/>
              </w:rPr>
              <w:t>физическая</w:t>
            </w:r>
            <w:r>
              <w:rPr>
                <w:spacing w:val="1"/>
                <w:sz w:val="24"/>
              </w:rPr>
              <w:t xml:space="preserve"> </w:t>
            </w:r>
            <w:r>
              <w:rPr>
                <w:sz w:val="24"/>
              </w:rPr>
              <w:t>активность);</w:t>
            </w:r>
          </w:p>
          <w:p w14:paraId="547EC571" w14:textId="77777777" w:rsidR="00DC118F" w:rsidRDefault="0002405B">
            <w:pPr>
              <w:pStyle w:val="TableParagraph"/>
              <w:ind w:left="107" w:right="100" w:firstLine="708"/>
              <w:jc w:val="both"/>
              <w:rPr>
                <w:sz w:val="24"/>
              </w:rPr>
            </w:pPr>
            <w:r>
              <w:rPr>
                <w:sz w:val="24"/>
              </w:rPr>
              <w:t>осознание</w:t>
            </w:r>
            <w:r>
              <w:rPr>
                <w:spacing w:val="1"/>
                <w:sz w:val="24"/>
              </w:rPr>
              <w:t xml:space="preserve"> </w:t>
            </w:r>
            <w:r>
              <w:rPr>
                <w:sz w:val="24"/>
              </w:rPr>
              <w:t>последствий</w:t>
            </w:r>
            <w:r>
              <w:rPr>
                <w:spacing w:val="1"/>
                <w:sz w:val="24"/>
              </w:rPr>
              <w:t xml:space="preserve"> </w:t>
            </w:r>
            <w:r>
              <w:rPr>
                <w:sz w:val="24"/>
              </w:rPr>
              <w:t>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 (употребление алкоголя, наркотиков, курение) и</w:t>
            </w:r>
            <w:r>
              <w:rPr>
                <w:spacing w:val="1"/>
                <w:sz w:val="24"/>
              </w:rPr>
              <w:t xml:space="preserve"> </w:t>
            </w:r>
            <w:r>
              <w:rPr>
                <w:sz w:val="24"/>
              </w:rPr>
              <w:t>иных форм</w:t>
            </w:r>
            <w:r>
              <w:rPr>
                <w:spacing w:val="-2"/>
                <w:sz w:val="24"/>
              </w:rPr>
              <w:t xml:space="preserve"> </w:t>
            </w:r>
            <w:r>
              <w:rPr>
                <w:sz w:val="24"/>
              </w:rPr>
              <w:t>вреда</w:t>
            </w:r>
            <w:r>
              <w:rPr>
                <w:spacing w:val="-2"/>
                <w:sz w:val="24"/>
              </w:rPr>
              <w:t xml:space="preserve"> </w:t>
            </w:r>
            <w:r>
              <w:rPr>
                <w:sz w:val="24"/>
              </w:rPr>
              <w:t>для</w:t>
            </w:r>
            <w:r>
              <w:rPr>
                <w:spacing w:val="-2"/>
                <w:sz w:val="24"/>
              </w:rPr>
              <w:t xml:space="preserve"> </w:t>
            </w:r>
            <w:r>
              <w:rPr>
                <w:sz w:val="24"/>
              </w:rPr>
              <w:t>физического</w:t>
            </w:r>
            <w:r>
              <w:rPr>
                <w:spacing w:val="-2"/>
                <w:sz w:val="24"/>
              </w:rPr>
              <w:t xml:space="preserve"> </w:t>
            </w:r>
            <w:r>
              <w:rPr>
                <w:sz w:val="24"/>
              </w:rPr>
              <w:t>и</w:t>
            </w:r>
            <w:r>
              <w:rPr>
                <w:spacing w:val="-3"/>
                <w:sz w:val="24"/>
              </w:rPr>
              <w:t xml:space="preserve"> </w:t>
            </w:r>
            <w:r>
              <w:rPr>
                <w:sz w:val="24"/>
              </w:rPr>
              <w:t>психического</w:t>
            </w:r>
            <w:r>
              <w:rPr>
                <w:spacing w:val="-2"/>
                <w:sz w:val="24"/>
              </w:rPr>
              <w:t xml:space="preserve"> </w:t>
            </w:r>
            <w:r>
              <w:rPr>
                <w:sz w:val="24"/>
              </w:rPr>
              <w:t>здоровья;</w:t>
            </w:r>
          </w:p>
          <w:p w14:paraId="1E6963A2" w14:textId="77777777" w:rsidR="00DC118F" w:rsidRDefault="0002405B">
            <w:pPr>
              <w:pStyle w:val="TableParagraph"/>
              <w:ind w:left="107" w:right="97" w:firstLine="708"/>
              <w:jc w:val="both"/>
              <w:rPr>
                <w:sz w:val="24"/>
              </w:rPr>
            </w:pPr>
            <w:r>
              <w:rPr>
                <w:sz w:val="24"/>
              </w:rPr>
              <w:t>соблюдение</w:t>
            </w:r>
            <w:r>
              <w:rPr>
                <w:spacing w:val="1"/>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 в</w:t>
            </w:r>
            <w:r>
              <w:rPr>
                <w:spacing w:val="-2"/>
                <w:sz w:val="24"/>
              </w:rPr>
              <w:t xml:space="preserve"> </w:t>
            </w:r>
            <w:r>
              <w:rPr>
                <w:sz w:val="24"/>
              </w:rPr>
              <w:t>интернет-среде;</w:t>
            </w:r>
          </w:p>
          <w:p w14:paraId="4C2000B0" w14:textId="77777777" w:rsidR="00DC118F" w:rsidRDefault="0002405B">
            <w:pPr>
              <w:pStyle w:val="TableParagraph"/>
              <w:ind w:left="107" w:right="98" w:firstLine="708"/>
              <w:jc w:val="both"/>
              <w:rPr>
                <w:sz w:val="24"/>
              </w:rPr>
            </w:pPr>
            <w:r>
              <w:rPr>
                <w:sz w:val="24"/>
              </w:rPr>
              <w:t>способность адаптироваться к стрессовым ситуациям</w:t>
            </w:r>
            <w:r>
              <w:rPr>
                <w:spacing w:val="1"/>
                <w:sz w:val="24"/>
              </w:rPr>
              <w:t xml:space="preserve"> </w:t>
            </w:r>
            <w:r>
              <w:rPr>
                <w:sz w:val="24"/>
              </w:rPr>
              <w:t>и меняющимся социальным, информационным и природным</w:t>
            </w:r>
            <w:r>
              <w:rPr>
                <w:spacing w:val="-57"/>
                <w:sz w:val="24"/>
              </w:rPr>
              <w:t xml:space="preserve"> </w:t>
            </w:r>
            <w:r>
              <w:rPr>
                <w:sz w:val="24"/>
              </w:rPr>
              <w:t>условиям,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осмысляя</w:t>
            </w:r>
            <w:r>
              <w:rPr>
                <w:spacing w:val="1"/>
                <w:sz w:val="24"/>
              </w:rPr>
              <w:t xml:space="preserve"> </w:t>
            </w:r>
            <w:r>
              <w:rPr>
                <w:sz w:val="24"/>
              </w:rPr>
              <w:t>собственный</w:t>
            </w:r>
            <w:r>
              <w:rPr>
                <w:spacing w:val="1"/>
                <w:sz w:val="24"/>
              </w:rPr>
              <w:t xml:space="preserve"> </w:t>
            </w:r>
            <w:r>
              <w:rPr>
                <w:sz w:val="24"/>
              </w:rPr>
              <w:t>опыт</w:t>
            </w:r>
            <w:r>
              <w:rPr>
                <w:spacing w:val="1"/>
                <w:sz w:val="24"/>
              </w:rPr>
              <w:t xml:space="preserve"> </w:t>
            </w:r>
            <w:r>
              <w:rPr>
                <w:sz w:val="24"/>
              </w:rPr>
              <w:t>и</w:t>
            </w:r>
            <w:r>
              <w:rPr>
                <w:spacing w:val="1"/>
                <w:sz w:val="24"/>
              </w:rPr>
              <w:t xml:space="preserve"> </w:t>
            </w:r>
            <w:r>
              <w:rPr>
                <w:sz w:val="24"/>
              </w:rPr>
              <w:t>выстраивая</w:t>
            </w:r>
            <w:r>
              <w:rPr>
                <w:spacing w:val="-1"/>
                <w:sz w:val="24"/>
              </w:rPr>
              <w:t xml:space="preserve"> </w:t>
            </w:r>
            <w:r>
              <w:rPr>
                <w:sz w:val="24"/>
              </w:rPr>
              <w:t>дальнейшие</w:t>
            </w:r>
            <w:r>
              <w:rPr>
                <w:spacing w:val="-1"/>
                <w:sz w:val="24"/>
              </w:rPr>
              <w:t xml:space="preserve"> </w:t>
            </w:r>
            <w:r>
              <w:rPr>
                <w:sz w:val="24"/>
              </w:rPr>
              <w:t>цели;</w:t>
            </w:r>
          </w:p>
          <w:p w14:paraId="02C73AAE" w14:textId="77777777" w:rsidR="00DC118F" w:rsidRDefault="0002405B">
            <w:pPr>
              <w:pStyle w:val="TableParagraph"/>
              <w:ind w:left="815"/>
              <w:jc w:val="both"/>
              <w:rPr>
                <w:sz w:val="24"/>
              </w:rPr>
            </w:pPr>
            <w:r>
              <w:rPr>
                <w:sz w:val="24"/>
              </w:rPr>
              <w:t>умение</w:t>
            </w:r>
            <w:r>
              <w:rPr>
                <w:spacing w:val="-4"/>
                <w:sz w:val="24"/>
              </w:rPr>
              <w:t xml:space="preserve"> </w:t>
            </w:r>
            <w:r>
              <w:rPr>
                <w:sz w:val="24"/>
              </w:rPr>
              <w:t>принимать</w:t>
            </w:r>
            <w:r>
              <w:rPr>
                <w:spacing w:val="-1"/>
                <w:sz w:val="24"/>
              </w:rPr>
              <w:t xml:space="preserve"> </w:t>
            </w:r>
            <w:r>
              <w:rPr>
                <w:sz w:val="24"/>
              </w:rPr>
              <w:t>себя</w:t>
            </w:r>
            <w:r>
              <w:rPr>
                <w:spacing w:val="-2"/>
                <w:sz w:val="24"/>
              </w:rPr>
              <w:t xml:space="preserve"> </w:t>
            </w:r>
            <w:r>
              <w:rPr>
                <w:sz w:val="24"/>
              </w:rPr>
              <w:t>и</w:t>
            </w:r>
            <w:r>
              <w:rPr>
                <w:spacing w:val="-1"/>
                <w:sz w:val="24"/>
              </w:rPr>
              <w:t xml:space="preserve"> </w:t>
            </w:r>
            <w:r>
              <w:rPr>
                <w:sz w:val="24"/>
              </w:rPr>
              <w:t>других,</w:t>
            </w:r>
            <w:r>
              <w:rPr>
                <w:spacing w:val="-2"/>
                <w:sz w:val="24"/>
              </w:rPr>
              <w:t xml:space="preserve"> </w:t>
            </w:r>
            <w:r>
              <w:rPr>
                <w:sz w:val="24"/>
              </w:rPr>
              <w:t>не</w:t>
            </w:r>
            <w:r>
              <w:rPr>
                <w:spacing w:val="-4"/>
                <w:sz w:val="24"/>
              </w:rPr>
              <w:t xml:space="preserve"> </w:t>
            </w:r>
            <w:r>
              <w:rPr>
                <w:sz w:val="24"/>
              </w:rPr>
              <w:t>осуждая;</w:t>
            </w:r>
          </w:p>
          <w:p w14:paraId="3022D76A" w14:textId="77777777" w:rsidR="00DC118F" w:rsidRDefault="0002405B">
            <w:pPr>
              <w:pStyle w:val="TableParagraph"/>
              <w:ind w:left="107" w:right="98" w:firstLine="708"/>
              <w:jc w:val="both"/>
              <w:rPr>
                <w:sz w:val="24"/>
              </w:rPr>
            </w:pPr>
            <w:r>
              <w:rPr>
                <w:sz w:val="24"/>
              </w:rPr>
              <w:t>умение осознавать эмоциональное состояние себя и</w:t>
            </w:r>
            <w:r>
              <w:rPr>
                <w:spacing w:val="1"/>
                <w:sz w:val="24"/>
              </w:rPr>
              <w:t xml:space="preserve"> </w:t>
            </w:r>
            <w:r>
              <w:rPr>
                <w:sz w:val="24"/>
              </w:rPr>
              <w:t>других,</w:t>
            </w:r>
            <w:r>
              <w:rPr>
                <w:spacing w:val="1"/>
                <w:sz w:val="24"/>
              </w:rPr>
              <w:t xml:space="preserve"> </w:t>
            </w:r>
            <w:r>
              <w:rPr>
                <w:sz w:val="24"/>
              </w:rPr>
              <w:t>умение</w:t>
            </w:r>
            <w:r>
              <w:rPr>
                <w:spacing w:val="1"/>
                <w:sz w:val="24"/>
              </w:rPr>
              <w:t xml:space="preserve"> </w:t>
            </w:r>
            <w:r>
              <w:rPr>
                <w:sz w:val="24"/>
              </w:rPr>
              <w:t>управлять</w:t>
            </w:r>
            <w:r>
              <w:rPr>
                <w:spacing w:val="1"/>
                <w:sz w:val="24"/>
              </w:rPr>
              <w:t xml:space="preserve"> </w:t>
            </w:r>
            <w:r>
              <w:rPr>
                <w:sz w:val="24"/>
              </w:rPr>
              <w:t>собственным</w:t>
            </w:r>
            <w:r>
              <w:rPr>
                <w:spacing w:val="1"/>
                <w:sz w:val="24"/>
              </w:rPr>
              <w:t xml:space="preserve"> </w:t>
            </w:r>
            <w:r>
              <w:rPr>
                <w:sz w:val="24"/>
              </w:rPr>
              <w:t>эмоциональным</w:t>
            </w:r>
            <w:r>
              <w:rPr>
                <w:spacing w:val="-57"/>
                <w:sz w:val="24"/>
              </w:rPr>
              <w:t xml:space="preserve"> </w:t>
            </w:r>
            <w:r>
              <w:rPr>
                <w:sz w:val="24"/>
              </w:rPr>
              <w:t>состоянием;</w:t>
            </w:r>
          </w:p>
          <w:p w14:paraId="43AECBCF" w14:textId="77777777" w:rsidR="00DC118F" w:rsidRDefault="0002405B">
            <w:pPr>
              <w:pStyle w:val="TableParagraph"/>
              <w:spacing w:line="276" w:lineRule="exact"/>
              <w:ind w:left="107" w:right="101" w:firstLine="708"/>
              <w:jc w:val="both"/>
              <w:rPr>
                <w:sz w:val="24"/>
              </w:rPr>
            </w:pPr>
            <w:r>
              <w:rPr>
                <w:sz w:val="24"/>
              </w:rPr>
              <w:t>сформированность</w:t>
            </w:r>
            <w:r>
              <w:rPr>
                <w:spacing w:val="1"/>
                <w:sz w:val="24"/>
              </w:rPr>
              <w:t xml:space="preserve"> </w:t>
            </w:r>
            <w:r>
              <w:rPr>
                <w:sz w:val="24"/>
              </w:rPr>
              <w:t>навыка</w:t>
            </w:r>
            <w:r>
              <w:rPr>
                <w:spacing w:val="1"/>
                <w:sz w:val="24"/>
              </w:rPr>
              <w:t xml:space="preserve"> </w:t>
            </w:r>
            <w:r>
              <w:rPr>
                <w:sz w:val="24"/>
              </w:rPr>
              <w:t>рефлексии,</w:t>
            </w:r>
            <w:r>
              <w:rPr>
                <w:spacing w:val="1"/>
                <w:sz w:val="24"/>
              </w:rPr>
              <w:t xml:space="preserve"> </w:t>
            </w:r>
            <w:r>
              <w:rPr>
                <w:sz w:val="24"/>
              </w:rPr>
              <w:t>признание</w:t>
            </w:r>
            <w:r>
              <w:rPr>
                <w:spacing w:val="1"/>
                <w:sz w:val="24"/>
              </w:rPr>
              <w:t xml:space="preserve"> </w:t>
            </w:r>
            <w:r>
              <w:rPr>
                <w:sz w:val="24"/>
              </w:rPr>
              <w:t>своего</w:t>
            </w:r>
            <w:r>
              <w:rPr>
                <w:spacing w:val="-3"/>
                <w:sz w:val="24"/>
              </w:rPr>
              <w:t xml:space="preserve"> </w:t>
            </w:r>
            <w:r>
              <w:rPr>
                <w:sz w:val="24"/>
              </w:rPr>
              <w:t>права</w:t>
            </w:r>
            <w:r>
              <w:rPr>
                <w:spacing w:val="-2"/>
                <w:sz w:val="24"/>
              </w:rPr>
              <w:t xml:space="preserve"> </w:t>
            </w:r>
            <w:r>
              <w:rPr>
                <w:sz w:val="24"/>
              </w:rPr>
              <w:t>на</w:t>
            </w:r>
            <w:r>
              <w:rPr>
                <w:spacing w:val="-2"/>
                <w:sz w:val="24"/>
              </w:rPr>
              <w:t xml:space="preserve"> </w:t>
            </w:r>
            <w:r>
              <w:rPr>
                <w:sz w:val="24"/>
              </w:rPr>
              <w:t>ошибку</w:t>
            </w:r>
            <w:r>
              <w:rPr>
                <w:spacing w:val="-6"/>
                <w:sz w:val="24"/>
              </w:rPr>
              <w:t xml:space="preserve"> </w:t>
            </w:r>
            <w:r>
              <w:rPr>
                <w:sz w:val="24"/>
              </w:rPr>
              <w:t>и</w:t>
            </w:r>
            <w:r>
              <w:rPr>
                <w:spacing w:val="-1"/>
                <w:sz w:val="24"/>
              </w:rPr>
              <w:t xml:space="preserve"> </w:t>
            </w:r>
            <w:r>
              <w:rPr>
                <w:sz w:val="24"/>
              </w:rPr>
              <w:t>такого</w:t>
            </w:r>
            <w:r>
              <w:rPr>
                <w:spacing w:val="-2"/>
                <w:sz w:val="24"/>
              </w:rPr>
              <w:t xml:space="preserve"> </w:t>
            </w:r>
            <w:r>
              <w:rPr>
                <w:sz w:val="24"/>
              </w:rPr>
              <w:t>же</w:t>
            </w:r>
            <w:r>
              <w:rPr>
                <w:spacing w:val="-1"/>
                <w:sz w:val="24"/>
              </w:rPr>
              <w:t xml:space="preserve"> </w:t>
            </w:r>
            <w:r>
              <w:rPr>
                <w:sz w:val="24"/>
              </w:rPr>
              <w:t>права</w:t>
            </w:r>
            <w:r>
              <w:rPr>
                <w:spacing w:val="-2"/>
                <w:sz w:val="24"/>
              </w:rPr>
              <w:t xml:space="preserve"> </w:t>
            </w:r>
            <w:r>
              <w:rPr>
                <w:sz w:val="24"/>
              </w:rPr>
              <w:t>другого</w:t>
            </w:r>
            <w:r>
              <w:rPr>
                <w:spacing w:val="-1"/>
                <w:sz w:val="24"/>
              </w:rPr>
              <w:t xml:space="preserve"> </w:t>
            </w:r>
            <w:r>
              <w:rPr>
                <w:sz w:val="24"/>
              </w:rPr>
              <w:t>человека;</w:t>
            </w:r>
          </w:p>
        </w:tc>
      </w:tr>
      <w:tr w:rsidR="00DC118F" w14:paraId="6C42046D" w14:textId="77777777">
        <w:trPr>
          <w:trHeight w:val="2207"/>
        </w:trPr>
        <w:tc>
          <w:tcPr>
            <w:tcW w:w="2943" w:type="dxa"/>
          </w:tcPr>
          <w:p w14:paraId="24961BE4" w14:textId="77777777" w:rsidR="00DC118F" w:rsidRDefault="0002405B">
            <w:pPr>
              <w:pStyle w:val="TableParagraph"/>
              <w:spacing w:line="223" w:lineRule="exact"/>
              <w:ind w:left="453"/>
              <w:rPr>
                <w:sz w:val="20"/>
              </w:rPr>
            </w:pPr>
            <w:r>
              <w:rPr>
                <w:sz w:val="20"/>
              </w:rPr>
              <w:t>6.</w:t>
            </w:r>
            <w:r>
              <w:rPr>
                <w:spacing w:val="-6"/>
                <w:sz w:val="20"/>
              </w:rPr>
              <w:t xml:space="preserve"> </w:t>
            </w:r>
            <w:r>
              <w:rPr>
                <w:sz w:val="20"/>
              </w:rPr>
              <w:t>Трудовое</w:t>
            </w:r>
            <w:r>
              <w:rPr>
                <w:spacing w:val="-4"/>
                <w:sz w:val="20"/>
              </w:rPr>
              <w:t xml:space="preserve"> </w:t>
            </w:r>
            <w:r>
              <w:rPr>
                <w:sz w:val="20"/>
              </w:rPr>
              <w:t>воспитание</w:t>
            </w:r>
          </w:p>
        </w:tc>
        <w:tc>
          <w:tcPr>
            <w:tcW w:w="6522" w:type="dxa"/>
          </w:tcPr>
          <w:p w14:paraId="2DB8B58C" w14:textId="77777777" w:rsidR="00DC118F" w:rsidRDefault="0002405B">
            <w:pPr>
              <w:pStyle w:val="TableParagraph"/>
              <w:spacing w:line="268" w:lineRule="exact"/>
              <w:ind w:left="815"/>
              <w:rPr>
                <w:sz w:val="24"/>
              </w:rPr>
            </w:pPr>
            <w:r>
              <w:rPr>
                <w:sz w:val="24"/>
              </w:rPr>
              <w:t>Л.6.</w:t>
            </w:r>
          </w:p>
          <w:p w14:paraId="22198CC9" w14:textId="77777777" w:rsidR="00DC118F" w:rsidRDefault="0002405B">
            <w:pPr>
              <w:pStyle w:val="TableParagraph"/>
              <w:ind w:left="107" w:right="99" w:firstLine="708"/>
              <w:jc w:val="both"/>
              <w:rPr>
                <w:sz w:val="24"/>
              </w:rPr>
            </w:pPr>
            <w:r>
              <w:rPr>
                <w:sz w:val="24"/>
              </w:rPr>
              <w:t>установка</w:t>
            </w:r>
            <w:r>
              <w:rPr>
                <w:spacing w:val="1"/>
                <w:sz w:val="24"/>
              </w:rPr>
              <w:t xml:space="preserve"> </w:t>
            </w:r>
            <w:r>
              <w:rPr>
                <w:sz w:val="24"/>
              </w:rPr>
              <w:t>на</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семьи,</w:t>
            </w:r>
            <w:r>
              <w:rPr>
                <w:spacing w:val="1"/>
                <w:sz w:val="24"/>
              </w:rPr>
              <w:t xml:space="preserve"> </w:t>
            </w:r>
            <w:r>
              <w:rPr>
                <w:sz w:val="24"/>
              </w:rPr>
              <w:t>Гимназии,</w:t>
            </w:r>
            <w:r>
              <w:rPr>
                <w:spacing w:val="1"/>
                <w:sz w:val="24"/>
              </w:rPr>
              <w:t xml:space="preserve"> </w:t>
            </w:r>
            <w:r>
              <w:rPr>
                <w:sz w:val="24"/>
              </w:rPr>
              <w:t>города,</w:t>
            </w:r>
            <w:r>
              <w:rPr>
                <w:spacing w:val="1"/>
                <w:sz w:val="24"/>
              </w:rPr>
              <w:t xml:space="preserve"> </w:t>
            </w:r>
            <w:r>
              <w:rPr>
                <w:sz w:val="24"/>
              </w:rPr>
              <w:t>региона)</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57"/>
                <w:sz w:val="24"/>
              </w:rPr>
              <w:t xml:space="preserve"> </w:t>
            </w:r>
            <w:r>
              <w:rPr>
                <w:sz w:val="24"/>
              </w:rPr>
              <w:t>выполнять</w:t>
            </w:r>
            <w:r>
              <w:rPr>
                <w:spacing w:val="-2"/>
                <w:sz w:val="24"/>
              </w:rPr>
              <w:t xml:space="preserve"> </w:t>
            </w:r>
            <w:r>
              <w:rPr>
                <w:sz w:val="24"/>
              </w:rPr>
              <w:t>такого рода</w:t>
            </w:r>
            <w:r>
              <w:rPr>
                <w:spacing w:val="-1"/>
                <w:sz w:val="24"/>
              </w:rPr>
              <w:t xml:space="preserve"> </w:t>
            </w:r>
            <w:r>
              <w:rPr>
                <w:sz w:val="24"/>
              </w:rPr>
              <w:t>деятельность;</w:t>
            </w:r>
          </w:p>
          <w:p w14:paraId="493AB517" w14:textId="77777777" w:rsidR="00DC118F" w:rsidRDefault="0002405B">
            <w:pPr>
              <w:pStyle w:val="TableParagraph"/>
              <w:spacing w:line="270" w:lineRule="atLeast"/>
              <w:ind w:left="107" w:right="100" w:firstLine="708"/>
              <w:jc w:val="both"/>
              <w:rPr>
                <w:sz w:val="24"/>
              </w:rPr>
            </w:pPr>
            <w:r>
              <w:rPr>
                <w:sz w:val="24"/>
              </w:rPr>
              <w:t>интерес</w:t>
            </w:r>
            <w:r>
              <w:rPr>
                <w:spacing w:val="1"/>
                <w:sz w:val="24"/>
              </w:rPr>
              <w:t xml:space="preserve"> </w:t>
            </w:r>
            <w:r>
              <w:rPr>
                <w:sz w:val="24"/>
              </w:rPr>
              <w:t>к</w:t>
            </w:r>
            <w:r>
              <w:rPr>
                <w:spacing w:val="1"/>
                <w:sz w:val="24"/>
              </w:rPr>
              <w:t xml:space="preserve"> </w:t>
            </w:r>
            <w:r>
              <w:rPr>
                <w:sz w:val="24"/>
              </w:rPr>
              <w:t>практическому</w:t>
            </w:r>
            <w:r>
              <w:rPr>
                <w:spacing w:val="1"/>
                <w:sz w:val="24"/>
              </w:rPr>
              <w:t xml:space="preserve"> </w:t>
            </w:r>
            <w:r>
              <w:rPr>
                <w:sz w:val="24"/>
              </w:rPr>
              <w:t>изучению</w:t>
            </w:r>
            <w:r>
              <w:rPr>
                <w:spacing w:val="1"/>
                <w:sz w:val="24"/>
              </w:rPr>
              <w:t xml:space="preserve"> </w:t>
            </w:r>
            <w:r>
              <w:rPr>
                <w:sz w:val="24"/>
              </w:rPr>
              <w:t>профессий</w:t>
            </w:r>
            <w:r>
              <w:rPr>
                <w:spacing w:val="61"/>
                <w:sz w:val="24"/>
              </w:rPr>
              <w:t xml:space="preserve"> </w:t>
            </w:r>
            <w:r>
              <w:rPr>
                <w:sz w:val="24"/>
              </w:rPr>
              <w:t>и</w:t>
            </w:r>
            <w:r>
              <w:rPr>
                <w:spacing w:val="1"/>
                <w:sz w:val="24"/>
              </w:rPr>
              <w:t xml:space="preserve"> </w:t>
            </w:r>
            <w:r>
              <w:rPr>
                <w:sz w:val="24"/>
              </w:rPr>
              <w:t>труда</w:t>
            </w:r>
            <w:r>
              <w:rPr>
                <w:spacing w:val="37"/>
                <w:sz w:val="24"/>
              </w:rPr>
              <w:t xml:space="preserve"> </w:t>
            </w:r>
            <w:r>
              <w:rPr>
                <w:sz w:val="24"/>
              </w:rPr>
              <w:t>различного</w:t>
            </w:r>
            <w:r>
              <w:rPr>
                <w:spacing w:val="39"/>
                <w:sz w:val="24"/>
              </w:rPr>
              <w:t xml:space="preserve"> </w:t>
            </w:r>
            <w:r>
              <w:rPr>
                <w:sz w:val="24"/>
              </w:rPr>
              <w:t>рода,</w:t>
            </w:r>
            <w:r>
              <w:rPr>
                <w:spacing w:val="39"/>
                <w:sz w:val="24"/>
              </w:rPr>
              <w:t xml:space="preserve"> </w:t>
            </w:r>
            <w:r>
              <w:rPr>
                <w:sz w:val="24"/>
              </w:rPr>
              <w:t>в</w:t>
            </w:r>
            <w:r>
              <w:rPr>
                <w:spacing w:val="39"/>
                <w:sz w:val="24"/>
              </w:rPr>
              <w:t xml:space="preserve"> </w:t>
            </w:r>
            <w:r>
              <w:rPr>
                <w:sz w:val="24"/>
              </w:rPr>
              <w:t>том</w:t>
            </w:r>
            <w:r>
              <w:rPr>
                <w:spacing w:val="38"/>
                <w:sz w:val="24"/>
              </w:rPr>
              <w:t xml:space="preserve"> </w:t>
            </w:r>
            <w:r>
              <w:rPr>
                <w:sz w:val="24"/>
              </w:rPr>
              <w:t>числе</w:t>
            </w:r>
            <w:r>
              <w:rPr>
                <w:spacing w:val="38"/>
                <w:sz w:val="24"/>
              </w:rPr>
              <w:t xml:space="preserve"> </w:t>
            </w:r>
            <w:r>
              <w:rPr>
                <w:sz w:val="24"/>
              </w:rPr>
              <w:t>на</w:t>
            </w:r>
            <w:r>
              <w:rPr>
                <w:spacing w:val="38"/>
                <w:sz w:val="24"/>
              </w:rPr>
              <w:t xml:space="preserve"> </w:t>
            </w:r>
            <w:r>
              <w:rPr>
                <w:sz w:val="24"/>
              </w:rPr>
              <w:t>основе</w:t>
            </w:r>
            <w:r>
              <w:rPr>
                <w:spacing w:val="38"/>
                <w:sz w:val="24"/>
              </w:rPr>
              <w:t xml:space="preserve"> </w:t>
            </w:r>
            <w:r>
              <w:rPr>
                <w:sz w:val="24"/>
              </w:rPr>
              <w:t>применения</w:t>
            </w:r>
          </w:p>
        </w:tc>
      </w:tr>
    </w:tbl>
    <w:p w14:paraId="3BB0B7F8" w14:textId="77777777" w:rsidR="00DC118F" w:rsidRDefault="00DC118F">
      <w:pPr>
        <w:spacing w:line="270" w:lineRule="atLeast"/>
        <w:jc w:val="both"/>
        <w:rPr>
          <w:sz w:val="24"/>
        </w:rPr>
        <w:sectPr w:rsidR="00DC118F">
          <w:pgSz w:w="11910" w:h="16840"/>
          <w:pgMar w:top="1160" w:right="480" w:bottom="280" w:left="1400" w:header="715" w:footer="0" w:gutter="0"/>
          <w:cols w:space="720"/>
        </w:sectPr>
      </w:pPr>
    </w:p>
    <w:p w14:paraId="058E6E01" w14:textId="77777777" w:rsidR="00DC118F" w:rsidRDefault="00DC118F">
      <w:pPr>
        <w:pStyle w:val="a3"/>
        <w:spacing w:before="9"/>
        <w:ind w:left="0" w:firstLine="0"/>
        <w:jc w:val="left"/>
        <w:rPr>
          <w:sz w:val="7"/>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6522"/>
      </w:tblGrid>
      <w:tr w:rsidR="00DC118F" w14:paraId="45181129" w14:textId="77777777">
        <w:trPr>
          <w:trHeight w:val="2759"/>
        </w:trPr>
        <w:tc>
          <w:tcPr>
            <w:tcW w:w="2943" w:type="dxa"/>
          </w:tcPr>
          <w:p w14:paraId="441EC5B9" w14:textId="77777777" w:rsidR="00DC118F" w:rsidRDefault="00DC118F">
            <w:pPr>
              <w:pStyle w:val="TableParagraph"/>
            </w:pPr>
          </w:p>
        </w:tc>
        <w:tc>
          <w:tcPr>
            <w:tcW w:w="6522" w:type="dxa"/>
          </w:tcPr>
          <w:p w14:paraId="6B942E3C" w14:textId="77777777" w:rsidR="00DC118F" w:rsidRDefault="0002405B">
            <w:pPr>
              <w:pStyle w:val="TableParagraph"/>
              <w:spacing w:line="268" w:lineRule="exact"/>
              <w:ind w:left="107"/>
              <w:jc w:val="both"/>
              <w:rPr>
                <w:sz w:val="24"/>
              </w:rPr>
            </w:pPr>
            <w:r>
              <w:rPr>
                <w:sz w:val="24"/>
              </w:rPr>
              <w:t>изучаемого</w:t>
            </w:r>
            <w:r>
              <w:rPr>
                <w:spacing w:val="-3"/>
                <w:sz w:val="24"/>
              </w:rPr>
              <w:t xml:space="preserve"> </w:t>
            </w:r>
            <w:r>
              <w:rPr>
                <w:sz w:val="24"/>
              </w:rPr>
              <w:t>предметного</w:t>
            </w:r>
            <w:r>
              <w:rPr>
                <w:spacing w:val="-3"/>
                <w:sz w:val="24"/>
              </w:rPr>
              <w:t xml:space="preserve"> </w:t>
            </w:r>
            <w:r>
              <w:rPr>
                <w:sz w:val="24"/>
              </w:rPr>
              <w:t>знания;</w:t>
            </w:r>
          </w:p>
          <w:p w14:paraId="2EBEA072" w14:textId="77777777" w:rsidR="00DC118F" w:rsidRDefault="0002405B">
            <w:pPr>
              <w:pStyle w:val="TableParagraph"/>
              <w:ind w:left="107" w:right="100" w:firstLine="708"/>
              <w:jc w:val="both"/>
              <w:rPr>
                <w:sz w:val="24"/>
              </w:rPr>
            </w:pPr>
            <w:r>
              <w:rPr>
                <w:sz w:val="24"/>
              </w:rPr>
              <w:t>осознание</w:t>
            </w:r>
            <w:r>
              <w:rPr>
                <w:spacing w:val="1"/>
                <w:sz w:val="24"/>
              </w:rPr>
              <w:t xml:space="preserve"> </w:t>
            </w:r>
            <w:r>
              <w:rPr>
                <w:sz w:val="24"/>
              </w:rPr>
              <w:t>важности</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развитие</w:t>
            </w:r>
            <w:r>
              <w:rPr>
                <w:spacing w:val="-2"/>
                <w:sz w:val="24"/>
              </w:rPr>
              <w:t xml:space="preserve"> </w:t>
            </w:r>
            <w:r>
              <w:rPr>
                <w:sz w:val="24"/>
              </w:rPr>
              <w:t>необходимых</w:t>
            </w:r>
            <w:r>
              <w:rPr>
                <w:spacing w:val="-1"/>
                <w:sz w:val="24"/>
              </w:rPr>
              <w:t xml:space="preserve"> </w:t>
            </w:r>
            <w:r>
              <w:rPr>
                <w:sz w:val="24"/>
              </w:rPr>
              <w:t>умений для</w:t>
            </w:r>
            <w:r>
              <w:rPr>
                <w:spacing w:val="-1"/>
                <w:sz w:val="24"/>
              </w:rPr>
              <w:t xml:space="preserve"> </w:t>
            </w:r>
            <w:r>
              <w:rPr>
                <w:sz w:val="24"/>
              </w:rPr>
              <w:t>этого;</w:t>
            </w:r>
          </w:p>
          <w:p w14:paraId="621DF793" w14:textId="77777777" w:rsidR="00DC118F" w:rsidRDefault="0002405B">
            <w:pPr>
              <w:pStyle w:val="TableParagraph"/>
              <w:ind w:left="815"/>
              <w:jc w:val="both"/>
              <w:rPr>
                <w:sz w:val="24"/>
              </w:rPr>
            </w:pPr>
            <w:r>
              <w:rPr>
                <w:sz w:val="24"/>
              </w:rPr>
              <w:t xml:space="preserve">готовность  </w:t>
            </w:r>
            <w:r>
              <w:rPr>
                <w:spacing w:val="36"/>
                <w:sz w:val="24"/>
              </w:rPr>
              <w:t xml:space="preserve"> </w:t>
            </w:r>
            <w:r>
              <w:rPr>
                <w:sz w:val="24"/>
              </w:rPr>
              <w:t xml:space="preserve">адаптироваться   </w:t>
            </w:r>
            <w:r>
              <w:rPr>
                <w:spacing w:val="33"/>
                <w:sz w:val="24"/>
              </w:rPr>
              <w:t xml:space="preserve"> </w:t>
            </w:r>
            <w:r>
              <w:rPr>
                <w:sz w:val="24"/>
              </w:rPr>
              <w:t xml:space="preserve">в   </w:t>
            </w:r>
            <w:r>
              <w:rPr>
                <w:spacing w:val="33"/>
                <w:sz w:val="24"/>
              </w:rPr>
              <w:t xml:space="preserve"> </w:t>
            </w:r>
            <w:r>
              <w:rPr>
                <w:sz w:val="24"/>
              </w:rPr>
              <w:t>профессиональной</w:t>
            </w:r>
          </w:p>
          <w:p w14:paraId="32AFAB27" w14:textId="77777777" w:rsidR="00DC118F" w:rsidRDefault="0002405B">
            <w:pPr>
              <w:pStyle w:val="TableParagraph"/>
              <w:ind w:left="107"/>
              <w:rPr>
                <w:sz w:val="24"/>
              </w:rPr>
            </w:pPr>
            <w:r>
              <w:rPr>
                <w:sz w:val="24"/>
              </w:rPr>
              <w:t>среде;</w:t>
            </w:r>
          </w:p>
          <w:p w14:paraId="1845CE76" w14:textId="77777777" w:rsidR="00DC118F" w:rsidRDefault="0002405B">
            <w:pPr>
              <w:pStyle w:val="TableParagraph"/>
              <w:tabs>
                <w:tab w:val="left" w:pos="2108"/>
                <w:tab w:val="left" w:pos="2544"/>
                <w:tab w:val="left" w:pos="3448"/>
                <w:tab w:val="left" w:pos="3896"/>
                <w:tab w:val="left" w:pos="5455"/>
              </w:tabs>
              <w:ind w:left="107" w:right="104" w:firstLine="708"/>
              <w:rPr>
                <w:sz w:val="24"/>
              </w:rPr>
            </w:pPr>
            <w:r>
              <w:rPr>
                <w:sz w:val="24"/>
              </w:rPr>
              <w:t>уважение</w:t>
            </w:r>
            <w:r>
              <w:rPr>
                <w:sz w:val="24"/>
              </w:rPr>
              <w:tab/>
              <w:t>к</w:t>
            </w:r>
            <w:r>
              <w:rPr>
                <w:sz w:val="24"/>
              </w:rPr>
              <w:tab/>
              <w:t>труду</w:t>
            </w:r>
            <w:r>
              <w:rPr>
                <w:sz w:val="24"/>
              </w:rPr>
              <w:tab/>
              <w:t>и</w:t>
            </w:r>
            <w:r>
              <w:rPr>
                <w:sz w:val="24"/>
              </w:rPr>
              <w:tab/>
              <w:t>результатам</w:t>
            </w:r>
            <w:r>
              <w:rPr>
                <w:sz w:val="24"/>
              </w:rPr>
              <w:tab/>
            </w:r>
            <w:r>
              <w:rPr>
                <w:spacing w:val="-1"/>
                <w:sz w:val="24"/>
              </w:rPr>
              <w:t>трудовой</w:t>
            </w:r>
            <w:r>
              <w:rPr>
                <w:spacing w:val="-57"/>
                <w:sz w:val="24"/>
              </w:rPr>
              <w:t xml:space="preserve"> </w:t>
            </w:r>
            <w:r>
              <w:rPr>
                <w:sz w:val="24"/>
              </w:rPr>
              <w:t>деятельности;</w:t>
            </w:r>
          </w:p>
          <w:p w14:paraId="490E4FCC" w14:textId="77777777" w:rsidR="00DC118F" w:rsidRDefault="0002405B">
            <w:pPr>
              <w:pStyle w:val="TableParagraph"/>
              <w:spacing w:line="270" w:lineRule="atLeast"/>
              <w:ind w:left="107" w:firstLine="708"/>
              <w:rPr>
                <w:sz w:val="24"/>
              </w:rPr>
            </w:pPr>
            <w:r>
              <w:rPr>
                <w:sz w:val="24"/>
              </w:rPr>
              <w:t>осознанный</w:t>
            </w:r>
            <w:r>
              <w:rPr>
                <w:spacing w:val="1"/>
                <w:sz w:val="24"/>
              </w:rPr>
              <w:t xml:space="preserve"> </w:t>
            </w:r>
            <w:r>
              <w:rPr>
                <w:sz w:val="24"/>
              </w:rPr>
              <w:t>выбор</w:t>
            </w:r>
            <w:r>
              <w:rPr>
                <w:spacing w:val="1"/>
                <w:sz w:val="24"/>
              </w:rPr>
              <w:t xml:space="preserve"> </w:t>
            </w:r>
            <w:r>
              <w:rPr>
                <w:sz w:val="24"/>
              </w:rPr>
              <w:t>и</w:t>
            </w:r>
            <w:r>
              <w:rPr>
                <w:spacing w:val="1"/>
                <w:sz w:val="24"/>
              </w:rPr>
              <w:t xml:space="preserve"> </w:t>
            </w:r>
            <w:r>
              <w:rPr>
                <w:sz w:val="24"/>
              </w:rPr>
              <w:t>построение</w:t>
            </w:r>
            <w:r>
              <w:rPr>
                <w:spacing w:val="1"/>
                <w:sz w:val="24"/>
              </w:rPr>
              <w:t xml:space="preserve"> </w:t>
            </w:r>
            <w:r>
              <w:rPr>
                <w:sz w:val="24"/>
              </w:rPr>
              <w:t>индивидуальной</w:t>
            </w:r>
            <w:r>
              <w:rPr>
                <w:spacing w:val="-57"/>
                <w:sz w:val="24"/>
              </w:rPr>
              <w:t xml:space="preserve"> </w:t>
            </w:r>
            <w:r>
              <w:rPr>
                <w:sz w:val="24"/>
              </w:rPr>
              <w:t>траектории;</w:t>
            </w:r>
          </w:p>
        </w:tc>
      </w:tr>
      <w:tr w:rsidR="00DC118F" w14:paraId="69091872" w14:textId="77777777">
        <w:trPr>
          <w:trHeight w:val="4140"/>
        </w:trPr>
        <w:tc>
          <w:tcPr>
            <w:tcW w:w="2943" w:type="dxa"/>
          </w:tcPr>
          <w:p w14:paraId="475739BF" w14:textId="77777777" w:rsidR="00DC118F" w:rsidRDefault="0002405B">
            <w:pPr>
              <w:pStyle w:val="TableParagraph"/>
              <w:spacing w:line="223" w:lineRule="exact"/>
              <w:ind w:left="215"/>
              <w:rPr>
                <w:sz w:val="20"/>
              </w:rPr>
            </w:pPr>
            <w:r>
              <w:rPr>
                <w:sz w:val="20"/>
              </w:rPr>
              <w:t>7.</w:t>
            </w:r>
            <w:r>
              <w:rPr>
                <w:spacing w:val="-5"/>
                <w:sz w:val="20"/>
              </w:rPr>
              <w:t xml:space="preserve"> </w:t>
            </w:r>
            <w:r>
              <w:rPr>
                <w:sz w:val="20"/>
              </w:rPr>
              <w:t>Экологическое</w:t>
            </w:r>
            <w:r>
              <w:rPr>
                <w:spacing w:val="-5"/>
                <w:sz w:val="20"/>
              </w:rPr>
              <w:t xml:space="preserve"> </w:t>
            </w:r>
            <w:r>
              <w:rPr>
                <w:sz w:val="20"/>
              </w:rPr>
              <w:t>воспитание</w:t>
            </w:r>
          </w:p>
        </w:tc>
        <w:tc>
          <w:tcPr>
            <w:tcW w:w="6522" w:type="dxa"/>
          </w:tcPr>
          <w:p w14:paraId="784F24C8" w14:textId="77777777" w:rsidR="00DC118F" w:rsidRDefault="0002405B">
            <w:pPr>
              <w:pStyle w:val="TableParagraph"/>
              <w:spacing w:line="268" w:lineRule="exact"/>
              <w:ind w:left="815"/>
              <w:rPr>
                <w:sz w:val="24"/>
              </w:rPr>
            </w:pPr>
            <w:r>
              <w:rPr>
                <w:sz w:val="24"/>
              </w:rPr>
              <w:t>Л.7.</w:t>
            </w:r>
          </w:p>
          <w:p w14:paraId="0F43090A" w14:textId="77777777" w:rsidR="00DC118F" w:rsidRDefault="0002405B">
            <w:pPr>
              <w:pStyle w:val="TableParagraph"/>
              <w:ind w:left="107" w:right="96" w:firstLine="708"/>
              <w:jc w:val="both"/>
              <w:rPr>
                <w:sz w:val="24"/>
              </w:rPr>
            </w:pPr>
            <w:r>
              <w:rPr>
                <w:sz w:val="24"/>
              </w:rPr>
              <w:t>ориентация на применение знаний из социальных и</w:t>
            </w:r>
            <w:r>
              <w:rPr>
                <w:spacing w:val="1"/>
                <w:sz w:val="24"/>
              </w:rPr>
              <w:t xml:space="preserve"> </w:t>
            </w:r>
            <w:r>
              <w:rPr>
                <w:sz w:val="24"/>
              </w:rPr>
              <w:t>естественных</w:t>
            </w:r>
            <w:r>
              <w:rPr>
                <w:spacing w:val="1"/>
                <w:sz w:val="24"/>
              </w:rPr>
              <w:t xml:space="preserve"> </w:t>
            </w:r>
            <w:r>
              <w:rPr>
                <w:sz w:val="24"/>
              </w:rPr>
              <w:t>наук</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w:t>
            </w:r>
            <w:r>
              <w:rPr>
                <w:spacing w:val="61"/>
                <w:sz w:val="24"/>
              </w:rPr>
              <w:t xml:space="preserve"> </w:t>
            </w:r>
            <w:r>
              <w:rPr>
                <w:sz w:val="24"/>
              </w:rPr>
              <w:t>области</w:t>
            </w:r>
            <w:r>
              <w:rPr>
                <w:spacing w:val="1"/>
                <w:sz w:val="24"/>
              </w:rPr>
              <w:t xml:space="preserve"> </w:t>
            </w:r>
            <w:r>
              <w:rPr>
                <w:sz w:val="24"/>
              </w:rPr>
              <w:t>окружающей среды, планирования поступков и оценки их</w:t>
            </w:r>
            <w:r>
              <w:rPr>
                <w:spacing w:val="1"/>
                <w:sz w:val="24"/>
              </w:rPr>
              <w:t xml:space="preserve"> </w:t>
            </w:r>
            <w:r>
              <w:rPr>
                <w:sz w:val="24"/>
              </w:rPr>
              <w:t>возможных</w:t>
            </w:r>
            <w:r>
              <w:rPr>
                <w:spacing w:val="-2"/>
                <w:sz w:val="24"/>
              </w:rPr>
              <w:t xml:space="preserve"> </w:t>
            </w:r>
            <w:r>
              <w:rPr>
                <w:sz w:val="24"/>
              </w:rPr>
              <w:t>последствий для</w:t>
            </w:r>
            <w:r>
              <w:rPr>
                <w:spacing w:val="-1"/>
                <w:sz w:val="24"/>
              </w:rPr>
              <w:t xml:space="preserve"> </w:t>
            </w:r>
            <w:r>
              <w:rPr>
                <w:sz w:val="24"/>
              </w:rPr>
              <w:t>окружающей среды;</w:t>
            </w:r>
          </w:p>
          <w:p w14:paraId="19BE8C31" w14:textId="77777777" w:rsidR="00DC118F" w:rsidRDefault="0002405B">
            <w:pPr>
              <w:pStyle w:val="TableParagraph"/>
              <w:ind w:left="107" w:right="100" w:firstLine="708"/>
              <w:jc w:val="both"/>
              <w:rPr>
                <w:sz w:val="24"/>
              </w:rPr>
            </w:pPr>
            <w:r>
              <w:rPr>
                <w:sz w:val="24"/>
              </w:rPr>
              <w:t>повышение</w:t>
            </w:r>
            <w:r>
              <w:rPr>
                <w:spacing w:val="1"/>
                <w:sz w:val="24"/>
              </w:rPr>
              <w:t xml:space="preserve"> </w:t>
            </w:r>
            <w:r>
              <w:rPr>
                <w:sz w:val="24"/>
              </w:rPr>
              <w:t>уровня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осознание глобального характера экологических проблем и</w:t>
            </w:r>
            <w:r>
              <w:rPr>
                <w:spacing w:val="1"/>
                <w:sz w:val="24"/>
              </w:rPr>
              <w:t xml:space="preserve"> </w:t>
            </w:r>
            <w:r>
              <w:rPr>
                <w:sz w:val="24"/>
              </w:rPr>
              <w:t>путей их</w:t>
            </w:r>
            <w:r>
              <w:rPr>
                <w:spacing w:val="2"/>
                <w:sz w:val="24"/>
              </w:rPr>
              <w:t xml:space="preserve"> </w:t>
            </w:r>
            <w:r>
              <w:rPr>
                <w:sz w:val="24"/>
              </w:rPr>
              <w:t>решения;</w:t>
            </w:r>
          </w:p>
          <w:p w14:paraId="3E14F92F" w14:textId="77777777" w:rsidR="00DC118F" w:rsidRDefault="0002405B">
            <w:pPr>
              <w:pStyle w:val="TableParagraph"/>
              <w:ind w:left="107" w:right="99" w:firstLine="708"/>
              <w:jc w:val="both"/>
              <w:rPr>
                <w:sz w:val="24"/>
              </w:rPr>
            </w:pP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p>
          <w:p w14:paraId="45A8618E" w14:textId="77777777" w:rsidR="00DC118F" w:rsidRDefault="0002405B">
            <w:pPr>
              <w:pStyle w:val="TableParagraph"/>
              <w:spacing w:before="1"/>
              <w:ind w:left="107" w:right="101" w:firstLine="708"/>
              <w:jc w:val="both"/>
              <w:rPr>
                <w:sz w:val="24"/>
              </w:rPr>
            </w:pPr>
            <w:r>
              <w:rPr>
                <w:sz w:val="24"/>
              </w:rPr>
              <w:t>осознание своей роли как гражданина и потребителя в</w:t>
            </w:r>
            <w:r>
              <w:rPr>
                <w:spacing w:val="-57"/>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w:t>
            </w:r>
          </w:p>
          <w:p w14:paraId="67B36A7C" w14:textId="77777777" w:rsidR="00DC118F" w:rsidRDefault="0002405B">
            <w:pPr>
              <w:pStyle w:val="TableParagraph"/>
              <w:spacing w:line="270" w:lineRule="atLeast"/>
              <w:ind w:left="107" w:right="101" w:firstLine="708"/>
              <w:jc w:val="both"/>
              <w:rPr>
                <w:sz w:val="24"/>
              </w:rPr>
            </w:pPr>
            <w:r>
              <w:rPr>
                <w:sz w:val="24"/>
              </w:rPr>
              <w:t>готовность</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 практической</w:t>
            </w:r>
            <w:r>
              <w:rPr>
                <w:spacing w:val="1"/>
                <w:sz w:val="24"/>
              </w:rPr>
              <w:t xml:space="preserve"> </w:t>
            </w:r>
            <w:r>
              <w:rPr>
                <w:sz w:val="24"/>
              </w:rPr>
              <w:t>деятельности</w:t>
            </w:r>
            <w:r>
              <w:rPr>
                <w:spacing w:val="1"/>
                <w:sz w:val="24"/>
              </w:rPr>
              <w:t xml:space="preserve"> </w:t>
            </w:r>
            <w:r>
              <w:rPr>
                <w:sz w:val="24"/>
              </w:rPr>
              <w:t>экологической направленности;</w:t>
            </w:r>
          </w:p>
        </w:tc>
      </w:tr>
      <w:tr w:rsidR="00DC118F" w14:paraId="3EEECD91" w14:textId="77777777">
        <w:trPr>
          <w:trHeight w:val="3588"/>
        </w:trPr>
        <w:tc>
          <w:tcPr>
            <w:tcW w:w="2943" w:type="dxa"/>
          </w:tcPr>
          <w:p w14:paraId="1CFBC1DB" w14:textId="77777777" w:rsidR="00DC118F" w:rsidRDefault="0002405B">
            <w:pPr>
              <w:pStyle w:val="TableParagraph"/>
              <w:tabs>
                <w:tab w:val="left" w:pos="1838"/>
              </w:tabs>
              <w:ind w:left="107" w:right="96" w:firstLine="707"/>
              <w:rPr>
                <w:sz w:val="24"/>
              </w:rPr>
            </w:pPr>
            <w:r>
              <w:rPr>
                <w:sz w:val="24"/>
              </w:rPr>
              <w:t>8.</w:t>
            </w:r>
            <w:r>
              <w:rPr>
                <w:sz w:val="24"/>
              </w:rPr>
              <w:tab/>
            </w:r>
            <w:r>
              <w:rPr>
                <w:spacing w:val="-1"/>
                <w:sz w:val="24"/>
              </w:rPr>
              <w:t>Ценности</w:t>
            </w:r>
            <w:r>
              <w:rPr>
                <w:spacing w:val="-57"/>
                <w:sz w:val="24"/>
              </w:rPr>
              <w:t xml:space="preserve"> </w:t>
            </w:r>
            <w:r>
              <w:rPr>
                <w:sz w:val="24"/>
              </w:rPr>
              <w:t>научного</w:t>
            </w:r>
            <w:r>
              <w:rPr>
                <w:spacing w:val="-1"/>
                <w:sz w:val="24"/>
              </w:rPr>
              <w:t xml:space="preserve"> </w:t>
            </w:r>
            <w:r>
              <w:rPr>
                <w:sz w:val="24"/>
              </w:rPr>
              <w:t>познания</w:t>
            </w:r>
          </w:p>
        </w:tc>
        <w:tc>
          <w:tcPr>
            <w:tcW w:w="6522" w:type="dxa"/>
          </w:tcPr>
          <w:p w14:paraId="0148AC61" w14:textId="77777777" w:rsidR="00DC118F" w:rsidRDefault="0002405B">
            <w:pPr>
              <w:pStyle w:val="TableParagraph"/>
              <w:spacing w:line="268" w:lineRule="exact"/>
              <w:ind w:left="815"/>
              <w:rPr>
                <w:sz w:val="24"/>
              </w:rPr>
            </w:pPr>
            <w:r>
              <w:rPr>
                <w:sz w:val="24"/>
              </w:rPr>
              <w:t>Л.8.</w:t>
            </w:r>
          </w:p>
          <w:p w14:paraId="5C09B318" w14:textId="77777777" w:rsidR="00DC118F" w:rsidRDefault="0002405B">
            <w:pPr>
              <w:pStyle w:val="TableParagraph"/>
              <w:ind w:left="107" w:right="102" w:firstLine="708"/>
              <w:jc w:val="both"/>
              <w:rPr>
                <w:sz w:val="24"/>
              </w:rPr>
            </w:pPr>
            <w:r>
              <w:rPr>
                <w:sz w:val="24"/>
              </w:rPr>
              <w:t>ориентация на применение знаний из социальных и</w:t>
            </w:r>
            <w:r>
              <w:rPr>
                <w:spacing w:val="1"/>
                <w:sz w:val="24"/>
              </w:rPr>
              <w:t xml:space="preserve"> </w:t>
            </w:r>
            <w:r>
              <w:rPr>
                <w:sz w:val="24"/>
              </w:rPr>
              <w:t>естественных</w:t>
            </w:r>
            <w:r>
              <w:rPr>
                <w:spacing w:val="1"/>
                <w:sz w:val="24"/>
              </w:rPr>
              <w:t xml:space="preserve"> </w:t>
            </w:r>
            <w:r>
              <w:rPr>
                <w:sz w:val="24"/>
              </w:rPr>
              <w:t>наук</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w:t>
            </w:r>
            <w:r>
              <w:rPr>
                <w:spacing w:val="61"/>
                <w:sz w:val="24"/>
              </w:rPr>
              <w:t xml:space="preserve"> </w:t>
            </w:r>
            <w:r>
              <w:rPr>
                <w:sz w:val="24"/>
              </w:rPr>
              <w:t>области</w:t>
            </w:r>
            <w:r>
              <w:rPr>
                <w:spacing w:val="1"/>
                <w:sz w:val="24"/>
              </w:rPr>
              <w:t xml:space="preserve"> </w:t>
            </w:r>
            <w:r>
              <w:rPr>
                <w:sz w:val="24"/>
              </w:rPr>
              <w:t>окружающей среды, планирования поступков и оценки их</w:t>
            </w:r>
            <w:r>
              <w:rPr>
                <w:spacing w:val="1"/>
                <w:sz w:val="24"/>
              </w:rPr>
              <w:t xml:space="preserve"> </w:t>
            </w:r>
            <w:r>
              <w:rPr>
                <w:sz w:val="24"/>
              </w:rPr>
              <w:t>возможных</w:t>
            </w:r>
            <w:r>
              <w:rPr>
                <w:spacing w:val="-2"/>
                <w:sz w:val="24"/>
              </w:rPr>
              <w:t xml:space="preserve"> </w:t>
            </w:r>
            <w:r>
              <w:rPr>
                <w:sz w:val="24"/>
              </w:rPr>
              <w:t>последствий для</w:t>
            </w:r>
            <w:r>
              <w:rPr>
                <w:spacing w:val="-1"/>
                <w:sz w:val="24"/>
              </w:rPr>
              <w:t xml:space="preserve"> </w:t>
            </w:r>
            <w:r>
              <w:rPr>
                <w:sz w:val="24"/>
              </w:rPr>
              <w:t>окружающей среды;</w:t>
            </w:r>
          </w:p>
          <w:p w14:paraId="7B287FDA" w14:textId="77777777" w:rsidR="00DC118F" w:rsidRDefault="0002405B">
            <w:pPr>
              <w:pStyle w:val="TableParagraph"/>
              <w:ind w:left="107" w:right="100" w:firstLine="708"/>
              <w:jc w:val="both"/>
              <w:rPr>
                <w:sz w:val="24"/>
              </w:rPr>
            </w:pPr>
            <w:r>
              <w:rPr>
                <w:sz w:val="24"/>
              </w:rPr>
              <w:t>повышение</w:t>
            </w:r>
            <w:r>
              <w:rPr>
                <w:spacing w:val="1"/>
                <w:sz w:val="24"/>
              </w:rPr>
              <w:t xml:space="preserve"> </w:t>
            </w:r>
            <w:r>
              <w:rPr>
                <w:sz w:val="24"/>
              </w:rPr>
              <w:t>уровня</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осознание глобального характера экологических проблем и</w:t>
            </w:r>
            <w:r>
              <w:rPr>
                <w:spacing w:val="1"/>
                <w:sz w:val="24"/>
              </w:rPr>
              <w:t xml:space="preserve"> </w:t>
            </w:r>
            <w:r>
              <w:rPr>
                <w:sz w:val="24"/>
              </w:rPr>
              <w:t>путей</w:t>
            </w:r>
            <w:r>
              <w:rPr>
                <w:spacing w:val="-1"/>
                <w:sz w:val="24"/>
              </w:rPr>
              <w:t xml:space="preserve"> </w:t>
            </w:r>
            <w:r>
              <w:rPr>
                <w:sz w:val="24"/>
              </w:rPr>
              <w:t>их</w:t>
            </w:r>
            <w:r>
              <w:rPr>
                <w:spacing w:val="2"/>
                <w:sz w:val="24"/>
              </w:rPr>
              <w:t xml:space="preserve"> </w:t>
            </w:r>
            <w:r>
              <w:rPr>
                <w:sz w:val="24"/>
              </w:rPr>
              <w:t>решения;</w:t>
            </w:r>
          </w:p>
          <w:p w14:paraId="5BBDB538" w14:textId="77777777" w:rsidR="00DC118F" w:rsidRDefault="0002405B">
            <w:pPr>
              <w:pStyle w:val="TableParagraph"/>
              <w:ind w:left="107" w:right="99" w:firstLine="708"/>
              <w:jc w:val="both"/>
              <w:rPr>
                <w:sz w:val="24"/>
              </w:rPr>
            </w:pP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w:t>
            </w:r>
            <w:r>
              <w:rPr>
                <w:spacing w:val="-1"/>
                <w:sz w:val="24"/>
              </w:rPr>
              <w:t xml:space="preserve"> </w:t>
            </w:r>
            <w:r>
              <w:rPr>
                <w:sz w:val="24"/>
              </w:rPr>
              <w:t>среде;</w:t>
            </w:r>
          </w:p>
          <w:p w14:paraId="17DE1C42" w14:textId="77777777" w:rsidR="00DC118F" w:rsidRDefault="0002405B">
            <w:pPr>
              <w:pStyle w:val="TableParagraph"/>
              <w:spacing w:line="270" w:lineRule="atLeast"/>
              <w:ind w:left="107" w:right="96" w:firstLine="708"/>
              <w:jc w:val="both"/>
              <w:rPr>
                <w:sz w:val="24"/>
              </w:rPr>
            </w:pPr>
            <w:r>
              <w:rPr>
                <w:sz w:val="24"/>
              </w:rPr>
              <w:t>осознание своей роли как гражданина и потребителя в</w:t>
            </w:r>
            <w:r>
              <w:rPr>
                <w:spacing w:val="-57"/>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w:t>
            </w:r>
          </w:p>
        </w:tc>
      </w:tr>
    </w:tbl>
    <w:p w14:paraId="6A51195A" w14:textId="77777777" w:rsidR="00DC118F" w:rsidRDefault="0002405B">
      <w:pPr>
        <w:pStyle w:val="1"/>
        <w:numPr>
          <w:ilvl w:val="2"/>
          <w:numId w:val="79"/>
        </w:numPr>
        <w:tabs>
          <w:tab w:val="left" w:pos="902"/>
        </w:tabs>
        <w:ind w:left="902"/>
      </w:pPr>
      <w:r>
        <w:t>Метапредметные</w:t>
      </w:r>
      <w:r>
        <w:rPr>
          <w:spacing w:val="-5"/>
        </w:rPr>
        <w:t xml:space="preserve"> </w:t>
      </w:r>
      <w:r>
        <w:t>результаты</w:t>
      </w:r>
      <w:r>
        <w:rPr>
          <w:spacing w:val="-3"/>
        </w:rPr>
        <w:t xml:space="preserve"> </w:t>
      </w:r>
      <w:r>
        <w:t>освоения</w:t>
      </w:r>
      <w:r>
        <w:rPr>
          <w:spacing w:val="-3"/>
        </w:rPr>
        <w:t xml:space="preserve"> </w:t>
      </w:r>
      <w:r>
        <w:t>ООП</w:t>
      </w:r>
      <w:r>
        <w:rPr>
          <w:spacing w:val="-2"/>
        </w:rPr>
        <w:t xml:space="preserve"> </w:t>
      </w:r>
      <w:r>
        <w:t>ООО</w:t>
      </w:r>
    </w:p>
    <w:p w14:paraId="44467E31" w14:textId="77777777" w:rsidR="00DC118F" w:rsidRDefault="00DC118F">
      <w:pPr>
        <w:pStyle w:val="a3"/>
        <w:spacing w:before="1"/>
        <w:ind w:left="0" w:firstLine="0"/>
        <w:jc w:val="left"/>
        <w:rPr>
          <w:b/>
          <w:sz w:val="27"/>
        </w:rPr>
      </w:pPr>
    </w:p>
    <w:p w14:paraId="5F63F83D" w14:textId="77777777" w:rsidR="00DC118F" w:rsidRDefault="0002405B">
      <w:pPr>
        <w:pStyle w:val="a3"/>
        <w:ind w:right="369"/>
      </w:pPr>
      <w:r>
        <w:t>Метапредметные</w:t>
      </w:r>
      <w:r>
        <w:rPr>
          <w:spacing w:val="1"/>
        </w:rPr>
        <w:t xml:space="preserve"> </w:t>
      </w:r>
      <w:r>
        <w:t>результаты</w:t>
      </w:r>
      <w:r>
        <w:rPr>
          <w:spacing w:val="1"/>
        </w:rPr>
        <w:t xml:space="preserve"> </w:t>
      </w:r>
      <w:r>
        <w:t>–</w:t>
      </w:r>
      <w:r>
        <w:rPr>
          <w:spacing w:val="1"/>
        </w:rPr>
        <w:t xml:space="preserve"> </w:t>
      </w:r>
      <w:r>
        <w:t>это</w:t>
      </w:r>
      <w:r>
        <w:rPr>
          <w:spacing w:val="1"/>
        </w:rPr>
        <w:t xml:space="preserve"> </w:t>
      </w:r>
      <w:r>
        <w:t>сформированные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учебных</w:t>
      </w:r>
      <w:r>
        <w:rPr>
          <w:spacing w:val="1"/>
        </w:rPr>
        <w:t xml:space="preserve"> </w:t>
      </w:r>
      <w:r>
        <w:t>предметов, учебных курсов (в том числе внеурочной деятельности), учебных модулей</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(далее</w:t>
      </w:r>
      <w:r>
        <w:rPr>
          <w:spacing w:val="1"/>
        </w:rPr>
        <w:t xml:space="preserve"> </w:t>
      </w:r>
      <w:r>
        <w:t>-</w:t>
      </w:r>
      <w:r>
        <w:rPr>
          <w:spacing w:val="1"/>
        </w:rPr>
        <w:t xml:space="preserve"> </w:t>
      </w:r>
      <w:r>
        <w:t>УУД):</w:t>
      </w:r>
      <w:r>
        <w:rPr>
          <w:spacing w:val="1"/>
        </w:rPr>
        <w:t xml:space="preserve"> </w:t>
      </w:r>
      <w:r>
        <w:t>познавательные,</w:t>
      </w:r>
      <w:r>
        <w:rPr>
          <w:spacing w:val="1"/>
        </w:rPr>
        <w:t xml:space="preserve"> </w:t>
      </w:r>
      <w:r>
        <w:t>коммуникативные,</w:t>
      </w:r>
      <w:r>
        <w:rPr>
          <w:spacing w:val="1"/>
        </w:rPr>
        <w:t xml:space="preserve"> </w:t>
      </w:r>
      <w:r>
        <w:t>регулятивные</w:t>
      </w:r>
      <w:r>
        <w:rPr>
          <w:spacing w:val="1"/>
        </w:rPr>
        <w:t xml:space="preserve"> </w:t>
      </w:r>
      <w:r>
        <w:t>и</w:t>
      </w:r>
      <w:r>
        <w:rPr>
          <w:spacing w:val="1"/>
        </w:rPr>
        <w:t xml:space="preserve"> </w:t>
      </w:r>
      <w:r>
        <w:t>соответствующие</w:t>
      </w:r>
      <w:r>
        <w:rPr>
          <w:spacing w:val="1"/>
        </w:rPr>
        <w:t xml:space="preserve"> </w:t>
      </w:r>
      <w:r>
        <w:t>им</w:t>
      </w:r>
      <w:r>
        <w:rPr>
          <w:spacing w:val="1"/>
        </w:rPr>
        <w:t xml:space="preserve"> </w:t>
      </w:r>
      <w:r>
        <w:t>межпредметные</w:t>
      </w:r>
      <w:r>
        <w:rPr>
          <w:spacing w:val="1"/>
        </w:rPr>
        <w:t xml:space="preserve"> </w:t>
      </w:r>
      <w:r>
        <w:t>понятия</w:t>
      </w:r>
      <w:r>
        <w:rPr>
          <w:spacing w:val="1"/>
        </w:rPr>
        <w:t xml:space="preserve"> </w:t>
      </w:r>
      <w:r>
        <w:t>(используются</w:t>
      </w:r>
      <w:r>
        <w:rPr>
          <w:spacing w:val="61"/>
        </w:rPr>
        <w:t xml:space="preserve"> </w:t>
      </w:r>
      <w:r>
        <w:t>в</w:t>
      </w:r>
      <w:r>
        <w:rPr>
          <w:spacing w:val="1"/>
        </w:rPr>
        <w:t xml:space="preserve"> </w:t>
      </w:r>
      <w:r>
        <w:t>нескольких предметных областях и позволяют связывать знания из различных учебных</w:t>
      </w:r>
      <w:r>
        <w:rPr>
          <w:spacing w:val="1"/>
        </w:rPr>
        <w:t xml:space="preserve"> </w:t>
      </w:r>
      <w:r>
        <w:t>предметов,</w:t>
      </w:r>
      <w:r>
        <w:rPr>
          <w:spacing w:val="1"/>
        </w:rPr>
        <w:t xml:space="preserve"> </w:t>
      </w:r>
      <w:r>
        <w:t>учебных курсов, модулей</w:t>
      </w:r>
      <w:r>
        <w:rPr>
          <w:spacing w:val="-1"/>
        </w:rPr>
        <w:t xml:space="preserve"> </w:t>
      </w:r>
      <w:r>
        <w:t>в</w:t>
      </w:r>
      <w:r>
        <w:rPr>
          <w:spacing w:val="-1"/>
        </w:rPr>
        <w:t xml:space="preserve"> </w:t>
      </w:r>
      <w:r>
        <w:t>целостную</w:t>
      </w:r>
      <w:r>
        <w:rPr>
          <w:spacing w:val="3"/>
        </w:rPr>
        <w:t xml:space="preserve"> </w:t>
      </w:r>
      <w:r>
        <w:t>научную</w:t>
      </w:r>
      <w:r>
        <w:rPr>
          <w:spacing w:val="-1"/>
        </w:rPr>
        <w:t xml:space="preserve"> </w:t>
      </w:r>
      <w:r>
        <w:t>картину</w:t>
      </w:r>
      <w:r>
        <w:rPr>
          <w:spacing w:val="-6"/>
        </w:rPr>
        <w:t xml:space="preserve"> </w:t>
      </w:r>
      <w:r>
        <w:t>мира).</w:t>
      </w:r>
    </w:p>
    <w:p w14:paraId="19371F38" w14:textId="77777777" w:rsidR="00DC118F" w:rsidRDefault="0002405B">
      <w:pPr>
        <w:pStyle w:val="a3"/>
        <w:spacing w:before="1"/>
        <w:ind w:left="1010" w:firstLine="0"/>
      </w:pPr>
      <w:r>
        <w:t>Метапредметные</w:t>
      </w:r>
      <w:r>
        <w:rPr>
          <w:spacing w:val="-5"/>
        </w:rPr>
        <w:t xml:space="preserve"> </w:t>
      </w:r>
      <w:r>
        <w:t>результаты</w:t>
      </w:r>
      <w:r>
        <w:rPr>
          <w:spacing w:val="-3"/>
        </w:rPr>
        <w:t xml:space="preserve"> </w:t>
      </w:r>
      <w:r>
        <w:t>также</w:t>
      </w:r>
      <w:r>
        <w:rPr>
          <w:spacing w:val="-4"/>
        </w:rPr>
        <w:t xml:space="preserve"> </w:t>
      </w:r>
      <w:r>
        <w:t>включают:</w:t>
      </w:r>
    </w:p>
    <w:p w14:paraId="72B55FC3" w14:textId="77777777" w:rsidR="00DC118F" w:rsidRDefault="0002405B">
      <w:pPr>
        <w:pStyle w:val="a3"/>
        <w:ind w:left="1010" w:right="374" w:firstLine="0"/>
      </w:pPr>
      <w:r>
        <w:t>способность использовать УУД в учебной, познавательной и социальной практике;</w:t>
      </w:r>
      <w:r>
        <w:rPr>
          <w:spacing w:val="1"/>
        </w:rPr>
        <w:t xml:space="preserve"> </w:t>
      </w:r>
      <w:r>
        <w:t>готовность</w:t>
      </w:r>
      <w:r>
        <w:rPr>
          <w:spacing w:val="53"/>
        </w:rPr>
        <w:t xml:space="preserve"> </w:t>
      </w:r>
      <w:r>
        <w:t>к</w:t>
      </w:r>
      <w:r>
        <w:rPr>
          <w:spacing w:val="50"/>
        </w:rPr>
        <w:t xml:space="preserve"> </w:t>
      </w:r>
      <w:r>
        <w:t>самостоятельному</w:t>
      </w:r>
      <w:r>
        <w:rPr>
          <w:spacing w:val="44"/>
        </w:rPr>
        <w:t xml:space="preserve"> </w:t>
      </w:r>
      <w:r>
        <w:t>планированию</w:t>
      </w:r>
      <w:r>
        <w:rPr>
          <w:spacing w:val="50"/>
        </w:rPr>
        <w:t xml:space="preserve"> </w:t>
      </w:r>
      <w:r>
        <w:t>и</w:t>
      </w:r>
      <w:r>
        <w:rPr>
          <w:spacing w:val="52"/>
        </w:rPr>
        <w:t xml:space="preserve"> </w:t>
      </w:r>
      <w:r>
        <w:t>осуществлению</w:t>
      </w:r>
      <w:r>
        <w:rPr>
          <w:spacing w:val="54"/>
        </w:rPr>
        <w:t xml:space="preserve"> </w:t>
      </w:r>
      <w:r>
        <w:t>учебной</w:t>
      </w:r>
    </w:p>
    <w:p w14:paraId="3327B36D" w14:textId="77777777" w:rsidR="00DC118F" w:rsidRDefault="0002405B">
      <w:pPr>
        <w:pStyle w:val="a3"/>
        <w:ind w:right="368" w:firstLine="0"/>
      </w:pPr>
      <w:r>
        <w:t>деятельности и организации учебного сотрудничества с педагогическими работниками и</w:t>
      </w:r>
      <w:r>
        <w:rPr>
          <w:spacing w:val="1"/>
        </w:rPr>
        <w:t xml:space="preserve"> </w:t>
      </w:r>
      <w:r>
        <w:t>сверстниками,</w:t>
      </w:r>
      <w:r>
        <w:rPr>
          <w:spacing w:val="-2"/>
        </w:rPr>
        <w:t xml:space="preserve"> </w:t>
      </w:r>
      <w:r>
        <w:t>к участию</w:t>
      </w:r>
      <w:r>
        <w:rPr>
          <w:spacing w:val="-2"/>
        </w:rPr>
        <w:t xml:space="preserve"> </w:t>
      </w:r>
      <w:r>
        <w:t>в</w:t>
      </w:r>
      <w:r>
        <w:rPr>
          <w:spacing w:val="-2"/>
        </w:rPr>
        <w:t xml:space="preserve"> </w:t>
      </w:r>
      <w:r>
        <w:t>построении</w:t>
      </w:r>
      <w:r>
        <w:rPr>
          <w:spacing w:val="-4"/>
        </w:rPr>
        <w:t xml:space="preserve"> </w:t>
      </w:r>
      <w:r>
        <w:t>индивидуальной</w:t>
      </w:r>
      <w:r>
        <w:rPr>
          <w:spacing w:val="-1"/>
        </w:rPr>
        <w:t xml:space="preserve"> </w:t>
      </w:r>
      <w:r>
        <w:t>образовательной</w:t>
      </w:r>
      <w:r>
        <w:rPr>
          <w:spacing w:val="-2"/>
        </w:rPr>
        <w:t xml:space="preserve"> </w:t>
      </w:r>
      <w:r>
        <w:t>траектории;</w:t>
      </w:r>
    </w:p>
    <w:p w14:paraId="151B328B" w14:textId="77777777" w:rsidR="00DC118F" w:rsidRDefault="0002405B">
      <w:pPr>
        <w:pStyle w:val="a3"/>
        <w:ind w:left="1010" w:firstLine="0"/>
      </w:pPr>
      <w:r>
        <w:t xml:space="preserve">овладение  </w:t>
      </w:r>
      <w:r>
        <w:rPr>
          <w:spacing w:val="51"/>
        </w:rPr>
        <w:t xml:space="preserve"> </w:t>
      </w:r>
      <w:r>
        <w:t xml:space="preserve">навыками   </w:t>
      </w:r>
      <w:r>
        <w:rPr>
          <w:spacing w:val="51"/>
        </w:rPr>
        <w:t xml:space="preserve"> </w:t>
      </w:r>
      <w:r>
        <w:t xml:space="preserve">работы   </w:t>
      </w:r>
      <w:r>
        <w:rPr>
          <w:spacing w:val="51"/>
        </w:rPr>
        <w:t xml:space="preserve"> </w:t>
      </w:r>
      <w:r>
        <w:t xml:space="preserve">с   </w:t>
      </w:r>
      <w:r>
        <w:rPr>
          <w:spacing w:val="51"/>
        </w:rPr>
        <w:t xml:space="preserve"> </w:t>
      </w:r>
      <w:r>
        <w:t xml:space="preserve">информацией:   </w:t>
      </w:r>
      <w:r>
        <w:rPr>
          <w:spacing w:val="51"/>
        </w:rPr>
        <w:t xml:space="preserve"> </w:t>
      </w:r>
      <w:r>
        <w:t xml:space="preserve">восприятие   </w:t>
      </w:r>
      <w:r>
        <w:rPr>
          <w:spacing w:val="48"/>
        </w:rPr>
        <w:t xml:space="preserve"> </w:t>
      </w:r>
      <w:r>
        <w:t xml:space="preserve">и   </w:t>
      </w:r>
      <w:r>
        <w:rPr>
          <w:spacing w:val="52"/>
        </w:rPr>
        <w:t xml:space="preserve"> </w:t>
      </w:r>
      <w:r>
        <w:t>создание</w:t>
      </w:r>
    </w:p>
    <w:p w14:paraId="4F6EBF15" w14:textId="77777777" w:rsidR="00DC118F" w:rsidRDefault="00DC118F">
      <w:pPr>
        <w:sectPr w:rsidR="00DC118F">
          <w:pgSz w:w="11910" w:h="16840"/>
          <w:pgMar w:top="1160" w:right="480" w:bottom="280" w:left="1400" w:header="715" w:footer="0" w:gutter="0"/>
          <w:cols w:space="720"/>
        </w:sectPr>
      </w:pPr>
    </w:p>
    <w:p w14:paraId="66A5787F" w14:textId="77777777" w:rsidR="00DC118F" w:rsidRDefault="0002405B">
      <w:pPr>
        <w:pStyle w:val="a3"/>
        <w:spacing w:before="82"/>
        <w:ind w:right="376" w:firstLine="0"/>
      </w:pPr>
      <w:r>
        <w:lastRenderedPageBreak/>
        <w:t>информационных</w:t>
      </w:r>
      <w:r>
        <w:rPr>
          <w:spacing w:val="1"/>
        </w:rPr>
        <w:t xml:space="preserve"> </w:t>
      </w:r>
      <w:r>
        <w:t>текстов</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 и ее</w:t>
      </w:r>
      <w:r>
        <w:rPr>
          <w:spacing w:val="-1"/>
        </w:rPr>
        <w:t xml:space="preserve"> </w:t>
      </w:r>
      <w:r>
        <w:t>целевой</w:t>
      </w:r>
      <w:r>
        <w:rPr>
          <w:spacing w:val="-1"/>
        </w:rPr>
        <w:t xml:space="preserve"> </w:t>
      </w:r>
      <w:r>
        <w:t>аудитории.</w:t>
      </w:r>
    </w:p>
    <w:p w14:paraId="750C813E" w14:textId="77777777" w:rsidR="00DC118F" w:rsidRDefault="0002405B">
      <w:pPr>
        <w:pStyle w:val="a3"/>
        <w:ind w:right="375"/>
      </w:pPr>
      <w:r>
        <w:t>Организационная модель и подходы к формированию метапреметных результатов</w:t>
      </w:r>
      <w:r>
        <w:rPr>
          <w:spacing w:val="1"/>
        </w:rPr>
        <w:t xml:space="preserve"> </w:t>
      </w:r>
      <w:r>
        <w:t>изложены</w:t>
      </w:r>
      <w:r>
        <w:rPr>
          <w:spacing w:val="-1"/>
        </w:rPr>
        <w:t xml:space="preserve"> </w:t>
      </w:r>
      <w:r>
        <w:t>в</w:t>
      </w:r>
      <w:r>
        <w:rPr>
          <w:spacing w:val="-1"/>
        </w:rPr>
        <w:t xml:space="preserve"> </w:t>
      </w:r>
      <w:r>
        <w:t>программе</w:t>
      </w:r>
      <w:r>
        <w:rPr>
          <w:spacing w:val="-1"/>
        </w:rPr>
        <w:t xml:space="preserve"> </w:t>
      </w:r>
      <w:r>
        <w:t>формирования УУД.</w:t>
      </w:r>
    </w:p>
    <w:p w14:paraId="7BC710F2" w14:textId="77777777" w:rsidR="00DC118F" w:rsidRDefault="0002405B">
      <w:pPr>
        <w:pStyle w:val="a3"/>
        <w:ind w:right="371"/>
      </w:pPr>
      <w:r>
        <w:t>Метапредметные результаты сгруппированы по трем направлениям и</w:t>
      </w:r>
      <w:r>
        <w:rPr>
          <w:spacing w:val="1"/>
        </w:rPr>
        <w:t xml:space="preserve"> </w:t>
      </w:r>
      <w:r>
        <w:t>отражают</w:t>
      </w:r>
      <w:r>
        <w:rPr>
          <w:spacing w:val="1"/>
        </w:rPr>
        <w:t xml:space="preserve"> </w:t>
      </w:r>
      <w:r>
        <w:t>способность обучающихся использовать на практике универсальные учебные действия,</w:t>
      </w:r>
      <w:r>
        <w:rPr>
          <w:spacing w:val="1"/>
        </w:rPr>
        <w:t xml:space="preserve"> </w:t>
      </w:r>
      <w:r>
        <w:t>составляющие</w:t>
      </w:r>
      <w:r>
        <w:rPr>
          <w:spacing w:val="2"/>
        </w:rPr>
        <w:t xml:space="preserve"> </w:t>
      </w:r>
      <w:r>
        <w:t>умение</w:t>
      </w:r>
      <w:r>
        <w:rPr>
          <w:spacing w:val="1"/>
        </w:rPr>
        <w:t xml:space="preserve"> </w:t>
      </w:r>
      <w:r>
        <w:t>овладевать:</w:t>
      </w:r>
    </w:p>
    <w:p w14:paraId="1EE203A2" w14:textId="77777777" w:rsidR="00DC118F" w:rsidRDefault="0002405B">
      <w:pPr>
        <w:pStyle w:val="a3"/>
        <w:ind w:left="1010" w:right="1467" w:firstLine="0"/>
        <w:jc w:val="left"/>
      </w:pPr>
      <w:r>
        <w:t>познавательными универсальными учебными действиями (П.1. – П.3.);</w:t>
      </w:r>
      <w:r>
        <w:rPr>
          <w:spacing w:val="1"/>
        </w:rPr>
        <w:t xml:space="preserve"> </w:t>
      </w:r>
      <w:r>
        <w:t>коммуникативными универсальными учебными действиями (К.1. – К.2.);</w:t>
      </w:r>
      <w:r>
        <w:rPr>
          <w:spacing w:val="-57"/>
        </w:rPr>
        <w:t xml:space="preserve"> </w:t>
      </w:r>
      <w:r>
        <w:t>регулятивными</w:t>
      </w:r>
      <w:r>
        <w:rPr>
          <w:spacing w:val="1"/>
        </w:rPr>
        <w:t xml:space="preserve"> </w:t>
      </w:r>
      <w:r>
        <w:t>универсальными</w:t>
      </w:r>
      <w:r>
        <w:rPr>
          <w:spacing w:val="2"/>
        </w:rPr>
        <w:t xml:space="preserve"> </w:t>
      </w:r>
      <w:r>
        <w:t>учебными</w:t>
      </w:r>
      <w:r>
        <w:rPr>
          <w:spacing w:val="-2"/>
        </w:rPr>
        <w:t xml:space="preserve"> </w:t>
      </w:r>
      <w:r>
        <w:t>действиями</w:t>
      </w:r>
      <w:r>
        <w:rPr>
          <w:spacing w:val="-1"/>
        </w:rPr>
        <w:t xml:space="preserve"> </w:t>
      </w:r>
      <w:r>
        <w:t>(Р.1.</w:t>
      </w:r>
      <w:r>
        <w:rPr>
          <w:spacing w:val="-1"/>
        </w:rPr>
        <w:t xml:space="preserve"> </w:t>
      </w:r>
      <w:r>
        <w:t>–</w:t>
      </w:r>
      <w:r>
        <w:rPr>
          <w:spacing w:val="-1"/>
        </w:rPr>
        <w:t xml:space="preserve"> </w:t>
      </w:r>
      <w:r>
        <w:t>Р.4.).</w:t>
      </w:r>
    </w:p>
    <w:p w14:paraId="5FB23118" w14:textId="77777777" w:rsidR="00DC118F" w:rsidRDefault="0002405B">
      <w:pPr>
        <w:pStyle w:val="a3"/>
        <w:ind w:right="372"/>
      </w:pPr>
      <w:r>
        <w:t>Овладение познавательными универсальными учебными действиями предполагает</w:t>
      </w:r>
      <w:r>
        <w:rPr>
          <w:spacing w:val="1"/>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(П.1.),</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(П.2.), работать</w:t>
      </w:r>
      <w:r>
        <w:rPr>
          <w:spacing w:val="1"/>
        </w:rPr>
        <w:t xml:space="preserve"> </w:t>
      </w:r>
      <w:r>
        <w:t>с</w:t>
      </w:r>
      <w:r>
        <w:rPr>
          <w:spacing w:val="-1"/>
        </w:rPr>
        <w:t xml:space="preserve"> </w:t>
      </w:r>
      <w:r>
        <w:t>информацией (П.3.).</w:t>
      </w:r>
    </w:p>
    <w:p w14:paraId="52125E5A" w14:textId="77777777" w:rsidR="00DC118F" w:rsidRDefault="0002405B">
      <w:pPr>
        <w:pStyle w:val="a3"/>
        <w:ind w:right="371"/>
      </w:pPr>
      <w:r>
        <w:t>Овладение</w:t>
      </w:r>
      <w:r>
        <w:rPr>
          <w:spacing w:val="1"/>
        </w:rPr>
        <w:t xml:space="preserve"> </w:t>
      </w:r>
      <w:r>
        <w:t>системой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общения</w:t>
      </w:r>
      <w:r>
        <w:rPr>
          <w:spacing w:val="1"/>
        </w:rPr>
        <w:t xml:space="preserve"> </w:t>
      </w:r>
      <w:r>
        <w:t>(К.1.),</w:t>
      </w:r>
      <w:r>
        <w:rPr>
          <w:spacing w:val="1"/>
        </w:rPr>
        <w:t xml:space="preserve"> </w:t>
      </w:r>
      <w:r>
        <w:t>совместной</w:t>
      </w:r>
      <w:r>
        <w:rPr>
          <w:spacing w:val="1"/>
        </w:rPr>
        <w:t xml:space="preserve"> </w:t>
      </w:r>
      <w:r>
        <w:t>деятельности (К.2.).</w:t>
      </w:r>
    </w:p>
    <w:p w14:paraId="25BA8D78" w14:textId="77777777" w:rsidR="00DC118F" w:rsidRDefault="0002405B">
      <w:pPr>
        <w:pStyle w:val="a3"/>
        <w:ind w:right="368"/>
      </w:pP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включает</w:t>
      </w:r>
      <w:r>
        <w:rPr>
          <w:spacing w:val="1"/>
        </w:rPr>
        <w:t xml:space="preserve"> </w:t>
      </w:r>
      <w:r>
        <w:t>умения самоорганизации (Р.1.), самоконтроля (Р.2.), развитие эмоционального интеллекта</w:t>
      </w:r>
      <w:r>
        <w:rPr>
          <w:spacing w:val="1"/>
        </w:rPr>
        <w:t xml:space="preserve"> </w:t>
      </w:r>
      <w:r>
        <w:t>(Р.3.),</w:t>
      </w:r>
      <w:r>
        <w:rPr>
          <w:spacing w:val="-1"/>
        </w:rPr>
        <w:t xml:space="preserve"> </w:t>
      </w:r>
      <w:r>
        <w:t>принятия себя и</w:t>
      </w:r>
      <w:r>
        <w:rPr>
          <w:spacing w:val="-2"/>
        </w:rPr>
        <w:t xml:space="preserve"> </w:t>
      </w:r>
      <w:r>
        <w:t>других</w:t>
      </w:r>
      <w:r>
        <w:rPr>
          <w:spacing w:val="2"/>
        </w:rPr>
        <w:t xml:space="preserve"> </w:t>
      </w:r>
      <w:r>
        <w:t>(Р.4):</w:t>
      </w:r>
    </w:p>
    <w:p w14:paraId="00D20838" w14:textId="77777777" w:rsidR="00DC118F" w:rsidRDefault="0002405B">
      <w:pPr>
        <w:pStyle w:val="a3"/>
        <w:spacing w:line="275" w:lineRule="exact"/>
        <w:ind w:left="1010" w:firstLine="7549"/>
        <w:jc w:val="left"/>
      </w:pPr>
      <w:r>
        <w:t>Таблица</w:t>
      </w:r>
      <w:r>
        <w:rPr>
          <w:spacing w:val="-2"/>
        </w:rPr>
        <w:t xml:space="preserve"> </w:t>
      </w:r>
      <w:r>
        <w:t>3.</w:t>
      </w:r>
    </w:p>
    <w:p w14:paraId="1491F4BC" w14:textId="77777777" w:rsidR="00DC118F" w:rsidRDefault="0002405B">
      <w:pPr>
        <w:pStyle w:val="1"/>
        <w:tabs>
          <w:tab w:val="left" w:pos="3170"/>
          <w:tab w:val="left" w:pos="4703"/>
          <w:tab w:val="left" w:pos="5962"/>
          <w:tab w:val="left" w:pos="7502"/>
          <w:tab w:val="left" w:pos="8874"/>
        </w:tabs>
        <w:spacing w:before="9" w:after="10" w:line="235" w:lineRule="auto"/>
        <w:ind w:right="374" w:firstLine="707"/>
        <w:jc w:val="left"/>
        <w:rPr>
          <w:b w:val="0"/>
        </w:rPr>
      </w:pPr>
      <w:r>
        <w:t>Метапредметные</w:t>
      </w:r>
      <w:r>
        <w:tab/>
        <w:t>результаты</w:t>
      </w:r>
      <w:r>
        <w:tab/>
        <w:t>освоения</w:t>
      </w:r>
      <w:r>
        <w:tab/>
        <w:t>программы</w:t>
      </w:r>
      <w:r>
        <w:tab/>
        <w:t>основного</w:t>
      </w:r>
      <w:r>
        <w:tab/>
      </w:r>
      <w:r>
        <w:rPr>
          <w:spacing w:val="-1"/>
        </w:rPr>
        <w:t>общего</w:t>
      </w:r>
      <w:r>
        <w:rPr>
          <w:spacing w:val="-57"/>
        </w:rPr>
        <w:t xml:space="preserve"> </w:t>
      </w:r>
      <w:r>
        <w:t>образования отражают</w:t>
      </w:r>
      <w:r>
        <w:rPr>
          <w:b w:val="0"/>
        </w:rPr>
        <w:t>:</w:t>
      </w: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778"/>
      </w:tblGrid>
      <w:tr w:rsidR="00DC118F" w14:paraId="189428E2" w14:textId="77777777">
        <w:trPr>
          <w:trHeight w:val="551"/>
        </w:trPr>
        <w:tc>
          <w:tcPr>
            <w:tcW w:w="3795" w:type="dxa"/>
          </w:tcPr>
          <w:p w14:paraId="3E66801A" w14:textId="77777777" w:rsidR="00DC118F" w:rsidRDefault="0002405B">
            <w:pPr>
              <w:pStyle w:val="TableParagraph"/>
              <w:spacing w:line="276" w:lineRule="exact"/>
              <w:ind w:left="1401" w:right="511" w:hanging="864"/>
              <w:rPr>
                <w:b/>
                <w:sz w:val="24"/>
              </w:rPr>
            </w:pPr>
            <w:r>
              <w:rPr>
                <w:b/>
                <w:sz w:val="24"/>
              </w:rPr>
              <w:t>Универсальные учебные</w:t>
            </w:r>
            <w:r>
              <w:rPr>
                <w:b/>
                <w:spacing w:val="-57"/>
                <w:sz w:val="24"/>
              </w:rPr>
              <w:t xml:space="preserve"> </w:t>
            </w:r>
            <w:r>
              <w:rPr>
                <w:b/>
                <w:sz w:val="24"/>
              </w:rPr>
              <w:t>действия</w:t>
            </w:r>
          </w:p>
        </w:tc>
        <w:tc>
          <w:tcPr>
            <w:tcW w:w="5778" w:type="dxa"/>
          </w:tcPr>
          <w:p w14:paraId="7D4D4670" w14:textId="77777777" w:rsidR="00DC118F" w:rsidRDefault="0002405B">
            <w:pPr>
              <w:pStyle w:val="TableParagraph"/>
              <w:spacing w:line="275" w:lineRule="exact"/>
              <w:ind w:left="1281"/>
              <w:rPr>
                <w:b/>
                <w:sz w:val="24"/>
              </w:rPr>
            </w:pPr>
            <w:r>
              <w:rPr>
                <w:b/>
                <w:sz w:val="24"/>
              </w:rPr>
              <w:t>Метапредметные</w:t>
            </w:r>
            <w:r>
              <w:rPr>
                <w:b/>
                <w:spacing w:val="-6"/>
                <w:sz w:val="24"/>
              </w:rPr>
              <w:t xml:space="preserve"> </w:t>
            </w:r>
            <w:r>
              <w:rPr>
                <w:b/>
                <w:sz w:val="24"/>
              </w:rPr>
              <w:t>результаты</w:t>
            </w:r>
          </w:p>
        </w:tc>
      </w:tr>
      <w:tr w:rsidR="00DC118F" w14:paraId="6966A055" w14:textId="77777777">
        <w:trPr>
          <w:trHeight w:val="505"/>
        </w:trPr>
        <w:tc>
          <w:tcPr>
            <w:tcW w:w="9573" w:type="dxa"/>
            <w:gridSpan w:val="2"/>
          </w:tcPr>
          <w:p w14:paraId="06F112B0" w14:textId="77777777" w:rsidR="00DC118F" w:rsidRDefault="0002405B">
            <w:pPr>
              <w:pStyle w:val="TableParagraph"/>
              <w:tabs>
                <w:tab w:val="left" w:pos="2245"/>
              </w:tabs>
              <w:spacing w:line="252" w:lineRule="exact"/>
              <w:ind w:left="107" w:right="5872"/>
              <w:rPr>
                <w:b/>
                <w:i/>
              </w:rPr>
            </w:pPr>
            <w:r>
              <w:rPr>
                <w:b/>
                <w:i/>
              </w:rPr>
              <w:t>Познавательные</w:t>
            </w:r>
            <w:r>
              <w:rPr>
                <w:b/>
                <w:i/>
              </w:rPr>
              <w:tab/>
            </w:r>
            <w:r>
              <w:rPr>
                <w:b/>
                <w:i/>
                <w:spacing w:val="-1"/>
              </w:rPr>
              <w:t>универсальные</w:t>
            </w:r>
            <w:r>
              <w:rPr>
                <w:b/>
                <w:i/>
                <w:spacing w:val="-52"/>
              </w:rPr>
              <w:t xml:space="preserve"> </w:t>
            </w:r>
            <w:r>
              <w:rPr>
                <w:b/>
                <w:i/>
              </w:rPr>
              <w:t>учебные</w:t>
            </w:r>
            <w:r>
              <w:rPr>
                <w:b/>
                <w:i/>
                <w:spacing w:val="-1"/>
              </w:rPr>
              <w:t xml:space="preserve"> </w:t>
            </w:r>
            <w:r>
              <w:rPr>
                <w:b/>
                <w:i/>
              </w:rPr>
              <w:t>действия</w:t>
            </w:r>
            <w:r>
              <w:rPr>
                <w:b/>
                <w:i/>
                <w:spacing w:val="-1"/>
              </w:rPr>
              <w:t xml:space="preserve"> </w:t>
            </w:r>
            <w:r>
              <w:rPr>
                <w:b/>
                <w:i/>
              </w:rPr>
              <w:t>(ПУУД)</w:t>
            </w:r>
          </w:p>
        </w:tc>
      </w:tr>
      <w:tr w:rsidR="00DC118F" w14:paraId="449CF50B" w14:textId="77777777">
        <w:trPr>
          <w:trHeight w:val="4600"/>
        </w:trPr>
        <w:tc>
          <w:tcPr>
            <w:tcW w:w="3795" w:type="dxa"/>
          </w:tcPr>
          <w:p w14:paraId="2121D823" w14:textId="77777777" w:rsidR="00DC118F" w:rsidRDefault="0002405B">
            <w:pPr>
              <w:pStyle w:val="TableParagraph"/>
              <w:spacing w:before="1"/>
              <w:ind w:left="107"/>
              <w:rPr>
                <w:b/>
              </w:rPr>
            </w:pPr>
            <w:r>
              <w:rPr>
                <w:b/>
              </w:rPr>
              <w:t>П.1.</w:t>
            </w:r>
            <w:r>
              <w:rPr>
                <w:b/>
                <w:spacing w:val="-3"/>
              </w:rPr>
              <w:t xml:space="preserve"> </w:t>
            </w:r>
            <w:r>
              <w:rPr>
                <w:b/>
              </w:rPr>
              <w:t>Базовые</w:t>
            </w:r>
            <w:r>
              <w:rPr>
                <w:b/>
                <w:spacing w:val="-4"/>
              </w:rPr>
              <w:t xml:space="preserve"> </w:t>
            </w:r>
            <w:r>
              <w:rPr>
                <w:b/>
              </w:rPr>
              <w:t>логические</w:t>
            </w:r>
            <w:r>
              <w:rPr>
                <w:b/>
                <w:spacing w:val="-3"/>
              </w:rPr>
              <w:t xml:space="preserve"> </w:t>
            </w:r>
            <w:r>
              <w:rPr>
                <w:b/>
              </w:rPr>
              <w:t>действия:</w:t>
            </w:r>
          </w:p>
        </w:tc>
        <w:tc>
          <w:tcPr>
            <w:tcW w:w="5778" w:type="dxa"/>
          </w:tcPr>
          <w:p w14:paraId="2A6D88D7" w14:textId="77777777" w:rsidR="00DC118F" w:rsidRDefault="0002405B">
            <w:pPr>
              <w:pStyle w:val="TableParagraph"/>
              <w:spacing w:line="237" w:lineRule="auto"/>
              <w:ind w:left="107" w:right="101"/>
              <w:jc w:val="both"/>
              <w:rPr>
                <w:sz w:val="20"/>
              </w:rPr>
            </w:pPr>
            <w:r>
              <w:rPr>
                <w:b/>
                <w:sz w:val="20"/>
              </w:rPr>
              <w:t>П.1.1.</w:t>
            </w:r>
            <w:r>
              <w:rPr>
                <w:b/>
                <w:spacing w:val="1"/>
                <w:sz w:val="20"/>
              </w:rPr>
              <w:t xml:space="preserve"> </w:t>
            </w:r>
            <w:r>
              <w:rPr>
                <w:sz w:val="20"/>
              </w:rPr>
              <w:t>выявлять</w:t>
            </w:r>
            <w:r>
              <w:rPr>
                <w:spacing w:val="1"/>
                <w:sz w:val="20"/>
              </w:rPr>
              <w:t xml:space="preserve"> </w:t>
            </w:r>
            <w:r>
              <w:rPr>
                <w:sz w:val="20"/>
              </w:rPr>
              <w:t>и</w:t>
            </w:r>
            <w:r>
              <w:rPr>
                <w:spacing w:val="1"/>
                <w:sz w:val="20"/>
              </w:rPr>
              <w:t xml:space="preserve"> </w:t>
            </w:r>
            <w:r>
              <w:rPr>
                <w:sz w:val="20"/>
              </w:rPr>
              <w:t>характеризовать</w:t>
            </w:r>
            <w:r>
              <w:rPr>
                <w:spacing w:val="1"/>
                <w:sz w:val="20"/>
              </w:rPr>
              <w:t xml:space="preserve"> </w:t>
            </w:r>
            <w:r>
              <w:rPr>
                <w:sz w:val="20"/>
              </w:rPr>
              <w:t>существенные</w:t>
            </w:r>
            <w:r>
              <w:rPr>
                <w:spacing w:val="1"/>
                <w:sz w:val="20"/>
              </w:rPr>
              <w:t xml:space="preserve"> </w:t>
            </w:r>
            <w:r>
              <w:rPr>
                <w:sz w:val="20"/>
              </w:rPr>
              <w:t>признаки</w:t>
            </w:r>
            <w:r>
              <w:rPr>
                <w:spacing w:val="1"/>
                <w:sz w:val="20"/>
              </w:rPr>
              <w:t xml:space="preserve"> </w:t>
            </w:r>
            <w:r>
              <w:rPr>
                <w:sz w:val="20"/>
              </w:rPr>
              <w:t>объектов</w:t>
            </w:r>
            <w:r>
              <w:rPr>
                <w:spacing w:val="-2"/>
                <w:sz w:val="20"/>
              </w:rPr>
              <w:t xml:space="preserve"> </w:t>
            </w:r>
            <w:r>
              <w:rPr>
                <w:sz w:val="20"/>
              </w:rPr>
              <w:t>(явлений);</w:t>
            </w:r>
          </w:p>
          <w:p w14:paraId="47275694" w14:textId="77777777" w:rsidR="00DC118F" w:rsidRDefault="0002405B">
            <w:pPr>
              <w:pStyle w:val="TableParagraph"/>
              <w:ind w:left="107" w:right="101"/>
              <w:jc w:val="both"/>
              <w:rPr>
                <w:sz w:val="20"/>
              </w:rPr>
            </w:pPr>
            <w:r>
              <w:rPr>
                <w:b/>
                <w:sz w:val="20"/>
              </w:rPr>
              <w:t>П.1.2.</w:t>
            </w:r>
            <w:r>
              <w:rPr>
                <w:b/>
                <w:spacing w:val="1"/>
                <w:sz w:val="20"/>
              </w:rPr>
              <w:t xml:space="preserve"> </w:t>
            </w:r>
            <w:r>
              <w:rPr>
                <w:sz w:val="20"/>
              </w:rPr>
              <w:t>устанавливать</w:t>
            </w:r>
            <w:r>
              <w:rPr>
                <w:spacing w:val="1"/>
                <w:sz w:val="20"/>
              </w:rPr>
              <w:t xml:space="preserve"> </w:t>
            </w:r>
            <w:r>
              <w:rPr>
                <w:sz w:val="20"/>
              </w:rPr>
              <w:t>существенный</w:t>
            </w:r>
            <w:r>
              <w:rPr>
                <w:spacing w:val="1"/>
                <w:sz w:val="20"/>
              </w:rPr>
              <w:t xml:space="preserve"> </w:t>
            </w:r>
            <w:r>
              <w:rPr>
                <w:sz w:val="20"/>
              </w:rPr>
              <w:t>признак</w:t>
            </w:r>
            <w:r>
              <w:rPr>
                <w:spacing w:val="1"/>
                <w:sz w:val="20"/>
              </w:rPr>
              <w:t xml:space="preserve"> </w:t>
            </w:r>
            <w:r>
              <w:rPr>
                <w:sz w:val="20"/>
              </w:rPr>
              <w:t>классификации,</w:t>
            </w:r>
            <w:r>
              <w:rPr>
                <w:spacing w:val="1"/>
                <w:sz w:val="20"/>
              </w:rPr>
              <w:t xml:space="preserve"> </w:t>
            </w:r>
            <w:r>
              <w:rPr>
                <w:sz w:val="20"/>
              </w:rPr>
              <w:t>основания для обобщения и сравнения, критерии проводимого</w:t>
            </w:r>
            <w:r>
              <w:rPr>
                <w:spacing w:val="1"/>
                <w:sz w:val="20"/>
              </w:rPr>
              <w:t xml:space="preserve"> </w:t>
            </w:r>
            <w:r>
              <w:rPr>
                <w:sz w:val="20"/>
              </w:rPr>
              <w:t>анализа;</w:t>
            </w:r>
          </w:p>
          <w:p w14:paraId="4B3147A1" w14:textId="77777777" w:rsidR="00DC118F" w:rsidRDefault="0002405B">
            <w:pPr>
              <w:pStyle w:val="TableParagraph"/>
              <w:ind w:left="107" w:right="100"/>
              <w:jc w:val="both"/>
              <w:rPr>
                <w:sz w:val="20"/>
              </w:rPr>
            </w:pPr>
            <w:r>
              <w:rPr>
                <w:b/>
                <w:sz w:val="20"/>
              </w:rPr>
              <w:t xml:space="preserve">П.1.3. </w:t>
            </w:r>
            <w:r>
              <w:rPr>
                <w:sz w:val="20"/>
              </w:rPr>
              <w:t>с учетом предложенной задачи выявлять закономерности</w:t>
            </w:r>
            <w:r>
              <w:rPr>
                <w:spacing w:val="1"/>
                <w:sz w:val="20"/>
              </w:rPr>
              <w:t xml:space="preserve"> </w:t>
            </w:r>
            <w:r>
              <w:rPr>
                <w:sz w:val="20"/>
              </w:rPr>
              <w:t>и</w:t>
            </w:r>
            <w:r>
              <w:rPr>
                <w:spacing w:val="1"/>
                <w:sz w:val="20"/>
              </w:rPr>
              <w:t xml:space="preserve"> </w:t>
            </w:r>
            <w:r>
              <w:rPr>
                <w:sz w:val="20"/>
              </w:rPr>
              <w:t>противоречия</w:t>
            </w:r>
            <w:r>
              <w:rPr>
                <w:spacing w:val="1"/>
                <w:sz w:val="20"/>
              </w:rPr>
              <w:t xml:space="preserve"> </w:t>
            </w:r>
            <w:r>
              <w:rPr>
                <w:sz w:val="20"/>
              </w:rPr>
              <w:t>в</w:t>
            </w:r>
            <w:r>
              <w:rPr>
                <w:spacing w:val="1"/>
                <w:sz w:val="20"/>
              </w:rPr>
              <w:t xml:space="preserve"> </w:t>
            </w:r>
            <w:r>
              <w:rPr>
                <w:sz w:val="20"/>
              </w:rPr>
              <w:t>рассматриваемых</w:t>
            </w:r>
            <w:r>
              <w:rPr>
                <w:spacing w:val="1"/>
                <w:sz w:val="20"/>
              </w:rPr>
              <w:t xml:space="preserve"> </w:t>
            </w:r>
            <w:r>
              <w:rPr>
                <w:sz w:val="20"/>
              </w:rPr>
              <w:t>фактах,</w:t>
            </w:r>
            <w:r>
              <w:rPr>
                <w:spacing w:val="1"/>
                <w:sz w:val="20"/>
              </w:rPr>
              <w:t xml:space="preserve"> </w:t>
            </w:r>
            <w:r>
              <w:rPr>
                <w:sz w:val="20"/>
              </w:rPr>
              <w:t>данных</w:t>
            </w:r>
            <w:r>
              <w:rPr>
                <w:spacing w:val="1"/>
                <w:sz w:val="20"/>
              </w:rPr>
              <w:t xml:space="preserve"> </w:t>
            </w:r>
            <w:r>
              <w:rPr>
                <w:sz w:val="20"/>
              </w:rPr>
              <w:t>и</w:t>
            </w:r>
            <w:r>
              <w:rPr>
                <w:spacing w:val="1"/>
                <w:sz w:val="20"/>
              </w:rPr>
              <w:t xml:space="preserve"> </w:t>
            </w:r>
            <w:r>
              <w:rPr>
                <w:sz w:val="20"/>
              </w:rPr>
              <w:t>наблюдениях;</w:t>
            </w:r>
          </w:p>
          <w:p w14:paraId="3C95B97D" w14:textId="77777777" w:rsidR="00DC118F" w:rsidRDefault="0002405B">
            <w:pPr>
              <w:pStyle w:val="TableParagraph"/>
              <w:ind w:left="107" w:right="100"/>
              <w:jc w:val="both"/>
              <w:rPr>
                <w:sz w:val="20"/>
              </w:rPr>
            </w:pPr>
            <w:r>
              <w:rPr>
                <w:b/>
                <w:sz w:val="20"/>
              </w:rPr>
              <w:t xml:space="preserve">П.1.4. </w:t>
            </w:r>
            <w:r>
              <w:rPr>
                <w:sz w:val="20"/>
              </w:rPr>
              <w:t>предлагать критерии для выявления закономерностей и</w:t>
            </w:r>
            <w:r>
              <w:rPr>
                <w:spacing w:val="1"/>
                <w:sz w:val="20"/>
              </w:rPr>
              <w:t xml:space="preserve"> </w:t>
            </w:r>
            <w:r>
              <w:rPr>
                <w:sz w:val="20"/>
              </w:rPr>
              <w:t>противоречий;</w:t>
            </w:r>
          </w:p>
          <w:p w14:paraId="56F9CD9F" w14:textId="77777777" w:rsidR="00DC118F" w:rsidRDefault="0002405B">
            <w:pPr>
              <w:pStyle w:val="TableParagraph"/>
              <w:ind w:left="107" w:right="95"/>
              <w:jc w:val="both"/>
              <w:rPr>
                <w:sz w:val="20"/>
              </w:rPr>
            </w:pPr>
            <w:r>
              <w:rPr>
                <w:b/>
                <w:sz w:val="20"/>
              </w:rPr>
              <w:t xml:space="preserve">П.1.5. </w:t>
            </w:r>
            <w:r>
              <w:rPr>
                <w:sz w:val="20"/>
              </w:rPr>
              <w:t>выявлять дефициты информации, данных, необходимых</w:t>
            </w:r>
            <w:r>
              <w:rPr>
                <w:spacing w:val="1"/>
                <w:sz w:val="20"/>
              </w:rPr>
              <w:t xml:space="preserve"> </w:t>
            </w:r>
            <w:r>
              <w:rPr>
                <w:sz w:val="20"/>
              </w:rPr>
              <w:t>для</w:t>
            </w:r>
            <w:r>
              <w:rPr>
                <w:spacing w:val="-2"/>
                <w:sz w:val="20"/>
              </w:rPr>
              <w:t xml:space="preserve"> </w:t>
            </w:r>
            <w:r>
              <w:rPr>
                <w:sz w:val="20"/>
              </w:rPr>
              <w:t>решения</w:t>
            </w:r>
            <w:r>
              <w:rPr>
                <w:spacing w:val="-1"/>
                <w:sz w:val="20"/>
              </w:rPr>
              <w:t xml:space="preserve"> </w:t>
            </w:r>
            <w:r>
              <w:rPr>
                <w:sz w:val="20"/>
              </w:rPr>
              <w:t>поставленной</w:t>
            </w:r>
            <w:r>
              <w:rPr>
                <w:spacing w:val="-1"/>
                <w:sz w:val="20"/>
              </w:rPr>
              <w:t xml:space="preserve"> </w:t>
            </w:r>
            <w:r>
              <w:rPr>
                <w:sz w:val="20"/>
              </w:rPr>
              <w:t>задачи;</w:t>
            </w:r>
          </w:p>
          <w:p w14:paraId="4852251A" w14:textId="77777777" w:rsidR="00DC118F" w:rsidRDefault="0002405B">
            <w:pPr>
              <w:pStyle w:val="TableParagraph"/>
              <w:ind w:left="107" w:right="100"/>
              <w:jc w:val="both"/>
              <w:rPr>
                <w:sz w:val="20"/>
              </w:rPr>
            </w:pPr>
            <w:r>
              <w:rPr>
                <w:b/>
                <w:sz w:val="20"/>
              </w:rPr>
              <w:t>П.1.6.</w:t>
            </w:r>
            <w:r>
              <w:rPr>
                <w:b/>
                <w:spacing w:val="1"/>
                <w:sz w:val="20"/>
              </w:rPr>
              <w:t xml:space="preserve"> </w:t>
            </w:r>
            <w:r>
              <w:rPr>
                <w:color w:val="221E1F"/>
                <w:sz w:val="20"/>
              </w:rPr>
              <w:t>выявлять</w:t>
            </w:r>
            <w:r>
              <w:rPr>
                <w:color w:val="221E1F"/>
                <w:spacing w:val="1"/>
                <w:sz w:val="20"/>
              </w:rPr>
              <w:t xml:space="preserve"> </w:t>
            </w:r>
            <w:r>
              <w:rPr>
                <w:color w:val="221E1F"/>
                <w:sz w:val="20"/>
              </w:rPr>
              <w:t>причинно-следственные</w:t>
            </w:r>
            <w:r>
              <w:rPr>
                <w:color w:val="221E1F"/>
                <w:spacing w:val="1"/>
                <w:sz w:val="20"/>
              </w:rPr>
              <w:t xml:space="preserve"> </w:t>
            </w:r>
            <w:r>
              <w:rPr>
                <w:color w:val="221E1F"/>
                <w:sz w:val="20"/>
              </w:rPr>
              <w:t>связи</w:t>
            </w:r>
            <w:r>
              <w:rPr>
                <w:color w:val="221E1F"/>
                <w:spacing w:val="1"/>
                <w:sz w:val="20"/>
              </w:rPr>
              <w:t xml:space="preserve"> </w:t>
            </w:r>
            <w:r>
              <w:rPr>
                <w:color w:val="221E1F"/>
                <w:sz w:val="20"/>
              </w:rPr>
              <w:t>при</w:t>
            </w:r>
            <w:r>
              <w:rPr>
                <w:color w:val="221E1F"/>
                <w:spacing w:val="1"/>
                <w:sz w:val="20"/>
              </w:rPr>
              <w:t xml:space="preserve"> </w:t>
            </w:r>
            <w:r>
              <w:rPr>
                <w:color w:val="221E1F"/>
                <w:sz w:val="20"/>
              </w:rPr>
              <w:t>изучении</w:t>
            </w:r>
            <w:r>
              <w:rPr>
                <w:color w:val="221E1F"/>
                <w:spacing w:val="1"/>
                <w:sz w:val="20"/>
              </w:rPr>
              <w:t xml:space="preserve"> </w:t>
            </w:r>
            <w:r>
              <w:rPr>
                <w:color w:val="221E1F"/>
                <w:sz w:val="20"/>
              </w:rPr>
              <w:t>явлений</w:t>
            </w:r>
            <w:r>
              <w:rPr>
                <w:color w:val="221E1F"/>
                <w:spacing w:val="-2"/>
                <w:sz w:val="20"/>
              </w:rPr>
              <w:t xml:space="preserve"> </w:t>
            </w:r>
            <w:r>
              <w:rPr>
                <w:color w:val="221E1F"/>
                <w:sz w:val="20"/>
              </w:rPr>
              <w:t>и</w:t>
            </w:r>
            <w:r>
              <w:rPr>
                <w:color w:val="221E1F"/>
                <w:spacing w:val="1"/>
                <w:sz w:val="20"/>
              </w:rPr>
              <w:t xml:space="preserve"> </w:t>
            </w:r>
            <w:r>
              <w:rPr>
                <w:color w:val="221E1F"/>
                <w:sz w:val="20"/>
              </w:rPr>
              <w:t>процессов;</w:t>
            </w:r>
          </w:p>
          <w:p w14:paraId="12663635" w14:textId="77777777" w:rsidR="00DC118F" w:rsidRDefault="0002405B">
            <w:pPr>
              <w:pStyle w:val="TableParagraph"/>
              <w:ind w:left="107" w:right="101"/>
              <w:jc w:val="both"/>
              <w:rPr>
                <w:sz w:val="20"/>
              </w:rPr>
            </w:pPr>
            <w:r>
              <w:rPr>
                <w:b/>
                <w:sz w:val="20"/>
              </w:rPr>
              <w:t>П.1.7.</w:t>
            </w:r>
            <w:r>
              <w:rPr>
                <w:b/>
                <w:spacing w:val="1"/>
                <w:sz w:val="20"/>
              </w:rPr>
              <w:t xml:space="preserve"> </w:t>
            </w:r>
            <w:r>
              <w:rPr>
                <w:color w:val="221E1F"/>
                <w:sz w:val="20"/>
              </w:rPr>
              <w:t>делать</w:t>
            </w:r>
            <w:r>
              <w:rPr>
                <w:color w:val="221E1F"/>
                <w:spacing w:val="1"/>
                <w:sz w:val="20"/>
              </w:rPr>
              <w:t xml:space="preserve"> </w:t>
            </w:r>
            <w:r>
              <w:rPr>
                <w:color w:val="221E1F"/>
                <w:sz w:val="20"/>
              </w:rPr>
              <w:t>выводы</w:t>
            </w:r>
            <w:r>
              <w:rPr>
                <w:color w:val="221E1F"/>
                <w:spacing w:val="1"/>
                <w:sz w:val="20"/>
              </w:rPr>
              <w:t xml:space="preserve"> </w:t>
            </w:r>
            <w:r>
              <w:rPr>
                <w:color w:val="221E1F"/>
                <w:sz w:val="20"/>
              </w:rPr>
              <w:t>с</w:t>
            </w:r>
            <w:r>
              <w:rPr>
                <w:color w:val="221E1F"/>
                <w:spacing w:val="1"/>
                <w:sz w:val="20"/>
              </w:rPr>
              <w:t xml:space="preserve"> </w:t>
            </w:r>
            <w:r>
              <w:rPr>
                <w:color w:val="221E1F"/>
                <w:sz w:val="20"/>
              </w:rPr>
              <w:t>использованием</w:t>
            </w:r>
            <w:r>
              <w:rPr>
                <w:color w:val="221E1F"/>
                <w:spacing w:val="1"/>
                <w:sz w:val="20"/>
              </w:rPr>
              <w:t xml:space="preserve"> </w:t>
            </w:r>
            <w:r>
              <w:rPr>
                <w:color w:val="221E1F"/>
                <w:sz w:val="20"/>
              </w:rPr>
              <w:t>дедуктивных</w:t>
            </w:r>
            <w:r>
              <w:rPr>
                <w:color w:val="221E1F"/>
                <w:spacing w:val="1"/>
                <w:sz w:val="20"/>
              </w:rPr>
              <w:t xml:space="preserve"> </w:t>
            </w:r>
            <w:r>
              <w:rPr>
                <w:color w:val="221E1F"/>
                <w:sz w:val="20"/>
              </w:rPr>
              <w:t>и</w:t>
            </w:r>
            <w:r>
              <w:rPr>
                <w:color w:val="221E1F"/>
                <w:spacing w:val="1"/>
                <w:sz w:val="20"/>
              </w:rPr>
              <w:t xml:space="preserve"> </w:t>
            </w:r>
            <w:r>
              <w:rPr>
                <w:color w:val="221E1F"/>
                <w:sz w:val="20"/>
              </w:rPr>
              <w:t>индуктивных</w:t>
            </w:r>
            <w:r>
              <w:rPr>
                <w:color w:val="221E1F"/>
                <w:spacing w:val="1"/>
                <w:sz w:val="20"/>
              </w:rPr>
              <w:t xml:space="preserve"> </w:t>
            </w:r>
            <w:r>
              <w:rPr>
                <w:color w:val="221E1F"/>
                <w:sz w:val="20"/>
              </w:rPr>
              <w:t>умозаключений,</w:t>
            </w:r>
            <w:r>
              <w:rPr>
                <w:color w:val="221E1F"/>
                <w:spacing w:val="1"/>
                <w:sz w:val="20"/>
              </w:rPr>
              <w:t xml:space="preserve"> </w:t>
            </w:r>
            <w:r>
              <w:rPr>
                <w:color w:val="221E1F"/>
                <w:sz w:val="20"/>
              </w:rPr>
              <w:t>умозаключений</w:t>
            </w:r>
            <w:r>
              <w:rPr>
                <w:color w:val="221E1F"/>
                <w:spacing w:val="1"/>
                <w:sz w:val="20"/>
              </w:rPr>
              <w:t xml:space="preserve"> </w:t>
            </w:r>
            <w:r>
              <w:rPr>
                <w:color w:val="221E1F"/>
                <w:sz w:val="20"/>
              </w:rPr>
              <w:t>по</w:t>
            </w:r>
            <w:r>
              <w:rPr>
                <w:color w:val="221E1F"/>
                <w:spacing w:val="1"/>
                <w:sz w:val="20"/>
              </w:rPr>
              <w:t xml:space="preserve"> </w:t>
            </w:r>
            <w:r>
              <w:rPr>
                <w:color w:val="221E1F"/>
                <w:sz w:val="20"/>
              </w:rPr>
              <w:t>аналогии,</w:t>
            </w:r>
            <w:r>
              <w:rPr>
                <w:color w:val="221E1F"/>
                <w:spacing w:val="-47"/>
                <w:sz w:val="20"/>
              </w:rPr>
              <w:t xml:space="preserve"> </w:t>
            </w:r>
            <w:r>
              <w:rPr>
                <w:color w:val="221E1F"/>
                <w:sz w:val="20"/>
              </w:rPr>
              <w:t>формулировать</w:t>
            </w:r>
            <w:r>
              <w:rPr>
                <w:color w:val="221E1F"/>
                <w:spacing w:val="-1"/>
                <w:sz w:val="20"/>
              </w:rPr>
              <w:t xml:space="preserve"> </w:t>
            </w:r>
            <w:r>
              <w:rPr>
                <w:color w:val="221E1F"/>
                <w:sz w:val="20"/>
              </w:rPr>
              <w:t>гипотезы о взаимосвязях;</w:t>
            </w:r>
          </w:p>
          <w:p w14:paraId="763A47F9" w14:textId="77777777" w:rsidR="00DC118F" w:rsidRDefault="0002405B">
            <w:pPr>
              <w:pStyle w:val="TableParagraph"/>
              <w:ind w:left="107" w:right="102"/>
              <w:jc w:val="both"/>
              <w:rPr>
                <w:sz w:val="20"/>
              </w:rPr>
            </w:pPr>
            <w:r>
              <w:rPr>
                <w:b/>
                <w:sz w:val="20"/>
              </w:rPr>
              <w:t xml:space="preserve">П.1.8. </w:t>
            </w:r>
            <w:r>
              <w:rPr>
                <w:sz w:val="20"/>
              </w:rPr>
              <w:t>самостоятельно выбирать способ решения учебной задачи</w:t>
            </w:r>
            <w:r>
              <w:rPr>
                <w:spacing w:val="-47"/>
                <w:sz w:val="20"/>
              </w:rPr>
              <w:t xml:space="preserve"> </w:t>
            </w:r>
            <w:r>
              <w:rPr>
                <w:sz w:val="20"/>
              </w:rPr>
              <w:t>(сравнивать</w:t>
            </w:r>
            <w:r>
              <w:rPr>
                <w:spacing w:val="33"/>
                <w:sz w:val="20"/>
              </w:rPr>
              <w:t xml:space="preserve"> </w:t>
            </w:r>
            <w:r>
              <w:rPr>
                <w:sz w:val="20"/>
              </w:rPr>
              <w:t>несколько</w:t>
            </w:r>
            <w:r>
              <w:rPr>
                <w:spacing w:val="32"/>
                <w:sz w:val="20"/>
              </w:rPr>
              <w:t xml:space="preserve"> </w:t>
            </w:r>
            <w:r>
              <w:rPr>
                <w:sz w:val="20"/>
              </w:rPr>
              <w:t>вариантов</w:t>
            </w:r>
            <w:r>
              <w:rPr>
                <w:spacing w:val="30"/>
                <w:sz w:val="20"/>
              </w:rPr>
              <w:t xml:space="preserve"> </w:t>
            </w:r>
            <w:r>
              <w:rPr>
                <w:sz w:val="20"/>
              </w:rPr>
              <w:t>решения,</w:t>
            </w:r>
            <w:r>
              <w:rPr>
                <w:spacing w:val="31"/>
                <w:sz w:val="20"/>
              </w:rPr>
              <w:t xml:space="preserve"> </w:t>
            </w:r>
            <w:r>
              <w:rPr>
                <w:sz w:val="20"/>
              </w:rPr>
              <w:t>выбирать</w:t>
            </w:r>
            <w:r>
              <w:rPr>
                <w:spacing w:val="33"/>
                <w:sz w:val="20"/>
              </w:rPr>
              <w:t xml:space="preserve"> </w:t>
            </w:r>
            <w:r>
              <w:rPr>
                <w:sz w:val="20"/>
              </w:rPr>
              <w:t>наиболее</w:t>
            </w:r>
          </w:p>
          <w:p w14:paraId="34E8088E" w14:textId="77777777" w:rsidR="00DC118F" w:rsidRDefault="0002405B">
            <w:pPr>
              <w:pStyle w:val="TableParagraph"/>
              <w:spacing w:line="215" w:lineRule="exact"/>
              <w:ind w:left="107"/>
              <w:jc w:val="both"/>
              <w:rPr>
                <w:sz w:val="20"/>
              </w:rPr>
            </w:pPr>
            <w:r>
              <w:rPr>
                <w:sz w:val="20"/>
              </w:rPr>
              <w:t>подходящий</w:t>
            </w:r>
            <w:r>
              <w:rPr>
                <w:spacing w:val="-6"/>
                <w:sz w:val="20"/>
              </w:rPr>
              <w:t xml:space="preserve"> </w:t>
            </w:r>
            <w:r>
              <w:rPr>
                <w:sz w:val="20"/>
              </w:rPr>
              <w:t>с</w:t>
            </w:r>
            <w:r>
              <w:rPr>
                <w:spacing w:val="-1"/>
                <w:sz w:val="20"/>
              </w:rPr>
              <w:t xml:space="preserve"> </w:t>
            </w:r>
            <w:r>
              <w:rPr>
                <w:sz w:val="20"/>
              </w:rPr>
              <w:t>учетом</w:t>
            </w:r>
            <w:r>
              <w:rPr>
                <w:spacing w:val="-3"/>
                <w:sz w:val="20"/>
              </w:rPr>
              <w:t xml:space="preserve"> </w:t>
            </w:r>
            <w:r>
              <w:rPr>
                <w:sz w:val="20"/>
              </w:rPr>
              <w:t>самостоятельно</w:t>
            </w:r>
            <w:r>
              <w:rPr>
                <w:spacing w:val="-3"/>
                <w:sz w:val="20"/>
              </w:rPr>
              <w:t xml:space="preserve"> </w:t>
            </w:r>
            <w:r>
              <w:rPr>
                <w:sz w:val="20"/>
              </w:rPr>
              <w:t>выделенных</w:t>
            </w:r>
            <w:r>
              <w:rPr>
                <w:spacing w:val="-6"/>
                <w:sz w:val="20"/>
              </w:rPr>
              <w:t xml:space="preserve"> </w:t>
            </w:r>
            <w:r>
              <w:rPr>
                <w:sz w:val="20"/>
              </w:rPr>
              <w:t>критериев);</w:t>
            </w:r>
          </w:p>
        </w:tc>
      </w:tr>
      <w:tr w:rsidR="00DC118F" w14:paraId="648F0751" w14:textId="77777777">
        <w:trPr>
          <w:trHeight w:val="689"/>
        </w:trPr>
        <w:tc>
          <w:tcPr>
            <w:tcW w:w="3795" w:type="dxa"/>
            <w:tcBorders>
              <w:bottom w:val="nil"/>
            </w:tcBorders>
          </w:tcPr>
          <w:p w14:paraId="54718F72" w14:textId="77777777" w:rsidR="00DC118F" w:rsidRDefault="0002405B">
            <w:pPr>
              <w:pStyle w:val="TableParagraph"/>
              <w:tabs>
                <w:tab w:val="left" w:pos="729"/>
                <w:tab w:val="left" w:pos="1799"/>
              </w:tabs>
              <w:ind w:left="107" w:right="96"/>
              <w:rPr>
                <w:b/>
              </w:rPr>
            </w:pPr>
            <w:r>
              <w:rPr>
                <w:b/>
              </w:rPr>
              <w:t>П.2.</w:t>
            </w:r>
            <w:r>
              <w:rPr>
                <w:b/>
              </w:rPr>
              <w:tab/>
              <w:t>Базовые</w:t>
            </w:r>
            <w:r>
              <w:rPr>
                <w:b/>
              </w:rPr>
              <w:tab/>
            </w:r>
            <w:r>
              <w:rPr>
                <w:b/>
                <w:spacing w:val="-1"/>
              </w:rPr>
              <w:t>исследовательские</w:t>
            </w:r>
            <w:r>
              <w:rPr>
                <w:b/>
                <w:spacing w:val="-52"/>
              </w:rPr>
              <w:t xml:space="preserve"> </w:t>
            </w:r>
            <w:r>
              <w:rPr>
                <w:b/>
              </w:rPr>
              <w:t>действия:</w:t>
            </w:r>
          </w:p>
        </w:tc>
        <w:tc>
          <w:tcPr>
            <w:tcW w:w="5778" w:type="dxa"/>
            <w:tcBorders>
              <w:bottom w:val="nil"/>
            </w:tcBorders>
          </w:tcPr>
          <w:p w14:paraId="2398EA33" w14:textId="77777777" w:rsidR="00DC118F" w:rsidRDefault="0002405B">
            <w:pPr>
              <w:pStyle w:val="TableParagraph"/>
              <w:ind w:left="107"/>
              <w:rPr>
                <w:sz w:val="20"/>
              </w:rPr>
            </w:pPr>
            <w:r>
              <w:rPr>
                <w:b/>
                <w:sz w:val="20"/>
              </w:rPr>
              <w:t>П.2.1.</w:t>
            </w:r>
            <w:r>
              <w:rPr>
                <w:b/>
                <w:spacing w:val="3"/>
                <w:sz w:val="20"/>
              </w:rPr>
              <w:t xml:space="preserve"> </w:t>
            </w:r>
            <w:r>
              <w:rPr>
                <w:color w:val="221E1F"/>
                <w:sz w:val="20"/>
              </w:rPr>
              <w:t>использовать</w:t>
            </w:r>
            <w:r>
              <w:rPr>
                <w:color w:val="221E1F"/>
                <w:spacing w:val="1"/>
                <w:sz w:val="20"/>
              </w:rPr>
              <w:t xml:space="preserve"> </w:t>
            </w:r>
            <w:r>
              <w:rPr>
                <w:color w:val="221E1F"/>
                <w:sz w:val="20"/>
              </w:rPr>
              <w:t>вопросы</w:t>
            </w:r>
            <w:r>
              <w:rPr>
                <w:color w:val="221E1F"/>
                <w:spacing w:val="3"/>
                <w:sz w:val="20"/>
              </w:rPr>
              <w:t xml:space="preserve"> </w:t>
            </w:r>
            <w:r>
              <w:rPr>
                <w:color w:val="221E1F"/>
                <w:sz w:val="20"/>
              </w:rPr>
              <w:t>как</w:t>
            </w:r>
            <w:r>
              <w:rPr>
                <w:color w:val="221E1F"/>
                <w:spacing w:val="5"/>
                <w:sz w:val="20"/>
              </w:rPr>
              <w:t xml:space="preserve"> </w:t>
            </w:r>
            <w:r>
              <w:rPr>
                <w:color w:val="221E1F"/>
                <w:sz w:val="20"/>
              </w:rPr>
              <w:t>исследовательский</w:t>
            </w:r>
            <w:r>
              <w:rPr>
                <w:color w:val="221E1F"/>
                <w:spacing w:val="3"/>
                <w:sz w:val="20"/>
              </w:rPr>
              <w:t xml:space="preserve"> </w:t>
            </w:r>
            <w:r>
              <w:rPr>
                <w:color w:val="221E1F"/>
                <w:sz w:val="20"/>
              </w:rPr>
              <w:t>инструмент</w:t>
            </w:r>
            <w:r>
              <w:rPr>
                <w:color w:val="221E1F"/>
                <w:spacing w:val="-47"/>
                <w:sz w:val="20"/>
              </w:rPr>
              <w:t xml:space="preserve"> </w:t>
            </w:r>
            <w:r>
              <w:rPr>
                <w:color w:val="221E1F"/>
                <w:sz w:val="20"/>
              </w:rPr>
              <w:t>познания;</w:t>
            </w:r>
          </w:p>
          <w:p w14:paraId="3C5D5B94" w14:textId="77777777" w:rsidR="00DC118F" w:rsidRDefault="0002405B">
            <w:pPr>
              <w:pStyle w:val="TableParagraph"/>
              <w:spacing w:line="215" w:lineRule="exact"/>
              <w:ind w:left="107"/>
              <w:rPr>
                <w:sz w:val="20"/>
              </w:rPr>
            </w:pPr>
            <w:r>
              <w:rPr>
                <w:b/>
                <w:sz w:val="20"/>
              </w:rPr>
              <w:t>П.2.2.</w:t>
            </w:r>
            <w:r>
              <w:rPr>
                <w:b/>
                <w:spacing w:val="14"/>
                <w:sz w:val="20"/>
              </w:rPr>
              <w:t xml:space="preserve"> </w:t>
            </w:r>
            <w:r>
              <w:rPr>
                <w:color w:val="221E1F"/>
                <w:sz w:val="20"/>
              </w:rPr>
              <w:t>формулировать</w:t>
            </w:r>
            <w:r>
              <w:rPr>
                <w:color w:val="221E1F"/>
                <w:spacing w:val="61"/>
                <w:sz w:val="20"/>
              </w:rPr>
              <w:t xml:space="preserve"> </w:t>
            </w:r>
            <w:r>
              <w:rPr>
                <w:color w:val="221E1F"/>
                <w:sz w:val="20"/>
              </w:rPr>
              <w:t>вопросы,</w:t>
            </w:r>
            <w:r>
              <w:rPr>
                <w:color w:val="221E1F"/>
                <w:spacing w:val="61"/>
                <w:sz w:val="20"/>
              </w:rPr>
              <w:t xml:space="preserve"> </w:t>
            </w:r>
            <w:r>
              <w:rPr>
                <w:color w:val="221E1F"/>
                <w:sz w:val="20"/>
              </w:rPr>
              <w:t>фиксирующие</w:t>
            </w:r>
            <w:r>
              <w:rPr>
                <w:color w:val="221E1F"/>
                <w:spacing w:val="62"/>
                <w:sz w:val="20"/>
              </w:rPr>
              <w:t xml:space="preserve"> </w:t>
            </w:r>
            <w:r>
              <w:rPr>
                <w:color w:val="221E1F"/>
                <w:sz w:val="20"/>
              </w:rPr>
              <w:t>разрыв</w:t>
            </w:r>
            <w:r>
              <w:rPr>
                <w:color w:val="221E1F"/>
                <w:spacing w:val="61"/>
                <w:sz w:val="20"/>
              </w:rPr>
              <w:t xml:space="preserve"> </w:t>
            </w:r>
            <w:r>
              <w:rPr>
                <w:color w:val="221E1F"/>
                <w:sz w:val="20"/>
              </w:rPr>
              <w:t>между</w:t>
            </w:r>
          </w:p>
        </w:tc>
      </w:tr>
      <w:tr w:rsidR="00DC118F" w14:paraId="5B92DB43" w14:textId="77777777">
        <w:trPr>
          <w:trHeight w:val="230"/>
        </w:trPr>
        <w:tc>
          <w:tcPr>
            <w:tcW w:w="3795" w:type="dxa"/>
            <w:tcBorders>
              <w:top w:val="nil"/>
              <w:bottom w:val="nil"/>
            </w:tcBorders>
          </w:tcPr>
          <w:p w14:paraId="5E18A45D" w14:textId="77777777" w:rsidR="00DC118F" w:rsidRDefault="00DC118F">
            <w:pPr>
              <w:pStyle w:val="TableParagraph"/>
              <w:rPr>
                <w:sz w:val="16"/>
              </w:rPr>
            </w:pPr>
          </w:p>
        </w:tc>
        <w:tc>
          <w:tcPr>
            <w:tcW w:w="5778" w:type="dxa"/>
            <w:tcBorders>
              <w:top w:val="nil"/>
              <w:bottom w:val="nil"/>
            </w:tcBorders>
          </w:tcPr>
          <w:p w14:paraId="726659E0" w14:textId="77777777" w:rsidR="00DC118F" w:rsidRDefault="0002405B">
            <w:pPr>
              <w:pStyle w:val="TableParagraph"/>
              <w:spacing w:line="210" w:lineRule="exact"/>
              <w:ind w:left="107"/>
              <w:rPr>
                <w:sz w:val="20"/>
              </w:rPr>
            </w:pPr>
            <w:r>
              <w:rPr>
                <w:color w:val="221E1F"/>
                <w:sz w:val="20"/>
              </w:rPr>
              <w:t>реальным</w:t>
            </w:r>
            <w:r>
              <w:rPr>
                <w:color w:val="221E1F"/>
                <w:spacing w:val="83"/>
                <w:sz w:val="20"/>
              </w:rPr>
              <w:t xml:space="preserve"> </w:t>
            </w:r>
            <w:r>
              <w:rPr>
                <w:color w:val="221E1F"/>
                <w:sz w:val="20"/>
              </w:rPr>
              <w:t xml:space="preserve">и  </w:t>
            </w:r>
            <w:r>
              <w:rPr>
                <w:color w:val="221E1F"/>
                <w:spacing w:val="28"/>
                <w:sz w:val="20"/>
              </w:rPr>
              <w:t xml:space="preserve"> </w:t>
            </w:r>
            <w:r>
              <w:rPr>
                <w:color w:val="221E1F"/>
                <w:sz w:val="20"/>
              </w:rPr>
              <w:t xml:space="preserve">желательным  </w:t>
            </w:r>
            <w:r>
              <w:rPr>
                <w:color w:val="221E1F"/>
                <w:spacing w:val="30"/>
                <w:sz w:val="20"/>
              </w:rPr>
              <w:t xml:space="preserve"> </w:t>
            </w:r>
            <w:r>
              <w:rPr>
                <w:color w:val="221E1F"/>
                <w:sz w:val="20"/>
              </w:rPr>
              <w:t xml:space="preserve">состоянием  </w:t>
            </w:r>
            <w:r>
              <w:rPr>
                <w:color w:val="221E1F"/>
                <w:spacing w:val="30"/>
                <w:sz w:val="20"/>
              </w:rPr>
              <w:t xml:space="preserve"> </w:t>
            </w:r>
            <w:r>
              <w:rPr>
                <w:color w:val="221E1F"/>
                <w:sz w:val="20"/>
              </w:rPr>
              <w:t xml:space="preserve">ситуации,  </w:t>
            </w:r>
            <w:r>
              <w:rPr>
                <w:color w:val="221E1F"/>
                <w:spacing w:val="30"/>
                <w:sz w:val="20"/>
              </w:rPr>
              <w:t xml:space="preserve"> </w:t>
            </w:r>
            <w:r>
              <w:rPr>
                <w:color w:val="221E1F"/>
                <w:sz w:val="20"/>
              </w:rPr>
              <w:t>объекта,</w:t>
            </w:r>
          </w:p>
        </w:tc>
      </w:tr>
      <w:tr w:rsidR="00DC118F" w14:paraId="6E280DDF" w14:textId="77777777">
        <w:trPr>
          <w:trHeight w:val="229"/>
        </w:trPr>
        <w:tc>
          <w:tcPr>
            <w:tcW w:w="3795" w:type="dxa"/>
            <w:tcBorders>
              <w:top w:val="nil"/>
              <w:bottom w:val="nil"/>
            </w:tcBorders>
          </w:tcPr>
          <w:p w14:paraId="2BF280F8" w14:textId="77777777" w:rsidR="00DC118F" w:rsidRDefault="00DC118F">
            <w:pPr>
              <w:pStyle w:val="TableParagraph"/>
              <w:rPr>
                <w:sz w:val="16"/>
              </w:rPr>
            </w:pPr>
          </w:p>
        </w:tc>
        <w:tc>
          <w:tcPr>
            <w:tcW w:w="5778" w:type="dxa"/>
            <w:tcBorders>
              <w:top w:val="nil"/>
              <w:bottom w:val="nil"/>
            </w:tcBorders>
          </w:tcPr>
          <w:p w14:paraId="114A6597" w14:textId="77777777" w:rsidR="00DC118F" w:rsidRDefault="0002405B">
            <w:pPr>
              <w:pStyle w:val="TableParagraph"/>
              <w:spacing w:line="209" w:lineRule="exact"/>
              <w:ind w:left="107"/>
              <w:rPr>
                <w:sz w:val="20"/>
              </w:rPr>
            </w:pPr>
            <w:r>
              <w:rPr>
                <w:color w:val="221E1F"/>
                <w:sz w:val="20"/>
              </w:rPr>
              <w:t>самостоятельно</w:t>
            </w:r>
            <w:r>
              <w:rPr>
                <w:color w:val="221E1F"/>
                <w:spacing w:val="-2"/>
                <w:sz w:val="20"/>
              </w:rPr>
              <w:t xml:space="preserve"> </w:t>
            </w:r>
            <w:r>
              <w:rPr>
                <w:color w:val="221E1F"/>
                <w:sz w:val="20"/>
              </w:rPr>
              <w:t>устанавливать</w:t>
            </w:r>
            <w:r>
              <w:rPr>
                <w:color w:val="221E1F"/>
                <w:spacing w:val="-4"/>
                <w:sz w:val="20"/>
              </w:rPr>
              <w:t xml:space="preserve"> </w:t>
            </w:r>
            <w:r>
              <w:rPr>
                <w:color w:val="221E1F"/>
                <w:sz w:val="20"/>
              </w:rPr>
              <w:t>искомое</w:t>
            </w:r>
            <w:r>
              <w:rPr>
                <w:color w:val="221E1F"/>
                <w:spacing w:val="-4"/>
                <w:sz w:val="20"/>
              </w:rPr>
              <w:t xml:space="preserve"> </w:t>
            </w:r>
            <w:r>
              <w:rPr>
                <w:color w:val="221E1F"/>
                <w:sz w:val="20"/>
              </w:rPr>
              <w:t>и</w:t>
            </w:r>
            <w:r>
              <w:rPr>
                <w:color w:val="221E1F"/>
                <w:spacing w:val="-5"/>
                <w:sz w:val="20"/>
              </w:rPr>
              <w:t xml:space="preserve"> </w:t>
            </w:r>
            <w:r>
              <w:rPr>
                <w:color w:val="221E1F"/>
                <w:sz w:val="20"/>
              </w:rPr>
              <w:t>данное;</w:t>
            </w:r>
          </w:p>
        </w:tc>
      </w:tr>
      <w:tr w:rsidR="00DC118F" w14:paraId="1A2A7561" w14:textId="77777777">
        <w:trPr>
          <w:trHeight w:val="229"/>
        </w:trPr>
        <w:tc>
          <w:tcPr>
            <w:tcW w:w="3795" w:type="dxa"/>
            <w:tcBorders>
              <w:top w:val="nil"/>
              <w:bottom w:val="nil"/>
            </w:tcBorders>
          </w:tcPr>
          <w:p w14:paraId="11A910D0" w14:textId="77777777" w:rsidR="00DC118F" w:rsidRDefault="00DC118F">
            <w:pPr>
              <w:pStyle w:val="TableParagraph"/>
              <w:rPr>
                <w:sz w:val="16"/>
              </w:rPr>
            </w:pPr>
          </w:p>
        </w:tc>
        <w:tc>
          <w:tcPr>
            <w:tcW w:w="5778" w:type="dxa"/>
            <w:tcBorders>
              <w:top w:val="nil"/>
              <w:bottom w:val="nil"/>
            </w:tcBorders>
          </w:tcPr>
          <w:p w14:paraId="1DF6A526" w14:textId="77777777" w:rsidR="00DC118F" w:rsidRDefault="0002405B">
            <w:pPr>
              <w:pStyle w:val="TableParagraph"/>
              <w:spacing w:line="209" w:lineRule="exact"/>
              <w:ind w:left="107"/>
              <w:rPr>
                <w:sz w:val="20"/>
              </w:rPr>
            </w:pPr>
            <w:r>
              <w:rPr>
                <w:b/>
                <w:sz w:val="20"/>
              </w:rPr>
              <w:t>П.2.3.</w:t>
            </w:r>
            <w:r>
              <w:rPr>
                <w:b/>
                <w:spacing w:val="77"/>
                <w:sz w:val="20"/>
              </w:rPr>
              <w:t xml:space="preserve"> </w:t>
            </w:r>
            <w:r>
              <w:rPr>
                <w:color w:val="221E1F"/>
                <w:sz w:val="20"/>
              </w:rPr>
              <w:t xml:space="preserve">формировать  </w:t>
            </w:r>
            <w:r>
              <w:rPr>
                <w:color w:val="221E1F"/>
                <w:spacing w:val="24"/>
                <w:sz w:val="20"/>
              </w:rPr>
              <w:t xml:space="preserve"> </w:t>
            </w:r>
            <w:r>
              <w:rPr>
                <w:color w:val="221E1F"/>
                <w:sz w:val="20"/>
              </w:rPr>
              <w:t xml:space="preserve">гипотезу  </w:t>
            </w:r>
            <w:r>
              <w:rPr>
                <w:color w:val="221E1F"/>
                <w:spacing w:val="20"/>
                <w:sz w:val="20"/>
              </w:rPr>
              <w:t xml:space="preserve"> </w:t>
            </w:r>
            <w:r>
              <w:rPr>
                <w:color w:val="221E1F"/>
                <w:sz w:val="20"/>
              </w:rPr>
              <w:t xml:space="preserve">об  </w:t>
            </w:r>
            <w:r>
              <w:rPr>
                <w:color w:val="221E1F"/>
                <w:spacing w:val="26"/>
                <w:sz w:val="20"/>
              </w:rPr>
              <w:t xml:space="preserve"> </w:t>
            </w:r>
            <w:r>
              <w:rPr>
                <w:color w:val="221E1F"/>
                <w:sz w:val="20"/>
              </w:rPr>
              <w:t xml:space="preserve">истинности  </w:t>
            </w:r>
            <w:r>
              <w:rPr>
                <w:color w:val="221E1F"/>
                <w:spacing w:val="23"/>
                <w:sz w:val="20"/>
              </w:rPr>
              <w:t xml:space="preserve"> </w:t>
            </w:r>
            <w:r>
              <w:rPr>
                <w:color w:val="221E1F"/>
                <w:sz w:val="20"/>
              </w:rPr>
              <w:t>собственных</w:t>
            </w:r>
          </w:p>
        </w:tc>
      </w:tr>
      <w:tr w:rsidR="00DC118F" w14:paraId="42772F28" w14:textId="77777777">
        <w:trPr>
          <w:trHeight w:val="230"/>
        </w:trPr>
        <w:tc>
          <w:tcPr>
            <w:tcW w:w="3795" w:type="dxa"/>
            <w:tcBorders>
              <w:top w:val="nil"/>
              <w:bottom w:val="nil"/>
            </w:tcBorders>
          </w:tcPr>
          <w:p w14:paraId="69E5C428" w14:textId="77777777" w:rsidR="00DC118F" w:rsidRDefault="00DC118F">
            <w:pPr>
              <w:pStyle w:val="TableParagraph"/>
              <w:rPr>
                <w:sz w:val="16"/>
              </w:rPr>
            </w:pPr>
          </w:p>
        </w:tc>
        <w:tc>
          <w:tcPr>
            <w:tcW w:w="5778" w:type="dxa"/>
            <w:tcBorders>
              <w:top w:val="nil"/>
              <w:bottom w:val="nil"/>
            </w:tcBorders>
          </w:tcPr>
          <w:p w14:paraId="2EA31C08" w14:textId="77777777" w:rsidR="00DC118F" w:rsidRDefault="0002405B">
            <w:pPr>
              <w:pStyle w:val="TableParagraph"/>
              <w:spacing w:line="210" w:lineRule="exact"/>
              <w:ind w:left="107"/>
              <w:rPr>
                <w:sz w:val="20"/>
              </w:rPr>
            </w:pPr>
            <w:r>
              <w:rPr>
                <w:color w:val="221E1F"/>
                <w:sz w:val="20"/>
              </w:rPr>
              <w:t>суждений</w:t>
            </w:r>
            <w:r>
              <w:rPr>
                <w:color w:val="221E1F"/>
                <w:spacing w:val="21"/>
                <w:sz w:val="20"/>
              </w:rPr>
              <w:t xml:space="preserve"> </w:t>
            </w:r>
            <w:r>
              <w:rPr>
                <w:color w:val="221E1F"/>
                <w:sz w:val="20"/>
              </w:rPr>
              <w:t>и</w:t>
            </w:r>
            <w:r>
              <w:rPr>
                <w:color w:val="221E1F"/>
                <w:spacing w:val="20"/>
                <w:sz w:val="20"/>
              </w:rPr>
              <w:t xml:space="preserve"> </w:t>
            </w:r>
            <w:r>
              <w:rPr>
                <w:color w:val="221E1F"/>
                <w:sz w:val="20"/>
              </w:rPr>
              <w:t>суждений</w:t>
            </w:r>
            <w:r>
              <w:rPr>
                <w:color w:val="221E1F"/>
                <w:spacing w:val="19"/>
                <w:sz w:val="20"/>
              </w:rPr>
              <w:t xml:space="preserve"> </w:t>
            </w:r>
            <w:r>
              <w:rPr>
                <w:color w:val="221E1F"/>
                <w:sz w:val="20"/>
              </w:rPr>
              <w:t>других,</w:t>
            </w:r>
            <w:r>
              <w:rPr>
                <w:color w:val="221E1F"/>
                <w:spacing w:val="20"/>
                <w:sz w:val="20"/>
              </w:rPr>
              <w:t xml:space="preserve"> </w:t>
            </w:r>
            <w:r>
              <w:rPr>
                <w:color w:val="221E1F"/>
                <w:sz w:val="20"/>
              </w:rPr>
              <w:t>аргументировать</w:t>
            </w:r>
            <w:r>
              <w:rPr>
                <w:color w:val="221E1F"/>
                <w:spacing w:val="20"/>
                <w:sz w:val="20"/>
              </w:rPr>
              <w:t xml:space="preserve"> </w:t>
            </w:r>
            <w:r>
              <w:rPr>
                <w:color w:val="221E1F"/>
                <w:sz w:val="20"/>
              </w:rPr>
              <w:t>свою</w:t>
            </w:r>
            <w:r>
              <w:rPr>
                <w:color w:val="221E1F"/>
                <w:spacing w:val="22"/>
                <w:sz w:val="20"/>
              </w:rPr>
              <w:t xml:space="preserve"> </w:t>
            </w:r>
            <w:r>
              <w:rPr>
                <w:color w:val="221E1F"/>
                <w:sz w:val="20"/>
              </w:rPr>
              <w:t>позицию,</w:t>
            </w:r>
          </w:p>
        </w:tc>
      </w:tr>
      <w:tr w:rsidR="00DC118F" w14:paraId="5A1B7573" w14:textId="77777777">
        <w:trPr>
          <w:trHeight w:val="230"/>
        </w:trPr>
        <w:tc>
          <w:tcPr>
            <w:tcW w:w="3795" w:type="dxa"/>
            <w:tcBorders>
              <w:top w:val="nil"/>
              <w:bottom w:val="nil"/>
            </w:tcBorders>
          </w:tcPr>
          <w:p w14:paraId="7158D99C" w14:textId="77777777" w:rsidR="00DC118F" w:rsidRDefault="00DC118F">
            <w:pPr>
              <w:pStyle w:val="TableParagraph"/>
              <w:rPr>
                <w:sz w:val="16"/>
              </w:rPr>
            </w:pPr>
          </w:p>
        </w:tc>
        <w:tc>
          <w:tcPr>
            <w:tcW w:w="5778" w:type="dxa"/>
            <w:tcBorders>
              <w:top w:val="nil"/>
              <w:bottom w:val="nil"/>
            </w:tcBorders>
          </w:tcPr>
          <w:p w14:paraId="78A12BD5" w14:textId="77777777" w:rsidR="00DC118F" w:rsidRDefault="0002405B">
            <w:pPr>
              <w:pStyle w:val="TableParagraph"/>
              <w:spacing w:line="210" w:lineRule="exact"/>
              <w:ind w:left="107"/>
              <w:rPr>
                <w:sz w:val="20"/>
              </w:rPr>
            </w:pPr>
            <w:r>
              <w:rPr>
                <w:color w:val="221E1F"/>
                <w:sz w:val="20"/>
              </w:rPr>
              <w:t>мнение;</w:t>
            </w:r>
          </w:p>
        </w:tc>
      </w:tr>
      <w:tr w:rsidR="00DC118F" w14:paraId="1E006939" w14:textId="77777777">
        <w:trPr>
          <w:trHeight w:val="230"/>
        </w:trPr>
        <w:tc>
          <w:tcPr>
            <w:tcW w:w="3795" w:type="dxa"/>
            <w:tcBorders>
              <w:top w:val="nil"/>
              <w:bottom w:val="nil"/>
            </w:tcBorders>
          </w:tcPr>
          <w:p w14:paraId="6A75AC58" w14:textId="77777777" w:rsidR="00DC118F" w:rsidRDefault="00DC118F">
            <w:pPr>
              <w:pStyle w:val="TableParagraph"/>
              <w:rPr>
                <w:sz w:val="16"/>
              </w:rPr>
            </w:pPr>
          </w:p>
        </w:tc>
        <w:tc>
          <w:tcPr>
            <w:tcW w:w="5778" w:type="dxa"/>
            <w:tcBorders>
              <w:top w:val="nil"/>
              <w:bottom w:val="nil"/>
            </w:tcBorders>
          </w:tcPr>
          <w:p w14:paraId="3F619791" w14:textId="77777777" w:rsidR="00DC118F" w:rsidRDefault="0002405B">
            <w:pPr>
              <w:pStyle w:val="TableParagraph"/>
              <w:spacing w:line="210" w:lineRule="exact"/>
              <w:ind w:left="107"/>
              <w:rPr>
                <w:sz w:val="20"/>
              </w:rPr>
            </w:pPr>
            <w:r>
              <w:rPr>
                <w:b/>
                <w:color w:val="221E1F"/>
                <w:sz w:val="20"/>
              </w:rPr>
              <w:t>П.2.4.</w:t>
            </w:r>
            <w:r>
              <w:rPr>
                <w:b/>
                <w:color w:val="221E1F"/>
                <w:spacing w:val="6"/>
                <w:sz w:val="20"/>
              </w:rPr>
              <w:t xml:space="preserve"> </w:t>
            </w:r>
            <w:r>
              <w:rPr>
                <w:color w:val="221E1F"/>
                <w:sz w:val="20"/>
              </w:rPr>
              <w:t>проводить</w:t>
            </w:r>
            <w:r>
              <w:rPr>
                <w:color w:val="221E1F"/>
                <w:spacing w:val="7"/>
                <w:sz w:val="20"/>
              </w:rPr>
              <w:t xml:space="preserve"> </w:t>
            </w:r>
            <w:r>
              <w:rPr>
                <w:color w:val="221E1F"/>
                <w:sz w:val="20"/>
              </w:rPr>
              <w:t>по</w:t>
            </w:r>
            <w:r>
              <w:rPr>
                <w:color w:val="221E1F"/>
                <w:spacing w:val="7"/>
                <w:sz w:val="20"/>
              </w:rPr>
              <w:t xml:space="preserve"> </w:t>
            </w:r>
            <w:r>
              <w:rPr>
                <w:color w:val="221E1F"/>
                <w:sz w:val="20"/>
              </w:rPr>
              <w:t>самостоятельно</w:t>
            </w:r>
            <w:r>
              <w:rPr>
                <w:color w:val="221E1F"/>
                <w:spacing w:val="7"/>
                <w:sz w:val="20"/>
              </w:rPr>
              <w:t xml:space="preserve"> </w:t>
            </w:r>
            <w:r>
              <w:rPr>
                <w:color w:val="221E1F"/>
                <w:sz w:val="20"/>
              </w:rPr>
              <w:t>составленному</w:t>
            </w:r>
            <w:r>
              <w:rPr>
                <w:color w:val="221E1F"/>
                <w:spacing w:val="4"/>
                <w:sz w:val="20"/>
              </w:rPr>
              <w:t xml:space="preserve"> </w:t>
            </w:r>
            <w:r>
              <w:rPr>
                <w:color w:val="221E1F"/>
                <w:sz w:val="20"/>
              </w:rPr>
              <w:t>плану</w:t>
            </w:r>
            <w:r>
              <w:rPr>
                <w:color w:val="221E1F"/>
                <w:spacing w:val="3"/>
                <w:sz w:val="20"/>
              </w:rPr>
              <w:t xml:space="preserve"> </w:t>
            </w:r>
            <w:r>
              <w:rPr>
                <w:color w:val="221E1F"/>
                <w:sz w:val="20"/>
              </w:rPr>
              <w:t>опыт,</w:t>
            </w:r>
          </w:p>
        </w:tc>
      </w:tr>
      <w:tr w:rsidR="00DC118F" w14:paraId="48103825" w14:textId="77777777">
        <w:trPr>
          <w:trHeight w:val="230"/>
        </w:trPr>
        <w:tc>
          <w:tcPr>
            <w:tcW w:w="3795" w:type="dxa"/>
            <w:tcBorders>
              <w:top w:val="nil"/>
              <w:bottom w:val="nil"/>
            </w:tcBorders>
          </w:tcPr>
          <w:p w14:paraId="10D1777E" w14:textId="77777777" w:rsidR="00DC118F" w:rsidRDefault="00DC118F">
            <w:pPr>
              <w:pStyle w:val="TableParagraph"/>
              <w:rPr>
                <w:sz w:val="16"/>
              </w:rPr>
            </w:pPr>
          </w:p>
        </w:tc>
        <w:tc>
          <w:tcPr>
            <w:tcW w:w="5778" w:type="dxa"/>
            <w:tcBorders>
              <w:top w:val="nil"/>
              <w:bottom w:val="nil"/>
            </w:tcBorders>
          </w:tcPr>
          <w:p w14:paraId="4EE1D0B3" w14:textId="77777777" w:rsidR="00DC118F" w:rsidRDefault="0002405B">
            <w:pPr>
              <w:pStyle w:val="TableParagraph"/>
              <w:tabs>
                <w:tab w:val="left" w:pos="1364"/>
                <w:tab w:val="left" w:pos="2788"/>
                <w:tab w:val="left" w:pos="4010"/>
                <w:tab w:val="left" w:pos="5458"/>
              </w:tabs>
              <w:spacing w:line="210" w:lineRule="exact"/>
              <w:ind w:left="107"/>
              <w:rPr>
                <w:sz w:val="20"/>
              </w:rPr>
            </w:pPr>
            <w:r>
              <w:rPr>
                <w:color w:val="221E1F"/>
                <w:sz w:val="20"/>
              </w:rPr>
              <w:t>несложный</w:t>
            </w:r>
            <w:r>
              <w:rPr>
                <w:color w:val="221E1F"/>
                <w:sz w:val="20"/>
              </w:rPr>
              <w:tab/>
              <w:t>эксперимент,</w:t>
            </w:r>
            <w:r>
              <w:rPr>
                <w:color w:val="221E1F"/>
                <w:sz w:val="20"/>
              </w:rPr>
              <w:tab/>
              <w:t>небольшое</w:t>
            </w:r>
            <w:r>
              <w:rPr>
                <w:color w:val="221E1F"/>
                <w:sz w:val="20"/>
              </w:rPr>
              <w:tab/>
              <w:t>исследование</w:t>
            </w:r>
            <w:r>
              <w:rPr>
                <w:color w:val="221E1F"/>
                <w:sz w:val="20"/>
              </w:rPr>
              <w:tab/>
              <w:t>по</w:t>
            </w:r>
          </w:p>
        </w:tc>
      </w:tr>
      <w:tr w:rsidR="00DC118F" w14:paraId="313E1F2A" w14:textId="77777777">
        <w:trPr>
          <w:trHeight w:val="232"/>
        </w:trPr>
        <w:tc>
          <w:tcPr>
            <w:tcW w:w="3795" w:type="dxa"/>
            <w:tcBorders>
              <w:top w:val="nil"/>
            </w:tcBorders>
          </w:tcPr>
          <w:p w14:paraId="3146CA78" w14:textId="77777777" w:rsidR="00DC118F" w:rsidRDefault="00DC118F">
            <w:pPr>
              <w:pStyle w:val="TableParagraph"/>
              <w:rPr>
                <w:sz w:val="16"/>
              </w:rPr>
            </w:pPr>
          </w:p>
        </w:tc>
        <w:tc>
          <w:tcPr>
            <w:tcW w:w="5778" w:type="dxa"/>
            <w:tcBorders>
              <w:top w:val="nil"/>
            </w:tcBorders>
          </w:tcPr>
          <w:p w14:paraId="03D22E12" w14:textId="77777777" w:rsidR="00DC118F" w:rsidRDefault="0002405B">
            <w:pPr>
              <w:pStyle w:val="TableParagraph"/>
              <w:spacing w:line="213" w:lineRule="exact"/>
              <w:ind w:left="107"/>
              <w:rPr>
                <w:sz w:val="20"/>
              </w:rPr>
            </w:pPr>
            <w:r>
              <w:rPr>
                <w:color w:val="221E1F"/>
                <w:sz w:val="20"/>
              </w:rPr>
              <w:t>установлению</w:t>
            </w:r>
            <w:r>
              <w:rPr>
                <w:color w:val="221E1F"/>
                <w:spacing w:val="91"/>
                <w:sz w:val="20"/>
              </w:rPr>
              <w:t xml:space="preserve"> </w:t>
            </w:r>
            <w:r>
              <w:rPr>
                <w:color w:val="221E1F"/>
                <w:sz w:val="20"/>
              </w:rPr>
              <w:t xml:space="preserve">особенностей  </w:t>
            </w:r>
            <w:r>
              <w:rPr>
                <w:color w:val="221E1F"/>
                <w:spacing w:val="39"/>
                <w:sz w:val="20"/>
              </w:rPr>
              <w:t xml:space="preserve"> </w:t>
            </w:r>
            <w:r>
              <w:rPr>
                <w:color w:val="221E1F"/>
                <w:sz w:val="20"/>
              </w:rPr>
              <w:t xml:space="preserve">объекта  </w:t>
            </w:r>
            <w:r>
              <w:rPr>
                <w:color w:val="221E1F"/>
                <w:spacing w:val="40"/>
                <w:sz w:val="20"/>
              </w:rPr>
              <w:t xml:space="preserve"> </w:t>
            </w:r>
            <w:r>
              <w:rPr>
                <w:color w:val="221E1F"/>
                <w:sz w:val="20"/>
              </w:rPr>
              <w:t xml:space="preserve">изучения,  </w:t>
            </w:r>
            <w:r>
              <w:rPr>
                <w:color w:val="221E1F"/>
                <w:spacing w:val="40"/>
                <w:sz w:val="20"/>
              </w:rPr>
              <w:t xml:space="preserve"> </w:t>
            </w:r>
            <w:r>
              <w:rPr>
                <w:color w:val="221E1F"/>
                <w:sz w:val="20"/>
              </w:rPr>
              <w:t>причинно-</w:t>
            </w:r>
          </w:p>
        </w:tc>
      </w:tr>
    </w:tbl>
    <w:p w14:paraId="373E51B2" w14:textId="77777777" w:rsidR="00DC118F" w:rsidRDefault="00DC118F">
      <w:pPr>
        <w:spacing w:line="213" w:lineRule="exact"/>
        <w:rPr>
          <w:sz w:val="20"/>
        </w:rPr>
        <w:sectPr w:rsidR="00DC118F">
          <w:pgSz w:w="11910" w:h="16840"/>
          <w:pgMar w:top="1160" w:right="480" w:bottom="280" w:left="1400" w:header="715" w:footer="0" w:gutter="0"/>
          <w:cols w:space="720"/>
        </w:sectPr>
      </w:pPr>
    </w:p>
    <w:p w14:paraId="6CD0DF6B" w14:textId="77777777" w:rsidR="00DC118F" w:rsidRDefault="00DC118F">
      <w:pPr>
        <w:pStyle w:val="a3"/>
        <w:spacing w:before="9"/>
        <w:ind w:left="0" w:firstLine="0"/>
        <w:jc w:val="left"/>
        <w:rPr>
          <w:sz w:val="7"/>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778"/>
      </w:tblGrid>
      <w:tr w:rsidR="00DC118F" w14:paraId="0BD8B4FD" w14:textId="77777777">
        <w:trPr>
          <w:trHeight w:val="2529"/>
        </w:trPr>
        <w:tc>
          <w:tcPr>
            <w:tcW w:w="3795" w:type="dxa"/>
          </w:tcPr>
          <w:p w14:paraId="24181032" w14:textId="77777777" w:rsidR="00DC118F" w:rsidRDefault="00DC118F">
            <w:pPr>
              <w:pStyle w:val="TableParagraph"/>
              <w:rPr>
                <w:sz w:val="20"/>
              </w:rPr>
            </w:pPr>
          </w:p>
        </w:tc>
        <w:tc>
          <w:tcPr>
            <w:tcW w:w="5778" w:type="dxa"/>
          </w:tcPr>
          <w:p w14:paraId="4A321F9C" w14:textId="77777777" w:rsidR="00DC118F" w:rsidRDefault="0002405B">
            <w:pPr>
              <w:pStyle w:val="TableParagraph"/>
              <w:tabs>
                <w:tab w:val="left" w:pos="897"/>
                <w:tab w:val="left" w:pos="2046"/>
                <w:tab w:val="left" w:pos="2525"/>
                <w:tab w:val="left" w:pos="4044"/>
                <w:tab w:val="left" w:pos="4430"/>
              </w:tabs>
              <w:ind w:left="107" w:right="100"/>
              <w:rPr>
                <w:sz w:val="20"/>
              </w:rPr>
            </w:pPr>
            <w:r>
              <w:rPr>
                <w:color w:val="221E1F"/>
                <w:sz w:val="20"/>
              </w:rPr>
              <w:t>следственных связей и зависимостей объектов между собой;</w:t>
            </w:r>
            <w:r>
              <w:rPr>
                <w:color w:val="221E1F"/>
                <w:spacing w:val="1"/>
                <w:sz w:val="20"/>
              </w:rPr>
              <w:t xml:space="preserve"> </w:t>
            </w:r>
            <w:r>
              <w:rPr>
                <w:b/>
                <w:sz w:val="20"/>
              </w:rPr>
              <w:t>П.2.5.</w:t>
            </w:r>
            <w:r>
              <w:rPr>
                <w:b/>
                <w:sz w:val="20"/>
              </w:rPr>
              <w:tab/>
            </w:r>
            <w:r>
              <w:rPr>
                <w:color w:val="221E1F"/>
                <w:sz w:val="20"/>
              </w:rPr>
              <w:t>оценивать</w:t>
            </w:r>
            <w:r>
              <w:rPr>
                <w:color w:val="221E1F"/>
                <w:sz w:val="20"/>
              </w:rPr>
              <w:tab/>
              <w:t>на</w:t>
            </w:r>
            <w:r>
              <w:rPr>
                <w:color w:val="221E1F"/>
                <w:sz w:val="20"/>
              </w:rPr>
              <w:tab/>
              <w:t>применимость</w:t>
            </w:r>
            <w:r>
              <w:rPr>
                <w:color w:val="221E1F"/>
                <w:sz w:val="20"/>
              </w:rPr>
              <w:tab/>
              <w:t>и</w:t>
            </w:r>
            <w:r>
              <w:rPr>
                <w:color w:val="221E1F"/>
                <w:sz w:val="20"/>
              </w:rPr>
              <w:tab/>
            </w:r>
            <w:r>
              <w:rPr>
                <w:color w:val="221E1F"/>
                <w:spacing w:val="-1"/>
                <w:sz w:val="20"/>
              </w:rPr>
              <w:t>достоверность</w:t>
            </w:r>
            <w:r>
              <w:rPr>
                <w:color w:val="221E1F"/>
                <w:spacing w:val="-47"/>
                <w:sz w:val="20"/>
              </w:rPr>
              <w:t xml:space="preserve"> </w:t>
            </w:r>
            <w:r>
              <w:rPr>
                <w:color w:val="221E1F"/>
                <w:sz w:val="20"/>
              </w:rPr>
              <w:t>информации, полученной в ходе исследования (эксперимента);</w:t>
            </w:r>
            <w:r>
              <w:rPr>
                <w:color w:val="221E1F"/>
                <w:spacing w:val="1"/>
                <w:sz w:val="20"/>
              </w:rPr>
              <w:t xml:space="preserve"> </w:t>
            </w:r>
            <w:r>
              <w:rPr>
                <w:b/>
                <w:sz w:val="20"/>
              </w:rPr>
              <w:t>П.2.6.</w:t>
            </w:r>
            <w:r>
              <w:rPr>
                <w:b/>
                <w:spacing w:val="22"/>
                <w:sz w:val="20"/>
              </w:rPr>
              <w:t xml:space="preserve"> </w:t>
            </w:r>
            <w:r>
              <w:rPr>
                <w:color w:val="221E1F"/>
                <w:sz w:val="20"/>
              </w:rPr>
              <w:t>самостоятельно</w:t>
            </w:r>
            <w:r>
              <w:rPr>
                <w:color w:val="221E1F"/>
                <w:spacing w:val="24"/>
                <w:sz w:val="20"/>
              </w:rPr>
              <w:t xml:space="preserve"> </w:t>
            </w:r>
            <w:r>
              <w:rPr>
                <w:color w:val="221E1F"/>
                <w:sz w:val="20"/>
              </w:rPr>
              <w:t>формулировать</w:t>
            </w:r>
            <w:r>
              <w:rPr>
                <w:color w:val="221E1F"/>
                <w:spacing w:val="22"/>
                <w:sz w:val="20"/>
              </w:rPr>
              <w:t xml:space="preserve"> </w:t>
            </w:r>
            <w:r>
              <w:rPr>
                <w:color w:val="221E1F"/>
                <w:sz w:val="20"/>
              </w:rPr>
              <w:t>обобщения</w:t>
            </w:r>
            <w:r>
              <w:rPr>
                <w:color w:val="221E1F"/>
                <w:spacing w:val="25"/>
                <w:sz w:val="20"/>
              </w:rPr>
              <w:t xml:space="preserve"> </w:t>
            </w:r>
            <w:r>
              <w:rPr>
                <w:color w:val="221E1F"/>
                <w:sz w:val="20"/>
              </w:rPr>
              <w:t>и</w:t>
            </w:r>
            <w:r>
              <w:rPr>
                <w:color w:val="221E1F"/>
                <w:spacing w:val="21"/>
                <w:sz w:val="20"/>
              </w:rPr>
              <w:t xml:space="preserve"> </w:t>
            </w:r>
            <w:r>
              <w:rPr>
                <w:color w:val="221E1F"/>
                <w:sz w:val="20"/>
              </w:rPr>
              <w:t>выводы</w:t>
            </w:r>
            <w:r>
              <w:rPr>
                <w:color w:val="221E1F"/>
                <w:spacing w:val="23"/>
                <w:sz w:val="20"/>
              </w:rPr>
              <w:t xml:space="preserve"> </w:t>
            </w:r>
            <w:r>
              <w:rPr>
                <w:color w:val="221E1F"/>
                <w:sz w:val="20"/>
              </w:rPr>
              <w:t>по</w:t>
            </w:r>
            <w:r>
              <w:rPr>
                <w:color w:val="221E1F"/>
                <w:spacing w:val="-47"/>
                <w:sz w:val="20"/>
              </w:rPr>
              <w:t xml:space="preserve"> </w:t>
            </w:r>
            <w:r>
              <w:rPr>
                <w:color w:val="221E1F"/>
                <w:sz w:val="20"/>
              </w:rPr>
              <w:t>результатам</w:t>
            </w:r>
            <w:r>
              <w:rPr>
                <w:color w:val="221E1F"/>
                <w:spacing w:val="10"/>
                <w:sz w:val="20"/>
              </w:rPr>
              <w:t xml:space="preserve"> </w:t>
            </w:r>
            <w:r>
              <w:rPr>
                <w:color w:val="221E1F"/>
                <w:sz w:val="20"/>
              </w:rPr>
              <w:t>проведенного</w:t>
            </w:r>
            <w:r>
              <w:rPr>
                <w:color w:val="221E1F"/>
                <w:spacing w:val="12"/>
                <w:sz w:val="20"/>
              </w:rPr>
              <w:t xml:space="preserve"> </w:t>
            </w:r>
            <w:r>
              <w:rPr>
                <w:color w:val="221E1F"/>
                <w:sz w:val="20"/>
              </w:rPr>
              <w:t>наблюдения,</w:t>
            </w:r>
            <w:r>
              <w:rPr>
                <w:color w:val="221E1F"/>
                <w:spacing w:val="9"/>
                <w:sz w:val="20"/>
              </w:rPr>
              <w:t xml:space="preserve"> </w:t>
            </w:r>
            <w:r>
              <w:rPr>
                <w:color w:val="221E1F"/>
                <w:sz w:val="20"/>
              </w:rPr>
              <w:t>опыта,</w:t>
            </w:r>
            <w:r>
              <w:rPr>
                <w:color w:val="221E1F"/>
                <w:spacing w:val="12"/>
                <w:sz w:val="20"/>
              </w:rPr>
              <w:t xml:space="preserve"> </w:t>
            </w:r>
            <w:r>
              <w:rPr>
                <w:color w:val="221E1F"/>
                <w:sz w:val="20"/>
              </w:rPr>
              <w:t>исследования,</w:t>
            </w:r>
            <w:r>
              <w:rPr>
                <w:color w:val="221E1F"/>
                <w:spacing w:val="-47"/>
                <w:sz w:val="20"/>
              </w:rPr>
              <w:t xml:space="preserve"> </w:t>
            </w:r>
            <w:r>
              <w:rPr>
                <w:color w:val="221E1F"/>
                <w:sz w:val="20"/>
              </w:rPr>
              <w:t>владеть</w:t>
            </w:r>
            <w:r>
              <w:rPr>
                <w:color w:val="221E1F"/>
                <w:spacing w:val="16"/>
                <w:sz w:val="20"/>
              </w:rPr>
              <w:t xml:space="preserve"> </w:t>
            </w:r>
            <w:r>
              <w:rPr>
                <w:color w:val="221E1F"/>
                <w:sz w:val="20"/>
              </w:rPr>
              <w:t>инструментами</w:t>
            </w:r>
            <w:r>
              <w:rPr>
                <w:color w:val="221E1F"/>
                <w:spacing w:val="13"/>
                <w:sz w:val="20"/>
              </w:rPr>
              <w:t xml:space="preserve"> </w:t>
            </w:r>
            <w:r>
              <w:rPr>
                <w:color w:val="221E1F"/>
                <w:sz w:val="20"/>
              </w:rPr>
              <w:t>оценки</w:t>
            </w:r>
            <w:r>
              <w:rPr>
                <w:color w:val="221E1F"/>
                <w:spacing w:val="15"/>
                <w:sz w:val="20"/>
              </w:rPr>
              <w:t xml:space="preserve"> </w:t>
            </w:r>
            <w:r>
              <w:rPr>
                <w:color w:val="221E1F"/>
                <w:sz w:val="20"/>
              </w:rPr>
              <w:t>достоверности</w:t>
            </w:r>
            <w:r>
              <w:rPr>
                <w:color w:val="221E1F"/>
                <w:spacing w:val="15"/>
                <w:sz w:val="20"/>
              </w:rPr>
              <w:t xml:space="preserve"> </w:t>
            </w:r>
            <w:r>
              <w:rPr>
                <w:color w:val="221E1F"/>
                <w:sz w:val="20"/>
              </w:rPr>
              <w:t>полученных</w:t>
            </w:r>
            <w:r>
              <w:rPr>
                <w:color w:val="221E1F"/>
                <w:spacing w:val="-47"/>
                <w:sz w:val="20"/>
              </w:rPr>
              <w:t xml:space="preserve"> </w:t>
            </w:r>
            <w:r>
              <w:rPr>
                <w:color w:val="221E1F"/>
                <w:sz w:val="20"/>
              </w:rPr>
              <w:t>выводов</w:t>
            </w:r>
            <w:r>
              <w:rPr>
                <w:color w:val="221E1F"/>
                <w:spacing w:val="-2"/>
                <w:sz w:val="20"/>
              </w:rPr>
              <w:t xml:space="preserve"> </w:t>
            </w:r>
            <w:r>
              <w:rPr>
                <w:color w:val="221E1F"/>
                <w:sz w:val="20"/>
              </w:rPr>
              <w:t>и</w:t>
            </w:r>
            <w:r>
              <w:rPr>
                <w:color w:val="221E1F"/>
                <w:spacing w:val="-1"/>
                <w:sz w:val="20"/>
              </w:rPr>
              <w:t xml:space="preserve"> </w:t>
            </w:r>
            <w:r>
              <w:rPr>
                <w:color w:val="221E1F"/>
                <w:sz w:val="20"/>
              </w:rPr>
              <w:t>обобщений;</w:t>
            </w:r>
          </w:p>
          <w:p w14:paraId="7FF38E84" w14:textId="77777777" w:rsidR="00DC118F" w:rsidRDefault="0002405B">
            <w:pPr>
              <w:pStyle w:val="TableParagraph"/>
              <w:ind w:left="107" w:right="103"/>
              <w:jc w:val="both"/>
              <w:rPr>
                <w:sz w:val="20"/>
              </w:rPr>
            </w:pPr>
            <w:r>
              <w:rPr>
                <w:b/>
                <w:sz w:val="20"/>
              </w:rPr>
              <w:t>П.2.7.</w:t>
            </w:r>
            <w:r>
              <w:rPr>
                <w:b/>
                <w:spacing w:val="1"/>
                <w:sz w:val="20"/>
              </w:rPr>
              <w:t xml:space="preserve"> </w:t>
            </w:r>
            <w:r>
              <w:rPr>
                <w:color w:val="221E1F"/>
                <w:sz w:val="20"/>
              </w:rPr>
              <w:t>прогнозировать</w:t>
            </w:r>
            <w:r>
              <w:rPr>
                <w:color w:val="221E1F"/>
                <w:spacing w:val="1"/>
                <w:sz w:val="20"/>
              </w:rPr>
              <w:t xml:space="preserve"> </w:t>
            </w:r>
            <w:r>
              <w:rPr>
                <w:color w:val="221E1F"/>
                <w:sz w:val="20"/>
              </w:rPr>
              <w:t>возможное</w:t>
            </w:r>
            <w:r>
              <w:rPr>
                <w:color w:val="221E1F"/>
                <w:spacing w:val="1"/>
                <w:sz w:val="20"/>
              </w:rPr>
              <w:t xml:space="preserve"> </w:t>
            </w:r>
            <w:r>
              <w:rPr>
                <w:color w:val="221E1F"/>
                <w:sz w:val="20"/>
              </w:rPr>
              <w:t>дальнейшее</w:t>
            </w:r>
            <w:r>
              <w:rPr>
                <w:color w:val="221E1F"/>
                <w:spacing w:val="1"/>
                <w:sz w:val="20"/>
              </w:rPr>
              <w:t xml:space="preserve"> </w:t>
            </w:r>
            <w:r>
              <w:rPr>
                <w:color w:val="221E1F"/>
                <w:sz w:val="20"/>
              </w:rPr>
              <w:t>развитие</w:t>
            </w:r>
            <w:r>
              <w:rPr>
                <w:color w:val="221E1F"/>
                <w:spacing w:val="1"/>
                <w:sz w:val="20"/>
              </w:rPr>
              <w:t xml:space="preserve"> </w:t>
            </w:r>
            <w:r>
              <w:rPr>
                <w:color w:val="221E1F"/>
                <w:sz w:val="20"/>
              </w:rPr>
              <w:t>процессов,</w:t>
            </w:r>
            <w:r>
              <w:rPr>
                <w:color w:val="221E1F"/>
                <w:spacing w:val="1"/>
                <w:sz w:val="20"/>
              </w:rPr>
              <w:t xml:space="preserve"> </w:t>
            </w:r>
            <w:r>
              <w:rPr>
                <w:color w:val="221E1F"/>
                <w:sz w:val="20"/>
              </w:rPr>
              <w:t>событий</w:t>
            </w:r>
            <w:r>
              <w:rPr>
                <w:color w:val="221E1F"/>
                <w:spacing w:val="1"/>
                <w:sz w:val="20"/>
              </w:rPr>
              <w:t xml:space="preserve"> </w:t>
            </w:r>
            <w:r>
              <w:rPr>
                <w:color w:val="221E1F"/>
                <w:sz w:val="20"/>
              </w:rPr>
              <w:t>и</w:t>
            </w:r>
            <w:r>
              <w:rPr>
                <w:color w:val="221E1F"/>
                <w:spacing w:val="1"/>
                <w:sz w:val="20"/>
              </w:rPr>
              <w:t xml:space="preserve"> </w:t>
            </w:r>
            <w:r>
              <w:rPr>
                <w:color w:val="221E1F"/>
                <w:sz w:val="20"/>
              </w:rPr>
              <w:t>их</w:t>
            </w:r>
            <w:r>
              <w:rPr>
                <w:color w:val="221E1F"/>
                <w:spacing w:val="1"/>
                <w:sz w:val="20"/>
              </w:rPr>
              <w:t xml:space="preserve"> </w:t>
            </w:r>
            <w:r>
              <w:rPr>
                <w:color w:val="221E1F"/>
                <w:sz w:val="20"/>
              </w:rPr>
              <w:t>последствия</w:t>
            </w:r>
            <w:r>
              <w:rPr>
                <w:color w:val="221E1F"/>
                <w:spacing w:val="1"/>
                <w:sz w:val="20"/>
              </w:rPr>
              <w:t xml:space="preserve"> </w:t>
            </w:r>
            <w:r>
              <w:rPr>
                <w:color w:val="221E1F"/>
                <w:sz w:val="20"/>
              </w:rPr>
              <w:t>в</w:t>
            </w:r>
            <w:r>
              <w:rPr>
                <w:color w:val="221E1F"/>
                <w:spacing w:val="1"/>
                <w:sz w:val="20"/>
              </w:rPr>
              <w:t xml:space="preserve"> </w:t>
            </w:r>
            <w:r>
              <w:rPr>
                <w:color w:val="221E1F"/>
                <w:sz w:val="20"/>
              </w:rPr>
              <w:t>аналогичных</w:t>
            </w:r>
            <w:r>
              <w:rPr>
                <w:color w:val="221E1F"/>
                <w:spacing w:val="1"/>
                <w:sz w:val="20"/>
              </w:rPr>
              <w:t xml:space="preserve"> </w:t>
            </w:r>
            <w:r>
              <w:rPr>
                <w:color w:val="221E1F"/>
                <w:sz w:val="20"/>
              </w:rPr>
              <w:t>или</w:t>
            </w:r>
            <w:r>
              <w:rPr>
                <w:color w:val="221E1F"/>
                <w:spacing w:val="1"/>
                <w:sz w:val="20"/>
              </w:rPr>
              <w:t xml:space="preserve"> </w:t>
            </w:r>
            <w:r>
              <w:rPr>
                <w:color w:val="221E1F"/>
                <w:sz w:val="20"/>
              </w:rPr>
              <w:t>сходных</w:t>
            </w:r>
            <w:r>
              <w:rPr>
                <w:color w:val="221E1F"/>
                <w:spacing w:val="3"/>
                <w:sz w:val="20"/>
              </w:rPr>
              <w:t xml:space="preserve"> </w:t>
            </w:r>
            <w:r>
              <w:rPr>
                <w:color w:val="221E1F"/>
                <w:sz w:val="20"/>
              </w:rPr>
              <w:t>ситуациях,</w:t>
            </w:r>
            <w:r>
              <w:rPr>
                <w:color w:val="221E1F"/>
                <w:spacing w:val="7"/>
                <w:sz w:val="20"/>
              </w:rPr>
              <w:t xml:space="preserve"> </w:t>
            </w:r>
            <w:r>
              <w:rPr>
                <w:color w:val="221E1F"/>
                <w:sz w:val="20"/>
              </w:rPr>
              <w:t>выдвигать</w:t>
            </w:r>
            <w:r>
              <w:rPr>
                <w:color w:val="221E1F"/>
                <w:spacing w:val="4"/>
                <w:sz w:val="20"/>
              </w:rPr>
              <w:t xml:space="preserve"> </w:t>
            </w:r>
            <w:r>
              <w:rPr>
                <w:color w:val="221E1F"/>
                <w:sz w:val="20"/>
              </w:rPr>
              <w:t>предположения</w:t>
            </w:r>
            <w:r>
              <w:rPr>
                <w:color w:val="221E1F"/>
                <w:spacing w:val="3"/>
                <w:sz w:val="20"/>
              </w:rPr>
              <w:t xml:space="preserve"> </w:t>
            </w:r>
            <w:r>
              <w:rPr>
                <w:color w:val="221E1F"/>
                <w:sz w:val="20"/>
              </w:rPr>
              <w:t>об</w:t>
            </w:r>
            <w:r>
              <w:rPr>
                <w:color w:val="221E1F"/>
                <w:spacing w:val="6"/>
                <w:sz w:val="20"/>
              </w:rPr>
              <w:t xml:space="preserve"> </w:t>
            </w:r>
            <w:r>
              <w:rPr>
                <w:color w:val="221E1F"/>
                <w:sz w:val="20"/>
              </w:rPr>
              <w:t>их</w:t>
            </w:r>
            <w:r>
              <w:rPr>
                <w:color w:val="221E1F"/>
                <w:spacing w:val="3"/>
                <w:sz w:val="20"/>
              </w:rPr>
              <w:t xml:space="preserve"> </w:t>
            </w:r>
            <w:r>
              <w:rPr>
                <w:color w:val="221E1F"/>
                <w:sz w:val="20"/>
              </w:rPr>
              <w:t>развитии</w:t>
            </w:r>
            <w:r>
              <w:rPr>
                <w:color w:val="221E1F"/>
                <w:spacing w:val="5"/>
                <w:sz w:val="20"/>
              </w:rPr>
              <w:t xml:space="preserve"> </w:t>
            </w:r>
            <w:r>
              <w:rPr>
                <w:color w:val="221E1F"/>
                <w:sz w:val="20"/>
              </w:rPr>
              <w:t>в</w:t>
            </w:r>
          </w:p>
          <w:p w14:paraId="3DAF5EE8" w14:textId="77777777" w:rsidR="00DC118F" w:rsidRDefault="0002405B">
            <w:pPr>
              <w:pStyle w:val="TableParagraph"/>
              <w:spacing w:line="216" w:lineRule="exact"/>
              <w:ind w:left="107"/>
              <w:jc w:val="both"/>
              <w:rPr>
                <w:sz w:val="20"/>
              </w:rPr>
            </w:pPr>
            <w:r>
              <w:rPr>
                <w:color w:val="221E1F"/>
                <w:sz w:val="20"/>
              </w:rPr>
              <w:t>новых</w:t>
            </w:r>
            <w:r>
              <w:rPr>
                <w:color w:val="221E1F"/>
                <w:spacing w:val="-3"/>
                <w:sz w:val="20"/>
              </w:rPr>
              <w:t xml:space="preserve"> </w:t>
            </w:r>
            <w:r>
              <w:rPr>
                <w:color w:val="221E1F"/>
                <w:sz w:val="20"/>
              </w:rPr>
              <w:t>условиях</w:t>
            </w:r>
            <w:r>
              <w:rPr>
                <w:color w:val="221E1F"/>
                <w:spacing w:val="-5"/>
                <w:sz w:val="20"/>
              </w:rPr>
              <w:t xml:space="preserve"> </w:t>
            </w:r>
            <w:r>
              <w:rPr>
                <w:color w:val="221E1F"/>
                <w:sz w:val="20"/>
              </w:rPr>
              <w:t>и</w:t>
            </w:r>
            <w:r>
              <w:rPr>
                <w:color w:val="221E1F"/>
                <w:spacing w:val="-2"/>
                <w:sz w:val="20"/>
              </w:rPr>
              <w:t xml:space="preserve"> </w:t>
            </w:r>
            <w:r>
              <w:rPr>
                <w:color w:val="221E1F"/>
                <w:sz w:val="20"/>
              </w:rPr>
              <w:t>контекстах;</w:t>
            </w:r>
          </w:p>
        </w:tc>
      </w:tr>
      <w:tr w:rsidR="00DC118F" w14:paraId="035F627C" w14:textId="77777777">
        <w:trPr>
          <w:trHeight w:val="4140"/>
        </w:trPr>
        <w:tc>
          <w:tcPr>
            <w:tcW w:w="3795" w:type="dxa"/>
          </w:tcPr>
          <w:p w14:paraId="13A4050F" w14:textId="77777777" w:rsidR="00DC118F" w:rsidRDefault="0002405B">
            <w:pPr>
              <w:pStyle w:val="TableParagraph"/>
              <w:spacing w:line="251" w:lineRule="exact"/>
              <w:ind w:left="107"/>
              <w:rPr>
                <w:b/>
              </w:rPr>
            </w:pPr>
            <w:r>
              <w:rPr>
                <w:b/>
              </w:rPr>
              <w:t>П.3.</w:t>
            </w:r>
            <w:r>
              <w:rPr>
                <w:b/>
                <w:spacing w:val="-4"/>
              </w:rPr>
              <w:t xml:space="preserve"> </w:t>
            </w:r>
            <w:r>
              <w:rPr>
                <w:b/>
              </w:rPr>
              <w:t>Работа</w:t>
            </w:r>
            <w:r>
              <w:rPr>
                <w:b/>
                <w:spacing w:val="-1"/>
              </w:rPr>
              <w:t xml:space="preserve"> </w:t>
            </w:r>
            <w:r>
              <w:rPr>
                <w:b/>
              </w:rPr>
              <w:t>с информацией:</w:t>
            </w:r>
          </w:p>
        </w:tc>
        <w:tc>
          <w:tcPr>
            <w:tcW w:w="5778" w:type="dxa"/>
          </w:tcPr>
          <w:p w14:paraId="1662DE4D" w14:textId="77777777" w:rsidR="00DC118F" w:rsidRDefault="0002405B">
            <w:pPr>
              <w:pStyle w:val="TableParagraph"/>
              <w:tabs>
                <w:tab w:val="left" w:pos="911"/>
                <w:tab w:val="left" w:pos="2060"/>
                <w:tab w:val="left" w:pos="3645"/>
                <w:tab w:val="left" w:pos="5560"/>
              </w:tabs>
              <w:ind w:left="107" w:right="99"/>
              <w:rPr>
                <w:sz w:val="20"/>
              </w:rPr>
            </w:pPr>
            <w:r>
              <w:rPr>
                <w:b/>
                <w:sz w:val="20"/>
              </w:rPr>
              <w:t>П.3.1.</w:t>
            </w:r>
            <w:r>
              <w:rPr>
                <w:b/>
                <w:spacing w:val="1"/>
                <w:sz w:val="20"/>
              </w:rPr>
              <w:t xml:space="preserve"> </w:t>
            </w:r>
            <w:r>
              <w:rPr>
                <w:color w:val="221E1F"/>
                <w:sz w:val="20"/>
              </w:rPr>
              <w:t>применять</w:t>
            </w:r>
            <w:r>
              <w:rPr>
                <w:color w:val="221E1F"/>
                <w:spacing w:val="1"/>
                <w:sz w:val="20"/>
              </w:rPr>
              <w:t xml:space="preserve"> </w:t>
            </w:r>
            <w:r>
              <w:rPr>
                <w:color w:val="221E1F"/>
                <w:sz w:val="20"/>
              </w:rPr>
              <w:t>различные</w:t>
            </w:r>
            <w:r>
              <w:rPr>
                <w:color w:val="221E1F"/>
                <w:spacing w:val="1"/>
                <w:sz w:val="20"/>
              </w:rPr>
              <w:t xml:space="preserve"> </w:t>
            </w:r>
            <w:r>
              <w:rPr>
                <w:color w:val="221E1F"/>
                <w:sz w:val="20"/>
              </w:rPr>
              <w:t>методы,</w:t>
            </w:r>
            <w:r>
              <w:rPr>
                <w:color w:val="221E1F"/>
                <w:spacing w:val="1"/>
                <w:sz w:val="20"/>
              </w:rPr>
              <w:t xml:space="preserve"> </w:t>
            </w:r>
            <w:r>
              <w:rPr>
                <w:color w:val="221E1F"/>
                <w:sz w:val="20"/>
              </w:rPr>
              <w:t>инструменты</w:t>
            </w:r>
            <w:r>
              <w:rPr>
                <w:color w:val="221E1F"/>
                <w:spacing w:val="1"/>
                <w:sz w:val="20"/>
              </w:rPr>
              <w:t xml:space="preserve"> </w:t>
            </w:r>
            <w:r>
              <w:rPr>
                <w:color w:val="221E1F"/>
                <w:sz w:val="20"/>
              </w:rPr>
              <w:t>и</w:t>
            </w:r>
            <w:r>
              <w:rPr>
                <w:color w:val="221E1F"/>
                <w:spacing w:val="1"/>
                <w:sz w:val="20"/>
              </w:rPr>
              <w:t xml:space="preserve"> </w:t>
            </w:r>
            <w:r>
              <w:rPr>
                <w:color w:val="221E1F"/>
                <w:sz w:val="20"/>
              </w:rPr>
              <w:t>запросы</w:t>
            </w:r>
            <w:r>
              <w:rPr>
                <w:color w:val="221E1F"/>
                <w:spacing w:val="-47"/>
                <w:sz w:val="20"/>
              </w:rPr>
              <w:t xml:space="preserve"> </w:t>
            </w:r>
            <w:r>
              <w:rPr>
                <w:color w:val="221E1F"/>
                <w:sz w:val="20"/>
              </w:rPr>
              <w:t>при</w:t>
            </w:r>
            <w:r>
              <w:rPr>
                <w:color w:val="221E1F"/>
                <w:spacing w:val="23"/>
                <w:sz w:val="20"/>
              </w:rPr>
              <w:t xml:space="preserve"> </w:t>
            </w:r>
            <w:r>
              <w:rPr>
                <w:color w:val="221E1F"/>
                <w:sz w:val="20"/>
              </w:rPr>
              <w:t>поиске</w:t>
            </w:r>
            <w:r>
              <w:rPr>
                <w:color w:val="221E1F"/>
                <w:spacing w:val="22"/>
                <w:sz w:val="20"/>
              </w:rPr>
              <w:t xml:space="preserve"> </w:t>
            </w:r>
            <w:r>
              <w:rPr>
                <w:color w:val="221E1F"/>
                <w:sz w:val="20"/>
              </w:rPr>
              <w:t>и</w:t>
            </w:r>
            <w:r>
              <w:rPr>
                <w:color w:val="221E1F"/>
                <w:spacing w:val="23"/>
                <w:sz w:val="20"/>
              </w:rPr>
              <w:t xml:space="preserve"> </w:t>
            </w:r>
            <w:r>
              <w:rPr>
                <w:color w:val="221E1F"/>
                <w:sz w:val="20"/>
              </w:rPr>
              <w:t>отборе</w:t>
            </w:r>
            <w:r>
              <w:rPr>
                <w:color w:val="221E1F"/>
                <w:spacing w:val="22"/>
                <w:sz w:val="20"/>
              </w:rPr>
              <w:t xml:space="preserve"> </w:t>
            </w:r>
            <w:r>
              <w:rPr>
                <w:color w:val="221E1F"/>
                <w:sz w:val="20"/>
              </w:rPr>
              <w:t>информации</w:t>
            </w:r>
            <w:r>
              <w:rPr>
                <w:color w:val="221E1F"/>
                <w:spacing w:val="21"/>
                <w:sz w:val="20"/>
              </w:rPr>
              <w:t xml:space="preserve"> </w:t>
            </w:r>
            <w:r>
              <w:rPr>
                <w:color w:val="221E1F"/>
                <w:sz w:val="20"/>
              </w:rPr>
              <w:t>или</w:t>
            </w:r>
            <w:r>
              <w:rPr>
                <w:color w:val="221E1F"/>
                <w:spacing w:val="21"/>
                <w:sz w:val="20"/>
              </w:rPr>
              <w:t xml:space="preserve"> </w:t>
            </w:r>
            <w:r>
              <w:rPr>
                <w:color w:val="221E1F"/>
                <w:sz w:val="20"/>
              </w:rPr>
              <w:t>данных</w:t>
            </w:r>
            <w:r>
              <w:rPr>
                <w:color w:val="221E1F"/>
                <w:spacing w:val="24"/>
                <w:sz w:val="20"/>
              </w:rPr>
              <w:t xml:space="preserve"> </w:t>
            </w:r>
            <w:r>
              <w:rPr>
                <w:color w:val="221E1F"/>
                <w:sz w:val="20"/>
              </w:rPr>
              <w:t>из</w:t>
            </w:r>
            <w:r>
              <w:rPr>
                <w:color w:val="221E1F"/>
                <w:spacing w:val="25"/>
                <w:sz w:val="20"/>
              </w:rPr>
              <w:t xml:space="preserve"> </w:t>
            </w:r>
            <w:r>
              <w:rPr>
                <w:color w:val="221E1F"/>
                <w:sz w:val="20"/>
              </w:rPr>
              <w:t>источников</w:t>
            </w:r>
            <w:r>
              <w:rPr>
                <w:color w:val="221E1F"/>
                <w:spacing w:val="21"/>
                <w:sz w:val="20"/>
              </w:rPr>
              <w:t xml:space="preserve"> </w:t>
            </w:r>
            <w:r>
              <w:rPr>
                <w:color w:val="221E1F"/>
                <w:sz w:val="20"/>
              </w:rPr>
              <w:t>с</w:t>
            </w:r>
            <w:r>
              <w:rPr>
                <w:color w:val="221E1F"/>
                <w:spacing w:val="-47"/>
                <w:sz w:val="20"/>
              </w:rPr>
              <w:t xml:space="preserve"> </w:t>
            </w:r>
            <w:r>
              <w:rPr>
                <w:color w:val="221E1F"/>
                <w:sz w:val="20"/>
              </w:rPr>
              <w:t>учетом предложенной учебной задачи и заданных критериев;</w:t>
            </w:r>
            <w:r>
              <w:rPr>
                <w:color w:val="221E1F"/>
                <w:spacing w:val="1"/>
                <w:sz w:val="20"/>
              </w:rPr>
              <w:t xml:space="preserve"> </w:t>
            </w:r>
            <w:r>
              <w:rPr>
                <w:b/>
                <w:sz w:val="20"/>
              </w:rPr>
              <w:t>П.3.2.</w:t>
            </w:r>
            <w:r>
              <w:rPr>
                <w:b/>
                <w:sz w:val="20"/>
              </w:rPr>
              <w:tab/>
            </w:r>
            <w:r>
              <w:rPr>
                <w:color w:val="221E1F"/>
                <w:sz w:val="20"/>
              </w:rPr>
              <w:t>выбирать,</w:t>
            </w:r>
            <w:r>
              <w:rPr>
                <w:color w:val="221E1F"/>
                <w:sz w:val="20"/>
              </w:rPr>
              <w:tab/>
              <w:t>анализировать,</w:t>
            </w:r>
            <w:r>
              <w:rPr>
                <w:color w:val="221E1F"/>
                <w:sz w:val="20"/>
              </w:rPr>
              <w:tab/>
              <w:t>систематизировать</w:t>
            </w:r>
            <w:r>
              <w:rPr>
                <w:color w:val="221E1F"/>
                <w:sz w:val="20"/>
              </w:rPr>
              <w:tab/>
            </w:r>
            <w:r>
              <w:rPr>
                <w:color w:val="221E1F"/>
                <w:spacing w:val="-5"/>
                <w:sz w:val="20"/>
              </w:rPr>
              <w:t>и</w:t>
            </w:r>
            <w:r>
              <w:rPr>
                <w:color w:val="221E1F"/>
                <w:spacing w:val="-47"/>
                <w:sz w:val="20"/>
              </w:rPr>
              <w:t xml:space="preserve"> </w:t>
            </w:r>
            <w:r>
              <w:rPr>
                <w:color w:val="221E1F"/>
                <w:sz w:val="20"/>
              </w:rPr>
              <w:t>интерпретировать</w:t>
            </w:r>
            <w:r>
              <w:rPr>
                <w:color w:val="221E1F"/>
                <w:spacing w:val="1"/>
                <w:sz w:val="20"/>
              </w:rPr>
              <w:t xml:space="preserve"> </w:t>
            </w:r>
            <w:r>
              <w:rPr>
                <w:color w:val="221E1F"/>
                <w:sz w:val="20"/>
              </w:rPr>
              <w:t>информацию</w:t>
            </w:r>
            <w:r>
              <w:rPr>
                <w:color w:val="221E1F"/>
                <w:spacing w:val="1"/>
                <w:sz w:val="20"/>
              </w:rPr>
              <w:t xml:space="preserve"> </w:t>
            </w:r>
            <w:r>
              <w:rPr>
                <w:color w:val="221E1F"/>
                <w:sz w:val="20"/>
              </w:rPr>
              <w:t>различных</w:t>
            </w:r>
            <w:r>
              <w:rPr>
                <w:color w:val="221E1F"/>
                <w:spacing w:val="1"/>
                <w:sz w:val="20"/>
              </w:rPr>
              <w:t xml:space="preserve"> </w:t>
            </w:r>
            <w:r>
              <w:rPr>
                <w:color w:val="221E1F"/>
                <w:sz w:val="20"/>
              </w:rPr>
              <w:t>видов</w:t>
            </w:r>
            <w:r>
              <w:rPr>
                <w:color w:val="221E1F"/>
                <w:spacing w:val="1"/>
                <w:sz w:val="20"/>
              </w:rPr>
              <w:t xml:space="preserve"> </w:t>
            </w:r>
            <w:r>
              <w:rPr>
                <w:color w:val="221E1F"/>
                <w:sz w:val="20"/>
              </w:rPr>
              <w:t>и</w:t>
            </w:r>
            <w:r>
              <w:rPr>
                <w:color w:val="221E1F"/>
                <w:spacing w:val="1"/>
                <w:sz w:val="20"/>
              </w:rPr>
              <w:t xml:space="preserve"> </w:t>
            </w:r>
            <w:r>
              <w:rPr>
                <w:color w:val="221E1F"/>
                <w:sz w:val="20"/>
              </w:rPr>
              <w:t>форм</w:t>
            </w:r>
            <w:r>
              <w:rPr>
                <w:color w:val="221E1F"/>
                <w:spacing w:val="-47"/>
                <w:sz w:val="20"/>
              </w:rPr>
              <w:t xml:space="preserve"> </w:t>
            </w:r>
            <w:r>
              <w:rPr>
                <w:color w:val="221E1F"/>
                <w:sz w:val="20"/>
              </w:rPr>
              <w:t>представления;</w:t>
            </w:r>
          </w:p>
          <w:p w14:paraId="69F6FF3F" w14:textId="77777777" w:rsidR="00DC118F" w:rsidRDefault="0002405B">
            <w:pPr>
              <w:pStyle w:val="TableParagraph"/>
              <w:ind w:left="107" w:right="101"/>
              <w:jc w:val="both"/>
              <w:rPr>
                <w:sz w:val="20"/>
              </w:rPr>
            </w:pPr>
            <w:r>
              <w:rPr>
                <w:b/>
                <w:sz w:val="20"/>
              </w:rPr>
              <w:t>П.3.3.</w:t>
            </w:r>
            <w:r>
              <w:rPr>
                <w:b/>
                <w:spacing w:val="1"/>
                <w:sz w:val="20"/>
              </w:rPr>
              <w:t xml:space="preserve"> </w:t>
            </w:r>
            <w:r>
              <w:rPr>
                <w:color w:val="221E1F"/>
                <w:sz w:val="20"/>
              </w:rPr>
              <w:t>находить</w:t>
            </w:r>
            <w:r>
              <w:rPr>
                <w:color w:val="221E1F"/>
                <w:spacing w:val="1"/>
                <w:sz w:val="20"/>
              </w:rPr>
              <w:t xml:space="preserve"> </w:t>
            </w:r>
            <w:r>
              <w:rPr>
                <w:color w:val="221E1F"/>
                <w:sz w:val="20"/>
              </w:rPr>
              <w:t>сходные</w:t>
            </w:r>
            <w:r>
              <w:rPr>
                <w:color w:val="221E1F"/>
                <w:spacing w:val="1"/>
                <w:sz w:val="20"/>
              </w:rPr>
              <w:t xml:space="preserve"> </w:t>
            </w:r>
            <w:r>
              <w:rPr>
                <w:color w:val="221E1F"/>
                <w:sz w:val="20"/>
              </w:rPr>
              <w:t>аргументы</w:t>
            </w:r>
            <w:r>
              <w:rPr>
                <w:color w:val="221E1F"/>
                <w:spacing w:val="1"/>
                <w:sz w:val="20"/>
              </w:rPr>
              <w:t xml:space="preserve"> </w:t>
            </w:r>
            <w:r>
              <w:rPr>
                <w:color w:val="221E1F"/>
                <w:sz w:val="20"/>
              </w:rPr>
              <w:t>(подтверждающие</w:t>
            </w:r>
            <w:r>
              <w:rPr>
                <w:color w:val="221E1F"/>
                <w:spacing w:val="1"/>
                <w:sz w:val="20"/>
              </w:rPr>
              <w:t xml:space="preserve"> </w:t>
            </w:r>
            <w:r>
              <w:rPr>
                <w:color w:val="221E1F"/>
                <w:sz w:val="20"/>
              </w:rPr>
              <w:t>или</w:t>
            </w:r>
            <w:r>
              <w:rPr>
                <w:color w:val="221E1F"/>
                <w:spacing w:val="1"/>
                <w:sz w:val="20"/>
              </w:rPr>
              <w:t xml:space="preserve"> </w:t>
            </w:r>
            <w:r>
              <w:rPr>
                <w:color w:val="221E1F"/>
                <w:sz w:val="20"/>
              </w:rPr>
              <w:t>опровергающие</w:t>
            </w:r>
            <w:r>
              <w:rPr>
                <w:color w:val="221E1F"/>
                <w:spacing w:val="1"/>
                <w:sz w:val="20"/>
              </w:rPr>
              <w:t xml:space="preserve"> </w:t>
            </w:r>
            <w:r>
              <w:rPr>
                <w:color w:val="221E1F"/>
                <w:sz w:val="20"/>
              </w:rPr>
              <w:t>одну</w:t>
            </w:r>
            <w:r>
              <w:rPr>
                <w:color w:val="221E1F"/>
                <w:spacing w:val="1"/>
                <w:sz w:val="20"/>
              </w:rPr>
              <w:t xml:space="preserve"> </w:t>
            </w:r>
            <w:r>
              <w:rPr>
                <w:color w:val="221E1F"/>
                <w:sz w:val="20"/>
              </w:rPr>
              <w:t>и</w:t>
            </w:r>
            <w:r>
              <w:rPr>
                <w:color w:val="221E1F"/>
                <w:spacing w:val="1"/>
                <w:sz w:val="20"/>
              </w:rPr>
              <w:t xml:space="preserve"> </w:t>
            </w:r>
            <w:r>
              <w:rPr>
                <w:color w:val="221E1F"/>
                <w:sz w:val="20"/>
              </w:rPr>
              <w:t>ту</w:t>
            </w:r>
            <w:r>
              <w:rPr>
                <w:color w:val="221E1F"/>
                <w:spacing w:val="1"/>
                <w:sz w:val="20"/>
              </w:rPr>
              <w:t xml:space="preserve"> </w:t>
            </w:r>
            <w:r>
              <w:rPr>
                <w:color w:val="221E1F"/>
                <w:sz w:val="20"/>
              </w:rPr>
              <w:t>же</w:t>
            </w:r>
            <w:r>
              <w:rPr>
                <w:color w:val="221E1F"/>
                <w:spacing w:val="1"/>
                <w:sz w:val="20"/>
              </w:rPr>
              <w:t xml:space="preserve"> </w:t>
            </w:r>
            <w:r>
              <w:rPr>
                <w:color w:val="221E1F"/>
                <w:sz w:val="20"/>
              </w:rPr>
              <w:t>идею,</w:t>
            </w:r>
            <w:r>
              <w:rPr>
                <w:color w:val="221E1F"/>
                <w:spacing w:val="1"/>
                <w:sz w:val="20"/>
              </w:rPr>
              <w:t xml:space="preserve"> </w:t>
            </w:r>
            <w:r>
              <w:rPr>
                <w:color w:val="221E1F"/>
                <w:sz w:val="20"/>
              </w:rPr>
              <w:t>версию)</w:t>
            </w:r>
            <w:r>
              <w:rPr>
                <w:color w:val="221E1F"/>
                <w:spacing w:val="1"/>
                <w:sz w:val="20"/>
              </w:rPr>
              <w:t xml:space="preserve"> </w:t>
            </w:r>
            <w:r>
              <w:rPr>
                <w:color w:val="221E1F"/>
                <w:sz w:val="20"/>
              </w:rPr>
              <w:t>в</w:t>
            </w:r>
            <w:r>
              <w:rPr>
                <w:color w:val="221E1F"/>
                <w:spacing w:val="1"/>
                <w:sz w:val="20"/>
              </w:rPr>
              <w:t xml:space="preserve"> </w:t>
            </w:r>
            <w:r>
              <w:rPr>
                <w:color w:val="221E1F"/>
                <w:sz w:val="20"/>
              </w:rPr>
              <w:t>различных</w:t>
            </w:r>
            <w:r>
              <w:rPr>
                <w:color w:val="221E1F"/>
                <w:spacing w:val="1"/>
                <w:sz w:val="20"/>
              </w:rPr>
              <w:t xml:space="preserve"> </w:t>
            </w:r>
            <w:r>
              <w:rPr>
                <w:color w:val="221E1F"/>
                <w:sz w:val="20"/>
              </w:rPr>
              <w:t>информационных</w:t>
            </w:r>
            <w:r>
              <w:rPr>
                <w:color w:val="221E1F"/>
                <w:spacing w:val="-2"/>
                <w:sz w:val="20"/>
              </w:rPr>
              <w:t xml:space="preserve"> </w:t>
            </w:r>
            <w:r>
              <w:rPr>
                <w:color w:val="221E1F"/>
                <w:sz w:val="20"/>
              </w:rPr>
              <w:t>источниках;</w:t>
            </w:r>
          </w:p>
          <w:p w14:paraId="43AAF478" w14:textId="77777777" w:rsidR="00DC118F" w:rsidRDefault="0002405B">
            <w:pPr>
              <w:pStyle w:val="TableParagraph"/>
              <w:ind w:left="107" w:right="99"/>
              <w:jc w:val="both"/>
              <w:rPr>
                <w:sz w:val="20"/>
              </w:rPr>
            </w:pPr>
            <w:r>
              <w:rPr>
                <w:b/>
                <w:sz w:val="20"/>
              </w:rPr>
              <w:t>П.3.4.</w:t>
            </w:r>
            <w:r>
              <w:rPr>
                <w:b/>
                <w:spacing w:val="1"/>
                <w:sz w:val="20"/>
              </w:rPr>
              <w:t xml:space="preserve"> </w:t>
            </w:r>
            <w:r>
              <w:rPr>
                <w:color w:val="221E1F"/>
                <w:sz w:val="20"/>
              </w:rPr>
              <w:t>самостоятельно</w:t>
            </w:r>
            <w:r>
              <w:rPr>
                <w:color w:val="221E1F"/>
                <w:spacing w:val="1"/>
                <w:sz w:val="20"/>
              </w:rPr>
              <w:t xml:space="preserve"> </w:t>
            </w:r>
            <w:r>
              <w:rPr>
                <w:color w:val="221E1F"/>
                <w:sz w:val="20"/>
              </w:rPr>
              <w:t>выбирать</w:t>
            </w:r>
            <w:r>
              <w:rPr>
                <w:color w:val="221E1F"/>
                <w:spacing w:val="1"/>
                <w:sz w:val="20"/>
              </w:rPr>
              <w:t xml:space="preserve"> </w:t>
            </w:r>
            <w:r>
              <w:rPr>
                <w:color w:val="221E1F"/>
                <w:sz w:val="20"/>
              </w:rPr>
              <w:t>оптимальную</w:t>
            </w:r>
            <w:r>
              <w:rPr>
                <w:color w:val="221E1F"/>
                <w:spacing w:val="1"/>
                <w:sz w:val="20"/>
              </w:rPr>
              <w:t xml:space="preserve"> </w:t>
            </w:r>
            <w:r>
              <w:rPr>
                <w:color w:val="221E1F"/>
                <w:sz w:val="20"/>
              </w:rPr>
              <w:t>форму</w:t>
            </w:r>
            <w:r>
              <w:rPr>
                <w:color w:val="221E1F"/>
                <w:spacing w:val="1"/>
                <w:sz w:val="20"/>
              </w:rPr>
              <w:t xml:space="preserve"> </w:t>
            </w:r>
            <w:r>
              <w:rPr>
                <w:color w:val="221E1F"/>
                <w:sz w:val="20"/>
              </w:rPr>
              <w:t>представления информации и иллюстрировать решаемые задачи</w:t>
            </w:r>
            <w:r>
              <w:rPr>
                <w:color w:val="221E1F"/>
                <w:spacing w:val="-47"/>
                <w:sz w:val="20"/>
              </w:rPr>
              <w:t xml:space="preserve"> </w:t>
            </w:r>
            <w:r>
              <w:rPr>
                <w:color w:val="221E1F"/>
                <w:sz w:val="20"/>
              </w:rPr>
              <w:t>несложными</w:t>
            </w:r>
            <w:r>
              <w:rPr>
                <w:color w:val="221E1F"/>
                <w:spacing w:val="1"/>
                <w:sz w:val="20"/>
              </w:rPr>
              <w:t xml:space="preserve"> </w:t>
            </w:r>
            <w:r>
              <w:rPr>
                <w:color w:val="221E1F"/>
                <w:sz w:val="20"/>
              </w:rPr>
              <w:t>схемами,</w:t>
            </w:r>
            <w:r>
              <w:rPr>
                <w:color w:val="221E1F"/>
                <w:spacing w:val="1"/>
                <w:sz w:val="20"/>
              </w:rPr>
              <w:t xml:space="preserve"> </w:t>
            </w:r>
            <w:r>
              <w:rPr>
                <w:color w:val="221E1F"/>
                <w:sz w:val="20"/>
              </w:rPr>
              <w:t>диаграммами,</w:t>
            </w:r>
            <w:r>
              <w:rPr>
                <w:color w:val="221E1F"/>
                <w:spacing w:val="1"/>
                <w:sz w:val="20"/>
              </w:rPr>
              <w:t xml:space="preserve"> </w:t>
            </w:r>
            <w:r>
              <w:rPr>
                <w:color w:val="221E1F"/>
                <w:sz w:val="20"/>
              </w:rPr>
              <w:t>иной</w:t>
            </w:r>
            <w:r>
              <w:rPr>
                <w:color w:val="221E1F"/>
                <w:spacing w:val="1"/>
                <w:sz w:val="20"/>
              </w:rPr>
              <w:t xml:space="preserve"> </w:t>
            </w:r>
            <w:r>
              <w:rPr>
                <w:color w:val="221E1F"/>
                <w:sz w:val="20"/>
              </w:rPr>
              <w:t>графикой</w:t>
            </w:r>
            <w:r>
              <w:rPr>
                <w:color w:val="221E1F"/>
                <w:spacing w:val="1"/>
                <w:sz w:val="20"/>
              </w:rPr>
              <w:t xml:space="preserve"> </w:t>
            </w:r>
            <w:r>
              <w:rPr>
                <w:color w:val="221E1F"/>
                <w:sz w:val="20"/>
              </w:rPr>
              <w:t>и</w:t>
            </w:r>
            <w:r>
              <w:rPr>
                <w:color w:val="221E1F"/>
                <w:spacing w:val="1"/>
                <w:sz w:val="20"/>
              </w:rPr>
              <w:t xml:space="preserve"> </w:t>
            </w:r>
            <w:r>
              <w:rPr>
                <w:color w:val="221E1F"/>
                <w:sz w:val="20"/>
              </w:rPr>
              <w:t>их</w:t>
            </w:r>
            <w:r>
              <w:rPr>
                <w:color w:val="221E1F"/>
                <w:spacing w:val="-47"/>
                <w:sz w:val="20"/>
              </w:rPr>
              <w:t xml:space="preserve"> </w:t>
            </w:r>
            <w:r>
              <w:rPr>
                <w:color w:val="221E1F"/>
                <w:sz w:val="20"/>
              </w:rPr>
              <w:t>комбинациями;</w:t>
            </w:r>
          </w:p>
          <w:p w14:paraId="10717E9B" w14:textId="77777777" w:rsidR="00DC118F" w:rsidRDefault="0002405B">
            <w:pPr>
              <w:pStyle w:val="TableParagraph"/>
              <w:ind w:left="107" w:right="101"/>
              <w:jc w:val="both"/>
              <w:rPr>
                <w:sz w:val="20"/>
              </w:rPr>
            </w:pPr>
            <w:r>
              <w:rPr>
                <w:b/>
                <w:sz w:val="20"/>
              </w:rPr>
              <w:t>П.3.5.</w:t>
            </w:r>
            <w:r>
              <w:rPr>
                <w:b/>
                <w:spacing w:val="1"/>
                <w:sz w:val="20"/>
              </w:rPr>
              <w:t xml:space="preserve"> </w:t>
            </w:r>
            <w:r>
              <w:rPr>
                <w:color w:val="221E1F"/>
                <w:sz w:val="20"/>
              </w:rPr>
              <w:t>оценивать</w:t>
            </w:r>
            <w:r>
              <w:rPr>
                <w:color w:val="221E1F"/>
                <w:spacing w:val="1"/>
                <w:sz w:val="20"/>
              </w:rPr>
              <w:t xml:space="preserve"> </w:t>
            </w:r>
            <w:r>
              <w:rPr>
                <w:color w:val="221E1F"/>
                <w:sz w:val="20"/>
              </w:rPr>
              <w:t>надежность</w:t>
            </w:r>
            <w:r>
              <w:rPr>
                <w:color w:val="221E1F"/>
                <w:spacing w:val="1"/>
                <w:sz w:val="20"/>
              </w:rPr>
              <w:t xml:space="preserve"> </w:t>
            </w:r>
            <w:r>
              <w:rPr>
                <w:color w:val="221E1F"/>
                <w:sz w:val="20"/>
              </w:rPr>
              <w:t>информации</w:t>
            </w:r>
            <w:r>
              <w:rPr>
                <w:color w:val="221E1F"/>
                <w:spacing w:val="1"/>
                <w:sz w:val="20"/>
              </w:rPr>
              <w:t xml:space="preserve"> </w:t>
            </w:r>
            <w:r>
              <w:rPr>
                <w:color w:val="221E1F"/>
                <w:sz w:val="20"/>
              </w:rPr>
              <w:t>по</w:t>
            </w:r>
            <w:r>
              <w:rPr>
                <w:color w:val="221E1F"/>
                <w:spacing w:val="1"/>
                <w:sz w:val="20"/>
              </w:rPr>
              <w:t xml:space="preserve"> </w:t>
            </w:r>
            <w:r>
              <w:rPr>
                <w:color w:val="221E1F"/>
                <w:sz w:val="20"/>
              </w:rPr>
              <w:t>критериям,</w:t>
            </w:r>
            <w:r>
              <w:rPr>
                <w:color w:val="221E1F"/>
                <w:spacing w:val="1"/>
                <w:sz w:val="20"/>
              </w:rPr>
              <w:t xml:space="preserve"> </w:t>
            </w:r>
            <w:r>
              <w:rPr>
                <w:color w:val="221E1F"/>
                <w:sz w:val="20"/>
              </w:rPr>
              <w:t>предложенным</w:t>
            </w:r>
            <w:r>
              <w:rPr>
                <w:color w:val="221E1F"/>
                <w:spacing w:val="1"/>
                <w:sz w:val="20"/>
              </w:rPr>
              <w:t xml:space="preserve"> </w:t>
            </w:r>
            <w:r>
              <w:rPr>
                <w:color w:val="221E1F"/>
                <w:sz w:val="20"/>
              </w:rPr>
              <w:t>педагогическим</w:t>
            </w:r>
            <w:r>
              <w:rPr>
                <w:color w:val="221E1F"/>
                <w:spacing w:val="1"/>
                <w:sz w:val="20"/>
              </w:rPr>
              <w:t xml:space="preserve"> </w:t>
            </w:r>
            <w:r>
              <w:rPr>
                <w:color w:val="221E1F"/>
                <w:sz w:val="20"/>
              </w:rPr>
              <w:t>работником</w:t>
            </w:r>
            <w:r>
              <w:rPr>
                <w:color w:val="221E1F"/>
                <w:spacing w:val="1"/>
                <w:sz w:val="20"/>
              </w:rPr>
              <w:t xml:space="preserve"> </w:t>
            </w:r>
            <w:r>
              <w:rPr>
                <w:color w:val="221E1F"/>
                <w:sz w:val="20"/>
              </w:rPr>
              <w:t>или</w:t>
            </w:r>
            <w:r>
              <w:rPr>
                <w:color w:val="221E1F"/>
                <w:spacing w:val="1"/>
                <w:sz w:val="20"/>
              </w:rPr>
              <w:t xml:space="preserve"> </w:t>
            </w:r>
            <w:r>
              <w:rPr>
                <w:color w:val="221E1F"/>
                <w:sz w:val="20"/>
              </w:rPr>
              <w:t>сформулированным самостоятельно;</w:t>
            </w:r>
          </w:p>
          <w:p w14:paraId="6D12C012" w14:textId="77777777" w:rsidR="00DC118F" w:rsidRDefault="0002405B">
            <w:pPr>
              <w:pStyle w:val="TableParagraph"/>
              <w:spacing w:line="230" w:lineRule="exact"/>
              <w:ind w:left="107" w:right="100"/>
              <w:jc w:val="both"/>
              <w:rPr>
                <w:sz w:val="20"/>
              </w:rPr>
            </w:pPr>
            <w:r>
              <w:rPr>
                <w:b/>
                <w:sz w:val="20"/>
              </w:rPr>
              <w:t>П.3.6.</w:t>
            </w:r>
            <w:r>
              <w:rPr>
                <w:b/>
                <w:spacing w:val="1"/>
                <w:sz w:val="20"/>
              </w:rPr>
              <w:t xml:space="preserve"> </w:t>
            </w:r>
            <w:r>
              <w:rPr>
                <w:color w:val="221E1F"/>
                <w:sz w:val="20"/>
              </w:rPr>
              <w:t>эффективно</w:t>
            </w:r>
            <w:r>
              <w:rPr>
                <w:color w:val="221E1F"/>
                <w:spacing w:val="1"/>
                <w:sz w:val="20"/>
              </w:rPr>
              <w:t xml:space="preserve"> </w:t>
            </w:r>
            <w:r>
              <w:rPr>
                <w:color w:val="221E1F"/>
                <w:sz w:val="20"/>
              </w:rPr>
              <w:t>запоминать</w:t>
            </w:r>
            <w:r>
              <w:rPr>
                <w:color w:val="221E1F"/>
                <w:spacing w:val="1"/>
                <w:sz w:val="20"/>
              </w:rPr>
              <w:t xml:space="preserve"> </w:t>
            </w:r>
            <w:r>
              <w:rPr>
                <w:color w:val="221E1F"/>
                <w:sz w:val="20"/>
              </w:rPr>
              <w:t>и</w:t>
            </w:r>
            <w:r>
              <w:rPr>
                <w:color w:val="221E1F"/>
                <w:spacing w:val="1"/>
                <w:sz w:val="20"/>
              </w:rPr>
              <w:t xml:space="preserve"> </w:t>
            </w:r>
            <w:r>
              <w:rPr>
                <w:color w:val="221E1F"/>
                <w:sz w:val="20"/>
              </w:rPr>
              <w:t>систематизировать</w:t>
            </w:r>
            <w:r>
              <w:rPr>
                <w:color w:val="221E1F"/>
                <w:spacing w:val="1"/>
                <w:sz w:val="20"/>
              </w:rPr>
              <w:t xml:space="preserve"> </w:t>
            </w:r>
            <w:r>
              <w:rPr>
                <w:color w:val="221E1F"/>
                <w:sz w:val="20"/>
              </w:rPr>
              <w:t>информацию.</w:t>
            </w:r>
          </w:p>
        </w:tc>
      </w:tr>
      <w:tr w:rsidR="00DC118F" w14:paraId="4B93E785" w14:textId="77777777">
        <w:trPr>
          <w:trHeight w:val="506"/>
        </w:trPr>
        <w:tc>
          <w:tcPr>
            <w:tcW w:w="9573" w:type="dxa"/>
            <w:gridSpan w:val="2"/>
          </w:tcPr>
          <w:p w14:paraId="7D51F0E8" w14:textId="77777777" w:rsidR="00DC118F" w:rsidRDefault="0002405B">
            <w:pPr>
              <w:pStyle w:val="TableParagraph"/>
              <w:tabs>
                <w:tab w:val="left" w:pos="2245"/>
              </w:tabs>
              <w:spacing w:line="252" w:lineRule="exact"/>
              <w:ind w:left="107" w:right="5874"/>
              <w:rPr>
                <w:b/>
                <w:i/>
              </w:rPr>
            </w:pPr>
            <w:r>
              <w:rPr>
                <w:b/>
                <w:i/>
              </w:rPr>
              <w:t>Коммуникативные</w:t>
            </w:r>
            <w:r>
              <w:rPr>
                <w:b/>
                <w:i/>
              </w:rPr>
              <w:tab/>
            </w:r>
            <w:r>
              <w:rPr>
                <w:b/>
                <w:i/>
                <w:spacing w:val="-1"/>
              </w:rPr>
              <w:t>универсальные</w:t>
            </w:r>
            <w:r>
              <w:rPr>
                <w:b/>
                <w:i/>
                <w:spacing w:val="-52"/>
              </w:rPr>
              <w:t xml:space="preserve"> </w:t>
            </w:r>
            <w:r>
              <w:rPr>
                <w:b/>
                <w:i/>
              </w:rPr>
              <w:t>учебные</w:t>
            </w:r>
            <w:r>
              <w:rPr>
                <w:b/>
                <w:i/>
                <w:spacing w:val="-1"/>
              </w:rPr>
              <w:t xml:space="preserve"> </w:t>
            </w:r>
            <w:r>
              <w:rPr>
                <w:b/>
                <w:i/>
              </w:rPr>
              <w:t>действия</w:t>
            </w:r>
            <w:r>
              <w:rPr>
                <w:b/>
                <w:i/>
                <w:spacing w:val="-1"/>
              </w:rPr>
              <w:t xml:space="preserve"> </w:t>
            </w:r>
            <w:r>
              <w:rPr>
                <w:b/>
                <w:i/>
              </w:rPr>
              <w:t>(КУУД)</w:t>
            </w:r>
          </w:p>
        </w:tc>
      </w:tr>
      <w:tr w:rsidR="00DC118F" w14:paraId="534F2279" w14:textId="77777777">
        <w:trPr>
          <w:trHeight w:val="5059"/>
        </w:trPr>
        <w:tc>
          <w:tcPr>
            <w:tcW w:w="3795" w:type="dxa"/>
          </w:tcPr>
          <w:p w14:paraId="0425C13F" w14:textId="77777777" w:rsidR="00DC118F" w:rsidRDefault="0002405B">
            <w:pPr>
              <w:pStyle w:val="TableParagraph"/>
              <w:spacing w:line="251" w:lineRule="exact"/>
              <w:ind w:left="107"/>
              <w:rPr>
                <w:b/>
              </w:rPr>
            </w:pPr>
            <w:r>
              <w:rPr>
                <w:b/>
              </w:rPr>
              <w:t>К.1.</w:t>
            </w:r>
            <w:r>
              <w:rPr>
                <w:b/>
                <w:spacing w:val="-3"/>
              </w:rPr>
              <w:t xml:space="preserve"> </w:t>
            </w:r>
            <w:r>
              <w:rPr>
                <w:b/>
              </w:rPr>
              <w:t>Общение:</w:t>
            </w:r>
          </w:p>
        </w:tc>
        <w:tc>
          <w:tcPr>
            <w:tcW w:w="5778" w:type="dxa"/>
          </w:tcPr>
          <w:p w14:paraId="37733EE4" w14:textId="77777777" w:rsidR="00DC118F" w:rsidRDefault="0002405B">
            <w:pPr>
              <w:pStyle w:val="TableParagraph"/>
              <w:ind w:left="107" w:right="103"/>
              <w:jc w:val="both"/>
              <w:rPr>
                <w:sz w:val="20"/>
              </w:rPr>
            </w:pPr>
            <w:r>
              <w:rPr>
                <w:b/>
                <w:sz w:val="20"/>
              </w:rPr>
              <w:t>К.1.1.</w:t>
            </w:r>
            <w:r>
              <w:rPr>
                <w:b/>
                <w:spacing w:val="1"/>
                <w:sz w:val="20"/>
              </w:rPr>
              <w:t xml:space="preserve"> </w:t>
            </w:r>
            <w:r>
              <w:rPr>
                <w:color w:val="221E1F"/>
                <w:sz w:val="20"/>
              </w:rPr>
              <w:t>воспринимать</w:t>
            </w:r>
            <w:r>
              <w:rPr>
                <w:color w:val="221E1F"/>
                <w:spacing w:val="1"/>
                <w:sz w:val="20"/>
              </w:rPr>
              <w:t xml:space="preserve"> </w:t>
            </w:r>
            <w:r>
              <w:rPr>
                <w:color w:val="221E1F"/>
                <w:sz w:val="20"/>
              </w:rPr>
              <w:t>и</w:t>
            </w:r>
            <w:r>
              <w:rPr>
                <w:color w:val="221E1F"/>
                <w:spacing w:val="1"/>
                <w:sz w:val="20"/>
              </w:rPr>
              <w:t xml:space="preserve"> </w:t>
            </w:r>
            <w:r>
              <w:rPr>
                <w:color w:val="221E1F"/>
                <w:sz w:val="20"/>
              </w:rPr>
              <w:t>формулировать</w:t>
            </w:r>
            <w:r>
              <w:rPr>
                <w:color w:val="221E1F"/>
                <w:spacing w:val="1"/>
                <w:sz w:val="20"/>
              </w:rPr>
              <w:t xml:space="preserve"> </w:t>
            </w:r>
            <w:r>
              <w:rPr>
                <w:color w:val="221E1F"/>
                <w:sz w:val="20"/>
              </w:rPr>
              <w:t>суждения,</w:t>
            </w:r>
            <w:r>
              <w:rPr>
                <w:color w:val="221E1F"/>
                <w:spacing w:val="1"/>
                <w:sz w:val="20"/>
              </w:rPr>
              <w:t xml:space="preserve"> </w:t>
            </w:r>
            <w:r>
              <w:rPr>
                <w:color w:val="221E1F"/>
                <w:sz w:val="20"/>
              </w:rPr>
              <w:t>выражать</w:t>
            </w:r>
            <w:r>
              <w:rPr>
                <w:color w:val="221E1F"/>
                <w:spacing w:val="1"/>
                <w:sz w:val="20"/>
              </w:rPr>
              <w:t xml:space="preserve"> </w:t>
            </w:r>
            <w:r>
              <w:rPr>
                <w:color w:val="221E1F"/>
                <w:sz w:val="20"/>
              </w:rPr>
              <w:t>эмоции</w:t>
            </w:r>
            <w:r>
              <w:rPr>
                <w:color w:val="221E1F"/>
                <w:spacing w:val="-2"/>
                <w:sz w:val="20"/>
              </w:rPr>
              <w:t xml:space="preserve"> </w:t>
            </w:r>
            <w:r>
              <w:rPr>
                <w:color w:val="221E1F"/>
                <w:sz w:val="20"/>
              </w:rPr>
              <w:t>в</w:t>
            </w:r>
            <w:r>
              <w:rPr>
                <w:color w:val="221E1F"/>
                <w:spacing w:val="-2"/>
                <w:sz w:val="20"/>
              </w:rPr>
              <w:t xml:space="preserve"> </w:t>
            </w:r>
            <w:r>
              <w:rPr>
                <w:color w:val="221E1F"/>
                <w:sz w:val="20"/>
              </w:rPr>
              <w:t>соответствии</w:t>
            </w:r>
            <w:r>
              <w:rPr>
                <w:color w:val="221E1F"/>
                <w:spacing w:val="-2"/>
                <w:sz w:val="20"/>
              </w:rPr>
              <w:t xml:space="preserve"> </w:t>
            </w:r>
            <w:r>
              <w:rPr>
                <w:color w:val="221E1F"/>
                <w:sz w:val="20"/>
              </w:rPr>
              <w:t>с</w:t>
            </w:r>
            <w:r>
              <w:rPr>
                <w:color w:val="221E1F"/>
                <w:spacing w:val="2"/>
                <w:sz w:val="20"/>
              </w:rPr>
              <w:t xml:space="preserve"> </w:t>
            </w:r>
            <w:r>
              <w:rPr>
                <w:color w:val="221E1F"/>
                <w:sz w:val="20"/>
              </w:rPr>
              <w:t>целями</w:t>
            </w:r>
            <w:r>
              <w:rPr>
                <w:color w:val="221E1F"/>
                <w:spacing w:val="-2"/>
                <w:sz w:val="20"/>
              </w:rPr>
              <w:t xml:space="preserve"> </w:t>
            </w:r>
            <w:r>
              <w:rPr>
                <w:color w:val="221E1F"/>
                <w:sz w:val="20"/>
              </w:rPr>
              <w:t>и условиями</w:t>
            </w:r>
            <w:r>
              <w:rPr>
                <w:color w:val="221E1F"/>
                <w:spacing w:val="-2"/>
                <w:sz w:val="20"/>
              </w:rPr>
              <w:t xml:space="preserve"> </w:t>
            </w:r>
            <w:r>
              <w:rPr>
                <w:color w:val="221E1F"/>
                <w:sz w:val="20"/>
              </w:rPr>
              <w:t>общения;</w:t>
            </w:r>
          </w:p>
          <w:p w14:paraId="5B4082B9" w14:textId="77777777" w:rsidR="00DC118F" w:rsidRDefault="0002405B">
            <w:pPr>
              <w:pStyle w:val="TableParagraph"/>
              <w:ind w:left="107" w:right="97"/>
              <w:jc w:val="both"/>
              <w:rPr>
                <w:sz w:val="20"/>
              </w:rPr>
            </w:pPr>
            <w:r>
              <w:rPr>
                <w:b/>
                <w:sz w:val="20"/>
              </w:rPr>
              <w:t>К.1.2.</w:t>
            </w:r>
            <w:r>
              <w:rPr>
                <w:b/>
                <w:spacing w:val="1"/>
                <w:sz w:val="20"/>
              </w:rPr>
              <w:t xml:space="preserve"> </w:t>
            </w:r>
            <w:r>
              <w:rPr>
                <w:color w:val="221E1F"/>
                <w:sz w:val="20"/>
              </w:rPr>
              <w:t>выражать</w:t>
            </w:r>
            <w:r>
              <w:rPr>
                <w:color w:val="221E1F"/>
                <w:spacing w:val="1"/>
                <w:sz w:val="20"/>
              </w:rPr>
              <w:t xml:space="preserve"> </w:t>
            </w:r>
            <w:r>
              <w:rPr>
                <w:color w:val="221E1F"/>
                <w:sz w:val="20"/>
              </w:rPr>
              <w:t>себя</w:t>
            </w:r>
            <w:r>
              <w:rPr>
                <w:color w:val="221E1F"/>
                <w:spacing w:val="1"/>
                <w:sz w:val="20"/>
              </w:rPr>
              <w:t xml:space="preserve"> </w:t>
            </w:r>
            <w:r>
              <w:rPr>
                <w:color w:val="221E1F"/>
                <w:sz w:val="20"/>
              </w:rPr>
              <w:t>(свою</w:t>
            </w:r>
            <w:r>
              <w:rPr>
                <w:color w:val="221E1F"/>
                <w:spacing w:val="1"/>
                <w:sz w:val="20"/>
              </w:rPr>
              <w:t xml:space="preserve"> </w:t>
            </w:r>
            <w:r>
              <w:rPr>
                <w:color w:val="221E1F"/>
                <w:sz w:val="20"/>
              </w:rPr>
              <w:t>точку</w:t>
            </w:r>
            <w:r>
              <w:rPr>
                <w:color w:val="221E1F"/>
                <w:spacing w:val="1"/>
                <w:sz w:val="20"/>
              </w:rPr>
              <w:t xml:space="preserve"> </w:t>
            </w:r>
            <w:r>
              <w:rPr>
                <w:color w:val="221E1F"/>
                <w:sz w:val="20"/>
              </w:rPr>
              <w:t>зрения)</w:t>
            </w:r>
            <w:r>
              <w:rPr>
                <w:color w:val="221E1F"/>
                <w:spacing w:val="1"/>
                <w:sz w:val="20"/>
              </w:rPr>
              <w:t xml:space="preserve"> </w:t>
            </w:r>
            <w:r>
              <w:rPr>
                <w:color w:val="221E1F"/>
                <w:sz w:val="20"/>
              </w:rPr>
              <w:t>в</w:t>
            </w:r>
            <w:r>
              <w:rPr>
                <w:color w:val="221E1F"/>
                <w:spacing w:val="1"/>
                <w:sz w:val="20"/>
              </w:rPr>
              <w:t xml:space="preserve"> </w:t>
            </w:r>
            <w:r>
              <w:rPr>
                <w:color w:val="221E1F"/>
                <w:sz w:val="20"/>
              </w:rPr>
              <w:t>устных</w:t>
            </w:r>
            <w:r>
              <w:rPr>
                <w:color w:val="221E1F"/>
                <w:spacing w:val="1"/>
                <w:sz w:val="20"/>
              </w:rPr>
              <w:t xml:space="preserve"> </w:t>
            </w:r>
            <w:r>
              <w:rPr>
                <w:color w:val="221E1F"/>
                <w:sz w:val="20"/>
              </w:rPr>
              <w:t>и</w:t>
            </w:r>
            <w:r>
              <w:rPr>
                <w:color w:val="221E1F"/>
                <w:spacing w:val="1"/>
                <w:sz w:val="20"/>
              </w:rPr>
              <w:t xml:space="preserve"> </w:t>
            </w:r>
            <w:r>
              <w:rPr>
                <w:color w:val="221E1F"/>
                <w:sz w:val="20"/>
              </w:rPr>
              <w:t>письменных</w:t>
            </w:r>
            <w:r>
              <w:rPr>
                <w:color w:val="221E1F"/>
                <w:spacing w:val="-2"/>
                <w:sz w:val="20"/>
              </w:rPr>
              <w:t xml:space="preserve"> </w:t>
            </w:r>
            <w:r>
              <w:rPr>
                <w:color w:val="221E1F"/>
                <w:sz w:val="20"/>
              </w:rPr>
              <w:t>текстах;</w:t>
            </w:r>
          </w:p>
          <w:p w14:paraId="54E3E180" w14:textId="77777777" w:rsidR="00DC118F" w:rsidRDefault="0002405B">
            <w:pPr>
              <w:pStyle w:val="TableParagraph"/>
              <w:ind w:left="107" w:right="102"/>
              <w:jc w:val="both"/>
              <w:rPr>
                <w:sz w:val="20"/>
              </w:rPr>
            </w:pPr>
            <w:r>
              <w:rPr>
                <w:b/>
                <w:sz w:val="20"/>
              </w:rPr>
              <w:t xml:space="preserve">К.1.3. </w:t>
            </w:r>
            <w:r>
              <w:rPr>
                <w:color w:val="221E1F"/>
                <w:sz w:val="20"/>
              </w:rPr>
              <w:t>распознавать невербальные средства общения, понимать</w:t>
            </w:r>
            <w:r>
              <w:rPr>
                <w:color w:val="221E1F"/>
                <w:spacing w:val="1"/>
                <w:sz w:val="20"/>
              </w:rPr>
              <w:t xml:space="preserve"> </w:t>
            </w:r>
            <w:r>
              <w:rPr>
                <w:color w:val="221E1F"/>
                <w:sz w:val="20"/>
              </w:rPr>
              <w:t>значение социальных знаков, знать и распознавать предпосылки</w:t>
            </w:r>
            <w:r>
              <w:rPr>
                <w:color w:val="221E1F"/>
                <w:spacing w:val="-47"/>
                <w:sz w:val="20"/>
              </w:rPr>
              <w:t xml:space="preserve"> </w:t>
            </w:r>
            <w:r>
              <w:rPr>
                <w:color w:val="221E1F"/>
                <w:sz w:val="20"/>
              </w:rPr>
              <w:t>конфликтных</w:t>
            </w:r>
            <w:r>
              <w:rPr>
                <w:color w:val="221E1F"/>
                <w:spacing w:val="1"/>
                <w:sz w:val="20"/>
              </w:rPr>
              <w:t xml:space="preserve"> </w:t>
            </w:r>
            <w:r>
              <w:rPr>
                <w:color w:val="221E1F"/>
                <w:sz w:val="20"/>
              </w:rPr>
              <w:t>ситуаций</w:t>
            </w:r>
            <w:r>
              <w:rPr>
                <w:color w:val="221E1F"/>
                <w:spacing w:val="1"/>
                <w:sz w:val="20"/>
              </w:rPr>
              <w:t xml:space="preserve"> </w:t>
            </w:r>
            <w:r>
              <w:rPr>
                <w:color w:val="221E1F"/>
                <w:sz w:val="20"/>
              </w:rPr>
              <w:t>и</w:t>
            </w:r>
            <w:r>
              <w:rPr>
                <w:color w:val="221E1F"/>
                <w:spacing w:val="1"/>
                <w:sz w:val="20"/>
              </w:rPr>
              <w:t xml:space="preserve"> </w:t>
            </w:r>
            <w:r>
              <w:rPr>
                <w:color w:val="221E1F"/>
                <w:sz w:val="20"/>
              </w:rPr>
              <w:t>смягчать</w:t>
            </w:r>
            <w:r>
              <w:rPr>
                <w:color w:val="221E1F"/>
                <w:spacing w:val="1"/>
                <w:sz w:val="20"/>
              </w:rPr>
              <w:t xml:space="preserve"> </w:t>
            </w:r>
            <w:r>
              <w:rPr>
                <w:color w:val="221E1F"/>
                <w:sz w:val="20"/>
              </w:rPr>
              <w:t>конфликты,</w:t>
            </w:r>
            <w:r>
              <w:rPr>
                <w:color w:val="221E1F"/>
                <w:spacing w:val="1"/>
                <w:sz w:val="20"/>
              </w:rPr>
              <w:t xml:space="preserve"> </w:t>
            </w:r>
            <w:r>
              <w:rPr>
                <w:color w:val="221E1F"/>
                <w:sz w:val="20"/>
              </w:rPr>
              <w:t>вести</w:t>
            </w:r>
            <w:r>
              <w:rPr>
                <w:color w:val="221E1F"/>
                <w:spacing w:val="1"/>
                <w:sz w:val="20"/>
              </w:rPr>
              <w:t xml:space="preserve"> </w:t>
            </w:r>
            <w:r>
              <w:rPr>
                <w:color w:val="221E1F"/>
                <w:sz w:val="20"/>
              </w:rPr>
              <w:t>переговоры;</w:t>
            </w:r>
          </w:p>
          <w:p w14:paraId="454ED3BA" w14:textId="77777777" w:rsidR="00DC118F" w:rsidRDefault="0002405B">
            <w:pPr>
              <w:pStyle w:val="TableParagraph"/>
              <w:ind w:left="107" w:right="99"/>
              <w:jc w:val="both"/>
              <w:rPr>
                <w:sz w:val="20"/>
              </w:rPr>
            </w:pPr>
            <w:r>
              <w:rPr>
                <w:b/>
                <w:sz w:val="20"/>
              </w:rPr>
              <w:t>К.1.4</w:t>
            </w:r>
            <w:r>
              <w:rPr>
                <w:b/>
                <w:spacing w:val="1"/>
                <w:sz w:val="20"/>
              </w:rPr>
              <w:t xml:space="preserve"> </w:t>
            </w:r>
            <w:r>
              <w:rPr>
                <w:color w:val="221E1F"/>
                <w:sz w:val="20"/>
              </w:rPr>
              <w:t>понимать</w:t>
            </w:r>
            <w:r>
              <w:rPr>
                <w:color w:val="221E1F"/>
                <w:spacing w:val="1"/>
                <w:sz w:val="20"/>
              </w:rPr>
              <w:t xml:space="preserve"> </w:t>
            </w:r>
            <w:r>
              <w:rPr>
                <w:color w:val="221E1F"/>
                <w:sz w:val="20"/>
              </w:rPr>
              <w:t>намерения</w:t>
            </w:r>
            <w:r>
              <w:rPr>
                <w:color w:val="221E1F"/>
                <w:spacing w:val="1"/>
                <w:sz w:val="20"/>
              </w:rPr>
              <w:t xml:space="preserve"> </w:t>
            </w:r>
            <w:r>
              <w:rPr>
                <w:color w:val="221E1F"/>
                <w:sz w:val="20"/>
              </w:rPr>
              <w:t>других,</w:t>
            </w:r>
            <w:r>
              <w:rPr>
                <w:color w:val="221E1F"/>
                <w:spacing w:val="1"/>
                <w:sz w:val="20"/>
              </w:rPr>
              <w:t xml:space="preserve"> </w:t>
            </w:r>
            <w:r>
              <w:rPr>
                <w:color w:val="221E1F"/>
                <w:sz w:val="20"/>
              </w:rPr>
              <w:t>проявлять</w:t>
            </w:r>
            <w:r>
              <w:rPr>
                <w:color w:val="221E1F"/>
                <w:spacing w:val="1"/>
                <w:sz w:val="20"/>
              </w:rPr>
              <w:t xml:space="preserve"> </w:t>
            </w:r>
            <w:r>
              <w:rPr>
                <w:color w:val="221E1F"/>
                <w:sz w:val="20"/>
              </w:rPr>
              <w:t>уважительное</w:t>
            </w:r>
            <w:r>
              <w:rPr>
                <w:color w:val="221E1F"/>
                <w:spacing w:val="1"/>
                <w:sz w:val="20"/>
              </w:rPr>
              <w:t xml:space="preserve"> </w:t>
            </w:r>
            <w:r>
              <w:rPr>
                <w:color w:val="221E1F"/>
                <w:sz w:val="20"/>
              </w:rPr>
              <w:t>отношение к собеседнику и в корректной форме формулировать</w:t>
            </w:r>
            <w:r>
              <w:rPr>
                <w:color w:val="221E1F"/>
                <w:spacing w:val="-47"/>
                <w:sz w:val="20"/>
              </w:rPr>
              <w:t xml:space="preserve"> </w:t>
            </w:r>
            <w:r>
              <w:rPr>
                <w:color w:val="221E1F"/>
                <w:sz w:val="20"/>
              </w:rPr>
              <w:t>свои</w:t>
            </w:r>
            <w:r>
              <w:rPr>
                <w:color w:val="221E1F"/>
                <w:spacing w:val="-2"/>
                <w:sz w:val="20"/>
              </w:rPr>
              <w:t xml:space="preserve"> </w:t>
            </w:r>
            <w:r>
              <w:rPr>
                <w:color w:val="221E1F"/>
                <w:sz w:val="20"/>
              </w:rPr>
              <w:t>возражения;</w:t>
            </w:r>
          </w:p>
          <w:p w14:paraId="7C1D5372" w14:textId="77777777" w:rsidR="00DC118F" w:rsidRDefault="0002405B">
            <w:pPr>
              <w:pStyle w:val="TableParagraph"/>
              <w:ind w:left="107" w:right="98"/>
              <w:jc w:val="both"/>
              <w:rPr>
                <w:sz w:val="20"/>
              </w:rPr>
            </w:pPr>
            <w:r>
              <w:rPr>
                <w:b/>
                <w:sz w:val="20"/>
              </w:rPr>
              <w:t xml:space="preserve">К.1.5. </w:t>
            </w:r>
            <w:r>
              <w:rPr>
                <w:color w:val="221E1F"/>
                <w:sz w:val="20"/>
              </w:rPr>
              <w:t>в ходе диалога и (или) дискуссии задавать вопросы по</w:t>
            </w:r>
            <w:r>
              <w:rPr>
                <w:color w:val="221E1F"/>
                <w:spacing w:val="1"/>
                <w:sz w:val="20"/>
              </w:rPr>
              <w:t xml:space="preserve"> </w:t>
            </w:r>
            <w:r>
              <w:rPr>
                <w:color w:val="221E1F"/>
                <w:sz w:val="20"/>
              </w:rPr>
              <w:t>существу обсуждаемой</w:t>
            </w:r>
            <w:r>
              <w:rPr>
                <w:color w:val="221E1F"/>
                <w:spacing w:val="1"/>
                <w:sz w:val="20"/>
              </w:rPr>
              <w:t xml:space="preserve"> </w:t>
            </w:r>
            <w:r>
              <w:rPr>
                <w:color w:val="221E1F"/>
                <w:sz w:val="20"/>
              </w:rPr>
              <w:t>темы и</w:t>
            </w:r>
            <w:r>
              <w:rPr>
                <w:color w:val="221E1F"/>
                <w:spacing w:val="1"/>
                <w:sz w:val="20"/>
              </w:rPr>
              <w:t xml:space="preserve"> </w:t>
            </w:r>
            <w:r>
              <w:rPr>
                <w:color w:val="221E1F"/>
                <w:sz w:val="20"/>
              </w:rPr>
              <w:t>высказывать</w:t>
            </w:r>
            <w:r>
              <w:rPr>
                <w:color w:val="221E1F"/>
                <w:spacing w:val="50"/>
                <w:sz w:val="20"/>
              </w:rPr>
              <w:t xml:space="preserve"> </w:t>
            </w:r>
            <w:r>
              <w:rPr>
                <w:color w:val="221E1F"/>
                <w:sz w:val="20"/>
              </w:rPr>
              <w:t>идеи, нацеленные</w:t>
            </w:r>
            <w:r>
              <w:rPr>
                <w:color w:val="221E1F"/>
                <w:spacing w:val="1"/>
                <w:sz w:val="20"/>
              </w:rPr>
              <w:t xml:space="preserve"> </w:t>
            </w:r>
            <w:r>
              <w:rPr>
                <w:color w:val="221E1F"/>
                <w:sz w:val="20"/>
              </w:rPr>
              <w:t>на</w:t>
            </w:r>
            <w:r>
              <w:rPr>
                <w:color w:val="221E1F"/>
                <w:spacing w:val="1"/>
                <w:sz w:val="20"/>
              </w:rPr>
              <w:t xml:space="preserve"> </w:t>
            </w:r>
            <w:r>
              <w:rPr>
                <w:color w:val="221E1F"/>
                <w:sz w:val="20"/>
              </w:rPr>
              <w:t>решение</w:t>
            </w:r>
            <w:r>
              <w:rPr>
                <w:color w:val="221E1F"/>
                <w:spacing w:val="1"/>
                <w:sz w:val="20"/>
              </w:rPr>
              <w:t xml:space="preserve"> </w:t>
            </w:r>
            <w:r>
              <w:rPr>
                <w:color w:val="221E1F"/>
                <w:sz w:val="20"/>
              </w:rPr>
              <w:t>задачи</w:t>
            </w:r>
            <w:r>
              <w:rPr>
                <w:color w:val="221E1F"/>
                <w:spacing w:val="1"/>
                <w:sz w:val="20"/>
              </w:rPr>
              <w:t xml:space="preserve"> </w:t>
            </w:r>
            <w:r>
              <w:rPr>
                <w:color w:val="221E1F"/>
                <w:sz w:val="20"/>
              </w:rPr>
              <w:t>и</w:t>
            </w:r>
            <w:r>
              <w:rPr>
                <w:color w:val="221E1F"/>
                <w:spacing w:val="1"/>
                <w:sz w:val="20"/>
              </w:rPr>
              <w:t xml:space="preserve"> </w:t>
            </w:r>
            <w:r>
              <w:rPr>
                <w:color w:val="221E1F"/>
                <w:sz w:val="20"/>
              </w:rPr>
              <w:t>поддержание</w:t>
            </w:r>
            <w:r>
              <w:rPr>
                <w:color w:val="221E1F"/>
                <w:spacing w:val="51"/>
                <w:sz w:val="20"/>
              </w:rPr>
              <w:t xml:space="preserve"> </w:t>
            </w:r>
            <w:r>
              <w:rPr>
                <w:color w:val="221E1F"/>
                <w:sz w:val="20"/>
              </w:rPr>
              <w:t>благожелательности</w:t>
            </w:r>
            <w:r>
              <w:rPr>
                <w:color w:val="221E1F"/>
                <w:spacing w:val="1"/>
                <w:sz w:val="20"/>
              </w:rPr>
              <w:t xml:space="preserve"> </w:t>
            </w:r>
            <w:r>
              <w:rPr>
                <w:color w:val="221E1F"/>
                <w:sz w:val="20"/>
              </w:rPr>
              <w:t>общения;</w:t>
            </w:r>
          </w:p>
          <w:p w14:paraId="0C172431" w14:textId="77777777" w:rsidR="00DC118F" w:rsidRDefault="0002405B">
            <w:pPr>
              <w:pStyle w:val="TableParagraph"/>
              <w:ind w:left="107" w:right="101"/>
              <w:jc w:val="both"/>
              <w:rPr>
                <w:sz w:val="20"/>
              </w:rPr>
            </w:pPr>
            <w:r>
              <w:rPr>
                <w:b/>
                <w:sz w:val="20"/>
              </w:rPr>
              <w:t>К.1.6.</w:t>
            </w:r>
            <w:r>
              <w:rPr>
                <w:b/>
                <w:spacing w:val="1"/>
                <w:sz w:val="20"/>
              </w:rPr>
              <w:t xml:space="preserve"> </w:t>
            </w:r>
            <w:r>
              <w:rPr>
                <w:color w:val="221E1F"/>
                <w:sz w:val="20"/>
              </w:rPr>
              <w:t>сопоставлять</w:t>
            </w:r>
            <w:r>
              <w:rPr>
                <w:color w:val="221E1F"/>
                <w:spacing w:val="1"/>
                <w:sz w:val="20"/>
              </w:rPr>
              <w:t xml:space="preserve"> </w:t>
            </w:r>
            <w:r>
              <w:rPr>
                <w:color w:val="221E1F"/>
                <w:sz w:val="20"/>
              </w:rPr>
              <w:t>свои</w:t>
            </w:r>
            <w:r>
              <w:rPr>
                <w:color w:val="221E1F"/>
                <w:spacing w:val="1"/>
                <w:sz w:val="20"/>
              </w:rPr>
              <w:t xml:space="preserve"> </w:t>
            </w:r>
            <w:r>
              <w:rPr>
                <w:color w:val="221E1F"/>
                <w:sz w:val="20"/>
              </w:rPr>
              <w:t>суждения</w:t>
            </w:r>
            <w:r>
              <w:rPr>
                <w:color w:val="221E1F"/>
                <w:spacing w:val="1"/>
                <w:sz w:val="20"/>
              </w:rPr>
              <w:t xml:space="preserve"> </w:t>
            </w:r>
            <w:r>
              <w:rPr>
                <w:color w:val="221E1F"/>
                <w:sz w:val="20"/>
              </w:rPr>
              <w:t>с</w:t>
            </w:r>
            <w:r>
              <w:rPr>
                <w:color w:val="221E1F"/>
                <w:spacing w:val="1"/>
                <w:sz w:val="20"/>
              </w:rPr>
              <w:t xml:space="preserve"> </w:t>
            </w:r>
            <w:r>
              <w:rPr>
                <w:color w:val="221E1F"/>
                <w:sz w:val="20"/>
              </w:rPr>
              <w:t>суждениями</w:t>
            </w:r>
            <w:r>
              <w:rPr>
                <w:color w:val="221E1F"/>
                <w:spacing w:val="1"/>
                <w:sz w:val="20"/>
              </w:rPr>
              <w:t xml:space="preserve"> </w:t>
            </w:r>
            <w:r>
              <w:rPr>
                <w:color w:val="221E1F"/>
                <w:sz w:val="20"/>
              </w:rPr>
              <w:t>других</w:t>
            </w:r>
            <w:r>
              <w:rPr>
                <w:color w:val="221E1F"/>
                <w:spacing w:val="1"/>
                <w:sz w:val="20"/>
              </w:rPr>
              <w:t xml:space="preserve"> </w:t>
            </w:r>
            <w:r>
              <w:rPr>
                <w:color w:val="221E1F"/>
                <w:sz w:val="20"/>
              </w:rPr>
              <w:t>участников</w:t>
            </w:r>
            <w:r>
              <w:rPr>
                <w:color w:val="221E1F"/>
                <w:spacing w:val="1"/>
                <w:sz w:val="20"/>
              </w:rPr>
              <w:t xml:space="preserve"> </w:t>
            </w:r>
            <w:r>
              <w:rPr>
                <w:color w:val="221E1F"/>
                <w:sz w:val="20"/>
              </w:rPr>
              <w:t>диалога,</w:t>
            </w:r>
            <w:r>
              <w:rPr>
                <w:color w:val="221E1F"/>
                <w:spacing w:val="1"/>
                <w:sz w:val="20"/>
              </w:rPr>
              <w:t xml:space="preserve"> </w:t>
            </w:r>
            <w:r>
              <w:rPr>
                <w:color w:val="221E1F"/>
                <w:sz w:val="20"/>
              </w:rPr>
              <w:t>обнаруживать</w:t>
            </w:r>
            <w:r>
              <w:rPr>
                <w:color w:val="221E1F"/>
                <w:spacing w:val="1"/>
                <w:sz w:val="20"/>
              </w:rPr>
              <w:t xml:space="preserve"> </w:t>
            </w:r>
            <w:r>
              <w:rPr>
                <w:color w:val="221E1F"/>
                <w:sz w:val="20"/>
              </w:rPr>
              <w:t>различие</w:t>
            </w:r>
            <w:r>
              <w:rPr>
                <w:color w:val="221E1F"/>
                <w:spacing w:val="1"/>
                <w:sz w:val="20"/>
              </w:rPr>
              <w:t xml:space="preserve"> </w:t>
            </w:r>
            <w:r>
              <w:rPr>
                <w:color w:val="221E1F"/>
                <w:sz w:val="20"/>
              </w:rPr>
              <w:t>и</w:t>
            </w:r>
            <w:r>
              <w:rPr>
                <w:color w:val="221E1F"/>
                <w:spacing w:val="51"/>
                <w:sz w:val="20"/>
              </w:rPr>
              <w:t xml:space="preserve"> </w:t>
            </w:r>
            <w:r>
              <w:rPr>
                <w:color w:val="221E1F"/>
                <w:sz w:val="20"/>
              </w:rPr>
              <w:t>сходство</w:t>
            </w:r>
            <w:r>
              <w:rPr>
                <w:color w:val="221E1F"/>
                <w:spacing w:val="-47"/>
                <w:sz w:val="20"/>
              </w:rPr>
              <w:t xml:space="preserve"> </w:t>
            </w:r>
            <w:r>
              <w:rPr>
                <w:color w:val="221E1F"/>
                <w:sz w:val="20"/>
              </w:rPr>
              <w:t>позиций;</w:t>
            </w:r>
          </w:p>
          <w:p w14:paraId="6ED4354E" w14:textId="77777777" w:rsidR="00DC118F" w:rsidRDefault="0002405B">
            <w:pPr>
              <w:pStyle w:val="TableParagraph"/>
              <w:ind w:left="107" w:right="99"/>
              <w:jc w:val="both"/>
              <w:rPr>
                <w:sz w:val="20"/>
              </w:rPr>
            </w:pPr>
            <w:r>
              <w:rPr>
                <w:b/>
                <w:sz w:val="20"/>
              </w:rPr>
              <w:t xml:space="preserve">К.1.7. </w:t>
            </w:r>
            <w:r>
              <w:rPr>
                <w:color w:val="221E1F"/>
                <w:sz w:val="20"/>
              </w:rPr>
              <w:t>самостоятельно выбирать формат выступления с учетом</w:t>
            </w:r>
            <w:r>
              <w:rPr>
                <w:color w:val="221E1F"/>
                <w:spacing w:val="1"/>
                <w:sz w:val="20"/>
              </w:rPr>
              <w:t xml:space="preserve"> </w:t>
            </w:r>
            <w:r>
              <w:rPr>
                <w:color w:val="221E1F"/>
                <w:sz w:val="20"/>
              </w:rPr>
              <w:t>задач</w:t>
            </w:r>
            <w:r>
              <w:rPr>
                <w:color w:val="221E1F"/>
                <w:spacing w:val="3"/>
                <w:sz w:val="20"/>
              </w:rPr>
              <w:t xml:space="preserve"> </w:t>
            </w:r>
            <w:r>
              <w:rPr>
                <w:color w:val="221E1F"/>
                <w:sz w:val="20"/>
              </w:rPr>
              <w:t>презентации</w:t>
            </w:r>
            <w:r>
              <w:rPr>
                <w:color w:val="221E1F"/>
                <w:spacing w:val="4"/>
                <w:sz w:val="20"/>
              </w:rPr>
              <w:t xml:space="preserve"> </w:t>
            </w:r>
            <w:r>
              <w:rPr>
                <w:color w:val="221E1F"/>
                <w:sz w:val="20"/>
              </w:rPr>
              <w:t>и</w:t>
            </w:r>
            <w:r>
              <w:rPr>
                <w:color w:val="221E1F"/>
                <w:spacing w:val="2"/>
                <w:sz w:val="20"/>
              </w:rPr>
              <w:t xml:space="preserve"> </w:t>
            </w:r>
            <w:r>
              <w:rPr>
                <w:color w:val="221E1F"/>
                <w:sz w:val="20"/>
              </w:rPr>
              <w:t>особенностей</w:t>
            </w:r>
            <w:r>
              <w:rPr>
                <w:color w:val="221E1F"/>
                <w:spacing w:val="2"/>
                <w:sz w:val="20"/>
              </w:rPr>
              <w:t xml:space="preserve"> </w:t>
            </w:r>
            <w:r>
              <w:rPr>
                <w:color w:val="221E1F"/>
                <w:sz w:val="20"/>
              </w:rPr>
              <w:t>аудитории</w:t>
            </w:r>
            <w:r>
              <w:rPr>
                <w:color w:val="221E1F"/>
                <w:spacing w:val="1"/>
                <w:sz w:val="20"/>
              </w:rPr>
              <w:t xml:space="preserve"> </w:t>
            </w:r>
            <w:r>
              <w:rPr>
                <w:color w:val="221E1F"/>
                <w:sz w:val="20"/>
              </w:rPr>
              <w:t>и</w:t>
            </w:r>
            <w:r>
              <w:rPr>
                <w:color w:val="221E1F"/>
                <w:spacing w:val="5"/>
                <w:sz w:val="20"/>
              </w:rPr>
              <w:t xml:space="preserve"> </w:t>
            </w:r>
            <w:r>
              <w:rPr>
                <w:color w:val="221E1F"/>
                <w:sz w:val="20"/>
              </w:rPr>
              <w:t>в</w:t>
            </w:r>
            <w:r>
              <w:rPr>
                <w:color w:val="221E1F"/>
                <w:spacing w:val="2"/>
                <w:sz w:val="20"/>
              </w:rPr>
              <w:t xml:space="preserve"> </w:t>
            </w:r>
            <w:r>
              <w:rPr>
                <w:color w:val="221E1F"/>
                <w:sz w:val="20"/>
              </w:rPr>
              <w:t>соответствии</w:t>
            </w:r>
            <w:r>
              <w:rPr>
                <w:color w:val="221E1F"/>
                <w:spacing w:val="2"/>
                <w:sz w:val="20"/>
              </w:rPr>
              <w:t xml:space="preserve"> </w:t>
            </w:r>
            <w:r>
              <w:rPr>
                <w:color w:val="221E1F"/>
                <w:sz w:val="20"/>
              </w:rPr>
              <w:t>с</w:t>
            </w:r>
          </w:p>
          <w:p w14:paraId="5E0DD271" w14:textId="77777777" w:rsidR="00DC118F" w:rsidRDefault="0002405B">
            <w:pPr>
              <w:pStyle w:val="TableParagraph"/>
              <w:spacing w:line="230" w:lineRule="exact"/>
              <w:ind w:left="107" w:right="102"/>
              <w:jc w:val="both"/>
              <w:rPr>
                <w:sz w:val="20"/>
              </w:rPr>
            </w:pPr>
            <w:r>
              <w:rPr>
                <w:color w:val="221E1F"/>
                <w:sz w:val="20"/>
              </w:rPr>
              <w:t>ним составлять устные и письменные тексты с использованием</w:t>
            </w:r>
            <w:r>
              <w:rPr>
                <w:color w:val="221E1F"/>
                <w:spacing w:val="1"/>
                <w:sz w:val="20"/>
              </w:rPr>
              <w:t xml:space="preserve"> </w:t>
            </w:r>
            <w:r>
              <w:rPr>
                <w:color w:val="221E1F"/>
                <w:sz w:val="20"/>
              </w:rPr>
              <w:t>иллюстративных</w:t>
            </w:r>
            <w:r>
              <w:rPr>
                <w:color w:val="221E1F"/>
                <w:spacing w:val="-2"/>
                <w:sz w:val="20"/>
              </w:rPr>
              <w:t xml:space="preserve"> </w:t>
            </w:r>
            <w:r>
              <w:rPr>
                <w:color w:val="221E1F"/>
                <w:sz w:val="20"/>
              </w:rPr>
              <w:t>материалов;</w:t>
            </w:r>
          </w:p>
        </w:tc>
      </w:tr>
      <w:tr w:rsidR="00DC118F" w14:paraId="1D7E3EA0" w14:textId="77777777">
        <w:trPr>
          <w:trHeight w:val="2070"/>
        </w:trPr>
        <w:tc>
          <w:tcPr>
            <w:tcW w:w="3795" w:type="dxa"/>
          </w:tcPr>
          <w:p w14:paraId="1DEA6B9A" w14:textId="77777777" w:rsidR="00DC118F" w:rsidRDefault="0002405B">
            <w:pPr>
              <w:pStyle w:val="TableParagraph"/>
              <w:spacing w:line="251" w:lineRule="exact"/>
              <w:ind w:left="107"/>
              <w:rPr>
                <w:b/>
              </w:rPr>
            </w:pPr>
            <w:r>
              <w:rPr>
                <w:b/>
              </w:rPr>
              <w:t>К.2.</w:t>
            </w:r>
            <w:r>
              <w:rPr>
                <w:b/>
                <w:spacing w:val="-3"/>
              </w:rPr>
              <w:t xml:space="preserve"> </w:t>
            </w:r>
            <w:r>
              <w:rPr>
                <w:b/>
                <w:color w:val="221E1F"/>
              </w:rPr>
              <w:t>Совместная</w:t>
            </w:r>
            <w:r>
              <w:rPr>
                <w:b/>
                <w:color w:val="221E1F"/>
                <w:spacing w:val="-4"/>
              </w:rPr>
              <w:t xml:space="preserve"> </w:t>
            </w:r>
            <w:r>
              <w:rPr>
                <w:b/>
                <w:color w:val="221E1F"/>
              </w:rPr>
              <w:t>деятельность:</w:t>
            </w:r>
          </w:p>
        </w:tc>
        <w:tc>
          <w:tcPr>
            <w:tcW w:w="5778" w:type="dxa"/>
          </w:tcPr>
          <w:p w14:paraId="452EBF26" w14:textId="77777777" w:rsidR="00DC118F" w:rsidRDefault="0002405B">
            <w:pPr>
              <w:pStyle w:val="TableParagraph"/>
              <w:ind w:left="107" w:right="100"/>
              <w:jc w:val="both"/>
              <w:rPr>
                <w:sz w:val="20"/>
              </w:rPr>
            </w:pPr>
            <w:r>
              <w:rPr>
                <w:b/>
                <w:sz w:val="20"/>
              </w:rPr>
              <w:t>К.2.1.</w:t>
            </w:r>
            <w:r>
              <w:rPr>
                <w:b/>
                <w:spacing w:val="1"/>
                <w:sz w:val="20"/>
              </w:rPr>
              <w:t xml:space="preserve"> </w:t>
            </w:r>
            <w:r>
              <w:rPr>
                <w:color w:val="221E1F"/>
                <w:sz w:val="20"/>
              </w:rPr>
              <w:t>понимать</w:t>
            </w:r>
            <w:r>
              <w:rPr>
                <w:color w:val="221E1F"/>
                <w:spacing w:val="1"/>
                <w:sz w:val="20"/>
              </w:rPr>
              <w:t xml:space="preserve"> </w:t>
            </w:r>
            <w:r>
              <w:rPr>
                <w:color w:val="221E1F"/>
                <w:sz w:val="20"/>
              </w:rPr>
              <w:t>и</w:t>
            </w:r>
            <w:r>
              <w:rPr>
                <w:color w:val="221E1F"/>
                <w:spacing w:val="1"/>
                <w:sz w:val="20"/>
              </w:rPr>
              <w:t xml:space="preserve"> </w:t>
            </w:r>
            <w:r>
              <w:rPr>
                <w:color w:val="221E1F"/>
                <w:sz w:val="20"/>
              </w:rPr>
              <w:t>использовать</w:t>
            </w:r>
            <w:r>
              <w:rPr>
                <w:color w:val="221E1F"/>
                <w:spacing w:val="1"/>
                <w:sz w:val="20"/>
              </w:rPr>
              <w:t xml:space="preserve"> </w:t>
            </w:r>
            <w:r>
              <w:rPr>
                <w:color w:val="221E1F"/>
                <w:sz w:val="20"/>
              </w:rPr>
              <w:t>преимущества</w:t>
            </w:r>
            <w:r>
              <w:rPr>
                <w:color w:val="221E1F"/>
                <w:spacing w:val="1"/>
                <w:sz w:val="20"/>
              </w:rPr>
              <w:t xml:space="preserve"> </w:t>
            </w:r>
            <w:r>
              <w:rPr>
                <w:color w:val="221E1F"/>
                <w:sz w:val="20"/>
              </w:rPr>
              <w:t>командной</w:t>
            </w:r>
            <w:r>
              <w:rPr>
                <w:color w:val="221E1F"/>
                <w:spacing w:val="1"/>
                <w:sz w:val="20"/>
              </w:rPr>
              <w:t xml:space="preserve"> </w:t>
            </w:r>
            <w:r>
              <w:rPr>
                <w:color w:val="221E1F"/>
                <w:sz w:val="20"/>
              </w:rPr>
              <w:t>и</w:t>
            </w:r>
            <w:r>
              <w:rPr>
                <w:color w:val="221E1F"/>
                <w:spacing w:val="1"/>
                <w:sz w:val="20"/>
              </w:rPr>
              <w:t xml:space="preserve"> </w:t>
            </w:r>
            <w:r>
              <w:rPr>
                <w:color w:val="221E1F"/>
                <w:sz w:val="20"/>
              </w:rPr>
              <w:t>индивидуальной</w:t>
            </w:r>
            <w:r>
              <w:rPr>
                <w:color w:val="221E1F"/>
                <w:spacing w:val="1"/>
                <w:sz w:val="20"/>
              </w:rPr>
              <w:t xml:space="preserve"> </w:t>
            </w:r>
            <w:r>
              <w:rPr>
                <w:color w:val="221E1F"/>
                <w:sz w:val="20"/>
              </w:rPr>
              <w:t>работы</w:t>
            </w:r>
            <w:r>
              <w:rPr>
                <w:color w:val="221E1F"/>
                <w:spacing w:val="1"/>
                <w:sz w:val="20"/>
              </w:rPr>
              <w:t xml:space="preserve"> </w:t>
            </w:r>
            <w:r>
              <w:rPr>
                <w:color w:val="221E1F"/>
                <w:sz w:val="20"/>
              </w:rPr>
              <w:t>при</w:t>
            </w:r>
            <w:r>
              <w:rPr>
                <w:color w:val="221E1F"/>
                <w:spacing w:val="1"/>
                <w:sz w:val="20"/>
              </w:rPr>
              <w:t xml:space="preserve"> </w:t>
            </w:r>
            <w:r>
              <w:rPr>
                <w:color w:val="221E1F"/>
                <w:sz w:val="20"/>
              </w:rPr>
              <w:t>решении</w:t>
            </w:r>
            <w:r>
              <w:rPr>
                <w:color w:val="221E1F"/>
                <w:spacing w:val="1"/>
                <w:sz w:val="20"/>
              </w:rPr>
              <w:t xml:space="preserve"> </w:t>
            </w:r>
            <w:r>
              <w:rPr>
                <w:color w:val="221E1F"/>
                <w:sz w:val="20"/>
              </w:rPr>
              <w:t>конкретной</w:t>
            </w:r>
            <w:r>
              <w:rPr>
                <w:color w:val="221E1F"/>
                <w:spacing w:val="1"/>
                <w:sz w:val="20"/>
              </w:rPr>
              <w:t xml:space="preserve"> </w:t>
            </w:r>
            <w:r>
              <w:rPr>
                <w:color w:val="221E1F"/>
                <w:sz w:val="20"/>
              </w:rPr>
              <w:t>проблемы,</w:t>
            </w:r>
            <w:r>
              <w:rPr>
                <w:color w:val="221E1F"/>
                <w:spacing w:val="1"/>
                <w:sz w:val="20"/>
              </w:rPr>
              <w:t xml:space="preserve"> </w:t>
            </w:r>
            <w:r>
              <w:rPr>
                <w:color w:val="221E1F"/>
                <w:sz w:val="20"/>
              </w:rPr>
              <w:t>обосновывать</w:t>
            </w:r>
            <w:r>
              <w:rPr>
                <w:color w:val="221E1F"/>
                <w:spacing w:val="1"/>
                <w:sz w:val="20"/>
              </w:rPr>
              <w:t xml:space="preserve"> </w:t>
            </w:r>
            <w:r>
              <w:rPr>
                <w:color w:val="221E1F"/>
                <w:sz w:val="20"/>
              </w:rPr>
              <w:t>необходимость</w:t>
            </w:r>
            <w:r>
              <w:rPr>
                <w:color w:val="221E1F"/>
                <w:spacing w:val="1"/>
                <w:sz w:val="20"/>
              </w:rPr>
              <w:t xml:space="preserve"> </w:t>
            </w:r>
            <w:r>
              <w:rPr>
                <w:color w:val="221E1F"/>
                <w:sz w:val="20"/>
              </w:rPr>
              <w:t>применения</w:t>
            </w:r>
            <w:r>
              <w:rPr>
                <w:color w:val="221E1F"/>
                <w:spacing w:val="1"/>
                <w:sz w:val="20"/>
              </w:rPr>
              <w:t xml:space="preserve"> </w:t>
            </w:r>
            <w:r>
              <w:rPr>
                <w:color w:val="221E1F"/>
                <w:sz w:val="20"/>
              </w:rPr>
              <w:t>групповых</w:t>
            </w:r>
            <w:r>
              <w:rPr>
                <w:color w:val="221E1F"/>
                <w:spacing w:val="1"/>
                <w:sz w:val="20"/>
              </w:rPr>
              <w:t xml:space="preserve"> </w:t>
            </w:r>
            <w:r>
              <w:rPr>
                <w:color w:val="221E1F"/>
                <w:sz w:val="20"/>
              </w:rPr>
              <w:t>форм</w:t>
            </w:r>
            <w:r>
              <w:rPr>
                <w:color w:val="221E1F"/>
                <w:spacing w:val="1"/>
                <w:sz w:val="20"/>
              </w:rPr>
              <w:t xml:space="preserve"> </w:t>
            </w:r>
            <w:r>
              <w:rPr>
                <w:color w:val="221E1F"/>
                <w:sz w:val="20"/>
              </w:rPr>
              <w:t>взаимодействия</w:t>
            </w:r>
            <w:r>
              <w:rPr>
                <w:color w:val="221E1F"/>
                <w:spacing w:val="-2"/>
                <w:sz w:val="20"/>
              </w:rPr>
              <w:t xml:space="preserve"> </w:t>
            </w:r>
            <w:r>
              <w:rPr>
                <w:color w:val="221E1F"/>
                <w:sz w:val="20"/>
              </w:rPr>
              <w:t>при</w:t>
            </w:r>
            <w:r>
              <w:rPr>
                <w:color w:val="221E1F"/>
                <w:spacing w:val="-2"/>
                <w:sz w:val="20"/>
              </w:rPr>
              <w:t xml:space="preserve"> </w:t>
            </w:r>
            <w:r>
              <w:rPr>
                <w:color w:val="221E1F"/>
                <w:sz w:val="20"/>
              </w:rPr>
              <w:t>решении</w:t>
            </w:r>
            <w:r>
              <w:rPr>
                <w:color w:val="221E1F"/>
                <w:spacing w:val="-2"/>
                <w:sz w:val="20"/>
              </w:rPr>
              <w:t xml:space="preserve"> </w:t>
            </w:r>
            <w:r>
              <w:rPr>
                <w:color w:val="221E1F"/>
                <w:sz w:val="20"/>
              </w:rPr>
              <w:t>поставленной</w:t>
            </w:r>
            <w:r>
              <w:rPr>
                <w:color w:val="221E1F"/>
                <w:spacing w:val="-1"/>
                <w:sz w:val="20"/>
              </w:rPr>
              <w:t xml:space="preserve"> </w:t>
            </w:r>
            <w:r>
              <w:rPr>
                <w:color w:val="221E1F"/>
                <w:sz w:val="20"/>
              </w:rPr>
              <w:t>задачи;</w:t>
            </w:r>
          </w:p>
          <w:p w14:paraId="2D67E43B" w14:textId="77777777" w:rsidR="00DC118F" w:rsidRDefault="0002405B">
            <w:pPr>
              <w:pStyle w:val="TableParagraph"/>
              <w:ind w:left="107" w:right="102"/>
              <w:jc w:val="both"/>
              <w:rPr>
                <w:sz w:val="20"/>
              </w:rPr>
            </w:pPr>
            <w:r>
              <w:rPr>
                <w:b/>
                <w:sz w:val="20"/>
              </w:rPr>
              <w:t>К.2.2.</w:t>
            </w:r>
            <w:r>
              <w:rPr>
                <w:b/>
                <w:spacing w:val="1"/>
                <w:sz w:val="20"/>
              </w:rPr>
              <w:t xml:space="preserve"> </w:t>
            </w:r>
            <w:r>
              <w:rPr>
                <w:color w:val="221E1F"/>
                <w:sz w:val="20"/>
              </w:rPr>
              <w:t>принимать цель совместной деятельности, коллективно</w:t>
            </w:r>
            <w:r>
              <w:rPr>
                <w:color w:val="221E1F"/>
                <w:spacing w:val="1"/>
                <w:sz w:val="20"/>
              </w:rPr>
              <w:t xml:space="preserve"> </w:t>
            </w:r>
            <w:r>
              <w:rPr>
                <w:color w:val="221E1F"/>
                <w:sz w:val="20"/>
              </w:rPr>
              <w:t>строить</w:t>
            </w:r>
            <w:r>
              <w:rPr>
                <w:color w:val="221E1F"/>
                <w:spacing w:val="1"/>
                <w:sz w:val="20"/>
              </w:rPr>
              <w:t xml:space="preserve"> </w:t>
            </w:r>
            <w:r>
              <w:rPr>
                <w:color w:val="221E1F"/>
                <w:sz w:val="20"/>
              </w:rPr>
              <w:t>действия</w:t>
            </w:r>
            <w:r>
              <w:rPr>
                <w:color w:val="221E1F"/>
                <w:spacing w:val="1"/>
                <w:sz w:val="20"/>
              </w:rPr>
              <w:t xml:space="preserve"> </w:t>
            </w:r>
            <w:r>
              <w:rPr>
                <w:color w:val="221E1F"/>
                <w:sz w:val="20"/>
              </w:rPr>
              <w:t>по</w:t>
            </w:r>
            <w:r>
              <w:rPr>
                <w:color w:val="221E1F"/>
                <w:spacing w:val="1"/>
                <w:sz w:val="20"/>
              </w:rPr>
              <w:t xml:space="preserve"> </w:t>
            </w:r>
            <w:r>
              <w:rPr>
                <w:color w:val="221E1F"/>
                <w:sz w:val="20"/>
              </w:rPr>
              <w:t>ее</w:t>
            </w:r>
            <w:r>
              <w:rPr>
                <w:color w:val="221E1F"/>
                <w:spacing w:val="1"/>
                <w:sz w:val="20"/>
              </w:rPr>
              <w:t xml:space="preserve"> </w:t>
            </w:r>
            <w:r>
              <w:rPr>
                <w:color w:val="221E1F"/>
                <w:sz w:val="20"/>
              </w:rPr>
              <w:t>достижению:</w:t>
            </w:r>
            <w:r>
              <w:rPr>
                <w:color w:val="221E1F"/>
                <w:spacing w:val="1"/>
                <w:sz w:val="20"/>
              </w:rPr>
              <w:t xml:space="preserve"> </w:t>
            </w:r>
            <w:r>
              <w:rPr>
                <w:color w:val="221E1F"/>
                <w:sz w:val="20"/>
              </w:rPr>
              <w:t>распределять</w:t>
            </w:r>
            <w:r>
              <w:rPr>
                <w:color w:val="221E1F"/>
                <w:spacing w:val="1"/>
                <w:sz w:val="20"/>
              </w:rPr>
              <w:t xml:space="preserve"> </w:t>
            </w:r>
            <w:r>
              <w:rPr>
                <w:color w:val="221E1F"/>
                <w:sz w:val="20"/>
              </w:rPr>
              <w:t>роли,</w:t>
            </w:r>
            <w:r>
              <w:rPr>
                <w:color w:val="221E1F"/>
                <w:spacing w:val="1"/>
                <w:sz w:val="20"/>
              </w:rPr>
              <w:t xml:space="preserve"> </w:t>
            </w:r>
            <w:r>
              <w:rPr>
                <w:color w:val="221E1F"/>
                <w:sz w:val="20"/>
              </w:rPr>
              <w:t>договариваться,</w:t>
            </w:r>
            <w:r>
              <w:rPr>
                <w:color w:val="221E1F"/>
                <w:spacing w:val="1"/>
                <w:sz w:val="20"/>
              </w:rPr>
              <w:t xml:space="preserve"> </w:t>
            </w:r>
            <w:r>
              <w:rPr>
                <w:color w:val="221E1F"/>
                <w:sz w:val="20"/>
              </w:rPr>
              <w:t>обсуждать</w:t>
            </w:r>
            <w:r>
              <w:rPr>
                <w:color w:val="221E1F"/>
                <w:spacing w:val="1"/>
                <w:sz w:val="20"/>
              </w:rPr>
              <w:t xml:space="preserve"> </w:t>
            </w:r>
            <w:r>
              <w:rPr>
                <w:color w:val="221E1F"/>
                <w:sz w:val="20"/>
              </w:rPr>
              <w:t>процесс</w:t>
            </w:r>
            <w:r>
              <w:rPr>
                <w:color w:val="221E1F"/>
                <w:spacing w:val="1"/>
                <w:sz w:val="20"/>
              </w:rPr>
              <w:t xml:space="preserve"> </w:t>
            </w:r>
            <w:r>
              <w:rPr>
                <w:color w:val="221E1F"/>
                <w:sz w:val="20"/>
              </w:rPr>
              <w:t>и</w:t>
            </w:r>
            <w:r>
              <w:rPr>
                <w:color w:val="221E1F"/>
                <w:spacing w:val="1"/>
                <w:sz w:val="20"/>
              </w:rPr>
              <w:t xml:space="preserve"> </w:t>
            </w:r>
            <w:r>
              <w:rPr>
                <w:color w:val="221E1F"/>
                <w:sz w:val="20"/>
              </w:rPr>
              <w:t>результат</w:t>
            </w:r>
            <w:r>
              <w:rPr>
                <w:color w:val="221E1F"/>
                <w:spacing w:val="1"/>
                <w:sz w:val="20"/>
              </w:rPr>
              <w:t xml:space="preserve"> </w:t>
            </w:r>
            <w:r>
              <w:rPr>
                <w:color w:val="221E1F"/>
                <w:sz w:val="20"/>
              </w:rPr>
              <w:t>совместной</w:t>
            </w:r>
            <w:r>
              <w:rPr>
                <w:color w:val="221E1F"/>
                <w:spacing w:val="1"/>
                <w:sz w:val="20"/>
              </w:rPr>
              <w:t xml:space="preserve"> </w:t>
            </w:r>
            <w:r>
              <w:rPr>
                <w:color w:val="221E1F"/>
                <w:sz w:val="20"/>
              </w:rPr>
              <w:t>работы;</w:t>
            </w:r>
          </w:p>
          <w:p w14:paraId="05AB7398" w14:textId="77777777" w:rsidR="00DC118F" w:rsidRDefault="0002405B">
            <w:pPr>
              <w:pStyle w:val="TableParagraph"/>
              <w:spacing w:line="216" w:lineRule="exact"/>
              <w:ind w:left="107"/>
              <w:jc w:val="both"/>
              <w:rPr>
                <w:sz w:val="20"/>
              </w:rPr>
            </w:pPr>
            <w:r>
              <w:rPr>
                <w:b/>
                <w:sz w:val="20"/>
              </w:rPr>
              <w:t>К.2.3.</w:t>
            </w:r>
            <w:r>
              <w:rPr>
                <w:b/>
                <w:spacing w:val="12"/>
                <w:sz w:val="20"/>
              </w:rPr>
              <w:t xml:space="preserve"> </w:t>
            </w:r>
            <w:r>
              <w:rPr>
                <w:color w:val="221E1F"/>
                <w:sz w:val="20"/>
              </w:rPr>
              <w:t>уметь</w:t>
            </w:r>
            <w:r>
              <w:rPr>
                <w:color w:val="221E1F"/>
                <w:spacing w:val="60"/>
                <w:sz w:val="20"/>
              </w:rPr>
              <w:t xml:space="preserve"> </w:t>
            </w:r>
            <w:r>
              <w:rPr>
                <w:color w:val="221E1F"/>
                <w:sz w:val="20"/>
              </w:rPr>
              <w:t>обобщать</w:t>
            </w:r>
            <w:r>
              <w:rPr>
                <w:color w:val="221E1F"/>
                <w:spacing w:val="62"/>
                <w:sz w:val="20"/>
              </w:rPr>
              <w:t xml:space="preserve"> </w:t>
            </w:r>
            <w:r>
              <w:rPr>
                <w:color w:val="221E1F"/>
                <w:sz w:val="20"/>
              </w:rPr>
              <w:t>мнения</w:t>
            </w:r>
            <w:r>
              <w:rPr>
                <w:color w:val="221E1F"/>
                <w:spacing w:val="58"/>
                <w:sz w:val="20"/>
              </w:rPr>
              <w:t xml:space="preserve"> </w:t>
            </w:r>
            <w:r>
              <w:rPr>
                <w:color w:val="221E1F"/>
                <w:sz w:val="20"/>
              </w:rPr>
              <w:t>нескольких</w:t>
            </w:r>
            <w:r>
              <w:rPr>
                <w:color w:val="221E1F"/>
                <w:spacing w:val="60"/>
                <w:sz w:val="20"/>
              </w:rPr>
              <w:t xml:space="preserve"> </w:t>
            </w:r>
            <w:r>
              <w:rPr>
                <w:color w:val="221E1F"/>
                <w:sz w:val="20"/>
              </w:rPr>
              <w:t>людей,</w:t>
            </w:r>
            <w:r>
              <w:rPr>
                <w:color w:val="221E1F"/>
                <w:spacing w:val="61"/>
                <w:sz w:val="20"/>
              </w:rPr>
              <w:t xml:space="preserve"> </w:t>
            </w:r>
            <w:r>
              <w:rPr>
                <w:color w:val="221E1F"/>
                <w:sz w:val="20"/>
              </w:rPr>
              <w:t>проявлять</w:t>
            </w:r>
          </w:p>
        </w:tc>
      </w:tr>
    </w:tbl>
    <w:p w14:paraId="0F3540A4" w14:textId="77777777" w:rsidR="00DC118F" w:rsidRDefault="00DC118F">
      <w:pPr>
        <w:spacing w:line="216" w:lineRule="exact"/>
        <w:jc w:val="both"/>
        <w:rPr>
          <w:sz w:val="20"/>
        </w:rPr>
        <w:sectPr w:rsidR="00DC118F">
          <w:pgSz w:w="11910" w:h="16840"/>
          <w:pgMar w:top="1160" w:right="480" w:bottom="280" w:left="1400" w:header="715" w:footer="0" w:gutter="0"/>
          <w:cols w:space="720"/>
        </w:sectPr>
      </w:pPr>
    </w:p>
    <w:p w14:paraId="08FD961E" w14:textId="77777777" w:rsidR="00DC118F" w:rsidRDefault="00DC118F">
      <w:pPr>
        <w:pStyle w:val="a3"/>
        <w:spacing w:before="9"/>
        <w:ind w:left="0" w:firstLine="0"/>
        <w:jc w:val="left"/>
        <w:rPr>
          <w:sz w:val="7"/>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5778"/>
      </w:tblGrid>
      <w:tr w:rsidR="00DC118F" w14:paraId="7FE177A8" w14:textId="77777777">
        <w:trPr>
          <w:trHeight w:val="3703"/>
        </w:trPr>
        <w:tc>
          <w:tcPr>
            <w:tcW w:w="3795" w:type="dxa"/>
          </w:tcPr>
          <w:p w14:paraId="0374BBC4" w14:textId="77777777" w:rsidR="00DC118F" w:rsidRDefault="00DC118F">
            <w:pPr>
              <w:pStyle w:val="TableParagraph"/>
              <w:rPr>
                <w:sz w:val="20"/>
              </w:rPr>
            </w:pPr>
          </w:p>
        </w:tc>
        <w:tc>
          <w:tcPr>
            <w:tcW w:w="5778" w:type="dxa"/>
          </w:tcPr>
          <w:p w14:paraId="305410E4" w14:textId="77777777" w:rsidR="00DC118F" w:rsidRDefault="0002405B">
            <w:pPr>
              <w:pStyle w:val="TableParagraph"/>
              <w:tabs>
                <w:tab w:val="left" w:pos="1289"/>
                <w:tab w:val="left" w:pos="2985"/>
                <w:tab w:val="left" w:pos="4331"/>
                <w:tab w:val="left" w:pos="5110"/>
              </w:tabs>
              <w:ind w:left="107" w:right="97"/>
              <w:rPr>
                <w:sz w:val="20"/>
              </w:rPr>
            </w:pPr>
            <w:r>
              <w:rPr>
                <w:color w:val="221E1F"/>
                <w:sz w:val="20"/>
              </w:rPr>
              <w:t>готовность руководить, выполнять поручения, подчиняться;</w:t>
            </w:r>
            <w:r>
              <w:rPr>
                <w:color w:val="221E1F"/>
                <w:spacing w:val="1"/>
                <w:sz w:val="20"/>
              </w:rPr>
              <w:t xml:space="preserve"> </w:t>
            </w:r>
            <w:r>
              <w:rPr>
                <w:b/>
                <w:sz w:val="20"/>
              </w:rPr>
              <w:t xml:space="preserve">К.2.4. </w:t>
            </w:r>
            <w:r>
              <w:rPr>
                <w:color w:val="221E1F"/>
                <w:sz w:val="20"/>
              </w:rPr>
              <w:t>планировать организацию совместной работы, определять</w:t>
            </w:r>
            <w:r>
              <w:rPr>
                <w:color w:val="221E1F"/>
                <w:spacing w:val="-47"/>
                <w:sz w:val="20"/>
              </w:rPr>
              <w:t xml:space="preserve"> </w:t>
            </w:r>
            <w:r>
              <w:rPr>
                <w:color w:val="221E1F"/>
                <w:sz w:val="20"/>
              </w:rPr>
              <w:t>свою</w:t>
            </w:r>
            <w:r>
              <w:rPr>
                <w:color w:val="221E1F"/>
                <w:spacing w:val="1"/>
                <w:sz w:val="20"/>
              </w:rPr>
              <w:t xml:space="preserve"> </w:t>
            </w:r>
            <w:r>
              <w:rPr>
                <w:color w:val="221E1F"/>
                <w:sz w:val="20"/>
              </w:rPr>
              <w:t>роль</w:t>
            </w:r>
            <w:r>
              <w:rPr>
                <w:color w:val="221E1F"/>
                <w:spacing w:val="1"/>
                <w:sz w:val="20"/>
              </w:rPr>
              <w:t xml:space="preserve"> </w:t>
            </w:r>
            <w:r>
              <w:rPr>
                <w:color w:val="221E1F"/>
                <w:sz w:val="20"/>
              </w:rPr>
              <w:t>(с</w:t>
            </w:r>
            <w:r>
              <w:rPr>
                <w:color w:val="221E1F"/>
                <w:spacing w:val="4"/>
                <w:sz w:val="20"/>
              </w:rPr>
              <w:t xml:space="preserve"> </w:t>
            </w:r>
            <w:r>
              <w:rPr>
                <w:color w:val="221E1F"/>
                <w:sz w:val="20"/>
              </w:rPr>
              <w:t>учетом</w:t>
            </w:r>
            <w:r>
              <w:rPr>
                <w:color w:val="221E1F"/>
                <w:spacing w:val="2"/>
                <w:sz w:val="20"/>
              </w:rPr>
              <w:t xml:space="preserve"> </w:t>
            </w:r>
            <w:r>
              <w:rPr>
                <w:color w:val="221E1F"/>
                <w:sz w:val="20"/>
              </w:rPr>
              <w:t>предпочтений</w:t>
            </w:r>
            <w:r>
              <w:rPr>
                <w:color w:val="221E1F"/>
                <w:spacing w:val="2"/>
                <w:sz w:val="20"/>
              </w:rPr>
              <w:t xml:space="preserve"> </w:t>
            </w:r>
            <w:r>
              <w:rPr>
                <w:color w:val="221E1F"/>
                <w:sz w:val="20"/>
              </w:rPr>
              <w:t>и</w:t>
            </w:r>
            <w:r>
              <w:rPr>
                <w:color w:val="221E1F"/>
                <w:spacing w:val="50"/>
                <w:sz w:val="20"/>
              </w:rPr>
              <w:t xml:space="preserve"> </w:t>
            </w:r>
            <w:r>
              <w:rPr>
                <w:color w:val="221E1F"/>
                <w:sz w:val="20"/>
              </w:rPr>
              <w:t>возможностей</w:t>
            </w:r>
            <w:r>
              <w:rPr>
                <w:color w:val="221E1F"/>
                <w:spacing w:val="50"/>
                <w:sz w:val="20"/>
              </w:rPr>
              <w:t xml:space="preserve"> </w:t>
            </w:r>
            <w:r>
              <w:rPr>
                <w:color w:val="221E1F"/>
                <w:sz w:val="20"/>
              </w:rPr>
              <w:t>всех</w:t>
            </w:r>
            <w:r>
              <w:rPr>
                <w:color w:val="221E1F"/>
                <w:spacing w:val="-47"/>
                <w:sz w:val="20"/>
              </w:rPr>
              <w:t xml:space="preserve"> </w:t>
            </w:r>
            <w:r>
              <w:rPr>
                <w:color w:val="221E1F"/>
                <w:sz w:val="20"/>
              </w:rPr>
              <w:t>участников</w:t>
            </w:r>
            <w:r>
              <w:rPr>
                <w:color w:val="221E1F"/>
                <w:sz w:val="20"/>
              </w:rPr>
              <w:tab/>
              <w:t>взаимодействия),</w:t>
            </w:r>
            <w:r>
              <w:rPr>
                <w:color w:val="221E1F"/>
                <w:sz w:val="20"/>
              </w:rPr>
              <w:tab/>
              <w:t>распределять</w:t>
            </w:r>
            <w:r>
              <w:rPr>
                <w:color w:val="221E1F"/>
                <w:sz w:val="20"/>
              </w:rPr>
              <w:tab/>
              <w:t>задачи</w:t>
            </w:r>
            <w:r>
              <w:rPr>
                <w:color w:val="221E1F"/>
                <w:sz w:val="20"/>
              </w:rPr>
              <w:tab/>
            </w:r>
            <w:r>
              <w:rPr>
                <w:color w:val="221E1F"/>
                <w:spacing w:val="-1"/>
                <w:sz w:val="20"/>
              </w:rPr>
              <w:t>между</w:t>
            </w:r>
            <w:r>
              <w:rPr>
                <w:color w:val="221E1F"/>
                <w:spacing w:val="-47"/>
                <w:sz w:val="20"/>
              </w:rPr>
              <w:t xml:space="preserve"> </w:t>
            </w:r>
            <w:r>
              <w:rPr>
                <w:color w:val="221E1F"/>
                <w:sz w:val="20"/>
              </w:rPr>
              <w:t>членами</w:t>
            </w:r>
            <w:r>
              <w:rPr>
                <w:color w:val="221E1F"/>
                <w:spacing w:val="20"/>
                <w:sz w:val="20"/>
              </w:rPr>
              <w:t xml:space="preserve"> </w:t>
            </w:r>
            <w:r>
              <w:rPr>
                <w:color w:val="221E1F"/>
                <w:sz w:val="20"/>
              </w:rPr>
              <w:t>команды,</w:t>
            </w:r>
            <w:r>
              <w:rPr>
                <w:color w:val="221E1F"/>
                <w:spacing w:val="22"/>
                <w:sz w:val="20"/>
              </w:rPr>
              <w:t xml:space="preserve"> </w:t>
            </w:r>
            <w:r>
              <w:rPr>
                <w:color w:val="221E1F"/>
                <w:sz w:val="20"/>
              </w:rPr>
              <w:t>участвовать</w:t>
            </w:r>
            <w:r>
              <w:rPr>
                <w:color w:val="221E1F"/>
                <w:spacing w:val="19"/>
                <w:sz w:val="20"/>
              </w:rPr>
              <w:t xml:space="preserve"> </w:t>
            </w:r>
            <w:r>
              <w:rPr>
                <w:color w:val="221E1F"/>
                <w:sz w:val="20"/>
              </w:rPr>
              <w:t>в</w:t>
            </w:r>
            <w:r>
              <w:rPr>
                <w:color w:val="221E1F"/>
                <w:spacing w:val="20"/>
                <w:sz w:val="20"/>
              </w:rPr>
              <w:t xml:space="preserve"> </w:t>
            </w:r>
            <w:r>
              <w:rPr>
                <w:color w:val="221E1F"/>
                <w:sz w:val="20"/>
              </w:rPr>
              <w:t>групповых</w:t>
            </w:r>
            <w:r>
              <w:rPr>
                <w:color w:val="221E1F"/>
                <w:spacing w:val="17"/>
                <w:sz w:val="20"/>
              </w:rPr>
              <w:t xml:space="preserve"> </w:t>
            </w:r>
            <w:r>
              <w:rPr>
                <w:color w:val="221E1F"/>
                <w:sz w:val="20"/>
              </w:rPr>
              <w:t>формах</w:t>
            </w:r>
            <w:r>
              <w:rPr>
                <w:color w:val="221E1F"/>
                <w:spacing w:val="20"/>
                <w:sz w:val="20"/>
              </w:rPr>
              <w:t xml:space="preserve"> </w:t>
            </w:r>
            <w:r>
              <w:rPr>
                <w:color w:val="221E1F"/>
                <w:sz w:val="20"/>
              </w:rPr>
              <w:t>работы</w:t>
            </w:r>
            <w:r>
              <w:rPr>
                <w:color w:val="221E1F"/>
                <w:spacing w:val="-47"/>
                <w:sz w:val="20"/>
              </w:rPr>
              <w:t xml:space="preserve"> </w:t>
            </w:r>
            <w:r>
              <w:rPr>
                <w:color w:val="221E1F"/>
                <w:sz w:val="20"/>
              </w:rPr>
              <w:t>(обсуждения, обмен мнениями, "мозговые штурмы" и иные);</w:t>
            </w:r>
            <w:r>
              <w:rPr>
                <w:color w:val="221E1F"/>
                <w:spacing w:val="1"/>
                <w:sz w:val="20"/>
              </w:rPr>
              <w:t xml:space="preserve"> </w:t>
            </w:r>
            <w:r>
              <w:rPr>
                <w:b/>
                <w:sz w:val="20"/>
              </w:rPr>
              <w:t>К.2.5.</w:t>
            </w:r>
            <w:r>
              <w:rPr>
                <w:b/>
                <w:spacing w:val="36"/>
                <w:sz w:val="20"/>
              </w:rPr>
              <w:t xml:space="preserve"> </w:t>
            </w:r>
            <w:r>
              <w:rPr>
                <w:color w:val="221E1F"/>
                <w:sz w:val="20"/>
              </w:rPr>
              <w:t>выполнять</w:t>
            </w:r>
            <w:r>
              <w:rPr>
                <w:color w:val="221E1F"/>
                <w:spacing w:val="35"/>
                <w:sz w:val="20"/>
              </w:rPr>
              <w:t xml:space="preserve"> </w:t>
            </w:r>
            <w:r>
              <w:rPr>
                <w:color w:val="221E1F"/>
                <w:sz w:val="20"/>
              </w:rPr>
              <w:t>свою</w:t>
            </w:r>
            <w:r>
              <w:rPr>
                <w:color w:val="221E1F"/>
                <w:spacing w:val="35"/>
                <w:sz w:val="20"/>
              </w:rPr>
              <w:t xml:space="preserve"> </w:t>
            </w:r>
            <w:r>
              <w:rPr>
                <w:color w:val="221E1F"/>
                <w:sz w:val="20"/>
              </w:rPr>
              <w:t>часть</w:t>
            </w:r>
            <w:r>
              <w:rPr>
                <w:color w:val="221E1F"/>
                <w:spacing w:val="35"/>
                <w:sz w:val="20"/>
              </w:rPr>
              <w:t xml:space="preserve"> </w:t>
            </w:r>
            <w:r>
              <w:rPr>
                <w:color w:val="221E1F"/>
                <w:sz w:val="20"/>
              </w:rPr>
              <w:t>работы,</w:t>
            </w:r>
            <w:r>
              <w:rPr>
                <w:color w:val="221E1F"/>
                <w:spacing w:val="35"/>
                <w:sz w:val="20"/>
              </w:rPr>
              <w:t xml:space="preserve"> </w:t>
            </w:r>
            <w:r>
              <w:rPr>
                <w:color w:val="221E1F"/>
                <w:sz w:val="20"/>
              </w:rPr>
              <w:t>достигать</w:t>
            </w:r>
            <w:r>
              <w:rPr>
                <w:color w:val="221E1F"/>
                <w:spacing w:val="36"/>
                <w:sz w:val="20"/>
              </w:rPr>
              <w:t xml:space="preserve"> </w:t>
            </w:r>
            <w:r>
              <w:rPr>
                <w:color w:val="221E1F"/>
                <w:sz w:val="20"/>
              </w:rPr>
              <w:t>качественного</w:t>
            </w:r>
            <w:r>
              <w:rPr>
                <w:color w:val="221E1F"/>
                <w:spacing w:val="-47"/>
                <w:sz w:val="20"/>
              </w:rPr>
              <w:t xml:space="preserve"> </w:t>
            </w:r>
            <w:r>
              <w:rPr>
                <w:color w:val="221E1F"/>
                <w:sz w:val="20"/>
              </w:rPr>
              <w:t>результата</w:t>
            </w:r>
            <w:r>
              <w:rPr>
                <w:color w:val="221E1F"/>
                <w:spacing w:val="36"/>
                <w:sz w:val="20"/>
              </w:rPr>
              <w:t xml:space="preserve"> </w:t>
            </w:r>
            <w:r>
              <w:rPr>
                <w:color w:val="221E1F"/>
                <w:sz w:val="20"/>
              </w:rPr>
              <w:t>по</w:t>
            </w:r>
            <w:r>
              <w:rPr>
                <w:color w:val="221E1F"/>
                <w:spacing w:val="34"/>
                <w:sz w:val="20"/>
              </w:rPr>
              <w:t xml:space="preserve"> </w:t>
            </w:r>
            <w:r>
              <w:rPr>
                <w:color w:val="221E1F"/>
                <w:sz w:val="20"/>
              </w:rPr>
              <w:t>своему</w:t>
            </w:r>
            <w:r>
              <w:rPr>
                <w:color w:val="221E1F"/>
                <w:spacing w:val="32"/>
                <w:sz w:val="20"/>
              </w:rPr>
              <w:t xml:space="preserve"> </w:t>
            </w:r>
            <w:r>
              <w:rPr>
                <w:color w:val="221E1F"/>
                <w:sz w:val="20"/>
              </w:rPr>
              <w:t>направлению</w:t>
            </w:r>
            <w:r>
              <w:rPr>
                <w:color w:val="221E1F"/>
                <w:spacing w:val="36"/>
                <w:sz w:val="20"/>
              </w:rPr>
              <w:t xml:space="preserve"> </w:t>
            </w:r>
            <w:r>
              <w:rPr>
                <w:color w:val="221E1F"/>
                <w:sz w:val="20"/>
              </w:rPr>
              <w:t>и</w:t>
            </w:r>
            <w:r>
              <w:rPr>
                <w:color w:val="221E1F"/>
                <w:spacing w:val="34"/>
                <w:sz w:val="20"/>
              </w:rPr>
              <w:t xml:space="preserve"> </w:t>
            </w:r>
            <w:r>
              <w:rPr>
                <w:color w:val="221E1F"/>
                <w:sz w:val="20"/>
              </w:rPr>
              <w:t>координировать</w:t>
            </w:r>
            <w:r>
              <w:rPr>
                <w:color w:val="221E1F"/>
                <w:spacing w:val="34"/>
                <w:sz w:val="20"/>
              </w:rPr>
              <w:t xml:space="preserve"> </w:t>
            </w:r>
            <w:r>
              <w:rPr>
                <w:color w:val="221E1F"/>
                <w:sz w:val="20"/>
              </w:rPr>
              <w:t>свои</w:t>
            </w:r>
            <w:r>
              <w:rPr>
                <w:color w:val="221E1F"/>
                <w:spacing w:val="-47"/>
                <w:sz w:val="20"/>
              </w:rPr>
              <w:t xml:space="preserve"> </w:t>
            </w:r>
            <w:r>
              <w:rPr>
                <w:color w:val="221E1F"/>
                <w:sz w:val="20"/>
              </w:rPr>
              <w:t>действия</w:t>
            </w:r>
            <w:r>
              <w:rPr>
                <w:color w:val="221E1F"/>
                <w:spacing w:val="-2"/>
                <w:sz w:val="20"/>
              </w:rPr>
              <w:t xml:space="preserve"> </w:t>
            </w:r>
            <w:r>
              <w:rPr>
                <w:color w:val="221E1F"/>
                <w:sz w:val="20"/>
              </w:rPr>
              <w:t>с другими</w:t>
            </w:r>
            <w:r>
              <w:rPr>
                <w:color w:val="221E1F"/>
                <w:spacing w:val="-1"/>
                <w:sz w:val="20"/>
              </w:rPr>
              <w:t xml:space="preserve"> </w:t>
            </w:r>
            <w:r>
              <w:rPr>
                <w:color w:val="221E1F"/>
                <w:sz w:val="20"/>
              </w:rPr>
              <w:t>членами команды;</w:t>
            </w:r>
          </w:p>
          <w:p w14:paraId="2418C7A2" w14:textId="77777777" w:rsidR="00DC118F" w:rsidRDefault="0002405B">
            <w:pPr>
              <w:pStyle w:val="TableParagraph"/>
              <w:ind w:left="107" w:right="102"/>
              <w:jc w:val="both"/>
              <w:rPr>
                <w:sz w:val="20"/>
              </w:rPr>
            </w:pPr>
            <w:r>
              <w:rPr>
                <w:b/>
                <w:sz w:val="20"/>
              </w:rPr>
              <w:t xml:space="preserve">К.2.6. </w:t>
            </w:r>
            <w:r>
              <w:rPr>
                <w:color w:val="221E1F"/>
                <w:sz w:val="20"/>
              </w:rPr>
              <w:t>оценивать качество своего вклада в общий продукт по</w:t>
            </w:r>
            <w:r>
              <w:rPr>
                <w:color w:val="221E1F"/>
                <w:spacing w:val="1"/>
                <w:sz w:val="20"/>
              </w:rPr>
              <w:t xml:space="preserve"> </w:t>
            </w:r>
            <w:r>
              <w:rPr>
                <w:color w:val="221E1F"/>
                <w:sz w:val="20"/>
              </w:rPr>
              <w:t>критериям,</w:t>
            </w:r>
            <w:r>
              <w:rPr>
                <w:color w:val="221E1F"/>
                <w:spacing w:val="1"/>
                <w:sz w:val="20"/>
              </w:rPr>
              <w:t xml:space="preserve"> </w:t>
            </w:r>
            <w:r>
              <w:rPr>
                <w:color w:val="221E1F"/>
                <w:sz w:val="20"/>
              </w:rPr>
              <w:t>самостоятельно</w:t>
            </w:r>
            <w:r>
              <w:rPr>
                <w:color w:val="221E1F"/>
                <w:spacing w:val="1"/>
                <w:sz w:val="20"/>
              </w:rPr>
              <w:t xml:space="preserve"> </w:t>
            </w:r>
            <w:r>
              <w:rPr>
                <w:color w:val="221E1F"/>
                <w:sz w:val="20"/>
              </w:rPr>
              <w:t>сформулированным</w:t>
            </w:r>
            <w:r>
              <w:rPr>
                <w:color w:val="221E1F"/>
                <w:spacing w:val="1"/>
                <w:sz w:val="20"/>
              </w:rPr>
              <w:t xml:space="preserve"> </w:t>
            </w:r>
            <w:r>
              <w:rPr>
                <w:color w:val="221E1F"/>
                <w:sz w:val="20"/>
              </w:rPr>
              <w:t>участниками</w:t>
            </w:r>
            <w:r>
              <w:rPr>
                <w:color w:val="221E1F"/>
                <w:spacing w:val="1"/>
                <w:sz w:val="20"/>
              </w:rPr>
              <w:t xml:space="preserve"> </w:t>
            </w:r>
            <w:r>
              <w:rPr>
                <w:color w:val="221E1F"/>
                <w:sz w:val="20"/>
              </w:rPr>
              <w:t>взаимодействия;</w:t>
            </w:r>
          </w:p>
          <w:p w14:paraId="65AF4C4B" w14:textId="77777777" w:rsidR="00DC118F" w:rsidRDefault="0002405B">
            <w:pPr>
              <w:pStyle w:val="TableParagraph"/>
              <w:ind w:left="107" w:right="100"/>
              <w:jc w:val="both"/>
              <w:rPr>
                <w:sz w:val="20"/>
              </w:rPr>
            </w:pPr>
            <w:r>
              <w:rPr>
                <w:b/>
                <w:sz w:val="20"/>
              </w:rPr>
              <w:t>К.2.7.</w:t>
            </w:r>
            <w:r>
              <w:rPr>
                <w:b/>
                <w:spacing w:val="1"/>
                <w:sz w:val="20"/>
              </w:rPr>
              <w:t xml:space="preserve"> </w:t>
            </w:r>
            <w:r>
              <w:rPr>
                <w:color w:val="221E1F"/>
                <w:sz w:val="20"/>
              </w:rPr>
              <w:t>сравнивать</w:t>
            </w:r>
            <w:r>
              <w:rPr>
                <w:color w:val="221E1F"/>
                <w:spacing w:val="1"/>
                <w:sz w:val="20"/>
              </w:rPr>
              <w:t xml:space="preserve"> </w:t>
            </w:r>
            <w:r>
              <w:rPr>
                <w:color w:val="221E1F"/>
                <w:sz w:val="20"/>
              </w:rPr>
              <w:t>результаты</w:t>
            </w:r>
            <w:r>
              <w:rPr>
                <w:color w:val="221E1F"/>
                <w:spacing w:val="1"/>
                <w:sz w:val="20"/>
              </w:rPr>
              <w:t xml:space="preserve"> </w:t>
            </w:r>
            <w:r>
              <w:rPr>
                <w:color w:val="221E1F"/>
                <w:sz w:val="20"/>
              </w:rPr>
              <w:t>с</w:t>
            </w:r>
            <w:r>
              <w:rPr>
                <w:color w:val="221E1F"/>
                <w:spacing w:val="1"/>
                <w:sz w:val="20"/>
              </w:rPr>
              <w:t xml:space="preserve"> </w:t>
            </w:r>
            <w:r>
              <w:rPr>
                <w:color w:val="221E1F"/>
                <w:sz w:val="20"/>
              </w:rPr>
              <w:t>исходной</w:t>
            </w:r>
            <w:r>
              <w:rPr>
                <w:color w:val="221E1F"/>
                <w:spacing w:val="1"/>
                <w:sz w:val="20"/>
              </w:rPr>
              <w:t xml:space="preserve"> </w:t>
            </w:r>
            <w:r>
              <w:rPr>
                <w:color w:val="221E1F"/>
                <w:sz w:val="20"/>
              </w:rPr>
              <w:t>задачей</w:t>
            </w:r>
            <w:r>
              <w:rPr>
                <w:color w:val="221E1F"/>
                <w:spacing w:val="1"/>
                <w:sz w:val="20"/>
              </w:rPr>
              <w:t xml:space="preserve"> </w:t>
            </w:r>
            <w:r>
              <w:rPr>
                <w:color w:val="221E1F"/>
                <w:sz w:val="20"/>
              </w:rPr>
              <w:t>и</w:t>
            </w:r>
            <w:r>
              <w:rPr>
                <w:color w:val="221E1F"/>
                <w:spacing w:val="1"/>
                <w:sz w:val="20"/>
              </w:rPr>
              <w:t xml:space="preserve"> </w:t>
            </w:r>
            <w:r>
              <w:rPr>
                <w:color w:val="221E1F"/>
                <w:sz w:val="20"/>
              </w:rPr>
              <w:t>вклад</w:t>
            </w:r>
            <w:r>
              <w:rPr>
                <w:color w:val="221E1F"/>
                <w:spacing w:val="1"/>
                <w:sz w:val="20"/>
              </w:rPr>
              <w:t xml:space="preserve"> </w:t>
            </w:r>
            <w:r>
              <w:rPr>
                <w:color w:val="221E1F"/>
                <w:sz w:val="20"/>
              </w:rPr>
              <w:t>каждого</w:t>
            </w:r>
            <w:r>
              <w:rPr>
                <w:color w:val="221E1F"/>
                <w:spacing w:val="1"/>
                <w:sz w:val="20"/>
              </w:rPr>
              <w:t xml:space="preserve"> </w:t>
            </w:r>
            <w:r>
              <w:rPr>
                <w:color w:val="221E1F"/>
                <w:sz w:val="20"/>
              </w:rPr>
              <w:t>члена</w:t>
            </w:r>
            <w:r>
              <w:rPr>
                <w:color w:val="221E1F"/>
                <w:spacing w:val="1"/>
                <w:sz w:val="20"/>
              </w:rPr>
              <w:t xml:space="preserve"> </w:t>
            </w:r>
            <w:r>
              <w:rPr>
                <w:color w:val="221E1F"/>
                <w:sz w:val="20"/>
              </w:rPr>
              <w:t>команды</w:t>
            </w:r>
            <w:r>
              <w:rPr>
                <w:color w:val="221E1F"/>
                <w:spacing w:val="1"/>
                <w:sz w:val="20"/>
              </w:rPr>
              <w:t xml:space="preserve"> </w:t>
            </w:r>
            <w:r>
              <w:rPr>
                <w:color w:val="221E1F"/>
                <w:sz w:val="20"/>
              </w:rPr>
              <w:t>в</w:t>
            </w:r>
            <w:r>
              <w:rPr>
                <w:color w:val="221E1F"/>
                <w:spacing w:val="1"/>
                <w:sz w:val="20"/>
              </w:rPr>
              <w:t xml:space="preserve"> </w:t>
            </w:r>
            <w:r>
              <w:rPr>
                <w:color w:val="221E1F"/>
                <w:sz w:val="20"/>
              </w:rPr>
              <w:t>достижение</w:t>
            </w:r>
            <w:r>
              <w:rPr>
                <w:color w:val="221E1F"/>
                <w:spacing w:val="1"/>
                <w:sz w:val="20"/>
              </w:rPr>
              <w:t xml:space="preserve"> </w:t>
            </w:r>
            <w:r>
              <w:rPr>
                <w:color w:val="221E1F"/>
                <w:sz w:val="20"/>
              </w:rPr>
              <w:t>результатов,</w:t>
            </w:r>
            <w:r>
              <w:rPr>
                <w:color w:val="221E1F"/>
                <w:spacing w:val="1"/>
                <w:sz w:val="20"/>
              </w:rPr>
              <w:t xml:space="preserve"> </w:t>
            </w:r>
            <w:r>
              <w:rPr>
                <w:color w:val="221E1F"/>
                <w:sz w:val="20"/>
              </w:rPr>
              <w:t>разделять</w:t>
            </w:r>
            <w:r>
              <w:rPr>
                <w:color w:val="221E1F"/>
                <w:spacing w:val="-47"/>
                <w:sz w:val="20"/>
              </w:rPr>
              <w:t xml:space="preserve"> </w:t>
            </w:r>
            <w:r>
              <w:rPr>
                <w:color w:val="221E1F"/>
                <w:sz w:val="20"/>
              </w:rPr>
              <w:t>сферу</w:t>
            </w:r>
            <w:r>
              <w:rPr>
                <w:color w:val="221E1F"/>
                <w:spacing w:val="19"/>
                <w:sz w:val="20"/>
              </w:rPr>
              <w:t xml:space="preserve"> </w:t>
            </w:r>
            <w:r>
              <w:rPr>
                <w:color w:val="221E1F"/>
                <w:sz w:val="20"/>
              </w:rPr>
              <w:t>ответственности</w:t>
            </w:r>
            <w:r>
              <w:rPr>
                <w:color w:val="221E1F"/>
                <w:spacing w:val="24"/>
                <w:sz w:val="20"/>
              </w:rPr>
              <w:t xml:space="preserve"> </w:t>
            </w:r>
            <w:r>
              <w:rPr>
                <w:color w:val="221E1F"/>
                <w:sz w:val="20"/>
              </w:rPr>
              <w:t>и</w:t>
            </w:r>
            <w:r>
              <w:rPr>
                <w:color w:val="221E1F"/>
                <w:spacing w:val="22"/>
                <w:sz w:val="20"/>
              </w:rPr>
              <w:t xml:space="preserve"> </w:t>
            </w:r>
            <w:r>
              <w:rPr>
                <w:color w:val="221E1F"/>
                <w:sz w:val="20"/>
              </w:rPr>
              <w:t>проявлять</w:t>
            </w:r>
            <w:r>
              <w:rPr>
                <w:color w:val="221E1F"/>
                <w:spacing w:val="23"/>
                <w:sz w:val="20"/>
              </w:rPr>
              <w:t xml:space="preserve"> </w:t>
            </w:r>
            <w:r>
              <w:rPr>
                <w:color w:val="221E1F"/>
                <w:sz w:val="20"/>
              </w:rPr>
              <w:t>готовность</w:t>
            </w:r>
            <w:r>
              <w:rPr>
                <w:color w:val="221E1F"/>
                <w:spacing w:val="23"/>
                <w:sz w:val="20"/>
              </w:rPr>
              <w:t xml:space="preserve"> </w:t>
            </w:r>
            <w:r>
              <w:rPr>
                <w:color w:val="221E1F"/>
                <w:sz w:val="20"/>
              </w:rPr>
              <w:t>к</w:t>
            </w:r>
          </w:p>
          <w:p w14:paraId="110ECD2A" w14:textId="77777777" w:rsidR="00DC118F" w:rsidRDefault="0002405B">
            <w:pPr>
              <w:pStyle w:val="TableParagraph"/>
              <w:spacing w:line="240" w:lineRule="exact"/>
              <w:ind w:left="107"/>
              <w:jc w:val="both"/>
            </w:pPr>
            <w:r>
              <w:rPr>
                <w:color w:val="221E1F"/>
                <w:sz w:val="20"/>
              </w:rPr>
              <w:t>предоставлению</w:t>
            </w:r>
            <w:r>
              <w:rPr>
                <w:color w:val="221E1F"/>
                <w:spacing w:val="-4"/>
                <w:sz w:val="20"/>
              </w:rPr>
              <w:t xml:space="preserve"> </w:t>
            </w:r>
            <w:r>
              <w:rPr>
                <w:color w:val="221E1F"/>
                <w:sz w:val="20"/>
              </w:rPr>
              <w:t>отчета</w:t>
            </w:r>
            <w:r>
              <w:rPr>
                <w:color w:val="221E1F"/>
                <w:spacing w:val="-2"/>
                <w:sz w:val="20"/>
              </w:rPr>
              <w:t xml:space="preserve"> </w:t>
            </w:r>
            <w:r>
              <w:rPr>
                <w:color w:val="221E1F"/>
                <w:sz w:val="20"/>
              </w:rPr>
              <w:t>перед</w:t>
            </w:r>
            <w:r>
              <w:rPr>
                <w:color w:val="221E1F"/>
                <w:spacing w:val="-5"/>
                <w:sz w:val="20"/>
              </w:rPr>
              <w:t xml:space="preserve"> </w:t>
            </w:r>
            <w:r>
              <w:rPr>
                <w:color w:val="221E1F"/>
                <w:sz w:val="20"/>
              </w:rPr>
              <w:t>группой</w:t>
            </w:r>
            <w:r>
              <w:rPr>
                <w:color w:val="221E1F"/>
              </w:rPr>
              <w:t>.</w:t>
            </w:r>
          </w:p>
        </w:tc>
      </w:tr>
      <w:tr w:rsidR="00DC118F" w14:paraId="463EF1AB" w14:textId="77777777">
        <w:trPr>
          <w:trHeight w:val="503"/>
        </w:trPr>
        <w:tc>
          <w:tcPr>
            <w:tcW w:w="9573" w:type="dxa"/>
            <w:gridSpan w:val="2"/>
          </w:tcPr>
          <w:p w14:paraId="07B8591A" w14:textId="77777777" w:rsidR="00DC118F" w:rsidRDefault="0002405B">
            <w:pPr>
              <w:pStyle w:val="TableParagraph"/>
              <w:spacing w:line="252" w:lineRule="exact"/>
              <w:ind w:left="107" w:right="6538"/>
              <w:rPr>
                <w:b/>
                <w:i/>
              </w:rPr>
            </w:pPr>
            <w:r>
              <w:rPr>
                <w:b/>
                <w:i/>
              </w:rPr>
              <w:t>Регулятивные универсальные</w:t>
            </w:r>
            <w:r>
              <w:rPr>
                <w:b/>
                <w:i/>
                <w:spacing w:val="-52"/>
              </w:rPr>
              <w:t xml:space="preserve"> </w:t>
            </w:r>
            <w:r>
              <w:rPr>
                <w:b/>
                <w:i/>
              </w:rPr>
              <w:t>учебные</w:t>
            </w:r>
            <w:r>
              <w:rPr>
                <w:b/>
                <w:i/>
                <w:spacing w:val="-1"/>
              </w:rPr>
              <w:t xml:space="preserve"> </w:t>
            </w:r>
            <w:r>
              <w:rPr>
                <w:b/>
                <w:i/>
              </w:rPr>
              <w:t>действия</w:t>
            </w:r>
            <w:r>
              <w:rPr>
                <w:b/>
                <w:i/>
                <w:spacing w:val="-1"/>
              </w:rPr>
              <w:t xml:space="preserve"> </w:t>
            </w:r>
            <w:r>
              <w:rPr>
                <w:b/>
                <w:i/>
              </w:rPr>
              <w:t>(РУУД)</w:t>
            </w:r>
          </w:p>
        </w:tc>
      </w:tr>
      <w:tr w:rsidR="00DC118F" w14:paraId="7A362349" w14:textId="77777777">
        <w:trPr>
          <w:trHeight w:val="3014"/>
        </w:trPr>
        <w:tc>
          <w:tcPr>
            <w:tcW w:w="3795" w:type="dxa"/>
          </w:tcPr>
          <w:p w14:paraId="77CA01F0" w14:textId="77777777" w:rsidR="00DC118F" w:rsidRDefault="0002405B">
            <w:pPr>
              <w:pStyle w:val="TableParagraph"/>
              <w:spacing w:before="1"/>
              <w:ind w:left="107"/>
              <w:rPr>
                <w:b/>
              </w:rPr>
            </w:pPr>
            <w:r>
              <w:rPr>
                <w:b/>
              </w:rPr>
              <w:t>Р.1.</w:t>
            </w:r>
            <w:r>
              <w:rPr>
                <w:b/>
                <w:spacing w:val="-5"/>
              </w:rPr>
              <w:t xml:space="preserve"> </w:t>
            </w:r>
            <w:r>
              <w:rPr>
                <w:b/>
                <w:color w:val="221E1F"/>
              </w:rPr>
              <w:t>Самоорганизация:</w:t>
            </w:r>
          </w:p>
        </w:tc>
        <w:tc>
          <w:tcPr>
            <w:tcW w:w="5778" w:type="dxa"/>
          </w:tcPr>
          <w:p w14:paraId="1BB945B5" w14:textId="77777777" w:rsidR="00DC118F" w:rsidRDefault="0002405B">
            <w:pPr>
              <w:pStyle w:val="TableParagraph"/>
              <w:spacing w:line="237" w:lineRule="auto"/>
              <w:ind w:left="107" w:right="103"/>
              <w:jc w:val="both"/>
              <w:rPr>
                <w:sz w:val="20"/>
              </w:rPr>
            </w:pPr>
            <w:r>
              <w:rPr>
                <w:b/>
                <w:sz w:val="20"/>
              </w:rPr>
              <w:t xml:space="preserve">Р.1.1. </w:t>
            </w:r>
            <w:r>
              <w:rPr>
                <w:color w:val="221E1F"/>
                <w:sz w:val="20"/>
              </w:rPr>
              <w:t>выявлять проблемы для решения в жизненных и учебных</w:t>
            </w:r>
            <w:r>
              <w:rPr>
                <w:color w:val="221E1F"/>
                <w:spacing w:val="1"/>
                <w:sz w:val="20"/>
              </w:rPr>
              <w:t xml:space="preserve"> </w:t>
            </w:r>
            <w:r>
              <w:rPr>
                <w:color w:val="221E1F"/>
                <w:sz w:val="20"/>
              </w:rPr>
              <w:t>ситуациях;</w:t>
            </w:r>
          </w:p>
          <w:p w14:paraId="2DB3EB6D" w14:textId="77777777" w:rsidR="00DC118F" w:rsidRDefault="0002405B">
            <w:pPr>
              <w:pStyle w:val="TableParagraph"/>
              <w:ind w:left="107" w:right="103"/>
              <w:jc w:val="both"/>
              <w:rPr>
                <w:sz w:val="20"/>
              </w:rPr>
            </w:pPr>
            <w:r>
              <w:rPr>
                <w:b/>
                <w:sz w:val="20"/>
              </w:rPr>
              <w:t>Р.1.2.</w:t>
            </w:r>
            <w:r>
              <w:rPr>
                <w:b/>
                <w:spacing w:val="1"/>
                <w:sz w:val="20"/>
              </w:rPr>
              <w:t xml:space="preserve"> </w:t>
            </w:r>
            <w:r>
              <w:rPr>
                <w:color w:val="221E1F"/>
                <w:sz w:val="20"/>
              </w:rPr>
              <w:t>ориентироваться</w:t>
            </w:r>
            <w:r>
              <w:rPr>
                <w:color w:val="221E1F"/>
                <w:spacing w:val="1"/>
                <w:sz w:val="20"/>
              </w:rPr>
              <w:t xml:space="preserve"> </w:t>
            </w:r>
            <w:r>
              <w:rPr>
                <w:color w:val="221E1F"/>
                <w:sz w:val="20"/>
              </w:rPr>
              <w:t>в</w:t>
            </w:r>
            <w:r>
              <w:rPr>
                <w:color w:val="221E1F"/>
                <w:spacing w:val="1"/>
                <w:sz w:val="20"/>
              </w:rPr>
              <w:t xml:space="preserve"> </w:t>
            </w:r>
            <w:r>
              <w:rPr>
                <w:color w:val="221E1F"/>
                <w:sz w:val="20"/>
              </w:rPr>
              <w:t>различных</w:t>
            </w:r>
            <w:r>
              <w:rPr>
                <w:color w:val="221E1F"/>
                <w:spacing w:val="1"/>
                <w:sz w:val="20"/>
              </w:rPr>
              <w:t xml:space="preserve"> </w:t>
            </w:r>
            <w:r>
              <w:rPr>
                <w:color w:val="221E1F"/>
                <w:sz w:val="20"/>
              </w:rPr>
              <w:t>подходах</w:t>
            </w:r>
            <w:r>
              <w:rPr>
                <w:color w:val="221E1F"/>
                <w:spacing w:val="51"/>
                <w:sz w:val="20"/>
              </w:rPr>
              <w:t xml:space="preserve"> </w:t>
            </w:r>
            <w:r>
              <w:rPr>
                <w:color w:val="221E1F"/>
                <w:sz w:val="20"/>
              </w:rPr>
              <w:t>принятия</w:t>
            </w:r>
            <w:r>
              <w:rPr>
                <w:color w:val="221E1F"/>
                <w:spacing w:val="-47"/>
                <w:sz w:val="20"/>
              </w:rPr>
              <w:t xml:space="preserve"> </w:t>
            </w:r>
            <w:r>
              <w:rPr>
                <w:color w:val="221E1F"/>
                <w:sz w:val="20"/>
              </w:rPr>
              <w:t>решений</w:t>
            </w:r>
            <w:r>
              <w:rPr>
                <w:color w:val="221E1F"/>
                <w:spacing w:val="1"/>
                <w:sz w:val="20"/>
              </w:rPr>
              <w:t xml:space="preserve"> </w:t>
            </w:r>
            <w:r>
              <w:rPr>
                <w:color w:val="221E1F"/>
                <w:sz w:val="20"/>
              </w:rPr>
              <w:t>(индивидуальное,</w:t>
            </w:r>
            <w:r>
              <w:rPr>
                <w:color w:val="221E1F"/>
                <w:spacing w:val="1"/>
                <w:sz w:val="20"/>
              </w:rPr>
              <w:t xml:space="preserve"> </w:t>
            </w:r>
            <w:r>
              <w:rPr>
                <w:color w:val="221E1F"/>
                <w:sz w:val="20"/>
              </w:rPr>
              <w:t>принятие</w:t>
            </w:r>
            <w:r>
              <w:rPr>
                <w:color w:val="221E1F"/>
                <w:spacing w:val="1"/>
                <w:sz w:val="20"/>
              </w:rPr>
              <w:t xml:space="preserve"> </w:t>
            </w:r>
            <w:r>
              <w:rPr>
                <w:color w:val="221E1F"/>
                <w:sz w:val="20"/>
              </w:rPr>
              <w:t>решения</w:t>
            </w:r>
            <w:r>
              <w:rPr>
                <w:color w:val="221E1F"/>
                <w:spacing w:val="1"/>
                <w:sz w:val="20"/>
              </w:rPr>
              <w:t xml:space="preserve"> </w:t>
            </w:r>
            <w:r>
              <w:rPr>
                <w:color w:val="221E1F"/>
                <w:sz w:val="20"/>
              </w:rPr>
              <w:t>в</w:t>
            </w:r>
            <w:r>
              <w:rPr>
                <w:color w:val="221E1F"/>
                <w:spacing w:val="1"/>
                <w:sz w:val="20"/>
              </w:rPr>
              <w:t xml:space="preserve"> </w:t>
            </w:r>
            <w:r>
              <w:rPr>
                <w:color w:val="221E1F"/>
                <w:sz w:val="20"/>
              </w:rPr>
              <w:t>группе,</w:t>
            </w:r>
            <w:r>
              <w:rPr>
                <w:color w:val="221E1F"/>
                <w:spacing w:val="-47"/>
                <w:sz w:val="20"/>
              </w:rPr>
              <w:t xml:space="preserve"> </w:t>
            </w:r>
            <w:r>
              <w:rPr>
                <w:color w:val="221E1F"/>
                <w:sz w:val="20"/>
              </w:rPr>
              <w:t>принятие</w:t>
            </w:r>
            <w:r>
              <w:rPr>
                <w:color w:val="221E1F"/>
                <w:spacing w:val="-1"/>
                <w:sz w:val="20"/>
              </w:rPr>
              <w:t xml:space="preserve"> </w:t>
            </w:r>
            <w:r>
              <w:rPr>
                <w:color w:val="221E1F"/>
                <w:sz w:val="20"/>
              </w:rPr>
              <w:t>решений</w:t>
            </w:r>
            <w:r>
              <w:rPr>
                <w:color w:val="221E1F"/>
                <w:spacing w:val="-1"/>
                <w:sz w:val="20"/>
              </w:rPr>
              <w:t xml:space="preserve"> </w:t>
            </w:r>
            <w:r>
              <w:rPr>
                <w:color w:val="221E1F"/>
                <w:sz w:val="20"/>
              </w:rPr>
              <w:t>группой);</w:t>
            </w:r>
          </w:p>
          <w:p w14:paraId="6A5B70B0" w14:textId="77777777" w:rsidR="00DC118F" w:rsidRDefault="0002405B">
            <w:pPr>
              <w:pStyle w:val="TableParagraph"/>
              <w:ind w:left="107" w:right="100"/>
              <w:jc w:val="both"/>
              <w:rPr>
                <w:sz w:val="20"/>
              </w:rPr>
            </w:pPr>
            <w:r>
              <w:rPr>
                <w:b/>
                <w:sz w:val="20"/>
              </w:rPr>
              <w:t xml:space="preserve">Р.1.3. </w:t>
            </w:r>
            <w:r>
              <w:rPr>
                <w:color w:val="221E1F"/>
                <w:sz w:val="20"/>
              </w:rPr>
              <w:t>самостоятельно составлять алгоритм решения задачи (или</w:t>
            </w:r>
            <w:r>
              <w:rPr>
                <w:color w:val="221E1F"/>
                <w:spacing w:val="-47"/>
                <w:sz w:val="20"/>
              </w:rPr>
              <w:t xml:space="preserve"> </w:t>
            </w:r>
            <w:r>
              <w:rPr>
                <w:color w:val="221E1F"/>
                <w:sz w:val="20"/>
              </w:rPr>
              <w:t>его часть), выбирать способ решения учебной задачи с учетом</w:t>
            </w:r>
            <w:r>
              <w:rPr>
                <w:color w:val="221E1F"/>
                <w:spacing w:val="1"/>
                <w:sz w:val="20"/>
              </w:rPr>
              <w:t xml:space="preserve"> </w:t>
            </w:r>
            <w:r>
              <w:rPr>
                <w:color w:val="221E1F"/>
                <w:sz w:val="20"/>
              </w:rPr>
              <w:t>имеющихся</w:t>
            </w:r>
            <w:r>
              <w:rPr>
                <w:color w:val="221E1F"/>
                <w:spacing w:val="1"/>
                <w:sz w:val="20"/>
              </w:rPr>
              <w:t xml:space="preserve"> </w:t>
            </w:r>
            <w:r>
              <w:rPr>
                <w:color w:val="221E1F"/>
                <w:sz w:val="20"/>
              </w:rPr>
              <w:t>ресурсов</w:t>
            </w:r>
            <w:r>
              <w:rPr>
                <w:color w:val="221E1F"/>
                <w:spacing w:val="1"/>
                <w:sz w:val="20"/>
              </w:rPr>
              <w:t xml:space="preserve"> </w:t>
            </w:r>
            <w:r>
              <w:rPr>
                <w:color w:val="221E1F"/>
                <w:sz w:val="20"/>
              </w:rPr>
              <w:t>и</w:t>
            </w:r>
            <w:r>
              <w:rPr>
                <w:color w:val="221E1F"/>
                <w:spacing w:val="1"/>
                <w:sz w:val="20"/>
              </w:rPr>
              <w:t xml:space="preserve"> </w:t>
            </w:r>
            <w:r>
              <w:rPr>
                <w:color w:val="221E1F"/>
                <w:sz w:val="20"/>
              </w:rPr>
              <w:t>собственных</w:t>
            </w:r>
            <w:r>
              <w:rPr>
                <w:color w:val="221E1F"/>
                <w:spacing w:val="1"/>
                <w:sz w:val="20"/>
              </w:rPr>
              <w:t xml:space="preserve"> </w:t>
            </w:r>
            <w:r>
              <w:rPr>
                <w:color w:val="221E1F"/>
                <w:sz w:val="20"/>
              </w:rPr>
              <w:t>возможностей,</w:t>
            </w:r>
            <w:r>
              <w:rPr>
                <w:color w:val="221E1F"/>
                <w:spacing w:val="1"/>
                <w:sz w:val="20"/>
              </w:rPr>
              <w:t xml:space="preserve"> </w:t>
            </w:r>
            <w:r>
              <w:rPr>
                <w:color w:val="221E1F"/>
                <w:sz w:val="20"/>
              </w:rPr>
              <w:t>аргументировать</w:t>
            </w:r>
            <w:r>
              <w:rPr>
                <w:color w:val="221E1F"/>
                <w:spacing w:val="-1"/>
                <w:sz w:val="20"/>
              </w:rPr>
              <w:t xml:space="preserve"> </w:t>
            </w:r>
            <w:r>
              <w:rPr>
                <w:color w:val="221E1F"/>
                <w:sz w:val="20"/>
              </w:rPr>
              <w:t>предлагаемые</w:t>
            </w:r>
            <w:r>
              <w:rPr>
                <w:color w:val="221E1F"/>
                <w:spacing w:val="-1"/>
                <w:sz w:val="20"/>
              </w:rPr>
              <w:t xml:space="preserve"> </w:t>
            </w:r>
            <w:r>
              <w:rPr>
                <w:color w:val="221E1F"/>
                <w:sz w:val="20"/>
              </w:rPr>
              <w:t>варианты</w:t>
            </w:r>
            <w:r>
              <w:rPr>
                <w:color w:val="221E1F"/>
                <w:spacing w:val="-1"/>
                <w:sz w:val="20"/>
              </w:rPr>
              <w:t xml:space="preserve"> </w:t>
            </w:r>
            <w:r>
              <w:rPr>
                <w:color w:val="221E1F"/>
                <w:sz w:val="20"/>
              </w:rPr>
              <w:t>решений;</w:t>
            </w:r>
          </w:p>
          <w:p w14:paraId="50FF03B3" w14:textId="77777777" w:rsidR="00DC118F" w:rsidRDefault="0002405B">
            <w:pPr>
              <w:pStyle w:val="TableParagraph"/>
              <w:ind w:left="107" w:right="102"/>
              <w:jc w:val="both"/>
              <w:rPr>
                <w:sz w:val="20"/>
              </w:rPr>
            </w:pPr>
            <w:r>
              <w:rPr>
                <w:b/>
                <w:sz w:val="20"/>
              </w:rPr>
              <w:t xml:space="preserve">Р.1.4. </w:t>
            </w:r>
            <w:r>
              <w:rPr>
                <w:color w:val="221E1F"/>
                <w:sz w:val="20"/>
              </w:rPr>
              <w:t>составлять план действий (план реализации намеченного</w:t>
            </w:r>
            <w:r>
              <w:rPr>
                <w:color w:val="221E1F"/>
                <w:spacing w:val="1"/>
                <w:sz w:val="20"/>
              </w:rPr>
              <w:t xml:space="preserve"> </w:t>
            </w:r>
            <w:r>
              <w:rPr>
                <w:color w:val="221E1F"/>
                <w:sz w:val="20"/>
              </w:rPr>
              <w:t>алгоритма решения), корректировать предложенный алгоритм с</w:t>
            </w:r>
            <w:r>
              <w:rPr>
                <w:color w:val="221E1F"/>
                <w:spacing w:val="1"/>
                <w:sz w:val="20"/>
              </w:rPr>
              <w:t xml:space="preserve"> </w:t>
            </w:r>
            <w:r>
              <w:rPr>
                <w:color w:val="221E1F"/>
                <w:sz w:val="20"/>
              </w:rPr>
              <w:t>учетом получения</w:t>
            </w:r>
            <w:r>
              <w:rPr>
                <w:color w:val="221E1F"/>
                <w:spacing w:val="1"/>
                <w:sz w:val="20"/>
              </w:rPr>
              <w:t xml:space="preserve"> </w:t>
            </w:r>
            <w:r>
              <w:rPr>
                <w:color w:val="221E1F"/>
                <w:sz w:val="20"/>
              </w:rPr>
              <w:t>новых</w:t>
            </w:r>
            <w:r>
              <w:rPr>
                <w:color w:val="221E1F"/>
                <w:spacing w:val="-2"/>
                <w:sz w:val="20"/>
              </w:rPr>
              <w:t xml:space="preserve"> </w:t>
            </w:r>
            <w:r>
              <w:rPr>
                <w:color w:val="221E1F"/>
                <w:sz w:val="20"/>
              </w:rPr>
              <w:t>знаний</w:t>
            </w:r>
            <w:r>
              <w:rPr>
                <w:color w:val="221E1F"/>
                <w:spacing w:val="-2"/>
                <w:sz w:val="20"/>
              </w:rPr>
              <w:t xml:space="preserve"> </w:t>
            </w:r>
            <w:r>
              <w:rPr>
                <w:color w:val="221E1F"/>
                <w:sz w:val="20"/>
              </w:rPr>
              <w:t>об</w:t>
            </w:r>
            <w:r>
              <w:rPr>
                <w:color w:val="221E1F"/>
                <w:spacing w:val="-2"/>
                <w:sz w:val="20"/>
              </w:rPr>
              <w:t xml:space="preserve"> </w:t>
            </w:r>
            <w:r>
              <w:rPr>
                <w:color w:val="221E1F"/>
                <w:sz w:val="20"/>
              </w:rPr>
              <w:t>изучаемом</w:t>
            </w:r>
            <w:r>
              <w:rPr>
                <w:color w:val="221E1F"/>
                <w:spacing w:val="1"/>
                <w:sz w:val="20"/>
              </w:rPr>
              <w:t xml:space="preserve"> </w:t>
            </w:r>
            <w:r>
              <w:rPr>
                <w:color w:val="221E1F"/>
                <w:sz w:val="20"/>
              </w:rPr>
              <w:t>объекте;</w:t>
            </w:r>
          </w:p>
          <w:p w14:paraId="623DDC37" w14:textId="77777777" w:rsidR="00DC118F" w:rsidRDefault="0002405B">
            <w:pPr>
              <w:pStyle w:val="TableParagraph"/>
              <w:spacing w:before="1" w:line="238" w:lineRule="exact"/>
              <w:ind w:left="107"/>
              <w:jc w:val="both"/>
            </w:pPr>
            <w:r>
              <w:rPr>
                <w:b/>
                <w:sz w:val="20"/>
              </w:rPr>
              <w:t>Р.1.5.</w:t>
            </w:r>
            <w:r>
              <w:rPr>
                <w:b/>
                <w:spacing w:val="-1"/>
                <w:sz w:val="20"/>
              </w:rPr>
              <w:t xml:space="preserve"> </w:t>
            </w:r>
            <w:r>
              <w:rPr>
                <w:color w:val="221E1F"/>
                <w:sz w:val="20"/>
              </w:rPr>
              <w:t>делать</w:t>
            </w:r>
            <w:r>
              <w:rPr>
                <w:color w:val="221E1F"/>
                <w:spacing w:val="-2"/>
                <w:sz w:val="20"/>
              </w:rPr>
              <w:t xml:space="preserve"> </w:t>
            </w:r>
            <w:r>
              <w:rPr>
                <w:color w:val="221E1F"/>
                <w:sz w:val="20"/>
              </w:rPr>
              <w:t>выбор</w:t>
            </w:r>
            <w:r>
              <w:rPr>
                <w:color w:val="221E1F"/>
                <w:spacing w:val="-2"/>
                <w:sz w:val="20"/>
              </w:rPr>
              <w:t xml:space="preserve"> </w:t>
            </w:r>
            <w:r>
              <w:rPr>
                <w:color w:val="221E1F"/>
                <w:sz w:val="20"/>
              </w:rPr>
              <w:t>и</w:t>
            </w:r>
            <w:r>
              <w:rPr>
                <w:color w:val="221E1F"/>
                <w:spacing w:val="-3"/>
                <w:sz w:val="20"/>
              </w:rPr>
              <w:t xml:space="preserve"> </w:t>
            </w:r>
            <w:r>
              <w:rPr>
                <w:color w:val="221E1F"/>
                <w:sz w:val="20"/>
              </w:rPr>
              <w:t>брать</w:t>
            </w:r>
            <w:r>
              <w:rPr>
                <w:color w:val="221E1F"/>
                <w:spacing w:val="-1"/>
                <w:sz w:val="20"/>
              </w:rPr>
              <w:t xml:space="preserve"> </w:t>
            </w:r>
            <w:r>
              <w:rPr>
                <w:color w:val="221E1F"/>
                <w:sz w:val="20"/>
              </w:rPr>
              <w:t>ответственность</w:t>
            </w:r>
            <w:r>
              <w:rPr>
                <w:color w:val="221E1F"/>
                <w:spacing w:val="-2"/>
                <w:sz w:val="20"/>
              </w:rPr>
              <w:t xml:space="preserve"> </w:t>
            </w:r>
            <w:r>
              <w:rPr>
                <w:color w:val="221E1F"/>
                <w:sz w:val="20"/>
              </w:rPr>
              <w:t>за</w:t>
            </w:r>
            <w:r>
              <w:rPr>
                <w:color w:val="221E1F"/>
                <w:spacing w:val="-3"/>
                <w:sz w:val="20"/>
              </w:rPr>
              <w:t xml:space="preserve"> </w:t>
            </w:r>
            <w:r>
              <w:rPr>
                <w:color w:val="221E1F"/>
                <w:sz w:val="20"/>
              </w:rPr>
              <w:t>решение</w:t>
            </w:r>
            <w:r>
              <w:rPr>
                <w:color w:val="221E1F"/>
              </w:rPr>
              <w:t>;</w:t>
            </w:r>
          </w:p>
        </w:tc>
      </w:tr>
      <w:tr w:rsidR="00DC118F" w14:paraId="4D108526" w14:textId="77777777">
        <w:trPr>
          <w:trHeight w:val="3220"/>
        </w:trPr>
        <w:tc>
          <w:tcPr>
            <w:tcW w:w="3795" w:type="dxa"/>
          </w:tcPr>
          <w:p w14:paraId="09F4AAA6" w14:textId="77777777" w:rsidR="00DC118F" w:rsidRDefault="0002405B">
            <w:pPr>
              <w:pStyle w:val="TableParagraph"/>
              <w:spacing w:line="251" w:lineRule="exact"/>
              <w:ind w:left="107"/>
              <w:rPr>
                <w:b/>
              </w:rPr>
            </w:pPr>
            <w:r>
              <w:rPr>
                <w:b/>
              </w:rPr>
              <w:t>Р.2.</w:t>
            </w:r>
            <w:r>
              <w:rPr>
                <w:b/>
                <w:spacing w:val="-3"/>
              </w:rPr>
              <w:t xml:space="preserve"> </w:t>
            </w:r>
            <w:r>
              <w:rPr>
                <w:b/>
                <w:color w:val="221E1F"/>
              </w:rPr>
              <w:t>Самоконтроль:</w:t>
            </w:r>
          </w:p>
        </w:tc>
        <w:tc>
          <w:tcPr>
            <w:tcW w:w="5778" w:type="dxa"/>
          </w:tcPr>
          <w:p w14:paraId="0A4350FD" w14:textId="77777777" w:rsidR="00DC118F" w:rsidRDefault="0002405B">
            <w:pPr>
              <w:pStyle w:val="TableParagraph"/>
              <w:ind w:left="107" w:right="100"/>
              <w:jc w:val="both"/>
              <w:rPr>
                <w:sz w:val="20"/>
              </w:rPr>
            </w:pPr>
            <w:r>
              <w:rPr>
                <w:b/>
                <w:sz w:val="20"/>
              </w:rPr>
              <w:t>Р.2.1.</w:t>
            </w:r>
            <w:r>
              <w:rPr>
                <w:b/>
                <w:spacing w:val="1"/>
                <w:sz w:val="20"/>
              </w:rPr>
              <w:t xml:space="preserve"> </w:t>
            </w:r>
            <w:r>
              <w:rPr>
                <w:color w:val="221E1F"/>
                <w:sz w:val="20"/>
              </w:rPr>
              <w:t>владеть</w:t>
            </w:r>
            <w:r>
              <w:rPr>
                <w:color w:val="221E1F"/>
                <w:spacing w:val="1"/>
                <w:sz w:val="20"/>
              </w:rPr>
              <w:t xml:space="preserve"> </w:t>
            </w:r>
            <w:r>
              <w:rPr>
                <w:color w:val="221E1F"/>
                <w:sz w:val="20"/>
              </w:rPr>
              <w:t>способами</w:t>
            </w:r>
            <w:r>
              <w:rPr>
                <w:color w:val="221E1F"/>
                <w:spacing w:val="1"/>
                <w:sz w:val="20"/>
              </w:rPr>
              <w:t xml:space="preserve"> </w:t>
            </w:r>
            <w:r>
              <w:rPr>
                <w:color w:val="221E1F"/>
                <w:sz w:val="20"/>
              </w:rPr>
              <w:t>самоконтроля,</w:t>
            </w:r>
            <w:r>
              <w:rPr>
                <w:color w:val="221E1F"/>
                <w:spacing w:val="1"/>
                <w:sz w:val="20"/>
              </w:rPr>
              <w:t xml:space="preserve"> </w:t>
            </w:r>
            <w:r>
              <w:rPr>
                <w:color w:val="221E1F"/>
                <w:sz w:val="20"/>
              </w:rPr>
              <w:t>самомотивации</w:t>
            </w:r>
            <w:r>
              <w:rPr>
                <w:color w:val="221E1F"/>
                <w:spacing w:val="1"/>
                <w:sz w:val="20"/>
              </w:rPr>
              <w:t xml:space="preserve"> </w:t>
            </w:r>
            <w:r>
              <w:rPr>
                <w:color w:val="221E1F"/>
                <w:sz w:val="20"/>
              </w:rPr>
              <w:t>и</w:t>
            </w:r>
            <w:r>
              <w:rPr>
                <w:color w:val="221E1F"/>
                <w:spacing w:val="1"/>
                <w:sz w:val="20"/>
              </w:rPr>
              <w:t xml:space="preserve"> </w:t>
            </w:r>
            <w:r>
              <w:rPr>
                <w:color w:val="221E1F"/>
                <w:sz w:val="20"/>
              </w:rPr>
              <w:t>рефлексии;</w:t>
            </w:r>
          </w:p>
          <w:p w14:paraId="5386B39B" w14:textId="77777777" w:rsidR="00DC118F" w:rsidRDefault="0002405B">
            <w:pPr>
              <w:pStyle w:val="TableParagraph"/>
              <w:ind w:left="107" w:right="104"/>
              <w:jc w:val="both"/>
              <w:rPr>
                <w:sz w:val="20"/>
              </w:rPr>
            </w:pPr>
            <w:r>
              <w:rPr>
                <w:b/>
                <w:sz w:val="20"/>
              </w:rPr>
              <w:t xml:space="preserve">Р.2.2. </w:t>
            </w:r>
            <w:r>
              <w:rPr>
                <w:color w:val="221E1F"/>
                <w:sz w:val="20"/>
              </w:rPr>
              <w:t>давать адекватную оценку ситуации и предлагать план ее</w:t>
            </w:r>
            <w:r>
              <w:rPr>
                <w:color w:val="221E1F"/>
                <w:spacing w:val="1"/>
                <w:sz w:val="20"/>
              </w:rPr>
              <w:t xml:space="preserve"> </w:t>
            </w:r>
            <w:r>
              <w:rPr>
                <w:color w:val="221E1F"/>
                <w:sz w:val="20"/>
              </w:rPr>
              <w:t>изменения;</w:t>
            </w:r>
          </w:p>
          <w:p w14:paraId="71A515E6" w14:textId="77777777" w:rsidR="00DC118F" w:rsidRDefault="0002405B">
            <w:pPr>
              <w:pStyle w:val="TableParagraph"/>
              <w:ind w:left="107" w:right="96"/>
              <w:jc w:val="both"/>
              <w:rPr>
                <w:sz w:val="20"/>
              </w:rPr>
            </w:pPr>
            <w:r>
              <w:rPr>
                <w:b/>
                <w:sz w:val="20"/>
              </w:rPr>
              <w:t>Р.2.3.</w:t>
            </w:r>
            <w:r>
              <w:rPr>
                <w:b/>
                <w:spacing w:val="1"/>
                <w:sz w:val="20"/>
              </w:rPr>
              <w:t xml:space="preserve"> </w:t>
            </w:r>
            <w:r>
              <w:rPr>
                <w:color w:val="221E1F"/>
                <w:sz w:val="20"/>
              </w:rPr>
              <w:t>учитывать</w:t>
            </w:r>
            <w:r>
              <w:rPr>
                <w:color w:val="221E1F"/>
                <w:spacing w:val="1"/>
                <w:sz w:val="20"/>
              </w:rPr>
              <w:t xml:space="preserve"> </w:t>
            </w:r>
            <w:r>
              <w:rPr>
                <w:color w:val="221E1F"/>
                <w:sz w:val="20"/>
              </w:rPr>
              <w:t>контекст</w:t>
            </w:r>
            <w:r>
              <w:rPr>
                <w:color w:val="221E1F"/>
                <w:spacing w:val="1"/>
                <w:sz w:val="20"/>
              </w:rPr>
              <w:t xml:space="preserve"> </w:t>
            </w:r>
            <w:r>
              <w:rPr>
                <w:color w:val="221E1F"/>
                <w:sz w:val="20"/>
              </w:rPr>
              <w:t>и</w:t>
            </w:r>
            <w:r>
              <w:rPr>
                <w:color w:val="221E1F"/>
                <w:spacing w:val="1"/>
                <w:sz w:val="20"/>
              </w:rPr>
              <w:t xml:space="preserve"> </w:t>
            </w:r>
            <w:r>
              <w:rPr>
                <w:color w:val="221E1F"/>
                <w:sz w:val="20"/>
              </w:rPr>
              <w:t>предвидеть</w:t>
            </w:r>
            <w:r>
              <w:rPr>
                <w:color w:val="221E1F"/>
                <w:spacing w:val="1"/>
                <w:sz w:val="20"/>
              </w:rPr>
              <w:t xml:space="preserve"> </w:t>
            </w:r>
            <w:r>
              <w:rPr>
                <w:color w:val="221E1F"/>
                <w:sz w:val="20"/>
              </w:rPr>
              <w:t>трудности,</w:t>
            </w:r>
            <w:r>
              <w:rPr>
                <w:color w:val="221E1F"/>
                <w:spacing w:val="1"/>
                <w:sz w:val="20"/>
              </w:rPr>
              <w:t xml:space="preserve"> </w:t>
            </w:r>
            <w:r>
              <w:rPr>
                <w:color w:val="221E1F"/>
                <w:sz w:val="20"/>
              </w:rPr>
              <w:t>которые</w:t>
            </w:r>
            <w:r>
              <w:rPr>
                <w:color w:val="221E1F"/>
                <w:spacing w:val="1"/>
                <w:sz w:val="20"/>
              </w:rPr>
              <w:t xml:space="preserve"> </w:t>
            </w:r>
            <w:r>
              <w:rPr>
                <w:color w:val="221E1F"/>
                <w:sz w:val="20"/>
              </w:rPr>
              <w:t>могут возникнуть при решении учебной задачи, адаптировать</w:t>
            </w:r>
            <w:r>
              <w:rPr>
                <w:color w:val="221E1F"/>
                <w:spacing w:val="1"/>
                <w:sz w:val="20"/>
              </w:rPr>
              <w:t xml:space="preserve"> </w:t>
            </w:r>
            <w:r>
              <w:rPr>
                <w:color w:val="221E1F"/>
                <w:sz w:val="20"/>
              </w:rPr>
              <w:t>решение</w:t>
            </w:r>
            <w:r>
              <w:rPr>
                <w:color w:val="221E1F"/>
                <w:spacing w:val="-1"/>
                <w:sz w:val="20"/>
              </w:rPr>
              <w:t xml:space="preserve"> </w:t>
            </w:r>
            <w:r>
              <w:rPr>
                <w:color w:val="221E1F"/>
                <w:sz w:val="20"/>
              </w:rPr>
              <w:t>к</w:t>
            </w:r>
            <w:r>
              <w:rPr>
                <w:color w:val="221E1F"/>
                <w:spacing w:val="-1"/>
                <w:sz w:val="20"/>
              </w:rPr>
              <w:t xml:space="preserve"> </w:t>
            </w:r>
            <w:r>
              <w:rPr>
                <w:color w:val="221E1F"/>
                <w:sz w:val="20"/>
              </w:rPr>
              <w:t>меняющимся</w:t>
            </w:r>
            <w:r>
              <w:rPr>
                <w:color w:val="221E1F"/>
                <w:spacing w:val="-2"/>
                <w:sz w:val="20"/>
              </w:rPr>
              <w:t xml:space="preserve"> </w:t>
            </w:r>
            <w:r>
              <w:rPr>
                <w:color w:val="221E1F"/>
                <w:sz w:val="20"/>
              </w:rPr>
              <w:t>обстоятельствам;</w:t>
            </w:r>
          </w:p>
          <w:p w14:paraId="65461B87" w14:textId="77777777" w:rsidR="00DC118F" w:rsidRDefault="0002405B">
            <w:pPr>
              <w:pStyle w:val="TableParagraph"/>
              <w:tabs>
                <w:tab w:val="left" w:pos="856"/>
                <w:tab w:val="left" w:pos="1664"/>
                <w:tab w:val="left" w:pos="1991"/>
                <w:tab w:val="left" w:pos="3027"/>
                <w:tab w:val="left" w:pos="3218"/>
                <w:tab w:val="left" w:pos="4317"/>
                <w:tab w:val="left" w:pos="4364"/>
              </w:tabs>
              <w:ind w:left="107" w:right="98"/>
              <w:rPr>
                <w:sz w:val="20"/>
              </w:rPr>
            </w:pPr>
            <w:r>
              <w:rPr>
                <w:b/>
                <w:sz w:val="20"/>
              </w:rPr>
              <w:t>Р.2.4.</w:t>
            </w:r>
            <w:r>
              <w:rPr>
                <w:b/>
                <w:sz w:val="20"/>
              </w:rPr>
              <w:tab/>
            </w:r>
            <w:r>
              <w:rPr>
                <w:color w:val="221E1F"/>
                <w:sz w:val="20"/>
              </w:rPr>
              <w:t>объяснять</w:t>
            </w:r>
            <w:r>
              <w:rPr>
                <w:color w:val="221E1F"/>
                <w:sz w:val="20"/>
              </w:rPr>
              <w:tab/>
              <w:t>причины</w:t>
            </w:r>
            <w:r>
              <w:rPr>
                <w:color w:val="221E1F"/>
                <w:sz w:val="20"/>
              </w:rPr>
              <w:tab/>
              <w:t>достижения</w:t>
            </w:r>
            <w:r>
              <w:rPr>
                <w:color w:val="221E1F"/>
                <w:sz w:val="20"/>
              </w:rPr>
              <w:tab/>
              <w:t>(недостижения)</w:t>
            </w:r>
            <w:r>
              <w:rPr>
                <w:color w:val="221E1F"/>
                <w:spacing w:val="-47"/>
                <w:sz w:val="20"/>
              </w:rPr>
              <w:t xml:space="preserve"> </w:t>
            </w:r>
            <w:r>
              <w:rPr>
                <w:color w:val="221E1F"/>
                <w:sz w:val="20"/>
              </w:rPr>
              <w:t>результатов</w:t>
            </w:r>
            <w:r>
              <w:rPr>
                <w:color w:val="221E1F"/>
                <w:spacing w:val="39"/>
                <w:sz w:val="20"/>
              </w:rPr>
              <w:t xml:space="preserve"> </w:t>
            </w:r>
            <w:r>
              <w:rPr>
                <w:color w:val="221E1F"/>
                <w:sz w:val="20"/>
              </w:rPr>
              <w:t>деятельности,</w:t>
            </w:r>
            <w:r>
              <w:rPr>
                <w:color w:val="221E1F"/>
                <w:spacing w:val="43"/>
                <w:sz w:val="20"/>
              </w:rPr>
              <w:t xml:space="preserve"> </w:t>
            </w:r>
            <w:r>
              <w:rPr>
                <w:color w:val="221E1F"/>
                <w:sz w:val="20"/>
              </w:rPr>
              <w:t>давать</w:t>
            </w:r>
            <w:r>
              <w:rPr>
                <w:color w:val="221E1F"/>
                <w:spacing w:val="42"/>
                <w:sz w:val="20"/>
              </w:rPr>
              <w:t xml:space="preserve"> </w:t>
            </w:r>
            <w:r>
              <w:rPr>
                <w:color w:val="221E1F"/>
                <w:sz w:val="20"/>
              </w:rPr>
              <w:t>оценку</w:t>
            </w:r>
            <w:r>
              <w:rPr>
                <w:color w:val="221E1F"/>
                <w:spacing w:val="41"/>
                <w:sz w:val="20"/>
              </w:rPr>
              <w:t xml:space="preserve"> </w:t>
            </w:r>
            <w:r>
              <w:rPr>
                <w:color w:val="221E1F"/>
                <w:sz w:val="20"/>
              </w:rPr>
              <w:t>приобретенному</w:t>
            </w:r>
            <w:r>
              <w:rPr>
                <w:color w:val="221E1F"/>
                <w:spacing w:val="-47"/>
                <w:sz w:val="20"/>
              </w:rPr>
              <w:t xml:space="preserve"> </w:t>
            </w:r>
            <w:r>
              <w:rPr>
                <w:color w:val="221E1F"/>
                <w:sz w:val="20"/>
              </w:rPr>
              <w:t>опыту, уметь находить позитивное в произошедшей ситуации;</w:t>
            </w:r>
            <w:r>
              <w:rPr>
                <w:color w:val="221E1F"/>
                <w:spacing w:val="1"/>
                <w:sz w:val="20"/>
              </w:rPr>
              <w:t xml:space="preserve"> </w:t>
            </w:r>
            <w:r>
              <w:rPr>
                <w:b/>
                <w:sz w:val="20"/>
              </w:rPr>
              <w:t>Р.2.5.</w:t>
            </w:r>
            <w:r>
              <w:rPr>
                <w:b/>
                <w:spacing w:val="24"/>
                <w:sz w:val="20"/>
              </w:rPr>
              <w:t xml:space="preserve"> </w:t>
            </w:r>
            <w:r>
              <w:rPr>
                <w:color w:val="221E1F"/>
                <w:sz w:val="20"/>
              </w:rPr>
              <w:t>вносить</w:t>
            </w:r>
            <w:r>
              <w:rPr>
                <w:color w:val="221E1F"/>
                <w:spacing w:val="22"/>
                <w:sz w:val="20"/>
              </w:rPr>
              <w:t xml:space="preserve"> </w:t>
            </w:r>
            <w:r>
              <w:rPr>
                <w:color w:val="221E1F"/>
                <w:sz w:val="20"/>
              </w:rPr>
              <w:t>коррективы</w:t>
            </w:r>
            <w:r>
              <w:rPr>
                <w:color w:val="221E1F"/>
                <w:spacing w:val="25"/>
                <w:sz w:val="20"/>
              </w:rPr>
              <w:t xml:space="preserve"> </w:t>
            </w:r>
            <w:r>
              <w:rPr>
                <w:color w:val="221E1F"/>
                <w:sz w:val="20"/>
              </w:rPr>
              <w:t>в</w:t>
            </w:r>
            <w:r>
              <w:rPr>
                <w:color w:val="221E1F"/>
                <w:spacing w:val="22"/>
                <w:sz w:val="20"/>
              </w:rPr>
              <w:t xml:space="preserve"> </w:t>
            </w:r>
            <w:r>
              <w:rPr>
                <w:color w:val="221E1F"/>
                <w:sz w:val="20"/>
              </w:rPr>
              <w:t>деятельность</w:t>
            </w:r>
            <w:r>
              <w:rPr>
                <w:color w:val="221E1F"/>
                <w:spacing w:val="25"/>
                <w:sz w:val="20"/>
              </w:rPr>
              <w:t xml:space="preserve"> </w:t>
            </w:r>
            <w:r>
              <w:rPr>
                <w:color w:val="221E1F"/>
                <w:sz w:val="20"/>
              </w:rPr>
              <w:t>на</w:t>
            </w:r>
            <w:r>
              <w:rPr>
                <w:color w:val="221E1F"/>
                <w:spacing w:val="22"/>
                <w:sz w:val="20"/>
              </w:rPr>
              <w:t xml:space="preserve"> </w:t>
            </w:r>
            <w:r>
              <w:rPr>
                <w:color w:val="221E1F"/>
                <w:sz w:val="20"/>
              </w:rPr>
              <w:t>основе</w:t>
            </w:r>
            <w:r>
              <w:rPr>
                <w:color w:val="221E1F"/>
                <w:spacing w:val="22"/>
                <w:sz w:val="20"/>
              </w:rPr>
              <w:t xml:space="preserve"> </w:t>
            </w:r>
            <w:r>
              <w:rPr>
                <w:color w:val="221E1F"/>
                <w:sz w:val="20"/>
              </w:rPr>
              <w:t>новых</w:t>
            </w:r>
            <w:r>
              <w:rPr>
                <w:color w:val="221E1F"/>
                <w:spacing w:val="-47"/>
                <w:sz w:val="20"/>
              </w:rPr>
              <w:t xml:space="preserve"> </w:t>
            </w:r>
            <w:r>
              <w:rPr>
                <w:color w:val="221E1F"/>
                <w:sz w:val="20"/>
              </w:rPr>
              <w:t>обстоятельств,</w:t>
            </w:r>
            <w:r>
              <w:rPr>
                <w:color w:val="221E1F"/>
                <w:sz w:val="20"/>
              </w:rPr>
              <w:tab/>
              <w:t>изменившихся</w:t>
            </w:r>
            <w:r>
              <w:rPr>
                <w:color w:val="221E1F"/>
                <w:sz w:val="20"/>
              </w:rPr>
              <w:tab/>
            </w:r>
            <w:r>
              <w:rPr>
                <w:color w:val="221E1F"/>
                <w:sz w:val="20"/>
              </w:rPr>
              <w:tab/>
              <w:t>ситуаций,</w:t>
            </w:r>
            <w:r>
              <w:rPr>
                <w:color w:val="221E1F"/>
                <w:sz w:val="20"/>
              </w:rPr>
              <w:tab/>
            </w:r>
            <w:r>
              <w:rPr>
                <w:color w:val="221E1F"/>
                <w:sz w:val="20"/>
              </w:rPr>
              <w:tab/>
            </w:r>
            <w:r>
              <w:rPr>
                <w:color w:val="221E1F"/>
                <w:spacing w:val="-1"/>
                <w:sz w:val="20"/>
              </w:rPr>
              <w:t>установленных</w:t>
            </w:r>
            <w:r>
              <w:rPr>
                <w:color w:val="221E1F"/>
                <w:spacing w:val="-47"/>
                <w:sz w:val="20"/>
              </w:rPr>
              <w:t xml:space="preserve"> </w:t>
            </w:r>
            <w:r>
              <w:rPr>
                <w:color w:val="221E1F"/>
                <w:sz w:val="20"/>
              </w:rPr>
              <w:t>ошибок,</w:t>
            </w:r>
            <w:r>
              <w:rPr>
                <w:color w:val="221E1F"/>
                <w:spacing w:val="-1"/>
                <w:sz w:val="20"/>
              </w:rPr>
              <w:t xml:space="preserve"> </w:t>
            </w:r>
            <w:r>
              <w:rPr>
                <w:color w:val="221E1F"/>
                <w:sz w:val="20"/>
              </w:rPr>
              <w:t>возникших</w:t>
            </w:r>
            <w:r>
              <w:rPr>
                <w:color w:val="221E1F"/>
                <w:spacing w:val="-1"/>
                <w:sz w:val="20"/>
              </w:rPr>
              <w:t xml:space="preserve"> </w:t>
            </w:r>
            <w:r>
              <w:rPr>
                <w:color w:val="221E1F"/>
                <w:sz w:val="20"/>
              </w:rPr>
              <w:t>трудностей;</w:t>
            </w:r>
          </w:p>
          <w:p w14:paraId="4D9AF75D" w14:textId="77777777" w:rsidR="00DC118F" w:rsidRDefault="0002405B">
            <w:pPr>
              <w:pStyle w:val="TableParagraph"/>
              <w:spacing w:line="217" w:lineRule="exact"/>
              <w:ind w:left="107"/>
              <w:rPr>
                <w:sz w:val="20"/>
              </w:rPr>
            </w:pPr>
            <w:r>
              <w:rPr>
                <w:b/>
                <w:sz w:val="20"/>
              </w:rPr>
              <w:t>Р.2.6.</w:t>
            </w:r>
            <w:r>
              <w:rPr>
                <w:b/>
                <w:spacing w:val="-5"/>
                <w:sz w:val="20"/>
              </w:rPr>
              <w:t xml:space="preserve"> </w:t>
            </w:r>
            <w:r>
              <w:rPr>
                <w:color w:val="221E1F"/>
                <w:sz w:val="20"/>
              </w:rPr>
              <w:t>оценивать</w:t>
            </w:r>
            <w:r>
              <w:rPr>
                <w:color w:val="221E1F"/>
                <w:spacing w:val="-3"/>
                <w:sz w:val="20"/>
              </w:rPr>
              <w:t xml:space="preserve"> </w:t>
            </w:r>
            <w:r>
              <w:rPr>
                <w:color w:val="221E1F"/>
                <w:sz w:val="20"/>
              </w:rPr>
              <w:t>соответствие</w:t>
            </w:r>
            <w:r>
              <w:rPr>
                <w:color w:val="221E1F"/>
                <w:spacing w:val="-3"/>
                <w:sz w:val="20"/>
              </w:rPr>
              <w:t xml:space="preserve"> </w:t>
            </w:r>
            <w:r>
              <w:rPr>
                <w:color w:val="221E1F"/>
                <w:sz w:val="20"/>
              </w:rPr>
              <w:t>результата</w:t>
            </w:r>
            <w:r>
              <w:rPr>
                <w:color w:val="221E1F"/>
                <w:spacing w:val="-2"/>
                <w:sz w:val="20"/>
              </w:rPr>
              <w:t xml:space="preserve"> </w:t>
            </w:r>
            <w:r>
              <w:rPr>
                <w:color w:val="221E1F"/>
                <w:sz w:val="20"/>
              </w:rPr>
              <w:t>цели</w:t>
            </w:r>
            <w:r>
              <w:rPr>
                <w:color w:val="221E1F"/>
                <w:spacing w:val="-4"/>
                <w:sz w:val="20"/>
              </w:rPr>
              <w:t xml:space="preserve"> </w:t>
            </w:r>
            <w:r>
              <w:rPr>
                <w:color w:val="221E1F"/>
                <w:sz w:val="20"/>
              </w:rPr>
              <w:t>и</w:t>
            </w:r>
            <w:r>
              <w:rPr>
                <w:color w:val="221E1F"/>
                <w:spacing w:val="-2"/>
                <w:sz w:val="20"/>
              </w:rPr>
              <w:t xml:space="preserve"> </w:t>
            </w:r>
            <w:r>
              <w:rPr>
                <w:color w:val="221E1F"/>
                <w:sz w:val="20"/>
              </w:rPr>
              <w:t>условиям;</w:t>
            </w:r>
          </w:p>
        </w:tc>
      </w:tr>
      <w:tr w:rsidR="00DC118F" w14:paraId="62E33CF3" w14:textId="77777777">
        <w:trPr>
          <w:trHeight w:val="1379"/>
        </w:trPr>
        <w:tc>
          <w:tcPr>
            <w:tcW w:w="3795" w:type="dxa"/>
          </w:tcPr>
          <w:p w14:paraId="0DD0DEE5" w14:textId="77777777" w:rsidR="00DC118F" w:rsidRDefault="0002405B">
            <w:pPr>
              <w:pStyle w:val="TableParagraph"/>
              <w:spacing w:line="251" w:lineRule="exact"/>
              <w:ind w:left="107"/>
              <w:rPr>
                <w:b/>
              </w:rPr>
            </w:pPr>
            <w:r>
              <w:rPr>
                <w:b/>
              </w:rPr>
              <w:t>Р.3.</w:t>
            </w:r>
            <w:r>
              <w:rPr>
                <w:b/>
                <w:spacing w:val="-3"/>
              </w:rPr>
              <w:t xml:space="preserve"> </w:t>
            </w:r>
            <w:r>
              <w:rPr>
                <w:b/>
                <w:color w:val="221E1F"/>
              </w:rPr>
              <w:t>Эмоциональный</w:t>
            </w:r>
            <w:r>
              <w:rPr>
                <w:b/>
                <w:color w:val="221E1F"/>
                <w:spacing w:val="-3"/>
              </w:rPr>
              <w:t xml:space="preserve"> </w:t>
            </w:r>
            <w:r>
              <w:rPr>
                <w:b/>
                <w:color w:val="221E1F"/>
              </w:rPr>
              <w:t>интеллект:</w:t>
            </w:r>
          </w:p>
        </w:tc>
        <w:tc>
          <w:tcPr>
            <w:tcW w:w="5778" w:type="dxa"/>
          </w:tcPr>
          <w:p w14:paraId="2103B3BC" w14:textId="77777777" w:rsidR="00DC118F" w:rsidRDefault="0002405B">
            <w:pPr>
              <w:pStyle w:val="TableParagraph"/>
              <w:ind w:left="107" w:right="100"/>
              <w:rPr>
                <w:sz w:val="20"/>
              </w:rPr>
            </w:pPr>
            <w:r>
              <w:rPr>
                <w:b/>
                <w:sz w:val="20"/>
              </w:rPr>
              <w:t>Р.3.1.</w:t>
            </w:r>
            <w:r>
              <w:rPr>
                <w:b/>
                <w:spacing w:val="6"/>
                <w:sz w:val="20"/>
              </w:rPr>
              <w:t xml:space="preserve"> </w:t>
            </w:r>
            <w:r>
              <w:rPr>
                <w:color w:val="221E1F"/>
                <w:sz w:val="20"/>
              </w:rPr>
              <w:t>различать,</w:t>
            </w:r>
            <w:r>
              <w:rPr>
                <w:color w:val="221E1F"/>
                <w:spacing w:val="8"/>
                <w:sz w:val="20"/>
              </w:rPr>
              <w:t xml:space="preserve"> </w:t>
            </w:r>
            <w:r>
              <w:rPr>
                <w:color w:val="221E1F"/>
                <w:sz w:val="20"/>
              </w:rPr>
              <w:t>называть</w:t>
            </w:r>
            <w:r>
              <w:rPr>
                <w:color w:val="221E1F"/>
                <w:spacing w:val="9"/>
                <w:sz w:val="20"/>
              </w:rPr>
              <w:t xml:space="preserve"> </w:t>
            </w:r>
            <w:r>
              <w:rPr>
                <w:color w:val="221E1F"/>
                <w:sz w:val="20"/>
              </w:rPr>
              <w:t>и</w:t>
            </w:r>
            <w:r>
              <w:rPr>
                <w:color w:val="221E1F"/>
                <w:spacing w:val="11"/>
                <w:sz w:val="20"/>
              </w:rPr>
              <w:t xml:space="preserve"> </w:t>
            </w:r>
            <w:r>
              <w:rPr>
                <w:color w:val="221E1F"/>
                <w:sz w:val="20"/>
              </w:rPr>
              <w:t>управлять</w:t>
            </w:r>
            <w:r>
              <w:rPr>
                <w:color w:val="221E1F"/>
                <w:spacing w:val="9"/>
                <w:sz w:val="20"/>
              </w:rPr>
              <w:t xml:space="preserve"> </w:t>
            </w:r>
            <w:r>
              <w:rPr>
                <w:color w:val="221E1F"/>
                <w:sz w:val="20"/>
              </w:rPr>
              <w:t>собственными</w:t>
            </w:r>
            <w:r>
              <w:rPr>
                <w:color w:val="221E1F"/>
                <w:spacing w:val="7"/>
                <w:sz w:val="20"/>
              </w:rPr>
              <w:t xml:space="preserve"> </w:t>
            </w:r>
            <w:r>
              <w:rPr>
                <w:color w:val="221E1F"/>
                <w:sz w:val="20"/>
              </w:rPr>
              <w:t>эмоциями</w:t>
            </w:r>
            <w:r>
              <w:rPr>
                <w:color w:val="221E1F"/>
                <w:spacing w:val="-47"/>
                <w:sz w:val="20"/>
              </w:rPr>
              <w:t xml:space="preserve"> </w:t>
            </w:r>
            <w:r>
              <w:rPr>
                <w:color w:val="221E1F"/>
                <w:sz w:val="20"/>
              </w:rPr>
              <w:t>и</w:t>
            </w:r>
            <w:r>
              <w:rPr>
                <w:color w:val="221E1F"/>
                <w:spacing w:val="-2"/>
                <w:sz w:val="20"/>
              </w:rPr>
              <w:t xml:space="preserve"> </w:t>
            </w:r>
            <w:r>
              <w:rPr>
                <w:color w:val="221E1F"/>
                <w:sz w:val="20"/>
              </w:rPr>
              <w:t>эмоциями</w:t>
            </w:r>
            <w:r>
              <w:rPr>
                <w:color w:val="221E1F"/>
                <w:spacing w:val="1"/>
                <w:sz w:val="20"/>
              </w:rPr>
              <w:t xml:space="preserve"> </w:t>
            </w:r>
            <w:r>
              <w:rPr>
                <w:color w:val="221E1F"/>
                <w:sz w:val="20"/>
              </w:rPr>
              <w:t>других;</w:t>
            </w:r>
          </w:p>
          <w:p w14:paraId="26130425" w14:textId="77777777" w:rsidR="00DC118F" w:rsidRDefault="0002405B">
            <w:pPr>
              <w:pStyle w:val="TableParagraph"/>
              <w:spacing w:line="229" w:lineRule="exact"/>
              <w:ind w:left="107"/>
              <w:rPr>
                <w:sz w:val="20"/>
              </w:rPr>
            </w:pPr>
            <w:r>
              <w:rPr>
                <w:b/>
                <w:sz w:val="20"/>
              </w:rPr>
              <w:t>Р.3.2.</w:t>
            </w:r>
            <w:r>
              <w:rPr>
                <w:b/>
                <w:spacing w:val="-3"/>
                <w:sz w:val="20"/>
              </w:rPr>
              <w:t xml:space="preserve"> </w:t>
            </w:r>
            <w:r>
              <w:rPr>
                <w:color w:val="221E1F"/>
                <w:sz w:val="20"/>
              </w:rPr>
              <w:t>выявлять</w:t>
            </w:r>
            <w:r>
              <w:rPr>
                <w:color w:val="221E1F"/>
                <w:spacing w:val="-4"/>
                <w:sz w:val="20"/>
              </w:rPr>
              <w:t xml:space="preserve"> </w:t>
            </w:r>
            <w:r>
              <w:rPr>
                <w:color w:val="221E1F"/>
                <w:sz w:val="20"/>
              </w:rPr>
              <w:t>и</w:t>
            </w:r>
            <w:r>
              <w:rPr>
                <w:color w:val="221E1F"/>
                <w:spacing w:val="-4"/>
                <w:sz w:val="20"/>
              </w:rPr>
              <w:t xml:space="preserve"> </w:t>
            </w:r>
            <w:r>
              <w:rPr>
                <w:color w:val="221E1F"/>
                <w:sz w:val="20"/>
              </w:rPr>
              <w:t>анализировать</w:t>
            </w:r>
            <w:r>
              <w:rPr>
                <w:color w:val="221E1F"/>
                <w:spacing w:val="-4"/>
                <w:sz w:val="20"/>
              </w:rPr>
              <w:t xml:space="preserve"> </w:t>
            </w:r>
            <w:r>
              <w:rPr>
                <w:color w:val="221E1F"/>
                <w:sz w:val="20"/>
              </w:rPr>
              <w:t>причины</w:t>
            </w:r>
            <w:r>
              <w:rPr>
                <w:color w:val="221E1F"/>
                <w:spacing w:val="-4"/>
                <w:sz w:val="20"/>
              </w:rPr>
              <w:t xml:space="preserve"> </w:t>
            </w:r>
            <w:r>
              <w:rPr>
                <w:color w:val="221E1F"/>
                <w:sz w:val="20"/>
              </w:rPr>
              <w:t>эмоций;</w:t>
            </w:r>
          </w:p>
          <w:p w14:paraId="4292D8E8" w14:textId="77777777" w:rsidR="00DC118F" w:rsidRDefault="0002405B">
            <w:pPr>
              <w:pStyle w:val="TableParagraph"/>
              <w:ind w:left="107" w:right="100"/>
              <w:rPr>
                <w:sz w:val="20"/>
              </w:rPr>
            </w:pPr>
            <w:r>
              <w:rPr>
                <w:b/>
                <w:sz w:val="20"/>
              </w:rPr>
              <w:t>Р.3.3.</w:t>
            </w:r>
            <w:r>
              <w:rPr>
                <w:b/>
                <w:spacing w:val="2"/>
                <w:sz w:val="20"/>
              </w:rPr>
              <w:t xml:space="preserve"> </w:t>
            </w:r>
            <w:r>
              <w:rPr>
                <w:color w:val="221E1F"/>
                <w:sz w:val="20"/>
              </w:rPr>
              <w:t>ставить</w:t>
            </w:r>
            <w:r>
              <w:rPr>
                <w:color w:val="221E1F"/>
                <w:spacing w:val="1"/>
                <w:sz w:val="20"/>
              </w:rPr>
              <w:t xml:space="preserve"> </w:t>
            </w:r>
            <w:r>
              <w:rPr>
                <w:color w:val="221E1F"/>
                <w:sz w:val="20"/>
              </w:rPr>
              <w:t>себя</w:t>
            </w:r>
            <w:r>
              <w:rPr>
                <w:color w:val="221E1F"/>
                <w:spacing w:val="2"/>
                <w:sz w:val="20"/>
              </w:rPr>
              <w:t xml:space="preserve"> </w:t>
            </w:r>
            <w:r>
              <w:rPr>
                <w:color w:val="221E1F"/>
                <w:sz w:val="20"/>
              </w:rPr>
              <w:t>на</w:t>
            </w:r>
            <w:r>
              <w:rPr>
                <w:color w:val="221E1F"/>
                <w:spacing w:val="2"/>
                <w:sz w:val="20"/>
              </w:rPr>
              <w:t xml:space="preserve"> </w:t>
            </w:r>
            <w:r>
              <w:rPr>
                <w:color w:val="221E1F"/>
                <w:sz w:val="20"/>
              </w:rPr>
              <w:t>место</w:t>
            </w:r>
            <w:r>
              <w:rPr>
                <w:color w:val="221E1F"/>
                <w:spacing w:val="4"/>
                <w:sz w:val="20"/>
              </w:rPr>
              <w:t xml:space="preserve"> </w:t>
            </w:r>
            <w:r>
              <w:rPr>
                <w:color w:val="221E1F"/>
                <w:sz w:val="20"/>
              </w:rPr>
              <w:t>другого</w:t>
            </w:r>
            <w:r>
              <w:rPr>
                <w:color w:val="221E1F"/>
                <w:spacing w:val="1"/>
                <w:sz w:val="20"/>
              </w:rPr>
              <w:t xml:space="preserve"> </w:t>
            </w:r>
            <w:r>
              <w:rPr>
                <w:color w:val="221E1F"/>
                <w:sz w:val="20"/>
              </w:rPr>
              <w:t>человека,</w:t>
            </w:r>
            <w:r>
              <w:rPr>
                <w:color w:val="221E1F"/>
                <w:spacing w:val="2"/>
                <w:sz w:val="20"/>
              </w:rPr>
              <w:t xml:space="preserve"> </w:t>
            </w:r>
            <w:r>
              <w:rPr>
                <w:color w:val="221E1F"/>
                <w:sz w:val="20"/>
              </w:rPr>
              <w:t>понимать</w:t>
            </w:r>
            <w:r>
              <w:rPr>
                <w:color w:val="221E1F"/>
                <w:spacing w:val="3"/>
                <w:sz w:val="20"/>
              </w:rPr>
              <w:t xml:space="preserve"> </w:t>
            </w:r>
            <w:r>
              <w:rPr>
                <w:color w:val="221E1F"/>
                <w:sz w:val="20"/>
              </w:rPr>
              <w:t>мотивы</w:t>
            </w:r>
            <w:r>
              <w:rPr>
                <w:color w:val="221E1F"/>
                <w:spacing w:val="-47"/>
                <w:sz w:val="20"/>
              </w:rPr>
              <w:t xml:space="preserve"> </w:t>
            </w:r>
            <w:r>
              <w:rPr>
                <w:color w:val="221E1F"/>
                <w:sz w:val="20"/>
              </w:rPr>
              <w:t>и</w:t>
            </w:r>
            <w:r>
              <w:rPr>
                <w:color w:val="221E1F"/>
                <w:spacing w:val="-2"/>
                <w:sz w:val="20"/>
              </w:rPr>
              <w:t xml:space="preserve"> </w:t>
            </w:r>
            <w:r>
              <w:rPr>
                <w:color w:val="221E1F"/>
                <w:sz w:val="20"/>
              </w:rPr>
              <w:t>намерения</w:t>
            </w:r>
            <w:r>
              <w:rPr>
                <w:color w:val="221E1F"/>
                <w:spacing w:val="-1"/>
                <w:sz w:val="20"/>
              </w:rPr>
              <w:t xml:space="preserve"> </w:t>
            </w:r>
            <w:r>
              <w:rPr>
                <w:color w:val="221E1F"/>
                <w:sz w:val="20"/>
              </w:rPr>
              <w:t>другого;</w:t>
            </w:r>
          </w:p>
          <w:p w14:paraId="1698117A" w14:textId="77777777" w:rsidR="00DC118F" w:rsidRDefault="0002405B">
            <w:pPr>
              <w:pStyle w:val="TableParagraph"/>
              <w:spacing w:line="217" w:lineRule="exact"/>
              <w:ind w:left="107"/>
              <w:rPr>
                <w:sz w:val="20"/>
              </w:rPr>
            </w:pPr>
            <w:r>
              <w:rPr>
                <w:b/>
                <w:sz w:val="20"/>
              </w:rPr>
              <w:t>Р.3.4.</w:t>
            </w:r>
            <w:r>
              <w:rPr>
                <w:b/>
                <w:spacing w:val="-4"/>
                <w:sz w:val="20"/>
              </w:rPr>
              <w:t xml:space="preserve"> </w:t>
            </w:r>
            <w:r>
              <w:rPr>
                <w:color w:val="221E1F"/>
                <w:sz w:val="20"/>
              </w:rPr>
              <w:t>регулировать</w:t>
            </w:r>
            <w:r>
              <w:rPr>
                <w:color w:val="221E1F"/>
                <w:spacing w:val="-3"/>
                <w:sz w:val="20"/>
              </w:rPr>
              <w:t xml:space="preserve"> </w:t>
            </w:r>
            <w:r>
              <w:rPr>
                <w:color w:val="221E1F"/>
                <w:sz w:val="20"/>
              </w:rPr>
              <w:t>способ</w:t>
            </w:r>
            <w:r>
              <w:rPr>
                <w:color w:val="221E1F"/>
                <w:spacing w:val="-4"/>
                <w:sz w:val="20"/>
              </w:rPr>
              <w:t xml:space="preserve"> </w:t>
            </w:r>
            <w:r>
              <w:rPr>
                <w:color w:val="221E1F"/>
                <w:sz w:val="20"/>
              </w:rPr>
              <w:t>выражения</w:t>
            </w:r>
            <w:r>
              <w:rPr>
                <w:color w:val="221E1F"/>
                <w:spacing w:val="-4"/>
                <w:sz w:val="20"/>
              </w:rPr>
              <w:t xml:space="preserve"> </w:t>
            </w:r>
            <w:r>
              <w:rPr>
                <w:color w:val="221E1F"/>
                <w:sz w:val="20"/>
              </w:rPr>
              <w:t>эмоций;</w:t>
            </w:r>
          </w:p>
        </w:tc>
      </w:tr>
      <w:tr w:rsidR="00DC118F" w14:paraId="6A38179B" w14:textId="77777777">
        <w:trPr>
          <w:trHeight w:val="1380"/>
        </w:trPr>
        <w:tc>
          <w:tcPr>
            <w:tcW w:w="3795" w:type="dxa"/>
          </w:tcPr>
          <w:p w14:paraId="42A628FE" w14:textId="77777777" w:rsidR="00DC118F" w:rsidRDefault="0002405B">
            <w:pPr>
              <w:pStyle w:val="TableParagraph"/>
              <w:spacing w:line="252" w:lineRule="exact"/>
              <w:ind w:left="107"/>
              <w:rPr>
                <w:b/>
              </w:rPr>
            </w:pPr>
            <w:r>
              <w:rPr>
                <w:b/>
              </w:rPr>
              <w:t>Р.4.</w:t>
            </w:r>
            <w:r>
              <w:rPr>
                <w:b/>
                <w:spacing w:val="-4"/>
              </w:rPr>
              <w:t xml:space="preserve"> </w:t>
            </w:r>
            <w:r>
              <w:rPr>
                <w:b/>
                <w:color w:val="221E1F"/>
              </w:rPr>
              <w:t>Принятие</w:t>
            </w:r>
            <w:r>
              <w:rPr>
                <w:b/>
                <w:color w:val="221E1F"/>
                <w:spacing w:val="-2"/>
              </w:rPr>
              <w:t xml:space="preserve"> </w:t>
            </w:r>
            <w:r>
              <w:rPr>
                <w:b/>
                <w:color w:val="221E1F"/>
              </w:rPr>
              <w:t>себя</w:t>
            </w:r>
            <w:r>
              <w:rPr>
                <w:b/>
                <w:color w:val="221E1F"/>
                <w:spacing w:val="-1"/>
              </w:rPr>
              <w:t xml:space="preserve"> </w:t>
            </w:r>
            <w:r>
              <w:rPr>
                <w:b/>
                <w:color w:val="221E1F"/>
              </w:rPr>
              <w:t>и</w:t>
            </w:r>
            <w:r>
              <w:rPr>
                <w:b/>
                <w:color w:val="221E1F"/>
                <w:spacing w:val="-2"/>
              </w:rPr>
              <w:t xml:space="preserve"> </w:t>
            </w:r>
            <w:r>
              <w:rPr>
                <w:b/>
                <w:color w:val="221E1F"/>
              </w:rPr>
              <w:t>других:</w:t>
            </w:r>
          </w:p>
        </w:tc>
        <w:tc>
          <w:tcPr>
            <w:tcW w:w="5778" w:type="dxa"/>
          </w:tcPr>
          <w:p w14:paraId="7B7F75A1" w14:textId="77777777" w:rsidR="00DC118F" w:rsidRDefault="0002405B">
            <w:pPr>
              <w:pStyle w:val="TableParagraph"/>
              <w:ind w:left="107"/>
              <w:rPr>
                <w:sz w:val="20"/>
              </w:rPr>
            </w:pPr>
            <w:r>
              <w:rPr>
                <w:b/>
                <w:sz w:val="20"/>
              </w:rPr>
              <w:t xml:space="preserve">Р.4.1. </w:t>
            </w:r>
            <w:r>
              <w:rPr>
                <w:color w:val="221E1F"/>
                <w:sz w:val="20"/>
              </w:rPr>
              <w:t>осознанно относиться к другому человеку, его мнению;</w:t>
            </w:r>
            <w:r>
              <w:rPr>
                <w:color w:val="221E1F"/>
                <w:spacing w:val="1"/>
                <w:sz w:val="20"/>
              </w:rPr>
              <w:t xml:space="preserve"> </w:t>
            </w:r>
            <w:r>
              <w:rPr>
                <w:b/>
                <w:sz w:val="20"/>
              </w:rPr>
              <w:t>Р.4.2.</w:t>
            </w:r>
            <w:r>
              <w:rPr>
                <w:b/>
                <w:spacing w:val="24"/>
                <w:sz w:val="20"/>
              </w:rPr>
              <w:t xml:space="preserve"> </w:t>
            </w:r>
            <w:r>
              <w:rPr>
                <w:color w:val="221E1F"/>
                <w:sz w:val="20"/>
              </w:rPr>
              <w:t>признавать</w:t>
            </w:r>
            <w:r>
              <w:rPr>
                <w:color w:val="221E1F"/>
                <w:spacing w:val="25"/>
                <w:sz w:val="20"/>
              </w:rPr>
              <w:t xml:space="preserve"> </w:t>
            </w:r>
            <w:r>
              <w:rPr>
                <w:color w:val="221E1F"/>
                <w:sz w:val="20"/>
              </w:rPr>
              <w:t>свое</w:t>
            </w:r>
            <w:r>
              <w:rPr>
                <w:color w:val="221E1F"/>
                <w:spacing w:val="25"/>
                <w:sz w:val="20"/>
              </w:rPr>
              <w:t xml:space="preserve"> </w:t>
            </w:r>
            <w:r>
              <w:rPr>
                <w:color w:val="221E1F"/>
                <w:sz w:val="20"/>
              </w:rPr>
              <w:t>право</w:t>
            </w:r>
            <w:r>
              <w:rPr>
                <w:color w:val="221E1F"/>
                <w:spacing w:val="23"/>
                <w:sz w:val="20"/>
              </w:rPr>
              <w:t xml:space="preserve"> </w:t>
            </w:r>
            <w:r>
              <w:rPr>
                <w:color w:val="221E1F"/>
                <w:sz w:val="20"/>
              </w:rPr>
              <w:t>на</w:t>
            </w:r>
            <w:r>
              <w:rPr>
                <w:color w:val="221E1F"/>
                <w:spacing w:val="25"/>
                <w:sz w:val="20"/>
              </w:rPr>
              <w:t xml:space="preserve"> </w:t>
            </w:r>
            <w:r>
              <w:rPr>
                <w:color w:val="221E1F"/>
                <w:sz w:val="20"/>
              </w:rPr>
              <w:t>ошибку</w:t>
            </w:r>
            <w:r>
              <w:rPr>
                <w:color w:val="221E1F"/>
                <w:spacing w:val="23"/>
                <w:sz w:val="20"/>
              </w:rPr>
              <w:t xml:space="preserve"> </w:t>
            </w:r>
            <w:r>
              <w:rPr>
                <w:color w:val="221E1F"/>
                <w:sz w:val="20"/>
              </w:rPr>
              <w:t>и</w:t>
            </w:r>
            <w:r>
              <w:rPr>
                <w:color w:val="221E1F"/>
                <w:spacing w:val="24"/>
                <w:sz w:val="20"/>
              </w:rPr>
              <w:t xml:space="preserve"> </w:t>
            </w:r>
            <w:r>
              <w:rPr>
                <w:color w:val="221E1F"/>
                <w:sz w:val="20"/>
              </w:rPr>
              <w:t>такое</w:t>
            </w:r>
            <w:r>
              <w:rPr>
                <w:color w:val="221E1F"/>
                <w:spacing w:val="25"/>
                <w:sz w:val="20"/>
              </w:rPr>
              <w:t xml:space="preserve"> </w:t>
            </w:r>
            <w:r>
              <w:rPr>
                <w:color w:val="221E1F"/>
                <w:sz w:val="20"/>
              </w:rPr>
              <w:t>же</w:t>
            </w:r>
            <w:r>
              <w:rPr>
                <w:color w:val="221E1F"/>
                <w:spacing w:val="25"/>
                <w:sz w:val="20"/>
              </w:rPr>
              <w:t xml:space="preserve"> </w:t>
            </w:r>
            <w:r>
              <w:rPr>
                <w:color w:val="221E1F"/>
                <w:sz w:val="20"/>
              </w:rPr>
              <w:t>право</w:t>
            </w:r>
            <w:r>
              <w:rPr>
                <w:color w:val="221E1F"/>
                <w:spacing w:val="-47"/>
                <w:sz w:val="20"/>
              </w:rPr>
              <w:t xml:space="preserve"> </w:t>
            </w:r>
            <w:r>
              <w:rPr>
                <w:color w:val="221E1F"/>
                <w:sz w:val="20"/>
              </w:rPr>
              <w:t>другого;</w:t>
            </w:r>
          </w:p>
          <w:p w14:paraId="63D0AE20" w14:textId="77777777" w:rsidR="00DC118F" w:rsidRDefault="0002405B">
            <w:pPr>
              <w:pStyle w:val="TableParagraph"/>
              <w:spacing w:line="229" w:lineRule="exact"/>
              <w:ind w:left="107"/>
              <w:rPr>
                <w:sz w:val="20"/>
              </w:rPr>
            </w:pPr>
            <w:r>
              <w:rPr>
                <w:b/>
                <w:sz w:val="20"/>
              </w:rPr>
              <w:t>Р.4.3.</w:t>
            </w:r>
            <w:r>
              <w:rPr>
                <w:b/>
                <w:spacing w:val="-2"/>
                <w:sz w:val="20"/>
              </w:rPr>
              <w:t xml:space="preserve"> </w:t>
            </w:r>
            <w:r>
              <w:rPr>
                <w:color w:val="221E1F"/>
                <w:sz w:val="20"/>
              </w:rPr>
              <w:t>принимать</w:t>
            </w:r>
            <w:r>
              <w:rPr>
                <w:color w:val="221E1F"/>
                <w:spacing w:val="-4"/>
                <w:sz w:val="20"/>
              </w:rPr>
              <w:t xml:space="preserve"> </w:t>
            </w:r>
            <w:r>
              <w:rPr>
                <w:color w:val="221E1F"/>
                <w:sz w:val="20"/>
              </w:rPr>
              <w:t>себя</w:t>
            </w:r>
            <w:r>
              <w:rPr>
                <w:color w:val="221E1F"/>
                <w:spacing w:val="-2"/>
                <w:sz w:val="20"/>
              </w:rPr>
              <w:t xml:space="preserve"> </w:t>
            </w:r>
            <w:r>
              <w:rPr>
                <w:color w:val="221E1F"/>
                <w:sz w:val="20"/>
              </w:rPr>
              <w:t>и</w:t>
            </w:r>
            <w:r>
              <w:rPr>
                <w:color w:val="221E1F"/>
                <w:spacing w:val="-5"/>
                <w:sz w:val="20"/>
              </w:rPr>
              <w:t xml:space="preserve"> </w:t>
            </w:r>
            <w:r>
              <w:rPr>
                <w:color w:val="221E1F"/>
                <w:sz w:val="20"/>
              </w:rPr>
              <w:t>других,</w:t>
            </w:r>
            <w:r>
              <w:rPr>
                <w:color w:val="221E1F"/>
                <w:spacing w:val="-1"/>
                <w:sz w:val="20"/>
              </w:rPr>
              <w:t xml:space="preserve"> </w:t>
            </w:r>
            <w:r>
              <w:rPr>
                <w:color w:val="221E1F"/>
                <w:sz w:val="20"/>
              </w:rPr>
              <w:t>не</w:t>
            </w:r>
            <w:r>
              <w:rPr>
                <w:color w:val="221E1F"/>
                <w:spacing w:val="-4"/>
                <w:sz w:val="20"/>
              </w:rPr>
              <w:t xml:space="preserve"> </w:t>
            </w:r>
            <w:r>
              <w:rPr>
                <w:color w:val="221E1F"/>
                <w:sz w:val="20"/>
              </w:rPr>
              <w:t>осуждая;</w:t>
            </w:r>
          </w:p>
          <w:p w14:paraId="57B4FF94" w14:textId="77777777" w:rsidR="00DC118F" w:rsidRDefault="0002405B">
            <w:pPr>
              <w:pStyle w:val="TableParagraph"/>
              <w:ind w:left="107"/>
              <w:rPr>
                <w:sz w:val="20"/>
              </w:rPr>
            </w:pPr>
            <w:r>
              <w:rPr>
                <w:b/>
                <w:sz w:val="20"/>
              </w:rPr>
              <w:t>Р.4.4.</w:t>
            </w:r>
            <w:r>
              <w:rPr>
                <w:b/>
                <w:spacing w:val="-3"/>
                <w:sz w:val="20"/>
              </w:rPr>
              <w:t xml:space="preserve"> </w:t>
            </w:r>
            <w:r>
              <w:rPr>
                <w:color w:val="221E1F"/>
                <w:sz w:val="20"/>
              </w:rPr>
              <w:t>открытость</w:t>
            </w:r>
            <w:r>
              <w:rPr>
                <w:color w:val="221E1F"/>
                <w:spacing w:val="-1"/>
                <w:sz w:val="20"/>
              </w:rPr>
              <w:t xml:space="preserve"> </w:t>
            </w:r>
            <w:r>
              <w:rPr>
                <w:color w:val="221E1F"/>
                <w:sz w:val="20"/>
              </w:rPr>
              <w:t>себе</w:t>
            </w:r>
            <w:r>
              <w:rPr>
                <w:color w:val="221E1F"/>
                <w:spacing w:val="-3"/>
                <w:sz w:val="20"/>
              </w:rPr>
              <w:t xml:space="preserve"> </w:t>
            </w:r>
            <w:r>
              <w:rPr>
                <w:color w:val="221E1F"/>
                <w:sz w:val="20"/>
              </w:rPr>
              <w:t>и</w:t>
            </w:r>
            <w:r>
              <w:rPr>
                <w:color w:val="221E1F"/>
                <w:spacing w:val="-2"/>
                <w:sz w:val="20"/>
              </w:rPr>
              <w:t xml:space="preserve"> </w:t>
            </w:r>
            <w:r>
              <w:rPr>
                <w:color w:val="221E1F"/>
                <w:sz w:val="20"/>
              </w:rPr>
              <w:t>другим;</w:t>
            </w:r>
          </w:p>
          <w:p w14:paraId="55BDB791" w14:textId="77777777" w:rsidR="00DC118F" w:rsidRDefault="0002405B">
            <w:pPr>
              <w:pStyle w:val="TableParagraph"/>
              <w:spacing w:line="217" w:lineRule="exact"/>
              <w:ind w:left="107"/>
              <w:rPr>
                <w:sz w:val="20"/>
              </w:rPr>
            </w:pPr>
            <w:r>
              <w:rPr>
                <w:b/>
                <w:sz w:val="20"/>
              </w:rPr>
              <w:t>Р.4.5.</w:t>
            </w:r>
            <w:r>
              <w:rPr>
                <w:b/>
                <w:spacing w:val="-5"/>
                <w:sz w:val="20"/>
              </w:rPr>
              <w:t xml:space="preserve"> </w:t>
            </w:r>
            <w:r>
              <w:rPr>
                <w:color w:val="221E1F"/>
                <w:sz w:val="20"/>
              </w:rPr>
              <w:t>осознавать</w:t>
            </w:r>
            <w:r>
              <w:rPr>
                <w:color w:val="221E1F"/>
                <w:spacing w:val="-3"/>
                <w:sz w:val="20"/>
              </w:rPr>
              <w:t xml:space="preserve"> </w:t>
            </w:r>
            <w:r>
              <w:rPr>
                <w:color w:val="221E1F"/>
                <w:sz w:val="20"/>
              </w:rPr>
              <w:t>невозможность</w:t>
            </w:r>
            <w:r>
              <w:rPr>
                <w:color w:val="221E1F"/>
                <w:spacing w:val="-3"/>
                <w:sz w:val="20"/>
              </w:rPr>
              <w:t xml:space="preserve"> </w:t>
            </w:r>
            <w:r>
              <w:rPr>
                <w:color w:val="221E1F"/>
                <w:sz w:val="20"/>
              </w:rPr>
              <w:t>контролировать</w:t>
            </w:r>
            <w:r>
              <w:rPr>
                <w:color w:val="221E1F"/>
                <w:spacing w:val="-3"/>
                <w:sz w:val="20"/>
              </w:rPr>
              <w:t xml:space="preserve"> </w:t>
            </w:r>
            <w:r>
              <w:rPr>
                <w:color w:val="221E1F"/>
                <w:sz w:val="20"/>
              </w:rPr>
              <w:t>все</w:t>
            </w:r>
            <w:r>
              <w:rPr>
                <w:color w:val="221E1F"/>
                <w:spacing w:val="-3"/>
                <w:sz w:val="20"/>
              </w:rPr>
              <w:t xml:space="preserve"> </w:t>
            </w:r>
            <w:r>
              <w:rPr>
                <w:color w:val="221E1F"/>
                <w:sz w:val="20"/>
              </w:rPr>
              <w:t>вокруг</w:t>
            </w:r>
          </w:p>
        </w:tc>
      </w:tr>
    </w:tbl>
    <w:p w14:paraId="04EE7EA9" w14:textId="77777777" w:rsidR="00DC118F" w:rsidRDefault="00DC118F">
      <w:pPr>
        <w:pStyle w:val="a3"/>
        <w:spacing w:before="1"/>
        <w:ind w:left="0" w:firstLine="0"/>
        <w:jc w:val="left"/>
        <w:rPr>
          <w:sz w:val="19"/>
        </w:rPr>
      </w:pPr>
    </w:p>
    <w:p w14:paraId="4C7DDBB5" w14:textId="77777777" w:rsidR="00DC118F" w:rsidRDefault="0002405B">
      <w:pPr>
        <w:spacing w:before="90" w:line="266" w:lineRule="auto"/>
        <w:ind w:left="1010" w:right="1759"/>
        <w:rPr>
          <w:b/>
          <w:sz w:val="24"/>
        </w:rPr>
      </w:pPr>
      <w:r>
        <w:rPr>
          <w:b/>
          <w:sz w:val="24"/>
        </w:rPr>
        <w:t>Результаты проектной и учебно-исследовательской деятельности:</w:t>
      </w:r>
      <w:r>
        <w:rPr>
          <w:b/>
          <w:spacing w:val="-57"/>
          <w:sz w:val="24"/>
        </w:rPr>
        <w:t xml:space="preserve"> </w:t>
      </w:r>
      <w:r>
        <w:rPr>
          <w:b/>
          <w:sz w:val="24"/>
        </w:rPr>
        <w:t>Личностные:</w:t>
      </w:r>
    </w:p>
    <w:p w14:paraId="13627F15" w14:textId="77777777" w:rsidR="00DC118F" w:rsidRDefault="0002405B">
      <w:pPr>
        <w:pStyle w:val="a5"/>
        <w:numPr>
          <w:ilvl w:val="0"/>
          <w:numId w:val="76"/>
        </w:numPr>
        <w:tabs>
          <w:tab w:val="left" w:pos="1190"/>
        </w:tabs>
        <w:spacing w:line="242" w:lineRule="exact"/>
        <w:ind w:left="1190"/>
        <w:jc w:val="left"/>
        <w:rPr>
          <w:sz w:val="24"/>
        </w:rPr>
      </w:pPr>
      <w:r>
        <w:rPr>
          <w:sz w:val="24"/>
        </w:rPr>
        <w:t>сформированность</w:t>
      </w:r>
      <w:r>
        <w:rPr>
          <w:spacing w:val="34"/>
          <w:sz w:val="24"/>
        </w:rPr>
        <w:t xml:space="preserve"> </w:t>
      </w:r>
      <w:r>
        <w:rPr>
          <w:sz w:val="24"/>
        </w:rPr>
        <w:t>целостного</w:t>
      </w:r>
      <w:r>
        <w:rPr>
          <w:spacing w:val="32"/>
          <w:sz w:val="24"/>
        </w:rPr>
        <w:t xml:space="preserve"> </w:t>
      </w:r>
      <w:r>
        <w:rPr>
          <w:sz w:val="24"/>
        </w:rPr>
        <w:t>мировоззрения,</w:t>
      </w:r>
      <w:r>
        <w:rPr>
          <w:spacing w:val="32"/>
          <w:sz w:val="24"/>
        </w:rPr>
        <w:t xml:space="preserve"> </w:t>
      </w:r>
      <w:r>
        <w:rPr>
          <w:sz w:val="24"/>
        </w:rPr>
        <w:t>соответствующего</w:t>
      </w:r>
      <w:r>
        <w:rPr>
          <w:spacing w:val="34"/>
          <w:sz w:val="24"/>
        </w:rPr>
        <w:t xml:space="preserve"> </w:t>
      </w:r>
      <w:r>
        <w:rPr>
          <w:sz w:val="24"/>
        </w:rPr>
        <w:t>современному</w:t>
      </w:r>
    </w:p>
    <w:p w14:paraId="44B1F151" w14:textId="77777777" w:rsidR="00DC118F" w:rsidRDefault="00DC118F">
      <w:pPr>
        <w:spacing w:line="242" w:lineRule="exact"/>
        <w:rPr>
          <w:sz w:val="24"/>
        </w:rPr>
        <w:sectPr w:rsidR="00DC118F">
          <w:pgSz w:w="11910" w:h="16840"/>
          <w:pgMar w:top="1160" w:right="480" w:bottom="280" w:left="1400" w:header="715" w:footer="0" w:gutter="0"/>
          <w:cols w:space="720"/>
        </w:sectPr>
      </w:pPr>
    </w:p>
    <w:p w14:paraId="79837C1A" w14:textId="77777777" w:rsidR="00DC118F" w:rsidRDefault="0002405B">
      <w:pPr>
        <w:pStyle w:val="a3"/>
        <w:spacing w:before="82"/>
        <w:ind w:firstLine="0"/>
        <w:jc w:val="left"/>
      </w:pPr>
      <w:r>
        <w:lastRenderedPageBreak/>
        <w:t>уровню</w:t>
      </w:r>
      <w:r>
        <w:rPr>
          <w:spacing w:val="-9"/>
        </w:rPr>
        <w:t xml:space="preserve"> </w:t>
      </w:r>
      <w:r>
        <w:t>развития</w:t>
      </w:r>
      <w:r>
        <w:rPr>
          <w:spacing w:val="-10"/>
        </w:rPr>
        <w:t xml:space="preserve"> </w:t>
      </w:r>
      <w:r>
        <w:t>науки;</w:t>
      </w:r>
    </w:p>
    <w:p w14:paraId="443CDCD1" w14:textId="77777777" w:rsidR="00DC118F" w:rsidRDefault="0002405B">
      <w:pPr>
        <w:pStyle w:val="a5"/>
        <w:numPr>
          <w:ilvl w:val="0"/>
          <w:numId w:val="76"/>
        </w:numPr>
        <w:tabs>
          <w:tab w:val="left" w:pos="1417"/>
          <w:tab w:val="left" w:pos="1418"/>
          <w:tab w:val="left" w:pos="3691"/>
          <w:tab w:val="left" w:pos="5858"/>
          <w:tab w:val="left" w:pos="7836"/>
          <w:tab w:val="left" w:pos="8278"/>
          <w:tab w:val="left" w:pos="9529"/>
        </w:tabs>
        <w:ind w:right="366" w:firstLine="707"/>
        <w:jc w:val="left"/>
        <w:rPr>
          <w:sz w:val="24"/>
        </w:rPr>
      </w:pPr>
      <w:r>
        <w:rPr>
          <w:sz w:val="24"/>
        </w:rPr>
        <w:t>сформированность</w:t>
      </w:r>
      <w:r>
        <w:rPr>
          <w:sz w:val="24"/>
        </w:rPr>
        <w:tab/>
        <w:t>коммуникативной</w:t>
      </w:r>
      <w:r>
        <w:rPr>
          <w:sz w:val="24"/>
        </w:rPr>
        <w:tab/>
        <w:t>компетентности</w:t>
      </w:r>
      <w:r>
        <w:rPr>
          <w:sz w:val="24"/>
        </w:rPr>
        <w:tab/>
        <w:t>в</w:t>
      </w:r>
      <w:r>
        <w:rPr>
          <w:sz w:val="24"/>
        </w:rPr>
        <w:tab/>
        <w:t>общении</w:t>
      </w:r>
      <w:r>
        <w:rPr>
          <w:sz w:val="24"/>
        </w:rPr>
        <w:tab/>
      </w:r>
      <w:r>
        <w:rPr>
          <w:spacing w:val="-2"/>
          <w:sz w:val="24"/>
        </w:rPr>
        <w:t>и</w:t>
      </w:r>
      <w:r>
        <w:rPr>
          <w:spacing w:val="-57"/>
          <w:sz w:val="24"/>
        </w:rPr>
        <w:t xml:space="preserve"> </w:t>
      </w:r>
      <w:r>
        <w:rPr>
          <w:sz w:val="24"/>
        </w:rPr>
        <w:t>сотрудничестве</w:t>
      </w:r>
      <w:r>
        <w:rPr>
          <w:spacing w:val="-2"/>
          <w:sz w:val="24"/>
        </w:rPr>
        <w:t xml:space="preserve"> </w:t>
      </w:r>
      <w:r>
        <w:rPr>
          <w:sz w:val="24"/>
        </w:rPr>
        <w:t>со взрослыми в</w:t>
      </w:r>
      <w:r>
        <w:rPr>
          <w:spacing w:val="-3"/>
          <w:sz w:val="24"/>
        </w:rPr>
        <w:t xml:space="preserve"> </w:t>
      </w:r>
      <w:r>
        <w:rPr>
          <w:sz w:val="24"/>
        </w:rPr>
        <w:t>процессе</w:t>
      </w:r>
      <w:r>
        <w:rPr>
          <w:spacing w:val="2"/>
          <w:sz w:val="24"/>
        </w:rPr>
        <w:t xml:space="preserve"> </w:t>
      </w:r>
      <w:r>
        <w:rPr>
          <w:sz w:val="24"/>
        </w:rPr>
        <w:t>учебно-исследовательской</w:t>
      </w:r>
      <w:r>
        <w:rPr>
          <w:spacing w:val="-1"/>
          <w:sz w:val="24"/>
        </w:rPr>
        <w:t xml:space="preserve"> </w:t>
      </w:r>
      <w:r>
        <w:rPr>
          <w:sz w:val="24"/>
        </w:rPr>
        <w:t>деятельности;</w:t>
      </w:r>
    </w:p>
    <w:p w14:paraId="6DF02300" w14:textId="77777777" w:rsidR="00DC118F" w:rsidRDefault="0002405B">
      <w:pPr>
        <w:pStyle w:val="a5"/>
        <w:numPr>
          <w:ilvl w:val="0"/>
          <w:numId w:val="76"/>
        </w:numPr>
        <w:tabs>
          <w:tab w:val="left" w:pos="1336"/>
          <w:tab w:val="left" w:pos="1337"/>
          <w:tab w:val="left" w:pos="2707"/>
          <w:tab w:val="left" w:pos="3084"/>
          <w:tab w:val="left" w:pos="4617"/>
          <w:tab w:val="left" w:pos="5853"/>
          <w:tab w:val="left" w:pos="6218"/>
          <w:tab w:val="left" w:pos="7933"/>
          <w:tab w:val="left" w:pos="8307"/>
        </w:tabs>
        <w:ind w:right="364" w:firstLine="707"/>
        <w:jc w:val="left"/>
        <w:rPr>
          <w:sz w:val="24"/>
        </w:rPr>
      </w:pPr>
      <w:r>
        <w:rPr>
          <w:sz w:val="24"/>
        </w:rPr>
        <w:t>готовность</w:t>
      </w:r>
      <w:r>
        <w:rPr>
          <w:sz w:val="24"/>
        </w:rPr>
        <w:tab/>
        <w:t>и</w:t>
      </w:r>
      <w:r>
        <w:rPr>
          <w:sz w:val="24"/>
        </w:rPr>
        <w:tab/>
        <w:t>способность</w:t>
      </w:r>
      <w:r>
        <w:rPr>
          <w:sz w:val="24"/>
        </w:rPr>
        <w:tab/>
        <w:t>учащихся</w:t>
      </w:r>
      <w:r>
        <w:rPr>
          <w:sz w:val="24"/>
        </w:rPr>
        <w:tab/>
        <w:t>к</w:t>
      </w:r>
      <w:r>
        <w:rPr>
          <w:sz w:val="24"/>
        </w:rPr>
        <w:tab/>
        <w:t>саморазвитию</w:t>
      </w:r>
      <w:r>
        <w:rPr>
          <w:sz w:val="24"/>
        </w:rPr>
        <w:tab/>
        <w:t>и</w:t>
      </w:r>
      <w:r>
        <w:rPr>
          <w:sz w:val="24"/>
        </w:rPr>
        <w:tab/>
        <w:t>личностному</w:t>
      </w:r>
      <w:r>
        <w:rPr>
          <w:spacing w:val="-57"/>
          <w:sz w:val="24"/>
        </w:rPr>
        <w:t xml:space="preserve"> </w:t>
      </w:r>
      <w:r>
        <w:rPr>
          <w:sz w:val="24"/>
        </w:rPr>
        <w:t>самоопределению;</w:t>
      </w:r>
    </w:p>
    <w:p w14:paraId="307BB87A" w14:textId="77777777" w:rsidR="00DC118F" w:rsidRDefault="0002405B">
      <w:pPr>
        <w:pStyle w:val="a5"/>
        <w:numPr>
          <w:ilvl w:val="0"/>
          <w:numId w:val="76"/>
        </w:numPr>
        <w:tabs>
          <w:tab w:val="left" w:pos="1152"/>
        </w:tabs>
        <w:ind w:right="365" w:firstLine="707"/>
        <w:jc w:val="left"/>
        <w:rPr>
          <w:sz w:val="24"/>
        </w:rPr>
      </w:pPr>
      <w:r>
        <w:rPr>
          <w:sz w:val="24"/>
        </w:rPr>
        <w:t>сформированность их мотивации к обучению и целенаправленной познавательной</w:t>
      </w:r>
      <w:r>
        <w:rPr>
          <w:spacing w:val="-57"/>
          <w:sz w:val="24"/>
        </w:rPr>
        <w:t xml:space="preserve"> </w:t>
      </w:r>
      <w:r>
        <w:rPr>
          <w:sz w:val="24"/>
        </w:rPr>
        <w:t>деятельности.</w:t>
      </w:r>
    </w:p>
    <w:p w14:paraId="1560F55E" w14:textId="77777777" w:rsidR="00DC118F" w:rsidRDefault="0002405B">
      <w:pPr>
        <w:pStyle w:val="1"/>
        <w:spacing w:before="75" w:line="274" w:lineRule="exact"/>
        <w:ind w:left="1010"/>
        <w:jc w:val="left"/>
      </w:pPr>
      <w:r>
        <w:t>Метапредметные:</w:t>
      </w:r>
    </w:p>
    <w:p w14:paraId="43B1D0D8" w14:textId="77777777" w:rsidR="00DC118F" w:rsidRDefault="0002405B">
      <w:pPr>
        <w:pStyle w:val="a5"/>
        <w:numPr>
          <w:ilvl w:val="0"/>
          <w:numId w:val="76"/>
        </w:numPr>
        <w:tabs>
          <w:tab w:val="left" w:pos="1248"/>
        </w:tabs>
        <w:ind w:right="370" w:firstLine="707"/>
        <w:rPr>
          <w:sz w:val="24"/>
        </w:rPr>
      </w:pPr>
      <w:r>
        <w:rPr>
          <w:sz w:val="24"/>
        </w:rPr>
        <w:t>освоенные</w:t>
      </w:r>
      <w:r>
        <w:rPr>
          <w:spacing w:val="1"/>
          <w:sz w:val="24"/>
        </w:rPr>
        <w:t xml:space="preserve"> </w:t>
      </w:r>
      <w:r>
        <w:rPr>
          <w:sz w:val="24"/>
        </w:rPr>
        <w:t>учащимися</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УУД</w:t>
      </w:r>
      <w:r>
        <w:rPr>
          <w:spacing w:val="1"/>
          <w:sz w:val="24"/>
        </w:rPr>
        <w:t xml:space="preserve"> </w:t>
      </w:r>
      <w:r>
        <w:rPr>
          <w:sz w:val="24"/>
        </w:rPr>
        <w:t>(познавательные,</w:t>
      </w:r>
      <w:r>
        <w:rPr>
          <w:spacing w:val="1"/>
          <w:sz w:val="24"/>
        </w:rPr>
        <w:t xml:space="preserve"> </w:t>
      </w:r>
      <w:r>
        <w:rPr>
          <w:sz w:val="24"/>
        </w:rPr>
        <w:t>коммуникативные),</w:t>
      </w:r>
      <w:r>
        <w:rPr>
          <w:spacing w:val="1"/>
          <w:sz w:val="24"/>
        </w:rPr>
        <w:t xml:space="preserve"> </w:t>
      </w:r>
      <w:r>
        <w:rPr>
          <w:sz w:val="24"/>
        </w:rPr>
        <w:t>способность их</w:t>
      </w:r>
      <w:r>
        <w:rPr>
          <w:spacing w:val="-2"/>
          <w:sz w:val="24"/>
        </w:rPr>
        <w:t xml:space="preserve"> </w:t>
      </w:r>
      <w:r>
        <w:rPr>
          <w:sz w:val="24"/>
        </w:rPr>
        <w:t>использования</w:t>
      </w:r>
      <w:r>
        <w:rPr>
          <w:spacing w:val="-1"/>
          <w:sz w:val="24"/>
        </w:rPr>
        <w:t xml:space="preserve"> </w:t>
      </w:r>
      <w:r>
        <w:rPr>
          <w:sz w:val="24"/>
        </w:rPr>
        <w:t>в учебной,</w:t>
      </w:r>
      <w:r>
        <w:rPr>
          <w:spacing w:val="2"/>
          <w:sz w:val="24"/>
        </w:rPr>
        <w:t xml:space="preserve"> </w:t>
      </w:r>
      <w:r>
        <w:rPr>
          <w:sz w:val="24"/>
        </w:rPr>
        <w:t>познавательной</w:t>
      </w:r>
      <w:r>
        <w:rPr>
          <w:spacing w:val="1"/>
          <w:sz w:val="24"/>
        </w:rPr>
        <w:t xml:space="preserve"> </w:t>
      </w:r>
      <w:r>
        <w:rPr>
          <w:sz w:val="24"/>
        </w:rPr>
        <w:t>практике;</w:t>
      </w:r>
    </w:p>
    <w:p w14:paraId="17A5C311" w14:textId="77777777" w:rsidR="00DC118F" w:rsidRDefault="0002405B">
      <w:pPr>
        <w:pStyle w:val="a5"/>
        <w:numPr>
          <w:ilvl w:val="0"/>
          <w:numId w:val="76"/>
        </w:numPr>
        <w:tabs>
          <w:tab w:val="left" w:pos="1255"/>
        </w:tabs>
        <w:spacing w:line="268" w:lineRule="auto"/>
        <w:ind w:right="364" w:firstLine="707"/>
        <w:rPr>
          <w:sz w:val="24"/>
        </w:rPr>
      </w:pPr>
      <w:r>
        <w:rPr>
          <w:sz w:val="24"/>
        </w:rPr>
        <w:t>самостоятельность</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учебного</w:t>
      </w:r>
      <w:r>
        <w:rPr>
          <w:spacing w:val="-1"/>
          <w:sz w:val="24"/>
        </w:rPr>
        <w:t xml:space="preserve"> </w:t>
      </w:r>
      <w:r>
        <w:rPr>
          <w:sz w:val="24"/>
        </w:rPr>
        <w:t>сотрудничества</w:t>
      </w:r>
      <w:r>
        <w:rPr>
          <w:spacing w:val="-3"/>
          <w:sz w:val="24"/>
        </w:rPr>
        <w:t xml:space="preserve"> </w:t>
      </w:r>
      <w:r>
        <w:rPr>
          <w:sz w:val="24"/>
        </w:rPr>
        <w:t>с</w:t>
      </w:r>
      <w:r>
        <w:rPr>
          <w:spacing w:val="-5"/>
          <w:sz w:val="24"/>
        </w:rPr>
        <w:t xml:space="preserve"> </w:t>
      </w:r>
      <w:r>
        <w:rPr>
          <w:sz w:val="24"/>
        </w:rPr>
        <w:t>педагогами</w:t>
      </w:r>
      <w:r>
        <w:rPr>
          <w:spacing w:val="-3"/>
          <w:sz w:val="24"/>
        </w:rPr>
        <w:t xml:space="preserve"> </w:t>
      </w:r>
      <w:r>
        <w:rPr>
          <w:sz w:val="24"/>
        </w:rPr>
        <w:t>и сверстниками;</w:t>
      </w:r>
    </w:p>
    <w:p w14:paraId="4D39196C" w14:textId="77777777" w:rsidR="00DC118F" w:rsidRDefault="0002405B">
      <w:pPr>
        <w:pStyle w:val="a5"/>
        <w:numPr>
          <w:ilvl w:val="0"/>
          <w:numId w:val="76"/>
        </w:numPr>
        <w:tabs>
          <w:tab w:val="left" w:pos="1258"/>
        </w:tabs>
        <w:ind w:right="363" w:firstLine="707"/>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понятия,</w:t>
      </w:r>
      <w:r>
        <w:rPr>
          <w:spacing w:val="1"/>
          <w:sz w:val="24"/>
        </w:rPr>
        <w:t xml:space="preserve"> </w:t>
      </w:r>
      <w:r>
        <w:rPr>
          <w:sz w:val="24"/>
        </w:rPr>
        <w:t>создавать</w:t>
      </w:r>
      <w:r>
        <w:rPr>
          <w:spacing w:val="1"/>
          <w:sz w:val="24"/>
        </w:rPr>
        <w:t xml:space="preserve"> </w:t>
      </w:r>
      <w:r>
        <w:rPr>
          <w:sz w:val="24"/>
        </w:rPr>
        <w:t>обобщения,</w:t>
      </w:r>
      <w:r>
        <w:rPr>
          <w:spacing w:val="1"/>
          <w:sz w:val="24"/>
        </w:rPr>
        <w:t xml:space="preserve"> </w:t>
      </w:r>
      <w:r>
        <w:rPr>
          <w:sz w:val="24"/>
        </w:rPr>
        <w:t>устанавливать</w:t>
      </w:r>
      <w:r>
        <w:rPr>
          <w:spacing w:val="1"/>
          <w:sz w:val="24"/>
        </w:rPr>
        <w:t xml:space="preserve"> </w:t>
      </w:r>
      <w:r>
        <w:rPr>
          <w:sz w:val="24"/>
        </w:rPr>
        <w:t>аналогии,</w:t>
      </w:r>
      <w:r>
        <w:rPr>
          <w:spacing w:val="1"/>
          <w:sz w:val="24"/>
        </w:rPr>
        <w:t xml:space="preserve"> </w:t>
      </w:r>
      <w:r>
        <w:rPr>
          <w:sz w:val="24"/>
        </w:rPr>
        <w:t>классифицировать, самостоятельно выбирать основания и критерии для классификации,</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рассуждения,</w:t>
      </w:r>
      <w:r>
        <w:rPr>
          <w:spacing w:val="1"/>
          <w:sz w:val="24"/>
        </w:rPr>
        <w:t xml:space="preserve"> </w:t>
      </w:r>
      <w:r>
        <w:rPr>
          <w:sz w:val="24"/>
        </w:rPr>
        <w:t>умозаключения</w:t>
      </w:r>
      <w:r>
        <w:rPr>
          <w:spacing w:val="-6"/>
          <w:sz w:val="24"/>
        </w:rPr>
        <w:t xml:space="preserve"> </w:t>
      </w:r>
      <w:r>
        <w:rPr>
          <w:sz w:val="24"/>
        </w:rPr>
        <w:t>(индуктивные,</w:t>
      </w:r>
      <w:r>
        <w:rPr>
          <w:spacing w:val="-8"/>
          <w:sz w:val="24"/>
        </w:rPr>
        <w:t xml:space="preserve"> </w:t>
      </w:r>
      <w:r>
        <w:rPr>
          <w:sz w:val="24"/>
        </w:rPr>
        <w:t>дедуктивные</w:t>
      </w:r>
      <w:r>
        <w:rPr>
          <w:spacing w:val="-8"/>
          <w:sz w:val="24"/>
        </w:rPr>
        <w:t xml:space="preserve"> </w:t>
      </w:r>
      <w:r>
        <w:rPr>
          <w:sz w:val="24"/>
        </w:rPr>
        <w:t>и</w:t>
      </w:r>
      <w:r>
        <w:rPr>
          <w:spacing w:val="-8"/>
          <w:sz w:val="24"/>
        </w:rPr>
        <w:t xml:space="preserve"> </w:t>
      </w:r>
      <w:r>
        <w:rPr>
          <w:sz w:val="24"/>
        </w:rPr>
        <w:t>по</w:t>
      </w:r>
      <w:r>
        <w:rPr>
          <w:spacing w:val="-7"/>
          <w:sz w:val="24"/>
        </w:rPr>
        <w:t xml:space="preserve"> </w:t>
      </w:r>
      <w:r>
        <w:rPr>
          <w:sz w:val="24"/>
        </w:rPr>
        <w:t>аналогии)</w:t>
      </w:r>
      <w:r>
        <w:rPr>
          <w:spacing w:val="-7"/>
          <w:sz w:val="24"/>
        </w:rPr>
        <w:t xml:space="preserve"> </w:t>
      </w:r>
      <w:r>
        <w:rPr>
          <w:sz w:val="24"/>
        </w:rPr>
        <w:t>и</w:t>
      </w:r>
      <w:r>
        <w:rPr>
          <w:spacing w:val="-5"/>
          <w:sz w:val="24"/>
        </w:rPr>
        <w:t xml:space="preserve"> </w:t>
      </w:r>
      <w:r>
        <w:rPr>
          <w:sz w:val="24"/>
        </w:rPr>
        <w:t>делать</w:t>
      </w:r>
      <w:r>
        <w:rPr>
          <w:spacing w:val="-3"/>
          <w:sz w:val="24"/>
        </w:rPr>
        <w:t xml:space="preserve"> </w:t>
      </w:r>
      <w:r>
        <w:rPr>
          <w:sz w:val="24"/>
        </w:rPr>
        <w:t>выводы;</w:t>
      </w:r>
    </w:p>
    <w:p w14:paraId="2291318F" w14:textId="77777777" w:rsidR="00DC118F" w:rsidRDefault="0002405B">
      <w:pPr>
        <w:pStyle w:val="a5"/>
        <w:numPr>
          <w:ilvl w:val="0"/>
          <w:numId w:val="76"/>
        </w:numPr>
        <w:tabs>
          <w:tab w:val="left" w:pos="1154"/>
        </w:tabs>
        <w:ind w:right="365" w:firstLine="707"/>
        <w:rPr>
          <w:sz w:val="24"/>
        </w:rPr>
      </w:pPr>
      <w:r>
        <w:rPr>
          <w:sz w:val="24"/>
        </w:rPr>
        <w:t>умение</w:t>
      </w:r>
      <w:r>
        <w:rPr>
          <w:spacing w:val="-7"/>
          <w:sz w:val="24"/>
        </w:rPr>
        <w:t xml:space="preserve"> </w:t>
      </w:r>
      <w:r>
        <w:rPr>
          <w:sz w:val="24"/>
        </w:rPr>
        <w:t>создавать,</w:t>
      </w:r>
      <w:r>
        <w:rPr>
          <w:spacing w:val="-6"/>
          <w:sz w:val="24"/>
        </w:rPr>
        <w:t xml:space="preserve"> </w:t>
      </w:r>
      <w:r>
        <w:rPr>
          <w:sz w:val="24"/>
        </w:rPr>
        <w:t>применять</w:t>
      </w:r>
      <w:r>
        <w:rPr>
          <w:spacing w:val="-6"/>
          <w:sz w:val="24"/>
        </w:rPr>
        <w:t xml:space="preserve"> </w:t>
      </w:r>
      <w:r>
        <w:rPr>
          <w:sz w:val="24"/>
        </w:rPr>
        <w:t>и</w:t>
      </w:r>
      <w:r>
        <w:rPr>
          <w:spacing w:val="-7"/>
          <w:sz w:val="24"/>
        </w:rPr>
        <w:t xml:space="preserve"> </w:t>
      </w:r>
      <w:r>
        <w:rPr>
          <w:sz w:val="24"/>
        </w:rPr>
        <w:t>преобразовывать</w:t>
      </w:r>
      <w:r>
        <w:rPr>
          <w:spacing w:val="-5"/>
          <w:sz w:val="24"/>
        </w:rPr>
        <w:t xml:space="preserve"> </w:t>
      </w:r>
      <w:r>
        <w:rPr>
          <w:sz w:val="24"/>
        </w:rPr>
        <w:t>знаки</w:t>
      </w:r>
      <w:r>
        <w:rPr>
          <w:spacing w:val="-8"/>
          <w:sz w:val="24"/>
        </w:rPr>
        <w:t xml:space="preserve"> </w:t>
      </w:r>
      <w:r>
        <w:rPr>
          <w:sz w:val="24"/>
        </w:rPr>
        <w:t>и</w:t>
      </w:r>
      <w:r>
        <w:rPr>
          <w:spacing w:val="-5"/>
          <w:sz w:val="24"/>
        </w:rPr>
        <w:t xml:space="preserve"> </w:t>
      </w:r>
      <w:r>
        <w:rPr>
          <w:sz w:val="24"/>
        </w:rPr>
        <w:t>символы,</w:t>
      </w:r>
      <w:r>
        <w:rPr>
          <w:spacing w:val="-7"/>
          <w:sz w:val="24"/>
        </w:rPr>
        <w:t xml:space="preserve"> </w:t>
      </w:r>
      <w:r>
        <w:rPr>
          <w:sz w:val="24"/>
        </w:rPr>
        <w:t>модели</w:t>
      </w:r>
      <w:r>
        <w:rPr>
          <w:spacing w:val="-5"/>
          <w:sz w:val="24"/>
        </w:rPr>
        <w:t xml:space="preserve"> </w:t>
      </w:r>
      <w:r>
        <w:rPr>
          <w:sz w:val="24"/>
        </w:rPr>
        <w:t>и</w:t>
      </w:r>
      <w:r>
        <w:rPr>
          <w:spacing w:val="1"/>
          <w:sz w:val="24"/>
        </w:rPr>
        <w:t xml:space="preserve"> </w:t>
      </w:r>
      <w:r>
        <w:rPr>
          <w:sz w:val="24"/>
        </w:rPr>
        <w:t>схемы</w:t>
      </w:r>
      <w:r>
        <w:rPr>
          <w:spacing w:val="-58"/>
          <w:sz w:val="24"/>
        </w:rPr>
        <w:t xml:space="preserve"> </w:t>
      </w:r>
      <w:r>
        <w:rPr>
          <w:sz w:val="24"/>
        </w:rPr>
        <w:t>для</w:t>
      </w:r>
      <w:r>
        <w:rPr>
          <w:spacing w:val="-4"/>
          <w:sz w:val="24"/>
        </w:rPr>
        <w:t xml:space="preserve"> </w:t>
      </w:r>
      <w:r>
        <w:rPr>
          <w:sz w:val="24"/>
        </w:rPr>
        <w:t>решения учебных</w:t>
      </w:r>
      <w:r>
        <w:rPr>
          <w:spacing w:val="1"/>
          <w:sz w:val="24"/>
        </w:rPr>
        <w:t xml:space="preserve"> </w:t>
      </w:r>
      <w:r>
        <w:rPr>
          <w:sz w:val="24"/>
        </w:rPr>
        <w:t>и</w:t>
      </w:r>
      <w:r>
        <w:rPr>
          <w:spacing w:val="-2"/>
          <w:sz w:val="24"/>
        </w:rPr>
        <w:t xml:space="preserve"> </w:t>
      </w:r>
      <w:r>
        <w:rPr>
          <w:sz w:val="24"/>
        </w:rPr>
        <w:t>познавательных</w:t>
      </w:r>
      <w:r>
        <w:rPr>
          <w:spacing w:val="-2"/>
          <w:sz w:val="24"/>
        </w:rPr>
        <w:t xml:space="preserve"> </w:t>
      </w:r>
      <w:r>
        <w:rPr>
          <w:sz w:val="24"/>
        </w:rPr>
        <w:t>задач.</w:t>
      </w:r>
    </w:p>
    <w:p w14:paraId="3726EEF3" w14:textId="77777777" w:rsidR="00DC118F" w:rsidRDefault="0002405B">
      <w:pPr>
        <w:pStyle w:val="a3"/>
        <w:ind w:left="1010" w:firstLine="0"/>
      </w:pPr>
      <w:r>
        <w:rPr>
          <w:spacing w:val="-1"/>
        </w:rPr>
        <w:t>Результаты</w:t>
      </w:r>
      <w:r>
        <w:rPr>
          <w:spacing w:val="-9"/>
        </w:rPr>
        <w:t xml:space="preserve"> </w:t>
      </w:r>
      <w:r>
        <w:rPr>
          <w:spacing w:val="-1"/>
        </w:rPr>
        <w:t>выполнения</w:t>
      </w:r>
      <w:r>
        <w:rPr>
          <w:spacing w:val="-13"/>
        </w:rPr>
        <w:t xml:space="preserve"> </w:t>
      </w:r>
      <w:r>
        <w:rPr>
          <w:spacing w:val="-1"/>
        </w:rPr>
        <w:t>отражают:</w:t>
      </w:r>
    </w:p>
    <w:p w14:paraId="6BA9BC5D" w14:textId="77777777" w:rsidR="00DC118F" w:rsidRDefault="0002405B">
      <w:pPr>
        <w:pStyle w:val="a5"/>
        <w:numPr>
          <w:ilvl w:val="0"/>
          <w:numId w:val="76"/>
        </w:numPr>
        <w:tabs>
          <w:tab w:val="left" w:pos="1366"/>
        </w:tabs>
        <w:spacing w:line="268" w:lineRule="auto"/>
        <w:ind w:right="364" w:firstLine="707"/>
        <w:rPr>
          <w:sz w:val="24"/>
        </w:rPr>
      </w:pPr>
      <w:r>
        <w:rPr>
          <w:sz w:val="24"/>
        </w:rPr>
        <w:t>сформированность</w:t>
      </w:r>
      <w:r>
        <w:rPr>
          <w:spacing w:val="1"/>
          <w:sz w:val="24"/>
        </w:rPr>
        <w:t xml:space="preserve"> </w:t>
      </w:r>
      <w:r>
        <w:rPr>
          <w:sz w:val="24"/>
        </w:rPr>
        <w:t>навыков</w:t>
      </w:r>
      <w:r>
        <w:rPr>
          <w:spacing w:val="1"/>
          <w:sz w:val="24"/>
        </w:rPr>
        <w:t xml:space="preserve"> </w:t>
      </w:r>
      <w:r>
        <w:rPr>
          <w:sz w:val="24"/>
        </w:rPr>
        <w:t>коммуникативной,</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критического</w:t>
      </w:r>
      <w:r>
        <w:rPr>
          <w:spacing w:val="1"/>
          <w:sz w:val="24"/>
        </w:rPr>
        <w:t xml:space="preserve"> </w:t>
      </w:r>
      <w:r>
        <w:rPr>
          <w:sz w:val="24"/>
        </w:rPr>
        <w:t>мышления;</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инновационной,</w:t>
      </w:r>
      <w:r>
        <w:rPr>
          <w:spacing w:val="1"/>
          <w:sz w:val="24"/>
        </w:rPr>
        <w:t xml:space="preserve"> </w:t>
      </w:r>
      <w:r>
        <w:rPr>
          <w:sz w:val="24"/>
        </w:rPr>
        <w:t>аналитической,</w:t>
      </w:r>
      <w:r>
        <w:rPr>
          <w:spacing w:val="-57"/>
          <w:sz w:val="24"/>
        </w:rPr>
        <w:t xml:space="preserve"> </w:t>
      </w:r>
      <w:r>
        <w:rPr>
          <w:sz w:val="24"/>
        </w:rPr>
        <w:t>творческой,</w:t>
      </w:r>
      <w:r>
        <w:rPr>
          <w:spacing w:val="-6"/>
          <w:sz w:val="24"/>
        </w:rPr>
        <w:t xml:space="preserve"> </w:t>
      </w:r>
      <w:r>
        <w:rPr>
          <w:sz w:val="24"/>
        </w:rPr>
        <w:t>интеллектуальной деятельности;</w:t>
      </w:r>
    </w:p>
    <w:p w14:paraId="69AC1EB0" w14:textId="77777777" w:rsidR="00DC118F" w:rsidRDefault="0002405B">
      <w:pPr>
        <w:pStyle w:val="a5"/>
        <w:numPr>
          <w:ilvl w:val="0"/>
          <w:numId w:val="76"/>
        </w:numPr>
        <w:tabs>
          <w:tab w:val="left" w:pos="1195"/>
        </w:tabs>
        <w:ind w:right="365" w:firstLine="707"/>
        <w:rPr>
          <w:sz w:val="24"/>
        </w:rPr>
      </w:pPr>
      <w:r>
        <w:rPr>
          <w:sz w:val="24"/>
        </w:rPr>
        <w:t>сформированность навыков проектной деятельности, а также самостоятельного</w:t>
      </w:r>
      <w:r>
        <w:rPr>
          <w:spacing w:val="1"/>
          <w:sz w:val="24"/>
        </w:rPr>
        <w:t xml:space="preserve"> </w:t>
      </w:r>
      <w:r>
        <w:rPr>
          <w:sz w:val="24"/>
        </w:rPr>
        <w:t>применения приобретенных знаний и способов действий при решении различных задач,</w:t>
      </w:r>
      <w:r>
        <w:rPr>
          <w:spacing w:val="1"/>
          <w:sz w:val="24"/>
        </w:rPr>
        <w:t xml:space="preserve"> </w:t>
      </w:r>
      <w:r>
        <w:rPr>
          <w:sz w:val="24"/>
        </w:rPr>
        <w:t>используя</w:t>
      </w:r>
      <w:r>
        <w:rPr>
          <w:spacing w:val="-6"/>
          <w:sz w:val="24"/>
        </w:rPr>
        <w:t xml:space="preserve"> </w:t>
      </w:r>
      <w:r>
        <w:rPr>
          <w:sz w:val="24"/>
        </w:rPr>
        <w:t>знания</w:t>
      </w:r>
      <w:r>
        <w:rPr>
          <w:spacing w:val="-5"/>
          <w:sz w:val="24"/>
        </w:rPr>
        <w:t xml:space="preserve"> </w:t>
      </w:r>
      <w:r>
        <w:rPr>
          <w:sz w:val="24"/>
        </w:rPr>
        <w:t>одного</w:t>
      </w:r>
      <w:r>
        <w:rPr>
          <w:spacing w:val="-6"/>
          <w:sz w:val="24"/>
        </w:rPr>
        <w:t xml:space="preserve"> </w:t>
      </w:r>
      <w:r>
        <w:rPr>
          <w:sz w:val="24"/>
        </w:rPr>
        <w:t>или</w:t>
      </w:r>
      <w:r>
        <w:rPr>
          <w:spacing w:val="-4"/>
          <w:sz w:val="24"/>
        </w:rPr>
        <w:t xml:space="preserve"> </w:t>
      </w:r>
      <w:r>
        <w:rPr>
          <w:sz w:val="24"/>
        </w:rPr>
        <w:t>нескольких</w:t>
      </w:r>
      <w:r>
        <w:rPr>
          <w:spacing w:val="-1"/>
          <w:sz w:val="24"/>
        </w:rPr>
        <w:t xml:space="preserve"> </w:t>
      </w:r>
      <w:r>
        <w:rPr>
          <w:sz w:val="24"/>
        </w:rPr>
        <w:t>учебных</w:t>
      </w:r>
      <w:r>
        <w:rPr>
          <w:spacing w:val="-3"/>
          <w:sz w:val="24"/>
        </w:rPr>
        <w:t xml:space="preserve"> </w:t>
      </w:r>
      <w:r>
        <w:rPr>
          <w:sz w:val="24"/>
        </w:rPr>
        <w:t>предметов</w:t>
      </w:r>
      <w:r>
        <w:rPr>
          <w:spacing w:val="-7"/>
          <w:sz w:val="24"/>
        </w:rPr>
        <w:t xml:space="preserve"> </w:t>
      </w:r>
      <w:r>
        <w:rPr>
          <w:sz w:val="24"/>
        </w:rPr>
        <w:t>или</w:t>
      </w:r>
      <w:r>
        <w:rPr>
          <w:spacing w:val="-4"/>
          <w:sz w:val="24"/>
        </w:rPr>
        <w:t xml:space="preserve"> </w:t>
      </w:r>
      <w:r>
        <w:rPr>
          <w:sz w:val="24"/>
        </w:rPr>
        <w:t>предметных</w:t>
      </w:r>
      <w:r>
        <w:rPr>
          <w:spacing w:val="-7"/>
          <w:sz w:val="24"/>
        </w:rPr>
        <w:t xml:space="preserve"> </w:t>
      </w:r>
      <w:r>
        <w:rPr>
          <w:sz w:val="24"/>
        </w:rPr>
        <w:t>областей;</w:t>
      </w:r>
    </w:p>
    <w:p w14:paraId="0B223D27" w14:textId="77777777" w:rsidR="00DC118F" w:rsidRDefault="0002405B">
      <w:pPr>
        <w:pStyle w:val="a5"/>
        <w:numPr>
          <w:ilvl w:val="0"/>
          <w:numId w:val="76"/>
        </w:numPr>
        <w:tabs>
          <w:tab w:val="left" w:pos="1284"/>
        </w:tabs>
        <w:ind w:right="363" w:firstLine="707"/>
        <w:rPr>
          <w:sz w:val="24"/>
        </w:rPr>
      </w:pPr>
      <w:r>
        <w:rPr>
          <w:sz w:val="24"/>
        </w:rPr>
        <w:t>способность</w:t>
      </w:r>
      <w:r>
        <w:rPr>
          <w:spacing w:val="1"/>
          <w:sz w:val="24"/>
        </w:rPr>
        <w:t xml:space="preserve"> </w:t>
      </w:r>
      <w:r>
        <w:rPr>
          <w:sz w:val="24"/>
        </w:rPr>
        <w:t>постановки</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формулирования</w:t>
      </w:r>
      <w:r>
        <w:rPr>
          <w:spacing w:val="1"/>
          <w:sz w:val="24"/>
        </w:rPr>
        <w:t xml:space="preserve"> </w:t>
      </w:r>
      <w:r>
        <w:rPr>
          <w:sz w:val="24"/>
        </w:rPr>
        <w:t>гипотезы</w:t>
      </w:r>
      <w:r>
        <w:rPr>
          <w:spacing w:val="1"/>
          <w:sz w:val="24"/>
        </w:rPr>
        <w:t xml:space="preserve"> </w:t>
      </w:r>
      <w:r>
        <w:rPr>
          <w:sz w:val="24"/>
        </w:rPr>
        <w:t>исследования,</w:t>
      </w:r>
      <w:r>
        <w:rPr>
          <w:spacing w:val="1"/>
          <w:sz w:val="24"/>
        </w:rPr>
        <w:t xml:space="preserve"> </w:t>
      </w:r>
      <w:r>
        <w:rPr>
          <w:sz w:val="24"/>
        </w:rPr>
        <w:t>планирования</w:t>
      </w:r>
      <w:r>
        <w:rPr>
          <w:spacing w:val="1"/>
          <w:sz w:val="24"/>
        </w:rPr>
        <w:t xml:space="preserve"> </w:t>
      </w:r>
      <w:r>
        <w:rPr>
          <w:sz w:val="24"/>
        </w:rPr>
        <w:t>работы,</w:t>
      </w:r>
      <w:r>
        <w:rPr>
          <w:spacing w:val="1"/>
          <w:sz w:val="24"/>
        </w:rPr>
        <w:t xml:space="preserve"> </w:t>
      </w:r>
      <w:r>
        <w:rPr>
          <w:sz w:val="24"/>
        </w:rPr>
        <w:t>отбора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структурирования аргументации результатов исследования на основе собранных данных,</w:t>
      </w:r>
      <w:r>
        <w:rPr>
          <w:spacing w:val="1"/>
          <w:sz w:val="24"/>
        </w:rPr>
        <w:t xml:space="preserve"> </w:t>
      </w:r>
      <w:r>
        <w:rPr>
          <w:sz w:val="24"/>
        </w:rPr>
        <w:t>презентации</w:t>
      </w:r>
      <w:r>
        <w:rPr>
          <w:spacing w:val="-1"/>
          <w:sz w:val="24"/>
        </w:rPr>
        <w:t xml:space="preserve"> </w:t>
      </w:r>
      <w:r>
        <w:rPr>
          <w:sz w:val="24"/>
        </w:rPr>
        <w:t>результатов.</w:t>
      </w:r>
    </w:p>
    <w:p w14:paraId="3B90B445" w14:textId="77777777" w:rsidR="00DC118F" w:rsidRDefault="00DC118F">
      <w:pPr>
        <w:pStyle w:val="a3"/>
        <w:spacing w:before="6"/>
        <w:ind w:left="0" w:firstLine="0"/>
        <w:jc w:val="left"/>
        <w:rPr>
          <w:sz w:val="34"/>
        </w:rPr>
      </w:pPr>
    </w:p>
    <w:p w14:paraId="39609043" w14:textId="77777777" w:rsidR="00DC118F" w:rsidRDefault="0002405B">
      <w:pPr>
        <w:pStyle w:val="1"/>
        <w:numPr>
          <w:ilvl w:val="2"/>
          <w:numId w:val="79"/>
        </w:numPr>
        <w:tabs>
          <w:tab w:val="left" w:pos="1610"/>
        </w:tabs>
        <w:spacing w:line="274" w:lineRule="exact"/>
      </w:pPr>
      <w:r>
        <w:t>Предметные</w:t>
      </w:r>
      <w:r>
        <w:rPr>
          <w:spacing w:val="-5"/>
        </w:rPr>
        <w:t xml:space="preserve"> </w:t>
      </w:r>
      <w:r>
        <w:t>результаты</w:t>
      </w:r>
      <w:r>
        <w:rPr>
          <w:spacing w:val="-2"/>
        </w:rPr>
        <w:t xml:space="preserve"> </w:t>
      </w:r>
      <w:r>
        <w:t>освоения</w:t>
      </w:r>
      <w:r>
        <w:rPr>
          <w:spacing w:val="-2"/>
        </w:rPr>
        <w:t xml:space="preserve"> </w:t>
      </w:r>
      <w:r>
        <w:t>ООП</w:t>
      </w:r>
      <w:r>
        <w:rPr>
          <w:spacing w:val="-2"/>
        </w:rPr>
        <w:t xml:space="preserve"> </w:t>
      </w:r>
      <w:r>
        <w:t>ООО</w:t>
      </w:r>
    </w:p>
    <w:p w14:paraId="488B21F9" w14:textId="77777777" w:rsidR="00DC118F" w:rsidRDefault="0002405B">
      <w:pPr>
        <w:pStyle w:val="a3"/>
        <w:ind w:right="367"/>
      </w:pPr>
      <w:r>
        <w:t>Предметные</w:t>
      </w:r>
      <w:r>
        <w:rPr>
          <w:spacing w:val="1"/>
        </w:rPr>
        <w:t xml:space="preserve"> </w:t>
      </w:r>
      <w:r>
        <w:t>результаты</w:t>
      </w:r>
      <w:r>
        <w:rPr>
          <w:spacing w:val="1"/>
        </w:rPr>
        <w:t xml:space="preserve"> </w:t>
      </w:r>
      <w:r>
        <w:t>включают:</w:t>
      </w:r>
      <w:r>
        <w:rPr>
          <w:spacing w:val="1"/>
        </w:rPr>
        <w:t xml:space="preserve"> </w:t>
      </w:r>
      <w:r>
        <w:t>освоение</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 предмета, учебного курса, учебного модуля научных знаний, умений и 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w:t>
      </w:r>
      <w:r>
        <w:rPr>
          <w:spacing w:val="-2"/>
        </w:rPr>
        <w:t xml:space="preserve"> </w:t>
      </w:r>
      <w:r>
        <w:t>при создании</w:t>
      </w:r>
      <w:r>
        <w:rPr>
          <w:spacing w:val="3"/>
        </w:rPr>
        <w:t xml:space="preserve"> </w:t>
      </w:r>
      <w:r>
        <w:t>учебных</w:t>
      </w:r>
      <w:r>
        <w:rPr>
          <w:spacing w:val="-2"/>
        </w:rPr>
        <w:t xml:space="preserve"> </w:t>
      </w:r>
      <w:r>
        <w:t>и социальных</w:t>
      </w:r>
      <w:r>
        <w:rPr>
          <w:spacing w:val="2"/>
        </w:rPr>
        <w:t xml:space="preserve"> </w:t>
      </w:r>
      <w:r>
        <w:t>проектов.</w:t>
      </w:r>
    </w:p>
    <w:p w14:paraId="1CA319D0" w14:textId="77777777" w:rsidR="00DC118F" w:rsidRDefault="0002405B">
      <w:pPr>
        <w:pStyle w:val="1"/>
        <w:ind w:left="1010"/>
        <w:rPr>
          <w:b w:val="0"/>
        </w:rPr>
      </w:pPr>
      <w:r>
        <w:t>Особенности</w:t>
      </w:r>
      <w:r>
        <w:rPr>
          <w:spacing w:val="-3"/>
        </w:rPr>
        <w:t xml:space="preserve"> </w:t>
      </w:r>
      <w:r>
        <w:t>предметных</w:t>
      </w:r>
      <w:r>
        <w:rPr>
          <w:spacing w:val="-3"/>
        </w:rPr>
        <w:t xml:space="preserve"> </w:t>
      </w:r>
      <w:r>
        <w:t>результатов</w:t>
      </w:r>
      <w:r>
        <w:rPr>
          <w:b w:val="0"/>
        </w:rPr>
        <w:t>:</w:t>
      </w:r>
    </w:p>
    <w:p w14:paraId="3821F790" w14:textId="77777777" w:rsidR="00DC118F" w:rsidRDefault="0002405B">
      <w:pPr>
        <w:pStyle w:val="a5"/>
        <w:numPr>
          <w:ilvl w:val="0"/>
          <w:numId w:val="75"/>
        </w:numPr>
        <w:tabs>
          <w:tab w:val="left" w:pos="1150"/>
        </w:tabs>
        <w:ind w:left="1149"/>
        <w:rPr>
          <w:sz w:val="24"/>
        </w:rPr>
      </w:pPr>
      <w:r>
        <w:rPr>
          <w:sz w:val="24"/>
        </w:rPr>
        <w:t>ориентированы</w:t>
      </w:r>
      <w:r>
        <w:rPr>
          <w:spacing w:val="-3"/>
          <w:sz w:val="24"/>
        </w:rPr>
        <w:t xml:space="preserve"> </w:t>
      </w:r>
      <w:r>
        <w:rPr>
          <w:sz w:val="24"/>
        </w:rPr>
        <w:t>на</w:t>
      </w:r>
      <w:r>
        <w:rPr>
          <w:spacing w:val="-3"/>
          <w:sz w:val="24"/>
        </w:rPr>
        <w:t xml:space="preserve"> </w:t>
      </w:r>
      <w:r>
        <w:rPr>
          <w:sz w:val="24"/>
        </w:rPr>
        <w:t>деятельностные</w:t>
      </w:r>
      <w:r>
        <w:rPr>
          <w:spacing w:val="-5"/>
          <w:sz w:val="24"/>
        </w:rPr>
        <w:t xml:space="preserve"> </w:t>
      </w:r>
      <w:r>
        <w:rPr>
          <w:sz w:val="24"/>
        </w:rPr>
        <w:t>формы</w:t>
      </w:r>
      <w:r>
        <w:rPr>
          <w:spacing w:val="-2"/>
          <w:sz w:val="24"/>
        </w:rPr>
        <w:t xml:space="preserve"> </w:t>
      </w:r>
      <w:r>
        <w:rPr>
          <w:sz w:val="24"/>
        </w:rPr>
        <w:t>освоения</w:t>
      </w:r>
      <w:r>
        <w:rPr>
          <w:spacing w:val="-3"/>
          <w:sz w:val="24"/>
        </w:rPr>
        <w:t xml:space="preserve"> </w:t>
      </w:r>
      <w:r>
        <w:rPr>
          <w:sz w:val="24"/>
        </w:rPr>
        <w:t>предметного</w:t>
      </w:r>
      <w:r>
        <w:rPr>
          <w:spacing w:val="-2"/>
          <w:sz w:val="24"/>
        </w:rPr>
        <w:t xml:space="preserve"> </w:t>
      </w:r>
      <w:r>
        <w:rPr>
          <w:sz w:val="24"/>
        </w:rPr>
        <w:t>содержания;</w:t>
      </w:r>
    </w:p>
    <w:p w14:paraId="0A230F3B" w14:textId="77777777" w:rsidR="00DC118F" w:rsidRDefault="0002405B">
      <w:pPr>
        <w:pStyle w:val="a5"/>
        <w:numPr>
          <w:ilvl w:val="0"/>
          <w:numId w:val="75"/>
        </w:numPr>
        <w:tabs>
          <w:tab w:val="left" w:pos="1150"/>
        </w:tabs>
        <w:ind w:left="1149"/>
        <w:rPr>
          <w:sz w:val="24"/>
        </w:rPr>
      </w:pPr>
      <w:r>
        <w:rPr>
          <w:sz w:val="24"/>
        </w:rPr>
        <w:t>связаны</w:t>
      </w:r>
      <w:r>
        <w:rPr>
          <w:spacing w:val="-3"/>
          <w:sz w:val="24"/>
        </w:rPr>
        <w:t xml:space="preserve"> </w:t>
      </w:r>
      <w:r>
        <w:rPr>
          <w:sz w:val="24"/>
        </w:rPr>
        <w:t>с</w:t>
      </w:r>
      <w:r>
        <w:rPr>
          <w:spacing w:val="-4"/>
          <w:sz w:val="24"/>
        </w:rPr>
        <w:t xml:space="preserve"> </w:t>
      </w:r>
      <w:r>
        <w:rPr>
          <w:sz w:val="24"/>
        </w:rPr>
        <w:t>метапредметными</w:t>
      </w:r>
      <w:r>
        <w:rPr>
          <w:spacing w:val="-3"/>
          <w:sz w:val="24"/>
        </w:rPr>
        <w:t xml:space="preserve"> </w:t>
      </w:r>
      <w:r>
        <w:rPr>
          <w:sz w:val="24"/>
        </w:rPr>
        <w:t>и</w:t>
      </w:r>
      <w:r>
        <w:rPr>
          <w:spacing w:val="-2"/>
          <w:sz w:val="24"/>
        </w:rPr>
        <w:t xml:space="preserve"> </w:t>
      </w:r>
      <w:r>
        <w:rPr>
          <w:sz w:val="24"/>
        </w:rPr>
        <w:t>личностными</w:t>
      </w:r>
      <w:r>
        <w:rPr>
          <w:spacing w:val="-4"/>
          <w:sz w:val="24"/>
        </w:rPr>
        <w:t xml:space="preserve"> </w:t>
      </w:r>
      <w:r>
        <w:rPr>
          <w:sz w:val="24"/>
        </w:rPr>
        <w:t>результатами;</w:t>
      </w:r>
    </w:p>
    <w:p w14:paraId="7E0BFB95" w14:textId="77777777" w:rsidR="00DC118F" w:rsidRDefault="0002405B">
      <w:pPr>
        <w:pStyle w:val="a5"/>
        <w:numPr>
          <w:ilvl w:val="0"/>
          <w:numId w:val="75"/>
        </w:numPr>
        <w:tabs>
          <w:tab w:val="left" w:pos="1200"/>
        </w:tabs>
        <w:ind w:right="373" w:firstLine="707"/>
        <w:rPr>
          <w:sz w:val="24"/>
        </w:rPr>
      </w:pPr>
      <w:r>
        <w:rPr>
          <w:sz w:val="24"/>
        </w:rPr>
        <w:t>дифференцированы по типам в зависимости от качества применения способов</w:t>
      </w:r>
      <w:r>
        <w:rPr>
          <w:spacing w:val="1"/>
          <w:sz w:val="24"/>
        </w:rPr>
        <w:t xml:space="preserve"> </w:t>
      </w:r>
      <w:r>
        <w:rPr>
          <w:sz w:val="24"/>
        </w:rPr>
        <w:t>действий</w:t>
      </w:r>
      <w:r>
        <w:rPr>
          <w:spacing w:val="-1"/>
          <w:sz w:val="24"/>
        </w:rPr>
        <w:t xml:space="preserve"> </w:t>
      </w:r>
      <w:r>
        <w:rPr>
          <w:sz w:val="24"/>
        </w:rPr>
        <w:t>при решении</w:t>
      </w:r>
      <w:r>
        <w:rPr>
          <w:spacing w:val="-2"/>
          <w:sz w:val="24"/>
        </w:rPr>
        <w:t xml:space="preserve"> </w:t>
      </w:r>
      <w:r>
        <w:rPr>
          <w:sz w:val="24"/>
        </w:rPr>
        <w:t>учебных</w:t>
      </w:r>
      <w:r>
        <w:rPr>
          <w:spacing w:val="1"/>
          <w:sz w:val="24"/>
        </w:rPr>
        <w:t xml:space="preserve"> </w:t>
      </w:r>
      <w:r>
        <w:rPr>
          <w:sz w:val="24"/>
        </w:rPr>
        <w:t>задач:</w:t>
      </w:r>
    </w:p>
    <w:p w14:paraId="2CBF8954" w14:textId="77777777" w:rsidR="00DC118F" w:rsidRDefault="0002405B">
      <w:pPr>
        <w:pStyle w:val="a5"/>
        <w:numPr>
          <w:ilvl w:val="0"/>
          <w:numId w:val="75"/>
        </w:numPr>
        <w:tabs>
          <w:tab w:val="left" w:pos="1303"/>
        </w:tabs>
        <w:ind w:right="367" w:firstLine="707"/>
        <w:rPr>
          <w:sz w:val="24"/>
        </w:rPr>
      </w:pPr>
      <w:r>
        <w:rPr>
          <w:sz w:val="24"/>
        </w:rPr>
        <w:t>начальный</w:t>
      </w:r>
      <w:r>
        <w:rPr>
          <w:spacing w:val="1"/>
          <w:sz w:val="24"/>
        </w:rPr>
        <w:t xml:space="preserve"> </w:t>
      </w:r>
      <w:r>
        <w:rPr>
          <w:sz w:val="24"/>
        </w:rPr>
        <w:t>(репродуктивный)</w:t>
      </w:r>
      <w:r>
        <w:rPr>
          <w:spacing w:val="1"/>
          <w:sz w:val="24"/>
        </w:rPr>
        <w:t xml:space="preserve"> </w:t>
      </w:r>
      <w:r>
        <w:rPr>
          <w:sz w:val="24"/>
        </w:rPr>
        <w:t>результат-способность</w:t>
      </w:r>
      <w:r>
        <w:rPr>
          <w:spacing w:val="1"/>
          <w:sz w:val="24"/>
        </w:rPr>
        <w:t xml:space="preserve"> </w:t>
      </w:r>
      <w:r>
        <w:rPr>
          <w:sz w:val="24"/>
        </w:rPr>
        <w:t>учащегося</w:t>
      </w:r>
      <w:r>
        <w:rPr>
          <w:spacing w:val="1"/>
          <w:sz w:val="24"/>
        </w:rPr>
        <w:t xml:space="preserve"> </w:t>
      </w:r>
      <w:r>
        <w:rPr>
          <w:sz w:val="24"/>
        </w:rPr>
        <w:t>выполнять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образцу, готовому</w:t>
      </w:r>
      <w:r>
        <w:rPr>
          <w:spacing w:val="-4"/>
          <w:sz w:val="24"/>
        </w:rPr>
        <w:t xml:space="preserve"> </w:t>
      </w:r>
      <w:r>
        <w:rPr>
          <w:sz w:val="24"/>
        </w:rPr>
        <w:t>алгоритму, в</w:t>
      </w:r>
      <w:r>
        <w:rPr>
          <w:spacing w:val="1"/>
          <w:sz w:val="24"/>
        </w:rPr>
        <w:t xml:space="preserve"> </w:t>
      </w:r>
      <w:r>
        <w:rPr>
          <w:sz w:val="24"/>
        </w:rPr>
        <w:t>типичной, знакомой</w:t>
      </w:r>
      <w:r>
        <w:rPr>
          <w:spacing w:val="-1"/>
          <w:sz w:val="24"/>
        </w:rPr>
        <w:t xml:space="preserve"> </w:t>
      </w:r>
      <w:r>
        <w:rPr>
          <w:sz w:val="24"/>
        </w:rPr>
        <w:t>ситуации,</w:t>
      </w:r>
    </w:p>
    <w:p w14:paraId="4B041B47" w14:textId="77777777" w:rsidR="00DC118F" w:rsidRDefault="0002405B">
      <w:pPr>
        <w:pStyle w:val="a5"/>
        <w:numPr>
          <w:ilvl w:val="0"/>
          <w:numId w:val="75"/>
        </w:numPr>
        <w:tabs>
          <w:tab w:val="left" w:pos="1253"/>
        </w:tabs>
        <w:ind w:right="363" w:firstLine="707"/>
        <w:rPr>
          <w:sz w:val="24"/>
        </w:rPr>
      </w:pPr>
      <w:r>
        <w:rPr>
          <w:sz w:val="24"/>
        </w:rPr>
        <w:t>повышенный</w:t>
      </w:r>
      <w:r>
        <w:rPr>
          <w:spacing w:val="1"/>
          <w:sz w:val="24"/>
        </w:rPr>
        <w:t xml:space="preserve"> </w:t>
      </w:r>
      <w:r>
        <w:rPr>
          <w:sz w:val="24"/>
        </w:rPr>
        <w:t>(продуктивный)</w:t>
      </w:r>
      <w:r>
        <w:rPr>
          <w:spacing w:val="1"/>
          <w:sz w:val="24"/>
        </w:rPr>
        <w:t xml:space="preserve"> </w:t>
      </w:r>
      <w:r>
        <w:rPr>
          <w:sz w:val="24"/>
        </w:rPr>
        <w:t>результат</w:t>
      </w:r>
      <w:r>
        <w:rPr>
          <w:spacing w:val="1"/>
          <w:sz w:val="24"/>
        </w:rPr>
        <w:t xml:space="preserve"> </w:t>
      </w:r>
      <w:r>
        <w:rPr>
          <w:sz w:val="24"/>
        </w:rPr>
        <w:t>-</w:t>
      </w:r>
      <w:r>
        <w:rPr>
          <w:spacing w:val="1"/>
          <w:sz w:val="24"/>
        </w:rPr>
        <w:t xml:space="preserve"> </w:t>
      </w:r>
      <w:r>
        <w:rPr>
          <w:sz w:val="24"/>
        </w:rPr>
        <w:t>способность</w:t>
      </w:r>
      <w:r>
        <w:rPr>
          <w:spacing w:val="1"/>
          <w:sz w:val="24"/>
        </w:rPr>
        <w:t xml:space="preserve"> </w:t>
      </w:r>
      <w:r>
        <w:rPr>
          <w:sz w:val="24"/>
        </w:rPr>
        <w:t>учащегося</w:t>
      </w:r>
      <w:r>
        <w:rPr>
          <w:spacing w:val="1"/>
          <w:sz w:val="24"/>
        </w:rPr>
        <w:t xml:space="preserve"> </w:t>
      </w:r>
      <w:r>
        <w:rPr>
          <w:sz w:val="24"/>
        </w:rPr>
        <w:t>извлекать</w:t>
      </w:r>
      <w:r>
        <w:rPr>
          <w:spacing w:val="1"/>
          <w:sz w:val="24"/>
        </w:rPr>
        <w:t xml:space="preserve"> </w:t>
      </w:r>
      <w:r>
        <w:rPr>
          <w:sz w:val="24"/>
        </w:rPr>
        <w:t>знания</w:t>
      </w:r>
      <w:r>
        <w:rPr>
          <w:spacing w:val="1"/>
          <w:sz w:val="24"/>
        </w:rPr>
        <w:t xml:space="preserve"> </w:t>
      </w:r>
      <w:r>
        <w:rPr>
          <w:sz w:val="24"/>
        </w:rPr>
        <w:t>из</w:t>
      </w:r>
      <w:r>
        <w:rPr>
          <w:spacing w:val="1"/>
          <w:sz w:val="24"/>
        </w:rPr>
        <w:t xml:space="preserve"> </w:t>
      </w:r>
      <w:r>
        <w:rPr>
          <w:sz w:val="24"/>
        </w:rPr>
        <w:t>информации,</w:t>
      </w:r>
      <w:r>
        <w:rPr>
          <w:spacing w:val="1"/>
          <w:sz w:val="24"/>
        </w:rPr>
        <w:t xml:space="preserve"> </w:t>
      </w:r>
      <w:r>
        <w:rPr>
          <w:sz w:val="24"/>
        </w:rPr>
        <w:t>данной</w:t>
      </w:r>
      <w:r>
        <w:rPr>
          <w:spacing w:val="1"/>
          <w:sz w:val="24"/>
        </w:rPr>
        <w:t xml:space="preserve"> </w:t>
      </w:r>
      <w:r>
        <w:rPr>
          <w:sz w:val="24"/>
        </w:rPr>
        <w:t>в</w:t>
      </w:r>
      <w:r>
        <w:rPr>
          <w:spacing w:val="1"/>
          <w:sz w:val="24"/>
        </w:rPr>
        <w:t xml:space="preserve"> </w:t>
      </w:r>
      <w:r>
        <w:rPr>
          <w:sz w:val="24"/>
        </w:rPr>
        <w:t>неявном</w:t>
      </w:r>
      <w:r>
        <w:rPr>
          <w:spacing w:val="1"/>
          <w:sz w:val="24"/>
        </w:rPr>
        <w:t xml:space="preserve"> </w:t>
      </w:r>
      <w:r>
        <w:rPr>
          <w:sz w:val="24"/>
        </w:rPr>
        <w:t>виде,</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измененной</w:t>
      </w:r>
      <w:r>
        <w:rPr>
          <w:spacing w:val="1"/>
          <w:sz w:val="24"/>
        </w:rPr>
        <w:t xml:space="preserve"> </w:t>
      </w:r>
      <w:r>
        <w:rPr>
          <w:sz w:val="24"/>
        </w:rPr>
        <w:t>ситуации,</w:t>
      </w:r>
      <w:r>
        <w:rPr>
          <w:spacing w:val="1"/>
          <w:sz w:val="24"/>
        </w:rPr>
        <w:t xml:space="preserve"> </w:t>
      </w:r>
      <w:r>
        <w:rPr>
          <w:sz w:val="24"/>
        </w:rPr>
        <w:t>выбирать</w:t>
      </w:r>
      <w:r>
        <w:rPr>
          <w:spacing w:val="1"/>
          <w:sz w:val="24"/>
        </w:rPr>
        <w:t xml:space="preserve"> </w:t>
      </w:r>
      <w:r>
        <w:rPr>
          <w:sz w:val="24"/>
        </w:rPr>
        <w:t>нужный</w:t>
      </w:r>
      <w:r>
        <w:rPr>
          <w:spacing w:val="1"/>
          <w:sz w:val="24"/>
        </w:rPr>
        <w:t xml:space="preserve"> </w:t>
      </w:r>
      <w:r>
        <w:rPr>
          <w:sz w:val="24"/>
        </w:rPr>
        <w:t>способ</w:t>
      </w:r>
      <w:r>
        <w:rPr>
          <w:spacing w:val="1"/>
          <w:sz w:val="24"/>
        </w:rPr>
        <w:t xml:space="preserve"> </w:t>
      </w:r>
      <w:r>
        <w:rPr>
          <w:sz w:val="24"/>
        </w:rPr>
        <w:t>действий,</w:t>
      </w:r>
      <w:r>
        <w:rPr>
          <w:spacing w:val="1"/>
          <w:sz w:val="24"/>
        </w:rPr>
        <w:t xml:space="preserve"> </w:t>
      </w:r>
      <w:r>
        <w:rPr>
          <w:sz w:val="24"/>
        </w:rPr>
        <w:t>преобразовывать</w:t>
      </w:r>
      <w:r>
        <w:rPr>
          <w:spacing w:val="1"/>
          <w:sz w:val="24"/>
        </w:rPr>
        <w:t xml:space="preserve"> </w:t>
      </w:r>
      <w:r>
        <w:rPr>
          <w:sz w:val="24"/>
        </w:rPr>
        <w:t>этот</w:t>
      </w:r>
      <w:r>
        <w:rPr>
          <w:spacing w:val="1"/>
          <w:sz w:val="24"/>
        </w:rPr>
        <w:t xml:space="preserve"> </w:t>
      </w:r>
      <w:r>
        <w:rPr>
          <w:sz w:val="24"/>
        </w:rPr>
        <w:t>способ</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задачи,</w:t>
      </w:r>
    </w:p>
    <w:p w14:paraId="779762BC" w14:textId="77777777" w:rsidR="00DC118F" w:rsidRDefault="0002405B">
      <w:pPr>
        <w:pStyle w:val="a5"/>
        <w:numPr>
          <w:ilvl w:val="0"/>
          <w:numId w:val="75"/>
        </w:numPr>
        <w:tabs>
          <w:tab w:val="left" w:pos="1166"/>
        </w:tabs>
        <w:ind w:right="367" w:firstLine="707"/>
        <w:rPr>
          <w:sz w:val="24"/>
        </w:rPr>
      </w:pPr>
      <w:r>
        <w:rPr>
          <w:sz w:val="24"/>
        </w:rPr>
        <w:t>высокий</w:t>
      </w:r>
      <w:r>
        <w:rPr>
          <w:spacing w:val="14"/>
          <w:sz w:val="24"/>
        </w:rPr>
        <w:t xml:space="preserve"> </w:t>
      </w:r>
      <w:r>
        <w:rPr>
          <w:sz w:val="24"/>
        </w:rPr>
        <w:t>(рефлексивный)</w:t>
      </w:r>
      <w:r>
        <w:rPr>
          <w:spacing w:val="12"/>
          <w:sz w:val="24"/>
        </w:rPr>
        <w:t xml:space="preserve"> </w:t>
      </w:r>
      <w:r>
        <w:rPr>
          <w:sz w:val="24"/>
        </w:rPr>
        <w:t>результат</w:t>
      </w:r>
      <w:r>
        <w:rPr>
          <w:spacing w:val="17"/>
          <w:sz w:val="24"/>
        </w:rPr>
        <w:t xml:space="preserve"> </w:t>
      </w:r>
      <w:r>
        <w:rPr>
          <w:sz w:val="24"/>
        </w:rPr>
        <w:t>-</w:t>
      </w:r>
      <w:r>
        <w:rPr>
          <w:spacing w:val="15"/>
          <w:sz w:val="24"/>
        </w:rPr>
        <w:t xml:space="preserve"> </w:t>
      </w:r>
      <w:r>
        <w:rPr>
          <w:sz w:val="24"/>
        </w:rPr>
        <w:t>способность</w:t>
      </w:r>
      <w:r>
        <w:rPr>
          <w:spacing w:val="16"/>
          <w:sz w:val="24"/>
        </w:rPr>
        <w:t xml:space="preserve"> </w:t>
      </w:r>
      <w:r>
        <w:rPr>
          <w:sz w:val="24"/>
        </w:rPr>
        <w:t>учащегося</w:t>
      </w:r>
      <w:r>
        <w:rPr>
          <w:spacing w:val="13"/>
          <w:sz w:val="24"/>
        </w:rPr>
        <w:t xml:space="preserve"> </w:t>
      </w:r>
      <w:r>
        <w:rPr>
          <w:sz w:val="24"/>
        </w:rPr>
        <w:t>осуществлять</w:t>
      </w:r>
      <w:r>
        <w:rPr>
          <w:spacing w:val="14"/>
          <w:sz w:val="24"/>
        </w:rPr>
        <w:t xml:space="preserve"> </w:t>
      </w:r>
      <w:r>
        <w:rPr>
          <w:sz w:val="24"/>
        </w:rPr>
        <w:t>поиск</w:t>
      </w:r>
      <w:r>
        <w:rPr>
          <w:spacing w:val="-57"/>
          <w:sz w:val="24"/>
        </w:rPr>
        <w:t xml:space="preserve"> </w:t>
      </w:r>
      <w:r>
        <w:rPr>
          <w:sz w:val="24"/>
        </w:rPr>
        <w:t>и открытие знаний, действовать в новой учебной ситуации, конструировать новый способ</w:t>
      </w:r>
      <w:r>
        <w:rPr>
          <w:spacing w:val="1"/>
          <w:sz w:val="24"/>
        </w:rPr>
        <w:t xml:space="preserve"> </w:t>
      </w:r>
      <w:r>
        <w:rPr>
          <w:sz w:val="24"/>
        </w:rPr>
        <w:t>действий</w:t>
      </w:r>
      <w:r>
        <w:rPr>
          <w:spacing w:val="20"/>
          <w:sz w:val="24"/>
        </w:rPr>
        <w:t xml:space="preserve"> </w:t>
      </w:r>
      <w:r>
        <w:rPr>
          <w:sz w:val="24"/>
        </w:rPr>
        <w:t>в</w:t>
      </w:r>
      <w:r>
        <w:rPr>
          <w:spacing w:val="16"/>
          <w:sz w:val="24"/>
        </w:rPr>
        <w:t xml:space="preserve"> </w:t>
      </w:r>
      <w:r>
        <w:rPr>
          <w:sz w:val="24"/>
        </w:rPr>
        <w:t>ходе</w:t>
      </w:r>
      <w:r>
        <w:rPr>
          <w:spacing w:val="18"/>
          <w:sz w:val="24"/>
        </w:rPr>
        <w:t xml:space="preserve"> </w:t>
      </w:r>
      <w:r>
        <w:rPr>
          <w:sz w:val="24"/>
        </w:rPr>
        <w:t>решения</w:t>
      </w:r>
      <w:r>
        <w:rPr>
          <w:spacing w:val="19"/>
          <w:sz w:val="24"/>
        </w:rPr>
        <w:t xml:space="preserve"> </w:t>
      </w:r>
      <w:r>
        <w:rPr>
          <w:sz w:val="24"/>
        </w:rPr>
        <w:t>самостоятельно</w:t>
      </w:r>
      <w:r>
        <w:rPr>
          <w:spacing w:val="19"/>
          <w:sz w:val="24"/>
        </w:rPr>
        <w:t xml:space="preserve"> </w:t>
      </w:r>
      <w:r>
        <w:rPr>
          <w:sz w:val="24"/>
        </w:rPr>
        <w:t>выявленной</w:t>
      </w:r>
      <w:r>
        <w:rPr>
          <w:spacing w:val="17"/>
          <w:sz w:val="24"/>
        </w:rPr>
        <w:t xml:space="preserve"> </w:t>
      </w:r>
      <w:r>
        <w:rPr>
          <w:sz w:val="24"/>
        </w:rPr>
        <w:t>и</w:t>
      </w:r>
      <w:r>
        <w:rPr>
          <w:spacing w:val="17"/>
          <w:sz w:val="24"/>
        </w:rPr>
        <w:t xml:space="preserve"> </w:t>
      </w:r>
      <w:r>
        <w:rPr>
          <w:sz w:val="24"/>
        </w:rPr>
        <w:t>поставленной</w:t>
      </w:r>
      <w:r>
        <w:rPr>
          <w:spacing w:val="22"/>
          <w:sz w:val="24"/>
        </w:rPr>
        <w:t xml:space="preserve"> </w:t>
      </w:r>
      <w:r>
        <w:rPr>
          <w:sz w:val="24"/>
        </w:rPr>
        <w:t>учителем</w:t>
      </w:r>
    </w:p>
    <w:p w14:paraId="05B3AE60" w14:textId="77777777" w:rsidR="00DC118F" w:rsidRDefault="00DC118F">
      <w:pPr>
        <w:jc w:val="both"/>
        <w:rPr>
          <w:sz w:val="24"/>
        </w:rPr>
        <w:sectPr w:rsidR="00DC118F">
          <w:pgSz w:w="11910" w:h="16840"/>
          <w:pgMar w:top="1160" w:right="480" w:bottom="280" w:left="1400" w:header="715" w:footer="0" w:gutter="0"/>
          <w:cols w:space="720"/>
        </w:sectPr>
      </w:pPr>
    </w:p>
    <w:p w14:paraId="593557E3" w14:textId="77777777" w:rsidR="00DC118F" w:rsidRDefault="0002405B">
      <w:pPr>
        <w:pStyle w:val="a3"/>
        <w:spacing w:before="82"/>
        <w:ind w:firstLine="0"/>
        <w:jc w:val="left"/>
      </w:pPr>
      <w:r>
        <w:lastRenderedPageBreak/>
        <w:t>проблемы.</w:t>
      </w:r>
    </w:p>
    <w:p w14:paraId="6E799673" w14:textId="77777777" w:rsidR="00DC118F" w:rsidRDefault="0002405B">
      <w:pPr>
        <w:pStyle w:val="a3"/>
        <w:jc w:val="left"/>
      </w:pPr>
      <w:r>
        <w:t>Предметные</w:t>
      </w:r>
      <w:r>
        <w:rPr>
          <w:spacing w:val="16"/>
        </w:rPr>
        <w:t xml:space="preserve"> </w:t>
      </w:r>
      <w:r>
        <w:t>результаты</w:t>
      </w:r>
      <w:r>
        <w:rPr>
          <w:spacing w:val="18"/>
        </w:rPr>
        <w:t xml:space="preserve"> </w:t>
      </w:r>
      <w:r>
        <w:t>спланированы</w:t>
      </w:r>
      <w:r>
        <w:rPr>
          <w:spacing w:val="17"/>
        </w:rPr>
        <w:t xml:space="preserve"> </w:t>
      </w:r>
      <w:r>
        <w:t>на</w:t>
      </w:r>
      <w:r>
        <w:rPr>
          <w:spacing w:val="18"/>
        </w:rPr>
        <w:t xml:space="preserve"> </w:t>
      </w:r>
      <w:r>
        <w:t>базовом</w:t>
      </w:r>
      <w:r>
        <w:rPr>
          <w:spacing w:val="21"/>
        </w:rPr>
        <w:t xml:space="preserve"> </w:t>
      </w:r>
      <w:r>
        <w:t>уровне</w:t>
      </w:r>
      <w:r>
        <w:rPr>
          <w:spacing w:val="18"/>
        </w:rPr>
        <w:t xml:space="preserve"> </w:t>
      </w:r>
      <w:r>
        <w:t>по</w:t>
      </w:r>
      <w:r>
        <w:rPr>
          <w:spacing w:val="23"/>
        </w:rPr>
        <w:t xml:space="preserve"> </w:t>
      </w:r>
      <w:r>
        <w:t>учебным</w:t>
      </w:r>
      <w:r>
        <w:rPr>
          <w:spacing w:val="17"/>
        </w:rPr>
        <w:t xml:space="preserve"> </w:t>
      </w:r>
      <w:r>
        <w:t>предметам,</w:t>
      </w:r>
      <w:r>
        <w:rPr>
          <w:spacing w:val="-57"/>
        </w:rPr>
        <w:t xml:space="preserve"> </w:t>
      </w:r>
      <w:r>
        <w:t>учебным</w:t>
      </w:r>
      <w:r>
        <w:rPr>
          <w:spacing w:val="-3"/>
        </w:rPr>
        <w:t xml:space="preserve"> </w:t>
      </w:r>
      <w:r>
        <w:t>курсам:</w:t>
      </w:r>
    </w:p>
    <w:p w14:paraId="498DA4B3" w14:textId="77777777" w:rsidR="00DC118F" w:rsidRDefault="0002405B">
      <w:pPr>
        <w:pStyle w:val="a3"/>
        <w:ind w:left="1010" w:firstLine="0"/>
        <w:jc w:val="left"/>
      </w:pPr>
      <w:r>
        <w:t>«Русский</w:t>
      </w:r>
      <w:r>
        <w:rPr>
          <w:spacing w:val="7"/>
        </w:rPr>
        <w:t xml:space="preserve"> </w:t>
      </w:r>
      <w:r>
        <w:t>язык»,</w:t>
      </w:r>
      <w:r>
        <w:rPr>
          <w:spacing w:val="12"/>
        </w:rPr>
        <w:t xml:space="preserve"> </w:t>
      </w:r>
      <w:r>
        <w:t>«Литература»,</w:t>
      </w:r>
      <w:r>
        <w:rPr>
          <w:spacing w:val="13"/>
        </w:rPr>
        <w:t xml:space="preserve"> </w:t>
      </w:r>
      <w:r>
        <w:t>«Иностранный</w:t>
      </w:r>
      <w:r>
        <w:rPr>
          <w:spacing w:val="8"/>
        </w:rPr>
        <w:t xml:space="preserve"> </w:t>
      </w:r>
      <w:r>
        <w:t>язык</w:t>
      </w:r>
      <w:r>
        <w:rPr>
          <w:spacing w:val="5"/>
        </w:rPr>
        <w:t xml:space="preserve"> </w:t>
      </w:r>
      <w:r>
        <w:t>(английский)»,</w:t>
      </w:r>
      <w:r>
        <w:rPr>
          <w:spacing w:val="9"/>
        </w:rPr>
        <w:t xml:space="preserve"> </w:t>
      </w:r>
      <w:r>
        <w:t>«Математика»,</w:t>
      </w:r>
    </w:p>
    <w:p w14:paraId="59F448A8" w14:textId="77777777" w:rsidR="00DC118F" w:rsidRDefault="0002405B">
      <w:pPr>
        <w:pStyle w:val="a3"/>
        <w:ind w:firstLine="0"/>
      </w:pPr>
      <w:r>
        <w:t xml:space="preserve">«Алгебра»,  </w:t>
      </w:r>
      <w:r>
        <w:rPr>
          <w:spacing w:val="3"/>
        </w:rPr>
        <w:t xml:space="preserve"> </w:t>
      </w:r>
      <w:r>
        <w:t xml:space="preserve">«Геометрия»,  </w:t>
      </w:r>
      <w:r>
        <w:rPr>
          <w:spacing w:val="1"/>
        </w:rPr>
        <w:t xml:space="preserve"> </w:t>
      </w:r>
      <w:r>
        <w:t>«Вероятность</w:t>
      </w:r>
      <w:r>
        <w:rPr>
          <w:spacing w:val="119"/>
        </w:rPr>
        <w:t xml:space="preserve"> </w:t>
      </w:r>
      <w:r>
        <w:t>и</w:t>
      </w:r>
      <w:r>
        <w:rPr>
          <w:spacing w:val="118"/>
        </w:rPr>
        <w:t xml:space="preserve"> </w:t>
      </w:r>
      <w:r>
        <w:t xml:space="preserve">статистика»,  </w:t>
      </w:r>
      <w:r>
        <w:rPr>
          <w:spacing w:val="1"/>
        </w:rPr>
        <w:t xml:space="preserve"> </w:t>
      </w:r>
      <w:r>
        <w:t xml:space="preserve">«Информатика»,  </w:t>
      </w:r>
      <w:r>
        <w:rPr>
          <w:spacing w:val="2"/>
        </w:rPr>
        <w:t xml:space="preserve"> </w:t>
      </w:r>
      <w:r>
        <w:t>«История»,</w:t>
      </w:r>
    </w:p>
    <w:p w14:paraId="0B9448E0" w14:textId="77777777" w:rsidR="00DC118F" w:rsidRDefault="0002405B">
      <w:pPr>
        <w:pStyle w:val="a3"/>
        <w:ind w:right="371" w:firstLine="0"/>
      </w:pPr>
      <w:r>
        <w:t>«Обществознание»,</w:t>
      </w:r>
      <w:r>
        <w:rPr>
          <w:spacing w:val="1"/>
        </w:rPr>
        <w:t xml:space="preserve"> </w:t>
      </w:r>
      <w:r>
        <w:t>«География»,</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«Изобразительное</w:t>
      </w:r>
      <w:r>
        <w:rPr>
          <w:spacing w:val="1"/>
        </w:rPr>
        <w:t xml:space="preserve"> </w:t>
      </w:r>
      <w:r>
        <w:t>искусство»,</w:t>
      </w:r>
      <w:r>
        <w:rPr>
          <w:spacing w:val="1"/>
        </w:rPr>
        <w:t xml:space="preserve"> </w:t>
      </w:r>
      <w:r>
        <w:t>«Музыка»,</w:t>
      </w:r>
      <w:r>
        <w:rPr>
          <w:spacing w:val="1"/>
        </w:rPr>
        <w:t xml:space="preserve"> </w:t>
      </w:r>
      <w:r>
        <w:t>«Технология»,</w:t>
      </w:r>
      <w:r>
        <w:rPr>
          <w:spacing w:val="1"/>
        </w:rPr>
        <w:t xml:space="preserve"> </w:t>
      </w:r>
      <w:r>
        <w:t>«Физическая</w:t>
      </w:r>
      <w:r>
        <w:rPr>
          <w:spacing w:val="1"/>
        </w:rPr>
        <w:t xml:space="preserve"> </w:t>
      </w:r>
      <w:r>
        <w:t>культура»,</w:t>
      </w:r>
      <w:r>
        <w:rPr>
          <w:spacing w:val="1"/>
        </w:rPr>
        <w:t xml:space="preserve"> </w:t>
      </w:r>
      <w:r>
        <w:t>«Основы</w:t>
      </w:r>
      <w:r>
        <w:rPr>
          <w:spacing w:val="1"/>
        </w:rPr>
        <w:t xml:space="preserve"> </w:t>
      </w:r>
      <w:r>
        <w:t>безопасности</w:t>
      </w:r>
      <w:r>
        <w:rPr>
          <w:spacing w:val="1"/>
        </w:rPr>
        <w:t xml:space="preserve"> </w:t>
      </w:r>
      <w:r>
        <w:t>жизнедеятельности»;</w:t>
      </w:r>
    </w:p>
    <w:p w14:paraId="62EE1450" w14:textId="47BDE2F2" w:rsidR="00DC118F" w:rsidRDefault="0002405B" w:rsidP="0023093B">
      <w:pPr>
        <w:pStyle w:val="a3"/>
        <w:ind w:right="365"/>
      </w:pPr>
      <w:r>
        <w:t>по</w:t>
      </w:r>
      <w:r>
        <w:rPr>
          <w:spacing w:val="44"/>
        </w:rPr>
        <w:t xml:space="preserve"> </w:t>
      </w:r>
      <w:r>
        <w:t>курсам</w:t>
      </w:r>
      <w:r>
        <w:rPr>
          <w:spacing w:val="45"/>
        </w:rPr>
        <w:t xml:space="preserve"> </w:t>
      </w:r>
      <w:r>
        <w:t>внеурочной</w:t>
      </w:r>
      <w:r>
        <w:rPr>
          <w:spacing w:val="44"/>
        </w:rPr>
        <w:t xml:space="preserve"> </w:t>
      </w:r>
      <w:r>
        <w:t>деятельности</w:t>
      </w:r>
      <w:r>
        <w:rPr>
          <w:spacing w:val="47"/>
        </w:rPr>
        <w:t xml:space="preserve"> </w:t>
      </w:r>
      <w:r>
        <w:t>«Разговоры</w:t>
      </w:r>
      <w:r>
        <w:rPr>
          <w:spacing w:val="43"/>
        </w:rPr>
        <w:t xml:space="preserve"> </w:t>
      </w:r>
      <w:r>
        <w:t>о</w:t>
      </w:r>
      <w:r>
        <w:rPr>
          <w:spacing w:val="44"/>
        </w:rPr>
        <w:t xml:space="preserve"> </w:t>
      </w:r>
      <w:r>
        <w:t>важном»,</w:t>
      </w:r>
      <w:r>
        <w:rPr>
          <w:spacing w:val="50"/>
        </w:rPr>
        <w:t xml:space="preserve"> </w:t>
      </w:r>
      <w:r>
        <w:t>,</w:t>
      </w:r>
    </w:p>
    <w:p w14:paraId="628E38CC" w14:textId="038DEDF8" w:rsidR="00DC118F" w:rsidRDefault="0002405B">
      <w:pPr>
        <w:pStyle w:val="a3"/>
        <w:tabs>
          <w:tab w:val="left" w:pos="2126"/>
          <w:tab w:val="left" w:pos="3733"/>
          <w:tab w:val="left" w:pos="4731"/>
          <w:tab w:val="left" w:pos="5352"/>
          <w:tab w:val="left" w:pos="6448"/>
          <w:tab w:val="left" w:pos="8009"/>
        </w:tabs>
        <w:ind w:left="0" w:right="379" w:firstLine="0"/>
        <w:jc w:val="right"/>
      </w:pPr>
      <w:r>
        <w:t>«Функциональная</w:t>
      </w:r>
      <w:r>
        <w:tab/>
        <w:t>грамотность:</w:t>
      </w:r>
      <w:r>
        <w:tab/>
        <w:t>учимся</w:t>
      </w:r>
      <w:r>
        <w:tab/>
        <w:t>для</w:t>
      </w:r>
      <w:r>
        <w:tab/>
        <w:t>жизни»,</w:t>
      </w:r>
      <w:r>
        <w:tab/>
        <w:t>«Волейбол»,</w:t>
      </w:r>
      <w:r>
        <w:tab/>
        <w:t>«</w:t>
      </w:r>
      <w:r w:rsidR="0023093B">
        <w:t>Витязь</w:t>
      </w:r>
      <w:r>
        <w:t>»,</w:t>
      </w:r>
    </w:p>
    <w:p w14:paraId="0525CDFE" w14:textId="475024E3" w:rsidR="00DC118F" w:rsidRDefault="0002405B">
      <w:pPr>
        <w:pStyle w:val="a3"/>
        <w:ind w:left="0" w:right="377" w:firstLine="0"/>
        <w:jc w:val="right"/>
      </w:pPr>
      <w:r>
        <w:t>«</w:t>
      </w:r>
      <w:r w:rsidR="0023093B">
        <w:t>Красота своими руками</w:t>
      </w:r>
      <w:r>
        <w:t>»,</w:t>
      </w:r>
      <w:r>
        <w:rPr>
          <w:spacing w:val="83"/>
        </w:rPr>
        <w:t xml:space="preserve"> </w:t>
      </w:r>
      <w:r>
        <w:t>«</w:t>
      </w:r>
      <w:r w:rsidR="0023093B">
        <w:t>Основы православной веры</w:t>
      </w:r>
      <w:r>
        <w:t>»,</w:t>
      </w:r>
      <w:r>
        <w:rPr>
          <w:spacing w:val="86"/>
        </w:rPr>
        <w:t xml:space="preserve"> </w:t>
      </w:r>
      <w:r>
        <w:t>«</w:t>
      </w:r>
      <w:r w:rsidR="0023093B">
        <w:t>Церковное пение</w:t>
      </w:r>
      <w:r>
        <w:t>»,</w:t>
      </w:r>
      <w:r>
        <w:rPr>
          <w:spacing w:val="85"/>
        </w:rPr>
        <w:t xml:space="preserve"> </w:t>
      </w:r>
    </w:p>
    <w:p w14:paraId="165C419F" w14:textId="3071B4FF" w:rsidR="00DC118F" w:rsidRDefault="0002405B">
      <w:pPr>
        <w:pStyle w:val="a3"/>
        <w:ind w:firstLine="0"/>
      </w:pPr>
      <w:r>
        <w:t>«Россия</w:t>
      </w:r>
      <w:r>
        <w:rPr>
          <w:spacing w:val="-4"/>
        </w:rPr>
        <w:t xml:space="preserve"> </w:t>
      </w:r>
      <w:r>
        <w:t>–</w:t>
      </w:r>
      <w:r>
        <w:rPr>
          <w:spacing w:val="-3"/>
        </w:rPr>
        <w:t xml:space="preserve"> </w:t>
      </w:r>
      <w:r>
        <w:t>мои</w:t>
      </w:r>
      <w:r>
        <w:rPr>
          <w:spacing w:val="-3"/>
        </w:rPr>
        <w:t xml:space="preserve"> </w:t>
      </w:r>
      <w:r w:rsidR="00A41CD5">
        <w:t>горизонты» «Красота своими руками» «Юный художник» «Юный театрал»</w:t>
      </w:r>
    </w:p>
    <w:p w14:paraId="6C4E3B03" w14:textId="7F52E485" w:rsidR="00DC118F" w:rsidRDefault="0002405B">
      <w:pPr>
        <w:pStyle w:val="a3"/>
        <w:ind w:right="374"/>
        <w:jc w:val="left"/>
      </w:pPr>
      <w:r>
        <w:t>Предметные</w:t>
      </w:r>
      <w:r>
        <w:rPr>
          <w:spacing w:val="51"/>
        </w:rPr>
        <w:t xml:space="preserve"> </w:t>
      </w:r>
      <w:r>
        <w:t>результаты</w:t>
      </w:r>
      <w:r>
        <w:rPr>
          <w:spacing w:val="52"/>
        </w:rPr>
        <w:t xml:space="preserve"> </w:t>
      </w:r>
      <w:r>
        <w:t>спланированы</w:t>
      </w:r>
      <w:r>
        <w:rPr>
          <w:spacing w:val="52"/>
        </w:rPr>
        <w:t xml:space="preserve"> </w:t>
      </w:r>
      <w:r>
        <w:t>на</w:t>
      </w:r>
      <w:r>
        <w:rPr>
          <w:spacing w:val="54"/>
        </w:rPr>
        <w:t xml:space="preserve"> </w:t>
      </w:r>
      <w:r>
        <w:t>углубленном</w:t>
      </w:r>
      <w:r>
        <w:rPr>
          <w:spacing w:val="57"/>
        </w:rPr>
        <w:t xml:space="preserve"> </w:t>
      </w:r>
      <w:r>
        <w:t>уровне</w:t>
      </w:r>
      <w:r>
        <w:rPr>
          <w:spacing w:val="60"/>
        </w:rPr>
        <w:t xml:space="preserve"> </w:t>
      </w:r>
      <w:r>
        <w:t>по</w:t>
      </w:r>
      <w:r>
        <w:rPr>
          <w:spacing w:val="55"/>
        </w:rPr>
        <w:t xml:space="preserve"> </w:t>
      </w:r>
      <w:r>
        <w:t>учебному</w:t>
      </w:r>
      <w:r>
        <w:rPr>
          <w:spacing w:val="-57"/>
        </w:rPr>
        <w:t xml:space="preserve"> </w:t>
      </w:r>
      <w:r>
        <w:t>предмету</w:t>
      </w:r>
      <w:r>
        <w:rPr>
          <w:spacing w:val="-2"/>
        </w:rPr>
        <w:t xml:space="preserve"> </w:t>
      </w:r>
      <w:r>
        <w:t>«Иностранный язык (английский)» «Математика»</w:t>
      </w:r>
      <w:r w:rsidR="0023093B">
        <w:t xml:space="preserve"> «Алгебра»</w:t>
      </w:r>
    </w:p>
    <w:p w14:paraId="103AE285" w14:textId="77777777" w:rsidR="00DC118F" w:rsidRDefault="00DC118F">
      <w:pPr>
        <w:pStyle w:val="a3"/>
        <w:ind w:left="0" w:firstLine="0"/>
        <w:jc w:val="left"/>
        <w:rPr>
          <w:sz w:val="26"/>
        </w:rPr>
      </w:pPr>
    </w:p>
    <w:p w14:paraId="3E10C8AE" w14:textId="77777777" w:rsidR="00DC118F" w:rsidRDefault="0002405B">
      <w:pPr>
        <w:pStyle w:val="1"/>
        <w:spacing w:before="221"/>
        <w:ind w:right="374" w:firstLine="707"/>
      </w:pPr>
      <w:r>
        <w:t>Предметные результаты по предметной области «Русский язык и литература»</w:t>
      </w:r>
      <w:r>
        <w:rPr>
          <w:spacing w:val="1"/>
        </w:rPr>
        <w:t xml:space="preserve"> </w:t>
      </w:r>
      <w:r>
        <w:t>обеспечивают:</w:t>
      </w:r>
    </w:p>
    <w:p w14:paraId="24EF962D" w14:textId="77777777" w:rsidR="00DC118F" w:rsidRDefault="0002405B">
      <w:pPr>
        <w:pStyle w:val="a5"/>
        <w:numPr>
          <w:ilvl w:val="3"/>
          <w:numId w:val="74"/>
        </w:numPr>
        <w:tabs>
          <w:tab w:val="left" w:pos="1790"/>
        </w:tabs>
        <w:spacing w:line="274" w:lineRule="exact"/>
        <w:rPr>
          <w:b/>
          <w:sz w:val="24"/>
        </w:rPr>
      </w:pPr>
      <w:r>
        <w:rPr>
          <w:b/>
          <w:sz w:val="24"/>
        </w:rPr>
        <w:t>По</w:t>
      </w:r>
      <w:r>
        <w:rPr>
          <w:b/>
          <w:spacing w:val="-3"/>
          <w:sz w:val="24"/>
        </w:rPr>
        <w:t xml:space="preserve"> </w:t>
      </w:r>
      <w:r>
        <w:rPr>
          <w:b/>
          <w:sz w:val="24"/>
        </w:rPr>
        <w:t>учебному</w:t>
      </w:r>
      <w:r>
        <w:rPr>
          <w:b/>
          <w:spacing w:val="-2"/>
          <w:sz w:val="24"/>
        </w:rPr>
        <w:t xml:space="preserve"> </w:t>
      </w:r>
      <w:r>
        <w:rPr>
          <w:b/>
          <w:sz w:val="24"/>
        </w:rPr>
        <w:t>предмету</w:t>
      </w:r>
      <w:r>
        <w:rPr>
          <w:b/>
          <w:spacing w:val="-2"/>
          <w:sz w:val="24"/>
        </w:rPr>
        <w:t xml:space="preserve"> </w:t>
      </w:r>
      <w:r>
        <w:rPr>
          <w:b/>
          <w:sz w:val="24"/>
        </w:rPr>
        <w:t>«Русский</w:t>
      </w:r>
      <w:r>
        <w:rPr>
          <w:b/>
          <w:spacing w:val="-2"/>
          <w:sz w:val="24"/>
        </w:rPr>
        <w:t xml:space="preserve"> </w:t>
      </w:r>
      <w:r>
        <w:rPr>
          <w:b/>
          <w:sz w:val="24"/>
        </w:rPr>
        <w:t>язык»:</w:t>
      </w:r>
    </w:p>
    <w:p w14:paraId="16610375" w14:textId="77777777" w:rsidR="00DC118F" w:rsidRDefault="0002405B">
      <w:pPr>
        <w:pStyle w:val="a5"/>
        <w:numPr>
          <w:ilvl w:val="0"/>
          <w:numId w:val="73"/>
        </w:numPr>
        <w:tabs>
          <w:tab w:val="left" w:pos="1473"/>
        </w:tabs>
        <w:ind w:right="372" w:firstLine="707"/>
        <w:rPr>
          <w:sz w:val="24"/>
        </w:rPr>
      </w:pPr>
      <w:r>
        <w:rPr>
          <w:sz w:val="24"/>
        </w:rPr>
        <w:t>совершенствование</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(говорения</w:t>
      </w:r>
      <w:r>
        <w:rPr>
          <w:spacing w:val="1"/>
          <w:sz w:val="24"/>
        </w:rPr>
        <w:t xml:space="preserve"> </w:t>
      </w:r>
      <w:r>
        <w:rPr>
          <w:sz w:val="24"/>
        </w:rPr>
        <w:t>и</w:t>
      </w:r>
      <w:r>
        <w:rPr>
          <w:spacing w:val="1"/>
          <w:sz w:val="24"/>
        </w:rPr>
        <w:t xml:space="preserve"> </w:t>
      </w:r>
      <w:r>
        <w:rPr>
          <w:sz w:val="24"/>
        </w:rPr>
        <w:t>аудирования,</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письма);</w:t>
      </w:r>
      <w:r>
        <w:rPr>
          <w:spacing w:val="1"/>
          <w:sz w:val="24"/>
        </w:rPr>
        <w:t xml:space="preserve"> </w:t>
      </w:r>
      <w:r>
        <w:rPr>
          <w:sz w:val="24"/>
        </w:rPr>
        <w:t>формирование</w:t>
      </w:r>
      <w:r>
        <w:rPr>
          <w:spacing w:val="60"/>
          <w:sz w:val="24"/>
        </w:rPr>
        <w:t xml:space="preserve"> </w:t>
      </w:r>
      <w:r>
        <w:rPr>
          <w:sz w:val="24"/>
        </w:rPr>
        <w:t>умений</w:t>
      </w:r>
      <w:r>
        <w:rPr>
          <w:spacing w:val="1"/>
          <w:sz w:val="24"/>
        </w:rPr>
        <w:t xml:space="preserve"> </w:t>
      </w:r>
      <w:r>
        <w:rPr>
          <w:sz w:val="24"/>
        </w:rPr>
        <w:t>речевого взаимодействия (в том числе общения при помощи современных средств устной</w:t>
      </w:r>
      <w:r>
        <w:rPr>
          <w:spacing w:val="1"/>
          <w:sz w:val="24"/>
        </w:rPr>
        <w:t xml:space="preserve"> </w:t>
      </w:r>
      <w:r>
        <w:rPr>
          <w:sz w:val="24"/>
        </w:rPr>
        <w:t>и</w:t>
      </w:r>
      <w:r>
        <w:rPr>
          <w:spacing w:val="-1"/>
          <w:sz w:val="24"/>
        </w:rPr>
        <w:t xml:space="preserve"> </w:t>
      </w:r>
      <w:r>
        <w:rPr>
          <w:sz w:val="24"/>
        </w:rPr>
        <w:t>письменной</w:t>
      </w:r>
      <w:r>
        <w:rPr>
          <w:spacing w:val="-2"/>
          <w:sz w:val="24"/>
        </w:rPr>
        <w:t xml:space="preserve"> </w:t>
      </w:r>
      <w:r>
        <w:rPr>
          <w:sz w:val="24"/>
        </w:rPr>
        <w:t>коммуникации):</w:t>
      </w:r>
    </w:p>
    <w:p w14:paraId="22CE6171" w14:textId="77777777" w:rsidR="00DC118F" w:rsidRDefault="0002405B">
      <w:pPr>
        <w:pStyle w:val="a3"/>
        <w:ind w:right="362"/>
      </w:pPr>
      <w:r>
        <w:t>создание</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на</w:t>
      </w:r>
      <w:r>
        <w:rPr>
          <w:spacing w:val="61"/>
        </w:rPr>
        <w:t xml:space="preserve"> </w:t>
      </w:r>
      <w:r>
        <w:t>основе</w:t>
      </w:r>
      <w:r>
        <w:rPr>
          <w:spacing w:val="61"/>
        </w:rPr>
        <w:t xml:space="preserve"> </w:t>
      </w:r>
      <w:r>
        <w:t>жизненных</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учебно-научной,</w:t>
      </w:r>
      <w:r>
        <w:rPr>
          <w:spacing w:val="1"/>
        </w:rPr>
        <w:t xml:space="preserve"> </w:t>
      </w:r>
      <w:r>
        <w:t>художественной</w:t>
      </w:r>
      <w:r>
        <w:rPr>
          <w:spacing w:val="1"/>
        </w:rPr>
        <w:t xml:space="preserve"> </w:t>
      </w:r>
      <w:r>
        <w:t>и</w:t>
      </w:r>
      <w:r>
        <w:rPr>
          <w:spacing w:val="1"/>
        </w:rPr>
        <w:t xml:space="preserve"> </w:t>
      </w:r>
      <w:r>
        <w:t>научно-</w:t>
      </w:r>
      <w:r>
        <w:rPr>
          <w:spacing w:val="-57"/>
        </w:rPr>
        <w:t xml:space="preserve"> </w:t>
      </w:r>
      <w:r>
        <w:t>популярной</w:t>
      </w:r>
      <w:r>
        <w:rPr>
          <w:spacing w:val="1"/>
        </w:rPr>
        <w:t xml:space="preserve"> </w:t>
      </w:r>
      <w:r>
        <w:t>литературы:</w:t>
      </w:r>
      <w:r>
        <w:rPr>
          <w:spacing w:val="1"/>
        </w:rPr>
        <w:t xml:space="preserve"> </w:t>
      </w:r>
      <w:r>
        <w:t>монолог-описание;</w:t>
      </w:r>
      <w:r>
        <w:rPr>
          <w:spacing w:val="1"/>
        </w:rPr>
        <w:t xml:space="preserve"> </w:t>
      </w:r>
      <w:r>
        <w:t>монолог-рассуждение;</w:t>
      </w:r>
      <w:r>
        <w:rPr>
          <w:spacing w:val="1"/>
        </w:rPr>
        <w:t xml:space="preserve"> </w:t>
      </w:r>
      <w:r>
        <w:t>монолог-</w:t>
      </w:r>
      <w:r>
        <w:rPr>
          <w:spacing w:val="1"/>
        </w:rPr>
        <w:t xml:space="preserve"> </w:t>
      </w:r>
      <w:r>
        <w:t>повествование;</w:t>
      </w:r>
      <w:r>
        <w:rPr>
          <w:spacing w:val="-1"/>
        </w:rPr>
        <w:t xml:space="preserve"> </w:t>
      </w:r>
      <w:r>
        <w:t>выступление</w:t>
      </w:r>
      <w:r>
        <w:rPr>
          <w:spacing w:val="-1"/>
        </w:rPr>
        <w:t xml:space="preserve"> </w:t>
      </w:r>
      <w:r>
        <w:t>с</w:t>
      </w:r>
      <w:r>
        <w:rPr>
          <w:spacing w:val="-1"/>
        </w:rPr>
        <w:t xml:space="preserve"> </w:t>
      </w:r>
      <w:r>
        <w:t>научным сообщением;</w:t>
      </w:r>
    </w:p>
    <w:p w14:paraId="627CFFE5" w14:textId="77777777" w:rsidR="00DC118F" w:rsidRDefault="0002405B">
      <w:pPr>
        <w:pStyle w:val="a3"/>
        <w:ind w:right="365"/>
      </w:pPr>
      <w:r>
        <w:t>участие в диалоге разных видов: побуждение к действию, обмен мнениями, запрос</w:t>
      </w:r>
      <w:r>
        <w:rPr>
          <w:spacing w:val="1"/>
        </w:rPr>
        <w:t xml:space="preserve"> </w:t>
      </w:r>
      <w:r>
        <w:t>информации, сообщение информации (создание не менее шести реплик); обсуждение и</w:t>
      </w:r>
      <w:r>
        <w:rPr>
          <w:spacing w:val="1"/>
        </w:rPr>
        <w:t xml:space="preserve"> </w:t>
      </w:r>
      <w:r>
        <w:t>четкая</w:t>
      </w:r>
      <w:r>
        <w:rPr>
          <w:spacing w:val="-1"/>
        </w:rPr>
        <w:t xml:space="preserve"> </w:t>
      </w:r>
      <w:r>
        <w:t>формулировка цели,</w:t>
      </w:r>
      <w:r>
        <w:rPr>
          <w:spacing w:val="-1"/>
        </w:rPr>
        <w:t xml:space="preserve"> </w:t>
      </w:r>
      <w:r>
        <w:t>плана</w:t>
      </w:r>
      <w:r>
        <w:rPr>
          <w:spacing w:val="-1"/>
        </w:rPr>
        <w:t xml:space="preserve"> </w:t>
      </w:r>
      <w:r>
        <w:t>совместной групповой</w:t>
      </w:r>
      <w:r>
        <w:rPr>
          <w:spacing w:val="-1"/>
        </w:rPr>
        <w:t xml:space="preserve"> </w:t>
      </w:r>
      <w:r>
        <w:t>деятельности;</w:t>
      </w:r>
    </w:p>
    <w:p w14:paraId="7071D7D8" w14:textId="77777777" w:rsidR="00DC118F" w:rsidRDefault="0002405B">
      <w:pPr>
        <w:pStyle w:val="a3"/>
        <w:ind w:right="367"/>
      </w:pPr>
      <w:r>
        <w:t>овладение</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детальным,</w:t>
      </w:r>
      <w:r>
        <w:rPr>
          <w:spacing w:val="1"/>
        </w:rPr>
        <w:t xml:space="preserve"> </w:t>
      </w:r>
      <w:r>
        <w:t>ознакомительным)</w:t>
      </w:r>
      <w:r>
        <w:rPr>
          <w:spacing w:val="1"/>
        </w:rPr>
        <w:t xml:space="preserve"> </w:t>
      </w:r>
      <w:r>
        <w:t>учебно-научных,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57"/>
        </w:rPr>
        <w:t xml:space="preserve"> </w:t>
      </w:r>
      <w:r>
        <w:t>различных</w:t>
      </w:r>
      <w:r>
        <w:rPr>
          <w:spacing w:val="1"/>
        </w:rPr>
        <w:t xml:space="preserve"> </w:t>
      </w:r>
      <w:r>
        <w:t>функционально-смысловых</w:t>
      </w:r>
      <w:r>
        <w:rPr>
          <w:spacing w:val="1"/>
        </w:rPr>
        <w:t xml:space="preserve"> </w:t>
      </w:r>
      <w:r>
        <w:t>типов речи;</w:t>
      </w:r>
    </w:p>
    <w:p w14:paraId="5A7269A3" w14:textId="77777777" w:rsidR="00DC118F" w:rsidRDefault="0002405B">
      <w:pPr>
        <w:pStyle w:val="a3"/>
        <w:ind w:right="372"/>
      </w:pPr>
      <w:r>
        <w:t>овладение</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1"/>
        </w:rPr>
        <w:t xml:space="preserve"> </w:t>
      </w:r>
      <w:r>
        <w:t>поисковым);</w:t>
      </w:r>
    </w:p>
    <w:p w14:paraId="724B68E7" w14:textId="77777777" w:rsidR="00DC118F" w:rsidRDefault="0002405B">
      <w:pPr>
        <w:pStyle w:val="a3"/>
        <w:ind w:right="360"/>
      </w:pPr>
      <w:r>
        <w:t>понимание</w:t>
      </w:r>
      <w:r>
        <w:rPr>
          <w:spacing w:val="1"/>
        </w:rPr>
        <w:t xml:space="preserve"> </w:t>
      </w:r>
      <w:r>
        <w:t>прослушанных</w:t>
      </w:r>
      <w:r>
        <w:rPr>
          <w:spacing w:val="1"/>
        </w:rPr>
        <w:t xml:space="preserve"> </w:t>
      </w:r>
      <w:r>
        <w:t>или</w:t>
      </w:r>
      <w:r>
        <w:rPr>
          <w:spacing w:val="1"/>
        </w:rPr>
        <w:t xml:space="preserve"> </w:t>
      </w:r>
      <w:r>
        <w:t>прочитанных</w:t>
      </w:r>
      <w:r>
        <w:rPr>
          <w:spacing w:val="1"/>
        </w:rPr>
        <w:t xml:space="preserve"> </w:t>
      </w:r>
      <w:r>
        <w:t>учебно-научных,</w:t>
      </w:r>
      <w:r>
        <w:rPr>
          <w:spacing w:val="1"/>
        </w:rPr>
        <w:t xml:space="preserve"> </w:t>
      </w:r>
      <w:r>
        <w:t>официально-</w:t>
      </w:r>
      <w:r>
        <w:rPr>
          <w:spacing w:val="1"/>
        </w:rPr>
        <w:t xml:space="preserve"> </w:t>
      </w:r>
      <w:r>
        <w:t>деловых,</w:t>
      </w:r>
      <w:r>
        <w:rPr>
          <w:spacing w:val="1"/>
        </w:rPr>
        <w:t xml:space="preserve"> </w:t>
      </w:r>
      <w:r>
        <w:t>публицистических,</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 типов речи: формулирование в устной и письменной форме темы и главной</w:t>
      </w:r>
      <w:r>
        <w:rPr>
          <w:spacing w:val="1"/>
        </w:rPr>
        <w:t xml:space="preserve"> </w:t>
      </w:r>
      <w:r>
        <w:t>мысли</w:t>
      </w:r>
      <w:r>
        <w:rPr>
          <w:spacing w:val="1"/>
        </w:rPr>
        <w:t xml:space="preserve"> </w:t>
      </w:r>
      <w:r>
        <w:t>текста;</w:t>
      </w:r>
      <w:r>
        <w:rPr>
          <w:spacing w:val="1"/>
        </w:rPr>
        <w:t xml:space="preserve"> </w:t>
      </w:r>
      <w:r>
        <w:t>формулирование</w:t>
      </w:r>
      <w:r>
        <w:rPr>
          <w:spacing w:val="1"/>
        </w:rPr>
        <w:t xml:space="preserve"> </w:t>
      </w:r>
      <w:r>
        <w:t>вопросов</w:t>
      </w:r>
      <w:r>
        <w:rPr>
          <w:spacing w:val="1"/>
        </w:rPr>
        <w:t xml:space="preserve"> </w:t>
      </w:r>
      <w:r>
        <w:t>по</w:t>
      </w:r>
      <w:r>
        <w:rPr>
          <w:spacing w:val="1"/>
        </w:rPr>
        <w:t xml:space="preserve"> </w:t>
      </w:r>
      <w:r>
        <w:t>содержанию</w:t>
      </w:r>
      <w:r>
        <w:rPr>
          <w:spacing w:val="1"/>
        </w:rPr>
        <w:t xml:space="preserve"> </w:t>
      </w:r>
      <w:r>
        <w:t>текста</w:t>
      </w:r>
      <w:r>
        <w:rPr>
          <w:spacing w:val="1"/>
        </w:rPr>
        <w:t xml:space="preserve"> </w:t>
      </w:r>
      <w:r>
        <w:t>и</w:t>
      </w:r>
      <w:r>
        <w:rPr>
          <w:spacing w:val="1"/>
        </w:rPr>
        <w:t xml:space="preserve"> </w:t>
      </w:r>
      <w:r>
        <w:t>ответов</w:t>
      </w:r>
      <w:r>
        <w:rPr>
          <w:spacing w:val="1"/>
        </w:rPr>
        <w:t xml:space="preserve"> </w:t>
      </w:r>
      <w:r>
        <w:t>на</w:t>
      </w:r>
      <w:r>
        <w:rPr>
          <w:spacing w:val="1"/>
        </w:rPr>
        <w:t xml:space="preserve"> </w:t>
      </w:r>
      <w:r>
        <w:t>них;</w:t>
      </w:r>
      <w:r>
        <w:rPr>
          <w:spacing w:val="1"/>
        </w:rPr>
        <w:t xml:space="preserve"> </w:t>
      </w:r>
      <w:r>
        <w:t>подробная,</w:t>
      </w:r>
      <w:r>
        <w:rPr>
          <w:spacing w:val="1"/>
        </w:rPr>
        <w:t xml:space="preserve"> </w:t>
      </w:r>
      <w:r>
        <w:t>сжатая</w:t>
      </w:r>
      <w:r>
        <w:rPr>
          <w:spacing w:val="1"/>
        </w:rPr>
        <w:t xml:space="preserve"> </w:t>
      </w:r>
      <w:r>
        <w:t>и</w:t>
      </w:r>
      <w:r>
        <w:rPr>
          <w:spacing w:val="1"/>
        </w:rPr>
        <w:t xml:space="preserve"> </w:t>
      </w:r>
      <w:r>
        <w:t>выборочная</w:t>
      </w:r>
      <w:r>
        <w:rPr>
          <w:spacing w:val="1"/>
        </w:rPr>
        <w:t xml:space="preserve"> </w:t>
      </w:r>
      <w:r>
        <w:t>передача в</w:t>
      </w:r>
      <w:r>
        <w:rPr>
          <w:spacing w:val="1"/>
        </w:rPr>
        <w:t xml:space="preserve"> </w:t>
      </w:r>
      <w:r>
        <w:t>устной</w:t>
      </w:r>
      <w:r>
        <w:rPr>
          <w:spacing w:val="1"/>
        </w:rPr>
        <w:t xml:space="preserve"> </w:t>
      </w:r>
      <w:r>
        <w:t>и письменной форме содержания</w:t>
      </w:r>
      <w:r>
        <w:rPr>
          <w:spacing w:val="1"/>
        </w:rPr>
        <w:t xml:space="preserve"> </w:t>
      </w:r>
      <w:r>
        <w:t>текста;</w:t>
      </w:r>
    </w:p>
    <w:p w14:paraId="52046C30" w14:textId="77777777" w:rsidR="00DC118F" w:rsidRDefault="0002405B">
      <w:pPr>
        <w:pStyle w:val="a3"/>
        <w:ind w:right="363"/>
      </w:pPr>
      <w:r>
        <w:t>овладение</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прослушанного</w:t>
      </w:r>
      <w:r>
        <w:rPr>
          <w:spacing w:val="1"/>
        </w:rPr>
        <w:t xml:space="preserve"> </w:t>
      </w:r>
      <w:r>
        <w:t>или</w:t>
      </w:r>
      <w:r>
        <w:rPr>
          <w:spacing w:val="-57"/>
        </w:rPr>
        <w:t xml:space="preserve"> </w:t>
      </w:r>
      <w:r>
        <w:t>прочитанного</w:t>
      </w:r>
      <w:r>
        <w:rPr>
          <w:spacing w:val="1"/>
        </w:rPr>
        <w:t xml:space="preserve"> </w:t>
      </w:r>
      <w:r>
        <w:t>текста:</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(простого,</w:t>
      </w:r>
      <w:r>
        <w:rPr>
          <w:spacing w:val="1"/>
        </w:rPr>
        <w:t xml:space="preserve"> </w:t>
      </w:r>
      <w:r>
        <w:t>сложного;</w:t>
      </w:r>
      <w:r>
        <w:rPr>
          <w:spacing w:val="1"/>
        </w:rPr>
        <w:t xml:space="preserve"> </w:t>
      </w:r>
      <w:r>
        <w:t>назывного,</w:t>
      </w:r>
      <w:r>
        <w:rPr>
          <w:spacing w:val="1"/>
        </w:rPr>
        <w:t xml:space="preserve"> </w:t>
      </w:r>
      <w:r>
        <w:t>вопросного,</w:t>
      </w:r>
      <w:r>
        <w:rPr>
          <w:spacing w:val="1"/>
        </w:rPr>
        <w:t xml:space="preserve"> </w:t>
      </w:r>
      <w:r>
        <w:t>тезисного)</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w:t>
      </w:r>
      <w:r>
        <w:rPr>
          <w:spacing w:val="1"/>
        </w:rPr>
        <w:t xml:space="preserve"> </w:t>
      </w:r>
      <w:r>
        <w:t>текста</w:t>
      </w:r>
      <w:r>
        <w:rPr>
          <w:spacing w:val="60"/>
        </w:rPr>
        <w:t xml:space="preserve"> </w:t>
      </w:r>
      <w:r>
        <w:t>в</w:t>
      </w:r>
      <w:r>
        <w:rPr>
          <w:spacing w:val="1"/>
        </w:rPr>
        <w:t xml:space="preserve"> </w:t>
      </w:r>
      <w:r>
        <w:t>устной и письменной форме; выделение главной и второстепенной информации, явной и</w:t>
      </w:r>
      <w:r>
        <w:rPr>
          <w:spacing w:val="1"/>
        </w:rPr>
        <w:t xml:space="preserve"> </w:t>
      </w:r>
      <w:r>
        <w:t>скрытой информации в</w:t>
      </w:r>
      <w:r>
        <w:rPr>
          <w:spacing w:val="-1"/>
        </w:rPr>
        <w:t xml:space="preserve"> </w:t>
      </w:r>
      <w:r>
        <w:t>тексте;</w:t>
      </w:r>
    </w:p>
    <w:p w14:paraId="0EB75A76" w14:textId="77777777" w:rsidR="00DC118F" w:rsidRDefault="0002405B">
      <w:pPr>
        <w:pStyle w:val="a3"/>
        <w:ind w:right="366"/>
      </w:pPr>
      <w:r>
        <w:t>представление</w:t>
      </w:r>
      <w:r>
        <w:rPr>
          <w:spacing w:val="1"/>
        </w:rPr>
        <w:t xml:space="preserve"> </w:t>
      </w:r>
      <w:r>
        <w:t>содержания</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учебно-научного</w:t>
      </w:r>
      <w:r>
        <w:rPr>
          <w:spacing w:val="1"/>
        </w:rPr>
        <w:t xml:space="preserve"> </w:t>
      </w:r>
      <w:r>
        <w:t>текста</w:t>
      </w:r>
      <w:r>
        <w:rPr>
          <w:spacing w:val="19"/>
        </w:rPr>
        <w:t xml:space="preserve"> </w:t>
      </w:r>
      <w:r>
        <w:t>в</w:t>
      </w:r>
      <w:r>
        <w:rPr>
          <w:spacing w:val="19"/>
        </w:rPr>
        <w:t xml:space="preserve"> </w:t>
      </w:r>
      <w:r>
        <w:t>виде</w:t>
      </w:r>
      <w:r>
        <w:rPr>
          <w:spacing w:val="19"/>
        </w:rPr>
        <w:t xml:space="preserve"> </w:t>
      </w:r>
      <w:r>
        <w:t>таблицы,</w:t>
      </w:r>
      <w:r>
        <w:rPr>
          <w:spacing w:val="18"/>
        </w:rPr>
        <w:t xml:space="preserve"> </w:t>
      </w:r>
      <w:r>
        <w:t>схемы;</w:t>
      </w:r>
      <w:r>
        <w:rPr>
          <w:spacing w:val="20"/>
        </w:rPr>
        <w:t xml:space="preserve"> </w:t>
      </w:r>
      <w:r>
        <w:t>представление</w:t>
      </w:r>
      <w:r>
        <w:rPr>
          <w:spacing w:val="19"/>
        </w:rPr>
        <w:t xml:space="preserve"> </w:t>
      </w:r>
      <w:r>
        <w:t>содержания</w:t>
      </w:r>
      <w:r>
        <w:rPr>
          <w:spacing w:val="21"/>
        </w:rPr>
        <w:t xml:space="preserve"> </w:t>
      </w:r>
      <w:r>
        <w:t>таблицы,</w:t>
      </w:r>
      <w:r>
        <w:rPr>
          <w:spacing w:val="19"/>
        </w:rPr>
        <w:t xml:space="preserve"> </w:t>
      </w:r>
      <w:r>
        <w:t>схемы</w:t>
      </w:r>
      <w:r>
        <w:rPr>
          <w:spacing w:val="19"/>
        </w:rPr>
        <w:t xml:space="preserve"> </w:t>
      </w:r>
      <w:r>
        <w:t>в</w:t>
      </w:r>
      <w:r>
        <w:rPr>
          <w:spacing w:val="19"/>
        </w:rPr>
        <w:t xml:space="preserve"> </w:t>
      </w:r>
      <w:r>
        <w:t>виде</w:t>
      </w:r>
      <w:r>
        <w:rPr>
          <w:spacing w:val="20"/>
        </w:rPr>
        <w:t xml:space="preserve"> </w:t>
      </w:r>
      <w:r>
        <w:t>текста;</w:t>
      </w:r>
    </w:p>
    <w:p w14:paraId="2B161F5C" w14:textId="77777777" w:rsidR="00DC118F" w:rsidRDefault="00DC118F">
      <w:pPr>
        <w:sectPr w:rsidR="00DC118F">
          <w:pgSz w:w="11910" w:h="16840"/>
          <w:pgMar w:top="1160" w:right="480" w:bottom="280" w:left="1400" w:header="715" w:footer="0" w:gutter="0"/>
          <w:cols w:space="720"/>
        </w:sectPr>
      </w:pPr>
    </w:p>
    <w:p w14:paraId="0ABDD2A2" w14:textId="77777777" w:rsidR="00DC118F" w:rsidRDefault="0002405B">
      <w:pPr>
        <w:pStyle w:val="a3"/>
        <w:spacing w:before="82"/>
        <w:ind w:firstLine="0"/>
      </w:pPr>
      <w:r>
        <w:lastRenderedPageBreak/>
        <w:t>комментирование</w:t>
      </w:r>
      <w:r>
        <w:rPr>
          <w:spacing w:val="-4"/>
        </w:rPr>
        <w:t xml:space="preserve"> </w:t>
      </w:r>
      <w:r>
        <w:t>текста</w:t>
      </w:r>
      <w:r>
        <w:rPr>
          <w:spacing w:val="-3"/>
        </w:rPr>
        <w:t xml:space="preserve"> </w:t>
      </w:r>
      <w:r>
        <w:t>или</w:t>
      </w:r>
      <w:r>
        <w:rPr>
          <w:spacing w:val="-1"/>
        </w:rPr>
        <w:t xml:space="preserve"> </w:t>
      </w:r>
      <w:r>
        <w:t>его</w:t>
      </w:r>
      <w:r>
        <w:rPr>
          <w:spacing w:val="-3"/>
        </w:rPr>
        <w:t xml:space="preserve"> </w:t>
      </w:r>
      <w:r>
        <w:t>фрагмента;</w:t>
      </w:r>
    </w:p>
    <w:p w14:paraId="2F464BE5" w14:textId="77777777" w:rsidR="00DC118F" w:rsidRDefault="0002405B">
      <w:pPr>
        <w:pStyle w:val="a3"/>
        <w:ind w:right="367"/>
      </w:pPr>
      <w:r>
        <w:t>передача</w:t>
      </w:r>
      <w:r>
        <w:rPr>
          <w:spacing w:val="1"/>
        </w:rPr>
        <w:t xml:space="preserve"> </w:t>
      </w:r>
      <w:r>
        <w:t>в</w:t>
      </w:r>
      <w:r>
        <w:rPr>
          <w:spacing w:val="1"/>
        </w:rPr>
        <w:t xml:space="preserve"> </w:t>
      </w:r>
      <w:r>
        <w:t>устной</w:t>
      </w:r>
      <w:r>
        <w:rPr>
          <w:spacing w:val="1"/>
        </w:rPr>
        <w:t xml:space="preserve"> </w:t>
      </w:r>
      <w:r>
        <w:t>или</w:t>
      </w:r>
      <w:r>
        <w:rPr>
          <w:spacing w:val="1"/>
        </w:rPr>
        <w:t xml:space="preserve"> </w:t>
      </w:r>
      <w:r>
        <w:t>письменной</w:t>
      </w:r>
      <w:r>
        <w:rPr>
          <w:spacing w:val="1"/>
        </w:rPr>
        <w:t xml:space="preserve"> </w:t>
      </w:r>
      <w:r>
        <w:t>форме</w:t>
      </w:r>
      <w:r>
        <w:rPr>
          <w:spacing w:val="1"/>
        </w:rPr>
        <w:t xml:space="preserve"> </w:t>
      </w:r>
      <w:r>
        <w:t>содержания</w:t>
      </w:r>
      <w:r>
        <w:rPr>
          <w:spacing w:val="1"/>
        </w:rPr>
        <w:t xml:space="preserve"> </w:t>
      </w:r>
      <w:r>
        <w:t>прослушанных</w:t>
      </w:r>
      <w:r>
        <w:rPr>
          <w:spacing w:val="1"/>
        </w:rPr>
        <w:t xml:space="preserve"> </w:t>
      </w:r>
      <w:r>
        <w:t>или</w:t>
      </w:r>
      <w:r>
        <w:rPr>
          <w:spacing w:val="1"/>
        </w:rPr>
        <w:t xml:space="preserve"> </w:t>
      </w:r>
      <w:r>
        <w:t>прочитанных текстов различных функционально-смысловых типов речи (повествование,</w:t>
      </w:r>
      <w:r>
        <w:rPr>
          <w:spacing w:val="1"/>
        </w:rPr>
        <w:t xml:space="preserve"> </w:t>
      </w:r>
      <w:r>
        <w:t>описание,</w:t>
      </w:r>
      <w:r>
        <w:rPr>
          <w:spacing w:val="1"/>
        </w:rPr>
        <w:t xml:space="preserve"> </w:t>
      </w:r>
      <w:r>
        <w:t>рассуждение-доказательство,</w:t>
      </w:r>
      <w:r>
        <w:rPr>
          <w:spacing w:val="1"/>
        </w:rPr>
        <w:t xml:space="preserve"> </w:t>
      </w:r>
      <w:r>
        <w:t>рассуждение-объяснение,</w:t>
      </w:r>
      <w:r>
        <w:rPr>
          <w:spacing w:val="1"/>
        </w:rPr>
        <w:t xml:space="preserve"> </w:t>
      </w:r>
      <w:r>
        <w:t>рассуждение-</w:t>
      </w:r>
      <w:r>
        <w:rPr>
          <w:spacing w:val="-57"/>
        </w:rPr>
        <w:t xml:space="preserve"> </w:t>
      </w:r>
      <w:r>
        <w:t>размышление) с заданной степенью свернутости: подробное изложение (исходный текст</w:t>
      </w:r>
      <w:r>
        <w:rPr>
          <w:spacing w:val="1"/>
        </w:rPr>
        <w:t xml:space="preserve"> </w:t>
      </w:r>
      <w:r>
        <w:t>объемом не менее 280 слов), сжатое и выборочное изложение (исходный текст объемом не</w:t>
      </w:r>
      <w:r>
        <w:rPr>
          <w:spacing w:val="-57"/>
        </w:rPr>
        <w:t xml:space="preserve"> </w:t>
      </w:r>
      <w:r>
        <w:t>менее</w:t>
      </w:r>
      <w:r>
        <w:rPr>
          <w:spacing w:val="-2"/>
        </w:rPr>
        <w:t xml:space="preserve"> </w:t>
      </w:r>
      <w:r>
        <w:t>300 слов);</w:t>
      </w:r>
    </w:p>
    <w:p w14:paraId="36DA6F20" w14:textId="77777777" w:rsidR="00DC118F" w:rsidRDefault="0002405B">
      <w:pPr>
        <w:pStyle w:val="a3"/>
        <w:spacing w:line="274" w:lineRule="exact"/>
        <w:ind w:left="1010" w:firstLine="0"/>
      </w:pPr>
      <w:r>
        <w:t>устный</w:t>
      </w:r>
      <w:r>
        <w:rPr>
          <w:spacing w:val="34"/>
        </w:rPr>
        <w:t xml:space="preserve"> </w:t>
      </w:r>
      <w:r>
        <w:t>пересказ</w:t>
      </w:r>
      <w:r>
        <w:rPr>
          <w:spacing w:val="35"/>
        </w:rPr>
        <w:t xml:space="preserve"> </w:t>
      </w:r>
      <w:r>
        <w:t>прочитанного</w:t>
      </w:r>
      <w:r>
        <w:rPr>
          <w:spacing w:val="33"/>
        </w:rPr>
        <w:t xml:space="preserve"> </w:t>
      </w:r>
      <w:r>
        <w:t>или</w:t>
      </w:r>
      <w:r>
        <w:rPr>
          <w:spacing w:val="35"/>
        </w:rPr>
        <w:t xml:space="preserve"> </w:t>
      </w:r>
      <w:r>
        <w:t>прослушанного</w:t>
      </w:r>
      <w:r>
        <w:rPr>
          <w:spacing w:val="33"/>
        </w:rPr>
        <w:t xml:space="preserve"> </w:t>
      </w:r>
      <w:r>
        <w:t>текста</w:t>
      </w:r>
      <w:r>
        <w:rPr>
          <w:spacing w:val="34"/>
        </w:rPr>
        <w:t xml:space="preserve"> </w:t>
      </w:r>
      <w:r>
        <w:t>объемом</w:t>
      </w:r>
      <w:r>
        <w:rPr>
          <w:spacing w:val="36"/>
        </w:rPr>
        <w:t xml:space="preserve"> </w:t>
      </w:r>
      <w:r>
        <w:t>не</w:t>
      </w:r>
      <w:r>
        <w:rPr>
          <w:spacing w:val="32"/>
        </w:rPr>
        <w:t xml:space="preserve"> </w:t>
      </w:r>
      <w:r>
        <w:t>менее</w:t>
      </w:r>
      <w:r>
        <w:rPr>
          <w:spacing w:val="36"/>
        </w:rPr>
        <w:t xml:space="preserve"> </w:t>
      </w:r>
      <w:r>
        <w:t>150</w:t>
      </w:r>
    </w:p>
    <w:p w14:paraId="74E5FDC8" w14:textId="77777777" w:rsidR="00DC118F" w:rsidRDefault="0002405B">
      <w:pPr>
        <w:pStyle w:val="a3"/>
        <w:ind w:firstLine="0"/>
        <w:jc w:val="left"/>
      </w:pPr>
      <w:r>
        <w:t>слов;</w:t>
      </w:r>
    </w:p>
    <w:p w14:paraId="3645D5B9" w14:textId="77777777" w:rsidR="00DC118F" w:rsidRDefault="0002405B">
      <w:pPr>
        <w:pStyle w:val="a3"/>
        <w:ind w:left="1010" w:firstLine="0"/>
        <w:jc w:val="left"/>
      </w:pPr>
      <w:r>
        <w:t>извлечение</w:t>
      </w:r>
      <w:r>
        <w:rPr>
          <w:spacing w:val="12"/>
        </w:rPr>
        <w:t xml:space="preserve"> </w:t>
      </w:r>
      <w:r>
        <w:t>информации</w:t>
      </w:r>
      <w:r>
        <w:rPr>
          <w:spacing w:val="14"/>
        </w:rPr>
        <w:t xml:space="preserve"> </w:t>
      </w:r>
      <w:r>
        <w:t>из</w:t>
      </w:r>
      <w:r>
        <w:rPr>
          <w:spacing w:val="15"/>
        </w:rPr>
        <w:t xml:space="preserve"> </w:t>
      </w:r>
      <w:r>
        <w:t>различных</w:t>
      </w:r>
      <w:r>
        <w:rPr>
          <w:spacing w:val="15"/>
        </w:rPr>
        <w:t xml:space="preserve"> </w:t>
      </w:r>
      <w:r>
        <w:t>источников,</w:t>
      </w:r>
      <w:r>
        <w:rPr>
          <w:spacing w:val="13"/>
        </w:rPr>
        <w:t xml:space="preserve"> </w:t>
      </w:r>
      <w:r>
        <w:t>ее</w:t>
      </w:r>
      <w:r>
        <w:rPr>
          <w:spacing w:val="13"/>
        </w:rPr>
        <w:t xml:space="preserve"> </w:t>
      </w:r>
      <w:r>
        <w:t>осмысление</w:t>
      </w:r>
      <w:r>
        <w:rPr>
          <w:spacing w:val="12"/>
        </w:rPr>
        <w:t xml:space="preserve"> </w:t>
      </w:r>
      <w:r>
        <w:t>и</w:t>
      </w:r>
      <w:r>
        <w:rPr>
          <w:spacing w:val="16"/>
        </w:rPr>
        <w:t xml:space="preserve"> </w:t>
      </w:r>
      <w:r>
        <w:t>оперирование</w:t>
      </w:r>
    </w:p>
    <w:p w14:paraId="3024DB9F" w14:textId="77777777" w:rsidR="00DC118F" w:rsidRDefault="0002405B">
      <w:pPr>
        <w:pStyle w:val="a3"/>
        <w:ind w:right="374" w:firstLine="0"/>
      </w:pPr>
      <w:r>
        <w:t>ею, свободное пользование лингвистическими словарями, справочной литературой, в том</w:t>
      </w:r>
      <w:r>
        <w:rPr>
          <w:spacing w:val="1"/>
        </w:rPr>
        <w:t xml:space="preserve"> </w:t>
      </w:r>
      <w:r>
        <w:t>числе</w:t>
      </w:r>
      <w:r>
        <w:rPr>
          <w:spacing w:val="-2"/>
        </w:rPr>
        <w:t xml:space="preserve"> </w:t>
      </w:r>
      <w:r>
        <w:t>информационно-справочными системами</w:t>
      </w:r>
      <w:r>
        <w:rPr>
          <w:spacing w:val="-1"/>
        </w:rPr>
        <w:t xml:space="preserve"> </w:t>
      </w:r>
      <w:r>
        <w:t>в</w:t>
      </w:r>
      <w:r>
        <w:rPr>
          <w:spacing w:val="-1"/>
        </w:rPr>
        <w:t xml:space="preserve"> </w:t>
      </w:r>
      <w:r>
        <w:t>электронной</w:t>
      </w:r>
      <w:r>
        <w:rPr>
          <w:spacing w:val="-1"/>
        </w:rPr>
        <w:t xml:space="preserve"> </w:t>
      </w:r>
      <w:r>
        <w:t>форме;</w:t>
      </w:r>
    </w:p>
    <w:p w14:paraId="110A2C32" w14:textId="77777777" w:rsidR="00DC118F" w:rsidRDefault="0002405B">
      <w:pPr>
        <w:pStyle w:val="a3"/>
        <w:ind w:right="366"/>
      </w:pPr>
      <w:r>
        <w:t>создание</w:t>
      </w:r>
      <w:r>
        <w:rPr>
          <w:spacing w:val="1"/>
        </w:rPr>
        <w:t xml:space="preserve"> </w:t>
      </w:r>
      <w:r>
        <w:t>письменных</w:t>
      </w:r>
      <w:r>
        <w:rPr>
          <w:spacing w:val="1"/>
        </w:rPr>
        <w:t xml:space="preserve"> </w:t>
      </w:r>
      <w:r>
        <w:t>текстов</w:t>
      </w:r>
      <w:r>
        <w:rPr>
          <w:spacing w:val="1"/>
        </w:rPr>
        <w:t xml:space="preserve"> </w:t>
      </w:r>
      <w:r>
        <w:t>различных</w:t>
      </w:r>
      <w:r>
        <w:rPr>
          <w:spacing w:val="1"/>
        </w:rPr>
        <w:t xml:space="preserve"> </w:t>
      </w:r>
      <w:r>
        <w:t>стилей</w:t>
      </w:r>
      <w:r>
        <w:rPr>
          <w:spacing w:val="1"/>
        </w:rPr>
        <w:t xml:space="preserve"> </w:t>
      </w:r>
      <w:r>
        <w:t>и</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рассуждение-доказательство,</w:t>
      </w:r>
      <w:r>
        <w:rPr>
          <w:spacing w:val="-57"/>
        </w:rPr>
        <w:t xml:space="preserve"> </w:t>
      </w:r>
      <w:r>
        <w:t>рассуждение-объяснение,</w:t>
      </w:r>
      <w:r>
        <w:rPr>
          <w:spacing w:val="1"/>
        </w:rPr>
        <w:t xml:space="preserve"> </w:t>
      </w:r>
      <w:r>
        <w:t>рассуждение-размышление)</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построения</w:t>
      </w:r>
      <w:r>
        <w:rPr>
          <w:spacing w:val="-57"/>
        </w:rPr>
        <w:t xml:space="preserve"> </w:t>
      </w:r>
      <w:r>
        <w:t>текста:</w:t>
      </w:r>
      <w:r>
        <w:rPr>
          <w:spacing w:val="1"/>
        </w:rPr>
        <w:t xml:space="preserve"> </w:t>
      </w:r>
      <w:r>
        <w:t>соответствие</w:t>
      </w:r>
      <w:r>
        <w:rPr>
          <w:spacing w:val="1"/>
        </w:rPr>
        <w:t xml:space="preserve"> </w:t>
      </w:r>
      <w:r>
        <w:t>текста</w:t>
      </w:r>
      <w:r>
        <w:rPr>
          <w:spacing w:val="1"/>
        </w:rPr>
        <w:t xml:space="preserve"> </w:t>
      </w:r>
      <w:r>
        <w:t>теме</w:t>
      </w:r>
      <w:r>
        <w:rPr>
          <w:spacing w:val="1"/>
        </w:rPr>
        <w:t xml:space="preserve"> </w:t>
      </w:r>
      <w:r>
        <w:t>и</w:t>
      </w:r>
      <w:r>
        <w:rPr>
          <w:spacing w:val="1"/>
        </w:rPr>
        <w:t xml:space="preserve"> </w:t>
      </w:r>
      <w:r>
        <w:t>основной</w:t>
      </w:r>
      <w:r>
        <w:rPr>
          <w:spacing w:val="1"/>
        </w:rPr>
        <w:t xml:space="preserve"> </w:t>
      </w:r>
      <w:r>
        <w:t>мысли;</w:t>
      </w:r>
      <w:r>
        <w:rPr>
          <w:spacing w:val="1"/>
        </w:rPr>
        <w:t xml:space="preserve"> </w:t>
      </w:r>
      <w:r>
        <w:t>цельность</w:t>
      </w:r>
      <w:r>
        <w:rPr>
          <w:spacing w:val="1"/>
        </w:rPr>
        <w:t xml:space="preserve"> </w:t>
      </w:r>
      <w:r>
        <w:t>и</w:t>
      </w:r>
      <w:r>
        <w:rPr>
          <w:spacing w:val="1"/>
        </w:rPr>
        <w:t xml:space="preserve"> </w:t>
      </w:r>
      <w:r>
        <w:t>относительная</w:t>
      </w:r>
      <w:r>
        <w:rPr>
          <w:spacing w:val="1"/>
        </w:rPr>
        <w:t xml:space="preserve"> </w:t>
      </w:r>
      <w:r>
        <w:t>законченность; последовательность изложения (развертывание содержания в зависимости</w:t>
      </w:r>
      <w:r>
        <w:rPr>
          <w:spacing w:val="1"/>
        </w:rPr>
        <w:t xml:space="preserve"> </w:t>
      </w:r>
      <w:r>
        <w:t>от</w:t>
      </w:r>
      <w:r>
        <w:rPr>
          <w:spacing w:val="1"/>
        </w:rPr>
        <w:t xml:space="preserve"> </w:t>
      </w:r>
      <w:r>
        <w:t>цели</w:t>
      </w:r>
      <w:r>
        <w:rPr>
          <w:spacing w:val="1"/>
        </w:rPr>
        <w:t xml:space="preserve"> </w:t>
      </w:r>
      <w:r>
        <w:t>текста,</w:t>
      </w:r>
      <w:r>
        <w:rPr>
          <w:spacing w:val="1"/>
        </w:rPr>
        <w:t xml:space="preserve"> </w:t>
      </w:r>
      <w:r>
        <w:t>типа</w:t>
      </w:r>
      <w:r>
        <w:rPr>
          <w:spacing w:val="1"/>
        </w:rPr>
        <w:t xml:space="preserve"> </w:t>
      </w:r>
      <w:r>
        <w:t>речи);</w:t>
      </w:r>
      <w:r>
        <w:rPr>
          <w:spacing w:val="1"/>
        </w:rPr>
        <w:t xml:space="preserve"> </w:t>
      </w:r>
      <w:r>
        <w:t>правильность</w:t>
      </w:r>
      <w:r>
        <w:rPr>
          <w:spacing w:val="1"/>
        </w:rPr>
        <w:t xml:space="preserve"> </w:t>
      </w:r>
      <w:r>
        <w:t>выделения</w:t>
      </w:r>
      <w:r>
        <w:rPr>
          <w:spacing w:val="1"/>
        </w:rPr>
        <w:t xml:space="preserve"> </w:t>
      </w:r>
      <w:r>
        <w:t>абзацев</w:t>
      </w:r>
      <w:r>
        <w:rPr>
          <w:spacing w:val="1"/>
        </w:rPr>
        <w:t xml:space="preserve"> </w:t>
      </w:r>
      <w:r>
        <w:t>в</w:t>
      </w:r>
      <w:r>
        <w:rPr>
          <w:spacing w:val="1"/>
        </w:rPr>
        <w:t xml:space="preserve"> </w:t>
      </w:r>
      <w:r>
        <w:t>тексте;</w:t>
      </w:r>
      <w:r>
        <w:rPr>
          <w:spacing w:val="1"/>
        </w:rPr>
        <w:t xml:space="preserve"> </w:t>
      </w:r>
      <w:r>
        <w:t>наличие</w:t>
      </w:r>
      <w:r>
        <w:rPr>
          <w:spacing w:val="1"/>
        </w:rPr>
        <w:t xml:space="preserve"> </w:t>
      </w:r>
      <w:r>
        <w:t>грамматической</w:t>
      </w:r>
      <w:r>
        <w:rPr>
          <w:spacing w:val="-1"/>
        </w:rPr>
        <w:t xml:space="preserve"> </w:t>
      </w:r>
      <w:r>
        <w:t>связи</w:t>
      </w:r>
      <w:r>
        <w:rPr>
          <w:spacing w:val="-2"/>
        </w:rPr>
        <w:t xml:space="preserve"> </w:t>
      </w:r>
      <w:r>
        <w:t>предложений в</w:t>
      </w:r>
      <w:r>
        <w:rPr>
          <w:spacing w:val="2"/>
        </w:rPr>
        <w:t xml:space="preserve"> </w:t>
      </w:r>
      <w:r>
        <w:t>тексте;</w:t>
      </w:r>
      <w:r>
        <w:rPr>
          <w:spacing w:val="-3"/>
        </w:rPr>
        <w:t xml:space="preserve"> </w:t>
      </w:r>
      <w:r>
        <w:t>логичность;</w:t>
      </w:r>
    </w:p>
    <w:p w14:paraId="4E4E2DF0" w14:textId="77777777" w:rsidR="00DC118F" w:rsidRDefault="0002405B">
      <w:pPr>
        <w:pStyle w:val="a3"/>
        <w:spacing w:before="1"/>
        <w:ind w:right="373"/>
      </w:pPr>
      <w:r>
        <w:t>оформление</w:t>
      </w:r>
      <w:r>
        <w:rPr>
          <w:spacing w:val="1"/>
        </w:rPr>
        <w:t xml:space="preserve"> </w:t>
      </w:r>
      <w:r>
        <w:t>деловых</w:t>
      </w:r>
      <w:r>
        <w:rPr>
          <w:spacing w:val="1"/>
        </w:rPr>
        <w:t xml:space="preserve"> </w:t>
      </w:r>
      <w:r>
        <w:t>бумаг</w:t>
      </w:r>
      <w:r>
        <w:rPr>
          <w:spacing w:val="1"/>
        </w:rPr>
        <w:t xml:space="preserve"> </w:t>
      </w:r>
      <w:r>
        <w:t>(заявление,</w:t>
      </w:r>
      <w:r>
        <w:rPr>
          <w:spacing w:val="1"/>
        </w:rPr>
        <w:t xml:space="preserve"> </w:t>
      </w:r>
      <w:r>
        <w:t>инструкция,</w:t>
      </w:r>
      <w:r>
        <w:rPr>
          <w:spacing w:val="1"/>
        </w:rPr>
        <w:t xml:space="preserve"> </w:t>
      </w:r>
      <w:r>
        <w:t>объяснительная</w:t>
      </w:r>
      <w:r>
        <w:rPr>
          <w:spacing w:val="1"/>
        </w:rPr>
        <w:t xml:space="preserve"> </w:t>
      </w:r>
      <w:r>
        <w:t>записка,</w:t>
      </w:r>
      <w:r>
        <w:rPr>
          <w:spacing w:val="1"/>
        </w:rPr>
        <w:t xml:space="preserve"> </w:t>
      </w:r>
      <w:r>
        <w:t>расписка,</w:t>
      </w:r>
      <w:r>
        <w:rPr>
          <w:spacing w:val="-1"/>
        </w:rPr>
        <w:t xml:space="preserve"> </w:t>
      </w:r>
      <w:r>
        <w:t>автобиография, характеристика);</w:t>
      </w:r>
    </w:p>
    <w:p w14:paraId="28453DBC" w14:textId="77777777" w:rsidR="00DC118F" w:rsidRDefault="0002405B">
      <w:pPr>
        <w:pStyle w:val="a3"/>
        <w:ind w:left="1010" w:firstLine="0"/>
      </w:pPr>
      <w:r>
        <w:t>составление</w:t>
      </w:r>
      <w:r>
        <w:rPr>
          <w:spacing w:val="-4"/>
        </w:rPr>
        <w:t xml:space="preserve"> </w:t>
      </w:r>
      <w:r>
        <w:t>тезисов,</w:t>
      </w:r>
      <w:r>
        <w:rPr>
          <w:spacing w:val="-3"/>
        </w:rPr>
        <w:t xml:space="preserve"> </w:t>
      </w:r>
      <w:r>
        <w:t>конспекта,</w:t>
      </w:r>
      <w:r>
        <w:rPr>
          <w:spacing w:val="-3"/>
        </w:rPr>
        <w:t xml:space="preserve"> </w:t>
      </w:r>
      <w:r>
        <w:t>написание</w:t>
      </w:r>
      <w:r>
        <w:rPr>
          <w:spacing w:val="-4"/>
        </w:rPr>
        <w:t xml:space="preserve"> </w:t>
      </w:r>
      <w:r>
        <w:t>рецензии,</w:t>
      </w:r>
      <w:r>
        <w:rPr>
          <w:spacing w:val="-3"/>
        </w:rPr>
        <w:t xml:space="preserve"> </w:t>
      </w:r>
      <w:r>
        <w:t>реферата;</w:t>
      </w:r>
    </w:p>
    <w:p w14:paraId="035E1E35" w14:textId="77777777" w:rsidR="00DC118F" w:rsidRDefault="0002405B">
      <w:pPr>
        <w:pStyle w:val="a3"/>
        <w:ind w:right="365"/>
      </w:pPr>
      <w:r>
        <w:t>осуществление выбора языковых средств для создания устного или письменного</w:t>
      </w:r>
      <w:r>
        <w:rPr>
          <w:spacing w:val="1"/>
        </w:rPr>
        <w:t xml:space="preserve"> </w:t>
      </w:r>
      <w:r>
        <w:t>высказывания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коммуникативным</w:t>
      </w:r>
      <w:r>
        <w:rPr>
          <w:spacing w:val="-2"/>
        </w:rPr>
        <w:t xml:space="preserve"> </w:t>
      </w:r>
      <w:r>
        <w:t>замыслом;</w:t>
      </w:r>
    </w:p>
    <w:p w14:paraId="4CB9809D" w14:textId="77777777" w:rsidR="00DC118F" w:rsidRDefault="0002405B">
      <w:pPr>
        <w:pStyle w:val="a3"/>
        <w:ind w:right="370"/>
      </w:pPr>
      <w:r>
        <w:t>анализ</w:t>
      </w:r>
      <w:r>
        <w:rPr>
          <w:spacing w:val="1"/>
        </w:rPr>
        <w:t xml:space="preserve"> </w:t>
      </w:r>
      <w:r>
        <w:t>и</w:t>
      </w:r>
      <w:r>
        <w:rPr>
          <w:spacing w:val="1"/>
        </w:rPr>
        <w:t xml:space="preserve"> </w:t>
      </w:r>
      <w:r>
        <w:t>оценивание</w:t>
      </w:r>
      <w:r>
        <w:rPr>
          <w:spacing w:val="1"/>
        </w:rPr>
        <w:t xml:space="preserve"> </w:t>
      </w:r>
      <w:r>
        <w:t>собственных</w:t>
      </w:r>
      <w:r>
        <w:rPr>
          <w:spacing w:val="1"/>
        </w:rPr>
        <w:t xml:space="preserve"> </w:t>
      </w:r>
      <w:r>
        <w:t>и</w:t>
      </w:r>
      <w:r>
        <w:rPr>
          <w:spacing w:val="1"/>
        </w:rPr>
        <w:t xml:space="preserve"> </w:t>
      </w:r>
      <w:r>
        <w:t>чужих</w:t>
      </w:r>
      <w:r>
        <w:rPr>
          <w:spacing w:val="1"/>
        </w:rPr>
        <w:t xml:space="preserve"> </w:t>
      </w:r>
      <w:r>
        <w:t>письменных</w:t>
      </w:r>
      <w:r>
        <w:rPr>
          <w:spacing w:val="1"/>
        </w:rPr>
        <w:t xml:space="preserve"> </w:t>
      </w:r>
      <w:r>
        <w:t>и</w:t>
      </w:r>
      <w:r>
        <w:rPr>
          <w:spacing w:val="1"/>
        </w:rPr>
        <w:t xml:space="preserve"> </w:t>
      </w:r>
      <w:r>
        <w:t>устных</w:t>
      </w:r>
      <w:r>
        <w:rPr>
          <w:spacing w:val="1"/>
        </w:rPr>
        <w:t xml:space="preserve"> </w:t>
      </w:r>
      <w:r>
        <w:t>речевых</w:t>
      </w:r>
      <w:r>
        <w:rPr>
          <w:spacing w:val="1"/>
        </w:rPr>
        <w:t xml:space="preserve"> </w:t>
      </w:r>
      <w:r>
        <w:t>высказываний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решения коммуникативной</w:t>
      </w:r>
      <w:r>
        <w:rPr>
          <w:spacing w:val="1"/>
        </w:rPr>
        <w:t xml:space="preserve"> </w:t>
      </w:r>
      <w:r>
        <w:t>задачи,</w:t>
      </w:r>
      <w:r>
        <w:rPr>
          <w:spacing w:val="1"/>
        </w:rPr>
        <w:t xml:space="preserve"> </w:t>
      </w:r>
      <w:r>
        <w:t>ситуации</w:t>
      </w:r>
      <w:r>
        <w:rPr>
          <w:spacing w:val="1"/>
        </w:rPr>
        <w:t xml:space="preserve"> </w:t>
      </w:r>
      <w:r>
        <w:t>и</w:t>
      </w:r>
      <w:r>
        <w:rPr>
          <w:spacing w:val="1"/>
        </w:rPr>
        <w:t xml:space="preserve"> </w:t>
      </w:r>
      <w:r>
        <w:t>условий</w:t>
      </w:r>
      <w:r>
        <w:rPr>
          <w:spacing w:val="1"/>
        </w:rPr>
        <w:t xml:space="preserve"> </w:t>
      </w:r>
      <w:r>
        <w:t>общения, выразительного словоупотребления, соблюдения норм современного русского</w:t>
      </w:r>
      <w:r>
        <w:rPr>
          <w:spacing w:val="1"/>
        </w:rPr>
        <w:t xml:space="preserve"> </w:t>
      </w:r>
      <w:r>
        <w:t>литературного</w:t>
      </w:r>
      <w:r>
        <w:rPr>
          <w:spacing w:val="1"/>
        </w:rPr>
        <w:t xml:space="preserve"> </w:t>
      </w:r>
      <w:r>
        <w:t>языка;</w:t>
      </w:r>
      <w:r>
        <w:rPr>
          <w:spacing w:val="1"/>
        </w:rPr>
        <w:t xml:space="preserve"> </w:t>
      </w:r>
      <w:r>
        <w:t>понимание</w:t>
      </w:r>
      <w:r>
        <w:rPr>
          <w:spacing w:val="1"/>
        </w:rPr>
        <w:t xml:space="preserve"> </w:t>
      </w:r>
      <w:r>
        <w:t>и</w:t>
      </w:r>
      <w:r>
        <w:rPr>
          <w:spacing w:val="1"/>
        </w:rPr>
        <w:t xml:space="preserve"> </w:t>
      </w:r>
      <w:r>
        <w:t>объяснение</w:t>
      </w:r>
      <w:r>
        <w:rPr>
          <w:spacing w:val="1"/>
        </w:rPr>
        <w:t xml:space="preserve"> </w:t>
      </w:r>
      <w:r>
        <w:t>основных</w:t>
      </w:r>
      <w:r>
        <w:rPr>
          <w:spacing w:val="1"/>
        </w:rPr>
        <w:t xml:space="preserve"> </w:t>
      </w:r>
      <w:r>
        <w:t>причин</w:t>
      </w:r>
      <w:r>
        <w:rPr>
          <w:spacing w:val="1"/>
        </w:rPr>
        <w:t xml:space="preserve"> </w:t>
      </w:r>
      <w:r>
        <w:t>коммуникативных</w:t>
      </w:r>
      <w:r>
        <w:rPr>
          <w:spacing w:val="1"/>
        </w:rPr>
        <w:t xml:space="preserve"> </w:t>
      </w:r>
      <w:r>
        <w:t>успехов</w:t>
      </w:r>
      <w:r>
        <w:rPr>
          <w:spacing w:val="-1"/>
        </w:rPr>
        <w:t xml:space="preserve"> </w:t>
      </w:r>
      <w:r>
        <w:t>и неудач; корректировка речи;</w:t>
      </w:r>
    </w:p>
    <w:p w14:paraId="0387EB12" w14:textId="77777777" w:rsidR="00DC118F" w:rsidRDefault="0002405B">
      <w:pPr>
        <w:pStyle w:val="a5"/>
        <w:numPr>
          <w:ilvl w:val="0"/>
          <w:numId w:val="73"/>
        </w:numPr>
        <w:tabs>
          <w:tab w:val="left" w:pos="1413"/>
        </w:tabs>
        <w:ind w:right="370" w:firstLine="707"/>
        <w:rPr>
          <w:sz w:val="24"/>
        </w:rPr>
      </w:pPr>
      <w:r>
        <w:rPr>
          <w:sz w:val="24"/>
        </w:rPr>
        <w:t>понимание</w:t>
      </w:r>
      <w:r>
        <w:rPr>
          <w:spacing w:val="1"/>
          <w:sz w:val="24"/>
        </w:rPr>
        <w:t xml:space="preserve"> </w:t>
      </w:r>
      <w:r>
        <w:rPr>
          <w:sz w:val="24"/>
        </w:rPr>
        <w:t>определяющей</w:t>
      </w:r>
      <w:r>
        <w:rPr>
          <w:spacing w:val="1"/>
          <w:sz w:val="24"/>
        </w:rPr>
        <w:t xml:space="preserve"> </w:t>
      </w:r>
      <w:r>
        <w:rPr>
          <w:sz w:val="24"/>
        </w:rPr>
        <w:t>роли</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 способностей личности в процессе образования и самообразования, важности</w:t>
      </w:r>
      <w:r>
        <w:rPr>
          <w:spacing w:val="1"/>
          <w:sz w:val="24"/>
        </w:rPr>
        <w:t xml:space="preserve"> </w:t>
      </w:r>
      <w:r>
        <w:rPr>
          <w:sz w:val="24"/>
        </w:rPr>
        <w:t>соблюдения норм современного русского литературного языка для культурного человека:</w:t>
      </w:r>
      <w:r>
        <w:rPr>
          <w:spacing w:val="1"/>
          <w:sz w:val="24"/>
        </w:rPr>
        <w:t xml:space="preserve"> </w:t>
      </w:r>
      <w:r>
        <w:rPr>
          <w:sz w:val="24"/>
        </w:rPr>
        <w:t>осознание</w:t>
      </w:r>
      <w:r>
        <w:rPr>
          <w:spacing w:val="1"/>
          <w:sz w:val="24"/>
        </w:rPr>
        <w:t xml:space="preserve"> </w:t>
      </w:r>
      <w:r>
        <w:rPr>
          <w:sz w:val="24"/>
        </w:rPr>
        <w:t>богатства,</w:t>
      </w:r>
      <w:r>
        <w:rPr>
          <w:spacing w:val="1"/>
          <w:sz w:val="24"/>
        </w:rPr>
        <w:t xml:space="preserve"> </w:t>
      </w:r>
      <w:r>
        <w:rPr>
          <w:sz w:val="24"/>
        </w:rPr>
        <w:t>выразительности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понимание</w:t>
      </w:r>
      <w:r>
        <w:rPr>
          <w:spacing w:val="1"/>
          <w:sz w:val="24"/>
        </w:rPr>
        <w:t xml:space="preserve"> </w:t>
      </w:r>
      <w:r>
        <w:rPr>
          <w:sz w:val="24"/>
        </w:rPr>
        <w:t>его</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 общества и государства, в современном мире, различий между литературным</w:t>
      </w:r>
      <w:r>
        <w:rPr>
          <w:spacing w:val="1"/>
          <w:sz w:val="24"/>
        </w:rPr>
        <w:t xml:space="preserve"> </w:t>
      </w:r>
      <w:r>
        <w:rPr>
          <w:sz w:val="24"/>
        </w:rPr>
        <w:t>языком</w:t>
      </w:r>
      <w:r>
        <w:rPr>
          <w:spacing w:val="-1"/>
          <w:sz w:val="24"/>
        </w:rPr>
        <w:t xml:space="preserve"> </w:t>
      </w:r>
      <w:r>
        <w:rPr>
          <w:sz w:val="24"/>
        </w:rPr>
        <w:t>и</w:t>
      </w:r>
      <w:r>
        <w:rPr>
          <w:spacing w:val="-1"/>
          <w:sz w:val="24"/>
        </w:rPr>
        <w:t xml:space="preserve"> </w:t>
      </w:r>
      <w:r>
        <w:rPr>
          <w:sz w:val="24"/>
        </w:rPr>
        <w:t>диалектами,</w:t>
      </w:r>
      <w:r>
        <w:rPr>
          <w:spacing w:val="-1"/>
          <w:sz w:val="24"/>
        </w:rPr>
        <w:t xml:space="preserve"> </w:t>
      </w:r>
      <w:r>
        <w:rPr>
          <w:sz w:val="24"/>
        </w:rPr>
        <w:t>просторечием,</w:t>
      </w:r>
      <w:r>
        <w:rPr>
          <w:spacing w:val="-1"/>
          <w:sz w:val="24"/>
        </w:rPr>
        <w:t xml:space="preserve"> </w:t>
      </w:r>
      <w:r>
        <w:rPr>
          <w:sz w:val="24"/>
        </w:rPr>
        <w:t>профессиональными</w:t>
      </w:r>
      <w:r>
        <w:rPr>
          <w:spacing w:val="-1"/>
          <w:sz w:val="24"/>
        </w:rPr>
        <w:t xml:space="preserve"> </w:t>
      </w:r>
      <w:r>
        <w:rPr>
          <w:sz w:val="24"/>
        </w:rPr>
        <w:t>разновидностями</w:t>
      </w:r>
      <w:r>
        <w:rPr>
          <w:spacing w:val="-1"/>
          <w:sz w:val="24"/>
        </w:rPr>
        <w:t xml:space="preserve"> </w:t>
      </w:r>
      <w:r>
        <w:rPr>
          <w:sz w:val="24"/>
        </w:rPr>
        <w:t>языка;</w:t>
      </w:r>
    </w:p>
    <w:p w14:paraId="1051B176" w14:textId="77777777" w:rsidR="00DC118F" w:rsidRDefault="0002405B">
      <w:pPr>
        <w:pStyle w:val="a5"/>
        <w:numPr>
          <w:ilvl w:val="0"/>
          <w:numId w:val="73"/>
        </w:numPr>
        <w:tabs>
          <w:tab w:val="left" w:pos="1377"/>
        </w:tabs>
        <w:spacing w:before="1"/>
        <w:ind w:right="365" w:firstLine="707"/>
        <w:rPr>
          <w:sz w:val="24"/>
        </w:rPr>
      </w:pPr>
      <w:r>
        <w:rPr>
          <w:sz w:val="24"/>
        </w:rPr>
        <w:t>расширение</w:t>
      </w:r>
      <w:r>
        <w:rPr>
          <w:spacing w:val="1"/>
          <w:sz w:val="24"/>
        </w:rPr>
        <w:t xml:space="preserve"> </w:t>
      </w:r>
      <w:r>
        <w:rPr>
          <w:sz w:val="24"/>
        </w:rPr>
        <w:t>и</w:t>
      </w:r>
      <w:r>
        <w:rPr>
          <w:spacing w:val="1"/>
          <w:sz w:val="24"/>
        </w:rPr>
        <w:t xml:space="preserve"> </w:t>
      </w:r>
      <w:r>
        <w:rPr>
          <w:sz w:val="24"/>
        </w:rPr>
        <w:t>систематизация</w:t>
      </w:r>
      <w:r>
        <w:rPr>
          <w:spacing w:val="1"/>
          <w:sz w:val="24"/>
        </w:rPr>
        <w:t xml:space="preserve"> </w:t>
      </w:r>
      <w:r>
        <w:rPr>
          <w:sz w:val="24"/>
        </w:rPr>
        <w:t>научных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его</w:t>
      </w:r>
      <w:r>
        <w:rPr>
          <w:spacing w:val="1"/>
          <w:sz w:val="24"/>
        </w:rPr>
        <w:t xml:space="preserve"> </w:t>
      </w:r>
      <w:r>
        <w:rPr>
          <w:sz w:val="24"/>
        </w:rPr>
        <w:t>единицах</w:t>
      </w:r>
      <w:r>
        <w:rPr>
          <w:spacing w:val="1"/>
          <w:sz w:val="24"/>
        </w:rPr>
        <w:t xml:space="preserve"> </w:t>
      </w:r>
      <w:r>
        <w:rPr>
          <w:sz w:val="24"/>
        </w:rPr>
        <w:t>и</w:t>
      </w:r>
      <w:r>
        <w:rPr>
          <w:spacing w:val="1"/>
          <w:sz w:val="24"/>
        </w:rPr>
        <w:t xml:space="preserve"> </w:t>
      </w:r>
      <w:r>
        <w:rPr>
          <w:sz w:val="24"/>
        </w:rPr>
        <w:t>категориях;</w:t>
      </w:r>
      <w:r>
        <w:rPr>
          <w:spacing w:val="1"/>
          <w:sz w:val="24"/>
        </w:rPr>
        <w:t xml:space="preserve"> </w:t>
      </w:r>
      <w:r>
        <w:rPr>
          <w:sz w:val="24"/>
        </w:rPr>
        <w:t>осознание</w:t>
      </w:r>
      <w:r>
        <w:rPr>
          <w:spacing w:val="1"/>
          <w:sz w:val="24"/>
        </w:rPr>
        <w:t xml:space="preserve"> </w:t>
      </w:r>
      <w:r>
        <w:rPr>
          <w:sz w:val="24"/>
        </w:rPr>
        <w:t>взаимосвязи</w:t>
      </w:r>
      <w:r>
        <w:rPr>
          <w:spacing w:val="1"/>
          <w:sz w:val="24"/>
        </w:rPr>
        <w:t xml:space="preserve"> </w:t>
      </w:r>
      <w:r>
        <w:rPr>
          <w:sz w:val="24"/>
        </w:rPr>
        <w:t>его</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единиц;</w:t>
      </w:r>
      <w:r>
        <w:rPr>
          <w:spacing w:val="1"/>
          <w:sz w:val="24"/>
        </w:rPr>
        <w:t xml:space="preserve"> </w:t>
      </w:r>
      <w:r>
        <w:rPr>
          <w:sz w:val="24"/>
        </w:rPr>
        <w:t>освоение</w:t>
      </w:r>
      <w:r>
        <w:rPr>
          <w:spacing w:val="1"/>
          <w:sz w:val="24"/>
        </w:rPr>
        <w:t xml:space="preserve"> </w:t>
      </w:r>
      <w:r>
        <w:rPr>
          <w:sz w:val="24"/>
        </w:rPr>
        <w:t>базовых</w:t>
      </w:r>
      <w:r>
        <w:rPr>
          <w:spacing w:val="1"/>
          <w:sz w:val="24"/>
        </w:rPr>
        <w:t xml:space="preserve"> </w:t>
      </w:r>
      <w:r>
        <w:rPr>
          <w:sz w:val="24"/>
        </w:rPr>
        <w:t>понятий</w:t>
      </w:r>
      <w:r>
        <w:rPr>
          <w:spacing w:val="1"/>
          <w:sz w:val="24"/>
        </w:rPr>
        <w:t xml:space="preserve"> </w:t>
      </w:r>
      <w:r>
        <w:rPr>
          <w:sz w:val="24"/>
        </w:rPr>
        <w:t>лингвистики:</w:t>
      </w:r>
    </w:p>
    <w:p w14:paraId="2911BDE1" w14:textId="77777777" w:rsidR="00DC118F" w:rsidRDefault="0002405B">
      <w:pPr>
        <w:pStyle w:val="a3"/>
        <w:ind w:right="372"/>
      </w:pPr>
      <w:r>
        <w:t>вычленение</w:t>
      </w:r>
      <w:r>
        <w:rPr>
          <w:spacing w:val="1"/>
        </w:rPr>
        <w:t xml:space="preserve"> </w:t>
      </w:r>
      <w:r>
        <w:t>звуков</w:t>
      </w:r>
      <w:r>
        <w:rPr>
          <w:spacing w:val="1"/>
        </w:rPr>
        <w:t xml:space="preserve"> </w:t>
      </w:r>
      <w:r>
        <w:t>речи</w:t>
      </w:r>
      <w:r>
        <w:rPr>
          <w:spacing w:val="1"/>
        </w:rPr>
        <w:t xml:space="preserve"> </w:t>
      </w:r>
      <w:r>
        <w:t>и</w:t>
      </w:r>
      <w:r>
        <w:rPr>
          <w:spacing w:val="1"/>
        </w:rPr>
        <w:t xml:space="preserve"> </w:t>
      </w:r>
      <w:r>
        <w:t>характеристика</w:t>
      </w:r>
      <w:r>
        <w:rPr>
          <w:spacing w:val="1"/>
        </w:rPr>
        <w:t xml:space="preserve"> </w:t>
      </w:r>
      <w:r>
        <w:t>их</w:t>
      </w:r>
      <w:r>
        <w:rPr>
          <w:spacing w:val="1"/>
        </w:rPr>
        <w:t xml:space="preserve"> </w:t>
      </w:r>
      <w:r>
        <w:t>фонетических</w:t>
      </w:r>
      <w:r>
        <w:rPr>
          <w:spacing w:val="1"/>
        </w:rPr>
        <w:t xml:space="preserve"> </w:t>
      </w:r>
      <w:r>
        <w:t>признаков;</w:t>
      </w:r>
      <w:r>
        <w:rPr>
          <w:spacing w:val="1"/>
        </w:rPr>
        <w:t xml:space="preserve"> </w:t>
      </w:r>
      <w:r>
        <w:t>распознавание звуков речи по заданным характеристикам; определение звукового состава</w:t>
      </w:r>
      <w:r>
        <w:rPr>
          <w:spacing w:val="1"/>
        </w:rPr>
        <w:t xml:space="preserve"> </w:t>
      </w:r>
      <w:r>
        <w:t>слова;</w:t>
      </w:r>
    </w:p>
    <w:p w14:paraId="28AE3B8E" w14:textId="77777777" w:rsidR="00DC118F" w:rsidRDefault="0002405B">
      <w:pPr>
        <w:pStyle w:val="a3"/>
        <w:ind w:left="1010" w:firstLine="0"/>
      </w:pPr>
      <w:r>
        <w:t>вычленение</w:t>
      </w:r>
      <w:r>
        <w:rPr>
          <w:spacing w:val="-4"/>
        </w:rPr>
        <w:t xml:space="preserve"> </w:t>
      </w:r>
      <w:r>
        <w:t>морфем</w:t>
      </w:r>
      <w:r>
        <w:rPr>
          <w:spacing w:val="-4"/>
        </w:rPr>
        <w:t xml:space="preserve"> </w:t>
      </w:r>
      <w:r>
        <w:t>в</w:t>
      </w:r>
      <w:r>
        <w:rPr>
          <w:spacing w:val="-2"/>
        </w:rPr>
        <w:t xml:space="preserve"> </w:t>
      </w:r>
      <w:r>
        <w:t>словах;</w:t>
      </w:r>
      <w:r>
        <w:rPr>
          <w:spacing w:val="-3"/>
        </w:rPr>
        <w:t xml:space="preserve"> </w:t>
      </w:r>
      <w:r>
        <w:t>распознавание</w:t>
      </w:r>
      <w:r>
        <w:rPr>
          <w:spacing w:val="-3"/>
        </w:rPr>
        <w:t xml:space="preserve"> </w:t>
      </w:r>
      <w:r>
        <w:t>разных</w:t>
      </w:r>
      <w:r>
        <w:rPr>
          <w:spacing w:val="-2"/>
        </w:rPr>
        <w:t xml:space="preserve"> </w:t>
      </w:r>
      <w:r>
        <w:t>видов</w:t>
      </w:r>
      <w:r>
        <w:rPr>
          <w:spacing w:val="-2"/>
        </w:rPr>
        <w:t xml:space="preserve"> </w:t>
      </w:r>
      <w:r>
        <w:t>морфем;</w:t>
      </w:r>
    </w:p>
    <w:p w14:paraId="3F2F6FC2" w14:textId="77777777" w:rsidR="00DC118F" w:rsidRDefault="0002405B">
      <w:pPr>
        <w:pStyle w:val="a3"/>
        <w:ind w:right="367"/>
      </w:pPr>
      <w:r>
        <w:t>определение</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построение</w:t>
      </w:r>
      <w:r>
        <w:rPr>
          <w:spacing w:val="1"/>
        </w:rPr>
        <w:t xml:space="preserve"> </w:t>
      </w:r>
      <w:r>
        <w:t>словообразовательной</w:t>
      </w:r>
      <w:r>
        <w:rPr>
          <w:spacing w:val="-2"/>
        </w:rPr>
        <w:t xml:space="preserve"> </w:t>
      </w:r>
      <w:r>
        <w:t>цепочки,</w:t>
      </w:r>
      <w:r>
        <w:rPr>
          <w:spacing w:val="-1"/>
        </w:rPr>
        <w:t xml:space="preserve"> </w:t>
      </w:r>
      <w:r>
        <w:t>определение</w:t>
      </w:r>
      <w:r>
        <w:rPr>
          <w:spacing w:val="-2"/>
        </w:rPr>
        <w:t xml:space="preserve"> </w:t>
      </w:r>
      <w:r>
        <w:t>производной</w:t>
      </w:r>
      <w:r>
        <w:rPr>
          <w:spacing w:val="-2"/>
        </w:rPr>
        <w:t xml:space="preserve"> </w:t>
      </w:r>
      <w:r>
        <w:t>и</w:t>
      </w:r>
      <w:r>
        <w:rPr>
          <w:spacing w:val="-3"/>
        </w:rPr>
        <w:t xml:space="preserve"> </w:t>
      </w:r>
      <w:r>
        <w:t>производящей</w:t>
      </w:r>
      <w:r>
        <w:rPr>
          <w:spacing w:val="-1"/>
        </w:rPr>
        <w:t xml:space="preserve"> </w:t>
      </w:r>
      <w:r>
        <w:t>основ;</w:t>
      </w:r>
    </w:p>
    <w:p w14:paraId="19DF2FA9" w14:textId="77777777" w:rsidR="00DC118F" w:rsidRDefault="0002405B">
      <w:pPr>
        <w:pStyle w:val="a3"/>
        <w:ind w:right="372"/>
      </w:pPr>
      <w:r>
        <w:t>определение</w:t>
      </w:r>
      <w:r>
        <w:rPr>
          <w:spacing w:val="1"/>
        </w:rPr>
        <w:t xml:space="preserve"> </w:t>
      </w:r>
      <w:r>
        <w:t>лексического</w:t>
      </w:r>
      <w:r>
        <w:rPr>
          <w:spacing w:val="1"/>
        </w:rPr>
        <w:t xml:space="preserve"> </w:t>
      </w:r>
      <w:r>
        <w:t>значения</w:t>
      </w:r>
      <w:r>
        <w:rPr>
          <w:spacing w:val="1"/>
        </w:rPr>
        <w:t xml:space="preserve"> </w:t>
      </w:r>
      <w:r>
        <w:t>слова</w:t>
      </w:r>
      <w:r>
        <w:rPr>
          <w:spacing w:val="1"/>
        </w:rPr>
        <w:t xml:space="preserve"> </w:t>
      </w:r>
      <w:r>
        <w:t>разными</w:t>
      </w:r>
      <w:r>
        <w:rPr>
          <w:spacing w:val="1"/>
        </w:rPr>
        <w:t xml:space="preserve"> </w:t>
      </w:r>
      <w:r>
        <w:t>способами</w:t>
      </w:r>
      <w:r>
        <w:rPr>
          <w:spacing w:val="1"/>
        </w:rPr>
        <w:t xml:space="preserve"> </w:t>
      </w:r>
      <w:r>
        <w:t>(использование</w:t>
      </w:r>
      <w:r>
        <w:rPr>
          <w:spacing w:val="1"/>
        </w:rPr>
        <w:t xml:space="preserve"> </w:t>
      </w:r>
      <w:r>
        <w:t>толкового</w:t>
      </w:r>
      <w:r>
        <w:rPr>
          <w:spacing w:val="1"/>
        </w:rPr>
        <w:t xml:space="preserve"> </w:t>
      </w:r>
      <w:r>
        <w:t>словаря,</w:t>
      </w:r>
      <w:r>
        <w:rPr>
          <w:spacing w:val="1"/>
        </w:rPr>
        <w:t xml:space="preserve"> </w:t>
      </w:r>
      <w:r>
        <w:t>словарей</w:t>
      </w:r>
      <w:r>
        <w:rPr>
          <w:spacing w:val="1"/>
        </w:rPr>
        <w:t xml:space="preserve"> </w:t>
      </w:r>
      <w:r>
        <w:t>синонимов,</w:t>
      </w:r>
      <w:r>
        <w:rPr>
          <w:spacing w:val="1"/>
        </w:rPr>
        <w:t xml:space="preserve"> </w:t>
      </w:r>
      <w:r>
        <w:t>антонимов;</w:t>
      </w:r>
      <w:r>
        <w:rPr>
          <w:spacing w:val="1"/>
        </w:rPr>
        <w:t xml:space="preserve"> </w:t>
      </w:r>
      <w:r>
        <w:t>установление</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контексту);</w:t>
      </w:r>
    </w:p>
    <w:p w14:paraId="22341321" w14:textId="77777777" w:rsidR="00DC118F" w:rsidRDefault="0002405B">
      <w:pPr>
        <w:pStyle w:val="a3"/>
        <w:ind w:right="372"/>
      </w:pPr>
      <w:r>
        <w:t>распознавание</w:t>
      </w:r>
      <w:r>
        <w:rPr>
          <w:spacing w:val="1"/>
        </w:rPr>
        <w:t xml:space="preserve"> </w:t>
      </w:r>
      <w:r>
        <w:t>однозначных</w:t>
      </w:r>
      <w:r>
        <w:rPr>
          <w:spacing w:val="1"/>
        </w:rPr>
        <w:t xml:space="preserve"> </w:t>
      </w:r>
      <w:r>
        <w:t>и</w:t>
      </w:r>
      <w:r>
        <w:rPr>
          <w:spacing w:val="1"/>
        </w:rPr>
        <w:t xml:space="preserve"> </w:t>
      </w:r>
      <w:r>
        <w:t>многозначных</w:t>
      </w:r>
      <w:r>
        <w:rPr>
          <w:spacing w:val="1"/>
        </w:rPr>
        <w:t xml:space="preserve"> </w:t>
      </w:r>
      <w:r>
        <w:t>слов,</w:t>
      </w:r>
      <w:r>
        <w:rPr>
          <w:spacing w:val="1"/>
        </w:rPr>
        <w:t xml:space="preserve"> </w:t>
      </w:r>
      <w:r>
        <w:t>омонимов,</w:t>
      </w:r>
      <w:r>
        <w:rPr>
          <w:spacing w:val="1"/>
        </w:rPr>
        <w:t xml:space="preserve"> </w:t>
      </w:r>
      <w:r>
        <w:t>синонимов,</w:t>
      </w:r>
      <w:r>
        <w:rPr>
          <w:spacing w:val="1"/>
        </w:rPr>
        <w:t xml:space="preserve"> </w:t>
      </w:r>
      <w:r>
        <w:t>антонимов;</w:t>
      </w:r>
      <w:r>
        <w:rPr>
          <w:spacing w:val="-4"/>
        </w:rPr>
        <w:t xml:space="preserve"> </w:t>
      </w:r>
      <w:r>
        <w:t>прямого и переносного значений</w:t>
      </w:r>
      <w:r>
        <w:rPr>
          <w:spacing w:val="-1"/>
        </w:rPr>
        <w:t xml:space="preserve"> </w:t>
      </w:r>
      <w:r>
        <w:t>слова;</w:t>
      </w:r>
    </w:p>
    <w:p w14:paraId="42CE9D53" w14:textId="77777777" w:rsidR="00DC118F" w:rsidRDefault="0002405B">
      <w:pPr>
        <w:pStyle w:val="a3"/>
        <w:ind w:right="366"/>
      </w:pPr>
      <w:r>
        <w:t>распознавание</w:t>
      </w:r>
      <w:r>
        <w:rPr>
          <w:spacing w:val="1"/>
        </w:rPr>
        <w:t xml:space="preserve"> </w:t>
      </w:r>
      <w:r>
        <w:t>слов</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происхождения,</w:t>
      </w:r>
      <w:r>
        <w:rPr>
          <w:spacing w:val="1"/>
        </w:rPr>
        <w:t xml:space="preserve"> </w:t>
      </w:r>
      <w:r>
        <w:t>принадлежности</w:t>
      </w:r>
      <w:r>
        <w:rPr>
          <w:spacing w:val="1"/>
        </w:rPr>
        <w:t xml:space="preserve"> </w:t>
      </w:r>
      <w:r>
        <w:t>к</w:t>
      </w:r>
      <w:r>
        <w:rPr>
          <w:spacing w:val="1"/>
        </w:rPr>
        <w:t xml:space="preserve"> </w:t>
      </w:r>
      <w:r>
        <w:t>активному</w:t>
      </w:r>
      <w:r>
        <w:rPr>
          <w:spacing w:val="1"/>
        </w:rPr>
        <w:t xml:space="preserve"> </w:t>
      </w:r>
      <w:r>
        <w:t>или</w:t>
      </w:r>
      <w:r>
        <w:rPr>
          <w:spacing w:val="1"/>
        </w:rPr>
        <w:t xml:space="preserve"> </w:t>
      </w:r>
      <w:r>
        <w:t>пассивному</w:t>
      </w:r>
      <w:r>
        <w:rPr>
          <w:spacing w:val="1"/>
        </w:rPr>
        <w:t xml:space="preserve"> </w:t>
      </w:r>
      <w:r>
        <w:t>запасу,</w:t>
      </w:r>
      <w:r>
        <w:rPr>
          <w:spacing w:val="1"/>
        </w:rPr>
        <w:t xml:space="preserve"> </w:t>
      </w:r>
      <w:r>
        <w:t>сферы</w:t>
      </w:r>
      <w:r>
        <w:rPr>
          <w:spacing w:val="1"/>
        </w:rPr>
        <w:t xml:space="preserve"> </w:t>
      </w:r>
      <w:r>
        <w:t>употребления</w:t>
      </w:r>
      <w:r>
        <w:rPr>
          <w:spacing w:val="1"/>
        </w:rPr>
        <w:t xml:space="preserve"> </w:t>
      </w:r>
      <w:r>
        <w:t>(архаизмы,</w:t>
      </w:r>
      <w:r>
        <w:rPr>
          <w:spacing w:val="1"/>
        </w:rPr>
        <w:t xml:space="preserve"> </w:t>
      </w:r>
      <w:r>
        <w:t>историзмы,</w:t>
      </w:r>
      <w:r>
        <w:rPr>
          <w:spacing w:val="1"/>
        </w:rPr>
        <w:t xml:space="preserve"> </w:t>
      </w:r>
      <w:r>
        <w:t>неологизмы,</w:t>
      </w:r>
      <w:r>
        <w:rPr>
          <w:spacing w:val="54"/>
        </w:rPr>
        <w:t xml:space="preserve"> </w:t>
      </w:r>
      <w:r>
        <w:t>заимствованная</w:t>
      </w:r>
      <w:r>
        <w:rPr>
          <w:spacing w:val="58"/>
        </w:rPr>
        <w:t xml:space="preserve"> </w:t>
      </w:r>
      <w:r>
        <w:t>лексика,</w:t>
      </w:r>
      <w:r>
        <w:rPr>
          <w:spacing w:val="55"/>
        </w:rPr>
        <w:t xml:space="preserve"> </w:t>
      </w:r>
      <w:r>
        <w:t>профессионализмы,</w:t>
      </w:r>
      <w:r>
        <w:rPr>
          <w:spacing w:val="54"/>
        </w:rPr>
        <w:t xml:space="preserve"> </w:t>
      </w:r>
      <w:r>
        <w:t>канцеляризмы,</w:t>
      </w:r>
      <w:r>
        <w:rPr>
          <w:spacing w:val="57"/>
        </w:rPr>
        <w:t xml:space="preserve"> </w:t>
      </w:r>
      <w:r>
        <w:t>диалектизмы,</w:t>
      </w:r>
    </w:p>
    <w:p w14:paraId="0B7645CF" w14:textId="77777777" w:rsidR="00DC118F" w:rsidRDefault="00DC118F">
      <w:pPr>
        <w:sectPr w:rsidR="00DC118F">
          <w:pgSz w:w="11910" w:h="16840"/>
          <w:pgMar w:top="1160" w:right="480" w:bottom="280" w:left="1400" w:header="715" w:footer="0" w:gutter="0"/>
          <w:cols w:space="720"/>
        </w:sectPr>
      </w:pPr>
    </w:p>
    <w:p w14:paraId="5360C2B5" w14:textId="77777777" w:rsidR="00DC118F" w:rsidRDefault="0002405B">
      <w:pPr>
        <w:pStyle w:val="a3"/>
        <w:spacing w:before="82"/>
        <w:ind w:left="1010" w:right="365" w:hanging="708"/>
      </w:pPr>
      <w:r>
        <w:lastRenderedPageBreak/>
        <w:t>жаргонизмы, разговорная лексика); определение стилистической окраски слова;</w:t>
      </w:r>
      <w:r>
        <w:rPr>
          <w:spacing w:val="1"/>
        </w:rPr>
        <w:t xml:space="preserve"> </w:t>
      </w:r>
      <w:r>
        <w:t>распознавание</w:t>
      </w:r>
      <w:r>
        <w:rPr>
          <w:spacing w:val="25"/>
        </w:rPr>
        <w:t xml:space="preserve"> </w:t>
      </w:r>
      <w:r>
        <w:t>по</w:t>
      </w:r>
      <w:r>
        <w:rPr>
          <w:spacing w:val="24"/>
        </w:rPr>
        <w:t xml:space="preserve"> </w:t>
      </w:r>
      <w:r>
        <w:t>значению</w:t>
      </w:r>
      <w:r>
        <w:rPr>
          <w:spacing w:val="27"/>
        </w:rPr>
        <w:t xml:space="preserve"> </w:t>
      </w:r>
      <w:r>
        <w:t>и</w:t>
      </w:r>
      <w:r>
        <w:rPr>
          <w:spacing w:val="27"/>
        </w:rPr>
        <w:t xml:space="preserve"> </w:t>
      </w:r>
      <w:r>
        <w:t>основным</w:t>
      </w:r>
      <w:r>
        <w:rPr>
          <w:spacing w:val="25"/>
        </w:rPr>
        <w:t xml:space="preserve"> </w:t>
      </w:r>
      <w:r>
        <w:t>грамматическим</w:t>
      </w:r>
      <w:r>
        <w:rPr>
          <w:spacing w:val="25"/>
        </w:rPr>
        <w:t xml:space="preserve"> </w:t>
      </w:r>
      <w:r>
        <w:t>признакам</w:t>
      </w:r>
      <w:r>
        <w:rPr>
          <w:spacing w:val="23"/>
        </w:rPr>
        <w:t xml:space="preserve"> </w:t>
      </w:r>
      <w:r>
        <w:t>имен</w:t>
      </w:r>
    </w:p>
    <w:p w14:paraId="421A6F8C" w14:textId="77777777" w:rsidR="00DC118F" w:rsidRDefault="0002405B">
      <w:pPr>
        <w:pStyle w:val="a3"/>
        <w:ind w:right="370" w:firstLine="0"/>
      </w:pPr>
      <w:r>
        <w:t>существительных,</w:t>
      </w:r>
      <w:r>
        <w:rPr>
          <w:spacing w:val="1"/>
        </w:rPr>
        <w:t xml:space="preserve"> </w:t>
      </w:r>
      <w:r>
        <w:t>имен</w:t>
      </w:r>
      <w:r>
        <w:rPr>
          <w:spacing w:val="1"/>
        </w:rPr>
        <w:t xml:space="preserve"> </w:t>
      </w:r>
      <w:r>
        <w:t>прилагательных,</w:t>
      </w:r>
      <w:r>
        <w:rPr>
          <w:spacing w:val="1"/>
        </w:rPr>
        <w:t xml:space="preserve"> </w:t>
      </w:r>
      <w:r>
        <w:t>глаголов,</w:t>
      </w:r>
      <w:r>
        <w:rPr>
          <w:spacing w:val="1"/>
        </w:rPr>
        <w:t xml:space="preserve"> </w:t>
      </w:r>
      <w:r>
        <w:t>имен</w:t>
      </w:r>
      <w:r>
        <w:rPr>
          <w:spacing w:val="1"/>
        </w:rPr>
        <w:t xml:space="preserve"> </w:t>
      </w:r>
      <w:r>
        <w:t>числительных,</w:t>
      </w:r>
      <w:r>
        <w:rPr>
          <w:spacing w:val="1"/>
        </w:rPr>
        <w:t xml:space="preserve"> </w:t>
      </w:r>
      <w:r>
        <w:t>местоимений,</w:t>
      </w:r>
      <w:r>
        <w:rPr>
          <w:spacing w:val="1"/>
        </w:rPr>
        <w:t xml:space="preserve"> </w:t>
      </w:r>
      <w:r>
        <w:t>наречий, предлогов, союзов, частиц, междометий, звукоподражательных слов, причастий,</w:t>
      </w:r>
      <w:r>
        <w:rPr>
          <w:spacing w:val="1"/>
        </w:rPr>
        <w:t xml:space="preserve"> </w:t>
      </w:r>
      <w:r>
        <w:t>деепричастий;</w:t>
      </w:r>
    </w:p>
    <w:p w14:paraId="0B3626E1" w14:textId="77777777" w:rsidR="00DC118F" w:rsidRDefault="0002405B">
      <w:pPr>
        <w:pStyle w:val="a3"/>
        <w:ind w:right="368"/>
      </w:pPr>
      <w:r>
        <w:t>определение типов подчинительной связи слов в словосочетании (согласование,</w:t>
      </w:r>
      <w:r>
        <w:rPr>
          <w:spacing w:val="1"/>
        </w:rPr>
        <w:t xml:space="preserve"> </w:t>
      </w:r>
      <w:r>
        <w:t>управление,</w:t>
      </w:r>
      <w:r>
        <w:rPr>
          <w:spacing w:val="-1"/>
        </w:rPr>
        <w:t xml:space="preserve"> </w:t>
      </w:r>
      <w:r>
        <w:t>примыкание);</w:t>
      </w:r>
    </w:p>
    <w:p w14:paraId="377E311F" w14:textId="77777777" w:rsidR="00DC118F" w:rsidRDefault="0002405B">
      <w:pPr>
        <w:pStyle w:val="a3"/>
        <w:ind w:right="372"/>
      </w:pPr>
      <w:r>
        <w:t>распознавание</w:t>
      </w:r>
      <w:r>
        <w:rPr>
          <w:spacing w:val="1"/>
        </w:rPr>
        <w:t xml:space="preserve"> </w:t>
      </w:r>
      <w:r>
        <w:t>основных</w:t>
      </w:r>
      <w:r>
        <w:rPr>
          <w:spacing w:val="1"/>
        </w:rPr>
        <w:t xml:space="preserve"> </w:t>
      </w:r>
      <w:r>
        <w:t>видов</w:t>
      </w:r>
      <w:r>
        <w:rPr>
          <w:spacing w:val="1"/>
        </w:rPr>
        <w:t xml:space="preserve"> </w:t>
      </w:r>
      <w:r>
        <w:t>словосочетаний</w:t>
      </w:r>
      <w:r>
        <w:rPr>
          <w:spacing w:val="1"/>
        </w:rPr>
        <w:t xml:space="preserve"> </w:t>
      </w:r>
      <w:r>
        <w:t>по</w:t>
      </w:r>
      <w:r>
        <w:rPr>
          <w:spacing w:val="1"/>
        </w:rPr>
        <w:t xml:space="preserve"> </w:t>
      </w:r>
      <w:r>
        <w:t>морфологическим</w:t>
      </w:r>
      <w:r>
        <w:rPr>
          <w:spacing w:val="1"/>
        </w:rPr>
        <w:t xml:space="preserve"> </w:t>
      </w:r>
      <w:r>
        <w:t>свойствам</w:t>
      </w:r>
      <w:r>
        <w:rPr>
          <w:spacing w:val="-57"/>
        </w:rPr>
        <w:t xml:space="preserve"> </w:t>
      </w:r>
      <w:r>
        <w:t>главного</w:t>
      </w:r>
      <w:r>
        <w:rPr>
          <w:spacing w:val="-1"/>
        </w:rPr>
        <w:t xml:space="preserve"> </w:t>
      </w:r>
      <w:r>
        <w:t>слова</w:t>
      </w:r>
      <w:r>
        <w:rPr>
          <w:spacing w:val="-2"/>
        </w:rPr>
        <w:t xml:space="preserve"> </w:t>
      </w:r>
      <w:r>
        <w:t>(именные, глагольные, наречные);</w:t>
      </w:r>
    </w:p>
    <w:p w14:paraId="7F2F529E" w14:textId="77777777" w:rsidR="00DC118F" w:rsidRDefault="0002405B">
      <w:pPr>
        <w:pStyle w:val="a3"/>
        <w:ind w:right="368"/>
      </w:pPr>
      <w:r>
        <w:t>распознавание</w:t>
      </w:r>
      <w:r>
        <w:rPr>
          <w:spacing w:val="1"/>
        </w:rPr>
        <w:t xml:space="preserve"> </w:t>
      </w:r>
      <w:r>
        <w:t>простых</w:t>
      </w:r>
      <w:r>
        <w:rPr>
          <w:spacing w:val="1"/>
        </w:rPr>
        <w:t xml:space="preserve"> </w:t>
      </w:r>
      <w:r>
        <w:t>неосложненных</w:t>
      </w:r>
      <w:r>
        <w:rPr>
          <w:spacing w:val="1"/>
        </w:rPr>
        <w:t xml:space="preserve"> </w:t>
      </w:r>
      <w:r>
        <w:t>предложений;</w:t>
      </w:r>
      <w:r>
        <w:rPr>
          <w:spacing w:val="1"/>
        </w:rPr>
        <w:t xml:space="preserve"> </w:t>
      </w:r>
      <w:r>
        <w:t>простых</w:t>
      </w:r>
      <w:r>
        <w:rPr>
          <w:spacing w:val="1"/>
        </w:rPr>
        <w:t xml:space="preserve"> </w:t>
      </w:r>
      <w:r>
        <w:t>предложений,</w:t>
      </w:r>
      <w:r>
        <w:rPr>
          <w:spacing w:val="-57"/>
        </w:rPr>
        <w:t xml:space="preserve"> </w:t>
      </w:r>
      <w:r>
        <w:t>осложненных однородными членами, включая предложения с обобщающим словом при</w:t>
      </w:r>
      <w:r>
        <w:rPr>
          <w:spacing w:val="1"/>
        </w:rPr>
        <w:t xml:space="preserve"> </w:t>
      </w:r>
      <w:r>
        <w:t>однородных</w:t>
      </w:r>
      <w:r>
        <w:rPr>
          <w:spacing w:val="1"/>
        </w:rPr>
        <w:t xml:space="preserve"> </w:t>
      </w:r>
      <w:r>
        <w:t>членах,</w:t>
      </w:r>
      <w:r>
        <w:rPr>
          <w:spacing w:val="1"/>
        </w:rPr>
        <w:t xml:space="preserve"> </w:t>
      </w:r>
      <w:r>
        <w:t>обособленными</w:t>
      </w:r>
      <w:r>
        <w:rPr>
          <w:spacing w:val="1"/>
        </w:rPr>
        <w:t xml:space="preserve"> </w:t>
      </w:r>
      <w:r>
        <w:t>членами,</w:t>
      </w:r>
      <w:r>
        <w:rPr>
          <w:spacing w:val="1"/>
        </w:rPr>
        <w:t xml:space="preserve"> </w:t>
      </w:r>
      <w:r>
        <w:t>уточняющими</w:t>
      </w:r>
      <w:r>
        <w:rPr>
          <w:spacing w:val="1"/>
        </w:rPr>
        <w:t xml:space="preserve"> </w:t>
      </w:r>
      <w:r>
        <w:t>членами,</w:t>
      </w:r>
      <w:r>
        <w:rPr>
          <w:spacing w:val="1"/>
        </w:rPr>
        <w:t xml:space="preserve"> </w:t>
      </w:r>
      <w:r>
        <w:t>обращением,</w:t>
      </w:r>
      <w:r>
        <w:rPr>
          <w:spacing w:val="1"/>
        </w:rPr>
        <w:t xml:space="preserve"> </w:t>
      </w:r>
      <w:r>
        <w:t>вводными</w:t>
      </w:r>
      <w:r>
        <w:rPr>
          <w:spacing w:val="-1"/>
        </w:rPr>
        <w:t xml:space="preserve"> </w:t>
      </w:r>
      <w:r>
        <w:t>словами, предложениями</w:t>
      </w:r>
      <w:r>
        <w:rPr>
          <w:spacing w:val="-1"/>
        </w:rPr>
        <w:t xml:space="preserve"> </w:t>
      </w:r>
      <w:r>
        <w:t>и вставными</w:t>
      </w:r>
      <w:r>
        <w:rPr>
          <w:spacing w:val="-1"/>
        </w:rPr>
        <w:t xml:space="preserve"> </w:t>
      </w:r>
      <w:r>
        <w:t>конструкциями;</w:t>
      </w:r>
    </w:p>
    <w:p w14:paraId="558167DD" w14:textId="77777777" w:rsidR="00DC118F" w:rsidRDefault="0002405B">
      <w:pPr>
        <w:pStyle w:val="a3"/>
        <w:ind w:left="1010" w:firstLine="0"/>
      </w:pPr>
      <w:r>
        <w:t>распознавание</w:t>
      </w:r>
      <w:r>
        <w:rPr>
          <w:spacing w:val="-5"/>
        </w:rPr>
        <w:t xml:space="preserve"> </w:t>
      </w:r>
      <w:r>
        <w:t>косвенной</w:t>
      </w:r>
      <w:r>
        <w:rPr>
          <w:spacing w:val="-3"/>
        </w:rPr>
        <w:t xml:space="preserve"> </w:t>
      </w:r>
      <w:r>
        <w:t>и</w:t>
      </w:r>
      <w:r>
        <w:rPr>
          <w:spacing w:val="-4"/>
        </w:rPr>
        <w:t xml:space="preserve"> </w:t>
      </w:r>
      <w:r>
        <w:t>прямой</w:t>
      </w:r>
      <w:r>
        <w:rPr>
          <w:spacing w:val="-3"/>
        </w:rPr>
        <w:t xml:space="preserve"> </w:t>
      </w:r>
      <w:r>
        <w:t>речи;</w:t>
      </w:r>
    </w:p>
    <w:p w14:paraId="607A7BD9" w14:textId="77777777" w:rsidR="00DC118F" w:rsidRDefault="0002405B">
      <w:pPr>
        <w:pStyle w:val="a3"/>
        <w:ind w:right="365"/>
      </w:pPr>
      <w:r>
        <w:t>распознавание</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57"/>
        </w:rPr>
        <w:t xml:space="preserve"> </w:t>
      </w:r>
      <w:r>
        <w:t>невосклицательные), количеству грамматических основ (простые и сложные), наличию</w:t>
      </w:r>
      <w:r>
        <w:rPr>
          <w:spacing w:val="1"/>
        </w:rPr>
        <w:t xml:space="preserve"> </w:t>
      </w:r>
      <w:r>
        <w:t>главных</w:t>
      </w:r>
      <w:r>
        <w:rPr>
          <w:spacing w:val="1"/>
        </w:rPr>
        <w:t xml:space="preserve"> </w:t>
      </w:r>
      <w:r>
        <w:t>членов</w:t>
      </w:r>
      <w:r>
        <w:rPr>
          <w:spacing w:val="1"/>
        </w:rPr>
        <w:t xml:space="preserve"> </w:t>
      </w:r>
      <w:r>
        <w:t>(двусоставные</w:t>
      </w:r>
      <w:r>
        <w:rPr>
          <w:spacing w:val="1"/>
        </w:rPr>
        <w:t xml:space="preserve"> </w:t>
      </w:r>
      <w:r>
        <w:t>и</w:t>
      </w:r>
      <w:r>
        <w:rPr>
          <w:spacing w:val="1"/>
        </w:rPr>
        <w:t xml:space="preserve"> </w:t>
      </w:r>
      <w:r>
        <w:t>односоставные),</w:t>
      </w:r>
      <w:r>
        <w:rPr>
          <w:spacing w:val="1"/>
        </w:rPr>
        <w:t xml:space="preserve"> </w:t>
      </w:r>
      <w:r>
        <w:t>наличию</w:t>
      </w:r>
      <w:r>
        <w:rPr>
          <w:spacing w:val="1"/>
        </w:rPr>
        <w:t xml:space="preserve"> </w:t>
      </w:r>
      <w:r>
        <w:t>второстепенных</w:t>
      </w:r>
      <w:r>
        <w:rPr>
          <w:spacing w:val="1"/>
        </w:rPr>
        <w:t xml:space="preserve"> </w:t>
      </w:r>
      <w:r>
        <w:t>членов</w:t>
      </w:r>
      <w:r>
        <w:rPr>
          <w:spacing w:val="1"/>
        </w:rPr>
        <w:t xml:space="preserve"> </w:t>
      </w:r>
      <w:r>
        <w:t>(распространенные</w:t>
      </w:r>
      <w:r>
        <w:rPr>
          <w:spacing w:val="-3"/>
        </w:rPr>
        <w:t xml:space="preserve"> </w:t>
      </w:r>
      <w:r>
        <w:t>и</w:t>
      </w:r>
      <w:r>
        <w:rPr>
          <w:spacing w:val="-1"/>
        </w:rPr>
        <w:t xml:space="preserve"> </w:t>
      </w:r>
      <w:r>
        <w:t>нераспространенные);</w:t>
      </w:r>
      <w:r>
        <w:rPr>
          <w:spacing w:val="-1"/>
        </w:rPr>
        <w:t xml:space="preserve"> </w:t>
      </w:r>
      <w:r>
        <w:t>предложений полных</w:t>
      </w:r>
      <w:r>
        <w:rPr>
          <w:spacing w:val="1"/>
        </w:rPr>
        <w:t xml:space="preserve"> </w:t>
      </w:r>
      <w:r>
        <w:t>и</w:t>
      </w:r>
      <w:r>
        <w:rPr>
          <w:spacing w:val="-3"/>
        </w:rPr>
        <w:t xml:space="preserve"> </w:t>
      </w:r>
      <w:r>
        <w:t>неполных;</w:t>
      </w:r>
    </w:p>
    <w:p w14:paraId="55EE299E" w14:textId="77777777" w:rsidR="00DC118F" w:rsidRDefault="0002405B">
      <w:pPr>
        <w:pStyle w:val="a3"/>
        <w:ind w:right="364"/>
      </w:pPr>
      <w:r>
        <w:t>распознавание</w:t>
      </w:r>
      <w:r>
        <w:rPr>
          <w:spacing w:val="1"/>
        </w:rPr>
        <w:t xml:space="preserve"> </w:t>
      </w:r>
      <w:r>
        <w:t>видов</w:t>
      </w:r>
      <w:r>
        <w:rPr>
          <w:spacing w:val="1"/>
        </w:rPr>
        <w:t xml:space="preserve"> </w:t>
      </w:r>
      <w:r>
        <w:t>односоставных</w:t>
      </w:r>
      <w:r>
        <w:rPr>
          <w:spacing w:val="1"/>
        </w:rPr>
        <w:t xml:space="preserve"> </w:t>
      </w:r>
      <w:r>
        <w:t>предложений</w:t>
      </w:r>
      <w:r>
        <w:rPr>
          <w:spacing w:val="1"/>
        </w:rPr>
        <w:t xml:space="preserve"> </w:t>
      </w:r>
      <w:r>
        <w:t>(назывные,</w:t>
      </w:r>
      <w:r>
        <w:rPr>
          <w:spacing w:val="1"/>
        </w:rPr>
        <w:t xml:space="preserve"> </w:t>
      </w:r>
      <w:r>
        <w:t>определенно-</w:t>
      </w:r>
      <w:r>
        <w:rPr>
          <w:spacing w:val="1"/>
        </w:rPr>
        <w:t xml:space="preserve"> </w:t>
      </w:r>
      <w:r>
        <w:t>личные,</w:t>
      </w:r>
      <w:r>
        <w:rPr>
          <w:spacing w:val="-1"/>
        </w:rPr>
        <w:t xml:space="preserve"> </w:t>
      </w:r>
      <w:r>
        <w:t>неопределенно-личные, безличные);</w:t>
      </w:r>
    </w:p>
    <w:p w14:paraId="2CBF80EB" w14:textId="77777777" w:rsidR="00DC118F" w:rsidRDefault="0002405B">
      <w:pPr>
        <w:pStyle w:val="a3"/>
        <w:ind w:right="368"/>
      </w:pPr>
      <w:r>
        <w:t>определение</w:t>
      </w:r>
      <w:r>
        <w:rPr>
          <w:spacing w:val="1"/>
        </w:rPr>
        <w:t xml:space="preserve"> </w:t>
      </w:r>
      <w:r>
        <w:t>морфологических</w:t>
      </w:r>
      <w:r>
        <w:rPr>
          <w:spacing w:val="1"/>
        </w:rPr>
        <w:t xml:space="preserve"> </w:t>
      </w:r>
      <w:r>
        <w:t>средств</w:t>
      </w:r>
      <w:r>
        <w:rPr>
          <w:spacing w:val="1"/>
        </w:rPr>
        <w:t xml:space="preserve"> </w:t>
      </w:r>
      <w:r>
        <w:t>выражения</w:t>
      </w:r>
      <w:r>
        <w:rPr>
          <w:spacing w:val="1"/>
        </w:rPr>
        <w:t xml:space="preserve"> </w:t>
      </w:r>
      <w:r>
        <w:t>подлежащего,</w:t>
      </w:r>
      <w:r>
        <w:rPr>
          <w:spacing w:val="1"/>
        </w:rPr>
        <w:t xml:space="preserve"> </w:t>
      </w:r>
      <w:r>
        <w:t>сказуемого</w:t>
      </w:r>
      <w:r>
        <w:rPr>
          <w:spacing w:val="1"/>
        </w:rPr>
        <w:t xml:space="preserve"> </w:t>
      </w:r>
      <w:r>
        <w:t>разных</w:t>
      </w:r>
      <w:r>
        <w:rPr>
          <w:spacing w:val="1"/>
        </w:rPr>
        <w:t xml:space="preserve"> </w:t>
      </w:r>
      <w:r>
        <w:t>видов</w:t>
      </w:r>
      <w:r>
        <w:rPr>
          <w:spacing w:val="1"/>
        </w:rPr>
        <w:t xml:space="preserve"> </w:t>
      </w:r>
      <w:r>
        <w:t>(простого</w:t>
      </w:r>
      <w:r>
        <w:rPr>
          <w:spacing w:val="1"/>
        </w:rPr>
        <w:t xml:space="preserve"> </w:t>
      </w:r>
      <w:r>
        <w:t>глагольного,</w:t>
      </w:r>
      <w:r>
        <w:rPr>
          <w:spacing w:val="1"/>
        </w:rPr>
        <w:t xml:space="preserve"> </w:t>
      </w:r>
      <w:r>
        <w:t>составного</w:t>
      </w:r>
      <w:r>
        <w:rPr>
          <w:spacing w:val="1"/>
        </w:rPr>
        <w:t xml:space="preserve"> </w:t>
      </w:r>
      <w:r>
        <w:t>глагольного,</w:t>
      </w:r>
      <w:r>
        <w:rPr>
          <w:spacing w:val="1"/>
        </w:rPr>
        <w:t xml:space="preserve"> </w:t>
      </w:r>
      <w:r>
        <w:t>составного</w:t>
      </w:r>
      <w:r>
        <w:rPr>
          <w:spacing w:val="1"/>
        </w:rPr>
        <w:t xml:space="preserve"> </w:t>
      </w:r>
      <w:r>
        <w:t>именного),</w:t>
      </w:r>
      <w:r>
        <w:rPr>
          <w:spacing w:val="1"/>
        </w:rPr>
        <w:t xml:space="preserve"> </w:t>
      </w:r>
      <w:r>
        <w:t>второстепенных членов</w:t>
      </w:r>
      <w:r>
        <w:rPr>
          <w:spacing w:val="-4"/>
        </w:rPr>
        <w:t xml:space="preserve"> </w:t>
      </w:r>
      <w:r>
        <w:t>предложения</w:t>
      </w:r>
      <w:r>
        <w:rPr>
          <w:spacing w:val="-1"/>
        </w:rPr>
        <w:t xml:space="preserve"> </w:t>
      </w:r>
      <w:r>
        <w:t>(определения,</w:t>
      </w:r>
      <w:r>
        <w:rPr>
          <w:spacing w:val="-1"/>
        </w:rPr>
        <w:t xml:space="preserve"> </w:t>
      </w:r>
      <w:r>
        <w:t>дополнения,</w:t>
      </w:r>
      <w:r>
        <w:rPr>
          <w:spacing w:val="-1"/>
        </w:rPr>
        <w:t xml:space="preserve"> </w:t>
      </w:r>
      <w:r>
        <w:t>обстоятельства);</w:t>
      </w:r>
    </w:p>
    <w:p w14:paraId="49C18E23" w14:textId="77777777" w:rsidR="00DC118F" w:rsidRDefault="0002405B">
      <w:pPr>
        <w:pStyle w:val="a3"/>
        <w:ind w:right="370"/>
      </w:pPr>
      <w:r>
        <w:t>распознавание бессоюзных и союзных (сложносочиненных и сложноподчиненных)</w:t>
      </w:r>
      <w:r>
        <w:rPr>
          <w:spacing w:val="1"/>
        </w:rPr>
        <w:t xml:space="preserve"> </w:t>
      </w:r>
      <w:r>
        <w:t>предложений,</w:t>
      </w:r>
      <w:r>
        <w:rPr>
          <w:spacing w:val="1"/>
        </w:rPr>
        <w:t xml:space="preserve"> </w:t>
      </w:r>
      <w:r>
        <w:t>сложных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видами</w:t>
      </w:r>
      <w:r>
        <w:rPr>
          <w:spacing w:val="1"/>
        </w:rPr>
        <w:t xml:space="preserve"> </w:t>
      </w:r>
      <w:r>
        <w:t>связи;</w:t>
      </w:r>
      <w:r>
        <w:rPr>
          <w:spacing w:val="1"/>
        </w:rPr>
        <w:t xml:space="preserve"> </w:t>
      </w:r>
      <w:r>
        <w:t>сложноподчиненных</w:t>
      </w:r>
      <w:r>
        <w:rPr>
          <w:spacing w:val="1"/>
        </w:rPr>
        <w:t xml:space="preserve"> </w:t>
      </w:r>
      <w:r>
        <w:t>предложений</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(с</w:t>
      </w:r>
      <w:r>
        <w:rPr>
          <w:spacing w:val="1"/>
        </w:rPr>
        <w:t xml:space="preserve"> </w:t>
      </w:r>
      <w:r>
        <w:t>однородным,</w:t>
      </w:r>
      <w:r>
        <w:rPr>
          <w:spacing w:val="1"/>
        </w:rPr>
        <w:t xml:space="preserve"> </w:t>
      </w:r>
      <w:r>
        <w:t>неоднородным</w:t>
      </w:r>
      <w:r>
        <w:rPr>
          <w:spacing w:val="1"/>
        </w:rPr>
        <w:t xml:space="preserve"> </w:t>
      </w:r>
      <w:r>
        <w:t>или</w:t>
      </w:r>
      <w:r>
        <w:rPr>
          <w:spacing w:val="1"/>
        </w:rPr>
        <w:t xml:space="preserve"> </w:t>
      </w:r>
      <w:r>
        <w:t>последовательным</w:t>
      </w:r>
      <w:r>
        <w:rPr>
          <w:spacing w:val="-3"/>
        </w:rPr>
        <w:t xml:space="preserve"> </w:t>
      </w:r>
      <w:r>
        <w:t>подчинением</w:t>
      </w:r>
      <w:r>
        <w:rPr>
          <w:spacing w:val="-1"/>
        </w:rPr>
        <w:t xml:space="preserve"> </w:t>
      </w:r>
      <w:r>
        <w:t>придаточных);</w:t>
      </w:r>
    </w:p>
    <w:p w14:paraId="2176BB98" w14:textId="77777777" w:rsidR="00DC118F" w:rsidRDefault="0002405B">
      <w:pPr>
        <w:pStyle w:val="a3"/>
        <w:ind w:right="369"/>
      </w:pPr>
      <w:r>
        <w:t>распознавание видов сложносочиненных предложений по смысловым отношениям</w:t>
      </w:r>
      <w:r>
        <w:rPr>
          <w:spacing w:val="1"/>
        </w:rPr>
        <w:t xml:space="preserve"> </w:t>
      </w:r>
      <w:r>
        <w:t>между</w:t>
      </w:r>
      <w:r>
        <w:rPr>
          <w:spacing w:val="-5"/>
        </w:rPr>
        <w:t xml:space="preserve"> </w:t>
      </w:r>
      <w:r>
        <w:t>его</w:t>
      </w:r>
      <w:r>
        <w:rPr>
          <w:spacing w:val="-2"/>
        </w:rPr>
        <w:t xml:space="preserve"> </w:t>
      </w:r>
      <w:r>
        <w:t>частями;</w:t>
      </w:r>
    </w:p>
    <w:p w14:paraId="630778C1" w14:textId="77777777" w:rsidR="00DC118F" w:rsidRDefault="0002405B">
      <w:pPr>
        <w:pStyle w:val="a3"/>
        <w:ind w:right="371"/>
      </w:pPr>
      <w:r>
        <w:t>распознавание</w:t>
      </w:r>
      <w:r>
        <w:rPr>
          <w:spacing w:val="1"/>
        </w:rPr>
        <w:t xml:space="preserve"> </w:t>
      </w:r>
      <w:r>
        <w:t>видов</w:t>
      </w:r>
      <w:r>
        <w:rPr>
          <w:spacing w:val="1"/>
        </w:rPr>
        <w:t xml:space="preserve"> </w:t>
      </w:r>
      <w:r>
        <w:t>сложноподчиненных</w:t>
      </w:r>
      <w:r>
        <w:rPr>
          <w:spacing w:val="1"/>
        </w:rPr>
        <w:t xml:space="preserve"> </w:t>
      </w:r>
      <w:r>
        <w:t>предложений</w:t>
      </w:r>
      <w:r>
        <w:rPr>
          <w:spacing w:val="1"/>
        </w:rPr>
        <w:t xml:space="preserve"> </w:t>
      </w:r>
      <w:r>
        <w:t>(определительные,</w:t>
      </w:r>
      <w:r>
        <w:rPr>
          <w:spacing w:val="1"/>
        </w:rPr>
        <w:t xml:space="preserve"> </w:t>
      </w:r>
      <w:r>
        <w:t>изъяснительные,</w:t>
      </w:r>
      <w:r>
        <w:rPr>
          <w:spacing w:val="1"/>
        </w:rPr>
        <w:t xml:space="preserve"> </w:t>
      </w:r>
      <w:r>
        <w:t>обстоятельственные:</w:t>
      </w:r>
      <w:r>
        <w:rPr>
          <w:spacing w:val="1"/>
        </w:rPr>
        <w:t xml:space="preserve"> </w:t>
      </w:r>
      <w:r>
        <w:t>времени,</w:t>
      </w:r>
      <w:r>
        <w:rPr>
          <w:spacing w:val="1"/>
        </w:rPr>
        <w:t xml:space="preserve"> </w:t>
      </w:r>
      <w:r>
        <w:t>места,</w:t>
      </w:r>
      <w:r>
        <w:rPr>
          <w:spacing w:val="1"/>
        </w:rPr>
        <w:t xml:space="preserve"> </w:t>
      </w:r>
      <w:r>
        <w:t>причины,</w:t>
      </w:r>
      <w:r>
        <w:rPr>
          <w:spacing w:val="1"/>
        </w:rPr>
        <w:t xml:space="preserve"> </w:t>
      </w:r>
      <w:r>
        <w:t>образа</w:t>
      </w:r>
      <w:r>
        <w:rPr>
          <w:spacing w:val="1"/>
        </w:rPr>
        <w:t xml:space="preserve"> </w:t>
      </w:r>
      <w:r>
        <w:t>действия</w:t>
      </w:r>
      <w:r>
        <w:rPr>
          <w:spacing w:val="1"/>
        </w:rPr>
        <w:t xml:space="preserve"> </w:t>
      </w:r>
      <w:r>
        <w:t>и</w:t>
      </w:r>
      <w:r>
        <w:rPr>
          <w:spacing w:val="1"/>
        </w:rPr>
        <w:t xml:space="preserve"> </w:t>
      </w:r>
      <w:r>
        <w:t>степени,</w:t>
      </w:r>
      <w:r>
        <w:rPr>
          <w:spacing w:val="-1"/>
        </w:rPr>
        <w:t xml:space="preserve"> </w:t>
      </w:r>
      <w:r>
        <w:t>сравнения,</w:t>
      </w:r>
      <w:r>
        <w:rPr>
          <w:spacing w:val="2"/>
        </w:rPr>
        <w:t xml:space="preserve"> </w:t>
      </w:r>
      <w:r>
        <w:t>условия,</w:t>
      </w:r>
      <w:r>
        <w:rPr>
          <w:spacing w:val="2"/>
        </w:rPr>
        <w:t xml:space="preserve"> </w:t>
      </w:r>
      <w:r>
        <w:t>уступки,</w:t>
      </w:r>
      <w:r>
        <w:rPr>
          <w:spacing w:val="-1"/>
        </w:rPr>
        <w:t xml:space="preserve"> </w:t>
      </w:r>
      <w:r>
        <w:t>следствия, цели);</w:t>
      </w:r>
    </w:p>
    <w:p w14:paraId="30B06958" w14:textId="77777777" w:rsidR="00DC118F" w:rsidRDefault="0002405B">
      <w:pPr>
        <w:pStyle w:val="a3"/>
        <w:ind w:right="367"/>
      </w:pPr>
      <w:r>
        <w:t>различение</w:t>
      </w:r>
      <w:r>
        <w:rPr>
          <w:spacing w:val="1"/>
        </w:rPr>
        <w:t xml:space="preserve"> </w:t>
      </w:r>
      <w:r>
        <w:t>подчинительных</w:t>
      </w:r>
      <w:r>
        <w:rPr>
          <w:spacing w:val="1"/>
        </w:rPr>
        <w:t xml:space="preserve"> </w:t>
      </w:r>
      <w:r>
        <w:t>союзов</w:t>
      </w:r>
      <w:r>
        <w:rPr>
          <w:spacing w:val="1"/>
        </w:rPr>
        <w:t xml:space="preserve"> </w:t>
      </w:r>
      <w:r>
        <w:t>и</w:t>
      </w:r>
      <w:r>
        <w:rPr>
          <w:spacing w:val="1"/>
        </w:rPr>
        <w:t xml:space="preserve"> </w:t>
      </w:r>
      <w:r>
        <w:t>союзных</w:t>
      </w:r>
      <w:r>
        <w:rPr>
          <w:spacing w:val="1"/>
        </w:rPr>
        <w:t xml:space="preserve"> </w:t>
      </w:r>
      <w:r>
        <w:t>слов</w:t>
      </w:r>
      <w:r>
        <w:rPr>
          <w:spacing w:val="1"/>
        </w:rPr>
        <w:t xml:space="preserve"> </w:t>
      </w:r>
      <w:r>
        <w:t>в</w:t>
      </w:r>
      <w:r>
        <w:rPr>
          <w:spacing w:val="1"/>
        </w:rPr>
        <w:t xml:space="preserve"> </w:t>
      </w:r>
      <w:r>
        <w:t>сложноподчиненных</w:t>
      </w:r>
      <w:r>
        <w:rPr>
          <w:spacing w:val="1"/>
        </w:rPr>
        <w:t xml:space="preserve"> </w:t>
      </w:r>
      <w:r>
        <w:t>предложениях;</w:t>
      </w:r>
    </w:p>
    <w:p w14:paraId="7AC617A7" w14:textId="77777777" w:rsidR="00DC118F" w:rsidRDefault="0002405B">
      <w:pPr>
        <w:pStyle w:val="a5"/>
        <w:numPr>
          <w:ilvl w:val="0"/>
          <w:numId w:val="73"/>
        </w:numPr>
        <w:tabs>
          <w:tab w:val="left" w:pos="1478"/>
        </w:tabs>
        <w:ind w:right="372" w:firstLine="707"/>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проведения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анализа</w:t>
      </w:r>
      <w:r>
        <w:rPr>
          <w:spacing w:val="1"/>
          <w:sz w:val="24"/>
        </w:rPr>
        <w:t xml:space="preserve"> </w:t>
      </w:r>
      <w:r>
        <w:rPr>
          <w:sz w:val="24"/>
        </w:rPr>
        <w:t>слова,</w:t>
      </w:r>
      <w:r>
        <w:rPr>
          <w:spacing w:val="1"/>
          <w:sz w:val="24"/>
        </w:rPr>
        <w:t xml:space="preserve"> </w:t>
      </w:r>
      <w:r>
        <w:rPr>
          <w:sz w:val="24"/>
        </w:rPr>
        <w:t>синтаксического</w:t>
      </w:r>
      <w:r>
        <w:rPr>
          <w:spacing w:val="1"/>
          <w:sz w:val="24"/>
        </w:rPr>
        <w:t xml:space="preserve"> </w:t>
      </w:r>
      <w:r>
        <w:rPr>
          <w:sz w:val="24"/>
        </w:rPr>
        <w:t>анализа</w:t>
      </w:r>
      <w:r>
        <w:rPr>
          <w:spacing w:val="1"/>
          <w:sz w:val="24"/>
        </w:rPr>
        <w:t xml:space="preserve"> </w:t>
      </w:r>
      <w:r>
        <w:rPr>
          <w:sz w:val="24"/>
        </w:rPr>
        <w:t>словосочетания</w:t>
      </w:r>
      <w:r>
        <w:rPr>
          <w:spacing w:val="1"/>
          <w:sz w:val="24"/>
        </w:rPr>
        <w:t xml:space="preserve"> </w:t>
      </w:r>
      <w:r>
        <w:rPr>
          <w:sz w:val="24"/>
        </w:rPr>
        <w:t>и</w:t>
      </w:r>
      <w:r>
        <w:rPr>
          <w:spacing w:val="1"/>
          <w:sz w:val="24"/>
        </w:rPr>
        <w:t xml:space="preserve"> </w:t>
      </w:r>
      <w:r>
        <w:rPr>
          <w:sz w:val="24"/>
        </w:rPr>
        <w:t>предложения,</w:t>
      </w:r>
      <w:r>
        <w:rPr>
          <w:spacing w:val="1"/>
          <w:sz w:val="24"/>
        </w:rPr>
        <w:t xml:space="preserve"> </w:t>
      </w:r>
      <w:r>
        <w:rPr>
          <w:sz w:val="24"/>
        </w:rPr>
        <w:t>а</w:t>
      </w:r>
      <w:r>
        <w:rPr>
          <w:spacing w:val="1"/>
          <w:sz w:val="24"/>
        </w:rPr>
        <w:t xml:space="preserve"> </w:t>
      </w:r>
      <w:r>
        <w:rPr>
          <w:sz w:val="24"/>
        </w:rPr>
        <w:t>также</w:t>
      </w:r>
      <w:r>
        <w:rPr>
          <w:spacing w:val="60"/>
          <w:sz w:val="24"/>
        </w:rPr>
        <w:t xml:space="preserve"> </w:t>
      </w:r>
      <w:r>
        <w:rPr>
          <w:sz w:val="24"/>
        </w:rPr>
        <w:t>многоаспектного</w:t>
      </w:r>
      <w:r>
        <w:rPr>
          <w:spacing w:val="1"/>
          <w:sz w:val="24"/>
        </w:rPr>
        <w:t xml:space="preserve"> </w:t>
      </w:r>
      <w:r>
        <w:rPr>
          <w:sz w:val="24"/>
        </w:rPr>
        <w:t>анализа</w:t>
      </w:r>
      <w:r>
        <w:rPr>
          <w:spacing w:val="-1"/>
          <w:sz w:val="24"/>
        </w:rPr>
        <w:t xml:space="preserve"> </w:t>
      </w:r>
      <w:r>
        <w:rPr>
          <w:sz w:val="24"/>
        </w:rPr>
        <w:t>текста:</w:t>
      </w:r>
    </w:p>
    <w:p w14:paraId="1C8654D6" w14:textId="77777777" w:rsidR="00DC118F" w:rsidRDefault="0002405B">
      <w:pPr>
        <w:pStyle w:val="a3"/>
        <w:ind w:right="368"/>
      </w:pPr>
      <w:r>
        <w:t>проведение</w:t>
      </w:r>
      <w:r>
        <w:rPr>
          <w:spacing w:val="1"/>
        </w:rPr>
        <w:t xml:space="preserve"> </w:t>
      </w:r>
      <w:r>
        <w:t>фонетического,</w:t>
      </w:r>
      <w:r>
        <w:rPr>
          <w:spacing w:val="1"/>
        </w:rPr>
        <w:t xml:space="preserve"> </w:t>
      </w:r>
      <w:r>
        <w:t>морфемного,</w:t>
      </w:r>
      <w:r>
        <w:rPr>
          <w:spacing w:val="1"/>
        </w:rPr>
        <w:t xml:space="preserve"> </w:t>
      </w:r>
      <w:r>
        <w:t>словообразовательного,</w:t>
      </w:r>
      <w:r>
        <w:rPr>
          <w:spacing w:val="1"/>
        </w:rPr>
        <w:t xml:space="preserve"> </w:t>
      </w:r>
      <w:r>
        <w:t>лексического,</w:t>
      </w:r>
      <w:r>
        <w:rPr>
          <w:spacing w:val="1"/>
        </w:rPr>
        <w:t xml:space="preserve"> </w:t>
      </w:r>
      <w:r>
        <w:t>морфологического</w:t>
      </w:r>
      <w:r>
        <w:rPr>
          <w:spacing w:val="-1"/>
        </w:rPr>
        <w:t xml:space="preserve"> </w:t>
      </w:r>
      <w:r>
        <w:t>анализа</w:t>
      </w:r>
      <w:r>
        <w:rPr>
          <w:spacing w:val="-1"/>
        </w:rPr>
        <w:t xml:space="preserve"> </w:t>
      </w:r>
      <w:r>
        <w:t>слова;</w:t>
      </w:r>
    </w:p>
    <w:p w14:paraId="68715042" w14:textId="77777777" w:rsidR="00DC118F" w:rsidRDefault="0002405B">
      <w:pPr>
        <w:pStyle w:val="a3"/>
        <w:ind w:right="371"/>
      </w:pPr>
      <w:r>
        <w:t>проведение</w:t>
      </w:r>
      <w:r>
        <w:rPr>
          <w:spacing w:val="1"/>
        </w:rPr>
        <w:t xml:space="preserve"> </w:t>
      </w:r>
      <w:r>
        <w:t>орфографического</w:t>
      </w:r>
      <w:r>
        <w:rPr>
          <w:spacing w:val="1"/>
        </w:rPr>
        <w:t xml:space="preserve"> </w:t>
      </w:r>
      <w:r>
        <w:t>анализа</w:t>
      </w:r>
      <w:r>
        <w:rPr>
          <w:spacing w:val="1"/>
        </w:rPr>
        <w:t xml:space="preserve"> </w:t>
      </w:r>
      <w:r>
        <w:t>слова,</w:t>
      </w:r>
      <w:r>
        <w:rPr>
          <w:spacing w:val="1"/>
        </w:rPr>
        <w:t xml:space="preserve"> </w:t>
      </w:r>
      <w:r>
        <w:t>предложения,</w:t>
      </w:r>
      <w:r>
        <w:rPr>
          <w:spacing w:val="1"/>
        </w:rPr>
        <w:t xml:space="preserve"> </w:t>
      </w:r>
      <w:r>
        <w:t>текста</w:t>
      </w:r>
      <w:r>
        <w:rPr>
          <w:spacing w:val="1"/>
        </w:rPr>
        <w:t xml:space="preserve"> </w:t>
      </w:r>
      <w:r>
        <w:t>или</w:t>
      </w:r>
      <w:r>
        <w:rPr>
          <w:spacing w:val="1"/>
        </w:rPr>
        <w:t xml:space="preserve"> </w:t>
      </w:r>
      <w:r>
        <w:t>его</w:t>
      </w:r>
      <w:r>
        <w:rPr>
          <w:spacing w:val="1"/>
        </w:rPr>
        <w:t xml:space="preserve"> </w:t>
      </w:r>
      <w:r>
        <w:t>фрагмента;</w:t>
      </w:r>
    </w:p>
    <w:p w14:paraId="5E20EEDC" w14:textId="77777777" w:rsidR="00DC118F" w:rsidRDefault="0002405B">
      <w:pPr>
        <w:pStyle w:val="a3"/>
        <w:ind w:left="1010" w:right="366" w:firstLine="0"/>
      </w:pPr>
      <w:r>
        <w:t>проведение пунктуационного анализа предложения, текста или его фрагмента;</w:t>
      </w:r>
      <w:r>
        <w:rPr>
          <w:spacing w:val="1"/>
        </w:rPr>
        <w:t xml:space="preserve"> </w:t>
      </w:r>
      <w:r>
        <w:t>проведение</w:t>
      </w:r>
      <w:r>
        <w:rPr>
          <w:spacing w:val="51"/>
        </w:rPr>
        <w:t xml:space="preserve"> </w:t>
      </w:r>
      <w:r>
        <w:t>синтаксического</w:t>
      </w:r>
      <w:r>
        <w:rPr>
          <w:spacing w:val="52"/>
        </w:rPr>
        <w:t xml:space="preserve"> </w:t>
      </w:r>
      <w:r>
        <w:t>анализа</w:t>
      </w:r>
      <w:r>
        <w:rPr>
          <w:spacing w:val="52"/>
        </w:rPr>
        <w:t xml:space="preserve"> </w:t>
      </w:r>
      <w:r>
        <w:t>словосочетания,</w:t>
      </w:r>
      <w:r>
        <w:rPr>
          <w:spacing w:val="51"/>
        </w:rPr>
        <w:t xml:space="preserve"> </w:t>
      </w:r>
      <w:r>
        <w:t>предложения,</w:t>
      </w:r>
      <w:r>
        <w:rPr>
          <w:spacing w:val="50"/>
        </w:rPr>
        <w:t xml:space="preserve"> </w:t>
      </w:r>
      <w:r>
        <w:t>определение</w:t>
      </w:r>
    </w:p>
    <w:p w14:paraId="30784391" w14:textId="77777777" w:rsidR="00DC118F" w:rsidRDefault="0002405B">
      <w:pPr>
        <w:pStyle w:val="a3"/>
        <w:spacing w:before="1"/>
        <w:ind w:firstLine="0"/>
      </w:pPr>
      <w:r>
        <w:t>синтаксической</w:t>
      </w:r>
      <w:r>
        <w:rPr>
          <w:spacing w:val="-3"/>
        </w:rPr>
        <w:t xml:space="preserve"> </w:t>
      </w:r>
      <w:r>
        <w:t>роли</w:t>
      </w:r>
      <w:r>
        <w:rPr>
          <w:spacing w:val="-1"/>
        </w:rPr>
        <w:t xml:space="preserve"> </w:t>
      </w:r>
      <w:r>
        <w:t>самостоятельных</w:t>
      </w:r>
      <w:r>
        <w:rPr>
          <w:spacing w:val="-1"/>
        </w:rPr>
        <w:t xml:space="preserve"> </w:t>
      </w:r>
      <w:r>
        <w:t>частей</w:t>
      </w:r>
      <w:r>
        <w:rPr>
          <w:spacing w:val="-4"/>
        </w:rPr>
        <w:t xml:space="preserve"> </w:t>
      </w:r>
      <w:r>
        <w:t>речи</w:t>
      </w:r>
      <w:r>
        <w:rPr>
          <w:spacing w:val="-2"/>
        </w:rPr>
        <w:t xml:space="preserve"> </w:t>
      </w:r>
      <w:r>
        <w:t>в</w:t>
      </w:r>
      <w:r>
        <w:rPr>
          <w:spacing w:val="-4"/>
        </w:rPr>
        <w:t xml:space="preserve"> </w:t>
      </w:r>
      <w:r>
        <w:t>предложении;</w:t>
      </w:r>
    </w:p>
    <w:p w14:paraId="10C4DCC2" w14:textId="77777777" w:rsidR="00DC118F" w:rsidRDefault="0002405B">
      <w:pPr>
        <w:pStyle w:val="a3"/>
        <w:ind w:right="371"/>
      </w:pPr>
      <w:r>
        <w:t>проведение анализа текста с точки зрения его соответствия основным признакам</w:t>
      </w:r>
      <w:r>
        <w:rPr>
          <w:spacing w:val="1"/>
        </w:rPr>
        <w:t xml:space="preserve"> </w:t>
      </w:r>
      <w:r>
        <w:t>(наличия</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грамматической</w:t>
      </w:r>
      <w:r>
        <w:rPr>
          <w:spacing w:val="1"/>
        </w:rPr>
        <w:t xml:space="preserve"> </w:t>
      </w:r>
      <w:r>
        <w:t>связи</w:t>
      </w:r>
      <w:r>
        <w:rPr>
          <w:spacing w:val="1"/>
        </w:rPr>
        <w:t xml:space="preserve"> </w:t>
      </w:r>
      <w:r>
        <w:t>предложений,</w:t>
      </w:r>
      <w:r>
        <w:rPr>
          <w:spacing w:val="1"/>
        </w:rPr>
        <w:t xml:space="preserve"> </w:t>
      </w:r>
      <w:r>
        <w:t>цельности</w:t>
      </w:r>
      <w:r>
        <w:rPr>
          <w:spacing w:val="1"/>
        </w:rPr>
        <w:t xml:space="preserve"> </w:t>
      </w:r>
      <w:r>
        <w:t>и</w:t>
      </w:r>
      <w:r>
        <w:rPr>
          <w:spacing w:val="-57"/>
        </w:rPr>
        <w:t xml:space="preserve"> </w:t>
      </w:r>
      <w:r>
        <w:t>относительной</w:t>
      </w:r>
      <w:r>
        <w:rPr>
          <w:spacing w:val="-3"/>
        </w:rPr>
        <w:t xml:space="preserve"> </w:t>
      </w:r>
      <w:r>
        <w:t>законченности);</w:t>
      </w:r>
    </w:p>
    <w:p w14:paraId="6B55B21A" w14:textId="77777777" w:rsidR="00DC118F" w:rsidRDefault="0002405B">
      <w:pPr>
        <w:pStyle w:val="a3"/>
        <w:ind w:left="1010" w:firstLine="0"/>
      </w:pPr>
      <w:r>
        <w:t>проведение</w:t>
      </w:r>
      <w:r>
        <w:rPr>
          <w:spacing w:val="-3"/>
        </w:rPr>
        <w:t xml:space="preserve"> </w:t>
      </w:r>
      <w:r>
        <w:t>смыслового</w:t>
      </w:r>
      <w:r>
        <w:rPr>
          <w:spacing w:val="-2"/>
        </w:rPr>
        <w:t xml:space="preserve"> </w:t>
      </w:r>
      <w:r>
        <w:t>анализа</w:t>
      </w:r>
      <w:r>
        <w:rPr>
          <w:spacing w:val="-2"/>
        </w:rPr>
        <w:t xml:space="preserve"> </w:t>
      </w:r>
      <w:r>
        <w:t>текста;</w:t>
      </w:r>
    </w:p>
    <w:p w14:paraId="519E6F0E" w14:textId="77777777" w:rsidR="00DC118F" w:rsidRDefault="0002405B">
      <w:pPr>
        <w:pStyle w:val="a3"/>
        <w:ind w:right="375"/>
      </w:pPr>
      <w:r>
        <w:t>проведение</w:t>
      </w:r>
      <w:r>
        <w:rPr>
          <w:spacing w:val="1"/>
        </w:rPr>
        <w:t xml:space="preserve"> </w:t>
      </w:r>
      <w:r>
        <w:t>анализа</w:t>
      </w:r>
      <w:r>
        <w:rPr>
          <w:spacing w:val="1"/>
        </w:rPr>
        <w:t xml:space="preserve"> </w:t>
      </w:r>
      <w:r>
        <w:t>текста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количества</w:t>
      </w:r>
      <w:r>
        <w:rPr>
          <w:spacing w:val="-2"/>
        </w:rPr>
        <w:t xml:space="preserve"> </w:t>
      </w:r>
      <w:r>
        <w:t>микротем</w:t>
      </w:r>
      <w:r>
        <w:rPr>
          <w:spacing w:val="-1"/>
        </w:rPr>
        <w:t xml:space="preserve"> </w:t>
      </w:r>
      <w:r>
        <w:t>и абзацев;</w:t>
      </w:r>
    </w:p>
    <w:p w14:paraId="46173D3C" w14:textId="77777777" w:rsidR="00DC118F" w:rsidRDefault="0002405B">
      <w:pPr>
        <w:pStyle w:val="a3"/>
        <w:ind w:left="1010" w:firstLine="0"/>
      </w:pPr>
      <w:r>
        <w:t>проведение</w:t>
      </w:r>
      <w:r>
        <w:rPr>
          <w:spacing w:val="8"/>
        </w:rPr>
        <w:t xml:space="preserve"> </w:t>
      </w:r>
      <w:r>
        <w:t>анализа</w:t>
      </w:r>
      <w:r>
        <w:rPr>
          <w:spacing w:val="9"/>
        </w:rPr>
        <w:t xml:space="preserve"> </w:t>
      </w:r>
      <w:r>
        <w:t>способов</w:t>
      </w:r>
      <w:r>
        <w:rPr>
          <w:spacing w:val="10"/>
        </w:rPr>
        <w:t xml:space="preserve"> </w:t>
      </w:r>
      <w:r>
        <w:t>и</w:t>
      </w:r>
      <w:r>
        <w:rPr>
          <w:spacing w:val="11"/>
        </w:rPr>
        <w:t xml:space="preserve"> </w:t>
      </w:r>
      <w:r>
        <w:t>средств</w:t>
      </w:r>
      <w:r>
        <w:rPr>
          <w:spacing w:val="12"/>
        </w:rPr>
        <w:t xml:space="preserve"> </w:t>
      </w:r>
      <w:r>
        <w:t>связи</w:t>
      </w:r>
      <w:r>
        <w:rPr>
          <w:spacing w:val="11"/>
        </w:rPr>
        <w:t xml:space="preserve"> </w:t>
      </w:r>
      <w:r>
        <w:t>предложений</w:t>
      </w:r>
      <w:r>
        <w:rPr>
          <w:spacing w:val="11"/>
        </w:rPr>
        <w:t xml:space="preserve"> </w:t>
      </w:r>
      <w:r>
        <w:t>в</w:t>
      </w:r>
      <w:r>
        <w:rPr>
          <w:spacing w:val="9"/>
        </w:rPr>
        <w:t xml:space="preserve"> </w:t>
      </w:r>
      <w:r>
        <w:t>тексте</w:t>
      </w:r>
      <w:r>
        <w:rPr>
          <w:spacing w:val="7"/>
        </w:rPr>
        <w:t xml:space="preserve"> </w:t>
      </w:r>
      <w:r>
        <w:t>или</w:t>
      </w:r>
      <w:r>
        <w:rPr>
          <w:spacing w:val="11"/>
        </w:rPr>
        <w:t xml:space="preserve"> </w:t>
      </w:r>
      <w:r>
        <w:t>текстовом</w:t>
      </w:r>
    </w:p>
    <w:p w14:paraId="0494F5C6" w14:textId="77777777" w:rsidR="00DC118F" w:rsidRDefault="00DC118F">
      <w:pPr>
        <w:sectPr w:rsidR="00DC118F">
          <w:pgSz w:w="11910" w:h="16840"/>
          <w:pgMar w:top="1160" w:right="480" w:bottom="280" w:left="1400" w:header="715" w:footer="0" w:gutter="0"/>
          <w:cols w:space="720"/>
        </w:sectPr>
      </w:pPr>
    </w:p>
    <w:p w14:paraId="61A571A3" w14:textId="77777777" w:rsidR="00DC118F" w:rsidRDefault="0002405B">
      <w:pPr>
        <w:pStyle w:val="a3"/>
        <w:spacing w:before="82"/>
        <w:ind w:firstLine="0"/>
        <w:jc w:val="left"/>
      </w:pPr>
      <w:r>
        <w:lastRenderedPageBreak/>
        <w:t>фрагменте;</w:t>
      </w:r>
    </w:p>
    <w:p w14:paraId="230569B6" w14:textId="77777777" w:rsidR="00DC118F" w:rsidRDefault="0002405B">
      <w:pPr>
        <w:pStyle w:val="a3"/>
        <w:ind w:right="368"/>
      </w:pPr>
      <w:r>
        <w:t>проведение</w:t>
      </w:r>
      <w:r>
        <w:rPr>
          <w:spacing w:val="1"/>
        </w:rPr>
        <w:t xml:space="preserve"> </w:t>
      </w:r>
      <w:r>
        <w:t>анализа</w:t>
      </w:r>
      <w:r>
        <w:rPr>
          <w:spacing w:val="1"/>
        </w:rPr>
        <w:t xml:space="preserve"> </w:t>
      </w:r>
      <w:r>
        <w:t>текста</w:t>
      </w:r>
      <w:r>
        <w:rPr>
          <w:spacing w:val="1"/>
        </w:rPr>
        <w:t xml:space="preserve"> </w:t>
      </w:r>
      <w:r>
        <w:t>или</w:t>
      </w:r>
      <w:r>
        <w:rPr>
          <w:spacing w:val="1"/>
        </w:rPr>
        <w:t xml:space="preserve"> </w:t>
      </w:r>
      <w:r>
        <w:t>текстового</w:t>
      </w:r>
      <w:r>
        <w:rPr>
          <w:spacing w:val="1"/>
        </w:rPr>
        <w:t xml:space="preserve"> </w:t>
      </w:r>
      <w:r>
        <w:t>фрагмента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принадлежности</w:t>
      </w:r>
      <w:r>
        <w:rPr>
          <w:spacing w:val="1"/>
        </w:rPr>
        <w:t xml:space="preserve"> </w:t>
      </w:r>
      <w:r>
        <w:t>к</w:t>
      </w:r>
      <w:r>
        <w:rPr>
          <w:spacing w:val="1"/>
        </w:rPr>
        <w:t xml:space="preserve"> </w:t>
      </w:r>
      <w:r>
        <w:t>функционально-смысловому</w:t>
      </w:r>
      <w:r>
        <w:rPr>
          <w:spacing w:val="1"/>
        </w:rPr>
        <w:t xml:space="preserve"> </w:t>
      </w:r>
      <w:r>
        <w:t>типу</w:t>
      </w:r>
      <w:r>
        <w:rPr>
          <w:spacing w:val="1"/>
        </w:rPr>
        <w:t xml:space="preserve"> </w:t>
      </w:r>
      <w:r>
        <w:t>речи</w:t>
      </w:r>
      <w:r>
        <w:rPr>
          <w:spacing w:val="1"/>
        </w:rPr>
        <w:t xml:space="preserve"> </w:t>
      </w:r>
      <w:r>
        <w:t>и</w:t>
      </w:r>
      <w:r>
        <w:rPr>
          <w:spacing w:val="1"/>
        </w:rPr>
        <w:t xml:space="preserve"> </w:t>
      </w:r>
      <w:r>
        <w:t>функциональной</w:t>
      </w:r>
      <w:r>
        <w:rPr>
          <w:spacing w:val="1"/>
        </w:rPr>
        <w:t xml:space="preserve"> </w:t>
      </w:r>
      <w:r>
        <w:t>разновидности</w:t>
      </w:r>
      <w:r>
        <w:rPr>
          <w:spacing w:val="-1"/>
        </w:rPr>
        <w:t xml:space="preserve"> </w:t>
      </w:r>
      <w:r>
        <w:t>языка;</w:t>
      </w:r>
    </w:p>
    <w:p w14:paraId="21B52963" w14:textId="77777777" w:rsidR="00DC118F" w:rsidRDefault="0002405B">
      <w:pPr>
        <w:pStyle w:val="a3"/>
        <w:ind w:right="373"/>
      </w:pPr>
      <w:r>
        <w:t>выявление отличительных признаков текстов разных жанров (расписка, заявление,</w:t>
      </w:r>
      <w:r>
        <w:rPr>
          <w:spacing w:val="1"/>
        </w:rPr>
        <w:t xml:space="preserve"> </w:t>
      </w:r>
      <w:r>
        <w:t>инструкция,</w:t>
      </w:r>
      <w:r>
        <w:rPr>
          <w:spacing w:val="1"/>
        </w:rPr>
        <w:t xml:space="preserve"> </w:t>
      </w:r>
      <w:r>
        <w:t>словарная</w:t>
      </w:r>
      <w:r>
        <w:rPr>
          <w:spacing w:val="1"/>
        </w:rPr>
        <w:t xml:space="preserve"> </w:t>
      </w:r>
      <w:r>
        <w:t>статья,</w:t>
      </w:r>
      <w:r>
        <w:rPr>
          <w:spacing w:val="1"/>
        </w:rPr>
        <w:t xml:space="preserve"> </w:t>
      </w:r>
      <w:r>
        <w:t>научное</w:t>
      </w:r>
      <w:r>
        <w:rPr>
          <w:spacing w:val="1"/>
        </w:rPr>
        <w:t xml:space="preserve"> </w:t>
      </w:r>
      <w:r>
        <w:t>сообщение,</w:t>
      </w:r>
      <w:r>
        <w:rPr>
          <w:spacing w:val="1"/>
        </w:rPr>
        <w:t xml:space="preserve"> </w:t>
      </w:r>
      <w:r>
        <w:t>реферат,</w:t>
      </w:r>
      <w:r>
        <w:rPr>
          <w:spacing w:val="1"/>
        </w:rPr>
        <w:t xml:space="preserve"> </w:t>
      </w:r>
      <w:r>
        <w:t>доклад</w:t>
      </w:r>
      <w:r>
        <w:rPr>
          <w:spacing w:val="1"/>
        </w:rPr>
        <w:t xml:space="preserve"> </w:t>
      </w:r>
      <w:r>
        <w:t>на научную</w:t>
      </w:r>
      <w:r>
        <w:rPr>
          <w:spacing w:val="1"/>
        </w:rPr>
        <w:t xml:space="preserve"> </w:t>
      </w:r>
      <w:r>
        <w:t>тему,</w:t>
      </w:r>
      <w:r>
        <w:rPr>
          <w:spacing w:val="1"/>
        </w:rPr>
        <w:t xml:space="preserve"> </w:t>
      </w:r>
      <w:r>
        <w:t>интервью,</w:t>
      </w:r>
      <w:r>
        <w:rPr>
          <w:spacing w:val="-1"/>
        </w:rPr>
        <w:t xml:space="preserve"> </w:t>
      </w:r>
      <w:r>
        <w:t>репортаж, автобиография,</w:t>
      </w:r>
      <w:r>
        <w:rPr>
          <w:spacing w:val="-3"/>
        </w:rPr>
        <w:t xml:space="preserve"> </w:t>
      </w:r>
      <w:r>
        <w:t>характеристика);</w:t>
      </w:r>
    </w:p>
    <w:p w14:paraId="3E016C45" w14:textId="77777777" w:rsidR="00DC118F" w:rsidRDefault="0002405B">
      <w:pPr>
        <w:pStyle w:val="a3"/>
        <w:ind w:right="373"/>
      </w:pPr>
      <w:r>
        <w:t>проведение анализа текста с точки зрения употребления в нем языковых средств</w:t>
      </w:r>
      <w:r>
        <w:rPr>
          <w:spacing w:val="1"/>
        </w:rPr>
        <w:t xml:space="preserve"> </w:t>
      </w:r>
      <w:r>
        <w:t>выразительности</w:t>
      </w:r>
      <w:r>
        <w:rPr>
          <w:spacing w:val="-1"/>
        </w:rPr>
        <w:t xml:space="preserve"> </w:t>
      </w:r>
      <w:r>
        <w:t>(фонетических,</w:t>
      </w:r>
      <w:r>
        <w:rPr>
          <w:spacing w:val="-1"/>
        </w:rPr>
        <w:t xml:space="preserve"> </w:t>
      </w:r>
      <w:r>
        <w:t>лексических,</w:t>
      </w:r>
      <w:r>
        <w:rPr>
          <w:spacing w:val="-5"/>
        </w:rPr>
        <w:t xml:space="preserve"> </w:t>
      </w:r>
      <w:r>
        <w:t>морфологических,</w:t>
      </w:r>
      <w:r>
        <w:rPr>
          <w:spacing w:val="-1"/>
        </w:rPr>
        <w:t xml:space="preserve"> </w:t>
      </w:r>
      <w:r>
        <w:t>синтаксических);</w:t>
      </w:r>
    </w:p>
    <w:p w14:paraId="57A35A79" w14:textId="77777777" w:rsidR="00DC118F" w:rsidRDefault="0002405B">
      <w:pPr>
        <w:pStyle w:val="a5"/>
        <w:numPr>
          <w:ilvl w:val="0"/>
          <w:numId w:val="73"/>
        </w:numPr>
        <w:tabs>
          <w:tab w:val="left" w:pos="1377"/>
        </w:tabs>
        <w:ind w:right="374" w:firstLine="707"/>
        <w:rPr>
          <w:sz w:val="24"/>
        </w:rPr>
      </w:pPr>
      <w:r>
        <w:rPr>
          <w:sz w:val="24"/>
        </w:rPr>
        <w:t>обогащение</w:t>
      </w:r>
      <w:r>
        <w:rPr>
          <w:spacing w:val="1"/>
          <w:sz w:val="24"/>
        </w:rPr>
        <w:t xml:space="preserve"> </w:t>
      </w:r>
      <w:r>
        <w:rPr>
          <w:sz w:val="24"/>
        </w:rPr>
        <w:t>словарного</w:t>
      </w:r>
      <w:r>
        <w:rPr>
          <w:spacing w:val="1"/>
          <w:sz w:val="24"/>
        </w:rPr>
        <w:t xml:space="preserve"> </w:t>
      </w:r>
      <w:r>
        <w:rPr>
          <w:sz w:val="24"/>
        </w:rPr>
        <w:t>запаса,</w:t>
      </w:r>
      <w:r>
        <w:rPr>
          <w:spacing w:val="1"/>
          <w:sz w:val="24"/>
        </w:rPr>
        <w:t xml:space="preserve"> </w:t>
      </w:r>
      <w:r>
        <w:rPr>
          <w:sz w:val="24"/>
        </w:rPr>
        <w:t>расширение</w:t>
      </w:r>
      <w:r>
        <w:rPr>
          <w:spacing w:val="1"/>
          <w:sz w:val="24"/>
        </w:rPr>
        <w:t xml:space="preserve"> </w:t>
      </w:r>
      <w:r>
        <w:rPr>
          <w:sz w:val="24"/>
        </w:rPr>
        <w:t>объема</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грамматических</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для</w:t>
      </w:r>
      <w:r>
        <w:rPr>
          <w:spacing w:val="1"/>
          <w:sz w:val="24"/>
        </w:rPr>
        <w:t xml:space="preserve"> </w:t>
      </w:r>
      <w:r>
        <w:rPr>
          <w:sz w:val="24"/>
        </w:rPr>
        <w:t>свободного</w:t>
      </w:r>
      <w:r>
        <w:rPr>
          <w:spacing w:val="1"/>
          <w:sz w:val="24"/>
        </w:rPr>
        <w:t xml:space="preserve"> </w:t>
      </w:r>
      <w:r>
        <w:rPr>
          <w:sz w:val="24"/>
        </w:rPr>
        <w:t>выражения</w:t>
      </w:r>
      <w:r>
        <w:rPr>
          <w:spacing w:val="1"/>
          <w:sz w:val="24"/>
        </w:rPr>
        <w:t xml:space="preserve"> </w:t>
      </w:r>
      <w:r>
        <w:rPr>
          <w:sz w:val="24"/>
        </w:rPr>
        <w:t>мыслей</w:t>
      </w:r>
      <w:r>
        <w:rPr>
          <w:spacing w:val="1"/>
          <w:sz w:val="24"/>
        </w:rPr>
        <w:t xml:space="preserve"> </w:t>
      </w:r>
      <w:r>
        <w:rPr>
          <w:sz w:val="24"/>
        </w:rPr>
        <w:t>и</w:t>
      </w:r>
      <w:r>
        <w:rPr>
          <w:spacing w:val="1"/>
          <w:sz w:val="24"/>
        </w:rPr>
        <w:t xml:space="preserve"> </w:t>
      </w:r>
      <w:r>
        <w:rPr>
          <w:sz w:val="24"/>
        </w:rPr>
        <w:t>чувств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ситуацией и сферой общения:</w:t>
      </w:r>
    </w:p>
    <w:p w14:paraId="30D2B1C5" w14:textId="77777777" w:rsidR="00DC118F" w:rsidRDefault="0002405B">
      <w:pPr>
        <w:pStyle w:val="a3"/>
        <w:ind w:left="1010" w:firstLine="0"/>
      </w:pPr>
      <w:r>
        <w:t>осознанное</w:t>
      </w:r>
      <w:r>
        <w:rPr>
          <w:spacing w:val="-4"/>
        </w:rPr>
        <w:t xml:space="preserve"> </w:t>
      </w:r>
      <w:r>
        <w:t>расширение</w:t>
      </w:r>
      <w:r>
        <w:rPr>
          <w:spacing w:val="-7"/>
        </w:rPr>
        <w:t xml:space="preserve"> </w:t>
      </w:r>
      <w:r>
        <w:t>своей</w:t>
      </w:r>
      <w:r>
        <w:rPr>
          <w:spacing w:val="-3"/>
        </w:rPr>
        <w:t xml:space="preserve"> </w:t>
      </w:r>
      <w:r>
        <w:t>речевой</w:t>
      </w:r>
      <w:r>
        <w:rPr>
          <w:spacing w:val="-3"/>
        </w:rPr>
        <w:t xml:space="preserve"> </w:t>
      </w:r>
      <w:r>
        <w:t>практики;</w:t>
      </w:r>
    </w:p>
    <w:p w14:paraId="1DFA95EE" w14:textId="77777777" w:rsidR="00DC118F" w:rsidRDefault="0002405B">
      <w:pPr>
        <w:pStyle w:val="a3"/>
        <w:ind w:right="367"/>
      </w:pPr>
      <w:r>
        <w:t>использование</w:t>
      </w:r>
      <w:r>
        <w:rPr>
          <w:spacing w:val="1"/>
        </w:rPr>
        <w:t xml:space="preserve"> </w:t>
      </w:r>
      <w:r>
        <w:t>словарей</w:t>
      </w:r>
      <w:r>
        <w:rPr>
          <w:spacing w:val="1"/>
        </w:rPr>
        <w:t xml:space="preserve"> </w:t>
      </w:r>
      <w:r>
        <w:t>синонимов,</w:t>
      </w:r>
      <w:r>
        <w:rPr>
          <w:spacing w:val="1"/>
        </w:rPr>
        <w:t xml:space="preserve"> </w:t>
      </w:r>
      <w:r>
        <w:t>антонимов,</w:t>
      </w:r>
      <w:r>
        <w:rPr>
          <w:spacing w:val="1"/>
        </w:rPr>
        <w:t xml:space="preserve"> </w:t>
      </w:r>
      <w:r>
        <w:t>иностранных</w:t>
      </w:r>
      <w:r>
        <w:rPr>
          <w:spacing w:val="1"/>
        </w:rPr>
        <w:t xml:space="preserve"> </w:t>
      </w:r>
      <w:r>
        <w:t>слов,</w:t>
      </w:r>
      <w:r>
        <w:rPr>
          <w:spacing w:val="1"/>
        </w:rPr>
        <w:t xml:space="preserve"> </w:t>
      </w:r>
      <w:r>
        <w:t>толковых,</w:t>
      </w:r>
      <w:r>
        <w:rPr>
          <w:spacing w:val="1"/>
        </w:rPr>
        <w:t xml:space="preserve"> </w:t>
      </w:r>
      <w:r>
        <w:t>орфоэпических, орфографических, фразеологических, морфемных, словообразовательных</w:t>
      </w:r>
      <w:r>
        <w:rPr>
          <w:spacing w:val="1"/>
        </w:rPr>
        <w:t xml:space="preserve"> </w:t>
      </w:r>
      <w:r>
        <w:t>словарей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информационно-справочных</w:t>
      </w:r>
      <w:r>
        <w:rPr>
          <w:spacing w:val="1"/>
        </w:rPr>
        <w:t xml:space="preserve"> </w:t>
      </w:r>
      <w:r>
        <w:t>систем</w:t>
      </w:r>
      <w:r>
        <w:rPr>
          <w:spacing w:val="1"/>
        </w:rPr>
        <w:t xml:space="preserve"> </w:t>
      </w:r>
      <w:r>
        <w:t>в</w:t>
      </w:r>
      <w:r>
        <w:rPr>
          <w:spacing w:val="1"/>
        </w:rPr>
        <w:t xml:space="preserve"> </w:t>
      </w:r>
      <w:r>
        <w:t>электронной</w:t>
      </w:r>
      <w:r>
        <w:rPr>
          <w:spacing w:val="1"/>
        </w:rPr>
        <w:t xml:space="preserve"> </w:t>
      </w:r>
      <w:r>
        <w:t>форме)</w:t>
      </w:r>
      <w:r>
        <w:rPr>
          <w:spacing w:val="1"/>
        </w:rPr>
        <w:t xml:space="preserve"> </w:t>
      </w:r>
      <w:r>
        <w:t>для</w:t>
      </w:r>
      <w:r>
        <w:rPr>
          <w:spacing w:val="-57"/>
        </w:rPr>
        <w:t xml:space="preserve"> </w:t>
      </w:r>
      <w:r>
        <w:t>осуществления</w:t>
      </w:r>
      <w:r>
        <w:rPr>
          <w:spacing w:val="1"/>
        </w:rPr>
        <w:t xml:space="preserve"> </w:t>
      </w:r>
      <w:r>
        <w:t>эффективного</w:t>
      </w:r>
      <w:r>
        <w:rPr>
          <w:spacing w:val="1"/>
        </w:rPr>
        <w:t xml:space="preserve"> </w:t>
      </w:r>
      <w:r>
        <w:t>и</w:t>
      </w:r>
      <w:r>
        <w:rPr>
          <w:spacing w:val="1"/>
        </w:rPr>
        <w:t xml:space="preserve"> </w:t>
      </w:r>
      <w:r>
        <w:t>оперативного</w:t>
      </w:r>
      <w:r>
        <w:rPr>
          <w:spacing w:val="1"/>
        </w:rPr>
        <w:t xml:space="preserve"> </w:t>
      </w:r>
      <w:r>
        <w:t>поиска</w:t>
      </w:r>
      <w:r>
        <w:rPr>
          <w:spacing w:val="1"/>
        </w:rPr>
        <w:t xml:space="preserve"> </w:t>
      </w:r>
      <w:r>
        <w:t>нужной</w:t>
      </w:r>
      <w:r>
        <w:rPr>
          <w:spacing w:val="1"/>
        </w:rPr>
        <w:t xml:space="preserve"> </w:t>
      </w:r>
      <w:r>
        <w:t>лингвистической</w:t>
      </w:r>
      <w:r>
        <w:rPr>
          <w:spacing w:val="1"/>
        </w:rPr>
        <w:t xml:space="preserve"> </w:t>
      </w:r>
      <w:r>
        <w:t>информации</w:t>
      </w:r>
      <w:r>
        <w:rPr>
          <w:spacing w:val="-1"/>
        </w:rPr>
        <w:t xml:space="preserve"> </w:t>
      </w:r>
      <w:r>
        <w:t>при</w:t>
      </w:r>
      <w:r>
        <w:rPr>
          <w:spacing w:val="-1"/>
        </w:rPr>
        <w:t xml:space="preserve"> </w:t>
      </w:r>
      <w:r>
        <w:t>построении</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речевого</w:t>
      </w:r>
      <w:r>
        <w:rPr>
          <w:spacing w:val="-2"/>
        </w:rPr>
        <w:t xml:space="preserve"> </w:t>
      </w:r>
      <w:r>
        <w:t>высказывания;</w:t>
      </w:r>
    </w:p>
    <w:p w14:paraId="31568A41" w14:textId="77777777" w:rsidR="00DC118F" w:rsidRDefault="0002405B">
      <w:pPr>
        <w:pStyle w:val="a5"/>
        <w:numPr>
          <w:ilvl w:val="0"/>
          <w:numId w:val="73"/>
        </w:numPr>
        <w:tabs>
          <w:tab w:val="left" w:pos="1339"/>
          <w:tab w:val="left" w:pos="2859"/>
          <w:tab w:val="left" w:pos="5039"/>
          <w:tab w:val="left" w:pos="7610"/>
        </w:tabs>
        <w:ind w:right="363" w:firstLine="707"/>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нормами</w:t>
      </w:r>
      <w:r>
        <w:rPr>
          <w:spacing w:val="1"/>
          <w:sz w:val="24"/>
        </w:rPr>
        <w:t xml:space="preserve"> </w:t>
      </w:r>
      <w:r>
        <w:rPr>
          <w:sz w:val="24"/>
        </w:rPr>
        <w:t>современного</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(орфоэпическими,</w:t>
      </w:r>
      <w:r>
        <w:rPr>
          <w:sz w:val="24"/>
        </w:rPr>
        <w:tab/>
        <w:t>лексическими,</w:t>
      </w:r>
      <w:r>
        <w:rPr>
          <w:sz w:val="24"/>
        </w:rPr>
        <w:tab/>
        <w:t>грамматическими,</w:t>
      </w:r>
      <w:r>
        <w:rPr>
          <w:sz w:val="24"/>
        </w:rPr>
        <w:tab/>
        <w:t>орфографическими,</w:t>
      </w:r>
      <w:r>
        <w:rPr>
          <w:spacing w:val="-58"/>
          <w:sz w:val="24"/>
        </w:rPr>
        <w:t xml:space="preserve"> </w:t>
      </w:r>
      <w:r>
        <w:rPr>
          <w:sz w:val="24"/>
        </w:rPr>
        <w:t>пунктуационными,</w:t>
      </w:r>
      <w:r>
        <w:rPr>
          <w:spacing w:val="1"/>
          <w:sz w:val="24"/>
        </w:rPr>
        <w:t xml:space="preserve"> </w:t>
      </w:r>
      <w:r>
        <w:rPr>
          <w:sz w:val="24"/>
        </w:rPr>
        <w:t>стилистическими),</w:t>
      </w:r>
      <w:r>
        <w:rPr>
          <w:spacing w:val="1"/>
          <w:sz w:val="24"/>
        </w:rPr>
        <w:t xml:space="preserve"> </w:t>
      </w:r>
      <w:r>
        <w:rPr>
          <w:sz w:val="24"/>
        </w:rPr>
        <w:t>нормами</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соблюдение</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речевой практике, в том числе: соблюдение основных грамматических (морфологических</w:t>
      </w:r>
      <w:r>
        <w:rPr>
          <w:spacing w:val="1"/>
          <w:sz w:val="24"/>
        </w:rPr>
        <w:t xml:space="preserve"> </w:t>
      </w:r>
      <w:r>
        <w:rPr>
          <w:sz w:val="24"/>
        </w:rPr>
        <w:t>и синтаксических) норм: словоизменение имен существительных, имен прилагательных,</w:t>
      </w:r>
      <w:r>
        <w:rPr>
          <w:spacing w:val="1"/>
          <w:sz w:val="24"/>
        </w:rPr>
        <w:t xml:space="preserve"> </w:t>
      </w:r>
      <w:r>
        <w:rPr>
          <w:sz w:val="24"/>
        </w:rPr>
        <w:t>местоимений,</w:t>
      </w:r>
      <w:r>
        <w:rPr>
          <w:spacing w:val="1"/>
          <w:sz w:val="24"/>
        </w:rPr>
        <w:t xml:space="preserve"> </w:t>
      </w:r>
      <w:r>
        <w:rPr>
          <w:sz w:val="24"/>
        </w:rPr>
        <w:t>имен</w:t>
      </w:r>
      <w:r>
        <w:rPr>
          <w:spacing w:val="1"/>
          <w:sz w:val="24"/>
        </w:rPr>
        <w:t xml:space="preserve"> </w:t>
      </w:r>
      <w:r>
        <w:rPr>
          <w:sz w:val="24"/>
        </w:rPr>
        <w:t>числительных,</w:t>
      </w:r>
      <w:r>
        <w:rPr>
          <w:spacing w:val="1"/>
          <w:sz w:val="24"/>
        </w:rPr>
        <w:t xml:space="preserve"> </w:t>
      </w:r>
      <w:r>
        <w:rPr>
          <w:sz w:val="24"/>
        </w:rPr>
        <w:t>глаголов;</w:t>
      </w:r>
      <w:r>
        <w:rPr>
          <w:spacing w:val="1"/>
          <w:sz w:val="24"/>
        </w:rPr>
        <w:t xml:space="preserve"> </w:t>
      </w:r>
      <w:r>
        <w:rPr>
          <w:sz w:val="24"/>
        </w:rPr>
        <w:t>употребление</w:t>
      </w:r>
      <w:r>
        <w:rPr>
          <w:spacing w:val="1"/>
          <w:sz w:val="24"/>
        </w:rPr>
        <w:t xml:space="preserve"> </w:t>
      </w:r>
      <w:r>
        <w:rPr>
          <w:sz w:val="24"/>
        </w:rPr>
        <w:t>несклоняемых</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употребление</w:t>
      </w:r>
      <w:r>
        <w:rPr>
          <w:spacing w:val="1"/>
          <w:sz w:val="24"/>
        </w:rPr>
        <w:t xml:space="preserve"> </w:t>
      </w:r>
      <w:r>
        <w:rPr>
          <w:sz w:val="24"/>
        </w:rPr>
        <w:t>местоимений</w:t>
      </w:r>
      <w:r>
        <w:rPr>
          <w:spacing w:val="1"/>
          <w:sz w:val="24"/>
        </w:rPr>
        <w:t xml:space="preserve"> </w:t>
      </w:r>
      <w:r>
        <w:rPr>
          <w:sz w:val="24"/>
        </w:rPr>
        <w:t>3-го</w:t>
      </w:r>
      <w:r>
        <w:rPr>
          <w:spacing w:val="1"/>
          <w:sz w:val="24"/>
        </w:rPr>
        <w:t xml:space="preserve"> </w:t>
      </w:r>
      <w:r>
        <w:rPr>
          <w:sz w:val="24"/>
        </w:rPr>
        <w:t>лица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со</w:t>
      </w:r>
      <w:r>
        <w:rPr>
          <w:spacing w:val="1"/>
          <w:sz w:val="24"/>
        </w:rPr>
        <w:t xml:space="preserve"> </w:t>
      </w:r>
      <w:r>
        <w:rPr>
          <w:sz w:val="24"/>
        </w:rPr>
        <w:t>смыслом</w:t>
      </w:r>
      <w:r>
        <w:rPr>
          <w:spacing w:val="1"/>
          <w:sz w:val="24"/>
        </w:rPr>
        <w:t xml:space="preserve"> </w:t>
      </w:r>
      <w:r>
        <w:rPr>
          <w:sz w:val="24"/>
        </w:rPr>
        <w:t>предшествующего</w:t>
      </w:r>
      <w:r>
        <w:rPr>
          <w:spacing w:val="1"/>
          <w:sz w:val="24"/>
        </w:rPr>
        <w:t xml:space="preserve"> </w:t>
      </w:r>
      <w:r>
        <w:rPr>
          <w:sz w:val="24"/>
        </w:rPr>
        <w:t>текста;</w:t>
      </w:r>
      <w:r>
        <w:rPr>
          <w:spacing w:val="1"/>
          <w:sz w:val="24"/>
        </w:rPr>
        <w:t xml:space="preserve"> </w:t>
      </w:r>
      <w:r>
        <w:rPr>
          <w:sz w:val="24"/>
        </w:rPr>
        <w:t>употребление</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с</w:t>
      </w:r>
      <w:r>
        <w:rPr>
          <w:spacing w:val="1"/>
          <w:sz w:val="24"/>
        </w:rPr>
        <w:t xml:space="preserve"> </w:t>
      </w:r>
      <w:r>
        <w:rPr>
          <w:sz w:val="24"/>
        </w:rPr>
        <w:t>предлогами</w:t>
      </w:r>
      <w:r>
        <w:rPr>
          <w:spacing w:val="1"/>
          <w:sz w:val="24"/>
        </w:rPr>
        <w:t xml:space="preserve"> </w:t>
      </w:r>
      <w:r>
        <w:rPr>
          <w:sz w:val="24"/>
        </w:rPr>
        <w:t>в</w:t>
      </w:r>
      <w:r>
        <w:rPr>
          <w:spacing w:val="1"/>
          <w:sz w:val="24"/>
        </w:rPr>
        <w:t xml:space="preserve"> </w:t>
      </w:r>
      <w:r>
        <w:rPr>
          <w:sz w:val="24"/>
        </w:rPr>
        <w:t>соответствии с их грамматическим значением; употребление предлогов из - с; в - на в</w:t>
      </w:r>
      <w:r>
        <w:rPr>
          <w:spacing w:val="1"/>
          <w:sz w:val="24"/>
        </w:rPr>
        <w:t xml:space="preserve"> </w:t>
      </w:r>
      <w:r>
        <w:rPr>
          <w:sz w:val="24"/>
        </w:rPr>
        <w:t>составе</w:t>
      </w:r>
      <w:r>
        <w:rPr>
          <w:spacing w:val="1"/>
          <w:sz w:val="24"/>
        </w:rPr>
        <w:t xml:space="preserve"> </w:t>
      </w:r>
      <w:r>
        <w:rPr>
          <w:sz w:val="24"/>
        </w:rPr>
        <w:t>словосочетаний;</w:t>
      </w:r>
      <w:r>
        <w:rPr>
          <w:spacing w:val="1"/>
          <w:sz w:val="24"/>
        </w:rPr>
        <w:t xml:space="preserve"> </w:t>
      </w:r>
      <w:r>
        <w:rPr>
          <w:sz w:val="24"/>
        </w:rPr>
        <w:t>согласование</w:t>
      </w:r>
      <w:r>
        <w:rPr>
          <w:spacing w:val="1"/>
          <w:sz w:val="24"/>
        </w:rPr>
        <w:t xml:space="preserve"> </w:t>
      </w:r>
      <w:r>
        <w:rPr>
          <w:sz w:val="24"/>
        </w:rPr>
        <w:t>сказуемого</w:t>
      </w:r>
      <w:r>
        <w:rPr>
          <w:spacing w:val="1"/>
          <w:sz w:val="24"/>
        </w:rPr>
        <w:t xml:space="preserve"> </w:t>
      </w:r>
      <w:r>
        <w:rPr>
          <w:sz w:val="24"/>
        </w:rPr>
        <w:t>с</w:t>
      </w:r>
      <w:r>
        <w:rPr>
          <w:spacing w:val="1"/>
          <w:sz w:val="24"/>
        </w:rPr>
        <w:t xml:space="preserve"> </w:t>
      </w:r>
      <w:r>
        <w:rPr>
          <w:sz w:val="24"/>
        </w:rPr>
        <w:t>подлежащим,</w:t>
      </w:r>
      <w:r>
        <w:rPr>
          <w:spacing w:val="1"/>
          <w:sz w:val="24"/>
        </w:rPr>
        <w:t xml:space="preserve"> </w:t>
      </w:r>
      <w:r>
        <w:rPr>
          <w:sz w:val="24"/>
        </w:rPr>
        <w:t>выраженным</w:t>
      </w:r>
      <w:r>
        <w:rPr>
          <w:spacing w:val="1"/>
          <w:sz w:val="24"/>
        </w:rPr>
        <w:t xml:space="preserve"> </w:t>
      </w:r>
      <w:r>
        <w:rPr>
          <w:sz w:val="24"/>
        </w:rPr>
        <w:t>словосочетанием,</w:t>
      </w:r>
      <w:r>
        <w:rPr>
          <w:spacing w:val="1"/>
          <w:sz w:val="24"/>
        </w:rPr>
        <w:t xml:space="preserve"> </w:t>
      </w:r>
      <w:r>
        <w:rPr>
          <w:sz w:val="24"/>
        </w:rPr>
        <w:t>сложносокращенными</w:t>
      </w:r>
      <w:r>
        <w:rPr>
          <w:spacing w:val="1"/>
          <w:sz w:val="24"/>
        </w:rPr>
        <w:t xml:space="preserve"> </w:t>
      </w:r>
      <w:r>
        <w:rPr>
          <w:sz w:val="24"/>
        </w:rPr>
        <w:t>словами,</w:t>
      </w:r>
      <w:r>
        <w:rPr>
          <w:spacing w:val="1"/>
          <w:sz w:val="24"/>
        </w:rPr>
        <w:t xml:space="preserve"> </w:t>
      </w:r>
      <w:r>
        <w:rPr>
          <w:sz w:val="24"/>
        </w:rPr>
        <w:t>употребление</w:t>
      </w:r>
      <w:r>
        <w:rPr>
          <w:spacing w:val="1"/>
          <w:sz w:val="24"/>
        </w:rPr>
        <w:t xml:space="preserve"> </w:t>
      </w:r>
      <w:r>
        <w:rPr>
          <w:sz w:val="24"/>
        </w:rPr>
        <w:t>причастного</w:t>
      </w:r>
      <w:r>
        <w:rPr>
          <w:spacing w:val="1"/>
          <w:sz w:val="24"/>
        </w:rPr>
        <w:t xml:space="preserve"> </w:t>
      </w:r>
      <w:r>
        <w:rPr>
          <w:sz w:val="24"/>
        </w:rPr>
        <w:t>и</w:t>
      </w:r>
      <w:r>
        <w:rPr>
          <w:spacing w:val="1"/>
          <w:sz w:val="24"/>
        </w:rPr>
        <w:t xml:space="preserve"> </w:t>
      </w:r>
      <w:r>
        <w:rPr>
          <w:sz w:val="24"/>
        </w:rPr>
        <w:t>деепричастного</w:t>
      </w:r>
      <w:r>
        <w:rPr>
          <w:spacing w:val="1"/>
          <w:sz w:val="24"/>
        </w:rPr>
        <w:t xml:space="preserve"> </w:t>
      </w:r>
      <w:r>
        <w:rPr>
          <w:sz w:val="24"/>
        </w:rPr>
        <w:t>оборотов;</w:t>
      </w:r>
      <w:r>
        <w:rPr>
          <w:spacing w:val="1"/>
          <w:sz w:val="24"/>
        </w:rPr>
        <w:t xml:space="preserve"> </w:t>
      </w:r>
      <w:r>
        <w:rPr>
          <w:sz w:val="24"/>
        </w:rPr>
        <w:t>построение</w:t>
      </w:r>
      <w:r>
        <w:rPr>
          <w:spacing w:val="1"/>
          <w:sz w:val="24"/>
        </w:rPr>
        <w:t xml:space="preserve"> </w:t>
      </w:r>
      <w:r>
        <w:rPr>
          <w:sz w:val="24"/>
        </w:rPr>
        <w:t>словосочетаний</w:t>
      </w:r>
      <w:r>
        <w:rPr>
          <w:spacing w:val="1"/>
          <w:sz w:val="24"/>
        </w:rPr>
        <w:t xml:space="preserve"> </w:t>
      </w:r>
      <w:r>
        <w:rPr>
          <w:sz w:val="24"/>
        </w:rPr>
        <w:t>с</w:t>
      </w:r>
      <w:r>
        <w:rPr>
          <w:spacing w:val="1"/>
          <w:sz w:val="24"/>
        </w:rPr>
        <w:t xml:space="preserve"> </w:t>
      </w:r>
      <w:r>
        <w:rPr>
          <w:sz w:val="24"/>
        </w:rPr>
        <w:t>несклоняемыми</w:t>
      </w:r>
      <w:r>
        <w:rPr>
          <w:spacing w:val="1"/>
          <w:sz w:val="24"/>
        </w:rPr>
        <w:t xml:space="preserve"> </w:t>
      </w:r>
      <w:r>
        <w:rPr>
          <w:sz w:val="24"/>
        </w:rPr>
        <w:t>именами</w:t>
      </w:r>
      <w:r>
        <w:rPr>
          <w:spacing w:val="1"/>
          <w:sz w:val="24"/>
        </w:rPr>
        <w:t xml:space="preserve"> </w:t>
      </w:r>
      <w:r>
        <w:rPr>
          <w:sz w:val="24"/>
        </w:rPr>
        <w:t>существительными,</w:t>
      </w:r>
      <w:r>
        <w:rPr>
          <w:spacing w:val="1"/>
          <w:sz w:val="24"/>
        </w:rPr>
        <w:t xml:space="preserve"> </w:t>
      </w:r>
      <w:r>
        <w:rPr>
          <w:sz w:val="24"/>
        </w:rPr>
        <w:t>сложносокращенными</w:t>
      </w:r>
      <w:r>
        <w:rPr>
          <w:spacing w:val="1"/>
          <w:sz w:val="24"/>
        </w:rPr>
        <w:t xml:space="preserve"> </w:t>
      </w:r>
      <w:r>
        <w:rPr>
          <w:sz w:val="24"/>
        </w:rPr>
        <w:t>словами;</w:t>
      </w:r>
      <w:r>
        <w:rPr>
          <w:spacing w:val="1"/>
          <w:sz w:val="24"/>
        </w:rPr>
        <w:t xml:space="preserve"> </w:t>
      </w:r>
      <w:r>
        <w:rPr>
          <w:sz w:val="24"/>
        </w:rPr>
        <w:t>построение</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однородными</w:t>
      </w:r>
      <w:r>
        <w:rPr>
          <w:spacing w:val="1"/>
          <w:sz w:val="24"/>
        </w:rPr>
        <w:t xml:space="preserve"> </w:t>
      </w:r>
      <w:r>
        <w:rPr>
          <w:sz w:val="24"/>
        </w:rPr>
        <w:t>членами,</w:t>
      </w:r>
      <w:r>
        <w:rPr>
          <w:spacing w:val="1"/>
          <w:sz w:val="24"/>
        </w:rPr>
        <w:t xml:space="preserve"> </w:t>
      </w:r>
      <w:r>
        <w:rPr>
          <w:sz w:val="24"/>
        </w:rPr>
        <w:t>с</w:t>
      </w:r>
      <w:r>
        <w:rPr>
          <w:spacing w:val="1"/>
          <w:sz w:val="24"/>
        </w:rPr>
        <w:t xml:space="preserve"> </w:t>
      </w:r>
      <w:r>
        <w:rPr>
          <w:sz w:val="24"/>
        </w:rPr>
        <w:t>прямой</w:t>
      </w:r>
      <w:r>
        <w:rPr>
          <w:spacing w:val="1"/>
          <w:sz w:val="24"/>
        </w:rPr>
        <w:t xml:space="preserve"> </w:t>
      </w:r>
      <w:r>
        <w:rPr>
          <w:sz w:val="24"/>
        </w:rPr>
        <w:t>и</w:t>
      </w:r>
      <w:r>
        <w:rPr>
          <w:spacing w:val="1"/>
          <w:sz w:val="24"/>
        </w:rPr>
        <w:t xml:space="preserve"> </w:t>
      </w:r>
      <w:r>
        <w:rPr>
          <w:sz w:val="24"/>
        </w:rPr>
        <w:t>косвенной</w:t>
      </w:r>
      <w:r>
        <w:rPr>
          <w:spacing w:val="1"/>
          <w:sz w:val="24"/>
        </w:rPr>
        <w:t xml:space="preserve"> </w:t>
      </w:r>
      <w:r>
        <w:rPr>
          <w:sz w:val="24"/>
        </w:rPr>
        <w:t>речью,</w:t>
      </w:r>
      <w:r>
        <w:rPr>
          <w:spacing w:val="1"/>
          <w:sz w:val="24"/>
        </w:rPr>
        <w:t xml:space="preserve"> </w:t>
      </w:r>
      <w:r>
        <w:rPr>
          <w:sz w:val="24"/>
        </w:rPr>
        <w:t>сложных</w:t>
      </w:r>
      <w:r>
        <w:rPr>
          <w:spacing w:val="1"/>
          <w:sz w:val="24"/>
        </w:rPr>
        <w:t xml:space="preserve"> </w:t>
      </w:r>
      <w:r>
        <w:rPr>
          <w:sz w:val="24"/>
        </w:rPr>
        <w:t>предложений</w:t>
      </w:r>
      <w:r>
        <w:rPr>
          <w:spacing w:val="60"/>
          <w:sz w:val="24"/>
        </w:rPr>
        <w:t xml:space="preserve"> </w:t>
      </w:r>
      <w:r>
        <w:rPr>
          <w:sz w:val="24"/>
        </w:rPr>
        <w:t>разных</w:t>
      </w:r>
      <w:r>
        <w:rPr>
          <w:spacing w:val="1"/>
          <w:sz w:val="24"/>
        </w:rPr>
        <w:t xml:space="preserve"> </w:t>
      </w:r>
      <w:r>
        <w:rPr>
          <w:sz w:val="24"/>
        </w:rPr>
        <w:t>видов;</w:t>
      </w:r>
      <w:r>
        <w:rPr>
          <w:spacing w:val="9"/>
          <w:sz w:val="24"/>
        </w:rPr>
        <w:t xml:space="preserve"> </w:t>
      </w:r>
      <w:r>
        <w:rPr>
          <w:sz w:val="24"/>
        </w:rPr>
        <w:t>соблюдение</w:t>
      </w:r>
      <w:r>
        <w:rPr>
          <w:spacing w:val="7"/>
          <w:sz w:val="24"/>
        </w:rPr>
        <w:t xml:space="preserve"> </w:t>
      </w:r>
      <w:r>
        <w:rPr>
          <w:sz w:val="24"/>
        </w:rPr>
        <w:t>основных</w:t>
      </w:r>
      <w:r>
        <w:rPr>
          <w:spacing w:val="11"/>
          <w:sz w:val="24"/>
        </w:rPr>
        <w:t xml:space="preserve"> </w:t>
      </w:r>
      <w:r>
        <w:rPr>
          <w:sz w:val="24"/>
        </w:rPr>
        <w:t>орфографических</w:t>
      </w:r>
      <w:r>
        <w:rPr>
          <w:spacing w:val="10"/>
          <w:sz w:val="24"/>
        </w:rPr>
        <w:t xml:space="preserve"> </w:t>
      </w:r>
      <w:r>
        <w:rPr>
          <w:sz w:val="24"/>
        </w:rPr>
        <w:t>норм:</w:t>
      </w:r>
      <w:r>
        <w:rPr>
          <w:spacing w:val="10"/>
          <w:sz w:val="24"/>
        </w:rPr>
        <w:t xml:space="preserve"> </w:t>
      </w:r>
      <w:r>
        <w:rPr>
          <w:sz w:val="24"/>
        </w:rPr>
        <w:t>правописание</w:t>
      </w:r>
      <w:r>
        <w:rPr>
          <w:spacing w:val="7"/>
          <w:sz w:val="24"/>
        </w:rPr>
        <w:t xml:space="preserve"> </w:t>
      </w:r>
      <w:r>
        <w:rPr>
          <w:sz w:val="24"/>
        </w:rPr>
        <w:t>согласных</w:t>
      </w:r>
      <w:r>
        <w:rPr>
          <w:spacing w:val="11"/>
          <w:sz w:val="24"/>
        </w:rPr>
        <w:t xml:space="preserve"> </w:t>
      </w:r>
      <w:r>
        <w:rPr>
          <w:sz w:val="24"/>
        </w:rPr>
        <w:t>и</w:t>
      </w:r>
      <w:r>
        <w:rPr>
          <w:spacing w:val="9"/>
          <w:sz w:val="24"/>
        </w:rPr>
        <w:t xml:space="preserve"> </w:t>
      </w:r>
      <w:r>
        <w:rPr>
          <w:sz w:val="24"/>
        </w:rPr>
        <w:t>гласных</w:t>
      </w:r>
      <w:r>
        <w:rPr>
          <w:spacing w:val="-58"/>
          <w:sz w:val="24"/>
        </w:rPr>
        <w:t xml:space="preserve"> </w:t>
      </w:r>
      <w:r>
        <w:rPr>
          <w:sz w:val="24"/>
        </w:rPr>
        <w:t>в составе морфем; употребление прописной и строчной букв, графических сокращений</w:t>
      </w:r>
      <w:r>
        <w:rPr>
          <w:spacing w:val="1"/>
          <w:sz w:val="24"/>
        </w:rPr>
        <w:t xml:space="preserve"> </w:t>
      </w:r>
      <w:r>
        <w:rPr>
          <w:sz w:val="24"/>
        </w:rPr>
        <w:t>слов;</w:t>
      </w:r>
      <w:r>
        <w:rPr>
          <w:spacing w:val="-2"/>
          <w:sz w:val="24"/>
        </w:rPr>
        <w:t xml:space="preserve"> </w:t>
      </w:r>
      <w:r>
        <w:rPr>
          <w:sz w:val="24"/>
        </w:rPr>
        <w:t>слитные, дефисные</w:t>
      </w:r>
      <w:r>
        <w:rPr>
          <w:spacing w:val="-3"/>
          <w:sz w:val="24"/>
        </w:rPr>
        <w:t xml:space="preserve"> </w:t>
      </w:r>
      <w:r>
        <w:rPr>
          <w:sz w:val="24"/>
        </w:rPr>
        <w:t>и раздельные</w:t>
      </w:r>
      <w:r>
        <w:rPr>
          <w:spacing w:val="-3"/>
          <w:sz w:val="24"/>
        </w:rPr>
        <w:t xml:space="preserve"> </w:t>
      </w:r>
      <w:r>
        <w:rPr>
          <w:sz w:val="24"/>
        </w:rPr>
        <w:t>написания слов</w:t>
      </w:r>
      <w:r>
        <w:rPr>
          <w:spacing w:val="-2"/>
          <w:sz w:val="24"/>
        </w:rPr>
        <w:t xml:space="preserve"> </w:t>
      </w:r>
      <w:r>
        <w:rPr>
          <w:sz w:val="24"/>
        </w:rPr>
        <w:t>и их</w:t>
      </w:r>
      <w:r>
        <w:rPr>
          <w:spacing w:val="1"/>
          <w:sz w:val="24"/>
        </w:rPr>
        <w:t xml:space="preserve"> </w:t>
      </w:r>
      <w:r>
        <w:rPr>
          <w:sz w:val="24"/>
        </w:rPr>
        <w:t>частей;</w:t>
      </w:r>
    </w:p>
    <w:p w14:paraId="60029B54" w14:textId="77777777" w:rsidR="00DC118F" w:rsidRDefault="0002405B">
      <w:pPr>
        <w:pStyle w:val="a3"/>
        <w:ind w:right="368"/>
      </w:pPr>
      <w:r>
        <w:t>соблюдение</w:t>
      </w:r>
      <w:r>
        <w:rPr>
          <w:spacing w:val="1"/>
        </w:rPr>
        <w:t xml:space="preserve"> </w:t>
      </w:r>
      <w:r>
        <w:t>основных</w:t>
      </w:r>
      <w:r>
        <w:rPr>
          <w:spacing w:val="1"/>
        </w:rPr>
        <w:t xml:space="preserve"> </w:t>
      </w:r>
      <w:r>
        <w:t>пунктуационных</w:t>
      </w:r>
      <w:r>
        <w:rPr>
          <w:spacing w:val="1"/>
        </w:rPr>
        <w:t xml:space="preserve"> </w:t>
      </w:r>
      <w:r>
        <w:t>норм:</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в</w:t>
      </w:r>
      <w:r>
        <w:rPr>
          <w:spacing w:val="1"/>
        </w:rPr>
        <w:t xml:space="preserve"> </w:t>
      </w:r>
      <w:r>
        <w:t>простом</w:t>
      </w:r>
      <w:r>
        <w:rPr>
          <w:spacing w:val="1"/>
        </w:rPr>
        <w:t xml:space="preserve"> </w:t>
      </w:r>
      <w:r>
        <w:t>неосложненном</w:t>
      </w:r>
      <w:r>
        <w:rPr>
          <w:spacing w:val="1"/>
        </w:rPr>
        <w:t xml:space="preserve"> </w:t>
      </w:r>
      <w:r>
        <w:t>предложении,</w:t>
      </w:r>
      <w:r>
        <w:rPr>
          <w:spacing w:val="1"/>
        </w:rPr>
        <w:t xml:space="preserve"> </w:t>
      </w:r>
      <w:r>
        <w:t>в</w:t>
      </w:r>
      <w:r>
        <w:rPr>
          <w:spacing w:val="1"/>
        </w:rPr>
        <w:t xml:space="preserve"> </w:t>
      </w:r>
      <w:r>
        <w:t>простом</w:t>
      </w:r>
      <w:r>
        <w:rPr>
          <w:spacing w:val="1"/>
        </w:rPr>
        <w:t xml:space="preserve"> </w:t>
      </w:r>
      <w:r>
        <w:t>осложненном</w:t>
      </w:r>
      <w:r>
        <w:rPr>
          <w:spacing w:val="1"/>
        </w:rPr>
        <w:t xml:space="preserve"> </w:t>
      </w:r>
      <w:r>
        <w:t>предложении,</w:t>
      </w:r>
      <w:r>
        <w:rPr>
          <w:spacing w:val="-1"/>
        </w:rPr>
        <w:t xml:space="preserve"> </w:t>
      </w:r>
      <w:r>
        <w:t>в</w:t>
      </w:r>
      <w:r>
        <w:rPr>
          <w:spacing w:val="-1"/>
        </w:rPr>
        <w:t xml:space="preserve"> </w:t>
      </w:r>
      <w:r>
        <w:t>сложном</w:t>
      </w:r>
      <w:r>
        <w:rPr>
          <w:spacing w:val="-2"/>
        </w:rPr>
        <w:t xml:space="preserve"> </w:t>
      </w:r>
      <w:r>
        <w:t>предложении, при передаче чужой речи;</w:t>
      </w:r>
    </w:p>
    <w:p w14:paraId="5F0DDCCD" w14:textId="77777777" w:rsidR="00DC118F" w:rsidRDefault="0002405B">
      <w:pPr>
        <w:pStyle w:val="a3"/>
        <w:ind w:right="372"/>
      </w:pPr>
      <w:r>
        <w:t>редактирование</w:t>
      </w:r>
      <w:r>
        <w:rPr>
          <w:spacing w:val="1"/>
        </w:rPr>
        <w:t xml:space="preserve"> </w:t>
      </w:r>
      <w:r>
        <w:t>собственных</w:t>
      </w:r>
      <w:r>
        <w:rPr>
          <w:spacing w:val="1"/>
        </w:rPr>
        <w:t xml:space="preserve"> </w:t>
      </w:r>
      <w:r>
        <w:t>и</w:t>
      </w:r>
      <w:r>
        <w:rPr>
          <w:spacing w:val="1"/>
        </w:rPr>
        <w:t xml:space="preserve"> </w:t>
      </w:r>
      <w:r>
        <w:t>чужих</w:t>
      </w:r>
      <w:r>
        <w:rPr>
          <w:spacing w:val="1"/>
        </w:rPr>
        <w:t xml:space="preserve"> </w:t>
      </w:r>
      <w:r>
        <w:t>текстов</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 и формы; сопоставление чернового и отредактированного текстов с целью</w:t>
      </w:r>
      <w:r>
        <w:rPr>
          <w:spacing w:val="1"/>
        </w:rPr>
        <w:t xml:space="preserve"> </w:t>
      </w:r>
      <w:r>
        <w:t>анализа</w:t>
      </w:r>
      <w:r>
        <w:rPr>
          <w:spacing w:val="-2"/>
        </w:rPr>
        <w:t xml:space="preserve"> </w:t>
      </w:r>
      <w:r>
        <w:t>исправленных</w:t>
      </w:r>
      <w:r>
        <w:rPr>
          <w:spacing w:val="-1"/>
        </w:rPr>
        <w:t xml:space="preserve"> </w:t>
      </w:r>
      <w:r>
        <w:t>ошибок</w:t>
      </w:r>
      <w:r>
        <w:rPr>
          <w:spacing w:val="1"/>
        </w:rPr>
        <w:t xml:space="preserve"> </w:t>
      </w:r>
      <w:r>
        <w:t>и</w:t>
      </w:r>
      <w:r>
        <w:rPr>
          <w:spacing w:val="-2"/>
        </w:rPr>
        <w:t xml:space="preserve"> </w:t>
      </w:r>
      <w:r>
        <w:t>недочетов в</w:t>
      </w:r>
      <w:r>
        <w:rPr>
          <w:spacing w:val="-2"/>
        </w:rPr>
        <w:t xml:space="preserve"> </w:t>
      </w:r>
      <w:r>
        <w:t>тексте.</w:t>
      </w:r>
    </w:p>
    <w:p w14:paraId="31DC84E8" w14:textId="77777777" w:rsidR="00DC118F" w:rsidRDefault="00DC118F">
      <w:pPr>
        <w:pStyle w:val="a3"/>
        <w:spacing w:before="4"/>
        <w:ind w:left="0" w:firstLine="0"/>
        <w:jc w:val="left"/>
      </w:pPr>
    </w:p>
    <w:p w14:paraId="73E3895A" w14:textId="77777777" w:rsidR="00DC118F" w:rsidRDefault="0002405B">
      <w:pPr>
        <w:pStyle w:val="1"/>
        <w:numPr>
          <w:ilvl w:val="3"/>
          <w:numId w:val="74"/>
        </w:numPr>
        <w:tabs>
          <w:tab w:val="left" w:pos="1790"/>
        </w:tabs>
        <w:spacing w:before="1" w:line="274" w:lineRule="exact"/>
      </w:pPr>
      <w:r>
        <w:t>По</w:t>
      </w:r>
      <w:r>
        <w:rPr>
          <w:spacing w:val="-4"/>
        </w:rPr>
        <w:t xml:space="preserve"> </w:t>
      </w:r>
      <w:r>
        <w:t>учебному</w:t>
      </w:r>
      <w:r>
        <w:rPr>
          <w:spacing w:val="-3"/>
        </w:rPr>
        <w:t xml:space="preserve"> </w:t>
      </w:r>
      <w:r>
        <w:t>предмету</w:t>
      </w:r>
      <w:r>
        <w:rPr>
          <w:spacing w:val="-4"/>
        </w:rPr>
        <w:t xml:space="preserve"> </w:t>
      </w:r>
      <w:r>
        <w:t>«Литература»:</w:t>
      </w:r>
    </w:p>
    <w:p w14:paraId="7B193010" w14:textId="77777777" w:rsidR="00DC118F" w:rsidRDefault="0002405B">
      <w:pPr>
        <w:pStyle w:val="a5"/>
        <w:numPr>
          <w:ilvl w:val="0"/>
          <w:numId w:val="72"/>
        </w:numPr>
        <w:tabs>
          <w:tab w:val="left" w:pos="1286"/>
        </w:tabs>
        <w:ind w:right="369" w:firstLine="707"/>
        <w:rPr>
          <w:sz w:val="24"/>
        </w:rPr>
      </w:pPr>
      <w:r>
        <w:rPr>
          <w:sz w:val="24"/>
        </w:rPr>
        <w:t>понимание</w:t>
      </w:r>
      <w:r>
        <w:rPr>
          <w:spacing w:val="12"/>
          <w:sz w:val="24"/>
        </w:rPr>
        <w:t xml:space="preserve"> </w:t>
      </w:r>
      <w:r>
        <w:rPr>
          <w:sz w:val="24"/>
        </w:rPr>
        <w:t>духовно-нравственной</w:t>
      </w:r>
      <w:r>
        <w:rPr>
          <w:spacing w:val="14"/>
          <w:sz w:val="24"/>
        </w:rPr>
        <w:t xml:space="preserve"> </w:t>
      </w:r>
      <w:r>
        <w:rPr>
          <w:sz w:val="24"/>
        </w:rPr>
        <w:t>и</w:t>
      </w:r>
      <w:r>
        <w:rPr>
          <w:spacing w:val="15"/>
          <w:sz w:val="24"/>
        </w:rPr>
        <w:t xml:space="preserve"> </w:t>
      </w:r>
      <w:r>
        <w:rPr>
          <w:sz w:val="24"/>
        </w:rPr>
        <w:t>культурной</w:t>
      </w:r>
      <w:r>
        <w:rPr>
          <w:spacing w:val="14"/>
          <w:sz w:val="24"/>
        </w:rPr>
        <w:t xml:space="preserve"> </w:t>
      </w:r>
      <w:r>
        <w:rPr>
          <w:sz w:val="24"/>
        </w:rPr>
        <w:t>ценности</w:t>
      </w:r>
      <w:r>
        <w:rPr>
          <w:spacing w:val="16"/>
          <w:sz w:val="24"/>
        </w:rPr>
        <w:t xml:space="preserve"> </w:t>
      </w:r>
      <w:r>
        <w:rPr>
          <w:sz w:val="24"/>
        </w:rPr>
        <w:t>литературы</w:t>
      </w:r>
      <w:r>
        <w:rPr>
          <w:spacing w:val="15"/>
          <w:sz w:val="24"/>
        </w:rPr>
        <w:t xml:space="preserve"> </w:t>
      </w:r>
      <w:r>
        <w:rPr>
          <w:sz w:val="24"/>
        </w:rPr>
        <w:t>и</w:t>
      </w:r>
      <w:r>
        <w:rPr>
          <w:spacing w:val="14"/>
          <w:sz w:val="24"/>
        </w:rPr>
        <w:t xml:space="preserve"> </w:t>
      </w:r>
      <w:r>
        <w:rPr>
          <w:sz w:val="24"/>
        </w:rPr>
        <w:t>ее</w:t>
      </w:r>
      <w:r>
        <w:rPr>
          <w:spacing w:val="15"/>
          <w:sz w:val="24"/>
        </w:rPr>
        <w:t xml:space="preserve"> </w:t>
      </w:r>
      <w:r>
        <w:rPr>
          <w:sz w:val="24"/>
        </w:rPr>
        <w:t>роли</w:t>
      </w:r>
      <w:r>
        <w:rPr>
          <w:spacing w:val="-58"/>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укреплении</w:t>
      </w:r>
      <w:r>
        <w:rPr>
          <w:spacing w:val="1"/>
          <w:sz w:val="24"/>
        </w:rPr>
        <w:t xml:space="preserve"> </w:t>
      </w:r>
      <w:r>
        <w:rPr>
          <w:sz w:val="24"/>
        </w:rPr>
        <w:t>единства</w:t>
      </w:r>
      <w:r>
        <w:rPr>
          <w:spacing w:val="1"/>
          <w:sz w:val="24"/>
        </w:rPr>
        <w:t xml:space="preserve"> </w:t>
      </w:r>
      <w:r>
        <w:rPr>
          <w:sz w:val="24"/>
        </w:rPr>
        <w:t>многонационального</w:t>
      </w:r>
      <w:r>
        <w:rPr>
          <w:spacing w:val="-4"/>
          <w:sz w:val="24"/>
        </w:rPr>
        <w:t xml:space="preserve"> </w:t>
      </w:r>
      <w:r>
        <w:rPr>
          <w:sz w:val="24"/>
        </w:rPr>
        <w:t>народа</w:t>
      </w:r>
      <w:r>
        <w:rPr>
          <w:spacing w:val="-1"/>
          <w:sz w:val="24"/>
        </w:rPr>
        <w:t xml:space="preserve"> </w:t>
      </w:r>
      <w:r>
        <w:rPr>
          <w:sz w:val="24"/>
        </w:rPr>
        <w:t>Российской Федерации;</w:t>
      </w:r>
    </w:p>
    <w:p w14:paraId="1055C516" w14:textId="77777777" w:rsidR="00DC118F" w:rsidRDefault="0002405B">
      <w:pPr>
        <w:pStyle w:val="a5"/>
        <w:numPr>
          <w:ilvl w:val="0"/>
          <w:numId w:val="72"/>
        </w:numPr>
        <w:tabs>
          <w:tab w:val="left" w:pos="1272"/>
        </w:tabs>
        <w:ind w:right="371" w:firstLine="707"/>
        <w:rPr>
          <w:sz w:val="24"/>
        </w:rPr>
      </w:pPr>
      <w:r>
        <w:rPr>
          <w:sz w:val="24"/>
        </w:rPr>
        <w:t>понимание специфики литературы как вида искусства, принципиальных отличий</w:t>
      </w:r>
      <w:r>
        <w:rPr>
          <w:spacing w:val="-57"/>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текста научного,</w:t>
      </w:r>
      <w:r>
        <w:rPr>
          <w:spacing w:val="-1"/>
          <w:sz w:val="24"/>
        </w:rPr>
        <w:t xml:space="preserve"> </w:t>
      </w:r>
      <w:r>
        <w:rPr>
          <w:sz w:val="24"/>
        </w:rPr>
        <w:t>делового,</w:t>
      </w:r>
      <w:r>
        <w:rPr>
          <w:spacing w:val="-2"/>
          <w:sz w:val="24"/>
        </w:rPr>
        <w:t xml:space="preserve"> </w:t>
      </w:r>
      <w:r>
        <w:rPr>
          <w:sz w:val="24"/>
        </w:rPr>
        <w:t>публицистического;</w:t>
      </w:r>
    </w:p>
    <w:p w14:paraId="4576866D" w14:textId="77777777" w:rsidR="00DC118F" w:rsidRDefault="0002405B">
      <w:pPr>
        <w:pStyle w:val="a5"/>
        <w:numPr>
          <w:ilvl w:val="0"/>
          <w:numId w:val="72"/>
        </w:numPr>
        <w:tabs>
          <w:tab w:val="left" w:pos="1279"/>
        </w:tabs>
        <w:ind w:right="365" w:firstLine="707"/>
        <w:rPr>
          <w:sz w:val="24"/>
        </w:rPr>
      </w:pPr>
      <w:r>
        <w:rPr>
          <w:sz w:val="24"/>
        </w:rPr>
        <w:t>овладение умениями эстетического и смыслового анализа произведений 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умениями</w:t>
      </w:r>
      <w:r>
        <w:rPr>
          <w:spacing w:val="1"/>
          <w:sz w:val="24"/>
        </w:rPr>
        <w:t xml:space="preserve"> </w:t>
      </w:r>
      <w:r>
        <w:rPr>
          <w:sz w:val="24"/>
        </w:rPr>
        <w:t>воспринимать,</w:t>
      </w:r>
      <w:r>
        <w:rPr>
          <w:spacing w:val="1"/>
          <w:sz w:val="24"/>
        </w:rPr>
        <w:t xml:space="preserve"> </w:t>
      </w:r>
      <w:r>
        <w:rPr>
          <w:sz w:val="24"/>
        </w:rPr>
        <w:t>анализировать, интерпретировать и оценивать прочитанное, понимать художественную</w:t>
      </w:r>
      <w:r>
        <w:rPr>
          <w:spacing w:val="1"/>
          <w:sz w:val="24"/>
        </w:rPr>
        <w:t xml:space="preserve"> </w:t>
      </w:r>
      <w:r>
        <w:rPr>
          <w:sz w:val="24"/>
        </w:rPr>
        <w:t>картину</w:t>
      </w:r>
      <w:r>
        <w:rPr>
          <w:spacing w:val="47"/>
          <w:sz w:val="24"/>
        </w:rPr>
        <w:t xml:space="preserve"> </w:t>
      </w:r>
      <w:r>
        <w:rPr>
          <w:sz w:val="24"/>
        </w:rPr>
        <w:t>мира,</w:t>
      </w:r>
      <w:r>
        <w:rPr>
          <w:spacing w:val="57"/>
          <w:sz w:val="24"/>
        </w:rPr>
        <w:t xml:space="preserve"> </w:t>
      </w:r>
      <w:r>
        <w:rPr>
          <w:sz w:val="24"/>
        </w:rPr>
        <w:t>отраженную</w:t>
      </w:r>
      <w:r>
        <w:rPr>
          <w:spacing w:val="54"/>
          <w:sz w:val="24"/>
        </w:rPr>
        <w:t xml:space="preserve"> </w:t>
      </w:r>
      <w:r>
        <w:rPr>
          <w:sz w:val="24"/>
        </w:rPr>
        <w:t>в</w:t>
      </w:r>
      <w:r>
        <w:rPr>
          <w:spacing w:val="57"/>
          <w:sz w:val="24"/>
        </w:rPr>
        <w:t xml:space="preserve"> </w:t>
      </w:r>
      <w:r>
        <w:rPr>
          <w:sz w:val="24"/>
        </w:rPr>
        <w:t>литературных</w:t>
      </w:r>
      <w:r>
        <w:rPr>
          <w:spacing w:val="56"/>
          <w:sz w:val="24"/>
        </w:rPr>
        <w:t xml:space="preserve"> </w:t>
      </w:r>
      <w:r>
        <w:rPr>
          <w:sz w:val="24"/>
        </w:rPr>
        <w:t>произведениях,</w:t>
      </w:r>
      <w:r>
        <w:rPr>
          <w:spacing w:val="54"/>
          <w:sz w:val="24"/>
        </w:rPr>
        <w:t xml:space="preserve"> </w:t>
      </w:r>
      <w:r>
        <w:rPr>
          <w:sz w:val="24"/>
        </w:rPr>
        <w:t>с</w:t>
      </w:r>
      <w:r>
        <w:rPr>
          <w:spacing w:val="56"/>
          <w:sz w:val="24"/>
        </w:rPr>
        <w:t xml:space="preserve"> </w:t>
      </w:r>
      <w:r>
        <w:rPr>
          <w:sz w:val="24"/>
        </w:rPr>
        <w:t>учетом</w:t>
      </w:r>
      <w:r>
        <w:rPr>
          <w:spacing w:val="54"/>
          <w:sz w:val="24"/>
        </w:rPr>
        <w:t xml:space="preserve"> </w:t>
      </w:r>
      <w:r>
        <w:rPr>
          <w:sz w:val="24"/>
        </w:rPr>
        <w:t>неоднозначности</w:t>
      </w:r>
    </w:p>
    <w:p w14:paraId="6F0FEE98" w14:textId="77777777" w:rsidR="00DC118F" w:rsidRDefault="00DC118F">
      <w:pPr>
        <w:jc w:val="both"/>
        <w:rPr>
          <w:sz w:val="24"/>
        </w:rPr>
        <w:sectPr w:rsidR="00DC118F">
          <w:pgSz w:w="11910" w:h="16840"/>
          <w:pgMar w:top="1160" w:right="480" w:bottom="280" w:left="1400" w:header="715" w:footer="0" w:gutter="0"/>
          <w:cols w:space="720"/>
        </w:sectPr>
      </w:pPr>
    </w:p>
    <w:p w14:paraId="514125BE" w14:textId="77777777" w:rsidR="00DC118F" w:rsidRDefault="0002405B">
      <w:pPr>
        <w:pStyle w:val="a3"/>
        <w:spacing w:before="82"/>
        <w:ind w:firstLine="0"/>
      </w:pPr>
      <w:r>
        <w:lastRenderedPageBreak/>
        <w:t>заложенных</w:t>
      </w:r>
      <w:r>
        <w:rPr>
          <w:spacing w:val="-2"/>
        </w:rPr>
        <w:t xml:space="preserve"> </w:t>
      </w:r>
      <w:r>
        <w:t>в</w:t>
      </w:r>
      <w:r>
        <w:rPr>
          <w:spacing w:val="-6"/>
        </w:rPr>
        <w:t xml:space="preserve"> </w:t>
      </w:r>
      <w:r>
        <w:t>них</w:t>
      </w:r>
      <w:r>
        <w:rPr>
          <w:spacing w:val="-3"/>
        </w:rPr>
        <w:t xml:space="preserve"> </w:t>
      </w:r>
      <w:r>
        <w:t>художественных</w:t>
      </w:r>
      <w:r>
        <w:rPr>
          <w:spacing w:val="-2"/>
        </w:rPr>
        <w:t xml:space="preserve"> </w:t>
      </w:r>
      <w:r>
        <w:t>смыслов:</w:t>
      </w:r>
    </w:p>
    <w:p w14:paraId="4B51D2D9" w14:textId="77777777" w:rsidR="00DC118F" w:rsidRDefault="0002405B">
      <w:pPr>
        <w:pStyle w:val="a3"/>
        <w:ind w:right="366"/>
      </w:pPr>
      <w:r>
        <w:t>умение анализировать произведение в единстве формы и содержания; определять</w:t>
      </w:r>
      <w:r>
        <w:rPr>
          <w:spacing w:val="1"/>
        </w:rPr>
        <w:t xml:space="preserve"> </w:t>
      </w:r>
      <w:r>
        <w:t>тематику</w:t>
      </w:r>
      <w:r>
        <w:rPr>
          <w:spacing w:val="1"/>
        </w:rPr>
        <w:t xml:space="preserve"> </w:t>
      </w:r>
      <w:r>
        <w:t>и</w:t>
      </w:r>
      <w:r>
        <w:rPr>
          <w:spacing w:val="1"/>
        </w:rPr>
        <w:t xml:space="preserve"> </w:t>
      </w:r>
      <w:r>
        <w:t>проблематику</w:t>
      </w:r>
      <w:r>
        <w:rPr>
          <w:spacing w:val="1"/>
        </w:rPr>
        <w:t xml:space="preserve"> </w:t>
      </w:r>
      <w:r>
        <w:t>произведения,</w:t>
      </w:r>
      <w:r>
        <w:rPr>
          <w:spacing w:val="1"/>
        </w:rPr>
        <w:t xml:space="preserve"> </w:t>
      </w:r>
      <w:r>
        <w:t>родовую</w:t>
      </w:r>
      <w:r>
        <w:rPr>
          <w:spacing w:val="1"/>
        </w:rPr>
        <w:t xml:space="preserve"> </w:t>
      </w:r>
      <w:r>
        <w:t>и</w:t>
      </w:r>
      <w:r>
        <w:rPr>
          <w:spacing w:val="1"/>
        </w:rPr>
        <w:t xml:space="preserve"> </w:t>
      </w:r>
      <w:r>
        <w:t>жанровую</w:t>
      </w:r>
      <w:r>
        <w:rPr>
          <w:spacing w:val="1"/>
        </w:rPr>
        <w:t xml:space="preserve"> </w:t>
      </w:r>
      <w:r>
        <w:t>принадлежность</w:t>
      </w:r>
      <w:r>
        <w:rPr>
          <w:spacing w:val="1"/>
        </w:rPr>
        <w:t xml:space="preserve"> </w:t>
      </w:r>
      <w:r>
        <w:t>произведения; выявлять позицию героя, повествователя, рассказчика, авторскую позицию,</w:t>
      </w:r>
      <w:r>
        <w:rPr>
          <w:spacing w:val="-57"/>
        </w:rPr>
        <w:t xml:space="preserve"> </w:t>
      </w:r>
      <w:r>
        <w:t>учитывая</w:t>
      </w:r>
      <w:r>
        <w:rPr>
          <w:spacing w:val="1"/>
        </w:rPr>
        <w:t xml:space="preserve"> </w:t>
      </w:r>
      <w:r>
        <w:t>художественные</w:t>
      </w:r>
      <w:r>
        <w:rPr>
          <w:spacing w:val="1"/>
        </w:rPr>
        <w:t xml:space="preserve"> </w:t>
      </w:r>
      <w:r>
        <w:t>особенности</w:t>
      </w:r>
      <w:r>
        <w:rPr>
          <w:spacing w:val="1"/>
        </w:rPr>
        <w:t xml:space="preserve"> </w:t>
      </w:r>
      <w:r>
        <w:t>произведения</w:t>
      </w:r>
      <w:r>
        <w:rPr>
          <w:spacing w:val="1"/>
        </w:rPr>
        <w:t xml:space="preserve"> </w:t>
      </w:r>
      <w:r>
        <w:t>и</w:t>
      </w:r>
      <w:r>
        <w:rPr>
          <w:spacing w:val="1"/>
        </w:rPr>
        <w:t xml:space="preserve"> </w:t>
      </w:r>
      <w:r>
        <w:t>воплощенные</w:t>
      </w:r>
      <w:r>
        <w:rPr>
          <w:spacing w:val="1"/>
        </w:rPr>
        <w:t xml:space="preserve"> </w:t>
      </w:r>
      <w:r>
        <w:t>в</w:t>
      </w:r>
      <w:r>
        <w:rPr>
          <w:spacing w:val="1"/>
        </w:rPr>
        <w:t xml:space="preserve"> </w:t>
      </w:r>
      <w:r>
        <w:t>нем</w:t>
      </w:r>
      <w:r>
        <w:rPr>
          <w:spacing w:val="1"/>
        </w:rPr>
        <w:t xml:space="preserve"> </w:t>
      </w:r>
      <w:r>
        <w:t>реалии;</w:t>
      </w:r>
      <w:r>
        <w:rPr>
          <w:spacing w:val="1"/>
        </w:rPr>
        <w:t xml:space="preserve"> </w:t>
      </w:r>
      <w:r>
        <w:t>характеризовать</w:t>
      </w:r>
      <w:r>
        <w:rPr>
          <w:spacing w:val="1"/>
        </w:rPr>
        <w:t xml:space="preserve"> </w:t>
      </w:r>
      <w:r>
        <w:t>авторский</w:t>
      </w:r>
      <w:r>
        <w:rPr>
          <w:spacing w:val="1"/>
        </w:rPr>
        <w:t xml:space="preserve"> </w:t>
      </w:r>
      <w:r>
        <w:t>пафос;</w:t>
      </w:r>
      <w:r>
        <w:rPr>
          <w:spacing w:val="1"/>
        </w:rPr>
        <w:t xml:space="preserve"> </w:t>
      </w:r>
      <w:r>
        <w:t>выявлять</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w:t>
      </w:r>
      <w:r>
        <w:rPr>
          <w:spacing w:val="-1"/>
        </w:rPr>
        <w:t xml:space="preserve"> </w:t>
      </w:r>
      <w:r>
        <w:t>поэтической и</w:t>
      </w:r>
      <w:r>
        <w:rPr>
          <w:spacing w:val="-2"/>
        </w:rPr>
        <w:t xml:space="preserve"> </w:t>
      </w:r>
      <w:r>
        <w:t>прозаической</w:t>
      </w:r>
      <w:r>
        <w:rPr>
          <w:spacing w:val="-1"/>
        </w:rPr>
        <w:t xml:space="preserve"> </w:t>
      </w:r>
      <w:r>
        <w:t>речи;</w:t>
      </w:r>
    </w:p>
    <w:p w14:paraId="1D12AD18" w14:textId="77777777" w:rsidR="00DC118F" w:rsidRDefault="0002405B">
      <w:pPr>
        <w:pStyle w:val="a3"/>
        <w:ind w:right="363"/>
      </w:pPr>
      <w:r>
        <w:t>овладение</w:t>
      </w:r>
      <w:r>
        <w:rPr>
          <w:spacing w:val="1"/>
        </w:rPr>
        <w:t xml:space="preserve"> </w:t>
      </w:r>
      <w:r>
        <w:t>теоретико-литературными</w:t>
      </w:r>
      <w:r>
        <w:rPr>
          <w:spacing w:val="1"/>
        </w:rPr>
        <w:t xml:space="preserve"> </w:t>
      </w:r>
      <w:r>
        <w:t>понятиями</w:t>
      </w:r>
      <w:r>
        <w:rPr>
          <w:spacing w:val="1"/>
        </w:rPr>
        <w:t xml:space="preserve"> </w:t>
      </w:r>
      <w:r>
        <w:t>и</w:t>
      </w:r>
      <w:r>
        <w:rPr>
          <w:spacing w:val="1"/>
        </w:rPr>
        <w:t xml:space="preserve"> </w:t>
      </w:r>
      <w:r>
        <w:t>использование их</w:t>
      </w:r>
      <w:r>
        <w:rPr>
          <w:spacing w:val="1"/>
        </w:rPr>
        <w:t xml:space="preserve"> </w:t>
      </w:r>
      <w:r>
        <w:t>в процессе</w:t>
      </w:r>
      <w:r>
        <w:rPr>
          <w:spacing w:val="1"/>
        </w:rPr>
        <w:t xml:space="preserve"> </w:t>
      </w:r>
      <w:r>
        <w:t>анализа, интерпретации произведений и оформления собственных оценок и наблюдений:</w:t>
      </w:r>
      <w:r>
        <w:rPr>
          <w:spacing w:val="1"/>
        </w:rPr>
        <w:t xml:space="preserve"> </w:t>
      </w:r>
      <w:r>
        <w:t>художественная</w:t>
      </w:r>
      <w:r>
        <w:rPr>
          <w:spacing w:val="1"/>
        </w:rPr>
        <w:t xml:space="preserve"> </w:t>
      </w:r>
      <w:r>
        <w:t>литература</w:t>
      </w:r>
      <w:r>
        <w:rPr>
          <w:spacing w:val="1"/>
        </w:rPr>
        <w:t xml:space="preserve"> </w:t>
      </w:r>
      <w:r>
        <w:t>и</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проза</w:t>
      </w:r>
      <w:r>
        <w:rPr>
          <w:spacing w:val="1"/>
        </w:rPr>
        <w:t xml:space="preserve"> </w:t>
      </w:r>
      <w:r>
        <w:t>и</w:t>
      </w:r>
      <w:r>
        <w:rPr>
          <w:spacing w:val="1"/>
        </w:rPr>
        <w:t xml:space="preserve"> </w:t>
      </w:r>
      <w:r>
        <w:t>поэзия;</w:t>
      </w:r>
      <w:r>
        <w:rPr>
          <w:spacing w:val="1"/>
        </w:rPr>
        <w:t xml:space="preserve"> </w:t>
      </w:r>
      <w:r>
        <w:t>художественный</w:t>
      </w:r>
      <w:r>
        <w:rPr>
          <w:spacing w:val="1"/>
        </w:rPr>
        <w:t xml:space="preserve"> </w:t>
      </w:r>
      <w:r>
        <w:t>образ;</w:t>
      </w:r>
      <w:r>
        <w:rPr>
          <w:spacing w:val="1"/>
        </w:rPr>
        <w:t xml:space="preserve"> </w:t>
      </w:r>
      <w:r>
        <w:t>факт,</w:t>
      </w:r>
      <w:r>
        <w:rPr>
          <w:spacing w:val="1"/>
        </w:rPr>
        <w:t xml:space="preserve"> </w:t>
      </w:r>
      <w:r>
        <w:t>вымысел;</w:t>
      </w:r>
      <w:r>
        <w:rPr>
          <w:spacing w:val="1"/>
        </w:rPr>
        <w:t xml:space="preserve"> </w:t>
      </w:r>
      <w:r>
        <w:t>литературные</w:t>
      </w:r>
      <w:r>
        <w:rPr>
          <w:spacing w:val="1"/>
        </w:rPr>
        <w:t xml:space="preserve"> </w:t>
      </w:r>
      <w:r>
        <w:t>направления</w:t>
      </w:r>
      <w:r>
        <w:rPr>
          <w:spacing w:val="1"/>
        </w:rPr>
        <w:t xml:space="preserve"> </w:t>
      </w:r>
      <w:r>
        <w:t>(классицизм,</w:t>
      </w:r>
      <w:r>
        <w:rPr>
          <w:spacing w:val="1"/>
        </w:rPr>
        <w:t xml:space="preserve"> </w:t>
      </w:r>
      <w:r>
        <w:t>сентиментализм,</w:t>
      </w:r>
      <w:r>
        <w:rPr>
          <w:spacing w:val="1"/>
        </w:rPr>
        <w:t xml:space="preserve"> </w:t>
      </w:r>
      <w:r>
        <w:t>романтизм,</w:t>
      </w:r>
      <w:r>
        <w:rPr>
          <w:spacing w:val="1"/>
        </w:rPr>
        <w:t xml:space="preserve"> </w:t>
      </w:r>
      <w:r>
        <w:t>реализм),</w:t>
      </w:r>
      <w:r>
        <w:rPr>
          <w:spacing w:val="1"/>
        </w:rPr>
        <w:t xml:space="preserve"> </w:t>
      </w:r>
      <w:r>
        <w:t>роды</w:t>
      </w:r>
      <w:r>
        <w:rPr>
          <w:spacing w:val="1"/>
        </w:rPr>
        <w:t xml:space="preserve"> </w:t>
      </w:r>
      <w:r>
        <w:t>(лирика,</w:t>
      </w:r>
      <w:r>
        <w:rPr>
          <w:spacing w:val="1"/>
        </w:rPr>
        <w:t xml:space="preserve"> </w:t>
      </w:r>
      <w:r>
        <w:t>эпос,</w:t>
      </w:r>
      <w:r>
        <w:rPr>
          <w:spacing w:val="1"/>
        </w:rPr>
        <w:t xml:space="preserve"> </w:t>
      </w:r>
      <w:r>
        <w:t>драма),</w:t>
      </w:r>
      <w:r>
        <w:rPr>
          <w:spacing w:val="1"/>
        </w:rPr>
        <w:t xml:space="preserve"> </w:t>
      </w:r>
      <w:r>
        <w:t>жанры</w:t>
      </w:r>
      <w:r>
        <w:rPr>
          <w:spacing w:val="60"/>
        </w:rPr>
        <w:t xml:space="preserve"> </w:t>
      </w:r>
      <w:r>
        <w:t>(рассказ,</w:t>
      </w:r>
      <w:r>
        <w:rPr>
          <w:spacing w:val="1"/>
        </w:rPr>
        <w:t xml:space="preserve"> </w:t>
      </w:r>
      <w:r>
        <w:t>притча,</w:t>
      </w:r>
      <w:r>
        <w:rPr>
          <w:spacing w:val="1"/>
        </w:rPr>
        <w:t xml:space="preserve"> </w:t>
      </w:r>
      <w:r>
        <w:t>повесть,</w:t>
      </w:r>
      <w:r>
        <w:rPr>
          <w:spacing w:val="1"/>
        </w:rPr>
        <w:t xml:space="preserve"> </w:t>
      </w:r>
      <w:r>
        <w:t>роман,</w:t>
      </w:r>
      <w:r>
        <w:rPr>
          <w:spacing w:val="1"/>
        </w:rPr>
        <w:t xml:space="preserve"> </w:t>
      </w:r>
      <w:r>
        <w:t>комедия,</w:t>
      </w:r>
      <w:r>
        <w:rPr>
          <w:spacing w:val="1"/>
        </w:rPr>
        <w:t xml:space="preserve"> </w:t>
      </w:r>
      <w:r>
        <w:t>драма,</w:t>
      </w:r>
      <w:r>
        <w:rPr>
          <w:spacing w:val="1"/>
        </w:rPr>
        <w:t xml:space="preserve"> </w:t>
      </w:r>
      <w:r>
        <w:t>трагедия,</w:t>
      </w:r>
      <w:r>
        <w:rPr>
          <w:spacing w:val="1"/>
        </w:rPr>
        <w:t xml:space="preserve"> </w:t>
      </w:r>
      <w:r>
        <w:t>поэма,</w:t>
      </w:r>
      <w:r>
        <w:rPr>
          <w:spacing w:val="1"/>
        </w:rPr>
        <w:t xml:space="preserve"> </w:t>
      </w:r>
      <w:r>
        <w:t>басня,</w:t>
      </w:r>
      <w:r>
        <w:rPr>
          <w:spacing w:val="1"/>
        </w:rPr>
        <w:t xml:space="preserve"> </w:t>
      </w:r>
      <w:r>
        <w:t>баллада,</w:t>
      </w:r>
      <w:r>
        <w:rPr>
          <w:spacing w:val="1"/>
        </w:rPr>
        <w:t xml:space="preserve"> </w:t>
      </w:r>
      <w:r>
        <w:t>песня,</w:t>
      </w:r>
      <w:r>
        <w:rPr>
          <w:spacing w:val="1"/>
        </w:rPr>
        <w:t xml:space="preserve"> </w:t>
      </w:r>
      <w:r>
        <w:t>ода,</w:t>
      </w:r>
      <w:r>
        <w:rPr>
          <w:spacing w:val="1"/>
        </w:rPr>
        <w:t xml:space="preserve"> </w:t>
      </w:r>
      <w:r>
        <w:t>элегия,</w:t>
      </w:r>
      <w:r>
        <w:rPr>
          <w:spacing w:val="1"/>
        </w:rPr>
        <w:t xml:space="preserve"> </w:t>
      </w:r>
      <w:r>
        <w:t>послание,</w:t>
      </w:r>
      <w:r>
        <w:rPr>
          <w:spacing w:val="1"/>
        </w:rPr>
        <w:t xml:space="preserve"> </w:t>
      </w:r>
      <w:r>
        <w:t>отрывок,</w:t>
      </w:r>
      <w:r>
        <w:rPr>
          <w:spacing w:val="1"/>
        </w:rPr>
        <w:t xml:space="preserve"> </w:t>
      </w:r>
      <w:r>
        <w:t>сонет,</w:t>
      </w:r>
      <w:r>
        <w:rPr>
          <w:spacing w:val="1"/>
        </w:rPr>
        <w:t xml:space="preserve"> </w:t>
      </w:r>
      <w:r>
        <w:t>эпиграмма);</w:t>
      </w:r>
      <w:r>
        <w:rPr>
          <w:spacing w:val="1"/>
        </w:rPr>
        <w:t xml:space="preserve"> </w:t>
      </w: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1"/>
        </w:rPr>
        <w:t xml:space="preserve"> </w:t>
      </w:r>
      <w:r>
        <w:t>произведения; тема, идея, проблематика, пафос (героический, трагический, комический);</w:t>
      </w:r>
      <w:r>
        <w:rPr>
          <w:spacing w:val="1"/>
        </w:rPr>
        <w:t xml:space="preserve"> </w:t>
      </w:r>
      <w:r>
        <w:t>сюжет, композиция, эпиграф; стадии развития действия: экспозиция, завязка, 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эпилог;</w:t>
      </w:r>
      <w:r>
        <w:rPr>
          <w:spacing w:val="1"/>
        </w:rPr>
        <w:t xml:space="preserve"> </w:t>
      </w:r>
      <w:r>
        <w:t>авторское</w:t>
      </w:r>
      <w:r>
        <w:rPr>
          <w:spacing w:val="1"/>
        </w:rPr>
        <w:t xml:space="preserve"> </w:t>
      </w:r>
      <w:r>
        <w:t>отступление;</w:t>
      </w:r>
      <w:r>
        <w:rPr>
          <w:spacing w:val="1"/>
        </w:rPr>
        <w:t xml:space="preserve"> </w:t>
      </w:r>
      <w:r>
        <w:t>конфликт;</w:t>
      </w:r>
      <w:r>
        <w:rPr>
          <w:spacing w:val="1"/>
        </w:rPr>
        <w:t xml:space="preserve"> </w:t>
      </w:r>
      <w:r>
        <w:t>система</w:t>
      </w:r>
      <w:r>
        <w:rPr>
          <w:spacing w:val="1"/>
        </w:rPr>
        <w:t xml:space="preserve"> </w:t>
      </w:r>
      <w:r>
        <w:t>образов;</w:t>
      </w:r>
      <w:r>
        <w:rPr>
          <w:spacing w:val="1"/>
        </w:rPr>
        <w:t xml:space="preserve"> </w:t>
      </w:r>
      <w:r>
        <w:t>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 герой, лирический персонаж, речевая характеристика героя; реплика, диалог,</w:t>
      </w:r>
      <w:r>
        <w:rPr>
          <w:spacing w:val="1"/>
        </w:rPr>
        <w:t xml:space="preserve"> </w:t>
      </w:r>
      <w:r>
        <w:t>монолог; ремарка; портрет, пейзаж, интерьер, художественная деталь, символ, подтекст,</w:t>
      </w:r>
      <w:r>
        <w:rPr>
          <w:spacing w:val="1"/>
        </w:rPr>
        <w:t xml:space="preserve"> </w:t>
      </w:r>
      <w:r>
        <w:t>психологизм;</w:t>
      </w:r>
      <w:r>
        <w:rPr>
          <w:spacing w:val="1"/>
        </w:rPr>
        <w:t xml:space="preserve"> </w:t>
      </w:r>
      <w:r>
        <w:t>сатира,</w:t>
      </w:r>
      <w:r>
        <w:rPr>
          <w:spacing w:val="1"/>
        </w:rPr>
        <w:t xml:space="preserve"> </w:t>
      </w:r>
      <w:r>
        <w:t>юмор,</w:t>
      </w:r>
      <w:r>
        <w:rPr>
          <w:spacing w:val="1"/>
        </w:rPr>
        <w:t xml:space="preserve"> </w:t>
      </w:r>
      <w:r>
        <w:t>ирония,</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1"/>
        </w:rPr>
        <w:t xml:space="preserve"> </w:t>
      </w:r>
      <w:r>
        <w:t>аллегория,</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1"/>
        </w:rPr>
        <w:t xml:space="preserve"> </w:t>
      </w:r>
      <w:r>
        <w:t>повтор,</w:t>
      </w:r>
      <w:r>
        <w:rPr>
          <w:spacing w:val="1"/>
        </w:rPr>
        <w:t xml:space="preserve"> </w:t>
      </w:r>
      <w:r>
        <w:t>анафора;</w:t>
      </w:r>
      <w:r>
        <w:rPr>
          <w:spacing w:val="1"/>
        </w:rPr>
        <w:t xml:space="preserve"> </w:t>
      </w:r>
      <w:r>
        <w:t>умолчание,</w:t>
      </w:r>
      <w:r>
        <w:rPr>
          <w:spacing w:val="1"/>
        </w:rPr>
        <w:t xml:space="preserve"> </w:t>
      </w:r>
      <w:r>
        <w:t>параллелизм,</w:t>
      </w:r>
      <w:r>
        <w:rPr>
          <w:spacing w:val="1"/>
        </w:rPr>
        <w:t xml:space="preserve"> </w:t>
      </w:r>
      <w:r>
        <w:t>звукопись</w:t>
      </w:r>
      <w:r>
        <w:rPr>
          <w:spacing w:val="1"/>
        </w:rPr>
        <w:t xml:space="preserve"> </w:t>
      </w:r>
      <w:r>
        <w:t>(аллитерация, ассонанс); стиль; стих и проза; стихотворный метр (хорей, ямб, дактиль,</w:t>
      </w:r>
      <w:r>
        <w:rPr>
          <w:spacing w:val="1"/>
        </w:rPr>
        <w:t xml:space="preserve"> </w:t>
      </w:r>
      <w:r>
        <w:t>амфибрахий, анапест), ритм, рифма, строфа; афоризм. Знание теоретико-литературных</w:t>
      </w:r>
      <w:r>
        <w:rPr>
          <w:spacing w:val="1"/>
        </w:rPr>
        <w:t xml:space="preserve"> </w:t>
      </w:r>
      <w:r>
        <w:t>понятий</w:t>
      </w:r>
      <w:r>
        <w:rPr>
          <w:spacing w:val="-4"/>
        </w:rPr>
        <w:t xml:space="preserve"> </w:t>
      </w:r>
      <w:r>
        <w:t>не</w:t>
      </w:r>
      <w:r>
        <w:rPr>
          <w:spacing w:val="-2"/>
        </w:rPr>
        <w:t xml:space="preserve"> </w:t>
      </w:r>
      <w:r>
        <w:t>выносится</w:t>
      </w:r>
      <w:r>
        <w:rPr>
          <w:spacing w:val="-1"/>
        </w:rPr>
        <w:t xml:space="preserve"> </w:t>
      </w:r>
      <w:r>
        <w:t>на</w:t>
      </w:r>
      <w:r>
        <w:rPr>
          <w:spacing w:val="-2"/>
        </w:rPr>
        <w:t xml:space="preserve"> </w:t>
      </w:r>
      <w:r>
        <w:t>промежуточную</w:t>
      </w:r>
      <w:r>
        <w:rPr>
          <w:spacing w:val="-1"/>
        </w:rPr>
        <w:t xml:space="preserve"> </w:t>
      </w:r>
      <w:r>
        <w:t>и</w:t>
      </w:r>
      <w:r>
        <w:rPr>
          <w:spacing w:val="-1"/>
        </w:rPr>
        <w:t xml:space="preserve"> </w:t>
      </w:r>
      <w:r>
        <w:t>государственную</w:t>
      </w:r>
      <w:r>
        <w:rPr>
          <w:spacing w:val="-1"/>
        </w:rPr>
        <w:t xml:space="preserve"> </w:t>
      </w:r>
      <w:r>
        <w:t>итоговую</w:t>
      </w:r>
      <w:r>
        <w:rPr>
          <w:spacing w:val="-1"/>
        </w:rPr>
        <w:t xml:space="preserve"> </w:t>
      </w:r>
      <w:r>
        <w:t>аттестацию;</w:t>
      </w:r>
    </w:p>
    <w:p w14:paraId="70873886" w14:textId="77777777" w:rsidR="00DC118F" w:rsidRDefault="0002405B">
      <w:pPr>
        <w:pStyle w:val="a3"/>
        <w:ind w:right="366"/>
      </w:pPr>
      <w:r>
        <w:t>умение рассматривать изученные произведения в рамках историко-литературного</w:t>
      </w:r>
      <w:r>
        <w:rPr>
          <w:spacing w:val="1"/>
        </w:rPr>
        <w:t xml:space="preserve"> </w:t>
      </w:r>
      <w:r>
        <w:t>процесса</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при</w:t>
      </w:r>
      <w:r>
        <w:rPr>
          <w:spacing w:val="1"/>
        </w:rPr>
        <w:t xml:space="preserve"> </w:t>
      </w:r>
      <w:r>
        <w:t>анализе</w:t>
      </w:r>
      <w:r>
        <w:rPr>
          <w:spacing w:val="1"/>
        </w:rPr>
        <w:t xml:space="preserve"> </w:t>
      </w:r>
      <w:r>
        <w:t>принадлежность</w:t>
      </w:r>
      <w:r>
        <w:rPr>
          <w:spacing w:val="1"/>
        </w:rPr>
        <w:t xml:space="preserve"> </w:t>
      </w:r>
      <w:r>
        <w:t>произведения</w:t>
      </w:r>
      <w:r>
        <w:rPr>
          <w:spacing w:val="1"/>
        </w:rPr>
        <w:t xml:space="preserve"> </w:t>
      </w:r>
      <w:r>
        <w:t>к</w:t>
      </w:r>
      <w:r>
        <w:rPr>
          <w:spacing w:val="1"/>
        </w:rPr>
        <w:t xml:space="preserve"> </w:t>
      </w:r>
      <w:r>
        <w:t>историческому</w:t>
      </w:r>
      <w:r>
        <w:rPr>
          <w:spacing w:val="-6"/>
        </w:rPr>
        <w:t xml:space="preserve"> </w:t>
      </w:r>
      <w:r>
        <w:t>времени, определенному</w:t>
      </w:r>
      <w:r>
        <w:rPr>
          <w:spacing w:val="-8"/>
        </w:rPr>
        <w:t xml:space="preserve"> </w:t>
      </w:r>
      <w:r>
        <w:t>литературному</w:t>
      </w:r>
      <w:r>
        <w:rPr>
          <w:spacing w:val="-5"/>
        </w:rPr>
        <w:t xml:space="preserve"> </w:t>
      </w:r>
      <w:r>
        <w:t>направлению);</w:t>
      </w:r>
    </w:p>
    <w:p w14:paraId="0E905F79" w14:textId="77777777" w:rsidR="00DC118F" w:rsidRDefault="0002405B">
      <w:pPr>
        <w:pStyle w:val="a3"/>
        <w:ind w:right="371"/>
      </w:pPr>
      <w:r>
        <w:t>выявление связи между важнейшими фактами биографии писателей (в том числе</w:t>
      </w:r>
      <w:r>
        <w:rPr>
          <w:spacing w:val="1"/>
        </w:rPr>
        <w:t xml:space="preserve"> </w:t>
      </w:r>
      <w:r>
        <w:t>А.С.</w:t>
      </w:r>
      <w:r>
        <w:rPr>
          <w:spacing w:val="1"/>
        </w:rPr>
        <w:t xml:space="preserve"> </w:t>
      </w:r>
      <w:r>
        <w:t>Грибоедова,</w:t>
      </w:r>
      <w:r>
        <w:rPr>
          <w:spacing w:val="1"/>
        </w:rPr>
        <w:t xml:space="preserve"> </w:t>
      </w:r>
      <w:r>
        <w:t>А.С.</w:t>
      </w:r>
      <w:r>
        <w:rPr>
          <w:spacing w:val="1"/>
        </w:rPr>
        <w:t xml:space="preserve"> </w:t>
      </w:r>
      <w:r>
        <w:t>Пушкина,</w:t>
      </w:r>
      <w:r>
        <w:rPr>
          <w:spacing w:val="1"/>
        </w:rPr>
        <w:t xml:space="preserve"> </w:t>
      </w:r>
      <w:r>
        <w:t>М.Ю.</w:t>
      </w:r>
      <w:r>
        <w:rPr>
          <w:spacing w:val="1"/>
        </w:rPr>
        <w:t xml:space="preserve"> </w:t>
      </w:r>
      <w:r>
        <w:t>Лермонтова,</w:t>
      </w:r>
      <w:r>
        <w:rPr>
          <w:spacing w:val="1"/>
        </w:rPr>
        <w:t xml:space="preserve"> </w:t>
      </w:r>
      <w:r>
        <w:t>Н.В.</w:t>
      </w:r>
      <w:r>
        <w:rPr>
          <w:spacing w:val="1"/>
        </w:rPr>
        <w:t xml:space="preserve"> </w:t>
      </w:r>
      <w:r>
        <w:t>Гоголя)</w:t>
      </w:r>
      <w:r>
        <w:rPr>
          <w:spacing w:val="1"/>
        </w:rPr>
        <w:t xml:space="preserve"> </w:t>
      </w:r>
      <w:r>
        <w:t>и</w:t>
      </w:r>
      <w:r>
        <w:rPr>
          <w:spacing w:val="1"/>
        </w:rPr>
        <w:t xml:space="preserve"> </w:t>
      </w:r>
      <w:r>
        <w:t>особенностями</w:t>
      </w:r>
      <w:r>
        <w:rPr>
          <w:spacing w:val="1"/>
        </w:rPr>
        <w:t xml:space="preserve"> </w:t>
      </w:r>
      <w:r>
        <w:t>исторической</w:t>
      </w:r>
      <w:r>
        <w:rPr>
          <w:spacing w:val="-1"/>
        </w:rPr>
        <w:t xml:space="preserve"> </w:t>
      </w:r>
      <w:r>
        <w:t>эпохи,</w:t>
      </w:r>
      <w:r>
        <w:rPr>
          <w:spacing w:val="-1"/>
        </w:rPr>
        <w:t xml:space="preserve"> </w:t>
      </w:r>
      <w:r>
        <w:t>авторского</w:t>
      </w:r>
      <w:r>
        <w:rPr>
          <w:spacing w:val="-1"/>
        </w:rPr>
        <w:t xml:space="preserve"> </w:t>
      </w:r>
      <w:r>
        <w:t>мировоззрения,</w:t>
      </w:r>
      <w:r>
        <w:rPr>
          <w:spacing w:val="-1"/>
        </w:rPr>
        <w:t xml:space="preserve"> </w:t>
      </w:r>
      <w:r>
        <w:t>проблематики</w:t>
      </w:r>
      <w:r>
        <w:rPr>
          <w:spacing w:val="-3"/>
        </w:rPr>
        <w:t xml:space="preserve"> </w:t>
      </w:r>
      <w:r>
        <w:t>произведений;</w:t>
      </w:r>
    </w:p>
    <w:p w14:paraId="53AB62EC" w14:textId="77777777" w:rsidR="00DC118F" w:rsidRDefault="0002405B">
      <w:pPr>
        <w:pStyle w:val="a3"/>
        <w:ind w:right="372"/>
      </w:pPr>
      <w:r>
        <w:t>умение сопоставлять произведения, их фрагменты (с учетом внутритекстовых и</w:t>
      </w:r>
      <w:r>
        <w:rPr>
          <w:spacing w:val="1"/>
        </w:rPr>
        <w:t xml:space="preserve"> </w:t>
      </w:r>
      <w:r>
        <w:t>межтекстовых</w:t>
      </w:r>
      <w:r>
        <w:rPr>
          <w:spacing w:val="1"/>
        </w:rPr>
        <w:t xml:space="preserve"> </w:t>
      </w:r>
      <w:r>
        <w:t>связей),</w:t>
      </w:r>
      <w:r>
        <w:rPr>
          <w:spacing w:val="1"/>
        </w:rPr>
        <w:t xml:space="preserve"> </w:t>
      </w:r>
      <w:r>
        <w:t>образы</w:t>
      </w:r>
      <w:r>
        <w:rPr>
          <w:spacing w:val="1"/>
        </w:rPr>
        <w:t xml:space="preserve"> </w:t>
      </w:r>
      <w:r>
        <w:t>персонажей,</w:t>
      </w:r>
      <w:r>
        <w:rPr>
          <w:spacing w:val="1"/>
        </w:rPr>
        <w:t xml:space="preserve"> </w:t>
      </w:r>
      <w:r>
        <w:t>литературные</w:t>
      </w:r>
      <w:r>
        <w:rPr>
          <w:spacing w:val="1"/>
        </w:rPr>
        <w:t xml:space="preserve"> </w:t>
      </w:r>
      <w:r>
        <w:t>явления</w:t>
      </w:r>
      <w:r>
        <w:rPr>
          <w:spacing w:val="1"/>
        </w:rPr>
        <w:t xml:space="preserve"> </w:t>
      </w:r>
      <w:r>
        <w:t>и</w:t>
      </w:r>
      <w:r>
        <w:rPr>
          <w:spacing w:val="1"/>
        </w:rPr>
        <w:t xml:space="preserve"> </w:t>
      </w:r>
      <w:r>
        <w:t>факты,</w:t>
      </w:r>
      <w:r>
        <w:rPr>
          <w:spacing w:val="1"/>
        </w:rPr>
        <w:t xml:space="preserve"> </w:t>
      </w:r>
      <w:r>
        <w:t>сюжеты</w:t>
      </w:r>
      <w:r>
        <w:rPr>
          <w:spacing w:val="1"/>
        </w:rPr>
        <w:t xml:space="preserve"> </w:t>
      </w:r>
      <w:r>
        <w:t>разных</w:t>
      </w:r>
      <w:r>
        <w:rPr>
          <w:spacing w:val="-1"/>
        </w:rPr>
        <w:t xml:space="preserve"> </w:t>
      </w:r>
      <w:r>
        <w:t>литературных</w:t>
      </w:r>
      <w:r>
        <w:rPr>
          <w:spacing w:val="-1"/>
        </w:rPr>
        <w:t xml:space="preserve"> </w:t>
      </w:r>
      <w:r>
        <w:t>произведений,</w:t>
      </w:r>
      <w:r>
        <w:rPr>
          <w:spacing w:val="-2"/>
        </w:rPr>
        <w:t xml:space="preserve"> </w:t>
      </w:r>
      <w:r>
        <w:t>темы,</w:t>
      </w:r>
      <w:r>
        <w:rPr>
          <w:spacing w:val="-2"/>
        </w:rPr>
        <w:t xml:space="preserve"> </w:t>
      </w:r>
      <w:r>
        <w:t>проблемы,</w:t>
      </w:r>
      <w:r>
        <w:rPr>
          <w:spacing w:val="-1"/>
        </w:rPr>
        <w:t xml:space="preserve"> </w:t>
      </w:r>
      <w:r>
        <w:t>жанры,</w:t>
      </w:r>
      <w:r>
        <w:rPr>
          <w:spacing w:val="-2"/>
        </w:rPr>
        <w:t xml:space="preserve"> </w:t>
      </w:r>
      <w:r>
        <w:t>приемы,</w:t>
      </w:r>
      <w:r>
        <w:rPr>
          <w:spacing w:val="-1"/>
        </w:rPr>
        <w:t xml:space="preserve"> </w:t>
      </w:r>
      <w:r>
        <w:t>эпизоды</w:t>
      </w:r>
      <w:r>
        <w:rPr>
          <w:spacing w:val="-2"/>
        </w:rPr>
        <w:t xml:space="preserve"> </w:t>
      </w:r>
      <w:r>
        <w:t>текста;</w:t>
      </w:r>
    </w:p>
    <w:p w14:paraId="70FED9E3" w14:textId="77777777" w:rsidR="00DC118F" w:rsidRDefault="0002405B">
      <w:pPr>
        <w:pStyle w:val="a3"/>
        <w:ind w:right="371"/>
      </w:pPr>
      <w:r>
        <w:t>умение</w:t>
      </w:r>
      <w:r>
        <w:rPr>
          <w:spacing w:val="1"/>
        </w:rPr>
        <w:t xml:space="preserve"> </w:t>
      </w:r>
      <w:r>
        <w:t>сопоставлять</w:t>
      </w:r>
      <w:r>
        <w:rPr>
          <w:spacing w:val="1"/>
        </w:rPr>
        <w:t xml:space="preserve"> </w:t>
      </w:r>
      <w:r>
        <w:t>изученные</w:t>
      </w:r>
      <w:r>
        <w:rPr>
          <w:spacing w:val="1"/>
        </w:rPr>
        <w:t xml:space="preserve"> </w:t>
      </w:r>
      <w:r>
        <w:t>и</w:t>
      </w:r>
      <w:r>
        <w:rPr>
          <w:spacing w:val="1"/>
        </w:rPr>
        <w:t xml:space="preserve"> </w:t>
      </w:r>
      <w:r>
        <w:t>самостоятельно</w:t>
      </w:r>
      <w:r>
        <w:rPr>
          <w:spacing w:val="1"/>
        </w:rPr>
        <w:t xml:space="preserve"> </w:t>
      </w:r>
      <w:r>
        <w:t>прочитанные</w:t>
      </w:r>
      <w:r>
        <w:rPr>
          <w:spacing w:val="1"/>
        </w:rPr>
        <w:t xml:space="preserve"> </w:t>
      </w:r>
      <w:r>
        <w:t>произведения</w:t>
      </w:r>
      <w:r>
        <w:rPr>
          <w:spacing w:val="1"/>
        </w:rPr>
        <w:t xml:space="preserve"> </w:t>
      </w:r>
      <w:r>
        <w:t>художественной</w:t>
      </w:r>
      <w:r>
        <w:rPr>
          <w:spacing w:val="1"/>
        </w:rPr>
        <w:t xml:space="preserve"> </w:t>
      </w:r>
      <w:r>
        <w:t>литературы</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(живопись,</w:t>
      </w:r>
      <w:r>
        <w:rPr>
          <w:spacing w:val="1"/>
        </w:rPr>
        <w:t xml:space="preserve"> </w:t>
      </w:r>
      <w:r>
        <w:t>музыка,</w:t>
      </w:r>
      <w:r>
        <w:rPr>
          <w:spacing w:val="-1"/>
        </w:rPr>
        <w:t xml:space="preserve"> </w:t>
      </w:r>
      <w:r>
        <w:t>театр, кино);</w:t>
      </w:r>
    </w:p>
    <w:p w14:paraId="7BF9D7B7" w14:textId="77777777" w:rsidR="00DC118F" w:rsidRDefault="0002405B">
      <w:pPr>
        <w:pStyle w:val="a5"/>
        <w:numPr>
          <w:ilvl w:val="0"/>
          <w:numId w:val="72"/>
        </w:numPr>
        <w:tabs>
          <w:tab w:val="left" w:pos="1481"/>
        </w:tabs>
        <w:ind w:right="371" w:firstLine="707"/>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индивидуальных</w:t>
      </w:r>
      <w:r>
        <w:rPr>
          <w:spacing w:val="1"/>
          <w:sz w:val="24"/>
        </w:rPr>
        <w:t xml:space="preserve"> </w:t>
      </w:r>
      <w:r>
        <w:rPr>
          <w:sz w:val="24"/>
        </w:rPr>
        <w:t>особенностей учащихся) читать, в том числе наизусть, не менее 12 произведений и (или)</w:t>
      </w:r>
      <w:r>
        <w:rPr>
          <w:spacing w:val="1"/>
          <w:sz w:val="24"/>
        </w:rPr>
        <w:t xml:space="preserve"> </w:t>
      </w:r>
      <w:r>
        <w:rPr>
          <w:sz w:val="24"/>
        </w:rPr>
        <w:t>фрагментов;</w:t>
      </w:r>
    </w:p>
    <w:p w14:paraId="3AD58A3B" w14:textId="77777777" w:rsidR="00DC118F" w:rsidRDefault="0002405B">
      <w:pPr>
        <w:pStyle w:val="a5"/>
        <w:numPr>
          <w:ilvl w:val="0"/>
          <w:numId w:val="72"/>
        </w:numPr>
        <w:tabs>
          <w:tab w:val="left" w:pos="1411"/>
        </w:tabs>
        <w:ind w:right="365" w:firstLine="707"/>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пересказывать</w:t>
      </w:r>
      <w:r>
        <w:rPr>
          <w:spacing w:val="1"/>
          <w:sz w:val="24"/>
        </w:rPr>
        <w:t xml:space="preserve"> </w:t>
      </w:r>
      <w:r>
        <w:rPr>
          <w:sz w:val="24"/>
        </w:rPr>
        <w:t>прочитанное</w:t>
      </w:r>
      <w:r>
        <w:rPr>
          <w:spacing w:val="1"/>
          <w:sz w:val="24"/>
        </w:rPr>
        <w:t xml:space="preserve"> </w:t>
      </w:r>
      <w:r>
        <w:rPr>
          <w:sz w:val="24"/>
        </w:rPr>
        <w:t>произведение,</w:t>
      </w:r>
      <w:r>
        <w:rPr>
          <w:spacing w:val="1"/>
          <w:sz w:val="24"/>
        </w:rPr>
        <w:t xml:space="preserve"> </w:t>
      </w:r>
      <w:r>
        <w:rPr>
          <w:sz w:val="24"/>
        </w:rPr>
        <w:t>используя</w:t>
      </w:r>
      <w:r>
        <w:rPr>
          <w:spacing w:val="1"/>
          <w:sz w:val="24"/>
        </w:rPr>
        <w:t xml:space="preserve"> </w:t>
      </w:r>
      <w:r>
        <w:rPr>
          <w:sz w:val="24"/>
        </w:rPr>
        <w:t>подробный,</w:t>
      </w:r>
      <w:r>
        <w:rPr>
          <w:spacing w:val="1"/>
          <w:sz w:val="24"/>
        </w:rPr>
        <w:t xml:space="preserve"> </w:t>
      </w:r>
      <w:r>
        <w:rPr>
          <w:sz w:val="24"/>
        </w:rPr>
        <w:t>сжатый,</w:t>
      </w:r>
      <w:r>
        <w:rPr>
          <w:spacing w:val="1"/>
          <w:sz w:val="24"/>
        </w:rPr>
        <w:t xml:space="preserve"> </w:t>
      </w:r>
      <w:r>
        <w:rPr>
          <w:sz w:val="24"/>
        </w:rPr>
        <w:t>выборочный,</w:t>
      </w:r>
      <w:r>
        <w:rPr>
          <w:spacing w:val="1"/>
          <w:sz w:val="24"/>
        </w:rPr>
        <w:t xml:space="preserve"> </w:t>
      </w:r>
      <w:r>
        <w:rPr>
          <w:sz w:val="24"/>
        </w:rPr>
        <w:t>творческий</w:t>
      </w:r>
      <w:r>
        <w:rPr>
          <w:spacing w:val="1"/>
          <w:sz w:val="24"/>
        </w:rPr>
        <w:t xml:space="preserve"> </w:t>
      </w:r>
      <w:r>
        <w:rPr>
          <w:sz w:val="24"/>
        </w:rPr>
        <w:t>пересказ,</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по</w:t>
      </w:r>
      <w:r>
        <w:rPr>
          <w:spacing w:val="1"/>
          <w:sz w:val="24"/>
        </w:rPr>
        <w:t xml:space="preserve"> </w:t>
      </w:r>
      <w:r>
        <w:rPr>
          <w:sz w:val="24"/>
        </w:rPr>
        <w:t>прочитанному</w:t>
      </w:r>
      <w:r>
        <w:rPr>
          <w:spacing w:val="-6"/>
          <w:sz w:val="24"/>
        </w:rPr>
        <w:t xml:space="preserve"> </w:t>
      </w:r>
      <w:r>
        <w:rPr>
          <w:sz w:val="24"/>
        </w:rPr>
        <w:t>произведению и</w:t>
      </w:r>
      <w:r>
        <w:rPr>
          <w:spacing w:val="-3"/>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 тексту;</w:t>
      </w:r>
    </w:p>
    <w:p w14:paraId="2D24D1ED" w14:textId="77777777" w:rsidR="00DC118F" w:rsidRDefault="0002405B">
      <w:pPr>
        <w:pStyle w:val="a5"/>
        <w:numPr>
          <w:ilvl w:val="0"/>
          <w:numId w:val="72"/>
        </w:numPr>
        <w:tabs>
          <w:tab w:val="left" w:pos="1385"/>
        </w:tabs>
        <w:spacing w:before="1"/>
        <w:ind w:right="373" w:firstLine="707"/>
        <w:rPr>
          <w:sz w:val="24"/>
        </w:rPr>
      </w:pPr>
      <w:r>
        <w:rPr>
          <w:sz w:val="24"/>
        </w:rPr>
        <w:t>развитие</w:t>
      </w:r>
      <w:r>
        <w:rPr>
          <w:spacing w:val="1"/>
          <w:sz w:val="24"/>
        </w:rPr>
        <w:t xml:space="preserve"> </w:t>
      </w:r>
      <w:r>
        <w:rPr>
          <w:sz w:val="24"/>
        </w:rPr>
        <w:t>умения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диалоге</w:t>
      </w:r>
      <w:r>
        <w:rPr>
          <w:spacing w:val="1"/>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дискуссии на литературные темы, соотносить собственную позицию с позицией автора и</w:t>
      </w:r>
      <w:r>
        <w:rPr>
          <w:spacing w:val="1"/>
          <w:sz w:val="24"/>
        </w:rPr>
        <w:t xml:space="preserve"> </w:t>
      </w:r>
      <w:r>
        <w:rPr>
          <w:sz w:val="24"/>
        </w:rPr>
        <w:t>мнениями</w:t>
      </w:r>
      <w:r>
        <w:rPr>
          <w:spacing w:val="1"/>
          <w:sz w:val="24"/>
        </w:rPr>
        <w:t xml:space="preserve"> </w:t>
      </w:r>
      <w:r>
        <w:rPr>
          <w:sz w:val="24"/>
        </w:rPr>
        <w:t>участников</w:t>
      </w:r>
      <w:r>
        <w:rPr>
          <w:spacing w:val="-2"/>
          <w:sz w:val="24"/>
        </w:rPr>
        <w:t xml:space="preserve"> </w:t>
      </w:r>
      <w:r>
        <w:rPr>
          <w:sz w:val="24"/>
        </w:rPr>
        <w:t>дискуссии;</w:t>
      </w:r>
      <w:r>
        <w:rPr>
          <w:spacing w:val="-2"/>
          <w:sz w:val="24"/>
        </w:rPr>
        <w:t xml:space="preserve"> </w:t>
      </w:r>
      <w:r>
        <w:rPr>
          <w:sz w:val="24"/>
        </w:rPr>
        <w:t>давать</w:t>
      </w:r>
      <w:r>
        <w:rPr>
          <w:spacing w:val="-1"/>
          <w:sz w:val="24"/>
        </w:rPr>
        <w:t xml:space="preserve"> </w:t>
      </w:r>
      <w:r>
        <w:rPr>
          <w:sz w:val="24"/>
        </w:rPr>
        <w:t>аргументированную</w:t>
      </w:r>
      <w:r>
        <w:rPr>
          <w:spacing w:val="-1"/>
          <w:sz w:val="24"/>
        </w:rPr>
        <w:t xml:space="preserve"> </w:t>
      </w:r>
      <w:r>
        <w:rPr>
          <w:sz w:val="24"/>
        </w:rPr>
        <w:t>оценку</w:t>
      </w:r>
      <w:r>
        <w:rPr>
          <w:spacing w:val="-7"/>
          <w:sz w:val="24"/>
        </w:rPr>
        <w:t xml:space="preserve"> </w:t>
      </w:r>
      <w:r>
        <w:rPr>
          <w:sz w:val="24"/>
        </w:rPr>
        <w:t>прочитанному;</w:t>
      </w:r>
    </w:p>
    <w:p w14:paraId="7896386D" w14:textId="77777777" w:rsidR="00DC118F" w:rsidRDefault="0002405B">
      <w:pPr>
        <w:pStyle w:val="a5"/>
        <w:numPr>
          <w:ilvl w:val="0"/>
          <w:numId w:val="72"/>
        </w:numPr>
        <w:tabs>
          <w:tab w:val="left" w:pos="1373"/>
        </w:tabs>
        <w:ind w:right="367" w:firstLine="707"/>
        <w:rPr>
          <w:sz w:val="24"/>
        </w:rPr>
      </w:pPr>
      <w:r>
        <w:rPr>
          <w:sz w:val="24"/>
        </w:rPr>
        <w:t>совершенствование</w:t>
      </w:r>
      <w:r>
        <w:rPr>
          <w:spacing w:val="1"/>
          <w:sz w:val="24"/>
        </w:rPr>
        <w:t xml:space="preserve"> </w:t>
      </w:r>
      <w:r>
        <w:rPr>
          <w:sz w:val="24"/>
        </w:rPr>
        <w:t>умения</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писать</w:t>
      </w:r>
      <w:r>
        <w:rPr>
          <w:spacing w:val="1"/>
          <w:sz w:val="24"/>
        </w:rPr>
        <w:t xml:space="preserve"> </w:t>
      </w:r>
      <w:r>
        <w:rPr>
          <w:sz w:val="24"/>
        </w:rPr>
        <w:t>сочинение-рассуждение</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с</w:t>
      </w:r>
      <w:r>
        <w:rPr>
          <w:spacing w:val="1"/>
          <w:sz w:val="24"/>
        </w:rPr>
        <w:t xml:space="preserve"> </w:t>
      </w:r>
      <w:r>
        <w:rPr>
          <w:sz w:val="24"/>
        </w:rPr>
        <w:t>опорой</w:t>
      </w:r>
      <w:r>
        <w:rPr>
          <w:spacing w:val="61"/>
          <w:sz w:val="24"/>
        </w:rPr>
        <w:t xml:space="preserve"> </w:t>
      </w:r>
      <w:r>
        <w:rPr>
          <w:sz w:val="24"/>
        </w:rPr>
        <w:t>на</w:t>
      </w:r>
      <w:r>
        <w:rPr>
          <w:spacing w:val="1"/>
          <w:sz w:val="24"/>
        </w:rPr>
        <w:t xml:space="preserve"> </w:t>
      </w:r>
      <w:r>
        <w:rPr>
          <w:sz w:val="24"/>
        </w:rPr>
        <w:t>прочитанные произведения (не менее 250 слов), аннотацию, отзыв, рецензию; применять</w:t>
      </w:r>
      <w:r>
        <w:rPr>
          <w:spacing w:val="1"/>
          <w:sz w:val="24"/>
        </w:rPr>
        <w:t xml:space="preserve"> </w:t>
      </w:r>
      <w:r>
        <w:rPr>
          <w:sz w:val="24"/>
        </w:rPr>
        <w:t>различные виды цитирования; делать ссылки на источник информации; редактировать</w:t>
      </w:r>
      <w:r>
        <w:rPr>
          <w:spacing w:val="1"/>
          <w:sz w:val="24"/>
        </w:rPr>
        <w:t xml:space="preserve"> </w:t>
      </w:r>
      <w:r>
        <w:rPr>
          <w:sz w:val="24"/>
        </w:rPr>
        <w:t>собственные</w:t>
      </w:r>
      <w:r>
        <w:rPr>
          <w:spacing w:val="-3"/>
          <w:sz w:val="24"/>
        </w:rPr>
        <w:t xml:space="preserve"> </w:t>
      </w:r>
      <w:r>
        <w:rPr>
          <w:sz w:val="24"/>
        </w:rPr>
        <w:t>и чужие</w:t>
      </w:r>
      <w:r>
        <w:rPr>
          <w:spacing w:val="-1"/>
          <w:sz w:val="24"/>
        </w:rPr>
        <w:t xml:space="preserve"> </w:t>
      </w:r>
      <w:r>
        <w:rPr>
          <w:sz w:val="24"/>
        </w:rPr>
        <w:t>письменные</w:t>
      </w:r>
      <w:r>
        <w:rPr>
          <w:spacing w:val="-2"/>
          <w:sz w:val="24"/>
        </w:rPr>
        <w:t xml:space="preserve"> </w:t>
      </w:r>
      <w:r>
        <w:rPr>
          <w:sz w:val="24"/>
        </w:rPr>
        <w:t>тексты;</w:t>
      </w:r>
    </w:p>
    <w:p w14:paraId="35FFAACE" w14:textId="77777777" w:rsidR="00DC118F" w:rsidRDefault="00DC118F">
      <w:pPr>
        <w:jc w:val="both"/>
        <w:rPr>
          <w:sz w:val="24"/>
        </w:rPr>
        <w:sectPr w:rsidR="00DC118F">
          <w:pgSz w:w="11910" w:h="16840"/>
          <w:pgMar w:top="1160" w:right="480" w:bottom="280" w:left="1400" w:header="715" w:footer="0" w:gutter="0"/>
          <w:cols w:space="720"/>
        </w:sectPr>
      </w:pPr>
    </w:p>
    <w:p w14:paraId="2C486865" w14:textId="77777777" w:rsidR="00DC118F" w:rsidRDefault="0002405B">
      <w:pPr>
        <w:pStyle w:val="a5"/>
        <w:numPr>
          <w:ilvl w:val="0"/>
          <w:numId w:val="72"/>
        </w:numPr>
        <w:tabs>
          <w:tab w:val="left" w:pos="1351"/>
        </w:tabs>
        <w:spacing w:before="82"/>
        <w:ind w:right="370" w:firstLine="707"/>
        <w:rPr>
          <w:sz w:val="24"/>
        </w:rPr>
      </w:pPr>
      <w:r>
        <w:rPr>
          <w:sz w:val="24"/>
        </w:rPr>
        <w:lastRenderedPageBreak/>
        <w:t>овладение</w:t>
      </w:r>
      <w:r>
        <w:rPr>
          <w:spacing w:val="1"/>
          <w:sz w:val="24"/>
        </w:rPr>
        <w:t xml:space="preserve"> </w:t>
      </w:r>
      <w:r>
        <w:rPr>
          <w:sz w:val="24"/>
        </w:rPr>
        <w:t>умениями</w:t>
      </w:r>
      <w:r>
        <w:rPr>
          <w:spacing w:val="1"/>
          <w:sz w:val="24"/>
        </w:rPr>
        <w:t xml:space="preserve"> </w:t>
      </w:r>
      <w:r>
        <w:rPr>
          <w:sz w:val="24"/>
        </w:rPr>
        <w:t>самостоятельной</w:t>
      </w:r>
      <w:r>
        <w:rPr>
          <w:spacing w:val="1"/>
          <w:sz w:val="24"/>
        </w:rPr>
        <w:t xml:space="preserve"> </w:t>
      </w:r>
      <w:r>
        <w:rPr>
          <w:sz w:val="24"/>
        </w:rPr>
        <w:t>интерпретации</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текстуально</w:t>
      </w:r>
      <w:r>
        <w:rPr>
          <w:spacing w:val="1"/>
          <w:sz w:val="24"/>
        </w:rPr>
        <w:t xml:space="preserve"> </w:t>
      </w:r>
      <w:r>
        <w:rPr>
          <w:sz w:val="24"/>
        </w:rPr>
        <w:t>изученных</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древнерусской,</w:t>
      </w:r>
      <w:r>
        <w:rPr>
          <w:spacing w:val="1"/>
          <w:sz w:val="24"/>
        </w:rPr>
        <w:t xml:space="preserve"> </w:t>
      </w:r>
      <w:r>
        <w:rPr>
          <w:sz w:val="24"/>
        </w:rPr>
        <w:t>классической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 литературы и современных авторов (в том числе с использованием методов</w:t>
      </w:r>
      <w:r>
        <w:rPr>
          <w:spacing w:val="1"/>
          <w:sz w:val="24"/>
        </w:rPr>
        <w:t xml:space="preserve"> </w:t>
      </w:r>
      <w:r>
        <w:rPr>
          <w:sz w:val="24"/>
        </w:rPr>
        <w:t>смыслового чтения,</w:t>
      </w:r>
      <w:r>
        <w:rPr>
          <w:spacing w:val="1"/>
          <w:sz w:val="24"/>
        </w:rPr>
        <w:t xml:space="preserve"> </w:t>
      </w:r>
      <w:r>
        <w:rPr>
          <w:sz w:val="24"/>
        </w:rPr>
        <w:t>позволяющих</w:t>
      </w:r>
      <w:r>
        <w:rPr>
          <w:spacing w:val="1"/>
          <w:sz w:val="24"/>
        </w:rPr>
        <w:t xml:space="preserve"> </w:t>
      </w:r>
      <w:r>
        <w:rPr>
          <w:sz w:val="24"/>
        </w:rPr>
        <w:t>воспринимать,</w:t>
      </w:r>
      <w:r>
        <w:rPr>
          <w:spacing w:val="1"/>
          <w:sz w:val="24"/>
        </w:rPr>
        <w:t xml:space="preserve"> </w:t>
      </w:r>
      <w:r>
        <w:rPr>
          <w:sz w:val="24"/>
        </w:rPr>
        <w:t>понимать и интерпретировать</w:t>
      </w:r>
      <w:r>
        <w:rPr>
          <w:spacing w:val="1"/>
          <w:sz w:val="24"/>
        </w:rPr>
        <w:t xml:space="preserve"> </w:t>
      </w:r>
      <w:r>
        <w:rPr>
          <w:sz w:val="24"/>
        </w:rPr>
        <w:t>смысл</w:t>
      </w:r>
      <w:r>
        <w:rPr>
          <w:spacing w:val="1"/>
          <w:sz w:val="24"/>
        </w:rPr>
        <w:t xml:space="preserve"> </w:t>
      </w:r>
      <w:r>
        <w:rPr>
          <w:sz w:val="24"/>
        </w:rPr>
        <w:t>текстов разных типов, жанров, назначений в целях решения различных учебных задач и</w:t>
      </w:r>
      <w:r>
        <w:rPr>
          <w:spacing w:val="1"/>
          <w:sz w:val="24"/>
        </w:rPr>
        <w:t xml:space="preserve"> </w:t>
      </w:r>
      <w:r>
        <w:rPr>
          <w:sz w:val="24"/>
        </w:rPr>
        <w:t>удовлетворения эмоциональных потребностей общения с книгой, адекватно воспринимать</w:t>
      </w:r>
      <w:r>
        <w:rPr>
          <w:spacing w:val="-57"/>
          <w:sz w:val="24"/>
        </w:rPr>
        <w:t xml:space="preserve"> </w:t>
      </w:r>
      <w:r>
        <w:rPr>
          <w:sz w:val="24"/>
        </w:rPr>
        <w:t>чтение</w:t>
      </w:r>
      <w:r>
        <w:rPr>
          <w:spacing w:val="-2"/>
          <w:sz w:val="24"/>
        </w:rPr>
        <w:t xml:space="preserve"> </w:t>
      </w:r>
      <w:r>
        <w:rPr>
          <w:sz w:val="24"/>
        </w:rPr>
        <w:t>слушателями, и методов эстетического</w:t>
      </w:r>
      <w:r>
        <w:rPr>
          <w:spacing w:val="1"/>
          <w:sz w:val="24"/>
        </w:rPr>
        <w:t xml:space="preserve"> </w:t>
      </w:r>
      <w:r>
        <w:rPr>
          <w:sz w:val="24"/>
        </w:rPr>
        <w:t>анализа):</w:t>
      </w:r>
    </w:p>
    <w:p w14:paraId="70D9B013" w14:textId="77777777" w:rsidR="00DC118F" w:rsidRDefault="0002405B">
      <w:pPr>
        <w:pStyle w:val="a3"/>
        <w:ind w:right="365"/>
      </w:pPr>
      <w:r>
        <w:t>"Слово</w:t>
      </w:r>
      <w:r>
        <w:rPr>
          <w:spacing w:val="1"/>
        </w:rPr>
        <w:t xml:space="preserve"> </w:t>
      </w:r>
      <w:r>
        <w:t>о</w:t>
      </w:r>
      <w:r>
        <w:rPr>
          <w:spacing w:val="1"/>
        </w:rPr>
        <w:t xml:space="preserve"> </w:t>
      </w:r>
      <w:r>
        <w:t>полку</w:t>
      </w:r>
      <w:r>
        <w:rPr>
          <w:spacing w:val="1"/>
        </w:rPr>
        <w:t xml:space="preserve"> </w:t>
      </w:r>
      <w:r>
        <w:t>Игореве";</w:t>
      </w:r>
      <w:r>
        <w:rPr>
          <w:spacing w:val="1"/>
        </w:rPr>
        <w:t xml:space="preserve"> </w:t>
      </w:r>
      <w:r>
        <w:t>стихотворения</w:t>
      </w:r>
      <w:r>
        <w:rPr>
          <w:spacing w:val="1"/>
        </w:rPr>
        <w:t xml:space="preserve"> </w:t>
      </w:r>
      <w:r>
        <w:t>М.В.</w:t>
      </w:r>
      <w:r>
        <w:rPr>
          <w:spacing w:val="1"/>
        </w:rPr>
        <w:t xml:space="preserve"> </w:t>
      </w:r>
      <w:r>
        <w:t>Ломоносова,</w:t>
      </w:r>
      <w:r>
        <w:rPr>
          <w:spacing w:val="1"/>
        </w:rPr>
        <w:t xml:space="preserve"> </w:t>
      </w:r>
      <w:r>
        <w:t>Г.Р.</w:t>
      </w:r>
      <w:r>
        <w:rPr>
          <w:spacing w:val="1"/>
        </w:rPr>
        <w:t xml:space="preserve"> </w:t>
      </w:r>
      <w:r>
        <w:t>Державина;</w:t>
      </w:r>
      <w:r>
        <w:rPr>
          <w:spacing w:val="1"/>
        </w:rPr>
        <w:t xml:space="preserve"> </w:t>
      </w:r>
      <w:r>
        <w:t>комедия Д.И. Фонвизина "Недоросль"; повесть Н.М. Карамзина "Бедная Лиза"; басни И.А.</w:t>
      </w:r>
      <w:r>
        <w:rPr>
          <w:spacing w:val="-57"/>
        </w:rPr>
        <w:t xml:space="preserve"> </w:t>
      </w:r>
      <w:r>
        <w:t>Крылова; стихотворения и баллады В.А. Жуковского; комедия А.С. Грибоедова "Горе от</w:t>
      </w:r>
      <w:r>
        <w:rPr>
          <w:spacing w:val="1"/>
        </w:rPr>
        <w:t xml:space="preserve"> </w:t>
      </w:r>
      <w:r>
        <w:t>ума";</w:t>
      </w:r>
      <w:r>
        <w:rPr>
          <w:spacing w:val="1"/>
        </w:rPr>
        <w:t xml:space="preserve"> </w:t>
      </w:r>
      <w:r>
        <w:t>произведения А.С. Пушкина: стихотворения, поэма "Медный всадник", роман в</w:t>
      </w:r>
      <w:r>
        <w:rPr>
          <w:spacing w:val="1"/>
        </w:rPr>
        <w:t xml:space="preserve"> </w:t>
      </w:r>
      <w:r>
        <w:t>стихах</w:t>
      </w:r>
      <w:r>
        <w:rPr>
          <w:spacing w:val="1"/>
        </w:rPr>
        <w:t xml:space="preserve"> </w:t>
      </w:r>
      <w:r>
        <w:t>"Евгений</w:t>
      </w:r>
      <w:r>
        <w:rPr>
          <w:spacing w:val="1"/>
        </w:rPr>
        <w:t xml:space="preserve"> </w:t>
      </w:r>
      <w:r>
        <w:t>Онегин",</w:t>
      </w:r>
      <w:r>
        <w:rPr>
          <w:spacing w:val="1"/>
        </w:rPr>
        <w:t xml:space="preserve"> </w:t>
      </w:r>
      <w:r>
        <w:t>роман</w:t>
      </w:r>
      <w:r>
        <w:rPr>
          <w:spacing w:val="1"/>
        </w:rPr>
        <w:t xml:space="preserve"> </w:t>
      </w:r>
      <w:r>
        <w:t>"Капитанская</w:t>
      </w:r>
      <w:r>
        <w:rPr>
          <w:spacing w:val="1"/>
        </w:rPr>
        <w:t xml:space="preserve"> </w:t>
      </w:r>
      <w:r>
        <w:t>дочка",</w:t>
      </w:r>
      <w:r>
        <w:rPr>
          <w:spacing w:val="1"/>
        </w:rPr>
        <w:t xml:space="preserve"> </w:t>
      </w:r>
      <w:r>
        <w:t>повесть</w:t>
      </w:r>
      <w:r>
        <w:rPr>
          <w:spacing w:val="1"/>
        </w:rPr>
        <w:t xml:space="preserve"> </w:t>
      </w:r>
      <w:r>
        <w:t>"Станционный</w:t>
      </w:r>
      <w:r>
        <w:rPr>
          <w:spacing w:val="-57"/>
        </w:rPr>
        <w:t xml:space="preserve"> </w:t>
      </w:r>
      <w:r>
        <w:t>смотритель";</w:t>
      </w:r>
      <w:r>
        <w:rPr>
          <w:spacing w:val="1"/>
        </w:rPr>
        <w:t xml:space="preserve"> </w:t>
      </w:r>
      <w:r>
        <w:t>произведения</w:t>
      </w:r>
      <w:r>
        <w:rPr>
          <w:spacing w:val="1"/>
        </w:rPr>
        <w:t xml:space="preserve"> </w:t>
      </w:r>
      <w:r>
        <w:t>М.Ю. Лермонтова:</w:t>
      </w:r>
      <w:r>
        <w:rPr>
          <w:spacing w:val="1"/>
        </w:rPr>
        <w:t xml:space="preserve"> </w:t>
      </w:r>
      <w:r>
        <w:t>стихотворения, "Песня</w:t>
      </w:r>
      <w:r>
        <w:rPr>
          <w:spacing w:val="1"/>
        </w:rPr>
        <w:t xml:space="preserve"> </w:t>
      </w:r>
      <w:r>
        <w:t>про царя</w:t>
      </w:r>
      <w:r>
        <w:rPr>
          <w:spacing w:val="1"/>
        </w:rPr>
        <w:t xml:space="preserve"> </w:t>
      </w:r>
      <w:r>
        <w:t>Ивана</w:t>
      </w:r>
      <w:r>
        <w:rPr>
          <w:spacing w:val="1"/>
        </w:rPr>
        <w:t xml:space="preserve"> </w:t>
      </w:r>
      <w:r>
        <w:t>Васильевича, молодого опричника и удалого купца Калашникова", поэма "Мцыри", роман</w:t>
      </w:r>
      <w:r>
        <w:rPr>
          <w:spacing w:val="-57"/>
        </w:rPr>
        <w:t xml:space="preserve"> </w:t>
      </w:r>
      <w:r>
        <w:t>"Герой</w:t>
      </w:r>
      <w:r>
        <w:rPr>
          <w:spacing w:val="1"/>
        </w:rPr>
        <w:t xml:space="preserve"> </w:t>
      </w:r>
      <w:r>
        <w:t>нашего</w:t>
      </w:r>
      <w:r>
        <w:rPr>
          <w:spacing w:val="1"/>
        </w:rPr>
        <w:t xml:space="preserve"> </w:t>
      </w:r>
      <w:r>
        <w:t>времени";</w:t>
      </w:r>
      <w:r>
        <w:rPr>
          <w:spacing w:val="1"/>
        </w:rPr>
        <w:t xml:space="preserve"> </w:t>
      </w:r>
      <w:r>
        <w:t>произведения</w:t>
      </w:r>
      <w:r>
        <w:rPr>
          <w:spacing w:val="1"/>
        </w:rPr>
        <w:t xml:space="preserve"> </w:t>
      </w:r>
      <w:r>
        <w:t>Н.В.</w:t>
      </w:r>
      <w:r>
        <w:rPr>
          <w:spacing w:val="1"/>
        </w:rPr>
        <w:t xml:space="preserve"> </w:t>
      </w:r>
      <w:r>
        <w:t>Гоголя:</w:t>
      </w:r>
      <w:r>
        <w:rPr>
          <w:spacing w:val="1"/>
        </w:rPr>
        <w:t xml:space="preserve"> </w:t>
      </w:r>
      <w:r>
        <w:t>комедия</w:t>
      </w:r>
      <w:r>
        <w:rPr>
          <w:spacing w:val="1"/>
        </w:rPr>
        <w:t xml:space="preserve"> </w:t>
      </w:r>
      <w:r>
        <w:t>"Ревизор",</w:t>
      </w:r>
      <w:r>
        <w:rPr>
          <w:spacing w:val="1"/>
        </w:rPr>
        <w:t xml:space="preserve"> </w:t>
      </w:r>
      <w:r>
        <w:t>повесть</w:t>
      </w:r>
      <w:r>
        <w:rPr>
          <w:spacing w:val="1"/>
        </w:rPr>
        <w:t xml:space="preserve"> </w:t>
      </w:r>
      <w:r>
        <w:t>"Шинель",</w:t>
      </w:r>
      <w:r>
        <w:rPr>
          <w:spacing w:val="1"/>
        </w:rPr>
        <w:t xml:space="preserve"> </w:t>
      </w:r>
      <w:r>
        <w:t>поэма</w:t>
      </w:r>
      <w:r>
        <w:rPr>
          <w:spacing w:val="1"/>
        </w:rPr>
        <w:t xml:space="preserve"> </w:t>
      </w:r>
      <w:r>
        <w:t>"Мертвые</w:t>
      </w:r>
      <w:r>
        <w:rPr>
          <w:spacing w:val="1"/>
        </w:rPr>
        <w:t xml:space="preserve"> </w:t>
      </w:r>
      <w:r>
        <w:t>души";</w:t>
      </w:r>
      <w:r>
        <w:rPr>
          <w:spacing w:val="1"/>
        </w:rPr>
        <w:t xml:space="preserve"> </w:t>
      </w:r>
      <w:r>
        <w:t>стихотворения</w:t>
      </w:r>
      <w:r>
        <w:rPr>
          <w:spacing w:val="1"/>
        </w:rPr>
        <w:t xml:space="preserve"> </w:t>
      </w:r>
      <w:r>
        <w:t>Ф.И.</w:t>
      </w:r>
      <w:r>
        <w:rPr>
          <w:spacing w:val="1"/>
        </w:rPr>
        <w:t xml:space="preserve"> </w:t>
      </w:r>
      <w:r>
        <w:t>Тютчева,</w:t>
      </w:r>
      <w:r>
        <w:rPr>
          <w:spacing w:val="1"/>
        </w:rPr>
        <w:t xml:space="preserve"> </w:t>
      </w:r>
      <w:r>
        <w:t>А.А.</w:t>
      </w:r>
      <w:r>
        <w:rPr>
          <w:spacing w:val="1"/>
        </w:rPr>
        <w:t xml:space="preserve"> </w:t>
      </w:r>
      <w:r>
        <w:t>Фета,</w:t>
      </w:r>
      <w:r>
        <w:rPr>
          <w:spacing w:val="1"/>
        </w:rPr>
        <w:t xml:space="preserve"> </w:t>
      </w:r>
      <w:r>
        <w:t>Н.А.</w:t>
      </w:r>
      <w:r>
        <w:rPr>
          <w:spacing w:val="1"/>
        </w:rPr>
        <w:t xml:space="preserve"> </w:t>
      </w:r>
      <w:r>
        <w:t>Некрасова; "Повесть о том, как один мужик двух генералов прокормил" М.Е. Салтыкова-</w:t>
      </w:r>
      <w:r>
        <w:rPr>
          <w:spacing w:val="1"/>
        </w:rPr>
        <w:t xml:space="preserve"> </w:t>
      </w:r>
      <w:r>
        <w:t>Щедрина;</w:t>
      </w:r>
      <w:r>
        <w:rPr>
          <w:spacing w:val="1"/>
        </w:rPr>
        <w:t xml:space="preserve"> </w:t>
      </w:r>
      <w:r>
        <w:t>по</w:t>
      </w:r>
      <w:r>
        <w:rPr>
          <w:spacing w:val="1"/>
        </w:rPr>
        <w:t xml:space="preserve"> </w:t>
      </w:r>
      <w:r>
        <w:t>одному</w:t>
      </w:r>
      <w:r>
        <w:rPr>
          <w:spacing w:val="1"/>
        </w:rPr>
        <w:t xml:space="preserve"> </w:t>
      </w:r>
      <w:r>
        <w:t>произведению</w:t>
      </w:r>
      <w:r>
        <w:rPr>
          <w:spacing w:val="1"/>
        </w:rPr>
        <w:t xml:space="preserve"> </w:t>
      </w:r>
      <w:r>
        <w:t>(по</w:t>
      </w:r>
      <w:r>
        <w:rPr>
          <w:spacing w:val="1"/>
        </w:rPr>
        <w:t xml:space="preserve"> </w:t>
      </w:r>
      <w:r>
        <w:t>выбору)</w:t>
      </w:r>
      <w:r>
        <w:rPr>
          <w:spacing w:val="1"/>
        </w:rPr>
        <w:t xml:space="preserve"> </w:t>
      </w:r>
      <w:r>
        <w:t>следующих</w:t>
      </w:r>
      <w:r>
        <w:rPr>
          <w:spacing w:val="1"/>
        </w:rPr>
        <w:t xml:space="preserve"> </w:t>
      </w:r>
      <w:r>
        <w:t>писателей:</w:t>
      </w:r>
      <w:r>
        <w:rPr>
          <w:spacing w:val="61"/>
        </w:rPr>
        <w:t xml:space="preserve"> </w:t>
      </w:r>
      <w:r>
        <w:t>Ф.М.</w:t>
      </w:r>
      <w:r>
        <w:rPr>
          <w:spacing w:val="1"/>
        </w:rPr>
        <w:t xml:space="preserve"> </w:t>
      </w:r>
      <w:r>
        <w:t>Достоевский,</w:t>
      </w:r>
      <w:r>
        <w:rPr>
          <w:spacing w:val="1"/>
        </w:rPr>
        <w:t xml:space="preserve"> </w:t>
      </w:r>
      <w:r>
        <w:t>И.С.</w:t>
      </w:r>
      <w:r>
        <w:rPr>
          <w:spacing w:val="1"/>
        </w:rPr>
        <w:t xml:space="preserve"> </w:t>
      </w:r>
      <w:r>
        <w:t>Тургенев,</w:t>
      </w:r>
      <w:r>
        <w:rPr>
          <w:spacing w:val="1"/>
        </w:rPr>
        <w:t xml:space="preserve"> </w:t>
      </w:r>
      <w:r>
        <w:t>Л.Н.</w:t>
      </w:r>
      <w:r>
        <w:rPr>
          <w:spacing w:val="1"/>
        </w:rPr>
        <w:t xml:space="preserve"> </w:t>
      </w:r>
      <w:r>
        <w:t>Толстой,</w:t>
      </w:r>
      <w:r>
        <w:rPr>
          <w:spacing w:val="1"/>
        </w:rPr>
        <w:t xml:space="preserve"> </w:t>
      </w:r>
      <w:r>
        <w:t>Н.С.</w:t>
      </w:r>
      <w:r>
        <w:rPr>
          <w:spacing w:val="1"/>
        </w:rPr>
        <w:t xml:space="preserve"> </w:t>
      </w:r>
      <w:r>
        <w:t>Лесков;</w:t>
      </w:r>
      <w:r>
        <w:rPr>
          <w:spacing w:val="1"/>
        </w:rPr>
        <w:t xml:space="preserve"> </w:t>
      </w:r>
      <w:r>
        <w:t>рассказы</w:t>
      </w:r>
      <w:r>
        <w:rPr>
          <w:spacing w:val="1"/>
        </w:rPr>
        <w:t xml:space="preserve"> </w:t>
      </w:r>
      <w:r>
        <w:t>А.П.</w:t>
      </w:r>
      <w:r>
        <w:rPr>
          <w:spacing w:val="1"/>
        </w:rPr>
        <w:t xml:space="preserve"> </w:t>
      </w:r>
      <w:r>
        <w:t>Чехова;</w:t>
      </w:r>
      <w:r>
        <w:rPr>
          <w:spacing w:val="1"/>
        </w:rPr>
        <w:t xml:space="preserve"> </w:t>
      </w:r>
      <w:r>
        <w:t>стихотворения</w:t>
      </w:r>
      <w:r>
        <w:rPr>
          <w:spacing w:val="1"/>
        </w:rPr>
        <w:t xml:space="preserve"> </w:t>
      </w:r>
      <w:r>
        <w:t>И.А.</w:t>
      </w:r>
      <w:r>
        <w:rPr>
          <w:spacing w:val="1"/>
        </w:rPr>
        <w:t xml:space="preserve"> </w:t>
      </w:r>
      <w:r>
        <w:t>Бунина,</w:t>
      </w:r>
      <w:r>
        <w:rPr>
          <w:spacing w:val="1"/>
        </w:rPr>
        <w:t xml:space="preserve"> </w:t>
      </w:r>
      <w:r>
        <w:t>А.А.</w:t>
      </w:r>
      <w:r>
        <w:rPr>
          <w:spacing w:val="1"/>
        </w:rPr>
        <w:t xml:space="preserve"> </w:t>
      </w:r>
      <w:r>
        <w:t>Блока,</w:t>
      </w:r>
      <w:r>
        <w:rPr>
          <w:spacing w:val="1"/>
        </w:rPr>
        <w:t xml:space="preserve"> </w:t>
      </w:r>
      <w:r>
        <w:t>В.В.</w:t>
      </w:r>
      <w:r>
        <w:rPr>
          <w:spacing w:val="1"/>
        </w:rPr>
        <w:t xml:space="preserve"> </w:t>
      </w:r>
      <w:r>
        <w:t>Маяковского,</w:t>
      </w:r>
      <w:r>
        <w:rPr>
          <w:spacing w:val="1"/>
        </w:rPr>
        <w:t xml:space="preserve"> </w:t>
      </w:r>
      <w:r>
        <w:t>С.А.</w:t>
      </w:r>
      <w:r>
        <w:rPr>
          <w:spacing w:val="1"/>
        </w:rPr>
        <w:t xml:space="preserve"> </w:t>
      </w:r>
      <w:r>
        <w:t>Есенина,</w:t>
      </w:r>
      <w:r>
        <w:rPr>
          <w:spacing w:val="61"/>
        </w:rPr>
        <w:t xml:space="preserve"> </w:t>
      </w:r>
      <w:r>
        <w:t>А.А.</w:t>
      </w:r>
      <w:r>
        <w:rPr>
          <w:spacing w:val="1"/>
        </w:rPr>
        <w:t xml:space="preserve"> </w:t>
      </w:r>
      <w:r>
        <w:t>Ахматовой,</w:t>
      </w:r>
      <w:r>
        <w:rPr>
          <w:spacing w:val="1"/>
        </w:rPr>
        <w:t xml:space="preserve"> </w:t>
      </w:r>
      <w:r>
        <w:t>М.И.</w:t>
      </w:r>
      <w:r>
        <w:rPr>
          <w:spacing w:val="1"/>
        </w:rPr>
        <w:t xml:space="preserve"> </w:t>
      </w:r>
      <w:r>
        <w:t>Цветаевой,</w:t>
      </w:r>
      <w:r>
        <w:rPr>
          <w:spacing w:val="1"/>
        </w:rPr>
        <w:t xml:space="preserve"> </w:t>
      </w:r>
      <w:r>
        <w:t>О.Э.</w:t>
      </w:r>
      <w:r>
        <w:rPr>
          <w:spacing w:val="1"/>
        </w:rPr>
        <w:t xml:space="preserve"> </w:t>
      </w:r>
      <w:r>
        <w:t>Мандельштама,</w:t>
      </w:r>
      <w:r>
        <w:rPr>
          <w:spacing w:val="1"/>
        </w:rPr>
        <w:t xml:space="preserve"> </w:t>
      </w:r>
      <w:r>
        <w:t>Б.Л.</w:t>
      </w:r>
      <w:r>
        <w:rPr>
          <w:spacing w:val="1"/>
        </w:rPr>
        <w:t xml:space="preserve"> </w:t>
      </w:r>
      <w:r>
        <w:t>Пастернака;</w:t>
      </w:r>
      <w:r>
        <w:rPr>
          <w:spacing w:val="1"/>
        </w:rPr>
        <w:t xml:space="preserve"> </w:t>
      </w:r>
      <w:r>
        <w:t>рассказ</w:t>
      </w:r>
      <w:r>
        <w:rPr>
          <w:spacing w:val="1"/>
        </w:rPr>
        <w:t xml:space="preserve"> </w:t>
      </w:r>
      <w:r>
        <w:t>М.А.</w:t>
      </w:r>
      <w:r>
        <w:rPr>
          <w:spacing w:val="1"/>
        </w:rPr>
        <w:t xml:space="preserve"> </w:t>
      </w:r>
      <w:r>
        <w:t>Шолохова "Судьба человека"; поэма А.Т. Твардовского "Василий Теркин" (избранные</w:t>
      </w:r>
      <w:r>
        <w:rPr>
          <w:spacing w:val="1"/>
        </w:rPr>
        <w:t xml:space="preserve"> </w:t>
      </w:r>
      <w:r>
        <w:t>главы); рассказы В.М. Шукшина: "Чудик", "Стенька Разин"; рассказ А.И. Солженицына</w:t>
      </w:r>
      <w:r>
        <w:rPr>
          <w:spacing w:val="1"/>
        </w:rPr>
        <w:t xml:space="preserve"> </w:t>
      </w:r>
      <w:r>
        <w:t>"Матренин</w:t>
      </w:r>
      <w:r>
        <w:rPr>
          <w:spacing w:val="1"/>
        </w:rPr>
        <w:t xml:space="preserve"> </w:t>
      </w:r>
      <w:r>
        <w:t>двор",</w:t>
      </w:r>
      <w:r>
        <w:rPr>
          <w:spacing w:val="1"/>
        </w:rPr>
        <w:t xml:space="preserve"> </w:t>
      </w:r>
      <w:r>
        <w:t>рассказ</w:t>
      </w:r>
      <w:r>
        <w:rPr>
          <w:spacing w:val="1"/>
        </w:rPr>
        <w:t xml:space="preserve"> </w:t>
      </w:r>
      <w:r>
        <w:t>В.Г.</w:t>
      </w:r>
      <w:r>
        <w:rPr>
          <w:spacing w:val="1"/>
        </w:rPr>
        <w:t xml:space="preserve"> </w:t>
      </w:r>
      <w:r>
        <w:t>Распутина</w:t>
      </w:r>
      <w:r>
        <w:rPr>
          <w:spacing w:val="1"/>
        </w:rPr>
        <w:t xml:space="preserve"> </w:t>
      </w:r>
      <w:r>
        <w:t>"Уроки</w:t>
      </w:r>
      <w:r>
        <w:rPr>
          <w:spacing w:val="1"/>
        </w:rPr>
        <w:t xml:space="preserve"> </w:t>
      </w:r>
      <w:r>
        <w:t>французского";</w:t>
      </w:r>
      <w:r>
        <w:rPr>
          <w:spacing w:val="1"/>
        </w:rPr>
        <w:t xml:space="preserve"> </w:t>
      </w:r>
      <w:r>
        <w:t>по</w:t>
      </w:r>
      <w:r>
        <w:rPr>
          <w:spacing w:val="61"/>
        </w:rPr>
        <w:t xml:space="preserve"> </w:t>
      </w:r>
      <w:r>
        <w:t>одному</w:t>
      </w:r>
      <w:r>
        <w:rPr>
          <w:spacing w:val="1"/>
        </w:rPr>
        <w:t xml:space="preserve"> </w:t>
      </w:r>
      <w:r>
        <w:t>произведению (по выбору) А.П. Платонова, М.А. Булгакова; произведения литературы</w:t>
      </w:r>
      <w:r>
        <w:rPr>
          <w:spacing w:val="1"/>
        </w:rPr>
        <w:t xml:space="preserve"> </w:t>
      </w:r>
      <w:r>
        <w:t>второй половины XX - XXI в.: не менее чем трех прозаиков по выбору (в том числе Ф.А.</w:t>
      </w:r>
      <w:r>
        <w:rPr>
          <w:spacing w:val="1"/>
        </w:rPr>
        <w:t xml:space="preserve"> </w:t>
      </w:r>
      <w:r>
        <w:t>Абрамов, Ч.Т. Айтматов, В.П. Астафьев, В.И. Белов, В.В. Быков, Ф.А. Искандер, Ю.П.</w:t>
      </w:r>
      <w:r>
        <w:rPr>
          <w:spacing w:val="1"/>
        </w:rPr>
        <w:t xml:space="preserve"> </w:t>
      </w:r>
      <w:r>
        <w:t>Казаков, В.Л. Кондратьев, Е.И. Носов, А.Н. и Б.Н. Стругацкие, В.Ф. Тендряков); не менее</w:t>
      </w:r>
      <w:r>
        <w:rPr>
          <w:spacing w:val="1"/>
        </w:rPr>
        <w:t xml:space="preserve"> </w:t>
      </w:r>
      <w:r>
        <w:t>чем трех поэтов по выбору (в том числе Р.Г. Гамзатов, О.Ф. Берггольц, И.А. Бродский,</w:t>
      </w:r>
      <w:r>
        <w:rPr>
          <w:spacing w:val="1"/>
        </w:rPr>
        <w:t xml:space="preserve"> </w:t>
      </w:r>
      <w:r>
        <w:t>А.А. Вознесенский, В.С. Высоцкий, Е.А. Евтушенко, Н.А. Заболоцкий, Ю.П. Кузнецов,</w:t>
      </w:r>
      <w:r>
        <w:rPr>
          <w:spacing w:val="1"/>
        </w:rPr>
        <w:t xml:space="preserve"> </w:t>
      </w:r>
      <w:r>
        <w:t xml:space="preserve">А.С.  </w:t>
      </w:r>
      <w:r>
        <w:rPr>
          <w:spacing w:val="1"/>
        </w:rPr>
        <w:t xml:space="preserve"> </w:t>
      </w:r>
      <w:r>
        <w:t>Кушнер,    Б.Ш.    Окуджава,    Р.И.    Рождественский,    Н.М.    Рубцов),    Гомера,</w:t>
      </w:r>
      <w:r>
        <w:rPr>
          <w:spacing w:val="1"/>
        </w:rPr>
        <w:t xml:space="preserve"> </w:t>
      </w:r>
      <w:r>
        <w:t>М.</w:t>
      </w:r>
      <w:r>
        <w:rPr>
          <w:spacing w:val="-2"/>
        </w:rPr>
        <w:t xml:space="preserve"> </w:t>
      </w:r>
      <w:r>
        <w:t>Сервантеса, У. Шекспира;</w:t>
      </w:r>
    </w:p>
    <w:p w14:paraId="6A44AA62" w14:textId="77777777" w:rsidR="00DC118F" w:rsidRDefault="0002405B">
      <w:pPr>
        <w:pStyle w:val="a5"/>
        <w:numPr>
          <w:ilvl w:val="0"/>
          <w:numId w:val="72"/>
        </w:numPr>
        <w:tabs>
          <w:tab w:val="left" w:pos="1370"/>
        </w:tabs>
        <w:ind w:right="371" w:firstLine="707"/>
        <w:rPr>
          <w:sz w:val="24"/>
        </w:rPr>
      </w:pPr>
      <w:r>
        <w:rPr>
          <w:sz w:val="24"/>
        </w:rPr>
        <w:t>понимание</w:t>
      </w:r>
      <w:r>
        <w:rPr>
          <w:spacing w:val="1"/>
          <w:sz w:val="24"/>
        </w:rPr>
        <w:t xml:space="preserve"> </w:t>
      </w:r>
      <w:r>
        <w:rPr>
          <w:sz w:val="24"/>
        </w:rPr>
        <w:t>важности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источника</w:t>
      </w:r>
      <w:r>
        <w:rPr>
          <w:spacing w:val="1"/>
          <w:sz w:val="24"/>
        </w:rPr>
        <w:t xml:space="preserve"> </w:t>
      </w:r>
      <w:r>
        <w:rPr>
          <w:sz w:val="24"/>
        </w:rPr>
        <w:t>эмоциональных и</w:t>
      </w:r>
      <w:r>
        <w:rPr>
          <w:spacing w:val="-1"/>
          <w:sz w:val="24"/>
        </w:rPr>
        <w:t xml:space="preserve"> </w:t>
      </w:r>
      <w:r>
        <w:rPr>
          <w:sz w:val="24"/>
        </w:rPr>
        <w:t>эстетических впечатлений,</w:t>
      </w:r>
      <w:r>
        <w:rPr>
          <w:spacing w:val="-1"/>
          <w:sz w:val="24"/>
        </w:rPr>
        <w:t xml:space="preserve"> </w:t>
      </w:r>
      <w:r>
        <w:rPr>
          <w:sz w:val="24"/>
        </w:rPr>
        <w:t>а</w:t>
      </w:r>
      <w:r>
        <w:rPr>
          <w:spacing w:val="-6"/>
          <w:sz w:val="24"/>
        </w:rPr>
        <w:t xml:space="preserve"> </w:t>
      </w:r>
      <w:r>
        <w:rPr>
          <w:sz w:val="24"/>
        </w:rPr>
        <w:t>также</w:t>
      </w:r>
      <w:r>
        <w:rPr>
          <w:spacing w:val="-1"/>
          <w:sz w:val="24"/>
        </w:rPr>
        <w:t xml:space="preserve"> </w:t>
      </w:r>
      <w:r>
        <w:rPr>
          <w:sz w:val="24"/>
        </w:rPr>
        <w:t>средства</w:t>
      </w:r>
      <w:r>
        <w:rPr>
          <w:spacing w:val="-2"/>
          <w:sz w:val="24"/>
        </w:rPr>
        <w:t xml:space="preserve"> </w:t>
      </w:r>
      <w:r>
        <w:rPr>
          <w:sz w:val="24"/>
        </w:rPr>
        <w:t>собственного</w:t>
      </w:r>
      <w:r>
        <w:rPr>
          <w:spacing w:val="-2"/>
          <w:sz w:val="24"/>
        </w:rPr>
        <w:t xml:space="preserve"> </w:t>
      </w:r>
      <w:r>
        <w:rPr>
          <w:sz w:val="24"/>
        </w:rPr>
        <w:t>развития;</w:t>
      </w:r>
    </w:p>
    <w:p w14:paraId="67495794" w14:textId="77777777" w:rsidR="00DC118F" w:rsidRDefault="0002405B">
      <w:pPr>
        <w:pStyle w:val="a5"/>
        <w:numPr>
          <w:ilvl w:val="0"/>
          <w:numId w:val="72"/>
        </w:numPr>
        <w:tabs>
          <w:tab w:val="left" w:pos="1437"/>
        </w:tabs>
        <w:ind w:right="376" w:firstLine="707"/>
        <w:rPr>
          <w:sz w:val="24"/>
        </w:rPr>
      </w:pPr>
      <w:r>
        <w:rPr>
          <w:sz w:val="24"/>
        </w:rPr>
        <w:t>развитие умения планировать собственное досуговое чтение, формировать и</w:t>
      </w:r>
      <w:r>
        <w:rPr>
          <w:spacing w:val="1"/>
          <w:sz w:val="24"/>
        </w:rPr>
        <w:t xml:space="preserve"> </w:t>
      </w:r>
      <w:r>
        <w:rPr>
          <w:sz w:val="24"/>
        </w:rPr>
        <w:t>обогащать</w:t>
      </w:r>
      <w:r>
        <w:rPr>
          <w:spacing w:val="-2"/>
          <w:sz w:val="24"/>
        </w:rPr>
        <w:t xml:space="preserve"> </w:t>
      </w:r>
      <w:r>
        <w:rPr>
          <w:sz w:val="24"/>
        </w:rPr>
        <w:t>свой</w:t>
      </w:r>
      <w:r>
        <w:rPr>
          <w:spacing w:val="-2"/>
          <w:sz w:val="24"/>
        </w:rPr>
        <w:t xml:space="preserve"> </w:t>
      </w:r>
      <w:r>
        <w:rPr>
          <w:sz w:val="24"/>
        </w:rPr>
        <w:t>круг</w:t>
      </w:r>
      <w:r>
        <w:rPr>
          <w:spacing w:val="-2"/>
          <w:sz w:val="24"/>
        </w:rPr>
        <w:t xml:space="preserve"> </w:t>
      </w:r>
      <w:r>
        <w:rPr>
          <w:sz w:val="24"/>
        </w:rPr>
        <w:t>чтения,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за</w:t>
      </w:r>
      <w:r>
        <w:rPr>
          <w:spacing w:val="-3"/>
          <w:sz w:val="24"/>
        </w:rPr>
        <w:t xml:space="preserve"> </w:t>
      </w:r>
      <w:r>
        <w:rPr>
          <w:sz w:val="24"/>
        </w:rPr>
        <w:t>счет</w:t>
      </w:r>
      <w:r>
        <w:rPr>
          <w:spacing w:val="-2"/>
          <w:sz w:val="24"/>
        </w:rPr>
        <w:t xml:space="preserve"> </w:t>
      </w:r>
      <w:r>
        <w:rPr>
          <w:sz w:val="24"/>
        </w:rPr>
        <w:t>произведений</w:t>
      </w:r>
      <w:r>
        <w:rPr>
          <w:spacing w:val="-2"/>
          <w:sz w:val="24"/>
        </w:rPr>
        <w:t xml:space="preserve"> </w:t>
      </w:r>
      <w:r>
        <w:rPr>
          <w:sz w:val="24"/>
        </w:rPr>
        <w:t>современной</w:t>
      </w:r>
      <w:r>
        <w:rPr>
          <w:spacing w:val="-2"/>
          <w:sz w:val="24"/>
        </w:rPr>
        <w:t xml:space="preserve"> </w:t>
      </w:r>
      <w:r>
        <w:rPr>
          <w:sz w:val="24"/>
        </w:rPr>
        <w:t>литературы;</w:t>
      </w:r>
    </w:p>
    <w:p w14:paraId="03B1AAC7" w14:textId="77777777" w:rsidR="00DC118F" w:rsidRDefault="0002405B">
      <w:pPr>
        <w:pStyle w:val="a5"/>
        <w:numPr>
          <w:ilvl w:val="0"/>
          <w:numId w:val="72"/>
        </w:numPr>
        <w:tabs>
          <w:tab w:val="left" w:pos="1521"/>
        </w:tabs>
        <w:ind w:right="366" w:firstLine="707"/>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проектной</w:t>
      </w:r>
      <w:r>
        <w:rPr>
          <w:spacing w:val="1"/>
          <w:sz w:val="24"/>
        </w:rPr>
        <w:t xml:space="preserve"> </w:t>
      </w:r>
      <w:r>
        <w:rPr>
          <w:sz w:val="24"/>
        </w:rPr>
        <w:t>или</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приобретением</w:t>
      </w:r>
      <w:r>
        <w:rPr>
          <w:spacing w:val="1"/>
          <w:sz w:val="24"/>
        </w:rPr>
        <w:t xml:space="preserve"> </w:t>
      </w:r>
      <w:r>
        <w:rPr>
          <w:sz w:val="24"/>
        </w:rPr>
        <w:t>опыта</w:t>
      </w:r>
      <w:r>
        <w:rPr>
          <w:spacing w:val="1"/>
          <w:sz w:val="24"/>
        </w:rPr>
        <w:t xml:space="preserve"> </w:t>
      </w:r>
      <w:r>
        <w:rPr>
          <w:sz w:val="24"/>
        </w:rPr>
        <w:t>публичного</w:t>
      </w:r>
      <w:r>
        <w:rPr>
          <w:spacing w:val="1"/>
          <w:sz w:val="24"/>
        </w:rPr>
        <w:t xml:space="preserve"> </w:t>
      </w:r>
      <w:r>
        <w:rPr>
          <w:sz w:val="24"/>
        </w:rPr>
        <w:t>представления</w:t>
      </w:r>
      <w:r>
        <w:rPr>
          <w:spacing w:val="1"/>
          <w:sz w:val="24"/>
        </w:rPr>
        <w:t xml:space="preserve"> </w:t>
      </w:r>
      <w:r>
        <w:rPr>
          <w:sz w:val="24"/>
        </w:rPr>
        <w:t>полученных</w:t>
      </w:r>
      <w:r>
        <w:rPr>
          <w:spacing w:val="1"/>
          <w:sz w:val="24"/>
        </w:rPr>
        <w:t xml:space="preserve"> </w:t>
      </w:r>
      <w:r>
        <w:rPr>
          <w:sz w:val="24"/>
        </w:rPr>
        <w:t>результатов);</w:t>
      </w:r>
    </w:p>
    <w:p w14:paraId="51F137E2" w14:textId="77777777" w:rsidR="00DC118F" w:rsidRDefault="0002405B">
      <w:pPr>
        <w:pStyle w:val="a5"/>
        <w:numPr>
          <w:ilvl w:val="0"/>
          <w:numId w:val="72"/>
        </w:numPr>
        <w:tabs>
          <w:tab w:val="left" w:pos="1509"/>
        </w:tabs>
        <w:ind w:right="370" w:firstLine="707"/>
        <w:rPr>
          <w:sz w:val="24"/>
        </w:rPr>
      </w:pPr>
      <w:r>
        <w:rPr>
          <w:sz w:val="24"/>
        </w:rPr>
        <w:t>овладение</w:t>
      </w:r>
      <w:r>
        <w:rPr>
          <w:spacing w:val="1"/>
          <w:sz w:val="24"/>
        </w:rPr>
        <w:t xml:space="preserve"> </w:t>
      </w:r>
      <w:r>
        <w:rPr>
          <w:sz w:val="24"/>
        </w:rPr>
        <w:t>умением</w:t>
      </w:r>
      <w:r>
        <w:rPr>
          <w:spacing w:val="1"/>
          <w:sz w:val="24"/>
        </w:rPr>
        <w:t xml:space="preserve"> </w:t>
      </w:r>
      <w:r>
        <w:rPr>
          <w:sz w:val="24"/>
        </w:rPr>
        <w:t>использовать</w:t>
      </w:r>
      <w:r>
        <w:rPr>
          <w:spacing w:val="1"/>
          <w:sz w:val="24"/>
        </w:rPr>
        <w:t xml:space="preserve"> </w:t>
      </w:r>
      <w:r>
        <w:rPr>
          <w:sz w:val="24"/>
        </w:rPr>
        <w:t>словари</w:t>
      </w:r>
      <w:r>
        <w:rPr>
          <w:spacing w:val="1"/>
          <w:sz w:val="24"/>
        </w:rPr>
        <w:t xml:space="preserve"> </w:t>
      </w:r>
      <w:r>
        <w:rPr>
          <w:sz w:val="24"/>
        </w:rPr>
        <w:t>и</w:t>
      </w:r>
      <w:r>
        <w:rPr>
          <w:spacing w:val="1"/>
          <w:sz w:val="24"/>
        </w:rPr>
        <w:t xml:space="preserve"> </w:t>
      </w:r>
      <w:r>
        <w:rPr>
          <w:sz w:val="24"/>
        </w:rPr>
        <w:t>справочники,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информационно-справочные</w:t>
      </w:r>
      <w:r>
        <w:rPr>
          <w:spacing w:val="1"/>
          <w:sz w:val="24"/>
        </w:rPr>
        <w:t xml:space="preserve"> </w:t>
      </w:r>
      <w:r>
        <w:rPr>
          <w:sz w:val="24"/>
        </w:rPr>
        <w:t>системы</w:t>
      </w:r>
      <w:r>
        <w:rPr>
          <w:spacing w:val="1"/>
          <w:sz w:val="24"/>
        </w:rPr>
        <w:t xml:space="preserve"> </w:t>
      </w:r>
      <w:r>
        <w:rPr>
          <w:sz w:val="24"/>
        </w:rPr>
        <w:t>в</w:t>
      </w:r>
      <w:r>
        <w:rPr>
          <w:spacing w:val="1"/>
          <w:sz w:val="24"/>
        </w:rPr>
        <w:t xml:space="preserve"> </w:t>
      </w:r>
      <w:r>
        <w:rPr>
          <w:sz w:val="24"/>
        </w:rPr>
        <w:t>электронной</w:t>
      </w:r>
      <w:r>
        <w:rPr>
          <w:spacing w:val="1"/>
          <w:sz w:val="24"/>
        </w:rPr>
        <w:t xml:space="preserve"> </w:t>
      </w:r>
      <w:r>
        <w:rPr>
          <w:sz w:val="24"/>
        </w:rPr>
        <w:t>форме,</w:t>
      </w:r>
      <w:r>
        <w:rPr>
          <w:spacing w:val="1"/>
          <w:sz w:val="24"/>
        </w:rPr>
        <w:t xml:space="preserve"> </w:t>
      </w:r>
      <w:r>
        <w:rPr>
          <w:sz w:val="24"/>
        </w:rPr>
        <w:t>подбирать</w:t>
      </w:r>
      <w:r>
        <w:rPr>
          <w:spacing w:val="1"/>
          <w:sz w:val="24"/>
        </w:rPr>
        <w:t xml:space="preserve"> </w:t>
      </w:r>
      <w:r>
        <w:rPr>
          <w:sz w:val="24"/>
        </w:rPr>
        <w:t>проверенные</w:t>
      </w:r>
      <w:r>
        <w:rPr>
          <w:spacing w:val="1"/>
          <w:sz w:val="24"/>
        </w:rPr>
        <w:t xml:space="preserve"> </w:t>
      </w:r>
      <w:r>
        <w:rPr>
          <w:sz w:val="24"/>
        </w:rPr>
        <w:t>источники</w:t>
      </w:r>
      <w:r>
        <w:rPr>
          <w:spacing w:val="1"/>
          <w:sz w:val="24"/>
        </w:rPr>
        <w:t xml:space="preserve"> </w:t>
      </w:r>
      <w:r>
        <w:rPr>
          <w:sz w:val="24"/>
        </w:rPr>
        <w:t>в</w:t>
      </w:r>
      <w:r>
        <w:rPr>
          <w:spacing w:val="1"/>
          <w:sz w:val="24"/>
        </w:rPr>
        <w:t xml:space="preserve"> </w:t>
      </w:r>
      <w:r>
        <w:rPr>
          <w:sz w:val="24"/>
        </w:rPr>
        <w:t>библиотечных</w:t>
      </w:r>
      <w:r>
        <w:rPr>
          <w:spacing w:val="1"/>
          <w:sz w:val="24"/>
        </w:rPr>
        <w:t xml:space="preserve"> </w:t>
      </w:r>
      <w:r>
        <w:rPr>
          <w:sz w:val="24"/>
        </w:rPr>
        <w:t>фондах,</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применять ИКТ,</w:t>
      </w:r>
      <w:r>
        <w:rPr>
          <w:spacing w:val="-1"/>
          <w:sz w:val="24"/>
        </w:rPr>
        <w:t xml:space="preserve"> </w:t>
      </w:r>
      <w:r>
        <w:rPr>
          <w:sz w:val="24"/>
        </w:rPr>
        <w:t>соблюдать</w:t>
      </w:r>
      <w:r>
        <w:rPr>
          <w:spacing w:val="1"/>
          <w:sz w:val="24"/>
        </w:rPr>
        <w:t xml:space="preserve"> </w:t>
      </w:r>
      <w:r>
        <w:rPr>
          <w:sz w:val="24"/>
        </w:rPr>
        <w:t>правила</w:t>
      </w:r>
      <w:r>
        <w:rPr>
          <w:spacing w:val="-2"/>
          <w:sz w:val="24"/>
        </w:rPr>
        <w:t xml:space="preserve"> </w:t>
      </w:r>
      <w:r>
        <w:rPr>
          <w:sz w:val="24"/>
        </w:rPr>
        <w:t>информационной безопасности.</w:t>
      </w:r>
    </w:p>
    <w:p w14:paraId="2DF9BDA8" w14:textId="77777777" w:rsidR="00DC118F" w:rsidRDefault="00DC118F">
      <w:pPr>
        <w:pStyle w:val="a3"/>
        <w:ind w:left="0" w:firstLine="0"/>
        <w:jc w:val="left"/>
      </w:pPr>
    </w:p>
    <w:p w14:paraId="60EDA6BA" w14:textId="77777777" w:rsidR="00DC118F" w:rsidRDefault="0002405B">
      <w:pPr>
        <w:pStyle w:val="a5"/>
        <w:numPr>
          <w:ilvl w:val="3"/>
          <w:numId w:val="74"/>
        </w:numPr>
        <w:tabs>
          <w:tab w:val="left" w:pos="1915"/>
        </w:tabs>
        <w:spacing w:before="1"/>
        <w:ind w:left="302" w:right="362" w:firstLine="707"/>
        <w:rPr>
          <w:sz w:val="24"/>
        </w:rPr>
      </w:pPr>
      <w:r>
        <w:rPr>
          <w:sz w:val="24"/>
        </w:rPr>
        <w:t>Предметные</w:t>
      </w:r>
      <w:r>
        <w:rPr>
          <w:spacing w:val="1"/>
          <w:sz w:val="24"/>
        </w:rPr>
        <w:t xml:space="preserve"> </w:t>
      </w:r>
      <w:r>
        <w:rPr>
          <w:sz w:val="24"/>
        </w:rPr>
        <w:t>результаты</w:t>
      </w:r>
      <w:r>
        <w:rPr>
          <w:spacing w:val="1"/>
          <w:sz w:val="24"/>
        </w:rPr>
        <w:t xml:space="preserve"> </w:t>
      </w:r>
      <w:r>
        <w:rPr>
          <w:sz w:val="24"/>
        </w:rPr>
        <w:t>по</w:t>
      </w:r>
      <w:r>
        <w:rPr>
          <w:spacing w:val="1"/>
          <w:sz w:val="24"/>
        </w:rPr>
        <w:t xml:space="preserve"> </w:t>
      </w:r>
      <w:r>
        <w:rPr>
          <w:sz w:val="24"/>
        </w:rPr>
        <w:t>учебному</w:t>
      </w:r>
      <w:r>
        <w:rPr>
          <w:spacing w:val="1"/>
          <w:sz w:val="24"/>
        </w:rPr>
        <w:t xml:space="preserve"> </w:t>
      </w:r>
      <w:r>
        <w:rPr>
          <w:sz w:val="24"/>
        </w:rPr>
        <w:t>предмету</w:t>
      </w:r>
      <w:r>
        <w:rPr>
          <w:spacing w:val="1"/>
          <w:sz w:val="24"/>
        </w:rPr>
        <w:t xml:space="preserve"> </w:t>
      </w:r>
      <w:r>
        <w:rPr>
          <w:sz w:val="24"/>
        </w:rPr>
        <w:t>«Иностранный</w:t>
      </w:r>
      <w:r>
        <w:rPr>
          <w:spacing w:val="1"/>
          <w:sz w:val="24"/>
        </w:rPr>
        <w:t xml:space="preserve"> </w:t>
      </w:r>
      <w:r>
        <w:rPr>
          <w:sz w:val="24"/>
        </w:rPr>
        <w:t>язык</w:t>
      </w:r>
      <w:r>
        <w:rPr>
          <w:spacing w:val="-57"/>
          <w:sz w:val="24"/>
        </w:rPr>
        <w:t xml:space="preserve"> </w:t>
      </w:r>
      <w:r>
        <w:rPr>
          <w:sz w:val="24"/>
        </w:rPr>
        <w:t>(английский)»</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«Иностранные</w:t>
      </w:r>
      <w:r>
        <w:rPr>
          <w:spacing w:val="1"/>
          <w:sz w:val="24"/>
        </w:rPr>
        <w:t xml:space="preserve"> </w:t>
      </w:r>
      <w:r>
        <w:rPr>
          <w:sz w:val="24"/>
        </w:rPr>
        <w:t>языки»</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ситуациях</w:t>
      </w:r>
      <w:r>
        <w:rPr>
          <w:spacing w:val="60"/>
          <w:sz w:val="24"/>
        </w:rPr>
        <w:t xml:space="preserve"> </w:t>
      </w:r>
      <w:r>
        <w:rPr>
          <w:sz w:val="24"/>
        </w:rPr>
        <w:t>и</w:t>
      </w:r>
      <w:r>
        <w:rPr>
          <w:spacing w:val="1"/>
          <w:sz w:val="24"/>
        </w:rPr>
        <w:t xml:space="preserve"> </w:t>
      </w:r>
      <w:r>
        <w:rPr>
          <w:sz w:val="24"/>
        </w:rPr>
        <w:t>реальных</w:t>
      </w:r>
      <w:r>
        <w:rPr>
          <w:spacing w:val="1"/>
          <w:sz w:val="24"/>
        </w:rPr>
        <w:t xml:space="preserve"> </w:t>
      </w:r>
      <w:r>
        <w:rPr>
          <w:sz w:val="24"/>
        </w:rPr>
        <w:t>жизненных</w:t>
      </w:r>
      <w:r>
        <w:rPr>
          <w:spacing w:val="1"/>
          <w:sz w:val="24"/>
        </w:rPr>
        <w:t xml:space="preserve"> </w:t>
      </w:r>
      <w:r>
        <w:rPr>
          <w:sz w:val="24"/>
        </w:rPr>
        <w:t>условиях,</w:t>
      </w:r>
      <w:r>
        <w:rPr>
          <w:spacing w:val="1"/>
          <w:sz w:val="24"/>
        </w:rPr>
        <w:t xml:space="preserve"> </w:t>
      </w:r>
      <w:r>
        <w:rPr>
          <w:sz w:val="24"/>
        </w:rPr>
        <w:t>отражают</w:t>
      </w:r>
      <w:r>
        <w:rPr>
          <w:spacing w:val="1"/>
          <w:sz w:val="24"/>
        </w:rPr>
        <w:t xml:space="preserve"> </w:t>
      </w:r>
      <w:r>
        <w:rPr>
          <w:sz w:val="24"/>
        </w:rPr>
        <w:t>сформированность</w:t>
      </w:r>
      <w:r>
        <w:rPr>
          <w:spacing w:val="1"/>
          <w:sz w:val="24"/>
        </w:rPr>
        <w:t xml:space="preserve"> </w:t>
      </w:r>
      <w:r>
        <w:rPr>
          <w:sz w:val="24"/>
        </w:rPr>
        <w:t>иноязычной</w:t>
      </w:r>
      <w:r>
        <w:rPr>
          <w:spacing w:val="1"/>
          <w:sz w:val="24"/>
        </w:rPr>
        <w:t xml:space="preserve"> </w:t>
      </w:r>
      <w:r>
        <w:rPr>
          <w:sz w:val="24"/>
        </w:rPr>
        <w:t>коммуникативной компетенции на допороговом уровне в совокупности ее составляющих -</w:t>
      </w:r>
      <w:r>
        <w:rPr>
          <w:spacing w:val="-57"/>
          <w:sz w:val="24"/>
        </w:rPr>
        <w:t xml:space="preserve"> </w:t>
      </w:r>
      <w:r>
        <w:rPr>
          <w:sz w:val="24"/>
        </w:rPr>
        <w:t>речевой,</w:t>
      </w:r>
      <w:r>
        <w:rPr>
          <w:spacing w:val="1"/>
          <w:sz w:val="24"/>
        </w:rPr>
        <w:t xml:space="preserve"> </w:t>
      </w:r>
      <w:r>
        <w:rPr>
          <w:sz w:val="24"/>
        </w:rPr>
        <w:t>языковой,</w:t>
      </w:r>
      <w:r>
        <w:rPr>
          <w:spacing w:val="1"/>
          <w:sz w:val="24"/>
        </w:rPr>
        <w:t xml:space="preserve"> </w:t>
      </w:r>
      <w:r>
        <w:rPr>
          <w:sz w:val="24"/>
        </w:rPr>
        <w:t>социокультурной,</w:t>
      </w:r>
      <w:r>
        <w:rPr>
          <w:spacing w:val="1"/>
          <w:sz w:val="24"/>
        </w:rPr>
        <w:t xml:space="preserve"> </w:t>
      </w:r>
      <w:r>
        <w:rPr>
          <w:sz w:val="24"/>
        </w:rPr>
        <w:t>компенсаторной,</w:t>
      </w:r>
      <w:r>
        <w:rPr>
          <w:spacing w:val="1"/>
          <w:sz w:val="24"/>
        </w:rPr>
        <w:t xml:space="preserve"> </w:t>
      </w:r>
      <w:r>
        <w:rPr>
          <w:sz w:val="24"/>
        </w:rPr>
        <w:t>метапредметной</w:t>
      </w:r>
      <w:r>
        <w:rPr>
          <w:spacing w:val="1"/>
          <w:sz w:val="24"/>
        </w:rPr>
        <w:t xml:space="preserve"> </w:t>
      </w:r>
      <w:r>
        <w:rPr>
          <w:sz w:val="24"/>
        </w:rPr>
        <w:t>(учебно-</w:t>
      </w:r>
      <w:r>
        <w:rPr>
          <w:spacing w:val="1"/>
          <w:sz w:val="24"/>
        </w:rPr>
        <w:t xml:space="preserve"> </w:t>
      </w:r>
      <w:r>
        <w:rPr>
          <w:sz w:val="24"/>
        </w:rPr>
        <w:t>познавательной)</w:t>
      </w:r>
      <w:r>
        <w:rPr>
          <w:spacing w:val="-1"/>
          <w:sz w:val="24"/>
        </w:rPr>
        <w:t xml:space="preserve"> </w:t>
      </w:r>
      <w:r>
        <w:rPr>
          <w:sz w:val="24"/>
        </w:rPr>
        <w:t>и</w:t>
      </w:r>
      <w:r>
        <w:rPr>
          <w:spacing w:val="-1"/>
          <w:sz w:val="24"/>
        </w:rPr>
        <w:t xml:space="preserve"> </w:t>
      </w:r>
      <w:r>
        <w:rPr>
          <w:sz w:val="24"/>
        </w:rPr>
        <w:t>обеспечивают:</w:t>
      </w:r>
    </w:p>
    <w:p w14:paraId="18221F77" w14:textId="77777777" w:rsidR="00DC118F" w:rsidRDefault="00DC118F">
      <w:pPr>
        <w:jc w:val="both"/>
        <w:rPr>
          <w:sz w:val="24"/>
        </w:rPr>
        <w:sectPr w:rsidR="00DC118F">
          <w:pgSz w:w="11910" w:h="16840"/>
          <w:pgMar w:top="1160" w:right="480" w:bottom="280" w:left="1400" w:header="715" w:footer="0" w:gutter="0"/>
          <w:cols w:space="720"/>
        </w:sectPr>
      </w:pPr>
    </w:p>
    <w:p w14:paraId="701DCF4D" w14:textId="77777777" w:rsidR="00DC118F" w:rsidRDefault="0002405B">
      <w:pPr>
        <w:pStyle w:val="a5"/>
        <w:numPr>
          <w:ilvl w:val="0"/>
          <w:numId w:val="71"/>
        </w:numPr>
        <w:tabs>
          <w:tab w:val="left" w:pos="1361"/>
        </w:tabs>
        <w:spacing w:before="82"/>
        <w:ind w:right="372" w:firstLine="707"/>
        <w:rPr>
          <w:sz w:val="24"/>
        </w:rPr>
      </w:pPr>
      <w:r>
        <w:rPr>
          <w:sz w:val="24"/>
        </w:rPr>
        <w:lastRenderedPageBreak/>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следующего</w:t>
      </w:r>
      <w:r>
        <w:rPr>
          <w:spacing w:val="1"/>
          <w:sz w:val="24"/>
        </w:rPr>
        <w:t xml:space="preserve"> </w:t>
      </w:r>
      <w:r>
        <w:rPr>
          <w:sz w:val="24"/>
        </w:rPr>
        <w:t>тематического содержания речи: Моя семья. Мои друзья. Свободное время современного</w:t>
      </w:r>
      <w:r>
        <w:rPr>
          <w:spacing w:val="1"/>
          <w:sz w:val="24"/>
        </w:rPr>
        <w:t xml:space="preserve"> </w:t>
      </w:r>
      <w:r>
        <w:rPr>
          <w:sz w:val="24"/>
        </w:rPr>
        <w:t>подростка. Здоровый образ жизни. Школа. Мир современных профессий. Окружающий</w:t>
      </w:r>
      <w:r>
        <w:rPr>
          <w:spacing w:val="1"/>
          <w:sz w:val="24"/>
        </w:rPr>
        <w:t xml:space="preserve"> </w:t>
      </w:r>
      <w:r>
        <w:rPr>
          <w:sz w:val="24"/>
        </w:rPr>
        <w:t>мир.</w:t>
      </w:r>
      <w:r>
        <w:rPr>
          <w:spacing w:val="1"/>
          <w:sz w:val="24"/>
        </w:rPr>
        <w:t xml:space="preserve"> </w:t>
      </w:r>
      <w:r>
        <w:rPr>
          <w:sz w:val="24"/>
        </w:rPr>
        <w:t>Средства</w:t>
      </w:r>
      <w:r>
        <w:rPr>
          <w:spacing w:val="1"/>
          <w:sz w:val="24"/>
        </w:rPr>
        <w:t xml:space="preserve"> </w:t>
      </w:r>
      <w:r>
        <w:rPr>
          <w:sz w:val="24"/>
        </w:rPr>
        <w:t>массовой</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Интернет.</w:t>
      </w:r>
      <w:r>
        <w:rPr>
          <w:spacing w:val="1"/>
          <w:sz w:val="24"/>
        </w:rPr>
        <w:t xml:space="preserve"> </w:t>
      </w:r>
      <w:r>
        <w:rPr>
          <w:sz w:val="24"/>
        </w:rPr>
        <w:t>Родная</w:t>
      </w:r>
      <w:r>
        <w:rPr>
          <w:spacing w:val="1"/>
          <w:sz w:val="24"/>
        </w:rPr>
        <w:t xml:space="preserve"> </w:t>
      </w:r>
      <w:r>
        <w:rPr>
          <w:sz w:val="24"/>
        </w:rPr>
        <w:t>страна</w:t>
      </w:r>
      <w:r>
        <w:rPr>
          <w:spacing w:val="1"/>
          <w:sz w:val="24"/>
        </w:rPr>
        <w:t xml:space="preserve"> </w:t>
      </w:r>
      <w:r>
        <w:rPr>
          <w:sz w:val="24"/>
        </w:rPr>
        <w:t>и</w:t>
      </w:r>
      <w:r>
        <w:rPr>
          <w:spacing w:val="1"/>
          <w:sz w:val="24"/>
        </w:rPr>
        <w:t xml:space="preserve"> </w:t>
      </w:r>
      <w:r>
        <w:rPr>
          <w:sz w:val="24"/>
        </w:rPr>
        <w:t>страна/страны</w:t>
      </w:r>
      <w:r>
        <w:rPr>
          <w:spacing w:val="1"/>
          <w:sz w:val="24"/>
        </w:rPr>
        <w:t xml:space="preserve"> </w:t>
      </w:r>
      <w:r>
        <w:rPr>
          <w:sz w:val="24"/>
        </w:rPr>
        <w:t>изучаемого</w:t>
      </w:r>
      <w:r>
        <w:rPr>
          <w:spacing w:val="-2"/>
          <w:sz w:val="24"/>
        </w:rPr>
        <w:t xml:space="preserve"> </w:t>
      </w:r>
      <w:r>
        <w:rPr>
          <w:sz w:val="24"/>
        </w:rPr>
        <w:t>языка.</w:t>
      </w:r>
      <w:r>
        <w:rPr>
          <w:spacing w:val="-1"/>
          <w:sz w:val="24"/>
        </w:rPr>
        <w:t xml:space="preserve"> </w:t>
      </w:r>
      <w:r>
        <w:rPr>
          <w:sz w:val="24"/>
        </w:rPr>
        <w:t>Выдающиеся</w:t>
      </w:r>
      <w:r>
        <w:rPr>
          <w:spacing w:val="-1"/>
          <w:sz w:val="24"/>
        </w:rPr>
        <w:t xml:space="preserve"> </w:t>
      </w:r>
      <w:r>
        <w:rPr>
          <w:sz w:val="24"/>
        </w:rPr>
        <w:t>люди</w:t>
      </w:r>
      <w:r>
        <w:rPr>
          <w:spacing w:val="-1"/>
          <w:sz w:val="24"/>
        </w:rPr>
        <w:t xml:space="preserve"> </w:t>
      </w:r>
      <w:r>
        <w:rPr>
          <w:sz w:val="24"/>
        </w:rPr>
        <w:t>родной</w:t>
      </w:r>
      <w:r>
        <w:rPr>
          <w:spacing w:val="-3"/>
          <w:sz w:val="24"/>
        </w:rPr>
        <w:t xml:space="preserve"> </w:t>
      </w:r>
      <w:r>
        <w:rPr>
          <w:sz w:val="24"/>
        </w:rPr>
        <w:t>страны</w:t>
      </w:r>
      <w:r>
        <w:rPr>
          <w:spacing w:val="-2"/>
          <w:sz w:val="24"/>
        </w:rPr>
        <w:t xml:space="preserve"> </w:t>
      </w:r>
      <w:r>
        <w:rPr>
          <w:sz w:val="24"/>
        </w:rPr>
        <w:t>и</w:t>
      </w:r>
      <w:r>
        <w:rPr>
          <w:spacing w:val="-2"/>
          <w:sz w:val="24"/>
        </w:rPr>
        <w:t xml:space="preserve"> </w:t>
      </w:r>
      <w:r>
        <w:rPr>
          <w:sz w:val="24"/>
        </w:rPr>
        <w:t>страны/стран</w:t>
      </w:r>
      <w:r>
        <w:rPr>
          <w:spacing w:val="-1"/>
          <w:sz w:val="24"/>
        </w:rPr>
        <w:t xml:space="preserve"> </w:t>
      </w:r>
      <w:r>
        <w:rPr>
          <w:sz w:val="24"/>
        </w:rPr>
        <w:t>изучаемого</w:t>
      </w:r>
      <w:r>
        <w:rPr>
          <w:spacing w:val="-2"/>
          <w:sz w:val="24"/>
        </w:rPr>
        <w:t xml:space="preserve"> </w:t>
      </w:r>
      <w:r>
        <w:rPr>
          <w:sz w:val="24"/>
        </w:rPr>
        <w:t>языка:</w:t>
      </w:r>
    </w:p>
    <w:p w14:paraId="42A6AA38" w14:textId="77777777" w:rsidR="00DC118F" w:rsidRDefault="0002405B">
      <w:pPr>
        <w:pStyle w:val="a3"/>
        <w:ind w:right="366"/>
      </w:pPr>
      <w:r>
        <w:t>говорение: уметь вести разные виды диалога в стандартных ситуациях общения</w:t>
      </w:r>
      <w:r>
        <w:rPr>
          <w:spacing w:val="1"/>
        </w:rPr>
        <w:t xml:space="preserve"> </w:t>
      </w:r>
      <w:r>
        <w:t>(диалог этикетного характера, диалог - побуждение к действию, диалог-расспрос, диалог -</w:t>
      </w:r>
      <w:r>
        <w:rPr>
          <w:spacing w:val="1"/>
        </w:rPr>
        <w:t xml:space="preserve"> </w:t>
      </w:r>
      <w:r>
        <w:t>обмен мнениями, комбинированный диалог) объемом до 8 реплик со стороны 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невербальными опорами или без них с соблюдением норм речевого этикета, принятых 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 (описание/характеристика, повествование/сообщение) объемом 10 - 12 фраз</w:t>
      </w:r>
      <w:r>
        <w:rPr>
          <w:spacing w:val="-57"/>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невербальными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них</w:t>
      </w:r>
      <w:r>
        <w:rPr>
          <w:spacing w:val="1"/>
        </w:rPr>
        <w:t xml:space="preserve"> </w:t>
      </w:r>
      <w:r>
        <w:t>в</w:t>
      </w:r>
      <w:r>
        <w:rPr>
          <w:spacing w:val="1"/>
        </w:rPr>
        <w:t xml:space="preserve"> </w:t>
      </w:r>
      <w:r>
        <w:t>рамках</w:t>
      </w:r>
      <w:r>
        <w:rPr>
          <w:spacing w:val="1"/>
        </w:rPr>
        <w:t xml:space="preserve"> </w:t>
      </w:r>
      <w:r>
        <w:t>тематического</w:t>
      </w:r>
      <w:r>
        <w:rPr>
          <w:spacing w:val="-57"/>
        </w:rPr>
        <w:t xml:space="preserve"> </w:t>
      </w:r>
      <w:r>
        <w:t>содержания речи; передавать основное содержание прочитанного/прослушанного текста;</w:t>
      </w:r>
      <w:r>
        <w:rPr>
          <w:spacing w:val="1"/>
        </w:rPr>
        <w:t xml:space="preserve"> </w:t>
      </w:r>
      <w:r>
        <w:t>представлять</w:t>
      </w:r>
      <w:r>
        <w:rPr>
          <w:spacing w:val="-1"/>
        </w:rPr>
        <w:t xml:space="preserve"> </w:t>
      </w:r>
      <w:r>
        <w:t>результаты выполненной</w:t>
      </w:r>
      <w:r>
        <w:rPr>
          <w:spacing w:val="-3"/>
        </w:rPr>
        <w:t xml:space="preserve"> </w:t>
      </w:r>
      <w:r>
        <w:t>проектной работы</w:t>
      </w:r>
      <w:r>
        <w:rPr>
          <w:spacing w:val="-1"/>
        </w:rPr>
        <w:t xml:space="preserve"> </w:t>
      </w:r>
      <w:r>
        <w:t>объемом</w:t>
      </w:r>
      <w:r>
        <w:rPr>
          <w:spacing w:val="-1"/>
        </w:rPr>
        <w:t xml:space="preserve"> </w:t>
      </w:r>
      <w:r>
        <w:t>10</w:t>
      </w:r>
      <w:r>
        <w:rPr>
          <w:spacing w:val="3"/>
        </w:rPr>
        <w:t xml:space="preserve"> </w:t>
      </w:r>
      <w:r>
        <w:t>-</w:t>
      </w:r>
      <w:r>
        <w:rPr>
          <w:spacing w:val="-1"/>
        </w:rPr>
        <w:t xml:space="preserve"> </w:t>
      </w:r>
      <w:r>
        <w:t>12</w:t>
      </w:r>
      <w:r>
        <w:rPr>
          <w:spacing w:val="-1"/>
        </w:rPr>
        <w:t xml:space="preserve"> </w:t>
      </w:r>
      <w:r>
        <w:t>фраз;</w:t>
      </w:r>
    </w:p>
    <w:p w14:paraId="0EDCF9E4" w14:textId="77777777" w:rsidR="00DC118F" w:rsidRDefault="0002405B">
      <w:pPr>
        <w:pStyle w:val="a3"/>
        <w:ind w:right="370"/>
      </w:pPr>
      <w:r>
        <w:t>аудирование: воспринимать на слух и понимать звучащие до 2 минут несложные</w:t>
      </w:r>
      <w:r>
        <w:rPr>
          <w:spacing w:val="1"/>
        </w:rPr>
        <w:t xml:space="preserve"> </w:t>
      </w:r>
      <w:r>
        <w:t>аутентичные тексты, содержащие отдельные незнакомые слова и неизученные языковые</w:t>
      </w:r>
      <w:r>
        <w:rPr>
          <w:spacing w:val="1"/>
        </w:rPr>
        <w:t xml:space="preserve"> </w:t>
      </w:r>
      <w:r>
        <w:t>явления,</w:t>
      </w:r>
      <w:r>
        <w:rPr>
          <w:spacing w:val="1"/>
        </w:rPr>
        <w:t xml:space="preserve"> </w:t>
      </w:r>
      <w:r>
        <w:t>не</w:t>
      </w:r>
      <w:r>
        <w:rPr>
          <w:spacing w:val="1"/>
        </w:rPr>
        <w:t xml:space="preserve"> </w:t>
      </w:r>
      <w:r>
        <w:t>препятствующие</w:t>
      </w:r>
      <w:r>
        <w:rPr>
          <w:spacing w:val="1"/>
        </w:rPr>
        <w:t xml:space="preserve"> </w:t>
      </w:r>
      <w:r>
        <w:t>решению</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текстов,</w:t>
      </w:r>
      <w:r>
        <w:rPr>
          <w:spacing w:val="1"/>
        </w:rPr>
        <w:t xml:space="preserve"> </w:t>
      </w:r>
      <w:r>
        <w:t>пониманием</w:t>
      </w:r>
      <w:r>
        <w:rPr>
          <w:spacing w:val="-2"/>
        </w:rPr>
        <w:t xml:space="preserve"> </w:t>
      </w:r>
      <w:r>
        <w:t>нужной/интересующей/запрашиваемой</w:t>
      </w:r>
      <w:r>
        <w:rPr>
          <w:spacing w:val="-1"/>
        </w:rPr>
        <w:t xml:space="preserve"> </w:t>
      </w:r>
      <w:r>
        <w:t>информации;</w:t>
      </w:r>
    </w:p>
    <w:p w14:paraId="4E6B679C" w14:textId="77777777" w:rsidR="00DC118F" w:rsidRDefault="0002405B">
      <w:pPr>
        <w:pStyle w:val="a3"/>
        <w:ind w:right="364"/>
      </w:pPr>
      <w:r>
        <w:t>смысловое чтение: читать про себя и понимать несложные аутентичные тексты</w:t>
      </w:r>
      <w:r>
        <w:rPr>
          <w:spacing w:val="1"/>
        </w:rPr>
        <w:t xml:space="preserve"> </w:t>
      </w:r>
      <w:r>
        <w:t>разного вида, жанра и стиля объемом 450 - 500 слов, содержащие незнакомые слова и</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не</w:t>
      </w:r>
      <w:r>
        <w:rPr>
          <w:spacing w:val="1"/>
        </w:rPr>
        <w:t xml:space="preserve"> </w:t>
      </w:r>
      <w:r>
        <w:t>препятствующие</w:t>
      </w:r>
      <w:r>
        <w:rPr>
          <w:spacing w:val="1"/>
        </w:rPr>
        <w:t xml:space="preserve"> </w:t>
      </w:r>
      <w:r>
        <w:t>решению</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(определять</w:t>
      </w:r>
      <w:r>
        <w:rPr>
          <w:spacing w:val="1"/>
        </w:rPr>
        <w:t xml:space="preserve"> </w:t>
      </w:r>
      <w:r>
        <w:t>тему,</w:t>
      </w:r>
      <w:r>
        <w:rPr>
          <w:spacing w:val="1"/>
        </w:rPr>
        <w:t xml:space="preserve"> </w:t>
      </w:r>
      <w:r>
        <w:t>главную</w:t>
      </w:r>
      <w:r>
        <w:rPr>
          <w:spacing w:val="1"/>
        </w:rPr>
        <w:t xml:space="preserve"> </w:t>
      </w:r>
      <w:r>
        <w:t>идею</w:t>
      </w:r>
      <w:r>
        <w:rPr>
          <w:spacing w:val="1"/>
        </w:rPr>
        <w:t xml:space="preserve"> </w:t>
      </w:r>
      <w:r>
        <w:t>текста,</w:t>
      </w:r>
      <w:r>
        <w:rPr>
          <w:spacing w:val="1"/>
        </w:rPr>
        <w:t xml:space="preserve"> </w:t>
      </w:r>
      <w:r>
        <w:t>цель</w:t>
      </w:r>
      <w:r>
        <w:rPr>
          <w:spacing w:val="1"/>
        </w:rPr>
        <w:t xml:space="preserve"> </w:t>
      </w:r>
      <w:r>
        <w:t>его</w:t>
      </w:r>
      <w:r>
        <w:rPr>
          <w:spacing w:val="1"/>
        </w:rPr>
        <w:t xml:space="preserve"> </w:t>
      </w:r>
      <w:r>
        <w:t>создания), пониманием нужной/интересующей/запрашиваемой информации (в том числе</w:t>
      </w:r>
      <w:r>
        <w:rPr>
          <w:spacing w:val="1"/>
        </w:rPr>
        <w:t xml:space="preserve"> </w:t>
      </w:r>
      <w:r>
        <w:t>выявлять</w:t>
      </w:r>
      <w:r>
        <w:rPr>
          <w:spacing w:val="1"/>
        </w:rPr>
        <w:t xml:space="preserve"> </w:t>
      </w:r>
      <w:r>
        <w:t>детали,</w:t>
      </w:r>
      <w:r>
        <w:rPr>
          <w:spacing w:val="1"/>
        </w:rPr>
        <w:t xml:space="preserve"> </w:t>
      </w:r>
      <w:r>
        <w:t>важные</w:t>
      </w:r>
      <w:r>
        <w:rPr>
          <w:spacing w:val="1"/>
        </w:rPr>
        <w:t xml:space="preserve"> </w:t>
      </w:r>
      <w:r>
        <w:t>для</w:t>
      </w:r>
      <w:r>
        <w:rPr>
          <w:spacing w:val="1"/>
        </w:rPr>
        <w:t xml:space="preserve"> </w:t>
      </w:r>
      <w:r>
        <w:t>раскрытия</w:t>
      </w:r>
      <w:r>
        <w:rPr>
          <w:spacing w:val="1"/>
        </w:rPr>
        <w:t xml:space="preserve"> </w:t>
      </w:r>
      <w:r>
        <w:t>основной</w:t>
      </w:r>
      <w:r>
        <w:rPr>
          <w:spacing w:val="1"/>
        </w:rPr>
        <w:t xml:space="preserve"> </w:t>
      </w:r>
      <w:r>
        <w:t>идеи,</w:t>
      </w:r>
      <w:r>
        <w:rPr>
          <w:spacing w:val="1"/>
        </w:rPr>
        <w:t xml:space="preserve"> </w:t>
      </w:r>
      <w:r>
        <w:t>содержания</w:t>
      </w:r>
      <w:r>
        <w:rPr>
          <w:spacing w:val="1"/>
        </w:rPr>
        <w:t xml:space="preserve"> </w:t>
      </w:r>
      <w:r>
        <w:t>текста),</w:t>
      </w:r>
      <w:r>
        <w:rPr>
          <w:spacing w:val="1"/>
        </w:rPr>
        <w:t xml:space="preserve"> </w:t>
      </w:r>
      <w:r>
        <w:t>полным</w:t>
      </w:r>
      <w:r>
        <w:rPr>
          <w:spacing w:val="1"/>
        </w:rPr>
        <w:t xml:space="preserve"> </w:t>
      </w:r>
      <w:r>
        <w:t>пониманием</w:t>
      </w:r>
      <w:r>
        <w:rPr>
          <w:spacing w:val="1"/>
        </w:rPr>
        <w:t xml:space="preserve"> </w:t>
      </w:r>
      <w:r>
        <w:t>содержания;</w:t>
      </w:r>
      <w:r>
        <w:rPr>
          <w:spacing w:val="1"/>
        </w:rPr>
        <w:t xml:space="preserve"> </w:t>
      </w:r>
      <w:r>
        <w:t>читать</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схемы)</w:t>
      </w:r>
      <w:r>
        <w:rPr>
          <w:spacing w:val="1"/>
        </w:rPr>
        <w:t xml:space="preserve"> </w:t>
      </w:r>
      <w:r>
        <w:t>и</w:t>
      </w:r>
      <w:r>
        <w:rPr>
          <w:spacing w:val="1"/>
        </w:rPr>
        <w:t xml:space="preserve"> </w:t>
      </w:r>
      <w:r>
        <w:t>понимать</w:t>
      </w:r>
      <w:r>
        <w:rPr>
          <w:spacing w:val="-2"/>
        </w:rPr>
        <w:t xml:space="preserve"> </w:t>
      </w:r>
      <w:r>
        <w:t>представленную</w:t>
      </w:r>
      <w:r>
        <w:rPr>
          <w:spacing w:val="2"/>
        </w:rPr>
        <w:t xml:space="preserve"> </w:t>
      </w:r>
      <w:r>
        <w:t>в</w:t>
      </w:r>
      <w:r>
        <w:rPr>
          <w:spacing w:val="-1"/>
        </w:rPr>
        <w:t xml:space="preserve"> </w:t>
      </w:r>
      <w:r>
        <w:t>них</w:t>
      </w:r>
      <w:r>
        <w:rPr>
          <w:spacing w:val="2"/>
        </w:rPr>
        <w:t xml:space="preserve"> </w:t>
      </w:r>
      <w:r>
        <w:t>информацию;</w:t>
      </w:r>
    </w:p>
    <w:p w14:paraId="0972A5F7" w14:textId="77777777" w:rsidR="00DC118F" w:rsidRDefault="0002405B">
      <w:pPr>
        <w:pStyle w:val="a3"/>
        <w:ind w:right="367"/>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писать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объемом</w:t>
      </w:r>
      <w:r>
        <w:rPr>
          <w:spacing w:val="1"/>
        </w:rPr>
        <w:t xml:space="preserve"> </w:t>
      </w:r>
      <w:r>
        <w:t>100</w:t>
      </w:r>
      <w:r>
        <w:rPr>
          <w:spacing w:val="1"/>
        </w:rPr>
        <w:t xml:space="preserve"> </w:t>
      </w:r>
      <w:r>
        <w:t>-</w:t>
      </w:r>
      <w:r>
        <w:rPr>
          <w:spacing w:val="1"/>
        </w:rPr>
        <w:t xml:space="preserve"> </w:t>
      </w:r>
      <w:r>
        <w:t>120</w:t>
      </w:r>
      <w:r>
        <w:rPr>
          <w:spacing w:val="1"/>
        </w:rPr>
        <w:t xml:space="preserve"> </w:t>
      </w:r>
      <w:r>
        <w:t>слов,</w:t>
      </w:r>
      <w:r>
        <w:rPr>
          <w:spacing w:val="1"/>
        </w:rPr>
        <w:t xml:space="preserve"> </w:t>
      </w:r>
      <w:r>
        <w:t>соблюдая</w:t>
      </w:r>
      <w:r>
        <w:rPr>
          <w:spacing w:val="-57"/>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создавать</w:t>
      </w:r>
      <w:r>
        <w:rPr>
          <w:spacing w:val="1"/>
        </w:rPr>
        <w:t xml:space="preserve"> </w:t>
      </w:r>
      <w:r>
        <w:t>небольшие</w:t>
      </w:r>
      <w:r>
        <w:rPr>
          <w:spacing w:val="1"/>
        </w:rPr>
        <w:t xml:space="preserve"> </w:t>
      </w:r>
      <w:r>
        <w:t>письменные высказывания объемом 100 - 120 слов с опорой на план, картинку, таблицу и</w:t>
      </w:r>
      <w:r>
        <w:rPr>
          <w:spacing w:val="1"/>
        </w:rPr>
        <w:t xml:space="preserve"> </w:t>
      </w:r>
      <w:r>
        <w:t>(или)</w:t>
      </w:r>
      <w:r>
        <w:rPr>
          <w:spacing w:val="1"/>
        </w:rPr>
        <w:t xml:space="preserve"> </w:t>
      </w:r>
      <w:r>
        <w:t>прочитанный/прослушанный</w:t>
      </w:r>
      <w:r>
        <w:rPr>
          <w:spacing w:val="1"/>
        </w:rPr>
        <w:t xml:space="preserve"> </w:t>
      </w:r>
      <w:r>
        <w:t>текст;</w:t>
      </w:r>
      <w:r>
        <w:rPr>
          <w:spacing w:val="1"/>
        </w:rPr>
        <w:t xml:space="preserve"> </w:t>
      </w:r>
      <w:r>
        <w:t>преобразовывать</w:t>
      </w:r>
      <w:r>
        <w:rPr>
          <w:spacing w:val="1"/>
        </w:rPr>
        <w:t xml:space="preserve"> </w:t>
      </w:r>
      <w:r>
        <w:t>предложенные</w:t>
      </w:r>
      <w:r>
        <w:rPr>
          <w:spacing w:val="1"/>
        </w:rPr>
        <w:t xml:space="preserve"> </w:t>
      </w:r>
      <w:r>
        <w:t>схематичные</w:t>
      </w:r>
      <w:r>
        <w:rPr>
          <w:spacing w:val="-57"/>
        </w:rPr>
        <w:t xml:space="preserve"> </w:t>
      </w:r>
      <w:r>
        <w:t>модели (таблица, схема) в текстовой вариант представления информации; представлять</w:t>
      </w:r>
      <w:r>
        <w:rPr>
          <w:spacing w:val="1"/>
        </w:rPr>
        <w:t xml:space="preserve"> </w:t>
      </w:r>
      <w:r>
        <w:t>результаты</w:t>
      </w:r>
      <w:r>
        <w:rPr>
          <w:spacing w:val="-1"/>
        </w:rPr>
        <w:t xml:space="preserve"> </w:t>
      </w:r>
      <w:r>
        <w:t>выполненной проектной</w:t>
      </w:r>
      <w:r>
        <w:rPr>
          <w:spacing w:val="-1"/>
        </w:rPr>
        <w:t xml:space="preserve"> </w:t>
      </w:r>
      <w:r>
        <w:t>работы объемом</w:t>
      </w:r>
      <w:r>
        <w:rPr>
          <w:spacing w:val="-1"/>
        </w:rPr>
        <w:t xml:space="preserve"> </w:t>
      </w:r>
      <w:r>
        <w:t>100</w:t>
      </w:r>
      <w:r>
        <w:rPr>
          <w:spacing w:val="2"/>
        </w:rPr>
        <w:t xml:space="preserve"> </w:t>
      </w:r>
      <w:r>
        <w:t>-</w:t>
      </w:r>
      <w:r>
        <w:rPr>
          <w:spacing w:val="-1"/>
        </w:rPr>
        <w:t xml:space="preserve"> </w:t>
      </w:r>
      <w:r>
        <w:t>120 слов;</w:t>
      </w:r>
    </w:p>
    <w:p w14:paraId="0E55A37D" w14:textId="77777777" w:rsidR="00DC118F" w:rsidRDefault="0002405B">
      <w:pPr>
        <w:pStyle w:val="a5"/>
        <w:numPr>
          <w:ilvl w:val="0"/>
          <w:numId w:val="71"/>
        </w:numPr>
        <w:tabs>
          <w:tab w:val="left" w:pos="1370"/>
        </w:tabs>
        <w:ind w:right="368" w:firstLine="707"/>
        <w:rPr>
          <w:sz w:val="24"/>
        </w:rPr>
      </w:pPr>
      <w:r>
        <w:rPr>
          <w:sz w:val="24"/>
        </w:rPr>
        <w:t>овладение</w:t>
      </w:r>
      <w:r>
        <w:rPr>
          <w:spacing w:val="1"/>
          <w:sz w:val="24"/>
        </w:rPr>
        <w:t xml:space="preserve"> </w:t>
      </w:r>
      <w:r>
        <w:rPr>
          <w:sz w:val="24"/>
        </w:rPr>
        <w:t>фонетическими</w:t>
      </w:r>
      <w:r>
        <w:rPr>
          <w:spacing w:val="1"/>
          <w:sz w:val="24"/>
        </w:rPr>
        <w:t xml:space="preserve"> </w:t>
      </w:r>
      <w:r>
        <w:rPr>
          <w:sz w:val="24"/>
        </w:rPr>
        <w:t>навыками</w:t>
      </w:r>
      <w:r>
        <w:rPr>
          <w:spacing w:val="1"/>
          <w:sz w:val="24"/>
        </w:rPr>
        <w:t xml:space="preserve"> </w:t>
      </w: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адекватно,</w:t>
      </w:r>
      <w:r>
        <w:rPr>
          <w:spacing w:val="1"/>
          <w:sz w:val="24"/>
        </w:rPr>
        <w:t xml:space="preserve"> </w:t>
      </w:r>
      <w:r>
        <w:rPr>
          <w:sz w:val="24"/>
        </w:rPr>
        <w:t>без</w:t>
      </w:r>
      <w:r>
        <w:rPr>
          <w:spacing w:val="1"/>
          <w:sz w:val="24"/>
        </w:rPr>
        <w:t xml:space="preserve"> </w:t>
      </w:r>
      <w:r>
        <w:rPr>
          <w:sz w:val="24"/>
        </w:rPr>
        <w:t>ошибок, ведущих к сбою коммуникации, произносить слова с правильным ударением и</w:t>
      </w:r>
      <w:r>
        <w:rPr>
          <w:spacing w:val="1"/>
          <w:sz w:val="24"/>
        </w:rPr>
        <w:t xml:space="preserve"> </w:t>
      </w:r>
      <w:r>
        <w:rPr>
          <w:sz w:val="24"/>
        </w:rPr>
        <w:t>фразы с соблюдением их ритмико-интонационных особенностей, в том числе применять</w:t>
      </w:r>
      <w:r>
        <w:rPr>
          <w:spacing w:val="1"/>
          <w:sz w:val="24"/>
        </w:rPr>
        <w:t xml:space="preserve"> </w:t>
      </w:r>
      <w:r>
        <w:rPr>
          <w:sz w:val="24"/>
        </w:rPr>
        <w:t>правила</w:t>
      </w:r>
      <w:r>
        <w:rPr>
          <w:spacing w:val="12"/>
          <w:sz w:val="24"/>
        </w:rPr>
        <w:t xml:space="preserve"> </w:t>
      </w:r>
      <w:r>
        <w:rPr>
          <w:sz w:val="24"/>
        </w:rPr>
        <w:t>отсутствия</w:t>
      </w:r>
      <w:r>
        <w:rPr>
          <w:spacing w:val="14"/>
          <w:sz w:val="24"/>
        </w:rPr>
        <w:t xml:space="preserve"> </w:t>
      </w:r>
      <w:r>
        <w:rPr>
          <w:sz w:val="24"/>
        </w:rPr>
        <w:t>фразового</w:t>
      </w:r>
      <w:r>
        <w:rPr>
          <w:spacing w:val="16"/>
          <w:sz w:val="24"/>
        </w:rPr>
        <w:t xml:space="preserve"> </w:t>
      </w:r>
      <w:r>
        <w:rPr>
          <w:sz w:val="24"/>
        </w:rPr>
        <w:t>ударения</w:t>
      </w:r>
      <w:r>
        <w:rPr>
          <w:spacing w:val="13"/>
          <w:sz w:val="24"/>
        </w:rPr>
        <w:t xml:space="preserve"> </w:t>
      </w:r>
      <w:r>
        <w:rPr>
          <w:sz w:val="24"/>
        </w:rPr>
        <w:t>на</w:t>
      </w:r>
      <w:r>
        <w:rPr>
          <w:spacing w:val="13"/>
          <w:sz w:val="24"/>
        </w:rPr>
        <w:t xml:space="preserve"> </w:t>
      </w:r>
      <w:r>
        <w:rPr>
          <w:sz w:val="24"/>
        </w:rPr>
        <w:t>служебных</w:t>
      </w:r>
      <w:r>
        <w:rPr>
          <w:spacing w:val="16"/>
          <w:sz w:val="24"/>
        </w:rPr>
        <w:t xml:space="preserve"> </w:t>
      </w:r>
      <w:r>
        <w:rPr>
          <w:sz w:val="24"/>
        </w:rPr>
        <w:t>словах;</w:t>
      </w:r>
      <w:r>
        <w:rPr>
          <w:spacing w:val="14"/>
          <w:sz w:val="24"/>
        </w:rPr>
        <w:t xml:space="preserve"> </w:t>
      </w:r>
      <w:r>
        <w:rPr>
          <w:sz w:val="24"/>
        </w:rPr>
        <w:t>владеть</w:t>
      </w:r>
      <w:r>
        <w:rPr>
          <w:spacing w:val="16"/>
          <w:sz w:val="24"/>
        </w:rPr>
        <w:t xml:space="preserve"> </w:t>
      </w:r>
      <w:r>
        <w:rPr>
          <w:sz w:val="24"/>
        </w:rPr>
        <w:t>правилами</w:t>
      </w:r>
      <w:r>
        <w:rPr>
          <w:spacing w:val="15"/>
          <w:sz w:val="24"/>
        </w:rPr>
        <w:t xml:space="preserve"> </w:t>
      </w:r>
      <w:r>
        <w:rPr>
          <w:sz w:val="24"/>
        </w:rPr>
        <w:t>чтения</w:t>
      </w:r>
      <w:r>
        <w:rPr>
          <w:spacing w:val="-58"/>
          <w:sz w:val="24"/>
        </w:rPr>
        <w:t xml:space="preserve"> </w:t>
      </w:r>
      <w:r>
        <w:rPr>
          <w:sz w:val="24"/>
        </w:rPr>
        <w:t>и</w:t>
      </w:r>
      <w:r>
        <w:rPr>
          <w:spacing w:val="1"/>
          <w:sz w:val="24"/>
        </w:rPr>
        <w:t xml:space="preserve"> </w:t>
      </w:r>
      <w:r>
        <w:rPr>
          <w:sz w:val="24"/>
        </w:rPr>
        <w:t>осмысленно</w:t>
      </w:r>
      <w:r>
        <w:rPr>
          <w:spacing w:val="1"/>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небольшие</w:t>
      </w:r>
      <w:r>
        <w:rPr>
          <w:spacing w:val="1"/>
          <w:sz w:val="24"/>
        </w:rPr>
        <w:t xml:space="preserve"> </w:t>
      </w:r>
      <w:r>
        <w:rPr>
          <w:sz w:val="24"/>
        </w:rPr>
        <w:t>аутентичные</w:t>
      </w:r>
      <w:r>
        <w:rPr>
          <w:spacing w:val="1"/>
          <w:sz w:val="24"/>
        </w:rPr>
        <w:t xml:space="preserve"> </w:t>
      </w:r>
      <w:r>
        <w:rPr>
          <w:sz w:val="24"/>
        </w:rPr>
        <w:t>тексты</w:t>
      </w:r>
      <w:r>
        <w:rPr>
          <w:spacing w:val="1"/>
          <w:sz w:val="24"/>
        </w:rPr>
        <w:t xml:space="preserve"> </w:t>
      </w:r>
      <w:r>
        <w:rPr>
          <w:sz w:val="24"/>
        </w:rPr>
        <w:t>объемом</w:t>
      </w:r>
      <w:r>
        <w:rPr>
          <w:spacing w:val="1"/>
          <w:sz w:val="24"/>
        </w:rPr>
        <w:t xml:space="preserve"> </w:t>
      </w:r>
      <w:r>
        <w:rPr>
          <w:sz w:val="24"/>
        </w:rPr>
        <w:t>до</w:t>
      </w:r>
      <w:r>
        <w:rPr>
          <w:spacing w:val="1"/>
          <w:sz w:val="24"/>
        </w:rPr>
        <w:t xml:space="preserve"> </w:t>
      </w:r>
      <w:r>
        <w:rPr>
          <w:sz w:val="24"/>
        </w:rPr>
        <w:t>120</w:t>
      </w:r>
      <w:r>
        <w:rPr>
          <w:spacing w:val="1"/>
          <w:sz w:val="24"/>
        </w:rPr>
        <w:t xml:space="preserve"> </w:t>
      </w:r>
      <w:r>
        <w:rPr>
          <w:sz w:val="24"/>
        </w:rPr>
        <w:t>слов,</w:t>
      </w:r>
      <w:r>
        <w:rPr>
          <w:spacing w:val="1"/>
          <w:sz w:val="24"/>
        </w:rPr>
        <w:t xml:space="preserve"> </w:t>
      </w:r>
      <w:r>
        <w:rPr>
          <w:sz w:val="24"/>
        </w:rPr>
        <w:t>построенные</w:t>
      </w:r>
      <w:r>
        <w:rPr>
          <w:spacing w:val="1"/>
          <w:sz w:val="24"/>
        </w:rPr>
        <w:t xml:space="preserve"> </w:t>
      </w:r>
      <w:r>
        <w:rPr>
          <w:sz w:val="24"/>
        </w:rPr>
        <w:t>в</w:t>
      </w:r>
      <w:r>
        <w:rPr>
          <w:spacing w:val="1"/>
          <w:sz w:val="24"/>
        </w:rPr>
        <w:t xml:space="preserve"> </w:t>
      </w:r>
      <w:r>
        <w:rPr>
          <w:sz w:val="24"/>
        </w:rPr>
        <w:t>основном</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60"/>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орфографическими</w:t>
      </w:r>
      <w:r>
        <w:rPr>
          <w:spacing w:val="1"/>
          <w:sz w:val="24"/>
        </w:rPr>
        <w:t xml:space="preserve"> </w:t>
      </w:r>
      <w:r>
        <w:rPr>
          <w:sz w:val="24"/>
        </w:rPr>
        <w:t>(применять</w:t>
      </w:r>
      <w:r>
        <w:rPr>
          <w:spacing w:val="1"/>
          <w:sz w:val="24"/>
        </w:rPr>
        <w:t xml:space="preserve"> </w:t>
      </w:r>
      <w:r>
        <w:rPr>
          <w:sz w:val="24"/>
        </w:rPr>
        <w:t>правила</w:t>
      </w:r>
      <w:r>
        <w:rPr>
          <w:spacing w:val="1"/>
          <w:sz w:val="24"/>
        </w:rPr>
        <w:t xml:space="preserve"> </w:t>
      </w:r>
      <w:r>
        <w:rPr>
          <w:sz w:val="24"/>
        </w:rPr>
        <w:t>орфографии</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изученного</w:t>
      </w:r>
      <w:r>
        <w:rPr>
          <w:spacing w:val="1"/>
          <w:sz w:val="24"/>
        </w:rPr>
        <w:t xml:space="preserve"> </w:t>
      </w:r>
      <w:r>
        <w:rPr>
          <w:sz w:val="24"/>
        </w:rPr>
        <w:t>лексико-грамматического</w:t>
      </w:r>
      <w:r>
        <w:rPr>
          <w:spacing w:val="1"/>
          <w:sz w:val="24"/>
        </w:rPr>
        <w:t xml:space="preserve"> </w:t>
      </w:r>
      <w:r>
        <w:rPr>
          <w:sz w:val="24"/>
        </w:rPr>
        <w:t>материала)</w:t>
      </w:r>
      <w:r>
        <w:rPr>
          <w:spacing w:val="1"/>
          <w:sz w:val="24"/>
        </w:rPr>
        <w:t xml:space="preserve"> </w:t>
      </w:r>
      <w:r>
        <w:rPr>
          <w:sz w:val="24"/>
        </w:rPr>
        <w:t>и</w:t>
      </w:r>
      <w:r>
        <w:rPr>
          <w:spacing w:val="1"/>
          <w:sz w:val="24"/>
        </w:rPr>
        <w:t xml:space="preserve"> </w:t>
      </w:r>
      <w:r>
        <w:rPr>
          <w:sz w:val="24"/>
        </w:rPr>
        <w:t>пунктуационными</w:t>
      </w:r>
      <w:r>
        <w:rPr>
          <w:spacing w:val="1"/>
          <w:sz w:val="24"/>
        </w:rPr>
        <w:t xml:space="preserve"> </w:t>
      </w:r>
      <w:r>
        <w:rPr>
          <w:sz w:val="24"/>
        </w:rPr>
        <w:t>навыками</w:t>
      </w:r>
      <w:r>
        <w:rPr>
          <w:spacing w:val="1"/>
          <w:sz w:val="24"/>
        </w:rPr>
        <w:t xml:space="preserve"> </w:t>
      </w:r>
      <w:r>
        <w:rPr>
          <w:sz w:val="24"/>
        </w:rPr>
        <w:t>(использовать</w:t>
      </w:r>
      <w:r>
        <w:rPr>
          <w:spacing w:val="1"/>
          <w:sz w:val="24"/>
        </w:rPr>
        <w:t xml:space="preserve"> </w:t>
      </w:r>
      <w:r>
        <w:rPr>
          <w:sz w:val="24"/>
        </w:rPr>
        <w:t>точку,</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w:t>
      </w:r>
      <w:r>
        <w:rPr>
          <w:spacing w:val="-57"/>
          <w:sz w:val="24"/>
        </w:rPr>
        <w:t xml:space="preserve"> </w:t>
      </w:r>
      <w:r>
        <w:rPr>
          <w:sz w:val="24"/>
        </w:rPr>
        <w:t>знаки</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апостроф,</w:t>
      </w:r>
      <w:r>
        <w:rPr>
          <w:spacing w:val="1"/>
          <w:sz w:val="24"/>
        </w:rPr>
        <w:t xml:space="preserve"> </w:t>
      </w:r>
      <w:r>
        <w:rPr>
          <w:sz w:val="24"/>
        </w:rPr>
        <w:t>запятую</w:t>
      </w:r>
      <w:r>
        <w:rPr>
          <w:spacing w:val="1"/>
          <w:sz w:val="24"/>
        </w:rPr>
        <w:t xml:space="preserve"> </w:t>
      </w:r>
      <w:r>
        <w:rPr>
          <w:sz w:val="24"/>
        </w:rPr>
        <w:t>при</w:t>
      </w:r>
      <w:r>
        <w:rPr>
          <w:spacing w:val="1"/>
          <w:sz w:val="24"/>
        </w:rPr>
        <w:t xml:space="preserve"> </w:t>
      </w:r>
      <w:r>
        <w:rPr>
          <w:sz w:val="24"/>
        </w:rPr>
        <w:t>перечислении;</w:t>
      </w:r>
      <w:r>
        <w:rPr>
          <w:spacing w:val="1"/>
          <w:sz w:val="24"/>
        </w:rPr>
        <w:t xml:space="preserve"> </w:t>
      </w:r>
      <w:r>
        <w:rPr>
          <w:sz w:val="24"/>
        </w:rPr>
        <w:t>пунктуационно</w:t>
      </w:r>
      <w:r>
        <w:rPr>
          <w:spacing w:val="1"/>
          <w:sz w:val="24"/>
        </w:rPr>
        <w:t xml:space="preserve"> </w:t>
      </w:r>
      <w:r>
        <w:rPr>
          <w:sz w:val="24"/>
        </w:rPr>
        <w:t>правильно оформлять прямую речь; пунктуационно правильно оформлять электронное</w:t>
      </w:r>
      <w:r>
        <w:rPr>
          <w:spacing w:val="1"/>
          <w:sz w:val="24"/>
        </w:rPr>
        <w:t xml:space="preserve"> </w:t>
      </w:r>
      <w:r>
        <w:rPr>
          <w:sz w:val="24"/>
        </w:rPr>
        <w:t>сообщение</w:t>
      </w:r>
      <w:r>
        <w:rPr>
          <w:spacing w:val="-2"/>
          <w:sz w:val="24"/>
        </w:rPr>
        <w:t xml:space="preserve"> </w:t>
      </w:r>
      <w:r>
        <w:rPr>
          <w:sz w:val="24"/>
        </w:rPr>
        <w:t>личного</w:t>
      </w:r>
      <w:r>
        <w:rPr>
          <w:spacing w:val="-3"/>
          <w:sz w:val="24"/>
        </w:rPr>
        <w:t xml:space="preserve"> </w:t>
      </w:r>
      <w:r>
        <w:rPr>
          <w:sz w:val="24"/>
        </w:rPr>
        <w:t>характера);</w:t>
      </w:r>
    </w:p>
    <w:p w14:paraId="066DB314" w14:textId="77777777" w:rsidR="00DC118F" w:rsidRDefault="0002405B">
      <w:pPr>
        <w:pStyle w:val="a5"/>
        <w:numPr>
          <w:ilvl w:val="0"/>
          <w:numId w:val="71"/>
        </w:numPr>
        <w:tabs>
          <w:tab w:val="left" w:pos="1289"/>
        </w:tabs>
        <w:spacing w:before="1"/>
        <w:ind w:right="370" w:firstLine="707"/>
        <w:rPr>
          <w:sz w:val="24"/>
        </w:rPr>
      </w:pPr>
      <w:r>
        <w:rPr>
          <w:sz w:val="24"/>
        </w:rPr>
        <w:t>знание и понимание основных значений изученных лексических единиц (слова,</w:t>
      </w:r>
      <w:r>
        <w:rPr>
          <w:spacing w:val="1"/>
          <w:sz w:val="24"/>
        </w:rPr>
        <w:t xml:space="preserve"> </w:t>
      </w:r>
      <w:r>
        <w:rPr>
          <w:sz w:val="24"/>
        </w:rPr>
        <w:t>словосочетания,</w:t>
      </w:r>
      <w:r>
        <w:rPr>
          <w:spacing w:val="1"/>
          <w:sz w:val="24"/>
        </w:rPr>
        <w:t xml:space="preserve"> </w:t>
      </w:r>
      <w:r>
        <w:rPr>
          <w:sz w:val="24"/>
        </w:rPr>
        <w:t>речевые</w:t>
      </w:r>
      <w:r>
        <w:rPr>
          <w:spacing w:val="1"/>
          <w:sz w:val="24"/>
        </w:rPr>
        <w:t xml:space="preserve"> </w:t>
      </w:r>
      <w:r>
        <w:rPr>
          <w:sz w:val="24"/>
        </w:rPr>
        <w:t>клише),</w:t>
      </w:r>
      <w:r>
        <w:rPr>
          <w:spacing w:val="1"/>
          <w:sz w:val="24"/>
        </w:rPr>
        <w:t xml:space="preserve"> </w:t>
      </w:r>
      <w:r>
        <w:rPr>
          <w:sz w:val="24"/>
        </w:rPr>
        <w:t>основных</w:t>
      </w:r>
      <w:r>
        <w:rPr>
          <w:spacing w:val="1"/>
          <w:sz w:val="24"/>
        </w:rPr>
        <w:t xml:space="preserve"> </w:t>
      </w:r>
      <w:r>
        <w:rPr>
          <w:sz w:val="24"/>
        </w:rPr>
        <w:t>способов</w:t>
      </w:r>
      <w:r>
        <w:rPr>
          <w:spacing w:val="1"/>
          <w:sz w:val="24"/>
        </w:rPr>
        <w:t xml:space="preserve"> </w:t>
      </w:r>
      <w:r>
        <w:rPr>
          <w:sz w:val="24"/>
        </w:rPr>
        <w:t>словообразования</w:t>
      </w:r>
      <w:r>
        <w:rPr>
          <w:spacing w:val="1"/>
          <w:sz w:val="24"/>
        </w:rPr>
        <w:t xml:space="preserve"> </w:t>
      </w:r>
      <w:r>
        <w:rPr>
          <w:sz w:val="24"/>
        </w:rPr>
        <w:t>(аффиксация,</w:t>
      </w:r>
      <w:r>
        <w:rPr>
          <w:spacing w:val="1"/>
          <w:sz w:val="24"/>
        </w:rPr>
        <w:t xml:space="preserve"> </w:t>
      </w:r>
      <w:r>
        <w:rPr>
          <w:sz w:val="24"/>
        </w:rPr>
        <w:t>словосложение,</w:t>
      </w:r>
      <w:r>
        <w:rPr>
          <w:spacing w:val="1"/>
          <w:sz w:val="24"/>
        </w:rPr>
        <w:t xml:space="preserve"> </w:t>
      </w:r>
      <w:r>
        <w:rPr>
          <w:sz w:val="24"/>
        </w:rPr>
        <w:t>конверсия)</w:t>
      </w:r>
      <w:r>
        <w:rPr>
          <w:spacing w:val="1"/>
          <w:sz w:val="24"/>
        </w:rPr>
        <w:t xml:space="preserve"> </w:t>
      </w:r>
      <w:r>
        <w:rPr>
          <w:sz w:val="24"/>
        </w:rPr>
        <w:t>и</w:t>
      </w:r>
      <w:r>
        <w:rPr>
          <w:spacing w:val="3"/>
          <w:sz w:val="24"/>
        </w:rPr>
        <w:t xml:space="preserve"> </w:t>
      </w:r>
      <w:r>
        <w:rPr>
          <w:sz w:val="24"/>
        </w:rPr>
        <w:t>особенностей</w:t>
      </w:r>
      <w:r>
        <w:rPr>
          <w:spacing w:val="3"/>
          <w:sz w:val="24"/>
        </w:rPr>
        <w:t xml:space="preserve"> </w:t>
      </w:r>
      <w:r>
        <w:rPr>
          <w:sz w:val="24"/>
        </w:rPr>
        <w:t>структуры</w:t>
      </w:r>
      <w:r>
        <w:rPr>
          <w:spacing w:val="2"/>
          <w:sz w:val="24"/>
        </w:rPr>
        <w:t xml:space="preserve"> </w:t>
      </w:r>
      <w:r>
        <w:rPr>
          <w:sz w:val="24"/>
        </w:rPr>
        <w:t>простых</w:t>
      </w:r>
      <w:r>
        <w:rPr>
          <w:spacing w:val="4"/>
          <w:sz w:val="24"/>
        </w:rPr>
        <w:t xml:space="preserve"> </w:t>
      </w:r>
      <w:r>
        <w:rPr>
          <w:sz w:val="24"/>
        </w:rPr>
        <w:t>и</w:t>
      </w:r>
      <w:r>
        <w:rPr>
          <w:spacing w:val="3"/>
          <w:sz w:val="24"/>
        </w:rPr>
        <w:t xml:space="preserve"> </w:t>
      </w:r>
      <w:r>
        <w:rPr>
          <w:sz w:val="24"/>
        </w:rPr>
        <w:t>сложных</w:t>
      </w:r>
      <w:r>
        <w:rPr>
          <w:spacing w:val="4"/>
          <w:sz w:val="24"/>
        </w:rPr>
        <w:t xml:space="preserve"> </w:t>
      </w:r>
      <w:r>
        <w:rPr>
          <w:sz w:val="24"/>
        </w:rPr>
        <w:t>предложений и</w:t>
      </w:r>
    </w:p>
    <w:p w14:paraId="397BB060" w14:textId="77777777" w:rsidR="00DC118F" w:rsidRDefault="00DC118F">
      <w:pPr>
        <w:jc w:val="both"/>
        <w:rPr>
          <w:sz w:val="24"/>
        </w:rPr>
        <w:sectPr w:rsidR="00DC118F">
          <w:pgSz w:w="11910" w:h="16840"/>
          <w:pgMar w:top="1160" w:right="480" w:bottom="280" w:left="1400" w:header="715" w:footer="0" w:gutter="0"/>
          <w:cols w:space="720"/>
        </w:sectPr>
      </w:pPr>
    </w:p>
    <w:p w14:paraId="592A2FDC" w14:textId="77777777" w:rsidR="00DC118F" w:rsidRDefault="0002405B">
      <w:pPr>
        <w:pStyle w:val="a3"/>
        <w:spacing w:before="82"/>
        <w:ind w:right="365" w:firstLine="0"/>
      </w:pPr>
      <w:r>
        <w:lastRenderedPageBreak/>
        <w:t>различных</w:t>
      </w:r>
      <w:r>
        <w:rPr>
          <w:spacing w:val="1"/>
        </w:rPr>
        <w:t xml:space="preserve"> </w:t>
      </w:r>
      <w:r>
        <w:t>коммуникативных</w:t>
      </w:r>
      <w:r>
        <w:rPr>
          <w:spacing w:val="1"/>
        </w:rPr>
        <w:t xml:space="preserve"> </w:t>
      </w:r>
      <w:r>
        <w:t>типов</w:t>
      </w:r>
      <w:r>
        <w:rPr>
          <w:spacing w:val="1"/>
        </w:rPr>
        <w:t xml:space="preserve"> </w:t>
      </w:r>
      <w:r>
        <w:t>предложений</w:t>
      </w:r>
      <w:r>
        <w:rPr>
          <w:spacing w:val="1"/>
        </w:rPr>
        <w:t xml:space="preserve"> </w:t>
      </w:r>
      <w:r>
        <w:t>изучаемого</w:t>
      </w:r>
      <w:r>
        <w:rPr>
          <w:spacing w:val="1"/>
        </w:rPr>
        <w:t xml:space="preserve"> </w:t>
      </w:r>
      <w:r>
        <w:t>иностранного</w:t>
      </w:r>
      <w:r>
        <w:rPr>
          <w:spacing w:val="1"/>
        </w:rPr>
        <w:t xml:space="preserve"> </w:t>
      </w:r>
      <w:r>
        <w:t>языка;</w:t>
      </w:r>
      <w:r>
        <w:rPr>
          <w:spacing w:val="1"/>
        </w:rPr>
        <w:t xml:space="preserve"> </w:t>
      </w:r>
      <w:r>
        <w:t>выявление признаков изученных грамматических и лексических явлений по заданным</w:t>
      </w:r>
      <w:r>
        <w:rPr>
          <w:spacing w:val="1"/>
        </w:rPr>
        <w:t xml:space="preserve"> </w:t>
      </w:r>
      <w:r>
        <w:t>существенным</w:t>
      </w:r>
      <w:r>
        <w:rPr>
          <w:spacing w:val="1"/>
        </w:rPr>
        <w:t xml:space="preserve"> </w:t>
      </w:r>
      <w:r>
        <w:t>основаниям;</w:t>
      </w:r>
      <w:r>
        <w:rPr>
          <w:spacing w:val="1"/>
        </w:rPr>
        <w:t xml:space="preserve"> </w:t>
      </w:r>
      <w:r>
        <w:t>овладение</w:t>
      </w:r>
      <w:r>
        <w:rPr>
          <w:spacing w:val="1"/>
        </w:rPr>
        <w:t xml:space="preserve"> </w:t>
      </w:r>
      <w:r>
        <w:t>логическими</w:t>
      </w:r>
      <w:r>
        <w:rPr>
          <w:spacing w:val="1"/>
        </w:rPr>
        <w:t xml:space="preserve"> </w:t>
      </w:r>
      <w:r>
        <w:t>операциями</w:t>
      </w:r>
      <w:r>
        <w:rPr>
          <w:spacing w:val="1"/>
        </w:rPr>
        <w:t xml:space="preserve"> </w:t>
      </w:r>
      <w:r>
        <w:t>по</w:t>
      </w:r>
      <w:r>
        <w:rPr>
          <w:spacing w:val="1"/>
        </w:rPr>
        <w:t xml:space="preserve"> </w:t>
      </w:r>
      <w:r>
        <w:t>установлению</w:t>
      </w:r>
      <w:r>
        <w:rPr>
          <w:spacing w:val="1"/>
        </w:rPr>
        <w:t xml:space="preserve"> </w:t>
      </w:r>
      <w:r>
        <w:t>существенного признака классификации, основания для сравнения, а также родовидовых</w:t>
      </w:r>
      <w:r>
        <w:rPr>
          <w:spacing w:val="1"/>
        </w:rPr>
        <w:t xml:space="preserve"> </w:t>
      </w:r>
      <w:r>
        <w:t>отношений, по группировке понятий по содержанию; овладение техникой дедуктивных и</w:t>
      </w:r>
      <w:r>
        <w:rPr>
          <w:spacing w:val="1"/>
        </w:rPr>
        <w:t xml:space="preserve"> </w:t>
      </w:r>
      <w:r>
        <w:t>индуктивных</w:t>
      </w:r>
      <w:r>
        <w:rPr>
          <w:spacing w:val="1"/>
        </w:rPr>
        <w:t xml:space="preserve"> </w:t>
      </w:r>
      <w:r>
        <w:t>умозаключений,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в</w:t>
      </w:r>
      <w:r>
        <w:rPr>
          <w:spacing w:val="1"/>
        </w:rPr>
        <w:t xml:space="preserve"> </w:t>
      </w:r>
      <w:r>
        <w:t>отношении</w:t>
      </w:r>
      <w:r>
        <w:rPr>
          <w:spacing w:val="1"/>
        </w:rPr>
        <w:t xml:space="preserve"> </w:t>
      </w:r>
      <w:r>
        <w:t>грамматики</w:t>
      </w:r>
      <w:r>
        <w:rPr>
          <w:spacing w:val="-1"/>
        </w:rPr>
        <w:t xml:space="preserve"> </w:t>
      </w:r>
      <w:r>
        <w:t>изучаемого</w:t>
      </w:r>
      <w:r>
        <w:rPr>
          <w:spacing w:val="2"/>
        </w:rPr>
        <w:t xml:space="preserve"> </w:t>
      </w:r>
      <w:r>
        <w:t>языка;</w:t>
      </w:r>
    </w:p>
    <w:p w14:paraId="427AF4B9" w14:textId="77777777" w:rsidR="00DC118F" w:rsidRDefault="0002405B">
      <w:pPr>
        <w:pStyle w:val="a5"/>
        <w:numPr>
          <w:ilvl w:val="0"/>
          <w:numId w:val="71"/>
        </w:numPr>
        <w:tabs>
          <w:tab w:val="left" w:pos="1298"/>
        </w:tabs>
        <w:ind w:right="368" w:firstLine="707"/>
        <w:rPr>
          <w:sz w:val="24"/>
        </w:rPr>
      </w:pPr>
      <w:r>
        <w:rPr>
          <w:sz w:val="24"/>
        </w:rPr>
        <w:t>овладение навыками употребления в устной и письменной речи не менее 1350</w:t>
      </w:r>
      <w:r>
        <w:rPr>
          <w:spacing w:val="1"/>
          <w:sz w:val="24"/>
        </w:rPr>
        <w:t xml:space="preserve"> </w:t>
      </w:r>
      <w:r>
        <w:rPr>
          <w:sz w:val="24"/>
        </w:rPr>
        <w:t>изученных</w:t>
      </w:r>
      <w:r>
        <w:rPr>
          <w:spacing w:val="1"/>
          <w:sz w:val="24"/>
        </w:rPr>
        <w:t xml:space="preserve"> </w:t>
      </w:r>
      <w:r>
        <w:rPr>
          <w:sz w:val="24"/>
        </w:rPr>
        <w:t>лексических</w:t>
      </w:r>
      <w:r>
        <w:rPr>
          <w:spacing w:val="1"/>
          <w:sz w:val="24"/>
        </w:rPr>
        <w:t xml:space="preserve"> </w:t>
      </w:r>
      <w:r>
        <w:rPr>
          <w:sz w:val="24"/>
        </w:rPr>
        <w:t>единиц</w:t>
      </w:r>
      <w:r>
        <w:rPr>
          <w:spacing w:val="1"/>
          <w:sz w:val="24"/>
        </w:rPr>
        <w:t xml:space="preserve"> </w:t>
      </w:r>
      <w:r>
        <w:rPr>
          <w:sz w:val="24"/>
        </w:rPr>
        <w:t>(слов,</w:t>
      </w:r>
      <w:r>
        <w:rPr>
          <w:spacing w:val="1"/>
          <w:sz w:val="24"/>
        </w:rPr>
        <w:t xml:space="preserve"> </w:t>
      </w:r>
      <w:r>
        <w:rPr>
          <w:sz w:val="24"/>
        </w:rPr>
        <w:t>словосочетаний,</w:t>
      </w:r>
      <w:r>
        <w:rPr>
          <w:spacing w:val="1"/>
          <w:sz w:val="24"/>
        </w:rPr>
        <w:t xml:space="preserve"> </w:t>
      </w:r>
      <w:r>
        <w:rPr>
          <w:sz w:val="24"/>
        </w:rPr>
        <w:t>речевых</w:t>
      </w:r>
      <w:r>
        <w:rPr>
          <w:spacing w:val="1"/>
          <w:sz w:val="24"/>
        </w:rPr>
        <w:t xml:space="preserve"> </w:t>
      </w:r>
      <w:r>
        <w:rPr>
          <w:sz w:val="24"/>
        </w:rPr>
        <w:t>клише),</w:t>
      </w:r>
      <w:r>
        <w:rPr>
          <w:spacing w:val="1"/>
          <w:sz w:val="24"/>
        </w:rPr>
        <w:t xml:space="preserve"> </w:t>
      </w:r>
      <w:r>
        <w:rPr>
          <w:sz w:val="24"/>
        </w:rPr>
        <w:t>включая</w:t>
      </w:r>
      <w:r>
        <w:rPr>
          <w:spacing w:val="1"/>
          <w:sz w:val="24"/>
        </w:rPr>
        <w:t xml:space="preserve"> </w:t>
      </w:r>
      <w:r>
        <w:rPr>
          <w:sz w:val="24"/>
        </w:rPr>
        <w:t>500</w:t>
      </w:r>
      <w:r>
        <w:rPr>
          <w:spacing w:val="1"/>
          <w:sz w:val="24"/>
        </w:rPr>
        <w:t xml:space="preserve"> </w:t>
      </w:r>
      <w:r>
        <w:rPr>
          <w:sz w:val="24"/>
        </w:rPr>
        <w:t>лексических единиц, освоенных на уровне начального общего образования, образования</w:t>
      </w:r>
      <w:r>
        <w:rPr>
          <w:spacing w:val="1"/>
          <w:sz w:val="24"/>
        </w:rPr>
        <w:t xml:space="preserve"> </w:t>
      </w:r>
      <w:r>
        <w:rPr>
          <w:sz w:val="24"/>
        </w:rPr>
        <w:t>родственных слов</w:t>
      </w:r>
      <w:r>
        <w:rPr>
          <w:spacing w:val="-2"/>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аффиксации,</w:t>
      </w:r>
      <w:r>
        <w:rPr>
          <w:spacing w:val="-1"/>
          <w:sz w:val="24"/>
        </w:rPr>
        <w:t xml:space="preserve"> </w:t>
      </w:r>
      <w:r>
        <w:rPr>
          <w:sz w:val="24"/>
        </w:rPr>
        <w:t>словосложения,</w:t>
      </w:r>
      <w:r>
        <w:rPr>
          <w:spacing w:val="-1"/>
          <w:sz w:val="24"/>
        </w:rPr>
        <w:t xml:space="preserve"> </w:t>
      </w:r>
      <w:r>
        <w:rPr>
          <w:sz w:val="24"/>
        </w:rPr>
        <w:t>конверсии;</w:t>
      </w:r>
    </w:p>
    <w:p w14:paraId="020B22F8" w14:textId="77777777" w:rsidR="00DC118F" w:rsidRDefault="0002405B">
      <w:pPr>
        <w:pStyle w:val="a5"/>
        <w:numPr>
          <w:ilvl w:val="0"/>
          <w:numId w:val="71"/>
        </w:numPr>
        <w:tabs>
          <w:tab w:val="left" w:pos="1277"/>
        </w:tabs>
        <w:ind w:right="374" w:firstLine="707"/>
        <w:rPr>
          <w:sz w:val="24"/>
        </w:rPr>
      </w:pPr>
      <w:r>
        <w:rPr>
          <w:sz w:val="24"/>
        </w:rPr>
        <w:t>овладение навыками распознавания и употребления в устной и письменной речи</w:t>
      </w:r>
      <w:r>
        <w:rPr>
          <w:spacing w:val="1"/>
          <w:sz w:val="24"/>
        </w:rPr>
        <w:t xml:space="preserve"> </w:t>
      </w:r>
      <w:r>
        <w:rPr>
          <w:sz w:val="24"/>
        </w:rPr>
        <w:t>изученных</w:t>
      </w:r>
      <w:r>
        <w:rPr>
          <w:spacing w:val="1"/>
          <w:sz w:val="24"/>
        </w:rPr>
        <w:t xml:space="preserve"> </w:t>
      </w:r>
      <w:r>
        <w:rPr>
          <w:sz w:val="24"/>
        </w:rPr>
        <w:t>морфологических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синтаксических</w:t>
      </w:r>
      <w:r>
        <w:rPr>
          <w:spacing w:val="1"/>
          <w:sz w:val="24"/>
        </w:rPr>
        <w:t xml:space="preserve"> </w:t>
      </w:r>
      <w:r>
        <w:rPr>
          <w:sz w:val="24"/>
        </w:rPr>
        <w:t>конструкций</w:t>
      </w:r>
      <w:r>
        <w:rPr>
          <w:spacing w:val="1"/>
          <w:sz w:val="24"/>
        </w:rPr>
        <w:t xml:space="preserve"> </w:t>
      </w:r>
      <w:r>
        <w:rPr>
          <w:sz w:val="24"/>
        </w:rPr>
        <w:t>изучаемого</w:t>
      </w:r>
      <w:r>
        <w:rPr>
          <w:spacing w:val="1"/>
          <w:sz w:val="24"/>
        </w:rPr>
        <w:t xml:space="preserve"> </w:t>
      </w:r>
      <w:r>
        <w:rPr>
          <w:sz w:val="24"/>
        </w:rPr>
        <w:t>иностранного языка в рамках тематического содержания речи в соответствии с решаемой</w:t>
      </w:r>
      <w:r>
        <w:rPr>
          <w:spacing w:val="1"/>
          <w:sz w:val="24"/>
        </w:rPr>
        <w:t xml:space="preserve"> </w:t>
      </w:r>
      <w:r>
        <w:rPr>
          <w:sz w:val="24"/>
        </w:rPr>
        <w:t>коммуникативной</w:t>
      </w:r>
      <w:r>
        <w:rPr>
          <w:spacing w:val="-3"/>
          <w:sz w:val="24"/>
        </w:rPr>
        <w:t xml:space="preserve"> </w:t>
      </w:r>
      <w:r>
        <w:rPr>
          <w:sz w:val="24"/>
        </w:rPr>
        <w:t>задачей;</w:t>
      </w:r>
    </w:p>
    <w:p w14:paraId="00493BB2" w14:textId="77777777" w:rsidR="00DC118F" w:rsidRDefault="0002405B">
      <w:pPr>
        <w:pStyle w:val="a5"/>
        <w:numPr>
          <w:ilvl w:val="0"/>
          <w:numId w:val="71"/>
        </w:numPr>
        <w:tabs>
          <w:tab w:val="left" w:pos="1322"/>
        </w:tabs>
        <w:ind w:right="365" w:firstLine="707"/>
        <w:rPr>
          <w:sz w:val="24"/>
        </w:rPr>
      </w:pPr>
      <w:r>
        <w:rPr>
          <w:sz w:val="24"/>
        </w:rPr>
        <w:t>овладение социокультурными знаниями и умениями: знать/понимать речевые</w:t>
      </w:r>
      <w:r>
        <w:rPr>
          <w:spacing w:val="1"/>
          <w:sz w:val="24"/>
        </w:rPr>
        <w:t xml:space="preserve"> </w:t>
      </w:r>
      <w:r>
        <w:rPr>
          <w:sz w:val="24"/>
        </w:rPr>
        <w:t>различия в ситуациях официального и неофициального общения в рамках тематического</w:t>
      </w:r>
      <w:r>
        <w:rPr>
          <w:spacing w:val="1"/>
          <w:sz w:val="24"/>
        </w:rPr>
        <w:t xml:space="preserve"> </w:t>
      </w:r>
      <w:r>
        <w:rPr>
          <w:sz w:val="24"/>
        </w:rPr>
        <w:t>содержания</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лексико-грамматические</w:t>
      </w:r>
      <w:r>
        <w:rPr>
          <w:spacing w:val="1"/>
          <w:sz w:val="24"/>
        </w:rPr>
        <w:t xml:space="preserve"> </w:t>
      </w:r>
      <w:r>
        <w:rPr>
          <w:sz w:val="24"/>
        </w:rPr>
        <w:t>средства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этих</w:t>
      </w:r>
      <w:r>
        <w:rPr>
          <w:spacing w:val="-57"/>
          <w:sz w:val="24"/>
        </w:rPr>
        <w:t xml:space="preserve"> </w:t>
      </w:r>
      <w:r>
        <w:rPr>
          <w:sz w:val="24"/>
        </w:rPr>
        <w:t>различий;</w:t>
      </w:r>
      <w:r>
        <w:rPr>
          <w:spacing w:val="1"/>
          <w:sz w:val="24"/>
        </w:rPr>
        <w:t xml:space="preserve"> </w:t>
      </w:r>
      <w:r>
        <w:rPr>
          <w:sz w:val="24"/>
        </w:rPr>
        <w:t>знать/понимать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наиболее</w:t>
      </w:r>
      <w:r>
        <w:rPr>
          <w:spacing w:val="-57"/>
          <w:sz w:val="24"/>
        </w:rPr>
        <w:t xml:space="preserve"> </w:t>
      </w:r>
      <w:r>
        <w:rPr>
          <w:sz w:val="24"/>
        </w:rPr>
        <w:t>употребительную</w:t>
      </w:r>
      <w:r>
        <w:rPr>
          <w:spacing w:val="1"/>
          <w:sz w:val="24"/>
        </w:rPr>
        <w:t xml:space="preserve"> </w:t>
      </w:r>
      <w:r>
        <w:rPr>
          <w:sz w:val="24"/>
        </w:rPr>
        <w:t>тематическую</w:t>
      </w:r>
      <w:r>
        <w:rPr>
          <w:spacing w:val="1"/>
          <w:sz w:val="24"/>
        </w:rPr>
        <w:t xml:space="preserve"> </w:t>
      </w:r>
      <w:r>
        <w:rPr>
          <w:sz w:val="24"/>
        </w:rPr>
        <w:t>фоновую</w:t>
      </w:r>
      <w:r>
        <w:rPr>
          <w:spacing w:val="1"/>
          <w:sz w:val="24"/>
        </w:rPr>
        <w:t xml:space="preserve"> </w:t>
      </w:r>
      <w:r>
        <w:rPr>
          <w:sz w:val="24"/>
        </w:rPr>
        <w:t>лексику</w:t>
      </w:r>
      <w:r>
        <w:rPr>
          <w:spacing w:val="1"/>
          <w:sz w:val="24"/>
        </w:rPr>
        <w:t xml:space="preserve"> </w:t>
      </w:r>
      <w:r>
        <w:rPr>
          <w:sz w:val="24"/>
        </w:rPr>
        <w:t>и</w:t>
      </w:r>
      <w:r>
        <w:rPr>
          <w:spacing w:val="1"/>
          <w:sz w:val="24"/>
        </w:rPr>
        <w:t xml:space="preserve"> </w:t>
      </w:r>
      <w:r>
        <w:rPr>
          <w:sz w:val="24"/>
        </w:rPr>
        <w:t>реалии</w:t>
      </w:r>
      <w:r>
        <w:rPr>
          <w:spacing w:val="1"/>
          <w:sz w:val="24"/>
        </w:rPr>
        <w:t xml:space="preserve"> </w:t>
      </w:r>
      <w:r>
        <w:rPr>
          <w:sz w:val="24"/>
        </w:rPr>
        <w:t>страны/стран</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(основные</w:t>
      </w:r>
      <w:r>
        <w:rPr>
          <w:spacing w:val="1"/>
          <w:sz w:val="24"/>
        </w:rPr>
        <w:t xml:space="preserve"> </w:t>
      </w:r>
      <w:r>
        <w:rPr>
          <w:sz w:val="24"/>
        </w:rPr>
        <w:t>национальные</w:t>
      </w:r>
      <w:r>
        <w:rPr>
          <w:spacing w:val="1"/>
          <w:sz w:val="24"/>
        </w:rPr>
        <w:t xml:space="preserve"> </w:t>
      </w:r>
      <w:r>
        <w:rPr>
          <w:sz w:val="24"/>
        </w:rPr>
        <w:t>праздники,</w:t>
      </w:r>
      <w:r>
        <w:rPr>
          <w:spacing w:val="1"/>
          <w:sz w:val="24"/>
        </w:rPr>
        <w:t xml:space="preserve"> </w:t>
      </w:r>
      <w:r>
        <w:rPr>
          <w:sz w:val="24"/>
        </w:rPr>
        <w:t>проведение</w:t>
      </w:r>
      <w:r>
        <w:rPr>
          <w:spacing w:val="1"/>
          <w:sz w:val="24"/>
        </w:rPr>
        <w:t xml:space="preserve"> </w:t>
      </w:r>
      <w:r>
        <w:rPr>
          <w:sz w:val="24"/>
        </w:rPr>
        <w:t>досуга,</w:t>
      </w:r>
      <w:r>
        <w:rPr>
          <w:spacing w:val="1"/>
          <w:sz w:val="24"/>
        </w:rPr>
        <w:t xml:space="preserve"> </w:t>
      </w:r>
      <w:r>
        <w:rPr>
          <w:sz w:val="24"/>
        </w:rPr>
        <w:t>система</w:t>
      </w:r>
      <w:r>
        <w:rPr>
          <w:spacing w:val="1"/>
          <w:sz w:val="24"/>
        </w:rPr>
        <w:t xml:space="preserve"> </w:t>
      </w:r>
      <w:r>
        <w:rPr>
          <w:sz w:val="24"/>
        </w:rPr>
        <w:t>образования,</w:t>
      </w:r>
      <w:r>
        <w:rPr>
          <w:spacing w:val="1"/>
          <w:sz w:val="24"/>
        </w:rPr>
        <w:t xml:space="preserve"> </w:t>
      </w:r>
      <w:r>
        <w:rPr>
          <w:sz w:val="24"/>
        </w:rPr>
        <w:t>этикетные</w:t>
      </w:r>
      <w:r>
        <w:rPr>
          <w:spacing w:val="1"/>
          <w:sz w:val="24"/>
        </w:rPr>
        <w:t xml:space="preserve"> </w:t>
      </w:r>
      <w:r>
        <w:rPr>
          <w:sz w:val="24"/>
        </w:rPr>
        <w:t>особенности</w:t>
      </w:r>
      <w:r>
        <w:rPr>
          <w:spacing w:val="1"/>
          <w:sz w:val="24"/>
        </w:rPr>
        <w:t xml:space="preserve"> </w:t>
      </w:r>
      <w:r>
        <w:rPr>
          <w:sz w:val="24"/>
        </w:rPr>
        <w:t>посещения</w:t>
      </w:r>
      <w:r>
        <w:rPr>
          <w:spacing w:val="1"/>
          <w:sz w:val="24"/>
        </w:rPr>
        <w:t xml:space="preserve"> </w:t>
      </w:r>
      <w:r>
        <w:rPr>
          <w:sz w:val="24"/>
        </w:rPr>
        <w:t>гостей,</w:t>
      </w:r>
      <w:r>
        <w:rPr>
          <w:spacing w:val="1"/>
          <w:sz w:val="24"/>
        </w:rPr>
        <w:t xml:space="preserve"> </w:t>
      </w:r>
      <w:r>
        <w:rPr>
          <w:sz w:val="24"/>
        </w:rPr>
        <w:t>традиции</w:t>
      </w:r>
      <w:r>
        <w:rPr>
          <w:spacing w:val="1"/>
          <w:sz w:val="24"/>
        </w:rPr>
        <w:t xml:space="preserve"> </w:t>
      </w:r>
      <w:r>
        <w:rPr>
          <w:sz w:val="24"/>
        </w:rPr>
        <w:t>в</w:t>
      </w:r>
      <w:r>
        <w:rPr>
          <w:spacing w:val="1"/>
          <w:sz w:val="24"/>
        </w:rPr>
        <w:t xml:space="preserve"> </w:t>
      </w:r>
      <w:r>
        <w:rPr>
          <w:sz w:val="24"/>
        </w:rPr>
        <w:t>питании);</w:t>
      </w:r>
      <w:r>
        <w:rPr>
          <w:spacing w:val="1"/>
          <w:sz w:val="24"/>
        </w:rPr>
        <w:t xml:space="preserve"> </w:t>
      </w:r>
      <w:r>
        <w:rPr>
          <w:sz w:val="24"/>
        </w:rPr>
        <w:t>иметь</w:t>
      </w:r>
      <w:r>
        <w:rPr>
          <w:spacing w:val="1"/>
          <w:sz w:val="24"/>
        </w:rPr>
        <w:t xml:space="preserve"> </w:t>
      </w:r>
      <w:r>
        <w:rPr>
          <w:sz w:val="24"/>
        </w:rPr>
        <w:t>элементарные</w:t>
      </w:r>
      <w:r>
        <w:rPr>
          <w:spacing w:val="1"/>
          <w:sz w:val="24"/>
        </w:rPr>
        <w:t xml:space="preserve"> </w:t>
      </w:r>
      <w:r>
        <w:rPr>
          <w:sz w:val="24"/>
        </w:rPr>
        <w:t>представления о различных вариантах изучаемого иностранного языка; иметь базовые</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социокультурном</w:t>
      </w:r>
      <w:r>
        <w:rPr>
          <w:spacing w:val="1"/>
          <w:sz w:val="24"/>
        </w:rPr>
        <w:t xml:space="preserve"> </w:t>
      </w:r>
      <w:r>
        <w:rPr>
          <w:sz w:val="24"/>
        </w:rPr>
        <w:t>портрете</w:t>
      </w:r>
      <w:r>
        <w:rPr>
          <w:spacing w:val="1"/>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наследии</w:t>
      </w:r>
      <w:r>
        <w:rPr>
          <w:spacing w:val="1"/>
          <w:sz w:val="24"/>
        </w:rPr>
        <w:t xml:space="preserve"> </w:t>
      </w:r>
      <w:r>
        <w:rPr>
          <w:sz w:val="24"/>
        </w:rPr>
        <w:t>родной</w:t>
      </w:r>
      <w:r>
        <w:rPr>
          <w:spacing w:val="1"/>
          <w:sz w:val="24"/>
        </w:rPr>
        <w:t xml:space="preserve"> </w:t>
      </w:r>
      <w:r>
        <w:rPr>
          <w:sz w:val="24"/>
        </w:rPr>
        <w:t>страны</w:t>
      </w:r>
      <w:r>
        <w:rPr>
          <w:spacing w:val="61"/>
          <w:sz w:val="24"/>
        </w:rPr>
        <w:t xml:space="preserve"> </w:t>
      </w:r>
      <w:r>
        <w:rPr>
          <w:sz w:val="24"/>
        </w:rPr>
        <w:t>и</w:t>
      </w:r>
      <w:r>
        <w:rPr>
          <w:spacing w:val="1"/>
          <w:sz w:val="24"/>
        </w:rPr>
        <w:t xml:space="preserve"> </w:t>
      </w:r>
      <w:r>
        <w:rPr>
          <w:sz w:val="24"/>
        </w:rPr>
        <w:t>страны/стран изучаемого языка; представлять родную страну и культуру на иностранном</w:t>
      </w:r>
      <w:r>
        <w:rPr>
          <w:spacing w:val="1"/>
          <w:sz w:val="24"/>
        </w:rPr>
        <w:t xml:space="preserve"> </w:t>
      </w:r>
      <w:r>
        <w:rPr>
          <w:sz w:val="24"/>
        </w:rPr>
        <w:t>языке; проявлять уважение к иной культуре и разнообразию культур, соблюдать нормы</w:t>
      </w:r>
      <w:r>
        <w:rPr>
          <w:spacing w:val="1"/>
          <w:sz w:val="24"/>
        </w:rPr>
        <w:t xml:space="preserve"> </w:t>
      </w:r>
      <w:r>
        <w:rPr>
          <w:sz w:val="24"/>
        </w:rPr>
        <w:t>вежливости в</w:t>
      </w:r>
      <w:r>
        <w:rPr>
          <w:spacing w:val="-1"/>
          <w:sz w:val="24"/>
        </w:rPr>
        <w:t xml:space="preserve"> </w:t>
      </w:r>
      <w:r>
        <w:rPr>
          <w:sz w:val="24"/>
        </w:rPr>
        <w:t>межкультурном</w:t>
      </w:r>
      <w:r>
        <w:rPr>
          <w:spacing w:val="-1"/>
          <w:sz w:val="24"/>
        </w:rPr>
        <w:t xml:space="preserve"> </w:t>
      </w:r>
      <w:r>
        <w:rPr>
          <w:sz w:val="24"/>
        </w:rPr>
        <w:t>общении;</w:t>
      </w:r>
    </w:p>
    <w:p w14:paraId="1483C69A" w14:textId="77777777" w:rsidR="00DC118F" w:rsidRDefault="0002405B">
      <w:pPr>
        <w:pStyle w:val="a5"/>
        <w:numPr>
          <w:ilvl w:val="0"/>
          <w:numId w:val="71"/>
        </w:numPr>
        <w:tabs>
          <w:tab w:val="left" w:pos="1281"/>
        </w:tabs>
        <w:ind w:right="367" w:firstLine="707"/>
        <w:rPr>
          <w:sz w:val="24"/>
        </w:rPr>
      </w:pPr>
      <w:r>
        <w:rPr>
          <w:sz w:val="24"/>
        </w:rPr>
        <w:t>овладение компенсаторными умениями: использовать при говорении переспрос;</w:t>
      </w:r>
      <w:r>
        <w:rPr>
          <w:spacing w:val="1"/>
          <w:sz w:val="24"/>
        </w:rPr>
        <w:t xml:space="preserve"> </w:t>
      </w:r>
      <w:r>
        <w:rPr>
          <w:sz w:val="24"/>
        </w:rPr>
        <w:t>при</w:t>
      </w:r>
      <w:r>
        <w:rPr>
          <w:spacing w:val="1"/>
          <w:sz w:val="24"/>
        </w:rPr>
        <w:t xml:space="preserve"> </w:t>
      </w:r>
      <w:r>
        <w:rPr>
          <w:sz w:val="24"/>
        </w:rPr>
        <w:t>говорении</w:t>
      </w:r>
      <w:r>
        <w:rPr>
          <w:spacing w:val="1"/>
          <w:sz w:val="24"/>
        </w:rPr>
        <w:t xml:space="preserve"> </w:t>
      </w:r>
      <w:r>
        <w:rPr>
          <w:sz w:val="24"/>
        </w:rPr>
        <w:t>и</w:t>
      </w:r>
      <w:r>
        <w:rPr>
          <w:spacing w:val="1"/>
          <w:sz w:val="24"/>
        </w:rPr>
        <w:t xml:space="preserve"> </w:t>
      </w:r>
      <w:r>
        <w:rPr>
          <w:sz w:val="24"/>
        </w:rPr>
        <w:t>письме</w:t>
      </w:r>
      <w:r>
        <w:rPr>
          <w:spacing w:val="1"/>
          <w:sz w:val="24"/>
        </w:rPr>
        <w:t xml:space="preserve"> </w:t>
      </w:r>
      <w:r>
        <w:rPr>
          <w:sz w:val="24"/>
        </w:rPr>
        <w:t>-</w:t>
      </w:r>
      <w:r>
        <w:rPr>
          <w:spacing w:val="1"/>
          <w:sz w:val="24"/>
        </w:rPr>
        <w:t xml:space="preserve"> </w:t>
      </w:r>
      <w:r>
        <w:rPr>
          <w:sz w:val="24"/>
        </w:rPr>
        <w:t>перифраз/толкование,</w:t>
      </w:r>
      <w:r>
        <w:rPr>
          <w:spacing w:val="1"/>
          <w:sz w:val="24"/>
        </w:rPr>
        <w:t xml:space="preserve"> </w:t>
      </w:r>
      <w:r>
        <w:rPr>
          <w:sz w:val="24"/>
        </w:rPr>
        <w:t>синонимические</w:t>
      </w:r>
      <w:r>
        <w:rPr>
          <w:spacing w:val="1"/>
          <w:sz w:val="24"/>
        </w:rPr>
        <w:t xml:space="preserve"> </w:t>
      </w:r>
      <w:r>
        <w:rPr>
          <w:sz w:val="24"/>
        </w:rPr>
        <w:t>средства,</w:t>
      </w:r>
      <w:r>
        <w:rPr>
          <w:spacing w:val="1"/>
          <w:sz w:val="24"/>
        </w:rPr>
        <w:t xml:space="preserve"> </w:t>
      </w:r>
      <w:r>
        <w:rPr>
          <w:sz w:val="24"/>
        </w:rPr>
        <w:t>описание</w:t>
      </w:r>
      <w:r>
        <w:rPr>
          <w:spacing w:val="1"/>
          <w:sz w:val="24"/>
        </w:rPr>
        <w:t xml:space="preserve"> </w:t>
      </w:r>
      <w:r>
        <w:rPr>
          <w:sz w:val="24"/>
        </w:rPr>
        <w:t>предмета</w:t>
      </w:r>
      <w:r>
        <w:rPr>
          <w:spacing w:val="1"/>
          <w:sz w:val="24"/>
        </w:rPr>
        <w:t xml:space="preserve"> </w:t>
      </w:r>
      <w:r>
        <w:rPr>
          <w:sz w:val="24"/>
        </w:rPr>
        <w:t>вместо</w:t>
      </w:r>
      <w:r>
        <w:rPr>
          <w:spacing w:val="1"/>
          <w:sz w:val="24"/>
        </w:rPr>
        <w:t xml:space="preserve"> </w:t>
      </w:r>
      <w:r>
        <w:rPr>
          <w:sz w:val="24"/>
        </w:rPr>
        <w:t>его</w:t>
      </w:r>
      <w:r>
        <w:rPr>
          <w:spacing w:val="1"/>
          <w:sz w:val="24"/>
        </w:rPr>
        <w:t xml:space="preserve"> </w:t>
      </w:r>
      <w:r>
        <w:rPr>
          <w:sz w:val="24"/>
        </w:rPr>
        <w:t>названия;</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и</w:t>
      </w:r>
      <w:r>
        <w:rPr>
          <w:spacing w:val="1"/>
          <w:sz w:val="24"/>
        </w:rPr>
        <w:t xml:space="preserve"> </w:t>
      </w:r>
      <w:r>
        <w:rPr>
          <w:sz w:val="24"/>
        </w:rPr>
        <w:t>аудировании</w:t>
      </w:r>
      <w:r>
        <w:rPr>
          <w:spacing w:val="1"/>
          <w:sz w:val="24"/>
        </w:rPr>
        <w:t xml:space="preserve"> </w:t>
      </w:r>
      <w:r>
        <w:rPr>
          <w:sz w:val="24"/>
        </w:rPr>
        <w:t>-</w:t>
      </w:r>
      <w:r>
        <w:rPr>
          <w:spacing w:val="1"/>
          <w:sz w:val="24"/>
        </w:rPr>
        <w:t xml:space="preserve"> </w:t>
      </w:r>
      <w:r>
        <w:rPr>
          <w:sz w:val="24"/>
        </w:rPr>
        <w:t>языковую,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контекстуальную,</w:t>
      </w:r>
      <w:r>
        <w:rPr>
          <w:spacing w:val="-1"/>
          <w:sz w:val="24"/>
        </w:rPr>
        <w:t xml:space="preserve"> </w:t>
      </w:r>
      <w:r>
        <w:rPr>
          <w:sz w:val="24"/>
        </w:rPr>
        <w:t>догадку;</w:t>
      </w:r>
    </w:p>
    <w:p w14:paraId="1E66CF7E" w14:textId="77777777" w:rsidR="00DC118F" w:rsidRDefault="0002405B">
      <w:pPr>
        <w:pStyle w:val="a5"/>
        <w:numPr>
          <w:ilvl w:val="0"/>
          <w:numId w:val="71"/>
        </w:numPr>
        <w:tabs>
          <w:tab w:val="left" w:pos="1394"/>
        </w:tabs>
        <w:ind w:right="365" w:firstLine="707"/>
        <w:rPr>
          <w:sz w:val="24"/>
        </w:rPr>
      </w:pPr>
      <w:r>
        <w:rPr>
          <w:sz w:val="24"/>
        </w:rPr>
        <w:t>развитие</w:t>
      </w:r>
      <w:r>
        <w:rPr>
          <w:spacing w:val="1"/>
          <w:sz w:val="24"/>
        </w:rPr>
        <w:t xml:space="preserve"> </w:t>
      </w:r>
      <w:r>
        <w:rPr>
          <w:sz w:val="24"/>
        </w:rPr>
        <w:t>умения</w:t>
      </w:r>
      <w:r>
        <w:rPr>
          <w:spacing w:val="1"/>
          <w:sz w:val="24"/>
        </w:rPr>
        <w:t xml:space="preserve"> </w:t>
      </w:r>
      <w:r>
        <w:rPr>
          <w:sz w:val="24"/>
        </w:rPr>
        <w:t>классифицировать</w:t>
      </w:r>
      <w:r>
        <w:rPr>
          <w:spacing w:val="1"/>
          <w:sz w:val="24"/>
        </w:rPr>
        <w:t xml:space="preserve"> </w:t>
      </w:r>
      <w:r>
        <w:rPr>
          <w:sz w:val="24"/>
        </w:rPr>
        <w:t>по</w:t>
      </w:r>
      <w:r>
        <w:rPr>
          <w:spacing w:val="1"/>
          <w:sz w:val="24"/>
        </w:rPr>
        <w:t xml:space="preserve"> </w:t>
      </w:r>
      <w:r>
        <w:rPr>
          <w:sz w:val="24"/>
        </w:rPr>
        <w:t>разным</w:t>
      </w:r>
      <w:r>
        <w:rPr>
          <w:spacing w:val="1"/>
          <w:sz w:val="24"/>
        </w:rPr>
        <w:t xml:space="preserve"> </w:t>
      </w:r>
      <w:r>
        <w:rPr>
          <w:sz w:val="24"/>
        </w:rPr>
        <w:t>признакам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57"/>
          <w:sz w:val="24"/>
        </w:rPr>
        <w:t xml:space="preserve"> </w:t>
      </w:r>
      <w:r>
        <w:rPr>
          <w:sz w:val="24"/>
        </w:rPr>
        <w:t>устанавливать существенный признак классификации) названия предметов и явлений в</w:t>
      </w:r>
      <w:r>
        <w:rPr>
          <w:spacing w:val="1"/>
          <w:sz w:val="24"/>
        </w:rPr>
        <w:t xml:space="preserve"> </w:t>
      </w:r>
      <w:r>
        <w:rPr>
          <w:sz w:val="24"/>
        </w:rPr>
        <w:t>рамках</w:t>
      </w:r>
      <w:r>
        <w:rPr>
          <w:spacing w:val="1"/>
          <w:sz w:val="24"/>
        </w:rPr>
        <w:t xml:space="preserve"> </w:t>
      </w:r>
      <w:r>
        <w:rPr>
          <w:sz w:val="24"/>
        </w:rPr>
        <w:t>изученной тематики;</w:t>
      </w:r>
    </w:p>
    <w:p w14:paraId="6932DE47" w14:textId="77777777" w:rsidR="00DC118F" w:rsidRDefault="0002405B">
      <w:pPr>
        <w:pStyle w:val="a5"/>
        <w:numPr>
          <w:ilvl w:val="0"/>
          <w:numId w:val="71"/>
        </w:numPr>
        <w:tabs>
          <w:tab w:val="left" w:pos="1389"/>
        </w:tabs>
        <w:ind w:right="372" w:firstLine="707"/>
        <w:rPr>
          <w:sz w:val="24"/>
        </w:rPr>
      </w:pPr>
      <w:r>
        <w:rPr>
          <w:sz w:val="24"/>
        </w:rPr>
        <w:t>развитие</w:t>
      </w:r>
      <w:r>
        <w:rPr>
          <w:spacing w:val="1"/>
          <w:sz w:val="24"/>
        </w:rPr>
        <w:t xml:space="preserve"> </w:t>
      </w:r>
      <w:r>
        <w:rPr>
          <w:sz w:val="24"/>
        </w:rPr>
        <w:t>умения</w:t>
      </w:r>
      <w:r>
        <w:rPr>
          <w:spacing w:val="1"/>
          <w:sz w:val="24"/>
        </w:rPr>
        <w:t xml:space="preserve"> </w:t>
      </w: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их</w:t>
      </w:r>
      <w:r>
        <w:rPr>
          <w:spacing w:val="1"/>
          <w:sz w:val="24"/>
        </w:rPr>
        <w:t xml:space="preserve"> </w:t>
      </w:r>
      <w:r>
        <w:rPr>
          <w:sz w:val="24"/>
        </w:rPr>
        <w:t>элементы</w:t>
      </w:r>
      <w:r>
        <w:rPr>
          <w:spacing w:val="1"/>
          <w:sz w:val="24"/>
        </w:rPr>
        <w:t xml:space="preserve"> </w:t>
      </w:r>
      <w:r>
        <w:rPr>
          <w:sz w:val="24"/>
        </w:rPr>
        <w:t>и</w:t>
      </w:r>
      <w:r>
        <w:rPr>
          <w:spacing w:val="1"/>
          <w:sz w:val="24"/>
        </w:rPr>
        <w:t xml:space="preserve"> </w:t>
      </w:r>
      <w:r>
        <w:rPr>
          <w:sz w:val="24"/>
        </w:rPr>
        <w:t>основные</w:t>
      </w:r>
      <w:r>
        <w:rPr>
          <w:spacing w:val="1"/>
          <w:sz w:val="24"/>
        </w:rPr>
        <w:t xml:space="preserve"> </w:t>
      </w:r>
      <w:r>
        <w:rPr>
          <w:sz w:val="24"/>
        </w:rPr>
        <w:t>функции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изученной</w:t>
      </w:r>
      <w:r>
        <w:rPr>
          <w:spacing w:val="-1"/>
          <w:sz w:val="24"/>
        </w:rPr>
        <w:t xml:space="preserve"> </w:t>
      </w:r>
      <w:r>
        <w:rPr>
          <w:sz w:val="24"/>
        </w:rPr>
        <w:t>тематики;</w:t>
      </w:r>
    </w:p>
    <w:p w14:paraId="5F862AE6" w14:textId="77777777" w:rsidR="00DC118F" w:rsidRDefault="0002405B">
      <w:pPr>
        <w:pStyle w:val="a5"/>
        <w:numPr>
          <w:ilvl w:val="0"/>
          <w:numId w:val="71"/>
        </w:numPr>
        <w:tabs>
          <w:tab w:val="left" w:pos="1601"/>
        </w:tabs>
        <w:ind w:right="369" w:firstLine="707"/>
        <w:rPr>
          <w:sz w:val="24"/>
        </w:rPr>
      </w:pPr>
      <w:r>
        <w:rPr>
          <w:sz w:val="24"/>
        </w:rPr>
        <w:t>формирование</w:t>
      </w:r>
      <w:r>
        <w:rPr>
          <w:spacing w:val="1"/>
          <w:sz w:val="24"/>
        </w:rPr>
        <w:t xml:space="preserve"> </w:t>
      </w:r>
      <w:r>
        <w:rPr>
          <w:sz w:val="24"/>
        </w:rPr>
        <w:t>умения</w:t>
      </w:r>
      <w:r>
        <w:rPr>
          <w:spacing w:val="1"/>
          <w:sz w:val="24"/>
        </w:rPr>
        <w:t xml:space="preserve"> </w:t>
      </w:r>
      <w:r>
        <w:rPr>
          <w:sz w:val="24"/>
        </w:rPr>
        <w:t>рассматривать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решения</w:t>
      </w:r>
      <w:r>
        <w:rPr>
          <w:spacing w:val="1"/>
          <w:sz w:val="24"/>
        </w:rPr>
        <w:t xml:space="preserve"> </w:t>
      </w:r>
      <w:r>
        <w:rPr>
          <w:sz w:val="24"/>
        </w:rPr>
        <w:t>коммуникативной</w:t>
      </w:r>
      <w:r>
        <w:rPr>
          <w:spacing w:val="-3"/>
          <w:sz w:val="24"/>
        </w:rPr>
        <w:t xml:space="preserve"> </w:t>
      </w:r>
      <w:r>
        <w:rPr>
          <w:sz w:val="24"/>
        </w:rPr>
        <w:t>задачи</w:t>
      </w:r>
      <w:r>
        <w:rPr>
          <w:spacing w:val="-1"/>
          <w:sz w:val="24"/>
        </w:rPr>
        <w:t xml:space="preserve"> </w:t>
      </w:r>
      <w:r>
        <w:rPr>
          <w:sz w:val="24"/>
        </w:rPr>
        <w:t>в</w:t>
      </w:r>
      <w:r>
        <w:rPr>
          <w:spacing w:val="-1"/>
          <w:sz w:val="24"/>
        </w:rPr>
        <w:t xml:space="preserve"> </w:t>
      </w:r>
      <w:r>
        <w:rPr>
          <w:sz w:val="24"/>
        </w:rPr>
        <w:t>продуктивных видах</w:t>
      </w:r>
      <w:r>
        <w:rPr>
          <w:spacing w:val="1"/>
          <w:sz w:val="24"/>
        </w:rPr>
        <w:t xml:space="preserve"> </w:t>
      </w:r>
      <w:r>
        <w:rPr>
          <w:sz w:val="24"/>
        </w:rPr>
        <w:t>речевой деятельности;</w:t>
      </w:r>
    </w:p>
    <w:p w14:paraId="3928A2FB" w14:textId="77777777" w:rsidR="00DC118F" w:rsidRDefault="0002405B">
      <w:pPr>
        <w:pStyle w:val="a5"/>
        <w:numPr>
          <w:ilvl w:val="0"/>
          <w:numId w:val="71"/>
        </w:numPr>
        <w:tabs>
          <w:tab w:val="left" w:pos="1435"/>
        </w:tabs>
        <w:ind w:right="377" w:firstLine="707"/>
        <w:rPr>
          <w:sz w:val="24"/>
        </w:rPr>
      </w:pPr>
      <w:r>
        <w:rPr>
          <w:sz w:val="24"/>
        </w:rPr>
        <w:t>формирование умения прогнозировать трудности, которые могут возникнуть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коммуникативной</w:t>
      </w:r>
      <w:r>
        <w:rPr>
          <w:spacing w:val="-3"/>
          <w:sz w:val="24"/>
        </w:rPr>
        <w:t xml:space="preserve"> </w:t>
      </w:r>
      <w:r>
        <w:rPr>
          <w:sz w:val="24"/>
        </w:rPr>
        <w:t>задачи</w:t>
      </w:r>
      <w:r>
        <w:rPr>
          <w:spacing w:val="-1"/>
          <w:sz w:val="24"/>
        </w:rPr>
        <w:t xml:space="preserve"> </w:t>
      </w:r>
      <w:r>
        <w:rPr>
          <w:sz w:val="24"/>
        </w:rPr>
        <w:t>во</w:t>
      </w:r>
      <w:r>
        <w:rPr>
          <w:spacing w:val="-2"/>
          <w:sz w:val="24"/>
        </w:rPr>
        <w:t xml:space="preserve"> </w:t>
      </w:r>
      <w:r>
        <w:rPr>
          <w:sz w:val="24"/>
        </w:rPr>
        <w:t>всех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p>
    <w:p w14:paraId="67014076" w14:textId="77777777" w:rsidR="00DC118F" w:rsidRDefault="0002405B">
      <w:pPr>
        <w:pStyle w:val="a5"/>
        <w:numPr>
          <w:ilvl w:val="0"/>
          <w:numId w:val="71"/>
        </w:numPr>
        <w:tabs>
          <w:tab w:val="left" w:pos="1390"/>
        </w:tabs>
        <w:ind w:left="1010" w:right="371" w:firstLine="0"/>
        <w:rPr>
          <w:sz w:val="24"/>
        </w:rPr>
      </w:pPr>
      <w:r>
        <w:rPr>
          <w:sz w:val="24"/>
        </w:rPr>
        <w:t>приобретение опыта практической деятельности в повседневной жизни:</w:t>
      </w:r>
      <w:r>
        <w:rPr>
          <w:spacing w:val="1"/>
          <w:sz w:val="24"/>
        </w:rPr>
        <w:t xml:space="preserve"> </w:t>
      </w:r>
      <w:r>
        <w:rPr>
          <w:sz w:val="24"/>
        </w:rPr>
        <w:t>участвовать</w:t>
      </w:r>
      <w:r>
        <w:rPr>
          <w:spacing w:val="42"/>
          <w:sz w:val="24"/>
        </w:rPr>
        <w:t xml:space="preserve"> </w:t>
      </w:r>
      <w:r>
        <w:rPr>
          <w:sz w:val="24"/>
        </w:rPr>
        <w:t>в</w:t>
      </w:r>
      <w:r>
        <w:rPr>
          <w:spacing w:val="43"/>
          <w:sz w:val="24"/>
        </w:rPr>
        <w:t xml:space="preserve"> </w:t>
      </w:r>
      <w:r>
        <w:rPr>
          <w:sz w:val="24"/>
        </w:rPr>
        <w:t>учебно-исследовательской,</w:t>
      </w:r>
      <w:r>
        <w:rPr>
          <w:spacing w:val="42"/>
          <w:sz w:val="24"/>
        </w:rPr>
        <w:t xml:space="preserve"> </w:t>
      </w:r>
      <w:r>
        <w:rPr>
          <w:sz w:val="24"/>
        </w:rPr>
        <w:t>проектной</w:t>
      </w:r>
      <w:r>
        <w:rPr>
          <w:spacing w:val="40"/>
          <w:sz w:val="24"/>
        </w:rPr>
        <w:t xml:space="preserve"> </w:t>
      </w:r>
      <w:r>
        <w:rPr>
          <w:sz w:val="24"/>
        </w:rPr>
        <w:t>деятельности</w:t>
      </w:r>
      <w:r>
        <w:rPr>
          <w:spacing w:val="40"/>
          <w:sz w:val="24"/>
        </w:rPr>
        <w:t xml:space="preserve"> </w:t>
      </w:r>
      <w:r>
        <w:rPr>
          <w:sz w:val="24"/>
        </w:rPr>
        <w:t>предметного</w:t>
      </w:r>
      <w:r>
        <w:rPr>
          <w:spacing w:val="41"/>
          <w:sz w:val="24"/>
        </w:rPr>
        <w:t xml:space="preserve"> </w:t>
      </w:r>
      <w:r>
        <w:rPr>
          <w:sz w:val="24"/>
        </w:rPr>
        <w:t>и</w:t>
      </w:r>
    </w:p>
    <w:p w14:paraId="3612E16F" w14:textId="77777777" w:rsidR="00DC118F" w:rsidRDefault="0002405B">
      <w:pPr>
        <w:pStyle w:val="a3"/>
        <w:spacing w:before="1"/>
        <w:ind w:right="369" w:firstLine="0"/>
      </w:pPr>
      <w:r>
        <w:t>межпредметного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иноязычных</w:t>
      </w:r>
      <w:r>
        <w:rPr>
          <w:spacing w:val="1"/>
        </w:rPr>
        <w:t xml:space="preserve"> </w:t>
      </w:r>
      <w:r>
        <w:t>материалов</w:t>
      </w:r>
      <w:r>
        <w:rPr>
          <w:spacing w:val="1"/>
        </w:rPr>
        <w:t xml:space="preserve"> </w:t>
      </w:r>
      <w:r>
        <w:t>и</w:t>
      </w:r>
      <w:r>
        <w:rPr>
          <w:spacing w:val="1"/>
        </w:rPr>
        <w:t xml:space="preserve"> </w:t>
      </w:r>
      <w:r>
        <w:t>применением</w:t>
      </w:r>
      <w:r>
        <w:rPr>
          <w:spacing w:val="-57"/>
        </w:rPr>
        <w:t xml:space="preserve"> </w:t>
      </w:r>
      <w:r>
        <w:t>ИКТ; соблюдать правила информационной безопасности в ситуациях повседневной жизни</w:t>
      </w:r>
      <w:r>
        <w:rPr>
          <w:spacing w:val="-57"/>
        </w:rPr>
        <w:t xml:space="preserve"> </w:t>
      </w:r>
      <w:r>
        <w:t>и при работе в сети Интернет; использовать иноязычные словари и справочники, в том</w:t>
      </w:r>
      <w:r>
        <w:rPr>
          <w:spacing w:val="1"/>
        </w:rPr>
        <w:t xml:space="preserve"> </w:t>
      </w:r>
      <w:r>
        <w:t>числе</w:t>
      </w:r>
      <w:r>
        <w:rPr>
          <w:spacing w:val="-2"/>
        </w:rPr>
        <w:t xml:space="preserve"> </w:t>
      </w:r>
      <w:r>
        <w:t>информационно-справочные</w:t>
      </w:r>
      <w:r>
        <w:rPr>
          <w:spacing w:val="-3"/>
        </w:rPr>
        <w:t xml:space="preserve"> </w:t>
      </w:r>
      <w:r>
        <w:t>системы в электронной форме;</w:t>
      </w:r>
    </w:p>
    <w:p w14:paraId="0D5F2EC0" w14:textId="77777777" w:rsidR="00DC118F" w:rsidRDefault="0002405B">
      <w:pPr>
        <w:pStyle w:val="a3"/>
        <w:ind w:right="367"/>
      </w:pPr>
      <w:r>
        <w:t>знакомить представителей других стран с культурой родной страны и традициями</w:t>
      </w:r>
      <w:r>
        <w:rPr>
          <w:spacing w:val="1"/>
        </w:rPr>
        <w:t xml:space="preserve"> </w:t>
      </w:r>
      <w:r>
        <w:t>народов</w:t>
      </w:r>
      <w:r>
        <w:rPr>
          <w:spacing w:val="-1"/>
        </w:rPr>
        <w:t xml:space="preserve"> </w:t>
      </w:r>
      <w:r>
        <w:t>России;</w:t>
      </w:r>
    </w:p>
    <w:p w14:paraId="179143E9" w14:textId="77777777" w:rsidR="00DC118F" w:rsidRDefault="0002405B">
      <w:pPr>
        <w:pStyle w:val="a3"/>
        <w:ind w:right="372"/>
      </w:pPr>
      <w:r>
        <w:t>достигать</w:t>
      </w:r>
      <w:r>
        <w:rPr>
          <w:spacing w:val="1"/>
        </w:rPr>
        <w:t xml:space="preserve"> </w:t>
      </w:r>
      <w:r>
        <w:t>взаимопонимания</w:t>
      </w:r>
      <w:r>
        <w:rPr>
          <w:spacing w:val="1"/>
        </w:rPr>
        <w:t xml:space="preserve"> </w:t>
      </w:r>
      <w:r>
        <w:t>в</w:t>
      </w:r>
      <w:r>
        <w:rPr>
          <w:spacing w:val="1"/>
        </w:rPr>
        <w:t xml:space="preserve"> </w:t>
      </w:r>
      <w:r>
        <w:t>процессе</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с</w:t>
      </w:r>
      <w:r>
        <w:rPr>
          <w:spacing w:val="1"/>
        </w:rPr>
        <w:t xml:space="preserve"> </w:t>
      </w:r>
      <w:r>
        <w:t>носителями иностранного языка, людьми другой культуры, национальной и религиозной</w:t>
      </w:r>
      <w:r>
        <w:rPr>
          <w:spacing w:val="1"/>
        </w:rPr>
        <w:t xml:space="preserve"> </w:t>
      </w:r>
      <w:r>
        <w:t>принадлежности на</w:t>
      </w:r>
      <w:r>
        <w:rPr>
          <w:spacing w:val="-2"/>
        </w:rPr>
        <w:t xml:space="preserve"> </w:t>
      </w:r>
      <w:r>
        <w:t>основе</w:t>
      </w:r>
      <w:r>
        <w:rPr>
          <w:spacing w:val="-3"/>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p>
    <w:p w14:paraId="3AE6F20D" w14:textId="77777777" w:rsidR="00DC118F" w:rsidRDefault="00DC118F">
      <w:pPr>
        <w:sectPr w:rsidR="00DC118F">
          <w:pgSz w:w="11910" w:h="16840"/>
          <w:pgMar w:top="1160" w:right="480" w:bottom="280" w:left="1400" w:header="715" w:footer="0" w:gutter="0"/>
          <w:cols w:space="720"/>
        </w:sectPr>
      </w:pPr>
    </w:p>
    <w:p w14:paraId="48E09D3C" w14:textId="77777777" w:rsidR="00DC118F" w:rsidRDefault="0002405B">
      <w:pPr>
        <w:pStyle w:val="a3"/>
        <w:spacing w:before="82"/>
        <w:ind w:right="373" w:firstLine="0"/>
      </w:pPr>
      <w:r>
        <w:lastRenderedPageBreak/>
        <w:t>гуманистических и демократических ценностей, идей мира и взаимопонимания между</w:t>
      </w:r>
      <w:r>
        <w:rPr>
          <w:spacing w:val="1"/>
        </w:rPr>
        <w:t xml:space="preserve"> </w:t>
      </w:r>
      <w:r>
        <w:t>народами,</w:t>
      </w:r>
      <w:r>
        <w:rPr>
          <w:spacing w:val="-1"/>
        </w:rPr>
        <w:t xml:space="preserve"> </w:t>
      </w:r>
      <w:r>
        <w:t>людьми разных</w:t>
      </w:r>
      <w:r>
        <w:rPr>
          <w:spacing w:val="1"/>
        </w:rPr>
        <w:t xml:space="preserve"> </w:t>
      </w:r>
      <w:r>
        <w:t>культур.</w:t>
      </w:r>
    </w:p>
    <w:p w14:paraId="54BBF429" w14:textId="5863B866" w:rsidR="00B719A5" w:rsidRDefault="00B719A5" w:rsidP="00B719A5">
      <w:pPr>
        <w:pStyle w:val="1"/>
        <w:tabs>
          <w:tab w:val="left" w:pos="1845"/>
        </w:tabs>
        <w:ind w:right="362"/>
      </w:pPr>
      <w:r>
        <w:t>1.2.3.3.Предметные результаты по учебному предмету «Родной язык» (русский) позволяют:</w:t>
      </w:r>
    </w:p>
    <w:p w14:paraId="13D31948" w14:textId="77777777" w:rsidR="00397897" w:rsidRDefault="00B719A5">
      <w:pPr>
        <w:pStyle w:val="a3"/>
        <w:spacing w:before="82"/>
        <w:ind w:right="373" w:firstLine="0"/>
      </w:pPr>
      <w:r>
        <w:t>осознание роли русского родного языка в жизни общества и государства, в современном мире;</w:t>
      </w:r>
    </w:p>
    <w:p w14:paraId="01F8F0CF" w14:textId="6094E616" w:rsidR="00397897" w:rsidRDefault="00B719A5">
      <w:pPr>
        <w:pStyle w:val="a3"/>
        <w:spacing w:before="82"/>
        <w:ind w:right="373" w:firstLine="0"/>
      </w:pPr>
      <w:r>
        <w:t xml:space="preserve"> </w:t>
      </w:r>
      <w:r w:rsidR="00397897">
        <w:t>-</w:t>
      </w:r>
      <w:r>
        <w:t xml:space="preserve"> осознание роли русского родного языка в жизни человека;</w:t>
      </w:r>
    </w:p>
    <w:p w14:paraId="5E8C948B" w14:textId="39F87DE9" w:rsidR="00397897" w:rsidRDefault="00B719A5">
      <w:pPr>
        <w:pStyle w:val="a3"/>
        <w:spacing w:before="82"/>
        <w:ind w:right="373" w:firstLine="0"/>
      </w:pPr>
      <w:r>
        <w:t xml:space="preserve"> </w:t>
      </w:r>
      <w:r w:rsidR="00397897">
        <w:t>-</w:t>
      </w:r>
      <w:r>
        <w:t xml:space="preserve">осознание языка как развивающегося явления, взаимосвязи исторического развития языка с историей общества; </w:t>
      </w:r>
    </w:p>
    <w:p w14:paraId="6B93F375" w14:textId="087144C8" w:rsidR="00397897" w:rsidRDefault="00397897">
      <w:pPr>
        <w:pStyle w:val="a3"/>
        <w:spacing w:before="82"/>
        <w:ind w:right="373" w:firstLine="0"/>
      </w:pPr>
      <w:r>
        <w:t>-</w:t>
      </w:r>
      <w:r w:rsidR="00B719A5">
        <w:t xml:space="preserve">осознание национального своеобразия, богатства, выразительности русского родного языка; </w:t>
      </w:r>
    </w:p>
    <w:p w14:paraId="7B64EB7B" w14:textId="216C1869" w:rsidR="00397897" w:rsidRDefault="00397897">
      <w:pPr>
        <w:pStyle w:val="a3"/>
        <w:spacing w:before="82"/>
        <w:ind w:right="373" w:firstLine="0"/>
      </w:pPr>
      <w:r>
        <w:t>-</w:t>
      </w:r>
      <w:r w:rsidR="00B719A5">
        <w:t xml:space="preserve">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14:paraId="587E3113" w14:textId="1515AFC4" w:rsidR="00397897" w:rsidRDefault="00397897">
      <w:pPr>
        <w:pStyle w:val="a3"/>
        <w:spacing w:before="82"/>
        <w:ind w:right="373" w:firstLine="0"/>
      </w:pPr>
      <w:r>
        <w:t>-</w:t>
      </w:r>
      <w:r w:rsidR="00B719A5">
        <w:t>понимание слов с живой внутренней формой, специфическим оценочно</w:t>
      </w:r>
      <w:r>
        <w:t xml:space="preserve"> </w:t>
      </w:r>
      <w:r w:rsidR="00B719A5">
        <w:t xml:space="preserve">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и характеристика; </w:t>
      </w:r>
    </w:p>
    <w:p w14:paraId="506101E9" w14:textId="61222FD7" w:rsidR="00397897" w:rsidRDefault="00397897">
      <w:pPr>
        <w:pStyle w:val="a3"/>
        <w:spacing w:before="82"/>
        <w:ind w:right="373" w:firstLine="0"/>
      </w:pPr>
      <w:r>
        <w:t>-</w:t>
      </w:r>
      <w:r w:rsidR="00B719A5">
        <w:t>понимание и истолкование значений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14:paraId="0C5E5960" w14:textId="40082781" w:rsidR="00397897" w:rsidRDefault="00B719A5">
      <w:pPr>
        <w:pStyle w:val="a3"/>
        <w:spacing w:before="82"/>
        <w:ind w:right="373" w:firstLine="0"/>
      </w:pPr>
      <w:r>
        <w:t xml:space="preserve"> </w:t>
      </w:r>
      <w:r w:rsidR="00397897">
        <w:t>-</w:t>
      </w:r>
      <w:r>
        <w:t xml:space="preserve">понимание значений пословиц и поговорок, крылатых слов и выражений и умение истолковать эти значения;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 </w:t>
      </w:r>
    </w:p>
    <w:p w14:paraId="054E19B7" w14:textId="0A92E2B8" w:rsidR="00397897" w:rsidRDefault="00397897">
      <w:pPr>
        <w:pStyle w:val="a3"/>
        <w:spacing w:before="82"/>
        <w:ind w:right="373" w:firstLine="0"/>
      </w:pPr>
      <w:r>
        <w:t>-</w:t>
      </w:r>
      <w:r w:rsidR="00B719A5">
        <w:t xml:space="preserve">умение охарактеризовать слова с точки зрения происхождения: исконно русские и заимствованные; понимание процессов заимствования лексики как результата взаимодействия национальных культур; </w:t>
      </w:r>
    </w:p>
    <w:p w14:paraId="67FA231B" w14:textId="178673CA" w:rsidR="00397897" w:rsidRDefault="00397897">
      <w:pPr>
        <w:pStyle w:val="a3"/>
        <w:spacing w:before="82"/>
        <w:ind w:right="373" w:firstLine="0"/>
      </w:pPr>
      <w:r>
        <w:t>-</w:t>
      </w:r>
      <w:r w:rsidR="00B719A5">
        <w:t>умение распознавать и характеризовать с помощью словарей заимствованные слова по языку-источнику (из славянских и неславянских языков), времени вхождения (самые древние и более поздние);</w:t>
      </w:r>
    </w:p>
    <w:p w14:paraId="5EBCDB63" w14:textId="6DD4F637" w:rsidR="00397897" w:rsidRDefault="00B719A5">
      <w:pPr>
        <w:pStyle w:val="a3"/>
        <w:spacing w:before="82"/>
        <w:ind w:right="373" w:firstLine="0"/>
      </w:pPr>
      <w:r>
        <w:t xml:space="preserve"> </w:t>
      </w:r>
      <w:r w:rsidR="00397897">
        <w:t>-</w:t>
      </w:r>
      <w:r>
        <w:t xml:space="preserve">понимание особенностей старославянизмов и умение распознавать их, понимание роли старославянского языка в развитии русского литературного языка; </w:t>
      </w:r>
    </w:p>
    <w:p w14:paraId="49FF55E6" w14:textId="07D363A3" w:rsidR="00397897" w:rsidRDefault="00397897">
      <w:pPr>
        <w:pStyle w:val="a3"/>
        <w:spacing w:before="82"/>
        <w:ind w:right="373" w:firstLine="0"/>
      </w:pPr>
      <w:r>
        <w:t>-</w:t>
      </w:r>
      <w:r w:rsidR="00B719A5">
        <w:t>понимание стилистических различий старославянизмов и умение дать стилистическую характеристику старославянизмов (стилистически нейтральные, книжные, устаревшие);</w:t>
      </w:r>
    </w:p>
    <w:p w14:paraId="0AC61940" w14:textId="531C45D3" w:rsidR="00397897" w:rsidRDefault="00B719A5">
      <w:pPr>
        <w:pStyle w:val="a3"/>
        <w:spacing w:before="82"/>
        <w:ind w:right="373" w:firstLine="0"/>
      </w:pPr>
      <w:r>
        <w:t xml:space="preserve"> </w:t>
      </w:r>
      <w:r w:rsidR="00397897">
        <w:t>-</w:t>
      </w:r>
      <w:r>
        <w:t xml:space="preserve">понимание роли заимствованной лексики в современном русском языке; распознавание с помощью словарей слов, заимствованных русским языком из языков народов России и мира; </w:t>
      </w:r>
    </w:p>
    <w:p w14:paraId="1F2509C5" w14:textId="2E3213AD" w:rsidR="00397897" w:rsidRDefault="00397897">
      <w:pPr>
        <w:pStyle w:val="a3"/>
        <w:spacing w:before="82"/>
        <w:ind w:right="373" w:firstLine="0"/>
      </w:pPr>
      <w:r>
        <w:t>-</w:t>
      </w:r>
      <w:r w:rsidR="00B719A5">
        <w:t xml:space="preserve">понимание общих особенностей освоения иноязычной лексики; определение значения лексических заимствований последних десятилетий; целесообразное употребление иноязычных слов; </w:t>
      </w:r>
    </w:p>
    <w:p w14:paraId="423DAA87" w14:textId="202BF6D4" w:rsidR="00397897" w:rsidRDefault="00397897">
      <w:pPr>
        <w:pStyle w:val="a3"/>
        <w:spacing w:before="82"/>
        <w:ind w:right="373" w:firstLine="0"/>
      </w:pPr>
      <w:r>
        <w:t>-</w:t>
      </w:r>
      <w:r w:rsidR="00B719A5">
        <w:t xml:space="preserve">понимание причин изменений в словарном составе языка, перераспределения пластов лексики между активным и пассивным запасом слов; </w:t>
      </w:r>
    </w:p>
    <w:p w14:paraId="3EA16791" w14:textId="7B260C48" w:rsidR="00397897" w:rsidRDefault="00397897">
      <w:pPr>
        <w:pStyle w:val="a3"/>
        <w:spacing w:before="82"/>
        <w:ind w:right="373" w:firstLine="0"/>
      </w:pPr>
      <w:r>
        <w:t>-</w:t>
      </w:r>
      <w:r w:rsidR="00B719A5">
        <w:t xml:space="preserve"> умение определять значения устаревших слов с национально-культурным компонентом; </w:t>
      </w:r>
      <w:r>
        <w:t>-</w:t>
      </w:r>
      <w:r w:rsidR="00B719A5">
        <w:t xml:space="preserve">умение определять значения современных неологизмов и характеризовать их по сфере употребления и стилистической окраске; </w:t>
      </w:r>
    </w:p>
    <w:p w14:paraId="467607BF" w14:textId="36DB04B8" w:rsidR="00397897" w:rsidRDefault="00397897">
      <w:pPr>
        <w:pStyle w:val="a3"/>
        <w:spacing w:before="82"/>
        <w:ind w:right="373" w:firstLine="0"/>
      </w:pPr>
      <w:r>
        <w:t>-</w:t>
      </w:r>
      <w:r w:rsidR="00B719A5">
        <w:t xml:space="preserve"> умение определять различия между литературным языком и диалектами; осознание диалектов как части народной культуры; понимание национальнокультурного </w:t>
      </w:r>
      <w:r w:rsidR="00B719A5">
        <w:lastRenderedPageBreak/>
        <w:t xml:space="preserve">своеобразия диалектизмов; </w:t>
      </w:r>
    </w:p>
    <w:p w14:paraId="4940F841" w14:textId="62912004" w:rsidR="00397897" w:rsidRDefault="00B719A5">
      <w:pPr>
        <w:pStyle w:val="a3"/>
        <w:spacing w:before="82"/>
        <w:ind w:right="373" w:firstLine="0"/>
      </w:pPr>
      <w:r>
        <w:t xml:space="preserve"> </w:t>
      </w:r>
      <w:r w:rsidR="00397897">
        <w:t>-</w:t>
      </w:r>
      <w:r>
        <w:t xml:space="preserve">осознание изменений в языке как объективного процесса; понимание внешних и внутренних факторов языковых изменений; наличие общего представления об активных процессах в современном русском языке; </w:t>
      </w:r>
    </w:p>
    <w:p w14:paraId="4FC0C7D9" w14:textId="0F181E8E" w:rsidR="00397897" w:rsidRDefault="00397897">
      <w:pPr>
        <w:pStyle w:val="a3"/>
        <w:spacing w:before="82"/>
        <w:ind w:right="373" w:firstLine="0"/>
      </w:pPr>
      <w:r>
        <w:t>-</w:t>
      </w:r>
      <w:r w:rsidR="00B719A5">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14:paraId="134B8F0F" w14:textId="4F2454BD" w:rsidR="00B719A5" w:rsidRDefault="00B719A5">
      <w:pPr>
        <w:pStyle w:val="a3"/>
        <w:spacing w:before="82"/>
        <w:ind w:right="373" w:firstLine="0"/>
      </w:pPr>
      <w:r>
        <w:t xml:space="preserve"> </w:t>
      </w:r>
      <w:r w:rsidR="00397897">
        <w:t>-</w:t>
      </w:r>
      <w:r>
        <w:t>приобретение опыта использования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w:t>
      </w:r>
    </w:p>
    <w:p w14:paraId="7772ADDD" w14:textId="192063C6" w:rsidR="00397897" w:rsidRDefault="00397897" w:rsidP="00397897">
      <w:pPr>
        <w:pStyle w:val="1"/>
        <w:tabs>
          <w:tab w:val="left" w:pos="1845"/>
        </w:tabs>
        <w:ind w:right="362"/>
      </w:pPr>
      <w:r>
        <w:t>1.2.3.4.Предметные результаты по учебному предмету «Иностранный язык</w:t>
      </w:r>
      <w:r>
        <w:rPr>
          <w:spacing w:val="1"/>
        </w:rPr>
        <w:t xml:space="preserve"> </w:t>
      </w:r>
      <w:r>
        <w:t>(английский)»</w:t>
      </w:r>
      <w:r>
        <w:rPr>
          <w:spacing w:val="1"/>
        </w:rPr>
        <w:t xml:space="preserve"> </w:t>
      </w:r>
      <w:r>
        <w:t>предметной</w:t>
      </w:r>
      <w:r>
        <w:rPr>
          <w:spacing w:val="1"/>
        </w:rPr>
        <w:t xml:space="preserve"> </w:t>
      </w:r>
      <w:r>
        <w:t>области</w:t>
      </w:r>
      <w:r>
        <w:rPr>
          <w:spacing w:val="1"/>
        </w:rPr>
        <w:t xml:space="preserve"> </w:t>
      </w:r>
      <w:r>
        <w:t>«Иностранные</w:t>
      </w:r>
      <w:r>
        <w:rPr>
          <w:spacing w:val="1"/>
        </w:rPr>
        <w:t xml:space="preserve"> </w:t>
      </w:r>
      <w:r>
        <w:t>языки»</w:t>
      </w:r>
      <w:r>
        <w:rPr>
          <w:spacing w:val="1"/>
        </w:rPr>
        <w:t xml:space="preserve"> </w:t>
      </w:r>
      <w:r>
        <w:t>(базовый</w:t>
      </w:r>
      <w:r>
        <w:rPr>
          <w:spacing w:val="1"/>
        </w:rPr>
        <w:t xml:space="preserve"> </w:t>
      </w:r>
      <w:r>
        <w:t>уровень)</w:t>
      </w:r>
      <w:r>
        <w:rPr>
          <w:spacing w:val="-57"/>
        </w:rPr>
        <w:t xml:space="preserve"> </w:t>
      </w:r>
      <w:r>
        <w:t>позволяют:</w:t>
      </w:r>
    </w:p>
    <w:p w14:paraId="4941C466" w14:textId="77777777" w:rsidR="00397897" w:rsidRPr="00397897" w:rsidRDefault="00397897" w:rsidP="00397897">
      <w:pPr>
        <w:spacing w:line="264" w:lineRule="auto"/>
        <w:ind w:firstLine="600"/>
        <w:jc w:val="both"/>
        <w:rPr>
          <w:sz w:val="24"/>
          <w:szCs w:val="24"/>
        </w:rPr>
      </w:pPr>
      <w:r w:rsidRPr="00397897">
        <w:rPr>
          <w:color w:val="000000"/>
          <w:sz w:val="24"/>
          <w:szCs w:val="24"/>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B184AFA" w14:textId="77777777" w:rsidR="00397897" w:rsidRPr="00397897" w:rsidRDefault="00397897" w:rsidP="00397897">
      <w:pPr>
        <w:spacing w:line="264" w:lineRule="auto"/>
        <w:ind w:firstLine="600"/>
        <w:jc w:val="both"/>
        <w:rPr>
          <w:sz w:val="24"/>
          <w:szCs w:val="24"/>
        </w:rPr>
      </w:pPr>
      <w:r w:rsidRPr="00397897">
        <w:rPr>
          <w:color w:val="000000"/>
          <w:sz w:val="24"/>
          <w:szCs w:val="24"/>
        </w:rPr>
        <w:t xml:space="preserve">Предметные результаты освоения программы по иностранному (английскому) языку к концу обучения </w:t>
      </w:r>
      <w:r w:rsidRPr="00397897">
        <w:rPr>
          <w:b/>
          <w:i/>
          <w:color w:val="000000"/>
          <w:sz w:val="24"/>
          <w:szCs w:val="24"/>
        </w:rPr>
        <w:t>в 5 классе</w:t>
      </w:r>
      <w:r w:rsidRPr="00397897">
        <w:rPr>
          <w:color w:val="000000"/>
          <w:sz w:val="24"/>
          <w:szCs w:val="24"/>
        </w:rPr>
        <w:t>:</w:t>
      </w:r>
    </w:p>
    <w:p w14:paraId="6E01556C" w14:textId="77777777" w:rsidR="00397897" w:rsidRPr="00397897" w:rsidRDefault="00397897" w:rsidP="00397897">
      <w:pPr>
        <w:spacing w:line="264" w:lineRule="auto"/>
        <w:ind w:firstLine="600"/>
        <w:jc w:val="both"/>
        <w:rPr>
          <w:sz w:val="24"/>
          <w:szCs w:val="24"/>
        </w:rPr>
      </w:pPr>
      <w:r w:rsidRPr="00397897">
        <w:rPr>
          <w:color w:val="000000"/>
          <w:sz w:val="24"/>
          <w:szCs w:val="24"/>
        </w:rPr>
        <w:t>1) владеть основными видами речевой деятельности:</w:t>
      </w:r>
    </w:p>
    <w:p w14:paraId="44371322" w14:textId="77777777" w:rsidR="00397897" w:rsidRPr="00397897" w:rsidRDefault="00397897" w:rsidP="00397897">
      <w:pPr>
        <w:spacing w:line="264" w:lineRule="auto"/>
        <w:ind w:firstLine="600"/>
        <w:jc w:val="both"/>
        <w:rPr>
          <w:sz w:val="24"/>
          <w:szCs w:val="24"/>
        </w:rPr>
      </w:pPr>
      <w:r w:rsidRPr="00397897">
        <w:rPr>
          <w:color w:val="000000"/>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0FE5E5C8" w14:textId="77777777" w:rsidR="00397897" w:rsidRPr="00397897" w:rsidRDefault="00397897" w:rsidP="00397897">
      <w:pPr>
        <w:spacing w:line="264" w:lineRule="auto"/>
        <w:ind w:firstLine="600"/>
        <w:jc w:val="both"/>
        <w:rPr>
          <w:sz w:val="24"/>
          <w:szCs w:val="24"/>
        </w:rPr>
      </w:pPr>
      <w:r w:rsidRPr="00397897">
        <w:rPr>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01ACE8C0" w14:textId="77777777" w:rsidR="00397897" w:rsidRPr="00397897" w:rsidRDefault="00397897" w:rsidP="00397897">
      <w:pPr>
        <w:spacing w:line="264" w:lineRule="auto"/>
        <w:ind w:firstLine="600"/>
        <w:jc w:val="both"/>
        <w:rPr>
          <w:sz w:val="24"/>
          <w:szCs w:val="24"/>
        </w:rPr>
      </w:pPr>
      <w:r w:rsidRPr="00397897">
        <w:rPr>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14:paraId="6169BEFA" w14:textId="77777777" w:rsidR="00397897" w:rsidRPr="00397897" w:rsidRDefault="00397897" w:rsidP="00397897">
      <w:pPr>
        <w:spacing w:line="264" w:lineRule="auto"/>
        <w:ind w:firstLine="600"/>
        <w:jc w:val="both"/>
        <w:rPr>
          <w:sz w:val="24"/>
          <w:szCs w:val="24"/>
        </w:rPr>
      </w:pPr>
      <w:r w:rsidRPr="00397897">
        <w:rPr>
          <w:color w:val="000000"/>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14:paraId="30D063A0" w14:textId="77777777" w:rsidR="00397897" w:rsidRPr="00397897" w:rsidRDefault="00397897" w:rsidP="00397897">
      <w:pPr>
        <w:spacing w:line="264" w:lineRule="auto"/>
        <w:ind w:firstLine="600"/>
        <w:jc w:val="both"/>
        <w:rPr>
          <w:sz w:val="24"/>
          <w:szCs w:val="24"/>
        </w:rPr>
      </w:pPr>
      <w:r w:rsidRPr="00397897">
        <w:rPr>
          <w:color w:val="000000"/>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458AC3B2" w14:textId="77777777" w:rsidR="00397897" w:rsidRPr="00397897" w:rsidRDefault="00397897" w:rsidP="00397897">
      <w:pPr>
        <w:spacing w:line="264" w:lineRule="auto"/>
        <w:ind w:firstLine="600"/>
        <w:jc w:val="both"/>
        <w:rPr>
          <w:sz w:val="24"/>
          <w:szCs w:val="24"/>
        </w:rPr>
      </w:pPr>
      <w:r w:rsidRPr="00397897">
        <w:rPr>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w:t>
      </w:r>
      <w:r w:rsidRPr="00397897">
        <w:rPr>
          <w:color w:val="000000"/>
          <w:sz w:val="24"/>
          <w:szCs w:val="24"/>
        </w:rPr>
        <w:lastRenderedPageBreak/>
        <w:t>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78263F2" w14:textId="77777777" w:rsidR="00397897" w:rsidRPr="00397897" w:rsidRDefault="00397897" w:rsidP="00397897">
      <w:pPr>
        <w:spacing w:line="264" w:lineRule="auto"/>
        <w:ind w:firstLine="600"/>
        <w:jc w:val="both"/>
        <w:rPr>
          <w:sz w:val="24"/>
          <w:szCs w:val="24"/>
        </w:rPr>
      </w:pPr>
      <w:r w:rsidRPr="00397897">
        <w:rPr>
          <w:color w:val="000000"/>
          <w:sz w:val="24"/>
          <w:szCs w:val="24"/>
        </w:rPr>
        <w:t>владеть орфографическими навыками: правильно писать изученные слова;</w:t>
      </w:r>
    </w:p>
    <w:p w14:paraId="60412469" w14:textId="77777777" w:rsidR="00397897" w:rsidRPr="00397897" w:rsidRDefault="00397897" w:rsidP="00397897">
      <w:pPr>
        <w:spacing w:line="264" w:lineRule="auto"/>
        <w:ind w:firstLine="600"/>
        <w:jc w:val="both"/>
        <w:rPr>
          <w:sz w:val="24"/>
          <w:szCs w:val="24"/>
        </w:rPr>
      </w:pPr>
      <w:r w:rsidRPr="00397897">
        <w:rPr>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E1EC6C2" w14:textId="77777777" w:rsidR="00397897" w:rsidRPr="00397897" w:rsidRDefault="00397897" w:rsidP="00397897">
      <w:pPr>
        <w:spacing w:line="264" w:lineRule="auto"/>
        <w:ind w:firstLine="600"/>
        <w:jc w:val="both"/>
        <w:rPr>
          <w:sz w:val="24"/>
          <w:szCs w:val="24"/>
        </w:rPr>
      </w:pPr>
      <w:r w:rsidRPr="00397897">
        <w:rPr>
          <w:color w:val="000000"/>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3DBBC88F"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14:paraId="6809E5BF"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 изученные синонимы и интернациональные слова;</w:t>
      </w:r>
    </w:p>
    <w:p w14:paraId="5EBFBB62" w14:textId="77777777" w:rsidR="00397897" w:rsidRPr="00397897" w:rsidRDefault="00397897" w:rsidP="00397897">
      <w:pPr>
        <w:spacing w:line="264" w:lineRule="auto"/>
        <w:ind w:firstLine="600"/>
        <w:jc w:val="both"/>
        <w:rPr>
          <w:sz w:val="24"/>
          <w:szCs w:val="24"/>
        </w:rPr>
      </w:pPr>
      <w:r w:rsidRPr="00397897">
        <w:rPr>
          <w:color w:val="000000"/>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7C848720"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w:t>
      </w:r>
    </w:p>
    <w:p w14:paraId="0340BF61" w14:textId="77777777" w:rsidR="00397897" w:rsidRPr="00397897" w:rsidRDefault="00397897" w:rsidP="00397897">
      <w:pPr>
        <w:spacing w:line="264" w:lineRule="auto"/>
        <w:ind w:firstLine="600"/>
        <w:jc w:val="both"/>
        <w:rPr>
          <w:sz w:val="24"/>
          <w:szCs w:val="24"/>
        </w:rPr>
      </w:pPr>
      <w:r w:rsidRPr="00397897">
        <w:rPr>
          <w:color w:val="000000"/>
          <w:sz w:val="24"/>
          <w:szCs w:val="24"/>
        </w:rPr>
        <w:t>предложения с несколькими обстоятельствами, следующими в определённом порядке;</w:t>
      </w:r>
    </w:p>
    <w:p w14:paraId="65FA9D50" w14:textId="77777777" w:rsidR="00397897" w:rsidRPr="00397897" w:rsidRDefault="00397897" w:rsidP="00397897">
      <w:pPr>
        <w:spacing w:line="264" w:lineRule="auto"/>
        <w:ind w:firstLine="600"/>
        <w:jc w:val="both"/>
        <w:rPr>
          <w:sz w:val="24"/>
          <w:szCs w:val="24"/>
        </w:rPr>
      </w:pPr>
      <w:r w:rsidRPr="00397897">
        <w:rPr>
          <w:color w:val="000000"/>
          <w:sz w:val="24"/>
          <w:szCs w:val="24"/>
        </w:rPr>
        <w:t>вопросительные предложения (альтернативный и разделительный вопросы в Present/Past/Future Simple Tense);</w:t>
      </w:r>
    </w:p>
    <w:p w14:paraId="5A72054B" w14:textId="77777777" w:rsidR="00397897" w:rsidRPr="00397897" w:rsidRDefault="00397897" w:rsidP="00397897">
      <w:pPr>
        <w:spacing w:line="264" w:lineRule="auto"/>
        <w:ind w:firstLine="600"/>
        <w:jc w:val="both"/>
        <w:rPr>
          <w:sz w:val="24"/>
          <w:szCs w:val="24"/>
        </w:rPr>
      </w:pPr>
      <w:r w:rsidRPr="00397897">
        <w:rPr>
          <w:color w:val="000000"/>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6341E90F" w14:textId="77777777" w:rsidR="00397897" w:rsidRPr="00397897" w:rsidRDefault="00397897" w:rsidP="00397897">
      <w:pPr>
        <w:spacing w:line="264" w:lineRule="auto"/>
        <w:ind w:firstLine="600"/>
        <w:jc w:val="both"/>
        <w:rPr>
          <w:sz w:val="24"/>
          <w:szCs w:val="24"/>
        </w:rPr>
      </w:pPr>
      <w:r w:rsidRPr="00397897">
        <w:rPr>
          <w:color w:val="000000"/>
          <w:sz w:val="24"/>
          <w:szCs w:val="24"/>
        </w:rPr>
        <w:t>имена существительные во множественном числе, в том числе имена существительные, имеющие форму только множественного числа;</w:t>
      </w:r>
    </w:p>
    <w:p w14:paraId="7296C3FB" w14:textId="77777777" w:rsidR="00397897" w:rsidRPr="00397897" w:rsidRDefault="00397897" w:rsidP="00397897">
      <w:pPr>
        <w:spacing w:line="264" w:lineRule="auto"/>
        <w:ind w:firstLine="600"/>
        <w:jc w:val="both"/>
        <w:rPr>
          <w:sz w:val="24"/>
          <w:szCs w:val="24"/>
        </w:rPr>
      </w:pPr>
      <w:r w:rsidRPr="00397897">
        <w:rPr>
          <w:color w:val="000000"/>
          <w:sz w:val="24"/>
          <w:szCs w:val="24"/>
        </w:rPr>
        <w:t>имена существительные с причастиями настоящего и прошедшего времени;</w:t>
      </w:r>
    </w:p>
    <w:p w14:paraId="1CE964BA" w14:textId="77777777" w:rsidR="00397897" w:rsidRPr="00397897" w:rsidRDefault="00397897" w:rsidP="00397897">
      <w:pPr>
        <w:spacing w:line="264" w:lineRule="auto"/>
        <w:ind w:firstLine="600"/>
        <w:jc w:val="both"/>
        <w:rPr>
          <w:sz w:val="24"/>
          <w:szCs w:val="24"/>
        </w:rPr>
      </w:pPr>
      <w:r w:rsidRPr="00397897">
        <w:rPr>
          <w:color w:val="000000"/>
          <w:sz w:val="24"/>
          <w:szCs w:val="24"/>
        </w:rPr>
        <w:t>наречия в положительной, сравнительной и превосходной степенях, образованные по правилу, и исключения;</w:t>
      </w:r>
    </w:p>
    <w:p w14:paraId="40CA06D1" w14:textId="77777777" w:rsidR="00397897" w:rsidRPr="00397897" w:rsidRDefault="00397897" w:rsidP="00397897">
      <w:pPr>
        <w:spacing w:line="264" w:lineRule="auto"/>
        <w:ind w:firstLine="600"/>
        <w:jc w:val="both"/>
        <w:rPr>
          <w:sz w:val="24"/>
          <w:szCs w:val="24"/>
        </w:rPr>
      </w:pPr>
      <w:r w:rsidRPr="00397897">
        <w:rPr>
          <w:color w:val="000000"/>
          <w:sz w:val="24"/>
          <w:szCs w:val="24"/>
        </w:rPr>
        <w:t>5) владеть социокультурными знаниями и умениями:</w:t>
      </w:r>
    </w:p>
    <w:p w14:paraId="21745233" w14:textId="77777777" w:rsidR="00397897" w:rsidRPr="00397897" w:rsidRDefault="00397897" w:rsidP="00397897">
      <w:pPr>
        <w:spacing w:line="264" w:lineRule="auto"/>
        <w:ind w:firstLine="600"/>
        <w:jc w:val="both"/>
        <w:rPr>
          <w:sz w:val="24"/>
          <w:szCs w:val="24"/>
        </w:rPr>
      </w:pPr>
      <w:r w:rsidRPr="00397897">
        <w:rPr>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14:paraId="068232F1" w14:textId="77777777" w:rsidR="00397897" w:rsidRPr="00397897" w:rsidRDefault="00397897" w:rsidP="00397897">
      <w:pPr>
        <w:spacing w:line="264" w:lineRule="auto"/>
        <w:ind w:firstLine="600"/>
        <w:jc w:val="both"/>
        <w:rPr>
          <w:sz w:val="24"/>
          <w:szCs w:val="24"/>
        </w:rPr>
      </w:pPr>
      <w:r w:rsidRPr="00397897">
        <w:rPr>
          <w:color w:val="000000"/>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4BE8F4CF" w14:textId="77777777" w:rsidR="00397897" w:rsidRPr="00397897" w:rsidRDefault="00397897" w:rsidP="00397897">
      <w:pPr>
        <w:spacing w:line="264" w:lineRule="auto"/>
        <w:ind w:firstLine="600"/>
        <w:jc w:val="both"/>
        <w:rPr>
          <w:sz w:val="24"/>
          <w:szCs w:val="24"/>
        </w:rPr>
      </w:pPr>
      <w:r w:rsidRPr="00397897">
        <w:rPr>
          <w:color w:val="000000"/>
          <w:sz w:val="24"/>
          <w:szCs w:val="24"/>
        </w:rPr>
        <w:t>правильно оформлять адрес, писать фамилии и имена (свои, родственников и друзей) на английском языке (в анкете, формуляре);</w:t>
      </w:r>
    </w:p>
    <w:p w14:paraId="430477F3" w14:textId="77777777" w:rsidR="00397897" w:rsidRPr="00397897" w:rsidRDefault="00397897" w:rsidP="00397897">
      <w:pPr>
        <w:spacing w:line="264" w:lineRule="auto"/>
        <w:ind w:firstLine="600"/>
        <w:jc w:val="both"/>
        <w:rPr>
          <w:sz w:val="24"/>
          <w:szCs w:val="24"/>
        </w:rPr>
      </w:pPr>
      <w:r w:rsidRPr="00397897">
        <w:rPr>
          <w:color w:val="000000"/>
          <w:sz w:val="24"/>
          <w:szCs w:val="24"/>
        </w:rPr>
        <w:t>обладать базовыми знаниями о социокультурном портрете родной страны и страны (стран) изучаемого языка;</w:t>
      </w:r>
    </w:p>
    <w:p w14:paraId="1D7A7B73" w14:textId="77777777" w:rsidR="00397897" w:rsidRPr="00397897" w:rsidRDefault="00397897" w:rsidP="00397897">
      <w:pPr>
        <w:spacing w:line="264" w:lineRule="auto"/>
        <w:ind w:firstLine="600"/>
        <w:jc w:val="both"/>
        <w:rPr>
          <w:sz w:val="24"/>
          <w:szCs w:val="24"/>
        </w:rPr>
      </w:pPr>
      <w:r w:rsidRPr="00397897">
        <w:rPr>
          <w:color w:val="000000"/>
          <w:sz w:val="24"/>
          <w:szCs w:val="24"/>
        </w:rPr>
        <w:t>кратко представлять Россию и страны (стран) изучаемого языка;</w:t>
      </w:r>
    </w:p>
    <w:p w14:paraId="7EDE99E7" w14:textId="77777777" w:rsidR="00397897" w:rsidRPr="00397897" w:rsidRDefault="00397897" w:rsidP="00397897">
      <w:pPr>
        <w:spacing w:line="264" w:lineRule="auto"/>
        <w:ind w:firstLine="600"/>
        <w:jc w:val="both"/>
        <w:rPr>
          <w:sz w:val="24"/>
          <w:szCs w:val="24"/>
        </w:rPr>
      </w:pPr>
      <w:r w:rsidRPr="00397897">
        <w:rPr>
          <w:color w:val="000000"/>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CC33CC9" w14:textId="77777777" w:rsidR="00397897" w:rsidRPr="00397897" w:rsidRDefault="00397897" w:rsidP="00397897">
      <w:pPr>
        <w:spacing w:line="264" w:lineRule="auto"/>
        <w:ind w:firstLine="600"/>
        <w:jc w:val="both"/>
        <w:rPr>
          <w:sz w:val="24"/>
          <w:szCs w:val="24"/>
        </w:rPr>
      </w:pPr>
      <w:r w:rsidRPr="00397897">
        <w:rPr>
          <w:color w:val="000000"/>
          <w:sz w:val="24"/>
          <w:szCs w:val="24"/>
        </w:rPr>
        <w:t xml:space="preserve">7) участвовать в несложных учебных проектах с использованием материалов на </w:t>
      </w:r>
      <w:r w:rsidRPr="00397897">
        <w:rPr>
          <w:color w:val="000000"/>
          <w:sz w:val="24"/>
          <w:szCs w:val="24"/>
        </w:rPr>
        <w:lastRenderedPageBreak/>
        <w:t>английском языке с применением ИКТ, соблюдая правила информационной безопасности при работе в сети Интернет;</w:t>
      </w:r>
    </w:p>
    <w:p w14:paraId="28FFCD41" w14:textId="77777777" w:rsidR="00397897" w:rsidRPr="00397897" w:rsidRDefault="00397897" w:rsidP="00397897">
      <w:pPr>
        <w:spacing w:line="264" w:lineRule="auto"/>
        <w:ind w:firstLine="600"/>
        <w:jc w:val="both"/>
        <w:rPr>
          <w:sz w:val="24"/>
          <w:szCs w:val="24"/>
        </w:rPr>
      </w:pPr>
      <w:r w:rsidRPr="00397897">
        <w:rPr>
          <w:color w:val="000000"/>
          <w:sz w:val="24"/>
          <w:szCs w:val="24"/>
        </w:rPr>
        <w:t>8) использовать иноязычные словари и справочники, в том числе информационно-справочные системы в электронной форме.</w:t>
      </w:r>
    </w:p>
    <w:p w14:paraId="7871EF1B" w14:textId="77777777" w:rsidR="00397897" w:rsidRPr="00397897" w:rsidRDefault="00397897" w:rsidP="00397897">
      <w:pPr>
        <w:spacing w:line="264" w:lineRule="auto"/>
        <w:ind w:firstLine="600"/>
        <w:jc w:val="both"/>
        <w:rPr>
          <w:sz w:val="24"/>
          <w:szCs w:val="24"/>
        </w:rPr>
      </w:pPr>
      <w:r w:rsidRPr="00397897">
        <w:rPr>
          <w:color w:val="000000"/>
          <w:sz w:val="24"/>
          <w:szCs w:val="24"/>
        </w:rPr>
        <w:t xml:space="preserve">Предметные результаты освоения программы по иностранному (английскому) языку к концу обучения </w:t>
      </w:r>
      <w:r w:rsidRPr="00397897">
        <w:rPr>
          <w:b/>
          <w:i/>
          <w:color w:val="000000"/>
          <w:sz w:val="24"/>
          <w:szCs w:val="24"/>
        </w:rPr>
        <w:t>в 6 классе:</w:t>
      </w:r>
    </w:p>
    <w:p w14:paraId="45EEDD5D" w14:textId="77777777" w:rsidR="00397897" w:rsidRPr="00397897" w:rsidRDefault="00397897" w:rsidP="00397897">
      <w:pPr>
        <w:spacing w:line="264" w:lineRule="auto"/>
        <w:ind w:firstLine="600"/>
        <w:jc w:val="both"/>
        <w:rPr>
          <w:sz w:val="24"/>
          <w:szCs w:val="24"/>
        </w:rPr>
      </w:pPr>
      <w:r w:rsidRPr="00397897">
        <w:rPr>
          <w:color w:val="000000"/>
          <w:sz w:val="24"/>
          <w:szCs w:val="24"/>
        </w:rPr>
        <w:t>1) владеть основными видами речевой деятельности:</w:t>
      </w:r>
    </w:p>
    <w:p w14:paraId="77AF0AAE" w14:textId="77777777" w:rsidR="00397897" w:rsidRPr="00397897" w:rsidRDefault="00397897" w:rsidP="00397897">
      <w:pPr>
        <w:spacing w:line="264" w:lineRule="auto"/>
        <w:ind w:firstLine="600"/>
        <w:jc w:val="both"/>
        <w:rPr>
          <w:sz w:val="24"/>
          <w:szCs w:val="24"/>
        </w:rPr>
      </w:pPr>
      <w:r w:rsidRPr="00397897">
        <w:rPr>
          <w:color w:val="000000"/>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1139A382" w14:textId="77777777" w:rsidR="00397897" w:rsidRPr="00397897" w:rsidRDefault="00397897" w:rsidP="00397897">
      <w:pPr>
        <w:spacing w:line="264" w:lineRule="auto"/>
        <w:ind w:firstLine="600"/>
        <w:jc w:val="both"/>
        <w:rPr>
          <w:sz w:val="24"/>
          <w:szCs w:val="24"/>
        </w:rPr>
      </w:pPr>
      <w:r w:rsidRPr="00397897">
        <w:rPr>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14:paraId="6B427416" w14:textId="77777777" w:rsidR="00397897" w:rsidRPr="00397897" w:rsidRDefault="00397897" w:rsidP="00397897">
      <w:pPr>
        <w:spacing w:line="264" w:lineRule="auto"/>
        <w:ind w:firstLine="600"/>
        <w:jc w:val="both"/>
        <w:rPr>
          <w:sz w:val="24"/>
          <w:szCs w:val="24"/>
        </w:rPr>
      </w:pPr>
      <w:r w:rsidRPr="00397897">
        <w:rPr>
          <w:color w:val="000000"/>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6F6C633B" w14:textId="77777777" w:rsidR="00397897" w:rsidRPr="00397897" w:rsidRDefault="00397897" w:rsidP="00397897">
      <w:pPr>
        <w:spacing w:line="264" w:lineRule="auto"/>
        <w:ind w:firstLine="600"/>
        <w:jc w:val="both"/>
        <w:rPr>
          <w:sz w:val="24"/>
          <w:szCs w:val="24"/>
        </w:rPr>
      </w:pPr>
      <w:r w:rsidRPr="00397897">
        <w:rPr>
          <w:color w:val="000000"/>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2C27B65C" w14:textId="77777777" w:rsidR="00397897" w:rsidRPr="00397897" w:rsidRDefault="00397897" w:rsidP="00397897">
      <w:pPr>
        <w:spacing w:line="264" w:lineRule="auto"/>
        <w:ind w:firstLine="600"/>
        <w:jc w:val="both"/>
        <w:rPr>
          <w:sz w:val="24"/>
          <w:szCs w:val="24"/>
        </w:rPr>
      </w:pPr>
      <w:r w:rsidRPr="00397897">
        <w:rPr>
          <w:color w:val="000000"/>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14:paraId="0A8BBEDE" w14:textId="77777777" w:rsidR="00397897" w:rsidRPr="00397897" w:rsidRDefault="00397897" w:rsidP="00397897">
      <w:pPr>
        <w:spacing w:line="264" w:lineRule="auto"/>
        <w:ind w:firstLine="600"/>
        <w:jc w:val="both"/>
        <w:rPr>
          <w:sz w:val="24"/>
          <w:szCs w:val="24"/>
        </w:rPr>
      </w:pPr>
      <w:r w:rsidRPr="00397897">
        <w:rPr>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2E25FD27" w14:textId="77777777" w:rsidR="00397897" w:rsidRPr="00397897" w:rsidRDefault="00397897" w:rsidP="00397897">
      <w:pPr>
        <w:spacing w:line="264" w:lineRule="auto"/>
        <w:ind w:firstLine="600"/>
        <w:jc w:val="both"/>
        <w:rPr>
          <w:sz w:val="24"/>
          <w:szCs w:val="24"/>
        </w:rPr>
      </w:pPr>
      <w:r w:rsidRPr="00397897">
        <w:rPr>
          <w:color w:val="000000"/>
          <w:sz w:val="24"/>
          <w:szCs w:val="24"/>
        </w:rPr>
        <w:t>владеть орфографическими навыками: правильно писать изученные слова;</w:t>
      </w:r>
    </w:p>
    <w:p w14:paraId="026D84FB" w14:textId="77777777" w:rsidR="00397897" w:rsidRPr="00397897" w:rsidRDefault="00397897" w:rsidP="00397897">
      <w:pPr>
        <w:spacing w:line="264" w:lineRule="auto"/>
        <w:ind w:firstLine="600"/>
        <w:jc w:val="both"/>
        <w:rPr>
          <w:sz w:val="24"/>
          <w:szCs w:val="24"/>
        </w:rPr>
      </w:pPr>
      <w:r w:rsidRPr="00397897">
        <w:rPr>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E93536C" w14:textId="77777777" w:rsidR="00397897" w:rsidRPr="00397897" w:rsidRDefault="00397897" w:rsidP="00397897">
      <w:pPr>
        <w:spacing w:line="264" w:lineRule="auto"/>
        <w:ind w:firstLine="600"/>
        <w:jc w:val="both"/>
        <w:rPr>
          <w:sz w:val="24"/>
          <w:szCs w:val="24"/>
        </w:rPr>
      </w:pPr>
      <w:r w:rsidRPr="00397897">
        <w:rPr>
          <w:color w:val="000000"/>
          <w:sz w:val="24"/>
          <w:szCs w:val="24"/>
        </w:rPr>
        <w:t xml:space="preserve">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w:t>
      </w:r>
      <w:r w:rsidRPr="00397897">
        <w:rPr>
          <w:color w:val="000000"/>
          <w:sz w:val="24"/>
          <w:szCs w:val="24"/>
        </w:rPr>
        <w:lastRenderedPageBreak/>
        <w:t>лексической сочетаемости;</w:t>
      </w:r>
    </w:p>
    <w:p w14:paraId="34F41F98"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14:paraId="146CCE08"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 изученные синонимы, антонимы и интернациональные слова;</w:t>
      </w:r>
    </w:p>
    <w:p w14:paraId="2D28CB25"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 различные средства связи для обеспечения целостности высказывания;</w:t>
      </w:r>
    </w:p>
    <w:p w14:paraId="110613CD" w14:textId="77777777" w:rsidR="00397897" w:rsidRPr="00397897" w:rsidRDefault="00397897" w:rsidP="00397897">
      <w:pPr>
        <w:spacing w:line="264" w:lineRule="auto"/>
        <w:ind w:firstLine="600"/>
        <w:jc w:val="both"/>
        <w:rPr>
          <w:sz w:val="24"/>
          <w:szCs w:val="24"/>
        </w:rPr>
      </w:pPr>
      <w:r w:rsidRPr="00397897">
        <w:rPr>
          <w:color w:val="000000"/>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31324C48"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w:t>
      </w:r>
    </w:p>
    <w:p w14:paraId="71A53175" w14:textId="77777777" w:rsidR="00397897" w:rsidRPr="00397897" w:rsidRDefault="00397897" w:rsidP="00397897">
      <w:pPr>
        <w:spacing w:line="264" w:lineRule="auto"/>
        <w:ind w:firstLine="600"/>
        <w:jc w:val="both"/>
        <w:rPr>
          <w:sz w:val="24"/>
          <w:szCs w:val="24"/>
        </w:rPr>
      </w:pPr>
      <w:r w:rsidRPr="00397897">
        <w:rPr>
          <w:color w:val="000000"/>
          <w:sz w:val="24"/>
          <w:szCs w:val="24"/>
        </w:rPr>
        <w:t>сложноподчинённые предложения с придаточными определительными с союзными словами who, which, that;</w:t>
      </w:r>
    </w:p>
    <w:p w14:paraId="69674465" w14:textId="77777777" w:rsidR="00397897" w:rsidRPr="00397897" w:rsidRDefault="00397897" w:rsidP="00397897">
      <w:pPr>
        <w:spacing w:line="264" w:lineRule="auto"/>
        <w:ind w:firstLine="600"/>
        <w:jc w:val="both"/>
        <w:rPr>
          <w:sz w:val="24"/>
          <w:szCs w:val="24"/>
        </w:rPr>
      </w:pPr>
      <w:r w:rsidRPr="00397897">
        <w:rPr>
          <w:color w:val="000000"/>
          <w:sz w:val="24"/>
          <w:szCs w:val="24"/>
        </w:rPr>
        <w:t>сложноподчинённые предложения с придаточными времени с союзами for, since;</w:t>
      </w:r>
    </w:p>
    <w:p w14:paraId="39B7D04D" w14:textId="77777777" w:rsidR="00397897" w:rsidRPr="00397897" w:rsidRDefault="00397897" w:rsidP="00397897">
      <w:pPr>
        <w:spacing w:line="264" w:lineRule="auto"/>
        <w:ind w:firstLine="600"/>
        <w:jc w:val="both"/>
        <w:rPr>
          <w:sz w:val="24"/>
          <w:szCs w:val="24"/>
        </w:rPr>
      </w:pPr>
      <w:r w:rsidRPr="00397897">
        <w:rPr>
          <w:color w:val="000000"/>
          <w:sz w:val="24"/>
          <w:szCs w:val="24"/>
        </w:rPr>
        <w:t>предложения с конструкциями as … as, not so … as;</w:t>
      </w:r>
    </w:p>
    <w:p w14:paraId="5BBEEC3E" w14:textId="77777777" w:rsidR="00397897" w:rsidRPr="00397897" w:rsidRDefault="00397897" w:rsidP="00397897">
      <w:pPr>
        <w:spacing w:line="264" w:lineRule="auto"/>
        <w:ind w:firstLine="600"/>
        <w:jc w:val="both"/>
        <w:rPr>
          <w:sz w:val="24"/>
          <w:szCs w:val="24"/>
        </w:rPr>
      </w:pPr>
      <w:r w:rsidRPr="00397897">
        <w:rPr>
          <w:color w:val="000000"/>
          <w:sz w:val="24"/>
          <w:szCs w:val="24"/>
        </w:rPr>
        <w:t>глаголы в видовременных формах действительного залога в изъявительном наклонении в Present/Past Continuous Tense;</w:t>
      </w:r>
    </w:p>
    <w:p w14:paraId="4679F14C" w14:textId="77777777" w:rsidR="00397897" w:rsidRPr="00397897" w:rsidRDefault="00397897" w:rsidP="00397897">
      <w:pPr>
        <w:spacing w:line="264" w:lineRule="auto"/>
        <w:ind w:firstLine="600"/>
        <w:jc w:val="both"/>
        <w:rPr>
          <w:sz w:val="24"/>
          <w:szCs w:val="24"/>
        </w:rPr>
      </w:pPr>
      <w:r w:rsidRPr="00397897">
        <w:rPr>
          <w:color w:val="000000"/>
          <w:sz w:val="24"/>
          <w:szCs w:val="24"/>
        </w:rPr>
        <w:t>все типы вопросительных предложений (общий, специальный, альтернативный, разделительный вопросы) в Present/ Past Continuous Tense;</w:t>
      </w:r>
    </w:p>
    <w:p w14:paraId="4F2AC43B" w14:textId="77777777" w:rsidR="00397897" w:rsidRPr="00397897" w:rsidRDefault="00397897" w:rsidP="00397897">
      <w:pPr>
        <w:spacing w:line="264" w:lineRule="auto"/>
        <w:ind w:firstLine="600"/>
        <w:jc w:val="both"/>
        <w:rPr>
          <w:sz w:val="24"/>
          <w:szCs w:val="24"/>
          <w:lang w:val="en-US"/>
        </w:rPr>
      </w:pPr>
      <w:r w:rsidRPr="00397897">
        <w:rPr>
          <w:color w:val="000000"/>
          <w:sz w:val="24"/>
          <w:szCs w:val="24"/>
        </w:rPr>
        <w:t>модальные</w:t>
      </w:r>
      <w:r w:rsidRPr="00397897">
        <w:rPr>
          <w:color w:val="000000"/>
          <w:sz w:val="24"/>
          <w:szCs w:val="24"/>
          <w:lang w:val="en-US"/>
        </w:rPr>
        <w:t xml:space="preserve"> </w:t>
      </w:r>
      <w:r w:rsidRPr="00397897">
        <w:rPr>
          <w:color w:val="000000"/>
          <w:sz w:val="24"/>
          <w:szCs w:val="24"/>
        </w:rPr>
        <w:t>глаголы</w:t>
      </w:r>
      <w:r w:rsidRPr="00397897">
        <w:rPr>
          <w:color w:val="000000"/>
          <w:sz w:val="24"/>
          <w:szCs w:val="24"/>
          <w:lang w:val="en-US"/>
        </w:rPr>
        <w:t xml:space="preserve"> </w:t>
      </w:r>
      <w:r w:rsidRPr="00397897">
        <w:rPr>
          <w:color w:val="000000"/>
          <w:sz w:val="24"/>
          <w:szCs w:val="24"/>
        </w:rPr>
        <w:t>и</w:t>
      </w:r>
      <w:r w:rsidRPr="00397897">
        <w:rPr>
          <w:color w:val="000000"/>
          <w:sz w:val="24"/>
          <w:szCs w:val="24"/>
          <w:lang w:val="en-US"/>
        </w:rPr>
        <w:t xml:space="preserve"> </w:t>
      </w:r>
      <w:r w:rsidRPr="00397897">
        <w:rPr>
          <w:color w:val="000000"/>
          <w:sz w:val="24"/>
          <w:szCs w:val="24"/>
        </w:rPr>
        <w:t>их</w:t>
      </w:r>
      <w:r w:rsidRPr="00397897">
        <w:rPr>
          <w:color w:val="000000"/>
          <w:sz w:val="24"/>
          <w:szCs w:val="24"/>
          <w:lang w:val="en-US"/>
        </w:rPr>
        <w:t xml:space="preserve"> </w:t>
      </w:r>
      <w:r w:rsidRPr="00397897">
        <w:rPr>
          <w:color w:val="000000"/>
          <w:sz w:val="24"/>
          <w:szCs w:val="24"/>
        </w:rPr>
        <w:t>эквиваленты</w:t>
      </w:r>
      <w:r w:rsidRPr="00397897">
        <w:rPr>
          <w:color w:val="000000"/>
          <w:sz w:val="24"/>
          <w:szCs w:val="24"/>
          <w:lang w:val="en-US"/>
        </w:rPr>
        <w:t xml:space="preserve"> (can/be able to, must/ have to, may, should, need);</w:t>
      </w:r>
    </w:p>
    <w:p w14:paraId="36B6DA2F" w14:textId="77777777" w:rsidR="00397897" w:rsidRPr="00397897" w:rsidRDefault="00397897" w:rsidP="00397897">
      <w:pPr>
        <w:spacing w:line="264" w:lineRule="auto"/>
        <w:ind w:firstLine="600"/>
        <w:jc w:val="both"/>
        <w:rPr>
          <w:sz w:val="24"/>
          <w:szCs w:val="24"/>
          <w:lang w:val="en-US"/>
        </w:rPr>
      </w:pPr>
      <w:r w:rsidRPr="00397897">
        <w:rPr>
          <w:color w:val="000000"/>
          <w:sz w:val="24"/>
          <w:szCs w:val="24"/>
          <w:lang w:val="en-US"/>
        </w:rPr>
        <w:t>c</w:t>
      </w:r>
      <w:r w:rsidRPr="00397897">
        <w:rPr>
          <w:color w:val="000000"/>
          <w:sz w:val="24"/>
          <w:szCs w:val="24"/>
        </w:rPr>
        <w:t>лова</w:t>
      </w:r>
      <w:r w:rsidRPr="00397897">
        <w:rPr>
          <w:color w:val="000000"/>
          <w:sz w:val="24"/>
          <w:szCs w:val="24"/>
          <w:lang w:val="en-US"/>
        </w:rPr>
        <w:t xml:space="preserve">, </w:t>
      </w:r>
      <w:r w:rsidRPr="00397897">
        <w:rPr>
          <w:color w:val="000000"/>
          <w:sz w:val="24"/>
          <w:szCs w:val="24"/>
        </w:rPr>
        <w:t>выражающие</w:t>
      </w:r>
      <w:r w:rsidRPr="00397897">
        <w:rPr>
          <w:color w:val="000000"/>
          <w:sz w:val="24"/>
          <w:szCs w:val="24"/>
          <w:lang w:val="en-US"/>
        </w:rPr>
        <w:t xml:space="preserve"> </w:t>
      </w:r>
      <w:r w:rsidRPr="00397897">
        <w:rPr>
          <w:color w:val="000000"/>
          <w:sz w:val="24"/>
          <w:szCs w:val="24"/>
        </w:rPr>
        <w:t>количество</w:t>
      </w:r>
      <w:r w:rsidRPr="00397897">
        <w:rPr>
          <w:color w:val="000000"/>
          <w:sz w:val="24"/>
          <w:szCs w:val="24"/>
          <w:lang w:val="en-US"/>
        </w:rPr>
        <w:t xml:space="preserve"> (little/a little, few/a few);</w:t>
      </w:r>
    </w:p>
    <w:p w14:paraId="1FDD133E" w14:textId="77777777" w:rsidR="00397897" w:rsidRPr="00397897" w:rsidRDefault="00397897" w:rsidP="00397897">
      <w:pPr>
        <w:spacing w:line="264" w:lineRule="auto"/>
        <w:ind w:firstLine="600"/>
        <w:jc w:val="both"/>
        <w:rPr>
          <w:sz w:val="24"/>
          <w:szCs w:val="24"/>
        </w:rPr>
      </w:pPr>
      <w:r w:rsidRPr="00397897">
        <w:rPr>
          <w:color w:val="000000"/>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14:paraId="7F380703" w14:textId="77777777" w:rsidR="00397897" w:rsidRPr="00397897" w:rsidRDefault="00397897" w:rsidP="00397897">
      <w:pPr>
        <w:spacing w:line="264" w:lineRule="auto"/>
        <w:ind w:firstLine="600"/>
        <w:jc w:val="both"/>
        <w:rPr>
          <w:sz w:val="24"/>
          <w:szCs w:val="24"/>
        </w:rPr>
      </w:pPr>
      <w:r w:rsidRPr="00397897">
        <w:rPr>
          <w:color w:val="000000"/>
          <w:sz w:val="24"/>
          <w:szCs w:val="24"/>
        </w:rPr>
        <w:t>числительные для обозначения дат и больших чисел (100–1000);</w:t>
      </w:r>
    </w:p>
    <w:p w14:paraId="237207F6" w14:textId="77777777" w:rsidR="00397897" w:rsidRPr="00397897" w:rsidRDefault="00397897" w:rsidP="00397897">
      <w:pPr>
        <w:spacing w:line="264" w:lineRule="auto"/>
        <w:ind w:firstLine="600"/>
        <w:jc w:val="both"/>
        <w:rPr>
          <w:sz w:val="24"/>
          <w:szCs w:val="24"/>
        </w:rPr>
      </w:pPr>
      <w:r w:rsidRPr="00397897">
        <w:rPr>
          <w:color w:val="000000"/>
          <w:sz w:val="24"/>
          <w:szCs w:val="24"/>
        </w:rPr>
        <w:t>5) владеть социокультурными знаниями и умениями:</w:t>
      </w:r>
    </w:p>
    <w:p w14:paraId="68A8243C" w14:textId="77777777" w:rsidR="00397897" w:rsidRPr="00397897" w:rsidRDefault="00397897" w:rsidP="00397897">
      <w:pPr>
        <w:spacing w:line="264" w:lineRule="auto"/>
        <w:ind w:firstLine="600"/>
        <w:jc w:val="both"/>
        <w:rPr>
          <w:sz w:val="24"/>
          <w:szCs w:val="24"/>
        </w:rPr>
      </w:pPr>
      <w:r w:rsidRPr="00397897">
        <w:rPr>
          <w:color w:val="000000"/>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14:paraId="1582F0A9" w14:textId="77777777" w:rsidR="00397897" w:rsidRPr="00397897" w:rsidRDefault="00397897" w:rsidP="00397897">
      <w:pPr>
        <w:spacing w:line="264" w:lineRule="auto"/>
        <w:ind w:firstLine="600"/>
        <w:jc w:val="both"/>
        <w:rPr>
          <w:sz w:val="24"/>
          <w:szCs w:val="24"/>
        </w:rPr>
      </w:pPr>
      <w:r w:rsidRPr="00397897">
        <w:rPr>
          <w:color w:val="000000"/>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5B573538" w14:textId="77777777" w:rsidR="00397897" w:rsidRPr="00397897" w:rsidRDefault="00397897" w:rsidP="00397897">
      <w:pPr>
        <w:spacing w:line="264" w:lineRule="auto"/>
        <w:ind w:firstLine="600"/>
        <w:jc w:val="both"/>
        <w:rPr>
          <w:sz w:val="24"/>
          <w:szCs w:val="24"/>
        </w:rPr>
      </w:pPr>
      <w:r w:rsidRPr="00397897">
        <w:rPr>
          <w:color w:val="000000"/>
          <w:sz w:val="24"/>
          <w:szCs w:val="24"/>
        </w:rPr>
        <w:t>обладать базовыми знаниями о социокультурном портрете родной страны и страны (стран) изучаемого языка;</w:t>
      </w:r>
    </w:p>
    <w:p w14:paraId="3BA19D88" w14:textId="77777777" w:rsidR="00397897" w:rsidRPr="00397897" w:rsidRDefault="00397897" w:rsidP="00397897">
      <w:pPr>
        <w:spacing w:line="264" w:lineRule="auto"/>
        <w:ind w:firstLine="600"/>
        <w:jc w:val="both"/>
        <w:rPr>
          <w:sz w:val="24"/>
          <w:szCs w:val="24"/>
        </w:rPr>
      </w:pPr>
      <w:r w:rsidRPr="00397897">
        <w:rPr>
          <w:color w:val="000000"/>
          <w:sz w:val="24"/>
          <w:szCs w:val="24"/>
        </w:rPr>
        <w:t>кратко представлять Россию и страну (страны) изучаемого языка;</w:t>
      </w:r>
    </w:p>
    <w:p w14:paraId="42252B5F" w14:textId="77777777" w:rsidR="00397897" w:rsidRPr="00397897" w:rsidRDefault="00397897" w:rsidP="00397897">
      <w:pPr>
        <w:spacing w:line="264" w:lineRule="auto"/>
        <w:ind w:firstLine="600"/>
        <w:jc w:val="both"/>
        <w:rPr>
          <w:sz w:val="24"/>
          <w:szCs w:val="24"/>
        </w:rPr>
      </w:pPr>
      <w:r w:rsidRPr="00397897">
        <w:rPr>
          <w:color w:val="000000"/>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26FDA17F" w14:textId="77777777" w:rsidR="00397897" w:rsidRPr="00397897" w:rsidRDefault="00397897" w:rsidP="00397897">
      <w:pPr>
        <w:spacing w:line="264" w:lineRule="auto"/>
        <w:ind w:firstLine="600"/>
        <w:jc w:val="both"/>
        <w:rPr>
          <w:sz w:val="24"/>
          <w:szCs w:val="24"/>
        </w:rPr>
      </w:pPr>
      <w:r w:rsidRPr="00397897">
        <w:rPr>
          <w:color w:val="000000"/>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6B2951A3" w14:textId="77777777" w:rsidR="00397897" w:rsidRPr="00397897" w:rsidRDefault="00397897" w:rsidP="00397897">
      <w:pPr>
        <w:spacing w:line="264" w:lineRule="auto"/>
        <w:ind w:firstLine="600"/>
        <w:jc w:val="both"/>
        <w:rPr>
          <w:sz w:val="24"/>
          <w:szCs w:val="24"/>
        </w:rPr>
      </w:pPr>
      <w:r w:rsidRPr="00397897">
        <w:rPr>
          <w:color w:val="000000"/>
          <w:sz w:val="24"/>
          <w:szCs w:val="24"/>
        </w:rPr>
        <w:t>8) использовать иноязычные словари и справочники, в том числе информационно-справочные системы в электронной форме;</w:t>
      </w:r>
    </w:p>
    <w:p w14:paraId="2B2DC584" w14:textId="77777777" w:rsidR="00397897" w:rsidRPr="00397897" w:rsidRDefault="00397897" w:rsidP="00397897">
      <w:pPr>
        <w:spacing w:line="264" w:lineRule="auto"/>
        <w:ind w:firstLine="600"/>
        <w:jc w:val="both"/>
        <w:rPr>
          <w:sz w:val="24"/>
          <w:szCs w:val="24"/>
        </w:rPr>
      </w:pPr>
      <w:r w:rsidRPr="00397897">
        <w:rPr>
          <w:color w:val="000000"/>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15FF10A1" w14:textId="77777777" w:rsidR="00397897" w:rsidRPr="00397897" w:rsidRDefault="00397897" w:rsidP="00397897">
      <w:pPr>
        <w:spacing w:line="264" w:lineRule="auto"/>
        <w:ind w:firstLine="600"/>
        <w:jc w:val="both"/>
        <w:rPr>
          <w:sz w:val="24"/>
          <w:szCs w:val="24"/>
        </w:rPr>
      </w:pPr>
      <w:r w:rsidRPr="00397897">
        <w:rPr>
          <w:color w:val="000000"/>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752DA263" w14:textId="77777777" w:rsidR="00397897" w:rsidRPr="00397897" w:rsidRDefault="00397897" w:rsidP="00397897">
      <w:pPr>
        <w:spacing w:line="264" w:lineRule="auto"/>
        <w:ind w:firstLine="600"/>
        <w:jc w:val="both"/>
        <w:rPr>
          <w:sz w:val="24"/>
          <w:szCs w:val="24"/>
        </w:rPr>
      </w:pPr>
      <w:r w:rsidRPr="00397897">
        <w:rPr>
          <w:color w:val="000000"/>
          <w:sz w:val="24"/>
          <w:szCs w:val="24"/>
        </w:rPr>
        <w:t xml:space="preserve">Предметные результаты освоения программы по иностранному (английскому) языку к концу обучения </w:t>
      </w:r>
      <w:r w:rsidRPr="00397897">
        <w:rPr>
          <w:b/>
          <w:i/>
          <w:color w:val="000000"/>
          <w:sz w:val="24"/>
          <w:szCs w:val="24"/>
        </w:rPr>
        <w:t>в 7 классе:</w:t>
      </w:r>
    </w:p>
    <w:p w14:paraId="72BBAF1E" w14:textId="77777777" w:rsidR="00397897" w:rsidRPr="00397897" w:rsidRDefault="00397897" w:rsidP="00397897">
      <w:pPr>
        <w:spacing w:line="264" w:lineRule="auto"/>
        <w:ind w:firstLine="600"/>
        <w:jc w:val="both"/>
        <w:rPr>
          <w:sz w:val="24"/>
          <w:szCs w:val="24"/>
        </w:rPr>
      </w:pPr>
      <w:r w:rsidRPr="00397897">
        <w:rPr>
          <w:color w:val="000000"/>
          <w:sz w:val="24"/>
          <w:szCs w:val="24"/>
        </w:rPr>
        <w:t>1) владеть основными видами речевой деятельности:</w:t>
      </w:r>
    </w:p>
    <w:p w14:paraId="2539F52E" w14:textId="77777777" w:rsidR="00397897" w:rsidRPr="00397897" w:rsidRDefault="00397897" w:rsidP="00397897">
      <w:pPr>
        <w:spacing w:line="264" w:lineRule="auto"/>
        <w:ind w:firstLine="600"/>
        <w:jc w:val="both"/>
        <w:rPr>
          <w:sz w:val="24"/>
          <w:szCs w:val="24"/>
        </w:rPr>
      </w:pPr>
      <w:r w:rsidRPr="00397897">
        <w:rPr>
          <w:color w:val="000000"/>
          <w:sz w:val="24"/>
          <w:szCs w:val="24"/>
        </w:rPr>
        <w:t xml:space="preserve">говорение: вести разные виды диалогов (диалог этикетного характера, диалог-побуждение </w:t>
      </w:r>
      <w:r w:rsidRPr="00397897">
        <w:rPr>
          <w:color w:val="000000"/>
          <w:sz w:val="24"/>
          <w:szCs w:val="24"/>
        </w:rPr>
        <w:lastRenderedPageBreak/>
        <w:t>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14:paraId="3B7FB31D" w14:textId="77777777" w:rsidR="00397897" w:rsidRPr="00397897" w:rsidRDefault="00397897" w:rsidP="00397897">
      <w:pPr>
        <w:spacing w:line="264" w:lineRule="auto"/>
        <w:ind w:firstLine="600"/>
        <w:jc w:val="both"/>
        <w:rPr>
          <w:sz w:val="24"/>
          <w:szCs w:val="24"/>
        </w:rPr>
      </w:pPr>
      <w:r w:rsidRPr="00397897">
        <w:rPr>
          <w:color w:val="000000"/>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2D072B5D" w14:textId="77777777" w:rsidR="00397897" w:rsidRPr="00397897" w:rsidRDefault="00397897" w:rsidP="00397897">
      <w:pPr>
        <w:spacing w:line="264" w:lineRule="auto"/>
        <w:ind w:firstLine="600"/>
        <w:jc w:val="both"/>
        <w:rPr>
          <w:sz w:val="24"/>
          <w:szCs w:val="24"/>
        </w:rPr>
      </w:pPr>
      <w:r w:rsidRPr="00397897">
        <w:rPr>
          <w:color w:val="000000"/>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071761BC" w14:textId="77777777" w:rsidR="00397897" w:rsidRPr="00397897" w:rsidRDefault="00397897" w:rsidP="00397897">
      <w:pPr>
        <w:spacing w:line="264" w:lineRule="auto"/>
        <w:ind w:firstLine="600"/>
        <w:jc w:val="both"/>
        <w:rPr>
          <w:sz w:val="24"/>
          <w:szCs w:val="24"/>
        </w:rPr>
      </w:pPr>
      <w:r w:rsidRPr="00397897">
        <w:rPr>
          <w:color w:val="000000"/>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70D1FB2" w14:textId="77777777" w:rsidR="00397897" w:rsidRPr="00397897" w:rsidRDefault="00397897" w:rsidP="00397897">
      <w:pPr>
        <w:spacing w:line="264" w:lineRule="auto"/>
        <w:ind w:firstLine="600"/>
        <w:jc w:val="both"/>
        <w:rPr>
          <w:sz w:val="24"/>
          <w:szCs w:val="24"/>
        </w:rPr>
      </w:pPr>
      <w:r w:rsidRPr="00397897">
        <w:rPr>
          <w:color w:val="000000"/>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3D85C48F" w14:textId="77777777" w:rsidR="00397897" w:rsidRPr="00397897" w:rsidRDefault="00397897" w:rsidP="00397897">
      <w:pPr>
        <w:spacing w:line="264" w:lineRule="auto"/>
        <w:ind w:firstLine="600"/>
        <w:jc w:val="both"/>
        <w:rPr>
          <w:sz w:val="24"/>
          <w:szCs w:val="24"/>
        </w:rPr>
      </w:pPr>
      <w:r w:rsidRPr="00397897">
        <w:rPr>
          <w:color w:val="000000"/>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4FD27412" w14:textId="77777777" w:rsidR="00397897" w:rsidRPr="00397897" w:rsidRDefault="00397897" w:rsidP="00397897">
      <w:pPr>
        <w:spacing w:line="264" w:lineRule="auto"/>
        <w:ind w:firstLine="600"/>
        <w:jc w:val="both"/>
        <w:rPr>
          <w:sz w:val="24"/>
          <w:szCs w:val="24"/>
        </w:rPr>
      </w:pPr>
      <w:r w:rsidRPr="00397897">
        <w:rPr>
          <w:color w:val="000000"/>
          <w:sz w:val="24"/>
          <w:szCs w:val="24"/>
        </w:rPr>
        <w:t>владеть орфографическими навыками: правильно писать изученные слова;</w:t>
      </w:r>
    </w:p>
    <w:p w14:paraId="57BBB360" w14:textId="77777777" w:rsidR="00397897" w:rsidRPr="00397897" w:rsidRDefault="00397897" w:rsidP="00397897">
      <w:pPr>
        <w:spacing w:line="264" w:lineRule="auto"/>
        <w:ind w:firstLine="600"/>
        <w:jc w:val="both"/>
        <w:rPr>
          <w:sz w:val="24"/>
          <w:szCs w:val="24"/>
        </w:rPr>
      </w:pPr>
      <w:r w:rsidRPr="00397897">
        <w:rPr>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6DD45BC" w14:textId="77777777" w:rsidR="00397897" w:rsidRPr="00397897" w:rsidRDefault="00397897" w:rsidP="00397897">
      <w:pPr>
        <w:spacing w:line="264" w:lineRule="auto"/>
        <w:ind w:firstLine="600"/>
        <w:jc w:val="both"/>
        <w:rPr>
          <w:sz w:val="24"/>
          <w:szCs w:val="24"/>
        </w:rPr>
      </w:pPr>
      <w:r w:rsidRPr="00397897">
        <w:rPr>
          <w:color w:val="000000"/>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01C931AA"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14:paraId="1E82FD9C"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14:paraId="2247FBA7" w14:textId="77777777" w:rsidR="00397897" w:rsidRPr="00397897" w:rsidRDefault="00397897" w:rsidP="00397897">
      <w:pPr>
        <w:spacing w:line="264" w:lineRule="auto"/>
        <w:ind w:firstLine="600"/>
        <w:jc w:val="both"/>
        <w:rPr>
          <w:sz w:val="24"/>
          <w:szCs w:val="24"/>
        </w:rPr>
      </w:pPr>
      <w:r w:rsidRPr="00397897">
        <w:rPr>
          <w:color w:val="000000"/>
          <w:sz w:val="24"/>
          <w:szCs w:val="24"/>
        </w:rPr>
        <w:t xml:space="preserve">распознавать и употреблять в устной и письменной речи различные средства связи в тексте </w:t>
      </w:r>
      <w:r w:rsidRPr="00397897">
        <w:rPr>
          <w:color w:val="000000"/>
          <w:sz w:val="24"/>
          <w:szCs w:val="24"/>
        </w:rPr>
        <w:lastRenderedPageBreak/>
        <w:t>для обеспечения логичности и целостности высказывания;</w:t>
      </w:r>
    </w:p>
    <w:p w14:paraId="3E8E0611" w14:textId="77777777" w:rsidR="00397897" w:rsidRPr="00397897" w:rsidRDefault="00397897" w:rsidP="00397897">
      <w:pPr>
        <w:spacing w:line="264" w:lineRule="auto"/>
        <w:ind w:firstLine="600"/>
        <w:jc w:val="both"/>
        <w:rPr>
          <w:sz w:val="24"/>
          <w:szCs w:val="24"/>
        </w:rPr>
      </w:pPr>
      <w:r w:rsidRPr="00397897">
        <w:rPr>
          <w:color w:val="000000"/>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14:paraId="698B9031"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w:t>
      </w:r>
    </w:p>
    <w:p w14:paraId="2A2795B9" w14:textId="77777777" w:rsidR="00397897" w:rsidRPr="00397897" w:rsidRDefault="00397897" w:rsidP="00397897">
      <w:pPr>
        <w:spacing w:line="264" w:lineRule="auto"/>
        <w:ind w:firstLine="600"/>
        <w:jc w:val="both"/>
        <w:rPr>
          <w:sz w:val="24"/>
          <w:szCs w:val="24"/>
        </w:rPr>
      </w:pPr>
      <w:r w:rsidRPr="00397897">
        <w:rPr>
          <w:color w:val="000000"/>
          <w:sz w:val="24"/>
          <w:szCs w:val="24"/>
        </w:rPr>
        <w:t>предложения со сложным дополнением (Complex Object);</w:t>
      </w:r>
    </w:p>
    <w:p w14:paraId="4BA79F97" w14:textId="77777777" w:rsidR="00397897" w:rsidRPr="00397897" w:rsidRDefault="00397897" w:rsidP="00397897">
      <w:pPr>
        <w:spacing w:line="264" w:lineRule="auto"/>
        <w:ind w:firstLine="600"/>
        <w:jc w:val="both"/>
        <w:rPr>
          <w:sz w:val="24"/>
          <w:szCs w:val="24"/>
        </w:rPr>
      </w:pPr>
      <w:r w:rsidRPr="00397897">
        <w:rPr>
          <w:color w:val="000000"/>
          <w:sz w:val="24"/>
          <w:szCs w:val="24"/>
        </w:rPr>
        <w:t>условные предложения реального (Conditional 0, Conditional I) характера;</w:t>
      </w:r>
    </w:p>
    <w:p w14:paraId="78A24556" w14:textId="77777777" w:rsidR="00397897" w:rsidRPr="00397897" w:rsidRDefault="00397897" w:rsidP="00397897">
      <w:pPr>
        <w:spacing w:line="264" w:lineRule="auto"/>
        <w:ind w:firstLine="600"/>
        <w:jc w:val="both"/>
        <w:rPr>
          <w:sz w:val="24"/>
          <w:szCs w:val="24"/>
        </w:rPr>
      </w:pPr>
      <w:r w:rsidRPr="00397897">
        <w:rPr>
          <w:color w:val="000000"/>
          <w:sz w:val="24"/>
          <w:szCs w:val="24"/>
        </w:rPr>
        <w:t>предложения с конструкцией to be going to + инфинитив и формы Future Simple Tense и Present Continuous Tense для выражения будущего действия;</w:t>
      </w:r>
    </w:p>
    <w:p w14:paraId="044ADA26" w14:textId="77777777" w:rsidR="00397897" w:rsidRPr="00397897" w:rsidRDefault="00397897" w:rsidP="00397897">
      <w:pPr>
        <w:spacing w:line="264" w:lineRule="auto"/>
        <w:ind w:firstLine="600"/>
        <w:jc w:val="both"/>
        <w:rPr>
          <w:sz w:val="24"/>
          <w:szCs w:val="24"/>
        </w:rPr>
      </w:pPr>
      <w:r w:rsidRPr="00397897">
        <w:rPr>
          <w:color w:val="000000"/>
          <w:sz w:val="24"/>
          <w:szCs w:val="24"/>
        </w:rPr>
        <w:t>конструкцию used to + инфинитив глагола;</w:t>
      </w:r>
    </w:p>
    <w:p w14:paraId="469F987B" w14:textId="77777777" w:rsidR="00397897" w:rsidRPr="00397897" w:rsidRDefault="00397897" w:rsidP="00397897">
      <w:pPr>
        <w:spacing w:line="264" w:lineRule="auto"/>
        <w:ind w:firstLine="600"/>
        <w:jc w:val="both"/>
        <w:rPr>
          <w:sz w:val="24"/>
          <w:szCs w:val="24"/>
        </w:rPr>
      </w:pPr>
      <w:r w:rsidRPr="00397897">
        <w:rPr>
          <w:color w:val="000000"/>
          <w:sz w:val="24"/>
          <w:szCs w:val="24"/>
        </w:rPr>
        <w:t>глаголы в наиболее употребительных формах страдательного залога (Present/Past Simple Passive);</w:t>
      </w:r>
    </w:p>
    <w:p w14:paraId="73A974C2" w14:textId="77777777" w:rsidR="00397897" w:rsidRPr="00397897" w:rsidRDefault="00397897" w:rsidP="00397897">
      <w:pPr>
        <w:spacing w:line="264" w:lineRule="auto"/>
        <w:ind w:firstLine="600"/>
        <w:jc w:val="both"/>
        <w:rPr>
          <w:sz w:val="24"/>
          <w:szCs w:val="24"/>
        </w:rPr>
      </w:pPr>
      <w:r w:rsidRPr="00397897">
        <w:rPr>
          <w:color w:val="000000"/>
          <w:sz w:val="24"/>
          <w:szCs w:val="24"/>
        </w:rPr>
        <w:t>предлоги, употребляемые с глаголами в страдательном залоге;</w:t>
      </w:r>
    </w:p>
    <w:p w14:paraId="46F11AA8" w14:textId="77777777" w:rsidR="00397897" w:rsidRPr="00397897" w:rsidRDefault="00397897" w:rsidP="00397897">
      <w:pPr>
        <w:spacing w:line="264" w:lineRule="auto"/>
        <w:ind w:firstLine="600"/>
        <w:jc w:val="both"/>
        <w:rPr>
          <w:sz w:val="24"/>
          <w:szCs w:val="24"/>
        </w:rPr>
      </w:pPr>
      <w:r w:rsidRPr="00397897">
        <w:rPr>
          <w:color w:val="000000"/>
          <w:sz w:val="24"/>
          <w:szCs w:val="24"/>
        </w:rPr>
        <w:t>модальный глагол might;</w:t>
      </w:r>
    </w:p>
    <w:p w14:paraId="2A987354" w14:textId="77777777" w:rsidR="00397897" w:rsidRPr="00397897" w:rsidRDefault="00397897" w:rsidP="00397897">
      <w:pPr>
        <w:spacing w:line="264" w:lineRule="auto"/>
        <w:ind w:firstLine="600"/>
        <w:jc w:val="both"/>
        <w:rPr>
          <w:sz w:val="24"/>
          <w:szCs w:val="24"/>
        </w:rPr>
      </w:pPr>
      <w:r w:rsidRPr="00397897">
        <w:rPr>
          <w:color w:val="000000"/>
          <w:sz w:val="24"/>
          <w:szCs w:val="24"/>
        </w:rPr>
        <w:t>наречия, совпадающие по форме с прилагательными (fast, high; early);</w:t>
      </w:r>
    </w:p>
    <w:p w14:paraId="358D1E41" w14:textId="77777777" w:rsidR="00397897" w:rsidRPr="00397897" w:rsidRDefault="00397897" w:rsidP="00397897">
      <w:pPr>
        <w:spacing w:line="264" w:lineRule="auto"/>
        <w:ind w:firstLine="600"/>
        <w:jc w:val="both"/>
        <w:rPr>
          <w:sz w:val="24"/>
          <w:szCs w:val="24"/>
          <w:lang w:val="en-US"/>
        </w:rPr>
      </w:pPr>
      <w:r w:rsidRPr="00397897">
        <w:rPr>
          <w:color w:val="000000"/>
          <w:sz w:val="24"/>
          <w:szCs w:val="24"/>
        </w:rPr>
        <w:t>местоимения</w:t>
      </w:r>
      <w:r w:rsidRPr="00397897">
        <w:rPr>
          <w:color w:val="000000"/>
          <w:sz w:val="24"/>
          <w:szCs w:val="24"/>
          <w:lang w:val="en-US"/>
        </w:rPr>
        <w:t xml:space="preserve"> other/another, both, all, one;</w:t>
      </w:r>
    </w:p>
    <w:p w14:paraId="01CE7B0F" w14:textId="77777777" w:rsidR="00397897" w:rsidRPr="00397897" w:rsidRDefault="00397897" w:rsidP="00397897">
      <w:pPr>
        <w:spacing w:line="264" w:lineRule="auto"/>
        <w:ind w:firstLine="600"/>
        <w:jc w:val="both"/>
        <w:rPr>
          <w:sz w:val="24"/>
          <w:szCs w:val="24"/>
        </w:rPr>
      </w:pPr>
      <w:r w:rsidRPr="00397897">
        <w:rPr>
          <w:color w:val="000000"/>
          <w:sz w:val="24"/>
          <w:szCs w:val="24"/>
        </w:rPr>
        <w:t>количественные числительные для обозначения больших чисел (до 1 000 000);</w:t>
      </w:r>
    </w:p>
    <w:p w14:paraId="6953A0F3" w14:textId="77777777" w:rsidR="00397897" w:rsidRPr="00397897" w:rsidRDefault="00397897" w:rsidP="00397897">
      <w:pPr>
        <w:spacing w:line="264" w:lineRule="auto"/>
        <w:ind w:firstLine="600"/>
        <w:jc w:val="both"/>
        <w:rPr>
          <w:sz w:val="24"/>
          <w:szCs w:val="24"/>
        </w:rPr>
      </w:pPr>
      <w:r w:rsidRPr="00397897">
        <w:rPr>
          <w:color w:val="000000"/>
          <w:sz w:val="24"/>
          <w:szCs w:val="24"/>
        </w:rPr>
        <w:t>5) владеть социокультурными знаниями и умениями:</w:t>
      </w:r>
    </w:p>
    <w:p w14:paraId="48527474" w14:textId="77777777" w:rsidR="00397897" w:rsidRPr="00397897" w:rsidRDefault="00397897" w:rsidP="00397897">
      <w:pPr>
        <w:spacing w:line="264" w:lineRule="auto"/>
        <w:ind w:firstLine="600"/>
        <w:jc w:val="both"/>
        <w:rPr>
          <w:sz w:val="24"/>
          <w:szCs w:val="24"/>
        </w:rPr>
      </w:pPr>
      <w:r w:rsidRPr="00397897">
        <w:rPr>
          <w:color w:val="000000"/>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14:paraId="1E4A5F62" w14:textId="77777777" w:rsidR="00397897" w:rsidRPr="00397897" w:rsidRDefault="00397897" w:rsidP="00397897">
      <w:pPr>
        <w:spacing w:line="264" w:lineRule="auto"/>
        <w:ind w:firstLine="600"/>
        <w:jc w:val="both"/>
        <w:rPr>
          <w:sz w:val="24"/>
          <w:szCs w:val="24"/>
        </w:rPr>
      </w:pPr>
      <w:r w:rsidRPr="00397897">
        <w:rPr>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2639F2E4" w14:textId="77777777" w:rsidR="00397897" w:rsidRPr="00397897" w:rsidRDefault="00397897" w:rsidP="00397897">
      <w:pPr>
        <w:spacing w:line="264" w:lineRule="auto"/>
        <w:ind w:firstLine="600"/>
        <w:jc w:val="both"/>
        <w:rPr>
          <w:sz w:val="24"/>
          <w:szCs w:val="24"/>
        </w:rPr>
      </w:pPr>
      <w:r w:rsidRPr="00397897">
        <w:rPr>
          <w:color w:val="000000"/>
          <w:sz w:val="24"/>
          <w:szCs w:val="24"/>
        </w:rPr>
        <w:t>обладать базовыми знаниями о социокультурном портрете и культурном наследии родной страны и страны (стран) изучаемого языка;</w:t>
      </w:r>
    </w:p>
    <w:p w14:paraId="1827E8D3" w14:textId="77777777" w:rsidR="00397897" w:rsidRPr="00397897" w:rsidRDefault="00397897" w:rsidP="00397897">
      <w:pPr>
        <w:spacing w:line="264" w:lineRule="auto"/>
        <w:ind w:firstLine="600"/>
        <w:jc w:val="both"/>
        <w:rPr>
          <w:sz w:val="24"/>
          <w:szCs w:val="24"/>
        </w:rPr>
      </w:pPr>
      <w:r w:rsidRPr="00397897">
        <w:rPr>
          <w:color w:val="000000"/>
          <w:sz w:val="24"/>
          <w:szCs w:val="24"/>
        </w:rPr>
        <w:t>кратко представлять Россию и страну (страны) изучаемого языка;</w:t>
      </w:r>
    </w:p>
    <w:p w14:paraId="4E1BB1E1" w14:textId="77777777" w:rsidR="00397897" w:rsidRPr="00397897" w:rsidRDefault="00397897" w:rsidP="00397897">
      <w:pPr>
        <w:spacing w:line="264" w:lineRule="auto"/>
        <w:ind w:firstLine="600"/>
        <w:jc w:val="both"/>
        <w:rPr>
          <w:sz w:val="24"/>
          <w:szCs w:val="24"/>
        </w:rPr>
      </w:pPr>
      <w:r w:rsidRPr="00397897">
        <w:rPr>
          <w:color w:val="000000"/>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783ECAB" w14:textId="77777777" w:rsidR="00397897" w:rsidRPr="00397897" w:rsidRDefault="00397897" w:rsidP="00397897">
      <w:pPr>
        <w:spacing w:line="264" w:lineRule="auto"/>
        <w:ind w:firstLine="600"/>
        <w:jc w:val="both"/>
        <w:rPr>
          <w:sz w:val="24"/>
          <w:szCs w:val="24"/>
        </w:rPr>
      </w:pPr>
      <w:r w:rsidRPr="00397897">
        <w:rPr>
          <w:color w:val="000000"/>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3B1B0D20" w14:textId="77777777" w:rsidR="00397897" w:rsidRPr="00397897" w:rsidRDefault="00397897" w:rsidP="00397897">
      <w:pPr>
        <w:spacing w:line="264" w:lineRule="auto"/>
        <w:ind w:firstLine="600"/>
        <w:jc w:val="both"/>
        <w:rPr>
          <w:sz w:val="24"/>
          <w:szCs w:val="24"/>
        </w:rPr>
      </w:pPr>
      <w:r w:rsidRPr="00397897">
        <w:rPr>
          <w:color w:val="000000"/>
          <w:sz w:val="24"/>
          <w:szCs w:val="24"/>
        </w:rPr>
        <w:t>8) использовать иноязычные словари и справочники, в том числе информационно-справочные системы в электронной форме;</w:t>
      </w:r>
    </w:p>
    <w:p w14:paraId="17D35686" w14:textId="77777777" w:rsidR="00397897" w:rsidRPr="00397897" w:rsidRDefault="00397897" w:rsidP="00397897">
      <w:pPr>
        <w:spacing w:line="264" w:lineRule="auto"/>
        <w:ind w:firstLine="600"/>
        <w:jc w:val="both"/>
        <w:rPr>
          <w:sz w:val="24"/>
          <w:szCs w:val="24"/>
        </w:rPr>
      </w:pPr>
      <w:r w:rsidRPr="00397897">
        <w:rPr>
          <w:color w:val="000000"/>
          <w:sz w:val="24"/>
          <w:szCs w:val="24"/>
        </w:rPr>
        <w:t>9) достигать взаимопонимания в процессе устного и письменного общения с носителями иностранного языка, с людьми другой культуры;</w:t>
      </w:r>
    </w:p>
    <w:p w14:paraId="21AB1A9D" w14:textId="77777777" w:rsidR="00397897" w:rsidRPr="00397897" w:rsidRDefault="00397897" w:rsidP="00397897">
      <w:pPr>
        <w:spacing w:line="264" w:lineRule="auto"/>
        <w:ind w:firstLine="600"/>
        <w:jc w:val="both"/>
        <w:rPr>
          <w:sz w:val="24"/>
          <w:szCs w:val="24"/>
        </w:rPr>
      </w:pPr>
      <w:r w:rsidRPr="00397897">
        <w:rPr>
          <w:color w:val="000000"/>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C28BAE6" w14:textId="77777777" w:rsidR="00397897" w:rsidRPr="00397897" w:rsidRDefault="00397897" w:rsidP="00397897">
      <w:pPr>
        <w:spacing w:line="264" w:lineRule="auto"/>
        <w:ind w:firstLine="600"/>
        <w:jc w:val="both"/>
        <w:rPr>
          <w:sz w:val="24"/>
          <w:szCs w:val="24"/>
        </w:rPr>
      </w:pPr>
      <w:r w:rsidRPr="00397897">
        <w:rPr>
          <w:color w:val="000000"/>
          <w:sz w:val="24"/>
          <w:szCs w:val="24"/>
        </w:rPr>
        <w:t xml:space="preserve">Предметные результаты освоения программы по иностранному (английскому) языку к концу обучения </w:t>
      </w:r>
      <w:r w:rsidRPr="00397897">
        <w:rPr>
          <w:b/>
          <w:i/>
          <w:color w:val="000000"/>
          <w:sz w:val="24"/>
          <w:szCs w:val="24"/>
        </w:rPr>
        <w:t>в 8 классе</w:t>
      </w:r>
      <w:r w:rsidRPr="00397897">
        <w:rPr>
          <w:color w:val="000000"/>
          <w:sz w:val="24"/>
          <w:szCs w:val="24"/>
        </w:rPr>
        <w:t>:</w:t>
      </w:r>
    </w:p>
    <w:p w14:paraId="0196D66F" w14:textId="77777777" w:rsidR="00397897" w:rsidRPr="00397897" w:rsidRDefault="00397897" w:rsidP="00397897">
      <w:pPr>
        <w:spacing w:line="264" w:lineRule="auto"/>
        <w:ind w:firstLine="600"/>
        <w:jc w:val="both"/>
        <w:rPr>
          <w:sz w:val="24"/>
          <w:szCs w:val="24"/>
        </w:rPr>
      </w:pPr>
      <w:r w:rsidRPr="00397897">
        <w:rPr>
          <w:color w:val="000000"/>
          <w:sz w:val="24"/>
          <w:szCs w:val="24"/>
        </w:rPr>
        <w:t>1) владеть основными видами речевой деятельности:</w:t>
      </w:r>
    </w:p>
    <w:p w14:paraId="12AD21BD" w14:textId="77777777" w:rsidR="00397897" w:rsidRPr="00397897" w:rsidRDefault="00397897" w:rsidP="00397897">
      <w:pPr>
        <w:spacing w:line="264" w:lineRule="auto"/>
        <w:ind w:firstLine="600"/>
        <w:jc w:val="both"/>
        <w:rPr>
          <w:sz w:val="24"/>
          <w:szCs w:val="24"/>
        </w:rPr>
      </w:pPr>
      <w:r w:rsidRPr="00397897">
        <w:rPr>
          <w:color w:val="000000"/>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16F41918" w14:textId="77777777" w:rsidR="00397897" w:rsidRPr="00397897" w:rsidRDefault="00397897" w:rsidP="00397897">
      <w:pPr>
        <w:spacing w:line="264" w:lineRule="auto"/>
        <w:ind w:firstLine="600"/>
        <w:jc w:val="both"/>
        <w:rPr>
          <w:sz w:val="24"/>
          <w:szCs w:val="24"/>
        </w:rPr>
      </w:pPr>
      <w:r w:rsidRPr="00397897">
        <w:rPr>
          <w:color w:val="000000"/>
          <w:sz w:val="24"/>
          <w:szCs w:val="24"/>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w:t>
      </w:r>
      <w:r w:rsidRPr="00397897">
        <w:rPr>
          <w:color w:val="000000"/>
          <w:sz w:val="24"/>
          <w:szCs w:val="24"/>
        </w:rPr>
        <w:lastRenderedPageBreak/>
        <w:t>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14:paraId="2D736CFF" w14:textId="77777777" w:rsidR="00397897" w:rsidRPr="00397897" w:rsidRDefault="00397897" w:rsidP="00397897">
      <w:pPr>
        <w:spacing w:line="264" w:lineRule="auto"/>
        <w:ind w:firstLine="600"/>
        <w:jc w:val="both"/>
        <w:rPr>
          <w:sz w:val="24"/>
          <w:szCs w:val="24"/>
        </w:rPr>
      </w:pPr>
      <w:r w:rsidRPr="00397897">
        <w:rPr>
          <w:color w:val="000000"/>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40294878" w14:textId="77777777" w:rsidR="00397897" w:rsidRPr="00397897" w:rsidRDefault="00397897" w:rsidP="00397897">
      <w:pPr>
        <w:spacing w:line="264" w:lineRule="auto"/>
        <w:ind w:firstLine="600"/>
        <w:jc w:val="both"/>
        <w:rPr>
          <w:sz w:val="24"/>
          <w:szCs w:val="24"/>
        </w:rPr>
      </w:pPr>
      <w:r w:rsidRPr="00397897">
        <w:rPr>
          <w:color w:val="000000"/>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ACDECEA" w14:textId="77777777" w:rsidR="00397897" w:rsidRPr="00397897" w:rsidRDefault="00397897" w:rsidP="00397897">
      <w:pPr>
        <w:spacing w:line="264" w:lineRule="auto"/>
        <w:ind w:firstLine="600"/>
        <w:jc w:val="both"/>
        <w:rPr>
          <w:sz w:val="24"/>
          <w:szCs w:val="24"/>
        </w:rPr>
      </w:pPr>
      <w:r w:rsidRPr="00397897">
        <w:rPr>
          <w:color w:val="000000"/>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14:paraId="1906898D" w14:textId="77777777" w:rsidR="00397897" w:rsidRPr="00397897" w:rsidRDefault="00397897" w:rsidP="00397897">
      <w:pPr>
        <w:spacing w:line="264" w:lineRule="auto"/>
        <w:ind w:firstLine="600"/>
        <w:jc w:val="both"/>
        <w:rPr>
          <w:sz w:val="24"/>
          <w:szCs w:val="24"/>
        </w:rPr>
      </w:pPr>
      <w:r w:rsidRPr="00397897">
        <w:rPr>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2AD7B712" w14:textId="77777777" w:rsidR="00397897" w:rsidRPr="00397897" w:rsidRDefault="00397897" w:rsidP="00397897">
      <w:pPr>
        <w:spacing w:line="264" w:lineRule="auto"/>
        <w:ind w:firstLine="600"/>
        <w:jc w:val="both"/>
        <w:rPr>
          <w:sz w:val="24"/>
          <w:szCs w:val="24"/>
        </w:rPr>
      </w:pPr>
      <w:r w:rsidRPr="00397897">
        <w:rPr>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30970701" w14:textId="77777777" w:rsidR="00397897" w:rsidRPr="00397897" w:rsidRDefault="00397897" w:rsidP="00397897">
      <w:pPr>
        <w:spacing w:line="264" w:lineRule="auto"/>
        <w:ind w:firstLine="600"/>
        <w:jc w:val="both"/>
        <w:rPr>
          <w:sz w:val="24"/>
          <w:szCs w:val="24"/>
        </w:rPr>
      </w:pPr>
      <w:r w:rsidRPr="00397897">
        <w:rPr>
          <w:color w:val="000000"/>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CF4868F"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14:paraId="3BDAE395"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5759977B"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2315270C"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7D87B745" w14:textId="77777777" w:rsidR="00397897" w:rsidRPr="00397897" w:rsidRDefault="00397897" w:rsidP="00397897">
      <w:pPr>
        <w:spacing w:line="264" w:lineRule="auto"/>
        <w:ind w:firstLine="600"/>
        <w:jc w:val="both"/>
        <w:rPr>
          <w:sz w:val="24"/>
          <w:szCs w:val="24"/>
        </w:rPr>
      </w:pPr>
      <w:r w:rsidRPr="00397897">
        <w:rPr>
          <w:color w:val="000000"/>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5A8ECFF2"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w:t>
      </w:r>
    </w:p>
    <w:p w14:paraId="33CC56C0" w14:textId="77777777" w:rsidR="00397897" w:rsidRPr="00397897" w:rsidRDefault="00397897" w:rsidP="00397897">
      <w:pPr>
        <w:spacing w:line="264" w:lineRule="auto"/>
        <w:ind w:firstLine="600"/>
        <w:jc w:val="both"/>
        <w:rPr>
          <w:sz w:val="24"/>
          <w:szCs w:val="24"/>
        </w:rPr>
      </w:pPr>
      <w:r w:rsidRPr="00397897">
        <w:rPr>
          <w:color w:val="000000"/>
          <w:sz w:val="24"/>
          <w:szCs w:val="24"/>
        </w:rPr>
        <w:lastRenderedPageBreak/>
        <w:t>предложения со сложным дополнением (Complex Object);</w:t>
      </w:r>
    </w:p>
    <w:p w14:paraId="4128C370" w14:textId="77777777" w:rsidR="00397897" w:rsidRPr="00397897" w:rsidRDefault="00397897" w:rsidP="00397897">
      <w:pPr>
        <w:spacing w:line="264" w:lineRule="auto"/>
        <w:ind w:firstLine="600"/>
        <w:jc w:val="both"/>
        <w:rPr>
          <w:sz w:val="24"/>
          <w:szCs w:val="24"/>
        </w:rPr>
      </w:pPr>
      <w:r w:rsidRPr="00397897">
        <w:rPr>
          <w:color w:val="000000"/>
          <w:sz w:val="24"/>
          <w:szCs w:val="24"/>
        </w:rPr>
        <w:t>все типы вопросительных предложений в Past Perfect Tense;</w:t>
      </w:r>
    </w:p>
    <w:p w14:paraId="53DE88A9" w14:textId="77777777" w:rsidR="00397897" w:rsidRPr="00397897" w:rsidRDefault="00397897" w:rsidP="00397897">
      <w:pPr>
        <w:spacing w:line="264" w:lineRule="auto"/>
        <w:ind w:firstLine="600"/>
        <w:jc w:val="both"/>
        <w:rPr>
          <w:sz w:val="24"/>
          <w:szCs w:val="24"/>
        </w:rPr>
      </w:pPr>
      <w:r w:rsidRPr="00397897">
        <w:rPr>
          <w:color w:val="000000"/>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1B2DA798" w14:textId="77777777" w:rsidR="00397897" w:rsidRPr="00397897" w:rsidRDefault="00397897" w:rsidP="00397897">
      <w:pPr>
        <w:spacing w:line="264" w:lineRule="auto"/>
        <w:ind w:firstLine="600"/>
        <w:jc w:val="both"/>
        <w:rPr>
          <w:sz w:val="24"/>
          <w:szCs w:val="24"/>
        </w:rPr>
      </w:pPr>
      <w:r w:rsidRPr="00397897">
        <w:rPr>
          <w:color w:val="000000"/>
          <w:sz w:val="24"/>
          <w:szCs w:val="24"/>
        </w:rPr>
        <w:t>согласование времён в рамках сложного предложения;</w:t>
      </w:r>
    </w:p>
    <w:p w14:paraId="418330C9" w14:textId="77777777" w:rsidR="00397897" w:rsidRPr="00397897" w:rsidRDefault="00397897" w:rsidP="00397897">
      <w:pPr>
        <w:spacing w:line="264" w:lineRule="auto"/>
        <w:ind w:firstLine="600"/>
        <w:jc w:val="both"/>
        <w:rPr>
          <w:sz w:val="24"/>
          <w:szCs w:val="24"/>
        </w:rPr>
      </w:pPr>
      <w:r w:rsidRPr="00397897">
        <w:rPr>
          <w:color w:val="000000"/>
          <w:sz w:val="24"/>
          <w:szCs w:val="24"/>
        </w:rPr>
        <w:t>согласование подлежащего, выраженного собирательным существительным (family, police), со сказуемым;</w:t>
      </w:r>
    </w:p>
    <w:p w14:paraId="60F35C32" w14:textId="77777777" w:rsidR="00397897" w:rsidRPr="00397897" w:rsidRDefault="00397897" w:rsidP="00397897">
      <w:pPr>
        <w:spacing w:line="264" w:lineRule="auto"/>
        <w:ind w:firstLine="600"/>
        <w:jc w:val="both"/>
        <w:rPr>
          <w:sz w:val="24"/>
          <w:szCs w:val="24"/>
          <w:lang w:val="en-US"/>
        </w:rPr>
      </w:pPr>
      <w:r w:rsidRPr="00397897">
        <w:rPr>
          <w:color w:val="000000"/>
          <w:sz w:val="24"/>
          <w:szCs w:val="24"/>
        </w:rPr>
        <w:t>конструкции</w:t>
      </w:r>
      <w:r w:rsidRPr="00397897">
        <w:rPr>
          <w:color w:val="000000"/>
          <w:sz w:val="24"/>
          <w:szCs w:val="24"/>
          <w:lang w:val="en-US"/>
        </w:rPr>
        <w:t xml:space="preserve"> </w:t>
      </w:r>
      <w:r w:rsidRPr="00397897">
        <w:rPr>
          <w:color w:val="000000"/>
          <w:sz w:val="24"/>
          <w:szCs w:val="24"/>
        </w:rPr>
        <w:t>с</w:t>
      </w:r>
      <w:r w:rsidRPr="00397897">
        <w:rPr>
          <w:color w:val="000000"/>
          <w:sz w:val="24"/>
          <w:szCs w:val="24"/>
          <w:lang w:val="en-US"/>
        </w:rPr>
        <w:t xml:space="preserve"> </w:t>
      </w:r>
      <w:r w:rsidRPr="00397897">
        <w:rPr>
          <w:color w:val="000000"/>
          <w:sz w:val="24"/>
          <w:szCs w:val="24"/>
        </w:rPr>
        <w:t>глаголами</w:t>
      </w:r>
      <w:r w:rsidRPr="00397897">
        <w:rPr>
          <w:color w:val="000000"/>
          <w:sz w:val="24"/>
          <w:szCs w:val="24"/>
          <w:lang w:val="en-US"/>
        </w:rPr>
        <w:t xml:space="preserve"> </w:t>
      </w:r>
      <w:r w:rsidRPr="00397897">
        <w:rPr>
          <w:color w:val="000000"/>
          <w:sz w:val="24"/>
          <w:szCs w:val="24"/>
        </w:rPr>
        <w:t>на</w:t>
      </w:r>
      <w:r w:rsidRPr="00397897">
        <w:rPr>
          <w:color w:val="000000"/>
          <w:sz w:val="24"/>
          <w:szCs w:val="24"/>
          <w:lang w:val="en-US"/>
        </w:rPr>
        <w:t xml:space="preserve"> -ing: to love/hate doing something;</w:t>
      </w:r>
    </w:p>
    <w:p w14:paraId="7324C772" w14:textId="77777777" w:rsidR="00397897" w:rsidRPr="00397897" w:rsidRDefault="00397897" w:rsidP="00397897">
      <w:pPr>
        <w:spacing w:line="264" w:lineRule="auto"/>
        <w:ind w:firstLine="600"/>
        <w:jc w:val="both"/>
        <w:rPr>
          <w:sz w:val="24"/>
          <w:szCs w:val="24"/>
          <w:lang w:val="en-US"/>
        </w:rPr>
      </w:pPr>
      <w:r w:rsidRPr="00397897">
        <w:rPr>
          <w:color w:val="000000"/>
          <w:sz w:val="24"/>
          <w:szCs w:val="24"/>
        </w:rPr>
        <w:t>конструкции</w:t>
      </w:r>
      <w:r w:rsidRPr="00397897">
        <w:rPr>
          <w:color w:val="000000"/>
          <w:sz w:val="24"/>
          <w:szCs w:val="24"/>
          <w:lang w:val="en-US"/>
        </w:rPr>
        <w:t xml:space="preserve">, </w:t>
      </w:r>
      <w:r w:rsidRPr="00397897">
        <w:rPr>
          <w:color w:val="000000"/>
          <w:sz w:val="24"/>
          <w:szCs w:val="24"/>
        </w:rPr>
        <w:t>содержащие</w:t>
      </w:r>
      <w:r w:rsidRPr="00397897">
        <w:rPr>
          <w:color w:val="000000"/>
          <w:sz w:val="24"/>
          <w:szCs w:val="24"/>
          <w:lang w:val="en-US"/>
        </w:rPr>
        <w:t xml:space="preserve"> </w:t>
      </w:r>
      <w:r w:rsidRPr="00397897">
        <w:rPr>
          <w:color w:val="000000"/>
          <w:sz w:val="24"/>
          <w:szCs w:val="24"/>
        </w:rPr>
        <w:t>глаголы</w:t>
      </w:r>
      <w:r w:rsidRPr="00397897">
        <w:rPr>
          <w:color w:val="000000"/>
          <w:sz w:val="24"/>
          <w:szCs w:val="24"/>
          <w:lang w:val="en-US"/>
        </w:rPr>
        <w:t>-</w:t>
      </w:r>
      <w:r w:rsidRPr="00397897">
        <w:rPr>
          <w:color w:val="000000"/>
          <w:sz w:val="24"/>
          <w:szCs w:val="24"/>
        </w:rPr>
        <w:t>связки</w:t>
      </w:r>
      <w:r w:rsidRPr="00397897">
        <w:rPr>
          <w:color w:val="000000"/>
          <w:sz w:val="24"/>
          <w:szCs w:val="24"/>
          <w:lang w:val="en-US"/>
        </w:rPr>
        <w:t xml:space="preserve"> to be/to look/to feel/to seem;</w:t>
      </w:r>
    </w:p>
    <w:p w14:paraId="65046616" w14:textId="77777777" w:rsidR="00397897" w:rsidRPr="00397897" w:rsidRDefault="00397897" w:rsidP="00397897">
      <w:pPr>
        <w:spacing w:line="264" w:lineRule="auto"/>
        <w:ind w:firstLine="600"/>
        <w:jc w:val="both"/>
        <w:rPr>
          <w:sz w:val="24"/>
          <w:szCs w:val="24"/>
          <w:lang w:val="en-US"/>
        </w:rPr>
      </w:pPr>
      <w:r w:rsidRPr="00397897">
        <w:rPr>
          <w:color w:val="000000"/>
          <w:sz w:val="24"/>
          <w:szCs w:val="24"/>
        </w:rPr>
        <w:t>конструкции</w:t>
      </w:r>
      <w:r w:rsidRPr="00397897">
        <w:rPr>
          <w:color w:val="000000"/>
          <w:sz w:val="24"/>
          <w:szCs w:val="24"/>
          <w:lang w:val="en-US"/>
        </w:rPr>
        <w:t xml:space="preserve"> be/get used to do something; be/get used doing something;</w:t>
      </w:r>
    </w:p>
    <w:p w14:paraId="74CD35A0" w14:textId="77777777" w:rsidR="00397897" w:rsidRPr="00397897" w:rsidRDefault="00397897" w:rsidP="00397897">
      <w:pPr>
        <w:spacing w:line="264" w:lineRule="auto"/>
        <w:ind w:firstLine="600"/>
        <w:jc w:val="both"/>
        <w:rPr>
          <w:sz w:val="24"/>
          <w:szCs w:val="24"/>
          <w:lang w:val="en-US"/>
        </w:rPr>
      </w:pPr>
      <w:r w:rsidRPr="00397897">
        <w:rPr>
          <w:color w:val="000000"/>
          <w:sz w:val="24"/>
          <w:szCs w:val="24"/>
        </w:rPr>
        <w:t>конструкцию</w:t>
      </w:r>
      <w:r w:rsidRPr="00397897">
        <w:rPr>
          <w:color w:val="000000"/>
          <w:sz w:val="24"/>
          <w:szCs w:val="24"/>
          <w:lang w:val="en-US"/>
        </w:rPr>
        <w:t xml:space="preserve"> both … and …;</w:t>
      </w:r>
    </w:p>
    <w:p w14:paraId="7F8F40F2" w14:textId="77777777" w:rsidR="00397897" w:rsidRPr="00397897" w:rsidRDefault="00397897" w:rsidP="00397897">
      <w:pPr>
        <w:spacing w:line="264" w:lineRule="auto"/>
        <w:ind w:firstLine="600"/>
        <w:jc w:val="both"/>
        <w:rPr>
          <w:sz w:val="24"/>
          <w:szCs w:val="24"/>
          <w:lang w:val="en-US"/>
        </w:rPr>
      </w:pPr>
      <w:r w:rsidRPr="00397897">
        <w:rPr>
          <w:color w:val="000000"/>
          <w:sz w:val="24"/>
          <w:szCs w:val="24"/>
        </w:rPr>
        <w:t>конструкции</w:t>
      </w:r>
      <w:r w:rsidRPr="00397897">
        <w:rPr>
          <w:color w:val="000000"/>
          <w:sz w:val="24"/>
          <w:szCs w:val="24"/>
          <w:lang w:val="en-US"/>
        </w:rPr>
        <w:t xml:space="preserve"> c </w:t>
      </w:r>
      <w:r w:rsidRPr="00397897">
        <w:rPr>
          <w:color w:val="000000"/>
          <w:sz w:val="24"/>
          <w:szCs w:val="24"/>
        </w:rPr>
        <w:t>глаголами</w:t>
      </w:r>
      <w:r w:rsidRPr="00397897">
        <w:rPr>
          <w:color w:val="000000"/>
          <w:sz w:val="24"/>
          <w:szCs w:val="24"/>
          <w:lang w:val="en-US"/>
        </w:rPr>
        <w:t xml:space="preserve"> to stop, to remember, to forget (</w:t>
      </w:r>
      <w:r w:rsidRPr="00397897">
        <w:rPr>
          <w:color w:val="000000"/>
          <w:sz w:val="24"/>
          <w:szCs w:val="24"/>
        </w:rPr>
        <w:t>разница</w:t>
      </w:r>
      <w:r w:rsidRPr="00397897">
        <w:rPr>
          <w:color w:val="000000"/>
          <w:sz w:val="24"/>
          <w:szCs w:val="24"/>
          <w:lang w:val="en-US"/>
        </w:rPr>
        <w:t xml:space="preserve"> </w:t>
      </w:r>
      <w:r w:rsidRPr="00397897">
        <w:rPr>
          <w:color w:val="000000"/>
          <w:sz w:val="24"/>
          <w:szCs w:val="24"/>
        </w:rPr>
        <w:t>в</w:t>
      </w:r>
      <w:r w:rsidRPr="00397897">
        <w:rPr>
          <w:color w:val="000000"/>
          <w:sz w:val="24"/>
          <w:szCs w:val="24"/>
          <w:lang w:val="en-US"/>
        </w:rPr>
        <w:t xml:space="preserve"> </w:t>
      </w:r>
      <w:r w:rsidRPr="00397897">
        <w:rPr>
          <w:color w:val="000000"/>
          <w:sz w:val="24"/>
          <w:szCs w:val="24"/>
        </w:rPr>
        <w:t>значении</w:t>
      </w:r>
      <w:r w:rsidRPr="00397897">
        <w:rPr>
          <w:color w:val="000000"/>
          <w:sz w:val="24"/>
          <w:szCs w:val="24"/>
          <w:lang w:val="en-US"/>
        </w:rPr>
        <w:t xml:space="preserve"> to stop doing smth </w:t>
      </w:r>
      <w:r w:rsidRPr="00397897">
        <w:rPr>
          <w:color w:val="000000"/>
          <w:sz w:val="24"/>
          <w:szCs w:val="24"/>
        </w:rPr>
        <w:t>и</w:t>
      </w:r>
      <w:r w:rsidRPr="00397897">
        <w:rPr>
          <w:color w:val="000000"/>
          <w:sz w:val="24"/>
          <w:szCs w:val="24"/>
          <w:lang w:val="en-US"/>
        </w:rPr>
        <w:t xml:space="preserve"> to stop to do smth);</w:t>
      </w:r>
    </w:p>
    <w:p w14:paraId="35BB6DA4" w14:textId="77777777" w:rsidR="00397897" w:rsidRPr="00397897" w:rsidRDefault="00397897" w:rsidP="00397897">
      <w:pPr>
        <w:spacing w:line="264" w:lineRule="auto"/>
        <w:ind w:firstLine="600"/>
        <w:jc w:val="both"/>
        <w:rPr>
          <w:sz w:val="24"/>
          <w:szCs w:val="24"/>
          <w:lang w:val="en-US"/>
        </w:rPr>
      </w:pPr>
      <w:r w:rsidRPr="00397897">
        <w:rPr>
          <w:color w:val="000000"/>
          <w:sz w:val="24"/>
          <w:szCs w:val="24"/>
        </w:rPr>
        <w:t>глаголы</w:t>
      </w:r>
      <w:r w:rsidRPr="00397897">
        <w:rPr>
          <w:color w:val="000000"/>
          <w:sz w:val="24"/>
          <w:szCs w:val="24"/>
          <w:lang w:val="en-US"/>
        </w:rPr>
        <w:t xml:space="preserve"> </w:t>
      </w:r>
      <w:r w:rsidRPr="00397897">
        <w:rPr>
          <w:color w:val="000000"/>
          <w:sz w:val="24"/>
          <w:szCs w:val="24"/>
        </w:rPr>
        <w:t>в</w:t>
      </w:r>
      <w:r w:rsidRPr="00397897">
        <w:rPr>
          <w:color w:val="000000"/>
          <w:sz w:val="24"/>
          <w:szCs w:val="24"/>
          <w:lang w:val="en-US"/>
        </w:rPr>
        <w:t xml:space="preserve"> </w:t>
      </w:r>
      <w:r w:rsidRPr="00397897">
        <w:rPr>
          <w:color w:val="000000"/>
          <w:sz w:val="24"/>
          <w:szCs w:val="24"/>
        </w:rPr>
        <w:t>видовременных</w:t>
      </w:r>
      <w:r w:rsidRPr="00397897">
        <w:rPr>
          <w:color w:val="000000"/>
          <w:sz w:val="24"/>
          <w:szCs w:val="24"/>
          <w:lang w:val="en-US"/>
        </w:rPr>
        <w:t xml:space="preserve"> </w:t>
      </w:r>
      <w:r w:rsidRPr="00397897">
        <w:rPr>
          <w:color w:val="000000"/>
          <w:sz w:val="24"/>
          <w:szCs w:val="24"/>
        </w:rPr>
        <w:t>формах</w:t>
      </w:r>
      <w:r w:rsidRPr="00397897">
        <w:rPr>
          <w:color w:val="000000"/>
          <w:sz w:val="24"/>
          <w:szCs w:val="24"/>
          <w:lang w:val="en-US"/>
        </w:rPr>
        <w:t xml:space="preserve"> </w:t>
      </w:r>
      <w:r w:rsidRPr="00397897">
        <w:rPr>
          <w:color w:val="000000"/>
          <w:sz w:val="24"/>
          <w:szCs w:val="24"/>
        </w:rPr>
        <w:t>действительного</w:t>
      </w:r>
      <w:r w:rsidRPr="00397897">
        <w:rPr>
          <w:color w:val="000000"/>
          <w:sz w:val="24"/>
          <w:szCs w:val="24"/>
          <w:lang w:val="en-US"/>
        </w:rPr>
        <w:t xml:space="preserve"> </w:t>
      </w:r>
      <w:r w:rsidRPr="00397897">
        <w:rPr>
          <w:color w:val="000000"/>
          <w:sz w:val="24"/>
          <w:szCs w:val="24"/>
        </w:rPr>
        <w:t>залога</w:t>
      </w:r>
      <w:r w:rsidRPr="00397897">
        <w:rPr>
          <w:color w:val="000000"/>
          <w:sz w:val="24"/>
          <w:szCs w:val="24"/>
          <w:lang w:val="en-US"/>
        </w:rPr>
        <w:t xml:space="preserve"> </w:t>
      </w:r>
      <w:r w:rsidRPr="00397897">
        <w:rPr>
          <w:color w:val="000000"/>
          <w:sz w:val="24"/>
          <w:szCs w:val="24"/>
        </w:rPr>
        <w:t>в</w:t>
      </w:r>
      <w:r w:rsidRPr="00397897">
        <w:rPr>
          <w:color w:val="000000"/>
          <w:sz w:val="24"/>
          <w:szCs w:val="24"/>
          <w:lang w:val="en-US"/>
        </w:rPr>
        <w:t xml:space="preserve"> </w:t>
      </w:r>
      <w:r w:rsidRPr="00397897">
        <w:rPr>
          <w:color w:val="000000"/>
          <w:sz w:val="24"/>
          <w:szCs w:val="24"/>
        </w:rPr>
        <w:t>изъявительном</w:t>
      </w:r>
      <w:r w:rsidRPr="00397897">
        <w:rPr>
          <w:color w:val="000000"/>
          <w:sz w:val="24"/>
          <w:szCs w:val="24"/>
          <w:lang w:val="en-US"/>
        </w:rPr>
        <w:t xml:space="preserve"> </w:t>
      </w:r>
      <w:r w:rsidRPr="00397897">
        <w:rPr>
          <w:color w:val="000000"/>
          <w:sz w:val="24"/>
          <w:szCs w:val="24"/>
        </w:rPr>
        <w:t>наклонении</w:t>
      </w:r>
      <w:r w:rsidRPr="00397897">
        <w:rPr>
          <w:color w:val="000000"/>
          <w:sz w:val="24"/>
          <w:szCs w:val="24"/>
          <w:lang w:val="en-US"/>
        </w:rPr>
        <w:t xml:space="preserve"> (Past Perfect Tense, Present Perfect Continuous Tense, Future-in-the-Past);</w:t>
      </w:r>
    </w:p>
    <w:p w14:paraId="7269EB71" w14:textId="77777777" w:rsidR="00397897" w:rsidRPr="00397897" w:rsidRDefault="00397897" w:rsidP="00397897">
      <w:pPr>
        <w:spacing w:line="264" w:lineRule="auto"/>
        <w:ind w:firstLine="600"/>
        <w:jc w:val="both"/>
        <w:rPr>
          <w:sz w:val="24"/>
          <w:szCs w:val="24"/>
        </w:rPr>
      </w:pPr>
      <w:r w:rsidRPr="00397897">
        <w:rPr>
          <w:color w:val="000000"/>
          <w:sz w:val="24"/>
          <w:szCs w:val="24"/>
        </w:rPr>
        <w:t>модальные глаголы в косвенной речи в настоящем и прошедшем времени;</w:t>
      </w:r>
    </w:p>
    <w:p w14:paraId="647A3719" w14:textId="77777777" w:rsidR="00397897" w:rsidRPr="00397897" w:rsidRDefault="00397897" w:rsidP="00397897">
      <w:pPr>
        <w:spacing w:line="264" w:lineRule="auto"/>
        <w:ind w:firstLine="600"/>
        <w:jc w:val="both"/>
        <w:rPr>
          <w:sz w:val="24"/>
          <w:szCs w:val="24"/>
        </w:rPr>
      </w:pPr>
      <w:r w:rsidRPr="00397897">
        <w:rPr>
          <w:color w:val="000000"/>
          <w:sz w:val="24"/>
          <w:szCs w:val="24"/>
        </w:rPr>
        <w:t>неличные формы глагола (инфинитив, герундий, причастия настоящего и прошедшего времени);</w:t>
      </w:r>
    </w:p>
    <w:p w14:paraId="3FA0AD66" w14:textId="77777777" w:rsidR="00397897" w:rsidRPr="00397897" w:rsidRDefault="00397897" w:rsidP="00397897">
      <w:pPr>
        <w:spacing w:line="264" w:lineRule="auto"/>
        <w:ind w:firstLine="600"/>
        <w:jc w:val="both"/>
        <w:rPr>
          <w:sz w:val="24"/>
          <w:szCs w:val="24"/>
        </w:rPr>
      </w:pPr>
      <w:r w:rsidRPr="00397897">
        <w:rPr>
          <w:color w:val="000000"/>
          <w:sz w:val="24"/>
          <w:szCs w:val="24"/>
        </w:rPr>
        <w:t>наречия too – enough;</w:t>
      </w:r>
    </w:p>
    <w:p w14:paraId="1228EA70" w14:textId="77777777" w:rsidR="00397897" w:rsidRPr="00397897" w:rsidRDefault="00397897" w:rsidP="00397897">
      <w:pPr>
        <w:spacing w:line="264" w:lineRule="auto"/>
        <w:ind w:firstLine="600"/>
        <w:jc w:val="both"/>
        <w:rPr>
          <w:sz w:val="24"/>
          <w:szCs w:val="24"/>
        </w:rPr>
      </w:pPr>
      <w:r w:rsidRPr="00397897">
        <w:rPr>
          <w:color w:val="000000"/>
          <w:sz w:val="24"/>
          <w:szCs w:val="24"/>
        </w:rPr>
        <w:t>отрицательные местоимения no (и его производные nobody, nothing, etc.), none;</w:t>
      </w:r>
    </w:p>
    <w:p w14:paraId="46B68FFF" w14:textId="77777777" w:rsidR="00397897" w:rsidRPr="00397897" w:rsidRDefault="00397897" w:rsidP="00397897">
      <w:pPr>
        <w:spacing w:line="264" w:lineRule="auto"/>
        <w:ind w:firstLine="600"/>
        <w:jc w:val="both"/>
        <w:rPr>
          <w:sz w:val="24"/>
          <w:szCs w:val="24"/>
        </w:rPr>
      </w:pPr>
      <w:r w:rsidRPr="00397897">
        <w:rPr>
          <w:color w:val="000000"/>
          <w:sz w:val="24"/>
          <w:szCs w:val="24"/>
        </w:rPr>
        <w:t>5) владеть социокультурными знаниями и умениями:</w:t>
      </w:r>
    </w:p>
    <w:p w14:paraId="64BF0426" w14:textId="77777777" w:rsidR="00397897" w:rsidRPr="00397897" w:rsidRDefault="00397897" w:rsidP="00397897">
      <w:pPr>
        <w:spacing w:line="264" w:lineRule="auto"/>
        <w:ind w:firstLine="600"/>
        <w:jc w:val="both"/>
        <w:rPr>
          <w:sz w:val="24"/>
          <w:szCs w:val="24"/>
        </w:rPr>
      </w:pPr>
      <w:r w:rsidRPr="00397897">
        <w:rPr>
          <w:color w:val="000000"/>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0F0F0FD5" w14:textId="77777777" w:rsidR="00397897" w:rsidRPr="00397897" w:rsidRDefault="00397897" w:rsidP="00397897">
      <w:pPr>
        <w:spacing w:line="264" w:lineRule="auto"/>
        <w:ind w:firstLine="600"/>
        <w:jc w:val="both"/>
        <w:rPr>
          <w:sz w:val="24"/>
          <w:szCs w:val="24"/>
        </w:rPr>
      </w:pPr>
      <w:r w:rsidRPr="00397897">
        <w:rPr>
          <w:color w:val="000000"/>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4FDF12AE" w14:textId="77777777" w:rsidR="00397897" w:rsidRPr="00397897" w:rsidRDefault="00397897" w:rsidP="00397897">
      <w:pPr>
        <w:spacing w:line="264" w:lineRule="auto"/>
        <w:ind w:firstLine="600"/>
        <w:jc w:val="both"/>
        <w:rPr>
          <w:sz w:val="24"/>
          <w:szCs w:val="24"/>
        </w:rPr>
      </w:pPr>
      <w:r w:rsidRPr="00397897">
        <w:rPr>
          <w:color w:val="000000"/>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14:paraId="3BDC6ECF" w14:textId="77777777" w:rsidR="00397897" w:rsidRPr="00397897" w:rsidRDefault="00397897" w:rsidP="00397897">
      <w:pPr>
        <w:spacing w:line="264" w:lineRule="auto"/>
        <w:ind w:firstLine="600"/>
        <w:jc w:val="both"/>
        <w:rPr>
          <w:sz w:val="24"/>
          <w:szCs w:val="24"/>
        </w:rPr>
      </w:pPr>
      <w:r w:rsidRPr="00397897">
        <w:rPr>
          <w:color w:val="000000"/>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1293CDA0" w14:textId="77777777" w:rsidR="00397897" w:rsidRPr="00397897" w:rsidRDefault="00397897" w:rsidP="00397897">
      <w:pPr>
        <w:spacing w:line="264" w:lineRule="auto"/>
        <w:ind w:firstLine="600"/>
        <w:jc w:val="both"/>
        <w:rPr>
          <w:sz w:val="24"/>
          <w:szCs w:val="24"/>
        </w:rPr>
      </w:pPr>
      <w:r w:rsidRPr="00397897">
        <w:rPr>
          <w:color w:val="000000"/>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B441F1C" w14:textId="77777777" w:rsidR="00397897" w:rsidRPr="00397897" w:rsidRDefault="00397897" w:rsidP="00397897">
      <w:pPr>
        <w:spacing w:line="264" w:lineRule="auto"/>
        <w:ind w:firstLine="600"/>
        <w:jc w:val="both"/>
        <w:rPr>
          <w:sz w:val="24"/>
          <w:szCs w:val="24"/>
        </w:rPr>
      </w:pPr>
      <w:r w:rsidRPr="00397897">
        <w:rPr>
          <w:color w:val="000000"/>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0F6A408E" w14:textId="77777777" w:rsidR="00397897" w:rsidRPr="00397897" w:rsidRDefault="00397897" w:rsidP="00397897">
      <w:pPr>
        <w:spacing w:line="264" w:lineRule="auto"/>
        <w:ind w:firstLine="600"/>
        <w:jc w:val="both"/>
        <w:rPr>
          <w:sz w:val="24"/>
          <w:szCs w:val="24"/>
        </w:rPr>
      </w:pPr>
      <w:r w:rsidRPr="00397897">
        <w:rPr>
          <w:color w:val="000000"/>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7A3B30B8" w14:textId="77777777" w:rsidR="00397897" w:rsidRPr="00397897" w:rsidRDefault="00397897" w:rsidP="00397897">
      <w:pPr>
        <w:spacing w:line="264" w:lineRule="auto"/>
        <w:ind w:firstLine="600"/>
        <w:jc w:val="both"/>
        <w:rPr>
          <w:sz w:val="24"/>
          <w:szCs w:val="24"/>
        </w:rPr>
      </w:pPr>
      <w:r w:rsidRPr="00397897">
        <w:rPr>
          <w:color w:val="000000"/>
          <w:sz w:val="24"/>
          <w:szCs w:val="24"/>
        </w:rPr>
        <w:t>10) использовать иноязычные словари и справочники, в том числе информационно-справочные системы в электронной форме;</w:t>
      </w:r>
    </w:p>
    <w:p w14:paraId="4BC8F855" w14:textId="77777777" w:rsidR="00397897" w:rsidRPr="00397897" w:rsidRDefault="00397897" w:rsidP="00397897">
      <w:pPr>
        <w:spacing w:line="264" w:lineRule="auto"/>
        <w:ind w:firstLine="600"/>
        <w:jc w:val="both"/>
        <w:rPr>
          <w:sz w:val="24"/>
          <w:szCs w:val="24"/>
        </w:rPr>
      </w:pPr>
      <w:r w:rsidRPr="00397897">
        <w:rPr>
          <w:color w:val="000000"/>
          <w:sz w:val="24"/>
          <w:szCs w:val="24"/>
        </w:rPr>
        <w:t>11) достигать взаимопонимания в процессе устного и письменного общения с носителями иностранного языка, людьми другой культуры;</w:t>
      </w:r>
    </w:p>
    <w:p w14:paraId="77EBA786" w14:textId="77777777" w:rsidR="00397897" w:rsidRPr="00397897" w:rsidRDefault="00397897" w:rsidP="00397897">
      <w:pPr>
        <w:spacing w:line="264" w:lineRule="auto"/>
        <w:ind w:firstLine="600"/>
        <w:jc w:val="both"/>
        <w:rPr>
          <w:sz w:val="24"/>
          <w:szCs w:val="24"/>
        </w:rPr>
      </w:pPr>
      <w:r w:rsidRPr="00397897">
        <w:rPr>
          <w:color w:val="000000"/>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686A6EF" w14:textId="77777777" w:rsidR="00397897" w:rsidRPr="00397897" w:rsidRDefault="00397897" w:rsidP="00397897">
      <w:pPr>
        <w:spacing w:line="264" w:lineRule="auto"/>
        <w:ind w:firstLine="600"/>
        <w:jc w:val="both"/>
        <w:rPr>
          <w:sz w:val="24"/>
          <w:szCs w:val="24"/>
        </w:rPr>
      </w:pPr>
      <w:r w:rsidRPr="00397897">
        <w:rPr>
          <w:color w:val="000000"/>
          <w:sz w:val="24"/>
          <w:szCs w:val="24"/>
        </w:rPr>
        <w:t xml:space="preserve">Предметные результаты освоения программы по иностранному (английскому) языку к </w:t>
      </w:r>
      <w:r w:rsidRPr="00397897">
        <w:rPr>
          <w:color w:val="000000"/>
          <w:sz w:val="24"/>
          <w:szCs w:val="24"/>
        </w:rPr>
        <w:lastRenderedPageBreak/>
        <w:t xml:space="preserve">концу обучения в </w:t>
      </w:r>
      <w:r w:rsidRPr="00397897">
        <w:rPr>
          <w:b/>
          <w:i/>
          <w:color w:val="000000"/>
          <w:sz w:val="24"/>
          <w:szCs w:val="24"/>
        </w:rPr>
        <w:t>9 классе:</w:t>
      </w:r>
    </w:p>
    <w:p w14:paraId="16BEDDFE" w14:textId="77777777" w:rsidR="00397897" w:rsidRPr="00397897" w:rsidRDefault="00397897" w:rsidP="00397897">
      <w:pPr>
        <w:spacing w:line="264" w:lineRule="auto"/>
        <w:ind w:firstLine="600"/>
        <w:jc w:val="both"/>
        <w:rPr>
          <w:sz w:val="24"/>
          <w:szCs w:val="24"/>
        </w:rPr>
      </w:pPr>
      <w:r w:rsidRPr="00397897">
        <w:rPr>
          <w:color w:val="000000"/>
          <w:sz w:val="24"/>
          <w:szCs w:val="24"/>
        </w:rPr>
        <w:t>1) владеть основными видами речевой деятельности:</w:t>
      </w:r>
    </w:p>
    <w:p w14:paraId="33571179" w14:textId="77777777" w:rsidR="00397897" w:rsidRPr="00397897" w:rsidRDefault="00397897" w:rsidP="00397897">
      <w:pPr>
        <w:spacing w:line="264" w:lineRule="auto"/>
        <w:ind w:firstLine="600"/>
        <w:jc w:val="both"/>
        <w:rPr>
          <w:sz w:val="24"/>
          <w:szCs w:val="24"/>
        </w:rPr>
      </w:pPr>
      <w:r w:rsidRPr="00397897">
        <w:rPr>
          <w:color w:val="000000"/>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14:paraId="2E460B47" w14:textId="77777777" w:rsidR="00397897" w:rsidRPr="00397897" w:rsidRDefault="00397897" w:rsidP="00397897">
      <w:pPr>
        <w:spacing w:line="264" w:lineRule="auto"/>
        <w:ind w:firstLine="600"/>
        <w:jc w:val="both"/>
        <w:rPr>
          <w:sz w:val="24"/>
          <w:szCs w:val="24"/>
        </w:rPr>
      </w:pPr>
      <w:r w:rsidRPr="00397897">
        <w:rPr>
          <w:color w:val="000000"/>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502B5EBC" w14:textId="77777777" w:rsidR="00397897" w:rsidRPr="00397897" w:rsidRDefault="00397897" w:rsidP="00397897">
      <w:pPr>
        <w:spacing w:line="264" w:lineRule="auto"/>
        <w:ind w:firstLine="600"/>
        <w:jc w:val="both"/>
        <w:rPr>
          <w:sz w:val="24"/>
          <w:szCs w:val="24"/>
        </w:rPr>
      </w:pPr>
      <w:r w:rsidRPr="00397897">
        <w:rPr>
          <w:color w:val="000000"/>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2ADE3820" w14:textId="77777777" w:rsidR="00397897" w:rsidRPr="00397897" w:rsidRDefault="00397897" w:rsidP="00397897">
      <w:pPr>
        <w:spacing w:line="264" w:lineRule="auto"/>
        <w:ind w:firstLine="600"/>
        <w:jc w:val="both"/>
        <w:rPr>
          <w:sz w:val="24"/>
          <w:szCs w:val="24"/>
        </w:rPr>
      </w:pPr>
      <w:r w:rsidRPr="00397897">
        <w:rPr>
          <w:color w:val="000000"/>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2A1BF7B2" w14:textId="77777777" w:rsidR="00397897" w:rsidRPr="00397897" w:rsidRDefault="00397897" w:rsidP="00397897">
      <w:pPr>
        <w:spacing w:line="264" w:lineRule="auto"/>
        <w:ind w:firstLine="600"/>
        <w:jc w:val="both"/>
        <w:rPr>
          <w:sz w:val="24"/>
          <w:szCs w:val="24"/>
        </w:rPr>
      </w:pPr>
      <w:r w:rsidRPr="00397897">
        <w:rPr>
          <w:color w:val="000000"/>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0DFA39DD" w14:textId="77777777" w:rsidR="00397897" w:rsidRPr="00397897" w:rsidRDefault="00397897" w:rsidP="00397897">
      <w:pPr>
        <w:spacing w:line="264" w:lineRule="auto"/>
        <w:ind w:firstLine="600"/>
        <w:jc w:val="both"/>
        <w:rPr>
          <w:sz w:val="24"/>
          <w:szCs w:val="24"/>
        </w:rPr>
      </w:pPr>
      <w:r w:rsidRPr="00397897">
        <w:rPr>
          <w:color w:val="000000"/>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38A90BA" w14:textId="77777777" w:rsidR="00397897" w:rsidRPr="00397897" w:rsidRDefault="00397897" w:rsidP="00397897">
      <w:pPr>
        <w:spacing w:line="264" w:lineRule="auto"/>
        <w:ind w:firstLine="600"/>
        <w:jc w:val="both"/>
        <w:rPr>
          <w:sz w:val="24"/>
          <w:szCs w:val="24"/>
        </w:rPr>
      </w:pPr>
      <w:r w:rsidRPr="00397897">
        <w:rPr>
          <w:color w:val="000000"/>
          <w:sz w:val="24"/>
          <w:szCs w:val="24"/>
        </w:rPr>
        <w:t>владеть орфографическими навыками: правильно писать изученные слова;</w:t>
      </w:r>
    </w:p>
    <w:p w14:paraId="05DF0751" w14:textId="77777777" w:rsidR="00397897" w:rsidRPr="00397897" w:rsidRDefault="00397897" w:rsidP="00397897">
      <w:pPr>
        <w:spacing w:line="264" w:lineRule="auto"/>
        <w:ind w:firstLine="600"/>
        <w:jc w:val="both"/>
        <w:rPr>
          <w:sz w:val="24"/>
          <w:szCs w:val="24"/>
        </w:rPr>
      </w:pPr>
      <w:r w:rsidRPr="00397897">
        <w:rPr>
          <w:color w:val="000000"/>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8285670" w14:textId="77777777" w:rsidR="00397897" w:rsidRPr="00397897" w:rsidRDefault="00397897" w:rsidP="00397897">
      <w:pPr>
        <w:spacing w:line="264" w:lineRule="auto"/>
        <w:ind w:firstLine="600"/>
        <w:jc w:val="both"/>
        <w:rPr>
          <w:sz w:val="24"/>
          <w:szCs w:val="24"/>
        </w:rPr>
      </w:pPr>
      <w:r w:rsidRPr="00397897">
        <w:rPr>
          <w:color w:val="000000"/>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1E88E061" w14:textId="77777777" w:rsidR="00397897" w:rsidRPr="00397897" w:rsidRDefault="00397897" w:rsidP="00397897">
      <w:pPr>
        <w:spacing w:line="264" w:lineRule="auto"/>
        <w:ind w:firstLine="600"/>
        <w:jc w:val="both"/>
        <w:rPr>
          <w:sz w:val="24"/>
          <w:szCs w:val="24"/>
        </w:rPr>
      </w:pPr>
      <w:r w:rsidRPr="00397897">
        <w:rPr>
          <w:color w:val="000000"/>
          <w:sz w:val="24"/>
          <w:szCs w:val="24"/>
        </w:rPr>
        <w:t xml:space="preserve">распознавать и употреблять в устной и письменной речи родственные слова, образованные </w:t>
      </w:r>
      <w:r w:rsidRPr="00397897">
        <w:rPr>
          <w:color w:val="000000"/>
          <w:sz w:val="24"/>
          <w:szCs w:val="24"/>
        </w:rPr>
        <w:lastRenderedPageBreak/>
        <w:t>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14:paraId="0414ACFA"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283CAE17"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AEF75D5" w14:textId="77777777" w:rsidR="00397897" w:rsidRPr="00397897" w:rsidRDefault="00397897" w:rsidP="00397897">
      <w:pPr>
        <w:spacing w:line="264" w:lineRule="auto"/>
        <w:ind w:firstLine="600"/>
        <w:jc w:val="both"/>
        <w:rPr>
          <w:sz w:val="24"/>
          <w:szCs w:val="24"/>
        </w:rPr>
      </w:pPr>
      <w:r w:rsidRPr="00397897">
        <w:rPr>
          <w:color w:val="000000"/>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14:paraId="0F883F2E" w14:textId="77777777" w:rsidR="00397897" w:rsidRPr="00397897" w:rsidRDefault="00397897" w:rsidP="00397897">
      <w:pPr>
        <w:spacing w:line="264" w:lineRule="auto"/>
        <w:ind w:firstLine="600"/>
        <w:jc w:val="both"/>
        <w:rPr>
          <w:sz w:val="24"/>
          <w:szCs w:val="24"/>
        </w:rPr>
      </w:pPr>
      <w:r w:rsidRPr="00397897">
        <w:rPr>
          <w:color w:val="000000"/>
          <w:sz w:val="24"/>
          <w:szCs w:val="24"/>
        </w:rPr>
        <w:t>распознавать и употреблять в устной и письменной речи:</w:t>
      </w:r>
    </w:p>
    <w:p w14:paraId="78EC702B" w14:textId="77777777" w:rsidR="00397897" w:rsidRPr="00397897" w:rsidRDefault="00397897" w:rsidP="00397897">
      <w:pPr>
        <w:spacing w:line="264" w:lineRule="auto"/>
        <w:ind w:firstLine="600"/>
        <w:jc w:val="both"/>
        <w:rPr>
          <w:sz w:val="24"/>
          <w:szCs w:val="24"/>
          <w:lang w:val="en-US"/>
        </w:rPr>
      </w:pPr>
      <w:r w:rsidRPr="00397897">
        <w:rPr>
          <w:color w:val="000000"/>
          <w:sz w:val="24"/>
          <w:szCs w:val="24"/>
        </w:rPr>
        <w:t>предложения</w:t>
      </w:r>
      <w:r w:rsidRPr="00397897">
        <w:rPr>
          <w:color w:val="000000"/>
          <w:sz w:val="24"/>
          <w:szCs w:val="24"/>
          <w:lang w:val="en-US"/>
        </w:rPr>
        <w:t xml:space="preserve"> </w:t>
      </w:r>
      <w:r w:rsidRPr="00397897">
        <w:rPr>
          <w:color w:val="000000"/>
          <w:sz w:val="24"/>
          <w:szCs w:val="24"/>
        </w:rPr>
        <w:t>со</w:t>
      </w:r>
      <w:r w:rsidRPr="00397897">
        <w:rPr>
          <w:color w:val="000000"/>
          <w:sz w:val="24"/>
          <w:szCs w:val="24"/>
          <w:lang w:val="en-US"/>
        </w:rPr>
        <w:t xml:space="preserve"> </w:t>
      </w:r>
      <w:r w:rsidRPr="00397897">
        <w:rPr>
          <w:color w:val="000000"/>
          <w:sz w:val="24"/>
          <w:szCs w:val="24"/>
        </w:rPr>
        <w:t>сложным</w:t>
      </w:r>
      <w:r w:rsidRPr="00397897">
        <w:rPr>
          <w:color w:val="000000"/>
          <w:sz w:val="24"/>
          <w:szCs w:val="24"/>
          <w:lang w:val="en-US"/>
        </w:rPr>
        <w:t xml:space="preserve"> </w:t>
      </w:r>
      <w:r w:rsidRPr="00397897">
        <w:rPr>
          <w:color w:val="000000"/>
          <w:sz w:val="24"/>
          <w:szCs w:val="24"/>
        </w:rPr>
        <w:t>дополнением</w:t>
      </w:r>
      <w:r w:rsidRPr="00397897">
        <w:rPr>
          <w:color w:val="000000"/>
          <w:sz w:val="24"/>
          <w:szCs w:val="24"/>
          <w:lang w:val="en-US"/>
        </w:rPr>
        <w:t xml:space="preserve"> (Complex Object) (I want to have my hair cut.);</w:t>
      </w:r>
    </w:p>
    <w:p w14:paraId="2198251F" w14:textId="77777777" w:rsidR="00397897" w:rsidRPr="00397897" w:rsidRDefault="00397897" w:rsidP="00397897">
      <w:pPr>
        <w:spacing w:line="264" w:lineRule="auto"/>
        <w:ind w:firstLine="600"/>
        <w:jc w:val="both"/>
        <w:rPr>
          <w:sz w:val="24"/>
          <w:szCs w:val="24"/>
        </w:rPr>
      </w:pPr>
      <w:r w:rsidRPr="00397897">
        <w:rPr>
          <w:color w:val="000000"/>
          <w:sz w:val="24"/>
          <w:szCs w:val="24"/>
        </w:rPr>
        <w:t>предложения с I wish;</w:t>
      </w:r>
    </w:p>
    <w:p w14:paraId="64D4E7B5" w14:textId="77777777" w:rsidR="00397897" w:rsidRPr="00397897" w:rsidRDefault="00397897" w:rsidP="00397897">
      <w:pPr>
        <w:spacing w:line="264" w:lineRule="auto"/>
        <w:ind w:firstLine="600"/>
        <w:jc w:val="both"/>
        <w:rPr>
          <w:sz w:val="24"/>
          <w:szCs w:val="24"/>
        </w:rPr>
      </w:pPr>
      <w:r w:rsidRPr="00397897">
        <w:rPr>
          <w:color w:val="000000"/>
          <w:sz w:val="24"/>
          <w:szCs w:val="24"/>
        </w:rPr>
        <w:t>условные предложения нереального характера (Conditional II);</w:t>
      </w:r>
    </w:p>
    <w:p w14:paraId="56C9F59A" w14:textId="77777777" w:rsidR="00397897" w:rsidRPr="00397897" w:rsidRDefault="00397897" w:rsidP="00397897">
      <w:pPr>
        <w:spacing w:line="264" w:lineRule="auto"/>
        <w:ind w:firstLine="600"/>
        <w:jc w:val="both"/>
        <w:rPr>
          <w:sz w:val="24"/>
          <w:szCs w:val="24"/>
        </w:rPr>
      </w:pPr>
      <w:r w:rsidRPr="00397897">
        <w:rPr>
          <w:color w:val="000000"/>
          <w:sz w:val="24"/>
          <w:szCs w:val="24"/>
        </w:rPr>
        <w:t>конструкцию для выражения предпочтения I prefer …/I’d prefer …/I’d rather…;</w:t>
      </w:r>
    </w:p>
    <w:p w14:paraId="1CDFEF89" w14:textId="77777777" w:rsidR="00397897" w:rsidRPr="00397897" w:rsidRDefault="00397897" w:rsidP="00397897">
      <w:pPr>
        <w:spacing w:line="264" w:lineRule="auto"/>
        <w:ind w:firstLine="600"/>
        <w:jc w:val="both"/>
        <w:rPr>
          <w:sz w:val="24"/>
          <w:szCs w:val="24"/>
        </w:rPr>
      </w:pPr>
      <w:r w:rsidRPr="00397897">
        <w:rPr>
          <w:color w:val="000000"/>
          <w:sz w:val="24"/>
          <w:szCs w:val="24"/>
        </w:rPr>
        <w:t>предложения с конструкцией either … or, neither … nor;</w:t>
      </w:r>
    </w:p>
    <w:p w14:paraId="55F52566" w14:textId="77777777" w:rsidR="00397897" w:rsidRPr="00397897" w:rsidRDefault="00397897" w:rsidP="00397897">
      <w:pPr>
        <w:spacing w:line="264" w:lineRule="auto"/>
        <w:ind w:firstLine="600"/>
        <w:jc w:val="both"/>
        <w:rPr>
          <w:sz w:val="24"/>
          <w:szCs w:val="24"/>
        </w:rPr>
      </w:pPr>
      <w:r w:rsidRPr="00397897">
        <w:rPr>
          <w:color w:val="000000"/>
          <w:sz w:val="24"/>
          <w:szCs w:val="24"/>
        </w:rPr>
        <w:t>формы страдательного залога Present Perfect Passive;</w:t>
      </w:r>
    </w:p>
    <w:p w14:paraId="38A89099" w14:textId="77777777" w:rsidR="00397897" w:rsidRPr="00397897" w:rsidRDefault="00397897" w:rsidP="00397897">
      <w:pPr>
        <w:spacing w:line="264" w:lineRule="auto"/>
        <w:ind w:firstLine="600"/>
        <w:jc w:val="both"/>
        <w:rPr>
          <w:sz w:val="24"/>
          <w:szCs w:val="24"/>
        </w:rPr>
      </w:pPr>
      <w:r w:rsidRPr="00397897">
        <w:rPr>
          <w:color w:val="000000"/>
          <w:sz w:val="24"/>
          <w:szCs w:val="24"/>
        </w:rPr>
        <w:t>порядок следования имён прилагательных (nice long blond hair);</w:t>
      </w:r>
    </w:p>
    <w:p w14:paraId="35C00F8E" w14:textId="77777777" w:rsidR="00397897" w:rsidRPr="00397897" w:rsidRDefault="00397897" w:rsidP="00397897">
      <w:pPr>
        <w:spacing w:line="264" w:lineRule="auto"/>
        <w:ind w:firstLine="600"/>
        <w:jc w:val="both"/>
        <w:rPr>
          <w:sz w:val="24"/>
          <w:szCs w:val="24"/>
        </w:rPr>
      </w:pPr>
      <w:r w:rsidRPr="00397897">
        <w:rPr>
          <w:color w:val="000000"/>
          <w:sz w:val="24"/>
          <w:szCs w:val="24"/>
        </w:rPr>
        <w:t>5) владеть социокультурными знаниями и умениями:</w:t>
      </w:r>
    </w:p>
    <w:p w14:paraId="2421897D" w14:textId="77777777" w:rsidR="00397897" w:rsidRPr="00397897" w:rsidRDefault="00397897" w:rsidP="00397897">
      <w:pPr>
        <w:spacing w:line="264" w:lineRule="auto"/>
        <w:ind w:firstLine="600"/>
        <w:jc w:val="both"/>
        <w:rPr>
          <w:sz w:val="24"/>
          <w:szCs w:val="24"/>
        </w:rPr>
      </w:pPr>
      <w:r w:rsidRPr="00397897">
        <w:rPr>
          <w:color w:val="000000"/>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35A43E27" w14:textId="77777777" w:rsidR="00397897" w:rsidRPr="00397897" w:rsidRDefault="00397897" w:rsidP="00397897">
      <w:pPr>
        <w:spacing w:line="264" w:lineRule="auto"/>
        <w:ind w:firstLine="600"/>
        <w:jc w:val="both"/>
        <w:rPr>
          <w:sz w:val="24"/>
          <w:szCs w:val="24"/>
        </w:rPr>
      </w:pPr>
      <w:r w:rsidRPr="00397897">
        <w:rPr>
          <w:color w:val="000000"/>
          <w:sz w:val="24"/>
          <w:szCs w:val="24"/>
        </w:rPr>
        <w:t>выражать модальные значения, чувства и эмоции;</w:t>
      </w:r>
    </w:p>
    <w:p w14:paraId="78F12B6A" w14:textId="77777777" w:rsidR="00397897" w:rsidRPr="00397897" w:rsidRDefault="00397897" w:rsidP="00397897">
      <w:pPr>
        <w:spacing w:line="264" w:lineRule="auto"/>
        <w:ind w:firstLine="600"/>
        <w:jc w:val="both"/>
        <w:rPr>
          <w:sz w:val="24"/>
          <w:szCs w:val="24"/>
        </w:rPr>
      </w:pPr>
      <w:r w:rsidRPr="00397897">
        <w:rPr>
          <w:color w:val="000000"/>
          <w:sz w:val="24"/>
          <w:szCs w:val="24"/>
        </w:rPr>
        <w:t>иметь элементарные представления о различных вариантах английского языка;</w:t>
      </w:r>
    </w:p>
    <w:p w14:paraId="571B8C20" w14:textId="77777777" w:rsidR="00397897" w:rsidRPr="00397897" w:rsidRDefault="00397897" w:rsidP="00397897">
      <w:pPr>
        <w:spacing w:line="264" w:lineRule="auto"/>
        <w:ind w:firstLine="600"/>
        <w:jc w:val="both"/>
        <w:rPr>
          <w:sz w:val="24"/>
          <w:szCs w:val="24"/>
        </w:rPr>
      </w:pPr>
      <w:r w:rsidRPr="00397897">
        <w:rPr>
          <w:color w:val="000000"/>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14:paraId="56DB82F6" w14:textId="77777777" w:rsidR="00397897" w:rsidRPr="00397897" w:rsidRDefault="00397897" w:rsidP="00397897">
      <w:pPr>
        <w:spacing w:line="264" w:lineRule="auto"/>
        <w:ind w:firstLine="600"/>
        <w:jc w:val="both"/>
        <w:rPr>
          <w:sz w:val="24"/>
          <w:szCs w:val="24"/>
        </w:rPr>
      </w:pPr>
      <w:r w:rsidRPr="00397897">
        <w:rPr>
          <w:color w:val="000000"/>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3E3C0151" w14:textId="77777777" w:rsidR="00397897" w:rsidRPr="00397897" w:rsidRDefault="00397897" w:rsidP="00397897">
      <w:pPr>
        <w:spacing w:line="264" w:lineRule="auto"/>
        <w:ind w:firstLine="600"/>
        <w:jc w:val="both"/>
        <w:rPr>
          <w:sz w:val="24"/>
          <w:szCs w:val="24"/>
        </w:rPr>
      </w:pPr>
      <w:r w:rsidRPr="00397897">
        <w:rPr>
          <w:color w:val="000000"/>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14:paraId="1F0B541F" w14:textId="77777777" w:rsidR="00397897" w:rsidRPr="00397897" w:rsidRDefault="00397897" w:rsidP="00397897">
      <w:pPr>
        <w:spacing w:line="264" w:lineRule="auto"/>
        <w:ind w:firstLine="600"/>
        <w:jc w:val="both"/>
        <w:rPr>
          <w:sz w:val="24"/>
          <w:szCs w:val="24"/>
        </w:rPr>
      </w:pPr>
      <w:r w:rsidRPr="00397897">
        <w:rPr>
          <w:color w:val="000000"/>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10A6FEFC" w14:textId="77777777" w:rsidR="00397897" w:rsidRPr="00397897" w:rsidRDefault="00397897" w:rsidP="00397897">
      <w:pPr>
        <w:spacing w:line="264" w:lineRule="auto"/>
        <w:ind w:firstLine="600"/>
        <w:jc w:val="both"/>
        <w:rPr>
          <w:sz w:val="24"/>
          <w:szCs w:val="24"/>
        </w:rPr>
      </w:pPr>
      <w:r w:rsidRPr="00397897">
        <w:rPr>
          <w:color w:val="000000"/>
          <w:sz w:val="24"/>
          <w:szCs w:val="24"/>
        </w:rPr>
        <w:t>9) использовать иноязычные словари и справочники, в том числе информационно-справочные системы в электронной форме;</w:t>
      </w:r>
    </w:p>
    <w:p w14:paraId="7190B53A" w14:textId="77777777" w:rsidR="00397897" w:rsidRPr="00397897" w:rsidRDefault="00397897" w:rsidP="00397897">
      <w:pPr>
        <w:spacing w:line="264" w:lineRule="auto"/>
        <w:ind w:firstLine="600"/>
        <w:jc w:val="both"/>
        <w:rPr>
          <w:sz w:val="24"/>
          <w:szCs w:val="24"/>
        </w:rPr>
      </w:pPr>
      <w:r w:rsidRPr="00397897">
        <w:rPr>
          <w:color w:val="000000"/>
          <w:sz w:val="24"/>
          <w:szCs w:val="24"/>
        </w:rPr>
        <w:t>10) достигать взаимопонимания в процессе устного и письменного общения с носителями иностранного языка, людьми другой культуры;</w:t>
      </w:r>
    </w:p>
    <w:p w14:paraId="57856E4D" w14:textId="77777777" w:rsidR="00397897" w:rsidRPr="00397897" w:rsidRDefault="00397897" w:rsidP="00397897">
      <w:pPr>
        <w:spacing w:line="264" w:lineRule="auto"/>
        <w:ind w:firstLine="600"/>
        <w:jc w:val="both"/>
        <w:rPr>
          <w:sz w:val="24"/>
          <w:szCs w:val="24"/>
        </w:rPr>
      </w:pPr>
      <w:r w:rsidRPr="00397897">
        <w:rPr>
          <w:color w:val="000000"/>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C25F69D" w14:textId="77777777" w:rsidR="00397897" w:rsidRDefault="00397897">
      <w:pPr>
        <w:pStyle w:val="a3"/>
        <w:spacing w:before="82"/>
        <w:ind w:right="373" w:firstLine="0"/>
      </w:pPr>
    </w:p>
    <w:p w14:paraId="6BFCEFB2" w14:textId="77777777" w:rsidR="00DC118F" w:rsidRDefault="00DC118F">
      <w:pPr>
        <w:pStyle w:val="a3"/>
        <w:spacing w:before="5"/>
        <w:ind w:left="0" w:firstLine="0"/>
        <w:jc w:val="left"/>
      </w:pPr>
    </w:p>
    <w:p w14:paraId="618464E4" w14:textId="1FFCC73F" w:rsidR="00DC118F" w:rsidRDefault="00B719A5" w:rsidP="00B719A5">
      <w:pPr>
        <w:pStyle w:val="1"/>
        <w:tabs>
          <w:tab w:val="left" w:pos="1845"/>
        </w:tabs>
        <w:ind w:right="362"/>
      </w:pPr>
      <w:r>
        <w:lastRenderedPageBreak/>
        <w:t>1.2.3.</w:t>
      </w:r>
      <w:r w:rsidR="00397897">
        <w:t>5</w:t>
      </w:r>
      <w:r>
        <w:t>.</w:t>
      </w:r>
      <w:r w:rsidR="0002405B">
        <w:t>Предметные результаты по учебному предмету «Иностранный язык</w:t>
      </w:r>
      <w:r w:rsidR="0002405B">
        <w:rPr>
          <w:spacing w:val="1"/>
        </w:rPr>
        <w:t xml:space="preserve"> </w:t>
      </w:r>
      <w:r w:rsidR="0002405B">
        <w:t>(английский)»</w:t>
      </w:r>
      <w:r w:rsidR="0002405B">
        <w:rPr>
          <w:spacing w:val="1"/>
        </w:rPr>
        <w:t xml:space="preserve"> </w:t>
      </w:r>
      <w:r w:rsidR="0002405B">
        <w:t>предметной</w:t>
      </w:r>
      <w:r w:rsidR="0002405B">
        <w:rPr>
          <w:spacing w:val="1"/>
        </w:rPr>
        <w:t xml:space="preserve"> </w:t>
      </w:r>
      <w:r w:rsidR="0002405B">
        <w:t>области</w:t>
      </w:r>
      <w:r w:rsidR="0002405B">
        <w:rPr>
          <w:spacing w:val="1"/>
        </w:rPr>
        <w:t xml:space="preserve"> </w:t>
      </w:r>
      <w:r w:rsidR="0002405B">
        <w:t>«Иностранные</w:t>
      </w:r>
      <w:r w:rsidR="0002405B">
        <w:rPr>
          <w:spacing w:val="1"/>
        </w:rPr>
        <w:t xml:space="preserve"> </w:t>
      </w:r>
      <w:r w:rsidR="0002405B">
        <w:t>языки»</w:t>
      </w:r>
      <w:r w:rsidR="0002405B">
        <w:rPr>
          <w:spacing w:val="1"/>
        </w:rPr>
        <w:t xml:space="preserve"> </w:t>
      </w:r>
      <w:r w:rsidR="0002405B">
        <w:t>(углубленный</w:t>
      </w:r>
      <w:r w:rsidR="0002405B">
        <w:rPr>
          <w:spacing w:val="1"/>
        </w:rPr>
        <w:t xml:space="preserve"> </w:t>
      </w:r>
      <w:r w:rsidR="0002405B">
        <w:t>уровень)</w:t>
      </w:r>
      <w:r w:rsidR="0002405B">
        <w:rPr>
          <w:spacing w:val="-57"/>
        </w:rPr>
        <w:t xml:space="preserve"> </w:t>
      </w:r>
      <w:r w:rsidR="0002405B">
        <w:t>позволяют:</w:t>
      </w:r>
    </w:p>
    <w:p w14:paraId="2F1F67F4" w14:textId="77777777" w:rsidR="00DC118F" w:rsidRDefault="0002405B">
      <w:pPr>
        <w:pStyle w:val="a3"/>
        <w:spacing w:line="270" w:lineRule="exact"/>
        <w:ind w:left="1010" w:firstLine="0"/>
      </w:pPr>
      <w:r>
        <w:t>владеть</w:t>
      </w:r>
      <w:r>
        <w:rPr>
          <w:spacing w:val="-3"/>
        </w:rPr>
        <w:t xml:space="preserve"> </w:t>
      </w:r>
      <w:r>
        <w:t>основными</w:t>
      </w:r>
      <w:r>
        <w:rPr>
          <w:spacing w:val="-4"/>
        </w:rPr>
        <w:t xml:space="preserve"> </w:t>
      </w:r>
      <w:r>
        <w:t>видами</w:t>
      </w:r>
      <w:r>
        <w:rPr>
          <w:spacing w:val="-4"/>
        </w:rPr>
        <w:t xml:space="preserve"> </w:t>
      </w:r>
      <w:r>
        <w:t>речевой</w:t>
      </w:r>
      <w:r>
        <w:rPr>
          <w:spacing w:val="-4"/>
        </w:rPr>
        <w:t xml:space="preserve"> </w:t>
      </w:r>
      <w:r>
        <w:t>деятельности:</w:t>
      </w:r>
    </w:p>
    <w:p w14:paraId="62E3CF69" w14:textId="77777777" w:rsidR="00DC118F" w:rsidRDefault="0002405B">
      <w:pPr>
        <w:pStyle w:val="a3"/>
        <w:ind w:right="364"/>
      </w:pPr>
      <w:r>
        <w:rPr>
          <w:b/>
        </w:rPr>
        <w:t>говорение:</w:t>
      </w:r>
      <w:r>
        <w:rPr>
          <w:b/>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w:t>
      </w:r>
      <w:r>
        <w:rPr>
          <w:spacing w:val="1"/>
        </w:rPr>
        <w:t xml:space="preserve"> </w:t>
      </w:r>
      <w:r>
        <w:t>—</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диалог-</w:t>
      </w:r>
      <w:r>
        <w:rPr>
          <w:spacing w:val="1"/>
        </w:rPr>
        <w:t xml:space="preserve"> </w:t>
      </w:r>
      <w:r>
        <w:t>расспрос);</w:t>
      </w:r>
      <w:r>
        <w:rPr>
          <w:spacing w:val="1"/>
        </w:rPr>
        <w:t xml:space="preserve"> </w:t>
      </w:r>
      <w:r>
        <w:t>диалог</w:t>
      </w:r>
      <w:r>
        <w:rPr>
          <w:spacing w:val="1"/>
        </w:rPr>
        <w:t xml:space="preserve"> </w:t>
      </w:r>
      <w:r>
        <w:t>—</w:t>
      </w:r>
      <w:r>
        <w:rPr>
          <w:spacing w:val="1"/>
        </w:rPr>
        <w:t xml:space="preserve"> </w:t>
      </w:r>
      <w:r>
        <w:t>обмен</w:t>
      </w:r>
      <w:r>
        <w:rPr>
          <w:spacing w:val="1"/>
        </w:rPr>
        <w:t xml:space="preserve"> </w:t>
      </w:r>
      <w:r>
        <w:t>мнениями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 или без опор, с соблюдением норм речевого этикета, принятого в стране/странах</w:t>
      </w:r>
      <w:r>
        <w:rPr>
          <w:spacing w:val="1"/>
        </w:rPr>
        <w:t xml:space="preserve"> </w:t>
      </w:r>
      <w:r>
        <w:t>изучаемого</w:t>
      </w:r>
      <w:r>
        <w:rPr>
          <w:spacing w:val="-1"/>
        </w:rPr>
        <w:t xml:space="preserve"> </w:t>
      </w:r>
      <w:r>
        <w:t>языка (до 6</w:t>
      </w:r>
      <w:r>
        <w:rPr>
          <w:spacing w:val="2"/>
        </w:rPr>
        <w:t xml:space="preserve"> </w:t>
      </w:r>
      <w:r>
        <w:t>-</w:t>
      </w:r>
      <w:r>
        <w:rPr>
          <w:spacing w:val="-1"/>
        </w:rPr>
        <w:t xml:space="preserve"> </w:t>
      </w:r>
      <w:r>
        <w:t>8 реплик</w:t>
      </w:r>
      <w:r>
        <w:rPr>
          <w:spacing w:val="-1"/>
        </w:rPr>
        <w:t xml:space="preserve"> </w:t>
      </w:r>
      <w:r>
        <w:t>со стороны каждого</w:t>
      </w:r>
      <w:r>
        <w:rPr>
          <w:spacing w:val="-1"/>
        </w:rPr>
        <w:t xml:space="preserve"> </w:t>
      </w:r>
      <w:r>
        <w:t>собеседника);</w:t>
      </w:r>
    </w:p>
    <w:p w14:paraId="5898CBD4" w14:textId="77777777" w:rsidR="00DC118F" w:rsidRDefault="0002405B">
      <w:pPr>
        <w:pStyle w:val="a3"/>
        <w:ind w:right="368"/>
      </w:pPr>
      <w:r>
        <w:t>создавать</w:t>
      </w:r>
      <w:r>
        <w:rPr>
          <w:spacing w:val="1"/>
        </w:rPr>
        <w:t xml:space="preserve"> </w:t>
      </w:r>
      <w:r>
        <w:t>разные</w:t>
      </w:r>
      <w:r>
        <w:rPr>
          <w:spacing w:val="1"/>
        </w:rPr>
        <w:t xml:space="preserve"> </w:t>
      </w:r>
      <w:r>
        <w:t>виды</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повествование/сообщение,</w:t>
      </w:r>
      <w:r>
        <w:rPr>
          <w:spacing w:val="1"/>
        </w:rPr>
        <w:t xml:space="preserve"> </w:t>
      </w:r>
      <w:r>
        <w:t>рассуждение)</w:t>
      </w:r>
      <w:r>
        <w:rPr>
          <w:spacing w:val="1"/>
        </w:rPr>
        <w:t xml:space="preserve"> </w:t>
      </w:r>
      <w:r>
        <w:t>с</w:t>
      </w:r>
      <w:r>
        <w:rPr>
          <w:spacing w:val="1"/>
        </w:rPr>
        <w:t xml:space="preserve"> </w:t>
      </w:r>
      <w:r>
        <w:t>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57"/>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до</w:t>
      </w:r>
      <w:r>
        <w:rPr>
          <w:spacing w:val="1"/>
        </w:rPr>
        <w:t xml:space="preserve"> </w:t>
      </w:r>
      <w:r>
        <w:t>10</w:t>
      </w:r>
      <w:r>
        <w:rPr>
          <w:spacing w:val="1"/>
        </w:rPr>
        <w:t xml:space="preserve"> </w:t>
      </w:r>
      <w:r>
        <w:t>-</w:t>
      </w:r>
      <w:r>
        <w:rPr>
          <w:spacing w:val="1"/>
        </w:rPr>
        <w:t xml:space="preserve"> </w:t>
      </w:r>
      <w:r>
        <w:t>12</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прочитанного/прослушанного</w:t>
      </w:r>
      <w:r>
        <w:rPr>
          <w:spacing w:val="9"/>
        </w:rPr>
        <w:t xml:space="preserve"> </w:t>
      </w:r>
      <w:r>
        <w:t>текста</w:t>
      </w:r>
      <w:r>
        <w:rPr>
          <w:spacing w:val="10"/>
        </w:rPr>
        <w:t xml:space="preserve"> </w:t>
      </w:r>
      <w:r>
        <w:t>со</w:t>
      </w:r>
      <w:r>
        <w:rPr>
          <w:spacing w:val="10"/>
        </w:rPr>
        <w:t xml:space="preserve"> </w:t>
      </w:r>
      <w:r>
        <w:t>зрительными</w:t>
      </w:r>
      <w:r>
        <w:rPr>
          <w:spacing w:val="8"/>
        </w:rPr>
        <w:t xml:space="preserve"> </w:t>
      </w:r>
      <w:r>
        <w:t>и/или</w:t>
      </w:r>
      <w:r>
        <w:rPr>
          <w:spacing w:val="11"/>
        </w:rPr>
        <w:t xml:space="preserve"> </w:t>
      </w:r>
      <w:r>
        <w:t>вербальными</w:t>
      </w:r>
      <w:r>
        <w:rPr>
          <w:spacing w:val="10"/>
        </w:rPr>
        <w:t xml:space="preserve"> </w:t>
      </w:r>
      <w:r>
        <w:t>опорами</w:t>
      </w:r>
      <w:r>
        <w:rPr>
          <w:spacing w:val="11"/>
        </w:rPr>
        <w:t xml:space="preserve"> </w:t>
      </w:r>
      <w:r>
        <w:t>(объём</w:t>
      </w:r>
    </w:p>
    <w:p w14:paraId="78D0784D" w14:textId="77777777" w:rsidR="00DC118F" w:rsidRDefault="0002405B">
      <w:pPr>
        <w:pStyle w:val="a3"/>
        <w:ind w:right="368" w:firstLine="0"/>
      </w:pPr>
      <w:r>
        <w:t>– 10 - 12 фраз); излагать результаты выполненной</w:t>
      </w:r>
      <w:r>
        <w:rPr>
          <w:spacing w:val="1"/>
        </w:rPr>
        <w:t xml:space="preserve"> </w:t>
      </w:r>
      <w:r>
        <w:t>проектной</w:t>
      </w:r>
      <w:r>
        <w:rPr>
          <w:spacing w:val="1"/>
        </w:rPr>
        <w:t xml:space="preserve"> </w:t>
      </w:r>
      <w:r>
        <w:t>работы; (объём – 10 - 12</w:t>
      </w:r>
      <w:r>
        <w:rPr>
          <w:spacing w:val="1"/>
        </w:rPr>
        <w:t xml:space="preserve"> </w:t>
      </w:r>
      <w:r>
        <w:t>фраз);</w:t>
      </w:r>
    </w:p>
    <w:p w14:paraId="70A41E93" w14:textId="77777777" w:rsidR="00DC118F" w:rsidRDefault="0002405B">
      <w:pPr>
        <w:pStyle w:val="a3"/>
        <w:ind w:right="364"/>
      </w:pPr>
      <w:r>
        <w:rPr>
          <w:b/>
        </w:rPr>
        <w:t xml:space="preserve">аудирование: </w:t>
      </w:r>
      <w:r>
        <w:t>воспринимать на слух и понимать несложные аутентичные тексты,</w:t>
      </w:r>
      <w:r>
        <w:rPr>
          <w:spacing w:val="1"/>
        </w:rPr>
        <w:t xml:space="preserve"> </w:t>
      </w:r>
      <w:r>
        <w:t>содержащие отдельные неизученные языковые явления, в зависимости от 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нужной/интересующей/запрашиваемой информации (время звучания</w:t>
      </w:r>
      <w:r>
        <w:rPr>
          <w:spacing w:val="1"/>
        </w:rPr>
        <w:t xml:space="preserve"> </w:t>
      </w:r>
      <w:r>
        <w:t>текста/текстов для</w:t>
      </w:r>
      <w:r>
        <w:rPr>
          <w:spacing w:val="1"/>
        </w:rPr>
        <w:t xml:space="preserve"> </w:t>
      </w:r>
      <w:r>
        <w:t>аудирования</w:t>
      </w:r>
      <w:r>
        <w:rPr>
          <w:spacing w:val="-1"/>
        </w:rPr>
        <w:t xml:space="preserve"> </w:t>
      </w:r>
      <w:r>
        <w:t>-</w:t>
      </w:r>
      <w:r>
        <w:rPr>
          <w:spacing w:val="-1"/>
        </w:rPr>
        <w:t xml:space="preserve"> </w:t>
      </w:r>
      <w:r>
        <w:t>до 2 минут);</w:t>
      </w:r>
    </w:p>
    <w:p w14:paraId="6335F04D" w14:textId="77777777" w:rsidR="00DC118F" w:rsidRDefault="0002405B">
      <w:pPr>
        <w:pStyle w:val="a3"/>
        <w:tabs>
          <w:tab w:val="left" w:pos="1259"/>
          <w:tab w:val="left" w:pos="3389"/>
          <w:tab w:val="left" w:pos="5294"/>
          <w:tab w:val="left" w:pos="7419"/>
          <w:tab w:val="left" w:pos="8377"/>
        </w:tabs>
        <w:ind w:right="366"/>
      </w:pPr>
      <w:r>
        <w:rPr>
          <w:b/>
        </w:rPr>
        <w:t xml:space="preserve">смысловое чтение: </w:t>
      </w:r>
      <w:r>
        <w:t>читать про себя и понимать несложные аутентичные 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их содержание в зависимости от поставленной коммуникативной задачи:</w:t>
      </w:r>
      <w:r>
        <w:rPr>
          <w:spacing w:val="-57"/>
        </w:rPr>
        <w:t xml:space="preserve"> </w:t>
      </w:r>
      <w:r>
        <w:t>с</w:t>
      </w:r>
      <w:r>
        <w:tab/>
        <w:t>пониманием</w:t>
      </w:r>
      <w:r>
        <w:tab/>
        <w:t>основного</w:t>
      </w:r>
      <w:r>
        <w:tab/>
        <w:t>содержания,</w:t>
      </w:r>
      <w:r>
        <w:tab/>
        <w:t>с</w:t>
      </w:r>
      <w:r>
        <w:tab/>
        <w:t>пониманием</w:t>
      </w:r>
      <w:r>
        <w:rPr>
          <w:spacing w:val="-58"/>
        </w:rPr>
        <w:t xml:space="preserve"> </w:t>
      </w:r>
      <w:r>
        <w:t>нужной/интересующей/запрашиваемой информации, с полным пониманием содержания</w:t>
      </w:r>
      <w:r>
        <w:rPr>
          <w:spacing w:val="1"/>
        </w:rPr>
        <w:t xml:space="preserve"> </w:t>
      </w:r>
      <w:r>
        <w:t>(объём текста/текстов для чтения – 500 - 600 слов); читать про себя несплошные 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обобщать</w:t>
      </w:r>
      <w:r>
        <w:rPr>
          <w:spacing w:val="1"/>
        </w:rPr>
        <w:t xml:space="preserve"> </w:t>
      </w:r>
      <w:r>
        <w:t>и</w:t>
      </w:r>
      <w:r>
        <w:rPr>
          <w:spacing w:val="1"/>
        </w:rPr>
        <w:t xml:space="preserve"> </w:t>
      </w:r>
      <w:r>
        <w:t>оценивать</w:t>
      </w:r>
      <w:r>
        <w:rPr>
          <w:spacing w:val="-2"/>
        </w:rPr>
        <w:t xml:space="preserve"> </w:t>
      </w:r>
      <w:r>
        <w:t>полученную</w:t>
      </w:r>
      <w:r>
        <w:rPr>
          <w:spacing w:val="2"/>
        </w:rPr>
        <w:t xml:space="preserve"> </w:t>
      </w:r>
      <w:r>
        <w:t>при чтении</w:t>
      </w:r>
      <w:r>
        <w:rPr>
          <w:spacing w:val="-1"/>
        </w:rPr>
        <w:t xml:space="preserve"> </w:t>
      </w:r>
      <w:r>
        <w:t>информацию;</w:t>
      </w:r>
    </w:p>
    <w:p w14:paraId="2750A067" w14:textId="77777777" w:rsidR="00DC118F" w:rsidRDefault="0002405B">
      <w:pPr>
        <w:pStyle w:val="a3"/>
        <w:spacing w:before="1"/>
        <w:ind w:right="366"/>
      </w:pPr>
      <w:r>
        <w:rPr>
          <w:b/>
        </w:rPr>
        <w:t>письменная</w:t>
      </w:r>
      <w:r>
        <w:rPr>
          <w:b/>
          <w:spacing w:val="1"/>
        </w:rPr>
        <w:t xml:space="preserve"> </w:t>
      </w:r>
      <w:r>
        <w:rPr>
          <w:b/>
        </w:rPr>
        <w:t>речь:</w:t>
      </w:r>
      <w:r>
        <w:rPr>
          <w:b/>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писать электронное сообщение личного характера, соблюдая речевой этикет, принятый в</w:t>
      </w:r>
      <w:r>
        <w:rPr>
          <w:spacing w:val="1"/>
        </w:rPr>
        <w:t xml:space="preserve"> </w:t>
      </w:r>
      <w:r>
        <w:t>стране/странах изучаемого языка (объём сообщения - до 120 слов); создавать 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план,</w:t>
      </w:r>
      <w:r>
        <w:rPr>
          <w:spacing w:val="1"/>
        </w:rPr>
        <w:t xml:space="preserve"> </w:t>
      </w:r>
      <w:r>
        <w:t>таблицу,</w:t>
      </w:r>
      <w:r>
        <w:rPr>
          <w:spacing w:val="1"/>
        </w:rPr>
        <w:t xml:space="preserve"> </w:t>
      </w:r>
      <w:r>
        <w:t>прочитанный/прослушанный</w:t>
      </w:r>
      <w:r>
        <w:rPr>
          <w:spacing w:val="1"/>
        </w:rPr>
        <w:t xml:space="preserve"> </w:t>
      </w:r>
      <w:r>
        <w:t>текст</w:t>
      </w:r>
      <w:r>
        <w:rPr>
          <w:spacing w:val="1"/>
        </w:rPr>
        <w:t xml:space="preserve"> </w:t>
      </w:r>
      <w:r>
        <w:t>(объём</w:t>
      </w:r>
      <w:r>
        <w:rPr>
          <w:spacing w:val="1"/>
        </w:rPr>
        <w:t xml:space="preserve"> </w:t>
      </w:r>
      <w:r>
        <w:t>высказывания</w:t>
      </w:r>
      <w:r>
        <w:rPr>
          <w:spacing w:val="1"/>
        </w:rPr>
        <w:t xml:space="preserve"> </w:t>
      </w:r>
      <w:r>
        <w:t>-100</w:t>
      </w:r>
      <w:r>
        <w:rPr>
          <w:spacing w:val="1"/>
        </w:rPr>
        <w:t xml:space="preserve"> </w:t>
      </w:r>
      <w:r>
        <w:t>до</w:t>
      </w:r>
      <w:r>
        <w:rPr>
          <w:spacing w:val="1"/>
        </w:rPr>
        <w:t xml:space="preserve"> </w:t>
      </w:r>
      <w:r>
        <w:t>120</w:t>
      </w:r>
      <w:r>
        <w:rPr>
          <w:spacing w:val="1"/>
        </w:rPr>
        <w:t xml:space="preserve"> </w:t>
      </w:r>
      <w:r>
        <w:t>слов);</w:t>
      </w:r>
      <w:r>
        <w:rPr>
          <w:spacing w:val="1"/>
        </w:rPr>
        <w:t xml:space="preserve"> </w:t>
      </w:r>
      <w:r>
        <w:t>заполнять</w:t>
      </w:r>
      <w:r>
        <w:rPr>
          <w:spacing w:val="-57"/>
        </w:rPr>
        <w:t xml:space="preserve"> </w:t>
      </w:r>
      <w:r>
        <w:t>таблицу, кратко фиксируя содержание прочитанного/прослушанного текста; 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3"/>
        </w:rPr>
        <w:t xml:space="preserve"> </w:t>
      </w:r>
      <w:r>
        <w:t>проектной работы</w:t>
      </w:r>
      <w:r>
        <w:rPr>
          <w:spacing w:val="-1"/>
        </w:rPr>
        <w:t xml:space="preserve"> </w:t>
      </w:r>
      <w:r>
        <w:t>(объём</w:t>
      </w:r>
      <w:r>
        <w:rPr>
          <w:spacing w:val="3"/>
        </w:rPr>
        <w:t xml:space="preserve"> </w:t>
      </w:r>
      <w:r>
        <w:t>– 100</w:t>
      </w:r>
      <w:r>
        <w:rPr>
          <w:spacing w:val="-1"/>
        </w:rPr>
        <w:t xml:space="preserve"> </w:t>
      </w:r>
      <w:r>
        <w:t>-</w:t>
      </w:r>
      <w:r>
        <w:rPr>
          <w:spacing w:val="-2"/>
        </w:rPr>
        <w:t xml:space="preserve"> </w:t>
      </w:r>
      <w:r>
        <w:t>120</w:t>
      </w:r>
      <w:r>
        <w:rPr>
          <w:spacing w:val="-1"/>
        </w:rPr>
        <w:t xml:space="preserve"> </w:t>
      </w:r>
      <w:r>
        <w:t>слов);</w:t>
      </w:r>
    </w:p>
    <w:p w14:paraId="5B264E82" w14:textId="77777777" w:rsidR="00DC118F" w:rsidRDefault="0002405B">
      <w:pPr>
        <w:pStyle w:val="a3"/>
        <w:ind w:right="365"/>
      </w:pPr>
      <w:r>
        <w:rPr>
          <w:b/>
        </w:rPr>
        <w:t>владеть фонетическими навыками</w:t>
      </w:r>
      <w:r>
        <w:t>: различать на слух и адекватно, без ошибок,</w:t>
      </w:r>
      <w:r>
        <w:rPr>
          <w:spacing w:val="1"/>
        </w:rPr>
        <w:t xml:space="preserve"> </w:t>
      </w:r>
      <w:r>
        <w:t>ведущих к сбою коммуникации, произносить слова с правильным ударением и фразы с</w:t>
      </w:r>
      <w:r>
        <w:rPr>
          <w:spacing w:val="1"/>
        </w:rPr>
        <w:t xml:space="preserve"> </w:t>
      </w:r>
      <w:r>
        <w:t>соблюдением их ритмико-интонационных особенностей, в том числе применять правила</w:t>
      </w:r>
      <w:r>
        <w:rPr>
          <w:spacing w:val="1"/>
        </w:rPr>
        <w:t xml:space="preserve"> </w:t>
      </w:r>
      <w:r>
        <w:t>отсутствия</w:t>
      </w:r>
      <w:r>
        <w:rPr>
          <w:spacing w:val="1"/>
        </w:rPr>
        <w:t xml:space="preserve"> </w:t>
      </w:r>
      <w:r>
        <w:t>фразового</w:t>
      </w:r>
      <w:r>
        <w:rPr>
          <w:spacing w:val="1"/>
        </w:rPr>
        <w:t xml:space="preserve"> </w:t>
      </w:r>
      <w:r>
        <w:t>ударения</w:t>
      </w:r>
      <w:r>
        <w:rPr>
          <w:spacing w:val="1"/>
        </w:rPr>
        <w:t xml:space="preserve"> </w:t>
      </w:r>
      <w:r>
        <w:t>на</w:t>
      </w:r>
      <w:r>
        <w:rPr>
          <w:spacing w:val="1"/>
        </w:rPr>
        <w:t xml:space="preserve"> </w:t>
      </w:r>
      <w:r>
        <w:t>служебных</w:t>
      </w:r>
      <w:r>
        <w:rPr>
          <w:spacing w:val="1"/>
        </w:rPr>
        <w:t xml:space="preserve"> </w:t>
      </w:r>
      <w:r>
        <w:t>словах;</w:t>
      </w:r>
      <w:r>
        <w:rPr>
          <w:spacing w:val="1"/>
        </w:rPr>
        <w:t xml:space="preserve"> </w:t>
      </w:r>
      <w:r>
        <w:t>владеть</w:t>
      </w:r>
      <w:r>
        <w:rPr>
          <w:spacing w:val="1"/>
        </w:rPr>
        <w:t xml:space="preserve"> </w:t>
      </w:r>
      <w:r>
        <w:t>правилами</w:t>
      </w:r>
      <w:r>
        <w:rPr>
          <w:spacing w:val="1"/>
        </w:rPr>
        <w:t xml:space="preserve"> </w:t>
      </w:r>
      <w:r>
        <w:t>чтения</w:t>
      </w:r>
      <w:r>
        <w:rPr>
          <w:spacing w:val="1"/>
        </w:rPr>
        <w:t xml:space="preserve"> </w:t>
      </w:r>
      <w:r>
        <w:t>и</w:t>
      </w:r>
      <w:r>
        <w:rPr>
          <w:spacing w:val="1"/>
        </w:rPr>
        <w:t xml:space="preserve"> </w:t>
      </w:r>
      <w:r>
        <w:t>выразительно</w:t>
      </w:r>
      <w:r>
        <w:rPr>
          <w:spacing w:val="1"/>
        </w:rPr>
        <w:t xml:space="preserve"> </w:t>
      </w:r>
      <w:r>
        <w:t>читать</w:t>
      </w:r>
      <w:r>
        <w:rPr>
          <w:spacing w:val="1"/>
        </w:rPr>
        <w:t xml:space="preserve"> </w:t>
      </w:r>
      <w:r>
        <w:t>вслух</w:t>
      </w:r>
      <w:r>
        <w:rPr>
          <w:spacing w:val="1"/>
        </w:rPr>
        <w:t xml:space="preserve"> </w:t>
      </w:r>
      <w:r>
        <w:t>небольшие</w:t>
      </w:r>
      <w:r>
        <w:rPr>
          <w:spacing w:val="1"/>
        </w:rPr>
        <w:t xml:space="preserve"> </w:t>
      </w:r>
      <w:r>
        <w:t>тексты</w:t>
      </w:r>
      <w:r>
        <w:rPr>
          <w:spacing w:val="1"/>
        </w:rPr>
        <w:t xml:space="preserve"> </w:t>
      </w:r>
      <w:r>
        <w:t>объёмом</w:t>
      </w:r>
      <w:r>
        <w:rPr>
          <w:spacing w:val="1"/>
        </w:rPr>
        <w:t xml:space="preserve"> </w:t>
      </w:r>
      <w:r>
        <w:t>до</w:t>
      </w:r>
      <w:r>
        <w:rPr>
          <w:spacing w:val="1"/>
        </w:rPr>
        <w:t xml:space="preserve"> </w:t>
      </w:r>
      <w:r>
        <w:t>120</w:t>
      </w:r>
      <w:r>
        <w:rPr>
          <w:spacing w:val="1"/>
        </w:rPr>
        <w:t xml:space="preserve"> </w:t>
      </w:r>
      <w:r>
        <w:t>слов,</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 демонстрируя понимание содержания текста; читать новые слова согласно</w:t>
      </w:r>
      <w:r>
        <w:rPr>
          <w:spacing w:val="1"/>
        </w:rPr>
        <w:t xml:space="preserve"> </w:t>
      </w:r>
      <w:r>
        <w:t>основным</w:t>
      </w:r>
      <w:r>
        <w:rPr>
          <w:spacing w:val="-2"/>
        </w:rPr>
        <w:t xml:space="preserve"> </w:t>
      </w:r>
      <w:r>
        <w:t>правилам</w:t>
      </w:r>
      <w:r>
        <w:rPr>
          <w:spacing w:val="-1"/>
        </w:rPr>
        <w:t xml:space="preserve"> </w:t>
      </w:r>
      <w:r>
        <w:t>чтения.</w:t>
      </w:r>
    </w:p>
    <w:p w14:paraId="679EA8D1" w14:textId="77777777" w:rsidR="00DC118F" w:rsidRDefault="0002405B">
      <w:pPr>
        <w:ind w:left="1010"/>
        <w:jc w:val="both"/>
        <w:rPr>
          <w:sz w:val="24"/>
        </w:rPr>
      </w:pPr>
      <w:r>
        <w:rPr>
          <w:b/>
          <w:sz w:val="24"/>
        </w:rPr>
        <w:t>владеть</w:t>
      </w:r>
      <w:r>
        <w:rPr>
          <w:b/>
          <w:spacing w:val="-3"/>
          <w:sz w:val="24"/>
        </w:rPr>
        <w:t xml:space="preserve"> </w:t>
      </w:r>
      <w:r>
        <w:rPr>
          <w:b/>
          <w:sz w:val="24"/>
        </w:rPr>
        <w:t>орфографическими</w:t>
      </w:r>
      <w:r>
        <w:rPr>
          <w:b/>
          <w:spacing w:val="-3"/>
          <w:sz w:val="24"/>
        </w:rPr>
        <w:t xml:space="preserve"> </w:t>
      </w:r>
      <w:r>
        <w:rPr>
          <w:b/>
          <w:sz w:val="24"/>
        </w:rPr>
        <w:t>навыками</w:t>
      </w:r>
      <w:r>
        <w:rPr>
          <w:sz w:val="24"/>
        </w:rPr>
        <w:t>:</w:t>
      </w:r>
      <w:r>
        <w:rPr>
          <w:spacing w:val="-3"/>
          <w:sz w:val="24"/>
        </w:rPr>
        <w:t xml:space="preserve"> </w:t>
      </w:r>
      <w:r>
        <w:rPr>
          <w:sz w:val="24"/>
        </w:rPr>
        <w:t>правильно</w:t>
      </w:r>
      <w:r>
        <w:rPr>
          <w:spacing w:val="-5"/>
          <w:sz w:val="24"/>
        </w:rPr>
        <w:t xml:space="preserve"> </w:t>
      </w:r>
      <w:r>
        <w:rPr>
          <w:sz w:val="24"/>
        </w:rPr>
        <w:t>писать</w:t>
      </w:r>
      <w:r>
        <w:rPr>
          <w:spacing w:val="-4"/>
          <w:sz w:val="24"/>
        </w:rPr>
        <w:t xml:space="preserve"> </w:t>
      </w:r>
      <w:r>
        <w:rPr>
          <w:sz w:val="24"/>
        </w:rPr>
        <w:t>изученные</w:t>
      </w:r>
      <w:r>
        <w:rPr>
          <w:spacing w:val="-5"/>
          <w:sz w:val="24"/>
        </w:rPr>
        <w:t xml:space="preserve"> </w:t>
      </w:r>
      <w:r>
        <w:rPr>
          <w:sz w:val="24"/>
        </w:rPr>
        <w:t>слова;</w:t>
      </w:r>
    </w:p>
    <w:p w14:paraId="4CBF40BA" w14:textId="77777777" w:rsidR="00DC118F" w:rsidRDefault="0002405B">
      <w:pPr>
        <w:spacing w:before="1"/>
        <w:ind w:left="302" w:right="370" w:firstLine="707"/>
        <w:jc w:val="both"/>
        <w:rPr>
          <w:sz w:val="24"/>
        </w:rPr>
      </w:pPr>
      <w:r>
        <w:rPr>
          <w:b/>
          <w:sz w:val="24"/>
        </w:rPr>
        <w:t xml:space="preserve">владеть пунктуационными навыками: </w:t>
      </w:r>
      <w:r>
        <w:rPr>
          <w:sz w:val="24"/>
        </w:rPr>
        <w:t>использовать точку, вопросительный и</w:t>
      </w:r>
      <w:r>
        <w:rPr>
          <w:spacing w:val="1"/>
          <w:sz w:val="24"/>
        </w:rPr>
        <w:t xml:space="preserve"> </w:t>
      </w:r>
      <w:r>
        <w:rPr>
          <w:sz w:val="24"/>
        </w:rPr>
        <w:t>восклицательный</w:t>
      </w:r>
      <w:r>
        <w:rPr>
          <w:spacing w:val="33"/>
          <w:sz w:val="24"/>
        </w:rPr>
        <w:t xml:space="preserve"> </w:t>
      </w:r>
      <w:r>
        <w:rPr>
          <w:sz w:val="24"/>
        </w:rPr>
        <w:t>знаки</w:t>
      </w:r>
      <w:r>
        <w:rPr>
          <w:spacing w:val="33"/>
          <w:sz w:val="24"/>
        </w:rPr>
        <w:t xml:space="preserve"> </w:t>
      </w:r>
      <w:r>
        <w:rPr>
          <w:sz w:val="24"/>
        </w:rPr>
        <w:t>в</w:t>
      </w:r>
      <w:r>
        <w:rPr>
          <w:spacing w:val="32"/>
          <w:sz w:val="24"/>
        </w:rPr>
        <w:t xml:space="preserve"> </w:t>
      </w:r>
      <w:r>
        <w:rPr>
          <w:sz w:val="24"/>
        </w:rPr>
        <w:t>конце</w:t>
      </w:r>
      <w:r>
        <w:rPr>
          <w:spacing w:val="31"/>
          <w:sz w:val="24"/>
        </w:rPr>
        <w:t xml:space="preserve"> </w:t>
      </w:r>
      <w:r>
        <w:rPr>
          <w:sz w:val="24"/>
        </w:rPr>
        <w:t>предложения,</w:t>
      </w:r>
      <w:r>
        <w:rPr>
          <w:spacing w:val="32"/>
          <w:sz w:val="24"/>
        </w:rPr>
        <w:t xml:space="preserve"> </w:t>
      </w:r>
      <w:r>
        <w:rPr>
          <w:sz w:val="24"/>
        </w:rPr>
        <w:t>запятую</w:t>
      </w:r>
      <w:r>
        <w:rPr>
          <w:spacing w:val="33"/>
          <w:sz w:val="24"/>
        </w:rPr>
        <w:t xml:space="preserve"> </w:t>
      </w:r>
      <w:r>
        <w:rPr>
          <w:sz w:val="24"/>
        </w:rPr>
        <w:t>при</w:t>
      </w:r>
      <w:r>
        <w:rPr>
          <w:spacing w:val="33"/>
          <w:sz w:val="24"/>
        </w:rPr>
        <w:t xml:space="preserve"> </w:t>
      </w:r>
      <w:r>
        <w:rPr>
          <w:sz w:val="24"/>
        </w:rPr>
        <w:t>перечислении</w:t>
      </w:r>
      <w:r>
        <w:rPr>
          <w:spacing w:val="34"/>
          <w:sz w:val="24"/>
        </w:rPr>
        <w:t xml:space="preserve"> </w:t>
      </w:r>
      <w:r>
        <w:rPr>
          <w:sz w:val="24"/>
        </w:rPr>
        <w:t>и</w:t>
      </w:r>
      <w:r>
        <w:rPr>
          <w:spacing w:val="33"/>
          <w:sz w:val="24"/>
        </w:rPr>
        <w:t xml:space="preserve"> </w:t>
      </w:r>
      <w:r>
        <w:rPr>
          <w:sz w:val="24"/>
        </w:rPr>
        <w:t>обращении,</w:t>
      </w:r>
    </w:p>
    <w:p w14:paraId="60230180" w14:textId="77777777" w:rsidR="00DC118F" w:rsidRDefault="00DC118F">
      <w:pPr>
        <w:jc w:val="both"/>
        <w:rPr>
          <w:sz w:val="24"/>
        </w:rPr>
        <w:sectPr w:rsidR="00DC118F">
          <w:pgSz w:w="11910" w:h="16840"/>
          <w:pgMar w:top="1160" w:right="480" w:bottom="280" w:left="1400" w:header="715" w:footer="0" w:gutter="0"/>
          <w:cols w:space="720"/>
        </w:sectPr>
      </w:pPr>
    </w:p>
    <w:p w14:paraId="39FD74DA" w14:textId="77777777" w:rsidR="00DC118F" w:rsidRDefault="0002405B">
      <w:pPr>
        <w:pStyle w:val="a3"/>
        <w:spacing w:before="82"/>
        <w:ind w:right="369" w:firstLine="0"/>
      </w:pPr>
      <w:r>
        <w:lastRenderedPageBreak/>
        <w:t>апостроф;</w:t>
      </w:r>
      <w:r>
        <w:rPr>
          <w:spacing w:val="1"/>
        </w:rPr>
        <w:t xml:space="preserve"> </w:t>
      </w:r>
      <w:r>
        <w:t>пунктуационно</w:t>
      </w:r>
      <w:r>
        <w:rPr>
          <w:spacing w:val="1"/>
        </w:rPr>
        <w:t xml:space="preserve"> </w:t>
      </w: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14:paraId="4B789182" w14:textId="77777777" w:rsidR="00DC118F" w:rsidRDefault="0002405B">
      <w:pPr>
        <w:pStyle w:val="a3"/>
        <w:ind w:right="368"/>
      </w:pPr>
      <w:r>
        <w:t>распознавать в звучащем и письменном тексте 1350 лексических единиц (слов,</w:t>
      </w:r>
      <w:r>
        <w:rPr>
          <w:spacing w:val="1"/>
        </w:rPr>
        <w:t xml:space="preserve"> </w:t>
      </w:r>
      <w:r>
        <w:t>словосочетаний, речевых клише) и правильно употреблять в устной и письменной речи</w:t>
      </w:r>
      <w:r>
        <w:rPr>
          <w:spacing w:val="1"/>
        </w:rPr>
        <w:t xml:space="preserve"> </w:t>
      </w:r>
      <w:r>
        <w:t>1200 лексических единиц, обслуживающих ситуации общения в рамках тематического</w:t>
      </w:r>
      <w:r>
        <w:rPr>
          <w:spacing w:val="1"/>
        </w:rPr>
        <w:t xml:space="preserve"> </w:t>
      </w:r>
      <w:r>
        <w:t>содержания,</w:t>
      </w:r>
      <w:r>
        <w:rPr>
          <w:spacing w:val="-3"/>
        </w:rPr>
        <w:t xml:space="preserve"> </w:t>
      </w:r>
      <w:r>
        <w:t>с</w:t>
      </w:r>
      <w:r>
        <w:rPr>
          <w:spacing w:val="-3"/>
        </w:rPr>
        <w:t xml:space="preserve"> </w:t>
      </w:r>
      <w:r>
        <w:t>соблюдением</w:t>
      </w:r>
      <w:r>
        <w:rPr>
          <w:spacing w:val="-4"/>
        </w:rPr>
        <w:t xml:space="preserve"> </w:t>
      </w:r>
      <w:r>
        <w:t>существующей</w:t>
      </w:r>
      <w:r>
        <w:rPr>
          <w:spacing w:val="-2"/>
        </w:rPr>
        <w:t xml:space="preserve"> </w:t>
      </w:r>
      <w:r>
        <w:t>нормы</w:t>
      </w:r>
      <w:r>
        <w:rPr>
          <w:spacing w:val="-2"/>
        </w:rPr>
        <w:t xml:space="preserve"> </w:t>
      </w:r>
      <w:r>
        <w:t>лексической</w:t>
      </w:r>
      <w:r>
        <w:rPr>
          <w:spacing w:val="-3"/>
        </w:rPr>
        <w:t xml:space="preserve"> </w:t>
      </w:r>
      <w:r>
        <w:t>сочетаемости;</w:t>
      </w:r>
    </w:p>
    <w:p w14:paraId="6B72F88C" w14:textId="77777777" w:rsidR="00DC118F" w:rsidRDefault="0002405B">
      <w:pPr>
        <w:pStyle w:val="a3"/>
        <w:ind w:right="363"/>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 с использованием аффиксации: глаголы с помощью префиксов under-, over-,</w:t>
      </w:r>
      <w:r>
        <w:rPr>
          <w:spacing w:val="-57"/>
        </w:rPr>
        <w:t xml:space="preserve"> </w:t>
      </w:r>
      <w:r>
        <w:t>dis-,</w:t>
      </w:r>
      <w:r>
        <w:rPr>
          <w:spacing w:val="1"/>
        </w:rPr>
        <w:t xml:space="preserve"> </w:t>
      </w:r>
      <w:r>
        <w:t>mis-;</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-able/-ible;</w:t>
      </w:r>
      <w:r>
        <w:rPr>
          <w:spacing w:val="1"/>
        </w:rPr>
        <w:t xml:space="preserve"> </w:t>
      </w:r>
      <w:r>
        <w:t>имена</w:t>
      </w:r>
      <w:r>
        <w:rPr>
          <w:spacing w:val="1"/>
        </w:rPr>
        <w:t xml:space="preserve"> </w:t>
      </w:r>
      <w:r>
        <w:t>существительные с помощью отрицательных префиксов in-/im-; сложное прилагательное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(eight-legged);</w:t>
      </w:r>
      <w:r>
        <w:rPr>
          <w:spacing w:val="1"/>
        </w:rPr>
        <w:t xml:space="preserve"> </w:t>
      </w:r>
      <w:r>
        <w:t>сложное</w:t>
      </w:r>
      <w:r>
        <w:rPr>
          <w:spacing w:val="1"/>
        </w:rPr>
        <w:t xml:space="preserve"> </w:t>
      </w:r>
      <w:r>
        <w:t>существительное</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существительного</w:t>
      </w:r>
      <w:r>
        <w:rPr>
          <w:spacing w:val="1"/>
        </w:rPr>
        <w:t xml:space="preserve"> </w:t>
      </w:r>
      <w:r>
        <w:t>с</w:t>
      </w:r>
      <w:r>
        <w:rPr>
          <w:spacing w:val="1"/>
        </w:rPr>
        <w:t xml:space="preserve"> </w:t>
      </w:r>
      <w:r>
        <w:t>предлогом</w:t>
      </w:r>
      <w:r>
        <w:rPr>
          <w:spacing w:val="1"/>
        </w:rPr>
        <w:t xml:space="preserve"> </w:t>
      </w:r>
      <w:r>
        <w:t>(mother-in-law);</w:t>
      </w:r>
      <w:r>
        <w:rPr>
          <w:spacing w:val="1"/>
        </w:rPr>
        <w:t xml:space="preserve"> </w:t>
      </w:r>
      <w:r>
        <w:t>сложное</w:t>
      </w:r>
      <w:r>
        <w:rPr>
          <w:spacing w:val="61"/>
        </w:rPr>
        <w:t xml:space="preserve"> </w:t>
      </w:r>
      <w:r>
        <w:t>прилагательное</w:t>
      </w:r>
      <w:r>
        <w:rPr>
          <w:spacing w:val="6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I</w:t>
      </w:r>
      <w:r>
        <w:rPr>
          <w:spacing w:val="1"/>
        </w:rPr>
        <w:t xml:space="preserve"> </w:t>
      </w:r>
      <w:r>
        <w:t>(nice-looking);</w:t>
      </w:r>
      <w:r>
        <w:rPr>
          <w:spacing w:val="1"/>
        </w:rPr>
        <w:t xml:space="preserve"> </w:t>
      </w:r>
      <w:r>
        <w:t>сложное</w:t>
      </w:r>
      <w:r>
        <w:rPr>
          <w:spacing w:val="1"/>
        </w:rPr>
        <w:t xml:space="preserve"> </w:t>
      </w:r>
      <w:r>
        <w:t>прилагательное путём</w:t>
      </w:r>
      <w:r>
        <w:rPr>
          <w:spacing w:val="1"/>
        </w:rPr>
        <w:t xml:space="preserve"> </w:t>
      </w:r>
      <w:r>
        <w:t>соединения наречия с основой причастия</w:t>
      </w:r>
      <w:r>
        <w:rPr>
          <w:spacing w:val="60"/>
        </w:rPr>
        <w:t xml:space="preserve"> </w:t>
      </w:r>
      <w:r>
        <w:t>II (well-behaved); глагол</w:t>
      </w:r>
      <w:r>
        <w:rPr>
          <w:spacing w:val="1"/>
        </w:rPr>
        <w:t xml:space="preserve"> </w:t>
      </w:r>
      <w:r>
        <w:t>от</w:t>
      </w:r>
      <w:r>
        <w:rPr>
          <w:spacing w:val="-1"/>
        </w:rPr>
        <w:t xml:space="preserve"> </w:t>
      </w:r>
      <w:r>
        <w:t>прилагательного (cool</w:t>
      </w:r>
      <w:r>
        <w:rPr>
          <w:spacing w:val="2"/>
        </w:rPr>
        <w:t xml:space="preserve"> </w:t>
      </w:r>
      <w:r>
        <w:t>-</w:t>
      </w:r>
      <w:r>
        <w:rPr>
          <w:spacing w:val="-1"/>
        </w:rPr>
        <w:t xml:space="preserve"> </w:t>
      </w:r>
      <w:r>
        <w:t>to cool);</w:t>
      </w:r>
    </w:p>
    <w:p w14:paraId="34B60846" w14:textId="77777777" w:rsidR="00DC118F" w:rsidRDefault="0002405B">
      <w:pPr>
        <w:pStyle w:val="a3"/>
        <w:ind w:right="372"/>
      </w:pPr>
      <w:r>
        <w:t>распознавать и употреблять в устной и письменной речи изученные синонимы,</w:t>
      </w:r>
      <w:r>
        <w:rPr>
          <w:spacing w:val="1"/>
        </w:rPr>
        <w:t xml:space="preserve"> </w:t>
      </w:r>
      <w:r>
        <w:t>антонимы, интернациональные слова; наиболее частотные фразовые глаголы; сокращения</w:t>
      </w:r>
      <w:r>
        <w:rPr>
          <w:spacing w:val="-57"/>
        </w:rPr>
        <w:t xml:space="preserve"> </w:t>
      </w:r>
      <w:r>
        <w:t>и</w:t>
      </w:r>
      <w:r>
        <w:rPr>
          <w:spacing w:val="1"/>
        </w:rPr>
        <w:t xml:space="preserve"> </w:t>
      </w:r>
      <w:r>
        <w:t>аббревиатуры;</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различные</w:t>
      </w:r>
      <w:r>
        <w:rPr>
          <w:spacing w:val="-57"/>
        </w:rPr>
        <w:t xml:space="preserve"> </w:t>
      </w:r>
      <w:r>
        <w:t>средства</w:t>
      </w:r>
      <w:r>
        <w:rPr>
          <w:spacing w:val="-1"/>
        </w:rPr>
        <w:t xml:space="preserve"> </w:t>
      </w:r>
      <w:r>
        <w:t>связи</w:t>
      </w:r>
      <w:r>
        <w:rPr>
          <w:spacing w:val="-1"/>
        </w:rPr>
        <w:t xml:space="preserve"> </w:t>
      </w:r>
      <w:r>
        <w:t>в</w:t>
      </w:r>
      <w:r>
        <w:rPr>
          <w:spacing w:val="-2"/>
        </w:rPr>
        <w:t xml:space="preserve"> </w:t>
      </w:r>
      <w:r>
        <w:t>тексте</w:t>
      </w:r>
      <w:r>
        <w:rPr>
          <w:spacing w:val="-1"/>
        </w:rPr>
        <w:t xml:space="preserve"> </w:t>
      </w:r>
      <w:r>
        <w:t>для</w:t>
      </w:r>
      <w:r>
        <w:rPr>
          <w:spacing w:val="-1"/>
        </w:rPr>
        <w:t xml:space="preserve"> </w:t>
      </w:r>
      <w:r>
        <w:t>обеспечения</w:t>
      </w:r>
      <w:r>
        <w:rPr>
          <w:spacing w:val="-1"/>
        </w:rPr>
        <w:t xml:space="preserve"> </w:t>
      </w:r>
      <w:r>
        <w:t>логичности и</w:t>
      </w:r>
      <w:r>
        <w:rPr>
          <w:spacing w:val="-3"/>
        </w:rPr>
        <w:t xml:space="preserve"> </w:t>
      </w:r>
      <w:r>
        <w:t>целостности высказывания;</w:t>
      </w:r>
    </w:p>
    <w:p w14:paraId="4668312F" w14:textId="77777777" w:rsidR="00DC118F" w:rsidRDefault="0002405B">
      <w:pPr>
        <w:pStyle w:val="a3"/>
        <w:ind w:right="366"/>
      </w:pPr>
      <w:r>
        <w:t>знать</w:t>
      </w:r>
      <w:r>
        <w:rPr>
          <w:spacing w:val="1"/>
        </w:rPr>
        <w:t xml:space="preserve"> </w:t>
      </w:r>
      <w:r>
        <w:t>и</w:t>
      </w:r>
      <w:r>
        <w:rPr>
          <w:spacing w:val="1"/>
        </w:rPr>
        <w:t xml:space="preserve"> </w:t>
      </w:r>
      <w:r>
        <w:t>понимать</w:t>
      </w:r>
      <w:r>
        <w:rPr>
          <w:spacing w:val="1"/>
        </w:rPr>
        <w:t xml:space="preserve"> </w:t>
      </w:r>
      <w:r>
        <w:t>особенности</w:t>
      </w:r>
      <w:r>
        <w:rPr>
          <w:spacing w:val="1"/>
        </w:rPr>
        <w:t xml:space="preserve"> </w:t>
      </w:r>
      <w:r>
        <w:t>структуры</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различных</w:t>
      </w:r>
      <w:r>
        <w:rPr>
          <w:spacing w:val="1"/>
        </w:rPr>
        <w:t xml:space="preserve"> </w:t>
      </w:r>
      <w:r>
        <w:t>коммуникативных</w:t>
      </w:r>
      <w:r>
        <w:rPr>
          <w:spacing w:val="1"/>
        </w:rPr>
        <w:t xml:space="preserve"> </w:t>
      </w:r>
      <w:r>
        <w:t>типов</w:t>
      </w:r>
      <w:r>
        <w:rPr>
          <w:spacing w:val="1"/>
        </w:rPr>
        <w:t xml:space="preserve"> </w:t>
      </w:r>
      <w:r>
        <w:t>предложений</w:t>
      </w:r>
      <w:r>
        <w:rPr>
          <w:spacing w:val="1"/>
        </w:rPr>
        <w:t xml:space="preserve"> </w:t>
      </w:r>
      <w:r>
        <w:t>английского</w:t>
      </w:r>
      <w:r>
        <w:rPr>
          <w:spacing w:val="1"/>
        </w:rPr>
        <w:t xml:space="preserve"> </w:t>
      </w:r>
      <w:r>
        <w:t>языка;</w:t>
      </w:r>
      <w:r>
        <w:rPr>
          <w:spacing w:val="1"/>
        </w:rPr>
        <w:t xml:space="preserve"> </w:t>
      </w:r>
      <w:r>
        <w:t>распознавать</w:t>
      </w:r>
      <w:r>
        <w:rPr>
          <w:spacing w:val="1"/>
        </w:rPr>
        <w:t xml:space="preserve"> </w:t>
      </w:r>
      <w:r>
        <w:t>в</w:t>
      </w:r>
      <w:r>
        <w:rPr>
          <w:spacing w:val="1"/>
        </w:rPr>
        <w:t xml:space="preserve"> </w:t>
      </w:r>
      <w:r>
        <w:t>письменном</w:t>
      </w:r>
      <w:r>
        <w:rPr>
          <w:spacing w:val="-3"/>
        </w:rPr>
        <w:t xml:space="preserve"> </w:t>
      </w:r>
      <w:r>
        <w:t>и</w:t>
      </w:r>
      <w:r>
        <w:rPr>
          <w:spacing w:val="-4"/>
        </w:rPr>
        <w:t xml:space="preserve"> </w:t>
      </w:r>
      <w:r>
        <w:t>звучащем</w:t>
      </w:r>
      <w:r>
        <w:rPr>
          <w:spacing w:val="-2"/>
        </w:rPr>
        <w:t xml:space="preserve"> </w:t>
      </w:r>
      <w:r>
        <w:t>тексте</w:t>
      </w:r>
      <w:r>
        <w:rPr>
          <w:spacing w:val="-2"/>
        </w:rPr>
        <w:t xml:space="preserve"> </w:t>
      </w:r>
      <w:r>
        <w:t>и</w:t>
      </w:r>
      <w:r>
        <w:rPr>
          <w:spacing w:val="1"/>
        </w:rPr>
        <w:t xml:space="preserve"> </w:t>
      </w:r>
      <w:r>
        <w:t>употреблять</w:t>
      </w:r>
      <w:r>
        <w:rPr>
          <w:spacing w:val="-2"/>
        </w:rPr>
        <w:t xml:space="preserve"> </w:t>
      </w:r>
      <w:r>
        <w:t>в</w:t>
      </w:r>
      <w:r>
        <w:rPr>
          <w:spacing w:val="-1"/>
        </w:rPr>
        <w:t xml:space="preserve"> </w:t>
      </w:r>
      <w:r>
        <w:t>устной</w:t>
      </w:r>
      <w:r>
        <w:rPr>
          <w:spacing w:val="-1"/>
        </w:rPr>
        <w:t xml:space="preserve"> </w:t>
      </w:r>
      <w:r>
        <w:t>и</w:t>
      </w:r>
      <w:r>
        <w:rPr>
          <w:spacing w:val="-2"/>
        </w:rPr>
        <w:t xml:space="preserve"> </w:t>
      </w:r>
      <w:r>
        <w:t>письменной</w:t>
      </w:r>
      <w:r>
        <w:rPr>
          <w:spacing w:val="-3"/>
        </w:rPr>
        <w:t xml:space="preserve"> </w:t>
      </w:r>
      <w:r>
        <w:t>речи:</w:t>
      </w:r>
    </w:p>
    <w:p w14:paraId="2633A40E" w14:textId="77777777" w:rsidR="00DC118F" w:rsidRPr="00CC4808" w:rsidRDefault="0002405B">
      <w:pPr>
        <w:pStyle w:val="a3"/>
        <w:ind w:left="1010" w:firstLine="0"/>
        <w:rPr>
          <w:lang w:val="en-US"/>
        </w:rPr>
      </w:pPr>
      <w:r w:rsidRPr="00CC4808">
        <w:rPr>
          <w:lang w:val="en-US"/>
        </w:rPr>
        <w:t>-</w:t>
      </w:r>
      <w:r w:rsidRPr="00CC4808">
        <w:rPr>
          <w:spacing w:val="25"/>
          <w:lang w:val="en-US"/>
        </w:rPr>
        <w:t xml:space="preserve"> </w:t>
      </w:r>
      <w:r>
        <w:t>предложения</w:t>
      </w:r>
      <w:r w:rsidRPr="00CC4808">
        <w:rPr>
          <w:spacing w:val="25"/>
          <w:lang w:val="en-US"/>
        </w:rPr>
        <w:t xml:space="preserve"> </w:t>
      </w:r>
      <w:r>
        <w:t>со</w:t>
      </w:r>
      <w:r w:rsidRPr="00CC4808">
        <w:rPr>
          <w:spacing w:val="26"/>
          <w:lang w:val="en-US"/>
        </w:rPr>
        <w:t xml:space="preserve"> </w:t>
      </w:r>
      <w:r>
        <w:t>сложным</w:t>
      </w:r>
      <w:r w:rsidRPr="00CC4808">
        <w:rPr>
          <w:spacing w:val="25"/>
          <w:lang w:val="en-US"/>
        </w:rPr>
        <w:t xml:space="preserve"> </w:t>
      </w:r>
      <w:r>
        <w:t>дополнением</w:t>
      </w:r>
      <w:r w:rsidRPr="00CC4808">
        <w:rPr>
          <w:spacing w:val="24"/>
          <w:lang w:val="en-US"/>
        </w:rPr>
        <w:t xml:space="preserve"> </w:t>
      </w:r>
      <w:r w:rsidRPr="00CC4808">
        <w:rPr>
          <w:lang w:val="en-US"/>
        </w:rPr>
        <w:t>(Complex</w:t>
      </w:r>
      <w:r w:rsidRPr="00CC4808">
        <w:rPr>
          <w:spacing w:val="27"/>
          <w:lang w:val="en-US"/>
        </w:rPr>
        <w:t xml:space="preserve"> </w:t>
      </w:r>
      <w:r w:rsidRPr="00CC4808">
        <w:rPr>
          <w:lang w:val="en-US"/>
        </w:rPr>
        <w:t>Object)</w:t>
      </w:r>
      <w:r w:rsidRPr="00CC4808">
        <w:rPr>
          <w:spacing w:val="26"/>
          <w:lang w:val="en-US"/>
        </w:rPr>
        <w:t xml:space="preserve"> </w:t>
      </w:r>
      <w:r w:rsidRPr="00CC4808">
        <w:rPr>
          <w:lang w:val="en-US"/>
        </w:rPr>
        <w:t>(I</w:t>
      </w:r>
      <w:r w:rsidRPr="00CC4808">
        <w:rPr>
          <w:spacing w:val="23"/>
          <w:lang w:val="en-US"/>
        </w:rPr>
        <w:t xml:space="preserve"> </w:t>
      </w:r>
      <w:r w:rsidRPr="00CC4808">
        <w:rPr>
          <w:lang w:val="en-US"/>
        </w:rPr>
        <w:t>want</w:t>
      </w:r>
      <w:r w:rsidRPr="00CC4808">
        <w:rPr>
          <w:spacing w:val="26"/>
          <w:lang w:val="en-US"/>
        </w:rPr>
        <w:t xml:space="preserve"> </w:t>
      </w:r>
      <w:r w:rsidRPr="00CC4808">
        <w:rPr>
          <w:lang w:val="en-US"/>
        </w:rPr>
        <w:t>to</w:t>
      </w:r>
      <w:r w:rsidRPr="00CC4808">
        <w:rPr>
          <w:spacing w:val="25"/>
          <w:lang w:val="en-US"/>
        </w:rPr>
        <w:t xml:space="preserve"> </w:t>
      </w:r>
      <w:r w:rsidRPr="00CC4808">
        <w:rPr>
          <w:lang w:val="en-US"/>
        </w:rPr>
        <w:t>have</w:t>
      </w:r>
      <w:r w:rsidRPr="00CC4808">
        <w:rPr>
          <w:spacing w:val="25"/>
          <w:lang w:val="en-US"/>
        </w:rPr>
        <w:t xml:space="preserve"> </w:t>
      </w:r>
      <w:r w:rsidRPr="00CC4808">
        <w:rPr>
          <w:lang w:val="en-US"/>
        </w:rPr>
        <w:t>my</w:t>
      </w:r>
      <w:r w:rsidRPr="00CC4808">
        <w:rPr>
          <w:spacing w:val="21"/>
          <w:lang w:val="en-US"/>
        </w:rPr>
        <w:t xml:space="preserve"> </w:t>
      </w:r>
      <w:r w:rsidRPr="00CC4808">
        <w:rPr>
          <w:lang w:val="en-US"/>
        </w:rPr>
        <w:t>hair</w:t>
      </w:r>
    </w:p>
    <w:p w14:paraId="2629679B" w14:textId="77777777" w:rsidR="00DC118F" w:rsidRPr="00CC4808" w:rsidRDefault="00DC118F">
      <w:pPr>
        <w:rPr>
          <w:lang w:val="en-US"/>
        </w:rPr>
        <w:sectPr w:rsidR="00DC118F" w:rsidRPr="00CC4808">
          <w:pgSz w:w="11910" w:h="16840"/>
          <w:pgMar w:top="1160" w:right="480" w:bottom="280" w:left="1400" w:header="715" w:footer="0" w:gutter="0"/>
          <w:cols w:space="720"/>
        </w:sectPr>
      </w:pPr>
    </w:p>
    <w:p w14:paraId="1D7879D5" w14:textId="77777777" w:rsidR="00DC118F" w:rsidRPr="00CC4808" w:rsidRDefault="0002405B">
      <w:pPr>
        <w:pStyle w:val="a3"/>
        <w:spacing w:line="275" w:lineRule="exact"/>
        <w:ind w:firstLine="0"/>
        <w:jc w:val="left"/>
        <w:rPr>
          <w:lang w:val="en-US"/>
        </w:rPr>
      </w:pPr>
      <w:r w:rsidRPr="00CC4808">
        <w:rPr>
          <w:spacing w:val="-1"/>
          <w:lang w:val="en-US"/>
        </w:rPr>
        <w:lastRenderedPageBreak/>
        <w:t>cut.);</w:t>
      </w:r>
    </w:p>
    <w:p w14:paraId="31E68FA9" w14:textId="77777777" w:rsidR="00DC118F" w:rsidRPr="00CC4808" w:rsidRDefault="0002405B">
      <w:pPr>
        <w:pStyle w:val="a3"/>
        <w:spacing w:before="10"/>
        <w:ind w:left="0" w:firstLine="0"/>
        <w:jc w:val="left"/>
        <w:rPr>
          <w:sz w:val="23"/>
          <w:lang w:val="en-US"/>
        </w:rPr>
      </w:pPr>
      <w:r w:rsidRPr="00CC4808">
        <w:rPr>
          <w:lang w:val="en-US"/>
        </w:rPr>
        <w:br w:type="column"/>
      </w:r>
    </w:p>
    <w:p w14:paraId="75221178" w14:textId="77777777" w:rsidR="00DC118F" w:rsidRDefault="0002405B">
      <w:pPr>
        <w:pStyle w:val="a5"/>
        <w:numPr>
          <w:ilvl w:val="0"/>
          <w:numId w:val="70"/>
        </w:numPr>
        <w:tabs>
          <w:tab w:val="left" w:pos="309"/>
        </w:tabs>
        <w:spacing w:before="1"/>
        <w:ind w:left="308"/>
        <w:jc w:val="left"/>
        <w:rPr>
          <w:sz w:val="24"/>
        </w:rPr>
      </w:pPr>
      <w:r>
        <w:rPr>
          <w:sz w:val="24"/>
        </w:rPr>
        <w:t>предложения</w:t>
      </w:r>
      <w:r>
        <w:rPr>
          <w:spacing w:val="-4"/>
          <w:sz w:val="24"/>
        </w:rPr>
        <w:t xml:space="preserve"> </w:t>
      </w:r>
      <w:r>
        <w:rPr>
          <w:sz w:val="24"/>
        </w:rPr>
        <w:t>с</w:t>
      </w:r>
      <w:r>
        <w:rPr>
          <w:spacing w:val="-2"/>
          <w:sz w:val="24"/>
        </w:rPr>
        <w:t xml:space="preserve"> </w:t>
      </w:r>
      <w:r>
        <w:rPr>
          <w:sz w:val="24"/>
        </w:rPr>
        <w:t>I</w:t>
      </w:r>
      <w:r>
        <w:rPr>
          <w:spacing w:val="-9"/>
          <w:sz w:val="24"/>
        </w:rPr>
        <w:t xml:space="preserve"> </w:t>
      </w:r>
      <w:r>
        <w:rPr>
          <w:sz w:val="24"/>
        </w:rPr>
        <w:t>wish;</w:t>
      </w:r>
    </w:p>
    <w:p w14:paraId="370528F2" w14:textId="77777777" w:rsidR="00DC118F" w:rsidRDefault="0002405B">
      <w:pPr>
        <w:pStyle w:val="a5"/>
        <w:numPr>
          <w:ilvl w:val="0"/>
          <w:numId w:val="70"/>
        </w:numPr>
        <w:tabs>
          <w:tab w:val="left" w:pos="311"/>
        </w:tabs>
        <w:ind w:left="310" w:hanging="142"/>
        <w:jc w:val="left"/>
        <w:rPr>
          <w:sz w:val="24"/>
        </w:rPr>
      </w:pPr>
      <w:r>
        <w:rPr>
          <w:sz w:val="24"/>
        </w:rPr>
        <w:t>условные</w:t>
      </w:r>
      <w:r>
        <w:rPr>
          <w:spacing w:val="-7"/>
          <w:sz w:val="24"/>
        </w:rPr>
        <w:t xml:space="preserve"> </w:t>
      </w:r>
      <w:r>
        <w:rPr>
          <w:sz w:val="24"/>
        </w:rPr>
        <w:t>предложения</w:t>
      </w:r>
      <w:r>
        <w:rPr>
          <w:spacing w:val="-5"/>
          <w:sz w:val="24"/>
        </w:rPr>
        <w:t xml:space="preserve"> </w:t>
      </w:r>
      <w:r>
        <w:rPr>
          <w:sz w:val="24"/>
        </w:rPr>
        <w:t>нереального</w:t>
      </w:r>
      <w:r>
        <w:rPr>
          <w:spacing w:val="-7"/>
          <w:sz w:val="24"/>
        </w:rPr>
        <w:t xml:space="preserve"> </w:t>
      </w:r>
      <w:r>
        <w:rPr>
          <w:sz w:val="24"/>
        </w:rPr>
        <w:t>характера</w:t>
      </w:r>
      <w:r>
        <w:rPr>
          <w:spacing w:val="-6"/>
          <w:sz w:val="24"/>
        </w:rPr>
        <w:t xml:space="preserve"> </w:t>
      </w:r>
      <w:r>
        <w:rPr>
          <w:sz w:val="24"/>
        </w:rPr>
        <w:t>(Conditio-</w:t>
      </w:r>
      <w:r>
        <w:rPr>
          <w:spacing w:val="-5"/>
          <w:sz w:val="24"/>
        </w:rPr>
        <w:t xml:space="preserve"> </w:t>
      </w:r>
      <w:r>
        <w:rPr>
          <w:sz w:val="24"/>
        </w:rPr>
        <w:t>nal</w:t>
      </w:r>
      <w:r>
        <w:rPr>
          <w:spacing w:val="-3"/>
          <w:sz w:val="24"/>
        </w:rPr>
        <w:t xml:space="preserve"> </w:t>
      </w:r>
      <w:r>
        <w:rPr>
          <w:sz w:val="24"/>
        </w:rPr>
        <w:t>II);</w:t>
      </w:r>
    </w:p>
    <w:p w14:paraId="5C00AB99" w14:textId="77777777" w:rsidR="00DC118F" w:rsidRDefault="0002405B">
      <w:pPr>
        <w:pStyle w:val="a5"/>
        <w:numPr>
          <w:ilvl w:val="0"/>
          <w:numId w:val="70"/>
        </w:numPr>
        <w:tabs>
          <w:tab w:val="left" w:pos="309"/>
        </w:tabs>
        <w:ind w:left="308"/>
        <w:jc w:val="left"/>
        <w:rPr>
          <w:sz w:val="24"/>
        </w:rPr>
      </w:pPr>
      <w:r>
        <w:rPr>
          <w:sz w:val="24"/>
        </w:rPr>
        <w:t>конструкцию</w:t>
      </w:r>
      <w:r>
        <w:rPr>
          <w:spacing w:val="-5"/>
          <w:sz w:val="24"/>
        </w:rPr>
        <w:t xml:space="preserve"> </w:t>
      </w:r>
      <w:r>
        <w:rPr>
          <w:sz w:val="24"/>
        </w:rPr>
        <w:t>для</w:t>
      </w:r>
      <w:r>
        <w:rPr>
          <w:spacing w:val="-4"/>
          <w:sz w:val="24"/>
        </w:rPr>
        <w:t xml:space="preserve"> </w:t>
      </w:r>
      <w:r>
        <w:rPr>
          <w:sz w:val="24"/>
        </w:rPr>
        <w:t>выражения</w:t>
      </w:r>
      <w:r>
        <w:rPr>
          <w:spacing w:val="-4"/>
          <w:sz w:val="24"/>
        </w:rPr>
        <w:t xml:space="preserve"> </w:t>
      </w:r>
      <w:r>
        <w:rPr>
          <w:sz w:val="24"/>
        </w:rPr>
        <w:t>предпочтения I</w:t>
      </w:r>
      <w:r>
        <w:rPr>
          <w:spacing w:val="-8"/>
          <w:sz w:val="24"/>
        </w:rPr>
        <w:t xml:space="preserve"> </w:t>
      </w:r>
      <w:r>
        <w:rPr>
          <w:sz w:val="24"/>
        </w:rPr>
        <w:t>prefer</w:t>
      </w:r>
      <w:r>
        <w:rPr>
          <w:spacing w:val="-5"/>
          <w:sz w:val="24"/>
        </w:rPr>
        <w:t xml:space="preserve"> </w:t>
      </w:r>
      <w:r>
        <w:rPr>
          <w:sz w:val="24"/>
        </w:rPr>
        <w:t>…/I’d</w:t>
      </w:r>
      <w:r>
        <w:rPr>
          <w:spacing w:val="-4"/>
          <w:sz w:val="24"/>
        </w:rPr>
        <w:t xml:space="preserve"> </w:t>
      </w:r>
      <w:r>
        <w:rPr>
          <w:sz w:val="24"/>
        </w:rPr>
        <w:t>prefer</w:t>
      </w:r>
      <w:r>
        <w:rPr>
          <w:spacing w:val="-6"/>
          <w:sz w:val="24"/>
        </w:rPr>
        <w:t xml:space="preserve"> </w:t>
      </w:r>
      <w:r>
        <w:rPr>
          <w:sz w:val="24"/>
        </w:rPr>
        <w:t>…/I’d</w:t>
      </w:r>
      <w:r>
        <w:rPr>
          <w:spacing w:val="-4"/>
          <w:sz w:val="24"/>
        </w:rPr>
        <w:t xml:space="preserve"> </w:t>
      </w:r>
      <w:r>
        <w:rPr>
          <w:sz w:val="24"/>
        </w:rPr>
        <w:t>rather</w:t>
      </w:r>
      <w:r>
        <w:rPr>
          <w:spacing w:val="-6"/>
          <w:sz w:val="24"/>
        </w:rPr>
        <w:t xml:space="preserve"> </w:t>
      </w:r>
      <w:r>
        <w:rPr>
          <w:sz w:val="24"/>
        </w:rPr>
        <w:t>…;</w:t>
      </w:r>
    </w:p>
    <w:p w14:paraId="20C3E4B3" w14:textId="77777777" w:rsidR="00DC118F" w:rsidRDefault="0002405B">
      <w:pPr>
        <w:pStyle w:val="a5"/>
        <w:numPr>
          <w:ilvl w:val="0"/>
          <w:numId w:val="70"/>
        </w:numPr>
        <w:tabs>
          <w:tab w:val="left" w:pos="309"/>
        </w:tabs>
        <w:ind w:left="308"/>
        <w:jc w:val="left"/>
        <w:rPr>
          <w:sz w:val="24"/>
        </w:rPr>
      </w:pPr>
      <w:r>
        <w:rPr>
          <w:sz w:val="24"/>
        </w:rPr>
        <w:t>предложения</w:t>
      </w:r>
      <w:r>
        <w:rPr>
          <w:spacing w:val="-6"/>
          <w:sz w:val="24"/>
        </w:rPr>
        <w:t xml:space="preserve"> </w:t>
      </w:r>
      <w:r>
        <w:rPr>
          <w:sz w:val="24"/>
        </w:rPr>
        <w:t>с</w:t>
      </w:r>
      <w:r>
        <w:rPr>
          <w:spacing w:val="-6"/>
          <w:sz w:val="24"/>
        </w:rPr>
        <w:t xml:space="preserve"> </w:t>
      </w:r>
      <w:r>
        <w:rPr>
          <w:sz w:val="24"/>
        </w:rPr>
        <w:t>конструкцией</w:t>
      </w:r>
      <w:r>
        <w:rPr>
          <w:spacing w:val="-2"/>
          <w:sz w:val="24"/>
        </w:rPr>
        <w:t xml:space="preserve"> </w:t>
      </w:r>
      <w:r>
        <w:rPr>
          <w:sz w:val="24"/>
        </w:rPr>
        <w:t>either</w:t>
      </w:r>
      <w:r>
        <w:rPr>
          <w:spacing w:val="-7"/>
          <w:sz w:val="24"/>
        </w:rPr>
        <w:t xml:space="preserve"> </w:t>
      </w:r>
      <w:r>
        <w:rPr>
          <w:sz w:val="24"/>
        </w:rPr>
        <w:t>…</w:t>
      </w:r>
      <w:r>
        <w:rPr>
          <w:spacing w:val="-5"/>
          <w:sz w:val="24"/>
        </w:rPr>
        <w:t xml:space="preserve"> </w:t>
      </w:r>
      <w:r>
        <w:rPr>
          <w:sz w:val="24"/>
        </w:rPr>
        <w:t>or,</w:t>
      </w:r>
      <w:r>
        <w:rPr>
          <w:spacing w:val="-5"/>
          <w:sz w:val="24"/>
        </w:rPr>
        <w:t xml:space="preserve"> </w:t>
      </w:r>
      <w:r>
        <w:rPr>
          <w:sz w:val="24"/>
        </w:rPr>
        <w:t>neither</w:t>
      </w:r>
      <w:r>
        <w:rPr>
          <w:spacing w:val="-6"/>
          <w:sz w:val="24"/>
        </w:rPr>
        <w:t xml:space="preserve"> </w:t>
      </w:r>
      <w:r>
        <w:rPr>
          <w:sz w:val="24"/>
        </w:rPr>
        <w:t>…</w:t>
      </w:r>
      <w:r>
        <w:rPr>
          <w:spacing w:val="-6"/>
          <w:sz w:val="24"/>
        </w:rPr>
        <w:t xml:space="preserve"> </w:t>
      </w:r>
      <w:r>
        <w:rPr>
          <w:sz w:val="24"/>
        </w:rPr>
        <w:t>nor;</w:t>
      </w:r>
    </w:p>
    <w:p w14:paraId="162971E2" w14:textId="77777777" w:rsidR="00DC118F" w:rsidRDefault="0002405B">
      <w:pPr>
        <w:pStyle w:val="a5"/>
        <w:numPr>
          <w:ilvl w:val="0"/>
          <w:numId w:val="70"/>
        </w:numPr>
        <w:tabs>
          <w:tab w:val="left" w:pos="309"/>
        </w:tabs>
        <w:ind w:left="308"/>
        <w:jc w:val="left"/>
        <w:rPr>
          <w:sz w:val="24"/>
        </w:rPr>
      </w:pPr>
      <w:r>
        <w:rPr>
          <w:sz w:val="24"/>
        </w:rPr>
        <w:t>формы</w:t>
      </w:r>
      <w:r>
        <w:rPr>
          <w:spacing w:val="-5"/>
          <w:sz w:val="24"/>
        </w:rPr>
        <w:t xml:space="preserve"> </w:t>
      </w:r>
      <w:r>
        <w:rPr>
          <w:sz w:val="24"/>
        </w:rPr>
        <w:t>страдательного</w:t>
      </w:r>
      <w:r>
        <w:rPr>
          <w:spacing w:val="-4"/>
          <w:sz w:val="24"/>
        </w:rPr>
        <w:t xml:space="preserve"> </w:t>
      </w:r>
      <w:r>
        <w:rPr>
          <w:sz w:val="24"/>
        </w:rPr>
        <w:t>залога</w:t>
      </w:r>
      <w:r>
        <w:rPr>
          <w:spacing w:val="-3"/>
          <w:sz w:val="24"/>
        </w:rPr>
        <w:t xml:space="preserve"> </w:t>
      </w:r>
      <w:r>
        <w:rPr>
          <w:sz w:val="24"/>
        </w:rPr>
        <w:t>Present</w:t>
      </w:r>
      <w:r>
        <w:rPr>
          <w:spacing w:val="-5"/>
          <w:sz w:val="24"/>
        </w:rPr>
        <w:t xml:space="preserve"> </w:t>
      </w:r>
      <w:r>
        <w:rPr>
          <w:sz w:val="24"/>
        </w:rPr>
        <w:t>Perfect</w:t>
      </w:r>
      <w:r>
        <w:rPr>
          <w:spacing w:val="-1"/>
          <w:sz w:val="24"/>
        </w:rPr>
        <w:t xml:space="preserve"> </w:t>
      </w:r>
      <w:r>
        <w:rPr>
          <w:sz w:val="24"/>
        </w:rPr>
        <w:t>Passive;</w:t>
      </w:r>
    </w:p>
    <w:p w14:paraId="4F02B02F" w14:textId="77777777" w:rsidR="00DC118F" w:rsidRDefault="0002405B">
      <w:pPr>
        <w:pStyle w:val="a5"/>
        <w:numPr>
          <w:ilvl w:val="0"/>
          <w:numId w:val="70"/>
        </w:numPr>
        <w:tabs>
          <w:tab w:val="left" w:pos="309"/>
        </w:tabs>
        <w:ind w:right="2323" w:firstLine="0"/>
        <w:jc w:val="left"/>
        <w:rPr>
          <w:sz w:val="24"/>
        </w:rPr>
      </w:pPr>
      <w:r>
        <w:rPr>
          <w:sz w:val="24"/>
        </w:rPr>
        <w:t>порядок</w:t>
      </w:r>
      <w:r>
        <w:rPr>
          <w:spacing w:val="-4"/>
          <w:sz w:val="24"/>
        </w:rPr>
        <w:t xml:space="preserve"> </w:t>
      </w:r>
      <w:r>
        <w:rPr>
          <w:sz w:val="24"/>
        </w:rPr>
        <w:t>следования</w:t>
      </w:r>
      <w:r>
        <w:rPr>
          <w:spacing w:val="-7"/>
          <w:sz w:val="24"/>
        </w:rPr>
        <w:t xml:space="preserve"> </w:t>
      </w:r>
      <w:r>
        <w:rPr>
          <w:sz w:val="24"/>
        </w:rPr>
        <w:t>имён</w:t>
      </w:r>
      <w:r>
        <w:rPr>
          <w:spacing w:val="-3"/>
          <w:sz w:val="24"/>
        </w:rPr>
        <w:t xml:space="preserve"> </w:t>
      </w:r>
      <w:r>
        <w:rPr>
          <w:sz w:val="24"/>
        </w:rPr>
        <w:t>прилагательных</w:t>
      </w:r>
      <w:r>
        <w:rPr>
          <w:spacing w:val="-3"/>
          <w:sz w:val="24"/>
        </w:rPr>
        <w:t xml:space="preserve"> </w:t>
      </w:r>
      <w:r>
        <w:rPr>
          <w:sz w:val="24"/>
        </w:rPr>
        <w:t>(nice</w:t>
      </w:r>
      <w:r>
        <w:rPr>
          <w:spacing w:val="-5"/>
          <w:sz w:val="24"/>
        </w:rPr>
        <w:t xml:space="preserve"> </w:t>
      </w:r>
      <w:r>
        <w:rPr>
          <w:sz w:val="24"/>
        </w:rPr>
        <w:t>long</w:t>
      </w:r>
      <w:r>
        <w:rPr>
          <w:spacing w:val="-6"/>
          <w:sz w:val="24"/>
        </w:rPr>
        <w:t xml:space="preserve"> </w:t>
      </w:r>
      <w:r>
        <w:rPr>
          <w:sz w:val="24"/>
        </w:rPr>
        <w:t>blond</w:t>
      </w:r>
      <w:r>
        <w:rPr>
          <w:spacing w:val="-4"/>
          <w:sz w:val="24"/>
        </w:rPr>
        <w:t xml:space="preserve"> </w:t>
      </w:r>
      <w:r>
        <w:rPr>
          <w:sz w:val="24"/>
        </w:rPr>
        <w:t>hair);</w:t>
      </w:r>
      <w:r>
        <w:rPr>
          <w:spacing w:val="-57"/>
          <w:sz w:val="24"/>
        </w:rPr>
        <w:t xml:space="preserve"> </w:t>
      </w:r>
      <w:r>
        <w:rPr>
          <w:sz w:val="24"/>
        </w:rPr>
        <w:t>владеть</w:t>
      </w:r>
      <w:r>
        <w:rPr>
          <w:spacing w:val="-1"/>
          <w:sz w:val="24"/>
        </w:rPr>
        <w:t xml:space="preserve"> </w:t>
      </w:r>
      <w:r>
        <w:rPr>
          <w:sz w:val="24"/>
        </w:rPr>
        <w:t>социокультурными</w:t>
      </w:r>
      <w:r>
        <w:rPr>
          <w:spacing w:val="-2"/>
          <w:sz w:val="24"/>
        </w:rPr>
        <w:t xml:space="preserve"> </w:t>
      </w:r>
      <w:r>
        <w:rPr>
          <w:sz w:val="24"/>
        </w:rPr>
        <w:t>знаниями</w:t>
      </w:r>
      <w:r>
        <w:rPr>
          <w:spacing w:val="-2"/>
          <w:sz w:val="24"/>
        </w:rPr>
        <w:t xml:space="preserve"> </w:t>
      </w:r>
      <w:r>
        <w:rPr>
          <w:sz w:val="24"/>
        </w:rPr>
        <w:t>и</w:t>
      </w:r>
      <w:r>
        <w:rPr>
          <w:spacing w:val="-2"/>
          <w:sz w:val="24"/>
        </w:rPr>
        <w:t xml:space="preserve"> </w:t>
      </w:r>
      <w:r>
        <w:rPr>
          <w:sz w:val="24"/>
        </w:rPr>
        <w:t>умениями:</w:t>
      </w:r>
    </w:p>
    <w:p w14:paraId="352DE70C" w14:textId="77777777" w:rsidR="00DC118F" w:rsidRDefault="0002405B">
      <w:pPr>
        <w:pStyle w:val="a3"/>
        <w:tabs>
          <w:tab w:val="left" w:pos="2003"/>
          <w:tab w:val="left" w:pos="2377"/>
          <w:tab w:val="left" w:pos="3981"/>
          <w:tab w:val="left" w:pos="4343"/>
          <w:tab w:val="left" w:pos="5293"/>
          <w:tab w:val="left" w:pos="5667"/>
          <w:tab w:val="left" w:pos="7151"/>
          <w:tab w:val="left" w:pos="7870"/>
        </w:tabs>
        <w:ind w:left="169" w:firstLine="0"/>
        <w:jc w:val="left"/>
      </w:pPr>
      <w:r>
        <w:t>знать/понимать</w:t>
      </w:r>
      <w:r>
        <w:tab/>
        <w:t>и</w:t>
      </w:r>
      <w:r>
        <w:tab/>
        <w:t>использовать</w:t>
      </w:r>
      <w:r>
        <w:tab/>
        <w:t>в</w:t>
      </w:r>
      <w:r>
        <w:tab/>
        <w:t>устной</w:t>
      </w:r>
      <w:r>
        <w:tab/>
        <w:t>и</w:t>
      </w:r>
      <w:r>
        <w:tab/>
        <w:t>письменной</w:t>
      </w:r>
      <w:r>
        <w:tab/>
        <w:t>речи</w:t>
      </w:r>
      <w:r>
        <w:tab/>
        <w:t>наиболее</w:t>
      </w:r>
    </w:p>
    <w:p w14:paraId="3D058762" w14:textId="77777777" w:rsidR="00DC118F" w:rsidRDefault="00DC118F">
      <w:pPr>
        <w:sectPr w:rsidR="00DC118F">
          <w:type w:val="continuous"/>
          <w:pgSz w:w="11910" w:h="16840"/>
          <w:pgMar w:top="1160" w:right="480" w:bottom="280" w:left="1400" w:header="720" w:footer="720" w:gutter="0"/>
          <w:cols w:num="2" w:space="720" w:equalWidth="0">
            <w:col w:w="801" w:space="40"/>
            <w:col w:w="9189"/>
          </w:cols>
        </w:sectPr>
      </w:pPr>
    </w:p>
    <w:p w14:paraId="18279425" w14:textId="77777777" w:rsidR="00DC118F" w:rsidRDefault="0002405B">
      <w:pPr>
        <w:pStyle w:val="a3"/>
        <w:ind w:right="367" w:firstLine="0"/>
      </w:pPr>
      <w:r>
        <w:lastRenderedPageBreak/>
        <w:t>употребительную</w:t>
      </w:r>
      <w:r>
        <w:rPr>
          <w:spacing w:val="1"/>
        </w:rPr>
        <w:t xml:space="preserve"> </w:t>
      </w:r>
      <w:r>
        <w:t>тематическую</w:t>
      </w:r>
      <w:r>
        <w:rPr>
          <w:spacing w:val="1"/>
        </w:rPr>
        <w:t xml:space="preserve"> </w:t>
      </w:r>
      <w:r>
        <w:t>фоновую</w:t>
      </w:r>
      <w:r>
        <w:rPr>
          <w:spacing w:val="1"/>
        </w:rPr>
        <w:t xml:space="preserve"> </w:t>
      </w:r>
      <w:r>
        <w:t>лексику</w:t>
      </w:r>
      <w:r>
        <w:rPr>
          <w:spacing w:val="1"/>
        </w:rPr>
        <w:t xml:space="preserve"> </w:t>
      </w:r>
      <w:r>
        <w:t>и</w:t>
      </w:r>
      <w:r>
        <w:rPr>
          <w:spacing w:val="1"/>
        </w:rPr>
        <w:t xml:space="preserve"> </w:t>
      </w:r>
      <w:r>
        <w:t>реалии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обычаи,</w:t>
      </w:r>
      <w:r>
        <w:rPr>
          <w:spacing w:val="1"/>
        </w:rPr>
        <w:t xml:space="preserve"> </w:t>
      </w:r>
      <w:r>
        <w:t>традиции);</w:t>
      </w:r>
      <w:r>
        <w:rPr>
          <w:spacing w:val="1"/>
        </w:rPr>
        <w:t xml:space="preserve"> </w:t>
      </w:r>
      <w:r>
        <w:t>выражать</w:t>
      </w:r>
      <w:r>
        <w:rPr>
          <w:spacing w:val="1"/>
        </w:rPr>
        <w:t xml:space="preserve"> </w:t>
      </w:r>
      <w:r>
        <w:t>модальные</w:t>
      </w:r>
      <w:r>
        <w:rPr>
          <w:spacing w:val="1"/>
        </w:rPr>
        <w:t xml:space="preserve"> </w:t>
      </w:r>
      <w:r>
        <w:t>значения,</w:t>
      </w:r>
      <w:r>
        <w:rPr>
          <w:spacing w:val="1"/>
        </w:rPr>
        <w:t xml:space="preserve"> </w:t>
      </w:r>
      <w:r>
        <w:t>чувства</w:t>
      </w:r>
      <w:r>
        <w:rPr>
          <w:spacing w:val="1"/>
        </w:rPr>
        <w:t xml:space="preserve"> </w:t>
      </w:r>
      <w:r>
        <w:t>и</w:t>
      </w:r>
      <w:r>
        <w:rPr>
          <w:spacing w:val="61"/>
        </w:rPr>
        <w:t xml:space="preserve"> </w:t>
      </w:r>
      <w:r>
        <w:t>эмоции;</w:t>
      </w:r>
      <w:r>
        <w:rPr>
          <w:spacing w:val="61"/>
        </w:rPr>
        <w:t xml:space="preserve"> </w:t>
      </w:r>
      <w:r>
        <w:t>иметь</w:t>
      </w:r>
      <w:r>
        <w:rPr>
          <w:spacing w:val="1"/>
        </w:rPr>
        <w:t xml:space="preserve"> </w:t>
      </w:r>
      <w:r>
        <w:t>элементарные</w:t>
      </w:r>
      <w:r>
        <w:rPr>
          <w:spacing w:val="1"/>
        </w:rPr>
        <w:t xml:space="preserve"> </w:t>
      </w:r>
      <w:r>
        <w:t>представления</w:t>
      </w:r>
      <w:r>
        <w:rPr>
          <w:spacing w:val="1"/>
        </w:rPr>
        <w:t xml:space="preserve"> </w:t>
      </w:r>
      <w:r>
        <w:t>о</w:t>
      </w:r>
      <w:r>
        <w:rPr>
          <w:spacing w:val="1"/>
        </w:rPr>
        <w:t xml:space="preserve"> </w:t>
      </w:r>
      <w:r>
        <w:t>различных</w:t>
      </w:r>
      <w:r>
        <w:rPr>
          <w:spacing w:val="1"/>
        </w:rPr>
        <w:t xml:space="preserve"> </w:t>
      </w:r>
      <w:r>
        <w:t>вариантах</w:t>
      </w:r>
      <w:r>
        <w:rPr>
          <w:spacing w:val="1"/>
        </w:rPr>
        <w:t xml:space="preserve"> </w:t>
      </w:r>
      <w:r>
        <w:t>английского</w:t>
      </w:r>
      <w:r>
        <w:rPr>
          <w:spacing w:val="1"/>
        </w:rPr>
        <w:t xml:space="preserve"> </w:t>
      </w:r>
      <w:r>
        <w:t>языка;</w:t>
      </w:r>
      <w:r>
        <w:rPr>
          <w:spacing w:val="1"/>
        </w:rPr>
        <w:t xml:space="preserve"> </w:t>
      </w:r>
      <w:r>
        <w:t>обладать</w:t>
      </w:r>
      <w:r>
        <w:rPr>
          <w:spacing w:val="1"/>
        </w:rPr>
        <w:t xml:space="preserve"> </w:t>
      </w:r>
      <w:r>
        <w:t>базовыми знаниями о социокультурном портрете и культурном наследии родной страны и</w:t>
      </w:r>
      <w:r>
        <w:rPr>
          <w:spacing w:val="-57"/>
        </w:rPr>
        <w:t xml:space="preserve"> </w:t>
      </w:r>
      <w:r>
        <w:t>страны/стран изучаемого языка; уметь представлять Россию и страну/страны изучаемого</w:t>
      </w:r>
      <w:r>
        <w:rPr>
          <w:spacing w:val="1"/>
        </w:rPr>
        <w:t xml:space="preserve"> </w:t>
      </w:r>
      <w:r>
        <w:t>языка;</w:t>
      </w:r>
      <w:r>
        <w:rPr>
          <w:spacing w:val="-2"/>
        </w:rPr>
        <w:t xml:space="preserve"> </w:t>
      </w:r>
      <w:r>
        <w:t>оказывать помощь</w:t>
      </w:r>
      <w:r>
        <w:rPr>
          <w:spacing w:val="-1"/>
        </w:rPr>
        <w:t xml:space="preserve"> </w:t>
      </w:r>
      <w:r>
        <w:t>зарубежным</w:t>
      </w:r>
      <w:r>
        <w:rPr>
          <w:spacing w:val="-4"/>
        </w:rPr>
        <w:t xml:space="preserve"> </w:t>
      </w:r>
      <w:r>
        <w:t>гостям</w:t>
      </w:r>
      <w:r>
        <w:rPr>
          <w:spacing w:val="1"/>
        </w:rPr>
        <w:t xml:space="preserve"> </w:t>
      </w:r>
      <w:r>
        <w:t>в</w:t>
      </w:r>
      <w:r>
        <w:rPr>
          <w:spacing w:val="-2"/>
        </w:rPr>
        <w:t xml:space="preserve"> </w:t>
      </w:r>
      <w:r>
        <w:t>ситуациях</w:t>
      </w:r>
      <w:r>
        <w:rPr>
          <w:spacing w:val="1"/>
        </w:rPr>
        <w:t xml:space="preserve"> </w:t>
      </w:r>
      <w:r>
        <w:t>повседневного</w:t>
      </w:r>
      <w:r>
        <w:rPr>
          <w:spacing w:val="-2"/>
        </w:rPr>
        <w:t xml:space="preserve"> </w:t>
      </w:r>
      <w:r>
        <w:t>общения;</w:t>
      </w:r>
    </w:p>
    <w:p w14:paraId="416B053D" w14:textId="77777777" w:rsidR="00DC118F" w:rsidRDefault="0002405B">
      <w:pPr>
        <w:pStyle w:val="a3"/>
        <w:ind w:right="366"/>
      </w:pPr>
      <w:r>
        <w:rPr>
          <w:b/>
        </w:rPr>
        <w:t>владеть компенсаторными умениями</w:t>
      </w:r>
      <w:r>
        <w:t>: использовать при говорении переспрос;</w:t>
      </w:r>
      <w:r>
        <w:rPr>
          <w:spacing w:val="1"/>
        </w:rPr>
        <w:t xml:space="preserve"> </w:t>
      </w:r>
      <w:r>
        <w:t>использовать при говорении и письме перифраз/толкование, синонимические средства,</w:t>
      </w:r>
      <w:r>
        <w:rPr>
          <w:spacing w:val="1"/>
        </w:rPr>
        <w:t xml:space="preserve"> </w:t>
      </w:r>
      <w:r>
        <w:t>описание предмета вместо его названия; при чтении и аудировании - языковую догадку, в</w:t>
      </w:r>
      <w:r>
        <w:rPr>
          <w:spacing w:val="1"/>
        </w:rPr>
        <w:t xml:space="preserve"> </w:t>
      </w:r>
      <w:r>
        <w:t>том</w:t>
      </w:r>
      <w:r>
        <w:rPr>
          <w:spacing w:val="-9"/>
        </w:rPr>
        <w:t xml:space="preserve"> </w:t>
      </w:r>
      <w:r>
        <w:t>числе</w:t>
      </w:r>
      <w:r>
        <w:rPr>
          <w:spacing w:val="-8"/>
        </w:rPr>
        <w:t xml:space="preserve"> </w:t>
      </w:r>
      <w:r>
        <w:t>контекстуальную;</w:t>
      </w:r>
      <w:r>
        <w:rPr>
          <w:spacing w:val="-6"/>
        </w:rPr>
        <w:t xml:space="preserve"> </w:t>
      </w:r>
      <w:r>
        <w:t>игнорировать</w:t>
      </w:r>
      <w:r>
        <w:rPr>
          <w:spacing w:val="-6"/>
        </w:rPr>
        <w:t xml:space="preserve"> </w:t>
      </w:r>
      <w:r>
        <w:t>информацию,</w:t>
      </w:r>
      <w:r>
        <w:rPr>
          <w:spacing w:val="-7"/>
        </w:rPr>
        <w:t xml:space="preserve"> </w:t>
      </w:r>
      <w:r>
        <w:t>не</w:t>
      </w:r>
      <w:r>
        <w:rPr>
          <w:spacing w:val="-9"/>
        </w:rPr>
        <w:t xml:space="preserve"> </w:t>
      </w:r>
      <w:r>
        <w:t>являющуюся</w:t>
      </w:r>
      <w:r>
        <w:rPr>
          <w:spacing w:val="-7"/>
        </w:rPr>
        <w:t xml:space="preserve"> </w:t>
      </w:r>
      <w:r>
        <w:t>необходимой</w:t>
      </w:r>
      <w:r>
        <w:rPr>
          <w:spacing w:val="-6"/>
        </w:rPr>
        <w:t xml:space="preserve"> </w:t>
      </w:r>
      <w:r>
        <w:t>для</w:t>
      </w:r>
      <w:r>
        <w:rPr>
          <w:spacing w:val="-58"/>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прочитанного/прослушанного</w:t>
      </w:r>
      <w:r>
        <w:rPr>
          <w:spacing w:val="1"/>
        </w:rPr>
        <w:t xml:space="preserve"> </w:t>
      </w:r>
      <w:r>
        <w:t>текста</w:t>
      </w:r>
      <w:r>
        <w:rPr>
          <w:spacing w:val="1"/>
        </w:rPr>
        <w:t xml:space="preserve"> </w:t>
      </w:r>
      <w:r>
        <w:t>или</w:t>
      </w:r>
      <w:r>
        <w:rPr>
          <w:spacing w:val="1"/>
        </w:rPr>
        <w:t xml:space="preserve"> </w:t>
      </w:r>
      <w:r>
        <w:t>для</w:t>
      </w:r>
      <w:r>
        <w:rPr>
          <w:spacing w:val="-57"/>
        </w:rPr>
        <w:t xml:space="preserve"> </w:t>
      </w:r>
      <w:r>
        <w:t>нахождения</w:t>
      </w:r>
      <w:r>
        <w:rPr>
          <w:spacing w:val="-1"/>
        </w:rPr>
        <w:t xml:space="preserve"> </w:t>
      </w:r>
      <w:r>
        <w:t>в</w:t>
      </w:r>
      <w:r>
        <w:rPr>
          <w:spacing w:val="-2"/>
        </w:rPr>
        <w:t xml:space="preserve"> </w:t>
      </w:r>
      <w:r>
        <w:t>тексте</w:t>
      </w:r>
      <w:r>
        <w:rPr>
          <w:spacing w:val="-1"/>
        </w:rPr>
        <w:t xml:space="preserve"> </w:t>
      </w:r>
      <w:r>
        <w:t>запрашиваемой информации;</w:t>
      </w:r>
    </w:p>
    <w:p w14:paraId="41B4DF09" w14:textId="77777777" w:rsidR="00DC118F" w:rsidRDefault="0002405B">
      <w:pPr>
        <w:pStyle w:val="a3"/>
        <w:spacing w:before="1"/>
        <w:ind w:right="373"/>
      </w:pPr>
      <w:r>
        <w:t>уметь</w:t>
      </w:r>
      <w:r>
        <w:rPr>
          <w:spacing w:val="1"/>
        </w:rPr>
        <w:t xml:space="preserve"> </w:t>
      </w:r>
      <w:r>
        <w:t>рассматривать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в</w:t>
      </w:r>
      <w:r>
        <w:rPr>
          <w:spacing w:val="1"/>
        </w:rPr>
        <w:t xml:space="preserve"> </w:t>
      </w:r>
      <w:r>
        <w:t>продуктивных</w:t>
      </w:r>
      <w:r>
        <w:rPr>
          <w:spacing w:val="-1"/>
        </w:rPr>
        <w:t xml:space="preserve"> </w:t>
      </w:r>
      <w:r>
        <w:t>видах речевой</w:t>
      </w:r>
      <w:r>
        <w:rPr>
          <w:spacing w:val="-1"/>
        </w:rPr>
        <w:t xml:space="preserve"> </w:t>
      </w:r>
      <w:r>
        <w:t>деятельности</w:t>
      </w:r>
      <w:r>
        <w:rPr>
          <w:spacing w:val="-1"/>
        </w:rPr>
        <w:t xml:space="preserve"> </w:t>
      </w:r>
      <w:r>
        <w:t>(говорении</w:t>
      </w:r>
      <w:r>
        <w:rPr>
          <w:spacing w:val="-1"/>
        </w:rPr>
        <w:t xml:space="preserve"> </w:t>
      </w:r>
      <w:r>
        <w:t>и</w:t>
      </w:r>
      <w:r>
        <w:rPr>
          <w:spacing w:val="-2"/>
        </w:rPr>
        <w:t xml:space="preserve"> </w:t>
      </w:r>
      <w:r>
        <w:t>письменной</w:t>
      </w:r>
      <w:r>
        <w:rPr>
          <w:spacing w:val="-4"/>
        </w:rPr>
        <w:t xml:space="preserve"> </w:t>
      </w:r>
      <w:r>
        <w:t>речи);</w:t>
      </w:r>
    </w:p>
    <w:p w14:paraId="52DD28FF" w14:textId="77777777" w:rsidR="00DC118F" w:rsidRDefault="0002405B">
      <w:pPr>
        <w:pStyle w:val="a3"/>
        <w:ind w:right="373"/>
      </w:pPr>
      <w:r>
        <w:t>участвовать</w:t>
      </w:r>
      <w:r>
        <w:rPr>
          <w:spacing w:val="1"/>
        </w:rPr>
        <w:t xml:space="preserve"> </w:t>
      </w:r>
      <w:r>
        <w:t>в</w:t>
      </w:r>
      <w:r>
        <w:rPr>
          <w:spacing w:val="1"/>
        </w:rPr>
        <w:t xml:space="preserve"> </w:t>
      </w:r>
      <w:r>
        <w:t>несложных</w:t>
      </w:r>
      <w:r>
        <w:rPr>
          <w:spacing w:val="1"/>
        </w:rPr>
        <w:t xml:space="preserve"> </w:t>
      </w:r>
      <w:r>
        <w:t>учебных</w:t>
      </w:r>
      <w:r>
        <w:rPr>
          <w:spacing w:val="1"/>
        </w:rPr>
        <w:t xml:space="preserve"> </w:t>
      </w:r>
      <w:r>
        <w:t>проектах</w:t>
      </w:r>
      <w:r>
        <w:rPr>
          <w:spacing w:val="1"/>
        </w:rPr>
        <w:t xml:space="preserve"> </w:t>
      </w:r>
      <w:r>
        <w:t>с</w:t>
      </w:r>
      <w:r>
        <w:rPr>
          <w:spacing w:val="1"/>
        </w:rPr>
        <w:t xml:space="preserve"> </w:t>
      </w:r>
      <w:r>
        <w:t>использованием</w:t>
      </w:r>
      <w:r>
        <w:rPr>
          <w:spacing w:val="1"/>
        </w:rPr>
        <w:t xml:space="preserve"> </w:t>
      </w:r>
      <w:r>
        <w:t>материалов</w:t>
      </w:r>
      <w:r>
        <w:rPr>
          <w:spacing w:val="1"/>
        </w:rPr>
        <w:t xml:space="preserve"> </w:t>
      </w:r>
      <w:r>
        <w:t>на</w:t>
      </w:r>
      <w:r>
        <w:rPr>
          <w:spacing w:val="1"/>
        </w:rPr>
        <w:t xml:space="preserve"> </w:t>
      </w:r>
      <w:r>
        <w:t>английском языке с применением ИКТ, соблюдая правила информационной безопасности</w:t>
      </w:r>
      <w:r>
        <w:rPr>
          <w:spacing w:val="1"/>
        </w:rPr>
        <w:t xml:space="preserve"> </w:t>
      </w:r>
      <w:r>
        <w:t>при</w:t>
      </w:r>
      <w:r>
        <w:rPr>
          <w:spacing w:val="-1"/>
        </w:rPr>
        <w:t xml:space="preserve"> </w:t>
      </w:r>
      <w:r>
        <w:t>работе в</w:t>
      </w:r>
      <w:r>
        <w:rPr>
          <w:spacing w:val="-1"/>
        </w:rPr>
        <w:t xml:space="preserve"> </w:t>
      </w:r>
      <w:r>
        <w:t>сети</w:t>
      </w:r>
      <w:r>
        <w:rPr>
          <w:spacing w:val="1"/>
        </w:rPr>
        <w:t xml:space="preserve"> </w:t>
      </w:r>
      <w:r>
        <w:t>Интернет;</w:t>
      </w:r>
    </w:p>
    <w:p w14:paraId="097A987B" w14:textId="77777777" w:rsidR="00DC118F" w:rsidRDefault="0002405B">
      <w:pPr>
        <w:pStyle w:val="a3"/>
        <w:ind w:left="1010" w:firstLine="0"/>
      </w:pPr>
      <w:r>
        <w:t>использовать</w:t>
      </w:r>
      <w:r>
        <w:rPr>
          <w:spacing w:val="49"/>
        </w:rPr>
        <w:t xml:space="preserve"> </w:t>
      </w:r>
      <w:r>
        <w:t>иноязычные</w:t>
      </w:r>
      <w:r>
        <w:rPr>
          <w:spacing w:val="47"/>
        </w:rPr>
        <w:t xml:space="preserve"> </w:t>
      </w:r>
      <w:r>
        <w:t>словари</w:t>
      </w:r>
      <w:r>
        <w:rPr>
          <w:spacing w:val="49"/>
        </w:rPr>
        <w:t xml:space="preserve"> </w:t>
      </w:r>
      <w:r>
        <w:t>и</w:t>
      </w:r>
      <w:r>
        <w:rPr>
          <w:spacing w:val="49"/>
        </w:rPr>
        <w:t xml:space="preserve"> </w:t>
      </w:r>
      <w:r>
        <w:t>справочники,</w:t>
      </w:r>
      <w:r>
        <w:rPr>
          <w:spacing w:val="47"/>
        </w:rPr>
        <w:t xml:space="preserve"> </w:t>
      </w:r>
      <w:r>
        <w:t>в</w:t>
      </w:r>
      <w:r>
        <w:rPr>
          <w:spacing w:val="48"/>
        </w:rPr>
        <w:t xml:space="preserve"> </w:t>
      </w:r>
      <w:r>
        <w:t>том</w:t>
      </w:r>
      <w:r>
        <w:rPr>
          <w:spacing w:val="48"/>
        </w:rPr>
        <w:t xml:space="preserve"> </w:t>
      </w:r>
      <w:r>
        <w:t>числе</w:t>
      </w:r>
      <w:r>
        <w:rPr>
          <w:spacing w:val="48"/>
        </w:rPr>
        <w:t xml:space="preserve"> </w:t>
      </w:r>
      <w:r>
        <w:t>информационно-</w:t>
      </w:r>
    </w:p>
    <w:p w14:paraId="3F3851FE" w14:textId="77777777" w:rsidR="00DC118F" w:rsidRDefault="00DC118F">
      <w:pPr>
        <w:sectPr w:rsidR="00DC118F">
          <w:type w:val="continuous"/>
          <w:pgSz w:w="11910" w:h="16840"/>
          <w:pgMar w:top="1160" w:right="480" w:bottom="280" w:left="1400" w:header="720" w:footer="720" w:gutter="0"/>
          <w:cols w:space="720"/>
        </w:sectPr>
      </w:pPr>
    </w:p>
    <w:p w14:paraId="6EAE56A9" w14:textId="77777777" w:rsidR="00DC118F" w:rsidRDefault="0002405B">
      <w:pPr>
        <w:pStyle w:val="a3"/>
        <w:spacing w:before="82"/>
        <w:ind w:right="373" w:firstLine="0"/>
      </w:pPr>
      <w:r>
        <w:lastRenderedPageBreak/>
        <w:t>справочные</w:t>
      </w:r>
      <w:r>
        <w:rPr>
          <w:spacing w:val="1"/>
        </w:rPr>
        <w:t xml:space="preserve"> </w:t>
      </w:r>
      <w:r>
        <w:t>системы</w:t>
      </w:r>
      <w:r>
        <w:rPr>
          <w:spacing w:val="1"/>
        </w:rPr>
        <w:t xml:space="preserve"> </w:t>
      </w:r>
      <w:r>
        <w:t>в</w:t>
      </w:r>
      <w:r>
        <w:rPr>
          <w:spacing w:val="1"/>
        </w:rPr>
        <w:t xml:space="preserve"> </w:t>
      </w:r>
      <w:r>
        <w:t>электронной</w:t>
      </w:r>
      <w:r>
        <w:rPr>
          <w:spacing w:val="1"/>
        </w:rPr>
        <w:t xml:space="preserve"> </w:t>
      </w:r>
      <w:r>
        <w:t>форме;</w:t>
      </w:r>
      <w:r>
        <w:rPr>
          <w:spacing w:val="1"/>
        </w:rPr>
        <w:t xml:space="preserve"> </w:t>
      </w:r>
      <w:r>
        <w:t>достигать</w:t>
      </w:r>
      <w:r>
        <w:rPr>
          <w:spacing w:val="1"/>
        </w:rPr>
        <w:t xml:space="preserve"> </w:t>
      </w:r>
      <w:r>
        <w:t>взаимопонимания</w:t>
      </w:r>
      <w:r>
        <w:rPr>
          <w:spacing w:val="1"/>
        </w:rPr>
        <w:t xml:space="preserve"> </w:t>
      </w:r>
      <w:r>
        <w:t>в</w:t>
      </w:r>
      <w:r>
        <w:rPr>
          <w:spacing w:val="1"/>
        </w:rPr>
        <w:t xml:space="preserve"> </w:t>
      </w:r>
      <w:r>
        <w:t>процессе</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с</w:t>
      </w:r>
      <w:r>
        <w:rPr>
          <w:spacing w:val="1"/>
        </w:rPr>
        <w:t xml:space="preserve"> </w:t>
      </w:r>
      <w:r>
        <w:t>носителями</w:t>
      </w:r>
      <w:r>
        <w:rPr>
          <w:spacing w:val="1"/>
        </w:rPr>
        <w:t xml:space="preserve"> </w:t>
      </w:r>
      <w:r>
        <w:t>иностранного</w:t>
      </w:r>
      <w:r>
        <w:rPr>
          <w:spacing w:val="1"/>
        </w:rPr>
        <w:t xml:space="preserve"> </w:t>
      </w:r>
      <w:r>
        <w:t>языка,</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объекты,</w:t>
      </w:r>
      <w:r>
        <w:rPr>
          <w:spacing w:val="-57"/>
        </w:rPr>
        <w:t xml:space="preserve"> </w:t>
      </w:r>
      <w:r>
        <w:t>явления,</w:t>
      </w:r>
      <w:r>
        <w:rPr>
          <w:spacing w:val="-3"/>
        </w:rPr>
        <w:t xml:space="preserve"> </w:t>
      </w:r>
      <w:r>
        <w:t>процессы,</w:t>
      </w:r>
      <w:r>
        <w:rPr>
          <w:spacing w:val="-2"/>
        </w:rPr>
        <w:t xml:space="preserve"> </w:t>
      </w:r>
      <w:r>
        <w:t>их элементы</w:t>
      </w:r>
      <w:r>
        <w:rPr>
          <w:spacing w:val="-3"/>
        </w:rPr>
        <w:t xml:space="preserve"> </w:t>
      </w:r>
      <w:r>
        <w:t>и</w:t>
      </w:r>
      <w:r>
        <w:rPr>
          <w:spacing w:val="-1"/>
        </w:rPr>
        <w:t xml:space="preserve"> </w:t>
      </w:r>
      <w:r>
        <w:t>основные</w:t>
      </w:r>
      <w:r>
        <w:rPr>
          <w:spacing w:val="-4"/>
        </w:rPr>
        <w:t xml:space="preserve"> </w:t>
      </w:r>
      <w:r>
        <w:t>функции</w:t>
      </w:r>
      <w:r>
        <w:rPr>
          <w:spacing w:val="-2"/>
        </w:rPr>
        <w:t xml:space="preserve"> </w:t>
      </w:r>
      <w:r>
        <w:t>в</w:t>
      </w:r>
      <w:r>
        <w:rPr>
          <w:spacing w:val="-4"/>
        </w:rPr>
        <w:t xml:space="preserve"> </w:t>
      </w:r>
      <w:r>
        <w:t>рамках изученной</w:t>
      </w:r>
      <w:r>
        <w:rPr>
          <w:spacing w:val="-2"/>
        </w:rPr>
        <w:t xml:space="preserve"> </w:t>
      </w:r>
      <w:r>
        <w:t>тематики.</w:t>
      </w:r>
    </w:p>
    <w:p w14:paraId="313F85FC" w14:textId="77777777" w:rsidR="00DC118F" w:rsidRDefault="0002405B">
      <w:pPr>
        <w:pStyle w:val="a3"/>
        <w:ind w:right="366" w:firstLine="767"/>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речи</w:t>
      </w:r>
      <w:r>
        <w:rPr>
          <w:spacing w:val="1"/>
        </w:rPr>
        <w:t xml:space="preserve"> </w:t>
      </w:r>
      <w:r>
        <w:t>основные</w:t>
      </w:r>
      <w:r>
        <w:rPr>
          <w:spacing w:val="1"/>
        </w:rPr>
        <w:t xml:space="preserve"> </w:t>
      </w:r>
      <w:r>
        <w:t>морфологические</w:t>
      </w:r>
      <w:r>
        <w:rPr>
          <w:spacing w:val="1"/>
        </w:rPr>
        <w:t xml:space="preserve"> </w:t>
      </w:r>
      <w:r>
        <w:t>формы</w:t>
      </w:r>
      <w:r>
        <w:rPr>
          <w:spacing w:val="1"/>
        </w:rPr>
        <w:t xml:space="preserve"> </w:t>
      </w:r>
      <w:r>
        <w:t>и</w:t>
      </w:r>
      <w:r>
        <w:rPr>
          <w:spacing w:val="1"/>
        </w:rPr>
        <w:t xml:space="preserve"> </w:t>
      </w:r>
      <w:r>
        <w:t>синтаксические</w:t>
      </w:r>
      <w:r>
        <w:rPr>
          <w:spacing w:val="1"/>
        </w:rPr>
        <w:t xml:space="preserve"> </w:t>
      </w:r>
      <w:r>
        <w:t>конструкции;</w:t>
      </w:r>
      <w:r>
        <w:rPr>
          <w:spacing w:val="1"/>
        </w:rPr>
        <w:t xml:space="preserve"> </w:t>
      </w:r>
      <w:r>
        <w:t>знать</w:t>
      </w:r>
      <w:r>
        <w:rPr>
          <w:spacing w:val="1"/>
        </w:rPr>
        <w:t xml:space="preserve"> </w:t>
      </w:r>
      <w:r>
        <w:t>признаки</w:t>
      </w:r>
      <w:r>
        <w:rPr>
          <w:spacing w:val="1"/>
        </w:rPr>
        <w:t xml:space="preserve"> </w:t>
      </w:r>
      <w:r>
        <w:t>изученных</w:t>
      </w:r>
      <w:r>
        <w:rPr>
          <w:spacing w:val="1"/>
        </w:rPr>
        <w:t xml:space="preserve"> </w:t>
      </w:r>
      <w:r>
        <w:t>грамматических</w:t>
      </w:r>
      <w:r>
        <w:rPr>
          <w:spacing w:val="1"/>
        </w:rPr>
        <w:t xml:space="preserve"> </w:t>
      </w:r>
      <w:r>
        <w:t>явлений</w:t>
      </w:r>
      <w:r>
        <w:rPr>
          <w:spacing w:val="1"/>
        </w:rPr>
        <w:t xml:space="preserve"> </w:t>
      </w:r>
      <w:r>
        <w:t>(видовременных</w:t>
      </w:r>
      <w:r>
        <w:rPr>
          <w:spacing w:val="1"/>
        </w:rPr>
        <w:t xml:space="preserve"> </w:t>
      </w:r>
      <w:r>
        <w:t>форм</w:t>
      </w:r>
      <w:r>
        <w:rPr>
          <w:spacing w:val="1"/>
        </w:rPr>
        <w:t xml:space="preserve"> </w:t>
      </w:r>
      <w:r>
        <w:t>глаголов,</w:t>
      </w:r>
      <w:r>
        <w:rPr>
          <w:spacing w:val="1"/>
        </w:rPr>
        <w:t xml:space="preserve"> </w:t>
      </w:r>
      <w:r>
        <w:t>модальных</w:t>
      </w:r>
      <w:r>
        <w:rPr>
          <w:spacing w:val="1"/>
        </w:rPr>
        <w:t xml:space="preserve"> </w:t>
      </w:r>
      <w:r>
        <w:t>глаголов</w:t>
      </w:r>
      <w:r>
        <w:rPr>
          <w:spacing w:val="1"/>
        </w:rPr>
        <w:t xml:space="preserve"> </w:t>
      </w:r>
      <w:r>
        <w:t>и</w:t>
      </w:r>
      <w:r>
        <w:rPr>
          <w:spacing w:val="1"/>
        </w:rPr>
        <w:t xml:space="preserve"> </w:t>
      </w:r>
      <w:r>
        <w:t>их</w:t>
      </w:r>
      <w:r>
        <w:rPr>
          <w:spacing w:val="1"/>
        </w:rPr>
        <w:t xml:space="preserve"> </w:t>
      </w:r>
      <w:r>
        <w:t>эквивалентов,</w:t>
      </w:r>
      <w:r>
        <w:rPr>
          <w:spacing w:val="1"/>
        </w:rPr>
        <w:t xml:space="preserve"> </w:t>
      </w:r>
      <w:r>
        <w:t>артиклей,</w:t>
      </w:r>
      <w:r>
        <w:rPr>
          <w:spacing w:val="1"/>
        </w:rPr>
        <w:t xml:space="preserve"> </w:t>
      </w:r>
      <w:r>
        <w:t>существительных,</w:t>
      </w:r>
      <w:r>
        <w:rPr>
          <w:spacing w:val="1"/>
        </w:rPr>
        <w:t xml:space="preserve"> </w:t>
      </w:r>
      <w:r>
        <w:t>степеней</w:t>
      </w:r>
      <w:r>
        <w:rPr>
          <w:spacing w:val="1"/>
        </w:rPr>
        <w:t xml:space="preserve"> </w:t>
      </w:r>
      <w:r>
        <w:t>сравнения</w:t>
      </w:r>
      <w:r>
        <w:rPr>
          <w:spacing w:val="1"/>
        </w:rPr>
        <w:t xml:space="preserve"> </w:t>
      </w:r>
      <w:r>
        <w:t>прилагательных</w:t>
      </w:r>
      <w:r>
        <w:rPr>
          <w:spacing w:val="1"/>
        </w:rPr>
        <w:t xml:space="preserve"> </w:t>
      </w:r>
      <w:r>
        <w:t>и</w:t>
      </w:r>
      <w:r>
        <w:rPr>
          <w:spacing w:val="1"/>
        </w:rPr>
        <w:t xml:space="preserve"> </w:t>
      </w:r>
      <w:r>
        <w:t>наречий,</w:t>
      </w:r>
      <w:r>
        <w:rPr>
          <w:spacing w:val="1"/>
        </w:rPr>
        <w:t xml:space="preserve"> </w:t>
      </w:r>
      <w:r>
        <w:t>местоимений,</w:t>
      </w:r>
      <w:r>
        <w:rPr>
          <w:spacing w:val="1"/>
        </w:rPr>
        <w:t xml:space="preserve"> </w:t>
      </w:r>
      <w:r>
        <w:t>числительных,</w:t>
      </w:r>
      <w:r>
        <w:rPr>
          <w:spacing w:val="1"/>
        </w:rPr>
        <w:t xml:space="preserve"> </w:t>
      </w:r>
      <w:r>
        <w:t>предлогов);</w:t>
      </w:r>
      <w:r>
        <w:rPr>
          <w:spacing w:val="1"/>
        </w:rPr>
        <w:t xml:space="preserve"> </w:t>
      </w:r>
      <w:r>
        <w:t>знать</w:t>
      </w:r>
      <w:r>
        <w:rPr>
          <w:spacing w:val="1"/>
        </w:rPr>
        <w:t xml:space="preserve"> </w:t>
      </w:r>
      <w:r>
        <w:t>основные</w:t>
      </w:r>
      <w:r>
        <w:rPr>
          <w:spacing w:val="1"/>
        </w:rPr>
        <w:t xml:space="preserve"> </w:t>
      </w:r>
      <w:r>
        <w:t>различия</w:t>
      </w:r>
      <w:r>
        <w:rPr>
          <w:spacing w:val="1"/>
        </w:rPr>
        <w:t xml:space="preserve"> </w:t>
      </w:r>
      <w:r>
        <w:t>систем</w:t>
      </w:r>
      <w:r>
        <w:rPr>
          <w:spacing w:val="1"/>
        </w:rPr>
        <w:t xml:space="preserve"> </w:t>
      </w:r>
      <w:r>
        <w:t>иностранного</w:t>
      </w:r>
      <w:r>
        <w:rPr>
          <w:spacing w:val="1"/>
        </w:rPr>
        <w:t xml:space="preserve"> </w:t>
      </w:r>
      <w:r>
        <w:t>и</w:t>
      </w:r>
      <w:r>
        <w:rPr>
          <w:spacing w:val="1"/>
        </w:rPr>
        <w:t xml:space="preserve"> </w:t>
      </w:r>
      <w:r>
        <w:t>родного</w:t>
      </w:r>
      <w:r>
        <w:rPr>
          <w:spacing w:val="1"/>
        </w:rPr>
        <w:t xml:space="preserve"> </w:t>
      </w:r>
      <w:r>
        <w:t>языков.</w:t>
      </w:r>
    </w:p>
    <w:p w14:paraId="6D03E04C" w14:textId="77777777" w:rsidR="00DC118F" w:rsidRDefault="00DC118F">
      <w:pPr>
        <w:pStyle w:val="a3"/>
        <w:spacing w:before="3"/>
        <w:ind w:left="0" w:firstLine="0"/>
        <w:jc w:val="left"/>
      </w:pPr>
    </w:p>
    <w:p w14:paraId="48C0B5F3" w14:textId="77777777" w:rsidR="00DC118F" w:rsidRDefault="0002405B">
      <w:pPr>
        <w:pStyle w:val="1"/>
        <w:ind w:right="373" w:firstLine="707"/>
      </w:pPr>
      <w:r>
        <w:t>Предметные</w:t>
      </w:r>
      <w:r>
        <w:rPr>
          <w:spacing w:val="1"/>
        </w:rPr>
        <w:t xml:space="preserve"> </w:t>
      </w:r>
      <w:r>
        <w:t>результаты</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«Математика</w:t>
      </w:r>
      <w:r>
        <w:rPr>
          <w:spacing w:val="61"/>
        </w:rPr>
        <w:t xml:space="preserve"> </w:t>
      </w:r>
      <w:r>
        <w:t>и</w:t>
      </w:r>
      <w:r>
        <w:rPr>
          <w:spacing w:val="1"/>
        </w:rPr>
        <w:t xml:space="preserve"> </w:t>
      </w:r>
      <w:r>
        <w:t>информатика»</w:t>
      </w:r>
      <w:r>
        <w:rPr>
          <w:spacing w:val="-1"/>
        </w:rPr>
        <w:t xml:space="preserve"> </w:t>
      </w:r>
      <w:r>
        <w:t>обеспечивают:</w:t>
      </w:r>
    </w:p>
    <w:p w14:paraId="24110C50" w14:textId="0193F62F" w:rsidR="00DC118F" w:rsidRPr="00397897" w:rsidRDefault="00397897" w:rsidP="00397897">
      <w:pPr>
        <w:tabs>
          <w:tab w:val="left" w:pos="1920"/>
        </w:tabs>
        <w:spacing w:line="274" w:lineRule="exact"/>
        <w:ind w:left="709"/>
        <w:rPr>
          <w:b/>
          <w:sz w:val="24"/>
        </w:rPr>
      </w:pPr>
      <w:r>
        <w:rPr>
          <w:b/>
          <w:sz w:val="24"/>
        </w:rPr>
        <w:t>1.2.3.6.</w:t>
      </w:r>
      <w:r w:rsidR="0002405B" w:rsidRPr="00397897">
        <w:rPr>
          <w:b/>
          <w:sz w:val="24"/>
        </w:rPr>
        <w:t>По</w:t>
      </w:r>
      <w:r w:rsidR="0002405B" w:rsidRPr="00397897">
        <w:rPr>
          <w:b/>
          <w:spacing w:val="68"/>
          <w:sz w:val="24"/>
        </w:rPr>
        <w:t xml:space="preserve"> </w:t>
      </w:r>
      <w:r w:rsidR="0002405B" w:rsidRPr="00397897">
        <w:rPr>
          <w:b/>
          <w:sz w:val="24"/>
        </w:rPr>
        <w:t xml:space="preserve">учебному  </w:t>
      </w:r>
      <w:r w:rsidR="0002405B" w:rsidRPr="00397897">
        <w:rPr>
          <w:b/>
          <w:spacing w:val="8"/>
          <w:sz w:val="24"/>
        </w:rPr>
        <w:t xml:space="preserve"> </w:t>
      </w:r>
      <w:r w:rsidR="0002405B" w:rsidRPr="00397897">
        <w:rPr>
          <w:b/>
          <w:sz w:val="24"/>
        </w:rPr>
        <w:t xml:space="preserve">предмету  </w:t>
      </w:r>
      <w:r w:rsidR="0002405B" w:rsidRPr="00397897">
        <w:rPr>
          <w:b/>
          <w:spacing w:val="7"/>
          <w:sz w:val="24"/>
        </w:rPr>
        <w:t xml:space="preserve"> </w:t>
      </w:r>
      <w:r w:rsidR="0002405B" w:rsidRPr="00397897">
        <w:rPr>
          <w:b/>
          <w:sz w:val="24"/>
        </w:rPr>
        <w:t xml:space="preserve">«Математика»  </w:t>
      </w:r>
      <w:r w:rsidR="0002405B" w:rsidRPr="00397897">
        <w:rPr>
          <w:b/>
          <w:spacing w:val="6"/>
          <w:sz w:val="24"/>
        </w:rPr>
        <w:t xml:space="preserve"> </w:t>
      </w:r>
      <w:r w:rsidR="0002405B" w:rsidRPr="00397897">
        <w:rPr>
          <w:b/>
          <w:sz w:val="24"/>
        </w:rPr>
        <w:t xml:space="preserve">(включая  </w:t>
      </w:r>
      <w:r w:rsidR="0002405B" w:rsidRPr="00397897">
        <w:rPr>
          <w:b/>
          <w:spacing w:val="7"/>
          <w:sz w:val="24"/>
        </w:rPr>
        <w:t xml:space="preserve"> </w:t>
      </w:r>
      <w:r w:rsidR="0002405B" w:rsidRPr="00397897">
        <w:rPr>
          <w:b/>
          <w:sz w:val="24"/>
        </w:rPr>
        <w:t xml:space="preserve">учебные  </w:t>
      </w:r>
      <w:r w:rsidR="0002405B" w:rsidRPr="00397897">
        <w:rPr>
          <w:b/>
          <w:spacing w:val="5"/>
          <w:sz w:val="24"/>
        </w:rPr>
        <w:t xml:space="preserve"> </w:t>
      </w:r>
      <w:r w:rsidR="0002405B" w:rsidRPr="00397897">
        <w:rPr>
          <w:b/>
          <w:sz w:val="24"/>
        </w:rPr>
        <w:t>курсы</w:t>
      </w:r>
    </w:p>
    <w:p w14:paraId="3D121528" w14:textId="77777777" w:rsidR="00DC118F" w:rsidRDefault="0002405B">
      <w:pPr>
        <w:pStyle w:val="1"/>
        <w:spacing w:line="274" w:lineRule="exact"/>
        <w:rPr>
          <w:b w:val="0"/>
        </w:rPr>
      </w:pPr>
      <w:r>
        <w:t>«Алгебра»,</w:t>
      </w:r>
      <w:r>
        <w:rPr>
          <w:spacing w:val="-3"/>
        </w:rPr>
        <w:t xml:space="preserve"> </w:t>
      </w:r>
      <w:r>
        <w:t>«Геометрия»,</w:t>
      </w:r>
      <w:r>
        <w:rPr>
          <w:spacing w:val="-2"/>
        </w:rPr>
        <w:t xml:space="preserve"> </w:t>
      </w:r>
      <w:r>
        <w:t>«Вероятность</w:t>
      </w:r>
      <w:r>
        <w:rPr>
          <w:spacing w:val="-3"/>
        </w:rPr>
        <w:t xml:space="preserve"> </w:t>
      </w:r>
      <w:r>
        <w:t>и</w:t>
      </w:r>
      <w:r>
        <w:rPr>
          <w:spacing w:val="-2"/>
        </w:rPr>
        <w:t xml:space="preserve"> </w:t>
      </w:r>
      <w:r>
        <w:t xml:space="preserve">статистика») </w:t>
      </w:r>
      <w:r>
        <w:rPr>
          <w:b w:val="0"/>
        </w:rPr>
        <w:t>(</w:t>
      </w:r>
      <w:r>
        <w:t>на</w:t>
      </w:r>
      <w:r>
        <w:rPr>
          <w:spacing w:val="-2"/>
        </w:rPr>
        <w:t xml:space="preserve"> </w:t>
      </w:r>
      <w:r>
        <w:t>базовом</w:t>
      </w:r>
      <w:r>
        <w:rPr>
          <w:spacing w:val="-3"/>
        </w:rPr>
        <w:t xml:space="preserve"> </w:t>
      </w:r>
      <w:r>
        <w:t>уровне</w:t>
      </w:r>
      <w:r>
        <w:rPr>
          <w:b w:val="0"/>
        </w:rPr>
        <w:t>):</w:t>
      </w:r>
    </w:p>
    <w:p w14:paraId="79C26CEE" w14:textId="77777777" w:rsidR="00DC118F" w:rsidRDefault="0002405B">
      <w:pPr>
        <w:pStyle w:val="a5"/>
        <w:numPr>
          <w:ilvl w:val="0"/>
          <w:numId w:val="69"/>
        </w:numPr>
        <w:tabs>
          <w:tab w:val="left" w:pos="1385"/>
        </w:tabs>
        <w:ind w:right="368" w:firstLine="707"/>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множество,</w:t>
      </w:r>
      <w:r>
        <w:rPr>
          <w:spacing w:val="1"/>
          <w:sz w:val="24"/>
        </w:rPr>
        <w:t xml:space="preserve"> </w:t>
      </w:r>
      <w:r>
        <w:rPr>
          <w:sz w:val="24"/>
        </w:rPr>
        <w:t>подмножество,</w:t>
      </w:r>
      <w:r>
        <w:rPr>
          <w:spacing w:val="1"/>
          <w:sz w:val="24"/>
        </w:rPr>
        <w:t xml:space="preserve"> </w:t>
      </w:r>
      <w:r>
        <w:rPr>
          <w:sz w:val="24"/>
        </w:rPr>
        <w:t>операции</w:t>
      </w:r>
      <w:r>
        <w:rPr>
          <w:spacing w:val="1"/>
          <w:sz w:val="24"/>
        </w:rPr>
        <w:t xml:space="preserve"> </w:t>
      </w:r>
      <w:r>
        <w:rPr>
          <w:sz w:val="24"/>
        </w:rPr>
        <w:t>над</w:t>
      </w:r>
      <w:r>
        <w:rPr>
          <w:spacing w:val="1"/>
          <w:sz w:val="24"/>
        </w:rPr>
        <w:t xml:space="preserve"> </w:t>
      </w:r>
      <w:r>
        <w:rPr>
          <w:sz w:val="24"/>
        </w:rPr>
        <w:t>множествами;</w:t>
      </w:r>
      <w:r>
        <w:rPr>
          <w:spacing w:val="1"/>
          <w:sz w:val="24"/>
        </w:rPr>
        <w:t xml:space="preserve"> </w:t>
      </w: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граф,</w:t>
      </w:r>
      <w:r>
        <w:rPr>
          <w:spacing w:val="1"/>
          <w:sz w:val="24"/>
        </w:rPr>
        <w:t xml:space="preserve"> </w:t>
      </w:r>
      <w:r>
        <w:rPr>
          <w:sz w:val="24"/>
        </w:rPr>
        <w:t>связный</w:t>
      </w:r>
      <w:r>
        <w:rPr>
          <w:spacing w:val="1"/>
          <w:sz w:val="24"/>
        </w:rPr>
        <w:t xml:space="preserve"> </w:t>
      </w:r>
      <w:r>
        <w:rPr>
          <w:sz w:val="24"/>
        </w:rPr>
        <w:t>граф,</w:t>
      </w:r>
      <w:r>
        <w:rPr>
          <w:spacing w:val="1"/>
          <w:sz w:val="24"/>
        </w:rPr>
        <w:t xml:space="preserve"> </w:t>
      </w:r>
      <w:r>
        <w:rPr>
          <w:sz w:val="24"/>
        </w:rPr>
        <w:t>дерево,</w:t>
      </w:r>
      <w:r>
        <w:rPr>
          <w:spacing w:val="1"/>
          <w:sz w:val="24"/>
        </w:rPr>
        <w:t xml:space="preserve"> </w:t>
      </w:r>
      <w:r>
        <w:rPr>
          <w:sz w:val="24"/>
        </w:rPr>
        <w:t>цикл,</w:t>
      </w:r>
      <w:r>
        <w:rPr>
          <w:spacing w:val="-57"/>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графическое</w:t>
      </w:r>
      <w:r>
        <w:rPr>
          <w:spacing w:val="1"/>
          <w:sz w:val="24"/>
        </w:rPr>
        <w:t xml:space="preserve"> </w:t>
      </w:r>
      <w:r>
        <w:rPr>
          <w:sz w:val="24"/>
        </w:rPr>
        <w:t>представление</w:t>
      </w:r>
      <w:r>
        <w:rPr>
          <w:spacing w:val="1"/>
          <w:sz w:val="24"/>
        </w:rPr>
        <w:t xml:space="preserve"> </w:t>
      </w:r>
      <w:r>
        <w:rPr>
          <w:sz w:val="24"/>
        </w:rPr>
        <w:t>множеств для описания реальных процессов и явлений, при решении задач из других</w:t>
      </w:r>
      <w:r>
        <w:rPr>
          <w:spacing w:val="1"/>
          <w:sz w:val="24"/>
        </w:rPr>
        <w:t xml:space="preserve"> </w:t>
      </w:r>
      <w:r>
        <w:rPr>
          <w:sz w:val="24"/>
        </w:rPr>
        <w:t>учебных предметов;</w:t>
      </w:r>
    </w:p>
    <w:p w14:paraId="32D9D8A7" w14:textId="77777777" w:rsidR="00DC118F" w:rsidRDefault="0002405B">
      <w:pPr>
        <w:pStyle w:val="a5"/>
        <w:numPr>
          <w:ilvl w:val="0"/>
          <w:numId w:val="69"/>
        </w:numPr>
        <w:tabs>
          <w:tab w:val="left" w:pos="1284"/>
        </w:tabs>
        <w:spacing w:before="1"/>
        <w:ind w:right="371" w:firstLine="707"/>
        <w:rPr>
          <w:sz w:val="24"/>
        </w:rPr>
      </w:pPr>
      <w:r>
        <w:rPr>
          <w:sz w:val="24"/>
        </w:rPr>
        <w:t>умение оперировать понятиями: определение, аксиома, теорема, доказательство;</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истинные</w:t>
      </w:r>
      <w:r>
        <w:rPr>
          <w:spacing w:val="1"/>
          <w:sz w:val="24"/>
        </w:rPr>
        <w:t xml:space="preserve"> </w:t>
      </w:r>
      <w:r>
        <w:rPr>
          <w:sz w:val="24"/>
        </w:rPr>
        <w:t>и</w:t>
      </w:r>
      <w:r>
        <w:rPr>
          <w:spacing w:val="1"/>
          <w:sz w:val="24"/>
        </w:rPr>
        <w:t xml:space="preserve"> </w:t>
      </w:r>
      <w:r>
        <w:rPr>
          <w:sz w:val="24"/>
        </w:rPr>
        <w:t>ложные</w:t>
      </w:r>
      <w:r>
        <w:rPr>
          <w:spacing w:val="1"/>
          <w:sz w:val="24"/>
        </w:rPr>
        <w:t xml:space="preserve"> </w:t>
      </w:r>
      <w:r>
        <w:rPr>
          <w:sz w:val="24"/>
        </w:rPr>
        <w:t>высказывания,</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и</w:t>
      </w:r>
      <w:r>
        <w:rPr>
          <w:spacing w:val="1"/>
          <w:sz w:val="24"/>
        </w:rPr>
        <w:t xml:space="preserve"> </w:t>
      </w:r>
      <w:r>
        <w:rPr>
          <w:sz w:val="24"/>
        </w:rPr>
        <w:t>контрпримеры,</w:t>
      </w:r>
      <w:r>
        <w:rPr>
          <w:spacing w:val="-1"/>
          <w:sz w:val="24"/>
        </w:rPr>
        <w:t xml:space="preserve"> </w:t>
      </w:r>
      <w:r>
        <w:rPr>
          <w:sz w:val="24"/>
        </w:rPr>
        <w:t>строить</w:t>
      </w:r>
      <w:r>
        <w:rPr>
          <w:spacing w:val="-1"/>
          <w:sz w:val="24"/>
        </w:rPr>
        <w:t xml:space="preserve"> </w:t>
      </w:r>
      <w:r>
        <w:rPr>
          <w:sz w:val="24"/>
        </w:rPr>
        <w:t>высказывания</w:t>
      </w:r>
      <w:r>
        <w:rPr>
          <w:spacing w:val="-1"/>
          <w:sz w:val="24"/>
        </w:rPr>
        <w:t xml:space="preserve"> </w:t>
      </w:r>
      <w:r>
        <w:rPr>
          <w:sz w:val="24"/>
        </w:rPr>
        <w:t>и отрицания</w:t>
      </w:r>
      <w:r>
        <w:rPr>
          <w:spacing w:val="-1"/>
          <w:sz w:val="24"/>
        </w:rPr>
        <w:t xml:space="preserve"> </w:t>
      </w:r>
      <w:r>
        <w:rPr>
          <w:sz w:val="24"/>
        </w:rPr>
        <w:t>высказываний;</w:t>
      </w:r>
    </w:p>
    <w:p w14:paraId="6A59519D" w14:textId="77777777" w:rsidR="00DC118F" w:rsidRDefault="0002405B">
      <w:pPr>
        <w:pStyle w:val="a5"/>
        <w:numPr>
          <w:ilvl w:val="0"/>
          <w:numId w:val="69"/>
        </w:numPr>
        <w:tabs>
          <w:tab w:val="left" w:pos="1293"/>
        </w:tabs>
        <w:ind w:right="368" w:firstLine="707"/>
        <w:rPr>
          <w:sz w:val="24"/>
        </w:rPr>
      </w:pPr>
      <w:r>
        <w:rPr>
          <w:sz w:val="24"/>
        </w:rPr>
        <w:t>умение оперировать понятиями: натуральное число, простое и составное число,</w:t>
      </w:r>
      <w:r>
        <w:rPr>
          <w:spacing w:val="1"/>
          <w:sz w:val="24"/>
        </w:rPr>
        <w:t xml:space="preserve"> </w:t>
      </w:r>
      <w:r>
        <w:rPr>
          <w:sz w:val="24"/>
        </w:rPr>
        <w:t>делимость</w:t>
      </w:r>
      <w:r>
        <w:rPr>
          <w:spacing w:val="1"/>
          <w:sz w:val="24"/>
        </w:rPr>
        <w:t xml:space="preserve"> </w:t>
      </w:r>
      <w:r>
        <w:rPr>
          <w:sz w:val="24"/>
        </w:rPr>
        <w:t>натуральных</w:t>
      </w:r>
      <w:r>
        <w:rPr>
          <w:spacing w:val="1"/>
          <w:sz w:val="24"/>
        </w:rPr>
        <w:t xml:space="preserve"> </w:t>
      </w:r>
      <w:r>
        <w:rPr>
          <w:sz w:val="24"/>
        </w:rPr>
        <w:t>чисел,</w:t>
      </w:r>
      <w:r>
        <w:rPr>
          <w:spacing w:val="1"/>
          <w:sz w:val="24"/>
        </w:rPr>
        <w:t xml:space="preserve"> </w:t>
      </w:r>
      <w:r>
        <w:rPr>
          <w:sz w:val="24"/>
        </w:rPr>
        <w:t>признаки</w:t>
      </w:r>
      <w:r>
        <w:rPr>
          <w:spacing w:val="1"/>
          <w:sz w:val="24"/>
        </w:rPr>
        <w:t xml:space="preserve"> </w:t>
      </w:r>
      <w:r>
        <w:rPr>
          <w:sz w:val="24"/>
        </w:rPr>
        <w:t>делимости,</w:t>
      </w:r>
      <w:r>
        <w:rPr>
          <w:spacing w:val="1"/>
          <w:sz w:val="24"/>
        </w:rPr>
        <w:t xml:space="preserve"> </w:t>
      </w:r>
      <w:r>
        <w:rPr>
          <w:sz w:val="24"/>
        </w:rPr>
        <w:t>целое</w:t>
      </w:r>
      <w:r>
        <w:rPr>
          <w:spacing w:val="1"/>
          <w:sz w:val="24"/>
        </w:rPr>
        <w:t xml:space="preserve"> </w:t>
      </w:r>
      <w:r>
        <w:rPr>
          <w:sz w:val="24"/>
        </w:rPr>
        <w:t>число,</w:t>
      </w:r>
      <w:r>
        <w:rPr>
          <w:spacing w:val="1"/>
          <w:sz w:val="24"/>
        </w:rPr>
        <w:t xml:space="preserve"> </w:t>
      </w:r>
      <w:r>
        <w:rPr>
          <w:sz w:val="24"/>
        </w:rPr>
        <w:t>модуль</w:t>
      </w:r>
      <w:r>
        <w:rPr>
          <w:spacing w:val="1"/>
          <w:sz w:val="24"/>
        </w:rPr>
        <w:t xml:space="preserve"> </w:t>
      </w:r>
      <w:r>
        <w:rPr>
          <w:sz w:val="24"/>
        </w:rPr>
        <w:t>числа,</w:t>
      </w:r>
      <w:r>
        <w:rPr>
          <w:spacing w:val="1"/>
          <w:sz w:val="24"/>
        </w:rPr>
        <w:t xml:space="preserve"> </w:t>
      </w:r>
      <w:r>
        <w:rPr>
          <w:sz w:val="24"/>
        </w:rPr>
        <w:t>обыкновенная дробь и десятичная дробь, стандартный вид числа, рациональное число,</w:t>
      </w:r>
      <w:r>
        <w:rPr>
          <w:spacing w:val="1"/>
          <w:sz w:val="24"/>
        </w:rPr>
        <w:t xml:space="preserve"> </w:t>
      </w:r>
      <w:r>
        <w:rPr>
          <w:sz w:val="24"/>
        </w:rPr>
        <w:t>иррациональное</w:t>
      </w:r>
      <w:r>
        <w:rPr>
          <w:spacing w:val="17"/>
          <w:sz w:val="24"/>
        </w:rPr>
        <w:t xml:space="preserve"> </w:t>
      </w:r>
      <w:r>
        <w:rPr>
          <w:sz w:val="24"/>
        </w:rPr>
        <w:t>число,</w:t>
      </w:r>
      <w:r>
        <w:rPr>
          <w:spacing w:val="17"/>
          <w:sz w:val="24"/>
        </w:rPr>
        <w:t xml:space="preserve"> </w:t>
      </w:r>
      <w:r>
        <w:rPr>
          <w:sz w:val="24"/>
        </w:rPr>
        <w:t>арифметический</w:t>
      </w:r>
      <w:r>
        <w:rPr>
          <w:spacing w:val="20"/>
          <w:sz w:val="24"/>
        </w:rPr>
        <w:t xml:space="preserve"> </w:t>
      </w:r>
      <w:r>
        <w:rPr>
          <w:sz w:val="24"/>
        </w:rPr>
        <w:t>квадратный</w:t>
      </w:r>
      <w:r>
        <w:rPr>
          <w:spacing w:val="20"/>
          <w:sz w:val="24"/>
        </w:rPr>
        <w:t xml:space="preserve"> </w:t>
      </w:r>
      <w:r>
        <w:rPr>
          <w:sz w:val="24"/>
        </w:rPr>
        <w:t>корень;</w:t>
      </w:r>
      <w:r>
        <w:rPr>
          <w:spacing w:val="22"/>
          <w:sz w:val="24"/>
        </w:rPr>
        <w:t xml:space="preserve"> </w:t>
      </w:r>
      <w:r>
        <w:rPr>
          <w:sz w:val="24"/>
        </w:rPr>
        <w:t>умение</w:t>
      </w:r>
      <w:r>
        <w:rPr>
          <w:spacing w:val="18"/>
          <w:sz w:val="24"/>
        </w:rPr>
        <w:t xml:space="preserve"> </w:t>
      </w:r>
      <w:r>
        <w:rPr>
          <w:sz w:val="24"/>
        </w:rPr>
        <w:t>выполнять</w:t>
      </w:r>
      <w:r>
        <w:rPr>
          <w:spacing w:val="18"/>
          <w:sz w:val="24"/>
        </w:rPr>
        <w:t xml:space="preserve"> </w:t>
      </w:r>
      <w:r>
        <w:rPr>
          <w:sz w:val="24"/>
        </w:rPr>
        <w:t>действия</w:t>
      </w:r>
      <w:r>
        <w:rPr>
          <w:spacing w:val="-58"/>
          <w:sz w:val="24"/>
        </w:rPr>
        <w:t xml:space="preserve"> </w:t>
      </w:r>
      <w:r>
        <w:rPr>
          <w:sz w:val="24"/>
        </w:rPr>
        <w:t>с</w:t>
      </w:r>
      <w:r>
        <w:rPr>
          <w:spacing w:val="1"/>
          <w:sz w:val="24"/>
        </w:rPr>
        <w:t xml:space="preserve"> </w:t>
      </w:r>
      <w:r>
        <w:rPr>
          <w:sz w:val="24"/>
        </w:rPr>
        <w:t>числами,</w:t>
      </w:r>
      <w:r>
        <w:rPr>
          <w:spacing w:val="1"/>
          <w:sz w:val="24"/>
        </w:rPr>
        <w:t xml:space="preserve"> </w:t>
      </w:r>
      <w:r>
        <w:rPr>
          <w:sz w:val="24"/>
        </w:rPr>
        <w:t>сравнивать</w:t>
      </w:r>
      <w:r>
        <w:rPr>
          <w:spacing w:val="1"/>
          <w:sz w:val="24"/>
        </w:rPr>
        <w:t xml:space="preserve"> </w:t>
      </w:r>
      <w:r>
        <w:rPr>
          <w:sz w:val="24"/>
        </w:rPr>
        <w:t>и</w:t>
      </w:r>
      <w:r>
        <w:rPr>
          <w:spacing w:val="1"/>
          <w:sz w:val="24"/>
        </w:rPr>
        <w:t xml:space="preserve"> </w:t>
      </w:r>
      <w:r>
        <w:rPr>
          <w:sz w:val="24"/>
        </w:rPr>
        <w:t>упорядочивать</w:t>
      </w:r>
      <w:r>
        <w:rPr>
          <w:spacing w:val="1"/>
          <w:sz w:val="24"/>
        </w:rPr>
        <w:t xml:space="preserve"> </w:t>
      </w:r>
      <w:r>
        <w:rPr>
          <w:sz w:val="24"/>
        </w:rPr>
        <w:t>числа,</w:t>
      </w:r>
      <w:r>
        <w:rPr>
          <w:spacing w:val="1"/>
          <w:sz w:val="24"/>
        </w:rPr>
        <w:t xml:space="preserve"> </w:t>
      </w:r>
      <w:r>
        <w:rPr>
          <w:sz w:val="24"/>
        </w:rPr>
        <w:t>представлять</w:t>
      </w:r>
      <w:r>
        <w:rPr>
          <w:spacing w:val="1"/>
          <w:sz w:val="24"/>
        </w:rPr>
        <w:t xml:space="preserve"> </w:t>
      </w:r>
      <w:r>
        <w:rPr>
          <w:sz w:val="24"/>
        </w:rPr>
        <w:t>числа</w:t>
      </w:r>
      <w:r>
        <w:rPr>
          <w:spacing w:val="1"/>
          <w:sz w:val="24"/>
        </w:rPr>
        <w:t xml:space="preserve"> </w:t>
      </w:r>
      <w:r>
        <w:rPr>
          <w:sz w:val="24"/>
        </w:rPr>
        <w:t>на</w:t>
      </w:r>
      <w:r>
        <w:rPr>
          <w:spacing w:val="1"/>
          <w:sz w:val="24"/>
        </w:rPr>
        <w:t xml:space="preserve"> </w:t>
      </w:r>
      <w:r>
        <w:rPr>
          <w:sz w:val="24"/>
        </w:rPr>
        <w:t>координатной</w:t>
      </w:r>
      <w:r>
        <w:rPr>
          <w:spacing w:val="1"/>
          <w:sz w:val="24"/>
        </w:rPr>
        <w:t xml:space="preserve"> </w:t>
      </w:r>
      <w:r>
        <w:rPr>
          <w:sz w:val="24"/>
        </w:rPr>
        <w:t>прямой,</w:t>
      </w:r>
      <w:r>
        <w:rPr>
          <w:spacing w:val="-2"/>
          <w:sz w:val="24"/>
        </w:rPr>
        <w:t xml:space="preserve"> </w:t>
      </w:r>
      <w:r>
        <w:rPr>
          <w:sz w:val="24"/>
        </w:rPr>
        <w:t>округлять</w:t>
      </w:r>
      <w:r>
        <w:rPr>
          <w:spacing w:val="-1"/>
          <w:sz w:val="24"/>
        </w:rPr>
        <w:t xml:space="preserve"> </w:t>
      </w:r>
      <w:r>
        <w:rPr>
          <w:sz w:val="24"/>
        </w:rPr>
        <w:t>числа;</w:t>
      </w:r>
      <w:r>
        <w:rPr>
          <w:spacing w:val="1"/>
          <w:sz w:val="24"/>
        </w:rPr>
        <w:t xml:space="preserve"> </w:t>
      </w:r>
      <w:r>
        <w:rPr>
          <w:sz w:val="24"/>
        </w:rPr>
        <w:t>умение</w:t>
      </w:r>
      <w:r>
        <w:rPr>
          <w:spacing w:val="-2"/>
          <w:sz w:val="24"/>
        </w:rPr>
        <w:t xml:space="preserve"> </w:t>
      </w:r>
      <w:r>
        <w:rPr>
          <w:sz w:val="24"/>
        </w:rPr>
        <w:t>делать</w:t>
      </w:r>
      <w:r>
        <w:rPr>
          <w:spacing w:val="-1"/>
          <w:sz w:val="24"/>
        </w:rPr>
        <w:t xml:space="preserve"> </w:t>
      </w:r>
      <w:r>
        <w:rPr>
          <w:sz w:val="24"/>
        </w:rPr>
        <w:t>прикидку</w:t>
      </w:r>
      <w:r>
        <w:rPr>
          <w:spacing w:val="-9"/>
          <w:sz w:val="24"/>
        </w:rPr>
        <w:t xml:space="preserve"> </w:t>
      </w:r>
      <w:r>
        <w:rPr>
          <w:sz w:val="24"/>
        </w:rPr>
        <w:t>и</w:t>
      </w:r>
      <w:r>
        <w:rPr>
          <w:spacing w:val="-1"/>
          <w:sz w:val="24"/>
        </w:rPr>
        <w:t xml:space="preserve"> </w:t>
      </w:r>
      <w:r>
        <w:rPr>
          <w:sz w:val="24"/>
        </w:rPr>
        <w:t>оценку</w:t>
      </w:r>
      <w:r>
        <w:rPr>
          <w:spacing w:val="-6"/>
          <w:sz w:val="24"/>
        </w:rPr>
        <w:t xml:space="preserve"> </w:t>
      </w:r>
      <w:r>
        <w:rPr>
          <w:sz w:val="24"/>
        </w:rPr>
        <w:t>результата</w:t>
      </w:r>
      <w:r>
        <w:rPr>
          <w:spacing w:val="-1"/>
          <w:sz w:val="24"/>
        </w:rPr>
        <w:t xml:space="preserve"> </w:t>
      </w:r>
      <w:r>
        <w:rPr>
          <w:sz w:val="24"/>
        </w:rPr>
        <w:t>вычислений;</w:t>
      </w:r>
    </w:p>
    <w:p w14:paraId="7F9CD0CB" w14:textId="77777777" w:rsidR="00DC118F" w:rsidRDefault="0002405B">
      <w:pPr>
        <w:pStyle w:val="a5"/>
        <w:numPr>
          <w:ilvl w:val="0"/>
          <w:numId w:val="69"/>
        </w:numPr>
        <w:tabs>
          <w:tab w:val="left" w:pos="1293"/>
        </w:tabs>
        <w:ind w:right="367" w:firstLine="707"/>
        <w:rPr>
          <w:sz w:val="24"/>
        </w:rPr>
      </w:pPr>
      <w:r>
        <w:rPr>
          <w:sz w:val="24"/>
        </w:rPr>
        <w:t>умение оперировать понятиями: степень с целым показателем, арифметический</w:t>
      </w:r>
      <w:r>
        <w:rPr>
          <w:spacing w:val="1"/>
          <w:sz w:val="24"/>
        </w:rPr>
        <w:t xml:space="preserve"> </w:t>
      </w:r>
      <w:r>
        <w:rPr>
          <w:sz w:val="24"/>
        </w:rPr>
        <w:t>квадратный корень, многочлен, алгебраическая дробь, тождество; знакомство с корнем</w:t>
      </w:r>
      <w:r>
        <w:rPr>
          <w:spacing w:val="1"/>
          <w:sz w:val="24"/>
        </w:rPr>
        <w:t xml:space="preserve"> </w:t>
      </w:r>
      <w:r>
        <w:rPr>
          <w:sz w:val="24"/>
        </w:rPr>
        <w:t>натуральной</w:t>
      </w:r>
      <w:r>
        <w:rPr>
          <w:spacing w:val="1"/>
          <w:sz w:val="24"/>
        </w:rPr>
        <w:t xml:space="preserve"> </w:t>
      </w:r>
      <w:r>
        <w:rPr>
          <w:sz w:val="24"/>
        </w:rPr>
        <w:t>степени</w:t>
      </w:r>
      <w:r>
        <w:rPr>
          <w:spacing w:val="1"/>
          <w:sz w:val="24"/>
        </w:rPr>
        <w:t xml:space="preserve"> </w:t>
      </w:r>
      <w:r>
        <w:rPr>
          <w:sz w:val="24"/>
        </w:rPr>
        <w:t>больше</w:t>
      </w:r>
      <w:r>
        <w:rPr>
          <w:spacing w:val="1"/>
          <w:sz w:val="24"/>
        </w:rPr>
        <w:t xml:space="preserve"> </w:t>
      </w:r>
      <w:r>
        <w:rPr>
          <w:sz w:val="24"/>
        </w:rPr>
        <w:t>единицы;</w:t>
      </w:r>
      <w:r>
        <w:rPr>
          <w:spacing w:val="1"/>
          <w:sz w:val="24"/>
        </w:rPr>
        <w:t xml:space="preserve"> </w:t>
      </w:r>
      <w:r>
        <w:rPr>
          <w:sz w:val="24"/>
        </w:rPr>
        <w:t>умение</w:t>
      </w:r>
      <w:r>
        <w:rPr>
          <w:spacing w:val="1"/>
          <w:sz w:val="24"/>
        </w:rPr>
        <w:t xml:space="preserve"> </w:t>
      </w:r>
      <w:r>
        <w:rPr>
          <w:sz w:val="24"/>
        </w:rPr>
        <w:t>выполнять</w:t>
      </w:r>
      <w:r>
        <w:rPr>
          <w:spacing w:val="1"/>
          <w:sz w:val="24"/>
        </w:rPr>
        <w:t xml:space="preserve"> </w:t>
      </w:r>
      <w:r>
        <w:rPr>
          <w:sz w:val="24"/>
        </w:rPr>
        <w:t>расчеты</w:t>
      </w:r>
      <w:r>
        <w:rPr>
          <w:spacing w:val="1"/>
          <w:sz w:val="24"/>
        </w:rPr>
        <w:t xml:space="preserve"> </w:t>
      </w:r>
      <w:r>
        <w:rPr>
          <w:sz w:val="24"/>
        </w:rPr>
        <w:t>по</w:t>
      </w:r>
      <w:r>
        <w:rPr>
          <w:spacing w:val="1"/>
          <w:sz w:val="24"/>
        </w:rPr>
        <w:t xml:space="preserve"> </w:t>
      </w:r>
      <w:r>
        <w:rPr>
          <w:sz w:val="24"/>
        </w:rPr>
        <w:t>формулам,</w:t>
      </w:r>
      <w:r>
        <w:rPr>
          <w:spacing w:val="1"/>
          <w:sz w:val="24"/>
        </w:rPr>
        <w:t xml:space="preserve"> </w:t>
      </w:r>
      <w:r>
        <w:rPr>
          <w:sz w:val="24"/>
        </w:rPr>
        <w:t>преобразования</w:t>
      </w:r>
      <w:r>
        <w:rPr>
          <w:spacing w:val="1"/>
          <w:sz w:val="24"/>
        </w:rPr>
        <w:t xml:space="preserve"> </w:t>
      </w:r>
      <w:r>
        <w:rPr>
          <w:sz w:val="24"/>
        </w:rPr>
        <w:t>целых,</w:t>
      </w:r>
      <w:r>
        <w:rPr>
          <w:spacing w:val="1"/>
          <w:sz w:val="24"/>
        </w:rPr>
        <w:t xml:space="preserve"> </w:t>
      </w:r>
      <w:r>
        <w:rPr>
          <w:sz w:val="24"/>
        </w:rPr>
        <w:t>дробно-рациональных</w:t>
      </w:r>
      <w:r>
        <w:rPr>
          <w:spacing w:val="1"/>
          <w:sz w:val="24"/>
        </w:rPr>
        <w:t xml:space="preserve"> </w:t>
      </w:r>
      <w:r>
        <w:rPr>
          <w:sz w:val="24"/>
        </w:rPr>
        <w:t>выражений</w:t>
      </w:r>
      <w:r>
        <w:rPr>
          <w:spacing w:val="1"/>
          <w:sz w:val="24"/>
        </w:rPr>
        <w:t xml:space="preserve"> </w:t>
      </w:r>
      <w:r>
        <w:rPr>
          <w:sz w:val="24"/>
        </w:rPr>
        <w:t>и</w:t>
      </w:r>
      <w:r>
        <w:rPr>
          <w:spacing w:val="1"/>
          <w:sz w:val="24"/>
        </w:rPr>
        <w:t xml:space="preserve"> </w:t>
      </w:r>
      <w:r>
        <w:rPr>
          <w:sz w:val="24"/>
        </w:rPr>
        <w:t>выражений</w:t>
      </w:r>
      <w:r>
        <w:rPr>
          <w:spacing w:val="1"/>
          <w:sz w:val="24"/>
        </w:rPr>
        <w:t xml:space="preserve"> </w:t>
      </w:r>
      <w:r>
        <w:rPr>
          <w:sz w:val="24"/>
        </w:rPr>
        <w:t>с</w:t>
      </w:r>
      <w:r>
        <w:rPr>
          <w:spacing w:val="1"/>
          <w:sz w:val="24"/>
        </w:rPr>
        <w:t xml:space="preserve"> </w:t>
      </w:r>
      <w:r>
        <w:rPr>
          <w:sz w:val="24"/>
        </w:rPr>
        <w:t>корнями,</w:t>
      </w:r>
      <w:r>
        <w:rPr>
          <w:spacing w:val="1"/>
          <w:sz w:val="24"/>
        </w:rPr>
        <w:t xml:space="preserve"> </w:t>
      </w:r>
      <w:r>
        <w:rPr>
          <w:sz w:val="24"/>
        </w:rPr>
        <w:t>разложение многочлена на множители, в том числе с использованием формул разности</w:t>
      </w:r>
      <w:r>
        <w:rPr>
          <w:spacing w:val="1"/>
          <w:sz w:val="24"/>
        </w:rPr>
        <w:t xml:space="preserve"> </w:t>
      </w:r>
      <w:r>
        <w:rPr>
          <w:sz w:val="24"/>
        </w:rPr>
        <w:t>квадратов</w:t>
      </w:r>
      <w:r>
        <w:rPr>
          <w:spacing w:val="-1"/>
          <w:sz w:val="24"/>
        </w:rPr>
        <w:t xml:space="preserve"> </w:t>
      </w:r>
      <w:r>
        <w:rPr>
          <w:sz w:val="24"/>
        </w:rPr>
        <w:t>и</w:t>
      </w:r>
      <w:r>
        <w:rPr>
          <w:spacing w:val="1"/>
          <w:sz w:val="24"/>
        </w:rPr>
        <w:t xml:space="preserve"> </w:t>
      </w:r>
      <w:r>
        <w:rPr>
          <w:sz w:val="24"/>
        </w:rPr>
        <w:t>квадрата суммы и разности;</w:t>
      </w:r>
    </w:p>
    <w:p w14:paraId="3E02F701" w14:textId="77777777" w:rsidR="00DC118F" w:rsidRDefault="0002405B">
      <w:pPr>
        <w:pStyle w:val="a5"/>
        <w:numPr>
          <w:ilvl w:val="0"/>
          <w:numId w:val="69"/>
        </w:numPr>
        <w:tabs>
          <w:tab w:val="left" w:pos="1394"/>
        </w:tabs>
        <w:spacing w:before="1"/>
        <w:ind w:right="364" w:firstLine="707"/>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числовое</w:t>
      </w:r>
      <w:r>
        <w:rPr>
          <w:spacing w:val="1"/>
          <w:sz w:val="24"/>
        </w:rPr>
        <w:t xml:space="preserve"> </w:t>
      </w:r>
      <w:r>
        <w:rPr>
          <w:sz w:val="24"/>
        </w:rPr>
        <w:t>равенство,</w:t>
      </w:r>
      <w:r>
        <w:rPr>
          <w:spacing w:val="1"/>
          <w:sz w:val="24"/>
        </w:rPr>
        <w:t xml:space="preserve"> </w:t>
      </w:r>
      <w:r>
        <w:rPr>
          <w:sz w:val="24"/>
        </w:rPr>
        <w:t>уравнение</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переменной, числовое неравенство, неравенство с переменной; умение решать линейные и</w:t>
      </w:r>
      <w:r>
        <w:rPr>
          <w:spacing w:val="-57"/>
          <w:sz w:val="24"/>
        </w:rPr>
        <w:t xml:space="preserve"> </w:t>
      </w:r>
      <w:r>
        <w:rPr>
          <w:sz w:val="24"/>
        </w:rPr>
        <w:t>квадратные уравнения, дробно-рациональные уравнения с одной переменной, системы</w:t>
      </w:r>
      <w:r>
        <w:rPr>
          <w:spacing w:val="1"/>
          <w:sz w:val="24"/>
        </w:rPr>
        <w:t xml:space="preserve"> </w:t>
      </w:r>
      <w:r>
        <w:rPr>
          <w:sz w:val="24"/>
        </w:rPr>
        <w:t>двух линейных уравнений, линейные неравенства и их системы, квадратные и дробно-</w:t>
      </w:r>
      <w:r>
        <w:rPr>
          <w:spacing w:val="1"/>
          <w:sz w:val="24"/>
        </w:rPr>
        <w:t xml:space="preserve"> </w:t>
      </w:r>
      <w:r>
        <w:rPr>
          <w:sz w:val="24"/>
        </w:rPr>
        <w:t>рациональные неравенства с одной переменной, в том числе при решении задач из других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координатную</w:t>
      </w:r>
      <w:r>
        <w:rPr>
          <w:spacing w:val="1"/>
          <w:sz w:val="24"/>
        </w:rPr>
        <w:t xml:space="preserve"> </w:t>
      </w:r>
      <w:r>
        <w:rPr>
          <w:sz w:val="24"/>
        </w:rPr>
        <w:t>прямую</w:t>
      </w:r>
      <w:r>
        <w:rPr>
          <w:spacing w:val="1"/>
          <w:sz w:val="24"/>
        </w:rPr>
        <w:t xml:space="preserve"> </w:t>
      </w:r>
      <w:r>
        <w:rPr>
          <w:sz w:val="24"/>
        </w:rPr>
        <w:t>и</w:t>
      </w:r>
      <w:r>
        <w:rPr>
          <w:spacing w:val="1"/>
          <w:sz w:val="24"/>
        </w:rPr>
        <w:t xml:space="preserve"> </w:t>
      </w:r>
      <w:r>
        <w:rPr>
          <w:sz w:val="24"/>
        </w:rPr>
        <w:t>координатную</w:t>
      </w:r>
      <w:r>
        <w:rPr>
          <w:spacing w:val="-2"/>
          <w:sz w:val="24"/>
        </w:rPr>
        <w:t xml:space="preserve"> </w:t>
      </w:r>
      <w:r>
        <w:rPr>
          <w:sz w:val="24"/>
        </w:rPr>
        <w:t>плоскость</w:t>
      </w:r>
      <w:r>
        <w:rPr>
          <w:spacing w:val="-2"/>
          <w:sz w:val="24"/>
        </w:rPr>
        <w:t xml:space="preserve"> </w:t>
      </w:r>
      <w:r>
        <w:rPr>
          <w:sz w:val="24"/>
        </w:rPr>
        <w:t>для</w:t>
      </w:r>
      <w:r>
        <w:rPr>
          <w:spacing w:val="-2"/>
          <w:sz w:val="24"/>
        </w:rPr>
        <w:t xml:space="preserve"> </w:t>
      </w:r>
      <w:r>
        <w:rPr>
          <w:sz w:val="24"/>
        </w:rPr>
        <w:t>изображения</w:t>
      </w:r>
      <w:r>
        <w:rPr>
          <w:spacing w:val="-2"/>
          <w:sz w:val="24"/>
        </w:rPr>
        <w:t xml:space="preserve"> </w:t>
      </w:r>
      <w:r>
        <w:rPr>
          <w:sz w:val="24"/>
        </w:rPr>
        <w:t>решений</w:t>
      </w:r>
      <w:r>
        <w:rPr>
          <w:spacing w:val="1"/>
          <w:sz w:val="24"/>
        </w:rPr>
        <w:t xml:space="preserve"> </w:t>
      </w:r>
      <w:r>
        <w:rPr>
          <w:sz w:val="24"/>
        </w:rPr>
        <w:t>уравнений,</w:t>
      </w:r>
      <w:r>
        <w:rPr>
          <w:spacing w:val="-2"/>
          <w:sz w:val="24"/>
        </w:rPr>
        <w:t xml:space="preserve"> </w:t>
      </w:r>
      <w:r>
        <w:rPr>
          <w:sz w:val="24"/>
        </w:rPr>
        <w:t>неравенств</w:t>
      </w:r>
      <w:r>
        <w:rPr>
          <w:spacing w:val="-2"/>
          <w:sz w:val="24"/>
        </w:rPr>
        <w:t xml:space="preserve"> </w:t>
      </w:r>
      <w:r>
        <w:rPr>
          <w:sz w:val="24"/>
        </w:rPr>
        <w:t>и</w:t>
      </w:r>
      <w:r>
        <w:rPr>
          <w:spacing w:val="-1"/>
          <w:sz w:val="24"/>
        </w:rPr>
        <w:t xml:space="preserve"> </w:t>
      </w:r>
      <w:r>
        <w:rPr>
          <w:sz w:val="24"/>
        </w:rPr>
        <w:t>систем;</w:t>
      </w:r>
    </w:p>
    <w:p w14:paraId="12CAB390" w14:textId="77777777" w:rsidR="00DC118F" w:rsidRDefault="0002405B">
      <w:pPr>
        <w:pStyle w:val="a5"/>
        <w:numPr>
          <w:ilvl w:val="0"/>
          <w:numId w:val="69"/>
        </w:numPr>
        <w:tabs>
          <w:tab w:val="left" w:pos="1356"/>
        </w:tabs>
        <w:ind w:right="367" w:firstLine="707"/>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функция,</w:t>
      </w:r>
      <w:r>
        <w:rPr>
          <w:spacing w:val="1"/>
          <w:sz w:val="24"/>
        </w:rPr>
        <w:t xml:space="preserve"> </w:t>
      </w:r>
      <w:r>
        <w:rPr>
          <w:sz w:val="24"/>
        </w:rPr>
        <w:t>график</w:t>
      </w:r>
      <w:r>
        <w:rPr>
          <w:spacing w:val="1"/>
          <w:sz w:val="24"/>
        </w:rPr>
        <w:t xml:space="preserve"> </w:t>
      </w:r>
      <w:r>
        <w:rPr>
          <w:sz w:val="24"/>
        </w:rPr>
        <w:t>функции,</w:t>
      </w:r>
      <w:r>
        <w:rPr>
          <w:spacing w:val="1"/>
          <w:sz w:val="24"/>
        </w:rPr>
        <w:t xml:space="preserve"> </w:t>
      </w:r>
      <w:r>
        <w:rPr>
          <w:sz w:val="24"/>
        </w:rPr>
        <w:t>нули</w:t>
      </w:r>
      <w:r>
        <w:rPr>
          <w:spacing w:val="1"/>
          <w:sz w:val="24"/>
        </w:rPr>
        <w:t xml:space="preserve"> </w:t>
      </w:r>
      <w:r>
        <w:rPr>
          <w:sz w:val="24"/>
        </w:rPr>
        <w:t>функции,</w:t>
      </w:r>
      <w:r>
        <w:rPr>
          <w:spacing w:val="1"/>
          <w:sz w:val="24"/>
        </w:rPr>
        <w:t xml:space="preserve"> </w:t>
      </w:r>
      <w:r>
        <w:rPr>
          <w:sz w:val="24"/>
        </w:rPr>
        <w:t>промежутки</w:t>
      </w:r>
      <w:r>
        <w:rPr>
          <w:spacing w:val="1"/>
          <w:sz w:val="24"/>
        </w:rPr>
        <w:t xml:space="preserve"> </w:t>
      </w:r>
      <w:r>
        <w:rPr>
          <w:sz w:val="24"/>
        </w:rPr>
        <w:t>знакопостоянства,</w:t>
      </w:r>
      <w:r>
        <w:rPr>
          <w:spacing w:val="1"/>
          <w:sz w:val="24"/>
        </w:rPr>
        <w:t xml:space="preserve"> </w:t>
      </w:r>
      <w:r>
        <w:rPr>
          <w:sz w:val="24"/>
        </w:rPr>
        <w:t>промежутки</w:t>
      </w:r>
      <w:r>
        <w:rPr>
          <w:spacing w:val="1"/>
          <w:sz w:val="24"/>
        </w:rPr>
        <w:t xml:space="preserve"> </w:t>
      </w:r>
      <w:r>
        <w:rPr>
          <w:sz w:val="24"/>
        </w:rPr>
        <w:t>возрастания,</w:t>
      </w:r>
      <w:r>
        <w:rPr>
          <w:spacing w:val="1"/>
          <w:sz w:val="24"/>
        </w:rPr>
        <w:t xml:space="preserve"> </w:t>
      </w:r>
      <w:r>
        <w:rPr>
          <w:sz w:val="24"/>
        </w:rPr>
        <w:t>убывания,</w:t>
      </w:r>
      <w:r>
        <w:rPr>
          <w:spacing w:val="1"/>
          <w:sz w:val="24"/>
        </w:rPr>
        <w:t xml:space="preserve"> </w:t>
      </w:r>
      <w:r>
        <w:rPr>
          <w:sz w:val="24"/>
        </w:rPr>
        <w:t>наибольшее</w:t>
      </w:r>
      <w:r>
        <w:rPr>
          <w:spacing w:val="1"/>
          <w:sz w:val="24"/>
        </w:rPr>
        <w:t xml:space="preserve"> </w:t>
      </w:r>
      <w:r>
        <w:rPr>
          <w:sz w:val="24"/>
        </w:rPr>
        <w:t>и</w:t>
      </w:r>
      <w:r>
        <w:rPr>
          <w:spacing w:val="1"/>
          <w:sz w:val="24"/>
        </w:rPr>
        <w:t xml:space="preserve"> </w:t>
      </w:r>
      <w:r>
        <w:rPr>
          <w:sz w:val="24"/>
        </w:rPr>
        <w:t>наименьшее</w:t>
      </w:r>
      <w:r>
        <w:rPr>
          <w:spacing w:val="1"/>
          <w:sz w:val="24"/>
        </w:rPr>
        <w:t xml:space="preserve"> </w:t>
      </w:r>
      <w:r>
        <w:rPr>
          <w:sz w:val="24"/>
        </w:rPr>
        <w:t>значения</w:t>
      </w:r>
      <w:r>
        <w:rPr>
          <w:spacing w:val="1"/>
          <w:sz w:val="24"/>
        </w:rPr>
        <w:t xml:space="preserve"> </w:t>
      </w:r>
      <w:r>
        <w:rPr>
          <w:sz w:val="24"/>
        </w:rPr>
        <w:t>функции;</w:t>
      </w:r>
      <w:r>
        <w:rPr>
          <w:spacing w:val="1"/>
          <w:sz w:val="24"/>
        </w:rPr>
        <w:t xml:space="preserve"> </w:t>
      </w: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прямая</w:t>
      </w:r>
      <w:r>
        <w:rPr>
          <w:spacing w:val="1"/>
          <w:sz w:val="24"/>
        </w:rPr>
        <w:t xml:space="preserve"> </w:t>
      </w:r>
      <w:r>
        <w:rPr>
          <w:sz w:val="24"/>
        </w:rPr>
        <w:t>пропорциональность,</w:t>
      </w:r>
      <w:r>
        <w:rPr>
          <w:spacing w:val="1"/>
          <w:sz w:val="24"/>
        </w:rPr>
        <w:t xml:space="preserve"> </w:t>
      </w:r>
      <w:r>
        <w:rPr>
          <w:sz w:val="24"/>
        </w:rPr>
        <w:t>линейная</w:t>
      </w:r>
      <w:r>
        <w:rPr>
          <w:spacing w:val="1"/>
          <w:sz w:val="24"/>
        </w:rPr>
        <w:t xml:space="preserve"> </w:t>
      </w:r>
      <w:r>
        <w:rPr>
          <w:sz w:val="24"/>
        </w:rPr>
        <w:t>функция,</w:t>
      </w:r>
      <w:r>
        <w:rPr>
          <w:spacing w:val="1"/>
          <w:sz w:val="24"/>
        </w:rPr>
        <w:t xml:space="preserve"> </w:t>
      </w:r>
      <w:r>
        <w:rPr>
          <w:sz w:val="24"/>
        </w:rPr>
        <w:t>квадратичная</w:t>
      </w:r>
      <w:r>
        <w:rPr>
          <w:spacing w:val="1"/>
          <w:sz w:val="24"/>
        </w:rPr>
        <w:t xml:space="preserve"> </w:t>
      </w:r>
      <w:r>
        <w:rPr>
          <w:sz w:val="24"/>
        </w:rPr>
        <w:t>функция,</w:t>
      </w:r>
      <w:r>
        <w:rPr>
          <w:spacing w:val="1"/>
          <w:sz w:val="24"/>
        </w:rPr>
        <w:t xml:space="preserve"> </w:t>
      </w:r>
      <w:r>
        <w:rPr>
          <w:sz w:val="24"/>
        </w:rPr>
        <w:t>обратная</w:t>
      </w:r>
      <w:r>
        <w:rPr>
          <w:spacing w:val="1"/>
          <w:sz w:val="24"/>
        </w:rPr>
        <w:t xml:space="preserve"> </w:t>
      </w:r>
      <w:r>
        <w:rPr>
          <w:sz w:val="24"/>
        </w:rPr>
        <w:t>пропорциональность,</w:t>
      </w:r>
      <w:r>
        <w:rPr>
          <w:spacing w:val="1"/>
          <w:sz w:val="24"/>
        </w:rPr>
        <w:t xml:space="preserve"> </w:t>
      </w:r>
      <w:r>
        <w:rPr>
          <w:sz w:val="24"/>
        </w:rPr>
        <w:t>парабола,</w:t>
      </w:r>
      <w:r>
        <w:rPr>
          <w:spacing w:val="1"/>
          <w:sz w:val="24"/>
        </w:rPr>
        <w:t xml:space="preserve"> </w:t>
      </w:r>
      <w:r>
        <w:rPr>
          <w:sz w:val="24"/>
        </w:rPr>
        <w:t>гипербола;</w:t>
      </w:r>
      <w:r>
        <w:rPr>
          <w:spacing w:val="1"/>
          <w:sz w:val="24"/>
        </w:rPr>
        <w:t xml:space="preserve"> </w:t>
      </w:r>
      <w:r>
        <w:rPr>
          <w:sz w:val="24"/>
        </w:rPr>
        <w:t>умение</w:t>
      </w:r>
      <w:r>
        <w:rPr>
          <w:spacing w:val="1"/>
          <w:sz w:val="24"/>
        </w:rPr>
        <w:t xml:space="preserve"> </w:t>
      </w:r>
      <w:r>
        <w:rPr>
          <w:sz w:val="24"/>
        </w:rPr>
        <w:t>строить</w:t>
      </w:r>
      <w:r>
        <w:rPr>
          <w:spacing w:val="1"/>
          <w:sz w:val="24"/>
        </w:rPr>
        <w:t xml:space="preserve"> </w:t>
      </w:r>
      <w:r>
        <w:rPr>
          <w:sz w:val="24"/>
        </w:rPr>
        <w:t>графики</w:t>
      </w:r>
      <w:r>
        <w:rPr>
          <w:spacing w:val="1"/>
          <w:sz w:val="24"/>
        </w:rPr>
        <w:t xml:space="preserve"> </w:t>
      </w:r>
      <w:r>
        <w:rPr>
          <w:sz w:val="24"/>
        </w:rPr>
        <w:t>функций,</w:t>
      </w:r>
      <w:r>
        <w:rPr>
          <w:spacing w:val="1"/>
          <w:sz w:val="24"/>
        </w:rPr>
        <w:t xml:space="preserve"> </w:t>
      </w:r>
      <w:r>
        <w:rPr>
          <w:sz w:val="24"/>
        </w:rPr>
        <w:t>использовать графики для определения свойств процессов и зависимостей, для решения</w:t>
      </w:r>
      <w:r>
        <w:rPr>
          <w:spacing w:val="1"/>
          <w:sz w:val="24"/>
        </w:rPr>
        <w:t xml:space="preserve"> </w:t>
      </w:r>
      <w:r>
        <w:rPr>
          <w:sz w:val="24"/>
        </w:rPr>
        <w:t>задач</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реальной</w:t>
      </w:r>
      <w:r>
        <w:rPr>
          <w:spacing w:val="1"/>
          <w:sz w:val="24"/>
        </w:rPr>
        <w:t xml:space="preserve"> </w:t>
      </w:r>
      <w:r>
        <w:rPr>
          <w:sz w:val="24"/>
        </w:rPr>
        <w:t>жизни;</w:t>
      </w:r>
      <w:r>
        <w:rPr>
          <w:spacing w:val="1"/>
          <w:sz w:val="24"/>
        </w:rPr>
        <w:t xml:space="preserve"> </w:t>
      </w:r>
      <w:r>
        <w:rPr>
          <w:sz w:val="24"/>
        </w:rPr>
        <w:t>умение</w:t>
      </w:r>
      <w:r>
        <w:rPr>
          <w:spacing w:val="1"/>
          <w:sz w:val="24"/>
        </w:rPr>
        <w:t xml:space="preserve"> </w:t>
      </w:r>
      <w:r>
        <w:rPr>
          <w:sz w:val="24"/>
        </w:rPr>
        <w:t>выражать</w:t>
      </w:r>
      <w:r>
        <w:rPr>
          <w:spacing w:val="1"/>
          <w:sz w:val="24"/>
        </w:rPr>
        <w:t xml:space="preserve"> </w:t>
      </w:r>
      <w:r>
        <w:rPr>
          <w:sz w:val="24"/>
        </w:rPr>
        <w:t>формулами</w:t>
      </w:r>
      <w:r>
        <w:rPr>
          <w:spacing w:val="-57"/>
          <w:sz w:val="24"/>
        </w:rPr>
        <w:t xml:space="preserve"> </w:t>
      </w:r>
      <w:r>
        <w:rPr>
          <w:sz w:val="24"/>
        </w:rPr>
        <w:t>зависимости между</w:t>
      </w:r>
      <w:r>
        <w:rPr>
          <w:spacing w:val="-5"/>
          <w:sz w:val="24"/>
        </w:rPr>
        <w:t xml:space="preserve"> </w:t>
      </w:r>
      <w:r>
        <w:rPr>
          <w:sz w:val="24"/>
        </w:rPr>
        <w:t>величинами;</w:t>
      </w:r>
    </w:p>
    <w:p w14:paraId="055758C2" w14:textId="77777777" w:rsidR="00DC118F" w:rsidRDefault="0002405B">
      <w:pPr>
        <w:pStyle w:val="a5"/>
        <w:numPr>
          <w:ilvl w:val="0"/>
          <w:numId w:val="69"/>
        </w:numPr>
        <w:tabs>
          <w:tab w:val="left" w:pos="1435"/>
        </w:tabs>
        <w:ind w:right="365" w:firstLine="707"/>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последовательность,</w:t>
      </w:r>
      <w:r>
        <w:rPr>
          <w:spacing w:val="1"/>
          <w:sz w:val="24"/>
        </w:rPr>
        <w:t xml:space="preserve"> </w:t>
      </w:r>
      <w:r>
        <w:rPr>
          <w:sz w:val="24"/>
        </w:rPr>
        <w:t>арифметическая</w:t>
      </w:r>
      <w:r>
        <w:rPr>
          <w:spacing w:val="1"/>
          <w:sz w:val="24"/>
        </w:rPr>
        <w:t xml:space="preserve"> </w:t>
      </w:r>
      <w:r>
        <w:rPr>
          <w:sz w:val="24"/>
        </w:rPr>
        <w:t>и</w:t>
      </w:r>
      <w:r>
        <w:rPr>
          <w:spacing w:val="1"/>
          <w:sz w:val="24"/>
        </w:rPr>
        <w:t xml:space="preserve"> </w:t>
      </w:r>
      <w:r>
        <w:rPr>
          <w:sz w:val="24"/>
        </w:rPr>
        <w:t>геометрическая</w:t>
      </w:r>
      <w:r>
        <w:rPr>
          <w:spacing w:val="12"/>
          <w:sz w:val="24"/>
        </w:rPr>
        <w:t xml:space="preserve"> </w:t>
      </w:r>
      <w:r>
        <w:rPr>
          <w:sz w:val="24"/>
        </w:rPr>
        <w:t>прогрессии;</w:t>
      </w:r>
      <w:r>
        <w:rPr>
          <w:spacing w:val="15"/>
          <w:sz w:val="24"/>
        </w:rPr>
        <w:t xml:space="preserve"> </w:t>
      </w:r>
      <w:r>
        <w:rPr>
          <w:sz w:val="24"/>
        </w:rPr>
        <w:t>умение</w:t>
      </w:r>
      <w:r>
        <w:rPr>
          <w:spacing w:val="11"/>
          <w:sz w:val="24"/>
        </w:rPr>
        <w:t xml:space="preserve"> </w:t>
      </w:r>
      <w:r>
        <w:rPr>
          <w:sz w:val="24"/>
        </w:rPr>
        <w:t>использовать</w:t>
      </w:r>
      <w:r>
        <w:rPr>
          <w:spacing w:val="14"/>
          <w:sz w:val="24"/>
        </w:rPr>
        <w:t xml:space="preserve"> </w:t>
      </w:r>
      <w:r>
        <w:rPr>
          <w:sz w:val="24"/>
        </w:rPr>
        <w:t>свойства</w:t>
      </w:r>
      <w:r>
        <w:rPr>
          <w:spacing w:val="11"/>
          <w:sz w:val="24"/>
        </w:rPr>
        <w:t xml:space="preserve"> </w:t>
      </w:r>
      <w:r>
        <w:rPr>
          <w:sz w:val="24"/>
        </w:rPr>
        <w:t>последовательностей,</w:t>
      </w:r>
    </w:p>
    <w:p w14:paraId="02F4BBDC" w14:textId="77777777" w:rsidR="00DC118F" w:rsidRDefault="00DC118F">
      <w:pPr>
        <w:jc w:val="both"/>
        <w:rPr>
          <w:sz w:val="24"/>
        </w:rPr>
        <w:sectPr w:rsidR="00DC118F">
          <w:pgSz w:w="11910" w:h="16840"/>
          <w:pgMar w:top="1160" w:right="480" w:bottom="280" w:left="1400" w:header="715" w:footer="0" w:gutter="0"/>
          <w:cols w:space="720"/>
        </w:sectPr>
      </w:pPr>
    </w:p>
    <w:p w14:paraId="01D78EF0" w14:textId="77777777" w:rsidR="00DC118F" w:rsidRDefault="0002405B">
      <w:pPr>
        <w:pStyle w:val="a3"/>
        <w:spacing w:before="82"/>
        <w:ind w:right="374" w:firstLine="0"/>
      </w:pPr>
      <w:r>
        <w:lastRenderedPageBreak/>
        <w:t>формулы суммы и общего члена при решении задач, в том числе задач из других учебных</w:t>
      </w:r>
      <w:r>
        <w:rPr>
          <w:spacing w:val="1"/>
        </w:rPr>
        <w:t xml:space="preserve"> </w:t>
      </w:r>
      <w:r>
        <w:t>предметов</w:t>
      </w:r>
      <w:r>
        <w:rPr>
          <w:spacing w:val="-1"/>
        </w:rPr>
        <w:t xml:space="preserve"> </w:t>
      </w:r>
      <w:r>
        <w:t>и</w:t>
      </w:r>
      <w:r>
        <w:rPr>
          <w:spacing w:val="1"/>
        </w:rPr>
        <w:t xml:space="preserve"> </w:t>
      </w:r>
      <w:r>
        <w:t>реальной</w:t>
      </w:r>
      <w:r>
        <w:rPr>
          <w:spacing w:val="-2"/>
        </w:rPr>
        <w:t xml:space="preserve"> </w:t>
      </w:r>
      <w:r>
        <w:t>жизни;</w:t>
      </w:r>
    </w:p>
    <w:p w14:paraId="45934084" w14:textId="77777777" w:rsidR="00DC118F" w:rsidRDefault="0002405B">
      <w:pPr>
        <w:pStyle w:val="a5"/>
        <w:numPr>
          <w:ilvl w:val="0"/>
          <w:numId w:val="69"/>
        </w:numPr>
        <w:tabs>
          <w:tab w:val="left" w:pos="1310"/>
        </w:tabs>
        <w:ind w:right="371" w:firstLine="707"/>
        <w:rPr>
          <w:sz w:val="24"/>
        </w:rPr>
      </w:pPr>
      <w:r>
        <w:rPr>
          <w:sz w:val="24"/>
        </w:rPr>
        <w:t>умение решать задачи разных типов (в том числе на проценты, доли и части,</w:t>
      </w:r>
      <w:r>
        <w:rPr>
          <w:spacing w:val="1"/>
          <w:sz w:val="24"/>
        </w:rPr>
        <w:t xml:space="preserve"> </w:t>
      </w:r>
      <w:r>
        <w:rPr>
          <w:sz w:val="24"/>
        </w:rPr>
        <w:t>движение, работу, цену товаров и стоимость покупок и услуг, налоги, задачи из области</w:t>
      </w:r>
      <w:r>
        <w:rPr>
          <w:spacing w:val="1"/>
          <w:sz w:val="24"/>
        </w:rPr>
        <w:t xml:space="preserve"> </w:t>
      </w:r>
      <w:r>
        <w:rPr>
          <w:sz w:val="24"/>
        </w:rPr>
        <w:t>управления личными и семейными финансами); умение составлять выражения, уравнения,</w:t>
      </w:r>
      <w:r>
        <w:rPr>
          <w:spacing w:val="-57"/>
          <w:sz w:val="24"/>
        </w:rPr>
        <w:t xml:space="preserve"> </w:t>
      </w:r>
      <w:r>
        <w:rPr>
          <w:sz w:val="24"/>
        </w:rPr>
        <w:t>неравенства и системы по условию задачи, исследовать полученное решение и оценивать</w:t>
      </w:r>
      <w:r>
        <w:rPr>
          <w:spacing w:val="1"/>
          <w:sz w:val="24"/>
        </w:rPr>
        <w:t xml:space="preserve"> </w:t>
      </w:r>
      <w:r>
        <w:rPr>
          <w:sz w:val="24"/>
        </w:rPr>
        <w:t>правдоподобность</w:t>
      </w:r>
      <w:r>
        <w:rPr>
          <w:spacing w:val="-2"/>
          <w:sz w:val="24"/>
        </w:rPr>
        <w:t xml:space="preserve"> </w:t>
      </w:r>
      <w:r>
        <w:rPr>
          <w:sz w:val="24"/>
        </w:rPr>
        <w:t>полученных</w:t>
      </w:r>
      <w:r>
        <w:rPr>
          <w:spacing w:val="1"/>
          <w:sz w:val="24"/>
        </w:rPr>
        <w:t xml:space="preserve"> </w:t>
      </w:r>
      <w:r>
        <w:rPr>
          <w:sz w:val="24"/>
        </w:rPr>
        <w:t>результатов;</w:t>
      </w:r>
    </w:p>
    <w:p w14:paraId="3D1EE2B0" w14:textId="77777777" w:rsidR="00DC118F" w:rsidRDefault="0002405B">
      <w:pPr>
        <w:pStyle w:val="a5"/>
        <w:numPr>
          <w:ilvl w:val="0"/>
          <w:numId w:val="69"/>
        </w:numPr>
        <w:tabs>
          <w:tab w:val="left" w:pos="1310"/>
        </w:tabs>
        <w:ind w:right="370" w:firstLine="707"/>
        <w:rPr>
          <w:sz w:val="24"/>
        </w:rPr>
      </w:pPr>
      <w:r>
        <w:rPr>
          <w:sz w:val="24"/>
        </w:rPr>
        <w:t>умение оперировать понятиями: фигура, точка, отрезок, прямая, луч, ломаная,</w:t>
      </w:r>
      <w:r>
        <w:rPr>
          <w:spacing w:val="1"/>
          <w:sz w:val="24"/>
        </w:rPr>
        <w:t xml:space="preserve"> </w:t>
      </w:r>
      <w:r>
        <w:rPr>
          <w:sz w:val="24"/>
        </w:rPr>
        <w:t>угол,</w:t>
      </w:r>
      <w:r>
        <w:rPr>
          <w:spacing w:val="1"/>
          <w:sz w:val="24"/>
        </w:rPr>
        <w:t xml:space="preserve"> </w:t>
      </w:r>
      <w:r>
        <w:rPr>
          <w:sz w:val="24"/>
        </w:rPr>
        <w:t>многоугольник,</w:t>
      </w:r>
      <w:r>
        <w:rPr>
          <w:spacing w:val="1"/>
          <w:sz w:val="24"/>
        </w:rPr>
        <w:t xml:space="preserve"> </w:t>
      </w:r>
      <w:r>
        <w:rPr>
          <w:sz w:val="24"/>
        </w:rPr>
        <w:t>треугольник,</w:t>
      </w:r>
      <w:r>
        <w:rPr>
          <w:spacing w:val="1"/>
          <w:sz w:val="24"/>
        </w:rPr>
        <w:t xml:space="preserve"> </w:t>
      </w:r>
      <w:r>
        <w:rPr>
          <w:sz w:val="24"/>
        </w:rPr>
        <w:t>равнобедренный</w:t>
      </w:r>
      <w:r>
        <w:rPr>
          <w:spacing w:val="1"/>
          <w:sz w:val="24"/>
        </w:rPr>
        <w:t xml:space="preserve"> </w:t>
      </w:r>
      <w:r>
        <w:rPr>
          <w:sz w:val="24"/>
        </w:rPr>
        <w:t>и</w:t>
      </w:r>
      <w:r>
        <w:rPr>
          <w:spacing w:val="1"/>
          <w:sz w:val="24"/>
        </w:rPr>
        <w:t xml:space="preserve"> </w:t>
      </w:r>
      <w:r>
        <w:rPr>
          <w:sz w:val="24"/>
        </w:rPr>
        <w:t>равносторонний</w:t>
      </w:r>
      <w:r>
        <w:rPr>
          <w:spacing w:val="1"/>
          <w:sz w:val="24"/>
        </w:rPr>
        <w:t xml:space="preserve"> </w:t>
      </w:r>
      <w:r>
        <w:rPr>
          <w:sz w:val="24"/>
        </w:rPr>
        <w:t>треугольники,</w:t>
      </w:r>
      <w:r>
        <w:rPr>
          <w:spacing w:val="1"/>
          <w:sz w:val="24"/>
        </w:rPr>
        <w:t xml:space="preserve"> </w:t>
      </w:r>
      <w:r>
        <w:rPr>
          <w:sz w:val="24"/>
        </w:rPr>
        <w:t>прямоугольный</w:t>
      </w:r>
      <w:r>
        <w:rPr>
          <w:spacing w:val="1"/>
          <w:sz w:val="24"/>
        </w:rPr>
        <w:t xml:space="preserve"> </w:t>
      </w:r>
      <w:r>
        <w:rPr>
          <w:sz w:val="24"/>
        </w:rPr>
        <w:t>треугольник,</w:t>
      </w:r>
      <w:r>
        <w:rPr>
          <w:spacing w:val="1"/>
          <w:sz w:val="24"/>
        </w:rPr>
        <w:t xml:space="preserve"> </w:t>
      </w:r>
      <w:r>
        <w:rPr>
          <w:sz w:val="24"/>
        </w:rPr>
        <w:t>медиана,</w:t>
      </w:r>
      <w:r>
        <w:rPr>
          <w:spacing w:val="1"/>
          <w:sz w:val="24"/>
        </w:rPr>
        <w:t xml:space="preserve"> </w:t>
      </w:r>
      <w:r>
        <w:rPr>
          <w:sz w:val="24"/>
        </w:rPr>
        <w:t>биссектриса</w:t>
      </w:r>
      <w:r>
        <w:rPr>
          <w:spacing w:val="1"/>
          <w:sz w:val="24"/>
        </w:rPr>
        <w:t xml:space="preserve"> </w:t>
      </w:r>
      <w:r>
        <w:rPr>
          <w:sz w:val="24"/>
        </w:rPr>
        <w:t>и</w:t>
      </w:r>
      <w:r>
        <w:rPr>
          <w:spacing w:val="1"/>
          <w:sz w:val="24"/>
        </w:rPr>
        <w:t xml:space="preserve"> </w:t>
      </w:r>
      <w:r>
        <w:rPr>
          <w:sz w:val="24"/>
        </w:rPr>
        <w:t>высота</w:t>
      </w:r>
      <w:r>
        <w:rPr>
          <w:spacing w:val="1"/>
          <w:sz w:val="24"/>
        </w:rPr>
        <w:t xml:space="preserve"> </w:t>
      </w:r>
      <w:r>
        <w:rPr>
          <w:sz w:val="24"/>
        </w:rPr>
        <w:t>треугольника,</w:t>
      </w:r>
      <w:r>
        <w:rPr>
          <w:spacing w:val="1"/>
          <w:sz w:val="24"/>
        </w:rPr>
        <w:t xml:space="preserve"> </w:t>
      </w:r>
      <w:r>
        <w:rPr>
          <w:sz w:val="24"/>
        </w:rPr>
        <w:t>четырехугольник, параллелограмм, ромб, прямоугольник, квадрат, трапеция; окружность,</w:t>
      </w:r>
      <w:r>
        <w:rPr>
          <w:spacing w:val="1"/>
          <w:sz w:val="24"/>
        </w:rPr>
        <w:t xml:space="preserve"> </w:t>
      </w:r>
      <w:r>
        <w:rPr>
          <w:sz w:val="24"/>
        </w:rPr>
        <w:t>круг, касательная; знакомство с пространственными фигурами; умение решать задачи, в</w:t>
      </w:r>
      <w:r>
        <w:rPr>
          <w:spacing w:val="1"/>
          <w:sz w:val="24"/>
        </w:rPr>
        <w:t xml:space="preserve"> </w:t>
      </w:r>
      <w:r>
        <w:rPr>
          <w:sz w:val="24"/>
        </w:rPr>
        <w:t>том числе из повседневной жизни, на нахождение геометрических величин с применением</w:t>
      </w:r>
      <w:r>
        <w:rPr>
          <w:spacing w:val="-57"/>
          <w:sz w:val="24"/>
        </w:rPr>
        <w:t xml:space="preserve"> </w:t>
      </w:r>
      <w:r>
        <w:rPr>
          <w:sz w:val="24"/>
        </w:rPr>
        <w:t>изученных свойств фигур</w:t>
      </w:r>
      <w:r>
        <w:rPr>
          <w:spacing w:val="2"/>
          <w:sz w:val="24"/>
        </w:rPr>
        <w:t xml:space="preserve"> </w:t>
      </w:r>
      <w:r>
        <w:rPr>
          <w:sz w:val="24"/>
        </w:rPr>
        <w:t>и фактов;</w:t>
      </w:r>
    </w:p>
    <w:p w14:paraId="64EB4ADC" w14:textId="77777777" w:rsidR="00DC118F" w:rsidRDefault="0002405B">
      <w:pPr>
        <w:pStyle w:val="a5"/>
        <w:numPr>
          <w:ilvl w:val="0"/>
          <w:numId w:val="69"/>
        </w:numPr>
        <w:tabs>
          <w:tab w:val="left" w:pos="1452"/>
        </w:tabs>
        <w:ind w:right="372" w:firstLine="707"/>
        <w:rPr>
          <w:sz w:val="24"/>
        </w:rPr>
      </w:pPr>
      <w:r>
        <w:rPr>
          <w:sz w:val="24"/>
        </w:rPr>
        <w:t>умение оперировать понятиями: равенство фигур, равенство треугольников;</w:t>
      </w:r>
      <w:r>
        <w:rPr>
          <w:spacing w:val="1"/>
          <w:sz w:val="24"/>
        </w:rPr>
        <w:t xml:space="preserve"> </w:t>
      </w:r>
      <w:r>
        <w:rPr>
          <w:sz w:val="24"/>
        </w:rPr>
        <w:t>параллельность</w:t>
      </w:r>
      <w:r>
        <w:rPr>
          <w:spacing w:val="1"/>
          <w:sz w:val="24"/>
        </w:rPr>
        <w:t xml:space="preserve"> </w:t>
      </w:r>
      <w:r>
        <w:rPr>
          <w:sz w:val="24"/>
        </w:rPr>
        <w:t>и</w:t>
      </w:r>
      <w:r>
        <w:rPr>
          <w:spacing w:val="1"/>
          <w:sz w:val="24"/>
        </w:rPr>
        <w:t xml:space="preserve"> </w:t>
      </w:r>
      <w:r>
        <w:rPr>
          <w:sz w:val="24"/>
        </w:rPr>
        <w:t>перпендикулярность</w:t>
      </w:r>
      <w:r>
        <w:rPr>
          <w:spacing w:val="1"/>
          <w:sz w:val="24"/>
        </w:rPr>
        <w:t xml:space="preserve"> </w:t>
      </w:r>
      <w:r>
        <w:rPr>
          <w:sz w:val="24"/>
        </w:rPr>
        <w:t>прямых,</w:t>
      </w:r>
      <w:r>
        <w:rPr>
          <w:spacing w:val="1"/>
          <w:sz w:val="24"/>
        </w:rPr>
        <w:t xml:space="preserve"> </w:t>
      </w:r>
      <w:r>
        <w:rPr>
          <w:sz w:val="24"/>
        </w:rPr>
        <w:t>угол</w:t>
      </w:r>
      <w:r>
        <w:rPr>
          <w:spacing w:val="1"/>
          <w:sz w:val="24"/>
        </w:rPr>
        <w:t xml:space="preserve"> </w:t>
      </w:r>
      <w:r>
        <w:rPr>
          <w:sz w:val="24"/>
        </w:rPr>
        <w:t>между</w:t>
      </w:r>
      <w:r>
        <w:rPr>
          <w:spacing w:val="1"/>
          <w:sz w:val="24"/>
        </w:rPr>
        <w:t xml:space="preserve"> </w:t>
      </w:r>
      <w:r>
        <w:rPr>
          <w:sz w:val="24"/>
        </w:rPr>
        <w:t>прямыми,</w:t>
      </w:r>
      <w:r>
        <w:rPr>
          <w:spacing w:val="1"/>
          <w:sz w:val="24"/>
        </w:rPr>
        <w:t xml:space="preserve"> </w:t>
      </w:r>
      <w:r>
        <w:rPr>
          <w:sz w:val="24"/>
        </w:rPr>
        <w:t>перпендикуляр,</w:t>
      </w:r>
      <w:r>
        <w:rPr>
          <w:spacing w:val="-57"/>
          <w:sz w:val="24"/>
        </w:rPr>
        <w:t xml:space="preserve"> </w:t>
      </w:r>
      <w:r>
        <w:rPr>
          <w:sz w:val="24"/>
        </w:rPr>
        <w:t>наклонная, проекция, подобие фигур, подобные треугольники, симметрия относительно</w:t>
      </w:r>
      <w:r>
        <w:rPr>
          <w:spacing w:val="1"/>
          <w:sz w:val="24"/>
        </w:rPr>
        <w:t xml:space="preserve"> </w:t>
      </w:r>
      <w:r>
        <w:rPr>
          <w:sz w:val="24"/>
        </w:rPr>
        <w:t>точки</w:t>
      </w:r>
      <w:r>
        <w:rPr>
          <w:spacing w:val="1"/>
          <w:sz w:val="24"/>
        </w:rPr>
        <w:t xml:space="preserve"> </w:t>
      </w:r>
      <w:r>
        <w:rPr>
          <w:sz w:val="24"/>
        </w:rPr>
        <w:t>и</w:t>
      </w:r>
      <w:r>
        <w:rPr>
          <w:spacing w:val="1"/>
          <w:sz w:val="24"/>
        </w:rPr>
        <w:t xml:space="preserve"> </w:t>
      </w:r>
      <w:r>
        <w:rPr>
          <w:sz w:val="24"/>
        </w:rPr>
        <w:t>прямой;</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равенство,</w:t>
      </w:r>
      <w:r>
        <w:rPr>
          <w:spacing w:val="1"/>
          <w:sz w:val="24"/>
        </w:rPr>
        <w:t xml:space="preserve"> </w:t>
      </w:r>
      <w:r>
        <w:rPr>
          <w:sz w:val="24"/>
        </w:rPr>
        <w:t>симметрию</w:t>
      </w:r>
      <w:r>
        <w:rPr>
          <w:spacing w:val="1"/>
          <w:sz w:val="24"/>
        </w:rPr>
        <w:t xml:space="preserve"> </w:t>
      </w:r>
      <w:r>
        <w:rPr>
          <w:sz w:val="24"/>
        </w:rPr>
        <w:t>и</w:t>
      </w:r>
      <w:r>
        <w:rPr>
          <w:spacing w:val="1"/>
          <w:sz w:val="24"/>
        </w:rPr>
        <w:t xml:space="preserve"> </w:t>
      </w:r>
      <w:r>
        <w:rPr>
          <w:sz w:val="24"/>
        </w:rPr>
        <w:t>подобие</w:t>
      </w:r>
      <w:r>
        <w:rPr>
          <w:spacing w:val="1"/>
          <w:sz w:val="24"/>
        </w:rPr>
        <w:t xml:space="preserve"> </w:t>
      </w:r>
      <w:r>
        <w:rPr>
          <w:sz w:val="24"/>
        </w:rPr>
        <w:t>фигур,</w:t>
      </w:r>
      <w:r>
        <w:rPr>
          <w:spacing w:val="1"/>
          <w:sz w:val="24"/>
        </w:rPr>
        <w:t xml:space="preserve"> </w:t>
      </w:r>
      <w:r>
        <w:rPr>
          <w:sz w:val="24"/>
        </w:rPr>
        <w:t>параллельность и</w:t>
      </w:r>
      <w:r>
        <w:rPr>
          <w:spacing w:val="-2"/>
          <w:sz w:val="24"/>
        </w:rPr>
        <w:t xml:space="preserve"> </w:t>
      </w:r>
      <w:r>
        <w:rPr>
          <w:sz w:val="24"/>
        </w:rPr>
        <w:t>перпендикулярность прямых</w:t>
      </w:r>
      <w:r>
        <w:rPr>
          <w:spacing w:val="-1"/>
          <w:sz w:val="24"/>
        </w:rPr>
        <w:t xml:space="preserve"> </w:t>
      </w:r>
      <w:r>
        <w:rPr>
          <w:sz w:val="24"/>
        </w:rPr>
        <w:t>в</w:t>
      </w:r>
      <w:r>
        <w:rPr>
          <w:spacing w:val="-1"/>
          <w:sz w:val="24"/>
        </w:rPr>
        <w:t xml:space="preserve"> </w:t>
      </w:r>
      <w:r>
        <w:rPr>
          <w:sz w:val="24"/>
        </w:rPr>
        <w:t>окружающем</w:t>
      </w:r>
      <w:r>
        <w:rPr>
          <w:spacing w:val="-2"/>
          <w:sz w:val="24"/>
        </w:rPr>
        <w:t xml:space="preserve"> </w:t>
      </w:r>
      <w:r>
        <w:rPr>
          <w:sz w:val="24"/>
        </w:rPr>
        <w:t>мире;</w:t>
      </w:r>
    </w:p>
    <w:p w14:paraId="31A3BA5B" w14:textId="77777777" w:rsidR="00DC118F" w:rsidRDefault="0002405B">
      <w:pPr>
        <w:pStyle w:val="a5"/>
        <w:numPr>
          <w:ilvl w:val="0"/>
          <w:numId w:val="69"/>
        </w:numPr>
        <w:tabs>
          <w:tab w:val="left" w:pos="1409"/>
        </w:tabs>
        <w:ind w:right="367" w:firstLine="707"/>
        <w:rPr>
          <w:sz w:val="24"/>
        </w:rPr>
      </w:pPr>
      <w:r>
        <w:rPr>
          <w:sz w:val="24"/>
        </w:rPr>
        <w:t>умение</w:t>
      </w:r>
      <w:r>
        <w:rPr>
          <w:spacing w:val="9"/>
          <w:sz w:val="24"/>
        </w:rPr>
        <w:t xml:space="preserve"> </w:t>
      </w:r>
      <w:r>
        <w:rPr>
          <w:sz w:val="24"/>
        </w:rPr>
        <w:t>оперировать</w:t>
      </w:r>
      <w:r>
        <w:rPr>
          <w:spacing w:val="11"/>
          <w:sz w:val="24"/>
        </w:rPr>
        <w:t xml:space="preserve"> </w:t>
      </w:r>
      <w:r>
        <w:rPr>
          <w:sz w:val="24"/>
        </w:rPr>
        <w:t>понятиями:</w:t>
      </w:r>
      <w:r>
        <w:rPr>
          <w:spacing w:val="10"/>
          <w:sz w:val="24"/>
        </w:rPr>
        <w:t xml:space="preserve"> </w:t>
      </w:r>
      <w:r>
        <w:rPr>
          <w:sz w:val="24"/>
        </w:rPr>
        <w:t>длина,</w:t>
      </w:r>
      <w:r>
        <w:rPr>
          <w:spacing w:val="11"/>
          <w:sz w:val="24"/>
        </w:rPr>
        <w:t xml:space="preserve"> </w:t>
      </w:r>
      <w:r>
        <w:rPr>
          <w:sz w:val="24"/>
        </w:rPr>
        <w:t>расстояние,</w:t>
      </w:r>
      <w:r>
        <w:rPr>
          <w:spacing w:val="12"/>
          <w:sz w:val="24"/>
        </w:rPr>
        <w:t xml:space="preserve"> </w:t>
      </w:r>
      <w:r>
        <w:rPr>
          <w:sz w:val="24"/>
        </w:rPr>
        <w:t>угол</w:t>
      </w:r>
      <w:r>
        <w:rPr>
          <w:spacing w:val="13"/>
          <w:sz w:val="24"/>
        </w:rPr>
        <w:t xml:space="preserve"> </w:t>
      </w:r>
      <w:r>
        <w:rPr>
          <w:sz w:val="24"/>
        </w:rPr>
        <w:t>(величина</w:t>
      </w:r>
      <w:r>
        <w:rPr>
          <w:spacing w:val="11"/>
          <w:sz w:val="24"/>
        </w:rPr>
        <w:t xml:space="preserve"> </w:t>
      </w:r>
      <w:r>
        <w:rPr>
          <w:sz w:val="24"/>
        </w:rPr>
        <w:t>угла,</w:t>
      </w:r>
      <w:r>
        <w:rPr>
          <w:spacing w:val="12"/>
          <w:sz w:val="24"/>
        </w:rPr>
        <w:t xml:space="preserve"> </w:t>
      </w:r>
      <w:r>
        <w:rPr>
          <w:sz w:val="24"/>
        </w:rPr>
        <w:t>синус</w:t>
      </w:r>
      <w:r>
        <w:rPr>
          <w:spacing w:val="-57"/>
          <w:sz w:val="24"/>
        </w:rPr>
        <w:t xml:space="preserve"> </w:t>
      </w:r>
      <w:r>
        <w:rPr>
          <w:sz w:val="24"/>
        </w:rPr>
        <w:t>и косинус угла треугольника), площадь; умение оценивать размеры предметов и объектов</w:t>
      </w:r>
      <w:r>
        <w:rPr>
          <w:spacing w:val="1"/>
          <w:sz w:val="24"/>
        </w:rPr>
        <w:t xml:space="preserve"> </w:t>
      </w:r>
      <w:r>
        <w:rPr>
          <w:sz w:val="24"/>
        </w:rPr>
        <w:t>в окружающем мире; умение применять формулы периметра и площади многоугольников,</w:t>
      </w:r>
      <w:r>
        <w:rPr>
          <w:spacing w:val="-57"/>
          <w:sz w:val="24"/>
        </w:rPr>
        <w:t xml:space="preserve"> </w:t>
      </w:r>
      <w:r>
        <w:rPr>
          <w:sz w:val="24"/>
        </w:rPr>
        <w:t>длины окружности и площади круга, объема прямоугольного параллелепипеда; умение</w:t>
      </w:r>
      <w:r>
        <w:rPr>
          <w:spacing w:val="1"/>
          <w:sz w:val="24"/>
        </w:rPr>
        <w:t xml:space="preserve"> </w:t>
      </w:r>
      <w:r>
        <w:rPr>
          <w:sz w:val="24"/>
        </w:rPr>
        <w:t>применять</w:t>
      </w:r>
      <w:r>
        <w:rPr>
          <w:spacing w:val="1"/>
          <w:sz w:val="24"/>
        </w:rPr>
        <w:t xml:space="preserve"> </w:t>
      </w:r>
      <w:r>
        <w:rPr>
          <w:sz w:val="24"/>
        </w:rPr>
        <w:t>признаки</w:t>
      </w:r>
      <w:r>
        <w:rPr>
          <w:spacing w:val="1"/>
          <w:sz w:val="24"/>
        </w:rPr>
        <w:t xml:space="preserve"> </w:t>
      </w:r>
      <w:r>
        <w:rPr>
          <w:sz w:val="24"/>
        </w:rPr>
        <w:t>равенства</w:t>
      </w:r>
      <w:r>
        <w:rPr>
          <w:spacing w:val="1"/>
          <w:sz w:val="24"/>
        </w:rPr>
        <w:t xml:space="preserve"> </w:t>
      </w:r>
      <w:r>
        <w:rPr>
          <w:sz w:val="24"/>
        </w:rPr>
        <w:t>треугольников,</w:t>
      </w:r>
      <w:r>
        <w:rPr>
          <w:spacing w:val="1"/>
          <w:sz w:val="24"/>
        </w:rPr>
        <w:t xml:space="preserve"> </w:t>
      </w:r>
      <w:r>
        <w:rPr>
          <w:sz w:val="24"/>
        </w:rPr>
        <w:t>теорему</w:t>
      </w:r>
      <w:r>
        <w:rPr>
          <w:spacing w:val="1"/>
          <w:sz w:val="24"/>
        </w:rPr>
        <w:t xml:space="preserve"> </w:t>
      </w:r>
      <w:r>
        <w:rPr>
          <w:sz w:val="24"/>
        </w:rPr>
        <w:t>о</w:t>
      </w:r>
      <w:r>
        <w:rPr>
          <w:spacing w:val="1"/>
          <w:sz w:val="24"/>
        </w:rPr>
        <w:t xml:space="preserve"> </w:t>
      </w:r>
      <w:r>
        <w:rPr>
          <w:sz w:val="24"/>
        </w:rPr>
        <w:t>сумме</w:t>
      </w:r>
      <w:r>
        <w:rPr>
          <w:spacing w:val="1"/>
          <w:sz w:val="24"/>
        </w:rPr>
        <w:t xml:space="preserve"> </w:t>
      </w:r>
      <w:r>
        <w:rPr>
          <w:sz w:val="24"/>
        </w:rPr>
        <w:t>углов</w:t>
      </w:r>
      <w:r>
        <w:rPr>
          <w:spacing w:val="1"/>
          <w:sz w:val="24"/>
        </w:rPr>
        <w:t xml:space="preserve"> </w:t>
      </w:r>
      <w:r>
        <w:rPr>
          <w:sz w:val="24"/>
        </w:rPr>
        <w:t>треугольника,</w:t>
      </w:r>
      <w:r>
        <w:rPr>
          <w:spacing w:val="1"/>
          <w:sz w:val="24"/>
        </w:rPr>
        <w:t xml:space="preserve"> </w:t>
      </w:r>
      <w:r>
        <w:rPr>
          <w:sz w:val="24"/>
        </w:rPr>
        <w:t>теорему Пифагора, тригонометрические соотношения для вычисления длин, расстояний,</w:t>
      </w:r>
      <w:r>
        <w:rPr>
          <w:spacing w:val="1"/>
          <w:sz w:val="24"/>
        </w:rPr>
        <w:t xml:space="preserve"> </w:t>
      </w:r>
      <w:r>
        <w:rPr>
          <w:sz w:val="24"/>
        </w:rPr>
        <w:t>площадей;</w:t>
      </w:r>
    </w:p>
    <w:p w14:paraId="71310621" w14:textId="77777777" w:rsidR="00DC118F" w:rsidRDefault="0002405B">
      <w:pPr>
        <w:pStyle w:val="a5"/>
        <w:numPr>
          <w:ilvl w:val="0"/>
          <w:numId w:val="69"/>
        </w:numPr>
        <w:tabs>
          <w:tab w:val="left" w:pos="1483"/>
        </w:tabs>
        <w:ind w:right="363" w:firstLine="707"/>
        <w:rPr>
          <w:sz w:val="24"/>
        </w:rPr>
      </w:pPr>
      <w:r>
        <w:rPr>
          <w:sz w:val="24"/>
        </w:rPr>
        <w:t>умение</w:t>
      </w:r>
      <w:r>
        <w:rPr>
          <w:spacing w:val="1"/>
          <w:sz w:val="24"/>
        </w:rPr>
        <w:t xml:space="preserve"> </w:t>
      </w:r>
      <w:r>
        <w:rPr>
          <w:sz w:val="24"/>
        </w:rPr>
        <w:t>изображать</w:t>
      </w:r>
      <w:r>
        <w:rPr>
          <w:spacing w:val="1"/>
          <w:sz w:val="24"/>
        </w:rPr>
        <w:t xml:space="preserve"> </w:t>
      </w:r>
      <w:r>
        <w:rPr>
          <w:sz w:val="24"/>
        </w:rPr>
        <w:t>плоские</w:t>
      </w:r>
      <w:r>
        <w:rPr>
          <w:spacing w:val="1"/>
          <w:sz w:val="24"/>
        </w:rPr>
        <w:t xml:space="preserve"> </w:t>
      </w:r>
      <w:r>
        <w:rPr>
          <w:sz w:val="24"/>
        </w:rPr>
        <w:t>фигуры</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комбинации,</w:t>
      </w:r>
      <w:r>
        <w:rPr>
          <w:spacing w:val="1"/>
          <w:sz w:val="24"/>
        </w:rPr>
        <w:t xml:space="preserve"> </w:t>
      </w:r>
      <w:r>
        <w:rPr>
          <w:sz w:val="24"/>
        </w:rPr>
        <w:t>пространственные</w:t>
      </w:r>
      <w:r>
        <w:rPr>
          <w:spacing w:val="1"/>
          <w:sz w:val="24"/>
        </w:rPr>
        <w:t xml:space="preserve"> </w:t>
      </w:r>
      <w:r>
        <w:rPr>
          <w:sz w:val="24"/>
        </w:rPr>
        <w:t>фигуры</w:t>
      </w:r>
      <w:r>
        <w:rPr>
          <w:spacing w:val="1"/>
          <w:sz w:val="24"/>
        </w:rPr>
        <w:t xml:space="preserve"> </w:t>
      </w:r>
      <w:r>
        <w:rPr>
          <w:sz w:val="24"/>
        </w:rPr>
        <w:t>от</w:t>
      </w:r>
      <w:r>
        <w:rPr>
          <w:spacing w:val="1"/>
          <w:sz w:val="24"/>
        </w:rPr>
        <w:t xml:space="preserve"> </w:t>
      </w:r>
      <w:r>
        <w:rPr>
          <w:sz w:val="24"/>
        </w:rPr>
        <w:t>руки,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чертежных</w:t>
      </w:r>
      <w:r>
        <w:rPr>
          <w:spacing w:val="1"/>
          <w:sz w:val="24"/>
        </w:rPr>
        <w:t xml:space="preserve"> </w:t>
      </w:r>
      <w:r>
        <w:rPr>
          <w:sz w:val="24"/>
        </w:rPr>
        <w:t>инструментов</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средств</w:t>
      </w:r>
      <w:r>
        <w:rPr>
          <w:spacing w:val="1"/>
          <w:sz w:val="24"/>
        </w:rPr>
        <w:t xml:space="preserve"> </w:t>
      </w:r>
      <w:r>
        <w:rPr>
          <w:sz w:val="24"/>
        </w:rPr>
        <w:t>по</w:t>
      </w:r>
      <w:r>
        <w:rPr>
          <w:spacing w:val="1"/>
          <w:sz w:val="24"/>
        </w:rPr>
        <w:t xml:space="preserve"> </w:t>
      </w:r>
      <w:r>
        <w:rPr>
          <w:sz w:val="24"/>
        </w:rPr>
        <w:t>текстовому</w:t>
      </w:r>
      <w:r>
        <w:rPr>
          <w:spacing w:val="-6"/>
          <w:sz w:val="24"/>
        </w:rPr>
        <w:t xml:space="preserve"> </w:t>
      </w:r>
      <w:r>
        <w:rPr>
          <w:sz w:val="24"/>
        </w:rPr>
        <w:t>или</w:t>
      </w:r>
      <w:r>
        <w:rPr>
          <w:spacing w:val="1"/>
          <w:sz w:val="24"/>
        </w:rPr>
        <w:t xml:space="preserve"> </w:t>
      </w:r>
      <w:r>
        <w:rPr>
          <w:sz w:val="24"/>
        </w:rPr>
        <w:t>символьному</w:t>
      </w:r>
      <w:r>
        <w:rPr>
          <w:spacing w:val="-8"/>
          <w:sz w:val="24"/>
        </w:rPr>
        <w:t xml:space="preserve"> </w:t>
      </w:r>
      <w:r>
        <w:rPr>
          <w:sz w:val="24"/>
        </w:rPr>
        <w:t>описанию;</w:t>
      </w:r>
    </w:p>
    <w:p w14:paraId="00C50E5D" w14:textId="77777777" w:rsidR="00DC118F" w:rsidRDefault="0002405B">
      <w:pPr>
        <w:pStyle w:val="a5"/>
        <w:numPr>
          <w:ilvl w:val="0"/>
          <w:numId w:val="69"/>
        </w:numPr>
        <w:tabs>
          <w:tab w:val="left" w:pos="1605"/>
        </w:tabs>
        <w:ind w:right="369" w:firstLine="707"/>
        <w:rPr>
          <w:sz w:val="24"/>
        </w:rPr>
      </w:pPr>
      <w:r>
        <w:rPr>
          <w:sz w:val="24"/>
        </w:rPr>
        <w:t>умение</w:t>
      </w:r>
      <w:r>
        <w:rPr>
          <w:spacing w:val="1"/>
          <w:sz w:val="24"/>
        </w:rPr>
        <w:t xml:space="preserve"> </w:t>
      </w:r>
      <w:r>
        <w:rPr>
          <w:sz w:val="24"/>
        </w:rPr>
        <w:t>оперировать</w:t>
      </w:r>
      <w:r>
        <w:rPr>
          <w:spacing w:val="1"/>
          <w:sz w:val="24"/>
        </w:rPr>
        <w:t xml:space="preserve"> </w:t>
      </w:r>
      <w:r>
        <w:rPr>
          <w:sz w:val="24"/>
        </w:rPr>
        <w:t>понятиями:</w:t>
      </w:r>
      <w:r>
        <w:rPr>
          <w:spacing w:val="1"/>
          <w:sz w:val="24"/>
        </w:rPr>
        <w:t xml:space="preserve"> </w:t>
      </w:r>
      <w:r>
        <w:rPr>
          <w:sz w:val="24"/>
        </w:rPr>
        <w:t>прямоугольная</w:t>
      </w:r>
      <w:r>
        <w:rPr>
          <w:spacing w:val="1"/>
          <w:sz w:val="24"/>
        </w:rPr>
        <w:t xml:space="preserve"> </w:t>
      </w:r>
      <w:r>
        <w:rPr>
          <w:sz w:val="24"/>
        </w:rPr>
        <w:t>система</w:t>
      </w:r>
      <w:r>
        <w:rPr>
          <w:spacing w:val="1"/>
          <w:sz w:val="24"/>
        </w:rPr>
        <w:t xml:space="preserve"> </w:t>
      </w:r>
      <w:r>
        <w:rPr>
          <w:sz w:val="24"/>
        </w:rPr>
        <w:t>координат;</w:t>
      </w:r>
      <w:r>
        <w:rPr>
          <w:spacing w:val="1"/>
          <w:sz w:val="24"/>
        </w:rPr>
        <w:t xml:space="preserve"> </w:t>
      </w:r>
      <w:r>
        <w:rPr>
          <w:sz w:val="24"/>
        </w:rPr>
        <w:t>координаты точки, вектор, сумма векторов, произведение вектора на число, скалярное</w:t>
      </w:r>
      <w:r>
        <w:rPr>
          <w:spacing w:val="1"/>
          <w:sz w:val="24"/>
        </w:rPr>
        <w:t xml:space="preserve"> </w:t>
      </w:r>
      <w:r>
        <w:rPr>
          <w:sz w:val="24"/>
        </w:rPr>
        <w:t>произведение векторов; умение использовать векторы и координаты для представления</w:t>
      </w:r>
      <w:r>
        <w:rPr>
          <w:spacing w:val="1"/>
          <w:sz w:val="24"/>
        </w:rPr>
        <w:t xml:space="preserve"> </w:t>
      </w:r>
      <w:r>
        <w:rPr>
          <w:sz w:val="24"/>
        </w:rPr>
        <w:t>данных</w:t>
      </w:r>
      <w:r>
        <w:rPr>
          <w:spacing w:val="-3"/>
          <w:sz w:val="24"/>
        </w:rPr>
        <w:t xml:space="preserve"> </w:t>
      </w:r>
      <w:r>
        <w:rPr>
          <w:sz w:val="24"/>
        </w:rPr>
        <w:t>и</w:t>
      </w:r>
      <w:r>
        <w:rPr>
          <w:spacing w:val="-1"/>
          <w:sz w:val="24"/>
        </w:rPr>
        <w:t xml:space="preserve"> </w:t>
      </w:r>
      <w:r>
        <w:rPr>
          <w:sz w:val="24"/>
        </w:rPr>
        <w:t>решения</w:t>
      </w:r>
      <w:r>
        <w:rPr>
          <w:spacing w:val="-5"/>
          <w:sz w:val="24"/>
        </w:rPr>
        <w:t xml:space="preserve"> </w:t>
      </w:r>
      <w:r>
        <w:rPr>
          <w:sz w:val="24"/>
        </w:rPr>
        <w:t>задач,</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из</w:t>
      </w:r>
      <w:r>
        <w:rPr>
          <w:spacing w:val="-1"/>
          <w:sz w:val="24"/>
        </w:rPr>
        <w:t xml:space="preserve"> </w:t>
      </w:r>
      <w:r>
        <w:rPr>
          <w:sz w:val="24"/>
        </w:rPr>
        <w:t>других</w:t>
      </w:r>
      <w:r>
        <w:rPr>
          <w:spacing w:val="2"/>
          <w:sz w:val="24"/>
        </w:rPr>
        <w:t xml:space="preserve"> </w:t>
      </w:r>
      <w:r>
        <w:rPr>
          <w:sz w:val="24"/>
        </w:rPr>
        <w:t>учебных предметов</w:t>
      </w:r>
      <w:r>
        <w:rPr>
          <w:spacing w:val="-2"/>
          <w:sz w:val="24"/>
        </w:rPr>
        <w:t xml:space="preserve"> </w:t>
      </w:r>
      <w:r>
        <w:rPr>
          <w:sz w:val="24"/>
        </w:rPr>
        <w:t>и</w:t>
      </w:r>
      <w:r>
        <w:rPr>
          <w:spacing w:val="-3"/>
          <w:sz w:val="24"/>
        </w:rPr>
        <w:t xml:space="preserve"> </w:t>
      </w:r>
      <w:r>
        <w:rPr>
          <w:sz w:val="24"/>
        </w:rPr>
        <w:t>реальной</w:t>
      </w:r>
      <w:r>
        <w:rPr>
          <w:spacing w:val="-1"/>
          <w:sz w:val="24"/>
        </w:rPr>
        <w:t xml:space="preserve"> </w:t>
      </w:r>
      <w:r>
        <w:rPr>
          <w:sz w:val="24"/>
        </w:rPr>
        <w:t>жизни;</w:t>
      </w:r>
    </w:p>
    <w:p w14:paraId="22C4A854" w14:textId="77777777" w:rsidR="00DC118F" w:rsidRDefault="0002405B">
      <w:pPr>
        <w:pStyle w:val="a5"/>
        <w:numPr>
          <w:ilvl w:val="0"/>
          <w:numId w:val="69"/>
        </w:numPr>
        <w:tabs>
          <w:tab w:val="left" w:pos="1406"/>
        </w:tabs>
        <w:ind w:right="365" w:firstLine="707"/>
        <w:rPr>
          <w:sz w:val="24"/>
        </w:rPr>
      </w:pPr>
      <w:r>
        <w:rPr>
          <w:sz w:val="24"/>
        </w:rPr>
        <w:t>умение оперировать понятиями: столбиковые и круговые диаграммы, таблицы,</w:t>
      </w:r>
      <w:r>
        <w:rPr>
          <w:spacing w:val="1"/>
          <w:sz w:val="24"/>
        </w:rPr>
        <w:t xml:space="preserve"> </w:t>
      </w:r>
      <w:r>
        <w:rPr>
          <w:sz w:val="24"/>
        </w:rPr>
        <w:t>среднее арифметическое, медиана, наибольшее и наименьшее значения, размах числового</w:t>
      </w:r>
      <w:r>
        <w:rPr>
          <w:spacing w:val="1"/>
          <w:sz w:val="24"/>
        </w:rPr>
        <w:t xml:space="preserve"> </w:t>
      </w:r>
      <w:r>
        <w:rPr>
          <w:sz w:val="24"/>
        </w:rPr>
        <w:t>набора;</w:t>
      </w:r>
      <w:r>
        <w:rPr>
          <w:spacing w:val="1"/>
          <w:sz w:val="24"/>
        </w:rPr>
        <w:t xml:space="preserve"> </w:t>
      </w:r>
      <w:r>
        <w:rPr>
          <w:sz w:val="24"/>
        </w:rPr>
        <w:t>умение</w:t>
      </w:r>
      <w:r>
        <w:rPr>
          <w:spacing w:val="1"/>
          <w:sz w:val="24"/>
        </w:rPr>
        <w:t xml:space="preserve"> </w:t>
      </w:r>
      <w:r>
        <w:rPr>
          <w:sz w:val="24"/>
        </w:rPr>
        <w:t>извлекать,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преобразовывать</w:t>
      </w:r>
      <w:r>
        <w:rPr>
          <w:spacing w:val="1"/>
          <w:sz w:val="24"/>
        </w:rPr>
        <w:t xml:space="preserve"> </w:t>
      </w:r>
      <w:r>
        <w:rPr>
          <w:sz w:val="24"/>
        </w:rPr>
        <w:t>информацию,</w:t>
      </w:r>
      <w:r>
        <w:rPr>
          <w:spacing w:val="1"/>
          <w:sz w:val="24"/>
        </w:rPr>
        <w:t xml:space="preserve"> </w:t>
      </w:r>
      <w:r>
        <w:rPr>
          <w:sz w:val="24"/>
        </w:rPr>
        <w:t>представленную в таблицах и на диаграммах, отражающую свойства и характеристики</w:t>
      </w:r>
      <w:r>
        <w:rPr>
          <w:spacing w:val="1"/>
          <w:sz w:val="24"/>
        </w:rPr>
        <w:t xml:space="preserve"> </w:t>
      </w:r>
      <w:r>
        <w:rPr>
          <w:sz w:val="24"/>
        </w:rPr>
        <w:t>реальных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изменчивые</w:t>
      </w:r>
      <w:r>
        <w:rPr>
          <w:spacing w:val="1"/>
          <w:sz w:val="24"/>
        </w:rPr>
        <w:t xml:space="preserve"> </w:t>
      </w:r>
      <w:r>
        <w:rPr>
          <w:sz w:val="24"/>
        </w:rPr>
        <w:t>величины</w:t>
      </w:r>
      <w:r>
        <w:rPr>
          <w:spacing w:val="61"/>
          <w:sz w:val="24"/>
        </w:rPr>
        <w:t xml:space="preserve"> </w:t>
      </w:r>
      <w:r>
        <w:rPr>
          <w:sz w:val="24"/>
        </w:rPr>
        <w:t>в</w:t>
      </w:r>
      <w:r>
        <w:rPr>
          <w:spacing w:val="1"/>
          <w:sz w:val="24"/>
        </w:rPr>
        <w:t xml:space="preserve"> </w:t>
      </w:r>
      <w:r>
        <w:rPr>
          <w:sz w:val="24"/>
        </w:rPr>
        <w:t>окружающем мире;</w:t>
      </w:r>
    </w:p>
    <w:p w14:paraId="6D7A6E3D" w14:textId="77777777" w:rsidR="00DC118F" w:rsidRDefault="0002405B">
      <w:pPr>
        <w:pStyle w:val="a5"/>
        <w:numPr>
          <w:ilvl w:val="0"/>
          <w:numId w:val="69"/>
        </w:numPr>
        <w:tabs>
          <w:tab w:val="left" w:pos="1454"/>
        </w:tabs>
        <w:ind w:right="366" w:firstLine="707"/>
        <w:rPr>
          <w:sz w:val="24"/>
        </w:rPr>
      </w:pPr>
      <w:r>
        <w:rPr>
          <w:sz w:val="24"/>
        </w:rPr>
        <w:t>умение оперировать</w:t>
      </w:r>
      <w:r>
        <w:rPr>
          <w:spacing w:val="1"/>
          <w:sz w:val="24"/>
        </w:rPr>
        <w:t xml:space="preserve"> </w:t>
      </w:r>
      <w:r>
        <w:rPr>
          <w:sz w:val="24"/>
        </w:rPr>
        <w:t>понятиями:</w:t>
      </w:r>
      <w:r>
        <w:rPr>
          <w:spacing w:val="1"/>
          <w:sz w:val="24"/>
        </w:rPr>
        <w:t xml:space="preserve"> </w:t>
      </w:r>
      <w:r>
        <w:rPr>
          <w:sz w:val="24"/>
        </w:rPr>
        <w:t>случайный</w:t>
      </w:r>
      <w:r>
        <w:rPr>
          <w:spacing w:val="1"/>
          <w:sz w:val="24"/>
        </w:rPr>
        <w:t xml:space="preserve"> </w:t>
      </w:r>
      <w:r>
        <w:rPr>
          <w:sz w:val="24"/>
        </w:rPr>
        <w:t>опыт</w:t>
      </w:r>
      <w:r>
        <w:rPr>
          <w:spacing w:val="1"/>
          <w:sz w:val="24"/>
        </w:rPr>
        <w:t xml:space="preserve"> </w:t>
      </w:r>
      <w:r>
        <w:rPr>
          <w:sz w:val="24"/>
        </w:rPr>
        <w:t>(случайный</w:t>
      </w:r>
      <w:r>
        <w:rPr>
          <w:spacing w:val="1"/>
          <w:sz w:val="24"/>
        </w:rPr>
        <w:t xml:space="preserve"> </w:t>
      </w:r>
      <w:r>
        <w:rPr>
          <w:sz w:val="24"/>
        </w:rPr>
        <w:t>эксперимент),</w:t>
      </w:r>
      <w:r>
        <w:rPr>
          <w:spacing w:val="1"/>
          <w:sz w:val="24"/>
        </w:rPr>
        <w:t xml:space="preserve"> </w:t>
      </w:r>
      <w:r>
        <w:rPr>
          <w:sz w:val="24"/>
        </w:rPr>
        <w:t>элементарное</w:t>
      </w:r>
      <w:r>
        <w:rPr>
          <w:spacing w:val="1"/>
          <w:sz w:val="24"/>
        </w:rPr>
        <w:t xml:space="preserve"> </w:t>
      </w:r>
      <w:r>
        <w:rPr>
          <w:sz w:val="24"/>
        </w:rPr>
        <w:t>событие</w:t>
      </w:r>
      <w:r>
        <w:rPr>
          <w:spacing w:val="1"/>
          <w:sz w:val="24"/>
        </w:rPr>
        <w:t xml:space="preserve"> </w:t>
      </w:r>
      <w:r>
        <w:rPr>
          <w:sz w:val="24"/>
        </w:rPr>
        <w:t>(элементарный</w:t>
      </w:r>
      <w:r>
        <w:rPr>
          <w:spacing w:val="1"/>
          <w:sz w:val="24"/>
        </w:rPr>
        <w:t xml:space="preserve"> </w:t>
      </w:r>
      <w:r>
        <w:rPr>
          <w:sz w:val="24"/>
        </w:rPr>
        <w:t>исход)</w:t>
      </w:r>
      <w:r>
        <w:rPr>
          <w:spacing w:val="1"/>
          <w:sz w:val="24"/>
        </w:rPr>
        <w:t xml:space="preserve"> </w:t>
      </w:r>
      <w:r>
        <w:rPr>
          <w:sz w:val="24"/>
        </w:rPr>
        <w:t>случайного</w:t>
      </w:r>
      <w:r>
        <w:rPr>
          <w:spacing w:val="1"/>
          <w:sz w:val="24"/>
        </w:rPr>
        <w:t xml:space="preserve"> </w:t>
      </w:r>
      <w:r>
        <w:rPr>
          <w:sz w:val="24"/>
        </w:rPr>
        <w:t>опыта,</w:t>
      </w:r>
      <w:r>
        <w:rPr>
          <w:spacing w:val="1"/>
          <w:sz w:val="24"/>
        </w:rPr>
        <w:t xml:space="preserve"> </w:t>
      </w:r>
      <w:r>
        <w:rPr>
          <w:sz w:val="24"/>
        </w:rPr>
        <w:t>случайное</w:t>
      </w:r>
      <w:r>
        <w:rPr>
          <w:spacing w:val="1"/>
          <w:sz w:val="24"/>
        </w:rPr>
        <w:t xml:space="preserve"> </w:t>
      </w:r>
      <w:r>
        <w:rPr>
          <w:sz w:val="24"/>
        </w:rPr>
        <w:t>событие,</w:t>
      </w:r>
      <w:r>
        <w:rPr>
          <w:spacing w:val="1"/>
          <w:sz w:val="24"/>
        </w:rPr>
        <w:t xml:space="preserve"> </w:t>
      </w:r>
      <w:r>
        <w:rPr>
          <w:sz w:val="24"/>
        </w:rPr>
        <w:t>вероятность</w:t>
      </w:r>
      <w:r>
        <w:rPr>
          <w:spacing w:val="1"/>
          <w:sz w:val="24"/>
        </w:rPr>
        <w:t xml:space="preserve"> </w:t>
      </w:r>
      <w:r>
        <w:rPr>
          <w:sz w:val="24"/>
        </w:rPr>
        <w:t>события;</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вероятности</w:t>
      </w:r>
      <w:r>
        <w:rPr>
          <w:spacing w:val="1"/>
          <w:sz w:val="24"/>
        </w:rPr>
        <w:t xml:space="preserve"> </w:t>
      </w:r>
      <w:r>
        <w:rPr>
          <w:sz w:val="24"/>
        </w:rPr>
        <w:t>случайных</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опытах</w:t>
      </w:r>
      <w:r>
        <w:rPr>
          <w:spacing w:val="1"/>
          <w:sz w:val="24"/>
        </w:rPr>
        <w:t xml:space="preserve"> </w:t>
      </w:r>
      <w:r>
        <w:rPr>
          <w:sz w:val="24"/>
        </w:rPr>
        <w:t>с</w:t>
      </w:r>
      <w:r>
        <w:rPr>
          <w:spacing w:val="1"/>
          <w:sz w:val="24"/>
        </w:rPr>
        <w:t xml:space="preserve"> </w:t>
      </w:r>
      <w:r>
        <w:rPr>
          <w:sz w:val="24"/>
        </w:rPr>
        <w:t>равновозможными</w:t>
      </w:r>
      <w:r>
        <w:rPr>
          <w:spacing w:val="1"/>
          <w:sz w:val="24"/>
        </w:rPr>
        <w:t xml:space="preserve"> </w:t>
      </w:r>
      <w:r>
        <w:rPr>
          <w:sz w:val="24"/>
        </w:rPr>
        <w:t>элементарными</w:t>
      </w:r>
      <w:r>
        <w:rPr>
          <w:spacing w:val="1"/>
          <w:sz w:val="24"/>
        </w:rPr>
        <w:t xml:space="preserve"> </w:t>
      </w:r>
      <w:r>
        <w:rPr>
          <w:sz w:val="24"/>
        </w:rPr>
        <w:t>событиями;</w:t>
      </w:r>
      <w:r>
        <w:rPr>
          <w:spacing w:val="1"/>
          <w:sz w:val="24"/>
        </w:rPr>
        <w:t xml:space="preserve"> </w:t>
      </w:r>
      <w:r>
        <w:rPr>
          <w:sz w:val="24"/>
        </w:rPr>
        <w:t>умение</w:t>
      </w:r>
      <w:r>
        <w:rPr>
          <w:spacing w:val="1"/>
          <w:sz w:val="24"/>
        </w:rPr>
        <w:t xml:space="preserve"> </w:t>
      </w:r>
      <w:r>
        <w:rPr>
          <w:sz w:val="24"/>
        </w:rPr>
        <w:t>решать</w:t>
      </w:r>
      <w:r>
        <w:rPr>
          <w:spacing w:val="1"/>
          <w:sz w:val="24"/>
        </w:rPr>
        <w:t xml:space="preserve"> </w:t>
      </w:r>
      <w:r>
        <w:rPr>
          <w:sz w:val="24"/>
        </w:rPr>
        <w:t>задачи</w:t>
      </w:r>
      <w:r>
        <w:rPr>
          <w:spacing w:val="1"/>
          <w:sz w:val="24"/>
        </w:rPr>
        <w:t xml:space="preserve"> </w:t>
      </w:r>
      <w:r>
        <w:rPr>
          <w:sz w:val="24"/>
        </w:rPr>
        <w:t>методом</w:t>
      </w:r>
      <w:r>
        <w:rPr>
          <w:spacing w:val="1"/>
          <w:sz w:val="24"/>
        </w:rPr>
        <w:t xml:space="preserve"> </w:t>
      </w:r>
      <w:r>
        <w:rPr>
          <w:sz w:val="24"/>
        </w:rPr>
        <w:t>организованного перебора и</w:t>
      </w:r>
      <w:r>
        <w:rPr>
          <w:spacing w:val="1"/>
          <w:sz w:val="24"/>
        </w:rPr>
        <w:t xml:space="preserve"> </w:t>
      </w:r>
      <w:r>
        <w:rPr>
          <w:sz w:val="24"/>
        </w:rPr>
        <w:t>с использованием правила</w:t>
      </w:r>
      <w:r>
        <w:rPr>
          <w:spacing w:val="1"/>
          <w:sz w:val="24"/>
        </w:rPr>
        <w:t xml:space="preserve"> </w:t>
      </w:r>
      <w:r>
        <w:rPr>
          <w:sz w:val="24"/>
        </w:rPr>
        <w:t>умножения;</w:t>
      </w:r>
      <w:r>
        <w:rPr>
          <w:spacing w:val="1"/>
          <w:sz w:val="24"/>
        </w:rPr>
        <w:t xml:space="preserve"> </w:t>
      </w:r>
      <w:r>
        <w:rPr>
          <w:sz w:val="24"/>
        </w:rPr>
        <w:t>умение оценивать</w:t>
      </w:r>
      <w:r>
        <w:rPr>
          <w:spacing w:val="1"/>
          <w:sz w:val="24"/>
        </w:rPr>
        <w:t xml:space="preserve"> </w:t>
      </w:r>
      <w:r>
        <w:rPr>
          <w:sz w:val="24"/>
        </w:rPr>
        <w:t>вероятности реальных событий и явлений, понимать роль практически достоверных и</w:t>
      </w:r>
      <w:r>
        <w:rPr>
          <w:spacing w:val="1"/>
          <w:sz w:val="24"/>
        </w:rPr>
        <w:t xml:space="preserve"> </w:t>
      </w:r>
      <w:r>
        <w:rPr>
          <w:sz w:val="24"/>
        </w:rPr>
        <w:t>маловероятных</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понятием</w:t>
      </w:r>
      <w:r>
        <w:rPr>
          <w:spacing w:val="1"/>
          <w:sz w:val="24"/>
        </w:rPr>
        <w:t xml:space="preserve"> </w:t>
      </w:r>
      <w:r>
        <w:rPr>
          <w:sz w:val="24"/>
        </w:rPr>
        <w:t>независимых событий; знакомство с законом больших чисел и его ролью в массовых</w:t>
      </w:r>
      <w:r>
        <w:rPr>
          <w:spacing w:val="1"/>
          <w:sz w:val="24"/>
        </w:rPr>
        <w:t xml:space="preserve"> </w:t>
      </w:r>
      <w:r>
        <w:rPr>
          <w:sz w:val="24"/>
        </w:rPr>
        <w:t>явлениях;</w:t>
      </w:r>
    </w:p>
    <w:p w14:paraId="0CE409B2" w14:textId="77777777" w:rsidR="00DC118F" w:rsidRDefault="0002405B">
      <w:pPr>
        <w:pStyle w:val="a5"/>
        <w:numPr>
          <w:ilvl w:val="0"/>
          <w:numId w:val="69"/>
        </w:numPr>
        <w:tabs>
          <w:tab w:val="left" w:pos="1394"/>
        </w:tabs>
        <w:spacing w:before="1"/>
        <w:ind w:right="362" w:firstLine="707"/>
        <w:rPr>
          <w:sz w:val="24"/>
        </w:rPr>
      </w:pPr>
      <w:r>
        <w:rPr>
          <w:sz w:val="24"/>
        </w:rPr>
        <w:t>умение выбирать подходящий изученный метод для решения задачи, приводить</w:t>
      </w:r>
      <w:r>
        <w:rPr>
          <w:spacing w:val="-57"/>
          <w:sz w:val="24"/>
        </w:rPr>
        <w:t xml:space="preserve"> </w:t>
      </w:r>
      <w:r>
        <w:rPr>
          <w:sz w:val="24"/>
        </w:rPr>
        <w:t>примеры математических закономерностей в природе и жизни, распознавать проявление</w:t>
      </w:r>
      <w:r>
        <w:rPr>
          <w:spacing w:val="1"/>
          <w:sz w:val="24"/>
        </w:rPr>
        <w:t xml:space="preserve"> </w:t>
      </w:r>
      <w:r>
        <w:rPr>
          <w:sz w:val="24"/>
        </w:rPr>
        <w:t>законов</w:t>
      </w:r>
      <w:r>
        <w:rPr>
          <w:spacing w:val="1"/>
          <w:sz w:val="24"/>
        </w:rPr>
        <w:t xml:space="preserve"> </w:t>
      </w:r>
      <w:r>
        <w:rPr>
          <w:sz w:val="24"/>
        </w:rPr>
        <w:t>математики</w:t>
      </w:r>
      <w:r>
        <w:rPr>
          <w:spacing w:val="1"/>
          <w:sz w:val="24"/>
        </w:rPr>
        <w:t xml:space="preserve"> </w:t>
      </w:r>
      <w:r>
        <w:rPr>
          <w:sz w:val="24"/>
        </w:rPr>
        <w:t>в</w:t>
      </w:r>
      <w:r>
        <w:rPr>
          <w:spacing w:val="1"/>
          <w:sz w:val="24"/>
        </w:rPr>
        <w:t xml:space="preserve"> </w:t>
      </w:r>
      <w:r>
        <w:rPr>
          <w:sz w:val="24"/>
        </w:rPr>
        <w:t>искусстве,</w:t>
      </w:r>
      <w:r>
        <w:rPr>
          <w:spacing w:val="1"/>
          <w:sz w:val="24"/>
        </w:rPr>
        <w:t xml:space="preserve"> </w:t>
      </w:r>
      <w:r>
        <w:rPr>
          <w:sz w:val="24"/>
        </w:rPr>
        <w:t>описывать</w:t>
      </w:r>
      <w:r>
        <w:rPr>
          <w:spacing w:val="1"/>
          <w:sz w:val="24"/>
        </w:rPr>
        <w:t xml:space="preserve"> </w:t>
      </w:r>
      <w:r>
        <w:rPr>
          <w:sz w:val="24"/>
        </w:rPr>
        <w:t>отдельные</w:t>
      </w:r>
      <w:r>
        <w:rPr>
          <w:spacing w:val="1"/>
          <w:sz w:val="24"/>
        </w:rPr>
        <w:t xml:space="preserve"> </w:t>
      </w:r>
      <w:r>
        <w:rPr>
          <w:sz w:val="24"/>
        </w:rPr>
        <w:t>выдающиеся</w:t>
      </w:r>
      <w:r>
        <w:rPr>
          <w:spacing w:val="1"/>
          <w:sz w:val="24"/>
        </w:rPr>
        <w:t xml:space="preserve"> </w:t>
      </w:r>
      <w:r>
        <w:rPr>
          <w:sz w:val="24"/>
        </w:rPr>
        <w:t>результаты,</w:t>
      </w:r>
      <w:r>
        <w:rPr>
          <w:spacing w:val="1"/>
          <w:sz w:val="24"/>
        </w:rPr>
        <w:t xml:space="preserve"> </w:t>
      </w:r>
      <w:r>
        <w:rPr>
          <w:sz w:val="24"/>
        </w:rPr>
        <w:t>полученные</w:t>
      </w:r>
      <w:r>
        <w:rPr>
          <w:spacing w:val="20"/>
          <w:sz w:val="24"/>
        </w:rPr>
        <w:t xml:space="preserve"> </w:t>
      </w:r>
      <w:r>
        <w:rPr>
          <w:sz w:val="24"/>
        </w:rPr>
        <w:t>в</w:t>
      </w:r>
      <w:r>
        <w:rPr>
          <w:spacing w:val="21"/>
          <w:sz w:val="24"/>
        </w:rPr>
        <w:t xml:space="preserve"> </w:t>
      </w:r>
      <w:r>
        <w:rPr>
          <w:sz w:val="24"/>
        </w:rPr>
        <w:t>ходе</w:t>
      </w:r>
      <w:r>
        <w:rPr>
          <w:spacing w:val="22"/>
          <w:sz w:val="24"/>
        </w:rPr>
        <w:t xml:space="preserve"> </w:t>
      </w:r>
      <w:r>
        <w:rPr>
          <w:sz w:val="24"/>
        </w:rPr>
        <w:t>развития</w:t>
      </w:r>
      <w:r>
        <w:rPr>
          <w:spacing w:val="22"/>
          <w:sz w:val="24"/>
        </w:rPr>
        <w:t xml:space="preserve"> </w:t>
      </w:r>
      <w:r>
        <w:rPr>
          <w:sz w:val="24"/>
        </w:rPr>
        <w:t>математики</w:t>
      </w:r>
      <w:r>
        <w:rPr>
          <w:spacing w:val="21"/>
          <w:sz w:val="24"/>
        </w:rPr>
        <w:t xml:space="preserve"> </w:t>
      </w:r>
      <w:r>
        <w:rPr>
          <w:sz w:val="24"/>
        </w:rPr>
        <w:t>как</w:t>
      </w:r>
      <w:r>
        <w:rPr>
          <w:spacing w:val="20"/>
          <w:sz w:val="24"/>
        </w:rPr>
        <w:t xml:space="preserve"> </w:t>
      </w:r>
      <w:r>
        <w:rPr>
          <w:sz w:val="24"/>
        </w:rPr>
        <w:t>науки,</w:t>
      </w:r>
      <w:r>
        <w:rPr>
          <w:spacing w:val="23"/>
          <w:sz w:val="24"/>
        </w:rPr>
        <w:t xml:space="preserve"> </w:t>
      </w:r>
      <w:r>
        <w:rPr>
          <w:sz w:val="24"/>
        </w:rPr>
        <w:t>приводить</w:t>
      </w:r>
      <w:r>
        <w:rPr>
          <w:spacing w:val="21"/>
          <w:sz w:val="24"/>
        </w:rPr>
        <w:t xml:space="preserve"> </w:t>
      </w:r>
      <w:r>
        <w:rPr>
          <w:sz w:val="24"/>
        </w:rPr>
        <w:t>примеры</w:t>
      </w:r>
      <w:r>
        <w:rPr>
          <w:spacing w:val="22"/>
          <w:sz w:val="24"/>
        </w:rPr>
        <w:t xml:space="preserve"> </w:t>
      </w:r>
      <w:r>
        <w:rPr>
          <w:sz w:val="24"/>
        </w:rPr>
        <w:t>математических</w:t>
      </w:r>
    </w:p>
    <w:p w14:paraId="2354A059" w14:textId="77777777" w:rsidR="00DC118F" w:rsidRDefault="00DC118F">
      <w:pPr>
        <w:jc w:val="both"/>
        <w:rPr>
          <w:sz w:val="24"/>
        </w:rPr>
        <w:sectPr w:rsidR="00DC118F">
          <w:pgSz w:w="11910" w:h="16840"/>
          <w:pgMar w:top="1160" w:right="480" w:bottom="280" w:left="1400" w:header="715" w:footer="0" w:gutter="0"/>
          <w:cols w:space="720"/>
        </w:sectPr>
      </w:pPr>
    </w:p>
    <w:p w14:paraId="00983008" w14:textId="77777777" w:rsidR="00DC118F" w:rsidRDefault="0002405B">
      <w:pPr>
        <w:pStyle w:val="a3"/>
        <w:spacing w:before="82"/>
        <w:ind w:firstLine="0"/>
        <w:jc w:val="left"/>
      </w:pPr>
      <w:r>
        <w:lastRenderedPageBreak/>
        <w:t>открытий</w:t>
      </w:r>
      <w:r>
        <w:rPr>
          <w:spacing w:val="-2"/>
        </w:rPr>
        <w:t xml:space="preserve"> </w:t>
      </w:r>
      <w:r>
        <w:t>и</w:t>
      </w:r>
      <w:r>
        <w:rPr>
          <w:spacing w:val="-4"/>
        </w:rPr>
        <w:t xml:space="preserve"> </w:t>
      </w:r>
      <w:r>
        <w:t>их авторов</w:t>
      </w:r>
      <w:r>
        <w:rPr>
          <w:spacing w:val="-2"/>
        </w:rPr>
        <w:t xml:space="preserve"> </w:t>
      </w:r>
      <w:r>
        <w:t>в</w:t>
      </w:r>
      <w:r>
        <w:rPr>
          <w:spacing w:val="-3"/>
        </w:rPr>
        <w:t xml:space="preserve"> </w:t>
      </w:r>
      <w:r>
        <w:t>отечественной</w:t>
      </w:r>
      <w:r>
        <w:rPr>
          <w:spacing w:val="-2"/>
        </w:rPr>
        <w:t xml:space="preserve"> </w:t>
      </w:r>
      <w:r>
        <w:t>и</w:t>
      </w:r>
      <w:r>
        <w:rPr>
          <w:spacing w:val="-2"/>
        </w:rPr>
        <w:t xml:space="preserve"> </w:t>
      </w:r>
      <w:r>
        <w:t>всемирной</w:t>
      </w:r>
      <w:r>
        <w:rPr>
          <w:spacing w:val="-3"/>
        </w:rPr>
        <w:t xml:space="preserve"> </w:t>
      </w:r>
      <w:r>
        <w:t>истории.</w:t>
      </w:r>
    </w:p>
    <w:p w14:paraId="6A005D78" w14:textId="05DB767A" w:rsidR="00397897" w:rsidRDefault="000B472F" w:rsidP="000B472F">
      <w:pPr>
        <w:pStyle w:val="1"/>
        <w:tabs>
          <w:tab w:val="left" w:pos="1790"/>
        </w:tabs>
        <w:spacing w:line="274" w:lineRule="exact"/>
      </w:pPr>
      <w:r>
        <w:t>1.2.3.7.</w:t>
      </w:r>
      <w:r w:rsidR="00397897">
        <w:t>По</w:t>
      </w:r>
      <w:r w:rsidR="00397897">
        <w:rPr>
          <w:spacing w:val="-2"/>
        </w:rPr>
        <w:t xml:space="preserve"> </w:t>
      </w:r>
      <w:r w:rsidR="00397897">
        <w:t>учебному</w:t>
      </w:r>
      <w:r w:rsidR="00397897">
        <w:rPr>
          <w:spacing w:val="-2"/>
        </w:rPr>
        <w:t xml:space="preserve"> </w:t>
      </w:r>
      <w:r w:rsidR="00397897">
        <w:t>предмету</w:t>
      </w:r>
      <w:r w:rsidR="00397897">
        <w:rPr>
          <w:spacing w:val="-1"/>
        </w:rPr>
        <w:t xml:space="preserve"> </w:t>
      </w:r>
      <w:r w:rsidR="00397897">
        <w:t>«</w:t>
      </w:r>
      <w:r>
        <w:t>Математика</w:t>
      </w:r>
      <w:r w:rsidR="00397897">
        <w:t>»</w:t>
      </w:r>
      <w:r w:rsidR="00397897">
        <w:rPr>
          <w:spacing w:val="-2"/>
        </w:rPr>
        <w:t xml:space="preserve"> </w:t>
      </w:r>
      <w:r w:rsidR="00397897">
        <w:t>(на</w:t>
      </w:r>
      <w:r w:rsidR="00397897">
        <w:rPr>
          <w:spacing w:val="-2"/>
        </w:rPr>
        <w:t xml:space="preserve"> </w:t>
      </w:r>
      <w:r w:rsidR="00397897">
        <w:t>углубленном</w:t>
      </w:r>
      <w:r w:rsidR="00397897">
        <w:rPr>
          <w:spacing w:val="-1"/>
        </w:rPr>
        <w:t xml:space="preserve"> </w:t>
      </w:r>
      <w:r w:rsidR="00397897">
        <w:t>уровне):</w:t>
      </w:r>
    </w:p>
    <w:p w14:paraId="4F5CE0C4" w14:textId="77777777" w:rsidR="000B472F" w:rsidRPr="000B472F" w:rsidRDefault="000B472F" w:rsidP="000B472F">
      <w:pPr>
        <w:spacing w:line="264" w:lineRule="auto"/>
        <w:ind w:firstLine="600"/>
        <w:jc w:val="both"/>
        <w:rPr>
          <w:sz w:val="24"/>
          <w:szCs w:val="24"/>
        </w:rPr>
      </w:pPr>
      <w:r w:rsidRPr="000B472F">
        <w:rPr>
          <w:color w:val="000000"/>
          <w:sz w:val="24"/>
          <w:szCs w:val="24"/>
        </w:rPr>
        <w:t xml:space="preserve">К концу обучения </w:t>
      </w:r>
      <w:r w:rsidRPr="000B472F">
        <w:rPr>
          <w:b/>
          <w:color w:val="000000"/>
          <w:sz w:val="24"/>
          <w:szCs w:val="24"/>
        </w:rPr>
        <w:t>в 5 классе</w:t>
      </w:r>
      <w:r w:rsidRPr="000B472F">
        <w:rPr>
          <w:color w:val="000000"/>
          <w:sz w:val="24"/>
          <w:szCs w:val="24"/>
        </w:rPr>
        <w:t xml:space="preserve"> обучающийся получит следующие предметные результаты:</w:t>
      </w:r>
    </w:p>
    <w:p w14:paraId="39278CC1" w14:textId="77777777" w:rsidR="000B472F" w:rsidRPr="000B472F" w:rsidRDefault="000B472F" w:rsidP="000B472F">
      <w:pPr>
        <w:spacing w:line="264" w:lineRule="auto"/>
        <w:ind w:firstLine="600"/>
        <w:jc w:val="both"/>
        <w:rPr>
          <w:sz w:val="24"/>
          <w:szCs w:val="24"/>
        </w:rPr>
      </w:pPr>
      <w:bookmarkStart w:id="1" w:name="_Toc124426208"/>
      <w:bookmarkEnd w:id="1"/>
      <w:r w:rsidRPr="000B472F">
        <w:rPr>
          <w:b/>
          <w:color w:val="000000"/>
          <w:sz w:val="24"/>
          <w:szCs w:val="24"/>
        </w:rPr>
        <w:t>Числа и вычисления</w:t>
      </w:r>
    </w:p>
    <w:p w14:paraId="3D4FA1E1" w14:textId="77777777" w:rsidR="000B472F" w:rsidRPr="000B472F" w:rsidRDefault="000B472F" w:rsidP="000B472F">
      <w:pPr>
        <w:spacing w:line="264" w:lineRule="auto"/>
        <w:ind w:firstLine="600"/>
        <w:jc w:val="both"/>
        <w:rPr>
          <w:sz w:val="24"/>
          <w:szCs w:val="24"/>
        </w:rPr>
      </w:pPr>
      <w:r w:rsidRPr="000B472F">
        <w:rPr>
          <w:color w:val="000000"/>
          <w:sz w:val="24"/>
          <w:szCs w:val="24"/>
        </w:rPr>
        <w:t>Понимать и правильно употреблять термины, связанные с натуральными числами, обыкновенными и десятичными дробями.</w:t>
      </w:r>
    </w:p>
    <w:p w14:paraId="3301FF71" w14:textId="77777777" w:rsidR="000B472F" w:rsidRPr="000B472F" w:rsidRDefault="000B472F" w:rsidP="000B472F">
      <w:pPr>
        <w:spacing w:line="264" w:lineRule="auto"/>
        <w:ind w:firstLine="600"/>
        <w:jc w:val="both"/>
        <w:rPr>
          <w:sz w:val="24"/>
          <w:szCs w:val="24"/>
        </w:rPr>
      </w:pPr>
      <w:r w:rsidRPr="000B472F">
        <w:rPr>
          <w:color w:val="000000"/>
          <w:sz w:val="24"/>
          <w:szCs w:val="24"/>
        </w:rPr>
        <w:t>Сравнивать и упорядочивать натуральные числа, сравнивать в простейших случаях обыкновенные дроби, десятичные дроби.</w:t>
      </w:r>
    </w:p>
    <w:p w14:paraId="6EB16F8F" w14:textId="77777777" w:rsidR="000B472F" w:rsidRPr="000B472F" w:rsidRDefault="000B472F" w:rsidP="000B472F">
      <w:pPr>
        <w:spacing w:line="264" w:lineRule="auto"/>
        <w:ind w:firstLine="600"/>
        <w:jc w:val="both"/>
        <w:rPr>
          <w:sz w:val="24"/>
          <w:szCs w:val="24"/>
        </w:rPr>
      </w:pPr>
      <w:r w:rsidRPr="000B472F">
        <w:rPr>
          <w:color w:val="000000"/>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811B52A" w14:textId="77777777" w:rsidR="000B472F" w:rsidRPr="000B472F" w:rsidRDefault="000B472F" w:rsidP="000B472F">
      <w:pPr>
        <w:spacing w:line="264" w:lineRule="auto"/>
        <w:ind w:firstLine="600"/>
        <w:jc w:val="both"/>
        <w:rPr>
          <w:sz w:val="24"/>
          <w:szCs w:val="24"/>
        </w:rPr>
      </w:pPr>
      <w:r w:rsidRPr="000B472F">
        <w:rPr>
          <w:color w:val="000000"/>
          <w:sz w:val="24"/>
          <w:szCs w:val="24"/>
        </w:rPr>
        <w:t>Выполнять арифметические действия с натуральными числами, с обыкновенными дробями в простейших случаях.</w:t>
      </w:r>
    </w:p>
    <w:p w14:paraId="4A5FDB9B" w14:textId="77777777" w:rsidR="000B472F" w:rsidRPr="000B472F" w:rsidRDefault="000B472F" w:rsidP="000B472F">
      <w:pPr>
        <w:spacing w:line="264" w:lineRule="auto"/>
        <w:ind w:firstLine="600"/>
        <w:jc w:val="both"/>
        <w:rPr>
          <w:sz w:val="24"/>
          <w:szCs w:val="24"/>
        </w:rPr>
      </w:pPr>
      <w:r w:rsidRPr="000B472F">
        <w:rPr>
          <w:color w:val="000000"/>
          <w:sz w:val="24"/>
          <w:szCs w:val="24"/>
        </w:rPr>
        <w:t>Выполнять проверку, прикидку результата вычислений.</w:t>
      </w:r>
    </w:p>
    <w:p w14:paraId="5A78B0DC" w14:textId="77777777" w:rsidR="000B472F" w:rsidRPr="000B472F" w:rsidRDefault="000B472F" w:rsidP="000B472F">
      <w:pPr>
        <w:spacing w:line="264" w:lineRule="auto"/>
        <w:ind w:firstLine="600"/>
        <w:jc w:val="both"/>
        <w:rPr>
          <w:sz w:val="24"/>
          <w:szCs w:val="24"/>
        </w:rPr>
      </w:pPr>
      <w:r w:rsidRPr="000B472F">
        <w:rPr>
          <w:color w:val="000000"/>
          <w:sz w:val="24"/>
          <w:szCs w:val="24"/>
        </w:rPr>
        <w:t>Округлять натуральные числа.</w:t>
      </w:r>
    </w:p>
    <w:p w14:paraId="6325C2CF" w14:textId="77777777" w:rsidR="000B472F" w:rsidRPr="000B472F" w:rsidRDefault="000B472F" w:rsidP="000B472F">
      <w:pPr>
        <w:spacing w:line="264" w:lineRule="auto"/>
        <w:ind w:firstLine="600"/>
        <w:jc w:val="both"/>
        <w:rPr>
          <w:sz w:val="24"/>
          <w:szCs w:val="24"/>
        </w:rPr>
      </w:pPr>
      <w:bookmarkStart w:id="2" w:name="_Toc124426209"/>
      <w:bookmarkEnd w:id="2"/>
      <w:r w:rsidRPr="000B472F">
        <w:rPr>
          <w:b/>
          <w:color w:val="000000"/>
          <w:sz w:val="24"/>
          <w:szCs w:val="24"/>
        </w:rPr>
        <w:t>Решение текстовых задач</w:t>
      </w:r>
    </w:p>
    <w:p w14:paraId="3AAF65B4"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текстовые задачи арифметическим способом и с помощью организованного конечного перебора всех возможных вариантов.</w:t>
      </w:r>
    </w:p>
    <w:p w14:paraId="75DD7072"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задачи, содержащие зависимости, связывающие величины: скорость, время, расстояние, цена, количество, стоимость.</w:t>
      </w:r>
    </w:p>
    <w:p w14:paraId="4B2FBF3F" w14:textId="77777777" w:rsidR="000B472F" w:rsidRPr="000B472F" w:rsidRDefault="000B472F" w:rsidP="000B472F">
      <w:pPr>
        <w:spacing w:line="264" w:lineRule="auto"/>
        <w:ind w:firstLine="600"/>
        <w:jc w:val="both"/>
        <w:rPr>
          <w:sz w:val="24"/>
          <w:szCs w:val="24"/>
        </w:rPr>
      </w:pPr>
      <w:r w:rsidRPr="000B472F">
        <w:rPr>
          <w:color w:val="000000"/>
          <w:sz w:val="24"/>
          <w:szCs w:val="24"/>
        </w:rPr>
        <w:t>Использовать краткие записи, схемы, таблицы, обозначения при решении задач.</w:t>
      </w:r>
    </w:p>
    <w:p w14:paraId="01C8BB38" w14:textId="77777777" w:rsidR="000B472F" w:rsidRPr="000B472F" w:rsidRDefault="000B472F" w:rsidP="000B472F">
      <w:pPr>
        <w:spacing w:line="264" w:lineRule="auto"/>
        <w:ind w:firstLine="600"/>
        <w:jc w:val="both"/>
        <w:rPr>
          <w:sz w:val="24"/>
          <w:szCs w:val="24"/>
        </w:rPr>
      </w:pPr>
      <w:r w:rsidRPr="000B472F">
        <w:rPr>
          <w:color w:val="000000"/>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14:paraId="0CC2F2F8" w14:textId="77777777" w:rsidR="000B472F" w:rsidRPr="000B472F" w:rsidRDefault="000B472F" w:rsidP="000B472F">
      <w:pPr>
        <w:spacing w:line="264" w:lineRule="auto"/>
        <w:ind w:firstLine="600"/>
        <w:jc w:val="both"/>
        <w:rPr>
          <w:color w:val="000000"/>
          <w:sz w:val="24"/>
          <w:szCs w:val="24"/>
        </w:rPr>
      </w:pPr>
      <w:r w:rsidRPr="000B472F">
        <w:rPr>
          <w:color w:val="000000"/>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2DEFBA3C" w14:textId="77777777" w:rsidR="000B472F" w:rsidRPr="000B472F" w:rsidRDefault="000B472F" w:rsidP="000B472F">
      <w:pPr>
        <w:spacing w:line="264" w:lineRule="auto"/>
        <w:jc w:val="both"/>
        <w:rPr>
          <w:sz w:val="24"/>
          <w:szCs w:val="24"/>
        </w:rPr>
      </w:pPr>
      <w:r w:rsidRPr="000B472F">
        <w:rPr>
          <w:sz w:val="24"/>
          <w:szCs w:val="24"/>
        </w:rPr>
        <w:t>Распознавать логически некорректные высказывания, строить цепочки умозаключений на основе использования правил логики.</w:t>
      </w:r>
    </w:p>
    <w:p w14:paraId="60C86BB9" w14:textId="77777777" w:rsidR="000B472F" w:rsidRPr="000B472F" w:rsidRDefault="000B472F" w:rsidP="000B472F">
      <w:pPr>
        <w:spacing w:line="264" w:lineRule="auto"/>
        <w:ind w:firstLine="600"/>
        <w:jc w:val="both"/>
        <w:rPr>
          <w:sz w:val="24"/>
          <w:szCs w:val="24"/>
        </w:rPr>
      </w:pPr>
    </w:p>
    <w:p w14:paraId="03D9844C" w14:textId="77777777" w:rsidR="000B472F" w:rsidRPr="000B472F" w:rsidRDefault="000B472F" w:rsidP="000B472F">
      <w:pPr>
        <w:spacing w:line="264" w:lineRule="auto"/>
        <w:ind w:firstLine="600"/>
        <w:jc w:val="both"/>
        <w:rPr>
          <w:sz w:val="24"/>
          <w:szCs w:val="24"/>
        </w:rPr>
      </w:pPr>
      <w:bookmarkStart w:id="3" w:name="_Toc124426210"/>
      <w:bookmarkEnd w:id="3"/>
      <w:r w:rsidRPr="000B472F">
        <w:rPr>
          <w:b/>
          <w:color w:val="000000"/>
          <w:sz w:val="24"/>
          <w:szCs w:val="24"/>
        </w:rPr>
        <w:t>Наглядная геометрия</w:t>
      </w:r>
    </w:p>
    <w:p w14:paraId="4AB4F894" w14:textId="77777777" w:rsidR="000B472F" w:rsidRPr="000B472F" w:rsidRDefault="000B472F" w:rsidP="000B472F">
      <w:pPr>
        <w:spacing w:line="264" w:lineRule="auto"/>
        <w:ind w:firstLine="600"/>
        <w:jc w:val="both"/>
        <w:rPr>
          <w:sz w:val="24"/>
          <w:szCs w:val="24"/>
        </w:rPr>
      </w:pPr>
      <w:r w:rsidRPr="000B472F">
        <w:rPr>
          <w:color w:val="000000"/>
          <w:sz w:val="24"/>
          <w:szCs w:val="24"/>
        </w:rPr>
        <w:t>Пользоваться геометрическими понятиями: точка, прямая, отрезок, луч, угол, многоугольник, окружность, круг.</w:t>
      </w:r>
    </w:p>
    <w:p w14:paraId="1BB11C9C" w14:textId="77777777" w:rsidR="000B472F" w:rsidRPr="000B472F" w:rsidRDefault="000B472F" w:rsidP="000B472F">
      <w:pPr>
        <w:spacing w:line="264" w:lineRule="auto"/>
        <w:ind w:firstLine="600"/>
        <w:jc w:val="both"/>
        <w:rPr>
          <w:sz w:val="24"/>
          <w:szCs w:val="24"/>
        </w:rPr>
      </w:pPr>
      <w:r w:rsidRPr="000B472F">
        <w:rPr>
          <w:color w:val="000000"/>
          <w:sz w:val="24"/>
          <w:szCs w:val="24"/>
        </w:rPr>
        <w:t>Приводить примеры объектов окружающего мира, имеющих форму изученных геометрических фигур.</w:t>
      </w:r>
    </w:p>
    <w:p w14:paraId="74A35427" w14:textId="77777777" w:rsidR="000B472F" w:rsidRPr="000B472F" w:rsidRDefault="000B472F" w:rsidP="000B472F">
      <w:pPr>
        <w:spacing w:line="264" w:lineRule="auto"/>
        <w:ind w:firstLine="600"/>
        <w:jc w:val="both"/>
        <w:rPr>
          <w:sz w:val="24"/>
          <w:szCs w:val="24"/>
        </w:rPr>
      </w:pPr>
      <w:r w:rsidRPr="000B472F">
        <w:rPr>
          <w:color w:val="000000"/>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38E040F3" w14:textId="77777777" w:rsidR="000B472F" w:rsidRPr="000B472F" w:rsidRDefault="000B472F" w:rsidP="000B472F">
      <w:pPr>
        <w:spacing w:line="264" w:lineRule="auto"/>
        <w:ind w:firstLine="600"/>
        <w:jc w:val="both"/>
        <w:rPr>
          <w:sz w:val="24"/>
          <w:szCs w:val="24"/>
        </w:rPr>
      </w:pPr>
      <w:r w:rsidRPr="000B472F">
        <w:rPr>
          <w:color w:val="000000"/>
          <w:sz w:val="24"/>
          <w:szCs w:val="24"/>
        </w:rPr>
        <w:t>Изображать изученные геометрические фигуры на нелинованной и клетчатой бумаге с помощью циркуля и линейки.</w:t>
      </w:r>
    </w:p>
    <w:p w14:paraId="0E286998" w14:textId="77777777" w:rsidR="000B472F" w:rsidRPr="000B472F" w:rsidRDefault="000B472F" w:rsidP="000B472F">
      <w:pPr>
        <w:spacing w:line="264" w:lineRule="auto"/>
        <w:ind w:firstLine="600"/>
        <w:jc w:val="both"/>
        <w:rPr>
          <w:sz w:val="24"/>
          <w:szCs w:val="24"/>
        </w:rPr>
      </w:pPr>
      <w:r w:rsidRPr="000B472F">
        <w:rPr>
          <w:color w:val="000000"/>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3F67B25A" w14:textId="77777777" w:rsidR="000B472F" w:rsidRPr="000B472F" w:rsidRDefault="000B472F" w:rsidP="000B472F">
      <w:pPr>
        <w:spacing w:line="264" w:lineRule="auto"/>
        <w:ind w:firstLine="600"/>
        <w:jc w:val="both"/>
        <w:rPr>
          <w:sz w:val="24"/>
          <w:szCs w:val="24"/>
        </w:rPr>
      </w:pPr>
      <w:r w:rsidRPr="000B472F">
        <w:rPr>
          <w:color w:val="000000"/>
          <w:sz w:val="24"/>
          <w:szCs w:val="24"/>
        </w:rPr>
        <w:t>Использовать свойства сторон и углов прямоугольника, квадрата для их построения, вычисления площади и периметра.</w:t>
      </w:r>
    </w:p>
    <w:p w14:paraId="08320123" w14:textId="77777777" w:rsidR="000B472F" w:rsidRPr="000B472F" w:rsidRDefault="000B472F" w:rsidP="000B472F">
      <w:pPr>
        <w:spacing w:line="264" w:lineRule="auto"/>
        <w:ind w:firstLine="600"/>
        <w:jc w:val="both"/>
        <w:rPr>
          <w:sz w:val="24"/>
          <w:szCs w:val="24"/>
        </w:rPr>
      </w:pPr>
      <w:r w:rsidRPr="000B472F">
        <w:rPr>
          <w:color w:val="000000"/>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01625869" w14:textId="77777777" w:rsidR="000B472F" w:rsidRPr="000B472F" w:rsidRDefault="000B472F" w:rsidP="000B472F">
      <w:pPr>
        <w:spacing w:line="264" w:lineRule="auto"/>
        <w:ind w:firstLine="600"/>
        <w:jc w:val="both"/>
        <w:rPr>
          <w:sz w:val="24"/>
          <w:szCs w:val="24"/>
        </w:rPr>
      </w:pPr>
      <w:r w:rsidRPr="000B472F">
        <w:rPr>
          <w:color w:val="000000"/>
          <w:sz w:val="24"/>
          <w:szCs w:val="24"/>
        </w:rPr>
        <w:t>Пользоваться основными метрическими единицами измерения длины, площади; выражать одни единицы величины через другие.</w:t>
      </w:r>
    </w:p>
    <w:p w14:paraId="34E66C91" w14:textId="77777777" w:rsidR="000B472F" w:rsidRPr="000B472F" w:rsidRDefault="000B472F" w:rsidP="000B472F">
      <w:pPr>
        <w:spacing w:line="264" w:lineRule="auto"/>
        <w:ind w:firstLine="600"/>
        <w:jc w:val="both"/>
        <w:rPr>
          <w:sz w:val="24"/>
          <w:szCs w:val="24"/>
        </w:rPr>
      </w:pPr>
      <w:r w:rsidRPr="000B472F">
        <w:rPr>
          <w:color w:val="000000"/>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06DFC7E7" w14:textId="77777777" w:rsidR="000B472F" w:rsidRPr="000B472F" w:rsidRDefault="000B472F" w:rsidP="000B472F">
      <w:pPr>
        <w:spacing w:line="264" w:lineRule="auto"/>
        <w:ind w:firstLine="600"/>
        <w:jc w:val="both"/>
        <w:rPr>
          <w:sz w:val="24"/>
          <w:szCs w:val="24"/>
        </w:rPr>
      </w:pPr>
      <w:r w:rsidRPr="000B472F">
        <w:rPr>
          <w:color w:val="000000"/>
          <w:sz w:val="24"/>
          <w:szCs w:val="24"/>
        </w:rPr>
        <w:t>Вычислять объём куба, параллелепипеда по заданным измерениям, пользоваться единицами измерения объёма.</w:t>
      </w:r>
    </w:p>
    <w:p w14:paraId="5204A400" w14:textId="77777777" w:rsidR="000B472F" w:rsidRPr="000B472F" w:rsidRDefault="000B472F" w:rsidP="000B472F">
      <w:pPr>
        <w:spacing w:line="264" w:lineRule="auto"/>
        <w:ind w:firstLine="600"/>
        <w:jc w:val="both"/>
        <w:rPr>
          <w:color w:val="000000"/>
          <w:sz w:val="24"/>
          <w:szCs w:val="24"/>
        </w:rPr>
      </w:pPr>
      <w:r w:rsidRPr="000B472F">
        <w:rPr>
          <w:color w:val="000000"/>
          <w:sz w:val="24"/>
          <w:szCs w:val="24"/>
        </w:rPr>
        <w:t xml:space="preserve">Решать несложные задачи на измерение геометрических величин в практических </w:t>
      </w:r>
      <w:r w:rsidRPr="000B472F">
        <w:rPr>
          <w:color w:val="000000"/>
          <w:sz w:val="24"/>
          <w:szCs w:val="24"/>
        </w:rPr>
        <w:lastRenderedPageBreak/>
        <w:t>ситуациях.</w:t>
      </w:r>
    </w:p>
    <w:p w14:paraId="1714633D" w14:textId="77777777" w:rsidR="000B472F" w:rsidRPr="000B472F" w:rsidRDefault="000B472F" w:rsidP="000B472F">
      <w:pPr>
        <w:spacing w:line="264" w:lineRule="auto"/>
        <w:ind w:firstLine="600"/>
        <w:jc w:val="both"/>
        <w:rPr>
          <w:color w:val="000000"/>
          <w:sz w:val="24"/>
          <w:szCs w:val="24"/>
        </w:rPr>
      </w:pPr>
      <w:r w:rsidRPr="000B472F">
        <w:rPr>
          <w:color w:val="000000"/>
          <w:sz w:val="24"/>
          <w:szCs w:val="24"/>
          <w:shd w:val="clear" w:color="auto" w:fill="FFFFFF"/>
        </w:rPr>
        <w:t xml:space="preserve"> </w:t>
      </w:r>
      <w:r w:rsidRPr="000B472F">
        <w:rPr>
          <w:color w:val="000000"/>
          <w:sz w:val="24"/>
          <w:szCs w:val="24"/>
        </w:rPr>
        <w:t>Решать практические задачи с применением простейших свойств фигур</w:t>
      </w:r>
    </w:p>
    <w:p w14:paraId="042FE50B" w14:textId="77777777" w:rsidR="000B472F" w:rsidRPr="000B472F" w:rsidRDefault="000B472F" w:rsidP="000B472F">
      <w:pPr>
        <w:spacing w:line="264" w:lineRule="auto"/>
        <w:ind w:firstLine="600"/>
        <w:jc w:val="both"/>
        <w:rPr>
          <w:sz w:val="24"/>
          <w:szCs w:val="24"/>
        </w:rPr>
      </w:pPr>
    </w:p>
    <w:p w14:paraId="3C728E38" w14:textId="77777777" w:rsidR="000B472F" w:rsidRPr="000B472F" w:rsidRDefault="000B472F" w:rsidP="000B472F">
      <w:pPr>
        <w:spacing w:line="264" w:lineRule="auto"/>
        <w:ind w:firstLine="600"/>
        <w:jc w:val="both"/>
        <w:rPr>
          <w:sz w:val="24"/>
          <w:szCs w:val="24"/>
        </w:rPr>
      </w:pPr>
      <w:r w:rsidRPr="000B472F">
        <w:rPr>
          <w:color w:val="000000"/>
          <w:sz w:val="24"/>
          <w:szCs w:val="24"/>
        </w:rPr>
        <w:t xml:space="preserve">К концу обучения </w:t>
      </w:r>
      <w:r w:rsidRPr="000B472F">
        <w:rPr>
          <w:b/>
          <w:color w:val="000000"/>
          <w:sz w:val="24"/>
          <w:szCs w:val="24"/>
        </w:rPr>
        <w:t>в 6 классе</w:t>
      </w:r>
      <w:r w:rsidRPr="000B472F">
        <w:rPr>
          <w:color w:val="000000"/>
          <w:sz w:val="24"/>
          <w:szCs w:val="24"/>
        </w:rPr>
        <w:t xml:space="preserve"> обучающийся получит следующие предметные результаты:</w:t>
      </w:r>
    </w:p>
    <w:p w14:paraId="11C6CF2A" w14:textId="77777777" w:rsidR="000B472F" w:rsidRPr="000B472F" w:rsidRDefault="000B472F" w:rsidP="000B472F">
      <w:pPr>
        <w:spacing w:line="264" w:lineRule="auto"/>
        <w:ind w:firstLine="600"/>
        <w:jc w:val="both"/>
        <w:rPr>
          <w:sz w:val="24"/>
          <w:szCs w:val="24"/>
        </w:rPr>
      </w:pPr>
      <w:bookmarkStart w:id="4" w:name="_Toc124426211"/>
      <w:bookmarkEnd w:id="4"/>
      <w:r w:rsidRPr="000B472F">
        <w:rPr>
          <w:b/>
          <w:color w:val="000000"/>
          <w:sz w:val="24"/>
          <w:szCs w:val="24"/>
        </w:rPr>
        <w:t>Числа и вычисления</w:t>
      </w:r>
    </w:p>
    <w:p w14:paraId="1306496A" w14:textId="77777777" w:rsidR="000B472F" w:rsidRPr="000B472F" w:rsidRDefault="000B472F" w:rsidP="000B472F">
      <w:pPr>
        <w:spacing w:line="264" w:lineRule="auto"/>
        <w:ind w:firstLine="600"/>
        <w:jc w:val="both"/>
        <w:rPr>
          <w:sz w:val="24"/>
          <w:szCs w:val="24"/>
        </w:rPr>
      </w:pPr>
      <w:r w:rsidRPr="000B472F">
        <w:rPr>
          <w:color w:val="000000"/>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33B2219" w14:textId="77777777" w:rsidR="000B472F" w:rsidRPr="000B472F" w:rsidRDefault="000B472F" w:rsidP="000B472F">
      <w:pPr>
        <w:spacing w:line="264" w:lineRule="auto"/>
        <w:ind w:firstLine="600"/>
        <w:jc w:val="both"/>
        <w:rPr>
          <w:sz w:val="24"/>
          <w:szCs w:val="24"/>
        </w:rPr>
      </w:pPr>
      <w:r w:rsidRPr="000B472F">
        <w:rPr>
          <w:color w:val="000000"/>
          <w:sz w:val="24"/>
          <w:szCs w:val="24"/>
        </w:rPr>
        <w:t>Сравнивать и упорядочивать целые числа, обыкновенные и десятичные дроби, сравнивать числа одного и разных знаков.</w:t>
      </w:r>
    </w:p>
    <w:p w14:paraId="3E981AEF" w14:textId="77777777" w:rsidR="000B472F" w:rsidRPr="000B472F" w:rsidRDefault="000B472F" w:rsidP="000B472F">
      <w:pPr>
        <w:spacing w:line="264" w:lineRule="auto"/>
        <w:ind w:firstLine="600"/>
        <w:jc w:val="both"/>
        <w:rPr>
          <w:sz w:val="24"/>
          <w:szCs w:val="24"/>
        </w:rPr>
      </w:pPr>
      <w:r w:rsidRPr="000B472F">
        <w:rPr>
          <w:color w:val="000000"/>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6C4E146B" w14:textId="77777777" w:rsidR="000B472F" w:rsidRPr="000B472F" w:rsidRDefault="000B472F" w:rsidP="000B472F">
      <w:pPr>
        <w:spacing w:line="264" w:lineRule="auto"/>
        <w:ind w:firstLine="600"/>
        <w:jc w:val="both"/>
        <w:rPr>
          <w:sz w:val="24"/>
          <w:szCs w:val="24"/>
        </w:rPr>
      </w:pPr>
      <w:r w:rsidRPr="000B472F">
        <w:rPr>
          <w:color w:val="000000"/>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0A7245A9" w14:textId="77777777" w:rsidR="000B472F" w:rsidRPr="000B472F" w:rsidRDefault="000B472F" w:rsidP="000B472F">
      <w:pPr>
        <w:spacing w:line="264" w:lineRule="auto"/>
        <w:ind w:firstLine="600"/>
        <w:jc w:val="both"/>
        <w:rPr>
          <w:sz w:val="24"/>
          <w:szCs w:val="24"/>
        </w:rPr>
      </w:pPr>
      <w:r w:rsidRPr="000B472F">
        <w:rPr>
          <w:color w:val="000000"/>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5CE71060" w14:textId="77777777" w:rsidR="000B472F" w:rsidRPr="000B472F" w:rsidRDefault="000B472F" w:rsidP="000B472F">
      <w:pPr>
        <w:spacing w:line="264" w:lineRule="auto"/>
        <w:ind w:firstLine="600"/>
        <w:jc w:val="both"/>
        <w:rPr>
          <w:sz w:val="24"/>
          <w:szCs w:val="24"/>
        </w:rPr>
      </w:pPr>
      <w:r w:rsidRPr="000B472F">
        <w:rPr>
          <w:color w:val="000000"/>
          <w:sz w:val="24"/>
          <w:szCs w:val="24"/>
        </w:rPr>
        <w:t>Соотносить точки в прямоугольной системе координат с координатами этой точки.</w:t>
      </w:r>
    </w:p>
    <w:p w14:paraId="276C249E" w14:textId="77777777" w:rsidR="000B472F" w:rsidRPr="000B472F" w:rsidRDefault="000B472F" w:rsidP="000B472F">
      <w:pPr>
        <w:spacing w:line="264" w:lineRule="auto"/>
        <w:ind w:left="720"/>
        <w:jc w:val="both"/>
        <w:rPr>
          <w:sz w:val="24"/>
          <w:szCs w:val="24"/>
          <w:lang w:eastAsia="ru-RU"/>
        </w:rPr>
      </w:pPr>
      <w:r w:rsidRPr="000B472F">
        <w:rPr>
          <w:color w:val="000000"/>
          <w:sz w:val="24"/>
          <w:szCs w:val="24"/>
        </w:rPr>
        <w:t>Округлять целые числа и десятичные дроби, находить приближения чисел.</w:t>
      </w:r>
      <w:r w:rsidRPr="000B472F">
        <w:rPr>
          <w:sz w:val="24"/>
          <w:szCs w:val="24"/>
          <w:lang w:eastAsia="ru-RU"/>
        </w:rPr>
        <w:t xml:space="preserve"> </w:t>
      </w:r>
    </w:p>
    <w:p w14:paraId="7AC590E5" w14:textId="77777777" w:rsidR="000B472F" w:rsidRPr="000B472F" w:rsidRDefault="000B472F" w:rsidP="000B472F">
      <w:pPr>
        <w:spacing w:line="264" w:lineRule="auto"/>
        <w:ind w:left="720"/>
        <w:jc w:val="both"/>
        <w:rPr>
          <w:color w:val="000000"/>
          <w:sz w:val="24"/>
          <w:szCs w:val="24"/>
        </w:rPr>
      </w:pPr>
      <w:r w:rsidRPr="000B472F">
        <w:rPr>
          <w:sz w:val="24"/>
          <w:szCs w:val="24"/>
          <w:lang w:eastAsia="ru-RU"/>
        </w:rPr>
        <w:t>И</w:t>
      </w:r>
      <w:r w:rsidRPr="000B472F">
        <w:rPr>
          <w:color w:val="000000"/>
          <w:sz w:val="24"/>
          <w:szCs w:val="24"/>
        </w:rPr>
        <w:t>спользовать приемы, рационализирующие вычисления, приобрести привычку контролировать вычисления, выбирая подходящий для ситуации способ.</w:t>
      </w:r>
    </w:p>
    <w:p w14:paraId="085496AF" w14:textId="77777777" w:rsidR="000B472F" w:rsidRPr="000B472F" w:rsidRDefault="000B472F" w:rsidP="000B472F">
      <w:pPr>
        <w:spacing w:line="264" w:lineRule="auto"/>
        <w:ind w:firstLine="600"/>
        <w:jc w:val="both"/>
        <w:rPr>
          <w:color w:val="000000"/>
          <w:sz w:val="24"/>
          <w:szCs w:val="24"/>
        </w:rPr>
      </w:pPr>
    </w:p>
    <w:p w14:paraId="302563DC" w14:textId="77777777" w:rsidR="000B472F" w:rsidRPr="000B472F" w:rsidRDefault="000B472F" w:rsidP="000B472F">
      <w:pPr>
        <w:spacing w:line="264" w:lineRule="auto"/>
        <w:ind w:firstLine="600"/>
        <w:jc w:val="both"/>
        <w:rPr>
          <w:sz w:val="24"/>
          <w:szCs w:val="24"/>
        </w:rPr>
      </w:pPr>
      <w:bookmarkStart w:id="5" w:name="_Toc124426212"/>
      <w:bookmarkEnd w:id="5"/>
      <w:r w:rsidRPr="000B472F">
        <w:rPr>
          <w:b/>
          <w:color w:val="000000"/>
          <w:sz w:val="24"/>
          <w:szCs w:val="24"/>
        </w:rPr>
        <w:t>Числовые и буквенные выражения</w:t>
      </w:r>
    </w:p>
    <w:p w14:paraId="2574AFD0" w14:textId="77777777" w:rsidR="000B472F" w:rsidRPr="000B472F" w:rsidRDefault="000B472F" w:rsidP="000B472F">
      <w:pPr>
        <w:spacing w:line="264" w:lineRule="auto"/>
        <w:ind w:firstLine="600"/>
        <w:jc w:val="both"/>
        <w:rPr>
          <w:sz w:val="24"/>
          <w:szCs w:val="24"/>
        </w:rPr>
      </w:pPr>
      <w:r w:rsidRPr="000B472F">
        <w:rPr>
          <w:color w:val="000000"/>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08897D95" w14:textId="77777777" w:rsidR="000B472F" w:rsidRPr="000B472F" w:rsidRDefault="000B472F" w:rsidP="000B472F">
      <w:pPr>
        <w:spacing w:line="264" w:lineRule="auto"/>
        <w:ind w:firstLine="600"/>
        <w:jc w:val="both"/>
        <w:rPr>
          <w:sz w:val="24"/>
          <w:szCs w:val="24"/>
        </w:rPr>
      </w:pPr>
      <w:r w:rsidRPr="000B472F">
        <w:rPr>
          <w:color w:val="000000"/>
          <w:sz w:val="24"/>
          <w:szCs w:val="24"/>
        </w:rPr>
        <w:t>Пользоваться признаками делимости, раскладывать натуральные числа на простые множители.</w:t>
      </w:r>
    </w:p>
    <w:p w14:paraId="1DA36764" w14:textId="77777777" w:rsidR="000B472F" w:rsidRPr="000B472F" w:rsidRDefault="000B472F" w:rsidP="000B472F">
      <w:pPr>
        <w:spacing w:line="264" w:lineRule="auto"/>
        <w:ind w:firstLine="600"/>
        <w:jc w:val="both"/>
        <w:rPr>
          <w:sz w:val="24"/>
          <w:szCs w:val="24"/>
        </w:rPr>
      </w:pPr>
      <w:r w:rsidRPr="000B472F">
        <w:rPr>
          <w:color w:val="000000"/>
          <w:sz w:val="24"/>
          <w:szCs w:val="24"/>
        </w:rPr>
        <w:t xml:space="preserve">Пользоваться масштабом, составлять пропорции и отношения. </w:t>
      </w:r>
    </w:p>
    <w:p w14:paraId="20C22BE4" w14:textId="77777777" w:rsidR="000B472F" w:rsidRPr="000B472F" w:rsidRDefault="000B472F" w:rsidP="000B472F">
      <w:pPr>
        <w:spacing w:line="264" w:lineRule="auto"/>
        <w:ind w:firstLine="600"/>
        <w:jc w:val="both"/>
        <w:rPr>
          <w:sz w:val="24"/>
          <w:szCs w:val="24"/>
        </w:rPr>
      </w:pPr>
      <w:r w:rsidRPr="000B472F">
        <w:rPr>
          <w:color w:val="000000"/>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541A8505" w14:textId="77777777" w:rsidR="000B472F" w:rsidRPr="000B472F" w:rsidRDefault="000B472F" w:rsidP="000B472F">
      <w:pPr>
        <w:spacing w:line="264" w:lineRule="auto"/>
        <w:ind w:firstLine="600"/>
        <w:jc w:val="both"/>
        <w:rPr>
          <w:sz w:val="24"/>
          <w:szCs w:val="24"/>
        </w:rPr>
      </w:pPr>
      <w:r w:rsidRPr="000B472F">
        <w:rPr>
          <w:color w:val="000000"/>
          <w:sz w:val="24"/>
          <w:szCs w:val="24"/>
        </w:rPr>
        <w:t>Находить неизвестный компонент равенства.</w:t>
      </w:r>
    </w:p>
    <w:p w14:paraId="186DFDB1" w14:textId="77777777" w:rsidR="000B472F" w:rsidRPr="000B472F" w:rsidRDefault="000B472F" w:rsidP="000B472F">
      <w:pPr>
        <w:spacing w:line="264" w:lineRule="auto"/>
        <w:ind w:firstLine="600"/>
        <w:jc w:val="both"/>
        <w:rPr>
          <w:sz w:val="24"/>
          <w:szCs w:val="24"/>
        </w:rPr>
      </w:pPr>
      <w:bookmarkStart w:id="6" w:name="_Toc124426213"/>
      <w:bookmarkEnd w:id="6"/>
      <w:r w:rsidRPr="000B472F">
        <w:rPr>
          <w:b/>
          <w:color w:val="000000"/>
          <w:sz w:val="24"/>
          <w:szCs w:val="24"/>
        </w:rPr>
        <w:t>Решение текстовых задач</w:t>
      </w:r>
    </w:p>
    <w:p w14:paraId="4EAA1FDB"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многошаговые текстовые задачи арифметическим способом.</w:t>
      </w:r>
    </w:p>
    <w:p w14:paraId="6F94E302"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задачи, связанные с отношением, пропорциональностью величин, процентами, решать три основные задачи на дроби и проценты.</w:t>
      </w:r>
    </w:p>
    <w:p w14:paraId="3DD5A462"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14:paraId="481029BB" w14:textId="77777777" w:rsidR="000B472F" w:rsidRPr="000B472F" w:rsidRDefault="000B472F" w:rsidP="000B472F">
      <w:pPr>
        <w:spacing w:line="264" w:lineRule="auto"/>
        <w:ind w:firstLine="600"/>
        <w:jc w:val="both"/>
        <w:rPr>
          <w:sz w:val="24"/>
          <w:szCs w:val="24"/>
        </w:rPr>
      </w:pPr>
      <w:r w:rsidRPr="000B472F">
        <w:rPr>
          <w:color w:val="000000"/>
          <w:sz w:val="24"/>
          <w:szCs w:val="24"/>
        </w:rPr>
        <w:t>Составлять буквенные выражения по условию задачи.</w:t>
      </w:r>
    </w:p>
    <w:p w14:paraId="2F1DB484" w14:textId="77777777" w:rsidR="000B472F" w:rsidRPr="000B472F" w:rsidRDefault="000B472F" w:rsidP="000B472F">
      <w:pPr>
        <w:spacing w:line="264" w:lineRule="auto"/>
        <w:ind w:firstLine="600"/>
        <w:jc w:val="both"/>
        <w:rPr>
          <w:sz w:val="24"/>
          <w:szCs w:val="24"/>
        </w:rPr>
      </w:pPr>
      <w:r w:rsidRPr="000B472F">
        <w:rPr>
          <w:color w:val="000000"/>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21A2EDAB" w14:textId="77777777" w:rsidR="000B472F" w:rsidRPr="000B472F" w:rsidRDefault="000B472F" w:rsidP="000B472F">
      <w:pPr>
        <w:spacing w:line="264" w:lineRule="auto"/>
        <w:ind w:firstLine="600"/>
        <w:jc w:val="both"/>
        <w:rPr>
          <w:sz w:val="24"/>
          <w:szCs w:val="24"/>
        </w:rPr>
      </w:pPr>
      <w:r w:rsidRPr="000B472F">
        <w:rPr>
          <w:color w:val="000000"/>
          <w:sz w:val="24"/>
          <w:szCs w:val="24"/>
        </w:rPr>
        <w:t>Представлять информацию с помощью таблиц, линейной и столбчатой диаграмм.</w:t>
      </w:r>
    </w:p>
    <w:p w14:paraId="02847811" w14:textId="77777777" w:rsidR="000B472F" w:rsidRPr="000B472F" w:rsidRDefault="000B472F" w:rsidP="000B472F">
      <w:pPr>
        <w:spacing w:line="264" w:lineRule="auto"/>
        <w:ind w:firstLine="600"/>
        <w:jc w:val="both"/>
        <w:rPr>
          <w:sz w:val="24"/>
          <w:szCs w:val="24"/>
        </w:rPr>
      </w:pPr>
      <w:bookmarkStart w:id="7" w:name="_Toc124426214"/>
      <w:bookmarkEnd w:id="7"/>
      <w:r w:rsidRPr="000B472F">
        <w:rPr>
          <w:b/>
          <w:color w:val="000000"/>
          <w:sz w:val="24"/>
          <w:szCs w:val="24"/>
        </w:rPr>
        <w:t>Наглядная геометрия</w:t>
      </w:r>
    </w:p>
    <w:p w14:paraId="2EFEC778" w14:textId="77777777" w:rsidR="000B472F" w:rsidRPr="000B472F" w:rsidRDefault="000B472F" w:rsidP="000B472F">
      <w:pPr>
        <w:spacing w:line="264" w:lineRule="auto"/>
        <w:ind w:firstLine="600"/>
        <w:jc w:val="both"/>
        <w:rPr>
          <w:sz w:val="24"/>
          <w:szCs w:val="24"/>
        </w:rPr>
      </w:pPr>
      <w:r w:rsidRPr="000B472F">
        <w:rPr>
          <w:color w:val="000000"/>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7F370F46" w14:textId="77777777" w:rsidR="000B472F" w:rsidRPr="000B472F" w:rsidRDefault="000B472F" w:rsidP="000B472F">
      <w:pPr>
        <w:spacing w:line="264" w:lineRule="auto"/>
        <w:ind w:firstLine="600"/>
        <w:jc w:val="both"/>
        <w:rPr>
          <w:sz w:val="24"/>
          <w:szCs w:val="24"/>
        </w:rPr>
      </w:pPr>
      <w:r w:rsidRPr="000B472F">
        <w:rPr>
          <w:color w:val="000000"/>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E51E89C" w14:textId="77777777" w:rsidR="000B472F" w:rsidRPr="000B472F" w:rsidRDefault="000B472F" w:rsidP="000B472F">
      <w:pPr>
        <w:spacing w:line="264" w:lineRule="auto"/>
        <w:ind w:firstLine="600"/>
        <w:jc w:val="both"/>
        <w:rPr>
          <w:sz w:val="24"/>
          <w:szCs w:val="24"/>
        </w:rPr>
      </w:pPr>
      <w:r w:rsidRPr="000B472F">
        <w:rPr>
          <w:color w:val="000000"/>
          <w:sz w:val="24"/>
          <w:szCs w:val="24"/>
        </w:rP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2755B65D" w14:textId="77777777" w:rsidR="000B472F" w:rsidRPr="000B472F" w:rsidRDefault="000B472F" w:rsidP="000B472F">
      <w:pPr>
        <w:spacing w:line="264" w:lineRule="auto"/>
        <w:ind w:firstLine="600"/>
        <w:jc w:val="both"/>
        <w:rPr>
          <w:sz w:val="24"/>
          <w:szCs w:val="24"/>
        </w:rPr>
      </w:pPr>
      <w:r w:rsidRPr="000B472F">
        <w:rPr>
          <w:color w:val="000000"/>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1E41D3D8" w14:textId="77777777" w:rsidR="000B472F" w:rsidRPr="000B472F" w:rsidRDefault="000B472F" w:rsidP="000B472F">
      <w:pPr>
        <w:spacing w:line="264" w:lineRule="auto"/>
        <w:ind w:firstLine="600"/>
        <w:jc w:val="both"/>
        <w:rPr>
          <w:sz w:val="24"/>
          <w:szCs w:val="24"/>
        </w:rPr>
      </w:pPr>
      <w:r w:rsidRPr="000B472F">
        <w:rPr>
          <w:color w:val="000000"/>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5E68D8F0" w14:textId="77777777" w:rsidR="000B472F" w:rsidRPr="000B472F" w:rsidRDefault="000B472F" w:rsidP="000B472F">
      <w:pPr>
        <w:spacing w:line="264" w:lineRule="auto"/>
        <w:ind w:firstLine="600"/>
        <w:jc w:val="both"/>
        <w:rPr>
          <w:sz w:val="24"/>
          <w:szCs w:val="24"/>
        </w:rPr>
      </w:pPr>
      <w:r w:rsidRPr="000B472F">
        <w:rPr>
          <w:color w:val="000000"/>
          <w:sz w:val="24"/>
          <w:szCs w:val="24"/>
        </w:rPr>
        <w:t>Находить, используя чертёжные инструменты, расстояния: между двумя точками, от точки до прямой, длину пути на квадратной сетке.</w:t>
      </w:r>
    </w:p>
    <w:p w14:paraId="7757565C" w14:textId="77777777" w:rsidR="000B472F" w:rsidRPr="000B472F" w:rsidRDefault="000B472F" w:rsidP="000B472F">
      <w:pPr>
        <w:spacing w:line="264" w:lineRule="auto"/>
        <w:ind w:firstLine="600"/>
        <w:jc w:val="both"/>
        <w:rPr>
          <w:sz w:val="24"/>
          <w:szCs w:val="24"/>
        </w:rPr>
      </w:pPr>
      <w:r w:rsidRPr="000B472F">
        <w:rPr>
          <w:color w:val="000000"/>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6C990C31" w14:textId="77777777" w:rsidR="000B472F" w:rsidRPr="000B472F" w:rsidRDefault="000B472F" w:rsidP="000B472F">
      <w:pPr>
        <w:spacing w:line="264" w:lineRule="auto"/>
        <w:ind w:firstLine="600"/>
        <w:jc w:val="both"/>
        <w:rPr>
          <w:sz w:val="24"/>
          <w:szCs w:val="24"/>
        </w:rPr>
      </w:pPr>
      <w:r w:rsidRPr="000B472F">
        <w:rPr>
          <w:color w:val="000000"/>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4675AEE8" w14:textId="77777777" w:rsidR="000B472F" w:rsidRPr="000B472F" w:rsidRDefault="000B472F" w:rsidP="000B472F">
      <w:pPr>
        <w:spacing w:line="264" w:lineRule="auto"/>
        <w:ind w:firstLine="600"/>
        <w:jc w:val="both"/>
        <w:rPr>
          <w:sz w:val="24"/>
          <w:szCs w:val="24"/>
        </w:rPr>
      </w:pPr>
      <w:r w:rsidRPr="000B472F">
        <w:rPr>
          <w:color w:val="000000"/>
          <w:sz w:val="24"/>
          <w:szCs w:val="24"/>
        </w:rPr>
        <w:t>Изображать на клетчатой бумаге прямоугольный параллелепипед.</w:t>
      </w:r>
    </w:p>
    <w:p w14:paraId="2BC3E4E8" w14:textId="77777777" w:rsidR="000B472F" w:rsidRPr="000B472F" w:rsidRDefault="000B472F" w:rsidP="000B472F">
      <w:pPr>
        <w:spacing w:line="264" w:lineRule="auto"/>
        <w:ind w:firstLine="600"/>
        <w:jc w:val="both"/>
        <w:rPr>
          <w:sz w:val="24"/>
          <w:szCs w:val="24"/>
        </w:rPr>
      </w:pPr>
      <w:r w:rsidRPr="000B472F">
        <w:rPr>
          <w:color w:val="000000"/>
          <w:sz w:val="24"/>
          <w:szCs w:val="24"/>
        </w:rPr>
        <w:t xml:space="preserve">Вычислять объём прямоугольного параллелепипеда, куба, пользоваться основными единицами измерения объёма; </w:t>
      </w:r>
    </w:p>
    <w:p w14:paraId="15315DF8" w14:textId="77777777" w:rsidR="000B472F" w:rsidRDefault="000B472F" w:rsidP="000B472F">
      <w:pPr>
        <w:spacing w:line="360" w:lineRule="auto"/>
        <w:jc w:val="both"/>
        <w:rPr>
          <w:sz w:val="24"/>
          <w:szCs w:val="24"/>
          <w:lang w:eastAsia="ru-RU"/>
        </w:rPr>
      </w:pPr>
      <w:r w:rsidRPr="000B472F">
        <w:rPr>
          <w:color w:val="000000"/>
          <w:sz w:val="24"/>
          <w:szCs w:val="24"/>
        </w:rPr>
        <w:t>Решать несложные задачи на нахождение геометрических величин в практических ситуациях.</w:t>
      </w:r>
      <w:r w:rsidRPr="000B472F">
        <w:rPr>
          <w:sz w:val="24"/>
          <w:szCs w:val="24"/>
          <w:lang w:eastAsia="ru-RU"/>
        </w:rPr>
        <w:t xml:space="preserve"> Применять понятие развертки для выполнения практических расчетов</w:t>
      </w:r>
    </w:p>
    <w:p w14:paraId="5E6CD99E" w14:textId="4E99DAD9" w:rsidR="000B472F" w:rsidRDefault="000B472F" w:rsidP="000B472F">
      <w:pPr>
        <w:pStyle w:val="1"/>
        <w:tabs>
          <w:tab w:val="left" w:pos="1790"/>
        </w:tabs>
        <w:spacing w:line="274" w:lineRule="exact"/>
      </w:pPr>
      <w:r>
        <w:t>1.2.3.9.По</w:t>
      </w:r>
      <w:r>
        <w:rPr>
          <w:spacing w:val="-2"/>
        </w:rPr>
        <w:t xml:space="preserve"> </w:t>
      </w:r>
      <w:r>
        <w:t>учебному</w:t>
      </w:r>
      <w:r>
        <w:rPr>
          <w:spacing w:val="-2"/>
        </w:rPr>
        <w:t xml:space="preserve"> </w:t>
      </w:r>
      <w:r>
        <w:t>предмету</w:t>
      </w:r>
      <w:r>
        <w:rPr>
          <w:spacing w:val="-1"/>
        </w:rPr>
        <w:t xml:space="preserve"> </w:t>
      </w:r>
      <w:r>
        <w:t>«Алгебра»</w:t>
      </w:r>
      <w:r>
        <w:rPr>
          <w:spacing w:val="-2"/>
        </w:rPr>
        <w:t xml:space="preserve"> </w:t>
      </w:r>
      <w:r>
        <w:t>(на</w:t>
      </w:r>
      <w:r>
        <w:rPr>
          <w:spacing w:val="-2"/>
        </w:rPr>
        <w:t xml:space="preserve"> </w:t>
      </w:r>
      <w:r>
        <w:t>углубленном</w:t>
      </w:r>
      <w:r>
        <w:rPr>
          <w:spacing w:val="-1"/>
        </w:rPr>
        <w:t xml:space="preserve"> </w:t>
      </w:r>
      <w:r>
        <w:t>уровне):</w:t>
      </w:r>
    </w:p>
    <w:p w14:paraId="3EFA1191" w14:textId="77777777" w:rsidR="000B472F" w:rsidRPr="00C01BA6" w:rsidRDefault="000B472F" w:rsidP="000B472F">
      <w:pPr>
        <w:spacing w:line="264" w:lineRule="auto"/>
        <w:ind w:left="120"/>
        <w:jc w:val="both"/>
      </w:pPr>
      <w:r w:rsidRPr="00C01BA6">
        <w:rPr>
          <w:color w:val="000000"/>
          <w:sz w:val="28"/>
        </w:rPr>
        <w:t>К концу обучения в</w:t>
      </w:r>
      <w:r w:rsidRPr="00C01BA6">
        <w:rPr>
          <w:b/>
          <w:color w:val="000000"/>
          <w:sz w:val="28"/>
        </w:rPr>
        <w:t xml:space="preserve"> 7 классе</w:t>
      </w:r>
      <w:r w:rsidRPr="00C01BA6">
        <w:rPr>
          <w:color w:val="000000"/>
          <w:sz w:val="28"/>
        </w:rPr>
        <w:t xml:space="preserve"> обучающийся получит следующие предметные результаты:</w:t>
      </w:r>
    </w:p>
    <w:p w14:paraId="1A80B408" w14:textId="77777777" w:rsidR="000B472F" w:rsidRPr="000B472F" w:rsidRDefault="000B472F" w:rsidP="000B472F">
      <w:pPr>
        <w:spacing w:line="264" w:lineRule="auto"/>
        <w:ind w:firstLine="600"/>
        <w:jc w:val="both"/>
        <w:rPr>
          <w:sz w:val="24"/>
          <w:szCs w:val="24"/>
        </w:rPr>
      </w:pPr>
      <w:r w:rsidRPr="000B472F">
        <w:rPr>
          <w:b/>
          <w:color w:val="000000"/>
          <w:sz w:val="24"/>
          <w:szCs w:val="24"/>
        </w:rPr>
        <w:t>Числа и вычисления</w:t>
      </w:r>
    </w:p>
    <w:p w14:paraId="56874DE7" w14:textId="77777777" w:rsidR="000B472F" w:rsidRPr="000B472F" w:rsidRDefault="000B472F" w:rsidP="000B472F">
      <w:pPr>
        <w:spacing w:line="264" w:lineRule="auto"/>
        <w:ind w:firstLine="600"/>
        <w:jc w:val="both"/>
        <w:rPr>
          <w:sz w:val="24"/>
          <w:szCs w:val="24"/>
        </w:rPr>
      </w:pPr>
      <w:r w:rsidRPr="000B472F">
        <w:rPr>
          <w:color w:val="000000"/>
          <w:sz w:val="24"/>
          <w:szCs w:val="24"/>
        </w:rPr>
        <w:t>Рациональные числа.</w:t>
      </w:r>
    </w:p>
    <w:p w14:paraId="1FC47D33" w14:textId="77777777" w:rsidR="000B472F" w:rsidRPr="000B472F" w:rsidRDefault="000B472F" w:rsidP="000B472F">
      <w:pPr>
        <w:spacing w:line="264" w:lineRule="auto"/>
        <w:ind w:firstLine="600"/>
        <w:jc w:val="both"/>
        <w:rPr>
          <w:sz w:val="24"/>
          <w:szCs w:val="24"/>
        </w:rPr>
      </w:pPr>
      <w:r w:rsidRPr="000B472F">
        <w:rPr>
          <w:color w:val="000000"/>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5003BEAE" w14:textId="77777777" w:rsidR="000B472F" w:rsidRPr="000B472F" w:rsidRDefault="000B472F" w:rsidP="000B472F">
      <w:pPr>
        <w:spacing w:line="264" w:lineRule="auto"/>
        <w:ind w:firstLine="600"/>
        <w:jc w:val="both"/>
        <w:rPr>
          <w:sz w:val="24"/>
          <w:szCs w:val="24"/>
        </w:rPr>
      </w:pPr>
      <w:r w:rsidRPr="000B472F">
        <w:rPr>
          <w:color w:val="000000"/>
          <w:sz w:val="24"/>
          <w:szCs w:val="24"/>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14:paraId="3AB6F90B" w14:textId="77777777" w:rsidR="000B472F" w:rsidRPr="000B472F" w:rsidRDefault="000B472F" w:rsidP="000B472F">
      <w:pPr>
        <w:spacing w:line="264" w:lineRule="auto"/>
        <w:ind w:firstLine="600"/>
        <w:jc w:val="both"/>
        <w:rPr>
          <w:sz w:val="24"/>
          <w:szCs w:val="24"/>
        </w:rPr>
      </w:pPr>
      <w:r w:rsidRPr="000B472F">
        <w:rPr>
          <w:color w:val="000000"/>
          <w:sz w:val="24"/>
          <w:szCs w:val="24"/>
        </w:rPr>
        <w:t>Понимать и объяснять смысл позиционной записи натурального числа.</w:t>
      </w:r>
    </w:p>
    <w:p w14:paraId="187D010D" w14:textId="77777777" w:rsidR="000B472F" w:rsidRPr="000B472F" w:rsidRDefault="000B472F" w:rsidP="000B472F">
      <w:pPr>
        <w:spacing w:line="264" w:lineRule="auto"/>
        <w:ind w:firstLine="600"/>
        <w:jc w:val="both"/>
        <w:rPr>
          <w:sz w:val="24"/>
          <w:szCs w:val="24"/>
        </w:rPr>
      </w:pPr>
      <w:r w:rsidRPr="000B472F">
        <w:rPr>
          <w:color w:val="000000"/>
          <w:sz w:val="24"/>
          <w:szCs w:val="24"/>
        </w:rPr>
        <w:t>Сравнивать и упорядочивать рациональные числа.</w:t>
      </w:r>
    </w:p>
    <w:p w14:paraId="0E9E1256" w14:textId="77777777" w:rsidR="000B472F" w:rsidRPr="000B472F" w:rsidRDefault="000B472F" w:rsidP="000B472F">
      <w:pPr>
        <w:spacing w:line="264" w:lineRule="auto"/>
        <w:ind w:firstLine="600"/>
        <w:jc w:val="both"/>
        <w:rPr>
          <w:sz w:val="24"/>
          <w:szCs w:val="24"/>
        </w:rPr>
      </w:pPr>
      <w:r w:rsidRPr="000B472F">
        <w:rPr>
          <w:color w:val="000000"/>
          <w:sz w:val="24"/>
          <w:szCs w:val="24"/>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14:paraId="61323313" w14:textId="77777777" w:rsidR="000B472F" w:rsidRPr="000B472F" w:rsidRDefault="000B472F" w:rsidP="000B472F">
      <w:pPr>
        <w:spacing w:line="264" w:lineRule="auto"/>
        <w:ind w:firstLine="600"/>
        <w:jc w:val="both"/>
        <w:rPr>
          <w:sz w:val="24"/>
          <w:szCs w:val="24"/>
        </w:rPr>
      </w:pPr>
      <w:r w:rsidRPr="000B472F">
        <w:rPr>
          <w:color w:val="000000"/>
          <w:sz w:val="24"/>
          <w:szCs w:val="24"/>
        </w:rPr>
        <w:t>Выполнять действия со степенями с натуральными показателями.</w:t>
      </w:r>
    </w:p>
    <w:p w14:paraId="5DDE44D4" w14:textId="77777777" w:rsidR="000B472F" w:rsidRPr="000B472F" w:rsidRDefault="000B472F" w:rsidP="000B472F">
      <w:pPr>
        <w:spacing w:line="264" w:lineRule="auto"/>
        <w:ind w:firstLine="600"/>
        <w:jc w:val="both"/>
        <w:rPr>
          <w:sz w:val="24"/>
          <w:szCs w:val="24"/>
        </w:rPr>
      </w:pPr>
      <w:r w:rsidRPr="000B472F">
        <w:rPr>
          <w:color w:val="000000"/>
          <w:sz w:val="24"/>
          <w:szCs w:val="24"/>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14:paraId="33036C8E" w14:textId="77777777" w:rsidR="000B472F" w:rsidRPr="000B472F" w:rsidRDefault="000B472F" w:rsidP="000B472F">
      <w:pPr>
        <w:spacing w:line="264" w:lineRule="auto"/>
        <w:ind w:firstLine="600"/>
        <w:jc w:val="both"/>
        <w:rPr>
          <w:sz w:val="24"/>
          <w:szCs w:val="24"/>
        </w:rPr>
      </w:pPr>
      <w:r w:rsidRPr="000B472F">
        <w:rPr>
          <w:color w:val="000000"/>
          <w:sz w:val="24"/>
          <w:szCs w:val="24"/>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14:paraId="256860E0"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14:paraId="30592A52"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67B9676D" w14:textId="77777777" w:rsidR="000B472F" w:rsidRPr="000B472F" w:rsidRDefault="000B472F" w:rsidP="000B472F">
      <w:pPr>
        <w:spacing w:line="264" w:lineRule="auto"/>
        <w:ind w:firstLine="600"/>
        <w:jc w:val="both"/>
        <w:rPr>
          <w:sz w:val="24"/>
          <w:szCs w:val="24"/>
        </w:rPr>
      </w:pPr>
      <w:r w:rsidRPr="000B472F">
        <w:rPr>
          <w:color w:val="000000"/>
          <w:sz w:val="24"/>
          <w:szCs w:val="24"/>
        </w:rPr>
        <w:t>Делимость.</w:t>
      </w:r>
    </w:p>
    <w:p w14:paraId="4EC1A00E" w14:textId="77777777" w:rsidR="000B472F" w:rsidRPr="000B472F" w:rsidRDefault="000B472F" w:rsidP="000B472F">
      <w:pPr>
        <w:spacing w:line="264" w:lineRule="auto"/>
        <w:ind w:firstLine="600"/>
        <w:jc w:val="both"/>
        <w:rPr>
          <w:sz w:val="24"/>
          <w:szCs w:val="24"/>
        </w:rPr>
      </w:pPr>
      <w:r w:rsidRPr="000B472F">
        <w:rPr>
          <w:color w:val="000000"/>
          <w:sz w:val="24"/>
          <w:szCs w:val="24"/>
        </w:rPr>
        <w:t>Доказывать и применять при решении задач признаки делимости на 2, 4, 8, 5, 3, 6, 9, 10, 11, признаки делимости суммы и произведения целых чисел.</w:t>
      </w:r>
    </w:p>
    <w:p w14:paraId="752622A8" w14:textId="77777777" w:rsidR="000B472F" w:rsidRPr="000B472F" w:rsidRDefault="000B472F" w:rsidP="000B472F">
      <w:pPr>
        <w:spacing w:line="264" w:lineRule="auto"/>
        <w:ind w:firstLine="600"/>
        <w:jc w:val="both"/>
        <w:rPr>
          <w:sz w:val="24"/>
          <w:szCs w:val="24"/>
        </w:rPr>
      </w:pPr>
      <w:r w:rsidRPr="000B472F">
        <w:rPr>
          <w:color w:val="000000"/>
          <w:sz w:val="24"/>
          <w:szCs w:val="24"/>
        </w:rPr>
        <w:lastRenderedPageBreak/>
        <w:t>Раскладывать на множители натуральные числа.</w:t>
      </w:r>
    </w:p>
    <w:p w14:paraId="530C849C" w14:textId="77777777" w:rsidR="000B472F" w:rsidRPr="000B472F" w:rsidRDefault="000B472F" w:rsidP="000B472F">
      <w:pPr>
        <w:spacing w:line="264" w:lineRule="auto"/>
        <w:ind w:firstLine="600"/>
        <w:jc w:val="both"/>
        <w:rPr>
          <w:sz w:val="24"/>
          <w:szCs w:val="24"/>
        </w:rPr>
      </w:pPr>
      <w:r w:rsidRPr="000B472F">
        <w:rPr>
          <w:color w:val="000000"/>
          <w:sz w:val="24"/>
          <w:szCs w:val="24"/>
        </w:rPr>
        <w:t>Свободно оперировать понятиями: чётное число, нечётное число, взаимно простые числа.</w:t>
      </w:r>
    </w:p>
    <w:p w14:paraId="22483EFF" w14:textId="77777777" w:rsidR="000B472F" w:rsidRPr="000B472F" w:rsidRDefault="000B472F" w:rsidP="000B472F">
      <w:pPr>
        <w:spacing w:line="264" w:lineRule="auto"/>
        <w:ind w:firstLine="600"/>
        <w:jc w:val="both"/>
        <w:rPr>
          <w:sz w:val="24"/>
          <w:szCs w:val="24"/>
        </w:rPr>
      </w:pPr>
      <w:r w:rsidRPr="000B472F">
        <w:rPr>
          <w:color w:val="000000"/>
          <w:sz w:val="24"/>
          <w:szCs w:val="24"/>
        </w:rPr>
        <w:t>Находить наибольший общий делитель и наименьшее общее кратное чисел и использовать их при решении задач, применять алгоритм Евклида.</w:t>
      </w:r>
    </w:p>
    <w:p w14:paraId="48A58CCF" w14:textId="77777777" w:rsidR="000B472F" w:rsidRPr="000B472F" w:rsidRDefault="000B472F" w:rsidP="000B472F">
      <w:pPr>
        <w:spacing w:line="264" w:lineRule="auto"/>
        <w:ind w:firstLine="600"/>
        <w:jc w:val="both"/>
        <w:rPr>
          <w:sz w:val="24"/>
          <w:szCs w:val="24"/>
        </w:rPr>
      </w:pPr>
      <w:r w:rsidRPr="000B472F">
        <w:rPr>
          <w:color w:val="000000"/>
          <w:sz w:val="24"/>
          <w:szCs w:val="24"/>
        </w:rPr>
        <w:t>Оперировать понятием остатка по модулю, применять свойства сравнений по модулю.</w:t>
      </w:r>
    </w:p>
    <w:p w14:paraId="1217C8AE" w14:textId="77777777" w:rsidR="000B472F" w:rsidRPr="000B472F" w:rsidRDefault="000B472F" w:rsidP="000B472F">
      <w:pPr>
        <w:spacing w:line="264" w:lineRule="auto"/>
        <w:ind w:firstLine="600"/>
        <w:jc w:val="both"/>
        <w:rPr>
          <w:sz w:val="24"/>
          <w:szCs w:val="24"/>
        </w:rPr>
      </w:pPr>
      <w:r w:rsidRPr="000B472F">
        <w:rPr>
          <w:b/>
          <w:color w:val="000000"/>
          <w:sz w:val="24"/>
          <w:szCs w:val="24"/>
        </w:rPr>
        <w:t>Алгебраические выражения</w:t>
      </w:r>
    </w:p>
    <w:p w14:paraId="357A68C5" w14:textId="77777777" w:rsidR="000B472F" w:rsidRPr="000B472F" w:rsidRDefault="000B472F" w:rsidP="000B472F">
      <w:pPr>
        <w:spacing w:line="264" w:lineRule="auto"/>
        <w:ind w:firstLine="600"/>
        <w:jc w:val="both"/>
        <w:rPr>
          <w:sz w:val="24"/>
          <w:szCs w:val="24"/>
        </w:rPr>
      </w:pPr>
      <w:r w:rsidRPr="000B472F">
        <w:rPr>
          <w:color w:val="000000"/>
          <w:sz w:val="24"/>
          <w:szCs w:val="24"/>
        </w:rPr>
        <w:t>Выражения с переменными.</w:t>
      </w:r>
    </w:p>
    <w:p w14:paraId="341211D4" w14:textId="77777777" w:rsidR="000B472F" w:rsidRPr="000B472F" w:rsidRDefault="000B472F" w:rsidP="000B472F">
      <w:pPr>
        <w:spacing w:line="264" w:lineRule="auto"/>
        <w:ind w:firstLine="600"/>
        <w:jc w:val="both"/>
        <w:rPr>
          <w:sz w:val="24"/>
          <w:szCs w:val="24"/>
        </w:rPr>
      </w:pPr>
      <w:r w:rsidRPr="000B472F">
        <w:rPr>
          <w:color w:val="000000"/>
          <w:sz w:val="24"/>
          <w:szCs w:val="24"/>
        </w:rPr>
        <w:t>Использовать алгебраическую терминологию и символику, применять её в процессе освоения учебного материала.</w:t>
      </w:r>
    </w:p>
    <w:p w14:paraId="3442B7B3" w14:textId="77777777" w:rsidR="000B472F" w:rsidRPr="000B472F" w:rsidRDefault="000B472F" w:rsidP="000B472F">
      <w:pPr>
        <w:spacing w:line="264" w:lineRule="auto"/>
        <w:ind w:firstLine="600"/>
        <w:jc w:val="both"/>
        <w:rPr>
          <w:sz w:val="24"/>
          <w:szCs w:val="24"/>
        </w:rPr>
      </w:pPr>
      <w:r w:rsidRPr="000B472F">
        <w:rPr>
          <w:color w:val="000000"/>
          <w:sz w:val="24"/>
          <w:szCs w:val="24"/>
        </w:rPr>
        <w:t>Находить значения буквенных выражений при заданных значениях переменных.</w:t>
      </w:r>
    </w:p>
    <w:p w14:paraId="7E8E2504" w14:textId="77777777" w:rsidR="000B472F" w:rsidRPr="000B472F" w:rsidRDefault="000B472F" w:rsidP="000B472F">
      <w:pPr>
        <w:spacing w:line="264" w:lineRule="auto"/>
        <w:ind w:firstLine="600"/>
        <w:jc w:val="both"/>
        <w:rPr>
          <w:sz w:val="24"/>
          <w:szCs w:val="24"/>
        </w:rPr>
      </w:pPr>
      <w:r w:rsidRPr="000B472F">
        <w:rPr>
          <w:color w:val="000000"/>
          <w:sz w:val="24"/>
          <w:szCs w:val="24"/>
        </w:rPr>
        <w:t>Использовать понятие тождества, выполнять тождественные преобразования выражений, доказывать тождества.</w:t>
      </w:r>
    </w:p>
    <w:p w14:paraId="2E2F063C" w14:textId="77777777" w:rsidR="000B472F" w:rsidRPr="000B472F" w:rsidRDefault="000B472F" w:rsidP="000B472F">
      <w:pPr>
        <w:spacing w:line="264" w:lineRule="auto"/>
        <w:ind w:firstLine="600"/>
        <w:jc w:val="both"/>
        <w:rPr>
          <w:sz w:val="24"/>
          <w:szCs w:val="24"/>
        </w:rPr>
      </w:pPr>
      <w:r w:rsidRPr="000B472F">
        <w:rPr>
          <w:color w:val="000000"/>
          <w:sz w:val="24"/>
          <w:szCs w:val="24"/>
        </w:rPr>
        <w:t>Многочлены.</w:t>
      </w:r>
    </w:p>
    <w:p w14:paraId="5D0F0855" w14:textId="77777777" w:rsidR="000B472F" w:rsidRPr="000B472F" w:rsidRDefault="000B472F" w:rsidP="000B472F">
      <w:pPr>
        <w:spacing w:line="264" w:lineRule="auto"/>
        <w:ind w:firstLine="600"/>
        <w:jc w:val="both"/>
        <w:rPr>
          <w:sz w:val="24"/>
          <w:szCs w:val="24"/>
        </w:rPr>
      </w:pPr>
      <w:r w:rsidRPr="000B472F">
        <w:rPr>
          <w:color w:val="000000"/>
          <w:sz w:val="24"/>
          <w:szCs w:val="24"/>
        </w:rPr>
        <w:t>Выполнять преобразования целого выражения в многочлен приведением подобных слагаемых, раскрытием скобок.</w:t>
      </w:r>
    </w:p>
    <w:p w14:paraId="24BF8B3C" w14:textId="77777777" w:rsidR="000B472F" w:rsidRPr="000B472F" w:rsidRDefault="000B472F" w:rsidP="000B472F">
      <w:pPr>
        <w:spacing w:line="264" w:lineRule="auto"/>
        <w:ind w:firstLine="600"/>
        <w:jc w:val="both"/>
        <w:rPr>
          <w:sz w:val="24"/>
          <w:szCs w:val="24"/>
        </w:rPr>
      </w:pPr>
      <w:r w:rsidRPr="000B472F">
        <w:rPr>
          <w:color w:val="000000"/>
          <w:sz w:val="24"/>
          <w:szCs w:val="24"/>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14:paraId="634D34EB" w14:textId="77777777" w:rsidR="000B472F" w:rsidRPr="000B472F" w:rsidRDefault="000B472F" w:rsidP="000B472F">
      <w:pPr>
        <w:spacing w:line="264" w:lineRule="auto"/>
        <w:ind w:firstLine="600"/>
        <w:jc w:val="both"/>
        <w:rPr>
          <w:sz w:val="24"/>
          <w:szCs w:val="24"/>
        </w:rPr>
      </w:pPr>
      <w:r w:rsidRPr="000B472F">
        <w:rPr>
          <w:color w:val="000000"/>
          <w:sz w:val="24"/>
          <w:szCs w:val="24"/>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14:paraId="23F3F716" w14:textId="77777777" w:rsidR="000B472F" w:rsidRPr="000B472F" w:rsidRDefault="000B472F" w:rsidP="000B472F">
      <w:pPr>
        <w:spacing w:line="264" w:lineRule="auto"/>
        <w:ind w:firstLine="600"/>
        <w:jc w:val="both"/>
        <w:rPr>
          <w:sz w:val="24"/>
          <w:szCs w:val="24"/>
        </w:rPr>
      </w:pPr>
      <w:r w:rsidRPr="000B472F">
        <w:rPr>
          <w:color w:val="000000"/>
          <w:sz w:val="24"/>
          <w:szCs w:val="24"/>
        </w:rPr>
        <w:t>Применять преобразования многочленов для решения различных задач из математики, смежных предметов, из реальной практики.</w:t>
      </w:r>
    </w:p>
    <w:p w14:paraId="615AC70E" w14:textId="77777777" w:rsidR="000B472F" w:rsidRPr="000B472F" w:rsidRDefault="000B472F" w:rsidP="000B472F">
      <w:pPr>
        <w:spacing w:line="264" w:lineRule="auto"/>
        <w:ind w:firstLine="600"/>
        <w:jc w:val="both"/>
        <w:rPr>
          <w:sz w:val="24"/>
          <w:szCs w:val="24"/>
        </w:rPr>
      </w:pPr>
      <w:r w:rsidRPr="000B472F">
        <w:rPr>
          <w:color w:val="000000"/>
          <w:sz w:val="24"/>
          <w:szCs w:val="24"/>
        </w:rPr>
        <w:t>Использовать свойства степеней с натуральными показателями для преобразования выражений.</w:t>
      </w:r>
    </w:p>
    <w:p w14:paraId="72934989" w14:textId="77777777" w:rsidR="000B472F" w:rsidRPr="000B472F" w:rsidRDefault="000B472F" w:rsidP="000B472F">
      <w:pPr>
        <w:spacing w:line="264" w:lineRule="auto"/>
        <w:ind w:firstLine="600"/>
        <w:jc w:val="both"/>
        <w:rPr>
          <w:sz w:val="24"/>
          <w:szCs w:val="24"/>
        </w:rPr>
      </w:pPr>
      <w:r w:rsidRPr="000B472F">
        <w:rPr>
          <w:b/>
          <w:color w:val="000000"/>
          <w:sz w:val="24"/>
          <w:szCs w:val="24"/>
        </w:rPr>
        <w:t>Уравнения и неравенства</w:t>
      </w:r>
    </w:p>
    <w:p w14:paraId="17790ABA"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199D4216" w14:textId="77777777" w:rsidR="000B472F" w:rsidRPr="000B472F" w:rsidRDefault="000B472F" w:rsidP="000B472F">
      <w:pPr>
        <w:spacing w:line="264" w:lineRule="auto"/>
        <w:ind w:firstLine="600"/>
        <w:jc w:val="both"/>
        <w:rPr>
          <w:sz w:val="24"/>
          <w:szCs w:val="24"/>
        </w:rPr>
      </w:pPr>
      <w:r w:rsidRPr="000B472F">
        <w:rPr>
          <w:color w:val="000000"/>
          <w:sz w:val="24"/>
          <w:szCs w:val="24"/>
        </w:rPr>
        <w:t>Подбирать примеры пар чисел, являющихся решением линейного уравнения с двумя переменными.</w:t>
      </w:r>
    </w:p>
    <w:p w14:paraId="40FD0887" w14:textId="77777777" w:rsidR="000B472F" w:rsidRPr="000B472F" w:rsidRDefault="000B472F" w:rsidP="000B472F">
      <w:pPr>
        <w:spacing w:line="264" w:lineRule="auto"/>
        <w:ind w:firstLine="600"/>
        <w:jc w:val="both"/>
        <w:rPr>
          <w:sz w:val="24"/>
          <w:szCs w:val="24"/>
        </w:rPr>
      </w:pPr>
      <w:r w:rsidRPr="000B472F">
        <w:rPr>
          <w:color w:val="000000"/>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63D0845"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системы двух линейных уравнений с двумя переменными, в том числе графически.</w:t>
      </w:r>
    </w:p>
    <w:p w14:paraId="2E73281E" w14:textId="77777777" w:rsidR="000B472F" w:rsidRPr="000B472F" w:rsidRDefault="000B472F" w:rsidP="000B472F">
      <w:pPr>
        <w:spacing w:line="264" w:lineRule="auto"/>
        <w:ind w:firstLine="600"/>
        <w:jc w:val="both"/>
        <w:rPr>
          <w:sz w:val="24"/>
          <w:szCs w:val="24"/>
        </w:rPr>
      </w:pPr>
      <w:r w:rsidRPr="000B472F">
        <w:rPr>
          <w:color w:val="000000"/>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12D6D3B4" w14:textId="77777777" w:rsidR="000B472F" w:rsidRPr="000B472F" w:rsidRDefault="000B472F" w:rsidP="000B472F">
      <w:pPr>
        <w:spacing w:line="264" w:lineRule="auto"/>
        <w:ind w:firstLine="600"/>
        <w:jc w:val="both"/>
        <w:rPr>
          <w:sz w:val="24"/>
          <w:szCs w:val="24"/>
        </w:rPr>
      </w:pPr>
      <w:r w:rsidRPr="000B472F">
        <w:rPr>
          <w:b/>
          <w:color w:val="000000"/>
          <w:sz w:val="24"/>
          <w:szCs w:val="24"/>
        </w:rPr>
        <w:t>Функции</w:t>
      </w:r>
    </w:p>
    <w:p w14:paraId="56845AD5" w14:textId="77777777" w:rsidR="000B472F" w:rsidRPr="000B472F" w:rsidRDefault="000B472F" w:rsidP="000B472F">
      <w:pPr>
        <w:spacing w:line="264" w:lineRule="auto"/>
        <w:ind w:firstLine="600"/>
        <w:jc w:val="both"/>
        <w:rPr>
          <w:sz w:val="24"/>
          <w:szCs w:val="24"/>
        </w:rPr>
      </w:pPr>
      <w:r w:rsidRPr="000B472F">
        <w:rPr>
          <w:color w:val="000000"/>
          <w:sz w:val="24"/>
          <w:szCs w:val="24"/>
        </w:rPr>
        <w:t>Координаты и графики.</w:t>
      </w:r>
    </w:p>
    <w:p w14:paraId="2E9D914B" w14:textId="77777777" w:rsidR="000B472F" w:rsidRPr="000B472F" w:rsidRDefault="000B472F" w:rsidP="000B472F">
      <w:pPr>
        <w:spacing w:line="264" w:lineRule="auto"/>
        <w:ind w:firstLine="600"/>
        <w:jc w:val="both"/>
        <w:rPr>
          <w:sz w:val="24"/>
          <w:szCs w:val="24"/>
        </w:rPr>
      </w:pPr>
      <w:r w:rsidRPr="000B472F">
        <w:rPr>
          <w:color w:val="000000"/>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6DDBC402" w14:textId="77777777" w:rsidR="000B472F" w:rsidRPr="000B472F" w:rsidRDefault="000B472F" w:rsidP="000B472F">
      <w:pPr>
        <w:spacing w:line="264" w:lineRule="auto"/>
        <w:ind w:firstLine="600"/>
        <w:jc w:val="both"/>
        <w:rPr>
          <w:sz w:val="24"/>
          <w:szCs w:val="24"/>
        </w:rPr>
      </w:pPr>
      <w:r w:rsidRPr="000B472F">
        <w:rPr>
          <w:color w:val="000000"/>
          <w:sz w:val="24"/>
          <w:szCs w:val="24"/>
        </w:rPr>
        <w:t>Отмечать в координатной плоскости точки по заданным координатам.</w:t>
      </w:r>
    </w:p>
    <w:p w14:paraId="22FB71CC" w14:textId="77777777" w:rsidR="000B472F" w:rsidRPr="000B472F" w:rsidRDefault="000B472F" w:rsidP="000B472F">
      <w:pPr>
        <w:spacing w:line="264" w:lineRule="auto"/>
        <w:ind w:firstLine="600"/>
        <w:jc w:val="both"/>
        <w:rPr>
          <w:sz w:val="24"/>
          <w:szCs w:val="24"/>
        </w:rPr>
      </w:pPr>
      <w:r w:rsidRPr="000B472F">
        <w:rPr>
          <w:color w:val="000000"/>
          <w:sz w:val="24"/>
          <w:szCs w:val="24"/>
        </w:rPr>
        <w:t>Функции.</w:t>
      </w:r>
    </w:p>
    <w:p w14:paraId="23495655" w14:textId="77777777" w:rsidR="000B472F" w:rsidRPr="000B472F" w:rsidRDefault="000B472F" w:rsidP="000B472F">
      <w:pPr>
        <w:spacing w:line="264" w:lineRule="auto"/>
        <w:ind w:firstLine="600"/>
        <w:jc w:val="both"/>
        <w:rPr>
          <w:sz w:val="24"/>
          <w:szCs w:val="24"/>
        </w:rPr>
      </w:pPr>
      <w:r w:rsidRPr="000B472F">
        <w:rPr>
          <w:color w:val="000000"/>
          <w:sz w:val="24"/>
          <w:szCs w:val="24"/>
        </w:rPr>
        <w:t>Строить графики линейных функций.</w:t>
      </w:r>
    </w:p>
    <w:p w14:paraId="4F81CFB2" w14:textId="77777777" w:rsidR="000B472F" w:rsidRPr="000B472F" w:rsidRDefault="000B472F" w:rsidP="000B472F">
      <w:pPr>
        <w:spacing w:line="264" w:lineRule="auto"/>
        <w:ind w:firstLine="600"/>
        <w:jc w:val="both"/>
        <w:rPr>
          <w:sz w:val="24"/>
          <w:szCs w:val="24"/>
        </w:rPr>
      </w:pPr>
      <w:r w:rsidRPr="000B472F">
        <w:rPr>
          <w:color w:val="000000"/>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4209D12E" w14:textId="77777777" w:rsidR="000B472F" w:rsidRPr="000B472F" w:rsidRDefault="000B472F" w:rsidP="000B472F">
      <w:pPr>
        <w:spacing w:line="264" w:lineRule="auto"/>
        <w:ind w:firstLine="600"/>
        <w:jc w:val="both"/>
        <w:rPr>
          <w:sz w:val="24"/>
          <w:szCs w:val="24"/>
        </w:rPr>
      </w:pPr>
      <w:r w:rsidRPr="000B472F">
        <w:rPr>
          <w:color w:val="000000"/>
          <w:sz w:val="24"/>
          <w:szCs w:val="24"/>
        </w:rPr>
        <w:t>Находить значение функции по значению её аргумента.</w:t>
      </w:r>
    </w:p>
    <w:p w14:paraId="0DAAB2AC" w14:textId="77777777" w:rsidR="000B472F" w:rsidRPr="000B472F" w:rsidRDefault="000B472F" w:rsidP="000B472F">
      <w:pPr>
        <w:spacing w:line="264" w:lineRule="auto"/>
        <w:ind w:firstLine="600"/>
        <w:jc w:val="both"/>
        <w:rPr>
          <w:sz w:val="24"/>
          <w:szCs w:val="24"/>
        </w:rPr>
      </w:pPr>
      <w:r w:rsidRPr="000B472F">
        <w:rPr>
          <w:color w:val="000000"/>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6895259B" w14:textId="77777777" w:rsidR="000B472F" w:rsidRPr="000B472F" w:rsidRDefault="000B472F" w:rsidP="000B472F">
      <w:pPr>
        <w:spacing w:line="264" w:lineRule="auto"/>
        <w:ind w:firstLine="600"/>
        <w:jc w:val="both"/>
        <w:rPr>
          <w:sz w:val="24"/>
          <w:szCs w:val="24"/>
        </w:rPr>
      </w:pPr>
      <w:r w:rsidRPr="000B472F">
        <w:rPr>
          <w:color w:val="000000"/>
          <w:sz w:val="24"/>
          <w:szCs w:val="24"/>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14:paraId="3CD0A332" w14:textId="77777777" w:rsidR="000B472F" w:rsidRPr="000B472F" w:rsidRDefault="000B472F" w:rsidP="000B472F">
      <w:pPr>
        <w:spacing w:line="264" w:lineRule="auto"/>
        <w:ind w:firstLine="600"/>
        <w:jc w:val="both"/>
        <w:rPr>
          <w:sz w:val="24"/>
          <w:szCs w:val="24"/>
        </w:rPr>
      </w:pPr>
      <w:r w:rsidRPr="000B472F">
        <w:rPr>
          <w:color w:val="000000"/>
          <w:sz w:val="24"/>
          <w:szCs w:val="24"/>
        </w:rPr>
        <w:t xml:space="preserve">Использовать графики для исследования процессов и зависимостей, при решении задач из </w:t>
      </w:r>
      <w:r w:rsidRPr="000B472F">
        <w:rPr>
          <w:color w:val="000000"/>
          <w:sz w:val="24"/>
          <w:szCs w:val="24"/>
        </w:rPr>
        <w:lastRenderedPageBreak/>
        <w:t>других учебных предметов и реальной жизни.</w:t>
      </w:r>
    </w:p>
    <w:p w14:paraId="2B11809E" w14:textId="77777777" w:rsidR="000B472F" w:rsidRPr="000B472F" w:rsidRDefault="000B472F" w:rsidP="000B472F">
      <w:pPr>
        <w:spacing w:line="264" w:lineRule="auto"/>
        <w:ind w:left="120"/>
        <w:jc w:val="both"/>
        <w:rPr>
          <w:sz w:val="24"/>
          <w:szCs w:val="24"/>
        </w:rPr>
      </w:pPr>
    </w:p>
    <w:p w14:paraId="598003DD" w14:textId="77777777" w:rsidR="000B472F" w:rsidRPr="000B472F" w:rsidRDefault="000B472F" w:rsidP="000B472F">
      <w:pPr>
        <w:spacing w:line="264" w:lineRule="auto"/>
        <w:ind w:left="120"/>
        <w:jc w:val="both"/>
        <w:rPr>
          <w:sz w:val="24"/>
          <w:szCs w:val="24"/>
        </w:rPr>
      </w:pPr>
      <w:r w:rsidRPr="000B472F">
        <w:rPr>
          <w:color w:val="000000"/>
          <w:sz w:val="24"/>
          <w:szCs w:val="24"/>
        </w:rPr>
        <w:t>К концу обучения в</w:t>
      </w:r>
      <w:r w:rsidRPr="000B472F">
        <w:rPr>
          <w:b/>
          <w:color w:val="000000"/>
          <w:sz w:val="24"/>
          <w:szCs w:val="24"/>
        </w:rPr>
        <w:t xml:space="preserve"> 8 классе</w:t>
      </w:r>
      <w:r w:rsidRPr="000B472F">
        <w:rPr>
          <w:color w:val="000000"/>
          <w:sz w:val="24"/>
          <w:szCs w:val="24"/>
        </w:rPr>
        <w:t xml:space="preserve"> обучающийся получит следующие предметные результаты:</w:t>
      </w:r>
    </w:p>
    <w:p w14:paraId="1F2126A7" w14:textId="77777777" w:rsidR="000B472F" w:rsidRPr="000B472F" w:rsidRDefault="000B472F" w:rsidP="000B472F">
      <w:pPr>
        <w:spacing w:line="264" w:lineRule="auto"/>
        <w:ind w:firstLine="600"/>
        <w:jc w:val="both"/>
        <w:rPr>
          <w:sz w:val="24"/>
          <w:szCs w:val="24"/>
        </w:rPr>
      </w:pPr>
      <w:r w:rsidRPr="000B472F">
        <w:rPr>
          <w:b/>
          <w:color w:val="000000"/>
          <w:sz w:val="24"/>
          <w:szCs w:val="24"/>
        </w:rPr>
        <w:t>Числа и вычисления</w:t>
      </w:r>
    </w:p>
    <w:p w14:paraId="55D4A7B0" w14:textId="77777777" w:rsidR="000B472F" w:rsidRPr="000B472F" w:rsidRDefault="000B472F" w:rsidP="000B472F">
      <w:pPr>
        <w:spacing w:line="264" w:lineRule="auto"/>
        <w:ind w:firstLine="600"/>
        <w:jc w:val="both"/>
        <w:rPr>
          <w:sz w:val="24"/>
          <w:szCs w:val="24"/>
        </w:rPr>
      </w:pPr>
      <w:r w:rsidRPr="000B472F">
        <w:rPr>
          <w:color w:val="000000"/>
          <w:sz w:val="24"/>
          <w:szCs w:val="24"/>
        </w:rPr>
        <w:t>Иррациональные числа.</w:t>
      </w:r>
    </w:p>
    <w:p w14:paraId="5A31EEAA" w14:textId="77777777" w:rsidR="000B472F" w:rsidRPr="000B472F" w:rsidRDefault="000B472F" w:rsidP="000B472F">
      <w:pPr>
        <w:spacing w:line="264" w:lineRule="auto"/>
        <w:ind w:firstLine="600"/>
        <w:jc w:val="both"/>
        <w:rPr>
          <w:sz w:val="24"/>
          <w:szCs w:val="24"/>
        </w:rPr>
      </w:pPr>
      <w:r w:rsidRPr="000B472F">
        <w:rPr>
          <w:color w:val="000000"/>
          <w:sz w:val="24"/>
          <w:szCs w:val="24"/>
        </w:rPr>
        <w:t xml:space="preserve">Понимать и использовать представления о расширении числовых множеств. </w:t>
      </w:r>
    </w:p>
    <w:p w14:paraId="489DE6E5" w14:textId="77777777" w:rsidR="000B472F" w:rsidRPr="000B472F" w:rsidRDefault="000B472F" w:rsidP="000B472F">
      <w:pPr>
        <w:spacing w:line="264" w:lineRule="auto"/>
        <w:ind w:firstLine="600"/>
        <w:jc w:val="both"/>
        <w:rPr>
          <w:sz w:val="24"/>
          <w:szCs w:val="24"/>
        </w:rPr>
      </w:pPr>
      <w:r w:rsidRPr="000B472F">
        <w:rPr>
          <w:color w:val="000000"/>
          <w:sz w:val="24"/>
          <w:szCs w:val="24"/>
        </w:rPr>
        <w:t>Свободно 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6CAFB1AF" w14:textId="77777777" w:rsidR="000B472F" w:rsidRPr="000B472F" w:rsidRDefault="000B472F" w:rsidP="000B472F">
      <w:pPr>
        <w:spacing w:line="264" w:lineRule="auto"/>
        <w:ind w:firstLine="600"/>
        <w:jc w:val="both"/>
        <w:rPr>
          <w:sz w:val="24"/>
          <w:szCs w:val="24"/>
        </w:rPr>
      </w:pPr>
      <w:r w:rsidRPr="000B472F">
        <w:rPr>
          <w:color w:val="000000"/>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B408641" w14:textId="77777777" w:rsidR="000B472F" w:rsidRPr="000B472F" w:rsidRDefault="000B472F" w:rsidP="000B472F">
      <w:pPr>
        <w:spacing w:line="264" w:lineRule="auto"/>
        <w:ind w:firstLine="600"/>
        <w:jc w:val="both"/>
        <w:rPr>
          <w:sz w:val="24"/>
          <w:szCs w:val="24"/>
        </w:rPr>
      </w:pPr>
      <w:r w:rsidRPr="000B472F">
        <w:rPr>
          <w:color w:val="000000"/>
          <w:sz w:val="24"/>
          <w:szCs w:val="24"/>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14:paraId="656B32DE" w14:textId="77777777" w:rsidR="000B472F" w:rsidRPr="000B472F" w:rsidRDefault="000B472F" w:rsidP="000B472F">
      <w:pPr>
        <w:spacing w:line="264" w:lineRule="auto"/>
        <w:ind w:firstLine="600"/>
        <w:jc w:val="both"/>
        <w:rPr>
          <w:sz w:val="24"/>
          <w:szCs w:val="24"/>
        </w:rPr>
      </w:pPr>
      <w:r w:rsidRPr="000B472F">
        <w:rPr>
          <w:color w:val="000000"/>
          <w:sz w:val="24"/>
          <w:szCs w:val="24"/>
        </w:rPr>
        <w:t>Делимость.</w:t>
      </w:r>
    </w:p>
    <w:p w14:paraId="5C8B64E2" w14:textId="77777777" w:rsidR="000B472F" w:rsidRPr="000B472F" w:rsidRDefault="000B472F" w:rsidP="000B472F">
      <w:pPr>
        <w:spacing w:line="264" w:lineRule="auto"/>
        <w:ind w:firstLine="600"/>
        <w:jc w:val="both"/>
        <w:rPr>
          <w:sz w:val="24"/>
          <w:szCs w:val="24"/>
        </w:rPr>
      </w:pPr>
      <w:r w:rsidRPr="000B472F">
        <w:rPr>
          <w:color w:val="000000"/>
          <w:sz w:val="24"/>
          <w:szCs w:val="24"/>
        </w:rPr>
        <w:t>Свободно оперировать понятием остатка по модулю, применять свойства сравнений по модулю, находить остатки суммы и произведения по данному модулю.</w:t>
      </w:r>
    </w:p>
    <w:p w14:paraId="6AAA2411" w14:textId="77777777" w:rsidR="000B472F" w:rsidRPr="000B472F" w:rsidRDefault="000B472F" w:rsidP="000B472F">
      <w:pPr>
        <w:spacing w:line="264" w:lineRule="auto"/>
        <w:ind w:firstLine="600"/>
        <w:jc w:val="both"/>
        <w:rPr>
          <w:sz w:val="24"/>
          <w:szCs w:val="24"/>
        </w:rPr>
      </w:pPr>
      <w:r w:rsidRPr="000B472F">
        <w:rPr>
          <w:b/>
          <w:color w:val="000000"/>
          <w:sz w:val="24"/>
          <w:szCs w:val="24"/>
        </w:rPr>
        <w:t>Алгебраические выражения</w:t>
      </w:r>
    </w:p>
    <w:p w14:paraId="1C368495" w14:textId="77777777" w:rsidR="000B472F" w:rsidRPr="000B472F" w:rsidRDefault="000B472F" w:rsidP="000B472F">
      <w:pPr>
        <w:spacing w:line="264" w:lineRule="auto"/>
        <w:ind w:firstLine="600"/>
        <w:jc w:val="both"/>
        <w:rPr>
          <w:sz w:val="24"/>
          <w:szCs w:val="24"/>
        </w:rPr>
      </w:pPr>
      <w:r w:rsidRPr="000B472F">
        <w:rPr>
          <w:color w:val="000000"/>
          <w:sz w:val="24"/>
          <w:szCs w:val="24"/>
        </w:rPr>
        <w:t>Дробно-рациональные выражения.</w:t>
      </w:r>
    </w:p>
    <w:p w14:paraId="72890AE3" w14:textId="77777777" w:rsidR="000B472F" w:rsidRPr="000B472F" w:rsidRDefault="000B472F" w:rsidP="000B472F">
      <w:pPr>
        <w:spacing w:line="264" w:lineRule="auto"/>
        <w:ind w:firstLine="600"/>
        <w:jc w:val="both"/>
        <w:rPr>
          <w:sz w:val="24"/>
          <w:szCs w:val="24"/>
        </w:rPr>
      </w:pPr>
      <w:r w:rsidRPr="000B472F">
        <w:rPr>
          <w:color w:val="000000"/>
          <w:sz w:val="24"/>
          <w:szCs w:val="24"/>
        </w:rPr>
        <w:t>Находить допустимые значения переменных в дробно-рациональных выражениях.</w:t>
      </w:r>
    </w:p>
    <w:p w14:paraId="0E73A09A" w14:textId="77777777" w:rsidR="000B472F" w:rsidRPr="000B472F" w:rsidRDefault="000B472F" w:rsidP="000B472F">
      <w:pPr>
        <w:spacing w:line="264" w:lineRule="auto"/>
        <w:ind w:firstLine="600"/>
        <w:jc w:val="both"/>
        <w:rPr>
          <w:sz w:val="24"/>
          <w:szCs w:val="24"/>
        </w:rPr>
      </w:pPr>
      <w:r w:rsidRPr="000B472F">
        <w:rPr>
          <w:color w:val="000000"/>
          <w:sz w:val="24"/>
          <w:szCs w:val="24"/>
        </w:rPr>
        <w:t>Применять основное свойство рациональной дроби.</w:t>
      </w:r>
    </w:p>
    <w:p w14:paraId="04E4EA6C" w14:textId="77777777" w:rsidR="000B472F" w:rsidRPr="000B472F" w:rsidRDefault="000B472F" w:rsidP="000B472F">
      <w:pPr>
        <w:spacing w:line="264" w:lineRule="auto"/>
        <w:ind w:firstLine="600"/>
        <w:jc w:val="both"/>
        <w:rPr>
          <w:sz w:val="24"/>
          <w:szCs w:val="24"/>
        </w:rPr>
      </w:pPr>
      <w:r w:rsidRPr="000B472F">
        <w:rPr>
          <w:color w:val="000000"/>
          <w:sz w:val="24"/>
          <w:szCs w:val="24"/>
        </w:rPr>
        <w:t>Выполнять приведение алгебраических дробей к общему знаменателю, сложение, умножение, деление алгебраических дробей.</w:t>
      </w:r>
    </w:p>
    <w:p w14:paraId="5D01E6BB" w14:textId="77777777" w:rsidR="000B472F" w:rsidRPr="000B472F" w:rsidRDefault="000B472F" w:rsidP="000B472F">
      <w:pPr>
        <w:spacing w:line="264" w:lineRule="auto"/>
        <w:ind w:firstLine="600"/>
        <w:jc w:val="both"/>
        <w:rPr>
          <w:sz w:val="24"/>
          <w:szCs w:val="24"/>
        </w:rPr>
      </w:pPr>
      <w:r w:rsidRPr="000B472F">
        <w:rPr>
          <w:color w:val="000000"/>
          <w:sz w:val="24"/>
          <w:szCs w:val="24"/>
        </w:rPr>
        <w:t>Выполнять тождественные преобразования рациональных выражений.</w:t>
      </w:r>
    </w:p>
    <w:p w14:paraId="2CFD884C" w14:textId="77777777" w:rsidR="000B472F" w:rsidRPr="000B472F" w:rsidRDefault="000B472F" w:rsidP="000B472F">
      <w:pPr>
        <w:spacing w:line="264" w:lineRule="auto"/>
        <w:ind w:firstLine="600"/>
        <w:jc w:val="both"/>
        <w:rPr>
          <w:sz w:val="24"/>
          <w:szCs w:val="24"/>
        </w:rPr>
      </w:pPr>
      <w:r w:rsidRPr="000B472F">
        <w:rPr>
          <w:color w:val="000000"/>
          <w:sz w:val="24"/>
          <w:szCs w:val="24"/>
        </w:rPr>
        <w:t>Применять преобразования выражений для решения различных задач из математики, смежных предметов, из реальной практики.</w:t>
      </w:r>
    </w:p>
    <w:p w14:paraId="1562A8D3" w14:textId="77777777" w:rsidR="000B472F" w:rsidRPr="000B472F" w:rsidRDefault="000B472F" w:rsidP="000B472F">
      <w:pPr>
        <w:spacing w:line="264" w:lineRule="auto"/>
        <w:ind w:firstLine="600"/>
        <w:jc w:val="both"/>
        <w:rPr>
          <w:sz w:val="24"/>
          <w:szCs w:val="24"/>
        </w:rPr>
      </w:pPr>
      <w:r w:rsidRPr="000B472F">
        <w:rPr>
          <w:color w:val="000000"/>
          <w:sz w:val="24"/>
          <w:szCs w:val="24"/>
        </w:rPr>
        <w:t>Степени.</w:t>
      </w:r>
    </w:p>
    <w:p w14:paraId="04F358A2" w14:textId="77777777" w:rsidR="000B472F" w:rsidRPr="000B472F" w:rsidRDefault="000B472F" w:rsidP="000B472F">
      <w:pPr>
        <w:spacing w:line="264" w:lineRule="auto"/>
        <w:ind w:firstLine="600"/>
        <w:jc w:val="both"/>
        <w:rPr>
          <w:sz w:val="24"/>
          <w:szCs w:val="24"/>
        </w:rPr>
      </w:pPr>
      <w:r w:rsidRPr="000B472F">
        <w:rPr>
          <w:color w:val="000000"/>
          <w:sz w:val="24"/>
          <w:szCs w:val="24"/>
        </w:rPr>
        <w:t>Применять понятие степени с целым показателем, выполнять преобразования выражений, содержащих степени с целым показателем.</w:t>
      </w:r>
    </w:p>
    <w:p w14:paraId="069BF840" w14:textId="77777777" w:rsidR="000B472F" w:rsidRPr="000B472F" w:rsidRDefault="000B472F" w:rsidP="000B472F">
      <w:pPr>
        <w:spacing w:line="264" w:lineRule="auto"/>
        <w:ind w:firstLine="600"/>
        <w:jc w:val="both"/>
        <w:rPr>
          <w:sz w:val="24"/>
          <w:szCs w:val="24"/>
        </w:rPr>
      </w:pPr>
      <w:r w:rsidRPr="000B472F">
        <w:rPr>
          <w:color w:val="000000"/>
          <w:sz w:val="24"/>
          <w:szCs w:val="24"/>
        </w:rPr>
        <w:t>Иррациональные выражения.</w:t>
      </w:r>
    </w:p>
    <w:p w14:paraId="288F67F9" w14:textId="77777777" w:rsidR="000B472F" w:rsidRPr="000B472F" w:rsidRDefault="000B472F" w:rsidP="000B472F">
      <w:pPr>
        <w:spacing w:line="264" w:lineRule="auto"/>
        <w:ind w:firstLine="600"/>
        <w:jc w:val="both"/>
        <w:rPr>
          <w:sz w:val="24"/>
          <w:szCs w:val="24"/>
        </w:rPr>
      </w:pPr>
      <w:r w:rsidRPr="000B472F">
        <w:rPr>
          <w:color w:val="000000"/>
          <w:sz w:val="24"/>
          <w:szCs w:val="24"/>
        </w:rPr>
        <w:t>Находить допустимые значения переменных в выражениях, содержащих арифметические квадратные корни.</w:t>
      </w:r>
    </w:p>
    <w:p w14:paraId="20948231" w14:textId="77777777" w:rsidR="000B472F" w:rsidRPr="000B472F" w:rsidRDefault="000B472F" w:rsidP="000B472F">
      <w:pPr>
        <w:spacing w:line="264" w:lineRule="auto"/>
        <w:ind w:firstLine="600"/>
        <w:jc w:val="both"/>
        <w:rPr>
          <w:sz w:val="24"/>
          <w:szCs w:val="24"/>
        </w:rPr>
      </w:pPr>
      <w:r w:rsidRPr="000B472F">
        <w:rPr>
          <w:color w:val="000000"/>
          <w:sz w:val="24"/>
          <w:szCs w:val="24"/>
        </w:rPr>
        <w:t>Выполнять преобразования иррациональных выражений, используя свойства корней.</w:t>
      </w:r>
    </w:p>
    <w:p w14:paraId="7C535742" w14:textId="77777777" w:rsidR="000B472F" w:rsidRPr="000B472F" w:rsidRDefault="000B472F" w:rsidP="000B472F">
      <w:pPr>
        <w:spacing w:line="264" w:lineRule="auto"/>
        <w:ind w:firstLine="600"/>
        <w:jc w:val="both"/>
        <w:rPr>
          <w:sz w:val="24"/>
          <w:szCs w:val="24"/>
        </w:rPr>
      </w:pPr>
      <w:r w:rsidRPr="000B472F">
        <w:rPr>
          <w:b/>
          <w:color w:val="000000"/>
          <w:sz w:val="24"/>
          <w:szCs w:val="24"/>
        </w:rPr>
        <w:t>Уравнения и неравенства</w:t>
      </w:r>
    </w:p>
    <w:p w14:paraId="2447676E"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квадратные уравнения.</w:t>
      </w:r>
    </w:p>
    <w:p w14:paraId="6257A287"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дробно-рациональные уравнения.</w:t>
      </w:r>
    </w:p>
    <w:p w14:paraId="5702FE64"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линейные уравнения с параметрами, несложные системы линейных уравнений с параметрами.</w:t>
      </w:r>
    </w:p>
    <w:p w14:paraId="28E62B01" w14:textId="77777777" w:rsidR="000B472F" w:rsidRPr="000B472F" w:rsidRDefault="000B472F" w:rsidP="000B472F">
      <w:pPr>
        <w:spacing w:line="264" w:lineRule="auto"/>
        <w:ind w:firstLine="600"/>
        <w:jc w:val="both"/>
        <w:rPr>
          <w:sz w:val="24"/>
          <w:szCs w:val="24"/>
        </w:rPr>
      </w:pPr>
      <w:r w:rsidRPr="000B472F">
        <w:rPr>
          <w:color w:val="000000"/>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210C95B0" w14:textId="77777777" w:rsidR="000B472F" w:rsidRPr="000B472F" w:rsidRDefault="000B472F" w:rsidP="000B472F">
      <w:pPr>
        <w:spacing w:line="264" w:lineRule="auto"/>
        <w:ind w:firstLine="600"/>
        <w:jc w:val="both"/>
        <w:rPr>
          <w:sz w:val="24"/>
          <w:szCs w:val="24"/>
        </w:rPr>
      </w:pPr>
      <w:r w:rsidRPr="000B472F">
        <w:rPr>
          <w:color w:val="000000"/>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7AD74FFC" w14:textId="77777777" w:rsidR="000B472F" w:rsidRPr="000B472F" w:rsidRDefault="000B472F" w:rsidP="000B472F">
      <w:pPr>
        <w:spacing w:line="264" w:lineRule="auto"/>
        <w:ind w:firstLine="600"/>
        <w:jc w:val="both"/>
        <w:rPr>
          <w:sz w:val="24"/>
          <w:szCs w:val="24"/>
        </w:rPr>
      </w:pPr>
      <w:r w:rsidRPr="000B472F">
        <w:rPr>
          <w:color w:val="000000"/>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1246897" w14:textId="77777777" w:rsidR="000B472F" w:rsidRPr="000B472F" w:rsidRDefault="000B472F" w:rsidP="000B472F">
      <w:pPr>
        <w:spacing w:line="264" w:lineRule="auto"/>
        <w:ind w:firstLine="600"/>
        <w:jc w:val="both"/>
        <w:rPr>
          <w:sz w:val="24"/>
          <w:szCs w:val="24"/>
        </w:rPr>
      </w:pPr>
      <w:r w:rsidRPr="000B472F">
        <w:rPr>
          <w:b/>
          <w:color w:val="000000"/>
          <w:sz w:val="24"/>
          <w:szCs w:val="24"/>
        </w:rPr>
        <w:t>Функции</w:t>
      </w:r>
    </w:p>
    <w:p w14:paraId="5CCD2E03" w14:textId="77777777" w:rsidR="000B472F" w:rsidRPr="000B472F" w:rsidRDefault="000B472F" w:rsidP="000B472F">
      <w:pPr>
        <w:spacing w:line="264" w:lineRule="auto"/>
        <w:ind w:firstLine="600"/>
        <w:jc w:val="both"/>
        <w:rPr>
          <w:sz w:val="24"/>
          <w:szCs w:val="24"/>
        </w:rPr>
      </w:pPr>
      <w:r w:rsidRPr="000B472F">
        <w:rPr>
          <w:color w:val="000000"/>
          <w:sz w:val="24"/>
          <w:szCs w:val="24"/>
        </w:rPr>
        <w:t xml:space="preserve">Понимать и использовать функциональные понятия и язык (термины, символические </w:t>
      </w:r>
      <w:r w:rsidRPr="000B472F">
        <w:rPr>
          <w:color w:val="000000"/>
          <w:sz w:val="24"/>
          <w:szCs w:val="24"/>
        </w:rPr>
        <w:lastRenderedPageBreak/>
        <w:t>обозначения), определять значение функции по значению аргумента, определять свойства функции по её графику.</w:t>
      </w:r>
    </w:p>
    <w:p w14:paraId="466B1C08" w14:textId="77777777" w:rsidR="000B472F" w:rsidRPr="000B472F" w:rsidRDefault="000B472F" w:rsidP="000B472F">
      <w:pPr>
        <w:spacing w:line="264" w:lineRule="auto"/>
        <w:ind w:firstLine="600"/>
        <w:jc w:val="both"/>
        <w:rPr>
          <w:sz w:val="24"/>
          <w:szCs w:val="24"/>
        </w:rPr>
      </w:pPr>
      <w:r w:rsidRPr="000B472F">
        <w:rPr>
          <w:color w:val="000000"/>
          <w:sz w:val="24"/>
          <w:szCs w:val="24"/>
        </w:rPr>
        <w:t>Строить графики функций , описывать свойства числовой функции по её графику.</w:t>
      </w:r>
    </w:p>
    <w:p w14:paraId="161F2AD0" w14:textId="77777777" w:rsidR="000B472F" w:rsidRPr="000B472F" w:rsidRDefault="000B472F" w:rsidP="000B472F">
      <w:pPr>
        <w:spacing w:line="264" w:lineRule="auto"/>
        <w:ind w:left="120"/>
        <w:jc w:val="both"/>
        <w:rPr>
          <w:sz w:val="24"/>
          <w:szCs w:val="24"/>
        </w:rPr>
      </w:pPr>
    </w:p>
    <w:p w14:paraId="44BA211D" w14:textId="77777777" w:rsidR="000B472F" w:rsidRPr="000B472F" w:rsidRDefault="000B472F" w:rsidP="000B472F">
      <w:pPr>
        <w:spacing w:line="264" w:lineRule="auto"/>
        <w:ind w:left="120"/>
        <w:jc w:val="both"/>
        <w:rPr>
          <w:sz w:val="24"/>
          <w:szCs w:val="24"/>
        </w:rPr>
      </w:pPr>
      <w:r w:rsidRPr="000B472F">
        <w:rPr>
          <w:color w:val="000000"/>
          <w:sz w:val="24"/>
          <w:szCs w:val="24"/>
        </w:rPr>
        <w:t>К концу обучения в</w:t>
      </w:r>
      <w:r w:rsidRPr="000B472F">
        <w:rPr>
          <w:b/>
          <w:color w:val="000000"/>
          <w:sz w:val="24"/>
          <w:szCs w:val="24"/>
        </w:rPr>
        <w:t xml:space="preserve"> 9 классе</w:t>
      </w:r>
      <w:r w:rsidRPr="000B472F">
        <w:rPr>
          <w:color w:val="000000"/>
          <w:sz w:val="24"/>
          <w:szCs w:val="24"/>
        </w:rPr>
        <w:t xml:space="preserve"> обучающийся получит следующие предметные результаты:</w:t>
      </w:r>
    </w:p>
    <w:p w14:paraId="33952E2D" w14:textId="77777777" w:rsidR="000B472F" w:rsidRPr="000B472F" w:rsidRDefault="000B472F" w:rsidP="000B472F">
      <w:pPr>
        <w:spacing w:line="264" w:lineRule="auto"/>
        <w:ind w:firstLine="600"/>
        <w:jc w:val="both"/>
        <w:rPr>
          <w:sz w:val="24"/>
          <w:szCs w:val="24"/>
        </w:rPr>
      </w:pPr>
      <w:r w:rsidRPr="000B472F">
        <w:rPr>
          <w:b/>
          <w:color w:val="000000"/>
          <w:sz w:val="24"/>
          <w:szCs w:val="24"/>
        </w:rPr>
        <w:t>Числа и вычисления</w:t>
      </w:r>
    </w:p>
    <w:p w14:paraId="7D19499D" w14:textId="77777777" w:rsidR="000B472F" w:rsidRPr="000B472F" w:rsidRDefault="000B472F" w:rsidP="000B472F">
      <w:pPr>
        <w:spacing w:line="264" w:lineRule="auto"/>
        <w:ind w:firstLine="600"/>
        <w:jc w:val="both"/>
        <w:rPr>
          <w:sz w:val="24"/>
          <w:szCs w:val="24"/>
        </w:rPr>
      </w:pPr>
      <w:r w:rsidRPr="000B472F">
        <w:rPr>
          <w:color w:val="000000"/>
          <w:sz w:val="24"/>
          <w:szCs w:val="24"/>
        </w:rPr>
        <w:t xml:space="preserve">Свободно оперировать понятиями: корень </w:t>
      </w:r>
      <w:r w:rsidRPr="000B472F">
        <w:rPr>
          <w:i/>
          <w:color w:val="000000"/>
          <w:sz w:val="24"/>
          <w:szCs w:val="24"/>
        </w:rPr>
        <w:t>n</w:t>
      </w:r>
      <w:r w:rsidRPr="000B472F">
        <w:rPr>
          <w:color w:val="000000"/>
          <w:sz w:val="24"/>
          <w:szCs w:val="24"/>
        </w:rPr>
        <w:t xml:space="preserve">-й степени, степень с рациональным показателем, находить корень </w:t>
      </w:r>
      <w:r w:rsidRPr="000B472F">
        <w:rPr>
          <w:i/>
          <w:color w:val="000000"/>
          <w:sz w:val="24"/>
          <w:szCs w:val="24"/>
        </w:rPr>
        <w:t>n</w:t>
      </w:r>
      <w:r w:rsidRPr="000B472F">
        <w:rPr>
          <w:color w:val="000000"/>
          <w:sz w:val="24"/>
          <w:szCs w:val="24"/>
        </w:rPr>
        <w:t xml:space="preserve">-й степени, степень с рациональным показателем, используя при необходимости калькулятор, применять свойства корня </w:t>
      </w:r>
      <w:r w:rsidRPr="000B472F">
        <w:rPr>
          <w:i/>
          <w:color w:val="000000"/>
          <w:sz w:val="24"/>
          <w:szCs w:val="24"/>
        </w:rPr>
        <w:t>n</w:t>
      </w:r>
      <w:r w:rsidRPr="000B472F">
        <w:rPr>
          <w:color w:val="000000"/>
          <w:sz w:val="24"/>
          <w:szCs w:val="24"/>
        </w:rPr>
        <w:t>-й степени, степени с рациональным показателем.</w:t>
      </w:r>
    </w:p>
    <w:p w14:paraId="4E2A00FF" w14:textId="77777777" w:rsidR="000B472F" w:rsidRPr="000B472F" w:rsidRDefault="000B472F" w:rsidP="000B472F">
      <w:pPr>
        <w:spacing w:line="264" w:lineRule="auto"/>
        <w:ind w:firstLine="600"/>
        <w:jc w:val="both"/>
        <w:rPr>
          <w:sz w:val="24"/>
          <w:szCs w:val="24"/>
        </w:rPr>
      </w:pPr>
      <w:r w:rsidRPr="000B472F">
        <w:rPr>
          <w:color w:val="000000"/>
          <w:sz w:val="24"/>
          <w:szCs w:val="24"/>
        </w:rPr>
        <w:t>Использовать понятие множества действительных чисел при решении задач, проведении рассуждений и доказательств.</w:t>
      </w:r>
    </w:p>
    <w:p w14:paraId="3C75254E" w14:textId="77777777" w:rsidR="000B472F" w:rsidRPr="000B472F" w:rsidRDefault="000B472F" w:rsidP="000B472F">
      <w:pPr>
        <w:spacing w:line="264" w:lineRule="auto"/>
        <w:ind w:firstLine="600"/>
        <w:jc w:val="both"/>
        <w:rPr>
          <w:sz w:val="24"/>
          <w:szCs w:val="24"/>
        </w:rPr>
      </w:pPr>
      <w:r w:rsidRPr="000B472F">
        <w:rPr>
          <w:color w:val="000000"/>
          <w:sz w:val="24"/>
          <w:szCs w:val="24"/>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14:paraId="75250609" w14:textId="77777777" w:rsidR="000B472F" w:rsidRPr="000B472F" w:rsidRDefault="000B472F" w:rsidP="000B472F">
      <w:pPr>
        <w:spacing w:line="264" w:lineRule="auto"/>
        <w:ind w:firstLine="600"/>
        <w:jc w:val="both"/>
        <w:rPr>
          <w:sz w:val="24"/>
          <w:szCs w:val="24"/>
        </w:rPr>
      </w:pPr>
      <w:r w:rsidRPr="000B472F">
        <w:rPr>
          <w:b/>
          <w:color w:val="000000"/>
          <w:sz w:val="24"/>
          <w:szCs w:val="24"/>
        </w:rPr>
        <w:t>Алгебраические выражения</w:t>
      </w:r>
      <w:r w:rsidRPr="000B472F">
        <w:rPr>
          <w:color w:val="000000"/>
          <w:sz w:val="24"/>
          <w:szCs w:val="24"/>
        </w:rPr>
        <w:t xml:space="preserve"> </w:t>
      </w:r>
    </w:p>
    <w:p w14:paraId="28658C45" w14:textId="77777777" w:rsidR="000B472F" w:rsidRPr="000B472F" w:rsidRDefault="000B472F" w:rsidP="000B472F">
      <w:pPr>
        <w:spacing w:line="264" w:lineRule="auto"/>
        <w:ind w:firstLine="600"/>
        <w:jc w:val="both"/>
        <w:rPr>
          <w:sz w:val="24"/>
          <w:szCs w:val="24"/>
        </w:rPr>
      </w:pPr>
      <w:r w:rsidRPr="000B472F">
        <w:rPr>
          <w:color w:val="000000"/>
          <w:sz w:val="24"/>
          <w:szCs w:val="24"/>
        </w:rPr>
        <w:t>Свободно оперировать понятием квадратного трёхчлена, находить корни квадратного трёхчлена.</w:t>
      </w:r>
    </w:p>
    <w:p w14:paraId="5AC2F66D" w14:textId="77777777" w:rsidR="000B472F" w:rsidRPr="000B472F" w:rsidRDefault="000B472F" w:rsidP="000B472F">
      <w:pPr>
        <w:spacing w:line="264" w:lineRule="auto"/>
        <w:ind w:firstLine="600"/>
        <w:jc w:val="both"/>
        <w:rPr>
          <w:sz w:val="24"/>
          <w:szCs w:val="24"/>
        </w:rPr>
      </w:pPr>
      <w:r w:rsidRPr="000B472F">
        <w:rPr>
          <w:color w:val="000000"/>
          <w:sz w:val="24"/>
          <w:szCs w:val="24"/>
        </w:rPr>
        <w:t>Раскладывать квадратный трёхчлен на линейные множители.</w:t>
      </w:r>
    </w:p>
    <w:p w14:paraId="047498C1" w14:textId="77777777" w:rsidR="000B472F" w:rsidRPr="000B472F" w:rsidRDefault="000B472F" w:rsidP="000B472F">
      <w:pPr>
        <w:spacing w:line="264" w:lineRule="auto"/>
        <w:ind w:firstLine="600"/>
        <w:jc w:val="both"/>
        <w:rPr>
          <w:sz w:val="24"/>
          <w:szCs w:val="24"/>
        </w:rPr>
      </w:pPr>
      <w:r w:rsidRPr="000B472F">
        <w:rPr>
          <w:b/>
          <w:color w:val="000000"/>
          <w:sz w:val="24"/>
          <w:szCs w:val="24"/>
        </w:rPr>
        <w:t>Уравнения и неравенства</w:t>
      </w:r>
    </w:p>
    <w:p w14:paraId="0814DFD6"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линейные и квадратные уравнения, уравнения, сводящиеся к ним, дробно-рациональные уравнения.</w:t>
      </w:r>
    </w:p>
    <w:p w14:paraId="23DBBF4E"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несложные квадратные уравнения с параметром.</w:t>
      </w:r>
    </w:p>
    <w:p w14:paraId="4046CD68"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14:paraId="7742DFDA"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5B929C90"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несложные системы нелинейных уравнений с параметром.</w:t>
      </w:r>
    </w:p>
    <w:p w14:paraId="228D2F95" w14:textId="77777777" w:rsidR="000B472F" w:rsidRPr="000B472F" w:rsidRDefault="000B472F" w:rsidP="000B472F">
      <w:pPr>
        <w:spacing w:line="264" w:lineRule="auto"/>
        <w:ind w:firstLine="600"/>
        <w:jc w:val="both"/>
        <w:rPr>
          <w:sz w:val="24"/>
          <w:szCs w:val="24"/>
        </w:rPr>
      </w:pPr>
      <w:r w:rsidRPr="000B472F">
        <w:rPr>
          <w:color w:val="000000"/>
          <w:sz w:val="24"/>
          <w:szCs w:val="24"/>
        </w:rPr>
        <w:t>Применять методы равносильных преобразований, замены переменной, графического метода при решении уравнений 3-й и 4-й степеней.</w:t>
      </w:r>
    </w:p>
    <w:p w14:paraId="1D6736DB"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BB02D3A"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уравнения, неравенства и их системы, в том числе с ограничениями, например, в целых числах.</w:t>
      </w:r>
    </w:p>
    <w:p w14:paraId="50C3D05A" w14:textId="77777777" w:rsidR="000B472F" w:rsidRPr="000B472F" w:rsidRDefault="000B472F" w:rsidP="000B472F">
      <w:pPr>
        <w:spacing w:line="264" w:lineRule="auto"/>
        <w:ind w:firstLine="600"/>
        <w:jc w:val="both"/>
        <w:rPr>
          <w:sz w:val="24"/>
          <w:szCs w:val="24"/>
        </w:rPr>
      </w:pPr>
      <w:r w:rsidRPr="000B472F">
        <w:rPr>
          <w:color w:val="000000"/>
          <w:sz w:val="24"/>
          <w:szCs w:val="24"/>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14:paraId="031CF513"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текстовые задачи алгебраическим способом с помощью составления уравнений, неравенств, их систем.</w:t>
      </w:r>
    </w:p>
    <w:p w14:paraId="08F28E5B" w14:textId="77777777" w:rsidR="000B472F" w:rsidRPr="000B472F" w:rsidRDefault="000B472F" w:rsidP="000B472F">
      <w:pPr>
        <w:spacing w:line="264" w:lineRule="auto"/>
        <w:ind w:firstLine="600"/>
        <w:jc w:val="both"/>
        <w:rPr>
          <w:sz w:val="24"/>
          <w:szCs w:val="24"/>
        </w:rPr>
      </w:pPr>
      <w:r w:rsidRPr="000B472F">
        <w:rPr>
          <w:color w:val="000000"/>
          <w:sz w:val="24"/>
          <w:szCs w:val="24"/>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14:paraId="5C4BF23B" w14:textId="77777777" w:rsidR="000B472F" w:rsidRPr="000B472F" w:rsidRDefault="000B472F" w:rsidP="000B472F">
      <w:pPr>
        <w:spacing w:line="264" w:lineRule="auto"/>
        <w:ind w:firstLine="600"/>
        <w:jc w:val="both"/>
        <w:rPr>
          <w:sz w:val="24"/>
          <w:szCs w:val="24"/>
        </w:rPr>
      </w:pPr>
      <w:r w:rsidRPr="000B472F">
        <w:rPr>
          <w:b/>
          <w:color w:val="000000"/>
          <w:sz w:val="24"/>
          <w:szCs w:val="24"/>
        </w:rPr>
        <w:t>Числовые последовательности и прогрессии</w:t>
      </w:r>
      <w:r w:rsidRPr="000B472F">
        <w:rPr>
          <w:color w:val="000000"/>
          <w:sz w:val="24"/>
          <w:szCs w:val="24"/>
        </w:rPr>
        <w:t xml:space="preserve"> </w:t>
      </w:r>
    </w:p>
    <w:p w14:paraId="6898A29B" w14:textId="77777777" w:rsidR="000B472F" w:rsidRPr="000B472F" w:rsidRDefault="000B472F" w:rsidP="000B472F">
      <w:pPr>
        <w:spacing w:line="264" w:lineRule="auto"/>
        <w:ind w:firstLine="600"/>
        <w:jc w:val="both"/>
        <w:rPr>
          <w:sz w:val="24"/>
          <w:szCs w:val="24"/>
        </w:rPr>
      </w:pPr>
      <w:r w:rsidRPr="000B472F">
        <w:rPr>
          <w:color w:val="000000"/>
          <w:sz w:val="24"/>
          <w:szCs w:val="24"/>
        </w:rPr>
        <w:t>Свободно 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14:paraId="42A2F56A" w14:textId="77777777" w:rsidR="000B472F" w:rsidRPr="000B472F" w:rsidRDefault="000B472F" w:rsidP="000B472F">
      <w:pPr>
        <w:spacing w:line="264" w:lineRule="auto"/>
        <w:ind w:firstLine="600"/>
        <w:jc w:val="both"/>
        <w:rPr>
          <w:sz w:val="24"/>
          <w:szCs w:val="24"/>
        </w:rPr>
      </w:pPr>
      <w:r w:rsidRPr="000B472F">
        <w:rPr>
          <w:color w:val="000000"/>
          <w:sz w:val="24"/>
          <w:szCs w:val="24"/>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14:paraId="00ADCCF0" w14:textId="77777777" w:rsidR="000B472F" w:rsidRPr="000B472F" w:rsidRDefault="000B472F" w:rsidP="000B472F">
      <w:pPr>
        <w:spacing w:line="264" w:lineRule="auto"/>
        <w:ind w:firstLine="600"/>
        <w:jc w:val="both"/>
        <w:rPr>
          <w:sz w:val="24"/>
          <w:szCs w:val="24"/>
        </w:rPr>
      </w:pPr>
      <w:r w:rsidRPr="000B472F">
        <w:rPr>
          <w:color w:val="000000"/>
          <w:sz w:val="24"/>
          <w:szCs w:val="24"/>
        </w:rPr>
        <w:t xml:space="preserve">Распознавать квадратичную функцию по формуле, приводить примеры квадратичных </w:t>
      </w:r>
      <w:r w:rsidRPr="000B472F">
        <w:rPr>
          <w:color w:val="000000"/>
          <w:sz w:val="24"/>
          <w:szCs w:val="24"/>
        </w:rPr>
        <w:lastRenderedPageBreak/>
        <w:t>функций из реальной жизни, физики, геометрии.</w:t>
      </w:r>
    </w:p>
    <w:p w14:paraId="269BB61B" w14:textId="77777777" w:rsidR="000B472F" w:rsidRPr="000B472F" w:rsidRDefault="000B472F" w:rsidP="000B472F">
      <w:pPr>
        <w:spacing w:line="264" w:lineRule="auto"/>
        <w:ind w:firstLine="600"/>
        <w:jc w:val="both"/>
        <w:rPr>
          <w:sz w:val="24"/>
          <w:szCs w:val="24"/>
        </w:rPr>
      </w:pPr>
      <w:r w:rsidRPr="000B472F">
        <w:rPr>
          <w:color w:val="000000"/>
          <w:sz w:val="24"/>
          <w:szCs w:val="24"/>
        </w:rPr>
        <w:t>Определять положение графика квадратичной функции в зависимости от её коэффициентов.</w:t>
      </w:r>
    </w:p>
    <w:p w14:paraId="3EA5F603" w14:textId="77777777" w:rsidR="000B472F" w:rsidRPr="000B472F" w:rsidRDefault="000B472F" w:rsidP="000B472F">
      <w:pPr>
        <w:spacing w:line="264" w:lineRule="auto"/>
        <w:ind w:firstLine="600"/>
        <w:jc w:val="both"/>
        <w:rPr>
          <w:sz w:val="24"/>
          <w:szCs w:val="24"/>
        </w:rPr>
      </w:pPr>
      <w:r w:rsidRPr="000B472F">
        <w:rPr>
          <w:color w:val="000000"/>
          <w:sz w:val="24"/>
          <w:szCs w:val="24"/>
        </w:rPr>
        <w:t>Строить график квадратичной функции, описывать свойства квадратичной функции по её графику.</w:t>
      </w:r>
    </w:p>
    <w:p w14:paraId="7FDBAC03" w14:textId="77777777" w:rsidR="000B472F" w:rsidRPr="000B472F" w:rsidRDefault="000B472F" w:rsidP="000B472F">
      <w:pPr>
        <w:spacing w:line="264" w:lineRule="auto"/>
        <w:ind w:firstLine="600"/>
        <w:jc w:val="both"/>
        <w:rPr>
          <w:sz w:val="24"/>
          <w:szCs w:val="24"/>
        </w:rPr>
      </w:pPr>
      <w:r w:rsidRPr="000B472F">
        <w:rPr>
          <w:color w:val="000000"/>
          <w:sz w:val="24"/>
          <w:szCs w:val="24"/>
        </w:rPr>
        <w:t>Использовать свойства квадратичной функции для решения задач.</w:t>
      </w:r>
    </w:p>
    <w:p w14:paraId="2962EC39" w14:textId="77777777" w:rsidR="000B472F" w:rsidRPr="000B472F" w:rsidRDefault="000B472F" w:rsidP="000B472F">
      <w:pPr>
        <w:spacing w:line="264" w:lineRule="auto"/>
        <w:ind w:firstLine="600"/>
        <w:jc w:val="both"/>
        <w:rPr>
          <w:sz w:val="24"/>
          <w:szCs w:val="24"/>
        </w:rPr>
      </w:pPr>
      <w:r w:rsidRPr="000B472F">
        <w:rPr>
          <w:color w:val="000000"/>
          <w:sz w:val="24"/>
          <w:szCs w:val="24"/>
        </w:rPr>
        <w:t xml:space="preserve">На примере квадратичной функции строить график функции </w:t>
      </w:r>
      <w:r w:rsidRPr="000B472F">
        <w:rPr>
          <w:i/>
          <w:color w:val="000000"/>
          <w:sz w:val="24"/>
          <w:szCs w:val="24"/>
        </w:rPr>
        <w:t>y =af(kx + b) + c</w:t>
      </w:r>
      <w:r w:rsidRPr="000B472F">
        <w:rPr>
          <w:color w:val="000000"/>
          <w:sz w:val="24"/>
          <w:szCs w:val="24"/>
        </w:rPr>
        <w:t xml:space="preserve"> с помощью преобразований графика функции </w:t>
      </w:r>
      <w:r w:rsidRPr="000B472F">
        <w:rPr>
          <w:i/>
          <w:color w:val="000000"/>
          <w:sz w:val="24"/>
          <w:szCs w:val="24"/>
        </w:rPr>
        <w:t>y=f(x).</w:t>
      </w:r>
    </w:p>
    <w:p w14:paraId="530D075F" w14:textId="77777777" w:rsidR="000B472F" w:rsidRPr="000B472F" w:rsidRDefault="000B472F" w:rsidP="000B472F">
      <w:pPr>
        <w:spacing w:line="264" w:lineRule="auto"/>
        <w:ind w:firstLine="600"/>
        <w:jc w:val="both"/>
        <w:rPr>
          <w:sz w:val="24"/>
          <w:szCs w:val="24"/>
        </w:rPr>
      </w:pPr>
      <w:r w:rsidRPr="000B472F">
        <w:rPr>
          <w:color w:val="000000"/>
          <w:sz w:val="24"/>
          <w:szCs w:val="24"/>
        </w:rPr>
        <w:t>Иллюстрировать с помощью графика реальную зависимость или процесс по их характеристикам.</w:t>
      </w:r>
    </w:p>
    <w:p w14:paraId="35E097FC" w14:textId="77777777" w:rsidR="000B472F" w:rsidRPr="000B472F" w:rsidRDefault="000B472F" w:rsidP="000B472F">
      <w:pPr>
        <w:spacing w:line="264" w:lineRule="auto"/>
        <w:ind w:firstLine="600"/>
        <w:jc w:val="both"/>
        <w:rPr>
          <w:sz w:val="24"/>
          <w:szCs w:val="24"/>
        </w:rPr>
      </w:pPr>
      <w:r w:rsidRPr="000B472F">
        <w:rPr>
          <w:b/>
          <w:color w:val="000000"/>
          <w:sz w:val="24"/>
          <w:szCs w:val="24"/>
        </w:rPr>
        <w:t>Арифметическая и геометрическая прогрессии</w:t>
      </w:r>
    </w:p>
    <w:p w14:paraId="04337B89" w14:textId="77777777" w:rsidR="000B472F" w:rsidRPr="000B472F" w:rsidRDefault="000B472F" w:rsidP="000B472F">
      <w:pPr>
        <w:spacing w:line="264" w:lineRule="auto"/>
        <w:ind w:firstLine="600"/>
        <w:jc w:val="both"/>
        <w:rPr>
          <w:sz w:val="24"/>
          <w:szCs w:val="24"/>
        </w:rPr>
      </w:pPr>
      <w:r w:rsidRPr="000B472F">
        <w:rPr>
          <w:color w:val="000000"/>
          <w:sz w:val="24"/>
          <w:szCs w:val="24"/>
        </w:rPr>
        <w:t>Свободно оперировать понятиями: последовательность, арифметическая и геометрическая прогрессии.</w:t>
      </w:r>
    </w:p>
    <w:p w14:paraId="4616FA34" w14:textId="77777777" w:rsidR="000B472F" w:rsidRPr="000B472F" w:rsidRDefault="000B472F" w:rsidP="000B472F">
      <w:pPr>
        <w:spacing w:line="264" w:lineRule="auto"/>
        <w:ind w:firstLine="600"/>
        <w:jc w:val="both"/>
        <w:rPr>
          <w:sz w:val="24"/>
          <w:szCs w:val="24"/>
        </w:rPr>
      </w:pPr>
      <w:r w:rsidRPr="000B472F">
        <w:rPr>
          <w:color w:val="000000"/>
          <w:sz w:val="24"/>
          <w:szCs w:val="24"/>
        </w:rPr>
        <w:t xml:space="preserve">Задавать последовательности разными способами: описательным, табличным, с помощью формулы </w:t>
      </w:r>
      <w:r w:rsidRPr="000B472F">
        <w:rPr>
          <w:i/>
          <w:color w:val="000000"/>
          <w:sz w:val="24"/>
          <w:szCs w:val="24"/>
        </w:rPr>
        <w:t>n</w:t>
      </w:r>
      <w:r w:rsidRPr="000B472F">
        <w:rPr>
          <w:color w:val="000000"/>
          <w:sz w:val="24"/>
          <w:szCs w:val="24"/>
        </w:rPr>
        <w:t>-го члена, рекуррентным.</w:t>
      </w:r>
    </w:p>
    <w:p w14:paraId="7A898902" w14:textId="77777777" w:rsidR="000B472F" w:rsidRPr="000B472F" w:rsidRDefault="000B472F" w:rsidP="000B472F">
      <w:pPr>
        <w:spacing w:line="264" w:lineRule="auto"/>
        <w:ind w:firstLine="600"/>
        <w:jc w:val="both"/>
        <w:rPr>
          <w:sz w:val="24"/>
          <w:szCs w:val="24"/>
        </w:rPr>
      </w:pPr>
      <w:r w:rsidRPr="000B472F">
        <w:rPr>
          <w:color w:val="000000"/>
          <w:sz w:val="24"/>
          <w:szCs w:val="24"/>
        </w:rPr>
        <w:t xml:space="preserve">Выполнять вычисления с использованием формул </w:t>
      </w:r>
      <w:r w:rsidRPr="000B472F">
        <w:rPr>
          <w:i/>
          <w:color w:val="000000"/>
          <w:sz w:val="24"/>
          <w:szCs w:val="24"/>
        </w:rPr>
        <w:t>n</w:t>
      </w:r>
      <w:r w:rsidRPr="000B472F">
        <w:rPr>
          <w:color w:val="000000"/>
          <w:sz w:val="24"/>
          <w:szCs w:val="24"/>
        </w:rPr>
        <w:t xml:space="preserve">-го члена арифметической и геометрической прогрессий, суммы первых </w:t>
      </w:r>
      <w:r w:rsidRPr="000B472F">
        <w:rPr>
          <w:i/>
          <w:color w:val="000000"/>
          <w:sz w:val="24"/>
          <w:szCs w:val="24"/>
        </w:rPr>
        <w:t>n</w:t>
      </w:r>
      <w:r w:rsidRPr="000B472F">
        <w:rPr>
          <w:color w:val="000000"/>
          <w:sz w:val="24"/>
          <w:szCs w:val="24"/>
        </w:rPr>
        <w:t xml:space="preserve"> членов.</w:t>
      </w:r>
    </w:p>
    <w:p w14:paraId="095A160E" w14:textId="77777777" w:rsidR="000B472F" w:rsidRPr="000B472F" w:rsidRDefault="000B472F" w:rsidP="000B472F">
      <w:pPr>
        <w:spacing w:line="264" w:lineRule="auto"/>
        <w:ind w:firstLine="600"/>
        <w:jc w:val="both"/>
        <w:rPr>
          <w:sz w:val="24"/>
          <w:szCs w:val="24"/>
        </w:rPr>
      </w:pPr>
      <w:r w:rsidRPr="000B472F">
        <w:rPr>
          <w:color w:val="000000"/>
          <w:sz w:val="24"/>
          <w:szCs w:val="24"/>
        </w:rPr>
        <w:t>Изображать члены последовательности точками на координатной плоскости.</w:t>
      </w:r>
    </w:p>
    <w:p w14:paraId="600CC22B" w14:textId="77777777" w:rsidR="000B472F" w:rsidRPr="000B472F" w:rsidRDefault="000B472F" w:rsidP="000B472F">
      <w:pPr>
        <w:spacing w:line="264" w:lineRule="auto"/>
        <w:ind w:firstLine="600"/>
        <w:jc w:val="both"/>
        <w:rPr>
          <w:sz w:val="24"/>
          <w:szCs w:val="24"/>
        </w:rPr>
      </w:pPr>
      <w:r w:rsidRPr="000B472F">
        <w:rPr>
          <w:color w:val="000000"/>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6481D678" w14:textId="77777777" w:rsidR="000B472F" w:rsidRPr="000B472F" w:rsidRDefault="000B472F" w:rsidP="000B472F">
      <w:pPr>
        <w:spacing w:line="264" w:lineRule="auto"/>
        <w:ind w:firstLine="600"/>
        <w:jc w:val="both"/>
        <w:rPr>
          <w:sz w:val="24"/>
          <w:szCs w:val="24"/>
        </w:rPr>
      </w:pPr>
      <w:r w:rsidRPr="000B472F">
        <w:rPr>
          <w:color w:val="000000"/>
          <w:sz w:val="24"/>
          <w:szCs w:val="24"/>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14:paraId="640D942E" w14:textId="77777777" w:rsidR="000B472F" w:rsidRPr="000B472F" w:rsidRDefault="000B472F" w:rsidP="000B472F">
      <w:pPr>
        <w:spacing w:line="264" w:lineRule="auto"/>
        <w:ind w:firstLine="600"/>
        <w:jc w:val="both"/>
        <w:rPr>
          <w:sz w:val="24"/>
          <w:szCs w:val="24"/>
        </w:rPr>
      </w:pPr>
      <w:r w:rsidRPr="000B472F">
        <w:rPr>
          <w:color w:val="000000"/>
          <w:sz w:val="24"/>
          <w:szCs w:val="24"/>
        </w:rPr>
        <w:t>Иметь представление о сходимости последовательности, уметь находить сумму бесконечно убывающей геометрической прогрессии.</w:t>
      </w:r>
    </w:p>
    <w:p w14:paraId="77FA99B3" w14:textId="77777777" w:rsidR="000B472F" w:rsidRPr="000B472F" w:rsidRDefault="000B472F" w:rsidP="000B472F">
      <w:pPr>
        <w:spacing w:line="264" w:lineRule="auto"/>
        <w:ind w:firstLine="600"/>
        <w:jc w:val="both"/>
        <w:rPr>
          <w:sz w:val="24"/>
          <w:szCs w:val="24"/>
        </w:rPr>
      </w:pPr>
      <w:r w:rsidRPr="000B472F">
        <w:rPr>
          <w:color w:val="000000"/>
          <w:sz w:val="24"/>
          <w:szCs w:val="24"/>
        </w:rPr>
        <w:t>Применять метод математической индукции при решении задач.</w:t>
      </w:r>
    </w:p>
    <w:p w14:paraId="20BF1A9E" w14:textId="77777777" w:rsidR="000B472F" w:rsidRPr="005F2EEC" w:rsidRDefault="000B472F" w:rsidP="000B472F">
      <w:pPr>
        <w:spacing w:line="360" w:lineRule="auto"/>
        <w:jc w:val="both"/>
        <w:rPr>
          <w:sz w:val="28"/>
          <w:szCs w:val="28"/>
          <w:lang w:eastAsia="ru-RU"/>
        </w:rPr>
      </w:pPr>
    </w:p>
    <w:p w14:paraId="21708854" w14:textId="1E049D4C" w:rsidR="00DC118F" w:rsidRDefault="000B472F" w:rsidP="000B472F">
      <w:pPr>
        <w:pStyle w:val="1"/>
        <w:tabs>
          <w:tab w:val="left" w:pos="1790"/>
        </w:tabs>
        <w:spacing w:line="274" w:lineRule="exact"/>
      </w:pPr>
      <w:r>
        <w:t>1.2.3.1</w:t>
      </w:r>
      <w:r w:rsidR="002421CF">
        <w:t>2</w:t>
      </w:r>
      <w:r>
        <w:t>.</w:t>
      </w:r>
      <w:r w:rsidR="0002405B">
        <w:t>По</w:t>
      </w:r>
      <w:r w:rsidR="0002405B">
        <w:rPr>
          <w:spacing w:val="-2"/>
        </w:rPr>
        <w:t xml:space="preserve"> </w:t>
      </w:r>
      <w:r w:rsidR="0002405B">
        <w:t>учебному</w:t>
      </w:r>
      <w:r w:rsidR="0002405B">
        <w:rPr>
          <w:spacing w:val="-2"/>
        </w:rPr>
        <w:t xml:space="preserve"> </w:t>
      </w:r>
      <w:r w:rsidR="0002405B">
        <w:t>предмету</w:t>
      </w:r>
      <w:r w:rsidR="0002405B">
        <w:rPr>
          <w:spacing w:val="-1"/>
        </w:rPr>
        <w:t xml:space="preserve"> </w:t>
      </w:r>
      <w:r w:rsidR="0002405B">
        <w:t>«Информатика»</w:t>
      </w:r>
      <w:r w:rsidR="0002405B">
        <w:rPr>
          <w:spacing w:val="-2"/>
        </w:rPr>
        <w:t xml:space="preserve"> </w:t>
      </w:r>
      <w:r w:rsidR="0002405B">
        <w:t>(на</w:t>
      </w:r>
      <w:r w:rsidR="0002405B">
        <w:rPr>
          <w:spacing w:val="-2"/>
        </w:rPr>
        <w:t xml:space="preserve"> </w:t>
      </w:r>
      <w:r w:rsidR="0002405B">
        <w:t>базовом</w:t>
      </w:r>
      <w:r w:rsidR="0002405B">
        <w:rPr>
          <w:spacing w:val="-1"/>
        </w:rPr>
        <w:t xml:space="preserve"> </w:t>
      </w:r>
      <w:r w:rsidR="0002405B">
        <w:t>уровне):</w:t>
      </w:r>
    </w:p>
    <w:p w14:paraId="752AD0EF" w14:textId="77777777" w:rsidR="00DC118F" w:rsidRDefault="0002405B">
      <w:pPr>
        <w:pStyle w:val="a5"/>
        <w:numPr>
          <w:ilvl w:val="0"/>
          <w:numId w:val="68"/>
        </w:numPr>
        <w:tabs>
          <w:tab w:val="left" w:pos="1303"/>
        </w:tabs>
        <w:ind w:right="371" w:firstLine="707"/>
        <w:rPr>
          <w:sz w:val="24"/>
        </w:rPr>
      </w:pPr>
      <w:r>
        <w:rPr>
          <w:sz w:val="24"/>
        </w:rPr>
        <w:t>владение основными понятиями: информация, передача, хранение и обработка</w:t>
      </w:r>
      <w:r>
        <w:rPr>
          <w:spacing w:val="1"/>
          <w:sz w:val="24"/>
        </w:rPr>
        <w:t xml:space="preserve"> </w:t>
      </w:r>
      <w:r>
        <w:rPr>
          <w:sz w:val="24"/>
        </w:rPr>
        <w:t>информации,</w:t>
      </w:r>
      <w:r>
        <w:rPr>
          <w:spacing w:val="1"/>
          <w:sz w:val="24"/>
        </w:rPr>
        <w:t xml:space="preserve"> </w:t>
      </w:r>
      <w:r>
        <w:rPr>
          <w:sz w:val="24"/>
        </w:rPr>
        <w:t>алгоритм,</w:t>
      </w:r>
      <w:r>
        <w:rPr>
          <w:spacing w:val="1"/>
          <w:sz w:val="24"/>
        </w:rPr>
        <w:t xml:space="preserve"> </w:t>
      </w:r>
      <w:r>
        <w:rPr>
          <w:sz w:val="24"/>
        </w:rPr>
        <w:t>модель,</w:t>
      </w:r>
      <w:r>
        <w:rPr>
          <w:spacing w:val="1"/>
          <w:sz w:val="24"/>
        </w:rPr>
        <w:t xml:space="preserve"> </w:t>
      </w:r>
      <w:r>
        <w:rPr>
          <w:sz w:val="24"/>
        </w:rPr>
        <w:t>цифровой</w:t>
      </w:r>
      <w:r>
        <w:rPr>
          <w:spacing w:val="1"/>
          <w:sz w:val="24"/>
        </w:rPr>
        <w:t xml:space="preserve"> </w:t>
      </w:r>
      <w:r>
        <w:rPr>
          <w:sz w:val="24"/>
        </w:rPr>
        <w:t>продукт</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использование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умение</w:t>
      </w:r>
      <w:r>
        <w:rPr>
          <w:spacing w:val="1"/>
          <w:sz w:val="24"/>
        </w:rPr>
        <w:t xml:space="preserve"> </w:t>
      </w:r>
      <w:r>
        <w:rPr>
          <w:sz w:val="24"/>
        </w:rPr>
        <w:t>оперировать</w:t>
      </w:r>
      <w:r>
        <w:rPr>
          <w:spacing w:val="1"/>
          <w:sz w:val="24"/>
        </w:rPr>
        <w:t xml:space="preserve"> </w:t>
      </w:r>
      <w:r>
        <w:rPr>
          <w:sz w:val="24"/>
        </w:rPr>
        <w:t>единицами</w:t>
      </w:r>
      <w:r>
        <w:rPr>
          <w:spacing w:val="1"/>
          <w:sz w:val="24"/>
        </w:rPr>
        <w:t xml:space="preserve"> </w:t>
      </w:r>
      <w:r>
        <w:rPr>
          <w:sz w:val="24"/>
        </w:rPr>
        <w:t>измерения</w:t>
      </w:r>
      <w:r>
        <w:rPr>
          <w:spacing w:val="1"/>
          <w:sz w:val="24"/>
        </w:rPr>
        <w:t xml:space="preserve"> </w:t>
      </w:r>
      <w:r>
        <w:rPr>
          <w:sz w:val="24"/>
        </w:rPr>
        <w:t>информационного</w:t>
      </w:r>
      <w:r>
        <w:rPr>
          <w:spacing w:val="-1"/>
          <w:sz w:val="24"/>
        </w:rPr>
        <w:t xml:space="preserve"> </w:t>
      </w:r>
      <w:r>
        <w:rPr>
          <w:sz w:val="24"/>
        </w:rPr>
        <w:t>объема</w:t>
      </w:r>
      <w:r>
        <w:rPr>
          <w:spacing w:val="-1"/>
          <w:sz w:val="24"/>
        </w:rPr>
        <w:t xml:space="preserve"> </w:t>
      </w:r>
      <w:r>
        <w:rPr>
          <w:sz w:val="24"/>
        </w:rPr>
        <w:t>и скорости передачи данных;</w:t>
      </w:r>
    </w:p>
    <w:p w14:paraId="069E598A" w14:textId="77777777" w:rsidR="00DC118F" w:rsidRDefault="0002405B">
      <w:pPr>
        <w:pStyle w:val="a5"/>
        <w:numPr>
          <w:ilvl w:val="0"/>
          <w:numId w:val="68"/>
        </w:numPr>
        <w:tabs>
          <w:tab w:val="left" w:pos="1500"/>
        </w:tabs>
        <w:ind w:right="366" w:firstLine="707"/>
        <w:rPr>
          <w:sz w:val="24"/>
        </w:rPr>
      </w:pPr>
      <w:r>
        <w:rPr>
          <w:sz w:val="24"/>
        </w:rPr>
        <w:t>умение</w:t>
      </w:r>
      <w:r>
        <w:rPr>
          <w:spacing w:val="1"/>
          <w:sz w:val="24"/>
        </w:rPr>
        <w:t xml:space="preserve"> </w:t>
      </w:r>
      <w:r>
        <w:rPr>
          <w:sz w:val="24"/>
        </w:rPr>
        <w:t>пояснять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различия</w:t>
      </w:r>
      <w:r>
        <w:rPr>
          <w:spacing w:val="1"/>
          <w:sz w:val="24"/>
        </w:rPr>
        <w:t xml:space="preserve"> </w:t>
      </w:r>
      <w:r>
        <w:rPr>
          <w:sz w:val="24"/>
        </w:rPr>
        <w:t>между</w:t>
      </w:r>
      <w:r>
        <w:rPr>
          <w:spacing w:val="1"/>
          <w:sz w:val="24"/>
        </w:rPr>
        <w:t xml:space="preserve"> </w:t>
      </w:r>
      <w:r>
        <w:rPr>
          <w:sz w:val="24"/>
        </w:rPr>
        <w:t>позиционными</w:t>
      </w:r>
      <w:r>
        <w:rPr>
          <w:spacing w:val="1"/>
          <w:sz w:val="24"/>
        </w:rPr>
        <w:t xml:space="preserve"> </w:t>
      </w:r>
      <w:r>
        <w:rPr>
          <w:sz w:val="24"/>
        </w:rPr>
        <w:t>и</w:t>
      </w:r>
      <w:r>
        <w:rPr>
          <w:spacing w:val="1"/>
          <w:sz w:val="24"/>
        </w:rPr>
        <w:t xml:space="preserve"> </w:t>
      </w:r>
      <w:r>
        <w:rPr>
          <w:sz w:val="24"/>
        </w:rPr>
        <w:t>непозиционными системами счисления; записывать и сравнивать целые числа от 0 до 1024</w:t>
      </w:r>
      <w:r>
        <w:rPr>
          <w:spacing w:val="-57"/>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позиционных</w:t>
      </w:r>
      <w:r>
        <w:rPr>
          <w:spacing w:val="1"/>
          <w:sz w:val="24"/>
        </w:rPr>
        <w:t xml:space="preserve"> </w:t>
      </w:r>
      <w:r>
        <w:rPr>
          <w:sz w:val="24"/>
        </w:rPr>
        <w:t>системах</w:t>
      </w:r>
      <w:r>
        <w:rPr>
          <w:spacing w:val="1"/>
          <w:sz w:val="24"/>
        </w:rPr>
        <w:t xml:space="preserve"> </w:t>
      </w:r>
      <w:r>
        <w:rPr>
          <w:sz w:val="24"/>
        </w:rPr>
        <w:t>счисления</w:t>
      </w:r>
      <w:r>
        <w:rPr>
          <w:spacing w:val="1"/>
          <w:sz w:val="24"/>
        </w:rPr>
        <w:t xml:space="preserve"> </w:t>
      </w:r>
      <w:r>
        <w:rPr>
          <w:sz w:val="24"/>
        </w:rPr>
        <w:t>с</w:t>
      </w:r>
      <w:r>
        <w:rPr>
          <w:spacing w:val="1"/>
          <w:sz w:val="24"/>
        </w:rPr>
        <w:t xml:space="preserve"> </w:t>
      </w:r>
      <w:r>
        <w:rPr>
          <w:sz w:val="24"/>
        </w:rPr>
        <w:t>основаниями</w:t>
      </w:r>
      <w:r>
        <w:rPr>
          <w:spacing w:val="1"/>
          <w:sz w:val="24"/>
        </w:rPr>
        <w:t xml:space="preserve"> </w:t>
      </w:r>
      <w:r>
        <w:rPr>
          <w:sz w:val="24"/>
        </w:rPr>
        <w:t>2,</w:t>
      </w:r>
      <w:r>
        <w:rPr>
          <w:spacing w:val="1"/>
          <w:sz w:val="24"/>
        </w:rPr>
        <w:t xml:space="preserve"> </w:t>
      </w:r>
      <w:r>
        <w:rPr>
          <w:sz w:val="24"/>
        </w:rPr>
        <w:t>8,</w:t>
      </w:r>
      <w:r>
        <w:rPr>
          <w:spacing w:val="1"/>
          <w:sz w:val="24"/>
        </w:rPr>
        <w:t xml:space="preserve"> </w:t>
      </w:r>
      <w:r>
        <w:rPr>
          <w:sz w:val="24"/>
        </w:rPr>
        <w:t>16,</w:t>
      </w:r>
      <w:r>
        <w:rPr>
          <w:spacing w:val="1"/>
          <w:sz w:val="24"/>
        </w:rPr>
        <w:t xml:space="preserve"> </w:t>
      </w:r>
      <w:r>
        <w:rPr>
          <w:sz w:val="24"/>
        </w:rPr>
        <w:t>выполнять</w:t>
      </w:r>
      <w:r>
        <w:rPr>
          <w:spacing w:val="1"/>
          <w:sz w:val="24"/>
        </w:rPr>
        <w:t xml:space="preserve"> </w:t>
      </w:r>
      <w:r>
        <w:rPr>
          <w:sz w:val="24"/>
        </w:rPr>
        <w:t>арифметические</w:t>
      </w:r>
      <w:r>
        <w:rPr>
          <w:spacing w:val="-2"/>
          <w:sz w:val="24"/>
        </w:rPr>
        <w:t xml:space="preserve"> </w:t>
      </w:r>
      <w:r>
        <w:rPr>
          <w:sz w:val="24"/>
        </w:rPr>
        <w:t>операции</w:t>
      </w:r>
      <w:r>
        <w:rPr>
          <w:spacing w:val="-2"/>
          <w:sz w:val="24"/>
        </w:rPr>
        <w:t xml:space="preserve"> </w:t>
      </w:r>
      <w:r>
        <w:rPr>
          <w:sz w:val="24"/>
        </w:rPr>
        <w:t>над ними;</w:t>
      </w:r>
    </w:p>
    <w:p w14:paraId="03DDA83A" w14:textId="77777777" w:rsidR="00DC118F" w:rsidRDefault="0002405B">
      <w:pPr>
        <w:pStyle w:val="a5"/>
        <w:numPr>
          <w:ilvl w:val="0"/>
          <w:numId w:val="68"/>
        </w:numPr>
        <w:tabs>
          <w:tab w:val="left" w:pos="1413"/>
        </w:tabs>
        <w:ind w:right="372" w:firstLine="707"/>
        <w:rPr>
          <w:sz w:val="24"/>
        </w:rPr>
      </w:pPr>
      <w:r>
        <w:rPr>
          <w:sz w:val="24"/>
        </w:rPr>
        <w:t>умение</w:t>
      </w:r>
      <w:r>
        <w:rPr>
          <w:spacing w:val="1"/>
          <w:sz w:val="24"/>
        </w:rPr>
        <w:t xml:space="preserve"> </w:t>
      </w:r>
      <w:r>
        <w:rPr>
          <w:sz w:val="24"/>
        </w:rPr>
        <w:t>кодировать</w:t>
      </w:r>
      <w:r>
        <w:rPr>
          <w:spacing w:val="1"/>
          <w:sz w:val="24"/>
        </w:rPr>
        <w:t xml:space="preserve"> </w:t>
      </w:r>
      <w:r>
        <w:rPr>
          <w:sz w:val="24"/>
        </w:rPr>
        <w:t>и</w:t>
      </w:r>
      <w:r>
        <w:rPr>
          <w:spacing w:val="1"/>
          <w:sz w:val="24"/>
        </w:rPr>
        <w:t xml:space="preserve"> </w:t>
      </w:r>
      <w:r>
        <w:rPr>
          <w:sz w:val="24"/>
        </w:rPr>
        <w:t>декодировать</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правилам;</w:t>
      </w:r>
      <w:r>
        <w:rPr>
          <w:spacing w:val="1"/>
          <w:sz w:val="24"/>
        </w:rPr>
        <w:t xml:space="preserve"> </w:t>
      </w:r>
      <w:r>
        <w:rPr>
          <w:sz w:val="24"/>
        </w:rPr>
        <w:t>понимание основных принципов кодирования информации различной природы: текстовой</w:t>
      </w:r>
      <w:r>
        <w:rPr>
          <w:spacing w:val="-57"/>
          <w:sz w:val="24"/>
        </w:rPr>
        <w:t xml:space="preserve"> </w:t>
      </w:r>
      <w:r>
        <w:rPr>
          <w:sz w:val="24"/>
        </w:rPr>
        <w:t>(на углубленном</w:t>
      </w:r>
      <w:r>
        <w:rPr>
          <w:spacing w:val="3"/>
          <w:sz w:val="24"/>
        </w:rPr>
        <w:t xml:space="preserve"> </w:t>
      </w:r>
      <w:r>
        <w:rPr>
          <w:sz w:val="24"/>
        </w:rPr>
        <w:t>уровне:</w:t>
      </w:r>
      <w:r>
        <w:rPr>
          <w:spacing w:val="-1"/>
          <w:sz w:val="24"/>
        </w:rPr>
        <w:t xml:space="preserve"> </w:t>
      </w:r>
      <w:r>
        <w:rPr>
          <w:sz w:val="24"/>
        </w:rPr>
        <w:t>в</w:t>
      </w:r>
      <w:r>
        <w:rPr>
          <w:spacing w:val="-1"/>
          <w:sz w:val="24"/>
        </w:rPr>
        <w:t xml:space="preserve"> </w:t>
      </w:r>
      <w:r>
        <w:rPr>
          <w:sz w:val="24"/>
        </w:rPr>
        <w:t>различных</w:t>
      </w:r>
      <w:r>
        <w:rPr>
          <w:spacing w:val="-2"/>
          <w:sz w:val="24"/>
        </w:rPr>
        <w:t xml:space="preserve"> </w:t>
      </w:r>
      <w:r>
        <w:rPr>
          <w:sz w:val="24"/>
        </w:rPr>
        <w:t>кодировках), графической,</w:t>
      </w:r>
      <w:r>
        <w:rPr>
          <w:spacing w:val="-1"/>
          <w:sz w:val="24"/>
        </w:rPr>
        <w:t xml:space="preserve"> </w:t>
      </w:r>
      <w:r>
        <w:rPr>
          <w:sz w:val="24"/>
        </w:rPr>
        <w:t>аудио;</w:t>
      </w:r>
    </w:p>
    <w:p w14:paraId="698B692C" w14:textId="77777777" w:rsidR="00DC118F" w:rsidRDefault="0002405B">
      <w:pPr>
        <w:pStyle w:val="a5"/>
        <w:numPr>
          <w:ilvl w:val="0"/>
          <w:numId w:val="68"/>
        </w:numPr>
        <w:tabs>
          <w:tab w:val="left" w:pos="1466"/>
        </w:tabs>
        <w:ind w:right="371" w:firstLine="707"/>
        <w:rPr>
          <w:sz w:val="24"/>
        </w:rPr>
      </w:pPr>
      <w:r>
        <w:rPr>
          <w:sz w:val="24"/>
        </w:rPr>
        <w:t>владение</w:t>
      </w:r>
      <w:r>
        <w:rPr>
          <w:spacing w:val="1"/>
          <w:sz w:val="24"/>
        </w:rPr>
        <w:t xml:space="preserve"> </w:t>
      </w:r>
      <w:r>
        <w:rPr>
          <w:sz w:val="24"/>
        </w:rPr>
        <w:t>понятиями:</w:t>
      </w:r>
      <w:r>
        <w:rPr>
          <w:spacing w:val="1"/>
          <w:sz w:val="24"/>
        </w:rPr>
        <w:t xml:space="preserve"> </w:t>
      </w:r>
      <w:r>
        <w:rPr>
          <w:sz w:val="24"/>
        </w:rPr>
        <w:t>высказывание,</w:t>
      </w:r>
      <w:r>
        <w:rPr>
          <w:spacing w:val="1"/>
          <w:sz w:val="24"/>
        </w:rPr>
        <w:t xml:space="preserve"> </w:t>
      </w:r>
      <w:r>
        <w:rPr>
          <w:sz w:val="24"/>
        </w:rPr>
        <w:t>логическая</w:t>
      </w:r>
      <w:r>
        <w:rPr>
          <w:spacing w:val="1"/>
          <w:sz w:val="24"/>
        </w:rPr>
        <w:t xml:space="preserve"> </w:t>
      </w:r>
      <w:r>
        <w:rPr>
          <w:sz w:val="24"/>
        </w:rPr>
        <w:t>операция,</w:t>
      </w:r>
      <w:r>
        <w:rPr>
          <w:spacing w:val="1"/>
          <w:sz w:val="24"/>
        </w:rPr>
        <w:t xml:space="preserve"> </w:t>
      </w:r>
      <w:r>
        <w:rPr>
          <w:sz w:val="24"/>
        </w:rPr>
        <w:t>логическое</w:t>
      </w:r>
      <w:r>
        <w:rPr>
          <w:spacing w:val="1"/>
          <w:sz w:val="24"/>
        </w:rPr>
        <w:t xml:space="preserve"> </w:t>
      </w:r>
      <w:r>
        <w:rPr>
          <w:sz w:val="24"/>
        </w:rPr>
        <w:t>выражение;</w:t>
      </w:r>
      <w:r>
        <w:rPr>
          <w:spacing w:val="1"/>
          <w:sz w:val="24"/>
        </w:rPr>
        <w:t xml:space="preserve"> </w:t>
      </w:r>
      <w:r>
        <w:rPr>
          <w:sz w:val="24"/>
        </w:rPr>
        <w:t>умение записывать</w:t>
      </w:r>
      <w:r>
        <w:rPr>
          <w:spacing w:val="1"/>
          <w:sz w:val="24"/>
        </w:rPr>
        <w:t xml:space="preserve"> </w:t>
      </w:r>
      <w:r>
        <w:rPr>
          <w:sz w:val="24"/>
        </w:rPr>
        <w:t>логические выражения</w:t>
      </w:r>
      <w:r>
        <w:rPr>
          <w:spacing w:val="1"/>
          <w:sz w:val="24"/>
        </w:rPr>
        <w:t xml:space="preserve"> </w:t>
      </w:r>
      <w:r>
        <w:rPr>
          <w:sz w:val="24"/>
        </w:rPr>
        <w:t>с использованием дизъюнкции,</w:t>
      </w:r>
      <w:r>
        <w:rPr>
          <w:spacing w:val="1"/>
          <w:sz w:val="24"/>
        </w:rPr>
        <w:t xml:space="preserve"> </w:t>
      </w:r>
      <w:r>
        <w:rPr>
          <w:sz w:val="24"/>
        </w:rPr>
        <w:t>конъюнкции и отрицания, определять истинность логических выражений, если известны</w:t>
      </w:r>
      <w:r>
        <w:rPr>
          <w:spacing w:val="1"/>
          <w:sz w:val="24"/>
        </w:rPr>
        <w:t xml:space="preserve"> </w:t>
      </w:r>
      <w:r>
        <w:rPr>
          <w:sz w:val="24"/>
        </w:rPr>
        <w:t>значения</w:t>
      </w:r>
      <w:r>
        <w:rPr>
          <w:spacing w:val="1"/>
          <w:sz w:val="24"/>
        </w:rPr>
        <w:t xml:space="preserve"> </w:t>
      </w:r>
      <w:r>
        <w:rPr>
          <w:sz w:val="24"/>
        </w:rPr>
        <w:t>истинности</w:t>
      </w:r>
      <w:r>
        <w:rPr>
          <w:spacing w:val="1"/>
          <w:sz w:val="24"/>
        </w:rPr>
        <w:t xml:space="preserve"> </w:t>
      </w:r>
      <w:r>
        <w:rPr>
          <w:sz w:val="24"/>
        </w:rPr>
        <w:t>входящих</w:t>
      </w:r>
      <w:r>
        <w:rPr>
          <w:spacing w:val="1"/>
          <w:sz w:val="24"/>
        </w:rPr>
        <w:t xml:space="preserve"> </w:t>
      </w:r>
      <w:r>
        <w:rPr>
          <w:sz w:val="24"/>
        </w:rPr>
        <w:t>в</w:t>
      </w:r>
      <w:r>
        <w:rPr>
          <w:spacing w:val="1"/>
          <w:sz w:val="24"/>
        </w:rPr>
        <w:t xml:space="preserve"> </w:t>
      </w:r>
      <w:r>
        <w:rPr>
          <w:sz w:val="24"/>
        </w:rPr>
        <w:t>него</w:t>
      </w:r>
      <w:r>
        <w:rPr>
          <w:spacing w:val="1"/>
          <w:sz w:val="24"/>
        </w:rPr>
        <w:t xml:space="preserve"> </w:t>
      </w:r>
      <w:r>
        <w:rPr>
          <w:sz w:val="24"/>
        </w:rPr>
        <w:t>переменных,</w:t>
      </w:r>
      <w:r>
        <w:rPr>
          <w:spacing w:val="1"/>
          <w:sz w:val="24"/>
        </w:rPr>
        <w:t xml:space="preserve"> </w:t>
      </w:r>
      <w:r>
        <w:rPr>
          <w:sz w:val="24"/>
        </w:rPr>
        <w:t>строить</w:t>
      </w:r>
      <w:r>
        <w:rPr>
          <w:spacing w:val="1"/>
          <w:sz w:val="24"/>
        </w:rPr>
        <w:t xml:space="preserve"> </w:t>
      </w:r>
      <w:r>
        <w:rPr>
          <w:sz w:val="24"/>
        </w:rPr>
        <w:t>таблицы</w:t>
      </w:r>
      <w:r>
        <w:rPr>
          <w:spacing w:val="1"/>
          <w:sz w:val="24"/>
        </w:rPr>
        <w:t xml:space="preserve"> </w:t>
      </w:r>
      <w:r>
        <w:rPr>
          <w:sz w:val="24"/>
        </w:rPr>
        <w:t>истинности</w:t>
      </w:r>
      <w:r>
        <w:rPr>
          <w:spacing w:val="1"/>
          <w:sz w:val="24"/>
        </w:rPr>
        <w:t xml:space="preserve"> </w:t>
      </w:r>
      <w:r>
        <w:rPr>
          <w:sz w:val="24"/>
        </w:rPr>
        <w:t>для</w:t>
      </w:r>
      <w:r>
        <w:rPr>
          <w:spacing w:val="1"/>
          <w:sz w:val="24"/>
        </w:rPr>
        <w:t xml:space="preserve"> </w:t>
      </w:r>
      <w:r>
        <w:rPr>
          <w:sz w:val="24"/>
        </w:rPr>
        <w:t>логических</w:t>
      </w:r>
      <w:r>
        <w:rPr>
          <w:spacing w:val="1"/>
          <w:sz w:val="24"/>
        </w:rPr>
        <w:t xml:space="preserve"> </w:t>
      </w:r>
      <w:r>
        <w:rPr>
          <w:sz w:val="24"/>
        </w:rPr>
        <w:t>выражений;</w:t>
      </w:r>
      <w:r>
        <w:rPr>
          <w:spacing w:val="1"/>
          <w:sz w:val="24"/>
        </w:rPr>
        <w:t xml:space="preserve"> </w:t>
      </w:r>
      <w:r>
        <w:rPr>
          <w:sz w:val="24"/>
        </w:rPr>
        <w:t>записывать</w:t>
      </w:r>
      <w:r>
        <w:rPr>
          <w:spacing w:val="1"/>
          <w:sz w:val="24"/>
        </w:rPr>
        <w:t xml:space="preserve"> </w:t>
      </w:r>
      <w:r>
        <w:rPr>
          <w:sz w:val="24"/>
        </w:rPr>
        <w:t>логические</w:t>
      </w:r>
      <w:r>
        <w:rPr>
          <w:spacing w:val="1"/>
          <w:sz w:val="24"/>
        </w:rPr>
        <w:t xml:space="preserve"> </w:t>
      </w:r>
      <w:r>
        <w:rPr>
          <w:sz w:val="24"/>
        </w:rPr>
        <w:t>выражения</w:t>
      </w:r>
      <w:r>
        <w:rPr>
          <w:spacing w:val="1"/>
          <w:sz w:val="24"/>
        </w:rPr>
        <w:t xml:space="preserve"> </w:t>
      </w:r>
      <w:r>
        <w:rPr>
          <w:sz w:val="24"/>
        </w:rPr>
        <w:t>на</w:t>
      </w:r>
      <w:r>
        <w:rPr>
          <w:spacing w:val="1"/>
          <w:sz w:val="24"/>
        </w:rPr>
        <w:t xml:space="preserve"> </w:t>
      </w:r>
      <w:r>
        <w:rPr>
          <w:sz w:val="24"/>
        </w:rPr>
        <w:t>изучаемом</w:t>
      </w:r>
      <w:r>
        <w:rPr>
          <w:spacing w:val="1"/>
          <w:sz w:val="24"/>
        </w:rPr>
        <w:t xml:space="preserve"> </w:t>
      </w:r>
      <w:r>
        <w:rPr>
          <w:sz w:val="24"/>
        </w:rPr>
        <w:t>языке</w:t>
      </w:r>
      <w:r>
        <w:rPr>
          <w:spacing w:val="1"/>
          <w:sz w:val="24"/>
        </w:rPr>
        <w:t xml:space="preserve"> </w:t>
      </w:r>
      <w:r>
        <w:rPr>
          <w:sz w:val="24"/>
        </w:rPr>
        <w:t>программирования;</w:t>
      </w:r>
    </w:p>
    <w:p w14:paraId="244EAE5A" w14:textId="77777777" w:rsidR="00DC118F" w:rsidRDefault="0002405B">
      <w:pPr>
        <w:pStyle w:val="a5"/>
        <w:numPr>
          <w:ilvl w:val="0"/>
          <w:numId w:val="68"/>
        </w:numPr>
        <w:tabs>
          <w:tab w:val="left" w:pos="1538"/>
        </w:tabs>
        <w:ind w:right="369" w:firstLine="707"/>
        <w:rPr>
          <w:sz w:val="24"/>
        </w:rPr>
      </w:pPr>
      <w:r>
        <w:rPr>
          <w:sz w:val="24"/>
        </w:rPr>
        <w:t>развитие</w:t>
      </w:r>
      <w:r>
        <w:rPr>
          <w:spacing w:val="1"/>
          <w:sz w:val="24"/>
        </w:rPr>
        <w:t xml:space="preserve"> </w:t>
      </w:r>
      <w:r>
        <w:rPr>
          <w:sz w:val="24"/>
        </w:rPr>
        <w:t>алгоритмического</w:t>
      </w:r>
      <w:r>
        <w:rPr>
          <w:spacing w:val="1"/>
          <w:sz w:val="24"/>
        </w:rPr>
        <w:t xml:space="preserve"> </w:t>
      </w:r>
      <w:r>
        <w:rPr>
          <w:sz w:val="24"/>
        </w:rPr>
        <w:t>мышления</w:t>
      </w:r>
      <w:r>
        <w:rPr>
          <w:spacing w:val="1"/>
          <w:sz w:val="24"/>
        </w:rPr>
        <w:t xml:space="preserve"> </w:t>
      </w:r>
      <w:r>
        <w:rPr>
          <w:sz w:val="24"/>
        </w:rPr>
        <w:t>как</w:t>
      </w:r>
      <w:r>
        <w:rPr>
          <w:spacing w:val="1"/>
          <w:sz w:val="24"/>
        </w:rPr>
        <w:t xml:space="preserve"> </w:t>
      </w:r>
      <w:r>
        <w:rPr>
          <w:sz w:val="24"/>
        </w:rPr>
        <w:t>необходимого</w:t>
      </w:r>
      <w:r>
        <w:rPr>
          <w:spacing w:val="1"/>
          <w:sz w:val="24"/>
        </w:rPr>
        <w:t xml:space="preserve"> </w:t>
      </w:r>
      <w:r>
        <w:rPr>
          <w:sz w:val="24"/>
        </w:rPr>
        <w:t>условия</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обществе;</w:t>
      </w:r>
      <w:r>
        <w:rPr>
          <w:spacing w:val="1"/>
          <w:sz w:val="24"/>
        </w:rPr>
        <w:t xml:space="preserve"> </w:t>
      </w:r>
      <w:r>
        <w:rPr>
          <w:sz w:val="24"/>
        </w:rPr>
        <w:t>понимание</w:t>
      </w:r>
      <w:r>
        <w:rPr>
          <w:spacing w:val="61"/>
          <w:sz w:val="24"/>
        </w:rPr>
        <w:t xml:space="preserve"> </w:t>
      </w:r>
      <w:r>
        <w:rPr>
          <w:sz w:val="24"/>
        </w:rPr>
        <w:t>сущности</w:t>
      </w:r>
      <w:r>
        <w:rPr>
          <w:spacing w:val="1"/>
          <w:sz w:val="24"/>
        </w:rPr>
        <w:t xml:space="preserve"> </w:t>
      </w:r>
      <w:r>
        <w:rPr>
          <w:sz w:val="24"/>
        </w:rPr>
        <w:t>алгоритма</w:t>
      </w:r>
      <w:r>
        <w:rPr>
          <w:spacing w:val="-2"/>
          <w:sz w:val="24"/>
        </w:rPr>
        <w:t xml:space="preserve"> </w:t>
      </w:r>
      <w:r>
        <w:rPr>
          <w:sz w:val="24"/>
        </w:rPr>
        <w:t>и его</w:t>
      </w:r>
      <w:r>
        <w:rPr>
          <w:spacing w:val="-1"/>
          <w:sz w:val="24"/>
        </w:rPr>
        <w:t xml:space="preserve"> </w:t>
      </w:r>
      <w:r>
        <w:rPr>
          <w:sz w:val="24"/>
        </w:rPr>
        <w:t>свойств;</w:t>
      </w:r>
    </w:p>
    <w:p w14:paraId="798385B6" w14:textId="77777777" w:rsidR="00DC118F" w:rsidRDefault="0002405B">
      <w:pPr>
        <w:pStyle w:val="a5"/>
        <w:numPr>
          <w:ilvl w:val="0"/>
          <w:numId w:val="68"/>
        </w:numPr>
        <w:tabs>
          <w:tab w:val="left" w:pos="1289"/>
        </w:tabs>
        <w:ind w:right="364" w:firstLine="707"/>
        <w:rPr>
          <w:sz w:val="24"/>
        </w:rPr>
      </w:pPr>
      <w:r>
        <w:rPr>
          <w:sz w:val="24"/>
        </w:rPr>
        <w:t>умение составлять, выполнять вручную и на компьютере несложные алгоритмы</w:t>
      </w:r>
      <w:r>
        <w:rPr>
          <w:spacing w:val="1"/>
          <w:sz w:val="24"/>
        </w:rPr>
        <w:t xml:space="preserve"> </w:t>
      </w:r>
      <w:r>
        <w:rPr>
          <w:sz w:val="24"/>
        </w:rPr>
        <w:t>для управления исполнителями (Черепашка, Чертежник); создавать и отлаживать ООП</w:t>
      </w:r>
      <w:r>
        <w:rPr>
          <w:spacing w:val="1"/>
          <w:sz w:val="24"/>
        </w:rPr>
        <w:t xml:space="preserve"> </w:t>
      </w:r>
      <w:r>
        <w:rPr>
          <w:sz w:val="24"/>
        </w:rPr>
        <w:t>ООО на одном из языков программирования (Python, C++, Паскаль, Java, C#, Школьный</w:t>
      </w:r>
      <w:r>
        <w:rPr>
          <w:spacing w:val="1"/>
          <w:sz w:val="24"/>
        </w:rPr>
        <w:t xml:space="preserve"> </w:t>
      </w:r>
      <w:r>
        <w:rPr>
          <w:sz w:val="24"/>
        </w:rPr>
        <w:t>Алгоритмический</w:t>
      </w:r>
      <w:r>
        <w:rPr>
          <w:spacing w:val="1"/>
          <w:sz w:val="24"/>
        </w:rPr>
        <w:t xml:space="preserve"> </w:t>
      </w:r>
      <w:r>
        <w:rPr>
          <w:sz w:val="24"/>
        </w:rPr>
        <w:t>Язык),</w:t>
      </w:r>
      <w:r>
        <w:rPr>
          <w:spacing w:val="1"/>
          <w:sz w:val="24"/>
        </w:rPr>
        <w:t xml:space="preserve"> </w:t>
      </w:r>
      <w:r>
        <w:rPr>
          <w:sz w:val="24"/>
        </w:rPr>
        <w:t>реализующие</w:t>
      </w:r>
      <w:r>
        <w:rPr>
          <w:spacing w:val="1"/>
          <w:sz w:val="24"/>
        </w:rPr>
        <w:t xml:space="preserve"> </w:t>
      </w:r>
      <w:r>
        <w:rPr>
          <w:sz w:val="24"/>
        </w:rPr>
        <w:t>несложные</w:t>
      </w:r>
      <w:r>
        <w:rPr>
          <w:spacing w:val="1"/>
          <w:sz w:val="24"/>
        </w:rPr>
        <w:t xml:space="preserve"> </w:t>
      </w:r>
      <w:r>
        <w:rPr>
          <w:sz w:val="24"/>
        </w:rPr>
        <w:t>алгоритмы</w:t>
      </w:r>
      <w:r>
        <w:rPr>
          <w:spacing w:val="1"/>
          <w:sz w:val="24"/>
        </w:rPr>
        <w:t xml:space="preserve"> </w:t>
      </w:r>
      <w:r>
        <w:rPr>
          <w:sz w:val="24"/>
        </w:rPr>
        <w:t>обработки</w:t>
      </w:r>
      <w:r>
        <w:rPr>
          <w:spacing w:val="61"/>
          <w:sz w:val="24"/>
        </w:rPr>
        <w:t xml:space="preserve"> </w:t>
      </w:r>
      <w:r>
        <w:rPr>
          <w:sz w:val="24"/>
        </w:rPr>
        <w:t>числовых</w:t>
      </w:r>
      <w:r>
        <w:rPr>
          <w:spacing w:val="-57"/>
          <w:sz w:val="24"/>
        </w:rPr>
        <w:t xml:space="preserve"> </w:t>
      </w:r>
      <w:r>
        <w:rPr>
          <w:sz w:val="24"/>
        </w:rPr>
        <w:lastRenderedPageBreak/>
        <w:t>данных с использованием циклов и ветвлений; умение разбивать задачи на подзадачи,</w:t>
      </w:r>
      <w:r>
        <w:rPr>
          <w:spacing w:val="1"/>
          <w:sz w:val="24"/>
        </w:rPr>
        <w:t xml:space="preserve"> </w:t>
      </w:r>
      <w:r>
        <w:rPr>
          <w:sz w:val="24"/>
        </w:rPr>
        <w:t>использовать</w:t>
      </w:r>
      <w:r>
        <w:rPr>
          <w:spacing w:val="1"/>
          <w:sz w:val="24"/>
        </w:rPr>
        <w:t xml:space="preserve"> </w:t>
      </w:r>
      <w:r>
        <w:rPr>
          <w:sz w:val="24"/>
        </w:rPr>
        <w:t>константы,</w:t>
      </w:r>
      <w:r>
        <w:rPr>
          <w:spacing w:val="1"/>
          <w:sz w:val="24"/>
        </w:rPr>
        <w:t xml:space="preserve"> </w:t>
      </w:r>
      <w:r>
        <w:rPr>
          <w:sz w:val="24"/>
        </w:rPr>
        <w:t>переменные</w:t>
      </w:r>
      <w:r>
        <w:rPr>
          <w:spacing w:val="1"/>
          <w:sz w:val="24"/>
        </w:rPr>
        <w:t xml:space="preserve"> </w:t>
      </w:r>
      <w:r>
        <w:rPr>
          <w:sz w:val="24"/>
        </w:rPr>
        <w:t>и</w:t>
      </w:r>
      <w:r>
        <w:rPr>
          <w:spacing w:val="1"/>
          <w:sz w:val="24"/>
        </w:rPr>
        <w:t xml:space="preserve"> </w:t>
      </w:r>
      <w:r>
        <w:rPr>
          <w:sz w:val="24"/>
        </w:rPr>
        <w:t>выражения</w:t>
      </w:r>
      <w:r>
        <w:rPr>
          <w:spacing w:val="1"/>
          <w:sz w:val="24"/>
        </w:rPr>
        <w:t xml:space="preserve"> </w:t>
      </w:r>
      <w:r>
        <w:rPr>
          <w:sz w:val="24"/>
        </w:rPr>
        <w:t>различных</w:t>
      </w:r>
      <w:r>
        <w:rPr>
          <w:spacing w:val="1"/>
          <w:sz w:val="24"/>
        </w:rPr>
        <w:t xml:space="preserve"> </w:t>
      </w:r>
      <w:r>
        <w:rPr>
          <w:sz w:val="24"/>
        </w:rPr>
        <w:t>типов</w:t>
      </w:r>
      <w:r>
        <w:rPr>
          <w:spacing w:val="1"/>
          <w:sz w:val="24"/>
        </w:rPr>
        <w:t xml:space="preserve"> </w:t>
      </w:r>
      <w:r>
        <w:rPr>
          <w:sz w:val="24"/>
        </w:rPr>
        <w:t>(числовых,</w:t>
      </w:r>
      <w:r>
        <w:rPr>
          <w:spacing w:val="1"/>
          <w:sz w:val="24"/>
        </w:rPr>
        <w:t xml:space="preserve"> </w:t>
      </w:r>
      <w:r>
        <w:rPr>
          <w:sz w:val="24"/>
        </w:rPr>
        <w:t>логических,</w:t>
      </w:r>
      <w:r>
        <w:rPr>
          <w:spacing w:val="1"/>
          <w:sz w:val="24"/>
        </w:rPr>
        <w:t xml:space="preserve"> </w:t>
      </w:r>
      <w:r>
        <w:rPr>
          <w:sz w:val="24"/>
        </w:rPr>
        <w:t>символьных);</w:t>
      </w:r>
      <w:r>
        <w:rPr>
          <w:spacing w:val="1"/>
          <w:sz w:val="24"/>
        </w:rPr>
        <w:t xml:space="preserve"> </w:t>
      </w:r>
      <w:r>
        <w:rPr>
          <w:sz w:val="24"/>
        </w:rPr>
        <w:t>анализировать</w:t>
      </w:r>
      <w:r>
        <w:rPr>
          <w:spacing w:val="1"/>
          <w:sz w:val="24"/>
        </w:rPr>
        <w:t xml:space="preserve"> </w:t>
      </w:r>
      <w:r>
        <w:rPr>
          <w:sz w:val="24"/>
        </w:rPr>
        <w:t>предложенный</w:t>
      </w:r>
      <w:r>
        <w:rPr>
          <w:spacing w:val="1"/>
          <w:sz w:val="24"/>
        </w:rPr>
        <w:t xml:space="preserve"> </w:t>
      </w:r>
      <w:r>
        <w:rPr>
          <w:sz w:val="24"/>
        </w:rPr>
        <w:t>алгоритм,</w:t>
      </w:r>
      <w:r>
        <w:rPr>
          <w:spacing w:val="1"/>
          <w:sz w:val="24"/>
        </w:rPr>
        <w:t xml:space="preserve"> </w:t>
      </w:r>
      <w:r>
        <w:rPr>
          <w:sz w:val="24"/>
        </w:rPr>
        <w:t>определять,</w:t>
      </w:r>
      <w:r>
        <w:rPr>
          <w:spacing w:val="1"/>
          <w:sz w:val="24"/>
        </w:rPr>
        <w:t xml:space="preserve"> </w:t>
      </w:r>
      <w:r>
        <w:rPr>
          <w:sz w:val="24"/>
        </w:rPr>
        <w:t>какие</w:t>
      </w:r>
      <w:r>
        <w:rPr>
          <w:spacing w:val="1"/>
          <w:sz w:val="24"/>
        </w:rPr>
        <w:t xml:space="preserve"> </w:t>
      </w:r>
      <w:r>
        <w:rPr>
          <w:sz w:val="24"/>
        </w:rPr>
        <w:t>результаты</w:t>
      </w:r>
      <w:r>
        <w:rPr>
          <w:spacing w:val="-1"/>
          <w:sz w:val="24"/>
        </w:rPr>
        <w:t xml:space="preserve"> </w:t>
      </w:r>
      <w:r>
        <w:rPr>
          <w:sz w:val="24"/>
        </w:rPr>
        <w:t>возможны при</w:t>
      </w:r>
      <w:r>
        <w:rPr>
          <w:spacing w:val="-1"/>
          <w:sz w:val="24"/>
        </w:rPr>
        <w:t xml:space="preserve"> </w:t>
      </w:r>
      <w:r>
        <w:rPr>
          <w:sz w:val="24"/>
        </w:rPr>
        <w:t>заданном</w:t>
      </w:r>
      <w:r>
        <w:rPr>
          <w:spacing w:val="-1"/>
          <w:sz w:val="24"/>
        </w:rPr>
        <w:t xml:space="preserve"> </w:t>
      </w:r>
      <w:r>
        <w:rPr>
          <w:sz w:val="24"/>
        </w:rPr>
        <w:t>множестве</w:t>
      </w:r>
      <w:r>
        <w:rPr>
          <w:spacing w:val="-2"/>
          <w:sz w:val="24"/>
        </w:rPr>
        <w:t xml:space="preserve"> </w:t>
      </w:r>
      <w:r>
        <w:rPr>
          <w:sz w:val="24"/>
        </w:rPr>
        <w:t>исходных</w:t>
      </w:r>
      <w:r>
        <w:rPr>
          <w:spacing w:val="-1"/>
          <w:sz w:val="24"/>
        </w:rPr>
        <w:t xml:space="preserve"> </w:t>
      </w:r>
      <w:r>
        <w:rPr>
          <w:sz w:val="24"/>
        </w:rPr>
        <w:t>значений;</w:t>
      </w:r>
    </w:p>
    <w:p w14:paraId="45ADA136" w14:textId="77777777" w:rsidR="00DC118F" w:rsidRDefault="0002405B">
      <w:pPr>
        <w:pStyle w:val="a5"/>
        <w:numPr>
          <w:ilvl w:val="0"/>
          <w:numId w:val="68"/>
        </w:numPr>
        <w:tabs>
          <w:tab w:val="left" w:pos="1322"/>
        </w:tabs>
        <w:ind w:right="372" w:firstLine="707"/>
        <w:rPr>
          <w:sz w:val="24"/>
        </w:rPr>
      </w:pPr>
      <w:r>
        <w:rPr>
          <w:sz w:val="24"/>
        </w:rPr>
        <w:t>умение записать на изучаемом языке программирования алгоритмы проверки</w:t>
      </w:r>
      <w:r>
        <w:rPr>
          <w:spacing w:val="1"/>
          <w:sz w:val="24"/>
        </w:rPr>
        <w:t xml:space="preserve"> </w:t>
      </w:r>
      <w:r>
        <w:rPr>
          <w:sz w:val="24"/>
        </w:rPr>
        <w:t>делимости одного целого числа на другое,</w:t>
      </w:r>
      <w:r>
        <w:rPr>
          <w:spacing w:val="1"/>
          <w:sz w:val="24"/>
        </w:rPr>
        <w:t xml:space="preserve"> </w:t>
      </w:r>
      <w:r>
        <w:rPr>
          <w:sz w:val="24"/>
        </w:rPr>
        <w:t>проверки натурального числа на простоту,</w:t>
      </w:r>
      <w:r>
        <w:rPr>
          <w:spacing w:val="1"/>
          <w:sz w:val="24"/>
        </w:rPr>
        <w:t xml:space="preserve"> </w:t>
      </w:r>
      <w:r>
        <w:rPr>
          <w:sz w:val="24"/>
        </w:rPr>
        <w:t>выделения цифр из натурального числа, поиск максимумов, минимумов, суммы числовой</w:t>
      </w:r>
      <w:r>
        <w:rPr>
          <w:spacing w:val="1"/>
          <w:sz w:val="24"/>
        </w:rPr>
        <w:t xml:space="preserve"> </w:t>
      </w:r>
      <w:r>
        <w:rPr>
          <w:sz w:val="24"/>
        </w:rPr>
        <w:t>последовательности;</w:t>
      </w:r>
    </w:p>
    <w:p w14:paraId="310E6577" w14:textId="77777777" w:rsidR="00DC118F" w:rsidRDefault="0002405B">
      <w:pPr>
        <w:pStyle w:val="a5"/>
        <w:numPr>
          <w:ilvl w:val="0"/>
          <w:numId w:val="68"/>
        </w:numPr>
        <w:tabs>
          <w:tab w:val="left" w:pos="1435"/>
        </w:tabs>
        <w:ind w:right="365" w:firstLine="707"/>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основных</w:t>
      </w:r>
      <w:r>
        <w:rPr>
          <w:spacing w:val="1"/>
          <w:sz w:val="24"/>
        </w:rPr>
        <w:t xml:space="preserve"> </w:t>
      </w:r>
      <w:r>
        <w:rPr>
          <w:sz w:val="24"/>
        </w:rPr>
        <w:t>компонентов</w:t>
      </w:r>
      <w:r>
        <w:rPr>
          <w:spacing w:val="1"/>
          <w:sz w:val="24"/>
        </w:rPr>
        <w:t xml:space="preserve"> </w:t>
      </w:r>
      <w:r>
        <w:rPr>
          <w:sz w:val="24"/>
        </w:rPr>
        <w:t>компьютера;</w:t>
      </w:r>
      <w:r>
        <w:rPr>
          <w:spacing w:val="1"/>
          <w:sz w:val="24"/>
        </w:rPr>
        <w:t xml:space="preserve"> </w:t>
      </w:r>
      <w:r>
        <w:rPr>
          <w:sz w:val="24"/>
        </w:rPr>
        <w:t>использование</w:t>
      </w:r>
      <w:r>
        <w:rPr>
          <w:spacing w:val="1"/>
          <w:sz w:val="24"/>
        </w:rPr>
        <w:t xml:space="preserve"> </w:t>
      </w:r>
      <w:r>
        <w:rPr>
          <w:sz w:val="24"/>
        </w:rPr>
        <w:t>различных</w:t>
      </w:r>
      <w:r>
        <w:rPr>
          <w:spacing w:val="1"/>
          <w:sz w:val="24"/>
        </w:rPr>
        <w:t xml:space="preserve"> </w:t>
      </w:r>
      <w:r>
        <w:rPr>
          <w:sz w:val="24"/>
        </w:rPr>
        <w:t>программных</w:t>
      </w:r>
      <w:r>
        <w:rPr>
          <w:spacing w:val="1"/>
          <w:sz w:val="24"/>
        </w:rPr>
        <w:t xml:space="preserve"> </w:t>
      </w:r>
      <w:r>
        <w:rPr>
          <w:sz w:val="24"/>
        </w:rPr>
        <w:t>систем</w:t>
      </w:r>
      <w:r>
        <w:rPr>
          <w:spacing w:val="1"/>
          <w:sz w:val="24"/>
        </w:rPr>
        <w:t xml:space="preserve"> </w:t>
      </w:r>
      <w:r>
        <w:rPr>
          <w:sz w:val="24"/>
        </w:rPr>
        <w:t>и</w:t>
      </w:r>
      <w:r>
        <w:rPr>
          <w:spacing w:val="1"/>
          <w:sz w:val="24"/>
        </w:rPr>
        <w:t xml:space="preserve"> </w:t>
      </w:r>
      <w:r>
        <w:rPr>
          <w:sz w:val="24"/>
        </w:rPr>
        <w:t>сервисов</w:t>
      </w:r>
      <w:r>
        <w:rPr>
          <w:spacing w:val="1"/>
          <w:sz w:val="24"/>
        </w:rPr>
        <w:t xml:space="preserve"> </w:t>
      </w:r>
      <w:r>
        <w:rPr>
          <w:sz w:val="24"/>
        </w:rPr>
        <w:t>компьютера,</w:t>
      </w:r>
      <w:r>
        <w:rPr>
          <w:spacing w:val="1"/>
          <w:sz w:val="24"/>
        </w:rPr>
        <w:t xml:space="preserve"> </w:t>
      </w:r>
      <w:r>
        <w:rPr>
          <w:sz w:val="24"/>
        </w:rPr>
        <w:t>программного</w:t>
      </w:r>
      <w:r>
        <w:rPr>
          <w:spacing w:val="1"/>
          <w:sz w:val="24"/>
        </w:rPr>
        <w:t xml:space="preserve"> </w:t>
      </w:r>
      <w:r>
        <w:rPr>
          <w:sz w:val="24"/>
        </w:rPr>
        <w:t>обеспечения;</w:t>
      </w:r>
      <w:r>
        <w:rPr>
          <w:spacing w:val="1"/>
          <w:sz w:val="24"/>
        </w:rPr>
        <w:t xml:space="preserve"> </w:t>
      </w:r>
      <w:r>
        <w:rPr>
          <w:sz w:val="24"/>
        </w:rPr>
        <w:t>умение</w:t>
      </w:r>
      <w:r>
        <w:rPr>
          <w:spacing w:val="1"/>
          <w:sz w:val="24"/>
        </w:rPr>
        <w:t xml:space="preserve"> </w:t>
      </w:r>
      <w:r>
        <w:rPr>
          <w:sz w:val="24"/>
        </w:rPr>
        <w:t>соотносить</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характеристиках</w:t>
      </w:r>
      <w:r>
        <w:rPr>
          <w:spacing w:val="-57"/>
          <w:sz w:val="24"/>
        </w:rPr>
        <w:t xml:space="preserve"> </w:t>
      </w:r>
      <w:r>
        <w:rPr>
          <w:sz w:val="24"/>
        </w:rPr>
        <w:t>персонального</w:t>
      </w:r>
      <w:r>
        <w:rPr>
          <w:spacing w:val="1"/>
          <w:sz w:val="24"/>
        </w:rPr>
        <w:t xml:space="preserve"> </w:t>
      </w:r>
      <w:r>
        <w:rPr>
          <w:sz w:val="24"/>
        </w:rPr>
        <w:t>компьютера</w:t>
      </w:r>
      <w:r>
        <w:rPr>
          <w:spacing w:val="1"/>
          <w:sz w:val="24"/>
        </w:rPr>
        <w:t xml:space="preserve"> </w:t>
      </w:r>
      <w:r>
        <w:rPr>
          <w:sz w:val="24"/>
        </w:rPr>
        <w:t>с</w:t>
      </w:r>
      <w:r>
        <w:rPr>
          <w:spacing w:val="1"/>
          <w:sz w:val="24"/>
        </w:rPr>
        <w:t xml:space="preserve"> </w:t>
      </w:r>
      <w:r>
        <w:rPr>
          <w:sz w:val="24"/>
        </w:rPr>
        <w:t>решаемыми</w:t>
      </w:r>
      <w:r>
        <w:rPr>
          <w:spacing w:val="1"/>
          <w:sz w:val="24"/>
        </w:rPr>
        <w:t xml:space="preserve"> </w:t>
      </w:r>
      <w:r>
        <w:rPr>
          <w:sz w:val="24"/>
        </w:rPr>
        <w:t>задачами;</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тенденциях</w:t>
      </w:r>
      <w:r>
        <w:rPr>
          <w:spacing w:val="1"/>
          <w:sz w:val="24"/>
        </w:rPr>
        <w:t xml:space="preserve"> </w:t>
      </w:r>
      <w:r>
        <w:rPr>
          <w:sz w:val="24"/>
        </w:rPr>
        <w:t>развития</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глобальных</w:t>
      </w:r>
      <w:r>
        <w:rPr>
          <w:spacing w:val="1"/>
          <w:sz w:val="24"/>
        </w:rPr>
        <w:t xml:space="preserve"> </w:t>
      </w:r>
      <w:r>
        <w:rPr>
          <w:sz w:val="24"/>
        </w:rPr>
        <w:t>сетей;</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иерархической</w:t>
      </w:r>
      <w:r>
        <w:rPr>
          <w:spacing w:val="1"/>
          <w:sz w:val="24"/>
        </w:rPr>
        <w:t xml:space="preserve"> </w:t>
      </w:r>
      <w:r>
        <w:rPr>
          <w:sz w:val="24"/>
        </w:rPr>
        <w:t>структуре</w:t>
      </w:r>
      <w:r>
        <w:rPr>
          <w:spacing w:val="1"/>
          <w:sz w:val="24"/>
        </w:rPr>
        <w:t xml:space="preserve"> </w:t>
      </w:r>
      <w:r>
        <w:rPr>
          <w:sz w:val="24"/>
        </w:rPr>
        <w:t>файловой</w:t>
      </w:r>
      <w:r>
        <w:rPr>
          <w:spacing w:val="1"/>
          <w:sz w:val="24"/>
        </w:rPr>
        <w:t xml:space="preserve"> </w:t>
      </w:r>
      <w:r>
        <w:rPr>
          <w:sz w:val="24"/>
        </w:rPr>
        <w:t>системы,</w:t>
      </w:r>
      <w:r>
        <w:rPr>
          <w:spacing w:val="1"/>
          <w:sz w:val="24"/>
        </w:rPr>
        <w:t xml:space="preserve"> </w:t>
      </w:r>
      <w:r>
        <w:rPr>
          <w:sz w:val="24"/>
        </w:rPr>
        <w:t>работать с файловой системой персонального компьютера с использованием графического</w:t>
      </w:r>
      <w:r>
        <w:rPr>
          <w:spacing w:val="-57"/>
          <w:sz w:val="24"/>
        </w:rPr>
        <w:t xml:space="preserve"> </w:t>
      </w:r>
      <w:r>
        <w:rPr>
          <w:sz w:val="24"/>
        </w:rPr>
        <w:t>интерфейса, а именно: создавать, копировать, перемещать, переименовывать, удалять и</w:t>
      </w:r>
      <w:r>
        <w:rPr>
          <w:spacing w:val="1"/>
          <w:sz w:val="24"/>
        </w:rPr>
        <w:t xml:space="preserve"> </w:t>
      </w:r>
      <w:r>
        <w:rPr>
          <w:sz w:val="24"/>
        </w:rPr>
        <w:t>архивировать</w:t>
      </w:r>
      <w:r>
        <w:rPr>
          <w:spacing w:val="-2"/>
          <w:sz w:val="24"/>
        </w:rPr>
        <w:t xml:space="preserve"> </w:t>
      </w:r>
      <w:r>
        <w:rPr>
          <w:sz w:val="24"/>
        </w:rPr>
        <w:t>файлы</w:t>
      </w:r>
      <w:r>
        <w:rPr>
          <w:spacing w:val="-1"/>
          <w:sz w:val="24"/>
        </w:rPr>
        <w:t xml:space="preserve"> </w:t>
      </w:r>
      <w:r>
        <w:rPr>
          <w:sz w:val="24"/>
        </w:rPr>
        <w:t>и</w:t>
      </w:r>
      <w:r>
        <w:rPr>
          <w:spacing w:val="-2"/>
          <w:sz w:val="24"/>
        </w:rPr>
        <w:t xml:space="preserve"> </w:t>
      </w:r>
      <w:r>
        <w:rPr>
          <w:sz w:val="24"/>
        </w:rPr>
        <w:t>каталоги;</w:t>
      </w:r>
    </w:p>
    <w:p w14:paraId="10575FB3" w14:textId="77777777" w:rsidR="00DC118F" w:rsidRDefault="0002405B">
      <w:pPr>
        <w:pStyle w:val="a5"/>
        <w:numPr>
          <w:ilvl w:val="0"/>
          <w:numId w:val="68"/>
        </w:numPr>
        <w:tabs>
          <w:tab w:val="left" w:pos="1478"/>
        </w:tabs>
        <w:ind w:right="370" w:firstLine="707"/>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использования</w:t>
      </w:r>
      <w:r>
        <w:rPr>
          <w:spacing w:val="1"/>
          <w:sz w:val="24"/>
        </w:rPr>
        <w:t xml:space="preserve"> </w:t>
      </w:r>
      <w:r>
        <w:rPr>
          <w:sz w:val="24"/>
        </w:rPr>
        <w:t>информационных</w:t>
      </w:r>
      <w:r>
        <w:rPr>
          <w:spacing w:val="1"/>
          <w:sz w:val="24"/>
        </w:rPr>
        <w:t xml:space="preserve"> </w:t>
      </w:r>
      <w:r>
        <w:rPr>
          <w:sz w:val="24"/>
        </w:rPr>
        <w:t>и</w:t>
      </w:r>
      <w:r>
        <w:rPr>
          <w:spacing w:val="1"/>
          <w:sz w:val="24"/>
        </w:rPr>
        <w:t xml:space="preserve"> </w:t>
      </w:r>
      <w:r>
        <w:rPr>
          <w:sz w:val="24"/>
        </w:rPr>
        <w:t>коммуникационных технологий для поиска, хранения, обработки и передачи и анализа</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информации,</w:t>
      </w:r>
      <w:r>
        <w:rPr>
          <w:spacing w:val="1"/>
          <w:sz w:val="24"/>
        </w:rPr>
        <w:t xml:space="preserve"> </w:t>
      </w:r>
      <w:r>
        <w:rPr>
          <w:sz w:val="24"/>
        </w:rPr>
        <w:t>навыками</w:t>
      </w:r>
      <w:r>
        <w:rPr>
          <w:spacing w:val="1"/>
          <w:sz w:val="24"/>
        </w:rPr>
        <w:t xml:space="preserve"> </w:t>
      </w:r>
      <w:r>
        <w:rPr>
          <w:sz w:val="24"/>
        </w:rPr>
        <w:t>создания</w:t>
      </w:r>
      <w:r>
        <w:rPr>
          <w:spacing w:val="1"/>
          <w:sz w:val="24"/>
        </w:rPr>
        <w:t xml:space="preserve"> </w:t>
      </w:r>
      <w:r>
        <w:rPr>
          <w:sz w:val="24"/>
        </w:rPr>
        <w:t>личного</w:t>
      </w:r>
      <w:r>
        <w:rPr>
          <w:spacing w:val="1"/>
          <w:sz w:val="24"/>
        </w:rPr>
        <w:t xml:space="preserve"> </w:t>
      </w:r>
      <w:r>
        <w:rPr>
          <w:sz w:val="24"/>
        </w:rPr>
        <w:t>информационного</w:t>
      </w:r>
      <w:r>
        <w:rPr>
          <w:spacing w:val="1"/>
          <w:sz w:val="24"/>
        </w:rPr>
        <w:t xml:space="preserve"> </w:t>
      </w:r>
      <w:r>
        <w:rPr>
          <w:sz w:val="24"/>
        </w:rPr>
        <w:t>пространства; владение умениями пользования цифровыми сервисами государственных</w:t>
      </w:r>
      <w:r>
        <w:rPr>
          <w:spacing w:val="1"/>
          <w:sz w:val="24"/>
        </w:rPr>
        <w:t xml:space="preserve"> </w:t>
      </w:r>
      <w:r>
        <w:rPr>
          <w:sz w:val="24"/>
        </w:rPr>
        <w:t>услуг,</w:t>
      </w:r>
      <w:r>
        <w:rPr>
          <w:spacing w:val="-2"/>
          <w:sz w:val="24"/>
        </w:rPr>
        <w:t xml:space="preserve"> </w:t>
      </w:r>
      <w:r>
        <w:rPr>
          <w:sz w:val="24"/>
        </w:rPr>
        <w:t>цифровыми образовательными сервисами;</w:t>
      </w:r>
    </w:p>
    <w:p w14:paraId="02FF04DD" w14:textId="77777777" w:rsidR="00DC118F" w:rsidRDefault="0002405B">
      <w:pPr>
        <w:pStyle w:val="a5"/>
        <w:numPr>
          <w:ilvl w:val="0"/>
          <w:numId w:val="68"/>
        </w:numPr>
        <w:tabs>
          <w:tab w:val="left" w:pos="1406"/>
        </w:tabs>
        <w:ind w:right="367" w:firstLine="707"/>
        <w:rPr>
          <w:sz w:val="24"/>
        </w:rPr>
      </w:pPr>
      <w:r>
        <w:rPr>
          <w:sz w:val="24"/>
        </w:rPr>
        <w:t>умение выбирать способ представления данных в соответствии с поставленной</w:t>
      </w:r>
      <w:r>
        <w:rPr>
          <w:spacing w:val="1"/>
          <w:sz w:val="24"/>
        </w:rPr>
        <w:t xml:space="preserve"> </w:t>
      </w:r>
      <w:r>
        <w:rPr>
          <w:sz w:val="24"/>
        </w:rPr>
        <w:t>задачей</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графики,</w:t>
      </w:r>
      <w:r>
        <w:rPr>
          <w:spacing w:val="1"/>
          <w:sz w:val="24"/>
        </w:rPr>
        <w:t xml:space="preserve"> </w:t>
      </w:r>
      <w:r>
        <w:rPr>
          <w:sz w:val="24"/>
        </w:rPr>
        <w:t>диаграммы)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соответствующих</w:t>
      </w:r>
      <w:r>
        <w:rPr>
          <w:spacing w:val="1"/>
          <w:sz w:val="24"/>
        </w:rPr>
        <w:t xml:space="preserve"> </w:t>
      </w:r>
      <w:r>
        <w:rPr>
          <w:sz w:val="24"/>
        </w:rPr>
        <w:t>программных</w:t>
      </w:r>
      <w:r>
        <w:rPr>
          <w:spacing w:val="40"/>
          <w:sz w:val="24"/>
        </w:rPr>
        <w:t xml:space="preserve"> </w:t>
      </w:r>
      <w:r>
        <w:rPr>
          <w:sz w:val="24"/>
        </w:rPr>
        <w:t>средств</w:t>
      </w:r>
      <w:r>
        <w:rPr>
          <w:spacing w:val="39"/>
          <w:sz w:val="24"/>
        </w:rPr>
        <w:t xml:space="preserve"> </w:t>
      </w:r>
      <w:r>
        <w:rPr>
          <w:sz w:val="24"/>
        </w:rPr>
        <w:t>обработки</w:t>
      </w:r>
      <w:r>
        <w:rPr>
          <w:spacing w:val="38"/>
          <w:sz w:val="24"/>
        </w:rPr>
        <w:t xml:space="preserve"> </w:t>
      </w:r>
      <w:r>
        <w:rPr>
          <w:sz w:val="24"/>
        </w:rPr>
        <w:t>данных;</w:t>
      </w:r>
      <w:r>
        <w:rPr>
          <w:spacing w:val="35"/>
          <w:sz w:val="24"/>
        </w:rPr>
        <w:t xml:space="preserve"> </w:t>
      </w:r>
      <w:r>
        <w:rPr>
          <w:sz w:val="24"/>
        </w:rPr>
        <w:t>умение</w:t>
      </w:r>
      <w:r>
        <w:rPr>
          <w:spacing w:val="39"/>
          <w:sz w:val="24"/>
        </w:rPr>
        <w:t xml:space="preserve"> </w:t>
      </w:r>
      <w:r>
        <w:rPr>
          <w:sz w:val="24"/>
        </w:rPr>
        <w:t>формализовать</w:t>
      </w:r>
      <w:r>
        <w:rPr>
          <w:spacing w:val="40"/>
          <w:sz w:val="24"/>
        </w:rPr>
        <w:t xml:space="preserve"> </w:t>
      </w:r>
      <w:r>
        <w:rPr>
          <w:sz w:val="24"/>
        </w:rPr>
        <w:t>и</w:t>
      </w:r>
      <w:r>
        <w:rPr>
          <w:spacing w:val="39"/>
          <w:sz w:val="24"/>
        </w:rPr>
        <w:t xml:space="preserve"> </w:t>
      </w:r>
      <w:r>
        <w:rPr>
          <w:sz w:val="24"/>
        </w:rPr>
        <w:t>структурировать</w:t>
      </w:r>
    </w:p>
    <w:p w14:paraId="61489AF0" w14:textId="77777777" w:rsidR="00DC118F" w:rsidRDefault="0002405B">
      <w:pPr>
        <w:pStyle w:val="a3"/>
        <w:spacing w:before="82"/>
        <w:ind w:right="364" w:firstLine="0"/>
      </w:pPr>
      <w:r>
        <w:t>информацию, используя электронные таблицы для обработки, анализа и визуализации</w:t>
      </w:r>
      <w:r>
        <w:rPr>
          <w:spacing w:val="1"/>
        </w:rPr>
        <w:t xml:space="preserve"> </w:t>
      </w:r>
      <w:r>
        <w:t>числовых</w:t>
      </w:r>
      <w:r>
        <w:rPr>
          <w:spacing w:val="1"/>
        </w:rPr>
        <w:t xml:space="preserve"> </w:t>
      </w:r>
      <w:r>
        <w:t>данных,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выделением</w:t>
      </w:r>
      <w:r>
        <w:rPr>
          <w:spacing w:val="1"/>
        </w:rPr>
        <w:t xml:space="preserve"> </w:t>
      </w:r>
      <w:r>
        <w:t>диапазона</w:t>
      </w:r>
      <w:r>
        <w:rPr>
          <w:spacing w:val="1"/>
        </w:rPr>
        <w:t xml:space="preserve"> </w:t>
      </w:r>
      <w:r>
        <w:t>таблицы</w:t>
      </w:r>
      <w:r>
        <w:rPr>
          <w:spacing w:val="1"/>
        </w:rPr>
        <w:t xml:space="preserve"> </w:t>
      </w:r>
      <w:r>
        <w:t>и</w:t>
      </w:r>
      <w:r>
        <w:rPr>
          <w:spacing w:val="1"/>
        </w:rPr>
        <w:t xml:space="preserve"> </w:t>
      </w:r>
      <w:r>
        <w:t>упорядочиванием</w:t>
      </w:r>
      <w:r>
        <w:rPr>
          <w:spacing w:val="-57"/>
        </w:rPr>
        <w:t xml:space="preserve"> </w:t>
      </w:r>
      <w:r>
        <w:t>(сортировкой) его элементов; умение применять в электронных таблицах формулы для</w:t>
      </w:r>
      <w:r>
        <w:rPr>
          <w:spacing w:val="1"/>
        </w:rPr>
        <w:t xml:space="preserve"> </w:t>
      </w:r>
      <w:r>
        <w:t>расчетов с использованием встроенных функций, абсолютной, относительной, смешанной</w:t>
      </w:r>
      <w:r>
        <w:rPr>
          <w:spacing w:val="-57"/>
        </w:rPr>
        <w:t xml:space="preserve"> </w:t>
      </w:r>
      <w:r>
        <w:t>адресации; использовать электронные таблицы для численного моделирования в простых</w:t>
      </w:r>
      <w:r>
        <w:rPr>
          <w:spacing w:val="1"/>
        </w:rPr>
        <w:t xml:space="preserve"> </w:t>
      </w:r>
      <w:r>
        <w:t>задачах</w:t>
      </w:r>
      <w:r>
        <w:rPr>
          <w:spacing w:val="1"/>
        </w:rPr>
        <w:t xml:space="preserve"> </w:t>
      </w:r>
      <w:r>
        <w:t>из разных</w:t>
      </w:r>
      <w:r>
        <w:rPr>
          <w:spacing w:val="2"/>
        </w:rPr>
        <w:t xml:space="preserve"> </w:t>
      </w:r>
      <w:r>
        <w:t>предметных</w:t>
      </w:r>
      <w:r>
        <w:rPr>
          <w:spacing w:val="1"/>
        </w:rPr>
        <w:t xml:space="preserve"> </w:t>
      </w:r>
      <w:r>
        <w:t>областей;</w:t>
      </w:r>
    </w:p>
    <w:p w14:paraId="396CDD8B" w14:textId="77777777" w:rsidR="00DC118F" w:rsidRDefault="0002405B">
      <w:pPr>
        <w:pStyle w:val="a5"/>
        <w:numPr>
          <w:ilvl w:val="0"/>
          <w:numId w:val="68"/>
        </w:numPr>
        <w:tabs>
          <w:tab w:val="left" w:pos="1442"/>
        </w:tabs>
        <w:ind w:right="362" w:firstLine="707"/>
        <w:rPr>
          <w:sz w:val="24"/>
        </w:rPr>
      </w:pPr>
      <w:r>
        <w:rPr>
          <w:sz w:val="24"/>
        </w:rPr>
        <w:t>сформированность представлений о сферах профессиональной деятельности,</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информатикой,</w:t>
      </w:r>
      <w:r>
        <w:rPr>
          <w:spacing w:val="1"/>
          <w:sz w:val="24"/>
        </w:rPr>
        <w:t xml:space="preserve"> </w:t>
      </w:r>
      <w:r>
        <w:rPr>
          <w:sz w:val="24"/>
        </w:rPr>
        <w:t>программированием</w:t>
      </w:r>
      <w:r>
        <w:rPr>
          <w:spacing w:val="1"/>
          <w:sz w:val="24"/>
        </w:rPr>
        <w:t xml:space="preserve"> </w:t>
      </w:r>
      <w:r>
        <w:rPr>
          <w:sz w:val="24"/>
        </w:rPr>
        <w:t>и</w:t>
      </w:r>
      <w:r>
        <w:rPr>
          <w:spacing w:val="1"/>
          <w:sz w:val="24"/>
        </w:rPr>
        <w:t xml:space="preserve"> </w:t>
      </w:r>
      <w:r>
        <w:rPr>
          <w:sz w:val="24"/>
        </w:rPr>
        <w:t>современными</w:t>
      </w:r>
      <w:r>
        <w:rPr>
          <w:spacing w:val="1"/>
          <w:sz w:val="24"/>
        </w:rPr>
        <w:t xml:space="preserve"> </w:t>
      </w:r>
      <w:r>
        <w:rPr>
          <w:sz w:val="24"/>
        </w:rPr>
        <w:t>информационно-</w:t>
      </w:r>
      <w:r>
        <w:rPr>
          <w:spacing w:val="-57"/>
          <w:sz w:val="24"/>
        </w:rPr>
        <w:t xml:space="preserve"> </w:t>
      </w:r>
      <w:r>
        <w:rPr>
          <w:sz w:val="24"/>
        </w:rPr>
        <w:t>коммуникационными</w:t>
      </w:r>
      <w:r>
        <w:rPr>
          <w:spacing w:val="-3"/>
          <w:sz w:val="24"/>
        </w:rPr>
        <w:t xml:space="preserve"> </w:t>
      </w:r>
      <w:r>
        <w:rPr>
          <w:sz w:val="24"/>
        </w:rPr>
        <w:t>технологиями,</w:t>
      </w:r>
      <w:r>
        <w:rPr>
          <w:spacing w:val="-2"/>
          <w:sz w:val="24"/>
        </w:rPr>
        <w:t xml:space="preserve"> </w:t>
      </w:r>
      <w:r>
        <w:rPr>
          <w:sz w:val="24"/>
        </w:rPr>
        <w:t>основанными</w:t>
      </w:r>
      <w:r>
        <w:rPr>
          <w:spacing w:val="-2"/>
          <w:sz w:val="24"/>
        </w:rPr>
        <w:t xml:space="preserve"> </w:t>
      </w:r>
      <w:r>
        <w:rPr>
          <w:sz w:val="24"/>
        </w:rPr>
        <w:t>на</w:t>
      </w:r>
      <w:r>
        <w:rPr>
          <w:spacing w:val="-3"/>
          <w:sz w:val="24"/>
        </w:rPr>
        <w:t xml:space="preserve"> </w:t>
      </w:r>
      <w:r>
        <w:rPr>
          <w:sz w:val="24"/>
        </w:rPr>
        <w:t>достижениях</w:t>
      </w:r>
      <w:r>
        <w:rPr>
          <w:spacing w:val="-3"/>
          <w:sz w:val="24"/>
        </w:rPr>
        <w:t xml:space="preserve"> </w:t>
      </w:r>
      <w:r>
        <w:rPr>
          <w:sz w:val="24"/>
        </w:rPr>
        <w:t>науки</w:t>
      </w:r>
      <w:r>
        <w:rPr>
          <w:spacing w:val="-2"/>
          <w:sz w:val="24"/>
        </w:rPr>
        <w:t xml:space="preserve"> </w:t>
      </w:r>
      <w:r>
        <w:rPr>
          <w:sz w:val="24"/>
        </w:rPr>
        <w:t>и IT-отрасли;</w:t>
      </w:r>
    </w:p>
    <w:p w14:paraId="207BEB6C" w14:textId="77777777" w:rsidR="00DC118F" w:rsidRDefault="0002405B">
      <w:pPr>
        <w:pStyle w:val="a5"/>
        <w:numPr>
          <w:ilvl w:val="0"/>
          <w:numId w:val="68"/>
        </w:numPr>
        <w:tabs>
          <w:tab w:val="left" w:pos="1473"/>
        </w:tabs>
        <w:ind w:right="375" w:firstLine="707"/>
        <w:rPr>
          <w:sz w:val="24"/>
        </w:rPr>
      </w:pPr>
      <w:r>
        <w:rPr>
          <w:sz w:val="24"/>
        </w:rPr>
        <w:t>освоение</w:t>
      </w:r>
      <w:r>
        <w:rPr>
          <w:spacing w:val="1"/>
          <w:sz w:val="24"/>
        </w:rPr>
        <w:t xml:space="preserve"> </w:t>
      </w:r>
      <w:r>
        <w:rPr>
          <w:sz w:val="24"/>
        </w:rPr>
        <w:t>и</w:t>
      </w:r>
      <w:r>
        <w:rPr>
          <w:spacing w:val="1"/>
          <w:sz w:val="24"/>
        </w:rPr>
        <w:t xml:space="preserve"> </w:t>
      </w:r>
      <w:r>
        <w:rPr>
          <w:sz w:val="24"/>
        </w:rPr>
        <w:t>соблюдение</w:t>
      </w:r>
      <w:r>
        <w:rPr>
          <w:spacing w:val="1"/>
          <w:sz w:val="24"/>
        </w:rPr>
        <w:t xml:space="preserve"> </w:t>
      </w:r>
      <w:r>
        <w:rPr>
          <w:sz w:val="24"/>
        </w:rPr>
        <w:t>требований</w:t>
      </w:r>
      <w:r>
        <w:rPr>
          <w:spacing w:val="1"/>
          <w:sz w:val="24"/>
        </w:rPr>
        <w:t xml:space="preserve"> </w:t>
      </w:r>
      <w:r>
        <w:rPr>
          <w:sz w:val="24"/>
        </w:rPr>
        <w:t>безопасной</w:t>
      </w:r>
      <w:r>
        <w:rPr>
          <w:spacing w:val="1"/>
          <w:sz w:val="24"/>
        </w:rPr>
        <w:t xml:space="preserve"> </w:t>
      </w:r>
      <w:r>
        <w:rPr>
          <w:sz w:val="24"/>
        </w:rPr>
        <w:t>эксплуатации</w:t>
      </w:r>
      <w:r>
        <w:rPr>
          <w:spacing w:val="1"/>
          <w:sz w:val="24"/>
        </w:rPr>
        <w:t xml:space="preserve"> </w:t>
      </w:r>
      <w:r>
        <w:rPr>
          <w:sz w:val="24"/>
        </w:rPr>
        <w:t>технических</w:t>
      </w:r>
      <w:r>
        <w:rPr>
          <w:spacing w:val="1"/>
          <w:sz w:val="24"/>
        </w:rPr>
        <w:t xml:space="preserve"> </w:t>
      </w:r>
      <w:r>
        <w:rPr>
          <w:sz w:val="24"/>
        </w:rPr>
        <w:t>средств</w:t>
      </w:r>
      <w:r>
        <w:rPr>
          <w:spacing w:val="-1"/>
          <w:sz w:val="24"/>
        </w:rPr>
        <w:t xml:space="preserve"> </w:t>
      </w:r>
      <w:r>
        <w:rPr>
          <w:sz w:val="24"/>
        </w:rPr>
        <w:t>информационно-коммуникационных</w:t>
      </w:r>
      <w:r>
        <w:rPr>
          <w:spacing w:val="-1"/>
          <w:sz w:val="24"/>
        </w:rPr>
        <w:t xml:space="preserve"> </w:t>
      </w:r>
      <w:r>
        <w:rPr>
          <w:sz w:val="24"/>
        </w:rPr>
        <w:t>технологий;</w:t>
      </w:r>
    </w:p>
    <w:p w14:paraId="4D03647A" w14:textId="77777777" w:rsidR="00DC118F" w:rsidRDefault="0002405B">
      <w:pPr>
        <w:pStyle w:val="a5"/>
        <w:numPr>
          <w:ilvl w:val="0"/>
          <w:numId w:val="68"/>
        </w:numPr>
        <w:tabs>
          <w:tab w:val="left" w:pos="1440"/>
        </w:tabs>
        <w:ind w:right="367" w:firstLine="707"/>
        <w:rPr>
          <w:sz w:val="24"/>
        </w:rPr>
      </w:pPr>
      <w:r>
        <w:rPr>
          <w:sz w:val="24"/>
        </w:rPr>
        <w:t>умение соблюдать сетевой этикет, базовые нормы информационной этики и</w:t>
      </w:r>
      <w:r>
        <w:rPr>
          <w:spacing w:val="1"/>
          <w:sz w:val="24"/>
        </w:rPr>
        <w:t xml:space="preserve"> </w:t>
      </w:r>
      <w:r>
        <w:rPr>
          <w:sz w:val="24"/>
        </w:rPr>
        <w:t>права при работе с приложениями на любых устройствах и в сети Интернет, выбирать</w:t>
      </w:r>
      <w:r>
        <w:rPr>
          <w:spacing w:val="1"/>
          <w:sz w:val="24"/>
        </w:rPr>
        <w:t xml:space="preserve"> </w:t>
      </w:r>
      <w:r>
        <w:rPr>
          <w:sz w:val="24"/>
        </w:rPr>
        <w:t>безопасные</w:t>
      </w:r>
      <w:r>
        <w:rPr>
          <w:spacing w:val="-3"/>
          <w:sz w:val="24"/>
        </w:rPr>
        <w:t xml:space="preserve"> </w:t>
      </w:r>
      <w:r>
        <w:rPr>
          <w:sz w:val="24"/>
        </w:rPr>
        <w:t>стратегии</w:t>
      </w:r>
      <w:r>
        <w:rPr>
          <w:spacing w:val="1"/>
          <w:sz w:val="24"/>
        </w:rPr>
        <w:t xml:space="preserve"> </w:t>
      </w:r>
      <w:r>
        <w:rPr>
          <w:sz w:val="24"/>
        </w:rPr>
        <w:t>поведения в</w:t>
      </w:r>
      <w:r>
        <w:rPr>
          <w:spacing w:val="-1"/>
          <w:sz w:val="24"/>
        </w:rPr>
        <w:t xml:space="preserve"> </w:t>
      </w:r>
      <w:r>
        <w:rPr>
          <w:sz w:val="24"/>
        </w:rPr>
        <w:t>сети;</w:t>
      </w:r>
    </w:p>
    <w:p w14:paraId="163278C9" w14:textId="77777777" w:rsidR="00DC118F" w:rsidRDefault="0002405B">
      <w:pPr>
        <w:pStyle w:val="a5"/>
        <w:numPr>
          <w:ilvl w:val="0"/>
          <w:numId w:val="68"/>
        </w:numPr>
        <w:tabs>
          <w:tab w:val="left" w:pos="1596"/>
        </w:tabs>
        <w:ind w:right="360" w:firstLine="707"/>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средства</w:t>
      </w:r>
      <w:r>
        <w:rPr>
          <w:spacing w:val="1"/>
          <w:sz w:val="24"/>
        </w:rPr>
        <w:t xml:space="preserve"> </w:t>
      </w:r>
      <w:r>
        <w:rPr>
          <w:sz w:val="24"/>
        </w:rPr>
        <w:t>защиты</w:t>
      </w:r>
      <w:r>
        <w:rPr>
          <w:spacing w:val="1"/>
          <w:sz w:val="24"/>
        </w:rPr>
        <w:t xml:space="preserve"> </w:t>
      </w:r>
      <w:r>
        <w:rPr>
          <w:sz w:val="24"/>
        </w:rPr>
        <w:t>от</w:t>
      </w:r>
      <w:r>
        <w:rPr>
          <w:spacing w:val="1"/>
          <w:sz w:val="24"/>
        </w:rPr>
        <w:t xml:space="preserve"> </w:t>
      </w:r>
      <w:r>
        <w:rPr>
          <w:sz w:val="24"/>
        </w:rPr>
        <w:t>вредоносного</w:t>
      </w:r>
      <w:r>
        <w:rPr>
          <w:spacing w:val="1"/>
          <w:sz w:val="24"/>
        </w:rPr>
        <w:t xml:space="preserve"> </w:t>
      </w:r>
      <w:r>
        <w:rPr>
          <w:sz w:val="24"/>
        </w:rPr>
        <w:t>программного</w:t>
      </w:r>
      <w:r>
        <w:rPr>
          <w:spacing w:val="1"/>
          <w:sz w:val="24"/>
        </w:rPr>
        <w:t xml:space="preserve"> </w:t>
      </w:r>
      <w:r>
        <w:rPr>
          <w:sz w:val="24"/>
        </w:rPr>
        <w:t>обеспечения,</w:t>
      </w:r>
      <w:r>
        <w:rPr>
          <w:spacing w:val="1"/>
          <w:sz w:val="24"/>
        </w:rPr>
        <w:t xml:space="preserve"> </w:t>
      </w:r>
      <w:r>
        <w:rPr>
          <w:sz w:val="24"/>
        </w:rPr>
        <w:t>умение</w:t>
      </w:r>
      <w:r>
        <w:rPr>
          <w:spacing w:val="1"/>
          <w:sz w:val="24"/>
        </w:rPr>
        <w:t xml:space="preserve"> </w:t>
      </w:r>
      <w:r>
        <w:rPr>
          <w:sz w:val="24"/>
        </w:rPr>
        <w:t>обеспечивать</w:t>
      </w:r>
      <w:r>
        <w:rPr>
          <w:spacing w:val="1"/>
          <w:sz w:val="24"/>
        </w:rPr>
        <w:t xml:space="preserve"> </w:t>
      </w:r>
      <w:r>
        <w:rPr>
          <w:sz w:val="24"/>
        </w:rPr>
        <w:t>личную</w:t>
      </w:r>
      <w:r>
        <w:rPr>
          <w:spacing w:val="1"/>
          <w:sz w:val="24"/>
        </w:rPr>
        <w:t xml:space="preserve"> </w:t>
      </w:r>
      <w:r>
        <w:rPr>
          <w:sz w:val="24"/>
        </w:rPr>
        <w:t>безопасность</w:t>
      </w:r>
      <w:r>
        <w:rPr>
          <w:spacing w:val="6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ресурсов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умение</w:t>
      </w:r>
      <w:r>
        <w:rPr>
          <w:spacing w:val="1"/>
          <w:sz w:val="24"/>
        </w:rPr>
        <w:t xml:space="preserve"> </w:t>
      </w:r>
      <w:r>
        <w:rPr>
          <w:sz w:val="24"/>
        </w:rPr>
        <w:t>защищать</w:t>
      </w:r>
      <w:r>
        <w:rPr>
          <w:spacing w:val="1"/>
          <w:sz w:val="24"/>
        </w:rPr>
        <w:t xml:space="preserve"> </w:t>
      </w:r>
      <w:r>
        <w:rPr>
          <w:sz w:val="24"/>
        </w:rPr>
        <w:t>персональную</w:t>
      </w:r>
      <w:r>
        <w:rPr>
          <w:spacing w:val="-57"/>
          <w:sz w:val="24"/>
        </w:rPr>
        <w:t xml:space="preserve"> </w:t>
      </w:r>
      <w:r>
        <w:rPr>
          <w:sz w:val="24"/>
        </w:rPr>
        <w:t>информацию</w:t>
      </w:r>
      <w:r>
        <w:rPr>
          <w:spacing w:val="1"/>
          <w:sz w:val="24"/>
        </w:rPr>
        <w:t xml:space="preserve"> </w:t>
      </w:r>
      <w:r>
        <w:rPr>
          <w:sz w:val="24"/>
        </w:rPr>
        <w:t>от</w:t>
      </w:r>
      <w:r>
        <w:rPr>
          <w:spacing w:val="1"/>
          <w:sz w:val="24"/>
        </w:rPr>
        <w:t xml:space="preserve"> </w:t>
      </w:r>
      <w:r>
        <w:rPr>
          <w:sz w:val="24"/>
        </w:rPr>
        <w:t>несанкционированного</w:t>
      </w:r>
      <w:r>
        <w:rPr>
          <w:spacing w:val="1"/>
          <w:sz w:val="24"/>
        </w:rPr>
        <w:t xml:space="preserve"> </w:t>
      </w:r>
      <w:r>
        <w:rPr>
          <w:sz w:val="24"/>
        </w:rPr>
        <w:t>доступа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последствий</w:t>
      </w:r>
      <w:r>
        <w:rPr>
          <w:spacing w:val="61"/>
          <w:sz w:val="24"/>
        </w:rPr>
        <w:t xml:space="preserve"> </w:t>
      </w:r>
      <w:r>
        <w:rPr>
          <w:sz w:val="24"/>
        </w:rPr>
        <w:t>(разглашения,</w:t>
      </w:r>
      <w:r>
        <w:rPr>
          <w:spacing w:val="1"/>
          <w:sz w:val="24"/>
        </w:rPr>
        <w:t xml:space="preserve"> </w:t>
      </w:r>
      <w:r>
        <w:rPr>
          <w:sz w:val="24"/>
        </w:rPr>
        <w:t>подмены,</w:t>
      </w:r>
      <w:r>
        <w:rPr>
          <w:spacing w:val="1"/>
          <w:sz w:val="24"/>
        </w:rPr>
        <w:t xml:space="preserve"> </w:t>
      </w:r>
      <w:r>
        <w:rPr>
          <w:sz w:val="24"/>
        </w:rPr>
        <w:t>утраты</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основных</w:t>
      </w:r>
      <w:r>
        <w:rPr>
          <w:spacing w:val="1"/>
          <w:sz w:val="24"/>
        </w:rPr>
        <w:t xml:space="preserve"> </w:t>
      </w:r>
      <w:r>
        <w:rPr>
          <w:sz w:val="24"/>
        </w:rPr>
        <w:t>технологических</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психологических аспектов использования сети Интернет (сетевая анонимность, цифровой</w:t>
      </w:r>
      <w:r>
        <w:rPr>
          <w:spacing w:val="1"/>
          <w:sz w:val="24"/>
        </w:rPr>
        <w:t xml:space="preserve"> </w:t>
      </w:r>
      <w:r>
        <w:rPr>
          <w:sz w:val="24"/>
        </w:rPr>
        <w:t>след,</w:t>
      </w:r>
      <w:r>
        <w:rPr>
          <w:spacing w:val="-1"/>
          <w:sz w:val="24"/>
        </w:rPr>
        <w:t xml:space="preserve"> </w:t>
      </w:r>
      <w:r>
        <w:rPr>
          <w:sz w:val="24"/>
        </w:rPr>
        <w:t>аутентичность субъектов и ресурсов,</w:t>
      </w:r>
      <w:r>
        <w:rPr>
          <w:spacing w:val="-1"/>
          <w:sz w:val="24"/>
        </w:rPr>
        <w:t xml:space="preserve"> </w:t>
      </w:r>
      <w:r>
        <w:rPr>
          <w:sz w:val="24"/>
        </w:rPr>
        <w:t>опасность</w:t>
      </w:r>
      <w:r>
        <w:rPr>
          <w:spacing w:val="1"/>
          <w:sz w:val="24"/>
        </w:rPr>
        <w:t xml:space="preserve"> </w:t>
      </w:r>
      <w:r>
        <w:rPr>
          <w:sz w:val="24"/>
        </w:rPr>
        <w:t>вредоносного</w:t>
      </w:r>
      <w:r>
        <w:rPr>
          <w:spacing w:val="-1"/>
          <w:sz w:val="24"/>
        </w:rPr>
        <w:t xml:space="preserve"> </w:t>
      </w:r>
      <w:r>
        <w:rPr>
          <w:sz w:val="24"/>
        </w:rPr>
        <w:t>кода);</w:t>
      </w:r>
    </w:p>
    <w:p w14:paraId="2950700B" w14:textId="77777777" w:rsidR="00DC118F" w:rsidRDefault="0002405B">
      <w:pPr>
        <w:pStyle w:val="a5"/>
        <w:numPr>
          <w:ilvl w:val="0"/>
          <w:numId w:val="68"/>
        </w:numPr>
        <w:tabs>
          <w:tab w:val="left" w:pos="1394"/>
        </w:tabs>
        <w:ind w:right="372" w:firstLine="707"/>
        <w:rPr>
          <w:sz w:val="24"/>
        </w:rPr>
      </w:pPr>
      <w:r>
        <w:rPr>
          <w:sz w:val="24"/>
        </w:rPr>
        <w:t>умение распознавать попытки и предупреждать вовлечение себя и окружающих</w:t>
      </w:r>
      <w:r>
        <w:rPr>
          <w:spacing w:val="-57"/>
          <w:sz w:val="24"/>
        </w:rPr>
        <w:t xml:space="preserve"> </w:t>
      </w:r>
      <w:r>
        <w:rPr>
          <w:sz w:val="24"/>
        </w:rPr>
        <w:t>в деструктивные и криминальные формы сетевой активности (в том числе кибербуллинг,</w:t>
      </w:r>
      <w:r>
        <w:rPr>
          <w:spacing w:val="1"/>
          <w:sz w:val="24"/>
        </w:rPr>
        <w:t xml:space="preserve"> </w:t>
      </w:r>
      <w:r>
        <w:rPr>
          <w:sz w:val="24"/>
        </w:rPr>
        <w:t>фишинг).</w:t>
      </w:r>
    </w:p>
    <w:p w14:paraId="0DE7123E" w14:textId="77777777" w:rsidR="00DC118F" w:rsidRDefault="00DC118F">
      <w:pPr>
        <w:pStyle w:val="a3"/>
        <w:spacing w:before="4"/>
        <w:ind w:left="0" w:firstLine="0"/>
        <w:jc w:val="left"/>
      </w:pPr>
    </w:p>
    <w:p w14:paraId="0A75E1ED" w14:textId="77777777" w:rsidR="00DC118F" w:rsidRDefault="0002405B">
      <w:pPr>
        <w:pStyle w:val="a5"/>
        <w:numPr>
          <w:ilvl w:val="0"/>
          <w:numId w:val="67"/>
        </w:numPr>
        <w:tabs>
          <w:tab w:val="left" w:pos="1435"/>
        </w:tabs>
        <w:spacing w:before="82"/>
        <w:ind w:right="370" w:firstLine="707"/>
        <w:rPr>
          <w:sz w:val="24"/>
        </w:rPr>
      </w:pPr>
      <w:r>
        <w:rPr>
          <w:sz w:val="24"/>
        </w:rPr>
        <w:t>формирование навыка решения определенных типов задач в структуре задач</w:t>
      </w:r>
      <w:r>
        <w:rPr>
          <w:spacing w:val="1"/>
          <w:sz w:val="24"/>
        </w:rPr>
        <w:t xml:space="preserve"> </w:t>
      </w:r>
      <w:r>
        <w:rPr>
          <w:sz w:val="24"/>
        </w:rPr>
        <w:t>ОГЭ;</w:t>
      </w:r>
      <w:r>
        <w:rPr>
          <w:spacing w:val="1"/>
          <w:sz w:val="24"/>
        </w:rPr>
        <w:t xml:space="preserve"> </w:t>
      </w: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таблицами,</w:t>
      </w:r>
      <w:r>
        <w:rPr>
          <w:spacing w:val="1"/>
          <w:sz w:val="24"/>
        </w:rPr>
        <w:t xml:space="preserve"> </w:t>
      </w:r>
      <w:r>
        <w:rPr>
          <w:sz w:val="24"/>
        </w:rPr>
        <w:t>со</w:t>
      </w:r>
      <w:r>
        <w:rPr>
          <w:spacing w:val="1"/>
          <w:sz w:val="24"/>
        </w:rPr>
        <w:t xml:space="preserve"> </w:t>
      </w:r>
      <w:r>
        <w:rPr>
          <w:sz w:val="24"/>
        </w:rPr>
        <w:t>схемами,</w:t>
      </w:r>
      <w:r>
        <w:rPr>
          <w:spacing w:val="1"/>
          <w:sz w:val="24"/>
        </w:rPr>
        <w:t xml:space="preserve"> </w:t>
      </w:r>
      <w:r>
        <w:rPr>
          <w:sz w:val="24"/>
        </w:rPr>
        <w:t>с</w:t>
      </w:r>
      <w:r>
        <w:rPr>
          <w:spacing w:val="1"/>
          <w:sz w:val="24"/>
        </w:rPr>
        <w:t xml:space="preserve"> </w:t>
      </w:r>
      <w:r>
        <w:rPr>
          <w:sz w:val="24"/>
        </w:rPr>
        <w:t>текстовыми</w:t>
      </w:r>
      <w:r>
        <w:rPr>
          <w:spacing w:val="1"/>
          <w:sz w:val="24"/>
        </w:rPr>
        <w:t xml:space="preserve"> </w:t>
      </w:r>
      <w:r>
        <w:rPr>
          <w:sz w:val="24"/>
        </w:rPr>
        <w:t>данными;</w:t>
      </w:r>
      <w:r>
        <w:rPr>
          <w:spacing w:val="1"/>
          <w:sz w:val="24"/>
        </w:rPr>
        <w:t xml:space="preserve"> </w:t>
      </w:r>
      <w:r>
        <w:rPr>
          <w:sz w:val="24"/>
        </w:rPr>
        <w:t>уметь</w:t>
      </w:r>
      <w:r>
        <w:rPr>
          <w:spacing w:val="-57"/>
          <w:sz w:val="24"/>
        </w:rPr>
        <w:t xml:space="preserve"> </w:t>
      </w:r>
      <w:r>
        <w:rPr>
          <w:sz w:val="24"/>
        </w:rPr>
        <w:t>преобразовывать знаки и символы в доказательствах и применяемых методах для решения</w:t>
      </w:r>
      <w:r>
        <w:rPr>
          <w:spacing w:val="-57"/>
          <w:sz w:val="24"/>
        </w:rPr>
        <w:t xml:space="preserve"> </w:t>
      </w:r>
      <w:r>
        <w:rPr>
          <w:sz w:val="24"/>
        </w:rPr>
        <w:t>образовательных</w:t>
      </w:r>
      <w:r>
        <w:rPr>
          <w:spacing w:val="1"/>
          <w:sz w:val="24"/>
        </w:rPr>
        <w:t xml:space="preserve"> </w:t>
      </w:r>
      <w:r>
        <w:rPr>
          <w:sz w:val="24"/>
        </w:rPr>
        <w:t>задач;</w:t>
      </w:r>
      <w:r>
        <w:rPr>
          <w:spacing w:val="1"/>
          <w:sz w:val="24"/>
        </w:rPr>
        <w:t xml:space="preserve"> </w:t>
      </w:r>
      <w:r>
        <w:rPr>
          <w:sz w:val="24"/>
        </w:rPr>
        <w:t>умение</w:t>
      </w:r>
      <w:r>
        <w:rPr>
          <w:spacing w:val="1"/>
          <w:sz w:val="24"/>
        </w:rPr>
        <w:t xml:space="preserve"> </w:t>
      </w:r>
      <w:r>
        <w:rPr>
          <w:sz w:val="24"/>
        </w:rPr>
        <w:t>приводить</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сопоставлять,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информационные</w:t>
      </w:r>
      <w:r>
        <w:rPr>
          <w:spacing w:val="1"/>
          <w:sz w:val="24"/>
        </w:rPr>
        <w:t xml:space="preserve"> </w:t>
      </w:r>
      <w:r>
        <w:rPr>
          <w:sz w:val="24"/>
        </w:rPr>
        <w:t>компоненты</w:t>
      </w:r>
      <w:r>
        <w:rPr>
          <w:spacing w:val="1"/>
          <w:sz w:val="24"/>
        </w:rPr>
        <w:t xml:space="preserve"> </w:t>
      </w:r>
      <w:r>
        <w:rPr>
          <w:sz w:val="24"/>
        </w:rPr>
        <w:t>математического</w:t>
      </w:r>
      <w:r>
        <w:rPr>
          <w:spacing w:val="1"/>
          <w:sz w:val="24"/>
        </w:rPr>
        <w:t xml:space="preserve"> </w:t>
      </w:r>
      <w:r>
        <w:rPr>
          <w:sz w:val="24"/>
        </w:rPr>
        <w:t>характера</w:t>
      </w:r>
      <w:r>
        <w:rPr>
          <w:spacing w:val="1"/>
          <w:sz w:val="24"/>
        </w:rPr>
        <w:t xml:space="preserve"> </w:t>
      </w:r>
      <w:r>
        <w:rPr>
          <w:sz w:val="24"/>
        </w:rPr>
        <w:t>и</w:t>
      </w:r>
      <w:r>
        <w:rPr>
          <w:spacing w:val="1"/>
          <w:sz w:val="24"/>
        </w:rPr>
        <w:t xml:space="preserve"> </w:t>
      </w:r>
      <w:r>
        <w:rPr>
          <w:sz w:val="24"/>
        </w:rPr>
        <w:t>уметь</w:t>
      </w:r>
      <w:r>
        <w:rPr>
          <w:spacing w:val="1"/>
          <w:sz w:val="24"/>
        </w:rPr>
        <w:t xml:space="preserve"> </w:t>
      </w:r>
      <w:r>
        <w:rPr>
          <w:sz w:val="24"/>
        </w:rPr>
        <w:lastRenderedPageBreak/>
        <w:t>применять законы и правила для решения конкретных задач; умение выделять главную и</w:t>
      </w:r>
      <w:r>
        <w:rPr>
          <w:spacing w:val="1"/>
          <w:sz w:val="24"/>
        </w:rPr>
        <w:t xml:space="preserve"> </w:t>
      </w:r>
      <w:r>
        <w:rPr>
          <w:sz w:val="24"/>
        </w:rPr>
        <w:t>избыточную</w:t>
      </w:r>
      <w:r>
        <w:rPr>
          <w:spacing w:val="1"/>
          <w:sz w:val="24"/>
        </w:rPr>
        <w:t xml:space="preserve"> </w:t>
      </w:r>
      <w:r>
        <w:rPr>
          <w:sz w:val="24"/>
        </w:rPr>
        <w:t>информацию,</w:t>
      </w:r>
      <w:r>
        <w:rPr>
          <w:spacing w:val="1"/>
          <w:sz w:val="24"/>
        </w:rPr>
        <w:t xml:space="preserve"> </w:t>
      </w:r>
      <w:r>
        <w:rPr>
          <w:sz w:val="24"/>
        </w:rPr>
        <w:t>производить</w:t>
      </w:r>
      <w:r>
        <w:rPr>
          <w:spacing w:val="1"/>
          <w:sz w:val="24"/>
        </w:rPr>
        <w:t xml:space="preserve"> </w:t>
      </w:r>
      <w:r>
        <w:rPr>
          <w:sz w:val="24"/>
        </w:rPr>
        <w:t>смысловое</w:t>
      </w:r>
      <w:r>
        <w:rPr>
          <w:spacing w:val="1"/>
          <w:sz w:val="24"/>
        </w:rPr>
        <w:t xml:space="preserve"> </w:t>
      </w:r>
      <w:r>
        <w:rPr>
          <w:sz w:val="24"/>
        </w:rPr>
        <w:t>сжатие</w:t>
      </w:r>
      <w:r>
        <w:rPr>
          <w:spacing w:val="1"/>
          <w:sz w:val="24"/>
        </w:rPr>
        <w:t xml:space="preserve"> </w:t>
      </w:r>
      <w:r>
        <w:rPr>
          <w:sz w:val="24"/>
        </w:rPr>
        <w:t>математических</w:t>
      </w:r>
      <w:r>
        <w:rPr>
          <w:spacing w:val="1"/>
          <w:sz w:val="24"/>
        </w:rPr>
        <w:t xml:space="preserve"> </w:t>
      </w:r>
      <w:r>
        <w:rPr>
          <w:sz w:val="24"/>
        </w:rPr>
        <w:t>фактов,</w:t>
      </w:r>
      <w:r>
        <w:rPr>
          <w:spacing w:val="-57"/>
          <w:sz w:val="24"/>
        </w:rPr>
        <w:t xml:space="preserve"> </w:t>
      </w:r>
      <w:r>
        <w:rPr>
          <w:sz w:val="24"/>
        </w:rPr>
        <w:t>совокупности методов</w:t>
      </w:r>
      <w:r>
        <w:rPr>
          <w:spacing w:val="2"/>
          <w:sz w:val="24"/>
        </w:rPr>
        <w:t xml:space="preserve"> </w:t>
      </w:r>
      <w:r>
        <w:rPr>
          <w:sz w:val="24"/>
        </w:rPr>
        <w:t>и  способов</w:t>
      </w:r>
      <w:r>
        <w:rPr>
          <w:spacing w:val="-1"/>
          <w:sz w:val="24"/>
        </w:rPr>
        <w:t xml:space="preserve"> </w:t>
      </w:r>
      <w:r>
        <w:rPr>
          <w:sz w:val="24"/>
        </w:rPr>
        <w:t>решения;</w:t>
      </w:r>
    </w:p>
    <w:p w14:paraId="6768F4CC" w14:textId="77777777" w:rsidR="00DC118F" w:rsidRDefault="0002405B">
      <w:pPr>
        <w:pStyle w:val="a5"/>
        <w:numPr>
          <w:ilvl w:val="0"/>
          <w:numId w:val="67"/>
        </w:numPr>
        <w:tabs>
          <w:tab w:val="left" w:pos="1401"/>
        </w:tabs>
        <w:ind w:right="366" w:firstLine="707"/>
        <w:rPr>
          <w:sz w:val="24"/>
        </w:rPr>
      </w:pPr>
      <w:r>
        <w:rPr>
          <w:sz w:val="24"/>
        </w:rPr>
        <w:t>уметь представлять в словесной форме, используя схемы и различные таблицы,</w:t>
      </w:r>
      <w:r>
        <w:rPr>
          <w:spacing w:val="1"/>
          <w:sz w:val="24"/>
        </w:rPr>
        <w:t xml:space="preserve"> </w:t>
      </w:r>
      <w:r>
        <w:rPr>
          <w:sz w:val="24"/>
        </w:rPr>
        <w:t>графики и диаграммы, карты понятий и кластеры, основные идеи и план решения той или</w:t>
      </w:r>
      <w:r>
        <w:rPr>
          <w:spacing w:val="1"/>
          <w:sz w:val="24"/>
        </w:rPr>
        <w:t xml:space="preserve"> </w:t>
      </w:r>
      <w:r>
        <w:rPr>
          <w:sz w:val="24"/>
        </w:rPr>
        <w:t>иной</w:t>
      </w:r>
      <w:r>
        <w:rPr>
          <w:spacing w:val="-1"/>
          <w:sz w:val="24"/>
        </w:rPr>
        <w:t xml:space="preserve"> </w:t>
      </w:r>
      <w:r>
        <w:rPr>
          <w:sz w:val="24"/>
        </w:rPr>
        <w:t>математической задачи.</w:t>
      </w:r>
    </w:p>
    <w:p w14:paraId="56228DA7" w14:textId="55E01F74" w:rsidR="002421CF" w:rsidRDefault="002421CF" w:rsidP="002421CF">
      <w:pPr>
        <w:pStyle w:val="1"/>
        <w:tabs>
          <w:tab w:val="left" w:pos="1790"/>
        </w:tabs>
        <w:spacing w:line="274" w:lineRule="exact"/>
      </w:pPr>
      <w:r>
        <w:t>1.2.3.13.По</w:t>
      </w:r>
      <w:r>
        <w:rPr>
          <w:spacing w:val="-2"/>
        </w:rPr>
        <w:t xml:space="preserve"> </w:t>
      </w:r>
      <w:r>
        <w:t>учебному</w:t>
      </w:r>
      <w:r>
        <w:rPr>
          <w:spacing w:val="-2"/>
        </w:rPr>
        <w:t xml:space="preserve"> </w:t>
      </w:r>
      <w:r>
        <w:t>предмету</w:t>
      </w:r>
      <w:r>
        <w:rPr>
          <w:spacing w:val="-1"/>
        </w:rPr>
        <w:t xml:space="preserve"> </w:t>
      </w:r>
      <w:r>
        <w:t>«Информатика»</w:t>
      </w:r>
      <w:r>
        <w:rPr>
          <w:spacing w:val="-2"/>
        </w:rPr>
        <w:t xml:space="preserve"> </w:t>
      </w:r>
      <w:r>
        <w:t>(на</w:t>
      </w:r>
      <w:r>
        <w:rPr>
          <w:spacing w:val="-2"/>
        </w:rPr>
        <w:t xml:space="preserve"> </w:t>
      </w:r>
      <w:r w:rsidR="008D487A">
        <w:t xml:space="preserve">базовом </w:t>
      </w:r>
      <w:r>
        <w:t>уровне</w:t>
      </w:r>
      <w:r w:rsidR="008D487A">
        <w:t xml:space="preserve"> 5-9 класс</w:t>
      </w:r>
      <w:r>
        <w:t>):</w:t>
      </w:r>
    </w:p>
    <w:p w14:paraId="24358F98" w14:textId="77777777" w:rsidR="002421CF" w:rsidRDefault="002421CF">
      <w:pPr>
        <w:pStyle w:val="a5"/>
        <w:numPr>
          <w:ilvl w:val="0"/>
          <w:numId w:val="126"/>
        </w:numPr>
        <w:tabs>
          <w:tab w:val="left" w:pos="1122"/>
        </w:tabs>
        <w:spacing w:before="1" w:line="235" w:lineRule="auto"/>
        <w:ind w:right="295" w:firstLine="0"/>
        <w:jc w:val="left"/>
        <w:rPr>
          <w:sz w:val="24"/>
        </w:rPr>
      </w:pPr>
      <w:r>
        <w:rPr>
          <w:sz w:val="24"/>
        </w:rPr>
        <w:t>соблюдать</w:t>
      </w:r>
      <w:r>
        <w:rPr>
          <w:spacing w:val="44"/>
          <w:sz w:val="24"/>
        </w:rPr>
        <w:t xml:space="preserve"> </w:t>
      </w:r>
      <w:r>
        <w:rPr>
          <w:sz w:val="24"/>
        </w:rPr>
        <w:t>правила</w:t>
      </w:r>
      <w:r>
        <w:rPr>
          <w:spacing w:val="42"/>
          <w:sz w:val="24"/>
        </w:rPr>
        <w:t xml:space="preserve"> </w:t>
      </w:r>
      <w:r>
        <w:rPr>
          <w:sz w:val="24"/>
        </w:rPr>
        <w:t>гигиены</w:t>
      </w:r>
      <w:r>
        <w:rPr>
          <w:spacing w:val="42"/>
          <w:sz w:val="24"/>
        </w:rPr>
        <w:t xml:space="preserve"> </w:t>
      </w:r>
      <w:r>
        <w:rPr>
          <w:sz w:val="24"/>
        </w:rPr>
        <w:t>и</w:t>
      </w:r>
      <w:r>
        <w:rPr>
          <w:spacing w:val="44"/>
          <w:sz w:val="24"/>
        </w:rPr>
        <w:t xml:space="preserve"> </w:t>
      </w:r>
      <w:r>
        <w:rPr>
          <w:sz w:val="24"/>
        </w:rPr>
        <w:t>безопасности</w:t>
      </w:r>
      <w:r>
        <w:rPr>
          <w:spacing w:val="44"/>
          <w:sz w:val="24"/>
        </w:rPr>
        <w:t xml:space="preserve"> </w:t>
      </w:r>
      <w:r>
        <w:rPr>
          <w:sz w:val="24"/>
        </w:rPr>
        <w:t>при</w:t>
      </w:r>
      <w:r>
        <w:rPr>
          <w:spacing w:val="44"/>
          <w:sz w:val="24"/>
        </w:rPr>
        <w:t xml:space="preserve"> </w:t>
      </w:r>
      <w:r>
        <w:rPr>
          <w:sz w:val="24"/>
        </w:rPr>
        <w:t>работе</w:t>
      </w:r>
      <w:r>
        <w:rPr>
          <w:spacing w:val="42"/>
          <w:sz w:val="24"/>
        </w:rPr>
        <w:t xml:space="preserve"> </w:t>
      </w:r>
      <w:r>
        <w:rPr>
          <w:sz w:val="24"/>
        </w:rPr>
        <w:t>с</w:t>
      </w:r>
      <w:r>
        <w:rPr>
          <w:spacing w:val="42"/>
          <w:sz w:val="24"/>
        </w:rPr>
        <w:t xml:space="preserve"> </w:t>
      </w:r>
      <w:r>
        <w:rPr>
          <w:sz w:val="24"/>
        </w:rPr>
        <w:t>компьютером</w:t>
      </w:r>
      <w:r>
        <w:rPr>
          <w:spacing w:val="42"/>
          <w:sz w:val="24"/>
        </w:rPr>
        <w:t xml:space="preserve"> </w:t>
      </w:r>
      <w:r>
        <w:rPr>
          <w:sz w:val="24"/>
        </w:rPr>
        <w:t>и</w:t>
      </w:r>
      <w:r>
        <w:rPr>
          <w:spacing w:val="44"/>
          <w:sz w:val="24"/>
        </w:rPr>
        <w:t xml:space="preserve"> </w:t>
      </w:r>
      <w:r>
        <w:rPr>
          <w:sz w:val="24"/>
        </w:rPr>
        <w:t>другими</w:t>
      </w:r>
      <w:r>
        <w:rPr>
          <w:spacing w:val="-57"/>
          <w:sz w:val="24"/>
        </w:rPr>
        <w:t xml:space="preserve"> </w:t>
      </w:r>
      <w:r>
        <w:rPr>
          <w:sz w:val="24"/>
        </w:rPr>
        <w:t>элементами</w:t>
      </w:r>
      <w:r>
        <w:rPr>
          <w:spacing w:val="-1"/>
          <w:sz w:val="24"/>
        </w:rPr>
        <w:t xml:space="preserve"> </w:t>
      </w:r>
      <w:r>
        <w:rPr>
          <w:sz w:val="24"/>
        </w:rPr>
        <w:t>цифрового</w:t>
      </w:r>
      <w:r>
        <w:rPr>
          <w:spacing w:val="-3"/>
          <w:sz w:val="24"/>
        </w:rPr>
        <w:t xml:space="preserve"> </w:t>
      </w:r>
      <w:r>
        <w:rPr>
          <w:sz w:val="24"/>
        </w:rPr>
        <w:t>окружения;</w:t>
      </w:r>
    </w:p>
    <w:p w14:paraId="35D287FF" w14:textId="77777777" w:rsidR="002421CF" w:rsidRDefault="002421CF">
      <w:pPr>
        <w:pStyle w:val="a5"/>
        <w:numPr>
          <w:ilvl w:val="0"/>
          <w:numId w:val="126"/>
        </w:numPr>
        <w:tabs>
          <w:tab w:val="left" w:pos="1122"/>
        </w:tabs>
        <w:spacing w:before="4" w:line="235" w:lineRule="auto"/>
        <w:ind w:right="293" w:firstLine="0"/>
        <w:jc w:val="left"/>
        <w:rPr>
          <w:sz w:val="24"/>
        </w:rPr>
      </w:pPr>
      <w:r>
        <w:rPr>
          <w:sz w:val="24"/>
        </w:rPr>
        <w:t>иметь</w:t>
      </w:r>
      <w:r>
        <w:rPr>
          <w:spacing w:val="21"/>
          <w:sz w:val="24"/>
        </w:rPr>
        <w:t xml:space="preserve"> </w:t>
      </w:r>
      <w:r>
        <w:rPr>
          <w:sz w:val="24"/>
        </w:rPr>
        <w:t>представление</w:t>
      </w:r>
      <w:r>
        <w:rPr>
          <w:spacing w:val="20"/>
          <w:sz w:val="24"/>
        </w:rPr>
        <w:t xml:space="preserve"> </w:t>
      </w:r>
      <w:r>
        <w:rPr>
          <w:sz w:val="24"/>
        </w:rPr>
        <w:t>о</w:t>
      </w:r>
      <w:r>
        <w:rPr>
          <w:spacing w:val="22"/>
          <w:sz w:val="24"/>
        </w:rPr>
        <w:t xml:space="preserve"> </w:t>
      </w:r>
      <w:r>
        <w:rPr>
          <w:sz w:val="24"/>
        </w:rPr>
        <w:t>правилах</w:t>
      </w:r>
      <w:r>
        <w:rPr>
          <w:spacing w:val="23"/>
          <w:sz w:val="24"/>
        </w:rPr>
        <w:t xml:space="preserve"> </w:t>
      </w:r>
      <w:r>
        <w:rPr>
          <w:sz w:val="24"/>
        </w:rPr>
        <w:t>безопасного</w:t>
      </w:r>
      <w:r>
        <w:rPr>
          <w:spacing w:val="20"/>
          <w:sz w:val="24"/>
        </w:rPr>
        <w:t xml:space="preserve"> </w:t>
      </w:r>
      <w:r>
        <w:rPr>
          <w:sz w:val="24"/>
        </w:rPr>
        <w:t>поведения</w:t>
      </w:r>
      <w:r>
        <w:rPr>
          <w:spacing w:val="21"/>
          <w:sz w:val="24"/>
        </w:rPr>
        <w:t xml:space="preserve"> </w:t>
      </w:r>
      <w:r>
        <w:rPr>
          <w:sz w:val="24"/>
        </w:rPr>
        <w:t>в</w:t>
      </w:r>
      <w:r>
        <w:rPr>
          <w:spacing w:val="20"/>
          <w:sz w:val="24"/>
        </w:rPr>
        <w:t xml:space="preserve"> </w:t>
      </w:r>
      <w:r>
        <w:rPr>
          <w:sz w:val="24"/>
        </w:rPr>
        <w:t>Интернете;</w:t>
      </w:r>
      <w:r>
        <w:rPr>
          <w:spacing w:val="44"/>
          <w:sz w:val="24"/>
        </w:rPr>
        <w:t xml:space="preserve"> </w:t>
      </w:r>
      <w:r>
        <w:rPr>
          <w:sz w:val="24"/>
        </w:rPr>
        <w:t>называть</w:t>
      </w:r>
      <w:r>
        <w:rPr>
          <w:spacing w:val="22"/>
          <w:sz w:val="24"/>
        </w:rPr>
        <w:t xml:space="preserve"> </w:t>
      </w:r>
      <w:r>
        <w:rPr>
          <w:sz w:val="24"/>
        </w:rPr>
        <w:t>основные</w:t>
      </w:r>
      <w:r>
        <w:rPr>
          <w:spacing w:val="-57"/>
          <w:sz w:val="24"/>
        </w:rPr>
        <w:t xml:space="preserve"> </w:t>
      </w:r>
      <w:r>
        <w:rPr>
          <w:sz w:val="24"/>
        </w:rPr>
        <w:t>компоненты</w:t>
      </w:r>
      <w:r>
        <w:rPr>
          <w:spacing w:val="-5"/>
          <w:sz w:val="24"/>
        </w:rPr>
        <w:t xml:space="preserve"> </w:t>
      </w:r>
      <w:r>
        <w:rPr>
          <w:sz w:val="24"/>
        </w:rPr>
        <w:t>персональных</w:t>
      </w:r>
      <w:r>
        <w:rPr>
          <w:spacing w:val="-2"/>
          <w:sz w:val="24"/>
        </w:rPr>
        <w:t xml:space="preserve"> </w:t>
      </w:r>
      <w:r>
        <w:rPr>
          <w:sz w:val="24"/>
        </w:rPr>
        <w:t>компьютеров</w:t>
      </w:r>
      <w:r>
        <w:rPr>
          <w:spacing w:val="-1"/>
          <w:sz w:val="24"/>
        </w:rPr>
        <w:t xml:space="preserve"> </w:t>
      </w:r>
      <w:r>
        <w:rPr>
          <w:sz w:val="24"/>
        </w:rPr>
        <w:t>и</w:t>
      </w:r>
      <w:r>
        <w:rPr>
          <w:spacing w:val="-2"/>
          <w:sz w:val="24"/>
        </w:rPr>
        <w:t xml:space="preserve"> </w:t>
      </w:r>
      <w:r>
        <w:rPr>
          <w:sz w:val="24"/>
        </w:rPr>
        <w:t>мобильных</w:t>
      </w:r>
      <w:r>
        <w:rPr>
          <w:spacing w:val="2"/>
          <w:sz w:val="24"/>
        </w:rPr>
        <w:t xml:space="preserve"> </w:t>
      </w:r>
      <w:r>
        <w:rPr>
          <w:sz w:val="24"/>
        </w:rPr>
        <w:t>устройств,</w:t>
      </w:r>
      <w:r>
        <w:rPr>
          <w:spacing w:val="-2"/>
          <w:sz w:val="24"/>
        </w:rPr>
        <w:t xml:space="preserve"> </w:t>
      </w:r>
      <w:r>
        <w:rPr>
          <w:sz w:val="24"/>
        </w:rPr>
        <w:t>объяснять</w:t>
      </w:r>
      <w:r>
        <w:rPr>
          <w:spacing w:val="-4"/>
          <w:sz w:val="24"/>
        </w:rPr>
        <w:t xml:space="preserve"> </w:t>
      </w:r>
      <w:r>
        <w:rPr>
          <w:sz w:val="24"/>
        </w:rPr>
        <w:t>их</w:t>
      </w:r>
      <w:r>
        <w:rPr>
          <w:spacing w:val="1"/>
          <w:sz w:val="24"/>
        </w:rPr>
        <w:t xml:space="preserve"> </w:t>
      </w:r>
      <w:r>
        <w:rPr>
          <w:sz w:val="24"/>
        </w:rPr>
        <w:t>назначение;</w:t>
      </w:r>
    </w:p>
    <w:p w14:paraId="68B809F1" w14:textId="77777777" w:rsidR="002421CF" w:rsidRDefault="002421CF">
      <w:pPr>
        <w:pStyle w:val="a5"/>
        <w:numPr>
          <w:ilvl w:val="0"/>
          <w:numId w:val="126"/>
        </w:numPr>
        <w:tabs>
          <w:tab w:val="left" w:pos="1122"/>
        </w:tabs>
        <w:spacing w:before="2" w:line="292" w:lineRule="exact"/>
        <w:ind w:left="1121" w:hanging="710"/>
        <w:jc w:val="left"/>
        <w:rPr>
          <w:sz w:val="24"/>
        </w:rPr>
      </w:pPr>
      <w:r>
        <w:rPr>
          <w:sz w:val="24"/>
        </w:rPr>
        <w:t>понимать</w:t>
      </w:r>
      <w:r>
        <w:rPr>
          <w:spacing w:val="38"/>
          <w:sz w:val="24"/>
        </w:rPr>
        <w:t xml:space="preserve"> </w:t>
      </w:r>
      <w:r>
        <w:rPr>
          <w:sz w:val="24"/>
        </w:rPr>
        <w:t>содержание</w:t>
      </w:r>
      <w:r>
        <w:rPr>
          <w:spacing w:val="92"/>
          <w:sz w:val="24"/>
        </w:rPr>
        <w:t xml:space="preserve"> </w:t>
      </w:r>
      <w:r>
        <w:rPr>
          <w:sz w:val="24"/>
        </w:rPr>
        <w:t>понятий</w:t>
      </w:r>
      <w:r>
        <w:rPr>
          <w:spacing w:val="100"/>
          <w:sz w:val="24"/>
        </w:rPr>
        <w:t xml:space="preserve"> </w:t>
      </w:r>
      <w:r>
        <w:rPr>
          <w:sz w:val="24"/>
        </w:rPr>
        <w:t>«программное</w:t>
      </w:r>
      <w:r>
        <w:rPr>
          <w:spacing w:val="95"/>
          <w:sz w:val="24"/>
        </w:rPr>
        <w:t xml:space="preserve"> </w:t>
      </w:r>
      <w:r>
        <w:rPr>
          <w:sz w:val="24"/>
        </w:rPr>
        <w:t>обеспечение»,</w:t>
      </w:r>
      <w:r>
        <w:rPr>
          <w:spacing w:val="110"/>
          <w:sz w:val="24"/>
        </w:rPr>
        <w:t xml:space="preserve"> </w:t>
      </w:r>
      <w:r>
        <w:rPr>
          <w:sz w:val="24"/>
        </w:rPr>
        <w:t>«операционная</w:t>
      </w:r>
      <w:r>
        <w:rPr>
          <w:spacing w:val="96"/>
          <w:sz w:val="24"/>
        </w:rPr>
        <w:t xml:space="preserve"> </w:t>
      </w:r>
      <w:r>
        <w:rPr>
          <w:sz w:val="24"/>
        </w:rPr>
        <w:t>система»,</w:t>
      </w:r>
    </w:p>
    <w:p w14:paraId="77624740" w14:textId="77777777" w:rsidR="002421CF" w:rsidRDefault="002421CF" w:rsidP="002421CF">
      <w:pPr>
        <w:pStyle w:val="a3"/>
        <w:spacing w:line="274" w:lineRule="exact"/>
        <w:jc w:val="left"/>
      </w:pPr>
      <w:r>
        <w:t>«файл»;</w:t>
      </w:r>
    </w:p>
    <w:p w14:paraId="10546740" w14:textId="77777777" w:rsidR="002421CF" w:rsidRDefault="002421CF">
      <w:pPr>
        <w:pStyle w:val="a5"/>
        <w:numPr>
          <w:ilvl w:val="0"/>
          <w:numId w:val="126"/>
        </w:numPr>
        <w:tabs>
          <w:tab w:val="left" w:pos="1122"/>
        </w:tabs>
        <w:spacing w:before="2"/>
        <w:ind w:left="1121" w:hanging="710"/>
        <w:jc w:val="left"/>
        <w:rPr>
          <w:sz w:val="24"/>
        </w:rPr>
      </w:pPr>
      <w:r>
        <w:rPr>
          <w:sz w:val="24"/>
        </w:rPr>
        <w:t>искать</w:t>
      </w:r>
      <w:r>
        <w:rPr>
          <w:spacing w:val="-3"/>
          <w:sz w:val="24"/>
        </w:rPr>
        <w:t xml:space="preserve"> </w:t>
      </w:r>
      <w:r>
        <w:rPr>
          <w:sz w:val="24"/>
        </w:rPr>
        <w:t>информацию</w:t>
      </w:r>
      <w:r>
        <w:rPr>
          <w:spacing w:val="-2"/>
          <w:sz w:val="24"/>
        </w:rPr>
        <w:t xml:space="preserve"> </w:t>
      </w:r>
      <w:r>
        <w:rPr>
          <w:sz w:val="24"/>
        </w:rPr>
        <w:t>в</w:t>
      </w:r>
      <w:r>
        <w:rPr>
          <w:spacing w:val="-3"/>
          <w:sz w:val="24"/>
        </w:rPr>
        <w:t xml:space="preserve"> </w:t>
      </w:r>
      <w:r>
        <w:rPr>
          <w:sz w:val="24"/>
        </w:rPr>
        <w:t>Интернете</w:t>
      </w:r>
      <w:r>
        <w:rPr>
          <w:spacing w:val="-4"/>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по</w:t>
      </w:r>
      <w:r>
        <w:rPr>
          <w:spacing w:val="-2"/>
          <w:sz w:val="24"/>
        </w:rPr>
        <w:t xml:space="preserve"> </w:t>
      </w:r>
      <w:r>
        <w:rPr>
          <w:sz w:val="24"/>
        </w:rPr>
        <w:t>ключевым</w:t>
      </w:r>
      <w:r>
        <w:rPr>
          <w:spacing w:val="-3"/>
          <w:sz w:val="24"/>
        </w:rPr>
        <w:t xml:space="preserve"> </w:t>
      </w:r>
      <w:r>
        <w:rPr>
          <w:sz w:val="24"/>
        </w:rPr>
        <w:t>словам,</w:t>
      </w:r>
      <w:r>
        <w:rPr>
          <w:spacing w:val="-1"/>
          <w:sz w:val="24"/>
        </w:rPr>
        <w:t xml:space="preserve"> </w:t>
      </w:r>
      <w:r>
        <w:rPr>
          <w:sz w:val="24"/>
        </w:rPr>
        <w:t>по</w:t>
      </w:r>
      <w:r>
        <w:rPr>
          <w:spacing w:val="4"/>
          <w:sz w:val="24"/>
        </w:rPr>
        <w:t xml:space="preserve"> </w:t>
      </w:r>
      <w:r>
        <w:rPr>
          <w:sz w:val="24"/>
        </w:rPr>
        <w:t>изображению);</w:t>
      </w:r>
    </w:p>
    <w:p w14:paraId="3EEED6D3" w14:textId="77777777" w:rsidR="002421CF" w:rsidRDefault="002421CF">
      <w:pPr>
        <w:pStyle w:val="a5"/>
        <w:numPr>
          <w:ilvl w:val="0"/>
          <w:numId w:val="126"/>
        </w:numPr>
        <w:tabs>
          <w:tab w:val="left" w:pos="1122"/>
        </w:tabs>
        <w:spacing w:before="78"/>
        <w:ind w:right="293" w:firstLine="0"/>
        <w:jc w:val="left"/>
        <w:rPr>
          <w:sz w:val="24"/>
        </w:rPr>
      </w:pPr>
      <w:r>
        <w:rPr>
          <w:sz w:val="24"/>
        </w:rPr>
        <w:t>критически</w:t>
      </w:r>
      <w:r>
        <w:rPr>
          <w:spacing w:val="3"/>
          <w:sz w:val="24"/>
        </w:rPr>
        <w:t xml:space="preserve"> </w:t>
      </w:r>
      <w:r>
        <w:rPr>
          <w:sz w:val="24"/>
        </w:rPr>
        <w:t>относиться</w:t>
      </w:r>
      <w:r>
        <w:rPr>
          <w:spacing w:val="1"/>
          <w:sz w:val="24"/>
        </w:rPr>
        <w:t xml:space="preserve"> </w:t>
      </w:r>
      <w:r>
        <w:rPr>
          <w:sz w:val="24"/>
        </w:rPr>
        <w:t>к</w:t>
      </w:r>
      <w:r>
        <w:rPr>
          <w:spacing w:val="2"/>
          <w:sz w:val="24"/>
        </w:rPr>
        <w:t xml:space="preserve"> </w:t>
      </w:r>
      <w:r>
        <w:rPr>
          <w:sz w:val="24"/>
        </w:rPr>
        <w:t>найденной</w:t>
      </w:r>
      <w:r>
        <w:rPr>
          <w:spacing w:val="2"/>
          <w:sz w:val="24"/>
        </w:rPr>
        <w:t xml:space="preserve"> </w:t>
      </w:r>
      <w:r>
        <w:rPr>
          <w:sz w:val="24"/>
        </w:rPr>
        <w:t>информации,</w:t>
      </w:r>
      <w:r>
        <w:rPr>
          <w:spacing w:val="3"/>
          <w:sz w:val="24"/>
        </w:rPr>
        <w:t xml:space="preserve"> </w:t>
      </w:r>
      <w:r>
        <w:rPr>
          <w:sz w:val="24"/>
        </w:rPr>
        <w:t>осознавая</w:t>
      </w:r>
      <w:r>
        <w:rPr>
          <w:spacing w:val="3"/>
          <w:sz w:val="24"/>
        </w:rPr>
        <w:t xml:space="preserve"> </w:t>
      </w:r>
      <w:r>
        <w:rPr>
          <w:sz w:val="24"/>
        </w:rPr>
        <w:t>опасность</w:t>
      </w:r>
      <w:r>
        <w:rPr>
          <w:spacing w:val="3"/>
          <w:sz w:val="24"/>
        </w:rPr>
        <w:t xml:space="preserve"> </w:t>
      </w:r>
      <w:r>
        <w:rPr>
          <w:sz w:val="24"/>
        </w:rPr>
        <w:t>для</w:t>
      </w:r>
      <w:r>
        <w:rPr>
          <w:spacing w:val="3"/>
          <w:sz w:val="24"/>
        </w:rPr>
        <w:t xml:space="preserve"> </w:t>
      </w:r>
      <w:r>
        <w:rPr>
          <w:sz w:val="24"/>
        </w:rPr>
        <w:t>личности</w:t>
      </w:r>
      <w:r>
        <w:rPr>
          <w:spacing w:val="2"/>
          <w:sz w:val="24"/>
        </w:rPr>
        <w:t xml:space="preserve"> </w:t>
      </w:r>
      <w:r>
        <w:rPr>
          <w:sz w:val="24"/>
        </w:rPr>
        <w:t>и</w:t>
      </w:r>
      <w:r>
        <w:rPr>
          <w:spacing w:val="-57"/>
          <w:sz w:val="24"/>
        </w:rPr>
        <w:t xml:space="preserve"> </w:t>
      </w:r>
      <w:r>
        <w:rPr>
          <w:sz w:val="24"/>
        </w:rPr>
        <w:t>общества</w:t>
      </w:r>
      <w:r>
        <w:rPr>
          <w:spacing w:val="-3"/>
          <w:sz w:val="24"/>
        </w:rPr>
        <w:t xml:space="preserve"> </w:t>
      </w:r>
      <w:r>
        <w:rPr>
          <w:sz w:val="24"/>
        </w:rPr>
        <w:t>распространения вредоносной информации;</w:t>
      </w:r>
    </w:p>
    <w:p w14:paraId="6BB43EBB" w14:textId="77777777" w:rsidR="002421CF" w:rsidRDefault="002421CF">
      <w:pPr>
        <w:pStyle w:val="a5"/>
        <w:numPr>
          <w:ilvl w:val="0"/>
          <w:numId w:val="126"/>
        </w:numPr>
        <w:tabs>
          <w:tab w:val="left" w:pos="1122"/>
        </w:tabs>
        <w:spacing w:line="293" w:lineRule="exact"/>
        <w:ind w:left="1121" w:hanging="710"/>
        <w:jc w:val="left"/>
        <w:rPr>
          <w:sz w:val="24"/>
        </w:rPr>
      </w:pPr>
      <w:r>
        <w:rPr>
          <w:sz w:val="24"/>
        </w:rPr>
        <w:t>запускать</w:t>
      </w:r>
      <w:r>
        <w:rPr>
          <w:spacing w:val="-4"/>
          <w:sz w:val="24"/>
        </w:rPr>
        <w:t xml:space="preserve"> </w:t>
      </w:r>
      <w:r>
        <w:rPr>
          <w:sz w:val="24"/>
        </w:rPr>
        <w:t>прикладные</w:t>
      </w:r>
      <w:r>
        <w:rPr>
          <w:spacing w:val="-5"/>
          <w:sz w:val="24"/>
        </w:rPr>
        <w:t xml:space="preserve"> </w:t>
      </w:r>
      <w:r>
        <w:rPr>
          <w:sz w:val="24"/>
        </w:rPr>
        <w:t>программы</w:t>
      </w:r>
      <w:r>
        <w:rPr>
          <w:spacing w:val="-3"/>
          <w:sz w:val="24"/>
        </w:rPr>
        <w:t xml:space="preserve"> </w:t>
      </w:r>
      <w:r>
        <w:rPr>
          <w:sz w:val="24"/>
        </w:rPr>
        <w:t>(приложения)</w:t>
      </w:r>
      <w:r>
        <w:rPr>
          <w:spacing w:val="-5"/>
          <w:sz w:val="24"/>
        </w:rPr>
        <w:t xml:space="preserve"> </w:t>
      </w:r>
      <w:r>
        <w:rPr>
          <w:sz w:val="24"/>
        </w:rPr>
        <w:t>и</w:t>
      </w:r>
      <w:r>
        <w:rPr>
          <w:spacing w:val="-3"/>
          <w:sz w:val="24"/>
        </w:rPr>
        <w:t xml:space="preserve"> </w:t>
      </w:r>
      <w:r>
        <w:rPr>
          <w:sz w:val="24"/>
        </w:rPr>
        <w:t>завершать</w:t>
      </w:r>
      <w:r>
        <w:rPr>
          <w:spacing w:val="-4"/>
          <w:sz w:val="24"/>
        </w:rPr>
        <w:t xml:space="preserve"> </w:t>
      </w:r>
      <w:r>
        <w:rPr>
          <w:sz w:val="24"/>
        </w:rPr>
        <w:t>их</w:t>
      </w:r>
      <w:r>
        <w:rPr>
          <w:spacing w:val="-1"/>
          <w:sz w:val="24"/>
        </w:rPr>
        <w:t xml:space="preserve"> </w:t>
      </w:r>
      <w:r>
        <w:rPr>
          <w:sz w:val="24"/>
        </w:rPr>
        <w:t>работу;</w:t>
      </w:r>
    </w:p>
    <w:p w14:paraId="7CD78337" w14:textId="77777777" w:rsidR="002421CF" w:rsidRDefault="002421CF">
      <w:pPr>
        <w:pStyle w:val="a5"/>
        <w:numPr>
          <w:ilvl w:val="0"/>
          <w:numId w:val="126"/>
        </w:numPr>
        <w:tabs>
          <w:tab w:val="left" w:pos="1122"/>
        </w:tabs>
        <w:spacing w:before="4" w:line="235" w:lineRule="auto"/>
        <w:ind w:right="295" w:firstLine="0"/>
        <w:jc w:val="left"/>
        <w:rPr>
          <w:sz w:val="24"/>
        </w:rPr>
      </w:pPr>
      <w:r>
        <w:rPr>
          <w:sz w:val="24"/>
        </w:rPr>
        <w:t>пояснять</w:t>
      </w:r>
      <w:r>
        <w:rPr>
          <w:spacing w:val="7"/>
          <w:sz w:val="24"/>
        </w:rPr>
        <w:t xml:space="preserve"> </w:t>
      </w:r>
      <w:r>
        <w:rPr>
          <w:sz w:val="24"/>
        </w:rPr>
        <w:t>на</w:t>
      </w:r>
      <w:r>
        <w:rPr>
          <w:spacing w:val="9"/>
          <w:sz w:val="24"/>
        </w:rPr>
        <w:t xml:space="preserve"> </w:t>
      </w:r>
      <w:r>
        <w:rPr>
          <w:sz w:val="24"/>
        </w:rPr>
        <w:t>примерах</w:t>
      </w:r>
      <w:r>
        <w:rPr>
          <w:spacing w:val="10"/>
          <w:sz w:val="24"/>
        </w:rPr>
        <w:t xml:space="preserve"> </w:t>
      </w:r>
      <w:r>
        <w:rPr>
          <w:sz w:val="24"/>
        </w:rPr>
        <w:t>смысл</w:t>
      </w:r>
      <w:r>
        <w:rPr>
          <w:spacing w:val="10"/>
          <w:sz w:val="24"/>
        </w:rPr>
        <w:t xml:space="preserve"> </w:t>
      </w:r>
      <w:r>
        <w:rPr>
          <w:sz w:val="24"/>
        </w:rPr>
        <w:t>понятий</w:t>
      </w:r>
      <w:r>
        <w:rPr>
          <w:spacing w:val="12"/>
          <w:sz w:val="24"/>
        </w:rPr>
        <w:t xml:space="preserve"> </w:t>
      </w:r>
      <w:r>
        <w:rPr>
          <w:sz w:val="24"/>
        </w:rPr>
        <w:t>«алгоритм»,</w:t>
      </w:r>
      <w:r>
        <w:rPr>
          <w:spacing w:val="15"/>
          <w:sz w:val="24"/>
        </w:rPr>
        <w:t xml:space="preserve"> </w:t>
      </w:r>
      <w:r>
        <w:rPr>
          <w:sz w:val="24"/>
        </w:rPr>
        <w:t>«исполнитель»,</w:t>
      </w:r>
      <w:r>
        <w:rPr>
          <w:spacing w:val="14"/>
          <w:sz w:val="24"/>
        </w:rPr>
        <w:t xml:space="preserve"> </w:t>
      </w:r>
      <w:r>
        <w:rPr>
          <w:sz w:val="24"/>
        </w:rPr>
        <w:t>«программа</w:t>
      </w:r>
      <w:r>
        <w:rPr>
          <w:spacing w:val="14"/>
          <w:sz w:val="24"/>
        </w:rPr>
        <w:t xml:space="preserve"> </w:t>
      </w:r>
      <w:r>
        <w:rPr>
          <w:sz w:val="24"/>
        </w:rPr>
        <w:t>управления</w:t>
      </w:r>
      <w:r>
        <w:rPr>
          <w:spacing w:val="-57"/>
          <w:sz w:val="24"/>
        </w:rPr>
        <w:t xml:space="preserve"> </w:t>
      </w:r>
      <w:r>
        <w:rPr>
          <w:sz w:val="24"/>
        </w:rPr>
        <w:t>исполнителем»,</w:t>
      </w:r>
      <w:r>
        <w:rPr>
          <w:spacing w:val="3"/>
          <w:sz w:val="24"/>
        </w:rPr>
        <w:t xml:space="preserve"> </w:t>
      </w:r>
      <w:r>
        <w:rPr>
          <w:sz w:val="24"/>
        </w:rPr>
        <w:t>«искусственный интеллект»;</w:t>
      </w:r>
    </w:p>
    <w:p w14:paraId="72D1DBC6" w14:textId="77777777" w:rsidR="002421CF" w:rsidRDefault="002421CF">
      <w:pPr>
        <w:pStyle w:val="a5"/>
        <w:numPr>
          <w:ilvl w:val="0"/>
          <w:numId w:val="126"/>
        </w:numPr>
        <w:tabs>
          <w:tab w:val="left" w:pos="1122"/>
        </w:tabs>
        <w:spacing w:before="5" w:line="235" w:lineRule="auto"/>
        <w:ind w:right="282" w:firstLine="0"/>
        <w:jc w:val="left"/>
        <w:rPr>
          <w:sz w:val="24"/>
        </w:rPr>
      </w:pPr>
      <w:r>
        <w:rPr>
          <w:sz w:val="24"/>
        </w:rPr>
        <w:t>составлять</w:t>
      </w:r>
      <w:r>
        <w:rPr>
          <w:spacing w:val="6"/>
          <w:sz w:val="24"/>
        </w:rPr>
        <w:t xml:space="preserve"> </w:t>
      </w:r>
      <w:r>
        <w:rPr>
          <w:sz w:val="24"/>
        </w:rPr>
        <w:t>программы</w:t>
      </w:r>
      <w:r>
        <w:rPr>
          <w:spacing w:val="6"/>
          <w:sz w:val="24"/>
        </w:rPr>
        <w:t xml:space="preserve"> </w:t>
      </w:r>
      <w:r>
        <w:rPr>
          <w:sz w:val="24"/>
        </w:rPr>
        <w:t>для</w:t>
      </w:r>
      <w:r>
        <w:rPr>
          <w:spacing w:val="7"/>
          <w:sz w:val="24"/>
        </w:rPr>
        <w:t xml:space="preserve"> </w:t>
      </w:r>
      <w:r>
        <w:rPr>
          <w:sz w:val="24"/>
        </w:rPr>
        <w:t>управления</w:t>
      </w:r>
      <w:r>
        <w:rPr>
          <w:spacing w:val="4"/>
          <w:sz w:val="24"/>
        </w:rPr>
        <w:t xml:space="preserve"> </w:t>
      </w:r>
      <w:r>
        <w:rPr>
          <w:sz w:val="24"/>
        </w:rPr>
        <w:t>исполнителем</w:t>
      </w:r>
      <w:r>
        <w:rPr>
          <w:spacing w:val="4"/>
          <w:sz w:val="24"/>
        </w:rPr>
        <w:t xml:space="preserve"> </w:t>
      </w:r>
      <w:r>
        <w:rPr>
          <w:sz w:val="24"/>
        </w:rPr>
        <w:t>в</w:t>
      </w:r>
      <w:r>
        <w:rPr>
          <w:spacing w:val="4"/>
          <w:sz w:val="24"/>
        </w:rPr>
        <w:t xml:space="preserve"> </w:t>
      </w:r>
      <w:r>
        <w:rPr>
          <w:sz w:val="24"/>
        </w:rPr>
        <w:t>среде</w:t>
      </w:r>
      <w:r>
        <w:rPr>
          <w:spacing w:val="4"/>
          <w:sz w:val="24"/>
        </w:rPr>
        <w:t xml:space="preserve"> </w:t>
      </w:r>
      <w:r>
        <w:rPr>
          <w:sz w:val="24"/>
        </w:rPr>
        <w:t>блочного</w:t>
      </w:r>
      <w:r>
        <w:rPr>
          <w:spacing w:val="4"/>
          <w:sz w:val="24"/>
        </w:rPr>
        <w:t xml:space="preserve"> </w:t>
      </w:r>
      <w:r>
        <w:rPr>
          <w:sz w:val="24"/>
        </w:rPr>
        <w:t>или</w:t>
      </w:r>
      <w:r>
        <w:rPr>
          <w:spacing w:val="4"/>
          <w:sz w:val="24"/>
        </w:rPr>
        <w:t xml:space="preserve"> </w:t>
      </w:r>
      <w:r>
        <w:rPr>
          <w:sz w:val="24"/>
        </w:rPr>
        <w:t>текстового</w:t>
      </w:r>
      <w:r>
        <w:rPr>
          <w:spacing w:val="-57"/>
          <w:sz w:val="24"/>
        </w:rPr>
        <w:t xml:space="preserve"> </w:t>
      </w:r>
      <w:r>
        <w:rPr>
          <w:sz w:val="24"/>
        </w:rPr>
        <w:t>программирования</w:t>
      </w:r>
      <w:r>
        <w:rPr>
          <w:spacing w:val="-1"/>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последовательного</w:t>
      </w:r>
      <w:r>
        <w:rPr>
          <w:spacing w:val="-1"/>
          <w:sz w:val="24"/>
        </w:rPr>
        <w:t xml:space="preserve"> </w:t>
      </w:r>
      <w:r>
        <w:rPr>
          <w:sz w:val="24"/>
        </w:rPr>
        <w:t>выполнения</w:t>
      </w:r>
      <w:r>
        <w:rPr>
          <w:spacing w:val="-4"/>
          <w:sz w:val="24"/>
        </w:rPr>
        <w:t xml:space="preserve"> </w:t>
      </w:r>
      <w:r>
        <w:rPr>
          <w:sz w:val="24"/>
        </w:rPr>
        <w:t>операций</w:t>
      </w:r>
      <w:r>
        <w:rPr>
          <w:spacing w:val="-3"/>
          <w:sz w:val="24"/>
        </w:rPr>
        <w:t xml:space="preserve"> </w:t>
      </w:r>
      <w:r>
        <w:rPr>
          <w:sz w:val="24"/>
        </w:rPr>
        <w:t>и</w:t>
      </w:r>
      <w:r>
        <w:rPr>
          <w:spacing w:val="-1"/>
          <w:sz w:val="24"/>
        </w:rPr>
        <w:t xml:space="preserve"> </w:t>
      </w:r>
      <w:r>
        <w:rPr>
          <w:sz w:val="24"/>
        </w:rPr>
        <w:t>циклов;</w:t>
      </w:r>
    </w:p>
    <w:p w14:paraId="77E93270" w14:textId="77777777" w:rsidR="002421CF" w:rsidRDefault="002421CF">
      <w:pPr>
        <w:pStyle w:val="a5"/>
        <w:numPr>
          <w:ilvl w:val="0"/>
          <w:numId w:val="126"/>
        </w:numPr>
        <w:tabs>
          <w:tab w:val="left" w:pos="1122"/>
        </w:tabs>
        <w:spacing w:before="2" w:line="293" w:lineRule="exact"/>
        <w:ind w:left="1121" w:hanging="710"/>
        <w:jc w:val="left"/>
        <w:rPr>
          <w:sz w:val="24"/>
        </w:rPr>
      </w:pPr>
      <w:r>
        <w:rPr>
          <w:sz w:val="24"/>
        </w:rPr>
        <w:t>создавать,</w:t>
      </w:r>
      <w:r>
        <w:rPr>
          <w:spacing w:val="-3"/>
          <w:sz w:val="24"/>
        </w:rPr>
        <w:t xml:space="preserve"> </w:t>
      </w:r>
      <w:r>
        <w:rPr>
          <w:sz w:val="24"/>
        </w:rPr>
        <w:t>редактировать,</w:t>
      </w:r>
      <w:r>
        <w:rPr>
          <w:spacing w:val="-3"/>
          <w:sz w:val="24"/>
        </w:rPr>
        <w:t xml:space="preserve"> </w:t>
      </w:r>
      <w:r>
        <w:rPr>
          <w:sz w:val="24"/>
        </w:rPr>
        <w:t>форматировать</w:t>
      </w:r>
      <w:r>
        <w:rPr>
          <w:spacing w:val="-4"/>
          <w:sz w:val="24"/>
        </w:rPr>
        <w:t xml:space="preserve"> </w:t>
      </w:r>
      <w:r>
        <w:rPr>
          <w:sz w:val="24"/>
        </w:rPr>
        <w:t>и</w:t>
      </w:r>
      <w:r>
        <w:rPr>
          <w:spacing w:val="-3"/>
          <w:sz w:val="24"/>
        </w:rPr>
        <w:t xml:space="preserve"> </w:t>
      </w:r>
      <w:r>
        <w:rPr>
          <w:sz w:val="24"/>
        </w:rPr>
        <w:t>сохранять</w:t>
      </w:r>
      <w:r>
        <w:rPr>
          <w:spacing w:val="-2"/>
          <w:sz w:val="24"/>
        </w:rPr>
        <w:t xml:space="preserve"> </w:t>
      </w:r>
      <w:r>
        <w:rPr>
          <w:sz w:val="24"/>
        </w:rPr>
        <w:t>текстовые</w:t>
      </w:r>
      <w:r>
        <w:rPr>
          <w:spacing w:val="-5"/>
          <w:sz w:val="24"/>
        </w:rPr>
        <w:t xml:space="preserve"> </w:t>
      </w:r>
      <w:r>
        <w:rPr>
          <w:sz w:val="24"/>
        </w:rPr>
        <w:t>документы;</w:t>
      </w:r>
    </w:p>
    <w:p w14:paraId="4840E81A" w14:textId="77777777" w:rsidR="002421CF" w:rsidRDefault="002421CF">
      <w:pPr>
        <w:pStyle w:val="a5"/>
        <w:numPr>
          <w:ilvl w:val="0"/>
          <w:numId w:val="126"/>
        </w:numPr>
        <w:tabs>
          <w:tab w:val="left" w:pos="1122"/>
        </w:tabs>
        <w:spacing w:line="293" w:lineRule="exact"/>
        <w:ind w:left="1121" w:hanging="710"/>
        <w:jc w:val="left"/>
        <w:rPr>
          <w:sz w:val="24"/>
        </w:rPr>
      </w:pPr>
      <w:r>
        <w:rPr>
          <w:sz w:val="24"/>
        </w:rPr>
        <w:t>знать</w:t>
      </w:r>
      <w:r>
        <w:rPr>
          <w:spacing w:val="-3"/>
          <w:sz w:val="24"/>
        </w:rPr>
        <w:t xml:space="preserve"> </w:t>
      </w:r>
      <w:r>
        <w:rPr>
          <w:sz w:val="24"/>
        </w:rPr>
        <w:t>правила</w:t>
      </w:r>
      <w:r>
        <w:rPr>
          <w:spacing w:val="-2"/>
          <w:sz w:val="24"/>
        </w:rPr>
        <w:t xml:space="preserve"> </w:t>
      </w:r>
      <w:r>
        <w:rPr>
          <w:sz w:val="24"/>
        </w:rPr>
        <w:t>набора</w:t>
      </w:r>
      <w:r>
        <w:rPr>
          <w:spacing w:val="-2"/>
          <w:sz w:val="24"/>
        </w:rPr>
        <w:t xml:space="preserve"> </w:t>
      </w:r>
      <w:r>
        <w:rPr>
          <w:sz w:val="24"/>
        </w:rPr>
        <w:t>текстов</w:t>
      </w:r>
    </w:p>
    <w:p w14:paraId="7D14F932" w14:textId="77777777" w:rsidR="002421CF" w:rsidRDefault="002421CF">
      <w:pPr>
        <w:pStyle w:val="a5"/>
        <w:numPr>
          <w:ilvl w:val="0"/>
          <w:numId w:val="126"/>
        </w:numPr>
        <w:tabs>
          <w:tab w:val="left" w:pos="1122"/>
        </w:tabs>
        <w:spacing w:line="293" w:lineRule="exact"/>
        <w:ind w:left="1121" w:hanging="710"/>
        <w:jc w:val="left"/>
        <w:rPr>
          <w:sz w:val="24"/>
        </w:rPr>
      </w:pPr>
      <w:r>
        <w:rPr>
          <w:sz w:val="24"/>
        </w:rPr>
        <w:t>использовать</w:t>
      </w:r>
      <w:r>
        <w:rPr>
          <w:spacing w:val="-4"/>
          <w:sz w:val="24"/>
        </w:rPr>
        <w:t xml:space="preserve"> </w:t>
      </w:r>
      <w:r>
        <w:rPr>
          <w:sz w:val="24"/>
        </w:rPr>
        <w:t>автоматическую</w:t>
      </w:r>
      <w:r>
        <w:rPr>
          <w:spacing w:val="-4"/>
          <w:sz w:val="24"/>
        </w:rPr>
        <w:t xml:space="preserve"> </w:t>
      </w:r>
      <w:r>
        <w:rPr>
          <w:sz w:val="24"/>
        </w:rPr>
        <w:t>проверку</w:t>
      </w:r>
      <w:r>
        <w:rPr>
          <w:spacing w:val="-8"/>
          <w:sz w:val="24"/>
        </w:rPr>
        <w:t xml:space="preserve"> </w:t>
      </w:r>
      <w:r>
        <w:rPr>
          <w:sz w:val="24"/>
        </w:rPr>
        <w:t>правописания;</w:t>
      </w:r>
    </w:p>
    <w:p w14:paraId="28A8E582" w14:textId="77777777" w:rsidR="002421CF" w:rsidRDefault="002421CF">
      <w:pPr>
        <w:pStyle w:val="a5"/>
        <w:numPr>
          <w:ilvl w:val="0"/>
          <w:numId w:val="126"/>
        </w:numPr>
        <w:tabs>
          <w:tab w:val="left" w:pos="1122"/>
        </w:tabs>
        <w:spacing w:line="293" w:lineRule="exact"/>
        <w:ind w:left="1121" w:hanging="710"/>
        <w:jc w:val="left"/>
        <w:rPr>
          <w:sz w:val="24"/>
        </w:rPr>
      </w:pPr>
      <w:r>
        <w:rPr>
          <w:sz w:val="24"/>
        </w:rPr>
        <w:t>устанавливать</w:t>
      </w:r>
      <w:r>
        <w:rPr>
          <w:spacing w:val="-4"/>
          <w:sz w:val="24"/>
        </w:rPr>
        <w:t xml:space="preserve"> </w:t>
      </w:r>
      <w:r>
        <w:rPr>
          <w:sz w:val="24"/>
        </w:rPr>
        <w:t>свойства</w:t>
      </w:r>
      <w:r>
        <w:rPr>
          <w:spacing w:val="-4"/>
          <w:sz w:val="24"/>
        </w:rPr>
        <w:t xml:space="preserve"> </w:t>
      </w:r>
      <w:r>
        <w:rPr>
          <w:sz w:val="24"/>
        </w:rPr>
        <w:t>отдельных</w:t>
      </w:r>
      <w:r>
        <w:rPr>
          <w:spacing w:val="-2"/>
          <w:sz w:val="24"/>
        </w:rPr>
        <w:t xml:space="preserve"> </w:t>
      </w:r>
      <w:r>
        <w:rPr>
          <w:sz w:val="24"/>
        </w:rPr>
        <w:t>символов,</w:t>
      </w:r>
      <w:r>
        <w:rPr>
          <w:spacing w:val="-5"/>
          <w:sz w:val="24"/>
        </w:rPr>
        <w:t xml:space="preserve"> </w:t>
      </w:r>
      <w:r>
        <w:rPr>
          <w:sz w:val="24"/>
        </w:rPr>
        <w:t>слов</w:t>
      </w:r>
      <w:r>
        <w:rPr>
          <w:spacing w:val="-5"/>
          <w:sz w:val="24"/>
        </w:rPr>
        <w:t xml:space="preserve"> </w:t>
      </w:r>
      <w:r>
        <w:rPr>
          <w:sz w:val="24"/>
        </w:rPr>
        <w:t>и</w:t>
      </w:r>
      <w:r>
        <w:rPr>
          <w:spacing w:val="-3"/>
          <w:sz w:val="24"/>
        </w:rPr>
        <w:t xml:space="preserve"> </w:t>
      </w:r>
      <w:r>
        <w:rPr>
          <w:sz w:val="24"/>
        </w:rPr>
        <w:t>абзацев</w:t>
      </w:r>
    </w:p>
    <w:p w14:paraId="727966E5" w14:textId="77777777" w:rsidR="002421CF" w:rsidRDefault="002421CF">
      <w:pPr>
        <w:pStyle w:val="a5"/>
        <w:numPr>
          <w:ilvl w:val="0"/>
          <w:numId w:val="126"/>
        </w:numPr>
        <w:tabs>
          <w:tab w:val="left" w:pos="1122"/>
        </w:tabs>
        <w:spacing w:before="1" w:line="293" w:lineRule="exact"/>
        <w:ind w:left="1121" w:hanging="710"/>
        <w:jc w:val="left"/>
        <w:rPr>
          <w:sz w:val="24"/>
        </w:rPr>
      </w:pPr>
      <w:r>
        <w:rPr>
          <w:sz w:val="24"/>
        </w:rPr>
        <w:t>иллюстрировать</w:t>
      </w:r>
      <w:r>
        <w:rPr>
          <w:spacing w:val="-5"/>
          <w:sz w:val="24"/>
        </w:rPr>
        <w:t xml:space="preserve"> </w:t>
      </w:r>
      <w:r>
        <w:rPr>
          <w:sz w:val="24"/>
        </w:rPr>
        <w:t>документы</w:t>
      </w:r>
      <w:r>
        <w:rPr>
          <w:spacing w:val="-3"/>
          <w:sz w:val="24"/>
        </w:rPr>
        <w:t xml:space="preserve"> </w:t>
      </w:r>
      <w:r>
        <w:rPr>
          <w:sz w:val="24"/>
        </w:rPr>
        <w:t>с</w:t>
      </w:r>
      <w:r>
        <w:rPr>
          <w:spacing w:val="-5"/>
          <w:sz w:val="24"/>
        </w:rPr>
        <w:t xml:space="preserve"> </w:t>
      </w:r>
      <w:r>
        <w:rPr>
          <w:sz w:val="24"/>
        </w:rPr>
        <w:t>помощью</w:t>
      </w:r>
      <w:r>
        <w:rPr>
          <w:spacing w:val="-3"/>
          <w:sz w:val="24"/>
        </w:rPr>
        <w:t xml:space="preserve"> </w:t>
      </w:r>
      <w:r>
        <w:rPr>
          <w:sz w:val="24"/>
        </w:rPr>
        <w:t>изображений;</w:t>
      </w:r>
    </w:p>
    <w:p w14:paraId="366D41A6" w14:textId="77777777" w:rsidR="002421CF" w:rsidRDefault="002421CF">
      <w:pPr>
        <w:pStyle w:val="a5"/>
        <w:numPr>
          <w:ilvl w:val="0"/>
          <w:numId w:val="126"/>
        </w:numPr>
        <w:tabs>
          <w:tab w:val="left" w:pos="1122"/>
        </w:tabs>
        <w:spacing w:line="293" w:lineRule="exact"/>
        <w:ind w:left="1121" w:hanging="710"/>
        <w:jc w:val="left"/>
        <w:rPr>
          <w:sz w:val="24"/>
        </w:rPr>
      </w:pPr>
      <w:r>
        <w:rPr>
          <w:sz w:val="24"/>
        </w:rPr>
        <w:t>создавать</w:t>
      </w:r>
      <w:r>
        <w:rPr>
          <w:spacing w:val="-3"/>
          <w:sz w:val="24"/>
        </w:rPr>
        <w:t xml:space="preserve"> </w:t>
      </w:r>
      <w:r>
        <w:rPr>
          <w:sz w:val="24"/>
        </w:rPr>
        <w:t>и</w:t>
      </w:r>
      <w:r>
        <w:rPr>
          <w:spacing w:val="-4"/>
          <w:sz w:val="24"/>
        </w:rPr>
        <w:t xml:space="preserve"> </w:t>
      </w:r>
      <w:r>
        <w:rPr>
          <w:sz w:val="24"/>
        </w:rPr>
        <w:t>редактировать</w:t>
      </w:r>
      <w:r>
        <w:rPr>
          <w:spacing w:val="-3"/>
          <w:sz w:val="24"/>
        </w:rPr>
        <w:t xml:space="preserve"> </w:t>
      </w:r>
      <w:r>
        <w:rPr>
          <w:sz w:val="24"/>
        </w:rPr>
        <w:t>растровые</w:t>
      </w:r>
      <w:r>
        <w:rPr>
          <w:spacing w:val="-3"/>
          <w:sz w:val="24"/>
        </w:rPr>
        <w:t xml:space="preserve"> </w:t>
      </w:r>
      <w:r>
        <w:rPr>
          <w:sz w:val="24"/>
        </w:rPr>
        <w:t>изображения;</w:t>
      </w:r>
    </w:p>
    <w:p w14:paraId="187C4ADC" w14:textId="77777777" w:rsidR="002421CF" w:rsidRDefault="002421CF">
      <w:pPr>
        <w:pStyle w:val="a5"/>
        <w:numPr>
          <w:ilvl w:val="0"/>
          <w:numId w:val="126"/>
        </w:numPr>
        <w:tabs>
          <w:tab w:val="left" w:pos="1122"/>
          <w:tab w:val="left" w:pos="2722"/>
          <w:tab w:val="left" w:pos="4322"/>
          <w:tab w:val="left" w:pos="5960"/>
          <w:tab w:val="left" w:pos="7221"/>
          <w:tab w:val="left" w:pos="7814"/>
          <w:tab w:val="left" w:pos="9301"/>
          <w:tab w:val="left" w:pos="10515"/>
        </w:tabs>
        <w:spacing w:before="2" w:line="235" w:lineRule="auto"/>
        <w:ind w:right="282" w:firstLine="0"/>
        <w:jc w:val="left"/>
        <w:rPr>
          <w:sz w:val="24"/>
        </w:rPr>
      </w:pPr>
      <w:r>
        <w:rPr>
          <w:sz w:val="24"/>
        </w:rPr>
        <w:t>использовать</w:t>
      </w:r>
      <w:r>
        <w:rPr>
          <w:sz w:val="24"/>
        </w:rPr>
        <w:tab/>
        <w:t>инструменты</w:t>
      </w:r>
      <w:r>
        <w:rPr>
          <w:sz w:val="24"/>
        </w:rPr>
        <w:tab/>
        <w:t>графического</w:t>
      </w:r>
      <w:r>
        <w:rPr>
          <w:sz w:val="24"/>
        </w:rPr>
        <w:tab/>
        <w:t>редактора</w:t>
      </w:r>
      <w:r>
        <w:rPr>
          <w:sz w:val="24"/>
        </w:rPr>
        <w:tab/>
        <w:t>для</w:t>
      </w:r>
      <w:r>
        <w:rPr>
          <w:sz w:val="24"/>
        </w:rPr>
        <w:tab/>
        <w:t>выполнения</w:t>
      </w:r>
      <w:r>
        <w:rPr>
          <w:sz w:val="24"/>
        </w:rPr>
        <w:tab/>
        <w:t>операций</w:t>
      </w:r>
      <w:r>
        <w:rPr>
          <w:sz w:val="24"/>
        </w:rPr>
        <w:tab/>
      </w:r>
      <w:r>
        <w:rPr>
          <w:spacing w:val="-2"/>
          <w:sz w:val="24"/>
        </w:rPr>
        <w:t>с</w:t>
      </w:r>
      <w:r>
        <w:rPr>
          <w:spacing w:val="-57"/>
          <w:sz w:val="24"/>
        </w:rPr>
        <w:t xml:space="preserve"> </w:t>
      </w:r>
      <w:r>
        <w:rPr>
          <w:sz w:val="24"/>
        </w:rPr>
        <w:t>фрагментами</w:t>
      </w:r>
      <w:r>
        <w:rPr>
          <w:spacing w:val="-1"/>
          <w:sz w:val="24"/>
        </w:rPr>
        <w:t xml:space="preserve"> </w:t>
      </w:r>
      <w:r>
        <w:rPr>
          <w:sz w:val="24"/>
        </w:rPr>
        <w:t>изображения;</w:t>
      </w:r>
    </w:p>
    <w:p w14:paraId="73508D52" w14:textId="77777777" w:rsidR="002421CF" w:rsidRDefault="002421CF" w:rsidP="002421CF">
      <w:pPr>
        <w:pStyle w:val="a3"/>
        <w:jc w:val="left"/>
      </w:pPr>
      <w:r>
        <w:t>создавать</w:t>
      </w:r>
      <w:r>
        <w:rPr>
          <w:spacing w:val="-5"/>
        </w:rPr>
        <w:t xml:space="preserve"> </w:t>
      </w:r>
      <w:r>
        <w:t>компьютерные</w:t>
      </w:r>
      <w:r>
        <w:rPr>
          <w:spacing w:val="-4"/>
        </w:rPr>
        <w:t xml:space="preserve"> </w:t>
      </w:r>
      <w:r>
        <w:t>презентации,</w:t>
      </w:r>
      <w:r>
        <w:rPr>
          <w:spacing w:val="-4"/>
        </w:rPr>
        <w:t xml:space="preserve"> </w:t>
      </w:r>
      <w:r>
        <w:t>включающие</w:t>
      </w:r>
      <w:r>
        <w:rPr>
          <w:spacing w:val="-5"/>
        </w:rPr>
        <w:t xml:space="preserve"> </w:t>
      </w:r>
      <w:r>
        <w:t>текстовую и</w:t>
      </w:r>
      <w:r>
        <w:rPr>
          <w:spacing w:val="-4"/>
        </w:rPr>
        <w:t xml:space="preserve"> </w:t>
      </w:r>
      <w:r>
        <w:t>графическую</w:t>
      </w:r>
      <w:r>
        <w:rPr>
          <w:spacing w:val="-4"/>
        </w:rPr>
        <w:t xml:space="preserve"> </w:t>
      </w:r>
      <w:r>
        <w:t>информацию.</w:t>
      </w:r>
    </w:p>
    <w:p w14:paraId="674B7624" w14:textId="77777777" w:rsidR="002421CF" w:rsidRDefault="002421CF">
      <w:pPr>
        <w:pStyle w:val="a5"/>
        <w:numPr>
          <w:ilvl w:val="0"/>
          <w:numId w:val="126"/>
        </w:numPr>
        <w:tabs>
          <w:tab w:val="left" w:pos="1122"/>
        </w:tabs>
        <w:spacing w:before="5" w:line="235" w:lineRule="auto"/>
        <w:ind w:right="292" w:firstLine="0"/>
        <w:rPr>
          <w:sz w:val="24"/>
        </w:rPr>
      </w:pPr>
      <w:r>
        <w:rPr>
          <w:sz w:val="24"/>
        </w:rPr>
        <w:t>ориентироваться в иерархической структуре файловой системы: записывать полное имя</w:t>
      </w:r>
      <w:r>
        <w:rPr>
          <w:spacing w:val="1"/>
          <w:sz w:val="24"/>
        </w:rPr>
        <w:t xml:space="preserve"> </w:t>
      </w:r>
      <w:r>
        <w:rPr>
          <w:sz w:val="24"/>
        </w:rPr>
        <w:t>файла</w:t>
      </w:r>
      <w:r>
        <w:rPr>
          <w:spacing w:val="-2"/>
          <w:sz w:val="24"/>
        </w:rPr>
        <w:t xml:space="preserve"> </w:t>
      </w:r>
      <w:r>
        <w:rPr>
          <w:sz w:val="24"/>
        </w:rPr>
        <w:t>или</w:t>
      </w:r>
      <w:r>
        <w:rPr>
          <w:spacing w:val="-2"/>
          <w:sz w:val="24"/>
        </w:rPr>
        <w:t xml:space="preserve"> </w:t>
      </w:r>
      <w:r>
        <w:rPr>
          <w:sz w:val="24"/>
        </w:rPr>
        <w:t>папки (каталога), путь</w:t>
      </w:r>
      <w:r>
        <w:rPr>
          <w:spacing w:val="4"/>
          <w:sz w:val="24"/>
        </w:rPr>
        <w:t xml:space="preserve"> </w:t>
      </w:r>
      <w:r>
        <w:rPr>
          <w:sz w:val="24"/>
        </w:rPr>
        <w:t>к</w:t>
      </w:r>
      <w:r>
        <w:rPr>
          <w:spacing w:val="-1"/>
          <w:sz w:val="24"/>
        </w:rPr>
        <w:t xml:space="preserve"> </w:t>
      </w:r>
      <w:r>
        <w:rPr>
          <w:sz w:val="24"/>
        </w:rPr>
        <w:t>файлу</w:t>
      </w:r>
      <w:r>
        <w:rPr>
          <w:spacing w:val="-5"/>
          <w:sz w:val="24"/>
        </w:rPr>
        <w:t xml:space="preserve"> </w:t>
      </w:r>
      <w:r>
        <w:rPr>
          <w:sz w:val="24"/>
        </w:rPr>
        <w:t>или</w:t>
      </w:r>
      <w:r>
        <w:rPr>
          <w:spacing w:val="1"/>
          <w:sz w:val="24"/>
        </w:rPr>
        <w:t xml:space="preserve"> </w:t>
      </w:r>
      <w:r>
        <w:rPr>
          <w:sz w:val="24"/>
        </w:rPr>
        <w:t>папке</w:t>
      </w:r>
      <w:r>
        <w:rPr>
          <w:spacing w:val="-1"/>
          <w:sz w:val="24"/>
        </w:rPr>
        <w:t xml:space="preserve"> </w:t>
      </w:r>
      <w:r>
        <w:rPr>
          <w:sz w:val="24"/>
        </w:rPr>
        <w:t>(каталогу);</w:t>
      </w:r>
    </w:p>
    <w:p w14:paraId="55003E56" w14:textId="77777777" w:rsidR="002421CF" w:rsidRDefault="002421CF">
      <w:pPr>
        <w:pStyle w:val="a5"/>
        <w:numPr>
          <w:ilvl w:val="0"/>
          <w:numId w:val="126"/>
        </w:numPr>
        <w:tabs>
          <w:tab w:val="left" w:pos="1122"/>
        </w:tabs>
        <w:spacing w:before="5" w:line="235" w:lineRule="auto"/>
        <w:ind w:right="286" w:firstLine="0"/>
        <w:rPr>
          <w:sz w:val="24"/>
        </w:rPr>
      </w:pPr>
      <w:r>
        <w:rPr>
          <w:sz w:val="24"/>
        </w:rPr>
        <w:t>работать с файловой системой персонального компьютера с использованием графического</w:t>
      </w:r>
      <w:r>
        <w:rPr>
          <w:spacing w:val="1"/>
          <w:sz w:val="24"/>
        </w:rPr>
        <w:t xml:space="preserve"> </w:t>
      </w:r>
      <w:r>
        <w:rPr>
          <w:sz w:val="24"/>
        </w:rPr>
        <w:t>интерфейса:</w:t>
      </w:r>
    </w:p>
    <w:p w14:paraId="05643B5E" w14:textId="77777777" w:rsidR="002421CF" w:rsidRDefault="002421CF">
      <w:pPr>
        <w:pStyle w:val="a5"/>
        <w:numPr>
          <w:ilvl w:val="0"/>
          <w:numId w:val="126"/>
        </w:numPr>
        <w:tabs>
          <w:tab w:val="left" w:pos="1122"/>
        </w:tabs>
        <w:spacing w:before="2"/>
        <w:ind w:right="281" w:firstLine="0"/>
        <w:rPr>
          <w:sz w:val="24"/>
        </w:rPr>
      </w:pPr>
      <w:r>
        <w:rPr>
          <w:sz w:val="24"/>
        </w:rPr>
        <w:t>создавать, копировать, перемещать, переименовывать и удалять файлы и папки (каталоги),</w:t>
      </w:r>
      <w:r>
        <w:rPr>
          <w:spacing w:val="1"/>
          <w:sz w:val="24"/>
        </w:rPr>
        <w:t xml:space="preserve"> </w:t>
      </w:r>
      <w:r>
        <w:rPr>
          <w:sz w:val="24"/>
        </w:rPr>
        <w:t>выполнять</w:t>
      </w:r>
      <w:r>
        <w:rPr>
          <w:spacing w:val="-3"/>
          <w:sz w:val="24"/>
        </w:rPr>
        <w:t xml:space="preserve"> </w:t>
      </w:r>
      <w:r>
        <w:rPr>
          <w:sz w:val="24"/>
        </w:rPr>
        <w:t>поиск</w:t>
      </w:r>
      <w:r>
        <w:rPr>
          <w:spacing w:val="-2"/>
          <w:sz w:val="24"/>
        </w:rPr>
        <w:t xml:space="preserve"> </w:t>
      </w:r>
      <w:r>
        <w:rPr>
          <w:sz w:val="24"/>
        </w:rPr>
        <w:t>файлов;</w:t>
      </w:r>
    </w:p>
    <w:p w14:paraId="71463B9E" w14:textId="77777777" w:rsidR="002421CF" w:rsidRDefault="002421CF">
      <w:pPr>
        <w:pStyle w:val="a5"/>
        <w:numPr>
          <w:ilvl w:val="0"/>
          <w:numId w:val="126"/>
        </w:numPr>
        <w:tabs>
          <w:tab w:val="left" w:pos="1122"/>
        </w:tabs>
        <w:spacing w:before="3" w:line="235" w:lineRule="auto"/>
        <w:ind w:right="285" w:firstLine="0"/>
        <w:rPr>
          <w:sz w:val="24"/>
        </w:rPr>
      </w:pPr>
      <w:r>
        <w:rPr>
          <w:sz w:val="24"/>
        </w:rPr>
        <w:t>защищать информацию, в том числе персональные данные, от вредоносного программного</w:t>
      </w:r>
      <w:r>
        <w:rPr>
          <w:spacing w:val="1"/>
          <w:sz w:val="24"/>
        </w:rPr>
        <w:t xml:space="preserve"> </w:t>
      </w:r>
      <w:r>
        <w:rPr>
          <w:sz w:val="24"/>
        </w:rPr>
        <w:t>обеспечения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встроенных</w:t>
      </w:r>
      <w:r>
        <w:rPr>
          <w:spacing w:val="1"/>
          <w:sz w:val="24"/>
        </w:rPr>
        <w:t xml:space="preserve"> </w:t>
      </w:r>
      <w:r>
        <w:rPr>
          <w:sz w:val="24"/>
        </w:rPr>
        <w:t>в</w:t>
      </w:r>
      <w:r>
        <w:rPr>
          <w:spacing w:val="1"/>
          <w:sz w:val="24"/>
        </w:rPr>
        <w:t xml:space="preserve"> </w:t>
      </w:r>
      <w:r>
        <w:rPr>
          <w:sz w:val="24"/>
        </w:rPr>
        <w:t>операционную</w:t>
      </w:r>
      <w:r>
        <w:rPr>
          <w:spacing w:val="1"/>
          <w:sz w:val="24"/>
        </w:rPr>
        <w:t xml:space="preserve"> </w:t>
      </w:r>
      <w:r>
        <w:rPr>
          <w:sz w:val="24"/>
        </w:rPr>
        <w:t>систему</w:t>
      </w:r>
      <w:r>
        <w:rPr>
          <w:spacing w:val="1"/>
          <w:sz w:val="24"/>
        </w:rPr>
        <w:t xml:space="preserve"> </w:t>
      </w:r>
      <w:r>
        <w:rPr>
          <w:sz w:val="24"/>
        </w:rPr>
        <w:t>или</w:t>
      </w:r>
      <w:r>
        <w:rPr>
          <w:spacing w:val="1"/>
          <w:sz w:val="24"/>
        </w:rPr>
        <w:t xml:space="preserve"> </w:t>
      </w:r>
      <w:r>
        <w:rPr>
          <w:sz w:val="24"/>
        </w:rPr>
        <w:t>распространяемых</w:t>
      </w:r>
      <w:r>
        <w:rPr>
          <w:spacing w:val="1"/>
          <w:sz w:val="24"/>
        </w:rPr>
        <w:t xml:space="preserve"> </w:t>
      </w:r>
      <w:r>
        <w:rPr>
          <w:sz w:val="24"/>
        </w:rPr>
        <w:t>отдельно</w:t>
      </w:r>
      <w:r>
        <w:rPr>
          <w:spacing w:val="-1"/>
          <w:sz w:val="24"/>
        </w:rPr>
        <w:t xml:space="preserve"> </w:t>
      </w:r>
      <w:r>
        <w:rPr>
          <w:sz w:val="24"/>
        </w:rPr>
        <w:t>средств</w:t>
      </w:r>
      <w:r>
        <w:rPr>
          <w:spacing w:val="-1"/>
          <w:sz w:val="24"/>
        </w:rPr>
        <w:t xml:space="preserve"> </w:t>
      </w:r>
      <w:r>
        <w:rPr>
          <w:sz w:val="24"/>
        </w:rPr>
        <w:t>защиты;</w:t>
      </w:r>
    </w:p>
    <w:p w14:paraId="2E6A1EA0" w14:textId="77777777" w:rsidR="002421CF" w:rsidRDefault="002421CF">
      <w:pPr>
        <w:pStyle w:val="a5"/>
        <w:numPr>
          <w:ilvl w:val="0"/>
          <w:numId w:val="126"/>
        </w:numPr>
        <w:tabs>
          <w:tab w:val="left" w:pos="1122"/>
        </w:tabs>
        <w:spacing w:before="8" w:line="235" w:lineRule="auto"/>
        <w:ind w:right="286" w:firstLine="0"/>
        <w:rPr>
          <w:sz w:val="24"/>
        </w:rPr>
      </w:pPr>
      <w:r>
        <w:rPr>
          <w:sz w:val="24"/>
        </w:rPr>
        <w:t>пояснять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смысл</w:t>
      </w:r>
      <w:r>
        <w:rPr>
          <w:spacing w:val="1"/>
          <w:sz w:val="24"/>
        </w:rPr>
        <w:t xml:space="preserve"> </w:t>
      </w:r>
      <w:r>
        <w:rPr>
          <w:sz w:val="24"/>
        </w:rPr>
        <w:t>понятий</w:t>
      </w:r>
      <w:r>
        <w:rPr>
          <w:spacing w:val="1"/>
          <w:sz w:val="24"/>
        </w:rPr>
        <w:t xml:space="preserve"> </w:t>
      </w:r>
      <w:r>
        <w:rPr>
          <w:sz w:val="24"/>
        </w:rPr>
        <w:t>«информационный</w:t>
      </w:r>
      <w:r>
        <w:rPr>
          <w:spacing w:val="1"/>
          <w:sz w:val="24"/>
        </w:rPr>
        <w:t xml:space="preserve"> </w:t>
      </w:r>
      <w:r>
        <w:rPr>
          <w:sz w:val="24"/>
        </w:rPr>
        <w:t>процесс»,</w:t>
      </w:r>
      <w:r>
        <w:rPr>
          <w:spacing w:val="1"/>
          <w:sz w:val="24"/>
        </w:rPr>
        <w:t xml:space="preserve"> </w:t>
      </w:r>
      <w:r>
        <w:rPr>
          <w:sz w:val="24"/>
        </w:rPr>
        <w:t>«обработка</w:t>
      </w:r>
      <w:r>
        <w:rPr>
          <w:spacing w:val="1"/>
          <w:sz w:val="24"/>
        </w:rPr>
        <w:t xml:space="preserve"> </w:t>
      </w:r>
      <w:r>
        <w:rPr>
          <w:sz w:val="24"/>
        </w:rPr>
        <w:t>информации»,</w:t>
      </w:r>
      <w:r>
        <w:rPr>
          <w:spacing w:val="1"/>
          <w:sz w:val="24"/>
        </w:rPr>
        <w:t xml:space="preserve"> </w:t>
      </w:r>
      <w:r>
        <w:rPr>
          <w:sz w:val="24"/>
        </w:rPr>
        <w:t>«хранение</w:t>
      </w:r>
      <w:r>
        <w:rPr>
          <w:spacing w:val="1"/>
          <w:sz w:val="24"/>
        </w:rPr>
        <w:t xml:space="preserve"> </w:t>
      </w:r>
      <w:r>
        <w:rPr>
          <w:sz w:val="24"/>
        </w:rPr>
        <w:t>информации»,</w:t>
      </w:r>
      <w:r>
        <w:rPr>
          <w:spacing w:val="1"/>
          <w:sz w:val="24"/>
        </w:rPr>
        <w:t xml:space="preserve"> </w:t>
      </w:r>
      <w:r>
        <w:rPr>
          <w:sz w:val="24"/>
        </w:rPr>
        <w:t>«передача</w:t>
      </w:r>
      <w:r>
        <w:rPr>
          <w:spacing w:val="1"/>
          <w:sz w:val="24"/>
        </w:rPr>
        <w:t xml:space="preserve"> </w:t>
      </w:r>
      <w:r>
        <w:rPr>
          <w:sz w:val="24"/>
        </w:rPr>
        <w:t>информации»;</w:t>
      </w:r>
      <w:r>
        <w:rPr>
          <w:spacing w:val="1"/>
          <w:sz w:val="24"/>
        </w:rPr>
        <w:t xml:space="preserve"> </w:t>
      </w:r>
      <w:r>
        <w:rPr>
          <w:sz w:val="24"/>
        </w:rPr>
        <w:t>иметь</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основных единицах</w:t>
      </w:r>
      <w:r>
        <w:rPr>
          <w:spacing w:val="-1"/>
          <w:sz w:val="24"/>
        </w:rPr>
        <w:t xml:space="preserve"> </w:t>
      </w:r>
      <w:r>
        <w:rPr>
          <w:sz w:val="24"/>
        </w:rPr>
        <w:t>измерения</w:t>
      </w:r>
      <w:r>
        <w:rPr>
          <w:spacing w:val="3"/>
          <w:sz w:val="24"/>
        </w:rPr>
        <w:t xml:space="preserve"> </w:t>
      </w:r>
      <w:r>
        <w:rPr>
          <w:sz w:val="24"/>
        </w:rPr>
        <w:t>информационного</w:t>
      </w:r>
      <w:r>
        <w:rPr>
          <w:spacing w:val="-1"/>
          <w:sz w:val="24"/>
        </w:rPr>
        <w:t xml:space="preserve"> </w:t>
      </w:r>
      <w:r>
        <w:rPr>
          <w:sz w:val="24"/>
        </w:rPr>
        <w:t>объёма</w:t>
      </w:r>
      <w:r>
        <w:rPr>
          <w:spacing w:val="-1"/>
          <w:sz w:val="24"/>
        </w:rPr>
        <w:t xml:space="preserve"> </w:t>
      </w:r>
      <w:r>
        <w:rPr>
          <w:sz w:val="24"/>
        </w:rPr>
        <w:t>данных;</w:t>
      </w:r>
    </w:p>
    <w:p w14:paraId="3825AE47" w14:textId="77777777" w:rsidR="002421CF" w:rsidRDefault="002421CF">
      <w:pPr>
        <w:pStyle w:val="a5"/>
        <w:numPr>
          <w:ilvl w:val="0"/>
          <w:numId w:val="126"/>
        </w:numPr>
        <w:tabs>
          <w:tab w:val="left" w:pos="1122"/>
        </w:tabs>
        <w:spacing w:before="4" w:line="293" w:lineRule="exact"/>
        <w:ind w:left="1121" w:hanging="710"/>
        <w:rPr>
          <w:sz w:val="24"/>
        </w:rPr>
      </w:pPr>
      <w:r>
        <w:rPr>
          <w:sz w:val="24"/>
        </w:rPr>
        <w:t>сравнивать</w:t>
      </w:r>
      <w:r>
        <w:rPr>
          <w:spacing w:val="-3"/>
          <w:sz w:val="24"/>
        </w:rPr>
        <w:t xml:space="preserve"> </w:t>
      </w:r>
      <w:r>
        <w:rPr>
          <w:sz w:val="24"/>
        </w:rPr>
        <w:t>размеры</w:t>
      </w:r>
      <w:r>
        <w:rPr>
          <w:spacing w:val="-3"/>
          <w:sz w:val="24"/>
        </w:rPr>
        <w:t xml:space="preserve"> </w:t>
      </w:r>
      <w:r>
        <w:rPr>
          <w:sz w:val="24"/>
        </w:rPr>
        <w:t>текстовых,</w:t>
      </w:r>
      <w:r>
        <w:rPr>
          <w:spacing w:val="-3"/>
          <w:sz w:val="24"/>
        </w:rPr>
        <w:t xml:space="preserve"> </w:t>
      </w:r>
      <w:r>
        <w:rPr>
          <w:sz w:val="24"/>
        </w:rPr>
        <w:t>графических, звуковых</w:t>
      </w:r>
      <w:r>
        <w:rPr>
          <w:spacing w:val="-1"/>
          <w:sz w:val="24"/>
        </w:rPr>
        <w:t xml:space="preserve"> </w:t>
      </w:r>
      <w:r>
        <w:rPr>
          <w:sz w:val="24"/>
        </w:rPr>
        <w:t>файлов</w:t>
      </w:r>
      <w:r>
        <w:rPr>
          <w:spacing w:val="-3"/>
          <w:sz w:val="24"/>
        </w:rPr>
        <w:t xml:space="preserve"> </w:t>
      </w:r>
      <w:r>
        <w:rPr>
          <w:sz w:val="24"/>
        </w:rPr>
        <w:t>и</w:t>
      </w:r>
      <w:r>
        <w:rPr>
          <w:spacing w:val="-3"/>
          <w:sz w:val="24"/>
        </w:rPr>
        <w:t xml:space="preserve"> </w:t>
      </w:r>
      <w:r>
        <w:rPr>
          <w:sz w:val="24"/>
        </w:rPr>
        <w:t>видеофайлов;</w:t>
      </w:r>
    </w:p>
    <w:p w14:paraId="189B9E94" w14:textId="77777777" w:rsidR="002421CF" w:rsidRDefault="002421CF">
      <w:pPr>
        <w:pStyle w:val="a5"/>
        <w:numPr>
          <w:ilvl w:val="0"/>
          <w:numId w:val="126"/>
        </w:numPr>
        <w:tabs>
          <w:tab w:val="left" w:pos="1122"/>
        </w:tabs>
        <w:spacing w:line="293" w:lineRule="exact"/>
        <w:ind w:left="1121" w:hanging="710"/>
        <w:rPr>
          <w:sz w:val="24"/>
        </w:rPr>
      </w:pPr>
      <w:r>
        <w:rPr>
          <w:sz w:val="24"/>
        </w:rPr>
        <w:t>разбивать</w:t>
      </w:r>
      <w:r>
        <w:rPr>
          <w:spacing w:val="-3"/>
          <w:sz w:val="24"/>
        </w:rPr>
        <w:t xml:space="preserve"> </w:t>
      </w:r>
      <w:r>
        <w:rPr>
          <w:sz w:val="24"/>
        </w:rPr>
        <w:t>задачи</w:t>
      </w:r>
      <w:r>
        <w:rPr>
          <w:spacing w:val="-3"/>
          <w:sz w:val="24"/>
        </w:rPr>
        <w:t xml:space="preserve"> </w:t>
      </w:r>
      <w:r>
        <w:rPr>
          <w:sz w:val="24"/>
        </w:rPr>
        <w:t>на</w:t>
      </w:r>
      <w:r>
        <w:rPr>
          <w:spacing w:val="-3"/>
          <w:sz w:val="24"/>
        </w:rPr>
        <w:t xml:space="preserve"> </w:t>
      </w:r>
      <w:r>
        <w:rPr>
          <w:sz w:val="24"/>
        </w:rPr>
        <w:t>подзадачи;</w:t>
      </w:r>
    </w:p>
    <w:p w14:paraId="251F63DE" w14:textId="77777777" w:rsidR="002421CF" w:rsidRDefault="002421CF">
      <w:pPr>
        <w:pStyle w:val="a5"/>
        <w:numPr>
          <w:ilvl w:val="0"/>
          <w:numId w:val="126"/>
        </w:numPr>
        <w:tabs>
          <w:tab w:val="left" w:pos="1122"/>
        </w:tabs>
        <w:spacing w:before="2" w:line="235" w:lineRule="auto"/>
        <w:ind w:right="282" w:firstLine="0"/>
        <w:rPr>
          <w:sz w:val="24"/>
        </w:rPr>
      </w:pPr>
      <w:r>
        <w:rPr>
          <w:sz w:val="24"/>
        </w:rPr>
        <w:t>составлять</w:t>
      </w:r>
      <w:r>
        <w:rPr>
          <w:spacing w:val="1"/>
          <w:sz w:val="24"/>
        </w:rPr>
        <w:t xml:space="preserve"> </w:t>
      </w:r>
      <w:r>
        <w:rPr>
          <w:sz w:val="24"/>
        </w:rPr>
        <w:t>программы</w:t>
      </w:r>
      <w:r>
        <w:rPr>
          <w:spacing w:val="1"/>
          <w:sz w:val="24"/>
        </w:rPr>
        <w:t xml:space="preserve"> </w:t>
      </w:r>
      <w:r>
        <w:rPr>
          <w:sz w:val="24"/>
        </w:rPr>
        <w:t>для</w:t>
      </w:r>
      <w:r>
        <w:rPr>
          <w:spacing w:val="1"/>
          <w:sz w:val="24"/>
        </w:rPr>
        <w:t xml:space="preserve"> </w:t>
      </w:r>
      <w:r>
        <w:rPr>
          <w:sz w:val="24"/>
        </w:rPr>
        <w:t>управления</w:t>
      </w:r>
      <w:r>
        <w:rPr>
          <w:spacing w:val="1"/>
          <w:sz w:val="24"/>
        </w:rPr>
        <w:t xml:space="preserve"> </w:t>
      </w:r>
      <w:r>
        <w:rPr>
          <w:sz w:val="24"/>
        </w:rPr>
        <w:t>исполнителем</w:t>
      </w:r>
      <w:r>
        <w:rPr>
          <w:spacing w:val="1"/>
          <w:sz w:val="24"/>
        </w:rPr>
        <w:t xml:space="preserve"> </w:t>
      </w:r>
      <w:r>
        <w:rPr>
          <w:sz w:val="24"/>
        </w:rPr>
        <w:t>в</w:t>
      </w:r>
      <w:r>
        <w:rPr>
          <w:spacing w:val="1"/>
          <w:sz w:val="24"/>
        </w:rPr>
        <w:t xml:space="preserve"> </w:t>
      </w:r>
      <w:r>
        <w:rPr>
          <w:sz w:val="24"/>
        </w:rPr>
        <w:t>среде</w:t>
      </w:r>
      <w:r>
        <w:rPr>
          <w:spacing w:val="61"/>
          <w:sz w:val="24"/>
        </w:rPr>
        <w:t xml:space="preserve"> </w:t>
      </w:r>
      <w:r>
        <w:rPr>
          <w:sz w:val="24"/>
        </w:rPr>
        <w:t>текстового</w:t>
      </w:r>
      <w:r>
        <w:rPr>
          <w:spacing w:val="1"/>
          <w:sz w:val="24"/>
        </w:rPr>
        <w:t xml:space="preserve"> </w:t>
      </w:r>
      <w:r>
        <w:rPr>
          <w:sz w:val="24"/>
        </w:rPr>
        <w:t>программирования,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циклов</w:t>
      </w:r>
      <w:r>
        <w:rPr>
          <w:spacing w:val="1"/>
          <w:sz w:val="24"/>
        </w:rPr>
        <w:t xml:space="preserve"> </w:t>
      </w:r>
      <w:r>
        <w:rPr>
          <w:sz w:val="24"/>
        </w:rPr>
        <w:t>и</w:t>
      </w:r>
      <w:r>
        <w:rPr>
          <w:spacing w:val="1"/>
          <w:sz w:val="24"/>
        </w:rPr>
        <w:t xml:space="preserve"> </w:t>
      </w:r>
      <w:r>
        <w:rPr>
          <w:sz w:val="24"/>
        </w:rPr>
        <w:t>вспомогательных</w:t>
      </w:r>
      <w:r>
        <w:rPr>
          <w:spacing w:val="1"/>
          <w:sz w:val="24"/>
        </w:rPr>
        <w:t xml:space="preserve"> </w:t>
      </w:r>
      <w:r>
        <w:rPr>
          <w:sz w:val="24"/>
        </w:rPr>
        <w:t>алгоритмов</w:t>
      </w:r>
      <w:r>
        <w:rPr>
          <w:spacing w:val="1"/>
          <w:sz w:val="24"/>
        </w:rPr>
        <w:t xml:space="preserve"> </w:t>
      </w:r>
      <w:r>
        <w:rPr>
          <w:sz w:val="24"/>
        </w:rPr>
        <w:t>(процедур)</w:t>
      </w:r>
      <w:r>
        <w:rPr>
          <w:spacing w:val="-2"/>
          <w:sz w:val="24"/>
        </w:rPr>
        <w:t xml:space="preserve"> </w:t>
      </w:r>
      <w:r>
        <w:rPr>
          <w:sz w:val="24"/>
        </w:rPr>
        <w:t>с</w:t>
      </w:r>
      <w:r>
        <w:rPr>
          <w:spacing w:val="-1"/>
          <w:sz w:val="24"/>
        </w:rPr>
        <w:t xml:space="preserve"> </w:t>
      </w:r>
      <w:r>
        <w:rPr>
          <w:sz w:val="24"/>
        </w:rPr>
        <w:t>параметрами;</w:t>
      </w:r>
    </w:p>
    <w:p w14:paraId="4046F5CB" w14:textId="77777777" w:rsidR="002421CF" w:rsidRDefault="002421CF">
      <w:pPr>
        <w:pStyle w:val="a5"/>
        <w:numPr>
          <w:ilvl w:val="0"/>
          <w:numId w:val="126"/>
        </w:numPr>
        <w:tabs>
          <w:tab w:val="left" w:pos="1122"/>
        </w:tabs>
        <w:spacing w:before="6"/>
        <w:ind w:left="1121" w:hanging="710"/>
        <w:rPr>
          <w:sz w:val="24"/>
        </w:rPr>
      </w:pPr>
      <w:r>
        <w:rPr>
          <w:sz w:val="24"/>
        </w:rPr>
        <w:t>объяснять</w:t>
      </w:r>
      <w:r>
        <w:rPr>
          <w:spacing w:val="-2"/>
          <w:sz w:val="24"/>
        </w:rPr>
        <w:t xml:space="preserve"> </w:t>
      </w:r>
      <w:r>
        <w:rPr>
          <w:sz w:val="24"/>
        </w:rPr>
        <w:t>различие</w:t>
      </w:r>
      <w:r>
        <w:rPr>
          <w:spacing w:val="-3"/>
          <w:sz w:val="24"/>
        </w:rPr>
        <w:t xml:space="preserve"> </w:t>
      </w:r>
      <w:r>
        <w:rPr>
          <w:sz w:val="24"/>
        </w:rPr>
        <w:t>между</w:t>
      </w:r>
      <w:r>
        <w:rPr>
          <w:spacing w:val="-6"/>
          <w:sz w:val="24"/>
        </w:rPr>
        <w:t xml:space="preserve"> </w:t>
      </w:r>
      <w:r>
        <w:rPr>
          <w:sz w:val="24"/>
        </w:rPr>
        <w:t>растровой</w:t>
      </w:r>
      <w:r>
        <w:rPr>
          <w:spacing w:val="-1"/>
          <w:sz w:val="24"/>
        </w:rPr>
        <w:t xml:space="preserve"> </w:t>
      </w:r>
      <w:r>
        <w:rPr>
          <w:sz w:val="24"/>
        </w:rPr>
        <w:t>и</w:t>
      </w:r>
      <w:r>
        <w:rPr>
          <w:spacing w:val="-2"/>
          <w:sz w:val="24"/>
        </w:rPr>
        <w:t xml:space="preserve"> </w:t>
      </w:r>
      <w:r>
        <w:rPr>
          <w:sz w:val="24"/>
        </w:rPr>
        <w:t>векторной</w:t>
      </w:r>
      <w:r>
        <w:rPr>
          <w:spacing w:val="-1"/>
          <w:sz w:val="24"/>
        </w:rPr>
        <w:t xml:space="preserve"> </w:t>
      </w:r>
      <w:r>
        <w:rPr>
          <w:sz w:val="24"/>
        </w:rPr>
        <w:t>графикой;</w:t>
      </w:r>
    </w:p>
    <w:p w14:paraId="7D5044C9" w14:textId="77777777" w:rsidR="002421CF" w:rsidRDefault="002421CF">
      <w:pPr>
        <w:pStyle w:val="a5"/>
        <w:numPr>
          <w:ilvl w:val="0"/>
          <w:numId w:val="126"/>
        </w:numPr>
        <w:tabs>
          <w:tab w:val="left" w:pos="1122"/>
        </w:tabs>
        <w:spacing w:before="3" w:line="235" w:lineRule="auto"/>
        <w:ind w:right="288" w:firstLine="0"/>
        <w:rPr>
          <w:sz w:val="24"/>
        </w:rPr>
      </w:pPr>
      <w:r>
        <w:rPr>
          <w:sz w:val="24"/>
        </w:rPr>
        <w:t>создавать простые векторные рисунки и использовать их для иллюстрации создаваемых</w:t>
      </w:r>
      <w:r>
        <w:rPr>
          <w:spacing w:val="1"/>
          <w:sz w:val="24"/>
        </w:rPr>
        <w:t xml:space="preserve"> </w:t>
      </w:r>
      <w:r>
        <w:rPr>
          <w:sz w:val="24"/>
        </w:rPr>
        <w:t>документов;</w:t>
      </w:r>
    </w:p>
    <w:p w14:paraId="0B6BBD45" w14:textId="77777777" w:rsidR="002421CF" w:rsidRDefault="002421CF">
      <w:pPr>
        <w:pStyle w:val="a5"/>
        <w:numPr>
          <w:ilvl w:val="0"/>
          <w:numId w:val="126"/>
        </w:numPr>
        <w:tabs>
          <w:tab w:val="left" w:pos="1122"/>
        </w:tabs>
        <w:spacing w:before="2" w:line="293" w:lineRule="exact"/>
        <w:ind w:left="1121" w:hanging="710"/>
        <w:rPr>
          <w:sz w:val="24"/>
        </w:rPr>
      </w:pPr>
      <w:r>
        <w:rPr>
          <w:sz w:val="24"/>
        </w:rPr>
        <w:lastRenderedPageBreak/>
        <w:t>создавать</w:t>
      </w:r>
      <w:r>
        <w:rPr>
          <w:spacing w:val="-2"/>
          <w:sz w:val="24"/>
        </w:rPr>
        <w:t xml:space="preserve"> </w:t>
      </w:r>
      <w:r>
        <w:rPr>
          <w:sz w:val="24"/>
        </w:rPr>
        <w:t>и</w:t>
      </w:r>
      <w:r>
        <w:rPr>
          <w:spacing w:val="-2"/>
          <w:sz w:val="24"/>
        </w:rPr>
        <w:t xml:space="preserve"> </w:t>
      </w:r>
      <w:r>
        <w:rPr>
          <w:sz w:val="24"/>
        </w:rPr>
        <w:t>редактировать</w:t>
      </w:r>
      <w:r>
        <w:rPr>
          <w:spacing w:val="-2"/>
          <w:sz w:val="24"/>
        </w:rPr>
        <w:t xml:space="preserve"> </w:t>
      </w:r>
      <w:r>
        <w:rPr>
          <w:sz w:val="24"/>
        </w:rPr>
        <w:t>текстовые</w:t>
      </w:r>
      <w:r>
        <w:rPr>
          <w:spacing w:val="-4"/>
          <w:sz w:val="24"/>
        </w:rPr>
        <w:t xml:space="preserve"> </w:t>
      </w:r>
      <w:r>
        <w:rPr>
          <w:sz w:val="24"/>
        </w:rPr>
        <w:t>документы,</w:t>
      </w:r>
      <w:r>
        <w:rPr>
          <w:spacing w:val="-2"/>
          <w:sz w:val="24"/>
        </w:rPr>
        <w:t xml:space="preserve"> </w:t>
      </w:r>
      <w:r>
        <w:rPr>
          <w:sz w:val="24"/>
        </w:rPr>
        <w:t>содержащие</w:t>
      </w:r>
      <w:r>
        <w:rPr>
          <w:spacing w:val="-1"/>
          <w:sz w:val="24"/>
        </w:rPr>
        <w:t xml:space="preserve"> </w:t>
      </w:r>
      <w:r>
        <w:rPr>
          <w:sz w:val="24"/>
        </w:rPr>
        <w:t>списки,</w:t>
      </w:r>
      <w:r>
        <w:rPr>
          <w:spacing w:val="-5"/>
          <w:sz w:val="24"/>
        </w:rPr>
        <w:t xml:space="preserve"> </w:t>
      </w:r>
      <w:r>
        <w:rPr>
          <w:sz w:val="24"/>
        </w:rPr>
        <w:t>таблицы;</w:t>
      </w:r>
    </w:p>
    <w:p w14:paraId="3F48C96C" w14:textId="77777777" w:rsidR="002421CF" w:rsidRDefault="002421CF">
      <w:pPr>
        <w:pStyle w:val="a5"/>
        <w:numPr>
          <w:ilvl w:val="0"/>
          <w:numId w:val="126"/>
        </w:numPr>
        <w:tabs>
          <w:tab w:val="left" w:pos="1122"/>
        </w:tabs>
        <w:spacing w:line="293" w:lineRule="exact"/>
        <w:ind w:left="1121" w:hanging="710"/>
        <w:rPr>
          <w:sz w:val="24"/>
        </w:rPr>
      </w:pPr>
      <w:r>
        <w:rPr>
          <w:sz w:val="24"/>
        </w:rPr>
        <w:t>создавать</w:t>
      </w:r>
      <w:r>
        <w:rPr>
          <w:spacing w:val="-3"/>
          <w:sz w:val="24"/>
        </w:rPr>
        <w:t xml:space="preserve"> </w:t>
      </w:r>
      <w:r>
        <w:rPr>
          <w:sz w:val="24"/>
        </w:rPr>
        <w:t>интерактивные</w:t>
      </w:r>
      <w:r>
        <w:rPr>
          <w:spacing w:val="-4"/>
          <w:sz w:val="24"/>
        </w:rPr>
        <w:t xml:space="preserve"> </w:t>
      </w:r>
      <w:r>
        <w:rPr>
          <w:sz w:val="24"/>
        </w:rPr>
        <w:t>компьютерные</w:t>
      </w:r>
      <w:r>
        <w:rPr>
          <w:spacing w:val="-4"/>
          <w:sz w:val="24"/>
        </w:rPr>
        <w:t xml:space="preserve"> </w:t>
      </w:r>
      <w:r>
        <w:rPr>
          <w:sz w:val="24"/>
        </w:rPr>
        <w:t>презентации,</w:t>
      </w:r>
      <w:r>
        <w:rPr>
          <w:spacing w:val="-2"/>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r>
        <w:rPr>
          <w:spacing w:val="-3"/>
          <w:sz w:val="24"/>
        </w:rPr>
        <w:t xml:space="preserve"> </w:t>
      </w:r>
      <w:r>
        <w:rPr>
          <w:sz w:val="24"/>
        </w:rPr>
        <w:t>с</w:t>
      </w:r>
      <w:r>
        <w:rPr>
          <w:spacing w:val="-1"/>
          <w:sz w:val="24"/>
        </w:rPr>
        <w:t xml:space="preserve"> </w:t>
      </w:r>
      <w:r>
        <w:rPr>
          <w:sz w:val="24"/>
        </w:rPr>
        <w:t>элементами</w:t>
      </w:r>
      <w:r>
        <w:rPr>
          <w:spacing w:val="-3"/>
          <w:sz w:val="24"/>
        </w:rPr>
        <w:t xml:space="preserve"> </w:t>
      </w:r>
      <w:r>
        <w:rPr>
          <w:sz w:val="24"/>
        </w:rPr>
        <w:t>анимации.</w:t>
      </w:r>
    </w:p>
    <w:p w14:paraId="267CEC16" w14:textId="77777777" w:rsidR="002421CF" w:rsidRDefault="002421CF">
      <w:pPr>
        <w:pStyle w:val="a5"/>
        <w:numPr>
          <w:ilvl w:val="0"/>
          <w:numId w:val="126"/>
        </w:numPr>
        <w:tabs>
          <w:tab w:val="left" w:pos="1122"/>
        </w:tabs>
        <w:spacing w:line="291" w:lineRule="exact"/>
        <w:ind w:left="1121" w:hanging="710"/>
        <w:rPr>
          <w:sz w:val="24"/>
        </w:rPr>
      </w:pPr>
      <w:r>
        <w:rPr>
          <w:sz w:val="24"/>
        </w:rPr>
        <w:t>пояснять</w:t>
      </w:r>
      <w:r>
        <w:rPr>
          <w:spacing w:val="65"/>
          <w:sz w:val="24"/>
        </w:rPr>
        <w:t xml:space="preserve"> </w:t>
      </w:r>
      <w:r>
        <w:rPr>
          <w:sz w:val="24"/>
        </w:rPr>
        <w:t xml:space="preserve">на  </w:t>
      </w:r>
      <w:r>
        <w:rPr>
          <w:spacing w:val="2"/>
          <w:sz w:val="24"/>
        </w:rPr>
        <w:t xml:space="preserve"> </w:t>
      </w:r>
      <w:r>
        <w:rPr>
          <w:sz w:val="24"/>
        </w:rPr>
        <w:t xml:space="preserve">примерах  </w:t>
      </w:r>
      <w:r>
        <w:rPr>
          <w:spacing w:val="6"/>
          <w:sz w:val="24"/>
        </w:rPr>
        <w:t xml:space="preserve"> </w:t>
      </w:r>
      <w:r>
        <w:rPr>
          <w:sz w:val="24"/>
        </w:rPr>
        <w:t xml:space="preserve">смысл  </w:t>
      </w:r>
      <w:r>
        <w:rPr>
          <w:spacing w:val="5"/>
          <w:sz w:val="24"/>
        </w:rPr>
        <w:t xml:space="preserve"> </w:t>
      </w:r>
      <w:r>
        <w:rPr>
          <w:sz w:val="24"/>
        </w:rPr>
        <w:t xml:space="preserve">понятий  </w:t>
      </w:r>
      <w:r>
        <w:rPr>
          <w:spacing w:val="9"/>
          <w:sz w:val="24"/>
        </w:rPr>
        <w:t xml:space="preserve"> </w:t>
      </w:r>
      <w:r>
        <w:rPr>
          <w:sz w:val="24"/>
        </w:rPr>
        <w:t xml:space="preserve">«информация»,  </w:t>
      </w:r>
      <w:r>
        <w:rPr>
          <w:spacing w:val="10"/>
          <w:sz w:val="24"/>
        </w:rPr>
        <w:t xml:space="preserve"> </w:t>
      </w:r>
      <w:r>
        <w:rPr>
          <w:sz w:val="24"/>
        </w:rPr>
        <w:t xml:space="preserve">«информационный  </w:t>
      </w:r>
      <w:r>
        <w:rPr>
          <w:spacing w:val="3"/>
          <w:sz w:val="24"/>
        </w:rPr>
        <w:t xml:space="preserve"> </w:t>
      </w:r>
      <w:r>
        <w:rPr>
          <w:sz w:val="24"/>
        </w:rPr>
        <w:t>процесс»,</w:t>
      </w:r>
    </w:p>
    <w:p w14:paraId="2179D086" w14:textId="77777777" w:rsidR="002421CF" w:rsidRDefault="002421CF" w:rsidP="002421CF">
      <w:pPr>
        <w:pStyle w:val="a3"/>
        <w:spacing w:line="274" w:lineRule="exact"/>
      </w:pPr>
      <w:r>
        <w:t>«обработка</w:t>
      </w:r>
      <w:r>
        <w:rPr>
          <w:spacing w:val="-7"/>
        </w:rPr>
        <w:t xml:space="preserve"> </w:t>
      </w:r>
      <w:r>
        <w:t>информации»,</w:t>
      </w:r>
      <w:r>
        <w:rPr>
          <w:spacing w:val="-3"/>
        </w:rPr>
        <w:t xml:space="preserve"> </w:t>
      </w:r>
      <w:r>
        <w:t>«хранение</w:t>
      </w:r>
      <w:r>
        <w:rPr>
          <w:spacing w:val="-7"/>
        </w:rPr>
        <w:t xml:space="preserve"> </w:t>
      </w:r>
      <w:r>
        <w:t>информации»,</w:t>
      </w:r>
      <w:r>
        <w:rPr>
          <w:spacing w:val="-3"/>
        </w:rPr>
        <w:t xml:space="preserve"> </w:t>
      </w:r>
      <w:r>
        <w:t>«передача</w:t>
      </w:r>
      <w:r>
        <w:rPr>
          <w:spacing w:val="-7"/>
        </w:rPr>
        <w:t xml:space="preserve"> </w:t>
      </w:r>
      <w:r>
        <w:t>информации»;</w:t>
      </w:r>
    </w:p>
    <w:p w14:paraId="594177EC" w14:textId="77777777" w:rsidR="002421CF" w:rsidRDefault="002421CF">
      <w:pPr>
        <w:pStyle w:val="a5"/>
        <w:numPr>
          <w:ilvl w:val="0"/>
          <w:numId w:val="126"/>
        </w:numPr>
        <w:tabs>
          <w:tab w:val="left" w:pos="1122"/>
        </w:tabs>
        <w:spacing w:before="4" w:line="235" w:lineRule="auto"/>
        <w:ind w:right="291" w:firstLine="0"/>
        <w:rPr>
          <w:sz w:val="24"/>
        </w:rPr>
      </w:pPr>
      <w:r>
        <w:rPr>
          <w:sz w:val="24"/>
        </w:rPr>
        <w:t>кодировать и декодировать сообщения по заданным правилам, демонстрировать понимание</w:t>
      </w:r>
      <w:r>
        <w:rPr>
          <w:spacing w:val="-57"/>
          <w:sz w:val="24"/>
        </w:rPr>
        <w:t xml:space="preserve"> </w:t>
      </w:r>
      <w:r>
        <w:rPr>
          <w:sz w:val="24"/>
        </w:rPr>
        <w:t>основных</w:t>
      </w:r>
      <w:r>
        <w:rPr>
          <w:spacing w:val="1"/>
          <w:sz w:val="24"/>
        </w:rPr>
        <w:t xml:space="preserve"> </w:t>
      </w:r>
      <w:r>
        <w:rPr>
          <w:sz w:val="24"/>
        </w:rPr>
        <w:t>принципов</w:t>
      </w:r>
      <w:r>
        <w:rPr>
          <w:spacing w:val="1"/>
          <w:sz w:val="24"/>
        </w:rPr>
        <w:t xml:space="preserve"> </w:t>
      </w:r>
      <w:r>
        <w:rPr>
          <w:sz w:val="24"/>
        </w:rPr>
        <w:t>кодирования</w:t>
      </w:r>
      <w:r>
        <w:rPr>
          <w:spacing w:val="1"/>
          <w:sz w:val="24"/>
        </w:rPr>
        <w:t xml:space="preserve"> </w:t>
      </w:r>
      <w:r>
        <w:rPr>
          <w:sz w:val="24"/>
        </w:rPr>
        <w:t>информации</w:t>
      </w:r>
      <w:r>
        <w:rPr>
          <w:spacing w:val="1"/>
          <w:sz w:val="24"/>
        </w:rPr>
        <w:t xml:space="preserve"> </w:t>
      </w:r>
      <w:r>
        <w:rPr>
          <w:sz w:val="24"/>
        </w:rPr>
        <w:t>различной</w:t>
      </w:r>
      <w:r>
        <w:rPr>
          <w:spacing w:val="1"/>
          <w:sz w:val="24"/>
        </w:rPr>
        <w:t xml:space="preserve"> </w:t>
      </w:r>
      <w:r>
        <w:rPr>
          <w:sz w:val="24"/>
        </w:rPr>
        <w:t>природы</w:t>
      </w:r>
      <w:r>
        <w:rPr>
          <w:spacing w:val="1"/>
          <w:sz w:val="24"/>
        </w:rPr>
        <w:t xml:space="preserve"> </w:t>
      </w:r>
      <w:r>
        <w:rPr>
          <w:sz w:val="24"/>
        </w:rPr>
        <w:t>(текстовой,</w:t>
      </w:r>
      <w:r>
        <w:rPr>
          <w:spacing w:val="1"/>
          <w:sz w:val="24"/>
        </w:rPr>
        <w:t xml:space="preserve"> </w:t>
      </w:r>
      <w:r>
        <w:rPr>
          <w:sz w:val="24"/>
        </w:rPr>
        <w:t>графической,</w:t>
      </w:r>
      <w:r>
        <w:rPr>
          <w:spacing w:val="1"/>
          <w:sz w:val="24"/>
        </w:rPr>
        <w:t xml:space="preserve"> </w:t>
      </w:r>
      <w:r>
        <w:rPr>
          <w:sz w:val="24"/>
        </w:rPr>
        <w:t>аудио);</w:t>
      </w:r>
    </w:p>
    <w:p w14:paraId="3FA2915F" w14:textId="77777777" w:rsidR="002421CF" w:rsidRDefault="002421CF">
      <w:pPr>
        <w:pStyle w:val="a5"/>
        <w:numPr>
          <w:ilvl w:val="0"/>
          <w:numId w:val="126"/>
        </w:numPr>
        <w:tabs>
          <w:tab w:val="left" w:pos="1122"/>
        </w:tabs>
        <w:spacing w:before="6"/>
        <w:ind w:right="291" w:firstLine="0"/>
        <w:rPr>
          <w:sz w:val="24"/>
        </w:rPr>
      </w:pPr>
      <w:r>
        <w:rPr>
          <w:sz w:val="24"/>
        </w:rPr>
        <w:t>сравнивать длины сообщений, записанных в различных алфавитах, оперировать единицами</w:t>
      </w:r>
      <w:r>
        <w:rPr>
          <w:spacing w:val="1"/>
          <w:sz w:val="24"/>
        </w:rPr>
        <w:t xml:space="preserve"> </w:t>
      </w:r>
      <w:r>
        <w:rPr>
          <w:sz w:val="24"/>
        </w:rPr>
        <w:t>измерения</w:t>
      </w:r>
      <w:r>
        <w:rPr>
          <w:spacing w:val="-1"/>
          <w:sz w:val="24"/>
        </w:rPr>
        <w:t xml:space="preserve"> </w:t>
      </w:r>
      <w:r>
        <w:rPr>
          <w:sz w:val="24"/>
        </w:rPr>
        <w:t>информационного объёма</w:t>
      </w:r>
      <w:r>
        <w:rPr>
          <w:spacing w:val="-2"/>
          <w:sz w:val="24"/>
        </w:rPr>
        <w:t xml:space="preserve"> </w:t>
      </w:r>
      <w:r>
        <w:rPr>
          <w:sz w:val="24"/>
        </w:rPr>
        <w:t>и скорости передачи</w:t>
      </w:r>
      <w:r>
        <w:rPr>
          <w:spacing w:val="-1"/>
          <w:sz w:val="24"/>
        </w:rPr>
        <w:t xml:space="preserve"> </w:t>
      </w:r>
      <w:r>
        <w:rPr>
          <w:sz w:val="24"/>
        </w:rPr>
        <w:t>данных;</w:t>
      </w:r>
    </w:p>
    <w:p w14:paraId="5AAFADEC" w14:textId="77777777" w:rsidR="002421CF" w:rsidRDefault="002421CF">
      <w:pPr>
        <w:pStyle w:val="a5"/>
        <w:numPr>
          <w:ilvl w:val="0"/>
          <w:numId w:val="126"/>
        </w:numPr>
        <w:tabs>
          <w:tab w:val="left" w:pos="1122"/>
        </w:tabs>
        <w:spacing w:line="293" w:lineRule="exact"/>
        <w:ind w:left="1121" w:hanging="710"/>
        <w:rPr>
          <w:sz w:val="24"/>
        </w:rPr>
      </w:pPr>
      <w:r>
        <w:rPr>
          <w:sz w:val="24"/>
        </w:rPr>
        <w:t>оценивать</w:t>
      </w:r>
      <w:r>
        <w:rPr>
          <w:spacing w:val="-5"/>
          <w:sz w:val="24"/>
        </w:rPr>
        <w:t xml:space="preserve"> </w:t>
      </w:r>
      <w:r>
        <w:rPr>
          <w:sz w:val="24"/>
        </w:rPr>
        <w:t>и</w:t>
      </w:r>
      <w:r>
        <w:rPr>
          <w:spacing w:val="-3"/>
          <w:sz w:val="24"/>
        </w:rPr>
        <w:t xml:space="preserve"> </w:t>
      </w:r>
      <w:r>
        <w:rPr>
          <w:sz w:val="24"/>
        </w:rPr>
        <w:t>сравнивать</w:t>
      </w:r>
      <w:r>
        <w:rPr>
          <w:spacing w:val="-5"/>
          <w:sz w:val="24"/>
        </w:rPr>
        <w:t xml:space="preserve"> </w:t>
      </w:r>
      <w:r>
        <w:rPr>
          <w:sz w:val="24"/>
        </w:rPr>
        <w:t>размеры</w:t>
      </w:r>
      <w:r>
        <w:rPr>
          <w:spacing w:val="-3"/>
          <w:sz w:val="24"/>
        </w:rPr>
        <w:t xml:space="preserve"> </w:t>
      </w:r>
      <w:r>
        <w:rPr>
          <w:sz w:val="24"/>
        </w:rPr>
        <w:t>текстовых,</w:t>
      </w:r>
      <w:r>
        <w:rPr>
          <w:spacing w:val="-3"/>
          <w:sz w:val="24"/>
        </w:rPr>
        <w:t xml:space="preserve"> </w:t>
      </w:r>
      <w:r>
        <w:rPr>
          <w:sz w:val="24"/>
        </w:rPr>
        <w:t>графических,</w:t>
      </w:r>
      <w:r>
        <w:rPr>
          <w:spacing w:val="-6"/>
          <w:sz w:val="24"/>
        </w:rPr>
        <w:t xml:space="preserve"> </w:t>
      </w:r>
      <w:r>
        <w:rPr>
          <w:sz w:val="24"/>
        </w:rPr>
        <w:t>звуковых</w:t>
      </w:r>
      <w:r>
        <w:rPr>
          <w:spacing w:val="-2"/>
          <w:sz w:val="24"/>
        </w:rPr>
        <w:t xml:space="preserve"> </w:t>
      </w:r>
      <w:r>
        <w:rPr>
          <w:sz w:val="24"/>
        </w:rPr>
        <w:t>файлов</w:t>
      </w:r>
      <w:r>
        <w:rPr>
          <w:spacing w:val="-4"/>
          <w:sz w:val="24"/>
        </w:rPr>
        <w:t xml:space="preserve"> </w:t>
      </w:r>
      <w:r>
        <w:rPr>
          <w:sz w:val="24"/>
        </w:rPr>
        <w:t>и</w:t>
      </w:r>
      <w:r>
        <w:rPr>
          <w:spacing w:val="-3"/>
          <w:sz w:val="24"/>
        </w:rPr>
        <w:t xml:space="preserve"> </w:t>
      </w:r>
      <w:r>
        <w:rPr>
          <w:sz w:val="24"/>
        </w:rPr>
        <w:t>видеофайлов;</w:t>
      </w:r>
    </w:p>
    <w:p w14:paraId="20B00A5B" w14:textId="77777777" w:rsidR="002421CF" w:rsidRDefault="002421CF">
      <w:pPr>
        <w:pStyle w:val="a5"/>
        <w:numPr>
          <w:ilvl w:val="0"/>
          <w:numId w:val="126"/>
        </w:numPr>
        <w:tabs>
          <w:tab w:val="left" w:pos="1122"/>
        </w:tabs>
        <w:spacing w:before="3" w:line="235" w:lineRule="auto"/>
        <w:ind w:right="287" w:firstLine="0"/>
        <w:rPr>
          <w:sz w:val="24"/>
        </w:rPr>
      </w:pPr>
      <w:r>
        <w:rPr>
          <w:sz w:val="24"/>
        </w:rPr>
        <w:t>приводить примеры современных устройств хранения и передачи информации, сравнивать</w:t>
      </w:r>
      <w:r>
        <w:rPr>
          <w:spacing w:val="1"/>
          <w:sz w:val="24"/>
        </w:rPr>
        <w:t xml:space="preserve"> </w:t>
      </w:r>
      <w:r>
        <w:rPr>
          <w:sz w:val="24"/>
        </w:rPr>
        <w:t>их</w:t>
      </w:r>
      <w:r>
        <w:rPr>
          <w:spacing w:val="-2"/>
          <w:sz w:val="24"/>
        </w:rPr>
        <w:t xml:space="preserve"> </w:t>
      </w:r>
      <w:r>
        <w:rPr>
          <w:sz w:val="24"/>
        </w:rPr>
        <w:t>количественные</w:t>
      </w:r>
      <w:r>
        <w:rPr>
          <w:spacing w:val="-2"/>
          <w:sz w:val="24"/>
        </w:rPr>
        <w:t xml:space="preserve"> </w:t>
      </w:r>
      <w:r>
        <w:rPr>
          <w:sz w:val="24"/>
        </w:rPr>
        <w:t>характеристики;</w:t>
      </w:r>
    </w:p>
    <w:p w14:paraId="1C8A13D0" w14:textId="77777777" w:rsidR="002421CF" w:rsidRDefault="002421CF">
      <w:pPr>
        <w:pStyle w:val="a5"/>
        <w:numPr>
          <w:ilvl w:val="0"/>
          <w:numId w:val="126"/>
        </w:numPr>
        <w:tabs>
          <w:tab w:val="left" w:pos="1122"/>
        </w:tabs>
        <w:spacing w:before="5" w:line="235" w:lineRule="auto"/>
        <w:ind w:right="294" w:firstLine="0"/>
        <w:rPr>
          <w:sz w:val="24"/>
        </w:rPr>
      </w:pPr>
      <w:r>
        <w:rPr>
          <w:sz w:val="24"/>
        </w:rPr>
        <w:t>выделять</w:t>
      </w:r>
      <w:r>
        <w:rPr>
          <w:spacing w:val="1"/>
          <w:sz w:val="24"/>
        </w:rPr>
        <w:t xml:space="preserve"> </w:t>
      </w:r>
      <w:r>
        <w:rPr>
          <w:sz w:val="24"/>
        </w:rPr>
        <w:t>основные</w:t>
      </w:r>
      <w:r>
        <w:rPr>
          <w:spacing w:val="1"/>
          <w:sz w:val="24"/>
        </w:rPr>
        <w:t xml:space="preserve"> </w:t>
      </w:r>
      <w:r>
        <w:rPr>
          <w:sz w:val="24"/>
        </w:rPr>
        <w:t>этапы</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тенденции</w:t>
      </w:r>
      <w:r>
        <w:rPr>
          <w:spacing w:val="1"/>
          <w:sz w:val="24"/>
        </w:rPr>
        <w:t xml:space="preserve"> </w:t>
      </w:r>
      <w:r>
        <w:rPr>
          <w:sz w:val="24"/>
        </w:rPr>
        <w:t>развития</w:t>
      </w:r>
      <w:r>
        <w:rPr>
          <w:spacing w:val="1"/>
          <w:sz w:val="24"/>
        </w:rPr>
        <w:t xml:space="preserve"> </w:t>
      </w:r>
      <w:r>
        <w:rPr>
          <w:sz w:val="24"/>
        </w:rPr>
        <w:t>компьютеров</w:t>
      </w:r>
      <w:r>
        <w:rPr>
          <w:spacing w:val="1"/>
          <w:sz w:val="24"/>
        </w:rPr>
        <w:t xml:space="preserve"> </w:t>
      </w:r>
      <w:r>
        <w:rPr>
          <w:sz w:val="24"/>
        </w:rPr>
        <w:t>и</w:t>
      </w:r>
      <w:r>
        <w:rPr>
          <w:spacing w:val="1"/>
          <w:sz w:val="24"/>
        </w:rPr>
        <w:t xml:space="preserve"> </w:t>
      </w:r>
      <w:r>
        <w:rPr>
          <w:sz w:val="24"/>
        </w:rPr>
        <w:t>программного</w:t>
      </w:r>
      <w:r>
        <w:rPr>
          <w:spacing w:val="-1"/>
          <w:sz w:val="24"/>
        </w:rPr>
        <w:t xml:space="preserve"> </w:t>
      </w:r>
      <w:r>
        <w:rPr>
          <w:sz w:val="24"/>
        </w:rPr>
        <w:t>обеспечения;</w:t>
      </w:r>
    </w:p>
    <w:p w14:paraId="01FB65A5" w14:textId="77777777" w:rsidR="002421CF" w:rsidRDefault="002421CF">
      <w:pPr>
        <w:pStyle w:val="a5"/>
        <w:numPr>
          <w:ilvl w:val="0"/>
          <w:numId w:val="126"/>
        </w:numPr>
        <w:tabs>
          <w:tab w:val="left" w:pos="1122"/>
        </w:tabs>
        <w:spacing w:before="81" w:line="235" w:lineRule="auto"/>
        <w:ind w:right="282" w:firstLine="0"/>
        <w:rPr>
          <w:sz w:val="24"/>
        </w:rPr>
      </w:pPr>
      <w:r>
        <w:rPr>
          <w:sz w:val="24"/>
        </w:rPr>
        <w:t>получать и использовать информацию о характеристиках персонального компьютера и его</w:t>
      </w:r>
      <w:r>
        <w:rPr>
          <w:spacing w:val="1"/>
          <w:sz w:val="24"/>
        </w:rPr>
        <w:t xml:space="preserve"> </w:t>
      </w:r>
      <w:r>
        <w:rPr>
          <w:sz w:val="24"/>
        </w:rPr>
        <w:t>основных элементах (процессор, оперативная память, долговременная память, устройства ввода-</w:t>
      </w:r>
      <w:r>
        <w:rPr>
          <w:spacing w:val="1"/>
          <w:sz w:val="24"/>
        </w:rPr>
        <w:t xml:space="preserve"> </w:t>
      </w:r>
      <w:r>
        <w:rPr>
          <w:sz w:val="24"/>
        </w:rPr>
        <w:t>вывода);</w:t>
      </w:r>
    </w:p>
    <w:p w14:paraId="24772829" w14:textId="77777777" w:rsidR="002421CF" w:rsidRDefault="002421CF">
      <w:pPr>
        <w:pStyle w:val="a5"/>
        <w:numPr>
          <w:ilvl w:val="0"/>
          <w:numId w:val="126"/>
        </w:numPr>
        <w:tabs>
          <w:tab w:val="left" w:pos="1122"/>
        </w:tabs>
        <w:spacing w:before="5"/>
        <w:ind w:left="1121" w:hanging="710"/>
        <w:rPr>
          <w:sz w:val="24"/>
        </w:rPr>
      </w:pPr>
      <w:r>
        <w:rPr>
          <w:sz w:val="24"/>
        </w:rPr>
        <w:t>соотносить</w:t>
      </w:r>
      <w:r>
        <w:rPr>
          <w:spacing w:val="-5"/>
          <w:sz w:val="24"/>
        </w:rPr>
        <w:t xml:space="preserve"> </w:t>
      </w:r>
      <w:r>
        <w:rPr>
          <w:sz w:val="24"/>
        </w:rPr>
        <w:t>характеристики</w:t>
      </w:r>
      <w:r>
        <w:rPr>
          <w:spacing w:val="-4"/>
          <w:sz w:val="24"/>
        </w:rPr>
        <w:t xml:space="preserve"> </w:t>
      </w:r>
      <w:r>
        <w:rPr>
          <w:sz w:val="24"/>
        </w:rPr>
        <w:t>компьютера</w:t>
      </w:r>
      <w:r>
        <w:rPr>
          <w:spacing w:val="-3"/>
          <w:sz w:val="24"/>
        </w:rPr>
        <w:t xml:space="preserve"> </w:t>
      </w:r>
      <w:r>
        <w:rPr>
          <w:sz w:val="24"/>
        </w:rPr>
        <w:t>с</w:t>
      </w:r>
      <w:r>
        <w:rPr>
          <w:spacing w:val="-3"/>
          <w:sz w:val="24"/>
        </w:rPr>
        <w:t xml:space="preserve"> </w:t>
      </w:r>
      <w:r>
        <w:rPr>
          <w:sz w:val="24"/>
        </w:rPr>
        <w:t>задачами,</w:t>
      </w:r>
      <w:r>
        <w:rPr>
          <w:spacing w:val="-2"/>
          <w:sz w:val="24"/>
        </w:rPr>
        <w:t xml:space="preserve"> </w:t>
      </w:r>
      <w:r>
        <w:rPr>
          <w:sz w:val="24"/>
        </w:rPr>
        <w:t>решаемыми</w:t>
      </w:r>
      <w:r>
        <w:rPr>
          <w:spacing w:val="-2"/>
          <w:sz w:val="24"/>
        </w:rPr>
        <w:t xml:space="preserve"> </w:t>
      </w:r>
      <w:r>
        <w:rPr>
          <w:sz w:val="24"/>
        </w:rPr>
        <w:t>с</w:t>
      </w:r>
      <w:r>
        <w:rPr>
          <w:spacing w:val="-3"/>
          <w:sz w:val="24"/>
        </w:rPr>
        <w:t xml:space="preserve"> </w:t>
      </w:r>
      <w:r>
        <w:rPr>
          <w:sz w:val="24"/>
        </w:rPr>
        <w:t>его</w:t>
      </w:r>
      <w:r>
        <w:rPr>
          <w:spacing w:val="-1"/>
          <w:sz w:val="24"/>
        </w:rPr>
        <w:t xml:space="preserve"> </w:t>
      </w:r>
      <w:r>
        <w:rPr>
          <w:sz w:val="24"/>
        </w:rPr>
        <w:t>помощью;</w:t>
      </w:r>
    </w:p>
    <w:p w14:paraId="0A4C6FBD" w14:textId="77777777" w:rsidR="002421CF" w:rsidRDefault="002421CF">
      <w:pPr>
        <w:pStyle w:val="a5"/>
        <w:numPr>
          <w:ilvl w:val="0"/>
          <w:numId w:val="126"/>
        </w:numPr>
        <w:tabs>
          <w:tab w:val="left" w:pos="1122"/>
        </w:tabs>
        <w:spacing w:before="3" w:line="235" w:lineRule="auto"/>
        <w:ind w:right="282" w:firstLine="0"/>
        <w:rPr>
          <w:sz w:val="24"/>
        </w:rPr>
      </w:pPr>
      <w:r>
        <w:rPr>
          <w:sz w:val="24"/>
        </w:rPr>
        <w:t>ориентироваться в иерархической структуре файловой системы (записывать полное</w:t>
      </w:r>
      <w:r>
        <w:rPr>
          <w:spacing w:val="1"/>
          <w:sz w:val="24"/>
        </w:rPr>
        <w:t xml:space="preserve"> </w:t>
      </w:r>
      <w:r>
        <w:rPr>
          <w:sz w:val="24"/>
        </w:rPr>
        <w:t>имя</w:t>
      </w:r>
      <w:r>
        <w:rPr>
          <w:spacing w:val="1"/>
          <w:sz w:val="24"/>
        </w:rPr>
        <w:t xml:space="preserve"> </w:t>
      </w:r>
      <w:r>
        <w:rPr>
          <w:sz w:val="24"/>
        </w:rPr>
        <w:t>файла</w:t>
      </w:r>
      <w:r>
        <w:rPr>
          <w:spacing w:val="1"/>
          <w:sz w:val="24"/>
        </w:rPr>
        <w:t xml:space="preserve"> </w:t>
      </w:r>
      <w:r>
        <w:rPr>
          <w:sz w:val="24"/>
        </w:rPr>
        <w:t>(каталога),</w:t>
      </w:r>
      <w:r>
        <w:rPr>
          <w:spacing w:val="1"/>
          <w:sz w:val="24"/>
        </w:rPr>
        <w:t xml:space="preserve"> </w:t>
      </w:r>
      <w:r>
        <w:rPr>
          <w:sz w:val="24"/>
        </w:rPr>
        <w:t>путь</w:t>
      </w:r>
      <w:r>
        <w:rPr>
          <w:spacing w:val="1"/>
          <w:sz w:val="24"/>
        </w:rPr>
        <w:t xml:space="preserve"> </w:t>
      </w:r>
      <w:r>
        <w:rPr>
          <w:sz w:val="24"/>
        </w:rPr>
        <w:t>к</w:t>
      </w:r>
      <w:r>
        <w:rPr>
          <w:spacing w:val="1"/>
          <w:sz w:val="24"/>
        </w:rPr>
        <w:t xml:space="preserve"> </w:t>
      </w:r>
      <w:r>
        <w:rPr>
          <w:sz w:val="24"/>
        </w:rPr>
        <w:t>файлу</w:t>
      </w:r>
      <w:r>
        <w:rPr>
          <w:spacing w:val="1"/>
          <w:sz w:val="24"/>
        </w:rPr>
        <w:t xml:space="preserve"> </w:t>
      </w:r>
      <w:r>
        <w:rPr>
          <w:sz w:val="24"/>
        </w:rPr>
        <w:t>(каталогу)</w:t>
      </w:r>
      <w:r>
        <w:rPr>
          <w:spacing w:val="1"/>
          <w:sz w:val="24"/>
        </w:rPr>
        <w:t xml:space="preserve"> </w:t>
      </w:r>
      <w:r>
        <w:rPr>
          <w:sz w:val="24"/>
        </w:rPr>
        <w:t>по</w:t>
      </w:r>
      <w:r>
        <w:rPr>
          <w:spacing w:val="1"/>
          <w:sz w:val="24"/>
        </w:rPr>
        <w:t xml:space="preserve"> </w:t>
      </w:r>
      <w:r>
        <w:rPr>
          <w:sz w:val="24"/>
        </w:rPr>
        <w:t>имеющемуся</w:t>
      </w:r>
      <w:r>
        <w:rPr>
          <w:spacing w:val="1"/>
          <w:sz w:val="24"/>
        </w:rPr>
        <w:t xml:space="preserve"> </w:t>
      </w:r>
      <w:r>
        <w:rPr>
          <w:sz w:val="24"/>
        </w:rPr>
        <w:t>описанию</w:t>
      </w:r>
      <w:r>
        <w:rPr>
          <w:spacing w:val="1"/>
          <w:sz w:val="24"/>
        </w:rPr>
        <w:t xml:space="preserve"> </w:t>
      </w:r>
      <w:r>
        <w:rPr>
          <w:sz w:val="24"/>
        </w:rPr>
        <w:t>файловой</w:t>
      </w:r>
      <w:r>
        <w:rPr>
          <w:spacing w:val="1"/>
          <w:sz w:val="24"/>
        </w:rPr>
        <w:t xml:space="preserve"> </w:t>
      </w:r>
      <w:r>
        <w:rPr>
          <w:sz w:val="24"/>
        </w:rPr>
        <w:t>структуры</w:t>
      </w:r>
      <w:r>
        <w:rPr>
          <w:spacing w:val="1"/>
          <w:sz w:val="24"/>
        </w:rPr>
        <w:t xml:space="preserve"> </w:t>
      </w:r>
      <w:r>
        <w:rPr>
          <w:sz w:val="24"/>
        </w:rPr>
        <w:t>некоторого</w:t>
      </w:r>
      <w:r>
        <w:rPr>
          <w:spacing w:val="-1"/>
          <w:sz w:val="24"/>
        </w:rPr>
        <w:t xml:space="preserve"> </w:t>
      </w:r>
      <w:r>
        <w:rPr>
          <w:sz w:val="24"/>
        </w:rPr>
        <w:t>информационного носителя);</w:t>
      </w:r>
    </w:p>
    <w:p w14:paraId="31674AAD" w14:textId="77777777" w:rsidR="002421CF" w:rsidRDefault="002421CF">
      <w:pPr>
        <w:pStyle w:val="a5"/>
        <w:numPr>
          <w:ilvl w:val="0"/>
          <w:numId w:val="126"/>
        </w:numPr>
        <w:tabs>
          <w:tab w:val="left" w:pos="1122"/>
        </w:tabs>
        <w:spacing w:before="8" w:line="235" w:lineRule="auto"/>
        <w:ind w:right="287" w:firstLine="0"/>
        <w:rPr>
          <w:sz w:val="24"/>
        </w:rPr>
      </w:pPr>
      <w:r>
        <w:rPr>
          <w:sz w:val="24"/>
        </w:rPr>
        <w:t>работать с файловой системой персонального компьютера с использованием графического</w:t>
      </w:r>
      <w:r>
        <w:rPr>
          <w:spacing w:val="1"/>
          <w:sz w:val="24"/>
        </w:rPr>
        <w:t xml:space="preserve"> </w:t>
      </w:r>
      <w:r>
        <w:rPr>
          <w:sz w:val="24"/>
        </w:rPr>
        <w:t>интерфейса,</w:t>
      </w:r>
      <w:r>
        <w:rPr>
          <w:spacing w:val="1"/>
          <w:sz w:val="24"/>
        </w:rPr>
        <w:t xml:space="preserve"> </w:t>
      </w:r>
      <w:r>
        <w:rPr>
          <w:sz w:val="24"/>
        </w:rPr>
        <w:t>а</w:t>
      </w:r>
      <w:r>
        <w:rPr>
          <w:spacing w:val="1"/>
          <w:sz w:val="24"/>
        </w:rPr>
        <w:t xml:space="preserve"> </w:t>
      </w:r>
      <w:r>
        <w:rPr>
          <w:sz w:val="24"/>
        </w:rPr>
        <w:t>именно:</w:t>
      </w:r>
      <w:r>
        <w:rPr>
          <w:spacing w:val="1"/>
          <w:sz w:val="24"/>
        </w:rPr>
        <w:t xml:space="preserve"> </w:t>
      </w:r>
      <w:r>
        <w:rPr>
          <w:sz w:val="24"/>
        </w:rPr>
        <w:t>создавать,</w:t>
      </w:r>
      <w:r>
        <w:rPr>
          <w:spacing w:val="1"/>
          <w:sz w:val="24"/>
        </w:rPr>
        <w:t xml:space="preserve"> </w:t>
      </w:r>
      <w:r>
        <w:rPr>
          <w:sz w:val="24"/>
        </w:rPr>
        <w:t>копировать,</w:t>
      </w:r>
      <w:r>
        <w:rPr>
          <w:spacing w:val="1"/>
          <w:sz w:val="24"/>
        </w:rPr>
        <w:t xml:space="preserve"> </w:t>
      </w:r>
      <w:r>
        <w:rPr>
          <w:sz w:val="24"/>
        </w:rPr>
        <w:t>перемещать,</w:t>
      </w:r>
      <w:r>
        <w:rPr>
          <w:spacing w:val="1"/>
          <w:sz w:val="24"/>
        </w:rPr>
        <w:t xml:space="preserve"> </w:t>
      </w:r>
      <w:r>
        <w:rPr>
          <w:sz w:val="24"/>
        </w:rPr>
        <w:t>переименовывать,</w:t>
      </w:r>
      <w:r>
        <w:rPr>
          <w:spacing w:val="1"/>
          <w:sz w:val="24"/>
        </w:rPr>
        <w:t xml:space="preserve"> </w:t>
      </w:r>
      <w:r>
        <w:rPr>
          <w:sz w:val="24"/>
        </w:rPr>
        <w:t>удалять</w:t>
      </w:r>
      <w:r>
        <w:rPr>
          <w:spacing w:val="1"/>
          <w:sz w:val="24"/>
        </w:rPr>
        <w:t xml:space="preserve"> </w:t>
      </w:r>
      <w:r>
        <w:rPr>
          <w:sz w:val="24"/>
        </w:rPr>
        <w:t>и</w:t>
      </w:r>
      <w:r>
        <w:rPr>
          <w:spacing w:val="1"/>
          <w:sz w:val="24"/>
        </w:rPr>
        <w:t xml:space="preserve"> </w:t>
      </w:r>
      <w:r>
        <w:rPr>
          <w:sz w:val="24"/>
        </w:rPr>
        <w:t>архивировать</w:t>
      </w:r>
      <w:r>
        <w:rPr>
          <w:spacing w:val="-3"/>
          <w:sz w:val="24"/>
        </w:rPr>
        <w:t xml:space="preserve"> </w:t>
      </w:r>
      <w:r>
        <w:rPr>
          <w:sz w:val="24"/>
        </w:rPr>
        <w:t>файлы и</w:t>
      </w:r>
      <w:r>
        <w:rPr>
          <w:spacing w:val="-3"/>
          <w:sz w:val="24"/>
        </w:rPr>
        <w:t xml:space="preserve"> </w:t>
      </w:r>
      <w:r>
        <w:rPr>
          <w:sz w:val="24"/>
        </w:rPr>
        <w:t>каталоги; использовать</w:t>
      </w:r>
      <w:r>
        <w:rPr>
          <w:spacing w:val="-3"/>
          <w:sz w:val="24"/>
        </w:rPr>
        <w:t xml:space="preserve"> </w:t>
      </w:r>
      <w:r>
        <w:rPr>
          <w:sz w:val="24"/>
        </w:rPr>
        <w:t>антивирусную программу;</w:t>
      </w:r>
    </w:p>
    <w:p w14:paraId="62A89E58" w14:textId="77777777" w:rsidR="002421CF" w:rsidRDefault="002421CF">
      <w:pPr>
        <w:pStyle w:val="a5"/>
        <w:numPr>
          <w:ilvl w:val="0"/>
          <w:numId w:val="126"/>
        </w:numPr>
        <w:tabs>
          <w:tab w:val="left" w:pos="1122"/>
        </w:tabs>
        <w:spacing w:before="7" w:line="235" w:lineRule="auto"/>
        <w:ind w:right="293" w:firstLine="0"/>
        <w:rPr>
          <w:sz w:val="24"/>
        </w:rPr>
      </w:pPr>
      <w:r>
        <w:rPr>
          <w:sz w:val="24"/>
        </w:rPr>
        <w:t>представлять результаты своей деятельности в виде структурированных иллюстрированных</w:t>
      </w:r>
      <w:r>
        <w:rPr>
          <w:spacing w:val="-57"/>
          <w:sz w:val="24"/>
        </w:rPr>
        <w:t xml:space="preserve"> </w:t>
      </w:r>
      <w:r>
        <w:rPr>
          <w:sz w:val="24"/>
        </w:rPr>
        <w:t>документов,</w:t>
      </w:r>
      <w:r>
        <w:rPr>
          <w:spacing w:val="-1"/>
          <w:sz w:val="24"/>
        </w:rPr>
        <w:t xml:space="preserve"> </w:t>
      </w:r>
      <w:r>
        <w:rPr>
          <w:sz w:val="24"/>
        </w:rPr>
        <w:t>мультимедийных</w:t>
      </w:r>
      <w:r>
        <w:rPr>
          <w:spacing w:val="-1"/>
          <w:sz w:val="24"/>
        </w:rPr>
        <w:t xml:space="preserve"> </w:t>
      </w:r>
      <w:r>
        <w:rPr>
          <w:sz w:val="24"/>
        </w:rPr>
        <w:t>презентаций;</w:t>
      </w:r>
    </w:p>
    <w:p w14:paraId="79CF8B74" w14:textId="77777777" w:rsidR="002421CF" w:rsidRDefault="002421CF">
      <w:pPr>
        <w:pStyle w:val="a5"/>
        <w:numPr>
          <w:ilvl w:val="0"/>
          <w:numId w:val="126"/>
        </w:numPr>
        <w:tabs>
          <w:tab w:val="left" w:pos="1122"/>
        </w:tabs>
        <w:spacing w:before="2"/>
        <w:ind w:right="290" w:firstLine="0"/>
        <w:rPr>
          <w:sz w:val="24"/>
        </w:rPr>
      </w:pPr>
      <w:r>
        <w:rPr>
          <w:sz w:val="24"/>
        </w:rPr>
        <w:t>искать информацию в сети Интернет (в том числе по ключевым словам, по изображению),</w:t>
      </w:r>
      <w:r>
        <w:rPr>
          <w:spacing w:val="1"/>
          <w:sz w:val="24"/>
        </w:rPr>
        <w:t xml:space="preserve"> </w:t>
      </w:r>
      <w:r>
        <w:rPr>
          <w:sz w:val="24"/>
        </w:rPr>
        <w:t>критически относиться к найденной информации, осознавая опасность для личности и общества</w:t>
      </w:r>
      <w:r>
        <w:rPr>
          <w:spacing w:val="1"/>
          <w:sz w:val="24"/>
        </w:rPr>
        <w:t xml:space="preserve"> </w:t>
      </w:r>
      <w:r>
        <w:rPr>
          <w:sz w:val="24"/>
        </w:rPr>
        <w:t>распространения вредоносной информации, в том числе экстремистского и террористического</w:t>
      </w:r>
      <w:r>
        <w:rPr>
          <w:spacing w:val="1"/>
          <w:sz w:val="24"/>
        </w:rPr>
        <w:t xml:space="preserve"> </w:t>
      </w:r>
      <w:r>
        <w:rPr>
          <w:sz w:val="24"/>
        </w:rPr>
        <w:t>характера;</w:t>
      </w:r>
    </w:p>
    <w:p w14:paraId="2A25DA27" w14:textId="77777777" w:rsidR="002421CF" w:rsidRDefault="002421CF">
      <w:pPr>
        <w:pStyle w:val="a5"/>
        <w:numPr>
          <w:ilvl w:val="0"/>
          <w:numId w:val="126"/>
        </w:numPr>
        <w:tabs>
          <w:tab w:val="left" w:pos="1122"/>
        </w:tabs>
        <w:spacing w:line="292" w:lineRule="exact"/>
        <w:ind w:left="1121" w:hanging="710"/>
        <w:rPr>
          <w:sz w:val="24"/>
        </w:rPr>
      </w:pPr>
      <w:r>
        <w:rPr>
          <w:sz w:val="24"/>
        </w:rPr>
        <w:t>понимать</w:t>
      </w:r>
      <w:r>
        <w:rPr>
          <w:spacing w:val="-2"/>
          <w:sz w:val="24"/>
        </w:rPr>
        <w:t xml:space="preserve"> </w:t>
      </w:r>
      <w:r>
        <w:rPr>
          <w:sz w:val="24"/>
        </w:rPr>
        <w:t>структуру</w:t>
      </w:r>
      <w:r>
        <w:rPr>
          <w:spacing w:val="-7"/>
          <w:sz w:val="24"/>
        </w:rPr>
        <w:t xml:space="preserve"> </w:t>
      </w:r>
      <w:r>
        <w:rPr>
          <w:sz w:val="24"/>
        </w:rPr>
        <w:t>адресов</w:t>
      </w:r>
      <w:r>
        <w:rPr>
          <w:spacing w:val="-2"/>
          <w:sz w:val="24"/>
        </w:rPr>
        <w:t xml:space="preserve"> </w:t>
      </w:r>
      <w:r>
        <w:rPr>
          <w:sz w:val="24"/>
        </w:rPr>
        <w:t>веб-ресурсов;</w:t>
      </w:r>
    </w:p>
    <w:p w14:paraId="092ECB22" w14:textId="77777777" w:rsidR="002421CF" w:rsidRDefault="002421CF">
      <w:pPr>
        <w:pStyle w:val="a5"/>
        <w:numPr>
          <w:ilvl w:val="0"/>
          <w:numId w:val="126"/>
        </w:numPr>
        <w:tabs>
          <w:tab w:val="left" w:pos="1122"/>
        </w:tabs>
        <w:spacing w:line="293" w:lineRule="exact"/>
        <w:ind w:left="1121" w:hanging="710"/>
        <w:rPr>
          <w:sz w:val="24"/>
        </w:rPr>
      </w:pPr>
      <w:r>
        <w:rPr>
          <w:sz w:val="24"/>
        </w:rPr>
        <w:t>использовать</w:t>
      </w:r>
      <w:r>
        <w:rPr>
          <w:spacing w:val="-4"/>
          <w:sz w:val="24"/>
        </w:rPr>
        <w:t xml:space="preserve"> </w:t>
      </w:r>
      <w:r>
        <w:rPr>
          <w:sz w:val="24"/>
        </w:rPr>
        <w:t>современные</w:t>
      </w:r>
      <w:r>
        <w:rPr>
          <w:spacing w:val="-5"/>
          <w:sz w:val="24"/>
        </w:rPr>
        <w:t xml:space="preserve"> </w:t>
      </w:r>
      <w:r>
        <w:rPr>
          <w:sz w:val="24"/>
        </w:rPr>
        <w:t>сервисы</w:t>
      </w:r>
      <w:r>
        <w:rPr>
          <w:spacing w:val="-4"/>
          <w:sz w:val="24"/>
        </w:rPr>
        <w:t xml:space="preserve"> </w:t>
      </w:r>
      <w:r>
        <w:rPr>
          <w:sz w:val="24"/>
        </w:rPr>
        <w:t>интернет-коммуникаций;</w:t>
      </w:r>
    </w:p>
    <w:p w14:paraId="63339D55" w14:textId="77777777" w:rsidR="002421CF" w:rsidRDefault="002421CF">
      <w:pPr>
        <w:pStyle w:val="a5"/>
        <w:numPr>
          <w:ilvl w:val="0"/>
          <w:numId w:val="126"/>
        </w:numPr>
        <w:tabs>
          <w:tab w:val="left" w:pos="1122"/>
        </w:tabs>
        <w:spacing w:before="2"/>
        <w:ind w:right="292" w:firstLine="0"/>
        <w:rPr>
          <w:sz w:val="24"/>
        </w:rPr>
      </w:pPr>
      <w:r>
        <w:rPr>
          <w:sz w:val="24"/>
        </w:rPr>
        <w:t>соблюдать</w:t>
      </w:r>
      <w:r>
        <w:rPr>
          <w:spacing w:val="1"/>
          <w:sz w:val="24"/>
        </w:rPr>
        <w:t xml:space="preserve"> </w:t>
      </w:r>
      <w:r>
        <w:rPr>
          <w:sz w:val="24"/>
        </w:rPr>
        <w:t>требования</w:t>
      </w:r>
      <w:r>
        <w:rPr>
          <w:spacing w:val="1"/>
          <w:sz w:val="24"/>
        </w:rPr>
        <w:t xml:space="preserve"> </w:t>
      </w:r>
      <w:r>
        <w:rPr>
          <w:sz w:val="24"/>
        </w:rPr>
        <w:t>безопасной</w:t>
      </w:r>
      <w:r>
        <w:rPr>
          <w:spacing w:val="1"/>
          <w:sz w:val="24"/>
        </w:rPr>
        <w:t xml:space="preserve"> </w:t>
      </w:r>
      <w:r>
        <w:rPr>
          <w:sz w:val="24"/>
        </w:rPr>
        <w:t>эксплуатации</w:t>
      </w:r>
      <w:r>
        <w:rPr>
          <w:spacing w:val="1"/>
          <w:sz w:val="24"/>
        </w:rPr>
        <w:t xml:space="preserve"> </w:t>
      </w:r>
      <w:r>
        <w:rPr>
          <w:sz w:val="24"/>
        </w:rPr>
        <w:t>технических</w:t>
      </w:r>
      <w:r>
        <w:rPr>
          <w:spacing w:val="1"/>
          <w:sz w:val="24"/>
        </w:rPr>
        <w:t xml:space="preserve"> </w:t>
      </w:r>
      <w:r>
        <w:rPr>
          <w:sz w:val="24"/>
        </w:rPr>
        <w:t>средств</w:t>
      </w:r>
      <w:r>
        <w:rPr>
          <w:spacing w:val="1"/>
          <w:sz w:val="24"/>
        </w:rPr>
        <w:t xml:space="preserve"> </w:t>
      </w:r>
      <w:r>
        <w:rPr>
          <w:sz w:val="24"/>
        </w:rPr>
        <w:t>ИКТ;</w:t>
      </w:r>
      <w:r>
        <w:rPr>
          <w:spacing w:val="1"/>
          <w:sz w:val="24"/>
        </w:rPr>
        <w:t xml:space="preserve"> </w:t>
      </w:r>
      <w:r>
        <w:rPr>
          <w:sz w:val="24"/>
        </w:rPr>
        <w:t>соблюдать</w:t>
      </w:r>
      <w:r>
        <w:rPr>
          <w:spacing w:val="1"/>
          <w:sz w:val="24"/>
        </w:rPr>
        <w:t xml:space="preserve"> </w:t>
      </w:r>
      <w:r>
        <w:rPr>
          <w:sz w:val="24"/>
        </w:rPr>
        <w:t>сетевой этикет, базовые нормы информационной этики и права при работе с приложениями на</w:t>
      </w:r>
      <w:r>
        <w:rPr>
          <w:spacing w:val="1"/>
          <w:sz w:val="24"/>
        </w:rPr>
        <w:t xml:space="preserve"> </w:t>
      </w:r>
      <w:r>
        <w:rPr>
          <w:sz w:val="24"/>
        </w:rPr>
        <w:t>любых</w:t>
      </w:r>
      <w:r>
        <w:rPr>
          <w:spacing w:val="2"/>
          <w:sz w:val="24"/>
        </w:rPr>
        <w:t xml:space="preserve"> </w:t>
      </w:r>
      <w:r>
        <w:rPr>
          <w:sz w:val="24"/>
        </w:rPr>
        <w:t>устройствах</w:t>
      </w:r>
      <w:r>
        <w:rPr>
          <w:spacing w:val="1"/>
          <w:sz w:val="24"/>
        </w:rPr>
        <w:t xml:space="preserve"> </w:t>
      </w:r>
      <w:r>
        <w:rPr>
          <w:sz w:val="24"/>
        </w:rPr>
        <w:t>и</w:t>
      </w:r>
      <w:r>
        <w:rPr>
          <w:spacing w:val="-1"/>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выбирать</w:t>
      </w:r>
      <w:r>
        <w:rPr>
          <w:spacing w:val="-1"/>
          <w:sz w:val="24"/>
        </w:rPr>
        <w:t xml:space="preserve"> </w:t>
      </w:r>
      <w:r>
        <w:rPr>
          <w:sz w:val="24"/>
        </w:rPr>
        <w:t>безопасные</w:t>
      </w:r>
      <w:r>
        <w:rPr>
          <w:spacing w:val="-4"/>
          <w:sz w:val="24"/>
        </w:rPr>
        <w:t xml:space="preserve"> </w:t>
      </w:r>
      <w:r>
        <w:rPr>
          <w:sz w:val="24"/>
        </w:rPr>
        <w:t>стратегии</w:t>
      </w:r>
      <w:r>
        <w:rPr>
          <w:spacing w:val="-3"/>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сети;</w:t>
      </w:r>
    </w:p>
    <w:p w14:paraId="4E27B8BE" w14:textId="77777777" w:rsidR="002421CF" w:rsidRDefault="002421CF">
      <w:pPr>
        <w:pStyle w:val="a5"/>
        <w:numPr>
          <w:ilvl w:val="0"/>
          <w:numId w:val="126"/>
        </w:numPr>
        <w:tabs>
          <w:tab w:val="left" w:pos="1122"/>
        </w:tabs>
        <w:spacing w:before="1" w:line="235" w:lineRule="auto"/>
        <w:ind w:right="292" w:firstLine="0"/>
        <w:rPr>
          <w:sz w:val="24"/>
        </w:rPr>
      </w:pPr>
      <w:r>
        <w:rPr>
          <w:sz w:val="24"/>
        </w:rPr>
        <w:t>иметь представление о влиянии использования средств ИКТ на здоровье пользователя и</w:t>
      </w:r>
      <w:r>
        <w:rPr>
          <w:spacing w:val="1"/>
          <w:sz w:val="24"/>
        </w:rPr>
        <w:t xml:space="preserve"> </w:t>
      </w:r>
      <w:r>
        <w:rPr>
          <w:sz w:val="24"/>
        </w:rPr>
        <w:t>уметь</w:t>
      </w:r>
      <w:r>
        <w:rPr>
          <w:spacing w:val="-1"/>
          <w:sz w:val="24"/>
        </w:rPr>
        <w:t xml:space="preserve"> </w:t>
      </w:r>
      <w:r>
        <w:rPr>
          <w:sz w:val="24"/>
        </w:rPr>
        <w:t>применять методы профилактики.</w:t>
      </w:r>
    </w:p>
    <w:p w14:paraId="1601F3D4" w14:textId="77777777" w:rsidR="002421CF" w:rsidRDefault="002421CF">
      <w:pPr>
        <w:pStyle w:val="a5"/>
        <w:numPr>
          <w:ilvl w:val="0"/>
          <w:numId w:val="126"/>
        </w:numPr>
        <w:tabs>
          <w:tab w:val="left" w:pos="1122"/>
        </w:tabs>
        <w:spacing w:before="1" w:line="235" w:lineRule="auto"/>
        <w:ind w:right="290" w:firstLine="0"/>
        <w:jc w:val="left"/>
        <w:rPr>
          <w:sz w:val="24"/>
        </w:rPr>
      </w:pPr>
      <w:r>
        <w:rPr>
          <w:sz w:val="24"/>
        </w:rPr>
        <w:t>пояснять</w:t>
      </w:r>
      <w:r>
        <w:rPr>
          <w:spacing w:val="29"/>
          <w:sz w:val="24"/>
        </w:rPr>
        <w:t xml:space="preserve"> </w:t>
      </w:r>
      <w:r>
        <w:rPr>
          <w:sz w:val="24"/>
        </w:rPr>
        <w:t>на</w:t>
      </w:r>
      <w:r>
        <w:rPr>
          <w:spacing w:val="28"/>
          <w:sz w:val="24"/>
        </w:rPr>
        <w:t xml:space="preserve"> </w:t>
      </w:r>
      <w:r>
        <w:rPr>
          <w:sz w:val="24"/>
        </w:rPr>
        <w:t>примерах</w:t>
      </w:r>
      <w:r>
        <w:rPr>
          <w:spacing w:val="28"/>
          <w:sz w:val="24"/>
        </w:rPr>
        <w:t xml:space="preserve"> </w:t>
      </w:r>
      <w:r>
        <w:rPr>
          <w:sz w:val="24"/>
        </w:rPr>
        <w:t>различия</w:t>
      </w:r>
      <w:r>
        <w:rPr>
          <w:spacing w:val="28"/>
          <w:sz w:val="24"/>
        </w:rPr>
        <w:t xml:space="preserve"> </w:t>
      </w:r>
      <w:r>
        <w:rPr>
          <w:sz w:val="24"/>
        </w:rPr>
        <w:t>между</w:t>
      </w:r>
      <w:r>
        <w:rPr>
          <w:spacing w:val="25"/>
          <w:sz w:val="24"/>
        </w:rPr>
        <w:t xml:space="preserve"> </w:t>
      </w:r>
      <w:r>
        <w:rPr>
          <w:sz w:val="24"/>
        </w:rPr>
        <w:t>позиционными</w:t>
      </w:r>
      <w:r>
        <w:rPr>
          <w:spacing w:val="29"/>
          <w:sz w:val="24"/>
        </w:rPr>
        <w:t xml:space="preserve"> </w:t>
      </w:r>
      <w:r>
        <w:rPr>
          <w:sz w:val="24"/>
        </w:rPr>
        <w:t>и</w:t>
      </w:r>
      <w:r>
        <w:rPr>
          <w:spacing w:val="27"/>
          <w:sz w:val="24"/>
        </w:rPr>
        <w:t xml:space="preserve"> </w:t>
      </w:r>
      <w:r>
        <w:rPr>
          <w:sz w:val="24"/>
        </w:rPr>
        <w:t>непозиционными</w:t>
      </w:r>
      <w:r>
        <w:rPr>
          <w:spacing w:val="29"/>
          <w:sz w:val="24"/>
        </w:rPr>
        <w:t xml:space="preserve"> </w:t>
      </w:r>
      <w:r>
        <w:rPr>
          <w:sz w:val="24"/>
        </w:rPr>
        <w:t>системами</w:t>
      </w:r>
      <w:r>
        <w:rPr>
          <w:spacing w:val="-57"/>
          <w:sz w:val="24"/>
        </w:rPr>
        <w:t xml:space="preserve"> </w:t>
      </w:r>
      <w:r>
        <w:rPr>
          <w:sz w:val="24"/>
        </w:rPr>
        <w:t>счисления;</w:t>
      </w:r>
    </w:p>
    <w:p w14:paraId="63F3BDEA" w14:textId="77777777" w:rsidR="002421CF" w:rsidRDefault="002421CF">
      <w:pPr>
        <w:pStyle w:val="a5"/>
        <w:numPr>
          <w:ilvl w:val="0"/>
          <w:numId w:val="126"/>
        </w:numPr>
        <w:tabs>
          <w:tab w:val="left" w:pos="1122"/>
        </w:tabs>
        <w:spacing w:before="5" w:line="235" w:lineRule="auto"/>
        <w:ind w:right="294" w:firstLine="0"/>
        <w:jc w:val="left"/>
        <w:rPr>
          <w:sz w:val="24"/>
        </w:rPr>
      </w:pPr>
      <w:r>
        <w:rPr>
          <w:sz w:val="24"/>
        </w:rPr>
        <w:t>записывать</w:t>
      </w:r>
      <w:r>
        <w:rPr>
          <w:spacing w:val="43"/>
          <w:sz w:val="24"/>
        </w:rPr>
        <w:t xml:space="preserve"> </w:t>
      </w:r>
      <w:r>
        <w:rPr>
          <w:sz w:val="24"/>
        </w:rPr>
        <w:t>и</w:t>
      </w:r>
      <w:r>
        <w:rPr>
          <w:spacing w:val="44"/>
          <w:sz w:val="24"/>
        </w:rPr>
        <w:t xml:space="preserve"> </w:t>
      </w:r>
      <w:r>
        <w:rPr>
          <w:sz w:val="24"/>
        </w:rPr>
        <w:t>сравнивать</w:t>
      </w:r>
      <w:r>
        <w:rPr>
          <w:spacing w:val="44"/>
          <w:sz w:val="24"/>
        </w:rPr>
        <w:t xml:space="preserve"> </w:t>
      </w:r>
      <w:r>
        <w:rPr>
          <w:sz w:val="24"/>
        </w:rPr>
        <w:t>целые</w:t>
      </w:r>
      <w:r>
        <w:rPr>
          <w:spacing w:val="41"/>
          <w:sz w:val="24"/>
        </w:rPr>
        <w:t xml:space="preserve"> </w:t>
      </w:r>
      <w:r>
        <w:rPr>
          <w:sz w:val="24"/>
        </w:rPr>
        <w:t>числа</w:t>
      </w:r>
      <w:r>
        <w:rPr>
          <w:spacing w:val="42"/>
          <w:sz w:val="24"/>
        </w:rPr>
        <w:t xml:space="preserve"> </w:t>
      </w:r>
      <w:r>
        <w:rPr>
          <w:sz w:val="24"/>
        </w:rPr>
        <w:t>от</w:t>
      </w:r>
      <w:r>
        <w:rPr>
          <w:spacing w:val="44"/>
          <w:sz w:val="24"/>
        </w:rPr>
        <w:t xml:space="preserve"> </w:t>
      </w:r>
      <w:r>
        <w:rPr>
          <w:sz w:val="24"/>
        </w:rPr>
        <w:t>0</w:t>
      </w:r>
      <w:r>
        <w:rPr>
          <w:spacing w:val="43"/>
          <w:sz w:val="24"/>
        </w:rPr>
        <w:t xml:space="preserve"> </w:t>
      </w:r>
      <w:r>
        <w:rPr>
          <w:sz w:val="24"/>
        </w:rPr>
        <w:t>до</w:t>
      </w:r>
      <w:r>
        <w:rPr>
          <w:spacing w:val="42"/>
          <w:sz w:val="24"/>
        </w:rPr>
        <w:t xml:space="preserve"> </w:t>
      </w:r>
      <w:r>
        <w:rPr>
          <w:sz w:val="24"/>
        </w:rPr>
        <w:t>1024</w:t>
      </w:r>
      <w:r>
        <w:rPr>
          <w:spacing w:val="43"/>
          <w:sz w:val="24"/>
        </w:rPr>
        <w:t xml:space="preserve"> </w:t>
      </w:r>
      <w:r>
        <w:rPr>
          <w:sz w:val="24"/>
        </w:rPr>
        <w:t>в</w:t>
      </w:r>
      <w:r>
        <w:rPr>
          <w:spacing w:val="42"/>
          <w:sz w:val="24"/>
        </w:rPr>
        <w:t xml:space="preserve"> </w:t>
      </w:r>
      <w:r>
        <w:rPr>
          <w:sz w:val="24"/>
        </w:rPr>
        <w:t>различных</w:t>
      </w:r>
      <w:r>
        <w:rPr>
          <w:spacing w:val="42"/>
          <w:sz w:val="24"/>
        </w:rPr>
        <w:t xml:space="preserve"> </w:t>
      </w:r>
      <w:r>
        <w:rPr>
          <w:sz w:val="24"/>
        </w:rPr>
        <w:t>позиционных</w:t>
      </w:r>
      <w:r>
        <w:rPr>
          <w:spacing w:val="44"/>
          <w:sz w:val="24"/>
        </w:rPr>
        <w:t xml:space="preserve"> </w:t>
      </w:r>
      <w:r>
        <w:rPr>
          <w:sz w:val="24"/>
        </w:rPr>
        <w:t>системах</w:t>
      </w:r>
      <w:r>
        <w:rPr>
          <w:spacing w:val="-57"/>
          <w:sz w:val="24"/>
        </w:rPr>
        <w:t xml:space="preserve"> </w:t>
      </w:r>
      <w:r>
        <w:rPr>
          <w:sz w:val="24"/>
        </w:rPr>
        <w:t>счисления</w:t>
      </w:r>
      <w:r>
        <w:rPr>
          <w:spacing w:val="-1"/>
          <w:sz w:val="24"/>
        </w:rPr>
        <w:t xml:space="preserve"> </w:t>
      </w:r>
      <w:r>
        <w:rPr>
          <w:sz w:val="24"/>
        </w:rPr>
        <w:t>(с</w:t>
      </w:r>
      <w:r>
        <w:rPr>
          <w:spacing w:val="-3"/>
          <w:sz w:val="24"/>
        </w:rPr>
        <w:t xml:space="preserve"> </w:t>
      </w:r>
      <w:r>
        <w:rPr>
          <w:sz w:val="24"/>
        </w:rPr>
        <w:t>основаниями 2,</w:t>
      </w:r>
      <w:r>
        <w:rPr>
          <w:spacing w:val="-1"/>
          <w:sz w:val="24"/>
        </w:rPr>
        <w:t xml:space="preserve"> </w:t>
      </w:r>
      <w:r>
        <w:rPr>
          <w:sz w:val="24"/>
        </w:rPr>
        <w:t>8, 16);</w:t>
      </w:r>
      <w:r>
        <w:rPr>
          <w:spacing w:val="-1"/>
          <w:sz w:val="24"/>
        </w:rPr>
        <w:t xml:space="preserve"> </w:t>
      </w:r>
      <w:r>
        <w:rPr>
          <w:sz w:val="24"/>
        </w:rPr>
        <w:t>выполнять</w:t>
      </w:r>
      <w:r>
        <w:rPr>
          <w:spacing w:val="-2"/>
          <w:sz w:val="24"/>
        </w:rPr>
        <w:t xml:space="preserve"> </w:t>
      </w:r>
      <w:r>
        <w:rPr>
          <w:sz w:val="24"/>
        </w:rPr>
        <w:t>арифметические</w:t>
      </w:r>
      <w:r>
        <w:rPr>
          <w:spacing w:val="-2"/>
          <w:sz w:val="24"/>
        </w:rPr>
        <w:t xml:space="preserve"> </w:t>
      </w:r>
      <w:r>
        <w:rPr>
          <w:sz w:val="24"/>
        </w:rPr>
        <w:t>операции</w:t>
      </w:r>
      <w:r>
        <w:rPr>
          <w:spacing w:val="-3"/>
          <w:sz w:val="24"/>
        </w:rPr>
        <w:t xml:space="preserve"> </w:t>
      </w:r>
      <w:r>
        <w:rPr>
          <w:sz w:val="24"/>
        </w:rPr>
        <w:t>над ними;</w:t>
      </w:r>
    </w:p>
    <w:p w14:paraId="18C9B92A" w14:textId="77777777" w:rsidR="002421CF" w:rsidRDefault="002421CF">
      <w:pPr>
        <w:pStyle w:val="a5"/>
        <w:numPr>
          <w:ilvl w:val="0"/>
          <w:numId w:val="126"/>
        </w:numPr>
        <w:tabs>
          <w:tab w:val="left" w:pos="1122"/>
          <w:tab w:val="left" w:pos="2526"/>
          <w:tab w:val="left" w:pos="3411"/>
          <w:tab w:val="left" w:pos="4507"/>
          <w:tab w:val="left" w:pos="6488"/>
          <w:tab w:val="left" w:pos="7983"/>
          <w:tab w:val="left" w:pos="9357"/>
        </w:tabs>
        <w:spacing w:before="4" w:line="235" w:lineRule="auto"/>
        <w:ind w:right="289" w:firstLine="0"/>
        <w:jc w:val="left"/>
        <w:rPr>
          <w:sz w:val="24"/>
        </w:rPr>
      </w:pPr>
      <w:r>
        <w:rPr>
          <w:sz w:val="24"/>
        </w:rPr>
        <w:t>раскрывать</w:t>
      </w:r>
      <w:r>
        <w:rPr>
          <w:sz w:val="24"/>
        </w:rPr>
        <w:tab/>
        <w:t>смысл</w:t>
      </w:r>
      <w:r>
        <w:rPr>
          <w:sz w:val="24"/>
        </w:rPr>
        <w:tab/>
        <w:t>понятий</w:t>
      </w:r>
      <w:r>
        <w:rPr>
          <w:sz w:val="24"/>
        </w:rPr>
        <w:tab/>
        <w:t>«высказывание»,</w:t>
      </w:r>
      <w:r>
        <w:rPr>
          <w:sz w:val="24"/>
        </w:rPr>
        <w:tab/>
        <w:t>«логическая</w:t>
      </w:r>
      <w:r>
        <w:rPr>
          <w:sz w:val="24"/>
        </w:rPr>
        <w:tab/>
        <w:t>операция»,</w:t>
      </w:r>
      <w:r>
        <w:rPr>
          <w:sz w:val="24"/>
        </w:rPr>
        <w:tab/>
      </w:r>
      <w:r>
        <w:rPr>
          <w:spacing w:val="-1"/>
          <w:sz w:val="24"/>
        </w:rPr>
        <w:t>«логическое</w:t>
      </w:r>
      <w:r>
        <w:rPr>
          <w:spacing w:val="-57"/>
          <w:sz w:val="24"/>
        </w:rPr>
        <w:t xml:space="preserve"> </w:t>
      </w:r>
      <w:r>
        <w:rPr>
          <w:sz w:val="24"/>
        </w:rPr>
        <w:t>выражение»;</w:t>
      </w:r>
    </w:p>
    <w:p w14:paraId="0DD13D1A" w14:textId="77777777" w:rsidR="002421CF" w:rsidRDefault="002421CF">
      <w:pPr>
        <w:pStyle w:val="a5"/>
        <w:numPr>
          <w:ilvl w:val="0"/>
          <w:numId w:val="126"/>
        </w:numPr>
        <w:tabs>
          <w:tab w:val="left" w:pos="1122"/>
        </w:tabs>
        <w:spacing w:before="2"/>
        <w:ind w:right="292" w:firstLine="0"/>
        <w:rPr>
          <w:sz w:val="24"/>
        </w:rPr>
      </w:pPr>
      <w:r>
        <w:rPr>
          <w:sz w:val="24"/>
        </w:rPr>
        <w:t>записывать</w:t>
      </w:r>
      <w:r>
        <w:rPr>
          <w:spacing w:val="1"/>
          <w:sz w:val="24"/>
        </w:rPr>
        <w:t xml:space="preserve"> </w:t>
      </w:r>
      <w:r>
        <w:rPr>
          <w:sz w:val="24"/>
        </w:rPr>
        <w:t>логические</w:t>
      </w:r>
      <w:r>
        <w:rPr>
          <w:spacing w:val="1"/>
          <w:sz w:val="24"/>
        </w:rPr>
        <w:t xml:space="preserve"> </w:t>
      </w:r>
      <w:r>
        <w:rPr>
          <w:sz w:val="24"/>
        </w:rPr>
        <w:t>выражения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дизъюнкции,</w:t>
      </w:r>
      <w:r>
        <w:rPr>
          <w:spacing w:val="1"/>
          <w:sz w:val="24"/>
        </w:rPr>
        <w:t xml:space="preserve"> </w:t>
      </w:r>
      <w:r>
        <w:rPr>
          <w:sz w:val="24"/>
        </w:rPr>
        <w:t>конъюнкции</w:t>
      </w:r>
      <w:r>
        <w:rPr>
          <w:spacing w:val="1"/>
          <w:sz w:val="24"/>
        </w:rPr>
        <w:t xml:space="preserve"> </w:t>
      </w:r>
      <w:r>
        <w:rPr>
          <w:sz w:val="24"/>
        </w:rPr>
        <w:t>и</w:t>
      </w:r>
      <w:r>
        <w:rPr>
          <w:spacing w:val="1"/>
          <w:sz w:val="24"/>
        </w:rPr>
        <w:t xml:space="preserve"> </w:t>
      </w:r>
      <w:r>
        <w:rPr>
          <w:sz w:val="24"/>
        </w:rPr>
        <w:t>отрицания, определять истинность логических выражений, если известны значения истинности</w:t>
      </w:r>
      <w:r>
        <w:rPr>
          <w:spacing w:val="1"/>
          <w:sz w:val="24"/>
        </w:rPr>
        <w:t xml:space="preserve"> </w:t>
      </w:r>
      <w:r>
        <w:rPr>
          <w:sz w:val="24"/>
        </w:rPr>
        <w:t>входящих в</w:t>
      </w:r>
      <w:r>
        <w:rPr>
          <w:spacing w:val="-4"/>
          <w:sz w:val="24"/>
        </w:rPr>
        <w:t xml:space="preserve"> </w:t>
      </w:r>
      <w:r>
        <w:rPr>
          <w:sz w:val="24"/>
        </w:rPr>
        <w:t>него</w:t>
      </w:r>
      <w:r>
        <w:rPr>
          <w:spacing w:val="-2"/>
          <w:sz w:val="24"/>
        </w:rPr>
        <w:t xml:space="preserve"> </w:t>
      </w:r>
      <w:r>
        <w:rPr>
          <w:sz w:val="24"/>
        </w:rPr>
        <w:t>переменных,</w:t>
      </w:r>
      <w:r>
        <w:rPr>
          <w:spacing w:val="-1"/>
          <w:sz w:val="24"/>
        </w:rPr>
        <w:t xml:space="preserve"> </w:t>
      </w:r>
      <w:r>
        <w:rPr>
          <w:sz w:val="24"/>
        </w:rPr>
        <w:t>строить</w:t>
      </w:r>
      <w:r>
        <w:rPr>
          <w:spacing w:val="-3"/>
          <w:sz w:val="24"/>
        </w:rPr>
        <w:t xml:space="preserve"> </w:t>
      </w:r>
      <w:r>
        <w:rPr>
          <w:sz w:val="24"/>
        </w:rPr>
        <w:t>таблицы</w:t>
      </w:r>
      <w:r>
        <w:rPr>
          <w:spacing w:val="-1"/>
          <w:sz w:val="24"/>
        </w:rPr>
        <w:t xml:space="preserve"> </w:t>
      </w:r>
      <w:r>
        <w:rPr>
          <w:sz w:val="24"/>
        </w:rPr>
        <w:t>истинности</w:t>
      </w:r>
      <w:r>
        <w:rPr>
          <w:spacing w:val="5"/>
          <w:sz w:val="24"/>
        </w:rPr>
        <w:t xml:space="preserve"> </w:t>
      </w:r>
      <w:r>
        <w:rPr>
          <w:sz w:val="24"/>
        </w:rPr>
        <w:t>для</w:t>
      </w:r>
      <w:r>
        <w:rPr>
          <w:spacing w:val="-1"/>
          <w:sz w:val="24"/>
        </w:rPr>
        <w:t xml:space="preserve"> </w:t>
      </w:r>
      <w:r>
        <w:rPr>
          <w:sz w:val="24"/>
        </w:rPr>
        <w:t>логических</w:t>
      </w:r>
      <w:r>
        <w:rPr>
          <w:spacing w:val="1"/>
          <w:sz w:val="24"/>
        </w:rPr>
        <w:t xml:space="preserve"> </w:t>
      </w:r>
      <w:r>
        <w:rPr>
          <w:sz w:val="24"/>
        </w:rPr>
        <w:t>выражений;</w:t>
      </w:r>
    </w:p>
    <w:p w14:paraId="2F21D4CE" w14:textId="77777777" w:rsidR="002421CF" w:rsidRDefault="002421CF">
      <w:pPr>
        <w:pStyle w:val="a5"/>
        <w:numPr>
          <w:ilvl w:val="0"/>
          <w:numId w:val="126"/>
        </w:numPr>
        <w:tabs>
          <w:tab w:val="left" w:pos="1122"/>
        </w:tabs>
        <w:ind w:right="286" w:firstLine="0"/>
        <w:rPr>
          <w:sz w:val="24"/>
        </w:rPr>
      </w:pPr>
      <w:r>
        <w:rPr>
          <w:sz w:val="24"/>
        </w:rPr>
        <w:t>раскрывать</w:t>
      </w:r>
      <w:r>
        <w:rPr>
          <w:spacing w:val="1"/>
          <w:sz w:val="24"/>
        </w:rPr>
        <w:t xml:space="preserve"> </w:t>
      </w:r>
      <w:r>
        <w:rPr>
          <w:sz w:val="24"/>
        </w:rPr>
        <w:t>смысл</w:t>
      </w:r>
      <w:r>
        <w:rPr>
          <w:spacing w:val="1"/>
          <w:sz w:val="24"/>
        </w:rPr>
        <w:t xml:space="preserve"> </w:t>
      </w:r>
      <w:r>
        <w:rPr>
          <w:sz w:val="24"/>
        </w:rPr>
        <w:t>понятий</w:t>
      </w:r>
      <w:r>
        <w:rPr>
          <w:spacing w:val="1"/>
          <w:sz w:val="24"/>
        </w:rPr>
        <w:t xml:space="preserve"> </w:t>
      </w:r>
      <w:r>
        <w:rPr>
          <w:sz w:val="24"/>
        </w:rPr>
        <w:t>«исполнитель»,</w:t>
      </w:r>
      <w:r>
        <w:rPr>
          <w:spacing w:val="1"/>
          <w:sz w:val="24"/>
        </w:rPr>
        <w:t xml:space="preserve"> </w:t>
      </w:r>
      <w:r>
        <w:rPr>
          <w:sz w:val="24"/>
        </w:rPr>
        <w:t>«алгоритм»,</w:t>
      </w:r>
      <w:r>
        <w:rPr>
          <w:spacing w:val="1"/>
          <w:sz w:val="24"/>
        </w:rPr>
        <w:t xml:space="preserve"> </w:t>
      </w:r>
      <w:r>
        <w:rPr>
          <w:sz w:val="24"/>
        </w:rPr>
        <w:t>«программа»,</w:t>
      </w:r>
      <w:r>
        <w:rPr>
          <w:spacing w:val="1"/>
          <w:sz w:val="24"/>
        </w:rPr>
        <w:t xml:space="preserve"> </w:t>
      </w:r>
      <w:r>
        <w:rPr>
          <w:sz w:val="24"/>
        </w:rPr>
        <w:t>понимая</w:t>
      </w:r>
      <w:r>
        <w:rPr>
          <w:spacing w:val="1"/>
          <w:sz w:val="24"/>
        </w:rPr>
        <w:t xml:space="preserve"> </w:t>
      </w:r>
      <w:r>
        <w:rPr>
          <w:sz w:val="24"/>
        </w:rPr>
        <w:lastRenderedPageBreak/>
        <w:t>разницу</w:t>
      </w:r>
      <w:r>
        <w:rPr>
          <w:spacing w:val="-57"/>
          <w:sz w:val="24"/>
        </w:rPr>
        <w:t xml:space="preserve"> </w:t>
      </w:r>
      <w:r>
        <w:rPr>
          <w:sz w:val="24"/>
        </w:rPr>
        <w:t>между</w:t>
      </w:r>
      <w:r>
        <w:rPr>
          <w:spacing w:val="-2"/>
          <w:sz w:val="24"/>
        </w:rPr>
        <w:t xml:space="preserve"> </w:t>
      </w:r>
      <w:r>
        <w:rPr>
          <w:sz w:val="24"/>
        </w:rPr>
        <w:t>употреблением</w:t>
      </w:r>
      <w:r>
        <w:rPr>
          <w:spacing w:val="-1"/>
          <w:sz w:val="24"/>
        </w:rPr>
        <w:t xml:space="preserve"> </w:t>
      </w:r>
      <w:r>
        <w:rPr>
          <w:sz w:val="24"/>
        </w:rPr>
        <w:t>этих</w:t>
      </w:r>
      <w:r>
        <w:rPr>
          <w:spacing w:val="1"/>
          <w:sz w:val="24"/>
        </w:rPr>
        <w:t xml:space="preserve"> </w:t>
      </w:r>
      <w:r>
        <w:rPr>
          <w:sz w:val="24"/>
        </w:rPr>
        <w:t>терминов в</w:t>
      </w:r>
      <w:r>
        <w:rPr>
          <w:spacing w:val="-1"/>
          <w:sz w:val="24"/>
        </w:rPr>
        <w:t xml:space="preserve"> </w:t>
      </w:r>
      <w:r>
        <w:rPr>
          <w:sz w:val="24"/>
        </w:rPr>
        <w:t>обыденной</w:t>
      </w:r>
      <w:r>
        <w:rPr>
          <w:spacing w:val="-1"/>
          <w:sz w:val="24"/>
        </w:rPr>
        <w:t xml:space="preserve"> </w:t>
      </w:r>
      <w:r>
        <w:rPr>
          <w:sz w:val="24"/>
        </w:rPr>
        <w:t>речи и</w:t>
      </w:r>
      <w:r>
        <w:rPr>
          <w:spacing w:val="-1"/>
          <w:sz w:val="24"/>
        </w:rPr>
        <w:t xml:space="preserve"> </w:t>
      </w:r>
      <w:r>
        <w:rPr>
          <w:sz w:val="24"/>
        </w:rPr>
        <w:t>в</w:t>
      </w:r>
      <w:r>
        <w:rPr>
          <w:spacing w:val="-1"/>
          <w:sz w:val="24"/>
        </w:rPr>
        <w:t xml:space="preserve"> </w:t>
      </w:r>
      <w:r>
        <w:rPr>
          <w:sz w:val="24"/>
        </w:rPr>
        <w:t>информатике;</w:t>
      </w:r>
    </w:p>
    <w:p w14:paraId="3FEDABD1" w14:textId="77777777" w:rsidR="002421CF" w:rsidRDefault="002421CF">
      <w:pPr>
        <w:pStyle w:val="a5"/>
        <w:numPr>
          <w:ilvl w:val="0"/>
          <w:numId w:val="126"/>
        </w:numPr>
        <w:tabs>
          <w:tab w:val="left" w:pos="1122"/>
        </w:tabs>
        <w:spacing w:before="3" w:line="235" w:lineRule="auto"/>
        <w:ind w:right="286" w:firstLine="0"/>
        <w:jc w:val="left"/>
        <w:rPr>
          <w:sz w:val="24"/>
        </w:rPr>
      </w:pPr>
      <w:r>
        <w:rPr>
          <w:sz w:val="24"/>
        </w:rPr>
        <w:t>описывать</w:t>
      </w:r>
      <w:r>
        <w:rPr>
          <w:spacing w:val="54"/>
          <w:sz w:val="24"/>
        </w:rPr>
        <w:t xml:space="preserve"> </w:t>
      </w:r>
      <w:r>
        <w:rPr>
          <w:sz w:val="24"/>
        </w:rPr>
        <w:t>алгоритм</w:t>
      </w:r>
      <w:r>
        <w:rPr>
          <w:spacing w:val="53"/>
          <w:sz w:val="24"/>
        </w:rPr>
        <w:t xml:space="preserve"> </w:t>
      </w:r>
      <w:r>
        <w:rPr>
          <w:sz w:val="24"/>
        </w:rPr>
        <w:t>решения</w:t>
      </w:r>
      <w:r>
        <w:rPr>
          <w:spacing w:val="53"/>
          <w:sz w:val="24"/>
        </w:rPr>
        <w:t xml:space="preserve"> </w:t>
      </w:r>
      <w:r>
        <w:rPr>
          <w:sz w:val="24"/>
        </w:rPr>
        <w:t>задачи</w:t>
      </w:r>
      <w:r>
        <w:rPr>
          <w:spacing w:val="55"/>
          <w:sz w:val="24"/>
        </w:rPr>
        <w:t xml:space="preserve"> </w:t>
      </w:r>
      <w:r>
        <w:rPr>
          <w:sz w:val="24"/>
        </w:rPr>
        <w:t>различными</w:t>
      </w:r>
      <w:r>
        <w:rPr>
          <w:spacing w:val="54"/>
          <w:sz w:val="24"/>
        </w:rPr>
        <w:t xml:space="preserve"> </w:t>
      </w:r>
      <w:r>
        <w:rPr>
          <w:sz w:val="24"/>
        </w:rPr>
        <w:t>способами,</w:t>
      </w:r>
      <w:r>
        <w:rPr>
          <w:spacing w:val="53"/>
          <w:sz w:val="24"/>
        </w:rPr>
        <w:t xml:space="preserve"> </w:t>
      </w:r>
      <w:r>
        <w:rPr>
          <w:sz w:val="24"/>
        </w:rPr>
        <w:t>в</w:t>
      </w:r>
      <w:r>
        <w:rPr>
          <w:spacing w:val="56"/>
          <w:sz w:val="24"/>
        </w:rPr>
        <w:t xml:space="preserve"> </w:t>
      </w:r>
      <w:r>
        <w:rPr>
          <w:sz w:val="24"/>
        </w:rPr>
        <w:t>том</w:t>
      </w:r>
      <w:r>
        <w:rPr>
          <w:spacing w:val="53"/>
          <w:sz w:val="24"/>
        </w:rPr>
        <w:t xml:space="preserve"> </w:t>
      </w:r>
      <w:r>
        <w:rPr>
          <w:sz w:val="24"/>
        </w:rPr>
        <w:t>числе</w:t>
      </w:r>
      <w:r>
        <w:rPr>
          <w:spacing w:val="55"/>
          <w:sz w:val="24"/>
        </w:rPr>
        <w:t xml:space="preserve"> </w:t>
      </w:r>
      <w:r>
        <w:rPr>
          <w:sz w:val="24"/>
        </w:rPr>
        <w:t>в</w:t>
      </w:r>
      <w:r>
        <w:rPr>
          <w:spacing w:val="55"/>
          <w:sz w:val="24"/>
        </w:rPr>
        <w:t xml:space="preserve"> </w:t>
      </w:r>
      <w:r>
        <w:rPr>
          <w:sz w:val="24"/>
        </w:rPr>
        <w:t>виде</w:t>
      </w:r>
      <w:r>
        <w:rPr>
          <w:spacing w:val="54"/>
          <w:sz w:val="24"/>
        </w:rPr>
        <w:t xml:space="preserve"> </w:t>
      </w:r>
      <w:r>
        <w:rPr>
          <w:sz w:val="24"/>
        </w:rPr>
        <w:t>блок-</w:t>
      </w:r>
      <w:r>
        <w:rPr>
          <w:spacing w:val="-57"/>
          <w:sz w:val="24"/>
        </w:rPr>
        <w:t xml:space="preserve"> </w:t>
      </w:r>
      <w:r>
        <w:rPr>
          <w:sz w:val="24"/>
        </w:rPr>
        <w:t>схемы;</w:t>
      </w:r>
    </w:p>
    <w:p w14:paraId="1BE5479F" w14:textId="77777777" w:rsidR="002421CF" w:rsidRDefault="002421CF">
      <w:pPr>
        <w:pStyle w:val="a5"/>
        <w:numPr>
          <w:ilvl w:val="0"/>
          <w:numId w:val="126"/>
        </w:numPr>
        <w:tabs>
          <w:tab w:val="left" w:pos="1122"/>
        </w:tabs>
        <w:spacing w:before="5" w:line="235" w:lineRule="auto"/>
        <w:ind w:right="293" w:firstLine="0"/>
        <w:jc w:val="left"/>
        <w:rPr>
          <w:sz w:val="24"/>
        </w:rPr>
      </w:pPr>
      <w:r>
        <w:rPr>
          <w:sz w:val="24"/>
        </w:rPr>
        <w:t>составлять,</w:t>
      </w:r>
      <w:r>
        <w:rPr>
          <w:spacing w:val="15"/>
          <w:sz w:val="24"/>
        </w:rPr>
        <w:t xml:space="preserve"> </w:t>
      </w:r>
      <w:r>
        <w:rPr>
          <w:sz w:val="24"/>
        </w:rPr>
        <w:t>выполнять</w:t>
      </w:r>
      <w:r>
        <w:rPr>
          <w:spacing w:val="12"/>
          <w:sz w:val="24"/>
        </w:rPr>
        <w:t xml:space="preserve"> </w:t>
      </w:r>
      <w:r>
        <w:rPr>
          <w:sz w:val="24"/>
        </w:rPr>
        <w:t>вручную</w:t>
      </w:r>
      <w:r>
        <w:rPr>
          <w:spacing w:val="16"/>
          <w:sz w:val="24"/>
        </w:rPr>
        <w:t xml:space="preserve"> </w:t>
      </w:r>
      <w:r>
        <w:rPr>
          <w:sz w:val="24"/>
        </w:rPr>
        <w:t>и</w:t>
      </w:r>
      <w:r>
        <w:rPr>
          <w:spacing w:val="16"/>
          <w:sz w:val="24"/>
        </w:rPr>
        <w:t xml:space="preserve"> </w:t>
      </w:r>
      <w:r>
        <w:rPr>
          <w:sz w:val="24"/>
        </w:rPr>
        <w:t>на</w:t>
      </w:r>
      <w:r>
        <w:rPr>
          <w:spacing w:val="15"/>
          <w:sz w:val="24"/>
        </w:rPr>
        <w:t xml:space="preserve"> </w:t>
      </w:r>
      <w:r>
        <w:rPr>
          <w:sz w:val="24"/>
        </w:rPr>
        <w:t>компьютере</w:t>
      </w:r>
      <w:r>
        <w:rPr>
          <w:spacing w:val="15"/>
          <w:sz w:val="24"/>
        </w:rPr>
        <w:t xml:space="preserve"> </w:t>
      </w:r>
      <w:r>
        <w:rPr>
          <w:sz w:val="24"/>
        </w:rPr>
        <w:t>несложные</w:t>
      </w:r>
      <w:r>
        <w:rPr>
          <w:spacing w:val="14"/>
          <w:sz w:val="24"/>
        </w:rPr>
        <w:t xml:space="preserve"> </w:t>
      </w:r>
      <w:r>
        <w:rPr>
          <w:sz w:val="24"/>
        </w:rPr>
        <w:t>алгоритмы</w:t>
      </w:r>
      <w:r>
        <w:rPr>
          <w:spacing w:val="15"/>
          <w:sz w:val="24"/>
        </w:rPr>
        <w:t xml:space="preserve"> </w:t>
      </w:r>
      <w:r>
        <w:rPr>
          <w:sz w:val="24"/>
        </w:rPr>
        <w:t>с</w:t>
      </w:r>
      <w:r>
        <w:rPr>
          <w:spacing w:val="15"/>
          <w:sz w:val="24"/>
        </w:rPr>
        <w:t xml:space="preserve"> </w:t>
      </w:r>
      <w:r>
        <w:rPr>
          <w:sz w:val="24"/>
        </w:rPr>
        <w:t>использованием</w:t>
      </w:r>
      <w:r>
        <w:rPr>
          <w:spacing w:val="-57"/>
          <w:sz w:val="24"/>
        </w:rPr>
        <w:t xml:space="preserve"> </w:t>
      </w:r>
      <w:r>
        <w:rPr>
          <w:sz w:val="24"/>
        </w:rPr>
        <w:t>ветвлений</w:t>
      </w:r>
      <w:r>
        <w:rPr>
          <w:spacing w:val="-3"/>
          <w:sz w:val="24"/>
        </w:rPr>
        <w:t xml:space="preserve"> </w:t>
      </w:r>
      <w:r>
        <w:rPr>
          <w:sz w:val="24"/>
        </w:rPr>
        <w:t>и</w:t>
      </w:r>
      <w:r>
        <w:rPr>
          <w:spacing w:val="-4"/>
          <w:sz w:val="24"/>
        </w:rPr>
        <w:t xml:space="preserve"> </w:t>
      </w:r>
      <w:r>
        <w:rPr>
          <w:sz w:val="24"/>
        </w:rPr>
        <w:t>циклов</w:t>
      </w:r>
      <w:r>
        <w:rPr>
          <w:spacing w:val="-3"/>
          <w:sz w:val="24"/>
        </w:rPr>
        <w:t xml:space="preserve"> </w:t>
      </w:r>
      <w:r>
        <w:rPr>
          <w:sz w:val="24"/>
        </w:rPr>
        <w:t>для</w:t>
      </w:r>
      <w:r>
        <w:rPr>
          <w:spacing w:val="-2"/>
          <w:sz w:val="24"/>
        </w:rPr>
        <w:t xml:space="preserve"> </w:t>
      </w:r>
      <w:r>
        <w:rPr>
          <w:sz w:val="24"/>
        </w:rPr>
        <w:t>управления</w:t>
      </w:r>
      <w:r>
        <w:rPr>
          <w:spacing w:val="-2"/>
          <w:sz w:val="24"/>
        </w:rPr>
        <w:t xml:space="preserve"> </w:t>
      </w:r>
      <w:r>
        <w:rPr>
          <w:sz w:val="24"/>
        </w:rPr>
        <w:t>исполнителями,</w:t>
      </w:r>
      <w:r>
        <w:rPr>
          <w:spacing w:val="-3"/>
          <w:sz w:val="24"/>
        </w:rPr>
        <w:t xml:space="preserve"> </w:t>
      </w:r>
      <w:r>
        <w:rPr>
          <w:sz w:val="24"/>
        </w:rPr>
        <w:t>такими</w:t>
      </w:r>
      <w:r>
        <w:rPr>
          <w:spacing w:val="-4"/>
          <w:sz w:val="24"/>
        </w:rPr>
        <w:t xml:space="preserve"> </w:t>
      </w:r>
      <w:r>
        <w:rPr>
          <w:sz w:val="24"/>
        </w:rPr>
        <w:t>как</w:t>
      </w:r>
      <w:r>
        <w:rPr>
          <w:spacing w:val="-2"/>
          <w:sz w:val="24"/>
        </w:rPr>
        <w:t xml:space="preserve"> </w:t>
      </w:r>
      <w:r>
        <w:rPr>
          <w:sz w:val="24"/>
        </w:rPr>
        <w:t>Робот,</w:t>
      </w:r>
      <w:r>
        <w:rPr>
          <w:spacing w:val="-3"/>
          <w:sz w:val="24"/>
        </w:rPr>
        <w:t xml:space="preserve"> </w:t>
      </w:r>
      <w:r>
        <w:rPr>
          <w:sz w:val="24"/>
        </w:rPr>
        <w:t>Черепашка,</w:t>
      </w:r>
      <w:r>
        <w:rPr>
          <w:spacing w:val="-2"/>
          <w:sz w:val="24"/>
        </w:rPr>
        <w:t xml:space="preserve"> </w:t>
      </w:r>
      <w:r>
        <w:rPr>
          <w:sz w:val="24"/>
        </w:rPr>
        <w:t>Чертёжник;</w:t>
      </w:r>
    </w:p>
    <w:p w14:paraId="45F9584E" w14:textId="77777777" w:rsidR="002421CF" w:rsidRDefault="002421CF">
      <w:pPr>
        <w:pStyle w:val="a5"/>
        <w:numPr>
          <w:ilvl w:val="0"/>
          <w:numId w:val="126"/>
        </w:numPr>
        <w:tabs>
          <w:tab w:val="left" w:pos="1122"/>
          <w:tab w:val="left" w:pos="2715"/>
          <w:tab w:val="left" w:pos="4025"/>
          <w:tab w:val="left" w:pos="4386"/>
          <w:tab w:val="left" w:pos="5864"/>
          <w:tab w:val="left" w:pos="7197"/>
          <w:tab w:val="left" w:pos="8024"/>
          <w:tab w:val="left" w:pos="9389"/>
        </w:tabs>
        <w:spacing w:before="4" w:line="235" w:lineRule="auto"/>
        <w:ind w:right="291" w:firstLine="0"/>
        <w:jc w:val="left"/>
        <w:rPr>
          <w:sz w:val="24"/>
        </w:rPr>
      </w:pPr>
      <w:r>
        <w:rPr>
          <w:sz w:val="24"/>
        </w:rPr>
        <w:t>использовать</w:t>
      </w:r>
      <w:r>
        <w:rPr>
          <w:sz w:val="24"/>
        </w:rPr>
        <w:tab/>
        <w:t>константы</w:t>
      </w:r>
      <w:r>
        <w:rPr>
          <w:sz w:val="24"/>
        </w:rPr>
        <w:tab/>
        <w:t>и</w:t>
      </w:r>
      <w:r>
        <w:rPr>
          <w:sz w:val="24"/>
        </w:rPr>
        <w:tab/>
        <w:t>переменные</w:t>
      </w:r>
      <w:r>
        <w:rPr>
          <w:sz w:val="24"/>
        </w:rPr>
        <w:tab/>
        <w:t>различных</w:t>
      </w:r>
      <w:r>
        <w:rPr>
          <w:sz w:val="24"/>
        </w:rPr>
        <w:tab/>
        <w:t>типов</w:t>
      </w:r>
      <w:r>
        <w:rPr>
          <w:sz w:val="24"/>
        </w:rPr>
        <w:tab/>
        <w:t>(числовых,</w:t>
      </w:r>
      <w:r>
        <w:rPr>
          <w:sz w:val="24"/>
        </w:rPr>
        <w:tab/>
      </w:r>
      <w:r>
        <w:rPr>
          <w:spacing w:val="-1"/>
          <w:sz w:val="24"/>
        </w:rPr>
        <w:t>логических,</w:t>
      </w:r>
      <w:r>
        <w:rPr>
          <w:spacing w:val="-57"/>
          <w:sz w:val="24"/>
        </w:rPr>
        <w:t xml:space="preserve"> </w:t>
      </w:r>
      <w:r>
        <w:rPr>
          <w:sz w:val="24"/>
        </w:rPr>
        <w:t>символьных),</w:t>
      </w:r>
      <w:r>
        <w:rPr>
          <w:spacing w:val="-2"/>
          <w:sz w:val="24"/>
        </w:rPr>
        <w:t xml:space="preserve"> </w:t>
      </w:r>
      <w:r>
        <w:rPr>
          <w:sz w:val="24"/>
        </w:rPr>
        <w:t>а</w:t>
      </w:r>
      <w:r>
        <w:rPr>
          <w:spacing w:val="-3"/>
          <w:sz w:val="24"/>
        </w:rPr>
        <w:t xml:space="preserve"> </w:t>
      </w:r>
      <w:r>
        <w:rPr>
          <w:sz w:val="24"/>
        </w:rPr>
        <w:t>также</w:t>
      </w:r>
      <w:r>
        <w:rPr>
          <w:spacing w:val="-1"/>
          <w:sz w:val="24"/>
        </w:rPr>
        <w:t xml:space="preserve"> </w:t>
      </w:r>
      <w:r>
        <w:rPr>
          <w:sz w:val="24"/>
        </w:rPr>
        <w:t>содержащие</w:t>
      </w:r>
      <w:r>
        <w:rPr>
          <w:spacing w:val="-2"/>
          <w:sz w:val="24"/>
        </w:rPr>
        <w:t xml:space="preserve"> </w:t>
      </w:r>
      <w:r>
        <w:rPr>
          <w:sz w:val="24"/>
        </w:rPr>
        <w:t>их</w:t>
      </w:r>
      <w:r>
        <w:rPr>
          <w:spacing w:val="1"/>
          <w:sz w:val="24"/>
        </w:rPr>
        <w:t xml:space="preserve"> </w:t>
      </w:r>
      <w:r>
        <w:rPr>
          <w:sz w:val="24"/>
        </w:rPr>
        <w:t>выражения;</w:t>
      </w:r>
      <w:r>
        <w:rPr>
          <w:spacing w:val="-1"/>
          <w:sz w:val="24"/>
        </w:rPr>
        <w:t xml:space="preserve"> </w:t>
      </w:r>
      <w:r>
        <w:rPr>
          <w:sz w:val="24"/>
        </w:rPr>
        <w:t>использовать</w:t>
      </w:r>
      <w:r>
        <w:rPr>
          <w:spacing w:val="-1"/>
          <w:sz w:val="24"/>
        </w:rPr>
        <w:t xml:space="preserve"> </w:t>
      </w:r>
      <w:r>
        <w:rPr>
          <w:sz w:val="24"/>
        </w:rPr>
        <w:t>оператор</w:t>
      </w:r>
      <w:r>
        <w:rPr>
          <w:spacing w:val="-1"/>
          <w:sz w:val="24"/>
        </w:rPr>
        <w:t xml:space="preserve"> </w:t>
      </w:r>
      <w:r>
        <w:rPr>
          <w:sz w:val="24"/>
        </w:rPr>
        <w:t>присваивания;</w:t>
      </w:r>
    </w:p>
    <w:p w14:paraId="09BD955C" w14:textId="77777777" w:rsidR="002421CF" w:rsidRDefault="002421CF">
      <w:pPr>
        <w:pStyle w:val="a5"/>
        <w:numPr>
          <w:ilvl w:val="0"/>
          <w:numId w:val="126"/>
        </w:numPr>
        <w:tabs>
          <w:tab w:val="left" w:pos="1122"/>
        </w:tabs>
        <w:spacing w:before="5" w:line="235" w:lineRule="auto"/>
        <w:ind w:right="293" w:firstLine="0"/>
        <w:jc w:val="left"/>
        <w:rPr>
          <w:sz w:val="24"/>
        </w:rPr>
      </w:pPr>
      <w:r>
        <w:rPr>
          <w:sz w:val="24"/>
        </w:rPr>
        <w:t>использовать</w:t>
      </w:r>
      <w:r>
        <w:rPr>
          <w:spacing w:val="7"/>
          <w:sz w:val="24"/>
        </w:rPr>
        <w:t xml:space="preserve"> </w:t>
      </w:r>
      <w:r>
        <w:rPr>
          <w:sz w:val="24"/>
        </w:rPr>
        <w:t>при</w:t>
      </w:r>
      <w:r>
        <w:rPr>
          <w:spacing w:val="7"/>
          <w:sz w:val="24"/>
        </w:rPr>
        <w:t xml:space="preserve"> </w:t>
      </w:r>
      <w:r>
        <w:rPr>
          <w:sz w:val="24"/>
        </w:rPr>
        <w:t>разработке</w:t>
      </w:r>
      <w:r>
        <w:rPr>
          <w:spacing w:val="5"/>
          <w:sz w:val="24"/>
        </w:rPr>
        <w:t xml:space="preserve"> </w:t>
      </w:r>
      <w:r>
        <w:rPr>
          <w:sz w:val="24"/>
        </w:rPr>
        <w:t>программ</w:t>
      </w:r>
      <w:r>
        <w:rPr>
          <w:spacing w:val="5"/>
          <w:sz w:val="24"/>
        </w:rPr>
        <w:t xml:space="preserve"> </w:t>
      </w:r>
      <w:r>
        <w:rPr>
          <w:sz w:val="24"/>
        </w:rPr>
        <w:t>логические</w:t>
      </w:r>
      <w:r>
        <w:rPr>
          <w:spacing w:val="5"/>
          <w:sz w:val="24"/>
        </w:rPr>
        <w:t xml:space="preserve"> </w:t>
      </w:r>
      <w:r>
        <w:rPr>
          <w:sz w:val="24"/>
        </w:rPr>
        <w:t>значения,</w:t>
      </w:r>
      <w:r>
        <w:rPr>
          <w:spacing w:val="6"/>
          <w:sz w:val="24"/>
        </w:rPr>
        <w:t xml:space="preserve"> </w:t>
      </w:r>
      <w:r>
        <w:rPr>
          <w:sz w:val="24"/>
        </w:rPr>
        <w:t>операции</w:t>
      </w:r>
      <w:r>
        <w:rPr>
          <w:spacing w:val="4"/>
          <w:sz w:val="24"/>
        </w:rPr>
        <w:t xml:space="preserve"> </w:t>
      </w:r>
      <w:r>
        <w:rPr>
          <w:sz w:val="24"/>
        </w:rPr>
        <w:t>и</w:t>
      </w:r>
      <w:r>
        <w:rPr>
          <w:spacing w:val="7"/>
          <w:sz w:val="24"/>
        </w:rPr>
        <w:t xml:space="preserve"> </w:t>
      </w:r>
      <w:r>
        <w:rPr>
          <w:sz w:val="24"/>
        </w:rPr>
        <w:t>выражения</w:t>
      </w:r>
      <w:r>
        <w:rPr>
          <w:spacing w:val="6"/>
          <w:sz w:val="24"/>
        </w:rPr>
        <w:t xml:space="preserve"> </w:t>
      </w:r>
      <w:r>
        <w:rPr>
          <w:sz w:val="24"/>
        </w:rPr>
        <w:t>с</w:t>
      </w:r>
      <w:r>
        <w:rPr>
          <w:spacing w:val="-57"/>
          <w:sz w:val="24"/>
        </w:rPr>
        <w:t xml:space="preserve"> </w:t>
      </w:r>
      <w:r>
        <w:rPr>
          <w:sz w:val="24"/>
        </w:rPr>
        <w:t>ними;</w:t>
      </w:r>
    </w:p>
    <w:p w14:paraId="4917A8E9" w14:textId="77777777" w:rsidR="002421CF" w:rsidRDefault="002421CF">
      <w:pPr>
        <w:pStyle w:val="a5"/>
        <w:numPr>
          <w:ilvl w:val="0"/>
          <w:numId w:val="126"/>
        </w:numPr>
        <w:tabs>
          <w:tab w:val="left" w:pos="1122"/>
        </w:tabs>
        <w:spacing w:before="4" w:line="235" w:lineRule="auto"/>
        <w:ind w:right="295" w:firstLine="0"/>
        <w:jc w:val="left"/>
        <w:rPr>
          <w:sz w:val="24"/>
        </w:rPr>
      </w:pPr>
      <w:r>
        <w:rPr>
          <w:sz w:val="24"/>
        </w:rPr>
        <w:t>анализировать</w:t>
      </w:r>
      <w:r>
        <w:rPr>
          <w:spacing w:val="41"/>
          <w:sz w:val="24"/>
        </w:rPr>
        <w:t xml:space="preserve"> </w:t>
      </w:r>
      <w:r>
        <w:rPr>
          <w:sz w:val="24"/>
        </w:rPr>
        <w:t>предложенные</w:t>
      </w:r>
      <w:r>
        <w:rPr>
          <w:spacing w:val="41"/>
          <w:sz w:val="24"/>
        </w:rPr>
        <w:t xml:space="preserve"> </w:t>
      </w:r>
      <w:r>
        <w:rPr>
          <w:sz w:val="24"/>
        </w:rPr>
        <w:t>алгоритмы,</w:t>
      </w:r>
      <w:r>
        <w:rPr>
          <w:spacing w:val="42"/>
          <w:sz w:val="24"/>
        </w:rPr>
        <w:t xml:space="preserve"> </w:t>
      </w:r>
      <w:r>
        <w:rPr>
          <w:sz w:val="24"/>
        </w:rPr>
        <w:t>в</w:t>
      </w:r>
      <w:r>
        <w:rPr>
          <w:spacing w:val="42"/>
          <w:sz w:val="24"/>
        </w:rPr>
        <w:t xml:space="preserve"> </w:t>
      </w:r>
      <w:r>
        <w:rPr>
          <w:sz w:val="24"/>
        </w:rPr>
        <w:t>том</w:t>
      </w:r>
      <w:r>
        <w:rPr>
          <w:spacing w:val="42"/>
          <w:sz w:val="24"/>
        </w:rPr>
        <w:t xml:space="preserve"> </w:t>
      </w:r>
      <w:r>
        <w:rPr>
          <w:sz w:val="24"/>
        </w:rPr>
        <w:t>числе</w:t>
      </w:r>
      <w:r>
        <w:rPr>
          <w:spacing w:val="42"/>
          <w:sz w:val="24"/>
        </w:rPr>
        <w:t xml:space="preserve"> </w:t>
      </w:r>
      <w:r>
        <w:rPr>
          <w:sz w:val="24"/>
        </w:rPr>
        <w:t>определять,</w:t>
      </w:r>
      <w:r>
        <w:rPr>
          <w:spacing w:val="43"/>
          <w:sz w:val="24"/>
        </w:rPr>
        <w:t xml:space="preserve"> </w:t>
      </w:r>
      <w:r>
        <w:rPr>
          <w:sz w:val="24"/>
        </w:rPr>
        <w:t>какие</w:t>
      </w:r>
      <w:r>
        <w:rPr>
          <w:spacing w:val="42"/>
          <w:sz w:val="24"/>
        </w:rPr>
        <w:t xml:space="preserve"> </w:t>
      </w:r>
      <w:r>
        <w:rPr>
          <w:sz w:val="24"/>
        </w:rPr>
        <w:t>результаты</w:t>
      </w:r>
      <w:r>
        <w:rPr>
          <w:spacing w:val="-57"/>
          <w:sz w:val="24"/>
        </w:rPr>
        <w:t xml:space="preserve"> </w:t>
      </w:r>
      <w:r>
        <w:rPr>
          <w:sz w:val="24"/>
        </w:rPr>
        <w:t>возможны</w:t>
      </w:r>
      <w:r>
        <w:rPr>
          <w:spacing w:val="-1"/>
          <w:sz w:val="24"/>
        </w:rPr>
        <w:t xml:space="preserve"> </w:t>
      </w:r>
      <w:r>
        <w:rPr>
          <w:sz w:val="24"/>
        </w:rPr>
        <w:t>при</w:t>
      </w:r>
      <w:r>
        <w:rPr>
          <w:spacing w:val="-2"/>
          <w:sz w:val="24"/>
        </w:rPr>
        <w:t xml:space="preserve"> </w:t>
      </w:r>
      <w:r>
        <w:rPr>
          <w:sz w:val="24"/>
        </w:rPr>
        <w:t>заданном</w:t>
      </w:r>
      <w:r>
        <w:rPr>
          <w:spacing w:val="-1"/>
          <w:sz w:val="24"/>
        </w:rPr>
        <w:t xml:space="preserve"> </w:t>
      </w:r>
      <w:r>
        <w:rPr>
          <w:sz w:val="24"/>
        </w:rPr>
        <w:t>множестве</w:t>
      </w:r>
      <w:r>
        <w:rPr>
          <w:spacing w:val="-2"/>
          <w:sz w:val="24"/>
        </w:rPr>
        <w:t xml:space="preserve"> </w:t>
      </w:r>
      <w:r>
        <w:rPr>
          <w:sz w:val="24"/>
        </w:rPr>
        <w:t>исходных</w:t>
      </w:r>
      <w:r>
        <w:rPr>
          <w:spacing w:val="-1"/>
          <w:sz w:val="24"/>
        </w:rPr>
        <w:t xml:space="preserve"> </w:t>
      </w:r>
      <w:r>
        <w:rPr>
          <w:sz w:val="24"/>
        </w:rPr>
        <w:t>значений;</w:t>
      </w:r>
    </w:p>
    <w:p w14:paraId="2BB7DF38" w14:textId="77777777" w:rsidR="002421CF" w:rsidRDefault="002421CF">
      <w:pPr>
        <w:pStyle w:val="a5"/>
        <w:numPr>
          <w:ilvl w:val="0"/>
          <w:numId w:val="126"/>
        </w:numPr>
        <w:tabs>
          <w:tab w:val="left" w:pos="1122"/>
        </w:tabs>
        <w:spacing w:before="3"/>
        <w:ind w:right="288" w:firstLine="0"/>
        <w:rPr>
          <w:sz w:val="24"/>
        </w:rPr>
      </w:pPr>
      <w:r>
        <w:rPr>
          <w:sz w:val="24"/>
        </w:rPr>
        <w:t>создавать и отлаживать программы на одном из языков программирования (Python, C++,</w:t>
      </w:r>
      <w:r>
        <w:rPr>
          <w:spacing w:val="1"/>
          <w:sz w:val="24"/>
        </w:rPr>
        <w:t xml:space="preserve"> </w:t>
      </w:r>
      <w:r>
        <w:rPr>
          <w:sz w:val="24"/>
        </w:rPr>
        <w:t>Паскаль,</w:t>
      </w:r>
      <w:r>
        <w:rPr>
          <w:spacing w:val="1"/>
          <w:sz w:val="24"/>
        </w:rPr>
        <w:t xml:space="preserve"> </w:t>
      </w:r>
      <w:r>
        <w:rPr>
          <w:sz w:val="24"/>
        </w:rPr>
        <w:t>Java,</w:t>
      </w:r>
      <w:r>
        <w:rPr>
          <w:spacing w:val="1"/>
          <w:sz w:val="24"/>
        </w:rPr>
        <w:t xml:space="preserve"> </w:t>
      </w:r>
      <w:r>
        <w:rPr>
          <w:sz w:val="24"/>
        </w:rPr>
        <w:t>C#,Школьный</w:t>
      </w:r>
      <w:r>
        <w:rPr>
          <w:spacing w:val="1"/>
          <w:sz w:val="24"/>
        </w:rPr>
        <w:t xml:space="preserve"> </w:t>
      </w:r>
      <w:r>
        <w:rPr>
          <w:sz w:val="24"/>
        </w:rPr>
        <w:t>Алгоритмический</w:t>
      </w:r>
      <w:r>
        <w:rPr>
          <w:spacing w:val="1"/>
          <w:sz w:val="24"/>
        </w:rPr>
        <w:t xml:space="preserve"> </w:t>
      </w:r>
      <w:r>
        <w:rPr>
          <w:sz w:val="24"/>
        </w:rPr>
        <w:t>Язык),</w:t>
      </w:r>
      <w:r>
        <w:rPr>
          <w:spacing w:val="1"/>
          <w:sz w:val="24"/>
        </w:rPr>
        <w:t xml:space="preserve"> </w:t>
      </w:r>
      <w:r>
        <w:rPr>
          <w:sz w:val="24"/>
        </w:rPr>
        <w:t>реализующие</w:t>
      </w:r>
      <w:r>
        <w:rPr>
          <w:spacing w:val="1"/>
          <w:sz w:val="24"/>
        </w:rPr>
        <w:t xml:space="preserve"> </w:t>
      </w:r>
      <w:r>
        <w:rPr>
          <w:sz w:val="24"/>
        </w:rPr>
        <w:t>несложные</w:t>
      </w:r>
      <w:r>
        <w:rPr>
          <w:spacing w:val="1"/>
          <w:sz w:val="24"/>
        </w:rPr>
        <w:t xml:space="preserve"> </w:t>
      </w:r>
      <w:r>
        <w:rPr>
          <w:sz w:val="24"/>
        </w:rPr>
        <w:t>алгоритмы</w:t>
      </w:r>
      <w:r>
        <w:rPr>
          <w:spacing w:val="1"/>
          <w:sz w:val="24"/>
        </w:rPr>
        <w:t xml:space="preserve"> </w:t>
      </w:r>
      <w:r>
        <w:rPr>
          <w:sz w:val="24"/>
        </w:rPr>
        <w:t>обработки числовых данных с использованием циклов и ветвлений, в том числе реализующие</w:t>
      </w:r>
      <w:r>
        <w:rPr>
          <w:spacing w:val="1"/>
          <w:sz w:val="24"/>
        </w:rPr>
        <w:t xml:space="preserve"> </w:t>
      </w:r>
      <w:r>
        <w:rPr>
          <w:sz w:val="24"/>
        </w:rPr>
        <w:t>проверку делимости одного целого числа на другое, проверку натурального числа на простоту,</w:t>
      </w:r>
      <w:r>
        <w:rPr>
          <w:spacing w:val="1"/>
          <w:sz w:val="24"/>
        </w:rPr>
        <w:t xml:space="preserve"> </w:t>
      </w:r>
      <w:r>
        <w:rPr>
          <w:sz w:val="24"/>
        </w:rPr>
        <w:t>выделения</w:t>
      </w:r>
      <w:r>
        <w:rPr>
          <w:spacing w:val="-1"/>
          <w:sz w:val="24"/>
        </w:rPr>
        <w:t xml:space="preserve"> </w:t>
      </w:r>
      <w:r>
        <w:rPr>
          <w:sz w:val="24"/>
        </w:rPr>
        <w:t>цифр</w:t>
      </w:r>
      <w:r>
        <w:rPr>
          <w:spacing w:val="-2"/>
          <w:sz w:val="24"/>
        </w:rPr>
        <w:t xml:space="preserve"> </w:t>
      </w:r>
      <w:r>
        <w:rPr>
          <w:sz w:val="24"/>
        </w:rPr>
        <w:t>из</w:t>
      </w:r>
      <w:r>
        <w:rPr>
          <w:spacing w:val="-2"/>
          <w:sz w:val="24"/>
        </w:rPr>
        <w:t xml:space="preserve"> </w:t>
      </w:r>
      <w:r>
        <w:rPr>
          <w:sz w:val="24"/>
        </w:rPr>
        <w:t>натурального числа.</w:t>
      </w:r>
    </w:p>
    <w:p w14:paraId="08630EE7" w14:textId="77777777" w:rsidR="002421CF" w:rsidRDefault="002421CF">
      <w:pPr>
        <w:pStyle w:val="a5"/>
        <w:numPr>
          <w:ilvl w:val="0"/>
          <w:numId w:val="126"/>
        </w:numPr>
        <w:tabs>
          <w:tab w:val="left" w:pos="1122"/>
        </w:tabs>
        <w:spacing w:before="1" w:line="235" w:lineRule="auto"/>
        <w:ind w:right="291" w:firstLine="0"/>
        <w:rPr>
          <w:sz w:val="24"/>
        </w:rPr>
      </w:pPr>
      <w:r>
        <w:rPr>
          <w:sz w:val="24"/>
        </w:rPr>
        <w:t>разбивать</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подзадачи;</w:t>
      </w:r>
      <w:r>
        <w:rPr>
          <w:spacing w:val="1"/>
          <w:sz w:val="24"/>
        </w:rPr>
        <w:t xml:space="preserve"> </w:t>
      </w:r>
      <w:r>
        <w:rPr>
          <w:sz w:val="24"/>
        </w:rPr>
        <w:t>составлять,</w:t>
      </w:r>
      <w:r>
        <w:rPr>
          <w:spacing w:val="1"/>
          <w:sz w:val="24"/>
        </w:rPr>
        <w:t xml:space="preserve"> </w:t>
      </w:r>
      <w:r>
        <w:rPr>
          <w:sz w:val="24"/>
        </w:rPr>
        <w:t>выполнять</w:t>
      </w:r>
      <w:r>
        <w:rPr>
          <w:spacing w:val="1"/>
          <w:sz w:val="24"/>
        </w:rPr>
        <w:t xml:space="preserve"> </w:t>
      </w:r>
      <w:r>
        <w:rPr>
          <w:sz w:val="24"/>
        </w:rPr>
        <w:t>вручную</w:t>
      </w:r>
      <w:r>
        <w:rPr>
          <w:spacing w:val="1"/>
          <w:sz w:val="24"/>
        </w:rPr>
        <w:t xml:space="preserve"> </w:t>
      </w:r>
      <w:r>
        <w:rPr>
          <w:sz w:val="24"/>
        </w:rPr>
        <w:t>и</w:t>
      </w:r>
      <w:r>
        <w:rPr>
          <w:spacing w:val="1"/>
          <w:sz w:val="24"/>
        </w:rPr>
        <w:t xml:space="preserve"> </w:t>
      </w:r>
      <w:r>
        <w:rPr>
          <w:sz w:val="24"/>
        </w:rPr>
        <w:t>на</w:t>
      </w:r>
      <w:r>
        <w:rPr>
          <w:spacing w:val="61"/>
          <w:sz w:val="24"/>
        </w:rPr>
        <w:t xml:space="preserve"> </w:t>
      </w:r>
      <w:r>
        <w:rPr>
          <w:sz w:val="24"/>
        </w:rPr>
        <w:t>компьютере</w:t>
      </w:r>
      <w:r>
        <w:rPr>
          <w:spacing w:val="1"/>
          <w:sz w:val="24"/>
        </w:rPr>
        <w:t xml:space="preserve"> </w:t>
      </w:r>
      <w:r>
        <w:rPr>
          <w:sz w:val="24"/>
        </w:rPr>
        <w:t>несложные алгоритмы с использованием ветвлений, циклов и вспомогательных алгоритмов для</w:t>
      </w:r>
      <w:r>
        <w:rPr>
          <w:spacing w:val="1"/>
          <w:sz w:val="24"/>
        </w:rPr>
        <w:t xml:space="preserve"> </w:t>
      </w:r>
      <w:r>
        <w:rPr>
          <w:sz w:val="24"/>
        </w:rPr>
        <w:t>управления</w:t>
      </w:r>
      <w:r>
        <w:rPr>
          <w:spacing w:val="-1"/>
          <w:sz w:val="24"/>
        </w:rPr>
        <w:t xml:space="preserve"> </w:t>
      </w:r>
      <w:r>
        <w:rPr>
          <w:sz w:val="24"/>
        </w:rPr>
        <w:t>исполнителями, такими</w:t>
      </w:r>
      <w:r>
        <w:rPr>
          <w:spacing w:val="-2"/>
          <w:sz w:val="24"/>
        </w:rPr>
        <w:t xml:space="preserve"> </w:t>
      </w:r>
      <w:r>
        <w:rPr>
          <w:sz w:val="24"/>
        </w:rPr>
        <w:t>как</w:t>
      </w:r>
      <w:r>
        <w:rPr>
          <w:spacing w:val="-1"/>
          <w:sz w:val="24"/>
        </w:rPr>
        <w:t xml:space="preserve"> </w:t>
      </w:r>
      <w:r>
        <w:rPr>
          <w:sz w:val="24"/>
        </w:rPr>
        <w:t>Робот,</w:t>
      </w:r>
      <w:r>
        <w:rPr>
          <w:spacing w:val="-3"/>
          <w:sz w:val="24"/>
        </w:rPr>
        <w:t xml:space="preserve"> </w:t>
      </w:r>
      <w:r>
        <w:rPr>
          <w:sz w:val="24"/>
        </w:rPr>
        <w:t>Черепашка, Чертёжник;</w:t>
      </w:r>
    </w:p>
    <w:p w14:paraId="2B3A762F" w14:textId="77777777" w:rsidR="002421CF" w:rsidRDefault="002421CF">
      <w:pPr>
        <w:pStyle w:val="a5"/>
        <w:numPr>
          <w:ilvl w:val="0"/>
          <w:numId w:val="126"/>
        </w:numPr>
        <w:tabs>
          <w:tab w:val="left" w:pos="1122"/>
        </w:tabs>
        <w:spacing w:before="78"/>
        <w:ind w:right="289" w:firstLine="0"/>
        <w:rPr>
          <w:sz w:val="24"/>
        </w:rPr>
      </w:pPr>
      <w:r>
        <w:rPr>
          <w:sz w:val="24"/>
        </w:rPr>
        <w:t>составлять</w:t>
      </w:r>
      <w:r>
        <w:rPr>
          <w:spacing w:val="1"/>
          <w:sz w:val="24"/>
        </w:rPr>
        <w:t xml:space="preserve"> </w:t>
      </w:r>
      <w:r>
        <w:rPr>
          <w:sz w:val="24"/>
        </w:rPr>
        <w:t>и</w:t>
      </w:r>
      <w:r>
        <w:rPr>
          <w:spacing w:val="1"/>
          <w:sz w:val="24"/>
        </w:rPr>
        <w:t xml:space="preserve"> </w:t>
      </w:r>
      <w:r>
        <w:rPr>
          <w:sz w:val="24"/>
        </w:rPr>
        <w:t>отлаживать</w:t>
      </w:r>
      <w:r>
        <w:rPr>
          <w:spacing w:val="1"/>
          <w:sz w:val="24"/>
        </w:rPr>
        <w:t xml:space="preserve"> </w:t>
      </w:r>
      <w:r>
        <w:rPr>
          <w:sz w:val="24"/>
        </w:rPr>
        <w:t>программы,</w:t>
      </w:r>
      <w:r>
        <w:rPr>
          <w:spacing w:val="1"/>
          <w:sz w:val="24"/>
        </w:rPr>
        <w:t xml:space="preserve"> </w:t>
      </w:r>
      <w:r>
        <w:rPr>
          <w:sz w:val="24"/>
        </w:rPr>
        <w:t>реализующие</w:t>
      </w:r>
      <w:r>
        <w:rPr>
          <w:spacing w:val="1"/>
          <w:sz w:val="24"/>
        </w:rPr>
        <w:t xml:space="preserve"> </w:t>
      </w:r>
      <w:r>
        <w:rPr>
          <w:sz w:val="24"/>
        </w:rPr>
        <w:t>типовые</w:t>
      </w:r>
      <w:r>
        <w:rPr>
          <w:spacing w:val="1"/>
          <w:sz w:val="24"/>
        </w:rPr>
        <w:t xml:space="preserve"> </w:t>
      </w:r>
      <w:r>
        <w:rPr>
          <w:sz w:val="24"/>
        </w:rPr>
        <w:t>алгоритмы</w:t>
      </w:r>
      <w:r>
        <w:rPr>
          <w:spacing w:val="61"/>
          <w:sz w:val="24"/>
        </w:rPr>
        <w:t xml:space="preserve"> </w:t>
      </w:r>
      <w:r>
        <w:rPr>
          <w:sz w:val="24"/>
        </w:rPr>
        <w:t>обработки</w:t>
      </w:r>
      <w:r>
        <w:rPr>
          <w:spacing w:val="1"/>
          <w:sz w:val="24"/>
        </w:rPr>
        <w:t xml:space="preserve"> </w:t>
      </w:r>
      <w:r>
        <w:rPr>
          <w:sz w:val="24"/>
        </w:rPr>
        <w:t>числовых</w:t>
      </w:r>
      <w:r>
        <w:rPr>
          <w:spacing w:val="1"/>
          <w:sz w:val="24"/>
        </w:rPr>
        <w:t xml:space="preserve"> </w:t>
      </w:r>
      <w:r>
        <w:rPr>
          <w:sz w:val="24"/>
        </w:rPr>
        <w:t>последовательностей</w:t>
      </w:r>
      <w:r>
        <w:rPr>
          <w:spacing w:val="1"/>
          <w:sz w:val="24"/>
        </w:rPr>
        <w:t xml:space="preserve"> </w:t>
      </w:r>
      <w:r>
        <w:rPr>
          <w:sz w:val="24"/>
        </w:rPr>
        <w:t>или</w:t>
      </w:r>
      <w:r>
        <w:rPr>
          <w:spacing w:val="1"/>
          <w:sz w:val="24"/>
        </w:rPr>
        <w:t xml:space="preserve"> </w:t>
      </w:r>
      <w:r>
        <w:rPr>
          <w:sz w:val="24"/>
        </w:rPr>
        <w:t>одномерных</w:t>
      </w:r>
      <w:r>
        <w:rPr>
          <w:spacing w:val="1"/>
          <w:sz w:val="24"/>
        </w:rPr>
        <w:t xml:space="preserve"> </w:t>
      </w:r>
      <w:r>
        <w:rPr>
          <w:sz w:val="24"/>
        </w:rPr>
        <w:t>числовых</w:t>
      </w:r>
      <w:r>
        <w:rPr>
          <w:spacing w:val="1"/>
          <w:sz w:val="24"/>
        </w:rPr>
        <w:t xml:space="preserve"> </w:t>
      </w:r>
      <w:r>
        <w:rPr>
          <w:sz w:val="24"/>
        </w:rPr>
        <w:t>массивов</w:t>
      </w:r>
      <w:r>
        <w:rPr>
          <w:spacing w:val="1"/>
          <w:sz w:val="24"/>
        </w:rPr>
        <w:t xml:space="preserve"> </w:t>
      </w:r>
      <w:r>
        <w:rPr>
          <w:sz w:val="24"/>
        </w:rPr>
        <w:t>(поиск</w:t>
      </w:r>
      <w:r>
        <w:rPr>
          <w:spacing w:val="1"/>
          <w:sz w:val="24"/>
        </w:rPr>
        <w:t xml:space="preserve"> </w:t>
      </w:r>
      <w:r>
        <w:rPr>
          <w:sz w:val="24"/>
        </w:rPr>
        <w:t>максимумов,</w:t>
      </w:r>
      <w:r>
        <w:rPr>
          <w:spacing w:val="1"/>
          <w:sz w:val="24"/>
        </w:rPr>
        <w:t xml:space="preserve"> </w:t>
      </w:r>
      <w:r>
        <w:rPr>
          <w:sz w:val="24"/>
        </w:rPr>
        <w:t>минимумов,</w:t>
      </w:r>
      <w:r>
        <w:rPr>
          <w:spacing w:val="1"/>
          <w:sz w:val="24"/>
        </w:rPr>
        <w:t xml:space="preserve"> </w:t>
      </w:r>
      <w:r>
        <w:rPr>
          <w:sz w:val="24"/>
        </w:rPr>
        <w:t>суммы</w:t>
      </w:r>
      <w:r>
        <w:rPr>
          <w:spacing w:val="1"/>
          <w:sz w:val="24"/>
        </w:rPr>
        <w:t xml:space="preserve"> </w:t>
      </w:r>
      <w:r>
        <w:rPr>
          <w:sz w:val="24"/>
        </w:rPr>
        <w:t>или</w:t>
      </w:r>
      <w:r>
        <w:rPr>
          <w:spacing w:val="1"/>
          <w:sz w:val="24"/>
        </w:rPr>
        <w:t xml:space="preserve"> </w:t>
      </w:r>
      <w:r>
        <w:rPr>
          <w:sz w:val="24"/>
        </w:rPr>
        <w:t>количества</w:t>
      </w:r>
      <w:r>
        <w:rPr>
          <w:spacing w:val="1"/>
          <w:sz w:val="24"/>
        </w:rPr>
        <w:t xml:space="preserve"> </w:t>
      </w:r>
      <w:r>
        <w:rPr>
          <w:sz w:val="24"/>
        </w:rPr>
        <w:t>элементов</w:t>
      </w:r>
      <w:r>
        <w:rPr>
          <w:spacing w:val="1"/>
          <w:sz w:val="24"/>
        </w:rPr>
        <w:t xml:space="preserve"> </w:t>
      </w:r>
      <w:r>
        <w:rPr>
          <w:sz w:val="24"/>
        </w:rPr>
        <w:t>с</w:t>
      </w:r>
      <w:r>
        <w:rPr>
          <w:spacing w:val="1"/>
          <w:sz w:val="24"/>
        </w:rPr>
        <w:t xml:space="preserve"> </w:t>
      </w:r>
      <w:r>
        <w:rPr>
          <w:sz w:val="24"/>
        </w:rPr>
        <w:t>заданными</w:t>
      </w:r>
      <w:r>
        <w:rPr>
          <w:spacing w:val="1"/>
          <w:sz w:val="24"/>
        </w:rPr>
        <w:t xml:space="preserve"> </w:t>
      </w:r>
      <w:r>
        <w:rPr>
          <w:sz w:val="24"/>
        </w:rPr>
        <w:t>свойствами)</w:t>
      </w:r>
      <w:r>
        <w:rPr>
          <w:spacing w:val="1"/>
          <w:sz w:val="24"/>
        </w:rPr>
        <w:t xml:space="preserve"> </w:t>
      </w:r>
      <w:r>
        <w:rPr>
          <w:sz w:val="24"/>
        </w:rPr>
        <w:t>на</w:t>
      </w:r>
      <w:r>
        <w:rPr>
          <w:spacing w:val="1"/>
          <w:sz w:val="24"/>
        </w:rPr>
        <w:t xml:space="preserve"> </w:t>
      </w:r>
      <w:r>
        <w:rPr>
          <w:sz w:val="24"/>
        </w:rPr>
        <w:t>одном</w:t>
      </w:r>
      <w:r>
        <w:rPr>
          <w:spacing w:val="1"/>
          <w:sz w:val="24"/>
        </w:rPr>
        <w:t xml:space="preserve"> </w:t>
      </w:r>
      <w:r>
        <w:rPr>
          <w:sz w:val="24"/>
        </w:rPr>
        <w:t>из</w:t>
      </w:r>
      <w:r>
        <w:rPr>
          <w:spacing w:val="1"/>
          <w:sz w:val="24"/>
        </w:rPr>
        <w:t xml:space="preserve"> </w:t>
      </w:r>
      <w:r>
        <w:rPr>
          <w:sz w:val="24"/>
        </w:rPr>
        <w:t>языков</w:t>
      </w:r>
      <w:r>
        <w:rPr>
          <w:spacing w:val="-57"/>
          <w:sz w:val="24"/>
        </w:rPr>
        <w:t xml:space="preserve"> </w:t>
      </w:r>
      <w:r>
        <w:rPr>
          <w:sz w:val="24"/>
        </w:rPr>
        <w:t>программирования</w:t>
      </w:r>
      <w:r>
        <w:rPr>
          <w:spacing w:val="-1"/>
          <w:sz w:val="24"/>
        </w:rPr>
        <w:t xml:space="preserve"> </w:t>
      </w:r>
      <w:r>
        <w:rPr>
          <w:sz w:val="24"/>
        </w:rPr>
        <w:t>(Python,</w:t>
      </w:r>
      <w:r>
        <w:rPr>
          <w:spacing w:val="-1"/>
          <w:sz w:val="24"/>
        </w:rPr>
        <w:t xml:space="preserve"> </w:t>
      </w:r>
      <w:r>
        <w:rPr>
          <w:sz w:val="24"/>
        </w:rPr>
        <w:t>C++,</w:t>
      </w:r>
      <w:r>
        <w:rPr>
          <w:spacing w:val="-1"/>
          <w:sz w:val="24"/>
        </w:rPr>
        <w:t xml:space="preserve"> </w:t>
      </w:r>
      <w:r>
        <w:rPr>
          <w:sz w:val="24"/>
        </w:rPr>
        <w:t>Паскаль,</w:t>
      </w:r>
      <w:r>
        <w:rPr>
          <w:spacing w:val="-1"/>
          <w:sz w:val="24"/>
        </w:rPr>
        <w:t xml:space="preserve"> </w:t>
      </w:r>
      <w:r>
        <w:rPr>
          <w:sz w:val="24"/>
        </w:rPr>
        <w:t>Java,</w:t>
      </w:r>
      <w:r>
        <w:rPr>
          <w:spacing w:val="-1"/>
          <w:sz w:val="24"/>
        </w:rPr>
        <w:t xml:space="preserve"> </w:t>
      </w:r>
      <w:r>
        <w:rPr>
          <w:sz w:val="24"/>
        </w:rPr>
        <w:t>C#,</w:t>
      </w:r>
      <w:r>
        <w:rPr>
          <w:spacing w:val="-1"/>
          <w:sz w:val="24"/>
        </w:rPr>
        <w:t xml:space="preserve"> </w:t>
      </w:r>
      <w:r>
        <w:rPr>
          <w:sz w:val="24"/>
        </w:rPr>
        <w:t>Школьный</w:t>
      </w:r>
      <w:r>
        <w:rPr>
          <w:spacing w:val="-1"/>
          <w:sz w:val="24"/>
        </w:rPr>
        <w:t xml:space="preserve"> </w:t>
      </w:r>
      <w:r>
        <w:rPr>
          <w:sz w:val="24"/>
        </w:rPr>
        <w:t>Алгоритмический</w:t>
      </w:r>
      <w:r>
        <w:rPr>
          <w:spacing w:val="-3"/>
          <w:sz w:val="24"/>
        </w:rPr>
        <w:t xml:space="preserve"> </w:t>
      </w:r>
      <w:r>
        <w:rPr>
          <w:sz w:val="24"/>
        </w:rPr>
        <w:t>Язык);</w:t>
      </w:r>
    </w:p>
    <w:p w14:paraId="7CD4AA69" w14:textId="77777777" w:rsidR="002421CF" w:rsidRDefault="002421CF">
      <w:pPr>
        <w:pStyle w:val="a5"/>
        <w:numPr>
          <w:ilvl w:val="0"/>
          <w:numId w:val="126"/>
        </w:numPr>
        <w:tabs>
          <w:tab w:val="left" w:pos="1122"/>
        </w:tabs>
        <w:ind w:right="286" w:firstLine="0"/>
        <w:rPr>
          <w:sz w:val="24"/>
        </w:rPr>
      </w:pPr>
      <w:r>
        <w:rPr>
          <w:sz w:val="24"/>
        </w:rPr>
        <w:t>раскрывать</w:t>
      </w:r>
      <w:r>
        <w:rPr>
          <w:spacing w:val="1"/>
          <w:sz w:val="24"/>
        </w:rPr>
        <w:t xml:space="preserve"> </w:t>
      </w:r>
      <w:r>
        <w:rPr>
          <w:sz w:val="24"/>
        </w:rPr>
        <w:t>смысл</w:t>
      </w:r>
      <w:r>
        <w:rPr>
          <w:spacing w:val="1"/>
          <w:sz w:val="24"/>
        </w:rPr>
        <w:t xml:space="preserve"> </w:t>
      </w:r>
      <w:r>
        <w:rPr>
          <w:sz w:val="24"/>
        </w:rPr>
        <w:t>понятий</w:t>
      </w:r>
      <w:r>
        <w:rPr>
          <w:spacing w:val="1"/>
          <w:sz w:val="24"/>
        </w:rPr>
        <w:t xml:space="preserve"> </w:t>
      </w:r>
      <w:r>
        <w:rPr>
          <w:sz w:val="24"/>
        </w:rPr>
        <w:t>«модель»,</w:t>
      </w:r>
      <w:r>
        <w:rPr>
          <w:spacing w:val="1"/>
          <w:sz w:val="24"/>
        </w:rPr>
        <w:t xml:space="preserve"> </w:t>
      </w:r>
      <w:r>
        <w:rPr>
          <w:sz w:val="24"/>
        </w:rPr>
        <w:t>«моделирование»,</w:t>
      </w:r>
      <w:r>
        <w:rPr>
          <w:spacing w:val="1"/>
          <w:sz w:val="24"/>
        </w:rPr>
        <w:t xml:space="preserve"> </w:t>
      </w:r>
      <w:r>
        <w:rPr>
          <w:sz w:val="24"/>
        </w:rPr>
        <w:t>определять</w:t>
      </w:r>
      <w:r>
        <w:rPr>
          <w:spacing w:val="1"/>
          <w:sz w:val="24"/>
        </w:rPr>
        <w:t xml:space="preserve"> </w:t>
      </w:r>
      <w:r>
        <w:rPr>
          <w:sz w:val="24"/>
        </w:rPr>
        <w:t>виды</w:t>
      </w:r>
      <w:r>
        <w:rPr>
          <w:spacing w:val="1"/>
          <w:sz w:val="24"/>
        </w:rPr>
        <w:t xml:space="preserve"> </w:t>
      </w:r>
      <w:r>
        <w:rPr>
          <w:sz w:val="24"/>
        </w:rPr>
        <w:t>моделей;</w:t>
      </w:r>
      <w:r>
        <w:rPr>
          <w:spacing w:val="1"/>
          <w:sz w:val="24"/>
        </w:rPr>
        <w:t xml:space="preserve"> </w:t>
      </w:r>
      <w:r>
        <w:rPr>
          <w:sz w:val="24"/>
        </w:rPr>
        <w:t>оценивать</w:t>
      </w:r>
      <w:r>
        <w:rPr>
          <w:spacing w:val="-1"/>
          <w:sz w:val="24"/>
        </w:rPr>
        <w:t xml:space="preserve"> </w:t>
      </w:r>
      <w:r>
        <w:rPr>
          <w:sz w:val="24"/>
        </w:rPr>
        <w:t>адекватность</w:t>
      </w:r>
      <w:r>
        <w:rPr>
          <w:spacing w:val="-2"/>
          <w:sz w:val="24"/>
        </w:rPr>
        <w:t xml:space="preserve"> </w:t>
      </w:r>
      <w:r>
        <w:rPr>
          <w:sz w:val="24"/>
        </w:rPr>
        <w:t>модели моделируемому</w:t>
      </w:r>
      <w:r>
        <w:rPr>
          <w:spacing w:val="-3"/>
          <w:sz w:val="24"/>
        </w:rPr>
        <w:t xml:space="preserve"> </w:t>
      </w:r>
      <w:r>
        <w:rPr>
          <w:sz w:val="24"/>
        </w:rPr>
        <w:t>объекту</w:t>
      </w:r>
      <w:r>
        <w:rPr>
          <w:spacing w:val="-6"/>
          <w:sz w:val="24"/>
        </w:rPr>
        <w:t xml:space="preserve"> </w:t>
      </w:r>
      <w:r>
        <w:rPr>
          <w:sz w:val="24"/>
        </w:rPr>
        <w:t>и целям</w:t>
      </w:r>
      <w:r>
        <w:rPr>
          <w:spacing w:val="-2"/>
          <w:sz w:val="24"/>
        </w:rPr>
        <w:t xml:space="preserve"> </w:t>
      </w:r>
      <w:r>
        <w:rPr>
          <w:sz w:val="24"/>
        </w:rPr>
        <w:t>моделирования;</w:t>
      </w:r>
    </w:p>
    <w:p w14:paraId="059A66F9" w14:textId="77777777" w:rsidR="002421CF" w:rsidRDefault="002421CF">
      <w:pPr>
        <w:pStyle w:val="a5"/>
        <w:numPr>
          <w:ilvl w:val="0"/>
          <w:numId w:val="126"/>
        </w:numPr>
        <w:tabs>
          <w:tab w:val="left" w:pos="1122"/>
        </w:tabs>
        <w:spacing w:before="3" w:line="235" w:lineRule="auto"/>
        <w:ind w:right="292" w:firstLine="0"/>
        <w:rPr>
          <w:sz w:val="24"/>
        </w:rPr>
      </w:pPr>
      <w:r>
        <w:rPr>
          <w:sz w:val="24"/>
        </w:rPr>
        <w:t>использовать</w:t>
      </w:r>
      <w:r>
        <w:rPr>
          <w:spacing w:val="1"/>
          <w:sz w:val="24"/>
        </w:rPr>
        <w:t xml:space="preserve"> </w:t>
      </w:r>
      <w:r>
        <w:rPr>
          <w:sz w:val="24"/>
        </w:rPr>
        <w:t>графы</w:t>
      </w:r>
      <w:r>
        <w:rPr>
          <w:spacing w:val="1"/>
          <w:sz w:val="24"/>
        </w:rPr>
        <w:t xml:space="preserve"> </w:t>
      </w:r>
      <w:r>
        <w:rPr>
          <w:sz w:val="24"/>
        </w:rPr>
        <w:t>и</w:t>
      </w:r>
      <w:r>
        <w:rPr>
          <w:spacing w:val="1"/>
          <w:sz w:val="24"/>
        </w:rPr>
        <w:t xml:space="preserve"> </w:t>
      </w:r>
      <w:r>
        <w:rPr>
          <w:sz w:val="24"/>
        </w:rPr>
        <w:t>деревья</w:t>
      </w:r>
      <w:r>
        <w:rPr>
          <w:spacing w:val="1"/>
          <w:sz w:val="24"/>
        </w:rPr>
        <w:t xml:space="preserve"> </w:t>
      </w:r>
      <w:r>
        <w:rPr>
          <w:sz w:val="24"/>
        </w:rPr>
        <w:t>для</w:t>
      </w:r>
      <w:r>
        <w:rPr>
          <w:spacing w:val="1"/>
          <w:sz w:val="24"/>
        </w:rPr>
        <w:t xml:space="preserve"> </w:t>
      </w:r>
      <w:r>
        <w:rPr>
          <w:sz w:val="24"/>
        </w:rPr>
        <w:t>моделирования</w:t>
      </w:r>
      <w:r>
        <w:rPr>
          <w:spacing w:val="1"/>
          <w:sz w:val="24"/>
        </w:rPr>
        <w:t xml:space="preserve"> </w:t>
      </w:r>
      <w:r>
        <w:rPr>
          <w:sz w:val="24"/>
        </w:rPr>
        <w:t>систем</w:t>
      </w:r>
      <w:r>
        <w:rPr>
          <w:spacing w:val="1"/>
          <w:sz w:val="24"/>
        </w:rPr>
        <w:t xml:space="preserve"> </w:t>
      </w:r>
      <w:r>
        <w:rPr>
          <w:sz w:val="24"/>
        </w:rPr>
        <w:t>сетевой</w:t>
      </w:r>
      <w:r>
        <w:rPr>
          <w:spacing w:val="1"/>
          <w:sz w:val="24"/>
        </w:rPr>
        <w:t xml:space="preserve"> </w:t>
      </w:r>
      <w:r>
        <w:rPr>
          <w:sz w:val="24"/>
        </w:rPr>
        <w:t>и</w:t>
      </w:r>
      <w:r>
        <w:rPr>
          <w:spacing w:val="1"/>
          <w:sz w:val="24"/>
        </w:rPr>
        <w:t xml:space="preserve"> </w:t>
      </w:r>
      <w:r>
        <w:rPr>
          <w:sz w:val="24"/>
        </w:rPr>
        <w:t>иерархической</w:t>
      </w:r>
      <w:r>
        <w:rPr>
          <w:spacing w:val="1"/>
          <w:sz w:val="24"/>
        </w:rPr>
        <w:t xml:space="preserve"> </w:t>
      </w:r>
      <w:r>
        <w:rPr>
          <w:sz w:val="24"/>
        </w:rPr>
        <w:t>структуры;</w:t>
      </w:r>
      <w:r>
        <w:rPr>
          <w:spacing w:val="-1"/>
          <w:sz w:val="24"/>
        </w:rPr>
        <w:t xml:space="preserve"> </w:t>
      </w:r>
      <w:r>
        <w:rPr>
          <w:sz w:val="24"/>
        </w:rPr>
        <w:t>находить кратчайший путь в</w:t>
      </w:r>
      <w:r>
        <w:rPr>
          <w:spacing w:val="-2"/>
          <w:sz w:val="24"/>
        </w:rPr>
        <w:t xml:space="preserve"> </w:t>
      </w:r>
      <w:r>
        <w:rPr>
          <w:sz w:val="24"/>
        </w:rPr>
        <w:t>графе;</w:t>
      </w:r>
    </w:p>
    <w:p w14:paraId="0F6D166F" w14:textId="77777777" w:rsidR="002421CF" w:rsidRDefault="002421CF">
      <w:pPr>
        <w:pStyle w:val="a5"/>
        <w:numPr>
          <w:ilvl w:val="0"/>
          <w:numId w:val="126"/>
        </w:numPr>
        <w:tabs>
          <w:tab w:val="left" w:pos="1122"/>
        </w:tabs>
        <w:spacing w:before="5" w:line="235" w:lineRule="auto"/>
        <w:ind w:right="289" w:firstLine="0"/>
        <w:rPr>
          <w:sz w:val="24"/>
        </w:rPr>
      </w:pPr>
      <w:r>
        <w:rPr>
          <w:sz w:val="24"/>
        </w:rPr>
        <w:t>выбирать способ представления данных в соответствии с поставленной задачей (таблицы,</w:t>
      </w:r>
      <w:r>
        <w:rPr>
          <w:spacing w:val="1"/>
          <w:sz w:val="24"/>
        </w:rPr>
        <w:t xml:space="preserve"> </w:t>
      </w:r>
      <w:r>
        <w:rPr>
          <w:sz w:val="24"/>
        </w:rPr>
        <w:t>схемы, графики, диаграммы) с использованием соответствующих программных средств обработки</w:t>
      </w:r>
      <w:r>
        <w:rPr>
          <w:spacing w:val="-57"/>
          <w:sz w:val="24"/>
        </w:rPr>
        <w:t xml:space="preserve"> </w:t>
      </w:r>
      <w:r>
        <w:rPr>
          <w:sz w:val="24"/>
        </w:rPr>
        <w:t>данных;</w:t>
      </w:r>
    </w:p>
    <w:p w14:paraId="670247BC" w14:textId="77777777" w:rsidR="002421CF" w:rsidRDefault="002421CF">
      <w:pPr>
        <w:pStyle w:val="a5"/>
        <w:numPr>
          <w:ilvl w:val="0"/>
          <w:numId w:val="126"/>
        </w:numPr>
        <w:tabs>
          <w:tab w:val="left" w:pos="1122"/>
        </w:tabs>
        <w:spacing w:before="7" w:line="235" w:lineRule="auto"/>
        <w:ind w:right="292" w:firstLine="0"/>
        <w:rPr>
          <w:sz w:val="24"/>
        </w:rPr>
      </w:pPr>
      <w:r>
        <w:rPr>
          <w:sz w:val="24"/>
        </w:rPr>
        <w:t>использовать</w:t>
      </w:r>
      <w:r>
        <w:rPr>
          <w:spacing w:val="1"/>
          <w:sz w:val="24"/>
        </w:rPr>
        <w:t xml:space="preserve"> </w:t>
      </w:r>
      <w:r>
        <w:rPr>
          <w:sz w:val="24"/>
        </w:rPr>
        <w:t>электронные</w:t>
      </w:r>
      <w:r>
        <w:rPr>
          <w:spacing w:val="1"/>
          <w:sz w:val="24"/>
        </w:rPr>
        <w:t xml:space="preserve"> </w:t>
      </w:r>
      <w:r>
        <w:rPr>
          <w:sz w:val="24"/>
        </w:rPr>
        <w:t>таблицы</w:t>
      </w:r>
      <w:r>
        <w:rPr>
          <w:spacing w:val="1"/>
          <w:sz w:val="24"/>
        </w:rPr>
        <w:t xml:space="preserve"> </w:t>
      </w:r>
      <w:r>
        <w:rPr>
          <w:sz w:val="24"/>
        </w:rPr>
        <w:t>для</w:t>
      </w:r>
      <w:r>
        <w:rPr>
          <w:spacing w:val="1"/>
          <w:sz w:val="24"/>
        </w:rPr>
        <w:t xml:space="preserve"> </w:t>
      </w:r>
      <w:r>
        <w:rPr>
          <w:sz w:val="24"/>
        </w:rPr>
        <w:t>обработки,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визуализации</w:t>
      </w:r>
      <w:r>
        <w:rPr>
          <w:spacing w:val="1"/>
          <w:sz w:val="24"/>
        </w:rPr>
        <w:t xml:space="preserve"> </w:t>
      </w:r>
      <w:r>
        <w:rPr>
          <w:sz w:val="24"/>
        </w:rPr>
        <w:t>числовых</w:t>
      </w:r>
      <w:r>
        <w:rPr>
          <w:spacing w:val="1"/>
          <w:sz w:val="24"/>
        </w:rPr>
        <w:t xml:space="preserve"> </w:t>
      </w:r>
      <w:r>
        <w:rPr>
          <w:sz w:val="24"/>
        </w:rPr>
        <w:t>данных, в том</w:t>
      </w:r>
      <w:r>
        <w:rPr>
          <w:spacing w:val="1"/>
          <w:sz w:val="24"/>
        </w:rPr>
        <w:t xml:space="preserve"> </w:t>
      </w:r>
      <w:r>
        <w:rPr>
          <w:sz w:val="24"/>
        </w:rPr>
        <w:t>числе</w:t>
      </w:r>
      <w:r>
        <w:rPr>
          <w:spacing w:val="1"/>
          <w:sz w:val="24"/>
        </w:rPr>
        <w:t xml:space="preserve"> </w:t>
      </w:r>
      <w:r>
        <w:rPr>
          <w:sz w:val="24"/>
        </w:rPr>
        <w:t>с выделением диапазона таблицы и</w:t>
      </w:r>
      <w:r>
        <w:rPr>
          <w:spacing w:val="1"/>
          <w:sz w:val="24"/>
        </w:rPr>
        <w:t xml:space="preserve"> </w:t>
      </w:r>
      <w:r>
        <w:rPr>
          <w:sz w:val="24"/>
        </w:rPr>
        <w:t>упорядочиванием (сортировкой) его</w:t>
      </w:r>
      <w:r>
        <w:rPr>
          <w:spacing w:val="1"/>
          <w:sz w:val="24"/>
        </w:rPr>
        <w:t xml:space="preserve"> </w:t>
      </w:r>
      <w:r>
        <w:rPr>
          <w:sz w:val="24"/>
        </w:rPr>
        <w:t>элементов;</w:t>
      </w:r>
    </w:p>
    <w:p w14:paraId="5D86E5F7" w14:textId="77777777" w:rsidR="002421CF" w:rsidRDefault="002421CF">
      <w:pPr>
        <w:pStyle w:val="a5"/>
        <w:numPr>
          <w:ilvl w:val="0"/>
          <w:numId w:val="126"/>
        </w:numPr>
        <w:tabs>
          <w:tab w:val="left" w:pos="1122"/>
        </w:tabs>
        <w:spacing w:before="5"/>
        <w:ind w:right="291" w:firstLine="0"/>
        <w:rPr>
          <w:sz w:val="24"/>
        </w:rPr>
      </w:pPr>
      <w:r>
        <w:rPr>
          <w:sz w:val="24"/>
        </w:rPr>
        <w:t>создавать и применять в электронных таблицах формулы для расчётов с использованием</w:t>
      </w:r>
      <w:r>
        <w:rPr>
          <w:spacing w:val="1"/>
          <w:sz w:val="24"/>
        </w:rPr>
        <w:t xml:space="preserve"> </w:t>
      </w:r>
      <w:r>
        <w:rPr>
          <w:sz w:val="24"/>
        </w:rPr>
        <w:t>встроенных арифметических функций (суммирование и подсчёт значений, отвечающих заданному</w:t>
      </w:r>
      <w:r>
        <w:rPr>
          <w:spacing w:val="-57"/>
          <w:sz w:val="24"/>
        </w:rPr>
        <w:t xml:space="preserve"> </w:t>
      </w:r>
      <w:r>
        <w:rPr>
          <w:sz w:val="24"/>
        </w:rPr>
        <w:t>условию, среднее арифметическое, поиск максимального и минимального значения), абсолютной,</w:t>
      </w:r>
      <w:r>
        <w:rPr>
          <w:spacing w:val="1"/>
          <w:sz w:val="24"/>
        </w:rPr>
        <w:t xml:space="preserve"> </w:t>
      </w:r>
      <w:r>
        <w:rPr>
          <w:sz w:val="24"/>
        </w:rPr>
        <w:t>относительной,</w:t>
      </w:r>
      <w:r>
        <w:rPr>
          <w:spacing w:val="-1"/>
          <w:sz w:val="24"/>
        </w:rPr>
        <w:t xml:space="preserve"> </w:t>
      </w:r>
      <w:r>
        <w:rPr>
          <w:sz w:val="24"/>
        </w:rPr>
        <w:t>смешанной адресации;</w:t>
      </w:r>
    </w:p>
    <w:p w14:paraId="1B311970" w14:textId="77777777" w:rsidR="002421CF" w:rsidRDefault="002421CF">
      <w:pPr>
        <w:pStyle w:val="a5"/>
        <w:numPr>
          <w:ilvl w:val="0"/>
          <w:numId w:val="126"/>
        </w:numPr>
        <w:tabs>
          <w:tab w:val="left" w:pos="1122"/>
        </w:tabs>
        <w:spacing w:before="1" w:line="235" w:lineRule="auto"/>
        <w:ind w:right="292" w:firstLine="0"/>
        <w:rPr>
          <w:sz w:val="24"/>
        </w:rPr>
      </w:pPr>
      <w:r>
        <w:rPr>
          <w:sz w:val="24"/>
        </w:rPr>
        <w:t>использовать электронные таблицы для численного моделирования в простых задачах из</w:t>
      </w:r>
      <w:r>
        <w:rPr>
          <w:spacing w:val="1"/>
          <w:sz w:val="24"/>
        </w:rPr>
        <w:t xml:space="preserve"> </w:t>
      </w:r>
      <w:r>
        <w:rPr>
          <w:sz w:val="24"/>
        </w:rPr>
        <w:t>разных</w:t>
      </w:r>
      <w:r>
        <w:rPr>
          <w:spacing w:val="-2"/>
          <w:sz w:val="24"/>
        </w:rPr>
        <w:t xml:space="preserve"> </w:t>
      </w:r>
      <w:r>
        <w:rPr>
          <w:sz w:val="24"/>
        </w:rPr>
        <w:t>предметных</w:t>
      </w:r>
      <w:r>
        <w:rPr>
          <w:spacing w:val="1"/>
          <w:sz w:val="24"/>
        </w:rPr>
        <w:t xml:space="preserve"> </w:t>
      </w:r>
      <w:r>
        <w:rPr>
          <w:sz w:val="24"/>
        </w:rPr>
        <w:t>областей;</w:t>
      </w:r>
    </w:p>
    <w:p w14:paraId="45A995F5" w14:textId="77777777" w:rsidR="002421CF" w:rsidRDefault="002421CF">
      <w:pPr>
        <w:pStyle w:val="a5"/>
        <w:numPr>
          <w:ilvl w:val="0"/>
          <w:numId w:val="126"/>
        </w:numPr>
        <w:tabs>
          <w:tab w:val="left" w:pos="1122"/>
        </w:tabs>
        <w:spacing w:before="3"/>
        <w:ind w:right="289" w:firstLine="0"/>
        <w:rPr>
          <w:sz w:val="24"/>
        </w:rPr>
      </w:pPr>
      <w:r>
        <w:rPr>
          <w:sz w:val="24"/>
        </w:rPr>
        <w:t>использовать</w:t>
      </w:r>
      <w:r>
        <w:rPr>
          <w:spacing w:val="1"/>
          <w:sz w:val="24"/>
        </w:rPr>
        <w:t xml:space="preserve"> </w:t>
      </w:r>
      <w:r>
        <w:rPr>
          <w:sz w:val="24"/>
        </w:rPr>
        <w:t>современные интернет-сервисы</w:t>
      </w:r>
      <w:r>
        <w:rPr>
          <w:spacing w:val="1"/>
          <w:sz w:val="24"/>
        </w:rPr>
        <w:t xml:space="preserve"> </w:t>
      </w:r>
      <w:r>
        <w:rPr>
          <w:sz w:val="24"/>
        </w:rPr>
        <w:t>(в том</w:t>
      </w:r>
      <w:r>
        <w:rPr>
          <w:spacing w:val="1"/>
          <w:sz w:val="24"/>
        </w:rPr>
        <w:t xml:space="preserve"> </w:t>
      </w:r>
      <w:r>
        <w:rPr>
          <w:sz w:val="24"/>
        </w:rPr>
        <w:t>числе</w:t>
      </w:r>
      <w:r>
        <w:rPr>
          <w:spacing w:val="1"/>
          <w:sz w:val="24"/>
        </w:rPr>
        <w:t xml:space="preserve"> </w:t>
      </w:r>
      <w:r>
        <w:rPr>
          <w:sz w:val="24"/>
        </w:rPr>
        <w:t>коммуникационные сервисы,</w:t>
      </w:r>
      <w:r>
        <w:rPr>
          <w:spacing w:val="1"/>
          <w:sz w:val="24"/>
        </w:rPr>
        <w:t xml:space="preserve"> </w:t>
      </w:r>
      <w:r>
        <w:rPr>
          <w:sz w:val="24"/>
        </w:rPr>
        <w:t>облачные</w:t>
      </w:r>
      <w:r>
        <w:rPr>
          <w:spacing w:val="1"/>
          <w:sz w:val="24"/>
        </w:rPr>
        <w:t xml:space="preserve"> </w:t>
      </w:r>
      <w:r>
        <w:rPr>
          <w:sz w:val="24"/>
        </w:rPr>
        <w:t>хранилища</w:t>
      </w:r>
      <w:r>
        <w:rPr>
          <w:spacing w:val="1"/>
          <w:sz w:val="24"/>
        </w:rPr>
        <w:t xml:space="preserve"> </w:t>
      </w:r>
      <w:r>
        <w:rPr>
          <w:sz w:val="24"/>
        </w:rPr>
        <w:t>данных,</w:t>
      </w:r>
      <w:r>
        <w:rPr>
          <w:spacing w:val="1"/>
          <w:sz w:val="24"/>
        </w:rPr>
        <w:t xml:space="preserve"> </w:t>
      </w:r>
      <w:r>
        <w:rPr>
          <w:sz w:val="24"/>
        </w:rPr>
        <w:t>онлайн-программы</w:t>
      </w:r>
      <w:r>
        <w:rPr>
          <w:spacing w:val="1"/>
          <w:sz w:val="24"/>
        </w:rPr>
        <w:t xml:space="preserve"> </w:t>
      </w:r>
      <w:r>
        <w:rPr>
          <w:sz w:val="24"/>
        </w:rPr>
        <w:t>(текстовые</w:t>
      </w:r>
      <w:r>
        <w:rPr>
          <w:spacing w:val="1"/>
          <w:sz w:val="24"/>
        </w:rPr>
        <w:t xml:space="preserve"> </w:t>
      </w:r>
      <w:r>
        <w:rPr>
          <w:sz w:val="24"/>
        </w:rPr>
        <w:t>и</w:t>
      </w:r>
      <w:r>
        <w:rPr>
          <w:spacing w:val="1"/>
          <w:sz w:val="24"/>
        </w:rPr>
        <w:t xml:space="preserve"> </w:t>
      </w:r>
      <w:r>
        <w:rPr>
          <w:sz w:val="24"/>
        </w:rPr>
        <w:t>графические</w:t>
      </w:r>
      <w:r>
        <w:rPr>
          <w:spacing w:val="1"/>
          <w:sz w:val="24"/>
        </w:rPr>
        <w:t xml:space="preserve"> </w:t>
      </w:r>
      <w:r>
        <w:rPr>
          <w:sz w:val="24"/>
        </w:rPr>
        <w:t>редакторы,</w:t>
      </w:r>
      <w:r>
        <w:rPr>
          <w:spacing w:val="1"/>
          <w:sz w:val="24"/>
        </w:rPr>
        <w:t xml:space="preserve"> </w:t>
      </w:r>
      <w:r>
        <w:rPr>
          <w:sz w:val="24"/>
        </w:rPr>
        <w:t>среды</w:t>
      </w:r>
      <w:r>
        <w:rPr>
          <w:spacing w:val="-57"/>
          <w:sz w:val="24"/>
        </w:rPr>
        <w:t xml:space="preserve"> </w:t>
      </w:r>
      <w:r>
        <w:rPr>
          <w:sz w:val="24"/>
        </w:rPr>
        <w:t>разработки))</w:t>
      </w:r>
      <w:r>
        <w:rPr>
          <w:spacing w:val="-3"/>
          <w:sz w:val="24"/>
        </w:rPr>
        <w:t xml:space="preserve"> </w:t>
      </w:r>
      <w:r>
        <w:rPr>
          <w:sz w:val="24"/>
        </w:rPr>
        <w:t>в</w:t>
      </w:r>
      <w:r>
        <w:rPr>
          <w:spacing w:val="1"/>
          <w:sz w:val="24"/>
        </w:rPr>
        <w:t xml:space="preserve"> </w:t>
      </w:r>
      <w:r>
        <w:rPr>
          <w:sz w:val="24"/>
        </w:rPr>
        <w:t>учебной</w:t>
      </w:r>
      <w:r>
        <w:rPr>
          <w:spacing w:val="-2"/>
          <w:sz w:val="24"/>
        </w:rPr>
        <w:t xml:space="preserve"> </w:t>
      </w:r>
      <w:r>
        <w:rPr>
          <w:sz w:val="24"/>
        </w:rPr>
        <w:t>и повседневной деятельности;</w:t>
      </w:r>
    </w:p>
    <w:p w14:paraId="15EAC1A8" w14:textId="77777777" w:rsidR="002421CF" w:rsidRDefault="002421CF">
      <w:pPr>
        <w:pStyle w:val="a5"/>
        <w:numPr>
          <w:ilvl w:val="0"/>
          <w:numId w:val="126"/>
        </w:numPr>
        <w:tabs>
          <w:tab w:val="left" w:pos="1122"/>
        </w:tabs>
        <w:spacing w:before="4" w:line="235" w:lineRule="auto"/>
        <w:ind w:right="287" w:firstLine="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использования</w:t>
      </w:r>
      <w:r>
        <w:rPr>
          <w:spacing w:val="1"/>
          <w:sz w:val="24"/>
        </w:rPr>
        <w:t xml:space="preserve"> </w:t>
      </w:r>
      <w:r>
        <w:rPr>
          <w:sz w:val="24"/>
        </w:rPr>
        <w:t>геоинформационных</w:t>
      </w:r>
      <w:r>
        <w:rPr>
          <w:spacing w:val="1"/>
          <w:sz w:val="24"/>
        </w:rPr>
        <w:t xml:space="preserve"> </w:t>
      </w:r>
      <w:r>
        <w:rPr>
          <w:sz w:val="24"/>
        </w:rPr>
        <w:t>сервисов,</w:t>
      </w:r>
      <w:r>
        <w:rPr>
          <w:spacing w:val="1"/>
          <w:sz w:val="24"/>
        </w:rPr>
        <w:t xml:space="preserve"> </w:t>
      </w:r>
      <w:r>
        <w:rPr>
          <w:sz w:val="24"/>
        </w:rPr>
        <w:t>сервисов</w:t>
      </w:r>
      <w:r>
        <w:rPr>
          <w:spacing w:val="1"/>
          <w:sz w:val="24"/>
        </w:rPr>
        <w:t xml:space="preserve"> </w:t>
      </w:r>
      <w:r>
        <w:rPr>
          <w:sz w:val="24"/>
        </w:rPr>
        <w:t>государственных</w:t>
      </w:r>
      <w:r>
        <w:rPr>
          <w:spacing w:val="1"/>
          <w:sz w:val="24"/>
        </w:rPr>
        <w:t xml:space="preserve"> </w:t>
      </w:r>
      <w:r>
        <w:rPr>
          <w:sz w:val="24"/>
        </w:rPr>
        <w:t>услуг,</w:t>
      </w:r>
      <w:r>
        <w:rPr>
          <w:spacing w:val="1"/>
          <w:sz w:val="24"/>
        </w:rPr>
        <w:t xml:space="preserve"> </w:t>
      </w:r>
      <w:r>
        <w:rPr>
          <w:sz w:val="24"/>
        </w:rPr>
        <w:t>образовательных</w:t>
      </w:r>
      <w:r>
        <w:rPr>
          <w:spacing w:val="1"/>
          <w:sz w:val="24"/>
        </w:rPr>
        <w:t xml:space="preserve"> </w:t>
      </w:r>
      <w:r>
        <w:rPr>
          <w:sz w:val="24"/>
        </w:rPr>
        <w:t>сервисов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деятельности;</w:t>
      </w:r>
    </w:p>
    <w:p w14:paraId="6A1401DA" w14:textId="77777777" w:rsidR="002421CF" w:rsidRDefault="002421CF">
      <w:pPr>
        <w:pStyle w:val="a5"/>
        <w:numPr>
          <w:ilvl w:val="0"/>
          <w:numId w:val="126"/>
        </w:numPr>
        <w:tabs>
          <w:tab w:val="left" w:pos="1122"/>
        </w:tabs>
        <w:spacing w:before="4"/>
        <w:ind w:right="281" w:firstLine="0"/>
        <w:rPr>
          <w:sz w:val="24"/>
        </w:rPr>
      </w:pPr>
      <w:r>
        <w:rPr>
          <w:sz w:val="24"/>
        </w:rPr>
        <w:t>использовать</w:t>
      </w:r>
      <w:r>
        <w:rPr>
          <w:spacing w:val="1"/>
          <w:sz w:val="24"/>
        </w:rPr>
        <w:t xml:space="preserve"> </w:t>
      </w:r>
      <w:r>
        <w:rPr>
          <w:sz w:val="24"/>
        </w:rPr>
        <w:t>различные</w:t>
      </w:r>
      <w:r>
        <w:rPr>
          <w:spacing w:val="1"/>
          <w:sz w:val="24"/>
        </w:rPr>
        <w:t xml:space="preserve"> </w:t>
      </w:r>
      <w:r>
        <w:rPr>
          <w:sz w:val="24"/>
        </w:rPr>
        <w:t>средства</w:t>
      </w:r>
      <w:r>
        <w:rPr>
          <w:spacing w:val="1"/>
          <w:sz w:val="24"/>
        </w:rPr>
        <w:t xml:space="preserve"> </w:t>
      </w:r>
      <w:r>
        <w:rPr>
          <w:sz w:val="24"/>
        </w:rPr>
        <w:t>защиты</w:t>
      </w:r>
      <w:r>
        <w:rPr>
          <w:spacing w:val="1"/>
          <w:sz w:val="24"/>
        </w:rPr>
        <w:t xml:space="preserve"> </w:t>
      </w:r>
      <w:r>
        <w:rPr>
          <w:sz w:val="24"/>
        </w:rPr>
        <w:t>от</w:t>
      </w:r>
      <w:r>
        <w:rPr>
          <w:spacing w:val="1"/>
          <w:sz w:val="24"/>
        </w:rPr>
        <w:t xml:space="preserve"> </w:t>
      </w:r>
      <w:r>
        <w:rPr>
          <w:sz w:val="24"/>
        </w:rPr>
        <w:t>вредоносного</w:t>
      </w:r>
      <w:r>
        <w:rPr>
          <w:spacing w:val="1"/>
          <w:sz w:val="24"/>
        </w:rPr>
        <w:t xml:space="preserve"> </w:t>
      </w:r>
      <w:r>
        <w:rPr>
          <w:sz w:val="24"/>
        </w:rPr>
        <w:t>программного</w:t>
      </w:r>
      <w:r>
        <w:rPr>
          <w:spacing w:val="1"/>
          <w:sz w:val="24"/>
        </w:rPr>
        <w:t xml:space="preserve"> </w:t>
      </w:r>
      <w:r>
        <w:rPr>
          <w:sz w:val="24"/>
        </w:rPr>
        <w:t>обеспечения,</w:t>
      </w:r>
      <w:r>
        <w:rPr>
          <w:spacing w:val="1"/>
          <w:sz w:val="24"/>
        </w:rPr>
        <w:t xml:space="preserve"> </w:t>
      </w:r>
      <w:r>
        <w:rPr>
          <w:sz w:val="24"/>
        </w:rPr>
        <w:t>защищать</w:t>
      </w:r>
      <w:r>
        <w:rPr>
          <w:spacing w:val="1"/>
          <w:sz w:val="24"/>
        </w:rPr>
        <w:t xml:space="preserve"> </w:t>
      </w:r>
      <w:r>
        <w:rPr>
          <w:sz w:val="24"/>
        </w:rPr>
        <w:t>персональную</w:t>
      </w:r>
      <w:r>
        <w:rPr>
          <w:spacing w:val="1"/>
          <w:sz w:val="24"/>
        </w:rPr>
        <w:t xml:space="preserve"> </w:t>
      </w:r>
      <w:r>
        <w:rPr>
          <w:sz w:val="24"/>
        </w:rPr>
        <w:t>информацию</w:t>
      </w:r>
      <w:r>
        <w:rPr>
          <w:spacing w:val="1"/>
          <w:sz w:val="24"/>
        </w:rPr>
        <w:t xml:space="preserve"> </w:t>
      </w:r>
      <w:r>
        <w:rPr>
          <w:sz w:val="24"/>
        </w:rPr>
        <w:t>от</w:t>
      </w:r>
      <w:r>
        <w:rPr>
          <w:spacing w:val="1"/>
          <w:sz w:val="24"/>
        </w:rPr>
        <w:t xml:space="preserve"> </w:t>
      </w:r>
      <w:r>
        <w:rPr>
          <w:sz w:val="24"/>
        </w:rPr>
        <w:t>несанкционированного</w:t>
      </w:r>
      <w:r>
        <w:rPr>
          <w:spacing w:val="1"/>
          <w:sz w:val="24"/>
        </w:rPr>
        <w:t xml:space="preserve"> </w:t>
      </w:r>
      <w:r>
        <w:rPr>
          <w:sz w:val="24"/>
        </w:rPr>
        <w:t>доступа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последствий</w:t>
      </w:r>
      <w:r>
        <w:rPr>
          <w:spacing w:val="1"/>
          <w:sz w:val="24"/>
        </w:rPr>
        <w:t xml:space="preserve"> </w:t>
      </w:r>
      <w:r>
        <w:rPr>
          <w:sz w:val="24"/>
        </w:rPr>
        <w:t>(разглашения,</w:t>
      </w:r>
      <w:r>
        <w:rPr>
          <w:spacing w:val="1"/>
          <w:sz w:val="24"/>
        </w:rPr>
        <w:t xml:space="preserve"> </w:t>
      </w:r>
      <w:r>
        <w:rPr>
          <w:sz w:val="24"/>
        </w:rPr>
        <w:t>подмены,</w:t>
      </w:r>
      <w:r>
        <w:rPr>
          <w:spacing w:val="1"/>
          <w:sz w:val="24"/>
        </w:rPr>
        <w:t xml:space="preserve"> </w:t>
      </w:r>
      <w:r>
        <w:rPr>
          <w:sz w:val="24"/>
        </w:rPr>
        <w:t>утраты</w:t>
      </w:r>
      <w:r>
        <w:rPr>
          <w:spacing w:val="1"/>
          <w:sz w:val="24"/>
        </w:rPr>
        <w:t xml:space="preserve"> </w:t>
      </w:r>
      <w:r>
        <w:rPr>
          <w:sz w:val="24"/>
        </w:rPr>
        <w:t>данных)</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основных</w:t>
      </w:r>
      <w:r>
        <w:rPr>
          <w:spacing w:val="1"/>
          <w:sz w:val="24"/>
        </w:rPr>
        <w:t xml:space="preserve"> </w:t>
      </w:r>
      <w:r>
        <w:rPr>
          <w:sz w:val="24"/>
        </w:rPr>
        <w:t>технологических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психологических аспектов использования сети Интернет (сетевая анонимность, цифровой след,</w:t>
      </w:r>
      <w:r>
        <w:rPr>
          <w:spacing w:val="1"/>
          <w:sz w:val="24"/>
        </w:rPr>
        <w:t xml:space="preserve"> </w:t>
      </w:r>
      <w:r>
        <w:rPr>
          <w:sz w:val="24"/>
        </w:rPr>
        <w:t>аутентичность</w:t>
      </w:r>
      <w:r>
        <w:rPr>
          <w:spacing w:val="-1"/>
          <w:sz w:val="24"/>
        </w:rPr>
        <w:t xml:space="preserve"> </w:t>
      </w:r>
      <w:r>
        <w:rPr>
          <w:sz w:val="24"/>
        </w:rPr>
        <w:t>субъектов и</w:t>
      </w:r>
      <w:r>
        <w:rPr>
          <w:spacing w:val="-1"/>
          <w:sz w:val="24"/>
        </w:rPr>
        <w:t xml:space="preserve"> </w:t>
      </w:r>
      <w:r>
        <w:rPr>
          <w:sz w:val="24"/>
        </w:rPr>
        <w:t xml:space="preserve">ресурсов, опасность </w:t>
      </w:r>
      <w:r>
        <w:rPr>
          <w:sz w:val="24"/>
        </w:rPr>
        <w:lastRenderedPageBreak/>
        <w:t>вредоносного</w:t>
      </w:r>
      <w:r>
        <w:rPr>
          <w:spacing w:val="5"/>
          <w:sz w:val="24"/>
        </w:rPr>
        <w:t xml:space="preserve"> </w:t>
      </w:r>
      <w:r>
        <w:rPr>
          <w:sz w:val="24"/>
        </w:rPr>
        <w:t>кода);</w:t>
      </w:r>
    </w:p>
    <w:p w14:paraId="1C97EE66" w14:textId="77777777" w:rsidR="002421CF" w:rsidRDefault="002421CF">
      <w:pPr>
        <w:pStyle w:val="a5"/>
        <w:numPr>
          <w:ilvl w:val="0"/>
          <w:numId w:val="126"/>
        </w:numPr>
        <w:tabs>
          <w:tab w:val="left" w:pos="1122"/>
        </w:tabs>
        <w:spacing w:before="2" w:line="235" w:lineRule="auto"/>
        <w:ind w:right="294" w:firstLine="0"/>
        <w:rPr>
          <w:sz w:val="24"/>
        </w:rPr>
      </w:pPr>
      <w:r>
        <w:rPr>
          <w:sz w:val="24"/>
        </w:rPr>
        <w:t>распознавать попытки и предупреждать вовлечение себя и окружающих в деструктивные и</w:t>
      </w:r>
      <w:r>
        <w:rPr>
          <w:spacing w:val="1"/>
          <w:sz w:val="24"/>
        </w:rPr>
        <w:t xml:space="preserve"> </w:t>
      </w:r>
      <w:r>
        <w:rPr>
          <w:sz w:val="24"/>
        </w:rPr>
        <w:t>криминальные</w:t>
      </w:r>
      <w:r>
        <w:rPr>
          <w:spacing w:val="-3"/>
          <w:sz w:val="24"/>
        </w:rPr>
        <w:t xml:space="preserve"> </w:t>
      </w:r>
      <w:r>
        <w:rPr>
          <w:sz w:val="24"/>
        </w:rPr>
        <w:t>формы</w:t>
      </w:r>
      <w:r>
        <w:rPr>
          <w:spacing w:val="-1"/>
          <w:sz w:val="24"/>
        </w:rPr>
        <w:t xml:space="preserve"> </w:t>
      </w:r>
      <w:r>
        <w:rPr>
          <w:sz w:val="24"/>
        </w:rPr>
        <w:t>сетевой активности</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кибербуллинг,</w:t>
      </w:r>
      <w:r>
        <w:rPr>
          <w:spacing w:val="-1"/>
          <w:sz w:val="24"/>
        </w:rPr>
        <w:t xml:space="preserve"> </w:t>
      </w:r>
      <w:r>
        <w:rPr>
          <w:sz w:val="24"/>
        </w:rPr>
        <w:t>фишинг).</w:t>
      </w:r>
    </w:p>
    <w:p w14:paraId="16264B47" w14:textId="77777777" w:rsidR="002421CF" w:rsidRDefault="002421CF" w:rsidP="002421CF">
      <w:pPr>
        <w:pStyle w:val="a5"/>
        <w:tabs>
          <w:tab w:val="left" w:pos="1401"/>
        </w:tabs>
        <w:ind w:left="1009" w:right="366" w:firstLine="0"/>
        <w:rPr>
          <w:sz w:val="24"/>
        </w:rPr>
      </w:pPr>
    </w:p>
    <w:p w14:paraId="40841CB0" w14:textId="77777777" w:rsidR="00DC118F" w:rsidRDefault="00DC118F">
      <w:pPr>
        <w:pStyle w:val="a3"/>
        <w:spacing w:before="3"/>
        <w:ind w:left="0" w:firstLine="0"/>
        <w:jc w:val="left"/>
      </w:pPr>
    </w:p>
    <w:p w14:paraId="274D58F7" w14:textId="77777777" w:rsidR="00DC118F" w:rsidRDefault="0002405B">
      <w:pPr>
        <w:pStyle w:val="1"/>
        <w:ind w:right="364" w:firstLine="707"/>
      </w:pPr>
      <w:r>
        <w:t>Предметные</w:t>
      </w:r>
      <w:r>
        <w:rPr>
          <w:spacing w:val="1"/>
        </w:rPr>
        <w:t xml:space="preserve"> </w:t>
      </w:r>
      <w:r>
        <w:t>результаты</w:t>
      </w:r>
      <w:r>
        <w:rPr>
          <w:spacing w:val="1"/>
        </w:rPr>
        <w:t xml:space="preserve"> </w:t>
      </w:r>
      <w:r>
        <w:t>по</w:t>
      </w:r>
      <w:r>
        <w:rPr>
          <w:spacing w:val="1"/>
        </w:rPr>
        <w:t xml:space="preserve"> </w:t>
      </w:r>
      <w:r>
        <w:t>предметной</w:t>
      </w:r>
      <w:r>
        <w:rPr>
          <w:spacing w:val="1"/>
        </w:rPr>
        <w:t xml:space="preserve"> </w:t>
      </w:r>
      <w:r>
        <w:t>области</w:t>
      </w:r>
      <w:r>
        <w:rPr>
          <w:spacing w:val="1"/>
        </w:rPr>
        <w:t xml:space="preserve"> </w:t>
      </w:r>
      <w:r>
        <w:t>«Общественно-научные</w:t>
      </w:r>
      <w:r>
        <w:rPr>
          <w:spacing w:val="1"/>
        </w:rPr>
        <w:t xml:space="preserve"> </w:t>
      </w:r>
      <w:r>
        <w:t>предметы»</w:t>
      </w:r>
      <w:r>
        <w:rPr>
          <w:spacing w:val="-1"/>
        </w:rPr>
        <w:t xml:space="preserve"> </w:t>
      </w:r>
      <w:r>
        <w:t>обеспечивают:</w:t>
      </w:r>
    </w:p>
    <w:p w14:paraId="5D5ACB14" w14:textId="58E9A6D1" w:rsidR="00DC118F" w:rsidRPr="002421CF" w:rsidRDefault="002421CF" w:rsidP="002421CF">
      <w:pPr>
        <w:tabs>
          <w:tab w:val="left" w:pos="1874"/>
        </w:tabs>
        <w:ind w:left="709" w:right="371"/>
        <w:rPr>
          <w:b/>
          <w:bCs/>
          <w:sz w:val="24"/>
        </w:rPr>
      </w:pPr>
      <w:r w:rsidRPr="002421CF">
        <w:rPr>
          <w:b/>
          <w:bCs/>
          <w:sz w:val="24"/>
        </w:rPr>
        <w:t>1.2.3.14.</w:t>
      </w:r>
      <w:r w:rsidR="0002405B" w:rsidRPr="002421CF">
        <w:rPr>
          <w:b/>
          <w:bCs/>
          <w:sz w:val="24"/>
        </w:rPr>
        <w:t>По</w:t>
      </w:r>
      <w:r w:rsidR="0002405B" w:rsidRPr="002421CF">
        <w:rPr>
          <w:b/>
          <w:bCs/>
          <w:spacing w:val="1"/>
          <w:sz w:val="24"/>
        </w:rPr>
        <w:t xml:space="preserve"> </w:t>
      </w:r>
      <w:r w:rsidR="0002405B" w:rsidRPr="002421CF">
        <w:rPr>
          <w:b/>
          <w:bCs/>
          <w:sz w:val="24"/>
        </w:rPr>
        <w:t>учебному</w:t>
      </w:r>
      <w:r w:rsidR="0002405B" w:rsidRPr="002421CF">
        <w:rPr>
          <w:b/>
          <w:bCs/>
          <w:spacing w:val="1"/>
          <w:sz w:val="24"/>
        </w:rPr>
        <w:t xml:space="preserve"> </w:t>
      </w:r>
      <w:r w:rsidR="0002405B" w:rsidRPr="002421CF">
        <w:rPr>
          <w:b/>
          <w:bCs/>
          <w:sz w:val="24"/>
        </w:rPr>
        <w:t>предмету</w:t>
      </w:r>
      <w:r w:rsidR="0002405B" w:rsidRPr="002421CF">
        <w:rPr>
          <w:b/>
          <w:bCs/>
          <w:spacing w:val="1"/>
          <w:sz w:val="24"/>
        </w:rPr>
        <w:t xml:space="preserve"> </w:t>
      </w:r>
      <w:r w:rsidR="0002405B" w:rsidRPr="002421CF">
        <w:rPr>
          <w:b/>
          <w:bCs/>
          <w:sz w:val="24"/>
        </w:rPr>
        <w:t>«История»</w:t>
      </w:r>
      <w:r w:rsidR="0002405B" w:rsidRPr="002421CF">
        <w:rPr>
          <w:b/>
          <w:bCs/>
          <w:spacing w:val="1"/>
          <w:sz w:val="24"/>
        </w:rPr>
        <w:t xml:space="preserve"> </w:t>
      </w:r>
      <w:r w:rsidR="0002405B" w:rsidRPr="002421CF">
        <w:rPr>
          <w:b/>
          <w:bCs/>
          <w:sz w:val="24"/>
        </w:rPr>
        <w:t>(включая</w:t>
      </w:r>
      <w:r w:rsidR="0002405B" w:rsidRPr="002421CF">
        <w:rPr>
          <w:b/>
          <w:bCs/>
          <w:spacing w:val="1"/>
          <w:sz w:val="24"/>
        </w:rPr>
        <w:t xml:space="preserve"> </w:t>
      </w:r>
      <w:r w:rsidR="0002405B" w:rsidRPr="002421CF">
        <w:rPr>
          <w:b/>
          <w:bCs/>
          <w:sz w:val="24"/>
        </w:rPr>
        <w:t>учебные</w:t>
      </w:r>
      <w:r w:rsidR="0002405B" w:rsidRPr="002421CF">
        <w:rPr>
          <w:b/>
          <w:bCs/>
          <w:spacing w:val="1"/>
          <w:sz w:val="24"/>
        </w:rPr>
        <w:t xml:space="preserve"> </w:t>
      </w:r>
      <w:r w:rsidR="0002405B" w:rsidRPr="002421CF">
        <w:rPr>
          <w:b/>
          <w:bCs/>
          <w:sz w:val="24"/>
        </w:rPr>
        <w:t>курсы</w:t>
      </w:r>
      <w:r w:rsidR="0002405B" w:rsidRPr="002421CF">
        <w:rPr>
          <w:b/>
          <w:bCs/>
          <w:spacing w:val="1"/>
          <w:sz w:val="24"/>
        </w:rPr>
        <w:t xml:space="preserve"> </w:t>
      </w:r>
      <w:r w:rsidR="0002405B" w:rsidRPr="002421CF">
        <w:rPr>
          <w:b/>
          <w:bCs/>
          <w:sz w:val="24"/>
        </w:rPr>
        <w:t>«История</w:t>
      </w:r>
      <w:r w:rsidR="0002405B" w:rsidRPr="002421CF">
        <w:rPr>
          <w:b/>
          <w:bCs/>
          <w:spacing w:val="1"/>
          <w:sz w:val="24"/>
        </w:rPr>
        <w:t xml:space="preserve"> </w:t>
      </w:r>
      <w:r w:rsidR="0002405B" w:rsidRPr="002421CF">
        <w:rPr>
          <w:b/>
          <w:bCs/>
          <w:sz w:val="24"/>
        </w:rPr>
        <w:t>России»,</w:t>
      </w:r>
      <w:r w:rsidR="0002405B" w:rsidRPr="002421CF">
        <w:rPr>
          <w:b/>
          <w:bCs/>
          <w:spacing w:val="1"/>
          <w:sz w:val="24"/>
        </w:rPr>
        <w:t xml:space="preserve"> </w:t>
      </w:r>
      <w:r w:rsidR="0002405B" w:rsidRPr="002421CF">
        <w:rPr>
          <w:b/>
          <w:bCs/>
          <w:sz w:val="24"/>
        </w:rPr>
        <w:t>«Всеобщая</w:t>
      </w:r>
      <w:r w:rsidR="0002405B" w:rsidRPr="002421CF">
        <w:rPr>
          <w:b/>
          <w:bCs/>
          <w:spacing w:val="-2"/>
          <w:sz w:val="24"/>
        </w:rPr>
        <w:t xml:space="preserve"> </w:t>
      </w:r>
      <w:r w:rsidR="0002405B" w:rsidRPr="002421CF">
        <w:rPr>
          <w:b/>
          <w:bCs/>
          <w:sz w:val="24"/>
        </w:rPr>
        <w:t>история»,</w:t>
      </w:r>
      <w:r w:rsidR="0002405B" w:rsidRPr="002421CF">
        <w:rPr>
          <w:b/>
          <w:bCs/>
          <w:spacing w:val="2"/>
          <w:sz w:val="24"/>
        </w:rPr>
        <w:t xml:space="preserve"> </w:t>
      </w:r>
      <w:r w:rsidR="0002405B" w:rsidRPr="002421CF">
        <w:rPr>
          <w:b/>
          <w:bCs/>
          <w:sz w:val="24"/>
        </w:rPr>
        <w:t>«Введение</w:t>
      </w:r>
      <w:r w:rsidR="0002405B" w:rsidRPr="002421CF">
        <w:rPr>
          <w:b/>
          <w:bCs/>
          <w:spacing w:val="-3"/>
          <w:sz w:val="24"/>
        </w:rPr>
        <w:t xml:space="preserve"> </w:t>
      </w:r>
      <w:r w:rsidR="0002405B" w:rsidRPr="002421CF">
        <w:rPr>
          <w:b/>
          <w:bCs/>
          <w:sz w:val="24"/>
        </w:rPr>
        <w:t>в</w:t>
      </w:r>
      <w:r w:rsidR="0002405B" w:rsidRPr="002421CF">
        <w:rPr>
          <w:b/>
          <w:bCs/>
          <w:spacing w:val="-3"/>
          <w:sz w:val="24"/>
        </w:rPr>
        <w:t xml:space="preserve"> </w:t>
      </w:r>
      <w:r w:rsidR="0002405B" w:rsidRPr="002421CF">
        <w:rPr>
          <w:b/>
          <w:bCs/>
          <w:sz w:val="24"/>
        </w:rPr>
        <w:t>новейшую</w:t>
      </w:r>
      <w:r w:rsidR="0002405B" w:rsidRPr="002421CF">
        <w:rPr>
          <w:b/>
          <w:bCs/>
          <w:spacing w:val="-1"/>
          <w:sz w:val="24"/>
        </w:rPr>
        <w:t xml:space="preserve"> </w:t>
      </w:r>
      <w:r w:rsidR="0002405B" w:rsidRPr="002421CF">
        <w:rPr>
          <w:b/>
          <w:bCs/>
          <w:sz w:val="24"/>
        </w:rPr>
        <w:t>историю»)</w:t>
      </w:r>
      <w:r w:rsidR="0002405B" w:rsidRPr="002421CF">
        <w:rPr>
          <w:b/>
          <w:bCs/>
          <w:spacing w:val="-2"/>
          <w:sz w:val="24"/>
        </w:rPr>
        <w:t xml:space="preserve"> </w:t>
      </w:r>
      <w:r w:rsidR="0002405B" w:rsidRPr="002421CF">
        <w:rPr>
          <w:b/>
          <w:bCs/>
          <w:sz w:val="24"/>
        </w:rPr>
        <w:t>(на</w:t>
      </w:r>
      <w:r w:rsidR="0002405B" w:rsidRPr="002421CF">
        <w:rPr>
          <w:b/>
          <w:bCs/>
          <w:spacing w:val="-1"/>
          <w:sz w:val="24"/>
        </w:rPr>
        <w:t xml:space="preserve"> </w:t>
      </w:r>
      <w:r w:rsidR="0002405B" w:rsidRPr="002421CF">
        <w:rPr>
          <w:b/>
          <w:bCs/>
          <w:sz w:val="24"/>
        </w:rPr>
        <w:t>базовом</w:t>
      </w:r>
      <w:r w:rsidR="0002405B" w:rsidRPr="002421CF">
        <w:rPr>
          <w:b/>
          <w:bCs/>
          <w:spacing w:val="-2"/>
          <w:sz w:val="24"/>
        </w:rPr>
        <w:t xml:space="preserve"> </w:t>
      </w:r>
      <w:r w:rsidR="0002405B" w:rsidRPr="002421CF">
        <w:rPr>
          <w:b/>
          <w:bCs/>
          <w:sz w:val="24"/>
        </w:rPr>
        <w:t>уровне):</w:t>
      </w:r>
    </w:p>
    <w:p w14:paraId="7F2DA5D0" w14:textId="77777777" w:rsidR="00DC118F" w:rsidRDefault="0002405B">
      <w:pPr>
        <w:pStyle w:val="a5"/>
        <w:numPr>
          <w:ilvl w:val="0"/>
          <w:numId w:val="66"/>
        </w:numPr>
        <w:tabs>
          <w:tab w:val="left" w:pos="1473"/>
        </w:tabs>
        <w:ind w:right="363" w:firstLine="707"/>
        <w:rPr>
          <w:sz w:val="24"/>
        </w:rPr>
      </w:pPr>
      <w:r>
        <w:rPr>
          <w:sz w:val="24"/>
        </w:rPr>
        <w:t>умение</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разных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периодами,</w:t>
      </w:r>
      <w:r>
        <w:rPr>
          <w:spacing w:val="1"/>
          <w:sz w:val="24"/>
        </w:rPr>
        <w:t xml:space="preserve"> </w:t>
      </w:r>
      <w:r>
        <w:rPr>
          <w:sz w:val="24"/>
        </w:rPr>
        <w:t>событиями региональной и мировой истории, события истории родного края и истории</w:t>
      </w:r>
      <w:r>
        <w:rPr>
          <w:spacing w:val="1"/>
          <w:sz w:val="24"/>
        </w:rPr>
        <w:t xml:space="preserve"> </w:t>
      </w:r>
      <w:r>
        <w:rPr>
          <w:sz w:val="24"/>
        </w:rPr>
        <w:t>России;</w:t>
      </w:r>
      <w:r>
        <w:rPr>
          <w:spacing w:val="-2"/>
          <w:sz w:val="24"/>
        </w:rPr>
        <w:t xml:space="preserve"> </w:t>
      </w:r>
      <w:r>
        <w:rPr>
          <w:sz w:val="24"/>
        </w:rPr>
        <w:t>определять</w:t>
      </w:r>
      <w:r>
        <w:rPr>
          <w:spacing w:val="-1"/>
          <w:sz w:val="24"/>
        </w:rPr>
        <w:t xml:space="preserve"> </w:t>
      </w:r>
      <w:r>
        <w:rPr>
          <w:sz w:val="24"/>
        </w:rPr>
        <w:t>современников</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4"/>
          <w:sz w:val="24"/>
        </w:rPr>
        <w:t xml:space="preserve"> </w:t>
      </w:r>
      <w:r>
        <w:rPr>
          <w:sz w:val="24"/>
        </w:rPr>
        <w:t>процессов;</w:t>
      </w:r>
    </w:p>
    <w:p w14:paraId="153F1DD1" w14:textId="77777777" w:rsidR="00DC118F" w:rsidRDefault="0002405B">
      <w:pPr>
        <w:pStyle w:val="a5"/>
        <w:numPr>
          <w:ilvl w:val="0"/>
          <w:numId w:val="66"/>
        </w:numPr>
        <w:tabs>
          <w:tab w:val="left" w:pos="1339"/>
        </w:tabs>
        <w:ind w:right="372" w:firstLine="707"/>
        <w:rPr>
          <w:sz w:val="24"/>
        </w:rPr>
      </w:pPr>
      <w:r>
        <w:rPr>
          <w:sz w:val="24"/>
        </w:rPr>
        <w:t>умение</w:t>
      </w:r>
      <w:r>
        <w:rPr>
          <w:spacing w:val="1"/>
          <w:sz w:val="24"/>
        </w:rPr>
        <w:t xml:space="preserve"> </w:t>
      </w:r>
      <w:r>
        <w:rPr>
          <w:sz w:val="24"/>
        </w:rPr>
        <w:t>выявлять</w:t>
      </w:r>
      <w:r>
        <w:rPr>
          <w:spacing w:val="1"/>
          <w:sz w:val="24"/>
        </w:rPr>
        <w:t xml:space="preserve"> </w:t>
      </w:r>
      <w:r>
        <w:rPr>
          <w:sz w:val="24"/>
        </w:rPr>
        <w:t>особенности</w:t>
      </w:r>
      <w:r>
        <w:rPr>
          <w:spacing w:val="1"/>
          <w:sz w:val="24"/>
        </w:rPr>
        <w:t xml:space="preserve"> </w:t>
      </w:r>
      <w:r>
        <w:rPr>
          <w:sz w:val="24"/>
        </w:rPr>
        <w:t>развития</w:t>
      </w:r>
      <w:r>
        <w:rPr>
          <w:spacing w:val="1"/>
          <w:sz w:val="24"/>
        </w:rPr>
        <w:t xml:space="preserve"> </w:t>
      </w:r>
      <w:r>
        <w:rPr>
          <w:sz w:val="24"/>
        </w:rPr>
        <w:t>культуры,</w:t>
      </w:r>
      <w:r>
        <w:rPr>
          <w:spacing w:val="1"/>
          <w:sz w:val="24"/>
        </w:rPr>
        <w:t xml:space="preserve"> </w:t>
      </w:r>
      <w:r>
        <w:rPr>
          <w:sz w:val="24"/>
        </w:rPr>
        <w:t>быта</w:t>
      </w:r>
      <w:r>
        <w:rPr>
          <w:spacing w:val="1"/>
          <w:sz w:val="24"/>
        </w:rPr>
        <w:t xml:space="preserve"> </w:t>
      </w:r>
      <w:r>
        <w:rPr>
          <w:sz w:val="24"/>
        </w:rPr>
        <w:t>и</w:t>
      </w:r>
      <w:r>
        <w:rPr>
          <w:spacing w:val="1"/>
          <w:sz w:val="24"/>
        </w:rPr>
        <w:t xml:space="preserve"> </w:t>
      </w:r>
      <w:r>
        <w:rPr>
          <w:sz w:val="24"/>
        </w:rPr>
        <w:t>нравов</w:t>
      </w:r>
      <w:r>
        <w:rPr>
          <w:spacing w:val="1"/>
          <w:sz w:val="24"/>
        </w:rPr>
        <w:t xml:space="preserve"> </w:t>
      </w:r>
      <w:r>
        <w:rPr>
          <w:sz w:val="24"/>
        </w:rPr>
        <w:t>народов</w:t>
      </w:r>
      <w:r>
        <w:rPr>
          <w:spacing w:val="1"/>
          <w:sz w:val="24"/>
        </w:rPr>
        <w:t xml:space="preserve"> </w:t>
      </w:r>
      <w:r>
        <w:rPr>
          <w:sz w:val="24"/>
        </w:rPr>
        <w:t>в</w:t>
      </w:r>
      <w:r>
        <w:rPr>
          <w:spacing w:val="-57"/>
          <w:sz w:val="24"/>
        </w:rPr>
        <w:t xml:space="preserve"> </w:t>
      </w:r>
      <w:r>
        <w:rPr>
          <w:sz w:val="24"/>
        </w:rPr>
        <w:t>различные</w:t>
      </w:r>
      <w:r>
        <w:rPr>
          <w:spacing w:val="-3"/>
          <w:sz w:val="24"/>
        </w:rPr>
        <w:t xml:space="preserve"> </w:t>
      </w:r>
      <w:r>
        <w:rPr>
          <w:sz w:val="24"/>
        </w:rPr>
        <w:t>исторические</w:t>
      </w:r>
      <w:r>
        <w:rPr>
          <w:spacing w:val="-1"/>
          <w:sz w:val="24"/>
        </w:rPr>
        <w:t xml:space="preserve"> </w:t>
      </w:r>
      <w:r>
        <w:rPr>
          <w:sz w:val="24"/>
        </w:rPr>
        <w:t>эпохи;</w:t>
      </w:r>
    </w:p>
    <w:p w14:paraId="31679B24" w14:textId="77777777" w:rsidR="00DC118F" w:rsidRDefault="0002405B">
      <w:pPr>
        <w:pStyle w:val="a5"/>
        <w:numPr>
          <w:ilvl w:val="0"/>
          <w:numId w:val="66"/>
        </w:numPr>
        <w:tabs>
          <w:tab w:val="left" w:pos="1289"/>
        </w:tabs>
        <w:ind w:right="373" w:firstLine="707"/>
        <w:rPr>
          <w:sz w:val="24"/>
        </w:rPr>
      </w:pPr>
      <w:r>
        <w:rPr>
          <w:sz w:val="24"/>
        </w:rPr>
        <w:t>овладение историческими понятиями и их использование для решения</w:t>
      </w:r>
      <w:r>
        <w:rPr>
          <w:spacing w:val="60"/>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практических</w:t>
      </w:r>
      <w:r>
        <w:rPr>
          <w:spacing w:val="2"/>
          <w:sz w:val="24"/>
        </w:rPr>
        <w:t xml:space="preserve"> </w:t>
      </w:r>
      <w:r>
        <w:rPr>
          <w:sz w:val="24"/>
        </w:rPr>
        <w:t>задач;</w:t>
      </w:r>
    </w:p>
    <w:p w14:paraId="6EB7811A" w14:textId="77777777" w:rsidR="00DC118F" w:rsidRDefault="0002405B">
      <w:pPr>
        <w:pStyle w:val="a5"/>
        <w:numPr>
          <w:ilvl w:val="0"/>
          <w:numId w:val="66"/>
        </w:numPr>
        <w:tabs>
          <w:tab w:val="left" w:pos="1399"/>
        </w:tabs>
        <w:ind w:right="364" w:firstLine="707"/>
        <w:rPr>
          <w:sz w:val="24"/>
        </w:rPr>
      </w:pPr>
      <w:r>
        <w:rPr>
          <w:sz w:val="24"/>
        </w:rPr>
        <w:t>умение</w:t>
      </w:r>
      <w:r>
        <w:rPr>
          <w:spacing w:val="1"/>
          <w:sz w:val="24"/>
        </w:rPr>
        <w:t xml:space="preserve"> </w:t>
      </w:r>
      <w:r>
        <w:rPr>
          <w:sz w:val="24"/>
        </w:rPr>
        <w:t>рассказывать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самостоятельно</w:t>
      </w:r>
      <w:r>
        <w:rPr>
          <w:spacing w:val="1"/>
          <w:sz w:val="24"/>
        </w:rPr>
        <w:t xml:space="preserve"> </w:t>
      </w:r>
      <w:r>
        <w:rPr>
          <w:sz w:val="24"/>
        </w:rPr>
        <w:t>составленного</w:t>
      </w:r>
      <w:r>
        <w:rPr>
          <w:spacing w:val="1"/>
          <w:sz w:val="24"/>
        </w:rPr>
        <w:t xml:space="preserve"> </w:t>
      </w:r>
      <w:r>
        <w:rPr>
          <w:sz w:val="24"/>
        </w:rPr>
        <w:t>плана</w:t>
      </w:r>
      <w:r>
        <w:rPr>
          <w:spacing w:val="1"/>
          <w:sz w:val="24"/>
        </w:rPr>
        <w:t xml:space="preserve"> </w:t>
      </w:r>
      <w:r>
        <w:rPr>
          <w:sz w:val="24"/>
        </w:rPr>
        <w:t>об</w:t>
      </w:r>
      <w:r>
        <w:rPr>
          <w:spacing w:val="-57"/>
          <w:sz w:val="24"/>
        </w:rPr>
        <w:t xml:space="preserve"> </w:t>
      </w:r>
      <w:r>
        <w:rPr>
          <w:sz w:val="24"/>
        </w:rPr>
        <w:t>исторических событиях, явлениях, процессах истории родного края, истории России и</w:t>
      </w:r>
      <w:r>
        <w:rPr>
          <w:spacing w:val="1"/>
          <w:sz w:val="24"/>
        </w:rPr>
        <w:t xml:space="preserve"> </w:t>
      </w:r>
      <w:r>
        <w:rPr>
          <w:sz w:val="24"/>
        </w:rPr>
        <w:t>мировой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участниках,</w:t>
      </w:r>
      <w:r>
        <w:rPr>
          <w:spacing w:val="1"/>
          <w:sz w:val="24"/>
        </w:rPr>
        <w:t xml:space="preserve"> </w:t>
      </w:r>
      <w:r>
        <w:rPr>
          <w:sz w:val="24"/>
        </w:rPr>
        <w:t>демонстрируя</w:t>
      </w:r>
      <w:r>
        <w:rPr>
          <w:spacing w:val="1"/>
          <w:sz w:val="24"/>
        </w:rPr>
        <w:t xml:space="preserve"> </w:t>
      </w:r>
      <w:r>
        <w:rPr>
          <w:sz w:val="24"/>
        </w:rPr>
        <w:t>понимание</w:t>
      </w:r>
      <w:r>
        <w:rPr>
          <w:spacing w:val="1"/>
          <w:sz w:val="24"/>
        </w:rPr>
        <w:t xml:space="preserve"> </w:t>
      </w:r>
      <w:r>
        <w:rPr>
          <w:sz w:val="24"/>
        </w:rPr>
        <w:t>исторических</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 знание</w:t>
      </w:r>
      <w:r>
        <w:rPr>
          <w:spacing w:val="-2"/>
          <w:sz w:val="24"/>
        </w:rPr>
        <w:t xml:space="preserve"> </w:t>
      </w:r>
      <w:r>
        <w:rPr>
          <w:sz w:val="24"/>
        </w:rPr>
        <w:t>необходимых</w:t>
      </w:r>
      <w:r>
        <w:rPr>
          <w:spacing w:val="1"/>
          <w:sz w:val="24"/>
        </w:rPr>
        <w:t xml:space="preserve"> </w:t>
      </w:r>
      <w:r>
        <w:rPr>
          <w:sz w:val="24"/>
        </w:rPr>
        <w:t>фактов,</w:t>
      </w:r>
      <w:r>
        <w:rPr>
          <w:spacing w:val="-1"/>
          <w:sz w:val="24"/>
        </w:rPr>
        <w:t xml:space="preserve"> </w:t>
      </w:r>
      <w:r>
        <w:rPr>
          <w:sz w:val="24"/>
        </w:rPr>
        <w:t>дат,</w:t>
      </w:r>
      <w:r>
        <w:rPr>
          <w:spacing w:val="-3"/>
          <w:sz w:val="24"/>
        </w:rPr>
        <w:t xml:space="preserve"> </w:t>
      </w:r>
      <w:r>
        <w:rPr>
          <w:sz w:val="24"/>
        </w:rPr>
        <w:t>исторических</w:t>
      </w:r>
      <w:r>
        <w:rPr>
          <w:spacing w:val="1"/>
          <w:sz w:val="24"/>
        </w:rPr>
        <w:t xml:space="preserve"> </w:t>
      </w:r>
      <w:r>
        <w:rPr>
          <w:sz w:val="24"/>
        </w:rPr>
        <w:t>понятий;</w:t>
      </w:r>
    </w:p>
    <w:p w14:paraId="10E0B829" w14:textId="77777777" w:rsidR="00DC118F" w:rsidRDefault="0002405B">
      <w:pPr>
        <w:pStyle w:val="a5"/>
        <w:numPr>
          <w:ilvl w:val="0"/>
          <w:numId w:val="66"/>
        </w:numPr>
        <w:tabs>
          <w:tab w:val="left" w:pos="1325"/>
        </w:tabs>
        <w:ind w:right="374" w:firstLine="707"/>
        <w:rPr>
          <w:sz w:val="24"/>
        </w:rPr>
      </w:pPr>
      <w:r>
        <w:rPr>
          <w:sz w:val="24"/>
        </w:rPr>
        <w:t>умение выявлять существенные черты и характерные признаки исторических</w:t>
      </w:r>
      <w:r>
        <w:rPr>
          <w:spacing w:val="1"/>
          <w:sz w:val="24"/>
        </w:rPr>
        <w:t xml:space="preserve"> </w:t>
      </w:r>
      <w:r>
        <w:rPr>
          <w:sz w:val="24"/>
        </w:rPr>
        <w:t>событий,</w:t>
      </w:r>
      <w:r>
        <w:rPr>
          <w:spacing w:val="-1"/>
          <w:sz w:val="24"/>
        </w:rPr>
        <w:t xml:space="preserve"> </w:t>
      </w:r>
      <w:r>
        <w:rPr>
          <w:sz w:val="24"/>
        </w:rPr>
        <w:t>явлений, процессов;</w:t>
      </w:r>
    </w:p>
    <w:p w14:paraId="1805BE29" w14:textId="77777777" w:rsidR="00DC118F" w:rsidRDefault="0002405B">
      <w:pPr>
        <w:pStyle w:val="a5"/>
        <w:numPr>
          <w:ilvl w:val="0"/>
          <w:numId w:val="66"/>
        </w:numPr>
        <w:tabs>
          <w:tab w:val="left" w:pos="1334"/>
        </w:tabs>
        <w:ind w:right="365" w:firstLine="707"/>
        <w:rPr>
          <w:sz w:val="24"/>
        </w:rPr>
      </w:pPr>
      <w:r>
        <w:rPr>
          <w:sz w:val="24"/>
        </w:rPr>
        <w:t>умение устанавливать причинно-следственные, пространственные, временные</w:t>
      </w:r>
      <w:r>
        <w:rPr>
          <w:spacing w:val="1"/>
          <w:sz w:val="24"/>
        </w:rPr>
        <w:t xml:space="preserve"> </w:t>
      </w:r>
      <w:r>
        <w:rPr>
          <w:sz w:val="24"/>
        </w:rPr>
        <w:t>связи</w:t>
      </w:r>
      <w:r>
        <w:rPr>
          <w:spacing w:val="1"/>
          <w:sz w:val="24"/>
        </w:rPr>
        <w:t xml:space="preserve"> </w:t>
      </w:r>
      <w:r>
        <w:rPr>
          <w:sz w:val="24"/>
        </w:rPr>
        <w:t>исторических</w:t>
      </w:r>
      <w:r>
        <w:rPr>
          <w:spacing w:val="1"/>
          <w:sz w:val="24"/>
        </w:rPr>
        <w:t xml:space="preserve"> </w:t>
      </w:r>
      <w:r>
        <w:rPr>
          <w:sz w:val="24"/>
        </w:rPr>
        <w:t>событий, явлений, процессов изучаемого периода, их</w:t>
      </w:r>
      <w:r>
        <w:rPr>
          <w:spacing w:val="60"/>
          <w:sz w:val="24"/>
        </w:rPr>
        <w:t xml:space="preserve"> </w:t>
      </w:r>
      <w:r>
        <w:rPr>
          <w:sz w:val="24"/>
        </w:rPr>
        <w:t>взаимосвязь</w:t>
      </w:r>
      <w:r>
        <w:rPr>
          <w:spacing w:val="1"/>
          <w:sz w:val="24"/>
        </w:rPr>
        <w:t xml:space="preserve"> </w:t>
      </w:r>
      <w:r>
        <w:rPr>
          <w:sz w:val="24"/>
        </w:rPr>
        <w:t>(при наличии) с важнейшими событиями XX - начала XXI вв. (Февральская и Октябрьская</w:t>
      </w:r>
      <w:r>
        <w:rPr>
          <w:spacing w:val="-57"/>
          <w:sz w:val="24"/>
        </w:rPr>
        <w:t xml:space="preserve"> </w:t>
      </w:r>
      <w:r>
        <w:rPr>
          <w:sz w:val="24"/>
        </w:rPr>
        <w:t>революции 1917 г., Великая Отечественная война, распад СССР, сложные 1990-е годы,</w:t>
      </w:r>
      <w:r>
        <w:rPr>
          <w:spacing w:val="1"/>
          <w:sz w:val="24"/>
        </w:rPr>
        <w:t xml:space="preserve"> </w:t>
      </w:r>
      <w:r>
        <w:rPr>
          <w:sz w:val="24"/>
        </w:rPr>
        <w:t>возрождение</w:t>
      </w:r>
      <w:r>
        <w:rPr>
          <w:spacing w:val="1"/>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w:t>
      </w:r>
      <w:r>
        <w:rPr>
          <w:spacing w:val="1"/>
          <w:sz w:val="24"/>
        </w:rPr>
        <w:t xml:space="preserve"> </w:t>
      </w:r>
      <w:r>
        <w:rPr>
          <w:sz w:val="24"/>
        </w:rPr>
        <w:t>годов,</w:t>
      </w:r>
      <w:r>
        <w:rPr>
          <w:spacing w:val="1"/>
          <w:sz w:val="24"/>
        </w:rPr>
        <w:t xml:space="preserve"> </w:t>
      </w:r>
      <w:r>
        <w:rPr>
          <w:sz w:val="24"/>
        </w:rPr>
        <w:t>воссоединение</w:t>
      </w:r>
      <w:r>
        <w:rPr>
          <w:spacing w:val="1"/>
          <w:sz w:val="24"/>
        </w:rPr>
        <w:t xml:space="preserve"> </w:t>
      </w:r>
      <w:r>
        <w:rPr>
          <w:sz w:val="24"/>
        </w:rPr>
        <w:t>Крыма</w:t>
      </w:r>
      <w:r>
        <w:rPr>
          <w:spacing w:val="1"/>
          <w:sz w:val="24"/>
        </w:rPr>
        <w:t xml:space="preserve"> </w:t>
      </w:r>
      <w:r>
        <w:rPr>
          <w:sz w:val="24"/>
        </w:rPr>
        <w:t>с</w:t>
      </w:r>
      <w:r>
        <w:rPr>
          <w:spacing w:val="1"/>
          <w:sz w:val="24"/>
        </w:rPr>
        <w:t xml:space="preserve"> </w:t>
      </w:r>
      <w:r>
        <w:rPr>
          <w:sz w:val="24"/>
        </w:rPr>
        <w:t>Россией</w:t>
      </w:r>
      <w:r>
        <w:rPr>
          <w:spacing w:val="1"/>
          <w:sz w:val="24"/>
        </w:rPr>
        <w:t xml:space="preserve"> </w:t>
      </w:r>
      <w:r>
        <w:rPr>
          <w:sz w:val="24"/>
        </w:rPr>
        <w:t>2014</w:t>
      </w:r>
      <w:r>
        <w:rPr>
          <w:spacing w:val="1"/>
          <w:sz w:val="24"/>
        </w:rPr>
        <w:t xml:space="preserve"> </w:t>
      </w:r>
      <w:r>
        <w:rPr>
          <w:sz w:val="24"/>
        </w:rPr>
        <w:t>года);</w:t>
      </w:r>
      <w:r>
        <w:rPr>
          <w:spacing w:val="1"/>
          <w:sz w:val="24"/>
        </w:rPr>
        <w:t xml:space="preserve"> </w:t>
      </w:r>
      <w:r>
        <w:rPr>
          <w:sz w:val="24"/>
        </w:rPr>
        <w:t>характеризовать итоги</w:t>
      </w:r>
      <w:r>
        <w:rPr>
          <w:spacing w:val="-2"/>
          <w:sz w:val="24"/>
        </w:rPr>
        <w:t xml:space="preserve"> </w:t>
      </w:r>
      <w:r>
        <w:rPr>
          <w:sz w:val="24"/>
        </w:rPr>
        <w:t>и историческое</w:t>
      </w:r>
      <w:r>
        <w:rPr>
          <w:spacing w:val="-1"/>
          <w:sz w:val="24"/>
        </w:rPr>
        <w:t xml:space="preserve"> </w:t>
      </w:r>
      <w:r>
        <w:rPr>
          <w:sz w:val="24"/>
        </w:rPr>
        <w:t>значение</w:t>
      </w:r>
      <w:r>
        <w:rPr>
          <w:spacing w:val="-2"/>
          <w:sz w:val="24"/>
        </w:rPr>
        <w:t xml:space="preserve"> </w:t>
      </w:r>
      <w:r>
        <w:rPr>
          <w:sz w:val="24"/>
        </w:rPr>
        <w:t>событий;</w:t>
      </w:r>
    </w:p>
    <w:p w14:paraId="2F5CE664" w14:textId="77777777" w:rsidR="00DC118F" w:rsidRDefault="0002405B">
      <w:pPr>
        <w:pStyle w:val="a5"/>
        <w:numPr>
          <w:ilvl w:val="0"/>
          <w:numId w:val="66"/>
        </w:numPr>
        <w:tabs>
          <w:tab w:val="left" w:pos="1363"/>
        </w:tabs>
        <w:ind w:right="364" w:firstLine="707"/>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исторические</w:t>
      </w:r>
      <w:r>
        <w:rPr>
          <w:spacing w:val="1"/>
          <w:sz w:val="24"/>
        </w:rPr>
        <w:t xml:space="preserve"> </w:t>
      </w:r>
      <w:r>
        <w:rPr>
          <w:sz w:val="24"/>
        </w:rPr>
        <w:t>события,</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различные</w:t>
      </w:r>
      <w:r>
        <w:rPr>
          <w:spacing w:val="1"/>
          <w:sz w:val="24"/>
        </w:rPr>
        <w:t xml:space="preserve"> </w:t>
      </w:r>
      <w:r>
        <w:rPr>
          <w:sz w:val="24"/>
        </w:rPr>
        <w:t>исторические</w:t>
      </w:r>
      <w:r>
        <w:rPr>
          <w:spacing w:val="-2"/>
          <w:sz w:val="24"/>
        </w:rPr>
        <w:t xml:space="preserve"> </w:t>
      </w:r>
      <w:r>
        <w:rPr>
          <w:sz w:val="24"/>
        </w:rPr>
        <w:t>эпохи;</w:t>
      </w:r>
    </w:p>
    <w:p w14:paraId="19FF4659" w14:textId="77777777" w:rsidR="00DC118F" w:rsidRDefault="0002405B">
      <w:pPr>
        <w:pStyle w:val="a5"/>
        <w:numPr>
          <w:ilvl w:val="0"/>
          <w:numId w:val="66"/>
        </w:numPr>
        <w:tabs>
          <w:tab w:val="left" w:pos="1317"/>
        </w:tabs>
        <w:ind w:right="371" w:firstLine="707"/>
        <w:rPr>
          <w:sz w:val="24"/>
        </w:rPr>
      </w:pPr>
      <w:r>
        <w:rPr>
          <w:sz w:val="24"/>
        </w:rPr>
        <w:t>умение определять и аргументировать собственную или предложенную точку</w:t>
      </w:r>
      <w:r>
        <w:rPr>
          <w:spacing w:val="1"/>
          <w:sz w:val="24"/>
        </w:rPr>
        <w:t xml:space="preserve"> </w:t>
      </w:r>
      <w:r>
        <w:rPr>
          <w:sz w:val="24"/>
        </w:rPr>
        <w:t>зрения</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фактический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используя</w:t>
      </w:r>
      <w:r>
        <w:rPr>
          <w:spacing w:val="1"/>
          <w:sz w:val="24"/>
        </w:rPr>
        <w:t xml:space="preserve"> </w:t>
      </w:r>
      <w:r>
        <w:rPr>
          <w:sz w:val="24"/>
        </w:rPr>
        <w:t>источники</w:t>
      </w:r>
      <w:r>
        <w:rPr>
          <w:spacing w:val="60"/>
          <w:sz w:val="24"/>
        </w:rPr>
        <w:t xml:space="preserve"> </w:t>
      </w:r>
      <w:r>
        <w:rPr>
          <w:sz w:val="24"/>
        </w:rPr>
        <w:t>разных</w:t>
      </w:r>
      <w:r>
        <w:rPr>
          <w:spacing w:val="-57"/>
          <w:sz w:val="24"/>
        </w:rPr>
        <w:t xml:space="preserve"> </w:t>
      </w:r>
      <w:r>
        <w:rPr>
          <w:sz w:val="24"/>
        </w:rPr>
        <w:t>типов;</w:t>
      </w:r>
    </w:p>
    <w:p w14:paraId="713A8AC3" w14:textId="77777777" w:rsidR="00DC118F" w:rsidRDefault="0002405B">
      <w:pPr>
        <w:pStyle w:val="a5"/>
        <w:numPr>
          <w:ilvl w:val="0"/>
          <w:numId w:val="66"/>
        </w:numPr>
        <w:tabs>
          <w:tab w:val="left" w:pos="1385"/>
        </w:tabs>
        <w:ind w:right="365" w:firstLine="707"/>
        <w:rPr>
          <w:sz w:val="24"/>
        </w:rPr>
      </w:pPr>
      <w:r>
        <w:rPr>
          <w:sz w:val="24"/>
        </w:rPr>
        <w:t>умение</w:t>
      </w:r>
      <w:r>
        <w:rPr>
          <w:spacing w:val="1"/>
          <w:sz w:val="24"/>
        </w:rPr>
        <w:t xml:space="preserve"> </w:t>
      </w:r>
      <w:r>
        <w:rPr>
          <w:sz w:val="24"/>
        </w:rPr>
        <w:t>различать</w:t>
      </w:r>
      <w:r>
        <w:rPr>
          <w:spacing w:val="1"/>
          <w:sz w:val="24"/>
        </w:rPr>
        <w:t xml:space="preserve"> </w:t>
      </w:r>
      <w:r>
        <w:rPr>
          <w:sz w:val="24"/>
        </w:rPr>
        <w:t>основные</w:t>
      </w:r>
      <w:r>
        <w:rPr>
          <w:spacing w:val="1"/>
          <w:sz w:val="24"/>
        </w:rPr>
        <w:t xml:space="preserve"> </w:t>
      </w:r>
      <w:r>
        <w:rPr>
          <w:sz w:val="24"/>
        </w:rPr>
        <w:t>типы</w:t>
      </w:r>
      <w:r>
        <w:rPr>
          <w:spacing w:val="1"/>
          <w:sz w:val="24"/>
        </w:rPr>
        <w:t xml:space="preserve"> </w:t>
      </w:r>
      <w:r>
        <w:rPr>
          <w:sz w:val="24"/>
        </w:rPr>
        <w:t>исторических</w:t>
      </w:r>
      <w:r>
        <w:rPr>
          <w:spacing w:val="1"/>
          <w:sz w:val="24"/>
        </w:rPr>
        <w:t xml:space="preserve"> </w:t>
      </w:r>
      <w:r>
        <w:rPr>
          <w:sz w:val="24"/>
        </w:rPr>
        <w:t>источников: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t>аудиовизуальные;</w:t>
      </w:r>
    </w:p>
    <w:p w14:paraId="6DEA5126" w14:textId="77777777" w:rsidR="00DC118F" w:rsidRDefault="0002405B">
      <w:pPr>
        <w:pStyle w:val="a5"/>
        <w:numPr>
          <w:ilvl w:val="0"/>
          <w:numId w:val="66"/>
        </w:numPr>
        <w:tabs>
          <w:tab w:val="left" w:pos="1457"/>
        </w:tabs>
        <w:ind w:right="366" w:firstLine="707"/>
        <w:rPr>
          <w:sz w:val="24"/>
        </w:rPr>
      </w:pPr>
      <w:r>
        <w:rPr>
          <w:sz w:val="24"/>
        </w:rPr>
        <w:t>умение</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57"/>
          <w:sz w:val="24"/>
        </w:rPr>
        <w:t xml:space="preserve"> </w:t>
      </w:r>
      <w:r>
        <w:rPr>
          <w:sz w:val="24"/>
        </w:rPr>
        <w:t>задачи исторические источники разных типов (в том числе по истории родного края),</w:t>
      </w:r>
      <w:r>
        <w:rPr>
          <w:spacing w:val="1"/>
          <w:sz w:val="24"/>
        </w:rPr>
        <w:t xml:space="preserve"> </w:t>
      </w:r>
      <w:r>
        <w:rPr>
          <w:sz w:val="24"/>
        </w:rPr>
        <w:t>оценивать их полноту и достоверность, соотносить с историческим периодом; соотносить</w:t>
      </w:r>
      <w:r>
        <w:rPr>
          <w:spacing w:val="1"/>
          <w:sz w:val="24"/>
        </w:rPr>
        <w:t xml:space="preserve"> </w:t>
      </w:r>
      <w:r>
        <w:rPr>
          <w:sz w:val="24"/>
        </w:rPr>
        <w:t>извлеченную</w:t>
      </w:r>
      <w:r>
        <w:rPr>
          <w:spacing w:val="1"/>
          <w:sz w:val="24"/>
        </w:rPr>
        <w:t xml:space="preserve"> </w:t>
      </w:r>
      <w:r>
        <w:rPr>
          <w:sz w:val="24"/>
        </w:rPr>
        <w:t>информацию</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из</w:t>
      </w:r>
      <w:r>
        <w:rPr>
          <w:spacing w:val="1"/>
          <w:sz w:val="24"/>
        </w:rPr>
        <w:t xml:space="preserve"> </w:t>
      </w:r>
      <w:r>
        <w:rPr>
          <w:sz w:val="24"/>
        </w:rPr>
        <w:t>других</w:t>
      </w:r>
      <w:r>
        <w:rPr>
          <w:spacing w:val="1"/>
          <w:sz w:val="24"/>
        </w:rPr>
        <w:t xml:space="preserve"> </w:t>
      </w:r>
      <w:r>
        <w:rPr>
          <w:sz w:val="24"/>
        </w:rPr>
        <w:t>источников</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исторических событий, явлений, процессов; привлекать контекстную информацию при</w:t>
      </w:r>
      <w:r>
        <w:rPr>
          <w:spacing w:val="1"/>
          <w:sz w:val="24"/>
        </w:rPr>
        <w:t xml:space="preserve"> </w:t>
      </w:r>
      <w:r>
        <w:rPr>
          <w:sz w:val="24"/>
        </w:rPr>
        <w:t>работе</w:t>
      </w:r>
      <w:r>
        <w:rPr>
          <w:spacing w:val="-2"/>
          <w:sz w:val="24"/>
        </w:rPr>
        <w:t xml:space="preserve"> </w:t>
      </w:r>
      <w:r>
        <w:rPr>
          <w:sz w:val="24"/>
        </w:rPr>
        <w:t>с</w:t>
      </w:r>
      <w:r>
        <w:rPr>
          <w:spacing w:val="-1"/>
          <w:sz w:val="24"/>
        </w:rPr>
        <w:t xml:space="preserve"> </w:t>
      </w:r>
      <w:r>
        <w:rPr>
          <w:sz w:val="24"/>
        </w:rPr>
        <w:t>историческими источниками;</w:t>
      </w:r>
    </w:p>
    <w:p w14:paraId="5BE289CF" w14:textId="1B2C4289" w:rsidR="00DC118F" w:rsidRDefault="0002405B">
      <w:pPr>
        <w:pStyle w:val="a5"/>
        <w:numPr>
          <w:ilvl w:val="0"/>
          <w:numId w:val="66"/>
        </w:numPr>
        <w:tabs>
          <w:tab w:val="left" w:pos="1409"/>
        </w:tabs>
        <w:spacing w:before="82"/>
        <w:ind w:right="368" w:firstLine="0"/>
      </w:pPr>
      <w:r w:rsidRPr="00A41CD5">
        <w:rPr>
          <w:sz w:val="24"/>
        </w:rPr>
        <w:t>умение читать и анализировать историческую карту/схему; характеризовать на</w:t>
      </w:r>
      <w:r w:rsidRPr="00A41CD5">
        <w:rPr>
          <w:spacing w:val="1"/>
          <w:sz w:val="24"/>
        </w:rPr>
        <w:t xml:space="preserve"> </w:t>
      </w:r>
      <w:r w:rsidRPr="00A41CD5">
        <w:rPr>
          <w:sz w:val="24"/>
        </w:rPr>
        <w:t>основе</w:t>
      </w:r>
      <w:r w:rsidRPr="00A41CD5">
        <w:rPr>
          <w:spacing w:val="1"/>
          <w:sz w:val="24"/>
        </w:rPr>
        <w:t xml:space="preserve"> </w:t>
      </w:r>
      <w:r w:rsidRPr="00A41CD5">
        <w:rPr>
          <w:sz w:val="24"/>
        </w:rPr>
        <w:t>анализа</w:t>
      </w:r>
      <w:r w:rsidRPr="00A41CD5">
        <w:rPr>
          <w:spacing w:val="1"/>
          <w:sz w:val="24"/>
        </w:rPr>
        <w:t xml:space="preserve"> </w:t>
      </w:r>
      <w:r w:rsidRPr="00A41CD5">
        <w:rPr>
          <w:sz w:val="24"/>
        </w:rPr>
        <w:t>исторической</w:t>
      </w:r>
      <w:r w:rsidRPr="00A41CD5">
        <w:rPr>
          <w:spacing w:val="1"/>
          <w:sz w:val="24"/>
        </w:rPr>
        <w:t xml:space="preserve"> </w:t>
      </w:r>
      <w:r w:rsidRPr="00A41CD5">
        <w:rPr>
          <w:sz w:val="24"/>
        </w:rPr>
        <w:t>карты/схемы</w:t>
      </w:r>
      <w:r w:rsidRPr="00A41CD5">
        <w:rPr>
          <w:spacing w:val="1"/>
          <w:sz w:val="24"/>
        </w:rPr>
        <w:t xml:space="preserve"> </w:t>
      </w:r>
      <w:r w:rsidRPr="00A41CD5">
        <w:rPr>
          <w:sz w:val="24"/>
        </w:rPr>
        <w:t>исторические</w:t>
      </w:r>
      <w:r w:rsidRPr="00A41CD5">
        <w:rPr>
          <w:spacing w:val="1"/>
          <w:sz w:val="24"/>
        </w:rPr>
        <w:t xml:space="preserve"> </w:t>
      </w:r>
      <w:r w:rsidRPr="00A41CD5">
        <w:rPr>
          <w:sz w:val="24"/>
        </w:rPr>
        <w:t>события,</w:t>
      </w:r>
      <w:r w:rsidRPr="00A41CD5">
        <w:rPr>
          <w:spacing w:val="1"/>
          <w:sz w:val="24"/>
        </w:rPr>
        <w:t xml:space="preserve"> </w:t>
      </w:r>
      <w:r w:rsidRPr="00A41CD5">
        <w:rPr>
          <w:sz w:val="24"/>
        </w:rPr>
        <w:t>явления,</w:t>
      </w:r>
      <w:r w:rsidRPr="00A41CD5">
        <w:rPr>
          <w:spacing w:val="1"/>
          <w:sz w:val="24"/>
        </w:rPr>
        <w:t xml:space="preserve"> </w:t>
      </w:r>
      <w:r w:rsidRPr="00A41CD5">
        <w:rPr>
          <w:sz w:val="24"/>
        </w:rPr>
        <w:t>процессы;</w:t>
      </w:r>
      <w:r w:rsidRPr="00A41CD5">
        <w:rPr>
          <w:spacing w:val="1"/>
          <w:sz w:val="24"/>
        </w:rPr>
        <w:t xml:space="preserve"> </w:t>
      </w:r>
      <w:r w:rsidRPr="00A41CD5">
        <w:rPr>
          <w:sz w:val="24"/>
        </w:rPr>
        <w:t>сопоставлять</w:t>
      </w:r>
      <w:r w:rsidRPr="00A41CD5">
        <w:rPr>
          <w:spacing w:val="5"/>
          <w:sz w:val="24"/>
        </w:rPr>
        <w:t xml:space="preserve"> </w:t>
      </w:r>
      <w:r w:rsidRPr="00A41CD5">
        <w:rPr>
          <w:sz w:val="24"/>
        </w:rPr>
        <w:t>информацию,</w:t>
      </w:r>
      <w:r w:rsidRPr="00A41CD5">
        <w:rPr>
          <w:spacing w:val="3"/>
          <w:sz w:val="24"/>
        </w:rPr>
        <w:t xml:space="preserve"> </w:t>
      </w:r>
      <w:r w:rsidRPr="00A41CD5">
        <w:rPr>
          <w:sz w:val="24"/>
        </w:rPr>
        <w:t>представленную</w:t>
      </w:r>
      <w:r w:rsidRPr="00A41CD5">
        <w:rPr>
          <w:spacing w:val="5"/>
          <w:sz w:val="24"/>
        </w:rPr>
        <w:t xml:space="preserve"> </w:t>
      </w:r>
      <w:r w:rsidRPr="00A41CD5">
        <w:rPr>
          <w:sz w:val="24"/>
        </w:rPr>
        <w:t>на</w:t>
      </w:r>
      <w:r w:rsidRPr="00A41CD5">
        <w:rPr>
          <w:spacing w:val="4"/>
          <w:sz w:val="24"/>
        </w:rPr>
        <w:t xml:space="preserve"> </w:t>
      </w:r>
      <w:r w:rsidRPr="00A41CD5">
        <w:rPr>
          <w:sz w:val="24"/>
        </w:rPr>
        <w:t>исторической</w:t>
      </w:r>
      <w:r w:rsidRPr="00A41CD5">
        <w:rPr>
          <w:spacing w:val="6"/>
          <w:sz w:val="24"/>
        </w:rPr>
        <w:t xml:space="preserve"> </w:t>
      </w:r>
      <w:r w:rsidRPr="00A41CD5">
        <w:rPr>
          <w:sz w:val="24"/>
        </w:rPr>
        <w:t>карте/схеме,</w:t>
      </w:r>
      <w:r w:rsidRPr="00A41CD5">
        <w:rPr>
          <w:spacing w:val="5"/>
          <w:sz w:val="24"/>
        </w:rPr>
        <w:t xml:space="preserve"> </w:t>
      </w:r>
      <w:r w:rsidRPr="00A41CD5">
        <w:rPr>
          <w:sz w:val="24"/>
        </w:rPr>
        <w:t>с</w:t>
      </w:r>
      <w:r w:rsidRPr="00A41CD5">
        <w:rPr>
          <w:spacing w:val="4"/>
          <w:sz w:val="24"/>
        </w:rPr>
        <w:t xml:space="preserve"> </w:t>
      </w:r>
      <w:r w:rsidRPr="00A41CD5">
        <w:rPr>
          <w:sz w:val="24"/>
        </w:rPr>
        <w:t>информацией</w:t>
      </w:r>
      <w:r>
        <w:t>из</w:t>
      </w:r>
      <w:r w:rsidRPr="00A41CD5">
        <w:rPr>
          <w:spacing w:val="-3"/>
        </w:rPr>
        <w:t xml:space="preserve"> </w:t>
      </w:r>
      <w:r>
        <w:t>других</w:t>
      </w:r>
      <w:r w:rsidRPr="00A41CD5">
        <w:rPr>
          <w:spacing w:val="-2"/>
        </w:rPr>
        <w:t xml:space="preserve"> </w:t>
      </w:r>
      <w:r>
        <w:t>источников;</w:t>
      </w:r>
    </w:p>
    <w:p w14:paraId="1CCDBD37" w14:textId="77777777" w:rsidR="00DC118F" w:rsidRDefault="0002405B">
      <w:pPr>
        <w:pStyle w:val="a5"/>
        <w:numPr>
          <w:ilvl w:val="0"/>
          <w:numId w:val="66"/>
        </w:numPr>
        <w:tabs>
          <w:tab w:val="left" w:pos="1553"/>
        </w:tabs>
        <w:ind w:right="370" w:firstLine="707"/>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w:t>
      </w:r>
      <w:r>
        <w:rPr>
          <w:spacing w:val="-4"/>
          <w:sz w:val="24"/>
        </w:rPr>
        <w:t xml:space="preserve"> </w:t>
      </w:r>
      <w:r>
        <w:rPr>
          <w:sz w:val="24"/>
        </w:rPr>
        <w:t>представлять</w:t>
      </w:r>
      <w:r>
        <w:rPr>
          <w:spacing w:val="-2"/>
          <w:sz w:val="24"/>
        </w:rPr>
        <w:t xml:space="preserve"> </w:t>
      </w:r>
      <w:r>
        <w:rPr>
          <w:sz w:val="24"/>
        </w:rPr>
        <w:t>историческую</w:t>
      </w:r>
      <w:r>
        <w:rPr>
          <w:spacing w:val="-2"/>
          <w:sz w:val="24"/>
        </w:rPr>
        <w:t xml:space="preserve"> </w:t>
      </w:r>
      <w:r>
        <w:rPr>
          <w:sz w:val="24"/>
        </w:rPr>
        <w:t>информацию</w:t>
      </w:r>
      <w:r>
        <w:rPr>
          <w:spacing w:val="-2"/>
          <w:sz w:val="24"/>
        </w:rPr>
        <w:t xml:space="preserve"> </w:t>
      </w:r>
      <w:r>
        <w:rPr>
          <w:sz w:val="24"/>
        </w:rPr>
        <w:t>в</w:t>
      </w:r>
      <w:r>
        <w:rPr>
          <w:spacing w:val="-3"/>
          <w:sz w:val="24"/>
        </w:rPr>
        <w:t xml:space="preserve"> </w:t>
      </w:r>
      <w:r>
        <w:rPr>
          <w:sz w:val="24"/>
        </w:rPr>
        <w:t>форме</w:t>
      </w:r>
      <w:r>
        <w:rPr>
          <w:spacing w:val="-3"/>
          <w:sz w:val="24"/>
        </w:rPr>
        <w:t xml:space="preserve"> </w:t>
      </w:r>
      <w:r>
        <w:rPr>
          <w:sz w:val="24"/>
        </w:rPr>
        <w:t>таблиц,</w:t>
      </w:r>
      <w:r>
        <w:rPr>
          <w:spacing w:val="-2"/>
          <w:sz w:val="24"/>
        </w:rPr>
        <w:t xml:space="preserve"> </w:t>
      </w:r>
      <w:r>
        <w:rPr>
          <w:sz w:val="24"/>
        </w:rPr>
        <w:t>схем,</w:t>
      </w:r>
      <w:r>
        <w:rPr>
          <w:spacing w:val="-2"/>
          <w:sz w:val="24"/>
        </w:rPr>
        <w:t xml:space="preserve"> </w:t>
      </w:r>
      <w:r>
        <w:rPr>
          <w:sz w:val="24"/>
        </w:rPr>
        <w:t>диаграмм;</w:t>
      </w:r>
    </w:p>
    <w:p w14:paraId="1BE0B9DB" w14:textId="77777777" w:rsidR="00DC118F" w:rsidRDefault="0002405B">
      <w:pPr>
        <w:pStyle w:val="a5"/>
        <w:numPr>
          <w:ilvl w:val="0"/>
          <w:numId w:val="66"/>
        </w:numPr>
        <w:tabs>
          <w:tab w:val="left" w:pos="1447"/>
        </w:tabs>
        <w:ind w:right="363" w:firstLine="707"/>
        <w:rPr>
          <w:sz w:val="24"/>
        </w:rPr>
      </w:pPr>
      <w:r>
        <w:rPr>
          <w:sz w:val="24"/>
        </w:rPr>
        <w:t>умение осуществлять с соблюдением правил информационной безопасности</w:t>
      </w:r>
      <w:r>
        <w:rPr>
          <w:spacing w:val="1"/>
          <w:sz w:val="24"/>
        </w:rPr>
        <w:t xml:space="preserve"> </w:t>
      </w:r>
      <w:r>
        <w:rPr>
          <w:sz w:val="24"/>
        </w:rPr>
        <w:t>поиск исторической информации в справочной литературе, сети Интернет для решения</w:t>
      </w:r>
      <w:r>
        <w:rPr>
          <w:spacing w:val="1"/>
          <w:sz w:val="24"/>
        </w:rPr>
        <w:t xml:space="preserve"> </w:t>
      </w:r>
      <w:r>
        <w:rPr>
          <w:sz w:val="24"/>
        </w:rPr>
        <w:t>познавательных</w:t>
      </w:r>
      <w:r>
        <w:rPr>
          <w:spacing w:val="-2"/>
          <w:sz w:val="24"/>
        </w:rPr>
        <w:t xml:space="preserve"> </w:t>
      </w:r>
      <w:r>
        <w:rPr>
          <w:sz w:val="24"/>
        </w:rPr>
        <w:t>задач, оценивать</w:t>
      </w:r>
      <w:r>
        <w:rPr>
          <w:spacing w:val="-2"/>
          <w:sz w:val="24"/>
        </w:rPr>
        <w:t xml:space="preserve"> </w:t>
      </w:r>
      <w:r>
        <w:rPr>
          <w:sz w:val="24"/>
        </w:rPr>
        <w:t>полноту</w:t>
      </w:r>
      <w:r>
        <w:rPr>
          <w:spacing w:val="-8"/>
          <w:sz w:val="24"/>
        </w:rPr>
        <w:t xml:space="preserve"> </w:t>
      </w:r>
      <w:r>
        <w:rPr>
          <w:sz w:val="24"/>
        </w:rPr>
        <w:t>и</w:t>
      </w:r>
      <w:r>
        <w:rPr>
          <w:spacing w:val="-1"/>
          <w:sz w:val="24"/>
        </w:rPr>
        <w:t xml:space="preserve"> </w:t>
      </w:r>
      <w:r>
        <w:rPr>
          <w:sz w:val="24"/>
        </w:rPr>
        <w:t>достоверность</w:t>
      </w:r>
      <w:r>
        <w:rPr>
          <w:spacing w:val="1"/>
          <w:sz w:val="24"/>
        </w:rPr>
        <w:t xml:space="preserve"> </w:t>
      </w:r>
      <w:r>
        <w:rPr>
          <w:sz w:val="24"/>
        </w:rPr>
        <w:t>информации;</w:t>
      </w:r>
    </w:p>
    <w:p w14:paraId="1746B5FE" w14:textId="77777777" w:rsidR="00DC118F" w:rsidRDefault="0002405B">
      <w:pPr>
        <w:pStyle w:val="a5"/>
        <w:numPr>
          <w:ilvl w:val="0"/>
          <w:numId w:val="66"/>
        </w:numPr>
        <w:tabs>
          <w:tab w:val="left" w:pos="1397"/>
        </w:tabs>
        <w:ind w:right="371" w:firstLine="707"/>
        <w:rPr>
          <w:sz w:val="24"/>
        </w:rPr>
      </w:pPr>
      <w:r>
        <w:rPr>
          <w:sz w:val="24"/>
        </w:rPr>
        <w:t>приобретение опыта взаимодействия с людьми другой культуры, национальной</w:t>
      </w:r>
      <w:r>
        <w:rPr>
          <w:spacing w:val="-57"/>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национальных</w:t>
      </w:r>
      <w:r>
        <w:rPr>
          <w:spacing w:val="1"/>
          <w:sz w:val="24"/>
        </w:rPr>
        <w:t xml:space="preserve"> </w:t>
      </w:r>
      <w:r>
        <w:rPr>
          <w:sz w:val="24"/>
        </w:rPr>
        <w:t>ценностей</w:t>
      </w:r>
      <w:r>
        <w:rPr>
          <w:spacing w:val="1"/>
          <w:sz w:val="24"/>
        </w:rPr>
        <w:t xml:space="preserve"> </w:t>
      </w:r>
      <w:r>
        <w:rPr>
          <w:sz w:val="24"/>
        </w:rPr>
        <w:t>современного</w:t>
      </w:r>
      <w:r>
        <w:rPr>
          <w:spacing w:val="1"/>
          <w:sz w:val="24"/>
        </w:rPr>
        <w:t xml:space="preserve"> </w:t>
      </w:r>
      <w:r>
        <w:rPr>
          <w:sz w:val="24"/>
        </w:rPr>
        <w:lastRenderedPageBreak/>
        <w:t>российского</w:t>
      </w:r>
      <w:r>
        <w:rPr>
          <w:spacing w:val="1"/>
          <w:sz w:val="24"/>
        </w:rPr>
        <w:t xml:space="preserve"> </w:t>
      </w:r>
      <w:r>
        <w:rPr>
          <w:sz w:val="24"/>
        </w:rPr>
        <w:t>общества:</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идей</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 между народами, людьми разных культур; уважения к историческому</w:t>
      </w:r>
      <w:r>
        <w:rPr>
          <w:spacing w:val="1"/>
          <w:sz w:val="24"/>
        </w:rPr>
        <w:t xml:space="preserve"> </w:t>
      </w:r>
      <w:r>
        <w:rPr>
          <w:sz w:val="24"/>
        </w:rPr>
        <w:t>наследию</w:t>
      </w:r>
      <w:r>
        <w:rPr>
          <w:spacing w:val="-1"/>
          <w:sz w:val="24"/>
        </w:rPr>
        <w:t xml:space="preserve"> </w:t>
      </w:r>
      <w:r>
        <w:rPr>
          <w:sz w:val="24"/>
        </w:rPr>
        <w:t>народов России.</w:t>
      </w:r>
    </w:p>
    <w:p w14:paraId="0EC083EE" w14:textId="77777777" w:rsidR="00DC118F" w:rsidRDefault="00DC118F">
      <w:pPr>
        <w:pStyle w:val="a3"/>
        <w:spacing w:before="9"/>
        <w:ind w:left="0" w:firstLine="0"/>
        <w:jc w:val="left"/>
        <w:rPr>
          <w:sz w:val="23"/>
        </w:rPr>
      </w:pPr>
    </w:p>
    <w:p w14:paraId="0A91ECD9" w14:textId="77777777" w:rsidR="00DC118F" w:rsidRDefault="0002405B">
      <w:pPr>
        <w:pStyle w:val="a3"/>
        <w:spacing w:before="1"/>
        <w:ind w:left="1010" w:firstLine="0"/>
      </w:pPr>
      <w:r>
        <w:t>По</w:t>
      </w:r>
      <w:r>
        <w:rPr>
          <w:spacing w:val="-1"/>
        </w:rPr>
        <w:t xml:space="preserve"> </w:t>
      </w:r>
      <w:r>
        <w:t>учебному</w:t>
      </w:r>
      <w:r>
        <w:rPr>
          <w:spacing w:val="-7"/>
        </w:rPr>
        <w:t xml:space="preserve"> </w:t>
      </w:r>
      <w:r>
        <w:t>курсу</w:t>
      </w:r>
      <w:r>
        <w:rPr>
          <w:spacing w:val="-2"/>
        </w:rPr>
        <w:t xml:space="preserve"> </w:t>
      </w:r>
      <w:r>
        <w:t>«История</w:t>
      </w:r>
      <w:r>
        <w:rPr>
          <w:spacing w:val="-2"/>
        </w:rPr>
        <w:t xml:space="preserve"> </w:t>
      </w:r>
      <w:r>
        <w:t>России»:</w:t>
      </w:r>
    </w:p>
    <w:p w14:paraId="1B37FAD4" w14:textId="77777777" w:rsidR="00DC118F" w:rsidRDefault="0002405B">
      <w:pPr>
        <w:pStyle w:val="a5"/>
        <w:numPr>
          <w:ilvl w:val="0"/>
          <w:numId w:val="65"/>
        </w:numPr>
        <w:tabs>
          <w:tab w:val="left" w:pos="1322"/>
        </w:tabs>
        <w:ind w:right="366" w:firstLine="707"/>
        <w:rPr>
          <w:sz w:val="24"/>
        </w:rPr>
      </w:pPr>
      <w:r>
        <w:rPr>
          <w:sz w:val="24"/>
        </w:rPr>
        <w:t>знание ключевых событий, основных дат и этапов истории России и мира с</w:t>
      </w:r>
      <w:r>
        <w:rPr>
          <w:spacing w:val="1"/>
          <w:sz w:val="24"/>
        </w:rPr>
        <w:t xml:space="preserve"> </w:t>
      </w:r>
      <w:r>
        <w:rPr>
          <w:sz w:val="24"/>
        </w:rPr>
        <w:t>древности</w:t>
      </w:r>
      <w:r>
        <w:rPr>
          <w:spacing w:val="1"/>
          <w:sz w:val="24"/>
        </w:rPr>
        <w:t xml:space="preserve"> </w:t>
      </w:r>
      <w:r>
        <w:rPr>
          <w:sz w:val="24"/>
        </w:rPr>
        <w:t>до</w:t>
      </w:r>
      <w:r>
        <w:rPr>
          <w:spacing w:val="1"/>
          <w:sz w:val="24"/>
        </w:rPr>
        <w:t xml:space="preserve"> </w:t>
      </w:r>
      <w:r>
        <w:rPr>
          <w:sz w:val="24"/>
        </w:rPr>
        <w:t>1914</w:t>
      </w:r>
      <w:r>
        <w:rPr>
          <w:spacing w:val="1"/>
          <w:sz w:val="24"/>
        </w:rPr>
        <w:t xml:space="preserve"> </w:t>
      </w:r>
      <w:r>
        <w:rPr>
          <w:sz w:val="24"/>
        </w:rPr>
        <w:t>года;</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важнейших</w:t>
      </w:r>
      <w:r>
        <w:rPr>
          <w:spacing w:val="1"/>
          <w:sz w:val="24"/>
        </w:rPr>
        <w:t xml:space="preserve"> </w:t>
      </w:r>
      <w:r>
        <w:rPr>
          <w:sz w:val="24"/>
        </w:rPr>
        <w:t>достижений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систем</w:t>
      </w:r>
      <w:r>
        <w:rPr>
          <w:spacing w:val="1"/>
          <w:sz w:val="24"/>
        </w:rPr>
        <w:t xml:space="preserve"> </w:t>
      </w:r>
      <w:r>
        <w:rPr>
          <w:sz w:val="24"/>
        </w:rPr>
        <w:t>ценностей,</w:t>
      </w:r>
      <w:r>
        <w:rPr>
          <w:spacing w:val="1"/>
          <w:sz w:val="24"/>
        </w:rPr>
        <w:t xml:space="preserve"> </w:t>
      </w:r>
      <w:r>
        <w:rPr>
          <w:sz w:val="24"/>
        </w:rPr>
        <w:t>сформировавшихся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исторического</w:t>
      </w:r>
      <w:r>
        <w:rPr>
          <w:spacing w:val="-1"/>
          <w:sz w:val="24"/>
        </w:rPr>
        <w:t xml:space="preserve"> </w:t>
      </w:r>
      <w:r>
        <w:rPr>
          <w:sz w:val="24"/>
        </w:rPr>
        <w:t>развития, в</w:t>
      </w:r>
      <w:r>
        <w:rPr>
          <w:spacing w:val="-1"/>
          <w:sz w:val="24"/>
        </w:rPr>
        <w:t xml:space="preserve"> </w:t>
      </w:r>
      <w:r>
        <w:rPr>
          <w:sz w:val="24"/>
        </w:rPr>
        <w:t>том числе</w:t>
      </w:r>
      <w:r>
        <w:rPr>
          <w:spacing w:val="-1"/>
          <w:sz w:val="24"/>
        </w:rPr>
        <w:t xml:space="preserve"> </w:t>
      </w:r>
      <w:r>
        <w:rPr>
          <w:sz w:val="24"/>
        </w:rPr>
        <w:t>по истории</w:t>
      </w:r>
      <w:r>
        <w:rPr>
          <w:spacing w:val="-1"/>
          <w:sz w:val="24"/>
        </w:rPr>
        <w:t xml:space="preserve"> </w:t>
      </w:r>
      <w:r>
        <w:rPr>
          <w:sz w:val="24"/>
        </w:rPr>
        <w:t>России:</w:t>
      </w:r>
    </w:p>
    <w:p w14:paraId="4D9E611F" w14:textId="77777777" w:rsidR="00DC118F" w:rsidRDefault="0002405B">
      <w:pPr>
        <w:pStyle w:val="a5"/>
        <w:numPr>
          <w:ilvl w:val="1"/>
          <w:numId w:val="70"/>
        </w:numPr>
        <w:tabs>
          <w:tab w:val="left" w:pos="1171"/>
        </w:tabs>
        <w:ind w:right="369" w:firstLine="707"/>
        <w:rPr>
          <w:sz w:val="24"/>
        </w:rPr>
      </w:pPr>
      <w:r>
        <w:rPr>
          <w:sz w:val="24"/>
        </w:rPr>
        <w:t>Роль и место России в мировой истории. Периодизация и источники российской</w:t>
      </w:r>
      <w:r>
        <w:rPr>
          <w:spacing w:val="1"/>
          <w:sz w:val="24"/>
        </w:rPr>
        <w:t xml:space="preserve"> </w:t>
      </w:r>
      <w:r>
        <w:rPr>
          <w:sz w:val="24"/>
        </w:rPr>
        <w:t>истории.</w:t>
      </w:r>
    </w:p>
    <w:p w14:paraId="5000AE63" w14:textId="77777777" w:rsidR="00DC118F" w:rsidRDefault="0002405B">
      <w:pPr>
        <w:pStyle w:val="a5"/>
        <w:numPr>
          <w:ilvl w:val="1"/>
          <w:numId w:val="70"/>
        </w:numPr>
        <w:tabs>
          <w:tab w:val="left" w:pos="1150"/>
        </w:tabs>
        <w:ind w:left="1149" w:hanging="140"/>
        <w:rPr>
          <w:sz w:val="24"/>
        </w:rPr>
      </w:pPr>
      <w:r>
        <w:rPr>
          <w:sz w:val="24"/>
        </w:rPr>
        <w:t>Народы</w:t>
      </w:r>
      <w:r>
        <w:rPr>
          <w:spacing w:val="-2"/>
          <w:sz w:val="24"/>
        </w:rPr>
        <w:t xml:space="preserve"> </w:t>
      </w:r>
      <w:r>
        <w:rPr>
          <w:sz w:val="24"/>
        </w:rPr>
        <w:t>и</w:t>
      </w:r>
      <w:r>
        <w:rPr>
          <w:spacing w:val="-1"/>
          <w:sz w:val="24"/>
        </w:rPr>
        <w:t xml:space="preserve"> </w:t>
      </w:r>
      <w:r>
        <w:rPr>
          <w:sz w:val="24"/>
        </w:rPr>
        <w:t>государства на</w:t>
      </w:r>
      <w:r>
        <w:rPr>
          <w:spacing w:val="-2"/>
          <w:sz w:val="24"/>
        </w:rPr>
        <w:t xml:space="preserve"> </w:t>
      </w:r>
      <w:r>
        <w:rPr>
          <w:sz w:val="24"/>
        </w:rPr>
        <w:t>территории</w:t>
      </w:r>
      <w:r>
        <w:rPr>
          <w:spacing w:val="-1"/>
          <w:sz w:val="24"/>
        </w:rPr>
        <w:t xml:space="preserve"> </w:t>
      </w:r>
      <w:r>
        <w:rPr>
          <w:sz w:val="24"/>
        </w:rPr>
        <w:t>нашей</w:t>
      </w:r>
      <w:r>
        <w:rPr>
          <w:spacing w:val="-2"/>
          <w:sz w:val="24"/>
        </w:rPr>
        <w:t xml:space="preserve"> </w:t>
      </w:r>
      <w:r>
        <w:rPr>
          <w:sz w:val="24"/>
        </w:rPr>
        <w:t>страны</w:t>
      </w:r>
      <w:r>
        <w:rPr>
          <w:spacing w:val="-1"/>
          <w:sz w:val="24"/>
        </w:rPr>
        <w:t xml:space="preserve"> </w:t>
      </w:r>
      <w:r>
        <w:rPr>
          <w:sz w:val="24"/>
        </w:rPr>
        <w:t>в</w:t>
      </w:r>
      <w:r>
        <w:rPr>
          <w:spacing w:val="-2"/>
          <w:sz w:val="24"/>
        </w:rPr>
        <w:t xml:space="preserve"> </w:t>
      </w:r>
      <w:r>
        <w:rPr>
          <w:sz w:val="24"/>
        </w:rPr>
        <w:t>древности.</w:t>
      </w:r>
    </w:p>
    <w:p w14:paraId="452EFAC9" w14:textId="77777777" w:rsidR="00DC118F" w:rsidRDefault="0002405B">
      <w:pPr>
        <w:pStyle w:val="a5"/>
        <w:numPr>
          <w:ilvl w:val="0"/>
          <w:numId w:val="65"/>
        </w:numPr>
        <w:tabs>
          <w:tab w:val="left" w:pos="1394"/>
        </w:tabs>
        <w:ind w:right="363" w:firstLine="707"/>
        <w:rPr>
          <w:sz w:val="24"/>
        </w:rPr>
      </w:pPr>
      <w:r>
        <w:rPr>
          <w:sz w:val="24"/>
        </w:rPr>
        <w:t>Образование</w:t>
      </w:r>
      <w:r>
        <w:rPr>
          <w:spacing w:val="1"/>
          <w:sz w:val="24"/>
        </w:rPr>
        <w:t xml:space="preserve"> </w:t>
      </w:r>
      <w:r>
        <w:rPr>
          <w:sz w:val="24"/>
        </w:rPr>
        <w:t>Руси:</w:t>
      </w:r>
      <w:r>
        <w:rPr>
          <w:spacing w:val="1"/>
          <w:sz w:val="24"/>
        </w:rPr>
        <w:t xml:space="preserve"> </w:t>
      </w:r>
      <w:r>
        <w:rPr>
          <w:sz w:val="24"/>
        </w:rPr>
        <w:t>Исторические</w:t>
      </w:r>
      <w:r>
        <w:rPr>
          <w:spacing w:val="1"/>
          <w:sz w:val="24"/>
        </w:rPr>
        <w:t xml:space="preserve"> </w:t>
      </w:r>
      <w:r>
        <w:rPr>
          <w:sz w:val="24"/>
        </w:rPr>
        <w:t>условия</w:t>
      </w:r>
      <w:r>
        <w:rPr>
          <w:spacing w:val="1"/>
          <w:sz w:val="24"/>
        </w:rPr>
        <w:t xml:space="preserve"> </w:t>
      </w:r>
      <w:r>
        <w:rPr>
          <w:sz w:val="24"/>
        </w:rPr>
        <w:t>образования</w:t>
      </w:r>
      <w:r>
        <w:rPr>
          <w:spacing w:val="1"/>
          <w:sz w:val="24"/>
        </w:rPr>
        <w:t xml:space="preserve"> </w:t>
      </w:r>
      <w:r>
        <w:rPr>
          <w:sz w:val="24"/>
        </w:rPr>
        <w:t>государства</w:t>
      </w:r>
      <w:r>
        <w:rPr>
          <w:spacing w:val="1"/>
          <w:sz w:val="24"/>
        </w:rPr>
        <w:t xml:space="preserve"> </w:t>
      </w:r>
      <w:r>
        <w:rPr>
          <w:sz w:val="24"/>
        </w:rPr>
        <w:t>Русь.</w:t>
      </w:r>
      <w:r>
        <w:rPr>
          <w:spacing w:val="-57"/>
          <w:sz w:val="24"/>
        </w:rPr>
        <w:t xml:space="preserve"> </w:t>
      </w:r>
      <w:r>
        <w:rPr>
          <w:sz w:val="24"/>
        </w:rPr>
        <w:t>Формирование территории. Внутренняя и внешняя политика первых князей.</w:t>
      </w:r>
      <w:r>
        <w:rPr>
          <w:spacing w:val="1"/>
          <w:sz w:val="24"/>
        </w:rPr>
        <w:t xml:space="preserve"> </w:t>
      </w:r>
      <w:r>
        <w:rPr>
          <w:sz w:val="24"/>
        </w:rPr>
        <w:t>Принятие</w:t>
      </w:r>
      <w:r>
        <w:rPr>
          <w:spacing w:val="1"/>
          <w:sz w:val="24"/>
        </w:rPr>
        <w:t xml:space="preserve"> </w:t>
      </w:r>
      <w:r>
        <w:rPr>
          <w:sz w:val="24"/>
        </w:rPr>
        <w:t>христианства</w:t>
      </w:r>
      <w:r>
        <w:rPr>
          <w:spacing w:val="-2"/>
          <w:sz w:val="24"/>
        </w:rPr>
        <w:t xml:space="preserve"> </w:t>
      </w:r>
      <w:r>
        <w:rPr>
          <w:sz w:val="24"/>
        </w:rPr>
        <w:t>и его</w:t>
      </w:r>
      <w:r>
        <w:rPr>
          <w:spacing w:val="-2"/>
          <w:sz w:val="24"/>
        </w:rPr>
        <w:t xml:space="preserve"> </w:t>
      </w:r>
      <w:r>
        <w:rPr>
          <w:sz w:val="24"/>
        </w:rPr>
        <w:t>значение. Византийское</w:t>
      </w:r>
      <w:r>
        <w:rPr>
          <w:spacing w:val="-1"/>
          <w:sz w:val="24"/>
        </w:rPr>
        <w:t xml:space="preserve"> </w:t>
      </w:r>
      <w:r>
        <w:rPr>
          <w:sz w:val="24"/>
        </w:rPr>
        <w:t>наследие</w:t>
      </w:r>
      <w:r>
        <w:rPr>
          <w:spacing w:val="-2"/>
          <w:sz w:val="24"/>
        </w:rPr>
        <w:t xml:space="preserve"> </w:t>
      </w:r>
      <w:r>
        <w:rPr>
          <w:sz w:val="24"/>
        </w:rPr>
        <w:t>на</w:t>
      </w:r>
      <w:r>
        <w:rPr>
          <w:spacing w:val="-1"/>
          <w:sz w:val="24"/>
        </w:rPr>
        <w:t xml:space="preserve"> </w:t>
      </w:r>
      <w:r>
        <w:rPr>
          <w:sz w:val="24"/>
        </w:rPr>
        <w:t>Руси.</w:t>
      </w:r>
    </w:p>
    <w:p w14:paraId="3657BD4C" w14:textId="77777777" w:rsidR="00DC118F" w:rsidRDefault="0002405B">
      <w:pPr>
        <w:pStyle w:val="a5"/>
        <w:numPr>
          <w:ilvl w:val="0"/>
          <w:numId w:val="65"/>
        </w:numPr>
        <w:tabs>
          <w:tab w:val="left" w:pos="1363"/>
        </w:tabs>
        <w:spacing w:before="1"/>
        <w:ind w:right="366" w:firstLine="707"/>
        <w:rPr>
          <w:sz w:val="24"/>
        </w:rPr>
      </w:pPr>
      <w:r>
        <w:rPr>
          <w:sz w:val="24"/>
        </w:rPr>
        <w:t>Русь</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X</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XII</w:t>
      </w:r>
      <w:r>
        <w:rPr>
          <w:spacing w:val="1"/>
          <w:sz w:val="24"/>
        </w:rPr>
        <w:t xml:space="preserve"> </w:t>
      </w:r>
      <w:r>
        <w:rPr>
          <w:sz w:val="24"/>
        </w:rPr>
        <w:t>в.:</w:t>
      </w:r>
      <w:r>
        <w:rPr>
          <w:spacing w:val="1"/>
          <w:sz w:val="24"/>
        </w:rPr>
        <w:t xml:space="preserve"> </w:t>
      </w:r>
      <w:r>
        <w:rPr>
          <w:sz w:val="24"/>
        </w:rPr>
        <w:t>Территория,</w:t>
      </w:r>
      <w:r>
        <w:rPr>
          <w:spacing w:val="1"/>
          <w:sz w:val="24"/>
        </w:rPr>
        <w:t xml:space="preserve"> </w:t>
      </w:r>
      <w:r>
        <w:rPr>
          <w:sz w:val="24"/>
        </w:rPr>
        <w:t>органы</w:t>
      </w:r>
      <w:r>
        <w:rPr>
          <w:spacing w:val="1"/>
          <w:sz w:val="24"/>
        </w:rPr>
        <w:t xml:space="preserve"> </w:t>
      </w:r>
      <w:r>
        <w:rPr>
          <w:sz w:val="24"/>
        </w:rPr>
        <w:t>власти,</w:t>
      </w:r>
      <w:r>
        <w:rPr>
          <w:spacing w:val="1"/>
          <w:sz w:val="24"/>
        </w:rPr>
        <w:t xml:space="preserve"> </w:t>
      </w:r>
      <w:r>
        <w:rPr>
          <w:sz w:val="24"/>
        </w:rPr>
        <w:t>социальная</w:t>
      </w:r>
      <w:r>
        <w:rPr>
          <w:spacing w:val="1"/>
          <w:sz w:val="24"/>
        </w:rPr>
        <w:t xml:space="preserve"> </w:t>
      </w:r>
      <w:r>
        <w:rPr>
          <w:sz w:val="24"/>
        </w:rPr>
        <w:t>структура,</w:t>
      </w:r>
      <w:r>
        <w:rPr>
          <w:spacing w:val="1"/>
          <w:sz w:val="24"/>
        </w:rPr>
        <w:t xml:space="preserve"> </w:t>
      </w:r>
      <w:r>
        <w:rPr>
          <w:sz w:val="24"/>
        </w:rPr>
        <w:t>хозяйственный</w:t>
      </w:r>
      <w:r>
        <w:rPr>
          <w:spacing w:val="1"/>
          <w:sz w:val="24"/>
        </w:rPr>
        <w:t xml:space="preserve"> </w:t>
      </w:r>
      <w:r>
        <w:rPr>
          <w:sz w:val="24"/>
        </w:rPr>
        <w:t>уклад,</w:t>
      </w:r>
      <w:r>
        <w:rPr>
          <w:spacing w:val="1"/>
          <w:sz w:val="24"/>
        </w:rPr>
        <w:t xml:space="preserve"> </w:t>
      </w:r>
      <w:r>
        <w:rPr>
          <w:sz w:val="24"/>
        </w:rPr>
        <w:t>крупнейшие</w:t>
      </w:r>
      <w:r>
        <w:rPr>
          <w:spacing w:val="1"/>
          <w:sz w:val="24"/>
        </w:rPr>
        <w:t xml:space="preserve"> </w:t>
      </w:r>
      <w:r>
        <w:rPr>
          <w:sz w:val="24"/>
        </w:rPr>
        <w:t>города.</w:t>
      </w:r>
      <w:r>
        <w:rPr>
          <w:spacing w:val="1"/>
          <w:sz w:val="24"/>
        </w:rPr>
        <w:t xml:space="preserve"> </w:t>
      </w:r>
      <w:r>
        <w:rPr>
          <w:sz w:val="24"/>
        </w:rPr>
        <w:t>Новгород</w:t>
      </w:r>
      <w:r>
        <w:rPr>
          <w:spacing w:val="1"/>
          <w:sz w:val="24"/>
        </w:rPr>
        <w:t xml:space="preserve"> </w:t>
      </w:r>
      <w:r>
        <w:rPr>
          <w:sz w:val="24"/>
        </w:rPr>
        <w:t>как</w:t>
      </w:r>
      <w:r>
        <w:rPr>
          <w:spacing w:val="1"/>
          <w:sz w:val="24"/>
        </w:rPr>
        <w:t xml:space="preserve"> </w:t>
      </w:r>
      <w:r>
        <w:rPr>
          <w:sz w:val="24"/>
        </w:rPr>
        <w:t>центр</w:t>
      </w:r>
      <w:r>
        <w:rPr>
          <w:spacing w:val="60"/>
          <w:sz w:val="24"/>
        </w:rPr>
        <w:t xml:space="preserve"> </w:t>
      </w:r>
      <w:r>
        <w:rPr>
          <w:sz w:val="24"/>
        </w:rPr>
        <w:t>освоения</w:t>
      </w:r>
      <w:r>
        <w:rPr>
          <w:spacing w:val="1"/>
          <w:sz w:val="24"/>
        </w:rPr>
        <w:t xml:space="preserve"> </w:t>
      </w:r>
      <w:r>
        <w:rPr>
          <w:sz w:val="24"/>
        </w:rPr>
        <w:t>Севера Восточной Европы, колонизация Русской равнины. Территориально-политическая</w:t>
      </w:r>
      <w:r>
        <w:rPr>
          <w:spacing w:val="1"/>
          <w:sz w:val="24"/>
        </w:rPr>
        <w:t xml:space="preserve"> </w:t>
      </w:r>
      <w:r>
        <w:rPr>
          <w:sz w:val="24"/>
        </w:rPr>
        <w:t>структура Руси. Внутриполитическое развитие. Общественный строй Руси. Древнерусское</w:t>
      </w:r>
      <w:r>
        <w:rPr>
          <w:spacing w:val="-57"/>
          <w:sz w:val="24"/>
        </w:rPr>
        <w:t xml:space="preserve"> </w:t>
      </w:r>
      <w:r>
        <w:rPr>
          <w:sz w:val="24"/>
        </w:rPr>
        <w:t>право.</w:t>
      </w:r>
      <w:r>
        <w:rPr>
          <w:spacing w:val="-2"/>
          <w:sz w:val="24"/>
        </w:rPr>
        <w:t xml:space="preserve"> </w:t>
      </w:r>
      <w:r>
        <w:rPr>
          <w:sz w:val="24"/>
        </w:rPr>
        <w:t>Внешняя</w:t>
      </w:r>
      <w:r>
        <w:rPr>
          <w:spacing w:val="-1"/>
          <w:sz w:val="24"/>
        </w:rPr>
        <w:t xml:space="preserve"> </w:t>
      </w:r>
      <w:r>
        <w:rPr>
          <w:sz w:val="24"/>
        </w:rPr>
        <w:t>политика</w:t>
      </w:r>
      <w:r>
        <w:rPr>
          <w:spacing w:val="-2"/>
          <w:sz w:val="24"/>
        </w:rPr>
        <w:t xml:space="preserve"> </w:t>
      </w:r>
      <w:r>
        <w:rPr>
          <w:sz w:val="24"/>
        </w:rPr>
        <w:t>и</w:t>
      </w:r>
      <w:r>
        <w:rPr>
          <w:spacing w:val="-1"/>
          <w:sz w:val="24"/>
        </w:rPr>
        <w:t xml:space="preserve"> </w:t>
      </w:r>
      <w:r>
        <w:rPr>
          <w:sz w:val="24"/>
        </w:rPr>
        <w:t>международные</w:t>
      </w:r>
      <w:r>
        <w:rPr>
          <w:spacing w:val="-3"/>
          <w:sz w:val="24"/>
        </w:rPr>
        <w:t xml:space="preserve"> </w:t>
      </w:r>
      <w:r>
        <w:rPr>
          <w:sz w:val="24"/>
        </w:rPr>
        <w:t>связи.</w:t>
      </w:r>
      <w:r>
        <w:rPr>
          <w:spacing w:val="-1"/>
          <w:sz w:val="24"/>
        </w:rPr>
        <w:t xml:space="preserve"> </w:t>
      </w:r>
      <w:r>
        <w:rPr>
          <w:sz w:val="24"/>
        </w:rPr>
        <w:t>Древнерусская культура.</w:t>
      </w:r>
    </w:p>
    <w:p w14:paraId="5F05E300" w14:textId="77777777" w:rsidR="00DC118F" w:rsidRDefault="0002405B">
      <w:pPr>
        <w:pStyle w:val="a5"/>
        <w:numPr>
          <w:ilvl w:val="0"/>
          <w:numId w:val="65"/>
        </w:numPr>
        <w:tabs>
          <w:tab w:val="left" w:pos="1377"/>
        </w:tabs>
        <w:ind w:right="367" w:firstLine="707"/>
        <w:rPr>
          <w:sz w:val="24"/>
        </w:rPr>
      </w:pPr>
      <w:r>
        <w:rPr>
          <w:sz w:val="24"/>
        </w:rPr>
        <w:t>Русь</w:t>
      </w:r>
      <w:r>
        <w:rPr>
          <w:spacing w:val="1"/>
          <w:sz w:val="24"/>
        </w:rPr>
        <w:t xml:space="preserve"> </w:t>
      </w:r>
      <w:r>
        <w:rPr>
          <w:sz w:val="24"/>
        </w:rPr>
        <w:t>в</w:t>
      </w:r>
      <w:r>
        <w:rPr>
          <w:spacing w:val="1"/>
          <w:sz w:val="24"/>
        </w:rPr>
        <w:t xml:space="preserve"> </w:t>
      </w:r>
      <w:r>
        <w:rPr>
          <w:sz w:val="24"/>
        </w:rPr>
        <w:t>середине</w:t>
      </w:r>
      <w:r>
        <w:rPr>
          <w:spacing w:val="1"/>
          <w:sz w:val="24"/>
        </w:rPr>
        <w:t xml:space="preserve"> </w:t>
      </w:r>
      <w:r>
        <w:rPr>
          <w:sz w:val="24"/>
        </w:rPr>
        <w:t>XII</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XIII</w:t>
      </w:r>
      <w:r>
        <w:rPr>
          <w:spacing w:val="1"/>
          <w:sz w:val="24"/>
        </w:rPr>
        <w:t xml:space="preserve"> </w:t>
      </w:r>
      <w:r>
        <w:rPr>
          <w:sz w:val="24"/>
        </w:rPr>
        <w:t>в.:</w:t>
      </w:r>
      <w:r>
        <w:rPr>
          <w:spacing w:val="1"/>
          <w:sz w:val="24"/>
        </w:rPr>
        <w:t xml:space="preserve"> </w:t>
      </w:r>
      <w:r>
        <w:rPr>
          <w:sz w:val="24"/>
        </w:rPr>
        <w:t>Формирование</w:t>
      </w:r>
      <w:r>
        <w:rPr>
          <w:spacing w:val="1"/>
          <w:sz w:val="24"/>
        </w:rPr>
        <w:t xml:space="preserve"> </w:t>
      </w:r>
      <w:r>
        <w:rPr>
          <w:sz w:val="24"/>
        </w:rPr>
        <w:t>системы</w:t>
      </w:r>
      <w:r>
        <w:rPr>
          <w:spacing w:val="1"/>
          <w:sz w:val="24"/>
        </w:rPr>
        <w:t xml:space="preserve"> </w:t>
      </w:r>
      <w:r>
        <w:rPr>
          <w:sz w:val="24"/>
        </w:rPr>
        <w:t>земель</w:t>
      </w:r>
      <w:r>
        <w:rPr>
          <w:spacing w:val="1"/>
          <w:sz w:val="24"/>
        </w:rPr>
        <w:t xml:space="preserve"> </w:t>
      </w:r>
      <w:r>
        <w:rPr>
          <w:sz w:val="24"/>
        </w:rPr>
        <w:t>-</w:t>
      </w:r>
      <w:r>
        <w:rPr>
          <w:spacing w:val="1"/>
          <w:sz w:val="24"/>
        </w:rPr>
        <w:t xml:space="preserve"> </w:t>
      </w:r>
      <w:r>
        <w:rPr>
          <w:sz w:val="24"/>
        </w:rPr>
        <w:t>самостоятельных государств. Эволюция общественного строя и права. Внешняя политика</w:t>
      </w:r>
      <w:r>
        <w:rPr>
          <w:spacing w:val="1"/>
          <w:sz w:val="24"/>
        </w:rPr>
        <w:t xml:space="preserve"> </w:t>
      </w:r>
      <w:r>
        <w:rPr>
          <w:sz w:val="24"/>
        </w:rPr>
        <w:t>русских</w:t>
      </w:r>
      <w:r>
        <w:rPr>
          <w:spacing w:val="-5"/>
          <w:sz w:val="24"/>
        </w:rPr>
        <w:t xml:space="preserve"> </w:t>
      </w:r>
      <w:r>
        <w:rPr>
          <w:sz w:val="24"/>
        </w:rPr>
        <w:t>земель</w:t>
      </w:r>
      <w:r>
        <w:rPr>
          <w:spacing w:val="-3"/>
          <w:sz w:val="24"/>
        </w:rPr>
        <w:t xml:space="preserve"> </w:t>
      </w:r>
      <w:r>
        <w:rPr>
          <w:sz w:val="24"/>
        </w:rPr>
        <w:t>в</w:t>
      </w:r>
      <w:r>
        <w:rPr>
          <w:spacing w:val="-4"/>
          <w:sz w:val="24"/>
        </w:rPr>
        <w:t xml:space="preserve"> </w:t>
      </w:r>
      <w:r>
        <w:rPr>
          <w:sz w:val="24"/>
        </w:rPr>
        <w:t>евразийском</w:t>
      </w:r>
      <w:r>
        <w:rPr>
          <w:spacing w:val="-4"/>
          <w:sz w:val="24"/>
        </w:rPr>
        <w:t xml:space="preserve"> </w:t>
      </w:r>
      <w:r>
        <w:rPr>
          <w:sz w:val="24"/>
        </w:rPr>
        <w:t>контексте.</w:t>
      </w:r>
      <w:r>
        <w:rPr>
          <w:spacing w:val="-4"/>
          <w:sz w:val="24"/>
        </w:rPr>
        <w:t xml:space="preserve"> </w:t>
      </w:r>
      <w:r>
        <w:rPr>
          <w:sz w:val="24"/>
        </w:rPr>
        <w:t>Формирование</w:t>
      </w:r>
      <w:r>
        <w:rPr>
          <w:spacing w:val="-4"/>
          <w:sz w:val="24"/>
        </w:rPr>
        <w:t xml:space="preserve"> </w:t>
      </w:r>
      <w:r>
        <w:rPr>
          <w:sz w:val="24"/>
        </w:rPr>
        <w:t>региональных</w:t>
      </w:r>
      <w:r>
        <w:rPr>
          <w:spacing w:val="-2"/>
          <w:sz w:val="24"/>
        </w:rPr>
        <w:t xml:space="preserve"> </w:t>
      </w:r>
      <w:r>
        <w:rPr>
          <w:sz w:val="24"/>
        </w:rPr>
        <w:t>центров</w:t>
      </w:r>
      <w:r>
        <w:rPr>
          <w:spacing w:val="-3"/>
          <w:sz w:val="24"/>
        </w:rPr>
        <w:t xml:space="preserve"> </w:t>
      </w:r>
      <w:r>
        <w:rPr>
          <w:sz w:val="24"/>
        </w:rPr>
        <w:t>культуры.</w:t>
      </w:r>
    </w:p>
    <w:p w14:paraId="7FE26165" w14:textId="77777777" w:rsidR="00DC118F" w:rsidRDefault="0002405B">
      <w:pPr>
        <w:pStyle w:val="a5"/>
        <w:numPr>
          <w:ilvl w:val="0"/>
          <w:numId w:val="65"/>
        </w:numPr>
        <w:tabs>
          <w:tab w:val="left" w:pos="1334"/>
        </w:tabs>
        <w:ind w:right="365" w:firstLine="707"/>
        <w:rPr>
          <w:sz w:val="24"/>
        </w:rPr>
      </w:pPr>
      <w:r>
        <w:rPr>
          <w:sz w:val="24"/>
        </w:rPr>
        <w:t>Русские</w:t>
      </w:r>
      <w:r>
        <w:rPr>
          <w:spacing w:val="1"/>
          <w:sz w:val="24"/>
        </w:rPr>
        <w:t xml:space="preserve"> </w:t>
      </w:r>
      <w:r>
        <w:rPr>
          <w:sz w:val="24"/>
        </w:rPr>
        <w:t>земли</w:t>
      </w:r>
      <w:r>
        <w:rPr>
          <w:spacing w:val="1"/>
          <w:sz w:val="24"/>
        </w:rPr>
        <w:t xml:space="preserve"> </w:t>
      </w:r>
      <w:r>
        <w:rPr>
          <w:sz w:val="24"/>
        </w:rPr>
        <w:t>в</w:t>
      </w:r>
      <w:r>
        <w:rPr>
          <w:spacing w:val="1"/>
          <w:sz w:val="24"/>
        </w:rPr>
        <w:t xml:space="preserve"> </w:t>
      </w:r>
      <w:r>
        <w:rPr>
          <w:sz w:val="24"/>
        </w:rPr>
        <w:t>середине</w:t>
      </w:r>
      <w:r>
        <w:rPr>
          <w:spacing w:val="1"/>
          <w:sz w:val="24"/>
        </w:rPr>
        <w:t xml:space="preserve"> </w:t>
      </w:r>
      <w:r>
        <w:rPr>
          <w:sz w:val="24"/>
        </w:rPr>
        <w:t>XIII</w:t>
      </w:r>
      <w:r>
        <w:rPr>
          <w:spacing w:val="1"/>
          <w:sz w:val="24"/>
        </w:rPr>
        <w:t xml:space="preserve"> </w:t>
      </w:r>
      <w:r>
        <w:rPr>
          <w:sz w:val="24"/>
        </w:rPr>
        <w:t>-</w:t>
      </w:r>
      <w:r>
        <w:rPr>
          <w:spacing w:val="1"/>
          <w:sz w:val="24"/>
        </w:rPr>
        <w:t xml:space="preserve"> </w:t>
      </w:r>
      <w:r>
        <w:rPr>
          <w:sz w:val="24"/>
        </w:rPr>
        <w:t>XIV</w:t>
      </w:r>
      <w:r>
        <w:rPr>
          <w:spacing w:val="1"/>
          <w:sz w:val="24"/>
        </w:rPr>
        <w:t xml:space="preserve"> </w:t>
      </w:r>
      <w:r>
        <w:rPr>
          <w:sz w:val="24"/>
        </w:rPr>
        <w:t>в.:</w:t>
      </w:r>
      <w:r>
        <w:rPr>
          <w:spacing w:val="1"/>
          <w:sz w:val="24"/>
        </w:rPr>
        <w:t xml:space="preserve"> </w:t>
      </w:r>
      <w:r>
        <w:rPr>
          <w:sz w:val="24"/>
        </w:rPr>
        <w:t>Борьба</w:t>
      </w:r>
      <w:r>
        <w:rPr>
          <w:spacing w:val="1"/>
          <w:sz w:val="24"/>
        </w:rPr>
        <w:t xml:space="preserve"> </w:t>
      </w:r>
      <w:r>
        <w:rPr>
          <w:sz w:val="24"/>
        </w:rPr>
        <w:t>Руси</w:t>
      </w:r>
      <w:r>
        <w:rPr>
          <w:spacing w:val="1"/>
          <w:sz w:val="24"/>
        </w:rPr>
        <w:t xml:space="preserve"> </w:t>
      </w:r>
      <w:r>
        <w:rPr>
          <w:sz w:val="24"/>
        </w:rPr>
        <w:t>против</w:t>
      </w:r>
      <w:r>
        <w:rPr>
          <w:spacing w:val="1"/>
          <w:sz w:val="24"/>
        </w:rPr>
        <w:t xml:space="preserve"> </w:t>
      </w:r>
      <w:r>
        <w:rPr>
          <w:sz w:val="24"/>
        </w:rPr>
        <w:t>монгольского</w:t>
      </w:r>
      <w:r>
        <w:rPr>
          <w:spacing w:val="1"/>
          <w:sz w:val="24"/>
        </w:rPr>
        <w:t xml:space="preserve"> </w:t>
      </w:r>
      <w:r>
        <w:rPr>
          <w:sz w:val="24"/>
        </w:rPr>
        <w:t>нашествия. Судьбы русских земель после монгольского завоевания. Система зависимости</w:t>
      </w:r>
      <w:r>
        <w:rPr>
          <w:spacing w:val="1"/>
          <w:sz w:val="24"/>
        </w:rPr>
        <w:t xml:space="preserve"> </w:t>
      </w:r>
      <w:r>
        <w:rPr>
          <w:sz w:val="24"/>
        </w:rPr>
        <w:t>русских земель от ордынских ханов. Политический строй Новгорода и Пскова. Борьба с</w:t>
      </w:r>
      <w:r>
        <w:rPr>
          <w:spacing w:val="1"/>
          <w:sz w:val="24"/>
        </w:rPr>
        <w:t xml:space="preserve"> </w:t>
      </w:r>
      <w:r>
        <w:rPr>
          <w:sz w:val="24"/>
        </w:rPr>
        <w:t>экспансией</w:t>
      </w:r>
      <w:r>
        <w:rPr>
          <w:spacing w:val="1"/>
          <w:sz w:val="24"/>
        </w:rPr>
        <w:t xml:space="preserve"> </w:t>
      </w:r>
      <w:r>
        <w:rPr>
          <w:sz w:val="24"/>
        </w:rPr>
        <w:t>крестоносцев</w:t>
      </w:r>
      <w:r>
        <w:rPr>
          <w:spacing w:val="1"/>
          <w:sz w:val="24"/>
        </w:rPr>
        <w:t xml:space="preserve"> </w:t>
      </w:r>
      <w:r>
        <w:rPr>
          <w:sz w:val="24"/>
        </w:rPr>
        <w:t>на</w:t>
      </w:r>
      <w:r>
        <w:rPr>
          <w:spacing w:val="1"/>
          <w:sz w:val="24"/>
        </w:rPr>
        <w:t xml:space="preserve"> </w:t>
      </w:r>
      <w:r>
        <w:rPr>
          <w:sz w:val="24"/>
        </w:rPr>
        <w:t>западных</w:t>
      </w:r>
      <w:r>
        <w:rPr>
          <w:spacing w:val="1"/>
          <w:sz w:val="24"/>
        </w:rPr>
        <w:t xml:space="preserve"> </w:t>
      </w:r>
      <w:r>
        <w:rPr>
          <w:sz w:val="24"/>
        </w:rPr>
        <w:t>границах</w:t>
      </w:r>
      <w:r>
        <w:rPr>
          <w:spacing w:val="1"/>
          <w:sz w:val="24"/>
        </w:rPr>
        <w:t xml:space="preserve"> </w:t>
      </w:r>
      <w:r>
        <w:rPr>
          <w:sz w:val="24"/>
        </w:rPr>
        <w:t>Руси.</w:t>
      </w:r>
      <w:r>
        <w:rPr>
          <w:spacing w:val="1"/>
          <w:sz w:val="24"/>
        </w:rPr>
        <w:t xml:space="preserve"> </w:t>
      </w:r>
      <w:r>
        <w:rPr>
          <w:sz w:val="24"/>
        </w:rPr>
        <w:t>Возвышение</w:t>
      </w:r>
      <w:r>
        <w:rPr>
          <w:spacing w:val="1"/>
          <w:sz w:val="24"/>
        </w:rPr>
        <w:t xml:space="preserve"> </w:t>
      </w:r>
      <w:r>
        <w:rPr>
          <w:sz w:val="24"/>
        </w:rPr>
        <w:t>Московского</w:t>
      </w:r>
      <w:r>
        <w:rPr>
          <w:spacing w:val="1"/>
          <w:sz w:val="24"/>
        </w:rPr>
        <w:t xml:space="preserve"> </w:t>
      </w:r>
      <w:r>
        <w:rPr>
          <w:sz w:val="24"/>
        </w:rPr>
        <w:t>княжества. Московское княжество во главе героической борьбы русского народа против</w:t>
      </w:r>
      <w:r>
        <w:rPr>
          <w:spacing w:val="1"/>
          <w:sz w:val="24"/>
        </w:rPr>
        <w:t xml:space="preserve"> </w:t>
      </w:r>
      <w:r>
        <w:rPr>
          <w:sz w:val="24"/>
        </w:rPr>
        <w:t>ордынского</w:t>
      </w:r>
      <w:r>
        <w:rPr>
          <w:spacing w:val="1"/>
          <w:sz w:val="24"/>
        </w:rPr>
        <w:t xml:space="preserve"> </w:t>
      </w:r>
      <w:r>
        <w:rPr>
          <w:sz w:val="24"/>
        </w:rPr>
        <w:t>господства.</w:t>
      </w:r>
      <w:r>
        <w:rPr>
          <w:spacing w:val="1"/>
          <w:sz w:val="24"/>
        </w:rPr>
        <w:t xml:space="preserve"> </w:t>
      </w:r>
      <w:r>
        <w:rPr>
          <w:sz w:val="24"/>
        </w:rPr>
        <w:t>Православная</w:t>
      </w:r>
      <w:r>
        <w:rPr>
          <w:spacing w:val="1"/>
          <w:sz w:val="24"/>
        </w:rPr>
        <w:t xml:space="preserve"> </w:t>
      </w:r>
      <w:r>
        <w:rPr>
          <w:sz w:val="24"/>
        </w:rPr>
        <w:t>церковь</w:t>
      </w:r>
      <w:r>
        <w:rPr>
          <w:spacing w:val="1"/>
          <w:sz w:val="24"/>
        </w:rPr>
        <w:t xml:space="preserve"> </w:t>
      </w:r>
      <w:r>
        <w:rPr>
          <w:sz w:val="24"/>
        </w:rPr>
        <w:t>в</w:t>
      </w:r>
      <w:r>
        <w:rPr>
          <w:spacing w:val="1"/>
          <w:sz w:val="24"/>
        </w:rPr>
        <w:t xml:space="preserve"> </w:t>
      </w:r>
      <w:r>
        <w:rPr>
          <w:sz w:val="24"/>
        </w:rPr>
        <w:t>ордынский</w:t>
      </w:r>
      <w:r>
        <w:rPr>
          <w:spacing w:val="1"/>
          <w:sz w:val="24"/>
        </w:rPr>
        <w:t xml:space="preserve"> </w:t>
      </w:r>
      <w:r>
        <w:rPr>
          <w:sz w:val="24"/>
        </w:rPr>
        <w:t>период</w:t>
      </w:r>
      <w:r>
        <w:rPr>
          <w:spacing w:val="1"/>
          <w:sz w:val="24"/>
        </w:rPr>
        <w:t xml:space="preserve"> </w:t>
      </w:r>
      <w:r>
        <w:rPr>
          <w:sz w:val="24"/>
        </w:rPr>
        <w:t>русской</w:t>
      </w:r>
      <w:r>
        <w:rPr>
          <w:spacing w:val="1"/>
          <w:sz w:val="24"/>
        </w:rPr>
        <w:t xml:space="preserve"> </w:t>
      </w:r>
      <w:r>
        <w:rPr>
          <w:sz w:val="24"/>
        </w:rPr>
        <w:t>истории.</w:t>
      </w:r>
      <w:r>
        <w:rPr>
          <w:spacing w:val="1"/>
          <w:sz w:val="24"/>
        </w:rPr>
        <w:t xml:space="preserve"> </w:t>
      </w:r>
      <w:r>
        <w:rPr>
          <w:sz w:val="24"/>
        </w:rPr>
        <w:t>Культурное пространство русских земель. Народы и государства степной зоны Восточной</w:t>
      </w:r>
      <w:r>
        <w:rPr>
          <w:spacing w:val="1"/>
          <w:sz w:val="24"/>
        </w:rPr>
        <w:t xml:space="preserve"> </w:t>
      </w:r>
      <w:r>
        <w:rPr>
          <w:sz w:val="24"/>
        </w:rPr>
        <w:t>Европы</w:t>
      </w:r>
      <w:r>
        <w:rPr>
          <w:spacing w:val="-1"/>
          <w:sz w:val="24"/>
        </w:rPr>
        <w:t xml:space="preserve"> </w:t>
      </w:r>
      <w:r>
        <w:rPr>
          <w:sz w:val="24"/>
        </w:rPr>
        <w:t>и</w:t>
      </w:r>
      <w:r>
        <w:rPr>
          <w:spacing w:val="-1"/>
          <w:sz w:val="24"/>
        </w:rPr>
        <w:t xml:space="preserve"> </w:t>
      </w:r>
      <w:r>
        <w:rPr>
          <w:sz w:val="24"/>
        </w:rPr>
        <w:t>Сибири. Золотая</w:t>
      </w:r>
      <w:r>
        <w:rPr>
          <w:spacing w:val="-1"/>
          <w:sz w:val="24"/>
        </w:rPr>
        <w:t xml:space="preserve"> </w:t>
      </w:r>
      <w:r>
        <w:rPr>
          <w:sz w:val="24"/>
        </w:rPr>
        <w:t>Орда.</w:t>
      </w:r>
      <w:r>
        <w:rPr>
          <w:spacing w:val="-1"/>
          <w:sz w:val="24"/>
        </w:rPr>
        <w:t xml:space="preserve"> </w:t>
      </w:r>
      <w:r>
        <w:rPr>
          <w:sz w:val="24"/>
        </w:rPr>
        <w:t>Межкультурные</w:t>
      </w:r>
      <w:r>
        <w:rPr>
          <w:spacing w:val="-2"/>
          <w:sz w:val="24"/>
        </w:rPr>
        <w:t xml:space="preserve"> </w:t>
      </w:r>
      <w:r>
        <w:rPr>
          <w:sz w:val="24"/>
        </w:rPr>
        <w:t>связи</w:t>
      </w:r>
      <w:r>
        <w:rPr>
          <w:spacing w:val="-1"/>
          <w:sz w:val="24"/>
        </w:rPr>
        <w:t xml:space="preserve"> </w:t>
      </w:r>
      <w:r>
        <w:rPr>
          <w:sz w:val="24"/>
        </w:rPr>
        <w:t>и</w:t>
      </w:r>
      <w:r>
        <w:rPr>
          <w:spacing w:val="-1"/>
          <w:sz w:val="24"/>
        </w:rPr>
        <w:t xml:space="preserve"> </w:t>
      </w:r>
      <w:r>
        <w:rPr>
          <w:sz w:val="24"/>
        </w:rPr>
        <w:t>коммуникации.</w:t>
      </w:r>
    </w:p>
    <w:p w14:paraId="2ABF5D33" w14:textId="77777777" w:rsidR="00DC118F" w:rsidRDefault="0002405B">
      <w:pPr>
        <w:pStyle w:val="a5"/>
        <w:numPr>
          <w:ilvl w:val="0"/>
          <w:numId w:val="65"/>
        </w:numPr>
        <w:tabs>
          <w:tab w:val="left" w:pos="1296"/>
        </w:tabs>
        <w:ind w:right="370" w:firstLine="707"/>
        <w:rPr>
          <w:sz w:val="24"/>
        </w:rPr>
      </w:pPr>
      <w:r>
        <w:rPr>
          <w:sz w:val="24"/>
        </w:rPr>
        <w:t>Формирование единого Русского государства в XV веке: Объединение русских</w:t>
      </w:r>
      <w:r>
        <w:rPr>
          <w:spacing w:val="1"/>
          <w:sz w:val="24"/>
        </w:rPr>
        <w:t xml:space="preserve"> </w:t>
      </w:r>
      <w:r>
        <w:rPr>
          <w:sz w:val="24"/>
        </w:rPr>
        <w:t>земель вокруг Москвы. Междоусобная война в Московском княжестве. Новгород и Псков</w:t>
      </w:r>
      <w:r>
        <w:rPr>
          <w:spacing w:val="1"/>
          <w:sz w:val="24"/>
        </w:rPr>
        <w:t xml:space="preserve"> </w:t>
      </w:r>
      <w:r>
        <w:rPr>
          <w:sz w:val="24"/>
        </w:rPr>
        <w:t>в XV в. Падение Византии и рост церковно-политической роли Москвы в православном</w:t>
      </w:r>
      <w:r>
        <w:rPr>
          <w:spacing w:val="1"/>
          <w:sz w:val="24"/>
        </w:rPr>
        <w:t xml:space="preserve"> </w:t>
      </w:r>
      <w:r>
        <w:rPr>
          <w:sz w:val="24"/>
        </w:rPr>
        <w:t>мире.</w:t>
      </w:r>
      <w:r>
        <w:rPr>
          <w:spacing w:val="1"/>
          <w:sz w:val="24"/>
        </w:rPr>
        <w:t xml:space="preserve"> </w:t>
      </w:r>
      <w:r>
        <w:rPr>
          <w:sz w:val="24"/>
        </w:rPr>
        <w:t>Ликвидация</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Орды.</w:t>
      </w:r>
      <w:r>
        <w:rPr>
          <w:spacing w:val="1"/>
          <w:sz w:val="24"/>
        </w:rPr>
        <w:t xml:space="preserve"> </w:t>
      </w:r>
      <w:r>
        <w:rPr>
          <w:sz w:val="24"/>
        </w:rPr>
        <w:t>Расширение</w:t>
      </w:r>
      <w:r>
        <w:rPr>
          <w:spacing w:val="1"/>
          <w:sz w:val="24"/>
        </w:rPr>
        <w:t xml:space="preserve"> </w:t>
      </w:r>
      <w:r>
        <w:rPr>
          <w:sz w:val="24"/>
        </w:rPr>
        <w:t>международных</w:t>
      </w:r>
      <w:r>
        <w:rPr>
          <w:spacing w:val="61"/>
          <w:sz w:val="24"/>
        </w:rPr>
        <w:t xml:space="preserve"> </w:t>
      </w:r>
      <w:r>
        <w:rPr>
          <w:sz w:val="24"/>
        </w:rPr>
        <w:t>связей</w:t>
      </w:r>
      <w:r>
        <w:rPr>
          <w:spacing w:val="1"/>
          <w:sz w:val="24"/>
        </w:rPr>
        <w:t xml:space="preserve"> </w:t>
      </w:r>
      <w:r>
        <w:rPr>
          <w:sz w:val="24"/>
        </w:rPr>
        <w:t>Московского</w:t>
      </w:r>
      <w:r>
        <w:rPr>
          <w:spacing w:val="1"/>
          <w:sz w:val="24"/>
        </w:rPr>
        <w:t xml:space="preserve"> </w:t>
      </w:r>
      <w:r>
        <w:rPr>
          <w:sz w:val="24"/>
        </w:rPr>
        <w:t>государства.</w:t>
      </w:r>
      <w:r>
        <w:rPr>
          <w:spacing w:val="1"/>
          <w:sz w:val="24"/>
        </w:rPr>
        <w:t xml:space="preserve"> </w:t>
      </w:r>
      <w:r>
        <w:rPr>
          <w:sz w:val="24"/>
        </w:rPr>
        <w:t>Принятие</w:t>
      </w:r>
      <w:r>
        <w:rPr>
          <w:spacing w:val="1"/>
          <w:sz w:val="24"/>
        </w:rPr>
        <w:t xml:space="preserve"> </w:t>
      </w:r>
      <w:r>
        <w:rPr>
          <w:sz w:val="24"/>
        </w:rPr>
        <w:t>общерусского</w:t>
      </w:r>
      <w:r>
        <w:rPr>
          <w:spacing w:val="1"/>
          <w:sz w:val="24"/>
        </w:rPr>
        <w:t xml:space="preserve"> </w:t>
      </w:r>
      <w:r>
        <w:rPr>
          <w:sz w:val="24"/>
        </w:rPr>
        <w:t>Судебника.</w:t>
      </w:r>
      <w:r>
        <w:rPr>
          <w:spacing w:val="1"/>
          <w:sz w:val="24"/>
        </w:rPr>
        <w:t xml:space="preserve"> </w:t>
      </w:r>
      <w:r>
        <w:rPr>
          <w:sz w:val="24"/>
        </w:rPr>
        <w:t>Формирование</w:t>
      </w:r>
      <w:r>
        <w:rPr>
          <w:spacing w:val="1"/>
          <w:sz w:val="24"/>
        </w:rPr>
        <w:t xml:space="preserve"> </w:t>
      </w:r>
      <w:r>
        <w:rPr>
          <w:sz w:val="24"/>
        </w:rPr>
        <w:t>единого</w:t>
      </w:r>
      <w:r>
        <w:rPr>
          <w:spacing w:val="-57"/>
          <w:sz w:val="24"/>
        </w:rPr>
        <w:t xml:space="preserve"> </w:t>
      </w:r>
      <w:r>
        <w:rPr>
          <w:sz w:val="24"/>
        </w:rPr>
        <w:t>аппарата управления.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единого государства.</w:t>
      </w:r>
    </w:p>
    <w:p w14:paraId="0A672A99" w14:textId="77777777" w:rsidR="00DC118F" w:rsidRDefault="0002405B">
      <w:pPr>
        <w:pStyle w:val="a5"/>
        <w:numPr>
          <w:ilvl w:val="0"/>
          <w:numId w:val="65"/>
        </w:numPr>
        <w:tabs>
          <w:tab w:val="left" w:pos="1315"/>
        </w:tabs>
        <w:spacing w:before="1"/>
        <w:ind w:right="370" w:firstLine="707"/>
        <w:rPr>
          <w:sz w:val="24"/>
        </w:rPr>
      </w:pPr>
      <w:r>
        <w:rPr>
          <w:sz w:val="24"/>
        </w:rPr>
        <w:t>Россия в XVI веке: Завершение объединения русских земель вокруг Москвы.</w:t>
      </w:r>
      <w:r>
        <w:rPr>
          <w:spacing w:val="1"/>
          <w:sz w:val="24"/>
        </w:rPr>
        <w:t xml:space="preserve"> </w:t>
      </w:r>
      <w:r>
        <w:rPr>
          <w:sz w:val="24"/>
        </w:rPr>
        <w:t>Отмирание</w:t>
      </w:r>
      <w:r>
        <w:rPr>
          <w:spacing w:val="1"/>
          <w:sz w:val="24"/>
        </w:rPr>
        <w:t xml:space="preserve"> </w:t>
      </w:r>
      <w:r>
        <w:rPr>
          <w:sz w:val="24"/>
        </w:rPr>
        <w:t>удельной</w:t>
      </w:r>
      <w:r>
        <w:rPr>
          <w:spacing w:val="1"/>
          <w:sz w:val="24"/>
        </w:rPr>
        <w:t xml:space="preserve"> </w:t>
      </w:r>
      <w:r>
        <w:rPr>
          <w:sz w:val="24"/>
        </w:rPr>
        <w:t>системы.</w:t>
      </w:r>
      <w:r>
        <w:rPr>
          <w:spacing w:val="1"/>
          <w:sz w:val="24"/>
        </w:rPr>
        <w:t xml:space="preserve"> </w:t>
      </w:r>
      <w:r>
        <w:rPr>
          <w:sz w:val="24"/>
        </w:rPr>
        <w:t>Укрепление</w:t>
      </w:r>
      <w:r>
        <w:rPr>
          <w:spacing w:val="1"/>
          <w:sz w:val="24"/>
        </w:rPr>
        <w:t xml:space="preserve"> </w:t>
      </w:r>
      <w:r>
        <w:rPr>
          <w:sz w:val="24"/>
        </w:rPr>
        <w:t>великокняжеской</w:t>
      </w:r>
      <w:r>
        <w:rPr>
          <w:spacing w:val="1"/>
          <w:sz w:val="24"/>
        </w:rPr>
        <w:t xml:space="preserve"> </w:t>
      </w:r>
      <w:r>
        <w:rPr>
          <w:sz w:val="24"/>
        </w:rPr>
        <w:t>власти.</w:t>
      </w:r>
      <w:r>
        <w:rPr>
          <w:spacing w:val="1"/>
          <w:sz w:val="24"/>
        </w:rPr>
        <w:t xml:space="preserve"> </w:t>
      </w:r>
      <w:r>
        <w:rPr>
          <w:sz w:val="24"/>
        </w:rPr>
        <w:t>Сопротивление</w:t>
      </w:r>
      <w:r>
        <w:rPr>
          <w:spacing w:val="1"/>
          <w:sz w:val="24"/>
        </w:rPr>
        <w:t xml:space="preserve"> </w:t>
      </w:r>
      <w:r>
        <w:rPr>
          <w:sz w:val="24"/>
        </w:rPr>
        <w:t>удельных</w:t>
      </w:r>
      <w:r>
        <w:rPr>
          <w:spacing w:val="1"/>
          <w:sz w:val="24"/>
        </w:rPr>
        <w:t xml:space="preserve"> </w:t>
      </w:r>
      <w:r>
        <w:rPr>
          <w:sz w:val="24"/>
        </w:rPr>
        <w:t>князей.</w:t>
      </w:r>
      <w:r>
        <w:rPr>
          <w:spacing w:val="1"/>
          <w:sz w:val="24"/>
        </w:rPr>
        <w:t xml:space="preserve"> </w:t>
      </w:r>
      <w:r>
        <w:rPr>
          <w:sz w:val="24"/>
        </w:rPr>
        <w:t>Органы</w:t>
      </w:r>
      <w:r>
        <w:rPr>
          <w:spacing w:val="1"/>
          <w:sz w:val="24"/>
        </w:rPr>
        <w:t xml:space="preserve"> </w:t>
      </w:r>
      <w:r>
        <w:rPr>
          <w:sz w:val="24"/>
        </w:rPr>
        <w:t>государственной</w:t>
      </w:r>
      <w:r>
        <w:rPr>
          <w:spacing w:val="1"/>
          <w:sz w:val="24"/>
        </w:rPr>
        <w:t xml:space="preserve"> </w:t>
      </w:r>
      <w:r>
        <w:rPr>
          <w:sz w:val="24"/>
        </w:rPr>
        <w:t>власти.</w:t>
      </w:r>
      <w:r>
        <w:rPr>
          <w:spacing w:val="1"/>
          <w:sz w:val="24"/>
        </w:rPr>
        <w:t xml:space="preserve"> </w:t>
      </w:r>
      <w:r>
        <w:rPr>
          <w:sz w:val="24"/>
        </w:rPr>
        <w:t>Унификация</w:t>
      </w:r>
      <w:r>
        <w:rPr>
          <w:spacing w:val="1"/>
          <w:sz w:val="24"/>
        </w:rPr>
        <w:t xml:space="preserve"> </w:t>
      </w:r>
      <w:r>
        <w:rPr>
          <w:sz w:val="24"/>
        </w:rPr>
        <w:t>денежной</w:t>
      </w:r>
      <w:r>
        <w:rPr>
          <w:spacing w:val="1"/>
          <w:sz w:val="24"/>
        </w:rPr>
        <w:t xml:space="preserve"> </w:t>
      </w:r>
      <w:r>
        <w:rPr>
          <w:sz w:val="24"/>
        </w:rPr>
        <w:t>системы.</w:t>
      </w:r>
      <w:r>
        <w:rPr>
          <w:spacing w:val="1"/>
          <w:sz w:val="24"/>
        </w:rPr>
        <w:t xml:space="preserve"> </w:t>
      </w:r>
      <w:r>
        <w:rPr>
          <w:sz w:val="24"/>
        </w:rPr>
        <w:t>Местничество.</w:t>
      </w:r>
      <w:r>
        <w:rPr>
          <w:spacing w:val="-1"/>
          <w:sz w:val="24"/>
        </w:rPr>
        <w:t xml:space="preserve"> </w:t>
      </w:r>
      <w:r>
        <w:rPr>
          <w:sz w:val="24"/>
        </w:rPr>
        <w:t>Государство и</w:t>
      </w:r>
      <w:r>
        <w:rPr>
          <w:spacing w:val="1"/>
          <w:sz w:val="24"/>
        </w:rPr>
        <w:t xml:space="preserve"> </w:t>
      </w:r>
      <w:r>
        <w:rPr>
          <w:sz w:val="24"/>
        </w:rPr>
        <w:t>церковь.</w:t>
      </w:r>
    </w:p>
    <w:p w14:paraId="32D9E47C" w14:textId="77777777" w:rsidR="00DC118F" w:rsidRDefault="0002405B">
      <w:pPr>
        <w:pStyle w:val="a5"/>
        <w:numPr>
          <w:ilvl w:val="0"/>
          <w:numId w:val="65"/>
        </w:numPr>
        <w:tabs>
          <w:tab w:val="left" w:pos="1320"/>
        </w:tabs>
        <w:ind w:right="374" w:firstLine="707"/>
        <w:rPr>
          <w:sz w:val="24"/>
        </w:rPr>
      </w:pPr>
      <w:r>
        <w:rPr>
          <w:sz w:val="24"/>
        </w:rPr>
        <w:t>Реформы середины XVI в. Земские соборы. Формирование органов местного</w:t>
      </w:r>
      <w:r>
        <w:rPr>
          <w:spacing w:val="1"/>
          <w:sz w:val="24"/>
        </w:rPr>
        <w:t xml:space="preserve"> </w:t>
      </w:r>
      <w:r>
        <w:rPr>
          <w:sz w:val="24"/>
        </w:rPr>
        <w:t>самоуправления.</w:t>
      </w:r>
    </w:p>
    <w:p w14:paraId="6C1F25A9" w14:textId="77777777" w:rsidR="00DC118F" w:rsidRDefault="0002405B">
      <w:pPr>
        <w:pStyle w:val="a5"/>
        <w:numPr>
          <w:ilvl w:val="0"/>
          <w:numId w:val="65"/>
        </w:numPr>
        <w:tabs>
          <w:tab w:val="left" w:pos="1270"/>
        </w:tabs>
        <w:ind w:left="1269" w:hanging="260"/>
        <w:rPr>
          <w:sz w:val="24"/>
        </w:rPr>
      </w:pPr>
      <w:r>
        <w:rPr>
          <w:sz w:val="24"/>
        </w:rPr>
        <w:t>Внешняя</w:t>
      </w:r>
      <w:r>
        <w:rPr>
          <w:spacing w:val="-2"/>
          <w:sz w:val="24"/>
        </w:rPr>
        <w:t xml:space="preserve"> </w:t>
      </w:r>
      <w:r>
        <w:rPr>
          <w:sz w:val="24"/>
        </w:rPr>
        <w:t>политика</w:t>
      </w:r>
      <w:r>
        <w:rPr>
          <w:spacing w:val="-1"/>
          <w:sz w:val="24"/>
        </w:rPr>
        <w:t xml:space="preserve"> </w:t>
      </w:r>
      <w:r>
        <w:rPr>
          <w:sz w:val="24"/>
        </w:rPr>
        <w:t>России</w:t>
      </w:r>
      <w:r>
        <w:rPr>
          <w:spacing w:val="-2"/>
          <w:sz w:val="24"/>
        </w:rPr>
        <w:t xml:space="preserve"> </w:t>
      </w:r>
      <w:r>
        <w:rPr>
          <w:sz w:val="24"/>
        </w:rPr>
        <w:t>в</w:t>
      </w:r>
      <w:r>
        <w:rPr>
          <w:spacing w:val="-2"/>
          <w:sz w:val="24"/>
        </w:rPr>
        <w:t xml:space="preserve"> </w:t>
      </w:r>
      <w:r>
        <w:rPr>
          <w:sz w:val="24"/>
        </w:rPr>
        <w:t>XVI</w:t>
      </w:r>
      <w:r>
        <w:rPr>
          <w:spacing w:val="-6"/>
          <w:sz w:val="24"/>
        </w:rPr>
        <w:t xml:space="preserve"> </w:t>
      </w:r>
      <w:r>
        <w:rPr>
          <w:sz w:val="24"/>
        </w:rPr>
        <w:t>в.</w:t>
      </w:r>
    </w:p>
    <w:p w14:paraId="25D956BF" w14:textId="77777777" w:rsidR="00DC118F" w:rsidRDefault="0002405B">
      <w:pPr>
        <w:pStyle w:val="a3"/>
        <w:spacing w:before="82"/>
        <w:ind w:left="1010" w:firstLine="0"/>
      </w:pPr>
      <w:r>
        <w:t>Социальная</w:t>
      </w:r>
      <w:r>
        <w:rPr>
          <w:spacing w:val="35"/>
        </w:rPr>
        <w:t xml:space="preserve"> </w:t>
      </w:r>
      <w:r>
        <w:t>структура</w:t>
      </w:r>
      <w:r>
        <w:rPr>
          <w:spacing w:val="95"/>
        </w:rPr>
        <w:t xml:space="preserve"> </w:t>
      </w:r>
      <w:r>
        <w:t>российского</w:t>
      </w:r>
      <w:r>
        <w:rPr>
          <w:spacing w:val="94"/>
        </w:rPr>
        <w:t xml:space="preserve"> </w:t>
      </w:r>
      <w:r>
        <w:t>общества.</w:t>
      </w:r>
      <w:r>
        <w:rPr>
          <w:spacing w:val="95"/>
        </w:rPr>
        <w:t xml:space="preserve"> </w:t>
      </w:r>
      <w:r>
        <w:t>Начало</w:t>
      </w:r>
      <w:r>
        <w:rPr>
          <w:spacing w:val="94"/>
        </w:rPr>
        <w:t xml:space="preserve"> </w:t>
      </w:r>
      <w:r>
        <w:t>закрепощения</w:t>
      </w:r>
      <w:r>
        <w:rPr>
          <w:spacing w:val="95"/>
        </w:rPr>
        <w:t xml:space="preserve"> </w:t>
      </w:r>
      <w:r>
        <w:t>крестьян.</w:t>
      </w:r>
    </w:p>
    <w:p w14:paraId="1DE1B2F6" w14:textId="77777777" w:rsidR="00DC118F" w:rsidRDefault="0002405B">
      <w:pPr>
        <w:pStyle w:val="a3"/>
        <w:ind w:firstLine="0"/>
      </w:pPr>
      <w:r>
        <w:t>Формирование</w:t>
      </w:r>
      <w:r>
        <w:rPr>
          <w:spacing w:val="-5"/>
        </w:rPr>
        <w:t xml:space="preserve"> </w:t>
      </w:r>
      <w:r>
        <w:t>вольного</w:t>
      </w:r>
      <w:r>
        <w:rPr>
          <w:spacing w:val="-3"/>
        </w:rPr>
        <w:t xml:space="preserve"> </w:t>
      </w:r>
      <w:r>
        <w:t>казачества.</w:t>
      </w:r>
      <w:r>
        <w:rPr>
          <w:spacing w:val="-3"/>
        </w:rPr>
        <w:t xml:space="preserve"> </w:t>
      </w:r>
      <w:r>
        <w:t>Многонациональный</w:t>
      </w:r>
      <w:r>
        <w:rPr>
          <w:spacing w:val="-4"/>
        </w:rPr>
        <w:t xml:space="preserve"> </w:t>
      </w:r>
      <w:r>
        <w:t>состав населения.</w:t>
      </w:r>
    </w:p>
    <w:p w14:paraId="769B3C1D" w14:textId="77777777" w:rsidR="00DC118F" w:rsidRDefault="0002405B">
      <w:pPr>
        <w:pStyle w:val="a3"/>
        <w:ind w:left="1010" w:firstLine="0"/>
      </w:pPr>
      <w:r>
        <w:t>Культурное</w:t>
      </w:r>
      <w:r>
        <w:rPr>
          <w:spacing w:val="-3"/>
        </w:rPr>
        <w:t xml:space="preserve"> </w:t>
      </w:r>
      <w:r>
        <w:t>пространство</w:t>
      </w:r>
      <w:r>
        <w:rPr>
          <w:spacing w:val="-2"/>
        </w:rPr>
        <w:t xml:space="preserve"> </w:t>
      </w:r>
      <w:r>
        <w:t>России</w:t>
      </w:r>
      <w:r>
        <w:rPr>
          <w:spacing w:val="-2"/>
        </w:rPr>
        <w:t xml:space="preserve"> </w:t>
      </w:r>
      <w:r>
        <w:t>в</w:t>
      </w:r>
      <w:r>
        <w:rPr>
          <w:spacing w:val="-3"/>
        </w:rPr>
        <w:t xml:space="preserve"> </w:t>
      </w:r>
      <w:r>
        <w:t>XVI</w:t>
      </w:r>
      <w:r>
        <w:rPr>
          <w:spacing w:val="-6"/>
        </w:rPr>
        <w:t xml:space="preserve"> </w:t>
      </w:r>
      <w:r>
        <w:t>в.</w:t>
      </w:r>
    </w:p>
    <w:p w14:paraId="3C5E1FF1" w14:textId="77777777" w:rsidR="00DC118F" w:rsidRDefault="0002405B">
      <w:pPr>
        <w:pStyle w:val="a5"/>
        <w:numPr>
          <w:ilvl w:val="0"/>
          <w:numId w:val="65"/>
        </w:numPr>
        <w:tabs>
          <w:tab w:val="left" w:pos="1473"/>
        </w:tabs>
        <w:ind w:right="376" w:firstLine="707"/>
        <w:rPr>
          <w:sz w:val="24"/>
        </w:rPr>
      </w:pPr>
      <w:r>
        <w:rPr>
          <w:sz w:val="24"/>
        </w:rPr>
        <w:t>Опричнина:</w:t>
      </w:r>
      <w:r>
        <w:rPr>
          <w:spacing w:val="1"/>
          <w:sz w:val="24"/>
        </w:rPr>
        <w:t xml:space="preserve"> </w:t>
      </w:r>
      <w:r>
        <w:rPr>
          <w:sz w:val="24"/>
        </w:rPr>
        <w:t>сущность,</w:t>
      </w:r>
      <w:r>
        <w:rPr>
          <w:spacing w:val="1"/>
          <w:sz w:val="24"/>
        </w:rPr>
        <w:t xml:space="preserve"> </w:t>
      </w:r>
      <w:r>
        <w:rPr>
          <w:sz w:val="24"/>
        </w:rPr>
        <w:t>результаты</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Россия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XVI</w:t>
      </w:r>
      <w:r>
        <w:rPr>
          <w:spacing w:val="1"/>
          <w:sz w:val="24"/>
        </w:rPr>
        <w:t xml:space="preserve"> </w:t>
      </w:r>
      <w:r>
        <w:rPr>
          <w:sz w:val="24"/>
        </w:rPr>
        <w:t>в.</w:t>
      </w:r>
      <w:r>
        <w:rPr>
          <w:spacing w:val="1"/>
          <w:sz w:val="24"/>
        </w:rPr>
        <w:t xml:space="preserve"> </w:t>
      </w:r>
      <w:r>
        <w:rPr>
          <w:sz w:val="24"/>
        </w:rPr>
        <w:t>Пресечение</w:t>
      </w:r>
      <w:r>
        <w:rPr>
          <w:spacing w:val="-2"/>
          <w:sz w:val="24"/>
        </w:rPr>
        <w:t xml:space="preserve"> </w:t>
      </w:r>
      <w:r>
        <w:rPr>
          <w:sz w:val="24"/>
        </w:rPr>
        <w:t>династии Рюриковичей.</w:t>
      </w:r>
    </w:p>
    <w:p w14:paraId="01FC40B0" w14:textId="77777777" w:rsidR="00DC118F" w:rsidRDefault="0002405B">
      <w:pPr>
        <w:pStyle w:val="a5"/>
        <w:numPr>
          <w:ilvl w:val="0"/>
          <w:numId w:val="65"/>
        </w:numPr>
        <w:tabs>
          <w:tab w:val="left" w:pos="1440"/>
        </w:tabs>
        <w:ind w:right="368" w:firstLine="707"/>
        <w:rPr>
          <w:sz w:val="24"/>
        </w:rPr>
      </w:pPr>
      <w:r>
        <w:rPr>
          <w:sz w:val="24"/>
        </w:rPr>
        <w:t>Смута в России: Смутное время начала XVII в., дискуссия о его причинах,</w:t>
      </w:r>
      <w:r>
        <w:rPr>
          <w:spacing w:val="1"/>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основных</w:t>
      </w:r>
      <w:r>
        <w:rPr>
          <w:spacing w:val="1"/>
          <w:sz w:val="24"/>
        </w:rPr>
        <w:t xml:space="preserve"> </w:t>
      </w:r>
      <w:r>
        <w:rPr>
          <w:sz w:val="24"/>
        </w:rPr>
        <w:t>этапах.</w:t>
      </w:r>
      <w:r>
        <w:rPr>
          <w:spacing w:val="1"/>
          <w:sz w:val="24"/>
        </w:rPr>
        <w:t xml:space="preserve"> </w:t>
      </w:r>
      <w:r>
        <w:rPr>
          <w:sz w:val="24"/>
        </w:rPr>
        <w:t>Самозванцы и</w:t>
      </w:r>
      <w:r>
        <w:rPr>
          <w:spacing w:val="1"/>
          <w:sz w:val="24"/>
        </w:rPr>
        <w:t xml:space="preserve"> </w:t>
      </w:r>
      <w:r>
        <w:rPr>
          <w:sz w:val="24"/>
        </w:rPr>
        <w:t>самозванство.</w:t>
      </w:r>
      <w:r>
        <w:rPr>
          <w:spacing w:val="1"/>
          <w:sz w:val="24"/>
        </w:rPr>
        <w:t xml:space="preserve"> </w:t>
      </w:r>
      <w:r>
        <w:rPr>
          <w:sz w:val="24"/>
        </w:rPr>
        <w:t>Перерастание</w:t>
      </w:r>
      <w:r>
        <w:rPr>
          <w:spacing w:val="1"/>
          <w:sz w:val="24"/>
        </w:rPr>
        <w:t xml:space="preserve"> </w:t>
      </w:r>
      <w:r>
        <w:rPr>
          <w:sz w:val="24"/>
        </w:rPr>
        <w:t>внутреннего</w:t>
      </w:r>
      <w:r>
        <w:rPr>
          <w:spacing w:val="1"/>
          <w:sz w:val="24"/>
        </w:rPr>
        <w:t xml:space="preserve"> </w:t>
      </w:r>
      <w:r>
        <w:rPr>
          <w:sz w:val="24"/>
        </w:rPr>
        <w:t>кризиса</w:t>
      </w:r>
      <w:r>
        <w:rPr>
          <w:spacing w:val="1"/>
          <w:sz w:val="24"/>
        </w:rPr>
        <w:t xml:space="preserve"> </w:t>
      </w:r>
      <w:r>
        <w:rPr>
          <w:sz w:val="24"/>
        </w:rPr>
        <w:t>в</w:t>
      </w:r>
      <w:r>
        <w:rPr>
          <w:spacing w:val="1"/>
          <w:sz w:val="24"/>
        </w:rPr>
        <w:t xml:space="preserve"> </w:t>
      </w:r>
      <w:r>
        <w:rPr>
          <w:sz w:val="24"/>
        </w:rPr>
        <w:t>гражданскую</w:t>
      </w:r>
      <w:r>
        <w:rPr>
          <w:spacing w:val="1"/>
          <w:sz w:val="24"/>
        </w:rPr>
        <w:t xml:space="preserve"> </w:t>
      </w:r>
      <w:r>
        <w:rPr>
          <w:sz w:val="24"/>
        </w:rPr>
        <w:t>войну.</w:t>
      </w:r>
      <w:r>
        <w:rPr>
          <w:spacing w:val="1"/>
          <w:sz w:val="24"/>
        </w:rPr>
        <w:t xml:space="preserve"> </w:t>
      </w:r>
      <w:r>
        <w:rPr>
          <w:sz w:val="24"/>
        </w:rPr>
        <w:t>Вступление</w:t>
      </w:r>
      <w:r>
        <w:rPr>
          <w:spacing w:val="1"/>
          <w:sz w:val="24"/>
        </w:rPr>
        <w:t xml:space="preserve"> </w:t>
      </w:r>
      <w:r>
        <w:rPr>
          <w:sz w:val="24"/>
        </w:rPr>
        <w:t>в</w:t>
      </w:r>
      <w:r>
        <w:rPr>
          <w:spacing w:val="1"/>
          <w:sz w:val="24"/>
        </w:rPr>
        <w:t xml:space="preserve"> </w:t>
      </w:r>
      <w:r>
        <w:rPr>
          <w:sz w:val="24"/>
        </w:rPr>
        <w:t>войну против</w:t>
      </w:r>
      <w:r>
        <w:rPr>
          <w:spacing w:val="1"/>
          <w:sz w:val="24"/>
        </w:rPr>
        <w:t xml:space="preserve"> </w:t>
      </w:r>
      <w:r>
        <w:rPr>
          <w:sz w:val="24"/>
        </w:rPr>
        <w:t>России</w:t>
      </w:r>
      <w:r>
        <w:rPr>
          <w:spacing w:val="1"/>
          <w:sz w:val="24"/>
        </w:rPr>
        <w:t xml:space="preserve"> </w:t>
      </w:r>
      <w:r>
        <w:rPr>
          <w:sz w:val="24"/>
        </w:rPr>
        <w:t>Речи</w:t>
      </w:r>
      <w:r>
        <w:rPr>
          <w:spacing w:val="1"/>
          <w:sz w:val="24"/>
        </w:rPr>
        <w:t xml:space="preserve"> </w:t>
      </w:r>
      <w:r>
        <w:rPr>
          <w:sz w:val="24"/>
        </w:rPr>
        <w:t>Посполитой.</w:t>
      </w:r>
      <w:r>
        <w:rPr>
          <w:spacing w:val="1"/>
          <w:sz w:val="24"/>
        </w:rPr>
        <w:t xml:space="preserve"> </w:t>
      </w:r>
      <w:r>
        <w:rPr>
          <w:sz w:val="24"/>
        </w:rPr>
        <w:t>Подъем национально-освободительного движения. Освобождение Москвы в 1612 году.</w:t>
      </w:r>
      <w:r>
        <w:rPr>
          <w:spacing w:val="1"/>
          <w:sz w:val="24"/>
        </w:rPr>
        <w:t xml:space="preserve"> </w:t>
      </w:r>
      <w:r>
        <w:rPr>
          <w:sz w:val="24"/>
        </w:rPr>
        <w:t>Земский</w:t>
      </w:r>
      <w:r>
        <w:rPr>
          <w:spacing w:val="1"/>
          <w:sz w:val="24"/>
        </w:rPr>
        <w:t xml:space="preserve"> </w:t>
      </w:r>
      <w:r>
        <w:rPr>
          <w:sz w:val="24"/>
        </w:rPr>
        <w:t>собор</w:t>
      </w:r>
      <w:r>
        <w:rPr>
          <w:spacing w:val="1"/>
          <w:sz w:val="24"/>
        </w:rPr>
        <w:t xml:space="preserve"> </w:t>
      </w:r>
      <w:r>
        <w:rPr>
          <w:sz w:val="24"/>
        </w:rPr>
        <w:t>1613</w:t>
      </w:r>
      <w:r>
        <w:rPr>
          <w:spacing w:val="1"/>
          <w:sz w:val="24"/>
        </w:rPr>
        <w:t xml:space="preserve"> </w:t>
      </w:r>
      <w:r>
        <w:rPr>
          <w:sz w:val="24"/>
        </w:rPr>
        <w:t>года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укреплении</w:t>
      </w:r>
      <w:r>
        <w:rPr>
          <w:spacing w:val="1"/>
          <w:sz w:val="24"/>
        </w:rPr>
        <w:t xml:space="preserve"> </w:t>
      </w:r>
      <w:r>
        <w:rPr>
          <w:sz w:val="24"/>
        </w:rPr>
        <w:t>государственности.</w:t>
      </w:r>
      <w:r>
        <w:rPr>
          <w:spacing w:val="61"/>
          <w:sz w:val="24"/>
        </w:rPr>
        <w:t xml:space="preserve"> </w:t>
      </w:r>
      <w:r>
        <w:rPr>
          <w:sz w:val="24"/>
        </w:rPr>
        <w:t>Итоги</w:t>
      </w:r>
      <w:r>
        <w:rPr>
          <w:spacing w:val="61"/>
          <w:sz w:val="24"/>
        </w:rPr>
        <w:t xml:space="preserve"> </w:t>
      </w:r>
      <w:r>
        <w:rPr>
          <w:sz w:val="24"/>
        </w:rPr>
        <w:t>и</w:t>
      </w:r>
      <w:r>
        <w:rPr>
          <w:spacing w:val="-57"/>
          <w:sz w:val="24"/>
        </w:rPr>
        <w:t xml:space="preserve"> </w:t>
      </w:r>
      <w:r>
        <w:rPr>
          <w:sz w:val="24"/>
        </w:rPr>
        <w:t>последствия</w:t>
      </w:r>
      <w:r>
        <w:rPr>
          <w:spacing w:val="-1"/>
          <w:sz w:val="24"/>
        </w:rPr>
        <w:t xml:space="preserve"> </w:t>
      </w:r>
      <w:r>
        <w:rPr>
          <w:sz w:val="24"/>
        </w:rPr>
        <w:t>Смутного времени.</w:t>
      </w:r>
    </w:p>
    <w:p w14:paraId="454A5523" w14:textId="77777777" w:rsidR="00DC118F" w:rsidRDefault="0002405B">
      <w:pPr>
        <w:pStyle w:val="a5"/>
        <w:numPr>
          <w:ilvl w:val="0"/>
          <w:numId w:val="65"/>
        </w:numPr>
        <w:tabs>
          <w:tab w:val="left" w:pos="1399"/>
        </w:tabs>
        <w:ind w:right="365" w:firstLine="707"/>
        <w:rPr>
          <w:sz w:val="24"/>
        </w:rPr>
      </w:pPr>
      <w:r>
        <w:rPr>
          <w:sz w:val="24"/>
        </w:rPr>
        <w:lastRenderedPageBreak/>
        <w:t>Россия в XVII веке: Россия при первых Романовых. Укрепление самодержавия.</w:t>
      </w:r>
      <w:r>
        <w:rPr>
          <w:spacing w:val="1"/>
          <w:sz w:val="24"/>
        </w:rPr>
        <w:t xml:space="preserve"> </w:t>
      </w:r>
      <w:r>
        <w:rPr>
          <w:sz w:val="24"/>
        </w:rPr>
        <w:t>Церковный</w:t>
      </w:r>
      <w:r>
        <w:rPr>
          <w:spacing w:val="1"/>
          <w:sz w:val="24"/>
        </w:rPr>
        <w:t xml:space="preserve"> </w:t>
      </w:r>
      <w:r>
        <w:rPr>
          <w:sz w:val="24"/>
        </w:rPr>
        <w:t>раскол.</w:t>
      </w:r>
      <w:r>
        <w:rPr>
          <w:spacing w:val="1"/>
          <w:sz w:val="24"/>
        </w:rPr>
        <w:t xml:space="preserve"> </w:t>
      </w:r>
      <w:r>
        <w:rPr>
          <w:sz w:val="24"/>
        </w:rPr>
        <w:t>Экономическое</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XVII</w:t>
      </w:r>
      <w:r>
        <w:rPr>
          <w:spacing w:val="1"/>
          <w:sz w:val="24"/>
        </w:rPr>
        <w:t xml:space="preserve"> </w:t>
      </w:r>
      <w:r>
        <w:rPr>
          <w:sz w:val="24"/>
        </w:rPr>
        <w:t>в.</w:t>
      </w:r>
      <w:r>
        <w:rPr>
          <w:spacing w:val="1"/>
          <w:sz w:val="24"/>
        </w:rPr>
        <w:t xml:space="preserve"> </w:t>
      </w:r>
      <w:r>
        <w:rPr>
          <w:sz w:val="24"/>
        </w:rPr>
        <w:t>Социальная</w:t>
      </w:r>
      <w:r>
        <w:rPr>
          <w:spacing w:val="1"/>
          <w:sz w:val="24"/>
        </w:rPr>
        <w:t xml:space="preserve"> </w:t>
      </w:r>
      <w:r>
        <w:rPr>
          <w:sz w:val="24"/>
        </w:rPr>
        <w:t>структура</w:t>
      </w:r>
      <w:r>
        <w:rPr>
          <w:spacing w:val="1"/>
          <w:sz w:val="24"/>
        </w:rPr>
        <w:t xml:space="preserve"> </w:t>
      </w:r>
      <w:r>
        <w:rPr>
          <w:sz w:val="24"/>
        </w:rPr>
        <w:t>российского общества. Русская деревня в XVII в. Юридическое оформление крепостного</w:t>
      </w:r>
      <w:r>
        <w:rPr>
          <w:spacing w:val="1"/>
          <w:sz w:val="24"/>
        </w:rPr>
        <w:t xml:space="preserve"> </w:t>
      </w:r>
      <w:r>
        <w:rPr>
          <w:sz w:val="24"/>
        </w:rPr>
        <w:t>права.</w:t>
      </w:r>
      <w:r>
        <w:rPr>
          <w:spacing w:val="1"/>
          <w:sz w:val="24"/>
        </w:rPr>
        <w:t xml:space="preserve"> </w:t>
      </w:r>
      <w:r>
        <w:rPr>
          <w:sz w:val="24"/>
        </w:rPr>
        <w:t>Социальные</w:t>
      </w:r>
      <w:r>
        <w:rPr>
          <w:spacing w:val="1"/>
          <w:sz w:val="24"/>
        </w:rPr>
        <w:t xml:space="preserve"> </w:t>
      </w:r>
      <w:r>
        <w:rPr>
          <w:sz w:val="24"/>
        </w:rPr>
        <w:t>движения.</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XVII</w:t>
      </w:r>
      <w:r>
        <w:rPr>
          <w:spacing w:val="1"/>
          <w:sz w:val="24"/>
        </w:rPr>
        <w:t xml:space="preserve"> </w:t>
      </w:r>
      <w:r>
        <w:rPr>
          <w:sz w:val="24"/>
        </w:rPr>
        <w:t>в.</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Эпоха</w:t>
      </w:r>
      <w:r>
        <w:rPr>
          <w:spacing w:val="1"/>
          <w:sz w:val="24"/>
        </w:rPr>
        <w:t xml:space="preserve"> </w:t>
      </w:r>
      <w:r>
        <w:rPr>
          <w:sz w:val="24"/>
        </w:rPr>
        <w:t>Великих</w:t>
      </w:r>
      <w:r>
        <w:rPr>
          <w:spacing w:val="1"/>
          <w:sz w:val="24"/>
        </w:rPr>
        <w:t xml:space="preserve"> </w:t>
      </w:r>
      <w:r>
        <w:rPr>
          <w:sz w:val="24"/>
        </w:rPr>
        <w:t>географических</w:t>
      </w:r>
      <w:r>
        <w:rPr>
          <w:spacing w:val="1"/>
          <w:sz w:val="24"/>
        </w:rPr>
        <w:t xml:space="preserve"> </w:t>
      </w:r>
      <w:r>
        <w:rPr>
          <w:sz w:val="24"/>
        </w:rPr>
        <w:t>открытий</w:t>
      </w:r>
      <w:r>
        <w:rPr>
          <w:spacing w:val="1"/>
          <w:sz w:val="24"/>
        </w:rPr>
        <w:t xml:space="preserve"> </w:t>
      </w:r>
      <w:r>
        <w:rPr>
          <w:sz w:val="24"/>
        </w:rPr>
        <w:t>и</w:t>
      </w:r>
      <w:r>
        <w:rPr>
          <w:spacing w:val="1"/>
          <w:sz w:val="24"/>
        </w:rPr>
        <w:t xml:space="preserve"> </w:t>
      </w:r>
      <w:r>
        <w:rPr>
          <w:sz w:val="24"/>
        </w:rPr>
        <w:t>русские</w:t>
      </w:r>
      <w:r>
        <w:rPr>
          <w:spacing w:val="1"/>
          <w:sz w:val="24"/>
        </w:rPr>
        <w:t xml:space="preserve"> </w:t>
      </w:r>
      <w:r>
        <w:rPr>
          <w:sz w:val="24"/>
        </w:rPr>
        <w:t>географические</w:t>
      </w:r>
      <w:r>
        <w:rPr>
          <w:spacing w:val="1"/>
          <w:sz w:val="24"/>
        </w:rPr>
        <w:t xml:space="preserve"> </w:t>
      </w:r>
      <w:r>
        <w:rPr>
          <w:sz w:val="24"/>
        </w:rPr>
        <w:t>открытия.</w:t>
      </w:r>
      <w:r>
        <w:rPr>
          <w:spacing w:val="1"/>
          <w:sz w:val="24"/>
        </w:rPr>
        <w:t xml:space="preserve"> </w:t>
      </w:r>
      <w:r>
        <w:rPr>
          <w:sz w:val="24"/>
        </w:rPr>
        <w:t>Начало</w:t>
      </w:r>
      <w:r>
        <w:rPr>
          <w:spacing w:val="1"/>
          <w:sz w:val="24"/>
        </w:rPr>
        <w:t xml:space="preserve"> </w:t>
      </w:r>
      <w:r>
        <w:rPr>
          <w:sz w:val="24"/>
        </w:rPr>
        <w:t>освоения</w:t>
      </w:r>
      <w:r>
        <w:rPr>
          <w:spacing w:val="1"/>
          <w:sz w:val="24"/>
        </w:rPr>
        <w:t xml:space="preserve"> </w:t>
      </w:r>
      <w:r>
        <w:rPr>
          <w:sz w:val="24"/>
        </w:rPr>
        <w:t>Сибири</w:t>
      </w:r>
      <w:r>
        <w:rPr>
          <w:spacing w:val="1"/>
          <w:sz w:val="24"/>
        </w:rPr>
        <w:t xml:space="preserve"> </w:t>
      </w:r>
      <w:r>
        <w:rPr>
          <w:sz w:val="24"/>
        </w:rPr>
        <w:t>и</w:t>
      </w:r>
      <w:r>
        <w:rPr>
          <w:spacing w:val="1"/>
          <w:sz w:val="24"/>
        </w:rPr>
        <w:t xml:space="preserve"> </w:t>
      </w:r>
      <w:r>
        <w:rPr>
          <w:sz w:val="24"/>
        </w:rPr>
        <w:t>Дальнего</w:t>
      </w:r>
      <w:r>
        <w:rPr>
          <w:spacing w:val="1"/>
          <w:sz w:val="24"/>
        </w:rPr>
        <w:t xml:space="preserve"> </w:t>
      </w:r>
      <w:r>
        <w:rPr>
          <w:sz w:val="24"/>
        </w:rPr>
        <w:t>Востока.</w:t>
      </w:r>
      <w:r>
        <w:rPr>
          <w:spacing w:val="1"/>
          <w:sz w:val="24"/>
        </w:rPr>
        <w:t xml:space="preserve"> </w:t>
      </w:r>
      <w:r>
        <w:rPr>
          <w:sz w:val="24"/>
        </w:rPr>
        <w:t>Межэтнические</w:t>
      </w:r>
      <w:r>
        <w:rPr>
          <w:spacing w:val="1"/>
          <w:sz w:val="24"/>
        </w:rPr>
        <w:t xml:space="preserve"> </w:t>
      </w:r>
      <w:r>
        <w:rPr>
          <w:sz w:val="24"/>
        </w:rPr>
        <w:t>отношения.</w:t>
      </w:r>
      <w:r>
        <w:rPr>
          <w:spacing w:val="1"/>
          <w:sz w:val="24"/>
        </w:rPr>
        <w:t xml:space="preserve"> </w:t>
      </w:r>
      <w:r>
        <w:rPr>
          <w:sz w:val="24"/>
        </w:rPr>
        <w:t>Формирование</w:t>
      </w:r>
      <w:r>
        <w:rPr>
          <w:spacing w:val="-3"/>
          <w:sz w:val="24"/>
        </w:rPr>
        <w:t xml:space="preserve"> </w:t>
      </w:r>
      <w:r>
        <w:rPr>
          <w:sz w:val="24"/>
        </w:rPr>
        <w:t>многонациональной</w:t>
      </w:r>
      <w:r>
        <w:rPr>
          <w:spacing w:val="-3"/>
          <w:sz w:val="24"/>
        </w:rPr>
        <w:t xml:space="preserve"> </w:t>
      </w:r>
      <w:r>
        <w:rPr>
          <w:sz w:val="24"/>
        </w:rPr>
        <w:t>элиты.</w:t>
      </w:r>
      <w:r>
        <w:rPr>
          <w:spacing w:val="-4"/>
          <w:sz w:val="24"/>
        </w:rPr>
        <w:t xml:space="preserve"> </w:t>
      </w:r>
      <w:r>
        <w:rPr>
          <w:sz w:val="24"/>
        </w:rPr>
        <w:t>Развитие</w:t>
      </w:r>
      <w:r>
        <w:rPr>
          <w:spacing w:val="-3"/>
          <w:sz w:val="24"/>
        </w:rPr>
        <w:t xml:space="preserve"> </w:t>
      </w:r>
      <w:r>
        <w:rPr>
          <w:sz w:val="24"/>
        </w:rPr>
        <w:t>образования</w:t>
      </w:r>
      <w:r>
        <w:rPr>
          <w:spacing w:val="-4"/>
          <w:sz w:val="24"/>
        </w:rPr>
        <w:t xml:space="preserve"> </w:t>
      </w:r>
      <w:r>
        <w:rPr>
          <w:sz w:val="24"/>
        </w:rPr>
        <w:t>и</w:t>
      </w:r>
      <w:r>
        <w:rPr>
          <w:spacing w:val="-1"/>
          <w:sz w:val="24"/>
        </w:rPr>
        <w:t xml:space="preserve"> </w:t>
      </w:r>
      <w:r>
        <w:rPr>
          <w:sz w:val="24"/>
        </w:rPr>
        <w:t>научных</w:t>
      </w:r>
      <w:r>
        <w:rPr>
          <w:spacing w:val="-1"/>
          <w:sz w:val="24"/>
        </w:rPr>
        <w:t xml:space="preserve"> </w:t>
      </w:r>
      <w:r>
        <w:rPr>
          <w:sz w:val="24"/>
        </w:rPr>
        <w:t>знаний.</w:t>
      </w:r>
    </w:p>
    <w:p w14:paraId="4FB0F835" w14:textId="77777777" w:rsidR="00DC118F" w:rsidRDefault="0002405B">
      <w:pPr>
        <w:pStyle w:val="a5"/>
        <w:numPr>
          <w:ilvl w:val="0"/>
          <w:numId w:val="65"/>
        </w:numPr>
        <w:tabs>
          <w:tab w:val="left" w:pos="1560"/>
        </w:tabs>
        <w:ind w:right="368" w:firstLine="707"/>
        <w:rPr>
          <w:sz w:val="24"/>
        </w:rPr>
      </w:pPr>
      <w:r>
        <w:rPr>
          <w:sz w:val="24"/>
        </w:rPr>
        <w:t>Россия</w:t>
      </w:r>
      <w:r>
        <w:rPr>
          <w:spacing w:val="1"/>
          <w:sz w:val="24"/>
        </w:rPr>
        <w:t xml:space="preserve"> </w:t>
      </w:r>
      <w:r>
        <w:rPr>
          <w:sz w:val="24"/>
        </w:rPr>
        <w:t>в</w:t>
      </w:r>
      <w:r>
        <w:rPr>
          <w:spacing w:val="1"/>
          <w:sz w:val="24"/>
        </w:rPr>
        <w:t xml:space="preserve"> </w:t>
      </w:r>
      <w:r>
        <w:rPr>
          <w:sz w:val="24"/>
        </w:rPr>
        <w:t>эпоху</w:t>
      </w:r>
      <w:r>
        <w:rPr>
          <w:spacing w:val="1"/>
          <w:sz w:val="24"/>
        </w:rPr>
        <w:t xml:space="preserve"> </w:t>
      </w:r>
      <w:r>
        <w:rPr>
          <w:sz w:val="24"/>
        </w:rPr>
        <w:t>преобразований</w:t>
      </w:r>
      <w:r>
        <w:rPr>
          <w:spacing w:val="1"/>
          <w:sz w:val="24"/>
        </w:rPr>
        <w:t xml:space="preserve"> </w:t>
      </w:r>
      <w:r>
        <w:rPr>
          <w:sz w:val="24"/>
        </w:rPr>
        <w:t>Петра</w:t>
      </w:r>
      <w:r>
        <w:rPr>
          <w:spacing w:val="1"/>
          <w:sz w:val="24"/>
        </w:rPr>
        <w:t xml:space="preserve"> </w:t>
      </w:r>
      <w:r>
        <w:rPr>
          <w:sz w:val="24"/>
        </w:rPr>
        <w:t>I:</w:t>
      </w:r>
      <w:r>
        <w:rPr>
          <w:spacing w:val="1"/>
          <w:sz w:val="24"/>
        </w:rPr>
        <w:t xml:space="preserve"> </w:t>
      </w:r>
      <w:r>
        <w:rPr>
          <w:sz w:val="24"/>
        </w:rPr>
        <w:t>Причины</w:t>
      </w:r>
      <w:r>
        <w:rPr>
          <w:spacing w:val="1"/>
          <w:sz w:val="24"/>
        </w:rPr>
        <w:t xml:space="preserve"> </w:t>
      </w:r>
      <w:r>
        <w:rPr>
          <w:sz w:val="24"/>
        </w:rPr>
        <w:t>и</w:t>
      </w:r>
      <w:r>
        <w:rPr>
          <w:spacing w:val="1"/>
          <w:sz w:val="24"/>
        </w:rPr>
        <w:t xml:space="preserve"> </w:t>
      </w:r>
      <w:r>
        <w:rPr>
          <w:sz w:val="24"/>
        </w:rPr>
        <w:t>предпосылки</w:t>
      </w:r>
      <w:r>
        <w:rPr>
          <w:spacing w:val="1"/>
          <w:sz w:val="24"/>
        </w:rPr>
        <w:t xml:space="preserve"> </w:t>
      </w:r>
      <w:r>
        <w:rPr>
          <w:sz w:val="24"/>
        </w:rPr>
        <w:t>преобразований.</w:t>
      </w:r>
      <w:r>
        <w:rPr>
          <w:spacing w:val="1"/>
          <w:sz w:val="24"/>
        </w:rPr>
        <w:t xml:space="preserve"> </w:t>
      </w:r>
      <w:r>
        <w:rPr>
          <w:sz w:val="24"/>
        </w:rPr>
        <w:t>Экономическая</w:t>
      </w:r>
      <w:r>
        <w:rPr>
          <w:spacing w:val="1"/>
          <w:sz w:val="24"/>
        </w:rPr>
        <w:t xml:space="preserve"> </w:t>
      </w:r>
      <w:r>
        <w:rPr>
          <w:sz w:val="24"/>
        </w:rPr>
        <w:t>политика</w:t>
      </w:r>
      <w:r>
        <w:rPr>
          <w:spacing w:val="1"/>
          <w:sz w:val="24"/>
        </w:rPr>
        <w:t xml:space="preserve"> </w:t>
      </w:r>
      <w:r>
        <w:rPr>
          <w:sz w:val="24"/>
        </w:rPr>
        <w:t>Петра</w:t>
      </w:r>
      <w:r>
        <w:rPr>
          <w:spacing w:val="1"/>
          <w:sz w:val="24"/>
        </w:rPr>
        <w:t xml:space="preserve"> </w:t>
      </w:r>
      <w:r>
        <w:rPr>
          <w:sz w:val="24"/>
        </w:rPr>
        <w:t>I.</w:t>
      </w:r>
      <w:r>
        <w:rPr>
          <w:spacing w:val="1"/>
          <w:sz w:val="24"/>
        </w:rPr>
        <w:t xml:space="preserve"> </w:t>
      </w:r>
      <w:r>
        <w:rPr>
          <w:sz w:val="24"/>
        </w:rPr>
        <w:t>Роль</w:t>
      </w:r>
      <w:r>
        <w:rPr>
          <w:spacing w:val="1"/>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промышленности.</w:t>
      </w:r>
      <w:r>
        <w:rPr>
          <w:spacing w:val="1"/>
          <w:sz w:val="24"/>
        </w:rPr>
        <w:t xml:space="preserve"> </w:t>
      </w:r>
      <w:r>
        <w:rPr>
          <w:sz w:val="24"/>
        </w:rPr>
        <w:t>Социальная</w:t>
      </w:r>
      <w:r>
        <w:rPr>
          <w:spacing w:val="1"/>
          <w:sz w:val="24"/>
        </w:rPr>
        <w:t xml:space="preserve"> </w:t>
      </w:r>
      <w:r>
        <w:rPr>
          <w:sz w:val="24"/>
        </w:rPr>
        <w:t>политика.</w:t>
      </w:r>
      <w:r>
        <w:rPr>
          <w:spacing w:val="1"/>
          <w:sz w:val="24"/>
        </w:rPr>
        <w:t xml:space="preserve"> </w:t>
      </w:r>
      <w:r>
        <w:rPr>
          <w:sz w:val="24"/>
        </w:rPr>
        <w:t>Консолидация</w:t>
      </w:r>
      <w:r>
        <w:rPr>
          <w:spacing w:val="1"/>
          <w:sz w:val="24"/>
        </w:rPr>
        <w:t xml:space="preserve"> </w:t>
      </w:r>
      <w:r>
        <w:rPr>
          <w:sz w:val="24"/>
        </w:rPr>
        <w:t>дворянского</w:t>
      </w:r>
      <w:r>
        <w:rPr>
          <w:spacing w:val="61"/>
          <w:sz w:val="24"/>
        </w:rPr>
        <w:t xml:space="preserve"> </w:t>
      </w:r>
      <w:r>
        <w:rPr>
          <w:sz w:val="24"/>
        </w:rPr>
        <w:t>сословия,</w:t>
      </w:r>
      <w:r>
        <w:rPr>
          <w:spacing w:val="1"/>
          <w:sz w:val="24"/>
        </w:rPr>
        <w:t xml:space="preserve"> </w:t>
      </w:r>
      <w:r>
        <w:rPr>
          <w:sz w:val="24"/>
        </w:rPr>
        <w:t>повышение его роли в управлении страной. Реформы управления. Создание регулярной</w:t>
      </w:r>
      <w:r>
        <w:rPr>
          <w:spacing w:val="1"/>
          <w:sz w:val="24"/>
        </w:rPr>
        <w:t xml:space="preserve"> </w:t>
      </w:r>
      <w:r>
        <w:rPr>
          <w:sz w:val="24"/>
        </w:rPr>
        <w:t>армии,</w:t>
      </w:r>
      <w:r>
        <w:rPr>
          <w:spacing w:val="1"/>
          <w:sz w:val="24"/>
        </w:rPr>
        <w:t xml:space="preserve"> </w:t>
      </w:r>
      <w:r>
        <w:rPr>
          <w:sz w:val="24"/>
        </w:rPr>
        <w:t>военного</w:t>
      </w:r>
      <w:r>
        <w:rPr>
          <w:spacing w:val="1"/>
          <w:sz w:val="24"/>
        </w:rPr>
        <w:t xml:space="preserve"> </w:t>
      </w:r>
      <w:r>
        <w:rPr>
          <w:sz w:val="24"/>
        </w:rPr>
        <w:t>флота.</w:t>
      </w:r>
      <w:r>
        <w:rPr>
          <w:spacing w:val="1"/>
          <w:sz w:val="24"/>
        </w:rPr>
        <w:t xml:space="preserve"> </w:t>
      </w:r>
      <w:r>
        <w:rPr>
          <w:sz w:val="24"/>
        </w:rPr>
        <w:t>Церковная</w:t>
      </w:r>
      <w:r>
        <w:rPr>
          <w:spacing w:val="1"/>
          <w:sz w:val="24"/>
        </w:rPr>
        <w:t xml:space="preserve"> </w:t>
      </w:r>
      <w:r>
        <w:rPr>
          <w:sz w:val="24"/>
        </w:rPr>
        <w:t>реформа.</w:t>
      </w:r>
      <w:r>
        <w:rPr>
          <w:spacing w:val="1"/>
          <w:sz w:val="24"/>
        </w:rPr>
        <w:t xml:space="preserve"> </w:t>
      </w:r>
      <w:r>
        <w:rPr>
          <w:sz w:val="24"/>
        </w:rPr>
        <w:t>Упразднение</w:t>
      </w:r>
      <w:r>
        <w:rPr>
          <w:spacing w:val="1"/>
          <w:sz w:val="24"/>
        </w:rPr>
        <w:t xml:space="preserve"> </w:t>
      </w:r>
      <w:r>
        <w:rPr>
          <w:sz w:val="24"/>
        </w:rPr>
        <w:t>патриаршества.</w:t>
      </w:r>
      <w:r>
        <w:rPr>
          <w:spacing w:val="1"/>
          <w:sz w:val="24"/>
        </w:rPr>
        <w:t xml:space="preserve"> </w:t>
      </w:r>
      <w:r>
        <w:rPr>
          <w:sz w:val="24"/>
        </w:rPr>
        <w:t>Оппозиция</w:t>
      </w:r>
      <w:r>
        <w:rPr>
          <w:spacing w:val="1"/>
          <w:sz w:val="24"/>
        </w:rPr>
        <w:t xml:space="preserve"> </w:t>
      </w:r>
      <w:r>
        <w:rPr>
          <w:sz w:val="24"/>
        </w:rPr>
        <w:t>реформам</w:t>
      </w:r>
      <w:r>
        <w:rPr>
          <w:spacing w:val="1"/>
          <w:sz w:val="24"/>
        </w:rPr>
        <w:t xml:space="preserve"> </w:t>
      </w:r>
      <w:r>
        <w:rPr>
          <w:sz w:val="24"/>
        </w:rPr>
        <w:t>Петра</w:t>
      </w:r>
      <w:r>
        <w:rPr>
          <w:spacing w:val="1"/>
          <w:sz w:val="24"/>
        </w:rPr>
        <w:t xml:space="preserve"> </w:t>
      </w:r>
      <w:r>
        <w:rPr>
          <w:sz w:val="24"/>
        </w:rPr>
        <w:t>I.</w:t>
      </w:r>
      <w:r>
        <w:rPr>
          <w:spacing w:val="1"/>
          <w:sz w:val="24"/>
        </w:rPr>
        <w:t xml:space="preserve"> </w:t>
      </w:r>
      <w:r>
        <w:rPr>
          <w:sz w:val="24"/>
        </w:rPr>
        <w:t>Социальные</w:t>
      </w:r>
      <w:r>
        <w:rPr>
          <w:spacing w:val="1"/>
          <w:sz w:val="24"/>
        </w:rPr>
        <w:t xml:space="preserve"> </w:t>
      </w:r>
      <w:r>
        <w:rPr>
          <w:sz w:val="24"/>
        </w:rPr>
        <w:t>движения.</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Северная</w:t>
      </w:r>
      <w:r>
        <w:rPr>
          <w:spacing w:val="1"/>
          <w:sz w:val="24"/>
        </w:rPr>
        <w:t xml:space="preserve"> </w:t>
      </w:r>
      <w:r>
        <w:rPr>
          <w:sz w:val="24"/>
        </w:rPr>
        <w:t>война.</w:t>
      </w:r>
      <w:r>
        <w:rPr>
          <w:spacing w:val="1"/>
          <w:sz w:val="24"/>
        </w:rPr>
        <w:t xml:space="preserve"> </w:t>
      </w:r>
      <w:r>
        <w:rPr>
          <w:sz w:val="24"/>
        </w:rPr>
        <w:t>Преобразования Петра I в области культуры. Итоги, последствия и значение петровских</w:t>
      </w:r>
      <w:r>
        <w:rPr>
          <w:spacing w:val="1"/>
          <w:sz w:val="24"/>
        </w:rPr>
        <w:t xml:space="preserve"> </w:t>
      </w:r>
      <w:r>
        <w:rPr>
          <w:sz w:val="24"/>
        </w:rPr>
        <w:t>преобразований.</w:t>
      </w:r>
    </w:p>
    <w:p w14:paraId="532EE796" w14:textId="77777777" w:rsidR="00DC118F" w:rsidRDefault="0002405B">
      <w:pPr>
        <w:pStyle w:val="a5"/>
        <w:numPr>
          <w:ilvl w:val="0"/>
          <w:numId w:val="65"/>
        </w:numPr>
        <w:tabs>
          <w:tab w:val="left" w:pos="1394"/>
        </w:tabs>
        <w:ind w:right="372" w:firstLine="707"/>
        <w:rPr>
          <w:sz w:val="24"/>
        </w:rPr>
      </w:pPr>
      <w:r>
        <w:rPr>
          <w:sz w:val="24"/>
        </w:rPr>
        <w:t>Эпоха "дворцовых переворотов": Причины и сущность дворцовых переворотов.</w:t>
      </w:r>
      <w:r>
        <w:rPr>
          <w:spacing w:val="-57"/>
          <w:sz w:val="24"/>
        </w:rPr>
        <w:t xml:space="preserve"> </w:t>
      </w:r>
      <w:r>
        <w:rPr>
          <w:sz w:val="24"/>
        </w:rPr>
        <w:t>Внутренняя</w:t>
      </w:r>
      <w:r>
        <w:rPr>
          <w:spacing w:val="-1"/>
          <w:sz w:val="24"/>
        </w:rPr>
        <w:t xml:space="preserve"> </w:t>
      </w:r>
      <w:r>
        <w:rPr>
          <w:sz w:val="24"/>
        </w:rPr>
        <w:t>и внешняя политика</w:t>
      </w:r>
      <w:r>
        <w:rPr>
          <w:spacing w:val="-1"/>
          <w:sz w:val="24"/>
        </w:rPr>
        <w:t xml:space="preserve"> </w:t>
      </w:r>
      <w:r>
        <w:rPr>
          <w:sz w:val="24"/>
        </w:rPr>
        <w:t>России в</w:t>
      </w:r>
      <w:r>
        <w:rPr>
          <w:spacing w:val="-2"/>
          <w:sz w:val="24"/>
        </w:rPr>
        <w:t xml:space="preserve"> </w:t>
      </w:r>
      <w:r>
        <w:rPr>
          <w:sz w:val="24"/>
        </w:rPr>
        <w:t>1725 -</w:t>
      </w:r>
      <w:r>
        <w:rPr>
          <w:spacing w:val="-1"/>
          <w:sz w:val="24"/>
        </w:rPr>
        <w:t xml:space="preserve"> </w:t>
      </w:r>
      <w:r>
        <w:rPr>
          <w:sz w:val="24"/>
        </w:rPr>
        <w:t>1762 гг.</w:t>
      </w:r>
    </w:p>
    <w:p w14:paraId="497759A1" w14:textId="77777777" w:rsidR="00DC118F" w:rsidRDefault="0002405B">
      <w:pPr>
        <w:pStyle w:val="a5"/>
        <w:numPr>
          <w:ilvl w:val="0"/>
          <w:numId w:val="65"/>
        </w:numPr>
        <w:tabs>
          <w:tab w:val="left" w:pos="1433"/>
        </w:tabs>
        <w:ind w:right="370" w:firstLine="707"/>
        <w:rPr>
          <w:sz w:val="24"/>
        </w:rPr>
      </w:pPr>
      <w:r>
        <w:rPr>
          <w:sz w:val="24"/>
        </w:rPr>
        <w:t>Россия в 1760 - 1790-х гг.: "Просвещенный абсолютизм", его особенности в</w:t>
      </w:r>
      <w:r>
        <w:rPr>
          <w:spacing w:val="1"/>
          <w:sz w:val="24"/>
        </w:rPr>
        <w:t xml:space="preserve"> </w:t>
      </w:r>
      <w:r>
        <w:rPr>
          <w:sz w:val="24"/>
        </w:rPr>
        <w:t>России.</w:t>
      </w:r>
      <w:r>
        <w:rPr>
          <w:spacing w:val="1"/>
          <w:sz w:val="24"/>
        </w:rPr>
        <w:t xml:space="preserve"> </w:t>
      </w:r>
      <w:r>
        <w:rPr>
          <w:sz w:val="24"/>
        </w:rPr>
        <w:t>Политическое</w:t>
      </w:r>
      <w:r>
        <w:rPr>
          <w:spacing w:val="1"/>
          <w:sz w:val="24"/>
        </w:rPr>
        <w:t xml:space="preserve"> </w:t>
      </w:r>
      <w:r>
        <w:rPr>
          <w:sz w:val="24"/>
        </w:rPr>
        <w:t>развитие.</w:t>
      </w:r>
      <w:r>
        <w:rPr>
          <w:spacing w:val="1"/>
          <w:sz w:val="24"/>
        </w:rPr>
        <w:t xml:space="preserve"> </w:t>
      </w:r>
      <w:r>
        <w:rPr>
          <w:sz w:val="24"/>
        </w:rPr>
        <w:t>Промышленность.</w:t>
      </w:r>
      <w:r>
        <w:rPr>
          <w:spacing w:val="1"/>
          <w:sz w:val="24"/>
        </w:rPr>
        <w:t xml:space="preserve"> </w:t>
      </w:r>
      <w:r>
        <w:rPr>
          <w:sz w:val="24"/>
        </w:rPr>
        <w:t>Финансы.</w:t>
      </w:r>
      <w:r>
        <w:rPr>
          <w:spacing w:val="1"/>
          <w:sz w:val="24"/>
        </w:rPr>
        <w:t xml:space="preserve"> </w:t>
      </w:r>
      <w:r>
        <w:rPr>
          <w:sz w:val="24"/>
        </w:rPr>
        <w:t>Сельское</w:t>
      </w:r>
      <w:r>
        <w:rPr>
          <w:spacing w:val="1"/>
          <w:sz w:val="24"/>
        </w:rPr>
        <w:t xml:space="preserve"> </w:t>
      </w:r>
      <w:r>
        <w:rPr>
          <w:sz w:val="24"/>
        </w:rPr>
        <w:t>хозяйство.</w:t>
      </w:r>
      <w:r>
        <w:rPr>
          <w:spacing w:val="1"/>
          <w:sz w:val="24"/>
        </w:rPr>
        <w:t xml:space="preserve"> </w:t>
      </w:r>
      <w:r>
        <w:rPr>
          <w:sz w:val="24"/>
        </w:rPr>
        <w:t>Внутренняя</w:t>
      </w:r>
      <w:r>
        <w:rPr>
          <w:spacing w:val="1"/>
          <w:sz w:val="24"/>
        </w:rPr>
        <w:t xml:space="preserve"> </w:t>
      </w:r>
      <w:r>
        <w:rPr>
          <w:sz w:val="24"/>
        </w:rPr>
        <w:t>и</w:t>
      </w:r>
      <w:r>
        <w:rPr>
          <w:spacing w:val="1"/>
          <w:sz w:val="24"/>
        </w:rPr>
        <w:t xml:space="preserve"> </w:t>
      </w:r>
      <w:r>
        <w:rPr>
          <w:sz w:val="24"/>
        </w:rPr>
        <w:t>внешняя</w:t>
      </w:r>
      <w:r>
        <w:rPr>
          <w:spacing w:val="1"/>
          <w:sz w:val="24"/>
        </w:rPr>
        <w:t xml:space="preserve"> </w:t>
      </w:r>
      <w:r>
        <w:rPr>
          <w:sz w:val="24"/>
        </w:rPr>
        <w:t>торговля.</w:t>
      </w:r>
      <w:r>
        <w:rPr>
          <w:spacing w:val="1"/>
          <w:sz w:val="24"/>
        </w:rPr>
        <w:t xml:space="preserve"> </w:t>
      </w:r>
      <w:r>
        <w:rPr>
          <w:sz w:val="24"/>
        </w:rPr>
        <w:t>Социальный</w:t>
      </w:r>
      <w:r>
        <w:rPr>
          <w:spacing w:val="1"/>
          <w:sz w:val="24"/>
        </w:rPr>
        <w:t xml:space="preserve"> </w:t>
      </w:r>
      <w:r>
        <w:rPr>
          <w:sz w:val="24"/>
        </w:rPr>
        <w:t>строй.</w:t>
      </w:r>
      <w:r>
        <w:rPr>
          <w:spacing w:val="1"/>
          <w:sz w:val="24"/>
        </w:rPr>
        <w:t xml:space="preserve"> </w:t>
      </w:r>
      <w:r>
        <w:rPr>
          <w:sz w:val="24"/>
        </w:rPr>
        <w:t>Народы</w:t>
      </w:r>
      <w:r>
        <w:rPr>
          <w:spacing w:val="1"/>
          <w:sz w:val="24"/>
        </w:rPr>
        <w:t xml:space="preserve"> </w:t>
      </w:r>
      <w:r>
        <w:rPr>
          <w:sz w:val="24"/>
        </w:rPr>
        <w:t>России.</w:t>
      </w:r>
      <w:r>
        <w:rPr>
          <w:spacing w:val="1"/>
          <w:sz w:val="24"/>
        </w:rPr>
        <w:t xml:space="preserve"> </w:t>
      </w:r>
      <w:r>
        <w:rPr>
          <w:sz w:val="24"/>
        </w:rPr>
        <w:t>Национальная</w:t>
      </w:r>
      <w:r>
        <w:rPr>
          <w:spacing w:val="1"/>
          <w:sz w:val="24"/>
        </w:rPr>
        <w:t xml:space="preserve"> </w:t>
      </w:r>
      <w:r>
        <w:rPr>
          <w:sz w:val="24"/>
        </w:rPr>
        <w:t>политика. Обострение социальных противоречий, их влияние на внутреннюю политику и</w:t>
      </w:r>
      <w:r>
        <w:rPr>
          <w:spacing w:val="1"/>
          <w:sz w:val="24"/>
        </w:rPr>
        <w:t xml:space="preserve"> </w:t>
      </w:r>
      <w:r>
        <w:rPr>
          <w:sz w:val="24"/>
        </w:rPr>
        <w:t>развитие</w:t>
      </w:r>
      <w:r>
        <w:rPr>
          <w:spacing w:val="-2"/>
          <w:sz w:val="24"/>
        </w:rPr>
        <w:t xml:space="preserve"> </w:t>
      </w:r>
      <w:r>
        <w:rPr>
          <w:sz w:val="24"/>
        </w:rPr>
        <w:t>общественной</w:t>
      </w:r>
      <w:r>
        <w:rPr>
          <w:spacing w:val="-2"/>
          <w:sz w:val="24"/>
        </w:rPr>
        <w:t xml:space="preserve"> </w:t>
      </w:r>
      <w:r>
        <w:rPr>
          <w:sz w:val="24"/>
        </w:rPr>
        <w:t>мысли.</w:t>
      </w:r>
    </w:p>
    <w:p w14:paraId="02B66429" w14:textId="77777777" w:rsidR="00DC118F" w:rsidRDefault="0002405B">
      <w:pPr>
        <w:pStyle w:val="a5"/>
        <w:numPr>
          <w:ilvl w:val="0"/>
          <w:numId w:val="65"/>
        </w:numPr>
        <w:tabs>
          <w:tab w:val="left" w:pos="1457"/>
        </w:tabs>
        <w:ind w:right="375" w:firstLine="707"/>
        <w:rPr>
          <w:sz w:val="24"/>
        </w:rPr>
      </w:pPr>
      <w:r>
        <w:rPr>
          <w:sz w:val="24"/>
        </w:rPr>
        <w:t>Внешняя</w:t>
      </w:r>
      <w:r>
        <w:rPr>
          <w:spacing w:val="1"/>
          <w:sz w:val="24"/>
        </w:rPr>
        <w:t xml:space="preserve"> </w:t>
      </w:r>
      <w:r>
        <w:rPr>
          <w:sz w:val="24"/>
        </w:rPr>
        <w:t>политика</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период</w:t>
      </w:r>
      <w:r>
        <w:rPr>
          <w:spacing w:val="1"/>
          <w:sz w:val="24"/>
        </w:rPr>
        <w:t xml:space="preserve"> </w:t>
      </w:r>
      <w:r>
        <w:rPr>
          <w:sz w:val="24"/>
        </w:rPr>
        <w:t>правления</w:t>
      </w:r>
      <w:r>
        <w:rPr>
          <w:spacing w:val="1"/>
          <w:sz w:val="24"/>
        </w:rPr>
        <w:t xml:space="preserve"> </w:t>
      </w:r>
      <w:r>
        <w:rPr>
          <w:sz w:val="24"/>
        </w:rPr>
        <w:t>Екатерины</w:t>
      </w:r>
      <w:r>
        <w:rPr>
          <w:spacing w:val="1"/>
          <w:sz w:val="24"/>
        </w:rPr>
        <w:t xml:space="preserve"> </w:t>
      </w:r>
      <w:r>
        <w:rPr>
          <w:sz w:val="24"/>
        </w:rPr>
        <w:t>II,</w:t>
      </w:r>
      <w:r>
        <w:rPr>
          <w:spacing w:val="1"/>
          <w:sz w:val="24"/>
        </w:rPr>
        <w:t xml:space="preserve"> </w:t>
      </w:r>
      <w:r>
        <w:rPr>
          <w:sz w:val="24"/>
        </w:rPr>
        <w:t>ее</w:t>
      </w:r>
      <w:r>
        <w:rPr>
          <w:spacing w:val="1"/>
          <w:sz w:val="24"/>
        </w:rPr>
        <w:t xml:space="preserve"> </w:t>
      </w:r>
      <w:r>
        <w:rPr>
          <w:sz w:val="24"/>
        </w:rPr>
        <w:t>основные</w:t>
      </w:r>
      <w:r>
        <w:rPr>
          <w:spacing w:val="1"/>
          <w:sz w:val="24"/>
        </w:rPr>
        <w:t xml:space="preserve"> </w:t>
      </w:r>
      <w:r>
        <w:rPr>
          <w:sz w:val="24"/>
        </w:rPr>
        <w:t>задачи,</w:t>
      </w:r>
      <w:r>
        <w:rPr>
          <w:spacing w:val="-1"/>
          <w:sz w:val="24"/>
        </w:rPr>
        <w:t xml:space="preserve"> </w:t>
      </w:r>
      <w:r>
        <w:rPr>
          <w:sz w:val="24"/>
        </w:rPr>
        <w:t>направления, итоги.</w:t>
      </w:r>
    </w:p>
    <w:p w14:paraId="2A2D373D" w14:textId="77777777" w:rsidR="00DC118F" w:rsidRDefault="0002405B">
      <w:pPr>
        <w:pStyle w:val="a5"/>
        <w:numPr>
          <w:ilvl w:val="0"/>
          <w:numId w:val="65"/>
        </w:numPr>
        <w:tabs>
          <w:tab w:val="left" w:pos="1394"/>
        </w:tabs>
        <w:ind w:right="366" w:firstLine="707"/>
        <w:rPr>
          <w:sz w:val="24"/>
        </w:rPr>
      </w:pPr>
      <w:r>
        <w:rPr>
          <w:sz w:val="24"/>
        </w:rPr>
        <w:t>Влияние идей Просвещения на культурное пространство Российской империи в</w:t>
      </w:r>
      <w:r>
        <w:rPr>
          <w:spacing w:val="-57"/>
          <w:sz w:val="24"/>
        </w:rPr>
        <w:t xml:space="preserve"> </w:t>
      </w:r>
      <w:r>
        <w:rPr>
          <w:sz w:val="24"/>
        </w:rPr>
        <w:t>XVIII</w:t>
      </w:r>
      <w:r>
        <w:rPr>
          <w:spacing w:val="1"/>
          <w:sz w:val="24"/>
        </w:rPr>
        <w:t xml:space="preserve"> </w:t>
      </w:r>
      <w:r>
        <w:rPr>
          <w:sz w:val="24"/>
        </w:rPr>
        <w:t>в.</w:t>
      </w:r>
      <w:r>
        <w:rPr>
          <w:spacing w:val="1"/>
          <w:sz w:val="24"/>
        </w:rPr>
        <w:t xml:space="preserve"> </w:t>
      </w:r>
      <w:r>
        <w:rPr>
          <w:sz w:val="24"/>
        </w:rPr>
        <w:t>Русская</w:t>
      </w:r>
      <w:r>
        <w:rPr>
          <w:spacing w:val="1"/>
          <w:sz w:val="24"/>
        </w:rPr>
        <w:t xml:space="preserve"> </w:t>
      </w:r>
      <w:r>
        <w:rPr>
          <w:sz w:val="24"/>
        </w:rPr>
        <w:t>культура</w:t>
      </w:r>
      <w:r>
        <w:rPr>
          <w:spacing w:val="1"/>
          <w:sz w:val="24"/>
        </w:rPr>
        <w:t xml:space="preserve"> </w:t>
      </w:r>
      <w:r>
        <w:rPr>
          <w:sz w:val="24"/>
        </w:rPr>
        <w:t>и</w:t>
      </w:r>
      <w:r>
        <w:rPr>
          <w:spacing w:val="1"/>
          <w:sz w:val="24"/>
        </w:rPr>
        <w:t xml:space="preserve"> </w:t>
      </w:r>
      <w:r>
        <w:rPr>
          <w:sz w:val="24"/>
        </w:rPr>
        <w:t>культура</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Культура</w:t>
      </w:r>
      <w:r>
        <w:rPr>
          <w:spacing w:val="1"/>
          <w:sz w:val="24"/>
        </w:rPr>
        <w:t xml:space="preserve"> </w:t>
      </w:r>
      <w:r>
        <w:rPr>
          <w:sz w:val="24"/>
        </w:rPr>
        <w:t>и</w:t>
      </w:r>
      <w:r>
        <w:rPr>
          <w:spacing w:val="1"/>
          <w:sz w:val="24"/>
        </w:rPr>
        <w:t xml:space="preserve"> </w:t>
      </w:r>
      <w:r>
        <w:rPr>
          <w:sz w:val="24"/>
        </w:rPr>
        <w:t>быт</w:t>
      </w:r>
      <w:r>
        <w:rPr>
          <w:spacing w:val="1"/>
          <w:sz w:val="24"/>
        </w:rPr>
        <w:t xml:space="preserve"> </w:t>
      </w:r>
      <w:r>
        <w:rPr>
          <w:sz w:val="24"/>
        </w:rPr>
        <w:t>российских</w:t>
      </w:r>
      <w:r>
        <w:rPr>
          <w:spacing w:val="1"/>
          <w:sz w:val="24"/>
        </w:rPr>
        <w:t xml:space="preserve"> </w:t>
      </w:r>
      <w:r>
        <w:rPr>
          <w:sz w:val="24"/>
        </w:rPr>
        <w:t>сословий.</w:t>
      </w:r>
      <w:r>
        <w:rPr>
          <w:spacing w:val="-1"/>
          <w:sz w:val="24"/>
        </w:rPr>
        <w:t xml:space="preserve"> </w:t>
      </w:r>
      <w:r>
        <w:rPr>
          <w:sz w:val="24"/>
        </w:rPr>
        <w:t>Российская наука.</w:t>
      </w:r>
      <w:r>
        <w:rPr>
          <w:spacing w:val="1"/>
          <w:sz w:val="24"/>
        </w:rPr>
        <w:t xml:space="preserve"> </w:t>
      </w:r>
      <w:r>
        <w:rPr>
          <w:sz w:val="24"/>
        </w:rPr>
        <w:t>Отечественное</w:t>
      </w:r>
      <w:r>
        <w:rPr>
          <w:spacing w:val="-1"/>
          <w:sz w:val="24"/>
        </w:rPr>
        <w:t xml:space="preserve"> </w:t>
      </w:r>
      <w:r>
        <w:rPr>
          <w:sz w:val="24"/>
        </w:rPr>
        <w:t>образование.</w:t>
      </w:r>
    </w:p>
    <w:p w14:paraId="23ACD770" w14:textId="77777777" w:rsidR="00DC118F" w:rsidRDefault="0002405B">
      <w:pPr>
        <w:pStyle w:val="a3"/>
        <w:ind w:left="1010" w:firstLine="0"/>
      </w:pPr>
      <w:r>
        <w:t>Внутренняя</w:t>
      </w:r>
      <w:r>
        <w:rPr>
          <w:spacing w:val="-4"/>
        </w:rPr>
        <w:t xml:space="preserve"> </w:t>
      </w:r>
      <w:r>
        <w:t>и</w:t>
      </w:r>
      <w:r>
        <w:rPr>
          <w:spacing w:val="-3"/>
        </w:rPr>
        <w:t xml:space="preserve"> </w:t>
      </w:r>
      <w:r>
        <w:t>внешняя</w:t>
      </w:r>
      <w:r>
        <w:rPr>
          <w:spacing w:val="-4"/>
        </w:rPr>
        <w:t xml:space="preserve"> </w:t>
      </w:r>
      <w:r>
        <w:t>политика</w:t>
      </w:r>
      <w:r>
        <w:rPr>
          <w:spacing w:val="-4"/>
        </w:rPr>
        <w:t xml:space="preserve"> </w:t>
      </w:r>
      <w:r>
        <w:t>Павла</w:t>
      </w:r>
      <w:r>
        <w:rPr>
          <w:spacing w:val="-4"/>
        </w:rPr>
        <w:t xml:space="preserve"> </w:t>
      </w:r>
      <w:r>
        <w:t>I.</w:t>
      </w:r>
      <w:r>
        <w:rPr>
          <w:spacing w:val="-3"/>
        </w:rPr>
        <w:t xml:space="preserve"> </w:t>
      </w:r>
      <w:r>
        <w:t>Ограничение</w:t>
      </w:r>
      <w:r>
        <w:rPr>
          <w:spacing w:val="-4"/>
        </w:rPr>
        <w:t xml:space="preserve"> </w:t>
      </w:r>
      <w:r>
        <w:t>дворянских</w:t>
      </w:r>
      <w:r>
        <w:rPr>
          <w:spacing w:val="-2"/>
        </w:rPr>
        <w:t xml:space="preserve"> </w:t>
      </w:r>
      <w:r>
        <w:t>привилегий.</w:t>
      </w:r>
    </w:p>
    <w:p w14:paraId="38D1979D" w14:textId="77777777" w:rsidR="00DC118F" w:rsidRDefault="0002405B">
      <w:pPr>
        <w:pStyle w:val="a5"/>
        <w:numPr>
          <w:ilvl w:val="0"/>
          <w:numId w:val="65"/>
        </w:numPr>
        <w:tabs>
          <w:tab w:val="left" w:pos="1399"/>
        </w:tabs>
        <w:ind w:right="367" w:firstLine="707"/>
        <w:rPr>
          <w:sz w:val="24"/>
        </w:rPr>
      </w:pPr>
      <w:r>
        <w:rPr>
          <w:sz w:val="24"/>
        </w:rPr>
        <w:t>Российская империя в XIX - начале XX вв.: Внутренняя политика Александра I</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царствования.</w:t>
      </w:r>
      <w:r>
        <w:rPr>
          <w:spacing w:val="1"/>
          <w:sz w:val="24"/>
        </w:rPr>
        <w:t xml:space="preserve"> </w:t>
      </w:r>
      <w:r>
        <w:rPr>
          <w:sz w:val="24"/>
        </w:rPr>
        <w:t>Проекты</w:t>
      </w:r>
      <w:r>
        <w:rPr>
          <w:spacing w:val="1"/>
          <w:sz w:val="24"/>
        </w:rPr>
        <w:t xml:space="preserve"> </w:t>
      </w:r>
      <w:r>
        <w:rPr>
          <w:sz w:val="24"/>
        </w:rPr>
        <w:t>либеральных</w:t>
      </w:r>
      <w:r>
        <w:rPr>
          <w:spacing w:val="1"/>
          <w:sz w:val="24"/>
        </w:rPr>
        <w:t xml:space="preserve"> </w:t>
      </w:r>
      <w:r>
        <w:rPr>
          <w:sz w:val="24"/>
        </w:rPr>
        <w:t>реформ.</w:t>
      </w:r>
      <w:r>
        <w:rPr>
          <w:spacing w:val="1"/>
          <w:sz w:val="24"/>
        </w:rPr>
        <w:t xml:space="preserve"> </w:t>
      </w:r>
      <w:r>
        <w:rPr>
          <w:sz w:val="24"/>
        </w:rPr>
        <w:t>Негласный</w:t>
      </w:r>
      <w:r>
        <w:rPr>
          <w:spacing w:val="1"/>
          <w:sz w:val="24"/>
        </w:rPr>
        <w:t xml:space="preserve"> </w:t>
      </w:r>
      <w:r>
        <w:rPr>
          <w:sz w:val="24"/>
        </w:rPr>
        <w:t>комитет.</w:t>
      </w:r>
      <w:r>
        <w:rPr>
          <w:spacing w:val="1"/>
          <w:sz w:val="24"/>
        </w:rPr>
        <w:t xml:space="preserve"> </w:t>
      </w:r>
      <w:r>
        <w:rPr>
          <w:sz w:val="24"/>
        </w:rPr>
        <w:t>Реформы</w:t>
      </w:r>
      <w:r>
        <w:rPr>
          <w:spacing w:val="1"/>
          <w:sz w:val="24"/>
        </w:rPr>
        <w:t xml:space="preserve"> </w:t>
      </w:r>
      <w:r>
        <w:rPr>
          <w:sz w:val="24"/>
        </w:rPr>
        <w:t>государственного</w:t>
      </w:r>
      <w:r>
        <w:rPr>
          <w:spacing w:val="11"/>
          <w:sz w:val="24"/>
        </w:rPr>
        <w:t xml:space="preserve"> </w:t>
      </w:r>
      <w:r>
        <w:rPr>
          <w:sz w:val="24"/>
        </w:rPr>
        <w:t>управления.</w:t>
      </w:r>
      <w:r>
        <w:rPr>
          <w:spacing w:val="9"/>
          <w:sz w:val="24"/>
        </w:rPr>
        <w:t xml:space="preserve"> </w:t>
      </w:r>
      <w:r>
        <w:rPr>
          <w:sz w:val="24"/>
        </w:rPr>
        <w:t>Внешняя</w:t>
      </w:r>
      <w:r>
        <w:rPr>
          <w:spacing w:val="7"/>
          <w:sz w:val="24"/>
        </w:rPr>
        <w:t xml:space="preserve"> </w:t>
      </w:r>
      <w:r>
        <w:rPr>
          <w:sz w:val="24"/>
        </w:rPr>
        <w:t>политика</w:t>
      </w:r>
      <w:r>
        <w:rPr>
          <w:spacing w:val="8"/>
          <w:sz w:val="24"/>
        </w:rPr>
        <w:t xml:space="preserve"> </w:t>
      </w:r>
      <w:r>
        <w:rPr>
          <w:sz w:val="24"/>
        </w:rPr>
        <w:t>России.</w:t>
      </w:r>
      <w:r>
        <w:rPr>
          <w:spacing w:val="10"/>
          <w:sz w:val="24"/>
        </w:rPr>
        <w:t xml:space="preserve"> </w:t>
      </w:r>
      <w:r>
        <w:rPr>
          <w:sz w:val="24"/>
        </w:rPr>
        <w:t>Отечественная</w:t>
      </w:r>
      <w:r>
        <w:rPr>
          <w:spacing w:val="9"/>
          <w:sz w:val="24"/>
        </w:rPr>
        <w:t xml:space="preserve"> </w:t>
      </w:r>
      <w:r>
        <w:rPr>
          <w:sz w:val="24"/>
        </w:rPr>
        <w:t>война</w:t>
      </w:r>
      <w:r>
        <w:rPr>
          <w:spacing w:val="9"/>
          <w:sz w:val="24"/>
        </w:rPr>
        <w:t xml:space="preserve"> </w:t>
      </w:r>
      <w:r>
        <w:rPr>
          <w:sz w:val="24"/>
        </w:rPr>
        <w:t>1812</w:t>
      </w:r>
      <w:r>
        <w:rPr>
          <w:spacing w:val="6"/>
          <w:sz w:val="24"/>
        </w:rPr>
        <w:t xml:space="preserve"> </w:t>
      </w:r>
      <w:r>
        <w:rPr>
          <w:sz w:val="24"/>
        </w:rPr>
        <w:t>года</w:t>
      </w:r>
    </w:p>
    <w:p w14:paraId="5BB23727" w14:textId="77777777" w:rsidR="00DC118F" w:rsidRDefault="0002405B">
      <w:pPr>
        <w:pStyle w:val="a5"/>
        <w:numPr>
          <w:ilvl w:val="0"/>
          <w:numId w:val="64"/>
        </w:numPr>
        <w:tabs>
          <w:tab w:val="left" w:pos="456"/>
        </w:tabs>
        <w:ind w:right="369" w:firstLine="0"/>
        <w:rPr>
          <w:sz w:val="24"/>
        </w:rPr>
      </w:pPr>
      <w:r>
        <w:rPr>
          <w:sz w:val="24"/>
        </w:rPr>
        <w:t>важнейшее событие отечественной и мировой истории XIX в. Россия - великая мировая</w:t>
      </w:r>
      <w:r>
        <w:rPr>
          <w:spacing w:val="1"/>
          <w:sz w:val="24"/>
        </w:rPr>
        <w:t xml:space="preserve"> </w:t>
      </w:r>
      <w:r>
        <w:rPr>
          <w:sz w:val="24"/>
        </w:rPr>
        <w:t>держава. Либеральные и охранительные тенденции во внутренней политике. Движение и</w:t>
      </w:r>
      <w:r>
        <w:rPr>
          <w:spacing w:val="1"/>
          <w:sz w:val="24"/>
        </w:rPr>
        <w:t xml:space="preserve"> </w:t>
      </w:r>
      <w:r>
        <w:rPr>
          <w:sz w:val="24"/>
        </w:rPr>
        <w:t>восстание</w:t>
      </w:r>
      <w:r>
        <w:rPr>
          <w:spacing w:val="-2"/>
          <w:sz w:val="24"/>
        </w:rPr>
        <w:t xml:space="preserve"> </w:t>
      </w:r>
      <w:r>
        <w:rPr>
          <w:sz w:val="24"/>
        </w:rPr>
        <w:t>декабристов.</w:t>
      </w:r>
    </w:p>
    <w:p w14:paraId="5EFABA31" w14:textId="77777777" w:rsidR="00DC118F" w:rsidRDefault="0002405B">
      <w:pPr>
        <w:pStyle w:val="a5"/>
        <w:numPr>
          <w:ilvl w:val="0"/>
          <w:numId w:val="65"/>
        </w:numPr>
        <w:tabs>
          <w:tab w:val="left" w:pos="1394"/>
        </w:tabs>
        <w:spacing w:before="1"/>
        <w:ind w:right="366" w:firstLine="707"/>
        <w:rPr>
          <w:sz w:val="24"/>
        </w:rPr>
      </w:pPr>
      <w:r>
        <w:rPr>
          <w:sz w:val="24"/>
        </w:rPr>
        <w:t>Внутренняя политика Николая I: реформаторские и консервативные тенденции.</w:t>
      </w:r>
      <w:r>
        <w:rPr>
          <w:spacing w:val="-57"/>
          <w:sz w:val="24"/>
        </w:rPr>
        <w:t xml:space="preserve"> </w:t>
      </w:r>
      <w:r>
        <w:rPr>
          <w:sz w:val="24"/>
        </w:rPr>
        <w:t>Социально-экономическое</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первой</w:t>
      </w:r>
      <w:r>
        <w:rPr>
          <w:spacing w:val="1"/>
          <w:sz w:val="24"/>
        </w:rPr>
        <w:t xml:space="preserve"> </w:t>
      </w:r>
      <w:r>
        <w:rPr>
          <w:sz w:val="24"/>
        </w:rPr>
        <w:t>половине</w:t>
      </w:r>
      <w:r>
        <w:rPr>
          <w:spacing w:val="1"/>
          <w:sz w:val="24"/>
        </w:rPr>
        <w:t xml:space="preserve"> </w:t>
      </w:r>
      <w:r>
        <w:rPr>
          <w:sz w:val="24"/>
        </w:rPr>
        <w:t>XIX</w:t>
      </w:r>
      <w:r>
        <w:rPr>
          <w:spacing w:val="1"/>
          <w:sz w:val="24"/>
        </w:rPr>
        <w:t xml:space="preserve"> </w:t>
      </w:r>
      <w:r>
        <w:rPr>
          <w:sz w:val="24"/>
        </w:rPr>
        <w:t>в.</w:t>
      </w:r>
      <w:r>
        <w:rPr>
          <w:spacing w:val="1"/>
          <w:sz w:val="24"/>
        </w:rPr>
        <w:t xml:space="preserve"> </w:t>
      </w:r>
      <w:r>
        <w:rPr>
          <w:sz w:val="24"/>
        </w:rPr>
        <w:t>Рост</w:t>
      </w:r>
      <w:r>
        <w:rPr>
          <w:spacing w:val="1"/>
          <w:sz w:val="24"/>
        </w:rPr>
        <w:t xml:space="preserve"> </w:t>
      </w:r>
      <w:r>
        <w:rPr>
          <w:sz w:val="24"/>
        </w:rPr>
        <w:t>городов.</w:t>
      </w:r>
      <w:r>
        <w:rPr>
          <w:spacing w:val="1"/>
          <w:sz w:val="24"/>
        </w:rPr>
        <w:t xml:space="preserve"> </w:t>
      </w:r>
      <w:r>
        <w:rPr>
          <w:sz w:val="24"/>
        </w:rPr>
        <w:t>Начало</w:t>
      </w:r>
      <w:r>
        <w:rPr>
          <w:spacing w:val="1"/>
          <w:sz w:val="24"/>
        </w:rPr>
        <w:t xml:space="preserve"> </w:t>
      </w:r>
      <w:r>
        <w:rPr>
          <w:sz w:val="24"/>
        </w:rPr>
        <w:t>промышленного</w:t>
      </w:r>
      <w:r>
        <w:rPr>
          <w:spacing w:val="1"/>
          <w:sz w:val="24"/>
        </w:rPr>
        <w:t xml:space="preserve"> </w:t>
      </w:r>
      <w:r>
        <w:rPr>
          <w:sz w:val="24"/>
        </w:rPr>
        <w:t>переворота</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особенности</w:t>
      </w:r>
      <w:r>
        <w:rPr>
          <w:spacing w:val="1"/>
          <w:sz w:val="24"/>
        </w:rPr>
        <w:t xml:space="preserve"> </w:t>
      </w:r>
      <w:r>
        <w:rPr>
          <w:sz w:val="24"/>
        </w:rPr>
        <w:t>в России. Кодификация</w:t>
      </w:r>
      <w:r>
        <w:rPr>
          <w:spacing w:val="1"/>
          <w:sz w:val="24"/>
        </w:rPr>
        <w:t xml:space="preserve"> </w:t>
      </w:r>
      <w:r>
        <w:rPr>
          <w:sz w:val="24"/>
        </w:rPr>
        <w:t>права.</w:t>
      </w:r>
      <w:r>
        <w:rPr>
          <w:spacing w:val="1"/>
          <w:sz w:val="24"/>
        </w:rPr>
        <w:t xml:space="preserve"> </w:t>
      </w:r>
      <w:r>
        <w:rPr>
          <w:sz w:val="24"/>
        </w:rPr>
        <w:t>Оформление</w:t>
      </w:r>
      <w:r>
        <w:rPr>
          <w:spacing w:val="1"/>
          <w:sz w:val="24"/>
        </w:rPr>
        <w:t xml:space="preserve"> </w:t>
      </w:r>
      <w:r>
        <w:rPr>
          <w:sz w:val="24"/>
        </w:rPr>
        <w:t>официальной</w:t>
      </w:r>
      <w:r>
        <w:rPr>
          <w:spacing w:val="1"/>
          <w:sz w:val="24"/>
        </w:rPr>
        <w:t xml:space="preserve"> </w:t>
      </w:r>
      <w:r>
        <w:rPr>
          <w:sz w:val="24"/>
        </w:rPr>
        <w:t>идеологии.</w:t>
      </w:r>
      <w:r>
        <w:rPr>
          <w:spacing w:val="1"/>
          <w:sz w:val="24"/>
        </w:rPr>
        <w:t xml:space="preserve"> </w:t>
      </w:r>
      <w:r>
        <w:rPr>
          <w:sz w:val="24"/>
        </w:rPr>
        <w:t>Сословная</w:t>
      </w:r>
      <w:r>
        <w:rPr>
          <w:spacing w:val="1"/>
          <w:sz w:val="24"/>
        </w:rPr>
        <w:t xml:space="preserve"> </w:t>
      </w:r>
      <w:r>
        <w:rPr>
          <w:sz w:val="24"/>
        </w:rPr>
        <w:t>структура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Крестьянский вопрос. Общественная жизнь в 1830 - 1850-е гг. Этнокультурный облик</w:t>
      </w:r>
      <w:r>
        <w:rPr>
          <w:spacing w:val="1"/>
          <w:sz w:val="24"/>
        </w:rPr>
        <w:t xml:space="preserve"> </w:t>
      </w:r>
      <w:r>
        <w:rPr>
          <w:sz w:val="24"/>
        </w:rPr>
        <w:t>страны. Национальная политика. Кавказская война. Внешняя политика России в период</w:t>
      </w:r>
      <w:r>
        <w:rPr>
          <w:spacing w:val="1"/>
          <w:sz w:val="24"/>
        </w:rPr>
        <w:t xml:space="preserve"> </w:t>
      </w:r>
      <w:r>
        <w:rPr>
          <w:sz w:val="24"/>
        </w:rPr>
        <w:t>правления</w:t>
      </w:r>
      <w:r>
        <w:rPr>
          <w:spacing w:val="18"/>
          <w:sz w:val="24"/>
        </w:rPr>
        <w:t xml:space="preserve"> </w:t>
      </w:r>
      <w:r>
        <w:rPr>
          <w:sz w:val="24"/>
        </w:rPr>
        <w:t>Николая</w:t>
      </w:r>
      <w:r>
        <w:rPr>
          <w:spacing w:val="20"/>
          <w:sz w:val="24"/>
        </w:rPr>
        <w:t xml:space="preserve"> </w:t>
      </w:r>
      <w:r>
        <w:rPr>
          <w:sz w:val="24"/>
        </w:rPr>
        <w:t>I.</w:t>
      </w:r>
      <w:r>
        <w:rPr>
          <w:spacing w:val="20"/>
          <w:sz w:val="24"/>
        </w:rPr>
        <w:t xml:space="preserve"> </w:t>
      </w:r>
      <w:r>
        <w:rPr>
          <w:sz w:val="24"/>
        </w:rPr>
        <w:t>Крымская</w:t>
      </w:r>
      <w:r>
        <w:rPr>
          <w:spacing w:val="18"/>
          <w:sz w:val="24"/>
        </w:rPr>
        <w:t xml:space="preserve"> </w:t>
      </w:r>
      <w:r>
        <w:rPr>
          <w:sz w:val="24"/>
        </w:rPr>
        <w:t>война.</w:t>
      </w:r>
      <w:r>
        <w:rPr>
          <w:spacing w:val="18"/>
          <w:sz w:val="24"/>
        </w:rPr>
        <w:t xml:space="preserve"> </w:t>
      </w:r>
      <w:r>
        <w:rPr>
          <w:sz w:val="24"/>
        </w:rPr>
        <w:t>Культурное</w:t>
      </w:r>
      <w:r>
        <w:rPr>
          <w:spacing w:val="17"/>
          <w:sz w:val="24"/>
        </w:rPr>
        <w:t xml:space="preserve"> </w:t>
      </w:r>
      <w:r>
        <w:rPr>
          <w:sz w:val="24"/>
        </w:rPr>
        <w:t>пространство</w:t>
      </w:r>
      <w:r>
        <w:rPr>
          <w:spacing w:val="20"/>
          <w:sz w:val="24"/>
        </w:rPr>
        <w:t xml:space="preserve"> </w:t>
      </w:r>
      <w:r>
        <w:rPr>
          <w:sz w:val="24"/>
        </w:rPr>
        <w:t>империи</w:t>
      </w:r>
      <w:r>
        <w:rPr>
          <w:spacing w:val="19"/>
          <w:sz w:val="24"/>
        </w:rPr>
        <w:t xml:space="preserve"> </w:t>
      </w:r>
      <w:r>
        <w:rPr>
          <w:sz w:val="24"/>
        </w:rPr>
        <w:t>в</w:t>
      </w:r>
      <w:r>
        <w:rPr>
          <w:spacing w:val="17"/>
          <w:sz w:val="24"/>
        </w:rPr>
        <w:t xml:space="preserve"> </w:t>
      </w:r>
      <w:r>
        <w:rPr>
          <w:sz w:val="24"/>
        </w:rPr>
        <w:t>первой</w:t>
      </w:r>
    </w:p>
    <w:p w14:paraId="6947AA33" w14:textId="77777777" w:rsidR="00DC118F" w:rsidRDefault="0002405B">
      <w:pPr>
        <w:pStyle w:val="a3"/>
        <w:spacing w:before="82"/>
        <w:ind w:firstLine="0"/>
      </w:pPr>
      <w:r>
        <w:t>половине</w:t>
      </w:r>
      <w:r>
        <w:rPr>
          <w:spacing w:val="-3"/>
        </w:rPr>
        <w:t xml:space="preserve"> </w:t>
      </w:r>
      <w:r>
        <w:t>XIX</w:t>
      </w:r>
      <w:r>
        <w:rPr>
          <w:spacing w:val="-3"/>
        </w:rPr>
        <w:t xml:space="preserve"> </w:t>
      </w:r>
      <w:r>
        <w:t>в.</w:t>
      </w:r>
    </w:p>
    <w:p w14:paraId="7D595053" w14:textId="77777777" w:rsidR="00DC118F" w:rsidRDefault="0002405B">
      <w:pPr>
        <w:pStyle w:val="a5"/>
        <w:numPr>
          <w:ilvl w:val="0"/>
          <w:numId w:val="65"/>
        </w:numPr>
        <w:tabs>
          <w:tab w:val="left" w:pos="1464"/>
        </w:tabs>
        <w:ind w:right="366" w:firstLine="707"/>
        <w:rPr>
          <w:sz w:val="24"/>
        </w:rPr>
      </w:pPr>
      <w:r>
        <w:rPr>
          <w:sz w:val="24"/>
        </w:rPr>
        <w:t>Социальная</w:t>
      </w:r>
      <w:r>
        <w:rPr>
          <w:spacing w:val="1"/>
          <w:sz w:val="24"/>
        </w:rPr>
        <w:t xml:space="preserve"> </w:t>
      </w:r>
      <w:r>
        <w:rPr>
          <w:sz w:val="24"/>
        </w:rPr>
        <w:t>и</w:t>
      </w:r>
      <w:r>
        <w:rPr>
          <w:spacing w:val="1"/>
          <w:sz w:val="24"/>
        </w:rPr>
        <w:t xml:space="preserve"> </w:t>
      </w:r>
      <w:r>
        <w:rPr>
          <w:sz w:val="24"/>
        </w:rPr>
        <w:t>правовая</w:t>
      </w:r>
      <w:r>
        <w:rPr>
          <w:spacing w:val="1"/>
          <w:sz w:val="24"/>
        </w:rPr>
        <w:t xml:space="preserve"> </w:t>
      </w:r>
      <w:r>
        <w:rPr>
          <w:sz w:val="24"/>
        </w:rPr>
        <w:t>модернизация</w:t>
      </w:r>
      <w:r>
        <w:rPr>
          <w:spacing w:val="1"/>
          <w:sz w:val="24"/>
        </w:rPr>
        <w:t xml:space="preserve"> </w:t>
      </w:r>
      <w:r>
        <w:rPr>
          <w:sz w:val="24"/>
        </w:rPr>
        <w:t>страны</w:t>
      </w:r>
      <w:r>
        <w:rPr>
          <w:spacing w:val="1"/>
          <w:sz w:val="24"/>
        </w:rPr>
        <w:t xml:space="preserve"> </w:t>
      </w:r>
      <w:r>
        <w:rPr>
          <w:sz w:val="24"/>
        </w:rPr>
        <w:t>при</w:t>
      </w:r>
      <w:r>
        <w:rPr>
          <w:spacing w:val="1"/>
          <w:sz w:val="24"/>
        </w:rPr>
        <w:t xml:space="preserve"> </w:t>
      </w:r>
      <w:r>
        <w:rPr>
          <w:sz w:val="24"/>
        </w:rPr>
        <w:t>Александре</w:t>
      </w:r>
      <w:r>
        <w:rPr>
          <w:spacing w:val="1"/>
          <w:sz w:val="24"/>
        </w:rPr>
        <w:t xml:space="preserve"> </w:t>
      </w:r>
      <w:r>
        <w:rPr>
          <w:sz w:val="24"/>
        </w:rPr>
        <w:t>II.</w:t>
      </w:r>
      <w:r>
        <w:rPr>
          <w:spacing w:val="1"/>
          <w:sz w:val="24"/>
        </w:rPr>
        <w:t xml:space="preserve"> </w:t>
      </w:r>
      <w:r>
        <w:rPr>
          <w:sz w:val="24"/>
        </w:rPr>
        <w:t>Великие</w:t>
      </w:r>
      <w:r>
        <w:rPr>
          <w:spacing w:val="1"/>
          <w:sz w:val="24"/>
        </w:rPr>
        <w:t xml:space="preserve"> </w:t>
      </w:r>
      <w:r>
        <w:rPr>
          <w:sz w:val="24"/>
        </w:rPr>
        <w:t>реформы 1860 - 1870-х гг. - движение к правовому государству и гражданскому обществу.</w:t>
      </w:r>
      <w:r>
        <w:rPr>
          <w:spacing w:val="-57"/>
          <w:sz w:val="24"/>
        </w:rPr>
        <w:t xml:space="preserve"> </w:t>
      </w:r>
      <w:r>
        <w:rPr>
          <w:sz w:val="24"/>
        </w:rPr>
        <w:t>Национальная</w:t>
      </w:r>
      <w:r>
        <w:rPr>
          <w:spacing w:val="1"/>
          <w:sz w:val="24"/>
        </w:rPr>
        <w:t xml:space="preserve"> </w:t>
      </w:r>
      <w:r>
        <w:rPr>
          <w:sz w:val="24"/>
        </w:rPr>
        <w:t>и</w:t>
      </w:r>
      <w:r>
        <w:rPr>
          <w:spacing w:val="1"/>
          <w:sz w:val="24"/>
        </w:rPr>
        <w:t xml:space="preserve"> </w:t>
      </w:r>
      <w:r>
        <w:rPr>
          <w:sz w:val="24"/>
        </w:rPr>
        <w:t>религиозная</w:t>
      </w:r>
      <w:r>
        <w:rPr>
          <w:spacing w:val="1"/>
          <w:sz w:val="24"/>
        </w:rPr>
        <w:t xml:space="preserve"> </w:t>
      </w:r>
      <w:r>
        <w:rPr>
          <w:sz w:val="24"/>
        </w:rPr>
        <w:t>политика.</w:t>
      </w:r>
      <w:r>
        <w:rPr>
          <w:spacing w:val="1"/>
          <w:sz w:val="24"/>
        </w:rPr>
        <w:t xml:space="preserve"> </w:t>
      </w:r>
      <w:r>
        <w:rPr>
          <w:sz w:val="24"/>
        </w:rPr>
        <w:t>Общественное</w:t>
      </w:r>
      <w:r>
        <w:rPr>
          <w:spacing w:val="1"/>
          <w:sz w:val="24"/>
        </w:rPr>
        <w:t xml:space="preserve"> </w:t>
      </w:r>
      <w:r>
        <w:rPr>
          <w:sz w:val="24"/>
        </w:rPr>
        <w:t>движение</w:t>
      </w:r>
      <w:r>
        <w:rPr>
          <w:spacing w:val="1"/>
          <w:sz w:val="24"/>
        </w:rPr>
        <w:t xml:space="preserve"> </w:t>
      </w:r>
      <w:r>
        <w:rPr>
          <w:sz w:val="24"/>
        </w:rPr>
        <w:t>в</w:t>
      </w:r>
      <w:r>
        <w:rPr>
          <w:spacing w:val="1"/>
          <w:sz w:val="24"/>
        </w:rPr>
        <w:t xml:space="preserve"> </w:t>
      </w:r>
      <w:r>
        <w:rPr>
          <w:sz w:val="24"/>
        </w:rPr>
        <w:t>период</w:t>
      </w:r>
      <w:r>
        <w:rPr>
          <w:spacing w:val="1"/>
          <w:sz w:val="24"/>
        </w:rPr>
        <w:t xml:space="preserve"> </w:t>
      </w:r>
      <w:r>
        <w:rPr>
          <w:sz w:val="24"/>
        </w:rPr>
        <w:t>правления.</w:t>
      </w:r>
      <w:r>
        <w:rPr>
          <w:spacing w:val="1"/>
          <w:sz w:val="24"/>
        </w:rPr>
        <w:t xml:space="preserve"> </w:t>
      </w:r>
      <w:r>
        <w:rPr>
          <w:sz w:val="24"/>
        </w:rPr>
        <w:t>Многовекторность внешней политики</w:t>
      </w:r>
      <w:r>
        <w:rPr>
          <w:spacing w:val="-1"/>
          <w:sz w:val="24"/>
        </w:rPr>
        <w:t xml:space="preserve"> </w:t>
      </w:r>
      <w:r>
        <w:rPr>
          <w:sz w:val="24"/>
        </w:rPr>
        <w:t>империи.</w:t>
      </w:r>
    </w:p>
    <w:p w14:paraId="666B6C46" w14:textId="77777777" w:rsidR="00DC118F" w:rsidRDefault="0002405B">
      <w:pPr>
        <w:pStyle w:val="a5"/>
        <w:numPr>
          <w:ilvl w:val="0"/>
          <w:numId w:val="65"/>
        </w:numPr>
        <w:tabs>
          <w:tab w:val="left" w:pos="1586"/>
        </w:tabs>
        <w:ind w:right="364" w:firstLine="707"/>
        <w:rPr>
          <w:sz w:val="24"/>
        </w:rPr>
      </w:pPr>
      <w:r>
        <w:rPr>
          <w:sz w:val="24"/>
        </w:rPr>
        <w:t>Внутренняя</w:t>
      </w:r>
      <w:r>
        <w:rPr>
          <w:spacing w:val="1"/>
          <w:sz w:val="24"/>
        </w:rPr>
        <w:t xml:space="preserve"> </w:t>
      </w:r>
      <w:r>
        <w:rPr>
          <w:sz w:val="24"/>
        </w:rPr>
        <w:t>политика</w:t>
      </w:r>
      <w:r>
        <w:rPr>
          <w:spacing w:val="1"/>
          <w:sz w:val="24"/>
        </w:rPr>
        <w:t xml:space="preserve"> </w:t>
      </w:r>
      <w:r>
        <w:rPr>
          <w:sz w:val="24"/>
        </w:rPr>
        <w:t>Александра</w:t>
      </w:r>
      <w:r>
        <w:rPr>
          <w:spacing w:val="1"/>
          <w:sz w:val="24"/>
        </w:rPr>
        <w:t xml:space="preserve"> </w:t>
      </w:r>
      <w:r>
        <w:rPr>
          <w:sz w:val="24"/>
        </w:rPr>
        <w:t>III.</w:t>
      </w:r>
      <w:r>
        <w:rPr>
          <w:spacing w:val="1"/>
          <w:sz w:val="24"/>
        </w:rPr>
        <w:t xml:space="preserve"> </w:t>
      </w:r>
      <w:r>
        <w:rPr>
          <w:sz w:val="24"/>
        </w:rPr>
        <w:t>Реформы</w:t>
      </w:r>
      <w:r>
        <w:rPr>
          <w:spacing w:val="1"/>
          <w:sz w:val="24"/>
        </w:rPr>
        <w:t xml:space="preserve"> </w:t>
      </w:r>
      <w:r>
        <w:rPr>
          <w:sz w:val="24"/>
        </w:rPr>
        <w:t>и</w:t>
      </w:r>
      <w:r>
        <w:rPr>
          <w:spacing w:val="1"/>
          <w:sz w:val="24"/>
        </w:rPr>
        <w:t xml:space="preserve"> </w:t>
      </w:r>
      <w:r>
        <w:rPr>
          <w:sz w:val="24"/>
        </w:rPr>
        <w:t>"контрреформы".</w:t>
      </w:r>
      <w:r>
        <w:rPr>
          <w:spacing w:val="1"/>
          <w:sz w:val="24"/>
        </w:rPr>
        <w:t xml:space="preserve"> </w:t>
      </w:r>
      <w:r>
        <w:rPr>
          <w:sz w:val="24"/>
        </w:rPr>
        <w:t>Национальная</w:t>
      </w:r>
      <w:r>
        <w:rPr>
          <w:spacing w:val="1"/>
          <w:sz w:val="24"/>
        </w:rPr>
        <w:t xml:space="preserve"> </w:t>
      </w:r>
      <w:r>
        <w:rPr>
          <w:sz w:val="24"/>
        </w:rPr>
        <w:t>и</w:t>
      </w:r>
      <w:r>
        <w:rPr>
          <w:spacing w:val="1"/>
          <w:sz w:val="24"/>
        </w:rPr>
        <w:t xml:space="preserve"> </w:t>
      </w:r>
      <w:r>
        <w:rPr>
          <w:sz w:val="24"/>
        </w:rPr>
        <w:t>религиозная</w:t>
      </w:r>
      <w:r>
        <w:rPr>
          <w:spacing w:val="1"/>
          <w:sz w:val="24"/>
        </w:rPr>
        <w:t xml:space="preserve"> </w:t>
      </w:r>
      <w:r>
        <w:rPr>
          <w:sz w:val="24"/>
        </w:rPr>
        <w:t>политика.</w:t>
      </w:r>
      <w:r>
        <w:rPr>
          <w:spacing w:val="1"/>
          <w:sz w:val="24"/>
        </w:rPr>
        <w:t xml:space="preserve"> </w:t>
      </w:r>
      <w:r>
        <w:rPr>
          <w:sz w:val="24"/>
        </w:rPr>
        <w:t>Экономическая</w:t>
      </w:r>
      <w:r>
        <w:rPr>
          <w:spacing w:val="1"/>
          <w:sz w:val="24"/>
        </w:rPr>
        <w:t xml:space="preserve"> </w:t>
      </w:r>
      <w:r>
        <w:rPr>
          <w:sz w:val="24"/>
        </w:rPr>
        <w:t>модернизация</w:t>
      </w:r>
      <w:r>
        <w:rPr>
          <w:spacing w:val="1"/>
          <w:sz w:val="24"/>
        </w:rPr>
        <w:t xml:space="preserve"> </w:t>
      </w:r>
      <w:r>
        <w:rPr>
          <w:sz w:val="24"/>
        </w:rPr>
        <w:t>через</w:t>
      </w:r>
      <w:r>
        <w:rPr>
          <w:spacing w:val="1"/>
          <w:sz w:val="24"/>
        </w:rPr>
        <w:t xml:space="preserve"> </w:t>
      </w:r>
      <w:r>
        <w:rPr>
          <w:sz w:val="24"/>
        </w:rPr>
        <w:t>государственное вмешательство в экономику. Промышленный подъем на рубеже XIX</w:t>
      </w:r>
      <w:r>
        <w:rPr>
          <w:spacing w:val="60"/>
          <w:sz w:val="24"/>
        </w:rPr>
        <w:t xml:space="preserve"> </w:t>
      </w:r>
      <w:r>
        <w:rPr>
          <w:sz w:val="24"/>
        </w:rPr>
        <w:t>-</w:t>
      </w:r>
      <w:r>
        <w:rPr>
          <w:spacing w:val="1"/>
          <w:sz w:val="24"/>
        </w:rPr>
        <w:t xml:space="preserve"> </w:t>
      </w:r>
      <w:r>
        <w:rPr>
          <w:sz w:val="24"/>
        </w:rPr>
        <w:t>XX вв. Индустриализация и урбанизация. Пореформенный социум: идейные течения и</w:t>
      </w:r>
      <w:r>
        <w:rPr>
          <w:spacing w:val="1"/>
          <w:sz w:val="24"/>
        </w:rPr>
        <w:t xml:space="preserve"> </w:t>
      </w:r>
      <w:r>
        <w:rPr>
          <w:sz w:val="24"/>
        </w:rPr>
        <w:t>общественные движения в 1880 - 1890-х гг. Основные регионы Российской империи и их</w:t>
      </w:r>
      <w:r>
        <w:rPr>
          <w:spacing w:val="1"/>
          <w:sz w:val="24"/>
        </w:rPr>
        <w:t xml:space="preserve"> </w:t>
      </w:r>
      <w:r>
        <w:rPr>
          <w:sz w:val="24"/>
        </w:rPr>
        <w:t>роль в жизни страны. Внешняя политика Александра III. Культура и быт народов России</w:t>
      </w:r>
      <w:r>
        <w:rPr>
          <w:spacing w:val="1"/>
          <w:sz w:val="24"/>
        </w:rPr>
        <w:t xml:space="preserve"> </w:t>
      </w:r>
      <w:r>
        <w:rPr>
          <w:sz w:val="24"/>
        </w:rPr>
        <w:t>во</w:t>
      </w:r>
      <w:r>
        <w:rPr>
          <w:spacing w:val="-2"/>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XIX</w:t>
      </w:r>
      <w:r>
        <w:rPr>
          <w:spacing w:val="-1"/>
          <w:sz w:val="24"/>
        </w:rPr>
        <w:t xml:space="preserve"> </w:t>
      </w:r>
      <w:r>
        <w:rPr>
          <w:sz w:val="24"/>
        </w:rPr>
        <w:t>в.</w:t>
      </w:r>
    </w:p>
    <w:p w14:paraId="42259777" w14:textId="77777777" w:rsidR="00DC118F" w:rsidRDefault="0002405B">
      <w:pPr>
        <w:pStyle w:val="a5"/>
        <w:numPr>
          <w:ilvl w:val="0"/>
          <w:numId w:val="65"/>
        </w:numPr>
        <w:tabs>
          <w:tab w:val="left" w:pos="1457"/>
        </w:tabs>
        <w:ind w:right="366" w:firstLine="707"/>
        <w:rPr>
          <w:sz w:val="24"/>
        </w:rPr>
      </w:pPr>
      <w:r>
        <w:rPr>
          <w:sz w:val="24"/>
        </w:rPr>
        <w:t>Россия</w:t>
      </w:r>
      <w:r>
        <w:rPr>
          <w:spacing w:val="1"/>
          <w:sz w:val="24"/>
        </w:rPr>
        <w:t xml:space="preserve"> </w:t>
      </w:r>
      <w:r>
        <w:rPr>
          <w:sz w:val="24"/>
        </w:rPr>
        <w:t>на</w:t>
      </w:r>
      <w:r>
        <w:rPr>
          <w:spacing w:val="1"/>
          <w:sz w:val="24"/>
        </w:rPr>
        <w:t xml:space="preserve"> </w:t>
      </w:r>
      <w:r>
        <w:rPr>
          <w:sz w:val="24"/>
        </w:rPr>
        <w:t>пороге</w:t>
      </w:r>
      <w:r>
        <w:rPr>
          <w:spacing w:val="1"/>
          <w:sz w:val="24"/>
        </w:rPr>
        <w:t xml:space="preserve"> </w:t>
      </w:r>
      <w:r>
        <w:rPr>
          <w:sz w:val="24"/>
        </w:rPr>
        <w:t>XX</w:t>
      </w:r>
      <w:r>
        <w:rPr>
          <w:spacing w:val="1"/>
          <w:sz w:val="24"/>
        </w:rPr>
        <w:t xml:space="preserve"> </w:t>
      </w:r>
      <w:r>
        <w:rPr>
          <w:sz w:val="24"/>
        </w:rPr>
        <w:t>в.:</w:t>
      </w:r>
      <w:r>
        <w:rPr>
          <w:spacing w:val="1"/>
          <w:sz w:val="24"/>
        </w:rPr>
        <w:t xml:space="preserve"> </w:t>
      </w:r>
      <w:r>
        <w:rPr>
          <w:sz w:val="24"/>
        </w:rPr>
        <w:t>динамика</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развития.</w:t>
      </w:r>
      <w:r>
        <w:rPr>
          <w:spacing w:val="1"/>
          <w:sz w:val="24"/>
        </w:rPr>
        <w:t xml:space="preserve"> </w:t>
      </w:r>
      <w:r>
        <w:rPr>
          <w:sz w:val="24"/>
        </w:rPr>
        <w:t>Демография,</w:t>
      </w:r>
      <w:r>
        <w:rPr>
          <w:spacing w:val="1"/>
          <w:sz w:val="24"/>
        </w:rPr>
        <w:t xml:space="preserve"> </w:t>
      </w:r>
      <w:r>
        <w:rPr>
          <w:sz w:val="24"/>
        </w:rPr>
        <w:t>социальная</w:t>
      </w:r>
      <w:r>
        <w:rPr>
          <w:spacing w:val="1"/>
          <w:sz w:val="24"/>
        </w:rPr>
        <w:t xml:space="preserve"> </w:t>
      </w:r>
      <w:r>
        <w:rPr>
          <w:sz w:val="24"/>
        </w:rPr>
        <w:t>стратификация.</w:t>
      </w:r>
      <w:r>
        <w:rPr>
          <w:spacing w:val="1"/>
          <w:sz w:val="24"/>
        </w:rPr>
        <w:t xml:space="preserve"> </w:t>
      </w:r>
      <w:r>
        <w:rPr>
          <w:sz w:val="24"/>
        </w:rPr>
        <w:t>Разложение</w:t>
      </w:r>
      <w:r>
        <w:rPr>
          <w:spacing w:val="1"/>
          <w:sz w:val="24"/>
        </w:rPr>
        <w:t xml:space="preserve"> </w:t>
      </w:r>
      <w:r>
        <w:rPr>
          <w:sz w:val="24"/>
        </w:rPr>
        <w:t>сословных</w:t>
      </w:r>
      <w:r>
        <w:rPr>
          <w:spacing w:val="1"/>
          <w:sz w:val="24"/>
        </w:rPr>
        <w:t xml:space="preserve"> </w:t>
      </w:r>
      <w:r>
        <w:rPr>
          <w:sz w:val="24"/>
        </w:rPr>
        <w:t>структур.</w:t>
      </w:r>
      <w:r>
        <w:rPr>
          <w:spacing w:val="1"/>
          <w:sz w:val="24"/>
        </w:rPr>
        <w:t xml:space="preserve"> </w:t>
      </w:r>
      <w:r>
        <w:rPr>
          <w:sz w:val="24"/>
        </w:rPr>
        <w:t>Формирование</w:t>
      </w:r>
      <w:r>
        <w:rPr>
          <w:spacing w:val="1"/>
          <w:sz w:val="24"/>
        </w:rPr>
        <w:t xml:space="preserve"> </w:t>
      </w:r>
      <w:r>
        <w:rPr>
          <w:sz w:val="24"/>
        </w:rPr>
        <w:t>новых</w:t>
      </w:r>
      <w:r>
        <w:rPr>
          <w:spacing w:val="-57"/>
          <w:sz w:val="24"/>
        </w:rPr>
        <w:t xml:space="preserve"> </w:t>
      </w:r>
      <w:r>
        <w:rPr>
          <w:sz w:val="24"/>
        </w:rPr>
        <w:lastRenderedPageBreak/>
        <w:t>социальных</w:t>
      </w:r>
      <w:r>
        <w:rPr>
          <w:spacing w:val="21"/>
          <w:sz w:val="24"/>
        </w:rPr>
        <w:t xml:space="preserve"> </w:t>
      </w:r>
      <w:r>
        <w:rPr>
          <w:sz w:val="24"/>
        </w:rPr>
        <w:t>страт.</w:t>
      </w:r>
      <w:r>
        <w:rPr>
          <w:spacing w:val="20"/>
          <w:sz w:val="24"/>
        </w:rPr>
        <w:t xml:space="preserve"> </w:t>
      </w:r>
      <w:r>
        <w:rPr>
          <w:sz w:val="24"/>
        </w:rPr>
        <w:t>Имперский</w:t>
      </w:r>
      <w:r>
        <w:rPr>
          <w:spacing w:val="20"/>
          <w:sz w:val="24"/>
        </w:rPr>
        <w:t xml:space="preserve"> </w:t>
      </w:r>
      <w:r>
        <w:rPr>
          <w:sz w:val="24"/>
        </w:rPr>
        <w:t>центр</w:t>
      </w:r>
      <w:r>
        <w:rPr>
          <w:spacing w:val="20"/>
          <w:sz w:val="24"/>
        </w:rPr>
        <w:t xml:space="preserve"> </w:t>
      </w:r>
      <w:r>
        <w:rPr>
          <w:sz w:val="24"/>
        </w:rPr>
        <w:t>и</w:t>
      </w:r>
      <w:r>
        <w:rPr>
          <w:spacing w:val="19"/>
          <w:sz w:val="24"/>
        </w:rPr>
        <w:t xml:space="preserve"> </w:t>
      </w:r>
      <w:r>
        <w:rPr>
          <w:sz w:val="24"/>
        </w:rPr>
        <w:t>национальные</w:t>
      </w:r>
      <w:r>
        <w:rPr>
          <w:spacing w:val="18"/>
          <w:sz w:val="24"/>
        </w:rPr>
        <w:t xml:space="preserve"> </w:t>
      </w:r>
      <w:r>
        <w:rPr>
          <w:sz w:val="24"/>
        </w:rPr>
        <w:t>регионы.</w:t>
      </w:r>
      <w:r>
        <w:rPr>
          <w:spacing w:val="19"/>
          <w:sz w:val="24"/>
        </w:rPr>
        <w:t xml:space="preserve"> </w:t>
      </w:r>
      <w:r>
        <w:rPr>
          <w:sz w:val="24"/>
        </w:rPr>
        <w:t>Система</w:t>
      </w:r>
      <w:r>
        <w:rPr>
          <w:spacing w:val="18"/>
          <w:sz w:val="24"/>
        </w:rPr>
        <w:t xml:space="preserve"> </w:t>
      </w:r>
      <w:r>
        <w:rPr>
          <w:sz w:val="24"/>
        </w:rPr>
        <w:t>власти.</w:t>
      </w:r>
      <w:r>
        <w:rPr>
          <w:spacing w:val="20"/>
          <w:sz w:val="24"/>
        </w:rPr>
        <w:t xml:space="preserve"> </w:t>
      </w:r>
      <w:r>
        <w:rPr>
          <w:sz w:val="24"/>
        </w:rPr>
        <w:t>Николай</w:t>
      </w:r>
    </w:p>
    <w:p w14:paraId="3730887F" w14:textId="77777777" w:rsidR="00DC118F" w:rsidRDefault="0002405B">
      <w:pPr>
        <w:pStyle w:val="a5"/>
        <w:numPr>
          <w:ilvl w:val="0"/>
          <w:numId w:val="63"/>
        </w:numPr>
        <w:tabs>
          <w:tab w:val="left" w:pos="706"/>
        </w:tabs>
        <w:ind w:right="361" w:firstLine="0"/>
        <w:rPr>
          <w:sz w:val="24"/>
        </w:rPr>
      </w:pPr>
      <w:r>
        <w:rPr>
          <w:sz w:val="24"/>
        </w:rPr>
        <w:t>Общественно-политические</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политические</w:t>
      </w:r>
      <w:r>
        <w:rPr>
          <w:spacing w:val="1"/>
          <w:sz w:val="24"/>
        </w:rPr>
        <w:t xml:space="preserve"> </w:t>
      </w:r>
      <w:r>
        <w:rPr>
          <w:sz w:val="24"/>
        </w:rPr>
        <w:t>партии</w:t>
      </w:r>
      <w:r>
        <w:rPr>
          <w:spacing w:val="1"/>
          <w:sz w:val="24"/>
        </w:rPr>
        <w:t xml:space="preserve"> </w:t>
      </w:r>
      <w:r>
        <w:rPr>
          <w:sz w:val="24"/>
        </w:rPr>
        <w:t>в</w:t>
      </w:r>
      <w:r>
        <w:rPr>
          <w:spacing w:val="1"/>
          <w:sz w:val="24"/>
        </w:rPr>
        <w:t xml:space="preserve"> </w:t>
      </w:r>
      <w:r>
        <w:rPr>
          <w:sz w:val="24"/>
        </w:rPr>
        <w:t>начале</w:t>
      </w:r>
      <w:r>
        <w:rPr>
          <w:spacing w:val="1"/>
          <w:sz w:val="24"/>
        </w:rPr>
        <w:t xml:space="preserve"> </w:t>
      </w:r>
      <w:r>
        <w:rPr>
          <w:sz w:val="24"/>
        </w:rPr>
        <w:t>XX</w:t>
      </w:r>
      <w:r>
        <w:rPr>
          <w:spacing w:val="1"/>
          <w:sz w:val="24"/>
        </w:rPr>
        <w:t xml:space="preserve"> </w:t>
      </w:r>
      <w:r>
        <w:rPr>
          <w:sz w:val="24"/>
        </w:rPr>
        <w:t>в.</w:t>
      </w:r>
      <w:r>
        <w:rPr>
          <w:spacing w:val="-57"/>
          <w:sz w:val="24"/>
        </w:rPr>
        <w:t xml:space="preserve"> </w:t>
      </w:r>
      <w:r>
        <w:rPr>
          <w:sz w:val="24"/>
        </w:rPr>
        <w:t>Политический</w:t>
      </w:r>
      <w:r>
        <w:rPr>
          <w:spacing w:val="1"/>
          <w:sz w:val="24"/>
        </w:rPr>
        <w:t xml:space="preserve"> </w:t>
      </w:r>
      <w:r>
        <w:rPr>
          <w:sz w:val="24"/>
        </w:rPr>
        <w:t>терроризм.</w:t>
      </w:r>
      <w:r>
        <w:rPr>
          <w:spacing w:val="1"/>
          <w:sz w:val="24"/>
        </w:rPr>
        <w:t xml:space="preserve"> </w:t>
      </w:r>
      <w:r>
        <w:rPr>
          <w:sz w:val="24"/>
        </w:rPr>
        <w:t>Первая</w:t>
      </w:r>
      <w:r>
        <w:rPr>
          <w:spacing w:val="1"/>
          <w:sz w:val="24"/>
        </w:rPr>
        <w:t xml:space="preserve"> </w:t>
      </w:r>
      <w:r>
        <w:rPr>
          <w:sz w:val="24"/>
        </w:rPr>
        <w:t>российская</w:t>
      </w:r>
      <w:r>
        <w:rPr>
          <w:spacing w:val="1"/>
          <w:sz w:val="24"/>
        </w:rPr>
        <w:t xml:space="preserve"> </w:t>
      </w:r>
      <w:r>
        <w:rPr>
          <w:sz w:val="24"/>
        </w:rPr>
        <w:t>революция</w:t>
      </w:r>
      <w:r>
        <w:rPr>
          <w:spacing w:val="1"/>
          <w:sz w:val="24"/>
        </w:rPr>
        <w:t xml:space="preserve"> </w:t>
      </w:r>
      <w:r>
        <w:rPr>
          <w:sz w:val="24"/>
        </w:rPr>
        <w:t>1905</w:t>
      </w:r>
      <w:r>
        <w:rPr>
          <w:spacing w:val="1"/>
          <w:sz w:val="24"/>
        </w:rPr>
        <w:t xml:space="preserve"> </w:t>
      </w:r>
      <w:r>
        <w:rPr>
          <w:sz w:val="24"/>
        </w:rPr>
        <w:t>-</w:t>
      </w:r>
      <w:r>
        <w:rPr>
          <w:spacing w:val="1"/>
          <w:sz w:val="24"/>
        </w:rPr>
        <w:t xml:space="preserve"> </w:t>
      </w:r>
      <w:r>
        <w:rPr>
          <w:sz w:val="24"/>
        </w:rPr>
        <w:t>1907</w:t>
      </w:r>
      <w:r>
        <w:rPr>
          <w:spacing w:val="1"/>
          <w:sz w:val="24"/>
        </w:rPr>
        <w:t xml:space="preserve"> </w:t>
      </w:r>
      <w:r>
        <w:rPr>
          <w:sz w:val="24"/>
        </w:rPr>
        <w:t>гг.</w:t>
      </w:r>
      <w:r>
        <w:rPr>
          <w:spacing w:val="1"/>
          <w:sz w:val="24"/>
        </w:rPr>
        <w:t xml:space="preserve"> </w:t>
      </w:r>
      <w:r>
        <w:rPr>
          <w:sz w:val="24"/>
        </w:rPr>
        <w:t>Начало</w:t>
      </w:r>
      <w:r>
        <w:rPr>
          <w:spacing w:val="1"/>
          <w:sz w:val="24"/>
        </w:rPr>
        <w:t xml:space="preserve"> </w:t>
      </w:r>
      <w:r>
        <w:rPr>
          <w:sz w:val="24"/>
        </w:rPr>
        <w:t>парламентаризма</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"Основные</w:t>
      </w:r>
      <w:r>
        <w:rPr>
          <w:spacing w:val="1"/>
          <w:sz w:val="24"/>
        </w:rPr>
        <w:t xml:space="preserve"> </w:t>
      </w:r>
      <w:r>
        <w:rPr>
          <w:sz w:val="24"/>
        </w:rPr>
        <w:t>Законы</w:t>
      </w:r>
      <w:r>
        <w:rPr>
          <w:spacing w:val="1"/>
          <w:sz w:val="24"/>
        </w:rPr>
        <w:t xml:space="preserve"> </w:t>
      </w:r>
      <w:r>
        <w:rPr>
          <w:sz w:val="24"/>
        </w:rPr>
        <w:t>Российской</w:t>
      </w:r>
      <w:r>
        <w:rPr>
          <w:spacing w:val="1"/>
          <w:sz w:val="24"/>
        </w:rPr>
        <w:t xml:space="preserve"> </w:t>
      </w:r>
      <w:r>
        <w:rPr>
          <w:sz w:val="24"/>
        </w:rPr>
        <w:t>империи"</w:t>
      </w:r>
      <w:r>
        <w:rPr>
          <w:spacing w:val="1"/>
          <w:sz w:val="24"/>
        </w:rPr>
        <w:t xml:space="preserve"> </w:t>
      </w:r>
      <w:r>
        <w:rPr>
          <w:sz w:val="24"/>
        </w:rPr>
        <w:t>1906</w:t>
      </w:r>
      <w:r>
        <w:rPr>
          <w:spacing w:val="1"/>
          <w:sz w:val="24"/>
        </w:rPr>
        <w:t xml:space="preserve"> </w:t>
      </w:r>
      <w:r>
        <w:rPr>
          <w:sz w:val="24"/>
        </w:rPr>
        <w:t>г.</w:t>
      </w:r>
      <w:r>
        <w:rPr>
          <w:spacing w:val="-57"/>
          <w:sz w:val="24"/>
        </w:rPr>
        <w:t xml:space="preserve"> </w:t>
      </w:r>
      <w:r>
        <w:rPr>
          <w:sz w:val="24"/>
        </w:rPr>
        <w:t>Общественное</w:t>
      </w:r>
      <w:r>
        <w:rPr>
          <w:spacing w:val="1"/>
          <w:sz w:val="24"/>
        </w:rPr>
        <w:t xml:space="preserve"> </w:t>
      </w:r>
      <w:r>
        <w:rPr>
          <w:sz w:val="24"/>
        </w:rPr>
        <w:t>и</w:t>
      </w:r>
      <w:r>
        <w:rPr>
          <w:spacing w:val="1"/>
          <w:sz w:val="24"/>
        </w:rPr>
        <w:t xml:space="preserve"> </w:t>
      </w:r>
      <w:r>
        <w:rPr>
          <w:sz w:val="24"/>
        </w:rPr>
        <w:t>политическое</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1907</w:t>
      </w:r>
      <w:r>
        <w:rPr>
          <w:spacing w:val="1"/>
          <w:sz w:val="24"/>
        </w:rPr>
        <w:t xml:space="preserve"> </w:t>
      </w:r>
      <w:r>
        <w:rPr>
          <w:sz w:val="24"/>
        </w:rPr>
        <w:t>-</w:t>
      </w:r>
      <w:r>
        <w:rPr>
          <w:spacing w:val="1"/>
          <w:sz w:val="24"/>
        </w:rPr>
        <w:t xml:space="preserve"> </w:t>
      </w:r>
      <w:r>
        <w:rPr>
          <w:sz w:val="24"/>
        </w:rPr>
        <w:t>1914</w:t>
      </w:r>
      <w:r>
        <w:rPr>
          <w:spacing w:val="1"/>
          <w:sz w:val="24"/>
        </w:rPr>
        <w:t xml:space="preserve"> </w:t>
      </w:r>
      <w:r>
        <w:rPr>
          <w:sz w:val="24"/>
        </w:rPr>
        <w:t>гг.</w:t>
      </w:r>
      <w:r>
        <w:rPr>
          <w:spacing w:val="1"/>
          <w:sz w:val="24"/>
        </w:rPr>
        <w:t xml:space="preserve"> </w:t>
      </w:r>
      <w:r>
        <w:rPr>
          <w:sz w:val="24"/>
        </w:rPr>
        <w:t>Россия</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международных</w:t>
      </w:r>
      <w:r>
        <w:rPr>
          <w:spacing w:val="1"/>
          <w:sz w:val="24"/>
        </w:rPr>
        <w:t xml:space="preserve"> </w:t>
      </w:r>
      <w:r>
        <w:rPr>
          <w:sz w:val="24"/>
        </w:rPr>
        <w:t>отношений.</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Николая</w:t>
      </w:r>
      <w:r>
        <w:rPr>
          <w:spacing w:val="1"/>
          <w:sz w:val="24"/>
        </w:rPr>
        <w:t xml:space="preserve"> </w:t>
      </w:r>
      <w:r>
        <w:rPr>
          <w:sz w:val="24"/>
        </w:rPr>
        <w:t>II.</w:t>
      </w:r>
      <w:r>
        <w:rPr>
          <w:spacing w:val="61"/>
          <w:sz w:val="24"/>
        </w:rPr>
        <w:t xml:space="preserve"> </w:t>
      </w:r>
      <w:r>
        <w:rPr>
          <w:sz w:val="24"/>
        </w:rPr>
        <w:t>«Серебряный</w:t>
      </w:r>
      <w:r>
        <w:rPr>
          <w:spacing w:val="61"/>
          <w:sz w:val="24"/>
        </w:rPr>
        <w:t xml:space="preserve"> </w:t>
      </w:r>
      <w:r>
        <w:rPr>
          <w:sz w:val="24"/>
        </w:rPr>
        <w:t>век»</w:t>
      </w:r>
      <w:r>
        <w:rPr>
          <w:spacing w:val="1"/>
          <w:sz w:val="24"/>
        </w:rPr>
        <w:t xml:space="preserve"> </w:t>
      </w:r>
      <w:r>
        <w:rPr>
          <w:sz w:val="24"/>
        </w:rPr>
        <w:t>российской</w:t>
      </w:r>
      <w:r>
        <w:rPr>
          <w:spacing w:val="1"/>
          <w:sz w:val="24"/>
        </w:rPr>
        <w:t xml:space="preserve"> </w:t>
      </w:r>
      <w:r>
        <w:rPr>
          <w:sz w:val="24"/>
        </w:rPr>
        <w:t>культуры:</w:t>
      </w:r>
      <w:r>
        <w:rPr>
          <w:spacing w:val="1"/>
          <w:sz w:val="24"/>
        </w:rPr>
        <w:t xml:space="preserve"> </w:t>
      </w:r>
      <w:r>
        <w:rPr>
          <w:sz w:val="24"/>
        </w:rPr>
        <w:t>основные</w:t>
      </w:r>
      <w:r>
        <w:rPr>
          <w:spacing w:val="1"/>
          <w:sz w:val="24"/>
        </w:rPr>
        <w:t xml:space="preserve"> </w:t>
      </w:r>
      <w:r>
        <w:rPr>
          <w:sz w:val="24"/>
        </w:rPr>
        <w:t>тенденции</w:t>
      </w:r>
      <w:r>
        <w:rPr>
          <w:spacing w:val="1"/>
          <w:sz w:val="24"/>
        </w:rPr>
        <w:t xml:space="preserve"> </w:t>
      </w:r>
      <w:r>
        <w:rPr>
          <w:sz w:val="24"/>
        </w:rPr>
        <w:t>развития</w:t>
      </w:r>
      <w:r>
        <w:rPr>
          <w:spacing w:val="1"/>
          <w:sz w:val="24"/>
        </w:rPr>
        <w:t xml:space="preserve"> </w:t>
      </w:r>
      <w:r>
        <w:rPr>
          <w:sz w:val="24"/>
        </w:rPr>
        <w:t>русской</w:t>
      </w:r>
      <w:r>
        <w:rPr>
          <w:spacing w:val="1"/>
          <w:sz w:val="24"/>
        </w:rPr>
        <w:t xml:space="preserve"> </w:t>
      </w:r>
      <w:r>
        <w:rPr>
          <w:sz w:val="24"/>
        </w:rPr>
        <w:t>культуры</w:t>
      </w:r>
      <w:r>
        <w:rPr>
          <w:spacing w:val="1"/>
          <w:sz w:val="24"/>
        </w:rPr>
        <w:t xml:space="preserve"> </w:t>
      </w:r>
      <w:r>
        <w:rPr>
          <w:sz w:val="24"/>
        </w:rPr>
        <w:t>начала</w:t>
      </w:r>
      <w:r>
        <w:rPr>
          <w:spacing w:val="1"/>
          <w:sz w:val="24"/>
        </w:rPr>
        <w:t xml:space="preserve"> </w:t>
      </w:r>
      <w:r>
        <w:rPr>
          <w:sz w:val="24"/>
        </w:rPr>
        <w:t>XX</w:t>
      </w:r>
      <w:r>
        <w:rPr>
          <w:spacing w:val="1"/>
          <w:sz w:val="24"/>
        </w:rPr>
        <w:t xml:space="preserve"> </w:t>
      </w:r>
      <w:r>
        <w:rPr>
          <w:sz w:val="24"/>
        </w:rPr>
        <w:t>в.</w:t>
      </w:r>
      <w:r>
        <w:rPr>
          <w:spacing w:val="1"/>
          <w:sz w:val="24"/>
        </w:rPr>
        <w:t xml:space="preserve"> </w:t>
      </w:r>
      <w:r>
        <w:rPr>
          <w:sz w:val="24"/>
        </w:rPr>
        <w:t>Развитие</w:t>
      </w:r>
      <w:r>
        <w:rPr>
          <w:spacing w:val="-3"/>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Вклад</w:t>
      </w:r>
      <w:r>
        <w:rPr>
          <w:spacing w:val="-2"/>
          <w:sz w:val="24"/>
        </w:rPr>
        <w:t xml:space="preserve"> </w:t>
      </w:r>
      <w:r>
        <w:rPr>
          <w:sz w:val="24"/>
        </w:rPr>
        <w:t>России</w:t>
      </w:r>
      <w:r>
        <w:rPr>
          <w:spacing w:val="-1"/>
          <w:sz w:val="24"/>
        </w:rPr>
        <w:t xml:space="preserve"> </w:t>
      </w:r>
      <w:r>
        <w:rPr>
          <w:sz w:val="24"/>
        </w:rPr>
        <w:t>начала XX</w:t>
      </w:r>
      <w:r>
        <w:rPr>
          <w:spacing w:val="-2"/>
          <w:sz w:val="24"/>
        </w:rPr>
        <w:t xml:space="preserve"> </w:t>
      </w:r>
      <w:r>
        <w:rPr>
          <w:sz w:val="24"/>
        </w:rPr>
        <w:t>в.</w:t>
      </w:r>
      <w:r>
        <w:rPr>
          <w:spacing w:val="-2"/>
          <w:sz w:val="24"/>
        </w:rPr>
        <w:t xml:space="preserve"> </w:t>
      </w:r>
      <w:r>
        <w:rPr>
          <w:sz w:val="24"/>
        </w:rPr>
        <w:t>в</w:t>
      </w:r>
      <w:r>
        <w:rPr>
          <w:spacing w:val="-1"/>
          <w:sz w:val="24"/>
        </w:rPr>
        <w:t xml:space="preserve"> </w:t>
      </w:r>
      <w:r>
        <w:rPr>
          <w:sz w:val="24"/>
        </w:rPr>
        <w:t>мировую</w:t>
      </w:r>
      <w:r>
        <w:rPr>
          <w:spacing w:val="1"/>
          <w:sz w:val="24"/>
        </w:rPr>
        <w:t xml:space="preserve"> </w:t>
      </w:r>
      <w:r>
        <w:rPr>
          <w:sz w:val="24"/>
        </w:rPr>
        <w:t>культуру.</w:t>
      </w:r>
    </w:p>
    <w:p w14:paraId="5BF148ED" w14:textId="77777777" w:rsidR="00DC118F" w:rsidRDefault="00DC118F">
      <w:pPr>
        <w:pStyle w:val="a3"/>
        <w:spacing w:before="10"/>
        <w:ind w:left="0" w:firstLine="0"/>
        <w:jc w:val="left"/>
        <w:rPr>
          <w:sz w:val="23"/>
        </w:rPr>
      </w:pPr>
    </w:p>
    <w:p w14:paraId="52878F4D" w14:textId="77777777" w:rsidR="00DC118F" w:rsidRDefault="0002405B">
      <w:pPr>
        <w:pStyle w:val="a3"/>
        <w:spacing w:before="1"/>
        <w:ind w:left="1010" w:firstLine="0"/>
      </w:pPr>
      <w:r>
        <w:t>По</w:t>
      </w:r>
      <w:r>
        <w:rPr>
          <w:spacing w:val="-1"/>
        </w:rPr>
        <w:t xml:space="preserve"> </w:t>
      </w:r>
      <w:r>
        <w:t>учебному</w:t>
      </w:r>
      <w:r>
        <w:rPr>
          <w:spacing w:val="-6"/>
        </w:rPr>
        <w:t xml:space="preserve"> </w:t>
      </w:r>
      <w:r>
        <w:t>курсу</w:t>
      </w:r>
      <w:r>
        <w:rPr>
          <w:spacing w:val="-2"/>
        </w:rPr>
        <w:t xml:space="preserve"> </w:t>
      </w:r>
      <w:r>
        <w:t>«Всеобщая</w:t>
      </w:r>
      <w:r>
        <w:rPr>
          <w:spacing w:val="-1"/>
        </w:rPr>
        <w:t xml:space="preserve"> </w:t>
      </w:r>
      <w:r>
        <w:t>история»:</w:t>
      </w:r>
    </w:p>
    <w:p w14:paraId="359169B2" w14:textId="77777777" w:rsidR="00DC118F" w:rsidRDefault="0002405B">
      <w:pPr>
        <w:pStyle w:val="a3"/>
        <w:ind w:left="1010" w:firstLine="0"/>
      </w:pPr>
      <w:r>
        <w:t>Происхождение</w:t>
      </w:r>
      <w:r>
        <w:rPr>
          <w:spacing w:val="-4"/>
        </w:rPr>
        <w:t xml:space="preserve"> </w:t>
      </w:r>
      <w:r>
        <w:t>человека.</w:t>
      </w:r>
      <w:r>
        <w:rPr>
          <w:spacing w:val="-2"/>
        </w:rPr>
        <w:t xml:space="preserve"> </w:t>
      </w:r>
      <w:r>
        <w:t>Первобытное</w:t>
      </w:r>
      <w:r>
        <w:rPr>
          <w:spacing w:val="-3"/>
        </w:rPr>
        <w:t xml:space="preserve"> </w:t>
      </w:r>
      <w:r>
        <w:t>общество.</w:t>
      </w:r>
    </w:p>
    <w:p w14:paraId="26909AA5" w14:textId="77777777" w:rsidR="00DC118F" w:rsidRDefault="0002405B">
      <w:pPr>
        <w:pStyle w:val="a3"/>
        <w:ind w:right="370"/>
      </w:pPr>
      <w:r>
        <w:t>История</w:t>
      </w:r>
      <w:r>
        <w:rPr>
          <w:spacing w:val="1"/>
        </w:rPr>
        <w:t xml:space="preserve"> </w:t>
      </w:r>
      <w:r>
        <w:t>Древнего</w:t>
      </w:r>
      <w:r>
        <w:rPr>
          <w:spacing w:val="1"/>
        </w:rPr>
        <w:t xml:space="preserve"> </w:t>
      </w:r>
      <w:r>
        <w:t>мира:</w:t>
      </w:r>
      <w:r>
        <w:rPr>
          <w:spacing w:val="1"/>
        </w:rPr>
        <w:t xml:space="preserve"> </w:t>
      </w:r>
      <w:r>
        <w:t>Периодизация</w:t>
      </w:r>
      <w:r>
        <w:rPr>
          <w:spacing w:val="1"/>
        </w:rPr>
        <w:t xml:space="preserve"> </w:t>
      </w:r>
      <w:r>
        <w:t>и</w:t>
      </w:r>
      <w:r>
        <w:rPr>
          <w:spacing w:val="1"/>
        </w:rPr>
        <w:t xml:space="preserve"> </w:t>
      </w:r>
      <w:r>
        <w:t>характеристика</w:t>
      </w:r>
      <w:r>
        <w:rPr>
          <w:spacing w:val="1"/>
        </w:rPr>
        <w:t xml:space="preserve"> </w:t>
      </w:r>
      <w:r>
        <w:t>основных</w:t>
      </w:r>
      <w:r>
        <w:rPr>
          <w:spacing w:val="61"/>
        </w:rPr>
        <w:t xml:space="preserve"> </w:t>
      </w:r>
      <w:r>
        <w:t>этапов.</w:t>
      </w:r>
      <w:r>
        <w:rPr>
          <w:spacing w:val="1"/>
        </w:rPr>
        <w:t xml:space="preserve"> </w:t>
      </w:r>
      <w:r>
        <w:t>Древний</w:t>
      </w:r>
      <w:r>
        <w:rPr>
          <w:spacing w:val="1"/>
        </w:rPr>
        <w:t xml:space="preserve"> </w:t>
      </w:r>
      <w:r>
        <w:t>Восток.</w:t>
      </w:r>
      <w:r>
        <w:rPr>
          <w:spacing w:val="1"/>
        </w:rPr>
        <w:t xml:space="preserve"> </w:t>
      </w:r>
      <w:r>
        <w:t>Зарождение</w:t>
      </w:r>
      <w:r>
        <w:rPr>
          <w:spacing w:val="1"/>
        </w:rPr>
        <w:t xml:space="preserve"> </w:t>
      </w:r>
      <w:r>
        <w:t>первых</w:t>
      </w:r>
      <w:r>
        <w:rPr>
          <w:spacing w:val="1"/>
        </w:rPr>
        <w:t xml:space="preserve"> </w:t>
      </w:r>
      <w:r>
        <w:t>цивилизаций</w:t>
      </w:r>
      <w:r>
        <w:rPr>
          <w:spacing w:val="1"/>
        </w:rPr>
        <w:t xml:space="preserve"> </w:t>
      </w:r>
      <w:r>
        <w:t>на</w:t>
      </w:r>
      <w:r>
        <w:rPr>
          <w:spacing w:val="1"/>
        </w:rPr>
        <w:t xml:space="preserve"> </w:t>
      </w:r>
      <w:r>
        <w:t>берегах</w:t>
      </w:r>
      <w:r>
        <w:rPr>
          <w:spacing w:val="1"/>
        </w:rPr>
        <w:t xml:space="preserve"> </w:t>
      </w:r>
      <w:r>
        <w:t>великих</w:t>
      </w:r>
      <w:r>
        <w:rPr>
          <w:spacing w:val="1"/>
        </w:rPr>
        <w:t xml:space="preserve"> </w:t>
      </w:r>
      <w:r>
        <w:t>рек.</w:t>
      </w:r>
      <w:r>
        <w:rPr>
          <w:spacing w:val="1"/>
        </w:rPr>
        <w:t xml:space="preserve"> </w:t>
      </w:r>
      <w:r>
        <w:t>Древний</w:t>
      </w:r>
      <w:r>
        <w:rPr>
          <w:spacing w:val="1"/>
        </w:rPr>
        <w:t xml:space="preserve"> </w:t>
      </w:r>
      <w:r>
        <w:t>Египет,</w:t>
      </w:r>
      <w:r>
        <w:rPr>
          <w:spacing w:val="1"/>
        </w:rPr>
        <w:t xml:space="preserve"> </w:t>
      </w:r>
      <w:r>
        <w:t>Месопотамия,</w:t>
      </w:r>
      <w:r>
        <w:rPr>
          <w:spacing w:val="1"/>
        </w:rPr>
        <w:t xml:space="preserve"> </w:t>
      </w:r>
      <w:r>
        <w:t>Финикия,</w:t>
      </w:r>
      <w:r>
        <w:rPr>
          <w:spacing w:val="1"/>
        </w:rPr>
        <w:t xml:space="preserve"> </w:t>
      </w:r>
      <w:r>
        <w:t>Палестина,</w:t>
      </w:r>
      <w:r>
        <w:rPr>
          <w:spacing w:val="1"/>
        </w:rPr>
        <w:t xml:space="preserve"> </w:t>
      </w:r>
      <w:r>
        <w:t>Персидская</w:t>
      </w:r>
      <w:r>
        <w:rPr>
          <w:spacing w:val="1"/>
        </w:rPr>
        <w:t xml:space="preserve"> </w:t>
      </w:r>
      <w:r>
        <w:t>держава,</w:t>
      </w:r>
      <w:r>
        <w:rPr>
          <w:spacing w:val="1"/>
        </w:rPr>
        <w:t xml:space="preserve"> </w:t>
      </w:r>
      <w:r>
        <w:t>Древняя</w:t>
      </w:r>
      <w:r>
        <w:rPr>
          <w:spacing w:val="61"/>
        </w:rPr>
        <w:t xml:space="preserve"> </w:t>
      </w:r>
      <w:r>
        <w:t>Индия,</w:t>
      </w:r>
      <w:r>
        <w:rPr>
          <w:spacing w:val="1"/>
        </w:rPr>
        <w:t xml:space="preserve"> </w:t>
      </w:r>
      <w:r>
        <w:t>Древний</w:t>
      </w:r>
      <w:r>
        <w:rPr>
          <w:spacing w:val="-1"/>
        </w:rPr>
        <w:t xml:space="preserve"> </w:t>
      </w:r>
      <w:r>
        <w:t>Китай. Культура</w:t>
      </w:r>
      <w:r>
        <w:rPr>
          <w:spacing w:val="-2"/>
        </w:rPr>
        <w:t xml:space="preserve"> </w:t>
      </w:r>
      <w:r>
        <w:t>и религия</w:t>
      </w:r>
      <w:r>
        <w:rPr>
          <w:spacing w:val="-1"/>
        </w:rPr>
        <w:t xml:space="preserve"> </w:t>
      </w:r>
      <w:r>
        <w:t>стран Древнего</w:t>
      </w:r>
      <w:r>
        <w:rPr>
          <w:spacing w:val="-1"/>
        </w:rPr>
        <w:t xml:space="preserve"> </w:t>
      </w:r>
      <w:r>
        <w:t>Востока.</w:t>
      </w:r>
    </w:p>
    <w:p w14:paraId="148982A3" w14:textId="77777777" w:rsidR="00DC118F" w:rsidRDefault="0002405B">
      <w:pPr>
        <w:pStyle w:val="a3"/>
        <w:ind w:left="1010" w:firstLine="0"/>
      </w:pPr>
      <w:r>
        <w:t>Античность.</w:t>
      </w:r>
      <w:r>
        <w:rPr>
          <w:spacing w:val="7"/>
        </w:rPr>
        <w:t xml:space="preserve"> </w:t>
      </w:r>
      <w:r>
        <w:t>Древняя</w:t>
      </w:r>
      <w:r>
        <w:rPr>
          <w:spacing w:val="64"/>
        </w:rPr>
        <w:t xml:space="preserve"> </w:t>
      </w:r>
      <w:r>
        <w:t>Греция.</w:t>
      </w:r>
      <w:r>
        <w:rPr>
          <w:spacing w:val="67"/>
        </w:rPr>
        <w:t xml:space="preserve"> </w:t>
      </w:r>
      <w:r>
        <w:t>Эллинизм.</w:t>
      </w:r>
      <w:r>
        <w:rPr>
          <w:spacing w:val="64"/>
        </w:rPr>
        <w:t xml:space="preserve"> </w:t>
      </w:r>
      <w:r>
        <w:t>Культура</w:t>
      </w:r>
      <w:r>
        <w:rPr>
          <w:spacing w:val="66"/>
        </w:rPr>
        <w:t xml:space="preserve"> </w:t>
      </w:r>
      <w:r>
        <w:t>и</w:t>
      </w:r>
      <w:r>
        <w:rPr>
          <w:spacing w:val="67"/>
        </w:rPr>
        <w:t xml:space="preserve"> </w:t>
      </w:r>
      <w:r>
        <w:t>религия</w:t>
      </w:r>
      <w:r>
        <w:rPr>
          <w:spacing w:val="65"/>
        </w:rPr>
        <w:t xml:space="preserve"> </w:t>
      </w:r>
      <w:r>
        <w:t>Древней</w:t>
      </w:r>
      <w:r>
        <w:rPr>
          <w:spacing w:val="68"/>
        </w:rPr>
        <w:t xml:space="preserve"> </w:t>
      </w:r>
      <w:r>
        <w:t>Греции.</w:t>
      </w:r>
    </w:p>
    <w:p w14:paraId="7A6560C2" w14:textId="77777777" w:rsidR="00DC118F" w:rsidRDefault="0002405B">
      <w:pPr>
        <w:pStyle w:val="a3"/>
        <w:ind w:firstLine="0"/>
      </w:pPr>
      <w:r>
        <w:t>Культура</w:t>
      </w:r>
      <w:r>
        <w:rPr>
          <w:spacing w:val="-5"/>
        </w:rPr>
        <w:t xml:space="preserve"> </w:t>
      </w:r>
      <w:r>
        <w:t>эллинистического</w:t>
      </w:r>
      <w:r>
        <w:rPr>
          <w:spacing w:val="-4"/>
        </w:rPr>
        <w:t xml:space="preserve"> </w:t>
      </w:r>
      <w:r>
        <w:t>мира.</w:t>
      </w:r>
    </w:p>
    <w:p w14:paraId="1E3DDF80" w14:textId="77777777" w:rsidR="00DC118F" w:rsidRDefault="0002405B">
      <w:pPr>
        <w:pStyle w:val="a3"/>
        <w:ind w:right="374"/>
      </w:pPr>
      <w:r>
        <w:t>Древний</w:t>
      </w:r>
      <w:r>
        <w:rPr>
          <w:spacing w:val="1"/>
        </w:rPr>
        <w:t xml:space="preserve"> </w:t>
      </w:r>
      <w:r>
        <w:t>Рим.</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Древнего</w:t>
      </w:r>
      <w:r>
        <w:rPr>
          <w:spacing w:val="1"/>
        </w:rPr>
        <w:t xml:space="preserve"> </w:t>
      </w:r>
      <w:r>
        <w:t>Рима.</w:t>
      </w:r>
      <w:r>
        <w:rPr>
          <w:spacing w:val="1"/>
        </w:rPr>
        <w:t xml:space="preserve"> </w:t>
      </w:r>
      <w:r>
        <w:t>Возникновение</w:t>
      </w:r>
      <w:r>
        <w:rPr>
          <w:spacing w:val="1"/>
        </w:rPr>
        <w:t xml:space="preserve"> </w:t>
      </w:r>
      <w:r>
        <w:t>и</w:t>
      </w:r>
      <w:r>
        <w:rPr>
          <w:spacing w:val="1"/>
        </w:rPr>
        <w:t xml:space="preserve"> </w:t>
      </w:r>
      <w:r>
        <w:t>развитие</w:t>
      </w:r>
      <w:r>
        <w:rPr>
          <w:spacing w:val="1"/>
        </w:rPr>
        <w:t xml:space="preserve"> </w:t>
      </w:r>
      <w:r>
        <w:t>христианства.</w:t>
      </w:r>
    </w:p>
    <w:p w14:paraId="46B3F011" w14:textId="77777777" w:rsidR="00DC118F" w:rsidRDefault="0002405B">
      <w:pPr>
        <w:pStyle w:val="a3"/>
        <w:ind w:right="367"/>
      </w:pPr>
      <w:r>
        <w:t>История</w:t>
      </w:r>
      <w:r>
        <w:rPr>
          <w:spacing w:val="1"/>
        </w:rPr>
        <w:t xml:space="preserve"> </w:t>
      </w:r>
      <w:r>
        <w:t>Средних</w:t>
      </w:r>
      <w:r>
        <w:rPr>
          <w:spacing w:val="1"/>
        </w:rPr>
        <w:t xml:space="preserve"> </w:t>
      </w:r>
      <w:r>
        <w:t>веков</w:t>
      </w:r>
      <w:r>
        <w:rPr>
          <w:spacing w:val="1"/>
        </w:rPr>
        <w:t xml:space="preserve"> </w:t>
      </w:r>
      <w:r>
        <w:t>и</w:t>
      </w:r>
      <w:r>
        <w:rPr>
          <w:spacing w:val="1"/>
        </w:rPr>
        <w:t xml:space="preserve"> </w:t>
      </w:r>
      <w:r>
        <w:t>раннего</w:t>
      </w:r>
      <w:r>
        <w:rPr>
          <w:spacing w:val="1"/>
        </w:rPr>
        <w:t xml:space="preserve"> </w:t>
      </w:r>
      <w:r>
        <w:t>Нового</w:t>
      </w:r>
      <w:r>
        <w:rPr>
          <w:spacing w:val="1"/>
        </w:rPr>
        <w:t xml:space="preserve"> </w:t>
      </w:r>
      <w:r>
        <w:t>времени:</w:t>
      </w:r>
      <w:r>
        <w:rPr>
          <w:spacing w:val="61"/>
        </w:rPr>
        <w:t xml:space="preserve"> </w:t>
      </w:r>
      <w:r>
        <w:t>Периодизация</w:t>
      </w:r>
      <w:r>
        <w:rPr>
          <w:spacing w:val="61"/>
        </w:rPr>
        <w:t xml:space="preserve"> </w:t>
      </w:r>
      <w:r>
        <w:t>и</w:t>
      </w:r>
      <w:r>
        <w:rPr>
          <w:spacing w:val="1"/>
        </w:rPr>
        <w:t xml:space="preserve"> </w:t>
      </w:r>
      <w:r>
        <w:t>характеристика</w:t>
      </w:r>
      <w:r>
        <w:rPr>
          <w:spacing w:val="1"/>
        </w:rPr>
        <w:t xml:space="preserve"> </w:t>
      </w:r>
      <w:r>
        <w:t>основных</w:t>
      </w:r>
      <w:r>
        <w:rPr>
          <w:spacing w:val="1"/>
        </w:rPr>
        <w:t xml:space="preserve"> </w:t>
      </w:r>
      <w:r>
        <w:t>этапов.</w:t>
      </w:r>
      <w:r>
        <w:rPr>
          <w:spacing w:val="1"/>
        </w:rPr>
        <w:t xml:space="preserve"> </w:t>
      </w:r>
      <w:r>
        <w:t>Социально-экономическое</w:t>
      </w:r>
      <w:r>
        <w:rPr>
          <w:spacing w:val="1"/>
        </w:rPr>
        <w:t xml:space="preserve"> </w:t>
      </w:r>
      <w:r>
        <w:t>и</w:t>
      </w:r>
      <w:r>
        <w:rPr>
          <w:spacing w:val="1"/>
        </w:rPr>
        <w:t xml:space="preserve"> </w:t>
      </w:r>
      <w:r>
        <w:t>политическое</w:t>
      </w:r>
      <w:r>
        <w:rPr>
          <w:spacing w:val="1"/>
        </w:rPr>
        <w:t xml:space="preserve"> </w:t>
      </w:r>
      <w:r>
        <w:t>развитие</w:t>
      </w:r>
      <w:r>
        <w:rPr>
          <w:spacing w:val="1"/>
        </w:rPr>
        <w:t xml:space="preserve"> </w:t>
      </w:r>
      <w:r>
        <w:t>стран Европы в Средние века. Страны и народы Азии, Америки и Африки в Средние века.</w:t>
      </w:r>
      <w:r>
        <w:rPr>
          <w:spacing w:val="-57"/>
        </w:rPr>
        <w:t xml:space="preserve"> </w:t>
      </w:r>
      <w:r>
        <w:t>Международные отношения в Средние века. Культура Средневековья. Возникновение и</w:t>
      </w:r>
      <w:r>
        <w:rPr>
          <w:spacing w:val="1"/>
        </w:rPr>
        <w:t xml:space="preserve"> </w:t>
      </w:r>
      <w:r>
        <w:t>развитие</w:t>
      </w:r>
      <w:r>
        <w:rPr>
          <w:spacing w:val="-2"/>
        </w:rPr>
        <w:t xml:space="preserve"> </w:t>
      </w:r>
      <w:r>
        <w:t>ислама.</w:t>
      </w:r>
    </w:p>
    <w:p w14:paraId="000D895B" w14:textId="77777777" w:rsidR="00DC118F" w:rsidRDefault="0002405B">
      <w:pPr>
        <w:pStyle w:val="a3"/>
        <w:ind w:right="375"/>
      </w:pPr>
      <w:r>
        <w:t>Великие географические открытия.</w:t>
      </w:r>
      <w:r>
        <w:rPr>
          <w:spacing w:val="1"/>
        </w:rPr>
        <w:t xml:space="preserve"> </w:t>
      </w:r>
      <w:r>
        <w:t>Возникновение капиталистических</w:t>
      </w:r>
      <w:r>
        <w:rPr>
          <w:spacing w:val="60"/>
        </w:rPr>
        <w:t xml:space="preserve"> </w:t>
      </w:r>
      <w:r>
        <w:t>отношений</w:t>
      </w:r>
      <w:r>
        <w:rPr>
          <w:spacing w:val="-57"/>
        </w:rPr>
        <w:t xml:space="preserve"> </w:t>
      </w:r>
      <w:r>
        <w:t>в</w:t>
      </w:r>
      <w:r>
        <w:rPr>
          <w:spacing w:val="-2"/>
        </w:rPr>
        <w:t xml:space="preserve"> </w:t>
      </w:r>
      <w:r>
        <w:t>Западной Европе.</w:t>
      </w:r>
      <w:r>
        <w:rPr>
          <w:spacing w:val="-1"/>
        </w:rPr>
        <w:t xml:space="preserve"> </w:t>
      </w:r>
      <w:r>
        <w:t>Становление</w:t>
      </w:r>
      <w:r>
        <w:rPr>
          <w:spacing w:val="-1"/>
        </w:rPr>
        <w:t xml:space="preserve"> </w:t>
      </w:r>
      <w:r>
        <w:t>абсолютизма</w:t>
      </w:r>
      <w:r>
        <w:rPr>
          <w:spacing w:val="-2"/>
        </w:rPr>
        <w:t xml:space="preserve"> </w:t>
      </w:r>
      <w:r>
        <w:t>в</w:t>
      </w:r>
      <w:r>
        <w:rPr>
          <w:spacing w:val="-1"/>
        </w:rPr>
        <w:t xml:space="preserve"> </w:t>
      </w:r>
      <w:r>
        <w:t>европейских</w:t>
      </w:r>
      <w:r>
        <w:rPr>
          <w:spacing w:val="2"/>
        </w:rPr>
        <w:t xml:space="preserve"> </w:t>
      </w:r>
      <w:r>
        <w:t>странах.</w:t>
      </w:r>
    </w:p>
    <w:p w14:paraId="225B1EFC" w14:textId="77777777" w:rsidR="00DC118F" w:rsidRDefault="0002405B">
      <w:pPr>
        <w:pStyle w:val="a3"/>
        <w:ind w:left="1010" w:firstLine="0"/>
      </w:pPr>
      <w:r>
        <w:t>Реформация</w:t>
      </w:r>
      <w:r>
        <w:rPr>
          <w:spacing w:val="-3"/>
        </w:rPr>
        <w:t xml:space="preserve"> </w:t>
      </w:r>
      <w:r>
        <w:t>и</w:t>
      </w:r>
      <w:r>
        <w:rPr>
          <w:spacing w:val="-4"/>
        </w:rPr>
        <w:t xml:space="preserve"> </w:t>
      </w:r>
      <w:r>
        <w:t>контрреформация</w:t>
      </w:r>
      <w:r>
        <w:rPr>
          <w:spacing w:val="-3"/>
        </w:rPr>
        <w:t xml:space="preserve"> </w:t>
      </w:r>
      <w:r>
        <w:t>в</w:t>
      </w:r>
      <w:r>
        <w:rPr>
          <w:spacing w:val="-3"/>
        </w:rPr>
        <w:t xml:space="preserve"> </w:t>
      </w:r>
      <w:r>
        <w:t>Европе.</w:t>
      </w:r>
    </w:p>
    <w:p w14:paraId="1CC0627F" w14:textId="77777777" w:rsidR="00DC118F" w:rsidRDefault="0002405B">
      <w:pPr>
        <w:pStyle w:val="a3"/>
        <w:ind w:right="370"/>
      </w:pPr>
      <w:r>
        <w:t>Политическое и социально-экономическое развитие Испании, Франции, Англии в</w:t>
      </w:r>
      <w:r>
        <w:rPr>
          <w:spacing w:val="1"/>
        </w:rPr>
        <w:t xml:space="preserve"> </w:t>
      </w:r>
      <w:r>
        <w:t>конце</w:t>
      </w:r>
      <w:r>
        <w:rPr>
          <w:spacing w:val="-2"/>
        </w:rPr>
        <w:t xml:space="preserve"> </w:t>
      </w:r>
      <w:r>
        <w:t>XV</w:t>
      </w:r>
      <w:r>
        <w:rPr>
          <w:spacing w:val="-1"/>
        </w:rPr>
        <w:t xml:space="preserve"> </w:t>
      </w:r>
      <w:r>
        <w:t>-</w:t>
      </w:r>
      <w:r>
        <w:rPr>
          <w:spacing w:val="-1"/>
        </w:rPr>
        <w:t xml:space="preserve"> </w:t>
      </w:r>
      <w:r>
        <w:t>XVII</w:t>
      </w:r>
      <w:r>
        <w:rPr>
          <w:spacing w:val="-4"/>
        </w:rPr>
        <w:t xml:space="preserve"> </w:t>
      </w:r>
      <w:r>
        <w:t>вв.</w:t>
      </w:r>
    </w:p>
    <w:p w14:paraId="1B8F650D" w14:textId="77777777" w:rsidR="00DC118F" w:rsidRDefault="0002405B">
      <w:pPr>
        <w:pStyle w:val="a3"/>
        <w:spacing w:before="1"/>
        <w:ind w:right="374"/>
      </w:pPr>
      <w:r>
        <w:t>Внутриполитическое развитие Османской империи, Индии, Китая, Японии в конце</w:t>
      </w:r>
      <w:r>
        <w:rPr>
          <w:spacing w:val="1"/>
        </w:rPr>
        <w:t xml:space="preserve"> </w:t>
      </w:r>
      <w:r>
        <w:t>XV</w:t>
      </w:r>
      <w:r>
        <w:rPr>
          <w:spacing w:val="-1"/>
        </w:rPr>
        <w:t xml:space="preserve"> </w:t>
      </w:r>
      <w:r>
        <w:t>-</w:t>
      </w:r>
      <w:r>
        <w:rPr>
          <w:spacing w:val="-2"/>
        </w:rPr>
        <w:t xml:space="preserve"> </w:t>
      </w:r>
      <w:r>
        <w:t>XVII</w:t>
      </w:r>
      <w:r>
        <w:rPr>
          <w:spacing w:val="-4"/>
        </w:rPr>
        <w:t xml:space="preserve"> </w:t>
      </w:r>
      <w:r>
        <w:t>вв.</w:t>
      </w:r>
    </w:p>
    <w:p w14:paraId="67245F10" w14:textId="77777777" w:rsidR="00DC118F" w:rsidRDefault="0002405B">
      <w:pPr>
        <w:pStyle w:val="a3"/>
        <w:ind w:left="1010" w:firstLine="0"/>
        <w:jc w:val="left"/>
      </w:pPr>
      <w:r>
        <w:t>Борьба</w:t>
      </w:r>
      <w:r>
        <w:rPr>
          <w:spacing w:val="22"/>
        </w:rPr>
        <w:t xml:space="preserve"> </w:t>
      </w:r>
      <w:r>
        <w:t>христианской</w:t>
      </w:r>
      <w:r>
        <w:rPr>
          <w:spacing w:val="81"/>
        </w:rPr>
        <w:t xml:space="preserve"> </w:t>
      </w:r>
      <w:r>
        <w:t>Европы</w:t>
      </w:r>
      <w:r>
        <w:rPr>
          <w:spacing w:val="81"/>
        </w:rPr>
        <w:t xml:space="preserve"> </w:t>
      </w:r>
      <w:r>
        <w:t>с</w:t>
      </w:r>
      <w:r>
        <w:rPr>
          <w:spacing w:val="79"/>
        </w:rPr>
        <w:t xml:space="preserve"> </w:t>
      </w:r>
      <w:r>
        <w:t>расширением</w:t>
      </w:r>
      <w:r>
        <w:rPr>
          <w:spacing w:val="81"/>
        </w:rPr>
        <w:t xml:space="preserve"> </w:t>
      </w:r>
      <w:r>
        <w:t>господства</w:t>
      </w:r>
      <w:r>
        <w:rPr>
          <w:spacing w:val="83"/>
        </w:rPr>
        <w:t xml:space="preserve"> </w:t>
      </w:r>
      <w:r>
        <w:t>Османской</w:t>
      </w:r>
      <w:r>
        <w:rPr>
          <w:spacing w:val="81"/>
        </w:rPr>
        <w:t xml:space="preserve"> </w:t>
      </w:r>
      <w:r>
        <w:t>империи.</w:t>
      </w:r>
    </w:p>
    <w:p w14:paraId="795FE39E" w14:textId="77777777" w:rsidR="00DC118F" w:rsidRDefault="0002405B">
      <w:pPr>
        <w:pStyle w:val="a3"/>
        <w:ind w:firstLine="0"/>
        <w:jc w:val="left"/>
      </w:pPr>
      <w:r>
        <w:t>Политические</w:t>
      </w:r>
      <w:r>
        <w:rPr>
          <w:spacing w:val="-4"/>
        </w:rPr>
        <w:t xml:space="preserve"> </w:t>
      </w:r>
      <w:r>
        <w:t>и</w:t>
      </w:r>
      <w:r>
        <w:rPr>
          <w:spacing w:val="-2"/>
        </w:rPr>
        <w:t xml:space="preserve"> </w:t>
      </w:r>
      <w:r>
        <w:t>религиозные</w:t>
      </w:r>
      <w:r>
        <w:rPr>
          <w:spacing w:val="-4"/>
        </w:rPr>
        <w:t xml:space="preserve"> </w:t>
      </w:r>
      <w:r>
        <w:t>противоречия</w:t>
      </w:r>
      <w:r>
        <w:rPr>
          <w:spacing w:val="-2"/>
        </w:rPr>
        <w:t xml:space="preserve"> </w:t>
      </w:r>
      <w:r>
        <w:t>начала</w:t>
      </w:r>
      <w:r>
        <w:rPr>
          <w:spacing w:val="-3"/>
        </w:rPr>
        <w:t xml:space="preserve"> </w:t>
      </w:r>
      <w:r>
        <w:t>XVII</w:t>
      </w:r>
      <w:r>
        <w:rPr>
          <w:spacing w:val="-6"/>
        </w:rPr>
        <w:t xml:space="preserve"> </w:t>
      </w:r>
      <w:r>
        <w:t>в.</w:t>
      </w:r>
      <w:r>
        <w:rPr>
          <w:spacing w:val="-3"/>
        </w:rPr>
        <w:t xml:space="preserve"> </w:t>
      </w:r>
      <w:r>
        <w:t>Тридцатилетняя</w:t>
      </w:r>
      <w:r>
        <w:rPr>
          <w:spacing w:val="-3"/>
        </w:rPr>
        <w:t xml:space="preserve"> </w:t>
      </w:r>
      <w:r>
        <w:t>война.</w:t>
      </w:r>
    </w:p>
    <w:p w14:paraId="6EAC196F" w14:textId="77777777" w:rsidR="00DC118F" w:rsidRDefault="0002405B">
      <w:pPr>
        <w:pStyle w:val="a3"/>
        <w:ind w:left="1010" w:right="2809" w:firstLine="0"/>
        <w:jc w:val="left"/>
      </w:pPr>
      <w:r>
        <w:t>Международные</w:t>
      </w:r>
      <w:r>
        <w:rPr>
          <w:spacing w:val="5"/>
        </w:rPr>
        <w:t xml:space="preserve"> </w:t>
      </w:r>
      <w:r>
        <w:t>отношения</w:t>
      </w:r>
      <w:r>
        <w:rPr>
          <w:spacing w:val="7"/>
        </w:rPr>
        <w:t xml:space="preserve"> </w:t>
      </w:r>
      <w:r>
        <w:t>в</w:t>
      </w:r>
      <w:r>
        <w:rPr>
          <w:spacing w:val="6"/>
        </w:rPr>
        <w:t xml:space="preserve"> </w:t>
      </w:r>
      <w:r>
        <w:t>конце</w:t>
      </w:r>
      <w:r>
        <w:rPr>
          <w:spacing w:val="6"/>
        </w:rPr>
        <w:t xml:space="preserve"> </w:t>
      </w:r>
      <w:r>
        <w:t>XV</w:t>
      </w:r>
      <w:r>
        <w:rPr>
          <w:spacing w:val="8"/>
        </w:rPr>
        <w:t xml:space="preserve"> </w:t>
      </w:r>
      <w:r>
        <w:t>-</w:t>
      </w:r>
      <w:r>
        <w:rPr>
          <w:spacing w:val="7"/>
        </w:rPr>
        <w:t xml:space="preserve"> </w:t>
      </w:r>
      <w:r>
        <w:t>XVII</w:t>
      </w:r>
      <w:r>
        <w:rPr>
          <w:spacing w:val="5"/>
        </w:rPr>
        <w:t xml:space="preserve"> </w:t>
      </w:r>
      <w:r>
        <w:t>вв.</w:t>
      </w:r>
      <w:r>
        <w:rPr>
          <w:spacing w:val="1"/>
        </w:rPr>
        <w:t xml:space="preserve"> </w:t>
      </w:r>
      <w:r>
        <w:t>Культура</w:t>
      </w:r>
      <w:r>
        <w:rPr>
          <w:spacing w:val="-4"/>
        </w:rPr>
        <w:t xml:space="preserve"> </w:t>
      </w:r>
      <w:r>
        <w:t>и</w:t>
      </w:r>
      <w:r>
        <w:rPr>
          <w:spacing w:val="-2"/>
        </w:rPr>
        <w:t xml:space="preserve"> </w:t>
      </w:r>
      <w:r>
        <w:t>картина</w:t>
      </w:r>
      <w:r>
        <w:rPr>
          <w:spacing w:val="-3"/>
        </w:rPr>
        <w:t xml:space="preserve"> </w:t>
      </w:r>
      <w:r>
        <w:t>мира</w:t>
      </w:r>
      <w:r>
        <w:rPr>
          <w:spacing w:val="-4"/>
        </w:rPr>
        <w:t xml:space="preserve"> </w:t>
      </w:r>
      <w:r>
        <w:t>человека</w:t>
      </w:r>
      <w:r>
        <w:rPr>
          <w:spacing w:val="-3"/>
        </w:rPr>
        <w:t xml:space="preserve"> </w:t>
      </w:r>
      <w:r>
        <w:t>раннего</w:t>
      </w:r>
      <w:r>
        <w:rPr>
          <w:spacing w:val="-3"/>
        </w:rPr>
        <w:t xml:space="preserve"> </w:t>
      </w:r>
      <w:r>
        <w:t>Нового</w:t>
      </w:r>
      <w:r>
        <w:rPr>
          <w:spacing w:val="-3"/>
        </w:rPr>
        <w:t xml:space="preserve"> </w:t>
      </w:r>
      <w:r>
        <w:t>времени.</w:t>
      </w:r>
    </w:p>
    <w:p w14:paraId="5B58AD09" w14:textId="77777777" w:rsidR="00DC118F" w:rsidRDefault="0002405B">
      <w:pPr>
        <w:pStyle w:val="a3"/>
        <w:ind w:left="1010" w:right="1127" w:firstLine="0"/>
        <w:jc w:val="left"/>
      </w:pPr>
      <w:r>
        <w:t>История Нового времени: Периодизация и характеристика основных этапов.</w:t>
      </w:r>
      <w:r>
        <w:rPr>
          <w:spacing w:val="-57"/>
        </w:rPr>
        <w:t xml:space="preserve"> </w:t>
      </w:r>
      <w:r>
        <w:t>Эпоха</w:t>
      </w:r>
      <w:r>
        <w:rPr>
          <w:spacing w:val="-3"/>
        </w:rPr>
        <w:t xml:space="preserve"> </w:t>
      </w:r>
      <w:r>
        <w:t>Просвещения.</w:t>
      </w:r>
      <w:r>
        <w:rPr>
          <w:spacing w:val="-1"/>
        </w:rPr>
        <w:t xml:space="preserve"> </w:t>
      </w:r>
      <w:r>
        <w:t>Просвещенный</w:t>
      </w:r>
      <w:r>
        <w:rPr>
          <w:spacing w:val="-1"/>
        </w:rPr>
        <w:t xml:space="preserve"> </w:t>
      </w:r>
      <w:r>
        <w:t>абсолютизм:</w:t>
      </w:r>
      <w:r>
        <w:rPr>
          <w:spacing w:val="-1"/>
        </w:rPr>
        <w:t xml:space="preserve"> </w:t>
      </w:r>
      <w:r>
        <w:t>общее</w:t>
      </w:r>
      <w:r>
        <w:rPr>
          <w:spacing w:val="-2"/>
        </w:rPr>
        <w:t xml:space="preserve"> </w:t>
      </w:r>
      <w:r>
        <w:t>и</w:t>
      </w:r>
      <w:r>
        <w:rPr>
          <w:spacing w:val="-1"/>
        </w:rPr>
        <w:t xml:space="preserve"> </w:t>
      </w:r>
      <w:r>
        <w:t>особенное.</w:t>
      </w:r>
    </w:p>
    <w:p w14:paraId="73F319E4" w14:textId="77777777" w:rsidR="00DC118F" w:rsidRDefault="0002405B">
      <w:pPr>
        <w:pStyle w:val="a3"/>
        <w:ind w:left="1010" w:firstLine="0"/>
        <w:jc w:val="left"/>
      </w:pPr>
      <w:r>
        <w:t>Социально-экономическое</w:t>
      </w:r>
      <w:r>
        <w:rPr>
          <w:spacing w:val="15"/>
        </w:rPr>
        <w:t xml:space="preserve"> </w:t>
      </w:r>
      <w:r>
        <w:t>развитие</w:t>
      </w:r>
      <w:r>
        <w:rPr>
          <w:spacing w:val="15"/>
        </w:rPr>
        <w:t xml:space="preserve"> </w:t>
      </w:r>
      <w:r>
        <w:t>Англии</w:t>
      </w:r>
      <w:r>
        <w:rPr>
          <w:spacing w:val="17"/>
        </w:rPr>
        <w:t xml:space="preserve"> </w:t>
      </w:r>
      <w:r>
        <w:t>в</w:t>
      </w:r>
      <w:r>
        <w:rPr>
          <w:spacing w:val="13"/>
        </w:rPr>
        <w:t xml:space="preserve"> </w:t>
      </w:r>
      <w:r>
        <w:t>XVIII</w:t>
      </w:r>
      <w:r>
        <w:rPr>
          <w:spacing w:val="13"/>
        </w:rPr>
        <w:t xml:space="preserve"> </w:t>
      </w:r>
      <w:r>
        <w:t>в.</w:t>
      </w:r>
      <w:r>
        <w:rPr>
          <w:spacing w:val="15"/>
        </w:rPr>
        <w:t xml:space="preserve"> </w:t>
      </w:r>
      <w:r>
        <w:t>Промышленный</w:t>
      </w:r>
      <w:r>
        <w:rPr>
          <w:spacing w:val="16"/>
        </w:rPr>
        <w:t xml:space="preserve"> </w:t>
      </w:r>
      <w:r>
        <w:t>переворот.</w:t>
      </w:r>
    </w:p>
    <w:p w14:paraId="2719D6E4" w14:textId="77777777" w:rsidR="00DC118F" w:rsidRDefault="0002405B">
      <w:pPr>
        <w:pStyle w:val="a3"/>
        <w:spacing w:before="82"/>
        <w:ind w:firstLine="0"/>
      </w:pPr>
      <w:r>
        <w:t>Развитие</w:t>
      </w:r>
      <w:r>
        <w:rPr>
          <w:spacing w:val="-4"/>
        </w:rPr>
        <w:t xml:space="preserve"> </w:t>
      </w:r>
      <w:r>
        <w:t>парламентской</w:t>
      </w:r>
      <w:r>
        <w:rPr>
          <w:spacing w:val="-1"/>
        </w:rPr>
        <w:t xml:space="preserve"> </w:t>
      </w:r>
      <w:r>
        <w:t>монархии</w:t>
      </w:r>
      <w:r>
        <w:rPr>
          <w:spacing w:val="-2"/>
        </w:rPr>
        <w:t xml:space="preserve"> </w:t>
      </w:r>
      <w:r>
        <w:t>в</w:t>
      </w:r>
      <w:r>
        <w:rPr>
          <w:spacing w:val="-4"/>
        </w:rPr>
        <w:t xml:space="preserve"> </w:t>
      </w:r>
      <w:r>
        <w:t>Англии</w:t>
      </w:r>
      <w:r>
        <w:rPr>
          <w:spacing w:val="-2"/>
        </w:rPr>
        <w:t xml:space="preserve"> </w:t>
      </w:r>
      <w:r>
        <w:t>в</w:t>
      </w:r>
      <w:r>
        <w:rPr>
          <w:spacing w:val="-5"/>
        </w:rPr>
        <w:t xml:space="preserve"> </w:t>
      </w:r>
      <w:r>
        <w:t>XVIII</w:t>
      </w:r>
      <w:r>
        <w:rPr>
          <w:spacing w:val="-3"/>
        </w:rPr>
        <w:t xml:space="preserve"> </w:t>
      </w:r>
      <w:r>
        <w:t>в.</w:t>
      </w:r>
    </w:p>
    <w:p w14:paraId="2555BD33" w14:textId="77777777" w:rsidR="00DC118F" w:rsidRDefault="0002405B">
      <w:pPr>
        <w:pStyle w:val="a3"/>
        <w:ind w:left="1010" w:firstLine="0"/>
      </w:pPr>
      <w:r>
        <w:t>Абсолютная</w:t>
      </w:r>
      <w:r>
        <w:rPr>
          <w:spacing w:val="56"/>
        </w:rPr>
        <w:t xml:space="preserve"> </w:t>
      </w:r>
      <w:r>
        <w:t>монархия</w:t>
      </w:r>
      <w:r>
        <w:rPr>
          <w:spacing w:val="55"/>
        </w:rPr>
        <w:t xml:space="preserve"> </w:t>
      </w:r>
      <w:r>
        <w:t>во</w:t>
      </w:r>
      <w:r>
        <w:rPr>
          <w:spacing w:val="56"/>
        </w:rPr>
        <w:t xml:space="preserve"> </w:t>
      </w:r>
      <w:r>
        <w:t>Франции.</w:t>
      </w:r>
      <w:r>
        <w:rPr>
          <w:spacing w:val="57"/>
        </w:rPr>
        <w:t xml:space="preserve"> </w:t>
      </w:r>
      <w:r>
        <w:t>Особенности</w:t>
      </w:r>
      <w:r>
        <w:rPr>
          <w:spacing w:val="56"/>
        </w:rPr>
        <w:t xml:space="preserve"> </w:t>
      </w:r>
      <w:r>
        <w:t>положения</w:t>
      </w:r>
      <w:r>
        <w:rPr>
          <w:spacing w:val="55"/>
        </w:rPr>
        <w:t xml:space="preserve"> </w:t>
      </w:r>
      <w:r>
        <w:t>третьего</w:t>
      </w:r>
      <w:r>
        <w:rPr>
          <w:spacing w:val="56"/>
        </w:rPr>
        <w:t xml:space="preserve"> </w:t>
      </w:r>
      <w:r>
        <w:t>сословия.</w:t>
      </w:r>
    </w:p>
    <w:p w14:paraId="6548153B" w14:textId="77777777" w:rsidR="00DC118F" w:rsidRDefault="0002405B">
      <w:pPr>
        <w:pStyle w:val="a3"/>
        <w:ind w:firstLine="0"/>
      </w:pPr>
      <w:r>
        <w:t>Французская</w:t>
      </w:r>
      <w:r>
        <w:rPr>
          <w:spacing w:val="-3"/>
        </w:rPr>
        <w:t xml:space="preserve"> </w:t>
      </w:r>
      <w:r>
        <w:t>революция</w:t>
      </w:r>
      <w:r>
        <w:rPr>
          <w:spacing w:val="-2"/>
        </w:rPr>
        <w:t xml:space="preserve"> </w:t>
      </w:r>
      <w:r>
        <w:t>XVIII</w:t>
      </w:r>
      <w:r>
        <w:rPr>
          <w:spacing w:val="-3"/>
        </w:rPr>
        <w:t xml:space="preserve"> </w:t>
      </w:r>
      <w:r>
        <w:t>в.</w:t>
      </w:r>
    </w:p>
    <w:p w14:paraId="1963721F" w14:textId="77777777" w:rsidR="00DC118F" w:rsidRDefault="0002405B">
      <w:pPr>
        <w:pStyle w:val="a3"/>
        <w:ind w:right="375"/>
      </w:pPr>
      <w:r>
        <w:t>Своеобразие</w:t>
      </w:r>
      <w:r>
        <w:rPr>
          <w:spacing w:val="1"/>
        </w:rPr>
        <w:t xml:space="preserve"> </w:t>
      </w:r>
      <w:r>
        <w:t>Священной</w:t>
      </w:r>
      <w:r>
        <w:rPr>
          <w:spacing w:val="1"/>
        </w:rPr>
        <w:t xml:space="preserve"> </w:t>
      </w:r>
      <w:r>
        <w:t>Римской</w:t>
      </w:r>
      <w:r>
        <w:rPr>
          <w:spacing w:val="1"/>
        </w:rPr>
        <w:t xml:space="preserve"> </w:t>
      </w:r>
      <w:r>
        <w:t>империи</w:t>
      </w:r>
      <w:r>
        <w:rPr>
          <w:spacing w:val="1"/>
        </w:rPr>
        <w:t xml:space="preserve"> </w:t>
      </w:r>
      <w:r>
        <w:t>германской</w:t>
      </w:r>
      <w:r>
        <w:rPr>
          <w:spacing w:val="1"/>
        </w:rPr>
        <w:t xml:space="preserve"> </w:t>
      </w:r>
      <w:r>
        <w:t>нации</w:t>
      </w:r>
      <w:r>
        <w:rPr>
          <w:spacing w:val="1"/>
        </w:rPr>
        <w:t xml:space="preserve"> </w:t>
      </w:r>
      <w:r>
        <w:t>и</w:t>
      </w:r>
      <w:r>
        <w:rPr>
          <w:spacing w:val="1"/>
        </w:rPr>
        <w:t xml:space="preserve"> </w:t>
      </w:r>
      <w:r>
        <w:t>государств,</w:t>
      </w:r>
      <w:r>
        <w:rPr>
          <w:spacing w:val="-57"/>
        </w:rPr>
        <w:t xml:space="preserve"> </w:t>
      </w:r>
      <w:r>
        <w:t>входивших</w:t>
      </w:r>
      <w:r>
        <w:rPr>
          <w:spacing w:val="1"/>
        </w:rPr>
        <w:t xml:space="preserve"> </w:t>
      </w:r>
      <w:r>
        <w:t>в</w:t>
      </w:r>
      <w:r>
        <w:rPr>
          <w:spacing w:val="-1"/>
        </w:rPr>
        <w:t xml:space="preserve"> </w:t>
      </w:r>
      <w:r>
        <w:t>ее</w:t>
      </w:r>
      <w:r>
        <w:rPr>
          <w:spacing w:val="-2"/>
        </w:rPr>
        <w:t xml:space="preserve"> </w:t>
      </w:r>
      <w:r>
        <w:t>состав.</w:t>
      </w:r>
      <w:r>
        <w:rPr>
          <w:spacing w:val="2"/>
        </w:rPr>
        <w:t xml:space="preserve"> </w:t>
      </w:r>
      <w:r>
        <w:t>Создание</w:t>
      </w:r>
      <w:r>
        <w:rPr>
          <w:spacing w:val="-1"/>
        </w:rPr>
        <w:t xml:space="preserve"> </w:t>
      </w:r>
      <w:r>
        <w:t>королевства Пруссия.</w:t>
      </w:r>
    </w:p>
    <w:p w14:paraId="171DC224" w14:textId="77777777" w:rsidR="00DC118F" w:rsidRDefault="0002405B">
      <w:pPr>
        <w:pStyle w:val="a3"/>
        <w:ind w:right="374"/>
      </w:pPr>
      <w:r>
        <w:t>Характерные черты международных отношений XVIII в. Война за независимость</w:t>
      </w:r>
      <w:r>
        <w:rPr>
          <w:spacing w:val="1"/>
        </w:rPr>
        <w:t xml:space="preserve"> </w:t>
      </w:r>
      <w:r>
        <w:t>британских</w:t>
      </w:r>
      <w:r>
        <w:rPr>
          <w:spacing w:val="-2"/>
        </w:rPr>
        <w:t xml:space="preserve"> </w:t>
      </w:r>
      <w:r>
        <w:t>колоний в</w:t>
      </w:r>
      <w:r>
        <w:rPr>
          <w:spacing w:val="-3"/>
        </w:rPr>
        <w:t xml:space="preserve"> </w:t>
      </w:r>
      <w:r>
        <w:t>Северной Америке</w:t>
      </w:r>
      <w:r>
        <w:rPr>
          <w:spacing w:val="-2"/>
        </w:rPr>
        <w:t xml:space="preserve"> </w:t>
      </w:r>
      <w:r>
        <w:t>и образование</w:t>
      </w:r>
      <w:r>
        <w:rPr>
          <w:spacing w:val="-1"/>
        </w:rPr>
        <w:t xml:space="preserve"> </w:t>
      </w:r>
      <w:r>
        <w:t>США.</w:t>
      </w:r>
    </w:p>
    <w:p w14:paraId="6BAD9F5D" w14:textId="77777777" w:rsidR="00DC118F" w:rsidRDefault="0002405B">
      <w:pPr>
        <w:pStyle w:val="a3"/>
        <w:ind w:right="377"/>
      </w:pPr>
      <w:r>
        <w:t>Создание</w:t>
      </w:r>
      <w:r>
        <w:rPr>
          <w:spacing w:val="1"/>
        </w:rPr>
        <w:t xml:space="preserve"> </w:t>
      </w:r>
      <w:r>
        <w:t>колониальных</w:t>
      </w:r>
      <w:r>
        <w:rPr>
          <w:spacing w:val="1"/>
        </w:rPr>
        <w:t xml:space="preserve"> </w:t>
      </w:r>
      <w:r>
        <w:t>империй.</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Османской</w:t>
      </w:r>
      <w:r>
        <w:rPr>
          <w:spacing w:val="1"/>
        </w:rPr>
        <w:t xml:space="preserve"> </w:t>
      </w:r>
      <w:r>
        <w:t>империи,</w:t>
      </w:r>
      <w:r>
        <w:rPr>
          <w:spacing w:val="-1"/>
        </w:rPr>
        <w:t xml:space="preserve"> </w:t>
      </w:r>
      <w:r>
        <w:t>Индии,</w:t>
      </w:r>
      <w:r>
        <w:rPr>
          <w:spacing w:val="-1"/>
        </w:rPr>
        <w:t xml:space="preserve"> </w:t>
      </w:r>
      <w:r>
        <w:t>Китая,</w:t>
      </w:r>
      <w:r>
        <w:rPr>
          <w:spacing w:val="-1"/>
        </w:rPr>
        <w:t xml:space="preserve"> </w:t>
      </w:r>
      <w:r>
        <w:t>Японии.</w:t>
      </w:r>
      <w:r>
        <w:rPr>
          <w:spacing w:val="-4"/>
        </w:rPr>
        <w:t xml:space="preserve"> </w:t>
      </w:r>
      <w:r>
        <w:t>Колониальный</w:t>
      </w:r>
      <w:r>
        <w:rPr>
          <w:spacing w:val="-1"/>
        </w:rPr>
        <w:t xml:space="preserve"> </w:t>
      </w:r>
      <w:r>
        <w:t>период</w:t>
      </w:r>
      <w:r>
        <w:rPr>
          <w:spacing w:val="-1"/>
        </w:rPr>
        <w:t xml:space="preserve"> </w:t>
      </w:r>
      <w:r>
        <w:t>в</w:t>
      </w:r>
      <w:r>
        <w:rPr>
          <w:spacing w:val="-2"/>
        </w:rPr>
        <w:t xml:space="preserve"> </w:t>
      </w:r>
      <w:r>
        <w:t>Латинской</w:t>
      </w:r>
      <w:r>
        <w:rPr>
          <w:spacing w:val="-3"/>
        </w:rPr>
        <w:t xml:space="preserve"> </w:t>
      </w:r>
      <w:r>
        <w:t>Америке.</w:t>
      </w:r>
    </w:p>
    <w:p w14:paraId="7EC7AD24" w14:textId="77777777" w:rsidR="00DC118F" w:rsidRDefault="0002405B">
      <w:pPr>
        <w:pStyle w:val="a3"/>
        <w:ind w:right="367"/>
      </w:pPr>
      <w:r>
        <w:t>Политическое</w:t>
      </w:r>
      <w:r>
        <w:rPr>
          <w:spacing w:val="1"/>
        </w:rPr>
        <w:t xml:space="preserve"> </w:t>
      </w:r>
      <w:r>
        <w:t>и</w:t>
      </w:r>
      <w:r>
        <w:rPr>
          <w:spacing w:val="1"/>
        </w:rPr>
        <w:t xml:space="preserve"> </w:t>
      </w:r>
      <w:r>
        <w:t>социально-экономическое</w:t>
      </w:r>
      <w:r>
        <w:rPr>
          <w:spacing w:val="1"/>
        </w:rPr>
        <w:t xml:space="preserve"> </w:t>
      </w:r>
      <w:r>
        <w:t>развитие</w:t>
      </w:r>
      <w:r>
        <w:rPr>
          <w:spacing w:val="1"/>
        </w:rPr>
        <w:t xml:space="preserve"> </w:t>
      </w:r>
      <w:r>
        <w:t>европейских</w:t>
      </w:r>
      <w:r>
        <w:rPr>
          <w:spacing w:val="1"/>
        </w:rPr>
        <w:t xml:space="preserve"> </w:t>
      </w:r>
      <w:r>
        <w:t>стран</w:t>
      </w:r>
      <w:r>
        <w:rPr>
          <w:spacing w:val="1"/>
        </w:rPr>
        <w:t xml:space="preserve"> </w:t>
      </w:r>
      <w:r>
        <w:t>в</w:t>
      </w:r>
      <w:r>
        <w:rPr>
          <w:spacing w:val="1"/>
        </w:rPr>
        <w:t xml:space="preserve"> </w:t>
      </w:r>
      <w:r>
        <w:t>XIX</w:t>
      </w:r>
      <w:r>
        <w:rPr>
          <w:spacing w:val="1"/>
        </w:rPr>
        <w:t xml:space="preserve"> </w:t>
      </w:r>
      <w:r>
        <w:t>-</w:t>
      </w:r>
      <w:r>
        <w:rPr>
          <w:spacing w:val="-57"/>
        </w:rPr>
        <w:t xml:space="preserve"> </w:t>
      </w:r>
      <w:r>
        <w:t>начале</w:t>
      </w:r>
      <w:r>
        <w:rPr>
          <w:spacing w:val="1"/>
        </w:rPr>
        <w:t xml:space="preserve"> </w:t>
      </w:r>
      <w:r>
        <w:t>XX</w:t>
      </w:r>
      <w:r>
        <w:rPr>
          <w:spacing w:val="1"/>
        </w:rPr>
        <w:t xml:space="preserve"> </w:t>
      </w:r>
      <w:r>
        <w:t>в.</w:t>
      </w:r>
      <w:r>
        <w:rPr>
          <w:spacing w:val="1"/>
        </w:rPr>
        <w:t xml:space="preserve"> </w:t>
      </w:r>
      <w:r>
        <w:t>Европейские</w:t>
      </w:r>
      <w:r>
        <w:rPr>
          <w:spacing w:val="1"/>
        </w:rPr>
        <w:t xml:space="preserve"> </w:t>
      </w:r>
      <w:r>
        <w:t>революции</w:t>
      </w:r>
      <w:r>
        <w:rPr>
          <w:spacing w:val="1"/>
        </w:rPr>
        <w:t xml:space="preserve"> </w:t>
      </w:r>
      <w:r>
        <w:t>XIX</w:t>
      </w:r>
      <w:r>
        <w:rPr>
          <w:spacing w:val="1"/>
        </w:rPr>
        <w:t xml:space="preserve"> </w:t>
      </w:r>
      <w:r>
        <w:t>в.</w:t>
      </w:r>
      <w:r>
        <w:rPr>
          <w:spacing w:val="1"/>
        </w:rPr>
        <w:t xml:space="preserve"> </w:t>
      </w:r>
      <w:r>
        <w:t>Утверждение</w:t>
      </w:r>
      <w:r>
        <w:rPr>
          <w:spacing w:val="1"/>
        </w:rPr>
        <w:t xml:space="preserve"> </w:t>
      </w:r>
      <w:r>
        <w:t>конституционных</w:t>
      </w:r>
      <w:r>
        <w:rPr>
          <w:spacing w:val="1"/>
        </w:rPr>
        <w:t xml:space="preserve"> </w:t>
      </w:r>
      <w:r>
        <w:t>и</w:t>
      </w:r>
      <w:r>
        <w:rPr>
          <w:spacing w:val="1"/>
        </w:rPr>
        <w:t xml:space="preserve"> </w:t>
      </w:r>
      <w:r>
        <w:t>парламентских</w:t>
      </w:r>
      <w:r>
        <w:rPr>
          <w:spacing w:val="1"/>
        </w:rPr>
        <w:t xml:space="preserve"> </w:t>
      </w:r>
      <w:r>
        <w:t>монархий.</w:t>
      </w:r>
      <w:r>
        <w:rPr>
          <w:spacing w:val="1"/>
        </w:rPr>
        <w:t xml:space="preserve"> </w:t>
      </w:r>
      <w:r>
        <w:t>Создание</w:t>
      </w:r>
      <w:r>
        <w:rPr>
          <w:spacing w:val="1"/>
        </w:rPr>
        <w:t xml:space="preserve"> </w:t>
      </w:r>
      <w:r>
        <w:t>Германской</w:t>
      </w:r>
      <w:r>
        <w:rPr>
          <w:spacing w:val="1"/>
        </w:rPr>
        <w:t xml:space="preserve"> </w:t>
      </w:r>
      <w:r>
        <w:t>империи.</w:t>
      </w:r>
      <w:r>
        <w:rPr>
          <w:spacing w:val="1"/>
        </w:rPr>
        <w:t xml:space="preserve"> </w:t>
      </w:r>
      <w:r>
        <w:t>Образование</w:t>
      </w:r>
      <w:r>
        <w:rPr>
          <w:spacing w:val="1"/>
        </w:rPr>
        <w:t xml:space="preserve"> </w:t>
      </w:r>
      <w:r>
        <w:t>единого</w:t>
      </w:r>
      <w:r>
        <w:rPr>
          <w:spacing w:val="-57"/>
        </w:rPr>
        <w:t xml:space="preserve"> </w:t>
      </w:r>
      <w:r>
        <w:t>государства в</w:t>
      </w:r>
      <w:r>
        <w:rPr>
          <w:spacing w:val="-1"/>
        </w:rPr>
        <w:t xml:space="preserve"> </w:t>
      </w:r>
      <w:r>
        <w:t>Италии.</w:t>
      </w:r>
    </w:p>
    <w:p w14:paraId="4D4A2FBE" w14:textId="77777777" w:rsidR="00DC118F" w:rsidRDefault="0002405B">
      <w:pPr>
        <w:pStyle w:val="a3"/>
        <w:ind w:left="1010" w:firstLine="0"/>
      </w:pPr>
      <w:r>
        <w:t>США</w:t>
      </w:r>
      <w:r>
        <w:rPr>
          <w:spacing w:val="-2"/>
        </w:rPr>
        <w:t xml:space="preserve"> </w:t>
      </w:r>
      <w:r>
        <w:t>в</w:t>
      </w:r>
      <w:r>
        <w:rPr>
          <w:spacing w:val="-2"/>
        </w:rPr>
        <w:t xml:space="preserve"> </w:t>
      </w:r>
      <w:r>
        <w:t>XIX</w:t>
      </w:r>
      <w:r>
        <w:rPr>
          <w:spacing w:val="-2"/>
        </w:rPr>
        <w:t xml:space="preserve"> </w:t>
      </w:r>
      <w:r>
        <w:t>-</w:t>
      </w:r>
      <w:r>
        <w:rPr>
          <w:spacing w:val="-2"/>
        </w:rPr>
        <w:t xml:space="preserve"> </w:t>
      </w:r>
      <w:r>
        <w:t>начале</w:t>
      </w:r>
      <w:r>
        <w:rPr>
          <w:spacing w:val="-2"/>
        </w:rPr>
        <w:t xml:space="preserve"> </w:t>
      </w:r>
      <w:r>
        <w:t>XX</w:t>
      </w:r>
      <w:r>
        <w:rPr>
          <w:spacing w:val="-2"/>
        </w:rPr>
        <w:t xml:space="preserve"> </w:t>
      </w:r>
      <w:r>
        <w:t>в.</w:t>
      </w:r>
      <w:r>
        <w:rPr>
          <w:spacing w:val="-1"/>
        </w:rPr>
        <w:t xml:space="preserve"> </w:t>
      </w:r>
      <w:r>
        <w:t>Гражданская</w:t>
      </w:r>
      <w:r>
        <w:rPr>
          <w:spacing w:val="-2"/>
        </w:rPr>
        <w:t xml:space="preserve"> </w:t>
      </w:r>
      <w:r>
        <w:t>война в</w:t>
      </w:r>
      <w:r>
        <w:rPr>
          <w:spacing w:val="-2"/>
        </w:rPr>
        <w:t xml:space="preserve"> </w:t>
      </w:r>
      <w:r>
        <w:t>США.</w:t>
      </w:r>
    </w:p>
    <w:p w14:paraId="32167AFE" w14:textId="77777777" w:rsidR="00DC118F" w:rsidRDefault="0002405B">
      <w:pPr>
        <w:pStyle w:val="a3"/>
        <w:ind w:right="372"/>
      </w:pPr>
      <w:r>
        <w:t>Борьба</w:t>
      </w:r>
      <w:r>
        <w:rPr>
          <w:spacing w:val="1"/>
        </w:rPr>
        <w:t xml:space="preserve"> </w:t>
      </w:r>
      <w:r>
        <w:t>за</w:t>
      </w:r>
      <w:r>
        <w:rPr>
          <w:spacing w:val="1"/>
        </w:rPr>
        <w:t xml:space="preserve"> </w:t>
      </w:r>
      <w:r>
        <w:t>освобождение</w:t>
      </w:r>
      <w:r>
        <w:rPr>
          <w:spacing w:val="1"/>
        </w:rPr>
        <w:t xml:space="preserve"> </w:t>
      </w:r>
      <w:r>
        <w:t>и</w:t>
      </w:r>
      <w:r>
        <w:rPr>
          <w:spacing w:val="1"/>
        </w:rPr>
        <w:t xml:space="preserve"> </w:t>
      </w:r>
      <w:r>
        <w:t>образование</w:t>
      </w:r>
      <w:r>
        <w:rPr>
          <w:spacing w:val="1"/>
        </w:rPr>
        <w:t xml:space="preserve"> </w:t>
      </w:r>
      <w:r>
        <w:t>независимых</w:t>
      </w:r>
      <w:r>
        <w:rPr>
          <w:spacing w:val="1"/>
        </w:rPr>
        <w:t xml:space="preserve"> </w:t>
      </w:r>
      <w:r>
        <w:t>государств</w:t>
      </w:r>
      <w:r>
        <w:rPr>
          <w:spacing w:val="1"/>
        </w:rPr>
        <w:t xml:space="preserve"> </w:t>
      </w:r>
      <w:r>
        <w:t>в</w:t>
      </w:r>
      <w:r>
        <w:rPr>
          <w:spacing w:val="1"/>
        </w:rPr>
        <w:t xml:space="preserve"> </w:t>
      </w:r>
      <w:r>
        <w:t>Латинской</w:t>
      </w:r>
      <w:r>
        <w:rPr>
          <w:spacing w:val="1"/>
        </w:rPr>
        <w:t xml:space="preserve"> </w:t>
      </w:r>
      <w:r>
        <w:t>Америке</w:t>
      </w:r>
      <w:r>
        <w:rPr>
          <w:spacing w:val="-2"/>
        </w:rPr>
        <w:t xml:space="preserve"> </w:t>
      </w:r>
      <w:r>
        <w:t>в</w:t>
      </w:r>
      <w:r>
        <w:rPr>
          <w:spacing w:val="-1"/>
        </w:rPr>
        <w:t xml:space="preserve"> </w:t>
      </w:r>
      <w:r>
        <w:t>XIX</w:t>
      </w:r>
      <w:r>
        <w:rPr>
          <w:spacing w:val="1"/>
        </w:rPr>
        <w:t xml:space="preserve"> </w:t>
      </w:r>
      <w:r>
        <w:t>в.</w:t>
      </w:r>
    </w:p>
    <w:p w14:paraId="23793C7D" w14:textId="77777777" w:rsidR="00DC118F" w:rsidRDefault="0002405B">
      <w:pPr>
        <w:pStyle w:val="a3"/>
        <w:jc w:val="left"/>
      </w:pPr>
      <w:r>
        <w:t>Политическое</w:t>
      </w:r>
      <w:r>
        <w:rPr>
          <w:spacing w:val="40"/>
        </w:rPr>
        <w:t xml:space="preserve"> </w:t>
      </w:r>
      <w:r>
        <w:t>и</w:t>
      </w:r>
      <w:r>
        <w:rPr>
          <w:spacing w:val="42"/>
        </w:rPr>
        <w:t xml:space="preserve"> </w:t>
      </w:r>
      <w:r>
        <w:t>социально-экономическое</w:t>
      </w:r>
      <w:r>
        <w:rPr>
          <w:spacing w:val="40"/>
        </w:rPr>
        <w:t xml:space="preserve"> </w:t>
      </w:r>
      <w:r>
        <w:t>развитие</w:t>
      </w:r>
      <w:r>
        <w:rPr>
          <w:spacing w:val="40"/>
        </w:rPr>
        <w:t xml:space="preserve"> </w:t>
      </w:r>
      <w:r>
        <w:t>Османской</w:t>
      </w:r>
      <w:r>
        <w:rPr>
          <w:spacing w:val="42"/>
        </w:rPr>
        <w:t xml:space="preserve"> </w:t>
      </w:r>
      <w:r>
        <w:t>империи,</w:t>
      </w:r>
      <w:r>
        <w:rPr>
          <w:spacing w:val="41"/>
        </w:rPr>
        <w:t xml:space="preserve"> </w:t>
      </w:r>
      <w:r>
        <w:t>Индии,</w:t>
      </w:r>
      <w:r>
        <w:rPr>
          <w:spacing w:val="-57"/>
        </w:rPr>
        <w:t xml:space="preserve"> </w:t>
      </w:r>
      <w:r>
        <w:lastRenderedPageBreak/>
        <w:t>Китая,</w:t>
      </w:r>
      <w:r>
        <w:rPr>
          <w:spacing w:val="-1"/>
        </w:rPr>
        <w:t xml:space="preserve"> </w:t>
      </w:r>
      <w:r>
        <w:t>Японии в</w:t>
      </w:r>
      <w:r>
        <w:rPr>
          <w:spacing w:val="-1"/>
        </w:rPr>
        <w:t xml:space="preserve"> </w:t>
      </w:r>
      <w:r>
        <w:t>XIX -</w:t>
      </w:r>
      <w:r>
        <w:rPr>
          <w:spacing w:val="2"/>
        </w:rPr>
        <w:t xml:space="preserve"> </w:t>
      </w:r>
      <w:r>
        <w:t>начале</w:t>
      </w:r>
      <w:r>
        <w:rPr>
          <w:spacing w:val="-1"/>
        </w:rPr>
        <w:t xml:space="preserve"> </w:t>
      </w:r>
      <w:r>
        <w:t>XX в.</w:t>
      </w:r>
    </w:p>
    <w:p w14:paraId="7D12558F" w14:textId="77777777" w:rsidR="00DC118F" w:rsidRDefault="0002405B">
      <w:pPr>
        <w:pStyle w:val="a3"/>
        <w:ind w:left="1010" w:right="2613" w:firstLine="0"/>
        <w:jc w:val="left"/>
      </w:pPr>
      <w:r>
        <w:t>Колониальный раздел Африки. Антиколониальные движения.</w:t>
      </w:r>
      <w:r>
        <w:rPr>
          <w:spacing w:val="-57"/>
        </w:rPr>
        <w:t xml:space="preserve"> </w:t>
      </w:r>
      <w:r>
        <w:t>Международные</w:t>
      </w:r>
      <w:r>
        <w:rPr>
          <w:spacing w:val="-3"/>
        </w:rPr>
        <w:t xml:space="preserve"> </w:t>
      </w:r>
      <w:r>
        <w:t>отношения в</w:t>
      </w:r>
      <w:r>
        <w:rPr>
          <w:spacing w:val="-1"/>
        </w:rPr>
        <w:t xml:space="preserve"> </w:t>
      </w:r>
      <w:r>
        <w:t>XIX</w:t>
      </w:r>
      <w:r>
        <w:rPr>
          <w:spacing w:val="1"/>
        </w:rPr>
        <w:t xml:space="preserve"> </w:t>
      </w:r>
      <w:r>
        <w:t>в.</w:t>
      </w:r>
    </w:p>
    <w:p w14:paraId="43693A19" w14:textId="77777777" w:rsidR="00DC118F" w:rsidRDefault="0002405B">
      <w:pPr>
        <w:pStyle w:val="a3"/>
        <w:ind w:left="1010" w:firstLine="0"/>
        <w:jc w:val="left"/>
      </w:pPr>
      <w:r>
        <w:t>Развитие</w:t>
      </w:r>
      <w:r>
        <w:rPr>
          <w:spacing w:val="-4"/>
        </w:rPr>
        <w:t xml:space="preserve"> </w:t>
      </w:r>
      <w:r>
        <w:t>науки,</w:t>
      </w:r>
      <w:r>
        <w:rPr>
          <w:spacing w:val="-2"/>
        </w:rPr>
        <w:t xml:space="preserve"> </w:t>
      </w:r>
      <w:r>
        <w:t>образования</w:t>
      </w:r>
      <w:r>
        <w:rPr>
          <w:spacing w:val="-3"/>
        </w:rPr>
        <w:t xml:space="preserve"> </w:t>
      </w:r>
      <w:r>
        <w:t>и</w:t>
      </w:r>
      <w:r>
        <w:rPr>
          <w:spacing w:val="-2"/>
        </w:rPr>
        <w:t xml:space="preserve"> </w:t>
      </w:r>
      <w:r>
        <w:t>культуры</w:t>
      </w:r>
      <w:r>
        <w:rPr>
          <w:spacing w:val="-2"/>
        </w:rPr>
        <w:t xml:space="preserve"> </w:t>
      </w:r>
      <w:r>
        <w:t>в</w:t>
      </w:r>
      <w:r>
        <w:rPr>
          <w:spacing w:val="-2"/>
        </w:rPr>
        <w:t xml:space="preserve"> </w:t>
      </w:r>
      <w:r>
        <w:t>Новое</w:t>
      </w:r>
      <w:r>
        <w:rPr>
          <w:spacing w:val="-3"/>
        </w:rPr>
        <w:t xml:space="preserve"> </w:t>
      </w:r>
      <w:r>
        <w:t>время.</w:t>
      </w:r>
    </w:p>
    <w:p w14:paraId="36E6A155" w14:textId="77777777" w:rsidR="00DC118F" w:rsidRDefault="00DC118F">
      <w:pPr>
        <w:pStyle w:val="a3"/>
        <w:spacing w:before="10"/>
        <w:ind w:left="0" w:firstLine="0"/>
        <w:jc w:val="left"/>
        <w:rPr>
          <w:sz w:val="23"/>
        </w:rPr>
      </w:pPr>
    </w:p>
    <w:p w14:paraId="48C801F6" w14:textId="77777777" w:rsidR="00DC118F" w:rsidRDefault="0002405B">
      <w:pPr>
        <w:pStyle w:val="a3"/>
        <w:spacing w:before="1"/>
        <w:ind w:left="1010" w:firstLine="0"/>
      </w:pPr>
      <w:r>
        <w:t>По</w:t>
      </w:r>
      <w:r>
        <w:rPr>
          <w:spacing w:val="-1"/>
        </w:rPr>
        <w:t xml:space="preserve"> </w:t>
      </w:r>
      <w:r>
        <w:t>учебному</w:t>
      </w:r>
      <w:r>
        <w:rPr>
          <w:spacing w:val="-6"/>
        </w:rPr>
        <w:t xml:space="preserve"> </w:t>
      </w:r>
      <w:r>
        <w:t>модулю</w:t>
      </w:r>
      <w:r>
        <w:rPr>
          <w:spacing w:val="3"/>
        </w:rPr>
        <w:t xml:space="preserve"> </w:t>
      </w:r>
      <w:r>
        <w:t>«Введение</w:t>
      </w:r>
      <w:r>
        <w:rPr>
          <w:spacing w:val="-2"/>
        </w:rPr>
        <w:t xml:space="preserve"> </w:t>
      </w:r>
      <w:r>
        <w:t>в</w:t>
      </w:r>
      <w:r>
        <w:rPr>
          <w:spacing w:val="-2"/>
        </w:rPr>
        <w:t xml:space="preserve"> </w:t>
      </w:r>
      <w:r>
        <w:t>новейшую историю»</w:t>
      </w:r>
      <w:r>
        <w:rPr>
          <w:spacing w:val="-9"/>
        </w:rPr>
        <w:t xml:space="preserve"> </w:t>
      </w:r>
      <w:r>
        <w:t>обеспечивают:</w:t>
      </w:r>
    </w:p>
    <w:p w14:paraId="3C000A2B" w14:textId="77777777" w:rsidR="00DC118F" w:rsidRDefault="0002405B">
      <w:pPr>
        <w:pStyle w:val="a3"/>
        <w:ind w:right="362"/>
      </w:pPr>
      <w:r>
        <w:t>представления</w:t>
      </w:r>
      <w:r>
        <w:rPr>
          <w:spacing w:val="1"/>
        </w:rPr>
        <w:t xml:space="preserve"> </w:t>
      </w:r>
      <w:r>
        <w:t>учащихся</w:t>
      </w:r>
      <w:r>
        <w:rPr>
          <w:spacing w:val="1"/>
        </w:rPr>
        <w:t xml:space="preserve"> </w:t>
      </w:r>
      <w:r>
        <w:t>о</w:t>
      </w:r>
      <w:r>
        <w:rPr>
          <w:spacing w:val="1"/>
        </w:rPr>
        <w:t xml:space="preserve"> </w:t>
      </w:r>
      <w:r>
        <w:t>наиболее</w:t>
      </w:r>
      <w:r>
        <w:rPr>
          <w:spacing w:val="1"/>
        </w:rPr>
        <w:t xml:space="preserve"> </w:t>
      </w:r>
      <w:r>
        <w:t>значимых</w:t>
      </w:r>
      <w:r>
        <w:rPr>
          <w:spacing w:val="1"/>
        </w:rPr>
        <w:t xml:space="preserve"> </w:t>
      </w:r>
      <w:r>
        <w:t>событиях</w:t>
      </w:r>
      <w:r>
        <w:rPr>
          <w:spacing w:val="1"/>
        </w:rPr>
        <w:t xml:space="preserve"> </w:t>
      </w:r>
      <w:r>
        <w:t>и</w:t>
      </w:r>
      <w:r>
        <w:rPr>
          <w:spacing w:val="1"/>
        </w:rPr>
        <w:t xml:space="preserve"> </w:t>
      </w:r>
      <w:r>
        <w:t>процессах</w:t>
      </w:r>
      <w:r>
        <w:rPr>
          <w:spacing w:val="1"/>
        </w:rPr>
        <w:t xml:space="preserve"> </w:t>
      </w:r>
      <w:r>
        <w:t>истории</w:t>
      </w:r>
      <w:r>
        <w:rPr>
          <w:spacing w:val="1"/>
        </w:rPr>
        <w:t xml:space="preserve"> </w:t>
      </w:r>
      <w:r>
        <w:t>России XX - начала XXI в., основные виды деятельности по получению и осмыслению</w:t>
      </w:r>
      <w:r>
        <w:rPr>
          <w:spacing w:val="1"/>
        </w:rPr>
        <w:t xml:space="preserve"> </w:t>
      </w:r>
      <w:r>
        <w:t>нового</w:t>
      </w:r>
      <w:r>
        <w:rPr>
          <w:spacing w:val="1"/>
        </w:rPr>
        <w:t xml:space="preserve"> </w:t>
      </w:r>
      <w:r>
        <w:t>знания, его</w:t>
      </w:r>
      <w:r>
        <w:rPr>
          <w:spacing w:val="1"/>
        </w:rPr>
        <w:t xml:space="preserve"> </w:t>
      </w:r>
      <w:r>
        <w:t>интерпретации</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r>
        <w:rPr>
          <w:spacing w:val="1"/>
        </w:rPr>
        <w:t xml:space="preserve"> </w:t>
      </w:r>
      <w:r>
        <w:t>В</w:t>
      </w:r>
      <w:r>
        <w:rPr>
          <w:spacing w:val="1"/>
        </w:rPr>
        <w:t xml:space="preserve"> </w:t>
      </w:r>
      <w:r>
        <w:t>перечне</w:t>
      </w:r>
      <w:r>
        <w:rPr>
          <w:spacing w:val="1"/>
        </w:rPr>
        <w:t xml:space="preserve"> </w:t>
      </w:r>
      <w:r>
        <w:t>проверяемых</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 программы для 8 и 9 классов в пункте «Умение определять 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w:t>
      </w:r>
      <w:r>
        <w:rPr>
          <w:spacing w:val="-57"/>
        </w:rPr>
        <w:t xml:space="preserve"> </w:t>
      </w:r>
      <w:r>
        <w:t>следственные</w:t>
      </w:r>
      <w:r>
        <w:rPr>
          <w:spacing w:val="1"/>
        </w:rPr>
        <w:t xml:space="preserve"> </w:t>
      </w:r>
      <w:r>
        <w:t>связи,</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делать</w:t>
      </w:r>
      <w:r>
        <w:rPr>
          <w:spacing w:val="1"/>
        </w:rPr>
        <w:t xml:space="preserve"> </w:t>
      </w:r>
      <w:r>
        <w:t>умозаключения</w:t>
      </w:r>
      <w:r>
        <w:rPr>
          <w:spacing w:val="1"/>
        </w:rPr>
        <w:t xml:space="preserve"> </w:t>
      </w:r>
      <w:r>
        <w:t>(индуктивные,</w:t>
      </w:r>
      <w:r>
        <w:rPr>
          <w:spacing w:val="1"/>
        </w:rPr>
        <w:t xml:space="preserve"> </w:t>
      </w:r>
      <w:r>
        <w:t>дедуктивные</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и</w:t>
      </w:r>
      <w:r>
        <w:rPr>
          <w:spacing w:val="1"/>
        </w:rPr>
        <w:t xml:space="preserve"> </w:t>
      </w:r>
      <w:r>
        <w:t>выводы»</w:t>
      </w:r>
      <w:r>
        <w:rPr>
          <w:spacing w:val="1"/>
        </w:rPr>
        <w:t xml:space="preserve"> </w:t>
      </w:r>
      <w:r>
        <w:t>названы</w:t>
      </w:r>
      <w:r>
        <w:rPr>
          <w:spacing w:val="1"/>
        </w:rPr>
        <w:t xml:space="preserve"> </w:t>
      </w:r>
      <w:r>
        <w:t>события</w:t>
      </w:r>
      <w:r>
        <w:rPr>
          <w:spacing w:val="1"/>
        </w:rPr>
        <w:t xml:space="preserve"> </w:t>
      </w:r>
      <w:r>
        <w:t>и</w:t>
      </w:r>
      <w:r>
        <w:rPr>
          <w:spacing w:val="1"/>
        </w:rPr>
        <w:t xml:space="preserve"> </w:t>
      </w:r>
      <w:r>
        <w:t>процессы</w:t>
      </w:r>
      <w:r>
        <w:rPr>
          <w:spacing w:val="1"/>
        </w:rPr>
        <w:t xml:space="preserve"> </w:t>
      </w:r>
      <w:r>
        <w:t>Новейшей</w:t>
      </w:r>
      <w:r>
        <w:rPr>
          <w:spacing w:val="1"/>
        </w:rPr>
        <w:t xml:space="preserve"> </w:t>
      </w:r>
      <w:r>
        <w:t>истории:</w:t>
      </w:r>
      <w:r>
        <w:rPr>
          <w:spacing w:val="1"/>
        </w:rPr>
        <w:t xml:space="preserve"> </w:t>
      </w:r>
      <w:r>
        <w:t>Февральская</w:t>
      </w:r>
      <w:r>
        <w:rPr>
          <w:spacing w:val="1"/>
        </w:rPr>
        <w:t xml:space="preserve"> </w:t>
      </w:r>
      <w:r>
        <w:t>и</w:t>
      </w:r>
      <w:r>
        <w:rPr>
          <w:spacing w:val="1"/>
        </w:rPr>
        <w:t xml:space="preserve"> </w:t>
      </w:r>
      <w:r>
        <w:t>Октябрьская</w:t>
      </w:r>
      <w:r>
        <w:rPr>
          <w:spacing w:val="1"/>
        </w:rPr>
        <w:t xml:space="preserve"> </w:t>
      </w:r>
      <w:r>
        <w:t>революции</w:t>
      </w:r>
      <w:r>
        <w:rPr>
          <w:spacing w:val="1"/>
        </w:rPr>
        <w:t xml:space="preserve"> </w:t>
      </w:r>
      <w:r>
        <w:t>1917</w:t>
      </w:r>
      <w:r>
        <w:rPr>
          <w:spacing w:val="1"/>
        </w:rPr>
        <w:t xml:space="preserve"> </w:t>
      </w:r>
      <w:r>
        <w:t>г.,</w:t>
      </w:r>
      <w:r>
        <w:rPr>
          <w:spacing w:val="1"/>
        </w:rPr>
        <w:t xml:space="preserve"> </w:t>
      </w:r>
      <w:r>
        <w:t>Великая</w:t>
      </w:r>
      <w:r>
        <w:rPr>
          <w:spacing w:val="-57"/>
        </w:rPr>
        <w:t xml:space="preserve"> </w:t>
      </w:r>
      <w:r>
        <w:t>Отечественная война (1941 - 1945 гг.), распад СССР, сложные 1990-е гг., возрождение</w:t>
      </w:r>
      <w:r>
        <w:rPr>
          <w:spacing w:val="1"/>
        </w:rPr>
        <w:t xml:space="preserve"> </w:t>
      </w:r>
      <w:r>
        <w:t>страны</w:t>
      </w:r>
      <w:r>
        <w:rPr>
          <w:spacing w:val="-1"/>
        </w:rPr>
        <w:t xml:space="preserve"> </w:t>
      </w:r>
      <w:r>
        <w:t>с</w:t>
      </w:r>
      <w:r>
        <w:rPr>
          <w:spacing w:val="-2"/>
        </w:rPr>
        <w:t xml:space="preserve"> </w:t>
      </w:r>
      <w:r>
        <w:t>2000-х</w:t>
      </w:r>
      <w:r>
        <w:rPr>
          <w:spacing w:val="2"/>
        </w:rPr>
        <w:t xml:space="preserve"> </w:t>
      </w:r>
      <w:r>
        <w:t>гг.,</w:t>
      </w:r>
      <w:r>
        <w:rPr>
          <w:spacing w:val="-2"/>
        </w:rPr>
        <w:t xml:space="preserve"> </w:t>
      </w:r>
      <w:r>
        <w:t>воссоединение</w:t>
      </w:r>
      <w:r>
        <w:rPr>
          <w:spacing w:val="-1"/>
        </w:rPr>
        <w:t xml:space="preserve"> </w:t>
      </w:r>
      <w:r>
        <w:t>Крыма</w:t>
      </w:r>
      <w:r>
        <w:rPr>
          <w:spacing w:val="-1"/>
        </w:rPr>
        <w:t xml:space="preserve"> </w:t>
      </w:r>
      <w:r>
        <w:t>с</w:t>
      </w:r>
      <w:r>
        <w:rPr>
          <w:spacing w:val="-1"/>
        </w:rPr>
        <w:t xml:space="preserve"> </w:t>
      </w:r>
      <w:r>
        <w:t>Россией</w:t>
      </w:r>
      <w:r>
        <w:rPr>
          <w:spacing w:val="-1"/>
        </w:rPr>
        <w:t xml:space="preserve"> </w:t>
      </w:r>
      <w:r>
        <w:t>в</w:t>
      </w:r>
      <w:r>
        <w:rPr>
          <w:spacing w:val="-1"/>
        </w:rPr>
        <w:t xml:space="preserve"> </w:t>
      </w:r>
      <w:r>
        <w:t>2014 г.</w:t>
      </w:r>
    </w:p>
    <w:p w14:paraId="6892D841" w14:textId="77777777" w:rsidR="00DC118F" w:rsidRDefault="00DC118F">
      <w:pPr>
        <w:pStyle w:val="a3"/>
        <w:ind w:left="0" w:firstLine="0"/>
        <w:jc w:val="left"/>
      </w:pPr>
    </w:p>
    <w:p w14:paraId="647F1E23" w14:textId="1F64731C" w:rsidR="00DC118F" w:rsidRPr="002421CF" w:rsidRDefault="002421CF" w:rsidP="002421CF">
      <w:pPr>
        <w:tabs>
          <w:tab w:val="left" w:pos="1790"/>
        </w:tabs>
        <w:ind w:left="709"/>
        <w:rPr>
          <w:b/>
          <w:bCs/>
          <w:sz w:val="24"/>
        </w:rPr>
      </w:pPr>
      <w:r w:rsidRPr="002421CF">
        <w:rPr>
          <w:b/>
          <w:bCs/>
          <w:sz w:val="24"/>
        </w:rPr>
        <w:t>1.2.3.15.</w:t>
      </w:r>
      <w:r w:rsidR="0002405B" w:rsidRPr="002421CF">
        <w:rPr>
          <w:b/>
          <w:bCs/>
          <w:sz w:val="24"/>
        </w:rPr>
        <w:t>По</w:t>
      </w:r>
      <w:r w:rsidR="0002405B" w:rsidRPr="002421CF">
        <w:rPr>
          <w:b/>
          <w:bCs/>
          <w:spacing w:val="-3"/>
          <w:sz w:val="24"/>
        </w:rPr>
        <w:t xml:space="preserve"> </w:t>
      </w:r>
      <w:r w:rsidR="0002405B" w:rsidRPr="002421CF">
        <w:rPr>
          <w:b/>
          <w:bCs/>
          <w:sz w:val="24"/>
        </w:rPr>
        <w:t>учебному</w:t>
      </w:r>
      <w:r w:rsidR="0002405B" w:rsidRPr="002421CF">
        <w:rPr>
          <w:b/>
          <w:bCs/>
          <w:spacing w:val="-8"/>
          <w:sz w:val="24"/>
        </w:rPr>
        <w:t xml:space="preserve"> </w:t>
      </w:r>
      <w:r w:rsidR="0002405B" w:rsidRPr="002421CF">
        <w:rPr>
          <w:b/>
          <w:bCs/>
          <w:sz w:val="24"/>
        </w:rPr>
        <w:t>предмету</w:t>
      </w:r>
      <w:r w:rsidR="0002405B" w:rsidRPr="002421CF">
        <w:rPr>
          <w:b/>
          <w:bCs/>
          <w:spacing w:val="-4"/>
          <w:sz w:val="24"/>
        </w:rPr>
        <w:t xml:space="preserve"> </w:t>
      </w:r>
      <w:r w:rsidR="0002405B" w:rsidRPr="002421CF">
        <w:rPr>
          <w:b/>
          <w:bCs/>
          <w:sz w:val="24"/>
        </w:rPr>
        <w:t>«Обществознание»:</w:t>
      </w:r>
    </w:p>
    <w:p w14:paraId="7BB40D76" w14:textId="77777777" w:rsidR="00DC118F" w:rsidRDefault="0002405B">
      <w:pPr>
        <w:pStyle w:val="a5"/>
        <w:numPr>
          <w:ilvl w:val="0"/>
          <w:numId w:val="62"/>
        </w:numPr>
        <w:tabs>
          <w:tab w:val="left" w:pos="1346"/>
        </w:tabs>
        <w:ind w:right="365" w:firstLine="707"/>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социальных</w:t>
      </w:r>
      <w:r>
        <w:rPr>
          <w:spacing w:val="1"/>
          <w:sz w:val="24"/>
        </w:rPr>
        <w:t xml:space="preserve"> </w:t>
      </w:r>
      <w:r>
        <w:rPr>
          <w:sz w:val="24"/>
        </w:rPr>
        <w:t>свойствах</w:t>
      </w:r>
      <w:r>
        <w:rPr>
          <w:spacing w:val="1"/>
          <w:sz w:val="24"/>
        </w:rPr>
        <w:t xml:space="preserve"> </w:t>
      </w:r>
      <w:r>
        <w:rPr>
          <w:sz w:val="24"/>
        </w:rPr>
        <w:t>человека,</w:t>
      </w:r>
      <w:r>
        <w:rPr>
          <w:spacing w:val="1"/>
          <w:sz w:val="24"/>
        </w:rPr>
        <w:t xml:space="preserve"> </w:t>
      </w:r>
      <w:r>
        <w:rPr>
          <w:sz w:val="24"/>
        </w:rPr>
        <w:t>особенностях</w:t>
      </w:r>
      <w:r>
        <w:rPr>
          <w:spacing w:val="1"/>
          <w:sz w:val="24"/>
        </w:rPr>
        <w:t xml:space="preserve"> </w:t>
      </w:r>
      <w:r>
        <w:rPr>
          <w:sz w:val="24"/>
        </w:rPr>
        <w:t>его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важности</w:t>
      </w:r>
      <w:r>
        <w:rPr>
          <w:spacing w:val="1"/>
          <w:sz w:val="24"/>
        </w:rPr>
        <w:t xml:space="preserve"> </w:t>
      </w:r>
      <w:r>
        <w:rPr>
          <w:sz w:val="24"/>
        </w:rPr>
        <w:t>семьи</w:t>
      </w:r>
      <w:r>
        <w:rPr>
          <w:spacing w:val="1"/>
          <w:sz w:val="24"/>
        </w:rPr>
        <w:t xml:space="preserve"> </w:t>
      </w:r>
      <w:r>
        <w:rPr>
          <w:sz w:val="24"/>
        </w:rPr>
        <w:t>как</w:t>
      </w:r>
      <w:r>
        <w:rPr>
          <w:spacing w:val="1"/>
          <w:sz w:val="24"/>
        </w:rPr>
        <w:t xml:space="preserve"> </w:t>
      </w:r>
      <w:r>
        <w:rPr>
          <w:sz w:val="24"/>
        </w:rPr>
        <w:t>базового</w:t>
      </w:r>
      <w:r>
        <w:rPr>
          <w:spacing w:val="1"/>
          <w:sz w:val="24"/>
        </w:rPr>
        <w:t xml:space="preserve"> </w:t>
      </w:r>
      <w:r>
        <w:rPr>
          <w:sz w:val="24"/>
        </w:rPr>
        <w:t>социального</w:t>
      </w:r>
      <w:r>
        <w:rPr>
          <w:spacing w:val="1"/>
          <w:sz w:val="24"/>
        </w:rPr>
        <w:t xml:space="preserve"> </w:t>
      </w:r>
      <w:r>
        <w:rPr>
          <w:sz w:val="24"/>
        </w:rPr>
        <w:t>института;</w:t>
      </w:r>
      <w:r>
        <w:rPr>
          <w:spacing w:val="1"/>
          <w:sz w:val="24"/>
        </w:rPr>
        <w:t xml:space="preserve"> </w:t>
      </w:r>
      <w:r>
        <w:rPr>
          <w:sz w:val="24"/>
        </w:rPr>
        <w:t>характерных</w:t>
      </w:r>
      <w:r>
        <w:rPr>
          <w:spacing w:val="1"/>
          <w:sz w:val="24"/>
        </w:rPr>
        <w:t xml:space="preserve"> </w:t>
      </w:r>
      <w:r>
        <w:rPr>
          <w:sz w:val="24"/>
        </w:rPr>
        <w:t>чертах</w:t>
      </w:r>
      <w:r>
        <w:rPr>
          <w:spacing w:val="1"/>
          <w:sz w:val="24"/>
        </w:rPr>
        <w:t xml:space="preserve"> </w:t>
      </w:r>
      <w:r>
        <w:rPr>
          <w:sz w:val="24"/>
        </w:rPr>
        <w:t>общества;</w:t>
      </w:r>
      <w:r>
        <w:rPr>
          <w:spacing w:val="1"/>
          <w:sz w:val="24"/>
        </w:rPr>
        <w:t xml:space="preserve"> </w:t>
      </w:r>
      <w:r>
        <w:rPr>
          <w:sz w:val="24"/>
        </w:rPr>
        <w:t>содержании</w:t>
      </w:r>
      <w:r>
        <w:rPr>
          <w:spacing w:val="1"/>
          <w:sz w:val="24"/>
        </w:rPr>
        <w:t xml:space="preserve"> </w:t>
      </w:r>
      <w:r>
        <w:rPr>
          <w:sz w:val="24"/>
        </w:rPr>
        <w:t>и</w:t>
      </w:r>
      <w:r>
        <w:rPr>
          <w:spacing w:val="61"/>
          <w:sz w:val="24"/>
        </w:rPr>
        <w:t xml:space="preserve"> </w:t>
      </w:r>
      <w:r>
        <w:rPr>
          <w:sz w:val="24"/>
        </w:rPr>
        <w:t>значении</w:t>
      </w:r>
      <w:r>
        <w:rPr>
          <w:spacing w:val="1"/>
          <w:sz w:val="24"/>
        </w:rPr>
        <w:t xml:space="preserve"> </w:t>
      </w:r>
      <w:r>
        <w:rPr>
          <w:sz w:val="24"/>
        </w:rPr>
        <w:t>социальных норм, регулирующих общественные отношения, включая правовые нормы,</w:t>
      </w:r>
      <w:r>
        <w:rPr>
          <w:spacing w:val="1"/>
          <w:sz w:val="24"/>
        </w:rPr>
        <w:t xml:space="preserve"> </w:t>
      </w:r>
      <w:r>
        <w:rPr>
          <w:sz w:val="24"/>
        </w:rPr>
        <w:t>регулирующие типичные для</w:t>
      </w:r>
      <w:r>
        <w:rPr>
          <w:spacing w:val="1"/>
          <w:sz w:val="24"/>
        </w:rPr>
        <w:t xml:space="preserve"> </w:t>
      </w:r>
      <w:r>
        <w:rPr>
          <w:sz w:val="24"/>
        </w:rPr>
        <w:t>несовершеннолетнего</w:t>
      </w:r>
      <w:r>
        <w:rPr>
          <w:spacing w:val="1"/>
          <w:sz w:val="24"/>
        </w:rPr>
        <w:t xml:space="preserve"> </w:t>
      </w:r>
      <w:r>
        <w:rPr>
          <w:sz w:val="24"/>
        </w:rPr>
        <w:t>и</w:t>
      </w:r>
      <w:r>
        <w:rPr>
          <w:spacing w:val="1"/>
          <w:sz w:val="24"/>
        </w:rPr>
        <w:t xml:space="preserve"> </w:t>
      </w:r>
      <w:r>
        <w:rPr>
          <w:sz w:val="24"/>
        </w:rPr>
        <w:t>членов</w:t>
      </w:r>
      <w:r>
        <w:rPr>
          <w:spacing w:val="1"/>
          <w:sz w:val="24"/>
        </w:rPr>
        <w:t xml:space="preserve"> </w:t>
      </w:r>
      <w:r>
        <w:rPr>
          <w:sz w:val="24"/>
        </w:rPr>
        <w:t>его</w:t>
      </w:r>
      <w:r>
        <w:rPr>
          <w:spacing w:val="1"/>
          <w:sz w:val="24"/>
        </w:rPr>
        <w:t xml:space="preserve"> </w:t>
      </w:r>
      <w:r>
        <w:rPr>
          <w:sz w:val="24"/>
        </w:rPr>
        <w:t>семьи</w:t>
      </w:r>
      <w:r>
        <w:rPr>
          <w:spacing w:val="1"/>
          <w:sz w:val="24"/>
        </w:rPr>
        <w:t xml:space="preserve"> </w:t>
      </w:r>
      <w:r>
        <w:rPr>
          <w:sz w:val="24"/>
        </w:rPr>
        <w:t>общественные</w:t>
      </w:r>
      <w:r>
        <w:rPr>
          <w:spacing w:val="1"/>
          <w:sz w:val="24"/>
        </w:rPr>
        <w:t xml:space="preserve"> </w:t>
      </w:r>
      <w:r>
        <w:rPr>
          <w:sz w:val="24"/>
        </w:rPr>
        <w:t>отношения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нормы</w:t>
      </w:r>
      <w:r>
        <w:rPr>
          <w:spacing w:val="1"/>
          <w:sz w:val="24"/>
        </w:rPr>
        <w:t xml:space="preserve"> </w:t>
      </w:r>
      <w:r>
        <w:rPr>
          <w:sz w:val="24"/>
        </w:rPr>
        <w:t>гражданского,</w:t>
      </w:r>
      <w:r>
        <w:rPr>
          <w:spacing w:val="1"/>
          <w:sz w:val="24"/>
        </w:rPr>
        <w:t xml:space="preserve"> </w:t>
      </w:r>
      <w:r>
        <w:rPr>
          <w:sz w:val="24"/>
        </w:rPr>
        <w:t>трудового</w:t>
      </w:r>
      <w:r>
        <w:rPr>
          <w:spacing w:val="1"/>
          <w:sz w:val="24"/>
        </w:rPr>
        <w:t xml:space="preserve"> </w:t>
      </w:r>
      <w:r>
        <w:rPr>
          <w:sz w:val="24"/>
        </w:rPr>
        <w:t>и</w:t>
      </w:r>
      <w:r>
        <w:rPr>
          <w:spacing w:val="1"/>
          <w:sz w:val="24"/>
        </w:rPr>
        <w:t xml:space="preserve"> </w:t>
      </w:r>
      <w:r>
        <w:rPr>
          <w:sz w:val="24"/>
        </w:rPr>
        <w:t>семейного</w:t>
      </w:r>
      <w:r>
        <w:rPr>
          <w:spacing w:val="1"/>
          <w:sz w:val="24"/>
        </w:rPr>
        <w:t xml:space="preserve"> </w:t>
      </w:r>
      <w:r>
        <w:rPr>
          <w:sz w:val="24"/>
        </w:rPr>
        <w:t>права,</w:t>
      </w:r>
      <w:r>
        <w:rPr>
          <w:spacing w:val="1"/>
          <w:sz w:val="24"/>
        </w:rPr>
        <w:t xml:space="preserve"> </w:t>
      </w:r>
      <w:r>
        <w:rPr>
          <w:sz w:val="24"/>
        </w:rPr>
        <w:t>основы</w:t>
      </w:r>
      <w:r>
        <w:rPr>
          <w:spacing w:val="1"/>
          <w:sz w:val="24"/>
        </w:rPr>
        <w:t xml:space="preserve"> </w:t>
      </w:r>
      <w:r>
        <w:rPr>
          <w:sz w:val="24"/>
        </w:rPr>
        <w:t>налогового законодательства); процессах и явлениях в экономической (в области макро- и</w:t>
      </w:r>
      <w:r>
        <w:rPr>
          <w:spacing w:val="1"/>
          <w:sz w:val="24"/>
        </w:rPr>
        <w:t xml:space="preserve"> </w:t>
      </w:r>
      <w:r>
        <w:rPr>
          <w:sz w:val="24"/>
        </w:rPr>
        <w:t>микроэкономики),</w:t>
      </w:r>
      <w:r>
        <w:rPr>
          <w:spacing w:val="1"/>
          <w:sz w:val="24"/>
        </w:rPr>
        <w:t xml:space="preserve"> </w:t>
      </w:r>
      <w:r>
        <w:rPr>
          <w:sz w:val="24"/>
        </w:rPr>
        <w:t>социальной,</w:t>
      </w:r>
      <w:r>
        <w:rPr>
          <w:spacing w:val="1"/>
          <w:sz w:val="24"/>
        </w:rPr>
        <w:t xml:space="preserve"> </w:t>
      </w:r>
      <w:r>
        <w:rPr>
          <w:sz w:val="24"/>
        </w:rPr>
        <w:t>духовной</w:t>
      </w:r>
      <w:r>
        <w:rPr>
          <w:spacing w:val="1"/>
          <w:sz w:val="24"/>
        </w:rPr>
        <w:t xml:space="preserve"> </w:t>
      </w:r>
      <w:r>
        <w:rPr>
          <w:sz w:val="24"/>
        </w:rPr>
        <w:t>и</w:t>
      </w:r>
      <w:r>
        <w:rPr>
          <w:spacing w:val="1"/>
          <w:sz w:val="24"/>
        </w:rPr>
        <w:t xml:space="preserve"> </w:t>
      </w:r>
      <w:r>
        <w:rPr>
          <w:sz w:val="24"/>
        </w:rPr>
        <w:t>политической</w:t>
      </w:r>
      <w:r>
        <w:rPr>
          <w:spacing w:val="1"/>
          <w:sz w:val="24"/>
        </w:rPr>
        <w:t xml:space="preserve"> </w:t>
      </w:r>
      <w:r>
        <w:rPr>
          <w:sz w:val="24"/>
        </w:rPr>
        <w:t>сферах</w:t>
      </w:r>
      <w:r>
        <w:rPr>
          <w:spacing w:val="1"/>
          <w:sz w:val="24"/>
        </w:rPr>
        <w:t xml:space="preserve"> </w:t>
      </w:r>
      <w:r>
        <w:rPr>
          <w:sz w:val="24"/>
        </w:rPr>
        <w:t>жизни</w:t>
      </w:r>
      <w:r>
        <w:rPr>
          <w:spacing w:val="61"/>
          <w:sz w:val="24"/>
        </w:rPr>
        <w:t xml:space="preserve"> </w:t>
      </w:r>
      <w:r>
        <w:rPr>
          <w:sz w:val="24"/>
        </w:rPr>
        <w:t>общества;</w:t>
      </w:r>
      <w:r>
        <w:rPr>
          <w:spacing w:val="-57"/>
          <w:sz w:val="24"/>
        </w:rPr>
        <w:t xml:space="preserve"> </w:t>
      </w:r>
      <w:r>
        <w:rPr>
          <w:sz w:val="24"/>
        </w:rPr>
        <w:t>основах конституционного строя и организации государственной власти в Российской</w:t>
      </w:r>
      <w:r>
        <w:rPr>
          <w:spacing w:val="1"/>
          <w:sz w:val="24"/>
        </w:rPr>
        <w:t xml:space="preserve"> </w:t>
      </w:r>
      <w:r>
        <w:rPr>
          <w:sz w:val="24"/>
        </w:rPr>
        <w:t>Федерации,</w:t>
      </w:r>
      <w:r>
        <w:rPr>
          <w:spacing w:val="1"/>
          <w:sz w:val="24"/>
        </w:rPr>
        <w:t xml:space="preserve"> </w:t>
      </w:r>
      <w:r>
        <w:rPr>
          <w:sz w:val="24"/>
        </w:rPr>
        <w:t>правовом</w:t>
      </w:r>
      <w:r>
        <w:rPr>
          <w:spacing w:val="1"/>
          <w:sz w:val="24"/>
        </w:rPr>
        <w:t xml:space="preserve"> </w:t>
      </w:r>
      <w:r>
        <w:rPr>
          <w:sz w:val="24"/>
        </w:rPr>
        <w:t>статусе</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несовершеннолетнего);</w:t>
      </w:r>
      <w:r>
        <w:rPr>
          <w:spacing w:val="1"/>
          <w:sz w:val="24"/>
        </w:rPr>
        <w:t xml:space="preserve"> </w:t>
      </w:r>
      <w:r>
        <w:rPr>
          <w:sz w:val="24"/>
        </w:rPr>
        <w:t>системе</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основах</w:t>
      </w:r>
      <w:r>
        <w:rPr>
          <w:spacing w:val="1"/>
          <w:sz w:val="24"/>
        </w:rPr>
        <w:t xml:space="preserve"> </w:t>
      </w:r>
      <w:r>
        <w:rPr>
          <w:sz w:val="24"/>
        </w:rPr>
        <w:t>государственной</w:t>
      </w:r>
      <w:r>
        <w:rPr>
          <w:spacing w:val="1"/>
          <w:sz w:val="24"/>
        </w:rPr>
        <w:t xml:space="preserve"> </w:t>
      </w:r>
      <w:r>
        <w:rPr>
          <w:sz w:val="24"/>
        </w:rPr>
        <w:t>бюджетной</w:t>
      </w:r>
      <w:r>
        <w:rPr>
          <w:spacing w:val="1"/>
          <w:sz w:val="24"/>
        </w:rPr>
        <w:t xml:space="preserve"> </w:t>
      </w:r>
      <w:r>
        <w:rPr>
          <w:sz w:val="24"/>
        </w:rPr>
        <w:t>и</w:t>
      </w:r>
      <w:r>
        <w:rPr>
          <w:spacing w:val="1"/>
          <w:sz w:val="24"/>
        </w:rPr>
        <w:t xml:space="preserve"> </w:t>
      </w:r>
      <w:r>
        <w:rPr>
          <w:sz w:val="24"/>
        </w:rPr>
        <w:t>денежно-кредитной,</w:t>
      </w:r>
      <w:r>
        <w:rPr>
          <w:spacing w:val="1"/>
          <w:sz w:val="24"/>
        </w:rPr>
        <w:t xml:space="preserve"> </w:t>
      </w:r>
      <w:r>
        <w:rPr>
          <w:sz w:val="24"/>
        </w:rPr>
        <w:t>социальной</w:t>
      </w:r>
      <w:r>
        <w:rPr>
          <w:spacing w:val="1"/>
          <w:sz w:val="24"/>
        </w:rPr>
        <w:t xml:space="preserve"> </w:t>
      </w:r>
      <w:r>
        <w:rPr>
          <w:sz w:val="24"/>
        </w:rPr>
        <w:t>политики,</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сфере культуры и образования, противодействии коррупции в Российской Федерации,</w:t>
      </w:r>
      <w:r>
        <w:rPr>
          <w:spacing w:val="1"/>
          <w:sz w:val="24"/>
        </w:rPr>
        <w:t xml:space="preserve"> </w:t>
      </w:r>
      <w:r>
        <w:rPr>
          <w:sz w:val="24"/>
        </w:rPr>
        <w:t>обеспечении безопасности личности, общества и государства, в том числе от терроризма и</w:t>
      </w:r>
      <w:r>
        <w:rPr>
          <w:spacing w:val="-57"/>
          <w:sz w:val="24"/>
        </w:rPr>
        <w:t xml:space="preserve"> </w:t>
      </w:r>
      <w:r>
        <w:rPr>
          <w:sz w:val="24"/>
        </w:rPr>
        <w:t>экстремизма;</w:t>
      </w:r>
    </w:p>
    <w:p w14:paraId="43C490AF" w14:textId="77777777" w:rsidR="00DC118F" w:rsidRDefault="0002405B">
      <w:pPr>
        <w:pStyle w:val="a5"/>
        <w:numPr>
          <w:ilvl w:val="0"/>
          <w:numId w:val="62"/>
        </w:numPr>
        <w:tabs>
          <w:tab w:val="left" w:pos="1418"/>
        </w:tabs>
        <w:spacing w:before="82"/>
        <w:ind w:right="368" w:firstLine="707"/>
        <w:rPr>
          <w:sz w:val="24"/>
        </w:rPr>
      </w:pPr>
      <w:r>
        <w:rPr>
          <w:sz w:val="24"/>
        </w:rPr>
        <w:t>умение</w:t>
      </w:r>
      <w:r>
        <w:rPr>
          <w:spacing w:val="1"/>
          <w:sz w:val="24"/>
        </w:rPr>
        <w:t xml:space="preserve"> </w:t>
      </w:r>
      <w:r>
        <w:rPr>
          <w:sz w:val="24"/>
        </w:rPr>
        <w:t>характеризовать</w:t>
      </w:r>
      <w:r>
        <w:rPr>
          <w:spacing w:val="1"/>
          <w:sz w:val="24"/>
        </w:rPr>
        <w:t xml:space="preserve"> </w:t>
      </w:r>
      <w:r>
        <w:rPr>
          <w:sz w:val="24"/>
        </w:rPr>
        <w:t>традиционные</w:t>
      </w:r>
      <w:r>
        <w:rPr>
          <w:spacing w:val="1"/>
          <w:sz w:val="24"/>
        </w:rPr>
        <w:t xml:space="preserve"> </w:t>
      </w:r>
      <w:r>
        <w:rPr>
          <w:sz w:val="24"/>
        </w:rPr>
        <w:t>российские</w:t>
      </w:r>
      <w:r>
        <w:rPr>
          <w:spacing w:val="1"/>
          <w:sz w:val="24"/>
        </w:rPr>
        <w:t xml:space="preserve"> </w:t>
      </w:r>
      <w:r>
        <w:rPr>
          <w:sz w:val="24"/>
        </w:rPr>
        <w:t>духовно-нравственные</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защита</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человека,</w:t>
      </w:r>
      <w:r>
        <w:rPr>
          <w:spacing w:val="1"/>
          <w:sz w:val="24"/>
        </w:rPr>
        <w:t xml:space="preserve"> </w:t>
      </w:r>
      <w:r>
        <w:rPr>
          <w:sz w:val="24"/>
        </w:rPr>
        <w:t>семья,</w:t>
      </w:r>
      <w:r>
        <w:rPr>
          <w:spacing w:val="1"/>
          <w:sz w:val="24"/>
        </w:rPr>
        <w:t xml:space="preserve"> </w:t>
      </w:r>
      <w:r>
        <w:rPr>
          <w:sz w:val="24"/>
        </w:rPr>
        <w:t>созидательный труд, служение Отечеству, нормы морали и нравственности, гуманизм,</w:t>
      </w:r>
      <w:r>
        <w:rPr>
          <w:spacing w:val="1"/>
          <w:sz w:val="24"/>
        </w:rPr>
        <w:t xml:space="preserve"> </w:t>
      </w:r>
      <w:r>
        <w:rPr>
          <w:sz w:val="24"/>
        </w:rPr>
        <w:t>милосердие,</w:t>
      </w:r>
      <w:r>
        <w:rPr>
          <w:spacing w:val="1"/>
          <w:sz w:val="24"/>
        </w:rPr>
        <w:t xml:space="preserve"> </w:t>
      </w:r>
      <w:r>
        <w:rPr>
          <w:sz w:val="24"/>
        </w:rPr>
        <w:t>справедливость,</w:t>
      </w:r>
      <w:r>
        <w:rPr>
          <w:spacing w:val="1"/>
          <w:sz w:val="24"/>
        </w:rPr>
        <w:t xml:space="preserve"> </w:t>
      </w:r>
      <w:r>
        <w:rPr>
          <w:sz w:val="24"/>
        </w:rPr>
        <w:t>взаимопомощь,</w:t>
      </w:r>
      <w:r>
        <w:rPr>
          <w:spacing w:val="1"/>
          <w:sz w:val="24"/>
        </w:rPr>
        <w:t xml:space="preserve"> </w:t>
      </w:r>
      <w:r>
        <w:rPr>
          <w:sz w:val="24"/>
        </w:rPr>
        <w:t>коллективизм,</w:t>
      </w:r>
      <w:r>
        <w:rPr>
          <w:spacing w:val="1"/>
          <w:sz w:val="24"/>
        </w:rPr>
        <w:t xml:space="preserve"> </w:t>
      </w:r>
      <w:r>
        <w:rPr>
          <w:sz w:val="24"/>
        </w:rPr>
        <w:t>историческое</w:t>
      </w:r>
      <w:r>
        <w:rPr>
          <w:spacing w:val="1"/>
          <w:sz w:val="24"/>
        </w:rPr>
        <w:t xml:space="preserve"> </w:t>
      </w:r>
      <w:r>
        <w:rPr>
          <w:sz w:val="24"/>
        </w:rPr>
        <w:t>единство</w:t>
      </w:r>
      <w:r>
        <w:rPr>
          <w:spacing w:val="1"/>
          <w:sz w:val="24"/>
        </w:rPr>
        <w:t xml:space="preserve"> </w:t>
      </w:r>
      <w:r>
        <w:rPr>
          <w:sz w:val="24"/>
        </w:rPr>
        <w:t>народов России, преемственность истории нашей Родины); государство как социальный</w:t>
      </w:r>
      <w:r>
        <w:rPr>
          <w:spacing w:val="1"/>
          <w:sz w:val="24"/>
        </w:rPr>
        <w:t xml:space="preserve"> </w:t>
      </w:r>
      <w:r>
        <w:rPr>
          <w:sz w:val="24"/>
        </w:rPr>
        <w:t>институт;</w:t>
      </w:r>
    </w:p>
    <w:p w14:paraId="66EF5C98" w14:textId="77777777" w:rsidR="00DC118F" w:rsidRDefault="0002405B">
      <w:pPr>
        <w:pStyle w:val="a5"/>
        <w:numPr>
          <w:ilvl w:val="0"/>
          <w:numId w:val="62"/>
        </w:numPr>
        <w:tabs>
          <w:tab w:val="left" w:pos="1293"/>
        </w:tabs>
        <w:ind w:right="360" w:firstLine="707"/>
        <w:rPr>
          <w:sz w:val="24"/>
        </w:rPr>
      </w:pPr>
      <w:r>
        <w:rPr>
          <w:sz w:val="24"/>
        </w:rPr>
        <w:t>умение приводить примеры (в том числе моделировать ситуации) деятельности</w:t>
      </w:r>
      <w:r>
        <w:rPr>
          <w:spacing w:val="1"/>
          <w:sz w:val="24"/>
        </w:rPr>
        <w:t xml:space="preserve"> </w:t>
      </w:r>
      <w:r>
        <w:rPr>
          <w:sz w:val="24"/>
        </w:rPr>
        <w:t>людей, социальных объектов, явлений, процессов определенного типа в различных сферах</w:t>
      </w:r>
      <w:r>
        <w:rPr>
          <w:spacing w:val="-57"/>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структурных</w:t>
      </w:r>
      <w:r>
        <w:rPr>
          <w:spacing w:val="1"/>
          <w:sz w:val="24"/>
        </w:rPr>
        <w:t xml:space="preserve"> </w:t>
      </w:r>
      <w:r>
        <w:rPr>
          <w:sz w:val="24"/>
        </w:rPr>
        <w:t>элементов</w:t>
      </w:r>
      <w:r>
        <w:rPr>
          <w:spacing w:val="1"/>
          <w:sz w:val="24"/>
        </w:rPr>
        <w:t xml:space="preserve"> </w:t>
      </w:r>
      <w:r>
        <w:rPr>
          <w:sz w:val="24"/>
        </w:rPr>
        <w:t>и</w:t>
      </w:r>
      <w:r>
        <w:rPr>
          <w:spacing w:val="1"/>
          <w:sz w:val="24"/>
        </w:rPr>
        <w:t xml:space="preserve"> </w:t>
      </w:r>
      <w:r>
        <w:rPr>
          <w:sz w:val="24"/>
        </w:rPr>
        <w:t>проявлений</w:t>
      </w:r>
      <w:r>
        <w:rPr>
          <w:spacing w:val="1"/>
          <w:sz w:val="24"/>
        </w:rPr>
        <w:t xml:space="preserve"> </w:t>
      </w:r>
      <w:r>
        <w:rPr>
          <w:sz w:val="24"/>
        </w:rPr>
        <w:t>основных</w:t>
      </w:r>
      <w:r>
        <w:rPr>
          <w:spacing w:val="1"/>
          <w:sz w:val="24"/>
        </w:rPr>
        <w:t xml:space="preserve"> </w:t>
      </w:r>
      <w:r>
        <w:rPr>
          <w:sz w:val="24"/>
        </w:rPr>
        <w:t>функций;</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ситуаций,</w:t>
      </w:r>
      <w:r>
        <w:rPr>
          <w:spacing w:val="1"/>
          <w:sz w:val="24"/>
        </w:rPr>
        <w:t xml:space="preserve"> </w:t>
      </w:r>
      <w:r>
        <w:rPr>
          <w:sz w:val="24"/>
        </w:rPr>
        <w:t>регулируемых</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связанных</w:t>
      </w:r>
      <w:r>
        <w:rPr>
          <w:spacing w:val="1"/>
          <w:sz w:val="24"/>
        </w:rPr>
        <w:t xml:space="preserve"> </w:t>
      </w:r>
      <w:r>
        <w:rPr>
          <w:sz w:val="24"/>
        </w:rPr>
        <w:t>с</w:t>
      </w:r>
      <w:r>
        <w:rPr>
          <w:spacing w:val="1"/>
          <w:sz w:val="24"/>
        </w:rPr>
        <w:t xml:space="preserve"> </w:t>
      </w:r>
      <w:r>
        <w:rPr>
          <w:sz w:val="24"/>
        </w:rPr>
        <w:t>правонарушениями</w:t>
      </w:r>
      <w:r>
        <w:rPr>
          <w:spacing w:val="1"/>
          <w:sz w:val="24"/>
        </w:rPr>
        <w:t xml:space="preserve"> </w:t>
      </w:r>
      <w:r>
        <w:rPr>
          <w:sz w:val="24"/>
        </w:rPr>
        <w:t>и</w:t>
      </w:r>
      <w:r>
        <w:rPr>
          <w:spacing w:val="1"/>
          <w:sz w:val="24"/>
        </w:rPr>
        <w:t xml:space="preserve"> </w:t>
      </w:r>
      <w:r>
        <w:rPr>
          <w:sz w:val="24"/>
        </w:rPr>
        <w:t>наступлением</w:t>
      </w:r>
      <w:r>
        <w:rPr>
          <w:spacing w:val="1"/>
          <w:sz w:val="24"/>
        </w:rPr>
        <w:t xml:space="preserve"> </w:t>
      </w:r>
      <w:r>
        <w:rPr>
          <w:sz w:val="24"/>
        </w:rPr>
        <w:t>юридической</w:t>
      </w:r>
      <w:r>
        <w:rPr>
          <w:spacing w:val="1"/>
          <w:sz w:val="24"/>
        </w:rPr>
        <w:t xml:space="preserve"> </w:t>
      </w:r>
      <w:r>
        <w:rPr>
          <w:sz w:val="24"/>
        </w:rPr>
        <w:t>ответственности;</w:t>
      </w:r>
      <w:r>
        <w:rPr>
          <w:spacing w:val="1"/>
          <w:sz w:val="24"/>
        </w:rPr>
        <w:t xml:space="preserve"> </w:t>
      </w:r>
      <w:r>
        <w:rPr>
          <w:sz w:val="24"/>
        </w:rPr>
        <w:t>связи</w:t>
      </w:r>
      <w:r>
        <w:rPr>
          <w:spacing w:val="1"/>
          <w:sz w:val="24"/>
        </w:rPr>
        <w:t xml:space="preserve"> </w:t>
      </w:r>
      <w:r>
        <w:rPr>
          <w:sz w:val="24"/>
        </w:rPr>
        <w:t>политических</w:t>
      </w:r>
      <w:r>
        <w:rPr>
          <w:spacing w:val="1"/>
          <w:sz w:val="24"/>
        </w:rPr>
        <w:t xml:space="preserve"> </w:t>
      </w:r>
      <w:r>
        <w:rPr>
          <w:sz w:val="24"/>
        </w:rPr>
        <w:t>потрясений</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кризиса</w:t>
      </w:r>
      <w:r>
        <w:rPr>
          <w:spacing w:val="-1"/>
          <w:sz w:val="24"/>
        </w:rPr>
        <w:t xml:space="preserve"> </w:t>
      </w:r>
      <w:r>
        <w:rPr>
          <w:sz w:val="24"/>
        </w:rPr>
        <w:t>в</w:t>
      </w:r>
      <w:r>
        <w:rPr>
          <w:spacing w:val="-1"/>
          <w:sz w:val="24"/>
        </w:rPr>
        <w:t xml:space="preserve"> </w:t>
      </w:r>
      <w:r>
        <w:rPr>
          <w:sz w:val="24"/>
        </w:rPr>
        <w:t>государстве;</w:t>
      </w:r>
    </w:p>
    <w:p w14:paraId="07C016F4" w14:textId="77777777" w:rsidR="00DC118F" w:rsidRDefault="0002405B">
      <w:pPr>
        <w:pStyle w:val="a5"/>
        <w:numPr>
          <w:ilvl w:val="0"/>
          <w:numId w:val="62"/>
        </w:numPr>
        <w:tabs>
          <w:tab w:val="left" w:pos="1334"/>
        </w:tabs>
        <w:ind w:right="370" w:firstLine="707"/>
        <w:rPr>
          <w:sz w:val="24"/>
        </w:rPr>
      </w:pPr>
      <w:r>
        <w:rPr>
          <w:sz w:val="24"/>
        </w:rPr>
        <w:t>умение</w:t>
      </w:r>
      <w:r>
        <w:rPr>
          <w:spacing w:val="1"/>
          <w:sz w:val="24"/>
        </w:rPr>
        <w:t xml:space="preserve"> </w:t>
      </w:r>
      <w:r>
        <w:rPr>
          <w:sz w:val="24"/>
        </w:rPr>
        <w:t>классифицировать</w:t>
      </w:r>
      <w:r>
        <w:rPr>
          <w:spacing w:val="1"/>
          <w:sz w:val="24"/>
        </w:rPr>
        <w:t xml:space="preserve"> </w:t>
      </w:r>
      <w:r>
        <w:rPr>
          <w:sz w:val="24"/>
        </w:rPr>
        <w:t>по</w:t>
      </w:r>
      <w:r>
        <w:rPr>
          <w:spacing w:val="1"/>
          <w:sz w:val="24"/>
        </w:rPr>
        <w:t xml:space="preserve"> </w:t>
      </w:r>
      <w:r>
        <w:rPr>
          <w:sz w:val="24"/>
        </w:rPr>
        <w:t>разным признакам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классификации)</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относящиеся</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их</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элементы</w:t>
      </w:r>
      <w:r>
        <w:rPr>
          <w:spacing w:val="-1"/>
          <w:sz w:val="24"/>
        </w:rPr>
        <w:t xml:space="preserve"> </w:t>
      </w:r>
      <w:r>
        <w:rPr>
          <w:sz w:val="24"/>
        </w:rPr>
        <w:t>и</w:t>
      </w:r>
      <w:r>
        <w:rPr>
          <w:spacing w:val="1"/>
          <w:sz w:val="24"/>
        </w:rPr>
        <w:t xml:space="preserve"> </w:t>
      </w:r>
      <w:r>
        <w:rPr>
          <w:sz w:val="24"/>
        </w:rPr>
        <w:t>основные</w:t>
      </w:r>
      <w:r>
        <w:rPr>
          <w:spacing w:val="-2"/>
          <w:sz w:val="24"/>
        </w:rPr>
        <w:t xml:space="preserve"> </w:t>
      </w:r>
      <w:r>
        <w:rPr>
          <w:sz w:val="24"/>
        </w:rPr>
        <w:t>функции;</w:t>
      </w:r>
    </w:p>
    <w:p w14:paraId="6F3D390C" w14:textId="77777777" w:rsidR="00DC118F" w:rsidRDefault="0002405B">
      <w:pPr>
        <w:pStyle w:val="a5"/>
        <w:numPr>
          <w:ilvl w:val="0"/>
          <w:numId w:val="62"/>
        </w:numPr>
        <w:tabs>
          <w:tab w:val="left" w:pos="1368"/>
        </w:tabs>
        <w:ind w:right="370" w:firstLine="707"/>
        <w:rPr>
          <w:sz w:val="24"/>
        </w:rPr>
      </w:pPr>
      <w:r>
        <w:rPr>
          <w:sz w:val="24"/>
        </w:rPr>
        <w:t>умение</w:t>
      </w:r>
      <w:r>
        <w:rPr>
          <w:spacing w:val="1"/>
          <w:sz w:val="24"/>
        </w:rPr>
        <w:t xml:space="preserve"> </w:t>
      </w:r>
      <w:r>
        <w:rPr>
          <w:sz w:val="24"/>
        </w:rPr>
        <w:t>сравнивать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деятельность</w:t>
      </w:r>
      <w:r>
        <w:rPr>
          <w:spacing w:val="1"/>
          <w:sz w:val="24"/>
        </w:rPr>
        <w:t xml:space="preserve"> </w:t>
      </w:r>
      <w:r>
        <w:rPr>
          <w:sz w:val="24"/>
        </w:rPr>
        <w:t>людей,</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явления,</w:t>
      </w:r>
      <w:r>
        <w:rPr>
          <w:spacing w:val="1"/>
          <w:sz w:val="24"/>
        </w:rPr>
        <w:t xml:space="preserve"> </w:t>
      </w:r>
      <w:r>
        <w:rPr>
          <w:sz w:val="24"/>
        </w:rPr>
        <w:t>процессы</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сферах</w:t>
      </w:r>
      <w:r>
        <w:rPr>
          <w:spacing w:val="1"/>
          <w:sz w:val="24"/>
        </w:rPr>
        <w:t xml:space="preserve"> </w:t>
      </w:r>
      <w:r>
        <w:rPr>
          <w:sz w:val="24"/>
        </w:rPr>
        <w:t>общественной</w:t>
      </w:r>
      <w:r>
        <w:rPr>
          <w:spacing w:val="-1"/>
          <w:sz w:val="24"/>
        </w:rPr>
        <w:t xml:space="preserve"> </w:t>
      </w:r>
      <w:r>
        <w:rPr>
          <w:sz w:val="24"/>
        </w:rPr>
        <w:t>жизни,</w:t>
      </w:r>
      <w:r>
        <w:rPr>
          <w:spacing w:val="-3"/>
          <w:sz w:val="24"/>
        </w:rPr>
        <w:t xml:space="preserve"> </w:t>
      </w:r>
      <w:r>
        <w:rPr>
          <w:sz w:val="24"/>
        </w:rPr>
        <w:t>их</w:t>
      </w:r>
      <w:r>
        <w:rPr>
          <w:spacing w:val="1"/>
          <w:sz w:val="24"/>
        </w:rPr>
        <w:t xml:space="preserve"> </w:t>
      </w:r>
      <w:r>
        <w:rPr>
          <w:sz w:val="24"/>
        </w:rPr>
        <w:t>элементы и</w:t>
      </w:r>
      <w:r>
        <w:rPr>
          <w:spacing w:val="1"/>
          <w:sz w:val="24"/>
        </w:rPr>
        <w:t xml:space="preserve"> </w:t>
      </w:r>
      <w:r>
        <w:rPr>
          <w:sz w:val="24"/>
        </w:rPr>
        <w:t>основные</w:t>
      </w:r>
      <w:r>
        <w:rPr>
          <w:spacing w:val="-3"/>
          <w:sz w:val="24"/>
        </w:rPr>
        <w:t xml:space="preserve"> </w:t>
      </w:r>
      <w:r>
        <w:rPr>
          <w:sz w:val="24"/>
        </w:rPr>
        <w:t>функции;</w:t>
      </w:r>
    </w:p>
    <w:p w14:paraId="1AC27A39" w14:textId="77777777" w:rsidR="00DC118F" w:rsidRDefault="0002405B">
      <w:pPr>
        <w:pStyle w:val="a5"/>
        <w:numPr>
          <w:ilvl w:val="0"/>
          <w:numId w:val="62"/>
        </w:numPr>
        <w:tabs>
          <w:tab w:val="left" w:pos="1298"/>
        </w:tabs>
        <w:ind w:right="362" w:firstLine="707"/>
        <w:rPr>
          <w:sz w:val="24"/>
        </w:rPr>
      </w:pPr>
      <w:r>
        <w:rPr>
          <w:sz w:val="24"/>
        </w:rPr>
        <w:lastRenderedPageBreak/>
        <w:t>умение устанавливать и объяснять взаимосвязи социальных объектов, явлений,</w:t>
      </w:r>
      <w:r>
        <w:rPr>
          <w:spacing w:val="1"/>
          <w:sz w:val="24"/>
        </w:rPr>
        <w:t xml:space="preserve"> </w:t>
      </w:r>
      <w:r>
        <w:rPr>
          <w:sz w:val="24"/>
        </w:rPr>
        <w:t>процессов в различных сферах общественной жизни, их элементов и основных функций,</w:t>
      </w:r>
      <w:r>
        <w:rPr>
          <w:spacing w:val="1"/>
          <w:sz w:val="24"/>
        </w:rPr>
        <w:t xml:space="preserve"> </w:t>
      </w:r>
      <w:r>
        <w:rPr>
          <w:sz w:val="24"/>
        </w:rPr>
        <w:t>включая взаимодействия общества и природы, человека и общества, сфер общественной</w:t>
      </w:r>
      <w:r>
        <w:rPr>
          <w:spacing w:val="1"/>
          <w:sz w:val="24"/>
        </w:rPr>
        <w:t xml:space="preserve"> </w:t>
      </w:r>
      <w:r>
        <w:rPr>
          <w:sz w:val="24"/>
        </w:rPr>
        <w:t>жизни,</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связи</w:t>
      </w:r>
      <w:r>
        <w:rPr>
          <w:spacing w:val="1"/>
          <w:sz w:val="24"/>
        </w:rPr>
        <w:t xml:space="preserve"> </w:t>
      </w:r>
      <w:r>
        <w:rPr>
          <w:sz w:val="24"/>
        </w:rPr>
        <w:t>политических</w:t>
      </w:r>
      <w:r>
        <w:rPr>
          <w:spacing w:val="1"/>
          <w:sz w:val="24"/>
        </w:rPr>
        <w:t xml:space="preserve"> </w:t>
      </w:r>
      <w:r>
        <w:rPr>
          <w:sz w:val="24"/>
        </w:rPr>
        <w:t>потрясений</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кризисов в</w:t>
      </w:r>
      <w:r>
        <w:rPr>
          <w:spacing w:val="-1"/>
          <w:sz w:val="24"/>
        </w:rPr>
        <w:t xml:space="preserve"> </w:t>
      </w:r>
      <w:r>
        <w:rPr>
          <w:sz w:val="24"/>
        </w:rPr>
        <w:t>государстве;</w:t>
      </w:r>
    </w:p>
    <w:p w14:paraId="31D78FBC" w14:textId="77777777" w:rsidR="00DC118F" w:rsidRDefault="0002405B">
      <w:pPr>
        <w:pStyle w:val="a5"/>
        <w:numPr>
          <w:ilvl w:val="0"/>
          <w:numId w:val="62"/>
        </w:numPr>
        <w:tabs>
          <w:tab w:val="left" w:pos="1445"/>
        </w:tabs>
        <w:ind w:right="367" w:firstLine="707"/>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(устного</w:t>
      </w:r>
      <w:r>
        <w:rPr>
          <w:spacing w:val="1"/>
          <w:sz w:val="24"/>
        </w:rPr>
        <w:t xml:space="preserve"> </w:t>
      </w:r>
      <w:r>
        <w:rPr>
          <w:sz w:val="24"/>
        </w:rPr>
        <w:t>и</w:t>
      </w:r>
      <w:r>
        <w:rPr>
          <w:spacing w:val="1"/>
          <w:sz w:val="24"/>
        </w:rPr>
        <w:t xml:space="preserve"> </w:t>
      </w:r>
      <w:r>
        <w:rPr>
          <w:sz w:val="24"/>
        </w:rPr>
        <w:t>письменного)</w:t>
      </w:r>
      <w:r>
        <w:rPr>
          <w:spacing w:val="13"/>
          <w:sz w:val="24"/>
        </w:rPr>
        <w:t xml:space="preserve"> </w:t>
      </w:r>
      <w:r>
        <w:rPr>
          <w:sz w:val="24"/>
        </w:rPr>
        <w:t>сущности,</w:t>
      </w:r>
      <w:r>
        <w:rPr>
          <w:spacing w:val="13"/>
          <w:sz w:val="24"/>
        </w:rPr>
        <w:t xml:space="preserve"> </w:t>
      </w:r>
      <w:r>
        <w:rPr>
          <w:sz w:val="24"/>
        </w:rPr>
        <w:t>взаимосвязей</w:t>
      </w:r>
      <w:r>
        <w:rPr>
          <w:spacing w:val="14"/>
          <w:sz w:val="24"/>
        </w:rPr>
        <w:t xml:space="preserve"> </w:t>
      </w:r>
      <w:r>
        <w:rPr>
          <w:sz w:val="24"/>
        </w:rPr>
        <w:t>явлений,</w:t>
      </w:r>
      <w:r>
        <w:rPr>
          <w:spacing w:val="13"/>
          <w:sz w:val="24"/>
        </w:rPr>
        <w:t xml:space="preserve"> </w:t>
      </w:r>
      <w:r>
        <w:rPr>
          <w:sz w:val="24"/>
        </w:rPr>
        <w:t>процессов</w:t>
      </w:r>
      <w:r>
        <w:rPr>
          <w:spacing w:val="13"/>
          <w:sz w:val="24"/>
        </w:rPr>
        <w:t xml:space="preserve"> </w:t>
      </w:r>
      <w:r>
        <w:rPr>
          <w:sz w:val="24"/>
        </w:rPr>
        <w:t>социальной</w:t>
      </w:r>
      <w:r>
        <w:rPr>
          <w:spacing w:val="14"/>
          <w:sz w:val="24"/>
        </w:rPr>
        <w:t xml:space="preserve"> </w:t>
      </w:r>
      <w:r>
        <w:rPr>
          <w:sz w:val="24"/>
        </w:rPr>
        <w:t>действительности,</w:t>
      </w:r>
      <w:r>
        <w:rPr>
          <w:spacing w:val="-57"/>
          <w:sz w:val="24"/>
        </w:rPr>
        <w:t xml:space="preserve"> </w:t>
      </w:r>
      <w:r>
        <w:rPr>
          <w:sz w:val="24"/>
        </w:rPr>
        <w:t>в том числе для аргументированного объяснения роли информации и информационных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мире;</w:t>
      </w:r>
      <w:r>
        <w:rPr>
          <w:spacing w:val="1"/>
          <w:sz w:val="24"/>
        </w:rPr>
        <w:t xml:space="preserve"> </w:t>
      </w:r>
      <w:r>
        <w:rPr>
          <w:sz w:val="24"/>
        </w:rPr>
        <w:t>социальной</w:t>
      </w:r>
      <w:r>
        <w:rPr>
          <w:spacing w:val="1"/>
          <w:sz w:val="24"/>
        </w:rPr>
        <w:t xml:space="preserve"> </w:t>
      </w:r>
      <w:r>
        <w:rPr>
          <w:sz w:val="24"/>
        </w:rPr>
        <w:t>и</w:t>
      </w:r>
      <w:r>
        <w:rPr>
          <w:spacing w:val="1"/>
          <w:sz w:val="24"/>
        </w:rPr>
        <w:t xml:space="preserve"> </w:t>
      </w:r>
      <w:r>
        <w:rPr>
          <w:sz w:val="24"/>
        </w:rPr>
        <w:t>личной</w:t>
      </w:r>
      <w:r>
        <w:rPr>
          <w:spacing w:val="1"/>
          <w:sz w:val="24"/>
        </w:rPr>
        <w:t xml:space="preserve"> </w:t>
      </w:r>
      <w:r>
        <w:rPr>
          <w:sz w:val="24"/>
        </w:rPr>
        <w:t>значимости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роли</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опасности</w:t>
      </w:r>
      <w:r>
        <w:rPr>
          <w:spacing w:val="1"/>
          <w:sz w:val="24"/>
        </w:rPr>
        <w:t xml:space="preserve"> </w:t>
      </w:r>
      <w:r>
        <w:rPr>
          <w:sz w:val="24"/>
        </w:rPr>
        <w:t>наркомании</w:t>
      </w:r>
      <w:r>
        <w:rPr>
          <w:spacing w:val="1"/>
          <w:sz w:val="24"/>
        </w:rPr>
        <w:t xml:space="preserve"> </w:t>
      </w:r>
      <w:r>
        <w:rPr>
          <w:sz w:val="24"/>
        </w:rPr>
        <w:t>и</w:t>
      </w:r>
      <w:r>
        <w:rPr>
          <w:spacing w:val="1"/>
          <w:sz w:val="24"/>
        </w:rPr>
        <w:t xml:space="preserve"> </w:t>
      </w:r>
      <w:r>
        <w:rPr>
          <w:sz w:val="24"/>
        </w:rPr>
        <w:t>алкоголизма</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необходимости</w:t>
      </w:r>
      <w:r>
        <w:rPr>
          <w:spacing w:val="1"/>
          <w:sz w:val="24"/>
        </w:rPr>
        <w:t xml:space="preserve"> </w:t>
      </w:r>
      <w:r>
        <w:rPr>
          <w:sz w:val="24"/>
        </w:rPr>
        <w:t>правомерного</w:t>
      </w:r>
      <w:r>
        <w:rPr>
          <w:spacing w:val="1"/>
          <w:sz w:val="24"/>
        </w:rPr>
        <w:t xml:space="preserve"> </w:t>
      </w:r>
      <w:r>
        <w:rPr>
          <w:sz w:val="24"/>
        </w:rPr>
        <w:t>налогового</w:t>
      </w:r>
      <w:r>
        <w:rPr>
          <w:spacing w:val="1"/>
          <w:sz w:val="24"/>
        </w:rPr>
        <w:t xml:space="preserve"> </w:t>
      </w:r>
      <w:r>
        <w:rPr>
          <w:sz w:val="24"/>
        </w:rPr>
        <w:t>поведения,</w:t>
      </w:r>
      <w:r>
        <w:rPr>
          <w:spacing w:val="1"/>
          <w:sz w:val="24"/>
        </w:rPr>
        <w:t xml:space="preserve"> </w:t>
      </w:r>
      <w:r>
        <w:rPr>
          <w:sz w:val="24"/>
        </w:rPr>
        <w:t>противодействия</w:t>
      </w:r>
      <w:r>
        <w:rPr>
          <w:spacing w:val="1"/>
          <w:sz w:val="24"/>
        </w:rPr>
        <w:t xml:space="preserve"> </w:t>
      </w:r>
      <w:r>
        <w:rPr>
          <w:sz w:val="24"/>
        </w:rPr>
        <w:t>коррупции;</w:t>
      </w:r>
      <w:r>
        <w:rPr>
          <w:spacing w:val="1"/>
          <w:sz w:val="24"/>
        </w:rPr>
        <w:t xml:space="preserve"> </w:t>
      </w:r>
      <w:r>
        <w:rPr>
          <w:sz w:val="24"/>
        </w:rPr>
        <w:t>проведения</w:t>
      </w:r>
      <w:r>
        <w:rPr>
          <w:spacing w:val="1"/>
          <w:sz w:val="24"/>
        </w:rPr>
        <w:t xml:space="preserve"> </w:t>
      </w:r>
      <w:r>
        <w:rPr>
          <w:sz w:val="24"/>
        </w:rPr>
        <w:t>в</w:t>
      </w:r>
      <w:r>
        <w:rPr>
          <w:spacing w:val="1"/>
          <w:sz w:val="24"/>
        </w:rPr>
        <w:t xml:space="preserve"> </w:t>
      </w:r>
      <w:r>
        <w:rPr>
          <w:sz w:val="24"/>
        </w:rPr>
        <w:t>отношении</w:t>
      </w:r>
      <w:r>
        <w:rPr>
          <w:spacing w:val="1"/>
          <w:sz w:val="24"/>
        </w:rPr>
        <w:t xml:space="preserve"> </w:t>
      </w:r>
      <w:r>
        <w:rPr>
          <w:sz w:val="24"/>
        </w:rPr>
        <w:t>нашей</w:t>
      </w:r>
      <w:r>
        <w:rPr>
          <w:spacing w:val="1"/>
          <w:sz w:val="24"/>
        </w:rPr>
        <w:t xml:space="preserve"> </w:t>
      </w:r>
      <w:r>
        <w:rPr>
          <w:sz w:val="24"/>
        </w:rPr>
        <w:t>страны</w:t>
      </w:r>
      <w:r>
        <w:rPr>
          <w:spacing w:val="1"/>
          <w:sz w:val="24"/>
        </w:rPr>
        <w:t xml:space="preserve"> </w:t>
      </w:r>
      <w:r>
        <w:rPr>
          <w:sz w:val="24"/>
        </w:rPr>
        <w:t>международной</w:t>
      </w:r>
      <w:r>
        <w:rPr>
          <w:spacing w:val="1"/>
          <w:sz w:val="24"/>
        </w:rPr>
        <w:t xml:space="preserve"> </w:t>
      </w:r>
      <w:r>
        <w:rPr>
          <w:sz w:val="24"/>
        </w:rPr>
        <w:t>политики "сдерживания"; для осмысления личного социального опыта при исполнении</w:t>
      </w:r>
      <w:r>
        <w:rPr>
          <w:spacing w:val="1"/>
          <w:sz w:val="24"/>
        </w:rPr>
        <w:t xml:space="preserve"> </w:t>
      </w:r>
      <w:r>
        <w:rPr>
          <w:sz w:val="24"/>
        </w:rPr>
        <w:t>типичных</w:t>
      </w:r>
      <w:r>
        <w:rPr>
          <w:spacing w:val="1"/>
          <w:sz w:val="24"/>
        </w:rPr>
        <w:t xml:space="preserve"> </w:t>
      </w:r>
      <w:r>
        <w:rPr>
          <w:sz w:val="24"/>
        </w:rPr>
        <w:t>для несовершеннолетнего</w:t>
      </w:r>
      <w:r>
        <w:rPr>
          <w:spacing w:val="-1"/>
          <w:sz w:val="24"/>
        </w:rPr>
        <w:t xml:space="preserve"> </w:t>
      </w:r>
      <w:r>
        <w:rPr>
          <w:sz w:val="24"/>
        </w:rPr>
        <w:t>социальных ролей;</w:t>
      </w:r>
    </w:p>
    <w:p w14:paraId="35B1ED86" w14:textId="77777777" w:rsidR="00DC118F" w:rsidRDefault="0002405B">
      <w:pPr>
        <w:pStyle w:val="a5"/>
        <w:numPr>
          <w:ilvl w:val="0"/>
          <w:numId w:val="62"/>
        </w:numPr>
        <w:tabs>
          <w:tab w:val="left" w:pos="1310"/>
        </w:tabs>
        <w:ind w:right="371" w:firstLine="707"/>
        <w:rPr>
          <w:sz w:val="24"/>
        </w:rPr>
      </w:pPr>
      <w:r>
        <w:rPr>
          <w:sz w:val="24"/>
        </w:rPr>
        <w:t>умение с опорой на обществоведческие знания, факты общественной жизни и</w:t>
      </w:r>
      <w:r>
        <w:rPr>
          <w:spacing w:val="1"/>
          <w:sz w:val="24"/>
        </w:rPr>
        <w:t xml:space="preserve"> </w:t>
      </w:r>
      <w:r>
        <w:rPr>
          <w:sz w:val="24"/>
        </w:rPr>
        <w:t>личный</w:t>
      </w:r>
      <w:r>
        <w:rPr>
          <w:spacing w:val="1"/>
          <w:sz w:val="24"/>
        </w:rPr>
        <w:t xml:space="preserve"> </w:t>
      </w:r>
      <w:r>
        <w:rPr>
          <w:sz w:val="24"/>
        </w:rPr>
        <w:t>социальный</w:t>
      </w:r>
      <w:r>
        <w:rPr>
          <w:spacing w:val="1"/>
          <w:sz w:val="24"/>
        </w:rPr>
        <w:t xml:space="preserve"> </w:t>
      </w:r>
      <w:r>
        <w:rPr>
          <w:sz w:val="24"/>
        </w:rPr>
        <w:t>опыт</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аргументировать</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социальных</w:t>
      </w:r>
      <w:r>
        <w:rPr>
          <w:spacing w:val="1"/>
          <w:sz w:val="24"/>
        </w:rPr>
        <w:t xml:space="preserve"> </w:t>
      </w:r>
      <w:r>
        <w:rPr>
          <w:sz w:val="24"/>
        </w:rPr>
        <w:t>ценностей</w:t>
      </w:r>
      <w:r>
        <w:rPr>
          <w:spacing w:val="-4"/>
          <w:sz w:val="24"/>
        </w:rPr>
        <w:t xml:space="preserve"> </w:t>
      </w:r>
      <w:r>
        <w:rPr>
          <w:sz w:val="24"/>
        </w:rPr>
        <w:t>и</w:t>
      </w:r>
      <w:r>
        <w:rPr>
          <w:spacing w:val="-2"/>
          <w:sz w:val="24"/>
        </w:rPr>
        <w:t xml:space="preserve"> </w:t>
      </w:r>
      <w:r>
        <w:rPr>
          <w:sz w:val="24"/>
        </w:rPr>
        <w:t>норм</w:t>
      </w:r>
      <w:r>
        <w:rPr>
          <w:spacing w:val="-2"/>
          <w:sz w:val="24"/>
        </w:rPr>
        <w:t xml:space="preserve"> </w:t>
      </w:r>
      <w:r>
        <w:rPr>
          <w:sz w:val="24"/>
        </w:rPr>
        <w:t>свое</w:t>
      </w:r>
      <w:r>
        <w:rPr>
          <w:spacing w:val="-4"/>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явлениям,</w:t>
      </w:r>
      <w:r>
        <w:rPr>
          <w:spacing w:val="-4"/>
          <w:sz w:val="24"/>
        </w:rPr>
        <w:t xml:space="preserve"> </w:t>
      </w:r>
      <w:r>
        <w:rPr>
          <w:sz w:val="24"/>
        </w:rPr>
        <w:t>процессам</w:t>
      </w:r>
      <w:r>
        <w:rPr>
          <w:spacing w:val="-3"/>
          <w:sz w:val="24"/>
        </w:rPr>
        <w:t xml:space="preserve"> </w:t>
      </w:r>
      <w:r>
        <w:rPr>
          <w:sz w:val="24"/>
        </w:rPr>
        <w:t>социальной</w:t>
      </w:r>
      <w:r>
        <w:rPr>
          <w:spacing w:val="-3"/>
          <w:sz w:val="24"/>
        </w:rPr>
        <w:t xml:space="preserve"> </w:t>
      </w:r>
      <w:r>
        <w:rPr>
          <w:sz w:val="24"/>
        </w:rPr>
        <w:t>действительности;</w:t>
      </w:r>
    </w:p>
    <w:p w14:paraId="05F1F970" w14:textId="77777777" w:rsidR="00DC118F" w:rsidRDefault="0002405B">
      <w:pPr>
        <w:pStyle w:val="a5"/>
        <w:numPr>
          <w:ilvl w:val="0"/>
          <w:numId w:val="62"/>
        </w:numPr>
        <w:tabs>
          <w:tab w:val="left" w:pos="1298"/>
        </w:tabs>
        <w:ind w:right="366" w:firstLine="707"/>
        <w:rPr>
          <w:sz w:val="24"/>
        </w:rPr>
      </w:pPr>
      <w:r>
        <w:rPr>
          <w:sz w:val="24"/>
        </w:rPr>
        <w:t>умение решать в рамках изученного материала познавательные и практические</w:t>
      </w:r>
      <w:r>
        <w:rPr>
          <w:spacing w:val="1"/>
          <w:sz w:val="24"/>
        </w:rPr>
        <w:t xml:space="preserve"> </w:t>
      </w:r>
      <w:r>
        <w:rPr>
          <w:sz w:val="24"/>
        </w:rPr>
        <w:t>задачи, отражающие выполнение типичных для несовершеннолетнего социальных ролей,</w:t>
      </w:r>
      <w:r>
        <w:rPr>
          <w:spacing w:val="1"/>
          <w:sz w:val="24"/>
        </w:rPr>
        <w:t xml:space="preserve"> </w:t>
      </w:r>
      <w:r>
        <w:rPr>
          <w:sz w:val="24"/>
        </w:rPr>
        <w:t>типичные социальные взаимодействия в различных сферах общественной жизни, в том</w:t>
      </w:r>
      <w:r>
        <w:rPr>
          <w:spacing w:val="1"/>
          <w:sz w:val="24"/>
        </w:rPr>
        <w:t xml:space="preserve"> </w:t>
      </w:r>
      <w:r>
        <w:rPr>
          <w:sz w:val="24"/>
        </w:rPr>
        <w:t>числе</w:t>
      </w:r>
      <w:r>
        <w:rPr>
          <w:spacing w:val="-2"/>
          <w:sz w:val="24"/>
        </w:rPr>
        <w:t xml:space="preserve"> </w:t>
      </w:r>
      <w:r>
        <w:rPr>
          <w:sz w:val="24"/>
        </w:rPr>
        <w:t>процессы</w:t>
      </w:r>
      <w:r>
        <w:rPr>
          <w:spacing w:val="-1"/>
          <w:sz w:val="24"/>
        </w:rPr>
        <w:t xml:space="preserve"> </w:t>
      </w:r>
      <w:r>
        <w:rPr>
          <w:sz w:val="24"/>
        </w:rPr>
        <w:t>формирования, накопления</w:t>
      </w:r>
      <w:r>
        <w:rPr>
          <w:spacing w:val="-1"/>
          <w:sz w:val="24"/>
        </w:rPr>
        <w:t xml:space="preserve"> </w:t>
      </w:r>
      <w:r>
        <w:rPr>
          <w:sz w:val="24"/>
        </w:rPr>
        <w:t>и</w:t>
      </w:r>
      <w:r>
        <w:rPr>
          <w:spacing w:val="-2"/>
          <w:sz w:val="24"/>
        </w:rPr>
        <w:t xml:space="preserve"> </w:t>
      </w:r>
      <w:r>
        <w:rPr>
          <w:sz w:val="24"/>
        </w:rPr>
        <w:t>инвестирования</w:t>
      </w:r>
      <w:r>
        <w:rPr>
          <w:spacing w:val="-1"/>
          <w:sz w:val="24"/>
        </w:rPr>
        <w:t xml:space="preserve"> </w:t>
      </w:r>
      <w:r>
        <w:rPr>
          <w:sz w:val="24"/>
        </w:rPr>
        <w:t>сбережений;</w:t>
      </w:r>
    </w:p>
    <w:p w14:paraId="2EFAE34E" w14:textId="77777777" w:rsidR="00DC118F" w:rsidRDefault="0002405B">
      <w:pPr>
        <w:pStyle w:val="a5"/>
        <w:numPr>
          <w:ilvl w:val="0"/>
          <w:numId w:val="62"/>
        </w:numPr>
        <w:tabs>
          <w:tab w:val="left" w:pos="1569"/>
        </w:tabs>
        <w:ind w:right="371" w:firstLine="707"/>
        <w:rPr>
          <w:sz w:val="24"/>
        </w:rPr>
      </w:pPr>
      <w:r>
        <w:rPr>
          <w:sz w:val="24"/>
        </w:rPr>
        <w:t>овладение</w:t>
      </w:r>
      <w:r>
        <w:rPr>
          <w:spacing w:val="1"/>
          <w:sz w:val="24"/>
        </w:rPr>
        <w:t xml:space="preserve"> </w:t>
      </w:r>
      <w:r>
        <w:rPr>
          <w:sz w:val="24"/>
        </w:rPr>
        <w:t>смысловым</w:t>
      </w:r>
      <w:r>
        <w:rPr>
          <w:spacing w:val="1"/>
          <w:sz w:val="24"/>
        </w:rPr>
        <w:t xml:space="preserve"> </w:t>
      </w:r>
      <w:r>
        <w:rPr>
          <w:sz w:val="24"/>
        </w:rPr>
        <w:t>чтением</w:t>
      </w:r>
      <w:r>
        <w:rPr>
          <w:spacing w:val="1"/>
          <w:sz w:val="24"/>
        </w:rPr>
        <w:t xml:space="preserve"> </w:t>
      </w:r>
      <w:r>
        <w:rPr>
          <w:sz w:val="24"/>
        </w:rPr>
        <w:t>текстов</w:t>
      </w:r>
      <w:r>
        <w:rPr>
          <w:spacing w:val="1"/>
          <w:sz w:val="24"/>
        </w:rPr>
        <w:t xml:space="preserve"> </w:t>
      </w:r>
      <w:r>
        <w:rPr>
          <w:sz w:val="24"/>
        </w:rPr>
        <w:t>обществоведческой</w:t>
      </w:r>
      <w:r>
        <w:rPr>
          <w:spacing w:val="1"/>
          <w:sz w:val="24"/>
        </w:rPr>
        <w:t xml:space="preserve"> </w:t>
      </w:r>
      <w:r>
        <w:rPr>
          <w:sz w:val="24"/>
        </w:rPr>
        <w:t>тематики,</w:t>
      </w:r>
      <w:r>
        <w:rPr>
          <w:spacing w:val="1"/>
          <w:sz w:val="24"/>
        </w:rPr>
        <w:t xml:space="preserve"> </w:t>
      </w:r>
      <w:r>
        <w:rPr>
          <w:sz w:val="24"/>
        </w:rPr>
        <w:t>позволяющим воспринимать, понимать и интерпретировать смысл текстов разных типов,</w:t>
      </w:r>
      <w:r>
        <w:rPr>
          <w:spacing w:val="1"/>
          <w:sz w:val="24"/>
        </w:rPr>
        <w:t xml:space="preserve"> </w:t>
      </w:r>
      <w:r>
        <w:rPr>
          <w:sz w:val="24"/>
        </w:rPr>
        <w:t>жанров,</w:t>
      </w:r>
      <w:r>
        <w:rPr>
          <w:spacing w:val="21"/>
          <w:sz w:val="24"/>
        </w:rPr>
        <w:t xml:space="preserve"> </w:t>
      </w:r>
      <w:r>
        <w:rPr>
          <w:sz w:val="24"/>
        </w:rPr>
        <w:t>назначений</w:t>
      </w:r>
      <w:r>
        <w:rPr>
          <w:spacing w:val="21"/>
          <w:sz w:val="24"/>
        </w:rPr>
        <w:t xml:space="preserve"> </w:t>
      </w:r>
      <w:r>
        <w:rPr>
          <w:sz w:val="24"/>
        </w:rPr>
        <w:t>в</w:t>
      </w:r>
      <w:r>
        <w:rPr>
          <w:spacing w:val="21"/>
          <w:sz w:val="24"/>
        </w:rPr>
        <w:t xml:space="preserve"> </w:t>
      </w:r>
      <w:r>
        <w:rPr>
          <w:sz w:val="24"/>
        </w:rPr>
        <w:t>целях</w:t>
      </w:r>
      <w:r>
        <w:rPr>
          <w:spacing w:val="24"/>
          <w:sz w:val="24"/>
        </w:rPr>
        <w:t xml:space="preserve"> </w:t>
      </w:r>
      <w:r>
        <w:rPr>
          <w:sz w:val="24"/>
        </w:rPr>
        <w:t>решения</w:t>
      </w:r>
      <w:r>
        <w:rPr>
          <w:spacing w:val="23"/>
          <w:sz w:val="24"/>
        </w:rPr>
        <w:t xml:space="preserve"> </w:t>
      </w:r>
      <w:r>
        <w:rPr>
          <w:sz w:val="24"/>
        </w:rPr>
        <w:t>различных</w:t>
      </w:r>
      <w:r>
        <w:rPr>
          <w:spacing w:val="25"/>
          <w:sz w:val="24"/>
        </w:rPr>
        <w:t xml:space="preserve"> </w:t>
      </w:r>
      <w:r>
        <w:rPr>
          <w:sz w:val="24"/>
        </w:rPr>
        <w:t>учебных</w:t>
      </w:r>
      <w:r>
        <w:rPr>
          <w:spacing w:val="24"/>
          <w:sz w:val="24"/>
        </w:rPr>
        <w:t xml:space="preserve"> </w:t>
      </w:r>
      <w:r>
        <w:rPr>
          <w:sz w:val="24"/>
        </w:rPr>
        <w:t>задач,</w:t>
      </w:r>
      <w:r>
        <w:rPr>
          <w:spacing w:val="23"/>
          <w:sz w:val="24"/>
        </w:rPr>
        <w:t xml:space="preserve"> </w:t>
      </w:r>
      <w:r>
        <w:rPr>
          <w:sz w:val="24"/>
        </w:rPr>
        <w:t>в</w:t>
      </w:r>
      <w:r>
        <w:rPr>
          <w:spacing w:val="22"/>
          <w:sz w:val="24"/>
        </w:rPr>
        <w:t xml:space="preserve"> </w:t>
      </w:r>
      <w:r>
        <w:rPr>
          <w:sz w:val="24"/>
        </w:rPr>
        <w:t>том</w:t>
      </w:r>
      <w:r>
        <w:rPr>
          <w:spacing w:val="23"/>
          <w:sz w:val="24"/>
        </w:rPr>
        <w:t xml:space="preserve"> </w:t>
      </w:r>
      <w:r>
        <w:rPr>
          <w:sz w:val="24"/>
        </w:rPr>
        <w:t>числе</w:t>
      </w:r>
      <w:r>
        <w:rPr>
          <w:spacing w:val="22"/>
          <w:sz w:val="24"/>
        </w:rPr>
        <w:t xml:space="preserve"> </w:t>
      </w:r>
      <w:r>
        <w:rPr>
          <w:sz w:val="24"/>
        </w:rPr>
        <w:t>извлечений</w:t>
      </w:r>
      <w:r>
        <w:rPr>
          <w:spacing w:val="-58"/>
          <w:sz w:val="24"/>
        </w:rPr>
        <w:t xml:space="preserve"> </w:t>
      </w:r>
      <w:r>
        <w:rPr>
          <w:sz w:val="24"/>
        </w:rPr>
        <w:t>из Конституции Российской Федерации и других нормативных правовых актов; умение</w:t>
      </w:r>
      <w:r>
        <w:rPr>
          <w:spacing w:val="1"/>
          <w:sz w:val="24"/>
        </w:rPr>
        <w:t xml:space="preserve"> </w:t>
      </w:r>
      <w:r>
        <w:rPr>
          <w:sz w:val="24"/>
        </w:rPr>
        <w:t>составлять</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план,</w:t>
      </w:r>
      <w:r>
        <w:rPr>
          <w:spacing w:val="1"/>
          <w:sz w:val="24"/>
        </w:rPr>
        <w:t xml:space="preserve"> </w:t>
      </w:r>
      <w:r>
        <w:rPr>
          <w:sz w:val="24"/>
        </w:rPr>
        <w:t>преобразовывать</w:t>
      </w:r>
      <w:r>
        <w:rPr>
          <w:spacing w:val="1"/>
          <w:sz w:val="24"/>
        </w:rPr>
        <w:t xml:space="preserve"> </w:t>
      </w:r>
      <w:r>
        <w:rPr>
          <w:sz w:val="24"/>
        </w:rPr>
        <w:t>текстовую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модели</w:t>
      </w:r>
      <w:r>
        <w:rPr>
          <w:spacing w:val="1"/>
          <w:sz w:val="24"/>
        </w:rPr>
        <w:t xml:space="preserve"> </w:t>
      </w:r>
      <w:r>
        <w:rPr>
          <w:sz w:val="24"/>
        </w:rPr>
        <w:t>(таблицу,</w:t>
      </w:r>
      <w:r>
        <w:rPr>
          <w:spacing w:val="-1"/>
          <w:sz w:val="24"/>
        </w:rPr>
        <w:t xml:space="preserve"> </w:t>
      </w:r>
      <w:r>
        <w:rPr>
          <w:sz w:val="24"/>
        </w:rPr>
        <w:t>диаграмму,</w:t>
      </w:r>
      <w:r>
        <w:rPr>
          <w:spacing w:val="-1"/>
          <w:sz w:val="24"/>
        </w:rPr>
        <w:t xml:space="preserve"> </w:t>
      </w:r>
      <w:r>
        <w:rPr>
          <w:sz w:val="24"/>
        </w:rPr>
        <w:t>схему) и</w:t>
      </w:r>
      <w:r>
        <w:rPr>
          <w:spacing w:val="-2"/>
          <w:sz w:val="24"/>
        </w:rPr>
        <w:t xml:space="preserve"> </w:t>
      </w:r>
      <w:r>
        <w:rPr>
          <w:sz w:val="24"/>
        </w:rPr>
        <w:t>преобразовывать предложенные</w:t>
      </w:r>
      <w:r>
        <w:rPr>
          <w:spacing w:val="-2"/>
          <w:sz w:val="24"/>
        </w:rPr>
        <w:t xml:space="preserve"> </w:t>
      </w:r>
      <w:r>
        <w:rPr>
          <w:sz w:val="24"/>
        </w:rPr>
        <w:t>модели в</w:t>
      </w:r>
      <w:r>
        <w:rPr>
          <w:spacing w:val="-2"/>
          <w:sz w:val="24"/>
        </w:rPr>
        <w:t xml:space="preserve"> </w:t>
      </w:r>
      <w:r>
        <w:rPr>
          <w:sz w:val="24"/>
        </w:rPr>
        <w:t>текст;</w:t>
      </w:r>
    </w:p>
    <w:p w14:paraId="69EEE1DA" w14:textId="77777777" w:rsidR="00DC118F" w:rsidRDefault="0002405B">
      <w:pPr>
        <w:pStyle w:val="a5"/>
        <w:numPr>
          <w:ilvl w:val="0"/>
          <w:numId w:val="62"/>
        </w:numPr>
        <w:tabs>
          <w:tab w:val="left" w:pos="1406"/>
        </w:tabs>
        <w:spacing w:before="1"/>
        <w:ind w:right="369" w:firstLine="707"/>
        <w:rPr>
          <w:sz w:val="24"/>
        </w:rPr>
      </w:pPr>
      <w:r>
        <w:rPr>
          <w:sz w:val="24"/>
        </w:rPr>
        <w:t>овладение приемами поиска и извлечения социальной информации (текстовой,</w:t>
      </w:r>
      <w:r>
        <w:rPr>
          <w:spacing w:val="1"/>
          <w:sz w:val="24"/>
        </w:rPr>
        <w:t xml:space="preserve"> </w:t>
      </w:r>
      <w:r>
        <w:rPr>
          <w:sz w:val="24"/>
        </w:rPr>
        <w:t>графической,</w:t>
      </w:r>
      <w:r>
        <w:rPr>
          <w:spacing w:val="1"/>
          <w:sz w:val="24"/>
        </w:rPr>
        <w:t xml:space="preserve"> </w:t>
      </w:r>
      <w:r>
        <w:rPr>
          <w:sz w:val="24"/>
        </w:rPr>
        <w:t>аудиовизуальной)</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адаптированных</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учебных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публикаций</w:t>
      </w:r>
      <w:r>
        <w:rPr>
          <w:spacing w:val="1"/>
          <w:sz w:val="24"/>
        </w:rPr>
        <w:t xml:space="preserve"> </w:t>
      </w:r>
      <w:r>
        <w:rPr>
          <w:sz w:val="24"/>
        </w:rPr>
        <w:t>средств</w:t>
      </w:r>
      <w:r>
        <w:rPr>
          <w:spacing w:val="1"/>
          <w:sz w:val="24"/>
        </w:rPr>
        <w:t xml:space="preserve"> </w:t>
      </w:r>
      <w:r>
        <w:rPr>
          <w:sz w:val="24"/>
        </w:rPr>
        <w:t>массовой</w:t>
      </w:r>
      <w:r>
        <w:rPr>
          <w:spacing w:val="1"/>
          <w:sz w:val="24"/>
        </w:rPr>
        <w:t xml:space="preserve"> </w:t>
      </w:r>
      <w:r>
        <w:rPr>
          <w:sz w:val="24"/>
        </w:rPr>
        <w:t>информации (далее - СМИ) с соблюдением правил информационной безопасности при</w:t>
      </w:r>
      <w:r>
        <w:rPr>
          <w:spacing w:val="1"/>
          <w:sz w:val="24"/>
        </w:rPr>
        <w:t xml:space="preserve"> </w:t>
      </w:r>
      <w:r>
        <w:rPr>
          <w:sz w:val="24"/>
        </w:rPr>
        <w:t>работе</w:t>
      </w:r>
      <w:r>
        <w:rPr>
          <w:spacing w:val="-2"/>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p>
    <w:p w14:paraId="28F4CBE9" w14:textId="77777777" w:rsidR="00DC118F" w:rsidRDefault="0002405B">
      <w:pPr>
        <w:pStyle w:val="a5"/>
        <w:numPr>
          <w:ilvl w:val="0"/>
          <w:numId w:val="62"/>
        </w:numPr>
        <w:tabs>
          <w:tab w:val="left" w:pos="1502"/>
        </w:tabs>
        <w:spacing w:before="82"/>
        <w:ind w:right="365" w:firstLine="707"/>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обобщать,</w:t>
      </w:r>
      <w:r>
        <w:rPr>
          <w:spacing w:val="1"/>
          <w:sz w:val="24"/>
        </w:rPr>
        <w:t xml:space="preserve"> </w:t>
      </w:r>
      <w:r>
        <w:rPr>
          <w:sz w:val="24"/>
        </w:rPr>
        <w:t>систематизировать,</w:t>
      </w:r>
      <w:r>
        <w:rPr>
          <w:spacing w:val="1"/>
          <w:sz w:val="24"/>
        </w:rPr>
        <w:t xml:space="preserve"> </w:t>
      </w:r>
      <w:r>
        <w:rPr>
          <w:sz w:val="24"/>
        </w:rPr>
        <w:t>конкретизировать</w:t>
      </w:r>
      <w:r>
        <w:rPr>
          <w:spacing w:val="1"/>
          <w:sz w:val="24"/>
        </w:rPr>
        <w:t xml:space="preserve"> </w:t>
      </w:r>
      <w:r>
        <w:rPr>
          <w:sz w:val="24"/>
        </w:rPr>
        <w:t>и</w:t>
      </w:r>
      <w:r>
        <w:rPr>
          <w:spacing w:val="1"/>
          <w:sz w:val="24"/>
        </w:rPr>
        <w:t xml:space="preserve"> </w:t>
      </w:r>
      <w:r>
        <w:rPr>
          <w:sz w:val="24"/>
        </w:rPr>
        <w:t>критически оценивать социальную информацию, включая экономико-статистическую, из</w:t>
      </w:r>
      <w:r>
        <w:rPr>
          <w:spacing w:val="1"/>
          <w:sz w:val="24"/>
        </w:rPr>
        <w:t xml:space="preserve"> </w:t>
      </w:r>
      <w:r>
        <w:rPr>
          <w:sz w:val="24"/>
        </w:rPr>
        <w:t>адаптированных</w:t>
      </w:r>
      <w:r>
        <w:rPr>
          <w:spacing w:val="1"/>
          <w:sz w:val="24"/>
        </w:rPr>
        <w:t xml:space="preserve"> </w:t>
      </w:r>
      <w:r>
        <w:rPr>
          <w:sz w:val="24"/>
        </w:rPr>
        <w:t>источников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учебных</w:t>
      </w:r>
      <w:r>
        <w:rPr>
          <w:spacing w:val="1"/>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публикаций</w:t>
      </w:r>
      <w:r>
        <w:rPr>
          <w:spacing w:val="1"/>
          <w:sz w:val="24"/>
        </w:rPr>
        <w:t xml:space="preserve"> </w:t>
      </w:r>
      <w:r>
        <w:rPr>
          <w:sz w:val="24"/>
        </w:rPr>
        <w:t>СМИ,</w:t>
      </w:r>
      <w:r>
        <w:rPr>
          <w:spacing w:val="1"/>
          <w:sz w:val="24"/>
        </w:rPr>
        <w:t xml:space="preserve"> </w:t>
      </w:r>
      <w:r>
        <w:rPr>
          <w:sz w:val="24"/>
        </w:rPr>
        <w:t>соотносить</w:t>
      </w:r>
      <w:r>
        <w:rPr>
          <w:spacing w:val="1"/>
          <w:sz w:val="24"/>
        </w:rPr>
        <w:t xml:space="preserve"> </w:t>
      </w:r>
      <w:r>
        <w:rPr>
          <w:sz w:val="24"/>
        </w:rPr>
        <w:t>ее</w:t>
      </w:r>
      <w:r>
        <w:rPr>
          <w:spacing w:val="1"/>
          <w:sz w:val="24"/>
        </w:rPr>
        <w:t xml:space="preserve"> </w:t>
      </w:r>
      <w:r>
        <w:rPr>
          <w:sz w:val="24"/>
        </w:rPr>
        <w:t>с</w:t>
      </w:r>
      <w:r>
        <w:rPr>
          <w:spacing w:val="1"/>
          <w:sz w:val="24"/>
        </w:rPr>
        <w:t xml:space="preserve"> </w:t>
      </w:r>
      <w:r>
        <w:rPr>
          <w:sz w:val="24"/>
        </w:rPr>
        <w:t>собственными</w:t>
      </w:r>
      <w:r>
        <w:rPr>
          <w:spacing w:val="1"/>
          <w:sz w:val="24"/>
        </w:rPr>
        <w:t xml:space="preserve"> </w:t>
      </w:r>
      <w:r>
        <w:rPr>
          <w:sz w:val="24"/>
        </w:rPr>
        <w:t>знаниями</w:t>
      </w:r>
      <w:r>
        <w:rPr>
          <w:spacing w:val="1"/>
          <w:sz w:val="24"/>
        </w:rPr>
        <w:t xml:space="preserve"> </w:t>
      </w:r>
      <w:r>
        <w:rPr>
          <w:sz w:val="24"/>
        </w:rPr>
        <w:t>о</w:t>
      </w:r>
      <w:r>
        <w:rPr>
          <w:spacing w:val="1"/>
          <w:sz w:val="24"/>
        </w:rPr>
        <w:t xml:space="preserve"> </w:t>
      </w:r>
      <w:r>
        <w:rPr>
          <w:sz w:val="24"/>
        </w:rPr>
        <w:t>моральном</w:t>
      </w:r>
      <w:r>
        <w:rPr>
          <w:spacing w:val="1"/>
          <w:sz w:val="24"/>
        </w:rPr>
        <w:t xml:space="preserve"> </w:t>
      </w:r>
      <w:r>
        <w:rPr>
          <w:sz w:val="24"/>
        </w:rPr>
        <w:t>и</w:t>
      </w:r>
      <w:r>
        <w:rPr>
          <w:spacing w:val="1"/>
          <w:sz w:val="24"/>
        </w:rPr>
        <w:t xml:space="preserve"> </w:t>
      </w:r>
      <w:r>
        <w:rPr>
          <w:sz w:val="24"/>
        </w:rPr>
        <w:t>правовом</w:t>
      </w:r>
      <w:r>
        <w:rPr>
          <w:spacing w:val="1"/>
          <w:sz w:val="24"/>
        </w:rPr>
        <w:t xml:space="preserve"> </w:t>
      </w:r>
      <w:r>
        <w:rPr>
          <w:sz w:val="24"/>
        </w:rPr>
        <w:t>регулировании</w:t>
      </w:r>
      <w:r>
        <w:rPr>
          <w:spacing w:val="1"/>
          <w:sz w:val="24"/>
        </w:rPr>
        <w:t xml:space="preserve"> </w:t>
      </w:r>
      <w:r>
        <w:rPr>
          <w:sz w:val="24"/>
        </w:rPr>
        <w:t>поведения человека, личным социальным опытом; используя обществоведческие знания,</w:t>
      </w:r>
      <w:r>
        <w:rPr>
          <w:spacing w:val="1"/>
          <w:sz w:val="24"/>
        </w:rPr>
        <w:t xml:space="preserve"> </w:t>
      </w:r>
      <w:r>
        <w:rPr>
          <w:sz w:val="24"/>
        </w:rPr>
        <w:t>формулировать выводы, подкрепляя</w:t>
      </w:r>
      <w:r>
        <w:rPr>
          <w:spacing w:val="-3"/>
          <w:sz w:val="24"/>
        </w:rPr>
        <w:t xml:space="preserve"> </w:t>
      </w:r>
      <w:r>
        <w:rPr>
          <w:sz w:val="24"/>
        </w:rPr>
        <w:t>их</w:t>
      </w:r>
      <w:r>
        <w:rPr>
          <w:spacing w:val="1"/>
          <w:sz w:val="24"/>
        </w:rPr>
        <w:t xml:space="preserve"> </w:t>
      </w:r>
      <w:r>
        <w:rPr>
          <w:sz w:val="24"/>
        </w:rPr>
        <w:t>аргументами;</w:t>
      </w:r>
    </w:p>
    <w:p w14:paraId="523F74B9" w14:textId="77777777" w:rsidR="00DC118F" w:rsidRDefault="0002405B">
      <w:pPr>
        <w:pStyle w:val="a5"/>
        <w:numPr>
          <w:ilvl w:val="0"/>
          <w:numId w:val="62"/>
        </w:numPr>
        <w:tabs>
          <w:tab w:val="left" w:pos="1435"/>
        </w:tabs>
        <w:ind w:right="366" w:firstLine="707"/>
        <w:rPr>
          <w:sz w:val="24"/>
        </w:rPr>
      </w:pPr>
      <w:r>
        <w:rPr>
          <w:sz w:val="24"/>
        </w:rPr>
        <w:t>умение оценивать собственные поступки и поведение других людей с точки</w:t>
      </w:r>
      <w:r>
        <w:rPr>
          <w:spacing w:val="1"/>
          <w:sz w:val="24"/>
        </w:rPr>
        <w:t xml:space="preserve"> </w:t>
      </w:r>
      <w:r>
        <w:rPr>
          <w:sz w:val="24"/>
        </w:rPr>
        <w:t>зрения</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моральным,</w:t>
      </w:r>
      <w:r>
        <w:rPr>
          <w:spacing w:val="1"/>
          <w:sz w:val="24"/>
        </w:rPr>
        <w:t xml:space="preserve"> </w:t>
      </w:r>
      <w:r>
        <w:rPr>
          <w:sz w:val="24"/>
        </w:rPr>
        <w:t>правовым</w:t>
      </w:r>
      <w:r>
        <w:rPr>
          <w:spacing w:val="1"/>
          <w:sz w:val="24"/>
        </w:rPr>
        <w:t xml:space="preserve"> </w:t>
      </w:r>
      <w:r>
        <w:rPr>
          <w:sz w:val="24"/>
        </w:rPr>
        <w:t>и</w:t>
      </w:r>
      <w:r>
        <w:rPr>
          <w:spacing w:val="1"/>
          <w:sz w:val="24"/>
        </w:rPr>
        <w:t xml:space="preserve"> </w:t>
      </w:r>
      <w:r>
        <w:rPr>
          <w:sz w:val="24"/>
        </w:rPr>
        <w:t>иным</w:t>
      </w:r>
      <w:r>
        <w:rPr>
          <w:spacing w:val="1"/>
          <w:sz w:val="24"/>
        </w:rPr>
        <w:t xml:space="preserve"> </w:t>
      </w:r>
      <w:r>
        <w:rPr>
          <w:sz w:val="24"/>
        </w:rPr>
        <w:t>видам</w:t>
      </w:r>
      <w:r>
        <w:rPr>
          <w:spacing w:val="1"/>
          <w:sz w:val="24"/>
        </w:rPr>
        <w:t xml:space="preserve"> </w:t>
      </w:r>
      <w:r>
        <w:rPr>
          <w:sz w:val="24"/>
        </w:rPr>
        <w:t>социальных</w:t>
      </w:r>
      <w:r>
        <w:rPr>
          <w:spacing w:val="1"/>
          <w:sz w:val="24"/>
        </w:rPr>
        <w:t xml:space="preserve"> </w:t>
      </w:r>
      <w:r>
        <w:rPr>
          <w:sz w:val="24"/>
        </w:rPr>
        <w:t>норм,</w:t>
      </w:r>
      <w:r>
        <w:rPr>
          <w:spacing w:val="1"/>
          <w:sz w:val="24"/>
        </w:rPr>
        <w:t xml:space="preserve"> </w:t>
      </w:r>
      <w:r>
        <w:rPr>
          <w:sz w:val="24"/>
        </w:rPr>
        <w:t>экономической рациональности (включая вопросы, связанные с личными финансами и</w:t>
      </w:r>
      <w:r>
        <w:rPr>
          <w:spacing w:val="1"/>
          <w:sz w:val="24"/>
        </w:rPr>
        <w:t xml:space="preserve"> </w:t>
      </w:r>
      <w:r>
        <w:rPr>
          <w:sz w:val="24"/>
        </w:rPr>
        <w:t>предпринимательской</w:t>
      </w:r>
      <w:r>
        <w:rPr>
          <w:spacing w:val="1"/>
          <w:sz w:val="24"/>
        </w:rPr>
        <w:t xml:space="preserve"> </w:t>
      </w:r>
      <w:r>
        <w:rPr>
          <w:sz w:val="24"/>
        </w:rPr>
        <w:t>деятельностью,</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рисков</w:t>
      </w:r>
      <w:r>
        <w:rPr>
          <w:spacing w:val="1"/>
          <w:sz w:val="24"/>
        </w:rPr>
        <w:t xml:space="preserve"> </w:t>
      </w:r>
      <w:r>
        <w:rPr>
          <w:sz w:val="24"/>
        </w:rPr>
        <w:t>осуществления</w:t>
      </w:r>
      <w:r>
        <w:rPr>
          <w:spacing w:val="1"/>
          <w:sz w:val="24"/>
        </w:rPr>
        <w:t xml:space="preserve"> </w:t>
      </w:r>
      <w:r>
        <w:rPr>
          <w:sz w:val="24"/>
        </w:rPr>
        <w:t>финансовых</w:t>
      </w:r>
      <w:r>
        <w:rPr>
          <w:spacing w:val="1"/>
          <w:sz w:val="24"/>
        </w:rPr>
        <w:t xml:space="preserve"> </w:t>
      </w:r>
      <w:r>
        <w:rPr>
          <w:sz w:val="24"/>
        </w:rPr>
        <w:t>мошенничеств, применения недобросовестных практик); осознание неприемлемости всех</w:t>
      </w:r>
      <w:r>
        <w:rPr>
          <w:spacing w:val="1"/>
          <w:sz w:val="24"/>
        </w:rPr>
        <w:t xml:space="preserve"> </w:t>
      </w:r>
      <w:r>
        <w:rPr>
          <w:sz w:val="24"/>
        </w:rPr>
        <w:t>форм</w:t>
      </w:r>
      <w:r>
        <w:rPr>
          <w:spacing w:val="-1"/>
          <w:sz w:val="24"/>
        </w:rPr>
        <w:t xml:space="preserve"> </w:t>
      </w:r>
      <w:r>
        <w:rPr>
          <w:sz w:val="24"/>
        </w:rPr>
        <w:t>антиобщественного</w:t>
      </w:r>
      <w:r>
        <w:rPr>
          <w:spacing w:val="-1"/>
          <w:sz w:val="24"/>
        </w:rPr>
        <w:t xml:space="preserve"> </w:t>
      </w:r>
      <w:r>
        <w:rPr>
          <w:sz w:val="24"/>
        </w:rPr>
        <w:t>поведения;</w:t>
      </w:r>
    </w:p>
    <w:p w14:paraId="676DB732" w14:textId="77777777" w:rsidR="00DC118F" w:rsidRDefault="0002405B">
      <w:pPr>
        <w:pStyle w:val="a5"/>
        <w:numPr>
          <w:ilvl w:val="0"/>
          <w:numId w:val="62"/>
        </w:numPr>
        <w:tabs>
          <w:tab w:val="left" w:pos="1490"/>
        </w:tabs>
        <w:ind w:right="366" w:firstLine="707"/>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использования</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включая</w:t>
      </w:r>
      <w:r>
        <w:rPr>
          <w:spacing w:val="1"/>
          <w:sz w:val="24"/>
        </w:rPr>
        <w:t xml:space="preserve"> </w:t>
      </w:r>
      <w:r>
        <w:rPr>
          <w:sz w:val="24"/>
        </w:rPr>
        <w:t>основы</w:t>
      </w:r>
      <w:r>
        <w:rPr>
          <w:spacing w:val="1"/>
          <w:sz w:val="24"/>
        </w:rPr>
        <w:t xml:space="preserve"> </w:t>
      </w:r>
      <w:r>
        <w:rPr>
          <w:sz w:val="24"/>
        </w:rPr>
        <w:t>финансовой</w:t>
      </w:r>
      <w:r>
        <w:rPr>
          <w:spacing w:val="16"/>
          <w:sz w:val="24"/>
        </w:rPr>
        <w:t xml:space="preserve"> </w:t>
      </w:r>
      <w:r>
        <w:rPr>
          <w:sz w:val="24"/>
        </w:rPr>
        <w:t>грамотности,</w:t>
      </w:r>
      <w:r>
        <w:rPr>
          <w:spacing w:val="15"/>
          <w:sz w:val="24"/>
        </w:rPr>
        <w:t xml:space="preserve"> </w:t>
      </w:r>
      <w:r>
        <w:rPr>
          <w:sz w:val="24"/>
        </w:rPr>
        <w:t>в</w:t>
      </w:r>
      <w:r>
        <w:rPr>
          <w:spacing w:val="15"/>
          <w:sz w:val="24"/>
        </w:rPr>
        <w:t xml:space="preserve"> </w:t>
      </w:r>
      <w:r>
        <w:rPr>
          <w:sz w:val="24"/>
        </w:rPr>
        <w:t>практической</w:t>
      </w:r>
      <w:r>
        <w:rPr>
          <w:spacing w:val="16"/>
          <w:sz w:val="24"/>
        </w:rPr>
        <w:t xml:space="preserve"> </w:t>
      </w:r>
      <w:r>
        <w:rPr>
          <w:sz w:val="24"/>
        </w:rPr>
        <w:t>(включая</w:t>
      </w:r>
      <w:r>
        <w:rPr>
          <w:spacing w:val="15"/>
          <w:sz w:val="24"/>
        </w:rPr>
        <w:t xml:space="preserve"> </w:t>
      </w:r>
      <w:r>
        <w:rPr>
          <w:sz w:val="24"/>
        </w:rPr>
        <w:t>выполнение</w:t>
      </w:r>
      <w:r>
        <w:rPr>
          <w:spacing w:val="15"/>
          <w:sz w:val="24"/>
        </w:rPr>
        <w:t xml:space="preserve"> </w:t>
      </w:r>
      <w:r>
        <w:rPr>
          <w:sz w:val="24"/>
        </w:rPr>
        <w:t>проектов</w:t>
      </w:r>
      <w:r>
        <w:rPr>
          <w:spacing w:val="16"/>
          <w:sz w:val="24"/>
        </w:rPr>
        <w:t xml:space="preserve"> </w:t>
      </w:r>
      <w:r>
        <w:rPr>
          <w:sz w:val="24"/>
        </w:rPr>
        <w:t>индивидуально</w:t>
      </w:r>
      <w:r>
        <w:rPr>
          <w:spacing w:val="-58"/>
          <w:sz w:val="24"/>
        </w:rPr>
        <w:t xml:space="preserve"> </w:t>
      </w:r>
      <w:r>
        <w:rPr>
          <w:sz w:val="24"/>
        </w:rPr>
        <w:t>и в группе) деятельности, в повседневной жизни для реализации и защиты прав человека и</w:t>
      </w:r>
      <w:r>
        <w:rPr>
          <w:spacing w:val="-57"/>
          <w:sz w:val="24"/>
        </w:rPr>
        <w:t xml:space="preserve"> </w:t>
      </w:r>
      <w:r>
        <w:rPr>
          <w:sz w:val="24"/>
        </w:rPr>
        <w:t>гражданина, прав потребителя (в том числе потребителя финансовых услуг) и осознанного</w:t>
      </w:r>
      <w:r>
        <w:rPr>
          <w:spacing w:val="-57"/>
          <w:sz w:val="24"/>
        </w:rPr>
        <w:t xml:space="preserve"> </w:t>
      </w:r>
      <w:r>
        <w:rPr>
          <w:sz w:val="24"/>
        </w:rPr>
        <w:t>выполнения гражданских обязанностей; для анализа потребления домашнего хозяйства;</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личного</w:t>
      </w:r>
      <w:r>
        <w:rPr>
          <w:spacing w:val="1"/>
          <w:sz w:val="24"/>
        </w:rPr>
        <w:t xml:space="preserve"> </w:t>
      </w:r>
      <w:r>
        <w:rPr>
          <w:sz w:val="24"/>
        </w:rPr>
        <w:t>финансового</w:t>
      </w:r>
      <w:r>
        <w:rPr>
          <w:spacing w:val="1"/>
          <w:sz w:val="24"/>
        </w:rPr>
        <w:t xml:space="preserve"> </w:t>
      </w:r>
      <w:r>
        <w:rPr>
          <w:sz w:val="24"/>
        </w:rPr>
        <w:t>плана;</w:t>
      </w:r>
      <w:r>
        <w:rPr>
          <w:spacing w:val="1"/>
          <w:sz w:val="24"/>
        </w:rPr>
        <w:t xml:space="preserve"> </w:t>
      </w:r>
      <w:r>
        <w:rPr>
          <w:sz w:val="24"/>
        </w:rPr>
        <w:t>для</w:t>
      </w:r>
      <w:r>
        <w:rPr>
          <w:spacing w:val="1"/>
          <w:sz w:val="24"/>
        </w:rPr>
        <w:t xml:space="preserve"> </w:t>
      </w:r>
      <w:r>
        <w:rPr>
          <w:sz w:val="24"/>
        </w:rPr>
        <w:t>выбора</w:t>
      </w:r>
      <w:r>
        <w:rPr>
          <w:spacing w:val="1"/>
          <w:sz w:val="24"/>
        </w:rPr>
        <w:t xml:space="preserve"> </w:t>
      </w:r>
      <w:r>
        <w:rPr>
          <w:sz w:val="24"/>
        </w:rPr>
        <w:t>профессии</w:t>
      </w:r>
      <w:r>
        <w:rPr>
          <w:spacing w:val="1"/>
          <w:sz w:val="24"/>
        </w:rPr>
        <w:t xml:space="preserve"> </w:t>
      </w:r>
      <w:r>
        <w:rPr>
          <w:sz w:val="24"/>
        </w:rPr>
        <w:t>и</w:t>
      </w:r>
      <w:r>
        <w:rPr>
          <w:spacing w:val="61"/>
          <w:sz w:val="24"/>
        </w:rPr>
        <w:t xml:space="preserve"> </w:t>
      </w:r>
      <w:r>
        <w:rPr>
          <w:sz w:val="24"/>
        </w:rPr>
        <w:t>оценки</w:t>
      </w:r>
      <w:r>
        <w:rPr>
          <w:spacing w:val="1"/>
          <w:sz w:val="24"/>
        </w:rPr>
        <w:t xml:space="preserve"> </w:t>
      </w:r>
      <w:r>
        <w:rPr>
          <w:sz w:val="24"/>
        </w:rPr>
        <w:t>собственных перспектив в профессиональной сфере; для опыта публичного представления</w:t>
      </w:r>
      <w:r>
        <w:rPr>
          <w:spacing w:val="-57"/>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темой</w:t>
      </w:r>
      <w:r>
        <w:rPr>
          <w:spacing w:val="1"/>
          <w:sz w:val="24"/>
        </w:rPr>
        <w:t xml:space="preserve"> </w:t>
      </w:r>
      <w:r>
        <w:rPr>
          <w:sz w:val="24"/>
        </w:rPr>
        <w:t>и</w:t>
      </w:r>
      <w:r>
        <w:rPr>
          <w:spacing w:val="1"/>
          <w:sz w:val="24"/>
        </w:rPr>
        <w:t xml:space="preserve"> </w:t>
      </w:r>
      <w:r>
        <w:rPr>
          <w:sz w:val="24"/>
        </w:rPr>
        <w:t>ситуацией</w:t>
      </w:r>
      <w:r>
        <w:rPr>
          <w:spacing w:val="1"/>
          <w:sz w:val="24"/>
        </w:rPr>
        <w:t xml:space="preserve"> </w:t>
      </w:r>
      <w:r>
        <w:rPr>
          <w:sz w:val="24"/>
        </w:rPr>
        <w:t>общения,</w:t>
      </w:r>
      <w:r>
        <w:rPr>
          <w:spacing w:val="1"/>
          <w:sz w:val="24"/>
        </w:rPr>
        <w:t xml:space="preserve"> </w:t>
      </w:r>
      <w:r>
        <w:rPr>
          <w:sz w:val="24"/>
        </w:rPr>
        <w:t>особенностями</w:t>
      </w:r>
      <w:r>
        <w:rPr>
          <w:spacing w:val="-1"/>
          <w:sz w:val="24"/>
        </w:rPr>
        <w:t xml:space="preserve"> </w:t>
      </w:r>
      <w:r>
        <w:rPr>
          <w:sz w:val="24"/>
        </w:rPr>
        <w:t>аудитории и регламентом;</w:t>
      </w:r>
    </w:p>
    <w:p w14:paraId="7719D8C5" w14:textId="77777777" w:rsidR="00DC118F" w:rsidRDefault="0002405B">
      <w:pPr>
        <w:pStyle w:val="a5"/>
        <w:numPr>
          <w:ilvl w:val="0"/>
          <w:numId w:val="62"/>
        </w:numPr>
        <w:tabs>
          <w:tab w:val="left" w:pos="1507"/>
        </w:tabs>
        <w:ind w:right="369" w:firstLine="707"/>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самостоятельного</w:t>
      </w:r>
      <w:r>
        <w:rPr>
          <w:spacing w:val="1"/>
          <w:sz w:val="24"/>
        </w:rPr>
        <w:t xml:space="preserve"> </w:t>
      </w:r>
      <w:r>
        <w:rPr>
          <w:sz w:val="24"/>
        </w:rPr>
        <w:t>заполнения</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электронной) и составления простейших документов (заявления, обращения, декларации,</w:t>
      </w:r>
      <w:r>
        <w:rPr>
          <w:spacing w:val="1"/>
          <w:sz w:val="24"/>
        </w:rPr>
        <w:t xml:space="preserve"> </w:t>
      </w:r>
      <w:r>
        <w:rPr>
          <w:sz w:val="24"/>
        </w:rPr>
        <w:lastRenderedPageBreak/>
        <w:t>доверенности,</w:t>
      </w:r>
      <w:r>
        <w:rPr>
          <w:spacing w:val="-1"/>
          <w:sz w:val="24"/>
        </w:rPr>
        <w:t xml:space="preserve"> </w:t>
      </w:r>
      <w:r>
        <w:rPr>
          <w:sz w:val="24"/>
        </w:rPr>
        <w:t>личного</w:t>
      </w:r>
      <w:r>
        <w:rPr>
          <w:spacing w:val="-3"/>
          <w:sz w:val="24"/>
        </w:rPr>
        <w:t xml:space="preserve"> </w:t>
      </w:r>
      <w:r>
        <w:rPr>
          <w:sz w:val="24"/>
        </w:rPr>
        <w:t>финансового плана, резюме);</w:t>
      </w:r>
    </w:p>
    <w:p w14:paraId="359DF514" w14:textId="77777777" w:rsidR="00DC118F" w:rsidRDefault="0002405B">
      <w:pPr>
        <w:pStyle w:val="a5"/>
        <w:numPr>
          <w:ilvl w:val="0"/>
          <w:numId w:val="62"/>
        </w:numPr>
        <w:tabs>
          <w:tab w:val="left" w:pos="1538"/>
        </w:tabs>
        <w:ind w:right="366" w:firstLine="707"/>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включая</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1"/>
          <w:sz w:val="24"/>
        </w:rPr>
        <w:t xml:space="preserve"> </w:t>
      </w:r>
      <w:r>
        <w:rPr>
          <w:sz w:val="24"/>
        </w:rPr>
        <w:t>национальной</w:t>
      </w:r>
      <w:r>
        <w:rPr>
          <w:spacing w:val="61"/>
          <w:sz w:val="24"/>
        </w:rPr>
        <w:t xml:space="preserve"> </w:t>
      </w:r>
      <w:r>
        <w:rPr>
          <w:sz w:val="24"/>
        </w:rPr>
        <w:t>и</w:t>
      </w:r>
      <w:r>
        <w:rPr>
          <w:spacing w:val="61"/>
          <w:sz w:val="24"/>
        </w:rPr>
        <w:t xml:space="preserve"> </w:t>
      </w:r>
      <w:r>
        <w:rPr>
          <w:sz w:val="24"/>
        </w:rPr>
        <w:t>религиозной</w:t>
      </w:r>
      <w:r>
        <w:rPr>
          <w:spacing w:val="1"/>
          <w:sz w:val="24"/>
        </w:rPr>
        <w:t xml:space="preserve"> </w:t>
      </w:r>
      <w:r>
        <w:rPr>
          <w:sz w:val="24"/>
        </w:rPr>
        <w:t>принадлежности на основе национальных ценностей современного российского общества:</w:t>
      </w:r>
      <w:r>
        <w:rPr>
          <w:spacing w:val="-57"/>
          <w:sz w:val="24"/>
        </w:rPr>
        <w:t xml:space="preserve"> </w:t>
      </w:r>
      <w:r>
        <w:rPr>
          <w:sz w:val="24"/>
        </w:rPr>
        <w:t>гуманистических и демократических ценностей, идей мира и взаимопонимания между</w:t>
      </w:r>
      <w:r>
        <w:rPr>
          <w:spacing w:val="1"/>
          <w:sz w:val="24"/>
        </w:rPr>
        <w:t xml:space="preserve"> </w:t>
      </w:r>
      <w:r>
        <w:rPr>
          <w:sz w:val="24"/>
        </w:rPr>
        <w:t>народами, людьми разных культур; осознание ценности культуры и традиций народов</w:t>
      </w:r>
      <w:r>
        <w:rPr>
          <w:spacing w:val="1"/>
          <w:sz w:val="24"/>
        </w:rPr>
        <w:t xml:space="preserve"> </w:t>
      </w:r>
      <w:r>
        <w:rPr>
          <w:sz w:val="24"/>
        </w:rPr>
        <w:t>России.</w:t>
      </w:r>
    </w:p>
    <w:p w14:paraId="07CFCF52" w14:textId="77777777" w:rsidR="00DC118F" w:rsidRDefault="00DC118F">
      <w:pPr>
        <w:pStyle w:val="a3"/>
        <w:spacing w:before="11"/>
        <w:ind w:left="0" w:firstLine="0"/>
        <w:jc w:val="left"/>
        <w:rPr>
          <w:sz w:val="23"/>
        </w:rPr>
      </w:pPr>
    </w:p>
    <w:p w14:paraId="4A51221A" w14:textId="13824485" w:rsidR="00DC118F" w:rsidRPr="002421CF" w:rsidRDefault="002421CF" w:rsidP="002421CF">
      <w:pPr>
        <w:tabs>
          <w:tab w:val="left" w:pos="1910"/>
        </w:tabs>
        <w:ind w:left="709"/>
        <w:rPr>
          <w:b/>
          <w:bCs/>
          <w:sz w:val="24"/>
        </w:rPr>
      </w:pPr>
      <w:r w:rsidRPr="002421CF">
        <w:rPr>
          <w:b/>
          <w:bCs/>
          <w:sz w:val="24"/>
        </w:rPr>
        <w:t>1.2.3.16.</w:t>
      </w:r>
      <w:r w:rsidR="0002405B" w:rsidRPr="002421CF">
        <w:rPr>
          <w:b/>
          <w:bCs/>
          <w:sz w:val="24"/>
        </w:rPr>
        <w:t>По</w:t>
      </w:r>
      <w:r w:rsidR="0002405B" w:rsidRPr="002421CF">
        <w:rPr>
          <w:b/>
          <w:bCs/>
          <w:spacing w:val="-2"/>
          <w:sz w:val="24"/>
        </w:rPr>
        <w:t xml:space="preserve"> </w:t>
      </w:r>
      <w:r w:rsidR="0002405B" w:rsidRPr="002421CF">
        <w:rPr>
          <w:b/>
          <w:bCs/>
          <w:sz w:val="24"/>
        </w:rPr>
        <w:t>учебному</w:t>
      </w:r>
      <w:r w:rsidR="0002405B" w:rsidRPr="002421CF">
        <w:rPr>
          <w:b/>
          <w:bCs/>
          <w:spacing w:val="-7"/>
          <w:sz w:val="24"/>
        </w:rPr>
        <w:t xml:space="preserve"> </w:t>
      </w:r>
      <w:r w:rsidR="0002405B" w:rsidRPr="002421CF">
        <w:rPr>
          <w:b/>
          <w:bCs/>
          <w:sz w:val="24"/>
        </w:rPr>
        <w:t>предмету</w:t>
      </w:r>
      <w:r w:rsidR="0002405B" w:rsidRPr="002421CF">
        <w:rPr>
          <w:b/>
          <w:bCs/>
          <w:spacing w:val="-4"/>
          <w:sz w:val="24"/>
        </w:rPr>
        <w:t xml:space="preserve"> </w:t>
      </w:r>
      <w:r w:rsidR="0002405B" w:rsidRPr="002421CF">
        <w:rPr>
          <w:b/>
          <w:bCs/>
          <w:sz w:val="24"/>
        </w:rPr>
        <w:t>«География»:</w:t>
      </w:r>
    </w:p>
    <w:p w14:paraId="25962AD2" w14:textId="77777777" w:rsidR="00DC118F" w:rsidRDefault="0002405B">
      <w:pPr>
        <w:pStyle w:val="a5"/>
        <w:numPr>
          <w:ilvl w:val="0"/>
          <w:numId w:val="61"/>
        </w:numPr>
        <w:tabs>
          <w:tab w:val="left" w:pos="1315"/>
        </w:tabs>
        <w:ind w:right="370" w:firstLine="707"/>
        <w:rPr>
          <w:sz w:val="24"/>
        </w:rPr>
      </w:pPr>
      <w:r>
        <w:rPr>
          <w:sz w:val="24"/>
        </w:rPr>
        <w:t>освоение и применение системы знаний о размещении и основных свойствах</w:t>
      </w:r>
      <w:r>
        <w:rPr>
          <w:spacing w:val="1"/>
          <w:sz w:val="24"/>
        </w:rPr>
        <w:t xml:space="preserve"> </w:t>
      </w:r>
      <w:r>
        <w:rPr>
          <w:sz w:val="24"/>
        </w:rPr>
        <w:t>географических объектов, понимание роли географии в формировании качества 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его</w:t>
      </w:r>
      <w:r>
        <w:rPr>
          <w:spacing w:val="1"/>
          <w:sz w:val="24"/>
        </w:rPr>
        <w:t xml:space="preserve"> </w:t>
      </w:r>
      <w:r>
        <w:rPr>
          <w:sz w:val="24"/>
        </w:rPr>
        <w:t>среды</w:t>
      </w:r>
      <w:r>
        <w:rPr>
          <w:spacing w:val="1"/>
          <w:sz w:val="24"/>
        </w:rPr>
        <w:t xml:space="preserve"> </w:t>
      </w:r>
      <w:r>
        <w:rPr>
          <w:sz w:val="24"/>
        </w:rPr>
        <w:t>на</w:t>
      </w:r>
      <w:r>
        <w:rPr>
          <w:spacing w:val="1"/>
          <w:sz w:val="24"/>
        </w:rPr>
        <w:t xml:space="preserve"> </w:t>
      </w:r>
      <w:r>
        <w:rPr>
          <w:sz w:val="24"/>
        </w:rPr>
        <w:t>планете</w:t>
      </w:r>
      <w:r>
        <w:rPr>
          <w:spacing w:val="1"/>
          <w:sz w:val="24"/>
        </w:rPr>
        <w:t xml:space="preserve"> </w:t>
      </w:r>
      <w:r>
        <w:rPr>
          <w:sz w:val="24"/>
        </w:rPr>
        <w:t>Земля,</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современных</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своего</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мирового</w:t>
      </w:r>
      <w:r>
        <w:rPr>
          <w:spacing w:val="1"/>
          <w:sz w:val="24"/>
        </w:rPr>
        <w:t xml:space="preserve"> </w:t>
      </w:r>
      <w:r>
        <w:rPr>
          <w:sz w:val="24"/>
        </w:rPr>
        <w:t>сообщества,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задачи</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географической</w:t>
      </w:r>
      <w:r>
        <w:rPr>
          <w:spacing w:val="-1"/>
          <w:sz w:val="24"/>
        </w:rPr>
        <w:t xml:space="preserve"> </w:t>
      </w:r>
      <w:r>
        <w:rPr>
          <w:sz w:val="24"/>
        </w:rPr>
        <w:t>науки в</w:t>
      </w:r>
      <w:r>
        <w:rPr>
          <w:spacing w:val="-1"/>
          <w:sz w:val="24"/>
        </w:rPr>
        <w:t xml:space="preserve"> </w:t>
      </w:r>
      <w:r>
        <w:rPr>
          <w:sz w:val="24"/>
        </w:rPr>
        <w:t>системе</w:t>
      </w:r>
      <w:r>
        <w:rPr>
          <w:spacing w:val="-2"/>
          <w:sz w:val="24"/>
        </w:rPr>
        <w:t xml:space="preserve"> </w:t>
      </w:r>
      <w:r>
        <w:rPr>
          <w:sz w:val="24"/>
        </w:rPr>
        <w:t>научных</w:t>
      </w:r>
      <w:r>
        <w:rPr>
          <w:spacing w:val="1"/>
          <w:sz w:val="24"/>
        </w:rPr>
        <w:t xml:space="preserve"> </w:t>
      </w:r>
      <w:r>
        <w:rPr>
          <w:sz w:val="24"/>
        </w:rPr>
        <w:t>дисциплин;</w:t>
      </w:r>
    </w:p>
    <w:p w14:paraId="0CF578EF" w14:textId="77777777" w:rsidR="00DC118F" w:rsidRDefault="0002405B">
      <w:pPr>
        <w:pStyle w:val="a5"/>
        <w:numPr>
          <w:ilvl w:val="0"/>
          <w:numId w:val="61"/>
        </w:numPr>
        <w:tabs>
          <w:tab w:val="left" w:pos="1423"/>
        </w:tabs>
        <w:ind w:right="373" w:firstLine="707"/>
        <w:rPr>
          <w:sz w:val="24"/>
        </w:rPr>
      </w:pPr>
      <w:r>
        <w:rPr>
          <w:sz w:val="24"/>
        </w:rPr>
        <w:t>освоение</w:t>
      </w:r>
      <w:r>
        <w:rPr>
          <w:spacing w:val="1"/>
          <w:sz w:val="24"/>
        </w:rPr>
        <w:t xml:space="preserve"> </w:t>
      </w:r>
      <w:r>
        <w:rPr>
          <w:sz w:val="24"/>
        </w:rPr>
        <w:t>и</w:t>
      </w:r>
      <w:r>
        <w:rPr>
          <w:spacing w:val="1"/>
          <w:sz w:val="24"/>
        </w:rPr>
        <w:t xml:space="preserve"> </w:t>
      </w:r>
      <w:r>
        <w:rPr>
          <w:sz w:val="24"/>
        </w:rPr>
        <w:t>применение</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географических</w:t>
      </w:r>
      <w:r>
        <w:rPr>
          <w:spacing w:val="1"/>
          <w:sz w:val="24"/>
        </w:rPr>
        <w:t xml:space="preserve"> </w:t>
      </w:r>
      <w:r>
        <w:rPr>
          <w:sz w:val="24"/>
        </w:rPr>
        <w:t>закономерностях, определяющих развитие человеческого общества с древности до наших</w:t>
      </w:r>
      <w:r>
        <w:rPr>
          <w:spacing w:val="1"/>
          <w:sz w:val="24"/>
        </w:rPr>
        <w:t xml:space="preserve"> </w:t>
      </w:r>
      <w:r>
        <w:rPr>
          <w:sz w:val="24"/>
        </w:rPr>
        <w:t>дней</w:t>
      </w:r>
      <w:r>
        <w:rPr>
          <w:spacing w:val="-2"/>
          <w:sz w:val="24"/>
        </w:rPr>
        <w:t xml:space="preserve"> </w:t>
      </w:r>
      <w:r>
        <w:rPr>
          <w:sz w:val="24"/>
        </w:rPr>
        <w:t>в</w:t>
      </w:r>
      <w:r>
        <w:rPr>
          <w:spacing w:val="-2"/>
          <w:sz w:val="24"/>
        </w:rPr>
        <w:t xml:space="preserve"> </w:t>
      </w:r>
      <w:r>
        <w:rPr>
          <w:sz w:val="24"/>
        </w:rPr>
        <w:t>социальной,</w:t>
      </w:r>
      <w:r>
        <w:rPr>
          <w:spacing w:val="-1"/>
          <w:sz w:val="24"/>
        </w:rPr>
        <w:t xml:space="preserve"> </w:t>
      </w:r>
      <w:r>
        <w:rPr>
          <w:sz w:val="24"/>
        </w:rPr>
        <w:t>экономической,</w:t>
      </w:r>
      <w:r>
        <w:rPr>
          <w:spacing w:val="-2"/>
          <w:sz w:val="24"/>
        </w:rPr>
        <w:t xml:space="preserve"> </w:t>
      </w:r>
      <w:r>
        <w:rPr>
          <w:sz w:val="24"/>
        </w:rPr>
        <w:t>политической,</w:t>
      </w:r>
      <w:r>
        <w:rPr>
          <w:spacing w:val="-1"/>
          <w:sz w:val="24"/>
        </w:rPr>
        <w:t xml:space="preserve"> </w:t>
      </w:r>
      <w:r>
        <w:rPr>
          <w:sz w:val="24"/>
        </w:rPr>
        <w:t>научной</w:t>
      </w:r>
      <w:r>
        <w:rPr>
          <w:spacing w:val="-1"/>
          <w:sz w:val="24"/>
        </w:rPr>
        <w:t xml:space="preserve"> </w:t>
      </w:r>
      <w:r>
        <w:rPr>
          <w:sz w:val="24"/>
        </w:rPr>
        <w:t>и</w:t>
      </w:r>
      <w:r>
        <w:rPr>
          <w:spacing w:val="-2"/>
          <w:sz w:val="24"/>
        </w:rPr>
        <w:t xml:space="preserve"> </w:t>
      </w:r>
      <w:r>
        <w:rPr>
          <w:sz w:val="24"/>
        </w:rPr>
        <w:t>культурной</w:t>
      </w:r>
      <w:r>
        <w:rPr>
          <w:spacing w:val="-1"/>
          <w:sz w:val="24"/>
        </w:rPr>
        <w:t xml:space="preserve"> </w:t>
      </w:r>
      <w:r>
        <w:rPr>
          <w:sz w:val="24"/>
        </w:rPr>
        <w:t>сферах;</w:t>
      </w:r>
    </w:p>
    <w:p w14:paraId="402D169B" w14:textId="77777777" w:rsidR="00DC118F" w:rsidRDefault="0002405B">
      <w:pPr>
        <w:pStyle w:val="a5"/>
        <w:numPr>
          <w:ilvl w:val="0"/>
          <w:numId w:val="61"/>
        </w:numPr>
        <w:tabs>
          <w:tab w:val="left" w:pos="1317"/>
        </w:tabs>
        <w:ind w:right="371" w:firstLine="707"/>
        <w:rPr>
          <w:sz w:val="24"/>
        </w:rPr>
      </w:pPr>
      <w:r>
        <w:rPr>
          <w:sz w:val="24"/>
        </w:rPr>
        <w:t>овладение базовыми географическими понятиями и знаниями географической</w:t>
      </w:r>
      <w:r>
        <w:rPr>
          <w:spacing w:val="1"/>
          <w:sz w:val="24"/>
        </w:rPr>
        <w:t xml:space="preserve"> </w:t>
      </w:r>
      <w:r>
        <w:rPr>
          <w:sz w:val="24"/>
        </w:rPr>
        <w:t>терминологии</w:t>
      </w:r>
      <w:r>
        <w:rPr>
          <w:spacing w:val="-1"/>
          <w:sz w:val="24"/>
        </w:rPr>
        <w:t xml:space="preserve"> </w:t>
      </w:r>
      <w:r>
        <w:rPr>
          <w:sz w:val="24"/>
        </w:rPr>
        <w:t>и</w:t>
      </w:r>
      <w:r>
        <w:rPr>
          <w:spacing w:val="-3"/>
          <w:sz w:val="24"/>
        </w:rPr>
        <w:t xml:space="preserve"> </w:t>
      </w:r>
      <w:r>
        <w:rPr>
          <w:sz w:val="24"/>
        </w:rPr>
        <w:t>их</w:t>
      </w:r>
      <w:r>
        <w:rPr>
          <w:spacing w:val="1"/>
          <w:sz w:val="24"/>
        </w:rPr>
        <w:t xml:space="preserve"> </w:t>
      </w:r>
      <w:r>
        <w:rPr>
          <w:sz w:val="24"/>
        </w:rPr>
        <w:t>использование</w:t>
      </w:r>
      <w:r>
        <w:rPr>
          <w:spacing w:val="-2"/>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3"/>
          <w:sz w:val="24"/>
        </w:rPr>
        <w:t xml:space="preserve"> </w:t>
      </w:r>
      <w:r>
        <w:rPr>
          <w:sz w:val="24"/>
        </w:rPr>
        <w:t>практических</w:t>
      </w:r>
      <w:r>
        <w:rPr>
          <w:spacing w:val="-2"/>
          <w:sz w:val="24"/>
        </w:rPr>
        <w:t xml:space="preserve"> </w:t>
      </w:r>
      <w:r>
        <w:rPr>
          <w:sz w:val="24"/>
        </w:rPr>
        <w:t>задач;</w:t>
      </w:r>
    </w:p>
    <w:p w14:paraId="1CC9117A" w14:textId="77777777" w:rsidR="00DC118F" w:rsidRDefault="0002405B">
      <w:pPr>
        <w:pStyle w:val="a5"/>
        <w:numPr>
          <w:ilvl w:val="0"/>
          <w:numId w:val="61"/>
        </w:numPr>
        <w:tabs>
          <w:tab w:val="left" w:pos="1298"/>
        </w:tabs>
        <w:spacing w:before="1"/>
        <w:ind w:right="372" w:firstLine="707"/>
        <w:rPr>
          <w:sz w:val="24"/>
        </w:rPr>
      </w:pPr>
      <w:r>
        <w:rPr>
          <w:sz w:val="24"/>
        </w:rPr>
        <w:t>умение сравнивать изученные географические объекты, явления и процессы на</w:t>
      </w:r>
      <w:r>
        <w:rPr>
          <w:spacing w:val="1"/>
          <w:sz w:val="24"/>
        </w:rPr>
        <w:t xml:space="preserve"> </w:t>
      </w:r>
      <w:r>
        <w:rPr>
          <w:sz w:val="24"/>
        </w:rPr>
        <w:t>основе</w:t>
      </w:r>
      <w:r>
        <w:rPr>
          <w:spacing w:val="-3"/>
          <w:sz w:val="24"/>
        </w:rPr>
        <w:t xml:space="preserve"> </w:t>
      </w:r>
      <w:r>
        <w:rPr>
          <w:sz w:val="24"/>
        </w:rPr>
        <w:t>выделения их</w:t>
      </w:r>
      <w:r>
        <w:rPr>
          <w:spacing w:val="2"/>
          <w:sz w:val="24"/>
        </w:rPr>
        <w:t xml:space="preserve"> </w:t>
      </w:r>
      <w:r>
        <w:rPr>
          <w:sz w:val="24"/>
        </w:rPr>
        <w:t>существенных</w:t>
      </w:r>
      <w:r>
        <w:rPr>
          <w:spacing w:val="1"/>
          <w:sz w:val="24"/>
        </w:rPr>
        <w:t xml:space="preserve"> </w:t>
      </w:r>
      <w:r>
        <w:rPr>
          <w:sz w:val="24"/>
        </w:rPr>
        <w:t>признаков;</w:t>
      </w:r>
    </w:p>
    <w:p w14:paraId="68B02EA3" w14:textId="77777777" w:rsidR="00DC118F" w:rsidRDefault="0002405B">
      <w:pPr>
        <w:pStyle w:val="a5"/>
        <w:numPr>
          <w:ilvl w:val="0"/>
          <w:numId w:val="61"/>
        </w:numPr>
        <w:tabs>
          <w:tab w:val="left" w:pos="1346"/>
        </w:tabs>
        <w:ind w:right="370" w:firstLine="707"/>
        <w:rPr>
          <w:sz w:val="24"/>
        </w:rPr>
      </w:pPr>
      <w:r>
        <w:rPr>
          <w:sz w:val="24"/>
        </w:rPr>
        <w:t>умение</w:t>
      </w:r>
      <w:r>
        <w:rPr>
          <w:spacing w:val="1"/>
          <w:sz w:val="24"/>
        </w:rPr>
        <w:t xml:space="preserve"> </w:t>
      </w:r>
      <w:r>
        <w:rPr>
          <w:sz w:val="24"/>
        </w:rPr>
        <w:t>классифицировать</w:t>
      </w:r>
      <w:r>
        <w:rPr>
          <w:spacing w:val="1"/>
          <w:sz w:val="24"/>
        </w:rPr>
        <w:t xml:space="preserve"> </w:t>
      </w:r>
      <w:r>
        <w:rPr>
          <w:sz w:val="24"/>
        </w:rPr>
        <w:t>географические</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их</w:t>
      </w:r>
      <w:r>
        <w:rPr>
          <w:spacing w:val="1"/>
          <w:sz w:val="24"/>
        </w:rPr>
        <w:t xml:space="preserve"> </w:t>
      </w:r>
      <w:r>
        <w:rPr>
          <w:sz w:val="24"/>
        </w:rPr>
        <w:t>известных</w:t>
      </w:r>
      <w:r>
        <w:rPr>
          <w:spacing w:val="-2"/>
          <w:sz w:val="24"/>
        </w:rPr>
        <w:t xml:space="preserve"> </w:t>
      </w:r>
      <w:r>
        <w:rPr>
          <w:sz w:val="24"/>
        </w:rPr>
        <w:t>характерных свойств;</w:t>
      </w:r>
    </w:p>
    <w:p w14:paraId="49FA21B2" w14:textId="77777777" w:rsidR="00DC118F" w:rsidRDefault="0002405B">
      <w:pPr>
        <w:pStyle w:val="a5"/>
        <w:numPr>
          <w:ilvl w:val="0"/>
          <w:numId w:val="61"/>
        </w:numPr>
        <w:tabs>
          <w:tab w:val="left" w:pos="1490"/>
        </w:tabs>
        <w:ind w:right="371" w:firstLine="707"/>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изученными</w:t>
      </w:r>
      <w:r>
        <w:rPr>
          <w:spacing w:val="1"/>
          <w:sz w:val="24"/>
        </w:rPr>
        <w:t xml:space="preserve"> </w:t>
      </w:r>
      <w:r>
        <w:rPr>
          <w:sz w:val="24"/>
        </w:rPr>
        <w:t>природными,</w:t>
      </w:r>
      <w:r>
        <w:rPr>
          <w:spacing w:val="1"/>
          <w:sz w:val="24"/>
        </w:rPr>
        <w:t xml:space="preserve"> </w:t>
      </w:r>
      <w:r>
        <w:rPr>
          <w:sz w:val="24"/>
        </w:rPr>
        <w:t>социальными</w:t>
      </w:r>
      <w:r>
        <w:rPr>
          <w:spacing w:val="1"/>
          <w:sz w:val="24"/>
        </w:rPr>
        <w:t xml:space="preserve"> </w:t>
      </w:r>
      <w:r>
        <w:rPr>
          <w:sz w:val="24"/>
        </w:rPr>
        <w:t>и</w:t>
      </w:r>
      <w:r>
        <w:rPr>
          <w:spacing w:val="1"/>
          <w:sz w:val="24"/>
        </w:rPr>
        <w:t xml:space="preserve"> </w:t>
      </w:r>
      <w:r>
        <w:rPr>
          <w:sz w:val="24"/>
        </w:rPr>
        <w:t>экономическими</w:t>
      </w:r>
      <w:r>
        <w:rPr>
          <w:spacing w:val="1"/>
          <w:sz w:val="24"/>
        </w:rPr>
        <w:t xml:space="preserve"> </w:t>
      </w:r>
      <w:r>
        <w:rPr>
          <w:sz w:val="24"/>
        </w:rPr>
        <w:t>явлениями</w:t>
      </w:r>
      <w:r>
        <w:rPr>
          <w:spacing w:val="1"/>
          <w:sz w:val="24"/>
        </w:rPr>
        <w:t xml:space="preserve"> </w:t>
      </w:r>
      <w:r>
        <w:rPr>
          <w:sz w:val="24"/>
        </w:rPr>
        <w:t>и</w:t>
      </w:r>
      <w:r>
        <w:rPr>
          <w:spacing w:val="1"/>
          <w:sz w:val="24"/>
        </w:rPr>
        <w:t xml:space="preserve"> </w:t>
      </w:r>
      <w:r>
        <w:rPr>
          <w:sz w:val="24"/>
        </w:rPr>
        <w:t>процессами,</w:t>
      </w:r>
      <w:r>
        <w:rPr>
          <w:spacing w:val="1"/>
          <w:sz w:val="24"/>
        </w:rPr>
        <w:t xml:space="preserve"> </w:t>
      </w:r>
      <w:r>
        <w:rPr>
          <w:sz w:val="24"/>
        </w:rPr>
        <w:t>реально</w:t>
      </w:r>
      <w:r>
        <w:rPr>
          <w:spacing w:val="1"/>
          <w:sz w:val="24"/>
        </w:rPr>
        <w:t xml:space="preserve"> </w:t>
      </w:r>
      <w:r>
        <w:rPr>
          <w:sz w:val="24"/>
        </w:rPr>
        <w:t>наблюдаемыми</w:t>
      </w:r>
      <w:r>
        <w:rPr>
          <w:spacing w:val="1"/>
          <w:sz w:val="24"/>
        </w:rPr>
        <w:t xml:space="preserve"> </w:t>
      </w:r>
      <w:r>
        <w:rPr>
          <w:sz w:val="24"/>
        </w:rPr>
        <w:t>географическими</w:t>
      </w:r>
      <w:r>
        <w:rPr>
          <w:spacing w:val="-1"/>
          <w:sz w:val="24"/>
        </w:rPr>
        <w:t xml:space="preserve"> </w:t>
      </w:r>
      <w:r>
        <w:rPr>
          <w:sz w:val="24"/>
        </w:rPr>
        <w:t>явлениями и</w:t>
      </w:r>
      <w:r>
        <w:rPr>
          <w:spacing w:val="-2"/>
          <w:sz w:val="24"/>
        </w:rPr>
        <w:t xml:space="preserve"> </w:t>
      </w:r>
      <w:r>
        <w:rPr>
          <w:sz w:val="24"/>
        </w:rPr>
        <w:t>процессами;</w:t>
      </w:r>
    </w:p>
    <w:p w14:paraId="1BEB7485" w14:textId="77777777" w:rsidR="00DC118F" w:rsidRDefault="0002405B">
      <w:pPr>
        <w:pStyle w:val="a5"/>
        <w:numPr>
          <w:ilvl w:val="0"/>
          <w:numId w:val="61"/>
        </w:numPr>
        <w:tabs>
          <w:tab w:val="left" w:pos="1389"/>
        </w:tabs>
        <w:ind w:right="372" w:firstLine="707"/>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существенных</w:t>
      </w:r>
      <w:r>
        <w:rPr>
          <w:spacing w:val="1"/>
          <w:sz w:val="24"/>
        </w:rPr>
        <w:t xml:space="preserve"> </w:t>
      </w:r>
      <w:r>
        <w:rPr>
          <w:sz w:val="24"/>
        </w:rPr>
        <w:t>признаков</w:t>
      </w:r>
      <w:r>
        <w:rPr>
          <w:spacing w:val="16"/>
          <w:sz w:val="24"/>
        </w:rPr>
        <w:t xml:space="preserve"> </w:t>
      </w:r>
      <w:r>
        <w:rPr>
          <w:sz w:val="24"/>
        </w:rPr>
        <w:t>разнообразных</w:t>
      </w:r>
      <w:r>
        <w:rPr>
          <w:spacing w:val="16"/>
          <w:sz w:val="24"/>
        </w:rPr>
        <w:t xml:space="preserve"> </w:t>
      </w:r>
      <w:r>
        <w:rPr>
          <w:sz w:val="24"/>
        </w:rPr>
        <w:t>явлений</w:t>
      </w:r>
      <w:r>
        <w:rPr>
          <w:spacing w:val="17"/>
          <w:sz w:val="24"/>
        </w:rPr>
        <w:t xml:space="preserve"> </w:t>
      </w:r>
      <w:r>
        <w:rPr>
          <w:sz w:val="24"/>
        </w:rPr>
        <w:t>и</w:t>
      </w:r>
      <w:r>
        <w:rPr>
          <w:spacing w:val="15"/>
          <w:sz w:val="24"/>
        </w:rPr>
        <w:t xml:space="preserve"> </w:t>
      </w:r>
      <w:r>
        <w:rPr>
          <w:sz w:val="24"/>
        </w:rPr>
        <w:t>процессов</w:t>
      </w:r>
      <w:r>
        <w:rPr>
          <w:spacing w:val="16"/>
          <w:sz w:val="24"/>
        </w:rPr>
        <w:t xml:space="preserve"> </w:t>
      </w:r>
      <w:r>
        <w:rPr>
          <w:sz w:val="24"/>
        </w:rPr>
        <w:t>в</w:t>
      </w:r>
      <w:r>
        <w:rPr>
          <w:spacing w:val="16"/>
          <w:sz w:val="24"/>
        </w:rPr>
        <w:t xml:space="preserve"> </w:t>
      </w:r>
      <w:r>
        <w:rPr>
          <w:sz w:val="24"/>
        </w:rPr>
        <w:t>повседневной</w:t>
      </w:r>
      <w:r>
        <w:rPr>
          <w:spacing w:val="17"/>
          <w:sz w:val="24"/>
        </w:rPr>
        <w:t xml:space="preserve"> </w:t>
      </w:r>
      <w:r>
        <w:rPr>
          <w:sz w:val="24"/>
        </w:rPr>
        <w:t>жизни,</w:t>
      </w:r>
      <w:r>
        <w:rPr>
          <w:spacing w:val="14"/>
          <w:sz w:val="24"/>
        </w:rPr>
        <w:t xml:space="preserve"> </w:t>
      </w:r>
      <w:r>
        <w:rPr>
          <w:sz w:val="24"/>
        </w:rPr>
        <w:t>положения</w:t>
      </w:r>
      <w:r>
        <w:rPr>
          <w:spacing w:val="12"/>
          <w:sz w:val="24"/>
        </w:rPr>
        <w:t xml:space="preserve"> </w:t>
      </w:r>
      <w:r>
        <w:rPr>
          <w:sz w:val="24"/>
        </w:rPr>
        <w:t>и</w:t>
      </w:r>
    </w:p>
    <w:p w14:paraId="1D115007" w14:textId="77777777" w:rsidR="00DC118F" w:rsidRDefault="0002405B">
      <w:pPr>
        <w:pStyle w:val="a3"/>
        <w:spacing w:before="82"/>
        <w:ind w:firstLine="0"/>
      </w:pPr>
      <w:r>
        <w:t>взаиморасположения</w:t>
      </w:r>
      <w:r>
        <w:rPr>
          <w:spacing w:val="-3"/>
        </w:rPr>
        <w:t xml:space="preserve"> </w:t>
      </w:r>
      <w:r>
        <w:t>объектов</w:t>
      </w:r>
      <w:r>
        <w:rPr>
          <w:spacing w:val="-3"/>
        </w:rPr>
        <w:t xml:space="preserve"> </w:t>
      </w:r>
      <w:r>
        <w:t>и</w:t>
      </w:r>
      <w:r>
        <w:rPr>
          <w:spacing w:val="-2"/>
        </w:rPr>
        <w:t xml:space="preserve"> </w:t>
      </w:r>
      <w:r>
        <w:t>явлений</w:t>
      </w:r>
      <w:r>
        <w:rPr>
          <w:spacing w:val="-2"/>
        </w:rPr>
        <w:t xml:space="preserve"> </w:t>
      </w:r>
      <w:r>
        <w:t>в</w:t>
      </w:r>
      <w:r>
        <w:rPr>
          <w:spacing w:val="-4"/>
        </w:rPr>
        <w:t xml:space="preserve"> </w:t>
      </w:r>
      <w:r>
        <w:t>пространстве;</w:t>
      </w:r>
    </w:p>
    <w:p w14:paraId="3C37EC91" w14:textId="77777777" w:rsidR="00DC118F" w:rsidRDefault="0002405B">
      <w:pPr>
        <w:pStyle w:val="a5"/>
        <w:numPr>
          <w:ilvl w:val="0"/>
          <w:numId w:val="61"/>
        </w:numPr>
        <w:tabs>
          <w:tab w:val="left" w:pos="1320"/>
        </w:tabs>
        <w:ind w:right="365" w:firstLine="707"/>
        <w:rPr>
          <w:sz w:val="24"/>
        </w:rPr>
      </w:pPr>
      <w:r>
        <w:rPr>
          <w:sz w:val="24"/>
        </w:rPr>
        <w:t>умение объяснять влияние изученных географических объектов и явлений на</w:t>
      </w:r>
      <w:r>
        <w:rPr>
          <w:spacing w:val="1"/>
          <w:sz w:val="24"/>
        </w:rPr>
        <w:t xml:space="preserve"> </w:t>
      </w:r>
      <w:r>
        <w:rPr>
          <w:sz w:val="24"/>
        </w:rPr>
        <w:t>качество</w:t>
      </w:r>
      <w:r>
        <w:rPr>
          <w:spacing w:val="-1"/>
          <w:sz w:val="24"/>
        </w:rPr>
        <w:t xml:space="preserve"> </w:t>
      </w:r>
      <w:r>
        <w:rPr>
          <w:sz w:val="24"/>
        </w:rPr>
        <w:t>жизни человека</w:t>
      </w:r>
      <w:r>
        <w:rPr>
          <w:spacing w:val="-1"/>
          <w:sz w:val="24"/>
        </w:rPr>
        <w:t xml:space="preserve"> </w:t>
      </w:r>
      <w:r>
        <w:rPr>
          <w:sz w:val="24"/>
        </w:rPr>
        <w:t>и</w:t>
      </w:r>
      <w:r>
        <w:rPr>
          <w:spacing w:val="-1"/>
          <w:sz w:val="24"/>
        </w:rPr>
        <w:t xml:space="preserve"> </w:t>
      </w:r>
      <w:r>
        <w:rPr>
          <w:sz w:val="24"/>
        </w:rPr>
        <w:t>качество окружающей</w:t>
      </w:r>
      <w:r>
        <w:rPr>
          <w:spacing w:val="-1"/>
          <w:sz w:val="24"/>
        </w:rPr>
        <w:t xml:space="preserve"> </w:t>
      </w:r>
      <w:r>
        <w:rPr>
          <w:sz w:val="24"/>
        </w:rPr>
        <w:t>его</w:t>
      </w:r>
      <w:r>
        <w:rPr>
          <w:spacing w:val="-1"/>
          <w:sz w:val="24"/>
        </w:rPr>
        <w:t xml:space="preserve"> </w:t>
      </w:r>
      <w:r>
        <w:rPr>
          <w:sz w:val="24"/>
        </w:rPr>
        <w:t>среды;</w:t>
      </w:r>
    </w:p>
    <w:p w14:paraId="487B5037" w14:textId="77777777" w:rsidR="00DC118F" w:rsidRDefault="0002405B">
      <w:pPr>
        <w:pStyle w:val="a5"/>
        <w:numPr>
          <w:ilvl w:val="0"/>
          <w:numId w:val="61"/>
        </w:numPr>
        <w:tabs>
          <w:tab w:val="left" w:pos="1389"/>
        </w:tabs>
        <w:ind w:right="365" w:firstLine="707"/>
        <w:rPr>
          <w:sz w:val="24"/>
        </w:rPr>
      </w:pPr>
      <w:r>
        <w:rPr>
          <w:sz w:val="24"/>
        </w:rPr>
        <w:t>умение</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(картографические, статистические, текстовые, видео- и фотоизображения, компьютерные</w:t>
      </w:r>
      <w:r>
        <w:rPr>
          <w:spacing w:val="-57"/>
          <w:sz w:val="24"/>
        </w:rPr>
        <w:t xml:space="preserve"> </w:t>
      </w:r>
      <w:r>
        <w:rPr>
          <w:sz w:val="24"/>
        </w:rPr>
        <w:t>базы</w:t>
      </w:r>
      <w:r>
        <w:rPr>
          <w:spacing w:val="1"/>
          <w:sz w:val="24"/>
        </w:rPr>
        <w:t xml:space="preserve"> </w:t>
      </w:r>
      <w:r>
        <w:rPr>
          <w:sz w:val="24"/>
        </w:rPr>
        <w:t>данных),</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практических</w:t>
      </w:r>
      <w:r>
        <w:rPr>
          <w:spacing w:val="-2"/>
          <w:sz w:val="24"/>
        </w:rPr>
        <w:t xml:space="preserve"> </w:t>
      </w:r>
      <w:r>
        <w:rPr>
          <w:sz w:val="24"/>
        </w:rPr>
        <w:t>задач</w:t>
      </w:r>
      <w:r>
        <w:rPr>
          <w:spacing w:val="-1"/>
          <w:sz w:val="24"/>
        </w:rPr>
        <w:t xml:space="preserve"> </w:t>
      </w:r>
      <w:r>
        <w:rPr>
          <w:sz w:val="24"/>
        </w:rPr>
        <w:t>в</w:t>
      </w:r>
      <w:r>
        <w:rPr>
          <w:spacing w:val="-1"/>
          <w:sz w:val="24"/>
        </w:rPr>
        <w:t xml:space="preserve"> </w:t>
      </w:r>
      <w:r>
        <w:rPr>
          <w:sz w:val="24"/>
        </w:rPr>
        <w:t>повседневной жизни;</w:t>
      </w:r>
    </w:p>
    <w:p w14:paraId="3DC12A25" w14:textId="77777777" w:rsidR="00DC118F" w:rsidRDefault="0002405B">
      <w:pPr>
        <w:pStyle w:val="a5"/>
        <w:numPr>
          <w:ilvl w:val="0"/>
          <w:numId w:val="61"/>
        </w:numPr>
        <w:tabs>
          <w:tab w:val="left" w:pos="1442"/>
        </w:tabs>
        <w:ind w:right="363" w:firstLine="707"/>
        <w:rPr>
          <w:sz w:val="24"/>
        </w:rPr>
      </w:pPr>
      <w:r>
        <w:rPr>
          <w:sz w:val="24"/>
        </w:rPr>
        <w:t>умение представлять в различных формах (в виде карты, таблицы, графика,</w:t>
      </w:r>
      <w:r>
        <w:rPr>
          <w:spacing w:val="1"/>
          <w:sz w:val="24"/>
        </w:rPr>
        <w:t xml:space="preserve"> </w:t>
      </w:r>
      <w:r>
        <w:rPr>
          <w:sz w:val="24"/>
        </w:rPr>
        <w:t>географического</w:t>
      </w:r>
      <w:r>
        <w:rPr>
          <w:spacing w:val="1"/>
          <w:sz w:val="24"/>
        </w:rPr>
        <w:t xml:space="preserve"> </w:t>
      </w:r>
      <w:r>
        <w:rPr>
          <w:sz w:val="24"/>
        </w:rPr>
        <w:t>описания)</w:t>
      </w:r>
      <w:r>
        <w:rPr>
          <w:spacing w:val="1"/>
          <w:sz w:val="24"/>
        </w:rPr>
        <w:t xml:space="preserve"> </w:t>
      </w:r>
      <w:r>
        <w:rPr>
          <w:sz w:val="24"/>
        </w:rPr>
        <w:t>географическую</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 и</w:t>
      </w:r>
      <w:r>
        <w:rPr>
          <w:spacing w:val="-2"/>
          <w:sz w:val="24"/>
        </w:rPr>
        <w:t xml:space="preserve"> </w:t>
      </w:r>
      <w:r>
        <w:rPr>
          <w:sz w:val="24"/>
        </w:rPr>
        <w:t>практико-ориентированных</w:t>
      </w:r>
      <w:r>
        <w:rPr>
          <w:spacing w:val="-1"/>
          <w:sz w:val="24"/>
        </w:rPr>
        <w:t xml:space="preserve"> </w:t>
      </w:r>
      <w:r>
        <w:rPr>
          <w:sz w:val="24"/>
        </w:rPr>
        <w:t>задач;</w:t>
      </w:r>
    </w:p>
    <w:p w14:paraId="367A90F4" w14:textId="77777777" w:rsidR="00DC118F" w:rsidRDefault="0002405B">
      <w:pPr>
        <w:pStyle w:val="a5"/>
        <w:numPr>
          <w:ilvl w:val="0"/>
          <w:numId w:val="61"/>
        </w:numPr>
        <w:tabs>
          <w:tab w:val="left" w:pos="1560"/>
        </w:tabs>
        <w:ind w:right="372" w:firstLine="707"/>
        <w:rPr>
          <w:sz w:val="24"/>
        </w:rPr>
      </w:pPr>
      <w:r>
        <w:rPr>
          <w:sz w:val="24"/>
        </w:rPr>
        <w:t>умение</w:t>
      </w:r>
      <w:r>
        <w:rPr>
          <w:spacing w:val="1"/>
          <w:sz w:val="24"/>
        </w:rPr>
        <w:t xml:space="preserve"> </w:t>
      </w:r>
      <w:r>
        <w:rPr>
          <w:sz w:val="24"/>
        </w:rPr>
        <w:t>оценивать</w:t>
      </w:r>
      <w:r>
        <w:rPr>
          <w:spacing w:val="1"/>
          <w:sz w:val="24"/>
        </w:rPr>
        <w:t xml:space="preserve"> </w:t>
      </w:r>
      <w:r>
        <w:rPr>
          <w:sz w:val="24"/>
        </w:rPr>
        <w:t>характер</w:t>
      </w:r>
      <w:r>
        <w:rPr>
          <w:spacing w:val="1"/>
          <w:sz w:val="24"/>
        </w:rPr>
        <w:t xml:space="preserve"> </w:t>
      </w:r>
      <w:r>
        <w:rPr>
          <w:sz w:val="24"/>
        </w:rPr>
        <w:t>взаимодействия</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компонентов</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географических</w:t>
      </w:r>
      <w:r>
        <w:rPr>
          <w:spacing w:val="1"/>
          <w:sz w:val="24"/>
        </w:rPr>
        <w:t xml:space="preserve"> </w:t>
      </w:r>
      <w:r>
        <w:rPr>
          <w:sz w:val="24"/>
        </w:rPr>
        <w:t>условиях</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концепции</w:t>
      </w:r>
      <w:r>
        <w:rPr>
          <w:spacing w:val="1"/>
          <w:sz w:val="24"/>
        </w:rPr>
        <w:t xml:space="preserve"> </w:t>
      </w:r>
      <w:r>
        <w:rPr>
          <w:sz w:val="24"/>
        </w:rPr>
        <w:t>устойчивого</w:t>
      </w:r>
      <w:r>
        <w:rPr>
          <w:spacing w:val="-2"/>
          <w:sz w:val="24"/>
        </w:rPr>
        <w:t xml:space="preserve"> </w:t>
      </w:r>
      <w:r>
        <w:rPr>
          <w:sz w:val="24"/>
        </w:rPr>
        <w:t>развития;</w:t>
      </w:r>
    </w:p>
    <w:p w14:paraId="1717AD5F" w14:textId="77777777" w:rsidR="00DC118F" w:rsidRDefault="0002405B">
      <w:pPr>
        <w:pStyle w:val="a5"/>
        <w:numPr>
          <w:ilvl w:val="0"/>
          <w:numId w:val="61"/>
        </w:numPr>
        <w:tabs>
          <w:tab w:val="left" w:pos="1517"/>
        </w:tabs>
        <w:ind w:right="367" w:firstLine="707"/>
        <w:rPr>
          <w:sz w:val="24"/>
        </w:rPr>
      </w:pPr>
      <w:r>
        <w:rPr>
          <w:sz w:val="24"/>
        </w:rPr>
        <w:t>умение</w:t>
      </w:r>
      <w:r>
        <w:rPr>
          <w:spacing w:val="1"/>
          <w:sz w:val="24"/>
        </w:rPr>
        <w:t xml:space="preserve"> </w:t>
      </w:r>
      <w:r>
        <w:rPr>
          <w:sz w:val="24"/>
        </w:rPr>
        <w:t>решать</w:t>
      </w:r>
      <w:r>
        <w:rPr>
          <w:spacing w:val="1"/>
          <w:sz w:val="24"/>
        </w:rPr>
        <w:t xml:space="preserve"> </w:t>
      </w:r>
      <w:r>
        <w:rPr>
          <w:sz w:val="24"/>
        </w:rPr>
        <w:t>практические</w:t>
      </w:r>
      <w:r>
        <w:rPr>
          <w:spacing w:val="1"/>
          <w:sz w:val="24"/>
        </w:rPr>
        <w:t xml:space="preserve"> </w:t>
      </w:r>
      <w:r>
        <w:rPr>
          <w:sz w:val="24"/>
        </w:rPr>
        <w:t>задачи</w:t>
      </w:r>
      <w:r>
        <w:rPr>
          <w:spacing w:val="1"/>
          <w:sz w:val="24"/>
        </w:rPr>
        <w:t xml:space="preserve"> </w:t>
      </w:r>
      <w:r>
        <w:rPr>
          <w:sz w:val="24"/>
        </w:rPr>
        <w:t>геоэкологического</w:t>
      </w:r>
      <w:r>
        <w:rPr>
          <w:spacing w:val="1"/>
          <w:sz w:val="24"/>
        </w:rPr>
        <w:t xml:space="preserve"> </w:t>
      </w:r>
      <w:r>
        <w:rPr>
          <w:sz w:val="24"/>
        </w:rPr>
        <w:t>содержания</w:t>
      </w:r>
      <w:r>
        <w:rPr>
          <w:spacing w:val="1"/>
          <w:sz w:val="24"/>
        </w:rPr>
        <w:t xml:space="preserve"> </w:t>
      </w:r>
      <w:r>
        <w:rPr>
          <w:sz w:val="24"/>
        </w:rPr>
        <w:t>для</w:t>
      </w:r>
      <w:r>
        <w:rPr>
          <w:spacing w:val="-57"/>
          <w:sz w:val="24"/>
        </w:rPr>
        <w:t xml:space="preserve"> </w:t>
      </w:r>
      <w:r>
        <w:rPr>
          <w:sz w:val="24"/>
        </w:rPr>
        <w:t>определения</w:t>
      </w:r>
      <w:r>
        <w:rPr>
          <w:spacing w:val="1"/>
          <w:sz w:val="24"/>
        </w:rPr>
        <w:t xml:space="preserve"> </w:t>
      </w:r>
      <w:r>
        <w:rPr>
          <w:sz w:val="24"/>
        </w:rPr>
        <w:t>качества</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путей</w:t>
      </w:r>
      <w:r>
        <w:rPr>
          <w:spacing w:val="1"/>
          <w:sz w:val="24"/>
        </w:rPr>
        <w:t xml:space="preserve"> </w:t>
      </w:r>
      <w:r>
        <w:rPr>
          <w:sz w:val="24"/>
        </w:rPr>
        <w:t>ее</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улучшения, задачи в сфере экономической географии для определения качества жизни</w:t>
      </w:r>
      <w:r>
        <w:rPr>
          <w:spacing w:val="1"/>
          <w:sz w:val="24"/>
        </w:rPr>
        <w:t xml:space="preserve"> </w:t>
      </w:r>
      <w:r>
        <w:rPr>
          <w:sz w:val="24"/>
        </w:rPr>
        <w:t>человека,</w:t>
      </w:r>
      <w:r>
        <w:rPr>
          <w:spacing w:val="1"/>
          <w:sz w:val="24"/>
        </w:rPr>
        <w:t xml:space="preserve"> </w:t>
      </w:r>
      <w:r>
        <w:rPr>
          <w:sz w:val="24"/>
        </w:rPr>
        <w:t>семьи и финансового благополучия.</w:t>
      </w:r>
    </w:p>
    <w:p w14:paraId="0262C8FE" w14:textId="77777777" w:rsidR="00DC118F" w:rsidRDefault="00DC118F">
      <w:pPr>
        <w:pStyle w:val="a3"/>
        <w:spacing w:before="10"/>
        <w:ind w:left="0" w:firstLine="0"/>
        <w:jc w:val="left"/>
        <w:rPr>
          <w:sz w:val="23"/>
        </w:rPr>
      </w:pPr>
    </w:p>
    <w:p w14:paraId="22C56396" w14:textId="77777777" w:rsidR="00DC118F" w:rsidRDefault="0002405B">
      <w:pPr>
        <w:pStyle w:val="a3"/>
        <w:ind w:right="365"/>
      </w:pPr>
      <w:r>
        <w:t>Предметные результаты по предметной области «Естественнонаучные предметы»</w:t>
      </w:r>
      <w:r>
        <w:rPr>
          <w:spacing w:val="1"/>
        </w:rPr>
        <w:t xml:space="preserve"> </w:t>
      </w:r>
      <w:r>
        <w:t>обеспечивают:</w:t>
      </w:r>
    </w:p>
    <w:p w14:paraId="098A2486" w14:textId="14193D8F" w:rsidR="00DC118F" w:rsidRPr="002421CF" w:rsidRDefault="002421CF" w:rsidP="002421CF">
      <w:pPr>
        <w:tabs>
          <w:tab w:val="left" w:pos="1910"/>
        </w:tabs>
        <w:rPr>
          <w:b/>
          <w:bCs/>
          <w:sz w:val="24"/>
        </w:rPr>
      </w:pPr>
      <w:r w:rsidRPr="002421CF">
        <w:rPr>
          <w:b/>
          <w:bCs/>
          <w:sz w:val="24"/>
        </w:rPr>
        <w:t>1.2.3.17.</w:t>
      </w:r>
      <w:r w:rsidR="0002405B" w:rsidRPr="002421CF">
        <w:rPr>
          <w:b/>
          <w:bCs/>
          <w:sz w:val="24"/>
        </w:rPr>
        <w:t>По</w:t>
      </w:r>
      <w:r w:rsidR="0002405B" w:rsidRPr="002421CF">
        <w:rPr>
          <w:b/>
          <w:bCs/>
          <w:spacing w:val="-1"/>
          <w:sz w:val="24"/>
        </w:rPr>
        <w:t xml:space="preserve"> </w:t>
      </w:r>
      <w:r w:rsidR="0002405B" w:rsidRPr="002421CF">
        <w:rPr>
          <w:b/>
          <w:bCs/>
          <w:sz w:val="24"/>
        </w:rPr>
        <w:t>учебному</w:t>
      </w:r>
      <w:r w:rsidR="0002405B" w:rsidRPr="002421CF">
        <w:rPr>
          <w:b/>
          <w:bCs/>
          <w:spacing w:val="-7"/>
          <w:sz w:val="24"/>
        </w:rPr>
        <w:t xml:space="preserve"> </w:t>
      </w:r>
      <w:r w:rsidR="0002405B" w:rsidRPr="002421CF">
        <w:rPr>
          <w:b/>
          <w:bCs/>
          <w:sz w:val="24"/>
        </w:rPr>
        <w:t>предмету</w:t>
      </w:r>
      <w:r w:rsidR="0002405B" w:rsidRPr="002421CF">
        <w:rPr>
          <w:b/>
          <w:bCs/>
          <w:spacing w:val="-2"/>
          <w:sz w:val="24"/>
        </w:rPr>
        <w:t xml:space="preserve"> </w:t>
      </w:r>
      <w:r w:rsidR="0002405B" w:rsidRPr="002421CF">
        <w:rPr>
          <w:b/>
          <w:bCs/>
          <w:sz w:val="24"/>
        </w:rPr>
        <w:t>«Физика»</w:t>
      </w:r>
      <w:r w:rsidR="0002405B" w:rsidRPr="002421CF">
        <w:rPr>
          <w:b/>
          <w:bCs/>
          <w:spacing w:val="-8"/>
          <w:sz w:val="24"/>
        </w:rPr>
        <w:t xml:space="preserve"> </w:t>
      </w:r>
      <w:r w:rsidR="0002405B" w:rsidRPr="002421CF">
        <w:rPr>
          <w:b/>
          <w:bCs/>
          <w:sz w:val="24"/>
        </w:rPr>
        <w:t>(на</w:t>
      </w:r>
      <w:r w:rsidR="0002405B" w:rsidRPr="002421CF">
        <w:rPr>
          <w:b/>
          <w:bCs/>
          <w:spacing w:val="-2"/>
          <w:sz w:val="24"/>
        </w:rPr>
        <w:t xml:space="preserve"> </w:t>
      </w:r>
      <w:r w:rsidR="0002405B" w:rsidRPr="002421CF">
        <w:rPr>
          <w:b/>
          <w:bCs/>
          <w:sz w:val="24"/>
        </w:rPr>
        <w:t>базовом</w:t>
      </w:r>
      <w:r w:rsidR="0002405B" w:rsidRPr="002421CF">
        <w:rPr>
          <w:b/>
          <w:bCs/>
          <w:spacing w:val="-1"/>
          <w:sz w:val="24"/>
        </w:rPr>
        <w:t xml:space="preserve"> </w:t>
      </w:r>
      <w:r w:rsidR="0002405B" w:rsidRPr="002421CF">
        <w:rPr>
          <w:b/>
          <w:bCs/>
          <w:sz w:val="24"/>
        </w:rPr>
        <w:t>уровне):</w:t>
      </w:r>
    </w:p>
    <w:p w14:paraId="13A7E78C" w14:textId="77777777" w:rsidR="00DC118F" w:rsidRDefault="0002405B">
      <w:pPr>
        <w:pStyle w:val="a5"/>
        <w:numPr>
          <w:ilvl w:val="0"/>
          <w:numId w:val="60"/>
        </w:numPr>
        <w:tabs>
          <w:tab w:val="left" w:pos="1315"/>
        </w:tabs>
        <w:ind w:right="362" w:firstLine="707"/>
        <w:rPr>
          <w:sz w:val="24"/>
        </w:rPr>
      </w:pPr>
      <w:r>
        <w:rPr>
          <w:sz w:val="24"/>
        </w:rPr>
        <w:t>понимание роли физики в научной картине мира, сформированность базовых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закономерной</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познаваемости</w:t>
      </w:r>
      <w:r>
        <w:rPr>
          <w:spacing w:val="1"/>
          <w:sz w:val="24"/>
        </w:rPr>
        <w:t xml:space="preserve"> </w:t>
      </w:r>
      <w:r>
        <w:rPr>
          <w:sz w:val="24"/>
        </w:rPr>
        <w:t>явлений</w:t>
      </w:r>
      <w:r>
        <w:rPr>
          <w:spacing w:val="1"/>
          <w:sz w:val="24"/>
        </w:rPr>
        <w:t xml:space="preserve"> </w:t>
      </w:r>
      <w:r>
        <w:rPr>
          <w:sz w:val="24"/>
        </w:rPr>
        <w:t>природы,</w:t>
      </w:r>
      <w:r>
        <w:rPr>
          <w:spacing w:val="1"/>
          <w:sz w:val="24"/>
        </w:rPr>
        <w:t xml:space="preserve"> </w:t>
      </w:r>
      <w:r>
        <w:rPr>
          <w:sz w:val="24"/>
        </w:rPr>
        <w:t>о</w:t>
      </w:r>
      <w:r>
        <w:rPr>
          <w:spacing w:val="1"/>
          <w:sz w:val="24"/>
        </w:rPr>
        <w:t xml:space="preserve"> </w:t>
      </w:r>
      <w:r>
        <w:rPr>
          <w:sz w:val="24"/>
        </w:rPr>
        <w:t>роли</w:t>
      </w:r>
      <w:r>
        <w:rPr>
          <w:spacing w:val="1"/>
          <w:sz w:val="24"/>
        </w:rPr>
        <w:t xml:space="preserve"> </w:t>
      </w:r>
      <w:r>
        <w:rPr>
          <w:sz w:val="24"/>
        </w:rPr>
        <w:t>эксперимента в физике, о системообразующей роли физики в развитии естественных наук,</w:t>
      </w:r>
      <w:r>
        <w:rPr>
          <w:spacing w:val="-57"/>
          <w:sz w:val="24"/>
        </w:rPr>
        <w:t xml:space="preserve"> </w:t>
      </w:r>
      <w:r>
        <w:rPr>
          <w:sz w:val="24"/>
        </w:rPr>
        <w:t>техники</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об</w:t>
      </w:r>
      <w:r>
        <w:rPr>
          <w:spacing w:val="1"/>
          <w:sz w:val="24"/>
        </w:rPr>
        <w:t xml:space="preserve"> </w:t>
      </w:r>
      <w:r>
        <w:rPr>
          <w:sz w:val="24"/>
        </w:rPr>
        <w:t>эволюции</w:t>
      </w:r>
      <w:r>
        <w:rPr>
          <w:spacing w:val="1"/>
          <w:sz w:val="24"/>
        </w:rPr>
        <w:t xml:space="preserve"> </w:t>
      </w:r>
      <w:r>
        <w:rPr>
          <w:sz w:val="24"/>
        </w:rPr>
        <w:t>физических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целостной</w:t>
      </w:r>
      <w:r>
        <w:rPr>
          <w:spacing w:val="1"/>
          <w:sz w:val="24"/>
        </w:rPr>
        <w:t xml:space="preserve"> </w:t>
      </w:r>
      <w:r>
        <w:rPr>
          <w:sz w:val="24"/>
        </w:rPr>
        <w:t>естественнонаучной картине мира, о вкладе российских и зарубежных ученых-физиков в</w:t>
      </w:r>
      <w:r>
        <w:rPr>
          <w:spacing w:val="1"/>
          <w:sz w:val="24"/>
        </w:rPr>
        <w:t xml:space="preserve"> </w:t>
      </w:r>
      <w:r>
        <w:rPr>
          <w:sz w:val="24"/>
        </w:rPr>
        <w:lastRenderedPageBreak/>
        <w:t>развитие</w:t>
      </w:r>
      <w:r>
        <w:rPr>
          <w:spacing w:val="1"/>
          <w:sz w:val="24"/>
        </w:rPr>
        <w:t xml:space="preserve"> </w:t>
      </w:r>
      <w:r>
        <w:rPr>
          <w:sz w:val="24"/>
        </w:rPr>
        <w:t>науки,</w:t>
      </w:r>
      <w:r>
        <w:rPr>
          <w:spacing w:val="1"/>
          <w:sz w:val="24"/>
        </w:rPr>
        <w:t xml:space="preserve"> </w:t>
      </w:r>
      <w:r>
        <w:rPr>
          <w:sz w:val="24"/>
        </w:rPr>
        <w:t>объяснение</w:t>
      </w:r>
      <w:r>
        <w:rPr>
          <w:spacing w:val="1"/>
          <w:sz w:val="24"/>
        </w:rPr>
        <w:t xml:space="preserve"> </w:t>
      </w:r>
      <w:r>
        <w:rPr>
          <w:sz w:val="24"/>
        </w:rPr>
        <w:t>процессов</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развитие</w:t>
      </w:r>
      <w:r>
        <w:rPr>
          <w:spacing w:val="1"/>
          <w:sz w:val="24"/>
        </w:rPr>
        <w:t xml:space="preserve"> </w:t>
      </w:r>
      <w:r>
        <w:rPr>
          <w:sz w:val="24"/>
        </w:rPr>
        <w:t>техники</w:t>
      </w:r>
      <w:r>
        <w:rPr>
          <w:spacing w:val="1"/>
          <w:sz w:val="24"/>
        </w:rPr>
        <w:t xml:space="preserve"> </w:t>
      </w:r>
      <w:r>
        <w:rPr>
          <w:sz w:val="24"/>
        </w:rPr>
        <w:t>и</w:t>
      </w:r>
      <w:r>
        <w:rPr>
          <w:spacing w:val="1"/>
          <w:sz w:val="24"/>
        </w:rPr>
        <w:t xml:space="preserve"> </w:t>
      </w:r>
      <w:r>
        <w:rPr>
          <w:sz w:val="24"/>
        </w:rPr>
        <w:t>технологий;</w:t>
      </w:r>
    </w:p>
    <w:p w14:paraId="2B6AA88C" w14:textId="77777777" w:rsidR="00DC118F" w:rsidRDefault="0002405B">
      <w:pPr>
        <w:pStyle w:val="a5"/>
        <w:numPr>
          <w:ilvl w:val="0"/>
          <w:numId w:val="60"/>
        </w:numPr>
        <w:tabs>
          <w:tab w:val="left" w:pos="1401"/>
        </w:tabs>
        <w:spacing w:before="1"/>
        <w:ind w:right="363" w:firstLine="707"/>
        <w:rPr>
          <w:sz w:val="24"/>
        </w:rPr>
      </w:pPr>
      <w:r>
        <w:rPr>
          <w:sz w:val="24"/>
        </w:rPr>
        <w:t>знания</w:t>
      </w:r>
      <w:r>
        <w:rPr>
          <w:spacing w:val="1"/>
          <w:sz w:val="24"/>
        </w:rPr>
        <w:t xml:space="preserve"> </w:t>
      </w:r>
      <w:r>
        <w:rPr>
          <w:sz w:val="24"/>
        </w:rPr>
        <w:t>о</w:t>
      </w:r>
      <w:r>
        <w:rPr>
          <w:spacing w:val="1"/>
          <w:sz w:val="24"/>
        </w:rPr>
        <w:t xml:space="preserve"> </w:t>
      </w:r>
      <w:r>
        <w:rPr>
          <w:sz w:val="24"/>
        </w:rPr>
        <w:t>видах</w:t>
      </w:r>
      <w:r>
        <w:rPr>
          <w:spacing w:val="1"/>
          <w:sz w:val="24"/>
        </w:rPr>
        <w:t xml:space="preserve"> </w:t>
      </w:r>
      <w:r>
        <w:rPr>
          <w:sz w:val="24"/>
        </w:rPr>
        <w:t>материи</w:t>
      </w:r>
      <w:r>
        <w:rPr>
          <w:spacing w:val="1"/>
          <w:sz w:val="24"/>
        </w:rPr>
        <w:t xml:space="preserve"> </w:t>
      </w:r>
      <w:r>
        <w:rPr>
          <w:sz w:val="24"/>
        </w:rPr>
        <w:t>(вещество</w:t>
      </w:r>
      <w:r>
        <w:rPr>
          <w:spacing w:val="1"/>
          <w:sz w:val="24"/>
        </w:rPr>
        <w:t xml:space="preserve"> </w:t>
      </w:r>
      <w:r>
        <w:rPr>
          <w:sz w:val="24"/>
        </w:rPr>
        <w:t>и</w:t>
      </w:r>
      <w:r>
        <w:rPr>
          <w:spacing w:val="1"/>
          <w:sz w:val="24"/>
        </w:rPr>
        <w:t xml:space="preserve"> </w:t>
      </w:r>
      <w:r>
        <w:rPr>
          <w:sz w:val="24"/>
        </w:rPr>
        <w:t>поле),</w:t>
      </w:r>
      <w:r>
        <w:rPr>
          <w:spacing w:val="1"/>
          <w:sz w:val="24"/>
        </w:rPr>
        <w:t xml:space="preserve"> </w:t>
      </w:r>
      <w:r>
        <w:rPr>
          <w:sz w:val="24"/>
        </w:rPr>
        <w:t>о</w:t>
      </w:r>
      <w:r>
        <w:rPr>
          <w:spacing w:val="1"/>
          <w:sz w:val="24"/>
        </w:rPr>
        <w:t xml:space="preserve"> </w:t>
      </w:r>
      <w:r>
        <w:rPr>
          <w:sz w:val="24"/>
        </w:rPr>
        <w:t>движении</w:t>
      </w:r>
      <w:r>
        <w:rPr>
          <w:spacing w:val="1"/>
          <w:sz w:val="24"/>
        </w:rPr>
        <w:t xml:space="preserve"> </w:t>
      </w:r>
      <w:r>
        <w:rPr>
          <w:sz w:val="24"/>
        </w:rPr>
        <w:t>как</w:t>
      </w:r>
      <w:r>
        <w:rPr>
          <w:spacing w:val="1"/>
          <w:sz w:val="24"/>
        </w:rPr>
        <w:t xml:space="preserve"> </w:t>
      </w:r>
      <w:r>
        <w:rPr>
          <w:sz w:val="24"/>
        </w:rPr>
        <w:t>способе</w:t>
      </w:r>
      <w:r>
        <w:rPr>
          <w:spacing w:val="1"/>
          <w:sz w:val="24"/>
        </w:rPr>
        <w:t xml:space="preserve"> </w:t>
      </w:r>
      <w:r>
        <w:rPr>
          <w:sz w:val="24"/>
        </w:rPr>
        <w:t>существования</w:t>
      </w:r>
      <w:r>
        <w:rPr>
          <w:spacing w:val="1"/>
          <w:sz w:val="24"/>
        </w:rPr>
        <w:t xml:space="preserve"> </w:t>
      </w:r>
      <w:r>
        <w:rPr>
          <w:sz w:val="24"/>
        </w:rPr>
        <w:t>материи,</w:t>
      </w:r>
      <w:r>
        <w:rPr>
          <w:spacing w:val="1"/>
          <w:sz w:val="24"/>
        </w:rPr>
        <w:t xml:space="preserve"> </w:t>
      </w:r>
      <w:r>
        <w:rPr>
          <w:sz w:val="24"/>
        </w:rPr>
        <w:t>об</w:t>
      </w:r>
      <w:r>
        <w:rPr>
          <w:spacing w:val="1"/>
          <w:sz w:val="24"/>
        </w:rPr>
        <w:t xml:space="preserve"> </w:t>
      </w:r>
      <w:r>
        <w:rPr>
          <w:sz w:val="24"/>
        </w:rPr>
        <w:t>атомно-молекулярной</w:t>
      </w:r>
      <w:r>
        <w:rPr>
          <w:spacing w:val="1"/>
          <w:sz w:val="24"/>
        </w:rPr>
        <w:t xml:space="preserve"> </w:t>
      </w:r>
      <w:r>
        <w:rPr>
          <w:sz w:val="24"/>
        </w:rPr>
        <w:t>теории</w:t>
      </w:r>
      <w:r>
        <w:rPr>
          <w:spacing w:val="1"/>
          <w:sz w:val="24"/>
        </w:rPr>
        <w:t xml:space="preserve"> </w:t>
      </w:r>
      <w:r>
        <w:rPr>
          <w:sz w:val="24"/>
        </w:rPr>
        <w:t>строения</w:t>
      </w:r>
      <w:r>
        <w:rPr>
          <w:spacing w:val="1"/>
          <w:sz w:val="24"/>
        </w:rPr>
        <w:t xml:space="preserve"> </w:t>
      </w:r>
      <w:r>
        <w:rPr>
          <w:sz w:val="24"/>
        </w:rPr>
        <w:t>вещества,</w:t>
      </w:r>
      <w:r>
        <w:rPr>
          <w:spacing w:val="61"/>
          <w:sz w:val="24"/>
        </w:rPr>
        <w:t xml:space="preserve"> </w:t>
      </w:r>
      <w:r>
        <w:rPr>
          <w:sz w:val="24"/>
        </w:rPr>
        <w:t>о</w:t>
      </w:r>
      <w:r>
        <w:rPr>
          <w:spacing w:val="1"/>
          <w:sz w:val="24"/>
        </w:rPr>
        <w:t xml:space="preserve"> </w:t>
      </w:r>
      <w:r>
        <w:rPr>
          <w:sz w:val="24"/>
        </w:rPr>
        <w:t>физической сущности явлений природы (механических, тепловых, электромагнитных и</w:t>
      </w:r>
      <w:r>
        <w:rPr>
          <w:spacing w:val="1"/>
          <w:sz w:val="24"/>
        </w:rPr>
        <w:t xml:space="preserve"> </w:t>
      </w:r>
      <w:r>
        <w:rPr>
          <w:sz w:val="24"/>
        </w:rPr>
        <w:t>квантовых);</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явления</w:t>
      </w:r>
      <w:r>
        <w:rPr>
          <w:spacing w:val="1"/>
          <w:sz w:val="24"/>
        </w:rPr>
        <w:t xml:space="preserve"> </w:t>
      </w:r>
      <w:r>
        <w:rPr>
          <w:sz w:val="24"/>
        </w:rPr>
        <w:t>(равномерное</w:t>
      </w:r>
      <w:r>
        <w:rPr>
          <w:spacing w:val="1"/>
          <w:sz w:val="24"/>
        </w:rPr>
        <w:t xml:space="preserve"> </w:t>
      </w:r>
      <w:r>
        <w:rPr>
          <w:sz w:val="24"/>
        </w:rPr>
        <w:t>и</w:t>
      </w:r>
      <w:r>
        <w:rPr>
          <w:spacing w:val="1"/>
          <w:sz w:val="24"/>
        </w:rPr>
        <w:t xml:space="preserve"> </w:t>
      </w:r>
      <w:r>
        <w:rPr>
          <w:sz w:val="24"/>
        </w:rPr>
        <w:t>неравномерное</w:t>
      </w:r>
      <w:r>
        <w:rPr>
          <w:spacing w:val="1"/>
          <w:sz w:val="24"/>
        </w:rPr>
        <w:t xml:space="preserve"> </w:t>
      </w:r>
      <w:r>
        <w:rPr>
          <w:sz w:val="24"/>
        </w:rPr>
        <w:t>движение,</w:t>
      </w:r>
      <w:r>
        <w:rPr>
          <w:spacing w:val="1"/>
          <w:sz w:val="24"/>
        </w:rPr>
        <w:t xml:space="preserve"> </w:t>
      </w:r>
      <w:r>
        <w:rPr>
          <w:sz w:val="24"/>
        </w:rPr>
        <w:t>равноускоренное</w:t>
      </w:r>
      <w:r>
        <w:rPr>
          <w:spacing w:val="1"/>
          <w:sz w:val="24"/>
        </w:rPr>
        <w:t xml:space="preserve"> </w:t>
      </w:r>
      <w:r>
        <w:rPr>
          <w:sz w:val="24"/>
        </w:rPr>
        <w:t>прямолинейное</w:t>
      </w:r>
      <w:r>
        <w:rPr>
          <w:spacing w:val="1"/>
          <w:sz w:val="24"/>
        </w:rPr>
        <w:t xml:space="preserve"> </w:t>
      </w:r>
      <w:r>
        <w:rPr>
          <w:sz w:val="24"/>
        </w:rPr>
        <w:t>движение,</w:t>
      </w:r>
      <w:r>
        <w:rPr>
          <w:spacing w:val="1"/>
          <w:sz w:val="24"/>
        </w:rPr>
        <w:t xml:space="preserve"> </w:t>
      </w:r>
      <w:r>
        <w:rPr>
          <w:sz w:val="24"/>
        </w:rPr>
        <w:t>равномерное</w:t>
      </w:r>
      <w:r>
        <w:rPr>
          <w:spacing w:val="1"/>
          <w:sz w:val="24"/>
        </w:rPr>
        <w:t xml:space="preserve"> </w:t>
      </w:r>
      <w:r>
        <w:rPr>
          <w:sz w:val="24"/>
        </w:rPr>
        <w:t>движение</w:t>
      </w:r>
      <w:r>
        <w:rPr>
          <w:spacing w:val="1"/>
          <w:sz w:val="24"/>
        </w:rPr>
        <w:t xml:space="preserve"> </w:t>
      </w:r>
      <w:r>
        <w:rPr>
          <w:sz w:val="24"/>
        </w:rPr>
        <w:t>по</w:t>
      </w:r>
      <w:r>
        <w:rPr>
          <w:spacing w:val="1"/>
          <w:sz w:val="24"/>
        </w:rPr>
        <w:t xml:space="preserve"> </w:t>
      </w:r>
      <w:r>
        <w:rPr>
          <w:sz w:val="24"/>
        </w:rPr>
        <w:t>окружности,</w:t>
      </w:r>
      <w:r>
        <w:rPr>
          <w:spacing w:val="1"/>
          <w:sz w:val="24"/>
        </w:rPr>
        <w:t xml:space="preserve"> </w:t>
      </w:r>
      <w:r>
        <w:rPr>
          <w:sz w:val="24"/>
        </w:rPr>
        <w:t>инерция, взаимодействие тел, равновесие материальной точки и твердого тела, передача</w:t>
      </w:r>
      <w:r>
        <w:rPr>
          <w:spacing w:val="1"/>
          <w:sz w:val="24"/>
        </w:rPr>
        <w:t xml:space="preserve"> </w:t>
      </w:r>
      <w:r>
        <w:rPr>
          <w:sz w:val="24"/>
        </w:rPr>
        <w:t>давления твердыми телами, жидкостями и газами, плавание тел, колебательное движение,</w:t>
      </w:r>
      <w:r>
        <w:rPr>
          <w:spacing w:val="1"/>
          <w:sz w:val="24"/>
        </w:rPr>
        <w:t xml:space="preserve"> </w:t>
      </w:r>
      <w:r>
        <w:rPr>
          <w:sz w:val="24"/>
        </w:rPr>
        <w:t>резонанс, волновое движение, тепловое движение частиц вещества, диффузия, тепловое</w:t>
      </w:r>
      <w:r>
        <w:rPr>
          <w:spacing w:val="1"/>
          <w:sz w:val="24"/>
        </w:rPr>
        <w:t xml:space="preserve"> </w:t>
      </w:r>
      <w:r>
        <w:rPr>
          <w:sz w:val="24"/>
        </w:rPr>
        <w:t>расширение и сжатие, теплообмен и тепловое равновесие, плавление и кристаллизация,</w:t>
      </w:r>
      <w:r>
        <w:rPr>
          <w:spacing w:val="1"/>
          <w:sz w:val="24"/>
        </w:rPr>
        <w:t xml:space="preserve"> </w:t>
      </w:r>
      <w:r>
        <w:rPr>
          <w:sz w:val="24"/>
        </w:rPr>
        <w:t>парообразование (испарение и кипение) и конденсация, электризация тел, взаимодействие</w:t>
      </w:r>
      <w:r>
        <w:rPr>
          <w:spacing w:val="1"/>
          <w:sz w:val="24"/>
        </w:rPr>
        <w:t xml:space="preserve"> </w:t>
      </w:r>
      <w:r>
        <w:rPr>
          <w:sz w:val="24"/>
        </w:rPr>
        <w:t>электрических</w:t>
      </w:r>
      <w:r>
        <w:rPr>
          <w:spacing w:val="1"/>
          <w:sz w:val="24"/>
        </w:rPr>
        <w:t xml:space="preserve"> </w:t>
      </w:r>
      <w:r>
        <w:rPr>
          <w:sz w:val="24"/>
        </w:rPr>
        <w:t>зарядов,</w:t>
      </w:r>
      <w:r>
        <w:rPr>
          <w:spacing w:val="1"/>
          <w:sz w:val="24"/>
        </w:rPr>
        <w:t xml:space="preserve"> </w:t>
      </w:r>
      <w:r>
        <w:rPr>
          <w:sz w:val="24"/>
        </w:rPr>
        <w:t>действия</w:t>
      </w:r>
      <w:r>
        <w:rPr>
          <w:spacing w:val="1"/>
          <w:sz w:val="24"/>
        </w:rPr>
        <w:t xml:space="preserve"> </w:t>
      </w:r>
      <w:r>
        <w:rPr>
          <w:sz w:val="24"/>
        </w:rPr>
        <w:t>электрического</w:t>
      </w:r>
      <w:r>
        <w:rPr>
          <w:spacing w:val="1"/>
          <w:sz w:val="24"/>
        </w:rPr>
        <w:t xml:space="preserve"> </w:t>
      </w:r>
      <w:r>
        <w:rPr>
          <w:sz w:val="24"/>
        </w:rPr>
        <w:t>тока,</w:t>
      </w:r>
      <w:r>
        <w:rPr>
          <w:spacing w:val="1"/>
          <w:sz w:val="24"/>
        </w:rPr>
        <w:t xml:space="preserve"> </w:t>
      </w:r>
      <w:r>
        <w:rPr>
          <w:sz w:val="24"/>
        </w:rPr>
        <w:t>короткое</w:t>
      </w:r>
      <w:r>
        <w:rPr>
          <w:spacing w:val="1"/>
          <w:sz w:val="24"/>
        </w:rPr>
        <w:t xml:space="preserve"> </w:t>
      </w:r>
      <w:r>
        <w:rPr>
          <w:sz w:val="24"/>
        </w:rPr>
        <w:t>замыкание,</w:t>
      </w:r>
      <w:r>
        <w:rPr>
          <w:spacing w:val="1"/>
          <w:sz w:val="24"/>
        </w:rPr>
        <w:t xml:space="preserve"> </w:t>
      </w:r>
      <w:r>
        <w:rPr>
          <w:sz w:val="24"/>
        </w:rPr>
        <w:t>взаимодействие</w:t>
      </w:r>
      <w:r>
        <w:rPr>
          <w:spacing w:val="1"/>
          <w:sz w:val="24"/>
        </w:rPr>
        <w:t xml:space="preserve"> </w:t>
      </w:r>
      <w:r>
        <w:rPr>
          <w:sz w:val="24"/>
        </w:rPr>
        <w:t>магнитов,</w:t>
      </w:r>
      <w:r>
        <w:rPr>
          <w:spacing w:val="1"/>
          <w:sz w:val="24"/>
        </w:rPr>
        <w:t xml:space="preserve"> </w:t>
      </w:r>
      <w:r>
        <w:rPr>
          <w:sz w:val="24"/>
        </w:rPr>
        <w:t>электромагнитная</w:t>
      </w:r>
      <w:r>
        <w:rPr>
          <w:spacing w:val="1"/>
          <w:sz w:val="24"/>
        </w:rPr>
        <w:t xml:space="preserve"> </w:t>
      </w:r>
      <w:r>
        <w:rPr>
          <w:sz w:val="24"/>
        </w:rPr>
        <w:t>индукция,</w:t>
      </w:r>
      <w:r>
        <w:rPr>
          <w:spacing w:val="1"/>
          <w:sz w:val="24"/>
        </w:rPr>
        <w:t xml:space="preserve"> </w:t>
      </w:r>
      <w:r>
        <w:rPr>
          <w:sz w:val="24"/>
        </w:rPr>
        <w:t>действие</w:t>
      </w:r>
      <w:r>
        <w:rPr>
          <w:spacing w:val="1"/>
          <w:sz w:val="24"/>
        </w:rPr>
        <w:t xml:space="preserve"> </w:t>
      </w:r>
      <w:r>
        <w:rPr>
          <w:sz w:val="24"/>
        </w:rPr>
        <w:t>магнитного</w:t>
      </w:r>
      <w:r>
        <w:rPr>
          <w:spacing w:val="1"/>
          <w:sz w:val="24"/>
        </w:rPr>
        <w:t xml:space="preserve"> </w:t>
      </w:r>
      <w:r>
        <w:rPr>
          <w:sz w:val="24"/>
        </w:rPr>
        <w:t>поля</w:t>
      </w:r>
      <w:r>
        <w:rPr>
          <w:spacing w:val="1"/>
          <w:sz w:val="24"/>
        </w:rPr>
        <w:t xml:space="preserve"> </w:t>
      </w:r>
      <w:r>
        <w:rPr>
          <w:sz w:val="24"/>
        </w:rPr>
        <w:t>на</w:t>
      </w:r>
      <w:r>
        <w:rPr>
          <w:spacing w:val="1"/>
          <w:sz w:val="24"/>
        </w:rPr>
        <w:t xml:space="preserve"> </w:t>
      </w:r>
      <w:r>
        <w:rPr>
          <w:sz w:val="24"/>
        </w:rPr>
        <w:t>проводник с током, прямолинейное распространение, отражение и преломление света,</w:t>
      </w:r>
      <w:r>
        <w:rPr>
          <w:spacing w:val="1"/>
          <w:sz w:val="24"/>
        </w:rPr>
        <w:t xml:space="preserve"> </w:t>
      </w:r>
      <w:r>
        <w:rPr>
          <w:sz w:val="24"/>
        </w:rPr>
        <w:t>дисперсия</w:t>
      </w:r>
      <w:r>
        <w:rPr>
          <w:spacing w:val="1"/>
          <w:sz w:val="24"/>
        </w:rPr>
        <w:t xml:space="preserve"> </w:t>
      </w:r>
      <w:r>
        <w:rPr>
          <w:sz w:val="24"/>
        </w:rPr>
        <w:t>света,</w:t>
      </w:r>
      <w:r>
        <w:rPr>
          <w:spacing w:val="1"/>
          <w:sz w:val="24"/>
        </w:rPr>
        <w:t xml:space="preserve"> </w:t>
      </w:r>
      <w:r>
        <w:rPr>
          <w:sz w:val="24"/>
        </w:rPr>
        <w:t>разложение</w:t>
      </w:r>
      <w:r>
        <w:rPr>
          <w:spacing w:val="1"/>
          <w:sz w:val="24"/>
        </w:rPr>
        <w:t xml:space="preserve"> </w:t>
      </w:r>
      <w:r>
        <w:rPr>
          <w:sz w:val="24"/>
        </w:rPr>
        <w:t>светового</w:t>
      </w:r>
      <w:r>
        <w:rPr>
          <w:spacing w:val="1"/>
          <w:sz w:val="24"/>
        </w:rPr>
        <w:t xml:space="preserve"> </w:t>
      </w:r>
      <w:r>
        <w:rPr>
          <w:sz w:val="24"/>
        </w:rPr>
        <w:t>излучения</w:t>
      </w:r>
      <w:r>
        <w:rPr>
          <w:spacing w:val="1"/>
          <w:sz w:val="24"/>
        </w:rPr>
        <w:t xml:space="preserve"> </w:t>
      </w:r>
      <w:r>
        <w:rPr>
          <w:sz w:val="24"/>
        </w:rPr>
        <w:t>в</w:t>
      </w:r>
      <w:r>
        <w:rPr>
          <w:spacing w:val="1"/>
          <w:sz w:val="24"/>
        </w:rPr>
        <w:t xml:space="preserve"> </w:t>
      </w:r>
      <w:r>
        <w:rPr>
          <w:sz w:val="24"/>
        </w:rPr>
        <w:t>спектр,</w:t>
      </w:r>
      <w:r>
        <w:rPr>
          <w:spacing w:val="61"/>
          <w:sz w:val="24"/>
        </w:rPr>
        <w:t xml:space="preserve"> </w:t>
      </w:r>
      <w:r>
        <w:rPr>
          <w:sz w:val="24"/>
        </w:rPr>
        <w:t>естественная</w:t>
      </w:r>
      <w:r>
        <w:rPr>
          <w:spacing w:val="1"/>
          <w:sz w:val="24"/>
        </w:rPr>
        <w:t xml:space="preserve"> </w:t>
      </w:r>
      <w:r>
        <w:rPr>
          <w:sz w:val="24"/>
        </w:rPr>
        <w:t>радиоактивность, радиоактивные превращения атомных ядер, возникновение линейчатого</w:t>
      </w:r>
      <w:r>
        <w:rPr>
          <w:spacing w:val="1"/>
          <w:sz w:val="24"/>
        </w:rPr>
        <w:t xml:space="preserve"> </w:t>
      </w:r>
      <w:r>
        <w:rPr>
          <w:sz w:val="24"/>
        </w:rPr>
        <w:t>спектра</w:t>
      </w:r>
      <w:r>
        <w:rPr>
          <w:spacing w:val="1"/>
          <w:sz w:val="24"/>
        </w:rPr>
        <w:t xml:space="preserve"> </w:t>
      </w:r>
      <w:r>
        <w:rPr>
          <w:sz w:val="24"/>
        </w:rPr>
        <w:t>излучения)</w:t>
      </w:r>
      <w:r>
        <w:rPr>
          <w:spacing w:val="1"/>
          <w:sz w:val="24"/>
        </w:rPr>
        <w:t xml:space="preserve"> </w:t>
      </w:r>
      <w:r>
        <w:rPr>
          <w:sz w:val="24"/>
        </w:rPr>
        <w:t>по</w:t>
      </w:r>
      <w:r>
        <w:rPr>
          <w:spacing w:val="1"/>
          <w:sz w:val="24"/>
        </w:rPr>
        <w:t xml:space="preserve"> </w:t>
      </w:r>
      <w:r>
        <w:rPr>
          <w:sz w:val="24"/>
        </w:rPr>
        <w:t>описанию</w:t>
      </w:r>
      <w:r>
        <w:rPr>
          <w:spacing w:val="1"/>
          <w:sz w:val="24"/>
        </w:rPr>
        <w:t xml:space="preserve"> </w:t>
      </w:r>
      <w:r>
        <w:rPr>
          <w:sz w:val="24"/>
        </w:rPr>
        <w:t>их</w:t>
      </w:r>
      <w:r>
        <w:rPr>
          <w:spacing w:val="1"/>
          <w:sz w:val="24"/>
        </w:rPr>
        <w:t xml:space="preserve"> </w:t>
      </w:r>
      <w:r>
        <w:rPr>
          <w:sz w:val="24"/>
        </w:rPr>
        <w:t>характерных</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опытов,</w:t>
      </w:r>
      <w:r>
        <w:rPr>
          <w:spacing w:val="1"/>
          <w:sz w:val="24"/>
        </w:rPr>
        <w:t xml:space="preserve"> </w:t>
      </w:r>
      <w:r>
        <w:rPr>
          <w:sz w:val="24"/>
        </w:rPr>
        <w:t>демонстрирующих</w:t>
      </w:r>
      <w:r>
        <w:rPr>
          <w:spacing w:val="1"/>
          <w:sz w:val="24"/>
        </w:rPr>
        <w:t xml:space="preserve"> </w:t>
      </w:r>
      <w:r>
        <w:rPr>
          <w:sz w:val="24"/>
        </w:rPr>
        <w:t>данное</w:t>
      </w:r>
      <w:r>
        <w:rPr>
          <w:spacing w:val="1"/>
          <w:sz w:val="24"/>
        </w:rPr>
        <w:t xml:space="preserve"> </w:t>
      </w:r>
      <w:r>
        <w:rPr>
          <w:sz w:val="24"/>
        </w:rPr>
        <w:t>физическое</w:t>
      </w:r>
      <w:r>
        <w:rPr>
          <w:spacing w:val="1"/>
          <w:sz w:val="24"/>
        </w:rPr>
        <w:t xml:space="preserve"> </w:t>
      </w:r>
      <w:r>
        <w:rPr>
          <w:sz w:val="24"/>
        </w:rPr>
        <w:t>явление;</w:t>
      </w:r>
      <w:r>
        <w:rPr>
          <w:spacing w:val="1"/>
          <w:sz w:val="24"/>
        </w:rPr>
        <w:t xml:space="preserve"> </w:t>
      </w:r>
      <w:r>
        <w:rPr>
          <w:sz w:val="24"/>
        </w:rPr>
        <w:t>умение</w:t>
      </w:r>
      <w:r>
        <w:rPr>
          <w:spacing w:val="1"/>
          <w:sz w:val="24"/>
        </w:rPr>
        <w:t xml:space="preserve"> </w:t>
      </w:r>
      <w:r>
        <w:rPr>
          <w:sz w:val="24"/>
        </w:rPr>
        <w:t>распознавать</w:t>
      </w:r>
      <w:r>
        <w:rPr>
          <w:spacing w:val="1"/>
          <w:sz w:val="24"/>
        </w:rPr>
        <w:t xml:space="preserve"> </w:t>
      </w:r>
      <w:r>
        <w:rPr>
          <w:sz w:val="24"/>
        </w:rPr>
        <w:t>проявление</w:t>
      </w:r>
      <w:r>
        <w:rPr>
          <w:spacing w:val="1"/>
          <w:sz w:val="24"/>
        </w:rPr>
        <w:t xml:space="preserve"> </w:t>
      </w:r>
      <w:r>
        <w:rPr>
          <w:sz w:val="24"/>
        </w:rPr>
        <w:t>изученных</w:t>
      </w:r>
      <w:r>
        <w:rPr>
          <w:spacing w:val="1"/>
          <w:sz w:val="24"/>
        </w:rPr>
        <w:t xml:space="preserve"> </w:t>
      </w:r>
      <w:r>
        <w:rPr>
          <w:sz w:val="24"/>
        </w:rPr>
        <w:t>физических</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выделяя</w:t>
      </w:r>
      <w:r>
        <w:rPr>
          <w:spacing w:val="1"/>
          <w:sz w:val="24"/>
        </w:rPr>
        <w:t xml:space="preserve"> </w:t>
      </w:r>
      <w:r>
        <w:rPr>
          <w:sz w:val="24"/>
        </w:rPr>
        <w:t>их</w:t>
      </w:r>
      <w:r>
        <w:rPr>
          <w:spacing w:val="1"/>
          <w:sz w:val="24"/>
        </w:rPr>
        <w:t xml:space="preserve"> </w:t>
      </w:r>
      <w:r>
        <w:rPr>
          <w:sz w:val="24"/>
        </w:rPr>
        <w:t>существенные</w:t>
      </w:r>
      <w:r>
        <w:rPr>
          <w:spacing w:val="1"/>
          <w:sz w:val="24"/>
        </w:rPr>
        <w:t xml:space="preserve"> </w:t>
      </w:r>
      <w:r>
        <w:rPr>
          <w:sz w:val="24"/>
        </w:rPr>
        <w:t>свойства/признаки;</w:t>
      </w:r>
    </w:p>
    <w:p w14:paraId="35D0CFA9" w14:textId="77777777" w:rsidR="00DC118F" w:rsidRDefault="0002405B">
      <w:pPr>
        <w:pStyle w:val="a5"/>
        <w:numPr>
          <w:ilvl w:val="0"/>
          <w:numId w:val="60"/>
        </w:numPr>
        <w:tabs>
          <w:tab w:val="left" w:pos="1327"/>
        </w:tabs>
        <w:spacing w:before="1"/>
        <w:ind w:right="367" w:firstLine="707"/>
        <w:rPr>
          <w:sz w:val="24"/>
        </w:rPr>
      </w:pPr>
      <w:r>
        <w:rPr>
          <w:sz w:val="24"/>
        </w:rPr>
        <w:t>владение основами</w:t>
      </w:r>
      <w:r>
        <w:rPr>
          <w:spacing w:val="1"/>
          <w:sz w:val="24"/>
        </w:rPr>
        <w:t xml:space="preserve"> </w:t>
      </w:r>
      <w:r>
        <w:rPr>
          <w:sz w:val="24"/>
        </w:rPr>
        <w:t>понятийного аппарата и символического языка физики и</w:t>
      </w:r>
      <w:r>
        <w:rPr>
          <w:spacing w:val="1"/>
          <w:sz w:val="24"/>
        </w:rPr>
        <w:t xml:space="preserve"> </w:t>
      </w:r>
      <w:r>
        <w:rPr>
          <w:sz w:val="24"/>
        </w:rPr>
        <w:t>использование</w:t>
      </w:r>
      <w:r>
        <w:rPr>
          <w:spacing w:val="1"/>
          <w:sz w:val="24"/>
        </w:rPr>
        <w:t xml:space="preserve"> </w:t>
      </w:r>
      <w:r>
        <w:rPr>
          <w:sz w:val="24"/>
        </w:rPr>
        <w:t>их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свойства</w:t>
      </w:r>
      <w:r>
        <w:rPr>
          <w:spacing w:val="1"/>
          <w:sz w:val="24"/>
        </w:rPr>
        <w:t xml:space="preserve"> </w:t>
      </w:r>
      <w:r>
        <w:rPr>
          <w:sz w:val="24"/>
        </w:rPr>
        <w:t>тел,</w:t>
      </w:r>
      <w:r>
        <w:rPr>
          <w:spacing w:val="1"/>
          <w:sz w:val="24"/>
        </w:rPr>
        <w:t xml:space="preserve"> </w:t>
      </w:r>
      <w:r>
        <w:rPr>
          <w:sz w:val="24"/>
        </w:rPr>
        <w:t>физические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используя</w:t>
      </w:r>
      <w:r>
        <w:rPr>
          <w:spacing w:val="1"/>
          <w:sz w:val="24"/>
        </w:rPr>
        <w:t xml:space="preserve"> </w:t>
      </w:r>
      <w:r>
        <w:rPr>
          <w:sz w:val="24"/>
        </w:rPr>
        <w:t>фундаментальные</w:t>
      </w:r>
      <w:r>
        <w:rPr>
          <w:spacing w:val="1"/>
          <w:sz w:val="24"/>
        </w:rPr>
        <w:t xml:space="preserve"> </w:t>
      </w:r>
      <w:r>
        <w:rPr>
          <w:sz w:val="24"/>
        </w:rPr>
        <w:t>и</w:t>
      </w:r>
      <w:r>
        <w:rPr>
          <w:spacing w:val="1"/>
          <w:sz w:val="24"/>
        </w:rPr>
        <w:t xml:space="preserve"> </w:t>
      </w:r>
      <w:r>
        <w:rPr>
          <w:sz w:val="24"/>
        </w:rPr>
        <w:t>эмпирические</w:t>
      </w:r>
      <w:r>
        <w:rPr>
          <w:spacing w:val="1"/>
          <w:sz w:val="24"/>
        </w:rPr>
        <w:t xml:space="preserve"> </w:t>
      </w:r>
      <w:r>
        <w:rPr>
          <w:sz w:val="24"/>
        </w:rPr>
        <w:t>законы</w:t>
      </w:r>
      <w:r>
        <w:rPr>
          <w:spacing w:val="-57"/>
          <w:sz w:val="24"/>
        </w:rPr>
        <w:t xml:space="preserve"> </w:t>
      </w:r>
      <w:r>
        <w:rPr>
          <w:sz w:val="24"/>
        </w:rPr>
        <w:t>(закон</w:t>
      </w:r>
      <w:r>
        <w:rPr>
          <w:spacing w:val="1"/>
          <w:sz w:val="24"/>
        </w:rPr>
        <w:t xml:space="preserve"> </w:t>
      </w:r>
      <w:r>
        <w:rPr>
          <w:sz w:val="24"/>
        </w:rPr>
        <w:t>Паскаля,</w:t>
      </w:r>
      <w:r>
        <w:rPr>
          <w:spacing w:val="1"/>
          <w:sz w:val="24"/>
        </w:rPr>
        <w:t xml:space="preserve"> </w:t>
      </w:r>
      <w:r>
        <w:rPr>
          <w:sz w:val="24"/>
        </w:rPr>
        <w:t>закон</w:t>
      </w:r>
      <w:r>
        <w:rPr>
          <w:spacing w:val="1"/>
          <w:sz w:val="24"/>
        </w:rPr>
        <w:t xml:space="preserve"> </w:t>
      </w:r>
      <w:r>
        <w:rPr>
          <w:sz w:val="24"/>
        </w:rPr>
        <w:t>Архимеда,</w:t>
      </w:r>
      <w:r>
        <w:rPr>
          <w:spacing w:val="1"/>
          <w:sz w:val="24"/>
        </w:rPr>
        <w:t xml:space="preserve"> </w:t>
      </w:r>
      <w:r>
        <w:rPr>
          <w:sz w:val="24"/>
        </w:rPr>
        <w:t>правило</w:t>
      </w:r>
      <w:r>
        <w:rPr>
          <w:spacing w:val="1"/>
          <w:sz w:val="24"/>
        </w:rPr>
        <w:t xml:space="preserve"> </w:t>
      </w:r>
      <w:r>
        <w:rPr>
          <w:sz w:val="24"/>
        </w:rPr>
        <w:t>рычага,</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механики,</w:t>
      </w:r>
      <w:r>
        <w:rPr>
          <w:spacing w:val="1"/>
          <w:sz w:val="24"/>
        </w:rPr>
        <w:t xml:space="preserve"> </w:t>
      </w:r>
      <w:r>
        <w:rPr>
          <w:sz w:val="24"/>
        </w:rPr>
        <w:t>законы</w:t>
      </w:r>
      <w:r>
        <w:rPr>
          <w:spacing w:val="1"/>
          <w:sz w:val="24"/>
        </w:rPr>
        <w:t xml:space="preserve"> </w:t>
      </w:r>
      <w:r>
        <w:rPr>
          <w:sz w:val="24"/>
        </w:rPr>
        <w:t>изменения</w:t>
      </w:r>
      <w:r>
        <w:rPr>
          <w:spacing w:val="18"/>
          <w:sz w:val="24"/>
        </w:rPr>
        <w:t xml:space="preserve"> </w:t>
      </w:r>
      <w:r>
        <w:rPr>
          <w:sz w:val="24"/>
        </w:rPr>
        <w:t>и</w:t>
      </w:r>
      <w:r>
        <w:rPr>
          <w:spacing w:val="19"/>
          <w:sz w:val="24"/>
        </w:rPr>
        <w:t xml:space="preserve"> </w:t>
      </w:r>
      <w:r>
        <w:rPr>
          <w:sz w:val="24"/>
        </w:rPr>
        <w:t>сохранения</w:t>
      </w:r>
      <w:r>
        <w:rPr>
          <w:spacing w:val="18"/>
          <w:sz w:val="24"/>
        </w:rPr>
        <w:t xml:space="preserve"> </w:t>
      </w:r>
      <w:r>
        <w:rPr>
          <w:sz w:val="24"/>
        </w:rPr>
        <w:t>механической</w:t>
      </w:r>
      <w:r>
        <w:rPr>
          <w:spacing w:val="19"/>
          <w:sz w:val="24"/>
        </w:rPr>
        <w:t xml:space="preserve"> </w:t>
      </w:r>
      <w:r>
        <w:rPr>
          <w:sz w:val="24"/>
        </w:rPr>
        <w:t>энергии,</w:t>
      </w:r>
      <w:r>
        <w:rPr>
          <w:spacing w:val="20"/>
          <w:sz w:val="24"/>
        </w:rPr>
        <w:t xml:space="preserve"> </w:t>
      </w:r>
      <w:r>
        <w:rPr>
          <w:sz w:val="24"/>
        </w:rPr>
        <w:t>уравнение</w:t>
      </w:r>
      <w:r>
        <w:rPr>
          <w:spacing w:val="17"/>
          <w:sz w:val="24"/>
        </w:rPr>
        <w:t xml:space="preserve"> </w:t>
      </w:r>
      <w:r>
        <w:rPr>
          <w:sz w:val="24"/>
        </w:rPr>
        <w:t>теплового</w:t>
      </w:r>
      <w:r>
        <w:rPr>
          <w:spacing w:val="18"/>
          <w:sz w:val="24"/>
        </w:rPr>
        <w:t xml:space="preserve"> </w:t>
      </w:r>
      <w:r>
        <w:rPr>
          <w:sz w:val="24"/>
        </w:rPr>
        <w:t>баланса,</w:t>
      </w:r>
      <w:r>
        <w:rPr>
          <w:spacing w:val="20"/>
          <w:sz w:val="24"/>
        </w:rPr>
        <w:t xml:space="preserve"> </w:t>
      </w:r>
      <w:r>
        <w:rPr>
          <w:sz w:val="24"/>
        </w:rPr>
        <w:t>закон</w:t>
      </w:r>
    </w:p>
    <w:p w14:paraId="7E730370" w14:textId="77777777" w:rsidR="00DC118F" w:rsidRDefault="0002405B">
      <w:pPr>
        <w:pStyle w:val="a3"/>
        <w:spacing w:before="82"/>
        <w:ind w:right="364" w:firstLine="0"/>
      </w:pPr>
      <w:r>
        <w:t>сохранения импульса, закон сохранения электрического заряда, принцип относительности</w:t>
      </w:r>
      <w:r>
        <w:rPr>
          <w:spacing w:val="-57"/>
        </w:rPr>
        <w:t xml:space="preserve"> </w:t>
      </w:r>
      <w:r>
        <w:t>Галилея,</w:t>
      </w:r>
      <w:r>
        <w:rPr>
          <w:spacing w:val="1"/>
        </w:rPr>
        <w:t xml:space="preserve"> </w:t>
      </w:r>
      <w:r>
        <w:t>принцип</w:t>
      </w:r>
      <w:r>
        <w:rPr>
          <w:spacing w:val="1"/>
        </w:rPr>
        <w:t xml:space="preserve"> </w:t>
      </w:r>
      <w:r>
        <w:t>суперпозиции</w:t>
      </w:r>
      <w:r>
        <w:rPr>
          <w:spacing w:val="1"/>
        </w:rPr>
        <w:t xml:space="preserve"> </w:t>
      </w:r>
      <w:r>
        <w:t>сил,</w:t>
      </w:r>
      <w:r>
        <w:rPr>
          <w:spacing w:val="1"/>
        </w:rPr>
        <w:t xml:space="preserve"> </w:t>
      </w:r>
      <w:r>
        <w:t>законы</w:t>
      </w:r>
      <w:r>
        <w:rPr>
          <w:spacing w:val="1"/>
        </w:rPr>
        <w:t xml:space="preserve"> </w:t>
      </w:r>
      <w:r>
        <w:t>Ньютона,</w:t>
      </w:r>
      <w:r>
        <w:rPr>
          <w:spacing w:val="1"/>
        </w:rPr>
        <w:t xml:space="preserve"> </w:t>
      </w:r>
      <w:r>
        <w:t>закон</w:t>
      </w:r>
      <w:r>
        <w:rPr>
          <w:spacing w:val="1"/>
        </w:rPr>
        <w:t xml:space="preserve"> </w:t>
      </w:r>
      <w:r>
        <w:t>всемирного</w:t>
      </w:r>
      <w:r>
        <w:rPr>
          <w:spacing w:val="1"/>
        </w:rPr>
        <w:t xml:space="preserve"> </w:t>
      </w:r>
      <w:r>
        <w:t>тяготения,</w:t>
      </w:r>
      <w:r>
        <w:rPr>
          <w:spacing w:val="1"/>
        </w:rPr>
        <w:t xml:space="preserve"> </w:t>
      </w:r>
      <w:r>
        <w:t>теорема</w:t>
      </w:r>
      <w:r>
        <w:rPr>
          <w:spacing w:val="1"/>
        </w:rPr>
        <w:t xml:space="preserve"> </w:t>
      </w:r>
      <w:r>
        <w:t>о</w:t>
      </w:r>
      <w:r>
        <w:rPr>
          <w:spacing w:val="1"/>
        </w:rPr>
        <w:t xml:space="preserve"> </w:t>
      </w:r>
      <w:r>
        <w:t>кинетической</w:t>
      </w:r>
      <w:r>
        <w:rPr>
          <w:spacing w:val="1"/>
        </w:rPr>
        <w:t xml:space="preserve"> </w:t>
      </w:r>
      <w:r>
        <w:t>энергии,</w:t>
      </w:r>
      <w:r>
        <w:rPr>
          <w:spacing w:val="1"/>
        </w:rPr>
        <w:t xml:space="preserve"> </w:t>
      </w:r>
      <w:r>
        <w:t>закон</w:t>
      </w:r>
      <w:r>
        <w:rPr>
          <w:spacing w:val="1"/>
        </w:rPr>
        <w:t xml:space="preserve"> </w:t>
      </w:r>
      <w:r>
        <w:t>Гука,</w:t>
      </w:r>
      <w:r>
        <w:rPr>
          <w:spacing w:val="1"/>
        </w:rPr>
        <w:t xml:space="preserve"> </w:t>
      </w:r>
      <w:r>
        <w:t>основные</w:t>
      </w:r>
      <w:r>
        <w:rPr>
          <w:spacing w:val="1"/>
        </w:rPr>
        <w:t xml:space="preserve"> </w:t>
      </w:r>
      <w:r>
        <w:t>положения</w:t>
      </w:r>
      <w:r>
        <w:rPr>
          <w:spacing w:val="1"/>
        </w:rPr>
        <w:t xml:space="preserve"> </w:t>
      </w:r>
      <w:r>
        <w:t>молекулярно-</w:t>
      </w:r>
      <w:r>
        <w:rPr>
          <w:spacing w:val="1"/>
        </w:rPr>
        <w:t xml:space="preserve"> </w:t>
      </w:r>
      <w:r>
        <w:t>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закон</w:t>
      </w:r>
      <w:r>
        <w:rPr>
          <w:spacing w:val="1"/>
        </w:rPr>
        <w:t xml:space="preserve"> </w:t>
      </w:r>
      <w:r>
        <w:t>Кулона,</w:t>
      </w:r>
      <w:r>
        <w:rPr>
          <w:spacing w:val="1"/>
        </w:rPr>
        <w:t xml:space="preserve"> </w:t>
      </w:r>
      <w:r>
        <w:t>принцип</w:t>
      </w:r>
      <w:r>
        <w:rPr>
          <w:spacing w:val="1"/>
        </w:rPr>
        <w:t xml:space="preserve"> </w:t>
      </w:r>
      <w:r>
        <w:t>суперпозиции</w:t>
      </w:r>
      <w:r>
        <w:rPr>
          <w:spacing w:val="1"/>
        </w:rPr>
        <w:t xml:space="preserve"> </w:t>
      </w:r>
      <w:r>
        <w:t>электрических</w:t>
      </w:r>
      <w:r>
        <w:rPr>
          <w:spacing w:val="1"/>
        </w:rPr>
        <w:t xml:space="preserve"> </w:t>
      </w:r>
      <w:r>
        <w:t>полей,</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закон</w:t>
      </w:r>
      <w:r>
        <w:rPr>
          <w:spacing w:val="1"/>
        </w:rPr>
        <w:t xml:space="preserve"> </w:t>
      </w:r>
      <w:r>
        <w:t>Джоуля-Ленца,</w:t>
      </w:r>
      <w:r>
        <w:rPr>
          <w:spacing w:val="1"/>
        </w:rPr>
        <w:t xml:space="preserve"> </w:t>
      </w:r>
      <w:r>
        <w:t>законы</w:t>
      </w:r>
      <w:r>
        <w:rPr>
          <w:spacing w:val="-57"/>
        </w:rPr>
        <w:t xml:space="preserve"> </w:t>
      </w:r>
      <w:r>
        <w:t>прямолинейного распространения, отражения и преломления света); умение описывать</w:t>
      </w:r>
      <w:r>
        <w:rPr>
          <w:spacing w:val="1"/>
        </w:rPr>
        <w:t xml:space="preserve"> </w:t>
      </w:r>
      <w:r>
        <w:t>изученные</w:t>
      </w:r>
      <w:r>
        <w:rPr>
          <w:spacing w:val="-4"/>
        </w:rPr>
        <w:t xml:space="preserve"> </w:t>
      </w:r>
      <w:r>
        <w:t>свойства</w:t>
      </w:r>
      <w:r>
        <w:rPr>
          <w:spacing w:val="-2"/>
        </w:rPr>
        <w:t xml:space="preserve"> </w:t>
      </w:r>
      <w:r>
        <w:t>тел</w:t>
      </w:r>
      <w:r>
        <w:rPr>
          <w:spacing w:val="1"/>
        </w:rPr>
        <w:t xml:space="preserve"> </w:t>
      </w:r>
      <w:r>
        <w:t>и</w:t>
      </w:r>
      <w:r>
        <w:rPr>
          <w:spacing w:val="-1"/>
        </w:rPr>
        <w:t xml:space="preserve"> </w:t>
      </w:r>
      <w:r>
        <w:t>физические</w:t>
      </w:r>
      <w:r>
        <w:rPr>
          <w:spacing w:val="-2"/>
        </w:rPr>
        <w:t xml:space="preserve"> </w:t>
      </w:r>
      <w:r>
        <w:t>явления,</w:t>
      </w:r>
      <w:r>
        <w:rPr>
          <w:spacing w:val="-4"/>
        </w:rPr>
        <w:t xml:space="preserve"> </w:t>
      </w:r>
      <w:r>
        <w:t>используя</w:t>
      </w:r>
      <w:r>
        <w:rPr>
          <w:spacing w:val="-1"/>
        </w:rPr>
        <w:t xml:space="preserve"> </w:t>
      </w:r>
      <w:r>
        <w:t>физические</w:t>
      </w:r>
      <w:r>
        <w:rPr>
          <w:spacing w:val="-2"/>
        </w:rPr>
        <w:t xml:space="preserve"> </w:t>
      </w:r>
      <w:r>
        <w:t>величины;</w:t>
      </w:r>
    </w:p>
    <w:p w14:paraId="1D57DFD1" w14:textId="77777777" w:rsidR="00DC118F" w:rsidRDefault="0002405B">
      <w:pPr>
        <w:pStyle w:val="a5"/>
        <w:numPr>
          <w:ilvl w:val="0"/>
          <w:numId w:val="60"/>
        </w:numPr>
        <w:tabs>
          <w:tab w:val="left" w:pos="1401"/>
        </w:tabs>
        <w:ind w:right="367" w:firstLine="707"/>
        <w:rPr>
          <w:sz w:val="24"/>
        </w:rPr>
      </w:pPr>
      <w:r>
        <w:rPr>
          <w:sz w:val="24"/>
        </w:rPr>
        <w:t>умение</w:t>
      </w:r>
      <w:r>
        <w:rPr>
          <w:spacing w:val="1"/>
          <w:sz w:val="24"/>
        </w:rPr>
        <w:t xml:space="preserve"> </w:t>
      </w:r>
      <w:r>
        <w:rPr>
          <w:sz w:val="24"/>
        </w:rPr>
        <w:t>проводить</w:t>
      </w:r>
      <w:r>
        <w:rPr>
          <w:spacing w:val="1"/>
          <w:sz w:val="24"/>
        </w:rPr>
        <w:t xml:space="preserve"> </w:t>
      </w:r>
      <w:r>
        <w:rPr>
          <w:sz w:val="24"/>
        </w:rPr>
        <w:t>прямые</w:t>
      </w:r>
      <w:r>
        <w:rPr>
          <w:spacing w:val="1"/>
          <w:sz w:val="24"/>
        </w:rPr>
        <w:t xml:space="preserve"> </w:t>
      </w:r>
      <w:r>
        <w:rPr>
          <w:sz w:val="24"/>
        </w:rPr>
        <w:t>и</w:t>
      </w:r>
      <w:r>
        <w:rPr>
          <w:spacing w:val="1"/>
          <w:sz w:val="24"/>
        </w:rPr>
        <w:t xml:space="preserve"> </w:t>
      </w:r>
      <w:r>
        <w:rPr>
          <w:sz w:val="24"/>
        </w:rPr>
        <w:t>косвенные</w:t>
      </w:r>
      <w:r>
        <w:rPr>
          <w:spacing w:val="1"/>
          <w:sz w:val="24"/>
        </w:rPr>
        <w:t xml:space="preserve"> </w:t>
      </w:r>
      <w:r>
        <w:rPr>
          <w:sz w:val="24"/>
        </w:rPr>
        <w:t>измерения</w:t>
      </w:r>
      <w:r>
        <w:rPr>
          <w:spacing w:val="1"/>
          <w:sz w:val="24"/>
        </w:rPr>
        <w:t xml:space="preserve"> </w:t>
      </w:r>
      <w:r>
        <w:rPr>
          <w:sz w:val="24"/>
        </w:rPr>
        <w:t>физических</w:t>
      </w:r>
      <w:r>
        <w:rPr>
          <w:spacing w:val="1"/>
          <w:sz w:val="24"/>
        </w:rPr>
        <w:t xml:space="preserve"> </w:t>
      </w:r>
      <w:r>
        <w:rPr>
          <w:sz w:val="24"/>
        </w:rPr>
        <w:t>величин</w:t>
      </w:r>
      <w:r>
        <w:rPr>
          <w:spacing w:val="1"/>
          <w:sz w:val="24"/>
        </w:rPr>
        <w:t xml:space="preserve"> </w:t>
      </w:r>
      <w:r>
        <w:rPr>
          <w:sz w:val="24"/>
        </w:rPr>
        <w:t>(расстояние, промежуток времени, масса тела, объем, сила, температура, относительная</w:t>
      </w:r>
      <w:r>
        <w:rPr>
          <w:spacing w:val="1"/>
          <w:sz w:val="24"/>
        </w:rPr>
        <w:t xml:space="preserve"> </w:t>
      </w:r>
      <w:r>
        <w:rPr>
          <w:sz w:val="24"/>
        </w:rPr>
        <w:t>влажность воздуха, сила тока, напряжение, сопротивление) с использованием аналоговых</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измерительных</w:t>
      </w:r>
      <w:r>
        <w:rPr>
          <w:spacing w:val="1"/>
          <w:sz w:val="24"/>
        </w:rPr>
        <w:t xml:space="preserve"> </w:t>
      </w:r>
      <w:r>
        <w:rPr>
          <w:sz w:val="24"/>
        </w:rPr>
        <w:t>приборов;</w:t>
      </w:r>
      <w:r>
        <w:rPr>
          <w:spacing w:val="1"/>
          <w:sz w:val="24"/>
        </w:rPr>
        <w:t xml:space="preserve"> </w:t>
      </w:r>
      <w:r>
        <w:rPr>
          <w:sz w:val="24"/>
        </w:rPr>
        <w:t>понимание</w:t>
      </w:r>
      <w:r>
        <w:rPr>
          <w:spacing w:val="1"/>
          <w:sz w:val="24"/>
        </w:rPr>
        <w:t xml:space="preserve"> </w:t>
      </w:r>
      <w:r>
        <w:rPr>
          <w:sz w:val="24"/>
        </w:rPr>
        <w:t>неизбежности</w:t>
      </w:r>
      <w:r>
        <w:rPr>
          <w:spacing w:val="1"/>
          <w:sz w:val="24"/>
        </w:rPr>
        <w:t xml:space="preserve"> </w:t>
      </w:r>
      <w:r>
        <w:rPr>
          <w:sz w:val="24"/>
        </w:rPr>
        <w:t>погрешностей</w:t>
      </w:r>
      <w:r>
        <w:rPr>
          <w:spacing w:val="1"/>
          <w:sz w:val="24"/>
        </w:rPr>
        <w:t xml:space="preserve"> </w:t>
      </w:r>
      <w:r>
        <w:rPr>
          <w:sz w:val="24"/>
        </w:rPr>
        <w:t>физических</w:t>
      </w:r>
      <w:r>
        <w:rPr>
          <w:spacing w:val="1"/>
          <w:sz w:val="24"/>
        </w:rPr>
        <w:t xml:space="preserve"> </w:t>
      </w:r>
      <w:r>
        <w:rPr>
          <w:sz w:val="24"/>
        </w:rPr>
        <w:t>измерений;</w:t>
      </w:r>
      <w:r>
        <w:rPr>
          <w:spacing w:val="1"/>
          <w:sz w:val="24"/>
        </w:rPr>
        <w:t xml:space="preserve"> </w:t>
      </w:r>
      <w:r>
        <w:rPr>
          <w:sz w:val="24"/>
        </w:rPr>
        <w:t>умение</w:t>
      </w:r>
      <w:r>
        <w:rPr>
          <w:spacing w:val="1"/>
          <w:sz w:val="24"/>
        </w:rPr>
        <w:t xml:space="preserve"> </w:t>
      </w:r>
      <w:r>
        <w:rPr>
          <w:sz w:val="24"/>
        </w:rPr>
        <w:t>находить</w:t>
      </w:r>
      <w:r>
        <w:rPr>
          <w:spacing w:val="1"/>
          <w:sz w:val="24"/>
        </w:rPr>
        <w:t xml:space="preserve"> </w:t>
      </w:r>
      <w:r>
        <w:rPr>
          <w:sz w:val="24"/>
        </w:rPr>
        <w:t>значение</w:t>
      </w:r>
      <w:r>
        <w:rPr>
          <w:spacing w:val="1"/>
          <w:sz w:val="24"/>
        </w:rPr>
        <w:t xml:space="preserve"> </w:t>
      </w:r>
      <w:r>
        <w:rPr>
          <w:sz w:val="24"/>
        </w:rPr>
        <w:t>измеряемой</w:t>
      </w:r>
      <w:r>
        <w:rPr>
          <w:spacing w:val="1"/>
          <w:sz w:val="24"/>
        </w:rPr>
        <w:t xml:space="preserve"> </w:t>
      </w:r>
      <w:r>
        <w:rPr>
          <w:sz w:val="24"/>
        </w:rPr>
        <w:t>величины</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усреднения</w:t>
      </w:r>
      <w:r>
        <w:rPr>
          <w:spacing w:val="-1"/>
          <w:sz w:val="24"/>
        </w:rPr>
        <w:t xml:space="preserve"> </w:t>
      </w:r>
      <w:r>
        <w:rPr>
          <w:sz w:val="24"/>
        </w:rPr>
        <w:t>результатов</w:t>
      </w:r>
      <w:r>
        <w:rPr>
          <w:spacing w:val="-2"/>
          <w:sz w:val="24"/>
        </w:rPr>
        <w:t xml:space="preserve"> </w:t>
      </w:r>
      <w:r>
        <w:rPr>
          <w:sz w:val="24"/>
        </w:rPr>
        <w:t>серии</w:t>
      </w:r>
      <w:r>
        <w:rPr>
          <w:spacing w:val="-1"/>
          <w:sz w:val="24"/>
        </w:rPr>
        <w:t xml:space="preserve"> </w:t>
      </w:r>
      <w:r>
        <w:rPr>
          <w:sz w:val="24"/>
        </w:rPr>
        <w:t>измерений</w:t>
      </w:r>
      <w:r>
        <w:rPr>
          <w:spacing w:val="-3"/>
          <w:sz w:val="24"/>
        </w:rPr>
        <w:t xml:space="preserve"> </w:t>
      </w:r>
      <w:r>
        <w:rPr>
          <w:sz w:val="24"/>
        </w:rPr>
        <w:t>и</w:t>
      </w:r>
      <w:r>
        <w:rPr>
          <w:spacing w:val="2"/>
          <w:sz w:val="24"/>
        </w:rPr>
        <w:t xml:space="preserve"> </w:t>
      </w:r>
      <w:r>
        <w:rPr>
          <w:sz w:val="24"/>
        </w:rPr>
        <w:t>учитывать погрешность</w:t>
      </w:r>
      <w:r>
        <w:rPr>
          <w:spacing w:val="-2"/>
          <w:sz w:val="24"/>
        </w:rPr>
        <w:t xml:space="preserve"> </w:t>
      </w:r>
      <w:r>
        <w:rPr>
          <w:sz w:val="24"/>
        </w:rPr>
        <w:t>измерений;</w:t>
      </w:r>
    </w:p>
    <w:p w14:paraId="4F321FC7" w14:textId="77777777" w:rsidR="00DC118F" w:rsidRDefault="0002405B">
      <w:pPr>
        <w:pStyle w:val="a5"/>
        <w:numPr>
          <w:ilvl w:val="0"/>
          <w:numId w:val="60"/>
        </w:numPr>
        <w:tabs>
          <w:tab w:val="left" w:pos="1322"/>
        </w:tabs>
        <w:ind w:right="372" w:firstLine="707"/>
        <w:rPr>
          <w:sz w:val="24"/>
        </w:rPr>
      </w:pPr>
      <w:r>
        <w:rPr>
          <w:sz w:val="24"/>
        </w:rPr>
        <w:t>владение основами методов научного познания с учетом соблюдения правил</w:t>
      </w:r>
      <w:r>
        <w:rPr>
          <w:spacing w:val="1"/>
          <w:sz w:val="24"/>
        </w:rPr>
        <w:t xml:space="preserve"> </w:t>
      </w:r>
      <w:r>
        <w:rPr>
          <w:sz w:val="24"/>
        </w:rPr>
        <w:t>безопасного</w:t>
      </w:r>
      <w:r>
        <w:rPr>
          <w:spacing w:val="-1"/>
          <w:sz w:val="24"/>
        </w:rPr>
        <w:t xml:space="preserve"> </w:t>
      </w:r>
      <w:r>
        <w:rPr>
          <w:sz w:val="24"/>
        </w:rPr>
        <w:t>труда:</w:t>
      </w:r>
    </w:p>
    <w:p w14:paraId="50FA00BD" w14:textId="77777777" w:rsidR="00DC118F" w:rsidRDefault="0002405B">
      <w:pPr>
        <w:pStyle w:val="a3"/>
        <w:ind w:right="371"/>
      </w:pPr>
      <w:r>
        <w:t>наблюдение</w:t>
      </w:r>
      <w:r>
        <w:rPr>
          <w:spacing w:val="1"/>
        </w:rPr>
        <w:t xml:space="preserve"> </w:t>
      </w:r>
      <w:r>
        <w:t>физических</w:t>
      </w:r>
      <w:r>
        <w:rPr>
          <w:spacing w:val="1"/>
        </w:rPr>
        <w:t xml:space="preserve"> </w:t>
      </w:r>
      <w:r>
        <w:t>явлений:</w:t>
      </w:r>
      <w:r>
        <w:rPr>
          <w:spacing w:val="1"/>
        </w:rPr>
        <w:t xml:space="preserve"> </w:t>
      </w:r>
      <w:r>
        <w:t>умение</w:t>
      </w:r>
      <w:r>
        <w:rPr>
          <w:spacing w:val="1"/>
        </w:rPr>
        <w:t xml:space="preserve"> </w:t>
      </w:r>
      <w:r>
        <w:t>самостоятельно</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из</w:t>
      </w:r>
      <w:r>
        <w:rPr>
          <w:spacing w:val="1"/>
        </w:rPr>
        <w:t xml:space="preserve"> </w:t>
      </w:r>
      <w:r>
        <w:t>данного</w:t>
      </w:r>
      <w:r>
        <w:rPr>
          <w:spacing w:val="1"/>
        </w:rPr>
        <w:t xml:space="preserve"> </w:t>
      </w:r>
      <w:r>
        <w:t>набора</w:t>
      </w:r>
      <w:r>
        <w:rPr>
          <w:spacing w:val="1"/>
        </w:rPr>
        <w:t xml:space="preserve"> </w:t>
      </w:r>
      <w:r>
        <w:t>оборудования</w:t>
      </w:r>
      <w:r>
        <w:rPr>
          <w:spacing w:val="1"/>
        </w:rPr>
        <w:t xml:space="preserve"> </w:t>
      </w:r>
      <w:r>
        <w:t>по</w:t>
      </w:r>
      <w:r>
        <w:rPr>
          <w:spacing w:val="61"/>
        </w:rPr>
        <w:t xml:space="preserve"> </w:t>
      </w:r>
      <w:r>
        <w:t>инструкции,</w:t>
      </w:r>
      <w:r>
        <w:rPr>
          <w:spacing w:val="1"/>
        </w:rPr>
        <w:t xml:space="preserve"> </w:t>
      </w:r>
      <w:r>
        <w:t>описывать ход</w:t>
      </w:r>
      <w:r>
        <w:rPr>
          <w:spacing w:val="-1"/>
        </w:rPr>
        <w:t xml:space="preserve"> </w:t>
      </w:r>
      <w:r>
        <w:t>опыта</w:t>
      </w:r>
      <w:r>
        <w:rPr>
          <w:spacing w:val="-1"/>
        </w:rPr>
        <w:t xml:space="preserve"> </w:t>
      </w:r>
      <w:r>
        <w:t>и</w:t>
      </w:r>
      <w:r>
        <w:rPr>
          <w:spacing w:val="-3"/>
        </w:rPr>
        <w:t xml:space="preserve"> </w:t>
      </w:r>
      <w:r>
        <w:t>записывать его</w:t>
      </w:r>
      <w:r>
        <w:rPr>
          <w:spacing w:val="-1"/>
        </w:rPr>
        <w:t xml:space="preserve"> </w:t>
      </w:r>
      <w:r>
        <w:t>результаты,</w:t>
      </w:r>
      <w:r>
        <w:rPr>
          <w:spacing w:val="-1"/>
        </w:rPr>
        <w:t xml:space="preserve"> </w:t>
      </w:r>
      <w:r>
        <w:t>формулировать выводы;</w:t>
      </w:r>
    </w:p>
    <w:p w14:paraId="21FB3EA2" w14:textId="77777777" w:rsidR="00DC118F" w:rsidRDefault="0002405B">
      <w:pPr>
        <w:pStyle w:val="a3"/>
        <w:ind w:right="366"/>
      </w:pPr>
      <w:r>
        <w:t>проведение</w:t>
      </w:r>
      <w:r>
        <w:rPr>
          <w:spacing w:val="1"/>
        </w:rPr>
        <w:t xml:space="preserve"> </w:t>
      </w:r>
      <w:r>
        <w:t>прямых</w:t>
      </w:r>
      <w:r>
        <w:rPr>
          <w:spacing w:val="1"/>
        </w:rPr>
        <w:t xml:space="preserve"> </w:t>
      </w:r>
      <w:r>
        <w:t>и</w:t>
      </w:r>
      <w:r>
        <w:rPr>
          <w:spacing w:val="1"/>
        </w:rPr>
        <w:t xml:space="preserve"> </w:t>
      </w:r>
      <w:r>
        <w:t>косвенных</w:t>
      </w:r>
      <w:r>
        <w:rPr>
          <w:spacing w:val="1"/>
        </w:rPr>
        <w:t xml:space="preserve"> </w:t>
      </w:r>
      <w:r>
        <w:t>измерений</w:t>
      </w:r>
      <w:r>
        <w:rPr>
          <w:spacing w:val="1"/>
        </w:rPr>
        <w:t xml:space="preserve"> </w:t>
      </w:r>
      <w:r>
        <w:t>физических</w:t>
      </w:r>
      <w:r>
        <w:rPr>
          <w:spacing w:val="1"/>
        </w:rPr>
        <w:t xml:space="preserve"> </w:t>
      </w:r>
      <w:r>
        <w:t>величин:</w:t>
      </w:r>
      <w:r>
        <w:rPr>
          <w:spacing w:val="1"/>
        </w:rPr>
        <w:t xml:space="preserve"> </w:t>
      </w:r>
      <w:r>
        <w:t>умение</w:t>
      </w:r>
      <w:r>
        <w:rPr>
          <w:spacing w:val="1"/>
        </w:rPr>
        <w:t xml:space="preserve"> </w:t>
      </w:r>
      <w:r>
        <w:t>планировать</w:t>
      </w:r>
      <w:r>
        <w:rPr>
          <w:spacing w:val="1"/>
        </w:rPr>
        <w:t xml:space="preserve"> </w:t>
      </w:r>
      <w:r>
        <w:t>измерения,</w:t>
      </w:r>
      <w:r>
        <w:rPr>
          <w:spacing w:val="1"/>
        </w:rPr>
        <w:t xml:space="preserve"> </w:t>
      </w:r>
      <w:r>
        <w:t>самостоятельно</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по</w:t>
      </w:r>
      <w:r>
        <w:rPr>
          <w:spacing w:val="1"/>
        </w:rPr>
        <w:t xml:space="preserve"> </w:t>
      </w:r>
      <w:r>
        <w:t>инструкции,</w:t>
      </w:r>
      <w:r>
        <w:rPr>
          <w:spacing w:val="1"/>
        </w:rPr>
        <w:t xml:space="preserve"> </w:t>
      </w:r>
      <w:r>
        <w:t>вычислять</w:t>
      </w:r>
      <w:r>
        <w:rPr>
          <w:spacing w:val="1"/>
        </w:rPr>
        <w:t xml:space="preserve"> </w:t>
      </w:r>
      <w:r>
        <w:t>значение</w:t>
      </w:r>
      <w:r>
        <w:rPr>
          <w:spacing w:val="1"/>
        </w:rPr>
        <w:t xml:space="preserve"> </w:t>
      </w:r>
      <w:r>
        <w:t>величины 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w:t>
      </w:r>
      <w:r>
        <w:rPr>
          <w:spacing w:val="1"/>
        </w:rPr>
        <w:t xml:space="preserve"> </w:t>
      </w:r>
      <w:r>
        <w:t>учетом</w:t>
      </w:r>
      <w:r>
        <w:rPr>
          <w:spacing w:val="-2"/>
        </w:rPr>
        <w:t xml:space="preserve"> </w:t>
      </w:r>
      <w:r>
        <w:t>заданной погрешности</w:t>
      </w:r>
      <w:r>
        <w:rPr>
          <w:spacing w:val="1"/>
        </w:rPr>
        <w:t xml:space="preserve"> </w:t>
      </w:r>
      <w:r>
        <w:t>результатов</w:t>
      </w:r>
      <w:r>
        <w:rPr>
          <w:spacing w:val="-1"/>
        </w:rPr>
        <w:t xml:space="preserve"> </w:t>
      </w:r>
      <w:r>
        <w:t>измерений;</w:t>
      </w:r>
    </w:p>
    <w:p w14:paraId="3E9E9CE0" w14:textId="77777777" w:rsidR="00DC118F" w:rsidRDefault="0002405B">
      <w:pPr>
        <w:pStyle w:val="a3"/>
        <w:ind w:right="369"/>
      </w:pPr>
      <w:r>
        <w:t>проведение</w:t>
      </w:r>
      <w:r>
        <w:rPr>
          <w:spacing w:val="1"/>
        </w:rPr>
        <w:t xml:space="preserve"> </w:t>
      </w:r>
      <w:r>
        <w:t>несложных</w:t>
      </w:r>
      <w:r>
        <w:rPr>
          <w:spacing w:val="1"/>
        </w:rPr>
        <w:t xml:space="preserve"> </w:t>
      </w:r>
      <w:r>
        <w:t>экспериментальных</w:t>
      </w:r>
      <w:r>
        <w:rPr>
          <w:spacing w:val="1"/>
        </w:rPr>
        <w:t xml:space="preserve"> </w:t>
      </w:r>
      <w:r>
        <w:t>исследований;</w:t>
      </w:r>
      <w:r>
        <w:rPr>
          <w:spacing w:val="61"/>
        </w:rPr>
        <w:t xml:space="preserve"> </w:t>
      </w:r>
      <w:r>
        <w:t>самостоятельно</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и</w:t>
      </w:r>
      <w:r>
        <w:rPr>
          <w:spacing w:val="1"/>
        </w:rPr>
        <w:t xml:space="preserve"> </w:t>
      </w:r>
      <w:r>
        <w:t>проводить</w:t>
      </w:r>
      <w:r>
        <w:rPr>
          <w:spacing w:val="1"/>
        </w:rPr>
        <w:t xml:space="preserve"> </w:t>
      </w:r>
      <w:r>
        <w:t>исследование</w:t>
      </w:r>
      <w:r>
        <w:rPr>
          <w:spacing w:val="1"/>
        </w:rPr>
        <w:t xml:space="preserve"> </w:t>
      </w:r>
      <w:r>
        <w:t>по</w:t>
      </w:r>
      <w:r>
        <w:rPr>
          <w:spacing w:val="1"/>
        </w:rPr>
        <w:t xml:space="preserve"> </w:t>
      </w:r>
      <w:r>
        <w:t>инструкции,</w:t>
      </w:r>
      <w:r>
        <w:rPr>
          <w:spacing w:val="1"/>
        </w:rPr>
        <w:t xml:space="preserve"> </w:t>
      </w:r>
      <w:r>
        <w:t>представлять полученные зависимости физических величин в виде таблиц и графиков,</w:t>
      </w:r>
      <w:r>
        <w:rPr>
          <w:spacing w:val="1"/>
        </w:rPr>
        <w:t xml:space="preserve"> </w:t>
      </w:r>
      <w:r>
        <w:t>учитывать погрешности,</w:t>
      </w:r>
      <w:r>
        <w:rPr>
          <w:spacing w:val="-1"/>
        </w:rPr>
        <w:t xml:space="preserve"> </w:t>
      </w:r>
      <w:r>
        <w:t>делать</w:t>
      </w:r>
      <w:r>
        <w:rPr>
          <w:spacing w:val="1"/>
        </w:rPr>
        <w:t xml:space="preserve"> </w:t>
      </w:r>
      <w:r>
        <w:t>выводы</w:t>
      </w:r>
      <w:r>
        <w:rPr>
          <w:spacing w:val="-2"/>
        </w:rPr>
        <w:t xml:space="preserve"> </w:t>
      </w:r>
      <w:r>
        <w:t>по</w:t>
      </w:r>
      <w:r>
        <w:rPr>
          <w:spacing w:val="-1"/>
        </w:rPr>
        <w:t xml:space="preserve"> </w:t>
      </w:r>
      <w:r>
        <w:t>результатам</w:t>
      </w:r>
      <w:r>
        <w:rPr>
          <w:spacing w:val="-3"/>
        </w:rPr>
        <w:t xml:space="preserve"> </w:t>
      </w:r>
      <w:r>
        <w:t>исследования;</w:t>
      </w:r>
    </w:p>
    <w:p w14:paraId="65F516EA" w14:textId="77777777" w:rsidR="00DC118F" w:rsidRDefault="0002405B">
      <w:pPr>
        <w:pStyle w:val="a5"/>
        <w:numPr>
          <w:ilvl w:val="0"/>
          <w:numId w:val="60"/>
        </w:numPr>
        <w:tabs>
          <w:tab w:val="left" w:pos="1358"/>
        </w:tabs>
        <w:ind w:right="366" w:firstLine="707"/>
        <w:rPr>
          <w:sz w:val="24"/>
        </w:rPr>
      </w:pPr>
      <w:r>
        <w:rPr>
          <w:sz w:val="24"/>
        </w:rPr>
        <w:t>понимание</w:t>
      </w:r>
      <w:r>
        <w:rPr>
          <w:spacing w:val="1"/>
          <w:sz w:val="24"/>
        </w:rPr>
        <w:t xml:space="preserve"> </w:t>
      </w:r>
      <w:r>
        <w:rPr>
          <w:sz w:val="24"/>
        </w:rPr>
        <w:t>характерных</w:t>
      </w:r>
      <w:r>
        <w:rPr>
          <w:spacing w:val="1"/>
          <w:sz w:val="24"/>
        </w:rPr>
        <w:t xml:space="preserve"> </w:t>
      </w:r>
      <w:r>
        <w:rPr>
          <w:sz w:val="24"/>
        </w:rPr>
        <w:t>свойств</w:t>
      </w:r>
      <w:r>
        <w:rPr>
          <w:spacing w:val="1"/>
          <w:sz w:val="24"/>
        </w:rPr>
        <w:t xml:space="preserve"> </w:t>
      </w:r>
      <w:r>
        <w:rPr>
          <w:sz w:val="24"/>
        </w:rPr>
        <w:t>физических</w:t>
      </w:r>
      <w:r>
        <w:rPr>
          <w:spacing w:val="1"/>
          <w:sz w:val="24"/>
        </w:rPr>
        <w:t xml:space="preserve"> </w:t>
      </w:r>
      <w:r>
        <w:rPr>
          <w:sz w:val="24"/>
        </w:rPr>
        <w:t>моделей</w:t>
      </w:r>
      <w:r>
        <w:rPr>
          <w:spacing w:val="1"/>
          <w:sz w:val="24"/>
        </w:rPr>
        <w:t xml:space="preserve"> </w:t>
      </w:r>
      <w:r>
        <w:rPr>
          <w:sz w:val="24"/>
        </w:rPr>
        <w:t>(материальная</w:t>
      </w:r>
      <w:r>
        <w:rPr>
          <w:spacing w:val="1"/>
          <w:sz w:val="24"/>
        </w:rPr>
        <w:t xml:space="preserve"> </w:t>
      </w:r>
      <w:r>
        <w:rPr>
          <w:sz w:val="24"/>
        </w:rPr>
        <w:t>точка,</w:t>
      </w:r>
      <w:r>
        <w:rPr>
          <w:spacing w:val="1"/>
          <w:sz w:val="24"/>
        </w:rPr>
        <w:t xml:space="preserve"> </w:t>
      </w:r>
      <w:r>
        <w:rPr>
          <w:sz w:val="24"/>
        </w:rPr>
        <w:t>абсолютно твердое тело, модели строения газов, жидкостей и твердых тел, планетарная</w:t>
      </w:r>
      <w:r>
        <w:rPr>
          <w:spacing w:val="1"/>
          <w:sz w:val="24"/>
        </w:rPr>
        <w:t xml:space="preserve"> </w:t>
      </w:r>
      <w:r>
        <w:rPr>
          <w:sz w:val="24"/>
        </w:rPr>
        <w:t>модель атома, нуклонная модель атомного ядра) и умение применять их для объяснения</w:t>
      </w:r>
      <w:r>
        <w:rPr>
          <w:spacing w:val="1"/>
          <w:sz w:val="24"/>
        </w:rPr>
        <w:t xml:space="preserve"> </w:t>
      </w:r>
      <w:r>
        <w:rPr>
          <w:sz w:val="24"/>
        </w:rPr>
        <w:lastRenderedPageBreak/>
        <w:t>физических</w:t>
      </w:r>
      <w:r>
        <w:rPr>
          <w:spacing w:val="-2"/>
          <w:sz w:val="24"/>
        </w:rPr>
        <w:t xml:space="preserve"> </w:t>
      </w:r>
      <w:r>
        <w:rPr>
          <w:sz w:val="24"/>
        </w:rPr>
        <w:t>процессов;</w:t>
      </w:r>
    </w:p>
    <w:p w14:paraId="067CEB2C" w14:textId="77777777" w:rsidR="00DC118F" w:rsidRDefault="0002405B">
      <w:pPr>
        <w:pStyle w:val="a5"/>
        <w:numPr>
          <w:ilvl w:val="0"/>
          <w:numId w:val="60"/>
        </w:numPr>
        <w:tabs>
          <w:tab w:val="left" w:pos="1361"/>
        </w:tabs>
        <w:ind w:right="370" w:firstLine="707"/>
        <w:rPr>
          <w:sz w:val="24"/>
        </w:rPr>
      </w:pPr>
      <w:r>
        <w:rPr>
          <w:sz w:val="24"/>
        </w:rPr>
        <w:t>умение</w:t>
      </w:r>
      <w:r>
        <w:rPr>
          <w:spacing w:val="1"/>
          <w:sz w:val="24"/>
        </w:rPr>
        <w:t xml:space="preserve"> </w:t>
      </w:r>
      <w:r>
        <w:rPr>
          <w:sz w:val="24"/>
        </w:rPr>
        <w:t>объяснять</w:t>
      </w:r>
      <w:r>
        <w:rPr>
          <w:spacing w:val="1"/>
          <w:sz w:val="24"/>
        </w:rPr>
        <w:t xml:space="preserve"> </w:t>
      </w:r>
      <w:r>
        <w:rPr>
          <w:sz w:val="24"/>
        </w:rPr>
        <w:t>физические</w:t>
      </w:r>
      <w:r>
        <w:rPr>
          <w:spacing w:val="1"/>
          <w:sz w:val="24"/>
        </w:rPr>
        <w:t xml:space="preserve"> </w:t>
      </w:r>
      <w:r>
        <w:rPr>
          <w:sz w:val="24"/>
        </w:rPr>
        <w:t>процессы</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тел,</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ситуаций</w:t>
      </w:r>
      <w:r>
        <w:rPr>
          <w:spacing w:val="1"/>
          <w:sz w:val="24"/>
        </w:rPr>
        <w:t xml:space="preserve"> </w:t>
      </w:r>
      <w:r>
        <w:rPr>
          <w:sz w:val="24"/>
        </w:rPr>
        <w:t>практико-ориентированного</w:t>
      </w:r>
      <w:r>
        <w:rPr>
          <w:spacing w:val="1"/>
          <w:sz w:val="24"/>
        </w:rPr>
        <w:t xml:space="preserve"> </w:t>
      </w:r>
      <w:r>
        <w:rPr>
          <w:sz w:val="24"/>
        </w:rPr>
        <w:t>характера,</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выявлять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объяснение</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изученные</w:t>
      </w:r>
      <w:r>
        <w:rPr>
          <w:spacing w:val="1"/>
          <w:sz w:val="24"/>
        </w:rPr>
        <w:t xml:space="preserve"> </w:t>
      </w:r>
      <w:r>
        <w:rPr>
          <w:sz w:val="24"/>
        </w:rPr>
        <w:t>свойства</w:t>
      </w:r>
      <w:r>
        <w:rPr>
          <w:spacing w:val="-57"/>
          <w:sz w:val="24"/>
        </w:rPr>
        <w:t xml:space="preserve"> </w:t>
      </w:r>
      <w:r>
        <w:rPr>
          <w:sz w:val="24"/>
        </w:rPr>
        <w:t>физических</w:t>
      </w:r>
      <w:r>
        <w:rPr>
          <w:spacing w:val="1"/>
          <w:sz w:val="24"/>
        </w:rPr>
        <w:t xml:space="preserve"> </w:t>
      </w:r>
      <w:r>
        <w:rPr>
          <w:sz w:val="24"/>
        </w:rPr>
        <w:t>явлений,</w:t>
      </w:r>
      <w:r>
        <w:rPr>
          <w:spacing w:val="-4"/>
          <w:sz w:val="24"/>
        </w:rPr>
        <w:t xml:space="preserve"> </w:t>
      </w:r>
      <w:r>
        <w:rPr>
          <w:sz w:val="24"/>
        </w:rPr>
        <w:t>физические</w:t>
      </w:r>
      <w:r>
        <w:rPr>
          <w:spacing w:val="-1"/>
          <w:sz w:val="24"/>
        </w:rPr>
        <w:t xml:space="preserve"> </w:t>
      </w:r>
      <w:r>
        <w:rPr>
          <w:sz w:val="24"/>
        </w:rPr>
        <w:t>законы,</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модели;</w:t>
      </w:r>
    </w:p>
    <w:p w14:paraId="0156BA80" w14:textId="77777777" w:rsidR="00DC118F" w:rsidRDefault="0002405B">
      <w:pPr>
        <w:pStyle w:val="a5"/>
        <w:numPr>
          <w:ilvl w:val="0"/>
          <w:numId w:val="60"/>
        </w:numPr>
        <w:tabs>
          <w:tab w:val="left" w:pos="1293"/>
        </w:tabs>
        <w:ind w:right="368" w:firstLine="707"/>
        <w:rPr>
          <w:sz w:val="24"/>
        </w:rPr>
      </w:pPr>
      <w:r>
        <w:rPr>
          <w:sz w:val="24"/>
        </w:rPr>
        <w:t>умение решать расчетные задачи (на базе 2 - 3 уравнений), используя законы и</w:t>
      </w:r>
      <w:r>
        <w:rPr>
          <w:spacing w:val="1"/>
          <w:sz w:val="24"/>
        </w:rPr>
        <w:t xml:space="preserve"> </w:t>
      </w:r>
      <w:r>
        <w:rPr>
          <w:sz w:val="24"/>
        </w:rPr>
        <w:t>формулы, связывающие физические величины, в частности, записывать краткое условие</w:t>
      </w:r>
      <w:r>
        <w:rPr>
          <w:spacing w:val="1"/>
          <w:sz w:val="24"/>
        </w:rPr>
        <w:t xml:space="preserve"> </w:t>
      </w:r>
      <w:r>
        <w:rPr>
          <w:sz w:val="24"/>
        </w:rPr>
        <w:t>задачи, выявлять недостающие данные, выбирать законы и формулы, необходимые для ее</w:t>
      </w:r>
      <w:r>
        <w:rPr>
          <w:spacing w:val="1"/>
          <w:sz w:val="24"/>
        </w:rPr>
        <w:t xml:space="preserve"> </w:t>
      </w:r>
      <w:r>
        <w:rPr>
          <w:sz w:val="24"/>
        </w:rPr>
        <w:t>решения,</w:t>
      </w:r>
      <w:r>
        <w:rPr>
          <w:spacing w:val="1"/>
          <w:sz w:val="24"/>
        </w:rPr>
        <w:t xml:space="preserve"> </w:t>
      </w:r>
      <w:r>
        <w:rPr>
          <w:sz w:val="24"/>
        </w:rPr>
        <w:t>использовать</w:t>
      </w:r>
      <w:r>
        <w:rPr>
          <w:spacing w:val="1"/>
          <w:sz w:val="24"/>
        </w:rPr>
        <w:t xml:space="preserve"> </w:t>
      </w:r>
      <w:r>
        <w:rPr>
          <w:sz w:val="24"/>
        </w:rPr>
        <w:t>справочные</w:t>
      </w:r>
      <w:r>
        <w:rPr>
          <w:spacing w:val="1"/>
          <w:sz w:val="24"/>
        </w:rPr>
        <w:t xml:space="preserve"> </w:t>
      </w:r>
      <w:r>
        <w:rPr>
          <w:sz w:val="24"/>
        </w:rPr>
        <w:t>данные,</w:t>
      </w:r>
      <w:r>
        <w:rPr>
          <w:spacing w:val="1"/>
          <w:sz w:val="24"/>
        </w:rPr>
        <w:t xml:space="preserve"> </w:t>
      </w:r>
      <w:r>
        <w:rPr>
          <w:sz w:val="24"/>
        </w:rPr>
        <w:t>проводить</w:t>
      </w:r>
      <w:r>
        <w:rPr>
          <w:spacing w:val="1"/>
          <w:sz w:val="24"/>
        </w:rPr>
        <w:t xml:space="preserve"> </w:t>
      </w:r>
      <w:r>
        <w:rPr>
          <w:sz w:val="24"/>
        </w:rPr>
        <w:t>расчеты</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реалистичность</w:t>
      </w:r>
      <w:r>
        <w:rPr>
          <w:spacing w:val="1"/>
          <w:sz w:val="24"/>
        </w:rPr>
        <w:t xml:space="preserve"> </w:t>
      </w:r>
      <w:r>
        <w:rPr>
          <w:sz w:val="24"/>
        </w:rPr>
        <w:t>полученного</w:t>
      </w:r>
      <w:r>
        <w:rPr>
          <w:spacing w:val="1"/>
          <w:sz w:val="24"/>
        </w:rPr>
        <w:t xml:space="preserve"> </w:t>
      </w:r>
      <w:r>
        <w:rPr>
          <w:sz w:val="24"/>
        </w:rPr>
        <w:t>значения</w:t>
      </w:r>
      <w:r>
        <w:rPr>
          <w:spacing w:val="1"/>
          <w:sz w:val="24"/>
        </w:rPr>
        <w:t xml:space="preserve"> </w:t>
      </w:r>
      <w:r>
        <w:rPr>
          <w:sz w:val="24"/>
        </w:rPr>
        <w:t>физической</w:t>
      </w:r>
      <w:r>
        <w:rPr>
          <w:spacing w:val="1"/>
          <w:sz w:val="24"/>
        </w:rPr>
        <w:t xml:space="preserve"> </w:t>
      </w:r>
      <w:r>
        <w:rPr>
          <w:sz w:val="24"/>
        </w:rPr>
        <w:t>величины;</w:t>
      </w:r>
      <w:r>
        <w:rPr>
          <w:spacing w:val="1"/>
          <w:sz w:val="24"/>
        </w:rPr>
        <w:t xml:space="preserve"> </w:t>
      </w:r>
      <w:r>
        <w:rPr>
          <w:sz w:val="24"/>
        </w:rPr>
        <w:t>умение</w:t>
      </w:r>
      <w:r>
        <w:rPr>
          <w:spacing w:val="1"/>
          <w:sz w:val="24"/>
        </w:rPr>
        <w:t xml:space="preserve"> </w:t>
      </w:r>
      <w:r>
        <w:rPr>
          <w:sz w:val="24"/>
        </w:rPr>
        <w:t>определять</w:t>
      </w:r>
      <w:r>
        <w:rPr>
          <w:spacing w:val="1"/>
          <w:sz w:val="24"/>
        </w:rPr>
        <w:t xml:space="preserve"> </w:t>
      </w:r>
      <w:r>
        <w:rPr>
          <w:sz w:val="24"/>
        </w:rPr>
        <w:t>размерность физической</w:t>
      </w:r>
      <w:r>
        <w:rPr>
          <w:spacing w:val="-1"/>
          <w:sz w:val="24"/>
        </w:rPr>
        <w:t xml:space="preserve"> </w:t>
      </w:r>
      <w:r>
        <w:rPr>
          <w:sz w:val="24"/>
        </w:rPr>
        <w:t>величины, полученной</w:t>
      </w:r>
      <w:r>
        <w:rPr>
          <w:spacing w:val="-1"/>
          <w:sz w:val="24"/>
        </w:rPr>
        <w:t xml:space="preserve"> </w:t>
      </w:r>
      <w:r>
        <w:rPr>
          <w:sz w:val="24"/>
        </w:rPr>
        <w:t>при</w:t>
      </w:r>
      <w:r>
        <w:rPr>
          <w:spacing w:val="-1"/>
          <w:sz w:val="24"/>
        </w:rPr>
        <w:t xml:space="preserve"> </w:t>
      </w:r>
      <w:r>
        <w:rPr>
          <w:sz w:val="24"/>
        </w:rPr>
        <w:t>решении</w:t>
      </w:r>
      <w:r>
        <w:rPr>
          <w:spacing w:val="-2"/>
          <w:sz w:val="24"/>
        </w:rPr>
        <w:t xml:space="preserve"> </w:t>
      </w:r>
      <w:r>
        <w:rPr>
          <w:sz w:val="24"/>
        </w:rPr>
        <w:t>задачи;</w:t>
      </w:r>
    </w:p>
    <w:p w14:paraId="773D66DC" w14:textId="77777777" w:rsidR="00DC118F" w:rsidRDefault="0002405B">
      <w:pPr>
        <w:pStyle w:val="a5"/>
        <w:numPr>
          <w:ilvl w:val="0"/>
          <w:numId w:val="60"/>
        </w:numPr>
        <w:tabs>
          <w:tab w:val="left" w:pos="1281"/>
        </w:tabs>
        <w:ind w:right="367" w:firstLine="707"/>
        <w:rPr>
          <w:sz w:val="24"/>
        </w:rPr>
      </w:pPr>
      <w:r>
        <w:rPr>
          <w:sz w:val="24"/>
        </w:rPr>
        <w:t>умение характеризовать принципы действия технических устройств, в том числе</w:t>
      </w:r>
      <w:r>
        <w:rPr>
          <w:spacing w:val="1"/>
          <w:sz w:val="24"/>
        </w:rPr>
        <w:t xml:space="preserve"> </w:t>
      </w:r>
      <w:r>
        <w:rPr>
          <w:sz w:val="24"/>
        </w:rPr>
        <w:t>бытовых</w:t>
      </w:r>
      <w:r>
        <w:rPr>
          <w:spacing w:val="1"/>
          <w:sz w:val="24"/>
        </w:rPr>
        <w:t xml:space="preserve"> </w:t>
      </w:r>
      <w:r>
        <w:rPr>
          <w:sz w:val="24"/>
        </w:rPr>
        <w:t>приборов,</w:t>
      </w:r>
      <w:r>
        <w:rPr>
          <w:spacing w:val="1"/>
          <w:sz w:val="24"/>
        </w:rPr>
        <w:t xml:space="preserve"> </w:t>
      </w:r>
      <w:r>
        <w:rPr>
          <w:sz w:val="24"/>
        </w:rPr>
        <w:t>и</w:t>
      </w:r>
      <w:r>
        <w:rPr>
          <w:spacing w:val="1"/>
          <w:sz w:val="24"/>
        </w:rPr>
        <w:t xml:space="preserve"> </w:t>
      </w:r>
      <w:r>
        <w:rPr>
          <w:sz w:val="24"/>
        </w:rPr>
        <w:t>промышленных</w:t>
      </w:r>
      <w:r>
        <w:rPr>
          <w:spacing w:val="1"/>
          <w:sz w:val="24"/>
        </w:rPr>
        <w:t xml:space="preserve"> </w:t>
      </w:r>
      <w:r>
        <w:rPr>
          <w:sz w:val="24"/>
        </w:rPr>
        <w:t>технологических</w:t>
      </w:r>
      <w:r>
        <w:rPr>
          <w:spacing w:val="1"/>
          <w:sz w:val="24"/>
        </w:rPr>
        <w:t xml:space="preserve"> </w:t>
      </w:r>
      <w:r>
        <w:rPr>
          <w:sz w:val="24"/>
        </w:rPr>
        <w:t>процессов</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описанию,</w:t>
      </w:r>
      <w:r>
        <w:rPr>
          <w:spacing w:val="1"/>
          <w:sz w:val="24"/>
        </w:rPr>
        <w:t xml:space="preserve"> </w:t>
      </w:r>
      <w:r>
        <w:rPr>
          <w:sz w:val="24"/>
        </w:rPr>
        <w:t>используя</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физических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необходимые</w:t>
      </w:r>
      <w:r>
        <w:rPr>
          <w:spacing w:val="1"/>
          <w:sz w:val="24"/>
        </w:rPr>
        <w:t xml:space="preserve"> </w:t>
      </w:r>
      <w:r>
        <w:rPr>
          <w:sz w:val="24"/>
        </w:rPr>
        <w:t>физические</w:t>
      </w:r>
      <w:r>
        <w:rPr>
          <w:spacing w:val="1"/>
          <w:sz w:val="24"/>
        </w:rPr>
        <w:t xml:space="preserve"> </w:t>
      </w:r>
      <w:r>
        <w:rPr>
          <w:sz w:val="24"/>
        </w:rPr>
        <w:t>закономерности;</w:t>
      </w:r>
    </w:p>
    <w:p w14:paraId="09A00621" w14:textId="77777777" w:rsidR="00DC118F" w:rsidRDefault="0002405B">
      <w:pPr>
        <w:pStyle w:val="a5"/>
        <w:numPr>
          <w:ilvl w:val="0"/>
          <w:numId w:val="60"/>
        </w:numPr>
        <w:tabs>
          <w:tab w:val="left" w:pos="1406"/>
        </w:tabs>
        <w:spacing w:before="1"/>
        <w:ind w:right="371" w:firstLine="707"/>
        <w:rPr>
          <w:sz w:val="24"/>
        </w:rPr>
      </w:pPr>
      <w:r>
        <w:rPr>
          <w:sz w:val="24"/>
        </w:rPr>
        <w:t>умение использовать знания о физических явлениях в повседневной жизни для</w:t>
      </w:r>
      <w:r>
        <w:rPr>
          <w:spacing w:val="1"/>
          <w:sz w:val="24"/>
        </w:rPr>
        <w:t xml:space="preserve"> </w:t>
      </w:r>
      <w:r>
        <w:rPr>
          <w:sz w:val="24"/>
        </w:rPr>
        <w:t>обеспечения</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обращении</w:t>
      </w:r>
      <w:r>
        <w:rPr>
          <w:spacing w:val="1"/>
          <w:sz w:val="24"/>
        </w:rPr>
        <w:t xml:space="preserve"> </w:t>
      </w:r>
      <w:r>
        <w:rPr>
          <w:sz w:val="24"/>
        </w:rPr>
        <w:t>с</w:t>
      </w:r>
      <w:r>
        <w:rPr>
          <w:spacing w:val="1"/>
          <w:sz w:val="24"/>
        </w:rPr>
        <w:t xml:space="preserve"> </w:t>
      </w:r>
      <w:r>
        <w:rPr>
          <w:sz w:val="24"/>
        </w:rPr>
        <w:t>бытовыми</w:t>
      </w:r>
      <w:r>
        <w:rPr>
          <w:spacing w:val="1"/>
          <w:sz w:val="24"/>
        </w:rPr>
        <w:t xml:space="preserve"> </w:t>
      </w:r>
      <w:r>
        <w:rPr>
          <w:sz w:val="24"/>
        </w:rPr>
        <w:t>приборами</w:t>
      </w:r>
      <w:r>
        <w:rPr>
          <w:spacing w:val="1"/>
          <w:sz w:val="24"/>
        </w:rPr>
        <w:t xml:space="preserve"> </w:t>
      </w:r>
      <w:r>
        <w:rPr>
          <w:sz w:val="24"/>
        </w:rPr>
        <w:t>и</w:t>
      </w:r>
      <w:r>
        <w:rPr>
          <w:spacing w:val="1"/>
          <w:sz w:val="24"/>
        </w:rPr>
        <w:t xml:space="preserve"> </w:t>
      </w:r>
      <w:r>
        <w:rPr>
          <w:sz w:val="24"/>
        </w:rPr>
        <w:t>техническими</w:t>
      </w:r>
      <w:r>
        <w:rPr>
          <w:spacing w:val="1"/>
          <w:sz w:val="24"/>
        </w:rPr>
        <w:t xml:space="preserve"> </w:t>
      </w:r>
      <w:r>
        <w:rPr>
          <w:sz w:val="24"/>
        </w:rPr>
        <w:t>устройствами,</w:t>
      </w:r>
      <w:r>
        <w:rPr>
          <w:spacing w:val="1"/>
          <w:sz w:val="24"/>
        </w:rPr>
        <w:t xml:space="preserve"> </w:t>
      </w:r>
      <w:r>
        <w:rPr>
          <w:sz w:val="24"/>
        </w:rPr>
        <w:t>сохранения</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соблюдения</w:t>
      </w:r>
      <w:r>
        <w:rPr>
          <w:spacing w:val="1"/>
          <w:sz w:val="24"/>
        </w:rPr>
        <w:t xml:space="preserve"> </w:t>
      </w:r>
      <w:r>
        <w:rPr>
          <w:sz w:val="24"/>
        </w:rPr>
        <w:t>норм</w:t>
      </w:r>
      <w:r>
        <w:rPr>
          <w:spacing w:val="1"/>
          <w:sz w:val="24"/>
        </w:rPr>
        <w:t xml:space="preserve"> </w:t>
      </w:r>
      <w:r>
        <w:rPr>
          <w:sz w:val="24"/>
        </w:rPr>
        <w:t>экологического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понимание</w:t>
      </w:r>
      <w:r>
        <w:rPr>
          <w:spacing w:val="1"/>
          <w:sz w:val="24"/>
        </w:rPr>
        <w:t xml:space="preserve"> </w:t>
      </w:r>
      <w:r>
        <w:rPr>
          <w:sz w:val="24"/>
        </w:rPr>
        <w:t>необходимости</w:t>
      </w:r>
      <w:r>
        <w:rPr>
          <w:spacing w:val="1"/>
          <w:sz w:val="24"/>
        </w:rPr>
        <w:t xml:space="preserve"> </w:t>
      </w:r>
      <w:r>
        <w:rPr>
          <w:sz w:val="24"/>
        </w:rPr>
        <w:t>применения</w:t>
      </w:r>
      <w:r>
        <w:rPr>
          <w:spacing w:val="1"/>
          <w:sz w:val="24"/>
        </w:rPr>
        <w:t xml:space="preserve"> </w:t>
      </w:r>
      <w:r>
        <w:rPr>
          <w:sz w:val="24"/>
        </w:rPr>
        <w:t>достижений</w:t>
      </w:r>
      <w:r>
        <w:rPr>
          <w:spacing w:val="1"/>
          <w:sz w:val="24"/>
        </w:rPr>
        <w:t xml:space="preserve"> </w:t>
      </w:r>
      <w:r>
        <w:rPr>
          <w:sz w:val="24"/>
        </w:rPr>
        <w:t>физики</w:t>
      </w:r>
      <w:r>
        <w:rPr>
          <w:spacing w:val="1"/>
          <w:sz w:val="24"/>
        </w:rPr>
        <w:t xml:space="preserve"> </w:t>
      </w:r>
      <w:r>
        <w:rPr>
          <w:sz w:val="24"/>
        </w:rPr>
        <w:t>и</w:t>
      </w:r>
      <w:r>
        <w:rPr>
          <w:spacing w:val="-57"/>
          <w:sz w:val="24"/>
        </w:rPr>
        <w:t xml:space="preserve"> </w:t>
      </w:r>
      <w:r>
        <w:rPr>
          <w:sz w:val="24"/>
        </w:rPr>
        <w:t>технологий</w:t>
      </w:r>
      <w:r>
        <w:rPr>
          <w:spacing w:val="-3"/>
          <w:sz w:val="24"/>
        </w:rPr>
        <w:t xml:space="preserve"> </w:t>
      </w:r>
      <w:r>
        <w:rPr>
          <w:sz w:val="24"/>
        </w:rPr>
        <w:t>для рационального природопользования;</w:t>
      </w:r>
    </w:p>
    <w:p w14:paraId="5B17D6E9" w14:textId="77777777" w:rsidR="00DC118F" w:rsidRDefault="0002405B">
      <w:pPr>
        <w:pStyle w:val="a5"/>
        <w:numPr>
          <w:ilvl w:val="0"/>
          <w:numId w:val="60"/>
        </w:numPr>
        <w:tabs>
          <w:tab w:val="left" w:pos="1500"/>
        </w:tabs>
        <w:ind w:right="367" w:firstLine="707"/>
        <w:rPr>
          <w:sz w:val="24"/>
        </w:rPr>
      </w:pPr>
      <w:r>
        <w:rPr>
          <w:sz w:val="24"/>
        </w:rPr>
        <w:t>опыт</w:t>
      </w:r>
      <w:r>
        <w:rPr>
          <w:spacing w:val="1"/>
          <w:sz w:val="24"/>
        </w:rPr>
        <w:t xml:space="preserve"> </w:t>
      </w:r>
      <w:r>
        <w:rPr>
          <w:sz w:val="24"/>
        </w:rPr>
        <w:t>поиска,</w:t>
      </w:r>
      <w:r>
        <w:rPr>
          <w:spacing w:val="1"/>
          <w:sz w:val="24"/>
        </w:rPr>
        <w:t xml:space="preserve"> </w:t>
      </w:r>
      <w:r>
        <w:rPr>
          <w:sz w:val="24"/>
        </w:rPr>
        <w:t>преобразования</w:t>
      </w:r>
      <w:r>
        <w:rPr>
          <w:spacing w:val="1"/>
          <w:sz w:val="24"/>
        </w:rPr>
        <w:t xml:space="preserve"> </w:t>
      </w:r>
      <w:r>
        <w:rPr>
          <w:sz w:val="24"/>
        </w:rPr>
        <w:t>и</w:t>
      </w:r>
      <w:r>
        <w:rPr>
          <w:spacing w:val="1"/>
          <w:sz w:val="24"/>
        </w:rPr>
        <w:t xml:space="preserve"> </w:t>
      </w:r>
      <w:r>
        <w:rPr>
          <w:sz w:val="24"/>
        </w:rPr>
        <w:t>представления</w:t>
      </w:r>
      <w:r>
        <w:rPr>
          <w:spacing w:val="1"/>
          <w:sz w:val="24"/>
        </w:rPr>
        <w:t xml:space="preserve"> </w:t>
      </w:r>
      <w:r>
        <w:rPr>
          <w:sz w:val="24"/>
        </w:rPr>
        <w:t>информации</w:t>
      </w:r>
      <w:r>
        <w:rPr>
          <w:spacing w:val="1"/>
          <w:sz w:val="24"/>
        </w:rPr>
        <w:t xml:space="preserve"> </w:t>
      </w:r>
      <w:r>
        <w:rPr>
          <w:sz w:val="24"/>
        </w:rPr>
        <w:t>физического</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информационно-коммуникативных</w:t>
      </w:r>
      <w:r>
        <w:rPr>
          <w:spacing w:val="1"/>
          <w:sz w:val="24"/>
        </w:rPr>
        <w:t xml:space="preserve"> </w:t>
      </w:r>
      <w:r>
        <w:rPr>
          <w:sz w:val="24"/>
        </w:rPr>
        <w:t>технологий;</w:t>
      </w:r>
      <w:r>
        <w:rPr>
          <w:spacing w:val="60"/>
          <w:sz w:val="24"/>
        </w:rPr>
        <w:t xml:space="preserve"> </w:t>
      </w:r>
      <w:r>
        <w:rPr>
          <w:sz w:val="24"/>
        </w:rPr>
        <w:t>в</w:t>
      </w:r>
      <w:r>
        <w:rPr>
          <w:spacing w:val="60"/>
          <w:sz w:val="24"/>
        </w:rPr>
        <w:t xml:space="preserve"> </w:t>
      </w:r>
      <w:r>
        <w:rPr>
          <w:sz w:val="24"/>
        </w:rPr>
        <w:t>том</w:t>
      </w:r>
      <w:r>
        <w:rPr>
          <w:spacing w:val="1"/>
          <w:sz w:val="24"/>
        </w:rPr>
        <w:t xml:space="preserve"> </w:t>
      </w:r>
      <w:r>
        <w:rPr>
          <w:sz w:val="24"/>
        </w:rPr>
        <w:t>числе</w:t>
      </w:r>
      <w:r>
        <w:rPr>
          <w:spacing w:val="59"/>
          <w:sz w:val="24"/>
        </w:rPr>
        <w:t xml:space="preserve"> </w:t>
      </w:r>
      <w:r>
        <w:rPr>
          <w:sz w:val="24"/>
        </w:rPr>
        <w:t>умение</w:t>
      </w:r>
      <w:r>
        <w:rPr>
          <w:spacing w:val="54"/>
          <w:sz w:val="24"/>
        </w:rPr>
        <w:t xml:space="preserve"> </w:t>
      </w:r>
      <w:r>
        <w:rPr>
          <w:sz w:val="24"/>
        </w:rPr>
        <w:t>искать</w:t>
      </w:r>
      <w:r>
        <w:rPr>
          <w:spacing w:val="56"/>
          <w:sz w:val="24"/>
        </w:rPr>
        <w:t xml:space="preserve"> </w:t>
      </w:r>
      <w:r>
        <w:rPr>
          <w:sz w:val="24"/>
        </w:rPr>
        <w:t>информацию</w:t>
      </w:r>
      <w:r>
        <w:rPr>
          <w:spacing w:val="55"/>
          <w:sz w:val="24"/>
        </w:rPr>
        <w:t xml:space="preserve"> </w:t>
      </w:r>
      <w:r>
        <w:rPr>
          <w:sz w:val="24"/>
        </w:rPr>
        <w:t>физического</w:t>
      </w:r>
      <w:r>
        <w:rPr>
          <w:spacing w:val="55"/>
          <w:sz w:val="24"/>
        </w:rPr>
        <w:t xml:space="preserve"> </w:t>
      </w:r>
      <w:r>
        <w:rPr>
          <w:sz w:val="24"/>
        </w:rPr>
        <w:t>содержания</w:t>
      </w:r>
      <w:r>
        <w:rPr>
          <w:spacing w:val="55"/>
          <w:sz w:val="24"/>
        </w:rPr>
        <w:t xml:space="preserve"> </w:t>
      </w:r>
      <w:r>
        <w:rPr>
          <w:sz w:val="24"/>
        </w:rPr>
        <w:t>в</w:t>
      </w:r>
      <w:r>
        <w:rPr>
          <w:spacing w:val="54"/>
          <w:sz w:val="24"/>
        </w:rPr>
        <w:t xml:space="preserve"> </w:t>
      </w:r>
      <w:r>
        <w:rPr>
          <w:sz w:val="24"/>
        </w:rPr>
        <w:t>сети</w:t>
      </w:r>
      <w:r>
        <w:rPr>
          <w:spacing w:val="57"/>
          <w:sz w:val="24"/>
        </w:rPr>
        <w:t xml:space="preserve"> </w:t>
      </w:r>
      <w:r>
        <w:rPr>
          <w:sz w:val="24"/>
        </w:rPr>
        <w:t>Интернет,</w:t>
      </w:r>
    </w:p>
    <w:p w14:paraId="5C187747" w14:textId="77777777" w:rsidR="00DC118F" w:rsidRDefault="0002405B">
      <w:pPr>
        <w:pStyle w:val="a3"/>
        <w:spacing w:before="82"/>
        <w:ind w:right="365" w:firstLine="0"/>
      </w:pPr>
      <w:r>
        <w:t>самостоятельно</w:t>
      </w:r>
      <w:r>
        <w:rPr>
          <w:spacing w:val="1"/>
        </w:rPr>
        <w:t xml:space="preserve"> </w:t>
      </w:r>
      <w:r>
        <w:t>формулируя</w:t>
      </w:r>
      <w:r>
        <w:rPr>
          <w:spacing w:val="1"/>
        </w:rPr>
        <w:t xml:space="preserve"> </w:t>
      </w:r>
      <w:r>
        <w:t>поисковый</w:t>
      </w:r>
      <w:r>
        <w:rPr>
          <w:spacing w:val="1"/>
        </w:rPr>
        <w:t xml:space="preserve"> </w:t>
      </w:r>
      <w:r>
        <w:t>запрос;</w:t>
      </w:r>
      <w:r>
        <w:rPr>
          <w:spacing w:val="1"/>
        </w:rPr>
        <w:t xml:space="preserve"> </w:t>
      </w:r>
      <w:r>
        <w:t>умение</w:t>
      </w:r>
      <w:r>
        <w:rPr>
          <w:spacing w:val="1"/>
        </w:rPr>
        <w:t xml:space="preserve"> </w:t>
      </w:r>
      <w:r>
        <w:t>оценивать</w:t>
      </w:r>
      <w:r>
        <w:rPr>
          <w:spacing w:val="1"/>
        </w:rPr>
        <w:t xml:space="preserve"> </w:t>
      </w:r>
      <w:r>
        <w:t>достоверность</w:t>
      </w:r>
      <w:r>
        <w:rPr>
          <w:spacing w:val="1"/>
        </w:rPr>
        <w:t xml:space="preserve"> </w:t>
      </w:r>
      <w:r>
        <w:t>полученной информации на основе имеющихся знаний и дополнительных источников;</w:t>
      </w:r>
      <w:r>
        <w:rPr>
          <w:spacing w:val="1"/>
        </w:rPr>
        <w:t xml:space="preserve"> </w:t>
      </w:r>
      <w:r>
        <w:t>умение использовать при выполнении учебных заданий научно-популярную 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владение</w:t>
      </w:r>
      <w:r>
        <w:rPr>
          <w:spacing w:val="1"/>
        </w:rPr>
        <w:t xml:space="preserve"> </w:t>
      </w:r>
      <w:r>
        <w:t>приемами конспектирования текста, базовыми навыками преобразования информации из</w:t>
      </w:r>
      <w:r>
        <w:rPr>
          <w:spacing w:val="1"/>
        </w:rPr>
        <w:t xml:space="preserve"> </w:t>
      </w:r>
      <w:r>
        <w:t>одной знаковой системы в другую; умение создавать собственные письменные и устные</w:t>
      </w:r>
      <w:r>
        <w:rPr>
          <w:spacing w:val="1"/>
        </w:rPr>
        <w:t xml:space="preserve"> </w:t>
      </w:r>
      <w:r>
        <w:t>сообщения</w:t>
      </w:r>
      <w:r>
        <w:rPr>
          <w:spacing w:val="-1"/>
        </w:rPr>
        <w:t xml:space="preserve"> </w:t>
      </w:r>
      <w:r>
        <w:t>на</w:t>
      </w:r>
      <w:r>
        <w:rPr>
          <w:spacing w:val="-1"/>
        </w:rPr>
        <w:t xml:space="preserve"> </w:t>
      </w:r>
      <w:r>
        <w:t>основе</w:t>
      </w:r>
      <w:r>
        <w:rPr>
          <w:spacing w:val="-2"/>
        </w:rPr>
        <w:t xml:space="preserve"> </w:t>
      </w:r>
      <w:r>
        <w:t>информации</w:t>
      </w:r>
      <w:r>
        <w:rPr>
          <w:spacing w:val="-2"/>
        </w:rPr>
        <w:t xml:space="preserve"> </w:t>
      </w:r>
      <w:r>
        <w:t>из</w:t>
      </w:r>
      <w:r>
        <w:rPr>
          <w:spacing w:val="-3"/>
        </w:rPr>
        <w:t xml:space="preserve"> </w:t>
      </w:r>
      <w:r>
        <w:t>нескольких</w:t>
      </w:r>
      <w:r>
        <w:rPr>
          <w:spacing w:val="-1"/>
        </w:rPr>
        <w:t xml:space="preserve"> </w:t>
      </w:r>
      <w:r>
        <w:t>источников;</w:t>
      </w:r>
    </w:p>
    <w:p w14:paraId="31A4BE41" w14:textId="77777777" w:rsidR="00DC118F" w:rsidRDefault="0002405B">
      <w:pPr>
        <w:pStyle w:val="a5"/>
        <w:numPr>
          <w:ilvl w:val="0"/>
          <w:numId w:val="60"/>
        </w:numPr>
        <w:tabs>
          <w:tab w:val="left" w:pos="1459"/>
        </w:tabs>
        <w:ind w:right="373" w:firstLine="707"/>
        <w:rPr>
          <w:sz w:val="24"/>
        </w:rPr>
      </w:pPr>
      <w:r>
        <w:rPr>
          <w:sz w:val="24"/>
        </w:rPr>
        <w:t>умение</w:t>
      </w:r>
      <w:r>
        <w:rPr>
          <w:spacing w:val="1"/>
          <w:sz w:val="24"/>
        </w:rPr>
        <w:t xml:space="preserve"> </w:t>
      </w:r>
      <w:r>
        <w:rPr>
          <w:sz w:val="24"/>
        </w:rPr>
        <w:t>проводить</w:t>
      </w:r>
      <w:r>
        <w:rPr>
          <w:spacing w:val="1"/>
          <w:sz w:val="24"/>
        </w:rPr>
        <w:t xml:space="preserve"> </w:t>
      </w:r>
      <w:r>
        <w:rPr>
          <w:sz w:val="24"/>
        </w:rPr>
        <w:t>учебное</w:t>
      </w:r>
      <w:r>
        <w:rPr>
          <w:spacing w:val="1"/>
          <w:sz w:val="24"/>
        </w:rPr>
        <w:t xml:space="preserve"> </w:t>
      </w:r>
      <w:r>
        <w:rPr>
          <w:sz w:val="24"/>
        </w:rPr>
        <w:t>исследование</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в</w:t>
      </w:r>
      <w:r>
        <w:rPr>
          <w:spacing w:val="1"/>
          <w:sz w:val="24"/>
        </w:rPr>
        <w:t xml:space="preserve"> </w:t>
      </w:r>
      <w:r>
        <w:rPr>
          <w:sz w:val="24"/>
        </w:rPr>
        <w:t>том</w:t>
      </w:r>
      <w:r>
        <w:rPr>
          <w:spacing w:val="-57"/>
          <w:sz w:val="24"/>
        </w:rPr>
        <w:t xml:space="preserve"> </w:t>
      </w:r>
      <w:r>
        <w:rPr>
          <w:sz w:val="24"/>
        </w:rPr>
        <w:t>числе понимать задачи исследования, применять методы исследования, соответствующие</w:t>
      </w:r>
      <w:r>
        <w:rPr>
          <w:spacing w:val="1"/>
          <w:sz w:val="24"/>
        </w:rPr>
        <w:t xml:space="preserve"> </w:t>
      </w:r>
      <w:r>
        <w:rPr>
          <w:sz w:val="24"/>
        </w:rPr>
        <w:t>поставленной цели, осуществлять в соответствии с планом собственную деятельность 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выполнением</w:t>
      </w:r>
      <w:r>
        <w:rPr>
          <w:spacing w:val="1"/>
          <w:sz w:val="24"/>
        </w:rPr>
        <w:t xml:space="preserve"> </w:t>
      </w:r>
      <w:r>
        <w:rPr>
          <w:sz w:val="24"/>
        </w:rPr>
        <w:t>плана</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корректировать его;</w:t>
      </w:r>
    </w:p>
    <w:p w14:paraId="182386D4" w14:textId="77777777" w:rsidR="00DC118F" w:rsidRDefault="0002405B">
      <w:pPr>
        <w:pStyle w:val="a5"/>
        <w:numPr>
          <w:ilvl w:val="0"/>
          <w:numId w:val="60"/>
        </w:numPr>
        <w:tabs>
          <w:tab w:val="left" w:pos="1401"/>
        </w:tabs>
        <w:ind w:right="368" w:firstLine="707"/>
        <w:rPr>
          <w:sz w:val="24"/>
        </w:rPr>
      </w:pPr>
      <w:r>
        <w:rPr>
          <w:sz w:val="24"/>
        </w:rPr>
        <w:t>представления о сферах профессиональной деятельности, связанных с физикой</w:t>
      </w:r>
      <w:r>
        <w:rPr>
          <w:spacing w:val="1"/>
          <w:sz w:val="24"/>
        </w:rPr>
        <w:t xml:space="preserve"> </w:t>
      </w:r>
      <w:r>
        <w:rPr>
          <w:sz w:val="24"/>
        </w:rPr>
        <w:t>и</w:t>
      </w:r>
      <w:r>
        <w:rPr>
          <w:spacing w:val="1"/>
          <w:sz w:val="24"/>
        </w:rPr>
        <w:t xml:space="preserve"> </w:t>
      </w:r>
      <w:r>
        <w:rPr>
          <w:sz w:val="24"/>
        </w:rPr>
        <w:t>современными</w:t>
      </w:r>
      <w:r>
        <w:rPr>
          <w:spacing w:val="1"/>
          <w:sz w:val="24"/>
        </w:rPr>
        <w:t xml:space="preserve"> </w:t>
      </w:r>
      <w:r>
        <w:rPr>
          <w:sz w:val="24"/>
        </w:rPr>
        <w:t>технологиями,</w:t>
      </w:r>
      <w:r>
        <w:rPr>
          <w:spacing w:val="1"/>
          <w:sz w:val="24"/>
        </w:rPr>
        <w:t xml:space="preserve"> </w:t>
      </w:r>
      <w:r>
        <w:rPr>
          <w:sz w:val="24"/>
        </w:rPr>
        <w:t>основанными</w:t>
      </w:r>
      <w:r>
        <w:rPr>
          <w:spacing w:val="1"/>
          <w:sz w:val="24"/>
        </w:rPr>
        <w:t xml:space="preserve"> </w:t>
      </w:r>
      <w:r>
        <w:rPr>
          <w:sz w:val="24"/>
        </w:rPr>
        <w:t>на</w:t>
      </w:r>
      <w:r>
        <w:rPr>
          <w:spacing w:val="1"/>
          <w:sz w:val="24"/>
        </w:rPr>
        <w:t xml:space="preserve"> </w:t>
      </w:r>
      <w:r>
        <w:rPr>
          <w:sz w:val="24"/>
        </w:rPr>
        <w:t>достижениях</w:t>
      </w:r>
      <w:r>
        <w:rPr>
          <w:spacing w:val="1"/>
          <w:sz w:val="24"/>
        </w:rPr>
        <w:t xml:space="preserve"> </w:t>
      </w:r>
      <w:r>
        <w:rPr>
          <w:sz w:val="24"/>
        </w:rPr>
        <w:t>физической</w:t>
      </w:r>
      <w:r>
        <w:rPr>
          <w:spacing w:val="1"/>
          <w:sz w:val="24"/>
        </w:rPr>
        <w:t xml:space="preserve"> </w:t>
      </w:r>
      <w:r>
        <w:rPr>
          <w:sz w:val="24"/>
        </w:rPr>
        <w:t>науки,</w:t>
      </w:r>
      <w:r>
        <w:rPr>
          <w:spacing w:val="1"/>
          <w:sz w:val="24"/>
        </w:rPr>
        <w:t xml:space="preserve"> </w:t>
      </w:r>
      <w:r>
        <w:rPr>
          <w:sz w:val="24"/>
        </w:rPr>
        <w:t>позволяющие</w:t>
      </w:r>
      <w:r>
        <w:rPr>
          <w:spacing w:val="1"/>
          <w:sz w:val="24"/>
        </w:rPr>
        <w:t xml:space="preserve"> </w:t>
      </w:r>
      <w:r>
        <w:rPr>
          <w:sz w:val="24"/>
        </w:rPr>
        <w:t>обучающимся</w:t>
      </w:r>
      <w:r>
        <w:rPr>
          <w:spacing w:val="1"/>
          <w:sz w:val="24"/>
        </w:rPr>
        <w:t xml:space="preserve"> </w:t>
      </w:r>
      <w:r>
        <w:rPr>
          <w:sz w:val="24"/>
        </w:rPr>
        <w:t>рассматривать</w:t>
      </w:r>
      <w:r>
        <w:rPr>
          <w:spacing w:val="1"/>
          <w:sz w:val="24"/>
        </w:rPr>
        <w:t xml:space="preserve"> </w:t>
      </w:r>
      <w:r>
        <w:rPr>
          <w:sz w:val="24"/>
        </w:rPr>
        <w:t>физико-техническую</w:t>
      </w:r>
      <w:r>
        <w:rPr>
          <w:spacing w:val="1"/>
          <w:sz w:val="24"/>
        </w:rPr>
        <w:t xml:space="preserve"> </w:t>
      </w:r>
      <w:r>
        <w:rPr>
          <w:sz w:val="24"/>
        </w:rPr>
        <w:t>область</w:t>
      </w:r>
      <w:r>
        <w:rPr>
          <w:spacing w:val="1"/>
          <w:sz w:val="24"/>
        </w:rPr>
        <w:t xml:space="preserve"> </w:t>
      </w:r>
      <w:r>
        <w:rPr>
          <w:sz w:val="24"/>
        </w:rPr>
        <w:t>знаний</w:t>
      </w:r>
      <w:r>
        <w:rPr>
          <w:spacing w:val="60"/>
          <w:sz w:val="24"/>
        </w:rPr>
        <w:t xml:space="preserve"> </w:t>
      </w:r>
      <w:r>
        <w:rPr>
          <w:sz w:val="24"/>
        </w:rPr>
        <w:t>как</w:t>
      </w:r>
      <w:r>
        <w:rPr>
          <w:spacing w:val="1"/>
          <w:sz w:val="24"/>
        </w:rPr>
        <w:t xml:space="preserve"> </w:t>
      </w:r>
      <w:r>
        <w:rPr>
          <w:sz w:val="24"/>
        </w:rPr>
        <w:t>сферу</w:t>
      </w:r>
      <w:r>
        <w:rPr>
          <w:spacing w:val="-6"/>
          <w:sz w:val="24"/>
        </w:rPr>
        <w:t xml:space="preserve"> </w:t>
      </w:r>
      <w:r>
        <w:rPr>
          <w:sz w:val="24"/>
        </w:rPr>
        <w:t>своей будущей профессиональной деятельности.</w:t>
      </w:r>
    </w:p>
    <w:p w14:paraId="25F823DF" w14:textId="77777777" w:rsidR="00DC118F" w:rsidRDefault="00DC118F">
      <w:pPr>
        <w:pStyle w:val="a3"/>
        <w:spacing w:before="10"/>
        <w:ind w:left="0" w:firstLine="0"/>
        <w:jc w:val="left"/>
        <w:rPr>
          <w:sz w:val="23"/>
        </w:rPr>
      </w:pPr>
    </w:p>
    <w:p w14:paraId="3B84E5F9" w14:textId="1FBFAB91" w:rsidR="00DC118F" w:rsidRPr="002421CF" w:rsidRDefault="002421CF" w:rsidP="002421CF">
      <w:pPr>
        <w:tabs>
          <w:tab w:val="left" w:pos="1910"/>
        </w:tabs>
        <w:rPr>
          <w:b/>
          <w:bCs/>
          <w:sz w:val="24"/>
        </w:rPr>
      </w:pPr>
      <w:r>
        <w:rPr>
          <w:b/>
          <w:bCs/>
          <w:sz w:val="24"/>
        </w:rPr>
        <w:t>1.2.3.18.</w:t>
      </w:r>
      <w:r w:rsidR="0002405B" w:rsidRPr="002421CF">
        <w:rPr>
          <w:b/>
          <w:bCs/>
          <w:sz w:val="24"/>
        </w:rPr>
        <w:t>По</w:t>
      </w:r>
      <w:r w:rsidR="0002405B" w:rsidRPr="002421CF">
        <w:rPr>
          <w:b/>
          <w:bCs/>
          <w:spacing w:val="-1"/>
          <w:sz w:val="24"/>
        </w:rPr>
        <w:t xml:space="preserve"> </w:t>
      </w:r>
      <w:r w:rsidR="0002405B" w:rsidRPr="002421CF">
        <w:rPr>
          <w:b/>
          <w:bCs/>
          <w:sz w:val="24"/>
        </w:rPr>
        <w:t>учебному</w:t>
      </w:r>
      <w:r w:rsidR="0002405B" w:rsidRPr="002421CF">
        <w:rPr>
          <w:b/>
          <w:bCs/>
          <w:spacing w:val="-6"/>
          <w:sz w:val="24"/>
        </w:rPr>
        <w:t xml:space="preserve"> </w:t>
      </w:r>
      <w:r w:rsidR="0002405B" w:rsidRPr="002421CF">
        <w:rPr>
          <w:b/>
          <w:bCs/>
          <w:sz w:val="24"/>
        </w:rPr>
        <w:t>предмету</w:t>
      </w:r>
      <w:r w:rsidR="0002405B" w:rsidRPr="002421CF">
        <w:rPr>
          <w:b/>
          <w:bCs/>
          <w:spacing w:val="-3"/>
          <w:sz w:val="24"/>
        </w:rPr>
        <w:t xml:space="preserve"> </w:t>
      </w:r>
      <w:r w:rsidR="0002405B" w:rsidRPr="002421CF">
        <w:rPr>
          <w:b/>
          <w:bCs/>
          <w:sz w:val="24"/>
        </w:rPr>
        <w:t>«Химия»</w:t>
      </w:r>
      <w:r w:rsidR="0002405B" w:rsidRPr="002421CF">
        <w:rPr>
          <w:b/>
          <w:bCs/>
          <w:spacing w:val="-7"/>
          <w:sz w:val="24"/>
        </w:rPr>
        <w:t xml:space="preserve"> </w:t>
      </w:r>
      <w:r w:rsidR="0002405B" w:rsidRPr="002421CF">
        <w:rPr>
          <w:b/>
          <w:bCs/>
          <w:sz w:val="24"/>
        </w:rPr>
        <w:t>(на</w:t>
      </w:r>
      <w:r w:rsidR="0002405B" w:rsidRPr="002421CF">
        <w:rPr>
          <w:b/>
          <w:bCs/>
          <w:spacing w:val="-2"/>
          <w:sz w:val="24"/>
        </w:rPr>
        <w:t xml:space="preserve"> </w:t>
      </w:r>
      <w:r w:rsidR="0002405B" w:rsidRPr="002421CF">
        <w:rPr>
          <w:b/>
          <w:bCs/>
          <w:sz w:val="24"/>
        </w:rPr>
        <w:t>базовом</w:t>
      </w:r>
      <w:r w:rsidR="0002405B" w:rsidRPr="002421CF">
        <w:rPr>
          <w:b/>
          <w:bCs/>
          <w:spacing w:val="-1"/>
          <w:sz w:val="24"/>
        </w:rPr>
        <w:t xml:space="preserve"> </w:t>
      </w:r>
      <w:r w:rsidR="0002405B" w:rsidRPr="002421CF">
        <w:rPr>
          <w:b/>
          <w:bCs/>
          <w:sz w:val="24"/>
        </w:rPr>
        <w:t>уровне):</w:t>
      </w:r>
    </w:p>
    <w:p w14:paraId="747751A1" w14:textId="77777777" w:rsidR="00DC118F" w:rsidRDefault="0002405B">
      <w:pPr>
        <w:pStyle w:val="a5"/>
        <w:numPr>
          <w:ilvl w:val="0"/>
          <w:numId w:val="59"/>
        </w:numPr>
        <w:tabs>
          <w:tab w:val="left" w:pos="1272"/>
        </w:tabs>
        <w:ind w:right="371" w:firstLine="707"/>
        <w:rPr>
          <w:sz w:val="24"/>
        </w:rPr>
      </w:pPr>
      <w:r>
        <w:rPr>
          <w:sz w:val="24"/>
        </w:rPr>
        <w:t>представление о закономерностях и познаваемости явлений природы, понимание</w:t>
      </w:r>
      <w:r>
        <w:rPr>
          <w:spacing w:val="-57"/>
          <w:sz w:val="24"/>
        </w:rPr>
        <w:t xml:space="preserve"> </w:t>
      </w:r>
      <w:r>
        <w:rPr>
          <w:sz w:val="24"/>
        </w:rPr>
        <w:t>объективной</w:t>
      </w:r>
      <w:r>
        <w:rPr>
          <w:spacing w:val="1"/>
          <w:sz w:val="24"/>
        </w:rPr>
        <w:t xml:space="preserve"> </w:t>
      </w:r>
      <w:r>
        <w:rPr>
          <w:sz w:val="24"/>
        </w:rPr>
        <w:t>значимости</w:t>
      </w:r>
      <w:r>
        <w:rPr>
          <w:spacing w:val="1"/>
          <w:sz w:val="24"/>
        </w:rPr>
        <w:t xml:space="preserve"> </w:t>
      </w:r>
      <w:r>
        <w:rPr>
          <w:sz w:val="24"/>
        </w:rPr>
        <w:t>основ</w:t>
      </w:r>
      <w:r>
        <w:rPr>
          <w:spacing w:val="1"/>
          <w:sz w:val="24"/>
        </w:rPr>
        <w:t xml:space="preserve"> </w:t>
      </w:r>
      <w:r>
        <w:rPr>
          <w:sz w:val="24"/>
        </w:rPr>
        <w:t>химической</w:t>
      </w:r>
      <w:r>
        <w:rPr>
          <w:spacing w:val="1"/>
          <w:sz w:val="24"/>
        </w:rPr>
        <w:t xml:space="preserve"> </w:t>
      </w:r>
      <w:r>
        <w:rPr>
          <w:sz w:val="24"/>
        </w:rPr>
        <w:t>науки</w:t>
      </w:r>
      <w:r>
        <w:rPr>
          <w:spacing w:val="1"/>
          <w:sz w:val="24"/>
        </w:rPr>
        <w:t xml:space="preserve"> </w:t>
      </w:r>
      <w:r>
        <w:rPr>
          <w:sz w:val="24"/>
        </w:rPr>
        <w:t>как</w:t>
      </w:r>
      <w:r>
        <w:rPr>
          <w:spacing w:val="1"/>
          <w:sz w:val="24"/>
        </w:rPr>
        <w:t xml:space="preserve"> </w:t>
      </w:r>
      <w:r>
        <w:rPr>
          <w:sz w:val="24"/>
        </w:rPr>
        <w:t>области</w:t>
      </w:r>
      <w:r>
        <w:rPr>
          <w:spacing w:val="1"/>
          <w:sz w:val="24"/>
        </w:rPr>
        <w:t xml:space="preserve"> </w:t>
      </w:r>
      <w:r>
        <w:rPr>
          <w:sz w:val="24"/>
        </w:rPr>
        <w:t>современного</w:t>
      </w:r>
      <w:r>
        <w:rPr>
          <w:spacing w:val="1"/>
          <w:sz w:val="24"/>
        </w:rPr>
        <w:t xml:space="preserve"> </w:t>
      </w:r>
      <w:r>
        <w:rPr>
          <w:sz w:val="24"/>
        </w:rPr>
        <w:t>естествознания, компонента общей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человека в</w:t>
      </w:r>
      <w:r>
        <w:rPr>
          <w:spacing w:val="1"/>
          <w:sz w:val="24"/>
        </w:rPr>
        <w:t xml:space="preserve"> </w:t>
      </w:r>
      <w:r>
        <w:rPr>
          <w:sz w:val="24"/>
        </w:rPr>
        <w:t>условиях современного общества; понимание места химии среди других естественных</w:t>
      </w:r>
      <w:r>
        <w:rPr>
          <w:spacing w:val="1"/>
          <w:sz w:val="24"/>
        </w:rPr>
        <w:t xml:space="preserve"> </w:t>
      </w:r>
      <w:r>
        <w:rPr>
          <w:sz w:val="24"/>
        </w:rPr>
        <w:t>наук;</w:t>
      </w:r>
    </w:p>
    <w:p w14:paraId="208374F7" w14:textId="77777777" w:rsidR="00DC118F" w:rsidRDefault="0002405B">
      <w:pPr>
        <w:pStyle w:val="a5"/>
        <w:numPr>
          <w:ilvl w:val="0"/>
          <w:numId w:val="59"/>
        </w:numPr>
        <w:tabs>
          <w:tab w:val="left" w:pos="1313"/>
        </w:tabs>
        <w:spacing w:before="1"/>
        <w:ind w:right="365" w:firstLine="707"/>
        <w:rPr>
          <w:sz w:val="24"/>
        </w:rPr>
      </w:pPr>
      <w:r>
        <w:rPr>
          <w:sz w:val="24"/>
        </w:rPr>
        <w:t>владение основами понятийного аппарата и символического языка химии для</w:t>
      </w:r>
      <w:r>
        <w:rPr>
          <w:spacing w:val="1"/>
          <w:sz w:val="24"/>
        </w:rPr>
        <w:t xml:space="preserve"> </w:t>
      </w:r>
      <w:r>
        <w:rPr>
          <w:sz w:val="24"/>
        </w:rPr>
        <w:t>составления формул неорганических веществ, уравнений химических реакций; владение</w:t>
      </w:r>
      <w:r>
        <w:rPr>
          <w:spacing w:val="1"/>
          <w:sz w:val="24"/>
        </w:rPr>
        <w:t xml:space="preserve"> </w:t>
      </w:r>
      <w:r>
        <w:rPr>
          <w:sz w:val="24"/>
        </w:rPr>
        <w:t>основами</w:t>
      </w:r>
      <w:r>
        <w:rPr>
          <w:spacing w:val="37"/>
          <w:sz w:val="24"/>
        </w:rPr>
        <w:t xml:space="preserve"> </w:t>
      </w:r>
      <w:r>
        <w:rPr>
          <w:sz w:val="24"/>
        </w:rPr>
        <w:t>химической</w:t>
      </w:r>
      <w:r>
        <w:rPr>
          <w:spacing w:val="35"/>
          <w:sz w:val="24"/>
        </w:rPr>
        <w:t xml:space="preserve"> </w:t>
      </w:r>
      <w:r>
        <w:rPr>
          <w:sz w:val="24"/>
        </w:rPr>
        <w:t>номенклатуры</w:t>
      </w:r>
      <w:r>
        <w:rPr>
          <w:spacing w:val="36"/>
          <w:sz w:val="24"/>
        </w:rPr>
        <w:t xml:space="preserve"> </w:t>
      </w:r>
      <w:r>
        <w:rPr>
          <w:sz w:val="24"/>
        </w:rPr>
        <w:t>(IUPAC</w:t>
      </w:r>
      <w:r>
        <w:rPr>
          <w:spacing w:val="39"/>
          <w:sz w:val="24"/>
        </w:rPr>
        <w:t xml:space="preserve"> </w:t>
      </w:r>
      <w:r>
        <w:rPr>
          <w:sz w:val="24"/>
        </w:rPr>
        <w:t>и</w:t>
      </w:r>
      <w:r>
        <w:rPr>
          <w:spacing w:val="37"/>
          <w:sz w:val="24"/>
        </w:rPr>
        <w:t xml:space="preserve"> </w:t>
      </w:r>
      <w:r>
        <w:rPr>
          <w:sz w:val="24"/>
        </w:rPr>
        <w:t>тривиальной)</w:t>
      </w:r>
      <w:r>
        <w:rPr>
          <w:spacing w:val="35"/>
          <w:sz w:val="24"/>
        </w:rPr>
        <w:t xml:space="preserve"> </w:t>
      </w:r>
      <w:r>
        <w:rPr>
          <w:sz w:val="24"/>
        </w:rPr>
        <w:t>и</w:t>
      </w:r>
      <w:r>
        <w:rPr>
          <w:spacing w:val="39"/>
          <w:sz w:val="24"/>
        </w:rPr>
        <w:t xml:space="preserve"> </w:t>
      </w:r>
      <w:r>
        <w:rPr>
          <w:sz w:val="24"/>
        </w:rPr>
        <w:t>умение</w:t>
      </w:r>
      <w:r>
        <w:rPr>
          <w:spacing w:val="35"/>
          <w:sz w:val="24"/>
        </w:rPr>
        <w:t xml:space="preserve"> </w:t>
      </w:r>
      <w:r>
        <w:rPr>
          <w:sz w:val="24"/>
        </w:rPr>
        <w:t>использовать</w:t>
      </w:r>
      <w:r>
        <w:rPr>
          <w:spacing w:val="38"/>
          <w:sz w:val="24"/>
        </w:rPr>
        <w:t xml:space="preserve"> </w:t>
      </w:r>
      <w:r>
        <w:rPr>
          <w:sz w:val="24"/>
        </w:rPr>
        <w:t>ее</w:t>
      </w:r>
      <w:r>
        <w:rPr>
          <w:spacing w:val="-57"/>
          <w:sz w:val="24"/>
        </w:rPr>
        <w:t xml:space="preserve"> </w:t>
      </w:r>
      <w:r>
        <w:rPr>
          <w:sz w:val="24"/>
        </w:rPr>
        <w:t>для решения учебно-познавательных задач; умение использовать модели для объяснения</w:t>
      </w:r>
      <w:r>
        <w:rPr>
          <w:spacing w:val="1"/>
          <w:sz w:val="24"/>
        </w:rPr>
        <w:t xml:space="preserve"> </w:t>
      </w:r>
      <w:r>
        <w:rPr>
          <w:sz w:val="24"/>
        </w:rPr>
        <w:t>строения</w:t>
      </w:r>
      <w:r>
        <w:rPr>
          <w:spacing w:val="-1"/>
          <w:sz w:val="24"/>
        </w:rPr>
        <w:t xml:space="preserve"> </w:t>
      </w:r>
      <w:r>
        <w:rPr>
          <w:sz w:val="24"/>
        </w:rPr>
        <w:t>атомов и</w:t>
      </w:r>
      <w:r>
        <w:rPr>
          <w:spacing w:val="-1"/>
          <w:sz w:val="24"/>
        </w:rPr>
        <w:t xml:space="preserve"> </w:t>
      </w:r>
      <w:r>
        <w:rPr>
          <w:sz w:val="24"/>
        </w:rPr>
        <w:t>молекул;</w:t>
      </w:r>
    </w:p>
    <w:p w14:paraId="6E2AFBB9" w14:textId="77777777" w:rsidR="00DC118F" w:rsidRDefault="0002405B">
      <w:pPr>
        <w:pStyle w:val="a5"/>
        <w:numPr>
          <w:ilvl w:val="0"/>
          <w:numId w:val="59"/>
        </w:numPr>
        <w:tabs>
          <w:tab w:val="left" w:pos="1277"/>
        </w:tabs>
        <w:ind w:right="376" w:firstLine="707"/>
        <w:rPr>
          <w:sz w:val="24"/>
        </w:rPr>
      </w:pPr>
      <w:r>
        <w:rPr>
          <w:sz w:val="24"/>
        </w:rPr>
        <w:t>владение системой химических знаний и умение применять систему химических</w:t>
      </w:r>
      <w:r>
        <w:rPr>
          <w:spacing w:val="-57"/>
          <w:sz w:val="24"/>
        </w:rPr>
        <w:t xml:space="preserve"> </w:t>
      </w:r>
      <w:r>
        <w:rPr>
          <w:sz w:val="24"/>
        </w:rPr>
        <w:t>знаний,</w:t>
      </w:r>
      <w:r>
        <w:rPr>
          <w:spacing w:val="-1"/>
          <w:sz w:val="24"/>
        </w:rPr>
        <w:t xml:space="preserve"> </w:t>
      </w:r>
      <w:r>
        <w:rPr>
          <w:sz w:val="24"/>
        </w:rPr>
        <w:t>которая включает:</w:t>
      </w:r>
    </w:p>
    <w:p w14:paraId="0207D9CD" w14:textId="77777777" w:rsidR="00DC118F" w:rsidRDefault="0002405B">
      <w:pPr>
        <w:pStyle w:val="a3"/>
        <w:ind w:right="362"/>
      </w:pPr>
      <w:r>
        <w:t>важнейшие химические понятия: химический элемент, атом, молекула, вещество,</w:t>
      </w:r>
      <w:r>
        <w:rPr>
          <w:spacing w:val="1"/>
        </w:rPr>
        <w:t xml:space="preserve"> </w:t>
      </w:r>
      <w:r>
        <w:t>простое и сложное вещество, однородная и неоднородная смесь, относительные атомная и</w:t>
      </w:r>
      <w:r>
        <w:rPr>
          <w:spacing w:val="-57"/>
        </w:rPr>
        <w:t xml:space="preserve"> </w:t>
      </w:r>
      <w:r>
        <w:lastRenderedPageBreak/>
        <w:t>молекулярная</w:t>
      </w:r>
      <w:r>
        <w:rPr>
          <w:spacing w:val="1"/>
        </w:rPr>
        <w:t xml:space="preserve"> </w:t>
      </w:r>
      <w:r>
        <w:t>массы,</w:t>
      </w:r>
      <w:r>
        <w:rPr>
          <w:spacing w:val="1"/>
        </w:rPr>
        <w:t xml:space="preserve"> </w:t>
      </w:r>
      <w:r>
        <w:t>количество</w:t>
      </w:r>
      <w:r>
        <w:rPr>
          <w:spacing w:val="1"/>
        </w:rPr>
        <w:t xml:space="preserve"> </w:t>
      </w:r>
      <w:r>
        <w:t>вещества,</w:t>
      </w:r>
      <w:r>
        <w:rPr>
          <w:spacing w:val="1"/>
        </w:rPr>
        <w:t xml:space="preserve"> </w:t>
      </w:r>
      <w:r>
        <w:t>моль,</w:t>
      </w:r>
      <w:r>
        <w:rPr>
          <w:spacing w:val="1"/>
        </w:rPr>
        <w:t xml:space="preserve"> </w:t>
      </w:r>
      <w:r>
        <w:t>молярная</w:t>
      </w:r>
      <w:r>
        <w:rPr>
          <w:spacing w:val="1"/>
        </w:rPr>
        <w:t xml:space="preserve"> </w:t>
      </w:r>
      <w:r>
        <w:t>масса,</w:t>
      </w:r>
      <w:r>
        <w:rPr>
          <w:spacing w:val="1"/>
        </w:rPr>
        <w:t xml:space="preserve"> </w:t>
      </w:r>
      <w:r>
        <w:t>молярный</w:t>
      </w:r>
      <w:r>
        <w:rPr>
          <w:spacing w:val="60"/>
        </w:rPr>
        <w:t xml:space="preserve"> </w:t>
      </w:r>
      <w:r>
        <w:t>объем,</w:t>
      </w:r>
      <w:r>
        <w:rPr>
          <w:spacing w:val="1"/>
        </w:rPr>
        <w:t xml:space="preserve"> </w:t>
      </w:r>
      <w:r>
        <w:t>оксид,</w:t>
      </w:r>
      <w:r>
        <w:rPr>
          <w:spacing w:val="1"/>
        </w:rPr>
        <w:t xml:space="preserve"> </w:t>
      </w:r>
      <w:r>
        <w:t>кислота,</w:t>
      </w:r>
      <w:r>
        <w:rPr>
          <w:spacing w:val="1"/>
        </w:rPr>
        <w:t xml:space="preserve"> </w:t>
      </w:r>
      <w:r>
        <w:t>основание,</w:t>
      </w:r>
      <w:r>
        <w:rPr>
          <w:spacing w:val="1"/>
        </w:rPr>
        <w:t xml:space="preserve"> </w:t>
      </w:r>
      <w:r>
        <w:t>соль</w:t>
      </w:r>
      <w:r>
        <w:rPr>
          <w:spacing w:val="1"/>
        </w:rPr>
        <w:t xml:space="preserve"> </w:t>
      </w:r>
      <w:r>
        <w:t>(средняя),</w:t>
      </w:r>
      <w:r>
        <w:rPr>
          <w:spacing w:val="1"/>
        </w:rPr>
        <w:t xml:space="preserve"> </w:t>
      </w:r>
      <w:r>
        <w:t>химическая</w:t>
      </w:r>
      <w:r>
        <w:rPr>
          <w:spacing w:val="1"/>
        </w:rPr>
        <w:t xml:space="preserve"> </w:t>
      </w:r>
      <w:r>
        <w:t>реакция,</w:t>
      </w:r>
      <w:r>
        <w:rPr>
          <w:spacing w:val="1"/>
        </w:rPr>
        <w:t xml:space="preserve"> </w:t>
      </w:r>
      <w:r>
        <w:t>реакции</w:t>
      </w:r>
      <w:r>
        <w:rPr>
          <w:spacing w:val="1"/>
        </w:rPr>
        <w:t xml:space="preserve"> </w:t>
      </w:r>
      <w:r>
        <w:t>соединения,</w:t>
      </w:r>
      <w:r>
        <w:rPr>
          <w:spacing w:val="1"/>
        </w:rPr>
        <w:t xml:space="preserve"> </w:t>
      </w:r>
      <w:r>
        <w:t>реакции</w:t>
      </w:r>
      <w:r>
        <w:rPr>
          <w:spacing w:val="1"/>
        </w:rPr>
        <w:t xml:space="preserve"> </w:t>
      </w:r>
      <w:r>
        <w:t>разложения,</w:t>
      </w:r>
      <w:r>
        <w:rPr>
          <w:spacing w:val="1"/>
        </w:rPr>
        <w:t xml:space="preserve"> </w:t>
      </w:r>
      <w:r>
        <w:t>реакции</w:t>
      </w:r>
      <w:r>
        <w:rPr>
          <w:spacing w:val="1"/>
        </w:rPr>
        <w:t xml:space="preserve"> </w:t>
      </w:r>
      <w:r>
        <w:t>замещения,</w:t>
      </w:r>
      <w:r>
        <w:rPr>
          <w:spacing w:val="1"/>
        </w:rPr>
        <w:t xml:space="preserve"> </w:t>
      </w:r>
      <w:r>
        <w:t>реакции</w:t>
      </w:r>
      <w:r>
        <w:rPr>
          <w:spacing w:val="1"/>
        </w:rPr>
        <w:t xml:space="preserve"> </w:t>
      </w:r>
      <w:r>
        <w:t>обмена,</w:t>
      </w:r>
      <w:r>
        <w:rPr>
          <w:spacing w:val="1"/>
        </w:rPr>
        <w:t xml:space="preserve"> </w:t>
      </w:r>
      <w:r>
        <w:t>тепловой</w:t>
      </w:r>
      <w:r>
        <w:rPr>
          <w:spacing w:val="1"/>
        </w:rPr>
        <w:t xml:space="preserve"> </w:t>
      </w:r>
      <w:r>
        <w:t>эффект</w:t>
      </w:r>
      <w:r>
        <w:rPr>
          <w:spacing w:val="60"/>
        </w:rPr>
        <w:t xml:space="preserve"> </w:t>
      </w:r>
      <w:r>
        <w:t>реакции,</w:t>
      </w:r>
      <w:r>
        <w:rPr>
          <w:spacing w:val="1"/>
        </w:rPr>
        <w:t xml:space="preserve"> </w:t>
      </w:r>
      <w:r>
        <w:t>экзо-</w:t>
      </w:r>
      <w:r>
        <w:rPr>
          <w:spacing w:val="1"/>
        </w:rPr>
        <w:t xml:space="preserve"> </w:t>
      </w:r>
      <w:r>
        <w:t>и</w:t>
      </w:r>
      <w:r>
        <w:rPr>
          <w:spacing w:val="1"/>
        </w:rPr>
        <w:t xml:space="preserve"> </w:t>
      </w:r>
      <w:r>
        <w:t>эндотермические</w:t>
      </w:r>
      <w:r>
        <w:rPr>
          <w:spacing w:val="1"/>
        </w:rPr>
        <w:t xml:space="preserve"> </w:t>
      </w:r>
      <w:r>
        <w:t>реакции,</w:t>
      </w:r>
      <w:r>
        <w:rPr>
          <w:spacing w:val="1"/>
        </w:rPr>
        <w:t xml:space="preserve"> </w:t>
      </w:r>
      <w:r>
        <w:t>раствор,</w:t>
      </w:r>
      <w:r>
        <w:rPr>
          <w:spacing w:val="1"/>
        </w:rPr>
        <w:t xml:space="preserve"> </w:t>
      </w:r>
      <w:r>
        <w:t>массовая</w:t>
      </w:r>
      <w:r>
        <w:rPr>
          <w:spacing w:val="1"/>
        </w:rPr>
        <w:t xml:space="preserve"> </w:t>
      </w:r>
      <w:r>
        <w:t>доля</w:t>
      </w:r>
      <w:r>
        <w:rPr>
          <w:spacing w:val="1"/>
        </w:rPr>
        <w:t xml:space="preserve"> </w:t>
      </w:r>
      <w:r>
        <w:t>химического</w:t>
      </w:r>
      <w:r>
        <w:rPr>
          <w:spacing w:val="1"/>
        </w:rPr>
        <w:t xml:space="preserve"> </w:t>
      </w:r>
      <w:r>
        <w:t>элемента</w:t>
      </w:r>
      <w:r>
        <w:rPr>
          <w:spacing w:val="1"/>
        </w:rPr>
        <w:t xml:space="preserve"> </w:t>
      </w:r>
      <w:r>
        <w:t>в</w:t>
      </w:r>
      <w:r>
        <w:rPr>
          <w:spacing w:val="1"/>
        </w:rPr>
        <w:t xml:space="preserve"> </w:t>
      </w:r>
      <w:r>
        <w:t>соединении, массовая доля и процентная концентрация вещества в растворе, ядро атома,</w:t>
      </w:r>
      <w:r>
        <w:rPr>
          <w:spacing w:val="1"/>
        </w:rPr>
        <w:t xml:space="preserve"> </w:t>
      </w:r>
      <w:r>
        <w:t>электрический</w:t>
      </w:r>
      <w:r>
        <w:rPr>
          <w:spacing w:val="1"/>
        </w:rPr>
        <w:t xml:space="preserve"> </w:t>
      </w:r>
      <w:r>
        <w:t>слой</w:t>
      </w:r>
      <w:r>
        <w:rPr>
          <w:spacing w:val="1"/>
        </w:rPr>
        <w:t xml:space="preserve"> </w:t>
      </w:r>
      <w:r>
        <w:t>атома,</w:t>
      </w:r>
      <w:r>
        <w:rPr>
          <w:spacing w:val="1"/>
        </w:rPr>
        <w:t xml:space="preserve"> </w:t>
      </w:r>
      <w:r>
        <w:t>атомная</w:t>
      </w:r>
      <w:r>
        <w:rPr>
          <w:spacing w:val="1"/>
        </w:rPr>
        <w:t xml:space="preserve"> </w:t>
      </w:r>
      <w:r>
        <w:t>орбиталь,</w:t>
      </w:r>
      <w:r>
        <w:rPr>
          <w:spacing w:val="1"/>
        </w:rPr>
        <w:t xml:space="preserve"> </w:t>
      </w:r>
      <w:r>
        <w:t>радиус</w:t>
      </w:r>
      <w:r>
        <w:rPr>
          <w:spacing w:val="1"/>
        </w:rPr>
        <w:t xml:space="preserve"> </w:t>
      </w:r>
      <w:r>
        <w:t>атома,</w:t>
      </w:r>
      <w:r>
        <w:rPr>
          <w:spacing w:val="1"/>
        </w:rPr>
        <w:t xml:space="preserve"> </w:t>
      </w:r>
      <w:r>
        <w:t>валентность,</w:t>
      </w:r>
      <w:r>
        <w:rPr>
          <w:spacing w:val="1"/>
        </w:rPr>
        <w:t xml:space="preserve"> </w:t>
      </w:r>
      <w:r>
        <w:t>степень</w:t>
      </w:r>
      <w:r>
        <w:rPr>
          <w:spacing w:val="-57"/>
        </w:rPr>
        <w:t xml:space="preserve"> </w:t>
      </w:r>
      <w:r>
        <w:t>окисления,</w:t>
      </w:r>
      <w:r>
        <w:rPr>
          <w:spacing w:val="1"/>
        </w:rPr>
        <w:t xml:space="preserve"> </w:t>
      </w:r>
      <w:r>
        <w:t>химическая</w:t>
      </w:r>
      <w:r>
        <w:rPr>
          <w:spacing w:val="1"/>
        </w:rPr>
        <w:t xml:space="preserve"> </w:t>
      </w:r>
      <w:r>
        <w:t>связь,</w:t>
      </w:r>
      <w:r>
        <w:rPr>
          <w:spacing w:val="1"/>
        </w:rPr>
        <w:t xml:space="preserve"> </w:t>
      </w:r>
      <w:r>
        <w:t>электроотрицательность,</w:t>
      </w:r>
      <w:r>
        <w:rPr>
          <w:spacing w:val="1"/>
        </w:rPr>
        <w:t xml:space="preserve"> </w:t>
      </w:r>
      <w:r>
        <w:t>полярная</w:t>
      </w:r>
      <w:r>
        <w:rPr>
          <w:spacing w:val="1"/>
        </w:rPr>
        <w:t xml:space="preserve"> </w:t>
      </w:r>
      <w:r>
        <w:t>и</w:t>
      </w:r>
      <w:r>
        <w:rPr>
          <w:spacing w:val="61"/>
        </w:rPr>
        <w:t xml:space="preserve"> </w:t>
      </w:r>
      <w:r>
        <w:t>неполярная</w:t>
      </w:r>
      <w:r>
        <w:rPr>
          <w:spacing w:val="1"/>
        </w:rPr>
        <w:t xml:space="preserve"> </w:t>
      </w:r>
      <w:r>
        <w:t>ковалентная связь, ионная связь, металлическая связь, кристаллическая решетка (атомная,</w:t>
      </w:r>
      <w:r>
        <w:rPr>
          <w:spacing w:val="1"/>
        </w:rPr>
        <w:t xml:space="preserve"> </w:t>
      </w:r>
      <w:r>
        <w:t>ионная, металлическая, молекулярная), ион, катион, анион, электролит и неэлектролит,</w:t>
      </w:r>
      <w:r>
        <w:rPr>
          <w:spacing w:val="1"/>
        </w:rPr>
        <w:t xml:space="preserve"> </w:t>
      </w:r>
      <w:r>
        <w:t>электролитическая</w:t>
      </w:r>
      <w:r>
        <w:rPr>
          <w:spacing w:val="1"/>
        </w:rPr>
        <w:t xml:space="preserve"> </w:t>
      </w:r>
      <w:r>
        <w:t>диссоциация,</w:t>
      </w:r>
      <w:r>
        <w:rPr>
          <w:spacing w:val="1"/>
        </w:rPr>
        <w:t xml:space="preserve"> </w:t>
      </w:r>
      <w:r>
        <w:t>реакции</w:t>
      </w:r>
      <w:r>
        <w:rPr>
          <w:spacing w:val="1"/>
        </w:rPr>
        <w:t xml:space="preserve"> </w:t>
      </w:r>
      <w:r>
        <w:t>ионного</w:t>
      </w:r>
      <w:r>
        <w:rPr>
          <w:spacing w:val="1"/>
        </w:rPr>
        <w:t xml:space="preserve"> </w:t>
      </w:r>
      <w:r>
        <w:t>обмена,</w:t>
      </w:r>
      <w:r>
        <w:rPr>
          <w:spacing w:val="1"/>
        </w:rPr>
        <w:t xml:space="preserve"> </w:t>
      </w:r>
      <w:r>
        <w:t>окислительно-</w:t>
      </w:r>
      <w:r>
        <w:rPr>
          <w:spacing w:val="1"/>
        </w:rPr>
        <w:t xml:space="preserve"> </w:t>
      </w:r>
      <w:r>
        <w:t>восстановительные реакции, окислитель и восстановитель, окисление и восстановление,</w:t>
      </w:r>
      <w:r>
        <w:rPr>
          <w:spacing w:val="1"/>
        </w:rPr>
        <w:t xml:space="preserve"> </w:t>
      </w:r>
      <w:r>
        <w:t>электролиз,</w:t>
      </w:r>
      <w:r>
        <w:rPr>
          <w:spacing w:val="1"/>
        </w:rPr>
        <w:t xml:space="preserve"> </w:t>
      </w:r>
      <w:r>
        <w:t>химическое</w:t>
      </w:r>
      <w:r>
        <w:rPr>
          <w:spacing w:val="1"/>
        </w:rPr>
        <w:t xml:space="preserve"> </w:t>
      </w:r>
      <w:r>
        <w:t>равновесие,</w:t>
      </w:r>
      <w:r>
        <w:rPr>
          <w:spacing w:val="1"/>
        </w:rPr>
        <w:t xml:space="preserve"> </w:t>
      </w:r>
      <w:r>
        <w:t>обратимые</w:t>
      </w:r>
      <w:r>
        <w:rPr>
          <w:spacing w:val="1"/>
        </w:rPr>
        <w:t xml:space="preserve"> </w:t>
      </w:r>
      <w:r>
        <w:t>и</w:t>
      </w:r>
      <w:r>
        <w:rPr>
          <w:spacing w:val="1"/>
        </w:rPr>
        <w:t xml:space="preserve"> </w:t>
      </w:r>
      <w:r>
        <w:t>необратимые</w:t>
      </w:r>
      <w:r>
        <w:rPr>
          <w:spacing w:val="1"/>
        </w:rPr>
        <w:t xml:space="preserve"> </w:t>
      </w:r>
      <w:r>
        <w:t>реакции,</w:t>
      </w:r>
      <w:r>
        <w:rPr>
          <w:spacing w:val="1"/>
        </w:rPr>
        <w:t xml:space="preserve"> </w:t>
      </w:r>
      <w:r>
        <w:t>скорость</w:t>
      </w:r>
      <w:r>
        <w:rPr>
          <w:spacing w:val="1"/>
        </w:rPr>
        <w:t xml:space="preserve"> </w:t>
      </w:r>
      <w:r>
        <w:t>химической реакции, катализатор, предельно допустимая концентрация (ПДК), коррозия</w:t>
      </w:r>
      <w:r>
        <w:rPr>
          <w:spacing w:val="1"/>
        </w:rPr>
        <w:t xml:space="preserve"> </w:t>
      </w:r>
      <w:r>
        <w:t>металлов,</w:t>
      </w:r>
      <w:r>
        <w:rPr>
          <w:spacing w:val="-1"/>
        </w:rPr>
        <w:t xml:space="preserve"> </w:t>
      </w:r>
      <w:r>
        <w:t>сплавы;</w:t>
      </w:r>
    </w:p>
    <w:p w14:paraId="023B4F0A" w14:textId="77777777" w:rsidR="00DC118F" w:rsidRDefault="0002405B">
      <w:pPr>
        <w:pStyle w:val="a3"/>
        <w:spacing w:before="1"/>
        <w:ind w:right="373"/>
      </w:pPr>
      <w:r>
        <w:t>основополагающие законы химии: закон сохранения массы, периодический закон</w:t>
      </w:r>
      <w:r>
        <w:rPr>
          <w:spacing w:val="1"/>
        </w:rPr>
        <w:t xml:space="preserve"> </w:t>
      </w:r>
      <w:r>
        <w:t>Д.И.</w:t>
      </w:r>
      <w:r>
        <w:rPr>
          <w:spacing w:val="-1"/>
        </w:rPr>
        <w:t xml:space="preserve"> </w:t>
      </w:r>
      <w:r>
        <w:t>Менделеева, закон постоянства</w:t>
      </w:r>
      <w:r>
        <w:rPr>
          <w:spacing w:val="-2"/>
        </w:rPr>
        <w:t xml:space="preserve"> </w:t>
      </w:r>
      <w:r>
        <w:t>состава, закон Авогадро;</w:t>
      </w:r>
    </w:p>
    <w:p w14:paraId="3853E3A4" w14:textId="77777777" w:rsidR="00DC118F" w:rsidRDefault="0002405B">
      <w:pPr>
        <w:pStyle w:val="a3"/>
        <w:ind w:right="368"/>
      </w:pPr>
      <w:r>
        <w:t>теории</w:t>
      </w:r>
      <w:r>
        <w:rPr>
          <w:spacing w:val="1"/>
        </w:rPr>
        <w:t xml:space="preserve"> </w:t>
      </w:r>
      <w:r>
        <w:t>химии:</w:t>
      </w:r>
      <w:r>
        <w:rPr>
          <w:spacing w:val="1"/>
        </w:rPr>
        <w:t xml:space="preserve"> </w:t>
      </w:r>
      <w:r>
        <w:t>атомно-молекулярная</w:t>
      </w:r>
      <w:r>
        <w:rPr>
          <w:spacing w:val="1"/>
        </w:rPr>
        <w:t xml:space="preserve"> </w:t>
      </w:r>
      <w:r>
        <w:t>теория,</w:t>
      </w:r>
      <w:r>
        <w:rPr>
          <w:spacing w:val="1"/>
        </w:rPr>
        <w:t xml:space="preserve"> </w:t>
      </w:r>
      <w:r>
        <w:t>теория</w:t>
      </w:r>
      <w:r>
        <w:rPr>
          <w:spacing w:val="1"/>
        </w:rPr>
        <w:t xml:space="preserve"> </w:t>
      </w:r>
      <w:r>
        <w:t>электролитической</w:t>
      </w:r>
      <w:r>
        <w:rPr>
          <w:spacing w:val="1"/>
        </w:rPr>
        <w:t xml:space="preserve"> </w:t>
      </w:r>
      <w:r>
        <w:t>диссоциации,</w:t>
      </w:r>
      <w:r>
        <w:rPr>
          <w:spacing w:val="1"/>
        </w:rPr>
        <w:t xml:space="preserve"> </w:t>
      </w:r>
      <w:r>
        <w:t>представления</w:t>
      </w:r>
      <w:r>
        <w:rPr>
          <w:spacing w:val="1"/>
        </w:rPr>
        <w:t xml:space="preserve"> </w:t>
      </w:r>
      <w:r>
        <w:t>о</w:t>
      </w:r>
      <w:r>
        <w:rPr>
          <w:spacing w:val="1"/>
        </w:rPr>
        <w:t xml:space="preserve"> </w:t>
      </w:r>
      <w:r>
        <w:t>научных</w:t>
      </w:r>
      <w:r>
        <w:rPr>
          <w:spacing w:val="1"/>
        </w:rPr>
        <w:t xml:space="preserve"> </w:t>
      </w:r>
      <w:r>
        <w:t>методах</w:t>
      </w:r>
      <w:r>
        <w:rPr>
          <w:spacing w:val="1"/>
        </w:rPr>
        <w:t xml:space="preserve"> </w:t>
      </w:r>
      <w:r>
        <w:t>познания,</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экспериментальных</w:t>
      </w:r>
      <w:r>
        <w:rPr>
          <w:spacing w:val="1"/>
        </w:rPr>
        <w:t xml:space="preserve"> </w:t>
      </w:r>
      <w:r>
        <w:t>и</w:t>
      </w:r>
      <w:r>
        <w:rPr>
          <w:spacing w:val="1"/>
        </w:rPr>
        <w:t xml:space="preserve"> </w:t>
      </w:r>
      <w:r>
        <w:t>теоретических</w:t>
      </w:r>
      <w:r>
        <w:rPr>
          <w:spacing w:val="1"/>
        </w:rPr>
        <w:t xml:space="preserve"> </w:t>
      </w:r>
      <w:r>
        <w:t>методах</w:t>
      </w:r>
      <w:r>
        <w:rPr>
          <w:spacing w:val="1"/>
        </w:rPr>
        <w:t xml:space="preserve"> </w:t>
      </w:r>
      <w:r>
        <w:t>исследования</w:t>
      </w:r>
      <w:r>
        <w:rPr>
          <w:spacing w:val="1"/>
        </w:rPr>
        <w:t xml:space="preserve"> </w:t>
      </w:r>
      <w:r>
        <w:t>веществ</w:t>
      </w:r>
      <w:r>
        <w:rPr>
          <w:spacing w:val="1"/>
        </w:rPr>
        <w:t xml:space="preserve"> </w:t>
      </w:r>
      <w:r>
        <w:t>и</w:t>
      </w:r>
      <w:r>
        <w:rPr>
          <w:spacing w:val="1"/>
        </w:rPr>
        <w:t xml:space="preserve"> </w:t>
      </w:r>
      <w:r>
        <w:t>изучения</w:t>
      </w:r>
      <w:r>
        <w:rPr>
          <w:spacing w:val="1"/>
        </w:rPr>
        <w:t xml:space="preserve"> </w:t>
      </w:r>
      <w:r>
        <w:t>химических</w:t>
      </w:r>
      <w:r>
        <w:rPr>
          <w:spacing w:val="1"/>
        </w:rPr>
        <w:t xml:space="preserve"> </w:t>
      </w:r>
      <w:r>
        <w:t>реакций;</w:t>
      </w:r>
    </w:p>
    <w:p w14:paraId="07D988C3" w14:textId="77777777" w:rsidR="00DC118F" w:rsidRDefault="0002405B">
      <w:pPr>
        <w:pStyle w:val="a5"/>
        <w:numPr>
          <w:ilvl w:val="0"/>
          <w:numId w:val="59"/>
        </w:numPr>
        <w:tabs>
          <w:tab w:val="left" w:pos="1339"/>
        </w:tabs>
        <w:spacing w:before="82"/>
        <w:ind w:right="368" w:firstLine="707"/>
        <w:rPr>
          <w:sz w:val="24"/>
        </w:rPr>
      </w:pPr>
      <w:r>
        <w:rPr>
          <w:sz w:val="24"/>
        </w:rPr>
        <w:t>представление</w:t>
      </w:r>
      <w:r>
        <w:rPr>
          <w:spacing w:val="1"/>
          <w:sz w:val="24"/>
        </w:rPr>
        <w:t xml:space="preserve"> </w:t>
      </w:r>
      <w:r>
        <w:rPr>
          <w:sz w:val="24"/>
        </w:rPr>
        <w:t>о</w:t>
      </w:r>
      <w:r>
        <w:rPr>
          <w:spacing w:val="1"/>
          <w:sz w:val="24"/>
        </w:rPr>
        <w:t xml:space="preserve"> </w:t>
      </w:r>
      <w:r>
        <w:rPr>
          <w:sz w:val="24"/>
        </w:rPr>
        <w:t>периодической</w:t>
      </w:r>
      <w:r>
        <w:rPr>
          <w:spacing w:val="1"/>
          <w:sz w:val="24"/>
        </w:rPr>
        <w:t xml:space="preserve"> </w:t>
      </w:r>
      <w:r>
        <w:rPr>
          <w:sz w:val="24"/>
        </w:rPr>
        <w:t>зависимости</w:t>
      </w:r>
      <w:r>
        <w:rPr>
          <w:spacing w:val="1"/>
          <w:sz w:val="24"/>
        </w:rPr>
        <w:t xml:space="preserve"> </w:t>
      </w:r>
      <w:r>
        <w:rPr>
          <w:sz w:val="24"/>
        </w:rPr>
        <w:t>свойств</w:t>
      </w:r>
      <w:r>
        <w:rPr>
          <w:spacing w:val="1"/>
          <w:sz w:val="24"/>
        </w:rPr>
        <w:t xml:space="preserve"> </w:t>
      </w:r>
      <w:r>
        <w:rPr>
          <w:sz w:val="24"/>
        </w:rPr>
        <w:t>химических</w:t>
      </w:r>
      <w:r>
        <w:rPr>
          <w:spacing w:val="1"/>
          <w:sz w:val="24"/>
        </w:rPr>
        <w:t xml:space="preserve"> </w:t>
      </w:r>
      <w:r>
        <w:rPr>
          <w:sz w:val="24"/>
        </w:rPr>
        <w:t>элементов</w:t>
      </w:r>
      <w:r>
        <w:rPr>
          <w:spacing w:val="1"/>
          <w:sz w:val="24"/>
        </w:rPr>
        <w:t xml:space="preserve"> </w:t>
      </w:r>
      <w:r>
        <w:rPr>
          <w:sz w:val="24"/>
        </w:rPr>
        <w:t>(радиус</w:t>
      </w:r>
      <w:r>
        <w:rPr>
          <w:spacing w:val="1"/>
          <w:sz w:val="24"/>
        </w:rPr>
        <w:t xml:space="preserve"> </w:t>
      </w:r>
      <w:r>
        <w:rPr>
          <w:sz w:val="24"/>
        </w:rPr>
        <w:t>атома,</w:t>
      </w:r>
      <w:r>
        <w:rPr>
          <w:spacing w:val="1"/>
          <w:sz w:val="24"/>
        </w:rPr>
        <w:t xml:space="preserve"> </w:t>
      </w:r>
      <w:r>
        <w:rPr>
          <w:sz w:val="24"/>
        </w:rPr>
        <w:t>электроотрицательность),</w:t>
      </w:r>
      <w:r>
        <w:rPr>
          <w:spacing w:val="1"/>
          <w:sz w:val="24"/>
        </w:rPr>
        <w:t xml:space="preserve"> </w:t>
      </w:r>
      <w:r>
        <w:rPr>
          <w:sz w:val="24"/>
        </w:rPr>
        <w:t>простых</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веществ</w:t>
      </w:r>
      <w:r>
        <w:rPr>
          <w:spacing w:val="1"/>
          <w:sz w:val="24"/>
        </w:rPr>
        <w:t xml:space="preserve"> </w:t>
      </w:r>
      <w:r>
        <w:rPr>
          <w:sz w:val="24"/>
        </w:rPr>
        <w:t>от</w:t>
      </w:r>
      <w:r>
        <w:rPr>
          <w:spacing w:val="1"/>
          <w:sz w:val="24"/>
        </w:rPr>
        <w:t xml:space="preserve"> </w:t>
      </w:r>
      <w:r>
        <w:rPr>
          <w:sz w:val="24"/>
        </w:rPr>
        <w:t>положения</w:t>
      </w:r>
      <w:r>
        <w:rPr>
          <w:spacing w:val="1"/>
          <w:sz w:val="24"/>
        </w:rPr>
        <w:t xml:space="preserve"> </w:t>
      </w:r>
      <w:r>
        <w:rPr>
          <w:sz w:val="24"/>
        </w:rPr>
        <w:t>элементов</w:t>
      </w:r>
      <w:r>
        <w:rPr>
          <w:spacing w:val="1"/>
          <w:sz w:val="24"/>
        </w:rPr>
        <w:t xml:space="preserve"> </w:t>
      </w:r>
      <w:r>
        <w:rPr>
          <w:sz w:val="24"/>
        </w:rPr>
        <w:t>в</w:t>
      </w:r>
      <w:r>
        <w:rPr>
          <w:spacing w:val="1"/>
          <w:sz w:val="24"/>
        </w:rPr>
        <w:t xml:space="preserve"> </w:t>
      </w:r>
      <w:r>
        <w:rPr>
          <w:sz w:val="24"/>
        </w:rPr>
        <w:t>Периодической</w:t>
      </w:r>
      <w:r>
        <w:rPr>
          <w:spacing w:val="1"/>
          <w:sz w:val="24"/>
        </w:rPr>
        <w:t xml:space="preserve"> </w:t>
      </w:r>
      <w:r>
        <w:rPr>
          <w:sz w:val="24"/>
        </w:rPr>
        <w:t>системе</w:t>
      </w:r>
      <w:r>
        <w:rPr>
          <w:spacing w:val="1"/>
          <w:sz w:val="24"/>
        </w:rPr>
        <w:t xml:space="preserve"> </w:t>
      </w:r>
      <w:r>
        <w:rPr>
          <w:sz w:val="24"/>
        </w:rPr>
        <w:t>(в</w:t>
      </w:r>
      <w:r>
        <w:rPr>
          <w:spacing w:val="1"/>
          <w:sz w:val="24"/>
        </w:rPr>
        <w:t xml:space="preserve"> </w:t>
      </w:r>
      <w:r>
        <w:rPr>
          <w:sz w:val="24"/>
        </w:rPr>
        <w:t>малых</w:t>
      </w:r>
      <w:r>
        <w:rPr>
          <w:spacing w:val="1"/>
          <w:sz w:val="24"/>
        </w:rPr>
        <w:t xml:space="preserve"> </w:t>
      </w:r>
      <w:r>
        <w:rPr>
          <w:sz w:val="24"/>
        </w:rPr>
        <w:t>периодах</w:t>
      </w:r>
      <w:r>
        <w:rPr>
          <w:spacing w:val="1"/>
          <w:sz w:val="24"/>
        </w:rPr>
        <w:t xml:space="preserve"> </w:t>
      </w:r>
      <w:r>
        <w:rPr>
          <w:sz w:val="24"/>
        </w:rPr>
        <w:t>и</w:t>
      </w:r>
      <w:r>
        <w:rPr>
          <w:spacing w:val="1"/>
          <w:sz w:val="24"/>
        </w:rPr>
        <w:t xml:space="preserve"> </w:t>
      </w:r>
      <w:r>
        <w:rPr>
          <w:sz w:val="24"/>
        </w:rPr>
        <w:t>главных</w:t>
      </w:r>
      <w:r>
        <w:rPr>
          <w:spacing w:val="1"/>
          <w:sz w:val="24"/>
        </w:rPr>
        <w:t xml:space="preserve"> </w:t>
      </w:r>
      <w:r>
        <w:rPr>
          <w:sz w:val="24"/>
        </w:rPr>
        <w:t>подгруппах)</w:t>
      </w:r>
      <w:r>
        <w:rPr>
          <w:spacing w:val="1"/>
          <w:sz w:val="24"/>
        </w:rPr>
        <w:t xml:space="preserve"> </w:t>
      </w:r>
      <w:r>
        <w:rPr>
          <w:sz w:val="24"/>
        </w:rPr>
        <w:t>и</w:t>
      </w:r>
      <w:r>
        <w:rPr>
          <w:spacing w:val="1"/>
          <w:sz w:val="24"/>
        </w:rPr>
        <w:t xml:space="preserve"> </w:t>
      </w:r>
      <w:r>
        <w:rPr>
          <w:sz w:val="24"/>
        </w:rPr>
        <w:t>электронного</w:t>
      </w:r>
      <w:r>
        <w:rPr>
          <w:spacing w:val="1"/>
          <w:sz w:val="24"/>
        </w:rPr>
        <w:t xml:space="preserve"> </w:t>
      </w:r>
      <w:r>
        <w:rPr>
          <w:sz w:val="24"/>
        </w:rPr>
        <w:t>строения</w:t>
      </w:r>
      <w:r>
        <w:rPr>
          <w:spacing w:val="1"/>
          <w:sz w:val="24"/>
        </w:rPr>
        <w:t xml:space="preserve"> </w:t>
      </w:r>
      <w:r>
        <w:rPr>
          <w:sz w:val="24"/>
        </w:rPr>
        <w:t>атома;</w:t>
      </w:r>
      <w:r>
        <w:rPr>
          <w:spacing w:val="1"/>
          <w:sz w:val="24"/>
        </w:rPr>
        <w:t xml:space="preserve"> </w:t>
      </w:r>
      <w:r>
        <w:rPr>
          <w:sz w:val="24"/>
        </w:rPr>
        <w:t>умение</w:t>
      </w:r>
      <w:r>
        <w:rPr>
          <w:spacing w:val="1"/>
          <w:sz w:val="24"/>
        </w:rPr>
        <w:t xml:space="preserve"> </w:t>
      </w:r>
      <w:r>
        <w:rPr>
          <w:sz w:val="24"/>
        </w:rPr>
        <w:t>объяснять</w:t>
      </w:r>
      <w:r>
        <w:rPr>
          <w:spacing w:val="1"/>
          <w:sz w:val="24"/>
        </w:rPr>
        <w:t xml:space="preserve"> </w:t>
      </w:r>
      <w:r>
        <w:rPr>
          <w:sz w:val="24"/>
        </w:rPr>
        <w:t>связь</w:t>
      </w:r>
      <w:r>
        <w:rPr>
          <w:spacing w:val="1"/>
          <w:sz w:val="24"/>
        </w:rPr>
        <w:t xml:space="preserve"> </w:t>
      </w:r>
      <w:r>
        <w:rPr>
          <w:sz w:val="24"/>
        </w:rPr>
        <w:t>положения</w:t>
      </w:r>
      <w:r>
        <w:rPr>
          <w:spacing w:val="1"/>
          <w:sz w:val="24"/>
        </w:rPr>
        <w:t xml:space="preserve"> </w:t>
      </w:r>
      <w:r>
        <w:rPr>
          <w:sz w:val="24"/>
        </w:rPr>
        <w:t>элемента</w:t>
      </w:r>
      <w:r>
        <w:rPr>
          <w:spacing w:val="1"/>
          <w:sz w:val="24"/>
        </w:rPr>
        <w:t xml:space="preserve"> </w:t>
      </w:r>
      <w:r>
        <w:rPr>
          <w:sz w:val="24"/>
        </w:rPr>
        <w:t>в</w:t>
      </w:r>
      <w:r>
        <w:rPr>
          <w:spacing w:val="1"/>
          <w:sz w:val="24"/>
        </w:rPr>
        <w:t xml:space="preserve"> </w:t>
      </w:r>
      <w:r>
        <w:rPr>
          <w:sz w:val="24"/>
        </w:rPr>
        <w:t>Периодической</w:t>
      </w:r>
      <w:r>
        <w:rPr>
          <w:spacing w:val="1"/>
          <w:sz w:val="24"/>
        </w:rPr>
        <w:t xml:space="preserve"> </w:t>
      </w:r>
      <w:r>
        <w:rPr>
          <w:sz w:val="24"/>
        </w:rPr>
        <w:t>системе</w:t>
      </w:r>
      <w:r>
        <w:rPr>
          <w:spacing w:val="1"/>
          <w:sz w:val="24"/>
        </w:rPr>
        <w:t xml:space="preserve"> </w:t>
      </w:r>
      <w:r>
        <w:rPr>
          <w:sz w:val="24"/>
        </w:rPr>
        <w:t>с</w:t>
      </w:r>
      <w:r>
        <w:rPr>
          <w:spacing w:val="1"/>
          <w:sz w:val="24"/>
        </w:rPr>
        <w:t xml:space="preserve"> </w:t>
      </w:r>
      <w:r>
        <w:rPr>
          <w:sz w:val="24"/>
        </w:rPr>
        <w:t>числовыми</w:t>
      </w:r>
      <w:r>
        <w:rPr>
          <w:spacing w:val="1"/>
          <w:sz w:val="24"/>
        </w:rPr>
        <w:t xml:space="preserve"> </w:t>
      </w:r>
      <w:r>
        <w:rPr>
          <w:sz w:val="24"/>
        </w:rPr>
        <w:t>характеристиками</w:t>
      </w:r>
      <w:r>
        <w:rPr>
          <w:spacing w:val="1"/>
          <w:sz w:val="24"/>
        </w:rPr>
        <w:t xml:space="preserve"> </w:t>
      </w:r>
      <w:r>
        <w:rPr>
          <w:sz w:val="24"/>
        </w:rPr>
        <w:t>строения</w:t>
      </w:r>
      <w:r>
        <w:rPr>
          <w:spacing w:val="1"/>
          <w:sz w:val="24"/>
        </w:rPr>
        <w:t xml:space="preserve"> </w:t>
      </w:r>
      <w:r>
        <w:rPr>
          <w:sz w:val="24"/>
        </w:rPr>
        <w:t>атомов</w:t>
      </w:r>
      <w:r>
        <w:rPr>
          <w:spacing w:val="1"/>
          <w:sz w:val="24"/>
        </w:rPr>
        <w:t xml:space="preserve"> </w:t>
      </w:r>
      <w:r>
        <w:rPr>
          <w:sz w:val="24"/>
        </w:rPr>
        <w:t>химических</w:t>
      </w:r>
      <w:r>
        <w:rPr>
          <w:spacing w:val="1"/>
          <w:sz w:val="24"/>
        </w:rPr>
        <w:t xml:space="preserve"> </w:t>
      </w:r>
      <w:r>
        <w:rPr>
          <w:sz w:val="24"/>
        </w:rPr>
        <w:t>элементов (состав и заряд ядра, общее число электронов), распределением электронов по</w:t>
      </w:r>
      <w:r>
        <w:rPr>
          <w:spacing w:val="1"/>
          <w:sz w:val="24"/>
        </w:rPr>
        <w:t xml:space="preserve"> </w:t>
      </w:r>
      <w:r>
        <w:rPr>
          <w:sz w:val="24"/>
        </w:rPr>
        <w:t>энергетическим</w:t>
      </w:r>
      <w:r>
        <w:rPr>
          <w:spacing w:val="1"/>
          <w:sz w:val="24"/>
        </w:rPr>
        <w:t xml:space="preserve"> </w:t>
      </w:r>
      <w:r>
        <w:rPr>
          <w:sz w:val="24"/>
        </w:rPr>
        <w:t>уровням</w:t>
      </w:r>
      <w:r>
        <w:rPr>
          <w:spacing w:val="1"/>
          <w:sz w:val="24"/>
        </w:rPr>
        <w:t xml:space="preserve"> </w:t>
      </w:r>
      <w:r>
        <w:rPr>
          <w:sz w:val="24"/>
        </w:rPr>
        <w:t>атомов</w:t>
      </w:r>
      <w:r>
        <w:rPr>
          <w:spacing w:val="1"/>
          <w:sz w:val="24"/>
        </w:rPr>
        <w:t xml:space="preserve"> </w:t>
      </w:r>
      <w:r>
        <w:rPr>
          <w:sz w:val="24"/>
        </w:rPr>
        <w:t>первых</w:t>
      </w:r>
      <w:r>
        <w:rPr>
          <w:spacing w:val="1"/>
          <w:sz w:val="24"/>
        </w:rPr>
        <w:t xml:space="preserve"> </w:t>
      </w:r>
      <w:r>
        <w:rPr>
          <w:sz w:val="24"/>
        </w:rPr>
        <w:t>трех</w:t>
      </w:r>
      <w:r>
        <w:rPr>
          <w:spacing w:val="1"/>
          <w:sz w:val="24"/>
        </w:rPr>
        <w:t xml:space="preserve"> </w:t>
      </w:r>
      <w:r>
        <w:rPr>
          <w:sz w:val="24"/>
        </w:rPr>
        <w:t>периодов,</w:t>
      </w:r>
      <w:r>
        <w:rPr>
          <w:spacing w:val="1"/>
          <w:sz w:val="24"/>
        </w:rPr>
        <w:t xml:space="preserve"> </w:t>
      </w:r>
      <w:r>
        <w:rPr>
          <w:sz w:val="24"/>
        </w:rPr>
        <w:t>калия</w:t>
      </w:r>
      <w:r>
        <w:rPr>
          <w:spacing w:val="1"/>
          <w:sz w:val="24"/>
        </w:rPr>
        <w:t xml:space="preserve"> </w:t>
      </w:r>
      <w:r>
        <w:rPr>
          <w:sz w:val="24"/>
        </w:rPr>
        <w:t>и</w:t>
      </w:r>
      <w:r>
        <w:rPr>
          <w:spacing w:val="1"/>
          <w:sz w:val="24"/>
        </w:rPr>
        <w:t xml:space="preserve"> </w:t>
      </w:r>
      <w:r>
        <w:rPr>
          <w:sz w:val="24"/>
        </w:rPr>
        <w:t>кальция;</w:t>
      </w:r>
      <w:r>
        <w:rPr>
          <w:spacing w:val="1"/>
          <w:sz w:val="24"/>
        </w:rPr>
        <w:t xml:space="preserve"> </w:t>
      </w:r>
      <w:r>
        <w:rPr>
          <w:sz w:val="24"/>
        </w:rPr>
        <w:t>классифицировать</w:t>
      </w:r>
      <w:r>
        <w:rPr>
          <w:spacing w:val="-3"/>
          <w:sz w:val="24"/>
        </w:rPr>
        <w:t xml:space="preserve"> </w:t>
      </w:r>
      <w:r>
        <w:rPr>
          <w:sz w:val="24"/>
        </w:rPr>
        <w:t>химические</w:t>
      </w:r>
      <w:r>
        <w:rPr>
          <w:spacing w:val="2"/>
          <w:sz w:val="24"/>
        </w:rPr>
        <w:t xml:space="preserve"> </w:t>
      </w:r>
      <w:r>
        <w:rPr>
          <w:sz w:val="24"/>
        </w:rPr>
        <w:t>элементы;</w:t>
      </w:r>
    </w:p>
    <w:p w14:paraId="3F604F4C" w14:textId="77777777" w:rsidR="00DC118F" w:rsidRDefault="0002405B">
      <w:pPr>
        <w:pStyle w:val="a5"/>
        <w:numPr>
          <w:ilvl w:val="0"/>
          <w:numId w:val="59"/>
        </w:numPr>
        <w:tabs>
          <w:tab w:val="left" w:pos="1334"/>
        </w:tabs>
        <w:ind w:right="370" w:firstLine="707"/>
        <w:rPr>
          <w:sz w:val="24"/>
        </w:rPr>
      </w:pPr>
      <w:r>
        <w:rPr>
          <w:sz w:val="24"/>
        </w:rPr>
        <w:t>умение</w:t>
      </w:r>
      <w:r>
        <w:rPr>
          <w:spacing w:val="1"/>
          <w:sz w:val="24"/>
        </w:rPr>
        <w:t xml:space="preserve"> </w:t>
      </w:r>
      <w:r>
        <w:rPr>
          <w:sz w:val="24"/>
        </w:rPr>
        <w:t>классифицировать</w:t>
      </w:r>
      <w:r>
        <w:rPr>
          <w:spacing w:val="1"/>
          <w:sz w:val="24"/>
        </w:rPr>
        <w:t xml:space="preserve"> </w:t>
      </w:r>
      <w:r>
        <w:rPr>
          <w:sz w:val="24"/>
        </w:rPr>
        <w:t>химические</w:t>
      </w:r>
      <w:r>
        <w:rPr>
          <w:spacing w:val="1"/>
          <w:sz w:val="24"/>
        </w:rPr>
        <w:t xml:space="preserve"> </w:t>
      </w:r>
      <w:r>
        <w:rPr>
          <w:sz w:val="24"/>
        </w:rPr>
        <w:t>элементы,</w:t>
      </w:r>
      <w:r>
        <w:rPr>
          <w:spacing w:val="1"/>
          <w:sz w:val="24"/>
        </w:rPr>
        <w:t xml:space="preserve"> </w:t>
      </w:r>
      <w:r>
        <w:rPr>
          <w:sz w:val="24"/>
        </w:rPr>
        <w:t>неорганические</w:t>
      </w:r>
      <w:r>
        <w:rPr>
          <w:spacing w:val="1"/>
          <w:sz w:val="24"/>
        </w:rPr>
        <w:t xml:space="preserve"> </w:t>
      </w:r>
      <w:r>
        <w:rPr>
          <w:sz w:val="24"/>
        </w:rPr>
        <w:t>вещества</w:t>
      </w:r>
      <w:r>
        <w:rPr>
          <w:spacing w:val="1"/>
          <w:sz w:val="24"/>
        </w:rPr>
        <w:t xml:space="preserve"> </w:t>
      </w:r>
      <w:r>
        <w:rPr>
          <w:sz w:val="24"/>
        </w:rPr>
        <w:t>и</w:t>
      </w:r>
      <w:r>
        <w:rPr>
          <w:spacing w:val="-57"/>
          <w:sz w:val="24"/>
        </w:rPr>
        <w:t xml:space="preserve"> </w:t>
      </w:r>
      <w:r>
        <w:rPr>
          <w:sz w:val="24"/>
        </w:rPr>
        <w:t>химические реакции; определять валентность и степень окисления химических элементов,</w:t>
      </w:r>
      <w:r>
        <w:rPr>
          <w:spacing w:val="-57"/>
          <w:sz w:val="24"/>
        </w:rPr>
        <w:t xml:space="preserve"> </w:t>
      </w:r>
      <w:r>
        <w:rPr>
          <w:sz w:val="24"/>
        </w:rPr>
        <w:t>вид</w:t>
      </w:r>
      <w:r>
        <w:rPr>
          <w:spacing w:val="1"/>
          <w:sz w:val="24"/>
        </w:rPr>
        <w:t xml:space="preserve"> </w:t>
      </w:r>
      <w:r>
        <w:rPr>
          <w:sz w:val="24"/>
        </w:rPr>
        <w:t>химической</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тип</w:t>
      </w:r>
      <w:r>
        <w:rPr>
          <w:spacing w:val="1"/>
          <w:sz w:val="24"/>
        </w:rPr>
        <w:t xml:space="preserve"> </w:t>
      </w:r>
      <w:r>
        <w:rPr>
          <w:sz w:val="24"/>
        </w:rPr>
        <w:t>кристаллической</w:t>
      </w:r>
      <w:r>
        <w:rPr>
          <w:spacing w:val="1"/>
          <w:sz w:val="24"/>
        </w:rPr>
        <w:t xml:space="preserve"> </w:t>
      </w:r>
      <w:r>
        <w:rPr>
          <w:sz w:val="24"/>
        </w:rPr>
        <w:t>структуры</w:t>
      </w:r>
      <w:r>
        <w:rPr>
          <w:spacing w:val="1"/>
          <w:sz w:val="24"/>
        </w:rPr>
        <w:t xml:space="preserve"> </w:t>
      </w:r>
      <w:r>
        <w:rPr>
          <w:sz w:val="24"/>
        </w:rPr>
        <w:t>в</w:t>
      </w:r>
      <w:r>
        <w:rPr>
          <w:spacing w:val="1"/>
          <w:sz w:val="24"/>
        </w:rPr>
        <w:t xml:space="preserve"> </w:t>
      </w:r>
      <w:r>
        <w:rPr>
          <w:sz w:val="24"/>
        </w:rPr>
        <w:t>соединениях,</w:t>
      </w:r>
      <w:r>
        <w:rPr>
          <w:spacing w:val="1"/>
          <w:sz w:val="24"/>
        </w:rPr>
        <w:t xml:space="preserve"> </w:t>
      </w:r>
      <w:r>
        <w:rPr>
          <w:sz w:val="24"/>
        </w:rPr>
        <w:t>заряд</w:t>
      </w:r>
      <w:r>
        <w:rPr>
          <w:spacing w:val="1"/>
          <w:sz w:val="24"/>
        </w:rPr>
        <w:t xml:space="preserve"> </w:t>
      </w:r>
      <w:r>
        <w:rPr>
          <w:sz w:val="24"/>
        </w:rPr>
        <w:t>иона,</w:t>
      </w:r>
      <w:r>
        <w:rPr>
          <w:spacing w:val="1"/>
          <w:sz w:val="24"/>
        </w:rPr>
        <w:t xml:space="preserve"> </w:t>
      </w:r>
      <w:r>
        <w:rPr>
          <w:sz w:val="24"/>
        </w:rPr>
        <w:t>характер</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водных</w:t>
      </w:r>
      <w:r>
        <w:rPr>
          <w:spacing w:val="1"/>
          <w:sz w:val="24"/>
        </w:rPr>
        <w:t xml:space="preserve"> </w:t>
      </w:r>
      <w:r>
        <w:rPr>
          <w:sz w:val="24"/>
        </w:rPr>
        <w:t>растворах</w:t>
      </w:r>
      <w:r>
        <w:rPr>
          <w:spacing w:val="1"/>
          <w:sz w:val="24"/>
        </w:rPr>
        <w:t xml:space="preserve"> </w:t>
      </w:r>
      <w:r>
        <w:rPr>
          <w:sz w:val="24"/>
        </w:rPr>
        <w:t>веществ</w:t>
      </w:r>
      <w:r>
        <w:rPr>
          <w:spacing w:val="1"/>
          <w:sz w:val="24"/>
        </w:rPr>
        <w:t xml:space="preserve"> </w:t>
      </w:r>
      <w:r>
        <w:rPr>
          <w:sz w:val="24"/>
        </w:rPr>
        <w:t>(кислот,</w:t>
      </w:r>
      <w:r>
        <w:rPr>
          <w:spacing w:val="1"/>
          <w:sz w:val="24"/>
        </w:rPr>
        <w:t xml:space="preserve"> </w:t>
      </w:r>
      <w:r>
        <w:rPr>
          <w:sz w:val="24"/>
        </w:rPr>
        <w:t>оснований),</w:t>
      </w:r>
      <w:r>
        <w:rPr>
          <w:spacing w:val="1"/>
          <w:sz w:val="24"/>
        </w:rPr>
        <w:t xml:space="preserve"> </w:t>
      </w:r>
      <w:r>
        <w:rPr>
          <w:sz w:val="24"/>
        </w:rPr>
        <w:t>окислитель</w:t>
      </w:r>
      <w:r>
        <w:rPr>
          <w:spacing w:val="1"/>
          <w:sz w:val="24"/>
        </w:rPr>
        <w:t xml:space="preserve"> </w:t>
      </w:r>
      <w:r>
        <w:rPr>
          <w:sz w:val="24"/>
        </w:rPr>
        <w:t>и</w:t>
      </w:r>
      <w:r>
        <w:rPr>
          <w:spacing w:val="1"/>
          <w:sz w:val="24"/>
        </w:rPr>
        <w:t xml:space="preserve"> </w:t>
      </w:r>
      <w:r>
        <w:rPr>
          <w:sz w:val="24"/>
        </w:rPr>
        <w:t>восстановитель;</w:t>
      </w:r>
    </w:p>
    <w:p w14:paraId="6CCEE1C3" w14:textId="77777777" w:rsidR="00DC118F" w:rsidRDefault="0002405B">
      <w:pPr>
        <w:pStyle w:val="a5"/>
        <w:numPr>
          <w:ilvl w:val="0"/>
          <w:numId w:val="59"/>
        </w:numPr>
        <w:tabs>
          <w:tab w:val="left" w:pos="1325"/>
        </w:tabs>
        <w:ind w:right="367" w:firstLine="707"/>
        <w:rPr>
          <w:sz w:val="24"/>
        </w:rPr>
      </w:pPr>
      <w:r>
        <w:rPr>
          <w:sz w:val="24"/>
        </w:rPr>
        <w:t>умение характеризовать физические и химические свойства простых веществ</w:t>
      </w:r>
      <w:r>
        <w:rPr>
          <w:spacing w:val="1"/>
          <w:sz w:val="24"/>
        </w:rPr>
        <w:t xml:space="preserve"> </w:t>
      </w:r>
      <w:r>
        <w:rPr>
          <w:sz w:val="24"/>
        </w:rPr>
        <w:t>(кислород, озон, водород, графит, алмаз, кремний, азот, фосфор, сера, хлор, натрий, калий,</w:t>
      </w:r>
      <w:r>
        <w:rPr>
          <w:spacing w:val="-57"/>
          <w:sz w:val="24"/>
        </w:rPr>
        <w:t xml:space="preserve"> </w:t>
      </w:r>
      <w:r>
        <w:rPr>
          <w:sz w:val="24"/>
        </w:rPr>
        <w:t>магний,</w:t>
      </w:r>
      <w:r>
        <w:rPr>
          <w:spacing w:val="1"/>
          <w:sz w:val="24"/>
        </w:rPr>
        <w:t xml:space="preserve"> </w:t>
      </w:r>
      <w:r>
        <w:rPr>
          <w:sz w:val="24"/>
        </w:rPr>
        <w:t>кальций,</w:t>
      </w:r>
      <w:r>
        <w:rPr>
          <w:spacing w:val="1"/>
          <w:sz w:val="24"/>
        </w:rPr>
        <w:t xml:space="preserve"> </w:t>
      </w:r>
      <w:r>
        <w:rPr>
          <w:sz w:val="24"/>
        </w:rPr>
        <w:t>алюминий,</w:t>
      </w:r>
      <w:r>
        <w:rPr>
          <w:spacing w:val="1"/>
          <w:sz w:val="24"/>
        </w:rPr>
        <w:t xml:space="preserve"> </w:t>
      </w:r>
      <w:r>
        <w:rPr>
          <w:sz w:val="24"/>
        </w:rPr>
        <w:t>железо)</w:t>
      </w:r>
      <w:r>
        <w:rPr>
          <w:spacing w:val="1"/>
          <w:sz w:val="24"/>
        </w:rPr>
        <w:t xml:space="preserve"> </w:t>
      </w:r>
      <w:r>
        <w:rPr>
          <w:sz w:val="24"/>
        </w:rPr>
        <w:t>и</w:t>
      </w:r>
      <w:r>
        <w:rPr>
          <w:spacing w:val="1"/>
          <w:sz w:val="24"/>
        </w:rPr>
        <w:t xml:space="preserve"> </w:t>
      </w:r>
      <w:r>
        <w:rPr>
          <w:sz w:val="24"/>
        </w:rPr>
        <w:t>сложных</w:t>
      </w:r>
      <w:r>
        <w:rPr>
          <w:spacing w:val="1"/>
          <w:sz w:val="24"/>
        </w:rPr>
        <w:t xml:space="preserve"> </w:t>
      </w:r>
      <w:r>
        <w:rPr>
          <w:sz w:val="24"/>
        </w:rPr>
        <w:t>веществ,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их</w:t>
      </w:r>
      <w:r>
        <w:rPr>
          <w:spacing w:val="60"/>
          <w:sz w:val="24"/>
        </w:rPr>
        <w:t xml:space="preserve"> </w:t>
      </w:r>
      <w:r>
        <w:rPr>
          <w:sz w:val="24"/>
        </w:rPr>
        <w:t>водных</w:t>
      </w:r>
      <w:r>
        <w:rPr>
          <w:spacing w:val="1"/>
          <w:sz w:val="24"/>
        </w:rPr>
        <w:t xml:space="preserve"> </w:t>
      </w:r>
      <w:r>
        <w:rPr>
          <w:sz w:val="24"/>
        </w:rPr>
        <w:t>растворов (вода, аммиак, хлороводород, сероводород, оксиды и гидроксиды металлов I -</w:t>
      </w:r>
      <w:r>
        <w:rPr>
          <w:spacing w:val="1"/>
          <w:sz w:val="24"/>
        </w:rPr>
        <w:t xml:space="preserve"> </w:t>
      </w:r>
      <w:r>
        <w:rPr>
          <w:sz w:val="24"/>
        </w:rPr>
        <w:t>IIA групп, алюминия, меди (II), цинка, железа (II и III), оксиды углерода (II и IV), кремния</w:t>
      </w:r>
      <w:r>
        <w:rPr>
          <w:spacing w:val="1"/>
          <w:sz w:val="24"/>
        </w:rPr>
        <w:t xml:space="preserve"> </w:t>
      </w:r>
      <w:r>
        <w:rPr>
          <w:sz w:val="24"/>
        </w:rPr>
        <w:t>(IV), азота и фосфора (III и V), серы (IV и VI), сернистая, серная, азотистая, азотная,</w:t>
      </w:r>
      <w:r>
        <w:rPr>
          <w:spacing w:val="1"/>
          <w:sz w:val="24"/>
        </w:rPr>
        <w:t xml:space="preserve"> </w:t>
      </w:r>
      <w:r>
        <w:rPr>
          <w:sz w:val="24"/>
        </w:rPr>
        <w:t>фосфорная,</w:t>
      </w:r>
      <w:r>
        <w:rPr>
          <w:spacing w:val="1"/>
          <w:sz w:val="24"/>
        </w:rPr>
        <w:t xml:space="preserve"> </w:t>
      </w:r>
      <w:r>
        <w:rPr>
          <w:sz w:val="24"/>
        </w:rPr>
        <w:t>угольная,</w:t>
      </w:r>
      <w:r>
        <w:rPr>
          <w:spacing w:val="1"/>
          <w:sz w:val="24"/>
        </w:rPr>
        <w:t xml:space="preserve"> </w:t>
      </w:r>
      <w:r>
        <w:rPr>
          <w:sz w:val="24"/>
        </w:rPr>
        <w:t>кремниевая</w:t>
      </w:r>
      <w:r>
        <w:rPr>
          <w:spacing w:val="1"/>
          <w:sz w:val="24"/>
        </w:rPr>
        <w:t xml:space="preserve"> </w:t>
      </w:r>
      <w:r>
        <w:rPr>
          <w:sz w:val="24"/>
        </w:rPr>
        <w:t>кислота</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соли);</w:t>
      </w:r>
      <w:r>
        <w:rPr>
          <w:spacing w:val="1"/>
          <w:sz w:val="24"/>
        </w:rPr>
        <w:t xml:space="preserve"> </w:t>
      </w:r>
      <w:r>
        <w:rPr>
          <w:sz w:val="24"/>
        </w:rPr>
        <w:t>умение</w:t>
      </w:r>
      <w:r>
        <w:rPr>
          <w:spacing w:val="1"/>
          <w:sz w:val="24"/>
        </w:rPr>
        <w:t xml:space="preserve"> </w:t>
      </w:r>
      <w:r>
        <w:rPr>
          <w:sz w:val="24"/>
        </w:rPr>
        <w:t>прогнозировать</w:t>
      </w:r>
      <w:r>
        <w:rPr>
          <w:spacing w:val="1"/>
          <w:sz w:val="24"/>
        </w:rPr>
        <w:t xml:space="preserve"> </w:t>
      </w:r>
      <w:r>
        <w:rPr>
          <w:sz w:val="24"/>
        </w:rPr>
        <w:t>и</w:t>
      </w:r>
      <w:r>
        <w:rPr>
          <w:spacing w:val="1"/>
          <w:sz w:val="24"/>
        </w:rPr>
        <w:t xml:space="preserve"> </w:t>
      </w:r>
      <w:r>
        <w:rPr>
          <w:sz w:val="24"/>
        </w:rPr>
        <w:t>характеризовать свойства веществ в зависимости от их состава и строения, применение</w:t>
      </w:r>
      <w:r>
        <w:rPr>
          <w:spacing w:val="1"/>
          <w:sz w:val="24"/>
        </w:rPr>
        <w:t xml:space="preserve"> </w:t>
      </w:r>
      <w:r>
        <w:rPr>
          <w:sz w:val="24"/>
        </w:rPr>
        <w:t>веществ</w:t>
      </w:r>
      <w:r>
        <w:rPr>
          <w:spacing w:val="12"/>
          <w:sz w:val="24"/>
        </w:rPr>
        <w:t xml:space="preserve"> </w:t>
      </w:r>
      <w:r>
        <w:rPr>
          <w:sz w:val="24"/>
        </w:rPr>
        <w:t>в</w:t>
      </w:r>
      <w:r>
        <w:rPr>
          <w:spacing w:val="13"/>
          <w:sz w:val="24"/>
        </w:rPr>
        <w:t xml:space="preserve"> </w:t>
      </w:r>
      <w:r>
        <w:rPr>
          <w:sz w:val="24"/>
        </w:rPr>
        <w:t>зависимости</w:t>
      </w:r>
      <w:r>
        <w:rPr>
          <w:spacing w:val="15"/>
          <w:sz w:val="24"/>
        </w:rPr>
        <w:t xml:space="preserve"> </w:t>
      </w:r>
      <w:r>
        <w:rPr>
          <w:sz w:val="24"/>
        </w:rPr>
        <w:t>от</w:t>
      </w:r>
      <w:r>
        <w:rPr>
          <w:spacing w:val="14"/>
          <w:sz w:val="24"/>
        </w:rPr>
        <w:t xml:space="preserve"> </w:t>
      </w:r>
      <w:r>
        <w:rPr>
          <w:sz w:val="24"/>
        </w:rPr>
        <w:t>их</w:t>
      </w:r>
      <w:r>
        <w:rPr>
          <w:spacing w:val="13"/>
          <w:sz w:val="24"/>
        </w:rPr>
        <w:t xml:space="preserve"> </w:t>
      </w:r>
      <w:r>
        <w:rPr>
          <w:sz w:val="24"/>
        </w:rPr>
        <w:t>свойств,</w:t>
      </w:r>
      <w:r>
        <w:rPr>
          <w:spacing w:val="13"/>
          <w:sz w:val="24"/>
        </w:rPr>
        <w:t xml:space="preserve"> </w:t>
      </w:r>
      <w:r>
        <w:rPr>
          <w:sz w:val="24"/>
        </w:rPr>
        <w:t>возможность</w:t>
      </w:r>
      <w:r>
        <w:rPr>
          <w:spacing w:val="12"/>
          <w:sz w:val="24"/>
        </w:rPr>
        <w:t xml:space="preserve"> </w:t>
      </w:r>
      <w:r>
        <w:rPr>
          <w:sz w:val="24"/>
        </w:rPr>
        <w:t>протекания</w:t>
      </w:r>
      <w:r>
        <w:rPr>
          <w:spacing w:val="8"/>
          <w:sz w:val="24"/>
        </w:rPr>
        <w:t xml:space="preserve"> </w:t>
      </w:r>
      <w:r>
        <w:rPr>
          <w:sz w:val="24"/>
        </w:rPr>
        <w:t>химических</w:t>
      </w:r>
      <w:r>
        <w:rPr>
          <w:spacing w:val="13"/>
          <w:sz w:val="24"/>
        </w:rPr>
        <w:t xml:space="preserve"> </w:t>
      </w:r>
      <w:r>
        <w:rPr>
          <w:sz w:val="24"/>
        </w:rPr>
        <w:t>превращений</w:t>
      </w:r>
      <w:r>
        <w:rPr>
          <w:spacing w:val="-58"/>
          <w:sz w:val="24"/>
        </w:rPr>
        <w:t xml:space="preserve"> </w:t>
      </w:r>
      <w:r>
        <w:rPr>
          <w:sz w:val="24"/>
        </w:rPr>
        <w:t>в различных условиях, влияние веществ и химических процессов на организм человека и</w:t>
      </w:r>
      <w:r>
        <w:rPr>
          <w:spacing w:val="1"/>
          <w:sz w:val="24"/>
        </w:rPr>
        <w:t xml:space="preserve"> </w:t>
      </w:r>
      <w:r>
        <w:rPr>
          <w:sz w:val="24"/>
        </w:rPr>
        <w:t>окружающую</w:t>
      </w:r>
      <w:r>
        <w:rPr>
          <w:spacing w:val="-1"/>
          <w:sz w:val="24"/>
        </w:rPr>
        <w:t xml:space="preserve"> </w:t>
      </w:r>
      <w:r>
        <w:rPr>
          <w:sz w:val="24"/>
        </w:rPr>
        <w:t>природную</w:t>
      </w:r>
      <w:r>
        <w:rPr>
          <w:spacing w:val="2"/>
          <w:sz w:val="24"/>
        </w:rPr>
        <w:t xml:space="preserve"> </w:t>
      </w:r>
      <w:r>
        <w:rPr>
          <w:sz w:val="24"/>
        </w:rPr>
        <w:t>среду;</w:t>
      </w:r>
    </w:p>
    <w:p w14:paraId="57B7D6CC" w14:textId="77777777" w:rsidR="00DC118F" w:rsidRDefault="0002405B">
      <w:pPr>
        <w:pStyle w:val="a5"/>
        <w:numPr>
          <w:ilvl w:val="0"/>
          <w:numId w:val="59"/>
        </w:numPr>
        <w:tabs>
          <w:tab w:val="left" w:pos="1329"/>
        </w:tabs>
        <w:ind w:right="370" w:firstLine="707"/>
        <w:rPr>
          <w:sz w:val="24"/>
        </w:rPr>
      </w:pPr>
      <w:r>
        <w:rPr>
          <w:sz w:val="24"/>
        </w:rPr>
        <w:t>умение составлять молекулярные и ионные уравнения реакций (в том числе</w:t>
      </w:r>
      <w:r>
        <w:rPr>
          <w:spacing w:val="1"/>
          <w:sz w:val="24"/>
        </w:rPr>
        <w:t xml:space="preserve"> </w:t>
      </w:r>
      <w:r>
        <w:rPr>
          <w:sz w:val="24"/>
        </w:rPr>
        <w:t>реакций ионного обмена и окислительно-восстановительных реакций), иллюстрирующих</w:t>
      </w:r>
      <w:r>
        <w:rPr>
          <w:spacing w:val="1"/>
          <w:sz w:val="24"/>
        </w:rPr>
        <w:t xml:space="preserve"> </w:t>
      </w:r>
      <w:r>
        <w:rPr>
          <w:sz w:val="24"/>
        </w:rPr>
        <w:t>химические</w:t>
      </w:r>
      <w:r>
        <w:rPr>
          <w:spacing w:val="1"/>
          <w:sz w:val="24"/>
        </w:rPr>
        <w:t xml:space="preserve"> </w:t>
      </w:r>
      <w:r>
        <w:rPr>
          <w:sz w:val="24"/>
        </w:rPr>
        <w:t>свойства</w:t>
      </w:r>
      <w:r>
        <w:rPr>
          <w:spacing w:val="1"/>
          <w:sz w:val="24"/>
        </w:rPr>
        <w:t xml:space="preserve"> </w:t>
      </w:r>
      <w:r>
        <w:rPr>
          <w:sz w:val="24"/>
        </w:rPr>
        <w:t>изученных</w:t>
      </w:r>
      <w:r>
        <w:rPr>
          <w:spacing w:val="1"/>
          <w:sz w:val="24"/>
        </w:rPr>
        <w:t xml:space="preserve"> </w:t>
      </w:r>
      <w:r>
        <w:rPr>
          <w:sz w:val="24"/>
        </w:rPr>
        <w:t>классов/групп</w:t>
      </w:r>
      <w:r>
        <w:rPr>
          <w:spacing w:val="1"/>
          <w:sz w:val="24"/>
        </w:rPr>
        <w:t xml:space="preserve"> </w:t>
      </w:r>
      <w:r>
        <w:rPr>
          <w:sz w:val="24"/>
        </w:rPr>
        <w:t>неорганических</w:t>
      </w:r>
      <w:r>
        <w:rPr>
          <w:spacing w:val="1"/>
          <w:sz w:val="24"/>
        </w:rPr>
        <w:t xml:space="preserve"> </w:t>
      </w:r>
      <w:r>
        <w:rPr>
          <w:sz w:val="24"/>
        </w:rPr>
        <w:t>веществ,</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подтверждающих</w:t>
      </w:r>
      <w:r>
        <w:rPr>
          <w:spacing w:val="1"/>
          <w:sz w:val="24"/>
        </w:rPr>
        <w:t xml:space="preserve"> </w:t>
      </w:r>
      <w:r>
        <w:rPr>
          <w:sz w:val="24"/>
        </w:rPr>
        <w:t>генетическую взаимосвязь</w:t>
      </w:r>
      <w:r>
        <w:rPr>
          <w:spacing w:val="-1"/>
          <w:sz w:val="24"/>
        </w:rPr>
        <w:t xml:space="preserve"> </w:t>
      </w:r>
      <w:r>
        <w:rPr>
          <w:sz w:val="24"/>
        </w:rPr>
        <w:t>между</w:t>
      </w:r>
      <w:r>
        <w:rPr>
          <w:spacing w:val="-5"/>
          <w:sz w:val="24"/>
        </w:rPr>
        <w:t xml:space="preserve"> </w:t>
      </w:r>
      <w:r>
        <w:rPr>
          <w:sz w:val="24"/>
        </w:rPr>
        <w:t>ними;</w:t>
      </w:r>
    </w:p>
    <w:p w14:paraId="42B82BBF" w14:textId="77777777" w:rsidR="00DC118F" w:rsidRDefault="0002405B">
      <w:pPr>
        <w:pStyle w:val="a5"/>
        <w:numPr>
          <w:ilvl w:val="0"/>
          <w:numId w:val="59"/>
        </w:numPr>
        <w:tabs>
          <w:tab w:val="left" w:pos="1317"/>
        </w:tabs>
        <w:ind w:right="366" w:firstLine="707"/>
        <w:rPr>
          <w:sz w:val="24"/>
        </w:rPr>
      </w:pPr>
      <w:r>
        <w:rPr>
          <w:sz w:val="24"/>
        </w:rPr>
        <w:t>умение вычислять относительную молекулярную и молярную массы веществ,</w:t>
      </w:r>
      <w:r>
        <w:rPr>
          <w:spacing w:val="1"/>
          <w:sz w:val="24"/>
        </w:rPr>
        <w:t xml:space="preserve"> </w:t>
      </w:r>
      <w:r>
        <w:rPr>
          <w:sz w:val="24"/>
        </w:rPr>
        <w:t>массовую долю химического элемента в соединении, массовую долю вещества в растворе,</w:t>
      </w:r>
      <w:r>
        <w:rPr>
          <w:spacing w:val="-57"/>
          <w:sz w:val="24"/>
        </w:rPr>
        <w:t xml:space="preserve"> </w:t>
      </w:r>
      <w:r>
        <w:rPr>
          <w:sz w:val="24"/>
        </w:rPr>
        <w:t>количество вещества и его массу, объем газов; умение проводить расчеты по уравнениям</w:t>
      </w:r>
      <w:r>
        <w:rPr>
          <w:spacing w:val="1"/>
          <w:sz w:val="24"/>
        </w:rPr>
        <w:t xml:space="preserve"> </w:t>
      </w:r>
      <w:r>
        <w:rPr>
          <w:sz w:val="24"/>
        </w:rPr>
        <w:t>химических</w:t>
      </w:r>
      <w:r>
        <w:rPr>
          <w:spacing w:val="1"/>
          <w:sz w:val="24"/>
        </w:rPr>
        <w:t xml:space="preserve"> </w:t>
      </w:r>
      <w:r>
        <w:rPr>
          <w:sz w:val="24"/>
        </w:rPr>
        <w:t>реакций</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количество</w:t>
      </w:r>
      <w:r>
        <w:rPr>
          <w:spacing w:val="1"/>
          <w:sz w:val="24"/>
        </w:rPr>
        <w:t xml:space="preserve"> </w:t>
      </w:r>
      <w:r>
        <w:rPr>
          <w:sz w:val="24"/>
        </w:rPr>
        <w:t>вещества,</w:t>
      </w:r>
      <w:r>
        <w:rPr>
          <w:spacing w:val="1"/>
          <w:sz w:val="24"/>
        </w:rPr>
        <w:t xml:space="preserve"> </w:t>
      </w:r>
      <w:r>
        <w:rPr>
          <w:sz w:val="24"/>
        </w:rPr>
        <w:t>объем</w:t>
      </w:r>
      <w:r>
        <w:rPr>
          <w:spacing w:val="1"/>
          <w:sz w:val="24"/>
        </w:rPr>
        <w:t xml:space="preserve"> </w:t>
      </w:r>
      <w:r>
        <w:rPr>
          <w:sz w:val="24"/>
        </w:rPr>
        <w:t>и</w:t>
      </w:r>
      <w:r>
        <w:rPr>
          <w:spacing w:val="1"/>
          <w:sz w:val="24"/>
        </w:rPr>
        <w:t xml:space="preserve"> </w:t>
      </w:r>
      <w:r>
        <w:rPr>
          <w:sz w:val="24"/>
        </w:rPr>
        <w:t>массу</w:t>
      </w:r>
      <w:r>
        <w:rPr>
          <w:spacing w:val="1"/>
          <w:sz w:val="24"/>
        </w:rPr>
        <w:t xml:space="preserve"> </w:t>
      </w:r>
      <w:r>
        <w:rPr>
          <w:sz w:val="24"/>
        </w:rPr>
        <w:t>реагентов</w:t>
      </w:r>
      <w:r>
        <w:rPr>
          <w:spacing w:val="1"/>
          <w:sz w:val="24"/>
        </w:rPr>
        <w:t xml:space="preserve"> </w:t>
      </w:r>
      <w:r>
        <w:rPr>
          <w:sz w:val="24"/>
        </w:rPr>
        <w:t>или</w:t>
      </w:r>
      <w:r>
        <w:rPr>
          <w:spacing w:val="1"/>
          <w:sz w:val="24"/>
        </w:rPr>
        <w:t xml:space="preserve"> </w:t>
      </w:r>
      <w:r>
        <w:rPr>
          <w:sz w:val="24"/>
        </w:rPr>
        <w:t>продуктов</w:t>
      </w:r>
      <w:r>
        <w:rPr>
          <w:spacing w:val="-1"/>
          <w:sz w:val="24"/>
        </w:rPr>
        <w:t xml:space="preserve"> </w:t>
      </w:r>
      <w:r>
        <w:rPr>
          <w:sz w:val="24"/>
        </w:rPr>
        <w:t>реакции;</w:t>
      </w:r>
    </w:p>
    <w:p w14:paraId="2E731DD9" w14:textId="77777777" w:rsidR="00DC118F" w:rsidRDefault="0002405B">
      <w:pPr>
        <w:pStyle w:val="a5"/>
        <w:numPr>
          <w:ilvl w:val="0"/>
          <w:numId w:val="59"/>
        </w:numPr>
        <w:tabs>
          <w:tab w:val="left" w:pos="1346"/>
        </w:tabs>
        <w:ind w:right="365" w:firstLine="707"/>
        <w:rPr>
          <w:sz w:val="24"/>
        </w:rPr>
      </w:pPr>
      <w:r>
        <w:rPr>
          <w:sz w:val="24"/>
        </w:rPr>
        <w:t>владение</w:t>
      </w:r>
      <w:r>
        <w:rPr>
          <w:spacing w:val="1"/>
          <w:sz w:val="24"/>
        </w:rPr>
        <w:t xml:space="preserve"> </w:t>
      </w:r>
      <w:r>
        <w:rPr>
          <w:sz w:val="24"/>
        </w:rPr>
        <w:t>основными</w:t>
      </w:r>
      <w:r>
        <w:rPr>
          <w:spacing w:val="1"/>
          <w:sz w:val="24"/>
        </w:rPr>
        <w:t xml:space="preserve"> </w:t>
      </w:r>
      <w:r>
        <w:rPr>
          <w:sz w:val="24"/>
        </w:rPr>
        <w:t>методами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(наблюдение,</w:t>
      </w:r>
      <w:r>
        <w:rPr>
          <w:spacing w:val="1"/>
          <w:sz w:val="24"/>
        </w:rPr>
        <w:t xml:space="preserve"> </w:t>
      </w:r>
      <w:r>
        <w:rPr>
          <w:sz w:val="24"/>
        </w:rPr>
        <w:t>измерение,</w:t>
      </w:r>
      <w:r>
        <w:rPr>
          <w:spacing w:val="1"/>
          <w:sz w:val="24"/>
        </w:rPr>
        <w:t xml:space="preserve"> </w:t>
      </w:r>
      <w:r>
        <w:rPr>
          <w:sz w:val="24"/>
        </w:rPr>
        <w:t>эксперимент,</w:t>
      </w:r>
      <w:r>
        <w:rPr>
          <w:spacing w:val="1"/>
          <w:sz w:val="24"/>
        </w:rPr>
        <w:t xml:space="preserve"> </w:t>
      </w:r>
      <w:r>
        <w:rPr>
          <w:sz w:val="24"/>
        </w:rPr>
        <w:t>моделирование)</w:t>
      </w:r>
      <w:r>
        <w:rPr>
          <w:spacing w:val="1"/>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веществ</w:t>
      </w:r>
      <w:r>
        <w:rPr>
          <w:spacing w:val="1"/>
          <w:sz w:val="24"/>
        </w:rPr>
        <w:t xml:space="preserve"> </w:t>
      </w:r>
      <w:r>
        <w:rPr>
          <w:sz w:val="24"/>
        </w:rPr>
        <w:t>и</w:t>
      </w:r>
      <w:r>
        <w:rPr>
          <w:spacing w:val="1"/>
          <w:sz w:val="24"/>
        </w:rPr>
        <w:t xml:space="preserve"> </w:t>
      </w:r>
      <w:r>
        <w:rPr>
          <w:sz w:val="24"/>
        </w:rPr>
        <w:t>химических</w:t>
      </w:r>
      <w:r>
        <w:rPr>
          <w:spacing w:val="1"/>
          <w:sz w:val="24"/>
        </w:rPr>
        <w:t xml:space="preserve"> </w:t>
      </w:r>
      <w:r>
        <w:rPr>
          <w:sz w:val="24"/>
        </w:rPr>
        <w:t>явлений;</w:t>
      </w:r>
      <w:r>
        <w:rPr>
          <w:spacing w:val="1"/>
          <w:sz w:val="24"/>
        </w:rPr>
        <w:t xml:space="preserve"> </w:t>
      </w:r>
      <w:r>
        <w:rPr>
          <w:sz w:val="24"/>
        </w:rPr>
        <w:t>умение</w:t>
      </w:r>
      <w:r>
        <w:rPr>
          <w:spacing w:val="1"/>
          <w:sz w:val="24"/>
        </w:rPr>
        <w:t xml:space="preserve"> </w:t>
      </w:r>
      <w:r>
        <w:rPr>
          <w:sz w:val="24"/>
        </w:rPr>
        <w:lastRenderedPageBreak/>
        <w:t>сформулировать</w:t>
      </w:r>
      <w:r>
        <w:rPr>
          <w:spacing w:val="1"/>
          <w:sz w:val="24"/>
        </w:rPr>
        <w:t xml:space="preserve"> </w:t>
      </w:r>
      <w:r>
        <w:rPr>
          <w:sz w:val="24"/>
        </w:rPr>
        <w:t>проблему</w:t>
      </w:r>
      <w:r>
        <w:rPr>
          <w:spacing w:val="1"/>
          <w:sz w:val="24"/>
        </w:rPr>
        <w:t xml:space="preserve"> </w:t>
      </w:r>
      <w:r>
        <w:rPr>
          <w:sz w:val="24"/>
        </w:rPr>
        <w:t>и</w:t>
      </w:r>
      <w:r>
        <w:rPr>
          <w:spacing w:val="1"/>
          <w:sz w:val="24"/>
        </w:rPr>
        <w:t xml:space="preserve"> </w:t>
      </w:r>
      <w:r>
        <w:rPr>
          <w:sz w:val="24"/>
        </w:rPr>
        <w:t>предложить</w:t>
      </w:r>
      <w:r>
        <w:rPr>
          <w:spacing w:val="1"/>
          <w:sz w:val="24"/>
        </w:rPr>
        <w:t xml:space="preserve"> </w:t>
      </w:r>
      <w:r>
        <w:rPr>
          <w:sz w:val="24"/>
        </w:rPr>
        <w:t>пути</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знание</w:t>
      </w:r>
      <w:r>
        <w:rPr>
          <w:spacing w:val="1"/>
          <w:sz w:val="24"/>
        </w:rPr>
        <w:t xml:space="preserve"> </w:t>
      </w:r>
      <w:r>
        <w:rPr>
          <w:sz w:val="24"/>
        </w:rPr>
        <w:t>основ</w:t>
      </w:r>
      <w:r>
        <w:rPr>
          <w:spacing w:val="1"/>
          <w:sz w:val="24"/>
        </w:rPr>
        <w:t xml:space="preserve"> </w:t>
      </w:r>
      <w:r>
        <w:rPr>
          <w:sz w:val="24"/>
        </w:rPr>
        <w:t>безопасной</w:t>
      </w:r>
      <w:r>
        <w:rPr>
          <w:spacing w:val="1"/>
          <w:sz w:val="24"/>
        </w:rPr>
        <w:t xml:space="preserve"> </w:t>
      </w:r>
      <w:r>
        <w:rPr>
          <w:sz w:val="24"/>
        </w:rPr>
        <w:t>работы</w:t>
      </w:r>
      <w:r>
        <w:rPr>
          <w:spacing w:val="-3"/>
          <w:sz w:val="24"/>
        </w:rPr>
        <w:t xml:space="preserve"> </w:t>
      </w:r>
      <w:r>
        <w:rPr>
          <w:sz w:val="24"/>
        </w:rPr>
        <w:t>с</w:t>
      </w:r>
      <w:r>
        <w:rPr>
          <w:spacing w:val="-5"/>
          <w:sz w:val="24"/>
        </w:rPr>
        <w:t xml:space="preserve"> </w:t>
      </w:r>
      <w:r>
        <w:rPr>
          <w:sz w:val="24"/>
        </w:rPr>
        <w:t>химическими</w:t>
      </w:r>
      <w:r>
        <w:rPr>
          <w:spacing w:val="-4"/>
          <w:sz w:val="24"/>
        </w:rPr>
        <w:t xml:space="preserve"> </w:t>
      </w:r>
      <w:r>
        <w:rPr>
          <w:sz w:val="24"/>
        </w:rPr>
        <w:t>веществами,</w:t>
      </w:r>
      <w:r>
        <w:rPr>
          <w:spacing w:val="-3"/>
          <w:sz w:val="24"/>
        </w:rPr>
        <w:t xml:space="preserve"> </w:t>
      </w:r>
      <w:r>
        <w:rPr>
          <w:sz w:val="24"/>
        </w:rPr>
        <w:t>химической</w:t>
      </w:r>
      <w:r>
        <w:rPr>
          <w:spacing w:val="-2"/>
          <w:sz w:val="24"/>
        </w:rPr>
        <w:t xml:space="preserve"> </w:t>
      </w:r>
      <w:r>
        <w:rPr>
          <w:sz w:val="24"/>
        </w:rPr>
        <w:t>посудой</w:t>
      </w:r>
      <w:r>
        <w:rPr>
          <w:spacing w:val="-2"/>
          <w:sz w:val="24"/>
        </w:rPr>
        <w:t xml:space="preserve"> </w:t>
      </w:r>
      <w:r>
        <w:rPr>
          <w:sz w:val="24"/>
        </w:rPr>
        <w:t>и</w:t>
      </w:r>
      <w:r>
        <w:rPr>
          <w:spacing w:val="-3"/>
          <w:sz w:val="24"/>
        </w:rPr>
        <w:t xml:space="preserve"> </w:t>
      </w:r>
      <w:r>
        <w:rPr>
          <w:sz w:val="24"/>
        </w:rPr>
        <w:t>лабораторным</w:t>
      </w:r>
      <w:r>
        <w:rPr>
          <w:spacing w:val="-4"/>
          <w:sz w:val="24"/>
        </w:rPr>
        <w:t xml:space="preserve"> </w:t>
      </w:r>
      <w:r>
        <w:rPr>
          <w:sz w:val="24"/>
        </w:rPr>
        <w:t>оборудованием;</w:t>
      </w:r>
    </w:p>
    <w:p w14:paraId="114CD10C" w14:textId="77777777" w:rsidR="00DC118F" w:rsidRDefault="0002405B">
      <w:pPr>
        <w:pStyle w:val="a5"/>
        <w:numPr>
          <w:ilvl w:val="0"/>
          <w:numId w:val="59"/>
        </w:numPr>
        <w:tabs>
          <w:tab w:val="left" w:pos="1459"/>
        </w:tabs>
        <w:ind w:right="376" w:firstLine="707"/>
        <w:rPr>
          <w:sz w:val="24"/>
        </w:rPr>
      </w:pPr>
      <w:r>
        <w:rPr>
          <w:sz w:val="24"/>
        </w:rPr>
        <w:t>наличие</w:t>
      </w:r>
      <w:r>
        <w:rPr>
          <w:spacing w:val="1"/>
          <w:sz w:val="24"/>
        </w:rPr>
        <w:t xml:space="preserve"> </w:t>
      </w:r>
      <w:r>
        <w:rPr>
          <w:sz w:val="24"/>
        </w:rPr>
        <w:t>практических</w:t>
      </w:r>
      <w:r>
        <w:rPr>
          <w:spacing w:val="1"/>
          <w:sz w:val="24"/>
        </w:rPr>
        <w:t xml:space="preserve"> </w:t>
      </w:r>
      <w:r>
        <w:rPr>
          <w:sz w:val="24"/>
        </w:rPr>
        <w:t>навыков</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следующих</w:t>
      </w:r>
      <w:r>
        <w:rPr>
          <w:spacing w:val="1"/>
          <w:sz w:val="24"/>
        </w:rPr>
        <w:t xml:space="preserve"> </w:t>
      </w:r>
      <w:r>
        <w:rPr>
          <w:sz w:val="24"/>
        </w:rPr>
        <w:t>химических</w:t>
      </w:r>
      <w:r>
        <w:rPr>
          <w:spacing w:val="-2"/>
          <w:sz w:val="24"/>
        </w:rPr>
        <w:t xml:space="preserve"> </w:t>
      </w:r>
      <w:r>
        <w:rPr>
          <w:sz w:val="24"/>
        </w:rPr>
        <w:t>экспериментов:</w:t>
      </w:r>
    </w:p>
    <w:p w14:paraId="4AFC6A36" w14:textId="77777777" w:rsidR="00DC118F" w:rsidRDefault="0002405B">
      <w:pPr>
        <w:pStyle w:val="a5"/>
        <w:numPr>
          <w:ilvl w:val="1"/>
          <w:numId w:val="63"/>
        </w:numPr>
        <w:tabs>
          <w:tab w:val="left" w:pos="1150"/>
        </w:tabs>
        <w:ind w:left="1149"/>
        <w:rPr>
          <w:sz w:val="24"/>
        </w:rPr>
      </w:pPr>
      <w:r>
        <w:rPr>
          <w:sz w:val="24"/>
        </w:rPr>
        <w:t>изучение</w:t>
      </w:r>
      <w:r>
        <w:rPr>
          <w:spacing w:val="-4"/>
          <w:sz w:val="24"/>
        </w:rPr>
        <w:t xml:space="preserve"> </w:t>
      </w:r>
      <w:r>
        <w:rPr>
          <w:sz w:val="24"/>
        </w:rPr>
        <w:t>и</w:t>
      </w:r>
      <w:r>
        <w:rPr>
          <w:spacing w:val="-4"/>
          <w:sz w:val="24"/>
        </w:rPr>
        <w:t xml:space="preserve"> </w:t>
      </w:r>
      <w:r>
        <w:rPr>
          <w:sz w:val="24"/>
        </w:rPr>
        <w:t>описание</w:t>
      </w:r>
      <w:r>
        <w:rPr>
          <w:spacing w:val="-6"/>
          <w:sz w:val="24"/>
        </w:rPr>
        <w:t xml:space="preserve"> </w:t>
      </w:r>
      <w:r>
        <w:rPr>
          <w:sz w:val="24"/>
        </w:rPr>
        <w:t>физических</w:t>
      </w:r>
      <w:r>
        <w:rPr>
          <w:spacing w:val="-2"/>
          <w:sz w:val="24"/>
        </w:rPr>
        <w:t xml:space="preserve"> </w:t>
      </w:r>
      <w:r>
        <w:rPr>
          <w:sz w:val="24"/>
        </w:rPr>
        <w:t>свойств</w:t>
      </w:r>
      <w:r>
        <w:rPr>
          <w:spacing w:val="-3"/>
          <w:sz w:val="24"/>
        </w:rPr>
        <w:t xml:space="preserve"> </w:t>
      </w:r>
      <w:r>
        <w:rPr>
          <w:sz w:val="24"/>
        </w:rPr>
        <w:t>веществ;</w:t>
      </w:r>
    </w:p>
    <w:p w14:paraId="508383F1" w14:textId="77777777" w:rsidR="00DC118F" w:rsidRDefault="0002405B">
      <w:pPr>
        <w:pStyle w:val="a5"/>
        <w:numPr>
          <w:ilvl w:val="1"/>
          <w:numId w:val="63"/>
        </w:numPr>
        <w:tabs>
          <w:tab w:val="left" w:pos="1150"/>
        </w:tabs>
        <w:ind w:left="1149"/>
        <w:rPr>
          <w:sz w:val="24"/>
        </w:rPr>
      </w:pPr>
      <w:r>
        <w:rPr>
          <w:sz w:val="24"/>
        </w:rPr>
        <w:t>ознакомление</w:t>
      </w:r>
      <w:r>
        <w:rPr>
          <w:spacing w:val="-3"/>
          <w:sz w:val="24"/>
        </w:rPr>
        <w:t xml:space="preserve"> </w:t>
      </w:r>
      <w:r>
        <w:rPr>
          <w:sz w:val="24"/>
        </w:rPr>
        <w:t>с</w:t>
      </w:r>
      <w:r>
        <w:rPr>
          <w:spacing w:val="-4"/>
          <w:sz w:val="24"/>
        </w:rPr>
        <w:t xml:space="preserve"> </w:t>
      </w:r>
      <w:r>
        <w:rPr>
          <w:sz w:val="24"/>
        </w:rPr>
        <w:t>физическими</w:t>
      </w:r>
      <w:r>
        <w:rPr>
          <w:spacing w:val="-3"/>
          <w:sz w:val="24"/>
        </w:rPr>
        <w:t xml:space="preserve"> </w:t>
      </w:r>
      <w:r>
        <w:rPr>
          <w:sz w:val="24"/>
        </w:rPr>
        <w:t>и</w:t>
      </w:r>
      <w:r>
        <w:rPr>
          <w:spacing w:val="-4"/>
          <w:sz w:val="24"/>
        </w:rPr>
        <w:t xml:space="preserve"> </w:t>
      </w:r>
      <w:r>
        <w:rPr>
          <w:sz w:val="24"/>
        </w:rPr>
        <w:t>химическими</w:t>
      </w:r>
      <w:r>
        <w:rPr>
          <w:spacing w:val="-5"/>
          <w:sz w:val="24"/>
        </w:rPr>
        <w:t xml:space="preserve"> </w:t>
      </w:r>
      <w:r>
        <w:rPr>
          <w:sz w:val="24"/>
        </w:rPr>
        <w:t>явлениями;</w:t>
      </w:r>
    </w:p>
    <w:p w14:paraId="606984B9" w14:textId="77777777" w:rsidR="00DC118F" w:rsidRDefault="0002405B">
      <w:pPr>
        <w:pStyle w:val="a5"/>
        <w:numPr>
          <w:ilvl w:val="1"/>
          <w:numId w:val="63"/>
        </w:numPr>
        <w:tabs>
          <w:tab w:val="left" w:pos="1150"/>
        </w:tabs>
        <w:ind w:left="1149"/>
        <w:rPr>
          <w:sz w:val="24"/>
        </w:rPr>
      </w:pPr>
      <w:r>
        <w:rPr>
          <w:sz w:val="24"/>
        </w:rPr>
        <w:t>опыты,</w:t>
      </w:r>
      <w:r>
        <w:rPr>
          <w:spacing w:val="-4"/>
          <w:sz w:val="24"/>
        </w:rPr>
        <w:t xml:space="preserve"> </w:t>
      </w:r>
      <w:r>
        <w:rPr>
          <w:sz w:val="24"/>
        </w:rPr>
        <w:t>иллюстрирующие</w:t>
      </w:r>
      <w:r>
        <w:rPr>
          <w:spacing w:val="-5"/>
          <w:sz w:val="24"/>
        </w:rPr>
        <w:t xml:space="preserve"> </w:t>
      </w:r>
      <w:r>
        <w:rPr>
          <w:sz w:val="24"/>
        </w:rPr>
        <w:t>признаки</w:t>
      </w:r>
      <w:r>
        <w:rPr>
          <w:spacing w:val="-4"/>
          <w:sz w:val="24"/>
        </w:rPr>
        <w:t xml:space="preserve"> </w:t>
      </w:r>
      <w:r>
        <w:rPr>
          <w:sz w:val="24"/>
        </w:rPr>
        <w:t>протекания</w:t>
      </w:r>
      <w:r>
        <w:rPr>
          <w:spacing w:val="-4"/>
          <w:sz w:val="24"/>
        </w:rPr>
        <w:t xml:space="preserve"> </w:t>
      </w:r>
      <w:r>
        <w:rPr>
          <w:sz w:val="24"/>
        </w:rPr>
        <w:t>химических</w:t>
      </w:r>
      <w:r>
        <w:rPr>
          <w:spacing w:val="-2"/>
          <w:sz w:val="24"/>
        </w:rPr>
        <w:t xml:space="preserve"> </w:t>
      </w:r>
      <w:r>
        <w:rPr>
          <w:sz w:val="24"/>
        </w:rPr>
        <w:t>реакций;</w:t>
      </w:r>
    </w:p>
    <w:p w14:paraId="4B1594AF" w14:textId="77777777" w:rsidR="00DC118F" w:rsidRDefault="0002405B">
      <w:pPr>
        <w:pStyle w:val="a5"/>
        <w:numPr>
          <w:ilvl w:val="1"/>
          <w:numId w:val="63"/>
        </w:numPr>
        <w:tabs>
          <w:tab w:val="left" w:pos="1150"/>
        </w:tabs>
        <w:ind w:left="1149"/>
        <w:rPr>
          <w:sz w:val="24"/>
        </w:rPr>
      </w:pPr>
      <w:r>
        <w:rPr>
          <w:sz w:val="24"/>
        </w:rPr>
        <w:t>изучение</w:t>
      </w:r>
      <w:r>
        <w:rPr>
          <w:spacing w:val="-4"/>
          <w:sz w:val="24"/>
        </w:rPr>
        <w:t xml:space="preserve"> </w:t>
      </w:r>
      <w:r>
        <w:rPr>
          <w:sz w:val="24"/>
        </w:rPr>
        <w:t>способов</w:t>
      </w:r>
      <w:r>
        <w:rPr>
          <w:spacing w:val="-3"/>
          <w:sz w:val="24"/>
        </w:rPr>
        <w:t xml:space="preserve"> </w:t>
      </w:r>
      <w:r>
        <w:rPr>
          <w:sz w:val="24"/>
        </w:rPr>
        <w:t>разделения</w:t>
      </w:r>
      <w:r>
        <w:rPr>
          <w:spacing w:val="-3"/>
          <w:sz w:val="24"/>
        </w:rPr>
        <w:t xml:space="preserve"> </w:t>
      </w:r>
      <w:r>
        <w:rPr>
          <w:sz w:val="24"/>
        </w:rPr>
        <w:t>смесей;</w:t>
      </w:r>
    </w:p>
    <w:p w14:paraId="15F5D17F" w14:textId="77777777" w:rsidR="00DC118F" w:rsidRDefault="0002405B">
      <w:pPr>
        <w:pStyle w:val="a5"/>
        <w:numPr>
          <w:ilvl w:val="1"/>
          <w:numId w:val="63"/>
        </w:numPr>
        <w:tabs>
          <w:tab w:val="left" w:pos="1150"/>
        </w:tabs>
        <w:spacing w:before="1"/>
        <w:ind w:left="1149"/>
        <w:rPr>
          <w:sz w:val="24"/>
        </w:rPr>
      </w:pPr>
      <w:r>
        <w:rPr>
          <w:sz w:val="24"/>
        </w:rPr>
        <w:t>получение</w:t>
      </w:r>
      <w:r>
        <w:rPr>
          <w:spacing w:val="-5"/>
          <w:sz w:val="24"/>
        </w:rPr>
        <w:t xml:space="preserve"> </w:t>
      </w:r>
      <w:r>
        <w:rPr>
          <w:sz w:val="24"/>
        </w:rPr>
        <w:t>кислорода</w:t>
      </w:r>
      <w:r>
        <w:rPr>
          <w:spacing w:val="-3"/>
          <w:sz w:val="24"/>
        </w:rPr>
        <w:t xml:space="preserve"> </w:t>
      </w:r>
      <w:r>
        <w:rPr>
          <w:sz w:val="24"/>
        </w:rPr>
        <w:t>и</w:t>
      </w:r>
      <w:r>
        <w:rPr>
          <w:spacing w:val="-3"/>
          <w:sz w:val="24"/>
        </w:rPr>
        <w:t xml:space="preserve"> </w:t>
      </w:r>
      <w:r>
        <w:rPr>
          <w:sz w:val="24"/>
        </w:rPr>
        <w:t>изучение</w:t>
      </w:r>
      <w:r>
        <w:rPr>
          <w:spacing w:val="-4"/>
          <w:sz w:val="24"/>
        </w:rPr>
        <w:t xml:space="preserve"> </w:t>
      </w:r>
      <w:r>
        <w:rPr>
          <w:sz w:val="24"/>
        </w:rPr>
        <w:t>его</w:t>
      </w:r>
      <w:r>
        <w:rPr>
          <w:spacing w:val="-5"/>
          <w:sz w:val="24"/>
        </w:rPr>
        <w:t xml:space="preserve"> </w:t>
      </w:r>
      <w:r>
        <w:rPr>
          <w:sz w:val="24"/>
        </w:rPr>
        <w:t>свойств;</w:t>
      </w:r>
    </w:p>
    <w:p w14:paraId="1272B966" w14:textId="77777777" w:rsidR="00DC118F" w:rsidRDefault="0002405B">
      <w:pPr>
        <w:pStyle w:val="a5"/>
        <w:numPr>
          <w:ilvl w:val="1"/>
          <w:numId w:val="63"/>
        </w:numPr>
        <w:tabs>
          <w:tab w:val="left" w:pos="1150"/>
        </w:tabs>
        <w:ind w:left="1149"/>
        <w:rPr>
          <w:sz w:val="24"/>
        </w:rPr>
      </w:pPr>
      <w:r>
        <w:rPr>
          <w:sz w:val="24"/>
        </w:rPr>
        <w:t>получение</w:t>
      </w:r>
      <w:r>
        <w:rPr>
          <w:spacing w:val="-5"/>
          <w:sz w:val="24"/>
        </w:rPr>
        <w:t xml:space="preserve"> </w:t>
      </w:r>
      <w:r>
        <w:rPr>
          <w:sz w:val="24"/>
        </w:rPr>
        <w:t>водорода</w:t>
      </w:r>
      <w:r>
        <w:rPr>
          <w:spacing w:val="-5"/>
          <w:sz w:val="24"/>
        </w:rPr>
        <w:t xml:space="preserve"> </w:t>
      </w:r>
      <w:r>
        <w:rPr>
          <w:sz w:val="24"/>
        </w:rPr>
        <w:t>и</w:t>
      </w:r>
      <w:r>
        <w:rPr>
          <w:spacing w:val="-1"/>
          <w:sz w:val="24"/>
        </w:rPr>
        <w:t xml:space="preserve"> </w:t>
      </w:r>
      <w:r>
        <w:rPr>
          <w:sz w:val="24"/>
        </w:rPr>
        <w:t>изучение</w:t>
      </w:r>
      <w:r>
        <w:rPr>
          <w:spacing w:val="-4"/>
          <w:sz w:val="24"/>
        </w:rPr>
        <w:t xml:space="preserve"> </w:t>
      </w:r>
      <w:r>
        <w:rPr>
          <w:sz w:val="24"/>
        </w:rPr>
        <w:t>его</w:t>
      </w:r>
      <w:r>
        <w:rPr>
          <w:spacing w:val="-5"/>
          <w:sz w:val="24"/>
        </w:rPr>
        <w:t xml:space="preserve"> </w:t>
      </w:r>
      <w:r>
        <w:rPr>
          <w:sz w:val="24"/>
        </w:rPr>
        <w:t>свойств;</w:t>
      </w:r>
    </w:p>
    <w:p w14:paraId="563F43BD" w14:textId="77777777" w:rsidR="00DC118F" w:rsidRDefault="0002405B">
      <w:pPr>
        <w:pStyle w:val="a5"/>
        <w:numPr>
          <w:ilvl w:val="1"/>
          <w:numId w:val="63"/>
        </w:numPr>
        <w:tabs>
          <w:tab w:val="left" w:pos="1150"/>
        </w:tabs>
        <w:ind w:left="1149"/>
        <w:rPr>
          <w:sz w:val="24"/>
        </w:rPr>
      </w:pPr>
      <w:r>
        <w:rPr>
          <w:sz w:val="24"/>
        </w:rPr>
        <w:t>получение углекислого</w:t>
      </w:r>
      <w:r>
        <w:rPr>
          <w:spacing w:val="-3"/>
          <w:sz w:val="24"/>
        </w:rPr>
        <w:t xml:space="preserve"> </w:t>
      </w:r>
      <w:r>
        <w:rPr>
          <w:sz w:val="24"/>
        </w:rPr>
        <w:t>газа</w:t>
      </w:r>
      <w:r>
        <w:rPr>
          <w:spacing w:val="-4"/>
          <w:sz w:val="24"/>
        </w:rPr>
        <w:t xml:space="preserve"> </w:t>
      </w:r>
      <w:r>
        <w:rPr>
          <w:sz w:val="24"/>
        </w:rPr>
        <w:t>и</w:t>
      </w:r>
      <w:r>
        <w:rPr>
          <w:spacing w:val="-3"/>
          <w:sz w:val="24"/>
        </w:rPr>
        <w:t xml:space="preserve"> </w:t>
      </w:r>
      <w:r>
        <w:rPr>
          <w:sz w:val="24"/>
        </w:rPr>
        <w:t>изучение</w:t>
      </w:r>
      <w:r>
        <w:rPr>
          <w:spacing w:val="-3"/>
          <w:sz w:val="24"/>
        </w:rPr>
        <w:t xml:space="preserve"> </w:t>
      </w:r>
      <w:r>
        <w:rPr>
          <w:sz w:val="24"/>
        </w:rPr>
        <w:t>его</w:t>
      </w:r>
      <w:r>
        <w:rPr>
          <w:spacing w:val="-4"/>
          <w:sz w:val="24"/>
        </w:rPr>
        <w:t xml:space="preserve"> </w:t>
      </w:r>
      <w:r>
        <w:rPr>
          <w:sz w:val="24"/>
        </w:rPr>
        <w:t>свойств;</w:t>
      </w:r>
    </w:p>
    <w:p w14:paraId="541680A7" w14:textId="77777777" w:rsidR="00DC118F" w:rsidRDefault="0002405B">
      <w:pPr>
        <w:pStyle w:val="a5"/>
        <w:numPr>
          <w:ilvl w:val="1"/>
          <w:numId w:val="63"/>
        </w:numPr>
        <w:tabs>
          <w:tab w:val="left" w:pos="1150"/>
        </w:tabs>
        <w:ind w:left="1149"/>
        <w:rPr>
          <w:sz w:val="24"/>
        </w:rPr>
      </w:pPr>
      <w:r>
        <w:rPr>
          <w:sz w:val="24"/>
        </w:rPr>
        <w:t>получение</w:t>
      </w:r>
      <w:r>
        <w:rPr>
          <w:spacing w:val="-4"/>
          <w:sz w:val="24"/>
        </w:rPr>
        <w:t xml:space="preserve"> </w:t>
      </w:r>
      <w:r>
        <w:rPr>
          <w:sz w:val="24"/>
        </w:rPr>
        <w:t>аммиака</w:t>
      </w:r>
      <w:r>
        <w:rPr>
          <w:spacing w:val="-4"/>
          <w:sz w:val="24"/>
        </w:rPr>
        <w:t xml:space="preserve"> </w:t>
      </w:r>
      <w:r>
        <w:rPr>
          <w:sz w:val="24"/>
        </w:rPr>
        <w:t>и</w:t>
      </w:r>
      <w:r>
        <w:rPr>
          <w:spacing w:val="-3"/>
          <w:sz w:val="24"/>
        </w:rPr>
        <w:t xml:space="preserve"> </w:t>
      </w:r>
      <w:r>
        <w:rPr>
          <w:sz w:val="24"/>
        </w:rPr>
        <w:t>изучение</w:t>
      </w:r>
      <w:r>
        <w:rPr>
          <w:spacing w:val="-4"/>
          <w:sz w:val="24"/>
        </w:rPr>
        <w:t xml:space="preserve"> </w:t>
      </w:r>
      <w:r>
        <w:rPr>
          <w:sz w:val="24"/>
        </w:rPr>
        <w:t>его</w:t>
      </w:r>
      <w:r>
        <w:rPr>
          <w:spacing w:val="-4"/>
          <w:sz w:val="24"/>
        </w:rPr>
        <w:t xml:space="preserve"> </w:t>
      </w:r>
      <w:r>
        <w:rPr>
          <w:sz w:val="24"/>
        </w:rPr>
        <w:t>свойств;</w:t>
      </w:r>
    </w:p>
    <w:p w14:paraId="7E525C15" w14:textId="77777777" w:rsidR="00DC118F" w:rsidRDefault="0002405B">
      <w:pPr>
        <w:pStyle w:val="a5"/>
        <w:numPr>
          <w:ilvl w:val="1"/>
          <w:numId w:val="63"/>
        </w:numPr>
        <w:tabs>
          <w:tab w:val="left" w:pos="1294"/>
        </w:tabs>
        <w:ind w:right="373" w:firstLine="707"/>
        <w:rPr>
          <w:sz w:val="24"/>
        </w:rPr>
      </w:pPr>
      <w:r>
        <w:rPr>
          <w:sz w:val="24"/>
        </w:rPr>
        <w:t>приготовление</w:t>
      </w:r>
      <w:r>
        <w:rPr>
          <w:spacing w:val="1"/>
          <w:sz w:val="24"/>
        </w:rPr>
        <w:t xml:space="preserve"> </w:t>
      </w:r>
      <w:r>
        <w:rPr>
          <w:sz w:val="24"/>
        </w:rPr>
        <w:t>растворов</w:t>
      </w:r>
      <w:r>
        <w:rPr>
          <w:spacing w:val="1"/>
          <w:sz w:val="24"/>
        </w:rPr>
        <w:t xml:space="preserve"> </w:t>
      </w:r>
      <w:r>
        <w:rPr>
          <w:sz w:val="24"/>
        </w:rPr>
        <w:t>с</w:t>
      </w:r>
      <w:r>
        <w:rPr>
          <w:spacing w:val="1"/>
          <w:sz w:val="24"/>
        </w:rPr>
        <w:t xml:space="preserve"> </w:t>
      </w:r>
      <w:r>
        <w:rPr>
          <w:sz w:val="24"/>
        </w:rPr>
        <w:t>определенной</w:t>
      </w:r>
      <w:r>
        <w:rPr>
          <w:spacing w:val="1"/>
          <w:sz w:val="24"/>
        </w:rPr>
        <w:t xml:space="preserve"> </w:t>
      </w:r>
      <w:r>
        <w:rPr>
          <w:sz w:val="24"/>
        </w:rPr>
        <w:t>массовой</w:t>
      </w:r>
      <w:r>
        <w:rPr>
          <w:spacing w:val="1"/>
          <w:sz w:val="24"/>
        </w:rPr>
        <w:t xml:space="preserve"> </w:t>
      </w:r>
      <w:r>
        <w:rPr>
          <w:sz w:val="24"/>
        </w:rPr>
        <w:t>долей</w:t>
      </w:r>
      <w:r>
        <w:rPr>
          <w:spacing w:val="1"/>
          <w:sz w:val="24"/>
        </w:rPr>
        <w:t xml:space="preserve"> </w:t>
      </w:r>
      <w:r>
        <w:rPr>
          <w:sz w:val="24"/>
        </w:rPr>
        <w:t>растворенного</w:t>
      </w:r>
      <w:r>
        <w:rPr>
          <w:spacing w:val="1"/>
          <w:sz w:val="24"/>
        </w:rPr>
        <w:t xml:space="preserve"> </w:t>
      </w:r>
      <w:r>
        <w:rPr>
          <w:sz w:val="24"/>
        </w:rPr>
        <w:t>вещества;</w:t>
      </w:r>
    </w:p>
    <w:p w14:paraId="38A39488" w14:textId="77777777" w:rsidR="00DC118F" w:rsidRDefault="0002405B">
      <w:pPr>
        <w:pStyle w:val="a5"/>
        <w:numPr>
          <w:ilvl w:val="1"/>
          <w:numId w:val="63"/>
        </w:numPr>
        <w:tabs>
          <w:tab w:val="left" w:pos="1150"/>
        </w:tabs>
        <w:ind w:left="1149"/>
        <w:rPr>
          <w:sz w:val="24"/>
        </w:rPr>
      </w:pPr>
      <w:r>
        <w:rPr>
          <w:sz w:val="24"/>
        </w:rPr>
        <w:t>исследование</w:t>
      </w:r>
      <w:r>
        <w:rPr>
          <w:spacing w:val="-5"/>
          <w:sz w:val="24"/>
        </w:rPr>
        <w:t xml:space="preserve"> </w:t>
      </w:r>
      <w:r>
        <w:rPr>
          <w:sz w:val="24"/>
        </w:rPr>
        <w:t>и</w:t>
      </w:r>
      <w:r>
        <w:rPr>
          <w:spacing w:val="-3"/>
          <w:sz w:val="24"/>
        </w:rPr>
        <w:t xml:space="preserve"> </w:t>
      </w:r>
      <w:r>
        <w:rPr>
          <w:sz w:val="24"/>
        </w:rPr>
        <w:t>описание</w:t>
      </w:r>
      <w:r>
        <w:rPr>
          <w:spacing w:val="-4"/>
          <w:sz w:val="24"/>
        </w:rPr>
        <w:t xml:space="preserve"> </w:t>
      </w:r>
      <w:r>
        <w:rPr>
          <w:sz w:val="24"/>
        </w:rPr>
        <w:t>свойств</w:t>
      </w:r>
      <w:r>
        <w:rPr>
          <w:spacing w:val="-4"/>
          <w:sz w:val="24"/>
        </w:rPr>
        <w:t xml:space="preserve"> </w:t>
      </w:r>
      <w:r>
        <w:rPr>
          <w:sz w:val="24"/>
        </w:rPr>
        <w:t>неорганических</w:t>
      </w:r>
      <w:r>
        <w:rPr>
          <w:spacing w:val="-1"/>
          <w:sz w:val="24"/>
        </w:rPr>
        <w:t xml:space="preserve"> </w:t>
      </w:r>
      <w:r>
        <w:rPr>
          <w:sz w:val="24"/>
        </w:rPr>
        <w:t>веществ</w:t>
      </w:r>
      <w:r>
        <w:rPr>
          <w:spacing w:val="-4"/>
          <w:sz w:val="24"/>
        </w:rPr>
        <w:t xml:space="preserve"> </w:t>
      </w:r>
      <w:r>
        <w:rPr>
          <w:sz w:val="24"/>
        </w:rPr>
        <w:t>различных</w:t>
      </w:r>
      <w:r>
        <w:rPr>
          <w:spacing w:val="-2"/>
          <w:sz w:val="24"/>
        </w:rPr>
        <w:t xml:space="preserve"> </w:t>
      </w:r>
      <w:r>
        <w:rPr>
          <w:sz w:val="24"/>
        </w:rPr>
        <w:t>классов;</w:t>
      </w:r>
    </w:p>
    <w:p w14:paraId="7685E578" w14:textId="77777777" w:rsidR="00DC118F" w:rsidRDefault="0002405B">
      <w:pPr>
        <w:pStyle w:val="a5"/>
        <w:numPr>
          <w:ilvl w:val="1"/>
          <w:numId w:val="63"/>
        </w:numPr>
        <w:tabs>
          <w:tab w:val="left" w:pos="1310"/>
        </w:tabs>
        <w:ind w:right="370" w:firstLine="707"/>
        <w:rPr>
          <w:sz w:val="24"/>
        </w:rPr>
      </w:pPr>
      <w:r>
        <w:rPr>
          <w:sz w:val="24"/>
        </w:rPr>
        <w:t>применение</w:t>
      </w:r>
      <w:r>
        <w:rPr>
          <w:spacing w:val="1"/>
          <w:sz w:val="24"/>
        </w:rPr>
        <w:t xml:space="preserve"> </w:t>
      </w:r>
      <w:r>
        <w:rPr>
          <w:sz w:val="24"/>
        </w:rPr>
        <w:t>индикаторов</w:t>
      </w:r>
      <w:r>
        <w:rPr>
          <w:spacing w:val="1"/>
          <w:sz w:val="24"/>
        </w:rPr>
        <w:t xml:space="preserve"> </w:t>
      </w:r>
      <w:r>
        <w:rPr>
          <w:sz w:val="24"/>
        </w:rPr>
        <w:t>(лакмуса,</w:t>
      </w:r>
      <w:r>
        <w:rPr>
          <w:spacing w:val="1"/>
          <w:sz w:val="24"/>
        </w:rPr>
        <w:t xml:space="preserve"> </w:t>
      </w:r>
      <w:r>
        <w:rPr>
          <w:sz w:val="24"/>
        </w:rPr>
        <w:t>метилоранжа</w:t>
      </w:r>
      <w:r>
        <w:rPr>
          <w:spacing w:val="1"/>
          <w:sz w:val="24"/>
        </w:rPr>
        <w:t xml:space="preserve"> </w:t>
      </w:r>
      <w:r>
        <w:rPr>
          <w:sz w:val="24"/>
        </w:rPr>
        <w:t>и</w:t>
      </w:r>
      <w:r>
        <w:rPr>
          <w:spacing w:val="1"/>
          <w:sz w:val="24"/>
        </w:rPr>
        <w:t xml:space="preserve"> </w:t>
      </w:r>
      <w:r>
        <w:rPr>
          <w:sz w:val="24"/>
        </w:rPr>
        <w:t>фенолфталеина)</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характера</w:t>
      </w:r>
      <w:r>
        <w:rPr>
          <w:spacing w:val="-4"/>
          <w:sz w:val="24"/>
        </w:rPr>
        <w:t xml:space="preserve"> </w:t>
      </w:r>
      <w:r>
        <w:rPr>
          <w:sz w:val="24"/>
        </w:rPr>
        <w:t>среды в</w:t>
      </w:r>
      <w:r>
        <w:rPr>
          <w:spacing w:val="-1"/>
          <w:sz w:val="24"/>
        </w:rPr>
        <w:t xml:space="preserve"> </w:t>
      </w:r>
      <w:r>
        <w:rPr>
          <w:sz w:val="24"/>
        </w:rPr>
        <w:t>растворах</w:t>
      </w:r>
      <w:r>
        <w:rPr>
          <w:spacing w:val="2"/>
          <w:sz w:val="24"/>
        </w:rPr>
        <w:t xml:space="preserve"> </w:t>
      </w:r>
      <w:r>
        <w:rPr>
          <w:sz w:val="24"/>
        </w:rPr>
        <w:t>кислот</w:t>
      </w:r>
      <w:r>
        <w:rPr>
          <w:spacing w:val="-1"/>
          <w:sz w:val="24"/>
        </w:rPr>
        <w:t xml:space="preserve"> </w:t>
      </w:r>
      <w:r>
        <w:rPr>
          <w:sz w:val="24"/>
        </w:rPr>
        <w:t>и щелочей;</w:t>
      </w:r>
    </w:p>
    <w:p w14:paraId="4EDE2E1A" w14:textId="77777777" w:rsidR="00DC118F" w:rsidRDefault="0002405B">
      <w:pPr>
        <w:pStyle w:val="a5"/>
        <w:numPr>
          <w:ilvl w:val="1"/>
          <w:numId w:val="63"/>
        </w:numPr>
        <w:tabs>
          <w:tab w:val="left" w:pos="1157"/>
        </w:tabs>
        <w:spacing w:before="82"/>
        <w:ind w:right="374" w:firstLine="707"/>
        <w:jc w:val="left"/>
        <w:rPr>
          <w:sz w:val="24"/>
        </w:rPr>
      </w:pPr>
      <w:r>
        <w:rPr>
          <w:sz w:val="24"/>
        </w:rPr>
        <w:t>изучение</w:t>
      </w:r>
      <w:r>
        <w:rPr>
          <w:spacing w:val="3"/>
          <w:sz w:val="24"/>
        </w:rPr>
        <w:t xml:space="preserve"> </w:t>
      </w:r>
      <w:r>
        <w:rPr>
          <w:sz w:val="24"/>
        </w:rPr>
        <w:t>взаимодействия</w:t>
      </w:r>
      <w:r>
        <w:rPr>
          <w:spacing w:val="4"/>
          <w:sz w:val="24"/>
        </w:rPr>
        <w:t xml:space="preserve"> </w:t>
      </w:r>
      <w:r>
        <w:rPr>
          <w:sz w:val="24"/>
        </w:rPr>
        <w:t>кислот</w:t>
      </w:r>
      <w:r>
        <w:rPr>
          <w:spacing w:val="5"/>
          <w:sz w:val="24"/>
        </w:rPr>
        <w:t xml:space="preserve"> </w:t>
      </w:r>
      <w:r>
        <w:rPr>
          <w:sz w:val="24"/>
        </w:rPr>
        <w:t>с</w:t>
      </w:r>
      <w:r>
        <w:rPr>
          <w:spacing w:val="3"/>
          <w:sz w:val="24"/>
        </w:rPr>
        <w:t xml:space="preserve"> </w:t>
      </w:r>
      <w:r>
        <w:rPr>
          <w:sz w:val="24"/>
        </w:rPr>
        <w:t>металлами,</w:t>
      </w:r>
      <w:r>
        <w:rPr>
          <w:spacing w:val="4"/>
          <w:sz w:val="24"/>
        </w:rPr>
        <w:t xml:space="preserve"> </w:t>
      </w:r>
      <w:r>
        <w:rPr>
          <w:sz w:val="24"/>
        </w:rPr>
        <w:t>оксидами</w:t>
      </w:r>
      <w:r>
        <w:rPr>
          <w:spacing w:val="5"/>
          <w:sz w:val="24"/>
        </w:rPr>
        <w:t xml:space="preserve"> </w:t>
      </w:r>
      <w:r>
        <w:rPr>
          <w:sz w:val="24"/>
        </w:rPr>
        <w:t>металлов,</w:t>
      </w:r>
      <w:r>
        <w:rPr>
          <w:spacing w:val="3"/>
          <w:sz w:val="24"/>
        </w:rPr>
        <w:t xml:space="preserve"> </w:t>
      </w:r>
      <w:r>
        <w:rPr>
          <w:sz w:val="24"/>
        </w:rPr>
        <w:t>растворимыми</w:t>
      </w:r>
      <w:r>
        <w:rPr>
          <w:spacing w:val="-57"/>
          <w:sz w:val="24"/>
        </w:rPr>
        <w:t xml:space="preserve"> </w:t>
      </w:r>
      <w:r>
        <w:rPr>
          <w:sz w:val="24"/>
        </w:rPr>
        <w:t>и</w:t>
      </w:r>
      <w:r>
        <w:rPr>
          <w:spacing w:val="-1"/>
          <w:sz w:val="24"/>
        </w:rPr>
        <w:t xml:space="preserve"> </w:t>
      </w:r>
      <w:r>
        <w:rPr>
          <w:sz w:val="24"/>
        </w:rPr>
        <w:t>нерастворимыми основаниями, солями;</w:t>
      </w:r>
    </w:p>
    <w:p w14:paraId="3C9B69D2" w14:textId="77777777" w:rsidR="00DC118F" w:rsidRDefault="0002405B">
      <w:pPr>
        <w:pStyle w:val="a5"/>
        <w:numPr>
          <w:ilvl w:val="1"/>
          <w:numId w:val="63"/>
        </w:numPr>
        <w:tabs>
          <w:tab w:val="left" w:pos="1150"/>
        </w:tabs>
        <w:ind w:left="1149"/>
        <w:jc w:val="left"/>
        <w:rPr>
          <w:sz w:val="24"/>
        </w:rPr>
      </w:pPr>
      <w:r>
        <w:rPr>
          <w:sz w:val="24"/>
        </w:rPr>
        <w:t>получение</w:t>
      </w:r>
      <w:r>
        <w:rPr>
          <w:spacing w:val="-5"/>
          <w:sz w:val="24"/>
        </w:rPr>
        <w:t xml:space="preserve"> </w:t>
      </w:r>
      <w:r>
        <w:rPr>
          <w:sz w:val="24"/>
        </w:rPr>
        <w:t>нерастворимых</w:t>
      </w:r>
      <w:r>
        <w:rPr>
          <w:spacing w:val="-2"/>
          <w:sz w:val="24"/>
        </w:rPr>
        <w:t xml:space="preserve"> </w:t>
      </w:r>
      <w:r>
        <w:rPr>
          <w:sz w:val="24"/>
        </w:rPr>
        <w:t>оснований;</w:t>
      </w:r>
    </w:p>
    <w:p w14:paraId="313776FB" w14:textId="77777777" w:rsidR="00DC118F" w:rsidRDefault="0002405B">
      <w:pPr>
        <w:pStyle w:val="a5"/>
        <w:numPr>
          <w:ilvl w:val="1"/>
          <w:numId w:val="63"/>
        </w:numPr>
        <w:tabs>
          <w:tab w:val="left" w:pos="1150"/>
        </w:tabs>
        <w:ind w:left="1149"/>
        <w:jc w:val="left"/>
        <w:rPr>
          <w:sz w:val="24"/>
        </w:rPr>
      </w:pPr>
      <w:r>
        <w:rPr>
          <w:sz w:val="24"/>
        </w:rPr>
        <w:t>вытеснение</w:t>
      </w:r>
      <w:r>
        <w:rPr>
          <w:spacing w:val="-3"/>
          <w:sz w:val="24"/>
        </w:rPr>
        <w:t xml:space="preserve"> </w:t>
      </w:r>
      <w:r>
        <w:rPr>
          <w:sz w:val="24"/>
        </w:rPr>
        <w:t>одного</w:t>
      </w:r>
      <w:r>
        <w:rPr>
          <w:spacing w:val="-1"/>
          <w:sz w:val="24"/>
        </w:rPr>
        <w:t xml:space="preserve"> </w:t>
      </w:r>
      <w:r>
        <w:rPr>
          <w:sz w:val="24"/>
        </w:rPr>
        <w:t>металла</w:t>
      </w:r>
      <w:r>
        <w:rPr>
          <w:spacing w:val="-2"/>
          <w:sz w:val="24"/>
        </w:rPr>
        <w:t xml:space="preserve"> </w:t>
      </w:r>
      <w:r>
        <w:rPr>
          <w:sz w:val="24"/>
        </w:rPr>
        <w:t>другим</w:t>
      </w:r>
      <w:r>
        <w:rPr>
          <w:spacing w:val="-2"/>
          <w:sz w:val="24"/>
        </w:rPr>
        <w:t xml:space="preserve"> </w:t>
      </w:r>
      <w:r>
        <w:rPr>
          <w:sz w:val="24"/>
        </w:rPr>
        <w:t>из</w:t>
      </w:r>
      <w:r>
        <w:rPr>
          <w:spacing w:val="-1"/>
          <w:sz w:val="24"/>
        </w:rPr>
        <w:t xml:space="preserve"> </w:t>
      </w:r>
      <w:r>
        <w:rPr>
          <w:sz w:val="24"/>
        </w:rPr>
        <w:t>раствора</w:t>
      </w:r>
      <w:r>
        <w:rPr>
          <w:spacing w:val="-2"/>
          <w:sz w:val="24"/>
        </w:rPr>
        <w:t xml:space="preserve"> </w:t>
      </w:r>
      <w:r>
        <w:rPr>
          <w:sz w:val="24"/>
        </w:rPr>
        <w:t>соли;</w:t>
      </w:r>
    </w:p>
    <w:p w14:paraId="37DC3EEB" w14:textId="77777777" w:rsidR="00DC118F" w:rsidRDefault="0002405B">
      <w:pPr>
        <w:pStyle w:val="a5"/>
        <w:numPr>
          <w:ilvl w:val="1"/>
          <w:numId w:val="63"/>
        </w:numPr>
        <w:tabs>
          <w:tab w:val="left" w:pos="1150"/>
        </w:tabs>
        <w:ind w:left="1149"/>
        <w:jc w:val="left"/>
        <w:rPr>
          <w:sz w:val="24"/>
        </w:rPr>
      </w:pPr>
      <w:r>
        <w:rPr>
          <w:sz w:val="24"/>
        </w:rPr>
        <w:t>исследование</w:t>
      </w:r>
      <w:r>
        <w:rPr>
          <w:spacing w:val="-4"/>
          <w:sz w:val="24"/>
        </w:rPr>
        <w:t xml:space="preserve"> </w:t>
      </w:r>
      <w:r>
        <w:rPr>
          <w:sz w:val="24"/>
        </w:rPr>
        <w:t>амфотерных</w:t>
      </w:r>
      <w:r>
        <w:rPr>
          <w:spacing w:val="-3"/>
          <w:sz w:val="24"/>
        </w:rPr>
        <w:t xml:space="preserve"> </w:t>
      </w:r>
      <w:r>
        <w:rPr>
          <w:sz w:val="24"/>
        </w:rPr>
        <w:t>свойств</w:t>
      </w:r>
      <w:r>
        <w:rPr>
          <w:spacing w:val="-3"/>
          <w:sz w:val="24"/>
        </w:rPr>
        <w:t xml:space="preserve"> </w:t>
      </w:r>
      <w:r>
        <w:rPr>
          <w:sz w:val="24"/>
        </w:rPr>
        <w:t>гидроксидов</w:t>
      </w:r>
      <w:r>
        <w:rPr>
          <w:spacing w:val="-3"/>
          <w:sz w:val="24"/>
        </w:rPr>
        <w:t xml:space="preserve"> </w:t>
      </w:r>
      <w:r>
        <w:rPr>
          <w:sz w:val="24"/>
        </w:rPr>
        <w:t>алюминия</w:t>
      </w:r>
      <w:r>
        <w:rPr>
          <w:spacing w:val="-6"/>
          <w:sz w:val="24"/>
        </w:rPr>
        <w:t xml:space="preserve"> </w:t>
      </w:r>
      <w:r>
        <w:rPr>
          <w:sz w:val="24"/>
        </w:rPr>
        <w:t>и</w:t>
      </w:r>
      <w:r>
        <w:rPr>
          <w:spacing w:val="-3"/>
          <w:sz w:val="24"/>
        </w:rPr>
        <w:t xml:space="preserve"> </w:t>
      </w:r>
      <w:r>
        <w:rPr>
          <w:sz w:val="24"/>
        </w:rPr>
        <w:t>цинка;</w:t>
      </w:r>
    </w:p>
    <w:p w14:paraId="17669F01" w14:textId="77777777" w:rsidR="00DC118F" w:rsidRDefault="0002405B">
      <w:pPr>
        <w:pStyle w:val="a5"/>
        <w:numPr>
          <w:ilvl w:val="1"/>
          <w:numId w:val="63"/>
        </w:numPr>
        <w:tabs>
          <w:tab w:val="left" w:pos="1200"/>
        </w:tabs>
        <w:ind w:right="373" w:firstLine="707"/>
        <w:jc w:val="left"/>
        <w:rPr>
          <w:sz w:val="24"/>
        </w:rPr>
      </w:pPr>
      <w:r>
        <w:rPr>
          <w:sz w:val="24"/>
        </w:rPr>
        <w:t>решение</w:t>
      </w:r>
      <w:r>
        <w:rPr>
          <w:spacing w:val="45"/>
          <w:sz w:val="24"/>
        </w:rPr>
        <w:t xml:space="preserve"> </w:t>
      </w:r>
      <w:r>
        <w:rPr>
          <w:sz w:val="24"/>
        </w:rPr>
        <w:t>экспериментальных</w:t>
      </w:r>
      <w:r>
        <w:rPr>
          <w:spacing w:val="49"/>
          <w:sz w:val="24"/>
        </w:rPr>
        <w:t xml:space="preserve"> </w:t>
      </w:r>
      <w:r>
        <w:rPr>
          <w:sz w:val="24"/>
        </w:rPr>
        <w:t>задач</w:t>
      </w:r>
      <w:r>
        <w:rPr>
          <w:spacing w:val="45"/>
          <w:sz w:val="24"/>
        </w:rPr>
        <w:t xml:space="preserve"> </w:t>
      </w:r>
      <w:r>
        <w:rPr>
          <w:sz w:val="24"/>
        </w:rPr>
        <w:t>по</w:t>
      </w:r>
      <w:r>
        <w:rPr>
          <w:spacing w:val="47"/>
          <w:sz w:val="24"/>
        </w:rPr>
        <w:t xml:space="preserve"> </w:t>
      </w:r>
      <w:r>
        <w:rPr>
          <w:sz w:val="24"/>
        </w:rPr>
        <w:t>теме</w:t>
      </w:r>
      <w:r>
        <w:rPr>
          <w:spacing w:val="46"/>
          <w:sz w:val="24"/>
        </w:rPr>
        <w:t xml:space="preserve"> </w:t>
      </w:r>
      <w:r>
        <w:rPr>
          <w:sz w:val="24"/>
        </w:rPr>
        <w:t>"Основные</w:t>
      </w:r>
      <w:r>
        <w:rPr>
          <w:spacing w:val="45"/>
          <w:sz w:val="24"/>
        </w:rPr>
        <w:t xml:space="preserve"> </w:t>
      </w:r>
      <w:r>
        <w:rPr>
          <w:sz w:val="24"/>
        </w:rPr>
        <w:t>классы</w:t>
      </w:r>
      <w:r>
        <w:rPr>
          <w:spacing w:val="45"/>
          <w:sz w:val="24"/>
        </w:rPr>
        <w:t xml:space="preserve"> </w:t>
      </w:r>
      <w:r>
        <w:rPr>
          <w:sz w:val="24"/>
        </w:rPr>
        <w:t>неорганических</w:t>
      </w:r>
      <w:r>
        <w:rPr>
          <w:spacing w:val="-57"/>
          <w:sz w:val="24"/>
        </w:rPr>
        <w:t xml:space="preserve"> </w:t>
      </w:r>
      <w:r>
        <w:rPr>
          <w:sz w:val="24"/>
        </w:rPr>
        <w:t>соединений";</w:t>
      </w:r>
    </w:p>
    <w:p w14:paraId="56EEB6D7" w14:textId="77777777" w:rsidR="00DC118F" w:rsidRDefault="0002405B">
      <w:pPr>
        <w:pStyle w:val="a5"/>
        <w:numPr>
          <w:ilvl w:val="1"/>
          <w:numId w:val="63"/>
        </w:numPr>
        <w:tabs>
          <w:tab w:val="left" w:pos="1150"/>
        </w:tabs>
        <w:spacing w:line="274" w:lineRule="exact"/>
        <w:ind w:left="1149"/>
        <w:jc w:val="left"/>
        <w:rPr>
          <w:sz w:val="24"/>
        </w:rPr>
      </w:pPr>
      <w:r>
        <w:rPr>
          <w:sz w:val="24"/>
        </w:rPr>
        <w:t>решение</w:t>
      </w:r>
      <w:r>
        <w:rPr>
          <w:spacing w:val="-4"/>
          <w:sz w:val="24"/>
        </w:rPr>
        <w:t xml:space="preserve"> </w:t>
      </w:r>
      <w:r>
        <w:rPr>
          <w:sz w:val="24"/>
        </w:rPr>
        <w:t>экспериментальных</w:t>
      </w:r>
      <w:r>
        <w:rPr>
          <w:spacing w:val="-5"/>
          <w:sz w:val="24"/>
        </w:rPr>
        <w:t xml:space="preserve"> </w:t>
      </w:r>
      <w:r>
        <w:rPr>
          <w:sz w:val="24"/>
        </w:rPr>
        <w:t>задач</w:t>
      </w:r>
      <w:r>
        <w:rPr>
          <w:spacing w:val="-4"/>
          <w:sz w:val="24"/>
        </w:rPr>
        <w:t xml:space="preserve"> </w:t>
      </w:r>
      <w:r>
        <w:rPr>
          <w:sz w:val="24"/>
        </w:rPr>
        <w:t>по</w:t>
      </w:r>
      <w:r>
        <w:rPr>
          <w:spacing w:val="-3"/>
          <w:sz w:val="24"/>
        </w:rPr>
        <w:t xml:space="preserve"> </w:t>
      </w:r>
      <w:r>
        <w:rPr>
          <w:sz w:val="24"/>
        </w:rPr>
        <w:t>теме</w:t>
      </w:r>
      <w:r>
        <w:rPr>
          <w:spacing w:val="-4"/>
          <w:sz w:val="24"/>
        </w:rPr>
        <w:t xml:space="preserve"> </w:t>
      </w:r>
      <w:r>
        <w:rPr>
          <w:sz w:val="24"/>
        </w:rPr>
        <w:t>"Электролитическая</w:t>
      </w:r>
      <w:r>
        <w:rPr>
          <w:spacing w:val="-3"/>
          <w:sz w:val="24"/>
        </w:rPr>
        <w:t xml:space="preserve"> </w:t>
      </w:r>
      <w:r>
        <w:rPr>
          <w:sz w:val="24"/>
        </w:rPr>
        <w:t>диссоциация";</w:t>
      </w:r>
    </w:p>
    <w:p w14:paraId="1EE928E7" w14:textId="77777777" w:rsidR="00DC118F" w:rsidRDefault="0002405B">
      <w:pPr>
        <w:pStyle w:val="a5"/>
        <w:numPr>
          <w:ilvl w:val="1"/>
          <w:numId w:val="63"/>
        </w:numPr>
        <w:tabs>
          <w:tab w:val="left" w:pos="1265"/>
        </w:tabs>
        <w:ind w:right="375" w:firstLine="707"/>
        <w:jc w:val="left"/>
        <w:rPr>
          <w:sz w:val="24"/>
        </w:rPr>
      </w:pPr>
      <w:r>
        <w:rPr>
          <w:sz w:val="24"/>
        </w:rPr>
        <w:t>решение</w:t>
      </w:r>
      <w:r>
        <w:rPr>
          <w:spacing w:val="51"/>
          <w:sz w:val="24"/>
        </w:rPr>
        <w:t xml:space="preserve"> </w:t>
      </w:r>
      <w:r>
        <w:rPr>
          <w:sz w:val="24"/>
        </w:rPr>
        <w:t>экспериментальных</w:t>
      </w:r>
      <w:r>
        <w:rPr>
          <w:spacing w:val="51"/>
          <w:sz w:val="24"/>
        </w:rPr>
        <w:t xml:space="preserve"> </w:t>
      </w:r>
      <w:r>
        <w:rPr>
          <w:sz w:val="24"/>
        </w:rPr>
        <w:t>задач</w:t>
      </w:r>
      <w:r>
        <w:rPr>
          <w:spacing w:val="51"/>
          <w:sz w:val="24"/>
        </w:rPr>
        <w:t xml:space="preserve"> </w:t>
      </w:r>
      <w:r>
        <w:rPr>
          <w:sz w:val="24"/>
        </w:rPr>
        <w:t>по</w:t>
      </w:r>
      <w:r>
        <w:rPr>
          <w:spacing w:val="51"/>
          <w:sz w:val="24"/>
        </w:rPr>
        <w:t xml:space="preserve"> </w:t>
      </w:r>
      <w:r>
        <w:rPr>
          <w:sz w:val="24"/>
        </w:rPr>
        <w:t>теме</w:t>
      </w:r>
      <w:r>
        <w:rPr>
          <w:spacing w:val="53"/>
          <w:sz w:val="24"/>
        </w:rPr>
        <w:t xml:space="preserve"> </w:t>
      </w:r>
      <w:r>
        <w:rPr>
          <w:sz w:val="24"/>
        </w:rPr>
        <w:t>"Важнейшие</w:t>
      </w:r>
      <w:r>
        <w:rPr>
          <w:spacing w:val="51"/>
          <w:sz w:val="24"/>
        </w:rPr>
        <w:t xml:space="preserve"> </w:t>
      </w:r>
      <w:r>
        <w:rPr>
          <w:sz w:val="24"/>
        </w:rPr>
        <w:t>неметаллы</w:t>
      </w:r>
      <w:r>
        <w:rPr>
          <w:spacing w:val="51"/>
          <w:sz w:val="24"/>
        </w:rPr>
        <w:t xml:space="preserve"> </w:t>
      </w:r>
      <w:r>
        <w:rPr>
          <w:sz w:val="24"/>
        </w:rPr>
        <w:t>и</w:t>
      </w:r>
      <w:r>
        <w:rPr>
          <w:spacing w:val="52"/>
          <w:sz w:val="24"/>
        </w:rPr>
        <w:t xml:space="preserve"> </w:t>
      </w:r>
      <w:r>
        <w:rPr>
          <w:sz w:val="24"/>
        </w:rPr>
        <w:t>их</w:t>
      </w:r>
      <w:r>
        <w:rPr>
          <w:spacing w:val="-57"/>
          <w:sz w:val="24"/>
        </w:rPr>
        <w:t xml:space="preserve"> </w:t>
      </w:r>
      <w:r>
        <w:rPr>
          <w:sz w:val="24"/>
        </w:rPr>
        <w:t>соединения";</w:t>
      </w:r>
    </w:p>
    <w:p w14:paraId="71D2F4BD" w14:textId="77777777" w:rsidR="00DC118F" w:rsidRDefault="0002405B">
      <w:pPr>
        <w:pStyle w:val="a5"/>
        <w:numPr>
          <w:ilvl w:val="1"/>
          <w:numId w:val="63"/>
        </w:numPr>
        <w:tabs>
          <w:tab w:val="left" w:pos="1290"/>
          <w:tab w:val="left" w:pos="1291"/>
          <w:tab w:val="left" w:pos="2372"/>
          <w:tab w:val="left" w:pos="4619"/>
          <w:tab w:val="left" w:pos="5369"/>
          <w:tab w:val="left" w:pos="6487"/>
          <w:tab w:val="left" w:pos="8003"/>
          <w:tab w:val="left" w:pos="9073"/>
          <w:tab w:val="left" w:pos="9403"/>
        </w:tabs>
        <w:ind w:right="373" w:firstLine="707"/>
        <w:jc w:val="left"/>
        <w:rPr>
          <w:sz w:val="24"/>
        </w:rPr>
      </w:pPr>
      <w:r>
        <w:rPr>
          <w:sz w:val="24"/>
        </w:rPr>
        <w:t>решение</w:t>
      </w:r>
      <w:r>
        <w:rPr>
          <w:sz w:val="24"/>
        </w:rPr>
        <w:tab/>
        <w:t>экспериментальных</w:t>
      </w:r>
      <w:r>
        <w:rPr>
          <w:sz w:val="24"/>
        </w:rPr>
        <w:tab/>
        <w:t>задач</w:t>
      </w:r>
      <w:r>
        <w:rPr>
          <w:sz w:val="24"/>
        </w:rPr>
        <w:tab/>
        <w:t xml:space="preserve">по  </w:t>
      </w:r>
      <w:r>
        <w:rPr>
          <w:spacing w:val="17"/>
          <w:sz w:val="24"/>
        </w:rPr>
        <w:t xml:space="preserve"> </w:t>
      </w:r>
      <w:r>
        <w:rPr>
          <w:sz w:val="24"/>
        </w:rPr>
        <w:t>теме</w:t>
      </w:r>
      <w:r>
        <w:rPr>
          <w:sz w:val="24"/>
        </w:rPr>
        <w:tab/>
        <w:t>"Важнейшие</w:t>
      </w:r>
      <w:r>
        <w:rPr>
          <w:sz w:val="24"/>
        </w:rPr>
        <w:tab/>
        <w:t>металлы</w:t>
      </w:r>
      <w:r>
        <w:rPr>
          <w:sz w:val="24"/>
        </w:rPr>
        <w:tab/>
        <w:t>и</w:t>
      </w:r>
      <w:r>
        <w:rPr>
          <w:sz w:val="24"/>
        </w:rPr>
        <w:tab/>
      </w:r>
      <w:r>
        <w:rPr>
          <w:spacing w:val="-2"/>
          <w:sz w:val="24"/>
        </w:rPr>
        <w:t>их</w:t>
      </w:r>
      <w:r>
        <w:rPr>
          <w:spacing w:val="-57"/>
          <w:sz w:val="24"/>
        </w:rPr>
        <w:t xml:space="preserve"> </w:t>
      </w:r>
      <w:r>
        <w:rPr>
          <w:sz w:val="24"/>
        </w:rPr>
        <w:t>соединения";</w:t>
      </w:r>
    </w:p>
    <w:p w14:paraId="4503FA29" w14:textId="77777777" w:rsidR="00DC118F" w:rsidRDefault="0002405B">
      <w:pPr>
        <w:pStyle w:val="a5"/>
        <w:numPr>
          <w:ilvl w:val="1"/>
          <w:numId w:val="63"/>
        </w:numPr>
        <w:tabs>
          <w:tab w:val="left" w:pos="1260"/>
        </w:tabs>
        <w:spacing w:before="1"/>
        <w:ind w:right="373" w:firstLine="707"/>
        <w:jc w:val="left"/>
        <w:rPr>
          <w:sz w:val="24"/>
        </w:rPr>
      </w:pPr>
      <w:r>
        <w:rPr>
          <w:sz w:val="24"/>
        </w:rPr>
        <w:t>химические</w:t>
      </w:r>
      <w:r>
        <w:rPr>
          <w:spacing w:val="45"/>
          <w:sz w:val="24"/>
        </w:rPr>
        <w:t xml:space="preserve"> </w:t>
      </w:r>
      <w:r>
        <w:rPr>
          <w:sz w:val="24"/>
        </w:rPr>
        <w:t>эксперименты,</w:t>
      </w:r>
      <w:r>
        <w:rPr>
          <w:spacing w:val="46"/>
          <w:sz w:val="24"/>
        </w:rPr>
        <w:t xml:space="preserve"> </w:t>
      </w:r>
      <w:r>
        <w:rPr>
          <w:sz w:val="24"/>
        </w:rPr>
        <w:t>иллюстрирующие</w:t>
      </w:r>
      <w:r>
        <w:rPr>
          <w:spacing w:val="45"/>
          <w:sz w:val="24"/>
        </w:rPr>
        <w:t xml:space="preserve"> </w:t>
      </w:r>
      <w:r>
        <w:rPr>
          <w:sz w:val="24"/>
        </w:rPr>
        <w:t>признаки</w:t>
      </w:r>
      <w:r>
        <w:rPr>
          <w:spacing w:val="47"/>
          <w:sz w:val="24"/>
        </w:rPr>
        <w:t xml:space="preserve"> </w:t>
      </w:r>
      <w:r>
        <w:rPr>
          <w:sz w:val="24"/>
        </w:rPr>
        <w:t>протекания</w:t>
      </w:r>
      <w:r>
        <w:rPr>
          <w:spacing w:val="46"/>
          <w:sz w:val="24"/>
        </w:rPr>
        <w:t xml:space="preserve"> </w:t>
      </w:r>
      <w:r>
        <w:rPr>
          <w:sz w:val="24"/>
        </w:rPr>
        <w:t>реакций</w:t>
      </w:r>
      <w:r>
        <w:rPr>
          <w:spacing w:val="-57"/>
          <w:sz w:val="24"/>
        </w:rPr>
        <w:t xml:space="preserve"> </w:t>
      </w:r>
      <w:r>
        <w:rPr>
          <w:sz w:val="24"/>
        </w:rPr>
        <w:t>ионного</w:t>
      </w:r>
      <w:r>
        <w:rPr>
          <w:spacing w:val="-2"/>
          <w:sz w:val="24"/>
        </w:rPr>
        <w:t xml:space="preserve"> </w:t>
      </w:r>
      <w:r>
        <w:rPr>
          <w:sz w:val="24"/>
        </w:rPr>
        <w:t>обмена;</w:t>
      </w:r>
    </w:p>
    <w:p w14:paraId="44A0C857" w14:textId="77777777" w:rsidR="00DC118F" w:rsidRDefault="0002405B">
      <w:pPr>
        <w:pStyle w:val="a5"/>
        <w:numPr>
          <w:ilvl w:val="1"/>
          <w:numId w:val="63"/>
        </w:numPr>
        <w:tabs>
          <w:tab w:val="left" w:pos="1198"/>
        </w:tabs>
        <w:ind w:right="363" w:firstLine="707"/>
        <w:rPr>
          <w:sz w:val="24"/>
        </w:rPr>
      </w:pPr>
      <w:r>
        <w:rPr>
          <w:sz w:val="24"/>
        </w:rPr>
        <w:t>качественные реакции на присутствующие в водных растворах ионы: хлорид-,</w:t>
      </w:r>
      <w:r>
        <w:rPr>
          <w:spacing w:val="1"/>
          <w:sz w:val="24"/>
        </w:rPr>
        <w:t xml:space="preserve"> </w:t>
      </w:r>
      <w:r>
        <w:rPr>
          <w:sz w:val="24"/>
        </w:rPr>
        <w:t>бромид-, иодид-, сульфат-, фосфат-, карбонат-, силикат-анионы, гидроксид-ионы, катионы</w:t>
      </w:r>
      <w:r>
        <w:rPr>
          <w:spacing w:val="-57"/>
          <w:sz w:val="24"/>
        </w:rPr>
        <w:t xml:space="preserve"> </w:t>
      </w:r>
      <w:r>
        <w:rPr>
          <w:sz w:val="24"/>
        </w:rPr>
        <w:t>аммония,</w:t>
      </w:r>
      <w:r>
        <w:rPr>
          <w:spacing w:val="-1"/>
          <w:sz w:val="24"/>
        </w:rPr>
        <w:t xml:space="preserve"> </w:t>
      </w:r>
      <w:r>
        <w:rPr>
          <w:sz w:val="24"/>
        </w:rPr>
        <w:t>магния,</w:t>
      </w:r>
      <w:r>
        <w:rPr>
          <w:spacing w:val="-1"/>
          <w:sz w:val="24"/>
        </w:rPr>
        <w:t xml:space="preserve"> </w:t>
      </w:r>
      <w:r>
        <w:rPr>
          <w:sz w:val="24"/>
        </w:rPr>
        <w:t>кальция,</w:t>
      </w:r>
      <w:r>
        <w:rPr>
          <w:spacing w:val="-1"/>
          <w:sz w:val="24"/>
        </w:rPr>
        <w:t xml:space="preserve"> </w:t>
      </w:r>
      <w:r>
        <w:rPr>
          <w:sz w:val="24"/>
        </w:rPr>
        <w:t>алюминия,</w:t>
      </w:r>
      <w:r>
        <w:rPr>
          <w:spacing w:val="-1"/>
          <w:sz w:val="24"/>
        </w:rPr>
        <w:t xml:space="preserve"> </w:t>
      </w:r>
      <w:r>
        <w:rPr>
          <w:sz w:val="24"/>
        </w:rPr>
        <w:t>железа</w:t>
      </w:r>
      <w:r>
        <w:rPr>
          <w:spacing w:val="-2"/>
          <w:sz w:val="24"/>
        </w:rPr>
        <w:t xml:space="preserve"> </w:t>
      </w:r>
      <w:r>
        <w:rPr>
          <w:sz w:val="24"/>
        </w:rPr>
        <w:t>(2+)</w:t>
      </w:r>
      <w:r>
        <w:rPr>
          <w:spacing w:val="-1"/>
          <w:sz w:val="24"/>
        </w:rPr>
        <w:t xml:space="preserve"> </w:t>
      </w:r>
      <w:r>
        <w:rPr>
          <w:sz w:val="24"/>
        </w:rPr>
        <w:t>и</w:t>
      </w:r>
      <w:r>
        <w:rPr>
          <w:spacing w:val="-2"/>
          <w:sz w:val="24"/>
        </w:rPr>
        <w:t xml:space="preserve"> </w:t>
      </w:r>
      <w:r>
        <w:rPr>
          <w:sz w:val="24"/>
        </w:rPr>
        <w:t>железа</w:t>
      </w:r>
      <w:r>
        <w:rPr>
          <w:spacing w:val="-2"/>
          <w:sz w:val="24"/>
        </w:rPr>
        <w:t xml:space="preserve"> </w:t>
      </w:r>
      <w:r>
        <w:rPr>
          <w:sz w:val="24"/>
        </w:rPr>
        <w:t>(3+),</w:t>
      </w:r>
      <w:r>
        <w:rPr>
          <w:spacing w:val="-1"/>
          <w:sz w:val="24"/>
        </w:rPr>
        <w:t xml:space="preserve"> </w:t>
      </w:r>
      <w:r>
        <w:rPr>
          <w:sz w:val="24"/>
        </w:rPr>
        <w:t>меди (2+),</w:t>
      </w:r>
      <w:r>
        <w:rPr>
          <w:spacing w:val="-1"/>
          <w:sz w:val="24"/>
        </w:rPr>
        <w:t xml:space="preserve"> </w:t>
      </w:r>
      <w:r>
        <w:rPr>
          <w:sz w:val="24"/>
        </w:rPr>
        <w:t>цинка;</w:t>
      </w:r>
    </w:p>
    <w:p w14:paraId="67329C73" w14:textId="77777777" w:rsidR="00DC118F" w:rsidRDefault="0002405B">
      <w:pPr>
        <w:pStyle w:val="a5"/>
        <w:numPr>
          <w:ilvl w:val="1"/>
          <w:numId w:val="63"/>
        </w:numPr>
        <w:tabs>
          <w:tab w:val="left" w:pos="1183"/>
        </w:tabs>
        <w:ind w:right="373" w:firstLine="707"/>
        <w:rPr>
          <w:sz w:val="24"/>
        </w:rPr>
      </w:pPr>
      <w:r>
        <w:rPr>
          <w:sz w:val="24"/>
        </w:rPr>
        <w:t>умение представлять результаты эксперимента в форме выводов, доказательств,</w:t>
      </w:r>
      <w:r>
        <w:rPr>
          <w:spacing w:val="1"/>
          <w:sz w:val="24"/>
        </w:rPr>
        <w:t xml:space="preserve"> </w:t>
      </w:r>
      <w:r>
        <w:rPr>
          <w:sz w:val="24"/>
        </w:rPr>
        <w:t>графиков</w:t>
      </w:r>
      <w:r>
        <w:rPr>
          <w:spacing w:val="-1"/>
          <w:sz w:val="24"/>
        </w:rPr>
        <w:t xml:space="preserve"> </w:t>
      </w:r>
      <w:r>
        <w:rPr>
          <w:sz w:val="24"/>
        </w:rPr>
        <w:t>и таблиц</w:t>
      </w:r>
      <w:r>
        <w:rPr>
          <w:spacing w:val="-1"/>
          <w:sz w:val="24"/>
        </w:rPr>
        <w:t xml:space="preserve"> </w:t>
      </w:r>
      <w:r>
        <w:rPr>
          <w:sz w:val="24"/>
        </w:rPr>
        <w:t>и выявлять</w:t>
      </w:r>
      <w:r>
        <w:rPr>
          <w:spacing w:val="1"/>
          <w:sz w:val="24"/>
        </w:rPr>
        <w:t xml:space="preserve"> </w:t>
      </w:r>
      <w:r>
        <w:rPr>
          <w:sz w:val="24"/>
        </w:rPr>
        <w:t>эмпирические</w:t>
      </w:r>
      <w:r>
        <w:rPr>
          <w:spacing w:val="-2"/>
          <w:sz w:val="24"/>
        </w:rPr>
        <w:t xml:space="preserve"> </w:t>
      </w:r>
      <w:r>
        <w:rPr>
          <w:sz w:val="24"/>
        </w:rPr>
        <w:t>закономерности;</w:t>
      </w:r>
    </w:p>
    <w:p w14:paraId="1BA8E8BB" w14:textId="77777777" w:rsidR="00DC118F" w:rsidRDefault="0002405B">
      <w:pPr>
        <w:pStyle w:val="a5"/>
        <w:numPr>
          <w:ilvl w:val="0"/>
          <w:numId w:val="59"/>
        </w:numPr>
        <w:tabs>
          <w:tab w:val="left" w:pos="1428"/>
        </w:tabs>
        <w:ind w:right="370" w:firstLine="707"/>
        <w:rPr>
          <w:sz w:val="24"/>
        </w:rPr>
      </w:pPr>
      <w:r>
        <w:rPr>
          <w:sz w:val="24"/>
        </w:rPr>
        <w:t>владение правилами безопасного обращения с веществами, используемыми в</w:t>
      </w:r>
      <w:r>
        <w:rPr>
          <w:spacing w:val="1"/>
          <w:sz w:val="24"/>
        </w:rPr>
        <w:t xml:space="preserve"> </w:t>
      </w:r>
      <w:r>
        <w:rPr>
          <w:sz w:val="24"/>
        </w:rPr>
        <w:t>повседневной жизни, правилами поведения в целях сбережения здоровья и окружающей</w:t>
      </w:r>
      <w:r>
        <w:rPr>
          <w:spacing w:val="1"/>
          <w:sz w:val="24"/>
        </w:rPr>
        <w:t xml:space="preserve"> </w:t>
      </w:r>
      <w:r>
        <w:rPr>
          <w:sz w:val="24"/>
        </w:rPr>
        <w:t>природной</w:t>
      </w:r>
      <w:r>
        <w:rPr>
          <w:spacing w:val="1"/>
          <w:sz w:val="24"/>
        </w:rPr>
        <w:t xml:space="preserve"> </w:t>
      </w:r>
      <w:r>
        <w:rPr>
          <w:sz w:val="24"/>
        </w:rPr>
        <w:t>среды;</w:t>
      </w:r>
      <w:r>
        <w:rPr>
          <w:spacing w:val="1"/>
          <w:sz w:val="24"/>
        </w:rPr>
        <w:t xml:space="preserve"> </w:t>
      </w:r>
      <w:r>
        <w:rPr>
          <w:sz w:val="24"/>
        </w:rPr>
        <w:t>понимание</w:t>
      </w:r>
      <w:r>
        <w:rPr>
          <w:spacing w:val="1"/>
          <w:sz w:val="24"/>
        </w:rPr>
        <w:t xml:space="preserve"> </w:t>
      </w:r>
      <w:r>
        <w:rPr>
          <w:sz w:val="24"/>
        </w:rPr>
        <w:t>вреда</w:t>
      </w:r>
      <w:r>
        <w:rPr>
          <w:spacing w:val="1"/>
          <w:sz w:val="24"/>
        </w:rPr>
        <w:t xml:space="preserve"> </w:t>
      </w:r>
      <w:r>
        <w:rPr>
          <w:sz w:val="24"/>
        </w:rPr>
        <w:t>(опасности)</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живые</w:t>
      </w:r>
      <w:r>
        <w:rPr>
          <w:spacing w:val="1"/>
          <w:sz w:val="24"/>
        </w:rPr>
        <w:t xml:space="preserve"> </w:t>
      </w:r>
      <w:r>
        <w:rPr>
          <w:sz w:val="24"/>
        </w:rPr>
        <w:t>организмы</w:t>
      </w:r>
      <w:r>
        <w:rPr>
          <w:spacing w:val="1"/>
          <w:sz w:val="24"/>
        </w:rPr>
        <w:t xml:space="preserve"> </w:t>
      </w:r>
      <w:r>
        <w:rPr>
          <w:sz w:val="24"/>
        </w:rPr>
        <w:t>определенных</w:t>
      </w:r>
      <w:r>
        <w:rPr>
          <w:spacing w:val="1"/>
          <w:sz w:val="24"/>
        </w:rPr>
        <w:t xml:space="preserve"> </w:t>
      </w:r>
      <w:r>
        <w:rPr>
          <w:sz w:val="24"/>
        </w:rPr>
        <w:t>веществ,</w:t>
      </w:r>
      <w:r>
        <w:rPr>
          <w:spacing w:val="1"/>
          <w:sz w:val="24"/>
        </w:rPr>
        <w:t xml:space="preserve"> </w:t>
      </w:r>
      <w:r>
        <w:rPr>
          <w:sz w:val="24"/>
        </w:rPr>
        <w:t>способов</w:t>
      </w:r>
      <w:r>
        <w:rPr>
          <w:spacing w:val="1"/>
          <w:sz w:val="24"/>
        </w:rPr>
        <w:t xml:space="preserve"> </w:t>
      </w:r>
      <w:r>
        <w:rPr>
          <w:sz w:val="24"/>
        </w:rPr>
        <w:t>уменьшения</w:t>
      </w:r>
      <w:r>
        <w:rPr>
          <w:spacing w:val="1"/>
          <w:sz w:val="24"/>
        </w:rPr>
        <w:t xml:space="preserve"> </w:t>
      </w:r>
      <w:r>
        <w:rPr>
          <w:sz w:val="24"/>
        </w:rPr>
        <w:t>и</w:t>
      </w:r>
      <w:r>
        <w:rPr>
          <w:spacing w:val="1"/>
          <w:sz w:val="24"/>
        </w:rPr>
        <w:t xml:space="preserve"> </w:t>
      </w:r>
      <w:r>
        <w:rPr>
          <w:sz w:val="24"/>
        </w:rPr>
        <w:t>предотвращения</w:t>
      </w:r>
      <w:r>
        <w:rPr>
          <w:spacing w:val="1"/>
          <w:sz w:val="24"/>
        </w:rPr>
        <w:t xml:space="preserve"> </w:t>
      </w:r>
      <w:r>
        <w:rPr>
          <w:sz w:val="24"/>
        </w:rPr>
        <w:t>их</w:t>
      </w:r>
      <w:r>
        <w:rPr>
          <w:spacing w:val="61"/>
          <w:sz w:val="24"/>
        </w:rPr>
        <w:t xml:space="preserve"> </w:t>
      </w:r>
      <w:r>
        <w:rPr>
          <w:sz w:val="24"/>
        </w:rPr>
        <w:t>вредного</w:t>
      </w:r>
      <w:r>
        <w:rPr>
          <w:spacing w:val="1"/>
          <w:sz w:val="24"/>
        </w:rPr>
        <w:t xml:space="preserve"> </w:t>
      </w:r>
      <w:r>
        <w:rPr>
          <w:sz w:val="24"/>
        </w:rPr>
        <w:t>воздействия;</w:t>
      </w:r>
      <w:r>
        <w:rPr>
          <w:spacing w:val="-2"/>
          <w:sz w:val="24"/>
        </w:rPr>
        <w:t xml:space="preserve"> </w:t>
      </w:r>
      <w:r>
        <w:rPr>
          <w:sz w:val="24"/>
        </w:rPr>
        <w:t>понимание</w:t>
      </w:r>
      <w:r>
        <w:rPr>
          <w:spacing w:val="-2"/>
          <w:sz w:val="24"/>
        </w:rPr>
        <w:t xml:space="preserve"> </w:t>
      </w:r>
      <w:r>
        <w:rPr>
          <w:sz w:val="24"/>
        </w:rPr>
        <w:t>значения</w:t>
      </w:r>
      <w:r>
        <w:rPr>
          <w:spacing w:val="-2"/>
          <w:sz w:val="24"/>
        </w:rPr>
        <w:t xml:space="preserve"> </w:t>
      </w:r>
      <w:r>
        <w:rPr>
          <w:sz w:val="24"/>
        </w:rPr>
        <w:t>жиров,</w:t>
      </w:r>
      <w:r>
        <w:rPr>
          <w:spacing w:val="-1"/>
          <w:sz w:val="24"/>
        </w:rPr>
        <w:t xml:space="preserve"> </w:t>
      </w:r>
      <w:r>
        <w:rPr>
          <w:sz w:val="24"/>
        </w:rPr>
        <w:t>белков,</w:t>
      </w:r>
      <w:r>
        <w:rPr>
          <w:spacing w:val="-1"/>
          <w:sz w:val="24"/>
        </w:rPr>
        <w:t xml:space="preserve"> </w:t>
      </w:r>
      <w:r>
        <w:rPr>
          <w:sz w:val="24"/>
        </w:rPr>
        <w:t>углеводов</w:t>
      </w:r>
      <w:r>
        <w:rPr>
          <w:spacing w:val="-2"/>
          <w:sz w:val="24"/>
        </w:rPr>
        <w:t xml:space="preserve"> </w:t>
      </w:r>
      <w:r>
        <w:rPr>
          <w:sz w:val="24"/>
        </w:rPr>
        <w:t>для</w:t>
      </w:r>
      <w:r>
        <w:rPr>
          <w:spacing w:val="-1"/>
          <w:sz w:val="24"/>
        </w:rPr>
        <w:t xml:space="preserve"> </w:t>
      </w:r>
      <w:r>
        <w:rPr>
          <w:sz w:val="24"/>
        </w:rPr>
        <w:t>организма</w:t>
      </w:r>
      <w:r>
        <w:rPr>
          <w:spacing w:val="-3"/>
          <w:sz w:val="24"/>
        </w:rPr>
        <w:t xml:space="preserve"> </w:t>
      </w:r>
      <w:r>
        <w:rPr>
          <w:sz w:val="24"/>
        </w:rPr>
        <w:t>человека;</w:t>
      </w:r>
    </w:p>
    <w:p w14:paraId="39F51890" w14:textId="77777777" w:rsidR="00DC118F" w:rsidRDefault="0002405B">
      <w:pPr>
        <w:pStyle w:val="a5"/>
        <w:numPr>
          <w:ilvl w:val="0"/>
          <w:numId w:val="59"/>
        </w:numPr>
        <w:tabs>
          <w:tab w:val="left" w:pos="1425"/>
        </w:tabs>
        <w:ind w:right="373" w:firstLine="707"/>
        <w:rPr>
          <w:sz w:val="24"/>
        </w:rPr>
      </w:pPr>
      <w:r>
        <w:rPr>
          <w:sz w:val="24"/>
        </w:rPr>
        <w:t>владение основами химической грамотности, включающей умение правильно</w:t>
      </w:r>
      <w:r>
        <w:rPr>
          <w:spacing w:val="1"/>
          <w:sz w:val="24"/>
        </w:rPr>
        <w:t xml:space="preserve"> </w:t>
      </w:r>
      <w:r>
        <w:rPr>
          <w:sz w:val="24"/>
        </w:rPr>
        <w:t>использовать изученные вещества и материалы (в том числе минеральные</w:t>
      </w:r>
      <w:r>
        <w:rPr>
          <w:spacing w:val="1"/>
          <w:sz w:val="24"/>
        </w:rPr>
        <w:t xml:space="preserve"> </w:t>
      </w:r>
      <w:r>
        <w:rPr>
          <w:sz w:val="24"/>
        </w:rPr>
        <w:t>удобрения,</w:t>
      </w:r>
      <w:r>
        <w:rPr>
          <w:spacing w:val="1"/>
          <w:sz w:val="24"/>
        </w:rPr>
        <w:t xml:space="preserve"> </w:t>
      </w:r>
      <w:r>
        <w:rPr>
          <w:sz w:val="24"/>
        </w:rPr>
        <w:t>металлы и сплавы, продукты переработки природных источников углеводородов (угля,</w:t>
      </w:r>
      <w:r>
        <w:rPr>
          <w:spacing w:val="1"/>
          <w:sz w:val="24"/>
        </w:rPr>
        <w:t xml:space="preserve"> </w:t>
      </w:r>
      <w:r>
        <w:rPr>
          <w:sz w:val="24"/>
        </w:rPr>
        <w:t>природного</w:t>
      </w:r>
      <w:r>
        <w:rPr>
          <w:spacing w:val="-1"/>
          <w:sz w:val="24"/>
        </w:rPr>
        <w:t xml:space="preserve"> </w:t>
      </w:r>
      <w:r>
        <w:rPr>
          <w:sz w:val="24"/>
        </w:rPr>
        <w:t>газа,</w:t>
      </w:r>
      <w:r>
        <w:rPr>
          <w:spacing w:val="-1"/>
          <w:sz w:val="24"/>
        </w:rPr>
        <w:t xml:space="preserve"> </w:t>
      </w:r>
      <w:r>
        <w:rPr>
          <w:sz w:val="24"/>
        </w:rPr>
        <w:t>нефти) в</w:t>
      </w:r>
      <w:r>
        <w:rPr>
          <w:spacing w:val="-3"/>
          <w:sz w:val="24"/>
        </w:rPr>
        <w:t xml:space="preserve"> </w:t>
      </w:r>
      <w:r>
        <w:rPr>
          <w:sz w:val="24"/>
        </w:rPr>
        <w:t>быту,</w:t>
      </w:r>
      <w:r>
        <w:rPr>
          <w:spacing w:val="2"/>
          <w:sz w:val="24"/>
        </w:rPr>
        <w:t xml:space="preserve"> </w:t>
      </w:r>
      <w:r>
        <w:rPr>
          <w:sz w:val="24"/>
        </w:rPr>
        <w:t>сельском</w:t>
      </w:r>
      <w:r>
        <w:rPr>
          <w:spacing w:val="-2"/>
          <w:sz w:val="24"/>
        </w:rPr>
        <w:t xml:space="preserve"> </w:t>
      </w:r>
      <w:r>
        <w:rPr>
          <w:sz w:val="24"/>
        </w:rPr>
        <w:t>хозяйстве, на</w:t>
      </w:r>
      <w:r>
        <w:rPr>
          <w:spacing w:val="-2"/>
          <w:sz w:val="24"/>
        </w:rPr>
        <w:t xml:space="preserve"> </w:t>
      </w:r>
      <w:r>
        <w:rPr>
          <w:sz w:val="24"/>
        </w:rPr>
        <w:t>производстве;</w:t>
      </w:r>
    </w:p>
    <w:p w14:paraId="0ABC22DC" w14:textId="77777777" w:rsidR="00DC118F" w:rsidRDefault="0002405B">
      <w:pPr>
        <w:pStyle w:val="a5"/>
        <w:numPr>
          <w:ilvl w:val="0"/>
          <w:numId w:val="59"/>
        </w:numPr>
        <w:tabs>
          <w:tab w:val="left" w:pos="1493"/>
        </w:tabs>
        <w:spacing w:before="1"/>
        <w:ind w:right="366" w:firstLine="707"/>
        <w:rPr>
          <w:sz w:val="24"/>
        </w:rPr>
      </w:pPr>
      <w:r>
        <w:rPr>
          <w:sz w:val="24"/>
        </w:rPr>
        <w:t>умение</w:t>
      </w:r>
      <w:r>
        <w:rPr>
          <w:spacing w:val="1"/>
          <w:sz w:val="24"/>
        </w:rPr>
        <w:t xml:space="preserve"> </w:t>
      </w:r>
      <w:r>
        <w:rPr>
          <w:sz w:val="24"/>
        </w:rPr>
        <w:t>устанавливать</w:t>
      </w:r>
      <w:r>
        <w:rPr>
          <w:spacing w:val="1"/>
          <w:sz w:val="24"/>
        </w:rPr>
        <w:t xml:space="preserve"> </w:t>
      </w:r>
      <w:r>
        <w:rPr>
          <w:sz w:val="24"/>
        </w:rPr>
        <w:t>связи</w:t>
      </w:r>
      <w:r>
        <w:rPr>
          <w:spacing w:val="1"/>
          <w:sz w:val="24"/>
        </w:rPr>
        <w:t xml:space="preserve"> </w:t>
      </w:r>
      <w:r>
        <w:rPr>
          <w:sz w:val="24"/>
        </w:rPr>
        <w:t>между</w:t>
      </w:r>
      <w:r>
        <w:rPr>
          <w:spacing w:val="1"/>
          <w:sz w:val="24"/>
        </w:rPr>
        <w:t xml:space="preserve"> </w:t>
      </w:r>
      <w:r>
        <w:rPr>
          <w:sz w:val="24"/>
        </w:rPr>
        <w:t>реально</w:t>
      </w:r>
      <w:r>
        <w:rPr>
          <w:spacing w:val="1"/>
          <w:sz w:val="24"/>
        </w:rPr>
        <w:t xml:space="preserve"> </w:t>
      </w:r>
      <w:r>
        <w:rPr>
          <w:sz w:val="24"/>
        </w:rPr>
        <w:t>наблюдаемыми</w:t>
      </w:r>
      <w:r>
        <w:rPr>
          <w:spacing w:val="1"/>
          <w:sz w:val="24"/>
        </w:rPr>
        <w:t xml:space="preserve"> </w:t>
      </w:r>
      <w:r>
        <w:rPr>
          <w:sz w:val="24"/>
        </w:rPr>
        <w:t>химическими</w:t>
      </w:r>
      <w:r>
        <w:rPr>
          <w:spacing w:val="1"/>
          <w:sz w:val="24"/>
        </w:rPr>
        <w:t xml:space="preserve"> </w:t>
      </w:r>
      <w:r>
        <w:rPr>
          <w:sz w:val="24"/>
        </w:rPr>
        <w:t>явлениями</w:t>
      </w:r>
      <w:r>
        <w:rPr>
          <w:spacing w:val="1"/>
          <w:sz w:val="24"/>
        </w:rPr>
        <w:t xml:space="preserve"> </w:t>
      </w:r>
      <w:r>
        <w:rPr>
          <w:sz w:val="24"/>
        </w:rPr>
        <w:t>и</w:t>
      </w:r>
      <w:r>
        <w:rPr>
          <w:spacing w:val="1"/>
          <w:sz w:val="24"/>
        </w:rPr>
        <w:t xml:space="preserve"> </w:t>
      </w:r>
      <w:r>
        <w:rPr>
          <w:sz w:val="24"/>
        </w:rPr>
        <w:t>процессами,</w:t>
      </w:r>
      <w:r>
        <w:rPr>
          <w:spacing w:val="1"/>
          <w:sz w:val="24"/>
        </w:rPr>
        <w:t xml:space="preserve"> </w:t>
      </w:r>
      <w:r>
        <w:rPr>
          <w:sz w:val="24"/>
        </w:rPr>
        <w:t>происходящими</w:t>
      </w:r>
      <w:r>
        <w:rPr>
          <w:spacing w:val="1"/>
          <w:sz w:val="24"/>
        </w:rPr>
        <w:t xml:space="preserve"> </w:t>
      </w:r>
      <w:r>
        <w:rPr>
          <w:sz w:val="24"/>
        </w:rPr>
        <w:t>в</w:t>
      </w:r>
      <w:r>
        <w:rPr>
          <w:spacing w:val="1"/>
          <w:sz w:val="24"/>
        </w:rPr>
        <w:t xml:space="preserve"> </w:t>
      </w:r>
      <w:r>
        <w:rPr>
          <w:sz w:val="24"/>
        </w:rPr>
        <w:t>макро-</w:t>
      </w:r>
      <w:r>
        <w:rPr>
          <w:spacing w:val="1"/>
          <w:sz w:val="24"/>
        </w:rPr>
        <w:t xml:space="preserve"> </w:t>
      </w:r>
      <w:r>
        <w:rPr>
          <w:sz w:val="24"/>
        </w:rPr>
        <w:t>и</w:t>
      </w:r>
      <w:r>
        <w:rPr>
          <w:spacing w:val="1"/>
          <w:sz w:val="24"/>
        </w:rPr>
        <w:t xml:space="preserve"> </w:t>
      </w:r>
      <w:r>
        <w:rPr>
          <w:sz w:val="24"/>
        </w:rPr>
        <w:t>микромире,</w:t>
      </w:r>
      <w:r>
        <w:rPr>
          <w:spacing w:val="1"/>
          <w:sz w:val="24"/>
        </w:rPr>
        <w:t xml:space="preserve"> </w:t>
      </w:r>
      <w:r>
        <w:rPr>
          <w:sz w:val="24"/>
        </w:rPr>
        <w:t>объяснять</w:t>
      </w:r>
      <w:r>
        <w:rPr>
          <w:spacing w:val="1"/>
          <w:sz w:val="24"/>
        </w:rPr>
        <w:t xml:space="preserve"> </w:t>
      </w:r>
      <w:r>
        <w:rPr>
          <w:sz w:val="24"/>
        </w:rPr>
        <w:t>причины</w:t>
      </w:r>
      <w:r>
        <w:rPr>
          <w:spacing w:val="-57"/>
          <w:sz w:val="24"/>
        </w:rPr>
        <w:t xml:space="preserve"> </w:t>
      </w:r>
      <w:r>
        <w:rPr>
          <w:sz w:val="24"/>
        </w:rPr>
        <w:t>многообразия</w:t>
      </w:r>
      <w:r>
        <w:rPr>
          <w:spacing w:val="1"/>
          <w:sz w:val="24"/>
        </w:rPr>
        <w:t xml:space="preserve"> </w:t>
      </w:r>
      <w:r>
        <w:rPr>
          <w:sz w:val="24"/>
        </w:rPr>
        <w:t>веществ;</w:t>
      </w:r>
      <w:r>
        <w:rPr>
          <w:spacing w:val="1"/>
          <w:sz w:val="24"/>
        </w:rPr>
        <w:t xml:space="preserve"> </w:t>
      </w:r>
      <w:r>
        <w:rPr>
          <w:sz w:val="24"/>
        </w:rPr>
        <w:t>умение</w:t>
      </w:r>
      <w:r>
        <w:rPr>
          <w:spacing w:val="1"/>
          <w:sz w:val="24"/>
        </w:rPr>
        <w:t xml:space="preserve"> </w:t>
      </w:r>
      <w:r>
        <w:rPr>
          <w:sz w:val="24"/>
        </w:rPr>
        <w:t>интегрировать</w:t>
      </w:r>
      <w:r>
        <w:rPr>
          <w:spacing w:val="1"/>
          <w:sz w:val="24"/>
        </w:rPr>
        <w:t xml:space="preserve"> </w:t>
      </w:r>
      <w:r>
        <w:rPr>
          <w:sz w:val="24"/>
        </w:rPr>
        <w:t>химические</w:t>
      </w:r>
      <w:r>
        <w:rPr>
          <w:spacing w:val="1"/>
          <w:sz w:val="24"/>
        </w:rPr>
        <w:t xml:space="preserve"> </w:t>
      </w:r>
      <w:r>
        <w:rPr>
          <w:sz w:val="24"/>
        </w:rPr>
        <w:t>знания со</w:t>
      </w:r>
      <w:r>
        <w:rPr>
          <w:spacing w:val="1"/>
          <w:sz w:val="24"/>
        </w:rPr>
        <w:t xml:space="preserve"> </w:t>
      </w:r>
      <w:r>
        <w:rPr>
          <w:sz w:val="24"/>
        </w:rPr>
        <w:t>знаниями</w:t>
      </w:r>
      <w:r>
        <w:rPr>
          <w:spacing w:val="1"/>
          <w:sz w:val="24"/>
        </w:rPr>
        <w:t xml:space="preserve"> </w:t>
      </w:r>
      <w:r>
        <w:rPr>
          <w:sz w:val="24"/>
        </w:rPr>
        <w:t>других</w:t>
      </w:r>
      <w:r>
        <w:rPr>
          <w:spacing w:val="1"/>
          <w:sz w:val="24"/>
        </w:rPr>
        <w:t xml:space="preserve"> </w:t>
      </w:r>
      <w:r>
        <w:rPr>
          <w:sz w:val="24"/>
        </w:rPr>
        <w:t>учебных предметов;</w:t>
      </w:r>
    </w:p>
    <w:p w14:paraId="6E91FD87" w14:textId="77777777" w:rsidR="00DC118F" w:rsidRDefault="0002405B">
      <w:pPr>
        <w:pStyle w:val="a5"/>
        <w:numPr>
          <w:ilvl w:val="0"/>
          <w:numId w:val="59"/>
        </w:numPr>
        <w:tabs>
          <w:tab w:val="left" w:pos="1392"/>
        </w:tabs>
        <w:ind w:right="367" w:firstLine="707"/>
        <w:rPr>
          <w:sz w:val="24"/>
        </w:rPr>
      </w:pPr>
      <w:r>
        <w:rPr>
          <w:sz w:val="24"/>
        </w:rPr>
        <w:t>представление о сферах профессиональной деятельности, связанных с химией и</w:t>
      </w:r>
      <w:r>
        <w:rPr>
          <w:spacing w:val="-57"/>
          <w:sz w:val="24"/>
        </w:rPr>
        <w:t xml:space="preserve"> </w:t>
      </w:r>
      <w:r>
        <w:rPr>
          <w:sz w:val="24"/>
        </w:rPr>
        <w:t>современными</w:t>
      </w:r>
      <w:r>
        <w:rPr>
          <w:spacing w:val="1"/>
          <w:sz w:val="24"/>
        </w:rPr>
        <w:t xml:space="preserve"> </w:t>
      </w:r>
      <w:r>
        <w:rPr>
          <w:sz w:val="24"/>
        </w:rPr>
        <w:t>технологиями,</w:t>
      </w:r>
      <w:r>
        <w:rPr>
          <w:spacing w:val="1"/>
          <w:sz w:val="24"/>
        </w:rPr>
        <w:t xml:space="preserve"> </w:t>
      </w:r>
      <w:r>
        <w:rPr>
          <w:sz w:val="24"/>
        </w:rPr>
        <w:t>основанными</w:t>
      </w:r>
      <w:r>
        <w:rPr>
          <w:spacing w:val="1"/>
          <w:sz w:val="24"/>
        </w:rPr>
        <w:t xml:space="preserve"> </w:t>
      </w:r>
      <w:r>
        <w:rPr>
          <w:sz w:val="24"/>
        </w:rPr>
        <w:t>на</w:t>
      </w:r>
      <w:r>
        <w:rPr>
          <w:spacing w:val="1"/>
          <w:sz w:val="24"/>
        </w:rPr>
        <w:t xml:space="preserve"> </w:t>
      </w:r>
      <w:r>
        <w:rPr>
          <w:sz w:val="24"/>
        </w:rPr>
        <w:t>достижениях</w:t>
      </w:r>
      <w:r>
        <w:rPr>
          <w:spacing w:val="1"/>
          <w:sz w:val="24"/>
        </w:rPr>
        <w:t xml:space="preserve"> </w:t>
      </w:r>
      <w:r>
        <w:rPr>
          <w:sz w:val="24"/>
        </w:rPr>
        <w:t>химической</w:t>
      </w:r>
      <w:r>
        <w:rPr>
          <w:spacing w:val="1"/>
          <w:sz w:val="24"/>
        </w:rPr>
        <w:t xml:space="preserve"> </w:t>
      </w:r>
      <w:r>
        <w:rPr>
          <w:sz w:val="24"/>
        </w:rPr>
        <w:t>науки,</w:t>
      </w:r>
      <w:r>
        <w:rPr>
          <w:spacing w:val="1"/>
          <w:sz w:val="24"/>
        </w:rPr>
        <w:t xml:space="preserve"> </w:t>
      </w:r>
      <w:r>
        <w:rPr>
          <w:sz w:val="24"/>
        </w:rPr>
        <w:t>что</w:t>
      </w:r>
      <w:r>
        <w:rPr>
          <w:spacing w:val="1"/>
          <w:sz w:val="24"/>
        </w:rPr>
        <w:t xml:space="preserve"> </w:t>
      </w:r>
      <w:r>
        <w:rPr>
          <w:sz w:val="24"/>
        </w:rPr>
        <w:t>позволит</w:t>
      </w:r>
      <w:r>
        <w:rPr>
          <w:spacing w:val="1"/>
          <w:sz w:val="24"/>
        </w:rPr>
        <w:t xml:space="preserve"> </w:t>
      </w:r>
      <w:r>
        <w:rPr>
          <w:sz w:val="24"/>
        </w:rPr>
        <w:t>обучающимся</w:t>
      </w:r>
      <w:r>
        <w:rPr>
          <w:spacing w:val="1"/>
          <w:sz w:val="24"/>
        </w:rPr>
        <w:t xml:space="preserve"> </w:t>
      </w:r>
      <w:r>
        <w:rPr>
          <w:sz w:val="24"/>
        </w:rPr>
        <w:t>рассматривать</w:t>
      </w:r>
      <w:r>
        <w:rPr>
          <w:spacing w:val="1"/>
          <w:sz w:val="24"/>
        </w:rPr>
        <w:t xml:space="preserve"> </w:t>
      </w:r>
      <w:r>
        <w:rPr>
          <w:sz w:val="24"/>
        </w:rPr>
        <w:t>химию</w:t>
      </w:r>
      <w:r>
        <w:rPr>
          <w:spacing w:val="1"/>
          <w:sz w:val="24"/>
        </w:rPr>
        <w:t xml:space="preserve"> </w:t>
      </w:r>
      <w:r>
        <w:rPr>
          <w:sz w:val="24"/>
        </w:rPr>
        <w:t>как</w:t>
      </w:r>
      <w:r>
        <w:rPr>
          <w:spacing w:val="1"/>
          <w:sz w:val="24"/>
        </w:rPr>
        <w:t xml:space="preserve"> </w:t>
      </w:r>
      <w:r>
        <w:rPr>
          <w:sz w:val="24"/>
        </w:rPr>
        <w:t>сферу</w:t>
      </w:r>
      <w:r>
        <w:rPr>
          <w:spacing w:val="1"/>
          <w:sz w:val="24"/>
        </w:rPr>
        <w:t xml:space="preserve"> </w:t>
      </w:r>
      <w:r>
        <w:rPr>
          <w:sz w:val="24"/>
        </w:rPr>
        <w:t>своей</w:t>
      </w:r>
      <w:r>
        <w:rPr>
          <w:spacing w:val="61"/>
          <w:sz w:val="24"/>
        </w:rPr>
        <w:t xml:space="preserve"> </w:t>
      </w:r>
      <w:r>
        <w:rPr>
          <w:sz w:val="24"/>
        </w:rPr>
        <w:t>будущей</w:t>
      </w:r>
      <w:r>
        <w:rPr>
          <w:spacing w:val="1"/>
          <w:sz w:val="24"/>
        </w:rPr>
        <w:t xml:space="preserve"> </w:t>
      </w:r>
      <w:r>
        <w:rPr>
          <w:sz w:val="24"/>
        </w:rPr>
        <w:t>профессиональной деятельности и сделать осознанный выбор химии как профильного</w:t>
      </w:r>
      <w:r>
        <w:rPr>
          <w:spacing w:val="1"/>
          <w:sz w:val="24"/>
        </w:rPr>
        <w:t xml:space="preserve"> </w:t>
      </w:r>
      <w:r>
        <w:rPr>
          <w:sz w:val="24"/>
        </w:rPr>
        <w:t>предмета</w:t>
      </w:r>
      <w:r>
        <w:rPr>
          <w:spacing w:val="-1"/>
          <w:sz w:val="24"/>
        </w:rPr>
        <w:t xml:space="preserve"> </w:t>
      </w:r>
      <w:r>
        <w:rPr>
          <w:sz w:val="24"/>
        </w:rPr>
        <w:t>при переходе</w:t>
      </w:r>
      <w:r>
        <w:rPr>
          <w:spacing w:val="-4"/>
          <w:sz w:val="24"/>
        </w:rPr>
        <w:t xml:space="preserve"> </w:t>
      </w:r>
      <w:r>
        <w:rPr>
          <w:sz w:val="24"/>
        </w:rPr>
        <w:t>на уровень среднего</w:t>
      </w:r>
      <w:r>
        <w:rPr>
          <w:spacing w:val="-1"/>
          <w:sz w:val="24"/>
        </w:rPr>
        <w:t xml:space="preserve"> </w:t>
      </w:r>
      <w:r>
        <w:rPr>
          <w:sz w:val="24"/>
        </w:rPr>
        <w:t>общего</w:t>
      </w:r>
      <w:r>
        <w:rPr>
          <w:spacing w:val="-1"/>
          <w:sz w:val="24"/>
        </w:rPr>
        <w:t xml:space="preserve"> </w:t>
      </w:r>
      <w:r>
        <w:rPr>
          <w:sz w:val="24"/>
        </w:rPr>
        <w:t>образования;</w:t>
      </w:r>
    </w:p>
    <w:p w14:paraId="71B8194E" w14:textId="77777777" w:rsidR="00DC118F" w:rsidRDefault="0002405B">
      <w:pPr>
        <w:pStyle w:val="a5"/>
        <w:numPr>
          <w:ilvl w:val="0"/>
          <w:numId w:val="59"/>
        </w:numPr>
        <w:tabs>
          <w:tab w:val="left" w:pos="1466"/>
        </w:tabs>
        <w:ind w:right="369" w:firstLine="707"/>
        <w:rPr>
          <w:sz w:val="24"/>
        </w:rPr>
      </w:pPr>
      <w:r>
        <w:rPr>
          <w:sz w:val="24"/>
        </w:rPr>
        <w:t>наличие</w:t>
      </w:r>
      <w:r>
        <w:rPr>
          <w:spacing w:val="1"/>
          <w:sz w:val="24"/>
        </w:rPr>
        <w:t xml:space="preserve"> </w:t>
      </w:r>
      <w:r>
        <w:rPr>
          <w:sz w:val="24"/>
        </w:rPr>
        <w:t>опыта</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источниками</w:t>
      </w:r>
      <w:r>
        <w:rPr>
          <w:spacing w:val="1"/>
          <w:sz w:val="24"/>
        </w:rPr>
        <w:t xml:space="preserve"> </w:t>
      </w:r>
      <w:r>
        <w:rPr>
          <w:sz w:val="24"/>
        </w:rPr>
        <w:t>информации</w:t>
      </w:r>
      <w:r>
        <w:rPr>
          <w:spacing w:val="1"/>
          <w:sz w:val="24"/>
        </w:rPr>
        <w:t xml:space="preserve"> </w:t>
      </w:r>
      <w:r>
        <w:rPr>
          <w:sz w:val="24"/>
        </w:rPr>
        <w:t>по</w:t>
      </w:r>
      <w:r>
        <w:rPr>
          <w:spacing w:val="1"/>
          <w:sz w:val="24"/>
        </w:rPr>
        <w:t xml:space="preserve"> </w:t>
      </w:r>
      <w:r>
        <w:rPr>
          <w:sz w:val="24"/>
        </w:rPr>
        <w:t>химии</w:t>
      </w:r>
      <w:r>
        <w:rPr>
          <w:spacing w:val="1"/>
          <w:sz w:val="24"/>
        </w:rPr>
        <w:t xml:space="preserve"> </w:t>
      </w:r>
      <w:r>
        <w:rPr>
          <w:sz w:val="24"/>
        </w:rPr>
        <w:lastRenderedPageBreak/>
        <w:t>(научная</w:t>
      </w:r>
      <w:r>
        <w:rPr>
          <w:spacing w:val="1"/>
          <w:sz w:val="24"/>
        </w:rPr>
        <w:t xml:space="preserve"> </w:t>
      </w:r>
      <w:r>
        <w:rPr>
          <w:sz w:val="24"/>
        </w:rPr>
        <w:t>и</w:t>
      </w:r>
      <w:r>
        <w:rPr>
          <w:spacing w:val="1"/>
          <w:sz w:val="24"/>
        </w:rPr>
        <w:t xml:space="preserve"> </w:t>
      </w:r>
      <w:r>
        <w:rPr>
          <w:sz w:val="24"/>
        </w:rPr>
        <w:t>научно-популярная</w:t>
      </w:r>
      <w:r>
        <w:rPr>
          <w:spacing w:val="1"/>
          <w:sz w:val="24"/>
        </w:rPr>
        <w:t xml:space="preserve"> </w:t>
      </w:r>
      <w:r>
        <w:rPr>
          <w:sz w:val="24"/>
        </w:rPr>
        <w:t>литература,</w:t>
      </w:r>
      <w:r>
        <w:rPr>
          <w:spacing w:val="1"/>
          <w:sz w:val="24"/>
        </w:rPr>
        <w:t xml:space="preserve"> </w:t>
      </w:r>
      <w:r>
        <w:rPr>
          <w:sz w:val="24"/>
        </w:rPr>
        <w:t>словари,</w:t>
      </w:r>
      <w:r>
        <w:rPr>
          <w:spacing w:val="1"/>
          <w:sz w:val="24"/>
        </w:rPr>
        <w:t xml:space="preserve"> </w:t>
      </w:r>
      <w:r>
        <w:rPr>
          <w:sz w:val="24"/>
        </w:rPr>
        <w:t>справочники,</w:t>
      </w:r>
      <w:r>
        <w:rPr>
          <w:spacing w:val="1"/>
          <w:sz w:val="24"/>
        </w:rPr>
        <w:t xml:space="preserve"> </w:t>
      </w:r>
      <w:r>
        <w:rPr>
          <w:sz w:val="24"/>
        </w:rPr>
        <w:t>интернет-ресурсы);</w:t>
      </w:r>
      <w:r>
        <w:rPr>
          <w:spacing w:val="1"/>
          <w:sz w:val="24"/>
        </w:rPr>
        <w:t xml:space="preserve"> </w:t>
      </w:r>
      <w:r>
        <w:rPr>
          <w:sz w:val="24"/>
        </w:rPr>
        <w:t>умение</w:t>
      </w:r>
      <w:r>
        <w:rPr>
          <w:spacing w:val="1"/>
          <w:sz w:val="24"/>
        </w:rPr>
        <w:t xml:space="preserve"> </w:t>
      </w:r>
      <w:r>
        <w:rPr>
          <w:sz w:val="24"/>
        </w:rPr>
        <w:t>объективно</w:t>
      </w:r>
      <w:r>
        <w:rPr>
          <w:spacing w:val="1"/>
          <w:sz w:val="24"/>
        </w:rPr>
        <w:t xml:space="preserve"> </w:t>
      </w:r>
      <w:r>
        <w:rPr>
          <w:sz w:val="24"/>
        </w:rPr>
        <w:t>оценивать</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веществах,</w:t>
      </w:r>
      <w:r>
        <w:rPr>
          <w:spacing w:val="1"/>
          <w:sz w:val="24"/>
        </w:rPr>
        <w:t xml:space="preserve"> </w:t>
      </w:r>
      <w:r>
        <w:rPr>
          <w:sz w:val="24"/>
        </w:rPr>
        <w:t>их</w:t>
      </w:r>
      <w:r>
        <w:rPr>
          <w:spacing w:val="1"/>
          <w:sz w:val="24"/>
        </w:rPr>
        <w:t xml:space="preserve"> </w:t>
      </w:r>
      <w:r>
        <w:rPr>
          <w:sz w:val="24"/>
        </w:rPr>
        <w:t>превращениях</w:t>
      </w:r>
      <w:r>
        <w:rPr>
          <w:spacing w:val="61"/>
          <w:sz w:val="24"/>
        </w:rPr>
        <w:t xml:space="preserve"> </w:t>
      </w:r>
      <w:r>
        <w:rPr>
          <w:sz w:val="24"/>
        </w:rPr>
        <w:t>и</w:t>
      </w:r>
      <w:r>
        <w:rPr>
          <w:spacing w:val="-57"/>
          <w:sz w:val="24"/>
        </w:rPr>
        <w:t xml:space="preserve"> </w:t>
      </w:r>
      <w:r>
        <w:rPr>
          <w:sz w:val="24"/>
        </w:rPr>
        <w:t>практическом</w:t>
      </w:r>
      <w:r>
        <w:rPr>
          <w:spacing w:val="-2"/>
          <w:sz w:val="24"/>
        </w:rPr>
        <w:t xml:space="preserve"> </w:t>
      </w:r>
      <w:r>
        <w:rPr>
          <w:sz w:val="24"/>
        </w:rPr>
        <w:t>применении.</w:t>
      </w:r>
    </w:p>
    <w:p w14:paraId="3EAFA984" w14:textId="77777777" w:rsidR="00DC118F" w:rsidRDefault="00DC118F">
      <w:pPr>
        <w:pStyle w:val="a3"/>
        <w:ind w:left="0" w:firstLine="0"/>
        <w:jc w:val="left"/>
      </w:pPr>
    </w:p>
    <w:p w14:paraId="7407013F" w14:textId="4183CEB4" w:rsidR="00DC118F" w:rsidRPr="002421CF" w:rsidRDefault="002421CF" w:rsidP="002421CF">
      <w:pPr>
        <w:tabs>
          <w:tab w:val="left" w:pos="1910"/>
        </w:tabs>
        <w:ind w:left="709"/>
        <w:rPr>
          <w:b/>
          <w:bCs/>
          <w:sz w:val="24"/>
        </w:rPr>
      </w:pPr>
      <w:r>
        <w:rPr>
          <w:b/>
          <w:bCs/>
          <w:sz w:val="24"/>
        </w:rPr>
        <w:t>1.2.3.19.</w:t>
      </w:r>
      <w:r w:rsidR="0002405B" w:rsidRPr="002421CF">
        <w:rPr>
          <w:b/>
          <w:bCs/>
          <w:sz w:val="24"/>
        </w:rPr>
        <w:t>По учебному</w:t>
      </w:r>
      <w:r w:rsidR="0002405B" w:rsidRPr="002421CF">
        <w:rPr>
          <w:b/>
          <w:bCs/>
          <w:spacing w:val="-6"/>
          <w:sz w:val="24"/>
        </w:rPr>
        <w:t xml:space="preserve"> </w:t>
      </w:r>
      <w:r w:rsidR="0002405B" w:rsidRPr="002421CF">
        <w:rPr>
          <w:b/>
          <w:bCs/>
          <w:sz w:val="24"/>
        </w:rPr>
        <w:t>предмету</w:t>
      </w:r>
      <w:r w:rsidR="0002405B" w:rsidRPr="002421CF">
        <w:rPr>
          <w:b/>
          <w:bCs/>
          <w:spacing w:val="-2"/>
          <w:sz w:val="24"/>
        </w:rPr>
        <w:t xml:space="preserve"> </w:t>
      </w:r>
      <w:r w:rsidR="0002405B" w:rsidRPr="002421CF">
        <w:rPr>
          <w:b/>
          <w:bCs/>
          <w:sz w:val="24"/>
        </w:rPr>
        <w:t>«Биология»</w:t>
      </w:r>
      <w:r w:rsidR="0002405B" w:rsidRPr="002421CF">
        <w:rPr>
          <w:b/>
          <w:bCs/>
          <w:spacing w:val="-9"/>
          <w:sz w:val="24"/>
        </w:rPr>
        <w:t xml:space="preserve"> </w:t>
      </w:r>
      <w:r w:rsidR="0002405B" w:rsidRPr="002421CF">
        <w:rPr>
          <w:b/>
          <w:bCs/>
          <w:sz w:val="24"/>
        </w:rPr>
        <w:t>(на</w:t>
      </w:r>
      <w:r w:rsidR="0002405B" w:rsidRPr="002421CF">
        <w:rPr>
          <w:b/>
          <w:bCs/>
          <w:spacing w:val="-2"/>
          <w:sz w:val="24"/>
        </w:rPr>
        <w:t xml:space="preserve"> </w:t>
      </w:r>
      <w:r w:rsidR="0002405B" w:rsidRPr="002421CF">
        <w:rPr>
          <w:b/>
          <w:bCs/>
          <w:sz w:val="24"/>
        </w:rPr>
        <w:t>базовом</w:t>
      </w:r>
      <w:r w:rsidR="0002405B" w:rsidRPr="002421CF">
        <w:rPr>
          <w:b/>
          <w:bCs/>
          <w:spacing w:val="2"/>
          <w:sz w:val="24"/>
        </w:rPr>
        <w:t xml:space="preserve"> </w:t>
      </w:r>
      <w:r w:rsidR="0002405B" w:rsidRPr="002421CF">
        <w:rPr>
          <w:b/>
          <w:bCs/>
          <w:sz w:val="24"/>
        </w:rPr>
        <w:t>уровне):</w:t>
      </w:r>
    </w:p>
    <w:p w14:paraId="4BC7B4FD" w14:textId="77777777" w:rsidR="00DC118F" w:rsidRDefault="0002405B">
      <w:pPr>
        <w:pStyle w:val="a5"/>
        <w:numPr>
          <w:ilvl w:val="0"/>
          <w:numId w:val="58"/>
        </w:numPr>
        <w:tabs>
          <w:tab w:val="left" w:pos="1373"/>
        </w:tabs>
        <w:spacing w:before="1"/>
        <w:ind w:right="365" w:firstLine="707"/>
        <w:rPr>
          <w:sz w:val="24"/>
        </w:rPr>
      </w:pPr>
      <w:r>
        <w:rPr>
          <w:sz w:val="24"/>
        </w:rPr>
        <w:t>формирование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к</w:t>
      </w:r>
      <w:r>
        <w:rPr>
          <w:spacing w:val="1"/>
          <w:sz w:val="24"/>
        </w:rPr>
        <w:t xml:space="preserve"> </w:t>
      </w:r>
      <w:r>
        <w:rPr>
          <w:sz w:val="24"/>
        </w:rPr>
        <w:t>собственному</w:t>
      </w:r>
      <w:r>
        <w:rPr>
          <w:spacing w:val="1"/>
          <w:sz w:val="24"/>
        </w:rPr>
        <w:t xml:space="preserve"> </w:t>
      </w:r>
      <w:r>
        <w:rPr>
          <w:sz w:val="24"/>
        </w:rPr>
        <w:t>организму; понимание роли биологии в формировании современной естественнонаучной</w:t>
      </w:r>
      <w:r>
        <w:rPr>
          <w:spacing w:val="1"/>
          <w:sz w:val="24"/>
        </w:rPr>
        <w:t xml:space="preserve"> </w:t>
      </w:r>
      <w:r>
        <w:rPr>
          <w:sz w:val="24"/>
        </w:rPr>
        <w:t>картины</w:t>
      </w:r>
      <w:r>
        <w:rPr>
          <w:spacing w:val="-1"/>
          <w:sz w:val="24"/>
        </w:rPr>
        <w:t xml:space="preserve"> </w:t>
      </w:r>
      <w:r>
        <w:rPr>
          <w:sz w:val="24"/>
        </w:rPr>
        <w:t>мира;</w:t>
      </w:r>
    </w:p>
    <w:p w14:paraId="4777255A" w14:textId="77777777" w:rsidR="00DC118F" w:rsidRDefault="0002405B">
      <w:pPr>
        <w:pStyle w:val="a5"/>
        <w:numPr>
          <w:ilvl w:val="0"/>
          <w:numId w:val="58"/>
        </w:numPr>
        <w:tabs>
          <w:tab w:val="left" w:pos="1277"/>
        </w:tabs>
        <w:ind w:right="365" w:firstLine="707"/>
        <w:rPr>
          <w:sz w:val="24"/>
        </w:rPr>
      </w:pPr>
      <w:r>
        <w:rPr>
          <w:sz w:val="24"/>
        </w:rPr>
        <w:t>умение применять систему биологических знаний: раскрывать сущность живого,</w:t>
      </w:r>
      <w:r>
        <w:rPr>
          <w:spacing w:val="-57"/>
          <w:sz w:val="24"/>
        </w:rPr>
        <w:t xml:space="preserve"> </w:t>
      </w:r>
      <w:r>
        <w:rPr>
          <w:sz w:val="24"/>
        </w:rPr>
        <w:t>называть</w:t>
      </w:r>
      <w:r>
        <w:rPr>
          <w:spacing w:val="1"/>
          <w:sz w:val="24"/>
        </w:rPr>
        <w:t xml:space="preserve"> </w:t>
      </w:r>
      <w:r>
        <w:rPr>
          <w:sz w:val="24"/>
        </w:rPr>
        <w:t>отличия</w:t>
      </w:r>
      <w:r>
        <w:rPr>
          <w:spacing w:val="1"/>
          <w:sz w:val="24"/>
        </w:rPr>
        <w:t xml:space="preserve"> </w:t>
      </w:r>
      <w:r>
        <w:rPr>
          <w:sz w:val="24"/>
        </w:rPr>
        <w:t>живого</w:t>
      </w:r>
      <w:r>
        <w:rPr>
          <w:spacing w:val="1"/>
          <w:sz w:val="24"/>
        </w:rPr>
        <w:t xml:space="preserve"> </w:t>
      </w:r>
      <w:r>
        <w:rPr>
          <w:sz w:val="24"/>
        </w:rPr>
        <w:t>от</w:t>
      </w:r>
      <w:r>
        <w:rPr>
          <w:spacing w:val="1"/>
          <w:sz w:val="24"/>
        </w:rPr>
        <w:t xml:space="preserve"> </w:t>
      </w:r>
      <w:r>
        <w:rPr>
          <w:sz w:val="24"/>
        </w:rPr>
        <w:t>неживого,</w:t>
      </w:r>
      <w:r>
        <w:rPr>
          <w:spacing w:val="1"/>
          <w:sz w:val="24"/>
        </w:rPr>
        <w:t xml:space="preserve"> </w:t>
      </w:r>
      <w:r>
        <w:rPr>
          <w:sz w:val="24"/>
        </w:rPr>
        <w:t>перечислять</w:t>
      </w:r>
      <w:r>
        <w:rPr>
          <w:spacing w:val="1"/>
          <w:sz w:val="24"/>
        </w:rPr>
        <w:t xml:space="preserve"> </w:t>
      </w:r>
      <w:r>
        <w:rPr>
          <w:sz w:val="24"/>
        </w:rPr>
        <w:t>основные</w:t>
      </w:r>
      <w:r>
        <w:rPr>
          <w:spacing w:val="1"/>
          <w:sz w:val="24"/>
        </w:rPr>
        <w:t xml:space="preserve"> </w:t>
      </w:r>
      <w:r>
        <w:rPr>
          <w:sz w:val="24"/>
        </w:rPr>
        <w:t>закономерности</w:t>
      </w:r>
      <w:r>
        <w:rPr>
          <w:spacing w:val="-57"/>
          <w:sz w:val="24"/>
        </w:rPr>
        <w:t xml:space="preserve"> </w:t>
      </w:r>
      <w:r>
        <w:rPr>
          <w:sz w:val="24"/>
        </w:rPr>
        <w:t>организации,</w:t>
      </w:r>
      <w:r>
        <w:rPr>
          <w:spacing w:val="1"/>
          <w:sz w:val="24"/>
        </w:rPr>
        <w:t xml:space="preserve"> </w:t>
      </w:r>
      <w:r>
        <w:rPr>
          <w:sz w:val="24"/>
        </w:rPr>
        <w:t>функционирования</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живой</w:t>
      </w:r>
      <w:r>
        <w:rPr>
          <w:spacing w:val="1"/>
          <w:sz w:val="24"/>
        </w:rPr>
        <w:t xml:space="preserve"> </w:t>
      </w:r>
      <w:r>
        <w:rPr>
          <w:sz w:val="24"/>
        </w:rPr>
        <w:t>природы,</w:t>
      </w:r>
      <w:r>
        <w:rPr>
          <w:spacing w:val="-57"/>
          <w:sz w:val="24"/>
        </w:rPr>
        <w:t xml:space="preserve"> </w:t>
      </w:r>
      <w:r>
        <w:rPr>
          <w:sz w:val="24"/>
        </w:rPr>
        <w:t>эволюционного</w:t>
      </w:r>
      <w:r>
        <w:rPr>
          <w:spacing w:val="1"/>
          <w:sz w:val="24"/>
        </w:rPr>
        <w:t xml:space="preserve"> </w:t>
      </w:r>
      <w:r>
        <w:rPr>
          <w:sz w:val="24"/>
        </w:rPr>
        <w:t>развития</w:t>
      </w:r>
      <w:r>
        <w:rPr>
          <w:spacing w:val="1"/>
          <w:sz w:val="24"/>
        </w:rPr>
        <w:t xml:space="preserve"> </w:t>
      </w:r>
      <w:r>
        <w:rPr>
          <w:sz w:val="24"/>
        </w:rPr>
        <w:t>органического</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единстве</w:t>
      </w:r>
      <w:r>
        <w:rPr>
          <w:spacing w:val="1"/>
          <w:sz w:val="24"/>
        </w:rPr>
        <w:t xml:space="preserve"> </w:t>
      </w:r>
      <w:r>
        <w:rPr>
          <w:sz w:val="24"/>
        </w:rPr>
        <w:t>с</w:t>
      </w:r>
      <w:r>
        <w:rPr>
          <w:spacing w:val="1"/>
          <w:sz w:val="24"/>
        </w:rPr>
        <w:t xml:space="preserve"> </w:t>
      </w:r>
      <w:r>
        <w:rPr>
          <w:sz w:val="24"/>
        </w:rPr>
        <w:t>неживой</w:t>
      </w:r>
      <w:r>
        <w:rPr>
          <w:spacing w:val="1"/>
          <w:sz w:val="24"/>
        </w:rPr>
        <w:t xml:space="preserve"> </w:t>
      </w:r>
      <w:r>
        <w:rPr>
          <w:sz w:val="24"/>
        </w:rPr>
        <w:t>природой;</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современной</w:t>
      </w:r>
      <w:r>
        <w:rPr>
          <w:spacing w:val="1"/>
          <w:sz w:val="24"/>
        </w:rPr>
        <w:t xml:space="preserve"> </w:t>
      </w:r>
      <w:r>
        <w:rPr>
          <w:sz w:val="24"/>
        </w:rPr>
        <w:t>теории</w:t>
      </w:r>
      <w:r>
        <w:rPr>
          <w:spacing w:val="1"/>
          <w:sz w:val="24"/>
        </w:rPr>
        <w:t xml:space="preserve"> </w:t>
      </w:r>
      <w:r>
        <w:rPr>
          <w:sz w:val="24"/>
        </w:rPr>
        <w:t>эволюции</w:t>
      </w:r>
      <w:r>
        <w:rPr>
          <w:spacing w:val="1"/>
          <w:sz w:val="24"/>
        </w:rPr>
        <w:t xml:space="preserve"> </w:t>
      </w:r>
      <w:r>
        <w:rPr>
          <w:sz w:val="24"/>
        </w:rPr>
        <w:t>и</w:t>
      </w:r>
      <w:r>
        <w:rPr>
          <w:spacing w:val="1"/>
          <w:sz w:val="24"/>
        </w:rPr>
        <w:t xml:space="preserve"> </w:t>
      </w:r>
      <w:r>
        <w:rPr>
          <w:sz w:val="24"/>
        </w:rPr>
        <w:t>основных</w:t>
      </w:r>
      <w:r>
        <w:rPr>
          <w:spacing w:val="1"/>
          <w:sz w:val="24"/>
        </w:rPr>
        <w:t xml:space="preserve"> </w:t>
      </w:r>
      <w:r>
        <w:rPr>
          <w:sz w:val="24"/>
        </w:rPr>
        <w:t>свидетельствах</w:t>
      </w:r>
      <w:r>
        <w:rPr>
          <w:spacing w:val="1"/>
          <w:sz w:val="24"/>
        </w:rPr>
        <w:t xml:space="preserve"> </w:t>
      </w:r>
      <w:r>
        <w:rPr>
          <w:sz w:val="24"/>
        </w:rPr>
        <w:t>эволюции;</w:t>
      </w:r>
    </w:p>
    <w:p w14:paraId="0A2E4620" w14:textId="77777777" w:rsidR="00DC118F" w:rsidRDefault="0002405B">
      <w:pPr>
        <w:pStyle w:val="a5"/>
        <w:numPr>
          <w:ilvl w:val="0"/>
          <w:numId w:val="58"/>
        </w:numPr>
        <w:tabs>
          <w:tab w:val="left" w:pos="1413"/>
        </w:tabs>
        <w:spacing w:before="82"/>
        <w:ind w:right="371" w:firstLine="707"/>
        <w:rPr>
          <w:sz w:val="24"/>
        </w:rPr>
      </w:pPr>
      <w:r>
        <w:rPr>
          <w:sz w:val="24"/>
        </w:rPr>
        <w:t>владение</w:t>
      </w:r>
      <w:r>
        <w:rPr>
          <w:spacing w:val="1"/>
          <w:sz w:val="24"/>
        </w:rPr>
        <w:t xml:space="preserve"> </w:t>
      </w:r>
      <w:r>
        <w:rPr>
          <w:sz w:val="24"/>
        </w:rPr>
        <w:t>основами</w:t>
      </w:r>
      <w:r>
        <w:rPr>
          <w:spacing w:val="1"/>
          <w:sz w:val="24"/>
        </w:rPr>
        <w:t xml:space="preserve"> </w:t>
      </w:r>
      <w:r>
        <w:rPr>
          <w:sz w:val="24"/>
        </w:rPr>
        <w:t>понятийного</w:t>
      </w:r>
      <w:r>
        <w:rPr>
          <w:spacing w:val="1"/>
          <w:sz w:val="24"/>
        </w:rPr>
        <w:t xml:space="preserve"> </w:t>
      </w:r>
      <w:r>
        <w:rPr>
          <w:sz w:val="24"/>
        </w:rPr>
        <w:t>аппарата</w:t>
      </w:r>
      <w:r>
        <w:rPr>
          <w:spacing w:val="1"/>
          <w:sz w:val="24"/>
        </w:rPr>
        <w:t xml:space="preserve"> </w:t>
      </w:r>
      <w:r>
        <w:rPr>
          <w:sz w:val="24"/>
        </w:rPr>
        <w:t>и</w:t>
      </w:r>
      <w:r>
        <w:rPr>
          <w:spacing w:val="1"/>
          <w:sz w:val="24"/>
        </w:rPr>
        <w:t xml:space="preserve"> </w:t>
      </w:r>
      <w:r>
        <w:rPr>
          <w:sz w:val="24"/>
        </w:rPr>
        <w:t>научного</w:t>
      </w:r>
      <w:r>
        <w:rPr>
          <w:spacing w:val="1"/>
          <w:sz w:val="24"/>
        </w:rPr>
        <w:t xml:space="preserve"> </w:t>
      </w:r>
      <w:r>
        <w:rPr>
          <w:sz w:val="24"/>
        </w:rPr>
        <w:t>языка</w:t>
      </w:r>
      <w:r>
        <w:rPr>
          <w:spacing w:val="1"/>
          <w:sz w:val="24"/>
        </w:rPr>
        <w:t xml:space="preserve"> </w:t>
      </w:r>
      <w:r>
        <w:rPr>
          <w:sz w:val="24"/>
        </w:rPr>
        <w:t>биологии:</w:t>
      </w:r>
      <w:r>
        <w:rPr>
          <w:spacing w:val="1"/>
          <w:sz w:val="24"/>
        </w:rPr>
        <w:t xml:space="preserve"> </w:t>
      </w:r>
      <w:r>
        <w:rPr>
          <w:sz w:val="24"/>
        </w:rPr>
        <w:t>использование</w:t>
      </w:r>
      <w:r>
        <w:rPr>
          <w:spacing w:val="1"/>
          <w:sz w:val="24"/>
        </w:rPr>
        <w:t xml:space="preserve"> </w:t>
      </w:r>
      <w:r>
        <w:rPr>
          <w:sz w:val="24"/>
        </w:rPr>
        <w:t>изученных</w:t>
      </w:r>
      <w:r>
        <w:rPr>
          <w:spacing w:val="1"/>
          <w:sz w:val="24"/>
        </w:rPr>
        <w:t xml:space="preserve"> </w:t>
      </w:r>
      <w:r>
        <w:rPr>
          <w:sz w:val="24"/>
        </w:rPr>
        <w:t>терминов,</w:t>
      </w:r>
      <w:r>
        <w:rPr>
          <w:spacing w:val="1"/>
          <w:sz w:val="24"/>
        </w:rPr>
        <w:t xml:space="preserve"> </w:t>
      </w:r>
      <w:r>
        <w:rPr>
          <w:sz w:val="24"/>
        </w:rPr>
        <w:t>понятий,</w:t>
      </w:r>
      <w:r>
        <w:rPr>
          <w:spacing w:val="1"/>
          <w:sz w:val="24"/>
        </w:rPr>
        <w:t xml:space="preserve"> </w:t>
      </w:r>
      <w:r>
        <w:rPr>
          <w:sz w:val="24"/>
        </w:rPr>
        <w:t>теорий,</w:t>
      </w:r>
      <w:r>
        <w:rPr>
          <w:spacing w:val="1"/>
          <w:sz w:val="24"/>
        </w:rPr>
        <w:t xml:space="preserve"> </w:t>
      </w:r>
      <w:r>
        <w:rPr>
          <w:sz w:val="24"/>
        </w:rPr>
        <w:t>законов</w:t>
      </w:r>
      <w:r>
        <w:rPr>
          <w:spacing w:val="1"/>
          <w:sz w:val="24"/>
        </w:rPr>
        <w:t xml:space="preserve"> </w:t>
      </w:r>
      <w:r>
        <w:rPr>
          <w:sz w:val="24"/>
        </w:rPr>
        <w:t>и</w:t>
      </w:r>
      <w:r>
        <w:rPr>
          <w:spacing w:val="1"/>
          <w:sz w:val="24"/>
        </w:rPr>
        <w:t xml:space="preserve"> </w:t>
      </w:r>
      <w:r>
        <w:rPr>
          <w:sz w:val="24"/>
        </w:rPr>
        <w:t>закономерностей</w:t>
      </w:r>
      <w:r>
        <w:rPr>
          <w:spacing w:val="1"/>
          <w:sz w:val="24"/>
        </w:rPr>
        <w:t xml:space="preserve"> </w:t>
      </w:r>
      <w:r>
        <w:rPr>
          <w:sz w:val="24"/>
        </w:rPr>
        <w:t>для</w:t>
      </w:r>
      <w:r>
        <w:rPr>
          <w:spacing w:val="-57"/>
          <w:sz w:val="24"/>
        </w:rPr>
        <w:t xml:space="preserve"> </w:t>
      </w:r>
      <w:r>
        <w:rPr>
          <w:sz w:val="24"/>
        </w:rPr>
        <w:t>объяснения</w:t>
      </w:r>
      <w:r>
        <w:rPr>
          <w:spacing w:val="-4"/>
          <w:sz w:val="24"/>
        </w:rPr>
        <w:t xml:space="preserve"> </w:t>
      </w:r>
      <w:r>
        <w:rPr>
          <w:sz w:val="24"/>
        </w:rPr>
        <w:t>наблюдаемых биологических</w:t>
      </w:r>
      <w:r>
        <w:rPr>
          <w:spacing w:val="2"/>
          <w:sz w:val="24"/>
        </w:rPr>
        <w:t xml:space="preserve"> </w:t>
      </w:r>
      <w:r>
        <w:rPr>
          <w:sz w:val="24"/>
        </w:rPr>
        <w:t>объектов,</w:t>
      </w:r>
      <w:r>
        <w:rPr>
          <w:spacing w:val="-1"/>
          <w:sz w:val="24"/>
        </w:rPr>
        <w:t xml:space="preserve"> </w:t>
      </w:r>
      <w:r>
        <w:rPr>
          <w:sz w:val="24"/>
        </w:rPr>
        <w:t>явлений</w:t>
      </w:r>
      <w:r>
        <w:rPr>
          <w:spacing w:val="-3"/>
          <w:sz w:val="24"/>
        </w:rPr>
        <w:t xml:space="preserve"> </w:t>
      </w:r>
      <w:r>
        <w:rPr>
          <w:sz w:val="24"/>
        </w:rPr>
        <w:t>и процессов;</w:t>
      </w:r>
    </w:p>
    <w:p w14:paraId="2C44FBDD" w14:textId="77777777" w:rsidR="00DC118F" w:rsidRDefault="0002405B">
      <w:pPr>
        <w:pStyle w:val="a5"/>
        <w:numPr>
          <w:ilvl w:val="0"/>
          <w:numId w:val="58"/>
        </w:numPr>
        <w:tabs>
          <w:tab w:val="left" w:pos="1428"/>
        </w:tabs>
        <w:ind w:right="363" w:firstLine="707"/>
        <w:rPr>
          <w:sz w:val="24"/>
        </w:rPr>
      </w:pPr>
      <w:r>
        <w:rPr>
          <w:sz w:val="24"/>
        </w:rPr>
        <w:t>понимание</w:t>
      </w:r>
      <w:r>
        <w:rPr>
          <w:spacing w:val="1"/>
          <w:sz w:val="24"/>
        </w:rPr>
        <w:t xml:space="preserve"> </w:t>
      </w:r>
      <w:r>
        <w:rPr>
          <w:sz w:val="24"/>
        </w:rPr>
        <w:t>способов</w:t>
      </w:r>
      <w:r>
        <w:rPr>
          <w:spacing w:val="1"/>
          <w:sz w:val="24"/>
        </w:rPr>
        <w:t xml:space="preserve"> </w:t>
      </w:r>
      <w:r>
        <w:rPr>
          <w:sz w:val="24"/>
        </w:rPr>
        <w:t>получения</w:t>
      </w:r>
      <w:r>
        <w:rPr>
          <w:spacing w:val="1"/>
          <w:sz w:val="24"/>
        </w:rPr>
        <w:t xml:space="preserve"> </w:t>
      </w:r>
      <w:r>
        <w:rPr>
          <w:sz w:val="24"/>
        </w:rPr>
        <w:t>биологических</w:t>
      </w:r>
      <w:r>
        <w:rPr>
          <w:spacing w:val="1"/>
          <w:sz w:val="24"/>
        </w:rPr>
        <w:t xml:space="preserve"> </w:t>
      </w:r>
      <w:r>
        <w:rPr>
          <w:sz w:val="24"/>
        </w:rPr>
        <w:t>знаний;</w:t>
      </w:r>
      <w:r>
        <w:rPr>
          <w:spacing w:val="1"/>
          <w:sz w:val="24"/>
        </w:rPr>
        <w:t xml:space="preserve"> </w:t>
      </w:r>
      <w:r>
        <w:rPr>
          <w:sz w:val="24"/>
        </w:rPr>
        <w:t>наличие</w:t>
      </w:r>
      <w:r>
        <w:rPr>
          <w:spacing w:val="1"/>
          <w:sz w:val="24"/>
        </w:rPr>
        <w:t xml:space="preserve"> </w:t>
      </w:r>
      <w:r>
        <w:rPr>
          <w:sz w:val="24"/>
        </w:rPr>
        <w:t>опыта</w:t>
      </w:r>
      <w:r>
        <w:rPr>
          <w:spacing w:val="1"/>
          <w:sz w:val="24"/>
        </w:rPr>
        <w:t xml:space="preserve"> </w:t>
      </w:r>
      <w:r>
        <w:rPr>
          <w:sz w:val="24"/>
        </w:rPr>
        <w:t>использования</w:t>
      </w:r>
      <w:r>
        <w:rPr>
          <w:spacing w:val="1"/>
          <w:sz w:val="24"/>
        </w:rPr>
        <w:t xml:space="preserve"> </w:t>
      </w:r>
      <w:r>
        <w:rPr>
          <w:sz w:val="24"/>
        </w:rPr>
        <w:t>методов</w:t>
      </w:r>
      <w:r>
        <w:rPr>
          <w:spacing w:val="1"/>
          <w:sz w:val="24"/>
        </w:rPr>
        <w:t xml:space="preserve"> </w:t>
      </w:r>
      <w:r>
        <w:rPr>
          <w:sz w:val="24"/>
        </w:rPr>
        <w:t>биологии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изучения</w:t>
      </w:r>
      <w:r>
        <w:rPr>
          <w:spacing w:val="1"/>
          <w:sz w:val="24"/>
        </w:rPr>
        <w:t xml:space="preserve"> </w:t>
      </w:r>
      <w:r>
        <w:rPr>
          <w:sz w:val="24"/>
        </w:rPr>
        <w:t>живых</w:t>
      </w:r>
      <w:r>
        <w:rPr>
          <w:spacing w:val="1"/>
          <w:sz w:val="24"/>
        </w:rPr>
        <w:t xml:space="preserve"> </w:t>
      </w:r>
      <w:r>
        <w:rPr>
          <w:sz w:val="24"/>
        </w:rPr>
        <w:t>объектов,</w:t>
      </w:r>
      <w:r>
        <w:rPr>
          <w:spacing w:val="1"/>
          <w:sz w:val="24"/>
        </w:rPr>
        <w:t xml:space="preserve"> </w:t>
      </w:r>
      <w:r>
        <w:rPr>
          <w:sz w:val="24"/>
        </w:rPr>
        <w:t>биологических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1"/>
          <w:sz w:val="24"/>
        </w:rPr>
        <w:t xml:space="preserve"> </w:t>
      </w:r>
      <w:r>
        <w:rPr>
          <w:sz w:val="24"/>
        </w:rPr>
        <w:t>наблюдение,</w:t>
      </w:r>
      <w:r>
        <w:rPr>
          <w:spacing w:val="1"/>
          <w:sz w:val="24"/>
        </w:rPr>
        <w:t xml:space="preserve"> </w:t>
      </w:r>
      <w:r>
        <w:rPr>
          <w:sz w:val="24"/>
        </w:rPr>
        <w:t>описание,</w:t>
      </w:r>
      <w:r>
        <w:rPr>
          <w:spacing w:val="1"/>
          <w:sz w:val="24"/>
        </w:rPr>
        <w:t xml:space="preserve"> </w:t>
      </w:r>
      <w:r>
        <w:rPr>
          <w:sz w:val="24"/>
        </w:rPr>
        <w:t>проведение</w:t>
      </w:r>
      <w:r>
        <w:rPr>
          <w:spacing w:val="1"/>
          <w:sz w:val="24"/>
        </w:rPr>
        <w:t xml:space="preserve"> </w:t>
      </w:r>
      <w:r>
        <w:rPr>
          <w:sz w:val="24"/>
        </w:rPr>
        <w:t>несложных</w:t>
      </w:r>
      <w:r>
        <w:rPr>
          <w:spacing w:val="1"/>
          <w:sz w:val="24"/>
        </w:rPr>
        <w:t xml:space="preserve"> </w:t>
      </w:r>
      <w:r>
        <w:rPr>
          <w:sz w:val="24"/>
        </w:rPr>
        <w:t>биологических</w:t>
      </w:r>
      <w:r>
        <w:rPr>
          <w:spacing w:val="1"/>
          <w:sz w:val="24"/>
        </w:rPr>
        <w:t xml:space="preserve"> </w:t>
      </w:r>
      <w:r>
        <w:rPr>
          <w:sz w:val="24"/>
        </w:rPr>
        <w:t>опытов и экспериментов, в том числе с использованием аналоговых и цифровых приборов</w:t>
      </w:r>
      <w:r>
        <w:rPr>
          <w:spacing w:val="-57"/>
          <w:sz w:val="24"/>
        </w:rPr>
        <w:t xml:space="preserve"> </w:t>
      </w:r>
      <w:r>
        <w:rPr>
          <w:sz w:val="24"/>
        </w:rPr>
        <w:t>и</w:t>
      </w:r>
      <w:r>
        <w:rPr>
          <w:spacing w:val="-1"/>
          <w:sz w:val="24"/>
        </w:rPr>
        <w:t xml:space="preserve"> </w:t>
      </w:r>
      <w:r>
        <w:rPr>
          <w:sz w:val="24"/>
        </w:rPr>
        <w:t>инструментов;</w:t>
      </w:r>
    </w:p>
    <w:p w14:paraId="6D7F16A3" w14:textId="77777777" w:rsidR="00DC118F" w:rsidRDefault="0002405B">
      <w:pPr>
        <w:pStyle w:val="a5"/>
        <w:numPr>
          <w:ilvl w:val="0"/>
          <w:numId w:val="58"/>
        </w:numPr>
        <w:tabs>
          <w:tab w:val="left" w:pos="1298"/>
        </w:tabs>
        <w:ind w:right="374" w:firstLine="707"/>
        <w:rPr>
          <w:sz w:val="24"/>
        </w:rPr>
      </w:pPr>
      <w:r>
        <w:rPr>
          <w:sz w:val="24"/>
        </w:rPr>
        <w:t>умение характеризовать основные группы организмов в системе органического</w:t>
      </w:r>
      <w:r>
        <w:rPr>
          <w:spacing w:val="1"/>
          <w:sz w:val="24"/>
        </w:rPr>
        <w:t xml:space="preserve"> </w:t>
      </w:r>
      <w:r>
        <w:rPr>
          <w:sz w:val="24"/>
        </w:rPr>
        <w:t>мира (в том числе вирусы, бактерии, растения, грибы, животные): строение, процессы</w:t>
      </w:r>
      <w:r>
        <w:rPr>
          <w:spacing w:val="1"/>
          <w:sz w:val="24"/>
        </w:rPr>
        <w:t xml:space="preserve"> </w:t>
      </w:r>
      <w:r>
        <w:rPr>
          <w:sz w:val="24"/>
        </w:rPr>
        <w:t>жизнедеятельности,</w:t>
      </w:r>
      <w:r>
        <w:rPr>
          <w:spacing w:val="-1"/>
          <w:sz w:val="24"/>
        </w:rPr>
        <w:t xml:space="preserve"> </w:t>
      </w:r>
      <w:r>
        <w:rPr>
          <w:sz w:val="24"/>
        </w:rPr>
        <w:t>их</w:t>
      </w:r>
      <w:r>
        <w:rPr>
          <w:spacing w:val="-2"/>
          <w:sz w:val="24"/>
        </w:rPr>
        <w:t xml:space="preserve"> </w:t>
      </w:r>
      <w:r>
        <w:rPr>
          <w:sz w:val="24"/>
        </w:rPr>
        <w:t>происхождение,</w:t>
      </w:r>
      <w:r>
        <w:rPr>
          <w:spacing w:val="-1"/>
          <w:sz w:val="24"/>
        </w:rPr>
        <w:t xml:space="preserve"> </w:t>
      </w:r>
      <w:r>
        <w:rPr>
          <w:sz w:val="24"/>
        </w:rPr>
        <w:t>значение</w:t>
      </w:r>
      <w:r>
        <w:rPr>
          <w:spacing w:val="-1"/>
          <w:sz w:val="24"/>
        </w:rPr>
        <w:t xml:space="preserve"> </w:t>
      </w:r>
      <w:r>
        <w:rPr>
          <w:sz w:val="24"/>
        </w:rPr>
        <w:t>в</w:t>
      </w:r>
      <w:r>
        <w:rPr>
          <w:spacing w:val="-2"/>
          <w:sz w:val="24"/>
        </w:rPr>
        <w:t xml:space="preserve"> </w:t>
      </w:r>
      <w:r>
        <w:rPr>
          <w:sz w:val="24"/>
        </w:rPr>
        <w:t>природе</w:t>
      </w:r>
      <w:r>
        <w:rPr>
          <w:spacing w:val="-2"/>
          <w:sz w:val="24"/>
        </w:rPr>
        <w:t xml:space="preserve"> </w:t>
      </w:r>
      <w:r>
        <w:rPr>
          <w:sz w:val="24"/>
        </w:rPr>
        <w:t>и жизни</w:t>
      </w:r>
      <w:r>
        <w:rPr>
          <w:spacing w:val="-1"/>
          <w:sz w:val="24"/>
        </w:rPr>
        <w:t xml:space="preserve"> </w:t>
      </w:r>
      <w:r>
        <w:rPr>
          <w:sz w:val="24"/>
        </w:rPr>
        <w:t>человека;</w:t>
      </w:r>
    </w:p>
    <w:p w14:paraId="3F9464C0" w14:textId="77777777" w:rsidR="00DC118F" w:rsidRDefault="0002405B">
      <w:pPr>
        <w:pStyle w:val="a5"/>
        <w:numPr>
          <w:ilvl w:val="0"/>
          <w:numId w:val="58"/>
        </w:numPr>
        <w:tabs>
          <w:tab w:val="left" w:pos="1361"/>
        </w:tabs>
        <w:ind w:right="369" w:firstLine="707"/>
        <w:rPr>
          <w:sz w:val="24"/>
        </w:rPr>
      </w:pPr>
      <w:r>
        <w:rPr>
          <w:sz w:val="24"/>
        </w:rPr>
        <w:t>умение</w:t>
      </w:r>
      <w:r>
        <w:rPr>
          <w:spacing w:val="1"/>
          <w:sz w:val="24"/>
        </w:rPr>
        <w:t xml:space="preserve"> </w:t>
      </w:r>
      <w:r>
        <w:rPr>
          <w:sz w:val="24"/>
        </w:rPr>
        <w:t>объяснять</w:t>
      </w:r>
      <w:r>
        <w:rPr>
          <w:spacing w:val="1"/>
          <w:sz w:val="24"/>
        </w:rPr>
        <w:t xml:space="preserve"> </w:t>
      </w:r>
      <w:r>
        <w:rPr>
          <w:sz w:val="24"/>
        </w:rPr>
        <w:t>положение</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органического</w:t>
      </w:r>
      <w:r>
        <w:rPr>
          <w:spacing w:val="1"/>
          <w:sz w:val="24"/>
        </w:rPr>
        <w:t xml:space="preserve"> </w:t>
      </w:r>
      <w:r>
        <w:rPr>
          <w:sz w:val="24"/>
        </w:rPr>
        <w:t>мира,</w:t>
      </w:r>
      <w:r>
        <w:rPr>
          <w:spacing w:val="1"/>
          <w:sz w:val="24"/>
        </w:rPr>
        <w:t xml:space="preserve"> </w:t>
      </w:r>
      <w:r>
        <w:rPr>
          <w:sz w:val="24"/>
        </w:rPr>
        <w:t>его</w:t>
      </w:r>
      <w:r>
        <w:rPr>
          <w:spacing w:val="1"/>
          <w:sz w:val="24"/>
        </w:rPr>
        <w:t xml:space="preserve"> </w:t>
      </w:r>
      <w:r>
        <w:rPr>
          <w:sz w:val="24"/>
        </w:rPr>
        <w:t>происхождение, сходства и отличия человека от животных, характеризовать строение и</w:t>
      </w:r>
      <w:r>
        <w:rPr>
          <w:spacing w:val="1"/>
          <w:sz w:val="24"/>
        </w:rPr>
        <w:t xml:space="preserve"> </w:t>
      </w:r>
      <w:r>
        <w:rPr>
          <w:sz w:val="24"/>
        </w:rPr>
        <w:t>процессы жизнедеятельности организма человека, его приспособленность к различным</w:t>
      </w:r>
      <w:r>
        <w:rPr>
          <w:spacing w:val="1"/>
          <w:sz w:val="24"/>
        </w:rPr>
        <w:t xml:space="preserve"> </w:t>
      </w:r>
      <w:r>
        <w:rPr>
          <w:sz w:val="24"/>
        </w:rPr>
        <w:t>экологическим</w:t>
      </w:r>
      <w:r>
        <w:rPr>
          <w:spacing w:val="-2"/>
          <w:sz w:val="24"/>
        </w:rPr>
        <w:t xml:space="preserve"> </w:t>
      </w:r>
      <w:r>
        <w:rPr>
          <w:sz w:val="24"/>
        </w:rPr>
        <w:t>факторам;</w:t>
      </w:r>
    </w:p>
    <w:p w14:paraId="3AE9E534" w14:textId="77777777" w:rsidR="00DC118F" w:rsidRDefault="0002405B">
      <w:pPr>
        <w:pStyle w:val="a5"/>
        <w:numPr>
          <w:ilvl w:val="0"/>
          <w:numId w:val="58"/>
        </w:numPr>
        <w:tabs>
          <w:tab w:val="left" w:pos="1317"/>
        </w:tabs>
        <w:ind w:right="375" w:firstLine="707"/>
        <w:rPr>
          <w:sz w:val="24"/>
        </w:rPr>
      </w:pPr>
      <w:r>
        <w:rPr>
          <w:sz w:val="24"/>
        </w:rPr>
        <w:t>умение описывать клетки, ткани, органы, системы органов и характеризовать</w:t>
      </w:r>
      <w:r>
        <w:rPr>
          <w:spacing w:val="1"/>
          <w:sz w:val="24"/>
        </w:rPr>
        <w:t xml:space="preserve"> </w:t>
      </w:r>
      <w:r>
        <w:rPr>
          <w:sz w:val="24"/>
        </w:rPr>
        <w:t>важнейшие</w:t>
      </w:r>
      <w:r>
        <w:rPr>
          <w:spacing w:val="-3"/>
          <w:sz w:val="24"/>
        </w:rPr>
        <w:t xml:space="preserve"> </w:t>
      </w:r>
      <w:r>
        <w:rPr>
          <w:sz w:val="24"/>
        </w:rPr>
        <w:t>биологические</w:t>
      </w:r>
      <w:r>
        <w:rPr>
          <w:spacing w:val="-2"/>
          <w:sz w:val="24"/>
        </w:rPr>
        <w:t xml:space="preserve"> </w:t>
      </w:r>
      <w:r>
        <w:rPr>
          <w:sz w:val="24"/>
        </w:rPr>
        <w:t>процессы</w:t>
      </w:r>
      <w:r>
        <w:rPr>
          <w:spacing w:val="-1"/>
          <w:sz w:val="24"/>
        </w:rPr>
        <w:t xml:space="preserve"> </w:t>
      </w:r>
      <w:r>
        <w:rPr>
          <w:sz w:val="24"/>
        </w:rPr>
        <w:t>в</w:t>
      </w:r>
      <w:r>
        <w:rPr>
          <w:spacing w:val="-3"/>
          <w:sz w:val="24"/>
        </w:rPr>
        <w:t xml:space="preserve"> </w:t>
      </w:r>
      <w:r>
        <w:rPr>
          <w:sz w:val="24"/>
        </w:rPr>
        <w:t>организмах</w:t>
      </w:r>
      <w:r>
        <w:rPr>
          <w:spacing w:val="1"/>
          <w:sz w:val="24"/>
        </w:rPr>
        <w:t xml:space="preserve"> </w:t>
      </w:r>
      <w:r>
        <w:rPr>
          <w:sz w:val="24"/>
        </w:rPr>
        <w:t>растений,</w:t>
      </w:r>
      <w:r>
        <w:rPr>
          <w:spacing w:val="-1"/>
          <w:sz w:val="24"/>
        </w:rPr>
        <w:t xml:space="preserve"> </w:t>
      </w:r>
      <w:r>
        <w:rPr>
          <w:sz w:val="24"/>
        </w:rPr>
        <w:t>животных и</w:t>
      </w:r>
      <w:r>
        <w:rPr>
          <w:spacing w:val="-1"/>
          <w:sz w:val="24"/>
        </w:rPr>
        <w:t xml:space="preserve"> </w:t>
      </w:r>
      <w:r>
        <w:rPr>
          <w:sz w:val="24"/>
        </w:rPr>
        <w:t>человека;</w:t>
      </w:r>
    </w:p>
    <w:p w14:paraId="3A0AD25C" w14:textId="77777777" w:rsidR="00DC118F" w:rsidRDefault="0002405B">
      <w:pPr>
        <w:pStyle w:val="a5"/>
        <w:numPr>
          <w:ilvl w:val="0"/>
          <w:numId w:val="58"/>
        </w:numPr>
        <w:tabs>
          <w:tab w:val="left" w:pos="1373"/>
        </w:tabs>
        <w:ind w:right="371" w:firstLine="707"/>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взаимосвязи</w:t>
      </w:r>
      <w:r>
        <w:rPr>
          <w:spacing w:val="1"/>
          <w:sz w:val="24"/>
        </w:rPr>
        <w:t xml:space="preserve"> </w:t>
      </w:r>
      <w:r>
        <w:rPr>
          <w:sz w:val="24"/>
        </w:rPr>
        <w:t>наследования</w:t>
      </w:r>
      <w:r>
        <w:rPr>
          <w:spacing w:val="1"/>
          <w:sz w:val="24"/>
        </w:rPr>
        <w:t xml:space="preserve"> </w:t>
      </w:r>
      <w:r>
        <w:rPr>
          <w:sz w:val="24"/>
        </w:rPr>
        <w:t>потомством</w:t>
      </w:r>
      <w:r>
        <w:rPr>
          <w:spacing w:val="1"/>
          <w:sz w:val="24"/>
        </w:rPr>
        <w:t xml:space="preserve"> </w:t>
      </w:r>
      <w:r>
        <w:rPr>
          <w:sz w:val="24"/>
        </w:rPr>
        <w:t>признаков от родительских форм с организацией клетки, наличием в ней хромосом как</w:t>
      </w:r>
      <w:r>
        <w:rPr>
          <w:spacing w:val="1"/>
          <w:sz w:val="24"/>
        </w:rPr>
        <w:t xml:space="preserve"> </w:t>
      </w:r>
      <w:r>
        <w:rPr>
          <w:sz w:val="24"/>
        </w:rPr>
        <w:t>носителей</w:t>
      </w:r>
      <w:r>
        <w:rPr>
          <w:spacing w:val="1"/>
          <w:sz w:val="24"/>
        </w:rPr>
        <w:t xml:space="preserve"> </w:t>
      </w:r>
      <w:r>
        <w:rPr>
          <w:sz w:val="24"/>
        </w:rPr>
        <w:t>наследственной</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закономерностях</w:t>
      </w:r>
      <w:r>
        <w:rPr>
          <w:spacing w:val="1"/>
          <w:sz w:val="24"/>
        </w:rPr>
        <w:t xml:space="preserve"> </w:t>
      </w:r>
      <w:r>
        <w:rPr>
          <w:sz w:val="24"/>
        </w:rPr>
        <w:t>наследования</w:t>
      </w:r>
      <w:r>
        <w:rPr>
          <w:spacing w:val="1"/>
          <w:sz w:val="24"/>
        </w:rPr>
        <w:t xml:space="preserve"> </w:t>
      </w:r>
      <w:r>
        <w:rPr>
          <w:sz w:val="24"/>
        </w:rPr>
        <w:t>признаков;</w:t>
      </w:r>
    </w:p>
    <w:p w14:paraId="4C34DE6D" w14:textId="77777777" w:rsidR="00DC118F" w:rsidRDefault="0002405B">
      <w:pPr>
        <w:pStyle w:val="a5"/>
        <w:numPr>
          <w:ilvl w:val="0"/>
          <w:numId w:val="58"/>
        </w:numPr>
        <w:tabs>
          <w:tab w:val="left" w:pos="1274"/>
        </w:tabs>
        <w:ind w:right="368" w:firstLine="707"/>
        <w:rPr>
          <w:sz w:val="24"/>
        </w:rPr>
      </w:pPr>
      <w:r>
        <w:rPr>
          <w:sz w:val="24"/>
        </w:rPr>
        <w:t>сформированность представлений об основных факторах окружающей среды, их</w:t>
      </w:r>
      <w:r>
        <w:rPr>
          <w:spacing w:val="-57"/>
          <w:sz w:val="24"/>
        </w:rPr>
        <w:t xml:space="preserve"> </w:t>
      </w:r>
      <w:r>
        <w:rPr>
          <w:sz w:val="24"/>
        </w:rPr>
        <w:t>роли</w:t>
      </w:r>
      <w:r>
        <w:rPr>
          <w:spacing w:val="1"/>
          <w:sz w:val="24"/>
        </w:rPr>
        <w:t xml:space="preserve"> </w:t>
      </w:r>
      <w:r>
        <w:rPr>
          <w:sz w:val="24"/>
        </w:rPr>
        <w:t>в</w:t>
      </w:r>
      <w:r>
        <w:rPr>
          <w:spacing w:val="1"/>
          <w:sz w:val="24"/>
        </w:rPr>
        <w:t xml:space="preserve"> </w:t>
      </w:r>
      <w:r>
        <w:rPr>
          <w:sz w:val="24"/>
        </w:rPr>
        <w:t>жизнедеятельности</w:t>
      </w:r>
      <w:r>
        <w:rPr>
          <w:spacing w:val="1"/>
          <w:sz w:val="24"/>
        </w:rPr>
        <w:t xml:space="preserve"> </w:t>
      </w:r>
      <w:r>
        <w:rPr>
          <w:sz w:val="24"/>
        </w:rPr>
        <w:t>и</w:t>
      </w:r>
      <w:r>
        <w:rPr>
          <w:spacing w:val="1"/>
          <w:sz w:val="24"/>
        </w:rPr>
        <w:t xml:space="preserve"> </w:t>
      </w:r>
      <w:r>
        <w:rPr>
          <w:sz w:val="24"/>
        </w:rPr>
        <w:t>эволюции</w:t>
      </w:r>
      <w:r>
        <w:rPr>
          <w:spacing w:val="1"/>
          <w:sz w:val="24"/>
        </w:rPr>
        <w:t xml:space="preserve"> </w:t>
      </w:r>
      <w:r>
        <w:rPr>
          <w:sz w:val="24"/>
        </w:rPr>
        <w:t>организмов;</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антропогенном</w:t>
      </w:r>
      <w:r>
        <w:rPr>
          <w:spacing w:val="1"/>
          <w:sz w:val="24"/>
        </w:rPr>
        <w:t xml:space="preserve"> </w:t>
      </w:r>
      <w:r>
        <w:rPr>
          <w:sz w:val="24"/>
        </w:rPr>
        <w:t>факторе;</w:t>
      </w:r>
    </w:p>
    <w:p w14:paraId="2345CE9F" w14:textId="77777777" w:rsidR="00DC118F" w:rsidRDefault="0002405B">
      <w:pPr>
        <w:pStyle w:val="a5"/>
        <w:numPr>
          <w:ilvl w:val="0"/>
          <w:numId w:val="58"/>
        </w:numPr>
        <w:tabs>
          <w:tab w:val="left" w:pos="1397"/>
        </w:tabs>
        <w:ind w:right="372" w:firstLine="707"/>
        <w:rPr>
          <w:sz w:val="24"/>
        </w:rPr>
      </w:pPr>
      <w:r>
        <w:rPr>
          <w:sz w:val="24"/>
        </w:rPr>
        <w:t>сформированность представлений об экосистемах и значении биоразнообразия;</w:t>
      </w:r>
      <w:r>
        <w:rPr>
          <w:spacing w:val="-57"/>
          <w:sz w:val="24"/>
        </w:rPr>
        <w:t xml:space="preserve"> </w:t>
      </w:r>
      <w:r>
        <w:rPr>
          <w:sz w:val="24"/>
        </w:rPr>
        <w:t>о глобальных экологических проблемах, стоящих перед человечеством, и способах их</w:t>
      </w:r>
      <w:r>
        <w:rPr>
          <w:spacing w:val="1"/>
          <w:sz w:val="24"/>
        </w:rPr>
        <w:t xml:space="preserve"> </w:t>
      </w:r>
      <w:r>
        <w:rPr>
          <w:sz w:val="24"/>
        </w:rPr>
        <w:t>преодоления;</w:t>
      </w:r>
    </w:p>
    <w:p w14:paraId="48146721" w14:textId="77777777" w:rsidR="00DC118F" w:rsidRDefault="0002405B">
      <w:pPr>
        <w:pStyle w:val="a5"/>
        <w:numPr>
          <w:ilvl w:val="0"/>
          <w:numId w:val="58"/>
        </w:numPr>
        <w:tabs>
          <w:tab w:val="left" w:pos="1481"/>
        </w:tabs>
        <w:ind w:right="369" w:firstLine="707"/>
        <w:rPr>
          <w:sz w:val="24"/>
        </w:rPr>
      </w:pPr>
      <w:r>
        <w:rPr>
          <w:sz w:val="24"/>
        </w:rPr>
        <w:t>умение</w:t>
      </w:r>
      <w:r>
        <w:rPr>
          <w:spacing w:val="1"/>
          <w:sz w:val="24"/>
        </w:rPr>
        <w:t xml:space="preserve"> </w:t>
      </w:r>
      <w:r>
        <w:rPr>
          <w:sz w:val="24"/>
        </w:rPr>
        <w:t>решать</w:t>
      </w:r>
      <w:r>
        <w:rPr>
          <w:spacing w:val="1"/>
          <w:sz w:val="24"/>
        </w:rPr>
        <w:t xml:space="preserve"> </w:t>
      </w:r>
      <w:r>
        <w:rPr>
          <w:sz w:val="24"/>
        </w:rPr>
        <w:t>учебные</w:t>
      </w:r>
      <w:r>
        <w:rPr>
          <w:spacing w:val="1"/>
          <w:sz w:val="24"/>
        </w:rPr>
        <w:t xml:space="preserve"> </w:t>
      </w:r>
      <w:r>
        <w:rPr>
          <w:sz w:val="24"/>
        </w:rPr>
        <w:t>задачи</w:t>
      </w:r>
      <w:r>
        <w:rPr>
          <w:spacing w:val="1"/>
          <w:sz w:val="24"/>
        </w:rPr>
        <w:t xml:space="preserve"> </w:t>
      </w:r>
      <w:r>
        <w:rPr>
          <w:sz w:val="24"/>
        </w:rPr>
        <w:t>биологического</w:t>
      </w:r>
      <w:r>
        <w:rPr>
          <w:spacing w:val="1"/>
          <w:sz w:val="24"/>
        </w:rPr>
        <w:t xml:space="preserve"> </w:t>
      </w:r>
      <w:r>
        <w:rPr>
          <w:sz w:val="24"/>
        </w:rPr>
        <w:t>содержания,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выявлять причинно-следственные связи, проводить расчеты, делать выводы на основании</w:t>
      </w:r>
      <w:r>
        <w:rPr>
          <w:spacing w:val="1"/>
          <w:sz w:val="24"/>
        </w:rPr>
        <w:t xml:space="preserve"> </w:t>
      </w:r>
      <w:r>
        <w:rPr>
          <w:sz w:val="24"/>
        </w:rPr>
        <w:t>полученных результатов;</w:t>
      </w:r>
    </w:p>
    <w:p w14:paraId="51C52DC3" w14:textId="77777777" w:rsidR="00DC118F" w:rsidRDefault="0002405B">
      <w:pPr>
        <w:pStyle w:val="a5"/>
        <w:numPr>
          <w:ilvl w:val="0"/>
          <w:numId w:val="58"/>
        </w:numPr>
        <w:tabs>
          <w:tab w:val="left" w:pos="1394"/>
        </w:tabs>
        <w:ind w:right="370" w:firstLine="707"/>
        <w:rPr>
          <w:sz w:val="24"/>
        </w:rPr>
      </w:pPr>
      <w:r>
        <w:rPr>
          <w:sz w:val="24"/>
        </w:rPr>
        <w:t>умение создавать и применять словесные и графические модели для объяснения</w:t>
      </w:r>
      <w:r>
        <w:rPr>
          <w:spacing w:val="-57"/>
          <w:sz w:val="24"/>
        </w:rPr>
        <w:t xml:space="preserve"> </w:t>
      </w:r>
      <w:r>
        <w:rPr>
          <w:sz w:val="24"/>
        </w:rPr>
        <w:t>строения</w:t>
      </w:r>
      <w:r>
        <w:rPr>
          <w:spacing w:val="-1"/>
          <w:sz w:val="24"/>
        </w:rPr>
        <w:t xml:space="preserve"> </w:t>
      </w:r>
      <w:r>
        <w:rPr>
          <w:sz w:val="24"/>
        </w:rPr>
        <w:t>живых</w:t>
      </w:r>
      <w:r>
        <w:rPr>
          <w:spacing w:val="2"/>
          <w:sz w:val="24"/>
        </w:rPr>
        <w:t xml:space="preserve"> </w:t>
      </w:r>
      <w:r>
        <w:rPr>
          <w:sz w:val="24"/>
        </w:rPr>
        <w:t>систем, явлений</w:t>
      </w:r>
      <w:r>
        <w:rPr>
          <w:spacing w:val="-1"/>
          <w:sz w:val="24"/>
        </w:rPr>
        <w:t xml:space="preserve"> </w:t>
      </w:r>
      <w:r>
        <w:rPr>
          <w:sz w:val="24"/>
        </w:rPr>
        <w:t>и</w:t>
      </w:r>
      <w:r>
        <w:rPr>
          <w:spacing w:val="-2"/>
          <w:sz w:val="24"/>
        </w:rPr>
        <w:t xml:space="preserve"> </w:t>
      </w:r>
      <w:r>
        <w:rPr>
          <w:sz w:val="24"/>
        </w:rPr>
        <w:t>процессов живой природы;</w:t>
      </w:r>
    </w:p>
    <w:p w14:paraId="14796457" w14:textId="77777777" w:rsidR="00DC118F" w:rsidRDefault="0002405B">
      <w:pPr>
        <w:pStyle w:val="a5"/>
        <w:numPr>
          <w:ilvl w:val="0"/>
          <w:numId w:val="58"/>
        </w:numPr>
        <w:tabs>
          <w:tab w:val="left" w:pos="1401"/>
        </w:tabs>
        <w:ind w:left="1400" w:hanging="391"/>
        <w:rPr>
          <w:sz w:val="24"/>
        </w:rPr>
      </w:pPr>
      <w:r>
        <w:rPr>
          <w:sz w:val="24"/>
        </w:rPr>
        <w:t>понимание</w:t>
      </w:r>
      <w:r>
        <w:rPr>
          <w:spacing w:val="7"/>
          <w:sz w:val="24"/>
        </w:rPr>
        <w:t xml:space="preserve"> </w:t>
      </w:r>
      <w:r>
        <w:rPr>
          <w:sz w:val="24"/>
        </w:rPr>
        <w:t>вклада</w:t>
      </w:r>
      <w:r>
        <w:rPr>
          <w:spacing w:val="8"/>
          <w:sz w:val="24"/>
        </w:rPr>
        <w:t xml:space="preserve"> </w:t>
      </w:r>
      <w:r>
        <w:rPr>
          <w:sz w:val="24"/>
        </w:rPr>
        <w:t>российских</w:t>
      </w:r>
      <w:r>
        <w:rPr>
          <w:spacing w:val="10"/>
          <w:sz w:val="24"/>
        </w:rPr>
        <w:t xml:space="preserve"> </w:t>
      </w:r>
      <w:r>
        <w:rPr>
          <w:sz w:val="24"/>
        </w:rPr>
        <w:t>и</w:t>
      </w:r>
      <w:r>
        <w:rPr>
          <w:spacing w:val="9"/>
          <w:sz w:val="24"/>
        </w:rPr>
        <w:t xml:space="preserve"> </w:t>
      </w:r>
      <w:r>
        <w:rPr>
          <w:sz w:val="24"/>
        </w:rPr>
        <w:t>зарубежных</w:t>
      </w:r>
      <w:r>
        <w:rPr>
          <w:spacing w:val="12"/>
          <w:sz w:val="24"/>
        </w:rPr>
        <w:t xml:space="preserve"> </w:t>
      </w:r>
      <w:r>
        <w:rPr>
          <w:sz w:val="24"/>
        </w:rPr>
        <w:t>ученых</w:t>
      </w:r>
      <w:r>
        <w:rPr>
          <w:spacing w:val="10"/>
          <w:sz w:val="24"/>
        </w:rPr>
        <w:t xml:space="preserve"> </w:t>
      </w:r>
      <w:r>
        <w:rPr>
          <w:sz w:val="24"/>
        </w:rPr>
        <w:t>в</w:t>
      </w:r>
      <w:r>
        <w:rPr>
          <w:spacing w:val="8"/>
          <w:sz w:val="24"/>
        </w:rPr>
        <w:t xml:space="preserve"> </w:t>
      </w:r>
      <w:r>
        <w:rPr>
          <w:sz w:val="24"/>
        </w:rPr>
        <w:t>развитие</w:t>
      </w:r>
      <w:r>
        <w:rPr>
          <w:spacing w:val="6"/>
          <w:sz w:val="24"/>
        </w:rPr>
        <w:t xml:space="preserve"> </w:t>
      </w:r>
      <w:r>
        <w:rPr>
          <w:sz w:val="24"/>
        </w:rPr>
        <w:t>биологических</w:t>
      </w:r>
    </w:p>
    <w:p w14:paraId="100B108F" w14:textId="77777777" w:rsidR="00DC118F" w:rsidRDefault="0002405B">
      <w:pPr>
        <w:pStyle w:val="a3"/>
        <w:ind w:firstLine="0"/>
        <w:jc w:val="left"/>
      </w:pPr>
      <w:r>
        <w:t>наук;</w:t>
      </w:r>
    </w:p>
    <w:p w14:paraId="13870536" w14:textId="77777777" w:rsidR="00DC118F" w:rsidRDefault="0002405B">
      <w:pPr>
        <w:pStyle w:val="a5"/>
        <w:numPr>
          <w:ilvl w:val="0"/>
          <w:numId w:val="58"/>
        </w:numPr>
        <w:tabs>
          <w:tab w:val="left" w:pos="1507"/>
        </w:tabs>
        <w:ind w:left="1506" w:hanging="497"/>
        <w:rPr>
          <w:sz w:val="24"/>
        </w:rPr>
      </w:pPr>
      <w:r>
        <w:rPr>
          <w:sz w:val="24"/>
        </w:rPr>
        <w:t>владение</w:t>
      </w:r>
      <w:r>
        <w:rPr>
          <w:spacing w:val="52"/>
          <w:sz w:val="24"/>
        </w:rPr>
        <w:t xml:space="preserve"> </w:t>
      </w:r>
      <w:r>
        <w:rPr>
          <w:sz w:val="24"/>
        </w:rPr>
        <w:t>навыками</w:t>
      </w:r>
      <w:r>
        <w:rPr>
          <w:spacing w:val="113"/>
          <w:sz w:val="24"/>
        </w:rPr>
        <w:t xml:space="preserve"> </w:t>
      </w:r>
      <w:r>
        <w:rPr>
          <w:sz w:val="24"/>
        </w:rPr>
        <w:t>работы</w:t>
      </w:r>
      <w:r>
        <w:rPr>
          <w:spacing w:val="112"/>
          <w:sz w:val="24"/>
        </w:rPr>
        <w:t xml:space="preserve"> </w:t>
      </w:r>
      <w:r>
        <w:rPr>
          <w:sz w:val="24"/>
        </w:rPr>
        <w:t>с</w:t>
      </w:r>
      <w:r>
        <w:rPr>
          <w:spacing w:val="112"/>
          <w:sz w:val="24"/>
        </w:rPr>
        <w:t xml:space="preserve"> </w:t>
      </w:r>
      <w:r>
        <w:rPr>
          <w:sz w:val="24"/>
        </w:rPr>
        <w:t>информацией</w:t>
      </w:r>
      <w:r>
        <w:rPr>
          <w:spacing w:val="114"/>
          <w:sz w:val="24"/>
        </w:rPr>
        <w:t xml:space="preserve"> </w:t>
      </w:r>
      <w:r>
        <w:rPr>
          <w:sz w:val="24"/>
        </w:rPr>
        <w:t>биологического</w:t>
      </w:r>
      <w:r>
        <w:rPr>
          <w:spacing w:val="113"/>
          <w:sz w:val="24"/>
        </w:rPr>
        <w:t xml:space="preserve"> </w:t>
      </w:r>
      <w:r>
        <w:rPr>
          <w:sz w:val="24"/>
        </w:rPr>
        <w:t>содержания,</w:t>
      </w:r>
    </w:p>
    <w:p w14:paraId="3DDF9221" w14:textId="77777777" w:rsidR="00DC118F" w:rsidRDefault="0002405B">
      <w:pPr>
        <w:pStyle w:val="a3"/>
        <w:ind w:right="366" w:firstLine="0"/>
      </w:pPr>
      <w:r>
        <w:t>представленной</w:t>
      </w:r>
      <w:r>
        <w:rPr>
          <w:spacing w:val="1"/>
        </w:rPr>
        <w:t xml:space="preserve"> </w:t>
      </w:r>
      <w:r>
        <w:t>в</w:t>
      </w:r>
      <w:r>
        <w:rPr>
          <w:spacing w:val="1"/>
        </w:rPr>
        <w:t xml:space="preserve"> </w:t>
      </w:r>
      <w:r>
        <w:t>разной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текста,</w:t>
      </w:r>
      <w:r>
        <w:rPr>
          <w:spacing w:val="1"/>
        </w:rPr>
        <w:t xml:space="preserve"> </w:t>
      </w:r>
      <w:r>
        <w:t>табличных</w:t>
      </w:r>
      <w:r>
        <w:rPr>
          <w:spacing w:val="1"/>
        </w:rPr>
        <w:t xml:space="preserve"> </w:t>
      </w:r>
      <w:r>
        <w:t>данных,</w:t>
      </w:r>
      <w:r>
        <w:rPr>
          <w:spacing w:val="1"/>
        </w:rPr>
        <w:t xml:space="preserve"> </w:t>
      </w:r>
      <w:r>
        <w:t>схем,</w:t>
      </w:r>
      <w:r>
        <w:rPr>
          <w:spacing w:val="1"/>
        </w:rPr>
        <w:t xml:space="preserve"> </w:t>
      </w:r>
      <w:r>
        <w:t>графиков,</w:t>
      </w:r>
      <w:r>
        <w:rPr>
          <w:spacing w:val="1"/>
        </w:rPr>
        <w:t xml:space="preserve"> </w:t>
      </w:r>
      <w:r>
        <w:t>диаграмм,</w:t>
      </w:r>
      <w:r>
        <w:rPr>
          <w:spacing w:val="1"/>
        </w:rPr>
        <w:t xml:space="preserve"> </w:t>
      </w:r>
      <w:r>
        <w:t>моделей,</w:t>
      </w:r>
      <w:r>
        <w:rPr>
          <w:spacing w:val="1"/>
        </w:rPr>
        <w:t xml:space="preserve"> </w:t>
      </w:r>
      <w:r>
        <w:t>изображений),</w:t>
      </w:r>
      <w:r>
        <w:rPr>
          <w:spacing w:val="1"/>
        </w:rPr>
        <w:t xml:space="preserve"> </w:t>
      </w:r>
      <w:r>
        <w:t>критического</w:t>
      </w:r>
      <w:r>
        <w:rPr>
          <w:spacing w:val="1"/>
        </w:rPr>
        <w:t xml:space="preserve"> </w:t>
      </w:r>
      <w:r>
        <w:t>анализа</w:t>
      </w:r>
      <w:r>
        <w:rPr>
          <w:spacing w:val="1"/>
        </w:rPr>
        <w:t xml:space="preserve"> </w:t>
      </w:r>
      <w:r>
        <w:t>информации</w:t>
      </w:r>
      <w:r>
        <w:rPr>
          <w:spacing w:val="1"/>
        </w:rPr>
        <w:t xml:space="preserve"> </w:t>
      </w:r>
      <w:r>
        <w:t>и</w:t>
      </w:r>
      <w:r>
        <w:rPr>
          <w:spacing w:val="1"/>
        </w:rPr>
        <w:t xml:space="preserve"> </w:t>
      </w:r>
      <w:r>
        <w:t>оценки</w:t>
      </w:r>
      <w:r>
        <w:rPr>
          <w:spacing w:val="1"/>
        </w:rPr>
        <w:t xml:space="preserve"> </w:t>
      </w:r>
      <w:r>
        <w:t>ее</w:t>
      </w:r>
      <w:r>
        <w:rPr>
          <w:spacing w:val="1"/>
        </w:rPr>
        <w:t xml:space="preserve"> </w:t>
      </w:r>
      <w:r>
        <w:t>достоверности;</w:t>
      </w:r>
    </w:p>
    <w:p w14:paraId="44F5C797" w14:textId="77777777" w:rsidR="00DC118F" w:rsidRDefault="0002405B">
      <w:pPr>
        <w:pStyle w:val="a5"/>
        <w:numPr>
          <w:ilvl w:val="0"/>
          <w:numId w:val="58"/>
        </w:numPr>
        <w:tabs>
          <w:tab w:val="left" w:pos="1500"/>
        </w:tabs>
        <w:ind w:right="364" w:firstLine="707"/>
        <w:rPr>
          <w:sz w:val="24"/>
        </w:rPr>
      </w:pPr>
      <w:r>
        <w:rPr>
          <w:sz w:val="24"/>
        </w:rPr>
        <w:t>умение</w:t>
      </w:r>
      <w:r>
        <w:rPr>
          <w:spacing w:val="1"/>
          <w:sz w:val="24"/>
        </w:rPr>
        <w:t xml:space="preserve"> </w:t>
      </w:r>
      <w:r>
        <w:rPr>
          <w:sz w:val="24"/>
        </w:rPr>
        <w:t>планировать</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наставника</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учебное</w:t>
      </w:r>
      <w:r>
        <w:rPr>
          <w:spacing w:val="1"/>
          <w:sz w:val="24"/>
        </w:rPr>
        <w:t xml:space="preserve"> </w:t>
      </w:r>
      <w:r>
        <w:rPr>
          <w:sz w:val="24"/>
        </w:rPr>
        <w:t>исследование</w:t>
      </w:r>
      <w:r>
        <w:rPr>
          <w:spacing w:val="1"/>
          <w:sz w:val="24"/>
        </w:rPr>
        <w:t xml:space="preserve"> </w:t>
      </w:r>
      <w:r>
        <w:rPr>
          <w:sz w:val="24"/>
        </w:rPr>
        <w:t>или</w:t>
      </w:r>
      <w:r>
        <w:rPr>
          <w:spacing w:val="1"/>
          <w:sz w:val="24"/>
        </w:rPr>
        <w:t xml:space="preserve"> </w:t>
      </w:r>
      <w:r>
        <w:rPr>
          <w:sz w:val="24"/>
        </w:rPr>
        <w:t>проектную</w:t>
      </w:r>
      <w:r>
        <w:rPr>
          <w:spacing w:val="1"/>
          <w:sz w:val="24"/>
        </w:rPr>
        <w:t xml:space="preserve"> </w:t>
      </w:r>
      <w:r>
        <w:rPr>
          <w:sz w:val="24"/>
        </w:rPr>
        <w:t>работу</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биологии;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намеченной</w:t>
      </w:r>
      <w:r>
        <w:rPr>
          <w:spacing w:val="1"/>
          <w:sz w:val="24"/>
        </w:rPr>
        <w:t xml:space="preserve"> </w:t>
      </w:r>
      <w:r>
        <w:rPr>
          <w:sz w:val="24"/>
        </w:rPr>
        <w:t>цели</w:t>
      </w:r>
      <w:r>
        <w:rPr>
          <w:spacing w:val="1"/>
          <w:sz w:val="24"/>
        </w:rPr>
        <w:t xml:space="preserve"> </w:t>
      </w:r>
      <w:r>
        <w:rPr>
          <w:sz w:val="24"/>
        </w:rPr>
        <w:t>формулировать проблему, гипотезу, ставить задачи, выбирать адекватные методы для их</w:t>
      </w:r>
      <w:r>
        <w:rPr>
          <w:spacing w:val="1"/>
          <w:sz w:val="24"/>
        </w:rPr>
        <w:t xml:space="preserve"> </w:t>
      </w:r>
      <w:r>
        <w:rPr>
          <w:sz w:val="24"/>
        </w:rPr>
        <w:lastRenderedPageBreak/>
        <w:t>решения,</w:t>
      </w:r>
      <w:r>
        <w:rPr>
          <w:spacing w:val="-2"/>
          <w:sz w:val="24"/>
        </w:rPr>
        <w:t xml:space="preserve"> </w:t>
      </w:r>
      <w:r>
        <w:rPr>
          <w:sz w:val="24"/>
        </w:rPr>
        <w:t>формулировать выводы;</w:t>
      </w:r>
      <w:r>
        <w:rPr>
          <w:spacing w:val="-2"/>
          <w:sz w:val="24"/>
        </w:rPr>
        <w:t xml:space="preserve"> </w:t>
      </w:r>
      <w:r>
        <w:rPr>
          <w:sz w:val="24"/>
        </w:rPr>
        <w:t>публично</w:t>
      </w:r>
      <w:r>
        <w:rPr>
          <w:spacing w:val="-2"/>
          <w:sz w:val="24"/>
        </w:rPr>
        <w:t xml:space="preserve"> </w:t>
      </w:r>
      <w:r>
        <w:rPr>
          <w:sz w:val="24"/>
        </w:rPr>
        <w:t>представлять</w:t>
      </w:r>
      <w:r>
        <w:rPr>
          <w:spacing w:val="-1"/>
          <w:sz w:val="24"/>
        </w:rPr>
        <w:t xml:space="preserve"> </w:t>
      </w:r>
      <w:r>
        <w:rPr>
          <w:sz w:val="24"/>
        </w:rPr>
        <w:t>полученные</w:t>
      </w:r>
      <w:r>
        <w:rPr>
          <w:spacing w:val="-2"/>
          <w:sz w:val="24"/>
        </w:rPr>
        <w:t xml:space="preserve"> </w:t>
      </w:r>
      <w:r>
        <w:rPr>
          <w:sz w:val="24"/>
        </w:rPr>
        <w:t>результаты;</w:t>
      </w:r>
    </w:p>
    <w:p w14:paraId="23F6D043" w14:textId="77777777" w:rsidR="00DC118F" w:rsidRDefault="0002405B">
      <w:pPr>
        <w:pStyle w:val="a5"/>
        <w:numPr>
          <w:ilvl w:val="0"/>
          <w:numId w:val="58"/>
        </w:numPr>
        <w:tabs>
          <w:tab w:val="left" w:pos="1469"/>
        </w:tabs>
        <w:ind w:right="376" w:firstLine="707"/>
        <w:rPr>
          <w:sz w:val="24"/>
        </w:rPr>
      </w:pPr>
      <w:r>
        <w:rPr>
          <w:sz w:val="24"/>
        </w:rPr>
        <w:t>умение</w:t>
      </w:r>
      <w:r>
        <w:rPr>
          <w:spacing w:val="1"/>
          <w:sz w:val="24"/>
        </w:rPr>
        <w:t xml:space="preserve"> </w:t>
      </w:r>
      <w:r>
        <w:rPr>
          <w:sz w:val="24"/>
        </w:rPr>
        <w:t>интегрировать</w:t>
      </w:r>
      <w:r>
        <w:rPr>
          <w:spacing w:val="1"/>
          <w:sz w:val="24"/>
        </w:rPr>
        <w:t xml:space="preserve"> </w:t>
      </w:r>
      <w:r>
        <w:rPr>
          <w:sz w:val="24"/>
        </w:rPr>
        <w:t>биологические</w:t>
      </w:r>
      <w:r>
        <w:rPr>
          <w:spacing w:val="1"/>
          <w:sz w:val="24"/>
        </w:rPr>
        <w:t xml:space="preserve"> </w:t>
      </w:r>
      <w:r>
        <w:rPr>
          <w:sz w:val="24"/>
        </w:rPr>
        <w:t>знания</w:t>
      </w:r>
      <w:r>
        <w:rPr>
          <w:spacing w:val="1"/>
          <w:sz w:val="24"/>
        </w:rPr>
        <w:t xml:space="preserve"> </w:t>
      </w:r>
      <w:r>
        <w:rPr>
          <w:sz w:val="24"/>
        </w:rPr>
        <w:t>со</w:t>
      </w:r>
      <w:r>
        <w:rPr>
          <w:spacing w:val="1"/>
          <w:sz w:val="24"/>
        </w:rPr>
        <w:t xml:space="preserve"> </w:t>
      </w:r>
      <w:r>
        <w:rPr>
          <w:sz w:val="24"/>
        </w:rPr>
        <w:t>знаниями</w:t>
      </w:r>
      <w:r>
        <w:rPr>
          <w:spacing w:val="1"/>
          <w:sz w:val="24"/>
        </w:rPr>
        <w:t xml:space="preserve"> </w:t>
      </w:r>
      <w:r>
        <w:rPr>
          <w:sz w:val="24"/>
        </w:rPr>
        <w:t>других</w:t>
      </w:r>
      <w:r>
        <w:rPr>
          <w:spacing w:val="1"/>
          <w:sz w:val="24"/>
        </w:rPr>
        <w:t xml:space="preserve"> </w:t>
      </w:r>
      <w:r>
        <w:rPr>
          <w:sz w:val="24"/>
        </w:rPr>
        <w:t>учебных</w:t>
      </w:r>
      <w:r>
        <w:rPr>
          <w:spacing w:val="1"/>
          <w:sz w:val="24"/>
        </w:rPr>
        <w:t xml:space="preserve"> </w:t>
      </w:r>
      <w:r>
        <w:rPr>
          <w:sz w:val="24"/>
        </w:rPr>
        <w:t>предметов;</w:t>
      </w:r>
    </w:p>
    <w:p w14:paraId="4EA05D1A" w14:textId="77777777" w:rsidR="00DC118F" w:rsidRDefault="0002405B">
      <w:pPr>
        <w:pStyle w:val="a5"/>
        <w:numPr>
          <w:ilvl w:val="0"/>
          <w:numId w:val="58"/>
        </w:numPr>
        <w:tabs>
          <w:tab w:val="left" w:pos="1709"/>
        </w:tabs>
        <w:spacing w:before="1"/>
        <w:ind w:right="368" w:firstLine="707"/>
        <w:rPr>
          <w:sz w:val="24"/>
        </w:rPr>
      </w:pPr>
      <w:r>
        <w:rPr>
          <w:sz w:val="24"/>
        </w:rPr>
        <w:t>сформированность</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осознание</w:t>
      </w:r>
      <w:r>
        <w:rPr>
          <w:spacing w:val="1"/>
          <w:sz w:val="24"/>
        </w:rPr>
        <w:t xml:space="preserve"> </w:t>
      </w:r>
      <w:r>
        <w:rPr>
          <w:sz w:val="24"/>
        </w:rPr>
        <w:t>необходимости действий по сохранению биоразнообразия и охране природных экосистем,</w:t>
      </w:r>
      <w:r>
        <w:rPr>
          <w:spacing w:val="-57"/>
          <w:sz w:val="24"/>
        </w:rPr>
        <w:t xml:space="preserve"> </w:t>
      </w:r>
      <w:r>
        <w:rPr>
          <w:sz w:val="24"/>
        </w:rPr>
        <w:t>сохранению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умение</w:t>
      </w:r>
      <w:r>
        <w:rPr>
          <w:spacing w:val="1"/>
          <w:sz w:val="24"/>
        </w:rPr>
        <w:t xml:space="preserve"> </w:t>
      </w:r>
      <w:r>
        <w:rPr>
          <w:sz w:val="24"/>
        </w:rPr>
        <w:t>выбирать</w:t>
      </w:r>
      <w:r>
        <w:rPr>
          <w:spacing w:val="1"/>
          <w:sz w:val="24"/>
        </w:rPr>
        <w:t xml:space="preserve"> </w:t>
      </w:r>
      <w:r>
        <w:rPr>
          <w:sz w:val="24"/>
        </w:rPr>
        <w:t>целевые</w:t>
      </w:r>
      <w:r>
        <w:rPr>
          <w:spacing w:val="1"/>
          <w:sz w:val="24"/>
        </w:rPr>
        <w:t xml:space="preserve"> </w:t>
      </w:r>
      <w:r>
        <w:rPr>
          <w:sz w:val="24"/>
        </w:rPr>
        <w:t>установки</w:t>
      </w:r>
      <w:r>
        <w:rPr>
          <w:spacing w:val="60"/>
          <w:sz w:val="24"/>
        </w:rPr>
        <w:t xml:space="preserve"> </w:t>
      </w:r>
      <w:r>
        <w:rPr>
          <w:sz w:val="24"/>
        </w:rPr>
        <w:t>в</w:t>
      </w:r>
      <w:r>
        <w:rPr>
          <w:spacing w:val="-57"/>
          <w:sz w:val="24"/>
        </w:rPr>
        <w:t xml:space="preserve"> </w:t>
      </w:r>
      <w:r>
        <w:rPr>
          <w:sz w:val="24"/>
        </w:rPr>
        <w:t>своих</w:t>
      </w:r>
      <w:r>
        <w:rPr>
          <w:spacing w:val="1"/>
          <w:sz w:val="24"/>
        </w:rPr>
        <w:t xml:space="preserve"> </w:t>
      </w:r>
      <w:r>
        <w:rPr>
          <w:sz w:val="24"/>
        </w:rPr>
        <w:t>действиях</w:t>
      </w:r>
      <w:r>
        <w:rPr>
          <w:spacing w:val="1"/>
          <w:sz w:val="24"/>
        </w:rPr>
        <w:t xml:space="preserve"> </w:t>
      </w:r>
      <w:r>
        <w:rPr>
          <w:sz w:val="24"/>
        </w:rPr>
        <w:t>и</w:t>
      </w:r>
      <w:r>
        <w:rPr>
          <w:spacing w:val="1"/>
          <w:sz w:val="24"/>
        </w:rPr>
        <w:t xml:space="preserve"> </w:t>
      </w:r>
      <w:r>
        <w:rPr>
          <w:sz w:val="24"/>
        </w:rPr>
        <w:t>поступках</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окружающих;</w:t>
      </w:r>
    </w:p>
    <w:p w14:paraId="79208236" w14:textId="77777777" w:rsidR="00DC118F" w:rsidRDefault="0002405B">
      <w:pPr>
        <w:pStyle w:val="a5"/>
        <w:numPr>
          <w:ilvl w:val="0"/>
          <w:numId w:val="58"/>
        </w:numPr>
        <w:tabs>
          <w:tab w:val="left" w:pos="1445"/>
        </w:tabs>
        <w:ind w:right="371" w:firstLine="707"/>
        <w:rPr>
          <w:sz w:val="24"/>
        </w:rPr>
      </w:pPr>
      <w:r>
        <w:rPr>
          <w:sz w:val="24"/>
        </w:rPr>
        <w:t>умение использовать приобретенные знания и навыки для здорового образа</w:t>
      </w:r>
      <w:r>
        <w:rPr>
          <w:spacing w:val="1"/>
          <w:sz w:val="24"/>
        </w:rPr>
        <w:t xml:space="preserve"> </w:t>
      </w:r>
      <w:r>
        <w:rPr>
          <w:sz w:val="24"/>
        </w:rPr>
        <w:t>жизни,</w:t>
      </w:r>
      <w:r>
        <w:rPr>
          <w:spacing w:val="1"/>
          <w:sz w:val="24"/>
        </w:rPr>
        <w:t xml:space="preserve"> </w:t>
      </w:r>
      <w:r>
        <w:rPr>
          <w:sz w:val="24"/>
        </w:rPr>
        <w:t>сбалансированного</w:t>
      </w:r>
      <w:r>
        <w:rPr>
          <w:spacing w:val="1"/>
          <w:sz w:val="24"/>
        </w:rPr>
        <w:t xml:space="preserve"> </w:t>
      </w:r>
      <w:r>
        <w:rPr>
          <w:sz w:val="24"/>
        </w:rPr>
        <w:t>питания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активности;</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22"/>
          <w:sz w:val="24"/>
        </w:rPr>
        <w:t xml:space="preserve"> </w:t>
      </w:r>
      <w:r>
        <w:rPr>
          <w:sz w:val="24"/>
        </w:rPr>
        <w:t>и</w:t>
      </w:r>
      <w:r>
        <w:rPr>
          <w:spacing w:val="20"/>
          <w:sz w:val="24"/>
        </w:rPr>
        <w:t xml:space="preserve"> </w:t>
      </w:r>
      <w:r>
        <w:rPr>
          <w:sz w:val="24"/>
        </w:rPr>
        <w:t>зависимостей;</w:t>
      </w:r>
      <w:r>
        <w:rPr>
          <w:spacing w:val="25"/>
          <w:sz w:val="24"/>
        </w:rPr>
        <w:t xml:space="preserve"> </w:t>
      </w:r>
      <w:r>
        <w:rPr>
          <w:sz w:val="24"/>
        </w:rPr>
        <w:t>умение</w:t>
      </w:r>
      <w:r>
        <w:rPr>
          <w:spacing w:val="21"/>
          <w:sz w:val="24"/>
        </w:rPr>
        <w:t xml:space="preserve"> </w:t>
      </w:r>
      <w:r>
        <w:rPr>
          <w:sz w:val="24"/>
        </w:rPr>
        <w:t>противодействовать</w:t>
      </w:r>
      <w:r>
        <w:rPr>
          <w:spacing w:val="23"/>
          <w:sz w:val="24"/>
        </w:rPr>
        <w:t xml:space="preserve"> </w:t>
      </w:r>
      <w:r>
        <w:rPr>
          <w:sz w:val="24"/>
        </w:rPr>
        <w:t>лженаучным</w:t>
      </w:r>
      <w:r>
        <w:rPr>
          <w:spacing w:val="21"/>
          <w:sz w:val="24"/>
        </w:rPr>
        <w:t xml:space="preserve"> </w:t>
      </w:r>
      <w:r>
        <w:rPr>
          <w:sz w:val="24"/>
        </w:rPr>
        <w:t>манипуляциям</w:t>
      </w:r>
      <w:r>
        <w:rPr>
          <w:spacing w:val="21"/>
          <w:sz w:val="24"/>
        </w:rPr>
        <w:t xml:space="preserve"> </w:t>
      </w:r>
      <w:r>
        <w:rPr>
          <w:sz w:val="24"/>
        </w:rPr>
        <w:t>в</w:t>
      </w:r>
    </w:p>
    <w:p w14:paraId="2C2CF21F" w14:textId="77777777" w:rsidR="00DC118F" w:rsidRDefault="0002405B">
      <w:pPr>
        <w:pStyle w:val="a3"/>
        <w:spacing w:before="82"/>
        <w:ind w:firstLine="0"/>
        <w:jc w:val="left"/>
      </w:pPr>
      <w:r>
        <w:t>области здоровья;</w:t>
      </w:r>
    </w:p>
    <w:p w14:paraId="53516C8C" w14:textId="77777777" w:rsidR="00DC118F" w:rsidRDefault="0002405B">
      <w:pPr>
        <w:pStyle w:val="a5"/>
        <w:numPr>
          <w:ilvl w:val="0"/>
          <w:numId w:val="58"/>
        </w:numPr>
        <w:tabs>
          <w:tab w:val="left" w:pos="1530"/>
          <w:tab w:val="left" w:pos="1531"/>
          <w:tab w:val="left" w:pos="2782"/>
          <w:tab w:val="left" w:pos="4005"/>
          <w:tab w:val="left" w:pos="7070"/>
          <w:tab w:val="left" w:pos="8250"/>
        </w:tabs>
        <w:ind w:right="372" w:firstLine="707"/>
        <w:rPr>
          <w:sz w:val="24"/>
        </w:rPr>
      </w:pPr>
      <w:r>
        <w:rPr>
          <w:sz w:val="24"/>
        </w:rPr>
        <w:t>овладение</w:t>
      </w:r>
      <w:r>
        <w:rPr>
          <w:sz w:val="24"/>
        </w:rPr>
        <w:tab/>
        <w:t>приемами</w:t>
      </w:r>
      <w:r>
        <w:rPr>
          <w:sz w:val="24"/>
        </w:rPr>
        <w:tab/>
        <w:t xml:space="preserve">оказания  </w:t>
      </w:r>
      <w:r>
        <w:rPr>
          <w:spacing w:val="16"/>
          <w:sz w:val="24"/>
        </w:rPr>
        <w:t xml:space="preserve"> </w:t>
      </w:r>
      <w:r>
        <w:rPr>
          <w:sz w:val="24"/>
        </w:rPr>
        <w:t xml:space="preserve">первой  </w:t>
      </w:r>
      <w:r>
        <w:rPr>
          <w:spacing w:val="18"/>
          <w:sz w:val="24"/>
        </w:rPr>
        <w:t xml:space="preserve"> </w:t>
      </w:r>
      <w:r>
        <w:rPr>
          <w:sz w:val="24"/>
        </w:rPr>
        <w:t>помощи</w:t>
      </w:r>
      <w:r>
        <w:rPr>
          <w:sz w:val="24"/>
        </w:rPr>
        <w:tab/>
        <w:t>человеку,</w:t>
      </w:r>
      <w:r>
        <w:rPr>
          <w:sz w:val="24"/>
        </w:rPr>
        <w:tab/>
      </w:r>
      <w:r>
        <w:rPr>
          <w:spacing w:val="-1"/>
          <w:sz w:val="24"/>
        </w:rPr>
        <w:t>выращивания</w:t>
      </w:r>
      <w:r>
        <w:rPr>
          <w:spacing w:val="-57"/>
          <w:sz w:val="24"/>
        </w:rPr>
        <w:t xml:space="preserve"> </w:t>
      </w:r>
      <w:r>
        <w:rPr>
          <w:sz w:val="24"/>
        </w:rPr>
        <w:t>культурных растений</w:t>
      </w:r>
      <w:r>
        <w:rPr>
          <w:spacing w:val="-2"/>
          <w:sz w:val="24"/>
        </w:rPr>
        <w:t xml:space="preserve"> </w:t>
      </w:r>
      <w:r>
        <w:rPr>
          <w:sz w:val="24"/>
        </w:rPr>
        <w:t>и ухода</w:t>
      </w:r>
      <w:r>
        <w:rPr>
          <w:spacing w:val="-2"/>
          <w:sz w:val="24"/>
        </w:rPr>
        <w:t xml:space="preserve"> </w:t>
      </w:r>
      <w:r>
        <w:rPr>
          <w:sz w:val="24"/>
        </w:rPr>
        <w:t>за</w:t>
      </w:r>
      <w:r>
        <w:rPr>
          <w:spacing w:val="-1"/>
          <w:sz w:val="24"/>
        </w:rPr>
        <w:t xml:space="preserve"> </w:t>
      </w:r>
      <w:r>
        <w:rPr>
          <w:sz w:val="24"/>
        </w:rPr>
        <w:t>домашними животными.</w:t>
      </w:r>
    </w:p>
    <w:p w14:paraId="75BE162A" w14:textId="77777777" w:rsidR="00DC118F" w:rsidRDefault="00DC118F">
      <w:pPr>
        <w:pStyle w:val="a3"/>
        <w:ind w:left="0" w:firstLine="0"/>
        <w:jc w:val="left"/>
      </w:pPr>
    </w:p>
    <w:p w14:paraId="6154D191" w14:textId="77777777" w:rsidR="00DC118F" w:rsidRDefault="00DC118F">
      <w:pPr>
        <w:pStyle w:val="a3"/>
        <w:spacing w:before="3"/>
        <w:ind w:left="0" w:firstLine="0"/>
        <w:jc w:val="left"/>
        <w:rPr>
          <w:sz w:val="21"/>
        </w:rPr>
      </w:pPr>
    </w:p>
    <w:p w14:paraId="0DF895F9" w14:textId="77777777" w:rsidR="00DC118F" w:rsidRDefault="0002405B">
      <w:pPr>
        <w:pStyle w:val="1"/>
        <w:tabs>
          <w:tab w:val="left" w:pos="2657"/>
          <w:tab w:val="left" w:pos="4200"/>
          <w:tab w:val="left" w:pos="4737"/>
          <w:tab w:val="left" w:pos="6300"/>
          <w:tab w:val="left" w:pos="7437"/>
          <w:tab w:val="left" w:pos="8704"/>
        </w:tabs>
        <w:ind w:right="362" w:firstLine="707"/>
        <w:jc w:val="left"/>
      </w:pPr>
      <w:r>
        <w:t>Предметные</w:t>
      </w:r>
      <w:r>
        <w:tab/>
        <w:t>результаты</w:t>
      </w:r>
      <w:r>
        <w:tab/>
        <w:t>по</w:t>
      </w:r>
      <w:r>
        <w:tab/>
        <w:t>предметной</w:t>
      </w:r>
      <w:r>
        <w:tab/>
        <w:t>области</w:t>
      </w:r>
      <w:r>
        <w:tab/>
        <w:t>«Основы</w:t>
      </w:r>
      <w:r>
        <w:tab/>
        <w:t>духовно-</w:t>
      </w:r>
      <w:r>
        <w:rPr>
          <w:spacing w:val="-57"/>
        </w:rPr>
        <w:t xml:space="preserve"> </w:t>
      </w:r>
      <w:r>
        <w:t>нравственной</w:t>
      </w:r>
      <w:r>
        <w:rPr>
          <w:spacing w:val="-1"/>
        </w:rPr>
        <w:t xml:space="preserve"> </w:t>
      </w:r>
      <w:r>
        <w:t>культуры народов России»</w:t>
      </w:r>
    </w:p>
    <w:p w14:paraId="149E3352" w14:textId="24F20FB0" w:rsidR="00DC118F" w:rsidRDefault="0002405B">
      <w:pPr>
        <w:pStyle w:val="a3"/>
        <w:ind w:right="749"/>
        <w:jc w:val="left"/>
      </w:pPr>
      <w:r>
        <w:t>1.2.3.</w:t>
      </w:r>
      <w:r w:rsidR="002421CF">
        <w:t>20</w:t>
      </w:r>
      <w:r>
        <w:rPr>
          <w:spacing w:val="8"/>
        </w:rPr>
        <w:t xml:space="preserve"> </w:t>
      </w:r>
      <w:r>
        <w:t>Предметные</w:t>
      </w:r>
      <w:r>
        <w:rPr>
          <w:spacing w:val="9"/>
        </w:rPr>
        <w:t xml:space="preserve"> </w:t>
      </w:r>
      <w:r>
        <w:t>результаты</w:t>
      </w:r>
      <w:r>
        <w:rPr>
          <w:spacing w:val="8"/>
        </w:rPr>
        <w:t xml:space="preserve"> </w:t>
      </w:r>
      <w:r>
        <w:t>по</w:t>
      </w:r>
      <w:r>
        <w:rPr>
          <w:spacing w:val="13"/>
        </w:rPr>
        <w:t xml:space="preserve"> </w:t>
      </w:r>
      <w:r>
        <w:t>учебному</w:t>
      </w:r>
      <w:r>
        <w:rPr>
          <w:spacing w:val="3"/>
        </w:rPr>
        <w:t xml:space="preserve"> </w:t>
      </w:r>
      <w:r>
        <w:t>предмету</w:t>
      </w:r>
      <w:r>
        <w:rPr>
          <w:spacing w:val="10"/>
        </w:rPr>
        <w:t xml:space="preserve"> </w:t>
      </w:r>
      <w:r>
        <w:t>«Основы</w:t>
      </w:r>
      <w:r>
        <w:rPr>
          <w:spacing w:val="7"/>
        </w:rPr>
        <w:t xml:space="preserve"> </w:t>
      </w:r>
      <w:r>
        <w:t>духовно-</w:t>
      </w:r>
      <w:r>
        <w:rPr>
          <w:spacing w:val="-57"/>
        </w:rPr>
        <w:t xml:space="preserve"> </w:t>
      </w:r>
      <w:r>
        <w:t>нравственной</w:t>
      </w:r>
      <w:r>
        <w:rPr>
          <w:spacing w:val="-1"/>
        </w:rPr>
        <w:t xml:space="preserve"> </w:t>
      </w:r>
      <w:r>
        <w:t>культуры</w:t>
      </w:r>
      <w:r>
        <w:rPr>
          <w:spacing w:val="1"/>
        </w:rPr>
        <w:t xml:space="preserve"> </w:t>
      </w:r>
      <w:r>
        <w:t>народов России»</w:t>
      </w:r>
      <w:r>
        <w:rPr>
          <w:spacing w:val="-8"/>
        </w:rPr>
        <w:t xml:space="preserve"> </w:t>
      </w:r>
      <w:r>
        <w:t>обеспечивают:</w:t>
      </w:r>
    </w:p>
    <w:p w14:paraId="14239DAB" w14:textId="77777777" w:rsidR="00DC118F" w:rsidRDefault="0002405B">
      <w:pPr>
        <w:pStyle w:val="a5"/>
        <w:numPr>
          <w:ilvl w:val="0"/>
          <w:numId w:val="57"/>
        </w:numPr>
        <w:tabs>
          <w:tab w:val="left" w:pos="1270"/>
        </w:tabs>
        <w:ind w:right="373" w:firstLine="707"/>
        <w:rPr>
          <w:sz w:val="24"/>
        </w:rPr>
      </w:pPr>
      <w:r>
        <w:rPr>
          <w:sz w:val="24"/>
        </w:rPr>
        <w:t>понимание вклада представителей различных народов России в формирования ее</w:t>
      </w:r>
      <w:r>
        <w:rPr>
          <w:spacing w:val="-57"/>
          <w:sz w:val="24"/>
        </w:rPr>
        <w:t xml:space="preserve"> </w:t>
      </w:r>
      <w:r>
        <w:rPr>
          <w:sz w:val="24"/>
        </w:rPr>
        <w:t>цивилизационного</w:t>
      </w:r>
      <w:r>
        <w:rPr>
          <w:spacing w:val="-1"/>
          <w:sz w:val="24"/>
        </w:rPr>
        <w:t xml:space="preserve"> </w:t>
      </w:r>
      <w:r>
        <w:rPr>
          <w:sz w:val="24"/>
        </w:rPr>
        <w:t>наследия;</w:t>
      </w:r>
    </w:p>
    <w:p w14:paraId="35646A89" w14:textId="77777777" w:rsidR="00DC118F" w:rsidRDefault="0002405B">
      <w:pPr>
        <w:pStyle w:val="a5"/>
        <w:numPr>
          <w:ilvl w:val="0"/>
          <w:numId w:val="57"/>
        </w:numPr>
        <w:tabs>
          <w:tab w:val="left" w:pos="1327"/>
        </w:tabs>
        <w:ind w:right="375" w:firstLine="707"/>
        <w:rPr>
          <w:sz w:val="24"/>
        </w:rPr>
      </w:pPr>
      <w:r>
        <w:rPr>
          <w:sz w:val="24"/>
        </w:rPr>
        <w:t>понимание</w:t>
      </w:r>
      <w:r>
        <w:rPr>
          <w:spacing w:val="50"/>
          <w:sz w:val="24"/>
        </w:rPr>
        <w:t xml:space="preserve"> </w:t>
      </w:r>
      <w:r>
        <w:rPr>
          <w:sz w:val="24"/>
        </w:rPr>
        <w:t>ценности</w:t>
      </w:r>
      <w:r>
        <w:rPr>
          <w:spacing w:val="54"/>
          <w:sz w:val="24"/>
        </w:rPr>
        <w:t xml:space="preserve"> </w:t>
      </w:r>
      <w:r>
        <w:rPr>
          <w:sz w:val="24"/>
        </w:rPr>
        <w:t>многообразия</w:t>
      </w:r>
      <w:r>
        <w:rPr>
          <w:spacing w:val="50"/>
          <w:sz w:val="24"/>
        </w:rPr>
        <w:t xml:space="preserve"> </w:t>
      </w:r>
      <w:r>
        <w:rPr>
          <w:sz w:val="24"/>
        </w:rPr>
        <w:t>культурных</w:t>
      </w:r>
      <w:r>
        <w:rPr>
          <w:spacing w:val="57"/>
          <w:sz w:val="24"/>
        </w:rPr>
        <w:t xml:space="preserve"> </w:t>
      </w:r>
      <w:r>
        <w:rPr>
          <w:sz w:val="24"/>
        </w:rPr>
        <w:t>укладов</w:t>
      </w:r>
      <w:r>
        <w:rPr>
          <w:spacing w:val="53"/>
          <w:sz w:val="24"/>
        </w:rPr>
        <w:t xml:space="preserve"> </w:t>
      </w:r>
      <w:r>
        <w:rPr>
          <w:sz w:val="24"/>
        </w:rPr>
        <w:t>народов,</w:t>
      </w:r>
      <w:r>
        <w:rPr>
          <w:spacing w:val="53"/>
          <w:sz w:val="24"/>
        </w:rPr>
        <w:t xml:space="preserve"> </w:t>
      </w:r>
      <w:r>
        <w:rPr>
          <w:sz w:val="24"/>
        </w:rPr>
        <w:t>Российской</w:t>
      </w:r>
      <w:r>
        <w:rPr>
          <w:spacing w:val="-57"/>
          <w:sz w:val="24"/>
        </w:rPr>
        <w:t xml:space="preserve"> </w:t>
      </w:r>
      <w:r>
        <w:rPr>
          <w:sz w:val="24"/>
        </w:rPr>
        <w:t>Федерации;</w:t>
      </w:r>
    </w:p>
    <w:p w14:paraId="6857D332" w14:textId="77777777" w:rsidR="00DC118F" w:rsidRDefault="0002405B">
      <w:pPr>
        <w:pStyle w:val="a5"/>
        <w:numPr>
          <w:ilvl w:val="0"/>
          <w:numId w:val="57"/>
        </w:numPr>
        <w:tabs>
          <w:tab w:val="left" w:pos="1277"/>
        </w:tabs>
        <w:ind w:right="367" w:firstLine="707"/>
        <w:rPr>
          <w:sz w:val="24"/>
        </w:rPr>
      </w:pPr>
      <w:r>
        <w:rPr>
          <w:sz w:val="24"/>
        </w:rPr>
        <w:t>поддержку интереса</w:t>
      </w:r>
      <w:r>
        <w:rPr>
          <w:spacing w:val="6"/>
          <w:sz w:val="24"/>
        </w:rPr>
        <w:t xml:space="preserve"> </w:t>
      </w:r>
      <w:r>
        <w:rPr>
          <w:sz w:val="24"/>
        </w:rPr>
        <w:t>к</w:t>
      </w:r>
      <w:r>
        <w:rPr>
          <w:spacing w:val="6"/>
          <w:sz w:val="24"/>
        </w:rPr>
        <w:t xml:space="preserve"> </w:t>
      </w:r>
      <w:r>
        <w:rPr>
          <w:sz w:val="24"/>
        </w:rPr>
        <w:t>традициям</w:t>
      </w:r>
      <w:r>
        <w:rPr>
          <w:spacing w:val="4"/>
          <w:sz w:val="24"/>
        </w:rPr>
        <w:t xml:space="preserve"> </w:t>
      </w:r>
      <w:r>
        <w:rPr>
          <w:sz w:val="24"/>
        </w:rPr>
        <w:t>собственного</w:t>
      </w:r>
      <w:r>
        <w:rPr>
          <w:spacing w:val="5"/>
          <w:sz w:val="24"/>
        </w:rPr>
        <w:t xml:space="preserve"> </w:t>
      </w:r>
      <w:r>
        <w:rPr>
          <w:sz w:val="24"/>
        </w:rPr>
        <w:t>народа</w:t>
      </w:r>
      <w:r>
        <w:rPr>
          <w:spacing w:val="9"/>
          <w:sz w:val="24"/>
        </w:rPr>
        <w:t xml:space="preserve"> </w:t>
      </w:r>
      <w:r>
        <w:rPr>
          <w:sz w:val="24"/>
        </w:rPr>
        <w:t>и</w:t>
      </w:r>
      <w:r>
        <w:rPr>
          <w:spacing w:val="6"/>
          <w:sz w:val="24"/>
        </w:rPr>
        <w:t xml:space="preserve"> </w:t>
      </w:r>
      <w:r>
        <w:rPr>
          <w:sz w:val="24"/>
        </w:rPr>
        <w:t>народов,</w:t>
      </w:r>
      <w:r>
        <w:rPr>
          <w:spacing w:val="4"/>
          <w:sz w:val="24"/>
        </w:rPr>
        <w:t xml:space="preserve"> </w:t>
      </w:r>
      <w:r>
        <w:rPr>
          <w:sz w:val="24"/>
        </w:rPr>
        <w:t>проживающих</w:t>
      </w:r>
      <w:r>
        <w:rPr>
          <w:spacing w:val="-57"/>
          <w:sz w:val="24"/>
        </w:rPr>
        <w:t xml:space="preserve"> </w:t>
      </w:r>
      <w:r>
        <w:rPr>
          <w:sz w:val="24"/>
        </w:rPr>
        <w:t>в</w:t>
      </w:r>
      <w:r>
        <w:rPr>
          <w:spacing w:val="-2"/>
          <w:sz w:val="24"/>
        </w:rPr>
        <w:t xml:space="preserve"> </w:t>
      </w:r>
      <w:r>
        <w:rPr>
          <w:sz w:val="24"/>
        </w:rPr>
        <w:t>Российской Федерации;</w:t>
      </w:r>
    </w:p>
    <w:p w14:paraId="0C4E25AB" w14:textId="77777777" w:rsidR="00DC118F" w:rsidRDefault="0002405B">
      <w:pPr>
        <w:pStyle w:val="a5"/>
        <w:numPr>
          <w:ilvl w:val="0"/>
          <w:numId w:val="57"/>
        </w:numPr>
        <w:tabs>
          <w:tab w:val="left" w:pos="1387"/>
        </w:tabs>
        <w:ind w:right="373" w:firstLine="707"/>
        <w:rPr>
          <w:sz w:val="24"/>
        </w:rPr>
      </w:pPr>
      <w:r>
        <w:rPr>
          <w:sz w:val="24"/>
        </w:rPr>
        <w:t>знание</w:t>
      </w:r>
      <w:r>
        <w:rPr>
          <w:spacing w:val="51"/>
          <w:sz w:val="24"/>
        </w:rPr>
        <w:t xml:space="preserve"> </w:t>
      </w:r>
      <w:r>
        <w:rPr>
          <w:sz w:val="24"/>
        </w:rPr>
        <w:t>исторических</w:t>
      </w:r>
      <w:r>
        <w:rPr>
          <w:spacing w:val="54"/>
          <w:sz w:val="24"/>
        </w:rPr>
        <w:t xml:space="preserve"> </w:t>
      </w:r>
      <w:r>
        <w:rPr>
          <w:sz w:val="24"/>
        </w:rPr>
        <w:t>примеров</w:t>
      </w:r>
      <w:r>
        <w:rPr>
          <w:spacing w:val="53"/>
          <w:sz w:val="24"/>
        </w:rPr>
        <w:t xml:space="preserve"> </w:t>
      </w:r>
      <w:r>
        <w:rPr>
          <w:sz w:val="24"/>
        </w:rPr>
        <w:t>взаимопомощи</w:t>
      </w:r>
      <w:r>
        <w:rPr>
          <w:spacing w:val="55"/>
          <w:sz w:val="24"/>
        </w:rPr>
        <w:t xml:space="preserve"> </w:t>
      </w:r>
      <w:r>
        <w:rPr>
          <w:sz w:val="24"/>
        </w:rPr>
        <w:t>и</w:t>
      </w:r>
      <w:r>
        <w:rPr>
          <w:spacing w:val="55"/>
          <w:sz w:val="24"/>
        </w:rPr>
        <w:t xml:space="preserve"> </w:t>
      </w:r>
      <w:r>
        <w:rPr>
          <w:sz w:val="24"/>
        </w:rPr>
        <w:t>сотрудничества</w:t>
      </w:r>
      <w:r>
        <w:rPr>
          <w:spacing w:val="53"/>
          <w:sz w:val="24"/>
        </w:rPr>
        <w:t xml:space="preserve"> </w:t>
      </w:r>
      <w:r>
        <w:rPr>
          <w:sz w:val="24"/>
        </w:rPr>
        <w:t>народов</w:t>
      </w:r>
      <w:r>
        <w:rPr>
          <w:spacing w:val="-57"/>
          <w:sz w:val="24"/>
        </w:rPr>
        <w:t xml:space="preserve"> </w:t>
      </w:r>
      <w:r>
        <w:rPr>
          <w:sz w:val="24"/>
        </w:rPr>
        <w:t>Российской</w:t>
      </w:r>
      <w:r>
        <w:rPr>
          <w:spacing w:val="-1"/>
          <w:sz w:val="24"/>
        </w:rPr>
        <w:t xml:space="preserve"> </w:t>
      </w:r>
      <w:r>
        <w:rPr>
          <w:sz w:val="24"/>
        </w:rPr>
        <w:t>Федерации;</w:t>
      </w:r>
    </w:p>
    <w:p w14:paraId="2D07D84E" w14:textId="77777777" w:rsidR="00DC118F" w:rsidRDefault="0002405B">
      <w:pPr>
        <w:pStyle w:val="a5"/>
        <w:numPr>
          <w:ilvl w:val="0"/>
          <w:numId w:val="57"/>
        </w:numPr>
        <w:tabs>
          <w:tab w:val="left" w:pos="1397"/>
        </w:tabs>
        <w:ind w:right="373" w:firstLine="707"/>
        <w:rPr>
          <w:sz w:val="24"/>
        </w:rPr>
      </w:pPr>
      <w:r>
        <w:rPr>
          <w:sz w:val="24"/>
        </w:rPr>
        <w:t>формирование</w:t>
      </w:r>
      <w:r>
        <w:rPr>
          <w:spacing w:val="7"/>
          <w:sz w:val="24"/>
        </w:rPr>
        <w:t xml:space="preserve"> </w:t>
      </w:r>
      <w:r>
        <w:rPr>
          <w:sz w:val="24"/>
        </w:rPr>
        <w:t>уважительного</w:t>
      </w:r>
      <w:r>
        <w:rPr>
          <w:spacing w:val="3"/>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национальным</w:t>
      </w:r>
      <w:r>
        <w:rPr>
          <w:spacing w:val="2"/>
          <w:sz w:val="24"/>
        </w:rPr>
        <w:t xml:space="preserve"> </w:t>
      </w:r>
      <w:r>
        <w:rPr>
          <w:sz w:val="24"/>
        </w:rPr>
        <w:t>и</w:t>
      </w:r>
      <w:r>
        <w:rPr>
          <w:spacing w:val="2"/>
          <w:sz w:val="24"/>
        </w:rPr>
        <w:t xml:space="preserve"> </w:t>
      </w:r>
      <w:r>
        <w:rPr>
          <w:sz w:val="24"/>
        </w:rPr>
        <w:t>этническим</w:t>
      </w:r>
      <w:r>
        <w:rPr>
          <w:spacing w:val="-57"/>
          <w:sz w:val="24"/>
        </w:rPr>
        <w:t xml:space="preserve"> </w:t>
      </w:r>
      <w:r>
        <w:rPr>
          <w:sz w:val="24"/>
        </w:rPr>
        <w:t>ценностям,</w:t>
      </w:r>
      <w:r>
        <w:rPr>
          <w:spacing w:val="-1"/>
          <w:sz w:val="24"/>
        </w:rPr>
        <w:t xml:space="preserve"> </w:t>
      </w:r>
      <w:r>
        <w:rPr>
          <w:sz w:val="24"/>
        </w:rPr>
        <w:t>религиозным</w:t>
      </w:r>
      <w:r>
        <w:rPr>
          <w:spacing w:val="-1"/>
          <w:sz w:val="24"/>
        </w:rPr>
        <w:t xml:space="preserve"> </w:t>
      </w:r>
      <w:r>
        <w:rPr>
          <w:sz w:val="24"/>
        </w:rPr>
        <w:t>чувствам</w:t>
      </w:r>
      <w:r>
        <w:rPr>
          <w:spacing w:val="-1"/>
          <w:sz w:val="24"/>
        </w:rPr>
        <w:t xml:space="preserve"> </w:t>
      </w:r>
      <w:r>
        <w:rPr>
          <w:sz w:val="24"/>
        </w:rPr>
        <w:t>народов</w:t>
      </w:r>
      <w:r>
        <w:rPr>
          <w:spacing w:val="-1"/>
          <w:sz w:val="24"/>
        </w:rPr>
        <w:t xml:space="preserve"> </w:t>
      </w:r>
      <w:r>
        <w:rPr>
          <w:sz w:val="24"/>
        </w:rPr>
        <w:t>Российской Федерации;</w:t>
      </w:r>
    </w:p>
    <w:p w14:paraId="2101F13E" w14:textId="77777777" w:rsidR="00DC118F" w:rsidRDefault="0002405B">
      <w:pPr>
        <w:pStyle w:val="a5"/>
        <w:numPr>
          <w:ilvl w:val="0"/>
          <w:numId w:val="57"/>
        </w:numPr>
        <w:tabs>
          <w:tab w:val="left" w:pos="1270"/>
        </w:tabs>
        <w:ind w:left="1269"/>
        <w:rPr>
          <w:sz w:val="24"/>
        </w:rPr>
      </w:pPr>
      <w:r>
        <w:rPr>
          <w:sz w:val="24"/>
        </w:rPr>
        <w:t>осознание</w:t>
      </w:r>
      <w:r>
        <w:rPr>
          <w:spacing w:val="-4"/>
          <w:sz w:val="24"/>
        </w:rPr>
        <w:t xml:space="preserve"> </w:t>
      </w:r>
      <w:r>
        <w:rPr>
          <w:sz w:val="24"/>
        </w:rPr>
        <w:t>ценности</w:t>
      </w:r>
      <w:r>
        <w:rPr>
          <w:spacing w:val="-4"/>
          <w:sz w:val="24"/>
        </w:rPr>
        <w:t xml:space="preserve"> </w:t>
      </w:r>
      <w:r>
        <w:rPr>
          <w:sz w:val="24"/>
        </w:rPr>
        <w:t>межнационального</w:t>
      </w:r>
      <w:r>
        <w:rPr>
          <w:spacing w:val="-6"/>
          <w:sz w:val="24"/>
        </w:rPr>
        <w:t xml:space="preserve"> </w:t>
      </w:r>
      <w:r>
        <w:rPr>
          <w:sz w:val="24"/>
        </w:rPr>
        <w:t>и</w:t>
      </w:r>
      <w:r>
        <w:rPr>
          <w:spacing w:val="-3"/>
          <w:sz w:val="24"/>
        </w:rPr>
        <w:t xml:space="preserve"> </w:t>
      </w:r>
      <w:r>
        <w:rPr>
          <w:sz w:val="24"/>
        </w:rPr>
        <w:t>межрелигиозного</w:t>
      </w:r>
      <w:r>
        <w:rPr>
          <w:spacing w:val="-3"/>
          <w:sz w:val="24"/>
        </w:rPr>
        <w:t xml:space="preserve"> </w:t>
      </w:r>
      <w:r>
        <w:rPr>
          <w:sz w:val="24"/>
        </w:rPr>
        <w:t>согласия;</w:t>
      </w:r>
    </w:p>
    <w:p w14:paraId="6290A73F" w14:textId="77777777" w:rsidR="00DC118F" w:rsidRDefault="0002405B">
      <w:pPr>
        <w:pStyle w:val="a5"/>
        <w:numPr>
          <w:ilvl w:val="0"/>
          <w:numId w:val="57"/>
        </w:numPr>
        <w:tabs>
          <w:tab w:val="left" w:pos="1277"/>
        </w:tabs>
        <w:ind w:right="376" w:firstLine="707"/>
        <w:rPr>
          <w:sz w:val="24"/>
        </w:rPr>
      </w:pPr>
      <w:r>
        <w:rPr>
          <w:sz w:val="24"/>
        </w:rPr>
        <w:t>формирование</w:t>
      </w:r>
      <w:r>
        <w:rPr>
          <w:spacing w:val="2"/>
          <w:sz w:val="24"/>
        </w:rPr>
        <w:t xml:space="preserve"> </w:t>
      </w:r>
      <w:r>
        <w:rPr>
          <w:sz w:val="24"/>
        </w:rPr>
        <w:t>представлений</w:t>
      </w:r>
      <w:r>
        <w:rPr>
          <w:spacing w:val="3"/>
          <w:sz w:val="24"/>
        </w:rPr>
        <w:t xml:space="preserve"> </w:t>
      </w:r>
      <w:r>
        <w:rPr>
          <w:sz w:val="24"/>
        </w:rPr>
        <w:t>об</w:t>
      </w:r>
      <w:r>
        <w:rPr>
          <w:spacing w:val="4"/>
          <w:sz w:val="24"/>
        </w:rPr>
        <w:t xml:space="preserve"> </w:t>
      </w:r>
      <w:r>
        <w:rPr>
          <w:sz w:val="24"/>
        </w:rPr>
        <w:t>образцах</w:t>
      </w:r>
      <w:r>
        <w:rPr>
          <w:spacing w:val="5"/>
          <w:sz w:val="24"/>
        </w:rPr>
        <w:t xml:space="preserve"> </w:t>
      </w:r>
      <w:r>
        <w:rPr>
          <w:sz w:val="24"/>
        </w:rPr>
        <w:t>и</w:t>
      </w:r>
      <w:r>
        <w:rPr>
          <w:spacing w:val="1"/>
          <w:sz w:val="24"/>
        </w:rPr>
        <w:t xml:space="preserve"> </w:t>
      </w:r>
      <w:r>
        <w:rPr>
          <w:sz w:val="24"/>
        </w:rPr>
        <w:t>примерах</w:t>
      </w:r>
      <w:r>
        <w:rPr>
          <w:spacing w:val="6"/>
          <w:sz w:val="24"/>
        </w:rPr>
        <w:t xml:space="preserve"> </w:t>
      </w:r>
      <w:r>
        <w:rPr>
          <w:sz w:val="24"/>
        </w:rPr>
        <w:t>традиционного</w:t>
      </w:r>
      <w:r>
        <w:rPr>
          <w:spacing w:val="2"/>
          <w:sz w:val="24"/>
        </w:rPr>
        <w:t xml:space="preserve"> </w:t>
      </w:r>
      <w:r>
        <w:rPr>
          <w:sz w:val="24"/>
        </w:rPr>
        <w:t>духовного</w:t>
      </w:r>
      <w:r>
        <w:rPr>
          <w:spacing w:val="-57"/>
          <w:sz w:val="24"/>
        </w:rPr>
        <w:t xml:space="preserve"> </w:t>
      </w:r>
      <w:r>
        <w:rPr>
          <w:sz w:val="24"/>
        </w:rPr>
        <w:t>наследия</w:t>
      </w:r>
      <w:r>
        <w:rPr>
          <w:spacing w:val="-1"/>
          <w:sz w:val="24"/>
        </w:rPr>
        <w:t xml:space="preserve"> </w:t>
      </w:r>
      <w:r>
        <w:rPr>
          <w:sz w:val="24"/>
        </w:rPr>
        <w:t>народов Российской Федерации.</w:t>
      </w:r>
    </w:p>
    <w:p w14:paraId="626CFFEA" w14:textId="77777777" w:rsidR="00DC118F" w:rsidRDefault="00DC118F">
      <w:pPr>
        <w:pStyle w:val="a3"/>
        <w:spacing w:before="8"/>
        <w:ind w:left="0" w:firstLine="0"/>
        <w:jc w:val="left"/>
        <w:rPr>
          <w:sz w:val="23"/>
        </w:rPr>
      </w:pPr>
    </w:p>
    <w:p w14:paraId="28EA52E8" w14:textId="77777777" w:rsidR="00DC118F" w:rsidRDefault="00DC118F">
      <w:pPr>
        <w:pStyle w:val="a3"/>
        <w:spacing w:before="1"/>
        <w:ind w:left="0" w:firstLine="0"/>
        <w:jc w:val="left"/>
        <w:rPr>
          <w:sz w:val="21"/>
        </w:rPr>
      </w:pPr>
    </w:p>
    <w:p w14:paraId="407B6127" w14:textId="1ED7D06E" w:rsidR="00DC118F" w:rsidRDefault="0002405B" w:rsidP="0002405B">
      <w:pPr>
        <w:pStyle w:val="1"/>
        <w:spacing w:line="274" w:lineRule="exact"/>
      </w:pPr>
      <w:r>
        <w:t>1.2.3.</w:t>
      </w:r>
      <w:r w:rsidR="002421CF">
        <w:t>21</w:t>
      </w:r>
      <w:r>
        <w:t>.Предметные</w:t>
      </w:r>
      <w:r>
        <w:rPr>
          <w:spacing w:val="-6"/>
        </w:rPr>
        <w:t xml:space="preserve"> </w:t>
      </w:r>
      <w:r>
        <w:t>результаты</w:t>
      </w:r>
      <w:r>
        <w:rPr>
          <w:spacing w:val="-3"/>
        </w:rPr>
        <w:t xml:space="preserve"> </w:t>
      </w:r>
      <w:r>
        <w:t>по</w:t>
      </w:r>
      <w:r>
        <w:rPr>
          <w:spacing w:val="-5"/>
        </w:rPr>
        <w:t xml:space="preserve"> </w:t>
      </w:r>
      <w:r>
        <w:t>предметной</w:t>
      </w:r>
      <w:r>
        <w:rPr>
          <w:spacing w:val="-4"/>
        </w:rPr>
        <w:t xml:space="preserve"> </w:t>
      </w:r>
      <w:r>
        <w:t>области</w:t>
      </w:r>
      <w:r>
        <w:rPr>
          <w:spacing w:val="-3"/>
        </w:rPr>
        <w:t xml:space="preserve"> </w:t>
      </w:r>
      <w:r>
        <w:t>«Искусство»</w:t>
      </w:r>
    </w:p>
    <w:p w14:paraId="584AEAF6" w14:textId="4C7BCF70" w:rsidR="00DC118F" w:rsidRPr="0002405B" w:rsidRDefault="0002405B" w:rsidP="0002405B">
      <w:pPr>
        <w:tabs>
          <w:tab w:val="left" w:pos="2066"/>
        </w:tabs>
        <w:ind w:right="371"/>
        <w:rPr>
          <w:sz w:val="24"/>
        </w:rPr>
      </w:pPr>
      <w:r w:rsidRPr="0002405B">
        <w:rPr>
          <w:sz w:val="24"/>
        </w:rPr>
        <w:t>Предметные</w:t>
      </w:r>
      <w:r w:rsidRPr="0002405B">
        <w:rPr>
          <w:spacing w:val="1"/>
          <w:sz w:val="24"/>
        </w:rPr>
        <w:t xml:space="preserve"> </w:t>
      </w:r>
      <w:r w:rsidRPr="0002405B">
        <w:rPr>
          <w:sz w:val="24"/>
        </w:rPr>
        <w:t>результаты</w:t>
      </w:r>
      <w:r w:rsidRPr="0002405B">
        <w:rPr>
          <w:spacing w:val="1"/>
          <w:sz w:val="24"/>
        </w:rPr>
        <w:t xml:space="preserve"> </w:t>
      </w:r>
      <w:r w:rsidRPr="0002405B">
        <w:rPr>
          <w:sz w:val="24"/>
        </w:rPr>
        <w:t>по</w:t>
      </w:r>
      <w:r w:rsidRPr="0002405B">
        <w:rPr>
          <w:spacing w:val="1"/>
          <w:sz w:val="24"/>
        </w:rPr>
        <w:t xml:space="preserve"> </w:t>
      </w:r>
      <w:r w:rsidRPr="0002405B">
        <w:rPr>
          <w:sz w:val="24"/>
        </w:rPr>
        <w:t>учебному</w:t>
      </w:r>
      <w:r w:rsidRPr="0002405B">
        <w:rPr>
          <w:spacing w:val="1"/>
          <w:sz w:val="24"/>
        </w:rPr>
        <w:t xml:space="preserve"> </w:t>
      </w:r>
      <w:r w:rsidRPr="0002405B">
        <w:rPr>
          <w:sz w:val="24"/>
        </w:rPr>
        <w:t>предмету</w:t>
      </w:r>
      <w:r w:rsidRPr="0002405B">
        <w:rPr>
          <w:spacing w:val="1"/>
          <w:sz w:val="24"/>
        </w:rPr>
        <w:t xml:space="preserve"> </w:t>
      </w:r>
      <w:r w:rsidRPr="0002405B">
        <w:rPr>
          <w:sz w:val="24"/>
        </w:rPr>
        <w:t>«Изобразительное</w:t>
      </w:r>
      <w:r w:rsidRPr="0002405B">
        <w:rPr>
          <w:spacing w:val="1"/>
          <w:sz w:val="24"/>
        </w:rPr>
        <w:t xml:space="preserve"> </w:t>
      </w:r>
      <w:r w:rsidRPr="0002405B">
        <w:rPr>
          <w:sz w:val="24"/>
        </w:rPr>
        <w:t>искусство»</w:t>
      </w:r>
      <w:r w:rsidRPr="0002405B">
        <w:rPr>
          <w:spacing w:val="-7"/>
          <w:sz w:val="24"/>
        </w:rPr>
        <w:t xml:space="preserve"> </w:t>
      </w:r>
      <w:r w:rsidRPr="0002405B">
        <w:rPr>
          <w:sz w:val="24"/>
        </w:rPr>
        <w:t>предметной</w:t>
      </w:r>
      <w:r w:rsidRPr="0002405B">
        <w:rPr>
          <w:spacing w:val="-2"/>
          <w:sz w:val="24"/>
        </w:rPr>
        <w:t xml:space="preserve"> </w:t>
      </w:r>
      <w:r w:rsidRPr="0002405B">
        <w:rPr>
          <w:sz w:val="24"/>
        </w:rPr>
        <w:t>области</w:t>
      </w:r>
      <w:r w:rsidRPr="0002405B">
        <w:rPr>
          <w:spacing w:val="6"/>
          <w:sz w:val="24"/>
        </w:rPr>
        <w:t xml:space="preserve"> </w:t>
      </w:r>
      <w:r w:rsidRPr="0002405B">
        <w:rPr>
          <w:sz w:val="24"/>
        </w:rPr>
        <w:t>«Искусство»</w:t>
      </w:r>
      <w:r w:rsidRPr="0002405B">
        <w:rPr>
          <w:spacing w:val="-6"/>
          <w:sz w:val="24"/>
        </w:rPr>
        <w:t xml:space="preserve"> </w:t>
      </w:r>
      <w:r w:rsidRPr="0002405B">
        <w:rPr>
          <w:sz w:val="24"/>
        </w:rPr>
        <w:t>обеспечивают:</w:t>
      </w:r>
    </w:p>
    <w:p w14:paraId="4D24B862" w14:textId="77777777" w:rsidR="00DC118F" w:rsidRDefault="0002405B">
      <w:pPr>
        <w:pStyle w:val="a5"/>
        <w:numPr>
          <w:ilvl w:val="0"/>
          <w:numId w:val="56"/>
        </w:numPr>
        <w:tabs>
          <w:tab w:val="left" w:pos="1303"/>
        </w:tabs>
        <w:ind w:right="363" w:firstLine="707"/>
        <w:rPr>
          <w:sz w:val="24"/>
        </w:rPr>
      </w:pPr>
      <w:r>
        <w:rPr>
          <w:sz w:val="24"/>
        </w:rPr>
        <w:t>сформированность системы знаний: в области основ изобразительной грамоты</w:t>
      </w:r>
      <w:r>
        <w:rPr>
          <w:spacing w:val="1"/>
          <w:sz w:val="24"/>
        </w:rPr>
        <w:t xml:space="preserve"> </w:t>
      </w:r>
      <w:r>
        <w:rPr>
          <w:sz w:val="24"/>
        </w:rPr>
        <w:t>(конструктивный</w:t>
      </w:r>
      <w:r>
        <w:rPr>
          <w:spacing w:val="1"/>
          <w:sz w:val="24"/>
        </w:rPr>
        <w:t xml:space="preserve"> </w:t>
      </w:r>
      <w:r>
        <w:rPr>
          <w:sz w:val="24"/>
        </w:rPr>
        <w:t>рисунок;</w:t>
      </w:r>
      <w:r>
        <w:rPr>
          <w:spacing w:val="1"/>
          <w:sz w:val="24"/>
        </w:rPr>
        <w:t xml:space="preserve"> </w:t>
      </w:r>
      <w:r>
        <w:rPr>
          <w:sz w:val="24"/>
        </w:rPr>
        <w:t>перспективное</w:t>
      </w:r>
      <w:r>
        <w:rPr>
          <w:spacing w:val="1"/>
          <w:sz w:val="24"/>
        </w:rPr>
        <w:t xml:space="preserve"> </w:t>
      </w:r>
      <w:r>
        <w:rPr>
          <w:sz w:val="24"/>
        </w:rPr>
        <w:t>построение</w:t>
      </w:r>
      <w:r>
        <w:rPr>
          <w:spacing w:val="1"/>
          <w:sz w:val="24"/>
        </w:rPr>
        <w:t xml:space="preserve"> </w:t>
      </w:r>
      <w:r>
        <w:rPr>
          <w:sz w:val="24"/>
        </w:rPr>
        <w:t>изображения;</w:t>
      </w:r>
      <w:r>
        <w:rPr>
          <w:spacing w:val="1"/>
          <w:sz w:val="24"/>
        </w:rPr>
        <w:t xml:space="preserve"> </w:t>
      </w:r>
      <w:r>
        <w:rPr>
          <w:sz w:val="24"/>
        </w:rPr>
        <w:t>передача</w:t>
      </w:r>
      <w:r>
        <w:rPr>
          <w:spacing w:val="1"/>
          <w:sz w:val="24"/>
        </w:rPr>
        <w:t xml:space="preserve"> </w:t>
      </w:r>
      <w:r>
        <w:rPr>
          <w:sz w:val="24"/>
        </w:rPr>
        <w:t>формы</w:t>
      </w:r>
      <w:r>
        <w:rPr>
          <w:spacing w:val="1"/>
          <w:sz w:val="24"/>
        </w:rPr>
        <w:t xml:space="preserve"> </w:t>
      </w:r>
      <w:r>
        <w:rPr>
          <w:sz w:val="24"/>
        </w:rPr>
        <w:t>предмета</w:t>
      </w:r>
      <w:r>
        <w:rPr>
          <w:spacing w:val="1"/>
          <w:sz w:val="24"/>
        </w:rPr>
        <w:t xml:space="preserve"> </w:t>
      </w:r>
      <w:r>
        <w:rPr>
          <w:sz w:val="24"/>
        </w:rPr>
        <w:t>светом</w:t>
      </w:r>
      <w:r>
        <w:rPr>
          <w:spacing w:val="1"/>
          <w:sz w:val="24"/>
        </w:rPr>
        <w:t xml:space="preserve"> </w:t>
      </w:r>
      <w:r>
        <w:rPr>
          <w:sz w:val="24"/>
        </w:rPr>
        <w:t>и</w:t>
      </w:r>
      <w:r>
        <w:rPr>
          <w:spacing w:val="1"/>
          <w:sz w:val="24"/>
        </w:rPr>
        <w:t xml:space="preserve"> </w:t>
      </w:r>
      <w:r>
        <w:rPr>
          <w:sz w:val="24"/>
        </w:rPr>
        <w:t>тенью;</w:t>
      </w:r>
      <w:r>
        <w:rPr>
          <w:spacing w:val="1"/>
          <w:sz w:val="24"/>
        </w:rPr>
        <w:t xml:space="preserve"> </w:t>
      </w:r>
      <w:r>
        <w:rPr>
          <w:sz w:val="24"/>
        </w:rPr>
        <w:t>основы</w:t>
      </w:r>
      <w:r>
        <w:rPr>
          <w:spacing w:val="1"/>
          <w:sz w:val="24"/>
        </w:rPr>
        <w:t xml:space="preserve"> </w:t>
      </w:r>
      <w:r>
        <w:rPr>
          <w:sz w:val="24"/>
        </w:rPr>
        <w:t>цветоведения;</w:t>
      </w:r>
      <w:r>
        <w:rPr>
          <w:spacing w:val="1"/>
          <w:sz w:val="24"/>
        </w:rPr>
        <w:t xml:space="preserve"> </w:t>
      </w:r>
      <w:r>
        <w:rPr>
          <w:sz w:val="24"/>
        </w:rPr>
        <w:t>пропорции</w:t>
      </w:r>
      <w:r>
        <w:rPr>
          <w:spacing w:val="1"/>
          <w:sz w:val="24"/>
        </w:rPr>
        <w:t xml:space="preserve"> </w:t>
      </w:r>
      <w:r>
        <w:rPr>
          <w:sz w:val="24"/>
        </w:rPr>
        <w:t>человеческой</w:t>
      </w:r>
      <w:r>
        <w:rPr>
          <w:spacing w:val="1"/>
          <w:sz w:val="24"/>
        </w:rPr>
        <w:t xml:space="preserve"> </w:t>
      </w:r>
      <w:r>
        <w:rPr>
          <w:sz w:val="24"/>
        </w:rPr>
        <w:t>фигуры</w:t>
      </w:r>
      <w:r>
        <w:rPr>
          <w:spacing w:val="1"/>
          <w:sz w:val="24"/>
        </w:rPr>
        <w:t xml:space="preserve"> </w:t>
      </w:r>
      <w:r>
        <w:rPr>
          <w:sz w:val="24"/>
        </w:rPr>
        <w:t>и</w:t>
      </w:r>
      <w:r>
        <w:rPr>
          <w:spacing w:val="1"/>
          <w:sz w:val="24"/>
        </w:rPr>
        <w:t xml:space="preserve"> </w:t>
      </w:r>
      <w:r>
        <w:rPr>
          <w:sz w:val="24"/>
        </w:rPr>
        <w:t>головы);</w:t>
      </w:r>
      <w:r>
        <w:rPr>
          <w:spacing w:val="1"/>
          <w:sz w:val="24"/>
        </w:rPr>
        <w:t xml:space="preserve"> </w:t>
      </w:r>
      <w:r>
        <w:rPr>
          <w:sz w:val="24"/>
        </w:rPr>
        <w:t>о</w:t>
      </w:r>
      <w:r>
        <w:rPr>
          <w:spacing w:val="1"/>
          <w:sz w:val="24"/>
        </w:rPr>
        <w:t xml:space="preserve"> </w:t>
      </w:r>
      <w:r>
        <w:rPr>
          <w:sz w:val="24"/>
        </w:rPr>
        <w:t>различных</w:t>
      </w:r>
      <w:r>
        <w:rPr>
          <w:spacing w:val="1"/>
          <w:sz w:val="24"/>
        </w:rPr>
        <w:t xml:space="preserve"> </w:t>
      </w:r>
      <w:r>
        <w:rPr>
          <w:sz w:val="24"/>
        </w:rPr>
        <w:t>художественных</w:t>
      </w:r>
      <w:r>
        <w:rPr>
          <w:spacing w:val="1"/>
          <w:sz w:val="24"/>
        </w:rPr>
        <w:t xml:space="preserve"> </w:t>
      </w:r>
      <w:r>
        <w:rPr>
          <w:sz w:val="24"/>
        </w:rPr>
        <w:t>материалах</w:t>
      </w:r>
      <w:r>
        <w:rPr>
          <w:spacing w:val="1"/>
          <w:sz w:val="24"/>
        </w:rPr>
        <w:t xml:space="preserve"> </w:t>
      </w:r>
      <w:r>
        <w:rPr>
          <w:sz w:val="24"/>
        </w:rPr>
        <w:t>в</w:t>
      </w:r>
      <w:r>
        <w:rPr>
          <w:spacing w:val="1"/>
          <w:sz w:val="24"/>
        </w:rPr>
        <w:t xml:space="preserve"> </w:t>
      </w:r>
      <w:r>
        <w:rPr>
          <w:sz w:val="24"/>
        </w:rPr>
        <w:t>изобразительном</w:t>
      </w:r>
      <w:r>
        <w:rPr>
          <w:spacing w:val="1"/>
          <w:sz w:val="24"/>
        </w:rPr>
        <w:t xml:space="preserve"> </w:t>
      </w:r>
      <w:r>
        <w:rPr>
          <w:sz w:val="24"/>
        </w:rPr>
        <w:t>искусстве;</w:t>
      </w:r>
      <w:r>
        <w:rPr>
          <w:spacing w:val="1"/>
          <w:sz w:val="24"/>
        </w:rPr>
        <w:t xml:space="preserve"> </w:t>
      </w:r>
      <w:r>
        <w:rPr>
          <w:sz w:val="24"/>
        </w:rPr>
        <w:t>о</w:t>
      </w:r>
      <w:r>
        <w:rPr>
          <w:spacing w:val="1"/>
          <w:sz w:val="24"/>
        </w:rPr>
        <w:t xml:space="preserve"> </w:t>
      </w:r>
      <w:r>
        <w:rPr>
          <w:sz w:val="24"/>
        </w:rPr>
        <w:t>различных способах живописного построения изображения; о стилях и различных жанрах</w:t>
      </w:r>
      <w:r>
        <w:rPr>
          <w:spacing w:val="1"/>
          <w:sz w:val="24"/>
        </w:rPr>
        <w:t xml:space="preserve"> </w:t>
      </w:r>
      <w:r>
        <w:rPr>
          <w:sz w:val="24"/>
        </w:rPr>
        <w:t>изобразительного искусства; о выдающихся отечественных и зарубежных художниках,</w:t>
      </w:r>
      <w:r>
        <w:rPr>
          <w:spacing w:val="1"/>
          <w:sz w:val="24"/>
        </w:rPr>
        <w:t xml:space="preserve"> </w:t>
      </w:r>
      <w:r>
        <w:rPr>
          <w:sz w:val="24"/>
        </w:rPr>
        <w:t>скульпторах</w:t>
      </w:r>
      <w:r>
        <w:rPr>
          <w:spacing w:val="1"/>
          <w:sz w:val="24"/>
        </w:rPr>
        <w:t xml:space="preserve"> </w:t>
      </w:r>
      <w:r>
        <w:rPr>
          <w:sz w:val="24"/>
        </w:rPr>
        <w:t>и</w:t>
      </w:r>
      <w:r>
        <w:rPr>
          <w:spacing w:val="1"/>
          <w:sz w:val="24"/>
        </w:rPr>
        <w:t xml:space="preserve"> </w:t>
      </w:r>
      <w:r>
        <w:rPr>
          <w:sz w:val="24"/>
        </w:rPr>
        <w:t>архитекторах;</w:t>
      </w:r>
      <w:r>
        <w:rPr>
          <w:spacing w:val="1"/>
          <w:sz w:val="24"/>
        </w:rPr>
        <w:t xml:space="preserve"> </w:t>
      </w:r>
      <w:r>
        <w:rPr>
          <w:sz w:val="24"/>
        </w:rPr>
        <w:t>о</w:t>
      </w:r>
      <w:r>
        <w:rPr>
          <w:spacing w:val="1"/>
          <w:sz w:val="24"/>
        </w:rPr>
        <w:t xml:space="preserve"> </w:t>
      </w:r>
      <w:r>
        <w:rPr>
          <w:sz w:val="24"/>
        </w:rPr>
        <w:t>создании</w:t>
      </w:r>
      <w:r>
        <w:rPr>
          <w:spacing w:val="1"/>
          <w:sz w:val="24"/>
        </w:rPr>
        <w:t xml:space="preserve"> </w:t>
      </w:r>
      <w:r>
        <w:rPr>
          <w:sz w:val="24"/>
        </w:rPr>
        <w:t>выразительного</w:t>
      </w:r>
      <w:r>
        <w:rPr>
          <w:spacing w:val="1"/>
          <w:sz w:val="24"/>
        </w:rPr>
        <w:t xml:space="preserve"> </w:t>
      </w:r>
      <w:r>
        <w:rPr>
          <w:sz w:val="24"/>
        </w:rPr>
        <w:t>художественного</w:t>
      </w:r>
      <w:r>
        <w:rPr>
          <w:spacing w:val="1"/>
          <w:sz w:val="24"/>
        </w:rPr>
        <w:t xml:space="preserve"> </w:t>
      </w:r>
      <w:r>
        <w:rPr>
          <w:sz w:val="24"/>
        </w:rPr>
        <w:t>образа</w:t>
      </w:r>
      <w:r>
        <w:rPr>
          <w:spacing w:val="1"/>
          <w:sz w:val="24"/>
        </w:rPr>
        <w:t xml:space="preserve"> </w:t>
      </w:r>
      <w:r>
        <w:rPr>
          <w:sz w:val="24"/>
        </w:rPr>
        <w:t>и</w:t>
      </w:r>
      <w:r>
        <w:rPr>
          <w:spacing w:val="1"/>
          <w:sz w:val="24"/>
        </w:rPr>
        <w:t xml:space="preserve"> </w:t>
      </w:r>
      <w:r>
        <w:rPr>
          <w:sz w:val="24"/>
        </w:rPr>
        <w:t>условности</w:t>
      </w:r>
      <w:r>
        <w:rPr>
          <w:spacing w:val="1"/>
          <w:sz w:val="24"/>
        </w:rPr>
        <w:t xml:space="preserve"> </w:t>
      </w:r>
      <w:r>
        <w:rPr>
          <w:sz w:val="24"/>
        </w:rPr>
        <w:t>языка</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о</w:t>
      </w:r>
      <w:r>
        <w:rPr>
          <w:spacing w:val="1"/>
          <w:sz w:val="24"/>
        </w:rPr>
        <w:t xml:space="preserve"> </w:t>
      </w:r>
      <w:r>
        <w:rPr>
          <w:sz w:val="24"/>
        </w:rPr>
        <w:t>декоративно-прикладном</w:t>
      </w:r>
      <w:r>
        <w:rPr>
          <w:spacing w:val="1"/>
          <w:sz w:val="24"/>
        </w:rPr>
        <w:t xml:space="preserve"> </w:t>
      </w:r>
      <w:r>
        <w:rPr>
          <w:sz w:val="24"/>
        </w:rPr>
        <w:t>искусстве</w:t>
      </w:r>
      <w:r>
        <w:rPr>
          <w:spacing w:val="1"/>
          <w:sz w:val="24"/>
        </w:rPr>
        <w:t xml:space="preserve"> </w:t>
      </w:r>
      <w:r>
        <w:rPr>
          <w:sz w:val="24"/>
        </w:rPr>
        <w:t>(народное искусство и произведения современных художников декоративно-прикладного</w:t>
      </w:r>
      <w:r>
        <w:rPr>
          <w:spacing w:val="1"/>
          <w:sz w:val="24"/>
        </w:rPr>
        <w:t xml:space="preserve"> </w:t>
      </w:r>
      <w:r>
        <w:rPr>
          <w:sz w:val="24"/>
        </w:rPr>
        <w:t>искусства);</w:t>
      </w:r>
      <w:r>
        <w:rPr>
          <w:spacing w:val="-2"/>
          <w:sz w:val="24"/>
        </w:rPr>
        <w:t xml:space="preserve"> </w:t>
      </w:r>
      <w:r>
        <w:rPr>
          <w:sz w:val="24"/>
        </w:rPr>
        <w:t>о</w:t>
      </w:r>
      <w:r>
        <w:rPr>
          <w:spacing w:val="-2"/>
          <w:sz w:val="24"/>
        </w:rPr>
        <w:t xml:space="preserve"> </w:t>
      </w:r>
      <w:r>
        <w:rPr>
          <w:sz w:val="24"/>
        </w:rPr>
        <w:t>различных видах дизайна;</w:t>
      </w:r>
      <w:r>
        <w:rPr>
          <w:spacing w:val="-1"/>
          <w:sz w:val="24"/>
        </w:rPr>
        <w:t xml:space="preserve"> </w:t>
      </w:r>
      <w:r>
        <w:rPr>
          <w:sz w:val="24"/>
        </w:rPr>
        <w:t>о</w:t>
      </w:r>
      <w:r>
        <w:rPr>
          <w:spacing w:val="-2"/>
          <w:sz w:val="24"/>
        </w:rPr>
        <w:t xml:space="preserve"> </w:t>
      </w:r>
      <w:r>
        <w:rPr>
          <w:sz w:val="24"/>
        </w:rPr>
        <w:t>различных</w:t>
      </w:r>
      <w:r>
        <w:rPr>
          <w:spacing w:val="-1"/>
          <w:sz w:val="24"/>
        </w:rPr>
        <w:t xml:space="preserve"> </w:t>
      </w:r>
      <w:r>
        <w:rPr>
          <w:sz w:val="24"/>
        </w:rPr>
        <w:t>способах</w:t>
      </w:r>
      <w:r>
        <w:rPr>
          <w:spacing w:val="1"/>
          <w:sz w:val="24"/>
        </w:rPr>
        <w:t xml:space="preserve"> </w:t>
      </w:r>
      <w:r>
        <w:rPr>
          <w:sz w:val="24"/>
        </w:rPr>
        <w:t>проектной</w:t>
      </w:r>
      <w:r>
        <w:rPr>
          <w:spacing w:val="-2"/>
          <w:sz w:val="24"/>
        </w:rPr>
        <w:t xml:space="preserve"> </w:t>
      </w:r>
      <w:r>
        <w:rPr>
          <w:sz w:val="24"/>
        </w:rPr>
        <w:t>графики;</w:t>
      </w:r>
    </w:p>
    <w:p w14:paraId="14C2595A" w14:textId="77777777" w:rsidR="00DC118F" w:rsidRDefault="0002405B">
      <w:pPr>
        <w:pStyle w:val="a5"/>
        <w:numPr>
          <w:ilvl w:val="0"/>
          <w:numId w:val="56"/>
        </w:numPr>
        <w:tabs>
          <w:tab w:val="left" w:pos="1303"/>
        </w:tabs>
        <w:ind w:right="364" w:firstLine="707"/>
        <w:rPr>
          <w:sz w:val="24"/>
        </w:rPr>
      </w:pPr>
      <w:r>
        <w:rPr>
          <w:sz w:val="24"/>
        </w:rPr>
        <w:t>сформированность умений: создавать выразительные декоративно-обобщенные</w:t>
      </w:r>
      <w:r>
        <w:rPr>
          <w:spacing w:val="1"/>
          <w:sz w:val="24"/>
        </w:rPr>
        <w:t xml:space="preserve"> </w:t>
      </w:r>
      <w:r>
        <w:rPr>
          <w:sz w:val="24"/>
        </w:rPr>
        <w:t>изображения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1"/>
          <w:sz w:val="24"/>
        </w:rPr>
        <w:t xml:space="preserve"> </w:t>
      </w:r>
      <w:r>
        <w:rPr>
          <w:sz w:val="24"/>
        </w:rPr>
        <w:t>образов;</w:t>
      </w:r>
      <w:r>
        <w:rPr>
          <w:spacing w:val="1"/>
          <w:sz w:val="24"/>
        </w:rPr>
        <w:t xml:space="preserve"> </w:t>
      </w:r>
      <w:r>
        <w:rPr>
          <w:sz w:val="24"/>
        </w:rPr>
        <w:t>владеть</w:t>
      </w:r>
      <w:r>
        <w:rPr>
          <w:spacing w:val="1"/>
          <w:sz w:val="24"/>
        </w:rPr>
        <w:t xml:space="preserve"> </w:t>
      </w:r>
      <w:r>
        <w:rPr>
          <w:sz w:val="24"/>
        </w:rPr>
        <w:t>практическими</w:t>
      </w:r>
      <w:r>
        <w:rPr>
          <w:spacing w:val="1"/>
          <w:sz w:val="24"/>
        </w:rPr>
        <w:t xml:space="preserve"> </w:t>
      </w:r>
      <w:r>
        <w:rPr>
          <w:sz w:val="24"/>
        </w:rPr>
        <w:t>навыками</w:t>
      </w:r>
      <w:r>
        <w:rPr>
          <w:spacing w:val="1"/>
          <w:sz w:val="24"/>
        </w:rPr>
        <w:t xml:space="preserve"> </w:t>
      </w:r>
      <w:r>
        <w:rPr>
          <w:sz w:val="24"/>
        </w:rPr>
        <w:t>выразительного</w:t>
      </w:r>
      <w:r>
        <w:rPr>
          <w:spacing w:val="1"/>
          <w:sz w:val="24"/>
        </w:rPr>
        <w:t xml:space="preserve"> </w:t>
      </w:r>
      <w:r>
        <w:rPr>
          <w:sz w:val="24"/>
        </w:rPr>
        <w:t>использования</w:t>
      </w:r>
      <w:r>
        <w:rPr>
          <w:spacing w:val="1"/>
          <w:sz w:val="24"/>
        </w:rPr>
        <w:t xml:space="preserve"> </w:t>
      </w:r>
      <w:r>
        <w:rPr>
          <w:sz w:val="24"/>
        </w:rPr>
        <w:t>формы,</w:t>
      </w:r>
      <w:r>
        <w:rPr>
          <w:spacing w:val="1"/>
          <w:sz w:val="24"/>
        </w:rPr>
        <w:t xml:space="preserve"> </w:t>
      </w:r>
      <w:r>
        <w:rPr>
          <w:sz w:val="24"/>
        </w:rPr>
        <w:t>объема,</w:t>
      </w:r>
      <w:r>
        <w:rPr>
          <w:spacing w:val="1"/>
          <w:sz w:val="24"/>
        </w:rPr>
        <w:t xml:space="preserve"> </w:t>
      </w:r>
      <w:r>
        <w:rPr>
          <w:sz w:val="24"/>
        </w:rPr>
        <w:t>цвета,</w:t>
      </w:r>
      <w:r>
        <w:rPr>
          <w:spacing w:val="1"/>
          <w:sz w:val="24"/>
        </w:rPr>
        <w:t xml:space="preserve"> </w:t>
      </w:r>
      <w:r>
        <w:rPr>
          <w:sz w:val="24"/>
        </w:rPr>
        <w:t>фактуры</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средств</w:t>
      </w:r>
      <w:r>
        <w:rPr>
          <w:spacing w:val="1"/>
          <w:sz w:val="24"/>
        </w:rPr>
        <w:t xml:space="preserve"> </w:t>
      </w:r>
      <w:r>
        <w:rPr>
          <w:sz w:val="24"/>
        </w:rPr>
        <w:t>в</w:t>
      </w:r>
      <w:r>
        <w:rPr>
          <w:spacing w:val="1"/>
          <w:sz w:val="24"/>
        </w:rPr>
        <w:t xml:space="preserve"> </w:t>
      </w:r>
      <w:r>
        <w:rPr>
          <w:sz w:val="24"/>
        </w:rPr>
        <w:t>процессе создания в конкретном материале</w:t>
      </w:r>
      <w:r>
        <w:rPr>
          <w:spacing w:val="1"/>
          <w:sz w:val="24"/>
        </w:rPr>
        <w:t xml:space="preserve"> </w:t>
      </w:r>
      <w:r>
        <w:rPr>
          <w:sz w:val="24"/>
        </w:rPr>
        <w:t>плоскостных</w:t>
      </w:r>
      <w:r>
        <w:rPr>
          <w:spacing w:val="1"/>
          <w:sz w:val="24"/>
        </w:rPr>
        <w:t xml:space="preserve"> </w:t>
      </w:r>
      <w:r>
        <w:rPr>
          <w:sz w:val="24"/>
        </w:rPr>
        <w:t>или</w:t>
      </w:r>
      <w:r>
        <w:rPr>
          <w:spacing w:val="1"/>
          <w:sz w:val="24"/>
        </w:rPr>
        <w:t xml:space="preserve"> </w:t>
      </w:r>
      <w:r>
        <w:rPr>
          <w:sz w:val="24"/>
        </w:rPr>
        <w:t>объемных</w:t>
      </w:r>
      <w:r>
        <w:rPr>
          <w:spacing w:val="1"/>
          <w:sz w:val="24"/>
        </w:rPr>
        <w:t xml:space="preserve"> </w:t>
      </w:r>
      <w:r>
        <w:rPr>
          <w:sz w:val="24"/>
        </w:rPr>
        <w:t>декоративных</w:t>
      </w:r>
      <w:r>
        <w:rPr>
          <w:spacing w:val="1"/>
          <w:sz w:val="24"/>
        </w:rPr>
        <w:t xml:space="preserve"> </w:t>
      </w:r>
      <w:r>
        <w:rPr>
          <w:sz w:val="24"/>
        </w:rPr>
        <w:t>композиций;</w:t>
      </w:r>
      <w:r>
        <w:rPr>
          <w:spacing w:val="1"/>
          <w:sz w:val="24"/>
        </w:rPr>
        <w:t xml:space="preserve"> </w:t>
      </w:r>
      <w:r>
        <w:rPr>
          <w:sz w:val="24"/>
        </w:rPr>
        <w:t>выбирать характер линий</w:t>
      </w:r>
      <w:r>
        <w:rPr>
          <w:spacing w:val="1"/>
          <w:sz w:val="24"/>
        </w:rPr>
        <w:t xml:space="preserve"> </w:t>
      </w:r>
      <w:r>
        <w:rPr>
          <w:sz w:val="24"/>
        </w:rPr>
        <w:t>для создания ярких, эмоциональных</w:t>
      </w:r>
      <w:r>
        <w:rPr>
          <w:spacing w:val="1"/>
          <w:sz w:val="24"/>
        </w:rPr>
        <w:t xml:space="preserve"> </w:t>
      </w:r>
      <w:r>
        <w:rPr>
          <w:sz w:val="24"/>
        </w:rPr>
        <w:t>образов в</w:t>
      </w:r>
      <w:r>
        <w:rPr>
          <w:spacing w:val="1"/>
          <w:sz w:val="24"/>
        </w:rPr>
        <w:t xml:space="preserve"> </w:t>
      </w:r>
      <w:r>
        <w:rPr>
          <w:sz w:val="24"/>
        </w:rPr>
        <w:t>рисунке;</w:t>
      </w:r>
      <w:r>
        <w:rPr>
          <w:spacing w:val="1"/>
          <w:sz w:val="24"/>
        </w:rPr>
        <w:t xml:space="preserve"> </w:t>
      </w:r>
      <w:r>
        <w:rPr>
          <w:sz w:val="24"/>
        </w:rPr>
        <w:t>воспроизводить</w:t>
      </w:r>
      <w:r>
        <w:rPr>
          <w:spacing w:val="1"/>
          <w:sz w:val="24"/>
        </w:rPr>
        <w:t xml:space="preserve"> </w:t>
      </w:r>
      <w:r>
        <w:rPr>
          <w:sz w:val="24"/>
        </w:rPr>
        <w:t>с</w:t>
      </w:r>
      <w:r>
        <w:rPr>
          <w:spacing w:val="1"/>
          <w:sz w:val="24"/>
        </w:rPr>
        <w:t xml:space="preserve"> </w:t>
      </w:r>
      <w:r>
        <w:rPr>
          <w:sz w:val="24"/>
        </w:rPr>
        <w:t>натуры</w:t>
      </w:r>
      <w:r>
        <w:rPr>
          <w:spacing w:val="1"/>
          <w:sz w:val="24"/>
        </w:rPr>
        <w:t xml:space="preserve"> </w:t>
      </w:r>
      <w:r>
        <w:rPr>
          <w:sz w:val="24"/>
        </w:rPr>
        <w:t>предметы</w:t>
      </w:r>
      <w:r>
        <w:rPr>
          <w:spacing w:val="1"/>
          <w:sz w:val="24"/>
        </w:rPr>
        <w:t xml:space="preserve"> </w:t>
      </w:r>
      <w:r>
        <w:rPr>
          <w:sz w:val="24"/>
        </w:rPr>
        <w:t>окружающей</w:t>
      </w:r>
      <w:r>
        <w:rPr>
          <w:spacing w:val="1"/>
          <w:sz w:val="24"/>
        </w:rPr>
        <w:t xml:space="preserve"> </w:t>
      </w:r>
      <w:r>
        <w:rPr>
          <w:sz w:val="24"/>
        </w:rPr>
        <w:t>реальности,</w:t>
      </w:r>
      <w:r>
        <w:rPr>
          <w:spacing w:val="1"/>
          <w:sz w:val="24"/>
        </w:rPr>
        <w:t xml:space="preserve"> </w:t>
      </w:r>
      <w:r>
        <w:rPr>
          <w:sz w:val="24"/>
        </w:rPr>
        <w:t>используя</w:t>
      </w:r>
      <w:r>
        <w:rPr>
          <w:spacing w:val="1"/>
          <w:sz w:val="24"/>
        </w:rPr>
        <w:t xml:space="preserve"> </w:t>
      </w:r>
      <w:r>
        <w:rPr>
          <w:sz w:val="24"/>
        </w:rPr>
        <w:t>различные художественные материалы; создавать образы, используя все выразительные</w:t>
      </w:r>
      <w:r>
        <w:rPr>
          <w:spacing w:val="1"/>
          <w:sz w:val="24"/>
        </w:rPr>
        <w:t xml:space="preserve"> </w:t>
      </w:r>
      <w:r>
        <w:rPr>
          <w:sz w:val="24"/>
        </w:rPr>
        <w:lastRenderedPageBreak/>
        <w:t>возможности</w:t>
      </w:r>
      <w:r>
        <w:rPr>
          <w:spacing w:val="1"/>
          <w:sz w:val="24"/>
        </w:rPr>
        <w:t xml:space="preserve"> </w:t>
      </w:r>
      <w:r>
        <w:rPr>
          <w:sz w:val="24"/>
        </w:rPr>
        <w:t>цвета;</w:t>
      </w:r>
      <w:r>
        <w:rPr>
          <w:spacing w:val="1"/>
          <w:sz w:val="24"/>
        </w:rPr>
        <w:t xml:space="preserve"> </w:t>
      </w:r>
      <w:r>
        <w:rPr>
          <w:sz w:val="24"/>
        </w:rPr>
        <w:t>изображать</w:t>
      </w:r>
      <w:r>
        <w:rPr>
          <w:spacing w:val="1"/>
          <w:sz w:val="24"/>
        </w:rPr>
        <w:t xml:space="preserve"> </w:t>
      </w:r>
      <w:r>
        <w:rPr>
          <w:sz w:val="24"/>
        </w:rPr>
        <w:t>сложную</w:t>
      </w:r>
      <w:r>
        <w:rPr>
          <w:spacing w:val="1"/>
          <w:sz w:val="24"/>
        </w:rPr>
        <w:t xml:space="preserve"> </w:t>
      </w:r>
      <w:r>
        <w:rPr>
          <w:sz w:val="24"/>
        </w:rPr>
        <w:t>форму</w:t>
      </w:r>
      <w:r>
        <w:rPr>
          <w:spacing w:val="1"/>
          <w:sz w:val="24"/>
        </w:rPr>
        <w:t xml:space="preserve"> </w:t>
      </w:r>
      <w:r>
        <w:rPr>
          <w:sz w:val="24"/>
        </w:rPr>
        <w:t>предмета</w:t>
      </w:r>
      <w:r>
        <w:rPr>
          <w:spacing w:val="1"/>
          <w:sz w:val="24"/>
        </w:rPr>
        <w:t xml:space="preserve"> </w:t>
      </w:r>
      <w:r>
        <w:rPr>
          <w:sz w:val="24"/>
        </w:rPr>
        <w:t>(силуэт)</w:t>
      </w:r>
      <w:r>
        <w:rPr>
          <w:spacing w:val="1"/>
          <w:sz w:val="24"/>
        </w:rPr>
        <w:t xml:space="preserve"> </w:t>
      </w:r>
      <w:r>
        <w:rPr>
          <w:sz w:val="24"/>
        </w:rPr>
        <w:t>как</w:t>
      </w:r>
      <w:r>
        <w:rPr>
          <w:spacing w:val="1"/>
          <w:sz w:val="24"/>
        </w:rPr>
        <w:t xml:space="preserve"> </w:t>
      </w:r>
      <w:r>
        <w:rPr>
          <w:sz w:val="24"/>
        </w:rPr>
        <w:t>соотношение</w:t>
      </w:r>
      <w:r>
        <w:rPr>
          <w:spacing w:val="1"/>
          <w:sz w:val="24"/>
        </w:rPr>
        <w:t xml:space="preserve"> </w:t>
      </w:r>
      <w:r>
        <w:rPr>
          <w:sz w:val="24"/>
        </w:rPr>
        <w:t>простых</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их</w:t>
      </w:r>
      <w:r>
        <w:rPr>
          <w:spacing w:val="1"/>
          <w:sz w:val="24"/>
        </w:rPr>
        <w:t xml:space="preserve"> </w:t>
      </w:r>
      <w:r>
        <w:rPr>
          <w:sz w:val="24"/>
        </w:rPr>
        <w:t>пропорций;</w:t>
      </w:r>
      <w:r>
        <w:rPr>
          <w:spacing w:val="1"/>
          <w:sz w:val="24"/>
        </w:rPr>
        <w:t xml:space="preserve"> </w:t>
      </w:r>
      <w:r>
        <w:rPr>
          <w:sz w:val="24"/>
        </w:rPr>
        <w:t>строить</w:t>
      </w:r>
      <w:r>
        <w:rPr>
          <w:spacing w:val="1"/>
          <w:sz w:val="24"/>
        </w:rPr>
        <w:t xml:space="preserve"> </w:t>
      </w:r>
      <w:r>
        <w:rPr>
          <w:sz w:val="24"/>
        </w:rPr>
        <w:t>изображения</w:t>
      </w:r>
      <w:r>
        <w:rPr>
          <w:spacing w:val="1"/>
          <w:sz w:val="24"/>
        </w:rPr>
        <w:t xml:space="preserve"> </w:t>
      </w:r>
      <w:r>
        <w:rPr>
          <w:sz w:val="24"/>
        </w:rPr>
        <w:t>простых предметов по правилам линейной перспективы; передавать с помощью света</w:t>
      </w:r>
      <w:r>
        <w:rPr>
          <w:spacing w:val="1"/>
          <w:sz w:val="24"/>
        </w:rPr>
        <w:t xml:space="preserve"> </w:t>
      </w:r>
      <w:r>
        <w:rPr>
          <w:sz w:val="24"/>
        </w:rPr>
        <w:t>характер формы и эмоциональное напряжение в композиции; воспроизводить предметы и</w:t>
      </w:r>
      <w:r>
        <w:rPr>
          <w:spacing w:val="1"/>
          <w:sz w:val="24"/>
        </w:rPr>
        <w:t xml:space="preserve"> </w:t>
      </w:r>
      <w:r>
        <w:rPr>
          <w:sz w:val="24"/>
        </w:rPr>
        <w:t>явления</w:t>
      </w:r>
      <w:r>
        <w:rPr>
          <w:spacing w:val="1"/>
          <w:sz w:val="24"/>
        </w:rPr>
        <w:t xml:space="preserve"> </w:t>
      </w:r>
      <w:r>
        <w:rPr>
          <w:sz w:val="24"/>
        </w:rPr>
        <w:t>окружающей</w:t>
      </w:r>
      <w:r>
        <w:rPr>
          <w:spacing w:val="1"/>
          <w:sz w:val="24"/>
        </w:rPr>
        <w:t xml:space="preserve"> </w:t>
      </w:r>
      <w:r>
        <w:rPr>
          <w:sz w:val="24"/>
        </w:rPr>
        <w:t>реальности</w:t>
      </w:r>
      <w:r>
        <w:rPr>
          <w:spacing w:val="1"/>
          <w:sz w:val="24"/>
        </w:rPr>
        <w:t xml:space="preserve"> </w:t>
      </w:r>
      <w:r>
        <w:rPr>
          <w:sz w:val="24"/>
        </w:rPr>
        <w:t>по</w:t>
      </w:r>
      <w:r>
        <w:rPr>
          <w:spacing w:val="1"/>
          <w:sz w:val="24"/>
        </w:rPr>
        <w:t xml:space="preserve"> </w:t>
      </w:r>
      <w:r>
        <w:rPr>
          <w:sz w:val="24"/>
        </w:rPr>
        <w:t>памяти</w:t>
      </w:r>
      <w:r>
        <w:rPr>
          <w:spacing w:val="1"/>
          <w:sz w:val="24"/>
        </w:rPr>
        <w:t xml:space="preserve"> </w:t>
      </w:r>
      <w:r>
        <w:rPr>
          <w:sz w:val="24"/>
        </w:rPr>
        <w:t>и</w:t>
      </w:r>
      <w:r>
        <w:rPr>
          <w:spacing w:val="1"/>
          <w:sz w:val="24"/>
        </w:rPr>
        <w:t xml:space="preserve"> </w:t>
      </w:r>
      <w:r>
        <w:rPr>
          <w:sz w:val="24"/>
        </w:rPr>
        <w:t>представлению</w:t>
      </w:r>
      <w:r>
        <w:rPr>
          <w:spacing w:val="1"/>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форме);</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художественные</w:t>
      </w:r>
      <w:r>
        <w:rPr>
          <w:spacing w:val="1"/>
          <w:sz w:val="24"/>
        </w:rPr>
        <w:t xml:space="preserve"> </w:t>
      </w:r>
      <w:r>
        <w:rPr>
          <w:sz w:val="24"/>
        </w:rPr>
        <w:t>материалы</w:t>
      </w:r>
      <w:r>
        <w:rPr>
          <w:spacing w:val="1"/>
          <w:sz w:val="24"/>
        </w:rPr>
        <w:t xml:space="preserve"> </w:t>
      </w:r>
      <w:r>
        <w:rPr>
          <w:sz w:val="24"/>
        </w:rPr>
        <w:t>для</w:t>
      </w:r>
      <w:r>
        <w:rPr>
          <w:spacing w:val="1"/>
          <w:sz w:val="24"/>
        </w:rPr>
        <w:t xml:space="preserve"> </w:t>
      </w:r>
      <w:r>
        <w:rPr>
          <w:sz w:val="24"/>
        </w:rPr>
        <w:t>передачи</w:t>
      </w:r>
      <w:r>
        <w:rPr>
          <w:spacing w:val="-57"/>
          <w:sz w:val="24"/>
        </w:rPr>
        <w:t xml:space="preserve"> </w:t>
      </w:r>
      <w:r>
        <w:rPr>
          <w:sz w:val="24"/>
        </w:rPr>
        <w:t>собственного</w:t>
      </w:r>
      <w:r>
        <w:rPr>
          <w:spacing w:val="1"/>
          <w:sz w:val="24"/>
        </w:rPr>
        <w:t xml:space="preserve"> </w:t>
      </w:r>
      <w:r>
        <w:rPr>
          <w:sz w:val="24"/>
        </w:rPr>
        <w:t>художественного</w:t>
      </w:r>
      <w:r>
        <w:rPr>
          <w:spacing w:val="1"/>
          <w:sz w:val="24"/>
        </w:rPr>
        <w:t xml:space="preserve"> </w:t>
      </w:r>
      <w:r>
        <w:rPr>
          <w:sz w:val="24"/>
        </w:rPr>
        <w:t>замысла;</w:t>
      </w:r>
      <w:r>
        <w:rPr>
          <w:spacing w:val="1"/>
          <w:sz w:val="24"/>
        </w:rPr>
        <w:t xml:space="preserve"> </w:t>
      </w:r>
      <w:r>
        <w:rPr>
          <w:sz w:val="24"/>
        </w:rPr>
        <w:t>создавать</w:t>
      </w:r>
      <w:r>
        <w:rPr>
          <w:spacing w:val="1"/>
          <w:sz w:val="24"/>
        </w:rPr>
        <w:t xml:space="preserve"> </w:t>
      </w:r>
      <w:r>
        <w:rPr>
          <w:sz w:val="24"/>
        </w:rPr>
        <w:t>творческие</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материале;</w:t>
      </w:r>
      <w:r>
        <w:rPr>
          <w:spacing w:val="1"/>
          <w:sz w:val="24"/>
        </w:rPr>
        <w:t xml:space="preserve"> </w:t>
      </w:r>
      <w:r>
        <w:rPr>
          <w:sz w:val="24"/>
        </w:rPr>
        <w:t>выражать</w:t>
      </w:r>
      <w:r>
        <w:rPr>
          <w:spacing w:val="1"/>
          <w:sz w:val="24"/>
        </w:rPr>
        <w:t xml:space="preserve"> </w:t>
      </w:r>
      <w:r>
        <w:rPr>
          <w:sz w:val="24"/>
        </w:rPr>
        <w:t>свои</w:t>
      </w:r>
      <w:r>
        <w:rPr>
          <w:spacing w:val="1"/>
          <w:sz w:val="24"/>
        </w:rPr>
        <w:t xml:space="preserve"> </w:t>
      </w:r>
      <w:r>
        <w:rPr>
          <w:sz w:val="24"/>
        </w:rPr>
        <w:t>мысли</w:t>
      </w:r>
      <w:r>
        <w:rPr>
          <w:spacing w:val="1"/>
          <w:sz w:val="24"/>
        </w:rPr>
        <w:t xml:space="preserve"> </w:t>
      </w:r>
      <w:r>
        <w:rPr>
          <w:sz w:val="24"/>
        </w:rPr>
        <w:t>изобразительными</w:t>
      </w:r>
      <w:r>
        <w:rPr>
          <w:spacing w:val="1"/>
          <w:sz w:val="24"/>
        </w:rPr>
        <w:t xml:space="preserve"> </w:t>
      </w:r>
      <w:r>
        <w:rPr>
          <w:sz w:val="24"/>
        </w:rPr>
        <w:t>средствами:</w:t>
      </w:r>
      <w:r>
        <w:rPr>
          <w:spacing w:val="1"/>
          <w:sz w:val="24"/>
        </w:rPr>
        <w:t xml:space="preserve"> </w:t>
      </w:r>
      <w:r>
        <w:rPr>
          <w:sz w:val="24"/>
        </w:rPr>
        <w:t>выполнять</w:t>
      </w:r>
      <w:r>
        <w:rPr>
          <w:spacing w:val="1"/>
          <w:sz w:val="24"/>
        </w:rPr>
        <w:t xml:space="preserve"> </w:t>
      </w:r>
      <w:r>
        <w:rPr>
          <w:sz w:val="24"/>
        </w:rPr>
        <w:t>эскизы</w:t>
      </w:r>
      <w:r>
        <w:rPr>
          <w:spacing w:val="1"/>
          <w:sz w:val="24"/>
        </w:rPr>
        <w:t xml:space="preserve"> </w:t>
      </w:r>
      <w:r>
        <w:rPr>
          <w:sz w:val="24"/>
        </w:rPr>
        <w:t>дизайнерских</w:t>
      </w:r>
      <w:r>
        <w:rPr>
          <w:spacing w:val="-57"/>
          <w:sz w:val="24"/>
        </w:rPr>
        <w:t xml:space="preserve"> </w:t>
      </w:r>
      <w:r>
        <w:rPr>
          <w:sz w:val="24"/>
        </w:rPr>
        <w:t>разработок</w:t>
      </w:r>
      <w:r>
        <w:rPr>
          <w:spacing w:val="1"/>
          <w:sz w:val="24"/>
        </w:rPr>
        <w:t xml:space="preserve"> </w:t>
      </w:r>
      <w:r>
        <w:rPr>
          <w:sz w:val="24"/>
        </w:rPr>
        <w:t>(эскизы</w:t>
      </w:r>
      <w:r>
        <w:rPr>
          <w:spacing w:val="1"/>
          <w:sz w:val="24"/>
        </w:rPr>
        <w:t xml:space="preserve"> </w:t>
      </w:r>
      <w:r>
        <w:rPr>
          <w:sz w:val="24"/>
        </w:rPr>
        <w:t>объектов</w:t>
      </w:r>
      <w:r>
        <w:rPr>
          <w:spacing w:val="1"/>
          <w:sz w:val="24"/>
        </w:rPr>
        <w:t xml:space="preserve"> </w:t>
      </w:r>
      <w:r>
        <w:rPr>
          <w:sz w:val="24"/>
        </w:rPr>
        <w:t>малых</w:t>
      </w:r>
      <w:r>
        <w:rPr>
          <w:spacing w:val="1"/>
          <w:sz w:val="24"/>
        </w:rPr>
        <w:t xml:space="preserve"> </w:t>
      </w:r>
      <w:r>
        <w:rPr>
          <w:sz w:val="24"/>
        </w:rPr>
        <w:t>архитектурных</w:t>
      </w:r>
      <w:r>
        <w:rPr>
          <w:spacing w:val="1"/>
          <w:sz w:val="24"/>
        </w:rPr>
        <w:t xml:space="preserve"> </w:t>
      </w:r>
      <w:r>
        <w:rPr>
          <w:sz w:val="24"/>
        </w:rPr>
        <w:t>форм,</w:t>
      </w:r>
      <w:r>
        <w:rPr>
          <w:spacing w:val="1"/>
          <w:sz w:val="24"/>
        </w:rPr>
        <w:t xml:space="preserve"> </w:t>
      </w:r>
      <w:r>
        <w:rPr>
          <w:sz w:val="24"/>
        </w:rPr>
        <w:t>эскизы</w:t>
      </w:r>
      <w:r>
        <w:rPr>
          <w:spacing w:val="1"/>
          <w:sz w:val="24"/>
        </w:rPr>
        <w:t xml:space="preserve"> </w:t>
      </w:r>
      <w:r>
        <w:rPr>
          <w:sz w:val="24"/>
        </w:rPr>
        <w:t>художественного</w:t>
      </w:r>
      <w:r>
        <w:rPr>
          <w:spacing w:val="1"/>
          <w:sz w:val="24"/>
        </w:rPr>
        <w:t xml:space="preserve"> </w:t>
      </w:r>
      <w:r>
        <w:rPr>
          <w:sz w:val="24"/>
        </w:rPr>
        <w:t>решения</w:t>
      </w:r>
      <w:r>
        <w:rPr>
          <w:spacing w:val="1"/>
          <w:sz w:val="24"/>
        </w:rPr>
        <w:t xml:space="preserve"> </w:t>
      </w:r>
      <w:r>
        <w:rPr>
          <w:sz w:val="24"/>
        </w:rPr>
        <w:t>различных</w:t>
      </w:r>
      <w:r>
        <w:rPr>
          <w:spacing w:val="1"/>
          <w:sz w:val="24"/>
        </w:rPr>
        <w:t xml:space="preserve"> </w:t>
      </w:r>
      <w:r>
        <w:rPr>
          <w:sz w:val="24"/>
        </w:rPr>
        <w:t>предметов,</w:t>
      </w:r>
      <w:r>
        <w:rPr>
          <w:spacing w:val="1"/>
          <w:sz w:val="24"/>
        </w:rPr>
        <w:t xml:space="preserve"> </w:t>
      </w:r>
      <w:r>
        <w:rPr>
          <w:sz w:val="24"/>
        </w:rPr>
        <w:t>эскизы</w:t>
      </w:r>
      <w:r>
        <w:rPr>
          <w:spacing w:val="1"/>
          <w:sz w:val="24"/>
        </w:rPr>
        <w:t xml:space="preserve"> </w:t>
      </w:r>
      <w:r>
        <w:rPr>
          <w:sz w:val="24"/>
        </w:rPr>
        <w:t>костюмов,</w:t>
      </w:r>
      <w:r>
        <w:rPr>
          <w:spacing w:val="1"/>
          <w:sz w:val="24"/>
        </w:rPr>
        <w:t xml:space="preserve"> </w:t>
      </w:r>
      <w:r>
        <w:rPr>
          <w:sz w:val="24"/>
        </w:rPr>
        <w:t>эскизы</w:t>
      </w:r>
      <w:r>
        <w:rPr>
          <w:spacing w:val="1"/>
          <w:sz w:val="24"/>
        </w:rPr>
        <w:t xml:space="preserve"> </w:t>
      </w:r>
      <w:r>
        <w:rPr>
          <w:sz w:val="24"/>
        </w:rPr>
        <w:t>графических</w:t>
      </w:r>
      <w:r>
        <w:rPr>
          <w:spacing w:val="60"/>
          <w:sz w:val="24"/>
        </w:rPr>
        <w:t xml:space="preserve"> </w:t>
      </w:r>
      <w:r>
        <w:rPr>
          <w:sz w:val="24"/>
        </w:rPr>
        <w:t>композиций,</w:t>
      </w:r>
      <w:r>
        <w:rPr>
          <w:spacing w:val="1"/>
          <w:sz w:val="24"/>
        </w:rPr>
        <w:t xml:space="preserve"> </w:t>
      </w:r>
      <w:r>
        <w:rPr>
          <w:sz w:val="24"/>
        </w:rPr>
        <w:t>эскизы</w:t>
      </w:r>
      <w:r>
        <w:rPr>
          <w:spacing w:val="1"/>
          <w:sz w:val="24"/>
        </w:rPr>
        <w:t xml:space="preserve"> </w:t>
      </w:r>
      <w:r>
        <w:rPr>
          <w:sz w:val="24"/>
        </w:rPr>
        <w:t>декоративных</w:t>
      </w:r>
      <w:r>
        <w:rPr>
          <w:spacing w:val="1"/>
          <w:sz w:val="24"/>
        </w:rPr>
        <w:t xml:space="preserve"> </w:t>
      </w:r>
      <w:r>
        <w:rPr>
          <w:sz w:val="24"/>
        </w:rPr>
        <w:t>панно);</w:t>
      </w:r>
      <w:r>
        <w:rPr>
          <w:spacing w:val="1"/>
          <w:sz w:val="24"/>
        </w:rPr>
        <w:t xml:space="preserve"> </w:t>
      </w:r>
      <w:r>
        <w:rPr>
          <w:sz w:val="24"/>
        </w:rPr>
        <w:t>использовать</w:t>
      </w:r>
      <w:r>
        <w:rPr>
          <w:spacing w:val="1"/>
          <w:sz w:val="24"/>
        </w:rPr>
        <w:t xml:space="preserve"> </w:t>
      </w:r>
      <w:r>
        <w:rPr>
          <w:sz w:val="24"/>
        </w:rPr>
        <w:t>информационно-коммуникационные</w:t>
      </w:r>
      <w:r>
        <w:rPr>
          <w:spacing w:val="1"/>
          <w:sz w:val="24"/>
        </w:rPr>
        <w:t xml:space="preserve"> </w:t>
      </w:r>
      <w:r>
        <w:rPr>
          <w:sz w:val="24"/>
        </w:rPr>
        <w:t>технологии</w:t>
      </w:r>
      <w:r>
        <w:rPr>
          <w:spacing w:val="-1"/>
          <w:sz w:val="24"/>
        </w:rPr>
        <w:t xml:space="preserve"> </w:t>
      </w:r>
      <w:r>
        <w:rPr>
          <w:sz w:val="24"/>
        </w:rPr>
        <w:t>в</w:t>
      </w:r>
      <w:r>
        <w:rPr>
          <w:spacing w:val="-1"/>
          <w:sz w:val="24"/>
        </w:rPr>
        <w:t xml:space="preserve"> </w:t>
      </w:r>
      <w:r>
        <w:rPr>
          <w:sz w:val="24"/>
        </w:rPr>
        <w:t>создании</w:t>
      </w:r>
      <w:r>
        <w:rPr>
          <w:spacing w:val="-2"/>
          <w:sz w:val="24"/>
        </w:rPr>
        <w:t xml:space="preserve"> </w:t>
      </w:r>
      <w:r>
        <w:rPr>
          <w:sz w:val="24"/>
        </w:rPr>
        <w:t>художественных</w:t>
      </w:r>
      <w:r>
        <w:rPr>
          <w:spacing w:val="1"/>
          <w:sz w:val="24"/>
        </w:rPr>
        <w:t xml:space="preserve"> </w:t>
      </w:r>
      <w:r>
        <w:rPr>
          <w:sz w:val="24"/>
        </w:rPr>
        <w:t>проектов;</w:t>
      </w:r>
    </w:p>
    <w:p w14:paraId="7EEA8BB0" w14:textId="77777777" w:rsidR="00DC118F" w:rsidRPr="0002405B" w:rsidRDefault="0002405B">
      <w:pPr>
        <w:pStyle w:val="a5"/>
        <w:numPr>
          <w:ilvl w:val="0"/>
          <w:numId w:val="56"/>
        </w:numPr>
        <w:tabs>
          <w:tab w:val="left" w:pos="1308"/>
        </w:tabs>
        <w:ind w:right="372" w:firstLine="707"/>
        <w:rPr>
          <w:sz w:val="24"/>
        </w:rPr>
      </w:pPr>
      <w:r w:rsidRPr="0002405B">
        <w:rPr>
          <w:sz w:val="24"/>
        </w:rPr>
        <w:t>выполнение учебно-творческих работ с применением различных материалов и</w:t>
      </w:r>
      <w:r w:rsidRPr="0002405B">
        <w:rPr>
          <w:spacing w:val="1"/>
          <w:sz w:val="24"/>
        </w:rPr>
        <w:t xml:space="preserve"> </w:t>
      </w:r>
      <w:r w:rsidRPr="0002405B">
        <w:rPr>
          <w:sz w:val="24"/>
        </w:rPr>
        <w:t>техник.</w:t>
      </w:r>
    </w:p>
    <w:p w14:paraId="06FDCF69" w14:textId="77777777" w:rsidR="00DC118F" w:rsidRPr="0002405B" w:rsidRDefault="00DC118F">
      <w:pPr>
        <w:pStyle w:val="a3"/>
        <w:ind w:left="0" w:firstLine="0"/>
        <w:jc w:val="left"/>
        <w:rPr>
          <w:b/>
        </w:rPr>
      </w:pPr>
    </w:p>
    <w:p w14:paraId="520A94FC" w14:textId="68D058D5" w:rsidR="00DC118F" w:rsidRPr="002421CF" w:rsidRDefault="002421CF" w:rsidP="002421CF">
      <w:pPr>
        <w:tabs>
          <w:tab w:val="left" w:pos="1949"/>
        </w:tabs>
        <w:ind w:right="367"/>
        <w:rPr>
          <w:b/>
          <w:sz w:val="24"/>
        </w:rPr>
      </w:pPr>
      <w:r>
        <w:rPr>
          <w:b/>
          <w:sz w:val="24"/>
        </w:rPr>
        <w:t>1.2.3.22.</w:t>
      </w:r>
      <w:r w:rsidR="0002405B" w:rsidRPr="002421CF">
        <w:rPr>
          <w:b/>
          <w:sz w:val="24"/>
        </w:rPr>
        <w:t>Предметные результаты по учебному предмету «Музыка» обеспечивают</w:t>
      </w:r>
      <w:r w:rsidR="0002405B" w:rsidRPr="002421CF">
        <w:rPr>
          <w:b/>
          <w:spacing w:val="1"/>
          <w:sz w:val="24"/>
        </w:rPr>
        <w:t xml:space="preserve"> </w:t>
      </w:r>
      <w:r w:rsidR="0002405B" w:rsidRPr="002421CF">
        <w:rPr>
          <w:b/>
          <w:sz w:val="24"/>
        </w:rPr>
        <w:t>обеспечивают:</w:t>
      </w:r>
    </w:p>
    <w:p w14:paraId="7B0256F8" w14:textId="77777777" w:rsidR="00DC118F" w:rsidRDefault="0002405B">
      <w:pPr>
        <w:pStyle w:val="a5"/>
        <w:numPr>
          <w:ilvl w:val="0"/>
          <w:numId w:val="55"/>
        </w:numPr>
        <w:tabs>
          <w:tab w:val="left" w:pos="1349"/>
        </w:tabs>
        <w:spacing w:before="1"/>
        <w:ind w:right="374" w:firstLine="707"/>
        <w:rPr>
          <w:sz w:val="24"/>
        </w:rPr>
      </w:pPr>
      <w:r>
        <w:rPr>
          <w:sz w:val="24"/>
        </w:rPr>
        <w:t>характеристику</w:t>
      </w:r>
      <w:r>
        <w:rPr>
          <w:spacing w:val="1"/>
          <w:sz w:val="24"/>
        </w:rPr>
        <w:t xml:space="preserve"> </w:t>
      </w:r>
      <w:r>
        <w:rPr>
          <w:sz w:val="24"/>
        </w:rPr>
        <w:t>специфики</w:t>
      </w:r>
      <w:r>
        <w:rPr>
          <w:spacing w:val="1"/>
          <w:sz w:val="24"/>
        </w:rPr>
        <w:t xml:space="preserve"> </w:t>
      </w:r>
      <w:r>
        <w:rPr>
          <w:sz w:val="24"/>
        </w:rPr>
        <w:t>музыки</w:t>
      </w:r>
      <w:r>
        <w:rPr>
          <w:spacing w:val="1"/>
          <w:sz w:val="24"/>
        </w:rPr>
        <w:t xml:space="preserve"> </w:t>
      </w:r>
      <w:r>
        <w:rPr>
          <w:sz w:val="24"/>
        </w:rPr>
        <w:t>как</w:t>
      </w:r>
      <w:r>
        <w:rPr>
          <w:spacing w:val="1"/>
          <w:sz w:val="24"/>
        </w:rPr>
        <w:t xml:space="preserve"> </w:t>
      </w:r>
      <w:r>
        <w:rPr>
          <w:sz w:val="24"/>
        </w:rPr>
        <w:t>вида</w:t>
      </w:r>
      <w:r>
        <w:rPr>
          <w:spacing w:val="1"/>
          <w:sz w:val="24"/>
        </w:rPr>
        <w:t xml:space="preserve"> </w:t>
      </w:r>
      <w:r>
        <w:rPr>
          <w:sz w:val="24"/>
        </w:rPr>
        <w:t>искусства,</w:t>
      </w:r>
      <w:r>
        <w:rPr>
          <w:spacing w:val="1"/>
          <w:sz w:val="24"/>
        </w:rPr>
        <w:t xml:space="preserve"> </w:t>
      </w:r>
      <w:r>
        <w:rPr>
          <w:sz w:val="24"/>
        </w:rPr>
        <w:t>значения</w:t>
      </w:r>
      <w:r>
        <w:rPr>
          <w:spacing w:val="1"/>
          <w:sz w:val="24"/>
        </w:rPr>
        <w:t xml:space="preserve"> </w:t>
      </w:r>
      <w:r>
        <w:rPr>
          <w:sz w:val="24"/>
        </w:rPr>
        <w:t>музыки</w:t>
      </w:r>
      <w:r>
        <w:rPr>
          <w:spacing w:val="1"/>
          <w:sz w:val="24"/>
        </w:rPr>
        <w:t xml:space="preserve"> </w:t>
      </w:r>
      <w:r>
        <w:rPr>
          <w:sz w:val="24"/>
        </w:rPr>
        <w:t>в</w:t>
      </w:r>
      <w:r>
        <w:rPr>
          <w:spacing w:val="1"/>
          <w:sz w:val="24"/>
        </w:rPr>
        <w:t xml:space="preserve"> </w:t>
      </w:r>
      <w:r>
        <w:rPr>
          <w:sz w:val="24"/>
        </w:rPr>
        <w:t>художественной культуре и синтетических видах творчества, взаимосвязи между разными</w:t>
      </w:r>
      <w:r>
        <w:rPr>
          <w:spacing w:val="-57"/>
          <w:sz w:val="24"/>
        </w:rPr>
        <w:t xml:space="preserve"> </w:t>
      </w:r>
      <w:r>
        <w:rPr>
          <w:sz w:val="24"/>
        </w:rPr>
        <w:t>видами</w:t>
      </w:r>
      <w:r>
        <w:rPr>
          <w:spacing w:val="-1"/>
          <w:sz w:val="24"/>
        </w:rPr>
        <w:t xml:space="preserve"> </w:t>
      </w:r>
      <w:r>
        <w:rPr>
          <w:sz w:val="24"/>
        </w:rPr>
        <w:t>искусства</w:t>
      </w:r>
      <w:r>
        <w:rPr>
          <w:spacing w:val="-1"/>
          <w:sz w:val="24"/>
        </w:rPr>
        <w:t xml:space="preserve"> </w:t>
      </w:r>
      <w:r>
        <w:rPr>
          <w:sz w:val="24"/>
        </w:rPr>
        <w:t>на</w:t>
      </w:r>
      <w:r>
        <w:rPr>
          <w:spacing w:val="2"/>
          <w:sz w:val="24"/>
        </w:rPr>
        <w:t xml:space="preserve"> </w:t>
      </w:r>
      <w:r>
        <w:rPr>
          <w:sz w:val="24"/>
        </w:rPr>
        <w:t>уровне</w:t>
      </w:r>
      <w:r>
        <w:rPr>
          <w:spacing w:val="-1"/>
          <w:sz w:val="24"/>
        </w:rPr>
        <w:t xml:space="preserve"> </w:t>
      </w:r>
      <w:r>
        <w:rPr>
          <w:sz w:val="24"/>
        </w:rPr>
        <w:t>общности идей, тем,</w:t>
      </w:r>
      <w:r>
        <w:rPr>
          <w:spacing w:val="-1"/>
          <w:sz w:val="24"/>
        </w:rPr>
        <w:t xml:space="preserve"> </w:t>
      </w:r>
      <w:r>
        <w:rPr>
          <w:sz w:val="24"/>
        </w:rPr>
        <w:t>художественных</w:t>
      </w:r>
      <w:r>
        <w:rPr>
          <w:spacing w:val="1"/>
          <w:sz w:val="24"/>
        </w:rPr>
        <w:t xml:space="preserve"> </w:t>
      </w:r>
      <w:r>
        <w:rPr>
          <w:sz w:val="24"/>
        </w:rPr>
        <w:t>образов;</w:t>
      </w:r>
    </w:p>
    <w:p w14:paraId="23CF569D" w14:textId="77777777" w:rsidR="00DC118F" w:rsidRDefault="0002405B">
      <w:pPr>
        <w:pStyle w:val="a5"/>
        <w:numPr>
          <w:ilvl w:val="0"/>
          <w:numId w:val="55"/>
        </w:numPr>
        <w:tabs>
          <w:tab w:val="left" w:pos="1315"/>
        </w:tabs>
        <w:ind w:left="1314" w:hanging="305"/>
        <w:rPr>
          <w:sz w:val="24"/>
        </w:rPr>
      </w:pPr>
      <w:r>
        <w:rPr>
          <w:sz w:val="24"/>
        </w:rPr>
        <w:t>характеристику</w:t>
      </w:r>
      <w:r>
        <w:rPr>
          <w:spacing w:val="36"/>
          <w:sz w:val="24"/>
        </w:rPr>
        <w:t xml:space="preserve"> </w:t>
      </w:r>
      <w:r>
        <w:rPr>
          <w:sz w:val="24"/>
        </w:rPr>
        <w:t>жанров</w:t>
      </w:r>
      <w:r>
        <w:rPr>
          <w:spacing w:val="42"/>
          <w:sz w:val="24"/>
        </w:rPr>
        <w:t xml:space="preserve"> </w:t>
      </w:r>
      <w:r>
        <w:rPr>
          <w:sz w:val="24"/>
        </w:rPr>
        <w:t>народной</w:t>
      </w:r>
      <w:r>
        <w:rPr>
          <w:spacing w:val="43"/>
          <w:sz w:val="24"/>
        </w:rPr>
        <w:t xml:space="preserve"> </w:t>
      </w:r>
      <w:r>
        <w:rPr>
          <w:sz w:val="24"/>
        </w:rPr>
        <w:t>и</w:t>
      </w:r>
      <w:r>
        <w:rPr>
          <w:spacing w:val="42"/>
          <w:sz w:val="24"/>
        </w:rPr>
        <w:t xml:space="preserve"> </w:t>
      </w:r>
      <w:r>
        <w:rPr>
          <w:sz w:val="24"/>
        </w:rPr>
        <w:t>профессиональной</w:t>
      </w:r>
      <w:r>
        <w:rPr>
          <w:spacing w:val="42"/>
          <w:sz w:val="24"/>
        </w:rPr>
        <w:t xml:space="preserve"> </w:t>
      </w:r>
      <w:r>
        <w:rPr>
          <w:sz w:val="24"/>
        </w:rPr>
        <w:t>музыки,</w:t>
      </w:r>
      <w:r>
        <w:rPr>
          <w:spacing w:val="44"/>
          <w:sz w:val="24"/>
        </w:rPr>
        <w:t xml:space="preserve"> </w:t>
      </w:r>
      <w:r>
        <w:rPr>
          <w:sz w:val="24"/>
        </w:rPr>
        <w:t>форм</w:t>
      </w:r>
      <w:r>
        <w:rPr>
          <w:spacing w:val="43"/>
          <w:sz w:val="24"/>
        </w:rPr>
        <w:t xml:space="preserve"> </w:t>
      </w:r>
      <w:r>
        <w:rPr>
          <w:sz w:val="24"/>
        </w:rPr>
        <w:t>музыки,</w:t>
      </w:r>
    </w:p>
    <w:p w14:paraId="377ACE39" w14:textId="77777777" w:rsidR="00DC118F" w:rsidRDefault="0002405B">
      <w:pPr>
        <w:pStyle w:val="a3"/>
        <w:spacing w:before="82"/>
        <w:ind w:right="370" w:firstLine="0"/>
      </w:pPr>
      <w:r>
        <w:t>характерных</w:t>
      </w:r>
      <w:r>
        <w:rPr>
          <w:spacing w:val="1"/>
        </w:rPr>
        <w:t xml:space="preserve"> </w:t>
      </w:r>
      <w:r>
        <w:t>черт</w:t>
      </w:r>
      <w:r>
        <w:rPr>
          <w:spacing w:val="1"/>
        </w:rPr>
        <w:t xml:space="preserve"> </w:t>
      </w:r>
      <w:r>
        <w:t>и</w:t>
      </w:r>
      <w:r>
        <w:rPr>
          <w:spacing w:val="1"/>
        </w:rPr>
        <w:t xml:space="preserve"> </w:t>
      </w:r>
      <w:r>
        <w:t>образцов</w:t>
      </w:r>
      <w:r>
        <w:rPr>
          <w:spacing w:val="1"/>
        </w:rPr>
        <w:t xml:space="preserve"> </w:t>
      </w:r>
      <w:r>
        <w:t>творчества</w:t>
      </w:r>
      <w:r>
        <w:rPr>
          <w:spacing w:val="1"/>
        </w:rPr>
        <w:t xml:space="preserve"> </w:t>
      </w:r>
      <w:r>
        <w:t>русских</w:t>
      </w:r>
      <w:r>
        <w:rPr>
          <w:spacing w:val="1"/>
        </w:rPr>
        <w:t xml:space="preserve"> </w:t>
      </w:r>
      <w:r>
        <w:t>и</w:t>
      </w:r>
      <w:r>
        <w:rPr>
          <w:spacing w:val="1"/>
        </w:rPr>
        <w:t xml:space="preserve"> </w:t>
      </w:r>
      <w:r>
        <w:t>зарубежных</w:t>
      </w:r>
      <w:r>
        <w:rPr>
          <w:spacing w:val="1"/>
        </w:rPr>
        <w:t xml:space="preserve"> </w:t>
      </w:r>
      <w:r>
        <w:t>композиторов,</w:t>
      </w:r>
      <w:r>
        <w:rPr>
          <w:spacing w:val="1"/>
        </w:rPr>
        <w:t xml:space="preserve"> </w:t>
      </w:r>
      <w:r>
        <w:t>видов</w:t>
      </w:r>
      <w:r>
        <w:rPr>
          <w:spacing w:val="-57"/>
        </w:rPr>
        <w:t xml:space="preserve"> </w:t>
      </w:r>
      <w:r>
        <w:t>оркестров</w:t>
      </w:r>
      <w:r>
        <w:rPr>
          <w:spacing w:val="-1"/>
        </w:rPr>
        <w:t xml:space="preserve"> </w:t>
      </w:r>
      <w:r>
        <w:t>и</w:t>
      </w:r>
      <w:r>
        <w:rPr>
          <w:spacing w:val="1"/>
        </w:rPr>
        <w:t xml:space="preserve"> </w:t>
      </w:r>
      <w:r>
        <w:t>инструментов;</w:t>
      </w:r>
    </w:p>
    <w:p w14:paraId="7D461F1E" w14:textId="77777777" w:rsidR="00DC118F" w:rsidRDefault="0002405B">
      <w:pPr>
        <w:pStyle w:val="a5"/>
        <w:numPr>
          <w:ilvl w:val="0"/>
          <w:numId w:val="55"/>
        </w:numPr>
        <w:tabs>
          <w:tab w:val="left" w:pos="1286"/>
        </w:tabs>
        <w:ind w:right="367" w:firstLine="707"/>
        <w:rPr>
          <w:sz w:val="24"/>
        </w:rPr>
      </w:pPr>
      <w:r>
        <w:rPr>
          <w:sz w:val="24"/>
        </w:rPr>
        <w:t>умение узнавать на слух и характеризовать произведения русской и зарубежной</w:t>
      </w:r>
      <w:r>
        <w:rPr>
          <w:spacing w:val="1"/>
          <w:sz w:val="24"/>
        </w:rPr>
        <w:t xml:space="preserve"> </w:t>
      </w:r>
      <w:r>
        <w:rPr>
          <w:sz w:val="24"/>
        </w:rPr>
        <w:t>классики,</w:t>
      </w:r>
      <w:r>
        <w:rPr>
          <w:spacing w:val="1"/>
          <w:sz w:val="24"/>
        </w:rPr>
        <w:t xml:space="preserve"> </w:t>
      </w:r>
      <w:r>
        <w:rPr>
          <w:sz w:val="24"/>
        </w:rPr>
        <w:t>образцы</w:t>
      </w:r>
      <w:r>
        <w:rPr>
          <w:spacing w:val="1"/>
          <w:sz w:val="24"/>
        </w:rPr>
        <w:t xml:space="preserve"> </w:t>
      </w:r>
      <w:r>
        <w:rPr>
          <w:sz w:val="24"/>
        </w:rPr>
        <w:t>народного</w:t>
      </w:r>
      <w:r>
        <w:rPr>
          <w:spacing w:val="1"/>
          <w:sz w:val="24"/>
        </w:rPr>
        <w:t xml:space="preserve"> </w:t>
      </w:r>
      <w:r>
        <w:rPr>
          <w:sz w:val="24"/>
        </w:rPr>
        <w:t>музыкального</w:t>
      </w:r>
      <w:r>
        <w:rPr>
          <w:spacing w:val="1"/>
          <w:sz w:val="24"/>
        </w:rPr>
        <w:t xml:space="preserve"> </w:t>
      </w:r>
      <w:r>
        <w:rPr>
          <w:sz w:val="24"/>
        </w:rPr>
        <w:t>творчества,</w:t>
      </w:r>
      <w:r>
        <w:rPr>
          <w:spacing w:val="1"/>
          <w:sz w:val="24"/>
        </w:rPr>
        <w:t xml:space="preserve"> </w:t>
      </w:r>
      <w:r>
        <w:rPr>
          <w:sz w:val="24"/>
        </w:rPr>
        <w:t>произведения</w:t>
      </w:r>
      <w:r>
        <w:rPr>
          <w:spacing w:val="1"/>
          <w:sz w:val="24"/>
        </w:rPr>
        <w:t xml:space="preserve"> </w:t>
      </w:r>
      <w:r>
        <w:rPr>
          <w:sz w:val="24"/>
        </w:rPr>
        <w:t>современных</w:t>
      </w:r>
      <w:r>
        <w:rPr>
          <w:spacing w:val="1"/>
          <w:sz w:val="24"/>
        </w:rPr>
        <w:t xml:space="preserve"> </w:t>
      </w:r>
      <w:r>
        <w:rPr>
          <w:sz w:val="24"/>
        </w:rPr>
        <w:t>композиторов;</w:t>
      </w:r>
    </w:p>
    <w:p w14:paraId="0624CDDE" w14:textId="77777777" w:rsidR="00DC118F" w:rsidRDefault="0002405B">
      <w:pPr>
        <w:pStyle w:val="a5"/>
        <w:numPr>
          <w:ilvl w:val="0"/>
          <w:numId w:val="55"/>
        </w:numPr>
        <w:tabs>
          <w:tab w:val="left" w:pos="1274"/>
        </w:tabs>
        <w:ind w:right="368" w:firstLine="707"/>
        <w:rPr>
          <w:sz w:val="24"/>
        </w:rPr>
      </w:pPr>
      <w:r>
        <w:rPr>
          <w:sz w:val="24"/>
        </w:rPr>
        <w:t>умение выразительно исполнять народные песни, песни композиторов-классиков</w:t>
      </w:r>
      <w:r>
        <w:rPr>
          <w:spacing w:val="-57"/>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композиторов</w:t>
      </w:r>
      <w:r>
        <w:rPr>
          <w:spacing w:val="1"/>
          <w:sz w:val="24"/>
        </w:rPr>
        <w:t xml:space="preserve"> </w:t>
      </w:r>
      <w:r>
        <w:rPr>
          <w:sz w:val="24"/>
        </w:rPr>
        <w:t>(в</w:t>
      </w:r>
      <w:r>
        <w:rPr>
          <w:spacing w:val="1"/>
          <w:sz w:val="24"/>
        </w:rPr>
        <w:t xml:space="preserve"> </w:t>
      </w:r>
      <w:r>
        <w:rPr>
          <w:sz w:val="24"/>
        </w:rPr>
        <w:t>хоре</w:t>
      </w:r>
      <w:r>
        <w:rPr>
          <w:spacing w:val="1"/>
          <w:sz w:val="24"/>
        </w:rPr>
        <w:t xml:space="preserve"> </w:t>
      </w:r>
      <w:r>
        <w:rPr>
          <w:sz w:val="24"/>
        </w:rPr>
        <w:t>и</w:t>
      </w:r>
      <w:r>
        <w:rPr>
          <w:spacing w:val="1"/>
          <w:sz w:val="24"/>
        </w:rPr>
        <w:t xml:space="preserve"> </w:t>
      </w:r>
      <w:r>
        <w:rPr>
          <w:sz w:val="24"/>
        </w:rPr>
        <w:t>индивидуально),</w:t>
      </w:r>
      <w:r>
        <w:rPr>
          <w:spacing w:val="1"/>
          <w:sz w:val="24"/>
        </w:rPr>
        <w:t xml:space="preserve"> </w:t>
      </w:r>
      <w:r>
        <w:rPr>
          <w:sz w:val="24"/>
        </w:rPr>
        <w:t>воспроизводить</w:t>
      </w:r>
      <w:r>
        <w:rPr>
          <w:spacing w:val="1"/>
          <w:sz w:val="24"/>
        </w:rPr>
        <w:t xml:space="preserve"> </w:t>
      </w:r>
      <w:r>
        <w:rPr>
          <w:sz w:val="24"/>
        </w:rPr>
        <w:t>мелодии</w:t>
      </w:r>
      <w:r>
        <w:rPr>
          <w:spacing w:val="1"/>
          <w:sz w:val="24"/>
        </w:rPr>
        <w:t xml:space="preserve"> </w:t>
      </w:r>
      <w:r>
        <w:rPr>
          <w:sz w:val="24"/>
        </w:rPr>
        <w:t>произведений</w:t>
      </w:r>
      <w:r>
        <w:rPr>
          <w:spacing w:val="-1"/>
          <w:sz w:val="24"/>
        </w:rPr>
        <w:t xml:space="preserve"> </w:t>
      </w:r>
      <w:r>
        <w:rPr>
          <w:sz w:val="24"/>
        </w:rPr>
        <w:t>инструментальных</w:t>
      </w:r>
      <w:r>
        <w:rPr>
          <w:spacing w:val="-1"/>
          <w:sz w:val="24"/>
        </w:rPr>
        <w:t xml:space="preserve"> </w:t>
      </w:r>
      <w:r>
        <w:rPr>
          <w:sz w:val="24"/>
        </w:rPr>
        <w:t>и</w:t>
      </w:r>
      <w:r>
        <w:rPr>
          <w:spacing w:val="-1"/>
          <w:sz w:val="24"/>
        </w:rPr>
        <w:t xml:space="preserve"> </w:t>
      </w:r>
      <w:r>
        <w:rPr>
          <w:sz w:val="24"/>
        </w:rPr>
        <w:t>вокальных</w:t>
      </w:r>
      <w:r>
        <w:rPr>
          <w:spacing w:val="-1"/>
          <w:sz w:val="24"/>
        </w:rPr>
        <w:t xml:space="preserve"> </w:t>
      </w:r>
      <w:r>
        <w:rPr>
          <w:sz w:val="24"/>
        </w:rPr>
        <w:t>жанров;</w:t>
      </w:r>
    </w:p>
    <w:p w14:paraId="4CFA7CD0" w14:textId="77777777" w:rsidR="00DC118F" w:rsidRDefault="0002405B">
      <w:pPr>
        <w:pStyle w:val="a5"/>
        <w:numPr>
          <w:ilvl w:val="0"/>
          <w:numId w:val="55"/>
        </w:numPr>
        <w:tabs>
          <w:tab w:val="left" w:pos="1308"/>
        </w:tabs>
        <w:ind w:right="372" w:firstLine="707"/>
        <w:rPr>
          <w:sz w:val="24"/>
        </w:rPr>
      </w:pPr>
      <w:r>
        <w:rPr>
          <w:sz w:val="24"/>
        </w:rPr>
        <w:t>умение выявлять особенности интерпретации одной и той же художественной</w:t>
      </w:r>
      <w:r>
        <w:rPr>
          <w:spacing w:val="1"/>
          <w:sz w:val="24"/>
        </w:rPr>
        <w:t xml:space="preserve"> </w:t>
      </w:r>
      <w:r>
        <w:rPr>
          <w:sz w:val="24"/>
        </w:rPr>
        <w:t>идеи,</w:t>
      </w:r>
      <w:r>
        <w:rPr>
          <w:spacing w:val="-1"/>
          <w:sz w:val="24"/>
        </w:rPr>
        <w:t xml:space="preserve"> </w:t>
      </w:r>
      <w:r>
        <w:rPr>
          <w:sz w:val="24"/>
        </w:rPr>
        <w:t>сюжета в</w:t>
      </w:r>
      <w:r>
        <w:rPr>
          <w:spacing w:val="-1"/>
          <w:sz w:val="24"/>
        </w:rPr>
        <w:t xml:space="preserve"> </w:t>
      </w:r>
      <w:r>
        <w:rPr>
          <w:sz w:val="24"/>
        </w:rPr>
        <w:t>творчестве</w:t>
      </w:r>
      <w:r>
        <w:rPr>
          <w:spacing w:val="-1"/>
          <w:sz w:val="24"/>
        </w:rPr>
        <w:t xml:space="preserve"> </w:t>
      </w:r>
      <w:r>
        <w:rPr>
          <w:sz w:val="24"/>
        </w:rPr>
        <w:t>различных</w:t>
      </w:r>
      <w:r>
        <w:rPr>
          <w:spacing w:val="-1"/>
          <w:sz w:val="24"/>
        </w:rPr>
        <w:t xml:space="preserve"> </w:t>
      </w:r>
      <w:r>
        <w:rPr>
          <w:sz w:val="24"/>
        </w:rPr>
        <w:t>композиторов;</w:t>
      </w:r>
    </w:p>
    <w:p w14:paraId="4093161F" w14:textId="77777777" w:rsidR="00DC118F" w:rsidRDefault="0002405B">
      <w:pPr>
        <w:pStyle w:val="a5"/>
        <w:numPr>
          <w:ilvl w:val="0"/>
          <w:numId w:val="55"/>
        </w:numPr>
        <w:tabs>
          <w:tab w:val="left" w:pos="1289"/>
        </w:tabs>
        <w:ind w:right="376" w:firstLine="707"/>
        <w:rPr>
          <w:sz w:val="24"/>
        </w:rPr>
      </w:pPr>
      <w:r>
        <w:rPr>
          <w:sz w:val="24"/>
        </w:rPr>
        <w:t>умение различать звучание отдельных музыкальных инструментов, виды хора и</w:t>
      </w:r>
      <w:r>
        <w:rPr>
          <w:spacing w:val="1"/>
          <w:sz w:val="24"/>
        </w:rPr>
        <w:t xml:space="preserve"> </w:t>
      </w:r>
      <w:r>
        <w:rPr>
          <w:sz w:val="24"/>
        </w:rPr>
        <w:t>оркестра.</w:t>
      </w:r>
    </w:p>
    <w:p w14:paraId="65C485F1" w14:textId="77777777" w:rsidR="00DC118F" w:rsidRDefault="0002405B">
      <w:pPr>
        <w:pStyle w:val="a3"/>
        <w:ind w:right="371"/>
      </w:pPr>
      <w:r>
        <w:t>Достижение</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обеспечивается</w:t>
      </w:r>
      <w:r>
        <w:rPr>
          <w:spacing w:val="1"/>
        </w:rPr>
        <w:t xml:space="preserve"> </w:t>
      </w:r>
      <w:r>
        <w:t>посредством</w:t>
      </w:r>
      <w:r>
        <w:rPr>
          <w:spacing w:val="1"/>
        </w:rPr>
        <w:t xml:space="preserve"> </w:t>
      </w:r>
      <w:r>
        <w:t>включения в указанную программу предметных результатов освоения модулей предметов</w:t>
      </w:r>
      <w:r>
        <w:rPr>
          <w:spacing w:val="1"/>
        </w:rPr>
        <w:t xml:space="preserve"> </w:t>
      </w:r>
      <w:r>
        <w:t>предметной</w:t>
      </w:r>
      <w:r>
        <w:rPr>
          <w:spacing w:val="-1"/>
        </w:rPr>
        <w:t xml:space="preserve"> </w:t>
      </w:r>
      <w:r>
        <w:t>области</w:t>
      </w:r>
      <w:r>
        <w:rPr>
          <w:spacing w:val="1"/>
        </w:rPr>
        <w:t xml:space="preserve"> </w:t>
      </w:r>
      <w:r>
        <w:t>"Искусство".</w:t>
      </w:r>
    </w:p>
    <w:p w14:paraId="3F5350DB" w14:textId="77777777" w:rsidR="00DC118F" w:rsidRDefault="0002405B">
      <w:pPr>
        <w:pStyle w:val="a3"/>
        <w:ind w:right="367"/>
      </w:pPr>
      <w:r>
        <w:t>Гимназия самостоятельно определяет последовательность модулей и количество</w:t>
      </w:r>
      <w:r>
        <w:rPr>
          <w:spacing w:val="1"/>
        </w:rPr>
        <w:t xml:space="preserve"> </w:t>
      </w:r>
      <w:r>
        <w:t>часов</w:t>
      </w:r>
      <w:r>
        <w:rPr>
          <w:spacing w:val="21"/>
        </w:rPr>
        <w:t xml:space="preserve"> </w:t>
      </w:r>
      <w:r>
        <w:t>для</w:t>
      </w:r>
      <w:r>
        <w:rPr>
          <w:spacing w:val="23"/>
        </w:rPr>
        <w:t xml:space="preserve"> </w:t>
      </w:r>
      <w:r>
        <w:t>освоения</w:t>
      </w:r>
      <w:r>
        <w:rPr>
          <w:spacing w:val="23"/>
        </w:rPr>
        <w:t xml:space="preserve"> </w:t>
      </w:r>
      <w:r>
        <w:t>обучающимися</w:t>
      </w:r>
      <w:r>
        <w:rPr>
          <w:spacing w:val="23"/>
        </w:rPr>
        <w:t xml:space="preserve"> </w:t>
      </w:r>
      <w:r>
        <w:t>модулей</w:t>
      </w:r>
      <w:r>
        <w:rPr>
          <w:spacing w:val="24"/>
        </w:rPr>
        <w:t xml:space="preserve"> </w:t>
      </w:r>
      <w:r>
        <w:t>предметов</w:t>
      </w:r>
      <w:r>
        <w:rPr>
          <w:spacing w:val="23"/>
        </w:rPr>
        <w:t xml:space="preserve"> </w:t>
      </w:r>
      <w:r>
        <w:t>предметной</w:t>
      </w:r>
      <w:r>
        <w:rPr>
          <w:spacing w:val="24"/>
        </w:rPr>
        <w:t xml:space="preserve"> </w:t>
      </w:r>
      <w:r>
        <w:t>области</w:t>
      </w:r>
      <w:r>
        <w:rPr>
          <w:spacing w:val="24"/>
        </w:rPr>
        <w:t xml:space="preserve"> </w:t>
      </w:r>
      <w:r>
        <w:t>"Искусство"</w:t>
      </w:r>
      <w:r>
        <w:rPr>
          <w:spacing w:val="-58"/>
        </w:rPr>
        <w:t xml:space="preserve"> </w:t>
      </w:r>
      <w:r>
        <w:t>(с</w:t>
      </w:r>
      <w:r>
        <w:rPr>
          <w:spacing w:val="1"/>
        </w:rPr>
        <w:t xml:space="preserve"> </w:t>
      </w:r>
      <w:r>
        <w:t>учетом</w:t>
      </w:r>
      <w:r>
        <w:rPr>
          <w:spacing w:val="2"/>
        </w:rPr>
        <w:t xml:space="preserve"> </w:t>
      </w:r>
      <w:r>
        <w:t>возможностей</w:t>
      </w:r>
      <w:r>
        <w:rPr>
          <w:spacing w:val="-1"/>
        </w:rPr>
        <w:t xml:space="preserve"> </w:t>
      </w:r>
      <w:r>
        <w:t>материально-технической базы).</w:t>
      </w:r>
    </w:p>
    <w:p w14:paraId="7A51C762" w14:textId="77777777" w:rsidR="00DC118F" w:rsidRDefault="00DC118F">
      <w:pPr>
        <w:pStyle w:val="a3"/>
        <w:spacing w:before="2"/>
        <w:ind w:left="0" w:firstLine="0"/>
        <w:jc w:val="left"/>
        <w:rPr>
          <w:sz w:val="21"/>
        </w:rPr>
      </w:pPr>
    </w:p>
    <w:p w14:paraId="2E5AF509" w14:textId="216801C8" w:rsidR="00DC118F" w:rsidRDefault="0002405B" w:rsidP="0002405B">
      <w:pPr>
        <w:pStyle w:val="1"/>
        <w:spacing w:line="274" w:lineRule="exact"/>
      </w:pPr>
      <w:r>
        <w:t>1.2.3</w:t>
      </w:r>
      <w:r w:rsidR="002421CF">
        <w:t>.23.</w:t>
      </w:r>
      <w:r>
        <w:t>Предметные</w:t>
      </w:r>
      <w:r>
        <w:rPr>
          <w:spacing w:val="-6"/>
        </w:rPr>
        <w:t xml:space="preserve"> </w:t>
      </w:r>
      <w:r>
        <w:t>результаты</w:t>
      </w:r>
      <w:r>
        <w:rPr>
          <w:spacing w:val="-3"/>
        </w:rPr>
        <w:t xml:space="preserve"> </w:t>
      </w:r>
      <w:r>
        <w:t>по</w:t>
      </w:r>
      <w:r>
        <w:rPr>
          <w:spacing w:val="-5"/>
        </w:rPr>
        <w:t xml:space="preserve"> </w:t>
      </w:r>
      <w:r>
        <w:t>предметной</w:t>
      </w:r>
      <w:r>
        <w:rPr>
          <w:spacing w:val="-3"/>
        </w:rPr>
        <w:t xml:space="preserve"> </w:t>
      </w:r>
      <w:r>
        <w:t>области</w:t>
      </w:r>
      <w:r>
        <w:rPr>
          <w:spacing w:val="-3"/>
        </w:rPr>
        <w:t xml:space="preserve"> </w:t>
      </w:r>
      <w:r>
        <w:t>«Технология»</w:t>
      </w:r>
    </w:p>
    <w:p w14:paraId="72772C9D" w14:textId="77777777" w:rsidR="00DC118F" w:rsidRPr="0002405B" w:rsidRDefault="0002405B" w:rsidP="0002405B">
      <w:pPr>
        <w:tabs>
          <w:tab w:val="left" w:pos="2141"/>
        </w:tabs>
        <w:ind w:right="361"/>
        <w:rPr>
          <w:sz w:val="24"/>
        </w:rPr>
      </w:pPr>
      <w:r w:rsidRPr="0002405B">
        <w:rPr>
          <w:sz w:val="24"/>
        </w:rPr>
        <w:t>Предметные</w:t>
      </w:r>
      <w:r w:rsidRPr="0002405B">
        <w:rPr>
          <w:spacing w:val="1"/>
          <w:sz w:val="24"/>
        </w:rPr>
        <w:t xml:space="preserve"> </w:t>
      </w:r>
      <w:r w:rsidRPr="0002405B">
        <w:rPr>
          <w:sz w:val="24"/>
        </w:rPr>
        <w:t>результаты</w:t>
      </w:r>
      <w:r w:rsidRPr="0002405B">
        <w:rPr>
          <w:spacing w:val="1"/>
          <w:sz w:val="24"/>
        </w:rPr>
        <w:t xml:space="preserve"> </w:t>
      </w:r>
      <w:r w:rsidRPr="0002405B">
        <w:rPr>
          <w:sz w:val="24"/>
        </w:rPr>
        <w:t>по</w:t>
      </w:r>
      <w:r w:rsidRPr="0002405B">
        <w:rPr>
          <w:spacing w:val="1"/>
          <w:sz w:val="24"/>
        </w:rPr>
        <w:t xml:space="preserve"> </w:t>
      </w:r>
      <w:r w:rsidRPr="0002405B">
        <w:rPr>
          <w:sz w:val="24"/>
        </w:rPr>
        <w:t>учебному</w:t>
      </w:r>
      <w:r w:rsidRPr="0002405B">
        <w:rPr>
          <w:spacing w:val="1"/>
          <w:sz w:val="24"/>
        </w:rPr>
        <w:t xml:space="preserve"> </w:t>
      </w:r>
      <w:r w:rsidRPr="0002405B">
        <w:rPr>
          <w:sz w:val="24"/>
        </w:rPr>
        <w:t>предмету</w:t>
      </w:r>
      <w:r w:rsidRPr="0002405B">
        <w:rPr>
          <w:spacing w:val="1"/>
          <w:sz w:val="24"/>
        </w:rPr>
        <w:t xml:space="preserve"> </w:t>
      </w:r>
      <w:r w:rsidRPr="0002405B">
        <w:rPr>
          <w:sz w:val="24"/>
        </w:rPr>
        <w:t>«Технология»</w:t>
      </w:r>
      <w:r w:rsidRPr="0002405B">
        <w:rPr>
          <w:spacing w:val="1"/>
          <w:sz w:val="24"/>
        </w:rPr>
        <w:t xml:space="preserve"> </w:t>
      </w:r>
      <w:r w:rsidRPr="0002405B">
        <w:rPr>
          <w:sz w:val="24"/>
        </w:rPr>
        <w:t>обеспечивают:</w:t>
      </w:r>
    </w:p>
    <w:p w14:paraId="60F774C6" w14:textId="77777777" w:rsidR="00DC118F" w:rsidRDefault="0002405B">
      <w:pPr>
        <w:pStyle w:val="a5"/>
        <w:numPr>
          <w:ilvl w:val="0"/>
          <w:numId w:val="54"/>
        </w:numPr>
        <w:tabs>
          <w:tab w:val="left" w:pos="1459"/>
        </w:tabs>
        <w:ind w:right="371" w:firstLine="707"/>
        <w:rPr>
          <w:sz w:val="24"/>
        </w:rPr>
      </w:pPr>
      <w:r>
        <w:rPr>
          <w:sz w:val="24"/>
        </w:rPr>
        <w:t>сформированность</w:t>
      </w:r>
      <w:r>
        <w:rPr>
          <w:spacing w:val="1"/>
          <w:sz w:val="24"/>
        </w:rPr>
        <w:t xml:space="preserve"> </w:t>
      </w:r>
      <w:r>
        <w:rPr>
          <w:sz w:val="24"/>
        </w:rPr>
        <w:t>целостного</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техносфере,</w:t>
      </w:r>
      <w:r>
        <w:rPr>
          <w:spacing w:val="1"/>
          <w:sz w:val="24"/>
        </w:rPr>
        <w:t xml:space="preserve"> </w:t>
      </w:r>
      <w:r>
        <w:rPr>
          <w:sz w:val="24"/>
        </w:rPr>
        <w:t>сущности</w:t>
      </w:r>
      <w:r>
        <w:rPr>
          <w:spacing w:val="-57"/>
          <w:sz w:val="24"/>
        </w:rPr>
        <w:t xml:space="preserve"> </w:t>
      </w:r>
      <w:r>
        <w:rPr>
          <w:sz w:val="24"/>
        </w:rPr>
        <w:t>технологической культуры и культуры труда; осознание роли техники и технологий для</w:t>
      </w:r>
      <w:r>
        <w:rPr>
          <w:spacing w:val="1"/>
          <w:sz w:val="24"/>
        </w:rPr>
        <w:t xml:space="preserve"> </w:t>
      </w:r>
      <w:r>
        <w:rPr>
          <w:sz w:val="24"/>
        </w:rPr>
        <w:t>прогрессивного развития общества; понимание социальных и экологических последствий</w:t>
      </w:r>
      <w:r>
        <w:rPr>
          <w:spacing w:val="1"/>
          <w:sz w:val="24"/>
        </w:rPr>
        <w:t xml:space="preserve"> </w:t>
      </w:r>
      <w:r>
        <w:rPr>
          <w:sz w:val="24"/>
        </w:rPr>
        <w:t>развития</w:t>
      </w:r>
      <w:r>
        <w:rPr>
          <w:spacing w:val="16"/>
          <w:sz w:val="24"/>
        </w:rPr>
        <w:t xml:space="preserve"> </w:t>
      </w:r>
      <w:r>
        <w:rPr>
          <w:sz w:val="24"/>
        </w:rPr>
        <w:t>технологий</w:t>
      </w:r>
      <w:r>
        <w:rPr>
          <w:spacing w:val="15"/>
          <w:sz w:val="24"/>
        </w:rPr>
        <w:t xml:space="preserve"> </w:t>
      </w:r>
      <w:r>
        <w:rPr>
          <w:sz w:val="24"/>
        </w:rPr>
        <w:t>промышленного</w:t>
      </w:r>
      <w:r>
        <w:rPr>
          <w:spacing w:val="17"/>
          <w:sz w:val="24"/>
        </w:rPr>
        <w:t xml:space="preserve"> </w:t>
      </w:r>
      <w:r>
        <w:rPr>
          <w:sz w:val="24"/>
        </w:rPr>
        <w:t>и</w:t>
      </w:r>
      <w:r>
        <w:rPr>
          <w:spacing w:val="18"/>
          <w:sz w:val="24"/>
        </w:rPr>
        <w:t xml:space="preserve"> </w:t>
      </w:r>
      <w:r>
        <w:rPr>
          <w:sz w:val="24"/>
        </w:rPr>
        <w:t>сельскохозяйственного</w:t>
      </w:r>
      <w:r>
        <w:rPr>
          <w:spacing w:val="17"/>
          <w:sz w:val="24"/>
        </w:rPr>
        <w:t xml:space="preserve"> </w:t>
      </w:r>
      <w:r>
        <w:rPr>
          <w:sz w:val="24"/>
        </w:rPr>
        <w:t>производства,</w:t>
      </w:r>
      <w:r>
        <w:rPr>
          <w:spacing w:val="16"/>
          <w:sz w:val="24"/>
        </w:rPr>
        <w:t xml:space="preserve"> </w:t>
      </w:r>
      <w:r>
        <w:rPr>
          <w:sz w:val="24"/>
        </w:rPr>
        <w:t>энергетики</w:t>
      </w:r>
      <w:r>
        <w:rPr>
          <w:spacing w:val="-57"/>
          <w:sz w:val="24"/>
        </w:rPr>
        <w:t xml:space="preserve"> </w:t>
      </w:r>
      <w:r>
        <w:rPr>
          <w:sz w:val="24"/>
        </w:rPr>
        <w:t>и транспорта;</w:t>
      </w:r>
    </w:p>
    <w:p w14:paraId="1047C5F2" w14:textId="77777777" w:rsidR="00DC118F" w:rsidRDefault="0002405B">
      <w:pPr>
        <w:pStyle w:val="a5"/>
        <w:numPr>
          <w:ilvl w:val="0"/>
          <w:numId w:val="54"/>
        </w:numPr>
        <w:tabs>
          <w:tab w:val="left" w:pos="1284"/>
        </w:tabs>
        <w:ind w:right="367" w:firstLine="707"/>
        <w:rPr>
          <w:sz w:val="24"/>
        </w:rPr>
      </w:pPr>
      <w:r>
        <w:rPr>
          <w:sz w:val="24"/>
        </w:rPr>
        <w:t>сформированность представлений о современном уровне развития технологий и</w:t>
      </w:r>
      <w:r>
        <w:rPr>
          <w:spacing w:val="1"/>
          <w:sz w:val="24"/>
        </w:rPr>
        <w:t xml:space="preserve"> </w:t>
      </w:r>
      <w:r>
        <w:rPr>
          <w:sz w:val="24"/>
        </w:rPr>
        <w:t>понимания трендов технологического развития, в том числе в сфере цифровых технологий</w:t>
      </w:r>
      <w:r>
        <w:rPr>
          <w:spacing w:val="-57"/>
          <w:sz w:val="24"/>
        </w:rPr>
        <w:t xml:space="preserve"> </w:t>
      </w:r>
      <w:r>
        <w:rPr>
          <w:sz w:val="24"/>
        </w:rPr>
        <w:t>и искусственного интеллекта, роботизированных систем, ресурсосберегающей энергетики</w:t>
      </w:r>
      <w:r>
        <w:rPr>
          <w:spacing w:val="-57"/>
          <w:sz w:val="24"/>
        </w:rPr>
        <w:t xml:space="preserve"> </w:t>
      </w:r>
      <w:r>
        <w:rPr>
          <w:sz w:val="24"/>
        </w:rPr>
        <w:t>и</w:t>
      </w:r>
      <w:r>
        <w:rPr>
          <w:spacing w:val="1"/>
          <w:sz w:val="24"/>
        </w:rPr>
        <w:t xml:space="preserve"> </w:t>
      </w:r>
      <w:r>
        <w:rPr>
          <w:sz w:val="24"/>
        </w:rPr>
        <w:t>другим</w:t>
      </w:r>
      <w:r>
        <w:rPr>
          <w:spacing w:val="1"/>
          <w:sz w:val="24"/>
        </w:rPr>
        <w:t xml:space="preserve"> </w:t>
      </w:r>
      <w:r>
        <w:rPr>
          <w:sz w:val="24"/>
        </w:rPr>
        <w:t>приоритетным</w:t>
      </w:r>
      <w:r>
        <w:rPr>
          <w:spacing w:val="1"/>
          <w:sz w:val="24"/>
        </w:rPr>
        <w:t xml:space="preserve"> </w:t>
      </w:r>
      <w:r>
        <w:rPr>
          <w:sz w:val="24"/>
        </w:rPr>
        <w:t>направлениям</w:t>
      </w:r>
      <w:r>
        <w:rPr>
          <w:spacing w:val="1"/>
          <w:sz w:val="24"/>
        </w:rPr>
        <w:t xml:space="preserve"> </w:t>
      </w:r>
      <w:r>
        <w:rPr>
          <w:sz w:val="24"/>
        </w:rPr>
        <w:t>научно-технологического</w:t>
      </w:r>
      <w:r>
        <w:rPr>
          <w:spacing w:val="1"/>
          <w:sz w:val="24"/>
        </w:rPr>
        <w:t xml:space="preserve"> </w:t>
      </w:r>
      <w:r>
        <w:rPr>
          <w:sz w:val="24"/>
        </w:rPr>
        <w:t>развития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овладение</w:t>
      </w:r>
      <w:r>
        <w:rPr>
          <w:spacing w:val="1"/>
          <w:sz w:val="24"/>
        </w:rPr>
        <w:t xml:space="preserve"> </w:t>
      </w:r>
      <w:r>
        <w:rPr>
          <w:sz w:val="24"/>
        </w:rPr>
        <w:t>основами</w:t>
      </w:r>
      <w:r>
        <w:rPr>
          <w:spacing w:val="1"/>
          <w:sz w:val="24"/>
        </w:rPr>
        <w:t xml:space="preserve"> </w:t>
      </w:r>
      <w:r>
        <w:rPr>
          <w:sz w:val="24"/>
        </w:rPr>
        <w:t>анализа</w:t>
      </w:r>
      <w:r>
        <w:rPr>
          <w:spacing w:val="1"/>
          <w:sz w:val="24"/>
        </w:rPr>
        <w:t xml:space="preserve"> </w:t>
      </w:r>
      <w:r>
        <w:rPr>
          <w:sz w:val="24"/>
        </w:rPr>
        <w:t>закономерностей</w:t>
      </w:r>
      <w:r>
        <w:rPr>
          <w:spacing w:val="1"/>
          <w:sz w:val="24"/>
        </w:rPr>
        <w:t xml:space="preserve"> </w:t>
      </w:r>
      <w:r>
        <w:rPr>
          <w:sz w:val="24"/>
        </w:rPr>
        <w:t>развития</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синтеза новых</w:t>
      </w:r>
      <w:r>
        <w:rPr>
          <w:spacing w:val="2"/>
          <w:sz w:val="24"/>
        </w:rPr>
        <w:t xml:space="preserve"> </w:t>
      </w:r>
      <w:r>
        <w:rPr>
          <w:sz w:val="24"/>
        </w:rPr>
        <w:t>технологических</w:t>
      </w:r>
      <w:r>
        <w:rPr>
          <w:spacing w:val="1"/>
          <w:sz w:val="24"/>
        </w:rPr>
        <w:t xml:space="preserve"> </w:t>
      </w:r>
      <w:r>
        <w:rPr>
          <w:sz w:val="24"/>
        </w:rPr>
        <w:t>решений;</w:t>
      </w:r>
    </w:p>
    <w:p w14:paraId="2C818B9D" w14:textId="77777777" w:rsidR="00DC118F" w:rsidRDefault="0002405B">
      <w:pPr>
        <w:pStyle w:val="a5"/>
        <w:numPr>
          <w:ilvl w:val="0"/>
          <w:numId w:val="54"/>
        </w:numPr>
        <w:tabs>
          <w:tab w:val="left" w:pos="1382"/>
        </w:tabs>
        <w:ind w:right="366" w:firstLine="707"/>
        <w:rPr>
          <w:sz w:val="24"/>
        </w:rPr>
      </w:pPr>
      <w:r>
        <w:rPr>
          <w:sz w:val="24"/>
        </w:rPr>
        <w:t>овладение</w:t>
      </w:r>
      <w:r>
        <w:rPr>
          <w:spacing w:val="1"/>
          <w:sz w:val="24"/>
        </w:rPr>
        <w:t xml:space="preserve"> </w:t>
      </w:r>
      <w:r>
        <w:rPr>
          <w:sz w:val="24"/>
        </w:rPr>
        <w:t>методами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решения творческих задач, моделирования, конструирования и эстетического оформления</w:t>
      </w:r>
      <w:r>
        <w:rPr>
          <w:spacing w:val="-57"/>
          <w:sz w:val="24"/>
        </w:rPr>
        <w:t xml:space="preserve"> </w:t>
      </w:r>
      <w:r>
        <w:rPr>
          <w:sz w:val="24"/>
        </w:rPr>
        <w:lastRenderedPageBreak/>
        <w:t>изделий,</w:t>
      </w:r>
      <w:r>
        <w:rPr>
          <w:spacing w:val="-1"/>
          <w:sz w:val="24"/>
        </w:rPr>
        <w:t xml:space="preserve"> </w:t>
      </w:r>
      <w:r>
        <w:rPr>
          <w:sz w:val="24"/>
        </w:rPr>
        <w:t>обеспечения сохранности</w:t>
      </w:r>
      <w:r>
        <w:rPr>
          <w:spacing w:val="1"/>
          <w:sz w:val="24"/>
        </w:rPr>
        <w:t xml:space="preserve"> </w:t>
      </w:r>
      <w:r>
        <w:rPr>
          <w:sz w:val="24"/>
        </w:rPr>
        <w:t>продуктов</w:t>
      </w:r>
      <w:r>
        <w:rPr>
          <w:spacing w:val="1"/>
          <w:sz w:val="24"/>
        </w:rPr>
        <w:t xml:space="preserve"> </w:t>
      </w:r>
      <w:r>
        <w:rPr>
          <w:sz w:val="24"/>
        </w:rPr>
        <w:t>труда;</w:t>
      </w:r>
    </w:p>
    <w:p w14:paraId="00D5D071" w14:textId="77777777" w:rsidR="00DC118F" w:rsidRDefault="0002405B">
      <w:pPr>
        <w:pStyle w:val="a5"/>
        <w:numPr>
          <w:ilvl w:val="0"/>
          <w:numId w:val="54"/>
        </w:numPr>
        <w:tabs>
          <w:tab w:val="left" w:pos="1351"/>
        </w:tabs>
        <w:ind w:right="369" w:firstLine="707"/>
        <w:rPr>
          <w:sz w:val="24"/>
        </w:rPr>
      </w:pPr>
      <w:r>
        <w:rPr>
          <w:sz w:val="24"/>
        </w:rPr>
        <w:t>овладение</w:t>
      </w:r>
      <w:r>
        <w:rPr>
          <w:spacing w:val="1"/>
          <w:sz w:val="24"/>
        </w:rPr>
        <w:t xml:space="preserve"> </w:t>
      </w:r>
      <w:r>
        <w:rPr>
          <w:sz w:val="24"/>
        </w:rPr>
        <w:t>средствами</w:t>
      </w:r>
      <w:r>
        <w:rPr>
          <w:spacing w:val="1"/>
          <w:sz w:val="24"/>
        </w:rPr>
        <w:t xml:space="preserve"> </w:t>
      </w:r>
      <w:r>
        <w:rPr>
          <w:sz w:val="24"/>
        </w:rPr>
        <w:t>и</w:t>
      </w:r>
      <w:r>
        <w:rPr>
          <w:spacing w:val="1"/>
          <w:sz w:val="24"/>
        </w:rPr>
        <w:t xml:space="preserve"> </w:t>
      </w:r>
      <w:r>
        <w:rPr>
          <w:sz w:val="24"/>
        </w:rPr>
        <w:t>формами</w:t>
      </w:r>
      <w:r>
        <w:rPr>
          <w:spacing w:val="1"/>
          <w:sz w:val="24"/>
        </w:rPr>
        <w:t xml:space="preserve"> </w:t>
      </w:r>
      <w:r>
        <w:rPr>
          <w:sz w:val="24"/>
        </w:rPr>
        <w:t>графического</w:t>
      </w:r>
      <w:r>
        <w:rPr>
          <w:spacing w:val="1"/>
          <w:sz w:val="24"/>
        </w:rPr>
        <w:t xml:space="preserve"> </w:t>
      </w:r>
      <w:r>
        <w:rPr>
          <w:sz w:val="24"/>
        </w:rPr>
        <w:t>отображения</w:t>
      </w:r>
      <w:r>
        <w:rPr>
          <w:spacing w:val="1"/>
          <w:sz w:val="24"/>
        </w:rPr>
        <w:t xml:space="preserve"> </w:t>
      </w:r>
      <w:r>
        <w:rPr>
          <w:sz w:val="24"/>
        </w:rPr>
        <w:t>объектов</w:t>
      </w:r>
      <w:r>
        <w:rPr>
          <w:spacing w:val="1"/>
          <w:sz w:val="24"/>
        </w:rPr>
        <w:t xml:space="preserve"> </w:t>
      </w:r>
      <w:r>
        <w:rPr>
          <w:sz w:val="24"/>
        </w:rPr>
        <w:t>или</w:t>
      </w:r>
      <w:r>
        <w:rPr>
          <w:spacing w:val="1"/>
          <w:sz w:val="24"/>
        </w:rPr>
        <w:t xml:space="preserve"> </w:t>
      </w:r>
      <w:r>
        <w:rPr>
          <w:sz w:val="24"/>
        </w:rPr>
        <w:t>процессов,</w:t>
      </w:r>
      <w:r>
        <w:rPr>
          <w:spacing w:val="-1"/>
          <w:sz w:val="24"/>
        </w:rPr>
        <w:t xml:space="preserve"> </w:t>
      </w:r>
      <w:r>
        <w:rPr>
          <w:sz w:val="24"/>
        </w:rPr>
        <w:t>знаниями</w:t>
      </w:r>
      <w:r>
        <w:rPr>
          <w:spacing w:val="-3"/>
          <w:sz w:val="24"/>
        </w:rPr>
        <w:t xml:space="preserve"> </w:t>
      </w:r>
      <w:r>
        <w:rPr>
          <w:sz w:val="24"/>
        </w:rPr>
        <w:t>правил</w:t>
      </w:r>
      <w:r>
        <w:rPr>
          <w:spacing w:val="-1"/>
          <w:sz w:val="24"/>
        </w:rPr>
        <w:t xml:space="preserve"> </w:t>
      </w:r>
      <w:r>
        <w:rPr>
          <w:sz w:val="24"/>
        </w:rPr>
        <w:t>выполнения</w:t>
      </w:r>
      <w:r>
        <w:rPr>
          <w:spacing w:val="-1"/>
          <w:sz w:val="24"/>
        </w:rPr>
        <w:t xml:space="preserve"> </w:t>
      </w:r>
      <w:r>
        <w:rPr>
          <w:sz w:val="24"/>
        </w:rPr>
        <w:t>графической</w:t>
      </w:r>
      <w:r>
        <w:rPr>
          <w:spacing w:val="-1"/>
          <w:sz w:val="24"/>
        </w:rPr>
        <w:t xml:space="preserve"> </w:t>
      </w:r>
      <w:r>
        <w:rPr>
          <w:sz w:val="24"/>
        </w:rPr>
        <w:t>документации;</w:t>
      </w:r>
    </w:p>
    <w:p w14:paraId="25AA40B1" w14:textId="77777777" w:rsidR="00DC118F" w:rsidRDefault="0002405B">
      <w:pPr>
        <w:pStyle w:val="a5"/>
        <w:numPr>
          <w:ilvl w:val="0"/>
          <w:numId w:val="54"/>
        </w:numPr>
        <w:tabs>
          <w:tab w:val="left" w:pos="1394"/>
        </w:tabs>
        <w:ind w:right="373" w:firstLine="707"/>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устанавливать</w:t>
      </w:r>
      <w:r>
        <w:rPr>
          <w:spacing w:val="1"/>
          <w:sz w:val="24"/>
        </w:rPr>
        <w:t xml:space="preserve"> </w:t>
      </w:r>
      <w:r>
        <w:rPr>
          <w:sz w:val="24"/>
        </w:rPr>
        <w:t>взаимосвязь</w:t>
      </w:r>
      <w:r>
        <w:rPr>
          <w:spacing w:val="1"/>
          <w:sz w:val="24"/>
        </w:rPr>
        <w:t xml:space="preserve"> </w:t>
      </w:r>
      <w:r>
        <w:rPr>
          <w:sz w:val="24"/>
        </w:rPr>
        <w:t>знаний</w:t>
      </w:r>
      <w:r>
        <w:rPr>
          <w:spacing w:val="1"/>
          <w:sz w:val="24"/>
        </w:rPr>
        <w:t xml:space="preserve"> </w:t>
      </w:r>
      <w:r>
        <w:rPr>
          <w:sz w:val="24"/>
        </w:rPr>
        <w:t>по</w:t>
      </w:r>
      <w:r>
        <w:rPr>
          <w:spacing w:val="1"/>
          <w:sz w:val="24"/>
        </w:rPr>
        <w:t xml:space="preserve"> </w:t>
      </w:r>
      <w:r>
        <w:rPr>
          <w:sz w:val="24"/>
        </w:rPr>
        <w:t>разным</w:t>
      </w:r>
      <w:r>
        <w:rPr>
          <w:spacing w:val="-57"/>
          <w:sz w:val="24"/>
        </w:rPr>
        <w:t xml:space="preserve"> </w:t>
      </w:r>
      <w:r>
        <w:rPr>
          <w:sz w:val="24"/>
        </w:rPr>
        <w:t>учебным</w:t>
      </w:r>
      <w:r>
        <w:rPr>
          <w:spacing w:val="-3"/>
          <w:sz w:val="24"/>
        </w:rPr>
        <w:t xml:space="preserve"> </w:t>
      </w:r>
      <w:r>
        <w:rPr>
          <w:sz w:val="24"/>
        </w:rPr>
        <w:t>предметам</w:t>
      </w:r>
      <w:r>
        <w:rPr>
          <w:spacing w:val="-1"/>
          <w:sz w:val="24"/>
        </w:rPr>
        <w:t xml:space="preserve"> </w:t>
      </w:r>
      <w:r>
        <w:rPr>
          <w:sz w:val="24"/>
        </w:rPr>
        <w:t>для решения</w:t>
      </w:r>
      <w:r>
        <w:rPr>
          <w:spacing w:val="-1"/>
          <w:sz w:val="24"/>
        </w:rPr>
        <w:t xml:space="preserve"> </w:t>
      </w:r>
      <w:r>
        <w:rPr>
          <w:sz w:val="24"/>
        </w:rPr>
        <w:t>прикладных</w:t>
      </w:r>
      <w:r>
        <w:rPr>
          <w:spacing w:val="-1"/>
          <w:sz w:val="24"/>
        </w:rPr>
        <w:t xml:space="preserve"> </w:t>
      </w:r>
      <w:r>
        <w:rPr>
          <w:sz w:val="24"/>
        </w:rPr>
        <w:t>учебных</w:t>
      </w:r>
      <w:r>
        <w:rPr>
          <w:spacing w:val="1"/>
          <w:sz w:val="24"/>
        </w:rPr>
        <w:t xml:space="preserve"> </w:t>
      </w:r>
      <w:r>
        <w:rPr>
          <w:sz w:val="24"/>
        </w:rPr>
        <w:t>задач;</w:t>
      </w:r>
    </w:p>
    <w:p w14:paraId="0F807E47" w14:textId="77777777" w:rsidR="00DC118F" w:rsidRDefault="0002405B">
      <w:pPr>
        <w:pStyle w:val="a5"/>
        <w:numPr>
          <w:ilvl w:val="0"/>
          <w:numId w:val="54"/>
        </w:numPr>
        <w:tabs>
          <w:tab w:val="left" w:pos="1593"/>
        </w:tabs>
        <w:ind w:right="371" w:firstLine="707"/>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технологии</w:t>
      </w:r>
      <w:r>
        <w:rPr>
          <w:spacing w:val="1"/>
          <w:sz w:val="24"/>
        </w:rPr>
        <w:t xml:space="preserve"> </w:t>
      </w:r>
      <w:r>
        <w:rPr>
          <w:sz w:val="24"/>
        </w:rPr>
        <w:t>представления,</w:t>
      </w:r>
      <w:r>
        <w:rPr>
          <w:spacing w:val="1"/>
          <w:sz w:val="24"/>
        </w:rPr>
        <w:t xml:space="preserve"> </w:t>
      </w:r>
      <w:r>
        <w:rPr>
          <w:sz w:val="24"/>
        </w:rPr>
        <w:t>преобразования</w:t>
      </w:r>
      <w:r>
        <w:rPr>
          <w:spacing w:val="1"/>
          <w:sz w:val="24"/>
        </w:rPr>
        <w:t xml:space="preserve"> </w:t>
      </w:r>
      <w:r>
        <w:rPr>
          <w:sz w:val="24"/>
        </w:rPr>
        <w:t>и</w:t>
      </w:r>
      <w:r>
        <w:rPr>
          <w:spacing w:val="1"/>
          <w:sz w:val="24"/>
        </w:rPr>
        <w:t xml:space="preserve"> </w:t>
      </w:r>
      <w:r>
        <w:rPr>
          <w:sz w:val="24"/>
        </w:rPr>
        <w:t>использования</w:t>
      </w:r>
      <w:r>
        <w:rPr>
          <w:spacing w:val="1"/>
          <w:sz w:val="24"/>
        </w:rPr>
        <w:t xml:space="preserve"> </w:t>
      </w:r>
      <w:r>
        <w:rPr>
          <w:sz w:val="24"/>
        </w:rPr>
        <w:t>информации,</w:t>
      </w:r>
      <w:r>
        <w:rPr>
          <w:spacing w:val="1"/>
          <w:sz w:val="24"/>
        </w:rPr>
        <w:t xml:space="preserve"> </w:t>
      </w:r>
      <w:r>
        <w:rPr>
          <w:sz w:val="24"/>
        </w:rPr>
        <w:t>оценивать</w:t>
      </w:r>
      <w:r>
        <w:rPr>
          <w:spacing w:val="1"/>
          <w:sz w:val="24"/>
        </w:rPr>
        <w:t xml:space="preserve"> </w:t>
      </w:r>
      <w:r>
        <w:rPr>
          <w:sz w:val="24"/>
        </w:rPr>
        <w:t>возможности</w:t>
      </w:r>
      <w:r>
        <w:rPr>
          <w:spacing w:val="1"/>
          <w:sz w:val="24"/>
        </w:rPr>
        <w:t xml:space="preserve"> </w:t>
      </w:r>
      <w:r>
        <w:rPr>
          <w:sz w:val="24"/>
        </w:rPr>
        <w:t>и</w:t>
      </w:r>
      <w:r>
        <w:rPr>
          <w:spacing w:val="1"/>
          <w:sz w:val="24"/>
        </w:rPr>
        <w:t xml:space="preserve"> </w:t>
      </w:r>
      <w:r>
        <w:rPr>
          <w:sz w:val="24"/>
        </w:rPr>
        <w:t>области</w:t>
      </w:r>
      <w:r>
        <w:rPr>
          <w:spacing w:val="1"/>
          <w:sz w:val="24"/>
        </w:rPr>
        <w:t xml:space="preserve"> </w:t>
      </w:r>
      <w:r>
        <w:rPr>
          <w:sz w:val="24"/>
        </w:rPr>
        <w:t>применения</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инструментов</w:t>
      </w:r>
      <w:r>
        <w:rPr>
          <w:spacing w:val="1"/>
          <w:sz w:val="24"/>
        </w:rPr>
        <w:t xml:space="preserve"> </w:t>
      </w:r>
      <w:r>
        <w:rPr>
          <w:sz w:val="24"/>
        </w:rPr>
        <w:t>ИКТ</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производстве</w:t>
      </w:r>
      <w:r>
        <w:rPr>
          <w:spacing w:val="1"/>
          <w:sz w:val="24"/>
        </w:rPr>
        <w:t xml:space="preserve"> </w:t>
      </w:r>
      <w:r>
        <w:rPr>
          <w:sz w:val="24"/>
        </w:rPr>
        <w:t>или</w:t>
      </w:r>
      <w:r>
        <w:rPr>
          <w:spacing w:val="1"/>
          <w:sz w:val="24"/>
        </w:rPr>
        <w:t xml:space="preserve"> </w:t>
      </w:r>
      <w:r>
        <w:rPr>
          <w:sz w:val="24"/>
        </w:rPr>
        <w:t>сфере</w:t>
      </w:r>
      <w:r>
        <w:rPr>
          <w:spacing w:val="1"/>
          <w:sz w:val="24"/>
        </w:rPr>
        <w:t xml:space="preserve"> </w:t>
      </w:r>
      <w:r>
        <w:rPr>
          <w:sz w:val="24"/>
        </w:rPr>
        <w:t>обслуживания;</w:t>
      </w:r>
    </w:p>
    <w:p w14:paraId="4F791CB5" w14:textId="77777777" w:rsidR="00DC118F" w:rsidRDefault="0002405B">
      <w:pPr>
        <w:pStyle w:val="a5"/>
        <w:numPr>
          <w:ilvl w:val="0"/>
          <w:numId w:val="54"/>
        </w:numPr>
        <w:tabs>
          <w:tab w:val="left" w:pos="1303"/>
        </w:tabs>
        <w:ind w:right="373" w:firstLine="707"/>
        <w:rPr>
          <w:sz w:val="24"/>
        </w:rPr>
      </w:pPr>
      <w:r>
        <w:rPr>
          <w:sz w:val="24"/>
        </w:rPr>
        <w:t>сформированность представлений о мире профессий, связанных с изучаемыми</w:t>
      </w:r>
      <w:r>
        <w:rPr>
          <w:spacing w:val="1"/>
          <w:sz w:val="24"/>
        </w:rPr>
        <w:t xml:space="preserve"> </w:t>
      </w:r>
      <w:r>
        <w:rPr>
          <w:sz w:val="24"/>
        </w:rPr>
        <w:t>технологиями,</w:t>
      </w:r>
      <w:r>
        <w:rPr>
          <w:spacing w:val="-4"/>
          <w:sz w:val="24"/>
        </w:rPr>
        <w:t xml:space="preserve"> </w:t>
      </w:r>
      <w:r>
        <w:rPr>
          <w:sz w:val="24"/>
        </w:rPr>
        <w:t>их</w:t>
      </w:r>
      <w:r>
        <w:rPr>
          <w:spacing w:val="2"/>
          <w:sz w:val="24"/>
        </w:rPr>
        <w:t xml:space="preserve"> </w:t>
      </w:r>
      <w:r>
        <w:rPr>
          <w:sz w:val="24"/>
        </w:rPr>
        <w:t>востребованности</w:t>
      </w:r>
      <w:r>
        <w:rPr>
          <w:spacing w:val="1"/>
          <w:sz w:val="24"/>
        </w:rPr>
        <w:t xml:space="preserve"> </w:t>
      </w:r>
      <w:r>
        <w:rPr>
          <w:sz w:val="24"/>
        </w:rPr>
        <w:t>на</w:t>
      </w:r>
      <w:r>
        <w:rPr>
          <w:spacing w:val="-1"/>
          <w:sz w:val="24"/>
        </w:rPr>
        <w:t xml:space="preserve"> </w:t>
      </w:r>
      <w:r>
        <w:rPr>
          <w:sz w:val="24"/>
        </w:rPr>
        <w:t>рынке</w:t>
      </w:r>
      <w:r>
        <w:rPr>
          <w:spacing w:val="-2"/>
          <w:sz w:val="24"/>
        </w:rPr>
        <w:t xml:space="preserve"> </w:t>
      </w:r>
      <w:r>
        <w:rPr>
          <w:sz w:val="24"/>
        </w:rPr>
        <w:t>труда.</w:t>
      </w:r>
    </w:p>
    <w:p w14:paraId="744F22B5" w14:textId="77777777" w:rsidR="00DC118F" w:rsidRDefault="0002405B">
      <w:pPr>
        <w:pStyle w:val="a3"/>
        <w:ind w:right="371"/>
      </w:pPr>
      <w:r>
        <w:t>Достижение</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обеспечивается</w:t>
      </w:r>
      <w:r>
        <w:rPr>
          <w:spacing w:val="1"/>
        </w:rPr>
        <w:t xml:space="preserve"> </w:t>
      </w:r>
      <w:r>
        <w:t>посредством</w:t>
      </w:r>
      <w:r>
        <w:rPr>
          <w:spacing w:val="1"/>
        </w:rPr>
        <w:t xml:space="preserve"> </w:t>
      </w:r>
      <w:r>
        <w:t>включения в указанную программу предметных результатов освоения модулей учебного</w:t>
      </w:r>
      <w:r>
        <w:rPr>
          <w:spacing w:val="1"/>
        </w:rPr>
        <w:t xml:space="preserve"> </w:t>
      </w:r>
      <w:r>
        <w:t>предмета</w:t>
      </w:r>
      <w:r>
        <w:rPr>
          <w:spacing w:val="-1"/>
        </w:rPr>
        <w:t xml:space="preserve"> </w:t>
      </w:r>
      <w:r>
        <w:t>"Технология".</w:t>
      </w:r>
    </w:p>
    <w:p w14:paraId="1AF35EE9" w14:textId="77777777" w:rsidR="00DC118F" w:rsidRDefault="0002405B">
      <w:pPr>
        <w:pStyle w:val="a3"/>
        <w:ind w:right="375"/>
      </w:pPr>
      <w:r>
        <w:t>Гимназия самостоятельно определяет последовательность модулей и количество</w:t>
      </w:r>
      <w:r>
        <w:rPr>
          <w:spacing w:val="1"/>
        </w:rPr>
        <w:t xml:space="preserve"> </w:t>
      </w:r>
      <w:r>
        <w:t>часов для освоения обучающимися модулей учебного предмета "Технология" (с учетом</w:t>
      </w:r>
      <w:r>
        <w:rPr>
          <w:spacing w:val="1"/>
        </w:rPr>
        <w:t xml:space="preserve"> </w:t>
      </w:r>
      <w:r>
        <w:t>возможностей</w:t>
      </w:r>
      <w:r>
        <w:rPr>
          <w:spacing w:val="-1"/>
        </w:rPr>
        <w:t xml:space="preserve"> </w:t>
      </w:r>
      <w:r>
        <w:t>материально-технической базы Гимназии).</w:t>
      </w:r>
    </w:p>
    <w:p w14:paraId="058E9C74" w14:textId="77777777" w:rsidR="00DC118F" w:rsidRDefault="00DC118F">
      <w:pPr>
        <w:pStyle w:val="a3"/>
        <w:spacing w:before="3"/>
        <w:ind w:left="0" w:firstLine="0"/>
        <w:jc w:val="left"/>
        <w:rPr>
          <w:sz w:val="23"/>
        </w:rPr>
      </w:pPr>
    </w:p>
    <w:p w14:paraId="4B14BFF8" w14:textId="2E7EAC62" w:rsidR="00DC118F" w:rsidRPr="0002405B" w:rsidRDefault="0002405B" w:rsidP="0002405B">
      <w:pPr>
        <w:pStyle w:val="a3"/>
        <w:spacing w:before="90"/>
        <w:ind w:right="370" w:firstLine="0"/>
        <w:rPr>
          <w:b/>
        </w:rPr>
      </w:pPr>
      <w:r>
        <w:rPr>
          <w:b/>
        </w:rPr>
        <w:t>1.2.3.2</w:t>
      </w:r>
      <w:r w:rsidR="002421CF">
        <w:rPr>
          <w:b/>
        </w:rPr>
        <w:t>4.</w:t>
      </w:r>
      <w:r w:rsidRPr="0002405B">
        <w:rPr>
          <w:b/>
        </w:rPr>
        <w:t>Предметные результаты по предметной области «Физическая культура и основы</w:t>
      </w:r>
      <w:r w:rsidRPr="0002405B">
        <w:rPr>
          <w:b/>
          <w:spacing w:val="1"/>
        </w:rPr>
        <w:t xml:space="preserve"> </w:t>
      </w:r>
      <w:r w:rsidRPr="0002405B">
        <w:rPr>
          <w:b/>
        </w:rPr>
        <w:t>безопасности жизнедеятельности»</w:t>
      </w:r>
      <w:r w:rsidRPr="0002405B">
        <w:rPr>
          <w:b/>
          <w:spacing w:val="-8"/>
        </w:rPr>
        <w:t xml:space="preserve"> </w:t>
      </w:r>
      <w:r w:rsidRPr="0002405B">
        <w:rPr>
          <w:b/>
        </w:rPr>
        <w:t>обеспечивают:</w:t>
      </w:r>
    </w:p>
    <w:p w14:paraId="76155EEA" w14:textId="77777777" w:rsidR="00DC118F" w:rsidRPr="0002405B" w:rsidRDefault="0002405B" w:rsidP="0002405B">
      <w:pPr>
        <w:tabs>
          <w:tab w:val="left" w:pos="1910"/>
        </w:tabs>
        <w:spacing w:before="1"/>
        <w:rPr>
          <w:sz w:val="24"/>
        </w:rPr>
      </w:pPr>
      <w:r w:rsidRPr="0002405B">
        <w:rPr>
          <w:sz w:val="24"/>
        </w:rPr>
        <w:t>По</w:t>
      </w:r>
      <w:r w:rsidRPr="0002405B">
        <w:rPr>
          <w:spacing w:val="-3"/>
          <w:sz w:val="24"/>
        </w:rPr>
        <w:t xml:space="preserve"> </w:t>
      </w:r>
      <w:r w:rsidRPr="0002405B">
        <w:rPr>
          <w:sz w:val="24"/>
        </w:rPr>
        <w:t>учебному</w:t>
      </w:r>
      <w:r w:rsidRPr="0002405B">
        <w:rPr>
          <w:spacing w:val="-8"/>
          <w:sz w:val="24"/>
        </w:rPr>
        <w:t xml:space="preserve"> </w:t>
      </w:r>
      <w:r w:rsidRPr="0002405B">
        <w:rPr>
          <w:sz w:val="24"/>
        </w:rPr>
        <w:t>предмету</w:t>
      </w:r>
      <w:r w:rsidRPr="0002405B">
        <w:rPr>
          <w:spacing w:val="-4"/>
          <w:sz w:val="24"/>
        </w:rPr>
        <w:t xml:space="preserve"> </w:t>
      </w:r>
      <w:r w:rsidRPr="0002405B">
        <w:rPr>
          <w:sz w:val="24"/>
        </w:rPr>
        <w:t>«Физическая</w:t>
      </w:r>
      <w:r w:rsidRPr="0002405B">
        <w:rPr>
          <w:spacing w:val="-4"/>
          <w:sz w:val="24"/>
        </w:rPr>
        <w:t xml:space="preserve"> </w:t>
      </w:r>
      <w:r w:rsidRPr="0002405B">
        <w:rPr>
          <w:sz w:val="24"/>
        </w:rPr>
        <w:t>культура»:</w:t>
      </w:r>
    </w:p>
    <w:p w14:paraId="2CE71E56" w14:textId="77777777" w:rsidR="00DC118F" w:rsidRDefault="0002405B">
      <w:pPr>
        <w:pStyle w:val="a5"/>
        <w:numPr>
          <w:ilvl w:val="0"/>
          <w:numId w:val="53"/>
        </w:numPr>
        <w:tabs>
          <w:tab w:val="left" w:pos="1334"/>
        </w:tabs>
        <w:ind w:right="375" w:firstLine="707"/>
        <w:rPr>
          <w:sz w:val="24"/>
        </w:rPr>
      </w:pPr>
      <w:r>
        <w:rPr>
          <w:sz w:val="24"/>
        </w:rPr>
        <w:t>формирование</w:t>
      </w:r>
      <w:r>
        <w:rPr>
          <w:spacing w:val="1"/>
          <w:sz w:val="24"/>
        </w:rPr>
        <w:t xml:space="preserve"> </w:t>
      </w:r>
      <w:r>
        <w:rPr>
          <w:sz w:val="24"/>
        </w:rPr>
        <w:t>привычки</w:t>
      </w:r>
      <w:r>
        <w:rPr>
          <w:spacing w:val="1"/>
          <w:sz w:val="24"/>
        </w:rPr>
        <w:t xml:space="preserve"> </w:t>
      </w:r>
      <w:r>
        <w:rPr>
          <w:sz w:val="24"/>
        </w:rPr>
        <w:t>к</w:t>
      </w:r>
      <w:r>
        <w:rPr>
          <w:spacing w:val="1"/>
          <w:sz w:val="24"/>
        </w:rPr>
        <w:t xml:space="preserve"> </w:t>
      </w:r>
      <w:r>
        <w:rPr>
          <w:sz w:val="24"/>
        </w:rPr>
        <w:t>здоровому</w:t>
      </w:r>
      <w:r>
        <w:rPr>
          <w:spacing w:val="1"/>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занятиям</w:t>
      </w:r>
      <w:r>
        <w:rPr>
          <w:spacing w:val="1"/>
          <w:sz w:val="24"/>
        </w:rPr>
        <w:t xml:space="preserve"> </w:t>
      </w:r>
      <w:r>
        <w:rPr>
          <w:sz w:val="24"/>
        </w:rPr>
        <w:t>физической</w:t>
      </w:r>
      <w:r>
        <w:rPr>
          <w:spacing w:val="-57"/>
          <w:sz w:val="24"/>
        </w:rPr>
        <w:t xml:space="preserve"> </w:t>
      </w:r>
      <w:r>
        <w:rPr>
          <w:sz w:val="24"/>
        </w:rPr>
        <w:t>культурой;</w:t>
      </w:r>
    </w:p>
    <w:p w14:paraId="39838F4D" w14:textId="77777777" w:rsidR="00DC118F" w:rsidRDefault="0002405B">
      <w:pPr>
        <w:pStyle w:val="a5"/>
        <w:numPr>
          <w:ilvl w:val="0"/>
          <w:numId w:val="53"/>
        </w:numPr>
        <w:tabs>
          <w:tab w:val="left" w:pos="1298"/>
        </w:tabs>
        <w:spacing w:before="2" w:line="237" w:lineRule="auto"/>
        <w:ind w:right="369" w:firstLine="707"/>
        <w:rPr>
          <w:sz w:val="24"/>
        </w:rPr>
      </w:pPr>
      <w:r>
        <w:rPr>
          <w:sz w:val="24"/>
        </w:rPr>
        <w:t>умение планировать самостоятельные занятия физической культурой и строить</w:t>
      </w:r>
      <w:r>
        <w:rPr>
          <w:spacing w:val="1"/>
          <w:sz w:val="24"/>
        </w:rPr>
        <w:t xml:space="preserve"> </w:t>
      </w:r>
      <w:r>
        <w:rPr>
          <w:sz w:val="24"/>
        </w:rPr>
        <w:t>индивидуальные</w:t>
      </w:r>
      <w:r>
        <w:rPr>
          <w:spacing w:val="-3"/>
          <w:sz w:val="24"/>
        </w:rPr>
        <w:t xml:space="preserve"> </w:t>
      </w:r>
      <w:r>
        <w:rPr>
          <w:sz w:val="24"/>
        </w:rPr>
        <w:t>ООП</w:t>
      </w:r>
      <w:r>
        <w:rPr>
          <w:spacing w:val="1"/>
          <w:sz w:val="24"/>
        </w:rPr>
        <w:t xml:space="preserve"> </w:t>
      </w:r>
      <w:r>
        <w:rPr>
          <w:sz w:val="24"/>
        </w:rPr>
        <w:t>ООО</w:t>
      </w:r>
      <w:r>
        <w:rPr>
          <w:spacing w:val="-2"/>
          <w:sz w:val="24"/>
        </w:rPr>
        <w:t xml:space="preserve"> </w:t>
      </w:r>
      <w:r>
        <w:rPr>
          <w:sz w:val="24"/>
        </w:rPr>
        <w:t>оздоровления и</w:t>
      </w:r>
      <w:r>
        <w:rPr>
          <w:spacing w:val="-1"/>
          <w:sz w:val="24"/>
        </w:rPr>
        <w:t xml:space="preserve"> </w:t>
      </w:r>
      <w:r>
        <w:rPr>
          <w:sz w:val="24"/>
        </w:rPr>
        <w:t>физического развития;</w:t>
      </w:r>
    </w:p>
    <w:p w14:paraId="071D5072" w14:textId="77777777" w:rsidR="00DC118F" w:rsidRDefault="0002405B">
      <w:pPr>
        <w:pStyle w:val="a5"/>
        <w:numPr>
          <w:ilvl w:val="0"/>
          <w:numId w:val="53"/>
        </w:numPr>
        <w:tabs>
          <w:tab w:val="left" w:pos="1305"/>
        </w:tabs>
        <w:spacing w:before="1"/>
        <w:ind w:right="370" w:firstLine="707"/>
        <w:rPr>
          <w:sz w:val="24"/>
        </w:rPr>
      </w:pPr>
      <w:r>
        <w:rPr>
          <w:sz w:val="24"/>
        </w:rPr>
        <w:t>умение отбирать физические упражнения и регулировать физические нагрузки</w:t>
      </w:r>
      <w:r>
        <w:rPr>
          <w:spacing w:val="1"/>
          <w:sz w:val="24"/>
        </w:rPr>
        <w:t xml:space="preserve"> </w:t>
      </w:r>
      <w:r>
        <w:rPr>
          <w:sz w:val="24"/>
        </w:rPr>
        <w:t>для</w:t>
      </w:r>
      <w:r>
        <w:rPr>
          <w:spacing w:val="1"/>
          <w:sz w:val="24"/>
        </w:rPr>
        <w:t xml:space="preserve"> </w:t>
      </w:r>
      <w:r>
        <w:rPr>
          <w:sz w:val="24"/>
        </w:rPr>
        <w:t>самостоятельных</w:t>
      </w:r>
      <w:r>
        <w:rPr>
          <w:spacing w:val="1"/>
          <w:sz w:val="24"/>
        </w:rPr>
        <w:t xml:space="preserve"> </w:t>
      </w:r>
      <w:r>
        <w:rPr>
          <w:sz w:val="24"/>
        </w:rPr>
        <w:t>систематических</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функциональной</w:t>
      </w:r>
      <w:r>
        <w:rPr>
          <w:spacing w:val="1"/>
          <w:sz w:val="24"/>
        </w:rPr>
        <w:t xml:space="preserve"> </w:t>
      </w:r>
      <w:r>
        <w:rPr>
          <w:sz w:val="24"/>
        </w:rPr>
        <w:t>направленностью</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индивидуальных</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учащихся,</w:t>
      </w:r>
      <w:r>
        <w:rPr>
          <w:spacing w:val="1"/>
          <w:sz w:val="24"/>
        </w:rPr>
        <w:t xml:space="preserve"> </w:t>
      </w:r>
      <w:r>
        <w:rPr>
          <w:sz w:val="24"/>
        </w:rPr>
        <w:t>планировать содержание этих занятий, включать их в режим учебного дня и учебной</w:t>
      </w:r>
      <w:r>
        <w:rPr>
          <w:spacing w:val="1"/>
          <w:sz w:val="24"/>
        </w:rPr>
        <w:t xml:space="preserve"> </w:t>
      </w:r>
      <w:r>
        <w:rPr>
          <w:sz w:val="24"/>
        </w:rPr>
        <w:t>недели;</w:t>
      </w:r>
    </w:p>
    <w:p w14:paraId="0AA3E63B" w14:textId="77777777" w:rsidR="00DC118F" w:rsidRDefault="0002405B">
      <w:pPr>
        <w:pStyle w:val="a5"/>
        <w:numPr>
          <w:ilvl w:val="0"/>
          <w:numId w:val="53"/>
        </w:numPr>
        <w:tabs>
          <w:tab w:val="left" w:pos="1493"/>
        </w:tabs>
        <w:ind w:right="367" w:firstLine="707"/>
        <w:rPr>
          <w:sz w:val="24"/>
        </w:rPr>
      </w:pPr>
      <w:r>
        <w:rPr>
          <w:sz w:val="24"/>
        </w:rPr>
        <w:t>организацию</w:t>
      </w:r>
      <w:r>
        <w:rPr>
          <w:spacing w:val="1"/>
          <w:sz w:val="24"/>
        </w:rPr>
        <w:t xml:space="preserve"> </w:t>
      </w:r>
      <w:r>
        <w:rPr>
          <w:sz w:val="24"/>
        </w:rPr>
        <w:t>самостоятельных</w:t>
      </w:r>
      <w:r>
        <w:rPr>
          <w:spacing w:val="1"/>
          <w:sz w:val="24"/>
        </w:rPr>
        <w:t xml:space="preserve"> </w:t>
      </w:r>
      <w:r>
        <w:rPr>
          <w:sz w:val="24"/>
        </w:rPr>
        <w:t>систематических</w:t>
      </w:r>
      <w:r>
        <w:rPr>
          <w:spacing w:val="1"/>
          <w:sz w:val="24"/>
        </w:rPr>
        <w:t xml:space="preserve"> </w:t>
      </w:r>
      <w:r>
        <w:rPr>
          <w:sz w:val="24"/>
        </w:rPr>
        <w:t>занятий</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и</w:t>
      </w:r>
      <w:r>
        <w:rPr>
          <w:spacing w:val="61"/>
          <w:sz w:val="24"/>
        </w:rPr>
        <w:t xml:space="preserve"> </w:t>
      </w:r>
      <w:r>
        <w:rPr>
          <w:sz w:val="24"/>
        </w:rPr>
        <w:t>профилактики</w:t>
      </w:r>
      <w:r>
        <w:rPr>
          <w:spacing w:val="1"/>
          <w:sz w:val="24"/>
        </w:rPr>
        <w:t xml:space="preserve"> </w:t>
      </w:r>
      <w:r>
        <w:rPr>
          <w:sz w:val="24"/>
        </w:rPr>
        <w:t>травматизма;</w:t>
      </w:r>
    </w:p>
    <w:p w14:paraId="4CC41D7B" w14:textId="77777777" w:rsidR="00DC118F" w:rsidRDefault="0002405B">
      <w:pPr>
        <w:pStyle w:val="a5"/>
        <w:numPr>
          <w:ilvl w:val="0"/>
          <w:numId w:val="53"/>
        </w:numPr>
        <w:tabs>
          <w:tab w:val="left" w:pos="1375"/>
        </w:tabs>
        <w:spacing w:before="1"/>
        <w:ind w:right="366" w:firstLine="707"/>
        <w:rPr>
          <w:sz w:val="24"/>
        </w:rPr>
      </w:pPr>
      <w:r>
        <w:rPr>
          <w:sz w:val="24"/>
        </w:rPr>
        <w:t>умение</w:t>
      </w:r>
      <w:r>
        <w:rPr>
          <w:spacing w:val="1"/>
          <w:sz w:val="24"/>
        </w:rPr>
        <w:t xml:space="preserve"> </w:t>
      </w:r>
      <w:r>
        <w:rPr>
          <w:sz w:val="24"/>
        </w:rPr>
        <w:t>оказывать</w:t>
      </w:r>
      <w:r>
        <w:rPr>
          <w:spacing w:val="1"/>
          <w:sz w:val="24"/>
        </w:rPr>
        <w:t xml:space="preserve"> </w:t>
      </w:r>
      <w:r>
        <w:rPr>
          <w:sz w:val="24"/>
        </w:rPr>
        <w:t>первую</w:t>
      </w:r>
      <w:r>
        <w:rPr>
          <w:spacing w:val="1"/>
          <w:sz w:val="24"/>
        </w:rPr>
        <w:t xml:space="preserve"> </w:t>
      </w:r>
      <w:r>
        <w:rPr>
          <w:sz w:val="24"/>
        </w:rPr>
        <w:t>помощь</w:t>
      </w:r>
      <w:r>
        <w:rPr>
          <w:spacing w:val="1"/>
          <w:sz w:val="24"/>
        </w:rPr>
        <w:t xml:space="preserve"> </w:t>
      </w:r>
      <w:r>
        <w:rPr>
          <w:sz w:val="24"/>
        </w:rPr>
        <w:t>при</w:t>
      </w:r>
      <w:r>
        <w:rPr>
          <w:spacing w:val="1"/>
          <w:sz w:val="24"/>
        </w:rPr>
        <w:t xml:space="preserve"> </w:t>
      </w:r>
      <w:r>
        <w:rPr>
          <w:sz w:val="24"/>
        </w:rPr>
        <w:t>травмах</w:t>
      </w:r>
      <w:r>
        <w:rPr>
          <w:spacing w:val="1"/>
          <w:sz w:val="24"/>
        </w:rPr>
        <w:t xml:space="preserve"> </w:t>
      </w:r>
      <w:r>
        <w:rPr>
          <w:sz w:val="24"/>
        </w:rPr>
        <w:t>(например:</w:t>
      </w:r>
      <w:r>
        <w:rPr>
          <w:spacing w:val="1"/>
          <w:sz w:val="24"/>
        </w:rPr>
        <w:t xml:space="preserve"> </w:t>
      </w:r>
      <w:r>
        <w:rPr>
          <w:sz w:val="24"/>
        </w:rPr>
        <w:t>извлечение</w:t>
      </w:r>
      <w:r>
        <w:rPr>
          <w:spacing w:val="1"/>
          <w:sz w:val="24"/>
        </w:rPr>
        <w:t xml:space="preserve"> </w:t>
      </w:r>
      <w:r>
        <w:rPr>
          <w:sz w:val="24"/>
        </w:rPr>
        <w:t>и</w:t>
      </w:r>
      <w:r>
        <w:rPr>
          <w:spacing w:val="1"/>
          <w:sz w:val="24"/>
        </w:rPr>
        <w:t xml:space="preserve"> </w:t>
      </w:r>
      <w:r>
        <w:rPr>
          <w:sz w:val="24"/>
        </w:rPr>
        <w:t>перемещение пострадавших, проведение иммобилизации с помощью подручных средств,</w:t>
      </w:r>
      <w:r>
        <w:rPr>
          <w:spacing w:val="1"/>
          <w:sz w:val="24"/>
        </w:rPr>
        <w:t xml:space="preserve"> </w:t>
      </w:r>
      <w:r>
        <w:rPr>
          <w:sz w:val="24"/>
        </w:rPr>
        <w:t>выполнение осмотра пострадавшего</w:t>
      </w:r>
      <w:r>
        <w:rPr>
          <w:spacing w:val="60"/>
          <w:sz w:val="24"/>
        </w:rPr>
        <w:t xml:space="preserve"> </w:t>
      </w:r>
      <w:r>
        <w:rPr>
          <w:sz w:val="24"/>
        </w:rPr>
        <w:t>на наличие наружных кровотечений и мероприятий</w:t>
      </w:r>
      <w:r>
        <w:rPr>
          <w:spacing w:val="1"/>
          <w:sz w:val="24"/>
        </w:rPr>
        <w:t xml:space="preserve"> </w:t>
      </w:r>
      <w:r>
        <w:rPr>
          <w:sz w:val="24"/>
        </w:rPr>
        <w:t>по</w:t>
      </w:r>
      <w:r>
        <w:rPr>
          <w:spacing w:val="-1"/>
          <w:sz w:val="24"/>
        </w:rPr>
        <w:t xml:space="preserve"> </w:t>
      </w:r>
      <w:r>
        <w:rPr>
          <w:sz w:val="24"/>
        </w:rPr>
        <w:t>их</w:t>
      </w:r>
      <w:r>
        <w:rPr>
          <w:spacing w:val="2"/>
          <w:sz w:val="24"/>
        </w:rPr>
        <w:t xml:space="preserve"> </w:t>
      </w:r>
      <w:r>
        <w:rPr>
          <w:sz w:val="24"/>
        </w:rPr>
        <w:t>остановке);</w:t>
      </w:r>
    </w:p>
    <w:p w14:paraId="1AABCC6E" w14:textId="77777777" w:rsidR="00DC118F" w:rsidRDefault="0002405B">
      <w:pPr>
        <w:pStyle w:val="a5"/>
        <w:numPr>
          <w:ilvl w:val="0"/>
          <w:numId w:val="53"/>
        </w:numPr>
        <w:tabs>
          <w:tab w:val="left" w:pos="1481"/>
        </w:tabs>
        <w:ind w:right="364" w:firstLine="707"/>
        <w:rPr>
          <w:sz w:val="24"/>
        </w:rPr>
      </w:pPr>
      <w:r>
        <w:rPr>
          <w:sz w:val="24"/>
        </w:rPr>
        <w:t>умение</w:t>
      </w:r>
      <w:r>
        <w:rPr>
          <w:spacing w:val="1"/>
          <w:sz w:val="24"/>
        </w:rPr>
        <w:t xml:space="preserve"> </w:t>
      </w:r>
      <w:r>
        <w:rPr>
          <w:sz w:val="24"/>
        </w:rPr>
        <w:t>проводить</w:t>
      </w:r>
      <w:r>
        <w:rPr>
          <w:spacing w:val="1"/>
          <w:sz w:val="24"/>
        </w:rPr>
        <w:t xml:space="preserve"> </w:t>
      </w:r>
      <w:r>
        <w:rPr>
          <w:sz w:val="24"/>
        </w:rPr>
        <w:t>мониторинг</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своих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двигательных способностей, оценивать состояние организма и определять тренирующее</w:t>
      </w:r>
      <w:r>
        <w:rPr>
          <w:spacing w:val="1"/>
          <w:sz w:val="24"/>
        </w:rPr>
        <w:t xml:space="preserve"> </w:t>
      </w:r>
      <w:r>
        <w:rPr>
          <w:sz w:val="24"/>
        </w:rPr>
        <w:t>воздействие занятий физическими упражнениями, определять индивидуальные режимы</w:t>
      </w:r>
      <w:r>
        <w:rPr>
          <w:spacing w:val="1"/>
          <w:sz w:val="24"/>
        </w:rPr>
        <w:t xml:space="preserve"> </w:t>
      </w:r>
      <w:r>
        <w:rPr>
          <w:sz w:val="24"/>
        </w:rPr>
        <w:t>физической</w:t>
      </w:r>
      <w:r>
        <w:rPr>
          <w:spacing w:val="1"/>
          <w:sz w:val="24"/>
        </w:rPr>
        <w:t xml:space="preserve"> </w:t>
      </w:r>
      <w:r>
        <w:rPr>
          <w:sz w:val="24"/>
        </w:rPr>
        <w:t>нагрузки,</w:t>
      </w:r>
      <w:r>
        <w:rPr>
          <w:spacing w:val="1"/>
          <w:sz w:val="24"/>
        </w:rPr>
        <w:t xml:space="preserve"> </w:t>
      </w:r>
      <w:r>
        <w:rPr>
          <w:sz w:val="24"/>
        </w:rPr>
        <w:t>контролировать</w:t>
      </w:r>
      <w:r>
        <w:rPr>
          <w:spacing w:val="1"/>
          <w:sz w:val="24"/>
        </w:rPr>
        <w:t xml:space="preserve"> </w:t>
      </w:r>
      <w:r>
        <w:rPr>
          <w:sz w:val="24"/>
        </w:rPr>
        <w:t>направленность</w:t>
      </w:r>
      <w:r>
        <w:rPr>
          <w:spacing w:val="1"/>
          <w:sz w:val="24"/>
        </w:rPr>
        <w:t xml:space="preserve"> </w:t>
      </w:r>
      <w:r>
        <w:rPr>
          <w:sz w:val="24"/>
        </w:rPr>
        <w:t>ее</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организм</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самостоятельных занятий</w:t>
      </w:r>
      <w:r>
        <w:rPr>
          <w:spacing w:val="-1"/>
          <w:sz w:val="24"/>
        </w:rPr>
        <w:t xml:space="preserve"> </w:t>
      </w:r>
      <w:r>
        <w:rPr>
          <w:sz w:val="24"/>
        </w:rPr>
        <w:t>физическими</w:t>
      </w:r>
      <w:r>
        <w:rPr>
          <w:spacing w:val="-2"/>
          <w:sz w:val="24"/>
        </w:rPr>
        <w:t xml:space="preserve"> </w:t>
      </w:r>
      <w:r>
        <w:rPr>
          <w:sz w:val="24"/>
        </w:rPr>
        <w:t>упражнениями;</w:t>
      </w:r>
    </w:p>
    <w:p w14:paraId="4BCE5C25" w14:textId="77777777" w:rsidR="00DC118F" w:rsidRDefault="0002405B">
      <w:pPr>
        <w:pStyle w:val="a5"/>
        <w:numPr>
          <w:ilvl w:val="0"/>
          <w:numId w:val="53"/>
        </w:numPr>
        <w:tabs>
          <w:tab w:val="left" w:pos="1502"/>
        </w:tabs>
        <w:ind w:right="371" w:firstLine="707"/>
        <w:rPr>
          <w:sz w:val="24"/>
        </w:rPr>
      </w:pPr>
      <w:r>
        <w:rPr>
          <w:sz w:val="24"/>
        </w:rPr>
        <w:t>умение</w:t>
      </w:r>
      <w:r>
        <w:rPr>
          <w:spacing w:val="1"/>
          <w:sz w:val="24"/>
        </w:rPr>
        <w:t xml:space="preserve"> </w:t>
      </w:r>
      <w:r>
        <w:rPr>
          <w:sz w:val="24"/>
        </w:rPr>
        <w:t>выполнять</w:t>
      </w:r>
      <w:r>
        <w:rPr>
          <w:spacing w:val="1"/>
          <w:sz w:val="24"/>
        </w:rPr>
        <w:t xml:space="preserve"> </w:t>
      </w:r>
      <w:r>
        <w:rPr>
          <w:sz w:val="24"/>
        </w:rPr>
        <w:t>комплексы</w:t>
      </w:r>
      <w:r>
        <w:rPr>
          <w:spacing w:val="1"/>
          <w:sz w:val="24"/>
        </w:rPr>
        <w:t xml:space="preserve"> </w:t>
      </w:r>
      <w:r>
        <w:rPr>
          <w:sz w:val="24"/>
        </w:rPr>
        <w:t>общеразвивающих</w:t>
      </w:r>
      <w:r>
        <w:rPr>
          <w:spacing w:val="1"/>
          <w:sz w:val="24"/>
        </w:rPr>
        <w:t xml:space="preserve"> </w:t>
      </w:r>
      <w:r>
        <w:rPr>
          <w:sz w:val="24"/>
        </w:rPr>
        <w:t>и</w:t>
      </w:r>
      <w:r>
        <w:rPr>
          <w:spacing w:val="1"/>
          <w:sz w:val="24"/>
        </w:rPr>
        <w:t xml:space="preserve"> </w:t>
      </w:r>
      <w:r>
        <w:rPr>
          <w:sz w:val="24"/>
        </w:rPr>
        <w:t>корригирующих</w:t>
      </w:r>
      <w:r>
        <w:rPr>
          <w:spacing w:val="1"/>
          <w:sz w:val="24"/>
        </w:rPr>
        <w:t xml:space="preserve"> </w:t>
      </w:r>
      <w:r>
        <w:rPr>
          <w:sz w:val="24"/>
        </w:rPr>
        <w:t>упражнений;</w:t>
      </w:r>
    </w:p>
    <w:p w14:paraId="46B1DC85" w14:textId="77777777" w:rsidR="00DC118F" w:rsidRDefault="0002405B">
      <w:pPr>
        <w:pStyle w:val="a5"/>
        <w:numPr>
          <w:ilvl w:val="0"/>
          <w:numId w:val="53"/>
        </w:numPr>
        <w:tabs>
          <w:tab w:val="left" w:pos="1289"/>
        </w:tabs>
        <w:ind w:right="374" w:firstLine="707"/>
        <w:rPr>
          <w:sz w:val="24"/>
        </w:rPr>
      </w:pPr>
      <w:r>
        <w:rPr>
          <w:sz w:val="24"/>
        </w:rPr>
        <w:t>владение основами технических действий и приемами различных видов спорта,</w:t>
      </w:r>
      <w:r>
        <w:rPr>
          <w:spacing w:val="1"/>
          <w:sz w:val="24"/>
        </w:rPr>
        <w:t xml:space="preserve"> </w:t>
      </w:r>
      <w:r>
        <w:rPr>
          <w:sz w:val="24"/>
        </w:rPr>
        <w:t>их</w:t>
      </w:r>
      <w:r>
        <w:rPr>
          <w:spacing w:val="-2"/>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игровой</w:t>
      </w:r>
      <w:r>
        <w:rPr>
          <w:spacing w:val="-1"/>
          <w:sz w:val="24"/>
        </w:rPr>
        <w:t xml:space="preserve"> </w:t>
      </w:r>
      <w:r>
        <w:rPr>
          <w:sz w:val="24"/>
        </w:rPr>
        <w:t>и соревновательной деятельности;</w:t>
      </w:r>
    </w:p>
    <w:p w14:paraId="3065B56E" w14:textId="77777777" w:rsidR="00DC118F" w:rsidRDefault="0002405B">
      <w:pPr>
        <w:pStyle w:val="a5"/>
        <w:numPr>
          <w:ilvl w:val="0"/>
          <w:numId w:val="53"/>
        </w:numPr>
        <w:tabs>
          <w:tab w:val="left" w:pos="1416"/>
        </w:tabs>
        <w:spacing w:before="1"/>
        <w:ind w:right="363" w:firstLine="707"/>
        <w:rPr>
          <w:sz w:val="24"/>
        </w:rPr>
      </w:pPr>
      <w:r>
        <w:rPr>
          <w:sz w:val="24"/>
        </w:rPr>
        <w:t>умение</w:t>
      </w:r>
      <w:r>
        <w:rPr>
          <w:spacing w:val="1"/>
          <w:sz w:val="24"/>
        </w:rPr>
        <w:t xml:space="preserve"> </w:t>
      </w:r>
      <w:r>
        <w:rPr>
          <w:sz w:val="24"/>
        </w:rPr>
        <w:t>повышать</w:t>
      </w:r>
      <w:r>
        <w:rPr>
          <w:spacing w:val="1"/>
          <w:sz w:val="24"/>
        </w:rPr>
        <w:t xml:space="preserve"> </w:t>
      </w:r>
      <w:r>
        <w:rPr>
          <w:sz w:val="24"/>
        </w:rPr>
        <w:t>функциональные</w:t>
      </w:r>
      <w:r>
        <w:rPr>
          <w:spacing w:val="1"/>
          <w:sz w:val="24"/>
        </w:rPr>
        <w:t xml:space="preserve"> </w:t>
      </w:r>
      <w:r>
        <w:rPr>
          <w:sz w:val="24"/>
        </w:rPr>
        <w:t>возможности</w:t>
      </w:r>
      <w:r>
        <w:rPr>
          <w:spacing w:val="1"/>
          <w:sz w:val="24"/>
        </w:rPr>
        <w:t xml:space="preserve"> </w:t>
      </w:r>
      <w:r>
        <w:rPr>
          <w:sz w:val="24"/>
        </w:rPr>
        <w:t>систем</w:t>
      </w:r>
      <w:r>
        <w:rPr>
          <w:spacing w:val="1"/>
          <w:sz w:val="24"/>
        </w:rPr>
        <w:t xml:space="preserve"> </w:t>
      </w:r>
      <w:r>
        <w:rPr>
          <w:sz w:val="24"/>
        </w:rPr>
        <w:t>организма</w:t>
      </w:r>
      <w:r>
        <w:rPr>
          <w:spacing w:val="1"/>
          <w:sz w:val="24"/>
        </w:rPr>
        <w:t xml:space="preserve"> </w:t>
      </w:r>
      <w:r>
        <w:rPr>
          <w:sz w:val="24"/>
        </w:rPr>
        <w:t>при</w:t>
      </w:r>
      <w:r>
        <w:rPr>
          <w:spacing w:val="1"/>
          <w:sz w:val="24"/>
        </w:rPr>
        <w:t xml:space="preserve"> </w:t>
      </w:r>
      <w:r>
        <w:rPr>
          <w:sz w:val="24"/>
        </w:rPr>
        <w:t>подготовке</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нормативов</w:t>
      </w:r>
      <w:r>
        <w:rPr>
          <w:spacing w:val="1"/>
          <w:sz w:val="24"/>
        </w:rPr>
        <w:t xml:space="preserve"> </w:t>
      </w:r>
      <w:r>
        <w:rPr>
          <w:sz w:val="24"/>
        </w:rPr>
        <w:t>Всероссийского</w:t>
      </w:r>
      <w:r>
        <w:rPr>
          <w:spacing w:val="1"/>
          <w:sz w:val="24"/>
        </w:rPr>
        <w:t xml:space="preserve"> </w:t>
      </w:r>
      <w:r>
        <w:rPr>
          <w:sz w:val="24"/>
        </w:rPr>
        <w:t>физкультурно-спортивного</w:t>
      </w:r>
      <w:r>
        <w:rPr>
          <w:spacing w:val="1"/>
          <w:sz w:val="24"/>
        </w:rPr>
        <w:t xml:space="preserve"> </w:t>
      </w:r>
      <w:r>
        <w:rPr>
          <w:sz w:val="24"/>
        </w:rPr>
        <w:t>комплекса</w:t>
      </w:r>
      <w:r>
        <w:rPr>
          <w:spacing w:val="-2"/>
          <w:sz w:val="24"/>
        </w:rPr>
        <w:t xml:space="preserve"> </w:t>
      </w:r>
      <w:r>
        <w:rPr>
          <w:sz w:val="24"/>
        </w:rPr>
        <w:t>"Готов к труду</w:t>
      </w:r>
      <w:r>
        <w:rPr>
          <w:spacing w:val="-5"/>
          <w:sz w:val="24"/>
        </w:rPr>
        <w:t xml:space="preserve"> </w:t>
      </w:r>
      <w:r>
        <w:rPr>
          <w:sz w:val="24"/>
        </w:rPr>
        <w:t>и обороне"</w:t>
      </w:r>
      <w:r>
        <w:rPr>
          <w:spacing w:val="-2"/>
          <w:sz w:val="24"/>
        </w:rPr>
        <w:t xml:space="preserve"> </w:t>
      </w:r>
      <w:r>
        <w:rPr>
          <w:sz w:val="24"/>
        </w:rPr>
        <w:t>(ГТО).</w:t>
      </w:r>
    </w:p>
    <w:p w14:paraId="48EE1201" w14:textId="77777777" w:rsidR="00DC118F" w:rsidRDefault="0002405B">
      <w:pPr>
        <w:pStyle w:val="a3"/>
        <w:ind w:right="374"/>
      </w:pPr>
      <w:r>
        <w:t>Достижение</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обеспечивается посредством включения в указанную программу предметных результатов</w:t>
      </w:r>
      <w:r>
        <w:rPr>
          <w:spacing w:val="1"/>
        </w:rPr>
        <w:t xml:space="preserve"> </w:t>
      </w:r>
      <w:r>
        <w:t>освоения</w:t>
      </w:r>
      <w:r>
        <w:rPr>
          <w:spacing w:val="-1"/>
        </w:rPr>
        <w:t xml:space="preserve"> </w:t>
      </w:r>
      <w:r>
        <w:t>модулей</w:t>
      </w:r>
      <w:r>
        <w:rPr>
          <w:spacing w:val="3"/>
        </w:rPr>
        <w:t xml:space="preserve"> </w:t>
      </w:r>
      <w:r>
        <w:t>учебного</w:t>
      </w:r>
      <w:r>
        <w:rPr>
          <w:spacing w:val="-1"/>
        </w:rPr>
        <w:t xml:space="preserve"> </w:t>
      </w:r>
      <w:r>
        <w:t>предмета "Физическая</w:t>
      </w:r>
      <w:r>
        <w:rPr>
          <w:spacing w:val="-1"/>
        </w:rPr>
        <w:t xml:space="preserve"> </w:t>
      </w:r>
      <w:r>
        <w:t>культура".</w:t>
      </w:r>
    </w:p>
    <w:p w14:paraId="7035906B" w14:textId="77777777" w:rsidR="00DC118F" w:rsidRDefault="0002405B">
      <w:pPr>
        <w:pStyle w:val="a3"/>
        <w:ind w:right="366"/>
      </w:pPr>
      <w:r>
        <w:t>Гимназия самостоятельно определяет последовательность модулей и количество</w:t>
      </w:r>
      <w:r>
        <w:rPr>
          <w:spacing w:val="1"/>
        </w:rPr>
        <w:t xml:space="preserve"> </w:t>
      </w:r>
      <w:r>
        <w:t>часов для освоения обучающимися модулей учебного предмета "Физическая культура" (с</w:t>
      </w:r>
      <w:r>
        <w:rPr>
          <w:spacing w:val="1"/>
        </w:rPr>
        <w:t xml:space="preserve"> </w:t>
      </w:r>
      <w:r>
        <w:lastRenderedPageBreak/>
        <w:t>учетом возможностей материально-технической базы и природно-климатических условий</w:t>
      </w:r>
      <w:r>
        <w:rPr>
          <w:spacing w:val="1"/>
        </w:rPr>
        <w:t xml:space="preserve"> </w:t>
      </w:r>
      <w:r>
        <w:t>региона).</w:t>
      </w:r>
    </w:p>
    <w:p w14:paraId="51F253D4" w14:textId="77777777" w:rsidR="00DC118F" w:rsidRDefault="00DC118F">
      <w:pPr>
        <w:pStyle w:val="a3"/>
        <w:ind w:left="0" w:firstLine="0"/>
        <w:jc w:val="left"/>
      </w:pPr>
    </w:p>
    <w:p w14:paraId="5886C8B3" w14:textId="6C1400BD" w:rsidR="00DC118F" w:rsidRPr="0002405B" w:rsidRDefault="0002405B" w:rsidP="0002405B">
      <w:pPr>
        <w:tabs>
          <w:tab w:val="left" w:pos="1910"/>
        </w:tabs>
        <w:rPr>
          <w:b/>
          <w:sz w:val="24"/>
        </w:rPr>
      </w:pPr>
      <w:r w:rsidRPr="0002405B">
        <w:rPr>
          <w:b/>
          <w:sz w:val="24"/>
        </w:rPr>
        <w:t>1.2.3.2</w:t>
      </w:r>
      <w:r w:rsidR="002421CF">
        <w:rPr>
          <w:b/>
          <w:sz w:val="24"/>
        </w:rPr>
        <w:t>5</w:t>
      </w:r>
      <w:r w:rsidRPr="0002405B">
        <w:rPr>
          <w:b/>
          <w:sz w:val="24"/>
        </w:rPr>
        <w:t>.По</w:t>
      </w:r>
      <w:r w:rsidRPr="0002405B">
        <w:rPr>
          <w:b/>
          <w:spacing w:val="-3"/>
          <w:sz w:val="24"/>
        </w:rPr>
        <w:t xml:space="preserve"> </w:t>
      </w:r>
      <w:r w:rsidRPr="0002405B">
        <w:rPr>
          <w:b/>
          <w:sz w:val="24"/>
        </w:rPr>
        <w:t>учебному</w:t>
      </w:r>
      <w:r w:rsidRPr="0002405B">
        <w:rPr>
          <w:b/>
          <w:spacing w:val="-8"/>
          <w:sz w:val="24"/>
        </w:rPr>
        <w:t xml:space="preserve"> </w:t>
      </w:r>
      <w:r w:rsidRPr="0002405B">
        <w:rPr>
          <w:b/>
          <w:sz w:val="24"/>
        </w:rPr>
        <w:t>предмету</w:t>
      </w:r>
      <w:r w:rsidRPr="0002405B">
        <w:rPr>
          <w:b/>
          <w:spacing w:val="-4"/>
          <w:sz w:val="24"/>
        </w:rPr>
        <w:t xml:space="preserve"> </w:t>
      </w:r>
      <w:r w:rsidRPr="0002405B">
        <w:rPr>
          <w:b/>
          <w:sz w:val="24"/>
        </w:rPr>
        <w:t>«Основы</w:t>
      </w:r>
      <w:r w:rsidRPr="0002405B">
        <w:rPr>
          <w:b/>
          <w:spacing w:val="-4"/>
          <w:sz w:val="24"/>
        </w:rPr>
        <w:t xml:space="preserve"> </w:t>
      </w:r>
      <w:r w:rsidRPr="0002405B">
        <w:rPr>
          <w:b/>
          <w:sz w:val="24"/>
        </w:rPr>
        <w:t>безопасности</w:t>
      </w:r>
      <w:r w:rsidRPr="0002405B">
        <w:rPr>
          <w:b/>
          <w:spacing w:val="-2"/>
          <w:sz w:val="24"/>
        </w:rPr>
        <w:t xml:space="preserve"> </w:t>
      </w:r>
      <w:r w:rsidRPr="0002405B">
        <w:rPr>
          <w:b/>
          <w:sz w:val="24"/>
        </w:rPr>
        <w:t>жизнедеятельности»:</w:t>
      </w:r>
    </w:p>
    <w:p w14:paraId="45CE6F51" w14:textId="77777777" w:rsidR="00DC118F" w:rsidRDefault="0002405B">
      <w:pPr>
        <w:pStyle w:val="a5"/>
        <w:numPr>
          <w:ilvl w:val="0"/>
          <w:numId w:val="52"/>
        </w:numPr>
        <w:tabs>
          <w:tab w:val="left" w:pos="1416"/>
        </w:tabs>
        <w:ind w:right="365" w:firstLine="707"/>
        <w:rPr>
          <w:sz w:val="24"/>
        </w:rPr>
      </w:pPr>
      <w:r>
        <w:rPr>
          <w:sz w:val="24"/>
        </w:rPr>
        <w:t>сформированность</w:t>
      </w:r>
      <w:r>
        <w:rPr>
          <w:spacing w:val="1"/>
          <w:sz w:val="24"/>
        </w:rPr>
        <w:t xml:space="preserve"> </w:t>
      </w:r>
      <w:r>
        <w:rPr>
          <w:sz w:val="24"/>
        </w:rPr>
        <w:t>культуры</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освоенных</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системного</w:t>
      </w:r>
      <w:r>
        <w:rPr>
          <w:spacing w:val="1"/>
          <w:sz w:val="24"/>
        </w:rPr>
        <w:t xml:space="preserve"> </w:t>
      </w:r>
      <w:r>
        <w:rPr>
          <w:sz w:val="24"/>
        </w:rPr>
        <w:t>и</w:t>
      </w:r>
      <w:r>
        <w:rPr>
          <w:spacing w:val="1"/>
          <w:sz w:val="24"/>
        </w:rPr>
        <w:t xml:space="preserve"> </w:t>
      </w:r>
      <w:r>
        <w:rPr>
          <w:sz w:val="24"/>
        </w:rPr>
        <w:t>комплексного</w:t>
      </w:r>
      <w:r>
        <w:rPr>
          <w:spacing w:val="1"/>
          <w:sz w:val="24"/>
        </w:rPr>
        <w:t xml:space="preserve"> </w:t>
      </w:r>
      <w:r>
        <w:rPr>
          <w:sz w:val="24"/>
        </w:rPr>
        <w:t>понимания</w:t>
      </w:r>
      <w:r>
        <w:rPr>
          <w:spacing w:val="1"/>
          <w:sz w:val="24"/>
        </w:rPr>
        <w:t xml:space="preserve"> </w:t>
      </w:r>
      <w:r>
        <w:rPr>
          <w:sz w:val="24"/>
        </w:rPr>
        <w:t>значимости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опасных</w:t>
      </w:r>
      <w:r>
        <w:rPr>
          <w:spacing w:val="1"/>
          <w:sz w:val="24"/>
        </w:rPr>
        <w:t xml:space="preserve"> </w:t>
      </w:r>
      <w:r>
        <w:rPr>
          <w:sz w:val="24"/>
        </w:rPr>
        <w:t>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общества</w:t>
      </w:r>
      <w:r>
        <w:rPr>
          <w:spacing w:val="-2"/>
          <w:sz w:val="24"/>
        </w:rPr>
        <w:t xml:space="preserve"> </w:t>
      </w:r>
      <w:r>
        <w:rPr>
          <w:sz w:val="24"/>
        </w:rPr>
        <w:t>и государства;</w:t>
      </w:r>
    </w:p>
    <w:p w14:paraId="1B914CAC" w14:textId="77777777" w:rsidR="00DC118F" w:rsidRDefault="0002405B">
      <w:pPr>
        <w:pStyle w:val="a5"/>
        <w:numPr>
          <w:ilvl w:val="0"/>
          <w:numId w:val="52"/>
        </w:numPr>
        <w:tabs>
          <w:tab w:val="left" w:pos="1310"/>
        </w:tabs>
        <w:spacing w:before="1"/>
        <w:ind w:right="365" w:firstLine="707"/>
        <w:rPr>
          <w:sz w:val="24"/>
        </w:rPr>
      </w:pPr>
      <w:r>
        <w:rPr>
          <w:sz w:val="24"/>
        </w:rPr>
        <w:t>сформированность социально ответственного отношения к ведению здорового</w:t>
      </w:r>
      <w:r>
        <w:rPr>
          <w:spacing w:val="1"/>
          <w:sz w:val="24"/>
        </w:rPr>
        <w:t xml:space="preserve"> </w:t>
      </w:r>
      <w:r>
        <w:rPr>
          <w:sz w:val="24"/>
        </w:rPr>
        <w:t>образа жизни, исключающего употребление наркотиков, алкоголя, курения и нанесения</w:t>
      </w:r>
      <w:r>
        <w:rPr>
          <w:spacing w:val="1"/>
          <w:sz w:val="24"/>
        </w:rPr>
        <w:t xml:space="preserve"> </w:t>
      </w:r>
      <w:r>
        <w:rPr>
          <w:sz w:val="24"/>
        </w:rPr>
        <w:t>иного</w:t>
      </w:r>
      <w:r>
        <w:rPr>
          <w:spacing w:val="-1"/>
          <w:sz w:val="24"/>
        </w:rPr>
        <w:t xml:space="preserve"> </w:t>
      </w:r>
      <w:r>
        <w:rPr>
          <w:sz w:val="24"/>
        </w:rPr>
        <w:t>вреда</w:t>
      </w:r>
      <w:r>
        <w:rPr>
          <w:spacing w:val="-1"/>
          <w:sz w:val="24"/>
        </w:rPr>
        <w:t xml:space="preserve"> </w:t>
      </w:r>
      <w:r>
        <w:rPr>
          <w:sz w:val="24"/>
        </w:rPr>
        <w:t>собственному</w:t>
      </w:r>
      <w:r>
        <w:rPr>
          <w:spacing w:val="-5"/>
          <w:sz w:val="24"/>
        </w:rPr>
        <w:t xml:space="preserve"> </w:t>
      </w:r>
      <w:r>
        <w:rPr>
          <w:sz w:val="24"/>
        </w:rPr>
        <w:t>здоровью и</w:t>
      </w:r>
      <w:r>
        <w:rPr>
          <w:spacing w:val="-1"/>
          <w:sz w:val="24"/>
        </w:rPr>
        <w:t xml:space="preserve"> </w:t>
      </w:r>
      <w:r>
        <w:rPr>
          <w:sz w:val="24"/>
        </w:rPr>
        <w:t>здоровью окружающих;</w:t>
      </w:r>
    </w:p>
    <w:p w14:paraId="30371895" w14:textId="77777777" w:rsidR="00DC118F" w:rsidRDefault="0002405B">
      <w:pPr>
        <w:pStyle w:val="a5"/>
        <w:numPr>
          <w:ilvl w:val="0"/>
          <w:numId w:val="52"/>
        </w:numPr>
        <w:tabs>
          <w:tab w:val="left" w:pos="1325"/>
        </w:tabs>
        <w:ind w:right="374" w:firstLine="707"/>
        <w:rPr>
          <w:sz w:val="24"/>
        </w:rPr>
      </w:pPr>
      <w:r>
        <w:rPr>
          <w:sz w:val="24"/>
        </w:rPr>
        <w:t>сформированность активной жизненной позиции, умений и навыков личного</w:t>
      </w:r>
      <w:r>
        <w:rPr>
          <w:spacing w:val="1"/>
          <w:sz w:val="24"/>
        </w:rPr>
        <w:t xml:space="preserve"> </w:t>
      </w:r>
      <w:r>
        <w:rPr>
          <w:sz w:val="24"/>
        </w:rPr>
        <w:t>участия</w:t>
      </w:r>
      <w:r>
        <w:rPr>
          <w:spacing w:val="-1"/>
          <w:sz w:val="24"/>
        </w:rPr>
        <w:t xml:space="preserve"> </w:t>
      </w:r>
      <w:r>
        <w:rPr>
          <w:sz w:val="24"/>
        </w:rPr>
        <w:t>в</w:t>
      </w:r>
      <w:r>
        <w:rPr>
          <w:spacing w:val="-2"/>
          <w:sz w:val="24"/>
        </w:rPr>
        <w:t xml:space="preserve"> </w:t>
      </w:r>
      <w:r>
        <w:rPr>
          <w:sz w:val="24"/>
        </w:rPr>
        <w:t>обеспечении</w:t>
      </w:r>
      <w:r>
        <w:rPr>
          <w:spacing w:val="-3"/>
          <w:sz w:val="24"/>
        </w:rPr>
        <w:t xml:space="preserve"> </w:t>
      </w:r>
      <w:r>
        <w:rPr>
          <w:sz w:val="24"/>
        </w:rPr>
        <w:t>мер безопасности личности,</w:t>
      </w:r>
      <w:r>
        <w:rPr>
          <w:spacing w:val="-1"/>
          <w:sz w:val="24"/>
        </w:rPr>
        <w:t xml:space="preserve"> </w:t>
      </w:r>
      <w:r>
        <w:rPr>
          <w:sz w:val="24"/>
        </w:rPr>
        <w:t>общества</w:t>
      </w:r>
      <w:r>
        <w:rPr>
          <w:spacing w:val="-2"/>
          <w:sz w:val="24"/>
        </w:rPr>
        <w:t xml:space="preserve"> </w:t>
      </w:r>
      <w:r>
        <w:rPr>
          <w:sz w:val="24"/>
        </w:rPr>
        <w:t>и государства;</w:t>
      </w:r>
    </w:p>
    <w:p w14:paraId="4CB6EB83" w14:textId="77777777" w:rsidR="00DC118F" w:rsidRDefault="0002405B">
      <w:pPr>
        <w:pStyle w:val="a5"/>
        <w:numPr>
          <w:ilvl w:val="0"/>
          <w:numId w:val="52"/>
        </w:numPr>
        <w:tabs>
          <w:tab w:val="left" w:pos="1301"/>
        </w:tabs>
        <w:ind w:left="1300" w:hanging="291"/>
        <w:rPr>
          <w:sz w:val="24"/>
        </w:rPr>
      </w:pPr>
      <w:r>
        <w:rPr>
          <w:sz w:val="24"/>
        </w:rPr>
        <w:t>понимание</w:t>
      </w:r>
      <w:r>
        <w:rPr>
          <w:spacing w:val="27"/>
          <w:sz w:val="24"/>
        </w:rPr>
        <w:t xml:space="preserve"> </w:t>
      </w:r>
      <w:r>
        <w:rPr>
          <w:sz w:val="24"/>
        </w:rPr>
        <w:t>и</w:t>
      </w:r>
      <w:r>
        <w:rPr>
          <w:spacing w:val="29"/>
          <w:sz w:val="24"/>
        </w:rPr>
        <w:t xml:space="preserve"> </w:t>
      </w:r>
      <w:r>
        <w:rPr>
          <w:sz w:val="24"/>
        </w:rPr>
        <w:t>признание</w:t>
      </w:r>
      <w:r>
        <w:rPr>
          <w:spacing w:val="28"/>
          <w:sz w:val="24"/>
        </w:rPr>
        <w:t xml:space="preserve"> </w:t>
      </w:r>
      <w:r>
        <w:rPr>
          <w:sz w:val="24"/>
        </w:rPr>
        <w:t>особой</w:t>
      </w:r>
      <w:r>
        <w:rPr>
          <w:spacing w:val="29"/>
          <w:sz w:val="24"/>
        </w:rPr>
        <w:t xml:space="preserve"> </w:t>
      </w:r>
      <w:r>
        <w:rPr>
          <w:sz w:val="24"/>
        </w:rPr>
        <w:t>роли</w:t>
      </w:r>
      <w:r>
        <w:rPr>
          <w:spacing w:val="35"/>
          <w:sz w:val="24"/>
        </w:rPr>
        <w:t xml:space="preserve"> </w:t>
      </w:r>
      <w:r>
        <w:rPr>
          <w:sz w:val="24"/>
        </w:rPr>
        <w:t>России</w:t>
      </w:r>
      <w:r>
        <w:rPr>
          <w:spacing w:val="28"/>
          <w:sz w:val="24"/>
        </w:rPr>
        <w:t xml:space="preserve"> </w:t>
      </w:r>
      <w:r>
        <w:rPr>
          <w:sz w:val="24"/>
        </w:rPr>
        <w:t>в</w:t>
      </w:r>
      <w:r>
        <w:rPr>
          <w:spacing w:val="28"/>
          <w:sz w:val="24"/>
        </w:rPr>
        <w:t xml:space="preserve"> </w:t>
      </w:r>
      <w:r>
        <w:rPr>
          <w:sz w:val="24"/>
        </w:rPr>
        <w:t>обеспечении</w:t>
      </w:r>
      <w:r>
        <w:rPr>
          <w:spacing w:val="29"/>
          <w:sz w:val="24"/>
        </w:rPr>
        <w:t xml:space="preserve"> </w:t>
      </w:r>
      <w:r>
        <w:rPr>
          <w:sz w:val="24"/>
        </w:rPr>
        <w:t>государственной</w:t>
      </w:r>
      <w:r>
        <w:rPr>
          <w:spacing w:val="29"/>
          <w:sz w:val="24"/>
        </w:rPr>
        <w:t xml:space="preserve"> </w:t>
      </w:r>
      <w:r>
        <w:rPr>
          <w:sz w:val="24"/>
        </w:rPr>
        <w:t>и</w:t>
      </w:r>
    </w:p>
    <w:p w14:paraId="6599D080" w14:textId="77777777" w:rsidR="00DC118F" w:rsidRDefault="0002405B">
      <w:pPr>
        <w:pStyle w:val="a3"/>
        <w:spacing w:before="82"/>
        <w:ind w:right="374" w:firstLine="0"/>
      </w:pPr>
      <w:r>
        <w:t>международной безопасности, обороны страны, в противодействии основным вызовам</w:t>
      </w:r>
      <w:r>
        <w:rPr>
          <w:spacing w:val="1"/>
        </w:rPr>
        <w:t xml:space="preserve"> </w:t>
      </w:r>
      <w:r>
        <w:t>современности: терроризму, экстремизму, незаконному распространению наркотических</w:t>
      </w:r>
      <w:r>
        <w:rPr>
          <w:spacing w:val="1"/>
        </w:rPr>
        <w:t xml:space="preserve"> </w:t>
      </w:r>
      <w:r>
        <w:t>средств;</w:t>
      </w:r>
    </w:p>
    <w:p w14:paraId="58E0A873" w14:textId="77777777" w:rsidR="00DC118F" w:rsidRDefault="0002405B">
      <w:pPr>
        <w:pStyle w:val="a5"/>
        <w:numPr>
          <w:ilvl w:val="0"/>
          <w:numId w:val="52"/>
        </w:numPr>
        <w:tabs>
          <w:tab w:val="left" w:pos="1279"/>
        </w:tabs>
        <w:ind w:right="368" w:firstLine="707"/>
        <w:rPr>
          <w:sz w:val="24"/>
        </w:rPr>
      </w:pPr>
      <w:r>
        <w:rPr>
          <w:sz w:val="24"/>
        </w:rPr>
        <w:t>сформированность чувства гордости за свою Родину, ответственного отношения</w:t>
      </w:r>
      <w:r>
        <w:rPr>
          <w:spacing w:val="1"/>
          <w:sz w:val="24"/>
        </w:rPr>
        <w:t xml:space="preserve"> </w:t>
      </w:r>
      <w:r>
        <w:rPr>
          <w:sz w:val="24"/>
        </w:rPr>
        <w:t>к</w:t>
      </w:r>
      <w:r>
        <w:rPr>
          <w:spacing w:val="-1"/>
          <w:sz w:val="24"/>
        </w:rPr>
        <w:t xml:space="preserve"> </w:t>
      </w:r>
      <w:r>
        <w:rPr>
          <w:sz w:val="24"/>
        </w:rPr>
        <w:t>выполнению конституционного долга</w:t>
      </w:r>
      <w:r>
        <w:rPr>
          <w:spacing w:val="1"/>
          <w:sz w:val="24"/>
        </w:rPr>
        <w:t xml:space="preserve"> </w:t>
      </w:r>
      <w:r>
        <w:rPr>
          <w:sz w:val="24"/>
        </w:rPr>
        <w:t>-</w:t>
      </w:r>
      <w:r>
        <w:rPr>
          <w:spacing w:val="-1"/>
          <w:sz w:val="24"/>
        </w:rPr>
        <w:t xml:space="preserve"> </w:t>
      </w:r>
      <w:r>
        <w:rPr>
          <w:sz w:val="24"/>
        </w:rPr>
        <w:t>защите Отечества;</w:t>
      </w:r>
    </w:p>
    <w:p w14:paraId="3DAB1779" w14:textId="77777777" w:rsidR="00DC118F" w:rsidRDefault="0002405B">
      <w:pPr>
        <w:pStyle w:val="a5"/>
        <w:numPr>
          <w:ilvl w:val="0"/>
          <w:numId w:val="52"/>
        </w:numPr>
        <w:tabs>
          <w:tab w:val="left" w:pos="1274"/>
        </w:tabs>
        <w:ind w:right="375" w:firstLine="707"/>
        <w:rPr>
          <w:sz w:val="24"/>
        </w:rPr>
      </w:pPr>
      <w:r>
        <w:rPr>
          <w:sz w:val="24"/>
        </w:rPr>
        <w:t>знание и понимание роли государства и общества в решении задачи обеспечения</w:t>
      </w:r>
      <w:r>
        <w:rPr>
          <w:spacing w:val="-57"/>
          <w:sz w:val="24"/>
        </w:rPr>
        <w:t xml:space="preserve"> </w:t>
      </w:r>
      <w:r>
        <w:rPr>
          <w:sz w:val="24"/>
        </w:rPr>
        <w:t>национальной безопасности и защиты населения от опасных и чрезвычайных ситуаций</w:t>
      </w:r>
      <w:r>
        <w:rPr>
          <w:spacing w:val="1"/>
          <w:sz w:val="24"/>
        </w:rPr>
        <w:t xml:space="preserve"> </w:t>
      </w:r>
      <w:r>
        <w:rPr>
          <w:sz w:val="24"/>
        </w:rPr>
        <w:t>природного,</w:t>
      </w:r>
      <w:r>
        <w:rPr>
          <w:spacing w:val="-1"/>
          <w:sz w:val="24"/>
        </w:rPr>
        <w:t xml:space="preserve"> </w:t>
      </w:r>
      <w:r>
        <w:rPr>
          <w:sz w:val="24"/>
        </w:rPr>
        <w:t>техногенного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террористического)</w:t>
      </w:r>
      <w:r>
        <w:rPr>
          <w:spacing w:val="-2"/>
          <w:sz w:val="24"/>
        </w:rPr>
        <w:t xml:space="preserve"> </w:t>
      </w:r>
      <w:r>
        <w:rPr>
          <w:sz w:val="24"/>
        </w:rPr>
        <w:t>характера;</w:t>
      </w:r>
    </w:p>
    <w:p w14:paraId="67B052AC" w14:textId="77777777" w:rsidR="00DC118F" w:rsidRDefault="0002405B">
      <w:pPr>
        <w:pStyle w:val="a5"/>
        <w:numPr>
          <w:ilvl w:val="0"/>
          <w:numId w:val="52"/>
        </w:numPr>
        <w:tabs>
          <w:tab w:val="left" w:pos="1598"/>
        </w:tabs>
        <w:ind w:right="369" w:firstLine="707"/>
        <w:rPr>
          <w:sz w:val="24"/>
        </w:rPr>
      </w:pPr>
      <w:r>
        <w:rPr>
          <w:sz w:val="24"/>
        </w:rPr>
        <w:t>понимание</w:t>
      </w:r>
      <w:r>
        <w:rPr>
          <w:spacing w:val="1"/>
          <w:sz w:val="24"/>
        </w:rPr>
        <w:t xml:space="preserve"> </w:t>
      </w:r>
      <w:r>
        <w:rPr>
          <w:sz w:val="24"/>
        </w:rPr>
        <w:t>причин,</w:t>
      </w:r>
      <w:r>
        <w:rPr>
          <w:spacing w:val="1"/>
          <w:sz w:val="24"/>
        </w:rPr>
        <w:t xml:space="preserve"> </w:t>
      </w:r>
      <w:r>
        <w:rPr>
          <w:sz w:val="24"/>
        </w:rPr>
        <w:t>механизмов</w:t>
      </w:r>
      <w:r>
        <w:rPr>
          <w:spacing w:val="1"/>
          <w:sz w:val="24"/>
        </w:rPr>
        <w:t xml:space="preserve"> </w:t>
      </w:r>
      <w:r>
        <w:rPr>
          <w:sz w:val="24"/>
        </w:rPr>
        <w:t>возникновения</w:t>
      </w:r>
      <w:r>
        <w:rPr>
          <w:spacing w:val="1"/>
          <w:sz w:val="24"/>
        </w:rPr>
        <w:t xml:space="preserve"> </w:t>
      </w:r>
      <w:r>
        <w:rPr>
          <w:sz w:val="24"/>
        </w:rPr>
        <w:t>и</w:t>
      </w:r>
      <w:r>
        <w:rPr>
          <w:spacing w:val="1"/>
          <w:sz w:val="24"/>
        </w:rPr>
        <w:t xml:space="preserve"> </w:t>
      </w:r>
      <w:r>
        <w:rPr>
          <w:sz w:val="24"/>
        </w:rPr>
        <w:t>последствий</w:t>
      </w:r>
      <w:r>
        <w:rPr>
          <w:spacing w:val="1"/>
          <w:sz w:val="24"/>
        </w:rPr>
        <w:t xml:space="preserve"> </w:t>
      </w:r>
      <w:r>
        <w:rPr>
          <w:sz w:val="24"/>
        </w:rPr>
        <w:t>распространенных видов опасных и чрезвычайных ситуаций, которые могут произойти во</w:t>
      </w:r>
      <w:r>
        <w:rPr>
          <w:spacing w:val="1"/>
          <w:sz w:val="24"/>
        </w:rPr>
        <w:t xml:space="preserve"> </w:t>
      </w:r>
      <w:r>
        <w:rPr>
          <w:sz w:val="24"/>
        </w:rPr>
        <w:t>время</w:t>
      </w:r>
      <w:r>
        <w:rPr>
          <w:spacing w:val="1"/>
          <w:sz w:val="24"/>
        </w:rPr>
        <w:t xml:space="preserve"> </w:t>
      </w:r>
      <w:r>
        <w:rPr>
          <w:sz w:val="24"/>
        </w:rPr>
        <w:t>пребывания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средах</w:t>
      </w:r>
      <w:r>
        <w:rPr>
          <w:spacing w:val="1"/>
          <w:sz w:val="24"/>
        </w:rPr>
        <w:t xml:space="preserve"> </w:t>
      </w:r>
      <w:r>
        <w:rPr>
          <w:sz w:val="24"/>
        </w:rPr>
        <w:t>(в</w:t>
      </w:r>
      <w:r>
        <w:rPr>
          <w:spacing w:val="1"/>
          <w:sz w:val="24"/>
        </w:rPr>
        <w:t xml:space="preserve"> </w:t>
      </w:r>
      <w:r>
        <w:rPr>
          <w:sz w:val="24"/>
        </w:rPr>
        <w:t>помещении,</w:t>
      </w:r>
      <w:r>
        <w:rPr>
          <w:spacing w:val="1"/>
          <w:sz w:val="24"/>
        </w:rPr>
        <w:t xml:space="preserve"> </w:t>
      </w:r>
      <w:r>
        <w:rPr>
          <w:sz w:val="24"/>
        </w:rPr>
        <w:t>на</w:t>
      </w:r>
      <w:r>
        <w:rPr>
          <w:spacing w:val="1"/>
          <w:sz w:val="24"/>
        </w:rPr>
        <w:t xml:space="preserve"> </w:t>
      </w:r>
      <w:r>
        <w:rPr>
          <w:sz w:val="24"/>
        </w:rPr>
        <w:t>улице,</w:t>
      </w:r>
      <w:r>
        <w:rPr>
          <w:spacing w:val="1"/>
          <w:sz w:val="24"/>
        </w:rPr>
        <w:t xml:space="preserve"> </w:t>
      </w:r>
      <w:r>
        <w:rPr>
          <w:sz w:val="24"/>
        </w:rPr>
        <w:t>на</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общественных местах и на массовых мероприятиях, при коммуникации, при воздействии</w:t>
      </w:r>
      <w:r>
        <w:rPr>
          <w:spacing w:val="1"/>
          <w:sz w:val="24"/>
        </w:rPr>
        <w:t xml:space="preserve"> </w:t>
      </w:r>
      <w:r>
        <w:rPr>
          <w:sz w:val="24"/>
        </w:rPr>
        <w:t>рисков</w:t>
      </w:r>
      <w:r>
        <w:rPr>
          <w:spacing w:val="-1"/>
          <w:sz w:val="24"/>
        </w:rPr>
        <w:t xml:space="preserve"> </w:t>
      </w:r>
      <w:r>
        <w:rPr>
          <w:sz w:val="24"/>
        </w:rPr>
        <w:t>культурной среды);</w:t>
      </w:r>
    </w:p>
    <w:p w14:paraId="726088E4" w14:textId="77777777" w:rsidR="00DC118F" w:rsidRDefault="0002405B">
      <w:pPr>
        <w:pStyle w:val="a5"/>
        <w:numPr>
          <w:ilvl w:val="0"/>
          <w:numId w:val="52"/>
        </w:numPr>
        <w:tabs>
          <w:tab w:val="left" w:pos="1358"/>
        </w:tabs>
        <w:ind w:right="366" w:firstLine="707"/>
        <w:rPr>
          <w:sz w:val="24"/>
        </w:rPr>
      </w:pPr>
      <w:r>
        <w:rPr>
          <w:sz w:val="24"/>
        </w:rPr>
        <w:t>овладение</w:t>
      </w:r>
      <w:r>
        <w:rPr>
          <w:spacing w:val="1"/>
          <w:sz w:val="24"/>
        </w:rPr>
        <w:t xml:space="preserve"> </w:t>
      </w:r>
      <w:r>
        <w:rPr>
          <w:sz w:val="24"/>
        </w:rPr>
        <w:t>знаниями</w:t>
      </w:r>
      <w:r>
        <w:rPr>
          <w:spacing w:val="1"/>
          <w:sz w:val="24"/>
        </w:rPr>
        <w:t xml:space="preserve"> </w:t>
      </w:r>
      <w:r>
        <w:rPr>
          <w:sz w:val="24"/>
        </w:rPr>
        <w:t>и</w:t>
      </w:r>
      <w:r>
        <w:rPr>
          <w:spacing w:val="1"/>
          <w:sz w:val="24"/>
        </w:rPr>
        <w:t xml:space="preserve"> </w:t>
      </w:r>
      <w:r>
        <w:rPr>
          <w:sz w:val="24"/>
        </w:rPr>
        <w:t>умениями</w:t>
      </w:r>
      <w:r>
        <w:rPr>
          <w:spacing w:val="1"/>
          <w:sz w:val="24"/>
        </w:rPr>
        <w:t xml:space="preserve"> </w:t>
      </w:r>
      <w:r>
        <w:rPr>
          <w:sz w:val="24"/>
        </w:rPr>
        <w:t>применять</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использовать</w:t>
      </w:r>
      <w:r>
        <w:rPr>
          <w:spacing w:val="1"/>
          <w:sz w:val="24"/>
        </w:rPr>
        <w:t xml:space="preserve"> </w:t>
      </w:r>
      <w:r>
        <w:rPr>
          <w:sz w:val="24"/>
        </w:rPr>
        <w:t>меры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индивидуальной</w:t>
      </w:r>
      <w:r>
        <w:rPr>
          <w:spacing w:val="1"/>
          <w:sz w:val="24"/>
        </w:rPr>
        <w:t xml:space="preserve"> </w:t>
      </w:r>
      <w:r>
        <w:rPr>
          <w:sz w:val="24"/>
        </w:rPr>
        <w:t>защиты,</w:t>
      </w:r>
      <w:r>
        <w:rPr>
          <w:spacing w:val="1"/>
          <w:sz w:val="24"/>
        </w:rPr>
        <w:t xml:space="preserve"> </w:t>
      </w:r>
      <w:r>
        <w:rPr>
          <w:sz w:val="24"/>
        </w:rPr>
        <w:t>приемы</w:t>
      </w:r>
      <w:r>
        <w:rPr>
          <w:spacing w:val="1"/>
          <w:sz w:val="24"/>
        </w:rPr>
        <w:t xml:space="preserve"> </w:t>
      </w:r>
      <w:r>
        <w:rPr>
          <w:sz w:val="24"/>
        </w:rPr>
        <w:t>рационального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опасных и чрезвычайных</w:t>
      </w:r>
      <w:r>
        <w:rPr>
          <w:spacing w:val="1"/>
          <w:sz w:val="24"/>
        </w:rPr>
        <w:t xml:space="preserve"> </w:t>
      </w:r>
      <w:r>
        <w:rPr>
          <w:sz w:val="24"/>
        </w:rPr>
        <w:t>ситуациях;</w:t>
      </w:r>
    </w:p>
    <w:p w14:paraId="7C708F0E" w14:textId="77777777" w:rsidR="00DC118F" w:rsidRDefault="0002405B">
      <w:pPr>
        <w:pStyle w:val="a5"/>
        <w:numPr>
          <w:ilvl w:val="0"/>
          <w:numId w:val="52"/>
        </w:numPr>
        <w:tabs>
          <w:tab w:val="left" w:pos="1315"/>
        </w:tabs>
        <w:ind w:right="371" w:firstLine="707"/>
        <w:rPr>
          <w:sz w:val="24"/>
        </w:rPr>
      </w:pPr>
      <w:r>
        <w:rPr>
          <w:sz w:val="24"/>
        </w:rPr>
        <w:t>освоение основ медицинских знаний и владение умениями оказывать первую</w:t>
      </w:r>
      <w:r>
        <w:rPr>
          <w:spacing w:val="1"/>
          <w:sz w:val="24"/>
        </w:rPr>
        <w:t xml:space="preserve"> </w:t>
      </w:r>
      <w:r>
        <w:rPr>
          <w:sz w:val="24"/>
        </w:rPr>
        <w:t>помощь</w:t>
      </w:r>
      <w:r>
        <w:rPr>
          <w:spacing w:val="1"/>
          <w:sz w:val="24"/>
        </w:rPr>
        <w:t xml:space="preserve"> </w:t>
      </w:r>
      <w:r>
        <w:rPr>
          <w:sz w:val="24"/>
        </w:rPr>
        <w:t>пострадавшим</w:t>
      </w:r>
      <w:r>
        <w:rPr>
          <w:spacing w:val="1"/>
          <w:sz w:val="24"/>
        </w:rPr>
        <w:t xml:space="preserve"> </w:t>
      </w:r>
      <w:r>
        <w:rPr>
          <w:sz w:val="24"/>
        </w:rPr>
        <w:t>при</w:t>
      </w:r>
      <w:r>
        <w:rPr>
          <w:spacing w:val="1"/>
          <w:sz w:val="24"/>
        </w:rPr>
        <w:t xml:space="preserve"> </w:t>
      </w:r>
      <w:r>
        <w:rPr>
          <w:sz w:val="24"/>
        </w:rPr>
        <w:t>потере</w:t>
      </w:r>
      <w:r>
        <w:rPr>
          <w:spacing w:val="1"/>
          <w:sz w:val="24"/>
        </w:rPr>
        <w:t xml:space="preserve"> </w:t>
      </w:r>
      <w:r>
        <w:rPr>
          <w:sz w:val="24"/>
        </w:rPr>
        <w:t>сознания,</w:t>
      </w:r>
      <w:r>
        <w:rPr>
          <w:spacing w:val="1"/>
          <w:sz w:val="24"/>
        </w:rPr>
        <w:t xml:space="preserve"> </w:t>
      </w:r>
      <w:r>
        <w:rPr>
          <w:sz w:val="24"/>
        </w:rPr>
        <w:t>остановке</w:t>
      </w:r>
      <w:r>
        <w:rPr>
          <w:spacing w:val="1"/>
          <w:sz w:val="24"/>
        </w:rPr>
        <w:t xml:space="preserve"> </w:t>
      </w:r>
      <w:r>
        <w:rPr>
          <w:sz w:val="24"/>
        </w:rPr>
        <w:t>дыхания,</w:t>
      </w:r>
      <w:r>
        <w:rPr>
          <w:spacing w:val="1"/>
          <w:sz w:val="24"/>
        </w:rPr>
        <w:t xml:space="preserve"> </w:t>
      </w:r>
      <w:r>
        <w:rPr>
          <w:sz w:val="24"/>
        </w:rPr>
        <w:t>наружных</w:t>
      </w:r>
      <w:r>
        <w:rPr>
          <w:spacing w:val="1"/>
          <w:sz w:val="24"/>
        </w:rPr>
        <w:t xml:space="preserve"> </w:t>
      </w:r>
      <w:r>
        <w:rPr>
          <w:sz w:val="24"/>
        </w:rPr>
        <w:t>кровотечениях,</w:t>
      </w:r>
      <w:r>
        <w:rPr>
          <w:spacing w:val="1"/>
          <w:sz w:val="24"/>
        </w:rPr>
        <w:t xml:space="preserve"> </w:t>
      </w:r>
      <w:r>
        <w:rPr>
          <w:sz w:val="24"/>
        </w:rPr>
        <w:t>попадании</w:t>
      </w:r>
      <w:r>
        <w:rPr>
          <w:spacing w:val="1"/>
          <w:sz w:val="24"/>
        </w:rPr>
        <w:t xml:space="preserve"> </w:t>
      </w:r>
      <w:r>
        <w:rPr>
          <w:sz w:val="24"/>
        </w:rPr>
        <w:t>инородных</w:t>
      </w:r>
      <w:r>
        <w:rPr>
          <w:spacing w:val="1"/>
          <w:sz w:val="24"/>
        </w:rPr>
        <w:t xml:space="preserve"> </w:t>
      </w:r>
      <w:r>
        <w:rPr>
          <w:sz w:val="24"/>
        </w:rPr>
        <w:t>тел</w:t>
      </w:r>
      <w:r>
        <w:rPr>
          <w:spacing w:val="1"/>
          <w:sz w:val="24"/>
        </w:rPr>
        <w:t xml:space="preserve"> </w:t>
      </w:r>
      <w:r>
        <w:rPr>
          <w:sz w:val="24"/>
        </w:rPr>
        <w:t>в</w:t>
      </w:r>
      <w:r>
        <w:rPr>
          <w:spacing w:val="1"/>
          <w:sz w:val="24"/>
        </w:rPr>
        <w:t xml:space="preserve"> </w:t>
      </w:r>
      <w:r>
        <w:rPr>
          <w:sz w:val="24"/>
        </w:rPr>
        <w:t>верхние</w:t>
      </w:r>
      <w:r>
        <w:rPr>
          <w:spacing w:val="1"/>
          <w:sz w:val="24"/>
        </w:rPr>
        <w:t xml:space="preserve"> </w:t>
      </w:r>
      <w:r>
        <w:rPr>
          <w:sz w:val="24"/>
        </w:rPr>
        <w:t>дыхательные</w:t>
      </w:r>
      <w:r>
        <w:rPr>
          <w:spacing w:val="1"/>
          <w:sz w:val="24"/>
        </w:rPr>
        <w:t xml:space="preserve"> </w:t>
      </w:r>
      <w:r>
        <w:rPr>
          <w:sz w:val="24"/>
        </w:rPr>
        <w:t>пути,</w:t>
      </w:r>
      <w:r>
        <w:rPr>
          <w:spacing w:val="1"/>
          <w:sz w:val="24"/>
        </w:rPr>
        <w:t xml:space="preserve"> </w:t>
      </w:r>
      <w:r>
        <w:rPr>
          <w:sz w:val="24"/>
        </w:rPr>
        <w:t>травмах</w:t>
      </w:r>
      <w:r>
        <w:rPr>
          <w:spacing w:val="1"/>
          <w:sz w:val="24"/>
        </w:rPr>
        <w:t xml:space="preserve"> </w:t>
      </w:r>
      <w:r>
        <w:rPr>
          <w:sz w:val="24"/>
        </w:rPr>
        <w:t>различных</w:t>
      </w:r>
      <w:r>
        <w:rPr>
          <w:spacing w:val="1"/>
          <w:sz w:val="24"/>
        </w:rPr>
        <w:t xml:space="preserve"> </w:t>
      </w:r>
      <w:r>
        <w:rPr>
          <w:sz w:val="24"/>
        </w:rPr>
        <w:t>областей тела, ожогах, отморожениях,</w:t>
      </w:r>
      <w:r>
        <w:rPr>
          <w:spacing w:val="-1"/>
          <w:sz w:val="24"/>
        </w:rPr>
        <w:t xml:space="preserve"> </w:t>
      </w:r>
      <w:r>
        <w:rPr>
          <w:sz w:val="24"/>
        </w:rPr>
        <w:t>отравлениях;</w:t>
      </w:r>
    </w:p>
    <w:p w14:paraId="052D1296" w14:textId="77777777" w:rsidR="00DC118F" w:rsidRDefault="0002405B">
      <w:pPr>
        <w:pStyle w:val="a5"/>
        <w:numPr>
          <w:ilvl w:val="0"/>
          <w:numId w:val="52"/>
        </w:numPr>
        <w:tabs>
          <w:tab w:val="left" w:pos="1435"/>
        </w:tabs>
        <w:ind w:right="372" w:firstLine="707"/>
        <w:rPr>
          <w:sz w:val="24"/>
        </w:rPr>
      </w:pPr>
      <w:r>
        <w:rPr>
          <w:sz w:val="24"/>
        </w:rPr>
        <w:t>умение оценивать и прогнозировать неблагоприятные факторы обстановки и</w:t>
      </w:r>
      <w:r>
        <w:rPr>
          <w:spacing w:val="1"/>
          <w:sz w:val="24"/>
        </w:rPr>
        <w:t xml:space="preserve"> </w:t>
      </w:r>
      <w:r>
        <w:rPr>
          <w:sz w:val="24"/>
        </w:rPr>
        <w:t>принимать обоснованные решения в опасной (чрезвычайной) ситуации с учетом реальных</w:t>
      </w:r>
      <w:r>
        <w:rPr>
          <w:spacing w:val="-57"/>
          <w:sz w:val="24"/>
        </w:rPr>
        <w:t xml:space="preserve"> </w:t>
      </w:r>
      <w:r>
        <w:rPr>
          <w:sz w:val="24"/>
        </w:rPr>
        <w:t>условий и возможностей;</w:t>
      </w:r>
    </w:p>
    <w:p w14:paraId="2D2EB9C5" w14:textId="77777777" w:rsidR="00DC118F" w:rsidRDefault="0002405B">
      <w:pPr>
        <w:pStyle w:val="a5"/>
        <w:numPr>
          <w:ilvl w:val="0"/>
          <w:numId w:val="52"/>
        </w:numPr>
        <w:tabs>
          <w:tab w:val="left" w:pos="1399"/>
        </w:tabs>
        <w:ind w:right="369" w:firstLine="707"/>
        <w:rPr>
          <w:sz w:val="24"/>
        </w:rPr>
      </w:pPr>
      <w:r>
        <w:rPr>
          <w:sz w:val="24"/>
        </w:rPr>
        <w:t>освоение основ экологической культуры, методов проектирования собственной</w:t>
      </w:r>
      <w:r>
        <w:rPr>
          <w:spacing w:val="1"/>
          <w:sz w:val="24"/>
        </w:rPr>
        <w:t xml:space="preserve"> </w:t>
      </w:r>
      <w:r>
        <w:rPr>
          <w:sz w:val="24"/>
        </w:rPr>
        <w:t>безопасной жизнедеятельности с учетом природных, техногенных и социальных рисков на</w:t>
      </w:r>
      <w:r>
        <w:rPr>
          <w:spacing w:val="-57"/>
          <w:sz w:val="24"/>
        </w:rPr>
        <w:t xml:space="preserve"> </w:t>
      </w:r>
      <w:r>
        <w:rPr>
          <w:sz w:val="24"/>
        </w:rPr>
        <w:t>территории</w:t>
      </w:r>
      <w:r>
        <w:rPr>
          <w:spacing w:val="-1"/>
          <w:sz w:val="24"/>
        </w:rPr>
        <w:t xml:space="preserve"> </w:t>
      </w:r>
      <w:r>
        <w:rPr>
          <w:sz w:val="24"/>
        </w:rPr>
        <w:t>проживания;</w:t>
      </w:r>
    </w:p>
    <w:p w14:paraId="749973A9" w14:textId="77777777" w:rsidR="00DC118F" w:rsidRDefault="0002405B">
      <w:pPr>
        <w:pStyle w:val="a5"/>
        <w:numPr>
          <w:ilvl w:val="0"/>
          <w:numId w:val="52"/>
        </w:numPr>
        <w:tabs>
          <w:tab w:val="left" w:pos="1447"/>
        </w:tabs>
        <w:ind w:right="367" w:firstLine="707"/>
        <w:rPr>
          <w:sz w:val="24"/>
        </w:rPr>
      </w:pPr>
      <w:r>
        <w:rPr>
          <w:sz w:val="24"/>
        </w:rPr>
        <w:t>овладение знаниями и</w:t>
      </w:r>
      <w:r>
        <w:rPr>
          <w:spacing w:val="1"/>
          <w:sz w:val="24"/>
        </w:rPr>
        <w:t xml:space="preserve"> </w:t>
      </w:r>
      <w:r>
        <w:rPr>
          <w:sz w:val="24"/>
        </w:rPr>
        <w:t>умениями предупреждения опасных</w:t>
      </w:r>
      <w:r>
        <w:rPr>
          <w:spacing w:val="1"/>
          <w:sz w:val="24"/>
        </w:rPr>
        <w:t xml:space="preserve"> </w:t>
      </w:r>
      <w:r>
        <w:rPr>
          <w:sz w:val="24"/>
        </w:rPr>
        <w:t>и чрезвычайных</w:t>
      </w:r>
      <w:r>
        <w:rPr>
          <w:spacing w:val="1"/>
          <w:sz w:val="24"/>
        </w:rPr>
        <w:t xml:space="preserve"> </w:t>
      </w:r>
      <w:r>
        <w:rPr>
          <w:sz w:val="24"/>
        </w:rPr>
        <w:t>ситуаций, во время пребывания в различных средах (в помещении, на улице, на природе, в</w:t>
      </w:r>
      <w:r>
        <w:rPr>
          <w:spacing w:val="-57"/>
          <w:sz w:val="24"/>
        </w:rPr>
        <w:t xml:space="preserve"> </w:t>
      </w:r>
      <w:r>
        <w:rPr>
          <w:sz w:val="24"/>
        </w:rPr>
        <w:t>общественных местах и на массовых мероприятиях, при коммуникации, при воздействии</w:t>
      </w:r>
      <w:r>
        <w:rPr>
          <w:spacing w:val="1"/>
          <w:sz w:val="24"/>
        </w:rPr>
        <w:t xml:space="preserve"> </w:t>
      </w:r>
      <w:r>
        <w:rPr>
          <w:sz w:val="24"/>
        </w:rPr>
        <w:t>рисков</w:t>
      </w:r>
      <w:r>
        <w:rPr>
          <w:spacing w:val="-1"/>
          <w:sz w:val="24"/>
        </w:rPr>
        <w:t xml:space="preserve"> </w:t>
      </w:r>
      <w:r>
        <w:rPr>
          <w:sz w:val="24"/>
        </w:rPr>
        <w:t>культурной среды).</w:t>
      </w:r>
    </w:p>
    <w:p w14:paraId="3DF703F8" w14:textId="77777777" w:rsidR="00DC118F" w:rsidRDefault="00DC118F">
      <w:pPr>
        <w:pStyle w:val="a3"/>
        <w:spacing w:before="11"/>
        <w:ind w:left="0" w:firstLine="0"/>
        <w:jc w:val="left"/>
        <w:rPr>
          <w:sz w:val="23"/>
        </w:rPr>
      </w:pPr>
    </w:p>
    <w:p w14:paraId="48601863" w14:textId="3A77AC18" w:rsidR="00DC118F" w:rsidRPr="0002405B" w:rsidRDefault="0002405B" w:rsidP="0002405B">
      <w:pPr>
        <w:tabs>
          <w:tab w:val="left" w:pos="1990"/>
        </w:tabs>
        <w:rPr>
          <w:b/>
          <w:bCs/>
          <w:sz w:val="24"/>
        </w:rPr>
      </w:pPr>
      <w:r>
        <w:rPr>
          <w:b/>
          <w:bCs/>
          <w:sz w:val="24"/>
        </w:rPr>
        <w:t>1.2.3.2</w:t>
      </w:r>
      <w:r w:rsidR="002421CF">
        <w:rPr>
          <w:b/>
          <w:bCs/>
          <w:sz w:val="24"/>
        </w:rPr>
        <w:t>6.</w:t>
      </w:r>
      <w:r w:rsidRPr="0002405B">
        <w:rPr>
          <w:b/>
          <w:bCs/>
          <w:sz w:val="24"/>
        </w:rPr>
        <w:t>Предметные</w:t>
      </w:r>
      <w:r w:rsidRPr="0002405B">
        <w:rPr>
          <w:b/>
          <w:bCs/>
          <w:spacing w:val="20"/>
          <w:sz w:val="24"/>
        </w:rPr>
        <w:t xml:space="preserve"> </w:t>
      </w:r>
      <w:r w:rsidRPr="0002405B">
        <w:rPr>
          <w:b/>
          <w:bCs/>
          <w:sz w:val="24"/>
        </w:rPr>
        <w:t>результаты</w:t>
      </w:r>
      <w:r w:rsidRPr="0002405B">
        <w:rPr>
          <w:b/>
          <w:bCs/>
          <w:spacing w:val="77"/>
          <w:sz w:val="24"/>
        </w:rPr>
        <w:t xml:space="preserve"> </w:t>
      </w:r>
      <w:r w:rsidRPr="0002405B">
        <w:rPr>
          <w:b/>
          <w:bCs/>
          <w:sz w:val="24"/>
        </w:rPr>
        <w:t>по</w:t>
      </w:r>
      <w:r w:rsidRPr="0002405B">
        <w:rPr>
          <w:b/>
          <w:bCs/>
          <w:spacing w:val="82"/>
          <w:sz w:val="24"/>
        </w:rPr>
        <w:t xml:space="preserve"> </w:t>
      </w:r>
      <w:r w:rsidRPr="0002405B">
        <w:rPr>
          <w:b/>
          <w:bCs/>
          <w:sz w:val="24"/>
        </w:rPr>
        <w:t>учебному</w:t>
      </w:r>
      <w:r w:rsidRPr="0002405B">
        <w:rPr>
          <w:b/>
          <w:bCs/>
          <w:spacing w:val="74"/>
          <w:sz w:val="24"/>
        </w:rPr>
        <w:t xml:space="preserve"> </w:t>
      </w:r>
      <w:r w:rsidRPr="0002405B">
        <w:rPr>
          <w:b/>
          <w:bCs/>
          <w:sz w:val="24"/>
        </w:rPr>
        <w:t>курсу</w:t>
      </w:r>
      <w:r w:rsidRPr="0002405B">
        <w:rPr>
          <w:b/>
          <w:bCs/>
          <w:spacing w:val="73"/>
          <w:sz w:val="24"/>
        </w:rPr>
        <w:t xml:space="preserve"> </w:t>
      </w:r>
      <w:r w:rsidRPr="0002405B">
        <w:rPr>
          <w:b/>
          <w:bCs/>
          <w:sz w:val="24"/>
        </w:rPr>
        <w:t>внеурочной</w:t>
      </w:r>
      <w:r w:rsidRPr="0002405B">
        <w:rPr>
          <w:b/>
          <w:bCs/>
          <w:spacing w:val="78"/>
          <w:sz w:val="24"/>
        </w:rPr>
        <w:t xml:space="preserve"> </w:t>
      </w:r>
      <w:r w:rsidRPr="0002405B">
        <w:rPr>
          <w:b/>
          <w:bCs/>
          <w:sz w:val="24"/>
        </w:rPr>
        <w:t>деятельности</w:t>
      </w:r>
    </w:p>
    <w:p w14:paraId="299458E5" w14:textId="77777777" w:rsidR="00DC118F" w:rsidRPr="0023093B" w:rsidRDefault="0002405B">
      <w:pPr>
        <w:pStyle w:val="a3"/>
        <w:ind w:firstLine="0"/>
        <w:rPr>
          <w:b/>
          <w:bCs/>
        </w:rPr>
      </w:pPr>
      <w:r w:rsidRPr="0023093B">
        <w:rPr>
          <w:b/>
          <w:bCs/>
        </w:rPr>
        <w:t>«Разговоры</w:t>
      </w:r>
      <w:r w:rsidRPr="0023093B">
        <w:rPr>
          <w:b/>
          <w:bCs/>
          <w:spacing w:val="-5"/>
        </w:rPr>
        <w:t xml:space="preserve"> </w:t>
      </w:r>
      <w:r w:rsidRPr="0023093B">
        <w:rPr>
          <w:b/>
          <w:bCs/>
        </w:rPr>
        <w:t>о</w:t>
      </w:r>
      <w:r w:rsidRPr="0023093B">
        <w:rPr>
          <w:b/>
          <w:bCs/>
          <w:spacing w:val="-3"/>
        </w:rPr>
        <w:t xml:space="preserve"> </w:t>
      </w:r>
      <w:r w:rsidRPr="0023093B">
        <w:rPr>
          <w:b/>
          <w:bCs/>
        </w:rPr>
        <w:t>важном»</w:t>
      </w:r>
      <w:r w:rsidRPr="0023093B">
        <w:rPr>
          <w:b/>
          <w:bCs/>
          <w:spacing w:val="-8"/>
        </w:rPr>
        <w:t xml:space="preserve"> </w:t>
      </w:r>
      <w:r w:rsidRPr="0023093B">
        <w:rPr>
          <w:b/>
          <w:bCs/>
        </w:rPr>
        <w:t>обеспечивают</w:t>
      </w:r>
      <w:r w:rsidRPr="0023093B">
        <w:rPr>
          <w:b/>
          <w:bCs/>
          <w:spacing w:val="-3"/>
        </w:rPr>
        <w:t xml:space="preserve"> </w:t>
      </w:r>
      <w:r w:rsidRPr="0023093B">
        <w:rPr>
          <w:b/>
          <w:bCs/>
        </w:rPr>
        <w:t>формирование</w:t>
      </w:r>
      <w:r w:rsidRPr="0023093B">
        <w:rPr>
          <w:b/>
          <w:bCs/>
          <w:spacing w:val="-4"/>
        </w:rPr>
        <w:t xml:space="preserve"> </w:t>
      </w:r>
      <w:r w:rsidRPr="0023093B">
        <w:rPr>
          <w:b/>
          <w:bCs/>
        </w:rPr>
        <w:t>представления:</w:t>
      </w:r>
    </w:p>
    <w:p w14:paraId="3B23153F" w14:textId="77777777" w:rsidR="00DC118F" w:rsidRDefault="0002405B">
      <w:pPr>
        <w:pStyle w:val="a5"/>
        <w:numPr>
          <w:ilvl w:val="1"/>
          <w:numId w:val="63"/>
        </w:numPr>
        <w:tabs>
          <w:tab w:val="left" w:pos="1181"/>
        </w:tabs>
        <w:ind w:right="370" w:firstLine="707"/>
        <w:rPr>
          <w:sz w:val="24"/>
        </w:rPr>
      </w:pPr>
      <w:r>
        <w:rPr>
          <w:sz w:val="24"/>
        </w:rPr>
        <w:t>о политическом устройстве Российского государства, его институтах, их роли в</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его</w:t>
      </w:r>
      <w:r>
        <w:rPr>
          <w:spacing w:val="1"/>
          <w:sz w:val="24"/>
        </w:rPr>
        <w:t xml:space="preserve"> </w:t>
      </w:r>
      <w:r>
        <w:rPr>
          <w:sz w:val="24"/>
        </w:rPr>
        <w:t>важнейших</w:t>
      </w:r>
      <w:r>
        <w:rPr>
          <w:spacing w:val="1"/>
          <w:sz w:val="24"/>
        </w:rPr>
        <w:t xml:space="preserve"> </w:t>
      </w:r>
      <w:r>
        <w:rPr>
          <w:sz w:val="24"/>
        </w:rPr>
        <w:t>законах;</w:t>
      </w:r>
      <w:r>
        <w:rPr>
          <w:spacing w:val="1"/>
          <w:sz w:val="24"/>
        </w:rPr>
        <w:t xml:space="preserve"> </w:t>
      </w:r>
      <w:r>
        <w:rPr>
          <w:sz w:val="24"/>
        </w:rPr>
        <w:t>о</w:t>
      </w:r>
      <w:r>
        <w:rPr>
          <w:spacing w:val="1"/>
          <w:sz w:val="24"/>
        </w:rPr>
        <w:t xml:space="preserve"> </w:t>
      </w:r>
      <w:r>
        <w:rPr>
          <w:sz w:val="24"/>
        </w:rPr>
        <w:t>базовых</w:t>
      </w:r>
      <w:r>
        <w:rPr>
          <w:spacing w:val="1"/>
          <w:sz w:val="24"/>
        </w:rPr>
        <w:t xml:space="preserve"> </w:t>
      </w:r>
      <w:r>
        <w:rPr>
          <w:sz w:val="24"/>
        </w:rPr>
        <w:t>национальных</w:t>
      </w:r>
      <w:r>
        <w:rPr>
          <w:spacing w:val="1"/>
          <w:sz w:val="24"/>
        </w:rPr>
        <w:t xml:space="preserve"> </w:t>
      </w:r>
      <w:r>
        <w:rPr>
          <w:sz w:val="24"/>
        </w:rPr>
        <w:t>российских</w:t>
      </w:r>
      <w:r>
        <w:rPr>
          <w:spacing w:val="1"/>
          <w:sz w:val="24"/>
        </w:rPr>
        <w:t xml:space="preserve"> </w:t>
      </w:r>
      <w:r>
        <w:rPr>
          <w:sz w:val="24"/>
        </w:rPr>
        <w:t>ценностях;</w:t>
      </w:r>
    </w:p>
    <w:p w14:paraId="4BF2D360" w14:textId="77777777" w:rsidR="00DC118F" w:rsidRDefault="0002405B">
      <w:pPr>
        <w:pStyle w:val="a5"/>
        <w:numPr>
          <w:ilvl w:val="1"/>
          <w:numId w:val="63"/>
        </w:numPr>
        <w:tabs>
          <w:tab w:val="left" w:pos="1152"/>
        </w:tabs>
        <w:ind w:right="373" w:firstLine="707"/>
        <w:rPr>
          <w:sz w:val="24"/>
        </w:rPr>
      </w:pPr>
      <w:r>
        <w:rPr>
          <w:sz w:val="24"/>
        </w:rPr>
        <w:t>символах государства - Флаге, Гербе России, о флаге и гербе субъекта Российской</w:t>
      </w:r>
      <w:r>
        <w:rPr>
          <w:spacing w:val="-57"/>
          <w:sz w:val="24"/>
        </w:rPr>
        <w:t xml:space="preserve"> </w:t>
      </w:r>
      <w:r>
        <w:rPr>
          <w:sz w:val="24"/>
        </w:rPr>
        <w:t>Федерации,</w:t>
      </w:r>
      <w:r>
        <w:rPr>
          <w:spacing w:val="-1"/>
          <w:sz w:val="24"/>
        </w:rPr>
        <w:t xml:space="preserve"> </w:t>
      </w:r>
      <w:r>
        <w:rPr>
          <w:sz w:val="24"/>
        </w:rPr>
        <w:t>в</w:t>
      </w:r>
      <w:r>
        <w:rPr>
          <w:spacing w:val="-1"/>
          <w:sz w:val="24"/>
        </w:rPr>
        <w:t xml:space="preserve"> </w:t>
      </w:r>
      <w:r>
        <w:rPr>
          <w:sz w:val="24"/>
        </w:rPr>
        <w:t>котором</w:t>
      </w:r>
      <w:r>
        <w:rPr>
          <w:spacing w:val="-4"/>
          <w:sz w:val="24"/>
        </w:rPr>
        <w:t xml:space="preserve"> </w:t>
      </w:r>
      <w:r>
        <w:rPr>
          <w:sz w:val="24"/>
        </w:rPr>
        <w:t>находится</w:t>
      </w:r>
      <w:r>
        <w:rPr>
          <w:spacing w:val="-1"/>
          <w:sz w:val="24"/>
        </w:rPr>
        <w:t xml:space="preserve"> </w:t>
      </w:r>
      <w:r>
        <w:rPr>
          <w:sz w:val="24"/>
        </w:rPr>
        <w:t>образовательное</w:t>
      </w:r>
      <w:r>
        <w:rPr>
          <w:spacing w:val="1"/>
          <w:sz w:val="24"/>
        </w:rPr>
        <w:t xml:space="preserve"> </w:t>
      </w:r>
      <w:r>
        <w:rPr>
          <w:sz w:val="24"/>
        </w:rPr>
        <w:t>учреждение;</w:t>
      </w:r>
    </w:p>
    <w:p w14:paraId="3DA3DA46" w14:textId="77777777" w:rsidR="00DC118F" w:rsidRDefault="0002405B">
      <w:pPr>
        <w:pStyle w:val="a5"/>
        <w:numPr>
          <w:ilvl w:val="1"/>
          <w:numId w:val="63"/>
        </w:numPr>
        <w:tabs>
          <w:tab w:val="left" w:pos="1295"/>
          <w:tab w:val="left" w:pos="1296"/>
          <w:tab w:val="left" w:pos="2652"/>
          <w:tab w:val="left" w:pos="4269"/>
          <w:tab w:val="left" w:pos="5497"/>
          <w:tab w:val="left" w:pos="5821"/>
          <w:tab w:val="left" w:pos="7486"/>
          <w:tab w:val="left" w:pos="8486"/>
          <w:tab w:val="left" w:pos="9539"/>
        </w:tabs>
        <w:ind w:right="371" w:firstLine="707"/>
        <w:jc w:val="left"/>
        <w:rPr>
          <w:sz w:val="24"/>
        </w:rPr>
      </w:pPr>
      <w:r>
        <w:rPr>
          <w:sz w:val="24"/>
        </w:rPr>
        <w:t>институтах</w:t>
      </w:r>
      <w:r>
        <w:rPr>
          <w:sz w:val="24"/>
        </w:rPr>
        <w:tab/>
        <w:t>гражданского</w:t>
      </w:r>
      <w:r>
        <w:rPr>
          <w:sz w:val="24"/>
        </w:rPr>
        <w:tab/>
        <w:t>общества,</w:t>
      </w:r>
      <w:r>
        <w:rPr>
          <w:sz w:val="24"/>
        </w:rPr>
        <w:tab/>
        <w:t>о</w:t>
      </w:r>
      <w:r>
        <w:rPr>
          <w:sz w:val="24"/>
        </w:rPr>
        <w:tab/>
        <w:t>возможностях</w:t>
      </w:r>
      <w:r>
        <w:rPr>
          <w:sz w:val="24"/>
        </w:rPr>
        <w:tab/>
        <w:t>участия</w:t>
      </w:r>
      <w:r>
        <w:rPr>
          <w:sz w:val="24"/>
        </w:rPr>
        <w:tab/>
        <w:t>граждан</w:t>
      </w:r>
      <w:r>
        <w:rPr>
          <w:sz w:val="24"/>
        </w:rPr>
        <w:tab/>
      </w:r>
      <w:r>
        <w:rPr>
          <w:spacing w:val="-2"/>
          <w:sz w:val="24"/>
        </w:rPr>
        <w:t>в</w:t>
      </w:r>
      <w:r>
        <w:rPr>
          <w:spacing w:val="-57"/>
          <w:sz w:val="24"/>
        </w:rPr>
        <w:t xml:space="preserve"> </w:t>
      </w:r>
      <w:r>
        <w:rPr>
          <w:sz w:val="24"/>
        </w:rPr>
        <w:t>общественном управлении;</w:t>
      </w:r>
      <w:r>
        <w:rPr>
          <w:spacing w:val="2"/>
          <w:sz w:val="24"/>
        </w:rPr>
        <w:t xml:space="preserve"> </w:t>
      </w:r>
      <w:r>
        <w:rPr>
          <w:sz w:val="24"/>
        </w:rPr>
        <w:t>правах</w:t>
      </w:r>
      <w:r>
        <w:rPr>
          <w:spacing w:val="-2"/>
          <w:sz w:val="24"/>
        </w:rPr>
        <w:t xml:space="preserve"> </w:t>
      </w:r>
      <w:r>
        <w:rPr>
          <w:sz w:val="24"/>
        </w:rPr>
        <w:t>и обязанностях</w:t>
      </w:r>
      <w:r>
        <w:rPr>
          <w:spacing w:val="1"/>
          <w:sz w:val="24"/>
        </w:rPr>
        <w:t xml:space="preserve"> </w:t>
      </w:r>
      <w:r>
        <w:rPr>
          <w:sz w:val="24"/>
        </w:rPr>
        <w:t>гражданина</w:t>
      </w:r>
      <w:r>
        <w:rPr>
          <w:spacing w:val="-2"/>
          <w:sz w:val="24"/>
        </w:rPr>
        <w:t xml:space="preserve"> </w:t>
      </w:r>
      <w:r>
        <w:rPr>
          <w:sz w:val="24"/>
        </w:rPr>
        <w:t>России;</w:t>
      </w:r>
    </w:p>
    <w:p w14:paraId="51F98572" w14:textId="77777777" w:rsidR="00DC118F" w:rsidRDefault="0002405B">
      <w:pPr>
        <w:pStyle w:val="a5"/>
        <w:numPr>
          <w:ilvl w:val="1"/>
          <w:numId w:val="63"/>
        </w:numPr>
        <w:tabs>
          <w:tab w:val="left" w:pos="1193"/>
        </w:tabs>
        <w:ind w:right="374" w:firstLine="707"/>
        <w:jc w:val="left"/>
        <w:rPr>
          <w:sz w:val="24"/>
        </w:rPr>
      </w:pPr>
      <w:r>
        <w:rPr>
          <w:sz w:val="24"/>
        </w:rPr>
        <w:t>народах</w:t>
      </w:r>
      <w:r>
        <w:rPr>
          <w:spacing w:val="43"/>
          <w:sz w:val="24"/>
        </w:rPr>
        <w:t xml:space="preserve"> </w:t>
      </w:r>
      <w:r>
        <w:rPr>
          <w:sz w:val="24"/>
        </w:rPr>
        <w:t>России,</w:t>
      </w:r>
      <w:r>
        <w:rPr>
          <w:spacing w:val="38"/>
          <w:sz w:val="24"/>
        </w:rPr>
        <w:t xml:space="preserve"> </w:t>
      </w:r>
      <w:r>
        <w:rPr>
          <w:sz w:val="24"/>
        </w:rPr>
        <w:t>об</w:t>
      </w:r>
      <w:r>
        <w:rPr>
          <w:spacing w:val="38"/>
          <w:sz w:val="24"/>
        </w:rPr>
        <w:t xml:space="preserve"> </w:t>
      </w:r>
      <w:r>
        <w:rPr>
          <w:sz w:val="24"/>
        </w:rPr>
        <w:t>их</w:t>
      </w:r>
      <w:r>
        <w:rPr>
          <w:spacing w:val="40"/>
          <w:sz w:val="24"/>
        </w:rPr>
        <w:t xml:space="preserve"> </w:t>
      </w:r>
      <w:r>
        <w:rPr>
          <w:sz w:val="24"/>
        </w:rPr>
        <w:t>общей</w:t>
      </w:r>
      <w:r>
        <w:rPr>
          <w:spacing w:val="41"/>
          <w:sz w:val="24"/>
        </w:rPr>
        <w:t xml:space="preserve"> </w:t>
      </w:r>
      <w:r>
        <w:rPr>
          <w:sz w:val="24"/>
        </w:rPr>
        <w:t>исторической</w:t>
      </w:r>
      <w:r>
        <w:rPr>
          <w:spacing w:val="41"/>
          <w:sz w:val="24"/>
        </w:rPr>
        <w:t xml:space="preserve"> </w:t>
      </w:r>
      <w:r>
        <w:rPr>
          <w:sz w:val="24"/>
        </w:rPr>
        <w:t>судьбе,</w:t>
      </w:r>
      <w:r>
        <w:rPr>
          <w:spacing w:val="40"/>
          <w:sz w:val="24"/>
        </w:rPr>
        <w:t xml:space="preserve"> </w:t>
      </w:r>
      <w:r>
        <w:rPr>
          <w:sz w:val="24"/>
        </w:rPr>
        <w:t>о</w:t>
      </w:r>
      <w:r>
        <w:rPr>
          <w:spacing w:val="41"/>
          <w:sz w:val="24"/>
        </w:rPr>
        <w:t xml:space="preserve"> </w:t>
      </w:r>
      <w:r>
        <w:rPr>
          <w:sz w:val="24"/>
        </w:rPr>
        <w:t>единстве</w:t>
      </w:r>
      <w:r>
        <w:rPr>
          <w:spacing w:val="40"/>
          <w:sz w:val="24"/>
        </w:rPr>
        <w:t xml:space="preserve"> </w:t>
      </w:r>
      <w:r>
        <w:rPr>
          <w:sz w:val="24"/>
        </w:rPr>
        <w:t>народов</w:t>
      </w:r>
      <w:r>
        <w:rPr>
          <w:spacing w:val="40"/>
          <w:sz w:val="24"/>
        </w:rPr>
        <w:t xml:space="preserve"> </w:t>
      </w:r>
      <w:r>
        <w:rPr>
          <w:sz w:val="24"/>
        </w:rPr>
        <w:t>нашей</w:t>
      </w:r>
      <w:r>
        <w:rPr>
          <w:spacing w:val="-57"/>
          <w:sz w:val="24"/>
        </w:rPr>
        <w:t xml:space="preserve"> </w:t>
      </w:r>
      <w:r>
        <w:rPr>
          <w:sz w:val="24"/>
        </w:rPr>
        <w:lastRenderedPageBreak/>
        <w:t>страны;</w:t>
      </w:r>
      <w:r>
        <w:rPr>
          <w:spacing w:val="-2"/>
          <w:sz w:val="24"/>
        </w:rPr>
        <w:t xml:space="preserve"> </w:t>
      </w:r>
      <w:r>
        <w:rPr>
          <w:sz w:val="24"/>
        </w:rPr>
        <w:t>национальных</w:t>
      </w:r>
      <w:r>
        <w:rPr>
          <w:spacing w:val="-2"/>
          <w:sz w:val="24"/>
        </w:rPr>
        <w:t xml:space="preserve"> </w:t>
      </w:r>
      <w:r>
        <w:rPr>
          <w:sz w:val="24"/>
        </w:rPr>
        <w:t>героях и</w:t>
      </w:r>
      <w:r>
        <w:rPr>
          <w:spacing w:val="-1"/>
          <w:sz w:val="24"/>
        </w:rPr>
        <w:t xml:space="preserve"> </w:t>
      </w:r>
      <w:r>
        <w:rPr>
          <w:sz w:val="24"/>
        </w:rPr>
        <w:t>важнейших событиях</w:t>
      </w:r>
      <w:r>
        <w:rPr>
          <w:spacing w:val="1"/>
          <w:sz w:val="24"/>
        </w:rPr>
        <w:t xml:space="preserve"> </w:t>
      </w:r>
      <w:r>
        <w:rPr>
          <w:sz w:val="24"/>
        </w:rPr>
        <w:t>истории</w:t>
      </w:r>
      <w:r>
        <w:rPr>
          <w:spacing w:val="-2"/>
          <w:sz w:val="24"/>
        </w:rPr>
        <w:t xml:space="preserve"> </w:t>
      </w:r>
      <w:r>
        <w:rPr>
          <w:sz w:val="24"/>
        </w:rPr>
        <w:t>России</w:t>
      </w:r>
      <w:r>
        <w:rPr>
          <w:spacing w:val="-3"/>
          <w:sz w:val="24"/>
        </w:rPr>
        <w:t xml:space="preserve"> </w:t>
      </w:r>
      <w:r>
        <w:rPr>
          <w:sz w:val="24"/>
        </w:rPr>
        <w:t>и</w:t>
      </w:r>
      <w:r>
        <w:rPr>
          <w:spacing w:val="-1"/>
          <w:sz w:val="24"/>
        </w:rPr>
        <w:t xml:space="preserve"> </w:t>
      </w:r>
      <w:r>
        <w:rPr>
          <w:sz w:val="24"/>
        </w:rPr>
        <w:t>ее</w:t>
      </w:r>
      <w:r>
        <w:rPr>
          <w:spacing w:val="-3"/>
          <w:sz w:val="24"/>
        </w:rPr>
        <w:t xml:space="preserve"> </w:t>
      </w:r>
      <w:r>
        <w:rPr>
          <w:sz w:val="24"/>
        </w:rPr>
        <w:t>народов;</w:t>
      </w:r>
    </w:p>
    <w:p w14:paraId="6C815455" w14:textId="77777777" w:rsidR="00DC118F" w:rsidRDefault="0002405B">
      <w:pPr>
        <w:pStyle w:val="a5"/>
        <w:numPr>
          <w:ilvl w:val="1"/>
          <w:numId w:val="63"/>
        </w:numPr>
        <w:tabs>
          <w:tab w:val="left" w:pos="1174"/>
        </w:tabs>
        <w:ind w:right="374" w:firstLine="707"/>
        <w:jc w:val="left"/>
        <w:rPr>
          <w:sz w:val="24"/>
        </w:rPr>
      </w:pPr>
      <w:r>
        <w:rPr>
          <w:sz w:val="24"/>
        </w:rPr>
        <w:t>религиозной</w:t>
      </w:r>
      <w:r>
        <w:rPr>
          <w:spacing w:val="20"/>
          <w:sz w:val="24"/>
        </w:rPr>
        <w:t xml:space="preserve"> </w:t>
      </w:r>
      <w:r>
        <w:rPr>
          <w:sz w:val="24"/>
        </w:rPr>
        <w:t>картине</w:t>
      </w:r>
      <w:r>
        <w:rPr>
          <w:spacing w:val="18"/>
          <w:sz w:val="24"/>
        </w:rPr>
        <w:t xml:space="preserve"> </w:t>
      </w:r>
      <w:r>
        <w:rPr>
          <w:sz w:val="24"/>
        </w:rPr>
        <w:t>мира,</w:t>
      </w:r>
      <w:r>
        <w:rPr>
          <w:spacing w:val="20"/>
          <w:sz w:val="24"/>
        </w:rPr>
        <w:t xml:space="preserve"> </w:t>
      </w:r>
      <w:r>
        <w:rPr>
          <w:sz w:val="24"/>
        </w:rPr>
        <w:t>роли</w:t>
      </w:r>
      <w:r>
        <w:rPr>
          <w:spacing w:val="21"/>
          <w:sz w:val="24"/>
        </w:rPr>
        <w:t xml:space="preserve"> </w:t>
      </w:r>
      <w:r>
        <w:rPr>
          <w:sz w:val="24"/>
        </w:rPr>
        <w:t>традиционных</w:t>
      </w:r>
      <w:r>
        <w:rPr>
          <w:spacing w:val="22"/>
          <w:sz w:val="24"/>
        </w:rPr>
        <w:t xml:space="preserve"> </w:t>
      </w:r>
      <w:r>
        <w:rPr>
          <w:sz w:val="24"/>
        </w:rPr>
        <w:t>религий</w:t>
      </w:r>
      <w:r>
        <w:rPr>
          <w:spacing w:val="20"/>
          <w:sz w:val="24"/>
        </w:rPr>
        <w:t xml:space="preserve"> </w:t>
      </w:r>
      <w:r>
        <w:rPr>
          <w:sz w:val="24"/>
        </w:rPr>
        <w:t>в</w:t>
      </w:r>
      <w:r>
        <w:rPr>
          <w:spacing w:val="20"/>
          <w:sz w:val="24"/>
        </w:rPr>
        <w:t xml:space="preserve"> </w:t>
      </w:r>
      <w:r>
        <w:rPr>
          <w:sz w:val="24"/>
        </w:rPr>
        <w:t>развитии</w:t>
      </w:r>
      <w:r>
        <w:rPr>
          <w:spacing w:val="20"/>
          <w:sz w:val="24"/>
        </w:rPr>
        <w:t xml:space="preserve"> </w:t>
      </w:r>
      <w:r>
        <w:rPr>
          <w:sz w:val="24"/>
        </w:rPr>
        <w:t>Российского</w:t>
      </w:r>
      <w:r>
        <w:rPr>
          <w:spacing w:val="-57"/>
          <w:sz w:val="24"/>
        </w:rPr>
        <w:t xml:space="preserve"> </w:t>
      </w:r>
      <w:r>
        <w:rPr>
          <w:sz w:val="24"/>
        </w:rPr>
        <w:t>государства,</w:t>
      </w:r>
      <w:r>
        <w:rPr>
          <w:spacing w:val="1"/>
          <w:sz w:val="24"/>
        </w:rPr>
        <w:t xml:space="preserve"> </w:t>
      </w:r>
      <w:r>
        <w:rPr>
          <w:sz w:val="24"/>
        </w:rPr>
        <w:t>в</w:t>
      </w:r>
      <w:r>
        <w:rPr>
          <w:spacing w:val="-1"/>
          <w:sz w:val="24"/>
        </w:rPr>
        <w:t xml:space="preserve"> </w:t>
      </w:r>
      <w:r>
        <w:rPr>
          <w:sz w:val="24"/>
        </w:rPr>
        <w:t>истории</w:t>
      </w:r>
      <w:r>
        <w:rPr>
          <w:spacing w:val="-2"/>
          <w:sz w:val="24"/>
        </w:rPr>
        <w:t xml:space="preserve"> </w:t>
      </w:r>
      <w:r>
        <w:rPr>
          <w:sz w:val="24"/>
        </w:rPr>
        <w:t>и культуре</w:t>
      </w:r>
      <w:r>
        <w:rPr>
          <w:spacing w:val="-1"/>
          <w:sz w:val="24"/>
        </w:rPr>
        <w:t xml:space="preserve"> </w:t>
      </w:r>
      <w:r>
        <w:rPr>
          <w:sz w:val="24"/>
        </w:rPr>
        <w:t>нашей страны;</w:t>
      </w:r>
    </w:p>
    <w:p w14:paraId="388D2CA0" w14:textId="77777777" w:rsidR="00DC118F" w:rsidRDefault="0002405B">
      <w:pPr>
        <w:pStyle w:val="a5"/>
        <w:numPr>
          <w:ilvl w:val="1"/>
          <w:numId w:val="63"/>
        </w:numPr>
        <w:tabs>
          <w:tab w:val="left" w:pos="1302"/>
          <w:tab w:val="left" w:pos="1303"/>
          <w:tab w:val="left" w:pos="2681"/>
          <w:tab w:val="left" w:pos="4082"/>
          <w:tab w:val="left" w:pos="5154"/>
          <w:tab w:val="left" w:pos="5602"/>
          <w:tab w:val="left" w:pos="8620"/>
        </w:tabs>
        <w:spacing w:before="1"/>
        <w:ind w:right="369" w:firstLine="707"/>
        <w:jc w:val="left"/>
        <w:rPr>
          <w:sz w:val="24"/>
        </w:rPr>
      </w:pPr>
      <w:r>
        <w:rPr>
          <w:sz w:val="24"/>
        </w:rPr>
        <w:t>возможном</w:t>
      </w:r>
      <w:r>
        <w:rPr>
          <w:sz w:val="24"/>
        </w:rPr>
        <w:tab/>
        <w:t>негативном</w:t>
      </w:r>
      <w:r>
        <w:rPr>
          <w:sz w:val="24"/>
        </w:rPr>
        <w:tab/>
        <w:t>влиянии</w:t>
      </w:r>
      <w:r>
        <w:rPr>
          <w:sz w:val="24"/>
        </w:rPr>
        <w:tab/>
        <w:t>на</w:t>
      </w:r>
      <w:r>
        <w:rPr>
          <w:sz w:val="24"/>
        </w:rPr>
        <w:tab/>
        <w:t>морально-психологическое</w:t>
      </w:r>
      <w:r>
        <w:rPr>
          <w:sz w:val="24"/>
        </w:rPr>
        <w:tab/>
        <w:t>состояние</w:t>
      </w:r>
      <w:r>
        <w:rPr>
          <w:spacing w:val="-57"/>
          <w:sz w:val="24"/>
        </w:rPr>
        <w:t xml:space="preserve"> </w:t>
      </w:r>
      <w:r>
        <w:rPr>
          <w:sz w:val="24"/>
        </w:rPr>
        <w:t>человека</w:t>
      </w:r>
      <w:r>
        <w:rPr>
          <w:spacing w:val="-2"/>
          <w:sz w:val="24"/>
        </w:rPr>
        <w:t xml:space="preserve"> </w:t>
      </w:r>
      <w:r>
        <w:rPr>
          <w:sz w:val="24"/>
        </w:rPr>
        <w:t>компьютерных игр,</w:t>
      </w:r>
      <w:r>
        <w:rPr>
          <w:spacing w:val="-3"/>
          <w:sz w:val="24"/>
        </w:rPr>
        <w:t xml:space="preserve"> </w:t>
      </w:r>
      <w:r>
        <w:rPr>
          <w:sz w:val="24"/>
        </w:rPr>
        <w:t>кино,</w:t>
      </w:r>
      <w:r>
        <w:rPr>
          <w:spacing w:val="-1"/>
          <w:sz w:val="24"/>
        </w:rPr>
        <w:t xml:space="preserve"> </w:t>
      </w:r>
      <w:r>
        <w:rPr>
          <w:sz w:val="24"/>
        </w:rPr>
        <w:t>телевизионных</w:t>
      </w:r>
      <w:r>
        <w:rPr>
          <w:spacing w:val="-1"/>
          <w:sz w:val="24"/>
        </w:rPr>
        <w:t xml:space="preserve"> </w:t>
      </w:r>
      <w:r>
        <w:rPr>
          <w:sz w:val="24"/>
        </w:rPr>
        <w:t>передач,</w:t>
      </w:r>
      <w:r>
        <w:rPr>
          <w:spacing w:val="-1"/>
          <w:sz w:val="24"/>
        </w:rPr>
        <w:t xml:space="preserve"> </w:t>
      </w:r>
      <w:r>
        <w:rPr>
          <w:sz w:val="24"/>
        </w:rPr>
        <w:t>рекламы;</w:t>
      </w:r>
    </w:p>
    <w:p w14:paraId="1AF5D7C2" w14:textId="77777777" w:rsidR="00DC118F" w:rsidRDefault="0002405B">
      <w:pPr>
        <w:pStyle w:val="a5"/>
        <w:numPr>
          <w:ilvl w:val="1"/>
          <w:numId w:val="63"/>
        </w:numPr>
        <w:tabs>
          <w:tab w:val="left" w:pos="1231"/>
        </w:tabs>
        <w:ind w:right="373" w:firstLine="707"/>
        <w:rPr>
          <w:sz w:val="24"/>
        </w:rPr>
      </w:pPr>
      <w:r>
        <w:rPr>
          <w:sz w:val="24"/>
        </w:rPr>
        <w:t>нравственных</w:t>
      </w:r>
      <w:r>
        <w:rPr>
          <w:spacing w:val="1"/>
          <w:sz w:val="24"/>
        </w:rPr>
        <w:t xml:space="preserve"> </w:t>
      </w:r>
      <w:r>
        <w:rPr>
          <w:sz w:val="24"/>
        </w:rPr>
        <w:t>основах</w:t>
      </w:r>
      <w:r>
        <w:rPr>
          <w:spacing w:val="1"/>
          <w:sz w:val="24"/>
        </w:rPr>
        <w:t xml:space="preserve"> </w:t>
      </w:r>
      <w:r>
        <w:rPr>
          <w:sz w:val="24"/>
        </w:rPr>
        <w:t>учебы,</w:t>
      </w:r>
      <w:r>
        <w:rPr>
          <w:spacing w:val="1"/>
          <w:sz w:val="24"/>
        </w:rPr>
        <w:t xml:space="preserve"> </w:t>
      </w:r>
      <w:r>
        <w:rPr>
          <w:sz w:val="24"/>
        </w:rPr>
        <w:t>ведущей</w:t>
      </w:r>
      <w:r>
        <w:rPr>
          <w:spacing w:val="1"/>
          <w:sz w:val="24"/>
        </w:rPr>
        <w:t xml:space="preserve"> </w:t>
      </w:r>
      <w:r>
        <w:rPr>
          <w:sz w:val="24"/>
        </w:rPr>
        <w:t>роли</w:t>
      </w:r>
      <w:r>
        <w:rPr>
          <w:spacing w:val="1"/>
          <w:sz w:val="24"/>
        </w:rPr>
        <w:t xml:space="preserve"> </w:t>
      </w:r>
      <w:r>
        <w:rPr>
          <w:sz w:val="24"/>
        </w:rPr>
        <w:t>образования,</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творчества в</w:t>
      </w:r>
      <w:r>
        <w:rPr>
          <w:spacing w:val="-1"/>
          <w:sz w:val="24"/>
        </w:rPr>
        <w:t xml:space="preserve"> </w:t>
      </w:r>
      <w:r>
        <w:rPr>
          <w:sz w:val="24"/>
        </w:rPr>
        <w:t>жизни человека</w:t>
      </w:r>
      <w:r>
        <w:rPr>
          <w:spacing w:val="-1"/>
          <w:sz w:val="24"/>
        </w:rPr>
        <w:t xml:space="preserve"> </w:t>
      </w:r>
      <w:r>
        <w:rPr>
          <w:sz w:val="24"/>
        </w:rPr>
        <w:t>и общества;</w:t>
      </w:r>
    </w:p>
    <w:p w14:paraId="6462FAF3" w14:textId="77777777" w:rsidR="00DC118F" w:rsidRDefault="0002405B">
      <w:pPr>
        <w:pStyle w:val="a5"/>
        <w:numPr>
          <w:ilvl w:val="1"/>
          <w:numId w:val="63"/>
        </w:numPr>
        <w:tabs>
          <w:tab w:val="left" w:pos="1150"/>
        </w:tabs>
        <w:ind w:left="1149"/>
        <w:rPr>
          <w:sz w:val="24"/>
        </w:rPr>
      </w:pPr>
      <w:r>
        <w:rPr>
          <w:sz w:val="24"/>
        </w:rPr>
        <w:t>роли</w:t>
      </w:r>
      <w:r>
        <w:rPr>
          <w:spacing w:val="-2"/>
          <w:sz w:val="24"/>
        </w:rPr>
        <w:t xml:space="preserve"> </w:t>
      </w:r>
      <w:r>
        <w:rPr>
          <w:sz w:val="24"/>
        </w:rPr>
        <w:t>знаний,</w:t>
      </w:r>
      <w:r>
        <w:rPr>
          <w:spacing w:val="-6"/>
          <w:sz w:val="24"/>
        </w:rPr>
        <w:t xml:space="preserve"> </w:t>
      </w:r>
      <w:r>
        <w:rPr>
          <w:sz w:val="24"/>
        </w:rPr>
        <w:t>науки,</w:t>
      </w:r>
      <w:r>
        <w:rPr>
          <w:spacing w:val="-2"/>
          <w:sz w:val="24"/>
        </w:rPr>
        <w:t xml:space="preserve"> </w:t>
      </w:r>
      <w:r>
        <w:rPr>
          <w:sz w:val="24"/>
        </w:rPr>
        <w:t>современного</w:t>
      </w:r>
      <w:r>
        <w:rPr>
          <w:spacing w:val="-3"/>
          <w:sz w:val="24"/>
        </w:rPr>
        <w:t xml:space="preserve"> </w:t>
      </w:r>
      <w:r>
        <w:rPr>
          <w:sz w:val="24"/>
        </w:rPr>
        <w:t>производства</w:t>
      </w:r>
      <w:r>
        <w:rPr>
          <w:spacing w:val="-3"/>
          <w:sz w:val="24"/>
        </w:rPr>
        <w:t xml:space="preserve"> </w:t>
      </w:r>
      <w:r>
        <w:rPr>
          <w:sz w:val="24"/>
        </w:rPr>
        <w:t>в</w:t>
      </w:r>
      <w:r>
        <w:rPr>
          <w:spacing w:val="-4"/>
          <w:sz w:val="24"/>
        </w:rPr>
        <w:t xml:space="preserve"> </w:t>
      </w:r>
      <w:r>
        <w:rPr>
          <w:sz w:val="24"/>
        </w:rPr>
        <w:t>жизни</w:t>
      </w:r>
      <w:r>
        <w:rPr>
          <w:spacing w:val="-2"/>
          <w:sz w:val="24"/>
        </w:rPr>
        <w:t xml:space="preserve"> </w:t>
      </w:r>
      <w:r>
        <w:rPr>
          <w:sz w:val="24"/>
        </w:rPr>
        <w:t>человека</w:t>
      </w:r>
      <w:r>
        <w:rPr>
          <w:spacing w:val="-4"/>
          <w:sz w:val="24"/>
        </w:rPr>
        <w:t xml:space="preserve"> </w:t>
      </w:r>
      <w:r>
        <w:rPr>
          <w:sz w:val="24"/>
        </w:rPr>
        <w:t>и</w:t>
      </w:r>
      <w:r>
        <w:rPr>
          <w:spacing w:val="-4"/>
          <w:sz w:val="24"/>
        </w:rPr>
        <w:t xml:space="preserve"> </w:t>
      </w:r>
      <w:r>
        <w:rPr>
          <w:sz w:val="24"/>
        </w:rPr>
        <w:t>общества;</w:t>
      </w:r>
    </w:p>
    <w:p w14:paraId="44423570" w14:textId="77777777" w:rsidR="00DC118F" w:rsidRDefault="0002405B">
      <w:pPr>
        <w:pStyle w:val="a5"/>
        <w:numPr>
          <w:ilvl w:val="1"/>
          <w:numId w:val="63"/>
        </w:numPr>
        <w:tabs>
          <w:tab w:val="left" w:pos="1217"/>
        </w:tabs>
        <w:ind w:right="365" w:firstLine="707"/>
        <w:rPr>
          <w:sz w:val="24"/>
        </w:rPr>
      </w:pPr>
      <w:r>
        <w:rPr>
          <w:sz w:val="24"/>
        </w:rPr>
        <w:t>единстве</w:t>
      </w:r>
      <w:r>
        <w:rPr>
          <w:spacing w:val="1"/>
          <w:sz w:val="24"/>
        </w:rPr>
        <w:t xml:space="preserve"> </w:t>
      </w:r>
      <w:r>
        <w:rPr>
          <w:sz w:val="24"/>
        </w:rPr>
        <w:t>и</w:t>
      </w:r>
      <w:r>
        <w:rPr>
          <w:spacing w:val="1"/>
          <w:sz w:val="24"/>
        </w:rPr>
        <w:t xml:space="preserve"> </w:t>
      </w:r>
      <w:r>
        <w:rPr>
          <w:sz w:val="24"/>
        </w:rPr>
        <w:t>взаимовлиянии</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физического,</w:t>
      </w:r>
      <w:r>
        <w:rPr>
          <w:spacing w:val="-57"/>
          <w:sz w:val="24"/>
        </w:rPr>
        <w:t xml:space="preserve"> </w:t>
      </w:r>
      <w:r>
        <w:rPr>
          <w:sz w:val="24"/>
        </w:rPr>
        <w:t>нравственного (душевного), социально-психологического (здоровья семьи и школьного</w:t>
      </w:r>
      <w:r>
        <w:rPr>
          <w:spacing w:val="1"/>
          <w:sz w:val="24"/>
        </w:rPr>
        <w:t xml:space="preserve"> </w:t>
      </w:r>
      <w:r>
        <w:rPr>
          <w:sz w:val="24"/>
        </w:rPr>
        <w:t>коллектива);</w:t>
      </w:r>
    </w:p>
    <w:p w14:paraId="5D66F6B9" w14:textId="77777777" w:rsidR="00DC118F" w:rsidRDefault="0002405B">
      <w:pPr>
        <w:pStyle w:val="a5"/>
        <w:numPr>
          <w:ilvl w:val="1"/>
          <w:numId w:val="63"/>
        </w:numPr>
        <w:tabs>
          <w:tab w:val="left" w:pos="1272"/>
        </w:tabs>
        <w:spacing w:before="82"/>
        <w:ind w:right="370" w:firstLine="707"/>
        <w:jc w:val="left"/>
        <w:rPr>
          <w:sz w:val="24"/>
        </w:rPr>
      </w:pPr>
      <w:r>
        <w:rPr>
          <w:sz w:val="24"/>
        </w:rPr>
        <w:t>влиянии</w:t>
      </w:r>
      <w:r>
        <w:rPr>
          <w:spacing w:val="1"/>
          <w:sz w:val="24"/>
        </w:rPr>
        <w:t xml:space="preserve"> </w:t>
      </w:r>
      <w:r>
        <w:rPr>
          <w:sz w:val="24"/>
        </w:rPr>
        <w:t>нравственности</w:t>
      </w:r>
      <w:r>
        <w:rPr>
          <w:spacing w:val="1"/>
          <w:sz w:val="24"/>
        </w:rPr>
        <w:t xml:space="preserve"> </w:t>
      </w:r>
      <w:r>
        <w:rPr>
          <w:sz w:val="24"/>
        </w:rPr>
        <w:t>человека</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его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здоровья</w:t>
      </w:r>
      <w:r>
        <w:rPr>
          <w:spacing w:val="-57"/>
          <w:sz w:val="24"/>
        </w:rPr>
        <w:t xml:space="preserve"> </w:t>
      </w:r>
      <w:r>
        <w:rPr>
          <w:sz w:val="24"/>
        </w:rPr>
        <w:t>окружающих</w:t>
      </w:r>
      <w:r>
        <w:rPr>
          <w:spacing w:val="1"/>
          <w:sz w:val="24"/>
        </w:rPr>
        <w:t xml:space="preserve"> </w:t>
      </w:r>
      <w:r>
        <w:rPr>
          <w:sz w:val="24"/>
        </w:rPr>
        <w:t>его</w:t>
      </w:r>
      <w:r>
        <w:rPr>
          <w:spacing w:val="-2"/>
          <w:sz w:val="24"/>
        </w:rPr>
        <w:t xml:space="preserve"> </w:t>
      </w:r>
      <w:r>
        <w:rPr>
          <w:sz w:val="24"/>
        </w:rPr>
        <w:t>людей; душевной</w:t>
      </w:r>
      <w:r>
        <w:rPr>
          <w:spacing w:val="-1"/>
          <w:sz w:val="24"/>
        </w:rPr>
        <w:t xml:space="preserve"> </w:t>
      </w:r>
      <w:r>
        <w:rPr>
          <w:sz w:val="24"/>
        </w:rPr>
        <w:t>и физической</w:t>
      </w:r>
      <w:r>
        <w:rPr>
          <w:spacing w:val="-1"/>
          <w:sz w:val="24"/>
        </w:rPr>
        <w:t xml:space="preserve"> </w:t>
      </w:r>
      <w:r>
        <w:rPr>
          <w:sz w:val="24"/>
        </w:rPr>
        <w:t>красоте человека;</w:t>
      </w:r>
    </w:p>
    <w:p w14:paraId="52140EF1" w14:textId="77777777" w:rsidR="00DC118F" w:rsidRDefault="0002405B">
      <w:pPr>
        <w:pStyle w:val="a5"/>
        <w:numPr>
          <w:ilvl w:val="1"/>
          <w:numId w:val="63"/>
        </w:numPr>
        <w:tabs>
          <w:tab w:val="left" w:pos="1162"/>
        </w:tabs>
        <w:ind w:right="370" w:firstLine="707"/>
        <w:jc w:val="left"/>
        <w:rPr>
          <w:sz w:val="24"/>
        </w:rPr>
      </w:pPr>
      <w:r>
        <w:rPr>
          <w:sz w:val="24"/>
        </w:rPr>
        <w:t>важности</w:t>
      </w:r>
      <w:r>
        <w:rPr>
          <w:spacing w:val="10"/>
          <w:sz w:val="24"/>
        </w:rPr>
        <w:t xml:space="preserve"> </w:t>
      </w:r>
      <w:r>
        <w:rPr>
          <w:sz w:val="24"/>
        </w:rPr>
        <w:t>физической</w:t>
      </w:r>
      <w:r>
        <w:rPr>
          <w:spacing w:val="7"/>
          <w:sz w:val="24"/>
        </w:rPr>
        <w:t xml:space="preserve"> </w:t>
      </w:r>
      <w:r>
        <w:rPr>
          <w:sz w:val="24"/>
        </w:rPr>
        <w:t>культуры</w:t>
      </w:r>
      <w:r>
        <w:rPr>
          <w:spacing w:val="8"/>
          <w:sz w:val="24"/>
        </w:rPr>
        <w:t xml:space="preserve"> </w:t>
      </w:r>
      <w:r>
        <w:rPr>
          <w:sz w:val="24"/>
        </w:rPr>
        <w:t>и</w:t>
      </w:r>
      <w:r>
        <w:rPr>
          <w:spacing w:val="10"/>
          <w:sz w:val="24"/>
        </w:rPr>
        <w:t xml:space="preserve"> </w:t>
      </w:r>
      <w:r>
        <w:rPr>
          <w:sz w:val="24"/>
        </w:rPr>
        <w:t>спорта</w:t>
      </w:r>
      <w:r>
        <w:rPr>
          <w:spacing w:val="8"/>
          <w:sz w:val="24"/>
        </w:rPr>
        <w:t xml:space="preserve"> </w:t>
      </w:r>
      <w:r>
        <w:rPr>
          <w:sz w:val="24"/>
        </w:rPr>
        <w:t>для</w:t>
      </w:r>
      <w:r>
        <w:rPr>
          <w:spacing w:val="6"/>
          <w:sz w:val="24"/>
        </w:rPr>
        <w:t xml:space="preserve"> </w:t>
      </w:r>
      <w:r>
        <w:rPr>
          <w:sz w:val="24"/>
        </w:rPr>
        <w:t>здоровья</w:t>
      </w:r>
      <w:r>
        <w:rPr>
          <w:spacing w:val="9"/>
          <w:sz w:val="24"/>
        </w:rPr>
        <w:t xml:space="preserve"> </w:t>
      </w:r>
      <w:r>
        <w:rPr>
          <w:sz w:val="24"/>
        </w:rPr>
        <w:t>человека,</w:t>
      </w:r>
      <w:r>
        <w:rPr>
          <w:spacing w:val="8"/>
          <w:sz w:val="24"/>
        </w:rPr>
        <w:t xml:space="preserve"> </w:t>
      </w:r>
      <w:r>
        <w:rPr>
          <w:sz w:val="24"/>
        </w:rPr>
        <w:t>его</w:t>
      </w:r>
      <w:r>
        <w:rPr>
          <w:spacing w:val="8"/>
          <w:sz w:val="24"/>
        </w:rPr>
        <w:t xml:space="preserve"> </w:t>
      </w:r>
      <w:r>
        <w:rPr>
          <w:sz w:val="24"/>
        </w:rPr>
        <w:t>образования,</w:t>
      </w:r>
      <w:r>
        <w:rPr>
          <w:spacing w:val="-57"/>
          <w:sz w:val="24"/>
        </w:rPr>
        <w:t xml:space="preserve"> </w:t>
      </w:r>
      <w:r>
        <w:rPr>
          <w:sz w:val="24"/>
        </w:rPr>
        <w:t>труда</w:t>
      </w:r>
      <w:r>
        <w:rPr>
          <w:spacing w:val="-2"/>
          <w:sz w:val="24"/>
        </w:rPr>
        <w:t xml:space="preserve"> </w:t>
      </w:r>
      <w:r>
        <w:rPr>
          <w:sz w:val="24"/>
        </w:rPr>
        <w:t>и творчества;</w:t>
      </w:r>
    </w:p>
    <w:p w14:paraId="668E176E" w14:textId="77777777" w:rsidR="00DC118F" w:rsidRDefault="0002405B">
      <w:pPr>
        <w:pStyle w:val="a5"/>
        <w:numPr>
          <w:ilvl w:val="1"/>
          <w:numId w:val="63"/>
        </w:numPr>
        <w:tabs>
          <w:tab w:val="left" w:pos="1150"/>
        </w:tabs>
        <w:ind w:left="1010" w:right="4872" w:firstLine="0"/>
        <w:jc w:val="left"/>
        <w:rPr>
          <w:sz w:val="24"/>
        </w:rPr>
      </w:pPr>
      <w:r>
        <w:rPr>
          <w:sz w:val="24"/>
        </w:rPr>
        <w:t>активной роли человека в природе.</w:t>
      </w:r>
      <w:r>
        <w:rPr>
          <w:spacing w:val="1"/>
          <w:sz w:val="24"/>
        </w:rPr>
        <w:t xml:space="preserve"> </w:t>
      </w:r>
      <w:r>
        <w:rPr>
          <w:sz w:val="24"/>
        </w:rPr>
        <w:t>Формирование</w:t>
      </w:r>
      <w:r>
        <w:rPr>
          <w:spacing w:val="-5"/>
          <w:sz w:val="24"/>
        </w:rPr>
        <w:t xml:space="preserve"> </w:t>
      </w:r>
      <w:r>
        <w:rPr>
          <w:sz w:val="24"/>
        </w:rPr>
        <w:t>ценностного</w:t>
      </w:r>
      <w:r>
        <w:rPr>
          <w:spacing w:val="-4"/>
          <w:sz w:val="24"/>
        </w:rPr>
        <w:t xml:space="preserve"> </w:t>
      </w:r>
      <w:r>
        <w:rPr>
          <w:sz w:val="24"/>
        </w:rPr>
        <w:t>отношения:</w:t>
      </w:r>
    </w:p>
    <w:p w14:paraId="7425B5AB" w14:textId="77777777" w:rsidR="00DC118F" w:rsidRDefault="0002405B">
      <w:pPr>
        <w:pStyle w:val="a5"/>
        <w:numPr>
          <w:ilvl w:val="1"/>
          <w:numId w:val="63"/>
        </w:numPr>
        <w:tabs>
          <w:tab w:val="left" w:pos="1224"/>
        </w:tabs>
        <w:spacing w:before="3" w:line="237" w:lineRule="auto"/>
        <w:ind w:right="372" w:firstLine="707"/>
        <w:jc w:val="left"/>
        <w:rPr>
          <w:sz w:val="24"/>
        </w:rPr>
      </w:pPr>
      <w:r>
        <w:rPr>
          <w:sz w:val="24"/>
        </w:rPr>
        <w:t>к</w:t>
      </w:r>
      <w:r>
        <w:rPr>
          <w:spacing w:val="13"/>
          <w:sz w:val="24"/>
        </w:rPr>
        <w:t xml:space="preserve"> </w:t>
      </w:r>
      <w:r>
        <w:rPr>
          <w:sz w:val="24"/>
        </w:rPr>
        <w:t>русскому</w:t>
      </w:r>
      <w:r>
        <w:rPr>
          <w:spacing w:val="8"/>
          <w:sz w:val="24"/>
        </w:rPr>
        <w:t xml:space="preserve"> </w:t>
      </w:r>
      <w:r>
        <w:rPr>
          <w:sz w:val="24"/>
        </w:rPr>
        <w:t>языку</w:t>
      </w:r>
      <w:r>
        <w:rPr>
          <w:spacing w:val="8"/>
          <w:sz w:val="24"/>
        </w:rPr>
        <w:t xml:space="preserve"> </w:t>
      </w:r>
      <w:r>
        <w:rPr>
          <w:sz w:val="24"/>
        </w:rPr>
        <w:t>как</w:t>
      </w:r>
      <w:r>
        <w:rPr>
          <w:spacing w:val="13"/>
          <w:sz w:val="24"/>
        </w:rPr>
        <w:t xml:space="preserve"> </w:t>
      </w:r>
      <w:r>
        <w:rPr>
          <w:sz w:val="24"/>
        </w:rPr>
        <w:t>государственному,</w:t>
      </w:r>
      <w:r>
        <w:rPr>
          <w:spacing w:val="15"/>
          <w:sz w:val="24"/>
        </w:rPr>
        <w:t xml:space="preserve"> </w:t>
      </w:r>
      <w:r>
        <w:rPr>
          <w:sz w:val="24"/>
        </w:rPr>
        <w:t>языку</w:t>
      </w:r>
      <w:r>
        <w:rPr>
          <w:spacing w:val="8"/>
          <w:sz w:val="24"/>
        </w:rPr>
        <w:t xml:space="preserve"> </w:t>
      </w:r>
      <w:r>
        <w:rPr>
          <w:sz w:val="24"/>
        </w:rPr>
        <w:t>межнационального</w:t>
      </w:r>
      <w:r>
        <w:rPr>
          <w:spacing w:val="13"/>
          <w:sz w:val="24"/>
        </w:rPr>
        <w:t xml:space="preserve"> </w:t>
      </w:r>
      <w:r>
        <w:rPr>
          <w:sz w:val="24"/>
        </w:rPr>
        <w:t>общения;</w:t>
      </w:r>
      <w:r>
        <w:rPr>
          <w:spacing w:val="-57"/>
          <w:sz w:val="24"/>
        </w:rPr>
        <w:t xml:space="preserve"> </w:t>
      </w:r>
      <w:r>
        <w:rPr>
          <w:sz w:val="24"/>
        </w:rPr>
        <w:t>своему</w:t>
      </w:r>
      <w:r>
        <w:rPr>
          <w:spacing w:val="-6"/>
          <w:sz w:val="24"/>
        </w:rPr>
        <w:t xml:space="preserve"> </w:t>
      </w:r>
      <w:r>
        <w:rPr>
          <w:sz w:val="24"/>
        </w:rPr>
        <w:t>национальному</w:t>
      </w:r>
      <w:r>
        <w:rPr>
          <w:spacing w:val="-6"/>
          <w:sz w:val="24"/>
        </w:rPr>
        <w:t xml:space="preserve"> </w:t>
      </w:r>
      <w:r>
        <w:rPr>
          <w:sz w:val="24"/>
        </w:rPr>
        <w:t>языку</w:t>
      </w:r>
      <w:r>
        <w:rPr>
          <w:spacing w:val="-8"/>
          <w:sz w:val="24"/>
        </w:rPr>
        <w:t xml:space="preserve"> </w:t>
      </w:r>
      <w:r>
        <w:rPr>
          <w:sz w:val="24"/>
        </w:rPr>
        <w:t>и культуре;</w:t>
      </w:r>
    </w:p>
    <w:p w14:paraId="65B751BD" w14:textId="77777777" w:rsidR="00DC118F" w:rsidRDefault="0002405B">
      <w:pPr>
        <w:pStyle w:val="a5"/>
        <w:numPr>
          <w:ilvl w:val="1"/>
          <w:numId w:val="63"/>
        </w:numPr>
        <w:tabs>
          <w:tab w:val="left" w:pos="1150"/>
        </w:tabs>
        <w:spacing w:before="1"/>
        <w:ind w:left="1149"/>
        <w:jc w:val="left"/>
        <w:rPr>
          <w:sz w:val="24"/>
        </w:rPr>
      </w:pPr>
      <w:r>
        <w:rPr>
          <w:sz w:val="24"/>
        </w:rPr>
        <w:t>семье</w:t>
      </w:r>
      <w:r>
        <w:rPr>
          <w:spacing w:val="-3"/>
          <w:sz w:val="24"/>
        </w:rPr>
        <w:t xml:space="preserve"> </w:t>
      </w:r>
      <w:r>
        <w:rPr>
          <w:sz w:val="24"/>
        </w:rPr>
        <w:t>и</w:t>
      </w:r>
      <w:r>
        <w:rPr>
          <w:spacing w:val="-1"/>
          <w:sz w:val="24"/>
        </w:rPr>
        <w:t xml:space="preserve"> </w:t>
      </w:r>
      <w:r>
        <w:rPr>
          <w:sz w:val="24"/>
        </w:rPr>
        <w:t>семейным</w:t>
      </w:r>
      <w:r>
        <w:rPr>
          <w:spacing w:val="-4"/>
          <w:sz w:val="24"/>
        </w:rPr>
        <w:t xml:space="preserve"> </w:t>
      </w:r>
      <w:r>
        <w:rPr>
          <w:sz w:val="24"/>
        </w:rPr>
        <w:t>традициям;</w:t>
      </w:r>
    </w:p>
    <w:p w14:paraId="44C799CD" w14:textId="77777777" w:rsidR="00DC118F" w:rsidRDefault="0002405B">
      <w:pPr>
        <w:pStyle w:val="a5"/>
        <w:numPr>
          <w:ilvl w:val="1"/>
          <w:numId w:val="63"/>
        </w:numPr>
        <w:tabs>
          <w:tab w:val="left" w:pos="1152"/>
        </w:tabs>
        <w:ind w:left="1151" w:hanging="142"/>
        <w:jc w:val="left"/>
        <w:rPr>
          <w:sz w:val="24"/>
        </w:rPr>
      </w:pPr>
      <w:r>
        <w:rPr>
          <w:sz w:val="24"/>
        </w:rPr>
        <w:t>учебе,</w:t>
      </w:r>
      <w:r>
        <w:rPr>
          <w:spacing w:val="-2"/>
          <w:sz w:val="24"/>
        </w:rPr>
        <w:t xml:space="preserve"> </w:t>
      </w:r>
      <w:r>
        <w:rPr>
          <w:sz w:val="24"/>
        </w:rPr>
        <w:t>труду</w:t>
      </w:r>
      <w:r>
        <w:rPr>
          <w:spacing w:val="-6"/>
          <w:sz w:val="24"/>
        </w:rPr>
        <w:t xml:space="preserve"> </w:t>
      </w:r>
      <w:r>
        <w:rPr>
          <w:sz w:val="24"/>
        </w:rPr>
        <w:t>и</w:t>
      </w:r>
      <w:r>
        <w:rPr>
          <w:spacing w:val="-2"/>
          <w:sz w:val="24"/>
        </w:rPr>
        <w:t xml:space="preserve"> </w:t>
      </w:r>
      <w:r>
        <w:rPr>
          <w:sz w:val="24"/>
        </w:rPr>
        <w:t>творчеству;</w:t>
      </w:r>
    </w:p>
    <w:p w14:paraId="386414A8" w14:textId="77777777" w:rsidR="00DC118F" w:rsidRDefault="0002405B">
      <w:pPr>
        <w:pStyle w:val="a5"/>
        <w:numPr>
          <w:ilvl w:val="1"/>
          <w:numId w:val="63"/>
        </w:numPr>
        <w:tabs>
          <w:tab w:val="left" w:pos="1176"/>
        </w:tabs>
        <w:ind w:right="375" w:firstLine="707"/>
        <w:jc w:val="left"/>
        <w:rPr>
          <w:sz w:val="24"/>
        </w:rPr>
      </w:pPr>
      <w:r>
        <w:rPr>
          <w:sz w:val="24"/>
        </w:rPr>
        <w:t>своему</w:t>
      </w:r>
      <w:r>
        <w:rPr>
          <w:spacing w:val="19"/>
          <w:sz w:val="24"/>
        </w:rPr>
        <w:t xml:space="preserve"> </w:t>
      </w:r>
      <w:r>
        <w:rPr>
          <w:sz w:val="24"/>
        </w:rPr>
        <w:t>здоровью,</w:t>
      </w:r>
      <w:r>
        <w:rPr>
          <w:spacing w:val="23"/>
          <w:sz w:val="24"/>
        </w:rPr>
        <w:t xml:space="preserve"> </w:t>
      </w:r>
      <w:r>
        <w:rPr>
          <w:sz w:val="24"/>
        </w:rPr>
        <w:t>здоровью</w:t>
      </w:r>
      <w:r>
        <w:rPr>
          <w:spacing w:val="25"/>
          <w:sz w:val="24"/>
        </w:rPr>
        <w:t xml:space="preserve"> </w:t>
      </w:r>
      <w:r>
        <w:rPr>
          <w:sz w:val="24"/>
        </w:rPr>
        <w:t>родителей</w:t>
      </w:r>
      <w:r>
        <w:rPr>
          <w:spacing w:val="24"/>
          <w:sz w:val="24"/>
        </w:rPr>
        <w:t xml:space="preserve"> </w:t>
      </w:r>
      <w:r>
        <w:rPr>
          <w:sz w:val="24"/>
        </w:rPr>
        <w:t>(законных</w:t>
      </w:r>
      <w:r>
        <w:rPr>
          <w:spacing w:val="25"/>
          <w:sz w:val="24"/>
        </w:rPr>
        <w:t xml:space="preserve"> </w:t>
      </w:r>
      <w:r>
        <w:rPr>
          <w:sz w:val="24"/>
        </w:rPr>
        <w:t>представителей),</w:t>
      </w:r>
      <w:r>
        <w:rPr>
          <w:spacing w:val="21"/>
          <w:sz w:val="24"/>
        </w:rPr>
        <w:t xml:space="preserve"> </w:t>
      </w:r>
      <w:r>
        <w:rPr>
          <w:sz w:val="24"/>
        </w:rPr>
        <w:t>членов</w:t>
      </w:r>
      <w:r>
        <w:rPr>
          <w:spacing w:val="22"/>
          <w:sz w:val="24"/>
        </w:rPr>
        <w:t xml:space="preserve"> </w:t>
      </w:r>
      <w:r>
        <w:rPr>
          <w:sz w:val="24"/>
        </w:rPr>
        <w:t>своей</w:t>
      </w:r>
      <w:r>
        <w:rPr>
          <w:spacing w:val="-57"/>
          <w:sz w:val="24"/>
        </w:rPr>
        <w:t xml:space="preserve"> </w:t>
      </w:r>
      <w:r>
        <w:rPr>
          <w:sz w:val="24"/>
        </w:rPr>
        <w:t>семьи,</w:t>
      </w:r>
      <w:r>
        <w:rPr>
          <w:spacing w:val="-1"/>
          <w:sz w:val="24"/>
        </w:rPr>
        <w:t xml:space="preserve"> </w:t>
      </w:r>
      <w:r>
        <w:rPr>
          <w:sz w:val="24"/>
        </w:rPr>
        <w:t>педагогов,</w:t>
      </w:r>
      <w:r>
        <w:rPr>
          <w:spacing w:val="-1"/>
          <w:sz w:val="24"/>
        </w:rPr>
        <w:t xml:space="preserve"> </w:t>
      </w:r>
      <w:r>
        <w:rPr>
          <w:sz w:val="24"/>
        </w:rPr>
        <w:t>сверстников;</w:t>
      </w:r>
    </w:p>
    <w:p w14:paraId="727939EF" w14:textId="77777777" w:rsidR="00DC118F" w:rsidRDefault="0002405B">
      <w:pPr>
        <w:pStyle w:val="a5"/>
        <w:numPr>
          <w:ilvl w:val="1"/>
          <w:numId w:val="63"/>
        </w:numPr>
        <w:tabs>
          <w:tab w:val="left" w:pos="1150"/>
        </w:tabs>
        <w:ind w:left="1010" w:right="5670" w:firstLine="0"/>
        <w:jc w:val="left"/>
        <w:rPr>
          <w:sz w:val="24"/>
        </w:rPr>
      </w:pPr>
      <w:r>
        <w:rPr>
          <w:sz w:val="24"/>
        </w:rPr>
        <w:t>природе и всем формам жизни.</w:t>
      </w:r>
      <w:r>
        <w:rPr>
          <w:spacing w:val="-57"/>
          <w:sz w:val="24"/>
        </w:rPr>
        <w:t xml:space="preserve"> </w:t>
      </w:r>
      <w:r>
        <w:rPr>
          <w:sz w:val="24"/>
        </w:rPr>
        <w:t>Формирование</w:t>
      </w:r>
      <w:r>
        <w:rPr>
          <w:spacing w:val="-2"/>
          <w:sz w:val="24"/>
        </w:rPr>
        <w:t xml:space="preserve"> </w:t>
      </w:r>
      <w:r>
        <w:rPr>
          <w:sz w:val="24"/>
        </w:rPr>
        <w:t>интереса:</w:t>
      </w:r>
    </w:p>
    <w:p w14:paraId="2FB07BEA" w14:textId="77777777" w:rsidR="00DC118F" w:rsidRDefault="0002405B">
      <w:pPr>
        <w:pStyle w:val="a5"/>
        <w:numPr>
          <w:ilvl w:val="1"/>
          <w:numId w:val="63"/>
        </w:numPr>
        <w:tabs>
          <w:tab w:val="left" w:pos="1150"/>
        </w:tabs>
        <w:ind w:left="1149"/>
        <w:jc w:val="left"/>
        <w:rPr>
          <w:sz w:val="24"/>
        </w:rPr>
      </w:pPr>
      <w:r>
        <w:rPr>
          <w:sz w:val="24"/>
        </w:rPr>
        <w:t>к</w:t>
      </w:r>
      <w:r>
        <w:rPr>
          <w:spacing w:val="-3"/>
          <w:sz w:val="24"/>
        </w:rPr>
        <w:t xml:space="preserve"> </w:t>
      </w:r>
      <w:r>
        <w:rPr>
          <w:sz w:val="24"/>
        </w:rPr>
        <w:t>чтению,</w:t>
      </w:r>
      <w:r>
        <w:rPr>
          <w:spacing w:val="-2"/>
          <w:sz w:val="24"/>
        </w:rPr>
        <w:t xml:space="preserve"> </w:t>
      </w:r>
      <w:r>
        <w:rPr>
          <w:sz w:val="24"/>
        </w:rPr>
        <w:t>произведениям</w:t>
      </w:r>
      <w:r>
        <w:rPr>
          <w:spacing w:val="-3"/>
          <w:sz w:val="24"/>
        </w:rPr>
        <w:t xml:space="preserve"> </w:t>
      </w:r>
      <w:r>
        <w:rPr>
          <w:sz w:val="24"/>
        </w:rPr>
        <w:t>искусства,</w:t>
      </w:r>
      <w:r>
        <w:rPr>
          <w:spacing w:val="-2"/>
          <w:sz w:val="24"/>
        </w:rPr>
        <w:t xml:space="preserve"> </w:t>
      </w:r>
      <w:r>
        <w:rPr>
          <w:sz w:val="24"/>
        </w:rPr>
        <w:t>театру,</w:t>
      </w:r>
      <w:r>
        <w:rPr>
          <w:spacing w:val="-1"/>
          <w:sz w:val="24"/>
        </w:rPr>
        <w:t xml:space="preserve"> </w:t>
      </w:r>
      <w:r>
        <w:rPr>
          <w:sz w:val="24"/>
        </w:rPr>
        <w:t>музыке,</w:t>
      </w:r>
      <w:r>
        <w:rPr>
          <w:spacing w:val="-2"/>
          <w:sz w:val="24"/>
        </w:rPr>
        <w:t xml:space="preserve"> </w:t>
      </w:r>
      <w:r>
        <w:rPr>
          <w:sz w:val="24"/>
        </w:rPr>
        <w:t>выставкам</w:t>
      </w:r>
      <w:r>
        <w:rPr>
          <w:spacing w:val="-3"/>
          <w:sz w:val="24"/>
        </w:rPr>
        <w:t xml:space="preserve"> </w:t>
      </w:r>
      <w:r>
        <w:rPr>
          <w:sz w:val="24"/>
        </w:rPr>
        <w:t>и</w:t>
      </w:r>
      <w:r>
        <w:rPr>
          <w:spacing w:val="-2"/>
          <w:sz w:val="24"/>
        </w:rPr>
        <w:t xml:space="preserve"> </w:t>
      </w:r>
      <w:r>
        <w:rPr>
          <w:sz w:val="24"/>
        </w:rPr>
        <w:t>т.</w:t>
      </w:r>
      <w:r>
        <w:rPr>
          <w:spacing w:val="-1"/>
          <w:sz w:val="24"/>
        </w:rPr>
        <w:t xml:space="preserve"> </w:t>
      </w:r>
      <w:r>
        <w:rPr>
          <w:sz w:val="24"/>
        </w:rPr>
        <w:t>п.;</w:t>
      </w:r>
    </w:p>
    <w:p w14:paraId="208E7DAD" w14:textId="77777777" w:rsidR="00DC118F" w:rsidRDefault="0002405B">
      <w:pPr>
        <w:pStyle w:val="a5"/>
        <w:numPr>
          <w:ilvl w:val="1"/>
          <w:numId w:val="63"/>
        </w:numPr>
        <w:tabs>
          <w:tab w:val="left" w:pos="1150"/>
        </w:tabs>
        <w:ind w:left="1149"/>
        <w:jc w:val="left"/>
        <w:rPr>
          <w:sz w:val="24"/>
        </w:rPr>
      </w:pPr>
      <w:r>
        <w:rPr>
          <w:sz w:val="24"/>
        </w:rPr>
        <w:t>общественным</w:t>
      </w:r>
      <w:r>
        <w:rPr>
          <w:spacing w:val="-5"/>
          <w:sz w:val="24"/>
        </w:rPr>
        <w:t xml:space="preserve"> </w:t>
      </w:r>
      <w:r>
        <w:rPr>
          <w:sz w:val="24"/>
        </w:rPr>
        <w:t>явлениям,</w:t>
      </w:r>
      <w:r>
        <w:rPr>
          <w:spacing w:val="-2"/>
          <w:sz w:val="24"/>
        </w:rPr>
        <w:t xml:space="preserve"> </w:t>
      </w:r>
      <w:r>
        <w:rPr>
          <w:sz w:val="24"/>
        </w:rPr>
        <w:t>понимать</w:t>
      </w:r>
      <w:r>
        <w:rPr>
          <w:spacing w:val="-1"/>
          <w:sz w:val="24"/>
        </w:rPr>
        <w:t xml:space="preserve"> </w:t>
      </w:r>
      <w:r>
        <w:rPr>
          <w:sz w:val="24"/>
        </w:rPr>
        <w:t>активную</w:t>
      </w:r>
      <w:r>
        <w:rPr>
          <w:spacing w:val="-1"/>
          <w:sz w:val="24"/>
        </w:rPr>
        <w:t xml:space="preserve"> </w:t>
      </w:r>
      <w:r>
        <w:rPr>
          <w:sz w:val="24"/>
        </w:rPr>
        <w:t>роль</w:t>
      </w:r>
      <w:r>
        <w:rPr>
          <w:spacing w:val="-2"/>
          <w:sz w:val="24"/>
        </w:rPr>
        <w:t xml:space="preserve"> </w:t>
      </w:r>
      <w:r>
        <w:rPr>
          <w:sz w:val="24"/>
        </w:rPr>
        <w:t>человека</w:t>
      </w:r>
      <w:r>
        <w:rPr>
          <w:spacing w:val="-3"/>
          <w:sz w:val="24"/>
        </w:rPr>
        <w:t xml:space="preserve"> </w:t>
      </w:r>
      <w:r>
        <w:rPr>
          <w:sz w:val="24"/>
        </w:rPr>
        <w:t>в</w:t>
      </w:r>
      <w:r>
        <w:rPr>
          <w:spacing w:val="-4"/>
          <w:sz w:val="24"/>
        </w:rPr>
        <w:t xml:space="preserve"> </w:t>
      </w:r>
      <w:r>
        <w:rPr>
          <w:sz w:val="24"/>
        </w:rPr>
        <w:t>обществе;</w:t>
      </w:r>
    </w:p>
    <w:p w14:paraId="15781C22" w14:textId="77777777" w:rsidR="00DC118F" w:rsidRDefault="0002405B">
      <w:pPr>
        <w:pStyle w:val="a5"/>
        <w:numPr>
          <w:ilvl w:val="1"/>
          <w:numId w:val="63"/>
        </w:numPr>
        <w:tabs>
          <w:tab w:val="left" w:pos="1181"/>
        </w:tabs>
        <w:ind w:right="373" w:firstLine="707"/>
        <w:jc w:val="left"/>
        <w:rPr>
          <w:sz w:val="24"/>
        </w:rPr>
      </w:pPr>
      <w:r>
        <w:rPr>
          <w:sz w:val="24"/>
        </w:rPr>
        <w:t>государственным</w:t>
      </w:r>
      <w:r>
        <w:rPr>
          <w:spacing w:val="27"/>
          <w:sz w:val="24"/>
        </w:rPr>
        <w:t xml:space="preserve"> </w:t>
      </w:r>
      <w:r>
        <w:rPr>
          <w:sz w:val="24"/>
        </w:rPr>
        <w:t>праздникам</w:t>
      </w:r>
      <w:r>
        <w:rPr>
          <w:spacing w:val="28"/>
          <w:sz w:val="24"/>
        </w:rPr>
        <w:t xml:space="preserve"> </w:t>
      </w:r>
      <w:r>
        <w:rPr>
          <w:sz w:val="24"/>
        </w:rPr>
        <w:t>и</w:t>
      </w:r>
      <w:r>
        <w:rPr>
          <w:spacing w:val="29"/>
          <w:sz w:val="24"/>
        </w:rPr>
        <w:t xml:space="preserve"> </w:t>
      </w:r>
      <w:r>
        <w:rPr>
          <w:sz w:val="24"/>
        </w:rPr>
        <w:t>важнейшим</w:t>
      </w:r>
      <w:r>
        <w:rPr>
          <w:spacing w:val="28"/>
          <w:sz w:val="24"/>
        </w:rPr>
        <w:t xml:space="preserve"> </w:t>
      </w:r>
      <w:r>
        <w:rPr>
          <w:sz w:val="24"/>
        </w:rPr>
        <w:t>событиям</w:t>
      </w:r>
      <w:r>
        <w:rPr>
          <w:spacing w:val="28"/>
          <w:sz w:val="24"/>
        </w:rPr>
        <w:t xml:space="preserve"> </w:t>
      </w:r>
      <w:r>
        <w:rPr>
          <w:sz w:val="24"/>
        </w:rPr>
        <w:t>в</w:t>
      </w:r>
      <w:r>
        <w:rPr>
          <w:spacing w:val="29"/>
          <w:sz w:val="24"/>
        </w:rPr>
        <w:t xml:space="preserve"> </w:t>
      </w:r>
      <w:r>
        <w:rPr>
          <w:sz w:val="24"/>
        </w:rPr>
        <w:t>жизни</w:t>
      </w:r>
      <w:r>
        <w:rPr>
          <w:spacing w:val="29"/>
          <w:sz w:val="24"/>
        </w:rPr>
        <w:t xml:space="preserve"> </w:t>
      </w:r>
      <w:r>
        <w:rPr>
          <w:sz w:val="24"/>
        </w:rPr>
        <w:t>России,</w:t>
      </w:r>
      <w:r>
        <w:rPr>
          <w:spacing w:val="28"/>
          <w:sz w:val="24"/>
        </w:rPr>
        <w:t xml:space="preserve"> </w:t>
      </w:r>
      <w:r>
        <w:rPr>
          <w:sz w:val="24"/>
        </w:rPr>
        <w:t>в</w:t>
      </w:r>
      <w:r>
        <w:rPr>
          <w:spacing w:val="28"/>
          <w:sz w:val="24"/>
        </w:rPr>
        <w:t xml:space="preserve"> </w:t>
      </w:r>
      <w:r>
        <w:rPr>
          <w:sz w:val="24"/>
        </w:rPr>
        <w:t>жизни</w:t>
      </w:r>
      <w:r>
        <w:rPr>
          <w:spacing w:val="-57"/>
          <w:sz w:val="24"/>
        </w:rPr>
        <w:t xml:space="preserve"> </w:t>
      </w:r>
      <w:r>
        <w:rPr>
          <w:sz w:val="24"/>
        </w:rPr>
        <w:t>родного</w:t>
      </w:r>
      <w:r>
        <w:rPr>
          <w:spacing w:val="-1"/>
          <w:sz w:val="24"/>
        </w:rPr>
        <w:t xml:space="preserve"> </w:t>
      </w:r>
      <w:r>
        <w:rPr>
          <w:sz w:val="24"/>
        </w:rPr>
        <w:t>города;</w:t>
      </w:r>
    </w:p>
    <w:p w14:paraId="3BDC065D" w14:textId="77777777" w:rsidR="00DC118F" w:rsidRDefault="0002405B">
      <w:pPr>
        <w:pStyle w:val="a5"/>
        <w:numPr>
          <w:ilvl w:val="1"/>
          <w:numId w:val="63"/>
        </w:numPr>
        <w:tabs>
          <w:tab w:val="left" w:pos="1150"/>
        </w:tabs>
        <w:ind w:left="1149"/>
        <w:jc w:val="left"/>
        <w:rPr>
          <w:sz w:val="24"/>
        </w:rPr>
      </w:pPr>
      <w:r>
        <w:rPr>
          <w:sz w:val="24"/>
        </w:rPr>
        <w:t>природе,</w:t>
      </w:r>
      <w:r>
        <w:rPr>
          <w:spacing w:val="-2"/>
          <w:sz w:val="24"/>
        </w:rPr>
        <w:t xml:space="preserve"> </w:t>
      </w:r>
      <w:r>
        <w:rPr>
          <w:sz w:val="24"/>
        </w:rPr>
        <w:t>природным</w:t>
      </w:r>
      <w:r>
        <w:rPr>
          <w:spacing w:val="-4"/>
          <w:sz w:val="24"/>
        </w:rPr>
        <w:t xml:space="preserve"> </w:t>
      </w:r>
      <w:r>
        <w:rPr>
          <w:sz w:val="24"/>
        </w:rPr>
        <w:t>явлениям</w:t>
      </w:r>
      <w:r>
        <w:rPr>
          <w:spacing w:val="-2"/>
          <w:sz w:val="24"/>
        </w:rPr>
        <w:t xml:space="preserve"> </w:t>
      </w:r>
      <w:r>
        <w:rPr>
          <w:sz w:val="24"/>
        </w:rPr>
        <w:t>и</w:t>
      </w:r>
      <w:r>
        <w:rPr>
          <w:spacing w:val="-2"/>
          <w:sz w:val="24"/>
        </w:rPr>
        <w:t xml:space="preserve"> </w:t>
      </w:r>
      <w:r>
        <w:rPr>
          <w:sz w:val="24"/>
        </w:rPr>
        <w:t>формам</w:t>
      </w:r>
      <w:r>
        <w:rPr>
          <w:spacing w:val="-2"/>
          <w:sz w:val="24"/>
        </w:rPr>
        <w:t xml:space="preserve"> </w:t>
      </w:r>
      <w:r>
        <w:rPr>
          <w:sz w:val="24"/>
        </w:rPr>
        <w:t>жизни;</w:t>
      </w:r>
    </w:p>
    <w:p w14:paraId="02ECF89A" w14:textId="77777777" w:rsidR="00DC118F" w:rsidRDefault="0002405B">
      <w:pPr>
        <w:pStyle w:val="a5"/>
        <w:numPr>
          <w:ilvl w:val="1"/>
          <w:numId w:val="63"/>
        </w:numPr>
        <w:tabs>
          <w:tab w:val="left" w:pos="1150"/>
        </w:tabs>
        <w:ind w:left="1010" w:right="5792" w:firstLine="0"/>
        <w:jc w:val="left"/>
        <w:rPr>
          <w:sz w:val="24"/>
        </w:rPr>
      </w:pPr>
      <w:r>
        <w:rPr>
          <w:sz w:val="24"/>
        </w:rPr>
        <w:t>художественному творчеству.</w:t>
      </w:r>
      <w:r>
        <w:rPr>
          <w:spacing w:val="-57"/>
          <w:sz w:val="24"/>
        </w:rPr>
        <w:t xml:space="preserve"> </w:t>
      </w:r>
      <w:r>
        <w:rPr>
          <w:sz w:val="24"/>
        </w:rPr>
        <w:t>Формирование умения:</w:t>
      </w:r>
    </w:p>
    <w:p w14:paraId="5809E51D" w14:textId="77777777" w:rsidR="00DC118F" w:rsidRDefault="0002405B">
      <w:pPr>
        <w:pStyle w:val="a5"/>
        <w:numPr>
          <w:ilvl w:val="1"/>
          <w:numId w:val="63"/>
        </w:numPr>
        <w:tabs>
          <w:tab w:val="left" w:pos="1289"/>
        </w:tabs>
        <w:spacing w:before="1"/>
        <w:ind w:right="369" w:firstLine="707"/>
        <w:rPr>
          <w:sz w:val="24"/>
        </w:rPr>
      </w:pPr>
      <w:r>
        <w:rPr>
          <w:sz w:val="24"/>
        </w:rPr>
        <w:t>устанавливать</w:t>
      </w:r>
      <w:r>
        <w:rPr>
          <w:spacing w:val="1"/>
          <w:sz w:val="24"/>
        </w:rPr>
        <w:t xml:space="preserve"> </w:t>
      </w:r>
      <w:r>
        <w:rPr>
          <w:sz w:val="24"/>
        </w:rPr>
        <w:t>дружеские</w:t>
      </w:r>
      <w:r>
        <w:rPr>
          <w:spacing w:val="1"/>
          <w:sz w:val="24"/>
        </w:rPr>
        <w:t xml:space="preserve"> </w:t>
      </w:r>
      <w:r>
        <w:rPr>
          <w:sz w:val="24"/>
        </w:rPr>
        <w:t>взаимоотношения</w:t>
      </w:r>
      <w:r>
        <w:rPr>
          <w:spacing w:val="1"/>
          <w:sz w:val="24"/>
        </w:rPr>
        <w:t xml:space="preserve"> </w:t>
      </w:r>
      <w:r>
        <w:rPr>
          <w:sz w:val="24"/>
        </w:rPr>
        <w:t>в</w:t>
      </w:r>
      <w:r>
        <w:rPr>
          <w:spacing w:val="1"/>
          <w:sz w:val="24"/>
        </w:rPr>
        <w:t xml:space="preserve"> </w:t>
      </w:r>
      <w:r>
        <w:rPr>
          <w:sz w:val="24"/>
        </w:rPr>
        <w:t>коллективе,</w:t>
      </w:r>
      <w:r>
        <w:rPr>
          <w:spacing w:val="1"/>
          <w:sz w:val="24"/>
        </w:rPr>
        <w:t xml:space="preserve"> </w:t>
      </w:r>
      <w:r>
        <w:rPr>
          <w:sz w:val="24"/>
        </w:rPr>
        <w:t>основанные</w:t>
      </w:r>
      <w:r>
        <w:rPr>
          <w:spacing w:val="1"/>
          <w:sz w:val="24"/>
        </w:rPr>
        <w:t xml:space="preserve"> </w:t>
      </w:r>
      <w:r>
        <w:rPr>
          <w:sz w:val="24"/>
        </w:rPr>
        <w:t>на</w:t>
      </w:r>
      <w:r>
        <w:rPr>
          <w:spacing w:val="1"/>
          <w:sz w:val="24"/>
        </w:rPr>
        <w:t xml:space="preserve"> </w:t>
      </w:r>
      <w:r>
        <w:rPr>
          <w:sz w:val="24"/>
        </w:rPr>
        <w:t>взаимопомощи</w:t>
      </w:r>
      <w:r>
        <w:rPr>
          <w:spacing w:val="-1"/>
          <w:sz w:val="24"/>
        </w:rPr>
        <w:t xml:space="preserve"> </w:t>
      </w:r>
      <w:r>
        <w:rPr>
          <w:sz w:val="24"/>
        </w:rPr>
        <w:t>и взаимной поддержке;</w:t>
      </w:r>
    </w:p>
    <w:p w14:paraId="0EA77A15" w14:textId="77777777" w:rsidR="00DC118F" w:rsidRDefault="0002405B">
      <w:pPr>
        <w:pStyle w:val="a5"/>
        <w:numPr>
          <w:ilvl w:val="1"/>
          <w:numId w:val="63"/>
        </w:numPr>
        <w:tabs>
          <w:tab w:val="left" w:pos="1150"/>
        </w:tabs>
        <w:ind w:left="1149"/>
        <w:rPr>
          <w:sz w:val="24"/>
        </w:rPr>
      </w:pPr>
      <w:r>
        <w:rPr>
          <w:sz w:val="24"/>
        </w:rPr>
        <w:t>проявлять</w:t>
      </w:r>
      <w:r>
        <w:rPr>
          <w:spacing w:val="-1"/>
          <w:sz w:val="24"/>
        </w:rPr>
        <w:t xml:space="preserve"> </w:t>
      </w:r>
      <w:r>
        <w:rPr>
          <w:sz w:val="24"/>
        </w:rPr>
        <w:t>бережное,</w:t>
      </w:r>
      <w:r>
        <w:rPr>
          <w:spacing w:val="-2"/>
          <w:sz w:val="24"/>
        </w:rPr>
        <w:t xml:space="preserve"> </w:t>
      </w:r>
      <w:r>
        <w:rPr>
          <w:sz w:val="24"/>
        </w:rPr>
        <w:t>гуманное</w:t>
      </w:r>
      <w:r>
        <w:rPr>
          <w:spacing w:val="-3"/>
          <w:sz w:val="24"/>
        </w:rPr>
        <w:t xml:space="preserve"> </w:t>
      </w:r>
      <w:r>
        <w:rPr>
          <w:sz w:val="24"/>
        </w:rPr>
        <w:t>отношение</w:t>
      </w:r>
      <w:r>
        <w:rPr>
          <w:spacing w:val="-3"/>
          <w:sz w:val="24"/>
        </w:rPr>
        <w:t xml:space="preserve"> </w:t>
      </w:r>
      <w:r>
        <w:rPr>
          <w:sz w:val="24"/>
        </w:rPr>
        <w:t>ко</w:t>
      </w:r>
      <w:r>
        <w:rPr>
          <w:spacing w:val="-2"/>
          <w:sz w:val="24"/>
        </w:rPr>
        <w:t xml:space="preserve"> </w:t>
      </w:r>
      <w:r>
        <w:rPr>
          <w:sz w:val="24"/>
        </w:rPr>
        <w:t>всему</w:t>
      </w:r>
      <w:r>
        <w:rPr>
          <w:spacing w:val="-7"/>
          <w:sz w:val="24"/>
        </w:rPr>
        <w:t xml:space="preserve"> </w:t>
      </w:r>
      <w:r>
        <w:rPr>
          <w:sz w:val="24"/>
        </w:rPr>
        <w:t>живому;</w:t>
      </w:r>
    </w:p>
    <w:p w14:paraId="4A033B5D" w14:textId="77777777" w:rsidR="00DC118F" w:rsidRDefault="0002405B">
      <w:pPr>
        <w:pStyle w:val="a5"/>
        <w:numPr>
          <w:ilvl w:val="1"/>
          <w:numId w:val="63"/>
        </w:numPr>
        <w:tabs>
          <w:tab w:val="left" w:pos="1150"/>
        </w:tabs>
        <w:ind w:left="1149"/>
        <w:rPr>
          <w:sz w:val="24"/>
        </w:rPr>
      </w:pPr>
      <w:r>
        <w:rPr>
          <w:sz w:val="24"/>
        </w:rPr>
        <w:t>соблюдать</w:t>
      </w:r>
      <w:r>
        <w:rPr>
          <w:spacing w:val="-2"/>
          <w:sz w:val="24"/>
        </w:rPr>
        <w:t xml:space="preserve"> </w:t>
      </w:r>
      <w:r>
        <w:rPr>
          <w:sz w:val="24"/>
        </w:rPr>
        <w:t>общепринятые</w:t>
      </w:r>
      <w:r>
        <w:rPr>
          <w:spacing w:val="-3"/>
          <w:sz w:val="24"/>
        </w:rPr>
        <w:t xml:space="preserve"> </w:t>
      </w:r>
      <w:r>
        <w:rPr>
          <w:sz w:val="24"/>
        </w:rPr>
        <w:t>нормы</w:t>
      </w:r>
      <w:r>
        <w:rPr>
          <w:spacing w:val="-2"/>
          <w:sz w:val="24"/>
        </w:rPr>
        <w:t xml:space="preserve"> </w:t>
      </w:r>
      <w:r>
        <w:rPr>
          <w:sz w:val="24"/>
        </w:rPr>
        <w:t>поведения</w:t>
      </w:r>
      <w:r>
        <w:rPr>
          <w:spacing w:val="-2"/>
          <w:sz w:val="24"/>
        </w:rPr>
        <w:t xml:space="preserve"> </w:t>
      </w:r>
      <w:r>
        <w:rPr>
          <w:sz w:val="24"/>
        </w:rPr>
        <w:t>в</w:t>
      </w:r>
      <w:r>
        <w:rPr>
          <w:spacing w:val="-4"/>
          <w:sz w:val="24"/>
        </w:rPr>
        <w:t xml:space="preserve"> </w:t>
      </w:r>
      <w:r>
        <w:rPr>
          <w:sz w:val="24"/>
        </w:rPr>
        <w:t>обществе;</w:t>
      </w:r>
    </w:p>
    <w:p w14:paraId="7909406A" w14:textId="77777777" w:rsidR="00DC118F" w:rsidRDefault="0002405B">
      <w:pPr>
        <w:pStyle w:val="a5"/>
        <w:numPr>
          <w:ilvl w:val="1"/>
          <w:numId w:val="63"/>
        </w:numPr>
        <w:tabs>
          <w:tab w:val="left" w:pos="1291"/>
        </w:tabs>
        <w:ind w:right="366" w:firstLine="707"/>
        <w:rPr>
          <w:sz w:val="24"/>
        </w:rPr>
      </w:pPr>
      <w:r>
        <w:rPr>
          <w:sz w:val="24"/>
        </w:rPr>
        <w:t>распознавать</w:t>
      </w:r>
      <w:r>
        <w:rPr>
          <w:spacing w:val="1"/>
          <w:sz w:val="24"/>
        </w:rPr>
        <w:t xml:space="preserve"> </w:t>
      </w:r>
      <w:r>
        <w:rPr>
          <w:sz w:val="24"/>
        </w:rPr>
        <w:t>асоциальные</w:t>
      </w:r>
      <w:r>
        <w:rPr>
          <w:spacing w:val="1"/>
          <w:sz w:val="24"/>
        </w:rPr>
        <w:t xml:space="preserve"> </w:t>
      </w:r>
      <w:r>
        <w:rPr>
          <w:sz w:val="24"/>
        </w:rPr>
        <w:t>поступки,</w:t>
      </w:r>
      <w:r>
        <w:rPr>
          <w:spacing w:val="1"/>
          <w:sz w:val="24"/>
        </w:rPr>
        <w:t xml:space="preserve"> </w:t>
      </w:r>
      <w:r>
        <w:rPr>
          <w:sz w:val="24"/>
        </w:rPr>
        <w:t>уметь</w:t>
      </w:r>
      <w:r>
        <w:rPr>
          <w:spacing w:val="1"/>
          <w:sz w:val="24"/>
        </w:rPr>
        <w:t xml:space="preserve"> </w:t>
      </w:r>
      <w:r>
        <w:rPr>
          <w:sz w:val="24"/>
        </w:rPr>
        <w:t>противостоять</w:t>
      </w:r>
      <w:r>
        <w:rPr>
          <w:spacing w:val="1"/>
          <w:sz w:val="24"/>
        </w:rPr>
        <w:t xml:space="preserve"> </w:t>
      </w:r>
      <w:r>
        <w:rPr>
          <w:sz w:val="24"/>
        </w:rPr>
        <w:t>им;</w:t>
      </w:r>
      <w:r>
        <w:rPr>
          <w:spacing w:val="1"/>
          <w:sz w:val="24"/>
        </w:rPr>
        <w:t xml:space="preserve"> </w:t>
      </w:r>
      <w:r>
        <w:rPr>
          <w:sz w:val="24"/>
        </w:rPr>
        <w:t>проявлять</w:t>
      </w:r>
      <w:r>
        <w:rPr>
          <w:spacing w:val="1"/>
          <w:sz w:val="24"/>
        </w:rPr>
        <w:t xml:space="preserve"> </w:t>
      </w:r>
      <w:r>
        <w:rPr>
          <w:sz w:val="24"/>
        </w:rPr>
        <w:t>отрицательное отношение к аморальным поступкам, грубости, оскорбительным словам и</w:t>
      </w:r>
      <w:r>
        <w:rPr>
          <w:spacing w:val="1"/>
          <w:sz w:val="24"/>
        </w:rPr>
        <w:t xml:space="preserve"> </w:t>
      </w:r>
      <w:r>
        <w:rPr>
          <w:sz w:val="24"/>
        </w:rPr>
        <w:t>действиям.</w:t>
      </w:r>
    </w:p>
    <w:p w14:paraId="72F91658" w14:textId="77777777" w:rsidR="00DC118F" w:rsidRDefault="00DC118F">
      <w:pPr>
        <w:pStyle w:val="a3"/>
        <w:ind w:left="0" w:firstLine="0"/>
        <w:jc w:val="left"/>
      </w:pPr>
    </w:p>
    <w:p w14:paraId="6A50BB95" w14:textId="77777777" w:rsidR="00DC118F" w:rsidRDefault="00DC118F">
      <w:pPr>
        <w:pStyle w:val="a3"/>
        <w:spacing w:before="9"/>
        <w:ind w:left="0" w:firstLine="0"/>
        <w:jc w:val="left"/>
        <w:rPr>
          <w:sz w:val="23"/>
        </w:rPr>
      </w:pPr>
    </w:p>
    <w:p w14:paraId="36392D74" w14:textId="7752D19C" w:rsidR="00DC118F" w:rsidRDefault="0002405B" w:rsidP="0002405B">
      <w:pPr>
        <w:pStyle w:val="1"/>
        <w:tabs>
          <w:tab w:val="left" w:pos="1934"/>
        </w:tabs>
        <w:spacing w:before="1"/>
      </w:pPr>
      <w:r>
        <w:t>1.2.3.2</w:t>
      </w:r>
      <w:r w:rsidR="002421CF">
        <w:t>7</w:t>
      </w:r>
      <w:r>
        <w:t>.Предметные</w:t>
      </w:r>
      <w:r>
        <w:rPr>
          <w:spacing w:val="10"/>
        </w:rPr>
        <w:t xml:space="preserve"> </w:t>
      </w:r>
      <w:r>
        <w:t>результаты</w:t>
      </w:r>
      <w:r>
        <w:rPr>
          <w:spacing w:val="10"/>
        </w:rPr>
        <w:t xml:space="preserve"> </w:t>
      </w:r>
      <w:r>
        <w:t>по</w:t>
      </w:r>
      <w:r>
        <w:rPr>
          <w:spacing w:val="13"/>
        </w:rPr>
        <w:t xml:space="preserve"> </w:t>
      </w:r>
      <w:r>
        <w:t>учебному</w:t>
      </w:r>
      <w:r>
        <w:rPr>
          <w:spacing w:val="13"/>
        </w:rPr>
        <w:t xml:space="preserve"> </w:t>
      </w:r>
      <w:r>
        <w:t>курсу</w:t>
      </w:r>
      <w:r>
        <w:rPr>
          <w:spacing w:val="11"/>
        </w:rPr>
        <w:t xml:space="preserve"> </w:t>
      </w:r>
      <w:r>
        <w:t>внеурочной</w:t>
      </w:r>
      <w:r>
        <w:rPr>
          <w:spacing w:val="11"/>
        </w:rPr>
        <w:t xml:space="preserve"> </w:t>
      </w:r>
      <w:r>
        <w:t>деятельности</w:t>
      </w:r>
    </w:p>
    <w:p w14:paraId="4A918B50" w14:textId="2D6B1152" w:rsidR="00DC118F" w:rsidRDefault="0002405B">
      <w:pPr>
        <w:ind w:left="302"/>
        <w:jc w:val="both"/>
        <w:rPr>
          <w:sz w:val="24"/>
        </w:rPr>
      </w:pPr>
      <w:r>
        <w:rPr>
          <w:b/>
          <w:sz w:val="24"/>
        </w:rPr>
        <w:t>«</w:t>
      </w:r>
      <w:r w:rsidR="0023093B">
        <w:rPr>
          <w:b/>
          <w:sz w:val="24"/>
        </w:rPr>
        <w:t>Церковное пение</w:t>
      </w:r>
      <w:r>
        <w:rPr>
          <w:b/>
          <w:sz w:val="24"/>
        </w:rPr>
        <w:t>»</w:t>
      </w:r>
      <w:r>
        <w:rPr>
          <w:b/>
          <w:spacing w:val="-6"/>
          <w:sz w:val="24"/>
        </w:rPr>
        <w:t xml:space="preserve"> </w:t>
      </w:r>
      <w:r>
        <w:rPr>
          <w:b/>
          <w:sz w:val="24"/>
        </w:rPr>
        <w:t>обеспечивают</w:t>
      </w:r>
      <w:r>
        <w:rPr>
          <w:sz w:val="24"/>
        </w:rPr>
        <w:t>:</w:t>
      </w:r>
    </w:p>
    <w:p w14:paraId="6865F3E1" w14:textId="11475D17" w:rsidR="00D85FD0" w:rsidRPr="00D85FD0" w:rsidRDefault="00D85FD0" w:rsidP="00D85FD0">
      <w:pPr>
        <w:widowControl/>
        <w:autoSpaceDE/>
        <w:autoSpaceDN/>
        <w:spacing w:line="360" w:lineRule="auto"/>
        <w:contextualSpacing/>
        <w:rPr>
          <w:sz w:val="24"/>
        </w:rPr>
      </w:pPr>
      <w:r w:rsidRPr="00D85FD0">
        <w:rPr>
          <w:sz w:val="28"/>
          <w:szCs w:val="28"/>
          <w:lang w:eastAsia="ru-RU"/>
        </w:rPr>
        <w:t>-</w:t>
      </w:r>
      <w:r w:rsidRPr="00D85FD0">
        <w:rPr>
          <w:sz w:val="24"/>
        </w:rPr>
        <w:t>формирование эмоционального отклика на духовную музыку и богослужебное церковное пение и чтение на основе ее восприятия;</w:t>
      </w:r>
    </w:p>
    <w:p w14:paraId="2A49DAC0" w14:textId="79CAE7C9" w:rsidR="00D85FD0" w:rsidRPr="00D85FD0" w:rsidRDefault="00D85FD0" w:rsidP="00D85FD0">
      <w:pPr>
        <w:widowControl/>
        <w:autoSpaceDE/>
        <w:autoSpaceDN/>
        <w:spacing w:line="360" w:lineRule="auto"/>
        <w:contextualSpacing/>
        <w:rPr>
          <w:sz w:val="24"/>
        </w:rPr>
      </w:pPr>
      <w:r w:rsidRPr="00D85FD0">
        <w:rPr>
          <w:sz w:val="24"/>
        </w:rPr>
        <w:t>-формирование осознанного отношения к богослужебному пению и чтению;</w:t>
      </w:r>
    </w:p>
    <w:p w14:paraId="6E59D3AF" w14:textId="782B0D92" w:rsidR="00D85FD0" w:rsidRPr="00D85FD0" w:rsidRDefault="00D85FD0" w:rsidP="00D85FD0">
      <w:pPr>
        <w:widowControl/>
        <w:autoSpaceDE/>
        <w:autoSpaceDN/>
        <w:spacing w:line="360" w:lineRule="auto"/>
        <w:contextualSpacing/>
        <w:rPr>
          <w:sz w:val="24"/>
        </w:rPr>
      </w:pPr>
      <w:r w:rsidRPr="00D85FD0">
        <w:rPr>
          <w:sz w:val="24"/>
        </w:rPr>
        <w:t>-формирование деятельно-практического отношения к церковному пению и чтению в процессе его исполнения на богослужении.</w:t>
      </w:r>
    </w:p>
    <w:p w14:paraId="071ADBE9" w14:textId="26B4A0B0" w:rsidR="00D85FD0" w:rsidRPr="00D85FD0" w:rsidRDefault="00D85FD0" w:rsidP="00D85FD0">
      <w:pPr>
        <w:widowControl/>
        <w:autoSpaceDE/>
        <w:autoSpaceDN/>
        <w:spacing w:line="360" w:lineRule="auto"/>
        <w:contextualSpacing/>
        <w:rPr>
          <w:sz w:val="24"/>
        </w:rPr>
      </w:pPr>
      <w:r w:rsidRPr="00D85FD0">
        <w:rPr>
          <w:sz w:val="24"/>
        </w:rPr>
        <w:t>-воспитание интереса к православному богослужению, подготовка к практическому участию в богослужебном пении;</w:t>
      </w:r>
    </w:p>
    <w:p w14:paraId="2C732C86" w14:textId="7A854325" w:rsidR="00D85FD0" w:rsidRPr="00D85FD0" w:rsidRDefault="00D85FD0" w:rsidP="00D85FD0">
      <w:pPr>
        <w:widowControl/>
        <w:autoSpaceDE/>
        <w:autoSpaceDN/>
        <w:spacing w:line="360" w:lineRule="auto"/>
        <w:contextualSpacing/>
        <w:rPr>
          <w:sz w:val="24"/>
        </w:rPr>
      </w:pPr>
      <w:r w:rsidRPr="00D85FD0">
        <w:rPr>
          <w:sz w:val="24"/>
        </w:rPr>
        <w:t>-воспитание уважения к истории и традициям музыкальной культуры России</w:t>
      </w:r>
    </w:p>
    <w:p w14:paraId="597FD0F8" w14:textId="656DE005" w:rsidR="00D85FD0" w:rsidRPr="00D85FD0" w:rsidRDefault="00D85FD0" w:rsidP="00D85FD0">
      <w:pPr>
        <w:widowControl/>
        <w:autoSpaceDE/>
        <w:autoSpaceDN/>
        <w:spacing w:line="360" w:lineRule="auto"/>
        <w:contextualSpacing/>
        <w:rPr>
          <w:sz w:val="24"/>
        </w:rPr>
      </w:pPr>
      <w:r w:rsidRPr="00D85FD0">
        <w:rPr>
          <w:sz w:val="24"/>
        </w:rPr>
        <w:lastRenderedPageBreak/>
        <w:t>-изучение церковной певческой традиции через Православное Богослужение.</w:t>
      </w:r>
    </w:p>
    <w:p w14:paraId="17808E17" w14:textId="43380A24" w:rsidR="00D85FD0" w:rsidRPr="00D85FD0" w:rsidRDefault="00D85FD0" w:rsidP="00D85FD0">
      <w:pPr>
        <w:widowControl/>
        <w:autoSpaceDE/>
        <w:autoSpaceDN/>
        <w:spacing w:line="360" w:lineRule="auto"/>
        <w:contextualSpacing/>
        <w:rPr>
          <w:sz w:val="24"/>
        </w:rPr>
      </w:pPr>
      <w:r w:rsidRPr="00D85FD0">
        <w:rPr>
          <w:sz w:val="24"/>
        </w:rPr>
        <w:t>-изучение гласовых и обиходных напевов Русской Православной Церкви</w:t>
      </w:r>
    </w:p>
    <w:p w14:paraId="39D7D396" w14:textId="57E9D740" w:rsidR="00D85FD0" w:rsidRPr="00D85FD0" w:rsidRDefault="00D85FD0" w:rsidP="00D85FD0">
      <w:pPr>
        <w:widowControl/>
        <w:autoSpaceDE/>
        <w:autoSpaceDN/>
        <w:spacing w:line="360" w:lineRule="auto"/>
        <w:contextualSpacing/>
        <w:rPr>
          <w:sz w:val="24"/>
        </w:rPr>
      </w:pPr>
      <w:r w:rsidRPr="00D85FD0">
        <w:rPr>
          <w:sz w:val="24"/>
        </w:rPr>
        <w:t>-развитие вокально-хоровых навыков, музыкального слуха и певческого голоса учащихся;</w:t>
      </w:r>
    </w:p>
    <w:p w14:paraId="27DCE30E" w14:textId="253ED37C" w:rsidR="00D85FD0" w:rsidRPr="00D85FD0" w:rsidRDefault="00D85FD0" w:rsidP="00D85FD0">
      <w:pPr>
        <w:widowControl/>
        <w:autoSpaceDE/>
        <w:autoSpaceDN/>
        <w:spacing w:line="360" w:lineRule="auto"/>
        <w:contextualSpacing/>
        <w:rPr>
          <w:sz w:val="24"/>
        </w:rPr>
      </w:pPr>
      <w:r w:rsidRPr="00D85FD0">
        <w:rPr>
          <w:sz w:val="24"/>
        </w:rPr>
        <w:t>-развитие творческих способностей и художественного вкуса.</w:t>
      </w:r>
    </w:p>
    <w:p w14:paraId="1F018BB3" w14:textId="77777777" w:rsidR="00DC118F" w:rsidRDefault="00DC118F">
      <w:pPr>
        <w:pStyle w:val="a3"/>
        <w:spacing w:before="11"/>
        <w:ind w:left="0" w:firstLine="0"/>
        <w:jc w:val="left"/>
        <w:rPr>
          <w:sz w:val="23"/>
        </w:rPr>
      </w:pPr>
    </w:p>
    <w:p w14:paraId="195912C5" w14:textId="1F0152AE" w:rsidR="00DC118F" w:rsidRDefault="0002405B" w:rsidP="0002405B">
      <w:pPr>
        <w:pStyle w:val="1"/>
        <w:tabs>
          <w:tab w:val="left" w:pos="1934"/>
        </w:tabs>
      </w:pPr>
      <w:r>
        <w:t>1.2.3.2</w:t>
      </w:r>
      <w:r w:rsidR="002421CF">
        <w:t>8</w:t>
      </w:r>
      <w:r>
        <w:t>.Предметные</w:t>
      </w:r>
      <w:r>
        <w:rPr>
          <w:spacing w:val="10"/>
        </w:rPr>
        <w:t xml:space="preserve"> </w:t>
      </w:r>
      <w:r>
        <w:t>результаты</w:t>
      </w:r>
      <w:r>
        <w:rPr>
          <w:spacing w:val="12"/>
        </w:rPr>
        <w:t xml:space="preserve"> </w:t>
      </w:r>
      <w:r>
        <w:t>по</w:t>
      </w:r>
      <w:r>
        <w:rPr>
          <w:spacing w:val="13"/>
        </w:rPr>
        <w:t xml:space="preserve"> </w:t>
      </w:r>
      <w:r>
        <w:t>учебному</w:t>
      </w:r>
      <w:r>
        <w:rPr>
          <w:spacing w:val="13"/>
        </w:rPr>
        <w:t xml:space="preserve"> </w:t>
      </w:r>
      <w:r>
        <w:t>курсу</w:t>
      </w:r>
      <w:r>
        <w:rPr>
          <w:spacing w:val="11"/>
        </w:rPr>
        <w:t xml:space="preserve"> </w:t>
      </w:r>
      <w:r>
        <w:t>внеурочной</w:t>
      </w:r>
      <w:r>
        <w:rPr>
          <w:spacing w:val="11"/>
        </w:rPr>
        <w:t xml:space="preserve"> </w:t>
      </w:r>
      <w:r>
        <w:t>деятельности</w:t>
      </w:r>
    </w:p>
    <w:p w14:paraId="0931C0A6" w14:textId="57585BC2" w:rsidR="00DC118F" w:rsidRDefault="0002405B">
      <w:pPr>
        <w:spacing w:before="1"/>
        <w:ind w:left="302"/>
        <w:jc w:val="both"/>
        <w:rPr>
          <w:sz w:val="24"/>
        </w:rPr>
      </w:pPr>
      <w:r>
        <w:rPr>
          <w:b/>
          <w:sz w:val="24"/>
        </w:rPr>
        <w:t>«</w:t>
      </w:r>
      <w:r w:rsidR="00D85FD0">
        <w:rPr>
          <w:b/>
          <w:sz w:val="24"/>
        </w:rPr>
        <w:t>Основы православной веры»</w:t>
      </w:r>
      <w:r>
        <w:rPr>
          <w:b/>
          <w:sz w:val="24"/>
        </w:rPr>
        <w:t>»</w:t>
      </w:r>
      <w:r>
        <w:rPr>
          <w:b/>
          <w:spacing w:val="-7"/>
          <w:sz w:val="24"/>
        </w:rPr>
        <w:t xml:space="preserve"> </w:t>
      </w:r>
      <w:r>
        <w:rPr>
          <w:b/>
          <w:sz w:val="24"/>
        </w:rPr>
        <w:t>обеспечивают</w:t>
      </w:r>
      <w:r>
        <w:rPr>
          <w:sz w:val="24"/>
        </w:rPr>
        <w:t>:</w:t>
      </w:r>
    </w:p>
    <w:p w14:paraId="1BACF0C3" w14:textId="77777777" w:rsidR="00DC118F" w:rsidRDefault="00DC118F">
      <w:pPr>
        <w:jc w:val="both"/>
        <w:rPr>
          <w:sz w:val="24"/>
        </w:rPr>
      </w:pPr>
    </w:p>
    <w:p w14:paraId="29A7A8DC" w14:textId="77777777" w:rsidR="00D85FD0" w:rsidRDefault="00D85FD0">
      <w:pPr>
        <w:pStyle w:val="a5"/>
        <w:numPr>
          <w:ilvl w:val="0"/>
          <w:numId w:val="57"/>
        </w:numPr>
        <w:tabs>
          <w:tab w:val="left" w:pos="1270"/>
        </w:tabs>
        <w:ind w:right="373" w:firstLine="707"/>
        <w:rPr>
          <w:sz w:val="24"/>
        </w:rPr>
      </w:pPr>
      <w:r>
        <w:rPr>
          <w:sz w:val="24"/>
        </w:rPr>
        <w:t>понимание вклада представителей различных народов России в формирования ее</w:t>
      </w:r>
      <w:r>
        <w:rPr>
          <w:spacing w:val="-57"/>
          <w:sz w:val="24"/>
        </w:rPr>
        <w:t xml:space="preserve"> </w:t>
      </w:r>
      <w:r>
        <w:rPr>
          <w:sz w:val="24"/>
        </w:rPr>
        <w:t>цивилизационного</w:t>
      </w:r>
      <w:r>
        <w:rPr>
          <w:spacing w:val="-1"/>
          <w:sz w:val="24"/>
        </w:rPr>
        <w:t xml:space="preserve"> </w:t>
      </w:r>
      <w:r>
        <w:rPr>
          <w:sz w:val="24"/>
        </w:rPr>
        <w:t>наследия;</w:t>
      </w:r>
    </w:p>
    <w:p w14:paraId="2005C409" w14:textId="77777777" w:rsidR="00D85FD0" w:rsidRDefault="00D85FD0">
      <w:pPr>
        <w:pStyle w:val="a5"/>
        <w:numPr>
          <w:ilvl w:val="0"/>
          <w:numId w:val="57"/>
        </w:numPr>
        <w:tabs>
          <w:tab w:val="left" w:pos="1327"/>
        </w:tabs>
        <w:ind w:right="375" w:firstLine="707"/>
        <w:rPr>
          <w:sz w:val="24"/>
        </w:rPr>
      </w:pPr>
      <w:r>
        <w:rPr>
          <w:sz w:val="24"/>
        </w:rPr>
        <w:t>понимание</w:t>
      </w:r>
      <w:r>
        <w:rPr>
          <w:spacing w:val="50"/>
          <w:sz w:val="24"/>
        </w:rPr>
        <w:t xml:space="preserve"> </w:t>
      </w:r>
      <w:r>
        <w:rPr>
          <w:sz w:val="24"/>
        </w:rPr>
        <w:t>ценности</w:t>
      </w:r>
      <w:r>
        <w:rPr>
          <w:spacing w:val="54"/>
          <w:sz w:val="24"/>
        </w:rPr>
        <w:t xml:space="preserve"> </w:t>
      </w:r>
      <w:r>
        <w:rPr>
          <w:sz w:val="24"/>
        </w:rPr>
        <w:t>многообразия</w:t>
      </w:r>
      <w:r>
        <w:rPr>
          <w:spacing w:val="50"/>
          <w:sz w:val="24"/>
        </w:rPr>
        <w:t xml:space="preserve"> </w:t>
      </w:r>
      <w:r>
        <w:rPr>
          <w:sz w:val="24"/>
        </w:rPr>
        <w:t>культурных</w:t>
      </w:r>
      <w:r>
        <w:rPr>
          <w:spacing w:val="57"/>
          <w:sz w:val="24"/>
        </w:rPr>
        <w:t xml:space="preserve"> </w:t>
      </w:r>
      <w:r>
        <w:rPr>
          <w:sz w:val="24"/>
        </w:rPr>
        <w:t>укладов</w:t>
      </w:r>
      <w:r>
        <w:rPr>
          <w:spacing w:val="53"/>
          <w:sz w:val="24"/>
        </w:rPr>
        <w:t xml:space="preserve"> </w:t>
      </w:r>
      <w:r>
        <w:rPr>
          <w:sz w:val="24"/>
        </w:rPr>
        <w:t>народов,</w:t>
      </w:r>
      <w:r>
        <w:rPr>
          <w:spacing w:val="53"/>
          <w:sz w:val="24"/>
        </w:rPr>
        <w:t xml:space="preserve"> </w:t>
      </w:r>
      <w:r>
        <w:rPr>
          <w:sz w:val="24"/>
        </w:rPr>
        <w:t>Российской</w:t>
      </w:r>
      <w:r>
        <w:rPr>
          <w:spacing w:val="-57"/>
          <w:sz w:val="24"/>
        </w:rPr>
        <w:t xml:space="preserve"> </w:t>
      </w:r>
      <w:r>
        <w:rPr>
          <w:sz w:val="24"/>
        </w:rPr>
        <w:t>Федерации;</w:t>
      </w:r>
    </w:p>
    <w:p w14:paraId="183E4505" w14:textId="77777777" w:rsidR="00D85FD0" w:rsidRDefault="00D85FD0">
      <w:pPr>
        <w:pStyle w:val="a5"/>
        <w:numPr>
          <w:ilvl w:val="0"/>
          <w:numId w:val="57"/>
        </w:numPr>
        <w:tabs>
          <w:tab w:val="left" w:pos="1277"/>
        </w:tabs>
        <w:ind w:right="367" w:firstLine="707"/>
        <w:rPr>
          <w:sz w:val="24"/>
        </w:rPr>
      </w:pPr>
      <w:r>
        <w:rPr>
          <w:sz w:val="24"/>
        </w:rPr>
        <w:t>поддержку интереса</w:t>
      </w:r>
      <w:r>
        <w:rPr>
          <w:spacing w:val="6"/>
          <w:sz w:val="24"/>
        </w:rPr>
        <w:t xml:space="preserve"> </w:t>
      </w:r>
      <w:r>
        <w:rPr>
          <w:sz w:val="24"/>
        </w:rPr>
        <w:t>к</w:t>
      </w:r>
      <w:r>
        <w:rPr>
          <w:spacing w:val="6"/>
          <w:sz w:val="24"/>
        </w:rPr>
        <w:t xml:space="preserve"> </w:t>
      </w:r>
      <w:r>
        <w:rPr>
          <w:sz w:val="24"/>
        </w:rPr>
        <w:t>традициям</w:t>
      </w:r>
      <w:r>
        <w:rPr>
          <w:spacing w:val="4"/>
          <w:sz w:val="24"/>
        </w:rPr>
        <w:t xml:space="preserve"> </w:t>
      </w:r>
      <w:r>
        <w:rPr>
          <w:sz w:val="24"/>
        </w:rPr>
        <w:t>собственного</w:t>
      </w:r>
      <w:r>
        <w:rPr>
          <w:spacing w:val="5"/>
          <w:sz w:val="24"/>
        </w:rPr>
        <w:t xml:space="preserve"> </w:t>
      </w:r>
      <w:r>
        <w:rPr>
          <w:sz w:val="24"/>
        </w:rPr>
        <w:t>народа</w:t>
      </w:r>
      <w:r>
        <w:rPr>
          <w:spacing w:val="9"/>
          <w:sz w:val="24"/>
        </w:rPr>
        <w:t xml:space="preserve"> </w:t>
      </w:r>
      <w:r>
        <w:rPr>
          <w:sz w:val="24"/>
        </w:rPr>
        <w:t>и</w:t>
      </w:r>
      <w:r>
        <w:rPr>
          <w:spacing w:val="6"/>
          <w:sz w:val="24"/>
        </w:rPr>
        <w:t xml:space="preserve"> </w:t>
      </w:r>
      <w:r>
        <w:rPr>
          <w:sz w:val="24"/>
        </w:rPr>
        <w:t>народов,</w:t>
      </w:r>
      <w:r>
        <w:rPr>
          <w:spacing w:val="4"/>
          <w:sz w:val="24"/>
        </w:rPr>
        <w:t xml:space="preserve"> </w:t>
      </w:r>
      <w:r>
        <w:rPr>
          <w:sz w:val="24"/>
        </w:rPr>
        <w:t>проживающих</w:t>
      </w:r>
      <w:r>
        <w:rPr>
          <w:spacing w:val="-57"/>
          <w:sz w:val="24"/>
        </w:rPr>
        <w:t xml:space="preserve"> </w:t>
      </w:r>
      <w:r>
        <w:rPr>
          <w:sz w:val="24"/>
        </w:rPr>
        <w:t>в</w:t>
      </w:r>
      <w:r>
        <w:rPr>
          <w:spacing w:val="-2"/>
          <w:sz w:val="24"/>
        </w:rPr>
        <w:t xml:space="preserve"> </w:t>
      </w:r>
      <w:r>
        <w:rPr>
          <w:sz w:val="24"/>
        </w:rPr>
        <w:t>Российской Федерации;</w:t>
      </w:r>
    </w:p>
    <w:p w14:paraId="27EA89B0" w14:textId="77777777" w:rsidR="00D85FD0" w:rsidRDefault="00D85FD0">
      <w:pPr>
        <w:pStyle w:val="a5"/>
        <w:numPr>
          <w:ilvl w:val="0"/>
          <w:numId w:val="57"/>
        </w:numPr>
        <w:tabs>
          <w:tab w:val="left" w:pos="1387"/>
        </w:tabs>
        <w:ind w:right="373" w:firstLine="707"/>
        <w:rPr>
          <w:sz w:val="24"/>
        </w:rPr>
      </w:pPr>
      <w:r>
        <w:rPr>
          <w:sz w:val="24"/>
        </w:rPr>
        <w:t>знание</w:t>
      </w:r>
      <w:r>
        <w:rPr>
          <w:spacing w:val="51"/>
          <w:sz w:val="24"/>
        </w:rPr>
        <w:t xml:space="preserve"> </w:t>
      </w:r>
      <w:r>
        <w:rPr>
          <w:sz w:val="24"/>
        </w:rPr>
        <w:t>исторических</w:t>
      </w:r>
      <w:r>
        <w:rPr>
          <w:spacing w:val="54"/>
          <w:sz w:val="24"/>
        </w:rPr>
        <w:t xml:space="preserve"> </w:t>
      </w:r>
      <w:r>
        <w:rPr>
          <w:sz w:val="24"/>
        </w:rPr>
        <w:t>примеров</w:t>
      </w:r>
      <w:r>
        <w:rPr>
          <w:spacing w:val="53"/>
          <w:sz w:val="24"/>
        </w:rPr>
        <w:t xml:space="preserve"> </w:t>
      </w:r>
      <w:r>
        <w:rPr>
          <w:sz w:val="24"/>
        </w:rPr>
        <w:t>взаимопомощи</w:t>
      </w:r>
      <w:r>
        <w:rPr>
          <w:spacing w:val="55"/>
          <w:sz w:val="24"/>
        </w:rPr>
        <w:t xml:space="preserve"> </w:t>
      </w:r>
      <w:r>
        <w:rPr>
          <w:sz w:val="24"/>
        </w:rPr>
        <w:t>и</w:t>
      </w:r>
      <w:r>
        <w:rPr>
          <w:spacing w:val="55"/>
          <w:sz w:val="24"/>
        </w:rPr>
        <w:t xml:space="preserve"> </w:t>
      </w:r>
      <w:r>
        <w:rPr>
          <w:sz w:val="24"/>
        </w:rPr>
        <w:t>сотрудничества</w:t>
      </w:r>
      <w:r>
        <w:rPr>
          <w:spacing w:val="53"/>
          <w:sz w:val="24"/>
        </w:rPr>
        <w:t xml:space="preserve"> </w:t>
      </w:r>
      <w:r>
        <w:rPr>
          <w:sz w:val="24"/>
        </w:rPr>
        <w:t>народов</w:t>
      </w:r>
      <w:r>
        <w:rPr>
          <w:spacing w:val="-57"/>
          <w:sz w:val="24"/>
        </w:rPr>
        <w:t xml:space="preserve"> </w:t>
      </w:r>
      <w:r>
        <w:rPr>
          <w:sz w:val="24"/>
        </w:rPr>
        <w:t>Российской</w:t>
      </w:r>
      <w:r>
        <w:rPr>
          <w:spacing w:val="-1"/>
          <w:sz w:val="24"/>
        </w:rPr>
        <w:t xml:space="preserve"> </w:t>
      </w:r>
      <w:r>
        <w:rPr>
          <w:sz w:val="24"/>
        </w:rPr>
        <w:t>Федерации;</w:t>
      </w:r>
    </w:p>
    <w:p w14:paraId="6BB0F99B" w14:textId="77777777" w:rsidR="00D85FD0" w:rsidRDefault="00D85FD0">
      <w:pPr>
        <w:pStyle w:val="a5"/>
        <w:numPr>
          <w:ilvl w:val="0"/>
          <w:numId w:val="57"/>
        </w:numPr>
        <w:tabs>
          <w:tab w:val="left" w:pos="1397"/>
        </w:tabs>
        <w:ind w:right="373" w:firstLine="707"/>
        <w:rPr>
          <w:sz w:val="24"/>
        </w:rPr>
      </w:pPr>
      <w:r>
        <w:rPr>
          <w:sz w:val="24"/>
        </w:rPr>
        <w:t>формирование</w:t>
      </w:r>
      <w:r>
        <w:rPr>
          <w:spacing w:val="7"/>
          <w:sz w:val="24"/>
        </w:rPr>
        <w:t xml:space="preserve"> </w:t>
      </w:r>
      <w:r>
        <w:rPr>
          <w:sz w:val="24"/>
        </w:rPr>
        <w:t>уважительного</w:t>
      </w:r>
      <w:r>
        <w:rPr>
          <w:spacing w:val="3"/>
          <w:sz w:val="24"/>
        </w:rPr>
        <w:t xml:space="preserve"> </w:t>
      </w:r>
      <w:r>
        <w:rPr>
          <w:sz w:val="24"/>
        </w:rPr>
        <w:t>отношения</w:t>
      </w:r>
      <w:r>
        <w:rPr>
          <w:spacing w:val="3"/>
          <w:sz w:val="24"/>
        </w:rPr>
        <w:t xml:space="preserve"> </w:t>
      </w:r>
      <w:r>
        <w:rPr>
          <w:sz w:val="24"/>
        </w:rPr>
        <w:t>к</w:t>
      </w:r>
      <w:r>
        <w:rPr>
          <w:spacing w:val="4"/>
          <w:sz w:val="24"/>
        </w:rPr>
        <w:t xml:space="preserve"> </w:t>
      </w:r>
      <w:r>
        <w:rPr>
          <w:sz w:val="24"/>
        </w:rPr>
        <w:t>национальным</w:t>
      </w:r>
      <w:r>
        <w:rPr>
          <w:spacing w:val="2"/>
          <w:sz w:val="24"/>
        </w:rPr>
        <w:t xml:space="preserve"> </w:t>
      </w:r>
      <w:r>
        <w:rPr>
          <w:sz w:val="24"/>
        </w:rPr>
        <w:t>и</w:t>
      </w:r>
      <w:r>
        <w:rPr>
          <w:spacing w:val="2"/>
          <w:sz w:val="24"/>
        </w:rPr>
        <w:t xml:space="preserve"> </w:t>
      </w:r>
      <w:r>
        <w:rPr>
          <w:sz w:val="24"/>
        </w:rPr>
        <w:t>этническим</w:t>
      </w:r>
      <w:r>
        <w:rPr>
          <w:spacing w:val="-57"/>
          <w:sz w:val="24"/>
        </w:rPr>
        <w:t xml:space="preserve"> </w:t>
      </w:r>
      <w:r>
        <w:rPr>
          <w:sz w:val="24"/>
        </w:rPr>
        <w:t>ценностям,</w:t>
      </w:r>
      <w:r>
        <w:rPr>
          <w:spacing w:val="-1"/>
          <w:sz w:val="24"/>
        </w:rPr>
        <w:t xml:space="preserve"> </w:t>
      </w:r>
      <w:r>
        <w:rPr>
          <w:sz w:val="24"/>
        </w:rPr>
        <w:t>религиозным</w:t>
      </w:r>
      <w:r>
        <w:rPr>
          <w:spacing w:val="-1"/>
          <w:sz w:val="24"/>
        </w:rPr>
        <w:t xml:space="preserve"> </w:t>
      </w:r>
      <w:r>
        <w:rPr>
          <w:sz w:val="24"/>
        </w:rPr>
        <w:t>чувствам</w:t>
      </w:r>
      <w:r>
        <w:rPr>
          <w:spacing w:val="-1"/>
          <w:sz w:val="24"/>
        </w:rPr>
        <w:t xml:space="preserve"> </w:t>
      </w:r>
      <w:r>
        <w:rPr>
          <w:sz w:val="24"/>
        </w:rPr>
        <w:t>народов</w:t>
      </w:r>
      <w:r>
        <w:rPr>
          <w:spacing w:val="-1"/>
          <w:sz w:val="24"/>
        </w:rPr>
        <w:t xml:space="preserve"> </w:t>
      </w:r>
      <w:r>
        <w:rPr>
          <w:sz w:val="24"/>
        </w:rPr>
        <w:t>Российской Федерации;</w:t>
      </w:r>
    </w:p>
    <w:p w14:paraId="7F6492E2" w14:textId="77777777" w:rsidR="00D85FD0" w:rsidRDefault="00D85FD0">
      <w:pPr>
        <w:pStyle w:val="a5"/>
        <w:numPr>
          <w:ilvl w:val="0"/>
          <w:numId w:val="57"/>
        </w:numPr>
        <w:tabs>
          <w:tab w:val="left" w:pos="1270"/>
        </w:tabs>
        <w:ind w:left="1269"/>
        <w:rPr>
          <w:sz w:val="24"/>
        </w:rPr>
      </w:pPr>
      <w:r>
        <w:rPr>
          <w:sz w:val="24"/>
        </w:rPr>
        <w:t>осознание</w:t>
      </w:r>
      <w:r>
        <w:rPr>
          <w:spacing w:val="-4"/>
          <w:sz w:val="24"/>
        </w:rPr>
        <w:t xml:space="preserve"> </w:t>
      </w:r>
      <w:r>
        <w:rPr>
          <w:sz w:val="24"/>
        </w:rPr>
        <w:t>ценности</w:t>
      </w:r>
      <w:r>
        <w:rPr>
          <w:spacing w:val="-4"/>
          <w:sz w:val="24"/>
        </w:rPr>
        <w:t xml:space="preserve"> </w:t>
      </w:r>
      <w:r>
        <w:rPr>
          <w:sz w:val="24"/>
        </w:rPr>
        <w:t>межнационального</w:t>
      </w:r>
      <w:r>
        <w:rPr>
          <w:spacing w:val="-6"/>
          <w:sz w:val="24"/>
        </w:rPr>
        <w:t xml:space="preserve"> </w:t>
      </w:r>
      <w:r>
        <w:rPr>
          <w:sz w:val="24"/>
        </w:rPr>
        <w:t>и</w:t>
      </w:r>
      <w:r>
        <w:rPr>
          <w:spacing w:val="-3"/>
          <w:sz w:val="24"/>
        </w:rPr>
        <w:t xml:space="preserve"> </w:t>
      </w:r>
      <w:r>
        <w:rPr>
          <w:sz w:val="24"/>
        </w:rPr>
        <w:t>межрелигиозного</w:t>
      </w:r>
      <w:r>
        <w:rPr>
          <w:spacing w:val="-3"/>
          <w:sz w:val="24"/>
        </w:rPr>
        <w:t xml:space="preserve"> </w:t>
      </w:r>
      <w:r>
        <w:rPr>
          <w:sz w:val="24"/>
        </w:rPr>
        <w:t>согласия;</w:t>
      </w:r>
    </w:p>
    <w:p w14:paraId="5063F7BD" w14:textId="77777777" w:rsidR="00D85FD0" w:rsidRDefault="00D85FD0">
      <w:pPr>
        <w:pStyle w:val="a5"/>
        <w:numPr>
          <w:ilvl w:val="0"/>
          <w:numId w:val="57"/>
        </w:numPr>
        <w:tabs>
          <w:tab w:val="left" w:pos="1277"/>
        </w:tabs>
        <w:ind w:right="376" w:firstLine="707"/>
        <w:rPr>
          <w:sz w:val="24"/>
        </w:rPr>
      </w:pPr>
      <w:r>
        <w:rPr>
          <w:sz w:val="24"/>
        </w:rPr>
        <w:t>формирование</w:t>
      </w:r>
      <w:r>
        <w:rPr>
          <w:spacing w:val="2"/>
          <w:sz w:val="24"/>
        </w:rPr>
        <w:t xml:space="preserve"> </w:t>
      </w:r>
      <w:r>
        <w:rPr>
          <w:sz w:val="24"/>
        </w:rPr>
        <w:t>представлений</w:t>
      </w:r>
      <w:r>
        <w:rPr>
          <w:spacing w:val="3"/>
          <w:sz w:val="24"/>
        </w:rPr>
        <w:t xml:space="preserve"> </w:t>
      </w:r>
      <w:r>
        <w:rPr>
          <w:sz w:val="24"/>
        </w:rPr>
        <w:t>об</w:t>
      </w:r>
      <w:r>
        <w:rPr>
          <w:spacing w:val="4"/>
          <w:sz w:val="24"/>
        </w:rPr>
        <w:t xml:space="preserve"> </w:t>
      </w:r>
      <w:r>
        <w:rPr>
          <w:sz w:val="24"/>
        </w:rPr>
        <w:t>образцах</w:t>
      </w:r>
      <w:r>
        <w:rPr>
          <w:spacing w:val="5"/>
          <w:sz w:val="24"/>
        </w:rPr>
        <w:t xml:space="preserve"> </w:t>
      </w:r>
      <w:r>
        <w:rPr>
          <w:sz w:val="24"/>
        </w:rPr>
        <w:t>и</w:t>
      </w:r>
      <w:r>
        <w:rPr>
          <w:spacing w:val="1"/>
          <w:sz w:val="24"/>
        </w:rPr>
        <w:t xml:space="preserve"> </w:t>
      </w:r>
      <w:r>
        <w:rPr>
          <w:sz w:val="24"/>
        </w:rPr>
        <w:t>примерах</w:t>
      </w:r>
      <w:r>
        <w:rPr>
          <w:spacing w:val="6"/>
          <w:sz w:val="24"/>
        </w:rPr>
        <w:t xml:space="preserve"> </w:t>
      </w:r>
      <w:r>
        <w:rPr>
          <w:sz w:val="24"/>
        </w:rPr>
        <w:t>традиционного</w:t>
      </w:r>
      <w:r>
        <w:rPr>
          <w:spacing w:val="2"/>
          <w:sz w:val="24"/>
        </w:rPr>
        <w:t xml:space="preserve"> </w:t>
      </w:r>
      <w:r>
        <w:rPr>
          <w:sz w:val="24"/>
        </w:rPr>
        <w:t>духовного</w:t>
      </w:r>
      <w:r>
        <w:rPr>
          <w:spacing w:val="-57"/>
          <w:sz w:val="24"/>
        </w:rPr>
        <w:t xml:space="preserve"> </w:t>
      </w:r>
      <w:r>
        <w:rPr>
          <w:sz w:val="24"/>
        </w:rPr>
        <w:t>наследия</w:t>
      </w:r>
      <w:r>
        <w:rPr>
          <w:spacing w:val="-1"/>
          <w:sz w:val="24"/>
        </w:rPr>
        <w:t xml:space="preserve"> </w:t>
      </w:r>
      <w:r>
        <w:rPr>
          <w:sz w:val="24"/>
        </w:rPr>
        <w:t>народов Российской Федерации.</w:t>
      </w:r>
    </w:p>
    <w:p w14:paraId="3A6BCFCF" w14:textId="77777777" w:rsidR="00DC118F" w:rsidRDefault="0002405B">
      <w:pPr>
        <w:pStyle w:val="a5"/>
        <w:numPr>
          <w:ilvl w:val="1"/>
          <w:numId w:val="63"/>
        </w:numPr>
        <w:tabs>
          <w:tab w:val="left" w:pos="1150"/>
        </w:tabs>
        <w:spacing w:before="82"/>
        <w:ind w:left="1149"/>
        <w:jc w:val="left"/>
        <w:rPr>
          <w:sz w:val="24"/>
        </w:rPr>
      </w:pPr>
      <w:r>
        <w:rPr>
          <w:sz w:val="24"/>
        </w:rPr>
        <w:t>кратко</w:t>
      </w:r>
      <w:r>
        <w:rPr>
          <w:spacing w:val="-3"/>
          <w:sz w:val="24"/>
        </w:rPr>
        <w:t xml:space="preserve"> </w:t>
      </w:r>
      <w:r>
        <w:rPr>
          <w:sz w:val="24"/>
        </w:rPr>
        <w:t>излагать</w:t>
      </w:r>
      <w:r>
        <w:rPr>
          <w:spacing w:val="-2"/>
          <w:sz w:val="24"/>
        </w:rPr>
        <w:t xml:space="preserve"> </w:t>
      </w:r>
      <w:r>
        <w:rPr>
          <w:sz w:val="24"/>
        </w:rPr>
        <w:t>результаты</w:t>
      </w:r>
      <w:r>
        <w:rPr>
          <w:spacing w:val="-3"/>
          <w:sz w:val="24"/>
        </w:rPr>
        <w:t xml:space="preserve"> </w:t>
      </w:r>
      <w:r>
        <w:rPr>
          <w:sz w:val="24"/>
        </w:rPr>
        <w:t>выполненной</w:t>
      </w:r>
      <w:r>
        <w:rPr>
          <w:spacing w:val="-4"/>
          <w:sz w:val="24"/>
        </w:rPr>
        <w:t xml:space="preserve"> </w:t>
      </w:r>
      <w:r>
        <w:rPr>
          <w:sz w:val="24"/>
        </w:rPr>
        <w:t>проектной</w:t>
      </w:r>
      <w:r>
        <w:rPr>
          <w:spacing w:val="-3"/>
          <w:sz w:val="24"/>
        </w:rPr>
        <w:t xml:space="preserve"> </w:t>
      </w:r>
      <w:r>
        <w:rPr>
          <w:sz w:val="24"/>
        </w:rPr>
        <w:t>работы;</w:t>
      </w:r>
    </w:p>
    <w:p w14:paraId="55101BB4" w14:textId="77777777" w:rsidR="00DC118F" w:rsidRDefault="0002405B">
      <w:pPr>
        <w:pStyle w:val="a5"/>
        <w:numPr>
          <w:ilvl w:val="1"/>
          <w:numId w:val="63"/>
        </w:numPr>
        <w:tabs>
          <w:tab w:val="left" w:pos="1166"/>
        </w:tabs>
        <w:ind w:right="374" w:firstLine="707"/>
        <w:jc w:val="left"/>
        <w:rPr>
          <w:sz w:val="24"/>
        </w:rPr>
      </w:pPr>
      <w:r>
        <w:rPr>
          <w:sz w:val="24"/>
        </w:rPr>
        <w:t>воспринимать</w:t>
      </w:r>
      <w:r>
        <w:rPr>
          <w:spacing w:val="11"/>
          <w:sz w:val="24"/>
        </w:rPr>
        <w:t xml:space="preserve"> </w:t>
      </w:r>
      <w:r>
        <w:rPr>
          <w:sz w:val="24"/>
        </w:rPr>
        <w:t>на</w:t>
      </w:r>
      <w:r>
        <w:rPr>
          <w:spacing w:val="8"/>
          <w:sz w:val="24"/>
        </w:rPr>
        <w:t xml:space="preserve"> </w:t>
      </w:r>
      <w:r>
        <w:rPr>
          <w:sz w:val="24"/>
        </w:rPr>
        <w:t>слух</w:t>
      </w:r>
      <w:r>
        <w:rPr>
          <w:spacing w:val="14"/>
          <w:sz w:val="24"/>
        </w:rPr>
        <w:t xml:space="preserve"> </w:t>
      </w:r>
      <w:r>
        <w:rPr>
          <w:sz w:val="24"/>
        </w:rPr>
        <w:t>и</w:t>
      </w:r>
      <w:r>
        <w:rPr>
          <w:spacing w:val="11"/>
          <w:sz w:val="24"/>
        </w:rPr>
        <w:t xml:space="preserve"> </w:t>
      </w:r>
      <w:r>
        <w:rPr>
          <w:sz w:val="24"/>
        </w:rPr>
        <w:t>понимать</w:t>
      </w:r>
      <w:r>
        <w:rPr>
          <w:spacing w:val="11"/>
          <w:sz w:val="24"/>
        </w:rPr>
        <w:t xml:space="preserve"> </w:t>
      </w:r>
      <w:r>
        <w:rPr>
          <w:sz w:val="24"/>
        </w:rPr>
        <w:t>основное</w:t>
      </w:r>
      <w:r>
        <w:rPr>
          <w:spacing w:val="11"/>
          <w:sz w:val="24"/>
        </w:rPr>
        <w:t xml:space="preserve"> </w:t>
      </w:r>
      <w:r>
        <w:rPr>
          <w:sz w:val="24"/>
        </w:rPr>
        <w:t>содержание</w:t>
      </w:r>
      <w:r>
        <w:rPr>
          <w:spacing w:val="9"/>
          <w:sz w:val="24"/>
        </w:rPr>
        <w:t xml:space="preserve"> </w:t>
      </w:r>
      <w:r>
        <w:rPr>
          <w:sz w:val="24"/>
        </w:rPr>
        <w:t>несложных</w:t>
      </w:r>
      <w:r>
        <w:rPr>
          <w:spacing w:val="9"/>
          <w:sz w:val="24"/>
        </w:rPr>
        <w:t xml:space="preserve"> </w:t>
      </w:r>
      <w:r>
        <w:rPr>
          <w:sz w:val="24"/>
        </w:rPr>
        <w:t>аутентичных</w:t>
      </w:r>
      <w:r>
        <w:rPr>
          <w:spacing w:val="-57"/>
          <w:sz w:val="24"/>
        </w:rPr>
        <w:t xml:space="preserve"> </w:t>
      </w:r>
      <w:r>
        <w:rPr>
          <w:sz w:val="24"/>
        </w:rPr>
        <w:t>текстов,</w:t>
      </w:r>
      <w:r>
        <w:rPr>
          <w:spacing w:val="-3"/>
          <w:sz w:val="24"/>
        </w:rPr>
        <w:t xml:space="preserve"> </w:t>
      </w:r>
      <w:r>
        <w:rPr>
          <w:sz w:val="24"/>
        </w:rPr>
        <w:t>содержащих</w:t>
      </w:r>
      <w:r>
        <w:rPr>
          <w:spacing w:val="-1"/>
          <w:sz w:val="24"/>
        </w:rPr>
        <w:t xml:space="preserve"> </w:t>
      </w:r>
      <w:r>
        <w:rPr>
          <w:sz w:val="24"/>
        </w:rPr>
        <w:t>некоторое</w:t>
      </w:r>
      <w:r>
        <w:rPr>
          <w:spacing w:val="-4"/>
          <w:sz w:val="24"/>
        </w:rPr>
        <w:t xml:space="preserve"> </w:t>
      </w:r>
      <w:r>
        <w:rPr>
          <w:sz w:val="24"/>
        </w:rPr>
        <w:t>количество</w:t>
      </w:r>
      <w:r>
        <w:rPr>
          <w:spacing w:val="-3"/>
          <w:sz w:val="24"/>
        </w:rPr>
        <w:t xml:space="preserve"> </w:t>
      </w:r>
      <w:r>
        <w:rPr>
          <w:sz w:val="24"/>
        </w:rPr>
        <w:t>неизученных</w:t>
      </w:r>
      <w:r>
        <w:rPr>
          <w:spacing w:val="-1"/>
          <w:sz w:val="24"/>
        </w:rPr>
        <w:t xml:space="preserve"> </w:t>
      </w:r>
      <w:r>
        <w:rPr>
          <w:sz w:val="24"/>
        </w:rPr>
        <w:t>языковых</w:t>
      </w:r>
      <w:r>
        <w:rPr>
          <w:spacing w:val="-1"/>
          <w:sz w:val="24"/>
        </w:rPr>
        <w:t xml:space="preserve"> </w:t>
      </w:r>
      <w:r>
        <w:rPr>
          <w:sz w:val="24"/>
        </w:rPr>
        <w:t>явлений;</w:t>
      </w:r>
    </w:p>
    <w:p w14:paraId="6603AA9F" w14:textId="77777777" w:rsidR="00DC118F" w:rsidRDefault="0002405B">
      <w:pPr>
        <w:pStyle w:val="a5"/>
        <w:numPr>
          <w:ilvl w:val="1"/>
          <w:numId w:val="63"/>
        </w:numPr>
        <w:tabs>
          <w:tab w:val="left" w:pos="1258"/>
        </w:tabs>
        <w:ind w:right="371" w:firstLine="707"/>
        <w:jc w:val="left"/>
        <w:rPr>
          <w:sz w:val="24"/>
        </w:rPr>
      </w:pPr>
      <w:r>
        <w:rPr>
          <w:sz w:val="24"/>
        </w:rPr>
        <w:t>читать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несложных</w:t>
      </w:r>
      <w:r>
        <w:rPr>
          <w:spacing w:val="1"/>
          <w:sz w:val="24"/>
        </w:rPr>
        <w:t xml:space="preserve"> </w:t>
      </w:r>
      <w:r>
        <w:rPr>
          <w:sz w:val="24"/>
        </w:rPr>
        <w:t>аутентичных</w:t>
      </w:r>
      <w:r>
        <w:rPr>
          <w:spacing w:val="1"/>
          <w:sz w:val="24"/>
        </w:rPr>
        <w:t xml:space="preserve"> </w:t>
      </w:r>
      <w:r>
        <w:rPr>
          <w:sz w:val="24"/>
        </w:rPr>
        <w:t>текстов,</w:t>
      </w:r>
      <w:r>
        <w:rPr>
          <w:spacing w:val="-57"/>
          <w:sz w:val="24"/>
        </w:rPr>
        <w:t xml:space="preserve"> </w:t>
      </w:r>
      <w:r>
        <w:rPr>
          <w:sz w:val="24"/>
        </w:rPr>
        <w:t>содержащие</w:t>
      </w:r>
      <w:r>
        <w:rPr>
          <w:spacing w:val="-2"/>
          <w:sz w:val="24"/>
        </w:rPr>
        <w:t xml:space="preserve"> </w:t>
      </w:r>
      <w:r>
        <w:rPr>
          <w:sz w:val="24"/>
        </w:rPr>
        <w:t>отдельные</w:t>
      </w:r>
      <w:r>
        <w:rPr>
          <w:spacing w:val="-3"/>
          <w:sz w:val="24"/>
        </w:rPr>
        <w:t xml:space="preserve"> </w:t>
      </w:r>
      <w:r>
        <w:rPr>
          <w:sz w:val="24"/>
        </w:rPr>
        <w:t>неизученные</w:t>
      </w:r>
      <w:r>
        <w:rPr>
          <w:spacing w:val="-3"/>
          <w:sz w:val="24"/>
        </w:rPr>
        <w:t xml:space="preserve"> </w:t>
      </w:r>
      <w:r>
        <w:rPr>
          <w:sz w:val="24"/>
        </w:rPr>
        <w:t>языковые</w:t>
      </w:r>
      <w:r>
        <w:rPr>
          <w:spacing w:val="-1"/>
          <w:sz w:val="24"/>
        </w:rPr>
        <w:t xml:space="preserve"> </w:t>
      </w:r>
      <w:r>
        <w:rPr>
          <w:sz w:val="24"/>
        </w:rPr>
        <w:t>явления;</w:t>
      </w:r>
    </w:p>
    <w:p w14:paraId="35B5749F" w14:textId="77777777" w:rsidR="00DC118F" w:rsidRDefault="0002405B">
      <w:pPr>
        <w:pStyle w:val="a5"/>
        <w:numPr>
          <w:ilvl w:val="1"/>
          <w:numId w:val="63"/>
        </w:numPr>
        <w:tabs>
          <w:tab w:val="left" w:pos="1188"/>
        </w:tabs>
        <w:ind w:right="377" w:firstLine="707"/>
        <w:jc w:val="left"/>
        <w:rPr>
          <w:sz w:val="24"/>
        </w:rPr>
      </w:pPr>
      <w:r>
        <w:rPr>
          <w:sz w:val="24"/>
        </w:rPr>
        <w:t>читать</w:t>
      </w:r>
      <w:r>
        <w:rPr>
          <w:spacing w:val="34"/>
          <w:sz w:val="24"/>
        </w:rPr>
        <w:t xml:space="preserve"> </w:t>
      </w:r>
      <w:r>
        <w:rPr>
          <w:sz w:val="24"/>
        </w:rPr>
        <w:t>и</w:t>
      </w:r>
      <w:r>
        <w:rPr>
          <w:spacing w:val="35"/>
          <w:sz w:val="24"/>
        </w:rPr>
        <w:t xml:space="preserve"> </w:t>
      </w:r>
      <w:r>
        <w:rPr>
          <w:sz w:val="24"/>
        </w:rPr>
        <w:t>полностью</w:t>
      </w:r>
      <w:r>
        <w:rPr>
          <w:spacing w:val="34"/>
          <w:sz w:val="24"/>
        </w:rPr>
        <w:t xml:space="preserve"> </w:t>
      </w:r>
      <w:r>
        <w:rPr>
          <w:sz w:val="24"/>
        </w:rPr>
        <w:t>понимать</w:t>
      </w:r>
      <w:r>
        <w:rPr>
          <w:spacing w:val="34"/>
          <w:sz w:val="24"/>
        </w:rPr>
        <w:t xml:space="preserve"> </w:t>
      </w:r>
      <w:r>
        <w:rPr>
          <w:sz w:val="24"/>
        </w:rPr>
        <w:t>несложные</w:t>
      </w:r>
      <w:r>
        <w:rPr>
          <w:spacing w:val="32"/>
          <w:sz w:val="24"/>
        </w:rPr>
        <w:t xml:space="preserve"> </w:t>
      </w:r>
      <w:r>
        <w:rPr>
          <w:sz w:val="24"/>
        </w:rPr>
        <w:t>аутентичные</w:t>
      </w:r>
      <w:r>
        <w:rPr>
          <w:spacing w:val="32"/>
          <w:sz w:val="24"/>
        </w:rPr>
        <w:t xml:space="preserve"> </w:t>
      </w:r>
      <w:r>
        <w:rPr>
          <w:sz w:val="24"/>
        </w:rPr>
        <w:t>тексты,</w:t>
      </w:r>
      <w:r>
        <w:rPr>
          <w:spacing w:val="34"/>
          <w:sz w:val="24"/>
        </w:rPr>
        <w:t xml:space="preserve"> </w:t>
      </w:r>
      <w:r>
        <w:rPr>
          <w:sz w:val="24"/>
        </w:rPr>
        <w:t>построенные</w:t>
      </w:r>
      <w:r>
        <w:rPr>
          <w:spacing w:val="32"/>
          <w:sz w:val="24"/>
        </w:rPr>
        <w:t xml:space="preserve"> </w:t>
      </w:r>
      <w:r>
        <w:rPr>
          <w:sz w:val="24"/>
        </w:rPr>
        <w:t>на</w:t>
      </w:r>
      <w:r>
        <w:rPr>
          <w:spacing w:val="-57"/>
          <w:sz w:val="24"/>
        </w:rPr>
        <w:t xml:space="preserve"> </w:t>
      </w:r>
      <w:r>
        <w:rPr>
          <w:sz w:val="24"/>
        </w:rPr>
        <w:t>изученном</w:t>
      </w:r>
      <w:r>
        <w:rPr>
          <w:spacing w:val="-2"/>
          <w:sz w:val="24"/>
        </w:rPr>
        <w:t xml:space="preserve"> </w:t>
      </w:r>
      <w:r>
        <w:rPr>
          <w:sz w:val="24"/>
        </w:rPr>
        <w:t>языковом</w:t>
      </w:r>
      <w:r>
        <w:rPr>
          <w:spacing w:val="-1"/>
          <w:sz w:val="24"/>
        </w:rPr>
        <w:t xml:space="preserve"> </w:t>
      </w:r>
      <w:r>
        <w:rPr>
          <w:sz w:val="24"/>
        </w:rPr>
        <w:t>материале;</w:t>
      </w:r>
    </w:p>
    <w:p w14:paraId="0D47CFF5" w14:textId="77777777" w:rsidR="00DC118F" w:rsidRDefault="0002405B">
      <w:pPr>
        <w:pStyle w:val="a5"/>
        <w:numPr>
          <w:ilvl w:val="1"/>
          <w:numId w:val="63"/>
        </w:numPr>
        <w:tabs>
          <w:tab w:val="left" w:pos="1234"/>
        </w:tabs>
        <w:ind w:right="374" w:firstLine="707"/>
        <w:jc w:val="left"/>
        <w:rPr>
          <w:sz w:val="24"/>
        </w:rPr>
      </w:pPr>
      <w:r>
        <w:rPr>
          <w:sz w:val="24"/>
        </w:rPr>
        <w:t>выразительно</w:t>
      </w:r>
      <w:r>
        <w:rPr>
          <w:spacing w:val="14"/>
          <w:sz w:val="24"/>
        </w:rPr>
        <w:t xml:space="preserve"> </w:t>
      </w:r>
      <w:r>
        <w:rPr>
          <w:sz w:val="24"/>
        </w:rPr>
        <w:t>читать</w:t>
      </w:r>
      <w:r>
        <w:rPr>
          <w:spacing w:val="17"/>
          <w:sz w:val="24"/>
        </w:rPr>
        <w:t xml:space="preserve"> </w:t>
      </w:r>
      <w:r>
        <w:rPr>
          <w:sz w:val="24"/>
        </w:rPr>
        <w:t>вслух</w:t>
      </w:r>
      <w:r>
        <w:rPr>
          <w:spacing w:val="17"/>
          <w:sz w:val="24"/>
        </w:rPr>
        <w:t xml:space="preserve"> </w:t>
      </w:r>
      <w:r>
        <w:rPr>
          <w:sz w:val="24"/>
        </w:rPr>
        <w:t>небольшие</w:t>
      </w:r>
      <w:r>
        <w:rPr>
          <w:spacing w:val="15"/>
          <w:sz w:val="24"/>
        </w:rPr>
        <w:t xml:space="preserve"> </w:t>
      </w:r>
      <w:r>
        <w:rPr>
          <w:sz w:val="24"/>
        </w:rPr>
        <w:t>построенные</w:t>
      </w:r>
      <w:r>
        <w:rPr>
          <w:spacing w:val="15"/>
          <w:sz w:val="24"/>
        </w:rPr>
        <w:t xml:space="preserve"> </w:t>
      </w:r>
      <w:r>
        <w:rPr>
          <w:sz w:val="24"/>
        </w:rPr>
        <w:t>на</w:t>
      </w:r>
      <w:r>
        <w:rPr>
          <w:spacing w:val="15"/>
          <w:sz w:val="24"/>
        </w:rPr>
        <w:t xml:space="preserve"> </w:t>
      </w:r>
      <w:r>
        <w:rPr>
          <w:sz w:val="24"/>
        </w:rPr>
        <w:t>изученном</w:t>
      </w:r>
      <w:r>
        <w:rPr>
          <w:spacing w:val="16"/>
          <w:sz w:val="24"/>
        </w:rPr>
        <w:t xml:space="preserve"> </w:t>
      </w:r>
      <w:r>
        <w:rPr>
          <w:sz w:val="24"/>
        </w:rPr>
        <w:t>языковом</w:t>
      </w:r>
      <w:r>
        <w:rPr>
          <w:spacing w:val="-57"/>
          <w:sz w:val="24"/>
        </w:rPr>
        <w:t xml:space="preserve"> </w:t>
      </w:r>
      <w:r>
        <w:rPr>
          <w:sz w:val="24"/>
        </w:rPr>
        <w:t>материале</w:t>
      </w:r>
      <w:r>
        <w:rPr>
          <w:spacing w:val="-3"/>
          <w:sz w:val="24"/>
        </w:rPr>
        <w:t xml:space="preserve"> </w:t>
      </w:r>
      <w:r>
        <w:rPr>
          <w:sz w:val="24"/>
        </w:rPr>
        <w:t>аутентичные</w:t>
      </w:r>
      <w:r>
        <w:rPr>
          <w:spacing w:val="-4"/>
          <w:sz w:val="24"/>
        </w:rPr>
        <w:t xml:space="preserve"> </w:t>
      </w:r>
      <w:r>
        <w:rPr>
          <w:sz w:val="24"/>
        </w:rPr>
        <w:t>тексты,</w:t>
      </w:r>
      <w:r>
        <w:rPr>
          <w:spacing w:val="-2"/>
          <w:sz w:val="24"/>
        </w:rPr>
        <w:t xml:space="preserve"> </w:t>
      </w:r>
      <w:r>
        <w:rPr>
          <w:sz w:val="24"/>
        </w:rPr>
        <w:t>демонстрируя понимание</w:t>
      </w:r>
      <w:r>
        <w:rPr>
          <w:spacing w:val="-2"/>
          <w:sz w:val="24"/>
        </w:rPr>
        <w:t xml:space="preserve"> </w:t>
      </w:r>
      <w:r>
        <w:rPr>
          <w:sz w:val="24"/>
        </w:rPr>
        <w:t>прочитанного.</w:t>
      </w:r>
    </w:p>
    <w:p w14:paraId="17019577" w14:textId="77777777" w:rsidR="00DC118F" w:rsidRDefault="0002405B">
      <w:pPr>
        <w:pStyle w:val="a5"/>
        <w:numPr>
          <w:ilvl w:val="1"/>
          <w:numId w:val="63"/>
        </w:numPr>
        <w:tabs>
          <w:tab w:val="left" w:pos="1353"/>
          <w:tab w:val="left" w:pos="1354"/>
          <w:tab w:val="left" w:pos="3070"/>
          <w:tab w:val="left" w:pos="5850"/>
          <w:tab w:val="left" w:pos="7363"/>
          <w:tab w:val="left" w:pos="8332"/>
          <w:tab w:val="left" w:pos="8723"/>
        </w:tabs>
        <w:ind w:right="370" w:firstLine="707"/>
        <w:jc w:val="left"/>
        <w:rPr>
          <w:sz w:val="24"/>
        </w:rPr>
      </w:pPr>
      <w:r>
        <w:rPr>
          <w:sz w:val="24"/>
        </w:rPr>
        <w:t>устанавливать</w:t>
      </w:r>
      <w:r>
        <w:rPr>
          <w:sz w:val="24"/>
        </w:rPr>
        <w:tab/>
        <w:t>причинно-следственную</w:t>
      </w:r>
      <w:r>
        <w:rPr>
          <w:sz w:val="24"/>
        </w:rPr>
        <w:tab/>
        <w:t>взаимосвязь</w:t>
      </w:r>
      <w:r>
        <w:rPr>
          <w:sz w:val="24"/>
        </w:rPr>
        <w:tab/>
        <w:t>фактов</w:t>
      </w:r>
      <w:r>
        <w:rPr>
          <w:sz w:val="24"/>
        </w:rPr>
        <w:tab/>
        <w:t>и</w:t>
      </w:r>
      <w:r>
        <w:rPr>
          <w:sz w:val="24"/>
        </w:rPr>
        <w:tab/>
      </w:r>
      <w:r>
        <w:rPr>
          <w:spacing w:val="-1"/>
          <w:sz w:val="24"/>
        </w:rPr>
        <w:t>событий,</w:t>
      </w:r>
      <w:r>
        <w:rPr>
          <w:spacing w:val="-57"/>
          <w:sz w:val="24"/>
        </w:rPr>
        <w:t xml:space="preserve"> </w:t>
      </w:r>
      <w:r>
        <w:rPr>
          <w:sz w:val="24"/>
        </w:rPr>
        <w:t>изложенных</w:t>
      </w:r>
      <w:r>
        <w:rPr>
          <w:spacing w:val="1"/>
          <w:sz w:val="24"/>
        </w:rPr>
        <w:t xml:space="preserve"> </w:t>
      </w:r>
      <w:r>
        <w:rPr>
          <w:sz w:val="24"/>
        </w:rPr>
        <w:t>в</w:t>
      </w:r>
      <w:r>
        <w:rPr>
          <w:spacing w:val="-2"/>
          <w:sz w:val="24"/>
        </w:rPr>
        <w:t xml:space="preserve"> </w:t>
      </w:r>
      <w:r>
        <w:rPr>
          <w:sz w:val="24"/>
        </w:rPr>
        <w:t>несложном</w:t>
      </w:r>
      <w:r>
        <w:rPr>
          <w:spacing w:val="-1"/>
          <w:sz w:val="24"/>
        </w:rPr>
        <w:t xml:space="preserve"> </w:t>
      </w:r>
      <w:r>
        <w:rPr>
          <w:sz w:val="24"/>
        </w:rPr>
        <w:t>аутентичном</w:t>
      </w:r>
      <w:r>
        <w:rPr>
          <w:spacing w:val="-2"/>
          <w:sz w:val="24"/>
        </w:rPr>
        <w:t xml:space="preserve"> </w:t>
      </w:r>
      <w:r>
        <w:rPr>
          <w:sz w:val="24"/>
        </w:rPr>
        <w:t>тексте;</w:t>
      </w:r>
    </w:p>
    <w:p w14:paraId="32CFB732" w14:textId="77777777" w:rsidR="00DC118F" w:rsidRDefault="0002405B">
      <w:pPr>
        <w:pStyle w:val="a5"/>
        <w:numPr>
          <w:ilvl w:val="1"/>
          <w:numId w:val="63"/>
        </w:numPr>
        <w:tabs>
          <w:tab w:val="left" w:pos="1308"/>
        </w:tabs>
        <w:ind w:right="368" w:firstLine="707"/>
        <w:rPr>
          <w:sz w:val="24"/>
        </w:rPr>
      </w:pPr>
      <w:r>
        <w:rPr>
          <w:sz w:val="24"/>
        </w:rPr>
        <w:t>восстанавливать</w:t>
      </w:r>
      <w:r>
        <w:rPr>
          <w:spacing w:val="1"/>
          <w:sz w:val="24"/>
        </w:rPr>
        <w:t xml:space="preserve"> </w:t>
      </w:r>
      <w:r>
        <w:rPr>
          <w:sz w:val="24"/>
        </w:rPr>
        <w:t>текст</w:t>
      </w:r>
      <w:r>
        <w:rPr>
          <w:spacing w:val="1"/>
          <w:sz w:val="24"/>
        </w:rPr>
        <w:t xml:space="preserve"> </w:t>
      </w:r>
      <w:r>
        <w:rPr>
          <w:sz w:val="24"/>
        </w:rPr>
        <w:t>из</w:t>
      </w:r>
      <w:r>
        <w:rPr>
          <w:spacing w:val="1"/>
          <w:sz w:val="24"/>
        </w:rPr>
        <w:t xml:space="preserve"> </w:t>
      </w:r>
      <w:r>
        <w:rPr>
          <w:sz w:val="24"/>
        </w:rPr>
        <w:t>разрозненных</w:t>
      </w:r>
      <w:r>
        <w:rPr>
          <w:spacing w:val="1"/>
          <w:sz w:val="24"/>
        </w:rPr>
        <w:t xml:space="preserve"> </w:t>
      </w:r>
      <w:r>
        <w:rPr>
          <w:sz w:val="24"/>
        </w:rPr>
        <w:t>абзацев</w:t>
      </w:r>
      <w:r>
        <w:rPr>
          <w:spacing w:val="1"/>
          <w:sz w:val="24"/>
        </w:rPr>
        <w:t xml:space="preserve"> </w:t>
      </w:r>
      <w:r>
        <w:rPr>
          <w:sz w:val="24"/>
        </w:rPr>
        <w:t>или</w:t>
      </w:r>
      <w:r>
        <w:rPr>
          <w:spacing w:val="1"/>
          <w:sz w:val="24"/>
        </w:rPr>
        <w:t xml:space="preserve"> </w:t>
      </w:r>
      <w:r>
        <w:rPr>
          <w:sz w:val="24"/>
        </w:rPr>
        <w:t>путем</w:t>
      </w:r>
      <w:r>
        <w:rPr>
          <w:spacing w:val="1"/>
          <w:sz w:val="24"/>
        </w:rPr>
        <w:t xml:space="preserve"> </w:t>
      </w:r>
      <w:r>
        <w:rPr>
          <w:sz w:val="24"/>
        </w:rPr>
        <w:t>добавления</w:t>
      </w:r>
      <w:r>
        <w:rPr>
          <w:spacing w:val="1"/>
          <w:sz w:val="24"/>
        </w:rPr>
        <w:t xml:space="preserve"> </w:t>
      </w:r>
      <w:r>
        <w:rPr>
          <w:sz w:val="24"/>
        </w:rPr>
        <w:t>выпущенных фрагментов;</w:t>
      </w:r>
    </w:p>
    <w:p w14:paraId="65B3BF25" w14:textId="77777777" w:rsidR="00DC118F" w:rsidRDefault="0002405B">
      <w:pPr>
        <w:pStyle w:val="a5"/>
        <w:numPr>
          <w:ilvl w:val="0"/>
          <w:numId w:val="51"/>
        </w:numPr>
        <w:tabs>
          <w:tab w:val="left" w:pos="1270"/>
        </w:tabs>
        <w:rPr>
          <w:sz w:val="24"/>
        </w:rPr>
      </w:pPr>
      <w:r>
        <w:rPr>
          <w:sz w:val="24"/>
        </w:rPr>
        <w:t>формирование</w:t>
      </w:r>
      <w:r>
        <w:rPr>
          <w:spacing w:val="-4"/>
          <w:sz w:val="24"/>
        </w:rPr>
        <w:t xml:space="preserve"> </w:t>
      </w:r>
      <w:r>
        <w:rPr>
          <w:sz w:val="24"/>
        </w:rPr>
        <w:t>навыков:</w:t>
      </w:r>
    </w:p>
    <w:p w14:paraId="3BB8E14F" w14:textId="77777777" w:rsidR="00DC118F" w:rsidRDefault="0002405B">
      <w:pPr>
        <w:pStyle w:val="a5"/>
        <w:numPr>
          <w:ilvl w:val="1"/>
          <w:numId w:val="63"/>
        </w:numPr>
        <w:tabs>
          <w:tab w:val="left" w:pos="1226"/>
        </w:tabs>
        <w:ind w:right="372" w:firstLine="707"/>
        <w:rPr>
          <w:sz w:val="24"/>
        </w:rPr>
      </w:pPr>
      <w:r>
        <w:rPr>
          <w:sz w:val="24"/>
        </w:rPr>
        <w:t>заполнения</w:t>
      </w:r>
      <w:r>
        <w:rPr>
          <w:spacing w:val="1"/>
          <w:sz w:val="24"/>
        </w:rPr>
        <w:t xml:space="preserve"> </w:t>
      </w:r>
      <w:r>
        <w:rPr>
          <w:sz w:val="24"/>
        </w:rPr>
        <w:t>анкеты</w:t>
      </w:r>
      <w:r>
        <w:rPr>
          <w:spacing w:val="1"/>
          <w:sz w:val="24"/>
        </w:rPr>
        <w:t xml:space="preserve"> </w:t>
      </w:r>
      <w:r>
        <w:rPr>
          <w:sz w:val="24"/>
        </w:rPr>
        <w:t>и</w:t>
      </w:r>
      <w:r>
        <w:rPr>
          <w:spacing w:val="1"/>
          <w:sz w:val="24"/>
        </w:rPr>
        <w:t xml:space="preserve"> </w:t>
      </w:r>
      <w:r>
        <w:rPr>
          <w:sz w:val="24"/>
        </w:rPr>
        <w:t>формуляров,</w:t>
      </w:r>
      <w:r>
        <w:rPr>
          <w:spacing w:val="1"/>
          <w:sz w:val="24"/>
        </w:rPr>
        <w:t xml:space="preserve"> </w:t>
      </w:r>
      <w:r>
        <w:rPr>
          <w:sz w:val="24"/>
        </w:rPr>
        <w:t>сообщая</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основные</w:t>
      </w:r>
      <w:r>
        <w:rPr>
          <w:spacing w:val="1"/>
          <w:sz w:val="24"/>
        </w:rPr>
        <w:t xml:space="preserve"> </w:t>
      </w:r>
      <w:r>
        <w:rPr>
          <w:sz w:val="24"/>
        </w:rPr>
        <w:t>сведения</w:t>
      </w:r>
      <w:r>
        <w:rPr>
          <w:spacing w:val="1"/>
          <w:sz w:val="24"/>
        </w:rPr>
        <w:t xml:space="preserve"> </w:t>
      </w:r>
      <w:r>
        <w:rPr>
          <w:sz w:val="24"/>
        </w:rPr>
        <w:t>(имя,</w:t>
      </w:r>
      <w:r>
        <w:rPr>
          <w:spacing w:val="1"/>
          <w:sz w:val="24"/>
        </w:rPr>
        <w:t xml:space="preserve"> </w:t>
      </w:r>
      <w:r>
        <w:rPr>
          <w:sz w:val="24"/>
        </w:rPr>
        <w:t>фамилия,</w:t>
      </w:r>
      <w:r>
        <w:rPr>
          <w:spacing w:val="-1"/>
          <w:sz w:val="24"/>
        </w:rPr>
        <w:t xml:space="preserve"> </w:t>
      </w:r>
      <w:r>
        <w:rPr>
          <w:sz w:val="24"/>
        </w:rPr>
        <w:t>пол, возраст,</w:t>
      </w:r>
      <w:r>
        <w:rPr>
          <w:spacing w:val="-2"/>
          <w:sz w:val="24"/>
        </w:rPr>
        <w:t xml:space="preserve"> </w:t>
      </w:r>
      <w:r>
        <w:rPr>
          <w:sz w:val="24"/>
        </w:rPr>
        <w:t>гражданство,</w:t>
      </w:r>
      <w:r>
        <w:rPr>
          <w:spacing w:val="-1"/>
          <w:sz w:val="24"/>
        </w:rPr>
        <w:t xml:space="preserve"> </w:t>
      </w:r>
      <w:r>
        <w:rPr>
          <w:sz w:val="24"/>
        </w:rPr>
        <w:t>национальность, адрес</w:t>
      </w:r>
      <w:r>
        <w:rPr>
          <w:spacing w:val="-1"/>
          <w:sz w:val="24"/>
        </w:rPr>
        <w:t xml:space="preserve"> </w:t>
      </w:r>
      <w:r>
        <w:rPr>
          <w:sz w:val="24"/>
        </w:rPr>
        <w:t>и</w:t>
      </w:r>
      <w:r>
        <w:rPr>
          <w:spacing w:val="-1"/>
          <w:sz w:val="24"/>
        </w:rPr>
        <w:t xml:space="preserve"> </w:t>
      </w:r>
      <w:r>
        <w:rPr>
          <w:sz w:val="24"/>
        </w:rPr>
        <w:t>т. д.);</w:t>
      </w:r>
    </w:p>
    <w:p w14:paraId="3EA858A2" w14:textId="77777777" w:rsidR="00DC118F" w:rsidRDefault="0002405B">
      <w:pPr>
        <w:pStyle w:val="a5"/>
        <w:numPr>
          <w:ilvl w:val="1"/>
          <w:numId w:val="63"/>
        </w:numPr>
        <w:tabs>
          <w:tab w:val="left" w:pos="1195"/>
        </w:tabs>
        <w:ind w:right="367" w:firstLine="707"/>
        <w:rPr>
          <w:sz w:val="24"/>
        </w:rPr>
      </w:pPr>
      <w:r>
        <w:rPr>
          <w:sz w:val="24"/>
        </w:rPr>
        <w:t>писания письма с употреблением формул речевого этикета, принятых в стране</w:t>
      </w:r>
      <w:r>
        <w:rPr>
          <w:spacing w:val="1"/>
          <w:sz w:val="24"/>
        </w:rPr>
        <w:t xml:space="preserve"> </w:t>
      </w:r>
      <w:r>
        <w:rPr>
          <w:sz w:val="24"/>
        </w:rPr>
        <w:t>изучаемого</w:t>
      </w:r>
      <w:r>
        <w:rPr>
          <w:spacing w:val="-1"/>
          <w:sz w:val="24"/>
        </w:rPr>
        <w:t xml:space="preserve"> </w:t>
      </w:r>
      <w:r>
        <w:rPr>
          <w:sz w:val="24"/>
        </w:rPr>
        <w:t>языка, выражать пожелания;</w:t>
      </w:r>
    </w:p>
    <w:p w14:paraId="5B5D1CE3" w14:textId="77777777" w:rsidR="00DC118F" w:rsidRDefault="0002405B">
      <w:pPr>
        <w:pStyle w:val="a5"/>
        <w:numPr>
          <w:ilvl w:val="0"/>
          <w:numId w:val="51"/>
        </w:numPr>
        <w:tabs>
          <w:tab w:val="left" w:pos="1270"/>
        </w:tabs>
        <w:rPr>
          <w:sz w:val="24"/>
        </w:rPr>
      </w:pPr>
      <w:r>
        <w:rPr>
          <w:sz w:val="24"/>
        </w:rPr>
        <w:t>формирование</w:t>
      </w:r>
      <w:r>
        <w:rPr>
          <w:spacing w:val="-7"/>
          <w:sz w:val="24"/>
        </w:rPr>
        <w:t xml:space="preserve"> </w:t>
      </w:r>
      <w:r>
        <w:rPr>
          <w:sz w:val="24"/>
        </w:rPr>
        <w:t>умения:</w:t>
      </w:r>
    </w:p>
    <w:p w14:paraId="1E2A08BC" w14:textId="77777777" w:rsidR="00DC118F" w:rsidRDefault="0002405B">
      <w:pPr>
        <w:pStyle w:val="a5"/>
        <w:numPr>
          <w:ilvl w:val="1"/>
          <w:numId w:val="63"/>
        </w:numPr>
        <w:tabs>
          <w:tab w:val="left" w:pos="1150"/>
        </w:tabs>
        <w:ind w:left="1149"/>
        <w:rPr>
          <w:sz w:val="24"/>
        </w:rPr>
      </w:pPr>
      <w:r>
        <w:rPr>
          <w:sz w:val="24"/>
        </w:rPr>
        <w:t>правильно</w:t>
      </w:r>
      <w:r>
        <w:rPr>
          <w:spacing w:val="-7"/>
          <w:sz w:val="24"/>
        </w:rPr>
        <w:t xml:space="preserve"> </w:t>
      </w:r>
      <w:r>
        <w:rPr>
          <w:sz w:val="24"/>
        </w:rPr>
        <w:t>писать</w:t>
      </w:r>
      <w:r>
        <w:rPr>
          <w:spacing w:val="-5"/>
          <w:sz w:val="24"/>
        </w:rPr>
        <w:t xml:space="preserve"> </w:t>
      </w:r>
      <w:r>
        <w:rPr>
          <w:sz w:val="24"/>
        </w:rPr>
        <w:t>изученные</w:t>
      </w:r>
      <w:r>
        <w:rPr>
          <w:spacing w:val="-8"/>
          <w:sz w:val="24"/>
        </w:rPr>
        <w:t xml:space="preserve"> </w:t>
      </w:r>
      <w:r>
        <w:rPr>
          <w:sz w:val="24"/>
        </w:rPr>
        <w:t>слова;</w:t>
      </w:r>
    </w:p>
    <w:p w14:paraId="4D9DC6B9" w14:textId="77777777" w:rsidR="00DC118F" w:rsidRDefault="0002405B">
      <w:pPr>
        <w:pStyle w:val="a5"/>
        <w:numPr>
          <w:ilvl w:val="1"/>
          <w:numId w:val="63"/>
        </w:numPr>
        <w:tabs>
          <w:tab w:val="left" w:pos="1243"/>
        </w:tabs>
        <w:ind w:right="368" w:firstLine="707"/>
        <w:rPr>
          <w:sz w:val="24"/>
        </w:rPr>
      </w:pPr>
      <w:r>
        <w:rPr>
          <w:sz w:val="24"/>
        </w:rPr>
        <w:t>правильно</w:t>
      </w:r>
      <w:r>
        <w:rPr>
          <w:spacing w:val="1"/>
          <w:sz w:val="24"/>
        </w:rPr>
        <w:t xml:space="preserve"> </w:t>
      </w:r>
      <w:r>
        <w:rPr>
          <w:sz w:val="24"/>
        </w:rPr>
        <w:t>ставить</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точку</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повествовательного</w:t>
      </w:r>
      <w:r>
        <w:rPr>
          <w:spacing w:val="1"/>
          <w:sz w:val="24"/>
        </w:rPr>
        <w:t xml:space="preserve"> </w:t>
      </w:r>
      <w:r>
        <w:rPr>
          <w:sz w:val="24"/>
        </w:rPr>
        <w:t>предложения,</w:t>
      </w:r>
      <w:r>
        <w:rPr>
          <w:spacing w:val="1"/>
          <w:sz w:val="24"/>
        </w:rPr>
        <w:t xml:space="preserve"> </w:t>
      </w:r>
      <w:r>
        <w:rPr>
          <w:sz w:val="24"/>
        </w:rPr>
        <w:t>вопросительный</w:t>
      </w:r>
      <w:r>
        <w:rPr>
          <w:spacing w:val="1"/>
          <w:sz w:val="24"/>
        </w:rPr>
        <w:t xml:space="preserve"> </w:t>
      </w:r>
      <w:r>
        <w:rPr>
          <w:sz w:val="24"/>
        </w:rPr>
        <w:t>знак</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вопросительного</w:t>
      </w:r>
      <w:r>
        <w:rPr>
          <w:spacing w:val="1"/>
          <w:sz w:val="24"/>
        </w:rPr>
        <w:t xml:space="preserve"> </w:t>
      </w:r>
      <w:r>
        <w:rPr>
          <w:sz w:val="24"/>
        </w:rPr>
        <w:t>предложения,</w:t>
      </w:r>
      <w:r>
        <w:rPr>
          <w:spacing w:val="-3"/>
          <w:sz w:val="24"/>
        </w:rPr>
        <w:t xml:space="preserve"> </w:t>
      </w:r>
      <w:r>
        <w:rPr>
          <w:sz w:val="24"/>
        </w:rPr>
        <w:t>восклицательный</w:t>
      </w:r>
      <w:r>
        <w:rPr>
          <w:spacing w:val="-4"/>
          <w:sz w:val="24"/>
        </w:rPr>
        <w:t xml:space="preserve"> </w:t>
      </w:r>
      <w:r>
        <w:rPr>
          <w:sz w:val="24"/>
        </w:rPr>
        <w:t>знак</w:t>
      </w:r>
      <w:r>
        <w:rPr>
          <w:spacing w:val="-2"/>
          <w:sz w:val="24"/>
        </w:rPr>
        <w:t xml:space="preserve"> </w:t>
      </w:r>
      <w:r>
        <w:rPr>
          <w:sz w:val="24"/>
        </w:rPr>
        <w:t>в</w:t>
      </w:r>
      <w:r>
        <w:rPr>
          <w:spacing w:val="-3"/>
          <w:sz w:val="24"/>
        </w:rPr>
        <w:t xml:space="preserve"> </w:t>
      </w:r>
      <w:r>
        <w:rPr>
          <w:sz w:val="24"/>
        </w:rPr>
        <w:t>конце</w:t>
      </w:r>
      <w:r>
        <w:rPr>
          <w:spacing w:val="-4"/>
          <w:sz w:val="24"/>
        </w:rPr>
        <w:t xml:space="preserve"> </w:t>
      </w:r>
      <w:r>
        <w:rPr>
          <w:sz w:val="24"/>
        </w:rPr>
        <w:t>восклицательного</w:t>
      </w:r>
      <w:r>
        <w:rPr>
          <w:spacing w:val="-5"/>
          <w:sz w:val="24"/>
        </w:rPr>
        <w:t xml:space="preserve"> </w:t>
      </w:r>
      <w:r>
        <w:rPr>
          <w:sz w:val="24"/>
        </w:rPr>
        <w:t>предложения;</w:t>
      </w:r>
    </w:p>
    <w:p w14:paraId="38DD8A6A" w14:textId="77777777" w:rsidR="00DC118F" w:rsidRDefault="0002405B">
      <w:pPr>
        <w:pStyle w:val="a5"/>
        <w:numPr>
          <w:ilvl w:val="1"/>
          <w:numId w:val="63"/>
        </w:numPr>
        <w:tabs>
          <w:tab w:val="left" w:pos="1219"/>
        </w:tabs>
        <w:ind w:right="374" w:firstLine="707"/>
        <w:rPr>
          <w:sz w:val="24"/>
        </w:rPr>
      </w:pPr>
      <w:r>
        <w:rPr>
          <w:sz w:val="24"/>
        </w:rPr>
        <w:t>расставлять</w:t>
      </w:r>
      <w:r>
        <w:rPr>
          <w:spacing w:val="1"/>
          <w:sz w:val="24"/>
        </w:rPr>
        <w:t xml:space="preserve"> </w:t>
      </w:r>
      <w:r>
        <w:rPr>
          <w:sz w:val="24"/>
        </w:rPr>
        <w:t>в</w:t>
      </w:r>
      <w:r>
        <w:rPr>
          <w:spacing w:val="1"/>
          <w:sz w:val="24"/>
        </w:rPr>
        <w:t xml:space="preserve"> </w:t>
      </w:r>
      <w:r>
        <w:rPr>
          <w:sz w:val="24"/>
        </w:rPr>
        <w:t>личном</w:t>
      </w:r>
      <w:r>
        <w:rPr>
          <w:spacing w:val="1"/>
          <w:sz w:val="24"/>
        </w:rPr>
        <w:t xml:space="preserve"> </w:t>
      </w:r>
      <w:r>
        <w:rPr>
          <w:sz w:val="24"/>
        </w:rPr>
        <w:t>письме</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диктуемые</w:t>
      </w:r>
      <w:r>
        <w:rPr>
          <w:spacing w:val="1"/>
          <w:sz w:val="24"/>
        </w:rPr>
        <w:t xml:space="preserve"> </w:t>
      </w:r>
      <w:r>
        <w:rPr>
          <w:sz w:val="24"/>
        </w:rPr>
        <w:t>его</w:t>
      </w:r>
      <w:r>
        <w:rPr>
          <w:spacing w:val="1"/>
          <w:sz w:val="24"/>
        </w:rPr>
        <w:t xml:space="preserve"> </w:t>
      </w:r>
      <w:r>
        <w:rPr>
          <w:sz w:val="24"/>
        </w:rPr>
        <w:t>форматом,</w:t>
      </w:r>
      <w:r>
        <w:rPr>
          <w:spacing w:val="1"/>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нормами,</w:t>
      </w:r>
      <w:r>
        <w:rPr>
          <w:spacing w:val="-1"/>
          <w:sz w:val="24"/>
        </w:rPr>
        <w:t xml:space="preserve"> </w:t>
      </w:r>
      <w:r>
        <w:rPr>
          <w:sz w:val="24"/>
        </w:rPr>
        <w:t>принятыми в</w:t>
      </w:r>
      <w:r>
        <w:rPr>
          <w:spacing w:val="-2"/>
          <w:sz w:val="24"/>
        </w:rPr>
        <w:t xml:space="preserve"> </w:t>
      </w:r>
      <w:r>
        <w:rPr>
          <w:sz w:val="24"/>
        </w:rPr>
        <w:t>стране</w:t>
      </w:r>
      <w:r>
        <w:rPr>
          <w:spacing w:val="-2"/>
          <w:sz w:val="24"/>
        </w:rPr>
        <w:t xml:space="preserve"> </w:t>
      </w:r>
      <w:r>
        <w:rPr>
          <w:sz w:val="24"/>
        </w:rPr>
        <w:t>изучаемого языка.</w:t>
      </w:r>
    </w:p>
    <w:p w14:paraId="2613CADE" w14:textId="77777777" w:rsidR="00DC118F" w:rsidRDefault="0002405B">
      <w:pPr>
        <w:pStyle w:val="a5"/>
        <w:numPr>
          <w:ilvl w:val="1"/>
          <w:numId w:val="63"/>
        </w:numPr>
        <w:tabs>
          <w:tab w:val="left" w:pos="1342"/>
        </w:tabs>
        <w:ind w:right="373" w:firstLine="707"/>
        <w:rPr>
          <w:sz w:val="24"/>
        </w:rPr>
      </w:pPr>
      <w:r>
        <w:rPr>
          <w:sz w:val="24"/>
        </w:rPr>
        <w:t>сравнивать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буквосочетания</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их</w:t>
      </w:r>
      <w:r>
        <w:rPr>
          <w:spacing w:val="-57"/>
          <w:sz w:val="24"/>
        </w:rPr>
        <w:t xml:space="preserve"> </w:t>
      </w:r>
      <w:r>
        <w:rPr>
          <w:sz w:val="24"/>
        </w:rPr>
        <w:t>транскрипцию.</w:t>
      </w:r>
    </w:p>
    <w:p w14:paraId="605A6FA0" w14:textId="77777777" w:rsidR="00DC118F" w:rsidRDefault="0002405B">
      <w:pPr>
        <w:pStyle w:val="a5"/>
        <w:numPr>
          <w:ilvl w:val="1"/>
          <w:numId w:val="63"/>
        </w:numPr>
        <w:tabs>
          <w:tab w:val="left" w:pos="1202"/>
        </w:tabs>
        <w:ind w:right="373" w:firstLine="707"/>
        <w:rPr>
          <w:sz w:val="24"/>
        </w:rPr>
      </w:pPr>
      <w:r>
        <w:rPr>
          <w:sz w:val="24"/>
        </w:rPr>
        <w:t>различать на слух и адекватно, без фонематических ошибок, ведущих к сбою</w:t>
      </w:r>
      <w:r>
        <w:rPr>
          <w:spacing w:val="1"/>
          <w:sz w:val="24"/>
        </w:rPr>
        <w:t xml:space="preserve"> </w:t>
      </w:r>
      <w:r>
        <w:rPr>
          <w:sz w:val="24"/>
        </w:rPr>
        <w:t>коммуникации,</w:t>
      </w:r>
      <w:r>
        <w:rPr>
          <w:spacing w:val="-2"/>
          <w:sz w:val="24"/>
        </w:rPr>
        <w:t xml:space="preserve"> </w:t>
      </w:r>
      <w:r>
        <w:rPr>
          <w:sz w:val="24"/>
        </w:rPr>
        <w:t>произносить слова</w:t>
      </w:r>
      <w:r>
        <w:rPr>
          <w:spacing w:val="-2"/>
          <w:sz w:val="24"/>
        </w:rPr>
        <w:t xml:space="preserve"> </w:t>
      </w:r>
      <w:r>
        <w:rPr>
          <w:sz w:val="24"/>
        </w:rPr>
        <w:t>изучаемого</w:t>
      </w:r>
      <w:r>
        <w:rPr>
          <w:spacing w:val="-2"/>
          <w:sz w:val="24"/>
        </w:rPr>
        <w:t xml:space="preserve"> </w:t>
      </w:r>
      <w:r>
        <w:rPr>
          <w:sz w:val="24"/>
        </w:rPr>
        <w:t>иностранного</w:t>
      </w:r>
      <w:r>
        <w:rPr>
          <w:spacing w:val="-1"/>
          <w:sz w:val="24"/>
        </w:rPr>
        <w:t xml:space="preserve"> </w:t>
      </w:r>
      <w:r>
        <w:rPr>
          <w:sz w:val="24"/>
        </w:rPr>
        <w:t>языка;</w:t>
      </w:r>
    </w:p>
    <w:p w14:paraId="08794A2F" w14:textId="77777777" w:rsidR="00DC118F" w:rsidRDefault="0002405B">
      <w:pPr>
        <w:pStyle w:val="a5"/>
        <w:numPr>
          <w:ilvl w:val="1"/>
          <w:numId w:val="63"/>
        </w:numPr>
        <w:tabs>
          <w:tab w:val="left" w:pos="1207"/>
        </w:tabs>
        <w:ind w:right="368" w:firstLine="707"/>
        <w:rPr>
          <w:sz w:val="24"/>
        </w:rPr>
      </w:pPr>
      <w:r>
        <w:rPr>
          <w:sz w:val="24"/>
        </w:rPr>
        <w:t>адекватно, без ошибок, ведущих к сбою коммуникации, произносить фразы с</w:t>
      </w:r>
      <w:r>
        <w:rPr>
          <w:spacing w:val="1"/>
          <w:sz w:val="24"/>
        </w:rPr>
        <w:t xml:space="preserve"> </w:t>
      </w:r>
      <w:r>
        <w:rPr>
          <w:sz w:val="24"/>
        </w:rPr>
        <w:t>точки зрения их ритмико-интонационных особенностей (побудительное и вопросительное</w:t>
      </w:r>
      <w:r>
        <w:rPr>
          <w:spacing w:val="-57"/>
          <w:sz w:val="24"/>
        </w:rPr>
        <w:t xml:space="preserve"> </w:t>
      </w:r>
      <w:r>
        <w:rPr>
          <w:sz w:val="24"/>
        </w:rPr>
        <w:t>предложения).</w:t>
      </w:r>
    </w:p>
    <w:p w14:paraId="301FA69F" w14:textId="77777777" w:rsidR="00DC118F" w:rsidRDefault="0002405B">
      <w:pPr>
        <w:pStyle w:val="a5"/>
        <w:numPr>
          <w:ilvl w:val="1"/>
          <w:numId w:val="63"/>
        </w:numPr>
        <w:tabs>
          <w:tab w:val="left" w:pos="1150"/>
        </w:tabs>
        <w:ind w:left="1149"/>
        <w:rPr>
          <w:sz w:val="24"/>
        </w:rPr>
      </w:pPr>
      <w:r>
        <w:rPr>
          <w:sz w:val="24"/>
        </w:rPr>
        <w:lastRenderedPageBreak/>
        <w:t>выражать</w:t>
      </w:r>
      <w:r>
        <w:rPr>
          <w:spacing w:val="-6"/>
          <w:sz w:val="24"/>
        </w:rPr>
        <w:t xml:space="preserve"> </w:t>
      </w:r>
      <w:r>
        <w:rPr>
          <w:sz w:val="24"/>
        </w:rPr>
        <w:t>модальные</w:t>
      </w:r>
      <w:r>
        <w:rPr>
          <w:spacing w:val="-7"/>
          <w:sz w:val="24"/>
        </w:rPr>
        <w:t xml:space="preserve"> </w:t>
      </w:r>
      <w:r>
        <w:rPr>
          <w:sz w:val="24"/>
        </w:rPr>
        <w:t>значения,</w:t>
      </w:r>
      <w:r>
        <w:rPr>
          <w:spacing w:val="-6"/>
          <w:sz w:val="24"/>
        </w:rPr>
        <w:t xml:space="preserve"> </w:t>
      </w:r>
      <w:r>
        <w:rPr>
          <w:sz w:val="24"/>
        </w:rPr>
        <w:t>чувства</w:t>
      </w:r>
      <w:r>
        <w:rPr>
          <w:spacing w:val="-8"/>
          <w:sz w:val="24"/>
        </w:rPr>
        <w:t xml:space="preserve"> </w:t>
      </w:r>
      <w:r>
        <w:rPr>
          <w:sz w:val="24"/>
        </w:rPr>
        <w:t>и</w:t>
      </w:r>
      <w:r>
        <w:rPr>
          <w:spacing w:val="-6"/>
          <w:sz w:val="24"/>
        </w:rPr>
        <w:t xml:space="preserve"> </w:t>
      </w:r>
      <w:r>
        <w:rPr>
          <w:sz w:val="24"/>
        </w:rPr>
        <w:t>эмоции</w:t>
      </w:r>
      <w:r>
        <w:rPr>
          <w:spacing w:val="-7"/>
          <w:sz w:val="24"/>
        </w:rPr>
        <w:t xml:space="preserve"> </w:t>
      </w:r>
      <w:r>
        <w:rPr>
          <w:sz w:val="24"/>
        </w:rPr>
        <w:t>с</w:t>
      </w:r>
      <w:r>
        <w:rPr>
          <w:spacing w:val="-10"/>
          <w:sz w:val="24"/>
        </w:rPr>
        <w:t xml:space="preserve"> </w:t>
      </w:r>
      <w:r>
        <w:rPr>
          <w:sz w:val="24"/>
        </w:rPr>
        <w:t>помощью</w:t>
      </w:r>
      <w:r>
        <w:rPr>
          <w:spacing w:val="-7"/>
          <w:sz w:val="24"/>
        </w:rPr>
        <w:t xml:space="preserve"> </w:t>
      </w:r>
      <w:r>
        <w:rPr>
          <w:sz w:val="24"/>
        </w:rPr>
        <w:t>интонации;</w:t>
      </w:r>
    </w:p>
    <w:p w14:paraId="4947E86B" w14:textId="77777777" w:rsidR="00DC118F" w:rsidRDefault="0002405B">
      <w:pPr>
        <w:pStyle w:val="a5"/>
        <w:numPr>
          <w:ilvl w:val="1"/>
          <w:numId w:val="63"/>
        </w:numPr>
        <w:tabs>
          <w:tab w:val="left" w:pos="1332"/>
        </w:tabs>
        <w:ind w:right="365" w:firstLine="707"/>
        <w:rPr>
          <w:sz w:val="24"/>
        </w:rPr>
      </w:pPr>
      <w:r>
        <w:rPr>
          <w:sz w:val="24"/>
        </w:rPr>
        <w:t>различать</w:t>
      </w:r>
      <w:r>
        <w:rPr>
          <w:spacing w:val="1"/>
          <w:sz w:val="24"/>
        </w:rPr>
        <w:t xml:space="preserve"> </w:t>
      </w:r>
      <w:r>
        <w:rPr>
          <w:sz w:val="24"/>
        </w:rPr>
        <w:t>британские</w:t>
      </w:r>
      <w:r>
        <w:rPr>
          <w:spacing w:val="1"/>
          <w:sz w:val="24"/>
        </w:rPr>
        <w:t xml:space="preserve"> </w:t>
      </w:r>
      <w:r>
        <w:rPr>
          <w:sz w:val="24"/>
        </w:rPr>
        <w:t>и</w:t>
      </w:r>
      <w:r>
        <w:rPr>
          <w:spacing w:val="1"/>
          <w:sz w:val="24"/>
        </w:rPr>
        <w:t xml:space="preserve"> </w:t>
      </w:r>
      <w:r>
        <w:rPr>
          <w:sz w:val="24"/>
        </w:rPr>
        <w:t>американские</w:t>
      </w:r>
      <w:r>
        <w:rPr>
          <w:spacing w:val="1"/>
          <w:sz w:val="24"/>
        </w:rPr>
        <w:t xml:space="preserve"> </w:t>
      </w:r>
      <w:r>
        <w:rPr>
          <w:sz w:val="24"/>
        </w:rPr>
        <w:t>варианты</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прослушанных высказываниях.</w:t>
      </w:r>
    </w:p>
    <w:p w14:paraId="66AC35B9" w14:textId="77777777" w:rsidR="00DC118F" w:rsidRDefault="00DC118F">
      <w:pPr>
        <w:pStyle w:val="a3"/>
        <w:ind w:left="0" w:firstLine="0"/>
        <w:jc w:val="left"/>
      </w:pPr>
    </w:p>
    <w:p w14:paraId="61EC81A0" w14:textId="77777777" w:rsidR="00DC118F" w:rsidRDefault="00DC118F">
      <w:pPr>
        <w:pStyle w:val="a3"/>
        <w:spacing w:before="11"/>
        <w:ind w:left="0" w:firstLine="0"/>
        <w:jc w:val="left"/>
        <w:rPr>
          <w:sz w:val="23"/>
        </w:rPr>
      </w:pPr>
    </w:p>
    <w:p w14:paraId="4935B635" w14:textId="3DBAED7E" w:rsidR="00DC118F" w:rsidRPr="0002405B" w:rsidRDefault="0002405B" w:rsidP="0002405B">
      <w:pPr>
        <w:tabs>
          <w:tab w:val="left" w:pos="1990"/>
        </w:tabs>
        <w:rPr>
          <w:b/>
          <w:bCs/>
          <w:sz w:val="24"/>
        </w:rPr>
      </w:pPr>
      <w:r>
        <w:rPr>
          <w:b/>
          <w:bCs/>
          <w:sz w:val="24"/>
        </w:rPr>
        <w:t>1.2.3.2</w:t>
      </w:r>
      <w:r w:rsidR="002421CF">
        <w:rPr>
          <w:b/>
          <w:bCs/>
          <w:sz w:val="24"/>
        </w:rPr>
        <w:t>9</w:t>
      </w:r>
      <w:r>
        <w:rPr>
          <w:b/>
          <w:bCs/>
          <w:sz w:val="24"/>
        </w:rPr>
        <w:t>.</w:t>
      </w:r>
      <w:r w:rsidRPr="0002405B">
        <w:rPr>
          <w:b/>
          <w:bCs/>
          <w:sz w:val="24"/>
        </w:rPr>
        <w:t>Предметные</w:t>
      </w:r>
      <w:r w:rsidRPr="0002405B">
        <w:rPr>
          <w:b/>
          <w:bCs/>
          <w:spacing w:val="19"/>
          <w:sz w:val="24"/>
        </w:rPr>
        <w:t xml:space="preserve"> </w:t>
      </w:r>
      <w:r w:rsidRPr="0002405B">
        <w:rPr>
          <w:b/>
          <w:bCs/>
          <w:sz w:val="24"/>
        </w:rPr>
        <w:t>результаты</w:t>
      </w:r>
      <w:r w:rsidRPr="0002405B">
        <w:rPr>
          <w:b/>
          <w:bCs/>
          <w:spacing w:val="76"/>
          <w:sz w:val="24"/>
        </w:rPr>
        <w:t xml:space="preserve"> </w:t>
      </w:r>
      <w:r w:rsidRPr="0002405B">
        <w:rPr>
          <w:b/>
          <w:bCs/>
          <w:sz w:val="24"/>
        </w:rPr>
        <w:t>по</w:t>
      </w:r>
      <w:r w:rsidRPr="0002405B">
        <w:rPr>
          <w:b/>
          <w:bCs/>
          <w:spacing w:val="82"/>
          <w:sz w:val="24"/>
        </w:rPr>
        <w:t xml:space="preserve"> </w:t>
      </w:r>
      <w:r w:rsidRPr="0002405B">
        <w:rPr>
          <w:b/>
          <w:bCs/>
          <w:sz w:val="24"/>
        </w:rPr>
        <w:t>учебному</w:t>
      </w:r>
      <w:r w:rsidRPr="0002405B">
        <w:rPr>
          <w:b/>
          <w:bCs/>
          <w:spacing w:val="73"/>
          <w:sz w:val="24"/>
        </w:rPr>
        <w:t xml:space="preserve"> </w:t>
      </w:r>
      <w:r w:rsidRPr="0002405B">
        <w:rPr>
          <w:b/>
          <w:bCs/>
          <w:sz w:val="24"/>
        </w:rPr>
        <w:t>курсу</w:t>
      </w:r>
      <w:r w:rsidRPr="0002405B">
        <w:rPr>
          <w:b/>
          <w:bCs/>
          <w:spacing w:val="73"/>
          <w:sz w:val="24"/>
        </w:rPr>
        <w:t xml:space="preserve"> </w:t>
      </w:r>
      <w:r w:rsidRPr="0002405B">
        <w:rPr>
          <w:b/>
          <w:bCs/>
          <w:sz w:val="24"/>
        </w:rPr>
        <w:t>внеурочной</w:t>
      </w:r>
      <w:r w:rsidRPr="0002405B">
        <w:rPr>
          <w:b/>
          <w:bCs/>
          <w:spacing w:val="77"/>
          <w:sz w:val="24"/>
        </w:rPr>
        <w:t xml:space="preserve"> </w:t>
      </w:r>
      <w:r w:rsidRPr="0002405B">
        <w:rPr>
          <w:b/>
          <w:bCs/>
          <w:sz w:val="24"/>
        </w:rPr>
        <w:t>деятельности</w:t>
      </w:r>
    </w:p>
    <w:p w14:paraId="2C9BFC5A" w14:textId="77777777" w:rsidR="00DC118F" w:rsidRDefault="0002405B">
      <w:pPr>
        <w:pStyle w:val="a3"/>
        <w:spacing w:before="1"/>
        <w:ind w:firstLine="0"/>
        <w:rPr>
          <w:b/>
          <w:bCs/>
        </w:rPr>
      </w:pPr>
      <w:r w:rsidRPr="00D85FD0">
        <w:rPr>
          <w:b/>
          <w:bCs/>
        </w:rPr>
        <w:t>«Функциональная</w:t>
      </w:r>
      <w:r w:rsidRPr="00D85FD0">
        <w:rPr>
          <w:b/>
          <w:bCs/>
          <w:spacing w:val="-3"/>
        </w:rPr>
        <w:t xml:space="preserve"> </w:t>
      </w:r>
      <w:r w:rsidRPr="00D85FD0">
        <w:rPr>
          <w:b/>
          <w:bCs/>
        </w:rPr>
        <w:t>грамотность:</w:t>
      </w:r>
      <w:r w:rsidRPr="00D85FD0">
        <w:rPr>
          <w:b/>
          <w:bCs/>
          <w:spacing w:val="-1"/>
        </w:rPr>
        <w:t xml:space="preserve"> </w:t>
      </w:r>
      <w:r w:rsidRPr="00D85FD0">
        <w:rPr>
          <w:b/>
          <w:bCs/>
        </w:rPr>
        <w:t>учимся</w:t>
      </w:r>
      <w:r w:rsidRPr="00D85FD0">
        <w:rPr>
          <w:b/>
          <w:bCs/>
          <w:spacing w:val="-3"/>
        </w:rPr>
        <w:t xml:space="preserve"> </w:t>
      </w:r>
      <w:r w:rsidRPr="00D85FD0">
        <w:rPr>
          <w:b/>
          <w:bCs/>
        </w:rPr>
        <w:t>для</w:t>
      </w:r>
      <w:r w:rsidRPr="00D85FD0">
        <w:rPr>
          <w:b/>
          <w:bCs/>
          <w:spacing w:val="-3"/>
        </w:rPr>
        <w:t xml:space="preserve"> </w:t>
      </w:r>
      <w:r w:rsidRPr="00D85FD0">
        <w:rPr>
          <w:b/>
          <w:bCs/>
        </w:rPr>
        <w:t>жизни»</w:t>
      </w:r>
      <w:r w:rsidRPr="00D85FD0">
        <w:rPr>
          <w:b/>
          <w:bCs/>
          <w:spacing w:val="-8"/>
        </w:rPr>
        <w:t xml:space="preserve"> </w:t>
      </w:r>
      <w:r w:rsidRPr="00D85FD0">
        <w:rPr>
          <w:b/>
          <w:bCs/>
        </w:rPr>
        <w:t>обеспечивают:</w:t>
      </w:r>
    </w:p>
    <w:p w14:paraId="26629CE1" w14:textId="77777777" w:rsidR="00D85FD0" w:rsidRPr="00D85FD0" w:rsidRDefault="00D85FD0">
      <w:pPr>
        <w:pStyle w:val="a3"/>
        <w:spacing w:before="1"/>
        <w:ind w:firstLine="0"/>
        <w:rPr>
          <w:b/>
          <w:bCs/>
        </w:rPr>
      </w:pPr>
    </w:p>
    <w:p w14:paraId="772CCE27" w14:textId="77777777" w:rsidR="00DC118F" w:rsidRDefault="0002405B">
      <w:pPr>
        <w:pStyle w:val="1"/>
        <w:spacing w:before="5" w:line="274" w:lineRule="exact"/>
        <w:ind w:left="1010"/>
      </w:pPr>
      <w:r>
        <w:t>По</w:t>
      </w:r>
      <w:r>
        <w:rPr>
          <w:spacing w:val="-3"/>
        </w:rPr>
        <w:t xml:space="preserve"> </w:t>
      </w:r>
      <w:r>
        <w:t>учебному</w:t>
      </w:r>
      <w:r>
        <w:rPr>
          <w:spacing w:val="-2"/>
        </w:rPr>
        <w:t xml:space="preserve"> </w:t>
      </w:r>
      <w:r>
        <w:t>предмету</w:t>
      </w:r>
      <w:r>
        <w:rPr>
          <w:spacing w:val="-3"/>
        </w:rPr>
        <w:t xml:space="preserve"> </w:t>
      </w:r>
      <w:r>
        <w:t>«Русский</w:t>
      </w:r>
      <w:r>
        <w:rPr>
          <w:spacing w:val="-2"/>
        </w:rPr>
        <w:t xml:space="preserve"> </w:t>
      </w:r>
      <w:r>
        <w:t>язык»:</w:t>
      </w:r>
    </w:p>
    <w:p w14:paraId="0CED969F" w14:textId="77777777" w:rsidR="00DC118F" w:rsidRDefault="0002405B">
      <w:pPr>
        <w:pStyle w:val="a3"/>
        <w:ind w:right="360"/>
      </w:pPr>
      <w:r>
        <w:t>понимание</w:t>
      </w:r>
      <w:r>
        <w:rPr>
          <w:spacing w:val="1"/>
        </w:rPr>
        <w:t xml:space="preserve"> </w:t>
      </w:r>
      <w:r>
        <w:t>прослушанных</w:t>
      </w:r>
      <w:r>
        <w:rPr>
          <w:spacing w:val="1"/>
        </w:rPr>
        <w:t xml:space="preserve"> </w:t>
      </w:r>
      <w:r>
        <w:t>или</w:t>
      </w:r>
      <w:r>
        <w:rPr>
          <w:spacing w:val="1"/>
        </w:rPr>
        <w:t xml:space="preserve"> </w:t>
      </w:r>
      <w:r>
        <w:t>прочитанных</w:t>
      </w:r>
      <w:r>
        <w:rPr>
          <w:spacing w:val="1"/>
        </w:rPr>
        <w:t xml:space="preserve"> </w:t>
      </w:r>
      <w:r>
        <w:t>учебно-научных,</w:t>
      </w:r>
      <w:r>
        <w:rPr>
          <w:spacing w:val="1"/>
        </w:rPr>
        <w:t xml:space="preserve"> </w:t>
      </w:r>
      <w:r>
        <w:t>официально-</w:t>
      </w:r>
      <w:r>
        <w:rPr>
          <w:spacing w:val="1"/>
        </w:rPr>
        <w:t xml:space="preserve"> </w:t>
      </w:r>
      <w:r>
        <w:t>деловых,</w:t>
      </w:r>
      <w:r>
        <w:rPr>
          <w:spacing w:val="1"/>
        </w:rPr>
        <w:t xml:space="preserve"> </w:t>
      </w:r>
      <w:r>
        <w:t>публицистических,</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w:t>
      </w:r>
      <w:r>
        <w:rPr>
          <w:spacing w:val="1"/>
        </w:rPr>
        <w:t xml:space="preserve"> </w:t>
      </w:r>
      <w:r>
        <w:t>смысловых типов речи: формулирование в устной и письменной форме темы и главной</w:t>
      </w:r>
      <w:r>
        <w:rPr>
          <w:spacing w:val="1"/>
        </w:rPr>
        <w:t xml:space="preserve"> </w:t>
      </w:r>
      <w:r>
        <w:t>мысли</w:t>
      </w:r>
      <w:r>
        <w:rPr>
          <w:spacing w:val="1"/>
        </w:rPr>
        <w:t xml:space="preserve"> </w:t>
      </w:r>
      <w:r>
        <w:t>текста;</w:t>
      </w:r>
      <w:r>
        <w:rPr>
          <w:spacing w:val="1"/>
        </w:rPr>
        <w:t xml:space="preserve"> </w:t>
      </w:r>
      <w:r>
        <w:t>формулирование</w:t>
      </w:r>
      <w:r>
        <w:rPr>
          <w:spacing w:val="1"/>
        </w:rPr>
        <w:t xml:space="preserve"> </w:t>
      </w:r>
      <w:r>
        <w:t>вопросов</w:t>
      </w:r>
      <w:r>
        <w:rPr>
          <w:spacing w:val="1"/>
        </w:rPr>
        <w:t xml:space="preserve"> </w:t>
      </w:r>
      <w:r>
        <w:t>по</w:t>
      </w:r>
      <w:r>
        <w:rPr>
          <w:spacing w:val="1"/>
        </w:rPr>
        <w:t xml:space="preserve"> </w:t>
      </w:r>
      <w:r>
        <w:t>содержанию</w:t>
      </w:r>
      <w:r>
        <w:rPr>
          <w:spacing w:val="1"/>
        </w:rPr>
        <w:t xml:space="preserve"> </w:t>
      </w:r>
      <w:r>
        <w:t>текста</w:t>
      </w:r>
      <w:r>
        <w:rPr>
          <w:spacing w:val="1"/>
        </w:rPr>
        <w:t xml:space="preserve"> </w:t>
      </w:r>
      <w:r>
        <w:t>и</w:t>
      </w:r>
      <w:r>
        <w:rPr>
          <w:spacing w:val="1"/>
        </w:rPr>
        <w:t xml:space="preserve"> </w:t>
      </w:r>
      <w:r>
        <w:t>ответов</w:t>
      </w:r>
      <w:r>
        <w:rPr>
          <w:spacing w:val="1"/>
        </w:rPr>
        <w:t xml:space="preserve"> </w:t>
      </w:r>
      <w:r>
        <w:t>на</w:t>
      </w:r>
      <w:r>
        <w:rPr>
          <w:spacing w:val="1"/>
        </w:rPr>
        <w:t xml:space="preserve"> </w:t>
      </w:r>
      <w:r>
        <w:t>них;</w:t>
      </w:r>
      <w:r>
        <w:rPr>
          <w:spacing w:val="1"/>
        </w:rPr>
        <w:t xml:space="preserve"> </w:t>
      </w:r>
      <w:r>
        <w:t>подробная,</w:t>
      </w:r>
      <w:r>
        <w:rPr>
          <w:spacing w:val="1"/>
        </w:rPr>
        <w:t xml:space="preserve"> </w:t>
      </w:r>
      <w:r>
        <w:t>сжатая</w:t>
      </w:r>
      <w:r>
        <w:rPr>
          <w:spacing w:val="1"/>
        </w:rPr>
        <w:t xml:space="preserve"> </w:t>
      </w:r>
      <w:r>
        <w:t>и</w:t>
      </w:r>
      <w:r>
        <w:rPr>
          <w:spacing w:val="1"/>
        </w:rPr>
        <w:t xml:space="preserve"> </w:t>
      </w:r>
      <w:r>
        <w:t>выборочная</w:t>
      </w:r>
      <w:r>
        <w:rPr>
          <w:spacing w:val="1"/>
        </w:rPr>
        <w:t xml:space="preserve"> </w:t>
      </w:r>
      <w:r>
        <w:t>передача в</w:t>
      </w:r>
      <w:r>
        <w:rPr>
          <w:spacing w:val="1"/>
        </w:rPr>
        <w:t xml:space="preserve"> </w:t>
      </w:r>
      <w:r>
        <w:t>устной</w:t>
      </w:r>
      <w:r>
        <w:rPr>
          <w:spacing w:val="1"/>
        </w:rPr>
        <w:t xml:space="preserve"> </w:t>
      </w:r>
      <w:r>
        <w:t>и письменной форме содержания</w:t>
      </w:r>
      <w:r>
        <w:rPr>
          <w:spacing w:val="1"/>
        </w:rPr>
        <w:t xml:space="preserve"> </w:t>
      </w:r>
      <w:r>
        <w:t>текста;</w:t>
      </w:r>
    </w:p>
    <w:p w14:paraId="11B80D55" w14:textId="77777777" w:rsidR="00DC118F" w:rsidRDefault="0002405B">
      <w:pPr>
        <w:pStyle w:val="a3"/>
        <w:ind w:right="366"/>
      </w:pPr>
      <w:r>
        <w:t>овладение</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прослушанного</w:t>
      </w:r>
      <w:r>
        <w:rPr>
          <w:spacing w:val="1"/>
        </w:rPr>
        <w:t xml:space="preserve"> </w:t>
      </w:r>
      <w:r>
        <w:t>или</w:t>
      </w:r>
      <w:r>
        <w:rPr>
          <w:spacing w:val="-57"/>
        </w:rPr>
        <w:t xml:space="preserve"> </w:t>
      </w:r>
      <w:r>
        <w:t>прочитанного текста; выделение главной и второстепенной информации, явной и скрытой</w:t>
      </w:r>
      <w:r>
        <w:rPr>
          <w:spacing w:val="1"/>
        </w:rPr>
        <w:t xml:space="preserve"> </w:t>
      </w:r>
      <w:r>
        <w:t>информации</w:t>
      </w:r>
      <w:r>
        <w:rPr>
          <w:spacing w:val="-1"/>
        </w:rPr>
        <w:t xml:space="preserve"> </w:t>
      </w:r>
      <w:r>
        <w:t>в</w:t>
      </w:r>
      <w:r>
        <w:rPr>
          <w:spacing w:val="-1"/>
        </w:rPr>
        <w:t xml:space="preserve"> </w:t>
      </w:r>
      <w:r>
        <w:t>тексте;</w:t>
      </w:r>
    </w:p>
    <w:p w14:paraId="5CE438DD" w14:textId="77777777" w:rsidR="00DC118F" w:rsidRDefault="0002405B">
      <w:pPr>
        <w:pStyle w:val="a3"/>
        <w:ind w:right="366"/>
      </w:pPr>
      <w:r>
        <w:t>представление</w:t>
      </w:r>
      <w:r>
        <w:rPr>
          <w:spacing w:val="1"/>
        </w:rPr>
        <w:t xml:space="preserve"> </w:t>
      </w:r>
      <w:r>
        <w:t>содержания</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учебно-научного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 комментирование</w:t>
      </w:r>
      <w:r>
        <w:rPr>
          <w:spacing w:val="-1"/>
        </w:rPr>
        <w:t xml:space="preserve"> </w:t>
      </w:r>
      <w:r>
        <w:t>текста или</w:t>
      </w:r>
      <w:r>
        <w:rPr>
          <w:spacing w:val="-1"/>
        </w:rPr>
        <w:t xml:space="preserve"> </w:t>
      </w:r>
      <w:r>
        <w:t>его</w:t>
      </w:r>
      <w:r>
        <w:rPr>
          <w:spacing w:val="-1"/>
        </w:rPr>
        <w:t xml:space="preserve"> </w:t>
      </w:r>
      <w:r>
        <w:t>фрагмента;</w:t>
      </w:r>
    </w:p>
    <w:p w14:paraId="3A665EF6" w14:textId="77777777" w:rsidR="00DC118F" w:rsidRDefault="0002405B">
      <w:pPr>
        <w:pStyle w:val="a3"/>
        <w:ind w:left="1010" w:firstLine="0"/>
      </w:pPr>
      <w:r>
        <w:t>извлечение</w:t>
      </w:r>
      <w:r>
        <w:rPr>
          <w:spacing w:val="12"/>
        </w:rPr>
        <w:t xml:space="preserve"> </w:t>
      </w:r>
      <w:r>
        <w:t>информации</w:t>
      </w:r>
      <w:r>
        <w:rPr>
          <w:spacing w:val="14"/>
        </w:rPr>
        <w:t xml:space="preserve"> </w:t>
      </w:r>
      <w:r>
        <w:t>из</w:t>
      </w:r>
      <w:r>
        <w:rPr>
          <w:spacing w:val="15"/>
        </w:rPr>
        <w:t xml:space="preserve"> </w:t>
      </w:r>
      <w:r>
        <w:t>различных</w:t>
      </w:r>
      <w:r>
        <w:rPr>
          <w:spacing w:val="15"/>
        </w:rPr>
        <w:t xml:space="preserve"> </w:t>
      </w:r>
      <w:r>
        <w:t>источников,</w:t>
      </w:r>
      <w:r>
        <w:rPr>
          <w:spacing w:val="13"/>
        </w:rPr>
        <w:t xml:space="preserve"> </w:t>
      </w:r>
      <w:r>
        <w:t>ее</w:t>
      </w:r>
      <w:r>
        <w:rPr>
          <w:spacing w:val="13"/>
        </w:rPr>
        <w:t xml:space="preserve"> </w:t>
      </w:r>
      <w:r>
        <w:t>осмысление</w:t>
      </w:r>
      <w:r>
        <w:rPr>
          <w:spacing w:val="12"/>
        </w:rPr>
        <w:t xml:space="preserve"> </w:t>
      </w:r>
      <w:r>
        <w:t>и</w:t>
      </w:r>
      <w:r>
        <w:rPr>
          <w:spacing w:val="16"/>
        </w:rPr>
        <w:t xml:space="preserve"> </w:t>
      </w:r>
      <w:r>
        <w:t>оперирование</w:t>
      </w:r>
    </w:p>
    <w:p w14:paraId="0455D3B2" w14:textId="77777777" w:rsidR="00DC118F" w:rsidRDefault="0002405B">
      <w:pPr>
        <w:pStyle w:val="a3"/>
        <w:spacing w:line="274" w:lineRule="exact"/>
        <w:ind w:firstLine="0"/>
        <w:jc w:val="left"/>
      </w:pPr>
      <w:r>
        <w:t>ею;</w:t>
      </w:r>
    </w:p>
    <w:p w14:paraId="6BA6FC59" w14:textId="77777777" w:rsidR="00DC118F" w:rsidRDefault="0002405B">
      <w:pPr>
        <w:pStyle w:val="a3"/>
        <w:ind w:left="1010" w:firstLine="0"/>
        <w:jc w:val="left"/>
      </w:pPr>
      <w:r>
        <w:t>анализ</w:t>
      </w:r>
      <w:r>
        <w:rPr>
          <w:spacing w:val="48"/>
        </w:rPr>
        <w:t xml:space="preserve"> </w:t>
      </w:r>
      <w:r>
        <w:t>и</w:t>
      </w:r>
      <w:r>
        <w:rPr>
          <w:spacing w:val="109"/>
        </w:rPr>
        <w:t xml:space="preserve"> </w:t>
      </w:r>
      <w:r>
        <w:t>оценивание</w:t>
      </w:r>
      <w:r>
        <w:rPr>
          <w:spacing w:val="105"/>
        </w:rPr>
        <w:t xml:space="preserve"> </w:t>
      </w:r>
      <w:r>
        <w:t>собственных</w:t>
      </w:r>
      <w:r>
        <w:rPr>
          <w:spacing w:val="107"/>
        </w:rPr>
        <w:t xml:space="preserve"> </w:t>
      </w:r>
      <w:r>
        <w:t>и</w:t>
      </w:r>
      <w:r>
        <w:rPr>
          <w:spacing w:val="110"/>
        </w:rPr>
        <w:t xml:space="preserve"> </w:t>
      </w:r>
      <w:r>
        <w:t>чужих</w:t>
      </w:r>
      <w:r>
        <w:rPr>
          <w:spacing w:val="108"/>
        </w:rPr>
        <w:t xml:space="preserve"> </w:t>
      </w:r>
      <w:r>
        <w:t>письменных</w:t>
      </w:r>
      <w:r>
        <w:rPr>
          <w:spacing w:val="108"/>
        </w:rPr>
        <w:t xml:space="preserve"> </w:t>
      </w:r>
      <w:r>
        <w:t>и</w:t>
      </w:r>
      <w:r>
        <w:rPr>
          <w:spacing w:val="112"/>
        </w:rPr>
        <w:t xml:space="preserve"> </w:t>
      </w:r>
      <w:r>
        <w:t>устных</w:t>
      </w:r>
      <w:r>
        <w:rPr>
          <w:spacing w:val="110"/>
        </w:rPr>
        <w:t xml:space="preserve"> </w:t>
      </w:r>
      <w:r>
        <w:t>речевых</w:t>
      </w:r>
    </w:p>
    <w:p w14:paraId="002BD461" w14:textId="77777777" w:rsidR="00DC118F" w:rsidRDefault="0002405B">
      <w:pPr>
        <w:pStyle w:val="a3"/>
        <w:ind w:firstLine="0"/>
      </w:pPr>
      <w:r>
        <w:t>высказываний</w:t>
      </w:r>
      <w:r>
        <w:rPr>
          <w:spacing w:val="-4"/>
        </w:rPr>
        <w:t xml:space="preserve"> </w:t>
      </w:r>
      <w:r>
        <w:t>с</w:t>
      </w:r>
      <w:r>
        <w:rPr>
          <w:spacing w:val="-3"/>
        </w:rPr>
        <w:t xml:space="preserve"> </w:t>
      </w:r>
      <w:r>
        <w:t>точки</w:t>
      </w:r>
      <w:r>
        <w:rPr>
          <w:spacing w:val="-4"/>
        </w:rPr>
        <w:t xml:space="preserve"> </w:t>
      </w:r>
      <w:r>
        <w:t>зрения</w:t>
      </w:r>
      <w:r>
        <w:rPr>
          <w:spacing w:val="-3"/>
        </w:rPr>
        <w:t xml:space="preserve"> </w:t>
      </w:r>
      <w:r>
        <w:t>решения</w:t>
      </w:r>
      <w:r>
        <w:rPr>
          <w:spacing w:val="-3"/>
        </w:rPr>
        <w:t xml:space="preserve"> </w:t>
      </w:r>
      <w:r>
        <w:t>коммуникативной</w:t>
      </w:r>
      <w:r>
        <w:rPr>
          <w:spacing w:val="-4"/>
        </w:rPr>
        <w:t xml:space="preserve"> </w:t>
      </w:r>
      <w:r>
        <w:t>задачи;</w:t>
      </w:r>
    </w:p>
    <w:p w14:paraId="2C7F2C09" w14:textId="77777777" w:rsidR="00DC118F" w:rsidRDefault="0002405B">
      <w:pPr>
        <w:pStyle w:val="a3"/>
        <w:ind w:right="370"/>
      </w:pPr>
      <w:r>
        <w:t>определение</w:t>
      </w:r>
      <w:r>
        <w:rPr>
          <w:spacing w:val="1"/>
        </w:rPr>
        <w:t xml:space="preserve"> </w:t>
      </w:r>
      <w:r>
        <w:t>лексического</w:t>
      </w:r>
      <w:r>
        <w:rPr>
          <w:spacing w:val="1"/>
        </w:rPr>
        <w:t xml:space="preserve"> </w:t>
      </w:r>
      <w:r>
        <w:t>значения</w:t>
      </w:r>
      <w:r>
        <w:rPr>
          <w:spacing w:val="1"/>
        </w:rPr>
        <w:t xml:space="preserve"> </w:t>
      </w:r>
      <w:r>
        <w:t>слова</w:t>
      </w:r>
      <w:r>
        <w:rPr>
          <w:spacing w:val="1"/>
        </w:rPr>
        <w:t xml:space="preserve"> </w:t>
      </w:r>
      <w:r>
        <w:t>разными</w:t>
      </w:r>
      <w:r>
        <w:rPr>
          <w:spacing w:val="1"/>
        </w:rPr>
        <w:t xml:space="preserve"> </w:t>
      </w:r>
      <w:r>
        <w:t>способами</w:t>
      </w:r>
      <w:r>
        <w:rPr>
          <w:spacing w:val="1"/>
        </w:rPr>
        <w:t xml:space="preserve"> </w:t>
      </w:r>
      <w:r>
        <w:t>(установление</w:t>
      </w:r>
      <w:r>
        <w:rPr>
          <w:spacing w:val="1"/>
        </w:rPr>
        <w:t xml:space="preserve"> </w:t>
      </w:r>
      <w:r>
        <w:t>значения</w:t>
      </w:r>
      <w:r>
        <w:rPr>
          <w:spacing w:val="-1"/>
        </w:rPr>
        <w:t xml:space="preserve"> </w:t>
      </w:r>
      <w:r>
        <w:t>слова</w:t>
      </w:r>
      <w:r>
        <w:rPr>
          <w:spacing w:val="-2"/>
        </w:rPr>
        <w:t xml:space="preserve"> </w:t>
      </w:r>
      <w:r>
        <w:t>по контексту).</w:t>
      </w:r>
    </w:p>
    <w:p w14:paraId="25C921DA" w14:textId="77777777" w:rsidR="00DC118F" w:rsidRDefault="0002405B">
      <w:pPr>
        <w:pStyle w:val="1"/>
        <w:spacing w:before="5" w:line="274" w:lineRule="exact"/>
        <w:ind w:left="1010"/>
      </w:pPr>
      <w:r>
        <w:t>По</w:t>
      </w:r>
      <w:r>
        <w:rPr>
          <w:spacing w:val="-3"/>
        </w:rPr>
        <w:t xml:space="preserve"> </w:t>
      </w:r>
      <w:r>
        <w:t>учебному</w:t>
      </w:r>
      <w:r>
        <w:rPr>
          <w:spacing w:val="-3"/>
        </w:rPr>
        <w:t xml:space="preserve"> </w:t>
      </w:r>
      <w:r>
        <w:t>предмету</w:t>
      </w:r>
      <w:r>
        <w:rPr>
          <w:spacing w:val="-3"/>
        </w:rPr>
        <w:t xml:space="preserve"> </w:t>
      </w:r>
      <w:r>
        <w:t>«Литература»:</w:t>
      </w:r>
    </w:p>
    <w:p w14:paraId="30245C1F" w14:textId="77777777" w:rsidR="00DC118F" w:rsidRDefault="0002405B">
      <w:pPr>
        <w:pStyle w:val="a3"/>
        <w:ind w:right="373"/>
      </w:pPr>
      <w:r>
        <w:t>овладение умениями смыслового анализа художественной литературы, умениями</w:t>
      </w:r>
      <w:r>
        <w:rPr>
          <w:spacing w:val="1"/>
        </w:rPr>
        <w:t xml:space="preserve"> </w:t>
      </w:r>
      <w:r>
        <w:t>воспринимать,</w:t>
      </w:r>
      <w:r>
        <w:rPr>
          <w:spacing w:val="-1"/>
        </w:rPr>
        <w:t xml:space="preserve"> </w:t>
      </w:r>
      <w:r>
        <w:t>анализировать,</w:t>
      </w:r>
      <w:r>
        <w:rPr>
          <w:spacing w:val="-1"/>
        </w:rPr>
        <w:t xml:space="preserve"> </w:t>
      </w:r>
      <w:r>
        <w:t>интерпретировать и</w:t>
      </w:r>
      <w:r>
        <w:rPr>
          <w:spacing w:val="-1"/>
        </w:rPr>
        <w:t xml:space="preserve"> </w:t>
      </w:r>
      <w:r>
        <w:t>оценивать</w:t>
      </w:r>
      <w:r>
        <w:rPr>
          <w:spacing w:val="-2"/>
        </w:rPr>
        <w:t xml:space="preserve"> </w:t>
      </w:r>
      <w:r>
        <w:t>прочитанное;</w:t>
      </w:r>
    </w:p>
    <w:p w14:paraId="7DEEE660" w14:textId="77777777" w:rsidR="00DC118F" w:rsidRDefault="0002405B">
      <w:pPr>
        <w:pStyle w:val="a3"/>
        <w:ind w:right="372"/>
      </w:pPr>
      <w:r>
        <w:t>умение анализировать произведение в единстве формы и содержания; определять</w:t>
      </w:r>
      <w:r>
        <w:rPr>
          <w:spacing w:val="1"/>
        </w:rPr>
        <w:t xml:space="preserve"> </w:t>
      </w:r>
      <w:r>
        <w:t>тематику</w:t>
      </w:r>
      <w:r>
        <w:rPr>
          <w:spacing w:val="1"/>
        </w:rPr>
        <w:t xml:space="preserve"> </w:t>
      </w:r>
      <w:r>
        <w:t>и</w:t>
      </w:r>
      <w:r>
        <w:rPr>
          <w:spacing w:val="1"/>
        </w:rPr>
        <w:t xml:space="preserve"> </w:t>
      </w:r>
      <w:r>
        <w:t>проблематику</w:t>
      </w:r>
      <w:r>
        <w:rPr>
          <w:spacing w:val="1"/>
        </w:rPr>
        <w:t xml:space="preserve"> </w:t>
      </w:r>
      <w:r>
        <w:t>произведения;</w:t>
      </w:r>
      <w:r>
        <w:rPr>
          <w:spacing w:val="1"/>
        </w:rPr>
        <w:t xml:space="preserve"> </w:t>
      </w:r>
      <w:r>
        <w:t>выявлять</w:t>
      </w:r>
      <w:r>
        <w:rPr>
          <w:spacing w:val="1"/>
        </w:rPr>
        <w:t xml:space="preserve"> </w:t>
      </w:r>
      <w:r>
        <w:t>позицию</w:t>
      </w:r>
      <w:r>
        <w:rPr>
          <w:spacing w:val="1"/>
        </w:rPr>
        <w:t xml:space="preserve"> </w:t>
      </w:r>
      <w:r>
        <w:t>героя,</w:t>
      </w:r>
      <w:r>
        <w:rPr>
          <w:spacing w:val="1"/>
        </w:rPr>
        <w:t xml:space="preserve"> </w:t>
      </w:r>
      <w:r>
        <w:t>повествователя,</w:t>
      </w:r>
      <w:r>
        <w:rPr>
          <w:spacing w:val="1"/>
        </w:rPr>
        <w:t xml:space="preserve"> </w:t>
      </w:r>
      <w:r>
        <w:t>рассказчика, авторскую позицию, учитывая художественные особенности произведения и</w:t>
      </w:r>
      <w:r>
        <w:rPr>
          <w:spacing w:val="1"/>
        </w:rPr>
        <w:t xml:space="preserve"> </w:t>
      </w:r>
      <w:r>
        <w:t>воплощенные</w:t>
      </w:r>
      <w:r>
        <w:rPr>
          <w:spacing w:val="-5"/>
        </w:rPr>
        <w:t xml:space="preserve"> </w:t>
      </w:r>
      <w:r>
        <w:t>в</w:t>
      </w:r>
      <w:r>
        <w:rPr>
          <w:spacing w:val="-4"/>
        </w:rPr>
        <w:t xml:space="preserve"> </w:t>
      </w:r>
      <w:r>
        <w:t>нем</w:t>
      </w:r>
      <w:r>
        <w:rPr>
          <w:spacing w:val="-3"/>
        </w:rPr>
        <w:t xml:space="preserve"> </w:t>
      </w:r>
      <w:r>
        <w:t>реалии;</w:t>
      </w:r>
      <w:r>
        <w:rPr>
          <w:spacing w:val="-3"/>
        </w:rPr>
        <w:t xml:space="preserve"> </w:t>
      </w:r>
      <w:r>
        <w:t>выявлять особенности</w:t>
      </w:r>
      <w:r>
        <w:rPr>
          <w:spacing w:val="-1"/>
        </w:rPr>
        <w:t xml:space="preserve"> </w:t>
      </w:r>
      <w:r>
        <w:t>языка</w:t>
      </w:r>
      <w:r>
        <w:rPr>
          <w:spacing w:val="-6"/>
        </w:rPr>
        <w:t xml:space="preserve"> </w:t>
      </w:r>
      <w:r>
        <w:t>художественного</w:t>
      </w:r>
      <w:r>
        <w:rPr>
          <w:spacing w:val="-3"/>
        </w:rPr>
        <w:t xml:space="preserve"> </w:t>
      </w:r>
      <w:r>
        <w:t>произведения;</w:t>
      </w:r>
    </w:p>
    <w:p w14:paraId="5108FE44" w14:textId="77777777" w:rsidR="00DC118F" w:rsidRDefault="0002405B">
      <w:pPr>
        <w:pStyle w:val="a3"/>
        <w:ind w:right="369"/>
      </w:pPr>
      <w:r>
        <w:t>овладение</w:t>
      </w:r>
      <w:r>
        <w:rPr>
          <w:spacing w:val="1"/>
        </w:rPr>
        <w:t xml:space="preserve"> </w:t>
      </w:r>
      <w:r>
        <w:t>умениями</w:t>
      </w:r>
      <w:r>
        <w:rPr>
          <w:spacing w:val="1"/>
        </w:rPr>
        <w:t xml:space="preserve"> </w:t>
      </w:r>
      <w:r>
        <w:t>самостоятельной</w:t>
      </w:r>
      <w:r>
        <w:rPr>
          <w:spacing w:val="1"/>
        </w:rPr>
        <w:t xml:space="preserve"> </w:t>
      </w:r>
      <w:r>
        <w:t>интерпретации</w:t>
      </w:r>
      <w:r>
        <w:rPr>
          <w:spacing w:val="1"/>
        </w:rPr>
        <w:t xml:space="preserve"> </w:t>
      </w:r>
      <w:r>
        <w:t>и</w:t>
      </w:r>
      <w:r>
        <w:rPr>
          <w:spacing w:val="1"/>
        </w:rPr>
        <w:t xml:space="preserve"> </w:t>
      </w:r>
      <w:r>
        <w:t>оценки</w:t>
      </w:r>
      <w:r>
        <w:rPr>
          <w:spacing w:val="1"/>
        </w:rPr>
        <w:t xml:space="preserve"> </w:t>
      </w:r>
      <w:r>
        <w:t>текстуально</w:t>
      </w:r>
      <w:r>
        <w:rPr>
          <w:spacing w:val="1"/>
        </w:rPr>
        <w:t xml:space="preserve"> </w:t>
      </w:r>
      <w:r>
        <w:t>изученных</w:t>
      </w:r>
      <w:r>
        <w:rPr>
          <w:spacing w:val="1"/>
        </w:rPr>
        <w:t xml:space="preserve"> </w:t>
      </w:r>
      <w:r>
        <w:t>художественных</w:t>
      </w:r>
      <w:r>
        <w:rPr>
          <w:spacing w:val="1"/>
        </w:rPr>
        <w:t xml:space="preserve"> </w:t>
      </w:r>
      <w:r>
        <w:t>произведений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методов</w:t>
      </w:r>
      <w:r>
        <w:rPr>
          <w:spacing w:val="1"/>
        </w:rPr>
        <w:t xml:space="preserve"> </w:t>
      </w:r>
      <w:r>
        <w:t>смыслового</w:t>
      </w:r>
      <w:r>
        <w:rPr>
          <w:spacing w:val="1"/>
        </w:rPr>
        <w:t xml:space="preserve"> </w:t>
      </w:r>
      <w:r>
        <w:t>чтения,</w:t>
      </w:r>
      <w:r>
        <w:rPr>
          <w:spacing w:val="1"/>
        </w:rPr>
        <w:t xml:space="preserve"> </w:t>
      </w:r>
      <w:r>
        <w:t>позволяющих</w:t>
      </w:r>
      <w:r>
        <w:rPr>
          <w:spacing w:val="1"/>
        </w:rPr>
        <w:t xml:space="preserve"> </w:t>
      </w:r>
      <w:r>
        <w:t>воспринимать,</w:t>
      </w:r>
      <w:r>
        <w:rPr>
          <w:spacing w:val="1"/>
        </w:rPr>
        <w:t xml:space="preserve"> </w:t>
      </w:r>
      <w:r>
        <w:t>понимать</w:t>
      </w:r>
      <w:r>
        <w:rPr>
          <w:spacing w:val="1"/>
        </w:rPr>
        <w:t xml:space="preserve"> </w:t>
      </w:r>
      <w:r>
        <w:t>и интерпретировать</w:t>
      </w:r>
      <w:r>
        <w:rPr>
          <w:spacing w:val="1"/>
        </w:rPr>
        <w:t xml:space="preserve"> </w:t>
      </w:r>
      <w:r>
        <w:t>смысл</w:t>
      </w:r>
      <w:r>
        <w:rPr>
          <w:spacing w:val="1"/>
        </w:rPr>
        <w:t xml:space="preserve"> </w:t>
      </w:r>
      <w:r>
        <w:t>текстов разных типов, жанров, назначений в целях решения различных учебных задач и</w:t>
      </w:r>
      <w:r>
        <w:rPr>
          <w:spacing w:val="1"/>
        </w:rPr>
        <w:t xml:space="preserve"> </w:t>
      </w:r>
      <w:r>
        <w:t>удовлетворения эмоциональных потребностей общения с книгой, адекватно воспринимать</w:t>
      </w:r>
      <w:r>
        <w:rPr>
          <w:spacing w:val="-57"/>
        </w:rPr>
        <w:t xml:space="preserve"> </w:t>
      </w:r>
      <w:r>
        <w:t>чтение</w:t>
      </w:r>
      <w:r>
        <w:rPr>
          <w:spacing w:val="-2"/>
        </w:rPr>
        <w:t xml:space="preserve"> </w:t>
      </w:r>
      <w:r>
        <w:t>слушателями, и методов эстетического</w:t>
      </w:r>
      <w:r>
        <w:rPr>
          <w:spacing w:val="1"/>
        </w:rPr>
        <w:t xml:space="preserve"> </w:t>
      </w:r>
      <w:r>
        <w:t>анализа).</w:t>
      </w:r>
    </w:p>
    <w:p w14:paraId="610F4740" w14:textId="77777777" w:rsidR="00DC118F" w:rsidRDefault="0002405B">
      <w:pPr>
        <w:pStyle w:val="a3"/>
        <w:ind w:right="372"/>
      </w:pPr>
      <w:r>
        <w:t xml:space="preserve">По </w:t>
      </w:r>
      <w:r>
        <w:rPr>
          <w:b/>
        </w:rPr>
        <w:t xml:space="preserve">математической грамотности </w:t>
      </w:r>
      <w:r>
        <w:t>обеспечивают использование в практических</w:t>
      </w:r>
      <w:r>
        <w:rPr>
          <w:spacing w:val="1"/>
        </w:rPr>
        <w:t xml:space="preserve"> </w:t>
      </w:r>
      <w:r>
        <w:t>(жизненных)</w:t>
      </w:r>
      <w:r>
        <w:rPr>
          <w:spacing w:val="-2"/>
        </w:rPr>
        <w:t xml:space="preserve"> </w:t>
      </w:r>
      <w:r>
        <w:t>ситуациях</w:t>
      </w:r>
      <w:r>
        <w:rPr>
          <w:spacing w:val="-1"/>
        </w:rPr>
        <w:t xml:space="preserve"> </w:t>
      </w:r>
      <w:r>
        <w:t>следующие</w:t>
      </w:r>
      <w:r>
        <w:rPr>
          <w:spacing w:val="-3"/>
        </w:rPr>
        <w:t xml:space="preserve"> </w:t>
      </w:r>
      <w:r>
        <w:t>предметные</w:t>
      </w:r>
      <w:r>
        <w:rPr>
          <w:spacing w:val="-3"/>
        </w:rPr>
        <w:t xml:space="preserve"> </w:t>
      </w:r>
      <w:r>
        <w:t>математические</w:t>
      </w:r>
      <w:r>
        <w:rPr>
          <w:spacing w:val="1"/>
        </w:rPr>
        <w:t xml:space="preserve"> </w:t>
      </w:r>
      <w:r>
        <w:t>умения</w:t>
      </w:r>
      <w:r>
        <w:rPr>
          <w:spacing w:val="-1"/>
        </w:rPr>
        <w:t xml:space="preserve"> </w:t>
      </w:r>
      <w:r>
        <w:t>и</w:t>
      </w:r>
      <w:r>
        <w:rPr>
          <w:spacing w:val="-2"/>
        </w:rPr>
        <w:t xml:space="preserve"> </w:t>
      </w:r>
      <w:r>
        <w:t>навыки:</w:t>
      </w:r>
    </w:p>
    <w:p w14:paraId="222D4635" w14:textId="77777777" w:rsidR="00DC118F" w:rsidRDefault="0002405B">
      <w:pPr>
        <w:pStyle w:val="a3"/>
        <w:ind w:right="366"/>
      </w:pPr>
      <w:r>
        <w:t>Сравнивать и</w:t>
      </w:r>
      <w:r>
        <w:rPr>
          <w:spacing w:val="1"/>
        </w:rPr>
        <w:t xml:space="preserve"> </w:t>
      </w:r>
      <w:r>
        <w:t>упорядочивать натуральные числа, целые числа, обыкновенные и</w:t>
      </w:r>
      <w:r>
        <w:rPr>
          <w:spacing w:val="1"/>
        </w:rPr>
        <w:t xml:space="preserve"> </w:t>
      </w:r>
      <w:r>
        <w:t>десятичные</w:t>
      </w:r>
      <w:r>
        <w:rPr>
          <w:spacing w:val="19"/>
        </w:rPr>
        <w:t xml:space="preserve"> </w:t>
      </w:r>
      <w:r>
        <w:t>дроби,</w:t>
      </w:r>
      <w:r>
        <w:rPr>
          <w:spacing w:val="21"/>
        </w:rPr>
        <w:t xml:space="preserve"> </w:t>
      </w:r>
      <w:r>
        <w:t>рациональные</w:t>
      </w:r>
      <w:r>
        <w:rPr>
          <w:spacing w:val="19"/>
        </w:rPr>
        <w:t xml:space="preserve"> </w:t>
      </w:r>
      <w:r>
        <w:t>и</w:t>
      </w:r>
      <w:r>
        <w:rPr>
          <w:spacing w:val="20"/>
        </w:rPr>
        <w:t xml:space="preserve"> </w:t>
      </w:r>
      <w:r>
        <w:t>иррациональные</w:t>
      </w:r>
      <w:r>
        <w:rPr>
          <w:spacing w:val="19"/>
        </w:rPr>
        <w:t xml:space="preserve"> </w:t>
      </w:r>
      <w:r>
        <w:t>числа;</w:t>
      </w:r>
      <w:r>
        <w:rPr>
          <w:spacing w:val="22"/>
        </w:rPr>
        <w:t xml:space="preserve"> </w:t>
      </w:r>
      <w:r>
        <w:t>выполнять,</w:t>
      </w:r>
      <w:r>
        <w:rPr>
          <w:spacing w:val="20"/>
        </w:rPr>
        <w:t xml:space="preserve"> </w:t>
      </w:r>
      <w:r>
        <w:t>сочетая</w:t>
      </w:r>
      <w:r>
        <w:rPr>
          <w:spacing w:val="23"/>
        </w:rPr>
        <w:t xml:space="preserve"> </w:t>
      </w:r>
      <w:r>
        <w:t>устные</w:t>
      </w:r>
      <w:r>
        <w:rPr>
          <w:spacing w:val="19"/>
        </w:rPr>
        <w:t xml:space="preserve"> </w:t>
      </w:r>
      <w:r>
        <w:t>и</w:t>
      </w:r>
    </w:p>
    <w:p w14:paraId="00008D2D" w14:textId="77777777" w:rsidR="00DC118F" w:rsidRDefault="0002405B">
      <w:pPr>
        <w:pStyle w:val="a3"/>
        <w:spacing w:before="82"/>
        <w:ind w:right="372" w:firstLine="0"/>
      </w:pPr>
      <w:r>
        <w:t>письменные</w:t>
      </w:r>
      <w:r>
        <w:rPr>
          <w:spacing w:val="1"/>
        </w:rPr>
        <w:t xml:space="preserve"> </w:t>
      </w:r>
      <w:r>
        <w:t>приемы,</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рациональными</w:t>
      </w:r>
      <w:r>
        <w:rPr>
          <w:spacing w:val="1"/>
        </w:rPr>
        <w:t xml:space="preserve"> </w:t>
      </w:r>
      <w:r>
        <w:t>числами;</w:t>
      </w:r>
      <w:r>
        <w:rPr>
          <w:spacing w:val="1"/>
        </w:rPr>
        <w:t xml:space="preserve"> </w:t>
      </w:r>
      <w:r>
        <w:t>выполнять</w:t>
      </w:r>
      <w:r>
        <w:rPr>
          <w:spacing w:val="-57"/>
        </w:rPr>
        <w:t xml:space="preserve"> </w:t>
      </w:r>
      <w:r>
        <w:t>проверку,</w:t>
      </w:r>
      <w:r>
        <w:rPr>
          <w:spacing w:val="1"/>
        </w:rPr>
        <w:t xml:space="preserve"> </w:t>
      </w:r>
      <w:r>
        <w:t>прикидку</w:t>
      </w:r>
      <w:r>
        <w:rPr>
          <w:spacing w:val="1"/>
        </w:rPr>
        <w:t xml:space="preserve"> </w:t>
      </w:r>
      <w:r>
        <w:t>результата</w:t>
      </w:r>
      <w:r>
        <w:rPr>
          <w:spacing w:val="1"/>
        </w:rPr>
        <w:t xml:space="preserve"> </w:t>
      </w:r>
      <w:r>
        <w:t>вычислений;</w:t>
      </w:r>
      <w:r>
        <w:rPr>
          <w:spacing w:val="1"/>
        </w:rPr>
        <w:t xml:space="preserve"> </w:t>
      </w:r>
      <w:r>
        <w:t>округлять</w:t>
      </w:r>
      <w:r>
        <w:rPr>
          <w:spacing w:val="1"/>
        </w:rPr>
        <w:t xml:space="preserve"> </w:t>
      </w:r>
      <w:r>
        <w:t>числа;</w:t>
      </w:r>
      <w:r>
        <w:rPr>
          <w:spacing w:val="1"/>
        </w:rPr>
        <w:t xml:space="preserve"> </w:t>
      </w:r>
      <w:r>
        <w:t>вычислять</w:t>
      </w:r>
      <w:r>
        <w:rPr>
          <w:spacing w:val="1"/>
        </w:rPr>
        <w:t xml:space="preserve"> </w:t>
      </w:r>
      <w:r>
        <w:t>значения</w:t>
      </w:r>
      <w:r>
        <w:rPr>
          <w:spacing w:val="1"/>
        </w:rPr>
        <w:t xml:space="preserve"> </w:t>
      </w:r>
      <w:r>
        <w:t>числовых выражений;</w:t>
      </w:r>
      <w:r>
        <w:rPr>
          <w:spacing w:val="-2"/>
        </w:rPr>
        <w:t xml:space="preserve"> </w:t>
      </w:r>
      <w:r>
        <w:t>использовать</w:t>
      </w:r>
      <w:r>
        <w:rPr>
          <w:spacing w:val="1"/>
        </w:rPr>
        <w:t xml:space="preserve"> </w:t>
      </w:r>
      <w:r>
        <w:t>калькулятор;</w:t>
      </w:r>
    </w:p>
    <w:p w14:paraId="3034AB6D" w14:textId="77777777" w:rsidR="00DC118F" w:rsidRDefault="0002405B">
      <w:pPr>
        <w:pStyle w:val="a3"/>
        <w:ind w:right="364"/>
      </w:pPr>
      <w:r>
        <w:t>Решать</w:t>
      </w:r>
      <w:r>
        <w:rPr>
          <w:spacing w:val="1"/>
        </w:rPr>
        <w:t xml:space="preserve"> </w:t>
      </w:r>
      <w:r>
        <w:t>практико-ориентированные</w:t>
      </w:r>
      <w:r>
        <w:rPr>
          <w:spacing w:val="1"/>
        </w:rPr>
        <w:t xml:space="preserve"> </w:t>
      </w:r>
      <w:r>
        <w:t>задачи,</w:t>
      </w:r>
      <w:r>
        <w:rPr>
          <w:spacing w:val="1"/>
        </w:rPr>
        <w:t xml:space="preserve"> </w:t>
      </w:r>
      <w:r>
        <w:t>содержащие</w:t>
      </w:r>
      <w:r>
        <w:rPr>
          <w:spacing w:val="1"/>
        </w:rPr>
        <w:t xml:space="preserve"> </w:t>
      </w:r>
      <w:r>
        <w:t>зависимости</w:t>
      </w:r>
      <w:r>
        <w:rPr>
          <w:spacing w:val="1"/>
        </w:rPr>
        <w:t xml:space="preserve"> </w:t>
      </w:r>
      <w:r>
        <w:t>величин</w:t>
      </w:r>
      <w:r>
        <w:rPr>
          <w:spacing w:val="-57"/>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связанные</w:t>
      </w:r>
      <w:r>
        <w:rPr>
          <w:spacing w:val="1"/>
        </w:rPr>
        <w:t xml:space="preserve"> </w:t>
      </w:r>
      <w:r>
        <w:t>с</w:t>
      </w:r>
      <w:r>
        <w:rPr>
          <w:spacing w:val="1"/>
        </w:rPr>
        <w:t xml:space="preserve"> </w:t>
      </w:r>
      <w:r>
        <w:t>отношением,</w:t>
      </w:r>
      <w:r>
        <w:rPr>
          <w:spacing w:val="-57"/>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(налоги,</w:t>
      </w:r>
      <w:r>
        <w:rPr>
          <w:spacing w:val="1"/>
        </w:rPr>
        <w:t xml:space="preserve"> </w:t>
      </w:r>
      <w:r>
        <w:t>задачи</w:t>
      </w:r>
      <w:r>
        <w:rPr>
          <w:spacing w:val="1"/>
        </w:rPr>
        <w:t xml:space="preserve"> </w:t>
      </w:r>
      <w:r>
        <w:t>из</w:t>
      </w:r>
      <w:r>
        <w:rPr>
          <w:spacing w:val="1"/>
        </w:rPr>
        <w:t xml:space="preserve"> </w:t>
      </w:r>
      <w:r>
        <w:t>области</w:t>
      </w:r>
      <w:r>
        <w:rPr>
          <w:spacing w:val="1"/>
        </w:rPr>
        <w:t xml:space="preserve"> </w:t>
      </w:r>
      <w:r>
        <w:t>управления</w:t>
      </w:r>
      <w:r>
        <w:rPr>
          <w:spacing w:val="1"/>
        </w:rPr>
        <w:t xml:space="preserve"> </w:t>
      </w:r>
      <w:r>
        <w:t>личными</w:t>
      </w:r>
      <w:r>
        <w:rPr>
          <w:spacing w:val="1"/>
        </w:rPr>
        <w:t xml:space="preserve"> </w:t>
      </w:r>
      <w:r>
        <w:t>и</w:t>
      </w:r>
      <w:r>
        <w:rPr>
          <w:spacing w:val="1"/>
        </w:rPr>
        <w:t xml:space="preserve"> </w:t>
      </w:r>
      <w:r>
        <w:t>семейными</w:t>
      </w:r>
      <w:r>
        <w:rPr>
          <w:spacing w:val="1"/>
        </w:rPr>
        <w:t xml:space="preserve"> </w:t>
      </w:r>
      <w:r>
        <w:t>финансами),</w:t>
      </w:r>
      <w:r>
        <w:rPr>
          <w:spacing w:val="1"/>
        </w:rPr>
        <w:t xml:space="preserve"> </w:t>
      </w:r>
      <w:r>
        <w:t>решать</w:t>
      </w:r>
      <w:r>
        <w:rPr>
          <w:spacing w:val="1"/>
        </w:rPr>
        <w:t xml:space="preserve"> </w:t>
      </w:r>
      <w:r>
        <w:t>основные</w:t>
      </w:r>
      <w:r>
        <w:rPr>
          <w:spacing w:val="1"/>
        </w:rPr>
        <w:t xml:space="preserve"> </w:t>
      </w:r>
      <w:r>
        <w:t>задачи</w:t>
      </w:r>
      <w:r>
        <w:rPr>
          <w:spacing w:val="1"/>
        </w:rPr>
        <w:t xml:space="preserve"> </w:t>
      </w:r>
      <w:r>
        <w:t>на</w:t>
      </w:r>
      <w:r>
        <w:rPr>
          <w:spacing w:val="1"/>
        </w:rPr>
        <w:t xml:space="preserve"> </w:t>
      </w:r>
      <w:r>
        <w:t>дроби</w:t>
      </w:r>
      <w:r>
        <w:rPr>
          <w:spacing w:val="1"/>
        </w:rPr>
        <w:t xml:space="preserve"> </w:t>
      </w:r>
      <w:r>
        <w:t>и</w:t>
      </w:r>
      <w:r>
        <w:rPr>
          <w:spacing w:val="1"/>
        </w:rPr>
        <w:t xml:space="preserve"> </w:t>
      </w:r>
      <w:r>
        <w:t>проценты,</w:t>
      </w:r>
      <w:r>
        <w:rPr>
          <w:spacing w:val="1"/>
        </w:rPr>
        <w:t xml:space="preserve"> </w:t>
      </w:r>
      <w:r>
        <w:t>используя</w:t>
      </w:r>
      <w:r>
        <w:rPr>
          <w:spacing w:val="1"/>
        </w:rPr>
        <w:t xml:space="preserve"> </w:t>
      </w:r>
      <w:r>
        <w:t>арифметический</w:t>
      </w:r>
      <w:r>
        <w:rPr>
          <w:spacing w:val="1"/>
        </w:rPr>
        <w:t xml:space="preserve"> </w:t>
      </w:r>
      <w:r>
        <w:t>и</w:t>
      </w:r>
      <w:r>
        <w:rPr>
          <w:spacing w:val="1"/>
        </w:rPr>
        <w:t xml:space="preserve"> </w:t>
      </w:r>
      <w:r>
        <w:t>алгебраический</w:t>
      </w:r>
      <w:r>
        <w:rPr>
          <w:spacing w:val="1"/>
        </w:rPr>
        <w:t xml:space="preserve"> </w:t>
      </w:r>
      <w:r>
        <w:t>способы,</w:t>
      </w:r>
      <w:r>
        <w:rPr>
          <w:spacing w:val="1"/>
        </w:rPr>
        <w:t xml:space="preserve"> </w:t>
      </w:r>
      <w:r>
        <w:t>перебор</w:t>
      </w:r>
      <w:r>
        <w:rPr>
          <w:spacing w:val="1"/>
        </w:rPr>
        <w:t xml:space="preserve"> </w:t>
      </w:r>
      <w:r>
        <w:t>всех</w:t>
      </w:r>
      <w:r>
        <w:rPr>
          <w:spacing w:val="1"/>
        </w:rPr>
        <w:t xml:space="preserve"> </w:t>
      </w:r>
      <w:r>
        <w:t>возможных</w:t>
      </w:r>
      <w:r>
        <w:rPr>
          <w:spacing w:val="1"/>
        </w:rPr>
        <w:t xml:space="preserve"> </w:t>
      </w:r>
      <w:r>
        <w:t>вариантов,</w:t>
      </w:r>
      <w:r>
        <w:rPr>
          <w:spacing w:val="1"/>
        </w:rPr>
        <w:t xml:space="preserve"> </w:t>
      </w:r>
      <w:r>
        <w:t>способ</w:t>
      </w:r>
      <w:r>
        <w:rPr>
          <w:spacing w:val="1"/>
        </w:rPr>
        <w:t xml:space="preserve"> </w:t>
      </w:r>
      <w:r>
        <w:t>«проб</w:t>
      </w:r>
      <w:r>
        <w:rPr>
          <w:spacing w:val="1"/>
        </w:rPr>
        <w:t xml:space="preserve"> </w:t>
      </w:r>
      <w:r>
        <w:t>и</w:t>
      </w:r>
      <w:r>
        <w:rPr>
          <w:spacing w:val="1"/>
        </w:rPr>
        <w:t xml:space="preserve"> </w:t>
      </w:r>
      <w:r>
        <w:t>ошибок»;</w:t>
      </w:r>
      <w:r>
        <w:rPr>
          <w:spacing w:val="1"/>
        </w:rPr>
        <w:t xml:space="preserve"> </w:t>
      </w:r>
      <w:r>
        <w:t>пользоваться</w:t>
      </w:r>
      <w:r>
        <w:rPr>
          <w:spacing w:val="1"/>
        </w:rPr>
        <w:t xml:space="preserve"> </w:t>
      </w:r>
      <w:r>
        <w:t>основными</w:t>
      </w:r>
      <w:r>
        <w:rPr>
          <w:spacing w:val="1"/>
        </w:rPr>
        <w:t xml:space="preserve"> </w:t>
      </w:r>
      <w:r>
        <w:t>единицами</w:t>
      </w:r>
      <w:r>
        <w:rPr>
          <w:spacing w:val="60"/>
        </w:rPr>
        <w:t xml:space="preserve"> </w:t>
      </w:r>
      <w:r>
        <w:t>измерения:</w:t>
      </w:r>
      <w:r>
        <w:rPr>
          <w:spacing w:val="1"/>
        </w:rPr>
        <w:t xml:space="preserve"> </w:t>
      </w:r>
      <w:r>
        <w:t>цены, массы; расстояния, времени, скорости; выражать одни единицы величины</w:t>
      </w:r>
      <w:r>
        <w:rPr>
          <w:spacing w:val="1"/>
        </w:rPr>
        <w:t xml:space="preserve"> </w:t>
      </w:r>
      <w:r>
        <w:t>через</w:t>
      </w:r>
      <w:r>
        <w:rPr>
          <w:spacing w:val="1"/>
        </w:rPr>
        <w:t xml:space="preserve"> </w:t>
      </w:r>
      <w:r>
        <w:t>другие; интерпретировать результаты решения задач с учётом ограничений, связанных со</w:t>
      </w:r>
      <w:r>
        <w:rPr>
          <w:spacing w:val="1"/>
        </w:rPr>
        <w:t xml:space="preserve"> </w:t>
      </w:r>
      <w:r>
        <w:t>свойствами</w:t>
      </w:r>
      <w:r>
        <w:rPr>
          <w:spacing w:val="-1"/>
        </w:rPr>
        <w:t xml:space="preserve"> </w:t>
      </w:r>
      <w:r>
        <w:t>рассматриваемых</w:t>
      </w:r>
      <w:r>
        <w:rPr>
          <w:spacing w:val="1"/>
        </w:rPr>
        <w:t xml:space="preserve"> </w:t>
      </w:r>
      <w:r>
        <w:t>объектов;</w:t>
      </w:r>
    </w:p>
    <w:p w14:paraId="6FA1314A" w14:textId="77777777" w:rsidR="00DC118F" w:rsidRDefault="0002405B">
      <w:pPr>
        <w:pStyle w:val="a3"/>
        <w:ind w:right="364"/>
      </w:pPr>
      <w:r>
        <w:lastRenderedPageBreak/>
        <w:t>Извлекать,</w:t>
      </w:r>
      <w:r>
        <w:rPr>
          <w:spacing w:val="1"/>
        </w:rPr>
        <w:t xml:space="preserve"> </w:t>
      </w:r>
      <w:r>
        <w:t>анализировать,</w:t>
      </w:r>
      <w:r>
        <w:rPr>
          <w:spacing w:val="1"/>
        </w:rPr>
        <w:t xml:space="preserve"> </w:t>
      </w:r>
      <w:r>
        <w:t>оценивать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таблице,</w:t>
      </w:r>
      <w:r>
        <w:rPr>
          <w:spacing w:val="1"/>
        </w:rPr>
        <w:t xml:space="preserve"> </w:t>
      </w:r>
      <w:r>
        <w:t>линейной, столбчатой и круговой диаграммах, интерпретировать представленные данные,</w:t>
      </w:r>
      <w:r>
        <w:rPr>
          <w:spacing w:val="1"/>
        </w:rPr>
        <w:t xml:space="preserve"> </w:t>
      </w:r>
      <w:r>
        <w:t>использовать данные при решении задач; представлять информацию с помощью таблиц,</w:t>
      </w:r>
      <w:r>
        <w:rPr>
          <w:spacing w:val="1"/>
        </w:rPr>
        <w:t xml:space="preserve"> </w:t>
      </w:r>
      <w:r>
        <w:t>линейной</w:t>
      </w:r>
      <w:r>
        <w:rPr>
          <w:spacing w:val="1"/>
        </w:rPr>
        <w:t xml:space="preserve"> </w:t>
      </w:r>
      <w:r>
        <w:t>и</w:t>
      </w:r>
      <w:r>
        <w:rPr>
          <w:spacing w:val="1"/>
        </w:rPr>
        <w:t xml:space="preserve"> </w:t>
      </w:r>
      <w:r>
        <w:t>столбчатой</w:t>
      </w:r>
      <w:r>
        <w:rPr>
          <w:spacing w:val="1"/>
        </w:rPr>
        <w:t xml:space="preserve"> </w:t>
      </w:r>
      <w:r>
        <w:t>диаграмм,</w:t>
      </w:r>
      <w:r>
        <w:rPr>
          <w:spacing w:val="1"/>
        </w:rPr>
        <w:t xml:space="preserve"> </w:t>
      </w:r>
      <w:r>
        <w:t>инфографики;</w:t>
      </w:r>
      <w:r>
        <w:rPr>
          <w:spacing w:val="1"/>
        </w:rPr>
        <w:t xml:space="preserve"> </w:t>
      </w:r>
      <w:r>
        <w:t>оперировать</w:t>
      </w:r>
      <w:r>
        <w:rPr>
          <w:spacing w:val="1"/>
        </w:rPr>
        <w:t xml:space="preserve"> </w:t>
      </w:r>
      <w:r>
        <w:t>статистическими</w:t>
      </w:r>
      <w:r>
        <w:rPr>
          <w:spacing w:val="1"/>
        </w:rPr>
        <w:t xml:space="preserve"> </w:t>
      </w:r>
      <w:r>
        <w:t>характеристиками:</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наибольшее</w:t>
      </w:r>
      <w:r>
        <w:rPr>
          <w:spacing w:val="1"/>
        </w:rPr>
        <w:t xml:space="preserve"> </w:t>
      </w:r>
      <w:r>
        <w:t>и</w:t>
      </w:r>
      <w:r>
        <w:rPr>
          <w:spacing w:val="61"/>
        </w:rPr>
        <w:t xml:space="preserve"> </w:t>
      </w:r>
      <w:r>
        <w:t>наименьшее</w:t>
      </w:r>
      <w:r>
        <w:rPr>
          <w:spacing w:val="1"/>
        </w:rPr>
        <w:t xml:space="preserve"> </w:t>
      </w:r>
      <w:r>
        <w:t>значения,</w:t>
      </w:r>
      <w:r>
        <w:rPr>
          <w:spacing w:val="-1"/>
        </w:rPr>
        <w:t xml:space="preserve"> </w:t>
      </w:r>
      <w:r>
        <w:t>размах</w:t>
      </w:r>
      <w:r>
        <w:rPr>
          <w:spacing w:val="2"/>
        </w:rPr>
        <w:t xml:space="preserve"> </w:t>
      </w:r>
      <w:r>
        <w:t>числового</w:t>
      </w:r>
      <w:r>
        <w:rPr>
          <w:spacing w:val="-1"/>
        </w:rPr>
        <w:t xml:space="preserve"> </w:t>
      </w:r>
      <w:r>
        <w:t>набора;</w:t>
      </w:r>
    </w:p>
    <w:p w14:paraId="15ECD075" w14:textId="77777777" w:rsidR="00DC118F" w:rsidRDefault="0002405B">
      <w:pPr>
        <w:pStyle w:val="a3"/>
        <w:ind w:right="374"/>
      </w:pPr>
      <w:r>
        <w:t>Оценивать вероятности реальных событий и явлений, понимать роль практически</w:t>
      </w:r>
      <w:r>
        <w:rPr>
          <w:spacing w:val="1"/>
        </w:rPr>
        <w:t xml:space="preserve"> </w:t>
      </w:r>
      <w:r>
        <w:t>достоверных и маловероятных</w:t>
      </w:r>
      <w:r>
        <w:rPr>
          <w:spacing w:val="1"/>
        </w:rPr>
        <w:t xml:space="preserve"> </w:t>
      </w:r>
      <w:r>
        <w:t>событий в</w:t>
      </w:r>
      <w:r>
        <w:rPr>
          <w:spacing w:val="-2"/>
        </w:rPr>
        <w:t xml:space="preserve"> </w:t>
      </w:r>
      <w:r>
        <w:t>окружающем</w:t>
      </w:r>
      <w:r>
        <w:rPr>
          <w:spacing w:val="-1"/>
        </w:rPr>
        <w:t xml:space="preserve"> </w:t>
      </w:r>
      <w:r>
        <w:t>мире</w:t>
      </w:r>
      <w:r>
        <w:rPr>
          <w:spacing w:val="-2"/>
        </w:rPr>
        <w:t xml:space="preserve"> </w:t>
      </w:r>
      <w:r>
        <w:t>и в</w:t>
      </w:r>
      <w:r>
        <w:rPr>
          <w:spacing w:val="-2"/>
        </w:rPr>
        <w:t xml:space="preserve"> </w:t>
      </w:r>
      <w:r>
        <w:t>жизни;</w:t>
      </w:r>
    </w:p>
    <w:p w14:paraId="3905D3A0" w14:textId="77777777" w:rsidR="00DC118F" w:rsidRDefault="0002405B">
      <w:pPr>
        <w:pStyle w:val="a3"/>
        <w:ind w:right="366"/>
      </w:pPr>
      <w:r>
        <w:t>Пользоваться</w:t>
      </w:r>
      <w:r>
        <w:rPr>
          <w:spacing w:val="1"/>
        </w:rPr>
        <w:t xml:space="preserve"> </w:t>
      </w:r>
      <w:r>
        <w:t>геометрическими</w:t>
      </w:r>
      <w:r>
        <w:rPr>
          <w:spacing w:val="1"/>
        </w:rPr>
        <w:t xml:space="preserve"> </w:t>
      </w:r>
      <w:r>
        <w:t>понятиями:</w:t>
      </w:r>
      <w:r>
        <w:rPr>
          <w:spacing w:val="1"/>
        </w:rPr>
        <w:t xml:space="preserve"> </w:t>
      </w:r>
      <w:r>
        <w:t>отрезок,</w:t>
      </w:r>
      <w:r>
        <w:rPr>
          <w:spacing w:val="1"/>
        </w:rPr>
        <w:t xml:space="preserve"> </w:t>
      </w:r>
      <w:r>
        <w:t>угол,</w:t>
      </w:r>
      <w:r>
        <w:rPr>
          <w:spacing w:val="1"/>
        </w:rPr>
        <w:t xml:space="preserve"> </w:t>
      </w:r>
      <w:r>
        <w:t>многоугольник,</w:t>
      </w:r>
      <w:r>
        <w:rPr>
          <w:spacing w:val="1"/>
        </w:rPr>
        <w:t xml:space="preserve"> </w:t>
      </w:r>
      <w:r>
        <w:t>окружность,</w:t>
      </w:r>
      <w:r>
        <w:rPr>
          <w:spacing w:val="1"/>
        </w:rPr>
        <w:t xml:space="preserve"> </w:t>
      </w:r>
      <w:r>
        <w:t>круг;</w:t>
      </w:r>
      <w:r>
        <w:rPr>
          <w:spacing w:val="1"/>
        </w:rPr>
        <w:t xml:space="preserve"> </w:t>
      </w:r>
      <w:r>
        <w:t>распознавать</w:t>
      </w:r>
      <w:r>
        <w:rPr>
          <w:spacing w:val="1"/>
        </w:rPr>
        <w:t xml:space="preserve"> </w:t>
      </w:r>
      <w:r>
        <w:t>параллелепипед,</w:t>
      </w:r>
      <w:r>
        <w:rPr>
          <w:spacing w:val="1"/>
        </w:rPr>
        <w:t xml:space="preserve"> </w:t>
      </w:r>
      <w:r>
        <w:t>куб,</w:t>
      </w:r>
      <w:r>
        <w:rPr>
          <w:spacing w:val="1"/>
        </w:rPr>
        <w:t xml:space="preserve"> </w:t>
      </w:r>
      <w:r>
        <w:t>пирамиду,</w:t>
      </w:r>
      <w:r>
        <w:rPr>
          <w:spacing w:val="1"/>
        </w:rPr>
        <w:t xml:space="preserve"> </w:t>
      </w:r>
      <w:r>
        <w:t>конус,</w:t>
      </w:r>
      <w:r>
        <w:rPr>
          <w:spacing w:val="1"/>
        </w:rPr>
        <w:t xml:space="preserve"> </w:t>
      </w:r>
      <w:r>
        <w:t>цилиндр,</w:t>
      </w:r>
      <w:r>
        <w:rPr>
          <w:spacing w:val="1"/>
        </w:rPr>
        <w:t xml:space="preserve"> </w:t>
      </w:r>
      <w:r>
        <w:t>использовать</w:t>
      </w:r>
      <w:r>
        <w:rPr>
          <w:spacing w:val="1"/>
        </w:rPr>
        <w:t xml:space="preserve"> </w:t>
      </w:r>
      <w:r>
        <w:t>терминологию:</w:t>
      </w:r>
      <w:r>
        <w:rPr>
          <w:spacing w:val="1"/>
        </w:rPr>
        <w:t xml:space="preserve"> </w:t>
      </w:r>
      <w:r>
        <w:t>вершина,</w:t>
      </w:r>
      <w:r>
        <w:rPr>
          <w:spacing w:val="1"/>
        </w:rPr>
        <w:t xml:space="preserve"> </w:t>
      </w:r>
      <w:r>
        <w:t>ребро,</w:t>
      </w:r>
      <w:r>
        <w:rPr>
          <w:spacing w:val="1"/>
        </w:rPr>
        <w:t xml:space="preserve"> </w:t>
      </w:r>
      <w:r>
        <w:t>грань,</w:t>
      </w:r>
      <w:r>
        <w:rPr>
          <w:spacing w:val="1"/>
        </w:rPr>
        <w:t xml:space="preserve"> </w:t>
      </w:r>
      <w:r>
        <w:t>основание,</w:t>
      </w:r>
      <w:r>
        <w:rPr>
          <w:spacing w:val="1"/>
        </w:rPr>
        <w:t xml:space="preserve"> </w:t>
      </w:r>
      <w:r>
        <w:t>развертка;</w:t>
      </w:r>
      <w:r>
        <w:rPr>
          <w:spacing w:val="1"/>
        </w:rPr>
        <w:t xml:space="preserve"> </w:t>
      </w: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1"/>
        </w:rPr>
        <w:t xml:space="preserve"> </w:t>
      </w:r>
      <w:r>
        <w:t>форму</w:t>
      </w:r>
      <w:r>
        <w:rPr>
          <w:spacing w:val="1"/>
        </w:rPr>
        <w:t xml:space="preserve"> </w:t>
      </w:r>
      <w:r>
        <w:t>изученных</w:t>
      </w:r>
      <w:r>
        <w:rPr>
          <w:spacing w:val="1"/>
        </w:rPr>
        <w:t xml:space="preserve"> </w:t>
      </w:r>
      <w:r>
        <w:t>плоских</w:t>
      </w:r>
      <w:r>
        <w:rPr>
          <w:spacing w:val="1"/>
        </w:rPr>
        <w:t xml:space="preserve"> </w:t>
      </w:r>
      <w:r>
        <w:t>и</w:t>
      </w:r>
      <w:r>
        <w:rPr>
          <w:spacing w:val="1"/>
        </w:rPr>
        <w:t xml:space="preserve"> </w:t>
      </w:r>
      <w:r>
        <w:t>пространственных</w:t>
      </w:r>
      <w:r>
        <w:rPr>
          <w:spacing w:val="1"/>
        </w:rPr>
        <w:t xml:space="preserve"> </w:t>
      </w:r>
      <w:r>
        <w:t>фигур,</w:t>
      </w:r>
      <w:r>
        <w:rPr>
          <w:spacing w:val="1"/>
        </w:rPr>
        <w:t xml:space="preserve"> </w:t>
      </w:r>
      <w:r>
        <w:t>примеры</w:t>
      </w:r>
      <w:r>
        <w:rPr>
          <w:spacing w:val="1"/>
        </w:rPr>
        <w:t xml:space="preserve"> </w:t>
      </w:r>
      <w:r>
        <w:t>параллельных</w:t>
      </w:r>
      <w:r>
        <w:rPr>
          <w:spacing w:val="1"/>
        </w:rPr>
        <w:t xml:space="preserve"> </w:t>
      </w:r>
      <w:r>
        <w:t>и</w:t>
      </w:r>
      <w:r>
        <w:rPr>
          <w:spacing w:val="1"/>
        </w:rPr>
        <w:t xml:space="preserve"> </w:t>
      </w:r>
      <w:r>
        <w:t>перпендикулярных</w:t>
      </w:r>
      <w:r>
        <w:rPr>
          <w:spacing w:val="1"/>
        </w:rPr>
        <w:t xml:space="preserve"> </w:t>
      </w:r>
      <w:r>
        <w:t>прямых</w:t>
      </w:r>
      <w:r>
        <w:rPr>
          <w:spacing w:val="1"/>
        </w:rPr>
        <w:t xml:space="preserve"> </w:t>
      </w:r>
      <w:r>
        <w:t>в</w:t>
      </w:r>
      <w:r>
        <w:rPr>
          <w:spacing w:val="1"/>
        </w:rPr>
        <w:t xml:space="preserve"> </w:t>
      </w:r>
      <w:r>
        <w:t>пространстве, на модели</w:t>
      </w:r>
      <w:r>
        <w:rPr>
          <w:spacing w:val="1"/>
        </w:rPr>
        <w:t xml:space="preserve"> </w:t>
      </w:r>
      <w:r>
        <w:t>куба, примеры равных и</w:t>
      </w:r>
      <w:r>
        <w:rPr>
          <w:spacing w:val="1"/>
        </w:rPr>
        <w:t xml:space="preserve"> </w:t>
      </w:r>
      <w:r>
        <w:t>симметричных фигур; 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1"/>
        </w:rPr>
        <w:t xml:space="preserve"> </w:t>
      </w:r>
      <w:r>
        <w:t>подобие;</w:t>
      </w:r>
      <w:r>
        <w:rPr>
          <w:spacing w:val="1"/>
        </w:rPr>
        <w:t xml:space="preserve"> </w:t>
      </w:r>
      <w:r>
        <w:t>использовать</w:t>
      </w:r>
      <w:r>
        <w:rPr>
          <w:spacing w:val="1"/>
        </w:rPr>
        <w:t xml:space="preserve"> </w:t>
      </w:r>
      <w:r>
        <w:t>свойства</w:t>
      </w:r>
      <w:r>
        <w:rPr>
          <w:spacing w:val="1"/>
        </w:rPr>
        <w:t xml:space="preserve"> </w:t>
      </w:r>
      <w:r>
        <w:t>изученных</w:t>
      </w:r>
      <w:r>
        <w:rPr>
          <w:spacing w:val="1"/>
        </w:rPr>
        <w:t xml:space="preserve"> </w:t>
      </w:r>
      <w:r>
        <w:t>фигур</w:t>
      </w:r>
      <w:r>
        <w:rPr>
          <w:spacing w:val="1"/>
        </w:rPr>
        <w:t xml:space="preserve"> </w:t>
      </w:r>
      <w:r>
        <w:t>для</w:t>
      </w:r>
      <w:r>
        <w:rPr>
          <w:spacing w:val="1"/>
        </w:rPr>
        <w:t xml:space="preserve"> </w:t>
      </w:r>
      <w:r>
        <w:t>их</w:t>
      </w:r>
      <w:r>
        <w:rPr>
          <w:spacing w:val="1"/>
        </w:rPr>
        <w:t xml:space="preserve"> </w:t>
      </w:r>
      <w:r>
        <w:t>распознавания,</w:t>
      </w:r>
      <w:r>
        <w:rPr>
          <w:spacing w:val="1"/>
        </w:rPr>
        <w:t xml:space="preserve"> </w:t>
      </w:r>
      <w:r>
        <w:t>построения;</w:t>
      </w:r>
      <w:r>
        <w:rPr>
          <w:spacing w:val="1"/>
        </w:rPr>
        <w:t xml:space="preserve"> </w:t>
      </w:r>
      <w:r>
        <w:t>применять</w:t>
      </w:r>
      <w:r>
        <w:rPr>
          <w:spacing w:val="1"/>
        </w:rPr>
        <w:t xml:space="preserve"> </w:t>
      </w:r>
      <w:r>
        <w:t>признаки</w:t>
      </w:r>
      <w:r>
        <w:rPr>
          <w:spacing w:val="1"/>
        </w:rPr>
        <w:t xml:space="preserve"> </w:t>
      </w:r>
      <w:r>
        <w:t>равенства</w:t>
      </w:r>
      <w:r>
        <w:rPr>
          <w:spacing w:val="1"/>
        </w:rPr>
        <w:t xml:space="preserve"> </w:t>
      </w:r>
      <w:r>
        <w:t>треугольников,</w:t>
      </w:r>
      <w:r>
        <w:rPr>
          <w:spacing w:val="1"/>
        </w:rPr>
        <w:t xml:space="preserve"> </w:t>
      </w:r>
      <w:r>
        <w:t>теорему</w:t>
      </w:r>
      <w:r>
        <w:rPr>
          <w:spacing w:val="1"/>
        </w:rPr>
        <w:t xml:space="preserve"> </w:t>
      </w:r>
      <w:r>
        <w:t>о</w:t>
      </w:r>
      <w:r>
        <w:rPr>
          <w:spacing w:val="1"/>
        </w:rPr>
        <w:t xml:space="preserve"> </w:t>
      </w:r>
      <w:r>
        <w:t>сумме</w:t>
      </w:r>
      <w:r>
        <w:rPr>
          <w:spacing w:val="1"/>
        </w:rPr>
        <w:t xml:space="preserve"> </w:t>
      </w:r>
      <w:r>
        <w:t>углов</w:t>
      </w:r>
      <w:r>
        <w:rPr>
          <w:spacing w:val="1"/>
        </w:rPr>
        <w:t xml:space="preserve"> </w:t>
      </w:r>
      <w:r>
        <w:t>треугольника,</w:t>
      </w:r>
      <w:r>
        <w:rPr>
          <w:spacing w:val="1"/>
        </w:rPr>
        <w:t xml:space="preserve"> </w:t>
      </w:r>
      <w:r>
        <w:t>теорему</w:t>
      </w:r>
      <w:r>
        <w:rPr>
          <w:spacing w:val="1"/>
        </w:rPr>
        <w:t xml:space="preserve"> </w:t>
      </w:r>
      <w:r>
        <w:t>Пифагора,</w:t>
      </w:r>
      <w:r>
        <w:rPr>
          <w:spacing w:val="1"/>
        </w:rPr>
        <w:t xml:space="preserve"> </w:t>
      </w:r>
      <w:r>
        <w:t>тригонометрические</w:t>
      </w:r>
      <w:r>
        <w:rPr>
          <w:spacing w:val="-2"/>
        </w:rPr>
        <w:t xml:space="preserve"> </w:t>
      </w:r>
      <w:r>
        <w:t>соотношения</w:t>
      </w:r>
      <w:r>
        <w:rPr>
          <w:spacing w:val="-1"/>
        </w:rPr>
        <w:t xml:space="preserve"> </w:t>
      </w:r>
      <w:r>
        <w:t>для</w:t>
      </w:r>
      <w:r>
        <w:rPr>
          <w:spacing w:val="-2"/>
        </w:rPr>
        <w:t xml:space="preserve"> </w:t>
      </w:r>
      <w:r>
        <w:t>вычисления</w:t>
      </w:r>
      <w:r>
        <w:rPr>
          <w:spacing w:val="-1"/>
        </w:rPr>
        <w:t xml:space="preserve"> </w:t>
      </w:r>
      <w:r>
        <w:t>длин,</w:t>
      </w:r>
      <w:r>
        <w:rPr>
          <w:spacing w:val="-1"/>
        </w:rPr>
        <w:t xml:space="preserve"> </w:t>
      </w:r>
      <w:r>
        <w:t>расстояний,</w:t>
      </w:r>
      <w:r>
        <w:rPr>
          <w:spacing w:val="-4"/>
        </w:rPr>
        <w:t xml:space="preserve"> </w:t>
      </w:r>
      <w:r>
        <w:t>площадей;</w:t>
      </w:r>
    </w:p>
    <w:p w14:paraId="2F9460AA" w14:textId="77777777" w:rsidR="00DC118F" w:rsidRDefault="0002405B">
      <w:pPr>
        <w:pStyle w:val="a3"/>
        <w:ind w:right="367"/>
      </w:pPr>
      <w:r>
        <w:t>Находить длины отрезков и расстояния непосредственным измерением с помощью</w:t>
      </w:r>
      <w:r>
        <w:rPr>
          <w:spacing w:val="1"/>
        </w:rPr>
        <w:t xml:space="preserve"> </w:t>
      </w:r>
      <w:r>
        <w:t>линейки;</w:t>
      </w:r>
      <w:r>
        <w:rPr>
          <w:spacing w:val="1"/>
        </w:rPr>
        <w:t xml:space="preserve"> </w:t>
      </w:r>
      <w:r>
        <w:t>находить</w:t>
      </w:r>
      <w:r>
        <w:rPr>
          <w:spacing w:val="1"/>
        </w:rPr>
        <w:t xml:space="preserve"> </w:t>
      </w:r>
      <w:r>
        <w:t>измерения</w:t>
      </w:r>
      <w:r>
        <w:rPr>
          <w:spacing w:val="1"/>
        </w:rPr>
        <w:t xml:space="preserve"> </w:t>
      </w:r>
      <w:r>
        <w:t>параллелепипеда,</w:t>
      </w:r>
      <w:r>
        <w:rPr>
          <w:spacing w:val="1"/>
        </w:rPr>
        <w:t xml:space="preserve"> </w:t>
      </w:r>
      <w:r>
        <w:t>куба;</w:t>
      </w:r>
      <w:r>
        <w:rPr>
          <w:spacing w:val="1"/>
        </w:rPr>
        <w:t xml:space="preserve"> </w:t>
      </w:r>
      <w:r>
        <w:t>вычислять</w:t>
      </w:r>
      <w:r>
        <w:rPr>
          <w:spacing w:val="1"/>
        </w:rPr>
        <w:t xml:space="preserve"> </w:t>
      </w:r>
      <w:r>
        <w:t>периметр</w:t>
      </w:r>
      <w:r>
        <w:rPr>
          <w:spacing w:val="1"/>
        </w:rPr>
        <w:t xml:space="preserve"> </w:t>
      </w:r>
      <w:r>
        <w:t>многоугольника, периметр и площадь фигур, составленных из прямоугольников; находить</w:t>
      </w:r>
      <w:r>
        <w:rPr>
          <w:spacing w:val="-57"/>
        </w:rPr>
        <w:t xml:space="preserve"> </w:t>
      </w:r>
      <w:r>
        <w:t>длину окружности, площадь круга; вычислять объем куба, параллелепипеда по заданным</w:t>
      </w:r>
      <w:r>
        <w:rPr>
          <w:spacing w:val="1"/>
        </w:rPr>
        <w:t xml:space="preserve"> </w:t>
      </w:r>
      <w:r>
        <w:t>измерениям;</w:t>
      </w:r>
      <w:r>
        <w:rPr>
          <w:spacing w:val="1"/>
        </w:rPr>
        <w:t xml:space="preserve"> </w:t>
      </w:r>
      <w:r>
        <w:t>решать</w:t>
      </w:r>
      <w:r>
        <w:rPr>
          <w:spacing w:val="1"/>
        </w:rPr>
        <w:t xml:space="preserve"> </w:t>
      </w:r>
      <w:r>
        <w:t>несложные</w:t>
      </w:r>
      <w:r>
        <w:rPr>
          <w:spacing w:val="1"/>
        </w:rPr>
        <w:t xml:space="preserve"> </w:t>
      </w:r>
      <w:r>
        <w:t>задачи</w:t>
      </w:r>
      <w:r>
        <w:rPr>
          <w:spacing w:val="1"/>
        </w:rPr>
        <w:t xml:space="preserve"> </w:t>
      </w:r>
      <w:r>
        <w:t>на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
        </w:rPr>
        <w:t xml:space="preserve"> </w:t>
      </w:r>
      <w:r>
        <w:t>в</w:t>
      </w:r>
      <w:r>
        <w:rPr>
          <w:spacing w:val="1"/>
        </w:rPr>
        <w:t xml:space="preserve"> </w:t>
      </w:r>
      <w:r>
        <w:t>практических ситуациях; пользоваться основными метрическими единицами измерения</w:t>
      </w:r>
      <w:r>
        <w:rPr>
          <w:spacing w:val="1"/>
        </w:rPr>
        <w:t xml:space="preserve"> </w:t>
      </w:r>
      <w:r>
        <w:t>длины,</w:t>
      </w:r>
      <w:r>
        <w:rPr>
          <w:spacing w:val="-1"/>
        </w:rPr>
        <w:t xml:space="preserve"> </w:t>
      </w:r>
      <w:r>
        <w:t>площади,</w:t>
      </w:r>
      <w:r>
        <w:rPr>
          <w:spacing w:val="-1"/>
        </w:rPr>
        <w:t xml:space="preserve"> </w:t>
      </w:r>
      <w:r>
        <w:t>объема; выражать одни единицы</w:t>
      </w:r>
      <w:r>
        <w:rPr>
          <w:spacing w:val="-1"/>
        </w:rPr>
        <w:t xml:space="preserve"> </w:t>
      </w:r>
      <w:r>
        <w:t>величины</w:t>
      </w:r>
      <w:r>
        <w:rPr>
          <w:spacing w:val="-1"/>
        </w:rPr>
        <w:t xml:space="preserve"> </w:t>
      </w:r>
      <w:r>
        <w:t>через другие;</w:t>
      </w:r>
    </w:p>
    <w:p w14:paraId="6A4D34CB" w14:textId="77777777" w:rsidR="00DC118F" w:rsidRDefault="0002405B">
      <w:pPr>
        <w:pStyle w:val="a3"/>
        <w:ind w:right="367"/>
      </w:pPr>
      <w:r>
        <w:t>Использовать алгебраическую терминологию и символику; выражать формулами</w:t>
      </w:r>
      <w:r>
        <w:rPr>
          <w:spacing w:val="1"/>
        </w:rPr>
        <w:t xml:space="preserve"> </w:t>
      </w:r>
      <w:r>
        <w:t>зависимости между величинами; понимать графический способ представления и анализа</w:t>
      </w:r>
      <w:r>
        <w:rPr>
          <w:spacing w:val="1"/>
        </w:rPr>
        <w:t xml:space="preserve"> </w:t>
      </w:r>
      <w:r>
        <w:t>информации,</w:t>
      </w:r>
      <w:r>
        <w:rPr>
          <w:spacing w:val="1"/>
        </w:rPr>
        <w:t xml:space="preserve"> </w:t>
      </w:r>
      <w:r>
        <w:t>извлекать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из</w:t>
      </w:r>
      <w:r>
        <w:rPr>
          <w:spacing w:val="1"/>
        </w:rPr>
        <w:t xml:space="preserve"> </w:t>
      </w:r>
      <w:r>
        <w:t>графиков</w:t>
      </w:r>
      <w:r>
        <w:rPr>
          <w:spacing w:val="61"/>
        </w:rPr>
        <w:t xml:space="preserve"> </w:t>
      </w:r>
      <w:r>
        <w:t>реальных</w:t>
      </w:r>
      <w:r>
        <w:rPr>
          <w:spacing w:val="1"/>
        </w:rPr>
        <w:t xml:space="preserve"> </w:t>
      </w:r>
      <w:r>
        <w:t>процессов и зависимостей, использовать графики для определения свойств процессов и</w:t>
      </w:r>
      <w:r>
        <w:rPr>
          <w:spacing w:val="1"/>
        </w:rPr>
        <w:t xml:space="preserve"> </w:t>
      </w:r>
      <w:r>
        <w:t>зависимостей;</w:t>
      </w:r>
    </w:p>
    <w:p w14:paraId="2EEF4430" w14:textId="77777777" w:rsidR="00DC118F" w:rsidRDefault="0002405B">
      <w:pPr>
        <w:pStyle w:val="a3"/>
        <w:ind w:right="371"/>
      </w:pPr>
      <w:r>
        <w:t>Переходить</w:t>
      </w:r>
      <w:r>
        <w:rPr>
          <w:spacing w:val="1"/>
        </w:rPr>
        <w:t xml:space="preserve"> </w:t>
      </w:r>
      <w:r>
        <w:t>от</w:t>
      </w:r>
      <w:r>
        <w:rPr>
          <w:spacing w:val="1"/>
        </w:rPr>
        <w:t xml:space="preserve"> </w:t>
      </w:r>
      <w:r>
        <w:t>словесной</w:t>
      </w:r>
      <w:r>
        <w:rPr>
          <w:spacing w:val="1"/>
        </w:rPr>
        <w:t xml:space="preserve"> </w:t>
      </w:r>
      <w:r>
        <w:t>формулировки</w:t>
      </w:r>
      <w:r>
        <w:rPr>
          <w:spacing w:val="1"/>
        </w:rPr>
        <w:t xml:space="preserve"> </w:t>
      </w:r>
      <w:r>
        <w:t>задачи</w:t>
      </w:r>
      <w:r>
        <w:rPr>
          <w:spacing w:val="1"/>
        </w:rPr>
        <w:t xml:space="preserve"> </w:t>
      </w:r>
      <w:r>
        <w:t>к</w:t>
      </w:r>
      <w:r>
        <w:rPr>
          <w:spacing w:val="1"/>
        </w:rPr>
        <w:t xml:space="preserve"> </w:t>
      </w:r>
      <w:r>
        <w:t>её</w:t>
      </w:r>
      <w:r>
        <w:rPr>
          <w:spacing w:val="1"/>
        </w:rPr>
        <w:t xml:space="preserve"> </w:t>
      </w:r>
      <w:r>
        <w:t>алгебраической</w:t>
      </w:r>
      <w:r>
        <w:rPr>
          <w:spacing w:val="1"/>
        </w:rPr>
        <w:t xml:space="preserve"> </w:t>
      </w:r>
      <w:r>
        <w:t>модели</w:t>
      </w:r>
      <w:r>
        <w:rPr>
          <w:spacing w:val="1"/>
        </w:rPr>
        <w:t xml:space="preserve"> </w:t>
      </w:r>
      <w:r>
        <w:t>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w:t>
      </w:r>
      <w:r>
        <w:rPr>
          <w:spacing w:val="1"/>
        </w:rPr>
        <w:t xml:space="preserve"> </w:t>
      </w:r>
      <w:r>
        <w:t>системы</w:t>
      </w:r>
      <w:r>
        <w:rPr>
          <w:spacing w:val="1"/>
        </w:rPr>
        <w:t xml:space="preserve"> </w:t>
      </w:r>
      <w:r>
        <w:t>уравнений,</w:t>
      </w:r>
      <w:r>
        <w:rPr>
          <w:spacing w:val="1"/>
        </w:rPr>
        <w:t xml:space="preserve"> </w:t>
      </w:r>
      <w:r>
        <w:t>интерпретировать</w:t>
      </w:r>
      <w:r>
        <w:rPr>
          <w:spacing w:val="1"/>
        </w:rPr>
        <w:t xml:space="preserve"> </w:t>
      </w:r>
      <w:r>
        <w:t>в</w:t>
      </w:r>
      <w:r>
        <w:rPr>
          <w:spacing w:val="-57"/>
        </w:rPr>
        <w:t xml:space="preserve"> </w:t>
      </w:r>
      <w:r>
        <w:t>соответствии с контекстом задачи полученный результат; использовать неравенства при</w:t>
      </w:r>
      <w:r>
        <w:rPr>
          <w:spacing w:val="1"/>
        </w:rPr>
        <w:t xml:space="preserve"> </w:t>
      </w:r>
      <w:r>
        <w:t>решении</w:t>
      </w:r>
      <w:r>
        <w:rPr>
          <w:spacing w:val="-1"/>
        </w:rPr>
        <w:t xml:space="preserve"> </w:t>
      </w:r>
      <w:r>
        <w:t>различных</w:t>
      </w:r>
      <w:r>
        <w:rPr>
          <w:spacing w:val="-1"/>
        </w:rPr>
        <w:t xml:space="preserve"> </w:t>
      </w:r>
      <w:r>
        <w:t>задач;</w:t>
      </w:r>
    </w:p>
    <w:p w14:paraId="2C17A341" w14:textId="77777777" w:rsidR="00DC118F" w:rsidRDefault="0002405B">
      <w:pPr>
        <w:pStyle w:val="a3"/>
        <w:spacing w:before="1"/>
        <w:ind w:right="374"/>
      </w:pPr>
      <w:r>
        <w:t>Решать задачи из реальной жизни, связанные с числовыми последовательностями,</w:t>
      </w:r>
      <w:r>
        <w:rPr>
          <w:spacing w:val="1"/>
        </w:rPr>
        <w:t xml:space="preserve"> </w:t>
      </w:r>
      <w:r>
        <w:t>использовать свойства</w:t>
      </w:r>
      <w:r>
        <w:rPr>
          <w:spacing w:val="-1"/>
        </w:rPr>
        <w:t xml:space="preserve"> </w:t>
      </w:r>
      <w:r>
        <w:t>последовательностей.</w:t>
      </w:r>
    </w:p>
    <w:p w14:paraId="21DEC8D6" w14:textId="77777777" w:rsidR="00DC118F" w:rsidRDefault="0002405B">
      <w:pPr>
        <w:ind w:left="1010"/>
        <w:jc w:val="both"/>
        <w:rPr>
          <w:sz w:val="24"/>
        </w:rPr>
      </w:pPr>
      <w:r>
        <w:rPr>
          <w:sz w:val="24"/>
        </w:rPr>
        <w:t>По</w:t>
      </w:r>
      <w:r>
        <w:rPr>
          <w:spacing w:val="-5"/>
          <w:sz w:val="24"/>
        </w:rPr>
        <w:t xml:space="preserve"> </w:t>
      </w:r>
      <w:r>
        <w:rPr>
          <w:b/>
          <w:sz w:val="24"/>
        </w:rPr>
        <w:t>естественно-научной</w:t>
      </w:r>
      <w:r>
        <w:rPr>
          <w:b/>
          <w:spacing w:val="-3"/>
          <w:sz w:val="24"/>
        </w:rPr>
        <w:t xml:space="preserve"> </w:t>
      </w:r>
      <w:r>
        <w:rPr>
          <w:b/>
          <w:sz w:val="24"/>
        </w:rPr>
        <w:t>грамотности</w:t>
      </w:r>
      <w:r>
        <w:rPr>
          <w:b/>
          <w:spacing w:val="-3"/>
          <w:sz w:val="24"/>
        </w:rPr>
        <w:t xml:space="preserve"> </w:t>
      </w:r>
      <w:r>
        <w:rPr>
          <w:sz w:val="24"/>
        </w:rPr>
        <w:t>формирование</w:t>
      </w:r>
      <w:r>
        <w:rPr>
          <w:spacing w:val="-2"/>
          <w:sz w:val="24"/>
        </w:rPr>
        <w:t xml:space="preserve"> </w:t>
      </w:r>
      <w:r>
        <w:rPr>
          <w:sz w:val="24"/>
        </w:rPr>
        <w:t>умения:</w:t>
      </w:r>
    </w:p>
    <w:p w14:paraId="7ACB7382" w14:textId="77777777" w:rsidR="00DC118F" w:rsidRDefault="0002405B">
      <w:pPr>
        <w:pStyle w:val="a3"/>
        <w:ind w:right="364"/>
      </w:pPr>
      <w:r>
        <w:t>объяснять процессы и свойства тел, в том числе в контексте ситуаций практико-</w:t>
      </w:r>
      <w:r>
        <w:rPr>
          <w:spacing w:val="1"/>
        </w:rPr>
        <w:t xml:space="preserve"> </w:t>
      </w:r>
      <w:r>
        <w:t>ориентированного</w:t>
      </w:r>
      <w:r>
        <w:rPr>
          <w:spacing w:val="-4"/>
        </w:rPr>
        <w:t xml:space="preserve"> </w:t>
      </w:r>
      <w:r>
        <w:t>характера;</w:t>
      </w:r>
    </w:p>
    <w:p w14:paraId="331264CF" w14:textId="77777777" w:rsidR="00DC118F" w:rsidRDefault="0002405B">
      <w:pPr>
        <w:pStyle w:val="a3"/>
        <w:spacing w:before="82"/>
        <w:ind w:right="372"/>
      </w:pPr>
      <w:r>
        <w:t>проводить</w:t>
      </w:r>
      <w:r>
        <w:rPr>
          <w:spacing w:val="1"/>
        </w:rPr>
        <w:t xml:space="preserve"> </w:t>
      </w:r>
      <w:r>
        <w:t>учебное</w:t>
      </w:r>
      <w:r>
        <w:rPr>
          <w:spacing w:val="1"/>
        </w:rPr>
        <w:t xml:space="preserve"> </w:t>
      </w:r>
      <w:r>
        <w:t>исследование,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понимать</w:t>
      </w:r>
      <w:r>
        <w:rPr>
          <w:spacing w:val="1"/>
        </w:rPr>
        <w:t xml:space="preserve"> </w:t>
      </w:r>
      <w:r>
        <w:t>задачи</w:t>
      </w:r>
      <w:r>
        <w:rPr>
          <w:spacing w:val="1"/>
        </w:rPr>
        <w:t xml:space="preserve"> </w:t>
      </w:r>
      <w:r>
        <w:t>исследования,</w:t>
      </w:r>
      <w:r>
        <w:rPr>
          <w:spacing w:val="1"/>
        </w:rPr>
        <w:t xml:space="preserve"> </w:t>
      </w:r>
      <w:r>
        <w:t>применять методы исследования, соответствующие поставленной цели, осуществлять в</w:t>
      </w:r>
      <w:r>
        <w:rPr>
          <w:spacing w:val="1"/>
        </w:rPr>
        <w:t xml:space="preserve"> </w:t>
      </w:r>
      <w:r>
        <w:t>соответствии</w:t>
      </w:r>
      <w:r>
        <w:rPr>
          <w:spacing w:val="-2"/>
        </w:rPr>
        <w:t xml:space="preserve"> </w:t>
      </w:r>
      <w:r>
        <w:t>с</w:t>
      </w:r>
      <w:r>
        <w:rPr>
          <w:spacing w:val="-2"/>
        </w:rPr>
        <w:t xml:space="preserve"> </w:t>
      </w:r>
      <w:r>
        <w:t>планом</w:t>
      </w:r>
      <w:r>
        <w:rPr>
          <w:spacing w:val="-3"/>
        </w:rPr>
        <w:t xml:space="preserve"> </w:t>
      </w:r>
      <w:r>
        <w:t>собственную</w:t>
      </w:r>
      <w:r>
        <w:rPr>
          <w:spacing w:val="-1"/>
        </w:rPr>
        <w:t xml:space="preserve"> </w:t>
      </w:r>
      <w:r>
        <w:t>деятельность</w:t>
      </w:r>
      <w:r>
        <w:rPr>
          <w:spacing w:val="-1"/>
        </w:rPr>
        <w:t xml:space="preserve"> </w:t>
      </w:r>
      <w:r>
        <w:t>и</w:t>
      </w:r>
      <w:r>
        <w:rPr>
          <w:spacing w:val="-1"/>
        </w:rPr>
        <w:t xml:space="preserve"> </w:t>
      </w:r>
      <w:r>
        <w:t>совместную</w:t>
      </w:r>
      <w:r>
        <w:rPr>
          <w:spacing w:val="-2"/>
        </w:rPr>
        <w:t xml:space="preserve"> </w:t>
      </w:r>
      <w:r>
        <w:t>деятельность в</w:t>
      </w:r>
      <w:r>
        <w:rPr>
          <w:spacing w:val="-2"/>
        </w:rPr>
        <w:t xml:space="preserve"> </w:t>
      </w:r>
      <w:r>
        <w:t>группе;</w:t>
      </w:r>
    </w:p>
    <w:p w14:paraId="63B22E77" w14:textId="77777777" w:rsidR="00DC118F" w:rsidRDefault="0002405B">
      <w:pPr>
        <w:pStyle w:val="a3"/>
        <w:ind w:left="1010" w:right="375" w:firstLine="0"/>
      </w:pPr>
      <w:r>
        <w:t>применять простые физические модели для объяснения процессов и явлений;</w:t>
      </w:r>
      <w:r>
        <w:rPr>
          <w:spacing w:val="1"/>
        </w:rPr>
        <w:t xml:space="preserve"> </w:t>
      </w:r>
      <w:r>
        <w:t>характеризовать</w:t>
      </w:r>
      <w:r>
        <w:rPr>
          <w:spacing w:val="10"/>
        </w:rPr>
        <w:t xml:space="preserve"> </w:t>
      </w:r>
      <w:r>
        <w:t>и</w:t>
      </w:r>
      <w:r>
        <w:rPr>
          <w:spacing w:val="9"/>
        </w:rPr>
        <w:t xml:space="preserve"> </w:t>
      </w:r>
      <w:r>
        <w:t>прогнозировать</w:t>
      </w:r>
      <w:r>
        <w:rPr>
          <w:spacing w:val="10"/>
        </w:rPr>
        <w:t xml:space="preserve"> </w:t>
      </w:r>
      <w:r>
        <w:t>свойства</w:t>
      </w:r>
      <w:r>
        <w:rPr>
          <w:spacing w:val="8"/>
        </w:rPr>
        <w:t xml:space="preserve"> </w:t>
      </w:r>
      <w:r>
        <w:t>веществ</w:t>
      </w:r>
      <w:r>
        <w:rPr>
          <w:spacing w:val="10"/>
        </w:rPr>
        <w:t xml:space="preserve"> </w:t>
      </w:r>
      <w:r>
        <w:t>в</w:t>
      </w:r>
      <w:r>
        <w:rPr>
          <w:spacing w:val="9"/>
        </w:rPr>
        <w:t xml:space="preserve"> </w:t>
      </w:r>
      <w:r>
        <w:t>зависимости</w:t>
      </w:r>
      <w:r>
        <w:rPr>
          <w:spacing w:val="10"/>
        </w:rPr>
        <w:t xml:space="preserve"> </w:t>
      </w:r>
      <w:r>
        <w:t>от</w:t>
      </w:r>
      <w:r>
        <w:rPr>
          <w:spacing w:val="9"/>
        </w:rPr>
        <w:t xml:space="preserve"> </w:t>
      </w:r>
      <w:r>
        <w:t>их</w:t>
      </w:r>
      <w:r>
        <w:rPr>
          <w:spacing w:val="11"/>
        </w:rPr>
        <w:t xml:space="preserve"> </w:t>
      </w:r>
      <w:r>
        <w:t>состава</w:t>
      </w:r>
      <w:r>
        <w:rPr>
          <w:spacing w:val="7"/>
        </w:rPr>
        <w:t xml:space="preserve"> </w:t>
      </w:r>
      <w:r>
        <w:t>и</w:t>
      </w:r>
    </w:p>
    <w:p w14:paraId="45AD8032" w14:textId="77777777" w:rsidR="00DC118F" w:rsidRDefault="0002405B">
      <w:pPr>
        <w:pStyle w:val="a3"/>
        <w:ind w:right="376" w:firstLine="0"/>
      </w:pPr>
      <w:r>
        <w:t>строения, влияние веществ и химических процессов на организм человека и окружающую</w:t>
      </w:r>
      <w:r>
        <w:rPr>
          <w:spacing w:val="-57"/>
        </w:rPr>
        <w:t xml:space="preserve"> </w:t>
      </w:r>
      <w:r>
        <w:t>природную</w:t>
      </w:r>
      <w:r>
        <w:rPr>
          <w:spacing w:val="1"/>
        </w:rPr>
        <w:t xml:space="preserve"> </w:t>
      </w:r>
      <w:r>
        <w:t>среду;</w:t>
      </w:r>
    </w:p>
    <w:p w14:paraId="2C1BC665" w14:textId="77777777" w:rsidR="00DC118F" w:rsidRDefault="0002405B">
      <w:pPr>
        <w:pStyle w:val="a3"/>
        <w:ind w:right="371"/>
      </w:pPr>
      <w:r>
        <w:t>использовать</w:t>
      </w:r>
      <w:r>
        <w:rPr>
          <w:spacing w:val="1"/>
        </w:rPr>
        <w:t xml:space="preserve"> </w:t>
      </w:r>
      <w:r>
        <w:t>изученные</w:t>
      </w:r>
      <w:r>
        <w:rPr>
          <w:spacing w:val="1"/>
        </w:rPr>
        <w:t xml:space="preserve"> </w:t>
      </w:r>
      <w:r>
        <w:t>биологические</w:t>
      </w:r>
      <w:r>
        <w:rPr>
          <w:spacing w:val="1"/>
        </w:rPr>
        <w:t xml:space="preserve"> </w:t>
      </w:r>
      <w:r>
        <w:t>термины,</w:t>
      </w:r>
      <w:r>
        <w:rPr>
          <w:spacing w:val="1"/>
        </w:rPr>
        <w:t xml:space="preserve"> </w:t>
      </w:r>
      <w:r>
        <w:t>понятия,</w:t>
      </w:r>
      <w:r>
        <w:rPr>
          <w:spacing w:val="1"/>
        </w:rPr>
        <w:t xml:space="preserve"> </w:t>
      </w:r>
      <w:r>
        <w:t>теории,</w:t>
      </w:r>
      <w:r>
        <w:rPr>
          <w:spacing w:val="1"/>
        </w:rPr>
        <w:t xml:space="preserve"> </w:t>
      </w:r>
      <w:r>
        <w:t>законы</w:t>
      </w:r>
      <w:r>
        <w:rPr>
          <w:spacing w:val="1"/>
        </w:rPr>
        <w:t xml:space="preserve"> </w:t>
      </w:r>
      <w:r>
        <w:t>и</w:t>
      </w:r>
      <w:r>
        <w:rPr>
          <w:spacing w:val="1"/>
        </w:rPr>
        <w:t xml:space="preserve"> </w:t>
      </w:r>
      <w:r>
        <w:t>закономерности</w:t>
      </w:r>
      <w:r>
        <w:rPr>
          <w:spacing w:val="1"/>
        </w:rPr>
        <w:t xml:space="preserve"> </w:t>
      </w:r>
      <w:r>
        <w:t>для</w:t>
      </w:r>
      <w:r>
        <w:rPr>
          <w:spacing w:val="1"/>
        </w:rPr>
        <w:t xml:space="preserve"> </w:t>
      </w:r>
      <w:r>
        <w:t>объяснения</w:t>
      </w:r>
      <w:r>
        <w:rPr>
          <w:spacing w:val="1"/>
        </w:rPr>
        <w:t xml:space="preserve"> </w:t>
      </w:r>
      <w:r>
        <w:t>наблюдаемых</w:t>
      </w:r>
      <w:r>
        <w:rPr>
          <w:spacing w:val="1"/>
        </w:rPr>
        <w:t xml:space="preserve"> </w:t>
      </w:r>
      <w:r>
        <w:t>биологических</w:t>
      </w:r>
      <w:r>
        <w:rPr>
          <w:spacing w:val="1"/>
        </w:rPr>
        <w:t xml:space="preserve"> </w:t>
      </w:r>
      <w:r>
        <w:t>объектов,</w:t>
      </w:r>
      <w:r>
        <w:rPr>
          <w:spacing w:val="1"/>
        </w:rPr>
        <w:t xml:space="preserve"> </w:t>
      </w:r>
      <w:r>
        <w:t>явлений</w:t>
      </w:r>
      <w:r>
        <w:rPr>
          <w:spacing w:val="1"/>
        </w:rPr>
        <w:t xml:space="preserve"> </w:t>
      </w:r>
      <w:r>
        <w:t>и</w:t>
      </w:r>
      <w:r>
        <w:rPr>
          <w:spacing w:val="1"/>
        </w:rPr>
        <w:t xml:space="preserve"> </w:t>
      </w:r>
      <w:r>
        <w:t>процессов;</w:t>
      </w:r>
    </w:p>
    <w:p w14:paraId="4096EE6D" w14:textId="77777777" w:rsidR="00DC118F" w:rsidRDefault="0002405B">
      <w:pPr>
        <w:pStyle w:val="a3"/>
        <w:ind w:right="372"/>
      </w:pPr>
      <w:r>
        <w:t>формировать</w:t>
      </w:r>
      <w:r>
        <w:rPr>
          <w:spacing w:val="1"/>
        </w:rPr>
        <w:t xml:space="preserve"> </w:t>
      </w:r>
      <w:r>
        <w:t>представления</w:t>
      </w:r>
      <w:r>
        <w:rPr>
          <w:spacing w:val="1"/>
        </w:rPr>
        <w:t xml:space="preserve"> </w:t>
      </w:r>
      <w:r>
        <w:t>об</w:t>
      </w:r>
      <w:r>
        <w:rPr>
          <w:spacing w:val="1"/>
        </w:rPr>
        <w:t xml:space="preserve"> </w:t>
      </w:r>
      <w:r>
        <w:t>экосистемах</w:t>
      </w:r>
      <w:r>
        <w:rPr>
          <w:spacing w:val="1"/>
        </w:rPr>
        <w:t xml:space="preserve"> </w:t>
      </w:r>
      <w:r>
        <w:t>и</w:t>
      </w:r>
      <w:r>
        <w:rPr>
          <w:spacing w:val="1"/>
        </w:rPr>
        <w:t xml:space="preserve"> </w:t>
      </w:r>
      <w:r>
        <w:t>значении</w:t>
      </w:r>
      <w:r>
        <w:rPr>
          <w:spacing w:val="1"/>
        </w:rPr>
        <w:t xml:space="preserve"> </w:t>
      </w:r>
      <w:r>
        <w:t>биоразнообразия;</w:t>
      </w:r>
      <w:r>
        <w:rPr>
          <w:spacing w:val="1"/>
        </w:rPr>
        <w:t xml:space="preserve"> </w:t>
      </w:r>
      <w:r>
        <w:t>о</w:t>
      </w:r>
      <w:r>
        <w:rPr>
          <w:spacing w:val="-57"/>
        </w:rPr>
        <w:t xml:space="preserve"> </w:t>
      </w:r>
      <w:r>
        <w:t>глобальных</w:t>
      </w:r>
      <w:r>
        <w:rPr>
          <w:spacing w:val="1"/>
        </w:rPr>
        <w:t xml:space="preserve"> </w:t>
      </w:r>
      <w:r>
        <w:t>экологических</w:t>
      </w:r>
      <w:r>
        <w:rPr>
          <w:spacing w:val="1"/>
        </w:rPr>
        <w:t xml:space="preserve"> </w:t>
      </w:r>
      <w:r>
        <w:t>проблемах,</w:t>
      </w:r>
      <w:r>
        <w:rPr>
          <w:spacing w:val="1"/>
        </w:rPr>
        <w:t xml:space="preserve"> </w:t>
      </w:r>
      <w:r>
        <w:t>стоящих</w:t>
      </w:r>
      <w:r>
        <w:rPr>
          <w:spacing w:val="1"/>
        </w:rPr>
        <w:t xml:space="preserve"> </w:t>
      </w:r>
      <w:r>
        <w:t>перед</w:t>
      </w:r>
      <w:r>
        <w:rPr>
          <w:spacing w:val="1"/>
        </w:rPr>
        <w:t xml:space="preserve"> </w:t>
      </w:r>
      <w:r>
        <w:t>человечеством,</w:t>
      </w:r>
      <w:r>
        <w:rPr>
          <w:spacing w:val="1"/>
        </w:rPr>
        <w:t xml:space="preserve"> </w:t>
      </w:r>
      <w:r>
        <w:t>и</w:t>
      </w:r>
      <w:r>
        <w:rPr>
          <w:spacing w:val="1"/>
        </w:rPr>
        <w:t xml:space="preserve"> </w:t>
      </w:r>
      <w:r>
        <w:t>способах</w:t>
      </w:r>
      <w:r>
        <w:rPr>
          <w:spacing w:val="1"/>
        </w:rPr>
        <w:t xml:space="preserve"> </w:t>
      </w:r>
      <w:r>
        <w:t>их</w:t>
      </w:r>
      <w:r>
        <w:rPr>
          <w:spacing w:val="1"/>
        </w:rPr>
        <w:t xml:space="preserve"> </w:t>
      </w:r>
      <w:r>
        <w:t>преодоления;</w:t>
      </w:r>
    </w:p>
    <w:p w14:paraId="7945AE5A" w14:textId="77777777" w:rsidR="00DC118F" w:rsidRDefault="0002405B">
      <w:pPr>
        <w:pStyle w:val="a3"/>
        <w:ind w:right="372"/>
      </w:pPr>
      <w:r>
        <w:t>использовать</w:t>
      </w:r>
      <w:r>
        <w:rPr>
          <w:spacing w:val="1"/>
        </w:rPr>
        <w:t xml:space="preserve"> </w:t>
      </w:r>
      <w:r>
        <w:t>приобретенные</w:t>
      </w:r>
      <w:r>
        <w:rPr>
          <w:spacing w:val="1"/>
        </w:rPr>
        <w:t xml:space="preserve"> </w:t>
      </w:r>
      <w:r>
        <w:t>знания</w:t>
      </w:r>
      <w:r>
        <w:rPr>
          <w:spacing w:val="1"/>
        </w:rPr>
        <w:t xml:space="preserve"> </w:t>
      </w:r>
      <w:r>
        <w:t>и</w:t>
      </w:r>
      <w:r>
        <w:rPr>
          <w:spacing w:val="1"/>
        </w:rPr>
        <w:t xml:space="preserve"> </w:t>
      </w:r>
      <w:r>
        <w:t>навыки</w:t>
      </w:r>
      <w:r>
        <w:rPr>
          <w:spacing w:val="1"/>
        </w:rPr>
        <w:t xml:space="preserve"> </w:t>
      </w:r>
      <w:r>
        <w:t>для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сбалансированного</w:t>
      </w:r>
      <w:r>
        <w:rPr>
          <w:spacing w:val="1"/>
        </w:rPr>
        <w:t xml:space="preserve"> </w:t>
      </w:r>
      <w:r>
        <w:t>питания</w:t>
      </w:r>
      <w:r>
        <w:rPr>
          <w:spacing w:val="1"/>
        </w:rPr>
        <w:t xml:space="preserve"> </w:t>
      </w:r>
      <w:r>
        <w:t>и</w:t>
      </w:r>
      <w:r>
        <w:rPr>
          <w:spacing w:val="1"/>
        </w:rPr>
        <w:t xml:space="preserve"> </w:t>
      </w:r>
      <w:r>
        <w:t>физической</w:t>
      </w:r>
      <w:r>
        <w:rPr>
          <w:spacing w:val="1"/>
        </w:rPr>
        <w:t xml:space="preserve"> </w:t>
      </w:r>
      <w:r>
        <w:t>активности;</w:t>
      </w:r>
      <w:r>
        <w:rPr>
          <w:spacing w:val="1"/>
        </w:rPr>
        <w:t xml:space="preserve"> </w:t>
      </w:r>
      <w:r>
        <w:t>умение</w:t>
      </w:r>
      <w:r>
        <w:rPr>
          <w:spacing w:val="1"/>
        </w:rPr>
        <w:t xml:space="preserve"> </w:t>
      </w:r>
      <w:r>
        <w:t>противодействовать</w:t>
      </w:r>
      <w:r>
        <w:rPr>
          <w:spacing w:val="1"/>
        </w:rPr>
        <w:t xml:space="preserve"> </w:t>
      </w:r>
      <w:r>
        <w:t>лженаучным</w:t>
      </w:r>
      <w:r>
        <w:rPr>
          <w:spacing w:val="-2"/>
        </w:rPr>
        <w:t xml:space="preserve"> </w:t>
      </w:r>
      <w:r>
        <w:t>манипуляциям</w:t>
      </w:r>
      <w:r>
        <w:rPr>
          <w:spacing w:val="-1"/>
        </w:rPr>
        <w:t xml:space="preserve"> </w:t>
      </w:r>
      <w:r>
        <w:t>в</w:t>
      </w:r>
      <w:r>
        <w:rPr>
          <w:spacing w:val="-1"/>
        </w:rPr>
        <w:t xml:space="preserve"> </w:t>
      </w:r>
      <w:r>
        <w:t>области</w:t>
      </w:r>
      <w:r>
        <w:rPr>
          <w:spacing w:val="5"/>
        </w:rPr>
        <w:t xml:space="preserve"> </w:t>
      </w:r>
      <w:r>
        <w:t>здоровья;</w:t>
      </w:r>
    </w:p>
    <w:p w14:paraId="013E9BF9" w14:textId="77777777" w:rsidR="00DC118F" w:rsidRDefault="0002405B">
      <w:pPr>
        <w:pStyle w:val="a3"/>
        <w:ind w:right="372"/>
      </w:pPr>
      <w:r>
        <w:lastRenderedPageBreak/>
        <w:t>характеризовать</w:t>
      </w:r>
      <w:r>
        <w:rPr>
          <w:spacing w:val="1"/>
        </w:rPr>
        <w:t xml:space="preserve"> </w:t>
      </w:r>
      <w:r>
        <w:t>принципы</w:t>
      </w:r>
      <w:r>
        <w:rPr>
          <w:spacing w:val="1"/>
        </w:rPr>
        <w:t xml:space="preserve"> </w:t>
      </w:r>
      <w:r>
        <w:t>действия</w:t>
      </w:r>
      <w:r>
        <w:rPr>
          <w:spacing w:val="1"/>
        </w:rPr>
        <w:t xml:space="preserve"> </w:t>
      </w:r>
      <w:r>
        <w:t>технических</w:t>
      </w:r>
      <w:r>
        <w:rPr>
          <w:spacing w:val="1"/>
        </w:rPr>
        <w:t xml:space="preserve"> </w:t>
      </w:r>
      <w:r>
        <w:t>устройств</w:t>
      </w:r>
      <w:r>
        <w:rPr>
          <w:spacing w:val="1"/>
        </w:rPr>
        <w:t xml:space="preserve"> </w:t>
      </w:r>
      <w:r>
        <w:t>промышленных</w:t>
      </w:r>
      <w:r>
        <w:rPr>
          <w:spacing w:val="1"/>
        </w:rPr>
        <w:t xml:space="preserve"> </w:t>
      </w:r>
      <w:r>
        <w:t>технологических</w:t>
      </w:r>
      <w:r>
        <w:rPr>
          <w:spacing w:val="1"/>
        </w:rPr>
        <w:t xml:space="preserve"> </w:t>
      </w:r>
      <w:r>
        <w:t>процессов.</w:t>
      </w:r>
    </w:p>
    <w:p w14:paraId="59F25AE0" w14:textId="77777777" w:rsidR="00DC118F" w:rsidRDefault="0002405B">
      <w:pPr>
        <w:ind w:left="1010"/>
        <w:jc w:val="both"/>
        <w:rPr>
          <w:sz w:val="24"/>
        </w:rPr>
      </w:pPr>
      <w:r>
        <w:rPr>
          <w:sz w:val="24"/>
        </w:rPr>
        <w:t>По</w:t>
      </w:r>
      <w:r>
        <w:rPr>
          <w:spacing w:val="-6"/>
          <w:sz w:val="24"/>
        </w:rPr>
        <w:t xml:space="preserve"> </w:t>
      </w:r>
      <w:r>
        <w:rPr>
          <w:b/>
          <w:sz w:val="24"/>
        </w:rPr>
        <w:t>финансовой</w:t>
      </w:r>
      <w:r>
        <w:rPr>
          <w:b/>
          <w:spacing w:val="-4"/>
          <w:sz w:val="24"/>
        </w:rPr>
        <w:t xml:space="preserve"> </w:t>
      </w:r>
      <w:r>
        <w:rPr>
          <w:b/>
          <w:sz w:val="24"/>
        </w:rPr>
        <w:t>грамотности</w:t>
      </w:r>
      <w:r>
        <w:rPr>
          <w:b/>
          <w:spacing w:val="-1"/>
          <w:sz w:val="24"/>
        </w:rPr>
        <w:t xml:space="preserve"> </w:t>
      </w:r>
      <w:r>
        <w:rPr>
          <w:sz w:val="24"/>
        </w:rPr>
        <w:t>обеспечивают</w:t>
      </w:r>
      <w:r>
        <w:rPr>
          <w:spacing w:val="-5"/>
          <w:sz w:val="24"/>
        </w:rPr>
        <w:t xml:space="preserve"> </w:t>
      </w:r>
      <w:r>
        <w:rPr>
          <w:sz w:val="24"/>
        </w:rPr>
        <w:t>представление:</w:t>
      </w:r>
    </w:p>
    <w:p w14:paraId="41951ECA" w14:textId="77777777" w:rsidR="00DC118F" w:rsidRDefault="0002405B">
      <w:pPr>
        <w:pStyle w:val="a3"/>
        <w:ind w:right="371"/>
      </w:pPr>
      <w:r>
        <w:t>о</w:t>
      </w:r>
      <w:r>
        <w:rPr>
          <w:spacing w:val="1"/>
        </w:rPr>
        <w:t xml:space="preserve"> </w:t>
      </w:r>
      <w:r>
        <w:t>системе</w:t>
      </w:r>
      <w:r>
        <w:rPr>
          <w:spacing w:val="1"/>
        </w:rPr>
        <w:t xml:space="preserve"> </w:t>
      </w:r>
      <w:r>
        <w:t>знаний,</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финансовых</w:t>
      </w:r>
      <w:r>
        <w:rPr>
          <w:spacing w:val="1"/>
        </w:rPr>
        <w:t xml:space="preserve"> </w:t>
      </w:r>
      <w:r>
        <w:t>вопросов,</w:t>
      </w:r>
      <w:r>
        <w:rPr>
          <w:spacing w:val="1"/>
        </w:rPr>
        <w:t xml:space="preserve"> </w:t>
      </w:r>
      <w:r>
        <w:t>включая</w:t>
      </w:r>
      <w:r>
        <w:rPr>
          <w:spacing w:val="1"/>
        </w:rPr>
        <w:t xml:space="preserve"> </w:t>
      </w:r>
      <w:r>
        <w:t>базовые финансово-экономические понятия, отражающие важнейшие сферы финансовых</w:t>
      </w:r>
      <w:r>
        <w:rPr>
          <w:spacing w:val="1"/>
        </w:rPr>
        <w:t xml:space="preserve"> </w:t>
      </w:r>
      <w:r>
        <w:t>отношений</w:t>
      </w:r>
    </w:p>
    <w:p w14:paraId="10CB0167" w14:textId="77777777" w:rsidR="00DC118F" w:rsidRDefault="0002405B">
      <w:pPr>
        <w:pStyle w:val="a3"/>
        <w:ind w:right="373"/>
      </w:pPr>
      <w:r>
        <w:t>о взаимосвязи явлений, процессов в финансовой сфере общественной жизни, их</w:t>
      </w:r>
      <w:r>
        <w:rPr>
          <w:spacing w:val="1"/>
        </w:rPr>
        <w:t xml:space="preserve"> </w:t>
      </w:r>
      <w:r>
        <w:t>элементов</w:t>
      </w:r>
      <w:r>
        <w:rPr>
          <w:spacing w:val="-1"/>
        </w:rPr>
        <w:t xml:space="preserve"> </w:t>
      </w:r>
      <w:r>
        <w:t>и</w:t>
      </w:r>
      <w:r>
        <w:rPr>
          <w:spacing w:val="1"/>
        </w:rPr>
        <w:t xml:space="preserve"> </w:t>
      </w:r>
      <w:r>
        <w:t>основных</w:t>
      </w:r>
      <w:r>
        <w:rPr>
          <w:spacing w:val="-1"/>
        </w:rPr>
        <w:t xml:space="preserve"> </w:t>
      </w:r>
      <w:r>
        <w:t>функций;</w:t>
      </w:r>
    </w:p>
    <w:p w14:paraId="570193F9" w14:textId="77777777" w:rsidR="00DC118F" w:rsidRDefault="0002405B">
      <w:pPr>
        <w:pStyle w:val="a3"/>
        <w:ind w:left="1010" w:firstLine="0"/>
      </w:pPr>
      <w:r>
        <w:t>Формирование</w:t>
      </w:r>
      <w:r>
        <w:rPr>
          <w:spacing w:val="-2"/>
        </w:rPr>
        <w:t xml:space="preserve"> </w:t>
      </w:r>
      <w:r>
        <w:t>умения:</w:t>
      </w:r>
    </w:p>
    <w:p w14:paraId="7296A333" w14:textId="77777777" w:rsidR="00DC118F" w:rsidRDefault="0002405B">
      <w:pPr>
        <w:pStyle w:val="a3"/>
        <w:ind w:right="369"/>
      </w:pPr>
      <w:r>
        <w:t>решать познавательные и практические задачи, отражающие выполнение типичных</w:t>
      </w:r>
      <w:r>
        <w:rPr>
          <w:spacing w:val="-57"/>
        </w:rPr>
        <w:t xml:space="preserve"> </w:t>
      </w:r>
      <w:r>
        <w:t>для несовершеннолетнего социальных ролей и социальные взаимодействия в финансовой</w:t>
      </w:r>
      <w:r>
        <w:rPr>
          <w:spacing w:val="1"/>
        </w:rPr>
        <w:t xml:space="preserve"> </w:t>
      </w:r>
      <w:r>
        <w:t>сфере общественной жизни, в том числе направленные на определение качества жизни</w:t>
      </w:r>
      <w:r>
        <w:rPr>
          <w:spacing w:val="1"/>
        </w:rPr>
        <w:t xml:space="preserve"> </w:t>
      </w:r>
      <w:r>
        <w:t>человека,</w:t>
      </w:r>
      <w:r>
        <w:rPr>
          <w:spacing w:val="1"/>
        </w:rPr>
        <w:t xml:space="preserve"> </w:t>
      </w:r>
      <w:r>
        <w:t>семьи и финансового благополучия;</w:t>
      </w:r>
    </w:p>
    <w:p w14:paraId="17FFE360" w14:textId="77777777" w:rsidR="00DC118F" w:rsidRDefault="0002405B">
      <w:pPr>
        <w:pStyle w:val="a3"/>
        <w:ind w:right="369"/>
      </w:pPr>
      <w:r>
        <w:t>использовать</w:t>
      </w:r>
      <w:r>
        <w:rPr>
          <w:spacing w:val="1"/>
        </w:rPr>
        <w:t xml:space="preserve"> </w:t>
      </w:r>
      <w:r>
        <w:t>полученную</w:t>
      </w:r>
      <w:r>
        <w:rPr>
          <w:spacing w:val="1"/>
        </w:rPr>
        <w:t xml:space="preserve"> </w:t>
      </w:r>
      <w:r>
        <w:t>информацию</w:t>
      </w:r>
      <w:r>
        <w:rPr>
          <w:spacing w:val="1"/>
        </w:rPr>
        <w:t xml:space="preserve"> </w:t>
      </w:r>
      <w:r>
        <w:t>в</w:t>
      </w:r>
      <w:r>
        <w:rPr>
          <w:spacing w:val="1"/>
        </w:rPr>
        <w:t xml:space="preserve"> </w:t>
      </w:r>
      <w:r>
        <w:t>процессе</w:t>
      </w:r>
      <w:r>
        <w:rPr>
          <w:spacing w:val="1"/>
        </w:rPr>
        <w:t xml:space="preserve"> </w:t>
      </w:r>
      <w:r>
        <w:t>принятия</w:t>
      </w:r>
      <w:r>
        <w:rPr>
          <w:spacing w:val="1"/>
        </w:rPr>
        <w:t xml:space="preserve"> </w:t>
      </w:r>
      <w:r>
        <w:t>решений</w:t>
      </w:r>
      <w:r>
        <w:rPr>
          <w:spacing w:val="61"/>
        </w:rPr>
        <w:t xml:space="preserve"> </w:t>
      </w:r>
      <w:r>
        <w:t>о</w:t>
      </w:r>
      <w:r>
        <w:rPr>
          <w:spacing w:val="1"/>
        </w:rPr>
        <w:t xml:space="preserve"> </w:t>
      </w:r>
      <w:r>
        <w:t>сохранении</w:t>
      </w:r>
      <w:r>
        <w:rPr>
          <w:spacing w:val="1"/>
        </w:rPr>
        <w:t xml:space="preserve"> </w:t>
      </w:r>
      <w:r>
        <w:t>и</w:t>
      </w:r>
      <w:r>
        <w:rPr>
          <w:spacing w:val="1"/>
        </w:rPr>
        <w:t xml:space="preserve"> </w:t>
      </w:r>
      <w:r>
        <w:t>накоплении</w:t>
      </w:r>
      <w:r>
        <w:rPr>
          <w:spacing w:val="1"/>
        </w:rPr>
        <w:t xml:space="preserve"> </w:t>
      </w:r>
      <w:r>
        <w:t>денежных</w:t>
      </w:r>
      <w:r>
        <w:rPr>
          <w:spacing w:val="1"/>
        </w:rPr>
        <w:t xml:space="preserve"> </w:t>
      </w:r>
      <w:r>
        <w:t>средств,</w:t>
      </w:r>
      <w:r>
        <w:rPr>
          <w:spacing w:val="1"/>
        </w:rPr>
        <w:t xml:space="preserve"> </w:t>
      </w:r>
      <w:r>
        <w:t>при</w:t>
      </w:r>
      <w:r>
        <w:rPr>
          <w:spacing w:val="1"/>
        </w:rPr>
        <w:t xml:space="preserve"> </w:t>
      </w:r>
      <w:r>
        <w:t>оценке</w:t>
      </w:r>
      <w:r>
        <w:rPr>
          <w:spacing w:val="1"/>
        </w:rPr>
        <w:t xml:space="preserve"> </w:t>
      </w:r>
      <w:r>
        <w:t>финансовых</w:t>
      </w:r>
      <w:r>
        <w:rPr>
          <w:spacing w:val="1"/>
        </w:rPr>
        <w:t xml:space="preserve"> </w:t>
      </w:r>
      <w:r>
        <w:t>рисков,</w:t>
      </w:r>
      <w:r>
        <w:rPr>
          <w:spacing w:val="1"/>
        </w:rPr>
        <w:t xml:space="preserve"> </w:t>
      </w:r>
      <w:r>
        <w:t>при</w:t>
      </w:r>
      <w:r>
        <w:rPr>
          <w:spacing w:val="1"/>
        </w:rPr>
        <w:t xml:space="preserve"> </w:t>
      </w:r>
      <w:r>
        <w:t>сравнении</w:t>
      </w:r>
      <w:r>
        <w:rPr>
          <w:spacing w:val="-1"/>
        </w:rPr>
        <w:t xml:space="preserve"> </w:t>
      </w:r>
      <w:r>
        <w:t>преимуществ</w:t>
      </w:r>
      <w:r>
        <w:rPr>
          <w:spacing w:val="-2"/>
        </w:rPr>
        <w:t xml:space="preserve"> </w:t>
      </w:r>
      <w:r>
        <w:t>и</w:t>
      </w:r>
      <w:r>
        <w:rPr>
          <w:spacing w:val="-1"/>
        </w:rPr>
        <w:t xml:space="preserve"> </w:t>
      </w:r>
      <w:r>
        <w:t>недостатков</w:t>
      </w:r>
      <w:r>
        <w:rPr>
          <w:spacing w:val="-1"/>
        </w:rPr>
        <w:t xml:space="preserve"> </w:t>
      </w:r>
      <w:r>
        <w:t>различных</w:t>
      </w:r>
      <w:r>
        <w:rPr>
          <w:spacing w:val="1"/>
        </w:rPr>
        <w:t xml:space="preserve"> </w:t>
      </w:r>
      <w:r>
        <w:t>финансовых</w:t>
      </w:r>
      <w:r>
        <w:rPr>
          <w:spacing w:val="3"/>
        </w:rPr>
        <w:t xml:space="preserve"> </w:t>
      </w:r>
      <w:r>
        <w:t>услуг;</w:t>
      </w:r>
    </w:p>
    <w:p w14:paraId="4EC2997D" w14:textId="77777777" w:rsidR="00DC118F" w:rsidRDefault="0002405B">
      <w:pPr>
        <w:pStyle w:val="a3"/>
        <w:ind w:right="373"/>
      </w:pPr>
      <w:r>
        <w:t>распознавать</w:t>
      </w:r>
      <w:r>
        <w:rPr>
          <w:spacing w:val="1"/>
        </w:rPr>
        <w:t xml:space="preserve"> </w:t>
      </w:r>
      <w:r>
        <w:t>попытки</w:t>
      </w:r>
      <w:r>
        <w:rPr>
          <w:spacing w:val="1"/>
        </w:rPr>
        <w:t xml:space="preserve"> </w:t>
      </w:r>
      <w:r>
        <w:t>и</w:t>
      </w:r>
      <w:r>
        <w:rPr>
          <w:spacing w:val="1"/>
        </w:rPr>
        <w:t xml:space="preserve"> </w:t>
      </w:r>
      <w:r>
        <w:t>предупреждать</w:t>
      </w:r>
      <w:r>
        <w:rPr>
          <w:spacing w:val="1"/>
        </w:rPr>
        <w:t xml:space="preserve"> </w:t>
      </w:r>
      <w:r>
        <w:t>вовлечение</w:t>
      </w:r>
      <w:r>
        <w:rPr>
          <w:spacing w:val="1"/>
        </w:rPr>
        <w:t xml:space="preserve"> </w:t>
      </w:r>
      <w:r>
        <w:t>себя</w:t>
      </w:r>
      <w:r>
        <w:rPr>
          <w:spacing w:val="1"/>
        </w:rPr>
        <w:t xml:space="preserve"> </w:t>
      </w:r>
      <w:r>
        <w:t>и</w:t>
      </w:r>
      <w:r>
        <w:rPr>
          <w:spacing w:val="1"/>
        </w:rPr>
        <w:t xml:space="preserve"> </w:t>
      </w:r>
      <w:r>
        <w:t>окружающих</w:t>
      </w:r>
      <w:r>
        <w:rPr>
          <w:spacing w:val="1"/>
        </w:rPr>
        <w:t xml:space="preserve"> </w:t>
      </w:r>
      <w:r>
        <w:t>в</w:t>
      </w:r>
      <w:r>
        <w:rPr>
          <w:spacing w:val="1"/>
        </w:rPr>
        <w:t xml:space="preserve"> </w:t>
      </w:r>
      <w:r>
        <w:t>деструктивные</w:t>
      </w:r>
      <w:r>
        <w:rPr>
          <w:spacing w:val="-3"/>
        </w:rPr>
        <w:t xml:space="preserve"> </w:t>
      </w:r>
      <w:r>
        <w:t>и</w:t>
      </w:r>
      <w:r>
        <w:rPr>
          <w:spacing w:val="-1"/>
        </w:rPr>
        <w:t xml:space="preserve"> </w:t>
      </w:r>
      <w:r>
        <w:t>криминальные</w:t>
      </w:r>
      <w:r>
        <w:rPr>
          <w:spacing w:val="-2"/>
        </w:rPr>
        <w:t xml:space="preserve"> </w:t>
      </w:r>
      <w:r>
        <w:t>формы</w:t>
      </w:r>
      <w:r>
        <w:rPr>
          <w:spacing w:val="-1"/>
        </w:rPr>
        <w:t xml:space="preserve"> </w:t>
      </w:r>
      <w:r>
        <w:t>сетевой</w:t>
      </w:r>
      <w:r>
        <w:rPr>
          <w:spacing w:val="-1"/>
        </w:rPr>
        <w:t xml:space="preserve"> </w:t>
      </w:r>
      <w:r>
        <w:t>активности</w:t>
      </w:r>
      <w:r>
        <w:rPr>
          <w:spacing w:val="1"/>
        </w:rPr>
        <w:t xml:space="preserve"> </w:t>
      </w:r>
      <w:r>
        <w:t>(в</w:t>
      </w:r>
      <w:r>
        <w:rPr>
          <w:spacing w:val="-3"/>
        </w:rPr>
        <w:t xml:space="preserve"> </w:t>
      </w:r>
      <w:r>
        <w:t>том</w:t>
      </w:r>
      <w:r>
        <w:rPr>
          <w:spacing w:val="-1"/>
        </w:rPr>
        <w:t xml:space="preserve"> </w:t>
      </w:r>
      <w:r>
        <w:t>числе</w:t>
      </w:r>
      <w:r>
        <w:rPr>
          <w:spacing w:val="-1"/>
        </w:rPr>
        <w:t xml:space="preserve"> </w:t>
      </w:r>
      <w:r>
        <w:t>фишинг)</w:t>
      </w:r>
    </w:p>
    <w:p w14:paraId="1A87326B" w14:textId="77777777" w:rsidR="00DC118F" w:rsidRDefault="0002405B">
      <w:pPr>
        <w:pStyle w:val="a3"/>
        <w:ind w:right="369"/>
      </w:pPr>
      <w:r>
        <w:t>с</w:t>
      </w:r>
      <w:r>
        <w:rPr>
          <w:spacing w:val="1"/>
        </w:rPr>
        <w:t xml:space="preserve"> </w:t>
      </w:r>
      <w:r>
        <w:t>опорой</w:t>
      </w:r>
      <w:r>
        <w:rPr>
          <w:spacing w:val="1"/>
        </w:rPr>
        <w:t xml:space="preserve"> </w:t>
      </w:r>
      <w:r>
        <w:t>на</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личный</w:t>
      </w:r>
      <w:r>
        <w:rPr>
          <w:spacing w:val="1"/>
        </w:rPr>
        <w:t xml:space="preserve"> </w:t>
      </w:r>
      <w:r>
        <w:t>социальный</w:t>
      </w:r>
      <w:r>
        <w:rPr>
          <w:spacing w:val="1"/>
        </w:rPr>
        <w:t xml:space="preserve"> </w:t>
      </w:r>
      <w:r>
        <w:t>опыт</w:t>
      </w:r>
      <w:r>
        <w:rPr>
          <w:spacing w:val="1"/>
        </w:rPr>
        <w:t xml:space="preserve"> </w:t>
      </w: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 экономической рациональности (включая вопросы, связанные с личными</w:t>
      </w:r>
      <w:r>
        <w:rPr>
          <w:spacing w:val="1"/>
        </w:rPr>
        <w:t xml:space="preserve"> </w:t>
      </w:r>
      <w:r>
        <w:t>финансами, для оценки рисков осуществления финансовых мошенничеств, применения</w:t>
      </w:r>
      <w:r>
        <w:rPr>
          <w:spacing w:val="1"/>
        </w:rPr>
        <w:t xml:space="preserve"> </w:t>
      </w:r>
      <w:r>
        <w:t>недобросовестных практик);</w:t>
      </w:r>
    </w:p>
    <w:p w14:paraId="4FA5FCD3" w14:textId="77777777" w:rsidR="00DC118F" w:rsidRDefault="0002405B">
      <w:pPr>
        <w:pStyle w:val="a3"/>
        <w:ind w:right="365"/>
      </w:pPr>
      <w:r>
        <w:t>приобретения</w:t>
      </w:r>
      <w:r>
        <w:rPr>
          <w:spacing w:val="1"/>
        </w:rPr>
        <w:t xml:space="preserve"> </w:t>
      </w:r>
      <w:r>
        <w:t>опыта</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 в повседневной жизни для принятия рациональных финансовых решений в</w:t>
      </w:r>
      <w:r>
        <w:rPr>
          <w:spacing w:val="1"/>
        </w:rPr>
        <w:t xml:space="preserve"> </w:t>
      </w:r>
      <w:r>
        <w:t>сфере</w:t>
      </w:r>
      <w:r>
        <w:rPr>
          <w:spacing w:val="1"/>
        </w:rPr>
        <w:t xml:space="preserve"> </w:t>
      </w:r>
      <w:r>
        <w:t>управления</w:t>
      </w:r>
      <w:r>
        <w:rPr>
          <w:spacing w:val="1"/>
        </w:rPr>
        <w:t xml:space="preserve"> </w:t>
      </w:r>
      <w:r>
        <w:t>личными</w:t>
      </w:r>
      <w:r>
        <w:rPr>
          <w:spacing w:val="1"/>
        </w:rPr>
        <w:t xml:space="preserve"> </w:t>
      </w:r>
      <w:r>
        <w:t>финансами,</w:t>
      </w:r>
      <w:r>
        <w:rPr>
          <w:spacing w:val="1"/>
        </w:rPr>
        <w:t xml:space="preserve"> </w:t>
      </w:r>
      <w:r>
        <w:t>определения</w:t>
      </w:r>
      <w:r>
        <w:rPr>
          <w:spacing w:val="1"/>
        </w:rPr>
        <w:t xml:space="preserve"> </w:t>
      </w:r>
      <w:r>
        <w:t>моделей</w:t>
      </w:r>
      <w:r>
        <w:rPr>
          <w:spacing w:val="1"/>
        </w:rPr>
        <w:t xml:space="preserve"> </w:t>
      </w:r>
      <w:r>
        <w:t>целесообразного</w:t>
      </w:r>
      <w:r>
        <w:rPr>
          <w:spacing w:val="1"/>
        </w:rPr>
        <w:t xml:space="preserve"> </w:t>
      </w:r>
      <w:r>
        <w:t>финансового</w:t>
      </w:r>
      <w:r>
        <w:rPr>
          <w:spacing w:val="-1"/>
        </w:rPr>
        <w:t xml:space="preserve"> </w:t>
      </w:r>
      <w:r>
        <w:t>поведения, составления личного</w:t>
      </w:r>
      <w:r>
        <w:rPr>
          <w:spacing w:val="-1"/>
        </w:rPr>
        <w:t xml:space="preserve"> </w:t>
      </w:r>
      <w:r>
        <w:t>финансового плана.</w:t>
      </w:r>
    </w:p>
    <w:p w14:paraId="2DE10F35" w14:textId="77777777" w:rsidR="00DC118F" w:rsidRDefault="0002405B">
      <w:pPr>
        <w:spacing w:before="1"/>
        <w:ind w:left="1010"/>
        <w:jc w:val="both"/>
        <w:rPr>
          <w:sz w:val="24"/>
        </w:rPr>
      </w:pPr>
      <w:r>
        <w:rPr>
          <w:sz w:val="24"/>
        </w:rPr>
        <w:t>По</w:t>
      </w:r>
      <w:r>
        <w:rPr>
          <w:spacing w:val="-5"/>
          <w:sz w:val="24"/>
        </w:rPr>
        <w:t xml:space="preserve"> </w:t>
      </w:r>
      <w:r>
        <w:rPr>
          <w:b/>
          <w:sz w:val="24"/>
        </w:rPr>
        <w:t>глобальным</w:t>
      </w:r>
      <w:r>
        <w:rPr>
          <w:b/>
          <w:spacing w:val="-3"/>
          <w:sz w:val="24"/>
        </w:rPr>
        <w:t xml:space="preserve"> </w:t>
      </w:r>
      <w:r>
        <w:rPr>
          <w:b/>
          <w:sz w:val="24"/>
        </w:rPr>
        <w:t>компетенциям</w:t>
      </w:r>
      <w:r>
        <w:rPr>
          <w:b/>
          <w:spacing w:val="-3"/>
          <w:sz w:val="24"/>
        </w:rPr>
        <w:t xml:space="preserve"> </w:t>
      </w:r>
      <w:r>
        <w:rPr>
          <w:sz w:val="24"/>
        </w:rPr>
        <w:t>обеспечивают</w:t>
      </w:r>
      <w:r>
        <w:rPr>
          <w:spacing w:val="-3"/>
          <w:sz w:val="24"/>
        </w:rPr>
        <w:t xml:space="preserve"> </w:t>
      </w:r>
      <w:r>
        <w:rPr>
          <w:sz w:val="24"/>
        </w:rPr>
        <w:t>представление</w:t>
      </w:r>
    </w:p>
    <w:p w14:paraId="2E1134F4" w14:textId="77777777" w:rsidR="00DC118F" w:rsidRDefault="0002405B">
      <w:pPr>
        <w:pStyle w:val="a3"/>
        <w:ind w:right="368"/>
      </w:pPr>
      <w:r>
        <w:t>о</w:t>
      </w:r>
      <w:r>
        <w:rPr>
          <w:spacing w:val="1"/>
        </w:rPr>
        <w:t xml:space="preserve"> </w:t>
      </w:r>
      <w:r>
        <w:t>научных</w:t>
      </w:r>
      <w:r>
        <w:rPr>
          <w:spacing w:val="1"/>
        </w:rPr>
        <w:t xml:space="preserve"> </w:t>
      </w:r>
      <w:r>
        <w:t>знаниях,</w:t>
      </w:r>
      <w:r>
        <w:rPr>
          <w:spacing w:val="1"/>
        </w:rPr>
        <w:t xml:space="preserve"> </w:t>
      </w:r>
      <w:r>
        <w:t>умениях</w:t>
      </w:r>
      <w:r>
        <w:rPr>
          <w:spacing w:val="1"/>
        </w:rPr>
        <w:t xml:space="preserve"> </w:t>
      </w:r>
      <w:r>
        <w:t>и</w:t>
      </w:r>
      <w:r>
        <w:rPr>
          <w:spacing w:val="1"/>
        </w:rPr>
        <w:t xml:space="preserve"> </w:t>
      </w:r>
      <w:r>
        <w:t>способах</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 области;</w:t>
      </w:r>
    </w:p>
    <w:p w14:paraId="6529402B" w14:textId="77777777" w:rsidR="00DC118F" w:rsidRDefault="0002405B">
      <w:pPr>
        <w:pStyle w:val="a3"/>
        <w:ind w:left="1010" w:firstLine="0"/>
      </w:pPr>
      <w:r>
        <w:t>о</w:t>
      </w:r>
      <w:r>
        <w:rPr>
          <w:spacing w:val="-2"/>
        </w:rPr>
        <w:t xml:space="preserve"> </w:t>
      </w:r>
      <w:r>
        <w:t>предпосылках</w:t>
      </w:r>
      <w:r>
        <w:rPr>
          <w:spacing w:val="-2"/>
        </w:rPr>
        <w:t xml:space="preserve"> </w:t>
      </w:r>
      <w:r>
        <w:t>научного</w:t>
      </w:r>
      <w:r>
        <w:rPr>
          <w:spacing w:val="-3"/>
        </w:rPr>
        <w:t xml:space="preserve"> </w:t>
      </w:r>
      <w:r>
        <w:t>типа</w:t>
      </w:r>
      <w:r>
        <w:rPr>
          <w:spacing w:val="-2"/>
        </w:rPr>
        <w:t xml:space="preserve"> </w:t>
      </w:r>
      <w:r>
        <w:t>мышления;</w:t>
      </w:r>
    </w:p>
    <w:p w14:paraId="7A8F8F0E" w14:textId="77777777" w:rsidR="00DC118F" w:rsidRDefault="0002405B">
      <w:pPr>
        <w:pStyle w:val="a3"/>
        <w:ind w:right="372"/>
      </w:pPr>
      <w:r>
        <w:t>о деятельности по получению нового знания, его интерпретации, преобразованию и</w:t>
      </w:r>
      <w:r>
        <w:rPr>
          <w:spacing w:val="-57"/>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14:paraId="706FF954" w14:textId="77777777" w:rsidR="00DC118F" w:rsidRDefault="0002405B">
      <w:pPr>
        <w:ind w:left="1010"/>
        <w:jc w:val="both"/>
        <w:rPr>
          <w:sz w:val="24"/>
        </w:rPr>
      </w:pPr>
      <w:r>
        <w:rPr>
          <w:sz w:val="24"/>
        </w:rPr>
        <w:t>По</w:t>
      </w:r>
      <w:r>
        <w:rPr>
          <w:spacing w:val="-5"/>
          <w:sz w:val="24"/>
        </w:rPr>
        <w:t xml:space="preserve"> </w:t>
      </w:r>
      <w:r>
        <w:rPr>
          <w:b/>
          <w:sz w:val="24"/>
        </w:rPr>
        <w:t>креативному</w:t>
      </w:r>
      <w:r>
        <w:rPr>
          <w:b/>
          <w:spacing w:val="-3"/>
          <w:sz w:val="24"/>
        </w:rPr>
        <w:t xml:space="preserve"> </w:t>
      </w:r>
      <w:r>
        <w:rPr>
          <w:b/>
          <w:sz w:val="24"/>
        </w:rPr>
        <w:t>мышлению</w:t>
      </w:r>
      <w:r>
        <w:rPr>
          <w:b/>
          <w:spacing w:val="-2"/>
          <w:sz w:val="24"/>
        </w:rPr>
        <w:t xml:space="preserve"> </w:t>
      </w:r>
      <w:r>
        <w:rPr>
          <w:sz w:val="24"/>
        </w:rPr>
        <w:t>формирование</w:t>
      </w:r>
      <w:r>
        <w:rPr>
          <w:spacing w:val="-2"/>
          <w:sz w:val="24"/>
        </w:rPr>
        <w:t xml:space="preserve"> </w:t>
      </w:r>
      <w:r>
        <w:rPr>
          <w:sz w:val="24"/>
        </w:rPr>
        <w:t>умения:</w:t>
      </w:r>
    </w:p>
    <w:p w14:paraId="7885EE73" w14:textId="77777777" w:rsidR="00DC118F" w:rsidRDefault="0002405B">
      <w:pPr>
        <w:pStyle w:val="a3"/>
        <w:spacing w:before="82"/>
        <w:jc w:val="left"/>
      </w:pPr>
      <w:r>
        <w:t>с</w:t>
      </w:r>
      <w:r>
        <w:rPr>
          <w:spacing w:val="5"/>
        </w:rPr>
        <w:t xml:space="preserve"> </w:t>
      </w:r>
      <w:r>
        <w:t>опорой</w:t>
      </w:r>
      <w:r>
        <w:rPr>
          <w:spacing w:val="4"/>
        </w:rPr>
        <w:t xml:space="preserve"> </w:t>
      </w:r>
      <w:r>
        <w:t>на</w:t>
      </w:r>
      <w:r>
        <w:rPr>
          <w:spacing w:val="4"/>
        </w:rPr>
        <w:t xml:space="preserve"> </w:t>
      </w:r>
      <w:r>
        <w:t>иллюстрации</w:t>
      </w:r>
      <w:r>
        <w:rPr>
          <w:spacing w:val="4"/>
        </w:rPr>
        <w:t xml:space="preserve"> </w:t>
      </w:r>
      <w:r>
        <w:t>и/или</w:t>
      </w:r>
      <w:r>
        <w:rPr>
          <w:spacing w:val="5"/>
        </w:rPr>
        <w:t xml:space="preserve"> </w:t>
      </w:r>
      <w:r>
        <w:t>описания</w:t>
      </w:r>
      <w:r>
        <w:rPr>
          <w:spacing w:val="7"/>
        </w:rPr>
        <w:t xml:space="preserve"> </w:t>
      </w:r>
      <w:r>
        <w:t>ситуаций</w:t>
      </w:r>
      <w:r>
        <w:rPr>
          <w:spacing w:val="5"/>
        </w:rPr>
        <w:t xml:space="preserve"> </w:t>
      </w:r>
      <w:r>
        <w:t>составлять</w:t>
      </w:r>
      <w:r>
        <w:rPr>
          <w:spacing w:val="7"/>
        </w:rPr>
        <w:t xml:space="preserve"> </w:t>
      </w:r>
      <w:r>
        <w:t>названия,</w:t>
      </w:r>
      <w:r>
        <w:rPr>
          <w:spacing w:val="7"/>
        </w:rPr>
        <w:t xml:space="preserve"> </w:t>
      </w:r>
      <w:r>
        <w:t>сюжеты</w:t>
      </w:r>
      <w:r>
        <w:rPr>
          <w:spacing w:val="6"/>
        </w:rPr>
        <w:t xml:space="preserve"> </w:t>
      </w:r>
      <w:r>
        <w:t>и</w:t>
      </w:r>
      <w:r>
        <w:rPr>
          <w:spacing w:val="-57"/>
        </w:rPr>
        <w:t xml:space="preserve"> </w:t>
      </w:r>
      <w:r>
        <w:t>сценарии,</w:t>
      </w:r>
      <w:r>
        <w:rPr>
          <w:spacing w:val="-1"/>
        </w:rPr>
        <w:t xml:space="preserve"> </w:t>
      </w:r>
      <w:r>
        <w:t>диалоги и инсценировки;</w:t>
      </w:r>
    </w:p>
    <w:p w14:paraId="4519B966" w14:textId="77777777" w:rsidR="00DC118F" w:rsidRDefault="0002405B">
      <w:pPr>
        <w:pStyle w:val="a3"/>
        <w:ind w:left="1010" w:firstLine="0"/>
        <w:jc w:val="left"/>
      </w:pPr>
      <w:r>
        <w:t>проявлять</w:t>
      </w:r>
      <w:r>
        <w:rPr>
          <w:spacing w:val="-2"/>
        </w:rPr>
        <w:t xml:space="preserve"> </w:t>
      </w:r>
      <w:r>
        <w:t>творческое</w:t>
      </w:r>
      <w:r>
        <w:rPr>
          <w:spacing w:val="-4"/>
        </w:rPr>
        <w:t xml:space="preserve"> </w:t>
      </w:r>
      <w:r>
        <w:t>воображение,</w:t>
      </w:r>
      <w:r>
        <w:rPr>
          <w:spacing w:val="-3"/>
        </w:rPr>
        <w:t xml:space="preserve"> </w:t>
      </w:r>
      <w:r>
        <w:t>изображать</w:t>
      </w:r>
      <w:r>
        <w:rPr>
          <w:spacing w:val="-2"/>
        </w:rPr>
        <w:t xml:space="preserve"> </w:t>
      </w:r>
      <w:r>
        <w:t>предметы</w:t>
      </w:r>
      <w:r>
        <w:rPr>
          <w:spacing w:val="-3"/>
        </w:rPr>
        <w:t xml:space="preserve"> </w:t>
      </w:r>
      <w:r>
        <w:t>и</w:t>
      </w:r>
      <w:r>
        <w:rPr>
          <w:spacing w:val="-2"/>
        </w:rPr>
        <w:t xml:space="preserve"> </w:t>
      </w:r>
      <w:r>
        <w:t>явления;</w:t>
      </w:r>
    </w:p>
    <w:p w14:paraId="06EA4F35" w14:textId="77777777" w:rsidR="00DC118F" w:rsidRDefault="0002405B">
      <w:pPr>
        <w:pStyle w:val="a3"/>
        <w:jc w:val="left"/>
      </w:pPr>
      <w:r>
        <w:t>демонстрировать</w:t>
      </w:r>
      <w:r>
        <w:rPr>
          <w:spacing w:val="35"/>
        </w:rPr>
        <w:t xml:space="preserve"> </w:t>
      </w:r>
      <w:r>
        <w:t>с</w:t>
      </w:r>
      <w:r>
        <w:rPr>
          <w:spacing w:val="33"/>
        </w:rPr>
        <w:t xml:space="preserve"> </w:t>
      </w:r>
      <w:r>
        <w:t>помощью</w:t>
      </w:r>
      <w:r>
        <w:rPr>
          <w:spacing w:val="34"/>
        </w:rPr>
        <w:t xml:space="preserve"> </w:t>
      </w:r>
      <w:r>
        <w:t>рисунков</w:t>
      </w:r>
      <w:r>
        <w:rPr>
          <w:spacing w:val="33"/>
        </w:rPr>
        <w:t xml:space="preserve"> </w:t>
      </w:r>
      <w:r>
        <w:t>смысл</w:t>
      </w:r>
      <w:r>
        <w:rPr>
          <w:spacing w:val="34"/>
        </w:rPr>
        <w:t xml:space="preserve"> </w:t>
      </w:r>
      <w:r>
        <w:t>обсуждаемых</w:t>
      </w:r>
      <w:r>
        <w:rPr>
          <w:spacing w:val="35"/>
        </w:rPr>
        <w:t xml:space="preserve"> </w:t>
      </w:r>
      <w:r>
        <w:t>терминов,</w:t>
      </w:r>
      <w:r>
        <w:rPr>
          <w:spacing w:val="34"/>
        </w:rPr>
        <w:t xml:space="preserve"> </w:t>
      </w:r>
      <w:r>
        <w:t>суждений,</w:t>
      </w:r>
      <w:r>
        <w:rPr>
          <w:spacing w:val="-57"/>
        </w:rPr>
        <w:t xml:space="preserve"> </w:t>
      </w:r>
      <w:r>
        <w:t>выражений</w:t>
      </w:r>
      <w:r>
        <w:rPr>
          <w:spacing w:val="-1"/>
        </w:rPr>
        <w:t xml:space="preserve"> </w:t>
      </w:r>
      <w:r>
        <w:t>и т.п.;</w:t>
      </w:r>
    </w:p>
    <w:p w14:paraId="65ED4CDD" w14:textId="77777777" w:rsidR="00DC118F" w:rsidRDefault="0002405B">
      <w:pPr>
        <w:pStyle w:val="a3"/>
        <w:ind w:right="371"/>
      </w:pPr>
      <w:r>
        <w:t>предлагать адекватные способы решения различных социальных проблем в области</w:t>
      </w:r>
      <w:r>
        <w:rPr>
          <w:spacing w:val="-57"/>
        </w:rPr>
        <w:t xml:space="preserve"> </w:t>
      </w:r>
      <w:r>
        <w:t>энерго- и ресурсосбережения, в области экологии, в области заботы о людях с особыми</w:t>
      </w:r>
      <w:r>
        <w:rPr>
          <w:spacing w:val="1"/>
        </w:rPr>
        <w:t xml:space="preserve"> </w:t>
      </w:r>
      <w:r>
        <w:t>потребностями,</w:t>
      </w:r>
      <w:r>
        <w:rPr>
          <w:spacing w:val="-1"/>
        </w:rPr>
        <w:t xml:space="preserve"> </w:t>
      </w:r>
      <w:r>
        <w:t>в</w:t>
      </w:r>
      <w:r>
        <w:rPr>
          <w:spacing w:val="-1"/>
        </w:rPr>
        <w:t xml:space="preserve"> </w:t>
      </w:r>
      <w:r>
        <w:t>области межличностных</w:t>
      </w:r>
      <w:r>
        <w:rPr>
          <w:spacing w:val="1"/>
        </w:rPr>
        <w:t xml:space="preserve"> </w:t>
      </w:r>
      <w:r>
        <w:t>взаимоотношений;</w:t>
      </w:r>
    </w:p>
    <w:p w14:paraId="5BAAA55B" w14:textId="77777777" w:rsidR="00DC118F" w:rsidRDefault="0002405B">
      <w:pPr>
        <w:pStyle w:val="a3"/>
        <w:ind w:right="372"/>
      </w:pPr>
      <w:r>
        <w:t>ставить исследовательские вопросы, предлагать гипотезы, схемы экспериментов,</w:t>
      </w:r>
      <w:r>
        <w:rPr>
          <w:spacing w:val="1"/>
        </w:rPr>
        <w:t xml:space="preserve"> </w:t>
      </w:r>
      <w:r>
        <w:t>предложения</w:t>
      </w:r>
      <w:r>
        <w:rPr>
          <w:spacing w:val="-1"/>
        </w:rPr>
        <w:t xml:space="preserve"> </w:t>
      </w:r>
      <w:r>
        <w:t>по</w:t>
      </w:r>
      <w:r>
        <w:rPr>
          <w:spacing w:val="-3"/>
        </w:rPr>
        <w:t xml:space="preserve"> </w:t>
      </w:r>
      <w:r>
        <w:t>изобретательству.</w:t>
      </w:r>
    </w:p>
    <w:p w14:paraId="3C96838D" w14:textId="77777777" w:rsidR="00DC118F" w:rsidRDefault="00DC118F">
      <w:pPr>
        <w:pStyle w:val="a3"/>
        <w:spacing w:before="5"/>
        <w:ind w:left="0" w:firstLine="0"/>
        <w:jc w:val="left"/>
      </w:pPr>
    </w:p>
    <w:p w14:paraId="75419CD9" w14:textId="1CC16183" w:rsidR="00DC118F" w:rsidRDefault="0002405B" w:rsidP="0002405B">
      <w:pPr>
        <w:pStyle w:val="1"/>
        <w:tabs>
          <w:tab w:val="left" w:pos="1910"/>
        </w:tabs>
      </w:pPr>
      <w:r>
        <w:t>1.2.3.</w:t>
      </w:r>
      <w:r w:rsidR="00682E0D">
        <w:t>30</w:t>
      </w:r>
      <w:r>
        <w:t>.Предметные</w:t>
      </w:r>
      <w:r>
        <w:rPr>
          <w:spacing w:val="-6"/>
        </w:rPr>
        <w:t xml:space="preserve"> </w:t>
      </w:r>
      <w:r>
        <w:t>результаты</w:t>
      </w:r>
      <w:r>
        <w:rPr>
          <w:spacing w:val="-1"/>
        </w:rPr>
        <w:t xml:space="preserve"> </w:t>
      </w:r>
      <w:r>
        <w:t>по</w:t>
      </w:r>
      <w:r>
        <w:rPr>
          <w:spacing w:val="-2"/>
        </w:rPr>
        <w:t xml:space="preserve"> </w:t>
      </w:r>
      <w:r>
        <w:t>учебному</w:t>
      </w:r>
      <w:r>
        <w:rPr>
          <w:spacing w:val="-1"/>
        </w:rPr>
        <w:t xml:space="preserve"> </w:t>
      </w:r>
      <w:r>
        <w:t>курсу</w:t>
      </w:r>
      <w:r>
        <w:rPr>
          <w:spacing w:val="-2"/>
        </w:rPr>
        <w:t xml:space="preserve"> </w:t>
      </w:r>
      <w:r>
        <w:t>внеурочной</w:t>
      </w:r>
      <w:r>
        <w:rPr>
          <w:spacing w:val="-3"/>
        </w:rPr>
        <w:t xml:space="preserve"> </w:t>
      </w:r>
      <w:r>
        <w:t>деятельности</w:t>
      </w:r>
    </w:p>
    <w:p w14:paraId="712B2EDC" w14:textId="77777777" w:rsidR="00DC118F" w:rsidRDefault="0002405B">
      <w:pPr>
        <w:spacing w:before="20"/>
        <w:ind w:left="302"/>
        <w:rPr>
          <w:sz w:val="24"/>
        </w:rPr>
      </w:pPr>
      <w:r>
        <w:rPr>
          <w:b/>
          <w:sz w:val="24"/>
        </w:rPr>
        <w:t>««Россия</w:t>
      </w:r>
      <w:r>
        <w:rPr>
          <w:b/>
          <w:spacing w:val="-2"/>
          <w:sz w:val="24"/>
        </w:rPr>
        <w:t xml:space="preserve"> </w:t>
      </w:r>
      <w:r>
        <w:rPr>
          <w:b/>
          <w:sz w:val="24"/>
        </w:rPr>
        <w:t>-</w:t>
      </w:r>
      <w:r>
        <w:rPr>
          <w:b/>
          <w:spacing w:val="-2"/>
          <w:sz w:val="24"/>
        </w:rPr>
        <w:t xml:space="preserve"> </w:t>
      </w:r>
      <w:r>
        <w:rPr>
          <w:b/>
          <w:sz w:val="24"/>
        </w:rPr>
        <w:t>мои</w:t>
      </w:r>
      <w:r>
        <w:rPr>
          <w:b/>
          <w:spacing w:val="-1"/>
          <w:sz w:val="24"/>
        </w:rPr>
        <w:t xml:space="preserve"> </w:t>
      </w:r>
      <w:r>
        <w:rPr>
          <w:b/>
          <w:sz w:val="24"/>
        </w:rPr>
        <w:t>горизонты»</w:t>
      </w:r>
      <w:r>
        <w:rPr>
          <w:b/>
          <w:spacing w:val="-1"/>
          <w:sz w:val="24"/>
        </w:rPr>
        <w:t xml:space="preserve"> </w:t>
      </w:r>
      <w:r>
        <w:rPr>
          <w:b/>
          <w:sz w:val="24"/>
        </w:rPr>
        <w:t>обеспечивают</w:t>
      </w:r>
      <w:r>
        <w:rPr>
          <w:sz w:val="24"/>
        </w:rPr>
        <w:t>:</w:t>
      </w:r>
    </w:p>
    <w:p w14:paraId="20B19BD8" w14:textId="77777777" w:rsidR="00DC118F" w:rsidRDefault="0002405B">
      <w:pPr>
        <w:pStyle w:val="a3"/>
        <w:spacing w:before="21"/>
        <w:ind w:left="1010" w:firstLine="0"/>
        <w:jc w:val="left"/>
      </w:pPr>
      <w:r>
        <w:t>Предметные</w:t>
      </w:r>
      <w:r>
        <w:rPr>
          <w:spacing w:val="-5"/>
        </w:rPr>
        <w:t xml:space="preserve"> </w:t>
      </w:r>
      <w:r>
        <w:t>результаты</w:t>
      </w:r>
      <w:r>
        <w:rPr>
          <w:spacing w:val="-2"/>
        </w:rPr>
        <w:t xml:space="preserve"> </w:t>
      </w:r>
      <w:r>
        <w:t>освоения</w:t>
      </w:r>
      <w:r>
        <w:rPr>
          <w:spacing w:val="-3"/>
        </w:rPr>
        <w:t xml:space="preserve"> </w:t>
      </w:r>
      <w:r>
        <w:t>рабочей</w:t>
      </w:r>
      <w:r>
        <w:rPr>
          <w:spacing w:val="-2"/>
        </w:rPr>
        <w:t xml:space="preserve"> </w:t>
      </w:r>
      <w:r>
        <w:t>программы</w:t>
      </w:r>
      <w:r>
        <w:rPr>
          <w:spacing w:val="-3"/>
        </w:rPr>
        <w:t xml:space="preserve"> </w:t>
      </w:r>
      <w:r>
        <w:t>курса</w:t>
      </w:r>
      <w:r>
        <w:rPr>
          <w:spacing w:val="-3"/>
        </w:rPr>
        <w:t xml:space="preserve"> </w:t>
      </w:r>
      <w:r>
        <w:t>внеурочной</w:t>
      </w:r>
    </w:p>
    <w:p w14:paraId="58B472ED" w14:textId="77777777" w:rsidR="00DC118F" w:rsidRDefault="0002405B">
      <w:pPr>
        <w:pStyle w:val="a3"/>
        <w:spacing w:before="22" w:line="259" w:lineRule="auto"/>
        <w:ind w:right="749" w:firstLine="0"/>
        <w:jc w:val="left"/>
      </w:pPr>
      <w:r>
        <w:t>деятельности</w:t>
      </w:r>
      <w:r>
        <w:rPr>
          <w:spacing w:val="-3"/>
        </w:rPr>
        <w:t xml:space="preserve"> </w:t>
      </w:r>
      <w:r>
        <w:t>представлены</w:t>
      </w:r>
      <w:r>
        <w:rPr>
          <w:spacing w:val="-4"/>
        </w:rPr>
        <w:t xml:space="preserve"> </w:t>
      </w:r>
      <w:r>
        <w:t>с</w:t>
      </w:r>
      <w:r>
        <w:rPr>
          <w:spacing w:val="-4"/>
        </w:rPr>
        <w:t xml:space="preserve"> </w:t>
      </w:r>
      <w:r>
        <w:t>учетом</w:t>
      </w:r>
      <w:r>
        <w:rPr>
          <w:spacing w:val="-2"/>
        </w:rPr>
        <w:t xml:space="preserve"> </w:t>
      </w:r>
      <w:r>
        <w:t>специфики</w:t>
      </w:r>
      <w:r>
        <w:rPr>
          <w:spacing w:val="-4"/>
        </w:rPr>
        <w:t xml:space="preserve"> </w:t>
      </w:r>
      <w:r>
        <w:t>содержания</w:t>
      </w:r>
      <w:r>
        <w:rPr>
          <w:spacing w:val="-4"/>
        </w:rPr>
        <w:t xml:space="preserve"> </w:t>
      </w:r>
      <w:r>
        <w:t>предметных</w:t>
      </w:r>
      <w:r>
        <w:rPr>
          <w:spacing w:val="-2"/>
        </w:rPr>
        <w:t xml:space="preserve"> </w:t>
      </w:r>
      <w:r>
        <w:t>областей,</w:t>
      </w:r>
      <w:r>
        <w:rPr>
          <w:spacing w:val="-57"/>
        </w:rPr>
        <w:t xml:space="preserve"> </w:t>
      </w:r>
      <w:r>
        <w:t>затрагиваемых в</w:t>
      </w:r>
      <w:r>
        <w:rPr>
          <w:spacing w:val="-2"/>
        </w:rPr>
        <w:t xml:space="preserve"> </w:t>
      </w:r>
      <w:r>
        <w:t>ходе</w:t>
      </w:r>
      <w:r>
        <w:rPr>
          <w:spacing w:val="-2"/>
        </w:rPr>
        <w:t xml:space="preserve"> </w:t>
      </w:r>
      <w:r>
        <w:t>профориентационной</w:t>
      </w:r>
      <w:r>
        <w:rPr>
          <w:spacing w:val="-1"/>
        </w:rPr>
        <w:t xml:space="preserve"> </w:t>
      </w:r>
      <w:r>
        <w:t>деятельности обучающихся</w:t>
      </w:r>
    </w:p>
    <w:p w14:paraId="1DA9D68D" w14:textId="77777777" w:rsidR="00DC118F" w:rsidRDefault="0002405B">
      <w:pPr>
        <w:pStyle w:val="a3"/>
        <w:spacing w:line="276" w:lineRule="exact"/>
        <w:ind w:left="1010" w:firstLine="0"/>
        <w:jc w:val="left"/>
      </w:pPr>
      <w:r>
        <w:t>Русский</w:t>
      </w:r>
      <w:r>
        <w:rPr>
          <w:spacing w:val="-2"/>
        </w:rPr>
        <w:t xml:space="preserve"> </w:t>
      </w:r>
      <w:r>
        <w:t>язык:</w:t>
      </w:r>
    </w:p>
    <w:p w14:paraId="17989AA5" w14:textId="77777777" w:rsidR="00DC118F" w:rsidRDefault="0002405B">
      <w:pPr>
        <w:pStyle w:val="a5"/>
        <w:numPr>
          <w:ilvl w:val="1"/>
          <w:numId w:val="63"/>
        </w:numPr>
        <w:tabs>
          <w:tab w:val="left" w:pos="1150"/>
        </w:tabs>
        <w:spacing w:before="21" w:line="259" w:lineRule="auto"/>
        <w:ind w:right="1120" w:firstLine="707"/>
        <w:jc w:val="left"/>
        <w:rPr>
          <w:sz w:val="24"/>
        </w:rPr>
      </w:pPr>
      <w:r>
        <w:rPr>
          <w:sz w:val="24"/>
        </w:rPr>
        <w:t>формирование</w:t>
      </w:r>
      <w:r>
        <w:rPr>
          <w:spacing w:val="2"/>
          <w:sz w:val="24"/>
        </w:rPr>
        <w:t xml:space="preserve"> </w:t>
      </w:r>
      <w:r>
        <w:rPr>
          <w:sz w:val="24"/>
        </w:rPr>
        <w:t>умений</w:t>
      </w:r>
      <w:r>
        <w:rPr>
          <w:spacing w:val="1"/>
          <w:sz w:val="24"/>
        </w:rPr>
        <w:t xml:space="preserve"> </w:t>
      </w:r>
      <w:r>
        <w:rPr>
          <w:sz w:val="24"/>
        </w:rPr>
        <w:t>речевого</w:t>
      </w:r>
      <w:r>
        <w:rPr>
          <w:spacing w:val="3"/>
          <w:sz w:val="24"/>
        </w:rPr>
        <w:t xml:space="preserve"> </w:t>
      </w:r>
      <w:r>
        <w:rPr>
          <w:sz w:val="24"/>
        </w:rPr>
        <w:t>взаимодействия</w:t>
      </w:r>
      <w:r>
        <w:rPr>
          <w:spacing w:val="2"/>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4"/>
          <w:sz w:val="24"/>
        </w:rPr>
        <w:t xml:space="preserve"> </w:t>
      </w:r>
      <w:r>
        <w:rPr>
          <w:sz w:val="24"/>
        </w:rPr>
        <w:t>общения</w:t>
      </w:r>
      <w:r>
        <w:rPr>
          <w:spacing w:val="4"/>
          <w:sz w:val="24"/>
        </w:rPr>
        <w:t xml:space="preserve"> </w:t>
      </w:r>
      <w:r>
        <w:rPr>
          <w:sz w:val="24"/>
        </w:rPr>
        <w:t>при</w:t>
      </w:r>
      <w:r>
        <w:rPr>
          <w:spacing w:val="-57"/>
          <w:sz w:val="24"/>
        </w:rPr>
        <w:t xml:space="preserve"> </w:t>
      </w:r>
      <w:r>
        <w:rPr>
          <w:sz w:val="24"/>
        </w:rPr>
        <w:t>помощи</w:t>
      </w:r>
      <w:r>
        <w:rPr>
          <w:spacing w:val="13"/>
          <w:sz w:val="24"/>
        </w:rPr>
        <w:t xml:space="preserve"> </w:t>
      </w:r>
      <w:r>
        <w:rPr>
          <w:sz w:val="24"/>
        </w:rPr>
        <w:t>современных</w:t>
      </w:r>
      <w:r>
        <w:rPr>
          <w:spacing w:val="12"/>
          <w:sz w:val="24"/>
        </w:rPr>
        <w:t xml:space="preserve"> </w:t>
      </w:r>
      <w:r>
        <w:rPr>
          <w:sz w:val="24"/>
        </w:rPr>
        <w:t>средств</w:t>
      </w:r>
      <w:r>
        <w:rPr>
          <w:spacing w:val="14"/>
          <w:sz w:val="24"/>
        </w:rPr>
        <w:t xml:space="preserve"> </w:t>
      </w:r>
      <w:r>
        <w:rPr>
          <w:sz w:val="24"/>
        </w:rPr>
        <w:t>устной</w:t>
      </w:r>
      <w:r>
        <w:rPr>
          <w:spacing w:val="10"/>
          <w:sz w:val="24"/>
        </w:rPr>
        <w:t xml:space="preserve"> </w:t>
      </w:r>
      <w:r>
        <w:rPr>
          <w:sz w:val="24"/>
        </w:rPr>
        <w:t>и</w:t>
      </w:r>
      <w:r>
        <w:rPr>
          <w:spacing w:val="11"/>
          <w:sz w:val="24"/>
        </w:rPr>
        <w:t xml:space="preserve"> </w:t>
      </w:r>
      <w:r>
        <w:rPr>
          <w:sz w:val="24"/>
        </w:rPr>
        <w:t>письменной</w:t>
      </w:r>
      <w:r>
        <w:rPr>
          <w:spacing w:val="12"/>
          <w:sz w:val="24"/>
        </w:rPr>
        <w:t xml:space="preserve"> </w:t>
      </w:r>
      <w:r>
        <w:rPr>
          <w:sz w:val="24"/>
        </w:rPr>
        <w:t>речи):</w:t>
      </w:r>
      <w:r>
        <w:rPr>
          <w:spacing w:val="11"/>
          <w:sz w:val="24"/>
        </w:rPr>
        <w:t xml:space="preserve"> </w:t>
      </w:r>
      <w:r>
        <w:rPr>
          <w:sz w:val="24"/>
        </w:rPr>
        <w:t>создание</w:t>
      </w:r>
      <w:r>
        <w:rPr>
          <w:spacing w:val="10"/>
          <w:sz w:val="24"/>
        </w:rPr>
        <w:t xml:space="preserve"> </w:t>
      </w:r>
      <w:r>
        <w:rPr>
          <w:sz w:val="24"/>
        </w:rPr>
        <w:t>устных</w:t>
      </w:r>
    </w:p>
    <w:p w14:paraId="547160FD" w14:textId="77777777" w:rsidR="00DC118F" w:rsidRDefault="0002405B">
      <w:pPr>
        <w:pStyle w:val="a3"/>
        <w:spacing w:line="259" w:lineRule="auto"/>
        <w:ind w:right="749" w:firstLine="0"/>
        <w:jc w:val="left"/>
      </w:pPr>
      <w:r>
        <w:rPr>
          <w:w w:val="105"/>
        </w:rPr>
        <w:lastRenderedPageBreak/>
        <w:t>монологических высказываний на основе жизненных наблюдений и личных</w:t>
      </w:r>
      <w:r>
        <w:rPr>
          <w:spacing w:val="1"/>
          <w:w w:val="105"/>
        </w:rPr>
        <w:t xml:space="preserve"> </w:t>
      </w:r>
      <w:r>
        <w:t>впечатлений,</w:t>
      </w:r>
      <w:r>
        <w:rPr>
          <w:spacing w:val="1"/>
        </w:rPr>
        <w:t xml:space="preserve"> </w:t>
      </w:r>
      <w:r>
        <w:t>чтения учебно-научной,</w:t>
      </w:r>
      <w:r>
        <w:rPr>
          <w:spacing w:val="1"/>
        </w:rPr>
        <w:t xml:space="preserve"> </w:t>
      </w:r>
      <w:r>
        <w:t>художественной и</w:t>
      </w:r>
      <w:r>
        <w:rPr>
          <w:spacing w:val="1"/>
        </w:rPr>
        <w:t xml:space="preserve"> </w:t>
      </w:r>
      <w:r>
        <w:t>научно-популярной</w:t>
      </w:r>
      <w:r>
        <w:rPr>
          <w:spacing w:val="1"/>
        </w:rPr>
        <w:t xml:space="preserve"> </w:t>
      </w:r>
      <w:r>
        <w:t>литературы:</w:t>
      </w:r>
      <w:r>
        <w:rPr>
          <w:spacing w:val="3"/>
        </w:rPr>
        <w:t xml:space="preserve"> </w:t>
      </w:r>
      <w:r>
        <w:t>монолог-описание;</w:t>
      </w:r>
      <w:r>
        <w:rPr>
          <w:spacing w:val="3"/>
        </w:rPr>
        <w:t xml:space="preserve"> </w:t>
      </w:r>
      <w:r>
        <w:t>монолог-рассуждение;</w:t>
      </w:r>
      <w:r>
        <w:rPr>
          <w:spacing w:val="3"/>
        </w:rPr>
        <w:t xml:space="preserve"> </w:t>
      </w:r>
      <w:r>
        <w:t>монолог-повествование;</w:t>
      </w:r>
    </w:p>
    <w:p w14:paraId="1CA2BAD4" w14:textId="77777777" w:rsidR="00DC118F" w:rsidRDefault="0002405B">
      <w:pPr>
        <w:pStyle w:val="a3"/>
        <w:ind w:right="377"/>
      </w:pPr>
      <w:r>
        <w:rPr>
          <w:w w:val="105"/>
        </w:rPr>
        <w:t>участие в диалоге разных видов: побуждение к действию, обмен мнениями,</w:t>
      </w:r>
      <w:r>
        <w:rPr>
          <w:spacing w:val="1"/>
          <w:w w:val="105"/>
        </w:rPr>
        <w:t xml:space="preserve"> </w:t>
      </w:r>
      <w:r>
        <w:rPr>
          <w:w w:val="105"/>
        </w:rPr>
        <w:t>запрос</w:t>
      </w:r>
      <w:r>
        <w:rPr>
          <w:spacing w:val="-4"/>
          <w:w w:val="105"/>
        </w:rPr>
        <w:t xml:space="preserve"> </w:t>
      </w:r>
      <w:r>
        <w:rPr>
          <w:w w:val="105"/>
        </w:rPr>
        <w:t>информации,</w:t>
      </w:r>
      <w:r>
        <w:rPr>
          <w:spacing w:val="-2"/>
          <w:w w:val="105"/>
        </w:rPr>
        <w:t xml:space="preserve"> </w:t>
      </w:r>
      <w:r>
        <w:rPr>
          <w:w w:val="105"/>
        </w:rPr>
        <w:t>сообщение</w:t>
      </w:r>
      <w:r>
        <w:rPr>
          <w:spacing w:val="-3"/>
          <w:w w:val="105"/>
        </w:rPr>
        <w:t xml:space="preserve"> </w:t>
      </w:r>
      <w:r>
        <w:rPr>
          <w:w w:val="105"/>
        </w:rPr>
        <w:t>информации;</w:t>
      </w:r>
    </w:p>
    <w:p w14:paraId="29E62697" w14:textId="77777777" w:rsidR="00DC118F" w:rsidRDefault="0002405B">
      <w:pPr>
        <w:pStyle w:val="a3"/>
        <w:ind w:right="377"/>
      </w:pPr>
      <w:r>
        <w:rPr>
          <w:w w:val="105"/>
        </w:rPr>
        <w:t>обсуждение</w:t>
      </w:r>
      <w:r>
        <w:rPr>
          <w:spacing w:val="1"/>
          <w:w w:val="105"/>
        </w:rPr>
        <w:t xml:space="preserve"> </w:t>
      </w:r>
      <w:r>
        <w:rPr>
          <w:w w:val="105"/>
        </w:rPr>
        <w:t>и</w:t>
      </w:r>
      <w:r>
        <w:rPr>
          <w:spacing w:val="1"/>
          <w:w w:val="105"/>
        </w:rPr>
        <w:t xml:space="preserve"> </w:t>
      </w:r>
      <w:r>
        <w:rPr>
          <w:w w:val="105"/>
        </w:rPr>
        <w:t>чёткая</w:t>
      </w:r>
      <w:r>
        <w:rPr>
          <w:spacing w:val="1"/>
          <w:w w:val="105"/>
        </w:rPr>
        <w:t xml:space="preserve"> </w:t>
      </w:r>
      <w:r>
        <w:rPr>
          <w:w w:val="105"/>
        </w:rPr>
        <w:t>формулировка</w:t>
      </w:r>
      <w:r>
        <w:rPr>
          <w:spacing w:val="1"/>
          <w:w w:val="105"/>
        </w:rPr>
        <w:t xml:space="preserve"> </w:t>
      </w:r>
      <w:r>
        <w:rPr>
          <w:w w:val="105"/>
        </w:rPr>
        <w:t>цели,</w:t>
      </w:r>
      <w:r>
        <w:rPr>
          <w:spacing w:val="1"/>
          <w:w w:val="105"/>
        </w:rPr>
        <w:t xml:space="preserve"> </w:t>
      </w:r>
      <w:r>
        <w:rPr>
          <w:w w:val="105"/>
        </w:rPr>
        <w:t>плана</w:t>
      </w:r>
      <w:r>
        <w:rPr>
          <w:spacing w:val="1"/>
          <w:w w:val="105"/>
        </w:rPr>
        <w:t xml:space="preserve"> </w:t>
      </w:r>
      <w:r>
        <w:rPr>
          <w:w w:val="105"/>
        </w:rPr>
        <w:t>совместной</w:t>
      </w:r>
      <w:r>
        <w:rPr>
          <w:spacing w:val="1"/>
          <w:w w:val="105"/>
        </w:rPr>
        <w:t xml:space="preserve"> </w:t>
      </w:r>
      <w:r>
        <w:rPr>
          <w:w w:val="105"/>
        </w:rPr>
        <w:t>групповой</w:t>
      </w:r>
      <w:r>
        <w:rPr>
          <w:spacing w:val="1"/>
          <w:w w:val="105"/>
        </w:rPr>
        <w:t xml:space="preserve"> </w:t>
      </w:r>
      <w:r>
        <w:rPr>
          <w:w w:val="105"/>
        </w:rPr>
        <w:t>деятельности;</w:t>
      </w:r>
    </w:p>
    <w:p w14:paraId="7D6344F2" w14:textId="77777777" w:rsidR="00DC118F" w:rsidRDefault="0002405B">
      <w:pPr>
        <w:pStyle w:val="a5"/>
        <w:numPr>
          <w:ilvl w:val="1"/>
          <w:numId w:val="63"/>
        </w:numPr>
        <w:tabs>
          <w:tab w:val="left" w:pos="1284"/>
        </w:tabs>
        <w:ind w:right="378" w:firstLine="707"/>
        <w:rPr>
          <w:sz w:val="24"/>
        </w:rPr>
      </w:pPr>
      <w:r>
        <w:rPr>
          <w:w w:val="105"/>
          <w:sz w:val="24"/>
        </w:rPr>
        <w:t>извлечение</w:t>
      </w:r>
      <w:r>
        <w:rPr>
          <w:spacing w:val="1"/>
          <w:w w:val="105"/>
          <w:sz w:val="24"/>
        </w:rPr>
        <w:t xml:space="preserve"> </w:t>
      </w:r>
      <w:r>
        <w:rPr>
          <w:w w:val="105"/>
          <w:sz w:val="24"/>
        </w:rPr>
        <w:t>информации</w:t>
      </w:r>
      <w:r>
        <w:rPr>
          <w:spacing w:val="1"/>
          <w:w w:val="105"/>
          <w:sz w:val="24"/>
        </w:rPr>
        <w:t xml:space="preserve"> </w:t>
      </w:r>
      <w:r>
        <w:rPr>
          <w:w w:val="105"/>
          <w:sz w:val="24"/>
        </w:rPr>
        <w:t>из</w:t>
      </w:r>
      <w:r>
        <w:rPr>
          <w:spacing w:val="1"/>
          <w:w w:val="105"/>
          <w:sz w:val="24"/>
        </w:rPr>
        <w:t xml:space="preserve"> </w:t>
      </w:r>
      <w:r>
        <w:rPr>
          <w:w w:val="105"/>
          <w:sz w:val="24"/>
        </w:rPr>
        <w:t>различных</w:t>
      </w:r>
      <w:r>
        <w:rPr>
          <w:spacing w:val="1"/>
          <w:w w:val="105"/>
          <w:sz w:val="24"/>
        </w:rPr>
        <w:t xml:space="preserve"> </w:t>
      </w:r>
      <w:r>
        <w:rPr>
          <w:w w:val="105"/>
          <w:sz w:val="24"/>
        </w:rPr>
        <w:t>источников,</w:t>
      </w:r>
      <w:r>
        <w:rPr>
          <w:spacing w:val="1"/>
          <w:w w:val="105"/>
          <w:sz w:val="24"/>
        </w:rPr>
        <w:t xml:space="preserve"> </w:t>
      </w:r>
      <w:r>
        <w:rPr>
          <w:w w:val="105"/>
          <w:sz w:val="24"/>
        </w:rPr>
        <w:t>её</w:t>
      </w:r>
      <w:r>
        <w:rPr>
          <w:spacing w:val="1"/>
          <w:w w:val="105"/>
          <w:sz w:val="24"/>
        </w:rPr>
        <w:t xml:space="preserve"> </w:t>
      </w:r>
      <w:r>
        <w:rPr>
          <w:w w:val="105"/>
          <w:sz w:val="24"/>
        </w:rPr>
        <w:t>осмысление</w:t>
      </w:r>
      <w:r>
        <w:rPr>
          <w:spacing w:val="1"/>
          <w:w w:val="105"/>
          <w:sz w:val="24"/>
        </w:rPr>
        <w:t xml:space="preserve"> </w:t>
      </w:r>
      <w:r>
        <w:rPr>
          <w:w w:val="105"/>
          <w:sz w:val="24"/>
        </w:rPr>
        <w:t>и</w:t>
      </w:r>
      <w:r>
        <w:rPr>
          <w:spacing w:val="1"/>
          <w:w w:val="105"/>
          <w:sz w:val="24"/>
        </w:rPr>
        <w:t xml:space="preserve"> </w:t>
      </w:r>
      <w:r>
        <w:rPr>
          <w:w w:val="105"/>
          <w:sz w:val="24"/>
        </w:rPr>
        <w:t>оперирование ею, свободное пользование лингвистическими словарями, справочной</w:t>
      </w:r>
      <w:r>
        <w:rPr>
          <w:spacing w:val="1"/>
          <w:w w:val="105"/>
          <w:sz w:val="24"/>
        </w:rPr>
        <w:t xml:space="preserve"> </w:t>
      </w:r>
      <w:r>
        <w:rPr>
          <w:w w:val="105"/>
          <w:sz w:val="24"/>
        </w:rPr>
        <w:t>литературой,</w:t>
      </w:r>
      <w:r>
        <w:rPr>
          <w:spacing w:val="1"/>
          <w:w w:val="105"/>
          <w:sz w:val="24"/>
        </w:rPr>
        <w:t xml:space="preserve"> </w:t>
      </w:r>
      <w:r>
        <w:rPr>
          <w:w w:val="105"/>
          <w:sz w:val="24"/>
        </w:rPr>
        <w:t>в</w:t>
      </w:r>
      <w:r>
        <w:rPr>
          <w:spacing w:val="1"/>
          <w:w w:val="105"/>
          <w:sz w:val="24"/>
        </w:rPr>
        <w:t xml:space="preserve"> </w:t>
      </w:r>
      <w:r>
        <w:rPr>
          <w:w w:val="105"/>
          <w:sz w:val="24"/>
        </w:rPr>
        <w:t>том</w:t>
      </w:r>
      <w:r>
        <w:rPr>
          <w:spacing w:val="1"/>
          <w:w w:val="105"/>
          <w:sz w:val="24"/>
        </w:rPr>
        <w:t xml:space="preserve"> </w:t>
      </w:r>
      <w:r>
        <w:rPr>
          <w:w w:val="105"/>
          <w:sz w:val="24"/>
        </w:rPr>
        <w:t>числе</w:t>
      </w:r>
      <w:r>
        <w:rPr>
          <w:spacing w:val="1"/>
          <w:w w:val="105"/>
          <w:sz w:val="24"/>
        </w:rPr>
        <w:t xml:space="preserve"> </w:t>
      </w:r>
      <w:r>
        <w:rPr>
          <w:w w:val="105"/>
          <w:sz w:val="24"/>
        </w:rPr>
        <w:t>информационно-справочными</w:t>
      </w:r>
      <w:r>
        <w:rPr>
          <w:spacing w:val="1"/>
          <w:w w:val="105"/>
          <w:sz w:val="24"/>
        </w:rPr>
        <w:t xml:space="preserve"> </w:t>
      </w:r>
      <w:r>
        <w:rPr>
          <w:w w:val="105"/>
          <w:sz w:val="24"/>
        </w:rPr>
        <w:t>системами</w:t>
      </w:r>
      <w:r>
        <w:rPr>
          <w:spacing w:val="1"/>
          <w:w w:val="105"/>
          <w:sz w:val="24"/>
        </w:rPr>
        <w:t xml:space="preserve"> </w:t>
      </w:r>
      <w:r>
        <w:rPr>
          <w:w w:val="105"/>
          <w:sz w:val="24"/>
        </w:rPr>
        <w:t>в</w:t>
      </w:r>
      <w:r>
        <w:rPr>
          <w:spacing w:val="1"/>
          <w:w w:val="105"/>
          <w:sz w:val="24"/>
        </w:rPr>
        <w:t xml:space="preserve"> </w:t>
      </w:r>
      <w:r>
        <w:rPr>
          <w:w w:val="105"/>
          <w:sz w:val="24"/>
        </w:rPr>
        <w:t>электронной</w:t>
      </w:r>
      <w:r>
        <w:rPr>
          <w:spacing w:val="-60"/>
          <w:w w:val="105"/>
          <w:sz w:val="24"/>
        </w:rPr>
        <w:t xml:space="preserve"> </w:t>
      </w:r>
      <w:r>
        <w:rPr>
          <w:w w:val="105"/>
          <w:sz w:val="24"/>
        </w:rPr>
        <w:t>форме;</w:t>
      </w:r>
    </w:p>
    <w:p w14:paraId="6458ECCD" w14:textId="77777777" w:rsidR="00DC118F" w:rsidRDefault="0002405B">
      <w:pPr>
        <w:pStyle w:val="a5"/>
        <w:numPr>
          <w:ilvl w:val="1"/>
          <w:numId w:val="63"/>
        </w:numPr>
        <w:tabs>
          <w:tab w:val="left" w:pos="1318"/>
        </w:tabs>
        <w:ind w:right="368" w:firstLine="772"/>
        <w:rPr>
          <w:sz w:val="24"/>
        </w:rPr>
      </w:pPr>
      <w:r>
        <w:rPr>
          <w:w w:val="105"/>
          <w:sz w:val="24"/>
        </w:rPr>
        <w:t>создание</w:t>
      </w:r>
      <w:r>
        <w:rPr>
          <w:spacing w:val="1"/>
          <w:w w:val="105"/>
          <w:sz w:val="24"/>
        </w:rPr>
        <w:t xml:space="preserve"> </w:t>
      </w:r>
      <w:r>
        <w:rPr>
          <w:w w:val="105"/>
          <w:sz w:val="24"/>
        </w:rPr>
        <w:t>письменных</w:t>
      </w:r>
      <w:r>
        <w:rPr>
          <w:spacing w:val="1"/>
          <w:w w:val="105"/>
          <w:sz w:val="24"/>
        </w:rPr>
        <w:t xml:space="preserve"> </w:t>
      </w:r>
      <w:r>
        <w:rPr>
          <w:w w:val="105"/>
          <w:sz w:val="24"/>
        </w:rPr>
        <w:t>текстов</w:t>
      </w:r>
      <w:r>
        <w:rPr>
          <w:spacing w:val="1"/>
          <w:w w:val="105"/>
          <w:sz w:val="24"/>
        </w:rPr>
        <w:t xml:space="preserve"> </w:t>
      </w:r>
      <w:r>
        <w:rPr>
          <w:w w:val="105"/>
          <w:sz w:val="24"/>
        </w:rPr>
        <w:t>различных</w:t>
      </w:r>
      <w:r>
        <w:rPr>
          <w:spacing w:val="1"/>
          <w:w w:val="105"/>
          <w:sz w:val="24"/>
        </w:rPr>
        <w:t xml:space="preserve"> </w:t>
      </w:r>
      <w:r>
        <w:rPr>
          <w:w w:val="105"/>
          <w:sz w:val="24"/>
        </w:rPr>
        <w:t>стилей</w:t>
      </w:r>
      <w:r>
        <w:rPr>
          <w:spacing w:val="1"/>
          <w:w w:val="105"/>
          <w:sz w:val="24"/>
        </w:rPr>
        <w:t xml:space="preserve"> </w:t>
      </w:r>
      <w:r>
        <w:rPr>
          <w:w w:val="105"/>
          <w:sz w:val="24"/>
        </w:rPr>
        <w:t>с</w:t>
      </w:r>
      <w:r>
        <w:rPr>
          <w:spacing w:val="1"/>
          <w:w w:val="105"/>
          <w:sz w:val="24"/>
        </w:rPr>
        <w:t xml:space="preserve"> </w:t>
      </w:r>
      <w:r>
        <w:rPr>
          <w:w w:val="105"/>
          <w:sz w:val="24"/>
        </w:rPr>
        <w:t>соблюдением</w:t>
      </w:r>
      <w:r>
        <w:rPr>
          <w:spacing w:val="1"/>
          <w:w w:val="105"/>
          <w:sz w:val="24"/>
        </w:rPr>
        <w:t xml:space="preserve"> </w:t>
      </w:r>
      <w:r>
        <w:rPr>
          <w:w w:val="105"/>
          <w:sz w:val="24"/>
        </w:rPr>
        <w:t>норм</w:t>
      </w:r>
      <w:r>
        <w:rPr>
          <w:spacing w:val="1"/>
          <w:w w:val="105"/>
          <w:sz w:val="24"/>
        </w:rPr>
        <w:t xml:space="preserve"> </w:t>
      </w:r>
      <w:r>
        <w:rPr>
          <w:w w:val="105"/>
          <w:sz w:val="24"/>
        </w:rPr>
        <w:t>построения</w:t>
      </w:r>
      <w:r>
        <w:rPr>
          <w:spacing w:val="1"/>
          <w:w w:val="105"/>
          <w:sz w:val="24"/>
        </w:rPr>
        <w:t xml:space="preserve"> </w:t>
      </w:r>
      <w:r>
        <w:rPr>
          <w:w w:val="105"/>
          <w:sz w:val="24"/>
        </w:rPr>
        <w:t>текста:</w:t>
      </w:r>
      <w:r>
        <w:rPr>
          <w:spacing w:val="1"/>
          <w:w w:val="105"/>
          <w:sz w:val="24"/>
        </w:rPr>
        <w:t xml:space="preserve"> </w:t>
      </w:r>
      <w:r>
        <w:rPr>
          <w:w w:val="105"/>
          <w:sz w:val="24"/>
        </w:rPr>
        <w:t>соответствие</w:t>
      </w:r>
      <w:r>
        <w:rPr>
          <w:spacing w:val="1"/>
          <w:w w:val="105"/>
          <w:sz w:val="24"/>
        </w:rPr>
        <w:t xml:space="preserve"> </w:t>
      </w:r>
      <w:r>
        <w:rPr>
          <w:w w:val="105"/>
          <w:sz w:val="24"/>
        </w:rPr>
        <w:t>текста</w:t>
      </w:r>
      <w:r>
        <w:rPr>
          <w:spacing w:val="1"/>
          <w:w w:val="105"/>
          <w:sz w:val="24"/>
        </w:rPr>
        <w:t xml:space="preserve"> </w:t>
      </w:r>
      <w:r>
        <w:rPr>
          <w:w w:val="105"/>
          <w:sz w:val="24"/>
        </w:rPr>
        <w:t>теме</w:t>
      </w:r>
      <w:r>
        <w:rPr>
          <w:spacing w:val="1"/>
          <w:w w:val="105"/>
          <w:sz w:val="24"/>
        </w:rPr>
        <w:t xml:space="preserve"> </w:t>
      </w:r>
      <w:r>
        <w:rPr>
          <w:w w:val="105"/>
          <w:sz w:val="24"/>
        </w:rPr>
        <w:t>и</w:t>
      </w:r>
      <w:r>
        <w:rPr>
          <w:spacing w:val="1"/>
          <w:w w:val="105"/>
          <w:sz w:val="24"/>
        </w:rPr>
        <w:t xml:space="preserve"> </w:t>
      </w:r>
      <w:r>
        <w:rPr>
          <w:w w:val="105"/>
          <w:sz w:val="24"/>
        </w:rPr>
        <w:t>основной</w:t>
      </w:r>
      <w:r>
        <w:rPr>
          <w:spacing w:val="1"/>
          <w:w w:val="105"/>
          <w:sz w:val="24"/>
        </w:rPr>
        <w:t xml:space="preserve"> </w:t>
      </w:r>
      <w:r>
        <w:rPr>
          <w:w w:val="105"/>
          <w:sz w:val="24"/>
        </w:rPr>
        <w:t>мысли;</w:t>
      </w:r>
      <w:r>
        <w:rPr>
          <w:spacing w:val="1"/>
          <w:w w:val="105"/>
          <w:sz w:val="24"/>
        </w:rPr>
        <w:t xml:space="preserve"> </w:t>
      </w:r>
      <w:r>
        <w:rPr>
          <w:w w:val="105"/>
          <w:sz w:val="24"/>
        </w:rPr>
        <w:t>цельность</w:t>
      </w:r>
      <w:r>
        <w:rPr>
          <w:spacing w:val="1"/>
          <w:w w:val="105"/>
          <w:sz w:val="24"/>
        </w:rPr>
        <w:t xml:space="preserve"> </w:t>
      </w:r>
      <w:r>
        <w:rPr>
          <w:w w:val="105"/>
          <w:sz w:val="24"/>
        </w:rPr>
        <w:t>и</w:t>
      </w:r>
      <w:r>
        <w:rPr>
          <w:spacing w:val="1"/>
          <w:w w:val="105"/>
          <w:sz w:val="24"/>
        </w:rPr>
        <w:t xml:space="preserve"> </w:t>
      </w:r>
      <w:r>
        <w:rPr>
          <w:w w:val="105"/>
          <w:sz w:val="24"/>
        </w:rPr>
        <w:t>относительная</w:t>
      </w:r>
      <w:r>
        <w:rPr>
          <w:spacing w:val="1"/>
          <w:w w:val="105"/>
          <w:sz w:val="24"/>
        </w:rPr>
        <w:t xml:space="preserve"> </w:t>
      </w:r>
      <w:r>
        <w:rPr>
          <w:w w:val="105"/>
          <w:sz w:val="24"/>
        </w:rPr>
        <w:t>законченность;</w:t>
      </w:r>
      <w:r>
        <w:rPr>
          <w:spacing w:val="1"/>
          <w:w w:val="105"/>
          <w:sz w:val="24"/>
        </w:rPr>
        <w:t xml:space="preserve"> </w:t>
      </w:r>
      <w:r>
        <w:rPr>
          <w:w w:val="105"/>
          <w:sz w:val="24"/>
        </w:rPr>
        <w:t>последовательность</w:t>
      </w:r>
      <w:r>
        <w:rPr>
          <w:spacing w:val="1"/>
          <w:w w:val="105"/>
          <w:sz w:val="24"/>
        </w:rPr>
        <w:t xml:space="preserve"> </w:t>
      </w:r>
      <w:r>
        <w:rPr>
          <w:w w:val="105"/>
          <w:sz w:val="24"/>
        </w:rPr>
        <w:t>изложения</w:t>
      </w:r>
      <w:r>
        <w:rPr>
          <w:spacing w:val="1"/>
          <w:w w:val="105"/>
          <w:sz w:val="24"/>
        </w:rPr>
        <w:t xml:space="preserve"> </w:t>
      </w:r>
      <w:r>
        <w:rPr>
          <w:w w:val="105"/>
          <w:sz w:val="24"/>
        </w:rPr>
        <w:t>(развёртывание</w:t>
      </w:r>
      <w:r>
        <w:rPr>
          <w:spacing w:val="1"/>
          <w:w w:val="105"/>
          <w:sz w:val="24"/>
        </w:rPr>
        <w:t xml:space="preserve"> </w:t>
      </w:r>
      <w:r>
        <w:rPr>
          <w:w w:val="105"/>
          <w:sz w:val="24"/>
        </w:rPr>
        <w:t>содержания</w:t>
      </w:r>
      <w:r>
        <w:rPr>
          <w:spacing w:val="1"/>
          <w:w w:val="105"/>
          <w:sz w:val="24"/>
        </w:rPr>
        <w:t xml:space="preserve"> </w:t>
      </w:r>
      <w:r>
        <w:rPr>
          <w:w w:val="105"/>
          <w:sz w:val="24"/>
        </w:rPr>
        <w:t>в</w:t>
      </w:r>
      <w:r>
        <w:rPr>
          <w:spacing w:val="1"/>
          <w:w w:val="105"/>
          <w:sz w:val="24"/>
        </w:rPr>
        <w:t xml:space="preserve"> </w:t>
      </w:r>
      <w:r>
        <w:rPr>
          <w:w w:val="105"/>
          <w:sz w:val="24"/>
        </w:rPr>
        <w:t>зависимости</w:t>
      </w:r>
      <w:r>
        <w:rPr>
          <w:spacing w:val="1"/>
          <w:w w:val="105"/>
          <w:sz w:val="24"/>
        </w:rPr>
        <w:t xml:space="preserve"> </w:t>
      </w:r>
      <w:r>
        <w:rPr>
          <w:w w:val="105"/>
          <w:sz w:val="24"/>
        </w:rPr>
        <w:t>от</w:t>
      </w:r>
      <w:r>
        <w:rPr>
          <w:spacing w:val="1"/>
          <w:w w:val="105"/>
          <w:sz w:val="24"/>
        </w:rPr>
        <w:t xml:space="preserve"> </w:t>
      </w:r>
      <w:r>
        <w:rPr>
          <w:w w:val="105"/>
          <w:sz w:val="24"/>
        </w:rPr>
        <w:t>цели</w:t>
      </w:r>
      <w:r>
        <w:rPr>
          <w:spacing w:val="1"/>
          <w:w w:val="105"/>
          <w:sz w:val="24"/>
        </w:rPr>
        <w:t xml:space="preserve"> </w:t>
      </w:r>
      <w:r>
        <w:rPr>
          <w:w w:val="105"/>
          <w:sz w:val="24"/>
        </w:rPr>
        <w:t>текста,</w:t>
      </w:r>
      <w:r>
        <w:rPr>
          <w:spacing w:val="1"/>
          <w:w w:val="105"/>
          <w:sz w:val="24"/>
        </w:rPr>
        <w:t xml:space="preserve"> </w:t>
      </w:r>
      <w:r>
        <w:rPr>
          <w:w w:val="105"/>
          <w:sz w:val="24"/>
        </w:rPr>
        <w:t>типа</w:t>
      </w:r>
      <w:r>
        <w:rPr>
          <w:spacing w:val="1"/>
          <w:w w:val="105"/>
          <w:sz w:val="24"/>
        </w:rPr>
        <w:t xml:space="preserve"> </w:t>
      </w:r>
      <w:r>
        <w:rPr>
          <w:w w:val="105"/>
          <w:sz w:val="24"/>
        </w:rPr>
        <w:t>речи);</w:t>
      </w:r>
      <w:r>
        <w:rPr>
          <w:spacing w:val="1"/>
          <w:w w:val="105"/>
          <w:sz w:val="24"/>
        </w:rPr>
        <w:t xml:space="preserve"> </w:t>
      </w:r>
      <w:r>
        <w:rPr>
          <w:w w:val="105"/>
          <w:sz w:val="24"/>
        </w:rPr>
        <w:t>правильность</w:t>
      </w:r>
      <w:r>
        <w:rPr>
          <w:spacing w:val="1"/>
          <w:w w:val="105"/>
          <w:sz w:val="24"/>
        </w:rPr>
        <w:t xml:space="preserve"> </w:t>
      </w:r>
      <w:r>
        <w:rPr>
          <w:w w:val="105"/>
          <w:sz w:val="24"/>
        </w:rPr>
        <w:t>выделения</w:t>
      </w:r>
      <w:r>
        <w:rPr>
          <w:spacing w:val="1"/>
          <w:w w:val="105"/>
          <w:sz w:val="24"/>
        </w:rPr>
        <w:t xml:space="preserve"> </w:t>
      </w:r>
      <w:r>
        <w:rPr>
          <w:w w:val="105"/>
          <w:sz w:val="24"/>
        </w:rPr>
        <w:t>абзацев</w:t>
      </w:r>
      <w:r>
        <w:rPr>
          <w:spacing w:val="10"/>
          <w:w w:val="105"/>
          <w:sz w:val="24"/>
        </w:rPr>
        <w:t xml:space="preserve"> </w:t>
      </w:r>
      <w:r>
        <w:rPr>
          <w:w w:val="105"/>
          <w:sz w:val="24"/>
        </w:rPr>
        <w:t>в</w:t>
      </w:r>
      <w:r>
        <w:rPr>
          <w:spacing w:val="10"/>
          <w:w w:val="105"/>
          <w:sz w:val="24"/>
        </w:rPr>
        <w:t xml:space="preserve"> </w:t>
      </w:r>
      <w:r>
        <w:rPr>
          <w:w w:val="105"/>
          <w:sz w:val="24"/>
        </w:rPr>
        <w:t>тексте;</w:t>
      </w:r>
      <w:r>
        <w:rPr>
          <w:spacing w:val="12"/>
          <w:w w:val="105"/>
          <w:sz w:val="24"/>
        </w:rPr>
        <w:t xml:space="preserve"> </w:t>
      </w:r>
      <w:r>
        <w:rPr>
          <w:w w:val="105"/>
          <w:sz w:val="24"/>
        </w:rPr>
        <w:t>наличие</w:t>
      </w:r>
      <w:r>
        <w:rPr>
          <w:spacing w:val="10"/>
          <w:w w:val="105"/>
          <w:sz w:val="24"/>
        </w:rPr>
        <w:t xml:space="preserve"> </w:t>
      </w:r>
      <w:r>
        <w:rPr>
          <w:w w:val="105"/>
          <w:sz w:val="24"/>
        </w:rPr>
        <w:t>грамматической</w:t>
      </w:r>
      <w:r>
        <w:rPr>
          <w:spacing w:val="9"/>
          <w:w w:val="105"/>
          <w:sz w:val="24"/>
        </w:rPr>
        <w:t xml:space="preserve"> </w:t>
      </w:r>
      <w:r>
        <w:rPr>
          <w:w w:val="105"/>
          <w:sz w:val="24"/>
        </w:rPr>
        <w:t>связи</w:t>
      </w:r>
      <w:r>
        <w:rPr>
          <w:spacing w:val="11"/>
          <w:w w:val="105"/>
          <w:sz w:val="24"/>
        </w:rPr>
        <w:t xml:space="preserve"> </w:t>
      </w:r>
      <w:r>
        <w:rPr>
          <w:w w:val="105"/>
          <w:sz w:val="24"/>
        </w:rPr>
        <w:t>предложений</w:t>
      </w:r>
      <w:r>
        <w:rPr>
          <w:spacing w:val="14"/>
          <w:w w:val="105"/>
          <w:sz w:val="24"/>
        </w:rPr>
        <w:t xml:space="preserve"> </w:t>
      </w:r>
      <w:r>
        <w:rPr>
          <w:w w:val="105"/>
          <w:sz w:val="24"/>
        </w:rPr>
        <w:t>в</w:t>
      </w:r>
      <w:r>
        <w:rPr>
          <w:spacing w:val="10"/>
          <w:w w:val="105"/>
          <w:sz w:val="24"/>
        </w:rPr>
        <w:t xml:space="preserve"> </w:t>
      </w:r>
      <w:r>
        <w:rPr>
          <w:w w:val="105"/>
          <w:sz w:val="24"/>
        </w:rPr>
        <w:t>тексте;</w:t>
      </w:r>
      <w:r>
        <w:rPr>
          <w:spacing w:val="12"/>
          <w:w w:val="105"/>
          <w:sz w:val="24"/>
        </w:rPr>
        <w:t xml:space="preserve"> </w:t>
      </w:r>
      <w:r>
        <w:rPr>
          <w:w w:val="105"/>
          <w:sz w:val="24"/>
        </w:rPr>
        <w:t>логичность.</w:t>
      </w:r>
    </w:p>
    <w:p w14:paraId="42815C19" w14:textId="77777777" w:rsidR="00DC118F" w:rsidRDefault="0002405B">
      <w:pPr>
        <w:pStyle w:val="1"/>
        <w:spacing w:before="1" w:line="274" w:lineRule="exact"/>
        <w:ind w:left="1010"/>
        <w:jc w:val="left"/>
      </w:pPr>
      <w:r>
        <w:t>Литература:</w:t>
      </w:r>
    </w:p>
    <w:p w14:paraId="77B70CEF" w14:textId="77777777" w:rsidR="00DC118F" w:rsidRDefault="0002405B">
      <w:pPr>
        <w:pStyle w:val="a5"/>
        <w:numPr>
          <w:ilvl w:val="1"/>
          <w:numId w:val="63"/>
        </w:numPr>
        <w:tabs>
          <w:tab w:val="left" w:pos="1238"/>
        </w:tabs>
        <w:ind w:right="373" w:firstLine="707"/>
        <w:rPr>
          <w:sz w:val="24"/>
        </w:rPr>
      </w:pPr>
      <w:r>
        <w:rPr>
          <w:w w:val="110"/>
          <w:sz w:val="24"/>
        </w:rPr>
        <w:t>овладение умением</w:t>
      </w:r>
      <w:r>
        <w:rPr>
          <w:spacing w:val="1"/>
          <w:w w:val="110"/>
          <w:sz w:val="24"/>
        </w:rPr>
        <w:t xml:space="preserve"> </w:t>
      </w:r>
      <w:r>
        <w:rPr>
          <w:w w:val="110"/>
          <w:sz w:val="24"/>
        </w:rPr>
        <w:t>использовать словари</w:t>
      </w:r>
      <w:r>
        <w:rPr>
          <w:spacing w:val="1"/>
          <w:w w:val="110"/>
          <w:sz w:val="24"/>
        </w:rPr>
        <w:t xml:space="preserve"> </w:t>
      </w:r>
      <w:r>
        <w:rPr>
          <w:w w:val="110"/>
          <w:sz w:val="24"/>
        </w:rPr>
        <w:t>и справочники,</w:t>
      </w:r>
      <w:r>
        <w:rPr>
          <w:spacing w:val="1"/>
          <w:w w:val="110"/>
          <w:sz w:val="24"/>
        </w:rPr>
        <w:t xml:space="preserve"> </w:t>
      </w:r>
      <w:r>
        <w:rPr>
          <w:w w:val="110"/>
          <w:sz w:val="24"/>
        </w:rPr>
        <w:t>в том числе</w:t>
      </w:r>
      <w:r>
        <w:rPr>
          <w:spacing w:val="1"/>
          <w:w w:val="110"/>
          <w:sz w:val="24"/>
        </w:rPr>
        <w:t xml:space="preserve"> </w:t>
      </w:r>
      <w:r>
        <w:rPr>
          <w:w w:val="110"/>
          <w:sz w:val="24"/>
        </w:rPr>
        <w:t>информационно-справочные</w:t>
      </w:r>
      <w:r>
        <w:rPr>
          <w:spacing w:val="1"/>
          <w:w w:val="110"/>
          <w:sz w:val="24"/>
        </w:rPr>
        <w:t xml:space="preserve"> </w:t>
      </w:r>
      <w:r>
        <w:rPr>
          <w:w w:val="110"/>
          <w:sz w:val="24"/>
        </w:rPr>
        <w:t>системы</w:t>
      </w:r>
      <w:r>
        <w:rPr>
          <w:spacing w:val="1"/>
          <w:w w:val="110"/>
          <w:sz w:val="24"/>
        </w:rPr>
        <w:t xml:space="preserve"> </w:t>
      </w:r>
      <w:r>
        <w:rPr>
          <w:w w:val="110"/>
          <w:sz w:val="24"/>
        </w:rPr>
        <w:t>в</w:t>
      </w:r>
      <w:r>
        <w:rPr>
          <w:spacing w:val="1"/>
          <w:w w:val="110"/>
          <w:sz w:val="24"/>
        </w:rPr>
        <w:t xml:space="preserve"> </w:t>
      </w:r>
      <w:r>
        <w:rPr>
          <w:w w:val="110"/>
          <w:sz w:val="24"/>
        </w:rPr>
        <w:t>электронной</w:t>
      </w:r>
      <w:r>
        <w:rPr>
          <w:spacing w:val="1"/>
          <w:w w:val="110"/>
          <w:sz w:val="24"/>
        </w:rPr>
        <w:t xml:space="preserve"> </w:t>
      </w:r>
      <w:r>
        <w:rPr>
          <w:w w:val="110"/>
          <w:sz w:val="24"/>
        </w:rPr>
        <w:t>форме,</w:t>
      </w:r>
      <w:r>
        <w:rPr>
          <w:spacing w:val="1"/>
          <w:w w:val="110"/>
          <w:sz w:val="24"/>
        </w:rPr>
        <w:t xml:space="preserve"> </w:t>
      </w:r>
      <w:r>
        <w:rPr>
          <w:w w:val="110"/>
          <w:sz w:val="24"/>
        </w:rPr>
        <w:t>подбирать</w:t>
      </w:r>
      <w:r>
        <w:rPr>
          <w:spacing w:val="1"/>
          <w:w w:val="110"/>
          <w:sz w:val="24"/>
        </w:rPr>
        <w:t xml:space="preserve"> </w:t>
      </w:r>
      <w:r>
        <w:rPr>
          <w:w w:val="110"/>
          <w:sz w:val="24"/>
        </w:rPr>
        <w:t>проверенные</w:t>
      </w:r>
      <w:r>
        <w:rPr>
          <w:spacing w:val="1"/>
          <w:w w:val="110"/>
          <w:sz w:val="24"/>
        </w:rPr>
        <w:t xml:space="preserve"> </w:t>
      </w:r>
      <w:r>
        <w:rPr>
          <w:w w:val="110"/>
          <w:sz w:val="24"/>
        </w:rPr>
        <w:t>источники</w:t>
      </w:r>
      <w:r>
        <w:rPr>
          <w:spacing w:val="1"/>
          <w:w w:val="110"/>
          <w:sz w:val="24"/>
        </w:rPr>
        <w:t xml:space="preserve"> </w:t>
      </w:r>
      <w:r>
        <w:rPr>
          <w:w w:val="110"/>
          <w:sz w:val="24"/>
        </w:rPr>
        <w:t>в</w:t>
      </w:r>
      <w:r>
        <w:rPr>
          <w:spacing w:val="1"/>
          <w:w w:val="110"/>
          <w:sz w:val="24"/>
        </w:rPr>
        <w:t xml:space="preserve"> </w:t>
      </w:r>
      <w:r>
        <w:rPr>
          <w:w w:val="110"/>
          <w:sz w:val="24"/>
        </w:rPr>
        <w:t>библиотечных</w:t>
      </w:r>
      <w:r>
        <w:rPr>
          <w:spacing w:val="1"/>
          <w:w w:val="110"/>
          <w:sz w:val="24"/>
        </w:rPr>
        <w:t xml:space="preserve"> </w:t>
      </w:r>
      <w:r>
        <w:rPr>
          <w:w w:val="110"/>
          <w:sz w:val="24"/>
        </w:rPr>
        <w:t>фондах,</w:t>
      </w:r>
      <w:r>
        <w:rPr>
          <w:spacing w:val="1"/>
          <w:w w:val="110"/>
          <w:sz w:val="24"/>
        </w:rPr>
        <w:t xml:space="preserve"> </w:t>
      </w:r>
      <w:r>
        <w:rPr>
          <w:w w:val="110"/>
          <w:sz w:val="24"/>
        </w:rPr>
        <w:t>Интернете</w:t>
      </w:r>
      <w:r>
        <w:rPr>
          <w:spacing w:val="1"/>
          <w:w w:val="110"/>
          <w:sz w:val="24"/>
        </w:rPr>
        <w:t xml:space="preserve"> </w:t>
      </w:r>
      <w:r>
        <w:rPr>
          <w:w w:val="110"/>
          <w:sz w:val="24"/>
        </w:rPr>
        <w:t>для</w:t>
      </w:r>
      <w:r>
        <w:rPr>
          <w:spacing w:val="1"/>
          <w:w w:val="110"/>
          <w:sz w:val="24"/>
        </w:rPr>
        <w:t xml:space="preserve"> </w:t>
      </w:r>
      <w:r>
        <w:rPr>
          <w:w w:val="110"/>
          <w:sz w:val="24"/>
        </w:rPr>
        <w:t>выполнения</w:t>
      </w:r>
      <w:r>
        <w:rPr>
          <w:spacing w:val="1"/>
          <w:w w:val="110"/>
          <w:sz w:val="24"/>
        </w:rPr>
        <w:t xml:space="preserve"> </w:t>
      </w:r>
      <w:r>
        <w:rPr>
          <w:w w:val="110"/>
          <w:sz w:val="24"/>
        </w:rPr>
        <w:t>учебной</w:t>
      </w:r>
      <w:r>
        <w:rPr>
          <w:spacing w:val="1"/>
          <w:w w:val="110"/>
          <w:sz w:val="24"/>
        </w:rPr>
        <w:t xml:space="preserve"> </w:t>
      </w:r>
      <w:r>
        <w:rPr>
          <w:w w:val="110"/>
          <w:sz w:val="24"/>
        </w:rPr>
        <w:t>задачи;</w:t>
      </w:r>
      <w:r>
        <w:rPr>
          <w:spacing w:val="1"/>
          <w:w w:val="110"/>
          <w:sz w:val="24"/>
        </w:rPr>
        <w:t xml:space="preserve"> </w:t>
      </w:r>
      <w:r>
        <w:rPr>
          <w:w w:val="110"/>
          <w:sz w:val="24"/>
        </w:rPr>
        <w:t>применять</w:t>
      </w:r>
      <w:r>
        <w:rPr>
          <w:spacing w:val="1"/>
          <w:w w:val="110"/>
          <w:sz w:val="24"/>
        </w:rPr>
        <w:t xml:space="preserve"> </w:t>
      </w:r>
      <w:r>
        <w:rPr>
          <w:w w:val="110"/>
          <w:sz w:val="24"/>
        </w:rPr>
        <w:t>ИКТ,</w:t>
      </w:r>
      <w:r>
        <w:rPr>
          <w:spacing w:val="1"/>
          <w:w w:val="110"/>
          <w:sz w:val="24"/>
        </w:rPr>
        <w:t xml:space="preserve"> </w:t>
      </w:r>
      <w:r>
        <w:rPr>
          <w:w w:val="110"/>
          <w:sz w:val="24"/>
        </w:rPr>
        <w:t>соблюдать</w:t>
      </w:r>
      <w:r>
        <w:rPr>
          <w:spacing w:val="1"/>
          <w:w w:val="110"/>
          <w:sz w:val="24"/>
        </w:rPr>
        <w:t xml:space="preserve"> </w:t>
      </w:r>
      <w:r>
        <w:rPr>
          <w:w w:val="110"/>
          <w:sz w:val="24"/>
        </w:rPr>
        <w:t>правила</w:t>
      </w:r>
      <w:r>
        <w:rPr>
          <w:spacing w:val="1"/>
          <w:w w:val="110"/>
          <w:sz w:val="24"/>
        </w:rPr>
        <w:t xml:space="preserve"> </w:t>
      </w:r>
      <w:r>
        <w:rPr>
          <w:w w:val="110"/>
          <w:sz w:val="24"/>
        </w:rPr>
        <w:t>информационной</w:t>
      </w:r>
      <w:r>
        <w:rPr>
          <w:spacing w:val="1"/>
          <w:w w:val="110"/>
          <w:sz w:val="24"/>
        </w:rPr>
        <w:t xml:space="preserve"> </w:t>
      </w:r>
      <w:r>
        <w:rPr>
          <w:w w:val="110"/>
          <w:sz w:val="24"/>
        </w:rPr>
        <w:t>безопасности.</w:t>
      </w:r>
    </w:p>
    <w:p w14:paraId="44783592" w14:textId="77777777" w:rsidR="00DC118F" w:rsidRDefault="0002405B">
      <w:pPr>
        <w:pStyle w:val="1"/>
        <w:spacing w:before="3" w:line="274" w:lineRule="exact"/>
        <w:ind w:left="1010"/>
      </w:pPr>
      <w:r>
        <w:rPr>
          <w:w w:val="110"/>
        </w:rPr>
        <w:t>Иностранный</w:t>
      </w:r>
      <w:r>
        <w:rPr>
          <w:spacing w:val="21"/>
          <w:w w:val="110"/>
        </w:rPr>
        <w:t xml:space="preserve"> </w:t>
      </w:r>
      <w:r>
        <w:rPr>
          <w:w w:val="110"/>
        </w:rPr>
        <w:t>язык:</w:t>
      </w:r>
    </w:p>
    <w:p w14:paraId="52ABE88C" w14:textId="77777777" w:rsidR="00DC118F" w:rsidRDefault="0002405B">
      <w:pPr>
        <w:pStyle w:val="a5"/>
        <w:numPr>
          <w:ilvl w:val="1"/>
          <w:numId w:val="63"/>
        </w:numPr>
        <w:tabs>
          <w:tab w:val="left" w:pos="1198"/>
        </w:tabs>
        <w:ind w:right="378" w:firstLine="707"/>
        <w:rPr>
          <w:sz w:val="24"/>
        </w:rPr>
      </w:pPr>
      <w:r>
        <w:rPr>
          <w:w w:val="110"/>
          <w:sz w:val="24"/>
        </w:rPr>
        <w:t>овладение основными видами речевой деятельности в рамках знакомства</w:t>
      </w:r>
      <w:r>
        <w:rPr>
          <w:spacing w:val="1"/>
          <w:w w:val="110"/>
          <w:sz w:val="24"/>
        </w:rPr>
        <w:t xml:space="preserve"> </w:t>
      </w:r>
      <w:r>
        <w:rPr>
          <w:w w:val="110"/>
          <w:sz w:val="24"/>
        </w:rPr>
        <w:t>со</w:t>
      </w:r>
      <w:r>
        <w:rPr>
          <w:spacing w:val="-2"/>
          <w:w w:val="110"/>
          <w:sz w:val="24"/>
        </w:rPr>
        <w:t xml:space="preserve"> </w:t>
      </w:r>
      <w:r>
        <w:rPr>
          <w:w w:val="110"/>
          <w:sz w:val="24"/>
        </w:rPr>
        <w:t>спецификой</w:t>
      </w:r>
      <w:r>
        <w:rPr>
          <w:spacing w:val="-2"/>
          <w:w w:val="110"/>
          <w:sz w:val="24"/>
        </w:rPr>
        <w:t xml:space="preserve"> </w:t>
      </w:r>
      <w:r>
        <w:rPr>
          <w:w w:val="110"/>
          <w:sz w:val="24"/>
        </w:rPr>
        <w:t>современных</w:t>
      </w:r>
      <w:r>
        <w:rPr>
          <w:spacing w:val="2"/>
          <w:w w:val="110"/>
          <w:sz w:val="24"/>
        </w:rPr>
        <w:t xml:space="preserve"> </w:t>
      </w:r>
      <w:r>
        <w:rPr>
          <w:w w:val="110"/>
          <w:sz w:val="24"/>
        </w:rPr>
        <w:t>профессий;</w:t>
      </w:r>
    </w:p>
    <w:p w14:paraId="280519C7" w14:textId="77777777" w:rsidR="00DC118F" w:rsidRDefault="0002405B">
      <w:pPr>
        <w:pStyle w:val="a5"/>
        <w:numPr>
          <w:ilvl w:val="1"/>
          <w:numId w:val="63"/>
        </w:numPr>
        <w:tabs>
          <w:tab w:val="left" w:pos="1274"/>
        </w:tabs>
        <w:ind w:right="377" w:firstLine="707"/>
        <w:rPr>
          <w:sz w:val="24"/>
        </w:rPr>
      </w:pPr>
      <w:r>
        <w:rPr>
          <w:w w:val="110"/>
          <w:sz w:val="24"/>
        </w:rPr>
        <w:t>приобретение</w:t>
      </w:r>
      <w:r>
        <w:rPr>
          <w:spacing w:val="1"/>
          <w:w w:val="110"/>
          <w:sz w:val="24"/>
        </w:rPr>
        <w:t xml:space="preserve"> </w:t>
      </w:r>
      <w:r>
        <w:rPr>
          <w:w w:val="110"/>
          <w:sz w:val="24"/>
        </w:rPr>
        <w:t>опыта</w:t>
      </w:r>
      <w:r>
        <w:rPr>
          <w:spacing w:val="1"/>
          <w:w w:val="110"/>
          <w:sz w:val="24"/>
        </w:rPr>
        <w:t xml:space="preserve"> </w:t>
      </w:r>
      <w:r>
        <w:rPr>
          <w:w w:val="110"/>
          <w:sz w:val="24"/>
        </w:rPr>
        <w:t>практической</w:t>
      </w:r>
      <w:r>
        <w:rPr>
          <w:spacing w:val="1"/>
          <w:w w:val="110"/>
          <w:sz w:val="24"/>
        </w:rPr>
        <w:t xml:space="preserve"> </w:t>
      </w:r>
      <w:r>
        <w:rPr>
          <w:w w:val="110"/>
          <w:sz w:val="24"/>
        </w:rPr>
        <w:t>деятельности</w:t>
      </w:r>
      <w:r>
        <w:rPr>
          <w:spacing w:val="1"/>
          <w:w w:val="110"/>
          <w:sz w:val="24"/>
        </w:rPr>
        <w:t xml:space="preserve"> </w:t>
      </w:r>
      <w:r>
        <w:rPr>
          <w:w w:val="110"/>
          <w:sz w:val="24"/>
        </w:rPr>
        <w:t>в</w:t>
      </w:r>
      <w:r>
        <w:rPr>
          <w:spacing w:val="1"/>
          <w:w w:val="110"/>
          <w:sz w:val="24"/>
        </w:rPr>
        <w:t xml:space="preserve"> </w:t>
      </w:r>
      <w:r>
        <w:rPr>
          <w:w w:val="110"/>
          <w:sz w:val="24"/>
        </w:rPr>
        <w:t>жизни:</w:t>
      </w:r>
      <w:r>
        <w:rPr>
          <w:spacing w:val="1"/>
          <w:w w:val="110"/>
          <w:sz w:val="24"/>
        </w:rPr>
        <w:t xml:space="preserve"> </w:t>
      </w:r>
      <w:r>
        <w:rPr>
          <w:w w:val="110"/>
          <w:sz w:val="24"/>
        </w:rPr>
        <w:t>соблюдать</w:t>
      </w:r>
      <w:r>
        <w:rPr>
          <w:spacing w:val="1"/>
          <w:w w:val="110"/>
          <w:sz w:val="24"/>
        </w:rPr>
        <w:t xml:space="preserve"> </w:t>
      </w:r>
      <w:r>
        <w:rPr>
          <w:w w:val="110"/>
          <w:sz w:val="24"/>
        </w:rPr>
        <w:t>правила информационной безопасности в ситуациях повседневной жизни и при</w:t>
      </w:r>
      <w:r>
        <w:rPr>
          <w:spacing w:val="1"/>
          <w:w w:val="110"/>
          <w:sz w:val="24"/>
        </w:rPr>
        <w:t xml:space="preserve"> </w:t>
      </w:r>
      <w:r>
        <w:rPr>
          <w:w w:val="110"/>
          <w:sz w:val="24"/>
        </w:rPr>
        <w:t>работе</w:t>
      </w:r>
      <w:r>
        <w:rPr>
          <w:spacing w:val="-9"/>
          <w:w w:val="110"/>
          <w:sz w:val="24"/>
        </w:rPr>
        <w:t xml:space="preserve"> </w:t>
      </w:r>
      <w:r>
        <w:rPr>
          <w:w w:val="110"/>
          <w:sz w:val="24"/>
        </w:rPr>
        <w:t>в</w:t>
      </w:r>
      <w:r>
        <w:rPr>
          <w:spacing w:val="-7"/>
          <w:w w:val="110"/>
          <w:sz w:val="24"/>
        </w:rPr>
        <w:t xml:space="preserve"> </w:t>
      </w:r>
      <w:r>
        <w:rPr>
          <w:w w:val="110"/>
          <w:sz w:val="24"/>
        </w:rPr>
        <w:t>Интернете;</w:t>
      </w:r>
      <w:r>
        <w:rPr>
          <w:spacing w:val="-8"/>
          <w:w w:val="110"/>
          <w:sz w:val="24"/>
        </w:rPr>
        <w:t xml:space="preserve"> </w:t>
      </w:r>
      <w:r>
        <w:rPr>
          <w:w w:val="110"/>
          <w:sz w:val="24"/>
        </w:rPr>
        <w:t>использовать</w:t>
      </w:r>
      <w:r>
        <w:rPr>
          <w:spacing w:val="-8"/>
          <w:w w:val="110"/>
          <w:sz w:val="24"/>
        </w:rPr>
        <w:t xml:space="preserve"> </w:t>
      </w:r>
      <w:r>
        <w:rPr>
          <w:w w:val="110"/>
          <w:sz w:val="24"/>
        </w:rPr>
        <w:t>иноязычные</w:t>
      </w:r>
      <w:r>
        <w:rPr>
          <w:spacing w:val="-8"/>
          <w:w w:val="110"/>
          <w:sz w:val="24"/>
        </w:rPr>
        <w:t xml:space="preserve"> </w:t>
      </w:r>
      <w:r>
        <w:rPr>
          <w:w w:val="110"/>
          <w:sz w:val="24"/>
        </w:rPr>
        <w:t>словари</w:t>
      </w:r>
      <w:r>
        <w:rPr>
          <w:spacing w:val="-9"/>
          <w:w w:val="110"/>
          <w:sz w:val="24"/>
        </w:rPr>
        <w:t xml:space="preserve"> </w:t>
      </w:r>
      <w:r>
        <w:rPr>
          <w:w w:val="110"/>
          <w:sz w:val="24"/>
        </w:rPr>
        <w:t>и</w:t>
      </w:r>
      <w:r>
        <w:rPr>
          <w:spacing w:val="-11"/>
          <w:w w:val="110"/>
          <w:sz w:val="24"/>
        </w:rPr>
        <w:t xml:space="preserve"> </w:t>
      </w:r>
      <w:r>
        <w:rPr>
          <w:w w:val="110"/>
          <w:sz w:val="24"/>
        </w:rPr>
        <w:t>справочники,</w:t>
      </w:r>
      <w:r>
        <w:rPr>
          <w:spacing w:val="-9"/>
          <w:w w:val="110"/>
          <w:sz w:val="24"/>
        </w:rPr>
        <w:t xml:space="preserve"> </w:t>
      </w:r>
      <w:r>
        <w:rPr>
          <w:w w:val="110"/>
          <w:sz w:val="24"/>
        </w:rPr>
        <w:t>в</w:t>
      </w:r>
      <w:r>
        <w:rPr>
          <w:spacing w:val="-8"/>
          <w:w w:val="110"/>
          <w:sz w:val="24"/>
        </w:rPr>
        <w:t xml:space="preserve"> </w:t>
      </w:r>
      <w:r>
        <w:rPr>
          <w:w w:val="110"/>
          <w:sz w:val="24"/>
        </w:rPr>
        <w:t>том</w:t>
      </w:r>
      <w:r>
        <w:rPr>
          <w:spacing w:val="-8"/>
          <w:w w:val="110"/>
          <w:sz w:val="24"/>
        </w:rPr>
        <w:t xml:space="preserve"> </w:t>
      </w:r>
      <w:r>
        <w:rPr>
          <w:w w:val="110"/>
          <w:sz w:val="24"/>
        </w:rPr>
        <w:t>числе</w:t>
      </w:r>
      <w:r>
        <w:rPr>
          <w:spacing w:val="-63"/>
          <w:w w:val="110"/>
          <w:sz w:val="24"/>
        </w:rPr>
        <w:t xml:space="preserve"> </w:t>
      </w:r>
      <w:r>
        <w:rPr>
          <w:w w:val="110"/>
          <w:sz w:val="24"/>
        </w:rPr>
        <w:t>информационно-справочные</w:t>
      </w:r>
      <w:r>
        <w:rPr>
          <w:spacing w:val="-3"/>
          <w:w w:val="110"/>
          <w:sz w:val="24"/>
        </w:rPr>
        <w:t xml:space="preserve"> </w:t>
      </w:r>
      <w:r>
        <w:rPr>
          <w:w w:val="110"/>
          <w:sz w:val="24"/>
        </w:rPr>
        <w:t>системы</w:t>
      </w:r>
      <w:r>
        <w:rPr>
          <w:spacing w:val="-2"/>
          <w:w w:val="110"/>
          <w:sz w:val="24"/>
        </w:rPr>
        <w:t xml:space="preserve"> </w:t>
      </w:r>
      <w:r>
        <w:rPr>
          <w:w w:val="110"/>
          <w:sz w:val="24"/>
        </w:rPr>
        <w:t>в</w:t>
      </w:r>
      <w:r>
        <w:rPr>
          <w:spacing w:val="-1"/>
          <w:w w:val="110"/>
          <w:sz w:val="24"/>
        </w:rPr>
        <w:t xml:space="preserve"> </w:t>
      </w:r>
      <w:r>
        <w:rPr>
          <w:w w:val="110"/>
          <w:sz w:val="24"/>
        </w:rPr>
        <w:t>электронной</w:t>
      </w:r>
      <w:r>
        <w:rPr>
          <w:spacing w:val="-1"/>
          <w:w w:val="110"/>
          <w:sz w:val="24"/>
        </w:rPr>
        <w:t xml:space="preserve"> </w:t>
      </w:r>
      <w:r>
        <w:rPr>
          <w:w w:val="110"/>
          <w:sz w:val="24"/>
        </w:rPr>
        <w:t>форме.</w:t>
      </w:r>
    </w:p>
    <w:p w14:paraId="66BAB5BE" w14:textId="77777777" w:rsidR="00DC118F" w:rsidRDefault="0002405B">
      <w:pPr>
        <w:pStyle w:val="1"/>
        <w:spacing w:before="3"/>
        <w:ind w:left="1010"/>
        <w:jc w:val="left"/>
      </w:pPr>
      <w:r>
        <w:rPr>
          <w:w w:val="110"/>
        </w:rPr>
        <w:t>Информатика:</w:t>
      </w:r>
    </w:p>
    <w:p w14:paraId="279B6B31" w14:textId="77777777" w:rsidR="00DC118F" w:rsidRDefault="0002405B">
      <w:pPr>
        <w:pStyle w:val="a5"/>
        <w:numPr>
          <w:ilvl w:val="1"/>
          <w:numId w:val="63"/>
        </w:numPr>
        <w:tabs>
          <w:tab w:val="left" w:pos="1207"/>
        </w:tabs>
        <w:spacing w:before="82"/>
        <w:ind w:right="371" w:firstLine="707"/>
        <w:rPr>
          <w:sz w:val="24"/>
        </w:rPr>
      </w:pPr>
      <w:r>
        <w:rPr>
          <w:sz w:val="24"/>
        </w:rPr>
        <w:t>овладение основными понятиями: информация, передача, хранение, обработка</w:t>
      </w:r>
      <w:r>
        <w:rPr>
          <w:spacing w:val="1"/>
          <w:sz w:val="24"/>
        </w:rPr>
        <w:t xml:space="preserve"> </w:t>
      </w:r>
      <w:r>
        <w:rPr>
          <w:sz w:val="24"/>
        </w:rPr>
        <w:t>информации,</w:t>
      </w:r>
      <w:r>
        <w:rPr>
          <w:spacing w:val="1"/>
          <w:sz w:val="24"/>
        </w:rPr>
        <w:t xml:space="preserve"> </w:t>
      </w:r>
      <w:r>
        <w:rPr>
          <w:sz w:val="24"/>
        </w:rPr>
        <w:t>алгоритм,</w:t>
      </w:r>
      <w:r>
        <w:rPr>
          <w:spacing w:val="1"/>
          <w:sz w:val="24"/>
        </w:rPr>
        <w:t xml:space="preserve"> </w:t>
      </w:r>
      <w:r>
        <w:rPr>
          <w:sz w:val="24"/>
        </w:rPr>
        <w:t>модель,</w:t>
      </w:r>
      <w:r>
        <w:rPr>
          <w:spacing w:val="1"/>
          <w:sz w:val="24"/>
        </w:rPr>
        <w:t xml:space="preserve"> </w:t>
      </w:r>
      <w:r>
        <w:rPr>
          <w:sz w:val="24"/>
        </w:rPr>
        <w:t>цифровой</w:t>
      </w:r>
      <w:r>
        <w:rPr>
          <w:spacing w:val="1"/>
          <w:sz w:val="24"/>
        </w:rPr>
        <w:t xml:space="preserve"> </w:t>
      </w:r>
      <w:r>
        <w:rPr>
          <w:sz w:val="24"/>
        </w:rPr>
        <w:t>продукт</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использование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 и</w:t>
      </w:r>
      <w:r>
        <w:rPr>
          <w:spacing w:val="-2"/>
          <w:sz w:val="24"/>
        </w:rPr>
        <w:t xml:space="preserve"> </w:t>
      </w:r>
      <w:r>
        <w:rPr>
          <w:sz w:val="24"/>
        </w:rPr>
        <w:t>практических</w:t>
      </w:r>
      <w:r>
        <w:rPr>
          <w:spacing w:val="2"/>
          <w:sz w:val="24"/>
        </w:rPr>
        <w:t xml:space="preserve"> </w:t>
      </w:r>
      <w:r>
        <w:rPr>
          <w:sz w:val="24"/>
        </w:rPr>
        <w:t>задач;</w:t>
      </w:r>
    </w:p>
    <w:p w14:paraId="106BF272" w14:textId="77777777" w:rsidR="00DC118F" w:rsidRDefault="0002405B">
      <w:pPr>
        <w:pStyle w:val="a5"/>
        <w:numPr>
          <w:ilvl w:val="1"/>
          <w:numId w:val="63"/>
        </w:numPr>
        <w:tabs>
          <w:tab w:val="left" w:pos="1178"/>
        </w:tabs>
        <w:ind w:right="372" w:firstLine="707"/>
        <w:rPr>
          <w:sz w:val="24"/>
        </w:rPr>
      </w:pPr>
      <w:r>
        <w:rPr>
          <w:sz w:val="24"/>
        </w:rPr>
        <w:t>умение оперировать единицами измерения информационного объёма и скорости</w:t>
      </w:r>
      <w:r>
        <w:rPr>
          <w:spacing w:val="1"/>
          <w:sz w:val="24"/>
        </w:rPr>
        <w:t xml:space="preserve"> </w:t>
      </w:r>
      <w:r>
        <w:rPr>
          <w:sz w:val="24"/>
        </w:rPr>
        <w:t>передачи</w:t>
      </w:r>
      <w:r>
        <w:rPr>
          <w:spacing w:val="-1"/>
          <w:sz w:val="24"/>
        </w:rPr>
        <w:t xml:space="preserve"> </w:t>
      </w:r>
      <w:r>
        <w:rPr>
          <w:sz w:val="24"/>
        </w:rPr>
        <w:t>данных;</w:t>
      </w:r>
    </w:p>
    <w:p w14:paraId="1840C95F" w14:textId="77777777" w:rsidR="00DC118F" w:rsidRDefault="0002405B">
      <w:pPr>
        <w:pStyle w:val="a5"/>
        <w:numPr>
          <w:ilvl w:val="1"/>
          <w:numId w:val="63"/>
        </w:numPr>
        <w:tabs>
          <w:tab w:val="left" w:pos="1282"/>
        </w:tabs>
        <w:ind w:right="376" w:firstLine="707"/>
        <w:rPr>
          <w:sz w:val="24"/>
        </w:rPr>
      </w:pPr>
      <w:r>
        <w:rPr>
          <w:sz w:val="24"/>
        </w:rPr>
        <w:t>сфорсированность</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продолжению</w:t>
      </w:r>
      <w:r>
        <w:rPr>
          <w:spacing w:val="1"/>
          <w:sz w:val="24"/>
        </w:rPr>
        <w:t xml:space="preserve"> </w:t>
      </w:r>
      <w:r>
        <w:rPr>
          <w:sz w:val="24"/>
        </w:rPr>
        <w:t>изучения</w:t>
      </w:r>
      <w:r>
        <w:rPr>
          <w:spacing w:val="1"/>
          <w:sz w:val="24"/>
        </w:rPr>
        <w:t xml:space="preserve"> </w:t>
      </w:r>
      <w:r>
        <w:rPr>
          <w:sz w:val="24"/>
        </w:rPr>
        <w:t>информатики</w:t>
      </w:r>
      <w:r>
        <w:rPr>
          <w:spacing w:val="1"/>
          <w:sz w:val="24"/>
        </w:rPr>
        <w:t xml:space="preserve"> </w:t>
      </w:r>
      <w:r>
        <w:rPr>
          <w:sz w:val="24"/>
        </w:rPr>
        <w:t>как</w:t>
      </w:r>
      <w:r>
        <w:rPr>
          <w:spacing w:val="1"/>
          <w:sz w:val="24"/>
        </w:rPr>
        <w:t xml:space="preserve"> </w:t>
      </w:r>
      <w:r>
        <w:rPr>
          <w:sz w:val="24"/>
        </w:rPr>
        <w:t>профильного</w:t>
      </w:r>
      <w:r>
        <w:rPr>
          <w:spacing w:val="-4"/>
          <w:sz w:val="24"/>
        </w:rPr>
        <w:t xml:space="preserve"> </w:t>
      </w:r>
      <w:r>
        <w:rPr>
          <w:sz w:val="24"/>
        </w:rPr>
        <w:t>предмета на</w:t>
      </w:r>
      <w:r>
        <w:rPr>
          <w:spacing w:val="1"/>
          <w:sz w:val="24"/>
        </w:rPr>
        <w:t xml:space="preserve"> </w:t>
      </w:r>
      <w:r>
        <w:rPr>
          <w:sz w:val="24"/>
        </w:rPr>
        <w:t>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14:paraId="0879FFB5" w14:textId="77777777" w:rsidR="00DC118F" w:rsidRDefault="0002405B">
      <w:pPr>
        <w:pStyle w:val="1"/>
        <w:spacing w:before="3" w:line="274" w:lineRule="exact"/>
        <w:ind w:left="1010"/>
        <w:jc w:val="left"/>
      </w:pPr>
      <w:r>
        <w:t>География:</w:t>
      </w:r>
    </w:p>
    <w:p w14:paraId="4B536D17" w14:textId="77777777" w:rsidR="00DC118F" w:rsidRDefault="0002405B">
      <w:pPr>
        <w:pStyle w:val="a5"/>
        <w:numPr>
          <w:ilvl w:val="1"/>
          <w:numId w:val="63"/>
        </w:numPr>
        <w:tabs>
          <w:tab w:val="left" w:pos="1207"/>
        </w:tabs>
        <w:ind w:right="371" w:firstLine="707"/>
        <w:rPr>
          <w:sz w:val="24"/>
        </w:rPr>
      </w:pPr>
      <w:r>
        <w:rPr>
          <w:sz w:val="24"/>
        </w:rPr>
        <w:t>освоение и применение системы знаний о размещении и основных</w:t>
      </w:r>
      <w:r>
        <w:rPr>
          <w:spacing w:val="1"/>
          <w:sz w:val="24"/>
        </w:rPr>
        <w:t xml:space="preserve"> </w:t>
      </w:r>
      <w:r>
        <w:rPr>
          <w:sz w:val="24"/>
        </w:rPr>
        <w:t>свойствах</w:t>
      </w:r>
      <w:r>
        <w:rPr>
          <w:spacing w:val="1"/>
          <w:sz w:val="24"/>
        </w:rPr>
        <w:t xml:space="preserve"> </w:t>
      </w:r>
      <w:r>
        <w:rPr>
          <w:sz w:val="24"/>
        </w:rPr>
        <w:t>географических объектов, понимание роли географии в формировании качества 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его</w:t>
      </w:r>
      <w:r>
        <w:rPr>
          <w:spacing w:val="1"/>
          <w:sz w:val="24"/>
        </w:rPr>
        <w:t xml:space="preserve"> </w:t>
      </w:r>
      <w:r>
        <w:rPr>
          <w:sz w:val="24"/>
        </w:rPr>
        <w:t>среды</w:t>
      </w:r>
      <w:r>
        <w:rPr>
          <w:spacing w:val="1"/>
          <w:sz w:val="24"/>
        </w:rPr>
        <w:t xml:space="preserve"> </w:t>
      </w:r>
      <w:r>
        <w:rPr>
          <w:sz w:val="24"/>
        </w:rPr>
        <w:t>на</w:t>
      </w:r>
      <w:r>
        <w:rPr>
          <w:spacing w:val="1"/>
          <w:sz w:val="24"/>
        </w:rPr>
        <w:t xml:space="preserve"> </w:t>
      </w:r>
      <w:r>
        <w:rPr>
          <w:sz w:val="24"/>
        </w:rPr>
        <w:t>планете</w:t>
      </w:r>
      <w:r>
        <w:rPr>
          <w:spacing w:val="1"/>
          <w:sz w:val="24"/>
        </w:rPr>
        <w:t xml:space="preserve"> </w:t>
      </w:r>
      <w:r>
        <w:rPr>
          <w:sz w:val="24"/>
        </w:rPr>
        <w:t>Земля,</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современных</w:t>
      </w:r>
      <w:r>
        <w:rPr>
          <w:spacing w:val="1"/>
          <w:sz w:val="24"/>
        </w:rPr>
        <w:t xml:space="preserve"> </w:t>
      </w:r>
      <w:r>
        <w:rPr>
          <w:sz w:val="24"/>
        </w:rPr>
        <w:t>практических</w:t>
      </w:r>
      <w:r>
        <w:rPr>
          <w:spacing w:val="-2"/>
          <w:sz w:val="24"/>
        </w:rPr>
        <w:t xml:space="preserve"> </w:t>
      </w:r>
      <w:r>
        <w:rPr>
          <w:sz w:val="24"/>
        </w:rPr>
        <w:t>задач</w:t>
      </w:r>
      <w:r>
        <w:rPr>
          <w:spacing w:val="-1"/>
          <w:sz w:val="24"/>
        </w:rPr>
        <w:t xml:space="preserve"> </w:t>
      </w:r>
      <w:r>
        <w:rPr>
          <w:sz w:val="24"/>
        </w:rPr>
        <w:t>своего</w:t>
      </w:r>
      <w:r>
        <w:rPr>
          <w:spacing w:val="-1"/>
          <w:sz w:val="24"/>
        </w:rPr>
        <w:t xml:space="preserve"> </w:t>
      </w:r>
      <w:r>
        <w:rPr>
          <w:sz w:val="24"/>
        </w:rPr>
        <w:t>населенного пункта;</w:t>
      </w:r>
    </w:p>
    <w:p w14:paraId="5A8CD6E2" w14:textId="77777777" w:rsidR="00DC118F" w:rsidRDefault="0002405B">
      <w:pPr>
        <w:pStyle w:val="a5"/>
        <w:numPr>
          <w:ilvl w:val="1"/>
          <w:numId w:val="63"/>
        </w:numPr>
        <w:tabs>
          <w:tab w:val="left" w:pos="1389"/>
          <w:tab w:val="left" w:pos="1390"/>
          <w:tab w:val="left" w:pos="2427"/>
          <w:tab w:val="left" w:pos="4190"/>
          <w:tab w:val="left" w:pos="5755"/>
          <w:tab w:val="left" w:pos="6712"/>
          <w:tab w:val="left" w:pos="8280"/>
        </w:tabs>
        <w:ind w:right="365" w:firstLine="707"/>
        <w:jc w:val="left"/>
        <w:rPr>
          <w:sz w:val="24"/>
        </w:rPr>
      </w:pPr>
      <w:r>
        <w:rPr>
          <w:sz w:val="24"/>
        </w:rPr>
        <w:t>умение</w:t>
      </w:r>
      <w:r>
        <w:rPr>
          <w:sz w:val="24"/>
        </w:rPr>
        <w:tab/>
        <w:t>устанавливать</w:t>
      </w:r>
      <w:r>
        <w:rPr>
          <w:sz w:val="24"/>
        </w:rPr>
        <w:tab/>
        <w:t>взаимосвязи</w:t>
      </w:r>
      <w:r>
        <w:rPr>
          <w:sz w:val="24"/>
        </w:rPr>
        <w:tab/>
        <w:t>между</w:t>
      </w:r>
      <w:r>
        <w:rPr>
          <w:sz w:val="24"/>
        </w:rPr>
        <w:tab/>
        <w:t>изученными</w:t>
      </w:r>
      <w:r>
        <w:rPr>
          <w:sz w:val="24"/>
        </w:rPr>
        <w:tab/>
        <w:t>природными,</w:t>
      </w:r>
      <w:r>
        <w:rPr>
          <w:spacing w:val="-57"/>
          <w:sz w:val="24"/>
        </w:rPr>
        <w:t xml:space="preserve"> </w:t>
      </w:r>
      <w:r>
        <w:rPr>
          <w:sz w:val="24"/>
        </w:rPr>
        <w:t>социальными</w:t>
      </w:r>
      <w:r>
        <w:rPr>
          <w:spacing w:val="-3"/>
          <w:sz w:val="24"/>
        </w:rPr>
        <w:t xml:space="preserve"> </w:t>
      </w:r>
      <w:r>
        <w:rPr>
          <w:sz w:val="24"/>
        </w:rPr>
        <w:t>и экономическими</w:t>
      </w:r>
      <w:r>
        <w:rPr>
          <w:spacing w:val="-1"/>
          <w:sz w:val="24"/>
        </w:rPr>
        <w:t xml:space="preserve"> </w:t>
      </w:r>
      <w:r>
        <w:rPr>
          <w:sz w:val="24"/>
        </w:rPr>
        <w:t>явлениями</w:t>
      </w:r>
      <w:r>
        <w:rPr>
          <w:spacing w:val="-2"/>
          <w:sz w:val="24"/>
        </w:rPr>
        <w:t xml:space="preserve"> </w:t>
      </w:r>
      <w:r>
        <w:rPr>
          <w:sz w:val="24"/>
        </w:rPr>
        <w:t>и</w:t>
      </w:r>
      <w:r>
        <w:rPr>
          <w:spacing w:val="-2"/>
          <w:sz w:val="24"/>
        </w:rPr>
        <w:t xml:space="preserve"> </w:t>
      </w:r>
      <w:r>
        <w:rPr>
          <w:sz w:val="24"/>
        </w:rPr>
        <w:t>процессами;</w:t>
      </w:r>
    </w:p>
    <w:p w14:paraId="681C7989" w14:textId="77777777" w:rsidR="00DC118F" w:rsidRDefault="0002405B">
      <w:pPr>
        <w:pStyle w:val="a5"/>
        <w:numPr>
          <w:ilvl w:val="1"/>
          <w:numId w:val="63"/>
        </w:numPr>
        <w:tabs>
          <w:tab w:val="left" w:pos="1286"/>
        </w:tabs>
        <w:ind w:right="375" w:firstLine="707"/>
        <w:jc w:val="left"/>
        <w:rPr>
          <w:sz w:val="24"/>
        </w:rPr>
      </w:pPr>
      <w:r>
        <w:rPr>
          <w:sz w:val="24"/>
        </w:rPr>
        <w:t>умение</w:t>
      </w:r>
      <w:r>
        <w:rPr>
          <w:spacing w:val="7"/>
          <w:sz w:val="24"/>
        </w:rPr>
        <w:t xml:space="preserve"> </w:t>
      </w:r>
      <w:r>
        <w:rPr>
          <w:sz w:val="24"/>
        </w:rPr>
        <w:t>использовать</w:t>
      </w:r>
      <w:r>
        <w:rPr>
          <w:spacing w:val="10"/>
          <w:sz w:val="24"/>
        </w:rPr>
        <w:t xml:space="preserve"> </w:t>
      </w:r>
      <w:r>
        <w:rPr>
          <w:sz w:val="24"/>
        </w:rPr>
        <w:t>географические</w:t>
      </w:r>
      <w:r>
        <w:rPr>
          <w:spacing w:val="7"/>
          <w:sz w:val="24"/>
        </w:rPr>
        <w:t xml:space="preserve"> </w:t>
      </w:r>
      <w:r>
        <w:rPr>
          <w:sz w:val="24"/>
        </w:rPr>
        <w:t>знания</w:t>
      </w:r>
      <w:r>
        <w:rPr>
          <w:spacing w:val="8"/>
          <w:sz w:val="24"/>
        </w:rPr>
        <w:t xml:space="preserve"> </w:t>
      </w:r>
      <w:r>
        <w:rPr>
          <w:sz w:val="24"/>
        </w:rPr>
        <w:t>для</w:t>
      </w:r>
      <w:r>
        <w:rPr>
          <w:spacing w:val="9"/>
          <w:sz w:val="24"/>
        </w:rPr>
        <w:t xml:space="preserve"> </w:t>
      </w:r>
      <w:r>
        <w:rPr>
          <w:sz w:val="24"/>
        </w:rPr>
        <w:t>описания</w:t>
      </w:r>
      <w:r>
        <w:rPr>
          <w:spacing w:val="6"/>
          <w:sz w:val="24"/>
        </w:rPr>
        <w:t xml:space="preserve"> </w:t>
      </w:r>
      <w:r>
        <w:rPr>
          <w:sz w:val="24"/>
        </w:rPr>
        <w:t>существенных</w:t>
      </w:r>
      <w:r>
        <w:rPr>
          <w:spacing w:val="-57"/>
          <w:sz w:val="24"/>
        </w:rPr>
        <w:t xml:space="preserve"> </w:t>
      </w:r>
      <w:r>
        <w:rPr>
          <w:sz w:val="24"/>
        </w:rPr>
        <w:t>признаков</w:t>
      </w:r>
      <w:r>
        <w:rPr>
          <w:spacing w:val="-1"/>
          <w:sz w:val="24"/>
        </w:rPr>
        <w:t xml:space="preserve"> </w:t>
      </w:r>
      <w:r>
        <w:rPr>
          <w:sz w:val="24"/>
        </w:rPr>
        <w:t>разнообразных явлений и</w:t>
      </w:r>
      <w:r>
        <w:rPr>
          <w:spacing w:val="-3"/>
          <w:sz w:val="24"/>
        </w:rPr>
        <w:t xml:space="preserve"> </w:t>
      </w:r>
      <w:r>
        <w:rPr>
          <w:sz w:val="24"/>
        </w:rPr>
        <w:t>процессов в</w:t>
      </w:r>
      <w:r>
        <w:rPr>
          <w:spacing w:val="-2"/>
          <w:sz w:val="24"/>
        </w:rPr>
        <w:t xml:space="preserve"> </w:t>
      </w:r>
      <w:r>
        <w:rPr>
          <w:sz w:val="24"/>
        </w:rPr>
        <w:t>повседневной</w:t>
      </w:r>
      <w:r>
        <w:rPr>
          <w:spacing w:val="-1"/>
          <w:sz w:val="24"/>
        </w:rPr>
        <w:t xml:space="preserve"> </w:t>
      </w:r>
      <w:r>
        <w:rPr>
          <w:sz w:val="24"/>
        </w:rPr>
        <w:t>жизни;</w:t>
      </w:r>
    </w:p>
    <w:p w14:paraId="276F6A04" w14:textId="77777777" w:rsidR="00DC118F" w:rsidRDefault="0002405B">
      <w:pPr>
        <w:pStyle w:val="a5"/>
        <w:numPr>
          <w:ilvl w:val="1"/>
          <w:numId w:val="63"/>
        </w:numPr>
        <w:tabs>
          <w:tab w:val="left" w:pos="1319"/>
          <w:tab w:val="left" w:pos="1320"/>
          <w:tab w:val="left" w:pos="3490"/>
          <w:tab w:val="left" w:pos="4833"/>
          <w:tab w:val="left" w:pos="5180"/>
          <w:tab w:val="left" w:pos="6849"/>
          <w:tab w:val="left" w:pos="8014"/>
          <w:tab w:val="left" w:pos="9310"/>
        </w:tabs>
        <w:ind w:right="366" w:firstLine="707"/>
        <w:jc w:val="left"/>
        <w:rPr>
          <w:sz w:val="24"/>
        </w:rPr>
      </w:pPr>
      <w:r>
        <w:rPr>
          <w:sz w:val="24"/>
        </w:rPr>
        <w:t>сформированность</w:t>
      </w:r>
      <w:r>
        <w:rPr>
          <w:sz w:val="24"/>
        </w:rPr>
        <w:tab/>
        <w:t>мотивации</w:t>
      </w:r>
      <w:r>
        <w:rPr>
          <w:sz w:val="24"/>
        </w:rPr>
        <w:tab/>
        <w:t>к</w:t>
      </w:r>
      <w:r>
        <w:rPr>
          <w:sz w:val="24"/>
        </w:rPr>
        <w:tab/>
        <w:t>продолжению</w:t>
      </w:r>
      <w:r>
        <w:rPr>
          <w:sz w:val="24"/>
        </w:rPr>
        <w:tab/>
        <w:t>изучения</w:t>
      </w:r>
      <w:r>
        <w:rPr>
          <w:sz w:val="24"/>
        </w:rPr>
        <w:tab/>
        <w:t>географии</w:t>
      </w:r>
      <w:r>
        <w:rPr>
          <w:sz w:val="24"/>
        </w:rPr>
        <w:tab/>
        <w:t>как</w:t>
      </w:r>
      <w:r>
        <w:rPr>
          <w:spacing w:val="-57"/>
          <w:sz w:val="24"/>
        </w:rPr>
        <w:t xml:space="preserve"> </w:t>
      </w:r>
      <w:r>
        <w:rPr>
          <w:sz w:val="24"/>
        </w:rPr>
        <w:t>профильного</w:t>
      </w:r>
      <w:r>
        <w:rPr>
          <w:spacing w:val="-4"/>
          <w:sz w:val="24"/>
        </w:rPr>
        <w:t xml:space="preserve"> </w:t>
      </w:r>
      <w:r>
        <w:rPr>
          <w:sz w:val="24"/>
        </w:rPr>
        <w:t>предмета на</w:t>
      </w:r>
      <w:r>
        <w:rPr>
          <w:spacing w:val="1"/>
          <w:sz w:val="24"/>
        </w:rPr>
        <w:t xml:space="preserve"> </w:t>
      </w:r>
      <w:r>
        <w:rPr>
          <w:sz w:val="24"/>
        </w:rPr>
        <w:t>уровне</w:t>
      </w:r>
      <w:r>
        <w:rPr>
          <w:spacing w:val="-1"/>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14:paraId="7842EED8" w14:textId="77777777" w:rsidR="00DC118F" w:rsidRDefault="0002405B">
      <w:pPr>
        <w:pStyle w:val="1"/>
        <w:spacing w:before="3" w:line="274" w:lineRule="exact"/>
        <w:ind w:left="1010"/>
        <w:jc w:val="left"/>
      </w:pPr>
      <w:r>
        <w:t>Физика:</w:t>
      </w:r>
    </w:p>
    <w:p w14:paraId="3AD1DB0A" w14:textId="77777777" w:rsidR="00DC118F" w:rsidRDefault="0002405B">
      <w:pPr>
        <w:pStyle w:val="a5"/>
        <w:numPr>
          <w:ilvl w:val="1"/>
          <w:numId w:val="63"/>
        </w:numPr>
        <w:tabs>
          <w:tab w:val="left" w:pos="1190"/>
        </w:tabs>
        <w:ind w:right="369" w:firstLine="707"/>
        <w:rPr>
          <w:sz w:val="24"/>
        </w:rPr>
      </w:pPr>
      <w:r>
        <w:rPr>
          <w:sz w:val="24"/>
        </w:rPr>
        <w:t>умение использовать знания о физических явлениях в повседневной жизни для</w:t>
      </w:r>
      <w:r>
        <w:rPr>
          <w:spacing w:val="1"/>
          <w:sz w:val="24"/>
        </w:rPr>
        <w:t xml:space="preserve"> </w:t>
      </w:r>
      <w:r>
        <w:rPr>
          <w:sz w:val="24"/>
        </w:rPr>
        <w:t>обеспечения</w:t>
      </w:r>
      <w:r>
        <w:rPr>
          <w:spacing w:val="1"/>
          <w:sz w:val="24"/>
        </w:rPr>
        <w:t xml:space="preserve"> </w:t>
      </w:r>
      <w:r>
        <w:rPr>
          <w:sz w:val="24"/>
        </w:rPr>
        <w:t>безопасности</w:t>
      </w:r>
      <w:r>
        <w:rPr>
          <w:spacing w:val="1"/>
          <w:sz w:val="24"/>
        </w:rPr>
        <w:t xml:space="preserve"> </w:t>
      </w:r>
      <w:r>
        <w:rPr>
          <w:sz w:val="24"/>
        </w:rPr>
        <w:t>при</w:t>
      </w:r>
      <w:r>
        <w:rPr>
          <w:spacing w:val="1"/>
          <w:sz w:val="24"/>
        </w:rPr>
        <w:t xml:space="preserve"> </w:t>
      </w:r>
      <w:r>
        <w:rPr>
          <w:sz w:val="24"/>
        </w:rPr>
        <w:t>обращении</w:t>
      </w:r>
      <w:r>
        <w:rPr>
          <w:spacing w:val="1"/>
          <w:sz w:val="24"/>
        </w:rPr>
        <w:t xml:space="preserve"> </w:t>
      </w:r>
      <w:r>
        <w:rPr>
          <w:sz w:val="24"/>
        </w:rPr>
        <w:t>с</w:t>
      </w:r>
      <w:r>
        <w:rPr>
          <w:spacing w:val="1"/>
          <w:sz w:val="24"/>
        </w:rPr>
        <w:t xml:space="preserve"> </w:t>
      </w:r>
      <w:r>
        <w:rPr>
          <w:sz w:val="24"/>
        </w:rPr>
        <w:t>бытовыми</w:t>
      </w:r>
      <w:r>
        <w:rPr>
          <w:spacing w:val="1"/>
          <w:sz w:val="24"/>
        </w:rPr>
        <w:t xml:space="preserve"> </w:t>
      </w:r>
      <w:r>
        <w:rPr>
          <w:sz w:val="24"/>
        </w:rPr>
        <w:t>приборами</w:t>
      </w:r>
      <w:r>
        <w:rPr>
          <w:spacing w:val="1"/>
          <w:sz w:val="24"/>
        </w:rPr>
        <w:t xml:space="preserve"> </w:t>
      </w:r>
      <w:r>
        <w:rPr>
          <w:sz w:val="24"/>
        </w:rPr>
        <w:t>и</w:t>
      </w:r>
      <w:r>
        <w:rPr>
          <w:spacing w:val="1"/>
          <w:sz w:val="24"/>
        </w:rPr>
        <w:t xml:space="preserve"> </w:t>
      </w:r>
      <w:r>
        <w:rPr>
          <w:sz w:val="24"/>
        </w:rPr>
        <w:t>техническими</w:t>
      </w:r>
      <w:r>
        <w:rPr>
          <w:spacing w:val="1"/>
          <w:sz w:val="24"/>
        </w:rPr>
        <w:t xml:space="preserve"> </w:t>
      </w:r>
      <w:r>
        <w:rPr>
          <w:sz w:val="24"/>
        </w:rPr>
        <w:t>устройствами,</w:t>
      </w:r>
      <w:r>
        <w:rPr>
          <w:spacing w:val="1"/>
          <w:sz w:val="24"/>
        </w:rPr>
        <w:t xml:space="preserve"> </w:t>
      </w:r>
      <w:r>
        <w:rPr>
          <w:sz w:val="24"/>
        </w:rPr>
        <w:t>сохранения</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соблюдения</w:t>
      </w:r>
      <w:r>
        <w:rPr>
          <w:spacing w:val="1"/>
          <w:sz w:val="24"/>
        </w:rPr>
        <w:t xml:space="preserve"> </w:t>
      </w:r>
      <w:r>
        <w:rPr>
          <w:sz w:val="24"/>
        </w:rPr>
        <w:t>норм</w:t>
      </w:r>
      <w:r>
        <w:rPr>
          <w:spacing w:val="1"/>
          <w:sz w:val="24"/>
        </w:rPr>
        <w:t xml:space="preserve"> </w:t>
      </w:r>
      <w:r>
        <w:rPr>
          <w:sz w:val="24"/>
        </w:rPr>
        <w:t>экологического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p>
    <w:p w14:paraId="1FCCF12A" w14:textId="77777777" w:rsidR="00DC118F" w:rsidRDefault="0002405B">
      <w:pPr>
        <w:pStyle w:val="a5"/>
        <w:numPr>
          <w:ilvl w:val="1"/>
          <w:numId w:val="63"/>
        </w:numPr>
        <w:tabs>
          <w:tab w:val="left" w:pos="1212"/>
        </w:tabs>
        <w:ind w:right="362" w:firstLine="707"/>
        <w:rPr>
          <w:sz w:val="24"/>
        </w:rPr>
      </w:pPr>
      <w:r>
        <w:rPr>
          <w:sz w:val="24"/>
        </w:rPr>
        <w:t>понимание</w:t>
      </w:r>
      <w:r>
        <w:rPr>
          <w:spacing w:val="1"/>
          <w:sz w:val="24"/>
        </w:rPr>
        <w:t xml:space="preserve"> </w:t>
      </w:r>
      <w:r>
        <w:rPr>
          <w:sz w:val="24"/>
        </w:rPr>
        <w:t>необходимости</w:t>
      </w:r>
      <w:r>
        <w:rPr>
          <w:spacing w:val="1"/>
          <w:sz w:val="24"/>
        </w:rPr>
        <w:t xml:space="preserve"> </w:t>
      </w:r>
      <w:r>
        <w:rPr>
          <w:sz w:val="24"/>
        </w:rPr>
        <w:t>применения</w:t>
      </w:r>
      <w:r>
        <w:rPr>
          <w:spacing w:val="1"/>
          <w:sz w:val="24"/>
        </w:rPr>
        <w:t xml:space="preserve"> </w:t>
      </w:r>
      <w:r>
        <w:rPr>
          <w:sz w:val="24"/>
        </w:rPr>
        <w:t>достижений</w:t>
      </w:r>
      <w:r>
        <w:rPr>
          <w:spacing w:val="1"/>
          <w:sz w:val="24"/>
        </w:rPr>
        <w:t xml:space="preserve"> </w:t>
      </w:r>
      <w:r>
        <w:rPr>
          <w:sz w:val="24"/>
        </w:rPr>
        <w:t>физики</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для</w:t>
      </w:r>
      <w:r>
        <w:rPr>
          <w:spacing w:val="-57"/>
          <w:sz w:val="24"/>
        </w:rPr>
        <w:t xml:space="preserve"> </w:t>
      </w:r>
      <w:r>
        <w:rPr>
          <w:sz w:val="24"/>
        </w:rPr>
        <w:t>рационального</w:t>
      </w:r>
      <w:r>
        <w:rPr>
          <w:spacing w:val="1"/>
          <w:sz w:val="24"/>
        </w:rPr>
        <w:t xml:space="preserve"> </w:t>
      </w:r>
      <w:r>
        <w:rPr>
          <w:sz w:val="24"/>
        </w:rPr>
        <w:t>природопользования;</w:t>
      </w:r>
      <w:r>
        <w:rPr>
          <w:spacing w:val="1"/>
          <w:sz w:val="24"/>
        </w:rPr>
        <w:t xml:space="preserve"> </w:t>
      </w:r>
      <w:r>
        <w:rPr>
          <w:sz w:val="24"/>
        </w:rPr>
        <w:t>расширенные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сферах</w:t>
      </w:r>
      <w:r>
        <w:rPr>
          <w:spacing w:val="1"/>
          <w:sz w:val="24"/>
        </w:rPr>
        <w:t xml:space="preserve"> </w:t>
      </w:r>
      <w:r>
        <w:rPr>
          <w:sz w:val="24"/>
        </w:rPr>
        <w:lastRenderedPageBreak/>
        <w:t>профессиональной деятельности, связанных с физикой и</w:t>
      </w:r>
      <w:r>
        <w:rPr>
          <w:spacing w:val="1"/>
          <w:sz w:val="24"/>
        </w:rPr>
        <w:t xml:space="preserve"> </w:t>
      </w:r>
      <w:r>
        <w:rPr>
          <w:sz w:val="24"/>
        </w:rPr>
        <w:t>современными технологиями,</w:t>
      </w:r>
      <w:r>
        <w:rPr>
          <w:spacing w:val="1"/>
          <w:sz w:val="24"/>
        </w:rPr>
        <w:t xml:space="preserve"> </w:t>
      </w:r>
      <w:r>
        <w:rPr>
          <w:sz w:val="24"/>
        </w:rPr>
        <w:t>основанными на достижениях физической науки, позволяющие рассматривать физико-</w:t>
      </w:r>
      <w:r>
        <w:rPr>
          <w:spacing w:val="1"/>
          <w:sz w:val="24"/>
        </w:rPr>
        <w:t xml:space="preserve"> </w:t>
      </w:r>
      <w:r>
        <w:rPr>
          <w:sz w:val="24"/>
        </w:rPr>
        <w:t>техническую</w:t>
      </w:r>
      <w:r>
        <w:rPr>
          <w:spacing w:val="-2"/>
          <w:sz w:val="24"/>
        </w:rPr>
        <w:t xml:space="preserve"> </w:t>
      </w:r>
      <w:r>
        <w:rPr>
          <w:sz w:val="24"/>
        </w:rPr>
        <w:t>область</w:t>
      </w:r>
      <w:r>
        <w:rPr>
          <w:spacing w:val="-2"/>
          <w:sz w:val="24"/>
        </w:rPr>
        <w:t xml:space="preserve"> </w:t>
      </w:r>
      <w:r>
        <w:rPr>
          <w:sz w:val="24"/>
        </w:rPr>
        <w:t>знаний</w:t>
      </w:r>
      <w:r>
        <w:rPr>
          <w:spacing w:val="-2"/>
          <w:sz w:val="24"/>
        </w:rPr>
        <w:t xml:space="preserve"> </w:t>
      </w:r>
      <w:r>
        <w:rPr>
          <w:sz w:val="24"/>
        </w:rPr>
        <w:t>как</w:t>
      </w:r>
      <w:r>
        <w:rPr>
          <w:spacing w:val="-2"/>
          <w:sz w:val="24"/>
        </w:rPr>
        <w:t xml:space="preserve"> </w:t>
      </w:r>
      <w:r>
        <w:rPr>
          <w:sz w:val="24"/>
        </w:rPr>
        <w:t>сферу</w:t>
      </w:r>
      <w:r>
        <w:rPr>
          <w:spacing w:val="-6"/>
          <w:sz w:val="24"/>
        </w:rPr>
        <w:t xml:space="preserve"> </w:t>
      </w:r>
      <w:r>
        <w:rPr>
          <w:sz w:val="24"/>
        </w:rPr>
        <w:t>своей</w:t>
      </w:r>
      <w:r>
        <w:rPr>
          <w:spacing w:val="-2"/>
          <w:sz w:val="24"/>
        </w:rPr>
        <w:t xml:space="preserve"> </w:t>
      </w:r>
      <w:r>
        <w:rPr>
          <w:sz w:val="24"/>
        </w:rPr>
        <w:t>будущей</w:t>
      </w:r>
      <w:r>
        <w:rPr>
          <w:spacing w:val="-2"/>
          <w:sz w:val="24"/>
        </w:rPr>
        <w:t xml:space="preserve"> </w:t>
      </w:r>
      <w:r>
        <w:rPr>
          <w:sz w:val="24"/>
        </w:rPr>
        <w:t>профессиональной</w:t>
      </w:r>
      <w:r>
        <w:rPr>
          <w:spacing w:val="-2"/>
          <w:sz w:val="24"/>
        </w:rPr>
        <w:t xml:space="preserve"> </w:t>
      </w:r>
      <w:r>
        <w:rPr>
          <w:sz w:val="24"/>
        </w:rPr>
        <w:t>деятельности;</w:t>
      </w:r>
    </w:p>
    <w:p w14:paraId="144CACA1" w14:textId="77777777" w:rsidR="00DC118F" w:rsidRDefault="0002405B">
      <w:pPr>
        <w:pStyle w:val="a5"/>
        <w:numPr>
          <w:ilvl w:val="1"/>
          <w:numId w:val="63"/>
        </w:numPr>
        <w:tabs>
          <w:tab w:val="left" w:pos="1162"/>
        </w:tabs>
        <w:ind w:right="365" w:firstLine="707"/>
        <w:rPr>
          <w:sz w:val="24"/>
        </w:rPr>
      </w:pPr>
      <w:r>
        <w:rPr>
          <w:sz w:val="24"/>
        </w:rPr>
        <w:t>сформированность мотивации к продолжению изучения физики как профильного</w:t>
      </w:r>
      <w:r>
        <w:rPr>
          <w:spacing w:val="1"/>
          <w:sz w:val="24"/>
        </w:rPr>
        <w:t xml:space="preserve"> </w:t>
      </w:r>
      <w:r>
        <w:rPr>
          <w:sz w:val="24"/>
        </w:rPr>
        <w:t>предмета</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14:paraId="5C876431" w14:textId="77777777" w:rsidR="00DC118F" w:rsidRDefault="0002405B">
      <w:pPr>
        <w:pStyle w:val="1"/>
        <w:spacing w:before="3" w:line="274" w:lineRule="exact"/>
        <w:ind w:left="1010"/>
        <w:jc w:val="left"/>
      </w:pPr>
      <w:r>
        <w:rPr>
          <w:w w:val="105"/>
        </w:rPr>
        <w:t>Обществознание:</w:t>
      </w:r>
    </w:p>
    <w:p w14:paraId="511BA57C" w14:textId="77777777" w:rsidR="00DC118F" w:rsidRDefault="0002405B">
      <w:pPr>
        <w:pStyle w:val="a5"/>
        <w:numPr>
          <w:ilvl w:val="1"/>
          <w:numId w:val="63"/>
        </w:numPr>
        <w:tabs>
          <w:tab w:val="left" w:pos="1176"/>
        </w:tabs>
        <w:ind w:right="372" w:firstLine="707"/>
        <w:rPr>
          <w:sz w:val="24"/>
        </w:rPr>
      </w:pPr>
      <w:r>
        <w:rPr>
          <w:w w:val="105"/>
          <w:sz w:val="24"/>
        </w:rPr>
        <w:t>освоение и применение системы знаний о социальных свойствах человека,</w:t>
      </w:r>
      <w:r>
        <w:rPr>
          <w:spacing w:val="1"/>
          <w:w w:val="105"/>
          <w:sz w:val="24"/>
        </w:rPr>
        <w:t xml:space="preserve"> </w:t>
      </w:r>
      <w:r>
        <w:rPr>
          <w:w w:val="105"/>
          <w:sz w:val="24"/>
        </w:rPr>
        <w:t>особенностях его взаимодействия с другими людьми, важности семьи как базового</w:t>
      </w:r>
      <w:r>
        <w:rPr>
          <w:spacing w:val="1"/>
          <w:w w:val="105"/>
          <w:sz w:val="24"/>
        </w:rPr>
        <w:t xml:space="preserve"> </w:t>
      </w:r>
      <w:r>
        <w:rPr>
          <w:w w:val="105"/>
          <w:sz w:val="24"/>
        </w:rPr>
        <w:t>социального</w:t>
      </w:r>
      <w:r>
        <w:rPr>
          <w:spacing w:val="1"/>
          <w:w w:val="105"/>
          <w:sz w:val="24"/>
        </w:rPr>
        <w:t xml:space="preserve"> </w:t>
      </w:r>
      <w:r>
        <w:rPr>
          <w:w w:val="105"/>
          <w:sz w:val="24"/>
        </w:rPr>
        <w:t>института;</w:t>
      </w:r>
      <w:r>
        <w:rPr>
          <w:spacing w:val="1"/>
          <w:w w:val="105"/>
          <w:sz w:val="24"/>
        </w:rPr>
        <w:t xml:space="preserve"> </w:t>
      </w:r>
      <w:r>
        <w:rPr>
          <w:w w:val="105"/>
          <w:sz w:val="24"/>
        </w:rPr>
        <w:t>характерных</w:t>
      </w:r>
      <w:r>
        <w:rPr>
          <w:spacing w:val="1"/>
          <w:w w:val="105"/>
          <w:sz w:val="24"/>
        </w:rPr>
        <w:t xml:space="preserve"> </w:t>
      </w:r>
      <w:r>
        <w:rPr>
          <w:w w:val="105"/>
          <w:sz w:val="24"/>
        </w:rPr>
        <w:t>чертах</w:t>
      </w:r>
      <w:r>
        <w:rPr>
          <w:spacing w:val="1"/>
          <w:w w:val="105"/>
          <w:sz w:val="24"/>
        </w:rPr>
        <w:t xml:space="preserve"> </w:t>
      </w:r>
      <w:r>
        <w:rPr>
          <w:w w:val="105"/>
          <w:sz w:val="24"/>
        </w:rPr>
        <w:t>общества;</w:t>
      </w:r>
      <w:r>
        <w:rPr>
          <w:spacing w:val="1"/>
          <w:w w:val="105"/>
          <w:sz w:val="24"/>
        </w:rPr>
        <w:t xml:space="preserve"> </w:t>
      </w:r>
      <w:r>
        <w:rPr>
          <w:w w:val="105"/>
          <w:sz w:val="24"/>
        </w:rPr>
        <w:t>содержании</w:t>
      </w:r>
      <w:r>
        <w:rPr>
          <w:spacing w:val="1"/>
          <w:w w:val="105"/>
          <w:sz w:val="24"/>
        </w:rPr>
        <w:t xml:space="preserve"> </w:t>
      </w:r>
      <w:r>
        <w:rPr>
          <w:w w:val="105"/>
          <w:sz w:val="24"/>
        </w:rPr>
        <w:t>и</w:t>
      </w:r>
      <w:r>
        <w:rPr>
          <w:spacing w:val="1"/>
          <w:w w:val="105"/>
          <w:sz w:val="24"/>
        </w:rPr>
        <w:t xml:space="preserve"> </w:t>
      </w:r>
      <w:r>
        <w:rPr>
          <w:w w:val="105"/>
          <w:sz w:val="24"/>
        </w:rPr>
        <w:t>значении</w:t>
      </w:r>
      <w:r>
        <w:rPr>
          <w:spacing w:val="1"/>
          <w:w w:val="105"/>
          <w:sz w:val="24"/>
        </w:rPr>
        <w:t xml:space="preserve"> </w:t>
      </w:r>
      <w:r>
        <w:rPr>
          <w:w w:val="105"/>
          <w:sz w:val="24"/>
        </w:rPr>
        <w:t>социальных</w:t>
      </w:r>
      <w:r>
        <w:rPr>
          <w:spacing w:val="1"/>
          <w:w w:val="105"/>
          <w:sz w:val="24"/>
        </w:rPr>
        <w:t xml:space="preserve"> </w:t>
      </w:r>
      <w:r>
        <w:rPr>
          <w:w w:val="105"/>
          <w:sz w:val="24"/>
        </w:rPr>
        <w:t>норм,</w:t>
      </w:r>
      <w:r>
        <w:rPr>
          <w:spacing w:val="1"/>
          <w:w w:val="105"/>
          <w:sz w:val="24"/>
        </w:rPr>
        <w:t xml:space="preserve"> </w:t>
      </w:r>
      <w:r>
        <w:rPr>
          <w:w w:val="105"/>
          <w:sz w:val="24"/>
        </w:rPr>
        <w:t>регулирующих</w:t>
      </w:r>
      <w:r>
        <w:rPr>
          <w:spacing w:val="1"/>
          <w:w w:val="105"/>
          <w:sz w:val="24"/>
        </w:rPr>
        <w:t xml:space="preserve"> </w:t>
      </w:r>
      <w:r>
        <w:rPr>
          <w:w w:val="105"/>
          <w:sz w:val="24"/>
        </w:rPr>
        <w:t>общественные</w:t>
      </w:r>
      <w:r>
        <w:rPr>
          <w:spacing w:val="1"/>
          <w:w w:val="105"/>
          <w:sz w:val="24"/>
        </w:rPr>
        <w:t xml:space="preserve"> </w:t>
      </w:r>
      <w:r>
        <w:rPr>
          <w:w w:val="105"/>
          <w:sz w:val="24"/>
        </w:rPr>
        <w:t>отношения,</w:t>
      </w:r>
      <w:r>
        <w:rPr>
          <w:spacing w:val="1"/>
          <w:w w:val="105"/>
          <w:sz w:val="24"/>
        </w:rPr>
        <w:t xml:space="preserve"> </w:t>
      </w:r>
      <w:r>
        <w:rPr>
          <w:w w:val="105"/>
          <w:sz w:val="24"/>
        </w:rPr>
        <w:t>включая</w:t>
      </w:r>
      <w:r>
        <w:rPr>
          <w:spacing w:val="1"/>
          <w:w w:val="105"/>
          <w:sz w:val="24"/>
        </w:rPr>
        <w:t xml:space="preserve"> </w:t>
      </w:r>
      <w:r>
        <w:rPr>
          <w:w w:val="105"/>
          <w:sz w:val="24"/>
        </w:rPr>
        <w:t>правовые</w:t>
      </w:r>
      <w:r>
        <w:rPr>
          <w:spacing w:val="1"/>
          <w:w w:val="105"/>
          <w:sz w:val="24"/>
        </w:rPr>
        <w:t xml:space="preserve"> </w:t>
      </w:r>
      <w:r>
        <w:rPr>
          <w:w w:val="105"/>
          <w:sz w:val="24"/>
        </w:rPr>
        <w:t>нормы,</w:t>
      </w:r>
      <w:r>
        <w:rPr>
          <w:spacing w:val="1"/>
          <w:w w:val="105"/>
          <w:sz w:val="24"/>
        </w:rPr>
        <w:t xml:space="preserve"> </w:t>
      </w:r>
      <w:r>
        <w:rPr>
          <w:w w:val="105"/>
          <w:sz w:val="24"/>
        </w:rPr>
        <w:t>регулирующие</w:t>
      </w:r>
      <w:r>
        <w:rPr>
          <w:spacing w:val="1"/>
          <w:w w:val="105"/>
          <w:sz w:val="24"/>
        </w:rPr>
        <w:t xml:space="preserve"> </w:t>
      </w:r>
      <w:r>
        <w:rPr>
          <w:w w:val="105"/>
          <w:sz w:val="24"/>
        </w:rPr>
        <w:t>типичные</w:t>
      </w:r>
      <w:r>
        <w:rPr>
          <w:spacing w:val="1"/>
          <w:w w:val="105"/>
          <w:sz w:val="24"/>
        </w:rPr>
        <w:t xml:space="preserve"> </w:t>
      </w:r>
      <w:r>
        <w:rPr>
          <w:w w:val="105"/>
          <w:sz w:val="24"/>
        </w:rPr>
        <w:t>для</w:t>
      </w:r>
      <w:r>
        <w:rPr>
          <w:spacing w:val="1"/>
          <w:w w:val="105"/>
          <w:sz w:val="24"/>
        </w:rPr>
        <w:t xml:space="preserve"> </w:t>
      </w:r>
      <w:r>
        <w:rPr>
          <w:w w:val="105"/>
          <w:sz w:val="24"/>
        </w:rPr>
        <w:t>несовершеннолетнего</w:t>
      </w:r>
      <w:r>
        <w:rPr>
          <w:spacing w:val="1"/>
          <w:w w:val="105"/>
          <w:sz w:val="24"/>
        </w:rPr>
        <w:t xml:space="preserve"> </w:t>
      </w:r>
      <w:r>
        <w:rPr>
          <w:w w:val="105"/>
          <w:sz w:val="24"/>
        </w:rPr>
        <w:t>и</w:t>
      </w:r>
      <w:r>
        <w:rPr>
          <w:spacing w:val="1"/>
          <w:w w:val="105"/>
          <w:sz w:val="24"/>
        </w:rPr>
        <w:t xml:space="preserve"> </w:t>
      </w:r>
      <w:r>
        <w:rPr>
          <w:w w:val="105"/>
          <w:sz w:val="24"/>
        </w:rPr>
        <w:t>членов</w:t>
      </w:r>
      <w:r>
        <w:rPr>
          <w:spacing w:val="1"/>
          <w:w w:val="105"/>
          <w:sz w:val="24"/>
        </w:rPr>
        <w:t xml:space="preserve"> </w:t>
      </w:r>
      <w:r>
        <w:rPr>
          <w:w w:val="105"/>
          <w:sz w:val="24"/>
        </w:rPr>
        <w:t>его</w:t>
      </w:r>
      <w:r>
        <w:rPr>
          <w:spacing w:val="1"/>
          <w:w w:val="105"/>
          <w:sz w:val="24"/>
        </w:rPr>
        <w:t xml:space="preserve"> </w:t>
      </w:r>
      <w:r>
        <w:rPr>
          <w:w w:val="105"/>
          <w:sz w:val="24"/>
        </w:rPr>
        <w:t>семьи</w:t>
      </w:r>
      <w:r>
        <w:rPr>
          <w:spacing w:val="1"/>
          <w:w w:val="105"/>
          <w:sz w:val="24"/>
        </w:rPr>
        <w:t xml:space="preserve"> </w:t>
      </w:r>
      <w:r>
        <w:rPr>
          <w:w w:val="105"/>
          <w:sz w:val="24"/>
        </w:rPr>
        <w:t>общественные</w:t>
      </w:r>
      <w:r>
        <w:rPr>
          <w:spacing w:val="1"/>
          <w:w w:val="105"/>
          <w:sz w:val="24"/>
        </w:rPr>
        <w:t xml:space="preserve"> </w:t>
      </w:r>
      <w:r>
        <w:rPr>
          <w:w w:val="105"/>
          <w:sz w:val="24"/>
        </w:rPr>
        <w:t>отношения</w:t>
      </w:r>
      <w:r>
        <w:rPr>
          <w:spacing w:val="1"/>
          <w:w w:val="105"/>
          <w:sz w:val="24"/>
        </w:rPr>
        <w:t xml:space="preserve"> </w:t>
      </w:r>
      <w:r>
        <w:rPr>
          <w:w w:val="105"/>
          <w:sz w:val="24"/>
        </w:rPr>
        <w:t>(в</w:t>
      </w:r>
      <w:r>
        <w:rPr>
          <w:spacing w:val="1"/>
          <w:w w:val="105"/>
          <w:sz w:val="24"/>
        </w:rPr>
        <w:t xml:space="preserve"> </w:t>
      </w:r>
      <w:r>
        <w:rPr>
          <w:w w:val="105"/>
          <w:sz w:val="24"/>
        </w:rPr>
        <w:t xml:space="preserve">том </w:t>
      </w:r>
      <w:r>
        <w:rPr>
          <w:spacing w:val="1"/>
          <w:w w:val="105"/>
          <w:sz w:val="24"/>
        </w:rPr>
        <w:t xml:space="preserve"> </w:t>
      </w:r>
      <w:r>
        <w:rPr>
          <w:w w:val="105"/>
          <w:sz w:val="24"/>
        </w:rPr>
        <w:t xml:space="preserve">числе </w:t>
      </w:r>
      <w:r>
        <w:rPr>
          <w:spacing w:val="1"/>
          <w:w w:val="105"/>
          <w:sz w:val="24"/>
        </w:rPr>
        <w:t xml:space="preserve"> </w:t>
      </w:r>
      <w:r>
        <w:rPr>
          <w:w w:val="105"/>
          <w:sz w:val="24"/>
        </w:rPr>
        <w:t xml:space="preserve">нормы </w:t>
      </w:r>
      <w:r>
        <w:rPr>
          <w:spacing w:val="1"/>
          <w:w w:val="105"/>
          <w:sz w:val="24"/>
        </w:rPr>
        <w:t xml:space="preserve"> </w:t>
      </w:r>
      <w:r>
        <w:rPr>
          <w:w w:val="105"/>
          <w:sz w:val="24"/>
        </w:rPr>
        <w:t xml:space="preserve">гражданского, </w:t>
      </w:r>
      <w:r>
        <w:rPr>
          <w:spacing w:val="1"/>
          <w:w w:val="105"/>
          <w:sz w:val="24"/>
        </w:rPr>
        <w:t xml:space="preserve"> </w:t>
      </w:r>
      <w:r>
        <w:rPr>
          <w:w w:val="105"/>
          <w:sz w:val="24"/>
        </w:rPr>
        <w:t xml:space="preserve">трудового </w:t>
      </w:r>
      <w:r>
        <w:rPr>
          <w:spacing w:val="1"/>
          <w:w w:val="105"/>
          <w:sz w:val="24"/>
        </w:rPr>
        <w:t xml:space="preserve"> </w:t>
      </w:r>
      <w:r>
        <w:rPr>
          <w:w w:val="105"/>
          <w:sz w:val="24"/>
        </w:rPr>
        <w:t>и</w:t>
      </w:r>
      <w:r>
        <w:rPr>
          <w:spacing w:val="1"/>
          <w:w w:val="105"/>
          <w:sz w:val="24"/>
        </w:rPr>
        <w:t xml:space="preserve"> </w:t>
      </w:r>
      <w:r>
        <w:rPr>
          <w:w w:val="105"/>
          <w:sz w:val="24"/>
        </w:rPr>
        <w:t>семейного</w:t>
      </w:r>
      <w:r>
        <w:rPr>
          <w:spacing w:val="1"/>
          <w:w w:val="105"/>
          <w:sz w:val="24"/>
        </w:rPr>
        <w:t xml:space="preserve"> </w:t>
      </w:r>
      <w:r>
        <w:rPr>
          <w:w w:val="105"/>
          <w:sz w:val="24"/>
        </w:rPr>
        <w:t>права,</w:t>
      </w:r>
      <w:r>
        <w:rPr>
          <w:spacing w:val="1"/>
          <w:w w:val="105"/>
          <w:sz w:val="24"/>
        </w:rPr>
        <w:t xml:space="preserve"> </w:t>
      </w:r>
      <w:r>
        <w:rPr>
          <w:w w:val="105"/>
          <w:sz w:val="24"/>
        </w:rPr>
        <w:t>основы</w:t>
      </w:r>
      <w:r>
        <w:rPr>
          <w:spacing w:val="1"/>
          <w:w w:val="105"/>
          <w:sz w:val="24"/>
        </w:rPr>
        <w:t xml:space="preserve"> </w:t>
      </w:r>
      <w:r>
        <w:rPr>
          <w:w w:val="105"/>
          <w:sz w:val="24"/>
        </w:rPr>
        <w:t>налогового</w:t>
      </w:r>
      <w:r>
        <w:rPr>
          <w:spacing w:val="1"/>
          <w:w w:val="105"/>
          <w:sz w:val="24"/>
        </w:rPr>
        <w:t xml:space="preserve"> </w:t>
      </w:r>
      <w:r>
        <w:rPr>
          <w:w w:val="105"/>
          <w:sz w:val="24"/>
        </w:rPr>
        <w:t>законодательства);</w:t>
      </w:r>
      <w:r>
        <w:rPr>
          <w:spacing w:val="1"/>
          <w:w w:val="105"/>
          <w:sz w:val="24"/>
        </w:rPr>
        <w:t xml:space="preserve"> </w:t>
      </w:r>
      <w:r>
        <w:rPr>
          <w:w w:val="105"/>
          <w:sz w:val="24"/>
        </w:rPr>
        <w:t>процессах</w:t>
      </w:r>
      <w:r>
        <w:rPr>
          <w:spacing w:val="1"/>
          <w:w w:val="105"/>
          <w:sz w:val="24"/>
        </w:rPr>
        <w:t xml:space="preserve"> </w:t>
      </w:r>
      <w:r>
        <w:rPr>
          <w:w w:val="105"/>
          <w:sz w:val="24"/>
        </w:rPr>
        <w:t>и</w:t>
      </w:r>
      <w:r>
        <w:rPr>
          <w:spacing w:val="1"/>
          <w:w w:val="105"/>
          <w:sz w:val="24"/>
        </w:rPr>
        <w:t xml:space="preserve"> </w:t>
      </w:r>
      <w:r>
        <w:rPr>
          <w:w w:val="105"/>
          <w:sz w:val="24"/>
        </w:rPr>
        <w:t>явлениях</w:t>
      </w:r>
      <w:r>
        <w:rPr>
          <w:spacing w:val="1"/>
          <w:w w:val="105"/>
          <w:sz w:val="24"/>
        </w:rPr>
        <w:t xml:space="preserve"> </w:t>
      </w:r>
      <w:r>
        <w:rPr>
          <w:w w:val="105"/>
          <w:sz w:val="24"/>
        </w:rPr>
        <w:t>в</w:t>
      </w:r>
      <w:r>
        <w:rPr>
          <w:spacing w:val="1"/>
          <w:w w:val="105"/>
          <w:sz w:val="24"/>
        </w:rPr>
        <w:t xml:space="preserve"> </w:t>
      </w:r>
      <w:r>
        <w:rPr>
          <w:w w:val="105"/>
          <w:sz w:val="24"/>
        </w:rPr>
        <w:t>экономической</w:t>
      </w:r>
      <w:r>
        <w:rPr>
          <w:spacing w:val="6"/>
          <w:w w:val="105"/>
          <w:sz w:val="24"/>
        </w:rPr>
        <w:t xml:space="preserve"> </w:t>
      </w:r>
      <w:r>
        <w:rPr>
          <w:w w:val="105"/>
          <w:sz w:val="24"/>
        </w:rPr>
        <w:t>сфере</w:t>
      </w:r>
      <w:r>
        <w:rPr>
          <w:spacing w:val="8"/>
          <w:w w:val="105"/>
          <w:sz w:val="24"/>
        </w:rPr>
        <w:t xml:space="preserve"> </w:t>
      </w:r>
      <w:r>
        <w:rPr>
          <w:w w:val="105"/>
          <w:sz w:val="24"/>
        </w:rPr>
        <w:t>(в</w:t>
      </w:r>
      <w:r>
        <w:rPr>
          <w:spacing w:val="9"/>
          <w:w w:val="105"/>
          <w:sz w:val="24"/>
        </w:rPr>
        <w:t xml:space="preserve"> </w:t>
      </w:r>
      <w:r>
        <w:rPr>
          <w:w w:val="105"/>
          <w:sz w:val="24"/>
        </w:rPr>
        <w:t>области</w:t>
      </w:r>
      <w:r>
        <w:rPr>
          <w:spacing w:val="6"/>
          <w:w w:val="105"/>
          <w:sz w:val="24"/>
        </w:rPr>
        <w:t xml:space="preserve"> </w:t>
      </w:r>
      <w:r>
        <w:rPr>
          <w:w w:val="105"/>
          <w:sz w:val="24"/>
        </w:rPr>
        <w:t>макро-</w:t>
      </w:r>
      <w:r>
        <w:rPr>
          <w:spacing w:val="11"/>
          <w:w w:val="105"/>
          <w:sz w:val="24"/>
        </w:rPr>
        <w:t xml:space="preserve"> </w:t>
      </w:r>
      <w:r>
        <w:rPr>
          <w:w w:val="105"/>
          <w:sz w:val="24"/>
        </w:rPr>
        <w:t>и</w:t>
      </w:r>
      <w:r>
        <w:rPr>
          <w:spacing w:val="7"/>
          <w:w w:val="105"/>
          <w:sz w:val="24"/>
        </w:rPr>
        <w:t xml:space="preserve"> </w:t>
      </w:r>
      <w:r>
        <w:rPr>
          <w:w w:val="105"/>
          <w:sz w:val="24"/>
        </w:rPr>
        <w:t>микроэкономики);</w:t>
      </w:r>
    </w:p>
    <w:p w14:paraId="2CA85F4A" w14:textId="77777777" w:rsidR="00DC118F" w:rsidRDefault="0002405B">
      <w:pPr>
        <w:pStyle w:val="a5"/>
        <w:numPr>
          <w:ilvl w:val="1"/>
          <w:numId w:val="63"/>
        </w:numPr>
        <w:tabs>
          <w:tab w:val="left" w:pos="1306"/>
        </w:tabs>
        <w:ind w:right="369" w:firstLine="707"/>
        <w:rPr>
          <w:sz w:val="24"/>
        </w:rPr>
      </w:pPr>
      <w:r>
        <w:rPr>
          <w:w w:val="105"/>
          <w:sz w:val="24"/>
        </w:rPr>
        <w:t>умение</w:t>
      </w:r>
      <w:r>
        <w:rPr>
          <w:spacing w:val="1"/>
          <w:w w:val="105"/>
          <w:sz w:val="24"/>
        </w:rPr>
        <w:t xml:space="preserve"> </w:t>
      </w:r>
      <w:r>
        <w:rPr>
          <w:w w:val="105"/>
          <w:sz w:val="24"/>
        </w:rPr>
        <w:t>приводить</w:t>
      </w:r>
      <w:r>
        <w:rPr>
          <w:spacing w:val="1"/>
          <w:w w:val="105"/>
          <w:sz w:val="24"/>
        </w:rPr>
        <w:t xml:space="preserve"> </w:t>
      </w:r>
      <w:r>
        <w:rPr>
          <w:w w:val="105"/>
          <w:sz w:val="24"/>
        </w:rPr>
        <w:t>примеры</w:t>
      </w:r>
      <w:r>
        <w:rPr>
          <w:spacing w:val="1"/>
          <w:w w:val="105"/>
          <w:sz w:val="24"/>
        </w:rPr>
        <w:t xml:space="preserve"> </w:t>
      </w:r>
      <w:r>
        <w:rPr>
          <w:w w:val="105"/>
          <w:sz w:val="24"/>
        </w:rPr>
        <w:t>(в</w:t>
      </w:r>
      <w:r>
        <w:rPr>
          <w:spacing w:val="1"/>
          <w:w w:val="105"/>
          <w:sz w:val="24"/>
        </w:rPr>
        <w:t xml:space="preserve"> </w:t>
      </w:r>
      <w:r>
        <w:rPr>
          <w:w w:val="105"/>
          <w:sz w:val="24"/>
        </w:rPr>
        <w:t>том</w:t>
      </w:r>
      <w:r>
        <w:rPr>
          <w:spacing w:val="1"/>
          <w:w w:val="105"/>
          <w:sz w:val="24"/>
        </w:rPr>
        <w:t xml:space="preserve"> </w:t>
      </w:r>
      <w:r>
        <w:rPr>
          <w:w w:val="105"/>
          <w:sz w:val="24"/>
        </w:rPr>
        <w:t>числе</w:t>
      </w:r>
      <w:r>
        <w:rPr>
          <w:spacing w:val="1"/>
          <w:w w:val="105"/>
          <w:sz w:val="24"/>
        </w:rPr>
        <w:t xml:space="preserve"> </w:t>
      </w:r>
      <w:r>
        <w:rPr>
          <w:w w:val="105"/>
          <w:sz w:val="24"/>
        </w:rPr>
        <w:t>моделировать</w:t>
      </w:r>
      <w:r>
        <w:rPr>
          <w:spacing w:val="1"/>
          <w:w w:val="105"/>
          <w:sz w:val="24"/>
        </w:rPr>
        <w:t xml:space="preserve"> </w:t>
      </w:r>
      <w:r>
        <w:rPr>
          <w:w w:val="105"/>
          <w:sz w:val="24"/>
        </w:rPr>
        <w:t>ситуации)</w:t>
      </w:r>
      <w:r>
        <w:rPr>
          <w:spacing w:val="1"/>
          <w:w w:val="105"/>
          <w:sz w:val="24"/>
        </w:rPr>
        <w:t xml:space="preserve"> </w:t>
      </w:r>
      <w:r>
        <w:rPr>
          <w:w w:val="105"/>
          <w:sz w:val="24"/>
        </w:rPr>
        <w:t xml:space="preserve">деятельности </w:t>
      </w:r>
      <w:r>
        <w:rPr>
          <w:spacing w:val="1"/>
          <w:w w:val="105"/>
          <w:sz w:val="24"/>
        </w:rPr>
        <w:t xml:space="preserve"> </w:t>
      </w:r>
      <w:r>
        <w:rPr>
          <w:w w:val="105"/>
          <w:sz w:val="24"/>
        </w:rPr>
        <w:t xml:space="preserve">людей, </w:t>
      </w:r>
      <w:r>
        <w:rPr>
          <w:spacing w:val="1"/>
          <w:w w:val="105"/>
          <w:sz w:val="24"/>
        </w:rPr>
        <w:t xml:space="preserve"> </w:t>
      </w:r>
      <w:r>
        <w:rPr>
          <w:w w:val="105"/>
          <w:sz w:val="24"/>
        </w:rPr>
        <w:t xml:space="preserve">социальных </w:t>
      </w:r>
      <w:r>
        <w:rPr>
          <w:spacing w:val="1"/>
          <w:w w:val="105"/>
          <w:sz w:val="24"/>
        </w:rPr>
        <w:t xml:space="preserve"> </w:t>
      </w:r>
      <w:r>
        <w:rPr>
          <w:w w:val="105"/>
          <w:sz w:val="24"/>
        </w:rPr>
        <w:t xml:space="preserve">объектов, </w:t>
      </w:r>
      <w:r>
        <w:rPr>
          <w:spacing w:val="1"/>
          <w:w w:val="105"/>
          <w:sz w:val="24"/>
        </w:rPr>
        <w:t xml:space="preserve"> </w:t>
      </w:r>
      <w:r>
        <w:rPr>
          <w:w w:val="105"/>
          <w:sz w:val="24"/>
        </w:rPr>
        <w:t xml:space="preserve">явлений, </w:t>
      </w:r>
      <w:r>
        <w:rPr>
          <w:spacing w:val="1"/>
          <w:w w:val="105"/>
          <w:sz w:val="24"/>
        </w:rPr>
        <w:t xml:space="preserve"> </w:t>
      </w:r>
      <w:r>
        <w:rPr>
          <w:w w:val="105"/>
          <w:sz w:val="24"/>
        </w:rPr>
        <w:t xml:space="preserve">процессов </w:t>
      </w:r>
      <w:r>
        <w:rPr>
          <w:spacing w:val="1"/>
          <w:w w:val="105"/>
          <w:sz w:val="24"/>
        </w:rPr>
        <w:t xml:space="preserve"> </w:t>
      </w:r>
      <w:r>
        <w:rPr>
          <w:w w:val="105"/>
          <w:sz w:val="24"/>
        </w:rPr>
        <w:t>определённого</w:t>
      </w:r>
      <w:r>
        <w:rPr>
          <w:spacing w:val="1"/>
          <w:w w:val="105"/>
          <w:sz w:val="24"/>
        </w:rPr>
        <w:t xml:space="preserve"> </w:t>
      </w:r>
      <w:r>
        <w:rPr>
          <w:w w:val="105"/>
          <w:sz w:val="24"/>
        </w:rPr>
        <w:t>типа</w:t>
      </w:r>
      <w:r>
        <w:rPr>
          <w:spacing w:val="1"/>
          <w:w w:val="105"/>
          <w:sz w:val="24"/>
        </w:rPr>
        <w:t xml:space="preserve"> </w:t>
      </w:r>
      <w:r>
        <w:rPr>
          <w:w w:val="105"/>
          <w:sz w:val="24"/>
        </w:rPr>
        <w:t>в</w:t>
      </w:r>
      <w:r>
        <w:rPr>
          <w:spacing w:val="1"/>
          <w:w w:val="105"/>
          <w:sz w:val="24"/>
        </w:rPr>
        <w:t xml:space="preserve"> </w:t>
      </w:r>
      <w:r>
        <w:rPr>
          <w:w w:val="105"/>
          <w:sz w:val="24"/>
        </w:rPr>
        <w:t>различных</w:t>
      </w:r>
      <w:r>
        <w:rPr>
          <w:spacing w:val="1"/>
          <w:w w:val="105"/>
          <w:sz w:val="24"/>
        </w:rPr>
        <w:t xml:space="preserve"> </w:t>
      </w:r>
      <w:r>
        <w:rPr>
          <w:w w:val="105"/>
          <w:sz w:val="24"/>
        </w:rPr>
        <w:t>сферах</w:t>
      </w:r>
      <w:r>
        <w:rPr>
          <w:spacing w:val="1"/>
          <w:w w:val="105"/>
          <w:sz w:val="24"/>
        </w:rPr>
        <w:t xml:space="preserve"> </w:t>
      </w:r>
      <w:r>
        <w:rPr>
          <w:w w:val="105"/>
          <w:sz w:val="24"/>
        </w:rPr>
        <w:t>общественной</w:t>
      </w:r>
      <w:r>
        <w:rPr>
          <w:spacing w:val="1"/>
          <w:w w:val="105"/>
          <w:sz w:val="24"/>
        </w:rPr>
        <w:t xml:space="preserve"> </w:t>
      </w:r>
      <w:r>
        <w:rPr>
          <w:w w:val="105"/>
          <w:sz w:val="24"/>
        </w:rPr>
        <w:t>жизни,</w:t>
      </w:r>
      <w:r>
        <w:rPr>
          <w:spacing w:val="1"/>
          <w:w w:val="105"/>
          <w:sz w:val="24"/>
        </w:rPr>
        <w:t xml:space="preserve"> </w:t>
      </w:r>
      <w:r>
        <w:rPr>
          <w:w w:val="105"/>
          <w:sz w:val="24"/>
        </w:rPr>
        <w:t>их</w:t>
      </w:r>
      <w:r>
        <w:rPr>
          <w:spacing w:val="1"/>
          <w:w w:val="105"/>
          <w:sz w:val="24"/>
        </w:rPr>
        <w:t xml:space="preserve"> </w:t>
      </w:r>
      <w:r>
        <w:rPr>
          <w:w w:val="105"/>
          <w:sz w:val="24"/>
        </w:rPr>
        <w:t>структурных</w:t>
      </w:r>
      <w:r>
        <w:rPr>
          <w:spacing w:val="1"/>
          <w:w w:val="105"/>
          <w:sz w:val="24"/>
        </w:rPr>
        <w:t xml:space="preserve"> </w:t>
      </w:r>
      <w:r>
        <w:rPr>
          <w:w w:val="105"/>
          <w:sz w:val="24"/>
        </w:rPr>
        <w:t>элементов</w:t>
      </w:r>
      <w:r>
        <w:rPr>
          <w:spacing w:val="1"/>
          <w:w w:val="105"/>
          <w:sz w:val="24"/>
        </w:rPr>
        <w:t xml:space="preserve"> </w:t>
      </w:r>
      <w:r>
        <w:rPr>
          <w:w w:val="105"/>
          <w:sz w:val="24"/>
        </w:rPr>
        <w:t>и</w:t>
      </w:r>
      <w:r>
        <w:rPr>
          <w:spacing w:val="1"/>
          <w:w w:val="105"/>
          <w:sz w:val="24"/>
        </w:rPr>
        <w:t xml:space="preserve"> </w:t>
      </w:r>
      <w:r>
        <w:rPr>
          <w:w w:val="105"/>
          <w:sz w:val="24"/>
        </w:rPr>
        <w:t>проявлений</w:t>
      </w:r>
      <w:r>
        <w:rPr>
          <w:spacing w:val="1"/>
          <w:w w:val="105"/>
          <w:sz w:val="24"/>
        </w:rPr>
        <w:t xml:space="preserve"> </w:t>
      </w:r>
      <w:r>
        <w:rPr>
          <w:w w:val="105"/>
          <w:sz w:val="24"/>
        </w:rPr>
        <w:t>основных</w:t>
      </w:r>
      <w:r>
        <w:rPr>
          <w:spacing w:val="1"/>
          <w:w w:val="105"/>
          <w:sz w:val="24"/>
        </w:rPr>
        <w:t xml:space="preserve"> </w:t>
      </w:r>
      <w:r>
        <w:rPr>
          <w:w w:val="105"/>
          <w:sz w:val="24"/>
        </w:rPr>
        <w:t>функций;</w:t>
      </w:r>
      <w:r>
        <w:rPr>
          <w:spacing w:val="1"/>
          <w:w w:val="105"/>
          <w:sz w:val="24"/>
        </w:rPr>
        <w:t xml:space="preserve"> </w:t>
      </w:r>
      <w:r>
        <w:rPr>
          <w:w w:val="105"/>
          <w:sz w:val="24"/>
        </w:rPr>
        <w:t>разного</w:t>
      </w:r>
      <w:r>
        <w:rPr>
          <w:spacing w:val="1"/>
          <w:w w:val="105"/>
          <w:sz w:val="24"/>
        </w:rPr>
        <w:t xml:space="preserve"> </w:t>
      </w:r>
      <w:r>
        <w:rPr>
          <w:w w:val="105"/>
          <w:sz w:val="24"/>
        </w:rPr>
        <w:t>типа</w:t>
      </w:r>
      <w:r>
        <w:rPr>
          <w:spacing w:val="1"/>
          <w:w w:val="105"/>
          <w:sz w:val="24"/>
        </w:rPr>
        <w:t xml:space="preserve"> </w:t>
      </w:r>
      <w:r>
        <w:rPr>
          <w:w w:val="105"/>
          <w:sz w:val="24"/>
        </w:rPr>
        <w:t>социальных</w:t>
      </w:r>
      <w:r>
        <w:rPr>
          <w:spacing w:val="1"/>
          <w:w w:val="105"/>
          <w:sz w:val="24"/>
        </w:rPr>
        <w:t xml:space="preserve"> </w:t>
      </w:r>
      <w:r>
        <w:rPr>
          <w:w w:val="105"/>
          <w:sz w:val="24"/>
        </w:rPr>
        <w:t>отношений;</w:t>
      </w:r>
      <w:r>
        <w:rPr>
          <w:spacing w:val="1"/>
          <w:w w:val="105"/>
          <w:sz w:val="24"/>
        </w:rPr>
        <w:t xml:space="preserve"> </w:t>
      </w:r>
      <w:r>
        <w:rPr>
          <w:w w:val="105"/>
          <w:sz w:val="24"/>
        </w:rPr>
        <w:t>ситуаций,</w:t>
      </w:r>
      <w:r>
        <w:rPr>
          <w:spacing w:val="1"/>
          <w:w w:val="105"/>
          <w:sz w:val="24"/>
        </w:rPr>
        <w:t xml:space="preserve"> </w:t>
      </w:r>
      <w:r>
        <w:rPr>
          <w:w w:val="105"/>
          <w:sz w:val="24"/>
        </w:rPr>
        <w:t>регулируемых</w:t>
      </w:r>
      <w:r>
        <w:rPr>
          <w:spacing w:val="6"/>
          <w:w w:val="105"/>
          <w:sz w:val="24"/>
        </w:rPr>
        <w:t xml:space="preserve"> </w:t>
      </w:r>
      <w:r>
        <w:rPr>
          <w:w w:val="105"/>
          <w:sz w:val="24"/>
        </w:rPr>
        <w:t>различными</w:t>
      </w:r>
      <w:r>
        <w:rPr>
          <w:spacing w:val="5"/>
          <w:w w:val="105"/>
          <w:sz w:val="24"/>
        </w:rPr>
        <w:t xml:space="preserve"> </w:t>
      </w:r>
      <w:r>
        <w:rPr>
          <w:w w:val="105"/>
          <w:sz w:val="24"/>
        </w:rPr>
        <w:t>видами</w:t>
      </w:r>
      <w:r>
        <w:rPr>
          <w:spacing w:val="5"/>
          <w:w w:val="105"/>
          <w:sz w:val="24"/>
        </w:rPr>
        <w:t xml:space="preserve"> </w:t>
      </w:r>
      <w:r>
        <w:rPr>
          <w:w w:val="105"/>
          <w:sz w:val="24"/>
        </w:rPr>
        <w:t>социальных</w:t>
      </w:r>
      <w:r>
        <w:rPr>
          <w:spacing w:val="8"/>
          <w:w w:val="105"/>
          <w:sz w:val="24"/>
        </w:rPr>
        <w:t xml:space="preserve"> </w:t>
      </w:r>
      <w:r>
        <w:rPr>
          <w:w w:val="105"/>
          <w:sz w:val="24"/>
        </w:rPr>
        <w:t>норм;</w:t>
      </w:r>
    </w:p>
    <w:p w14:paraId="525C5A2C" w14:textId="77777777" w:rsidR="00DC118F" w:rsidRDefault="0002405B">
      <w:pPr>
        <w:pStyle w:val="a5"/>
        <w:numPr>
          <w:ilvl w:val="1"/>
          <w:numId w:val="63"/>
        </w:numPr>
        <w:tabs>
          <w:tab w:val="left" w:pos="1202"/>
        </w:tabs>
        <w:ind w:right="371" w:firstLine="707"/>
        <w:rPr>
          <w:sz w:val="24"/>
        </w:rPr>
      </w:pPr>
      <w:r>
        <w:rPr>
          <w:w w:val="105"/>
          <w:sz w:val="24"/>
        </w:rPr>
        <w:t>умение классифицировать по разным признакам (в том числе устанавливать</w:t>
      </w:r>
      <w:r>
        <w:rPr>
          <w:spacing w:val="1"/>
          <w:w w:val="105"/>
          <w:sz w:val="24"/>
        </w:rPr>
        <w:t xml:space="preserve"> </w:t>
      </w:r>
      <w:r>
        <w:rPr>
          <w:w w:val="105"/>
          <w:sz w:val="24"/>
        </w:rPr>
        <w:t>существенный</w:t>
      </w:r>
      <w:r>
        <w:rPr>
          <w:spacing w:val="1"/>
          <w:w w:val="105"/>
          <w:sz w:val="24"/>
        </w:rPr>
        <w:t xml:space="preserve"> </w:t>
      </w:r>
      <w:r>
        <w:rPr>
          <w:w w:val="105"/>
          <w:sz w:val="24"/>
        </w:rPr>
        <w:t>признак</w:t>
      </w:r>
      <w:r>
        <w:rPr>
          <w:spacing w:val="1"/>
          <w:w w:val="105"/>
          <w:sz w:val="24"/>
        </w:rPr>
        <w:t xml:space="preserve"> </w:t>
      </w:r>
      <w:r>
        <w:rPr>
          <w:w w:val="105"/>
          <w:sz w:val="24"/>
        </w:rPr>
        <w:t>классификации)</w:t>
      </w:r>
      <w:r>
        <w:rPr>
          <w:spacing w:val="1"/>
          <w:w w:val="105"/>
          <w:sz w:val="24"/>
        </w:rPr>
        <w:t xml:space="preserve"> </w:t>
      </w:r>
      <w:r>
        <w:rPr>
          <w:w w:val="105"/>
          <w:sz w:val="24"/>
        </w:rPr>
        <w:t>социальные</w:t>
      </w:r>
      <w:r>
        <w:rPr>
          <w:spacing w:val="1"/>
          <w:w w:val="105"/>
          <w:sz w:val="24"/>
        </w:rPr>
        <w:t xml:space="preserve"> </w:t>
      </w:r>
      <w:r>
        <w:rPr>
          <w:w w:val="105"/>
          <w:sz w:val="24"/>
        </w:rPr>
        <w:t>объекты,</w:t>
      </w:r>
      <w:r>
        <w:rPr>
          <w:spacing w:val="1"/>
          <w:w w:val="105"/>
          <w:sz w:val="24"/>
        </w:rPr>
        <w:t xml:space="preserve"> </w:t>
      </w:r>
      <w:r>
        <w:rPr>
          <w:w w:val="105"/>
          <w:sz w:val="24"/>
        </w:rPr>
        <w:t>явления,</w:t>
      </w:r>
      <w:r>
        <w:rPr>
          <w:spacing w:val="1"/>
          <w:w w:val="105"/>
          <w:sz w:val="24"/>
        </w:rPr>
        <w:t xml:space="preserve"> </w:t>
      </w:r>
      <w:r>
        <w:rPr>
          <w:w w:val="105"/>
          <w:sz w:val="24"/>
        </w:rPr>
        <w:t>процессы,</w:t>
      </w:r>
      <w:r>
        <w:rPr>
          <w:spacing w:val="1"/>
          <w:w w:val="105"/>
          <w:sz w:val="24"/>
        </w:rPr>
        <w:t xml:space="preserve"> </w:t>
      </w:r>
      <w:r>
        <w:rPr>
          <w:w w:val="105"/>
          <w:sz w:val="24"/>
        </w:rPr>
        <w:t>относящиеся к различным сферам общественной жизни, их существенные признаки,</w:t>
      </w:r>
      <w:r>
        <w:rPr>
          <w:spacing w:val="1"/>
          <w:w w:val="105"/>
          <w:sz w:val="24"/>
        </w:rPr>
        <w:t xml:space="preserve"> </w:t>
      </w:r>
      <w:r>
        <w:rPr>
          <w:w w:val="105"/>
          <w:sz w:val="24"/>
        </w:rPr>
        <w:t>элементы</w:t>
      </w:r>
      <w:r>
        <w:rPr>
          <w:spacing w:val="-2"/>
          <w:w w:val="105"/>
          <w:sz w:val="24"/>
        </w:rPr>
        <w:t xml:space="preserve"> </w:t>
      </w:r>
      <w:r>
        <w:rPr>
          <w:w w:val="105"/>
          <w:sz w:val="24"/>
        </w:rPr>
        <w:t>и</w:t>
      </w:r>
      <w:r>
        <w:rPr>
          <w:spacing w:val="-2"/>
          <w:w w:val="105"/>
          <w:sz w:val="24"/>
        </w:rPr>
        <w:t xml:space="preserve"> </w:t>
      </w:r>
      <w:r>
        <w:rPr>
          <w:w w:val="105"/>
          <w:sz w:val="24"/>
        </w:rPr>
        <w:t>основные</w:t>
      </w:r>
      <w:r>
        <w:rPr>
          <w:spacing w:val="-1"/>
          <w:w w:val="105"/>
          <w:sz w:val="24"/>
        </w:rPr>
        <w:t xml:space="preserve"> </w:t>
      </w:r>
      <w:r>
        <w:rPr>
          <w:w w:val="105"/>
          <w:sz w:val="24"/>
        </w:rPr>
        <w:t>функции;</w:t>
      </w:r>
    </w:p>
    <w:p w14:paraId="3BFC1DFB" w14:textId="77777777" w:rsidR="00DC118F" w:rsidRDefault="0002405B">
      <w:pPr>
        <w:pStyle w:val="a5"/>
        <w:numPr>
          <w:ilvl w:val="1"/>
          <w:numId w:val="63"/>
        </w:numPr>
        <w:tabs>
          <w:tab w:val="left" w:pos="1169"/>
        </w:tabs>
        <w:ind w:right="371" w:firstLine="707"/>
        <w:rPr>
          <w:sz w:val="24"/>
        </w:rPr>
      </w:pPr>
      <w:r>
        <w:rPr>
          <w:w w:val="105"/>
          <w:sz w:val="24"/>
        </w:rPr>
        <w:t>овладение</w:t>
      </w:r>
      <w:r>
        <w:rPr>
          <w:spacing w:val="-14"/>
          <w:w w:val="105"/>
          <w:sz w:val="24"/>
        </w:rPr>
        <w:t xml:space="preserve"> </w:t>
      </w:r>
      <w:r>
        <w:rPr>
          <w:w w:val="105"/>
          <w:sz w:val="24"/>
        </w:rPr>
        <w:t>приёмами</w:t>
      </w:r>
      <w:r>
        <w:rPr>
          <w:spacing w:val="-11"/>
          <w:w w:val="105"/>
          <w:sz w:val="24"/>
        </w:rPr>
        <w:t xml:space="preserve"> </w:t>
      </w:r>
      <w:r>
        <w:rPr>
          <w:w w:val="105"/>
          <w:sz w:val="24"/>
        </w:rPr>
        <w:t>поиска</w:t>
      </w:r>
      <w:r>
        <w:rPr>
          <w:spacing w:val="-14"/>
          <w:w w:val="105"/>
          <w:sz w:val="24"/>
        </w:rPr>
        <w:t xml:space="preserve"> </w:t>
      </w:r>
      <w:r>
        <w:rPr>
          <w:w w:val="105"/>
          <w:sz w:val="24"/>
        </w:rPr>
        <w:t>и</w:t>
      </w:r>
      <w:r>
        <w:rPr>
          <w:spacing w:val="-12"/>
          <w:w w:val="105"/>
          <w:sz w:val="24"/>
        </w:rPr>
        <w:t xml:space="preserve"> </w:t>
      </w:r>
      <w:r>
        <w:rPr>
          <w:w w:val="105"/>
          <w:sz w:val="24"/>
        </w:rPr>
        <w:t>извлечения</w:t>
      </w:r>
      <w:r>
        <w:rPr>
          <w:spacing w:val="-11"/>
          <w:w w:val="105"/>
          <w:sz w:val="24"/>
        </w:rPr>
        <w:t xml:space="preserve"> </w:t>
      </w:r>
      <w:r>
        <w:rPr>
          <w:w w:val="105"/>
          <w:sz w:val="24"/>
        </w:rPr>
        <w:t>социальной</w:t>
      </w:r>
      <w:r>
        <w:rPr>
          <w:spacing w:val="-11"/>
          <w:w w:val="105"/>
          <w:sz w:val="24"/>
        </w:rPr>
        <w:t xml:space="preserve"> </w:t>
      </w:r>
      <w:r>
        <w:rPr>
          <w:w w:val="105"/>
          <w:sz w:val="24"/>
        </w:rPr>
        <w:t>информации</w:t>
      </w:r>
      <w:r>
        <w:rPr>
          <w:spacing w:val="-13"/>
          <w:w w:val="105"/>
          <w:sz w:val="24"/>
        </w:rPr>
        <w:t xml:space="preserve"> </w:t>
      </w:r>
      <w:r>
        <w:rPr>
          <w:w w:val="105"/>
          <w:sz w:val="24"/>
        </w:rPr>
        <w:t>(текстовой,</w:t>
      </w:r>
      <w:r>
        <w:rPr>
          <w:spacing w:val="-61"/>
          <w:w w:val="105"/>
          <w:sz w:val="24"/>
        </w:rPr>
        <w:t xml:space="preserve"> </w:t>
      </w:r>
      <w:r>
        <w:rPr>
          <w:w w:val="105"/>
          <w:sz w:val="24"/>
        </w:rPr>
        <w:t>графической,</w:t>
      </w:r>
      <w:r>
        <w:rPr>
          <w:spacing w:val="1"/>
          <w:w w:val="105"/>
          <w:sz w:val="24"/>
        </w:rPr>
        <w:t xml:space="preserve"> </w:t>
      </w:r>
      <w:r>
        <w:rPr>
          <w:w w:val="105"/>
          <w:sz w:val="24"/>
        </w:rPr>
        <w:t>аудиовизуальной)</w:t>
      </w:r>
      <w:r>
        <w:rPr>
          <w:spacing w:val="1"/>
          <w:w w:val="105"/>
          <w:sz w:val="24"/>
        </w:rPr>
        <w:t xml:space="preserve"> </w:t>
      </w:r>
      <w:r>
        <w:rPr>
          <w:w w:val="105"/>
          <w:sz w:val="24"/>
        </w:rPr>
        <w:t>по</w:t>
      </w:r>
      <w:r>
        <w:rPr>
          <w:spacing w:val="1"/>
          <w:w w:val="105"/>
          <w:sz w:val="24"/>
        </w:rPr>
        <w:t xml:space="preserve"> </w:t>
      </w:r>
      <w:r>
        <w:rPr>
          <w:w w:val="105"/>
          <w:sz w:val="24"/>
        </w:rPr>
        <w:t>заданной</w:t>
      </w:r>
      <w:r>
        <w:rPr>
          <w:spacing w:val="1"/>
          <w:w w:val="105"/>
          <w:sz w:val="24"/>
        </w:rPr>
        <w:t xml:space="preserve"> </w:t>
      </w:r>
      <w:r>
        <w:rPr>
          <w:w w:val="105"/>
          <w:sz w:val="24"/>
        </w:rPr>
        <w:t>теме</w:t>
      </w:r>
      <w:r>
        <w:rPr>
          <w:spacing w:val="1"/>
          <w:w w:val="105"/>
          <w:sz w:val="24"/>
        </w:rPr>
        <w:t xml:space="preserve"> </w:t>
      </w:r>
      <w:r>
        <w:rPr>
          <w:w w:val="105"/>
          <w:sz w:val="24"/>
        </w:rPr>
        <w:t>из</w:t>
      </w:r>
      <w:r>
        <w:rPr>
          <w:spacing w:val="1"/>
          <w:w w:val="105"/>
          <w:sz w:val="24"/>
        </w:rPr>
        <w:t xml:space="preserve"> </w:t>
      </w:r>
      <w:r>
        <w:rPr>
          <w:w w:val="105"/>
          <w:sz w:val="24"/>
        </w:rPr>
        <w:t>различных</w:t>
      </w:r>
      <w:r>
        <w:rPr>
          <w:spacing w:val="1"/>
          <w:w w:val="105"/>
          <w:sz w:val="24"/>
        </w:rPr>
        <w:t xml:space="preserve"> </w:t>
      </w:r>
      <w:r>
        <w:rPr>
          <w:w w:val="105"/>
          <w:sz w:val="24"/>
        </w:rPr>
        <w:t>адаптированных</w:t>
      </w:r>
      <w:r>
        <w:rPr>
          <w:spacing w:val="1"/>
          <w:w w:val="105"/>
          <w:sz w:val="24"/>
        </w:rPr>
        <w:t xml:space="preserve"> </w:t>
      </w:r>
      <w:r>
        <w:rPr>
          <w:w w:val="105"/>
          <w:sz w:val="24"/>
        </w:rPr>
        <w:t>источников</w:t>
      </w:r>
      <w:r>
        <w:rPr>
          <w:spacing w:val="26"/>
          <w:w w:val="105"/>
          <w:sz w:val="24"/>
        </w:rPr>
        <w:t xml:space="preserve"> </w:t>
      </w:r>
      <w:r>
        <w:rPr>
          <w:w w:val="105"/>
          <w:sz w:val="24"/>
        </w:rPr>
        <w:t>(в</w:t>
      </w:r>
      <w:r>
        <w:rPr>
          <w:spacing w:val="26"/>
          <w:w w:val="105"/>
          <w:sz w:val="24"/>
        </w:rPr>
        <w:t xml:space="preserve"> </w:t>
      </w:r>
      <w:r>
        <w:rPr>
          <w:w w:val="105"/>
          <w:sz w:val="24"/>
        </w:rPr>
        <w:t>том</w:t>
      </w:r>
      <w:r>
        <w:rPr>
          <w:spacing w:val="28"/>
          <w:w w:val="105"/>
          <w:sz w:val="24"/>
        </w:rPr>
        <w:t xml:space="preserve"> </w:t>
      </w:r>
      <w:r>
        <w:rPr>
          <w:w w:val="105"/>
          <w:sz w:val="24"/>
        </w:rPr>
        <w:t>числе</w:t>
      </w:r>
      <w:r>
        <w:rPr>
          <w:spacing w:val="26"/>
          <w:w w:val="105"/>
          <w:sz w:val="24"/>
        </w:rPr>
        <w:t xml:space="preserve"> </w:t>
      </w:r>
      <w:r>
        <w:rPr>
          <w:w w:val="105"/>
          <w:sz w:val="24"/>
        </w:rPr>
        <w:t>учебных</w:t>
      </w:r>
      <w:r>
        <w:rPr>
          <w:spacing w:val="27"/>
          <w:w w:val="105"/>
          <w:sz w:val="24"/>
        </w:rPr>
        <w:t xml:space="preserve"> </w:t>
      </w:r>
      <w:r>
        <w:rPr>
          <w:w w:val="105"/>
          <w:sz w:val="24"/>
        </w:rPr>
        <w:t>материалов)</w:t>
      </w:r>
      <w:r>
        <w:rPr>
          <w:spacing w:val="27"/>
          <w:w w:val="105"/>
          <w:sz w:val="24"/>
        </w:rPr>
        <w:t xml:space="preserve"> </w:t>
      </w:r>
      <w:r>
        <w:rPr>
          <w:w w:val="105"/>
          <w:sz w:val="24"/>
        </w:rPr>
        <w:t>и</w:t>
      </w:r>
      <w:r>
        <w:rPr>
          <w:spacing w:val="28"/>
          <w:w w:val="105"/>
          <w:sz w:val="24"/>
        </w:rPr>
        <w:t xml:space="preserve"> </w:t>
      </w:r>
      <w:r>
        <w:rPr>
          <w:w w:val="105"/>
          <w:sz w:val="24"/>
        </w:rPr>
        <w:t>публикаций</w:t>
      </w:r>
      <w:r>
        <w:rPr>
          <w:spacing w:val="30"/>
          <w:w w:val="105"/>
          <w:sz w:val="24"/>
        </w:rPr>
        <w:t xml:space="preserve"> </w:t>
      </w:r>
      <w:r>
        <w:rPr>
          <w:w w:val="105"/>
          <w:sz w:val="24"/>
        </w:rPr>
        <w:t>средств</w:t>
      </w:r>
      <w:r>
        <w:rPr>
          <w:spacing w:val="27"/>
          <w:w w:val="105"/>
          <w:sz w:val="24"/>
        </w:rPr>
        <w:t xml:space="preserve"> </w:t>
      </w:r>
      <w:r>
        <w:rPr>
          <w:w w:val="105"/>
          <w:sz w:val="24"/>
        </w:rPr>
        <w:t>массовой</w:t>
      </w:r>
    </w:p>
    <w:p w14:paraId="55383112" w14:textId="77777777" w:rsidR="00DC118F" w:rsidRDefault="0002405B">
      <w:pPr>
        <w:pStyle w:val="a3"/>
        <w:spacing w:before="82"/>
        <w:ind w:right="375" w:firstLine="0"/>
      </w:pPr>
      <w:r>
        <w:rPr>
          <w:w w:val="105"/>
        </w:rPr>
        <w:t>информации (далее — СМИ) с соблюдением правил информационной безопасности</w:t>
      </w:r>
      <w:r>
        <w:rPr>
          <w:spacing w:val="1"/>
          <w:w w:val="105"/>
        </w:rPr>
        <w:t xml:space="preserve"> </w:t>
      </w:r>
      <w:r>
        <w:rPr>
          <w:w w:val="105"/>
        </w:rPr>
        <w:t>при</w:t>
      </w:r>
      <w:r>
        <w:rPr>
          <w:spacing w:val="-2"/>
          <w:w w:val="105"/>
        </w:rPr>
        <w:t xml:space="preserve"> </w:t>
      </w:r>
      <w:r>
        <w:rPr>
          <w:w w:val="105"/>
        </w:rPr>
        <w:t>работе</w:t>
      </w:r>
      <w:r>
        <w:rPr>
          <w:spacing w:val="-3"/>
          <w:w w:val="105"/>
        </w:rPr>
        <w:t xml:space="preserve"> </w:t>
      </w:r>
      <w:r>
        <w:rPr>
          <w:w w:val="105"/>
        </w:rPr>
        <w:t>в</w:t>
      </w:r>
      <w:r>
        <w:rPr>
          <w:spacing w:val="-2"/>
          <w:w w:val="105"/>
        </w:rPr>
        <w:t xml:space="preserve"> </w:t>
      </w:r>
      <w:r>
        <w:rPr>
          <w:w w:val="105"/>
        </w:rPr>
        <w:t>Интернете;</w:t>
      </w:r>
    </w:p>
    <w:p w14:paraId="67BF56E7" w14:textId="77777777" w:rsidR="00DC118F" w:rsidRDefault="0002405B">
      <w:pPr>
        <w:pStyle w:val="a5"/>
        <w:numPr>
          <w:ilvl w:val="1"/>
          <w:numId w:val="63"/>
        </w:numPr>
        <w:tabs>
          <w:tab w:val="left" w:pos="1236"/>
        </w:tabs>
        <w:ind w:right="369" w:firstLine="707"/>
        <w:rPr>
          <w:sz w:val="24"/>
        </w:rPr>
      </w:pPr>
      <w:r>
        <w:rPr>
          <w:w w:val="105"/>
          <w:sz w:val="24"/>
        </w:rPr>
        <w:t>приобретение опыта использования полученных</w:t>
      </w:r>
      <w:r>
        <w:rPr>
          <w:spacing w:val="1"/>
          <w:w w:val="105"/>
          <w:sz w:val="24"/>
        </w:rPr>
        <w:t xml:space="preserve"> </w:t>
      </w:r>
      <w:r>
        <w:rPr>
          <w:w w:val="105"/>
          <w:sz w:val="24"/>
        </w:rPr>
        <w:t>знаний, включая основы</w:t>
      </w:r>
      <w:r>
        <w:rPr>
          <w:spacing w:val="1"/>
          <w:w w:val="105"/>
          <w:sz w:val="24"/>
        </w:rPr>
        <w:t xml:space="preserve"> </w:t>
      </w:r>
      <w:r>
        <w:rPr>
          <w:w w:val="105"/>
          <w:sz w:val="24"/>
        </w:rPr>
        <w:t>финансовой</w:t>
      </w:r>
      <w:r>
        <w:rPr>
          <w:spacing w:val="1"/>
          <w:w w:val="105"/>
          <w:sz w:val="24"/>
        </w:rPr>
        <w:t xml:space="preserve"> </w:t>
      </w:r>
      <w:r>
        <w:rPr>
          <w:w w:val="105"/>
          <w:sz w:val="24"/>
        </w:rPr>
        <w:t>грамотности,</w:t>
      </w:r>
      <w:r>
        <w:rPr>
          <w:spacing w:val="1"/>
          <w:w w:val="105"/>
          <w:sz w:val="24"/>
        </w:rPr>
        <w:t xml:space="preserve"> </w:t>
      </w:r>
      <w:r>
        <w:rPr>
          <w:w w:val="105"/>
          <w:sz w:val="24"/>
        </w:rPr>
        <w:t>в</w:t>
      </w:r>
      <w:r>
        <w:rPr>
          <w:spacing w:val="1"/>
          <w:w w:val="105"/>
          <w:sz w:val="24"/>
        </w:rPr>
        <w:t xml:space="preserve"> </w:t>
      </w:r>
      <w:r>
        <w:rPr>
          <w:w w:val="105"/>
          <w:sz w:val="24"/>
        </w:rPr>
        <w:t>практической</w:t>
      </w:r>
      <w:r>
        <w:rPr>
          <w:spacing w:val="1"/>
          <w:w w:val="105"/>
          <w:sz w:val="24"/>
        </w:rPr>
        <w:t xml:space="preserve"> </w:t>
      </w:r>
      <w:r>
        <w:rPr>
          <w:w w:val="105"/>
          <w:sz w:val="24"/>
        </w:rPr>
        <w:t>(включая</w:t>
      </w:r>
      <w:r>
        <w:rPr>
          <w:spacing w:val="1"/>
          <w:w w:val="105"/>
          <w:sz w:val="24"/>
        </w:rPr>
        <w:t xml:space="preserve"> </w:t>
      </w:r>
      <w:r>
        <w:rPr>
          <w:w w:val="105"/>
          <w:sz w:val="24"/>
        </w:rPr>
        <w:t>выполнение</w:t>
      </w:r>
      <w:r>
        <w:rPr>
          <w:spacing w:val="1"/>
          <w:w w:val="105"/>
          <w:sz w:val="24"/>
        </w:rPr>
        <w:t xml:space="preserve"> </w:t>
      </w:r>
      <w:r>
        <w:rPr>
          <w:w w:val="105"/>
          <w:sz w:val="24"/>
        </w:rPr>
        <w:t>проектов</w:t>
      </w:r>
      <w:r>
        <w:rPr>
          <w:spacing w:val="1"/>
          <w:w w:val="105"/>
          <w:sz w:val="24"/>
        </w:rPr>
        <w:t xml:space="preserve"> </w:t>
      </w:r>
      <w:r>
        <w:rPr>
          <w:w w:val="105"/>
          <w:sz w:val="24"/>
        </w:rPr>
        <w:t>индивидуально и в группе) деятельности, в повседневной жизни для реализации и</w:t>
      </w:r>
      <w:r>
        <w:rPr>
          <w:spacing w:val="1"/>
          <w:w w:val="105"/>
          <w:sz w:val="24"/>
        </w:rPr>
        <w:t xml:space="preserve"> </w:t>
      </w:r>
      <w:r>
        <w:rPr>
          <w:w w:val="105"/>
          <w:sz w:val="24"/>
        </w:rPr>
        <w:t>защиты прав</w:t>
      </w:r>
      <w:r>
        <w:rPr>
          <w:spacing w:val="1"/>
          <w:w w:val="105"/>
          <w:sz w:val="24"/>
        </w:rPr>
        <w:t xml:space="preserve"> </w:t>
      </w:r>
      <w:r>
        <w:rPr>
          <w:w w:val="105"/>
          <w:sz w:val="24"/>
        </w:rPr>
        <w:t>человека и гражданина,</w:t>
      </w:r>
      <w:r>
        <w:rPr>
          <w:spacing w:val="1"/>
          <w:w w:val="105"/>
          <w:sz w:val="24"/>
        </w:rPr>
        <w:t xml:space="preserve"> </w:t>
      </w:r>
      <w:r>
        <w:rPr>
          <w:w w:val="105"/>
          <w:sz w:val="24"/>
        </w:rPr>
        <w:t>прав</w:t>
      </w:r>
      <w:r>
        <w:rPr>
          <w:spacing w:val="1"/>
          <w:w w:val="105"/>
          <w:sz w:val="24"/>
        </w:rPr>
        <w:t xml:space="preserve"> </w:t>
      </w:r>
      <w:r>
        <w:rPr>
          <w:w w:val="105"/>
          <w:sz w:val="24"/>
        </w:rPr>
        <w:t>потребителя (в том</w:t>
      </w:r>
      <w:r>
        <w:rPr>
          <w:spacing w:val="1"/>
          <w:w w:val="105"/>
          <w:sz w:val="24"/>
        </w:rPr>
        <w:t xml:space="preserve"> </w:t>
      </w:r>
      <w:r>
        <w:rPr>
          <w:w w:val="105"/>
          <w:sz w:val="24"/>
        </w:rPr>
        <w:t>числе потребителя</w:t>
      </w:r>
      <w:r>
        <w:rPr>
          <w:spacing w:val="1"/>
          <w:w w:val="105"/>
          <w:sz w:val="24"/>
        </w:rPr>
        <w:t xml:space="preserve"> </w:t>
      </w:r>
      <w:r>
        <w:rPr>
          <w:w w:val="105"/>
          <w:sz w:val="24"/>
        </w:rPr>
        <w:t>финансовых</w:t>
      </w:r>
      <w:r>
        <w:rPr>
          <w:spacing w:val="-8"/>
          <w:w w:val="105"/>
          <w:sz w:val="24"/>
        </w:rPr>
        <w:t xml:space="preserve"> </w:t>
      </w:r>
      <w:r>
        <w:rPr>
          <w:w w:val="105"/>
          <w:sz w:val="24"/>
        </w:rPr>
        <w:t>услуг)</w:t>
      </w:r>
      <w:r>
        <w:rPr>
          <w:spacing w:val="-7"/>
          <w:w w:val="105"/>
          <w:sz w:val="24"/>
        </w:rPr>
        <w:t xml:space="preserve"> </w:t>
      </w:r>
      <w:r>
        <w:rPr>
          <w:w w:val="105"/>
          <w:sz w:val="24"/>
        </w:rPr>
        <w:t>и</w:t>
      </w:r>
      <w:r>
        <w:rPr>
          <w:spacing w:val="-7"/>
          <w:w w:val="105"/>
          <w:sz w:val="24"/>
        </w:rPr>
        <w:t xml:space="preserve"> </w:t>
      </w:r>
      <w:r>
        <w:rPr>
          <w:w w:val="105"/>
          <w:sz w:val="24"/>
        </w:rPr>
        <w:t>осознанного</w:t>
      </w:r>
      <w:r>
        <w:rPr>
          <w:spacing w:val="-9"/>
          <w:w w:val="105"/>
          <w:sz w:val="24"/>
        </w:rPr>
        <w:t xml:space="preserve"> </w:t>
      </w:r>
      <w:r>
        <w:rPr>
          <w:w w:val="105"/>
          <w:sz w:val="24"/>
        </w:rPr>
        <w:t>выполнения</w:t>
      </w:r>
      <w:r>
        <w:rPr>
          <w:spacing w:val="-9"/>
          <w:w w:val="105"/>
          <w:sz w:val="24"/>
        </w:rPr>
        <w:t xml:space="preserve"> </w:t>
      </w:r>
      <w:r>
        <w:rPr>
          <w:w w:val="105"/>
          <w:sz w:val="24"/>
        </w:rPr>
        <w:t>гражданских</w:t>
      </w:r>
      <w:r>
        <w:rPr>
          <w:spacing w:val="-7"/>
          <w:w w:val="105"/>
          <w:sz w:val="24"/>
        </w:rPr>
        <w:t xml:space="preserve"> </w:t>
      </w:r>
      <w:r>
        <w:rPr>
          <w:w w:val="105"/>
          <w:sz w:val="24"/>
        </w:rPr>
        <w:t>обязанностей;</w:t>
      </w:r>
      <w:r>
        <w:rPr>
          <w:spacing w:val="-8"/>
          <w:w w:val="105"/>
          <w:sz w:val="24"/>
        </w:rPr>
        <w:t xml:space="preserve"> </w:t>
      </w:r>
      <w:r>
        <w:rPr>
          <w:w w:val="105"/>
          <w:sz w:val="24"/>
        </w:rPr>
        <w:t>для</w:t>
      </w:r>
      <w:r>
        <w:rPr>
          <w:spacing w:val="-8"/>
          <w:w w:val="105"/>
          <w:sz w:val="24"/>
        </w:rPr>
        <w:t xml:space="preserve"> </w:t>
      </w:r>
      <w:r>
        <w:rPr>
          <w:w w:val="105"/>
          <w:sz w:val="24"/>
        </w:rPr>
        <w:t>анализа</w:t>
      </w:r>
      <w:r>
        <w:rPr>
          <w:spacing w:val="-60"/>
          <w:w w:val="105"/>
          <w:sz w:val="24"/>
        </w:rPr>
        <w:t xml:space="preserve"> </w:t>
      </w:r>
      <w:r>
        <w:rPr>
          <w:w w:val="105"/>
          <w:sz w:val="24"/>
        </w:rPr>
        <w:t>потребления домашнего хозяйства; для составления личного финансового плана; для</w:t>
      </w:r>
      <w:r>
        <w:rPr>
          <w:spacing w:val="1"/>
          <w:w w:val="105"/>
          <w:sz w:val="24"/>
        </w:rPr>
        <w:t xml:space="preserve"> </w:t>
      </w:r>
      <w:r>
        <w:rPr>
          <w:w w:val="105"/>
          <w:sz w:val="24"/>
        </w:rPr>
        <w:t>выбора профессии и оценки собственных перспектив в профессиональной сфере; для</w:t>
      </w:r>
      <w:r>
        <w:rPr>
          <w:spacing w:val="1"/>
          <w:w w:val="105"/>
          <w:sz w:val="24"/>
        </w:rPr>
        <w:t xml:space="preserve"> </w:t>
      </w:r>
      <w:r>
        <w:rPr>
          <w:w w:val="105"/>
          <w:sz w:val="24"/>
        </w:rPr>
        <w:t>опыта публичного представления результатов своей деятельности в соответствии с</w:t>
      </w:r>
      <w:r>
        <w:rPr>
          <w:spacing w:val="1"/>
          <w:w w:val="105"/>
          <w:sz w:val="24"/>
        </w:rPr>
        <w:t xml:space="preserve"> </w:t>
      </w:r>
      <w:r>
        <w:rPr>
          <w:w w:val="105"/>
          <w:sz w:val="24"/>
        </w:rPr>
        <w:t>темой</w:t>
      </w:r>
      <w:r>
        <w:rPr>
          <w:spacing w:val="-6"/>
          <w:w w:val="105"/>
          <w:sz w:val="24"/>
        </w:rPr>
        <w:t xml:space="preserve"> </w:t>
      </w:r>
      <w:r>
        <w:rPr>
          <w:w w:val="105"/>
          <w:sz w:val="24"/>
        </w:rPr>
        <w:t>и</w:t>
      </w:r>
      <w:r>
        <w:rPr>
          <w:spacing w:val="-4"/>
          <w:w w:val="105"/>
          <w:sz w:val="24"/>
        </w:rPr>
        <w:t xml:space="preserve"> </w:t>
      </w:r>
      <w:r>
        <w:rPr>
          <w:w w:val="105"/>
          <w:sz w:val="24"/>
        </w:rPr>
        <w:t>ситуацией</w:t>
      </w:r>
      <w:r>
        <w:rPr>
          <w:spacing w:val="-6"/>
          <w:w w:val="105"/>
          <w:sz w:val="24"/>
        </w:rPr>
        <w:t xml:space="preserve"> </w:t>
      </w:r>
      <w:r>
        <w:rPr>
          <w:w w:val="105"/>
          <w:sz w:val="24"/>
        </w:rPr>
        <w:t>общения,</w:t>
      </w:r>
      <w:r>
        <w:rPr>
          <w:spacing w:val="-6"/>
          <w:w w:val="105"/>
          <w:sz w:val="24"/>
        </w:rPr>
        <w:t xml:space="preserve"> </w:t>
      </w:r>
      <w:r>
        <w:rPr>
          <w:w w:val="105"/>
          <w:sz w:val="24"/>
        </w:rPr>
        <w:t>особенностями</w:t>
      </w:r>
      <w:r>
        <w:rPr>
          <w:spacing w:val="-4"/>
          <w:w w:val="105"/>
          <w:sz w:val="24"/>
        </w:rPr>
        <w:t xml:space="preserve"> </w:t>
      </w:r>
      <w:r>
        <w:rPr>
          <w:w w:val="105"/>
          <w:sz w:val="24"/>
        </w:rPr>
        <w:t>аудитории</w:t>
      </w:r>
      <w:r>
        <w:rPr>
          <w:spacing w:val="-6"/>
          <w:w w:val="105"/>
          <w:sz w:val="24"/>
        </w:rPr>
        <w:t xml:space="preserve"> </w:t>
      </w:r>
      <w:r>
        <w:rPr>
          <w:w w:val="105"/>
          <w:sz w:val="24"/>
        </w:rPr>
        <w:t>и</w:t>
      </w:r>
      <w:r>
        <w:rPr>
          <w:spacing w:val="-6"/>
          <w:w w:val="105"/>
          <w:sz w:val="24"/>
        </w:rPr>
        <w:t xml:space="preserve"> </w:t>
      </w:r>
      <w:r>
        <w:rPr>
          <w:w w:val="105"/>
          <w:sz w:val="24"/>
        </w:rPr>
        <w:t>регламентом.</w:t>
      </w:r>
    </w:p>
    <w:p w14:paraId="3275D42E" w14:textId="77777777" w:rsidR="00DC118F" w:rsidRDefault="0002405B">
      <w:pPr>
        <w:pStyle w:val="1"/>
        <w:spacing w:before="3" w:line="274" w:lineRule="exact"/>
        <w:ind w:left="1010"/>
        <w:jc w:val="left"/>
      </w:pPr>
      <w:r>
        <w:t>Биология:</w:t>
      </w:r>
    </w:p>
    <w:p w14:paraId="6D59B0A4" w14:textId="77777777" w:rsidR="00DC118F" w:rsidRDefault="0002405B">
      <w:pPr>
        <w:pStyle w:val="a5"/>
        <w:numPr>
          <w:ilvl w:val="1"/>
          <w:numId w:val="63"/>
        </w:numPr>
        <w:tabs>
          <w:tab w:val="left" w:pos="1272"/>
        </w:tabs>
        <w:ind w:right="375" w:firstLine="707"/>
        <w:rPr>
          <w:sz w:val="24"/>
        </w:rPr>
      </w:pPr>
      <w:r>
        <w:rPr>
          <w:w w:val="105"/>
          <w:sz w:val="24"/>
        </w:rPr>
        <w:t>владение</w:t>
      </w:r>
      <w:r>
        <w:rPr>
          <w:spacing w:val="1"/>
          <w:w w:val="105"/>
          <w:sz w:val="24"/>
        </w:rPr>
        <w:t xml:space="preserve"> </w:t>
      </w:r>
      <w:r>
        <w:rPr>
          <w:w w:val="105"/>
          <w:sz w:val="24"/>
        </w:rPr>
        <w:t>навыками</w:t>
      </w:r>
      <w:r>
        <w:rPr>
          <w:spacing w:val="1"/>
          <w:w w:val="105"/>
          <w:sz w:val="24"/>
        </w:rPr>
        <w:t xml:space="preserve"> </w:t>
      </w:r>
      <w:r>
        <w:rPr>
          <w:w w:val="105"/>
          <w:sz w:val="24"/>
        </w:rPr>
        <w:t>работы</w:t>
      </w:r>
      <w:r>
        <w:rPr>
          <w:spacing w:val="1"/>
          <w:w w:val="105"/>
          <w:sz w:val="24"/>
        </w:rPr>
        <w:t xml:space="preserve"> </w:t>
      </w:r>
      <w:r>
        <w:rPr>
          <w:w w:val="105"/>
          <w:sz w:val="24"/>
        </w:rPr>
        <w:t>с</w:t>
      </w:r>
      <w:r>
        <w:rPr>
          <w:spacing w:val="1"/>
          <w:w w:val="105"/>
          <w:sz w:val="24"/>
        </w:rPr>
        <w:t xml:space="preserve"> </w:t>
      </w:r>
      <w:r>
        <w:rPr>
          <w:w w:val="105"/>
          <w:sz w:val="24"/>
        </w:rPr>
        <w:t>информацией</w:t>
      </w:r>
      <w:r>
        <w:rPr>
          <w:spacing w:val="1"/>
          <w:w w:val="105"/>
          <w:sz w:val="24"/>
        </w:rPr>
        <w:t xml:space="preserve"> </w:t>
      </w:r>
      <w:r>
        <w:rPr>
          <w:w w:val="105"/>
          <w:sz w:val="24"/>
        </w:rPr>
        <w:t>биологического</w:t>
      </w:r>
      <w:r>
        <w:rPr>
          <w:spacing w:val="1"/>
          <w:w w:val="105"/>
          <w:sz w:val="24"/>
        </w:rPr>
        <w:t xml:space="preserve"> </w:t>
      </w:r>
      <w:r>
        <w:rPr>
          <w:w w:val="105"/>
          <w:sz w:val="24"/>
        </w:rPr>
        <w:t>содержания,</w:t>
      </w:r>
      <w:r>
        <w:rPr>
          <w:spacing w:val="1"/>
          <w:w w:val="105"/>
          <w:sz w:val="24"/>
        </w:rPr>
        <w:t xml:space="preserve"> </w:t>
      </w:r>
      <w:r>
        <w:rPr>
          <w:w w:val="105"/>
          <w:sz w:val="24"/>
        </w:rPr>
        <w:t>представленной в разной форме (в виде текста, табличных данных, схем, графиков,</w:t>
      </w:r>
      <w:r>
        <w:rPr>
          <w:spacing w:val="1"/>
          <w:w w:val="105"/>
          <w:sz w:val="24"/>
        </w:rPr>
        <w:t xml:space="preserve"> </w:t>
      </w:r>
      <w:r>
        <w:rPr>
          <w:w w:val="105"/>
          <w:sz w:val="24"/>
        </w:rPr>
        <w:t>диаграмм, моделей, изображений), критического анализа информации и оценки её</w:t>
      </w:r>
      <w:r>
        <w:rPr>
          <w:spacing w:val="1"/>
          <w:w w:val="105"/>
          <w:sz w:val="24"/>
        </w:rPr>
        <w:t xml:space="preserve"> </w:t>
      </w:r>
      <w:r>
        <w:rPr>
          <w:w w:val="105"/>
          <w:sz w:val="24"/>
        </w:rPr>
        <w:t>достоверности;</w:t>
      </w:r>
    </w:p>
    <w:p w14:paraId="24DA6BCE" w14:textId="77777777" w:rsidR="00DC118F" w:rsidRDefault="0002405B">
      <w:pPr>
        <w:pStyle w:val="a5"/>
        <w:numPr>
          <w:ilvl w:val="1"/>
          <w:numId w:val="63"/>
        </w:numPr>
        <w:tabs>
          <w:tab w:val="left" w:pos="1231"/>
        </w:tabs>
        <w:ind w:right="375" w:firstLine="707"/>
        <w:rPr>
          <w:sz w:val="24"/>
        </w:rPr>
      </w:pPr>
      <w:r>
        <w:rPr>
          <w:w w:val="105"/>
          <w:sz w:val="24"/>
        </w:rPr>
        <w:t>умение интегрировать биологические знания со знаниями других учебных</w:t>
      </w:r>
      <w:r>
        <w:rPr>
          <w:spacing w:val="1"/>
          <w:w w:val="105"/>
          <w:sz w:val="24"/>
        </w:rPr>
        <w:t xml:space="preserve"> </w:t>
      </w:r>
      <w:r>
        <w:rPr>
          <w:w w:val="105"/>
          <w:sz w:val="24"/>
        </w:rPr>
        <w:t>предметов;</w:t>
      </w:r>
    </w:p>
    <w:p w14:paraId="6A668AC9" w14:textId="77777777" w:rsidR="00DC118F" w:rsidRDefault="0002405B">
      <w:pPr>
        <w:pStyle w:val="a5"/>
        <w:numPr>
          <w:ilvl w:val="1"/>
          <w:numId w:val="63"/>
        </w:numPr>
        <w:tabs>
          <w:tab w:val="left" w:pos="1289"/>
        </w:tabs>
        <w:ind w:right="370" w:firstLine="707"/>
        <w:rPr>
          <w:sz w:val="24"/>
        </w:rPr>
      </w:pPr>
      <w:r>
        <w:rPr>
          <w:w w:val="105"/>
          <w:sz w:val="24"/>
        </w:rPr>
        <w:t>интерес</w:t>
      </w:r>
      <w:r>
        <w:rPr>
          <w:spacing w:val="1"/>
          <w:w w:val="105"/>
          <w:sz w:val="24"/>
        </w:rPr>
        <w:t xml:space="preserve"> </w:t>
      </w:r>
      <w:r>
        <w:rPr>
          <w:w w:val="105"/>
          <w:sz w:val="24"/>
        </w:rPr>
        <w:t>к</w:t>
      </w:r>
      <w:r>
        <w:rPr>
          <w:spacing w:val="1"/>
          <w:w w:val="105"/>
          <w:sz w:val="24"/>
        </w:rPr>
        <w:t xml:space="preserve"> </w:t>
      </w:r>
      <w:r>
        <w:rPr>
          <w:w w:val="105"/>
          <w:sz w:val="24"/>
        </w:rPr>
        <w:t>углублению</w:t>
      </w:r>
      <w:r>
        <w:rPr>
          <w:spacing w:val="1"/>
          <w:w w:val="105"/>
          <w:sz w:val="24"/>
        </w:rPr>
        <w:t xml:space="preserve"> </w:t>
      </w:r>
      <w:r>
        <w:rPr>
          <w:w w:val="105"/>
          <w:sz w:val="24"/>
        </w:rPr>
        <w:t>биологических</w:t>
      </w:r>
      <w:r>
        <w:rPr>
          <w:spacing w:val="1"/>
          <w:w w:val="105"/>
          <w:sz w:val="24"/>
        </w:rPr>
        <w:t xml:space="preserve"> </w:t>
      </w:r>
      <w:r>
        <w:rPr>
          <w:w w:val="105"/>
          <w:sz w:val="24"/>
        </w:rPr>
        <w:t>знаний</w:t>
      </w:r>
      <w:r>
        <w:rPr>
          <w:spacing w:val="1"/>
          <w:w w:val="105"/>
          <w:sz w:val="24"/>
        </w:rPr>
        <w:t xml:space="preserve"> </w:t>
      </w:r>
      <w:r>
        <w:rPr>
          <w:w w:val="105"/>
          <w:sz w:val="24"/>
        </w:rPr>
        <w:t>и</w:t>
      </w:r>
      <w:r>
        <w:rPr>
          <w:spacing w:val="1"/>
          <w:w w:val="105"/>
          <w:sz w:val="24"/>
        </w:rPr>
        <w:t xml:space="preserve"> </w:t>
      </w:r>
      <w:r>
        <w:rPr>
          <w:w w:val="105"/>
          <w:sz w:val="24"/>
        </w:rPr>
        <w:t>выбору</w:t>
      </w:r>
      <w:r>
        <w:rPr>
          <w:spacing w:val="1"/>
          <w:w w:val="105"/>
          <w:sz w:val="24"/>
        </w:rPr>
        <w:t xml:space="preserve"> </w:t>
      </w:r>
      <w:r>
        <w:rPr>
          <w:w w:val="105"/>
          <w:sz w:val="24"/>
        </w:rPr>
        <w:t>биологии</w:t>
      </w:r>
      <w:r>
        <w:rPr>
          <w:spacing w:val="1"/>
          <w:w w:val="105"/>
          <w:sz w:val="24"/>
        </w:rPr>
        <w:t xml:space="preserve"> </w:t>
      </w:r>
      <w:r>
        <w:rPr>
          <w:w w:val="105"/>
          <w:sz w:val="24"/>
        </w:rPr>
        <w:t>как</w:t>
      </w:r>
      <w:r>
        <w:rPr>
          <w:spacing w:val="1"/>
          <w:w w:val="105"/>
          <w:sz w:val="24"/>
        </w:rPr>
        <w:t xml:space="preserve"> </w:t>
      </w:r>
      <w:r>
        <w:rPr>
          <w:w w:val="105"/>
          <w:sz w:val="24"/>
        </w:rPr>
        <w:t>профильного</w:t>
      </w:r>
      <w:r>
        <w:rPr>
          <w:spacing w:val="1"/>
          <w:w w:val="105"/>
          <w:sz w:val="24"/>
        </w:rPr>
        <w:t xml:space="preserve"> </w:t>
      </w:r>
      <w:r>
        <w:rPr>
          <w:w w:val="105"/>
          <w:sz w:val="24"/>
        </w:rPr>
        <w:t>предмета</w:t>
      </w:r>
      <w:r>
        <w:rPr>
          <w:spacing w:val="1"/>
          <w:w w:val="105"/>
          <w:sz w:val="24"/>
        </w:rPr>
        <w:t xml:space="preserve"> </w:t>
      </w:r>
      <w:r>
        <w:rPr>
          <w:w w:val="105"/>
          <w:sz w:val="24"/>
        </w:rPr>
        <w:t>на</w:t>
      </w:r>
      <w:r>
        <w:rPr>
          <w:spacing w:val="1"/>
          <w:w w:val="105"/>
          <w:sz w:val="24"/>
        </w:rPr>
        <w:t xml:space="preserve"> </w:t>
      </w:r>
      <w:r>
        <w:rPr>
          <w:w w:val="105"/>
          <w:sz w:val="24"/>
        </w:rPr>
        <w:t>уровне</w:t>
      </w:r>
      <w:r>
        <w:rPr>
          <w:spacing w:val="1"/>
          <w:w w:val="105"/>
          <w:sz w:val="24"/>
        </w:rPr>
        <w:t xml:space="preserve"> </w:t>
      </w:r>
      <w:r>
        <w:rPr>
          <w:w w:val="105"/>
          <w:sz w:val="24"/>
        </w:rPr>
        <w:t>среднего</w:t>
      </w:r>
      <w:r>
        <w:rPr>
          <w:spacing w:val="1"/>
          <w:w w:val="105"/>
          <w:sz w:val="24"/>
        </w:rPr>
        <w:t xml:space="preserve"> </w:t>
      </w:r>
      <w:r>
        <w:rPr>
          <w:w w:val="105"/>
          <w:sz w:val="24"/>
        </w:rPr>
        <w:t>общего</w:t>
      </w:r>
      <w:r>
        <w:rPr>
          <w:spacing w:val="1"/>
          <w:w w:val="105"/>
          <w:sz w:val="24"/>
        </w:rPr>
        <w:t xml:space="preserve"> </w:t>
      </w:r>
      <w:r>
        <w:rPr>
          <w:w w:val="105"/>
          <w:sz w:val="24"/>
        </w:rPr>
        <w:t>образования</w:t>
      </w:r>
      <w:r>
        <w:rPr>
          <w:spacing w:val="1"/>
          <w:w w:val="105"/>
          <w:sz w:val="24"/>
        </w:rPr>
        <w:t xml:space="preserve"> </w:t>
      </w:r>
      <w:r>
        <w:rPr>
          <w:w w:val="105"/>
          <w:sz w:val="24"/>
        </w:rPr>
        <w:t>для</w:t>
      </w:r>
      <w:r>
        <w:rPr>
          <w:spacing w:val="1"/>
          <w:w w:val="105"/>
          <w:sz w:val="24"/>
        </w:rPr>
        <w:t xml:space="preserve"> </w:t>
      </w:r>
      <w:r>
        <w:rPr>
          <w:w w:val="105"/>
          <w:sz w:val="24"/>
        </w:rPr>
        <w:t>будущей</w:t>
      </w:r>
      <w:r>
        <w:rPr>
          <w:spacing w:val="-60"/>
          <w:w w:val="105"/>
          <w:sz w:val="24"/>
        </w:rPr>
        <w:t xml:space="preserve"> </w:t>
      </w:r>
      <w:r>
        <w:rPr>
          <w:w w:val="105"/>
          <w:sz w:val="24"/>
        </w:rPr>
        <w:t>профессиональной</w:t>
      </w:r>
      <w:r>
        <w:rPr>
          <w:spacing w:val="1"/>
          <w:w w:val="105"/>
          <w:sz w:val="24"/>
        </w:rPr>
        <w:t xml:space="preserve"> </w:t>
      </w:r>
      <w:r>
        <w:rPr>
          <w:w w:val="105"/>
          <w:sz w:val="24"/>
        </w:rPr>
        <w:t>деятельности</w:t>
      </w:r>
      <w:r>
        <w:rPr>
          <w:spacing w:val="1"/>
          <w:w w:val="105"/>
          <w:sz w:val="24"/>
        </w:rPr>
        <w:t xml:space="preserve"> </w:t>
      </w:r>
      <w:r>
        <w:rPr>
          <w:w w:val="105"/>
          <w:sz w:val="24"/>
        </w:rPr>
        <w:t>в</w:t>
      </w:r>
      <w:r>
        <w:rPr>
          <w:spacing w:val="1"/>
          <w:w w:val="105"/>
          <w:sz w:val="24"/>
        </w:rPr>
        <w:t xml:space="preserve"> </w:t>
      </w:r>
      <w:r>
        <w:rPr>
          <w:w w:val="105"/>
          <w:sz w:val="24"/>
        </w:rPr>
        <w:t>области</w:t>
      </w:r>
      <w:r>
        <w:rPr>
          <w:spacing w:val="1"/>
          <w:w w:val="105"/>
          <w:sz w:val="24"/>
        </w:rPr>
        <w:t xml:space="preserve"> </w:t>
      </w:r>
      <w:r>
        <w:rPr>
          <w:w w:val="105"/>
          <w:sz w:val="24"/>
        </w:rPr>
        <w:t>биологии,</w:t>
      </w:r>
      <w:r>
        <w:rPr>
          <w:spacing w:val="1"/>
          <w:w w:val="105"/>
          <w:sz w:val="24"/>
        </w:rPr>
        <w:t xml:space="preserve"> </w:t>
      </w:r>
      <w:r>
        <w:rPr>
          <w:w w:val="105"/>
          <w:sz w:val="24"/>
        </w:rPr>
        <w:t>медицины,</w:t>
      </w:r>
      <w:r>
        <w:rPr>
          <w:spacing w:val="1"/>
          <w:w w:val="105"/>
          <w:sz w:val="24"/>
        </w:rPr>
        <w:t xml:space="preserve"> </w:t>
      </w:r>
      <w:r>
        <w:rPr>
          <w:w w:val="105"/>
          <w:sz w:val="24"/>
        </w:rPr>
        <w:t>экологии,</w:t>
      </w:r>
      <w:r>
        <w:rPr>
          <w:spacing w:val="1"/>
          <w:w w:val="105"/>
          <w:sz w:val="24"/>
        </w:rPr>
        <w:t xml:space="preserve"> </w:t>
      </w:r>
      <w:r>
        <w:rPr>
          <w:w w:val="105"/>
          <w:sz w:val="24"/>
        </w:rPr>
        <w:t>ветеринарии, сельского хозяйства, пищевой промышленности, психологии, искусства,</w:t>
      </w:r>
      <w:r>
        <w:rPr>
          <w:spacing w:val="-60"/>
          <w:w w:val="105"/>
          <w:sz w:val="24"/>
        </w:rPr>
        <w:t xml:space="preserve"> </w:t>
      </w:r>
      <w:r>
        <w:rPr>
          <w:w w:val="105"/>
          <w:sz w:val="24"/>
        </w:rPr>
        <w:t>спорта.</w:t>
      </w:r>
    </w:p>
    <w:p w14:paraId="7AE72FC3" w14:textId="77777777" w:rsidR="00DC118F" w:rsidRDefault="0002405B">
      <w:pPr>
        <w:pStyle w:val="1"/>
        <w:spacing w:before="3" w:line="274" w:lineRule="exact"/>
        <w:ind w:left="1010"/>
      </w:pPr>
      <w:r>
        <w:rPr>
          <w:w w:val="95"/>
        </w:rPr>
        <w:t>Изобразительное</w:t>
      </w:r>
      <w:r>
        <w:rPr>
          <w:spacing w:val="46"/>
          <w:w w:val="95"/>
        </w:rPr>
        <w:t xml:space="preserve"> </w:t>
      </w:r>
      <w:r>
        <w:rPr>
          <w:w w:val="95"/>
        </w:rPr>
        <w:t>искусство:</w:t>
      </w:r>
    </w:p>
    <w:p w14:paraId="12203784" w14:textId="77777777" w:rsidR="00DC118F" w:rsidRDefault="0002405B">
      <w:pPr>
        <w:pStyle w:val="a5"/>
        <w:numPr>
          <w:ilvl w:val="1"/>
          <w:numId w:val="63"/>
        </w:numPr>
        <w:tabs>
          <w:tab w:val="left" w:pos="1166"/>
        </w:tabs>
        <w:ind w:right="371" w:firstLine="707"/>
        <w:rPr>
          <w:sz w:val="24"/>
        </w:rPr>
      </w:pPr>
      <w:r>
        <w:rPr>
          <w:spacing w:val="-1"/>
          <w:w w:val="105"/>
          <w:sz w:val="24"/>
        </w:rPr>
        <w:t>сформированность</w:t>
      </w:r>
      <w:r>
        <w:rPr>
          <w:spacing w:val="-14"/>
          <w:w w:val="105"/>
          <w:sz w:val="24"/>
        </w:rPr>
        <w:t xml:space="preserve"> </w:t>
      </w:r>
      <w:r>
        <w:rPr>
          <w:w w:val="105"/>
          <w:sz w:val="24"/>
        </w:rPr>
        <w:t>системы</w:t>
      </w:r>
      <w:r>
        <w:rPr>
          <w:spacing w:val="-14"/>
          <w:w w:val="105"/>
          <w:sz w:val="24"/>
        </w:rPr>
        <w:t xml:space="preserve"> </w:t>
      </w:r>
      <w:r>
        <w:rPr>
          <w:w w:val="105"/>
          <w:sz w:val="24"/>
        </w:rPr>
        <w:t>знаний</w:t>
      </w:r>
      <w:r>
        <w:rPr>
          <w:spacing w:val="-14"/>
          <w:w w:val="105"/>
          <w:sz w:val="24"/>
        </w:rPr>
        <w:t xml:space="preserve"> </w:t>
      </w:r>
      <w:r>
        <w:rPr>
          <w:w w:val="105"/>
          <w:sz w:val="24"/>
        </w:rPr>
        <w:t>о</w:t>
      </w:r>
      <w:r>
        <w:rPr>
          <w:spacing w:val="-15"/>
          <w:w w:val="105"/>
          <w:sz w:val="24"/>
        </w:rPr>
        <w:t xml:space="preserve"> </w:t>
      </w:r>
      <w:r>
        <w:rPr>
          <w:w w:val="105"/>
          <w:sz w:val="24"/>
        </w:rPr>
        <w:t>различных</w:t>
      </w:r>
      <w:r>
        <w:rPr>
          <w:spacing w:val="-12"/>
          <w:w w:val="105"/>
          <w:sz w:val="24"/>
        </w:rPr>
        <w:t xml:space="preserve"> </w:t>
      </w:r>
      <w:r>
        <w:rPr>
          <w:w w:val="105"/>
          <w:sz w:val="24"/>
        </w:rPr>
        <w:t>художественных</w:t>
      </w:r>
      <w:r>
        <w:rPr>
          <w:spacing w:val="-14"/>
          <w:w w:val="105"/>
          <w:sz w:val="24"/>
        </w:rPr>
        <w:t xml:space="preserve"> </w:t>
      </w:r>
      <w:r>
        <w:rPr>
          <w:w w:val="105"/>
          <w:sz w:val="24"/>
        </w:rPr>
        <w:t>материалах</w:t>
      </w:r>
      <w:r>
        <w:rPr>
          <w:spacing w:val="-13"/>
          <w:w w:val="105"/>
          <w:sz w:val="24"/>
        </w:rPr>
        <w:t xml:space="preserve"> </w:t>
      </w:r>
      <w:r>
        <w:rPr>
          <w:w w:val="105"/>
          <w:sz w:val="24"/>
        </w:rPr>
        <w:t>в</w:t>
      </w:r>
      <w:r>
        <w:rPr>
          <w:spacing w:val="-60"/>
          <w:w w:val="105"/>
          <w:sz w:val="24"/>
        </w:rPr>
        <w:t xml:space="preserve"> </w:t>
      </w:r>
      <w:r>
        <w:rPr>
          <w:w w:val="105"/>
          <w:sz w:val="24"/>
        </w:rPr>
        <w:t>изобразительном</w:t>
      </w:r>
      <w:r>
        <w:rPr>
          <w:spacing w:val="1"/>
          <w:w w:val="105"/>
          <w:sz w:val="24"/>
        </w:rPr>
        <w:t xml:space="preserve"> </w:t>
      </w:r>
      <w:r>
        <w:rPr>
          <w:w w:val="105"/>
          <w:sz w:val="24"/>
        </w:rPr>
        <w:t>искусстве;</w:t>
      </w:r>
      <w:r>
        <w:rPr>
          <w:spacing w:val="1"/>
          <w:w w:val="105"/>
          <w:sz w:val="24"/>
        </w:rPr>
        <w:t xml:space="preserve"> </w:t>
      </w:r>
      <w:r>
        <w:rPr>
          <w:w w:val="105"/>
          <w:sz w:val="24"/>
        </w:rPr>
        <w:t>о</w:t>
      </w:r>
      <w:r>
        <w:rPr>
          <w:spacing w:val="1"/>
          <w:w w:val="105"/>
          <w:sz w:val="24"/>
        </w:rPr>
        <w:t xml:space="preserve"> </w:t>
      </w:r>
      <w:r>
        <w:rPr>
          <w:w w:val="105"/>
          <w:sz w:val="24"/>
        </w:rPr>
        <w:t>различных</w:t>
      </w:r>
      <w:r>
        <w:rPr>
          <w:spacing w:val="1"/>
          <w:w w:val="105"/>
          <w:sz w:val="24"/>
        </w:rPr>
        <w:t xml:space="preserve"> </w:t>
      </w:r>
      <w:r>
        <w:rPr>
          <w:w w:val="105"/>
          <w:sz w:val="24"/>
        </w:rPr>
        <w:t>способах</w:t>
      </w:r>
      <w:r>
        <w:rPr>
          <w:spacing w:val="1"/>
          <w:w w:val="105"/>
          <w:sz w:val="24"/>
        </w:rPr>
        <w:t xml:space="preserve"> </w:t>
      </w:r>
      <w:r>
        <w:rPr>
          <w:w w:val="105"/>
          <w:sz w:val="24"/>
        </w:rPr>
        <w:t>живописного</w:t>
      </w:r>
      <w:r>
        <w:rPr>
          <w:spacing w:val="1"/>
          <w:w w:val="105"/>
          <w:sz w:val="24"/>
        </w:rPr>
        <w:t xml:space="preserve"> </w:t>
      </w:r>
      <w:r>
        <w:rPr>
          <w:w w:val="105"/>
          <w:sz w:val="24"/>
        </w:rPr>
        <w:t>построения</w:t>
      </w:r>
      <w:r>
        <w:rPr>
          <w:spacing w:val="1"/>
          <w:w w:val="105"/>
          <w:sz w:val="24"/>
        </w:rPr>
        <w:t xml:space="preserve"> </w:t>
      </w:r>
      <w:r>
        <w:rPr>
          <w:sz w:val="24"/>
        </w:rPr>
        <w:t>изображения; о стилях и различных жанрах изобразительного искусства; о выдающихся</w:t>
      </w:r>
      <w:r>
        <w:rPr>
          <w:spacing w:val="1"/>
          <w:sz w:val="24"/>
        </w:rPr>
        <w:t xml:space="preserve"> </w:t>
      </w:r>
      <w:r>
        <w:rPr>
          <w:w w:val="105"/>
          <w:sz w:val="24"/>
        </w:rPr>
        <w:t>отечественных</w:t>
      </w:r>
      <w:r>
        <w:rPr>
          <w:spacing w:val="45"/>
          <w:w w:val="105"/>
          <w:sz w:val="24"/>
        </w:rPr>
        <w:t xml:space="preserve"> </w:t>
      </w:r>
      <w:r>
        <w:rPr>
          <w:w w:val="105"/>
          <w:sz w:val="24"/>
        </w:rPr>
        <w:t>и</w:t>
      </w:r>
      <w:r>
        <w:rPr>
          <w:spacing w:val="45"/>
          <w:w w:val="105"/>
          <w:sz w:val="24"/>
        </w:rPr>
        <w:t xml:space="preserve"> </w:t>
      </w:r>
      <w:r>
        <w:rPr>
          <w:w w:val="105"/>
          <w:sz w:val="24"/>
        </w:rPr>
        <w:t>зарубежных</w:t>
      </w:r>
      <w:r>
        <w:rPr>
          <w:spacing w:val="45"/>
          <w:w w:val="105"/>
          <w:sz w:val="24"/>
        </w:rPr>
        <w:t xml:space="preserve"> </w:t>
      </w:r>
      <w:r>
        <w:rPr>
          <w:w w:val="105"/>
          <w:sz w:val="24"/>
        </w:rPr>
        <w:t>художниках,</w:t>
      </w:r>
      <w:r>
        <w:rPr>
          <w:spacing w:val="-7"/>
          <w:w w:val="105"/>
          <w:sz w:val="24"/>
        </w:rPr>
        <w:t xml:space="preserve"> </w:t>
      </w:r>
      <w:r>
        <w:rPr>
          <w:w w:val="105"/>
          <w:sz w:val="24"/>
        </w:rPr>
        <w:t>скульпторах</w:t>
      </w:r>
      <w:r>
        <w:rPr>
          <w:spacing w:val="-7"/>
          <w:w w:val="105"/>
          <w:sz w:val="24"/>
        </w:rPr>
        <w:t xml:space="preserve"> </w:t>
      </w:r>
      <w:r>
        <w:rPr>
          <w:w w:val="105"/>
          <w:sz w:val="24"/>
        </w:rPr>
        <w:t>и</w:t>
      </w:r>
      <w:r>
        <w:rPr>
          <w:spacing w:val="-6"/>
          <w:w w:val="105"/>
          <w:sz w:val="24"/>
        </w:rPr>
        <w:t xml:space="preserve"> </w:t>
      </w:r>
      <w:r>
        <w:rPr>
          <w:w w:val="105"/>
          <w:sz w:val="24"/>
        </w:rPr>
        <w:t>архитекторах.</w:t>
      </w:r>
    </w:p>
    <w:p w14:paraId="78FE772D" w14:textId="77777777" w:rsidR="00DC118F" w:rsidRDefault="0002405B">
      <w:pPr>
        <w:pStyle w:val="1"/>
        <w:spacing w:before="3" w:line="274" w:lineRule="exact"/>
        <w:ind w:left="1010"/>
      </w:pPr>
      <w:r>
        <w:rPr>
          <w:w w:val="95"/>
        </w:rPr>
        <w:t>Основы</w:t>
      </w:r>
      <w:r>
        <w:rPr>
          <w:spacing w:val="48"/>
          <w:w w:val="95"/>
        </w:rPr>
        <w:t xml:space="preserve"> </w:t>
      </w:r>
      <w:r>
        <w:rPr>
          <w:w w:val="95"/>
        </w:rPr>
        <w:t>безопасности</w:t>
      </w:r>
      <w:r>
        <w:rPr>
          <w:spacing w:val="51"/>
          <w:w w:val="95"/>
        </w:rPr>
        <w:t xml:space="preserve"> </w:t>
      </w:r>
      <w:r>
        <w:rPr>
          <w:w w:val="95"/>
        </w:rPr>
        <w:t>жизнедеятельности:</w:t>
      </w:r>
    </w:p>
    <w:p w14:paraId="552EEA57" w14:textId="77777777" w:rsidR="00DC118F" w:rsidRDefault="0002405B">
      <w:pPr>
        <w:pStyle w:val="a5"/>
        <w:numPr>
          <w:ilvl w:val="1"/>
          <w:numId w:val="63"/>
        </w:numPr>
        <w:tabs>
          <w:tab w:val="left" w:pos="1284"/>
        </w:tabs>
        <w:ind w:right="372" w:firstLine="707"/>
        <w:rPr>
          <w:sz w:val="24"/>
        </w:rPr>
      </w:pPr>
      <w:r>
        <w:rPr>
          <w:w w:val="105"/>
          <w:sz w:val="24"/>
        </w:rPr>
        <w:lastRenderedPageBreak/>
        <w:t>сформированность</w:t>
      </w:r>
      <w:r>
        <w:rPr>
          <w:spacing w:val="1"/>
          <w:w w:val="105"/>
          <w:sz w:val="24"/>
        </w:rPr>
        <w:t xml:space="preserve"> </w:t>
      </w:r>
      <w:r>
        <w:rPr>
          <w:w w:val="105"/>
          <w:sz w:val="24"/>
        </w:rPr>
        <w:t>культуры</w:t>
      </w:r>
      <w:r>
        <w:rPr>
          <w:spacing w:val="1"/>
          <w:w w:val="105"/>
          <w:sz w:val="24"/>
        </w:rPr>
        <w:t xml:space="preserve"> </w:t>
      </w:r>
      <w:r>
        <w:rPr>
          <w:w w:val="105"/>
          <w:sz w:val="24"/>
        </w:rPr>
        <w:t>безопасности</w:t>
      </w:r>
      <w:r>
        <w:rPr>
          <w:spacing w:val="1"/>
          <w:w w:val="105"/>
          <w:sz w:val="24"/>
        </w:rPr>
        <w:t xml:space="preserve"> </w:t>
      </w:r>
      <w:r>
        <w:rPr>
          <w:w w:val="105"/>
          <w:sz w:val="24"/>
        </w:rPr>
        <w:t>жизнедеятельности</w:t>
      </w:r>
      <w:r>
        <w:rPr>
          <w:spacing w:val="1"/>
          <w:w w:val="105"/>
          <w:sz w:val="24"/>
        </w:rPr>
        <w:t xml:space="preserve"> </w:t>
      </w:r>
      <w:r>
        <w:rPr>
          <w:w w:val="105"/>
          <w:sz w:val="24"/>
        </w:rPr>
        <w:t>на</w:t>
      </w:r>
      <w:r>
        <w:rPr>
          <w:spacing w:val="1"/>
          <w:w w:val="105"/>
          <w:sz w:val="24"/>
        </w:rPr>
        <w:t xml:space="preserve"> </w:t>
      </w:r>
      <w:r>
        <w:rPr>
          <w:w w:val="105"/>
          <w:sz w:val="24"/>
        </w:rPr>
        <w:t>основе</w:t>
      </w:r>
      <w:r>
        <w:rPr>
          <w:spacing w:val="1"/>
          <w:w w:val="105"/>
          <w:sz w:val="24"/>
        </w:rPr>
        <w:t xml:space="preserve"> </w:t>
      </w:r>
      <w:r>
        <w:rPr>
          <w:w w:val="105"/>
          <w:sz w:val="24"/>
        </w:rPr>
        <w:t>освоенных</w:t>
      </w:r>
      <w:r>
        <w:rPr>
          <w:spacing w:val="1"/>
          <w:w w:val="105"/>
          <w:sz w:val="24"/>
        </w:rPr>
        <w:t xml:space="preserve"> </w:t>
      </w:r>
      <w:r>
        <w:rPr>
          <w:w w:val="105"/>
          <w:sz w:val="24"/>
        </w:rPr>
        <w:t>знаний</w:t>
      </w:r>
      <w:r>
        <w:rPr>
          <w:spacing w:val="1"/>
          <w:w w:val="105"/>
          <w:sz w:val="24"/>
        </w:rPr>
        <w:t xml:space="preserve"> </w:t>
      </w:r>
      <w:r>
        <w:rPr>
          <w:w w:val="105"/>
          <w:sz w:val="24"/>
        </w:rPr>
        <w:t>и</w:t>
      </w:r>
      <w:r>
        <w:rPr>
          <w:spacing w:val="1"/>
          <w:w w:val="105"/>
          <w:sz w:val="24"/>
        </w:rPr>
        <w:t xml:space="preserve"> </w:t>
      </w:r>
      <w:r>
        <w:rPr>
          <w:w w:val="105"/>
          <w:sz w:val="24"/>
        </w:rPr>
        <w:t>умений,</w:t>
      </w:r>
      <w:r>
        <w:rPr>
          <w:spacing w:val="1"/>
          <w:w w:val="105"/>
          <w:sz w:val="24"/>
        </w:rPr>
        <w:t xml:space="preserve"> </w:t>
      </w:r>
      <w:r>
        <w:rPr>
          <w:w w:val="105"/>
          <w:sz w:val="24"/>
        </w:rPr>
        <w:t>системного</w:t>
      </w:r>
      <w:r>
        <w:rPr>
          <w:spacing w:val="1"/>
          <w:w w:val="105"/>
          <w:sz w:val="24"/>
        </w:rPr>
        <w:t xml:space="preserve"> </w:t>
      </w:r>
      <w:r>
        <w:rPr>
          <w:w w:val="105"/>
          <w:sz w:val="24"/>
        </w:rPr>
        <w:t>и</w:t>
      </w:r>
      <w:r>
        <w:rPr>
          <w:spacing w:val="1"/>
          <w:w w:val="105"/>
          <w:sz w:val="24"/>
        </w:rPr>
        <w:t xml:space="preserve"> </w:t>
      </w:r>
      <w:r>
        <w:rPr>
          <w:w w:val="105"/>
          <w:sz w:val="24"/>
        </w:rPr>
        <w:t>комплексного</w:t>
      </w:r>
      <w:r>
        <w:rPr>
          <w:spacing w:val="1"/>
          <w:w w:val="105"/>
          <w:sz w:val="24"/>
        </w:rPr>
        <w:t xml:space="preserve"> </w:t>
      </w:r>
      <w:r>
        <w:rPr>
          <w:w w:val="105"/>
          <w:sz w:val="24"/>
        </w:rPr>
        <w:t>понимания</w:t>
      </w:r>
      <w:r>
        <w:rPr>
          <w:spacing w:val="1"/>
          <w:w w:val="105"/>
          <w:sz w:val="24"/>
        </w:rPr>
        <w:t xml:space="preserve"> </w:t>
      </w:r>
      <w:r>
        <w:rPr>
          <w:w w:val="105"/>
          <w:sz w:val="24"/>
        </w:rPr>
        <w:t>значимости</w:t>
      </w:r>
      <w:r>
        <w:rPr>
          <w:spacing w:val="1"/>
          <w:w w:val="105"/>
          <w:sz w:val="24"/>
        </w:rPr>
        <w:t xml:space="preserve"> </w:t>
      </w:r>
      <w:r>
        <w:rPr>
          <w:w w:val="105"/>
          <w:sz w:val="24"/>
        </w:rPr>
        <w:t>безопасного</w:t>
      </w:r>
      <w:r>
        <w:rPr>
          <w:spacing w:val="-3"/>
          <w:w w:val="105"/>
          <w:sz w:val="24"/>
        </w:rPr>
        <w:t xml:space="preserve"> </w:t>
      </w:r>
      <w:r>
        <w:rPr>
          <w:w w:val="105"/>
          <w:sz w:val="24"/>
        </w:rPr>
        <w:t>поведения;</w:t>
      </w:r>
    </w:p>
    <w:p w14:paraId="03E0E227" w14:textId="77777777" w:rsidR="00DC118F" w:rsidRDefault="0002405B">
      <w:pPr>
        <w:pStyle w:val="a5"/>
        <w:numPr>
          <w:ilvl w:val="1"/>
          <w:numId w:val="63"/>
        </w:numPr>
        <w:tabs>
          <w:tab w:val="left" w:pos="1212"/>
        </w:tabs>
        <w:ind w:right="368" w:firstLine="707"/>
        <w:rPr>
          <w:sz w:val="24"/>
        </w:rPr>
      </w:pPr>
      <w:r>
        <w:rPr>
          <w:w w:val="105"/>
          <w:sz w:val="24"/>
        </w:rPr>
        <w:t>овладение знаниями и умениями предупреждения опасных и чрезвычайных</w:t>
      </w:r>
      <w:r>
        <w:rPr>
          <w:spacing w:val="1"/>
          <w:w w:val="105"/>
          <w:sz w:val="24"/>
        </w:rPr>
        <w:t xml:space="preserve"> </w:t>
      </w:r>
      <w:r>
        <w:rPr>
          <w:w w:val="105"/>
          <w:sz w:val="24"/>
        </w:rPr>
        <w:t>ситуаций</w:t>
      </w:r>
      <w:r>
        <w:rPr>
          <w:spacing w:val="1"/>
          <w:w w:val="105"/>
          <w:sz w:val="24"/>
        </w:rPr>
        <w:t xml:space="preserve"> </w:t>
      </w:r>
      <w:r>
        <w:rPr>
          <w:w w:val="105"/>
          <w:sz w:val="24"/>
        </w:rPr>
        <w:t>во</w:t>
      </w:r>
      <w:r>
        <w:rPr>
          <w:spacing w:val="1"/>
          <w:w w:val="105"/>
          <w:sz w:val="24"/>
        </w:rPr>
        <w:t xml:space="preserve"> </w:t>
      </w:r>
      <w:r>
        <w:rPr>
          <w:w w:val="105"/>
          <w:sz w:val="24"/>
        </w:rPr>
        <w:t>время</w:t>
      </w:r>
      <w:r>
        <w:rPr>
          <w:spacing w:val="1"/>
          <w:w w:val="105"/>
          <w:sz w:val="24"/>
        </w:rPr>
        <w:t xml:space="preserve"> </w:t>
      </w:r>
      <w:r>
        <w:rPr>
          <w:w w:val="105"/>
          <w:sz w:val="24"/>
        </w:rPr>
        <w:t>пребывания</w:t>
      </w:r>
      <w:r>
        <w:rPr>
          <w:spacing w:val="1"/>
          <w:w w:val="105"/>
          <w:sz w:val="24"/>
        </w:rPr>
        <w:t xml:space="preserve"> </w:t>
      </w:r>
      <w:r>
        <w:rPr>
          <w:w w:val="105"/>
          <w:sz w:val="24"/>
        </w:rPr>
        <w:t>в</w:t>
      </w:r>
      <w:r>
        <w:rPr>
          <w:spacing w:val="1"/>
          <w:w w:val="105"/>
          <w:sz w:val="24"/>
        </w:rPr>
        <w:t xml:space="preserve"> </w:t>
      </w:r>
      <w:r>
        <w:rPr>
          <w:w w:val="105"/>
          <w:sz w:val="24"/>
        </w:rPr>
        <w:t>различных</w:t>
      </w:r>
      <w:r>
        <w:rPr>
          <w:spacing w:val="1"/>
          <w:w w:val="105"/>
          <w:sz w:val="24"/>
        </w:rPr>
        <w:t xml:space="preserve"> </w:t>
      </w:r>
      <w:r>
        <w:rPr>
          <w:w w:val="105"/>
          <w:sz w:val="24"/>
        </w:rPr>
        <w:t>средах</w:t>
      </w:r>
      <w:r>
        <w:rPr>
          <w:spacing w:val="1"/>
          <w:w w:val="105"/>
          <w:sz w:val="24"/>
        </w:rPr>
        <w:t xml:space="preserve"> </w:t>
      </w:r>
      <w:r>
        <w:rPr>
          <w:w w:val="105"/>
          <w:sz w:val="24"/>
        </w:rPr>
        <w:t>(в</w:t>
      </w:r>
      <w:r>
        <w:rPr>
          <w:spacing w:val="1"/>
          <w:w w:val="105"/>
          <w:sz w:val="24"/>
        </w:rPr>
        <w:t xml:space="preserve"> </w:t>
      </w:r>
      <w:r>
        <w:rPr>
          <w:w w:val="105"/>
          <w:sz w:val="24"/>
        </w:rPr>
        <w:t>помещении,</w:t>
      </w:r>
      <w:r>
        <w:rPr>
          <w:spacing w:val="1"/>
          <w:w w:val="105"/>
          <w:sz w:val="24"/>
        </w:rPr>
        <w:t xml:space="preserve"> </w:t>
      </w:r>
      <w:r>
        <w:rPr>
          <w:w w:val="105"/>
          <w:sz w:val="24"/>
        </w:rPr>
        <w:t>на</w:t>
      </w:r>
      <w:r>
        <w:rPr>
          <w:spacing w:val="1"/>
          <w:w w:val="105"/>
          <w:sz w:val="24"/>
        </w:rPr>
        <w:t xml:space="preserve"> </w:t>
      </w:r>
      <w:r>
        <w:rPr>
          <w:w w:val="105"/>
          <w:sz w:val="24"/>
        </w:rPr>
        <w:t>улице,</w:t>
      </w:r>
      <w:r>
        <w:rPr>
          <w:spacing w:val="1"/>
          <w:w w:val="105"/>
          <w:sz w:val="24"/>
        </w:rPr>
        <w:t xml:space="preserve"> </w:t>
      </w:r>
      <w:r>
        <w:rPr>
          <w:w w:val="105"/>
          <w:sz w:val="24"/>
        </w:rPr>
        <w:t>на</w:t>
      </w:r>
      <w:r>
        <w:rPr>
          <w:spacing w:val="1"/>
          <w:w w:val="105"/>
          <w:sz w:val="24"/>
        </w:rPr>
        <w:t xml:space="preserve"> </w:t>
      </w:r>
      <w:r>
        <w:rPr>
          <w:w w:val="105"/>
          <w:sz w:val="24"/>
        </w:rPr>
        <w:t>природе,</w:t>
      </w:r>
      <w:r>
        <w:rPr>
          <w:spacing w:val="-13"/>
          <w:w w:val="105"/>
          <w:sz w:val="24"/>
        </w:rPr>
        <w:t xml:space="preserve"> </w:t>
      </w:r>
      <w:r>
        <w:rPr>
          <w:w w:val="105"/>
          <w:sz w:val="24"/>
        </w:rPr>
        <w:t>в</w:t>
      </w:r>
      <w:r>
        <w:rPr>
          <w:spacing w:val="-14"/>
          <w:w w:val="105"/>
          <w:sz w:val="24"/>
        </w:rPr>
        <w:t xml:space="preserve"> </w:t>
      </w:r>
      <w:r>
        <w:rPr>
          <w:w w:val="105"/>
          <w:sz w:val="24"/>
        </w:rPr>
        <w:t>общественных</w:t>
      </w:r>
      <w:r>
        <w:rPr>
          <w:spacing w:val="-13"/>
          <w:w w:val="105"/>
          <w:sz w:val="24"/>
        </w:rPr>
        <w:t xml:space="preserve"> </w:t>
      </w:r>
      <w:r>
        <w:rPr>
          <w:w w:val="105"/>
          <w:sz w:val="24"/>
        </w:rPr>
        <w:t>местах</w:t>
      </w:r>
      <w:r>
        <w:rPr>
          <w:spacing w:val="-14"/>
          <w:w w:val="105"/>
          <w:sz w:val="24"/>
        </w:rPr>
        <w:t xml:space="preserve"> </w:t>
      </w:r>
      <w:r>
        <w:rPr>
          <w:w w:val="105"/>
          <w:sz w:val="24"/>
        </w:rPr>
        <w:t>и</w:t>
      </w:r>
      <w:r>
        <w:rPr>
          <w:spacing w:val="-14"/>
          <w:w w:val="105"/>
          <w:sz w:val="24"/>
        </w:rPr>
        <w:t xml:space="preserve"> </w:t>
      </w:r>
      <w:r>
        <w:rPr>
          <w:w w:val="105"/>
          <w:sz w:val="24"/>
        </w:rPr>
        <w:t>на</w:t>
      </w:r>
      <w:r>
        <w:rPr>
          <w:spacing w:val="-14"/>
          <w:w w:val="105"/>
          <w:sz w:val="24"/>
        </w:rPr>
        <w:t xml:space="preserve"> </w:t>
      </w:r>
      <w:r>
        <w:rPr>
          <w:w w:val="105"/>
          <w:sz w:val="24"/>
        </w:rPr>
        <w:t>массовых</w:t>
      </w:r>
      <w:r>
        <w:rPr>
          <w:spacing w:val="-13"/>
          <w:w w:val="105"/>
          <w:sz w:val="24"/>
        </w:rPr>
        <w:t xml:space="preserve"> </w:t>
      </w:r>
      <w:r>
        <w:rPr>
          <w:w w:val="105"/>
          <w:sz w:val="24"/>
        </w:rPr>
        <w:t>мероприятиях,</w:t>
      </w:r>
      <w:r>
        <w:rPr>
          <w:spacing w:val="-13"/>
          <w:w w:val="105"/>
          <w:sz w:val="24"/>
        </w:rPr>
        <w:t xml:space="preserve"> </w:t>
      </w:r>
      <w:r>
        <w:rPr>
          <w:w w:val="105"/>
          <w:sz w:val="24"/>
        </w:rPr>
        <w:t>при</w:t>
      </w:r>
      <w:r>
        <w:rPr>
          <w:spacing w:val="-12"/>
          <w:w w:val="105"/>
          <w:sz w:val="24"/>
        </w:rPr>
        <w:t xml:space="preserve"> </w:t>
      </w:r>
      <w:r>
        <w:rPr>
          <w:w w:val="105"/>
          <w:sz w:val="24"/>
        </w:rPr>
        <w:t>коммуникации,</w:t>
      </w:r>
      <w:r>
        <w:rPr>
          <w:spacing w:val="-12"/>
          <w:w w:val="105"/>
          <w:sz w:val="24"/>
        </w:rPr>
        <w:t xml:space="preserve"> </w:t>
      </w:r>
      <w:r>
        <w:rPr>
          <w:w w:val="105"/>
          <w:sz w:val="24"/>
        </w:rPr>
        <w:t>при</w:t>
      </w:r>
      <w:r>
        <w:rPr>
          <w:spacing w:val="-61"/>
          <w:w w:val="105"/>
          <w:sz w:val="24"/>
        </w:rPr>
        <w:t xml:space="preserve"> </w:t>
      </w:r>
      <w:r>
        <w:rPr>
          <w:w w:val="105"/>
          <w:sz w:val="24"/>
        </w:rPr>
        <w:t>воздействии</w:t>
      </w:r>
      <w:r>
        <w:rPr>
          <w:spacing w:val="-1"/>
          <w:w w:val="105"/>
          <w:sz w:val="24"/>
        </w:rPr>
        <w:t xml:space="preserve"> </w:t>
      </w:r>
      <w:r>
        <w:rPr>
          <w:w w:val="105"/>
          <w:sz w:val="24"/>
        </w:rPr>
        <w:t>рисков</w:t>
      </w:r>
      <w:r>
        <w:rPr>
          <w:spacing w:val="-4"/>
          <w:w w:val="105"/>
          <w:sz w:val="24"/>
        </w:rPr>
        <w:t xml:space="preserve"> </w:t>
      </w:r>
      <w:r>
        <w:rPr>
          <w:w w:val="105"/>
          <w:sz w:val="24"/>
        </w:rPr>
        <w:t>культурной</w:t>
      </w:r>
      <w:r>
        <w:rPr>
          <w:spacing w:val="-3"/>
          <w:w w:val="105"/>
          <w:sz w:val="24"/>
        </w:rPr>
        <w:t xml:space="preserve"> </w:t>
      </w:r>
      <w:r>
        <w:rPr>
          <w:w w:val="105"/>
          <w:sz w:val="24"/>
        </w:rPr>
        <w:t>среды).</w:t>
      </w:r>
    </w:p>
    <w:p w14:paraId="27B7FBB6" w14:textId="4213BDE0" w:rsidR="00682E0D" w:rsidRDefault="00682E0D" w:rsidP="00682E0D">
      <w:pPr>
        <w:pStyle w:val="1"/>
        <w:tabs>
          <w:tab w:val="left" w:pos="1927"/>
        </w:tabs>
      </w:pPr>
      <w:r>
        <w:t>1.2.3.31.Предметные</w:t>
      </w:r>
      <w:r>
        <w:rPr>
          <w:spacing w:val="10"/>
        </w:rPr>
        <w:t xml:space="preserve"> </w:t>
      </w:r>
      <w:r>
        <w:t>результаты</w:t>
      </w:r>
      <w:r>
        <w:rPr>
          <w:spacing w:val="13"/>
        </w:rPr>
        <w:t xml:space="preserve"> </w:t>
      </w:r>
      <w:r>
        <w:t>по</w:t>
      </w:r>
      <w:r>
        <w:rPr>
          <w:spacing w:val="12"/>
        </w:rPr>
        <w:t xml:space="preserve"> </w:t>
      </w:r>
      <w:r>
        <w:t>учебному</w:t>
      </w:r>
      <w:r>
        <w:rPr>
          <w:spacing w:val="13"/>
        </w:rPr>
        <w:t xml:space="preserve"> </w:t>
      </w:r>
      <w:r>
        <w:t>курсу</w:t>
      </w:r>
      <w:r>
        <w:rPr>
          <w:spacing w:val="14"/>
        </w:rPr>
        <w:t xml:space="preserve"> </w:t>
      </w:r>
      <w:r>
        <w:t>внеурочной</w:t>
      </w:r>
      <w:r>
        <w:rPr>
          <w:spacing w:val="11"/>
        </w:rPr>
        <w:t xml:space="preserve"> </w:t>
      </w:r>
      <w:r>
        <w:t>деятельности</w:t>
      </w:r>
    </w:p>
    <w:p w14:paraId="58404B0F" w14:textId="77777777" w:rsidR="00682E0D" w:rsidRDefault="00682E0D" w:rsidP="00682E0D">
      <w:pPr>
        <w:spacing w:line="274" w:lineRule="exact"/>
        <w:ind w:left="302"/>
        <w:rPr>
          <w:b/>
          <w:sz w:val="24"/>
        </w:rPr>
      </w:pPr>
      <w:r>
        <w:rPr>
          <w:b/>
          <w:sz w:val="24"/>
        </w:rPr>
        <w:t>«Красота своими руками»</w:t>
      </w:r>
      <w:r>
        <w:rPr>
          <w:b/>
          <w:spacing w:val="-4"/>
          <w:sz w:val="24"/>
        </w:rPr>
        <w:t xml:space="preserve"> </w:t>
      </w:r>
      <w:r>
        <w:rPr>
          <w:b/>
          <w:sz w:val="24"/>
        </w:rPr>
        <w:t>обеспечивают</w:t>
      </w:r>
      <w:r>
        <w:rPr>
          <w:b/>
          <w:spacing w:val="-2"/>
          <w:sz w:val="24"/>
        </w:rPr>
        <w:t xml:space="preserve"> </w:t>
      </w:r>
      <w:r>
        <w:rPr>
          <w:b/>
          <w:sz w:val="24"/>
        </w:rPr>
        <w:t>формирование</w:t>
      </w:r>
      <w:r>
        <w:rPr>
          <w:b/>
          <w:spacing w:val="-6"/>
          <w:sz w:val="24"/>
        </w:rPr>
        <w:t xml:space="preserve"> </w:t>
      </w:r>
      <w:r>
        <w:rPr>
          <w:b/>
          <w:sz w:val="24"/>
        </w:rPr>
        <w:t>умения:</w:t>
      </w:r>
    </w:p>
    <w:p w14:paraId="358C6567" w14:textId="77777777" w:rsidR="00682E0D" w:rsidRDefault="00682E0D">
      <w:pPr>
        <w:pStyle w:val="a5"/>
        <w:numPr>
          <w:ilvl w:val="1"/>
          <w:numId w:val="63"/>
        </w:numPr>
        <w:tabs>
          <w:tab w:val="left" w:pos="1295"/>
          <w:tab w:val="left" w:pos="1296"/>
          <w:tab w:val="left" w:pos="2470"/>
          <w:tab w:val="left" w:pos="3710"/>
          <w:tab w:val="left" w:pos="4036"/>
          <w:tab w:val="left" w:pos="5696"/>
          <w:tab w:val="left" w:pos="6844"/>
          <w:tab w:val="left" w:pos="8079"/>
          <w:tab w:val="left" w:pos="9542"/>
        </w:tabs>
        <w:ind w:right="368" w:firstLine="707"/>
        <w:jc w:val="left"/>
        <w:rPr>
          <w:sz w:val="24"/>
        </w:rPr>
      </w:pPr>
      <w:r>
        <w:rPr>
          <w:sz w:val="24"/>
        </w:rPr>
        <w:t>понимать</w:t>
      </w:r>
      <w:r>
        <w:rPr>
          <w:sz w:val="24"/>
        </w:rPr>
        <w:tab/>
        <w:t>культурно</w:t>
      </w:r>
      <w:r>
        <w:rPr>
          <w:sz w:val="24"/>
        </w:rPr>
        <w:tab/>
        <w:t>–</w:t>
      </w:r>
      <w:r>
        <w:rPr>
          <w:sz w:val="24"/>
        </w:rPr>
        <w:tab/>
        <w:t>историческую</w:t>
      </w:r>
      <w:r>
        <w:rPr>
          <w:sz w:val="24"/>
        </w:rPr>
        <w:tab/>
        <w:t>ценность</w:t>
      </w:r>
      <w:r>
        <w:rPr>
          <w:sz w:val="24"/>
        </w:rPr>
        <w:tab/>
        <w:t>традиций,</w:t>
      </w:r>
      <w:r>
        <w:rPr>
          <w:sz w:val="24"/>
        </w:rPr>
        <w:tab/>
        <w:t>отраженных</w:t>
      </w:r>
      <w:r>
        <w:rPr>
          <w:sz w:val="24"/>
        </w:rPr>
        <w:tab/>
      </w:r>
      <w:r>
        <w:rPr>
          <w:spacing w:val="-2"/>
          <w:sz w:val="24"/>
        </w:rPr>
        <w:t>в</w:t>
      </w:r>
      <w:r>
        <w:rPr>
          <w:spacing w:val="-57"/>
          <w:sz w:val="24"/>
        </w:rPr>
        <w:t xml:space="preserve"> </w:t>
      </w:r>
      <w:r>
        <w:rPr>
          <w:sz w:val="24"/>
        </w:rPr>
        <w:t>предметном</w:t>
      </w:r>
      <w:r>
        <w:rPr>
          <w:spacing w:val="-2"/>
          <w:sz w:val="24"/>
        </w:rPr>
        <w:t xml:space="preserve"> </w:t>
      </w:r>
      <w:r>
        <w:rPr>
          <w:sz w:val="24"/>
        </w:rPr>
        <w:t>мире, и</w:t>
      </w:r>
      <w:r>
        <w:rPr>
          <w:spacing w:val="3"/>
          <w:sz w:val="24"/>
        </w:rPr>
        <w:t xml:space="preserve"> </w:t>
      </w:r>
      <w:r>
        <w:rPr>
          <w:sz w:val="24"/>
        </w:rPr>
        <w:t>уважать их;</w:t>
      </w:r>
    </w:p>
    <w:p w14:paraId="661AE9EC" w14:textId="77777777" w:rsidR="00682E0D" w:rsidRDefault="00682E0D">
      <w:pPr>
        <w:pStyle w:val="a5"/>
        <w:numPr>
          <w:ilvl w:val="1"/>
          <w:numId w:val="63"/>
        </w:numPr>
        <w:tabs>
          <w:tab w:val="left" w:pos="1152"/>
        </w:tabs>
        <w:ind w:left="1151" w:hanging="142"/>
        <w:jc w:val="left"/>
        <w:rPr>
          <w:sz w:val="24"/>
        </w:rPr>
      </w:pPr>
      <w:r>
        <w:rPr>
          <w:sz w:val="24"/>
        </w:rPr>
        <w:t>учитывать</w:t>
      </w:r>
      <w:r>
        <w:rPr>
          <w:spacing w:val="-2"/>
          <w:sz w:val="24"/>
        </w:rPr>
        <w:t xml:space="preserve"> </w:t>
      </w:r>
      <w:r>
        <w:rPr>
          <w:sz w:val="24"/>
        </w:rPr>
        <w:t>разные</w:t>
      </w:r>
      <w:r>
        <w:rPr>
          <w:spacing w:val="-4"/>
          <w:sz w:val="24"/>
        </w:rPr>
        <w:t xml:space="preserve"> </w:t>
      </w:r>
      <w:r>
        <w:rPr>
          <w:sz w:val="24"/>
        </w:rPr>
        <w:t>мнения</w:t>
      </w:r>
      <w:r>
        <w:rPr>
          <w:spacing w:val="-3"/>
          <w:sz w:val="24"/>
        </w:rPr>
        <w:t xml:space="preserve"> </w:t>
      </w:r>
      <w:r>
        <w:rPr>
          <w:sz w:val="24"/>
        </w:rPr>
        <w:t>и</w:t>
      </w:r>
      <w:r>
        <w:rPr>
          <w:spacing w:val="-4"/>
          <w:sz w:val="24"/>
        </w:rPr>
        <w:t xml:space="preserve"> </w:t>
      </w:r>
      <w:r>
        <w:rPr>
          <w:sz w:val="24"/>
        </w:rPr>
        <w:t>интересы</w:t>
      </w:r>
      <w:r>
        <w:rPr>
          <w:spacing w:val="-3"/>
          <w:sz w:val="24"/>
        </w:rPr>
        <w:t xml:space="preserve"> </w:t>
      </w:r>
      <w:r>
        <w:rPr>
          <w:sz w:val="24"/>
        </w:rPr>
        <w:t>и</w:t>
      </w:r>
      <w:r>
        <w:rPr>
          <w:spacing w:val="-2"/>
          <w:sz w:val="24"/>
        </w:rPr>
        <w:t xml:space="preserve"> </w:t>
      </w:r>
      <w:r>
        <w:rPr>
          <w:sz w:val="24"/>
        </w:rPr>
        <w:t>обосновывать</w:t>
      </w:r>
      <w:r>
        <w:rPr>
          <w:spacing w:val="-2"/>
          <w:sz w:val="24"/>
        </w:rPr>
        <w:t xml:space="preserve"> </w:t>
      </w:r>
      <w:r>
        <w:rPr>
          <w:sz w:val="24"/>
        </w:rPr>
        <w:t>собственную</w:t>
      </w:r>
      <w:r>
        <w:rPr>
          <w:spacing w:val="-2"/>
          <w:sz w:val="24"/>
        </w:rPr>
        <w:t xml:space="preserve"> </w:t>
      </w:r>
      <w:r>
        <w:rPr>
          <w:sz w:val="24"/>
        </w:rPr>
        <w:t>позицию;</w:t>
      </w:r>
    </w:p>
    <w:p w14:paraId="318CE3D8" w14:textId="77777777" w:rsidR="00682E0D" w:rsidRDefault="00682E0D">
      <w:pPr>
        <w:pStyle w:val="a5"/>
        <w:numPr>
          <w:ilvl w:val="1"/>
          <w:numId w:val="63"/>
        </w:numPr>
        <w:tabs>
          <w:tab w:val="left" w:pos="1210"/>
        </w:tabs>
        <w:ind w:right="371" w:firstLine="707"/>
        <w:jc w:val="left"/>
        <w:rPr>
          <w:sz w:val="24"/>
        </w:rPr>
      </w:pPr>
      <w:r>
        <w:rPr>
          <w:sz w:val="24"/>
        </w:rPr>
        <w:t>задавать</w:t>
      </w:r>
      <w:r>
        <w:rPr>
          <w:spacing w:val="1"/>
          <w:sz w:val="24"/>
        </w:rPr>
        <w:t xml:space="preserve"> </w:t>
      </w:r>
      <w:r>
        <w:rPr>
          <w:sz w:val="24"/>
        </w:rPr>
        <w:t>вопросы,</w:t>
      </w:r>
      <w:r>
        <w:rPr>
          <w:spacing w:val="1"/>
          <w:sz w:val="24"/>
        </w:rPr>
        <w:t xml:space="preserve"> </w:t>
      </w:r>
      <w:r>
        <w:rPr>
          <w:sz w:val="24"/>
        </w:rPr>
        <w:t>необходимые</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собственной</w:t>
      </w:r>
      <w:r>
        <w:rPr>
          <w:spacing w:val="1"/>
          <w:sz w:val="24"/>
        </w:rPr>
        <w:t xml:space="preserve"> </w:t>
      </w:r>
      <w:r>
        <w:rPr>
          <w:sz w:val="24"/>
        </w:rPr>
        <w:t>деятельности</w:t>
      </w:r>
      <w:r>
        <w:rPr>
          <w:spacing w:val="1"/>
          <w:sz w:val="24"/>
        </w:rPr>
        <w:t xml:space="preserve"> </w:t>
      </w:r>
      <w:r>
        <w:rPr>
          <w:sz w:val="24"/>
        </w:rPr>
        <w:t>и</w:t>
      </w:r>
      <w:r>
        <w:rPr>
          <w:spacing w:val="-57"/>
          <w:sz w:val="24"/>
        </w:rPr>
        <w:t xml:space="preserve"> </w:t>
      </w:r>
      <w:r>
        <w:rPr>
          <w:sz w:val="24"/>
        </w:rPr>
        <w:t>сотрудничества с</w:t>
      </w:r>
      <w:r>
        <w:rPr>
          <w:spacing w:val="-1"/>
          <w:sz w:val="24"/>
        </w:rPr>
        <w:t xml:space="preserve"> </w:t>
      </w:r>
      <w:r>
        <w:rPr>
          <w:sz w:val="24"/>
        </w:rPr>
        <w:t>партнером;</w:t>
      </w:r>
    </w:p>
    <w:p w14:paraId="050D9889" w14:textId="77777777" w:rsidR="00682E0D" w:rsidRDefault="00682E0D">
      <w:pPr>
        <w:pStyle w:val="a5"/>
        <w:numPr>
          <w:ilvl w:val="1"/>
          <w:numId w:val="63"/>
        </w:numPr>
        <w:tabs>
          <w:tab w:val="left" w:pos="1150"/>
        </w:tabs>
        <w:ind w:left="1149"/>
        <w:jc w:val="left"/>
        <w:rPr>
          <w:sz w:val="24"/>
        </w:rPr>
      </w:pPr>
      <w:r>
        <w:rPr>
          <w:sz w:val="24"/>
        </w:rPr>
        <w:t>соблюдать</w:t>
      </w:r>
      <w:r>
        <w:rPr>
          <w:spacing w:val="-3"/>
          <w:sz w:val="24"/>
        </w:rPr>
        <w:t xml:space="preserve"> </w:t>
      </w:r>
      <w:r>
        <w:rPr>
          <w:sz w:val="24"/>
        </w:rPr>
        <w:t>правила</w:t>
      </w:r>
      <w:r>
        <w:rPr>
          <w:spacing w:val="-4"/>
          <w:sz w:val="24"/>
        </w:rPr>
        <w:t xml:space="preserve"> </w:t>
      </w:r>
      <w:r>
        <w:rPr>
          <w:sz w:val="24"/>
        </w:rPr>
        <w:t>техники</w:t>
      </w:r>
      <w:r>
        <w:rPr>
          <w:spacing w:val="-4"/>
          <w:sz w:val="24"/>
        </w:rPr>
        <w:t xml:space="preserve"> </w:t>
      </w:r>
      <w:r>
        <w:rPr>
          <w:sz w:val="24"/>
        </w:rPr>
        <w:t>безопасности</w:t>
      </w:r>
      <w:r>
        <w:rPr>
          <w:spacing w:val="-2"/>
          <w:sz w:val="24"/>
        </w:rPr>
        <w:t xml:space="preserve"> </w:t>
      </w:r>
      <w:r>
        <w:rPr>
          <w:sz w:val="24"/>
        </w:rPr>
        <w:t>труда;</w:t>
      </w:r>
    </w:p>
    <w:p w14:paraId="75A162AF" w14:textId="77777777" w:rsidR="00682E0D" w:rsidRDefault="00682E0D">
      <w:pPr>
        <w:pStyle w:val="a5"/>
        <w:numPr>
          <w:ilvl w:val="1"/>
          <w:numId w:val="63"/>
        </w:numPr>
        <w:tabs>
          <w:tab w:val="left" w:pos="1150"/>
        </w:tabs>
        <w:ind w:left="1149"/>
        <w:jc w:val="left"/>
        <w:rPr>
          <w:sz w:val="24"/>
        </w:rPr>
      </w:pPr>
      <w:r>
        <w:rPr>
          <w:sz w:val="24"/>
        </w:rPr>
        <w:t>выполнять</w:t>
      </w:r>
      <w:r>
        <w:rPr>
          <w:spacing w:val="-2"/>
          <w:sz w:val="24"/>
        </w:rPr>
        <w:t xml:space="preserve"> </w:t>
      </w:r>
      <w:r>
        <w:rPr>
          <w:sz w:val="24"/>
        </w:rPr>
        <w:t>различные</w:t>
      </w:r>
      <w:r>
        <w:rPr>
          <w:spacing w:val="-4"/>
          <w:sz w:val="24"/>
        </w:rPr>
        <w:t xml:space="preserve"> </w:t>
      </w:r>
      <w:r>
        <w:rPr>
          <w:sz w:val="24"/>
        </w:rPr>
        <w:t>виды</w:t>
      </w:r>
      <w:r>
        <w:rPr>
          <w:spacing w:val="-3"/>
          <w:sz w:val="24"/>
        </w:rPr>
        <w:t xml:space="preserve"> </w:t>
      </w:r>
      <w:r>
        <w:rPr>
          <w:sz w:val="24"/>
        </w:rPr>
        <w:t>ручных</w:t>
      </w:r>
      <w:r>
        <w:rPr>
          <w:spacing w:val="-1"/>
          <w:sz w:val="24"/>
        </w:rPr>
        <w:t xml:space="preserve"> </w:t>
      </w:r>
      <w:r>
        <w:rPr>
          <w:sz w:val="24"/>
        </w:rPr>
        <w:t>работ;</w:t>
      </w:r>
    </w:p>
    <w:p w14:paraId="4B53C624" w14:textId="77777777" w:rsidR="00682E0D" w:rsidRDefault="00682E0D">
      <w:pPr>
        <w:pStyle w:val="a5"/>
        <w:numPr>
          <w:ilvl w:val="1"/>
          <w:numId w:val="63"/>
        </w:numPr>
        <w:tabs>
          <w:tab w:val="left" w:pos="1150"/>
        </w:tabs>
        <w:ind w:left="1149"/>
        <w:jc w:val="left"/>
        <w:rPr>
          <w:sz w:val="24"/>
        </w:rPr>
      </w:pPr>
      <w:r>
        <w:rPr>
          <w:sz w:val="24"/>
        </w:rPr>
        <w:t>изготавливать</w:t>
      </w:r>
      <w:r>
        <w:rPr>
          <w:spacing w:val="-3"/>
          <w:sz w:val="24"/>
        </w:rPr>
        <w:t xml:space="preserve"> </w:t>
      </w:r>
      <w:r>
        <w:rPr>
          <w:sz w:val="24"/>
        </w:rPr>
        <w:t>простые</w:t>
      </w:r>
      <w:r>
        <w:rPr>
          <w:spacing w:val="-4"/>
          <w:sz w:val="24"/>
        </w:rPr>
        <w:t xml:space="preserve"> </w:t>
      </w:r>
      <w:r>
        <w:rPr>
          <w:sz w:val="24"/>
        </w:rPr>
        <w:t>швейные</w:t>
      </w:r>
      <w:r>
        <w:rPr>
          <w:spacing w:val="-5"/>
          <w:sz w:val="24"/>
        </w:rPr>
        <w:t xml:space="preserve"> </w:t>
      </w:r>
      <w:r>
        <w:rPr>
          <w:sz w:val="24"/>
        </w:rPr>
        <w:t>изделия;</w:t>
      </w:r>
    </w:p>
    <w:p w14:paraId="67E52293" w14:textId="77777777" w:rsidR="00682E0D" w:rsidRDefault="00682E0D">
      <w:pPr>
        <w:pStyle w:val="a5"/>
        <w:numPr>
          <w:ilvl w:val="1"/>
          <w:numId w:val="63"/>
        </w:numPr>
        <w:tabs>
          <w:tab w:val="left" w:pos="1152"/>
        </w:tabs>
        <w:ind w:left="1151" w:hanging="142"/>
        <w:jc w:val="left"/>
        <w:rPr>
          <w:sz w:val="24"/>
        </w:rPr>
      </w:pPr>
      <w:r>
        <w:rPr>
          <w:sz w:val="24"/>
        </w:rPr>
        <w:t>уметь</w:t>
      </w:r>
      <w:r>
        <w:rPr>
          <w:spacing w:val="-2"/>
          <w:sz w:val="24"/>
        </w:rPr>
        <w:t xml:space="preserve"> </w:t>
      </w:r>
      <w:r>
        <w:rPr>
          <w:sz w:val="24"/>
        </w:rPr>
        <w:t>работать</w:t>
      </w:r>
      <w:r>
        <w:rPr>
          <w:spacing w:val="-1"/>
          <w:sz w:val="24"/>
        </w:rPr>
        <w:t xml:space="preserve"> </w:t>
      </w:r>
      <w:r>
        <w:rPr>
          <w:sz w:val="24"/>
        </w:rPr>
        <w:t>с</w:t>
      </w:r>
      <w:r>
        <w:rPr>
          <w:spacing w:val="-3"/>
          <w:sz w:val="24"/>
        </w:rPr>
        <w:t xml:space="preserve"> </w:t>
      </w:r>
      <w:r>
        <w:rPr>
          <w:sz w:val="24"/>
        </w:rPr>
        <w:t>лекалами;</w:t>
      </w:r>
    </w:p>
    <w:p w14:paraId="5C6C56E3" w14:textId="77777777" w:rsidR="00682E0D" w:rsidRDefault="00682E0D">
      <w:pPr>
        <w:pStyle w:val="a5"/>
        <w:numPr>
          <w:ilvl w:val="1"/>
          <w:numId w:val="63"/>
        </w:numPr>
        <w:tabs>
          <w:tab w:val="left" w:pos="1150"/>
        </w:tabs>
        <w:ind w:left="1149"/>
        <w:jc w:val="left"/>
        <w:rPr>
          <w:sz w:val="24"/>
        </w:rPr>
      </w:pPr>
      <w:r>
        <w:rPr>
          <w:sz w:val="24"/>
        </w:rPr>
        <w:t>выполнять</w:t>
      </w:r>
      <w:r>
        <w:rPr>
          <w:spacing w:val="-4"/>
          <w:sz w:val="24"/>
        </w:rPr>
        <w:t xml:space="preserve"> </w:t>
      </w:r>
      <w:r>
        <w:rPr>
          <w:sz w:val="24"/>
        </w:rPr>
        <w:t>эскизы</w:t>
      </w:r>
      <w:r>
        <w:rPr>
          <w:spacing w:val="-7"/>
          <w:sz w:val="24"/>
        </w:rPr>
        <w:t xml:space="preserve"> </w:t>
      </w:r>
      <w:r>
        <w:rPr>
          <w:sz w:val="24"/>
        </w:rPr>
        <w:t>и</w:t>
      </w:r>
      <w:r>
        <w:rPr>
          <w:spacing w:val="-5"/>
          <w:sz w:val="24"/>
        </w:rPr>
        <w:t xml:space="preserve"> </w:t>
      </w:r>
      <w:r>
        <w:rPr>
          <w:sz w:val="24"/>
        </w:rPr>
        <w:t>рисунок</w:t>
      </w:r>
      <w:r>
        <w:rPr>
          <w:spacing w:val="-5"/>
          <w:sz w:val="24"/>
        </w:rPr>
        <w:t xml:space="preserve"> </w:t>
      </w:r>
      <w:r>
        <w:rPr>
          <w:sz w:val="24"/>
        </w:rPr>
        <w:t>изделия;</w:t>
      </w:r>
    </w:p>
    <w:p w14:paraId="434E3B79" w14:textId="77777777" w:rsidR="00682E0D" w:rsidRDefault="00682E0D">
      <w:pPr>
        <w:pStyle w:val="a5"/>
        <w:numPr>
          <w:ilvl w:val="1"/>
          <w:numId w:val="63"/>
        </w:numPr>
        <w:tabs>
          <w:tab w:val="left" w:pos="1150"/>
        </w:tabs>
        <w:ind w:left="1149"/>
        <w:jc w:val="left"/>
        <w:rPr>
          <w:sz w:val="24"/>
        </w:rPr>
      </w:pPr>
      <w:r>
        <w:rPr>
          <w:sz w:val="24"/>
        </w:rPr>
        <w:t>выбирать</w:t>
      </w:r>
      <w:r>
        <w:rPr>
          <w:spacing w:val="-5"/>
          <w:sz w:val="24"/>
        </w:rPr>
        <w:t xml:space="preserve"> </w:t>
      </w:r>
      <w:r>
        <w:rPr>
          <w:sz w:val="24"/>
        </w:rPr>
        <w:t>оптимальный,</w:t>
      </w:r>
      <w:r>
        <w:rPr>
          <w:spacing w:val="-6"/>
          <w:sz w:val="24"/>
        </w:rPr>
        <w:t xml:space="preserve"> </w:t>
      </w:r>
      <w:r>
        <w:rPr>
          <w:sz w:val="24"/>
        </w:rPr>
        <w:t>лучший</w:t>
      </w:r>
      <w:r>
        <w:rPr>
          <w:spacing w:val="-5"/>
          <w:sz w:val="24"/>
        </w:rPr>
        <w:t xml:space="preserve"> </w:t>
      </w:r>
      <w:r>
        <w:rPr>
          <w:sz w:val="24"/>
        </w:rPr>
        <w:t>вариант;</w:t>
      </w:r>
    </w:p>
    <w:p w14:paraId="2B4C7836" w14:textId="77777777" w:rsidR="00682E0D" w:rsidRDefault="00682E0D">
      <w:pPr>
        <w:pStyle w:val="a5"/>
        <w:numPr>
          <w:ilvl w:val="1"/>
          <w:numId w:val="63"/>
        </w:numPr>
        <w:tabs>
          <w:tab w:val="left" w:pos="1150"/>
        </w:tabs>
        <w:ind w:left="1149"/>
        <w:jc w:val="left"/>
        <w:rPr>
          <w:sz w:val="24"/>
        </w:rPr>
      </w:pPr>
      <w:r>
        <w:rPr>
          <w:sz w:val="24"/>
        </w:rPr>
        <w:t>моделировать</w:t>
      </w:r>
      <w:r>
        <w:rPr>
          <w:spacing w:val="-9"/>
          <w:sz w:val="24"/>
        </w:rPr>
        <w:t xml:space="preserve"> </w:t>
      </w:r>
      <w:r>
        <w:rPr>
          <w:sz w:val="24"/>
        </w:rPr>
        <w:t>и</w:t>
      </w:r>
      <w:r>
        <w:rPr>
          <w:spacing w:val="-9"/>
          <w:sz w:val="24"/>
        </w:rPr>
        <w:t xml:space="preserve"> </w:t>
      </w:r>
      <w:r>
        <w:rPr>
          <w:sz w:val="24"/>
        </w:rPr>
        <w:t>проектировать</w:t>
      </w:r>
      <w:r>
        <w:rPr>
          <w:spacing w:val="-9"/>
          <w:sz w:val="24"/>
        </w:rPr>
        <w:t xml:space="preserve"> </w:t>
      </w:r>
      <w:r>
        <w:rPr>
          <w:sz w:val="24"/>
        </w:rPr>
        <w:t>изделия;</w:t>
      </w:r>
    </w:p>
    <w:p w14:paraId="2FAC6EA2" w14:textId="77777777" w:rsidR="00682E0D" w:rsidRDefault="00682E0D">
      <w:pPr>
        <w:pStyle w:val="a5"/>
        <w:numPr>
          <w:ilvl w:val="1"/>
          <w:numId w:val="63"/>
        </w:numPr>
        <w:tabs>
          <w:tab w:val="left" w:pos="1246"/>
        </w:tabs>
        <w:ind w:right="372" w:firstLine="707"/>
        <w:jc w:val="left"/>
        <w:rPr>
          <w:sz w:val="24"/>
        </w:rPr>
      </w:pPr>
      <w:r>
        <w:rPr>
          <w:sz w:val="24"/>
        </w:rPr>
        <w:t>определять</w:t>
      </w:r>
      <w:r>
        <w:rPr>
          <w:spacing w:val="1"/>
          <w:sz w:val="24"/>
        </w:rPr>
        <w:t xml:space="preserve"> </w:t>
      </w:r>
      <w:r>
        <w:rPr>
          <w:sz w:val="24"/>
        </w:rPr>
        <w:t>и</w:t>
      </w:r>
      <w:r>
        <w:rPr>
          <w:spacing w:val="1"/>
          <w:sz w:val="24"/>
        </w:rPr>
        <w:t xml:space="preserve"> </w:t>
      </w:r>
      <w:r>
        <w:rPr>
          <w:sz w:val="24"/>
        </w:rPr>
        <w:t>соблюдать</w:t>
      </w:r>
      <w:r>
        <w:rPr>
          <w:spacing w:val="1"/>
          <w:sz w:val="24"/>
        </w:rPr>
        <w:t xml:space="preserve"> </w:t>
      </w:r>
      <w:r>
        <w:rPr>
          <w:sz w:val="24"/>
        </w:rPr>
        <w:t>последовательность</w:t>
      </w:r>
      <w:r>
        <w:rPr>
          <w:spacing w:val="1"/>
          <w:sz w:val="24"/>
        </w:rPr>
        <w:t xml:space="preserve"> </w:t>
      </w:r>
      <w:r>
        <w:rPr>
          <w:sz w:val="24"/>
        </w:rPr>
        <w:t>технологических</w:t>
      </w:r>
      <w:r>
        <w:rPr>
          <w:spacing w:val="1"/>
          <w:sz w:val="24"/>
        </w:rPr>
        <w:t xml:space="preserve"> </w:t>
      </w:r>
      <w:r>
        <w:rPr>
          <w:sz w:val="24"/>
        </w:rPr>
        <w:t>операций</w:t>
      </w:r>
      <w:r>
        <w:rPr>
          <w:spacing w:val="1"/>
          <w:sz w:val="24"/>
        </w:rPr>
        <w:t xml:space="preserve"> </w:t>
      </w:r>
      <w:r>
        <w:rPr>
          <w:sz w:val="24"/>
        </w:rPr>
        <w:t>при</w:t>
      </w:r>
      <w:r>
        <w:rPr>
          <w:spacing w:val="-57"/>
          <w:sz w:val="24"/>
        </w:rPr>
        <w:t xml:space="preserve"> </w:t>
      </w:r>
      <w:r>
        <w:rPr>
          <w:sz w:val="24"/>
        </w:rPr>
        <w:t>изготовлении</w:t>
      </w:r>
      <w:r>
        <w:rPr>
          <w:spacing w:val="-1"/>
          <w:sz w:val="24"/>
        </w:rPr>
        <w:t xml:space="preserve"> </w:t>
      </w:r>
      <w:r>
        <w:rPr>
          <w:sz w:val="24"/>
        </w:rPr>
        <w:t>изделия;</w:t>
      </w:r>
    </w:p>
    <w:p w14:paraId="051D0D7A" w14:textId="77777777" w:rsidR="00682E0D" w:rsidRDefault="00682E0D">
      <w:pPr>
        <w:pStyle w:val="a5"/>
        <w:numPr>
          <w:ilvl w:val="1"/>
          <w:numId w:val="63"/>
        </w:numPr>
        <w:tabs>
          <w:tab w:val="left" w:pos="1255"/>
        </w:tabs>
        <w:ind w:right="375" w:firstLine="707"/>
        <w:jc w:val="left"/>
        <w:rPr>
          <w:sz w:val="24"/>
        </w:rPr>
      </w:pPr>
      <w:r>
        <w:rPr>
          <w:sz w:val="24"/>
        </w:rPr>
        <w:t>организовать</w:t>
      </w:r>
      <w:r>
        <w:rPr>
          <w:spacing w:val="35"/>
          <w:sz w:val="24"/>
        </w:rPr>
        <w:t xml:space="preserve"> </w:t>
      </w:r>
      <w:r>
        <w:rPr>
          <w:sz w:val="24"/>
        </w:rPr>
        <w:t>рабочее</w:t>
      </w:r>
      <w:r>
        <w:rPr>
          <w:spacing w:val="33"/>
          <w:sz w:val="24"/>
        </w:rPr>
        <w:t xml:space="preserve"> </w:t>
      </w:r>
      <w:r>
        <w:rPr>
          <w:sz w:val="24"/>
        </w:rPr>
        <w:t>место</w:t>
      </w:r>
      <w:r>
        <w:rPr>
          <w:spacing w:val="34"/>
          <w:sz w:val="24"/>
        </w:rPr>
        <w:t xml:space="preserve"> </w:t>
      </w:r>
      <w:r>
        <w:rPr>
          <w:sz w:val="24"/>
        </w:rPr>
        <w:t>для</w:t>
      </w:r>
      <w:r>
        <w:rPr>
          <w:spacing w:val="34"/>
          <w:sz w:val="24"/>
        </w:rPr>
        <w:t xml:space="preserve"> </w:t>
      </w:r>
      <w:r>
        <w:rPr>
          <w:sz w:val="24"/>
        </w:rPr>
        <w:t>индивидуальной</w:t>
      </w:r>
      <w:r>
        <w:rPr>
          <w:spacing w:val="35"/>
          <w:sz w:val="24"/>
        </w:rPr>
        <w:t xml:space="preserve"> </w:t>
      </w:r>
      <w:r>
        <w:rPr>
          <w:sz w:val="24"/>
        </w:rPr>
        <w:t>и</w:t>
      </w:r>
      <w:r>
        <w:rPr>
          <w:spacing w:val="33"/>
          <w:sz w:val="24"/>
        </w:rPr>
        <w:t xml:space="preserve"> </w:t>
      </w:r>
      <w:r>
        <w:rPr>
          <w:sz w:val="24"/>
        </w:rPr>
        <w:t>коллективной</w:t>
      </w:r>
      <w:r>
        <w:rPr>
          <w:spacing w:val="35"/>
          <w:sz w:val="24"/>
        </w:rPr>
        <w:t xml:space="preserve"> </w:t>
      </w:r>
      <w:r>
        <w:rPr>
          <w:sz w:val="24"/>
        </w:rPr>
        <w:t>трудовой</w:t>
      </w:r>
      <w:r>
        <w:rPr>
          <w:spacing w:val="-57"/>
          <w:sz w:val="24"/>
        </w:rPr>
        <w:t xml:space="preserve"> </w:t>
      </w:r>
      <w:r>
        <w:rPr>
          <w:sz w:val="24"/>
        </w:rPr>
        <w:t>деятельности при работе</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материалами;</w:t>
      </w:r>
    </w:p>
    <w:p w14:paraId="469AC5E1" w14:textId="77777777" w:rsidR="00682E0D" w:rsidRDefault="00682E0D">
      <w:pPr>
        <w:pStyle w:val="a5"/>
        <w:numPr>
          <w:ilvl w:val="1"/>
          <w:numId w:val="63"/>
        </w:numPr>
        <w:tabs>
          <w:tab w:val="left" w:pos="1157"/>
        </w:tabs>
        <w:ind w:right="366" w:firstLine="707"/>
        <w:jc w:val="left"/>
        <w:rPr>
          <w:sz w:val="24"/>
        </w:rPr>
      </w:pPr>
      <w:r>
        <w:rPr>
          <w:sz w:val="24"/>
        </w:rPr>
        <w:t>изготавливать</w:t>
      </w:r>
      <w:r>
        <w:rPr>
          <w:spacing w:val="-8"/>
          <w:sz w:val="24"/>
        </w:rPr>
        <w:t xml:space="preserve"> </w:t>
      </w:r>
      <w:r>
        <w:rPr>
          <w:sz w:val="24"/>
        </w:rPr>
        <w:t>изделия</w:t>
      </w:r>
      <w:r>
        <w:rPr>
          <w:spacing w:val="-9"/>
          <w:sz w:val="24"/>
        </w:rPr>
        <w:t xml:space="preserve"> </w:t>
      </w:r>
      <w:r>
        <w:rPr>
          <w:sz w:val="24"/>
        </w:rPr>
        <w:t>из</w:t>
      </w:r>
      <w:r>
        <w:rPr>
          <w:spacing w:val="-6"/>
          <w:sz w:val="24"/>
        </w:rPr>
        <w:t xml:space="preserve"> </w:t>
      </w:r>
      <w:r>
        <w:rPr>
          <w:sz w:val="24"/>
        </w:rPr>
        <w:t>доступных</w:t>
      </w:r>
      <w:r>
        <w:rPr>
          <w:spacing w:val="-6"/>
          <w:sz w:val="24"/>
        </w:rPr>
        <w:t xml:space="preserve"> </w:t>
      </w:r>
      <w:r>
        <w:rPr>
          <w:sz w:val="24"/>
        </w:rPr>
        <w:t>материалов</w:t>
      </w:r>
      <w:r>
        <w:rPr>
          <w:spacing w:val="-7"/>
          <w:sz w:val="24"/>
        </w:rPr>
        <w:t xml:space="preserve"> </w:t>
      </w:r>
      <w:r>
        <w:rPr>
          <w:sz w:val="24"/>
        </w:rPr>
        <w:t>по</w:t>
      </w:r>
      <w:r>
        <w:rPr>
          <w:spacing w:val="-7"/>
          <w:sz w:val="24"/>
        </w:rPr>
        <w:t xml:space="preserve"> </w:t>
      </w:r>
      <w:r>
        <w:rPr>
          <w:sz w:val="24"/>
        </w:rPr>
        <w:t>образцу,</w:t>
      </w:r>
      <w:r>
        <w:rPr>
          <w:spacing w:val="-8"/>
          <w:sz w:val="24"/>
        </w:rPr>
        <w:t xml:space="preserve"> </w:t>
      </w:r>
      <w:r>
        <w:rPr>
          <w:sz w:val="24"/>
        </w:rPr>
        <w:t>эскизу,</w:t>
      </w:r>
      <w:r>
        <w:rPr>
          <w:spacing w:val="-4"/>
          <w:sz w:val="24"/>
        </w:rPr>
        <w:t xml:space="preserve"> </w:t>
      </w:r>
      <w:r>
        <w:rPr>
          <w:sz w:val="24"/>
        </w:rPr>
        <w:t>собственному</w:t>
      </w:r>
      <w:r>
        <w:rPr>
          <w:spacing w:val="-57"/>
          <w:sz w:val="24"/>
        </w:rPr>
        <w:t xml:space="preserve"> </w:t>
      </w:r>
      <w:r>
        <w:rPr>
          <w:sz w:val="24"/>
        </w:rPr>
        <w:t>замыслу;</w:t>
      </w:r>
    </w:p>
    <w:p w14:paraId="3AA62A4C" w14:textId="77777777" w:rsidR="00682E0D" w:rsidRDefault="00682E0D">
      <w:pPr>
        <w:pStyle w:val="a5"/>
        <w:numPr>
          <w:ilvl w:val="1"/>
          <w:numId w:val="63"/>
        </w:numPr>
        <w:tabs>
          <w:tab w:val="left" w:pos="1150"/>
        </w:tabs>
        <w:ind w:left="1149"/>
        <w:jc w:val="left"/>
        <w:rPr>
          <w:sz w:val="24"/>
        </w:rPr>
      </w:pPr>
      <w:r>
        <w:rPr>
          <w:sz w:val="24"/>
        </w:rPr>
        <w:t>осуществлять</w:t>
      </w:r>
      <w:r>
        <w:rPr>
          <w:spacing w:val="-7"/>
          <w:sz w:val="24"/>
        </w:rPr>
        <w:t xml:space="preserve"> </w:t>
      </w:r>
      <w:r>
        <w:rPr>
          <w:sz w:val="24"/>
        </w:rPr>
        <w:t>декоративное</w:t>
      </w:r>
      <w:r>
        <w:rPr>
          <w:spacing w:val="-7"/>
          <w:sz w:val="24"/>
        </w:rPr>
        <w:t xml:space="preserve"> </w:t>
      </w:r>
      <w:r>
        <w:rPr>
          <w:sz w:val="24"/>
        </w:rPr>
        <w:t>оформление</w:t>
      </w:r>
      <w:r>
        <w:rPr>
          <w:spacing w:val="-7"/>
          <w:sz w:val="24"/>
        </w:rPr>
        <w:t xml:space="preserve"> </w:t>
      </w:r>
      <w:r>
        <w:rPr>
          <w:sz w:val="24"/>
        </w:rPr>
        <w:t>и</w:t>
      </w:r>
      <w:r>
        <w:rPr>
          <w:spacing w:val="-6"/>
          <w:sz w:val="24"/>
        </w:rPr>
        <w:t xml:space="preserve"> </w:t>
      </w:r>
      <w:r>
        <w:rPr>
          <w:sz w:val="24"/>
        </w:rPr>
        <w:t>отделку</w:t>
      </w:r>
      <w:r>
        <w:rPr>
          <w:spacing w:val="-13"/>
          <w:sz w:val="24"/>
        </w:rPr>
        <w:t xml:space="preserve"> </w:t>
      </w:r>
      <w:r>
        <w:rPr>
          <w:sz w:val="24"/>
        </w:rPr>
        <w:t>изделий;</w:t>
      </w:r>
    </w:p>
    <w:p w14:paraId="13B16C1F" w14:textId="77777777" w:rsidR="00682E0D" w:rsidRDefault="00682E0D">
      <w:pPr>
        <w:pStyle w:val="a5"/>
        <w:numPr>
          <w:ilvl w:val="1"/>
          <w:numId w:val="63"/>
        </w:numPr>
        <w:tabs>
          <w:tab w:val="left" w:pos="1150"/>
        </w:tabs>
        <w:ind w:left="1149"/>
        <w:jc w:val="left"/>
        <w:rPr>
          <w:sz w:val="24"/>
        </w:rPr>
      </w:pPr>
      <w:r>
        <w:rPr>
          <w:sz w:val="24"/>
        </w:rPr>
        <w:t>рационально</w:t>
      </w:r>
      <w:r>
        <w:rPr>
          <w:spacing w:val="-5"/>
          <w:sz w:val="24"/>
        </w:rPr>
        <w:t xml:space="preserve"> </w:t>
      </w:r>
      <w:r>
        <w:rPr>
          <w:sz w:val="24"/>
        </w:rPr>
        <w:t>размещать</w:t>
      </w:r>
      <w:r>
        <w:rPr>
          <w:spacing w:val="-4"/>
          <w:sz w:val="24"/>
        </w:rPr>
        <w:t xml:space="preserve"> </w:t>
      </w:r>
      <w:r>
        <w:rPr>
          <w:sz w:val="24"/>
        </w:rPr>
        <w:t>инструменты</w:t>
      </w:r>
      <w:r>
        <w:rPr>
          <w:spacing w:val="-4"/>
          <w:sz w:val="24"/>
        </w:rPr>
        <w:t xml:space="preserve"> </w:t>
      </w:r>
      <w:r>
        <w:rPr>
          <w:sz w:val="24"/>
        </w:rPr>
        <w:t>и</w:t>
      </w:r>
      <w:r>
        <w:rPr>
          <w:spacing w:val="-4"/>
          <w:sz w:val="24"/>
        </w:rPr>
        <w:t xml:space="preserve"> </w:t>
      </w:r>
      <w:r>
        <w:rPr>
          <w:sz w:val="24"/>
        </w:rPr>
        <w:t>приспособления</w:t>
      </w:r>
      <w:r>
        <w:rPr>
          <w:spacing w:val="-4"/>
          <w:sz w:val="24"/>
        </w:rPr>
        <w:t xml:space="preserve"> </w:t>
      </w:r>
      <w:r>
        <w:rPr>
          <w:sz w:val="24"/>
        </w:rPr>
        <w:t>на</w:t>
      </w:r>
      <w:r>
        <w:rPr>
          <w:spacing w:val="-6"/>
          <w:sz w:val="24"/>
        </w:rPr>
        <w:t xml:space="preserve"> </w:t>
      </w:r>
      <w:r>
        <w:rPr>
          <w:sz w:val="24"/>
        </w:rPr>
        <w:t>рабочем</w:t>
      </w:r>
      <w:r>
        <w:rPr>
          <w:spacing w:val="-4"/>
          <w:sz w:val="24"/>
        </w:rPr>
        <w:t xml:space="preserve"> </w:t>
      </w:r>
      <w:r>
        <w:rPr>
          <w:sz w:val="24"/>
        </w:rPr>
        <w:t>месте;</w:t>
      </w:r>
    </w:p>
    <w:p w14:paraId="188D91D1" w14:textId="77777777" w:rsidR="00682E0D" w:rsidRDefault="00682E0D">
      <w:pPr>
        <w:pStyle w:val="a5"/>
        <w:numPr>
          <w:ilvl w:val="1"/>
          <w:numId w:val="63"/>
        </w:numPr>
        <w:tabs>
          <w:tab w:val="left" w:pos="1150"/>
        </w:tabs>
        <w:ind w:left="1149"/>
        <w:jc w:val="left"/>
        <w:rPr>
          <w:sz w:val="24"/>
        </w:rPr>
      </w:pPr>
      <w:r>
        <w:rPr>
          <w:sz w:val="24"/>
        </w:rPr>
        <w:t>изготавливать</w:t>
      </w:r>
      <w:r>
        <w:rPr>
          <w:spacing w:val="-9"/>
          <w:sz w:val="24"/>
        </w:rPr>
        <w:t xml:space="preserve"> </w:t>
      </w:r>
      <w:r>
        <w:rPr>
          <w:sz w:val="24"/>
        </w:rPr>
        <w:t>самодельные</w:t>
      </w:r>
      <w:r>
        <w:rPr>
          <w:spacing w:val="-10"/>
          <w:sz w:val="24"/>
        </w:rPr>
        <w:t xml:space="preserve"> </w:t>
      </w:r>
      <w:r>
        <w:rPr>
          <w:sz w:val="24"/>
        </w:rPr>
        <w:t>игрушки</w:t>
      </w:r>
      <w:r>
        <w:rPr>
          <w:spacing w:val="-9"/>
          <w:sz w:val="24"/>
        </w:rPr>
        <w:t xml:space="preserve"> </w:t>
      </w:r>
      <w:r>
        <w:rPr>
          <w:sz w:val="24"/>
        </w:rPr>
        <w:t>из</w:t>
      </w:r>
      <w:r>
        <w:rPr>
          <w:spacing w:val="-10"/>
          <w:sz w:val="24"/>
        </w:rPr>
        <w:t xml:space="preserve"> </w:t>
      </w:r>
      <w:r>
        <w:rPr>
          <w:sz w:val="24"/>
        </w:rPr>
        <w:t>ткани.</w:t>
      </w:r>
    </w:p>
    <w:p w14:paraId="0A1FCD61" w14:textId="77777777" w:rsidR="00682E0D" w:rsidRDefault="00682E0D">
      <w:pPr>
        <w:pStyle w:val="a5"/>
        <w:numPr>
          <w:ilvl w:val="1"/>
          <w:numId w:val="63"/>
        </w:numPr>
        <w:tabs>
          <w:tab w:val="left" w:pos="1150"/>
        </w:tabs>
        <w:ind w:left="1149"/>
        <w:jc w:val="left"/>
        <w:rPr>
          <w:sz w:val="24"/>
        </w:rPr>
      </w:pPr>
      <w:r>
        <w:rPr>
          <w:sz w:val="24"/>
        </w:rPr>
        <w:t>разбираться</w:t>
      </w:r>
      <w:r>
        <w:rPr>
          <w:spacing w:val="-6"/>
          <w:sz w:val="24"/>
        </w:rPr>
        <w:t xml:space="preserve"> </w:t>
      </w:r>
      <w:r>
        <w:rPr>
          <w:sz w:val="24"/>
        </w:rPr>
        <w:t>в</w:t>
      </w:r>
      <w:r>
        <w:rPr>
          <w:spacing w:val="-6"/>
          <w:sz w:val="24"/>
        </w:rPr>
        <w:t xml:space="preserve"> </w:t>
      </w:r>
      <w:r>
        <w:rPr>
          <w:sz w:val="24"/>
        </w:rPr>
        <w:t>схемах</w:t>
      </w:r>
      <w:r>
        <w:rPr>
          <w:spacing w:val="-6"/>
          <w:sz w:val="24"/>
        </w:rPr>
        <w:t xml:space="preserve"> </w:t>
      </w:r>
      <w:r>
        <w:rPr>
          <w:sz w:val="24"/>
        </w:rPr>
        <w:t>и</w:t>
      </w:r>
      <w:r>
        <w:rPr>
          <w:spacing w:val="-5"/>
          <w:sz w:val="24"/>
        </w:rPr>
        <w:t xml:space="preserve"> </w:t>
      </w:r>
      <w:r>
        <w:rPr>
          <w:sz w:val="24"/>
        </w:rPr>
        <w:t>чертежах.</w:t>
      </w:r>
    </w:p>
    <w:p w14:paraId="0116BC89" w14:textId="77777777" w:rsidR="00682E0D" w:rsidRDefault="00682E0D">
      <w:pPr>
        <w:pStyle w:val="a5"/>
        <w:numPr>
          <w:ilvl w:val="1"/>
          <w:numId w:val="63"/>
        </w:numPr>
        <w:tabs>
          <w:tab w:val="left" w:pos="1150"/>
        </w:tabs>
        <w:ind w:left="1149"/>
        <w:jc w:val="left"/>
        <w:rPr>
          <w:sz w:val="24"/>
        </w:rPr>
      </w:pPr>
      <w:r>
        <w:rPr>
          <w:sz w:val="24"/>
        </w:rPr>
        <w:t>ориентироваться</w:t>
      </w:r>
      <w:r>
        <w:rPr>
          <w:spacing w:val="-8"/>
          <w:sz w:val="24"/>
        </w:rPr>
        <w:t xml:space="preserve"> </w:t>
      </w:r>
      <w:r>
        <w:rPr>
          <w:sz w:val="24"/>
        </w:rPr>
        <w:t>в</w:t>
      </w:r>
      <w:r>
        <w:rPr>
          <w:spacing w:val="-8"/>
          <w:sz w:val="24"/>
        </w:rPr>
        <w:t xml:space="preserve"> </w:t>
      </w:r>
      <w:r>
        <w:rPr>
          <w:sz w:val="24"/>
        </w:rPr>
        <w:t>качестве</w:t>
      </w:r>
      <w:r>
        <w:rPr>
          <w:spacing w:val="-9"/>
          <w:sz w:val="24"/>
        </w:rPr>
        <w:t xml:space="preserve"> </w:t>
      </w:r>
      <w:r>
        <w:rPr>
          <w:sz w:val="24"/>
        </w:rPr>
        <w:t>изделий.</w:t>
      </w:r>
    </w:p>
    <w:p w14:paraId="604B9362" w14:textId="77777777" w:rsidR="00682E0D" w:rsidRDefault="00682E0D">
      <w:pPr>
        <w:pStyle w:val="a5"/>
        <w:numPr>
          <w:ilvl w:val="1"/>
          <w:numId w:val="63"/>
        </w:numPr>
        <w:tabs>
          <w:tab w:val="left" w:pos="1150"/>
        </w:tabs>
        <w:ind w:left="1149"/>
        <w:jc w:val="left"/>
        <w:rPr>
          <w:sz w:val="24"/>
        </w:rPr>
      </w:pPr>
      <w:r>
        <w:rPr>
          <w:sz w:val="24"/>
        </w:rPr>
        <w:t>правильно</w:t>
      </w:r>
      <w:r>
        <w:rPr>
          <w:spacing w:val="-12"/>
          <w:sz w:val="24"/>
        </w:rPr>
        <w:t xml:space="preserve"> </w:t>
      </w:r>
      <w:r>
        <w:rPr>
          <w:sz w:val="24"/>
        </w:rPr>
        <w:t>использовать</w:t>
      </w:r>
      <w:r>
        <w:rPr>
          <w:spacing w:val="-10"/>
          <w:sz w:val="24"/>
        </w:rPr>
        <w:t xml:space="preserve"> </w:t>
      </w:r>
      <w:r>
        <w:rPr>
          <w:sz w:val="24"/>
        </w:rPr>
        <w:t>в</w:t>
      </w:r>
      <w:r>
        <w:rPr>
          <w:spacing w:val="-13"/>
          <w:sz w:val="24"/>
        </w:rPr>
        <w:t xml:space="preserve"> </w:t>
      </w:r>
      <w:r>
        <w:rPr>
          <w:sz w:val="24"/>
        </w:rPr>
        <w:t>работе</w:t>
      </w:r>
      <w:r>
        <w:rPr>
          <w:spacing w:val="-11"/>
          <w:sz w:val="24"/>
        </w:rPr>
        <w:t xml:space="preserve"> </w:t>
      </w:r>
      <w:r>
        <w:rPr>
          <w:sz w:val="24"/>
        </w:rPr>
        <w:t>ножницы,</w:t>
      </w:r>
      <w:r>
        <w:rPr>
          <w:spacing w:val="-11"/>
          <w:sz w:val="24"/>
        </w:rPr>
        <w:t xml:space="preserve"> </w:t>
      </w:r>
      <w:r>
        <w:rPr>
          <w:sz w:val="24"/>
        </w:rPr>
        <w:t>иглы,</w:t>
      </w:r>
      <w:r>
        <w:rPr>
          <w:spacing w:val="-12"/>
          <w:sz w:val="24"/>
        </w:rPr>
        <w:t xml:space="preserve"> </w:t>
      </w:r>
      <w:r>
        <w:rPr>
          <w:sz w:val="24"/>
        </w:rPr>
        <w:t>булавки.</w:t>
      </w:r>
    </w:p>
    <w:p w14:paraId="1F67E82F" w14:textId="6BC7D931" w:rsidR="00682E0D" w:rsidRDefault="00682E0D" w:rsidP="00682E0D">
      <w:pPr>
        <w:pStyle w:val="1"/>
        <w:tabs>
          <w:tab w:val="left" w:pos="1927"/>
        </w:tabs>
      </w:pPr>
      <w:r>
        <w:t>1.2.3.32.Предметные</w:t>
      </w:r>
      <w:r>
        <w:rPr>
          <w:spacing w:val="10"/>
        </w:rPr>
        <w:t xml:space="preserve"> </w:t>
      </w:r>
      <w:r>
        <w:t>результаты</w:t>
      </w:r>
      <w:r>
        <w:rPr>
          <w:spacing w:val="13"/>
        </w:rPr>
        <w:t xml:space="preserve"> </w:t>
      </w:r>
      <w:r>
        <w:t>по</w:t>
      </w:r>
      <w:r>
        <w:rPr>
          <w:spacing w:val="12"/>
        </w:rPr>
        <w:t xml:space="preserve"> </w:t>
      </w:r>
      <w:r>
        <w:t>учебному</w:t>
      </w:r>
      <w:r>
        <w:rPr>
          <w:spacing w:val="13"/>
        </w:rPr>
        <w:t xml:space="preserve"> </w:t>
      </w:r>
      <w:r>
        <w:t>курсу</w:t>
      </w:r>
      <w:r>
        <w:rPr>
          <w:spacing w:val="14"/>
        </w:rPr>
        <w:t xml:space="preserve"> </w:t>
      </w:r>
      <w:r>
        <w:t>внеурочной</w:t>
      </w:r>
      <w:r>
        <w:rPr>
          <w:spacing w:val="11"/>
        </w:rPr>
        <w:t xml:space="preserve"> </w:t>
      </w:r>
      <w:r>
        <w:t>деятельности</w:t>
      </w:r>
    </w:p>
    <w:p w14:paraId="70430C51" w14:textId="77777777" w:rsidR="00682E0D" w:rsidRDefault="00682E0D" w:rsidP="00682E0D">
      <w:pPr>
        <w:spacing w:line="274" w:lineRule="exact"/>
        <w:ind w:left="302"/>
        <w:rPr>
          <w:b/>
          <w:sz w:val="24"/>
        </w:rPr>
      </w:pPr>
      <w:r>
        <w:rPr>
          <w:b/>
          <w:sz w:val="24"/>
        </w:rPr>
        <w:t>«Витязь»</w:t>
      </w:r>
      <w:r>
        <w:rPr>
          <w:b/>
          <w:spacing w:val="-2"/>
          <w:sz w:val="24"/>
        </w:rPr>
        <w:t xml:space="preserve"> </w:t>
      </w:r>
      <w:r>
        <w:rPr>
          <w:b/>
          <w:sz w:val="24"/>
        </w:rPr>
        <w:t>обеспечивают:</w:t>
      </w:r>
    </w:p>
    <w:p w14:paraId="573C76EF" w14:textId="77777777" w:rsidR="00682E0D" w:rsidRDefault="00682E0D">
      <w:pPr>
        <w:pStyle w:val="a5"/>
        <w:numPr>
          <w:ilvl w:val="1"/>
          <w:numId w:val="63"/>
        </w:numPr>
        <w:tabs>
          <w:tab w:val="left" w:pos="1295"/>
          <w:tab w:val="left" w:pos="1296"/>
          <w:tab w:val="left" w:pos="2993"/>
          <w:tab w:val="left" w:pos="4434"/>
          <w:tab w:val="left" w:pos="5415"/>
          <w:tab w:val="left" w:pos="6750"/>
          <w:tab w:val="left" w:pos="8158"/>
          <w:tab w:val="left" w:pos="9525"/>
        </w:tabs>
        <w:ind w:right="370" w:firstLine="707"/>
        <w:jc w:val="left"/>
        <w:rPr>
          <w:sz w:val="24"/>
        </w:rPr>
      </w:pPr>
      <w:r>
        <w:rPr>
          <w:sz w:val="24"/>
        </w:rPr>
        <w:t>формирование</w:t>
      </w:r>
      <w:r>
        <w:rPr>
          <w:sz w:val="24"/>
        </w:rPr>
        <w:tab/>
        <w:t>социальных</w:t>
      </w:r>
      <w:r>
        <w:rPr>
          <w:sz w:val="24"/>
        </w:rPr>
        <w:tab/>
        <w:t>знаний,</w:t>
      </w:r>
      <w:r>
        <w:rPr>
          <w:sz w:val="24"/>
        </w:rPr>
        <w:tab/>
        <w:t>понимания</w:t>
      </w:r>
      <w:r>
        <w:rPr>
          <w:sz w:val="24"/>
        </w:rPr>
        <w:tab/>
        <w:t>социальной</w:t>
      </w:r>
      <w:r>
        <w:rPr>
          <w:sz w:val="24"/>
        </w:rPr>
        <w:tab/>
        <w:t>реальности</w:t>
      </w:r>
      <w:r>
        <w:rPr>
          <w:sz w:val="24"/>
        </w:rPr>
        <w:tab/>
      </w:r>
      <w:r>
        <w:rPr>
          <w:spacing w:val="-2"/>
          <w:sz w:val="24"/>
        </w:rPr>
        <w:t>и</w:t>
      </w:r>
      <w:r>
        <w:rPr>
          <w:spacing w:val="-57"/>
          <w:sz w:val="24"/>
        </w:rPr>
        <w:t xml:space="preserve"> </w:t>
      </w:r>
      <w:r>
        <w:rPr>
          <w:sz w:val="24"/>
        </w:rPr>
        <w:t>повседневной</w:t>
      </w:r>
      <w:r>
        <w:rPr>
          <w:spacing w:val="-1"/>
          <w:sz w:val="24"/>
        </w:rPr>
        <w:t xml:space="preserve"> </w:t>
      </w:r>
      <w:r>
        <w:rPr>
          <w:sz w:val="24"/>
        </w:rPr>
        <w:t>жизни</w:t>
      </w:r>
    </w:p>
    <w:p w14:paraId="45ABA43D" w14:textId="77777777" w:rsidR="00682E0D" w:rsidRDefault="00682E0D">
      <w:pPr>
        <w:pStyle w:val="a5"/>
        <w:numPr>
          <w:ilvl w:val="1"/>
          <w:numId w:val="63"/>
        </w:numPr>
        <w:tabs>
          <w:tab w:val="left" w:pos="1150"/>
        </w:tabs>
        <w:ind w:left="1149"/>
        <w:jc w:val="left"/>
        <w:rPr>
          <w:sz w:val="24"/>
        </w:rPr>
      </w:pPr>
      <w:r>
        <w:rPr>
          <w:sz w:val="24"/>
        </w:rPr>
        <w:t>ценностное</w:t>
      </w:r>
      <w:r>
        <w:rPr>
          <w:spacing w:val="-4"/>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жизни</w:t>
      </w:r>
      <w:r>
        <w:rPr>
          <w:spacing w:val="-3"/>
          <w:sz w:val="24"/>
        </w:rPr>
        <w:t xml:space="preserve"> </w:t>
      </w:r>
      <w:r>
        <w:rPr>
          <w:sz w:val="24"/>
        </w:rPr>
        <w:t>во</w:t>
      </w:r>
      <w:r>
        <w:rPr>
          <w:spacing w:val="-3"/>
          <w:sz w:val="24"/>
        </w:rPr>
        <w:t xml:space="preserve"> </w:t>
      </w:r>
      <w:r>
        <w:rPr>
          <w:sz w:val="24"/>
        </w:rPr>
        <w:t>всех</w:t>
      </w:r>
      <w:r>
        <w:rPr>
          <w:spacing w:val="-1"/>
          <w:sz w:val="24"/>
        </w:rPr>
        <w:t xml:space="preserve"> </w:t>
      </w:r>
      <w:r>
        <w:rPr>
          <w:sz w:val="24"/>
        </w:rPr>
        <w:t>ее</w:t>
      </w:r>
      <w:r>
        <w:rPr>
          <w:spacing w:val="-4"/>
          <w:sz w:val="24"/>
        </w:rPr>
        <w:t xml:space="preserve"> </w:t>
      </w:r>
      <w:r>
        <w:rPr>
          <w:sz w:val="24"/>
        </w:rPr>
        <w:t>проявлениях;</w:t>
      </w:r>
    </w:p>
    <w:p w14:paraId="64C883D6" w14:textId="77777777" w:rsidR="00682E0D" w:rsidRDefault="00682E0D">
      <w:pPr>
        <w:pStyle w:val="a5"/>
        <w:numPr>
          <w:ilvl w:val="1"/>
          <w:numId w:val="63"/>
        </w:numPr>
        <w:tabs>
          <w:tab w:val="left" w:pos="1150"/>
        </w:tabs>
        <w:spacing w:before="82"/>
        <w:ind w:right="369" w:firstLine="707"/>
        <w:jc w:val="left"/>
        <w:rPr>
          <w:sz w:val="24"/>
        </w:rPr>
      </w:pPr>
      <w:r>
        <w:rPr>
          <w:sz w:val="24"/>
        </w:rPr>
        <w:t>осознание ценности активного образа жизни, своей роли в социуме - умеет - уметь</w:t>
      </w:r>
      <w:r>
        <w:rPr>
          <w:spacing w:val="-57"/>
          <w:sz w:val="24"/>
        </w:rPr>
        <w:t xml:space="preserve"> </w:t>
      </w:r>
      <w:r>
        <w:rPr>
          <w:sz w:val="24"/>
        </w:rPr>
        <w:t>грамотно</w:t>
      </w:r>
      <w:r>
        <w:rPr>
          <w:spacing w:val="-4"/>
          <w:sz w:val="24"/>
        </w:rPr>
        <w:t xml:space="preserve"> </w:t>
      </w:r>
      <w:r>
        <w:rPr>
          <w:sz w:val="24"/>
        </w:rPr>
        <w:t>и</w:t>
      </w:r>
      <w:r>
        <w:rPr>
          <w:spacing w:val="-4"/>
          <w:sz w:val="24"/>
        </w:rPr>
        <w:t xml:space="preserve"> </w:t>
      </w:r>
      <w:r>
        <w:rPr>
          <w:sz w:val="24"/>
        </w:rPr>
        <w:t>объективно</w:t>
      </w:r>
      <w:r>
        <w:rPr>
          <w:spacing w:val="-6"/>
          <w:sz w:val="24"/>
        </w:rPr>
        <w:t xml:space="preserve"> </w:t>
      </w:r>
      <w:r>
        <w:rPr>
          <w:sz w:val="24"/>
        </w:rPr>
        <w:t>оценивать</w:t>
      </w:r>
      <w:r>
        <w:rPr>
          <w:spacing w:val="-5"/>
          <w:sz w:val="24"/>
        </w:rPr>
        <w:t xml:space="preserve"> </w:t>
      </w:r>
      <w:r>
        <w:rPr>
          <w:sz w:val="24"/>
        </w:rPr>
        <w:t>и</w:t>
      </w:r>
      <w:r>
        <w:rPr>
          <w:spacing w:val="-3"/>
          <w:sz w:val="24"/>
        </w:rPr>
        <w:t xml:space="preserve"> </w:t>
      </w:r>
      <w:r>
        <w:rPr>
          <w:sz w:val="24"/>
        </w:rPr>
        <w:t>позиционировать</w:t>
      </w:r>
      <w:r>
        <w:rPr>
          <w:spacing w:val="-3"/>
          <w:sz w:val="24"/>
        </w:rPr>
        <w:t xml:space="preserve"> </w:t>
      </w:r>
      <w:r>
        <w:rPr>
          <w:sz w:val="24"/>
        </w:rPr>
        <w:t>себя</w:t>
      </w:r>
      <w:r>
        <w:rPr>
          <w:spacing w:val="-4"/>
          <w:sz w:val="24"/>
        </w:rPr>
        <w:t xml:space="preserve"> </w:t>
      </w:r>
      <w:r>
        <w:rPr>
          <w:sz w:val="24"/>
        </w:rPr>
        <w:t>в</w:t>
      </w:r>
      <w:r>
        <w:rPr>
          <w:spacing w:val="-4"/>
          <w:sz w:val="24"/>
        </w:rPr>
        <w:t xml:space="preserve"> </w:t>
      </w:r>
      <w:r>
        <w:rPr>
          <w:sz w:val="24"/>
        </w:rPr>
        <w:t>определённом</w:t>
      </w:r>
      <w:r>
        <w:rPr>
          <w:spacing w:val="-5"/>
          <w:sz w:val="24"/>
        </w:rPr>
        <w:t xml:space="preserve"> </w:t>
      </w:r>
      <w:r>
        <w:rPr>
          <w:sz w:val="24"/>
        </w:rPr>
        <w:t>социуме;</w:t>
      </w:r>
    </w:p>
    <w:p w14:paraId="7B76941C" w14:textId="77777777" w:rsidR="00682E0D" w:rsidRDefault="00682E0D">
      <w:pPr>
        <w:pStyle w:val="a5"/>
        <w:numPr>
          <w:ilvl w:val="1"/>
          <w:numId w:val="63"/>
        </w:numPr>
        <w:tabs>
          <w:tab w:val="left" w:pos="1150"/>
        </w:tabs>
        <w:ind w:left="1149"/>
        <w:jc w:val="left"/>
        <w:rPr>
          <w:sz w:val="24"/>
        </w:rPr>
      </w:pPr>
      <w:r>
        <w:rPr>
          <w:sz w:val="24"/>
        </w:rPr>
        <w:t>иметь</w:t>
      </w:r>
      <w:r>
        <w:rPr>
          <w:spacing w:val="-2"/>
          <w:sz w:val="24"/>
        </w:rPr>
        <w:t xml:space="preserve"> </w:t>
      </w:r>
      <w:r>
        <w:rPr>
          <w:sz w:val="24"/>
        </w:rPr>
        <w:t>чёткую</w:t>
      </w:r>
      <w:r>
        <w:rPr>
          <w:spacing w:val="-2"/>
          <w:sz w:val="24"/>
        </w:rPr>
        <w:t xml:space="preserve"> </w:t>
      </w:r>
      <w:r>
        <w:rPr>
          <w:sz w:val="24"/>
        </w:rPr>
        <w:t>позицию</w:t>
      </w:r>
      <w:r>
        <w:rPr>
          <w:spacing w:val="-3"/>
          <w:sz w:val="24"/>
        </w:rPr>
        <w:t xml:space="preserve"> </w:t>
      </w:r>
      <w:r>
        <w:rPr>
          <w:sz w:val="24"/>
        </w:rPr>
        <w:t>в</w:t>
      </w:r>
      <w:r>
        <w:rPr>
          <w:spacing w:val="-3"/>
          <w:sz w:val="24"/>
        </w:rPr>
        <w:t xml:space="preserve"> </w:t>
      </w:r>
      <w:r>
        <w:rPr>
          <w:sz w:val="24"/>
        </w:rPr>
        <w:t>вопросе</w:t>
      </w:r>
      <w:r>
        <w:rPr>
          <w:spacing w:val="-3"/>
          <w:sz w:val="24"/>
        </w:rPr>
        <w:t xml:space="preserve"> </w:t>
      </w:r>
      <w:r>
        <w:rPr>
          <w:sz w:val="24"/>
        </w:rPr>
        <w:t>лидерства;</w:t>
      </w:r>
    </w:p>
    <w:p w14:paraId="0F1D018B" w14:textId="77777777" w:rsidR="00682E0D" w:rsidRDefault="00682E0D">
      <w:pPr>
        <w:pStyle w:val="a5"/>
        <w:numPr>
          <w:ilvl w:val="1"/>
          <w:numId w:val="63"/>
        </w:numPr>
        <w:tabs>
          <w:tab w:val="left" w:pos="1150"/>
        </w:tabs>
        <w:ind w:left="1149"/>
        <w:jc w:val="left"/>
        <w:rPr>
          <w:sz w:val="24"/>
        </w:rPr>
      </w:pPr>
      <w:r>
        <w:rPr>
          <w:sz w:val="24"/>
        </w:rPr>
        <w:t>владеть</w:t>
      </w:r>
      <w:r>
        <w:rPr>
          <w:spacing w:val="-2"/>
          <w:sz w:val="24"/>
        </w:rPr>
        <w:t xml:space="preserve"> </w:t>
      </w:r>
      <w:r>
        <w:rPr>
          <w:sz w:val="24"/>
        </w:rPr>
        <w:t>базовыми</w:t>
      </w:r>
      <w:r>
        <w:rPr>
          <w:spacing w:val="-3"/>
          <w:sz w:val="24"/>
        </w:rPr>
        <w:t xml:space="preserve"> </w:t>
      </w:r>
      <w:r>
        <w:rPr>
          <w:sz w:val="24"/>
        </w:rPr>
        <w:t>знаниями</w:t>
      </w:r>
      <w:r>
        <w:rPr>
          <w:spacing w:val="-4"/>
          <w:sz w:val="24"/>
        </w:rPr>
        <w:t xml:space="preserve"> </w:t>
      </w:r>
      <w:r>
        <w:rPr>
          <w:sz w:val="24"/>
        </w:rPr>
        <w:t>по</w:t>
      </w:r>
      <w:r>
        <w:rPr>
          <w:spacing w:val="-3"/>
          <w:sz w:val="24"/>
        </w:rPr>
        <w:t xml:space="preserve"> </w:t>
      </w:r>
      <w:r>
        <w:rPr>
          <w:sz w:val="24"/>
        </w:rPr>
        <w:t>имиджу</w:t>
      </w:r>
      <w:r>
        <w:rPr>
          <w:spacing w:val="-10"/>
          <w:sz w:val="24"/>
        </w:rPr>
        <w:t xml:space="preserve"> </w:t>
      </w:r>
      <w:r>
        <w:rPr>
          <w:sz w:val="24"/>
        </w:rPr>
        <w:t>лидера</w:t>
      </w:r>
      <w:r>
        <w:rPr>
          <w:spacing w:val="-3"/>
          <w:sz w:val="24"/>
        </w:rPr>
        <w:t xml:space="preserve"> </w:t>
      </w:r>
      <w:r>
        <w:rPr>
          <w:sz w:val="24"/>
        </w:rPr>
        <w:t>и</w:t>
      </w:r>
      <w:r>
        <w:rPr>
          <w:spacing w:val="-3"/>
          <w:sz w:val="24"/>
        </w:rPr>
        <w:t xml:space="preserve"> </w:t>
      </w:r>
      <w:r>
        <w:rPr>
          <w:sz w:val="24"/>
        </w:rPr>
        <w:t>типологии</w:t>
      </w:r>
      <w:r>
        <w:rPr>
          <w:spacing w:val="-2"/>
          <w:sz w:val="24"/>
        </w:rPr>
        <w:t xml:space="preserve"> </w:t>
      </w:r>
      <w:r>
        <w:rPr>
          <w:sz w:val="24"/>
        </w:rPr>
        <w:t>лидерства;</w:t>
      </w:r>
    </w:p>
    <w:p w14:paraId="66D0DF46" w14:textId="77777777" w:rsidR="00682E0D" w:rsidRDefault="00682E0D">
      <w:pPr>
        <w:pStyle w:val="a5"/>
        <w:numPr>
          <w:ilvl w:val="1"/>
          <w:numId w:val="63"/>
        </w:numPr>
        <w:tabs>
          <w:tab w:val="left" w:pos="1150"/>
        </w:tabs>
        <w:ind w:left="1149"/>
        <w:jc w:val="left"/>
        <w:rPr>
          <w:sz w:val="24"/>
        </w:rPr>
      </w:pPr>
      <w:r>
        <w:rPr>
          <w:sz w:val="24"/>
        </w:rPr>
        <w:t>знать</w:t>
      </w:r>
      <w:r>
        <w:rPr>
          <w:spacing w:val="-7"/>
          <w:sz w:val="24"/>
        </w:rPr>
        <w:t xml:space="preserve"> </w:t>
      </w:r>
      <w:r>
        <w:rPr>
          <w:sz w:val="24"/>
        </w:rPr>
        <w:t>формы</w:t>
      </w:r>
      <w:r>
        <w:rPr>
          <w:spacing w:val="-8"/>
          <w:sz w:val="24"/>
        </w:rPr>
        <w:t xml:space="preserve"> </w:t>
      </w:r>
      <w:r>
        <w:rPr>
          <w:sz w:val="24"/>
        </w:rPr>
        <w:t>работы</w:t>
      </w:r>
      <w:r>
        <w:rPr>
          <w:spacing w:val="-7"/>
          <w:sz w:val="24"/>
        </w:rPr>
        <w:t xml:space="preserve"> </w:t>
      </w:r>
      <w:r>
        <w:rPr>
          <w:sz w:val="24"/>
        </w:rPr>
        <w:t>в</w:t>
      </w:r>
      <w:r>
        <w:rPr>
          <w:spacing w:val="-9"/>
          <w:sz w:val="24"/>
        </w:rPr>
        <w:t xml:space="preserve"> </w:t>
      </w:r>
      <w:r>
        <w:rPr>
          <w:sz w:val="24"/>
        </w:rPr>
        <w:t>коллективе</w:t>
      </w:r>
      <w:r>
        <w:rPr>
          <w:spacing w:val="-8"/>
          <w:sz w:val="24"/>
        </w:rPr>
        <w:t xml:space="preserve"> </w:t>
      </w:r>
      <w:r>
        <w:rPr>
          <w:sz w:val="24"/>
        </w:rPr>
        <w:t>и</w:t>
      </w:r>
      <w:r>
        <w:rPr>
          <w:spacing w:val="-8"/>
          <w:sz w:val="24"/>
        </w:rPr>
        <w:t xml:space="preserve"> </w:t>
      </w:r>
      <w:r>
        <w:rPr>
          <w:sz w:val="24"/>
        </w:rPr>
        <w:t>основы</w:t>
      </w:r>
      <w:r>
        <w:rPr>
          <w:spacing w:val="-8"/>
          <w:sz w:val="24"/>
        </w:rPr>
        <w:t xml:space="preserve"> </w:t>
      </w:r>
      <w:r>
        <w:rPr>
          <w:sz w:val="24"/>
        </w:rPr>
        <w:t>формирования</w:t>
      </w:r>
      <w:r>
        <w:rPr>
          <w:spacing w:val="-8"/>
          <w:sz w:val="24"/>
        </w:rPr>
        <w:t xml:space="preserve"> </w:t>
      </w:r>
      <w:r>
        <w:rPr>
          <w:sz w:val="24"/>
        </w:rPr>
        <w:t>команды.</w:t>
      </w:r>
    </w:p>
    <w:p w14:paraId="76127FF4" w14:textId="77777777" w:rsidR="00682E0D" w:rsidRDefault="00682E0D">
      <w:pPr>
        <w:pStyle w:val="a5"/>
        <w:numPr>
          <w:ilvl w:val="1"/>
          <w:numId w:val="63"/>
        </w:numPr>
        <w:tabs>
          <w:tab w:val="left" w:pos="1186"/>
        </w:tabs>
        <w:ind w:right="376" w:firstLine="707"/>
        <w:jc w:val="left"/>
        <w:rPr>
          <w:sz w:val="24"/>
        </w:rPr>
      </w:pPr>
      <w:r>
        <w:rPr>
          <w:sz w:val="24"/>
        </w:rPr>
        <w:t>формирование</w:t>
      </w:r>
      <w:r>
        <w:rPr>
          <w:spacing w:val="26"/>
          <w:sz w:val="24"/>
        </w:rPr>
        <w:t xml:space="preserve"> </w:t>
      </w:r>
      <w:r>
        <w:rPr>
          <w:sz w:val="24"/>
        </w:rPr>
        <w:t>позитивных</w:t>
      </w:r>
      <w:r>
        <w:rPr>
          <w:spacing w:val="29"/>
          <w:sz w:val="24"/>
        </w:rPr>
        <w:t xml:space="preserve"> </w:t>
      </w:r>
      <w:r>
        <w:rPr>
          <w:sz w:val="24"/>
        </w:rPr>
        <w:t>отношений</w:t>
      </w:r>
      <w:r>
        <w:rPr>
          <w:spacing w:val="29"/>
          <w:sz w:val="24"/>
        </w:rPr>
        <w:t xml:space="preserve"> </w:t>
      </w:r>
      <w:r>
        <w:rPr>
          <w:sz w:val="24"/>
        </w:rPr>
        <w:t>школьника</w:t>
      </w:r>
      <w:r>
        <w:rPr>
          <w:spacing w:val="26"/>
          <w:sz w:val="24"/>
        </w:rPr>
        <w:t xml:space="preserve"> </w:t>
      </w:r>
      <w:r>
        <w:rPr>
          <w:sz w:val="24"/>
        </w:rPr>
        <w:t>к</w:t>
      </w:r>
      <w:r>
        <w:rPr>
          <w:spacing w:val="29"/>
          <w:sz w:val="24"/>
        </w:rPr>
        <w:t xml:space="preserve"> </w:t>
      </w:r>
      <w:r>
        <w:rPr>
          <w:sz w:val="24"/>
        </w:rPr>
        <w:t>базовым</w:t>
      </w:r>
      <w:r>
        <w:rPr>
          <w:spacing w:val="27"/>
          <w:sz w:val="24"/>
        </w:rPr>
        <w:t xml:space="preserve"> </w:t>
      </w:r>
      <w:r>
        <w:rPr>
          <w:sz w:val="24"/>
        </w:rPr>
        <w:t>ценностям</w:t>
      </w:r>
      <w:r>
        <w:rPr>
          <w:spacing w:val="28"/>
          <w:sz w:val="24"/>
        </w:rPr>
        <w:t xml:space="preserve"> </w:t>
      </w:r>
      <w:r>
        <w:rPr>
          <w:sz w:val="24"/>
        </w:rPr>
        <w:t>нашего</w:t>
      </w:r>
      <w:r>
        <w:rPr>
          <w:spacing w:val="-57"/>
          <w:sz w:val="24"/>
        </w:rPr>
        <w:t xml:space="preserve"> </w:t>
      </w:r>
      <w:r>
        <w:rPr>
          <w:sz w:val="24"/>
        </w:rPr>
        <w:t>общества</w:t>
      </w:r>
      <w:r>
        <w:rPr>
          <w:spacing w:val="-2"/>
          <w:sz w:val="24"/>
        </w:rPr>
        <w:t xml:space="preserve"> </w:t>
      </w:r>
      <w:r>
        <w:rPr>
          <w:sz w:val="24"/>
        </w:rPr>
        <w:t>и социальной</w:t>
      </w:r>
      <w:r>
        <w:rPr>
          <w:spacing w:val="-2"/>
          <w:sz w:val="24"/>
        </w:rPr>
        <w:t xml:space="preserve"> </w:t>
      </w:r>
      <w:r>
        <w:rPr>
          <w:sz w:val="24"/>
        </w:rPr>
        <w:t>реальности</w:t>
      </w:r>
      <w:r>
        <w:rPr>
          <w:spacing w:val="1"/>
          <w:sz w:val="24"/>
        </w:rPr>
        <w:t xml:space="preserve"> </w:t>
      </w:r>
      <w:r>
        <w:rPr>
          <w:sz w:val="24"/>
        </w:rPr>
        <w:t>в</w:t>
      </w:r>
      <w:r>
        <w:rPr>
          <w:spacing w:val="-1"/>
          <w:sz w:val="24"/>
        </w:rPr>
        <w:t xml:space="preserve"> </w:t>
      </w:r>
      <w:r>
        <w:rPr>
          <w:sz w:val="24"/>
        </w:rPr>
        <w:t>целом</w:t>
      </w:r>
    </w:p>
    <w:p w14:paraId="3EC3B9B0" w14:textId="77777777" w:rsidR="00682E0D" w:rsidRDefault="00682E0D">
      <w:pPr>
        <w:pStyle w:val="a5"/>
        <w:numPr>
          <w:ilvl w:val="1"/>
          <w:numId w:val="63"/>
        </w:numPr>
        <w:tabs>
          <w:tab w:val="left" w:pos="1152"/>
        </w:tabs>
        <w:spacing w:line="274" w:lineRule="exact"/>
        <w:ind w:left="1151" w:hanging="142"/>
        <w:jc w:val="left"/>
        <w:rPr>
          <w:sz w:val="24"/>
        </w:rPr>
      </w:pPr>
      <w:r>
        <w:rPr>
          <w:sz w:val="24"/>
        </w:rPr>
        <w:t>умение</w:t>
      </w:r>
      <w:r>
        <w:rPr>
          <w:spacing w:val="-9"/>
          <w:sz w:val="24"/>
        </w:rPr>
        <w:t xml:space="preserve"> </w:t>
      </w:r>
      <w:r>
        <w:rPr>
          <w:sz w:val="24"/>
        </w:rPr>
        <w:t>самостоятельной</w:t>
      </w:r>
      <w:r>
        <w:rPr>
          <w:spacing w:val="-8"/>
          <w:sz w:val="24"/>
        </w:rPr>
        <w:t xml:space="preserve"> </w:t>
      </w:r>
      <w:r>
        <w:rPr>
          <w:sz w:val="24"/>
        </w:rPr>
        <w:t>организации</w:t>
      </w:r>
      <w:r>
        <w:rPr>
          <w:spacing w:val="-8"/>
          <w:sz w:val="24"/>
        </w:rPr>
        <w:t xml:space="preserve"> </w:t>
      </w:r>
      <w:r>
        <w:rPr>
          <w:sz w:val="24"/>
        </w:rPr>
        <w:t>КТД;</w:t>
      </w:r>
    </w:p>
    <w:p w14:paraId="75B76D20" w14:textId="77777777" w:rsidR="00682E0D" w:rsidRDefault="00682E0D">
      <w:pPr>
        <w:pStyle w:val="a5"/>
        <w:numPr>
          <w:ilvl w:val="1"/>
          <w:numId w:val="63"/>
        </w:numPr>
        <w:tabs>
          <w:tab w:val="left" w:pos="1224"/>
        </w:tabs>
        <w:ind w:right="364" w:firstLine="707"/>
        <w:jc w:val="left"/>
        <w:rPr>
          <w:sz w:val="24"/>
        </w:rPr>
      </w:pPr>
      <w:r>
        <w:rPr>
          <w:sz w:val="24"/>
        </w:rPr>
        <w:t>овладение</w:t>
      </w:r>
      <w:r>
        <w:rPr>
          <w:spacing w:val="4"/>
          <w:sz w:val="24"/>
        </w:rPr>
        <w:t xml:space="preserve"> </w:t>
      </w:r>
      <w:r>
        <w:rPr>
          <w:sz w:val="24"/>
        </w:rPr>
        <w:t>алгоритмами</w:t>
      </w:r>
      <w:r>
        <w:rPr>
          <w:spacing w:val="6"/>
          <w:sz w:val="24"/>
        </w:rPr>
        <w:t xml:space="preserve"> </w:t>
      </w:r>
      <w:r>
        <w:rPr>
          <w:sz w:val="24"/>
        </w:rPr>
        <w:t>основных</w:t>
      </w:r>
      <w:r>
        <w:rPr>
          <w:spacing w:val="4"/>
          <w:sz w:val="24"/>
        </w:rPr>
        <w:t xml:space="preserve"> </w:t>
      </w:r>
      <w:r>
        <w:rPr>
          <w:sz w:val="24"/>
        </w:rPr>
        <w:t>досуговых</w:t>
      </w:r>
      <w:r>
        <w:rPr>
          <w:spacing w:val="6"/>
          <w:sz w:val="24"/>
        </w:rPr>
        <w:t xml:space="preserve"> </w:t>
      </w:r>
      <w:r>
        <w:rPr>
          <w:sz w:val="24"/>
        </w:rPr>
        <w:t>форм,</w:t>
      </w:r>
      <w:r>
        <w:rPr>
          <w:spacing w:val="5"/>
          <w:sz w:val="24"/>
        </w:rPr>
        <w:t xml:space="preserve"> </w:t>
      </w:r>
      <w:r>
        <w:rPr>
          <w:sz w:val="24"/>
        </w:rPr>
        <w:t>методикой</w:t>
      </w:r>
      <w:r>
        <w:rPr>
          <w:spacing w:val="1"/>
          <w:sz w:val="24"/>
        </w:rPr>
        <w:t xml:space="preserve"> </w:t>
      </w:r>
      <w:r>
        <w:rPr>
          <w:sz w:val="24"/>
        </w:rPr>
        <w:t>коллективно</w:t>
      </w:r>
      <w:r>
        <w:rPr>
          <w:spacing w:val="8"/>
          <w:sz w:val="24"/>
        </w:rPr>
        <w:t xml:space="preserve"> </w:t>
      </w:r>
      <w:r>
        <w:rPr>
          <w:sz w:val="24"/>
        </w:rPr>
        <w:t>-</w:t>
      </w:r>
      <w:r>
        <w:rPr>
          <w:spacing w:val="-57"/>
          <w:sz w:val="24"/>
        </w:rPr>
        <w:t xml:space="preserve"> </w:t>
      </w:r>
      <w:r>
        <w:rPr>
          <w:sz w:val="24"/>
        </w:rPr>
        <w:t>творческой</w:t>
      </w:r>
      <w:r>
        <w:rPr>
          <w:spacing w:val="-1"/>
          <w:sz w:val="24"/>
        </w:rPr>
        <w:t xml:space="preserve"> </w:t>
      </w:r>
      <w:r>
        <w:rPr>
          <w:sz w:val="24"/>
        </w:rPr>
        <w:t>деятельности;</w:t>
      </w:r>
    </w:p>
    <w:p w14:paraId="18E25CD0" w14:textId="77777777" w:rsidR="00682E0D" w:rsidRDefault="00682E0D">
      <w:pPr>
        <w:pStyle w:val="a5"/>
        <w:numPr>
          <w:ilvl w:val="1"/>
          <w:numId w:val="63"/>
        </w:numPr>
        <w:tabs>
          <w:tab w:val="left" w:pos="1279"/>
        </w:tabs>
        <w:ind w:right="371" w:firstLine="707"/>
        <w:jc w:val="left"/>
        <w:rPr>
          <w:sz w:val="24"/>
        </w:rPr>
      </w:pPr>
      <w:r>
        <w:rPr>
          <w:sz w:val="24"/>
        </w:rPr>
        <w:t>осознание</w:t>
      </w:r>
      <w:r>
        <w:rPr>
          <w:spacing w:val="2"/>
          <w:sz w:val="24"/>
        </w:rPr>
        <w:t xml:space="preserve"> </w:t>
      </w:r>
      <w:r>
        <w:rPr>
          <w:sz w:val="24"/>
        </w:rPr>
        <w:t>необходимости</w:t>
      </w:r>
      <w:r>
        <w:rPr>
          <w:spacing w:val="5"/>
          <w:sz w:val="24"/>
        </w:rPr>
        <w:t xml:space="preserve"> </w:t>
      </w:r>
      <w:r>
        <w:rPr>
          <w:sz w:val="24"/>
        </w:rPr>
        <w:t>развития</w:t>
      </w:r>
      <w:r>
        <w:rPr>
          <w:spacing w:val="3"/>
          <w:sz w:val="24"/>
        </w:rPr>
        <w:t xml:space="preserve"> </w:t>
      </w:r>
      <w:r>
        <w:rPr>
          <w:sz w:val="24"/>
        </w:rPr>
        <w:t>нравственной</w:t>
      </w:r>
      <w:r>
        <w:rPr>
          <w:spacing w:val="4"/>
          <w:sz w:val="24"/>
        </w:rPr>
        <w:t xml:space="preserve"> </w:t>
      </w:r>
      <w:r>
        <w:rPr>
          <w:sz w:val="24"/>
        </w:rPr>
        <w:t>позиции,</w:t>
      </w:r>
      <w:r>
        <w:rPr>
          <w:spacing w:val="60"/>
          <w:sz w:val="24"/>
        </w:rPr>
        <w:t xml:space="preserve"> </w:t>
      </w:r>
      <w:r>
        <w:rPr>
          <w:sz w:val="24"/>
        </w:rPr>
        <w:t>потребности</w:t>
      </w:r>
      <w:r>
        <w:rPr>
          <w:spacing w:val="5"/>
          <w:sz w:val="24"/>
        </w:rPr>
        <w:t xml:space="preserve"> </w:t>
      </w:r>
      <w:r>
        <w:rPr>
          <w:sz w:val="24"/>
        </w:rPr>
        <w:t>в</w:t>
      </w:r>
      <w:r>
        <w:rPr>
          <w:spacing w:val="-57"/>
          <w:sz w:val="24"/>
        </w:rPr>
        <w:t xml:space="preserve"> </w:t>
      </w:r>
      <w:r>
        <w:rPr>
          <w:sz w:val="24"/>
        </w:rPr>
        <w:t>изменении окружающего мира,</w:t>
      </w:r>
      <w:r>
        <w:rPr>
          <w:spacing w:val="-1"/>
          <w:sz w:val="24"/>
        </w:rPr>
        <w:t xml:space="preserve"> </w:t>
      </w:r>
      <w:r>
        <w:rPr>
          <w:sz w:val="24"/>
        </w:rPr>
        <w:t>саморазвитии.</w:t>
      </w:r>
    </w:p>
    <w:p w14:paraId="3F0F5887" w14:textId="77777777" w:rsidR="00682E0D" w:rsidRDefault="00682E0D">
      <w:pPr>
        <w:pStyle w:val="a5"/>
        <w:numPr>
          <w:ilvl w:val="1"/>
          <w:numId w:val="63"/>
        </w:numPr>
        <w:tabs>
          <w:tab w:val="left" w:pos="1150"/>
        </w:tabs>
        <w:spacing w:before="1"/>
        <w:ind w:left="1149"/>
        <w:jc w:val="left"/>
        <w:rPr>
          <w:sz w:val="24"/>
        </w:rPr>
      </w:pPr>
      <w:r>
        <w:rPr>
          <w:sz w:val="24"/>
        </w:rPr>
        <w:t>получение</w:t>
      </w:r>
      <w:r>
        <w:rPr>
          <w:spacing w:val="-3"/>
          <w:sz w:val="24"/>
        </w:rPr>
        <w:t xml:space="preserve"> </w:t>
      </w:r>
      <w:r>
        <w:rPr>
          <w:sz w:val="24"/>
        </w:rPr>
        <w:t>учащимися</w:t>
      </w:r>
      <w:r>
        <w:rPr>
          <w:spacing w:val="-4"/>
          <w:sz w:val="24"/>
        </w:rPr>
        <w:t xml:space="preserve"> </w:t>
      </w:r>
      <w:r>
        <w:rPr>
          <w:sz w:val="24"/>
        </w:rPr>
        <w:t>опыта</w:t>
      </w:r>
      <w:r>
        <w:rPr>
          <w:spacing w:val="-7"/>
          <w:sz w:val="24"/>
        </w:rPr>
        <w:t xml:space="preserve"> </w:t>
      </w:r>
      <w:r>
        <w:rPr>
          <w:sz w:val="24"/>
        </w:rPr>
        <w:t>самостоятельного</w:t>
      </w:r>
      <w:r>
        <w:rPr>
          <w:spacing w:val="-5"/>
          <w:sz w:val="24"/>
        </w:rPr>
        <w:t xml:space="preserve"> </w:t>
      </w:r>
      <w:r>
        <w:rPr>
          <w:sz w:val="24"/>
        </w:rPr>
        <w:t>общественного</w:t>
      </w:r>
      <w:r>
        <w:rPr>
          <w:spacing w:val="-6"/>
          <w:sz w:val="24"/>
        </w:rPr>
        <w:t xml:space="preserve"> </w:t>
      </w:r>
      <w:r>
        <w:rPr>
          <w:sz w:val="24"/>
        </w:rPr>
        <w:t>действия</w:t>
      </w:r>
    </w:p>
    <w:p w14:paraId="4AC3F907" w14:textId="77777777" w:rsidR="00682E0D" w:rsidRDefault="00682E0D">
      <w:pPr>
        <w:pStyle w:val="a5"/>
        <w:numPr>
          <w:ilvl w:val="1"/>
          <w:numId w:val="63"/>
        </w:numPr>
        <w:tabs>
          <w:tab w:val="left" w:pos="1150"/>
        </w:tabs>
        <w:ind w:left="1149"/>
        <w:jc w:val="left"/>
        <w:rPr>
          <w:sz w:val="24"/>
        </w:rPr>
      </w:pPr>
      <w:r>
        <w:rPr>
          <w:sz w:val="24"/>
        </w:rPr>
        <w:t>начальный</w:t>
      </w:r>
      <w:r>
        <w:rPr>
          <w:spacing w:val="-5"/>
          <w:sz w:val="24"/>
        </w:rPr>
        <w:t xml:space="preserve"> </w:t>
      </w:r>
      <w:r>
        <w:rPr>
          <w:sz w:val="24"/>
        </w:rPr>
        <w:t>опыт</w:t>
      </w:r>
      <w:r>
        <w:rPr>
          <w:spacing w:val="-4"/>
          <w:sz w:val="24"/>
        </w:rPr>
        <w:t xml:space="preserve"> </w:t>
      </w:r>
      <w:r>
        <w:rPr>
          <w:sz w:val="24"/>
        </w:rPr>
        <w:t>организации</w:t>
      </w:r>
      <w:r>
        <w:rPr>
          <w:spacing w:val="-5"/>
          <w:sz w:val="24"/>
        </w:rPr>
        <w:t xml:space="preserve"> </w:t>
      </w:r>
      <w:r>
        <w:rPr>
          <w:sz w:val="24"/>
        </w:rPr>
        <w:t>социальных</w:t>
      </w:r>
      <w:r>
        <w:rPr>
          <w:spacing w:val="-3"/>
          <w:sz w:val="24"/>
        </w:rPr>
        <w:t xml:space="preserve"> </w:t>
      </w:r>
      <w:r>
        <w:rPr>
          <w:sz w:val="24"/>
        </w:rPr>
        <w:t>действий;</w:t>
      </w:r>
    </w:p>
    <w:p w14:paraId="5B354E0B" w14:textId="77777777" w:rsidR="00682E0D" w:rsidRDefault="00682E0D">
      <w:pPr>
        <w:pStyle w:val="a5"/>
        <w:numPr>
          <w:ilvl w:val="1"/>
          <w:numId w:val="63"/>
        </w:numPr>
        <w:tabs>
          <w:tab w:val="left" w:pos="1150"/>
        </w:tabs>
        <w:ind w:left="1149"/>
        <w:jc w:val="left"/>
        <w:rPr>
          <w:sz w:val="24"/>
        </w:rPr>
      </w:pPr>
      <w:r>
        <w:rPr>
          <w:sz w:val="24"/>
        </w:rPr>
        <w:t>опыт</w:t>
      </w:r>
      <w:r>
        <w:rPr>
          <w:spacing w:val="-5"/>
          <w:sz w:val="24"/>
        </w:rPr>
        <w:t xml:space="preserve"> </w:t>
      </w:r>
      <w:r>
        <w:rPr>
          <w:sz w:val="24"/>
        </w:rPr>
        <w:t>участия</w:t>
      </w:r>
      <w:r>
        <w:rPr>
          <w:spacing w:val="-6"/>
          <w:sz w:val="24"/>
        </w:rPr>
        <w:t xml:space="preserve"> </w:t>
      </w:r>
      <w:r>
        <w:rPr>
          <w:sz w:val="24"/>
        </w:rPr>
        <w:t>в</w:t>
      </w:r>
      <w:r>
        <w:rPr>
          <w:spacing w:val="-7"/>
          <w:sz w:val="24"/>
        </w:rPr>
        <w:t xml:space="preserve"> </w:t>
      </w:r>
      <w:r>
        <w:rPr>
          <w:sz w:val="24"/>
        </w:rPr>
        <w:t>различных</w:t>
      </w:r>
      <w:r>
        <w:rPr>
          <w:spacing w:val="-6"/>
          <w:sz w:val="24"/>
        </w:rPr>
        <w:t xml:space="preserve"> </w:t>
      </w:r>
      <w:r>
        <w:rPr>
          <w:sz w:val="24"/>
        </w:rPr>
        <w:t>мероприятиях</w:t>
      </w:r>
      <w:r>
        <w:rPr>
          <w:spacing w:val="-4"/>
          <w:sz w:val="24"/>
        </w:rPr>
        <w:t xml:space="preserve"> </w:t>
      </w:r>
      <w:r>
        <w:rPr>
          <w:sz w:val="24"/>
        </w:rPr>
        <w:t>школьного</w:t>
      </w:r>
      <w:r>
        <w:rPr>
          <w:spacing w:val="-4"/>
          <w:sz w:val="24"/>
        </w:rPr>
        <w:t xml:space="preserve"> </w:t>
      </w:r>
      <w:r>
        <w:rPr>
          <w:sz w:val="24"/>
        </w:rPr>
        <w:t>уровня;</w:t>
      </w:r>
    </w:p>
    <w:p w14:paraId="26FFE74C" w14:textId="77777777" w:rsidR="00682E0D" w:rsidRDefault="00682E0D">
      <w:pPr>
        <w:pStyle w:val="a5"/>
        <w:numPr>
          <w:ilvl w:val="1"/>
          <w:numId w:val="63"/>
        </w:numPr>
        <w:tabs>
          <w:tab w:val="left" w:pos="1152"/>
        </w:tabs>
        <w:ind w:left="1151" w:hanging="142"/>
        <w:jc w:val="left"/>
        <w:rPr>
          <w:sz w:val="24"/>
        </w:rPr>
      </w:pPr>
      <w:r>
        <w:rPr>
          <w:sz w:val="24"/>
        </w:rPr>
        <w:t>умение</w:t>
      </w:r>
      <w:r>
        <w:rPr>
          <w:spacing w:val="-7"/>
          <w:sz w:val="24"/>
        </w:rPr>
        <w:t xml:space="preserve"> </w:t>
      </w:r>
      <w:r>
        <w:rPr>
          <w:sz w:val="24"/>
        </w:rPr>
        <w:t>разрабатывать</w:t>
      </w:r>
      <w:r>
        <w:rPr>
          <w:spacing w:val="-5"/>
          <w:sz w:val="24"/>
        </w:rPr>
        <w:t xml:space="preserve"> </w:t>
      </w:r>
      <w:r>
        <w:rPr>
          <w:sz w:val="24"/>
        </w:rPr>
        <w:t>и</w:t>
      </w:r>
      <w:r>
        <w:rPr>
          <w:spacing w:val="-6"/>
          <w:sz w:val="24"/>
        </w:rPr>
        <w:t xml:space="preserve"> </w:t>
      </w:r>
      <w:r>
        <w:rPr>
          <w:sz w:val="24"/>
        </w:rPr>
        <w:t>организовывать</w:t>
      </w:r>
      <w:r>
        <w:rPr>
          <w:spacing w:val="-5"/>
          <w:sz w:val="24"/>
        </w:rPr>
        <w:t xml:space="preserve"> </w:t>
      </w:r>
      <w:r>
        <w:rPr>
          <w:sz w:val="24"/>
        </w:rPr>
        <w:t>различные</w:t>
      </w:r>
      <w:r>
        <w:rPr>
          <w:spacing w:val="-8"/>
          <w:sz w:val="24"/>
        </w:rPr>
        <w:t xml:space="preserve"> </w:t>
      </w:r>
      <w:r>
        <w:rPr>
          <w:sz w:val="24"/>
        </w:rPr>
        <w:t>проекты,</w:t>
      </w:r>
      <w:r>
        <w:rPr>
          <w:spacing w:val="-6"/>
          <w:sz w:val="24"/>
        </w:rPr>
        <w:t xml:space="preserve"> </w:t>
      </w:r>
      <w:r>
        <w:rPr>
          <w:sz w:val="24"/>
        </w:rPr>
        <w:t>акции,</w:t>
      </w:r>
      <w:r>
        <w:rPr>
          <w:spacing w:val="-9"/>
          <w:sz w:val="24"/>
        </w:rPr>
        <w:t xml:space="preserve"> </w:t>
      </w:r>
      <w:r>
        <w:rPr>
          <w:sz w:val="24"/>
        </w:rPr>
        <w:t>мероприятия;</w:t>
      </w:r>
    </w:p>
    <w:p w14:paraId="42590648" w14:textId="77777777" w:rsidR="00682E0D" w:rsidRDefault="00682E0D">
      <w:pPr>
        <w:pStyle w:val="a5"/>
        <w:numPr>
          <w:ilvl w:val="1"/>
          <w:numId w:val="63"/>
        </w:numPr>
        <w:tabs>
          <w:tab w:val="left" w:pos="1150"/>
        </w:tabs>
        <w:ind w:left="1149"/>
        <w:jc w:val="left"/>
        <w:rPr>
          <w:sz w:val="24"/>
        </w:rPr>
      </w:pPr>
      <w:r>
        <w:rPr>
          <w:sz w:val="24"/>
        </w:rPr>
        <w:t>овладение</w:t>
      </w:r>
      <w:r>
        <w:rPr>
          <w:spacing w:val="-5"/>
          <w:sz w:val="24"/>
        </w:rPr>
        <w:t xml:space="preserve"> </w:t>
      </w:r>
      <w:r>
        <w:rPr>
          <w:sz w:val="24"/>
        </w:rPr>
        <w:t>умением</w:t>
      </w:r>
      <w:r>
        <w:rPr>
          <w:spacing w:val="-6"/>
          <w:sz w:val="24"/>
        </w:rPr>
        <w:t xml:space="preserve"> </w:t>
      </w:r>
      <w:r>
        <w:rPr>
          <w:sz w:val="24"/>
        </w:rPr>
        <w:t>вести</w:t>
      </w:r>
      <w:r>
        <w:rPr>
          <w:spacing w:val="-4"/>
          <w:sz w:val="24"/>
        </w:rPr>
        <w:t xml:space="preserve"> </w:t>
      </w:r>
      <w:r>
        <w:rPr>
          <w:sz w:val="24"/>
        </w:rPr>
        <w:t>за</w:t>
      </w:r>
      <w:r>
        <w:rPr>
          <w:spacing w:val="-6"/>
          <w:sz w:val="24"/>
        </w:rPr>
        <w:t xml:space="preserve"> </w:t>
      </w:r>
      <w:r>
        <w:rPr>
          <w:sz w:val="24"/>
        </w:rPr>
        <w:t>собой,</w:t>
      </w:r>
      <w:r>
        <w:rPr>
          <w:spacing w:val="-5"/>
          <w:sz w:val="24"/>
        </w:rPr>
        <w:t xml:space="preserve"> </w:t>
      </w:r>
      <w:r>
        <w:rPr>
          <w:sz w:val="24"/>
        </w:rPr>
        <w:t>проявление</w:t>
      </w:r>
      <w:r>
        <w:rPr>
          <w:spacing w:val="-5"/>
          <w:sz w:val="24"/>
        </w:rPr>
        <w:t xml:space="preserve"> </w:t>
      </w:r>
      <w:r>
        <w:rPr>
          <w:sz w:val="24"/>
        </w:rPr>
        <w:t>лидерских</w:t>
      </w:r>
      <w:r>
        <w:rPr>
          <w:spacing w:val="-4"/>
          <w:sz w:val="24"/>
        </w:rPr>
        <w:t xml:space="preserve"> </w:t>
      </w:r>
      <w:r>
        <w:rPr>
          <w:sz w:val="24"/>
        </w:rPr>
        <w:t>качеств</w:t>
      </w:r>
      <w:r>
        <w:rPr>
          <w:spacing w:val="-1"/>
          <w:sz w:val="24"/>
        </w:rPr>
        <w:t xml:space="preserve"> </w:t>
      </w:r>
      <w:r>
        <w:rPr>
          <w:sz w:val="24"/>
        </w:rPr>
        <w:t>учащегося.</w:t>
      </w:r>
    </w:p>
    <w:p w14:paraId="4B41512E" w14:textId="4E51DC31" w:rsidR="00682E0D" w:rsidRDefault="00682E0D" w:rsidP="00682E0D">
      <w:pPr>
        <w:pStyle w:val="1"/>
        <w:tabs>
          <w:tab w:val="left" w:pos="1927"/>
        </w:tabs>
      </w:pPr>
      <w:r>
        <w:lastRenderedPageBreak/>
        <w:t>1.2.3.33.Предметные</w:t>
      </w:r>
      <w:r>
        <w:rPr>
          <w:spacing w:val="10"/>
        </w:rPr>
        <w:t xml:space="preserve"> </w:t>
      </w:r>
      <w:r>
        <w:t>результаты</w:t>
      </w:r>
      <w:r>
        <w:rPr>
          <w:spacing w:val="13"/>
        </w:rPr>
        <w:t xml:space="preserve"> </w:t>
      </w:r>
      <w:r>
        <w:t>по</w:t>
      </w:r>
      <w:r>
        <w:rPr>
          <w:spacing w:val="12"/>
        </w:rPr>
        <w:t xml:space="preserve"> </w:t>
      </w:r>
      <w:r>
        <w:t>учебному</w:t>
      </w:r>
      <w:r>
        <w:rPr>
          <w:spacing w:val="13"/>
        </w:rPr>
        <w:t xml:space="preserve"> </w:t>
      </w:r>
      <w:r>
        <w:t>курсу</w:t>
      </w:r>
      <w:r>
        <w:rPr>
          <w:spacing w:val="14"/>
        </w:rPr>
        <w:t xml:space="preserve"> </w:t>
      </w:r>
      <w:r>
        <w:t>внеурочной</w:t>
      </w:r>
      <w:r>
        <w:rPr>
          <w:spacing w:val="11"/>
        </w:rPr>
        <w:t xml:space="preserve"> </w:t>
      </w:r>
      <w:r>
        <w:t>деятельности Театральная студия</w:t>
      </w:r>
    </w:p>
    <w:p w14:paraId="23D42290" w14:textId="77777777" w:rsidR="00682E0D" w:rsidRDefault="00682E0D" w:rsidP="00682E0D">
      <w:pPr>
        <w:spacing w:line="274" w:lineRule="exact"/>
        <w:ind w:left="302"/>
        <w:rPr>
          <w:b/>
          <w:sz w:val="24"/>
        </w:rPr>
      </w:pPr>
      <w:r>
        <w:rPr>
          <w:b/>
          <w:sz w:val="24"/>
        </w:rPr>
        <w:t>«Волшебная маска»»</w:t>
      </w:r>
      <w:r>
        <w:rPr>
          <w:b/>
          <w:spacing w:val="-2"/>
          <w:sz w:val="24"/>
        </w:rPr>
        <w:t xml:space="preserve"> </w:t>
      </w:r>
      <w:r>
        <w:rPr>
          <w:b/>
          <w:sz w:val="24"/>
        </w:rPr>
        <w:t>обеспечивают:</w:t>
      </w:r>
    </w:p>
    <w:p w14:paraId="1C3EB86B" w14:textId="77777777" w:rsidR="00682E0D" w:rsidRPr="00C65F0F" w:rsidRDefault="00682E0D">
      <w:pPr>
        <w:widowControl/>
        <w:numPr>
          <w:ilvl w:val="0"/>
          <w:numId w:val="124"/>
        </w:numPr>
        <w:shd w:val="clear" w:color="auto" w:fill="FFFFFF"/>
        <w:autoSpaceDE/>
        <w:autoSpaceDN/>
        <w:spacing w:before="30" w:after="30"/>
        <w:jc w:val="both"/>
        <w:rPr>
          <w:sz w:val="24"/>
        </w:rPr>
      </w:pPr>
      <w:r w:rsidRPr="00C65F0F">
        <w:rPr>
          <w:sz w:val="24"/>
        </w:rPr>
        <w:t>потребность сотрудничества со сверстниками, доброжелательное отношение к сверстникам, бесконфликтное поведение, стремление прислушиваться к мнению одноклассников;</w:t>
      </w:r>
    </w:p>
    <w:p w14:paraId="2D35AD00" w14:textId="77777777" w:rsidR="00682E0D" w:rsidRPr="00C65F0F" w:rsidRDefault="00682E0D">
      <w:pPr>
        <w:widowControl/>
        <w:numPr>
          <w:ilvl w:val="0"/>
          <w:numId w:val="124"/>
        </w:numPr>
        <w:shd w:val="clear" w:color="auto" w:fill="FFFFFF"/>
        <w:autoSpaceDE/>
        <w:autoSpaceDN/>
        <w:spacing w:before="30" w:after="30"/>
        <w:jc w:val="both"/>
        <w:rPr>
          <w:sz w:val="24"/>
        </w:rPr>
      </w:pPr>
      <w:r w:rsidRPr="00C65F0F">
        <w:rPr>
          <w:sz w:val="24"/>
        </w:rPr>
        <w:t>целостность взгляда на мир средствами литературных произведений;</w:t>
      </w:r>
    </w:p>
    <w:p w14:paraId="7F3AA174" w14:textId="77777777" w:rsidR="00682E0D" w:rsidRPr="00C65F0F" w:rsidRDefault="00682E0D">
      <w:pPr>
        <w:widowControl/>
        <w:numPr>
          <w:ilvl w:val="0"/>
          <w:numId w:val="124"/>
        </w:numPr>
        <w:shd w:val="clear" w:color="auto" w:fill="FFFFFF"/>
        <w:autoSpaceDE/>
        <w:autoSpaceDN/>
        <w:spacing w:before="30" w:after="30"/>
        <w:jc w:val="both"/>
        <w:rPr>
          <w:sz w:val="24"/>
        </w:rPr>
      </w:pPr>
      <w:r w:rsidRPr="00C65F0F">
        <w:rPr>
          <w:sz w:val="24"/>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14:paraId="0750D1C9" w14:textId="77777777" w:rsidR="00682E0D" w:rsidRPr="00C65F0F" w:rsidRDefault="00682E0D">
      <w:pPr>
        <w:widowControl/>
        <w:numPr>
          <w:ilvl w:val="0"/>
          <w:numId w:val="124"/>
        </w:numPr>
        <w:shd w:val="clear" w:color="auto" w:fill="FFFFFF"/>
        <w:autoSpaceDE/>
        <w:autoSpaceDN/>
        <w:spacing w:before="30" w:after="30"/>
        <w:jc w:val="both"/>
        <w:rPr>
          <w:sz w:val="24"/>
        </w:rPr>
      </w:pPr>
      <w:r w:rsidRPr="00C65F0F">
        <w:rPr>
          <w:sz w:val="24"/>
        </w:rPr>
        <w:t>осознание значимости занятий театральным искусством для личного развития.</w:t>
      </w:r>
    </w:p>
    <w:p w14:paraId="428CBC33" w14:textId="77777777" w:rsidR="00682E0D" w:rsidRPr="00C65F0F" w:rsidRDefault="00682E0D">
      <w:pPr>
        <w:widowControl/>
        <w:numPr>
          <w:ilvl w:val="0"/>
          <w:numId w:val="125"/>
        </w:numPr>
        <w:shd w:val="clear" w:color="auto" w:fill="FFFFFF"/>
        <w:autoSpaceDE/>
        <w:autoSpaceDN/>
        <w:spacing w:before="30" w:after="30"/>
        <w:jc w:val="both"/>
        <w:rPr>
          <w:sz w:val="24"/>
        </w:rPr>
      </w:pPr>
      <w:r w:rsidRPr="00C65F0F">
        <w:rPr>
          <w:sz w:val="24"/>
        </w:rPr>
        <w:t>читать, соблюдая орфоэпические и интонационные нормы чтения;</w:t>
      </w:r>
    </w:p>
    <w:p w14:paraId="2C1CC280" w14:textId="77777777" w:rsidR="00682E0D" w:rsidRPr="00C65F0F" w:rsidRDefault="00682E0D">
      <w:pPr>
        <w:widowControl/>
        <w:numPr>
          <w:ilvl w:val="0"/>
          <w:numId w:val="125"/>
        </w:numPr>
        <w:shd w:val="clear" w:color="auto" w:fill="FFFFFF"/>
        <w:autoSpaceDE/>
        <w:autoSpaceDN/>
        <w:spacing w:before="30" w:after="30"/>
        <w:jc w:val="both"/>
        <w:rPr>
          <w:sz w:val="24"/>
        </w:rPr>
      </w:pPr>
      <w:r w:rsidRPr="00C65F0F">
        <w:rPr>
          <w:sz w:val="24"/>
        </w:rPr>
        <w:t>выразительному чтению;</w:t>
      </w:r>
    </w:p>
    <w:p w14:paraId="665E7766" w14:textId="77777777" w:rsidR="00682E0D" w:rsidRPr="00C65F0F" w:rsidRDefault="00682E0D">
      <w:pPr>
        <w:widowControl/>
        <w:numPr>
          <w:ilvl w:val="0"/>
          <w:numId w:val="125"/>
        </w:numPr>
        <w:shd w:val="clear" w:color="auto" w:fill="FFFFFF"/>
        <w:autoSpaceDE/>
        <w:autoSpaceDN/>
        <w:spacing w:before="30" w:after="30"/>
        <w:jc w:val="both"/>
        <w:rPr>
          <w:sz w:val="24"/>
        </w:rPr>
      </w:pPr>
      <w:r w:rsidRPr="00C65F0F">
        <w:rPr>
          <w:sz w:val="24"/>
        </w:rPr>
        <w:t>различать произведения по жанру;</w:t>
      </w:r>
    </w:p>
    <w:p w14:paraId="51176828" w14:textId="77777777" w:rsidR="00682E0D" w:rsidRPr="00C65F0F" w:rsidRDefault="00682E0D">
      <w:pPr>
        <w:widowControl/>
        <w:numPr>
          <w:ilvl w:val="0"/>
          <w:numId w:val="125"/>
        </w:numPr>
        <w:shd w:val="clear" w:color="auto" w:fill="FFFFFF"/>
        <w:autoSpaceDE/>
        <w:autoSpaceDN/>
        <w:spacing w:before="30" w:after="30"/>
        <w:jc w:val="both"/>
        <w:rPr>
          <w:sz w:val="24"/>
        </w:rPr>
      </w:pPr>
      <w:r w:rsidRPr="00C65F0F">
        <w:rPr>
          <w:sz w:val="24"/>
        </w:rPr>
        <w:t>развивать речевое дыхание и правильную артикуляцию;</w:t>
      </w:r>
    </w:p>
    <w:p w14:paraId="0A03BA26" w14:textId="77777777" w:rsidR="00682E0D" w:rsidRPr="00C65F0F" w:rsidRDefault="00682E0D">
      <w:pPr>
        <w:widowControl/>
        <w:numPr>
          <w:ilvl w:val="0"/>
          <w:numId w:val="125"/>
        </w:numPr>
        <w:shd w:val="clear" w:color="auto" w:fill="FFFFFF"/>
        <w:autoSpaceDE/>
        <w:autoSpaceDN/>
        <w:spacing w:before="30" w:after="30"/>
        <w:jc w:val="both"/>
        <w:rPr>
          <w:sz w:val="24"/>
        </w:rPr>
      </w:pPr>
      <w:r w:rsidRPr="00C65F0F">
        <w:rPr>
          <w:sz w:val="24"/>
        </w:rPr>
        <w:t>видам театрального искусства, основам актёрского мастерства;</w:t>
      </w:r>
    </w:p>
    <w:p w14:paraId="4C0901B2" w14:textId="77777777" w:rsidR="00682E0D" w:rsidRPr="00C65F0F" w:rsidRDefault="00682E0D">
      <w:pPr>
        <w:widowControl/>
        <w:numPr>
          <w:ilvl w:val="0"/>
          <w:numId w:val="125"/>
        </w:numPr>
        <w:shd w:val="clear" w:color="auto" w:fill="FFFFFF"/>
        <w:autoSpaceDE/>
        <w:autoSpaceDN/>
        <w:spacing w:before="30" w:after="30"/>
        <w:jc w:val="both"/>
        <w:rPr>
          <w:sz w:val="24"/>
        </w:rPr>
      </w:pPr>
      <w:r w:rsidRPr="00C65F0F">
        <w:rPr>
          <w:sz w:val="24"/>
        </w:rPr>
        <w:t>сочинять этюды по сказкам;</w:t>
      </w:r>
    </w:p>
    <w:p w14:paraId="1092E4DB" w14:textId="77777777" w:rsidR="00682E0D" w:rsidRPr="00C65F0F" w:rsidRDefault="00682E0D">
      <w:pPr>
        <w:widowControl/>
        <w:numPr>
          <w:ilvl w:val="0"/>
          <w:numId w:val="125"/>
        </w:numPr>
        <w:shd w:val="clear" w:color="auto" w:fill="FFFFFF"/>
        <w:autoSpaceDE/>
        <w:autoSpaceDN/>
        <w:spacing w:before="30" w:after="30"/>
        <w:jc w:val="both"/>
        <w:rPr>
          <w:sz w:val="24"/>
        </w:rPr>
      </w:pPr>
      <w:r w:rsidRPr="00C65F0F">
        <w:rPr>
          <w:sz w:val="24"/>
        </w:rPr>
        <w:t>умению выражать разнообразные эмоциональные состояния (грусть, радость, злоба, удивление, восхищение</w:t>
      </w:r>
    </w:p>
    <w:p w14:paraId="2275E1E6" w14:textId="77777777" w:rsidR="00682E0D" w:rsidRDefault="00682E0D" w:rsidP="00682E0D">
      <w:pPr>
        <w:pStyle w:val="a5"/>
        <w:tabs>
          <w:tab w:val="left" w:pos="1150"/>
        </w:tabs>
        <w:ind w:left="1149" w:firstLine="0"/>
        <w:jc w:val="left"/>
        <w:rPr>
          <w:sz w:val="24"/>
        </w:rPr>
      </w:pPr>
    </w:p>
    <w:p w14:paraId="65509DC6" w14:textId="77777777" w:rsidR="00DC118F" w:rsidRDefault="00DC118F">
      <w:pPr>
        <w:pStyle w:val="a3"/>
        <w:spacing w:before="2"/>
        <w:ind w:left="0" w:firstLine="0"/>
        <w:jc w:val="left"/>
      </w:pPr>
    </w:p>
    <w:p w14:paraId="60C1AA31" w14:textId="4BCAE2D4" w:rsidR="00DC118F" w:rsidRDefault="002421CF" w:rsidP="002421CF">
      <w:pPr>
        <w:pStyle w:val="1"/>
        <w:tabs>
          <w:tab w:val="left" w:pos="1927"/>
        </w:tabs>
        <w:spacing w:before="1"/>
        <w:ind w:left="300"/>
      </w:pPr>
      <w:r>
        <w:t>1.2.3.</w:t>
      </w:r>
      <w:r w:rsidR="00682E0D">
        <w:t>34</w:t>
      </w:r>
      <w:r>
        <w:t>.</w:t>
      </w:r>
      <w:r w:rsidR="0002405B">
        <w:t>Предметные</w:t>
      </w:r>
      <w:r w:rsidR="0002405B">
        <w:rPr>
          <w:spacing w:val="10"/>
        </w:rPr>
        <w:t xml:space="preserve"> </w:t>
      </w:r>
      <w:r w:rsidR="0002405B">
        <w:t>результаты</w:t>
      </w:r>
      <w:r w:rsidR="0002405B">
        <w:rPr>
          <w:spacing w:val="13"/>
        </w:rPr>
        <w:t xml:space="preserve"> </w:t>
      </w:r>
      <w:r w:rsidR="0002405B">
        <w:t>по</w:t>
      </w:r>
      <w:r w:rsidR="0002405B">
        <w:rPr>
          <w:spacing w:val="12"/>
        </w:rPr>
        <w:t xml:space="preserve"> </w:t>
      </w:r>
      <w:r w:rsidR="0002405B">
        <w:t>учебному</w:t>
      </w:r>
      <w:r w:rsidR="0002405B">
        <w:rPr>
          <w:spacing w:val="13"/>
        </w:rPr>
        <w:t xml:space="preserve"> </w:t>
      </w:r>
      <w:r w:rsidR="0002405B">
        <w:t>курсу</w:t>
      </w:r>
      <w:r w:rsidR="0002405B">
        <w:rPr>
          <w:spacing w:val="14"/>
        </w:rPr>
        <w:t xml:space="preserve"> </w:t>
      </w:r>
      <w:r w:rsidR="0002405B">
        <w:t>внеурочной</w:t>
      </w:r>
      <w:r w:rsidR="0002405B">
        <w:rPr>
          <w:spacing w:val="11"/>
        </w:rPr>
        <w:t xml:space="preserve"> </w:t>
      </w:r>
      <w:r w:rsidR="0002405B">
        <w:t>деятельности</w:t>
      </w:r>
    </w:p>
    <w:p w14:paraId="00AAFDE9" w14:textId="77777777" w:rsidR="00DC118F" w:rsidRDefault="0002405B">
      <w:pPr>
        <w:spacing w:line="274" w:lineRule="exact"/>
        <w:ind w:left="302"/>
        <w:rPr>
          <w:b/>
          <w:sz w:val="24"/>
        </w:rPr>
      </w:pPr>
      <w:r>
        <w:rPr>
          <w:b/>
          <w:sz w:val="24"/>
        </w:rPr>
        <w:t>«Волейбол»</w:t>
      </w:r>
      <w:r>
        <w:rPr>
          <w:b/>
          <w:spacing w:val="-5"/>
          <w:sz w:val="24"/>
        </w:rPr>
        <w:t xml:space="preserve"> </w:t>
      </w:r>
      <w:r>
        <w:rPr>
          <w:b/>
          <w:sz w:val="24"/>
        </w:rPr>
        <w:t>обеспечивают</w:t>
      </w:r>
      <w:r>
        <w:rPr>
          <w:b/>
          <w:spacing w:val="-5"/>
          <w:sz w:val="24"/>
        </w:rPr>
        <w:t xml:space="preserve"> </w:t>
      </w:r>
      <w:r>
        <w:rPr>
          <w:b/>
          <w:sz w:val="24"/>
        </w:rPr>
        <w:t>формирование</w:t>
      </w:r>
      <w:r>
        <w:rPr>
          <w:b/>
          <w:spacing w:val="-5"/>
          <w:sz w:val="24"/>
        </w:rPr>
        <w:t xml:space="preserve"> </w:t>
      </w:r>
      <w:r>
        <w:rPr>
          <w:b/>
          <w:sz w:val="24"/>
        </w:rPr>
        <w:t>представления:</w:t>
      </w:r>
    </w:p>
    <w:p w14:paraId="3ADB7A88" w14:textId="77777777" w:rsidR="00DC118F" w:rsidRDefault="0002405B">
      <w:pPr>
        <w:pStyle w:val="a5"/>
        <w:numPr>
          <w:ilvl w:val="1"/>
          <w:numId w:val="63"/>
        </w:numPr>
        <w:tabs>
          <w:tab w:val="left" w:pos="1150"/>
        </w:tabs>
        <w:spacing w:line="274" w:lineRule="exact"/>
        <w:ind w:left="1149"/>
        <w:jc w:val="left"/>
        <w:rPr>
          <w:sz w:val="24"/>
        </w:rPr>
      </w:pPr>
      <w:r>
        <w:rPr>
          <w:sz w:val="24"/>
        </w:rPr>
        <w:t>об</w:t>
      </w:r>
      <w:r>
        <w:rPr>
          <w:spacing w:val="-4"/>
          <w:sz w:val="24"/>
        </w:rPr>
        <w:t xml:space="preserve"> </w:t>
      </w:r>
      <w:r>
        <w:rPr>
          <w:sz w:val="24"/>
        </w:rPr>
        <w:t>особенностях</w:t>
      </w:r>
      <w:r>
        <w:rPr>
          <w:spacing w:val="-2"/>
          <w:sz w:val="24"/>
        </w:rPr>
        <w:t xml:space="preserve"> </w:t>
      </w:r>
      <w:r>
        <w:rPr>
          <w:sz w:val="24"/>
        </w:rPr>
        <w:t>зарождения,</w:t>
      </w:r>
      <w:r>
        <w:rPr>
          <w:spacing w:val="-4"/>
          <w:sz w:val="24"/>
        </w:rPr>
        <w:t xml:space="preserve"> </w:t>
      </w:r>
      <w:r>
        <w:rPr>
          <w:sz w:val="24"/>
        </w:rPr>
        <w:t>истории</w:t>
      </w:r>
      <w:r>
        <w:rPr>
          <w:spacing w:val="-4"/>
          <w:sz w:val="24"/>
        </w:rPr>
        <w:t xml:space="preserve"> </w:t>
      </w:r>
      <w:r>
        <w:rPr>
          <w:sz w:val="24"/>
        </w:rPr>
        <w:t>волейбола;</w:t>
      </w:r>
    </w:p>
    <w:p w14:paraId="10F897AA" w14:textId="77777777" w:rsidR="00DC118F" w:rsidRDefault="0002405B">
      <w:pPr>
        <w:pStyle w:val="a5"/>
        <w:numPr>
          <w:ilvl w:val="1"/>
          <w:numId w:val="63"/>
        </w:numPr>
        <w:tabs>
          <w:tab w:val="left" w:pos="1150"/>
        </w:tabs>
        <w:ind w:left="1149"/>
        <w:jc w:val="left"/>
        <w:rPr>
          <w:sz w:val="24"/>
        </w:rPr>
      </w:pPr>
      <w:r>
        <w:rPr>
          <w:sz w:val="24"/>
        </w:rPr>
        <w:t>о</w:t>
      </w:r>
      <w:r>
        <w:rPr>
          <w:spacing w:val="-3"/>
          <w:sz w:val="24"/>
        </w:rPr>
        <w:t xml:space="preserve"> </w:t>
      </w:r>
      <w:r>
        <w:rPr>
          <w:sz w:val="24"/>
        </w:rPr>
        <w:t>физических</w:t>
      </w:r>
      <w:r>
        <w:rPr>
          <w:spacing w:val="-3"/>
          <w:sz w:val="24"/>
        </w:rPr>
        <w:t xml:space="preserve"> </w:t>
      </w:r>
      <w:r>
        <w:rPr>
          <w:sz w:val="24"/>
        </w:rPr>
        <w:t>качествах и</w:t>
      </w:r>
      <w:r>
        <w:rPr>
          <w:spacing w:val="-4"/>
          <w:sz w:val="24"/>
        </w:rPr>
        <w:t xml:space="preserve"> </w:t>
      </w:r>
      <w:r>
        <w:rPr>
          <w:sz w:val="24"/>
        </w:rPr>
        <w:t>правилах</w:t>
      </w:r>
      <w:r>
        <w:rPr>
          <w:spacing w:val="-3"/>
          <w:sz w:val="24"/>
        </w:rPr>
        <w:t xml:space="preserve"> </w:t>
      </w:r>
      <w:r>
        <w:rPr>
          <w:sz w:val="24"/>
        </w:rPr>
        <w:t>их тестирования;</w:t>
      </w:r>
    </w:p>
    <w:p w14:paraId="2BDF150C" w14:textId="77777777" w:rsidR="00DC118F" w:rsidRDefault="0002405B">
      <w:pPr>
        <w:pStyle w:val="a3"/>
        <w:ind w:firstLine="767"/>
        <w:jc w:val="left"/>
      </w:pPr>
      <w:r>
        <w:t>-об</w:t>
      </w:r>
      <w:r>
        <w:rPr>
          <w:spacing w:val="34"/>
        </w:rPr>
        <w:t xml:space="preserve"> </w:t>
      </w:r>
      <w:r>
        <w:t>основах</w:t>
      </w:r>
      <w:r>
        <w:rPr>
          <w:spacing w:val="37"/>
        </w:rPr>
        <w:t xml:space="preserve"> </w:t>
      </w:r>
      <w:r>
        <w:t>личной</w:t>
      </w:r>
      <w:r>
        <w:rPr>
          <w:spacing w:val="35"/>
        </w:rPr>
        <w:t xml:space="preserve"> </w:t>
      </w:r>
      <w:r>
        <w:t>гигиены,</w:t>
      </w:r>
      <w:r>
        <w:rPr>
          <w:spacing w:val="34"/>
        </w:rPr>
        <w:t xml:space="preserve"> </w:t>
      </w:r>
      <w:r>
        <w:t>причинах</w:t>
      </w:r>
      <w:r>
        <w:rPr>
          <w:spacing w:val="37"/>
        </w:rPr>
        <w:t xml:space="preserve"> </w:t>
      </w:r>
      <w:r>
        <w:t>травматизма</w:t>
      </w:r>
      <w:r>
        <w:rPr>
          <w:spacing w:val="34"/>
        </w:rPr>
        <w:t xml:space="preserve"> </w:t>
      </w:r>
      <w:r>
        <w:t>при</w:t>
      </w:r>
      <w:r>
        <w:rPr>
          <w:spacing w:val="35"/>
        </w:rPr>
        <w:t xml:space="preserve"> </w:t>
      </w:r>
      <w:r>
        <w:t>занятиях</w:t>
      </w:r>
      <w:r>
        <w:rPr>
          <w:spacing w:val="37"/>
        </w:rPr>
        <w:t xml:space="preserve"> </w:t>
      </w:r>
      <w:r>
        <w:t>волейболом</w:t>
      </w:r>
      <w:r>
        <w:rPr>
          <w:spacing w:val="35"/>
        </w:rPr>
        <w:t xml:space="preserve"> </w:t>
      </w:r>
      <w:r>
        <w:t>и</w:t>
      </w:r>
      <w:r>
        <w:rPr>
          <w:spacing w:val="-57"/>
        </w:rPr>
        <w:t xml:space="preserve"> </w:t>
      </w:r>
      <w:r>
        <w:t>правила</w:t>
      </w:r>
      <w:r>
        <w:rPr>
          <w:spacing w:val="-2"/>
        </w:rPr>
        <w:t xml:space="preserve"> </w:t>
      </w:r>
      <w:r>
        <w:t>его</w:t>
      </w:r>
      <w:r>
        <w:rPr>
          <w:spacing w:val="-1"/>
        </w:rPr>
        <w:t xml:space="preserve"> </w:t>
      </w:r>
      <w:r>
        <w:t>предупреждения;</w:t>
      </w:r>
    </w:p>
    <w:p w14:paraId="2837415B" w14:textId="77777777" w:rsidR="00DC118F" w:rsidRDefault="0002405B">
      <w:pPr>
        <w:pStyle w:val="a3"/>
        <w:ind w:left="1010" w:firstLine="0"/>
        <w:jc w:val="left"/>
      </w:pPr>
      <w:r>
        <w:t>Формирование</w:t>
      </w:r>
      <w:r>
        <w:rPr>
          <w:spacing w:val="-2"/>
        </w:rPr>
        <w:t xml:space="preserve"> </w:t>
      </w:r>
      <w:r>
        <w:t>умения:</w:t>
      </w:r>
    </w:p>
    <w:p w14:paraId="6AD30B49" w14:textId="77777777" w:rsidR="00DC118F" w:rsidRDefault="0002405B">
      <w:pPr>
        <w:pStyle w:val="a5"/>
        <w:numPr>
          <w:ilvl w:val="1"/>
          <w:numId w:val="63"/>
        </w:numPr>
        <w:tabs>
          <w:tab w:val="left" w:pos="1150"/>
        </w:tabs>
        <w:ind w:left="1149"/>
        <w:jc w:val="left"/>
        <w:rPr>
          <w:sz w:val="24"/>
        </w:rPr>
      </w:pPr>
      <w:r>
        <w:rPr>
          <w:sz w:val="24"/>
        </w:rPr>
        <w:t>выполнять упражнения</w:t>
      </w:r>
      <w:r>
        <w:rPr>
          <w:spacing w:val="-3"/>
          <w:sz w:val="24"/>
        </w:rPr>
        <w:t xml:space="preserve"> </w:t>
      </w:r>
      <w:r>
        <w:rPr>
          <w:sz w:val="24"/>
        </w:rPr>
        <w:t>по</w:t>
      </w:r>
      <w:r>
        <w:rPr>
          <w:spacing w:val="-2"/>
          <w:sz w:val="24"/>
        </w:rPr>
        <w:t xml:space="preserve"> </w:t>
      </w:r>
      <w:r>
        <w:rPr>
          <w:sz w:val="24"/>
        </w:rPr>
        <w:t>физической</w:t>
      </w:r>
      <w:r>
        <w:rPr>
          <w:spacing w:val="-3"/>
          <w:sz w:val="24"/>
        </w:rPr>
        <w:t xml:space="preserve"> </w:t>
      </w:r>
      <w:r>
        <w:rPr>
          <w:sz w:val="24"/>
        </w:rPr>
        <w:t>подготовке</w:t>
      </w:r>
      <w:r>
        <w:rPr>
          <w:spacing w:val="-2"/>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возрастом;</w:t>
      </w:r>
    </w:p>
    <w:p w14:paraId="3D64D772" w14:textId="77777777" w:rsidR="00DC118F" w:rsidRDefault="0002405B">
      <w:pPr>
        <w:pStyle w:val="a5"/>
        <w:numPr>
          <w:ilvl w:val="1"/>
          <w:numId w:val="63"/>
        </w:numPr>
        <w:tabs>
          <w:tab w:val="left" w:pos="1150"/>
        </w:tabs>
        <w:ind w:left="1149"/>
        <w:jc w:val="left"/>
        <w:rPr>
          <w:sz w:val="24"/>
        </w:rPr>
      </w:pPr>
      <w:r>
        <w:rPr>
          <w:sz w:val="24"/>
        </w:rPr>
        <w:t>владеть</w:t>
      </w:r>
      <w:r>
        <w:rPr>
          <w:spacing w:val="-4"/>
          <w:sz w:val="24"/>
        </w:rPr>
        <w:t xml:space="preserve"> </w:t>
      </w:r>
      <w:r>
        <w:rPr>
          <w:sz w:val="24"/>
        </w:rPr>
        <w:t>тактико-техническими</w:t>
      </w:r>
      <w:r>
        <w:rPr>
          <w:spacing w:val="-5"/>
          <w:sz w:val="24"/>
        </w:rPr>
        <w:t xml:space="preserve"> </w:t>
      </w:r>
      <w:r>
        <w:rPr>
          <w:sz w:val="24"/>
        </w:rPr>
        <w:t>приемами</w:t>
      </w:r>
      <w:r>
        <w:rPr>
          <w:spacing w:val="-5"/>
          <w:sz w:val="24"/>
        </w:rPr>
        <w:t xml:space="preserve"> </w:t>
      </w:r>
      <w:r>
        <w:rPr>
          <w:sz w:val="24"/>
        </w:rPr>
        <w:t>волейбола;</w:t>
      </w:r>
    </w:p>
    <w:p w14:paraId="54411C70" w14:textId="6614CEB4" w:rsidR="00DC118F" w:rsidRDefault="0002405B">
      <w:pPr>
        <w:pStyle w:val="a5"/>
        <w:numPr>
          <w:ilvl w:val="1"/>
          <w:numId w:val="63"/>
        </w:numPr>
        <w:tabs>
          <w:tab w:val="left" w:pos="1150"/>
        </w:tabs>
        <w:spacing w:before="5"/>
        <w:ind w:left="0" w:firstLine="0"/>
        <w:jc w:val="left"/>
      </w:pPr>
      <w:r w:rsidRPr="0002405B">
        <w:rPr>
          <w:sz w:val="24"/>
        </w:rPr>
        <w:t>владеть</w:t>
      </w:r>
      <w:r w:rsidRPr="0002405B">
        <w:rPr>
          <w:spacing w:val="-2"/>
          <w:sz w:val="24"/>
        </w:rPr>
        <w:t xml:space="preserve"> </w:t>
      </w:r>
      <w:r w:rsidRPr="0002405B">
        <w:rPr>
          <w:sz w:val="24"/>
        </w:rPr>
        <w:t>основами</w:t>
      </w:r>
      <w:r w:rsidRPr="0002405B">
        <w:rPr>
          <w:spacing w:val="-3"/>
          <w:sz w:val="24"/>
        </w:rPr>
        <w:t xml:space="preserve"> </w:t>
      </w:r>
      <w:r w:rsidRPr="0002405B">
        <w:rPr>
          <w:sz w:val="24"/>
        </w:rPr>
        <w:t>судейства</w:t>
      </w:r>
      <w:r w:rsidRPr="0002405B">
        <w:rPr>
          <w:spacing w:val="-4"/>
          <w:sz w:val="24"/>
        </w:rPr>
        <w:t xml:space="preserve"> </w:t>
      </w:r>
      <w:r w:rsidRPr="0002405B">
        <w:rPr>
          <w:sz w:val="24"/>
        </w:rPr>
        <w:t>игры</w:t>
      </w:r>
      <w:r w:rsidRPr="0002405B">
        <w:rPr>
          <w:spacing w:val="-4"/>
          <w:sz w:val="24"/>
        </w:rPr>
        <w:t xml:space="preserve"> </w:t>
      </w:r>
      <w:r w:rsidRPr="0002405B">
        <w:rPr>
          <w:sz w:val="24"/>
        </w:rPr>
        <w:t>в</w:t>
      </w:r>
      <w:r w:rsidRPr="0002405B">
        <w:rPr>
          <w:spacing w:val="-4"/>
          <w:sz w:val="24"/>
        </w:rPr>
        <w:t xml:space="preserve"> </w:t>
      </w:r>
      <w:r w:rsidRPr="0002405B">
        <w:rPr>
          <w:sz w:val="24"/>
        </w:rPr>
        <w:t>волейбол.</w:t>
      </w:r>
    </w:p>
    <w:p w14:paraId="2C0CE79C" w14:textId="039D73FE" w:rsidR="00A41CD5" w:rsidRDefault="00A41CD5" w:rsidP="00A41CD5">
      <w:pPr>
        <w:pStyle w:val="1"/>
        <w:tabs>
          <w:tab w:val="left" w:pos="1927"/>
        </w:tabs>
      </w:pPr>
      <w:r>
        <w:t>1.2.3.3</w:t>
      </w:r>
      <w:r w:rsidR="00682E0D">
        <w:t>5</w:t>
      </w:r>
      <w:r>
        <w:t>.Предметные</w:t>
      </w:r>
      <w:r>
        <w:rPr>
          <w:spacing w:val="10"/>
        </w:rPr>
        <w:t xml:space="preserve"> </w:t>
      </w:r>
      <w:r>
        <w:t>результаты</w:t>
      </w:r>
      <w:r>
        <w:rPr>
          <w:spacing w:val="13"/>
        </w:rPr>
        <w:t xml:space="preserve"> </w:t>
      </w:r>
      <w:r>
        <w:t>по</w:t>
      </w:r>
      <w:r>
        <w:rPr>
          <w:spacing w:val="12"/>
        </w:rPr>
        <w:t xml:space="preserve"> </w:t>
      </w:r>
      <w:r>
        <w:t>учебному</w:t>
      </w:r>
      <w:r>
        <w:rPr>
          <w:spacing w:val="13"/>
        </w:rPr>
        <w:t xml:space="preserve"> </w:t>
      </w:r>
      <w:r>
        <w:t>курсу</w:t>
      </w:r>
      <w:r>
        <w:rPr>
          <w:spacing w:val="14"/>
        </w:rPr>
        <w:t xml:space="preserve"> </w:t>
      </w:r>
      <w:r>
        <w:t>внеурочной</w:t>
      </w:r>
      <w:r>
        <w:rPr>
          <w:spacing w:val="11"/>
        </w:rPr>
        <w:t xml:space="preserve"> </w:t>
      </w:r>
      <w:r>
        <w:t>деятельности</w:t>
      </w:r>
    </w:p>
    <w:p w14:paraId="061E17CE" w14:textId="54C8A2FC" w:rsidR="00A41CD5" w:rsidRDefault="00A41CD5" w:rsidP="00A41CD5">
      <w:pPr>
        <w:spacing w:line="274" w:lineRule="exact"/>
        <w:ind w:left="302"/>
        <w:rPr>
          <w:b/>
          <w:sz w:val="24"/>
        </w:rPr>
      </w:pPr>
      <w:r>
        <w:rPr>
          <w:b/>
          <w:sz w:val="24"/>
        </w:rPr>
        <w:t xml:space="preserve">« </w:t>
      </w:r>
      <w:r w:rsidR="005F551F">
        <w:rPr>
          <w:b/>
          <w:sz w:val="24"/>
        </w:rPr>
        <w:t>Х</w:t>
      </w:r>
      <w:r>
        <w:rPr>
          <w:b/>
          <w:sz w:val="24"/>
        </w:rPr>
        <w:t>удожник»</w:t>
      </w:r>
      <w:r>
        <w:rPr>
          <w:b/>
          <w:spacing w:val="-2"/>
          <w:sz w:val="24"/>
        </w:rPr>
        <w:t xml:space="preserve"> </w:t>
      </w:r>
      <w:r>
        <w:rPr>
          <w:b/>
          <w:sz w:val="24"/>
        </w:rPr>
        <w:t>обеспечивают:</w:t>
      </w:r>
    </w:p>
    <w:p w14:paraId="62967049" w14:textId="77777777" w:rsidR="00C65F0F" w:rsidRDefault="00C65F0F">
      <w:pPr>
        <w:pStyle w:val="a3"/>
        <w:spacing w:before="5"/>
        <w:ind w:left="0" w:firstLine="0"/>
        <w:jc w:val="left"/>
      </w:pPr>
      <w:r>
        <w:t xml:space="preserve">Умение рационально строить самостоятельную творческую деятельность, умение организовать место занятий; </w:t>
      </w:r>
    </w:p>
    <w:p w14:paraId="07B91CDC" w14:textId="77777777" w:rsidR="00C65F0F" w:rsidRDefault="00C65F0F">
      <w:pPr>
        <w:pStyle w:val="a3"/>
        <w:spacing w:before="5"/>
        <w:ind w:left="0" w:firstLine="0"/>
        <w:jc w:val="left"/>
      </w:pPr>
      <w:r>
        <w:sym w:font="Symbol" w:char="F0B7"/>
      </w:r>
      <w:r>
        <w:t xml:space="preserve"> Освоение начальных форм познавательной и личностной рефлексии;</w:t>
      </w:r>
    </w:p>
    <w:p w14:paraId="5FA25B07" w14:textId="77777777" w:rsidR="00C65F0F" w:rsidRDefault="00C65F0F">
      <w:pPr>
        <w:pStyle w:val="a3"/>
        <w:spacing w:before="5"/>
        <w:ind w:left="0" w:firstLine="0"/>
        <w:jc w:val="left"/>
      </w:pPr>
      <w:r>
        <w:t xml:space="preserve"> </w:t>
      </w:r>
      <w:r>
        <w:sym w:font="Symbol" w:char="F0B7"/>
      </w:r>
      <w:r>
        <w:t xml:space="preserve"> Овладение умением вести диалог, распределять функции и роли в процессе выполнения коллективной творческой работы;</w:t>
      </w:r>
    </w:p>
    <w:p w14:paraId="5A364847" w14:textId="114C6F25" w:rsidR="00C65F0F" w:rsidRDefault="00C65F0F">
      <w:pPr>
        <w:pStyle w:val="a3"/>
        <w:spacing w:before="5"/>
        <w:ind w:left="0" w:firstLine="0"/>
        <w:jc w:val="left"/>
      </w:pPr>
      <w:r>
        <w:t xml:space="preserve"> </w:t>
      </w:r>
      <w:r>
        <w:sym w:font="Symbol" w:char="F0B7"/>
      </w:r>
      <w:r>
        <w:t xml:space="preserve"> Овладение умением выполнять простейшие творческие проекты, отдельных упражнений по живописи, графике </w:t>
      </w:r>
    </w:p>
    <w:p w14:paraId="3C5094EA" w14:textId="77777777" w:rsidR="00C65F0F" w:rsidRDefault="00C65F0F">
      <w:pPr>
        <w:pStyle w:val="a3"/>
        <w:spacing w:before="5"/>
        <w:ind w:left="0" w:firstLine="0"/>
        <w:jc w:val="left"/>
      </w:pPr>
    </w:p>
    <w:p w14:paraId="7A6DB0DE" w14:textId="77777777" w:rsidR="00C65F0F" w:rsidRDefault="00C65F0F">
      <w:pPr>
        <w:pStyle w:val="a3"/>
        <w:spacing w:before="5"/>
        <w:ind w:left="0" w:firstLine="0"/>
        <w:jc w:val="left"/>
      </w:pPr>
      <w:r>
        <w:t xml:space="preserve"> </w:t>
      </w:r>
      <w:r>
        <w:sym w:font="Symbol" w:char="F0B7"/>
      </w:r>
      <w:r>
        <w:t xml:space="preserve"> Умение рационально строить самостоятельную творческую деятельность, умение организовать место занятий; </w:t>
      </w:r>
    </w:p>
    <w:p w14:paraId="425D3560" w14:textId="77777777" w:rsidR="00C65F0F" w:rsidRDefault="00C65F0F">
      <w:pPr>
        <w:pStyle w:val="a3"/>
        <w:spacing w:before="5"/>
        <w:ind w:left="0" w:firstLine="0"/>
        <w:jc w:val="left"/>
      </w:pPr>
      <w:r>
        <w:sym w:font="Symbol" w:char="F0B7"/>
      </w:r>
      <w:r>
        <w:t xml:space="preserve"> Освоение начальных форм познавательной и личностной рефлексии;</w:t>
      </w:r>
    </w:p>
    <w:p w14:paraId="76167DB5" w14:textId="77777777" w:rsidR="00C65F0F" w:rsidRDefault="00C65F0F">
      <w:pPr>
        <w:pStyle w:val="a3"/>
        <w:spacing w:before="5"/>
        <w:ind w:left="0" w:firstLine="0"/>
        <w:jc w:val="left"/>
      </w:pPr>
      <w:r>
        <w:t xml:space="preserve"> </w:t>
      </w:r>
      <w:r>
        <w:sym w:font="Symbol" w:char="F0B7"/>
      </w:r>
      <w:r>
        <w:t xml:space="preserve"> Овладение умением вести диалог, распределять функции и роли в процессе выполнения коллективной творческой работы;</w:t>
      </w:r>
    </w:p>
    <w:p w14:paraId="03278721" w14:textId="77777777" w:rsidR="00C65F0F" w:rsidRDefault="00C65F0F">
      <w:pPr>
        <w:pStyle w:val="a3"/>
        <w:spacing w:before="5"/>
        <w:ind w:left="0" w:firstLine="0"/>
        <w:jc w:val="left"/>
      </w:pPr>
      <w:r>
        <w:t xml:space="preserve"> </w:t>
      </w:r>
      <w:r>
        <w:sym w:font="Symbol" w:char="F0B7"/>
      </w:r>
      <w:r>
        <w:t xml:space="preserve"> Овладение умением выполнять простейшие творческие проекты, отдельных упражнений по живописи, графике </w:t>
      </w:r>
    </w:p>
    <w:p w14:paraId="726BA360" w14:textId="6BEB6CE9" w:rsidR="00C65F0F" w:rsidRDefault="00C65F0F">
      <w:pPr>
        <w:pStyle w:val="a3"/>
        <w:spacing w:before="5"/>
        <w:ind w:left="0" w:firstLine="0"/>
        <w:jc w:val="left"/>
      </w:pPr>
      <w:r>
        <w:sym w:font="Symbol" w:char="F0B7"/>
      </w:r>
      <w: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14:paraId="36BFC656" w14:textId="77777777" w:rsidR="00C65F0F" w:rsidRDefault="00C65F0F">
      <w:pPr>
        <w:pStyle w:val="a3"/>
        <w:spacing w:before="5"/>
        <w:ind w:left="0" w:firstLine="0"/>
        <w:jc w:val="left"/>
      </w:pPr>
      <w:r>
        <w:sym w:font="Symbol" w:char="F0B7"/>
      </w:r>
      <w:r>
        <w:t xml:space="preserve"> Умение рационально строить самостоятельную творческую деятельность, умение организовать место занятий;</w:t>
      </w:r>
    </w:p>
    <w:p w14:paraId="0FC546FD" w14:textId="77777777" w:rsidR="00C65F0F" w:rsidRDefault="00C65F0F">
      <w:pPr>
        <w:pStyle w:val="a3"/>
        <w:spacing w:before="5"/>
        <w:ind w:left="0" w:firstLine="0"/>
        <w:jc w:val="left"/>
      </w:pPr>
      <w:r>
        <w:t xml:space="preserve"> </w:t>
      </w:r>
      <w:r>
        <w:sym w:font="Symbol" w:char="F0B7"/>
      </w:r>
      <w:r>
        <w:t xml:space="preserve"> Освоение начальных форм познавательной и личностной рефлексии;</w:t>
      </w:r>
    </w:p>
    <w:p w14:paraId="3F7E70B9" w14:textId="77777777" w:rsidR="00C65F0F" w:rsidRDefault="00C65F0F">
      <w:pPr>
        <w:pStyle w:val="a3"/>
        <w:spacing w:before="5"/>
        <w:ind w:left="0" w:firstLine="0"/>
        <w:jc w:val="left"/>
      </w:pPr>
      <w:r>
        <w:t xml:space="preserve"> </w:t>
      </w:r>
      <w:r>
        <w:sym w:font="Symbol" w:char="F0B7"/>
      </w:r>
      <w:r>
        <w:t xml:space="preserve"> Овладение умением вести диалог, распределять функции и роли в процессе выполнения </w:t>
      </w:r>
      <w:r>
        <w:lastRenderedPageBreak/>
        <w:t xml:space="preserve">коллективной творческой работы; </w:t>
      </w:r>
    </w:p>
    <w:p w14:paraId="43B05CB8" w14:textId="77777777" w:rsidR="00C65F0F" w:rsidRDefault="00C65F0F">
      <w:pPr>
        <w:pStyle w:val="a3"/>
        <w:spacing w:before="5"/>
        <w:ind w:left="0" w:firstLine="0"/>
        <w:jc w:val="left"/>
      </w:pPr>
      <w:r>
        <w:sym w:font="Symbol" w:char="F0B7"/>
      </w:r>
      <w:r>
        <w:t xml:space="preserve"> Овладение умением выполнять простейшие творческие проекты, отдельных упражнений по живописи, графике </w:t>
      </w:r>
    </w:p>
    <w:p w14:paraId="751790B1" w14:textId="77777777" w:rsidR="00C65F0F" w:rsidRDefault="00C65F0F">
      <w:pPr>
        <w:pStyle w:val="a3"/>
        <w:spacing w:before="5"/>
        <w:ind w:left="0" w:firstLine="0"/>
        <w:jc w:val="left"/>
      </w:pPr>
      <w:r>
        <w:sym w:font="Symbol" w:char="F0B7"/>
      </w:r>
      <w: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14:paraId="1C1B9A02" w14:textId="373F4EA3" w:rsidR="00C65F0F" w:rsidRDefault="00C65F0F">
      <w:pPr>
        <w:pStyle w:val="a3"/>
        <w:spacing w:before="5"/>
        <w:ind w:left="0" w:firstLine="0"/>
        <w:jc w:val="left"/>
      </w:pPr>
      <w:r>
        <w:sym w:font="Symbol" w:char="F0B7"/>
      </w:r>
      <w:r>
        <w:t xml:space="preserve"> Овладение умением творческого видения с позиций художника, то есть умением сравнивать, анализировать, выделять главное, обобщать; </w:t>
      </w:r>
    </w:p>
    <w:p w14:paraId="12B8A17A" w14:textId="77777777" w:rsidR="00C65F0F" w:rsidRDefault="00C65F0F">
      <w:pPr>
        <w:pStyle w:val="a3"/>
        <w:spacing w:before="5"/>
        <w:ind w:left="0" w:firstLine="0"/>
        <w:jc w:val="left"/>
      </w:pPr>
      <w:r>
        <w:t xml:space="preserve"> </w:t>
      </w:r>
      <w:r>
        <w:sym w:font="Symbol" w:char="F0B7"/>
      </w:r>
      <w:r>
        <w:t xml:space="preserve"> Освоение способов решения проблем творческого и поискового характера; </w:t>
      </w:r>
    </w:p>
    <w:p w14:paraId="32679A6B" w14:textId="77777777" w:rsidR="00C65F0F" w:rsidRDefault="00C65F0F">
      <w:pPr>
        <w:pStyle w:val="a3"/>
        <w:spacing w:before="5"/>
        <w:ind w:left="0" w:firstLine="0"/>
        <w:jc w:val="left"/>
      </w:pPr>
      <w:r>
        <w:sym w:font="Symbol" w:char="F0B7"/>
      </w:r>
      <w:r>
        <w:t xml:space="preserve"> Овладение умением творческого видения с позиций художника, то есть умением сравнивать, анализировать, выделять главное, обобщать; </w:t>
      </w:r>
    </w:p>
    <w:p w14:paraId="1D8407BA" w14:textId="77777777" w:rsidR="00C65F0F" w:rsidRDefault="00C65F0F">
      <w:pPr>
        <w:pStyle w:val="a3"/>
        <w:spacing w:before="5"/>
        <w:ind w:left="0" w:firstLine="0"/>
        <w:jc w:val="left"/>
      </w:pPr>
      <w:r>
        <w:sym w:font="Symbol" w:char="F0B7"/>
      </w:r>
      <w:r>
        <w:t xml:space="preserve"> Формирование умения понимать причины успеха/неуспеха учебной деятельности и способности конструктивно действовать даже в ситуациях неуспеха; </w:t>
      </w:r>
    </w:p>
    <w:p w14:paraId="300ECBE6" w14:textId="6D293C04" w:rsidR="00C65F0F" w:rsidRDefault="00C65F0F">
      <w:pPr>
        <w:pStyle w:val="a3"/>
        <w:spacing w:before="5"/>
        <w:ind w:left="0" w:firstLine="0"/>
        <w:jc w:val="left"/>
      </w:pPr>
      <w:r>
        <w:sym w:font="Symbol" w:char="F0B7"/>
      </w:r>
      <w:r>
        <w:t xml:space="preserve"> Освоение начальных форм познавательной и личностной рефлексии; </w:t>
      </w:r>
    </w:p>
    <w:p w14:paraId="61F0504D" w14:textId="77777777" w:rsidR="00C65F0F" w:rsidRDefault="00C65F0F">
      <w:pPr>
        <w:pStyle w:val="a3"/>
        <w:spacing w:before="5"/>
        <w:ind w:left="0" w:firstLine="0"/>
        <w:jc w:val="left"/>
      </w:pPr>
      <w:r>
        <w:sym w:font="Symbol" w:char="F0B7"/>
      </w:r>
      <w:r>
        <w:t xml:space="preserve"> Овладение логическими действиями сравнения, анализа, синтеза, общения, классификации по видовым признакам; </w:t>
      </w:r>
    </w:p>
    <w:p w14:paraId="129B42AF" w14:textId="77777777" w:rsidR="00C65F0F" w:rsidRDefault="00C65F0F">
      <w:pPr>
        <w:pStyle w:val="a3"/>
        <w:spacing w:before="5"/>
        <w:ind w:left="0" w:firstLine="0"/>
        <w:jc w:val="left"/>
      </w:pPr>
      <w:r>
        <w:sym w:font="Symbol" w:char="F0B7"/>
      </w:r>
      <w:r>
        <w:t xml:space="preserve"> Овладение умением вести диалог, распределять функции и роли в процессе выполнения коллективной творческой работы; </w:t>
      </w:r>
    </w:p>
    <w:p w14:paraId="3D06C119" w14:textId="77777777" w:rsidR="00C65F0F" w:rsidRDefault="00C65F0F">
      <w:pPr>
        <w:pStyle w:val="a3"/>
        <w:spacing w:before="5"/>
        <w:ind w:left="0" w:firstLine="0"/>
        <w:jc w:val="left"/>
      </w:pPr>
      <w:r>
        <w:sym w:font="Symbol" w:char="F0B7"/>
      </w:r>
      <w:r>
        <w:t xml:space="preserve"> 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14:paraId="49E00F72" w14:textId="77777777" w:rsidR="00C65F0F" w:rsidRDefault="00C65F0F">
      <w:pPr>
        <w:pStyle w:val="a3"/>
        <w:spacing w:before="5"/>
        <w:ind w:left="0" w:firstLine="0"/>
        <w:jc w:val="left"/>
      </w:pPr>
      <w:r>
        <w:t xml:space="preserve"> </w:t>
      </w:r>
      <w:r>
        <w:sym w:font="Symbol" w:char="F0B7"/>
      </w:r>
      <w:r>
        <w:t xml:space="preserve"> Умение рационально строить самостоятельную творческую деятельность, умение организовать место занятий;</w:t>
      </w:r>
    </w:p>
    <w:p w14:paraId="4757FB5B" w14:textId="33BD596A" w:rsidR="00DC118F" w:rsidRDefault="00C65F0F">
      <w:pPr>
        <w:pStyle w:val="a3"/>
        <w:spacing w:before="5"/>
        <w:ind w:left="0" w:firstLine="0"/>
        <w:jc w:val="left"/>
      </w:pPr>
      <w:r>
        <w:t xml:space="preserve"> </w:t>
      </w:r>
      <w:r>
        <w:sym w:font="Symbol" w:char="F0B7"/>
      </w:r>
      <w:r>
        <w:t xml:space="preserve"> Осознанное стремление к освоению новых знаний и умений, к достижению более высоких и оригинальных творческих результатов.</w:t>
      </w:r>
    </w:p>
    <w:p w14:paraId="10FBEAF9" w14:textId="77777777" w:rsidR="005F551F" w:rsidRDefault="005F551F">
      <w:pPr>
        <w:pStyle w:val="a3"/>
        <w:spacing w:before="5"/>
        <w:ind w:left="0" w:firstLine="0"/>
        <w:jc w:val="left"/>
      </w:pPr>
    </w:p>
    <w:p w14:paraId="65FB72E2" w14:textId="3F45F1FE" w:rsidR="005F551F" w:rsidRDefault="005F551F" w:rsidP="005F551F">
      <w:pPr>
        <w:pStyle w:val="1"/>
        <w:tabs>
          <w:tab w:val="left" w:pos="1927"/>
        </w:tabs>
      </w:pPr>
      <w:r>
        <w:t>1.2.3.33.Предметные</w:t>
      </w:r>
      <w:r>
        <w:rPr>
          <w:spacing w:val="10"/>
        </w:rPr>
        <w:t xml:space="preserve"> </w:t>
      </w:r>
      <w:r>
        <w:t>результаты</w:t>
      </w:r>
      <w:r>
        <w:rPr>
          <w:spacing w:val="13"/>
        </w:rPr>
        <w:t xml:space="preserve"> </w:t>
      </w:r>
      <w:r>
        <w:t>по</w:t>
      </w:r>
      <w:r>
        <w:rPr>
          <w:spacing w:val="12"/>
        </w:rPr>
        <w:t xml:space="preserve"> </w:t>
      </w:r>
      <w:r>
        <w:t>учебному</w:t>
      </w:r>
      <w:r>
        <w:rPr>
          <w:spacing w:val="13"/>
        </w:rPr>
        <w:t xml:space="preserve"> </w:t>
      </w:r>
      <w:r>
        <w:t>курсу</w:t>
      </w:r>
      <w:r>
        <w:rPr>
          <w:spacing w:val="14"/>
        </w:rPr>
        <w:t xml:space="preserve"> </w:t>
      </w:r>
      <w:r>
        <w:t>внеурочной</w:t>
      </w:r>
      <w:r>
        <w:rPr>
          <w:spacing w:val="11"/>
        </w:rPr>
        <w:t xml:space="preserve"> </w:t>
      </w:r>
      <w:r>
        <w:t>деятельности</w:t>
      </w:r>
    </w:p>
    <w:p w14:paraId="7A734574" w14:textId="064C16A4" w:rsidR="005F551F" w:rsidRDefault="005F551F" w:rsidP="005F551F">
      <w:pPr>
        <w:spacing w:line="274" w:lineRule="exact"/>
        <w:ind w:left="302"/>
        <w:rPr>
          <w:b/>
          <w:sz w:val="24"/>
        </w:rPr>
      </w:pPr>
      <w:r>
        <w:rPr>
          <w:b/>
          <w:sz w:val="24"/>
        </w:rPr>
        <w:t>«Английский. Мой выбор»</w:t>
      </w:r>
      <w:r>
        <w:rPr>
          <w:b/>
          <w:spacing w:val="-2"/>
          <w:sz w:val="24"/>
        </w:rPr>
        <w:t xml:space="preserve"> </w:t>
      </w:r>
      <w:r>
        <w:rPr>
          <w:b/>
          <w:sz w:val="24"/>
        </w:rPr>
        <w:t>обеспечивают:</w:t>
      </w:r>
    </w:p>
    <w:p w14:paraId="0D387B1D" w14:textId="77777777" w:rsidR="00682E0D" w:rsidRDefault="00682E0D" w:rsidP="005F551F">
      <w:pPr>
        <w:spacing w:line="274" w:lineRule="exact"/>
        <w:ind w:left="302"/>
      </w:pPr>
      <w:r>
        <w:t>1) формирование умения:</w:t>
      </w:r>
    </w:p>
    <w:p w14:paraId="51F76AB5" w14:textId="77777777" w:rsidR="00682E0D" w:rsidRDefault="00682E0D" w:rsidP="005F551F">
      <w:pPr>
        <w:spacing w:line="274" w:lineRule="exact"/>
        <w:ind w:left="302"/>
      </w:pPr>
      <w:r>
        <w:t xml:space="preserve"> - вести диалог (диалог этикетного характера, диалог</w:t>
      </w:r>
    </w:p>
    <w:p w14:paraId="04D528DB" w14:textId="77777777" w:rsidR="00682E0D" w:rsidRDefault="00682E0D" w:rsidP="005F551F">
      <w:pPr>
        <w:spacing w:line="274" w:lineRule="exact"/>
        <w:ind w:left="302"/>
      </w:pPr>
      <w:r>
        <w:t xml:space="preserve"> -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14:paraId="3F6A963C" w14:textId="77777777" w:rsidR="00682E0D" w:rsidRDefault="00682E0D" w:rsidP="005F551F">
      <w:pPr>
        <w:spacing w:line="274" w:lineRule="exact"/>
        <w:ind w:left="302"/>
      </w:pPr>
      <w:r>
        <w:t xml:space="preserve">-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 описывать события с опорой на зрительную наглядность и/или вербальную опору (ключевые слова, план, вопросы); </w:t>
      </w:r>
    </w:p>
    <w:p w14:paraId="1321C5BC" w14:textId="77777777" w:rsidR="00682E0D" w:rsidRDefault="00682E0D" w:rsidP="005F551F">
      <w:pPr>
        <w:spacing w:line="274" w:lineRule="exact"/>
        <w:ind w:left="302"/>
      </w:pPr>
      <w:r>
        <w:t xml:space="preserve">- давать краткую характеристику реальных людей и литературных персонажей; </w:t>
      </w:r>
    </w:p>
    <w:p w14:paraId="7D117F8F" w14:textId="77777777" w:rsidR="00682E0D" w:rsidRDefault="00682E0D" w:rsidP="005F551F">
      <w:pPr>
        <w:spacing w:line="274" w:lineRule="exact"/>
        <w:ind w:left="302"/>
      </w:pPr>
      <w:r>
        <w:t>- передавать основное содержание прочитанного текста с опорой или без опоры на текст, ключевые слова/ план/ вопросы; - описывать картинку/ фото с опорой или без опоры на ключевые слова/ план/ вопросы.</w:t>
      </w:r>
    </w:p>
    <w:p w14:paraId="6FF2A7B9" w14:textId="77777777" w:rsidR="00682E0D" w:rsidRDefault="00682E0D" w:rsidP="005F551F">
      <w:pPr>
        <w:spacing w:line="274" w:lineRule="exact"/>
        <w:ind w:left="302"/>
      </w:pPr>
      <w:r>
        <w:t xml:space="preserve"> - делать сообщение на заданную тему на основе прочитанного; </w:t>
      </w:r>
    </w:p>
    <w:p w14:paraId="28F438E5" w14:textId="77777777" w:rsidR="00682E0D" w:rsidRDefault="00682E0D" w:rsidP="005F551F">
      <w:pPr>
        <w:spacing w:line="274" w:lineRule="exact"/>
        <w:ind w:left="302"/>
      </w:pPr>
      <w:r>
        <w:t>- комментировать факты из прочитанного/прослушанного текста,</w:t>
      </w:r>
    </w:p>
    <w:p w14:paraId="363AD7A5" w14:textId="77777777" w:rsidR="00682E0D" w:rsidRDefault="00682E0D" w:rsidP="005F551F">
      <w:pPr>
        <w:spacing w:line="274" w:lineRule="exact"/>
        <w:ind w:left="302"/>
      </w:pPr>
      <w:r>
        <w:t xml:space="preserve"> - выражать и аргументировать свое отношение к прочитанному/ прослушанному; </w:t>
      </w:r>
    </w:p>
    <w:p w14:paraId="75890EC1" w14:textId="77777777" w:rsidR="00682E0D" w:rsidRDefault="00682E0D" w:rsidP="005F551F">
      <w:pPr>
        <w:spacing w:line="274" w:lineRule="exact"/>
        <w:ind w:left="302"/>
      </w:pPr>
      <w:r>
        <w:t xml:space="preserve">- кратко высказываться без предварительной подготовки на заданную тему в соответствии с предложенной ситуацией общения; </w:t>
      </w:r>
    </w:p>
    <w:p w14:paraId="19BB6CDE" w14:textId="7430A487" w:rsidR="00682E0D" w:rsidRDefault="00682E0D" w:rsidP="005F551F">
      <w:pPr>
        <w:spacing w:line="274" w:lineRule="exact"/>
        <w:ind w:left="302"/>
      </w:pPr>
      <w:r>
        <w:t xml:space="preserve">- кратко высказываться с опорой на нелинейный текст (таблицы, диаграммы, расписание и т. п.); </w:t>
      </w:r>
    </w:p>
    <w:p w14:paraId="624F6B27" w14:textId="77777777" w:rsidR="00682E0D" w:rsidRDefault="00682E0D" w:rsidP="005F551F">
      <w:pPr>
        <w:spacing w:line="274" w:lineRule="exact"/>
        <w:ind w:left="302"/>
      </w:pPr>
      <w:r>
        <w:t xml:space="preserve"> - кратко излагать результаты выполненной проектной работы; - воспринимать на слух и понимать основное содержание несложных аутентичных текстов, содержащих некоторое количество неизученных языковых явлений; - читать и понимать основное содержание несложных аутентичных текстов, содержащие отдельные неизученные языковые явления; </w:t>
      </w:r>
    </w:p>
    <w:p w14:paraId="63F32DF7" w14:textId="77777777" w:rsidR="00682E0D" w:rsidRDefault="00682E0D" w:rsidP="005F551F">
      <w:pPr>
        <w:spacing w:line="274" w:lineRule="exact"/>
        <w:ind w:left="302"/>
      </w:pPr>
      <w:r>
        <w:t xml:space="preserve">- читать и полностью понимать несложные аутентичные тексты, построенные на изученном языковом материале; </w:t>
      </w:r>
    </w:p>
    <w:p w14:paraId="12A22DF2" w14:textId="1BCEB49A" w:rsidR="00682E0D" w:rsidRDefault="00682E0D" w:rsidP="005F551F">
      <w:pPr>
        <w:spacing w:line="274" w:lineRule="exact"/>
        <w:ind w:left="302"/>
      </w:pPr>
      <w:r>
        <w:t xml:space="preserve">- выразительно читать вслух небольшие построенные на изученном языковом материале аутентичные тексты, демонстрируя понимание прочитанного. - устанавливать причинно-следственную взаимосвязь </w:t>
      </w:r>
      <w:r>
        <w:lastRenderedPageBreak/>
        <w:t xml:space="preserve">фактов и событий, изложенных в несложном аутентичном тексте; - восстанавливать текст из разрозненных абзацев или путем добавления выпущенных фрагментов; </w:t>
      </w:r>
    </w:p>
    <w:p w14:paraId="7DBE70F3" w14:textId="77777777" w:rsidR="00682E0D" w:rsidRDefault="00682E0D" w:rsidP="005F551F">
      <w:pPr>
        <w:spacing w:line="274" w:lineRule="exact"/>
        <w:ind w:left="302"/>
      </w:pPr>
      <w:r>
        <w:t>2) формирование навыков: - заполнения анкеты и формуляров, сообщая о себе основные сведения (имя, фамилия, пол, возраст, гражданство, национальность, адрес и т. д.);</w:t>
      </w:r>
    </w:p>
    <w:p w14:paraId="266EF15F" w14:textId="77777777" w:rsidR="00682E0D" w:rsidRDefault="00682E0D" w:rsidP="005F551F">
      <w:pPr>
        <w:spacing w:line="274" w:lineRule="exact"/>
        <w:ind w:left="302"/>
      </w:pPr>
      <w:r>
        <w:t xml:space="preserve"> - писания письма с употреблением формул речевого этикета, принятых в стране изучаемого языка, выражать пожелания; </w:t>
      </w:r>
    </w:p>
    <w:p w14:paraId="352FE77F" w14:textId="09D0B2FB" w:rsidR="00682E0D" w:rsidRDefault="00682E0D" w:rsidP="005F551F">
      <w:pPr>
        <w:spacing w:line="274" w:lineRule="exact"/>
        <w:ind w:left="302"/>
      </w:pPr>
      <w:r>
        <w:t xml:space="preserve">3) формирование умения: </w:t>
      </w:r>
    </w:p>
    <w:p w14:paraId="5901D61F" w14:textId="77777777" w:rsidR="00682E0D" w:rsidRDefault="00682E0D" w:rsidP="005F551F">
      <w:pPr>
        <w:spacing w:line="274" w:lineRule="exact"/>
        <w:ind w:left="302"/>
      </w:pPr>
      <w:r>
        <w:t xml:space="preserve">- правильно писать изученные слова; -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14:paraId="73809FEA" w14:textId="77777777" w:rsidR="00682E0D" w:rsidRDefault="00682E0D" w:rsidP="005F551F">
      <w:pPr>
        <w:spacing w:line="274" w:lineRule="exact"/>
        <w:ind w:left="302"/>
      </w:pPr>
      <w:r>
        <w:t>- расставлять в личном письме знаки препинания, диктуемые его форматом, в соответствии с нормами, принятыми в стране изучаемого языка.</w:t>
      </w:r>
    </w:p>
    <w:p w14:paraId="6012BFBF" w14:textId="77777777" w:rsidR="00682E0D" w:rsidRDefault="00682E0D" w:rsidP="005F551F">
      <w:pPr>
        <w:spacing w:line="274" w:lineRule="exact"/>
        <w:ind w:left="302"/>
      </w:pPr>
      <w:r>
        <w:t xml:space="preserve"> - сравнивать и анализировать буквосочетания английского языка и их транскрипцию.</w:t>
      </w:r>
    </w:p>
    <w:p w14:paraId="68A3858F" w14:textId="77777777" w:rsidR="00682E0D" w:rsidRDefault="00682E0D" w:rsidP="005F551F">
      <w:pPr>
        <w:spacing w:line="274" w:lineRule="exact"/>
        <w:ind w:left="302"/>
      </w:pPr>
      <w:r>
        <w:t xml:space="preserve"> - различать на слух и адекватно, без фонематических ошибок, ведущих к сбою коммуникации, произносить слова изучаемого иностранного языка; </w:t>
      </w:r>
    </w:p>
    <w:p w14:paraId="2BD11722" w14:textId="77777777" w:rsidR="00682E0D" w:rsidRDefault="00682E0D" w:rsidP="005F551F">
      <w:pPr>
        <w:spacing w:line="274" w:lineRule="exact"/>
        <w:ind w:left="302"/>
      </w:pPr>
      <w:r>
        <w:t>- адекватно, без ошибок, ведущих к сбою коммуникации, произносить фразы с точки зрения их ритмико-интонационных особенностей (побудительное и вопросительное предложения). - выражать модальные значения, чувства и эмоции с помощью интонации;</w:t>
      </w:r>
    </w:p>
    <w:p w14:paraId="7F69C05A" w14:textId="6447A6A6" w:rsidR="005F551F" w:rsidRDefault="00682E0D" w:rsidP="005F551F">
      <w:pPr>
        <w:spacing w:line="274" w:lineRule="exact"/>
        <w:ind w:left="302"/>
        <w:rPr>
          <w:b/>
          <w:sz w:val="24"/>
        </w:rPr>
      </w:pPr>
      <w:r>
        <w:t xml:space="preserve"> - различать британские и американские варианты английского языка в прослушанных высказываниях.</w:t>
      </w:r>
    </w:p>
    <w:p w14:paraId="2CBEA2B0" w14:textId="77777777" w:rsidR="005F551F" w:rsidRDefault="005F551F" w:rsidP="005F551F">
      <w:pPr>
        <w:pStyle w:val="1"/>
        <w:tabs>
          <w:tab w:val="left" w:pos="1927"/>
        </w:tabs>
      </w:pPr>
      <w:r>
        <w:t>1.2.3.32.Предметные</w:t>
      </w:r>
      <w:r>
        <w:rPr>
          <w:spacing w:val="10"/>
        </w:rPr>
        <w:t xml:space="preserve"> </w:t>
      </w:r>
      <w:r>
        <w:t>результаты</w:t>
      </w:r>
      <w:r>
        <w:rPr>
          <w:spacing w:val="13"/>
        </w:rPr>
        <w:t xml:space="preserve"> </w:t>
      </w:r>
      <w:r>
        <w:t>по</w:t>
      </w:r>
      <w:r>
        <w:rPr>
          <w:spacing w:val="12"/>
        </w:rPr>
        <w:t xml:space="preserve"> </w:t>
      </w:r>
      <w:r>
        <w:t>учебному</w:t>
      </w:r>
      <w:r>
        <w:rPr>
          <w:spacing w:val="13"/>
        </w:rPr>
        <w:t xml:space="preserve"> </w:t>
      </w:r>
      <w:r>
        <w:t>курсу</w:t>
      </w:r>
      <w:r>
        <w:rPr>
          <w:spacing w:val="14"/>
        </w:rPr>
        <w:t xml:space="preserve"> </w:t>
      </w:r>
      <w:r>
        <w:t>внеурочной</w:t>
      </w:r>
      <w:r>
        <w:rPr>
          <w:spacing w:val="11"/>
        </w:rPr>
        <w:t xml:space="preserve"> </w:t>
      </w:r>
      <w:r>
        <w:t>деятельности</w:t>
      </w:r>
    </w:p>
    <w:p w14:paraId="30783046" w14:textId="18F29D7A" w:rsidR="005F551F" w:rsidRPr="005F551F" w:rsidRDefault="005F551F" w:rsidP="005F551F">
      <w:pPr>
        <w:pStyle w:val="1"/>
        <w:tabs>
          <w:tab w:val="left" w:pos="1927"/>
        </w:tabs>
      </w:pPr>
      <w:r>
        <w:t>«Проектная и исследовательская деятельность»</w:t>
      </w:r>
      <w:r>
        <w:rPr>
          <w:spacing w:val="-2"/>
        </w:rPr>
        <w:t xml:space="preserve"> </w:t>
      </w:r>
      <w:r>
        <w:t>обеспечивают:</w:t>
      </w:r>
    </w:p>
    <w:p w14:paraId="52403DA4" w14:textId="77777777" w:rsidR="005F551F" w:rsidRDefault="005F551F">
      <w:pPr>
        <w:pStyle w:val="a3"/>
        <w:spacing w:before="5"/>
        <w:ind w:left="0" w:firstLine="0"/>
        <w:jc w:val="left"/>
      </w:pPr>
    </w:p>
    <w:p w14:paraId="0394FD10" w14:textId="77777777" w:rsidR="00682E0D" w:rsidRDefault="00682E0D">
      <w:pPr>
        <w:pStyle w:val="a3"/>
        <w:spacing w:before="5"/>
        <w:ind w:left="0" w:firstLine="0"/>
        <w:jc w:val="left"/>
      </w:pPr>
      <w:r>
        <w:t>- формирование информационной культуры;</w:t>
      </w:r>
    </w:p>
    <w:p w14:paraId="3D0B19B4" w14:textId="77777777" w:rsidR="00682E0D" w:rsidRDefault="00682E0D">
      <w:pPr>
        <w:pStyle w:val="a3"/>
        <w:spacing w:before="5"/>
        <w:ind w:left="0" w:firstLine="0"/>
        <w:jc w:val="left"/>
      </w:pPr>
      <w:r>
        <w:t xml:space="preserve"> -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14:paraId="294A02C1" w14:textId="77777777" w:rsidR="00682E0D" w:rsidRDefault="00682E0D">
      <w:pPr>
        <w:pStyle w:val="a3"/>
        <w:spacing w:before="5"/>
        <w:ind w:left="0" w:firstLine="0"/>
        <w:jc w:val="left"/>
      </w:pPr>
      <w:r>
        <w:t xml:space="preserve">-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14:paraId="33D38322" w14:textId="77777777" w:rsidR="00682E0D" w:rsidRDefault="00682E0D">
      <w:pPr>
        <w:pStyle w:val="a3"/>
        <w:spacing w:before="5"/>
        <w:ind w:left="0" w:firstLine="0"/>
        <w:jc w:val="left"/>
      </w:pPr>
      <w:r>
        <w:t xml:space="preserve">-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Формирование умений: </w:t>
      </w:r>
    </w:p>
    <w:p w14:paraId="2C7C9A72" w14:textId="77795983" w:rsidR="00682E0D" w:rsidRDefault="00682E0D">
      <w:pPr>
        <w:pStyle w:val="a3"/>
        <w:spacing w:before="5"/>
        <w:ind w:left="0" w:firstLine="0"/>
        <w:jc w:val="left"/>
      </w:pPr>
      <w:r>
        <w:t xml:space="preserve">- оперировать понятиями: проект, презентация проекта, этапы выполнения проекта, критерииоценки проекта; </w:t>
      </w:r>
    </w:p>
    <w:p w14:paraId="530809AA" w14:textId="77777777" w:rsidR="00682E0D" w:rsidRDefault="00682E0D">
      <w:pPr>
        <w:pStyle w:val="a3"/>
        <w:spacing w:before="5"/>
        <w:ind w:left="0" w:firstLine="0"/>
        <w:jc w:val="left"/>
      </w:pPr>
      <w:r>
        <w:t xml:space="preserve">- видеть проблемы; </w:t>
      </w:r>
    </w:p>
    <w:p w14:paraId="00F3E4A3" w14:textId="77777777" w:rsidR="00682E0D" w:rsidRDefault="00682E0D">
      <w:pPr>
        <w:pStyle w:val="a3"/>
        <w:spacing w:before="5"/>
        <w:ind w:left="0" w:firstLine="0"/>
        <w:jc w:val="left"/>
      </w:pPr>
      <w:r>
        <w:t>- ставить вопросы;</w:t>
      </w:r>
    </w:p>
    <w:p w14:paraId="62789B87" w14:textId="77777777" w:rsidR="00682E0D" w:rsidRDefault="00682E0D">
      <w:pPr>
        <w:pStyle w:val="a3"/>
        <w:spacing w:before="5"/>
        <w:ind w:left="0" w:firstLine="0"/>
        <w:jc w:val="left"/>
      </w:pPr>
      <w:r>
        <w:t xml:space="preserve"> - выдвигать гипотезы;</w:t>
      </w:r>
    </w:p>
    <w:p w14:paraId="622A15C4" w14:textId="77777777" w:rsidR="00682E0D" w:rsidRDefault="00682E0D">
      <w:pPr>
        <w:pStyle w:val="a3"/>
        <w:spacing w:before="5"/>
        <w:ind w:left="0" w:firstLine="0"/>
        <w:jc w:val="left"/>
      </w:pPr>
      <w:r>
        <w:t xml:space="preserve"> - давать определение понятиям;</w:t>
      </w:r>
    </w:p>
    <w:p w14:paraId="42059783" w14:textId="77777777" w:rsidR="00682E0D" w:rsidRDefault="00682E0D">
      <w:pPr>
        <w:pStyle w:val="a3"/>
        <w:spacing w:before="5"/>
        <w:ind w:left="0" w:firstLine="0"/>
        <w:jc w:val="left"/>
      </w:pPr>
      <w:r>
        <w:t xml:space="preserve"> - классифицировать; </w:t>
      </w:r>
    </w:p>
    <w:p w14:paraId="1109FFC5" w14:textId="47A5E316" w:rsidR="00682E0D" w:rsidRDefault="00682E0D">
      <w:pPr>
        <w:pStyle w:val="a3"/>
        <w:spacing w:before="5"/>
        <w:ind w:left="0" w:firstLine="0"/>
        <w:jc w:val="left"/>
      </w:pPr>
      <w:r>
        <w:t xml:space="preserve">- наблюдать; </w:t>
      </w:r>
    </w:p>
    <w:p w14:paraId="676992DF" w14:textId="77777777" w:rsidR="00682E0D" w:rsidRDefault="00682E0D">
      <w:pPr>
        <w:pStyle w:val="a3"/>
        <w:spacing w:before="5"/>
        <w:ind w:left="0" w:firstLine="0"/>
        <w:jc w:val="left"/>
      </w:pPr>
      <w:r>
        <w:t xml:space="preserve">- проводить сбор информации и обрабатывать ее; </w:t>
      </w:r>
    </w:p>
    <w:p w14:paraId="6F8D1022" w14:textId="77777777" w:rsidR="00682E0D" w:rsidRDefault="00682E0D">
      <w:pPr>
        <w:pStyle w:val="a3"/>
        <w:spacing w:before="5"/>
        <w:ind w:left="0" w:firstLine="0"/>
        <w:jc w:val="left"/>
      </w:pPr>
      <w:r>
        <w:t xml:space="preserve">- делать умозаключения и выводы; </w:t>
      </w:r>
    </w:p>
    <w:p w14:paraId="484CBE8F" w14:textId="77777777" w:rsidR="00682E0D" w:rsidRDefault="00682E0D">
      <w:pPr>
        <w:pStyle w:val="a3"/>
        <w:spacing w:before="5"/>
        <w:ind w:left="0" w:firstLine="0"/>
        <w:jc w:val="left"/>
      </w:pPr>
      <w:r>
        <w:t xml:space="preserve">- структурировать материал; </w:t>
      </w:r>
    </w:p>
    <w:p w14:paraId="3E425271" w14:textId="77777777" w:rsidR="00682E0D" w:rsidRDefault="00682E0D">
      <w:pPr>
        <w:pStyle w:val="a3"/>
        <w:spacing w:before="5"/>
        <w:ind w:left="0" w:firstLine="0"/>
        <w:jc w:val="left"/>
      </w:pPr>
      <w:r>
        <w:t>- готовить тексты собственных докладов;</w:t>
      </w:r>
    </w:p>
    <w:p w14:paraId="63C94EFA" w14:textId="77777777" w:rsidR="00682E0D" w:rsidRDefault="00682E0D">
      <w:pPr>
        <w:pStyle w:val="a3"/>
        <w:spacing w:before="5"/>
        <w:ind w:left="0" w:firstLine="0"/>
        <w:jc w:val="left"/>
      </w:pPr>
      <w:r>
        <w:t xml:space="preserve"> - создавать основные слайды для презентации проекта;</w:t>
      </w:r>
    </w:p>
    <w:p w14:paraId="21752A97" w14:textId="77777777" w:rsidR="00682E0D" w:rsidRDefault="00682E0D">
      <w:pPr>
        <w:pStyle w:val="a3"/>
        <w:spacing w:before="5"/>
        <w:ind w:left="0" w:firstLine="0"/>
        <w:jc w:val="left"/>
      </w:pPr>
      <w:r>
        <w:t xml:space="preserve"> - оформлять результаты проектной деятельности; - объяснять, доказывать и защищать свои идеи; </w:t>
      </w:r>
    </w:p>
    <w:p w14:paraId="5280945E" w14:textId="77777777" w:rsidR="00682E0D" w:rsidRDefault="00682E0D">
      <w:pPr>
        <w:pStyle w:val="a3"/>
        <w:spacing w:before="5"/>
        <w:ind w:left="0" w:firstLine="0"/>
        <w:jc w:val="left"/>
      </w:pPr>
      <w:r>
        <w:t>- принимать критику, использовать замечания для совершенствования проекта. Формирование умений:</w:t>
      </w:r>
    </w:p>
    <w:p w14:paraId="131B292E" w14:textId="77777777" w:rsidR="00682E0D" w:rsidRDefault="00682E0D">
      <w:pPr>
        <w:pStyle w:val="a3"/>
        <w:spacing w:before="5"/>
        <w:ind w:left="0" w:firstLine="0"/>
        <w:jc w:val="left"/>
      </w:pPr>
      <w:r>
        <w:t xml:space="preserve"> - определять проблему и вытекающие из неё задачи; - рефлексировать (видеть проблему; анализировать сделанное </w:t>
      </w:r>
    </w:p>
    <w:p w14:paraId="01096D34" w14:textId="77777777" w:rsidR="00682E0D" w:rsidRDefault="00682E0D">
      <w:pPr>
        <w:pStyle w:val="a3"/>
        <w:spacing w:before="5"/>
        <w:ind w:left="0" w:firstLine="0"/>
        <w:jc w:val="left"/>
      </w:pPr>
      <w:r>
        <w:t xml:space="preserve">–почему получилось, почему неполучилось, видеть трудности, ошибки); </w:t>
      </w:r>
    </w:p>
    <w:p w14:paraId="16EF0E01" w14:textId="77777777" w:rsidR="00682E0D" w:rsidRDefault="00682E0D">
      <w:pPr>
        <w:pStyle w:val="a3"/>
        <w:spacing w:before="5"/>
        <w:ind w:left="0" w:firstLine="0"/>
        <w:jc w:val="left"/>
      </w:pPr>
      <w:r>
        <w:t>- целеполагать (ставить и удерживать цели);</w:t>
      </w:r>
    </w:p>
    <w:p w14:paraId="480A5D4B" w14:textId="77777777" w:rsidR="00682E0D" w:rsidRDefault="00682E0D">
      <w:pPr>
        <w:pStyle w:val="a3"/>
        <w:spacing w:before="5"/>
        <w:ind w:left="0" w:firstLine="0"/>
        <w:jc w:val="left"/>
      </w:pPr>
      <w:r>
        <w:t xml:space="preserve"> - планировать (составлять план своей деятельности); </w:t>
      </w:r>
    </w:p>
    <w:p w14:paraId="0968038A" w14:textId="6BF8EF89" w:rsidR="005F551F" w:rsidRDefault="00682E0D">
      <w:pPr>
        <w:pStyle w:val="a3"/>
        <w:spacing w:before="5"/>
        <w:ind w:left="0" w:firstLine="0"/>
        <w:jc w:val="left"/>
      </w:pPr>
      <w:r>
        <w:t xml:space="preserve">- моделировать (представлять способ действия в виде модели-схемы, выделяя все существенноеи </w:t>
      </w:r>
      <w:r>
        <w:lastRenderedPageBreak/>
        <w:t>главное); - проявлять инициативу при поиске способа (способов) решения задачи; - вступать в коммуникацию (взаимодействовать при решении задачи, отстаивать свою позицию,принимать или аргументировано отклонять точки зрения других); - работать в парах и в группах; - контролировать ход реализации своего проекта на практике оценивать работу по критериям оценивания</w:t>
      </w:r>
    </w:p>
    <w:p w14:paraId="3108C44B" w14:textId="77777777" w:rsidR="00DC118F" w:rsidRDefault="0002405B">
      <w:pPr>
        <w:pStyle w:val="a3"/>
        <w:ind w:right="374"/>
        <w:jc w:val="left"/>
      </w:pPr>
      <w:r>
        <w:rPr>
          <w:noProof/>
          <w:lang w:eastAsia="ru-RU"/>
        </w:rPr>
        <w:drawing>
          <wp:anchor distT="0" distB="0" distL="0" distR="0" simplePos="0" relativeHeight="251659264" behindDoc="1" locked="0" layoutInCell="1" allowOverlap="1" wp14:anchorId="1AE4E6DB" wp14:editId="5A791CD9">
            <wp:simplePos x="0" y="0"/>
            <wp:positionH relativeFrom="page">
              <wp:posOffset>1661160</wp:posOffset>
            </wp:positionH>
            <wp:positionV relativeFrom="paragraph">
              <wp:posOffset>507150</wp:posOffset>
            </wp:positionV>
            <wp:extent cx="5228590" cy="223643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5228590" cy="2236431"/>
                    </a:xfrm>
                    <a:prstGeom prst="rect">
                      <a:avLst/>
                    </a:prstGeom>
                  </pic:spPr>
                </pic:pic>
              </a:graphicData>
            </a:graphic>
          </wp:anchor>
        </w:drawing>
      </w:r>
      <w:r>
        <w:t>Личностные,</w:t>
      </w:r>
      <w:r>
        <w:rPr>
          <w:spacing w:val="1"/>
        </w:rPr>
        <w:t xml:space="preserve"> </w:t>
      </w:r>
      <w:r>
        <w:t>предметные и</w:t>
      </w:r>
      <w:r>
        <w:rPr>
          <w:spacing w:val="1"/>
        </w:rPr>
        <w:t xml:space="preserve"> </w:t>
      </w:r>
      <w:r>
        <w:t>метапредметные</w:t>
      </w:r>
      <w:r>
        <w:rPr>
          <w:spacing w:val="1"/>
        </w:rPr>
        <w:t xml:space="preserve"> </w:t>
      </w:r>
      <w:r>
        <w:t>результаты</w:t>
      </w:r>
      <w:r>
        <w:rPr>
          <w:spacing w:val="1"/>
        </w:rPr>
        <w:t xml:space="preserve"> </w:t>
      </w:r>
      <w:r>
        <w:t>достигаются</w:t>
      </w:r>
      <w:r>
        <w:rPr>
          <w:spacing w:val="1"/>
        </w:rPr>
        <w:t xml:space="preserve"> </w:t>
      </w:r>
      <w:r>
        <w:t>в</w:t>
      </w:r>
      <w:r>
        <w:rPr>
          <w:spacing w:val="1"/>
        </w:rPr>
        <w:t xml:space="preserve"> </w:t>
      </w:r>
      <w:r>
        <w:t>единстве</w:t>
      </w:r>
      <w:r>
        <w:rPr>
          <w:spacing w:val="-57"/>
        </w:rPr>
        <w:t xml:space="preserve"> </w:t>
      </w:r>
      <w:r>
        <w:t>урочной</w:t>
      </w:r>
      <w:r>
        <w:rPr>
          <w:spacing w:val="-1"/>
        </w:rPr>
        <w:t xml:space="preserve"> </w:t>
      </w:r>
      <w:r>
        <w:t>и внеурочной деятельности</w:t>
      </w:r>
      <w:r>
        <w:rPr>
          <w:spacing w:val="1"/>
        </w:rPr>
        <w:t xml:space="preserve"> </w:t>
      </w:r>
      <w:r>
        <w:t>(схема</w:t>
      </w:r>
      <w:r>
        <w:rPr>
          <w:spacing w:val="-1"/>
        </w:rPr>
        <w:t xml:space="preserve"> </w:t>
      </w:r>
      <w:r>
        <w:t>2).</w:t>
      </w:r>
    </w:p>
    <w:p w14:paraId="385F4265" w14:textId="77777777" w:rsidR="00DC118F" w:rsidRDefault="00DC118F">
      <w:pPr>
        <w:pStyle w:val="a3"/>
        <w:ind w:left="0" w:firstLine="0"/>
        <w:jc w:val="left"/>
        <w:rPr>
          <w:sz w:val="26"/>
        </w:rPr>
      </w:pPr>
    </w:p>
    <w:p w14:paraId="3982EBAB" w14:textId="77777777" w:rsidR="00DC118F" w:rsidRDefault="00DC118F">
      <w:pPr>
        <w:pStyle w:val="a3"/>
        <w:ind w:left="0" w:firstLine="0"/>
        <w:jc w:val="left"/>
        <w:rPr>
          <w:sz w:val="26"/>
        </w:rPr>
      </w:pPr>
    </w:p>
    <w:p w14:paraId="6E97C3D4" w14:textId="77777777" w:rsidR="00DC118F" w:rsidRDefault="00DC118F">
      <w:pPr>
        <w:pStyle w:val="a3"/>
        <w:ind w:left="0" w:firstLine="0"/>
        <w:jc w:val="left"/>
        <w:rPr>
          <w:sz w:val="26"/>
        </w:rPr>
      </w:pPr>
    </w:p>
    <w:p w14:paraId="4F408B82" w14:textId="77777777" w:rsidR="00DC118F" w:rsidRDefault="00DC118F">
      <w:pPr>
        <w:pStyle w:val="a3"/>
        <w:ind w:left="0" w:firstLine="0"/>
        <w:jc w:val="left"/>
        <w:rPr>
          <w:sz w:val="26"/>
        </w:rPr>
      </w:pPr>
    </w:p>
    <w:p w14:paraId="7A34DEDA" w14:textId="77777777" w:rsidR="00DC118F" w:rsidRDefault="00DC118F">
      <w:pPr>
        <w:pStyle w:val="a3"/>
        <w:ind w:left="0" w:firstLine="0"/>
        <w:jc w:val="left"/>
        <w:rPr>
          <w:sz w:val="26"/>
        </w:rPr>
      </w:pPr>
    </w:p>
    <w:p w14:paraId="59564F39" w14:textId="77777777" w:rsidR="00DC118F" w:rsidRDefault="00DC118F">
      <w:pPr>
        <w:pStyle w:val="a3"/>
        <w:ind w:left="0" w:firstLine="0"/>
        <w:jc w:val="left"/>
        <w:rPr>
          <w:sz w:val="26"/>
        </w:rPr>
      </w:pPr>
    </w:p>
    <w:p w14:paraId="5F2A2BA0" w14:textId="77777777" w:rsidR="00DC118F" w:rsidRDefault="00DC118F">
      <w:pPr>
        <w:pStyle w:val="a3"/>
        <w:ind w:left="0" w:firstLine="0"/>
        <w:jc w:val="left"/>
        <w:rPr>
          <w:sz w:val="26"/>
        </w:rPr>
      </w:pPr>
    </w:p>
    <w:p w14:paraId="36A406DF" w14:textId="77777777" w:rsidR="00FA4703" w:rsidRDefault="00FA4703">
      <w:pPr>
        <w:pStyle w:val="a3"/>
        <w:spacing w:before="218" w:line="550" w:lineRule="atLeast"/>
        <w:ind w:left="1010" w:firstLine="0"/>
        <w:jc w:val="left"/>
      </w:pPr>
    </w:p>
    <w:p w14:paraId="4E263696" w14:textId="77777777" w:rsidR="00FA4703" w:rsidRDefault="00FA4703">
      <w:pPr>
        <w:pStyle w:val="a3"/>
        <w:spacing w:before="218" w:line="550" w:lineRule="atLeast"/>
        <w:ind w:left="1010" w:firstLine="0"/>
        <w:jc w:val="left"/>
      </w:pPr>
    </w:p>
    <w:p w14:paraId="271B066F" w14:textId="14E02F0A" w:rsidR="00DC118F" w:rsidRDefault="0002405B">
      <w:pPr>
        <w:pStyle w:val="a3"/>
        <w:spacing w:before="218" w:line="550" w:lineRule="atLeast"/>
        <w:ind w:left="1010" w:firstLine="0"/>
        <w:jc w:val="left"/>
      </w:pPr>
      <w:r>
        <w:t>Схема 3. Механизмы формирования и развития образовательных результатов</w:t>
      </w:r>
      <w:r>
        <w:rPr>
          <w:spacing w:val="1"/>
        </w:rPr>
        <w:t xml:space="preserve"> </w:t>
      </w:r>
      <w:r>
        <w:t>Характеристика</w:t>
      </w:r>
      <w:r>
        <w:rPr>
          <w:spacing w:val="24"/>
        </w:rPr>
        <w:t xml:space="preserve"> </w:t>
      </w:r>
      <w:r>
        <w:t>личностных,</w:t>
      </w:r>
      <w:r>
        <w:rPr>
          <w:spacing w:val="25"/>
        </w:rPr>
        <w:t xml:space="preserve"> </w:t>
      </w:r>
      <w:r>
        <w:t>метапредменых</w:t>
      </w:r>
      <w:r>
        <w:rPr>
          <w:spacing w:val="25"/>
        </w:rPr>
        <w:t xml:space="preserve"> </w:t>
      </w:r>
      <w:r>
        <w:t>и</w:t>
      </w:r>
      <w:r>
        <w:rPr>
          <w:spacing w:val="26"/>
        </w:rPr>
        <w:t xml:space="preserve"> </w:t>
      </w:r>
      <w:r>
        <w:t>предметных</w:t>
      </w:r>
      <w:r>
        <w:rPr>
          <w:spacing w:val="27"/>
        </w:rPr>
        <w:t xml:space="preserve"> </w:t>
      </w:r>
      <w:r>
        <w:t>результатов</w:t>
      </w:r>
      <w:r>
        <w:rPr>
          <w:spacing w:val="25"/>
        </w:rPr>
        <w:t xml:space="preserve"> </w:t>
      </w:r>
      <w:r>
        <w:t>отражена</w:t>
      </w:r>
    </w:p>
    <w:p w14:paraId="52D29A04" w14:textId="77777777" w:rsidR="00DC118F" w:rsidRDefault="0002405B">
      <w:pPr>
        <w:pStyle w:val="a3"/>
        <w:spacing w:before="2"/>
        <w:ind w:right="374" w:firstLine="0"/>
        <w:jc w:val="left"/>
      </w:pPr>
      <w:r>
        <w:t>в</w:t>
      </w:r>
      <w:r>
        <w:rPr>
          <w:spacing w:val="58"/>
        </w:rPr>
        <w:t xml:space="preserve"> </w:t>
      </w:r>
      <w:r>
        <w:t>рабочих</w:t>
      </w:r>
      <w:r>
        <w:rPr>
          <w:spacing w:val="4"/>
        </w:rPr>
        <w:t xml:space="preserve"> </w:t>
      </w:r>
      <w:r>
        <w:t>программах</w:t>
      </w:r>
      <w:r>
        <w:rPr>
          <w:spacing w:val="4"/>
        </w:rPr>
        <w:t xml:space="preserve"> </w:t>
      </w:r>
      <w:r>
        <w:t>учебных</w:t>
      </w:r>
      <w:r>
        <w:rPr>
          <w:spacing w:val="1"/>
        </w:rPr>
        <w:t xml:space="preserve"> </w:t>
      </w:r>
      <w:r>
        <w:t>предметов,</w:t>
      </w:r>
      <w:r>
        <w:rPr>
          <w:spacing w:val="2"/>
        </w:rPr>
        <w:t xml:space="preserve"> </w:t>
      </w:r>
      <w:r>
        <w:t>учебных</w:t>
      </w:r>
      <w:r>
        <w:rPr>
          <w:spacing w:val="1"/>
        </w:rPr>
        <w:t xml:space="preserve"> </w:t>
      </w:r>
      <w:r>
        <w:t>курсов</w:t>
      </w:r>
      <w:r>
        <w:rPr>
          <w:spacing w:val="2"/>
        </w:rPr>
        <w:t xml:space="preserve"> </w:t>
      </w:r>
      <w:r>
        <w:t>(в</w:t>
      </w:r>
      <w:r>
        <w:rPr>
          <w:spacing w:val="58"/>
        </w:rPr>
        <w:t xml:space="preserve"> </w:t>
      </w:r>
      <w:r>
        <w:t>том</w:t>
      </w:r>
      <w:r>
        <w:rPr>
          <w:spacing w:val="59"/>
        </w:rPr>
        <w:t xml:space="preserve"> </w:t>
      </w:r>
      <w:r>
        <w:t>числе</w:t>
      </w:r>
      <w:r>
        <w:rPr>
          <w:spacing w:val="1"/>
        </w:rPr>
        <w:t xml:space="preserve"> </w:t>
      </w:r>
      <w:r>
        <w:t>внеурочной</w:t>
      </w:r>
      <w:r>
        <w:rPr>
          <w:spacing w:val="-57"/>
        </w:rPr>
        <w:t xml:space="preserve"> </w:t>
      </w:r>
      <w:r>
        <w:t>деятельности), учебных</w:t>
      </w:r>
      <w:r>
        <w:rPr>
          <w:spacing w:val="1"/>
        </w:rPr>
        <w:t xml:space="preserve"> </w:t>
      </w:r>
      <w:r>
        <w:t>модулей.</w:t>
      </w:r>
    </w:p>
    <w:p w14:paraId="57ED0673" w14:textId="77777777" w:rsidR="00DC118F" w:rsidRDefault="0002405B">
      <w:pPr>
        <w:pStyle w:val="a5"/>
        <w:numPr>
          <w:ilvl w:val="1"/>
          <w:numId w:val="79"/>
        </w:numPr>
        <w:tabs>
          <w:tab w:val="left" w:pos="974"/>
        </w:tabs>
        <w:spacing w:before="84" w:line="235" w:lineRule="auto"/>
        <w:ind w:left="302" w:right="369" w:firstLine="0"/>
        <w:rPr>
          <w:sz w:val="24"/>
        </w:rPr>
      </w:pPr>
      <w:r>
        <w:rPr>
          <w:color w:val="221E1F"/>
          <w:sz w:val="24"/>
        </w:rPr>
        <w:t>СИСТЕМА</w:t>
      </w:r>
      <w:r>
        <w:rPr>
          <w:color w:val="221E1F"/>
          <w:spacing w:val="1"/>
          <w:sz w:val="24"/>
        </w:rPr>
        <w:t xml:space="preserve"> </w:t>
      </w:r>
      <w:r>
        <w:rPr>
          <w:color w:val="221E1F"/>
          <w:sz w:val="24"/>
        </w:rPr>
        <w:t>ОЦЕНКИ</w:t>
      </w:r>
      <w:r>
        <w:rPr>
          <w:color w:val="221E1F"/>
          <w:spacing w:val="1"/>
          <w:sz w:val="24"/>
        </w:rPr>
        <w:t xml:space="preserve"> </w:t>
      </w:r>
      <w:r>
        <w:rPr>
          <w:color w:val="221E1F"/>
          <w:sz w:val="24"/>
        </w:rPr>
        <w:t>ДОСТИЖЕНИЯ</w:t>
      </w:r>
      <w:r>
        <w:rPr>
          <w:color w:val="221E1F"/>
          <w:spacing w:val="1"/>
          <w:sz w:val="24"/>
        </w:rPr>
        <w:t xml:space="preserve"> </w:t>
      </w:r>
      <w:r>
        <w:rPr>
          <w:color w:val="221E1F"/>
          <w:sz w:val="24"/>
        </w:rPr>
        <w:t>ПЛАНИРУЕМЫХ</w:t>
      </w:r>
      <w:r>
        <w:rPr>
          <w:color w:val="221E1F"/>
          <w:spacing w:val="1"/>
          <w:sz w:val="24"/>
        </w:rPr>
        <w:t xml:space="preserve"> </w:t>
      </w:r>
      <w:r>
        <w:rPr>
          <w:color w:val="221E1F"/>
          <w:sz w:val="24"/>
        </w:rPr>
        <w:t>РЕЗУЛЬТАТОВ</w:t>
      </w:r>
      <w:r>
        <w:rPr>
          <w:color w:val="221E1F"/>
          <w:spacing w:val="-57"/>
          <w:sz w:val="24"/>
        </w:rPr>
        <w:t xml:space="preserve"> </w:t>
      </w:r>
      <w:r>
        <w:rPr>
          <w:color w:val="221E1F"/>
          <w:sz w:val="24"/>
        </w:rPr>
        <w:t>ОСВОЕНИЯ</w:t>
      </w:r>
      <w:r>
        <w:rPr>
          <w:color w:val="221E1F"/>
          <w:spacing w:val="-1"/>
          <w:sz w:val="24"/>
        </w:rPr>
        <w:t xml:space="preserve"> </w:t>
      </w:r>
      <w:r>
        <w:rPr>
          <w:color w:val="221E1F"/>
          <w:sz w:val="24"/>
        </w:rPr>
        <w:t>ООП</w:t>
      </w:r>
      <w:r>
        <w:rPr>
          <w:color w:val="221E1F"/>
          <w:spacing w:val="-1"/>
          <w:sz w:val="24"/>
        </w:rPr>
        <w:t xml:space="preserve"> </w:t>
      </w:r>
      <w:r>
        <w:rPr>
          <w:color w:val="221E1F"/>
          <w:sz w:val="24"/>
        </w:rPr>
        <w:t>ООО</w:t>
      </w:r>
    </w:p>
    <w:p w14:paraId="3B1D4ACF" w14:textId="77777777" w:rsidR="00DC118F" w:rsidRDefault="0002405B">
      <w:pPr>
        <w:pStyle w:val="a5"/>
        <w:numPr>
          <w:ilvl w:val="2"/>
          <w:numId w:val="79"/>
        </w:numPr>
        <w:tabs>
          <w:tab w:val="left" w:pos="1610"/>
        </w:tabs>
        <w:spacing w:before="163" w:line="275" w:lineRule="exact"/>
        <w:rPr>
          <w:b/>
          <w:color w:val="221E1F"/>
          <w:sz w:val="24"/>
        </w:rPr>
      </w:pPr>
      <w:r>
        <w:rPr>
          <w:b/>
          <w:color w:val="221E1F"/>
          <w:sz w:val="24"/>
        </w:rPr>
        <w:t>Цели</w:t>
      </w:r>
      <w:r>
        <w:rPr>
          <w:b/>
          <w:color w:val="221E1F"/>
          <w:spacing w:val="-2"/>
          <w:sz w:val="24"/>
        </w:rPr>
        <w:t xml:space="preserve"> </w:t>
      </w:r>
      <w:r>
        <w:rPr>
          <w:b/>
          <w:color w:val="221E1F"/>
          <w:sz w:val="24"/>
        </w:rPr>
        <w:t>оценочной</w:t>
      </w:r>
      <w:r>
        <w:rPr>
          <w:b/>
          <w:color w:val="221E1F"/>
          <w:spacing w:val="-4"/>
          <w:sz w:val="24"/>
        </w:rPr>
        <w:t xml:space="preserve"> </w:t>
      </w:r>
      <w:r>
        <w:rPr>
          <w:b/>
          <w:color w:val="221E1F"/>
          <w:sz w:val="24"/>
        </w:rPr>
        <w:t>деятельности</w:t>
      </w:r>
    </w:p>
    <w:p w14:paraId="6DCBC9A7" w14:textId="77777777" w:rsidR="00DC118F" w:rsidRDefault="0002405B">
      <w:pPr>
        <w:pStyle w:val="a3"/>
        <w:spacing w:line="275" w:lineRule="exact"/>
        <w:ind w:left="1010" w:firstLine="0"/>
      </w:pPr>
      <w:r>
        <w:t>Система</w:t>
      </w:r>
      <w:r>
        <w:rPr>
          <w:spacing w:val="11"/>
        </w:rPr>
        <w:t xml:space="preserve"> </w:t>
      </w:r>
      <w:r>
        <w:t>оценки</w:t>
      </w:r>
      <w:r>
        <w:rPr>
          <w:spacing w:val="13"/>
        </w:rPr>
        <w:t xml:space="preserve"> </w:t>
      </w:r>
      <w:r>
        <w:t>достижения</w:t>
      </w:r>
      <w:r>
        <w:rPr>
          <w:spacing w:val="13"/>
        </w:rPr>
        <w:t xml:space="preserve"> </w:t>
      </w:r>
      <w:r>
        <w:t>планируемых</w:t>
      </w:r>
      <w:r>
        <w:rPr>
          <w:spacing w:val="14"/>
        </w:rPr>
        <w:t xml:space="preserve"> </w:t>
      </w:r>
      <w:r>
        <w:t>результатов</w:t>
      </w:r>
      <w:r>
        <w:rPr>
          <w:spacing w:val="12"/>
        </w:rPr>
        <w:t xml:space="preserve"> </w:t>
      </w:r>
      <w:r>
        <w:t>освоения</w:t>
      </w:r>
      <w:r>
        <w:rPr>
          <w:spacing w:val="13"/>
        </w:rPr>
        <w:t xml:space="preserve"> </w:t>
      </w:r>
      <w:r>
        <w:t>ООП</w:t>
      </w:r>
      <w:r>
        <w:rPr>
          <w:spacing w:val="12"/>
        </w:rPr>
        <w:t xml:space="preserve"> </w:t>
      </w:r>
      <w:r>
        <w:t>ООО</w:t>
      </w:r>
      <w:r>
        <w:rPr>
          <w:spacing w:val="12"/>
        </w:rPr>
        <w:t xml:space="preserve"> </w:t>
      </w:r>
      <w:r>
        <w:t>(далее</w:t>
      </w:r>
    </w:p>
    <w:p w14:paraId="3E03FF6F" w14:textId="77777777" w:rsidR="00DC118F" w:rsidRDefault="0002405B">
      <w:pPr>
        <w:pStyle w:val="a5"/>
        <w:numPr>
          <w:ilvl w:val="0"/>
          <w:numId w:val="64"/>
        </w:numPr>
        <w:tabs>
          <w:tab w:val="left" w:pos="593"/>
        </w:tabs>
        <w:spacing w:before="22" w:line="259" w:lineRule="auto"/>
        <w:ind w:right="372" w:firstLine="0"/>
        <w:rPr>
          <w:sz w:val="24"/>
        </w:rPr>
      </w:pPr>
      <w:r>
        <w:rPr>
          <w:sz w:val="24"/>
        </w:rPr>
        <w:t>система</w:t>
      </w:r>
      <w:r>
        <w:rPr>
          <w:spacing w:val="1"/>
          <w:sz w:val="24"/>
        </w:rPr>
        <w:t xml:space="preserve"> </w:t>
      </w:r>
      <w:r>
        <w:rPr>
          <w:sz w:val="24"/>
        </w:rPr>
        <w:t>оценки)</w:t>
      </w:r>
      <w:r>
        <w:rPr>
          <w:spacing w:val="1"/>
          <w:sz w:val="24"/>
        </w:rPr>
        <w:t xml:space="preserve"> </w:t>
      </w:r>
      <w:r>
        <w:rPr>
          <w:sz w:val="24"/>
        </w:rPr>
        <w:t>обеспечивает</w:t>
      </w:r>
      <w:r>
        <w:rPr>
          <w:spacing w:val="1"/>
          <w:sz w:val="24"/>
        </w:rPr>
        <w:t xml:space="preserve"> </w:t>
      </w:r>
      <w:r>
        <w:rPr>
          <w:sz w:val="24"/>
        </w:rPr>
        <w:t>единство</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Гимназии,</w:t>
      </w:r>
      <w:r>
        <w:rPr>
          <w:spacing w:val="1"/>
          <w:sz w:val="24"/>
        </w:rPr>
        <w:t xml:space="preserve"> </w:t>
      </w:r>
      <w:r>
        <w:rPr>
          <w:sz w:val="24"/>
        </w:rPr>
        <w:t>преемственность в</w:t>
      </w:r>
      <w:r>
        <w:rPr>
          <w:spacing w:val="-1"/>
          <w:sz w:val="24"/>
        </w:rPr>
        <w:t xml:space="preserve"> </w:t>
      </w:r>
      <w:r>
        <w:rPr>
          <w:sz w:val="24"/>
        </w:rPr>
        <w:t>системе</w:t>
      </w:r>
      <w:r>
        <w:rPr>
          <w:spacing w:val="-1"/>
          <w:sz w:val="24"/>
        </w:rPr>
        <w:t xml:space="preserve"> </w:t>
      </w:r>
      <w:r>
        <w:rPr>
          <w:sz w:val="24"/>
        </w:rPr>
        <w:t>непрерывного образования.</w:t>
      </w:r>
    </w:p>
    <w:p w14:paraId="3A6B113A" w14:textId="77777777" w:rsidR="00DC118F" w:rsidRDefault="0002405B">
      <w:pPr>
        <w:pStyle w:val="a3"/>
        <w:spacing w:line="259" w:lineRule="auto"/>
        <w:ind w:right="371"/>
      </w:pPr>
      <w:r>
        <w:t xml:space="preserve">Её основными </w:t>
      </w:r>
      <w:r>
        <w:rPr>
          <w:b/>
        </w:rPr>
        <w:t xml:space="preserve">функциями </w:t>
      </w:r>
      <w:r>
        <w:t>являются: ориентация образовательного процесса на</w:t>
      </w:r>
      <w:r>
        <w:rPr>
          <w:spacing w:val="1"/>
        </w:rPr>
        <w:t xml:space="preserve"> </w:t>
      </w:r>
      <w:r>
        <w:t>достижение планируемых результатов освоения ООП ООО и обеспечение эффективной</w:t>
      </w:r>
      <w:r>
        <w:rPr>
          <w:spacing w:val="1"/>
        </w:rPr>
        <w:t xml:space="preserve"> </w:t>
      </w:r>
      <w:r>
        <w:t>обратной</w:t>
      </w:r>
      <w:r>
        <w:rPr>
          <w:spacing w:val="-2"/>
        </w:rPr>
        <w:t xml:space="preserve"> </w:t>
      </w:r>
      <w:r>
        <w:t>связи,</w:t>
      </w:r>
      <w:r>
        <w:rPr>
          <w:spacing w:val="-5"/>
        </w:rPr>
        <w:t xml:space="preserve"> </w:t>
      </w:r>
      <w:r>
        <w:t>позволяющей</w:t>
      </w:r>
      <w:r>
        <w:rPr>
          <w:spacing w:val="-2"/>
        </w:rPr>
        <w:t xml:space="preserve"> </w:t>
      </w:r>
      <w:r>
        <w:t>осуществлять управление</w:t>
      </w:r>
      <w:r>
        <w:rPr>
          <w:spacing w:val="-3"/>
        </w:rPr>
        <w:t xml:space="preserve"> </w:t>
      </w:r>
      <w:r>
        <w:t>образовательным</w:t>
      </w:r>
      <w:r>
        <w:rPr>
          <w:spacing w:val="-4"/>
        </w:rPr>
        <w:t xml:space="preserve"> </w:t>
      </w:r>
      <w:r>
        <w:t>процессом.</w:t>
      </w:r>
    </w:p>
    <w:p w14:paraId="3880B7FC" w14:textId="77777777" w:rsidR="00DC118F" w:rsidRDefault="0002405B">
      <w:pPr>
        <w:ind w:left="302" w:right="368" w:firstLine="707"/>
        <w:jc w:val="both"/>
        <w:rPr>
          <w:sz w:val="24"/>
        </w:rPr>
      </w:pPr>
      <w:r>
        <w:rPr>
          <w:color w:val="221E1F"/>
          <w:sz w:val="24"/>
        </w:rPr>
        <w:t xml:space="preserve">Основными </w:t>
      </w:r>
      <w:r>
        <w:rPr>
          <w:b/>
          <w:color w:val="221E1F"/>
          <w:sz w:val="24"/>
        </w:rPr>
        <w:t xml:space="preserve">направлениями и целями </w:t>
      </w:r>
      <w:r>
        <w:rPr>
          <w:color w:val="221E1F"/>
          <w:sz w:val="24"/>
        </w:rPr>
        <w:t>оценочной деятельности в образовательной</w:t>
      </w:r>
      <w:r>
        <w:rPr>
          <w:color w:val="221E1F"/>
          <w:spacing w:val="-57"/>
          <w:sz w:val="24"/>
        </w:rPr>
        <w:t xml:space="preserve"> </w:t>
      </w:r>
      <w:r>
        <w:rPr>
          <w:color w:val="221E1F"/>
          <w:sz w:val="24"/>
        </w:rPr>
        <w:t>организации</w:t>
      </w:r>
      <w:r>
        <w:rPr>
          <w:color w:val="221E1F"/>
          <w:spacing w:val="-1"/>
          <w:sz w:val="24"/>
        </w:rPr>
        <w:t xml:space="preserve"> </w:t>
      </w:r>
      <w:r>
        <w:rPr>
          <w:color w:val="221E1F"/>
          <w:sz w:val="24"/>
        </w:rPr>
        <w:t>являются:</w:t>
      </w:r>
    </w:p>
    <w:p w14:paraId="3D1F1730" w14:textId="77777777" w:rsidR="00DC118F" w:rsidRDefault="0002405B">
      <w:pPr>
        <w:pStyle w:val="a5"/>
        <w:numPr>
          <w:ilvl w:val="1"/>
          <w:numId w:val="64"/>
        </w:numPr>
        <w:tabs>
          <w:tab w:val="left" w:pos="1150"/>
        </w:tabs>
        <w:ind w:right="371" w:firstLine="707"/>
        <w:rPr>
          <w:color w:val="221E1F"/>
          <w:sz w:val="24"/>
        </w:rPr>
      </w:pPr>
      <w:r>
        <w:rPr>
          <w:color w:val="221E1F"/>
          <w:sz w:val="24"/>
        </w:rPr>
        <w:t>оценка образовательных достижений обучающихся на различных этапах обучения</w:t>
      </w:r>
      <w:r>
        <w:rPr>
          <w:color w:val="221E1F"/>
          <w:spacing w:val="-57"/>
          <w:sz w:val="24"/>
        </w:rPr>
        <w:t xml:space="preserve"> </w:t>
      </w:r>
      <w:r>
        <w:rPr>
          <w:color w:val="221E1F"/>
          <w:sz w:val="24"/>
        </w:rPr>
        <w:t>как</w:t>
      </w:r>
      <w:r>
        <w:rPr>
          <w:color w:val="221E1F"/>
          <w:spacing w:val="1"/>
          <w:sz w:val="24"/>
        </w:rPr>
        <w:t xml:space="preserve"> </w:t>
      </w:r>
      <w:r>
        <w:rPr>
          <w:color w:val="221E1F"/>
          <w:sz w:val="24"/>
        </w:rPr>
        <w:t>основа</w:t>
      </w:r>
      <w:r>
        <w:rPr>
          <w:color w:val="221E1F"/>
          <w:spacing w:val="1"/>
          <w:sz w:val="24"/>
        </w:rPr>
        <w:t xml:space="preserve"> </w:t>
      </w:r>
      <w:r>
        <w:rPr>
          <w:color w:val="221E1F"/>
          <w:sz w:val="24"/>
        </w:rPr>
        <w:t>их</w:t>
      </w:r>
      <w:r>
        <w:rPr>
          <w:color w:val="221E1F"/>
          <w:spacing w:val="1"/>
          <w:sz w:val="24"/>
        </w:rPr>
        <w:t xml:space="preserve"> </w:t>
      </w:r>
      <w:r>
        <w:rPr>
          <w:color w:val="221E1F"/>
          <w:sz w:val="24"/>
        </w:rPr>
        <w:t>промежуточной</w:t>
      </w:r>
      <w:r>
        <w:rPr>
          <w:color w:val="221E1F"/>
          <w:spacing w:val="1"/>
          <w:sz w:val="24"/>
        </w:rPr>
        <w:t xml:space="preserve"> </w:t>
      </w:r>
      <w:r>
        <w:rPr>
          <w:color w:val="221E1F"/>
          <w:sz w:val="24"/>
        </w:rPr>
        <w:t>и</w:t>
      </w:r>
      <w:r>
        <w:rPr>
          <w:color w:val="221E1F"/>
          <w:spacing w:val="1"/>
          <w:sz w:val="24"/>
        </w:rPr>
        <w:t xml:space="preserve"> </w:t>
      </w:r>
      <w:r>
        <w:rPr>
          <w:color w:val="221E1F"/>
          <w:sz w:val="24"/>
        </w:rPr>
        <w:t>итоговой</w:t>
      </w:r>
      <w:r>
        <w:rPr>
          <w:color w:val="221E1F"/>
          <w:spacing w:val="1"/>
          <w:sz w:val="24"/>
        </w:rPr>
        <w:t xml:space="preserve"> </w:t>
      </w:r>
      <w:r>
        <w:rPr>
          <w:color w:val="221E1F"/>
          <w:sz w:val="24"/>
        </w:rPr>
        <w:t>аттестации,</w:t>
      </w:r>
      <w:r>
        <w:rPr>
          <w:color w:val="221E1F"/>
          <w:spacing w:val="1"/>
          <w:sz w:val="24"/>
        </w:rPr>
        <w:t xml:space="preserve"> </w:t>
      </w:r>
      <w:r>
        <w:rPr>
          <w:color w:val="221E1F"/>
          <w:sz w:val="24"/>
        </w:rPr>
        <w:t>а</w:t>
      </w:r>
      <w:r>
        <w:rPr>
          <w:color w:val="221E1F"/>
          <w:spacing w:val="1"/>
          <w:sz w:val="24"/>
        </w:rPr>
        <w:t xml:space="preserve"> </w:t>
      </w:r>
      <w:r>
        <w:rPr>
          <w:color w:val="221E1F"/>
          <w:sz w:val="24"/>
        </w:rPr>
        <w:t>также</w:t>
      </w:r>
      <w:r>
        <w:rPr>
          <w:color w:val="221E1F"/>
          <w:spacing w:val="1"/>
          <w:sz w:val="24"/>
        </w:rPr>
        <w:t xml:space="preserve"> </w:t>
      </w:r>
      <w:r>
        <w:rPr>
          <w:color w:val="221E1F"/>
          <w:sz w:val="24"/>
        </w:rPr>
        <w:t>основа</w:t>
      </w:r>
      <w:r>
        <w:rPr>
          <w:color w:val="221E1F"/>
          <w:spacing w:val="1"/>
          <w:sz w:val="24"/>
        </w:rPr>
        <w:t xml:space="preserve"> </w:t>
      </w:r>
      <w:r>
        <w:rPr>
          <w:color w:val="221E1F"/>
          <w:sz w:val="24"/>
        </w:rPr>
        <w:t>процедур</w:t>
      </w:r>
      <w:r>
        <w:rPr>
          <w:color w:val="221E1F"/>
          <w:spacing w:val="-57"/>
          <w:sz w:val="24"/>
        </w:rPr>
        <w:t xml:space="preserve"> </w:t>
      </w:r>
      <w:r>
        <w:rPr>
          <w:color w:val="221E1F"/>
          <w:sz w:val="24"/>
        </w:rPr>
        <w:t>внутреннего мониторинга образовательной организации, мониторинговых исследований</w:t>
      </w:r>
      <w:r>
        <w:rPr>
          <w:color w:val="221E1F"/>
          <w:spacing w:val="1"/>
          <w:sz w:val="24"/>
        </w:rPr>
        <w:t xml:space="preserve"> </w:t>
      </w:r>
      <w:r>
        <w:rPr>
          <w:color w:val="221E1F"/>
          <w:sz w:val="24"/>
        </w:rPr>
        <w:t>муниципального,</w:t>
      </w:r>
      <w:r>
        <w:rPr>
          <w:color w:val="221E1F"/>
          <w:spacing w:val="-1"/>
          <w:sz w:val="24"/>
        </w:rPr>
        <w:t xml:space="preserve"> </w:t>
      </w:r>
      <w:r>
        <w:rPr>
          <w:color w:val="221E1F"/>
          <w:sz w:val="24"/>
        </w:rPr>
        <w:t>регионального</w:t>
      </w:r>
      <w:r>
        <w:rPr>
          <w:color w:val="221E1F"/>
          <w:spacing w:val="-3"/>
          <w:sz w:val="24"/>
        </w:rPr>
        <w:t xml:space="preserve"> </w:t>
      </w:r>
      <w:r>
        <w:rPr>
          <w:color w:val="221E1F"/>
          <w:sz w:val="24"/>
        </w:rPr>
        <w:t>и</w:t>
      </w:r>
      <w:r>
        <w:rPr>
          <w:color w:val="221E1F"/>
          <w:spacing w:val="-1"/>
          <w:sz w:val="24"/>
        </w:rPr>
        <w:t xml:space="preserve"> </w:t>
      </w:r>
      <w:r>
        <w:rPr>
          <w:color w:val="221E1F"/>
          <w:sz w:val="24"/>
        </w:rPr>
        <w:t>федерального</w:t>
      </w:r>
      <w:r>
        <w:rPr>
          <w:color w:val="221E1F"/>
          <w:spacing w:val="2"/>
          <w:sz w:val="24"/>
        </w:rPr>
        <w:t xml:space="preserve"> </w:t>
      </w:r>
      <w:r>
        <w:rPr>
          <w:color w:val="221E1F"/>
          <w:sz w:val="24"/>
        </w:rPr>
        <w:t>уровней;</w:t>
      </w:r>
    </w:p>
    <w:p w14:paraId="6CC961B4" w14:textId="77777777" w:rsidR="00DC118F" w:rsidRDefault="0002405B">
      <w:pPr>
        <w:pStyle w:val="a5"/>
        <w:numPr>
          <w:ilvl w:val="1"/>
          <w:numId w:val="64"/>
        </w:numPr>
        <w:tabs>
          <w:tab w:val="left" w:pos="1296"/>
        </w:tabs>
        <w:ind w:right="371" w:firstLine="707"/>
        <w:rPr>
          <w:color w:val="221E1F"/>
          <w:sz w:val="24"/>
        </w:rPr>
      </w:pPr>
      <w:r>
        <w:rPr>
          <w:color w:val="221E1F"/>
          <w:sz w:val="24"/>
        </w:rPr>
        <w:t>оценка</w:t>
      </w:r>
      <w:r>
        <w:rPr>
          <w:color w:val="221E1F"/>
          <w:spacing w:val="1"/>
          <w:sz w:val="24"/>
        </w:rPr>
        <w:t xml:space="preserve"> </w:t>
      </w:r>
      <w:r>
        <w:rPr>
          <w:color w:val="221E1F"/>
          <w:sz w:val="24"/>
        </w:rPr>
        <w:t>результатов</w:t>
      </w:r>
      <w:r>
        <w:rPr>
          <w:color w:val="221E1F"/>
          <w:spacing w:val="1"/>
          <w:sz w:val="24"/>
        </w:rPr>
        <w:t xml:space="preserve"> </w:t>
      </w:r>
      <w:r>
        <w:rPr>
          <w:color w:val="221E1F"/>
          <w:sz w:val="24"/>
        </w:rPr>
        <w:t>деятельности</w:t>
      </w:r>
      <w:r>
        <w:rPr>
          <w:color w:val="221E1F"/>
          <w:spacing w:val="1"/>
          <w:sz w:val="24"/>
        </w:rPr>
        <w:t xml:space="preserve"> </w:t>
      </w:r>
      <w:r>
        <w:rPr>
          <w:color w:val="221E1F"/>
          <w:sz w:val="24"/>
        </w:rPr>
        <w:t>педагогических</w:t>
      </w:r>
      <w:r>
        <w:rPr>
          <w:color w:val="221E1F"/>
          <w:spacing w:val="1"/>
          <w:sz w:val="24"/>
        </w:rPr>
        <w:t xml:space="preserve"> </w:t>
      </w:r>
      <w:r>
        <w:rPr>
          <w:color w:val="221E1F"/>
          <w:sz w:val="24"/>
        </w:rPr>
        <w:t>работников</w:t>
      </w:r>
      <w:r>
        <w:rPr>
          <w:color w:val="221E1F"/>
          <w:spacing w:val="1"/>
          <w:sz w:val="24"/>
        </w:rPr>
        <w:t xml:space="preserve"> </w:t>
      </w:r>
      <w:r>
        <w:rPr>
          <w:color w:val="221E1F"/>
          <w:sz w:val="24"/>
        </w:rPr>
        <w:t>как</w:t>
      </w:r>
      <w:r>
        <w:rPr>
          <w:color w:val="221E1F"/>
          <w:spacing w:val="1"/>
          <w:sz w:val="24"/>
        </w:rPr>
        <w:t xml:space="preserve"> </w:t>
      </w:r>
      <w:r>
        <w:rPr>
          <w:color w:val="221E1F"/>
          <w:sz w:val="24"/>
        </w:rPr>
        <w:t>основа</w:t>
      </w:r>
      <w:r>
        <w:rPr>
          <w:color w:val="221E1F"/>
          <w:spacing w:val="1"/>
          <w:sz w:val="24"/>
        </w:rPr>
        <w:t xml:space="preserve"> </w:t>
      </w:r>
      <w:r>
        <w:rPr>
          <w:color w:val="221E1F"/>
          <w:sz w:val="24"/>
        </w:rPr>
        <w:t>аттестационных</w:t>
      </w:r>
      <w:r>
        <w:rPr>
          <w:color w:val="221E1F"/>
          <w:spacing w:val="-2"/>
          <w:sz w:val="24"/>
        </w:rPr>
        <w:t xml:space="preserve"> </w:t>
      </w:r>
      <w:r>
        <w:rPr>
          <w:color w:val="221E1F"/>
          <w:sz w:val="24"/>
        </w:rPr>
        <w:t>процедур;</w:t>
      </w:r>
    </w:p>
    <w:p w14:paraId="04B62B5C" w14:textId="77777777" w:rsidR="00DC118F" w:rsidRDefault="0002405B">
      <w:pPr>
        <w:pStyle w:val="a5"/>
        <w:numPr>
          <w:ilvl w:val="1"/>
          <w:numId w:val="64"/>
        </w:numPr>
        <w:tabs>
          <w:tab w:val="left" w:pos="1265"/>
        </w:tabs>
        <w:spacing w:line="259" w:lineRule="auto"/>
        <w:ind w:right="371" w:firstLine="707"/>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2"/>
          <w:sz w:val="24"/>
        </w:rPr>
        <w:t xml:space="preserve"> </w:t>
      </w:r>
      <w:r>
        <w:rPr>
          <w:sz w:val="24"/>
        </w:rPr>
        <w:t>процедур.</w:t>
      </w:r>
    </w:p>
    <w:p w14:paraId="5BAA0A5D" w14:textId="77777777" w:rsidR="00DC118F" w:rsidRDefault="0002405B">
      <w:pPr>
        <w:pStyle w:val="a3"/>
        <w:spacing w:line="259" w:lineRule="auto"/>
        <w:ind w:right="370"/>
      </w:pPr>
      <w:r>
        <w:t>Основным объектом системы оценки, её содержательной и критериальной 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 освоения</w:t>
      </w:r>
      <w:r>
        <w:rPr>
          <w:spacing w:val="2"/>
        </w:rPr>
        <w:t xml:space="preserve"> </w:t>
      </w:r>
      <w:r>
        <w:t>учащимися</w:t>
      </w:r>
      <w:r>
        <w:rPr>
          <w:spacing w:val="-1"/>
        </w:rPr>
        <w:t xml:space="preserve"> </w:t>
      </w:r>
      <w:r>
        <w:t>Гимназии ООП</w:t>
      </w:r>
      <w:r>
        <w:rPr>
          <w:spacing w:val="-1"/>
        </w:rPr>
        <w:t xml:space="preserve"> </w:t>
      </w:r>
      <w:r>
        <w:t>ООО.</w:t>
      </w:r>
    </w:p>
    <w:p w14:paraId="255C767E" w14:textId="77777777" w:rsidR="00DC118F" w:rsidRDefault="00DC118F">
      <w:pPr>
        <w:pStyle w:val="a3"/>
        <w:ind w:left="0" w:firstLine="0"/>
        <w:jc w:val="left"/>
      </w:pPr>
    </w:p>
    <w:p w14:paraId="673A780B" w14:textId="77777777" w:rsidR="00DC118F" w:rsidRDefault="0002405B">
      <w:pPr>
        <w:pStyle w:val="a5"/>
        <w:numPr>
          <w:ilvl w:val="2"/>
          <w:numId w:val="79"/>
        </w:numPr>
        <w:tabs>
          <w:tab w:val="left" w:pos="1610"/>
        </w:tabs>
        <w:spacing w:before="1"/>
        <w:ind w:left="302" w:right="1022" w:firstLine="707"/>
        <w:rPr>
          <w:b/>
          <w:color w:val="221E1F"/>
          <w:sz w:val="24"/>
        </w:rPr>
      </w:pPr>
      <w:r>
        <w:rPr>
          <w:b/>
          <w:color w:val="221E1F"/>
          <w:sz w:val="24"/>
        </w:rPr>
        <w:t>Общие подходы к оценке достижения обучающимися планируемых</w:t>
      </w:r>
      <w:r>
        <w:rPr>
          <w:b/>
          <w:color w:val="221E1F"/>
          <w:spacing w:val="-58"/>
          <w:sz w:val="24"/>
        </w:rPr>
        <w:t xml:space="preserve"> </w:t>
      </w:r>
      <w:r>
        <w:rPr>
          <w:b/>
          <w:color w:val="221E1F"/>
          <w:sz w:val="24"/>
        </w:rPr>
        <w:t>образовательных</w:t>
      </w:r>
      <w:r>
        <w:rPr>
          <w:b/>
          <w:color w:val="221E1F"/>
          <w:spacing w:val="-1"/>
          <w:sz w:val="24"/>
        </w:rPr>
        <w:t xml:space="preserve"> </w:t>
      </w:r>
      <w:r>
        <w:rPr>
          <w:b/>
          <w:color w:val="221E1F"/>
          <w:sz w:val="24"/>
        </w:rPr>
        <w:t>результатов</w:t>
      </w:r>
    </w:p>
    <w:p w14:paraId="491C27A5" w14:textId="77777777" w:rsidR="00DC118F" w:rsidRDefault="0002405B">
      <w:pPr>
        <w:pStyle w:val="a3"/>
        <w:spacing w:line="259" w:lineRule="auto"/>
        <w:ind w:right="364"/>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система</w:t>
      </w:r>
      <w:r>
        <w:rPr>
          <w:spacing w:val="1"/>
        </w:rPr>
        <w:t xml:space="preserve"> </w:t>
      </w:r>
      <w:r>
        <w:t>оценки</w:t>
      </w:r>
      <w:r>
        <w:rPr>
          <w:spacing w:val="1"/>
        </w:rPr>
        <w:t xml:space="preserve"> </w:t>
      </w:r>
      <w:r>
        <w:t>Гимназии</w:t>
      </w:r>
      <w:r>
        <w:rPr>
          <w:spacing w:val="1"/>
        </w:rPr>
        <w:t xml:space="preserve"> </w:t>
      </w:r>
      <w:r>
        <w:t>реализует</w:t>
      </w:r>
      <w:r>
        <w:rPr>
          <w:spacing w:val="1"/>
        </w:rPr>
        <w:t xml:space="preserve"> </w:t>
      </w:r>
      <w:r>
        <w:t>системно-</w:t>
      </w:r>
      <w:r>
        <w:rPr>
          <w:spacing w:val="1"/>
        </w:rPr>
        <w:t xml:space="preserve"> </w:t>
      </w:r>
      <w:r>
        <w:t>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lastRenderedPageBreak/>
        <w:t>достижений.</w:t>
      </w:r>
    </w:p>
    <w:p w14:paraId="5829C320" w14:textId="77777777" w:rsidR="00DC118F" w:rsidRDefault="0002405B">
      <w:pPr>
        <w:pStyle w:val="a3"/>
        <w:ind w:right="366"/>
      </w:pPr>
      <w:r>
        <w:rPr>
          <w:b/>
          <w:color w:val="221E1F"/>
        </w:rPr>
        <w:t>Системно-деятельностный</w:t>
      </w:r>
      <w:r>
        <w:rPr>
          <w:b/>
          <w:color w:val="221E1F"/>
          <w:spacing w:val="1"/>
        </w:rPr>
        <w:t xml:space="preserve"> </w:t>
      </w:r>
      <w:r>
        <w:rPr>
          <w:b/>
          <w:color w:val="221E1F"/>
        </w:rPr>
        <w:t>подход</w:t>
      </w:r>
      <w:r>
        <w:rPr>
          <w:b/>
          <w:color w:val="221E1F"/>
          <w:spacing w:val="1"/>
        </w:rPr>
        <w:t xml:space="preserve"> </w:t>
      </w:r>
      <w:r>
        <w:rPr>
          <w:color w:val="221E1F"/>
        </w:rPr>
        <w:t>к</w:t>
      </w:r>
      <w:r>
        <w:rPr>
          <w:color w:val="221E1F"/>
          <w:spacing w:val="1"/>
        </w:rPr>
        <w:t xml:space="preserve"> </w:t>
      </w:r>
      <w:r>
        <w:rPr>
          <w:color w:val="221E1F"/>
        </w:rPr>
        <w:t>оценке</w:t>
      </w:r>
      <w:r>
        <w:rPr>
          <w:color w:val="221E1F"/>
          <w:spacing w:val="1"/>
        </w:rPr>
        <w:t xml:space="preserve"> </w:t>
      </w:r>
      <w:r>
        <w:rPr>
          <w:color w:val="221E1F"/>
        </w:rPr>
        <w:t>образовательных</w:t>
      </w:r>
      <w:r>
        <w:rPr>
          <w:color w:val="221E1F"/>
          <w:spacing w:val="1"/>
        </w:rPr>
        <w:t xml:space="preserve"> </w:t>
      </w:r>
      <w:r>
        <w:rPr>
          <w:color w:val="221E1F"/>
        </w:rPr>
        <w:t>достижений</w:t>
      </w:r>
      <w:r>
        <w:rPr>
          <w:color w:val="221E1F"/>
          <w:spacing w:val="1"/>
        </w:rPr>
        <w:t xml:space="preserve"> </w:t>
      </w:r>
      <w:r>
        <w:rPr>
          <w:color w:val="221E1F"/>
        </w:rPr>
        <w:t>учащихся</w:t>
      </w:r>
      <w:r>
        <w:rPr>
          <w:color w:val="221E1F"/>
          <w:spacing w:val="1"/>
        </w:rPr>
        <w:t xml:space="preserve"> </w:t>
      </w:r>
      <w:r>
        <w:rPr>
          <w:color w:val="221E1F"/>
        </w:rPr>
        <w:t>проявляется</w:t>
      </w:r>
      <w:r>
        <w:rPr>
          <w:color w:val="221E1F"/>
          <w:spacing w:val="1"/>
        </w:rPr>
        <w:t xml:space="preserve"> </w:t>
      </w:r>
      <w:r>
        <w:rPr>
          <w:color w:val="221E1F"/>
        </w:rPr>
        <w:t>в</w:t>
      </w:r>
      <w:r>
        <w:rPr>
          <w:color w:val="221E1F"/>
          <w:spacing w:val="1"/>
        </w:rPr>
        <w:t xml:space="preserve"> </w:t>
      </w:r>
      <w:r>
        <w:rPr>
          <w:color w:val="221E1F"/>
        </w:rPr>
        <w:t>оценке</w:t>
      </w:r>
      <w:r>
        <w:rPr>
          <w:color w:val="221E1F"/>
          <w:spacing w:val="1"/>
        </w:rPr>
        <w:t xml:space="preserve"> </w:t>
      </w:r>
      <w:r>
        <w:rPr>
          <w:color w:val="221E1F"/>
        </w:rPr>
        <w:t>способности</w:t>
      </w:r>
      <w:r>
        <w:rPr>
          <w:color w:val="221E1F"/>
          <w:spacing w:val="1"/>
        </w:rPr>
        <w:t xml:space="preserve"> </w:t>
      </w:r>
      <w:r>
        <w:rPr>
          <w:color w:val="221E1F"/>
        </w:rPr>
        <w:t>обучающихся</w:t>
      </w:r>
      <w:r>
        <w:rPr>
          <w:color w:val="221E1F"/>
          <w:spacing w:val="1"/>
        </w:rPr>
        <w:t xml:space="preserve"> </w:t>
      </w:r>
      <w:r>
        <w:rPr>
          <w:color w:val="221E1F"/>
        </w:rPr>
        <w:t>к</w:t>
      </w:r>
      <w:r>
        <w:rPr>
          <w:color w:val="221E1F"/>
          <w:spacing w:val="1"/>
        </w:rPr>
        <w:t xml:space="preserve"> </w:t>
      </w:r>
      <w:r>
        <w:rPr>
          <w:color w:val="221E1F"/>
        </w:rPr>
        <w:t>решению</w:t>
      </w:r>
      <w:r>
        <w:rPr>
          <w:color w:val="221E1F"/>
          <w:spacing w:val="1"/>
        </w:rPr>
        <w:t xml:space="preserve"> </w:t>
      </w:r>
      <w:r>
        <w:rPr>
          <w:color w:val="221E1F"/>
        </w:rPr>
        <w:t>учебно-</w:t>
      </w:r>
      <w:r>
        <w:rPr>
          <w:color w:val="221E1F"/>
          <w:spacing w:val="1"/>
        </w:rPr>
        <w:t xml:space="preserve"> </w:t>
      </w:r>
      <w:r>
        <w:rPr>
          <w:color w:val="221E1F"/>
        </w:rPr>
        <w:t>познавательных и учебно-практических задач, а также в оценке уровня функциональной</w:t>
      </w:r>
      <w:r>
        <w:rPr>
          <w:color w:val="221E1F"/>
          <w:spacing w:val="1"/>
        </w:rPr>
        <w:t xml:space="preserve"> </w:t>
      </w:r>
      <w:r>
        <w:rPr>
          <w:color w:val="221E1F"/>
        </w:rPr>
        <w:t>грамотности учащихся. Он обеспечивается содержанием и критериями оценки, в качестве</w:t>
      </w:r>
      <w:r>
        <w:rPr>
          <w:color w:val="221E1F"/>
          <w:spacing w:val="1"/>
        </w:rPr>
        <w:t xml:space="preserve"> </w:t>
      </w:r>
      <w:r>
        <w:rPr>
          <w:color w:val="221E1F"/>
        </w:rPr>
        <w:t>которых выступают планируемые результаты обучения, выраженные в деятельностной</w:t>
      </w:r>
      <w:r>
        <w:rPr>
          <w:color w:val="221E1F"/>
          <w:spacing w:val="1"/>
        </w:rPr>
        <w:t xml:space="preserve"> </w:t>
      </w:r>
      <w:r>
        <w:rPr>
          <w:color w:val="221E1F"/>
        </w:rPr>
        <w:t>форме.</w:t>
      </w:r>
    </w:p>
    <w:p w14:paraId="552F88D4" w14:textId="77777777" w:rsidR="00DC118F" w:rsidRDefault="0002405B">
      <w:pPr>
        <w:pStyle w:val="a3"/>
        <w:ind w:right="368"/>
      </w:pPr>
      <w:r>
        <w:rPr>
          <w:b/>
          <w:color w:val="221E1F"/>
        </w:rPr>
        <w:t xml:space="preserve">Уровневый подход </w:t>
      </w:r>
      <w:r>
        <w:rPr>
          <w:color w:val="221E1F"/>
        </w:rPr>
        <w:t>служит основой для организации индивидуальной работы с</w:t>
      </w:r>
      <w:r>
        <w:rPr>
          <w:color w:val="221E1F"/>
          <w:spacing w:val="1"/>
        </w:rPr>
        <w:t xml:space="preserve"> </w:t>
      </w:r>
      <w:r>
        <w:rPr>
          <w:color w:val="221E1F"/>
        </w:rPr>
        <w:t>учащимися.</w:t>
      </w:r>
      <w:r>
        <w:rPr>
          <w:color w:val="221E1F"/>
          <w:spacing w:val="1"/>
        </w:rPr>
        <w:t xml:space="preserve"> </w:t>
      </w:r>
      <w:r>
        <w:rPr>
          <w:color w:val="221E1F"/>
        </w:rPr>
        <w:t>Он</w:t>
      </w:r>
      <w:r>
        <w:rPr>
          <w:color w:val="221E1F"/>
          <w:spacing w:val="1"/>
        </w:rPr>
        <w:t xml:space="preserve"> </w:t>
      </w:r>
      <w:r>
        <w:rPr>
          <w:color w:val="221E1F"/>
        </w:rPr>
        <w:t>реализуется</w:t>
      </w:r>
      <w:r>
        <w:rPr>
          <w:color w:val="221E1F"/>
          <w:spacing w:val="1"/>
        </w:rPr>
        <w:t xml:space="preserve"> </w:t>
      </w:r>
      <w:r>
        <w:rPr>
          <w:color w:val="221E1F"/>
        </w:rPr>
        <w:t>как</w:t>
      </w:r>
      <w:r>
        <w:rPr>
          <w:color w:val="221E1F"/>
          <w:spacing w:val="1"/>
        </w:rPr>
        <w:t xml:space="preserve"> </w:t>
      </w:r>
      <w:r>
        <w:rPr>
          <w:color w:val="221E1F"/>
        </w:rPr>
        <w:t>по</w:t>
      </w:r>
      <w:r>
        <w:rPr>
          <w:color w:val="221E1F"/>
          <w:spacing w:val="1"/>
        </w:rPr>
        <w:t xml:space="preserve"> </w:t>
      </w:r>
      <w:r>
        <w:rPr>
          <w:color w:val="221E1F"/>
        </w:rPr>
        <w:t>отношению</w:t>
      </w:r>
      <w:r>
        <w:rPr>
          <w:color w:val="221E1F"/>
          <w:spacing w:val="1"/>
        </w:rPr>
        <w:t xml:space="preserve"> </w:t>
      </w:r>
      <w:r>
        <w:rPr>
          <w:color w:val="221E1F"/>
        </w:rPr>
        <w:t>к</w:t>
      </w:r>
      <w:r>
        <w:rPr>
          <w:color w:val="221E1F"/>
          <w:spacing w:val="1"/>
        </w:rPr>
        <w:t xml:space="preserve"> </w:t>
      </w:r>
      <w:r>
        <w:rPr>
          <w:color w:val="221E1F"/>
        </w:rPr>
        <w:t>содержанию</w:t>
      </w:r>
      <w:r>
        <w:rPr>
          <w:color w:val="221E1F"/>
          <w:spacing w:val="1"/>
        </w:rPr>
        <w:t xml:space="preserve"> </w:t>
      </w:r>
      <w:r>
        <w:rPr>
          <w:color w:val="221E1F"/>
        </w:rPr>
        <w:t>оценки,</w:t>
      </w:r>
      <w:r>
        <w:rPr>
          <w:color w:val="221E1F"/>
          <w:spacing w:val="1"/>
        </w:rPr>
        <w:t xml:space="preserve"> </w:t>
      </w:r>
      <w:r>
        <w:rPr>
          <w:color w:val="221E1F"/>
        </w:rPr>
        <w:t>так</w:t>
      </w:r>
      <w:r>
        <w:rPr>
          <w:color w:val="221E1F"/>
          <w:spacing w:val="1"/>
        </w:rPr>
        <w:t xml:space="preserve"> </w:t>
      </w:r>
      <w:r>
        <w:rPr>
          <w:color w:val="221E1F"/>
        </w:rPr>
        <w:t>и</w:t>
      </w:r>
      <w:r>
        <w:rPr>
          <w:color w:val="221E1F"/>
          <w:spacing w:val="1"/>
        </w:rPr>
        <w:t xml:space="preserve"> </w:t>
      </w:r>
      <w:r>
        <w:rPr>
          <w:color w:val="221E1F"/>
        </w:rPr>
        <w:t>к</w:t>
      </w:r>
      <w:r>
        <w:rPr>
          <w:color w:val="221E1F"/>
          <w:spacing w:val="1"/>
        </w:rPr>
        <w:t xml:space="preserve"> </w:t>
      </w:r>
      <w:r>
        <w:rPr>
          <w:color w:val="221E1F"/>
        </w:rPr>
        <w:t>представлению</w:t>
      </w:r>
      <w:r>
        <w:rPr>
          <w:color w:val="221E1F"/>
          <w:spacing w:val="-1"/>
        </w:rPr>
        <w:t xml:space="preserve"> </w:t>
      </w:r>
      <w:r>
        <w:rPr>
          <w:color w:val="221E1F"/>
        </w:rPr>
        <w:t>и интерпретации результатов</w:t>
      </w:r>
      <w:r>
        <w:rPr>
          <w:color w:val="221E1F"/>
          <w:spacing w:val="-1"/>
        </w:rPr>
        <w:t xml:space="preserve"> </w:t>
      </w:r>
      <w:r>
        <w:rPr>
          <w:color w:val="221E1F"/>
        </w:rPr>
        <w:t>измерений.</w:t>
      </w:r>
    </w:p>
    <w:p w14:paraId="1BA0FD91" w14:textId="77777777" w:rsidR="00DC118F" w:rsidRDefault="0002405B">
      <w:pPr>
        <w:pStyle w:val="a3"/>
        <w:spacing w:line="259" w:lineRule="auto"/>
        <w:ind w:right="364"/>
      </w:pPr>
      <w:r>
        <w:rPr>
          <w:b/>
        </w:rPr>
        <w:t xml:space="preserve">Уровневый подход </w:t>
      </w:r>
      <w:r>
        <w:t>реализуется за счёт фиксации различных уровней достижения</w:t>
      </w:r>
      <w:r>
        <w:rPr>
          <w:spacing w:val="1"/>
        </w:rPr>
        <w:t xml:space="preserve"> </w:t>
      </w:r>
      <w:r>
        <w:t>учащимися</w:t>
      </w:r>
      <w:r>
        <w:rPr>
          <w:spacing w:val="1"/>
        </w:rPr>
        <w:t xml:space="preserve"> </w:t>
      </w:r>
      <w:r>
        <w:t>планируемых</w:t>
      </w:r>
      <w:r>
        <w:rPr>
          <w:spacing w:val="1"/>
        </w:rPr>
        <w:t xml:space="preserve"> </w:t>
      </w:r>
      <w:r>
        <w:t>результатов.</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57"/>
        </w:rPr>
        <w:t xml:space="preserve"> </w:t>
      </w:r>
      <w:r>
        <w:t>способности</w:t>
      </w:r>
      <w:r>
        <w:rPr>
          <w:spacing w:val="1"/>
        </w:rPr>
        <w:t xml:space="preserve"> </w:t>
      </w:r>
      <w:r>
        <w:t>учащихся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61"/>
        </w:rPr>
        <w:t xml:space="preserve"> </w:t>
      </w:r>
      <w:r>
        <w:t>целенаправленно</w:t>
      </w:r>
      <w:r>
        <w:rPr>
          <w:spacing w:val="1"/>
        </w:rPr>
        <w:t xml:space="preserve"> </w:t>
      </w:r>
      <w:r>
        <w:t>отрабатываемые со всеми учащимися в ходе учебного процесса, выступает достаточной</w:t>
      </w:r>
      <w:r>
        <w:rPr>
          <w:spacing w:val="1"/>
        </w:rPr>
        <w:t xml:space="preserve"> </w:t>
      </w:r>
      <w:r>
        <w:t>основой</w:t>
      </w:r>
      <w:r>
        <w:rPr>
          <w:spacing w:val="-2"/>
        </w:rPr>
        <w:t xml:space="preserve"> </w:t>
      </w:r>
      <w:r>
        <w:t>для</w:t>
      </w:r>
      <w:r>
        <w:rPr>
          <w:spacing w:val="-1"/>
        </w:rPr>
        <w:t xml:space="preserve"> </w:t>
      </w:r>
      <w:r>
        <w:t>продолжения</w:t>
      </w:r>
      <w:r>
        <w:rPr>
          <w:spacing w:val="-2"/>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2"/>
        </w:rPr>
        <w:t xml:space="preserve"> </w:t>
      </w:r>
      <w:r>
        <w:t>учебного</w:t>
      </w:r>
      <w:r>
        <w:rPr>
          <w:spacing w:val="-1"/>
        </w:rPr>
        <w:t xml:space="preserve"> </w:t>
      </w:r>
      <w:r>
        <w:t>материала.</w:t>
      </w:r>
    </w:p>
    <w:p w14:paraId="0A2C6145" w14:textId="77777777" w:rsidR="00DC118F" w:rsidRDefault="0002405B">
      <w:pPr>
        <w:spacing w:line="272" w:lineRule="exact"/>
        <w:ind w:left="1010"/>
        <w:jc w:val="both"/>
        <w:rPr>
          <w:sz w:val="24"/>
        </w:rPr>
      </w:pPr>
      <w:r>
        <w:rPr>
          <w:b/>
          <w:color w:val="221E1F"/>
          <w:sz w:val="24"/>
        </w:rPr>
        <w:t>Комплексный</w:t>
      </w:r>
      <w:r>
        <w:rPr>
          <w:b/>
          <w:color w:val="221E1F"/>
          <w:spacing w:val="-3"/>
          <w:sz w:val="24"/>
        </w:rPr>
        <w:t xml:space="preserve"> </w:t>
      </w:r>
      <w:r>
        <w:rPr>
          <w:b/>
          <w:color w:val="221E1F"/>
          <w:sz w:val="24"/>
        </w:rPr>
        <w:t>подход</w:t>
      </w:r>
      <w:r>
        <w:rPr>
          <w:b/>
          <w:color w:val="221E1F"/>
          <w:spacing w:val="-3"/>
          <w:sz w:val="24"/>
        </w:rPr>
        <w:t xml:space="preserve"> </w:t>
      </w:r>
      <w:r>
        <w:rPr>
          <w:color w:val="221E1F"/>
          <w:sz w:val="24"/>
        </w:rPr>
        <w:t>к</w:t>
      </w:r>
      <w:r>
        <w:rPr>
          <w:color w:val="221E1F"/>
          <w:spacing w:val="-2"/>
          <w:sz w:val="24"/>
        </w:rPr>
        <w:t xml:space="preserve"> </w:t>
      </w:r>
      <w:r>
        <w:rPr>
          <w:color w:val="221E1F"/>
          <w:sz w:val="24"/>
        </w:rPr>
        <w:t>оценке</w:t>
      </w:r>
      <w:r>
        <w:rPr>
          <w:color w:val="221E1F"/>
          <w:spacing w:val="-4"/>
          <w:sz w:val="24"/>
        </w:rPr>
        <w:t xml:space="preserve"> </w:t>
      </w:r>
      <w:r>
        <w:rPr>
          <w:color w:val="221E1F"/>
          <w:sz w:val="24"/>
        </w:rPr>
        <w:t>образовательных</w:t>
      </w:r>
      <w:r>
        <w:rPr>
          <w:color w:val="221E1F"/>
          <w:spacing w:val="-2"/>
          <w:sz w:val="24"/>
        </w:rPr>
        <w:t xml:space="preserve"> </w:t>
      </w:r>
      <w:r>
        <w:rPr>
          <w:color w:val="221E1F"/>
          <w:sz w:val="24"/>
        </w:rPr>
        <w:t>достижений</w:t>
      </w:r>
      <w:r>
        <w:rPr>
          <w:color w:val="221E1F"/>
          <w:spacing w:val="-2"/>
          <w:sz w:val="24"/>
        </w:rPr>
        <w:t xml:space="preserve"> </w:t>
      </w:r>
      <w:r>
        <w:rPr>
          <w:color w:val="221E1F"/>
          <w:sz w:val="24"/>
        </w:rPr>
        <w:t>реализуется</w:t>
      </w:r>
      <w:r>
        <w:rPr>
          <w:color w:val="221E1F"/>
          <w:spacing w:val="-3"/>
          <w:sz w:val="24"/>
        </w:rPr>
        <w:t xml:space="preserve"> </w:t>
      </w:r>
      <w:r>
        <w:rPr>
          <w:color w:val="221E1F"/>
          <w:sz w:val="24"/>
        </w:rPr>
        <w:t>через:</w:t>
      </w:r>
    </w:p>
    <w:p w14:paraId="639C5361" w14:textId="77777777" w:rsidR="00DC118F" w:rsidRDefault="0002405B">
      <w:pPr>
        <w:pStyle w:val="a5"/>
        <w:numPr>
          <w:ilvl w:val="1"/>
          <w:numId w:val="64"/>
        </w:numPr>
        <w:tabs>
          <w:tab w:val="left" w:pos="1150"/>
        </w:tabs>
        <w:ind w:left="1149"/>
        <w:rPr>
          <w:color w:val="221E1F"/>
          <w:sz w:val="24"/>
        </w:rPr>
      </w:pPr>
      <w:r>
        <w:rPr>
          <w:color w:val="221E1F"/>
          <w:sz w:val="24"/>
        </w:rPr>
        <w:t>оценку</w:t>
      </w:r>
      <w:r>
        <w:rPr>
          <w:color w:val="221E1F"/>
          <w:spacing w:val="-9"/>
          <w:sz w:val="24"/>
        </w:rPr>
        <w:t xml:space="preserve"> </w:t>
      </w:r>
      <w:r>
        <w:rPr>
          <w:color w:val="221E1F"/>
          <w:sz w:val="24"/>
        </w:rPr>
        <w:t>предметных и</w:t>
      </w:r>
      <w:r>
        <w:rPr>
          <w:color w:val="221E1F"/>
          <w:spacing w:val="-3"/>
          <w:sz w:val="24"/>
        </w:rPr>
        <w:t xml:space="preserve"> </w:t>
      </w:r>
      <w:r>
        <w:rPr>
          <w:color w:val="221E1F"/>
          <w:sz w:val="24"/>
        </w:rPr>
        <w:t>метапредметных результатов;</w:t>
      </w:r>
    </w:p>
    <w:p w14:paraId="7F379CBB" w14:textId="77777777" w:rsidR="00DC118F" w:rsidRDefault="0002405B">
      <w:pPr>
        <w:pStyle w:val="a5"/>
        <w:numPr>
          <w:ilvl w:val="1"/>
          <w:numId w:val="64"/>
        </w:numPr>
        <w:tabs>
          <w:tab w:val="left" w:pos="1294"/>
        </w:tabs>
        <w:ind w:right="366" w:firstLine="707"/>
        <w:rPr>
          <w:color w:val="221E1F"/>
          <w:sz w:val="24"/>
        </w:rPr>
      </w:pPr>
      <w:r>
        <w:rPr>
          <w:color w:val="221E1F"/>
          <w:sz w:val="24"/>
        </w:rPr>
        <w:t>использование</w:t>
      </w:r>
      <w:r>
        <w:rPr>
          <w:color w:val="221E1F"/>
          <w:spacing w:val="1"/>
          <w:sz w:val="24"/>
        </w:rPr>
        <w:t xml:space="preserve"> </w:t>
      </w:r>
      <w:r>
        <w:rPr>
          <w:color w:val="221E1F"/>
          <w:sz w:val="24"/>
        </w:rPr>
        <w:t>комплекса</w:t>
      </w:r>
      <w:r>
        <w:rPr>
          <w:color w:val="221E1F"/>
          <w:spacing w:val="1"/>
          <w:sz w:val="24"/>
        </w:rPr>
        <w:t xml:space="preserve"> </w:t>
      </w:r>
      <w:r>
        <w:rPr>
          <w:color w:val="221E1F"/>
          <w:sz w:val="24"/>
        </w:rPr>
        <w:t>оценочных</w:t>
      </w:r>
      <w:r>
        <w:rPr>
          <w:color w:val="221E1F"/>
          <w:spacing w:val="1"/>
          <w:sz w:val="24"/>
        </w:rPr>
        <w:t xml:space="preserve"> </w:t>
      </w:r>
      <w:r>
        <w:rPr>
          <w:color w:val="221E1F"/>
          <w:sz w:val="24"/>
        </w:rPr>
        <w:t>процедур</w:t>
      </w:r>
      <w:r>
        <w:rPr>
          <w:color w:val="221E1F"/>
          <w:spacing w:val="1"/>
          <w:sz w:val="24"/>
        </w:rPr>
        <w:t xml:space="preserve"> </w:t>
      </w:r>
      <w:r>
        <w:rPr>
          <w:color w:val="221E1F"/>
          <w:sz w:val="24"/>
        </w:rPr>
        <w:t>для</w:t>
      </w:r>
      <w:r>
        <w:rPr>
          <w:color w:val="221E1F"/>
          <w:spacing w:val="1"/>
          <w:sz w:val="24"/>
        </w:rPr>
        <w:t xml:space="preserve"> </w:t>
      </w:r>
      <w:r>
        <w:rPr>
          <w:color w:val="221E1F"/>
          <w:sz w:val="24"/>
        </w:rPr>
        <w:t>выявления</w:t>
      </w:r>
      <w:r>
        <w:rPr>
          <w:color w:val="221E1F"/>
          <w:spacing w:val="1"/>
          <w:sz w:val="24"/>
        </w:rPr>
        <w:t xml:space="preserve"> </w:t>
      </w:r>
      <w:r>
        <w:rPr>
          <w:color w:val="221E1F"/>
          <w:sz w:val="24"/>
        </w:rPr>
        <w:t>динамики</w:t>
      </w:r>
      <w:r>
        <w:rPr>
          <w:color w:val="221E1F"/>
          <w:spacing w:val="1"/>
          <w:sz w:val="24"/>
        </w:rPr>
        <w:t xml:space="preserve"> </w:t>
      </w:r>
      <w:r>
        <w:rPr>
          <w:color w:val="221E1F"/>
          <w:sz w:val="24"/>
        </w:rPr>
        <w:t>индивидуальных</w:t>
      </w:r>
      <w:r>
        <w:rPr>
          <w:color w:val="221E1F"/>
          <w:spacing w:val="1"/>
          <w:sz w:val="24"/>
        </w:rPr>
        <w:t xml:space="preserve"> </w:t>
      </w:r>
      <w:r>
        <w:rPr>
          <w:color w:val="221E1F"/>
          <w:sz w:val="24"/>
        </w:rPr>
        <w:t>образовательных</w:t>
      </w:r>
      <w:r>
        <w:rPr>
          <w:color w:val="221E1F"/>
          <w:spacing w:val="1"/>
          <w:sz w:val="24"/>
        </w:rPr>
        <w:t xml:space="preserve"> </w:t>
      </w:r>
      <w:r>
        <w:rPr>
          <w:color w:val="221E1F"/>
          <w:sz w:val="24"/>
        </w:rPr>
        <w:t>достижений</w:t>
      </w:r>
      <w:r>
        <w:rPr>
          <w:color w:val="221E1F"/>
          <w:spacing w:val="1"/>
          <w:sz w:val="24"/>
        </w:rPr>
        <w:t xml:space="preserve"> </w:t>
      </w:r>
      <w:r>
        <w:rPr>
          <w:color w:val="221E1F"/>
          <w:sz w:val="24"/>
        </w:rPr>
        <w:t>учащихся</w:t>
      </w:r>
      <w:r>
        <w:rPr>
          <w:color w:val="221E1F"/>
          <w:spacing w:val="1"/>
          <w:sz w:val="24"/>
        </w:rPr>
        <w:t xml:space="preserve"> </w:t>
      </w:r>
      <w:r>
        <w:rPr>
          <w:color w:val="221E1F"/>
          <w:sz w:val="24"/>
        </w:rPr>
        <w:t>и</w:t>
      </w:r>
      <w:r>
        <w:rPr>
          <w:color w:val="221E1F"/>
          <w:spacing w:val="1"/>
          <w:sz w:val="24"/>
        </w:rPr>
        <w:t xml:space="preserve"> </w:t>
      </w:r>
      <w:r>
        <w:rPr>
          <w:color w:val="221E1F"/>
          <w:sz w:val="24"/>
        </w:rPr>
        <w:t>для</w:t>
      </w:r>
      <w:r>
        <w:rPr>
          <w:color w:val="221E1F"/>
          <w:spacing w:val="1"/>
          <w:sz w:val="24"/>
        </w:rPr>
        <w:t xml:space="preserve"> </w:t>
      </w:r>
      <w:r>
        <w:rPr>
          <w:color w:val="221E1F"/>
          <w:sz w:val="24"/>
        </w:rPr>
        <w:t>итоговой</w:t>
      </w:r>
      <w:r>
        <w:rPr>
          <w:color w:val="221E1F"/>
          <w:spacing w:val="1"/>
          <w:sz w:val="24"/>
        </w:rPr>
        <w:t xml:space="preserve"> </w:t>
      </w:r>
      <w:r>
        <w:rPr>
          <w:color w:val="221E1F"/>
          <w:sz w:val="24"/>
        </w:rPr>
        <w:t>оценки;</w:t>
      </w:r>
      <w:r>
        <w:rPr>
          <w:color w:val="221E1F"/>
          <w:spacing w:val="1"/>
          <w:sz w:val="24"/>
        </w:rPr>
        <w:t xml:space="preserve"> </w:t>
      </w:r>
      <w:r>
        <w:rPr>
          <w:color w:val="221E1F"/>
          <w:sz w:val="24"/>
        </w:rPr>
        <w:t>использование контекстной информации (об особенностях учащихся, условиях и процессе</w:t>
      </w:r>
      <w:r>
        <w:rPr>
          <w:color w:val="221E1F"/>
          <w:spacing w:val="-57"/>
          <w:sz w:val="24"/>
        </w:rPr>
        <w:t xml:space="preserve"> </w:t>
      </w:r>
      <w:r>
        <w:rPr>
          <w:color w:val="221E1F"/>
          <w:sz w:val="24"/>
        </w:rPr>
        <w:t>обучения</w:t>
      </w:r>
      <w:r>
        <w:rPr>
          <w:color w:val="221E1F"/>
          <w:spacing w:val="1"/>
          <w:sz w:val="24"/>
        </w:rPr>
        <w:t xml:space="preserve"> </w:t>
      </w:r>
      <w:r>
        <w:rPr>
          <w:color w:val="221E1F"/>
          <w:sz w:val="24"/>
        </w:rPr>
        <w:t>и</w:t>
      </w:r>
      <w:r>
        <w:rPr>
          <w:color w:val="221E1F"/>
          <w:spacing w:val="1"/>
          <w:sz w:val="24"/>
        </w:rPr>
        <w:t xml:space="preserve"> </w:t>
      </w:r>
      <w:r>
        <w:rPr>
          <w:color w:val="221E1F"/>
          <w:sz w:val="24"/>
        </w:rPr>
        <w:t>другое)</w:t>
      </w:r>
      <w:r>
        <w:rPr>
          <w:color w:val="221E1F"/>
          <w:spacing w:val="1"/>
          <w:sz w:val="24"/>
        </w:rPr>
        <w:t xml:space="preserve"> </w:t>
      </w:r>
      <w:r>
        <w:rPr>
          <w:color w:val="221E1F"/>
          <w:sz w:val="24"/>
        </w:rPr>
        <w:t>для</w:t>
      </w:r>
      <w:r>
        <w:rPr>
          <w:color w:val="221E1F"/>
          <w:spacing w:val="1"/>
          <w:sz w:val="24"/>
        </w:rPr>
        <w:t xml:space="preserve"> </w:t>
      </w:r>
      <w:r>
        <w:rPr>
          <w:color w:val="221E1F"/>
          <w:sz w:val="24"/>
        </w:rPr>
        <w:t>интерпретации</w:t>
      </w:r>
      <w:r>
        <w:rPr>
          <w:color w:val="221E1F"/>
          <w:spacing w:val="1"/>
          <w:sz w:val="24"/>
        </w:rPr>
        <w:t xml:space="preserve"> </w:t>
      </w:r>
      <w:r>
        <w:rPr>
          <w:color w:val="221E1F"/>
          <w:sz w:val="24"/>
        </w:rPr>
        <w:t>полученных</w:t>
      </w:r>
      <w:r>
        <w:rPr>
          <w:color w:val="221E1F"/>
          <w:spacing w:val="1"/>
          <w:sz w:val="24"/>
        </w:rPr>
        <w:t xml:space="preserve"> </w:t>
      </w:r>
      <w:r>
        <w:rPr>
          <w:color w:val="221E1F"/>
          <w:sz w:val="24"/>
        </w:rPr>
        <w:t>результатов</w:t>
      </w:r>
      <w:r>
        <w:rPr>
          <w:color w:val="221E1F"/>
          <w:spacing w:val="1"/>
          <w:sz w:val="24"/>
        </w:rPr>
        <w:t xml:space="preserve"> </w:t>
      </w:r>
      <w:r>
        <w:rPr>
          <w:color w:val="221E1F"/>
          <w:sz w:val="24"/>
        </w:rPr>
        <w:t>в</w:t>
      </w:r>
      <w:r>
        <w:rPr>
          <w:color w:val="221E1F"/>
          <w:spacing w:val="1"/>
          <w:sz w:val="24"/>
        </w:rPr>
        <w:t xml:space="preserve"> </w:t>
      </w:r>
      <w:r>
        <w:rPr>
          <w:color w:val="221E1F"/>
          <w:sz w:val="24"/>
        </w:rPr>
        <w:t>целях</w:t>
      </w:r>
      <w:r>
        <w:rPr>
          <w:color w:val="221E1F"/>
          <w:spacing w:val="1"/>
          <w:sz w:val="24"/>
        </w:rPr>
        <w:t xml:space="preserve"> </w:t>
      </w:r>
      <w:r>
        <w:rPr>
          <w:color w:val="221E1F"/>
          <w:sz w:val="24"/>
        </w:rPr>
        <w:t>управления</w:t>
      </w:r>
      <w:r>
        <w:rPr>
          <w:color w:val="221E1F"/>
          <w:spacing w:val="1"/>
          <w:sz w:val="24"/>
        </w:rPr>
        <w:t xml:space="preserve"> </w:t>
      </w:r>
      <w:r>
        <w:rPr>
          <w:color w:val="221E1F"/>
          <w:sz w:val="24"/>
        </w:rPr>
        <w:t>качеством</w:t>
      </w:r>
      <w:r>
        <w:rPr>
          <w:color w:val="221E1F"/>
          <w:spacing w:val="-1"/>
          <w:sz w:val="24"/>
        </w:rPr>
        <w:t xml:space="preserve"> </w:t>
      </w:r>
      <w:r>
        <w:rPr>
          <w:color w:val="221E1F"/>
          <w:sz w:val="24"/>
        </w:rPr>
        <w:t>образования;</w:t>
      </w:r>
    </w:p>
    <w:p w14:paraId="1384B2BD" w14:textId="77777777" w:rsidR="00DC118F" w:rsidRDefault="0002405B">
      <w:pPr>
        <w:pStyle w:val="a5"/>
        <w:numPr>
          <w:ilvl w:val="1"/>
          <w:numId w:val="64"/>
        </w:numPr>
        <w:tabs>
          <w:tab w:val="left" w:pos="1202"/>
        </w:tabs>
        <w:ind w:left="1202" w:hanging="192"/>
        <w:rPr>
          <w:color w:val="221E1F"/>
          <w:sz w:val="24"/>
        </w:rPr>
      </w:pPr>
      <w:r>
        <w:rPr>
          <w:color w:val="221E1F"/>
          <w:sz w:val="24"/>
        </w:rPr>
        <w:t>использование</w:t>
      </w:r>
      <w:r>
        <w:rPr>
          <w:color w:val="221E1F"/>
          <w:spacing w:val="47"/>
          <w:sz w:val="24"/>
        </w:rPr>
        <w:t xml:space="preserve"> </w:t>
      </w:r>
      <w:r>
        <w:rPr>
          <w:color w:val="221E1F"/>
          <w:sz w:val="24"/>
        </w:rPr>
        <w:t>разнообразных</w:t>
      </w:r>
      <w:r>
        <w:rPr>
          <w:color w:val="221E1F"/>
          <w:spacing w:val="51"/>
          <w:sz w:val="24"/>
        </w:rPr>
        <w:t xml:space="preserve"> </w:t>
      </w:r>
      <w:r>
        <w:rPr>
          <w:color w:val="221E1F"/>
          <w:sz w:val="24"/>
        </w:rPr>
        <w:t>методов</w:t>
      </w:r>
      <w:r>
        <w:rPr>
          <w:color w:val="221E1F"/>
          <w:spacing w:val="49"/>
          <w:sz w:val="24"/>
        </w:rPr>
        <w:t xml:space="preserve"> </w:t>
      </w:r>
      <w:r>
        <w:rPr>
          <w:color w:val="221E1F"/>
          <w:sz w:val="24"/>
        </w:rPr>
        <w:t>и</w:t>
      </w:r>
      <w:r>
        <w:rPr>
          <w:color w:val="221E1F"/>
          <w:spacing w:val="50"/>
          <w:sz w:val="24"/>
        </w:rPr>
        <w:t xml:space="preserve"> </w:t>
      </w:r>
      <w:r>
        <w:rPr>
          <w:color w:val="221E1F"/>
          <w:sz w:val="24"/>
        </w:rPr>
        <w:t>форм</w:t>
      </w:r>
      <w:r>
        <w:rPr>
          <w:color w:val="221E1F"/>
          <w:spacing w:val="48"/>
          <w:sz w:val="24"/>
        </w:rPr>
        <w:t xml:space="preserve"> </w:t>
      </w:r>
      <w:r>
        <w:rPr>
          <w:color w:val="221E1F"/>
          <w:sz w:val="24"/>
        </w:rPr>
        <w:t>оценки,</w:t>
      </w:r>
      <w:r>
        <w:rPr>
          <w:color w:val="221E1F"/>
          <w:spacing w:val="49"/>
          <w:sz w:val="24"/>
        </w:rPr>
        <w:t xml:space="preserve"> </w:t>
      </w:r>
      <w:r>
        <w:rPr>
          <w:color w:val="221E1F"/>
          <w:sz w:val="24"/>
        </w:rPr>
        <w:t>взаимно</w:t>
      </w:r>
      <w:r>
        <w:rPr>
          <w:color w:val="221E1F"/>
          <w:spacing w:val="49"/>
          <w:sz w:val="24"/>
        </w:rPr>
        <w:t xml:space="preserve"> </w:t>
      </w:r>
      <w:r>
        <w:rPr>
          <w:color w:val="221E1F"/>
          <w:sz w:val="24"/>
        </w:rPr>
        <w:t>дополняющих</w:t>
      </w:r>
    </w:p>
    <w:p w14:paraId="29DB705A" w14:textId="77777777" w:rsidR="00DC118F" w:rsidRDefault="0002405B">
      <w:pPr>
        <w:pStyle w:val="a3"/>
        <w:spacing w:before="82"/>
        <w:ind w:right="376" w:firstLine="0"/>
      </w:pPr>
      <w:r>
        <w:rPr>
          <w:color w:val="221E1F"/>
        </w:rPr>
        <w:t>друг друга, в том числе оценок проектов, практических, исследовательских, творческих</w:t>
      </w:r>
      <w:r>
        <w:rPr>
          <w:color w:val="221E1F"/>
          <w:spacing w:val="1"/>
        </w:rPr>
        <w:t xml:space="preserve"> </w:t>
      </w:r>
      <w:r>
        <w:rPr>
          <w:color w:val="221E1F"/>
        </w:rPr>
        <w:t>работ,</w:t>
      </w:r>
      <w:r>
        <w:rPr>
          <w:color w:val="221E1F"/>
          <w:spacing w:val="-1"/>
        </w:rPr>
        <w:t xml:space="preserve"> </w:t>
      </w:r>
      <w:r>
        <w:rPr>
          <w:color w:val="221E1F"/>
        </w:rPr>
        <w:t>наблюдения;</w:t>
      </w:r>
    </w:p>
    <w:p w14:paraId="6271F9CB" w14:textId="77777777" w:rsidR="00DC118F" w:rsidRDefault="0002405B">
      <w:pPr>
        <w:pStyle w:val="a3"/>
        <w:ind w:right="370"/>
      </w:pPr>
      <w:r>
        <w:rPr>
          <w:color w:val="221E1F"/>
        </w:rPr>
        <w:t>-использование</w:t>
      </w:r>
      <w:r>
        <w:rPr>
          <w:color w:val="221E1F"/>
          <w:spacing w:val="14"/>
        </w:rPr>
        <w:t xml:space="preserve"> </w:t>
      </w:r>
      <w:r>
        <w:rPr>
          <w:color w:val="221E1F"/>
        </w:rPr>
        <w:t>форм</w:t>
      </w:r>
      <w:r>
        <w:rPr>
          <w:color w:val="221E1F"/>
          <w:spacing w:val="16"/>
        </w:rPr>
        <w:t xml:space="preserve"> </w:t>
      </w:r>
      <w:r>
        <w:rPr>
          <w:color w:val="221E1F"/>
        </w:rPr>
        <w:t>работы,</w:t>
      </w:r>
      <w:r>
        <w:rPr>
          <w:color w:val="221E1F"/>
          <w:spacing w:val="15"/>
        </w:rPr>
        <w:t xml:space="preserve"> </w:t>
      </w:r>
      <w:r>
        <w:rPr>
          <w:color w:val="221E1F"/>
        </w:rPr>
        <w:t>обеспечивающих</w:t>
      </w:r>
      <w:r>
        <w:rPr>
          <w:color w:val="221E1F"/>
          <w:spacing w:val="18"/>
        </w:rPr>
        <w:t xml:space="preserve"> </w:t>
      </w:r>
      <w:r>
        <w:rPr>
          <w:color w:val="221E1F"/>
        </w:rPr>
        <w:t>возможность</w:t>
      </w:r>
      <w:r>
        <w:rPr>
          <w:color w:val="221E1F"/>
          <w:spacing w:val="17"/>
        </w:rPr>
        <w:t xml:space="preserve"> </w:t>
      </w:r>
      <w:r>
        <w:rPr>
          <w:color w:val="221E1F"/>
        </w:rPr>
        <w:t>включения</w:t>
      </w:r>
      <w:r>
        <w:rPr>
          <w:color w:val="221E1F"/>
          <w:spacing w:val="18"/>
        </w:rPr>
        <w:t xml:space="preserve"> </w:t>
      </w:r>
      <w:r>
        <w:rPr>
          <w:color w:val="221E1F"/>
        </w:rPr>
        <w:t>учащихся</w:t>
      </w:r>
      <w:r>
        <w:rPr>
          <w:color w:val="221E1F"/>
          <w:spacing w:val="-58"/>
        </w:rPr>
        <w:t xml:space="preserve"> </w:t>
      </w:r>
      <w:r>
        <w:rPr>
          <w:color w:val="221E1F"/>
        </w:rPr>
        <w:t>в</w:t>
      </w:r>
      <w:r>
        <w:rPr>
          <w:color w:val="221E1F"/>
          <w:spacing w:val="-3"/>
        </w:rPr>
        <w:t xml:space="preserve"> </w:t>
      </w:r>
      <w:r>
        <w:rPr>
          <w:color w:val="221E1F"/>
        </w:rPr>
        <w:t>самостоятельную</w:t>
      </w:r>
      <w:r>
        <w:rPr>
          <w:color w:val="221E1F"/>
          <w:spacing w:val="-2"/>
        </w:rPr>
        <w:t xml:space="preserve"> </w:t>
      </w:r>
      <w:r>
        <w:rPr>
          <w:color w:val="221E1F"/>
        </w:rPr>
        <w:t>оценочную</w:t>
      </w:r>
      <w:r>
        <w:rPr>
          <w:color w:val="221E1F"/>
          <w:spacing w:val="-2"/>
        </w:rPr>
        <w:t xml:space="preserve"> </w:t>
      </w:r>
      <w:r>
        <w:rPr>
          <w:color w:val="221E1F"/>
        </w:rPr>
        <w:t>деятельность</w:t>
      </w:r>
      <w:r>
        <w:rPr>
          <w:color w:val="221E1F"/>
          <w:spacing w:val="-1"/>
        </w:rPr>
        <w:t xml:space="preserve"> </w:t>
      </w:r>
      <w:r>
        <w:rPr>
          <w:color w:val="221E1F"/>
        </w:rPr>
        <w:t>(самоанализ,</w:t>
      </w:r>
      <w:r>
        <w:rPr>
          <w:color w:val="221E1F"/>
          <w:spacing w:val="-2"/>
        </w:rPr>
        <w:t xml:space="preserve"> </w:t>
      </w:r>
      <w:r>
        <w:rPr>
          <w:color w:val="221E1F"/>
        </w:rPr>
        <w:t>самооценка,</w:t>
      </w:r>
      <w:r>
        <w:rPr>
          <w:color w:val="221E1F"/>
          <w:spacing w:val="-2"/>
        </w:rPr>
        <w:t xml:space="preserve"> </w:t>
      </w:r>
      <w:r>
        <w:rPr>
          <w:color w:val="221E1F"/>
        </w:rPr>
        <w:t>взаимооценка);</w:t>
      </w:r>
    </w:p>
    <w:p w14:paraId="4988DD6D" w14:textId="77777777" w:rsidR="00DC118F" w:rsidRDefault="0002405B">
      <w:pPr>
        <w:pStyle w:val="a5"/>
        <w:numPr>
          <w:ilvl w:val="1"/>
          <w:numId w:val="64"/>
        </w:numPr>
        <w:tabs>
          <w:tab w:val="left" w:pos="1260"/>
        </w:tabs>
        <w:ind w:right="365" w:firstLine="707"/>
        <w:rPr>
          <w:color w:val="221E1F"/>
          <w:sz w:val="24"/>
        </w:rPr>
      </w:pPr>
      <w:r>
        <w:rPr>
          <w:color w:val="221E1F"/>
          <w:sz w:val="24"/>
        </w:rPr>
        <w:t>использование</w:t>
      </w:r>
      <w:r>
        <w:rPr>
          <w:color w:val="221E1F"/>
          <w:spacing w:val="1"/>
          <w:sz w:val="24"/>
        </w:rPr>
        <w:t xml:space="preserve"> </w:t>
      </w:r>
      <w:r>
        <w:rPr>
          <w:color w:val="221E1F"/>
          <w:sz w:val="24"/>
        </w:rPr>
        <w:t>мониторинга</w:t>
      </w:r>
      <w:r>
        <w:rPr>
          <w:color w:val="221E1F"/>
          <w:spacing w:val="1"/>
          <w:sz w:val="24"/>
        </w:rPr>
        <w:t xml:space="preserve"> </w:t>
      </w:r>
      <w:r>
        <w:rPr>
          <w:color w:val="221E1F"/>
          <w:sz w:val="24"/>
        </w:rPr>
        <w:t>динамических</w:t>
      </w:r>
      <w:r>
        <w:rPr>
          <w:color w:val="221E1F"/>
          <w:spacing w:val="1"/>
          <w:sz w:val="24"/>
        </w:rPr>
        <w:t xml:space="preserve"> </w:t>
      </w:r>
      <w:r>
        <w:rPr>
          <w:color w:val="221E1F"/>
          <w:sz w:val="24"/>
        </w:rPr>
        <w:t>показателей</w:t>
      </w:r>
      <w:r>
        <w:rPr>
          <w:color w:val="221E1F"/>
          <w:spacing w:val="1"/>
          <w:sz w:val="24"/>
        </w:rPr>
        <w:t xml:space="preserve"> </w:t>
      </w:r>
      <w:r>
        <w:rPr>
          <w:color w:val="221E1F"/>
          <w:sz w:val="24"/>
        </w:rPr>
        <w:t>освоения</w:t>
      </w:r>
      <w:r>
        <w:rPr>
          <w:color w:val="221E1F"/>
          <w:spacing w:val="1"/>
          <w:sz w:val="24"/>
        </w:rPr>
        <w:t xml:space="preserve"> </w:t>
      </w:r>
      <w:r>
        <w:rPr>
          <w:color w:val="221E1F"/>
          <w:sz w:val="24"/>
        </w:rPr>
        <w:t>умений</w:t>
      </w:r>
      <w:r>
        <w:rPr>
          <w:color w:val="221E1F"/>
          <w:spacing w:val="1"/>
          <w:sz w:val="24"/>
        </w:rPr>
        <w:t xml:space="preserve"> </w:t>
      </w:r>
      <w:r>
        <w:rPr>
          <w:color w:val="221E1F"/>
          <w:sz w:val="24"/>
        </w:rPr>
        <w:t>и</w:t>
      </w:r>
      <w:r>
        <w:rPr>
          <w:color w:val="221E1F"/>
          <w:spacing w:val="1"/>
          <w:sz w:val="24"/>
        </w:rPr>
        <w:t xml:space="preserve"> </w:t>
      </w:r>
      <w:r>
        <w:rPr>
          <w:color w:val="221E1F"/>
          <w:sz w:val="24"/>
        </w:rPr>
        <w:t>знаний, в том числе формируемых с использованием информационно-коммуникационных</w:t>
      </w:r>
      <w:r>
        <w:rPr>
          <w:color w:val="221E1F"/>
          <w:spacing w:val="1"/>
          <w:sz w:val="24"/>
        </w:rPr>
        <w:t xml:space="preserve"> </w:t>
      </w:r>
      <w:r>
        <w:rPr>
          <w:color w:val="221E1F"/>
          <w:sz w:val="24"/>
        </w:rPr>
        <w:t>(цифровых)</w:t>
      </w:r>
      <w:r>
        <w:rPr>
          <w:color w:val="221E1F"/>
          <w:spacing w:val="-1"/>
          <w:sz w:val="24"/>
        </w:rPr>
        <w:t xml:space="preserve"> </w:t>
      </w:r>
      <w:r>
        <w:rPr>
          <w:color w:val="221E1F"/>
          <w:sz w:val="24"/>
        </w:rPr>
        <w:t>технологий.</w:t>
      </w:r>
    </w:p>
    <w:p w14:paraId="22A38208" w14:textId="77777777" w:rsidR="00DC118F" w:rsidRDefault="00DC118F">
      <w:pPr>
        <w:pStyle w:val="a3"/>
        <w:spacing w:before="5"/>
        <w:ind w:left="0" w:firstLine="0"/>
        <w:jc w:val="left"/>
      </w:pPr>
    </w:p>
    <w:p w14:paraId="75C021CD" w14:textId="77777777" w:rsidR="00DC118F" w:rsidRDefault="0002405B">
      <w:pPr>
        <w:pStyle w:val="1"/>
        <w:numPr>
          <w:ilvl w:val="2"/>
          <w:numId w:val="79"/>
        </w:numPr>
        <w:tabs>
          <w:tab w:val="left" w:pos="1610"/>
        </w:tabs>
      </w:pPr>
      <w:r>
        <w:t>Внутреннее</w:t>
      </w:r>
      <w:r>
        <w:rPr>
          <w:spacing w:val="-4"/>
        </w:rPr>
        <w:t xml:space="preserve"> </w:t>
      </w:r>
      <w:r>
        <w:t>и</w:t>
      </w:r>
      <w:r>
        <w:rPr>
          <w:spacing w:val="-2"/>
        </w:rPr>
        <w:t xml:space="preserve"> </w:t>
      </w:r>
      <w:r>
        <w:t>внешнее</w:t>
      </w:r>
      <w:r>
        <w:rPr>
          <w:spacing w:val="-3"/>
        </w:rPr>
        <w:t xml:space="preserve"> </w:t>
      </w:r>
      <w:r>
        <w:t>оценивание</w:t>
      </w:r>
    </w:p>
    <w:p w14:paraId="66DDBED0" w14:textId="77777777" w:rsidR="00DC118F" w:rsidRDefault="0002405B">
      <w:pPr>
        <w:spacing w:before="20" w:line="259" w:lineRule="auto"/>
        <w:ind w:left="1010" w:right="988"/>
        <w:rPr>
          <w:sz w:val="24"/>
        </w:rPr>
      </w:pPr>
      <w:r>
        <w:rPr>
          <w:sz w:val="24"/>
        </w:rPr>
        <w:t xml:space="preserve">Система оценки включает процедуры </w:t>
      </w:r>
      <w:r>
        <w:rPr>
          <w:b/>
          <w:sz w:val="24"/>
        </w:rPr>
        <w:t>внутреннего и внешнего оценивания.</w:t>
      </w:r>
      <w:r>
        <w:rPr>
          <w:b/>
          <w:spacing w:val="-57"/>
          <w:sz w:val="24"/>
        </w:rPr>
        <w:t xml:space="preserve"> </w:t>
      </w:r>
      <w:r>
        <w:rPr>
          <w:b/>
          <w:sz w:val="24"/>
        </w:rPr>
        <w:t>Внутренняя</w:t>
      </w:r>
      <w:r>
        <w:rPr>
          <w:b/>
          <w:spacing w:val="-1"/>
          <w:sz w:val="24"/>
        </w:rPr>
        <w:t xml:space="preserve"> </w:t>
      </w:r>
      <w:r>
        <w:rPr>
          <w:b/>
          <w:sz w:val="24"/>
        </w:rPr>
        <w:t>оценка</w:t>
      </w:r>
      <w:r>
        <w:rPr>
          <w:b/>
          <w:spacing w:val="2"/>
          <w:sz w:val="24"/>
        </w:rPr>
        <w:t xml:space="preserve"> </w:t>
      </w:r>
      <w:r>
        <w:rPr>
          <w:sz w:val="24"/>
        </w:rPr>
        <w:t>включает:</w:t>
      </w:r>
    </w:p>
    <w:p w14:paraId="63EE2FD1" w14:textId="77777777" w:rsidR="00DC118F" w:rsidRDefault="0002405B">
      <w:pPr>
        <w:pStyle w:val="a5"/>
        <w:numPr>
          <w:ilvl w:val="1"/>
          <w:numId w:val="64"/>
        </w:numPr>
        <w:tabs>
          <w:tab w:val="left" w:pos="1150"/>
        </w:tabs>
        <w:spacing w:line="275" w:lineRule="exact"/>
        <w:ind w:left="1149"/>
        <w:jc w:val="left"/>
        <w:rPr>
          <w:sz w:val="24"/>
        </w:rPr>
      </w:pPr>
      <w:r>
        <w:rPr>
          <w:sz w:val="24"/>
        </w:rPr>
        <w:t>стартовую</w:t>
      </w:r>
      <w:r>
        <w:rPr>
          <w:spacing w:val="-5"/>
          <w:sz w:val="24"/>
        </w:rPr>
        <w:t xml:space="preserve"> </w:t>
      </w:r>
      <w:r>
        <w:rPr>
          <w:sz w:val="24"/>
        </w:rPr>
        <w:t>диагностику;</w:t>
      </w:r>
    </w:p>
    <w:p w14:paraId="43AD413D" w14:textId="77777777" w:rsidR="00DC118F" w:rsidRDefault="0002405B">
      <w:pPr>
        <w:pStyle w:val="a5"/>
        <w:numPr>
          <w:ilvl w:val="1"/>
          <w:numId w:val="64"/>
        </w:numPr>
        <w:tabs>
          <w:tab w:val="left" w:pos="1150"/>
        </w:tabs>
        <w:spacing w:before="21"/>
        <w:ind w:left="1149"/>
        <w:jc w:val="left"/>
        <w:rPr>
          <w:sz w:val="24"/>
        </w:rPr>
      </w:pPr>
      <w:r>
        <w:rPr>
          <w:sz w:val="24"/>
        </w:rPr>
        <w:t>текущую</w:t>
      </w:r>
      <w:r>
        <w:rPr>
          <w:spacing w:val="-4"/>
          <w:sz w:val="24"/>
        </w:rPr>
        <w:t xml:space="preserve"> </w:t>
      </w:r>
      <w:r>
        <w:rPr>
          <w:sz w:val="24"/>
        </w:rPr>
        <w:t>и</w:t>
      </w:r>
      <w:r>
        <w:rPr>
          <w:spacing w:val="-3"/>
          <w:sz w:val="24"/>
        </w:rPr>
        <w:t xml:space="preserve"> </w:t>
      </w:r>
      <w:r>
        <w:rPr>
          <w:sz w:val="24"/>
        </w:rPr>
        <w:t>тематическую</w:t>
      </w:r>
      <w:r>
        <w:rPr>
          <w:spacing w:val="-3"/>
          <w:sz w:val="24"/>
        </w:rPr>
        <w:t xml:space="preserve"> </w:t>
      </w:r>
      <w:r>
        <w:rPr>
          <w:sz w:val="24"/>
        </w:rPr>
        <w:t>оценку;</w:t>
      </w:r>
    </w:p>
    <w:p w14:paraId="68AC929B" w14:textId="77777777" w:rsidR="00DC118F" w:rsidRDefault="0002405B">
      <w:pPr>
        <w:pStyle w:val="a5"/>
        <w:numPr>
          <w:ilvl w:val="1"/>
          <w:numId w:val="64"/>
        </w:numPr>
        <w:tabs>
          <w:tab w:val="left" w:pos="1150"/>
        </w:tabs>
        <w:spacing w:before="22"/>
        <w:ind w:left="1149"/>
        <w:jc w:val="left"/>
        <w:rPr>
          <w:sz w:val="24"/>
        </w:rPr>
      </w:pPr>
      <w:r>
        <w:rPr>
          <w:sz w:val="24"/>
        </w:rPr>
        <w:t>итоговую</w:t>
      </w:r>
      <w:r>
        <w:rPr>
          <w:spacing w:val="-5"/>
          <w:sz w:val="24"/>
        </w:rPr>
        <w:t xml:space="preserve"> </w:t>
      </w:r>
      <w:r>
        <w:rPr>
          <w:sz w:val="24"/>
        </w:rPr>
        <w:t>оценку;</w:t>
      </w:r>
    </w:p>
    <w:p w14:paraId="3F812F28" w14:textId="77777777" w:rsidR="00DC118F" w:rsidRDefault="0002405B">
      <w:pPr>
        <w:pStyle w:val="a5"/>
        <w:numPr>
          <w:ilvl w:val="1"/>
          <w:numId w:val="64"/>
        </w:numPr>
        <w:tabs>
          <w:tab w:val="left" w:pos="1150"/>
        </w:tabs>
        <w:spacing w:before="21"/>
        <w:ind w:left="1149"/>
        <w:jc w:val="left"/>
        <w:rPr>
          <w:sz w:val="24"/>
        </w:rPr>
      </w:pPr>
      <w:r>
        <w:rPr>
          <w:sz w:val="24"/>
        </w:rPr>
        <w:t>промежуточную</w:t>
      </w:r>
      <w:r>
        <w:rPr>
          <w:spacing w:val="-3"/>
          <w:sz w:val="24"/>
        </w:rPr>
        <w:t xml:space="preserve"> </w:t>
      </w:r>
      <w:r>
        <w:rPr>
          <w:sz w:val="24"/>
        </w:rPr>
        <w:t>аттестацию;</w:t>
      </w:r>
    </w:p>
    <w:p w14:paraId="59FAEC1E" w14:textId="77777777" w:rsidR="00DC118F" w:rsidRDefault="0002405B">
      <w:pPr>
        <w:pStyle w:val="a5"/>
        <w:numPr>
          <w:ilvl w:val="1"/>
          <w:numId w:val="64"/>
        </w:numPr>
        <w:tabs>
          <w:tab w:val="left" w:pos="1150"/>
        </w:tabs>
        <w:spacing w:before="23"/>
        <w:ind w:left="1149"/>
        <w:jc w:val="left"/>
        <w:rPr>
          <w:sz w:val="24"/>
        </w:rPr>
      </w:pPr>
      <w:r>
        <w:rPr>
          <w:sz w:val="24"/>
        </w:rPr>
        <w:t>психолого-педагогическое</w:t>
      </w:r>
      <w:r>
        <w:rPr>
          <w:spacing w:val="-7"/>
          <w:sz w:val="24"/>
        </w:rPr>
        <w:t xml:space="preserve"> </w:t>
      </w:r>
      <w:r>
        <w:rPr>
          <w:sz w:val="24"/>
        </w:rPr>
        <w:t>наблюдение;</w:t>
      </w:r>
    </w:p>
    <w:p w14:paraId="0A412BE5" w14:textId="77777777" w:rsidR="00DC118F" w:rsidRDefault="0002405B">
      <w:pPr>
        <w:pStyle w:val="a5"/>
        <w:numPr>
          <w:ilvl w:val="1"/>
          <w:numId w:val="64"/>
        </w:numPr>
        <w:tabs>
          <w:tab w:val="left" w:pos="1150"/>
        </w:tabs>
        <w:spacing w:before="21"/>
        <w:ind w:left="1149"/>
        <w:jc w:val="left"/>
        <w:rPr>
          <w:sz w:val="24"/>
        </w:rPr>
      </w:pPr>
      <w:r>
        <w:rPr>
          <w:sz w:val="24"/>
        </w:rPr>
        <w:t>внутренний</w:t>
      </w:r>
      <w:r>
        <w:rPr>
          <w:spacing w:val="-5"/>
          <w:sz w:val="24"/>
        </w:rPr>
        <w:t xml:space="preserve"> </w:t>
      </w:r>
      <w:r>
        <w:rPr>
          <w:sz w:val="24"/>
        </w:rPr>
        <w:t>мониторинг</w:t>
      </w:r>
      <w:r>
        <w:rPr>
          <w:spacing w:val="-4"/>
          <w:sz w:val="24"/>
        </w:rPr>
        <w:t xml:space="preserve"> </w:t>
      </w:r>
      <w:r>
        <w:rPr>
          <w:sz w:val="24"/>
        </w:rPr>
        <w:t>образовательных</w:t>
      </w:r>
      <w:r>
        <w:rPr>
          <w:spacing w:val="-2"/>
          <w:sz w:val="24"/>
        </w:rPr>
        <w:t xml:space="preserve"> </w:t>
      </w:r>
      <w:r>
        <w:rPr>
          <w:sz w:val="24"/>
        </w:rPr>
        <w:t>достижений</w:t>
      </w:r>
      <w:r>
        <w:rPr>
          <w:spacing w:val="-4"/>
          <w:sz w:val="24"/>
        </w:rPr>
        <w:t xml:space="preserve"> </w:t>
      </w:r>
      <w:r>
        <w:rPr>
          <w:sz w:val="24"/>
        </w:rPr>
        <w:t>обучающихся.</w:t>
      </w:r>
    </w:p>
    <w:p w14:paraId="013DA060" w14:textId="77777777" w:rsidR="00DC118F" w:rsidRDefault="0002405B">
      <w:pPr>
        <w:spacing w:before="19"/>
        <w:ind w:left="1010"/>
        <w:rPr>
          <w:sz w:val="24"/>
        </w:rPr>
      </w:pPr>
      <w:r>
        <w:rPr>
          <w:b/>
          <w:sz w:val="24"/>
        </w:rPr>
        <w:t>Внешняя</w:t>
      </w:r>
      <w:r>
        <w:rPr>
          <w:b/>
          <w:spacing w:val="-3"/>
          <w:sz w:val="24"/>
        </w:rPr>
        <w:t xml:space="preserve"> </w:t>
      </w:r>
      <w:r>
        <w:rPr>
          <w:b/>
          <w:sz w:val="24"/>
        </w:rPr>
        <w:t>оценка</w:t>
      </w:r>
      <w:r>
        <w:rPr>
          <w:b/>
          <w:spacing w:val="-2"/>
          <w:sz w:val="24"/>
        </w:rPr>
        <w:t xml:space="preserve"> </w:t>
      </w:r>
      <w:r>
        <w:rPr>
          <w:sz w:val="24"/>
        </w:rPr>
        <w:t>включает:</w:t>
      </w:r>
    </w:p>
    <w:p w14:paraId="343E2E7C" w14:textId="77777777" w:rsidR="00DC118F" w:rsidRDefault="0002405B">
      <w:pPr>
        <w:pStyle w:val="a5"/>
        <w:numPr>
          <w:ilvl w:val="1"/>
          <w:numId w:val="64"/>
        </w:numPr>
        <w:tabs>
          <w:tab w:val="left" w:pos="1150"/>
        </w:tabs>
        <w:ind w:left="1149"/>
        <w:jc w:val="left"/>
        <w:rPr>
          <w:sz w:val="24"/>
        </w:rPr>
      </w:pPr>
      <w:r>
        <w:rPr>
          <w:sz w:val="24"/>
        </w:rPr>
        <w:t>независимую</w:t>
      </w:r>
      <w:r>
        <w:rPr>
          <w:spacing w:val="-3"/>
          <w:sz w:val="24"/>
        </w:rPr>
        <w:t xml:space="preserve"> </w:t>
      </w:r>
      <w:r>
        <w:rPr>
          <w:sz w:val="24"/>
        </w:rPr>
        <w:t>оценку</w:t>
      </w:r>
      <w:r>
        <w:rPr>
          <w:spacing w:val="-6"/>
          <w:sz w:val="24"/>
        </w:rPr>
        <w:t xml:space="preserve"> </w:t>
      </w:r>
      <w:r>
        <w:rPr>
          <w:sz w:val="24"/>
        </w:rPr>
        <w:t>качества</w:t>
      </w:r>
      <w:r>
        <w:rPr>
          <w:spacing w:val="-3"/>
          <w:sz w:val="24"/>
        </w:rPr>
        <w:t xml:space="preserve"> </w:t>
      </w:r>
      <w:r>
        <w:rPr>
          <w:sz w:val="24"/>
        </w:rPr>
        <w:t>подготовки</w:t>
      </w:r>
      <w:r>
        <w:rPr>
          <w:spacing w:val="-2"/>
          <w:sz w:val="24"/>
        </w:rPr>
        <w:t xml:space="preserve"> </w:t>
      </w:r>
      <w:r>
        <w:rPr>
          <w:sz w:val="24"/>
        </w:rPr>
        <w:t>обучающихся;</w:t>
      </w:r>
    </w:p>
    <w:p w14:paraId="508A19F2" w14:textId="77777777" w:rsidR="00DC118F" w:rsidRDefault="0002405B">
      <w:pPr>
        <w:pStyle w:val="a5"/>
        <w:numPr>
          <w:ilvl w:val="1"/>
          <w:numId w:val="64"/>
        </w:numPr>
        <w:tabs>
          <w:tab w:val="left" w:pos="1150"/>
        </w:tabs>
        <w:spacing w:before="1"/>
        <w:ind w:left="1149"/>
        <w:jc w:val="left"/>
        <w:rPr>
          <w:sz w:val="24"/>
        </w:rPr>
      </w:pPr>
      <w:r>
        <w:rPr>
          <w:sz w:val="24"/>
        </w:rPr>
        <w:t>итоговую</w:t>
      </w:r>
      <w:r>
        <w:rPr>
          <w:spacing w:val="-2"/>
          <w:sz w:val="24"/>
        </w:rPr>
        <w:t xml:space="preserve"> </w:t>
      </w:r>
      <w:r>
        <w:rPr>
          <w:sz w:val="24"/>
        </w:rPr>
        <w:t>аттестацию.</w:t>
      </w:r>
    </w:p>
    <w:p w14:paraId="5D124885" w14:textId="77777777" w:rsidR="00DC118F" w:rsidRDefault="0002405B">
      <w:pPr>
        <w:pStyle w:val="1"/>
        <w:spacing w:before="7"/>
        <w:ind w:left="3854"/>
      </w:pPr>
      <w:r>
        <w:t>Типы</w:t>
      </w:r>
      <w:r>
        <w:rPr>
          <w:spacing w:val="-2"/>
        </w:rPr>
        <w:t xml:space="preserve"> </w:t>
      </w:r>
      <w:r>
        <w:t>оценочных</w:t>
      </w:r>
      <w:r>
        <w:rPr>
          <w:spacing w:val="-5"/>
        </w:rPr>
        <w:t xml:space="preserve"> </w:t>
      </w:r>
      <w:r>
        <w:t>процедур</w:t>
      </w:r>
    </w:p>
    <w:p w14:paraId="2174F22E" w14:textId="77777777" w:rsidR="00DC118F" w:rsidRDefault="0002405B">
      <w:pPr>
        <w:pStyle w:val="a3"/>
        <w:spacing w:before="17" w:line="259" w:lineRule="auto"/>
        <w:ind w:right="365"/>
      </w:pPr>
      <w:r>
        <w:t>Применяемые</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оценочные</w:t>
      </w:r>
      <w:r>
        <w:rPr>
          <w:spacing w:val="1"/>
        </w:rPr>
        <w:t xml:space="preserve"> </w:t>
      </w:r>
      <w:r>
        <w:t>процедуры</w:t>
      </w:r>
      <w:r>
        <w:rPr>
          <w:spacing w:val="1"/>
        </w:rPr>
        <w:t xml:space="preserve"> </w:t>
      </w:r>
      <w:r>
        <w:t>определяются</w:t>
      </w:r>
      <w:r>
        <w:rPr>
          <w:spacing w:val="-57"/>
        </w:rPr>
        <w:t xml:space="preserve"> </w:t>
      </w:r>
      <w:r>
        <w:t>целями</w:t>
      </w:r>
      <w:r>
        <w:rPr>
          <w:spacing w:val="1"/>
        </w:rPr>
        <w:t xml:space="preserve"> </w:t>
      </w:r>
      <w:r>
        <w:t>оценивания</w:t>
      </w:r>
      <w:r>
        <w:rPr>
          <w:spacing w:val="1"/>
        </w:rPr>
        <w:t xml:space="preserve"> </w:t>
      </w:r>
      <w:r>
        <w:t>и сопровождаются</w:t>
      </w:r>
      <w:r>
        <w:rPr>
          <w:spacing w:val="1"/>
        </w:rPr>
        <w:t xml:space="preserve"> </w:t>
      </w:r>
      <w:r>
        <w:t>своевременными</w:t>
      </w:r>
      <w:r>
        <w:rPr>
          <w:spacing w:val="1"/>
        </w:rPr>
        <w:t xml:space="preserve"> </w:t>
      </w:r>
      <w:r>
        <w:t>решениями</w:t>
      </w:r>
      <w:r>
        <w:rPr>
          <w:spacing w:val="1"/>
        </w:rPr>
        <w:t xml:space="preserve"> </w:t>
      </w:r>
      <w:r>
        <w:t>по</w:t>
      </w:r>
      <w:r>
        <w:rPr>
          <w:spacing w:val="1"/>
        </w:rPr>
        <w:t xml:space="preserve"> </w:t>
      </w:r>
      <w:r>
        <w:t>его</w:t>
      </w:r>
      <w:r>
        <w:rPr>
          <w:spacing w:val="1"/>
        </w:rPr>
        <w:t xml:space="preserve"> </w:t>
      </w:r>
      <w:r>
        <w:t>результату</w:t>
      </w:r>
      <w:r>
        <w:rPr>
          <w:spacing w:val="1"/>
        </w:rPr>
        <w:t xml:space="preserve"> </w:t>
      </w:r>
      <w:r>
        <w:t>(таблица</w:t>
      </w:r>
      <w:r>
        <w:rPr>
          <w:spacing w:val="-2"/>
        </w:rPr>
        <w:t xml:space="preserve"> </w:t>
      </w:r>
      <w:r>
        <w:t>4).</w:t>
      </w:r>
    </w:p>
    <w:p w14:paraId="1E7B9CB7" w14:textId="77777777" w:rsidR="00DC118F" w:rsidRDefault="0002405B">
      <w:pPr>
        <w:pStyle w:val="a3"/>
        <w:spacing w:before="1"/>
        <w:ind w:left="8602" w:right="351" w:firstLine="0"/>
        <w:jc w:val="center"/>
      </w:pPr>
      <w:r>
        <w:t>Таблица</w:t>
      </w:r>
      <w:r>
        <w:rPr>
          <w:spacing w:val="-2"/>
        </w:rPr>
        <w:t xml:space="preserve"> </w:t>
      </w:r>
      <w:r>
        <w:t>4</w:t>
      </w:r>
    </w:p>
    <w:p w14:paraId="0737CF55" w14:textId="77777777" w:rsidR="00DC118F" w:rsidRDefault="0002405B">
      <w:pPr>
        <w:pStyle w:val="1"/>
        <w:spacing w:before="26"/>
        <w:ind w:left="983" w:right="351"/>
        <w:jc w:val="center"/>
      </w:pPr>
      <w:r>
        <w:t>Соответствие</w:t>
      </w:r>
      <w:r>
        <w:rPr>
          <w:spacing w:val="-3"/>
        </w:rPr>
        <w:t xml:space="preserve"> </w:t>
      </w:r>
      <w:r>
        <w:t>оценочных</w:t>
      </w:r>
      <w:r>
        <w:rPr>
          <w:spacing w:val="-2"/>
        </w:rPr>
        <w:t xml:space="preserve"> </w:t>
      </w:r>
      <w:r>
        <w:t>процедур</w:t>
      </w:r>
      <w:r>
        <w:rPr>
          <w:spacing w:val="-4"/>
        </w:rPr>
        <w:t xml:space="preserve"> </w:t>
      </w:r>
      <w:r>
        <w:t>целям</w:t>
      </w:r>
      <w:r>
        <w:rPr>
          <w:spacing w:val="-3"/>
        </w:rPr>
        <w:t xml:space="preserve"> </w:t>
      </w:r>
      <w:r>
        <w:t>оценивания</w:t>
      </w:r>
      <w:r>
        <w:rPr>
          <w:spacing w:val="-2"/>
        </w:rPr>
        <w:t xml:space="preserve"> </w:t>
      </w:r>
      <w:r>
        <w:t>и</w:t>
      </w:r>
      <w:r>
        <w:rPr>
          <w:spacing w:val="-4"/>
        </w:rPr>
        <w:t xml:space="preserve"> </w:t>
      </w:r>
      <w:r>
        <w:t>решения</w:t>
      </w:r>
      <w:r>
        <w:rPr>
          <w:spacing w:val="-2"/>
        </w:rPr>
        <w:t xml:space="preserve"> </w:t>
      </w:r>
      <w:r>
        <w:t>по</w:t>
      </w:r>
      <w:r>
        <w:rPr>
          <w:spacing w:val="-2"/>
        </w:rPr>
        <w:t xml:space="preserve"> </w:t>
      </w:r>
      <w:r>
        <w:t>их</w:t>
      </w:r>
    </w:p>
    <w:p w14:paraId="0319A1DC" w14:textId="77777777" w:rsidR="00DC118F" w:rsidRDefault="0002405B">
      <w:pPr>
        <w:spacing w:before="22" w:after="22"/>
        <w:ind w:left="1177" w:right="1241"/>
        <w:jc w:val="center"/>
        <w:rPr>
          <w:b/>
          <w:sz w:val="24"/>
        </w:rPr>
      </w:pPr>
      <w:r>
        <w:rPr>
          <w:b/>
          <w:sz w:val="24"/>
        </w:rPr>
        <w:t>результату</w:t>
      </w: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126"/>
        <w:gridCol w:w="2126"/>
        <w:gridCol w:w="2837"/>
      </w:tblGrid>
      <w:tr w:rsidR="00DC118F" w14:paraId="3B92E55E" w14:textId="77777777">
        <w:trPr>
          <w:trHeight w:val="460"/>
        </w:trPr>
        <w:tc>
          <w:tcPr>
            <w:tcW w:w="2410" w:type="dxa"/>
          </w:tcPr>
          <w:p w14:paraId="09632E52" w14:textId="77777777" w:rsidR="00DC118F" w:rsidRDefault="0002405B">
            <w:pPr>
              <w:pStyle w:val="TableParagraph"/>
              <w:spacing w:before="113"/>
              <w:ind w:left="419"/>
              <w:rPr>
                <w:b/>
                <w:sz w:val="20"/>
              </w:rPr>
            </w:pPr>
            <w:r>
              <w:rPr>
                <w:b/>
                <w:sz w:val="20"/>
              </w:rPr>
              <w:t>Цели</w:t>
            </w:r>
            <w:r>
              <w:rPr>
                <w:b/>
                <w:spacing w:val="-3"/>
                <w:sz w:val="20"/>
              </w:rPr>
              <w:t xml:space="preserve"> </w:t>
            </w:r>
            <w:r>
              <w:rPr>
                <w:b/>
                <w:sz w:val="20"/>
              </w:rPr>
              <w:t>оценивания</w:t>
            </w:r>
          </w:p>
        </w:tc>
        <w:tc>
          <w:tcPr>
            <w:tcW w:w="2126" w:type="dxa"/>
          </w:tcPr>
          <w:p w14:paraId="3CF4B883" w14:textId="77777777" w:rsidR="00DC118F" w:rsidRDefault="0002405B">
            <w:pPr>
              <w:pStyle w:val="TableParagraph"/>
              <w:spacing w:line="230" w:lineRule="exact"/>
              <w:ind w:left="563" w:right="495" w:hanging="10"/>
              <w:rPr>
                <w:b/>
                <w:sz w:val="20"/>
              </w:rPr>
            </w:pPr>
            <w:r>
              <w:rPr>
                <w:b/>
                <w:sz w:val="20"/>
              </w:rPr>
              <w:t>Оценочные</w:t>
            </w:r>
            <w:r>
              <w:rPr>
                <w:b/>
                <w:spacing w:val="-47"/>
                <w:sz w:val="20"/>
              </w:rPr>
              <w:t xml:space="preserve"> </w:t>
            </w:r>
            <w:r>
              <w:rPr>
                <w:b/>
                <w:sz w:val="20"/>
              </w:rPr>
              <w:t>процедуры</w:t>
            </w:r>
          </w:p>
        </w:tc>
        <w:tc>
          <w:tcPr>
            <w:tcW w:w="2126" w:type="dxa"/>
          </w:tcPr>
          <w:p w14:paraId="13575752" w14:textId="77777777" w:rsidR="00DC118F" w:rsidRDefault="0002405B">
            <w:pPr>
              <w:pStyle w:val="TableParagraph"/>
              <w:spacing w:before="113"/>
              <w:ind w:left="357"/>
              <w:rPr>
                <w:b/>
                <w:sz w:val="20"/>
              </w:rPr>
            </w:pPr>
            <w:r>
              <w:rPr>
                <w:b/>
                <w:sz w:val="20"/>
              </w:rPr>
              <w:t>Периодичность</w:t>
            </w:r>
          </w:p>
        </w:tc>
        <w:tc>
          <w:tcPr>
            <w:tcW w:w="2837" w:type="dxa"/>
          </w:tcPr>
          <w:p w14:paraId="18BD91E6" w14:textId="77777777" w:rsidR="00DC118F" w:rsidRDefault="0002405B">
            <w:pPr>
              <w:pStyle w:val="TableParagraph"/>
              <w:spacing w:before="113"/>
              <w:ind w:left="994" w:right="985"/>
              <w:jc w:val="center"/>
              <w:rPr>
                <w:b/>
                <w:sz w:val="20"/>
              </w:rPr>
            </w:pPr>
            <w:r>
              <w:rPr>
                <w:b/>
                <w:sz w:val="20"/>
              </w:rPr>
              <w:t>Решения</w:t>
            </w:r>
          </w:p>
        </w:tc>
      </w:tr>
      <w:tr w:rsidR="00DC118F" w14:paraId="088BB3B2" w14:textId="77777777">
        <w:trPr>
          <w:trHeight w:val="263"/>
        </w:trPr>
        <w:tc>
          <w:tcPr>
            <w:tcW w:w="9499" w:type="dxa"/>
            <w:gridSpan w:val="4"/>
          </w:tcPr>
          <w:p w14:paraId="0D762590" w14:textId="77777777" w:rsidR="00DC118F" w:rsidRDefault="0002405B">
            <w:pPr>
              <w:pStyle w:val="TableParagraph"/>
              <w:ind w:left="1547" w:right="829"/>
              <w:jc w:val="center"/>
              <w:rPr>
                <w:b/>
                <w:sz w:val="20"/>
              </w:rPr>
            </w:pPr>
            <w:r>
              <w:rPr>
                <w:b/>
                <w:sz w:val="20"/>
              </w:rPr>
              <w:t>Внутренняя</w:t>
            </w:r>
            <w:r>
              <w:rPr>
                <w:b/>
                <w:spacing w:val="-5"/>
                <w:sz w:val="20"/>
              </w:rPr>
              <w:t xml:space="preserve"> </w:t>
            </w:r>
            <w:r>
              <w:rPr>
                <w:b/>
                <w:sz w:val="20"/>
              </w:rPr>
              <w:t>оценка</w:t>
            </w:r>
          </w:p>
        </w:tc>
      </w:tr>
      <w:tr w:rsidR="00DC118F" w14:paraId="38F7A4E9" w14:textId="77777777">
        <w:trPr>
          <w:trHeight w:val="265"/>
        </w:trPr>
        <w:tc>
          <w:tcPr>
            <w:tcW w:w="9499" w:type="dxa"/>
            <w:gridSpan w:val="4"/>
          </w:tcPr>
          <w:p w14:paraId="727977D9" w14:textId="77777777" w:rsidR="00DC118F" w:rsidRDefault="0002405B">
            <w:pPr>
              <w:pStyle w:val="TableParagraph"/>
              <w:ind w:left="1547" w:right="829"/>
              <w:jc w:val="center"/>
              <w:rPr>
                <w:b/>
                <w:sz w:val="20"/>
              </w:rPr>
            </w:pPr>
            <w:r>
              <w:rPr>
                <w:b/>
                <w:sz w:val="20"/>
              </w:rPr>
              <w:t>Стартовая</w:t>
            </w:r>
            <w:r>
              <w:rPr>
                <w:b/>
                <w:spacing w:val="-4"/>
                <w:sz w:val="20"/>
              </w:rPr>
              <w:t xml:space="preserve"> </w:t>
            </w:r>
            <w:r>
              <w:rPr>
                <w:b/>
                <w:sz w:val="20"/>
              </w:rPr>
              <w:t>диагностика</w:t>
            </w:r>
          </w:p>
        </w:tc>
      </w:tr>
      <w:tr w:rsidR="00DC118F" w14:paraId="18862382" w14:textId="77777777">
        <w:trPr>
          <w:trHeight w:val="4828"/>
        </w:trPr>
        <w:tc>
          <w:tcPr>
            <w:tcW w:w="2410" w:type="dxa"/>
          </w:tcPr>
          <w:p w14:paraId="0F7E59D6" w14:textId="77777777" w:rsidR="00DC118F" w:rsidRDefault="0002405B">
            <w:pPr>
              <w:pStyle w:val="TableParagraph"/>
              <w:tabs>
                <w:tab w:val="left" w:pos="1345"/>
                <w:tab w:val="left" w:pos="1419"/>
              </w:tabs>
              <w:ind w:left="107" w:right="98"/>
              <w:jc w:val="both"/>
              <w:rPr>
                <w:sz w:val="20"/>
              </w:rPr>
            </w:pPr>
            <w:r>
              <w:rPr>
                <w:sz w:val="20"/>
              </w:rPr>
              <w:lastRenderedPageBreak/>
              <w:t>Оценка</w:t>
            </w:r>
            <w:r>
              <w:rPr>
                <w:sz w:val="20"/>
              </w:rPr>
              <w:tab/>
            </w:r>
            <w:r>
              <w:rPr>
                <w:spacing w:val="-1"/>
                <w:sz w:val="20"/>
              </w:rPr>
              <w:t>готовности</w:t>
            </w:r>
            <w:r>
              <w:rPr>
                <w:spacing w:val="-48"/>
                <w:sz w:val="20"/>
              </w:rPr>
              <w:t xml:space="preserve"> </w:t>
            </w:r>
            <w:r>
              <w:rPr>
                <w:sz w:val="20"/>
              </w:rPr>
              <w:t>учащихся к обучению на</w:t>
            </w:r>
            <w:r>
              <w:rPr>
                <w:spacing w:val="1"/>
                <w:sz w:val="20"/>
              </w:rPr>
              <w:t xml:space="preserve"> </w:t>
            </w:r>
            <w:r>
              <w:rPr>
                <w:sz w:val="20"/>
              </w:rPr>
              <w:t>уровне</w:t>
            </w:r>
            <w:r>
              <w:rPr>
                <w:sz w:val="20"/>
              </w:rPr>
              <w:tab/>
            </w:r>
            <w:r>
              <w:rPr>
                <w:sz w:val="20"/>
              </w:rPr>
              <w:tab/>
            </w:r>
            <w:r>
              <w:rPr>
                <w:spacing w:val="-1"/>
                <w:sz w:val="20"/>
              </w:rPr>
              <w:t>основного</w:t>
            </w:r>
            <w:r>
              <w:rPr>
                <w:spacing w:val="-48"/>
                <w:sz w:val="20"/>
              </w:rPr>
              <w:t xml:space="preserve"> </w:t>
            </w:r>
            <w:r>
              <w:rPr>
                <w:sz w:val="20"/>
              </w:rPr>
              <w:t>общего</w:t>
            </w:r>
            <w:r>
              <w:rPr>
                <w:spacing w:val="-1"/>
                <w:sz w:val="20"/>
              </w:rPr>
              <w:t xml:space="preserve"> </w:t>
            </w:r>
            <w:r>
              <w:rPr>
                <w:sz w:val="20"/>
              </w:rPr>
              <w:t>образования.</w:t>
            </w:r>
          </w:p>
          <w:p w14:paraId="7D491C63" w14:textId="77777777" w:rsidR="00DC118F" w:rsidRDefault="0002405B">
            <w:pPr>
              <w:pStyle w:val="TableParagraph"/>
              <w:tabs>
                <w:tab w:val="left" w:pos="1693"/>
              </w:tabs>
              <w:spacing w:line="229" w:lineRule="exact"/>
              <w:ind w:left="107"/>
              <w:jc w:val="both"/>
              <w:rPr>
                <w:sz w:val="20"/>
              </w:rPr>
            </w:pPr>
            <w:r>
              <w:rPr>
                <w:sz w:val="20"/>
              </w:rPr>
              <w:t>Объектом</w:t>
            </w:r>
            <w:r>
              <w:rPr>
                <w:sz w:val="20"/>
              </w:rPr>
              <w:tab/>
              <w:t>оценки</w:t>
            </w:r>
          </w:p>
          <w:p w14:paraId="78D30443" w14:textId="77777777" w:rsidR="00DC118F" w:rsidRDefault="0002405B">
            <w:pPr>
              <w:pStyle w:val="TableParagraph"/>
              <w:ind w:left="107" w:right="100"/>
              <w:jc w:val="both"/>
              <w:rPr>
                <w:sz w:val="20"/>
              </w:rPr>
            </w:pPr>
            <w:r>
              <w:rPr>
                <w:sz w:val="20"/>
              </w:rPr>
              <w:t>являются:</w:t>
            </w:r>
            <w:r>
              <w:rPr>
                <w:spacing w:val="1"/>
                <w:sz w:val="20"/>
              </w:rPr>
              <w:t xml:space="preserve"> </w:t>
            </w:r>
            <w:r>
              <w:rPr>
                <w:sz w:val="20"/>
              </w:rPr>
              <w:t>структура</w:t>
            </w:r>
            <w:r>
              <w:rPr>
                <w:spacing w:val="-47"/>
                <w:sz w:val="20"/>
              </w:rPr>
              <w:t xml:space="preserve"> </w:t>
            </w:r>
            <w:r>
              <w:rPr>
                <w:sz w:val="20"/>
              </w:rPr>
              <w:t>мотивации,</w:t>
            </w:r>
          </w:p>
          <w:p w14:paraId="525779BF" w14:textId="77777777" w:rsidR="00DC118F" w:rsidRDefault="0002405B">
            <w:pPr>
              <w:pStyle w:val="TableParagraph"/>
              <w:spacing w:line="228" w:lineRule="exact"/>
              <w:ind w:left="107"/>
              <w:rPr>
                <w:sz w:val="20"/>
              </w:rPr>
            </w:pPr>
            <w:r>
              <w:rPr>
                <w:sz w:val="20"/>
              </w:rPr>
              <w:t>сформированность</w:t>
            </w:r>
          </w:p>
          <w:p w14:paraId="00E67486" w14:textId="77777777" w:rsidR="00DC118F" w:rsidRDefault="0002405B">
            <w:pPr>
              <w:pStyle w:val="TableParagraph"/>
              <w:ind w:left="107" w:right="100"/>
              <w:jc w:val="both"/>
              <w:rPr>
                <w:sz w:val="20"/>
              </w:rPr>
            </w:pPr>
            <w:r>
              <w:rPr>
                <w:sz w:val="20"/>
              </w:rPr>
              <w:t>учебной</w:t>
            </w:r>
            <w:r>
              <w:rPr>
                <w:spacing w:val="1"/>
                <w:sz w:val="20"/>
              </w:rPr>
              <w:t xml:space="preserve"> </w:t>
            </w:r>
            <w:r>
              <w:rPr>
                <w:sz w:val="20"/>
              </w:rPr>
              <w:t>деятельности,</w:t>
            </w:r>
            <w:r>
              <w:rPr>
                <w:spacing w:val="-47"/>
                <w:sz w:val="20"/>
              </w:rPr>
              <w:t xml:space="preserve"> </w:t>
            </w:r>
            <w:r>
              <w:rPr>
                <w:sz w:val="20"/>
              </w:rPr>
              <w:t>владение</w:t>
            </w:r>
          </w:p>
          <w:p w14:paraId="2410EDE1" w14:textId="77777777" w:rsidR="00DC118F" w:rsidRDefault="0002405B">
            <w:pPr>
              <w:pStyle w:val="TableParagraph"/>
              <w:tabs>
                <w:tab w:val="left" w:pos="2191"/>
              </w:tabs>
              <w:ind w:left="107"/>
              <w:jc w:val="both"/>
              <w:rPr>
                <w:sz w:val="20"/>
              </w:rPr>
            </w:pPr>
            <w:r>
              <w:rPr>
                <w:sz w:val="20"/>
              </w:rPr>
              <w:t>универсальными</w:t>
            </w:r>
            <w:r>
              <w:rPr>
                <w:sz w:val="20"/>
              </w:rPr>
              <w:tab/>
              <w:t>и</w:t>
            </w:r>
          </w:p>
          <w:p w14:paraId="3882A93B" w14:textId="77777777" w:rsidR="00DC118F" w:rsidRDefault="0002405B">
            <w:pPr>
              <w:pStyle w:val="TableParagraph"/>
              <w:tabs>
                <w:tab w:val="left" w:pos="1568"/>
              </w:tabs>
              <w:ind w:left="107" w:right="99"/>
              <w:jc w:val="both"/>
              <w:rPr>
                <w:sz w:val="20"/>
              </w:rPr>
            </w:pPr>
            <w:r>
              <w:rPr>
                <w:sz w:val="20"/>
              </w:rPr>
              <w:t>специфическими</w:t>
            </w:r>
            <w:r>
              <w:rPr>
                <w:spacing w:val="1"/>
                <w:sz w:val="20"/>
              </w:rPr>
              <w:t xml:space="preserve"> </w:t>
            </w:r>
            <w:r>
              <w:rPr>
                <w:sz w:val="20"/>
              </w:rPr>
              <w:t>для</w:t>
            </w:r>
            <w:r>
              <w:rPr>
                <w:spacing w:val="-47"/>
                <w:sz w:val="20"/>
              </w:rPr>
              <w:t xml:space="preserve"> </w:t>
            </w:r>
            <w:r>
              <w:rPr>
                <w:sz w:val="20"/>
              </w:rPr>
              <w:t>основных</w:t>
            </w:r>
            <w:r>
              <w:rPr>
                <w:sz w:val="20"/>
              </w:rPr>
              <w:tab/>
            </w:r>
            <w:r>
              <w:rPr>
                <w:spacing w:val="-1"/>
                <w:sz w:val="20"/>
              </w:rPr>
              <w:t>учебных</w:t>
            </w:r>
            <w:r>
              <w:rPr>
                <w:spacing w:val="-48"/>
                <w:sz w:val="20"/>
              </w:rPr>
              <w:t xml:space="preserve"> </w:t>
            </w:r>
            <w:r>
              <w:rPr>
                <w:sz w:val="20"/>
              </w:rPr>
              <w:t>предметов</w:t>
            </w:r>
          </w:p>
          <w:p w14:paraId="07A30F45" w14:textId="77777777" w:rsidR="00DC118F" w:rsidRDefault="0002405B">
            <w:pPr>
              <w:pStyle w:val="TableParagraph"/>
              <w:spacing w:line="229" w:lineRule="exact"/>
              <w:ind w:left="107"/>
              <w:rPr>
                <w:sz w:val="20"/>
              </w:rPr>
            </w:pPr>
            <w:r>
              <w:rPr>
                <w:sz w:val="20"/>
              </w:rPr>
              <w:t>познавательными</w:t>
            </w:r>
          </w:p>
          <w:p w14:paraId="158D8929" w14:textId="77777777" w:rsidR="00DC118F" w:rsidRDefault="0002405B">
            <w:pPr>
              <w:pStyle w:val="TableParagraph"/>
              <w:ind w:left="107" w:right="97"/>
              <w:jc w:val="both"/>
              <w:rPr>
                <w:sz w:val="20"/>
              </w:rPr>
            </w:pPr>
            <w:r>
              <w:rPr>
                <w:sz w:val="20"/>
              </w:rPr>
              <w:t>средствами, в том числе:</w:t>
            </w:r>
            <w:r>
              <w:rPr>
                <w:spacing w:val="1"/>
                <w:sz w:val="20"/>
              </w:rPr>
              <w:t xml:space="preserve"> </w:t>
            </w:r>
            <w:r>
              <w:rPr>
                <w:sz w:val="20"/>
              </w:rPr>
              <w:t>средствами</w:t>
            </w:r>
            <w:r>
              <w:rPr>
                <w:spacing w:val="1"/>
                <w:sz w:val="20"/>
              </w:rPr>
              <w:t xml:space="preserve"> </w:t>
            </w:r>
            <w:r>
              <w:rPr>
                <w:sz w:val="20"/>
              </w:rPr>
              <w:t>работы</w:t>
            </w:r>
            <w:r>
              <w:rPr>
                <w:spacing w:val="1"/>
                <w:sz w:val="20"/>
              </w:rPr>
              <w:t xml:space="preserve"> </w:t>
            </w:r>
            <w:r>
              <w:rPr>
                <w:sz w:val="20"/>
              </w:rPr>
              <w:t>с</w:t>
            </w:r>
            <w:r>
              <w:rPr>
                <w:spacing w:val="-47"/>
                <w:sz w:val="20"/>
              </w:rPr>
              <w:t xml:space="preserve"> </w:t>
            </w:r>
            <w:r>
              <w:rPr>
                <w:sz w:val="20"/>
              </w:rPr>
              <w:t>информацией,</w:t>
            </w:r>
            <w:r>
              <w:rPr>
                <w:spacing w:val="1"/>
                <w:sz w:val="20"/>
              </w:rPr>
              <w:t xml:space="preserve"> </w:t>
            </w:r>
            <w:r>
              <w:rPr>
                <w:sz w:val="20"/>
              </w:rPr>
              <w:t>знаково-</w:t>
            </w:r>
            <w:r>
              <w:rPr>
                <w:spacing w:val="-47"/>
                <w:sz w:val="20"/>
              </w:rPr>
              <w:t xml:space="preserve"> </w:t>
            </w:r>
            <w:r>
              <w:rPr>
                <w:sz w:val="20"/>
              </w:rPr>
              <w:t>символическими</w:t>
            </w:r>
          </w:p>
          <w:p w14:paraId="71D39B1F" w14:textId="77777777" w:rsidR="00DC118F" w:rsidRDefault="0002405B">
            <w:pPr>
              <w:pStyle w:val="TableParagraph"/>
              <w:spacing w:line="230" w:lineRule="exact"/>
              <w:ind w:left="107" w:right="99"/>
              <w:jc w:val="both"/>
              <w:rPr>
                <w:sz w:val="20"/>
              </w:rPr>
            </w:pPr>
            <w:r>
              <w:rPr>
                <w:sz w:val="20"/>
              </w:rPr>
              <w:t>средствами, логическими</w:t>
            </w:r>
            <w:r>
              <w:rPr>
                <w:spacing w:val="-47"/>
                <w:sz w:val="20"/>
              </w:rPr>
              <w:t xml:space="preserve"> </w:t>
            </w:r>
            <w:r>
              <w:rPr>
                <w:sz w:val="20"/>
              </w:rPr>
              <w:t>операциями</w:t>
            </w:r>
          </w:p>
        </w:tc>
        <w:tc>
          <w:tcPr>
            <w:tcW w:w="2126" w:type="dxa"/>
          </w:tcPr>
          <w:p w14:paraId="5DF2DB10" w14:textId="77777777" w:rsidR="00DC118F" w:rsidRDefault="0002405B">
            <w:pPr>
              <w:pStyle w:val="TableParagraph"/>
              <w:spacing w:line="223" w:lineRule="exact"/>
              <w:ind w:left="107"/>
              <w:rPr>
                <w:sz w:val="20"/>
              </w:rPr>
            </w:pPr>
            <w:r>
              <w:rPr>
                <w:sz w:val="20"/>
              </w:rPr>
              <w:t>Стартовая</w:t>
            </w:r>
          </w:p>
          <w:p w14:paraId="48CAD6BE" w14:textId="77777777" w:rsidR="00DC118F" w:rsidRDefault="0002405B">
            <w:pPr>
              <w:pStyle w:val="TableParagraph"/>
              <w:ind w:left="107"/>
              <w:rPr>
                <w:sz w:val="20"/>
              </w:rPr>
            </w:pPr>
            <w:r>
              <w:rPr>
                <w:sz w:val="20"/>
              </w:rPr>
              <w:t>диагностика</w:t>
            </w:r>
          </w:p>
        </w:tc>
        <w:tc>
          <w:tcPr>
            <w:tcW w:w="2126" w:type="dxa"/>
          </w:tcPr>
          <w:p w14:paraId="289D2060" w14:textId="77777777" w:rsidR="00DC118F" w:rsidRDefault="0002405B">
            <w:pPr>
              <w:pStyle w:val="TableParagraph"/>
              <w:tabs>
                <w:tab w:val="left" w:pos="453"/>
                <w:tab w:val="left" w:pos="1237"/>
              </w:tabs>
              <w:ind w:left="108" w:right="97"/>
              <w:rPr>
                <w:sz w:val="20"/>
              </w:rPr>
            </w:pPr>
            <w:r>
              <w:rPr>
                <w:sz w:val="20"/>
              </w:rPr>
              <w:t>В</w:t>
            </w:r>
            <w:r>
              <w:rPr>
                <w:sz w:val="20"/>
              </w:rPr>
              <w:tab/>
              <w:t>начале</w:t>
            </w:r>
            <w:r>
              <w:rPr>
                <w:sz w:val="20"/>
              </w:rPr>
              <w:tab/>
            </w:r>
            <w:r>
              <w:rPr>
                <w:spacing w:val="-1"/>
                <w:sz w:val="20"/>
              </w:rPr>
              <w:t>учебного</w:t>
            </w:r>
            <w:r>
              <w:rPr>
                <w:spacing w:val="-47"/>
                <w:sz w:val="20"/>
              </w:rPr>
              <w:t xml:space="preserve"> </w:t>
            </w:r>
            <w:r>
              <w:rPr>
                <w:sz w:val="20"/>
              </w:rPr>
              <w:t>года</w:t>
            </w:r>
            <w:r>
              <w:rPr>
                <w:spacing w:val="-2"/>
                <w:sz w:val="20"/>
              </w:rPr>
              <w:t xml:space="preserve"> </w:t>
            </w:r>
            <w:r>
              <w:rPr>
                <w:sz w:val="20"/>
              </w:rPr>
              <w:t>в</w:t>
            </w:r>
            <w:r>
              <w:rPr>
                <w:spacing w:val="-1"/>
                <w:sz w:val="20"/>
              </w:rPr>
              <w:t xml:space="preserve"> </w:t>
            </w:r>
            <w:r>
              <w:rPr>
                <w:sz w:val="20"/>
              </w:rPr>
              <w:t>5 классе.</w:t>
            </w:r>
          </w:p>
          <w:p w14:paraId="2EEFC530" w14:textId="77777777" w:rsidR="00DC118F" w:rsidRDefault="0002405B">
            <w:pPr>
              <w:pStyle w:val="TableParagraph"/>
              <w:spacing w:line="228" w:lineRule="exact"/>
              <w:ind w:left="108"/>
              <w:rPr>
                <w:sz w:val="20"/>
              </w:rPr>
            </w:pPr>
            <w:r>
              <w:rPr>
                <w:sz w:val="20"/>
              </w:rPr>
              <w:t>Проводится</w:t>
            </w:r>
          </w:p>
          <w:p w14:paraId="3F6C92C3" w14:textId="77777777" w:rsidR="00DC118F" w:rsidRDefault="0002405B">
            <w:pPr>
              <w:pStyle w:val="TableParagraph"/>
              <w:ind w:left="108" w:right="589"/>
              <w:rPr>
                <w:sz w:val="20"/>
              </w:rPr>
            </w:pPr>
            <w:r>
              <w:rPr>
                <w:spacing w:val="-1"/>
                <w:sz w:val="20"/>
              </w:rPr>
              <w:t>администрацией</w:t>
            </w:r>
            <w:r>
              <w:rPr>
                <w:spacing w:val="-47"/>
                <w:sz w:val="20"/>
              </w:rPr>
              <w:t xml:space="preserve"> </w:t>
            </w:r>
            <w:r>
              <w:rPr>
                <w:sz w:val="20"/>
              </w:rPr>
              <w:t>Гимназии</w:t>
            </w:r>
          </w:p>
        </w:tc>
        <w:tc>
          <w:tcPr>
            <w:tcW w:w="2837" w:type="dxa"/>
          </w:tcPr>
          <w:p w14:paraId="434711E4" w14:textId="77777777" w:rsidR="00DC118F" w:rsidRDefault="0002405B">
            <w:pPr>
              <w:pStyle w:val="TableParagraph"/>
              <w:tabs>
                <w:tab w:val="left" w:pos="2078"/>
              </w:tabs>
              <w:ind w:left="109" w:right="98"/>
              <w:jc w:val="both"/>
              <w:rPr>
                <w:sz w:val="20"/>
              </w:rPr>
            </w:pPr>
            <w:r>
              <w:rPr>
                <w:sz w:val="20"/>
              </w:rPr>
              <w:t>Отбор содержания, методов и</w:t>
            </w:r>
            <w:r>
              <w:rPr>
                <w:spacing w:val="1"/>
                <w:sz w:val="20"/>
              </w:rPr>
              <w:t xml:space="preserve"> </w:t>
            </w:r>
            <w:r>
              <w:rPr>
                <w:sz w:val="20"/>
              </w:rPr>
              <w:t>технологий, соответствующих</w:t>
            </w:r>
            <w:r>
              <w:rPr>
                <w:spacing w:val="-47"/>
                <w:sz w:val="20"/>
              </w:rPr>
              <w:t xml:space="preserve"> </w:t>
            </w:r>
            <w:r>
              <w:rPr>
                <w:sz w:val="20"/>
              </w:rPr>
              <w:t>стартовому</w:t>
            </w:r>
            <w:r>
              <w:rPr>
                <w:sz w:val="20"/>
              </w:rPr>
              <w:tab/>
            </w:r>
            <w:r>
              <w:rPr>
                <w:spacing w:val="-2"/>
                <w:sz w:val="20"/>
              </w:rPr>
              <w:t>уровню</w:t>
            </w:r>
            <w:r>
              <w:rPr>
                <w:spacing w:val="-48"/>
                <w:sz w:val="20"/>
              </w:rPr>
              <w:t xml:space="preserve"> </w:t>
            </w:r>
            <w:r>
              <w:rPr>
                <w:sz w:val="20"/>
              </w:rPr>
              <w:t>готовности учащихся, в том с</w:t>
            </w:r>
            <w:r>
              <w:rPr>
                <w:spacing w:val="1"/>
                <w:sz w:val="20"/>
              </w:rPr>
              <w:t xml:space="preserve"> </w:t>
            </w:r>
            <w:r>
              <w:rPr>
                <w:sz w:val="20"/>
              </w:rPr>
              <w:t>учётом дифференцированного</w:t>
            </w:r>
            <w:r>
              <w:rPr>
                <w:spacing w:val="-47"/>
                <w:sz w:val="20"/>
              </w:rPr>
              <w:t xml:space="preserve"> </w:t>
            </w:r>
            <w:r>
              <w:rPr>
                <w:sz w:val="20"/>
              </w:rPr>
              <w:t>подхода</w:t>
            </w:r>
            <w:r>
              <w:rPr>
                <w:spacing w:val="1"/>
                <w:sz w:val="20"/>
              </w:rPr>
              <w:t xml:space="preserve"> </w:t>
            </w:r>
            <w:r>
              <w:rPr>
                <w:sz w:val="20"/>
              </w:rPr>
              <w:t>для</w:t>
            </w:r>
            <w:r>
              <w:rPr>
                <w:spacing w:val="1"/>
                <w:sz w:val="20"/>
              </w:rPr>
              <w:t xml:space="preserve"> </w:t>
            </w:r>
            <w:r>
              <w:rPr>
                <w:sz w:val="20"/>
              </w:rPr>
              <w:t>организации</w:t>
            </w:r>
            <w:r>
              <w:rPr>
                <w:spacing w:val="1"/>
                <w:sz w:val="20"/>
              </w:rPr>
              <w:t xml:space="preserve"> </w:t>
            </w:r>
            <w:r>
              <w:rPr>
                <w:sz w:val="20"/>
              </w:rPr>
              <w:t>учебной</w:t>
            </w:r>
            <w:r>
              <w:rPr>
                <w:spacing w:val="-2"/>
                <w:sz w:val="20"/>
              </w:rPr>
              <w:t xml:space="preserve"> </w:t>
            </w:r>
            <w:r>
              <w:rPr>
                <w:sz w:val="20"/>
              </w:rPr>
              <w:t>деятельности</w:t>
            </w:r>
          </w:p>
        </w:tc>
      </w:tr>
      <w:tr w:rsidR="00DC118F" w14:paraId="167244D1" w14:textId="77777777">
        <w:trPr>
          <w:trHeight w:val="690"/>
        </w:trPr>
        <w:tc>
          <w:tcPr>
            <w:tcW w:w="2410" w:type="dxa"/>
          </w:tcPr>
          <w:p w14:paraId="6D0CF73C" w14:textId="77777777" w:rsidR="00DC118F" w:rsidRDefault="0002405B">
            <w:pPr>
              <w:pStyle w:val="TableParagraph"/>
              <w:tabs>
                <w:tab w:val="left" w:pos="993"/>
                <w:tab w:val="left" w:pos="1388"/>
                <w:tab w:val="left" w:pos="2201"/>
              </w:tabs>
              <w:ind w:left="107" w:right="99"/>
              <w:rPr>
                <w:sz w:val="20"/>
              </w:rPr>
            </w:pPr>
            <w:r>
              <w:rPr>
                <w:color w:val="221E1F"/>
                <w:sz w:val="20"/>
              </w:rPr>
              <w:t>Оценка</w:t>
            </w:r>
            <w:r>
              <w:rPr>
                <w:color w:val="221E1F"/>
                <w:sz w:val="20"/>
              </w:rPr>
              <w:tab/>
              <w:t>готовности</w:t>
            </w:r>
            <w:r>
              <w:rPr>
                <w:color w:val="221E1F"/>
                <w:sz w:val="20"/>
              </w:rPr>
              <w:tab/>
            </w:r>
            <w:r>
              <w:rPr>
                <w:color w:val="221E1F"/>
                <w:spacing w:val="-4"/>
                <w:sz w:val="20"/>
              </w:rPr>
              <w:t>к</w:t>
            </w:r>
            <w:r>
              <w:rPr>
                <w:color w:val="221E1F"/>
                <w:spacing w:val="-47"/>
                <w:sz w:val="20"/>
              </w:rPr>
              <w:t xml:space="preserve"> </w:t>
            </w:r>
            <w:r>
              <w:rPr>
                <w:color w:val="221E1F"/>
                <w:sz w:val="20"/>
              </w:rPr>
              <w:t>изучению</w:t>
            </w:r>
            <w:r>
              <w:rPr>
                <w:color w:val="221E1F"/>
                <w:sz w:val="20"/>
              </w:rPr>
              <w:tab/>
            </w:r>
            <w:r>
              <w:rPr>
                <w:color w:val="221E1F"/>
                <w:sz w:val="20"/>
              </w:rPr>
              <w:tab/>
            </w:r>
            <w:r>
              <w:rPr>
                <w:color w:val="221E1F"/>
                <w:spacing w:val="-1"/>
                <w:sz w:val="20"/>
              </w:rPr>
              <w:t>отдельных</w:t>
            </w:r>
          </w:p>
          <w:p w14:paraId="25759DCD" w14:textId="77777777" w:rsidR="00DC118F" w:rsidRDefault="0002405B">
            <w:pPr>
              <w:pStyle w:val="TableParagraph"/>
              <w:spacing w:line="217" w:lineRule="exact"/>
              <w:ind w:left="107"/>
              <w:rPr>
                <w:sz w:val="20"/>
              </w:rPr>
            </w:pPr>
            <w:r>
              <w:rPr>
                <w:color w:val="221E1F"/>
                <w:sz w:val="20"/>
              </w:rPr>
              <w:t>учебных</w:t>
            </w:r>
            <w:r>
              <w:rPr>
                <w:color w:val="221E1F"/>
                <w:spacing w:val="-3"/>
                <w:sz w:val="20"/>
              </w:rPr>
              <w:t xml:space="preserve"> </w:t>
            </w:r>
            <w:r>
              <w:rPr>
                <w:color w:val="221E1F"/>
                <w:sz w:val="20"/>
              </w:rPr>
              <w:t>предметов</w:t>
            </w:r>
          </w:p>
        </w:tc>
        <w:tc>
          <w:tcPr>
            <w:tcW w:w="2126" w:type="dxa"/>
          </w:tcPr>
          <w:p w14:paraId="2C33959E" w14:textId="77777777" w:rsidR="00DC118F" w:rsidRDefault="0002405B">
            <w:pPr>
              <w:pStyle w:val="TableParagraph"/>
              <w:spacing w:line="223" w:lineRule="exact"/>
              <w:ind w:left="107"/>
              <w:rPr>
                <w:sz w:val="20"/>
              </w:rPr>
            </w:pPr>
            <w:r>
              <w:rPr>
                <w:sz w:val="20"/>
              </w:rPr>
              <w:t>Стартовая</w:t>
            </w:r>
          </w:p>
          <w:p w14:paraId="51FFA790" w14:textId="77777777" w:rsidR="00DC118F" w:rsidRDefault="0002405B">
            <w:pPr>
              <w:pStyle w:val="TableParagraph"/>
              <w:ind w:left="107"/>
              <w:rPr>
                <w:sz w:val="20"/>
              </w:rPr>
            </w:pPr>
            <w:r>
              <w:rPr>
                <w:sz w:val="20"/>
              </w:rPr>
              <w:t>диагностика</w:t>
            </w:r>
          </w:p>
        </w:tc>
        <w:tc>
          <w:tcPr>
            <w:tcW w:w="2126" w:type="dxa"/>
          </w:tcPr>
          <w:p w14:paraId="57CC1EFF" w14:textId="77777777" w:rsidR="00DC118F" w:rsidRDefault="0002405B">
            <w:pPr>
              <w:pStyle w:val="TableParagraph"/>
              <w:tabs>
                <w:tab w:val="left" w:pos="674"/>
                <w:tab w:val="left" w:pos="1240"/>
                <w:tab w:val="left" w:pos="1734"/>
              </w:tabs>
              <w:ind w:left="108" w:right="95"/>
              <w:rPr>
                <w:sz w:val="20"/>
              </w:rPr>
            </w:pPr>
            <w:r>
              <w:rPr>
                <w:sz w:val="20"/>
              </w:rPr>
              <w:t>В</w:t>
            </w:r>
            <w:r>
              <w:rPr>
                <w:sz w:val="20"/>
              </w:rPr>
              <w:tab/>
              <w:t>первый</w:t>
            </w:r>
            <w:r>
              <w:rPr>
                <w:sz w:val="20"/>
              </w:rPr>
              <w:tab/>
            </w:r>
            <w:r>
              <w:rPr>
                <w:spacing w:val="-2"/>
                <w:sz w:val="20"/>
              </w:rPr>
              <w:t>год</w:t>
            </w:r>
            <w:r>
              <w:rPr>
                <w:spacing w:val="-47"/>
                <w:sz w:val="20"/>
              </w:rPr>
              <w:t xml:space="preserve"> </w:t>
            </w:r>
            <w:r>
              <w:rPr>
                <w:sz w:val="20"/>
              </w:rPr>
              <w:t>изучения</w:t>
            </w:r>
            <w:r>
              <w:rPr>
                <w:sz w:val="20"/>
              </w:rPr>
              <w:tab/>
            </w:r>
            <w:r>
              <w:rPr>
                <w:spacing w:val="-1"/>
                <w:sz w:val="20"/>
              </w:rPr>
              <w:t>учебного</w:t>
            </w:r>
          </w:p>
          <w:p w14:paraId="4CCDF4C0" w14:textId="77777777" w:rsidR="00DC118F" w:rsidRDefault="0002405B">
            <w:pPr>
              <w:pStyle w:val="TableParagraph"/>
              <w:spacing w:line="217" w:lineRule="exact"/>
              <w:ind w:left="108"/>
              <w:rPr>
                <w:sz w:val="20"/>
              </w:rPr>
            </w:pPr>
            <w:r>
              <w:rPr>
                <w:sz w:val="20"/>
              </w:rPr>
              <w:t>предмета</w:t>
            </w:r>
            <w:r>
              <w:rPr>
                <w:spacing w:val="-4"/>
                <w:sz w:val="20"/>
              </w:rPr>
              <w:t xml:space="preserve"> </w:t>
            </w:r>
            <w:r>
              <w:rPr>
                <w:sz w:val="20"/>
              </w:rPr>
              <w:t>на</w:t>
            </w:r>
            <w:r>
              <w:rPr>
                <w:spacing w:val="-1"/>
                <w:sz w:val="20"/>
              </w:rPr>
              <w:t xml:space="preserve"> </w:t>
            </w:r>
            <w:r>
              <w:rPr>
                <w:sz w:val="20"/>
              </w:rPr>
              <w:t>уровне.</w:t>
            </w:r>
          </w:p>
        </w:tc>
        <w:tc>
          <w:tcPr>
            <w:tcW w:w="2837" w:type="dxa"/>
          </w:tcPr>
          <w:p w14:paraId="14335AF8" w14:textId="77777777" w:rsidR="00DC118F" w:rsidRDefault="0002405B">
            <w:pPr>
              <w:pStyle w:val="TableParagraph"/>
              <w:tabs>
                <w:tab w:val="left" w:pos="1872"/>
              </w:tabs>
              <w:spacing w:line="223" w:lineRule="exact"/>
              <w:ind w:left="109"/>
              <w:rPr>
                <w:sz w:val="20"/>
              </w:rPr>
            </w:pPr>
            <w:r>
              <w:rPr>
                <w:color w:val="221E1F"/>
                <w:sz w:val="20"/>
              </w:rPr>
              <w:t>Результаты</w:t>
            </w:r>
            <w:r>
              <w:rPr>
                <w:color w:val="221E1F"/>
                <w:sz w:val="20"/>
              </w:rPr>
              <w:tab/>
              <w:t>стартовой</w:t>
            </w:r>
          </w:p>
          <w:p w14:paraId="1135A12E" w14:textId="77777777" w:rsidR="00DC118F" w:rsidRDefault="0002405B">
            <w:pPr>
              <w:pStyle w:val="TableParagraph"/>
              <w:tabs>
                <w:tab w:val="left" w:pos="1929"/>
              </w:tabs>
              <w:ind w:left="109"/>
              <w:rPr>
                <w:sz w:val="20"/>
              </w:rPr>
            </w:pPr>
            <w:r>
              <w:rPr>
                <w:color w:val="221E1F"/>
                <w:sz w:val="20"/>
              </w:rPr>
              <w:t>диагностики</w:t>
            </w:r>
            <w:r>
              <w:rPr>
                <w:color w:val="221E1F"/>
                <w:sz w:val="20"/>
              </w:rPr>
              <w:tab/>
              <w:t>являются</w:t>
            </w:r>
          </w:p>
          <w:p w14:paraId="51752752" w14:textId="77777777" w:rsidR="00DC118F" w:rsidRDefault="0002405B">
            <w:pPr>
              <w:pStyle w:val="TableParagraph"/>
              <w:tabs>
                <w:tab w:val="left" w:pos="2431"/>
              </w:tabs>
              <w:spacing w:before="1" w:line="217" w:lineRule="exact"/>
              <w:ind w:left="109"/>
              <w:rPr>
                <w:sz w:val="20"/>
              </w:rPr>
            </w:pPr>
            <w:r>
              <w:rPr>
                <w:color w:val="221E1F"/>
                <w:sz w:val="20"/>
              </w:rPr>
              <w:t>основанием</w:t>
            </w:r>
            <w:r>
              <w:rPr>
                <w:color w:val="221E1F"/>
                <w:sz w:val="20"/>
              </w:rPr>
              <w:tab/>
              <w:t>для</w:t>
            </w:r>
          </w:p>
        </w:tc>
      </w:tr>
    </w:tbl>
    <w:p w14:paraId="3AB7F69C" w14:textId="77777777" w:rsidR="00DC118F" w:rsidRDefault="00DC118F">
      <w:pPr>
        <w:pStyle w:val="a3"/>
        <w:spacing w:before="9"/>
        <w:ind w:left="0" w:firstLine="0"/>
        <w:jc w:val="left"/>
        <w:rPr>
          <w:b/>
          <w:sz w:val="7"/>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126"/>
        <w:gridCol w:w="2126"/>
        <w:gridCol w:w="2837"/>
      </w:tblGrid>
      <w:tr w:rsidR="00DC118F" w14:paraId="4979D211" w14:textId="77777777">
        <w:trPr>
          <w:trHeight w:val="919"/>
        </w:trPr>
        <w:tc>
          <w:tcPr>
            <w:tcW w:w="2410" w:type="dxa"/>
          </w:tcPr>
          <w:p w14:paraId="3E7C822F" w14:textId="77777777" w:rsidR="00DC118F" w:rsidRDefault="00DC118F">
            <w:pPr>
              <w:pStyle w:val="TableParagraph"/>
              <w:rPr>
                <w:sz w:val="20"/>
              </w:rPr>
            </w:pPr>
          </w:p>
        </w:tc>
        <w:tc>
          <w:tcPr>
            <w:tcW w:w="2126" w:type="dxa"/>
          </w:tcPr>
          <w:p w14:paraId="499B11CD" w14:textId="77777777" w:rsidR="00DC118F" w:rsidRDefault="00DC118F">
            <w:pPr>
              <w:pStyle w:val="TableParagraph"/>
              <w:rPr>
                <w:sz w:val="20"/>
              </w:rPr>
            </w:pPr>
          </w:p>
        </w:tc>
        <w:tc>
          <w:tcPr>
            <w:tcW w:w="2126" w:type="dxa"/>
          </w:tcPr>
          <w:p w14:paraId="5D06BF4F" w14:textId="77777777" w:rsidR="00DC118F" w:rsidRDefault="0002405B">
            <w:pPr>
              <w:pStyle w:val="TableParagraph"/>
              <w:spacing w:line="223" w:lineRule="exact"/>
              <w:ind w:left="108"/>
              <w:rPr>
                <w:sz w:val="20"/>
              </w:rPr>
            </w:pPr>
            <w:r>
              <w:rPr>
                <w:sz w:val="20"/>
              </w:rPr>
              <w:t>Проводится</w:t>
            </w:r>
          </w:p>
          <w:p w14:paraId="66E631BB" w14:textId="77777777" w:rsidR="00DC118F" w:rsidRDefault="0002405B">
            <w:pPr>
              <w:pStyle w:val="TableParagraph"/>
              <w:ind w:left="108" w:right="529"/>
              <w:rPr>
                <w:sz w:val="20"/>
              </w:rPr>
            </w:pPr>
            <w:r>
              <w:rPr>
                <w:spacing w:val="-1"/>
                <w:sz w:val="20"/>
              </w:rPr>
              <w:t>педагогическими</w:t>
            </w:r>
            <w:r>
              <w:rPr>
                <w:spacing w:val="-47"/>
                <w:sz w:val="20"/>
              </w:rPr>
              <w:t xml:space="preserve"> </w:t>
            </w:r>
            <w:r>
              <w:rPr>
                <w:sz w:val="20"/>
              </w:rPr>
              <w:t>работниками</w:t>
            </w:r>
          </w:p>
          <w:p w14:paraId="280ED2B0" w14:textId="77777777" w:rsidR="00DC118F" w:rsidRDefault="0002405B">
            <w:pPr>
              <w:pStyle w:val="TableParagraph"/>
              <w:spacing w:line="216" w:lineRule="exact"/>
              <w:ind w:left="108"/>
              <w:rPr>
                <w:sz w:val="20"/>
              </w:rPr>
            </w:pPr>
            <w:r>
              <w:rPr>
                <w:sz w:val="20"/>
              </w:rPr>
              <w:t>Гимназии</w:t>
            </w:r>
          </w:p>
        </w:tc>
        <w:tc>
          <w:tcPr>
            <w:tcW w:w="2837" w:type="dxa"/>
          </w:tcPr>
          <w:p w14:paraId="5BB57829" w14:textId="77777777" w:rsidR="00DC118F" w:rsidRDefault="0002405B">
            <w:pPr>
              <w:pStyle w:val="TableParagraph"/>
              <w:tabs>
                <w:tab w:val="left" w:pos="1993"/>
                <w:tab w:val="left" w:pos="2618"/>
              </w:tabs>
              <w:ind w:left="109" w:right="99"/>
              <w:rPr>
                <w:sz w:val="20"/>
              </w:rPr>
            </w:pPr>
            <w:r>
              <w:rPr>
                <w:color w:val="221E1F"/>
                <w:sz w:val="20"/>
              </w:rPr>
              <w:t>корректировки</w:t>
            </w:r>
            <w:r>
              <w:rPr>
                <w:color w:val="221E1F"/>
                <w:sz w:val="20"/>
              </w:rPr>
              <w:tab/>
            </w:r>
            <w:r>
              <w:rPr>
                <w:color w:val="221E1F"/>
                <w:spacing w:val="-1"/>
                <w:sz w:val="20"/>
              </w:rPr>
              <w:t>учебных</w:t>
            </w:r>
            <w:r>
              <w:rPr>
                <w:color w:val="221E1F"/>
                <w:spacing w:val="-47"/>
                <w:sz w:val="20"/>
              </w:rPr>
              <w:t xml:space="preserve"> </w:t>
            </w:r>
            <w:r>
              <w:rPr>
                <w:color w:val="221E1F"/>
                <w:sz w:val="20"/>
              </w:rPr>
              <w:t>программ</w:t>
            </w:r>
            <w:r>
              <w:rPr>
                <w:color w:val="221E1F"/>
                <w:sz w:val="20"/>
              </w:rPr>
              <w:tab/>
            </w:r>
            <w:r>
              <w:rPr>
                <w:color w:val="221E1F"/>
                <w:sz w:val="20"/>
              </w:rPr>
              <w:tab/>
            </w:r>
            <w:r>
              <w:rPr>
                <w:color w:val="221E1F"/>
                <w:spacing w:val="-4"/>
                <w:sz w:val="20"/>
              </w:rPr>
              <w:t>и</w:t>
            </w:r>
          </w:p>
          <w:p w14:paraId="5BCFAF02" w14:textId="77777777" w:rsidR="00DC118F" w:rsidRDefault="0002405B">
            <w:pPr>
              <w:pStyle w:val="TableParagraph"/>
              <w:tabs>
                <w:tab w:val="left" w:pos="1945"/>
              </w:tabs>
              <w:spacing w:line="230" w:lineRule="exact"/>
              <w:ind w:left="109" w:right="100"/>
              <w:rPr>
                <w:sz w:val="20"/>
              </w:rPr>
            </w:pPr>
            <w:r>
              <w:rPr>
                <w:color w:val="221E1F"/>
                <w:sz w:val="20"/>
              </w:rPr>
              <w:t>индивидуализации</w:t>
            </w:r>
            <w:r>
              <w:rPr>
                <w:color w:val="221E1F"/>
                <w:sz w:val="20"/>
              </w:rPr>
              <w:tab/>
            </w:r>
            <w:r>
              <w:rPr>
                <w:color w:val="221E1F"/>
                <w:spacing w:val="-1"/>
                <w:sz w:val="20"/>
              </w:rPr>
              <w:t>учебного</w:t>
            </w:r>
            <w:r>
              <w:rPr>
                <w:color w:val="221E1F"/>
                <w:spacing w:val="-47"/>
                <w:sz w:val="20"/>
              </w:rPr>
              <w:t xml:space="preserve"> </w:t>
            </w:r>
            <w:r>
              <w:rPr>
                <w:color w:val="221E1F"/>
                <w:sz w:val="20"/>
              </w:rPr>
              <w:t>процесса</w:t>
            </w:r>
          </w:p>
        </w:tc>
      </w:tr>
      <w:tr w:rsidR="00DC118F" w14:paraId="08878EF9" w14:textId="77777777">
        <w:trPr>
          <w:trHeight w:val="253"/>
        </w:trPr>
        <w:tc>
          <w:tcPr>
            <w:tcW w:w="9499" w:type="dxa"/>
            <w:gridSpan w:val="4"/>
          </w:tcPr>
          <w:p w14:paraId="617CB70E" w14:textId="77777777" w:rsidR="00DC118F" w:rsidRDefault="0002405B">
            <w:pPr>
              <w:pStyle w:val="TableParagraph"/>
              <w:spacing w:line="233" w:lineRule="exact"/>
              <w:ind w:left="1519" w:right="1365"/>
              <w:jc w:val="center"/>
              <w:rPr>
                <w:b/>
              </w:rPr>
            </w:pPr>
            <w:r>
              <w:rPr>
                <w:b/>
                <w:color w:val="221E1F"/>
              </w:rPr>
              <w:t>Текущая</w:t>
            </w:r>
            <w:r>
              <w:rPr>
                <w:b/>
                <w:color w:val="221E1F"/>
                <w:spacing w:val="-1"/>
              </w:rPr>
              <w:t xml:space="preserve"> </w:t>
            </w:r>
            <w:r>
              <w:rPr>
                <w:b/>
                <w:color w:val="221E1F"/>
              </w:rPr>
              <w:t>оценка</w:t>
            </w:r>
          </w:p>
        </w:tc>
      </w:tr>
      <w:tr w:rsidR="00DC118F" w14:paraId="59C7ECEB" w14:textId="77777777">
        <w:trPr>
          <w:trHeight w:val="6669"/>
        </w:trPr>
        <w:tc>
          <w:tcPr>
            <w:tcW w:w="2410" w:type="dxa"/>
          </w:tcPr>
          <w:p w14:paraId="538495BC" w14:textId="77777777" w:rsidR="00DC118F" w:rsidRDefault="0002405B">
            <w:pPr>
              <w:pStyle w:val="TableParagraph"/>
              <w:ind w:left="107" w:right="96"/>
              <w:jc w:val="both"/>
              <w:rPr>
                <w:sz w:val="20"/>
              </w:rPr>
            </w:pPr>
            <w:r>
              <w:rPr>
                <w:sz w:val="20"/>
              </w:rPr>
              <w:t>Оценка индивидуального</w:t>
            </w:r>
            <w:r>
              <w:rPr>
                <w:spacing w:val="-47"/>
                <w:sz w:val="20"/>
              </w:rPr>
              <w:t xml:space="preserve"> </w:t>
            </w:r>
            <w:r>
              <w:rPr>
                <w:sz w:val="20"/>
              </w:rPr>
              <w:t>продвижение</w:t>
            </w:r>
            <w:r>
              <w:rPr>
                <w:spacing w:val="51"/>
                <w:sz w:val="20"/>
              </w:rPr>
              <w:t xml:space="preserve"> </w:t>
            </w:r>
            <w:r>
              <w:rPr>
                <w:sz w:val="20"/>
              </w:rPr>
              <w:t>учащегося</w:t>
            </w:r>
            <w:r>
              <w:rPr>
                <w:spacing w:val="-47"/>
                <w:sz w:val="20"/>
              </w:rPr>
              <w:t xml:space="preserve"> </w:t>
            </w:r>
            <w:r>
              <w:rPr>
                <w:sz w:val="20"/>
              </w:rPr>
              <w:t>в</w:t>
            </w:r>
            <w:r>
              <w:rPr>
                <w:spacing w:val="1"/>
                <w:sz w:val="20"/>
              </w:rPr>
              <w:t xml:space="preserve"> </w:t>
            </w:r>
            <w:r>
              <w:rPr>
                <w:sz w:val="20"/>
              </w:rPr>
              <w:t>освоении</w:t>
            </w:r>
            <w:r>
              <w:rPr>
                <w:spacing w:val="1"/>
                <w:sz w:val="20"/>
              </w:rPr>
              <w:t xml:space="preserve"> </w:t>
            </w:r>
            <w:r>
              <w:rPr>
                <w:sz w:val="20"/>
              </w:rPr>
              <w:t>программы</w:t>
            </w:r>
            <w:r>
              <w:rPr>
                <w:spacing w:val="-47"/>
                <w:sz w:val="20"/>
              </w:rPr>
              <w:t xml:space="preserve"> </w:t>
            </w:r>
            <w:r>
              <w:rPr>
                <w:sz w:val="20"/>
              </w:rPr>
              <w:t>учебного предмета.</w:t>
            </w:r>
          </w:p>
          <w:p w14:paraId="20713EBE" w14:textId="77777777" w:rsidR="00DC118F" w:rsidRDefault="0002405B">
            <w:pPr>
              <w:pStyle w:val="TableParagraph"/>
              <w:tabs>
                <w:tab w:val="left" w:pos="1577"/>
              </w:tabs>
              <w:spacing w:line="229" w:lineRule="exact"/>
              <w:ind w:left="107"/>
              <w:jc w:val="both"/>
              <w:rPr>
                <w:sz w:val="20"/>
              </w:rPr>
            </w:pPr>
            <w:r>
              <w:rPr>
                <w:color w:val="221E1F"/>
                <w:sz w:val="20"/>
              </w:rPr>
              <w:t>Объектом</w:t>
            </w:r>
            <w:r>
              <w:rPr>
                <w:color w:val="221E1F"/>
                <w:sz w:val="20"/>
              </w:rPr>
              <w:tab/>
              <w:t>текущей</w:t>
            </w:r>
          </w:p>
          <w:p w14:paraId="3380B2A6" w14:textId="77777777" w:rsidR="00DC118F" w:rsidRDefault="0002405B">
            <w:pPr>
              <w:pStyle w:val="TableParagraph"/>
              <w:tabs>
                <w:tab w:val="left" w:pos="1503"/>
              </w:tabs>
              <w:ind w:left="107" w:right="99"/>
              <w:jc w:val="both"/>
              <w:rPr>
                <w:sz w:val="20"/>
              </w:rPr>
            </w:pPr>
            <w:r>
              <w:rPr>
                <w:color w:val="221E1F"/>
                <w:sz w:val="20"/>
              </w:rPr>
              <w:t>оценки</w:t>
            </w:r>
            <w:r>
              <w:rPr>
                <w:color w:val="221E1F"/>
                <w:sz w:val="20"/>
              </w:rPr>
              <w:tab/>
            </w:r>
            <w:r>
              <w:rPr>
                <w:color w:val="221E1F"/>
                <w:spacing w:val="-1"/>
                <w:sz w:val="20"/>
              </w:rPr>
              <w:t>являются</w:t>
            </w:r>
            <w:r>
              <w:rPr>
                <w:color w:val="221E1F"/>
                <w:spacing w:val="-48"/>
                <w:sz w:val="20"/>
              </w:rPr>
              <w:t xml:space="preserve"> </w:t>
            </w:r>
            <w:r>
              <w:rPr>
                <w:color w:val="221E1F"/>
                <w:sz w:val="20"/>
              </w:rPr>
              <w:t>тематические</w:t>
            </w:r>
          </w:p>
          <w:p w14:paraId="6B5269E9" w14:textId="77777777" w:rsidR="00DC118F" w:rsidRDefault="0002405B">
            <w:pPr>
              <w:pStyle w:val="TableParagraph"/>
              <w:spacing w:line="229" w:lineRule="exact"/>
              <w:ind w:left="107"/>
              <w:rPr>
                <w:sz w:val="20"/>
              </w:rPr>
            </w:pPr>
            <w:r>
              <w:rPr>
                <w:color w:val="221E1F"/>
                <w:sz w:val="20"/>
              </w:rPr>
              <w:t>планируемые</w:t>
            </w:r>
          </w:p>
          <w:p w14:paraId="53B60727" w14:textId="77777777" w:rsidR="00DC118F" w:rsidRDefault="0002405B">
            <w:pPr>
              <w:pStyle w:val="TableParagraph"/>
              <w:tabs>
                <w:tab w:val="left" w:pos="1580"/>
                <w:tab w:val="left" w:pos="1796"/>
                <w:tab w:val="left" w:pos="2093"/>
                <w:tab w:val="left" w:pos="2204"/>
              </w:tabs>
              <w:ind w:left="107" w:right="99"/>
              <w:rPr>
                <w:sz w:val="20"/>
              </w:rPr>
            </w:pPr>
            <w:r>
              <w:rPr>
                <w:color w:val="221E1F"/>
                <w:sz w:val="20"/>
              </w:rPr>
              <w:t>результаты,</w:t>
            </w:r>
            <w:r>
              <w:rPr>
                <w:color w:val="221E1F"/>
                <w:sz w:val="20"/>
              </w:rPr>
              <w:tab/>
            </w:r>
            <w:r>
              <w:rPr>
                <w:color w:val="221E1F"/>
                <w:sz w:val="20"/>
              </w:rPr>
              <w:tab/>
            </w:r>
            <w:r>
              <w:rPr>
                <w:color w:val="221E1F"/>
                <w:spacing w:val="-2"/>
                <w:sz w:val="20"/>
              </w:rPr>
              <w:t>этапы</w:t>
            </w:r>
            <w:r>
              <w:rPr>
                <w:color w:val="221E1F"/>
                <w:spacing w:val="-47"/>
                <w:sz w:val="20"/>
              </w:rPr>
              <w:t xml:space="preserve"> </w:t>
            </w:r>
            <w:r>
              <w:rPr>
                <w:color w:val="221E1F"/>
                <w:sz w:val="20"/>
              </w:rPr>
              <w:t>освоения</w:t>
            </w:r>
            <w:r>
              <w:rPr>
                <w:color w:val="221E1F"/>
                <w:sz w:val="20"/>
              </w:rPr>
              <w:tab/>
            </w:r>
            <w:r>
              <w:rPr>
                <w:color w:val="221E1F"/>
                <w:spacing w:val="-1"/>
                <w:sz w:val="20"/>
              </w:rPr>
              <w:t>которых</w:t>
            </w:r>
            <w:r>
              <w:rPr>
                <w:color w:val="221E1F"/>
                <w:spacing w:val="-47"/>
                <w:sz w:val="20"/>
              </w:rPr>
              <w:t xml:space="preserve"> </w:t>
            </w:r>
            <w:r>
              <w:rPr>
                <w:color w:val="221E1F"/>
                <w:sz w:val="20"/>
              </w:rPr>
              <w:t>зафиксированы</w:t>
            </w:r>
            <w:r>
              <w:rPr>
                <w:color w:val="221E1F"/>
                <w:sz w:val="20"/>
              </w:rPr>
              <w:tab/>
            </w:r>
            <w:r>
              <w:rPr>
                <w:color w:val="221E1F"/>
                <w:sz w:val="20"/>
              </w:rPr>
              <w:tab/>
            </w:r>
            <w:r>
              <w:rPr>
                <w:color w:val="221E1F"/>
                <w:sz w:val="20"/>
              </w:rPr>
              <w:tab/>
            </w:r>
            <w:r>
              <w:rPr>
                <w:color w:val="221E1F"/>
                <w:sz w:val="20"/>
              </w:rPr>
              <w:tab/>
            </w:r>
            <w:r>
              <w:rPr>
                <w:color w:val="221E1F"/>
                <w:spacing w:val="-5"/>
                <w:sz w:val="20"/>
              </w:rPr>
              <w:t>в</w:t>
            </w:r>
            <w:r>
              <w:rPr>
                <w:color w:val="221E1F"/>
                <w:spacing w:val="-47"/>
                <w:sz w:val="20"/>
              </w:rPr>
              <w:t xml:space="preserve"> </w:t>
            </w:r>
            <w:r>
              <w:rPr>
                <w:color w:val="221E1F"/>
                <w:sz w:val="20"/>
              </w:rPr>
              <w:t>тематическом</w:t>
            </w:r>
            <w:r>
              <w:rPr>
                <w:color w:val="221E1F"/>
                <w:spacing w:val="1"/>
                <w:sz w:val="20"/>
              </w:rPr>
              <w:t xml:space="preserve"> </w:t>
            </w:r>
            <w:r>
              <w:rPr>
                <w:color w:val="221E1F"/>
                <w:sz w:val="20"/>
              </w:rPr>
              <w:t>планировании</w:t>
            </w:r>
            <w:r>
              <w:rPr>
                <w:color w:val="221E1F"/>
                <w:sz w:val="20"/>
              </w:rPr>
              <w:tab/>
            </w:r>
            <w:r>
              <w:rPr>
                <w:color w:val="221E1F"/>
                <w:sz w:val="20"/>
              </w:rPr>
              <w:tab/>
            </w:r>
            <w:r>
              <w:rPr>
                <w:color w:val="221E1F"/>
                <w:sz w:val="20"/>
              </w:rPr>
              <w:tab/>
            </w:r>
            <w:r>
              <w:rPr>
                <w:color w:val="221E1F"/>
                <w:spacing w:val="-3"/>
                <w:sz w:val="20"/>
              </w:rPr>
              <w:t>по</w:t>
            </w:r>
            <w:r>
              <w:rPr>
                <w:color w:val="221E1F"/>
                <w:spacing w:val="-47"/>
                <w:sz w:val="20"/>
              </w:rPr>
              <w:t xml:space="preserve"> </w:t>
            </w:r>
            <w:r>
              <w:rPr>
                <w:color w:val="221E1F"/>
                <w:sz w:val="20"/>
              </w:rPr>
              <w:t>учебному</w:t>
            </w:r>
            <w:r>
              <w:rPr>
                <w:color w:val="221E1F"/>
                <w:spacing w:val="-5"/>
                <w:sz w:val="20"/>
              </w:rPr>
              <w:t xml:space="preserve"> </w:t>
            </w:r>
            <w:r>
              <w:rPr>
                <w:color w:val="221E1F"/>
                <w:sz w:val="20"/>
              </w:rPr>
              <w:t>предмету</w:t>
            </w:r>
          </w:p>
        </w:tc>
        <w:tc>
          <w:tcPr>
            <w:tcW w:w="2126" w:type="dxa"/>
          </w:tcPr>
          <w:p w14:paraId="093D5896" w14:textId="77777777" w:rsidR="00DC118F" w:rsidRDefault="0002405B">
            <w:pPr>
              <w:pStyle w:val="TableParagraph"/>
              <w:ind w:left="107" w:right="98"/>
              <w:jc w:val="both"/>
              <w:rPr>
                <w:sz w:val="20"/>
              </w:rPr>
            </w:pPr>
            <w:r>
              <w:rPr>
                <w:sz w:val="20"/>
              </w:rPr>
              <w:t>Текущее</w:t>
            </w:r>
            <w:r>
              <w:rPr>
                <w:spacing w:val="1"/>
                <w:sz w:val="20"/>
              </w:rPr>
              <w:t xml:space="preserve"> </w:t>
            </w:r>
            <w:r>
              <w:rPr>
                <w:sz w:val="20"/>
              </w:rPr>
              <w:t>оценивание/</w:t>
            </w:r>
            <w:r>
              <w:rPr>
                <w:spacing w:val="-47"/>
                <w:sz w:val="20"/>
              </w:rPr>
              <w:t xml:space="preserve"> </w:t>
            </w:r>
            <w:r>
              <w:rPr>
                <w:sz w:val="20"/>
              </w:rPr>
              <w:t>поурочный</w:t>
            </w:r>
            <w:r>
              <w:rPr>
                <w:spacing w:val="1"/>
                <w:sz w:val="20"/>
              </w:rPr>
              <w:t xml:space="preserve"> </w:t>
            </w:r>
            <w:r>
              <w:rPr>
                <w:sz w:val="20"/>
              </w:rPr>
              <w:t>текущий</w:t>
            </w:r>
            <w:r>
              <w:rPr>
                <w:spacing w:val="1"/>
                <w:sz w:val="20"/>
              </w:rPr>
              <w:t xml:space="preserve"> </w:t>
            </w:r>
            <w:r>
              <w:rPr>
                <w:sz w:val="20"/>
              </w:rPr>
              <w:t>контроль</w:t>
            </w:r>
          </w:p>
        </w:tc>
        <w:tc>
          <w:tcPr>
            <w:tcW w:w="2126" w:type="dxa"/>
          </w:tcPr>
          <w:p w14:paraId="117C17CF" w14:textId="77777777" w:rsidR="00DC118F" w:rsidRDefault="0002405B">
            <w:pPr>
              <w:pStyle w:val="TableParagraph"/>
              <w:ind w:left="108" w:right="726"/>
              <w:rPr>
                <w:sz w:val="20"/>
              </w:rPr>
            </w:pPr>
            <w:r>
              <w:rPr>
                <w:color w:val="221E1F"/>
                <w:spacing w:val="-1"/>
                <w:sz w:val="20"/>
              </w:rPr>
              <w:t>Формирующее</w:t>
            </w:r>
            <w:r>
              <w:rPr>
                <w:color w:val="221E1F"/>
                <w:spacing w:val="-47"/>
                <w:sz w:val="20"/>
              </w:rPr>
              <w:t xml:space="preserve"> </w:t>
            </w:r>
            <w:r>
              <w:rPr>
                <w:color w:val="221E1F"/>
                <w:sz w:val="20"/>
              </w:rPr>
              <w:t>оценивание</w:t>
            </w:r>
          </w:p>
          <w:p w14:paraId="60AA2535" w14:textId="77777777" w:rsidR="00DC118F" w:rsidRDefault="0002405B">
            <w:pPr>
              <w:pStyle w:val="TableParagraph"/>
              <w:tabs>
                <w:tab w:val="left" w:pos="1434"/>
                <w:tab w:val="left" w:pos="1909"/>
              </w:tabs>
              <w:ind w:left="108" w:right="96"/>
              <w:rPr>
                <w:sz w:val="20"/>
              </w:rPr>
            </w:pPr>
            <w:r>
              <w:rPr>
                <w:color w:val="221E1F"/>
                <w:sz w:val="20"/>
              </w:rPr>
              <w:t>(поддерживающее</w:t>
            </w:r>
            <w:r>
              <w:rPr>
                <w:color w:val="221E1F"/>
                <w:sz w:val="20"/>
              </w:rPr>
              <w:tab/>
            </w:r>
            <w:r>
              <w:rPr>
                <w:color w:val="221E1F"/>
                <w:spacing w:val="-3"/>
                <w:sz w:val="20"/>
              </w:rPr>
              <w:t>и</w:t>
            </w:r>
            <w:r>
              <w:rPr>
                <w:color w:val="221E1F"/>
                <w:spacing w:val="-47"/>
                <w:sz w:val="20"/>
              </w:rPr>
              <w:t xml:space="preserve"> </w:t>
            </w:r>
            <w:r>
              <w:rPr>
                <w:color w:val="221E1F"/>
                <w:sz w:val="20"/>
              </w:rPr>
              <w:t>направляющее усилия</w:t>
            </w:r>
            <w:r>
              <w:rPr>
                <w:color w:val="221E1F"/>
                <w:spacing w:val="-47"/>
                <w:sz w:val="20"/>
              </w:rPr>
              <w:t xml:space="preserve"> </w:t>
            </w:r>
            <w:r>
              <w:rPr>
                <w:color w:val="221E1F"/>
                <w:sz w:val="20"/>
              </w:rPr>
              <w:t>обучающегося,</w:t>
            </w:r>
            <w:r>
              <w:rPr>
                <w:color w:val="221E1F"/>
                <w:spacing w:val="1"/>
                <w:sz w:val="20"/>
              </w:rPr>
              <w:t xml:space="preserve"> </w:t>
            </w:r>
            <w:r>
              <w:rPr>
                <w:color w:val="221E1F"/>
                <w:sz w:val="20"/>
              </w:rPr>
              <w:t>включающее</w:t>
            </w:r>
            <w:r>
              <w:rPr>
                <w:color w:val="221E1F"/>
                <w:sz w:val="20"/>
              </w:rPr>
              <w:tab/>
              <w:t>его</w:t>
            </w:r>
            <w:r>
              <w:rPr>
                <w:color w:val="221E1F"/>
                <w:sz w:val="20"/>
              </w:rPr>
              <w:tab/>
            </w:r>
            <w:r>
              <w:rPr>
                <w:color w:val="221E1F"/>
                <w:spacing w:val="-5"/>
                <w:sz w:val="20"/>
              </w:rPr>
              <w:t>в</w:t>
            </w:r>
            <w:r>
              <w:rPr>
                <w:color w:val="221E1F"/>
                <w:spacing w:val="-47"/>
                <w:sz w:val="20"/>
              </w:rPr>
              <w:t xml:space="preserve"> </w:t>
            </w:r>
            <w:r>
              <w:rPr>
                <w:color w:val="221E1F"/>
                <w:sz w:val="20"/>
              </w:rPr>
              <w:t>самостоятельную</w:t>
            </w:r>
          </w:p>
          <w:p w14:paraId="7A624741" w14:textId="77777777" w:rsidR="00DC118F" w:rsidRDefault="0002405B">
            <w:pPr>
              <w:pStyle w:val="TableParagraph"/>
              <w:spacing w:line="229" w:lineRule="exact"/>
              <w:ind w:left="108"/>
              <w:rPr>
                <w:sz w:val="20"/>
              </w:rPr>
            </w:pPr>
            <w:r>
              <w:rPr>
                <w:color w:val="221E1F"/>
                <w:sz w:val="20"/>
              </w:rPr>
              <w:t>оценочную</w:t>
            </w:r>
          </w:p>
          <w:p w14:paraId="2754831F" w14:textId="77777777" w:rsidR="00DC118F" w:rsidRDefault="0002405B">
            <w:pPr>
              <w:pStyle w:val="TableParagraph"/>
              <w:ind w:left="108" w:right="534"/>
              <w:rPr>
                <w:sz w:val="20"/>
              </w:rPr>
            </w:pPr>
            <w:r>
              <w:rPr>
                <w:color w:val="221E1F"/>
                <w:sz w:val="20"/>
              </w:rPr>
              <w:t>деятельность).</w:t>
            </w:r>
            <w:r>
              <w:rPr>
                <w:color w:val="221E1F"/>
                <w:spacing w:val="1"/>
                <w:sz w:val="20"/>
              </w:rPr>
              <w:t xml:space="preserve"> </w:t>
            </w:r>
            <w:r>
              <w:rPr>
                <w:color w:val="221E1F"/>
                <w:spacing w:val="-1"/>
                <w:sz w:val="20"/>
              </w:rPr>
              <w:t>Диагностическое</w:t>
            </w:r>
            <w:r>
              <w:rPr>
                <w:color w:val="221E1F"/>
                <w:spacing w:val="-47"/>
                <w:sz w:val="20"/>
              </w:rPr>
              <w:t xml:space="preserve"> </w:t>
            </w:r>
            <w:r>
              <w:rPr>
                <w:color w:val="221E1F"/>
                <w:sz w:val="20"/>
              </w:rPr>
              <w:t>оценивание,</w:t>
            </w:r>
          </w:p>
          <w:p w14:paraId="70371580" w14:textId="77777777" w:rsidR="00DC118F" w:rsidRDefault="0002405B">
            <w:pPr>
              <w:pStyle w:val="TableParagraph"/>
              <w:tabs>
                <w:tab w:val="left" w:pos="1909"/>
              </w:tabs>
              <w:ind w:left="108" w:right="97"/>
              <w:rPr>
                <w:sz w:val="20"/>
              </w:rPr>
            </w:pPr>
            <w:r>
              <w:rPr>
                <w:color w:val="221E1F"/>
                <w:sz w:val="20"/>
              </w:rPr>
              <w:t>способствующее.</w:t>
            </w:r>
            <w:r>
              <w:rPr>
                <w:color w:val="221E1F"/>
                <w:spacing w:val="1"/>
                <w:sz w:val="20"/>
              </w:rPr>
              <w:t xml:space="preserve"> </w:t>
            </w:r>
            <w:r>
              <w:rPr>
                <w:color w:val="221E1F"/>
                <w:sz w:val="20"/>
              </w:rPr>
              <w:t>выявлению</w:t>
            </w:r>
            <w:r>
              <w:rPr>
                <w:color w:val="221E1F"/>
                <w:sz w:val="20"/>
              </w:rPr>
              <w:tab/>
            </w:r>
            <w:r>
              <w:rPr>
                <w:color w:val="221E1F"/>
                <w:spacing w:val="-4"/>
                <w:sz w:val="20"/>
              </w:rPr>
              <w:t>и</w:t>
            </w:r>
            <w:r>
              <w:rPr>
                <w:color w:val="221E1F"/>
                <w:spacing w:val="-47"/>
                <w:sz w:val="20"/>
              </w:rPr>
              <w:t xml:space="preserve"> </w:t>
            </w:r>
            <w:r>
              <w:rPr>
                <w:color w:val="221E1F"/>
                <w:sz w:val="20"/>
              </w:rPr>
              <w:t>осознанию</w:t>
            </w:r>
          </w:p>
          <w:p w14:paraId="0C40B628" w14:textId="77777777" w:rsidR="00DC118F" w:rsidRDefault="0002405B">
            <w:pPr>
              <w:pStyle w:val="TableParagraph"/>
              <w:spacing w:line="229" w:lineRule="exact"/>
              <w:ind w:left="108"/>
              <w:rPr>
                <w:sz w:val="20"/>
              </w:rPr>
            </w:pPr>
            <w:r>
              <w:rPr>
                <w:color w:val="221E1F"/>
                <w:sz w:val="20"/>
              </w:rPr>
              <w:t>педагогическим</w:t>
            </w:r>
          </w:p>
          <w:p w14:paraId="2998CA50" w14:textId="77777777" w:rsidR="00DC118F" w:rsidRDefault="0002405B">
            <w:pPr>
              <w:pStyle w:val="TableParagraph"/>
              <w:tabs>
                <w:tab w:val="left" w:pos="1909"/>
              </w:tabs>
              <w:ind w:left="108" w:right="97"/>
              <w:rPr>
                <w:sz w:val="20"/>
              </w:rPr>
            </w:pPr>
            <w:r>
              <w:rPr>
                <w:color w:val="221E1F"/>
                <w:sz w:val="20"/>
              </w:rPr>
              <w:t>работником</w:t>
            </w:r>
            <w:r>
              <w:rPr>
                <w:color w:val="221E1F"/>
                <w:sz w:val="20"/>
              </w:rPr>
              <w:tab/>
            </w:r>
            <w:r>
              <w:rPr>
                <w:color w:val="221E1F"/>
                <w:spacing w:val="-4"/>
                <w:sz w:val="20"/>
              </w:rPr>
              <w:t>и</w:t>
            </w:r>
            <w:r>
              <w:rPr>
                <w:color w:val="221E1F"/>
                <w:spacing w:val="-47"/>
                <w:sz w:val="20"/>
              </w:rPr>
              <w:t xml:space="preserve"> </w:t>
            </w:r>
            <w:r>
              <w:rPr>
                <w:color w:val="221E1F"/>
                <w:sz w:val="20"/>
              </w:rPr>
              <w:t>обучающимся</w:t>
            </w:r>
            <w:r>
              <w:rPr>
                <w:color w:val="221E1F"/>
                <w:spacing w:val="1"/>
                <w:sz w:val="20"/>
              </w:rPr>
              <w:t xml:space="preserve"> </w:t>
            </w:r>
            <w:r>
              <w:rPr>
                <w:color w:val="221E1F"/>
                <w:sz w:val="20"/>
              </w:rPr>
              <w:t>существующих</w:t>
            </w:r>
          </w:p>
          <w:p w14:paraId="6596383A" w14:textId="77777777" w:rsidR="00DC118F" w:rsidRDefault="0002405B">
            <w:pPr>
              <w:pStyle w:val="TableParagraph"/>
              <w:spacing w:line="229" w:lineRule="exact"/>
              <w:ind w:left="108"/>
              <w:rPr>
                <w:sz w:val="20"/>
              </w:rPr>
            </w:pPr>
            <w:r>
              <w:rPr>
                <w:color w:val="221E1F"/>
                <w:sz w:val="20"/>
              </w:rPr>
              <w:t>проблем</w:t>
            </w:r>
            <w:r>
              <w:rPr>
                <w:color w:val="221E1F"/>
                <w:spacing w:val="-3"/>
                <w:sz w:val="20"/>
              </w:rPr>
              <w:t xml:space="preserve"> </w:t>
            </w:r>
            <w:r>
              <w:rPr>
                <w:color w:val="221E1F"/>
                <w:sz w:val="20"/>
              </w:rPr>
              <w:t>в</w:t>
            </w:r>
            <w:r>
              <w:rPr>
                <w:color w:val="221E1F"/>
                <w:spacing w:val="-5"/>
                <w:sz w:val="20"/>
              </w:rPr>
              <w:t xml:space="preserve"> </w:t>
            </w:r>
            <w:r>
              <w:rPr>
                <w:color w:val="221E1F"/>
                <w:sz w:val="20"/>
              </w:rPr>
              <w:t>обучении.</w:t>
            </w:r>
          </w:p>
          <w:p w14:paraId="4EF7E8C1" w14:textId="77777777" w:rsidR="00DC118F" w:rsidRDefault="0002405B">
            <w:pPr>
              <w:pStyle w:val="TableParagraph"/>
              <w:spacing w:line="229" w:lineRule="exact"/>
              <w:ind w:left="108"/>
              <w:rPr>
                <w:sz w:val="20"/>
              </w:rPr>
            </w:pPr>
            <w:r>
              <w:rPr>
                <w:color w:val="221E1F"/>
                <w:sz w:val="20"/>
              </w:rPr>
              <w:t>Определяется</w:t>
            </w:r>
          </w:p>
          <w:p w14:paraId="17A90C3B" w14:textId="77777777" w:rsidR="00DC118F" w:rsidRDefault="0002405B">
            <w:pPr>
              <w:pStyle w:val="TableParagraph"/>
              <w:tabs>
                <w:tab w:val="left" w:pos="1921"/>
              </w:tabs>
              <w:ind w:left="108"/>
              <w:jc w:val="both"/>
              <w:rPr>
                <w:sz w:val="20"/>
              </w:rPr>
            </w:pPr>
            <w:r>
              <w:rPr>
                <w:color w:val="221E1F"/>
                <w:sz w:val="20"/>
              </w:rPr>
              <w:t>учителем</w:t>
            </w:r>
            <w:r>
              <w:rPr>
                <w:color w:val="221E1F"/>
                <w:sz w:val="20"/>
              </w:rPr>
              <w:tab/>
              <w:t>в</w:t>
            </w:r>
          </w:p>
          <w:p w14:paraId="4B46FE49" w14:textId="77777777" w:rsidR="00DC118F" w:rsidRDefault="0002405B">
            <w:pPr>
              <w:pStyle w:val="TableParagraph"/>
              <w:tabs>
                <w:tab w:val="left" w:pos="1926"/>
              </w:tabs>
              <w:ind w:left="108" w:right="98"/>
              <w:jc w:val="both"/>
              <w:rPr>
                <w:sz w:val="20"/>
              </w:rPr>
            </w:pPr>
            <w:r>
              <w:rPr>
                <w:color w:val="221E1F"/>
                <w:sz w:val="20"/>
              </w:rPr>
              <w:t>соответствии</w:t>
            </w:r>
            <w:r>
              <w:rPr>
                <w:color w:val="221E1F"/>
                <w:sz w:val="20"/>
              </w:rPr>
              <w:tab/>
            </w:r>
            <w:r>
              <w:rPr>
                <w:color w:val="221E1F"/>
                <w:spacing w:val="-4"/>
                <w:sz w:val="20"/>
              </w:rPr>
              <w:t>с</w:t>
            </w:r>
            <w:r>
              <w:rPr>
                <w:color w:val="221E1F"/>
                <w:spacing w:val="-48"/>
                <w:sz w:val="20"/>
              </w:rPr>
              <w:t xml:space="preserve"> </w:t>
            </w:r>
            <w:r>
              <w:rPr>
                <w:color w:val="221E1F"/>
                <w:sz w:val="20"/>
              </w:rPr>
              <w:t>целями</w:t>
            </w:r>
            <w:r>
              <w:rPr>
                <w:color w:val="221E1F"/>
                <w:spacing w:val="1"/>
                <w:sz w:val="20"/>
              </w:rPr>
              <w:t xml:space="preserve"> </w:t>
            </w:r>
            <w:r>
              <w:rPr>
                <w:color w:val="221E1F"/>
                <w:sz w:val="20"/>
              </w:rPr>
              <w:t>изучения</w:t>
            </w:r>
            <w:r>
              <w:rPr>
                <w:color w:val="221E1F"/>
                <w:spacing w:val="1"/>
                <w:sz w:val="20"/>
              </w:rPr>
              <w:t xml:space="preserve"> </w:t>
            </w:r>
            <w:r>
              <w:rPr>
                <w:color w:val="221E1F"/>
                <w:sz w:val="20"/>
              </w:rPr>
              <w:t>содержательного</w:t>
            </w:r>
          </w:p>
          <w:p w14:paraId="7D9621F7" w14:textId="77777777" w:rsidR="00DC118F" w:rsidRDefault="0002405B">
            <w:pPr>
              <w:pStyle w:val="TableParagraph"/>
              <w:tabs>
                <w:tab w:val="left" w:pos="1581"/>
              </w:tabs>
              <w:ind w:left="108" w:right="96"/>
              <w:jc w:val="both"/>
              <w:rPr>
                <w:sz w:val="20"/>
              </w:rPr>
            </w:pPr>
            <w:r>
              <w:rPr>
                <w:color w:val="221E1F"/>
                <w:sz w:val="20"/>
              </w:rPr>
              <w:t>раздела,</w:t>
            </w:r>
            <w:r>
              <w:rPr>
                <w:color w:val="221E1F"/>
                <w:sz w:val="20"/>
              </w:rPr>
              <w:tab/>
            </w:r>
            <w:r>
              <w:rPr>
                <w:color w:val="221E1F"/>
                <w:spacing w:val="-2"/>
                <w:sz w:val="20"/>
              </w:rPr>
              <w:t>темы</w:t>
            </w:r>
            <w:r>
              <w:rPr>
                <w:color w:val="221E1F"/>
                <w:spacing w:val="-48"/>
                <w:sz w:val="20"/>
              </w:rPr>
              <w:t xml:space="preserve"> </w:t>
            </w:r>
            <w:r>
              <w:rPr>
                <w:color w:val="221E1F"/>
                <w:sz w:val="20"/>
              </w:rPr>
              <w:t>учебного</w:t>
            </w:r>
            <w:r>
              <w:rPr>
                <w:color w:val="221E1F"/>
                <w:spacing w:val="1"/>
                <w:sz w:val="20"/>
              </w:rPr>
              <w:t xml:space="preserve"> </w:t>
            </w:r>
            <w:r>
              <w:rPr>
                <w:color w:val="221E1F"/>
                <w:sz w:val="20"/>
              </w:rPr>
              <w:t>предмета</w:t>
            </w:r>
            <w:r>
              <w:rPr>
                <w:color w:val="221E1F"/>
                <w:spacing w:val="-47"/>
                <w:sz w:val="20"/>
              </w:rPr>
              <w:t xml:space="preserve"> </w:t>
            </w:r>
            <w:r>
              <w:rPr>
                <w:color w:val="221E1F"/>
                <w:sz w:val="20"/>
              </w:rPr>
              <w:t>согласно</w:t>
            </w:r>
          </w:p>
          <w:p w14:paraId="03A1ECB5" w14:textId="77777777" w:rsidR="00DC118F" w:rsidRDefault="0002405B">
            <w:pPr>
              <w:pStyle w:val="TableParagraph"/>
              <w:spacing w:line="230" w:lineRule="exact"/>
              <w:ind w:left="108" w:right="95"/>
              <w:jc w:val="both"/>
              <w:rPr>
                <w:sz w:val="20"/>
              </w:rPr>
            </w:pPr>
            <w:r>
              <w:rPr>
                <w:color w:val="221E1F"/>
                <w:sz w:val="20"/>
              </w:rPr>
              <w:t>тематическому</w:t>
            </w:r>
            <w:r>
              <w:rPr>
                <w:color w:val="221E1F"/>
                <w:spacing w:val="1"/>
                <w:sz w:val="20"/>
              </w:rPr>
              <w:t xml:space="preserve"> </w:t>
            </w:r>
            <w:r>
              <w:rPr>
                <w:color w:val="221E1F"/>
                <w:sz w:val="20"/>
              </w:rPr>
              <w:t>плану</w:t>
            </w:r>
            <w:r>
              <w:rPr>
                <w:color w:val="221E1F"/>
                <w:spacing w:val="-47"/>
                <w:sz w:val="20"/>
              </w:rPr>
              <w:t xml:space="preserve"> </w:t>
            </w:r>
            <w:r>
              <w:rPr>
                <w:color w:val="221E1F"/>
                <w:sz w:val="20"/>
              </w:rPr>
              <w:t>рабочей</w:t>
            </w:r>
            <w:r>
              <w:rPr>
                <w:color w:val="221E1F"/>
                <w:spacing w:val="-2"/>
                <w:sz w:val="20"/>
              </w:rPr>
              <w:t xml:space="preserve"> </w:t>
            </w:r>
            <w:r>
              <w:rPr>
                <w:color w:val="221E1F"/>
                <w:sz w:val="20"/>
              </w:rPr>
              <w:t>программы</w:t>
            </w:r>
          </w:p>
        </w:tc>
        <w:tc>
          <w:tcPr>
            <w:tcW w:w="2837" w:type="dxa"/>
          </w:tcPr>
          <w:p w14:paraId="7602857C" w14:textId="77777777" w:rsidR="00DC118F" w:rsidRDefault="0002405B">
            <w:pPr>
              <w:pStyle w:val="TableParagraph"/>
              <w:ind w:left="109" w:right="99"/>
              <w:jc w:val="both"/>
              <w:rPr>
                <w:sz w:val="20"/>
              </w:rPr>
            </w:pPr>
            <w:r>
              <w:rPr>
                <w:sz w:val="20"/>
              </w:rPr>
              <w:t>Результаты</w:t>
            </w:r>
            <w:r>
              <w:rPr>
                <w:spacing w:val="1"/>
                <w:sz w:val="20"/>
              </w:rPr>
              <w:t xml:space="preserve"> </w:t>
            </w:r>
            <w:r>
              <w:rPr>
                <w:sz w:val="20"/>
              </w:rPr>
              <w:t>текущей</w:t>
            </w:r>
            <w:r>
              <w:rPr>
                <w:spacing w:val="1"/>
                <w:sz w:val="20"/>
              </w:rPr>
              <w:t xml:space="preserve"> </w:t>
            </w:r>
            <w:r>
              <w:rPr>
                <w:sz w:val="20"/>
              </w:rPr>
              <w:t>оценки</w:t>
            </w:r>
            <w:r>
              <w:rPr>
                <w:spacing w:val="-47"/>
                <w:sz w:val="20"/>
              </w:rPr>
              <w:t xml:space="preserve"> </w:t>
            </w:r>
            <w:r>
              <w:rPr>
                <w:sz w:val="20"/>
              </w:rPr>
              <w:t>являются</w:t>
            </w:r>
            <w:r>
              <w:rPr>
                <w:spacing w:val="1"/>
                <w:sz w:val="20"/>
              </w:rPr>
              <w:t xml:space="preserve"> </w:t>
            </w:r>
            <w:r>
              <w:rPr>
                <w:sz w:val="20"/>
              </w:rPr>
              <w:t>основой</w:t>
            </w:r>
            <w:r>
              <w:rPr>
                <w:spacing w:val="1"/>
                <w:sz w:val="20"/>
              </w:rPr>
              <w:t xml:space="preserve"> </w:t>
            </w:r>
            <w:r>
              <w:rPr>
                <w:sz w:val="20"/>
              </w:rPr>
              <w:t>для</w:t>
            </w:r>
            <w:r>
              <w:rPr>
                <w:spacing w:val="-47"/>
                <w:sz w:val="20"/>
              </w:rPr>
              <w:t xml:space="preserve"> </w:t>
            </w:r>
            <w:r>
              <w:rPr>
                <w:sz w:val="20"/>
              </w:rPr>
              <w:t>индивидуализации</w:t>
            </w:r>
            <w:r>
              <w:rPr>
                <w:spacing w:val="1"/>
                <w:sz w:val="20"/>
              </w:rPr>
              <w:t xml:space="preserve"> </w:t>
            </w:r>
            <w:r>
              <w:rPr>
                <w:sz w:val="20"/>
              </w:rPr>
              <w:t>учебного</w:t>
            </w:r>
            <w:r>
              <w:rPr>
                <w:spacing w:val="-47"/>
                <w:sz w:val="20"/>
              </w:rPr>
              <w:t xml:space="preserve"> </w:t>
            </w:r>
            <w:r>
              <w:rPr>
                <w:sz w:val="20"/>
              </w:rPr>
              <w:t>процесса</w:t>
            </w:r>
          </w:p>
        </w:tc>
      </w:tr>
      <w:tr w:rsidR="00DC118F" w14:paraId="49006565" w14:textId="77777777">
        <w:trPr>
          <w:trHeight w:val="251"/>
        </w:trPr>
        <w:tc>
          <w:tcPr>
            <w:tcW w:w="9499" w:type="dxa"/>
            <w:gridSpan w:val="4"/>
          </w:tcPr>
          <w:p w14:paraId="65D8CB69" w14:textId="77777777" w:rsidR="00DC118F" w:rsidRDefault="0002405B">
            <w:pPr>
              <w:pStyle w:val="TableParagraph"/>
              <w:spacing w:line="232" w:lineRule="exact"/>
              <w:ind w:left="1547" w:right="1220"/>
              <w:jc w:val="center"/>
              <w:rPr>
                <w:b/>
              </w:rPr>
            </w:pPr>
            <w:r>
              <w:rPr>
                <w:b/>
              </w:rPr>
              <w:t>Тематическая</w:t>
            </w:r>
            <w:r>
              <w:rPr>
                <w:b/>
                <w:spacing w:val="-3"/>
              </w:rPr>
              <w:t xml:space="preserve"> </w:t>
            </w:r>
            <w:r>
              <w:rPr>
                <w:b/>
              </w:rPr>
              <w:t>оценка</w:t>
            </w:r>
          </w:p>
        </w:tc>
      </w:tr>
      <w:tr w:rsidR="00DC118F" w14:paraId="4AE803AF" w14:textId="77777777">
        <w:trPr>
          <w:trHeight w:val="5981"/>
        </w:trPr>
        <w:tc>
          <w:tcPr>
            <w:tcW w:w="2410" w:type="dxa"/>
          </w:tcPr>
          <w:p w14:paraId="2F3E9CE6" w14:textId="77777777" w:rsidR="00DC118F" w:rsidRDefault="0002405B">
            <w:pPr>
              <w:pStyle w:val="TableParagraph"/>
              <w:tabs>
                <w:tab w:val="left" w:pos="1707"/>
              </w:tabs>
              <w:ind w:left="107" w:right="99"/>
              <w:rPr>
                <w:sz w:val="20"/>
              </w:rPr>
            </w:pPr>
            <w:r>
              <w:rPr>
                <w:sz w:val="20"/>
              </w:rPr>
              <w:lastRenderedPageBreak/>
              <w:t>Определение</w:t>
            </w:r>
            <w:r>
              <w:rPr>
                <w:sz w:val="20"/>
              </w:rPr>
              <w:tab/>
            </w:r>
            <w:r>
              <w:rPr>
                <w:spacing w:val="-2"/>
                <w:sz w:val="20"/>
              </w:rPr>
              <w:t>уровня</w:t>
            </w:r>
            <w:r>
              <w:rPr>
                <w:spacing w:val="-47"/>
                <w:sz w:val="20"/>
              </w:rPr>
              <w:t xml:space="preserve"> </w:t>
            </w:r>
            <w:r>
              <w:rPr>
                <w:sz w:val="20"/>
              </w:rPr>
              <w:t>достижения</w:t>
            </w:r>
          </w:p>
          <w:p w14:paraId="1015E8CB" w14:textId="77777777" w:rsidR="00DC118F" w:rsidRDefault="0002405B">
            <w:pPr>
              <w:pStyle w:val="TableParagraph"/>
              <w:ind w:left="107" w:right="1113"/>
              <w:rPr>
                <w:sz w:val="20"/>
              </w:rPr>
            </w:pPr>
            <w:r>
              <w:rPr>
                <w:w w:val="95"/>
                <w:sz w:val="20"/>
              </w:rPr>
              <w:t>тематических</w:t>
            </w:r>
            <w:r>
              <w:rPr>
                <w:spacing w:val="1"/>
                <w:w w:val="95"/>
                <w:sz w:val="20"/>
              </w:rPr>
              <w:t xml:space="preserve"> </w:t>
            </w:r>
            <w:r>
              <w:rPr>
                <w:sz w:val="20"/>
              </w:rPr>
              <w:t>планируемых</w:t>
            </w:r>
          </w:p>
          <w:p w14:paraId="339060EE" w14:textId="77777777" w:rsidR="00DC118F" w:rsidRDefault="0002405B">
            <w:pPr>
              <w:pStyle w:val="TableParagraph"/>
              <w:ind w:left="107" w:right="88"/>
              <w:rPr>
                <w:sz w:val="20"/>
              </w:rPr>
            </w:pPr>
            <w:r>
              <w:rPr>
                <w:sz w:val="20"/>
              </w:rPr>
              <w:t>результатов</w:t>
            </w:r>
            <w:r>
              <w:rPr>
                <w:spacing w:val="17"/>
                <w:sz w:val="20"/>
              </w:rPr>
              <w:t xml:space="preserve"> </w:t>
            </w:r>
            <w:r>
              <w:rPr>
                <w:sz w:val="20"/>
              </w:rPr>
              <w:t>по</w:t>
            </w:r>
            <w:r>
              <w:rPr>
                <w:spacing w:val="19"/>
                <w:sz w:val="20"/>
              </w:rPr>
              <w:t xml:space="preserve"> </w:t>
            </w:r>
            <w:r>
              <w:rPr>
                <w:sz w:val="20"/>
              </w:rPr>
              <w:t>учебному</w:t>
            </w:r>
            <w:r>
              <w:rPr>
                <w:spacing w:val="-47"/>
                <w:sz w:val="20"/>
              </w:rPr>
              <w:t xml:space="preserve"> </w:t>
            </w:r>
            <w:r>
              <w:rPr>
                <w:sz w:val="20"/>
              </w:rPr>
              <w:t>предмету.</w:t>
            </w:r>
          </w:p>
          <w:p w14:paraId="44E3523E" w14:textId="77777777" w:rsidR="00DC118F" w:rsidRDefault="0002405B">
            <w:pPr>
              <w:pStyle w:val="TableParagraph"/>
              <w:tabs>
                <w:tab w:val="left" w:pos="1335"/>
                <w:tab w:val="left" w:pos="1568"/>
              </w:tabs>
              <w:ind w:left="107" w:right="99"/>
              <w:rPr>
                <w:sz w:val="20"/>
              </w:rPr>
            </w:pPr>
            <w:r>
              <w:rPr>
                <w:sz w:val="20"/>
              </w:rPr>
              <w:t>Понимание</w:t>
            </w:r>
            <w:r>
              <w:rPr>
                <w:sz w:val="20"/>
              </w:rPr>
              <w:tab/>
            </w:r>
            <w:r>
              <w:rPr>
                <w:spacing w:val="-1"/>
                <w:sz w:val="20"/>
              </w:rPr>
              <w:t>учащимися</w:t>
            </w:r>
            <w:r>
              <w:rPr>
                <w:spacing w:val="-47"/>
                <w:sz w:val="20"/>
              </w:rPr>
              <w:t xml:space="preserve"> </w:t>
            </w:r>
            <w:r>
              <w:rPr>
                <w:sz w:val="20"/>
              </w:rPr>
              <w:t>динамики</w:t>
            </w:r>
            <w:r>
              <w:rPr>
                <w:sz w:val="20"/>
              </w:rPr>
              <w:tab/>
            </w:r>
            <w:r>
              <w:rPr>
                <w:sz w:val="20"/>
              </w:rPr>
              <w:tab/>
            </w:r>
            <w:r>
              <w:rPr>
                <w:spacing w:val="-1"/>
                <w:sz w:val="20"/>
              </w:rPr>
              <w:t>учебных</w:t>
            </w:r>
          </w:p>
          <w:p w14:paraId="5FD6EECF" w14:textId="77777777" w:rsidR="00DC118F" w:rsidRDefault="0002405B">
            <w:pPr>
              <w:pStyle w:val="TableParagraph"/>
              <w:tabs>
                <w:tab w:val="left" w:pos="1702"/>
              </w:tabs>
              <w:ind w:left="107" w:right="99"/>
              <w:rPr>
                <w:sz w:val="20"/>
              </w:rPr>
            </w:pPr>
            <w:r>
              <w:rPr>
                <w:sz w:val="20"/>
              </w:rPr>
              <w:t>результатов</w:t>
            </w:r>
            <w:r>
              <w:rPr>
                <w:sz w:val="20"/>
              </w:rPr>
              <w:tab/>
            </w:r>
            <w:r>
              <w:rPr>
                <w:spacing w:val="-1"/>
                <w:sz w:val="20"/>
              </w:rPr>
              <w:t>внутри</w:t>
            </w:r>
            <w:r>
              <w:rPr>
                <w:spacing w:val="-47"/>
                <w:sz w:val="20"/>
              </w:rPr>
              <w:t xml:space="preserve"> </w:t>
            </w:r>
            <w:r>
              <w:rPr>
                <w:sz w:val="20"/>
              </w:rPr>
              <w:t>темы.</w:t>
            </w:r>
          </w:p>
          <w:p w14:paraId="539476AE" w14:textId="77777777" w:rsidR="00DC118F" w:rsidRDefault="0002405B">
            <w:pPr>
              <w:pStyle w:val="TableParagraph"/>
              <w:tabs>
                <w:tab w:val="left" w:pos="1948"/>
              </w:tabs>
              <w:ind w:left="107" w:right="97"/>
              <w:jc w:val="both"/>
              <w:rPr>
                <w:sz w:val="20"/>
              </w:rPr>
            </w:pPr>
            <w:r>
              <w:rPr>
                <w:sz w:val="20"/>
              </w:rPr>
              <w:t>Выявление</w:t>
            </w:r>
            <w:r>
              <w:rPr>
                <w:sz w:val="20"/>
              </w:rPr>
              <w:tab/>
            </w:r>
            <w:r>
              <w:rPr>
                <w:spacing w:val="-2"/>
                <w:sz w:val="20"/>
              </w:rPr>
              <w:t>тем,</w:t>
            </w:r>
            <w:r>
              <w:rPr>
                <w:spacing w:val="-48"/>
                <w:sz w:val="20"/>
              </w:rPr>
              <w:t xml:space="preserve"> </w:t>
            </w:r>
            <w:r>
              <w:rPr>
                <w:sz w:val="20"/>
              </w:rPr>
              <w:t>вызывающих</w:t>
            </w:r>
            <w:r>
              <w:rPr>
                <w:spacing w:val="1"/>
                <w:sz w:val="20"/>
              </w:rPr>
              <w:t xml:space="preserve"> </w:t>
            </w:r>
            <w:r>
              <w:rPr>
                <w:sz w:val="20"/>
              </w:rPr>
              <w:t>учебные</w:t>
            </w:r>
            <w:r>
              <w:rPr>
                <w:spacing w:val="-47"/>
                <w:sz w:val="20"/>
              </w:rPr>
              <w:t xml:space="preserve"> </w:t>
            </w:r>
            <w:r>
              <w:rPr>
                <w:sz w:val="20"/>
              </w:rPr>
              <w:t>затруднения.</w:t>
            </w:r>
          </w:p>
          <w:p w14:paraId="0199D83E" w14:textId="77777777" w:rsidR="00DC118F" w:rsidRDefault="0002405B">
            <w:pPr>
              <w:pStyle w:val="TableParagraph"/>
              <w:spacing w:line="229" w:lineRule="exact"/>
              <w:ind w:left="107"/>
              <w:jc w:val="both"/>
              <w:rPr>
                <w:sz w:val="20"/>
              </w:rPr>
            </w:pPr>
            <w:r>
              <w:rPr>
                <w:sz w:val="20"/>
              </w:rPr>
              <w:t xml:space="preserve">Оценка       </w:t>
            </w:r>
            <w:r>
              <w:rPr>
                <w:spacing w:val="29"/>
                <w:sz w:val="20"/>
              </w:rPr>
              <w:t xml:space="preserve"> </w:t>
            </w:r>
            <w:r>
              <w:rPr>
                <w:sz w:val="20"/>
              </w:rPr>
              <w:t>способности</w:t>
            </w:r>
          </w:p>
          <w:p w14:paraId="06096CA3" w14:textId="77777777" w:rsidR="00DC118F" w:rsidRDefault="0002405B">
            <w:pPr>
              <w:pStyle w:val="TableParagraph"/>
              <w:tabs>
                <w:tab w:val="left" w:pos="1321"/>
                <w:tab w:val="left" w:pos="1580"/>
              </w:tabs>
              <w:ind w:left="107" w:right="99"/>
              <w:jc w:val="both"/>
              <w:rPr>
                <w:sz w:val="20"/>
              </w:rPr>
            </w:pPr>
            <w:r>
              <w:rPr>
                <w:sz w:val="20"/>
              </w:rPr>
              <w:t>учащихся</w:t>
            </w:r>
            <w:r>
              <w:rPr>
                <w:spacing w:val="1"/>
                <w:sz w:val="20"/>
              </w:rPr>
              <w:t xml:space="preserve"> </w:t>
            </w:r>
            <w:r>
              <w:rPr>
                <w:sz w:val="20"/>
              </w:rPr>
              <w:t>разрешать</w:t>
            </w:r>
            <w:r>
              <w:rPr>
                <w:spacing w:val="-47"/>
                <w:sz w:val="20"/>
              </w:rPr>
              <w:t xml:space="preserve"> </w:t>
            </w:r>
            <w:r>
              <w:rPr>
                <w:sz w:val="20"/>
              </w:rPr>
              <w:t>учебные</w:t>
            </w:r>
            <w:r>
              <w:rPr>
                <w:spacing w:val="1"/>
                <w:sz w:val="20"/>
              </w:rPr>
              <w:t xml:space="preserve"> </w:t>
            </w:r>
            <w:r>
              <w:rPr>
                <w:sz w:val="20"/>
              </w:rPr>
              <w:t>ситуации</w:t>
            </w:r>
            <w:r>
              <w:rPr>
                <w:spacing w:val="1"/>
                <w:sz w:val="20"/>
              </w:rPr>
              <w:t xml:space="preserve"> </w:t>
            </w:r>
            <w:r>
              <w:rPr>
                <w:sz w:val="20"/>
              </w:rPr>
              <w:t>и</w:t>
            </w:r>
            <w:r>
              <w:rPr>
                <w:spacing w:val="1"/>
                <w:sz w:val="20"/>
              </w:rPr>
              <w:t xml:space="preserve"> </w:t>
            </w:r>
            <w:r>
              <w:rPr>
                <w:sz w:val="20"/>
              </w:rPr>
              <w:t>выполнять</w:t>
            </w:r>
            <w:r>
              <w:rPr>
                <w:sz w:val="20"/>
              </w:rPr>
              <w:tab/>
            </w:r>
            <w:r>
              <w:rPr>
                <w:sz w:val="20"/>
              </w:rPr>
              <w:tab/>
            </w:r>
            <w:r>
              <w:rPr>
                <w:spacing w:val="-1"/>
                <w:sz w:val="20"/>
              </w:rPr>
              <w:t>учебные</w:t>
            </w:r>
            <w:r>
              <w:rPr>
                <w:spacing w:val="-48"/>
                <w:sz w:val="20"/>
              </w:rPr>
              <w:t xml:space="preserve"> </w:t>
            </w:r>
            <w:r>
              <w:rPr>
                <w:sz w:val="20"/>
              </w:rPr>
              <w:t>задачи,</w:t>
            </w:r>
            <w:r>
              <w:rPr>
                <w:sz w:val="20"/>
              </w:rPr>
              <w:tab/>
            </w:r>
            <w:r>
              <w:rPr>
                <w:spacing w:val="-1"/>
                <w:sz w:val="20"/>
              </w:rPr>
              <w:t>требующие</w:t>
            </w:r>
            <w:r>
              <w:rPr>
                <w:spacing w:val="-48"/>
                <w:sz w:val="20"/>
              </w:rPr>
              <w:t xml:space="preserve"> </w:t>
            </w:r>
            <w:r>
              <w:rPr>
                <w:sz w:val="20"/>
              </w:rPr>
              <w:t>владения</w:t>
            </w:r>
          </w:p>
          <w:p w14:paraId="32995FD7" w14:textId="77777777" w:rsidR="00DC118F" w:rsidRDefault="0002405B">
            <w:pPr>
              <w:pStyle w:val="TableParagraph"/>
              <w:tabs>
                <w:tab w:val="left" w:pos="2191"/>
              </w:tabs>
              <w:ind w:left="107" w:right="99"/>
              <w:rPr>
                <w:sz w:val="20"/>
              </w:rPr>
            </w:pPr>
            <w:r>
              <w:rPr>
                <w:sz w:val="20"/>
              </w:rPr>
              <w:t>познавательными,</w:t>
            </w:r>
            <w:r>
              <w:rPr>
                <w:spacing w:val="1"/>
                <w:sz w:val="20"/>
              </w:rPr>
              <w:t xml:space="preserve"> </w:t>
            </w:r>
            <w:r>
              <w:rPr>
                <w:sz w:val="20"/>
              </w:rPr>
              <w:t>коммуникативными</w:t>
            </w:r>
            <w:r>
              <w:rPr>
                <w:sz w:val="20"/>
              </w:rPr>
              <w:tab/>
            </w:r>
            <w:r>
              <w:rPr>
                <w:spacing w:val="-4"/>
                <w:sz w:val="20"/>
              </w:rPr>
              <w:t>и</w:t>
            </w:r>
            <w:r>
              <w:rPr>
                <w:spacing w:val="-47"/>
                <w:sz w:val="20"/>
              </w:rPr>
              <w:t xml:space="preserve"> </w:t>
            </w:r>
            <w:r>
              <w:rPr>
                <w:sz w:val="20"/>
              </w:rPr>
              <w:t>регулятивными</w:t>
            </w:r>
          </w:p>
          <w:p w14:paraId="40FE8A0A" w14:textId="77777777" w:rsidR="00DC118F" w:rsidRDefault="0002405B">
            <w:pPr>
              <w:pStyle w:val="TableParagraph"/>
              <w:spacing w:line="229" w:lineRule="exact"/>
              <w:ind w:left="107"/>
              <w:rPr>
                <w:sz w:val="20"/>
              </w:rPr>
            </w:pPr>
            <w:r>
              <w:rPr>
                <w:sz w:val="20"/>
              </w:rPr>
              <w:t>действиями,</w:t>
            </w:r>
          </w:p>
          <w:p w14:paraId="00026E67" w14:textId="77777777" w:rsidR="00DC118F" w:rsidRDefault="0002405B">
            <w:pPr>
              <w:pStyle w:val="TableParagraph"/>
              <w:tabs>
                <w:tab w:val="left" w:pos="2203"/>
              </w:tabs>
              <w:ind w:left="107" w:right="99"/>
              <w:rPr>
                <w:sz w:val="20"/>
              </w:rPr>
            </w:pPr>
            <w:r>
              <w:rPr>
                <w:sz w:val="20"/>
              </w:rPr>
              <w:t>реализуемыми</w:t>
            </w:r>
            <w:r>
              <w:rPr>
                <w:sz w:val="20"/>
              </w:rPr>
              <w:tab/>
            </w:r>
            <w:r>
              <w:rPr>
                <w:spacing w:val="-4"/>
                <w:sz w:val="20"/>
              </w:rPr>
              <w:t>в</w:t>
            </w:r>
            <w:r>
              <w:rPr>
                <w:spacing w:val="-47"/>
                <w:sz w:val="20"/>
              </w:rPr>
              <w:t xml:space="preserve"> </w:t>
            </w:r>
            <w:r>
              <w:rPr>
                <w:sz w:val="20"/>
              </w:rPr>
              <w:t>предметном</w:t>
            </w:r>
          </w:p>
          <w:p w14:paraId="7852093B" w14:textId="77777777" w:rsidR="00DC118F" w:rsidRDefault="0002405B">
            <w:pPr>
              <w:pStyle w:val="TableParagraph"/>
              <w:spacing w:line="217" w:lineRule="exact"/>
              <w:ind w:left="107"/>
              <w:rPr>
                <w:sz w:val="20"/>
              </w:rPr>
            </w:pPr>
            <w:r>
              <w:rPr>
                <w:sz w:val="20"/>
              </w:rPr>
              <w:t>преподавании.</w:t>
            </w:r>
          </w:p>
        </w:tc>
        <w:tc>
          <w:tcPr>
            <w:tcW w:w="2126" w:type="dxa"/>
          </w:tcPr>
          <w:p w14:paraId="7E3915E4" w14:textId="77777777" w:rsidR="00DC118F" w:rsidRDefault="0002405B">
            <w:pPr>
              <w:pStyle w:val="TableParagraph"/>
              <w:spacing w:line="242" w:lineRule="auto"/>
              <w:ind w:left="107" w:right="694"/>
            </w:pPr>
            <w:r>
              <w:t>Тематическая</w:t>
            </w:r>
            <w:r>
              <w:rPr>
                <w:spacing w:val="-52"/>
              </w:rPr>
              <w:t xml:space="preserve"> </w:t>
            </w:r>
            <w:r>
              <w:t>оценка/</w:t>
            </w:r>
          </w:p>
          <w:p w14:paraId="6F09C463" w14:textId="77777777" w:rsidR="00DC118F" w:rsidRDefault="0002405B">
            <w:pPr>
              <w:pStyle w:val="TableParagraph"/>
              <w:spacing w:line="242" w:lineRule="auto"/>
              <w:ind w:left="107" w:right="696"/>
            </w:pPr>
            <w:r>
              <w:t>тематический</w:t>
            </w:r>
            <w:r>
              <w:rPr>
                <w:spacing w:val="-52"/>
              </w:rPr>
              <w:t xml:space="preserve"> </w:t>
            </w:r>
            <w:r>
              <w:t>контроль</w:t>
            </w:r>
          </w:p>
        </w:tc>
        <w:tc>
          <w:tcPr>
            <w:tcW w:w="2126" w:type="dxa"/>
          </w:tcPr>
          <w:p w14:paraId="64BFEDD8" w14:textId="77777777" w:rsidR="00DC118F" w:rsidRDefault="0002405B">
            <w:pPr>
              <w:pStyle w:val="TableParagraph"/>
              <w:ind w:left="108" w:right="92"/>
              <w:jc w:val="both"/>
            </w:pPr>
            <w:r>
              <w:t>Оценка по каждому</w:t>
            </w:r>
            <w:r>
              <w:rPr>
                <w:spacing w:val="-52"/>
              </w:rPr>
              <w:t xml:space="preserve"> </w:t>
            </w:r>
            <w:r>
              <w:t>разделу</w:t>
            </w:r>
            <w:r>
              <w:rPr>
                <w:spacing w:val="1"/>
              </w:rPr>
              <w:t xml:space="preserve"> </w:t>
            </w:r>
            <w:r>
              <w:t>рабочей</w:t>
            </w:r>
            <w:r>
              <w:rPr>
                <w:spacing w:val="-52"/>
              </w:rPr>
              <w:t xml:space="preserve"> </w:t>
            </w:r>
            <w:r>
              <w:t>программы</w:t>
            </w:r>
          </w:p>
          <w:p w14:paraId="32145641" w14:textId="77777777" w:rsidR="00DC118F" w:rsidRDefault="0002405B">
            <w:pPr>
              <w:pStyle w:val="TableParagraph"/>
              <w:ind w:left="108"/>
              <w:jc w:val="both"/>
            </w:pPr>
            <w:r>
              <w:t>учебного</w:t>
            </w:r>
            <w:r>
              <w:rPr>
                <w:spacing w:val="-4"/>
              </w:rPr>
              <w:t xml:space="preserve"> </w:t>
            </w:r>
            <w:r>
              <w:t>предмета</w:t>
            </w:r>
          </w:p>
        </w:tc>
        <w:tc>
          <w:tcPr>
            <w:tcW w:w="2837" w:type="dxa"/>
          </w:tcPr>
          <w:p w14:paraId="513DCCD6" w14:textId="77777777" w:rsidR="00DC118F" w:rsidRDefault="0002405B">
            <w:pPr>
              <w:pStyle w:val="TableParagraph"/>
              <w:tabs>
                <w:tab w:val="left" w:pos="1462"/>
                <w:tab w:val="left" w:pos="1869"/>
                <w:tab w:val="left" w:pos="1972"/>
              </w:tabs>
              <w:ind w:left="109" w:right="95"/>
            </w:pPr>
            <w:r>
              <w:t>Своевременная</w:t>
            </w:r>
            <w:r>
              <w:rPr>
                <w:spacing w:val="1"/>
              </w:rPr>
              <w:t xml:space="preserve"> </w:t>
            </w:r>
            <w:r>
              <w:t>корректировка</w:t>
            </w:r>
            <w:r>
              <w:tab/>
            </w:r>
            <w:r>
              <w:tab/>
            </w:r>
            <w:r>
              <w:rPr>
                <w:spacing w:val="-1"/>
              </w:rPr>
              <w:t>рабочей</w:t>
            </w:r>
            <w:r>
              <w:rPr>
                <w:spacing w:val="-52"/>
              </w:rPr>
              <w:t xml:space="preserve"> </w:t>
            </w:r>
            <w:r>
              <w:t>программы</w:t>
            </w:r>
            <w:r>
              <w:tab/>
              <w:t>и</w:t>
            </w:r>
            <w:r>
              <w:tab/>
            </w:r>
            <w:r>
              <w:rPr>
                <w:spacing w:val="-1"/>
              </w:rPr>
              <w:t>учебного</w:t>
            </w:r>
            <w:r>
              <w:rPr>
                <w:spacing w:val="-52"/>
              </w:rPr>
              <w:t xml:space="preserve"> </w:t>
            </w:r>
            <w:r>
              <w:t>процесса</w:t>
            </w:r>
          </w:p>
        </w:tc>
      </w:tr>
      <w:tr w:rsidR="00DC118F" w14:paraId="1E78FF8D" w14:textId="77777777">
        <w:trPr>
          <w:trHeight w:val="253"/>
        </w:trPr>
        <w:tc>
          <w:tcPr>
            <w:tcW w:w="9499" w:type="dxa"/>
            <w:gridSpan w:val="4"/>
          </w:tcPr>
          <w:p w14:paraId="41E23787" w14:textId="77777777" w:rsidR="00DC118F" w:rsidRDefault="0002405B">
            <w:pPr>
              <w:pStyle w:val="TableParagraph"/>
              <w:spacing w:line="234" w:lineRule="exact"/>
              <w:ind w:left="1547" w:right="1360"/>
              <w:jc w:val="center"/>
              <w:rPr>
                <w:b/>
              </w:rPr>
            </w:pPr>
            <w:r>
              <w:rPr>
                <w:b/>
              </w:rPr>
              <w:t>Промежуточная</w:t>
            </w:r>
            <w:r>
              <w:rPr>
                <w:b/>
                <w:spacing w:val="-4"/>
              </w:rPr>
              <w:t xml:space="preserve"> </w:t>
            </w:r>
            <w:r>
              <w:rPr>
                <w:b/>
              </w:rPr>
              <w:t>аттестация(*)</w:t>
            </w:r>
          </w:p>
        </w:tc>
      </w:tr>
    </w:tbl>
    <w:p w14:paraId="7F43B327" w14:textId="77777777" w:rsidR="00DC118F" w:rsidRDefault="00DC118F">
      <w:pPr>
        <w:pStyle w:val="a3"/>
        <w:spacing w:before="9"/>
        <w:ind w:left="0" w:firstLine="0"/>
        <w:jc w:val="left"/>
        <w:rPr>
          <w:b/>
          <w:sz w:val="7"/>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126"/>
        <w:gridCol w:w="2126"/>
        <w:gridCol w:w="2837"/>
      </w:tblGrid>
      <w:tr w:rsidR="00DC118F" w14:paraId="29DC9200" w14:textId="77777777">
        <w:trPr>
          <w:trHeight w:val="5059"/>
        </w:trPr>
        <w:tc>
          <w:tcPr>
            <w:tcW w:w="2410" w:type="dxa"/>
          </w:tcPr>
          <w:p w14:paraId="633CCECF" w14:textId="77777777" w:rsidR="00DC118F" w:rsidRDefault="0002405B">
            <w:pPr>
              <w:pStyle w:val="TableParagraph"/>
              <w:tabs>
                <w:tab w:val="left" w:pos="1520"/>
              </w:tabs>
              <w:ind w:left="107" w:right="98"/>
              <w:jc w:val="both"/>
              <w:rPr>
                <w:sz w:val="20"/>
              </w:rPr>
            </w:pPr>
            <w:r>
              <w:rPr>
                <w:sz w:val="20"/>
              </w:rPr>
              <w:t>Оценка</w:t>
            </w:r>
            <w:r>
              <w:rPr>
                <w:sz w:val="20"/>
              </w:rPr>
              <w:tab/>
            </w:r>
            <w:r>
              <w:rPr>
                <w:spacing w:val="-1"/>
                <w:sz w:val="20"/>
              </w:rPr>
              <w:t>освоения</w:t>
            </w:r>
            <w:r>
              <w:rPr>
                <w:spacing w:val="-48"/>
                <w:sz w:val="20"/>
              </w:rPr>
              <w:t xml:space="preserve"> </w:t>
            </w:r>
            <w:r>
              <w:rPr>
                <w:sz w:val="20"/>
              </w:rPr>
              <w:t>образовательной</w:t>
            </w:r>
            <w:r>
              <w:rPr>
                <w:spacing w:val="1"/>
                <w:sz w:val="20"/>
              </w:rPr>
              <w:t xml:space="preserve"> </w:t>
            </w:r>
            <w:r>
              <w:rPr>
                <w:sz w:val="20"/>
              </w:rPr>
              <w:t>ООП</w:t>
            </w:r>
            <w:r>
              <w:rPr>
                <w:spacing w:val="-47"/>
                <w:sz w:val="20"/>
              </w:rPr>
              <w:t xml:space="preserve"> </w:t>
            </w:r>
            <w:r>
              <w:rPr>
                <w:sz w:val="20"/>
              </w:rPr>
              <w:t>ООО,</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отдельной</w:t>
            </w:r>
            <w:r>
              <w:rPr>
                <w:spacing w:val="1"/>
                <w:sz w:val="20"/>
              </w:rPr>
              <w:t xml:space="preserve"> </w:t>
            </w:r>
            <w:r>
              <w:rPr>
                <w:sz w:val="20"/>
              </w:rPr>
              <w:t>части</w:t>
            </w:r>
            <w:r>
              <w:rPr>
                <w:spacing w:val="1"/>
                <w:sz w:val="20"/>
              </w:rPr>
              <w:t xml:space="preserve"> </w:t>
            </w:r>
            <w:r>
              <w:rPr>
                <w:sz w:val="20"/>
              </w:rPr>
              <w:t>или</w:t>
            </w:r>
            <w:r>
              <w:rPr>
                <w:spacing w:val="-47"/>
                <w:sz w:val="20"/>
              </w:rPr>
              <w:t xml:space="preserve"> </w:t>
            </w:r>
            <w:r>
              <w:rPr>
                <w:sz w:val="20"/>
              </w:rPr>
              <w:t>всего</w:t>
            </w:r>
            <w:r>
              <w:rPr>
                <w:spacing w:val="1"/>
                <w:sz w:val="20"/>
              </w:rPr>
              <w:t xml:space="preserve"> </w:t>
            </w:r>
            <w:r>
              <w:rPr>
                <w:sz w:val="20"/>
              </w:rPr>
              <w:t>объёма</w:t>
            </w:r>
            <w:r>
              <w:rPr>
                <w:spacing w:val="1"/>
                <w:sz w:val="20"/>
              </w:rPr>
              <w:t xml:space="preserve"> </w:t>
            </w:r>
            <w:r>
              <w:rPr>
                <w:sz w:val="20"/>
              </w:rPr>
              <w:t>учебного</w:t>
            </w:r>
            <w:r>
              <w:rPr>
                <w:spacing w:val="1"/>
                <w:sz w:val="20"/>
              </w:rPr>
              <w:t xml:space="preserve"> </w:t>
            </w:r>
            <w:r>
              <w:rPr>
                <w:sz w:val="20"/>
              </w:rPr>
              <w:t>предмета, учебного курса</w:t>
            </w:r>
            <w:r>
              <w:rPr>
                <w:spacing w:val="-48"/>
                <w:sz w:val="20"/>
              </w:rPr>
              <w:t xml:space="preserve"> </w:t>
            </w:r>
            <w:r>
              <w:rPr>
                <w:sz w:val="20"/>
              </w:rPr>
              <w:t>(в том числе, внеурочной</w:t>
            </w:r>
            <w:r>
              <w:rPr>
                <w:spacing w:val="-47"/>
                <w:sz w:val="20"/>
              </w:rPr>
              <w:t xml:space="preserve"> </w:t>
            </w:r>
            <w:r>
              <w:rPr>
                <w:sz w:val="20"/>
              </w:rPr>
              <w:t>деятельности),</w:t>
            </w:r>
            <w:r>
              <w:rPr>
                <w:spacing w:val="1"/>
                <w:sz w:val="20"/>
              </w:rPr>
              <w:t xml:space="preserve"> </w:t>
            </w:r>
            <w:r>
              <w:rPr>
                <w:sz w:val="20"/>
              </w:rPr>
              <w:t>учебного</w:t>
            </w:r>
            <w:r>
              <w:rPr>
                <w:spacing w:val="1"/>
                <w:sz w:val="20"/>
              </w:rPr>
              <w:t xml:space="preserve"> </w:t>
            </w:r>
            <w:r>
              <w:rPr>
                <w:sz w:val="20"/>
              </w:rPr>
              <w:t>модуля</w:t>
            </w:r>
            <w:r>
              <w:rPr>
                <w:spacing w:val="-2"/>
                <w:sz w:val="20"/>
              </w:rPr>
              <w:t xml:space="preserve"> </w:t>
            </w:r>
            <w:r>
              <w:rPr>
                <w:sz w:val="20"/>
              </w:rPr>
              <w:t>ООП</w:t>
            </w:r>
            <w:r>
              <w:rPr>
                <w:spacing w:val="-1"/>
                <w:sz w:val="20"/>
              </w:rPr>
              <w:t xml:space="preserve"> </w:t>
            </w:r>
            <w:r>
              <w:rPr>
                <w:sz w:val="20"/>
              </w:rPr>
              <w:t>ООО</w:t>
            </w:r>
          </w:p>
        </w:tc>
        <w:tc>
          <w:tcPr>
            <w:tcW w:w="2126" w:type="dxa"/>
          </w:tcPr>
          <w:p w14:paraId="2ED6CDEA" w14:textId="77777777" w:rsidR="00DC118F" w:rsidRDefault="0002405B">
            <w:pPr>
              <w:pStyle w:val="TableParagraph"/>
              <w:ind w:left="107" w:right="628"/>
              <w:rPr>
                <w:sz w:val="20"/>
              </w:rPr>
            </w:pPr>
            <w:r>
              <w:rPr>
                <w:spacing w:val="-1"/>
                <w:sz w:val="20"/>
              </w:rPr>
              <w:t>Промежуточная</w:t>
            </w:r>
            <w:r>
              <w:rPr>
                <w:spacing w:val="-47"/>
                <w:sz w:val="20"/>
              </w:rPr>
              <w:t xml:space="preserve"> </w:t>
            </w:r>
            <w:r>
              <w:rPr>
                <w:sz w:val="20"/>
              </w:rPr>
              <w:t>аттестация</w:t>
            </w:r>
          </w:p>
        </w:tc>
        <w:tc>
          <w:tcPr>
            <w:tcW w:w="2126" w:type="dxa"/>
          </w:tcPr>
          <w:p w14:paraId="01A6675F" w14:textId="77777777" w:rsidR="00DC118F" w:rsidRDefault="0002405B">
            <w:pPr>
              <w:pStyle w:val="TableParagraph"/>
              <w:ind w:left="108" w:right="96"/>
              <w:jc w:val="both"/>
              <w:rPr>
                <w:sz w:val="20"/>
              </w:rPr>
            </w:pPr>
            <w:r>
              <w:rPr>
                <w:sz w:val="20"/>
              </w:rPr>
              <w:t>Ежегодно один раз в</w:t>
            </w:r>
            <w:r>
              <w:rPr>
                <w:spacing w:val="1"/>
                <w:sz w:val="20"/>
              </w:rPr>
              <w:t xml:space="preserve"> </w:t>
            </w:r>
            <w:r>
              <w:rPr>
                <w:sz w:val="20"/>
              </w:rPr>
              <w:t>конце</w:t>
            </w:r>
            <w:r>
              <w:rPr>
                <w:spacing w:val="1"/>
                <w:sz w:val="20"/>
              </w:rPr>
              <w:t xml:space="preserve"> </w:t>
            </w:r>
            <w:r>
              <w:rPr>
                <w:sz w:val="20"/>
              </w:rPr>
              <w:t>учебного года,</w:t>
            </w:r>
            <w:r>
              <w:rPr>
                <w:spacing w:val="1"/>
                <w:sz w:val="20"/>
              </w:rPr>
              <w:t xml:space="preserve"> </w:t>
            </w:r>
            <w:r>
              <w:rPr>
                <w:sz w:val="20"/>
              </w:rPr>
              <w:t>либо</w:t>
            </w:r>
            <w:r>
              <w:rPr>
                <w:spacing w:val="1"/>
                <w:sz w:val="20"/>
              </w:rPr>
              <w:t xml:space="preserve"> </w:t>
            </w:r>
            <w:r>
              <w:rPr>
                <w:sz w:val="20"/>
              </w:rPr>
              <w:t>в</w:t>
            </w:r>
            <w:r>
              <w:rPr>
                <w:spacing w:val="51"/>
                <w:sz w:val="20"/>
              </w:rPr>
              <w:t xml:space="preserve"> </w:t>
            </w:r>
            <w:r>
              <w:rPr>
                <w:sz w:val="20"/>
              </w:rPr>
              <w:t>конце</w:t>
            </w:r>
            <w:r>
              <w:rPr>
                <w:spacing w:val="1"/>
                <w:sz w:val="20"/>
              </w:rPr>
              <w:t xml:space="preserve"> </w:t>
            </w:r>
            <w:r>
              <w:rPr>
                <w:sz w:val="20"/>
              </w:rPr>
              <w:t>учебного курса (в том</w:t>
            </w:r>
            <w:r>
              <w:rPr>
                <w:spacing w:val="-47"/>
                <w:sz w:val="20"/>
              </w:rPr>
              <w:t xml:space="preserve"> </w:t>
            </w:r>
            <w:r>
              <w:rPr>
                <w:sz w:val="20"/>
              </w:rPr>
              <w:t>числе,</w:t>
            </w:r>
            <w:r>
              <w:rPr>
                <w:spacing w:val="1"/>
                <w:sz w:val="20"/>
              </w:rPr>
              <w:t xml:space="preserve"> </w:t>
            </w:r>
            <w:r>
              <w:rPr>
                <w:sz w:val="20"/>
              </w:rPr>
              <w:t>внеурочной</w:t>
            </w:r>
            <w:r>
              <w:rPr>
                <w:spacing w:val="-47"/>
                <w:sz w:val="20"/>
              </w:rPr>
              <w:t xml:space="preserve"> </w:t>
            </w:r>
            <w:r>
              <w:rPr>
                <w:sz w:val="20"/>
              </w:rPr>
              <w:t>деятельности),</w:t>
            </w:r>
          </w:p>
          <w:p w14:paraId="67D8676C" w14:textId="77777777" w:rsidR="00DC118F" w:rsidRDefault="0002405B">
            <w:pPr>
              <w:pStyle w:val="TableParagraph"/>
              <w:ind w:left="108" w:right="97"/>
              <w:jc w:val="both"/>
              <w:rPr>
                <w:sz w:val="20"/>
              </w:rPr>
            </w:pPr>
            <w:r>
              <w:rPr>
                <w:sz w:val="20"/>
              </w:rPr>
              <w:t>учебного</w:t>
            </w:r>
            <w:r>
              <w:rPr>
                <w:spacing w:val="51"/>
                <w:sz w:val="20"/>
              </w:rPr>
              <w:t xml:space="preserve"> </w:t>
            </w:r>
            <w:r>
              <w:rPr>
                <w:sz w:val="20"/>
              </w:rPr>
              <w:t>модуля,</w:t>
            </w:r>
            <w:r>
              <w:rPr>
                <w:spacing w:val="1"/>
                <w:sz w:val="20"/>
              </w:rPr>
              <w:t xml:space="preserve"> </w:t>
            </w:r>
            <w:r>
              <w:rPr>
                <w:sz w:val="20"/>
              </w:rPr>
              <w:t xml:space="preserve">если        </w:t>
            </w:r>
            <w:r>
              <w:rPr>
                <w:spacing w:val="16"/>
                <w:sz w:val="20"/>
              </w:rPr>
              <w:t xml:space="preserve"> </w:t>
            </w:r>
            <w:r>
              <w:rPr>
                <w:sz w:val="20"/>
              </w:rPr>
              <w:t xml:space="preserve">на        </w:t>
            </w:r>
            <w:r>
              <w:rPr>
                <w:spacing w:val="16"/>
                <w:sz w:val="20"/>
              </w:rPr>
              <w:t xml:space="preserve"> </w:t>
            </w:r>
            <w:r>
              <w:rPr>
                <w:sz w:val="20"/>
              </w:rPr>
              <w:t>него</w:t>
            </w:r>
          </w:p>
          <w:p w14:paraId="7404981D" w14:textId="77777777" w:rsidR="00DC118F" w:rsidRDefault="0002405B">
            <w:pPr>
              <w:pStyle w:val="TableParagraph"/>
              <w:tabs>
                <w:tab w:val="left" w:pos="1517"/>
              </w:tabs>
              <w:ind w:left="108" w:right="98"/>
              <w:jc w:val="both"/>
              <w:rPr>
                <w:sz w:val="20"/>
              </w:rPr>
            </w:pPr>
            <w:r>
              <w:rPr>
                <w:sz w:val="20"/>
              </w:rPr>
              <w:t>отводится</w:t>
            </w:r>
            <w:r>
              <w:rPr>
                <w:sz w:val="20"/>
              </w:rPr>
              <w:tab/>
            </w:r>
            <w:r>
              <w:rPr>
                <w:spacing w:val="-2"/>
                <w:sz w:val="20"/>
              </w:rPr>
              <w:t>менее</w:t>
            </w:r>
            <w:r>
              <w:rPr>
                <w:spacing w:val="-48"/>
                <w:sz w:val="20"/>
              </w:rPr>
              <w:t xml:space="preserve"> </w:t>
            </w:r>
            <w:r>
              <w:rPr>
                <w:sz w:val="20"/>
              </w:rPr>
              <w:t>одного</w:t>
            </w:r>
            <w:r>
              <w:rPr>
                <w:spacing w:val="-1"/>
                <w:sz w:val="20"/>
              </w:rPr>
              <w:t xml:space="preserve"> </w:t>
            </w:r>
            <w:r>
              <w:rPr>
                <w:sz w:val="20"/>
              </w:rPr>
              <w:t>учебного</w:t>
            </w:r>
            <w:r>
              <w:rPr>
                <w:spacing w:val="-3"/>
                <w:sz w:val="20"/>
              </w:rPr>
              <w:t xml:space="preserve"> </w:t>
            </w:r>
            <w:r>
              <w:rPr>
                <w:sz w:val="20"/>
              </w:rPr>
              <w:t>года</w:t>
            </w:r>
          </w:p>
        </w:tc>
        <w:tc>
          <w:tcPr>
            <w:tcW w:w="2837" w:type="dxa"/>
          </w:tcPr>
          <w:p w14:paraId="6F4C7BD4" w14:textId="77777777" w:rsidR="00DC118F" w:rsidRDefault="0002405B">
            <w:pPr>
              <w:pStyle w:val="TableParagraph"/>
              <w:tabs>
                <w:tab w:val="left" w:pos="1327"/>
                <w:tab w:val="left" w:pos="2630"/>
              </w:tabs>
              <w:ind w:left="109" w:right="97"/>
              <w:jc w:val="both"/>
              <w:rPr>
                <w:sz w:val="20"/>
              </w:rPr>
            </w:pPr>
            <w:r>
              <w:rPr>
                <w:sz w:val="20"/>
              </w:rPr>
              <w:t>Основание</w:t>
            </w:r>
            <w:r>
              <w:rPr>
                <w:spacing w:val="1"/>
                <w:sz w:val="20"/>
              </w:rPr>
              <w:t xml:space="preserve"> </w:t>
            </w:r>
            <w:r>
              <w:rPr>
                <w:sz w:val="20"/>
              </w:rPr>
              <w:t>для</w:t>
            </w:r>
            <w:r>
              <w:rPr>
                <w:spacing w:val="1"/>
                <w:sz w:val="20"/>
              </w:rPr>
              <w:t xml:space="preserve"> </w:t>
            </w:r>
            <w:r>
              <w:rPr>
                <w:sz w:val="20"/>
              </w:rPr>
              <w:t>перевода</w:t>
            </w:r>
            <w:r>
              <w:rPr>
                <w:spacing w:val="-47"/>
                <w:sz w:val="20"/>
              </w:rPr>
              <w:t xml:space="preserve"> </w:t>
            </w:r>
            <w:r>
              <w:rPr>
                <w:sz w:val="20"/>
              </w:rPr>
              <w:t>учащегося</w:t>
            </w:r>
            <w:r>
              <w:rPr>
                <w:spacing w:val="1"/>
                <w:sz w:val="20"/>
              </w:rPr>
              <w:t xml:space="preserve"> </w:t>
            </w:r>
            <w:r>
              <w:rPr>
                <w:sz w:val="20"/>
              </w:rPr>
              <w:t>в</w:t>
            </w:r>
            <w:r>
              <w:rPr>
                <w:spacing w:val="51"/>
                <w:sz w:val="20"/>
              </w:rPr>
              <w:t xml:space="preserve"> </w:t>
            </w:r>
            <w:r>
              <w:rPr>
                <w:sz w:val="20"/>
              </w:rPr>
              <w:t>следующий</w:t>
            </w:r>
            <w:r>
              <w:rPr>
                <w:spacing w:val="-47"/>
                <w:sz w:val="20"/>
              </w:rPr>
              <w:t xml:space="preserve"> </w:t>
            </w:r>
            <w:r>
              <w:rPr>
                <w:sz w:val="20"/>
              </w:rPr>
              <w:t>класс,</w:t>
            </w:r>
            <w:r>
              <w:rPr>
                <w:sz w:val="20"/>
              </w:rPr>
              <w:tab/>
              <w:t>допуск</w:t>
            </w:r>
            <w:r>
              <w:rPr>
                <w:sz w:val="20"/>
              </w:rPr>
              <w:tab/>
            </w:r>
            <w:r>
              <w:rPr>
                <w:spacing w:val="-4"/>
                <w:sz w:val="20"/>
              </w:rPr>
              <w:t>к</w:t>
            </w:r>
            <w:r>
              <w:rPr>
                <w:spacing w:val="-48"/>
                <w:sz w:val="20"/>
              </w:rPr>
              <w:t xml:space="preserve"> </w:t>
            </w:r>
            <w:r>
              <w:rPr>
                <w:sz w:val="20"/>
              </w:rPr>
              <w:t>государственной</w:t>
            </w:r>
            <w:r>
              <w:rPr>
                <w:spacing w:val="1"/>
                <w:sz w:val="20"/>
              </w:rPr>
              <w:t xml:space="preserve"> </w:t>
            </w:r>
            <w:r>
              <w:rPr>
                <w:sz w:val="20"/>
              </w:rPr>
              <w:t>итоговой</w:t>
            </w:r>
            <w:r>
              <w:rPr>
                <w:spacing w:val="1"/>
                <w:sz w:val="20"/>
              </w:rPr>
              <w:t xml:space="preserve"> </w:t>
            </w:r>
            <w:r>
              <w:rPr>
                <w:sz w:val="20"/>
              </w:rPr>
              <w:t>аттестации</w:t>
            </w:r>
            <w:r>
              <w:rPr>
                <w:spacing w:val="-2"/>
                <w:sz w:val="20"/>
              </w:rPr>
              <w:t xml:space="preserve"> </w:t>
            </w:r>
            <w:r>
              <w:rPr>
                <w:sz w:val="20"/>
              </w:rPr>
              <w:t>(далее</w:t>
            </w:r>
            <w:r>
              <w:rPr>
                <w:spacing w:val="1"/>
                <w:sz w:val="20"/>
              </w:rPr>
              <w:t xml:space="preserve"> </w:t>
            </w:r>
            <w:r>
              <w:rPr>
                <w:sz w:val="20"/>
              </w:rPr>
              <w:t>-</w:t>
            </w:r>
            <w:r>
              <w:rPr>
                <w:spacing w:val="-3"/>
                <w:sz w:val="20"/>
              </w:rPr>
              <w:t xml:space="preserve"> </w:t>
            </w:r>
            <w:r>
              <w:rPr>
                <w:sz w:val="20"/>
              </w:rPr>
              <w:t>ГИА).</w:t>
            </w:r>
          </w:p>
          <w:p w14:paraId="64377869" w14:textId="77777777" w:rsidR="00DC118F" w:rsidRDefault="0002405B">
            <w:pPr>
              <w:pStyle w:val="TableParagraph"/>
              <w:ind w:left="109" w:right="98"/>
              <w:jc w:val="both"/>
              <w:rPr>
                <w:sz w:val="20"/>
              </w:rPr>
            </w:pPr>
            <w:r>
              <w:rPr>
                <w:sz w:val="20"/>
              </w:rPr>
              <w:t>При</w:t>
            </w:r>
            <w:r>
              <w:rPr>
                <w:spacing w:val="1"/>
                <w:sz w:val="20"/>
              </w:rPr>
              <w:t xml:space="preserve"> </w:t>
            </w:r>
            <w:r>
              <w:rPr>
                <w:sz w:val="20"/>
              </w:rPr>
              <w:t>наличии</w:t>
            </w:r>
            <w:r>
              <w:rPr>
                <w:spacing w:val="1"/>
                <w:sz w:val="20"/>
              </w:rPr>
              <w:t xml:space="preserve"> </w:t>
            </w:r>
            <w:r>
              <w:rPr>
                <w:sz w:val="20"/>
              </w:rPr>
              <w:t>академической</w:t>
            </w:r>
            <w:r>
              <w:rPr>
                <w:spacing w:val="1"/>
                <w:sz w:val="20"/>
              </w:rPr>
              <w:t xml:space="preserve"> </w:t>
            </w:r>
            <w:r>
              <w:rPr>
                <w:sz w:val="20"/>
              </w:rPr>
              <w:t>задолженности:</w:t>
            </w:r>
          </w:p>
          <w:p w14:paraId="3F1352D9" w14:textId="77777777" w:rsidR="00DC118F" w:rsidRDefault="0002405B">
            <w:pPr>
              <w:pStyle w:val="TableParagraph"/>
              <w:numPr>
                <w:ilvl w:val="0"/>
                <w:numId w:val="50"/>
              </w:numPr>
              <w:tabs>
                <w:tab w:val="left" w:pos="686"/>
              </w:tabs>
              <w:ind w:right="98" w:firstLine="0"/>
              <w:jc w:val="both"/>
              <w:rPr>
                <w:sz w:val="20"/>
              </w:rPr>
            </w:pPr>
            <w:r>
              <w:rPr>
                <w:sz w:val="20"/>
              </w:rPr>
              <w:t>составление</w:t>
            </w:r>
            <w:r>
              <w:rPr>
                <w:spacing w:val="1"/>
                <w:sz w:val="20"/>
              </w:rPr>
              <w:t xml:space="preserve"> </w:t>
            </w:r>
            <w:r>
              <w:rPr>
                <w:sz w:val="20"/>
              </w:rPr>
              <w:t>плана</w:t>
            </w:r>
            <w:r>
              <w:rPr>
                <w:spacing w:val="1"/>
                <w:sz w:val="20"/>
              </w:rPr>
              <w:t xml:space="preserve"> </w:t>
            </w:r>
            <w:r>
              <w:rPr>
                <w:sz w:val="20"/>
              </w:rPr>
              <w:t>ликвидации</w:t>
            </w:r>
            <w:r>
              <w:rPr>
                <w:spacing w:val="1"/>
                <w:sz w:val="20"/>
              </w:rPr>
              <w:t xml:space="preserve"> </w:t>
            </w:r>
            <w:r>
              <w:rPr>
                <w:sz w:val="20"/>
              </w:rPr>
              <w:t>академической</w:t>
            </w:r>
            <w:r>
              <w:rPr>
                <w:spacing w:val="-47"/>
                <w:sz w:val="20"/>
              </w:rPr>
              <w:t xml:space="preserve"> </w:t>
            </w:r>
            <w:r>
              <w:rPr>
                <w:sz w:val="20"/>
              </w:rPr>
              <w:t>задолженности,</w:t>
            </w:r>
          </w:p>
          <w:p w14:paraId="635E2E97" w14:textId="77777777" w:rsidR="00DC118F" w:rsidRDefault="0002405B">
            <w:pPr>
              <w:pStyle w:val="TableParagraph"/>
              <w:tabs>
                <w:tab w:val="left" w:pos="1080"/>
                <w:tab w:val="left" w:pos="1500"/>
                <w:tab w:val="left" w:pos="2520"/>
              </w:tabs>
              <w:ind w:left="109" w:right="98"/>
              <w:rPr>
                <w:sz w:val="20"/>
              </w:rPr>
            </w:pPr>
            <w:r>
              <w:rPr>
                <w:sz w:val="20"/>
              </w:rPr>
              <w:t>-перевод</w:t>
            </w:r>
            <w:r>
              <w:rPr>
                <w:sz w:val="20"/>
              </w:rPr>
              <w:tab/>
              <w:t>на</w:t>
            </w:r>
            <w:r>
              <w:rPr>
                <w:sz w:val="20"/>
              </w:rPr>
              <w:tab/>
              <w:t>обучение</w:t>
            </w:r>
            <w:r>
              <w:rPr>
                <w:sz w:val="20"/>
              </w:rPr>
              <w:tab/>
            </w:r>
            <w:r>
              <w:rPr>
                <w:spacing w:val="-3"/>
                <w:sz w:val="20"/>
              </w:rPr>
              <w:t>по</w:t>
            </w:r>
            <w:r>
              <w:rPr>
                <w:spacing w:val="-47"/>
                <w:sz w:val="20"/>
              </w:rPr>
              <w:t xml:space="preserve"> </w:t>
            </w:r>
            <w:r>
              <w:rPr>
                <w:sz w:val="20"/>
              </w:rPr>
              <w:t>адаптированным</w:t>
            </w:r>
          </w:p>
          <w:p w14:paraId="2F2E35F1" w14:textId="77777777" w:rsidR="00DC118F" w:rsidRDefault="0002405B">
            <w:pPr>
              <w:pStyle w:val="TableParagraph"/>
              <w:spacing w:line="229" w:lineRule="exact"/>
              <w:ind w:left="109"/>
              <w:rPr>
                <w:sz w:val="20"/>
              </w:rPr>
            </w:pPr>
            <w:r>
              <w:rPr>
                <w:sz w:val="20"/>
              </w:rPr>
              <w:t>образовательным</w:t>
            </w:r>
          </w:p>
          <w:p w14:paraId="1AD82549" w14:textId="77777777" w:rsidR="00DC118F" w:rsidRDefault="0002405B">
            <w:pPr>
              <w:pStyle w:val="TableParagraph"/>
              <w:ind w:left="109" w:right="95"/>
              <w:jc w:val="both"/>
              <w:rPr>
                <w:sz w:val="20"/>
              </w:rPr>
            </w:pPr>
            <w:r>
              <w:rPr>
                <w:sz w:val="20"/>
              </w:rPr>
              <w:t>программам, в соответствии с</w:t>
            </w:r>
            <w:r>
              <w:rPr>
                <w:spacing w:val="1"/>
                <w:sz w:val="20"/>
              </w:rPr>
              <w:t xml:space="preserve"> </w:t>
            </w:r>
            <w:r>
              <w:rPr>
                <w:sz w:val="20"/>
              </w:rPr>
              <w:t>рекомендациями</w:t>
            </w:r>
            <w:r>
              <w:rPr>
                <w:spacing w:val="1"/>
                <w:sz w:val="20"/>
              </w:rPr>
              <w:t xml:space="preserve"> </w:t>
            </w:r>
            <w:r>
              <w:rPr>
                <w:sz w:val="20"/>
              </w:rPr>
              <w:t>психолого-</w:t>
            </w:r>
            <w:r>
              <w:rPr>
                <w:spacing w:val="-47"/>
                <w:sz w:val="20"/>
              </w:rPr>
              <w:t xml:space="preserve"> </w:t>
            </w:r>
            <w:r>
              <w:rPr>
                <w:sz w:val="20"/>
              </w:rPr>
              <w:t>медико-педагогической</w:t>
            </w:r>
          </w:p>
          <w:p w14:paraId="711B26FA" w14:textId="77777777" w:rsidR="00DC118F" w:rsidRDefault="0002405B">
            <w:pPr>
              <w:pStyle w:val="TableParagraph"/>
              <w:tabs>
                <w:tab w:val="left" w:pos="1188"/>
              </w:tabs>
              <w:ind w:left="109" w:right="97"/>
              <w:jc w:val="both"/>
              <w:rPr>
                <w:sz w:val="20"/>
              </w:rPr>
            </w:pPr>
            <w:r>
              <w:rPr>
                <w:sz w:val="20"/>
              </w:rPr>
              <w:t>комиссии</w:t>
            </w:r>
            <w:r>
              <w:rPr>
                <w:spacing w:val="1"/>
                <w:sz w:val="20"/>
              </w:rPr>
              <w:t xml:space="preserve"> </w:t>
            </w:r>
            <w:r>
              <w:rPr>
                <w:sz w:val="20"/>
              </w:rPr>
              <w:t>либо</w:t>
            </w:r>
            <w:r>
              <w:rPr>
                <w:spacing w:val="1"/>
                <w:sz w:val="20"/>
              </w:rPr>
              <w:t xml:space="preserve"> </w:t>
            </w:r>
            <w:r>
              <w:rPr>
                <w:sz w:val="20"/>
              </w:rPr>
              <w:t>на</w:t>
            </w:r>
            <w:r>
              <w:rPr>
                <w:spacing w:val="50"/>
                <w:sz w:val="20"/>
              </w:rPr>
              <w:t xml:space="preserve"> </w:t>
            </w:r>
            <w:r>
              <w:rPr>
                <w:sz w:val="20"/>
              </w:rPr>
              <w:t>обучение</w:t>
            </w:r>
            <w:r>
              <w:rPr>
                <w:spacing w:val="1"/>
                <w:sz w:val="20"/>
              </w:rPr>
              <w:t xml:space="preserve"> </w:t>
            </w:r>
            <w:r>
              <w:rPr>
                <w:sz w:val="20"/>
              </w:rPr>
              <w:t>по</w:t>
            </w:r>
            <w:r>
              <w:rPr>
                <w:sz w:val="20"/>
              </w:rPr>
              <w:tab/>
            </w:r>
            <w:r>
              <w:rPr>
                <w:spacing w:val="-1"/>
                <w:sz w:val="20"/>
              </w:rPr>
              <w:t>индивидуальному</w:t>
            </w:r>
            <w:r>
              <w:rPr>
                <w:spacing w:val="-48"/>
                <w:sz w:val="20"/>
              </w:rPr>
              <w:t xml:space="preserve"> </w:t>
            </w:r>
            <w:r>
              <w:rPr>
                <w:sz w:val="20"/>
              </w:rPr>
              <w:t>учебному</w:t>
            </w:r>
            <w:r>
              <w:rPr>
                <w:spacing w:val="-5"/>
                <w:sz w:val="20"/>
              </w:rPr>
              <w:t xml:space="preserve"> </w:t>
            </w:r>
            <w:r>
              <w:rPr>
                <w:sz w:val="20"/>
              </w:rPr>
              <w:t>плану,</w:t>
            </w:r>
          </w:p>
          <w:p w14:paraId="39B32D45" w14:textId="77777777" w:rsidR="00DC118F" w:rsidRDefault="0002405B">
            <w:pPr>
              <w:pStyle w:val="TableParagraph"/>
              <w:numPr>
                <w:ilvl w:val="0"/>
                <w:numId w:val="50"/>
              </w:numPr>
              <w:tabs>
                <w:tab w:val="left" w:pos="398"/>
                <w:tab w:val="left" w:pos="1845"/>
              </w:tabs>
              <w:spacing w:line="230" w:lineRule="exact"/>
              <w:ind w:right="98" w:firstLine="0"/>
              <w:jc w:val="both"/>
              <w:rPr>
                <w:sz w:val="20"/>
              </w:rPr>
            </w:pPr>
            <w:r>
              <w:rPr>
                <w:sz w:val="20"/>
              </w:rPr>
              <w:t>повторное</w:t>
            </w:r>
            <w:r>
              <w:rPr>
                <w:spacing w:val="1"/>
                <w:sz w:val="20"/>
              </w:rPr>
              <w:t xml:space="preserve"> </w:t>
            </w:r>
            <w:r>
              <w:rPr>
                <w:sz w:val="20"/>
              </w:rPr>
              <w:t>обучение</w:t>
            </w:r>
            <w:r>
              <w:rPr>
                <w:spacing w:val="1"/>
                <w:sz w:val="20"/>
              </w:rPr>
              <w:t xml:space="preserve"> </w:t>
            </w:r>
            <w:r>
              <w:rPr>
                <w:sz w:val="20"/>
              </w:rPr>
              <w:t>по</w:t>
            </w:r>
            <w:r>
              <w:rPr>
                <w:spacing w:val="-47"/>
                <w:sz w:val="20"/>
              </w:rPr>
              <w:t xml:space="preserve"> </w:t>
            </w:r>
            <w:r>
              <w:rPr>
                <w:sz w:val="20"/>
              </w:rPr>
              <w:t>усмотрению</w:t>
            </w:r>
            <w:r>
              <w:rPr>
                <w:sz w:val="20"/>
              </w:rPr>
              <w:tab/>
            </w:r>
            <w:r>
              <w:rPr>
                <w:spacing w:val="-1"/>
                <w:sz w:val="20"/>
              </w:rPr>
              <w:t>родителей</w:t>
            </w:r>
            <w:r>
              <w:rPr>
                <w:spacing w:val="-48"/>
                <w:sz w:val="20"/>
              </w:rPr>
              <w:t xml:space="preserve"> </w:t>
            </w:r>
            <w:r>
              <w:rPr>
                <w:sz w:val="20"/>
              </w:rPr>
              <w:t>(законных</w:t>
            </w:r>
            <w:r>
              <w:rPr>
                <w:spacing w:val="-3"/>
                <w:sz w:val="20"/>
              </w:rPr>
              <w:t xml:space="preserve"> </w:t>
            </w:r>
            <w:r>
              <w:rPr>
                <w:sz w:val="20"/>
              </w:rPr>
              <w:t>представителей)</w:t>
            </w:r>
          </w:p>
        </w:tc>
      </w:tr>
      <w:tr w:rsidR="00DC118F" w14:paraId="7799C838" w14:textId="77777777">
        <w:trPr>
          <w:trHeight w:val="251"/>
        </w:trPr>
        <w:tc>
          <w:tcPr>
            <w:tcW w:w="9499" w:type="dxa"/>
            <w:gridSpan w:val="4"/>
          </w:tcPr>
          <w:p w14:paraId="0DD9CCFD" w14:textId="77777777" w:rsidR="00DC118F" w:rsidRDefault="0002405B">
            <w:pPr>
              <w:pStyle w:val="TableParagraph"/>
              <w:spacing w:line="232" w:lineRule="exact"/>
              <w:ind w:left="1547" w:right="1363"/>
              <w:jc w:val="center"/>
              <w:rPr>
                <w:b/>
              </w:rPr>
            </w:pPr>
            <w:r>
              <w:rPr>
                <w:b/>
              </w:rPr>
              <w:t>Психолого-педагогическое</w:t>
            </w:r>
            <w:r>
              <w:rPr>
                <w:b/>
                <w:spacing w:val="-6"/>
              </w:rPr>
              <w:t xml:space="preserve"> </w:t>
            </w:r>
            <w:r>
              <w:rPr>
                <w:b/>
              </w:rPr>
              <w:t>наблюдение</w:t>
            </w:r>
          </w:p>
        </w:tc>
      </w:tr>
      <w:tr w:rsidR="00DC118F" w14:paraId="3F676EE1" w14:textId="77777777">
        <w:trPr>
          <w:trHeight w:val="4370"/>
        </w:trPr>
        <w:tc>
          <w:tcPr>
            <w:tcW w:w="2410" w:type="dxa"/>
          </w:tcPr>
          <w:p w14:paraId="61A30307" w14:textId="77777777" w:rsidR="00DC118F" w:rsidRDefault="0002405B">
            <w:pPr>
              <w:pStyle w:val="TableParagraph"/>
              <w:tabs>
                <w:tab w:val="left" w:pos="1389"/>
                <w:tab w:val="left" w:pos="1834"/>
              </w:tabs>
              <w:ind w:left="107" w:right="97"/>
              <w:jc w:val="both"/>
              <w:rPr>
                <w:sz w:val="20"/>
              </w:rPr>
            </w:pPr>
            <w:r>
              <w:rPr>
                <w:color w:val="333333"/>
                <w:sz w:val="20"/>
              </w:rPr>
              <w:lastRenderedPageBreak/>
              <w:t>Получение необходимых</w:t>
            </w:r>
            <w:r>
              <w:rPr>
                <w:color w:val="333333"/>
                <w:spacing w:val="-47"/>
                <w:sz w:val="20"/>
              </w:rPr>
              <w:t xml:space="preserve"> </w:t>
            </w:r>
            <w:r>
              <w:rPr>
                <w:color w:val="333333"/>
                <w:sz w:val="20"/>
              </w:rPr>
              <w:t>данные</w:t>
            </w:r>
            <w:r>
              <w:rPr>
                <w:color w:val="333333"/>
                <w:spacing w:val="1"/>
                <w:sz w:val="20"/>
              </w:rPr>
              <w:t xml:space="preserve"> </w:t>
            </w:r>
            <w:r>
              <w:rPr>
                <w:color w:val="333333"/>
                <w:sz w:val="20"/>
              </w:rPr>
              <w:t>для</w:t>
            </w:r>
            <w:r>
              <w:rPr>
                <w:color w:val="333333"/>
                <w:spacing w:val="1"/>
                <w:sz w:val="20"/>
              </w:rPr>
              <w:t xml:space="preserve"> </w:t>
            </w:r>
            <w:r>
              <w:rPr>
                <w:color w:val="333333"/>
                <w:sz w:val="20"/>
              </w:rPr>
              <w:t>построения</w:t>
            </w:r>
            <w:r>
              <w:rPr>
                <w:color w:val="333333"/>
                <w:spacing w:val="1"/>
                <w:sz w:val="20"/>
              </w:rPr>
              <w:t xml:space="preserve"> </w:t>
            </w:r>
            <w:r>
              <w:rPr>
                <w:color w:val="333333"/>
                <w:sz w:val="20"/>
              </w:rPr>
              <w:t>общей картины личности</w:t>
            </w:r>
            <w:r>
              <w:rPr>
                <w:color w:val="333333"/>
                <w:spacing w:val="-47"/>
                <w:sz w:val="20"/>
              </w:rPr>
              <w:t xml:space="preserve"> </w:t>
            </w:r>
            <w:r>
              <w:rPr>
                <w:color w:val="333333"/>
                <w:sz w:val="20"/>
              </w:rPr>
              <w:t>учащегося,</w:t>
            </w:r>
            <w:r>
              <w:rPr>
                <w:color w:val="333333"/>
                <w:spacing w:val="1"/>
                <w:sz w:val="20"/>
              </w:rPr>
              <w:t xml:space="preserve"> </w:t>
            </w:r>
            <w:r>
              <w:rPr>
                <w:color w:val="333333"/>
                <w:sz w:val="20"/>
              </w:rPr>
              <w:t>динамики</w:t>
            </w:r>
            <w:r>
              <w:rPr>
                <w:color w:val="333333"/>
                <w:spacing w:val="-47"/>
                <w:sz w:val="20"/>
              </w:rPr>
              <w:t xml:space="preserve"> </w:t>
            </w:r>
            <w:r>
              <w:rPr>
                <w:color w:val="333333"/>
                <w:sz w:val="20"/>
              </w:rPr>
              <w:t>личностного</w:t>
            </w:r>
            <w:r>
              <w:rPr>
                <w:color w:val="333333"/>
                <w:sz w:val="20"/>
              </w:rPr>
              <w:tab/>
            </w:r>
            <w:r>
              <w:rPr>
                <w:color w:val="333333"/>
                <w:sz w:val="20"/>
              </w:rPr>
              <w:tab/>
            </w:r>
            <w:r>
              <w:rPr>
                <w:color w:val="333333"/>
                <w:spacing w:val="-1"/>
                <w:sz w:val="20"/>
              </w:rPr>
              <w:t>роста</w:t>
            </w:r>
            <w:r>
              <w:rPr>
                <w:color w:val="333333"/>
                <w:spacing w:val="-48"/>
                <w:sz w:val="20"/>
              </w:rPr>
              <w:t xml:space="preserve"> </w:t>
            </w:r>
            <w:r>
              <w:rPr>
                <w:color w:val="333333"/>
                <w:sz w:val="20"/>
              </w:rPr>
              <w:t>учащихся,</w:t>
            </w:r>
            <w:r>
              <w:rPr>
                <w:color w:val="333333"/>
                <w:spacing w:val="1"/>
                <w:sz w:val="20"/>
              </w:rPr>
              <w:t xml:space="preserve"> </w:t>
            </w:r>
            <w:r>
              <w:rPr>
                <w:color w:val="333333"/>
                <w:sz w:val="20"/>
              </w:rPr>
              <w:t>а</w:t>
            </w:r>
            <w:r>
              <w:rPr>
                <w:color w:val="333333"/>
                <w:spacing w:val="1"/>
                <w:sz w:val="20"/>
              </w:rPr>
              <w:t xml:space="preserve"> </w:t>
            </w:r>
            <w:r>
              <w:rPr>
                <w:color w:val="333333"/>
                <w:sz w:val="20"/>
              </w:rPr>
              <w:t>также</w:t>
            </w:r>
            <w:r>
              <w:rPr>
                <w:color w:val="333333"/>
                <w:spacing w:val="1"/>
                <w:sz w:val="20"/>
              </w:rPr>
              <w:t xml:space="preserve"> </w:t>
            </w:r>
            <w:r>
              <w:rPr>
                <w:color w:val="333333"/>
                <w:sz w:val="20"/>
              </w:rPr>
              <w:t>с</w:t>
            </w:r>
            <w:r>
              <w:rPr>
                <w:color w:val="333333"/>
                <w:spacing w:val="-47"/>
                <w:sz w:val="20"/>
              </w:rPr>
              <w:t xml:space="preserve"> </w:t>
            </w:r>
            <w:r>
              <w:rPr>
                <w:color w:val="333333"/>
                <w:sz w:val="20"/>
              </w:rPr>
              <w:t>целью</w:t>
            </w:r>
            <w:r>
              <w:rPr>
                <w:color w:val="333333"/>
                <w:sz w:val="20"/>
              </w:rPr>
              <w:tab/>
            </w:r>
            <w:r>
              <w:rPr>
                <w:color w:val="333333"/>
                <w:spacing w:val="-1"/>
                <w:sz w:val="20"/>
              </w:rPr>
              <w:t>выявления</w:t>
            </w:r>
            <w:r>
              <w:rPr>
                <w:color w:val="333333"/>
                <w:spacing w:val="-48"/>
                <w:sz w:val="20"/>
              </w:rPr>
              <w:t xml:space="preserve"> </w:t>
            </w:r>
            <w:r>
              <w:rPr>
                <w:color w:val="333333"/>
                <w:sz w:val="20"/>
              </w:rPr>
              <w:t>успешности</w:t>
            </w:r>
          </w:p>
          <w:p w14:paraId="45B818F5" w14:textId="77777777" w:rsidR="00DC118F" w:rsidRDefault="0002405B">
            <w:pPr>
              <w:pStyle w:val="TableParagraph"/>
              <w:spacing w:line="229" w:lineRule="exact"/>
              <w:ind w:left="107"/>
              <w:rPr>
                <w:sz w:val="20"/>
              </w:rPr>
            </w:pPr>
            <w:r>
              <w:rPr>
                <w:color w:val="333333"/>
                <w:sz w:val="20"/>
              </w:rPr>
              <w:t>реализуемого</w:t>
            </w:r>
          </w:p>
          <w:p w14:paraId="42A23AAF" w14:textId="77777777" w:rsidR="00DC118F" w:rsidRDefault="0002405B">
            <w:pPr>
              <w:pStyle w:val="TableParagraph"/>
              <w:ind w:left="107" w:right="873"/>
              <w:rPr>
                <w:sz w:val="20"/>
              </w:rPr>
            </w:pPr>
            <w:r>
              <w:rPr>
                <w:color w:val="333333"/>
                <w:spacing w:val="-1"/>
                <w:sz w:val="20"/>
              </w:rPr>
              <w:t>педагогического</w:t>
            </w:r>
            <w:r>
              <w:rPr>
                <w:color w:val="333333"/>
                <w:spacing w:val="-47"/>
                <w:sz w:val="20"/>
              </w:rPr>
              <w:t xml:space="preserve"> </w:t>
            </w:r>
            <w:r>
              <w:rPr>
                <w:color w:val="333333"/>
                <w:sz w:val="20"/>
              </w:rPr>
              <w:t>процесса</w:t>
            </w:r>
          </w:p>
        </w:tc>
        <w:tc>
          <w:tcPr>
            <w:tcW w:w="2126" w:type="dxa"/>
          </w:tcPr>
          <w:p w14:paraId="64B21095" w14:textId="77777777" w:rsidR="00DC118F" w:rsidRDefault="0002405B">
            <w:pPr>
              <w:pStyle w:val="TableParagraph"/>
              <w:spacing w:line="224" w:lineRule="exact"/>
              <w:ind w:left="107"/>
              <w:rPr>
                <w:sz w:val="20"/>
              </w:rPr>
            </w:pPr>
            <w:r>
              <w:rPr>
                <w:sz w:val="20"/>
              </w:rPr>
              <w:t>Психолого-</w:t>
            </w:r>
          </w:p>
          <w:p w14:paraId="1E330922" w14:textId="77777777" w:rsidR="00DC118F" w:rsidRDefault="0002405B">
            <w:pPr>
              <w:pStyle w:val="TableParagraph"/>
              <w:ind w:left="107" w:right="681"/>
              <w:rPr>
                <w:sz w:val="20"/>
              </w:rPr>
            </w:pPr>
            <w:r>
              <w:rPr>
                <w:spacing w:val="-1"/>
                <w:sz w:val="20"/>
              </w:rPr>
              <w:t>педагогическое</w:t>
            </w:r>
            <w:r>
              <w:rPr>
                <w:spacing w:val="-47"/>
                <w:sz w:val="20"/>
              </w:rPr>
              <w:t xml:space="preserve"> </w:t>
            </w:r>
            <w:r>
              <w:rPr>
                <w:sz w:val="20"/>
              </w:rPr>
              <w:t>наблюдение</w:t>
            </w:r>
          </w:p>
        </w:tc>
        <w:tc>
          <w:tcPr>
            <w:tcW w:w="2126" w:type="dxa"/>
          </w:tcPr>
          <w:p w14:paraId="26F2317F" w14:textId="77777777" w:rsidR="00DC118F" w:rsidRDefault="0002405B">
            <w:pPr>
              <w:pStyle w:val="TableParagraph"/>
              <w:spacing w:line="224" w:lineRule="exact"/>
              <w:ind w:left="108"/>
              <w:rPr>
                <w:sz w:val="20"/>
              </w:rPr>
            </w:pPr>
            <w:r>
              <w:rPr>
                <w:sz w:val="20"/>
              </w:rPr>
              <w:t>Осуществляется</w:t>
            </w:r>
          </w:p>
          <w:p w14:paraId="3461AE4D" w14:textId="77777777" w:rsidR="00DC118F" w:rsidRDefault="0002405B">
            <w:pPr>
              <w:pStyle w:val="TableParagraph"/>
              <w:tabs>
                <w:tab w:val="left" w:pos="1921"/>
              </w:tabs>
              <w:ind w:left="108" w:right="98"/>
              <w:rPr>
                <w:sz w:val="20"/>
              </w:rPr>
            </w:pPr>
            <w:r>
              <w:rPr>
                <w:sz w:val="20"/>
              </w:rPr>
              <w:t>систематически</w:t>
            </w:r>
            <w:r>
              <w:rPr>
                <w:sz w:val="20"/>
              </w:rPr>
              <w:tab/>
            </w:r>
            <w:r>
              <w:rPr>
                <w:spacing w:val="-5"/>
                <w:sz w:val="20"/>
              </w:rPr>
              <w:t>в</w:t>
            </w:r>
            <w:r>
              <w:rPr>
                <w:spacing w:val="-47"/>
                <w:sz w:val="20"/>
              </w:rPr>
              <w:t xml:space="preserve"> </w:t>
            </w:r>
            <w:r>
              <w:rPr>
                <w:sz w:val="20"/>
              </w:rPr>
              <w:t>период</w:t>
            </w:r>
          </w:p>
          <w:p w14:paraId="22689FA9" w14:textId="77777777" w:rsidR="00DC118F" w:rsidRDefault="0002405B">
            <w:pPr>
              <w:pStyle w:val="TableParagraph"/>
              <w:ind w:left="108" w:right="495"/>
              <w:rPr>
                <w:sz w:val="20"/>
              </w:rPr>
            </w:pPr>
            <w:r>
              <w:rPr>
                <w:sz w:val="20"/>
              </w:rPr>
              <w:t>осуществления</w:t>
            </w:r>
            <w:r>
              <w:rPr>
                <w:spacing w:val="1"/>
                <w:sz w:val="20"/>
              </w:rPr>
              <w:t xml:space="preserve"> </w:t>
            </w:r>
            <w:r>
              <w:rPr>
                <w:spacing w:val="-1"/>
                <w:sz w:val="20"/>
              </w:rPr>
              <w:t>образовательного</w:t>
            </w:r>
          </w:p>
          <w:p w14:paraId="22C1C826" w14:textId="77777777" w:rsidR="00DC118F" w:rsidRDefault="0002405B">
            <w:pPr>
              <w:pStyle w:val="TableParagraph"/>
              <w:ind w:left="108"/>
              <w:rPr>
                <w:sz w:val="20"/>
              </w:rPr>
            </w:pPr>
            <w:r>
              <w:rPr>
                <w:sz w:val="20"/>
              </w:rPr>
              <w:t>процесса</w:t>
            </w:r>
            <w:r>
              <w:rPr>
                <w:spacing w:val="31"/>
                <w:sz w:val="20"/>
              </w:rPr>
              <w:t xml:space="preserve"> </w:t>
            </w:r>
            <w:r>
              <w:rPr>
                <w:sz w:val="20"/>
              </w:rPr>
              <w:t>в</w:t>
            </w:r>
            <w:r>
              <w:rPr>
                <w:spacing w:val="30"/>
                <w:sz w:val="20"/>
              </w:rPr>
              <w:t xml:space="preserve"> </w:t>
            </w:r>
            <w:r>
              <w:rPr>
                <w:sz w:val="20"/>
              </w:rPr>
              <w:t>5</w:t>
            </w:r>
            <w:r>
              <w:rPr>
                <w:spacing w:val="34"/>
                <w:sz w:val="20"/>
              </w:rPr>
              <w:t xml:space="preserve"> </w:t>
            </w:r>
            <w:r>
              <w:rPr>
                <w:sz w:val="20"/>
              </w:rPr>
              <w:t>и</w:t>
            </w:r>
            <w:r>
              <w:rPr>
                <w:spacing w:val="29"/>
                <w:sz w:val="20"/>
              </w:rPr>
              <w:t xml:space="preserve"> </w:t>
            </w:r>
            <w:r>
              <w:rPr>
                <w:sz w:val="20"/>
              </w:rPr>
              <w:t>9</w:t>
            </w:r>
            <w:r>
              <w:rPr>
                <w:spacing w:val="-47"/>
                <w:sz w:val="20"/>
              </w:rPr>
              <w:t xml:space="preserve"> </w:t>
            </w:r>
            <w:r>
              <w:rPr>
                <w:sz w:val="20"/>
              </w:rPr>
              <w:t>классах</w:t>
            </w:r>
          </w:p>
        </w:tc>
        <w:tc>
          <w:tcPr>
            <w:tcW w:w="2837" w:type="dxa"/>
          </w:tcPr>
          <w:p w14:paraId="7F2824A8" w14:textId="77777777" w:rsidR="00DC118F" w:rsidRDefault="0002405B">
            <w:pPr>
              <w:pStyle w:val="TableParagraph"/>
              <w:tabs>
                <w:tab w:val="left" w:pos="1683"/>
              </w:tabs>
              <w:ind w:left="109" w:right="98"/>
              <w:jc w:val="both"/>
              <w:rPr>
                <w:sz w:val="20"/>
              </w:rPr>
            </w:pPr>
            <w:r>
              <w:rPr>
                <w:sz w:val="20"/>
              </w:rPr>
              <w:t xml:space="preserve">Результаты   </w:t>
            </w:r>
            <w:r>
              <w:rPr>
                <w:spacing w:val="1"/>
                <w:sz w:val="20"/>
              </w:rPr>
              <w:t xml:space="preserve"> </w:t>
            </w:r>
            <w:r>
              <w:rPr>
                <w:sz w:val="20"/>
              </w:rPr>
              <w:t>используются</w:t>
            </w:r>
            <w:r>
              <w:rPr>
                <w:spacing w:val="1"/>
                <w:sz w:val="20"/>
              </w:rPr>
              <w:t xml:space="preserve"> </w:t>
            </w:r>
            <w:r>
              <w:rPr>
                <w:sz w:val="20"/>
              </w:rPr>
              <w:t>для</w:t>
            </w:r>
            <w:r>
              <w:rPr>
                <w:sz w:val="20"/>
              </w:rPr>
              <w:tab/>
            </w:r>
            <w:r>
              <w:rPr>
                <w:spacing w:val="-1"/>
                <w:sz w:val="20"/>
              </w:rPr>
              <w:t>составления</w:t>
            </w:r>
            <w:r>
              <w:rPr>
                <w:spacing w:val="-48"/>
                <w:sz w:val="20"/>
              </w:rPr>
              <w:t xml:space="preserve"> </w:t>
            </w:r>
            <w:r>
              <w:rPr>
                <w:sz w:val="20"/>
              </w:rPr>
              <w:t>психологической</w:t>
            </w:r>
          </w:p>
          <w:p w14:paraId="42132C7B" w14:textId="77777777" w:rsidR="00DC118F" w:rsidRDefault="0002405B">
            <w:pPr>
              <w:pStyle w:val="TableParagraph"/>
              <w:tabs>
                <w:tab w:val="left" w:pos="1709"/>
              </w:tabs>
              <w:ind w:left="109" w:right="98"/>
              <w:jc w:val="both"/>
              <w:rPr>
                <w:sz w:val="20"/>
              </w:rPr>
            </w:pPr>
            <w:r>
              <w:rPr>
                <w:sz w:val="20"/>
              </w:rPr>
              <w:t>интерпретации</w:t>
            </w:r>
            <w:r>
              <w:rPr>
                <w:spacing w:val="1"/>
                <w:sz w:val="20"/>
              </w:rPr>
              <w:t xml:space="preserve"> </w:t>
            </w:r>
            <w:r>
              <w:rPr>
                <w:sz w:val="20"/>
              </w:rPr>
              <w:t>динамики</w:t>
            </w:r>
            <w:r>
              <w:rPr>
                <w:spacing w:val="-47"/>
                <w:sz w:val="20"/>
              </w:rPr>
              <w:t xml:space="preserve"> </w:t>
            </w:r>
            <w:r>
              <w:rPr>
                <w:sz w:val="20"/>
              </w:rPr>
              <w:t>личностных</w:t>
            </w:r>
            <w:r>
              <w:rPr>
                <w:sz w:val="20"/>
              </w:rPr>
              <w:tab/>
            </w:r>
            <w:r>
              <w:rPr>
                <w:spacing w:val="-1"/>
                <w:sz w:val="20"/>
              </w:rPr>
              <w:t>результатов</w:t>
            </w:r>
          </w:p>
          <w:p w14:paraId="749E3070" w14:textId="77777777" w:rsidR="00DC118F" w:rsidRDefault="0002405B">
            <w:pPr>
              <w:pStyle w:val="TableParagraph"/>
              <w:tabs>
                <w:tab w:val="left" w:pos="1980"/>
              </w:tabs>
              <w:ind w:left="109" w:right="101"/>
              <w:jc w:val="both"/>
              <w:rPr>
                <w:sz w:val="20"/>
              </w:rPr>
            </w:pPr>
            <w:r>
              <w:rPr>
                <w:sz w:val="20"/>
              </w:rPr>
              <w:t>учащихся,</w:t>
            </w:r>
            <w:r>
              <w:rPr>
                <w:sz w:val="20"/>
              </w:rPr>
              <w:tab/>
            </w:r>
            <w:r>
              <w:rPr>
                <w:spacing w:val="-1"/>
                <w:sz w:val="20"/>
              </w:rPr>
              <w:t>условий,</w:t>
            </w:r>
            <w:r>
              <w:rPr>
                <w:spacing w:val="-48"/>
                <w:sz w:val="20"/>
              </w:rPr>
              <w:t xml:space="preserve"> </w:t>
            </w:r>
            <w:r>
              <w:rPr>
                <w:sz w:val="20"/>
              </w:rPr>
              <w:t>образовательного</w:t>
            </w:r>
            <w:r>
              <w:rPr>
                <w:spacing w:val="-2"/>
                <w:sz w:val="20"/>
              </w:rPr>
              <w:t xml:space="preserve"> </w:t>
            </w:r>
            <w:r>
              <w:rPr>
                <w:sz w:val="20"/>
              </w:rPr>
              <w:t>процесса.</w:t>
            </w:r>
          </w:p>
          <w:p w14:paraId="73B53D02" w14:textId="77777777" w:rsidR="00DC118F" w:rsidRDefault="0002405B">
            <w:pPr>
              <w:pStyle w:val="TableParagraph"/>
              <w:tabs>
                <w:tab w:val="left" w:pos="1776"/>
                <w:tab w:val="left" w:pos="1993"/>
              </w:tabs>
              <w:ind w:left="109" w:right="95"/>
              <w:jc w:val="both"/>
              <w:rPr>
                <w:sz w:val="20"/>
              </w:rPr>
            </w:pPr>
            <w:r>
              <w:rPr>
                <w:sz w:val="20"/>
              </w:rPr>
              <w:t>Результаты</w:t>
            </w:r>
            <w:r>
              <w:rPr>
                <w:sz w:val="20"/>
              </w:rPr>
              <w:tab/>
            </w:r>
            <w:r>
              <w:rPr>
                <w:spacing w:val="-1"/>
                <w:sz w:val="20"/>
              </w:rPr>
              <w:t>психолого-</w:t>
            </w:r>
            <w:r>
              <w:rPr>
                <w:spacing w:val="-48"/>
                <w:sz w:val="20"/>
              </w:rPr>
              <w:t xml:space="preserve"> </w:t>
            </w:r>
            <w:r>
              <w:rPr>
                <w:sz w:val="20"/>
              </w:rPr>
              <w:t>педагогического</w:t>
            </w:r>
            <w:r>
              <w:rPr>
                <w:spacing w:val="1"/>
                <w:sz w:val="20"/>
              </w:rPr>
              <w:t xml:space="preserve"> </w:t>
            </w:r>
            <w:r>
              <w:rPr>
                <w:sz w:val="20"/>
              </w:rPr>
              <w:t>наблюдения</w:t>
            </w:r>
            <w:r>
              <w:rPr>
                <w:spacing w:val="-47"/>
                <w:sz w:val="20"/>
              </w:rPr>
              <w:t xml:space="preserve"> </w:t>
            </w:r>
            <w:r>
              <w:rPr>
                <w:sz w:val="20"/>
              </w:rPr>
              <w:t>являются</w:t>
            </w:r>
            <w:r>
              <w:rPr>
                <w:spacing w:val="1"/>
                <w:sz w:val="20"/>
              </w:rPr>
              <w:t xml:space="preserve"> </w:t>
            </w:r>
            <w:r>
              <w:rPr>
                <w:sz w:val="20"/>
              </w:rPr>
              <w:t>основанием</w:t>
            </w:r>
            <w:r>
              <w:rPr>
                <w:spacing w:val="1"/>
                <w:sz w:val="20"/>
              </w:rPr>
              <w:t xml:space="preserve"> </w:t>
            </w:r>
            <w:r>
              <w:rPr>
                <w:sz w:val="20"/>
              </w:rPr>
              <w:t>для</w:t>
            </w:r>
            <w:r>
              <w:rPr>
                <w:spacing w:val="-47"/>
                <w:sz w:val="20"/>
              </w:rPr>
              <w:t xml:space="preserve"> </w:t>
            </w:r>
            <w:r>
              <w:rPr>
                <w:sz w:val="20"/>
              </w:rPr>
              <w:t>корректировки</w:t>
            </w:r>
            <w:r>
              <w:rPr>
                <w:sz w:val="20"/>
              </w:rPr>
              <w:tab/>
            </w:r>
            <w:r>
              <w:rPr>
                <w:sz w:val="20"/>
              </w:rPr>
              <w:tab/>
            </w:r>
            <w:r>
              <w:rPr>
                <w:spacing w:val="-1"/>
                <w:sz w:val="20"/>
              </w:rPr>
              <w:t>учебных</w:t>
            </w:r>
            <w:r>
              <w:rPr>
                <w:spacing w:val="-48"/>
                <w:sz w:val="20"/>
              </w:rPr>
              <w:t xml:space="preserve"> </w:t>
            </w:r>
            <w:r>
              <w:rPr>
                <w:sz w:val="20"/>
              </w:rPr>
              <w:t>программ,</w:t>
            </w:r>
            <w:r>
              <w:rPr>
                <w:spacing w:val="1"/>
                <w:sz w:val="20"/>
              </w:rPr>
              <w:t xml:space="preserve"> </w:t>
            </w:r>
            <w:r>
              <w:rPr>
                <w:sz w:val="20"/>
              </w:rPr>
              <w:t>индивидуализации</w:t>
            </w:r>
            <w:r>
              <w:rPr>
                <w:spacing w:val="-47"/>
                <w:sz w:val="20"/>
              </w:rPr>
              <w:t xml:space="preserve"> </w:t>
            </w:r>
            <w:r>
              <w:rPr>
                <w:sz w:val="20"/>
              </w:rPr>
              <w:t>учебного процесса.</w:t>
            </w:r>
          </w:p>
          <w:p w14:paraId="0AF26D8A" w14:textId="77777777" w:rsidR="00DC118F" w:rsidRDefault="0002405B">
            <w:pPr>
              <w:pStyle w:val="TableParagraph"/>
              <w:tabs>
                <w:tab w:val="left" w:pos="1929"/>
              </w:tabs>
              <w:ind w:left="109"/>
              <w:jc w:val="both"/>
              <w:rPr>
                <w:sz w:val="20"/>
              </w:rPr>
            </w:pPr>
            <w:r>
              <w:rPr>
                <w:sz w:val="20"/>
              </w:rPr>
              <w:t>Результаты</w:t>
            </w:r>
            <w:r>
              <w:rPr>
                <w:sz w:val="20"/>
              </w:rPr>
              <w:tab/>
              <w:t>являются</w:t>
            </w:r>
          </w:p>
          <w:p w14:paraId="11610BB2" w14:textId="77777777" w:rsidR="00DC118F" w:rsidRDefault="0002405B">
            <w:pPr>
              <w:pStyle w:val="TableParagraph"/>
              <w:tabs>
                <w:tab w:val="left" w:pos="2119"/>
              </w:tabs>
              <w:ind w:left="109" w:right="100"/>
              <w:jc w:val="both"/>
              <w:rPr>
                <w:sz w:val="20"/>
              </w:rPr>
            </w:pPr>
            <w:r>
              <w:rPr>
                <w:sz w:val="20"/>
              </w:rPr>
              <w:t>предметом</w:t>
            </w:r>
            <w:r>
              <w:rPr>
                <w:sz w:val="20"/>
              </w:rPr>
              <w:tab/>
            </w:r>
            <w:r>
              <w:rPr>
                <w:spacing w:val="-1"/>
                <w:sz w:val="20"/>
              </w:rPr>
              <w:t>оценки</w:t>
            </w:r>
            <w:r>
              <w:rPr>
                <w:spacing w:val="-48"/>
                <w:sz w:val="20"/>
              </w:rPr>
              <w:t xml:space="preserve"> </w:t>
            </w:r>
            <w:r>
              <w:rPr>
                <w:sz w:val="20"/>
              </w:rPr>
              <w:t>эффективности</w:t>
            </w:r>
          </w:p>
          <w:p w14:paraId="530A66DB" w14:textId="77777777" w:rsidR="00DC118F" w:rsidRDefault="0002405B">
            <w:pPr>
              <w:pStyle w:val="TableParagraph"/>
              <w:ind w:left="109" w:right="1279"/>
              <w:rPr>
                <w:sz w:val="20"/>
              </w:rPr>
            </w:pPr>
            <w:r>
              <w:rPr>
                <w:sz w:val="20"/>
              </w:rPr>
              <w:t>воспитательно-</w:t>
            </w:r>
            <w:r>
              <w:rPr>
                <w:spacing w:val="1"/>
                <w:sz w:val="20"/>
              </w:rPr>
              <w:t xml:space="preserve"> </w:t>
            </w:r>
            <w:r>
              <w:rPr>
                <w:spacing w:val="-1"/>
                <w:sz w:val="20"/>
              </w:rPr>
              <w:t>образовательной</w:t>
            </w:r>
          </w:p>
          <w:p w14:paraId="5118CC6E" w14:textId="77777777" w:rsidR="00DC118F" w:rsidRDefault="0002405B">
            <w:pPr>
              <w:pStyle w:val="TableParagraph"/>
              <w:spacing w:line="215" w:lineRule="exact"/>
              <w:ind w:left="109"/>
              <w:rPr>
                <w:sz w:val="20"/>
              </w:rPr>
            </w:pPr>
            <w:r>
              <w:rPr>
                <w:sz w:val="20"/>
              </w:rPr>
              <w:t>деятельности</w:t>
            </w:r>
            <w:r>
              <w:rPr>
                <w:spacing w:val="-5"/>
                <w:sz w:val="20"/>
              </w:rPr>
              <w:t xml:space="preserve"> </w:t>
            </w:r>
            <w:r>
              <w:rPr>
                <w:sz w:val="20"/>
              </w:rPr>
              <w:t>Гимназии</w:t>
            </w:r>
          </w:p>
        </w:tc>
      </w:tr>
      <w:tr w:rsidR="00DC118F" w14:paraId="194A1E19" w14:textId="77777777">
        <w:trPr>
          <w:trHeight w:val="253"/>
        </w:trPr>
        <w:tc>
          <w:tcPr>
            <w:tcW w:w="9499" w:type="dxa"/>
            <w:gridSpan w:val="4"/>
          </w:tcPr>
          <w:p w14:paraId="7E157C2F" w14:textId="77777777" w:rsidR="00DC118F" w:rsidRDefault="0002405B">
            <w:pPr>
              <w:pStyle w:val="TableParagraph"/>
              <w:spacing w:line="234" w:lineRule="exact"/>
              <w:ind w:left="1547" w:right="1362"/>
              <w:jc w:val="center"/>
              <w:rPr>
                <w:b/>
              </w:rPr>
            </w:pPr>
            <w:r>
              <w:rPr>
                <w:b/>
                <w:color w:val="333333"/>
              </w:rPr>
              <w:t>Итоговая</w:t>
            </w:r>
            <w:r>
              <w:rPr>
                <w:b/>
                <w:color w:val="333333"/>
                <w:spacing w:val="-4"/>
              </w:rPr>
              <w:t xml:space="preserve"> </w:t>
            </w:r>
            <w:r>
              <w:rPr>
                <w:b/>
                <w:color w:val="333333"/>
              </w:rPr>
              <w:t>оценка</w:t>
            </w:r>
          </w:p>
        </w:tc>
      </w:tr>
      <w:tr w:rsidR="00DC118F" w14:paraId="0B84AFBD" w14:textId="77777777">
        <w:trPr>
          <w:trHeight w:val="4370"/>
        </w:trPr>
        <w:tc>
          <w:tcPr>
            <w:tcW w:w="2410" w:type="dxa"/>
          </w:tcPr>
          <w:p w14:paraId="4B7164D8" w14:textId="77777777" w:rsidR="00DC118F" w:rsidRDefault="0002405B">
            <w:pPr>
              <w:pStyle w:val="TableParagraph"/>
              <w:tabs>
                <w:tab w:val="left" w:pos="1345"/>
                <w:tab w:val="left" w:pos="1674"/>
              </w:tabs>
              <w:ind w:left="107" w:right="98"/>
              <w:rPr>
                <w:sz w:val="20"/>
              </w:rPr>
            </w:pPr>
            <w:r>
              <w:rPr>
                <w:sz w:val="20"/>
              </w:rPr>
              <w:t>Оценка</w:t>
            </w:r>
            <w:r>
              <w:rPr>
                <w:sz w:val="20"/>
              </w:rPr>
              <w:tab/>
            </w:r>
            <w:r>
              <w:rPr>
                <w:spacing w:val="-1"/>
                <w:sz w:val="20"/>
              </w:rPr>
              <w:t>готовности</w:t>
            </w:r>
            <w:r>
              <w:rPr>
                <w:spacing w:val="-47"/>
                <w:sz w:val="20"/>
              </w:rPr>
              <w:t xml:space="preserve"> </w:t>
            </w:r>
            <w:r>
              <w:rPr>
                <w:sz w:val="20"/>
              </w:rPr>
              <w:t>выпускника</w:t>
            </w:r>
            <w:r>
              <w:rPr>
                <w:spacing w:val="37"/>
                <w:sz w:val="20"/>
              </w:rPr>
              <w:t xml:space="preserve"> </w:t>
            </w:r>
            <w:r>
              <w:rPr>
                <w:sz w:val="20"/>
              </w:rPr>
              <w:t>на</w:t>
            </w:r>
            <w:r>
              <w:rPr>
                <w:spacing w:val="37"/>
                <w:sz w:val="20"/>
              </w:rPr>
              <w:t xml:space="preserve"> </w:t>
            </w:r>
            <w:r>
              <w:rPr>
                <w:sz w:val="20"/>
              </w:rPr>
              <w:t>уровне</w:t>
            </w:r>
            <w:r>
              <w:rPr>
                <w:spacing w:val="-47"/>
                <w:sz w:val="20"/>
              </w:rPr>
              <w:t xml:space="preserve"> </w:t>
            </w:r>
            <w:r>
              <w:rPr>
                <w:sz w:val="20"/>
              </w:rPr>
              <w:t>основного</w:t>
            </w:r>
            <w:r>
              <w:rPr>
                <w:sz w:val="20"/>
              </w:rPr>
              <w:tab/>
            </w:r>
            <w:r>
              <w:rPr>
                <w:sz w:val="20"/>
              </w:rPr>
              <w:tab/>
            </w:r>
            <w:r>
              <w:rPr>
                <w:spacing w:val="-1"/>
                <w:sz w:val="20"/>
              </w:rPr>
              <w:t>общего</w:t>
            </w:r>
            <w:r>
              <w:rPr>
                <w:spacing w:val="-47"/>
                <w:sz w:val="20"/>
              </w:rPr>
              <w:t xml:space="preserve"> </w:t>
            </w:r>
            <w:r>
              <w:rPr>
                <w:sz w:val="20"/>
              </w:rPr>
              <w:t>образования</w:t>
            </w:r>
            <w:r>
              <w:rPr>
                <w:spacing w:val="16"/>
                <w:sz w:val="20"/>
              </w:rPr>
              <w:t xml:space="preserve"> </w:t>
            </w:r>
            <w:r>
              <w:rPr>
                <w:sz w:val="20"/>
              </w:rPr>
              <w:t>к</w:t>
            </w:r>
            <w:r>
              <w:rPr>
                <w:spacing w:val="16"/>
                <w:sz w:val="20"/>
              </w:rPr>
              <w:t xml:space="preserve"> </w:t>
            </w:r>
            <w:r>
              <w:rPr>
                <w:sz w:val="20"/>
              </w:rPr>
              <w:t>решению</w:t>
            </w:r>
            <w:r>
              <w:rPr>
                <w:spacing w:val="-47"/>
                <w:sz w:val="20"/>
              </w:rPr>
              <w:t xml:space="preserve"> </w:t>
            </w:r>
            <w:r>
              <w:rPr>
                <w:sz w:val="20"/>
              </w:rPr>
              <w:t>учебно-познавательных</w:t>
            </w:r>
            <w:r>
              <w:rPr>
                <w:spacing w:val="1"/>
                <w:sz w:val="20"/>
              </w:rPr>
              <w:t xml:space="preserve"> </w:t>
            </w:r>
            <w:r>
              <w:rPr>
                <w:sz w:val="20"/>
              </w:rPr>
              <w:t>задач</w:t>
            </w:r>
            <w:r>
              <w:rPr>
                <w:spacing w:val="-1"/>
                <w:sz w:val="20"/>
              </w:rPr>
              <w:t xml:space="preserve"> </w:t>
            </w:r>
            <w:r>
              <w:rPr>
                <w:sz w:val="20"/>
              </w:rPr>
              <w:t>на основе:</w:t>
            </w:r>
          </w:p>
          <w:p w14:paraId="5836A269" w14:textId="77777777" w:rsidR="00DC118F" w:rsidRDefault="0002405B">
            <w:pPr>
              <w:pStyle w:val="TableParagraph"/>
              <w:numPr>
                <w:ilvl w:val="0"/>
                <w:numId w:val="49"/>
              </w:numPr>
              <w:tabs>
                <w:tab w:val="left" w:pos="408"/>
                <w:tab w:val="left" w:pos="1446"/>
                <w:tab w:val="left" w:pos="2199"/>
              </w:tabs>
              <w:ind w:right="98" w:firstLine="0"/>
              <w:jc w:val="both"/>
              <w:rPr>
                <w:sz w:val="20"/>
              </w:rPr>
            </w:pPr>
            <w:r>
              <w:rPr>
                <w:sz w:val="20"/>
              </w:rPr>
              <w:t>системы</w:t>
            </w:r>
            <w:r>
              <w:rPr>
                <w:spacing w:val="1"/>
                <w:sz w:val="20"/>
              </w:rPr>
              <w:t xml:space="preserve"> </w:t>
            </w:r>
            <w:r>
              <w:rPr>
                <w:sz w:val="20"/>
              </w:rPr>
              <w:t>знаний</w:t>
            </w:r>
            <w:r>
              <w:rPr>
                <w:spacing w:val="1"/>
                <w:sz w:val="20"/>
              </w:rPr>
              <w:t xml:space="preserve"> </w:t>
            </w:r>
            <w:r>
              <w:rPr>
                <w:sz w:val="20"/>
              </w:rPr>
              <w:t>и</w:t>
            </w:r>
            <w:r>
              <w:rPr>
                <w:spacing w:val="1"/>
                <w:sz w:val="20"/>
              </w:rPr>
              <w:t xml:space="preserve"> </w:t>
            </w:r>
            <w:r>
              <w:rPr>
                <w:sz w:val="20"/>
              </w:rPr>
              <w:t>представлений</w:t>
            </w:r>
            <w:r>
              <w:rPr>
                <w:sz w:val="20"/>
              </w:rPr>
              <w:tab/>
            </w:r>
            <w:r>
              <w:rPr>
                <w:sz w:val="20"/>
              </w:rPr>
              <w:tab/>
            </w:r>
            <w:r>
              <w:rPr>
                <w:spacing w:val="-4"/>
                <w:sz w:val="20"/>
              </w:rPr>
              <w:t>о</w:t>
            </w:r>
            <w:r>
              <w:rPr>
                <w:spacing w:val="-48"/>
                <w:sz w:val="20"/>
              </w:rPr>
              <w:t xml:space="preserve"> </w:t>
            </w:r>
            <w:r>
              <w:rPr>
                <w:sz w:val="20"/>
              </w:rPr>
              <w:t>природе,</w:t>
            </w:r>
            <w:r>
              <w:rPr>
                <w:sz w:val="20"/>
              </w:rPr>
              <w:tab/>
            </w:r>
            <w:r>
              <w:rPr>
                <w:spacing w:val="-1"/>
                <w:sz w:val="20"/>
              </w:rPr>
              <w:t>обществе,</w:t>
            </w:r>
            <w:r>
              <w:rPr>
                <w:spacing w:val="-48"/>
                <w:sz w:val="20"/>
              </w:rPr>
              <w:t xml:space="preserve"> </w:t>
            </w:r>
            <w:r>
              <w:rPr>
                <w:sz w:val="20"/>
              </w:rPr>
              <w:t>человеке,</w:t>
            </w:r>
            <w:r>
              <w:rPr>
                <w:spacing w:val="-1"/>
                <w:sz w:val="20"/>
              </w:rPr>
              <w:t xml:space="preserve"> </w:t>
            </w:r>
            <w:r>
              <w:rPr>
                <w:sz w:val="20"/>
              </w:rPr>
              <w:t>технологии;</w:t>
            </w:r>
          </w:p>
          <w:p w14:paraId="43017E38" w14:textId="77777777" w:rsidR="00DC118F" w:rsidRDefault="0002405B">
            <w:pPr>
              <w:pStyle w:val="TableParagraph"/>
              <w:ind w:left="107" w:right="99"/>
              <w:jc w:val="both"/>
              <w:rPr>
                <w:sz w:val="20"/>
              </w:rPr>
            </w:pPr>
            <w:r>
              <w:rPr>
                <w:sz w:val="20"/>
              </w:rPr>
              <w:t>-обобщенных</w:t>
            </w:r>
            <w:r>
              <w:rPr>
                <w:spacing w:val="1"/>
                <w:sz w:val="20"/>
              </w:rPr>
              <w:t xml:space="preserve"> </w:t>
            </w:r>
            <w:r>
              <w:rPr>
                <w:sz w:val="20"/>
              </w:rPr>
              <w:t>способов</w:t>
            </w:r>
            <w:r>
              <w:rPr>
                <w:spacing w:val="1"/>
                <w:sz w:val="20"/>
              </w:rPr>
              <w:t xml:space="preserve"> </w:t>
            </w:r>
            <w:r>
              <w:rPr>
                <w:sz w:val="20"/>
              </w:rPr>
              <w:t>действий</w:t>
            </w:r>
            <w:r>
              <w:rPr>
                <w:spacing w:val="1"/>
                <w:sz w:val="20"/>
              </w:rPr>
              <w:t xml:space="preserve"> </w:t>
            </w:r>
            <w:r>
              <w:rPr>
                <w:sz w:val="20"/>
              </w:rPr>
              <w:t>с</w:t>
            </w:r>
            <w:r>
              <w:rPr>
                <w:spacing w:val="1"/>
                <w:sz w:val="20"/>
              </w:rPr>
              <w:t xml:space="preserve"> </w:t>
            </w:r>
            <w:r>
              <w:rPr>
                <w:sz w:val="20"/>
              </w:rPr>
              <w:t>предметным</w:t>
            </w:r>
            <w:r>
              <w:rPr>
                <w:spacing w:val="1"/>
                <w:sz w:val="20"/>
              </w:rPr>
              <w:t xml:space="preserve"> </w:t>
            </w:r>
            <w:r>
              <w:rPr>
                <w:sz w:val="20"/>
              </w:rPr>
              <w:t>содержанием;</w:t>
            </w:r>
          </w:p>
          <w:p w14:paraId="2B540FA6" w14:textId="77777777" w:rsidR="00DC118F" w:rsidRDefault="0002405B">
            <w:pPr>
              <w:pStyle w:val="TableParagraph"/>
              <w:numPr>
                <w:ilvl w:val="0"/>
                <w:numId w:val="49"/>
              </w:numPr>
              <w:tabs>
                <w:tab w:val="left" w:pos="995"/>
                <w:tab w:val="left" w:pos="996"/>
              </w:tabs>
              <w:ind w:right="98" w:firstLine="0"/>
              <w:jc w:val="both"/>
              <w:rPr>
                <w:sz w:val="20"/>
              </w:rPr>
            </w:pPr>
            <w:r>
              <w:rPr>
                <w:spacing w:val="-1"/>
                <w:sz w:val="20"/>
              </w:rPr>
              <w:t>универсальных</w:t>
            </w:r>
            <w:r>
              <w:rPr>
                <w:spacing w:val="-48"/>
                <w:sz w:val="20"/>
              </w:rPr>
              <w:t xml:space="preserve"> </w:t>
            </w:r>
            <w:r>
              <w:rPr>
                <w:sz w:val="20"/>
              </w:rPr>
              <w:t>учебных</w:t>
            </w:r>
            <w:r>
              <w:rPr>
                <w:spacing w:val="-2"/>
                <w:sz w:val="20"/>
              </w:rPr>
              <w:t xml:space="preserve"> </w:t>
            </w:r>
            <w:r>
              <w:rPr>
                <w:sz w:val="20"/>
              </w:rPr>
              <w:t>действий.</w:t>
            </w:r>
          </w:p>
          <w:p w14:paraId="52E91CF5" w14:textId="77777777" w:rsidR="00DC118F" w:rsidRDefault="0002405B">
            <w:pPr>
              <w:pStyle w:val="TableParagraph"/>
              <w:spacing w:line="228" w:lineRule="exact"/>
              <w:ind w:left="107"/>
              <w:rPr>
                <w:sz w:val="20"/>
              </w:rPr>
            </w:pPr>
            <w:r>
              <w:rPr>
                <w:sz w:val="20"/>
              </w:rPr>
              <w:t>Определение</w:t>
            </w:r>
          </w:p>
          <w:p w14:paraId="5408D20C" w14:textId="77777777" w:rsidR="00DC118F" w:rsidRDefault="0002405B">
            <w:pPr>
              <w:pStyle w:val="TableParagraph"/>
              <w:spacing w:line="230" w:lineRule="atLeast"/>
              <w:ind w:left="107" w:right="99"/>
              <w:jc w:val="both"/>
              <w:rPr>
                <w:sz w:val="20"/>
              </w:rPr>
            </w:pPr>
            <w:r>
              <w:rPr>
                <w:sz w:val="20"/>
              </w:rPr>
              <w:t>соответствия результатов</w:t>
            </w:r>
            <w:r>
              <w:rPr>
                <w:spacing w:val="-47"/>
                <w:sz w:val="20"/>
              </w:rPr>
              <w:t xml:space="preserve"> </w:t>
            </w:r>
            <w:r>
              <w:rPr>
                <w:sz w:val="20"/>
              </w:rPr>
              <w:t>освоения</w:t>
            </w:r>
            <w:r>
              <w:rPr>
                <w:spacing w:val="1"/>
                <w:sz w:val="20"/>
              </w:rPr>
              <w:t xml:space="preserve"> </w:t>
            </w:r>
            <w:r>
              <w:rPr>
                <w:sz w:val="20"/>
              </w:rPr>
              <w:t>учащимися</w:t>
            </w:r>
            <w:r>
              <w:rPr>
                <w:spacing w:val="1"/>
                <w:sz w:val="20"/>
              </w:rPr>
              <w:t xml:space="preserve"> </w:t>
            </w:r>
            <w:r>
              <w:rPr>
                <w:sz w:val="20"/>
              </w:rPr>
              <w:t>ООП</w:t>
            </w:r>
            <w:r>
              <w:rPr>
                <w:spacing w:val="11"/>
                <w:sz w:val="20"/>
              </w:rPr>
              <w:t xml:space="preserve"> </w:t>
            </w:r>
            <w:r>
              <w:rPr>
                <w:sz w:val="20"/>
              </w:rPr>
              <w:t>ООО</w:t>
            </w:r>
            <w:r>
              <w:rPr>
                <w:spacing w:val="11"/>
                <w:sz w:val="20"/>
              </w:rPr>
              <w:t xml:space="preserve"> </w:t>
            </w:r>
            <w:r>
              <w:rPr>
                <w:sz w:val="20"/>
              </w:rPr>
              <w:t>требованиям</w:t>
            </w:r>
          </w:p>
        </w:tc>
        <w:tc>
          <w:tcPr>
            <w:tcW w:w="2126" w:type="dxa"/>
          </w:tcPr>
          <w:p w14:paraId="716EF78A" w14:textId="77777777" w:rsidR="00DC118F" w:rsidRDefault="0002405B">
            <w:pPr>
              <w:pStyle w:val="TableParagraph"/>
              <w:tabs>
                <w:tab w:val="left" w:pos="1731"/>
              </w:tabs>
              <w:ind w:left="107" w:right="99"/>
              <w:jc w:val="both"/>
              <w:rPr>
                <w:sz w:val="20"/>
              </w:rPr>
            </w:pPr>
            <w:r>
              <w:rPr>
                <w:sz w:val="20"/>
              </w:rPr>
              <w:t>Итоговое</w:t>
            </w:r>
            <w:r>
              <w:rPr>
                <w:spacing w:val="1"/>
                <w:sz w:val="20"/>
              </w:rPr>
              <w:t xml:space="preserve"> </w:t>
            </w:r>
            <w:r>
              <w:rPr>
                <w:sz w:val="20"/>
              </w:rPr>
              <w:t>оценивание</w:t>
            </w:r>
            <w:r>
              <w:rPr>
                <w:spacing w:val="-47"/>
                <w:sz w:val="20"/>
              </w:rPr>
              <w:t xml:space="preserve"> </w:t>
            </w:r>
            <w:r>
              <w:rPr>
                <w:sz w:val="20"/>
              </w:rPr>
              <w:t>включает</w:t>
            </w:r>
            <w:r>
              <w:rPr>
                <w:sz w:val="20"/>
              </w:rPr>
              <w:tab/>
            </w:r>
            <w:r>
              <w:rPr>
                <w:spacing w:val="-2"/>
                <w:sz w:val="20"/>
              </w:rPr>
              <w:t>две</w:t>
            </w:r>
            <w:r>
              <w:rPr>
                <w:spacing w:val="-48"/>
                <w:sz w:val="20"/>
              </w:rPr>
              <w:t xml:space="preserve"> </w:t>
            </w:r>
            <w:r>
              <w:rPr>
                <w:sz w:val="20"/>
              </w:rPr>
              <w:t>составляющие</w:t>
            </w:r>
          </w:p>
          <w:p w14:paraId="491B5986" w14:textId="77777777" w:rsidR="00DC118F" w:rsidRDefault="0002405B">
            <w:pPr>
              <w:pStyle w:val="TableParagraph"/>
              <w:spacing w:line="229" w:lineRule="exact"/>
              <w:ind w:left="107"/>
              <w:rPr>
                <w:sz w:val="20"/>
              </w:rPr>
            </w:pPr>
            <w:r>
              <w:rPr>
                <w:sz w:val="20"/>
              </w:rPr>
              <w:t>результат</w:t>
            </w:r>
          </w:p>
          <w:p w14:paraId="39465534" w14:textId="77777777" w:rsidR="00DC118F" w:rsidRDefault="0002405B">
            <w:pPr>
              <w:pStyle w:val="TableParagraph"/>
              <w:ind w:left="107"/>
              <w:rPr>
                <w:sz w:val="20"/>
              </w:rPr>
            </w:pPr>
            <w:r>
              <w:rPr>
                <w:sz w:val="20"/>
              </w:rPr>
              <w:t>накопленной</w:t>
            </w:r>
            <w:r>
              <w:rPr>
                <w:spacing w:val="31"/>
                <w:sz w:val="20"/>
              </w:rPr>
              <w:t xml:space="preserve"> </w:t>
            </w:r>
            <w:r>
              <w:rPr>
                <w:sz w:val="20"/>
              </w:rPr>
              <w:t>оценки,</w:t>
            </w:r>
            <w:r>
              <w:rPr>
                <w:spacing w:val="-47"/>
                <w:sz w:val="20"/>
              </w:rPr>
              <w:t xml:space="preserve"> </w:t>
            </w:r>
            <w:r>
              <w:rPr>
                <w:sz w:val="20"/>
              </w:rPr>
              <w:t>характеризующей</w:t>
            </w:r>
          </w:p>
          <w:p w14:paraId="5A3F7877" w14:textId="77777777" w:rsidR="00DC118F" w:rsidRDefault="0002405B">
            <w:pPr>
              <w:pStyle w:val="TableParagraph"/>
              <w:ind w:left="107"/>
              <w:rPr>
                <w:sz w:val="20"/>
              </w:rPr>
            </w:pPr>
            <w:r>
              <w:rPr>
                <w:sz w:val="20"/>
              </w:rPr>
              <w:t>динамику</w:t>
            </w:r>
          </w:p>
          <w:p w14:paraId="4FFD5F7F" w14:textId="77777777" w:rsidR="00DC118F" w:rsidRDefault="0002405B">
            <w:pPr>
              <w:pStyle w:val="TableParagraph"/>
              <w:ind w:left="107" w:right="546"/>
              <w:jc w:val="both"/>
              <w:rPr>
                <w:sz w:val="20"/>
              </w:rPr>
            </w:pPr>
            <w:r>
              <w:rPr>
                <w:sz w:val="20"/>
              </w:rPr>
              <w:t>индивидуальных</w:t>
            </w:r>
            <w:r>
              <w:rPr>
                <w:spacing w:val="-48"/>
                <w:sz w:val="20"/>
              </w:rPr>
              <w:t xml:space="preserve"> </w:t>
            </w:r>
            <w:r>
              <w:rPr>
                <w:spacing w:val="-1"/>
                <w:sz w:val="20"/>
              </w:rPr>
              <w:t>образовательных</w:t>
            </w:r>
            <w:r>
              <w:rPr>
                <w:spacing w:val="-48"/>
                <w:sz w:val="20"/>
              </w:rPr>
              <w:t xml:space="preserve"> </w:t>
            </w:r>
            <w:r>
              <w:rPr>
                <w:sz w:val="20"/>
              </w:rPr>
              <w:t>достижений</w:t>
            </w:r>
          </w:p>
          <w:p w14:paraId="4645650D" w14:textId="77777777" w:rsidR="00DC118F" w:rsidRDefault="0002405B">
            <w:pPr>
              <w:pStyle w:val="TableParagraph"/>
              <w:tabs>
                <w:tab w:val="left" w:pos="1808"/>
              </w:tabs>
              <w:spacing w:line="229" w:lineRule="exact"/>
              <w:ind w:left="107"/>
              <w:rPr>
                <w:sz w:val="20"/>
              </w:rPr>
            </w:pPr>
            <w:r>
              <w:rPr>
                <w:sz w:val="20"/>
              </w:rPr>
              <w:t>учащихся,</w:t>
            </w:r>
            <w:r>
              <w:rPr>
                <w:sz w:val="20"/>
              </w:rPr>
              <w:tab/>
              <w:t>их</w:t>
            </w:r>
          </w:p>
          <w:p w14:paraId="6F427C5C" w14:textId="77777777" w:rsidR="00DC118F" w:rsidRDefault="0002405B">
            <w:pPr>
              <w:pStyle w:val="TableParagraph"/>
              <w:tabs>
                <w:tab w:val="left" w:pos="1921"/>
              </w:tabs>
              <w:ind w:left="107" w:right="98"/>
              <w:rPr>
                <w:sz w:val="20"/>
              </w:rPr>
            </w:pPr>
            <w:r>
              <w:rPr>
                <w:sz w:val="20"/>
              </w:rPr>
              <w:t>продвижение</w:t>
            </w:r>
            <w:r>
              <w:rPr>
                <w:sz w:val="20"/>
              </w:rPr>
              <w:tab/>
            </w:r>
            <w:r>
              <w:rPr>
                <w:spacing w:val="-5"/>
                <w:sz w:val="20"/>
              </w:rPr>
              <w:t>в</w:t>
            </w:r>
            <w:r>
              <w:rPr>
                <w:spacing w:val="-47"/>
                <w:sz w:val="20"/>
              </w:rPr>
              <w:t xml:space="preserve"> </w:t>
            </w:r>
            <w:r>
              <w:rPr>
                <w:sz w:val="20"/>
              </w:rPr>
              <w:t>достижении</w:t>
            </w:r>
          </w:p>
          <w:p w14:paraId="64A9D10D" w14:textId="77777777" w:rsidR="00DC118F" w:rsidRDefault="0002405B">
            <w:pPr>
              <w:pStyle w:val="TableParagraph"/>
              <w:ind w:left="107" w:right="840"/>
              <w:rPr>
                <w:sz w:val="20"/>
              </w:rPr>
            </w:pPr>
            <w:r>
              <w:rPr>
                <w:spacing w:val="-1"/>
                <w:sz w:val="20"/>
              </w:rPr>
              <w:t>планируемых</w:t>
            </w:r>
            <w:r>
              <w:rPr>
                <w:spacing w:val="-47"/>
                <w:sz w:val="20"/>
              </w:rPr>
              <w:t xml:space="preserve"> </w:t>
            </w:r>
            <w:r>
              <w:rPr>
                <w:sz w:val="20"/>
              </w:rPr>
              <w:t>результатов</w:t>
            </w:r>
          </w:p>
        </w:tc>
        <w:tc>
          <w:tcPr>
            <w:tcW w:w="2126" w:type="dxa"/>
          </w:tcPr>
          <w:p w14:paraId="61C5D4D5" w14:textId="77777777" w:rsidR="00DC118F" w:rsidRDefault="0002405B">
            <w:pPr>
              <w:pStyle w:val="TableParagraph"/>
              <w:ind w:left="108" w:right="97"/>
              <w:jc w:val="both"/>
              <w:rPr>
                <w:sz w:val="20"/>
              </w:rPr>
            </w:pPr>
            <w:r>
              <w:rPr>
                <w:sz w:val="20"/>
              </w:rPr>
              <w:t>По</w:t>
            </w:r>
            <w:r>
              <w:rPr>
                <w:spacing w:val="1"/>
                <w:sz w:val="20"/>
              </w:rPr>
              <w:t xml:space="preserve"> </w:t>
            </w:r>
            <w:r>
              <w:rPr>
                <w:sz w:val="20"/>
              </w:rPr>
              <w:t>окончании</w:t>
            </w:r>
            <w:r>
              <w:rPr>
                <w:spacing w:val="1"/>
                <w:sz w:val="20"/>
              </w:rPr>
              <w:t xml:space="preserve"> </w:t>
            </w:r>
            <w:r>
              <w:rPr>
                <w:sz w:val="20"/>
              </w:rPr>
              <w:t>9</w:t>
            </w:r>
            <w:r>
              <w:rPr>
                <w:spacing w:val="1"/>
                <w:sz w:val="20"/>
              </w:rPr>
              <w:t xml:space="preserve"> </w:t>
            </w:r>
            <w:r>
              <w:rPr>
                <w:sz w:val="20"/>
              </w:rPr>
              <w:t>класса</w:t>
            </w:r>
            <w:r>
              <w:rPr>
                <w:spacing w:val="1"/>
                <w:sz w:val="20"/>
              </w:rPr>
              <w:t xml:space="preserve"> </w:t>
            </w:r>
            <w:r>
              <w:rPr>
                <w:sz w:val="20"/>
              </w:rPr>
              <w:t>или</w:t>
            </w:r>
            <w:r>
              <w:rPr>
                <w:spacing w:val="1"/>
                <w:sz w:val="20"/>
              </w:rPr>
              <w:t xml:space="preserve"> </w:t>
            </w:r>
            <w:r>
              <w:rPr>
                <w:sz w:val="20"/>
              </w:rPr>
              <w:t>после</w:t>
            </w:r>
            <w:r>
              <w:rPr>
                <w:spacing w:val="1"/>
                <w:sz w:val="20"/>
              </w:rPr>
              <w:t xml:space="preserve"> </w:t>
            </w:r>
            <w:r>
              <w:rPr>
                <w:sz w:val="20"/>
              </w:rPr>
              <w:t>окончания</w:t>
            </w:r>
            <w:r>
              <w:rPr>
                <w:spacing w:val="1"/>
                <w:sz w:val="20"/>
              </w:rPr>
              <w:t xml:space="preserve"> </w:t>
            </w:r>
            <w:r>
              <w:rPr>
                <w:sz w:val="20"/>
              </w:rPr>
              <w:t>изучения</w:t>
            </w:r>
            <w:r>
              <w:rPr>
                <w:spacing w:val="-47"/>
                <w:sz w:val="20"/>
              </w:rPr>
              <w:t xml:space="preserve"> </w:t>
            </w:r>
            <w:r>
              <w:rPr>
                <w:sz w:val="20"/>
              </w:rPr>
              <w:t>учебного</w:t>
            </w:r>
            <w:r>
              <w:rPr>
                <w:spacing w:val="-1"/>
                <w:sz w:val="20"/>
              </w:rPr>
              <w:t xml:space="preserve"> </w:t>
            </w:r>
            <w:r>
              <w:rPr>
                <w:sz w:val="20"/>
              </w:rPr>
              <w:t>предмета</w:t>
            </w:r>
          </w:p>
        </w:tc>
        <w:tc>
          <w:tcPr>
            <w:tcW w:w="2837" w:type="dxa"/>
          </w:tcPr>
          <w:p w14:paraId="7D82EBE8" w14:textId="77777777" w:rsidR="00DC118F" w:rsidRDefault="0002405B">
            <w:pPr>
              <w:pStyle w:val="TableParagraph"/>
              <w:tabs>
                <w:tab w:val="left" w:pos="2520"/>
              </w:tabs>
              <w:ind w:left="109" w:right="97"/>
              <w:jc w:val="both"/>
              <w:rPr>
                <w:sz w:val="20"/>
              </w:rPr>
            </w:pPr>
            <w:r>
              <w:rPr>
                <w:sz w:val="20"/>
              </w:rPr>
              <w:t>Решение</w:t>
            </w:r>
            <w:r>
              <w:rPr>
                <w:spacing w:val="1"/>
                <w:sz w:val="20"/>
              </w:rPr>
              <w:t xml:space="preserve"> </w:t>
            </w:r>
            <w:r>
              <w:rPr>
                <w:sz w:val="20"/>
              </w:rPr>
              <w:t>об</w:t>
            </w:r>
            <w:r>
              <w:rPr>
                <w:spacing w:val="1"/>
                <w:sz w:val="20"/>
              </w:rPr>
              <w:t xml:space="preserve"> </w:t>
            </w:r>
            <w:r>
              <w:rPr>
                <w:sz w:val="20"/>
              </w:rPr>
              <w:t>успешном</w:t>
            </w:r>
            <w:r>
              <w:rPr>
                <w:spacing w:val="1"/>
                <w:sz w:val="20"/>
              </w:rPr>
              <w:t xml:space="preserve"> </w:t>
            </w:r>
            <w:r>
              <w:rPr>
                <w:sz w:val="20"/>
              </w:rPr>
              <w:t>освоении</w:t>
            </w:r>
            <w:r>
              <w:rPr>
                <w:spacing w:val="1"/>
                <w:sz w:val="20"/>
              </w:rPr>
              <w:t xml:space="preserve"> </w:t>
            </w:r>
            <w:r>
              <w:rPr>
                <w:sz w:val="20"/>
              </w:rPr>
              <w:t>учащимися</w:t>
            </w:r>
            <w:r>
              <w:rPr>
                <w:spacing w:val="1"/>
                <w:sz w:val="20"/>
              </w:rPr>
              <w:t xml:space="preserve"> </w:t>
            </w:r>
            <w:r>
              <w:rPr>
                <w:sz w:val="20"/>
              </w:rPr>
              <w:t>ООП</w:t>
            </w:r>
            <w:r>
              <w:rPr>
                <w:spacing w:val="-47"/>
                <w:sz w:val="20"/>
              </w:rPr>
              <w:t xml:space="preserve"> </w:t>
            </w:r>
            <w:r>
              <w:rPr>
                <w:sz w:val="20"/>
              </w:rPr>
              <w:t>ООО</w:t>
            </w:r>
            <w:r>
              <w:rPr>
                <w:spacing w:val="1"/>
                <w:sz w:val="20"/>
              </w:rPr>
              <w:t xml:space="preserve"> </w:t>
            </w:r>
            <w:r>
              <w:rPr>
                <w:sz w:val="20"/>
              </w:rPr>
              <w:t>и</w:t>
            </w:r>
            <w:r>
              <w:rPr>
                <w:spacing w:val="1"/>
                <w:sz w:val="20"/>
              </w:rPr>
              <w:t xml:space="preserve"> </w:t>
            </w:r>
            <w:r>
              <w:rPr>
                <w:sz w:val="20"/>
              </w:rPr>
              <w:t>допуске</w:t>
            </w:r>
            <w:r>
              <w:rPr>
                <w:spacing w:val="1"/>
                <w:sz w:val="20"/>
              </w:rPr>
              <w:t xml:space="preserve"> </w:t>
            </w:r>
            <w:r>
              <w:rPr>
                <w:sz w:val="20"/>
              </w:rPr>
              <w:t>к</w:t>
            </w:r>
            <w:r>
              <w:rPr>
                <w:spacing w:val="1"/>
                <w:sz w:val="20"/>
              </w:rPr>
              <w:t xml:space="preserve"> </w:t>
            </w:r>
            <w:r>
              <w:rPr>
                <w:sz w:val="20"/>
              </w:rPr>
              <w:t>государственной</w:t>
            </w:r>
            <w:r>
              <w:rPr>
                <w:spacing w:val="1"/>
                <w:sz w:val="20"/>
              </w:rPr>
              <w:t xml:space="preserve"> </w:t>
            </w:r>
            <w:r>
              <w:rPr>
                <w:sz w:val="20"/>
              </w:rPr>
              <w:t>итоговой</w:t>
            </w:r>
            <w:r>
              <w:rPr>
                <w:spacing w:val="1"/>
                <w:sz w:val="20"/>
              </w:rPr>
              <w:t xml:space="preserve"> </w:t>
            </w:r>
            <w:r>
              <w:rPr>
                <w:sz w:val="20"/>
              </w:rPr>
              <w:t>аттестации</w:t>
            </w:r>
            <w:r>
              <w:rPr>
                <w:sz w:val="20"/>
              </w:rPr>
              <w:tab/>
            </w:r>
            <w:r>
              <w:rPr>
                <w:spacing w:val="-2"/>
                <w:sz w:val="20"/>
              </w:rPr>
              <w:t>по</w:t>
            </w:r>
          </w:p>
          <w:p w14:paraId="22A11F24" w14:textId="77777777" w:rsidR="00DC118F" w:rsidRDefault="0002405B">
            <w:pPr>
              <w:pStyle w:val="TableParagraph"/>
              <w:tabs>
                <w:tab w:val="left" w:pos="2100"/>
              </w:tabs>
              <w:ind w:left="109" w:right="98"/>
              <w:jc w:val="both"/>
              <w:rPr>
                <w:sz w:val="20"/>
              </w:rPr>
            </w:pPr>
            <w:r>
              <w:rPr>
                <w:sz w:val="20"/>
              </w:rPr>
              <w:t>образовательным программам</w:t>
            </w:r>
            <w:r>
              <w:rPr>
                <w:spacing w:val="-47"/>
                <w:sz w:val="20"/>
              </w:rPr>
              <w:t xml:space="preserve"> </w:t>
            </w:r>
            <w:r>
              <w:rPr>
                <w:sz w:val="20"/>
              </w:rPr>
              <w:t>основного</w:t>
            </w:r>
            <w:r>
              <w:rPr>
                <w:sz w:val="20"/>
              </w:rPr>
              <w:tab/>
            </w:r>
            <w:r>
              <w:rPr>
                <w:spacing w:val="-1"/>
                <w:sz w:val="20"/>
              </w:rPr>
              <w:t>общего</w:t>
            </w:r>
            <w:r>
              <w:rPr>
                <w:spacing w:val="-48"/>
                <w:sz w:val="20"/>
              </w:rPr>
              <w:t xml:space="preserve"> </w:t>
            </w:r>
            <w:r>
              <w:rPr>
                <w:sz w:val="20"/>
              </w:rPr>
              <w:t>образования.</w:t>
            </w:r>
          </w:p>
          <w:p w14:paraId="1A34654C" w14:textId="77777777" w:rsidR="00DC118F" w:rsidRDefault="0002405B">
            <w:pPr>
              <w:pStyle w:val="TableParagraph"/>
              <w:tabs>
                <w:tab w:val="left" w:pos="2045"/>
              </w:tabs>
              <w:ind w:left="109" w:right="98"/>
              <w:jc w:val="both"/>
              <w:rPr>
                <w:sz w:val="20"/>
              </w:rPr>
            </w:pPr>
            <w:r>
              <w:rPr>
                <w:sz w:val="20"/>
              </w:rPr>
              <w:t>Перевод</w:t>
            </w:r>
            <w:r>
              <w:rPr>
                <w:spacing w:val="1"/>
                <w:sz w:val="20"/>
              </w:rPr>
              <w:t xml:space="preserve"> </w:t>
            </w:r>
            <w:r>
              <w:rPr>
                <w:sz w:val="20"/>
              </w:rPr>
              <w:t>учащихся</w:t>
            </w:r>
            <w:r>
              <w:rPr>
                <w:spacing w:val="1"/>
                <w:sz w:val="20"/>
              </w:rPr>
              <w:t xml:space="preserve"> </w:t>
            </w:r>
            <w:r>
              <w:rPr>
                <w:sz w:val="20"/>
              </w:rPr>
              <w:t>на</w:t>
            </w:r>
            <w:r>
              <w:rPr>
                <w:spacing w:val="1"/>
                <w:sz w:val="20"/>
              </w:rPr>
              <w:t xml:space="preserve"> </w:t>
            </w:r>
            <w:r>
              <w:rPr>
                <w:sz w:val="20"/>
              </w:rPr>
              <w:t>следующий</w:t>
            </w:r>
            <w:r>
              <w:rPr>
                <w:sz w:val="20"/>
              </w:rPr>
              <w:tab/>
            </w:r>
            <w:r>
              <w:rPr>
                <w:spacing w:val="-1"/>
                <w:sz w:val="20"/>
              </w:rPr>
              <w:t>уровень</w:t>
            </w:r>
            <w:r>
              <w:rPr>
                <w:spacing w:val="-48"/>
                <w:sz w:val="20"/>
              </w:rPr>
              <w:t xml:space="preserve"> </w:t>
            </w:r>
            <w:r>
              <w:rPr>
                <w:sz w:val="20"/>
              </w:rPr>
              <w:t>образования.</w:t>
            </w:r>
          </w:p>
          <w:p w14:paraId="671ED771" w14:textId="77777777" w:rsidR="00DC118F" w:rsidRDefault="0002405B">
            <w:pPr>
              <w:pStyle w:val="TableParagraph"/>
              <w:tabs>
                <w:tab w:val="left" w:pos="1824"/>
                <w:tab w:val="left" w:pos="2234"/>
              </w:tabs>
              <w:ind w:left="109" w:right="98"/>
              <w:jc w:val="both"/>
              <w:rPr>
                <w:sz w:val="20"/>
              </w:rPr>
            </w:pPr>
            <w:r>
              <w:rPr>
                <w:sz w:val="20"/>
              </w:rPr>
              <w:t>Составление</w:t>
            </w:r>
            <w:r>
              <w:rPr>
                <w:sz w:val="20"/>
              </w:rPr>
              <w:tab/>
            </w:r>
            <w:r>
              <w:rPr>
                <w:sz w:val="20"/>
              </w:rPr>
              <w:tab/>
            </w:r>
            <w:r>
              <w:rPr>
                <w:spacing w:val="-1"/>
                <w:sz w:val="20"/>
              </w:rPr>
              <w:t>плана</w:t>
            </w:r>
            <w:r>
              <w:rPr>
                <w:spacing w:val="-48"/>
                <w:sz w:val="20"/>
              </w:rPr>
              <w:t xml:space="preserve"> </w:t>
            </w:r>
            <w:r>
              <w:rPr>
                <w:sz w:val="20"/>
              </w:rPr>
              <w:t>индивидуальных</w:t>
            </w:r>
            <w:r>
              <w:rPr>
                <w:spacing w:val="1"/>
                <w:sz w:val="20"/>
              </w:rPr>
              <w:t xml:space="preserve"> </w:t>
            </w:r>
            <w:r>
              <w:rPr>
                <w:sz w:val="20"/>
              </w:rPr>
              <w:t>занятий</w:t>
            </w:r>
            <w:r>
              <w:rPr>
                <w:spacing w:val="1"/>
                <w:sz w:val="20"/>
              </w:rPr>
              <w:t xml:space="preserve"> </w:t>
            </w:r>
            <w:r>
              <w:rPr>
                <w:sz w:val="20"/>
              </w:rPr>
              <w:t>в</w:t>
            </w:r>
            <w:r>
              <w:rPr>
                <w:spacing w:val="1"/>
                <w:sz w:val="20"/>
              </w:rPr>
              <w:t xml:space="preserve"> </w:t>
            </w:r>
            <w:r>
              <w:rPr>
                <w:sz w:val="20"/>
              </w:rPr>
              <w:t>случае</w:t>
            </w:r>
            <w:r>
              <w:rPr>
                <w:sz w:val="20"/>
              </w:rPr>
              <w:tab/>
            </w:r>
            <w:r>
              <w:rPr>
                <w:spacing w:val="-1"/>
                <w:sz w:val="20"/>
              </w:rPr>
              <w:t>получения</w:t>
            </w:r>
            <w:r>
              <w:rPr>
                <w:spacing w:val="-48"/>
                <w:sz w:val="20"/>
              </w:rPr>
              <w:t xml:space="preserve"> </w:t>
            </w:r>
            <w:r>
              <w:rPr>
                <w:sz w:val="20"/>
              </w:rPr>
              <w:t>неудовлетворительных</w:t>
            </w:r>
          </w:p>
          <w:p w14:paraId="253C0B27" w14:textId="77777777" w:rsidR="00DC118F" w:rsidRDefault="0002405B">
            <w:pPr>
              <w:pStyle w:val="TableParagraph"/>
              <w:spacing w:line="229" w:lineRule="exact"/>
              <w:ind w:left="109"/>
              <w:rPr>
                <w:sz w:val="20"/>
              </w:rPr>
            </w:pPr>
            <w:r>
              <w:rPr>
                <w:sz w:val="20"/>
              </w:rPr>
              <w:t>результатов</w:t>
            </w:r>
          </w:p>
        </w:tc>
      </w:tr>
    </w:tbl>
    <w:p w14:paraId="1F82F94E" w14:textId="77777777" w:rsidR="00DC118F" w:rsidRDefault="00DC118F">
      <w:pPr>
        <w:pStyle w:val="a3"/>
        <w:spacing w:before="9"/>
        <w:ind w:left="0" w:firstLine="0"/>
        <w:jc w:val="left"/>
        <w:rPr>
          <w:b/>
          <w:sz w:val="7"/>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126"/>
        <w:gridCol w:w="2126"/>
        <w:gridCol w:w="2837"/>
      </w:tblGrid>
      <w:tr w:rsidR="00DC118F" w14:paraId="71F4A8CE" w14:textId="77777777">
        <w:trPr>
          <w:trHeight w:val="230"/>
        </w:trPr>
        <w:tc>
          <w:tcPr>
            <w:tcW w:w="2410" w:type="dxa"/>
          </w:tcPr>
          <w:p w14:paraId="7EA2ED30" w14:textId="77777777" w:rsidR="00DC118F" w:rsidRDefault="0002405B">
            <w:pPr>
              <w:pStyle w:val="TableParagraph"/>
              <w:spacing w:line="210" w:lineRule="exact"/>
              <w:ind w:left="107"/>
              <w:rPr>
                <w:sz w:val="20"/>
              </w:rPr>
            </w:pPr>
            <w:r>
              <w:rPr>
                <w:sz w:val="20"/>
              </w:rPr>
              <w:t>ФГОС</w:t>
            </w:r>
            <w:r>
              <w:rPr>
                <w:spacing w:val="-5"/>
                <w:sz w:val="20"/>
              </w:rPr>
              <w:t xml:space="preserve"> </w:t>
            </w:r>
            <w:r>
              <w:rPr>
                <w:sz w:val="20"/>
              </w:rPr>
              <w:t>ООО</w:t>
            </w:r>
          </w:p>
        </w:tc>
        <w:tc>
          <w:tcPr>
            <w:tcW w:w="2126" w:type="dxa"/>
          </w:tcPr>
          <w:p w14:paraId="4B72520F" w14:textId="77777777" w:rsidR="00DC118F" w:rsidRDefault="00DC118F">
            <w:pPr>
              <w:pStyle w:val="TableParagraph"/>
              <w:rPr>
                <w:sz w:val="16"/>
              </w:rPr>
            </w:pPr>
          </w:p>
        </w:tc>
        <w:tc>
          <w:tcPr>
            <w:tcW w:w="2126" w:type="dxa"/>
          </w:tcPr>
          <w:p w14:paraId="7BC2DA98" w14:textId="77777777" w:rsidR="00DC118F" w:rsidRDefault="00DC118F">
            <w:pPr>
              <w:pStyle w:val="TableParagraph"/>
              <w:rPr>
                <w:sz w:val="16"/>
              </w:rPr>
            </w:pPr>
          </w:p>
        </w:tc>
        <w:tc>
          <w:tcPr>
            <w:tcW w:w="2837" w:type="dxa"/>
          </w:tcPr>
          <w:p w14:paraId="7D48EE8E" w14:textId="77777777" w:rsidR="00DC118F" w:rsidRDefault="00DC118F">
            <w:pPr>
              <w:pStyle w:val="TableParagraph"/>
              <w:rPr>
                <w:sz w:val="16"/>
              </w:rPr>
            </w:pPr>
          </w:p>
        </w:tc>
      </w:tr>
      <w:tr w:rsidR="00DC118F" w14:paraId="6DD0C108" w14:textId="77777777">
        <w:trPr>
          <w:trHeight w:val="251"/>
        </w:trPr>
        <w:tc>
          <w:tcPr>
            <w:tcW w:w="9499" w:type="dxa"/>
            <w:gridSpan w:val="4"/>
          </w:tcPr>
          <w:p w14:paraId="51FCE457" w14:textId="77777777" w:rsidR="00DC118F" w:rsidRDefault="0002405B">
            <w:pPr>
              <w:pStyle w:val="TableParagraph"/>
              <w:spacing w:line="232" w:lineRule="exact"/>
              <w:ind w:left="1547" w:right="1365"/>
              <w:jc w:val="center"/>
              <w:rPr>
                <w:b/>
              </w:rPr>
            </w:pPr>
            <w:r>
              <w:rPr>
                <w:b/>
              </w:rPr>
              <w:t>Внутренний</w:t>
            </w:r>
            <w:r>
              <w:rPr>
                <w:b/>
                <w:spacing w:val="-6"/>
              </w:rPr>
              <w:t xml:space="preserve"> </w:t>
            </w:r>
            <w:r>
              <w:rPr>
                <w:b/>
              </w:rPr>
              <w:t>мониторинг</w:t>
            </w:r>
            <w:r>
              <w:rPr>
                <w:b/>
                <w:spacing w:val="-3"/>
              </w:rPr>
              <w:t xml:space="preserve"> </w:t>
            </w:r>
            <w:r>
              <w:rPr>
                <w:b/>
              </w:rPr>
              <w:t>образовательных</w:t>
            </w:r>
            <w:r>
              <w:rPr>
                <w:b/>
                <w:spacing w:val="-5"/>
              </w:rPr>
              <w:t xml:space="preserve"> </w:t>
            </w:r>
            <w:r>
              <w:rPr>
                <w:b/>
              </w:rPr>
              <w:t>достижений</w:t>
            </w:r>
            <w:r>
              <w:rPr>
                <w:b/>
                <w:spacing w:val="-3"/>
              </w:rPr>
              <w:t xml:space="preserve"> </w:t>
            </w:r>
            <w:r>
              <w:rPr>
                <w:b/>
              </w:rPr>
              <w:t>учащихся</w:t>
            </w:r>
          </w:p>
        </w:tc>
      </w:tr>
      <w:tr w:rsidR="00DC118F" w14:paraId="72C33443" w14:textId="77777777">
        <w:trPr>
          <w:trHeight w:val="3910"/>
        </w:trPr>
        <w:tc>
          <w:tcPr>
            <w:tcW w:w="2410" w:type="dxa"/>
          </w:tcPr>
          <w:p w14:paraId="7C8A5187" w14:textId="77777777" w:rsidR="00DC118F" w:rsidRDefault="0002405B">
            <w:pPr>
              <w:pStyle w:val="TableParagraph"/>
              <w:tabs>
                <w:tab w:val="left" w:pos="1612"/>
              </w:tabs>
              <w:ind w:left="107" w:right="97" w:firstLine="33"/>
              <w:jc w:val="both"/>
              <w:rPr>
                <w:sz w:val="20"/>
              </w:rPr>
            </w:pPr>
            <w:r>
              <w:rPr>
                <w:sz w:val="20"/>
              </w:rPr>
              <w:t>Оценка степени и уровня</w:t>
            </w:r>
            <w:r>
              <w:rPr>
                <w:spacing w:val="-47"/>
                <w:sz w:val="20"/>
              </w:rPr>
              <w:t xml:space="preserve"> </w:t>
            </w:r>
            <w:r>
              <w:rPr>
                <w:sz w:val="20"/>
              </w:rPr>
              <w:t>освоения обучающимися</w:t>
            </w:r>
            <w:r>
              <w:rPr>
                <w:spacing w:val="1"/>
                <w:sz w:val="20"/>
              </w:rPr>
              <w:t xml:space="preserve"> </w:t>
            </w:r>
            <w:r>
              <w:rPr>
                <w:sz w:val="20"/>
              </w:rPr>
              <w:t>части</w:t>
            </w:r>
            <w:r>
              <w:rPr>
                <w:sz w:val="20"/>
              </w:rPr>
              <w:tab/>
            </w:r>
            <w:r>
              <w:rPr>
                <w:spacing w:val="-1"/>
                <w:sz w:val="20"/>
              </w:rPr>
              <w:t>рабочей</w:t>
            </w:r>
            <w:r>
              <w:rPr>
                <w:spacing w:val="-48"/>
                <w:sz w:val="20"/>
              </w:rPr>
              <w:t xml:space="preserve"> </w:t>
            </w:r>
            <w:r>
              <w:rPr>
                <w:sz w:val="20"/>
              </w:rPr>
              <w:t>программы по учебному</w:t>
            </w:r>
            <w:r>
              <w:rPr>
                <w:spacing w:val="1"/>
                <w:sz w:val="20"/>
              </w:rPr>
              <w:t xml:space="preserve"> </w:t>
            </w:r>
            <w:r>
              <w:rPr>
                <w:sz w:val="20"/>
              </w:rPr>
              <w:t>предмету,</w:t>
            </w:r>
            <w:r>
              <w:rPr>
                <w:spacing w:val="1"/>
                <w:sz w:val="20"/>
              </w:rPr>
              <w:t xml:space="preserve"> </w:t>
            </w:r>
            <w:r>
              <w:rPr>
                <w:sz w:val="20"/>
              </w:rPr>
              <w:t>учебному</w:t>
            </w:r>
            <w:r>
              <w:rPr>
                <w:spacing w:val="-47"/>
                <w:sz w:val="20"/>
              </w:rPr>
              <w:t xml:space="preserve"> </w:t>
            </w:r>
            <w:r>
              <w:rPr>
                <w:sz w:val="20"/>
              </w:rPr>
              <w:t>курсу</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внеурочной</w:t>
            </w:r>
          </w:p>
          <w:p w14:paraId="6166B189" w14:textId="77777777" w:rsidR="00DC118F" w:rsidRDefault="0002405B">
            <w:pPr>
              <w:pStyle w:val="TableParagraph"/>
              <w:ind w:left="107"/>
              <w:rPr>
                <w:sz w:val="20"/>
              </w:rPr>
            </w:pPr>
            <w:r>
              <w:rPr>
                <w:sz w:val="20"/>
              </w:rPr>
              <w:t>деятельности)</w:t>
            </w:r>
            <w:r>
              <w:rPr>
                <w:spacing w:val="-5"/>
                <w:sz w:val="20"/>
              </w:rPr>
              <w:t xml:space="preserve"> </w:t>
            </w:r>
            <w:r>
              <w:rPr>
                <w:sz w:val="20"/>
              </w:rPr>
              <w:t>предмету.</w:t>
            </w:r>
          </w:p>
          <w:p w14:paraId="3BB5BA99" w14:textId="77777777" w:rsidR="00DC118F" w:rsidRDefault="0002405B">
            <w:pPr>
              <w:pStyle w:val="TableParagraph"/>
              <w:ind w:left="141"/>
              <w:rPr>
                <w:sz w:val="20"/>
              </w:rPr>
            </w:pPr>
            <w:r>
              <w:rPr>
                <w:sz w:val="20"/>
              </w:rPr>
              <w:t>Определение</w:t>
            </w:r>
          </w:p>
          <w:p w14:paraId="45C453A7" w14:textId="77777777" w:rsidR="00DC118F" w:rsidRDefault="0002405B">
            <w:pPr>
              <w:pStyle w:val="TableParagraph"/>
              <w:ind w:left="107" w:right="99"/>
              <w:jc w:val="both"/>
              <w:rPr>
                <w:sz w:val="20"/>
              </w:rPr>
            </w:pPr>
            <w:r>
              <w:rPr>
                <w:sz w:val="20"/>
              </w:rPr>
              <w:t>соответствия результатов</w:t>
            </w:r>
            <w:r>
              <w:rPr>
                <w:spacing w:val="-47"/>
                <w:sz w:val="20"/>
              </w:rPr>
              <w:t xml:space="preserve"> </w:t>
            </w:r>
            <w:r>
              <w:rPr>
                <w:sz w:val="20"/>
              </w:rPr>
              <w:t>освоения</w:t>
            </w:r>
            <w:r>
              <w:rPr>
                <w:spacing w:val="1"/>
                <w:sz w:val="20"/>
              </w:rPr>
              <w:t xml:space="preserve"> </w:t>
            </w:r>
            <w:r>
              <w:rPr>
                <w:sz w:val="20"/>
              </w:rPr>
              <w:t>учащимися</w:t>
            </w:r>
            <w:r>
              <w:rPr>
                <w:spacing w:val="1"/>
                <w:sz w:val="20"/>
              </w:rPr>
              <w:t xml:space="preserve"> </w:t>
            </w:r>
            <w:r>
              <w:rPr>
                <w:sz w:val="20"/>
              </w:rPr>
              <w:t>основных</w:t>
            </w:r>
          </w:p>
          <w:p w14:paraId="17C9FFDE" w14:textId="77777777" w:rsidR="00DC118F" w:rsidRDefault="0002405B">
            <w:pPr>
              <w:pStyle w:val="TableParagraph"/>
              <w:spacing w:line="229" w:lineRule="exact"/>
              <w:ind w:left="107"/>
              <w:rPr>
                <w:sz w:val="20"/>
              </w:rPr>
            </w:pPr>
            <w:r>
              <w:rPr>
                <w:sz w:val="20"/>
              </w:rPr>
              <w:t>образовательных</w:t>
            </w:r>
          </w:p>
          <w:p w14:paraId="3B69A517" w14:textId="77777777" w:rsidR="00DC118F" w:rsidRDefault="0002405B">
            <w:pPr>
              <w:pStyle w:val="TableParagraph"/>
              <w:tabs>
                <w:tab w:val="left" w:pos="1208"/>
              </w:tabs>
              <w:ind w:left="107" w:right="101"/>
              <w:rPr>
                <w:sz w:val="20"/>
              </w:rPr>
            </w:pPr>
            <w:r>
              <w:rPr>
                <w:sz w:val="20"/>
              </w:rPr>
              <w:t>программ</w:t>
            </w:r>
            <w:r>
              <w:rPr>
                <w:sz w:val="20"/>
              </w:rPr>
              <w:tab/>
            </w:r>
            <w:r>
              <w:rPr>
                <w:spacing w:val="-1"/>
                <w:sz w:val="20"/>
              </w:rPr>
              <w:t>требованиям</w:t>
            </w:r>
            <w:r>
              <w:rPr>
                <w:spacing w:val="-47"/>
                <w:sz w:val="20"/>
              </w:rPr>
              <w:t xml:space="preserve"> </w:t>
            </w:r>
            <w:r>
              <w:rPr>
                <w:sz w:val="20"/>
              </w:rPr>
              <w:t>ФГОС</w:t>
            </w:r>
            <w:r>
              <w:rPr>
                <w:spacing w:val="-2"/>
                <w:sz w:val="20"/>
              </w:rPr>
              <w:t xml:space="preserve"> </w:t>
            </w:r>
            <w:r>
              <w:rPr>
                <w:sz w:val="20"/>
              </w:rPr>
              <w:t>ООО</w:t>
            </w:r>
          </w:p>
        </w:tc>
        <w:tc>
          <w:tcPr>
            <w:tcW w:w="2126" w:type="dxa"/>
          </w:tcPr>
          <w:p w14:paraId="5EEF3B18" w14:textId="77777777" w:rsidR="00DC118F" w:rsidRDefault="0002405B">
            <w:pPr>
              <w:pStyle w:val="TableParagraph"/>
              <w:spacing w:line="223" w:lineRule="exact"/>
              <w:ind w:left="141"/>
              <w:rPr>
                <w:sz w:val="20"/>
              </w:rPr>
            </w:pPr>
            <w:r>
              <w:rPr>
                <w:sz w:val="20"/>
              </w:rPr>
              <w:t>Диагностика:</w:t>
            </w:r>
          </w:p>
          <w:p w14:paraId="1ABAFC76" w14:textId="77777777" w:rsidR="00DC118F" w:rsidRDefault="0002405B">
            <w:pPr>
              <w:pStyle w:val="TableParagraph"/>
              <w:numPr>
                <w:ilvl w:val="0"/>
                <w:numId w:val="48"/>
              </w:numPr>
              <w:tabs>
                <w:tab w:val="left" w:pos="571"/>
                <w:tab w:val="left" w:pos="572"/>
              </w:tabs>
              <w:ind w:right="97" w:firstLine="33"/>
              <w:rPr>
                <w:sz w:val="20"/>
              </w:rPr>
            </w:pPr>
            <w:r>
              <w:rPr>
                <w:spacing w:val="-1"/>
                <w:sz w:val="20"/>
              </w:rPr>
              <w:t>функциональной</w:t>
            </w:r>
            <w:r>
              <w:rPr>
                <w:spacing w:val="-47"/>
                <w:sz w:val="20"/>
              </w:rPr>
              <w:t xml:space="preserve"> </w:t>
            </w:r>
            <w:r>
              <w:rPr>
                <w:sz w:val="20"/>
              </w:rPr>
              <w:t>грамотности,</w:t>
            </w:r>
          </w:p>
          <w:p w14:paraId="1273EE32" w14:textId="77777777" w:rsidR="00DC118F" w:rsidRDefault="0002405B">
            <w:pPr>
              <w:pStyle w:val="TableParagraph"/>
              <w:numPr>
                <w:ilvl w:val="0"/>
                <w:numId w:val="48"/>
              </w:numPr>
              <w:tabs>
                <w:tab w:val="left" w:pos="976"/>
                <w:tab w:val="left" w:pos="977"/>
              </w:tabs>
              <w:spacing w:before="1"/>
              <w:ind w:right="97" w:firstLine="33"/>
              <w:rPr>
                <w:sz w:val="20"/>
              </w:rPr>
            </w:pPr>
            <w:r>
              <w:rPr>
                <w:spacing w:val="-1"/>
                <w:sz w:val="20"/>
              </w:rPr>
              <w:t>предметных</w:t>
            </w:r>
            <w:r>
              <w:rPr>
                <w:spacing w:val="-47"/>
                <w:sz w:val="20"/>
              </w:rPr>
              <w:t xml:space="preserve"> </w:t>
            </w:r>
            <w:r>
              <w:rPr>
                <w:sz w:val="20"/>
              </w:rPr>
              <w:t>результатов,</w:t>
            </w:r>
          </w:p>
          <w:p w14:paraId="0485B7E7" w14:textId="77777777" w:rsidR="00DC118F" w:rsidRDefault="0002405B">
            <w:pPr>
              <w:pStyle w:val="TableParagraph"/>
              <w:spacing w:line="228" w:lineRule="exact"/>
              <w:ind w:left="141"/>
              <w:rPr>
                <w:sz w:val="20"/>
              </w:rPr>
            </w:pPr>
            <w:r>
              <w:rPr>
                <w:sz w:val="20"/>
              </w:rPr>
              <w:t>Тренировочные</w:t>
            </w:r>
          </w:p>
          <w:p w14:paraId="18ECD430" w14:textId="77777777" w:rsidR="00DC118F" w:rsidRDefault="0002405B">
            <w:pPr>
              <w:pStyle w:val="TableParagraph"/>
              <w:tabs>
                <w:tab w:val="left" w:pos="1808"/>
              </w:tabs>
              <w:ind w:left="107" w:right="100"/>
              <w:jc w:val="both"/>
              <w:rPr>
                <w:sz w:val="20"/>
              </w:rPr>
            </w:pPr>
            <w:r>
              <w:rPr>
                <w:sz w:val="20"/>
              </w:rPr>
              <w:t>диагностики</w:t>
            </w:r>
            <w:r>
              <w:rPr>
                <w:sz w:val="20"/>
              </w:rPr>
              <w:tab/>
            </w:r>
            <w:r>
              <w:rPr>
                <w:spacing w:val="-3"/>
                <w:sz w:val="20"/>
              </w:rPr>
              <w:t>по</w:t>
            </w:r>
            <w:r>
              <w:rPr>
                <w:spacing w:val="-48"/>
                <w:sz w:val="20"/>
              </w:rPr>
              <w:t xml:space="preserve"> </w:t>
            </w:r>
            <w:r>
              <w:rPr>
                <w:sz w:val="20"/>
              </w:rPr>
              <w:t>учебным</w:t>
            </w:r>
            <w:r>
              <w:rPr>
                <w:spacing w:val="1"/>
                <w:sz w:val="20"/>
              </w:rPr>
              <w:t xml:space="preserve"> </w:t>
            </w:r>
            <w:r>
              <w:rPr>
                <w:sz w:val="20"/>
              </w:rPr>
              <w:t>предметам</w:t>
            </w:r>
            <w:r>
              <w:rPr>
                <w:spacing w:val="-47"/>
                <w:sz w:val="20"/>
              </w:rPr>
              <w:t xml:space="preserve"> </w:t>
            </w:r>
            <w:r>
              <w:rPr>
                <w:sz w:val="20"/>
              </w:rPr>
              <w:t>ГИА.</w:t>
            </w:r>
          </w:p>
          <w:p w14:paraId="509502EA" w14:textId="77777777" w:rsidR="00DC118F" w:rsidRDefault="0002405B">
            <w:pPr>
              <w:pStyle w:val="TableParagraph"/>
              <w:spacing w:before="2"/>
              <w:ind w:left="107" w:right="890" w:firstLine="33"/>
              <w:rPr>
                <w:sz w:val="20"/>
              </w:rPr>
            </w:pPr>
            <w:r>
              <w:rPr>
                <w:spacing w:val="-1"/>
                <w:sz w:val="20"/>
              </w:rPr>
              <w:t>Мониторинг</w:t>
            </w:r>
            <w:r>
              <w:rPr>
                <w:spacing w:val="-47"/>
                <w:sz w:val="20"/>
              </w:rPr>
              <w:t xml:space="preserve"> </w:t>
            </w:r>
            <w:r>
              <w:rPr>
                <w:sz w:val="20"/>
              </w:rPr>
              <w:t>достижения</w:t>
            </w:r>
          </w:p>
          <w:p w14:paraId="7F9D9DCD" w14:textId="77777777" w:rsidR="00DC118F" w:rsidRDefault="0002405B">
            <w:pPr>
              <w:pStyle w:val="TableParagraph"/>
              <w:ind w:left="107"/>
              <w:rPr>
                <w:sz w:val="20"/>
              </w:rPr>
            </w:pPr>
            <w:r>
              <w:rPr>
                <w:w w:val="95"/>
                <w:sz w:val="20"/>
              </w:rPr>
              <w:t>метапредметных</w:t>
            </w:r>
            <w:r>
              <w:rPr>
                <w:spacing w:val="1"/>
                <w:w w:val="95"/>
                <w:sz w:val="20"/>
              </w:rPr>
              <w:t xml:space="preserve"> </w:t>
            </w:r>
            <w:r>
              <w:rPr>
                <w:sz w:val="20"/>
              </w:rPr>
              <w:t>результатов.</w:t>
            </w:r>
          </w:p>
          <w:p w14:paraId="5CBBB6A9" w14:textId="77777777" w:rsidR="00DC118F" w:rsidRDefault="0002405B">
            <w:pPr>
              <w:pStyle w:val="TableParagraph"/>
              <w:ind w:left="141"/>
              <w:rPr>
                <w:sz w:val="20"/>
              </w:rPr>
            </w:pPr>
            <w:r>
              <w:rPr>
                <w:sz w:val="20"/>
              </w:rPr>
              <w:t>Оценка</w:t>
            </w:r>
          </w:p>
          <w:p w14:paraId="285B4E88" w14:textId="77777777" w:rsidR="00DC118F" w:rsidRDefault="0002405B">
            <w:pPr>
              <w:pStyle w:val="TableParagraph"/>
              <w:ind w:left="107" w:right="372"/>
              <w:rPr>
                <w:sz w:val="20"/>
              </w:rPr>
            </w:pPr>
            <w:r>
              <w:rPr>
                <w:spacing w:val="-1"/>
                <w:sz w:val="20"/>
              </w:rPr>
              <w:t>сформированности</w:t>
            </w:r>
            <w:r>
              <w:rPr>
                <w:spacing w:val="-47"/>
                <w:sz w:val="20"/>
              </w:rPr>
              <w:t xml:space="preserve"> </w:t>
            </w:r>
            <w:r>
              <w:rPr>
                <w:sz w:val="20"/>
              </w:rPr>
              <w:t>личностных</w:t>
            </w:r>
          </w:p>
          <w:p w14:paraId="51E088C7" w14:textId="77777777" w:rsidR="00DC118F" w:rsidRDefault="0002405B">
            <w:pPr>
              <w:pStyle w:val="TableParagraph"/>
              <w:spacing w:line="216" w:lineRule="exact"/>
              <w:ind w:left="107"/>
              <w:rPr>
                <w:sz w:val="20"/>
              </w:rPr>
            </w:pPr>
            <w:r>
              <w:rPr>
                <w:sz w:val="20"/>
              </w:rPr>
              <w:t>результатов</w:t>
            </w:r>
          </w:p>
        </w:tc>
        <w:tc>
          <w:tcPr>
            <w:tcW w:w="2126" w:type="dxa"/>
          </w:tcPr>
          <w:p w14:paraId="2DEC1E2C" w14:textId="77777777" w:rsidR="00DC118F" w:rsidRDefault="0002405B">
            <w:pPr>
              <w:pStyle w:val="TableParagraph"/>
              <w:ind w:left="108" w:right="97" w:firstLine="33"/>
              <w:jc w:val="both"/>
              <w:rPr>
                <w:sz w:val="20"/>
              </w:rPr>
            </w:pPr>
            <w:r>
              <w:rPr>
                <w:sz w:val="20"/>
              </w:rPr>
              <w:t>В</w:t>
            </w:r>
            <w:r>
              <w:rPr>
                <w:spacing w:val="1"/>
                <w:sz w:val="20"/>
              </w:rPr>
              <w:t xml:space="preserve"> </w:t>
            </w:r>
            <w:r>
              <w:rPr>
                <w:sz w:val="20"/>
              </w:rPr>
              <w:t>соответствии</w:t>
            </w:r>
            <w:r>
              <w:rPr>
                <w:spacing w:val="1"/>
                <w:sz w:val="20"/>
              </w:rPr>
              <w:t xml:space="preserve"> </w:t>
            </w:r>
            <w:r>
              <w:rPr>
                <w:sz w:val="20"/>
              </w:rPr>
              <w:t>с</w:t>
            </w:r>
            <w:r>
              <w:rPr>
                <w:spacing w:val="-47"/>
                <w:sz w:val="20"/>
              </w:rPr>
              <w:t xml:space="preserve"> </w:t>
            </w:r>
            <w:r>
              <w:rPr>
                <w:sz w:val="20"/>
              </w:rPr>
              <w:t>планом</w:t>
            </w:r>
            <w:r>
              <w:rPr>
                <w:spacing w:val="1"/>
                <w:sz w:val="20"/>
              </w:rPr>
              <w:t xml:space="preserve"> </w:t>
            </w:r>
            <w:r>
              <w:rPr>
                <w:sz w:val="20"/>
              </w:rPr>
              <w:t>внутреннего</w:t>
            </w:r>
            <w:r>
              <w:rPr>
                <w:spacing w:val="-47"/>
                <w:sz w:val="20"/>
              </w:rPr>
              <w:t xml:space="preserve"> </w:t>
            </w:r>
            <w:r>
              <w:rPr>
                <w:sz w:val="20"/>
              </w:rPr>
              <w:t>мониторинга качества</w:t>
            </w:r>
            <w:r>
              <w:rPr>
                <w:spacing w:val="-47"/>
                <w:sz w:val="20"/>
              </w:rPr>
              <w:t xml:space="preserve"> </w:t>
            </w:r>
            <w:r>
              <w:rPr>
                <w:sz w:val="20"/>
              </w:rPr>
              <w:t>образовательных</w:t>
            </w:r>
          </w:p>
          <w:p w14:paraId="564E5CB1" w14:textId="77777777" w:rsidR="00DC118F" w:rsidRDefault="0002405B">
            <w:pPr>
              <w:pStyle w:val="TableParagraph"/>
              <w:ind w:left="108" w:right="97"/>
              <w:jc w:val="both"/>
              <w:rPr>
                <w:sz w:val="20"/>
              </w:rPr>
            </w:pPr>
            <w:r>
              <w:rPr>
                <w:sz w:val="20"/>
              </w:rPr>
              <w:t>достижений в рамках</w:t>
            </w:r>
            <w:r>
              <w:rPr>
                <w:spacing w:val="1"/>
                <w:sz w:val="20"/>
              </w:rPr>
              <w:t xml:space="preserve"> </w:t>
            </w:r>
            <w:r>
              <w:rPr>
                <w:sz w:val="20"/>
              </w:rPr>
              <w:t>ВСОКО</w:t>
            </w:r>
          </w:p>
        </w:tc>
        <w:tc>
          <w:tcPr>
            <w:tcW w:w="2837" w:type="dxa"/>
          </w:tcPr>
          <w:p w14:paraId="1746E2EC" w14:textId="77777777" w:rsidR="00DC118F" w:rsidRDefault="0002405B">
            <w:pPr>
              <w:pStyle w:val="TableParagraph"/>
              <w:tabs>
                <w:tab w:val="left" w:pos="2134"/>
              </w:tabs>
              <w:spacing w:line="223" w:lineRule="exact"/>
              <w:ind w:left="142"/>
              <w:jc w:val="both"/>
              <w:rPr>
                <w:sz w:val="20"/>
              </w:rPr>
            </w:pPr>
            <w:r>
              <w:rPr>
                <w:sz w:val="20"/>
              </w:rPr>
              <w:t>Оценка</w:t>
            </w:r>
            <w:r>
              <w:rPr>
                <w:sz w:val="20"/>
              </w:rPr>
              <w:tab/>
              <w:t>уровня</w:t>
            </w:r>
          </w:p>
          <w:p w14:paraId="157C2B70" w14:textId="77777777" w:rsidR="00DC118F" w:rsidRDefault="0002405B">
            <w:pPr>
              <w:pStyle w:val="TableParagraph"/>
              <w:ind w:left="109" w:right="98"/>
              <w:jc w:val="both"/>
              <w:rPr>
                <w:sz w:val="20"/>
              </w:rPr>
            </w:pPr>
            <w:r>
              <w:rPr>
                <w:sz w:val="20"/>
              </w:rPr>
              <w:t>объективности</w:t>
            </w:r>
            <w:r>
              <w:rPr>
                <w:spacing w:val="1"/>
                <w:sz w:val="20"/>
              </w:rPr>
              <w:t xml:space="preserve"> </w:t>
            </w:r>
            <w:r>
              <w:rPr>
                <w:sz w:val="20"/>
              </w:rPr>
              <w:t>внутренней</w:t>
            </w:r>
            <w:r>
              <w:rPr>
                <w:spacing w:val="-47"/>
                <w:sz w:val="20"/>
              </w:rPr>
              <w:t xml:space="preserve"> </w:t>
            </w:r>
            <w:r>
              <w:rPr>
                <w:sz w:val="20"/>
              </w:rPr>
              <w:t>системы</w:t>
            </w:r>
            <w:r>
              <w:rPr>
                <w:spacing w:val="1"/>
                <w:sz w:val="20"/>
              </w:rPr>
              <w:t xml:space="preserve"> </w:t>
            </w:r>
            <w:r>
              <w:rPr>
                <w:sz w:val="20"/>
              </w:rPr>
              <w:t>оценки</w:t>
            </w:r>
            <w:r>
              <w:rPr>
                <w:spacing w:val="1"/>
                <w:sz w:val="20"/>
              </w:rPr>
              <w:t xml:space="preserve"> </w:t>
            </w:r>
            <w:r>
              <w:rPr>
                <w:sz w:val="20"/>
              </w:rPr>
              <w:t>качества,</w:t>
            </w:r>
            <w:r>
              <w:rPr>
                <w:spacing w:val="1"/>
                <w:sz w:val="20"/>
              </w:rPr>
              <w:t xml:space="preserve"> </w:t>
            </w:r>
            <w:r>
              <w:rPr>
                <w:sz w:val="20"/>
              </w:rPr>
              <w:t>принятие</w:t>
            </w:r>
            <w:r>
              <w:rPr>
                <w:spacing w:val="1"/>
                <w:sz w:val="20"/>
              </w:rPr>
              <w:t xml:space="preserve"> </w:t>
            </w:r>
            <w:r>
              <w:rPr>
                <w:sz w:val="20"/>
              </w:rPr>
              <w:t>кадровых</w:t>
            </w:r>
            <w:r>
              <w:rPr>
                <w:spacing w:val="50"/>
                <w:sz w:val="20"/>
              </w:rPr>
              <w:t xml:space="preserve"> </w:t>
            </w:r>
            <w:r>
              <w:rPr>
                <w:sz w:val="20"/>
              </w:rPr>
              <w:t>решений</w:t>
            </w:r>
            <w:r>
              <w:rPr>
                <w:spacing w:val="1"/>
                <w:sz w:val="20"/>
              </w:rPr>
              <w:t xml:space="preserve"> </w:t>
            </w:r>
            <w:r>
              <w:rPr>
                <w:sz w:val="20"/>
              </w:rPr>
              <w:t>и решений по корректировке</w:t>
            </w:r>
            <w:r>
              <w:rPr>
                <w:spacing w:val="1"/>
                <w:sz w:val="20"/>
              </w:rPr>
              <w:t xml:space="preserve"> </w:t>
            </w:r>
            <w:r>
              <w:rPr>
                <w:sz w:val="20"/>
              </w:rPr>
              <w:t>ВСОКО.</w:t>
            </w:r>
          </w:p>
          <w:p w14:paraId="579B27E6" w14:textId="77777777" w:rsidR="00DC118F" w:rsidRDefault="0002405B">
            <w:pPr>
              <w:pStyle w:val="TableParagraph"/>
              <w:ind w:left="109" w:right="98" w:firstLine="33"/>
              <w:jc w:val="both"/>
              <w:rPr>
                <w:sz w:val="20"/>
              </w:rPr>
            </w:pPr>
            <w:r>
              <w:rPr>
                <w:sz w:val="20"/>
              </w:rPr>
              <w:t>Внесение</w:t>
            </w:r>
            <w:r>
              <w:rPr>
                <w:spacing w:val="1"/>
                <w:sz w:val="20"/>
              </w:rPr>
              <w:t xml:space="preserve"> </w:t>
            </w:r>
            <w:r>
              <w:rPr>
                <w:sz w:val="20"/>
              </w:rPr>
              <w:t>изменений</w:t>
            </w:r>
            <w:r>
              <w:rPr>
                <w:spacing w:val="1"/>
                <w:sz w:val="20"/>
              </w:rPr>
              <w:t xml:space="preserve"> </w:t>
            </w:r>
            <w:r>
              <w:rPr>
                <w:sz w:val="20"/>
              </w:rPr>
              <w:t>в</w:t>
            </w:r>
            <w:r>
              <w:rPr>
                <w:spacing w:val="1"/>
                <w:sz w:val="20"/>
              </w:rPr>
              <w:t xml:space="preserve"> </w:t>
            </w:r>
            <w:r>
              <w:rPr>
                <w:sz w:val="20"/>
              </w:rPr>
              <w:t>учебные</w:t>
            </w:r>
            <w:r>
              <w:rPr>
                <w:spacing w:val="1"/>
                <w:sz w:val="20"/>
              </w:rPr>
              <w:t xml:space="preserve"> </w:t>
            </w:r>
            <w:r>
              <w:rPr>
                <w:sz w:val="20"/>
              </w:rPr>
              <w:t>планы</w:t>
            </w:r>
            <w:r>
              <w:rPr>
                <w:spacing w:val="1"/>
                <w:sz w:val="20"/>
              </w:rPr>
              <w:t xml:space="preserve"> </w:t>
            </w:r>
            <w:r>
              <w:rPr>
                <w:sz w:val="20"/>
              </w:rPr>
              <w:t>и</w:t>
            </w:r>
            <w:r>
              <w:rPr>
                <w:spacing w:val="1"/>
                <w:sz w:val="20"/>
              </w:rPr>
              <w:t xml:space="preserve"> </w:t>
            </w:r>
            <w:r>
              <w:rPr>
                <w:sz w:val="20"/>
              </w:rPr>
              <w:t>рабочие</w:t>
            </w:r>
            <w:r>
              <w:rPr>
                <w:spacing w:val="1"/>
                <w:sz w:val="20"/>
              </w:rPr>
              <w:t xml:space="preserve"> </w:t>
            </w:r>
            <w:r>
              <w:rPr>
                <w:sz w:val="20"/>
              </w:rPr>
              <w:t>программы.</w:t>
            </w:r>
          </w:p>
          <w:p w14:paraId="765695F1" w14:textId="77777777" w:rsidR="00DC118F" w:rsidRDefault="0002405B">
            <w:pPr>
              <w:pStyle w:val="TableParagraph"/>
              <w:tabs>
                <w:tab w:val="left" w:pos="1291"/>
                <w:tab w:val="left" w:pos="2637"/>
              </w:tabs>
              <w:spacing w:before="1"/>
              <w:ind w:left="109" w:right="98" w:firstLine="33"/>
              <w:jc w:val="both"/>
              <w:rPr>
                <w:sz w:val="20"/>
              </w:rPr>
            </w:pPr>
            <w:r>
              <w:rPr>
                <w:sz w:val="20"/>
              </w:rPr>
              <w:t>Обеспечение индивидуальной</w:t>
            </w:r>
            <w:r>
              <w:rPr>
                <w:spacing w:val="-47"/>
                <w:sz w:val="20"/>
              </w:rPr>
              <w:t xml:space="preserve"> </w:t>
            </w:r>
            <w:r>
              <w:rPr>
                <w:sz w:val="20"/>
              </w:rPr>
              <w:t>работы</w:t>
            </w:r>
            <w:r>
              <w:rPr>
                <w:sz w:val="20"/>
              </w:rPr>
              <w:tab/>
              <w:t>учителей</w:t>
            </w:r>
            <w:r>
              <w:rPr>
                <w:sz w:val="20"/>
              </w:rPr>
              <w:tab/>
            </w:r>
            <w:r>
              <w:rPr>
                <w:spacing w:val="-4"/>
                <w:sz w:val="20"/>
              </w:rPr>
              <w:t>с</w:t>
            </w:r>
            <w:r>
              <w:rPr>
                <w:spacing w:val="-48"/>
                <w:sz w:val="20"/>
              </w:rPr>
              <w:t xml:space="preserve"> </w:t>
            </w:r>
            <w:r>
              <w:rPr>
                <w:sz w:val="20"/>
              </w:rPr>
              <w:t>учащимися.</w:t>
            </w:r>
          </w:p>
        </w:tc>
      </w:tr>
      <w:tr w:rsidR="00DC118F" w14:paraId="5EF546A9" w14:textId="77777777">
        <w:trPr>
          <w:trHeight w:val="254"/>
        </w:trPr>
        <w:tc>
          <w:tcPr>
            <w:tcW w:w="9499" w:type="dxa"/>
            <w:gridSpan w:val="4"/>
          </w:tcPr>
          <w:p w14:paraId="45B8D5F7" w14:textId="77777777" w:rsidR="00DC118F" w:rsidRDefault="0002405B">
            <w:pPr>
              <w:pStyle w:val="TableParagraph"/>
              <w:spacing w:line="234" w:lineRule="exact"/>
              <w:ind w:left="1547" w:right="1363"/>
              <w:jc w:val="center"/>
              <w:rPr>
                <w:b/>
              </w:rPr>
            </w:pPr>
            <w:r>
              <w:rPr>
                <w:b/>
              </w:rPr>
              <w:t>Независимая</w:t>
            </w:r>
            <w:r>
              <w:rPr>
                <w:b/>
                <w:spacing w:val="-3"/>
              </w:rPr>
              <w:t xml:space="preserve"> </w:t>
            </w:r>
            <w:r>
              <w:rPr>
                <w:b/>
              </w:rPr>
              <w:t>оценка</w:t>
            </w:r>
            <w:r>
              <w:rPr>
                <w:b/>
                <w:spacing w:val="-3"/>
              </w:rPr>
              <w:t xml:space="preserve"> </w:t>
            </w:r>
            <w:r>
              <w:rPr>
                <w:b/>
              </w:rPr>
              <w:t>качества</w:t>
            </w:r>
            <w:r>
              <w:rPr>
                <w:b/>
                <w:spacing w:val="-3"/>
              </w:rPr>
              <w:t xml:space="preserve"> </w:t>
            </w:r>
            <w:r>
              <w:rPr>
                <w:b/>
              </w:rPr>
              <w:t>образования</w:t>
            </w:r>
          </w:p>
        </w:tc>
      </w:tr>
      <w:tr w:rsidR="00DC118F" w14:paraId="2D076922" w14:textId="77777777">
        <w:trPr>
          <w:trHeight w:val="2990"/>
        </w:trPr>
        <w:tc>
          <w:tcPr>
            <w:tcW w:w="2410" w:type="dxa"/>
          </w:tcPr>
          <w:p w14:paraId="02A4AABF" w14:textId="77777777" w:rsidR="00DC118F" w:rsidRDefault="0002405B">
            <w:pPr>
              <w:pStyle w:val="TableParagraph"/>
              <w:tabs>
                <w:tab w:val="left" w:pos="2192"/>
              </w:tabs>
              <w:ind w:left="107" w:right="98"/>
              <w:jc w:val="both"/>
              <w:rPr>
                <w:sz w:val="20"/>
              </w:rPr>
            </w:pPr>
            <w:r>
              <w:rPr>
                <w:sz w:val="20"/>
              </w:rPr>
              <w:lastRenderedPageBreak/>
              <w:t>Мониторинг достижения</w:t>
            </w:r>
            <w:r>
              <w:rPr>
                <w:spacing w:val="1"/>
                <w:sz w:val="20"/>
              </w:rPr>
              <w:t xml:space="preserve"> </w:t>
            </w:r>
            <w:r>
              <w:rPr>
                <w:sz w:val="20"/>
              </w:rPr>
              <w:t>предметных</w:t>
            </w:r>
            <w:r>
              <w:rPr>
                <w:sz w:val="20"/>
              </w:rPr>
              <w:tab/>
            </w:r>
            <w:r>
              <w:rPr>
                <w:spacing w:val="-4"/>
                <w:sz w:val="20"/>
              </w:rPr>
              <w:t>и</w:t>
            </w:r>
            <w:r>
              <w:rPr>
                <w:spacing w:val="-48"/>
                <w:sz w:val="20"/>
              </w:rPr>
              <w:t xml:space="preserve"> </w:t>
            </w:r>
            <w:r>
              <w:rPr>
                <w:sz w:val="20"/>
              </w:rPr>
              <w:t>метапредметных</w:t>
            </w:r>
          </w:p>
          <w:p w14:paraId="023723B4" w14:textId="77777777" w:rsidR="00DC118F" w:rsidRDefault="0002405B">
            <w:pPr>
              <w:pStyle w:val="TableParagraph"/>
              <w:ind w:left="107"/>
              <w:rPr>
                <w:sz w:val="20"/>
              </w:rPr>
            </w:pPr>
            <w:r>
              <w:rPr>
                <w:sz w:val="20"/>
              </w:rPr>
              <w:t>результатов.</w:t>
            </w:r>
          </w:p>
          <w:p w14:paraId="18615A5B" w14:textId="77777777" w:rsidR="00DC118F" w:rsidRDefault="00DC118F">
            <w:pPr>
              <w:pStyle w:val="TableParagraph"/>
              <w:spacing w:before="4"/>
              <w:rPr>
                <w:b/>
                <w:sz w:val="19"/>
              </w:rPr>
            </w:pPr>
          </w:p>
          <w:p w14:paraId="69D414BE" w14:textId="77777777" w:rsidR="00DC118F" w:rsidRDefault="0002405B">
            <w:pPr>
              <w:pStyle w:val="TableParagraph"/>
              <w:tabs>
                <w:tab w:val="left" w:pos="1690"/>
              </w:tabs>
              <w:ind w:left="107" w:right="99"/>
              <w:rPr>
                <w:sz w:val="20"/>
              </w:rPr>
            </w:pPr>
            <w:r>
              <w:rPr>
                <w:sz w:val="20"/>
              </w:rPr>
              <w:t>Объективность</w:t>
            </w:r>
            <w:r>
              <w:rPr>
                <w:sz w:val="20"/>
              </w:rPr>
              <w:tab/>
            </w:r>
            <w:r>
              <w:rPr>
                <w:spacing w:val="-1"/>
                <w:sz w:val="20"/>
              </w:rPr>
              <w:t>оценки</w:t>
            </w:r>
            <w:r>
              <w:rPr>
                <w:spacing w:val="-47"/>
                <w:sz w:val="20"/>
              </w:rPr>
              <w:t xml:space="preserve"> </w:t>
            </w:r>
            <w:r>
              <w:rPr>
                <w:sz w:val="20"/>
              </w:rPr>
              <w:t>текущего контроля</w:t>
            </w:r>
          </w:p>
        </w:tc>
        <w:tc>
          <w:tcPr>
            <w:tcW w:w="2126" w:type="dxa"/>
          </w:tcPr>
          <w:p w14:paraId="082C9E61" w14:textId="77777777" w:rsidR="00DC118F" w:rsidRDefault="0002405B">
            <w:pPr>
              <w:pStyle w:val="TableParagraph"/>
              <w:ind w:left="107"/>
              <w:rPr>
                <w:sz w:val="20"/>
              </w:rPr>
            </w:pPr>
            <w:r>
              <w:rPr>
                <w:sz w:val="20"/>
              </w:rPr>
              <w:t>Всероссийские</w:t>
            </w:r>
            <w:r>
              <w:rPr>
                <w:spacing w:val="1"/>
                <w:sz w:val="20"/>
              </w:rPr>
              <w:t xml:space="preserve"> </w:t>
            </w:r>
            <w:r>
              <w:rPr>
                <w:sz w:val="20"/>
              </w:rPr>
              <w:t>проверочные</w:t>
            </w:r>
            <w:r>
              <w:rPr>
                <w:spacing w:val="19"/>
                <w:sz w:val="20"/>
              </w:rPr>
              <w:t xml:space="preserve"> </w:t>
            </w:r>
            <w:r>
              <w:rPr>
                <w:sz w:val="20"/>
              </w:rPr>
              <w:t>работы</w:t>
            </w:r>
            <w:r>
              <w:rPr>
                <w:spacing w:val="-47"/>
                <w:sz w:val="20"/>
              </w:rPr>
              <w:t xml:space="preserve"> </w:t>
            </w:r>
            <w:r>
              <w:rPr>
                <w:sz w:val="20"/>
              </w:rPr>
              <w:t>(далее –</w:t>
            </w:r>
            <w:r>
              <w:rPr>
                <w:spacing w:val="1"/>
                <w:sz w:val="20"/>
              </w:rPr>
              <w:t xml:space="preserve"> </w:t>
            </w:r>
            <w:r>
              <w:rPr>
                <w:sz w:val="20"/>
              </w:rPr>
              <w:t>ВПР)</w:t>
            </w:r>
          </w:p>
        </w:tc>
        <w:tc>
          <w:tcPr>
            <w:tcW w:w="2126" w:type="dxa"/>
          </w:tcPr>
          <w:p w14:paraId="32C498F9" w14:textId="77777777" w:rsidR="00DC118F" w:rsidRDefault="0002405B">
            <w:pPr>
              <w:pStyle w:val="TableParagraph"/>
              <w:tabs>
                <w:tab w:val="left" w:pos="520"/>
                <w:tab w:val="left" w:pos="1926"/>
              </w:tabs>
              <w:ind w:left="108" w:right="99"/>
              <w:rPr>
                <w:sz w:val="20"/>
              </w:rPr>
            </w:pPr>
            <w:r>
              <w:rPr>
                <w:sz w:val="20"/>
              </w:rPr>
              <w:t>В</w:t>
            </w:r>
            <w:r>
              <w:rPr>
                <w:sz w:val="20"/>
              </w:rPr>
              <w:tab/>
              <w:t>соответствии</w:t>
            </w:r>
            <w:r>
              <w:rPr>
                <w:sz w:val="20"/>
              </w:rPr>
              <w:tab/>
            </w:r>
            <w:r>
              <w:rPr>
                <w:spacing w:val="-5"/>
                <w:sz w:val="20"/>
              </w:rPr>
              <w:t>с</w:t>
            </w:r>
            <w:r>
              <w:rPr>
                <w:spacing w:val="-47"/>
                <w:sz w:val="20"/>
              </w:rPr>
              <w:t xml:space="preserve"> </w:t>
            </w:r>
            <w:r>
              <w:rPr>
                <w:sz w:val="20"/>
              </w:rPr>
              <w:t>планом-графиком</w:t>
            </w:r>
            <w:r>
              <w:rPr>
                <w:spacing w:val="1"/>
                <w:sz w:val="20"/>
              </w:rPr>
              <w:t xml:space="preserve"> </w:t>
            </w:r>
            <w:r>
              <w:rPr>
                <w:sz w:val="20"/>
              </w:rPr>
              <w:t>проведения</w:t>
            </w:r>
            <w:r>
              <w:rPr>
                <w:spacing w:val="-2"/>
                <w:sz w:val="20"/>
              </w:rPr>
              <w:t xml:space="preserve"> </w:t>
            </w:r>
            <w:r>
              <w:rPr>
                <w:sz w:val="20"/>
              </w:rPr>
              <w:t>ВПР</w:t>
            </w:r>
          </w:p>
        </w:tc>
        <w:tc>
          <w:tcPr>
            <w:tcW w:w="2837" w:type="dxa"/>
          </w:tcPr>
          <w:p w14:paraId="3B2D68F7" w14:textId="77777777" w:rsidR="00DC118F" w:rsidRDefault="0002405B">
            <w:pPr>
              <w:pStyle w:val="TableParagraph"/>
              <w:tabs>
                <w:tab w:val="left" w:pos="1663"/>
                <w:tab w:val="left" w:pos="1991"/>
              </w:tabs>
              <w:ind w:left="109" w:right="98"/>
              <w:jc w:val="both"/>
              <w:rPr>
                <w:sz w:val="20"/>
              </w:rPr>
            </w:pPr>
            <w:r>
              <w:rPr>
                <w:sz w:val="20"/>
              </w:rPr>
              <w:t>Внесение</w:t>
            </w:r>
            <w:r>
              <w:rPr>
                <w:spacing w:val="1"/>
                <w:sz w:val="20"/>
              </w:rPr>
              <w:t xml:space="preserve"> </w:t>
            </w:r>
            <w:r>
              <w:rPr>
                <w:sz w:val="20"/>
              </w:rPr>
              <w:t>изменений</w:t>
            </w:r>
            <w:r>
              <w:rPr>
                <w:spacing w:val="51"/>
                <w:sz w:val="20"/>
              </w:rPr>
              <w:t xml:space="preserve"> </w:t>
            </w:r>
            <w:r>
              <w:rPr>
                <w:sz w:val="20"/>
              </w:rPr>
              <w:t>в</w:t>
            </w:r>
            <w:r>
              <w:rPr>
                <w:spacing w:val="1"/>
                <w:sz w:val="20"/>
              </w:rPr>
              <w:t xml:space="preserve"> </w:t>
            </w:r>
            <w:r>
              <w:rPr>
                <w:sz w:val="20"/>
              </w:rPr>
              <w:t>систему</w:t>
            </w:r>
            <w:r>
              <w:rPr>
                <w:sz w:val="20"/>
              </w:rPr>
              <w:tab/>
            </w:r>
            <w:r>
              <w:rPr>
                <w:spacing w:val="-1"/>
                <w:sz w:val="20"/>
              </w:rPr>
              <w:t>внутреннего</w:t>
            </w:r>
            <w:r>
              <w:rPr>
                <w:spacing w:val="-48"/>
                <w:sz w:val="20"/>
              </w:rPr>
              <w:t xml:space="preserve"> </w:t>
            </w:r>
            <w:r>
              <w:rPr>
                <w:sz w:val="20"/>
              </w:rPr>
              <w:t>мониторинга</w:t>
            </w:r>
            <w:r>
              <w:rPr>
                <w:sz w:val="20"/>
              </w:rPr>
              <w:tab/>
            </w:r>
            <w:r>
              <w:rPr>
                <w:sz w:val="20"/>
              </w:rPr>
              <w:tab/>
            </w:r>
            <w:r>
              <w:rPr>
                <w:spacing w:val="-1"/>
                <w:sz w:val="20"/>
              </w:rPr>
              <w:t>качества</w:t>
            </w:r>
            <w:r>
              <w:rPr>
                <w:spacing w:val="-48"/>
                <w:sz w:val="20"/>
              </w:rPr>
              <w:t xml:space="preserve"> </w:t>
            </w:r>
            <w:r>
              <w:rPr>
                <w:sz w:val="20"/>
              </w:rPr>
              <w:t>образовательных</w:t>
            </w:r>
            <w:r>
              <w:rPr>
                <w:spacing w:val="1"/>
                <w:sz w:val="20"/>
              </w:rPr>
              <w:t xml:space="preserve"> </w:t>
            </w:r>
            <w:r>
              <w:rPr>
                <w:sz w:val="20"/>
              </w:rPr>
              <w:t>достижений</w:t>
            </w:r>
            <w:r>
              <w:rPr>
                <w:spacing w:val="-47"/>
                <w:sz w:val="20"/>
              </w:rPr>
              <w:t xml:space="preserve"> </w:t>
            </w:r>
            <w:r>
              <w:rPr>
                <w:sz w:val="20"/>
              </w:rPr>
              <w:t>в</w:t>
            </w:r>
            <w:r>
              <w:rPr>
                <w:spacing w:val="-2"/>
                <w:sz w:val="20"/>
              </w:rPr>
              <w:t xml:space="preserve"> </w:t>
            </w:r>
            <w:r>
              <w:rPr>
                <w:sz w:val="20"/>
              </w:rPr>
              <w:t>рамках</w:t>
            </w:r>
            <w:r>
              <w:rPr>
                <w:spacing w:val="-1"/>
                <w:sz w:val="20"/>
              </w:rPr>
              <w:t xml:space="preserve"> </w:t>
            </w:r>
            <w:r>
              <w:rPr>
                <w:sz w:val="20"/>
              </w:rPr>
              <w:t>ВСОКО.</w:t>
            </w:r>
          </w:p>
          <w:p w14:paraId="5820A3C5" w14:textId="77777777" w:rsidR="00DC118F" w:rsidRDefault="0002405B">
            <w:pPr>
              <w:pStyle w:val="TableParagraph"/>
              <w:tabs>
                <w:tab w:val="left" w:pos="2025"/>
              </w:tabs>
              <w:ind w:left="109" w:right="98"/>
              <w:jc w:val="both"/>
              <w:rPr>
                <w:sz w:val="20"/>
              </w:rPr>
            </w:pPr>
            <w:r>
              <w:rPr>
                <w:sz w:val="20"/>
              </w:rPr>
              <w:t>Определение новых подходов</w:t>
            </w:r>
            <w:r>
              <w:rPr>
                <w:spacing w:val="1"/>
                <w:sz w:val="20"/>
              </w:rPr>
              <w:t xml:space="preserve"> </w:t>
            </w:r>
            <w:r>
              <w:rPr>
                <w:sz w:val="20"/>
              </w:rPr>
              <w:t>к</w:t>
            </w:r>
            <w:r>
              <w:rPr>
                <w:spacing w:val="1"/>
                <w:sz w:val="20"/>
              </w:rPr>
              <w:t xml:space="preserve"> </w:t>
            </w:r>
            <w:r>
              <w:rPr>
                <w:sz w:val="20"/>
              </w:rPr>
              <w:t>формированию</w:t>
            </w:r>
            <w:r>
              <w:rPr>
                <w:spacing w:val="1"/>
                <w:sz w:val="20"/>
              </w:rPr>
              <w:t xml:space="preserve"> </w:t>
            </w:r>
            <w:r>
              <w:rPr>
                <w:sz w:val="20"/>
              </w:rPr>
              <w:t>фонда</w:t>
            </w:r>
            <w:r>
              <w:rPr>
                <w:spacing w:val="1"/>
                <w:sz w:val="20"/>
              </w:rPr>
              <w:t xml:space="preserve"> </w:t>
            </w:r>
            <w:r>
              <w:rPr>
                <w:sz w:val="20"/>
              </w:rPr>
              <w:t>оценочных средств Гимназии.</w:t>
            </w:r>
            <w:r>
              <w:rPr>
                <w:spacing w:val="-47"/>
                <w:sz w:val="20"/>
              </w:rPr>
              <w:t xml:space="preserve"> </w:t>
            </w:r>
            <w:r>
              <w:rPr>
                <w:sz w:val="20"/>
              </w:rPr>
              <w:t>Корректировка</w:t>
            </w:r>
            <w:r>
              <w:rPr>
                <w:sz w:val="20"/>
              </w:rPr>
              <w:tab/>
            </w:r>
            <w:r>
              <w:rPr>
                <w:spacing w:val="-1"/>
                <w:sz w:val="20"/>
              </w:rPr>
              <w:t>рабочих</w:t>
            </w:r>
            <w:r>
              <w:rPr>
                <w:spacing w:val="-48"/>
                <w:sz w:val="20"/>
              </w:rPr>
              <w:t xml:space="preserve"> </w:t>
            </w:r>
            <w:r>
              <w:rPr>
                <w:sz w:val="20"/>
              </w:rPr>
              <w:t>программ.</w:t>
            </w:r>
          </w:p>
          <w:p w14:paraId="7737A6D0" w14:textId="77777777" w:rsidR="00DC118F" w:rsidRDefault="0002405B">
            <w:pPr>
              <w:pStyle w:val="TableParagraph"/>
              <w:tabs>
                <w:tab w:val="left" w:pos="1291"/>
                <w:tab w:val="left" w:pos="2637"/>
              </w:tabs>
              <w:spacing w:line="230" w:lineRule="exact"/>
              <w:ind w:left="109" w:right="98"/>
              <w:jc w:val="both"/>
              <w:rPr>
                <w:sz w:val="20"/>
              </w:rPr>
            </w:pPr>
            <w:r>
              <w:rPr>
                <w:sz w:val="20"/>
              </w:rPr>
              <w:t>Обеспечение индивидуальной</w:t>
            </w:r>
            <w:r>
              <w:rPr>
                <w:spacing w:val="-47"/>
                <w:sz w:val="20"/>
              </w:rPr>
              <w:t xml:space="preserve"> </w:t>
            </w:r>
            <w:r>
              <w:rPr>
                <w:sz w:val="20"/>
              </w:rPr>
              <w:t>работы</w:t>
            </w:r>
            <w:r>
              <w:rPr>
                <w:sz w:val="20"/>
              </w:rPr>
              <w:tab/>
              <w:t>учителей</w:t>
            </w:r>
            <w:r>
              <w:rPr>
                <w:sz w:val="20"/>
              </w:rPr>
              <w:tab/>
            </w:r>
            <w:r>
              <w:rPr>
                <w:spacing w:val="-4"/>
                <w:sz w:val="20"/>
              </w:rPr>
              <w:t>с</w:t>
            </w:r>
            <w:r>
              <w:rPr>
                <w:spacing w:val="-48"/>
                <w:sz w:val="20"/>
              </w:rPr>
              <w:t xml:space="preserve"> </w:t>
            </w:r>
            <w:r>
              <w:rPr>
                <w:sz w:val="20"/>
              </w:rPr>
              <w:t>учащимися.</w:t>
            </w:r>
          </w:p>
        </w:tc>
      </w:tr>
      <w:tr w:rsidR="00DC118F" w14:paraId="41C7E7E8" w14:textId="77777777">
        <w:trPr>
          <w:trHeight w:val="251"/>
        </w:trPr>
        <w:tc>
          <w:tcPr>
            <w:tcW w:w="9499" w:type="dxa"/>
            <w:gridSpan w:val="4"/>
          </w:tcPr>
          <w:p w14:paraId="105902AA" w14:textId="77777777" w:rsidR="00DC118F" w:rsidRDefault="0002405B">
            <w:pPr>
              <w:pStyle w:val="TableParagraph"/>
              <w:spacing w:line="232" w:lineRule="exact"/>
              <w:ind w:left="1547" w:right="1222"/>
              <w:jc w:val="center"/>
              <w:rPr>
                <w:b/>
              </w:rPr>
            </w:pPr>
            <w:r>
              <w:rPr>
                <w:b/>
              </w:rPr>
              <w:t>Итоговая</w:t>
            </w:r>
            <w:r>
              <w:rPr>
                <w:b/>
                <w:spacing w:val="-6"/>
              </w:rPr>
              <w:t xml:space="preserve"> </w:t>
            </w:r>
            <w:r>
              <w:rPr>
                <w:b/>
              </w:rPr>
              <w:t>аттестация(**)</w:t>
            </w:r>
          </w:p>
        </w:tc>
      </w:tr>
      <w:tr w:rsidR="00DC118F" w14:paraId="741EB2D3" w14:textId="77777777">
        <w:trPr>
          <w:trHeight w:val="2990"/>
        </w:trPr>
        <w:tc>
          <w:tcPr>
            <w:tcW w:w="2410" w:type="dxa"/>
          </w:tcPr>
          <w:p w14:paraId="2D18994E" w14:textId="77777777" w:rsidR="00DC118F" w:rsidRDefault="0002405B">
            <w:pPr>
              <w:pStyle w:val="TableParagraph"/>
              <w:ind w:left="107" w:right="97" w:firstLine="33"/>
              <w:jc w:val="both"/>
              <w:rPr>
                <w:sz w:val="20"/>
              </w:rPr>
            </w:pPr>
            <w:r>
              <w:rPr>
                <w:sz w:val="20"/>
              </w:rPr>
              <w:t>Оценка степени и уровня</w:t>
            </w:r>
            <w:r>
              <w:rPr>
                <w:spacing w:val="-47"/>
                <w:sz w:val="20"/>
              </w:rPr>
              <w:t xml:space="preserve"> </w:t>
            </w:r>
            <w:r>
              <w:rPr>
                <w:sz w:val="20"/>
              </w:rPr>
              <w:t>освоения</w:t>
            </w:r>
            <w:r>
              <w:rPr>
                <w:spacing w:val="1"/>
                <w:sz w:val="20"/>
              </w:rPr>
              <w:t xml:space="preserve"> </w:t>
            </w:r>
            <w:r>
              <w:rPr>
                <w:sz w:val="20"/>
              </w:rPr>
              <w:t>учащимися</w:t>
            </w:r>
            <w:r>
              <w:rPr>
                <w:spacing w:val="1"/>
                <w:sz w:val="20"/>
              </w:rPr>
              <w:t xml:space="preserve"> </w:t>
            </w:r>
            <w:r>
              <w:rPr>
                <w:sz w:val="20"/>
              </w:rPr>
              <w:t>рабочей</w:t>
            </w:r>
            <w:r>
              <w:rPr>
                <w:spacing w:val="1"/>
                <w:sz w:val="20"/>
              </w:rPr>
              <w:t xml:space="preserve"> </w:t>
            </w:r>
            <w:r>
              <w:rPr>
                <w:sz w:val="20"/>
              </w:rPr>
              <w:t>программы</w:t>
            </w:r>
            <w:r>
              <w:rPr>
                <w:spacing w:val="1"/>
                <w:sz w:val="20"/>
              </w:rPr>
              <w:t xml:space="preserve"> </w:t>
            </w:r>
            <w:r>
              <w:rPr>
                <w:sz w:val="20"/>
              </w:rPr>
              <w:t>по</w:t>
            </w:r>
            <w:r>
              <w:rPr>
                <w:spacing w:val="-47"/>
                <w:sz w:val="20"/>
              </w:rPr>
              <w:t xml:space="preserve"> </w:t>
            </w:r>
            <w:r>
              <w:rPr>
                <w:sz w:val="20"/>
              </w:rPr>
              <w:t>учебному</w:t>
            </w:r>
            <w:r>
              <w:rPr>
                <w:spacing w:val="-5"/>
                <w:sz w:val="20"/>
              </w:rPr>
              <w:t xml:space="preserve"> </w:t>
            </w:r>
            <w:r>
              <w:rPr>
                <w:sz w:val="20"/>
              </w:rPr>
              <w:t>предмету.</w:t>
            </w:r>
          </w:p>
          <w:p w14:paraId="23BE2000" w14:textId="77777777" w:rsidR="00DC118F" w:rsidRDefault="0002405B">
            <w:pPr>
              <w:pStyle w:val="TableParagraph"/>
              <w:spacing w:line="230" w:lineRule="exact"/>
              <w:ind w:left="141"/>
              <w:rPr>
                <w:sz w:val="20"/>
              </w:rPr>
            </w:pPr>
            <w:r>
              <w:rPr>
                <w:sz w:val="20"/>
              </w:rPr>
              <w:t>Определение</w:t>
            </w:r>
          </w:p>
          <w:p w14:paraId="4FDE7199" w14:textId="77777777" w:rsidR="00DC118F" w:rsidRDefault="0002405B">
            <w:pPr>
              <w:pStyle w:val="TableParagraph"/>
              <w:ind w:left="107" w:right="99"/>
              <w:jc w:val="both"/>
              <w:rPr>
                <w:sz w:val="20"/>
              </w:rPr>
            </w:pPr>
            <w:r>
              <w:rPr>
                <w:sz w:val="20"/>
              </w:rPr>
              <w:t>соответствия результатов</w:t>
            </w:r>
            <w:r>
              <w:rPr>
                <w:spacing w:val="-47"/>
                <w:sz w:val="20"/>
              </w:rPr>
              <w:t xml:space="preserve"> </w:t>
            </w:r>
            <w:r>
              <w:rPr>
                <w:sz w:val="20"/>
              </w:rPr>
              <w:t>освоения</w:t>
            </w:r>
            <w:r>
              <w:rPr>
                <w:spacing w:val="1"/>
                <w:sz w:val="20"/>
              </w:rPr>
              <w:t xml:space="preserve"> </w:t>
            </w:r>
            <w:r>
              <w:rPr>
                <w:sz w:val="20"/>
              </w:rPr>
              <w:t>учащимися</w:t>
            </w:r>
            <w:r>
              <w:rPr>
                <w:spacing w:val="1"/>
                <w:sz w:val="20"/>
              </w:rPr>
              <w:t xml:space="preserve"> </w:t>
            </w:r>
            <w:r>
              <w:rPr>
                <w:sz w:val="20"/>
              </w:rPr>
              <w:t>ООП</w:t>
            </w:r>
            <w:r>
              <w:rPr>
                <w:spacing w:val="1"/>
                <w:sz w:val="20"/>
              </w:rPr>
              <w:t xml:space="preserve"> </w:t>
            </w:r>
            <w:r>
              <w:rPr>
                <w:sz w:val="20"/>
              </w:rPr>
              <w:t>ООО</w:t>
            </w:r>
            <w:r>
              <w:rPr>
                <w:spacing w:val="1"/>
                <w:sz w:val="20"/>
              </w:rPr>
              <w:t xml:space="preserve"> </w:t>
            </w:r>
            <w:r>
              <w:rPr>
                <w:sz w:val="20"/>
              </w:rPr>
              <w:t>требованиям</w:t>
            </w:r>
            <w:r>
              <w:rPr>
                <w:spacing w:val="-47"/>
                <w:sz w:val="20"/>
              </w:rPr>
              <w:t xml:space="preserve"> </w:t>
            </w:r>
            <w:r>
              <w:rPr>
                <w:sz w:val="20"/>
              </w:rPr>
              <w:t>ФГОС</w:t>
            </w:r>
            <w:r>
              <w:rPr>
                <w:spacing w:val="-2"/>
                <w:sz w:val="20"/>
              </w:rPr>
              <w:t xml:space="preserve"> </w:t>
            </w:r>
            <w:r>
              <w:rPr>
                <w:sz w:val="20"/>
              </w:rPr>
              <w:t>ООО</w:t>
            </w:r>
          </w:p>
        </w:tc>
        <w:tc>
          <w:tcPr>
            <w:tcW w:w="2126" w:type="dxa"/>
          </w:tcPr>
          <w:p w14:paraId="23B8CD01" w14:textId="77777777" w:rsidR="00DC118F" w:rsidRDefault="0002405B">
            <w:pPr>
              <w:pStyle w:val="TableParagraph"/>
              <w:tabs>
                <w:tab w:val="left" w:pos="1091"/>
              </w:tabs>
              <w:ind w:left="107" w:right="98" w:firstLine="33"/>
              <w:rPr>
                <w:sz w:val="20"/>
              </w:rPr>
            </w:pPr>
            <w:r>
              <w:rPr>
                <w:sz w:val="20"/>
              </w:rPr>
              <w:t>Государственная</w:t>
            </w:r>
            <w:r>
              <w:rPr>
                <w:spacing w:val="1"/>
                <w:sz w:val="20"/>
              </w:rPr>
              <w:t xml:space="preserve"> </w:t>
            </w:r>
            <w:r>
              <w:rPr>
                <w:sz w:val="20"/>
              </w:rPr>
              <w:t>итоговая</w:t>
            </w:r>
            <w:r>
              <w:rPr>
                <w:sz w:val="20"/>
              </w:rPr>
              <w:tab/>
            </w:r>
            <w:r>
              <w:rPr>
                <w:spacing w:val="-1"/>
                <w:sz w:val="20"/>
              </w:rPr>
              <w:t>аттестация</w:t>
            </w:r>
            <w:r>
              <w:rPr>
                <w:spacing w:val="-47"/>
                <w:sz w:val="20"/>
              </w:rPr>
              <w:t xml:space="preserve"> </w:t>
            </w:r>
            <w:r>
              <w:rPr>
                <w:sz w:val="20"/>
              </w:rPr>
              <w:t>(далее -</w:t>
            </w:r>
            <w:r>
              <w:rPr>
                <w:spacing w:val="-2"/>
                <w:sz w:val="20"/>
              </w:rPr>
              <w:t xml:space="preserve"> </w:t>
            </w:r>
            <w:r>
              <w:rPr>
                <w:sz w:val="20"/>
              </w:rPr>
              <w:t>ГИА)</w:t>
            </w:r>
          </w:p>
          <w:p w14:paraId="039D71B7" w14:textId="77777777" w:rsidR="00DC118F" w:rsidRDefault="00DC118F">
            <w:pPr>
              <w:pStyle w:val="TableParagraph"/>
              <w:spacing w:before="6"/>
              <w:rPr>
                <w:b/>
                <w:sz w:val="19"/>
              </w:rPr>
            </w:pPr>
          </w:p>
          <w:p w14:paraId="4A201E7F" w14:textId="77777777" w:rsidR="00DC118F" w:rsidRDefault="0002405B">
            <w:pPr>
              <w:pStyle w:val="TableParagraph"/>
              <w:tabs>
                <w:tab w:val="left" w:pos="1259"/>
                <w:tab w:val="left" w:pos="1808"/>
              </w:tabs>
              <w:ind w:left="107" w:right="98" w:firstLine="33"/>
              <w:jc w:val="both"/>
              <w:rPr>
                <w:sz w:val="20"/>
              </w:rPr>
            </w:pPr>
            <w:r>
              <w:rPr>
                <w:sz w:val="20"/>
              </w:rPr>
              <w:t>Итоговая</w:t>
            </w:r>
            <w:r>
              <w:rPr>
                <w:spacing w:val="1"/>
                <w:sz w:val="20"/>
              </w:rPr>
              <w:t xml:space="preserve"> </w:t>
            </w:r>
            <w:r>
              <w:rPr>
                <w:sz w:val="20"/>
              </w:rPr>
              <w:t>аттестация</w:t>
            </w:r>
            <w:r>
              <w:rPr>
                <w:spacing w:val="-47"/>
                <w:sz w:val="20"/>
              </w:rPr>
              <w:t xml:space="preserve"> </w:t>
            </w:r>
            <w:r>
              <w:rPr>
                <w:sz w:val="20"/>
              </w:rPr>
              <w:t>по</w:t>
            </w:r>
            <w:r>
              <w:rPr>
                <w:sz w:val="20"/>
              </w:rPr>
              <w:tab/>
            </w:r>
            <w:r>
              <w:rPr>
                <w:spacing w:val="-1"/>
                <w:sz w:val="20"/>
              </w:rPr>
              <w:t>учебным</w:t>
            </w:r>
            <w:r>
              <w:rPr>
                <w:spacing w:val="-48"/>
                <w:sz w:val="20"/>
              </w:rPr>
              <w:t xml:space="preserve"> </w:t>
            </w:r>
            <w:r>
              <w:rPr>
                <w:sz w:val="20"/>
              </w:rPr>
              <w:t>предметам,</w:t>
            </w:r>
            <w:r>
              <w:rPr>
                <w:sz w:val="20"/>
              </w:rPr>
              <w:tab/>
            </w:r>
            <w:r>
              <w:rPr>
                <w:sz w:val="20"/>
              </w:rPr>
              <w:tab/>
            </w:r>
            <w:r>
              <w:rPr>
                <w:spacing w:val="-3"/>
                <w:sz w:val="20"/>
              </w:rPr>
              <w:t>по</w:t>
            </w:r>
          </w:p>
          <w:p w14:paraId="4D3EBDA3" w14:textId="77777777" w:rsidR="00DC118F" w:rsidRDefault="0002405B">
            <w:pPr>
              <w:pStyle w:val="TableParagraph"/>
              <w:tabs>
                <w:tab w:val="left" w:pos="1822"/>
              </w:tabs>
              <w:spacing w:line="229" w:lineRule="exact"/>
              <w:ind w:left="107"/>
              <w:jc w:val="both"/>
              <w:rPr>
                <w:sz w:val="20"/>
              </w:rPr>
            </w:pPr>
            <w:r>
              <w:rPr>
                <w:sz w:val="20"/>
              </w:rPr>
              <w:t>которым</w:t>
            </w:r>
            <w:r>
              <w:rPr>
                <w:sz w:val="20"/>
              </w:rPr>
              <w:tab/>
              <w:t>не</w:t>
            </w:r>
          </w:p>
          <w:p w14:paraId="7AFDE556" w14:textId="77777777" w:rsidR="00DC118F" w:rsidRDefault="0002405B">
            <w:pPr>
              <w:pStyle w:val="TableParagraph"/>
              <w:spacing w:before="1"/>
              <w:ind w:left="107"/>
              <w:jc w:val="both"/>
              <w:rPr>
                <w:sz w:val="20"/>
              </w:rPr>
            </w:pPr>
            <w:r>
              <w:rPr>
                <w:sz w:val="20"/>
              </w:rPr>
              <w:t>проводится</w:t>
            </w:r>
            <w:r>
              <w:rPr>
                <w:spacing w:val="-4"/>
                <w:sz w:val="20"/>
              </w:rPr>
              <w:t xml:space="preserve"> </w:t>
            </w:r>
            <w:r>
              <w:rPr>
                <w:sz w:val="20"/>
              </w:rPr>
              <w:t>ГИА</w:t>
            </w:r>
          </w:p>
        </w:tc>
        <w:tc>
          <w:tcPr>
            <w:tcW w:w="2126" w:type="dxa"/>
          </w:tcPr>
          <w:p w14:paraId="79540D40" w14:textId="77777777" w:rsidR="00DC118F" w:rsidRDefault="0002405B">
            <w:pPr>
              <w:pStyle w:val="TableParagraph"/>
              <w:spacing w:line="225" w:lineRule="exact"/>
              <w:ind w:left="141"/>
              <w:rPr>
                <w:sz w:val="20"/>
              </w:rPr>
            </w:pPr>
            <w:r>
              <w:rPr>
                <w:sz w:val="20"/>
              </w:rPr>
              <w:t>В</w:t>
            </w:r>
            <w:r>
              <w:rPr>
                <w:spacing w:val="-1"/>
                <w:sz w:val="20"/>
              </w:rPr>
              <w:t xml:space="preserve"> </w:t>
            </w:r>
            <w:r>
              <w:rPr>
                <w:sz w:val="20"/>
              </w:rPr>
              <w:t>9</w:t>
            </w:r>
            <w:r>
              <w:rPr>
                <w:spacing w:val="-1"/>
                <w:sz w:val="20"/>
              </w:rPr>
              <w:t xml:space="preserve"> </w:t>
            </w:r>
            <w:r>
              <w:rPr>
                <w:sz w:val="20"/>
              </w:rPr>
              <w:t>классе</w:t>
            </w:r>
          </w:p>
        </w:tc>
        <w:tc>
          <w:tcPr>
            <w:tcW w:w="2837" w:type="dxa"/>
          </w:tcPr>
          <w:p w14:paraId="288D3794" w14:textId="77777777" w:rsidR="00DC118F" w:rsidRDefault="0002405B">
            <w:pPr>
              <w:pStyle w:val="TableParagraph"/>
              <w:tabs>
                <w:tab w:val="left" w:pos="1982"/>
              </w:tabs>
              <w:ind w:left="109" w:right="98" w:firstLine="33"/>
              <w:jc w:val="both"/>
              <w:rPr>
                <w:sz w:val="20"/>
              </w:rPr>
            </w:pPr>
            <w:r>
              <w:rPr>
                <w:sz w:val="20"/>
              </w:rPr>
              <w:t>Учащемуся,</w:t>
            </w:r>
            <w:r>
              <w:rPr>
                <w:sz w:val="20"/>
              </w:rPr>
              <w:tab/>
            </w:r>
            <w:r>
              <w:rPr>
                <w:spacing w:val="-1"/>
                <w:sz w:val="20"/>
              </w:rPr>
              <w:t>успешно</w:t>
            </w:r>
            <w:r>
              <w:rPr>
                <w:spacing w:val="-48"/>
                <w:sz w:val="20"/>
              </w:rPr>
              <w:t xml:space="preserve"> </w:t>
            </w:r>
            <w:r>
              <w:rPr>
                <w:sz w:val="20"/>
              </w:rPr>
              <w:t>прошедшему</w:t>
            </w:r>
            <w:r>
              <w:rPr>
                <w:spacing w:val="1"/>
                <w:sz w:val="20"/>
              </w:rPr>
              <w:t xml:space="preserve"> </w:t>
            </w:r>
            <w:r>
              <w:rPr>
                <w:sz w:val="20"/>
              </w:rPr>
              <w:t>ГИА,</w:t>
            </w:r>
            <w:r>
              <w:rPr>
                <w:spacing w:val="1"/>
                <w:sz w:val="20"/>
              </w:rPr>
              <w:t xml:space="preserve"> </w:t>
            </w:r>
            <w:r>
              <w:rPr>
                <w:sz w:val="20"/>
              </w:rPr>
              <w:t>выдается</w:t>
            </w:r>
            <w:r>
              <w:rPr>
                <w:spacing w:val="1"/>
                <w:sz w:val="20"/>
              </w:rPr>
              <w:t xml:space="preserve"> </w:t>
            </w:r>
            <w:r>
              <w:rPr>
                <w:sz w:val="20"/>
              </w:rPr>
              <w:t>аттестат</w:t>
            </w:r>
            <w:r>
              <w:rPr>
                <w:spacing w:val="1"/>
                <w:sz w:val="20"/>
              </w:rPr>
              <w:t xml:space="preserve"> </w:t>
            </w:r>
            <w:r>
              <w:rPr>
                <w:sz w:val="20"/>
              </w:rPr>
              <w:t>об</w:t>
            </w:r>
            <w:r>
              <w:rPr>
                <w:spacing w:val="1"/>
                <w:sz w:val="20"/>
              </w:rPr>
              <w:t xml:space="preserve"> </w:t>
            </w:r>
            <w:r>
              <w:rPr>
                <w:sz w:val="20"/>
              </w:rPr>
              <w:t>основном</w:t>
            </w:r>
            <w:r>
              <w:rPr>
                <w:spacing w:val="1"/>
                <w:sz w:val="20"/>
              </w:rPr>
              <w:t xml:space="preserve"> </w:t>
            </w:r>
            <w:r>
              <w:rPr>
                <w:sz w:val="20"/>
              </w:rPr>
              <w:t>общем</w:t>
            </w:r>
            <w:r>
              <w:rPr>
                <w:spacing w:val="-47"/>
                <w:sz w:val="20"/>
              </w:rPr>
              <w:t xml:space="preserve"> </w:t>
            </w:r>
            <w:r>
              <w:rPr>
                <w:sz w:val="20"/>
              </w:rPr>
              <w:t>образовании.</w:t>
            </w:r>
          </w:p>
          <w:p w14:paraId="4C99EED3" w14:textId="77777777" w:rsidR="00DC118F" w:rsidRDefault="0002405B">
            <w:pPr>
              <w:pStyle w:val="TableParagraph"/>
              <w:tabs>
                <w:tab w:val="left" w:pos="1824"/>
                <w:tab w:val="left" w:pos="2234"/>
              </w:tabs>
              <w:ind w:left="109" w:right="98" w:firstLine="33"/>
              <w:jc w:val="both"/>
              <w:rPr>
                <w:sz w:val="20"/>
              </w:rPr>
            </w:pPr>
            <w:r>
              <w:rPr>
                <w:sz w:val="20"/>
              </w:rPr>
              <w:t>Составление</w:t>
            </w:r>
            <w:r>
              <w:rPr>
                <w:sz w:val="20"/>
              </w:rPr>
              <w:tab/>
            </w:r>
            <w:r>
              <w:rPr>
                <w:sz w:val="20"/>
              </w:rPr>
              <w:tab/>
            </w:r>
            <w:r>
              <w:rPr>
                <w:spacing w:val="-1"/>
                <w:sz w:val="20"/>
              </w:rPr>
              <w:t>плана</w:t>
            </w:r>
            <w:r>
              <w:rPr>
                <w:spacing w:val="-48"/>
                <w:sz w:val="20"/>
              </w:rPr>
              <w:t xml:space="preserve"> </w:t>
            </w:r>
            <w:r>
              <w:rPr>
                <w:sz w:val="20"/>
              </w:rPr>
              <w:t>индивидуальных</w:t>
            </w:r>
            <w:r>
              <w:rPr>
                <w:spacing w:val="1"/>
                <w:sz w:val="20"/>
              </w:rPr>
              <w:t xml:space="preserve"> </w:t>
            </w:r>
            <w:r>
              <w:rPr>
                <w:sz w:val="20"/>
              </w:rPr>
              <w:t>занятий</w:t>
            </w:r>
            <w:r>
              <w:rPr>
                <w:spacing w:val="1"/>
                <w:sz w:val="20"/>
              </w:rPr>
              <w:t xml:space="preserve"> </w:t>
            </w:r>
            <w:r>
              <w:rPr>
                <w:sz w:val="20"/>
              </w:rPr>
              <w:t>в</w:t>
            </w:r>
            <w:r>
              <w:rPr>
                <w:spacing w:val="1"/>
                <w:sz w:val="20"/>
              </w:rPr>
              <w:t xml:space="preserve"> </w:t>
            </w:r>
            <w:r>
              <w:rPr>
                <w:sz w:val="20"/>
              </w:rPr>
              <w:t>случае</w:t>
            </w:r>
            <w:r>
              <w:rPr>
                <w:sz w:val="20"/>
              </w:rPr>
              <w:tab/>
            </w:r>
            <w:r>
              <w:rPr>
                <w:spacing w:val="-1"/>
                <w:sz w:val="20"/>
              </w:rPr>
              <w:t>получения</w:t>
            </w:r>
            <w:r>
              <w:rPr>
                <w:spacing w:val="-48"/>
                <w:sz w:val="20"/>
              </w:rPr>
              <w:t xml:space="preserve"> </w:t>
            </w:r>
            <w:r>
              <w:rPr>
                <w:sz w:val="20"/>
              </w:rPr>
              <w:t>неудовлетворительных</w:t>
            </w:r>
          </w:p>
          <w:p w14:paraId="486BE81F" w14:textId="77777777" w:rsidR="00DC118F" w:rsidRDefault="0002405B">
            <w:pPr>
              <w:pStyle w:val="TableParagraph"/>
              <w:spacing w:line="229" w:lineRule="exact"/>
              <w:ind w:left="109"/>
              <w:rPr>
                <w:sz w:val="20"/>
              </w:rPr>
            </w:pPr>
            <w:r>
              <w:rPr>
                <w:sz w:val="20"/>
              </w:rPr>
              <w:t>результатов</w:t>
            </w:r>
          </w:p>
          <w:p w14:paraId="6EB4D46F" w14:textId="77777777" w:rsidR="00DC118F" w:rsidRDefault="0002405B">
            <w:pPr>
              <w:pStyle w:val="TableParagraph"/>
              <w:tabs>
                <w:tab w:val="left" w:pos="1325"/>
                <w:tab w:val="left" w:pos="1791"/>
              </w:tabs>
              <w:ind w:left="109" w:right="98" w:firstLine="33"/>
              <w:rPr>
                <w:sz w:val="20"/>
              </w:rPr>
            </w:pPr>
            <w:r>
              <w:rPr>
                <w:sz w:val="20"/>
              </w:rPr>
              <w:t>Учащиеся,</w:t>
            </w:r>
            <w:r>
              <w:rPr>
                <w:sz w:val="20"/>
              </w:rPr>
              <w:tab/>
              <w:t>не</w:t>
            </w:r>
            <w:r>
              <w:rPr>
                <w:sz w:val="20"/>
              </w:rPr>
              <w:tab/>
            </w:r>
            <w:r>
              <w:rPr>
                <w:spacing w:val="-1"/>
                <w:sz w:val="20"/>
              </w:rPr>
              <w:t>освоившие</w:t>
            </w:r>
            <w:r>
              <w:rPr>
                <w:spacing w:val="-47"/>
                <w:sz w:val="20"/>
              </w:rPr>
              <w:t xml:space="preserve"> </w:t>
            </w:r>
            <w:r>
              <w:rPr>
                <w:sz w:val="20"/>
              </w:rPr>
              <w:t>ООП</w:t>
            </w:r>
            <w:r>
              <w:rPr>
                <w:spacing w:val="23"/>
                <w:sz w:val="20"/>
              </w:rPr>
              <w:t xml:space="preserve"> </w:t>
            </w:r>
            <w:r>
              <w:rPr>
                <w:sz w:val="20"/>
              </w:rPr>
              <w:t>ООО,</w:t>
            </w:r>
            <w:r>
              <w:rPr>
                <w:spacing w:val="27"/>
                <w:sz w:val="20"/>
              </w:rPr>
              <w:t xml:space="preserve"> </w:t>
            </w:r>
            <w:r>
              <w:rPr>
                <w:sz w:val="20"/>
              </w:rPr>
              <w:t>не</w:t>
            </w:r>
            <w:r>
              <w:rPr>
                <w:spacing w:val="22"/>
                <w:sz w:val="20"/>
              </w:rPr>
              <w:t xml:space="preserve"> </w:t>
            </w:r>
            <w:r>
              <w:rPr>
                <w:sz w:val="20"/>
              </w:rPr>
              <w:t>допускаются</w:t>
            </w:r>
            <w:r>
              <w:rPr>
                <w:spacing w:val="25"/>
                <w:sz w:val="20"/>
              </w:rPr>
              <w:t xml:space="preserve"> </w:t>
            </w:r>
            <w:r>
              <w:rPr>
                <w:sz w:val="20"/>
              </w:rPr>
              <w:t>к</w:t>
            </w:r>
          </w:p>
          <w:p w14:paraId="2A46AB19" w14:textId="77777777" w:rsidR="00DC118F" w:rsidRDefault="0002405B">
            <w:pPr>
              <w:pStyle w:val="TableParagraph"/>
              <w:spacing w:line="228" w:lineRule="exact"/>
              <w:ind w:left="109"/>
              <w:rPr>
                <w:sz w:val="20"/>
              </w:rPr>
            </w:pPr>
            <w:r>
              <w:rPr>
                <w:sz w:val="20"/>
              </w:rPr>
              <w:t>обучению</w:t>
            </w:r>
            <w:r>
              <w:rPr>
                <w:spacing w:val="2"/>
                <w:sz w:val="20"/>
              </w:rPr>
              <w:t xml:space="preserve"> </w:t>
            </w:r>
            <w:r>
              <w:rPr>
                <w:sz w:val="20"/>
              </w:rPr>
              <w:t>на</w:t>
            </w:r>
            <w:r>
              <w:rPr>
                <w:spacing w:val="3"/>
                <w:sz w:val="20"/>
              </w:rPr>
              <w:t xml:space="preserve"> </w:t>
            </w:r>
            <w:r>
              <w:rPr>
                <w:sz w:val="20"/>
              </w:rPr>
              <w:t>уровне</w:t>
            </w:r>
            <w:r>
              <w:rPr>
                <w:spacing w:val="2"/>
                <w:sz w:val="20"/>
              </w:rPr>
              <w:t xml:space="preserve"> </w:t>
            </w:r>
            <w:r>
              <w:rPr>
                <w:sz w:val="20"/>
              </w:rPr>
              <w:t>среднего</w:t>
            </w:r>
            <w:r>
              <w:rPr>
                <w:spacing w:val="-47"/>
                <w:sz w:val="20"/>
              </w:rPr>
              <w:t xml:space="preserve"> </w:t>
            </w:r>
            <w:r>
              <w:rPr>
                <w:sz w:val="20"/>
              </w:rPr>
              <w:t>общего образования.</w:t>
            </w:r>
          </w:p>
        </w:tc>
      </w:tr>
    </w:tbl>
    <w:p w14:paraId="58BF3333" w14:textId="44B6BA34" w:rsidR="00DC118F" w:rsidRDefault="0002405B">
      <w:pPr>
        <w:pStyle w:val="a3"/>
        <w:spacing w:line="259" w:lineRule="auto"/>
        <w:ind w:right="364"/>
      </w:pPr>
      <w:r>
        <w:rPr>
          <w:b/>
        </w:rPr>
        <w:t>Промежуточная</w:t>
      </w:r>
      <w:r>
        <w:rPr>
          <w:b/>
          <w:spacing w:val="1"/>
        </w:rPr>
        <w:t xml:space="preserve"> </w:t>
      </w:r>
      <w:r>
        <w:rPr>
          <w:b/>
        </w:rPr>
        <w:t>аттестация</w:t>
      </w:r>
      <w:r>
        <w:rPr>
          <w:b/>
          <w:spacing w:val="1"/>
        </w:rPr>
        <w:t xml:space="preserve"> </w:t>
      </w:r>
      <w:r>
        <w:t>–</w:t>
      </w:r>
      <w:r>
        <w:rPr>
          <w:spacing w:val="1"/>
        </w:rPr>
        <w:t xml:space="preserve"> </w:t>
      </w:r>
      <w:r>
        <w:t>это</w:t>
      </w:r>
      <w:r>
        <w:rPr>
          <w:spacing w:val="1"/>
        </w:rPr>
        <w:t xml:space="preserve"> </w:t>
      </w:r>
      <w:r>
        <w:t>комплекс</w:t>
      </w:r>
      <w:r>
        <w:rPr>
          <w:spacing w:val="1"/>
        </w:rPr>
        <w:t xml:space="preserve"> </w:t>
      </w:r>
      <w:r>
        <w:t>оценочных</w:t>
      </w:r>
      <w:r>
        <w:rPr>
          <w:spacing w:val="1"/>
        </w:rPr>
        <w:t xml:space="preserve"> </w:t>
      </w:r>
      <w:r>
        <w:t>процедур,</w:t>
      </w:r>
      <w:r>
        <w:rPr>
          <w:spacing w:val="1"/>
        </w:rPr>
        <w:t xml:space="preserve"> </w:t>
      </w:r>
      <w:r>
        <w:t>обеспечивающих данные об освоении учащимися ООП ООО, в т. ч. отдельной части или</w:t>
      </w:r>
      <w:r>
        <w:rPr>
          <w:spacing w:val="1"/>
        </w:rPr>
        <w:t xml:space="preserve"> </w:t>
      </w:r>
      <w:r>
        <w:t>всего</w:t>
      </w:r>
      <w:r>
        <w:rPr>
          <w:spacing w:val="-2"/>
        </w:rPr>
        <w:t xml:space="preserve"> </w:t>
      </w:r>
      <w:r>
        <w:t>объема</w:t>
      </w:r>
      <w:r>
        <w:rPr>
          <w:spacing w:val="2"/>
        </w:rPr>
        <w:t xml:space="preserve"> </w:t>
      </w:r>
      <w:r>
        <w:t>учебного</w:t>
      </w:r>
      <w:r>
        <w:rPr>
          <w:spacing w:val="2"/>
        </w:rPr>
        <w:t xml:space="preserve"> </w:t>
      </w:r>
      <w:r>
        <w:t>предмета,</w:t>
      </w:r>
      <w:r>
        <w:rPr>
          <w:spacing w:val="-1"/>
        </w:rPr>
        <w:t xml:space="preserve"> </w:t>
      </w:r>
      <w:r>
        <w:t>курса, дисциплины</w:t>
      </w:r>
      <w:r>
        <w:rPr>
          <w:spacing w:val="-1"/>
        </w:rPr>
        <w:t xml:space="preserve"> </w:t>
      </w:r>
      <w:r>
        <w:t>(модуля).</w:t>
      </w:r>
    </w:p>
    <w:p w14:paraId="3A1C10C2" w14:textId="187D2034" w:rsidR="00DC118F" w:rsidRDefault="0002405B">
      <w:pPr>
        <w:pStyle w:val="a3"/>
        <w:spacing w:line="259" w:lineRule="auto"/>
        <w:ind w:right="366"/>
      </w:pPr>
      <w:r>
        <w:t>Промежуточная аттестация проводится в соответствии с локальным нормативным</w:t>
      </w:r>
      <w:r>
        <w:rPr>
          <w:spacing w:val="1"/>
        </w:rPr>
        <w:t xml:space="preserve"> </w:t>
      </w:r>
      <w:r>
        <w:t>актом «Положение о формах, периодичности, порядке текущего контроля успеваемости и</w:t>
      </w:r>
      <w:r>
        <w:rPr>
          <w:spacing w:val="1"/>
        </w:rPr>
        <w:t xml:space="preserve"> </w:t>
      </w:r>
      <w:r>
        <w:t>промежуточной аттестации учащихся по основным общеобразовательным программам в</w:t>
      </w:r>
      <w:r>
        <w:rPr>
          <w:spacing w:val="1"/>
        </w:rPr>
        <w:t xml:space="preserve"> </w:t>
      </w:r>
      <w:r w:rsidR="00C65F0F">
        <w:rPr>
          <w:spacing w:val="1"/>
        </w:rPr>
        <w:t>гимназии.</w:t>
      </w:r>
    </w:p>
    <w:p w14:paraId="67DD1754" w14:textId="77777777" w:rsidR="00DC118F" w:rsidRDefault="0002405B">
      <w:pPr>
        <w:pStyle w:val="1"/>
        <w:numPr>
          <w:ilvl w:val="2"/>
          <w:numId w:val="79"/>
        </w:numPr>
        <w:tabs>
          <w:tab w:val="left" w:pos="1610"/>
        </w:tabs>
        <w:ind w:left="302" w:right="533" w:firstLine="707"/>
      </w:pPr>
      <w:r>
        <w:t>Формы контроля, обеспечивающие функционирование системы оценки</w:t>
      </w:r>
      <w:r>
        <w:rPr>
          <w:spacing w:val="-57"/>
        </w:rPr>
        <w:t xml:space="preserve"> </w:t>
      </w:r>
      <w:r>
        <w:t>образовательных</w:t>
      </w:r>
      <w:r>
        <w:rPr>
          <w:spacing w:val="-1"/>
        </w:rPr>
        <w:t xml:space="preserve"> </w:t>
      </w:r>
      <w:r>
        <w:t>достижений обучающихся.</w:t>
      </w:r>
    </w:p>
    <w:p w14:paraId="27D4F01C" w14:textId="77777777" w:rsidR="00DC118F" w:rsidRDefault="0002405B">
      <w:pPr>
        <w:pStyle w:val="a3"/>
        <w:ind w:right="365"/>
      </w:pPr>
      <w:r>
        <w:t>Для</w:t>
      </w:r>
      <w:r>
        <w:rPr>
          <w:spacing w:val="1"/>
        </w:rPr>
        <w:t xml:space="preserve"> </w:t>
      </w:r>
      <w:r>
        <w:t>осуществления</w:t>
      </w:r>
      <w:r>
        <w:rPr>
          <w:spacing w:val="1"/>
        </w:rPr>
        <w:t xml:space="preserve"> </w:t>
      </w:r>
      <w:r>
        <w:t>системы</w:t>
      </w:r>
      <w:r>
        <w:rPr>
          <w:spacing w:val="1"/>
        </w:rPr>
        <w:t xml:space="preserve"> </w:t>
      </w:r>
      <w:r>
        <w:t>оценки</w:t>
      </w:r>
      <w:r>
        <w:rPr>
          <w:spacing w:val="1"/>
        </w:rPr>
        <w:t xml:space="preserve"> </w:t>
      </w:r>
      <w:r>
        <w:t>образовательных</w:t>
      </w:r>
      <w:r>
        <w:rPr>
          <w:spacing w:val="1"/>
        </w:rPr>
        <w:t xml:space="preserve"> </w:t>
      </w:r>
      <w:r>
        <w:t>результатов</w:t>
      </w:r>
      <w:r>
        <w:rPr>
          <w:spacing w:val="1"/>
        </w:rPr>
        <w:t xml:space="preserve"> </w:t>
      </w:r>
      <w:r>
        <w:t>в</w:t>
      </w:r>
      <w:r>
        <w:rPr>
          <w:spacing w:val="1"/>
        </w:rPr>
        <w:t xml:space="preserve"> </w:t>
      </w:r>
      <w:r>
        <w:t>Гимназии</w:t>
      </w:r>
      <w:r>
        <w:rPr>
          <w:spacing w:val="1"/>
        </w:rPr>
        <w:t xml:space="preserve"> </w:t>
      </w:r>
      <w:r>
        <w:t>используются следующие</w:t>
      </w:r>
      <w:r>
        <w:rPr>
          <w:spacing w:val="1"/>
        </w:rPr>
        <w:t xml:space="preserve"> </w:t>
      </w:r>
      <w:r>
        <w:rPr>
          <w:b/>
        </w:rPr>
        <w:t>формы</w:t>
      </w:r>
      <w:r>
        <w:rPr>
          <w:b/>
          <w:spacing w:val="-1"/>
        </w:rPr>
        <w:t xml:space="preserve"> </w:t>
      </w:r>
      <w:r>
        <w:rPr>
          <w:b/>
        </w:rPr>
        <w:t>контроля</w:t>
      </w:r>
      <w:r>
        <w:t>:</w:t>
      </w:r>
    </w:p>
    <w:p w14:paraId="2F0C2443" w14:textId="77777777" w:rsidR="00DC118F" w:rsidRDefault="0002405B">
      <w:pPr>
        <w:pStyle w:val="a3"/>
        <w:ind w:right="370"/>
      </w:pPr>
      <w:r>
        <w:rPr>
          <w:b/>
        </w:rPr>
        <w:t>анкета</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умение</w:t>
      </w:r>
      <w:r>
        <w:rPr>
          <w:spacing w:val="1"/>
        </w:rPr>
        <w:t xml:space="preserve"> </w:t>
      </w:r>
      <w:r>
        <w:t>учащегося</w:t>
      </w:r>
      <w:r>
        <w:rPr>
          <w:spacing w:val="1"/>
        </w:rPr>
        <w:t xml:space="preserve"> </w:t>
      </w:r>
      <w:r>
        <w:t>работать</w:t>
      </w:r>
      <w:r>
        <w:rPr>
          <w:spacing w:val="1"/>
        </w:rPr>
        <w:t xml:space="preserve"> </w:t>
      </w:r>
      <w:r>
        <w:t>с</w:t>
      </w:r>
      <w:r>
        <w:rPr>
          <w:spacing w:val="1"/>
        </w:rPr>
        <w:t xml:space="preserve"> </w:t>
      </w:r>
      <w:r>
        <w:t>опросным листом для внесения данных или формой для ответов на определенные вопросы</w:t>
      </w:r>
      <w:r>
        <w:rPr>
          <w:spacing w:val="-57"/>
        </w:rPr>
        <w:t xml:space="preserve"> </w:t>
      </w:r>
      <w:r>
        <w:t>для</w:t>
      </w:r>
      <w:r>
        <w:rPr>
          <w:spacing w:val="-1"/>
        </w:rPr>
        <w:t xml:space="preserve"> </w:t>
      </w:r>
      <w:r>
        <w:t>получения определенной</w:t>
      </w:r>
      <w:r>
        <w:rPr>
          <w:spacing w:val="-2"/>
        </w:rPr>
        <w:t xml:space="preserve"> </w:t>
      </w:r>
      <w:r>
        <w:t>информации;</w:t>
      </w:r>
    </w:p>
    <w:p w14:paraId="7FD7D9C1" w14:textId="77777777" w:rsidR="00DC118F" w:rsidRDefault="0002405B">
      <w:pPr>
        <w:pStyle w:val="a3"/>
        <w:ind w:right="373"/>
      </w:pPr>
      <w:r>
        <w:rPr>
          <w:b/>
        </w:rPr>
        <w:t>аудирование</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умение</w:t>
      </w:r>
      <w:r>
        <w:rPr>
          <w:spacing w:val="1"/>
        </w:rPr>
        <w:t xml:space="preserve"> </w:t>
      </w:r>
      <w:r>
        <w:t>учащегося</w:t>
      </w:r>
      <w:r>
        <w:rPr>
          <w:spacing w:val="1"/>
        </w:rPr>
        <w:t xml:space="preserve"> </w:t>
      </w:r>
      <w:r>
        <w:t>воспринимать и</w:t>
      </w:r>
      <w:r>
        <w:rPr>
          <w:spacing w:val="-1"/>
        </w:rPr>
        <w:t xml:space="preserve"> </w:t>
      </w:r>
      <w:r>
        <w:t>понимать содержание</w:t>
      </w:r>
      <w:r>
        <w:rPr>
          <w:spacing w:val="-2"/>
        </w:rPr>
        <w:t xml:space="preserve"> </w:t>
      </w:r>
      <w:r>
        <w:t>звучащих</w:t>
      </w:r>
      <w:r>
        <w:rPr>
          <w:spacing w:val="1"/>
        </w:rPr>
        <w:t xml:space="preserve"> </w:t>
      </w:r>
      <w:r>
        <w:t>текстов;</w:t>
      </w:r>
    </w:p>
    <w:p w14:paraId="16C9C2E4" w14:textId="77777777" w:rsidR="00DC118F" w:rsidRDefault="0002405B">
      <w:pPr>
        <w:pStyle w:val="a3"/>
        <w:ind w:right="371"/>
      </w:pPr>
      <w:r>
        <w:rPr>
          <w:b/>
        </w:rPr>
        <w:t>виртуальный</w:t>
      </w:r>
      <w:r>
        <w:rPr>
          <w:b/>
          <w:spacing w:val="1"/>
        </w:rPr>
        <w:t xml:space="preserve"> </w:t>
      </w:r>
      <w:r>
        <w:rPr>
          <w:b/>
        </w:rPr>
        <w:t>практикум</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умение</w:t>
      </w:r>
      <w:r>
        <w:rPr>
          <w:spacing w:val="1"/>
        </w:rPr>
        <w:t xml:space="preserve"> </w:t>
      </w:r>
      <w:r>
        <w:t>учащегося</w:t>
      </w:r>
      <w:r>
        <w:rPr>
          <w:spacing w:val="1"/>
        </w:rPr>
        <w:t xml:space="preserve"> </w:t>
      </w:r>
      <w:r>
        <w:t>применять</w:t>
      </w:r>
      <w:r>
        <w:rPr>
          <w:spacing w:val="1"/>
        </w:rPr>
        <w:t xml:space="preserve"> </w:t>
      </w:r>
      <w:r>
        <w:t>теоретические</w:t>
      </w:r>
      <w:r>
        <w:rPr>
          <w:spacing w:val="1"/>
        </w:rPr>
        <w:t xml:space="preserve"> </w:t>
      </w:r>
      <w:r>
        <w:t>знания</w:t>
      </w:r>
      <w:r>
        <w:rPr>
          <w:spacing w:val="1"/>
        </w:rPr>
        <w:t xml:space="preserve"> </w:t>
      </w:r>
      <w:r>
        <w:t>путём</w:t>
      </w:r>
      <w:r>
        <w:rPr>
          <w:spacing w:val="1"/>
        </w:rPr>
        <w:t xml:space="preserve"> </w:t>
      </w:r>
      <w:r>
        <w:t>имитационного</w:t>
      </w:r>
      <w:r>
        <w:rPr>
          <w:spacing w:val="1"/>
        </w:rPr>
        <w:t xml:space="preserve"> </w:t>
      </w:r>
      <w:r>
        <w:t>проведения</w:t>
      </w:r>
      <w:r>
        <w:rPr>
          <w:spacing w:val="1"/>
        </w:rPr>
        <w:t xml:space="preserve"> </w:t>
      </w:r>
      <w:r>
        <w:t>экспериментов;</w:t>
      </w:r>
    </w:p>
    <w:p w14:paraId="55466F61" w14:textId="77777777" w:rsidR="00DC118F" w:rsidRDefault="0002405B">
      <w:pPr>
        <w:pStyle w:val="a3"/>
        <w:ind w:right="369"/>
      </w:pPr>
      <w:r>
        <w:rPr>
          <w:b/>
        </w:rPr>
        <w:t>вокально-хоровая</w:t>
      </w:r>
      <w:r>
        <w:rPr>
          <w:b/>
          <w:spacing w:val="1"/>
        </w:rPr>
        <w:t xml:space="preserve"> </w:t>
      </w:r>
      <w:r>
        <w:rPr>
          <w:b/>
        </w:rPr>
        <w:t>работа</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музыкальной</w:t>
      </w:r>
      <w:r>
        <w:rPr>
          <w:spacing w:val="1"/>
        </w:rPr>
        <w:t xml:space="preserve"> </w:t>
      </w:r>
      <w:r>
        <w:t>деятельности,</w:t>
      </w:r>
      <w:r>
        <w:rPr>
          <w:spacing w:val="-57"/>
        </w:rPr>
        <w:t xml:space="preserve"> </w:t>
      </w:r>
      <w:r>
        <w:t>позволяющая</w:t>
      </w:r>
      <w:r>
        <w:rPr>
          <w:spacing w:val="1"/>
        </w:rPr>
        <w:t xml:space="preserve"> </w:t>
      </w:r>
      <w:r>
        <w:t>оценить</w:t>
      </w:r>
      <w:r>
        <w:rPr>
          <w:spacing w:val="1"/>
        </w:rPr>
        <w:t xml:space="preserve"> </w:t>
      </w:r>
      <w:r>
        <w:t>певческие</w:t>
      </w:r>
      <w:r>
        <w:rPr>
          <w:spacing w:val="1"/>
        </w:rPr>
        <w:t xml:space="preserve"> </w:t>
      </w:r>
      <w:r>
        <w:t>навыки</w:t>
      </w:r>
      <w:r>
        <w:rPr>
          <w:spacing w:val="1"/>
        </w:rPr>
        <w:t xml:space="preserve"> </w:t>
      </w:r>
      <w:r>
        <w:t>(качество</w:t>
      </w:r>
      <w:r>
        <w:rPr>
          <w:spacing w:val="1"/>
        </w:rPr>
        <w:t xml:space="preserve"> </w:t>
      </w:r>
      <w:r>
        <w:t>звуковедения</w:t>
      </w:r>
      <w:r>
        <w:rPr>
          <w:spacing w:val="1"/>
        </w:rPr>
        <w:t xml:space="preserve"> </w:t>
      </w:r>
      <w:r>
        <w:t>и чистоту интонации</w:t>
      </w:r>
      <w:r>
        <w:rPr>
          <w:spacing w:val="1"/>
        </w:rPr>
        <w:t xml:space="preserve"> </w:t>
      </w:r>
      <w:r>
        <w:t>(хоровой строй), артикуляцию и дикцию, атаку звука, дыхание) учащегося и его умение</w:t>
      </w:r>
      <w:r>
        <w:rPr>
          <w:spacing w:val="1"/>
        </w:rPr>
        <w:t xml:space="preserve"> </w:t>
      </w:r>
      <w:r>
        <w:t>раскрыть образное содержание, интонационные, жанровые, стилистические особенности</w:t>
      </w:r>
      <w:r>
        <w:rPr>
          <w:spacing w:val="1"/>
        </w:rPr>
        <w:t xml:space="preserve"> </w:t>
      </w:r>
      <w:r>
        <w:t>произведения,</w:t>
      </w:r>
      <w:r>
        <w:rPr>
          <w:spacing w:val="-5"/>
        </w:rPr>
        <w:t xml:space="preserve"> </w:t>
      </w:r>
      <w:r>
        <w:t>передать</w:t>
      </w:r>
      <w:r>
        <w:rPr>
          <w:spacing w:val="-1"/>
        </w:rPr>
        <w:t xml:space="preserve"> </w:t>
      </w:r>
      <w:r>
        <w:t>его</w:t>
      </w:r>
      <w:r>
        <w:rPr>
          <w:spacing w:val="-1"/>
        </w:rPr>
        <w:t xml:space="preserve"> </w:t>
      </w:r>
      <w:r>
        <w:t>характер</w:t>
      </w:r>
      <w:r>
        <w:rPr>
          <w:spacing w:val="-2"/>
        </w:rPr>
        <w:t xml:space="preserve"> </w:t>
      </w:r>
      <w:r>
        <w:t>в</w:t>
      </w:r>
      <w:r>
        <w:rPr>
          <w:spacing w:val="-2"/>
        </w:rPr>
        <w:t xml:space="preserve"> </w:t>
      </w:r>
      <w:r>
        <w:t>сольном</w:t>
      </w:r>
      <w:r>
        <w:rPr>
          <w:spacing w:val="-6"/>
        </w:rPr>
        <w:t xml:space="preserve"> </w:t>
      </w:r>
      <w:r>
        <w:t>или</w:t>
      </w:r>
      <w:r>
        <w:rPr>
          <w:spacing w:val="-3"/>
        </w:rPr>
        <w:t xml:space="preserve"> </w:t>
      </w:r>
      <w:r>
        <w:t>хоровом</w:t>
      </w:r>
      <w:r>
        <w:rPr>
          <w:spacing w:val="-3"/>
        </w:rPr>
        <w:t xml:space="preserve"> </w:t>
      </w:r>
      <w:r>
        <w:t>исполнении;</w:t>
      </w:r>
    </w:p>
    <w:p w14:paraId="0A2BD22E" w14:textId="77777777" w:rsidR="00DC118F" w:rsidRDefault="0002405B">
      <w:pPr>
        <w:pStyle w:val="a3"/>
        <w:ind w:right="373"/>
      </w:pPr>
      <w:r>
        <w:rPr>
          <w:b/>
        </w:rPr>
        <w:t xml:space="preserve">выразительное чтение </w:t>
      </w:r>
      <w:r>
        <w:t>- форма контроля, позволяющая оценить умение учащегося</w:t>
      </w:r>
      <w:r>
        <w:rPr>
          <w:spacing w:val="-57"/>
        </w:rPr>
        <w:t xml:space="preserve"> </w:t>
      </w:r>
      <w:r>
        <w:t>выразительно</w:t>
      </w:r>
      <w:r>
        <w:rPr>
          <w:spacing w:val="1"/>
        </w:rPr>
        <w:t xml:space="preserve"> </w:t>
      </w:r>
      <w:r>
        <w:t>читать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наизусть)</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литературного</w:t>
      </w:r>
      <w:r>
        <w:rPr>
          <w:spacing w:val="1"/>
        </w:rPr>
        <w:t xml:space="preserve"> </w:t>
      </w:r>
      <w:r>
        <w:t>произношения,</w:t>
      </w:r>
      <w:r>
        <w:rPr>
          <w:spacing w:val="-4"/>
        </w:rPr>
        <w:t xml:space="preserve"> </w:t>
      </w:r>
      <w:r>
        <w:t>передавая</w:t>
      </w:r>
      <w:r>
        <w:rPr>
          <w:spacing w:val="-1"/>
        </w:rPr>
        <w:t xml:space="preserve"> </w:t>
      </w:r>
      <w:r>
        <w:t>идейно-образное</w:t>
      </w:r>
      <w:r>
        <w:rPr>
          <w:spacing w:val="-1"/>
        </w:rPr>
        <w:t xml:space="preserve"> </w:t>
      </w:r>
      <w:r>
        <w:t>содержание</w:t>
      </w:r>
      <w:r>
        <w:rPr>
          <w:spacing w:val="-2"/>
        </w:rPr>
        <w:t xml:space="preserve"> </w:t>
      </w:r>
      <w:r>
        <w:t>текста;</w:t>
      </w:r>
    </w:p>
    <w:p w14:paraId="4E2ADE71" w14:textId="77777777" w:rsidR="00DC118F" w:rsidRDefault="0002405B">
      <w:pPr>
        <w:ind w:left="302" w:right="366" w:firstLine="707"/>
        <w:jc w:val="both"/>
        <w:rPr>
          <w:sz w:val="24"/>
        </w:rPr>
      </w:pPr>
      <w:r>
        <w:rPr>
          <w:b/>
          <w:sz w:val="24"/>
        </w:rPr>
        <w:t xml:space="preserve">географический диктант </w:t>
      </w:r>
      <w:r>
        <w:rPr>
          <w:sz w:val="24"/>
        </w:rPr>
        <w:t>- форма контроля, позволяющая оценить комплексные</w:t>
      </w:r>
      <w:r>
        <w:rPr>
          <w:spacing w:val="1"/>
          <w:sz w:val="24"/>
        </w:rPr>
        <w:t xml:space="preserve"> </w:t>
      </w:r>
      <w:r>
        <w:rPr>
          <w:sz w:val="24"/>
        </w:rPr>
        <w:t>географические</w:t>
      </w:r>
      <w:r>
        <w:rPr>
          <w:spacing w:val="-2"/>
          <w:sz w:val="24"/>
        </w:rPr>
        <w:t xml:space="preserve"> </w:t>
      </w:r>
      <w:r>
        <w:rPr>
          <w:sz w:val="24"/>
        </w:rPr>
        <w:t>знания</w:t>
      </w:r>
      <w:r>
        <w:rPr>
          <w:spacing w:val="-3"/>
          <w:sz w:val="24"/>
        </w:rPr>
        <w:t xml:space="preserve"> </w:t>
      </w:r>
      <w:r>
        <w:rPr>
          <w:sz w:val="24"/>
        </w:rPr>
        <w:t>учащегося;</w:t>
      </w:r>
    </w:p>
    <w:p w14:paraId="5DA46393" w14:textId="77777777" w:rsidR="00DC118F" w:rsidRDefault="0002405B">
      <w:pPr>
        <w:pStyle w:val="a3"/>
        <w:ind w:right="372"/>
      </w:pPr>
      <w:r>
        <w:rPr>
          <w:b/>
        </w:rPr>
        <w:t>грамматическое</w:t>
      </w:r>
      <w:r>
        <w:rPr>
          <w:b/>
          <w:spacing w:val="1"/>
        </w:rPr>
        <w:t xml:space="preserve"> </w:t>
      </w:r>
      <w:r>
        <w:rPr>
          <w:b/>
        </w:rPr>
        <w:t>задание</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результаты</w:t>
      </w:r>
      <w:r>
        <w:rPr>
          <w:spacing w:val="1"/>
        </w:rPr>
        <w:t xml:space="preserve"> </w:t>
      </w:r>
      <w:r>
        <w:t>усвоения</w:t>
      </w:r>
      <w:r>
        <w:rPr>
          <w:spacing w:val="1"/>
        </w:rPr>
        <w:t xml:space="preserve"> </w:t>
      </w:r>
      <w:r>
        <w:t>учащегося</w:t>
      </w:r>
      <w:r>
        <w:rPr>
          <w:spacing w:val="1"/>
        </w:rPr>
        <w:t xml:space="preserve"> </w:t>
      </w:r>
      <w:r>
        <w:t>изучаемых</w:t>
      </w:r>
      <w:r>
        <w:rPr>
          <w:spacing w:val="1"/>
        </w:rPr>
        <w:t xml:space="preserve"> </w:t>
      </w:r>
      <w:r>
        <w:t>грамматических</w:t>
      </w:r>
      <w:r>
        <w:rPr>
          <w:spacing w:val="1"/>
        </w:rPr>
        <w:t xml:space="preserve"> </w:t>
      </w:r>
      <w:r>
        <w:t>явлений,</w:t>
      </w:r>
      <w:r>
        <w:rPr>
          <w:spacing w:val="1"/>
        </w:rPr>
        <w:t xml:space="preserve"> </w:t>
      </w:r>
      <w:r>
        <w:t>умение</w:t>
      </w:r>
      <w:r>
        <w:rPr>
          <w:spacing w:val="61"/>
        </w:rPr>
        <w:t xml:space="preserve"> </w:t>
      </w:r>
      <w:r>
        <w:t>производить</w:t>
      </w:r>
      <w:r>
        <w:rPr>
          <w:spacing w:val="1"/>
        </w:rPr>
        <w:t xml:space="preserve"> </w:t>
      </w:r>
      <w:r>
        <w:t>простейший</w:t>
      </w:r>
      <w:r>
        <w:rPr>
          <w:spacing w:val="1"/>
        </w:rPr>
        <w:t xml:space="preserve"> </w:t>
      </w:r>
      <w:r>
        <w:t>языковой анализ</w:t>
      </w:r>
      <w:r>
        <w:rPr>
          <w:spacing w:val="-1"/>
        </w:rPr>
        <w:t xml:space="preserve"> </w:t>
      </w:r>
      <w:r>
        <w:t>слов</w:t>
      </w:r>
      <w:r>
        <w:rPr>
          <w:spacing w:val="-1"/>
        </w:rPr>
        <w:t xml:space="preserve"> </w:t>
      </w:r>
      <w:r>
        <w:t>и</w:t>
      </w:r>
      <w:r>
        <w:rPr>
          <w:spacing w:val="-3"/>
        </w:rPr>
        <w:t xml:space="preserve"> </w:t>
      </w:r>
      <w:r>
        <w:t>предложений;</w:t>
      </w:r>
    </w:p>
    <w:p w14:paraId="068CE608" w14:textId="77777777" w:rsidR="00DC118F" w:rsidRDefault="0002405B">
      <w:pPr>
        <w:pStyle w:val="a3"/>
        <w:ind w:right="373"/>
      </w:pPr>
      <w:r>
        <w:rPr>
          <w:b/>
        </w:rPr>
        <w:lastRenderedPageBreak/>
        <w:t xml:space="preserve">графический диктант </w:t>
      </w:r>
      <w:r>
        <w:t>- форма контроля, позволяющая оценить умения учащегося</w:t>
      </w:r>
      <w:r>
        <w:rPr>
          <w:spacing w:val="1"/>
        </w:rPr>
        <w:t xml:space="preserve"> </w:t>
      </w:r>
      <w:r>
        <w:t>представлять</w:t>
      </w:r>
      <w:r>
        <w:rPr>
          <w:spacing w:val="-1"/>
        </w:rPr>
        <w:t xml:space="preserve"> </w:t>
      </w:r>
      <w:r>
        <w:t>решение</w:t>
      </w:r>
      <w:r>
        <w:rPr>
          <w:spacing w:val="-2"/>
        </w:rPr>
        <w:t xml:space="preserve"> </w:t>
      </w:r>
      <w:r>
        <w:t>задачи</w:t>
      </w:r>
      <w:r>
        <w:rPr>
          <w:spacing w:val="-1"/>
        </w:rPr>
        <w:t xml:space="preserve"> </w:t>
      </w:r>
      <w:r>
        <w:t>в</w:t>
      </w:r>
      <w:r>
        <w:rPr>
          <w:spacing w:val="3"/>
        </w:rPr>
        <w:t xml:space="preserve"> </w:t>
      </w:r>
      <w:r>
        <w:t>условно-графической</w:t>
      </w:r>
      <w:r>
        <w:rPr>
          <w:spacing w:val="-1"/>
        </w:rPr>
        <w:t xml:space="preserve"> </w:t>
      </w:r>
      <w:r>
        <w:t>форме;</w:t>
      </w:r>
    </w:p>
    <w:p w14:paraId="66617C66" w14:textId="77777777" w:rsidR="00DC118F" w:rsidRDefault="0002405B">
      <w:pPr>
        <w:pStyle w:val="a3"/>
        <w:ind w:right="368"/>
      </w:pPr>
      <w:r>
        <w:rPr>
          <w:b/>
        </w:rPr>
        <w:t>демонстрация</w:t>
      </w:r>
      <w:r>
        <w:rPr>
          <w:b/>
          <w:spacing w:val="1"/>
        </w:rPr>
        <w:t xml:space="preserve"> </w:t>
      </w:r>
      <w:r>
        <w:rPr>
          <w:b/>
        </w:rPr>
        <w:t>техники</w:t>
      </w:r>
      <w:r>
        <w:rPr>
          <w:b/>
          <w:spacing w:val="1"/>
        </w:rPr>
        <w:t xml:space="preserve"> </w:t>
      </w:r>
      <w:r>
        <w:rPr>
          <w:b/>
        </w:rPr>
        <w:t>упражнений</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навык учащегося в демонстрации упражнения наиболее рациональным и эффективным</w:t>
      </w:r>
      <w:r>
        <w:rPr>
          <w:spacing w:val="1"/>
        </w:rPr>
        <w:t xml:space="preserve"> </w:t>
      </w:r>
      <w:r>
        <w:t>способом,</w:t>
      </w:r>
      <w:r>
        <w:rPr>
          <w:spacing w:val="-1"/>
        </w:rPr>
        <w:t xml:space="preserve"> </w:t>
      </w:r>
      <w:r>
        <w:t>близким</w:t>
      </w:r>
      <w:r>
        <w:rPr>
          <w:spacing w:val="-1"/>
        </w:rPr>
        <w:t xml:space="preserve"> </w:t>
      </w:r>
      <w:r>
        <w:t>к эталонному;</w:t>
      </w:r>
    </w:p>
    <w:p w14:paraId="44EE3770" w14:textId="77777777" w:rsidR="00DC118F" w:rsidRDefault="0002405B">
      <w:pPr>
        <w:ind w:left="1010"/>
        <w:jc w:val="both"/>
        <w:rPr>
          <w:sz w:val="24"/>
        </w:rPr>
      </w:pPr>
      <w:r>
        <w:rPr>
          <w:b/>
          <w:sz w:val="24"/>
        </w:rPr>
        <w:t xml:space="preserve">диалог/полилог   </w:t>
      </w:r>
      <w:r>
        <w:rPr>
          <w:b/>
          <w:spacing w:val="47"/>
          <w:sz w:val="24"/>
        </w:rPr>
        <w:t xml:space="preserve"> </w:t>
      </w:r>
      <w:r>
        <w:rPr>
          <w:sz w:val="24"/>
        </w:rPr>
        <w:t xml:space="preserve">-    </w:t>
      </w:r>
      <w:r>
        <w:rPr>
          <w:spacing w:val="45"/>
          <w:sz w:val="24"/>
        </w:rPr>
        <w:t xml:space="preserve"> </w:t>
      </w:r>
      <w:r>
        <w:rPr>
          <w:sz w:val="24"/>
        </w:rPr>
        <w:t xml:space="preserve">форма    </w:t>
      </w:r>
      <w:r>
        <w:rPr>
          <w:spacing w:val="45"/>
          <w:sz w:val="24"/>
        </w:rPr>
        <w:t xml:space="preserve"> </w:t>
      </w:r>
      <w:r>
        <w:rPr>
          <w:sz w:val="24"/>
        </w:rPr>
        <w:t xml:space="preserve">контроля,    </w:t>
      </w:r>
      <w:r>
        <w:rPr>
          <w:spacing w:val="46"/>
          <w:sz w:val="24"/>
        </w:rPr>
        <w:t xml:space="preserve"> </w:t>
      </w:r>
      <w:r>
        <w:rPr>
          <w:sz w:val="24"/>
        </w:rPr>
        <w:t xml:space="preserve">позволяющая    </w:t>
      </w:r>
      <w:r>
        <w:rPr>
          <w:spacing w:val="45"/>
          <w:sz w:val="24"/>
        </w:rPr>
        <w:t xml:space="preserve"> </w:t>
      </w:r>
      <w:r>
        <w:rPr>
          <w:sz w:val="24"/>
        </w:rPr>
        <w:t xml:space="preserve">оценить    </w:t>
      </w:r>
      <w:r>
        <w:rPr>
          <w:spacing w:val="46"/>
          <w:sz w:val="24"/>
        </w:rPr>
        <w:t xml:space="preserve"> </w:t>
      </w:r>
      <w:r>
        <w:rPr>
          <w:sz w:val="24"/>
        </w:rPr>
        <w:t>качество</w:t>
      </w:r>
    </w:p>
    <w:p w14:paraId="5EAC9735" w14:textId="77777777" w:rsidR="00DC118F" w:rsidRDefault="0002405B">
      <w:pPr>
        <w:pStyle w:val="a3"/>
        <w:spacing w:before="82"/>
        <w:ind w:right="372" w:firstLine="0"/>
      </w:pPr>
      <w:r>
        <w:t>диалогического/полилогического общения участников, состоящего из непосредственного</w:t>
      </w:r>
      <w:r>
        <w:rPr>
          <w:spacing w:val="1"/>
        </w:rPr>
        <w:t xml:space="preserve"> </w:t>
      </w:r>
      <w:r>
        <w:t>обмена высказываниями между двумя или несколькими лицами на основе равенства их</w:t>
      </w:r>
      <w:r>
        <w:rPr>
          <w:spacing w:val="1"/>
        </w:rPr>
        <w:t xml:space="preserve"> </w:t>
      </w:r>
      <w:r>
        <w:t>позиций;</w:t>
      </w:r>
    </w:p>
    <w:p w14:paraId="1E31C531" w14:textId="77777777" w:rsidR="00DC118F" w:rsidRDefault="0002405B">
      <w:pPr>
        <w:pStyle w:val="a3"/>
        <w:ind w:right="372"/>
      </w:pPr>
      <w:r>
        <w:rPr>
          <w:b/>
        </w:rPr>
        <w:t>диктант</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3"/>
        </w:rPr>
        <w:t xml:space="preserve"> </w:t>
      </w:r>
      <w:r>
        <w:t>навыки</w:t>
      </w:r>
      <w:r>
        <w:rPr>
          <w:spacing w:val="3"/>
        </w:rPr>
        <w:t xml:space="preserve"> </w:t>
      </w:r>
      <w:r>
        <w:t>учащегося;</w:t>
      </w:r>
    </w:p>
    <w:p w14:paraId="7666B9B8" w14:textId="77777777" w:rsidR="00DC118F" w:rsidRDefault="0002405B">
      <w:pPr>
        <w:pStyle w:val="a3"/>
        <w:ind w:right="375"/>
      </w:pPr>
      <w:r>
        <w:rPr>
          <w:b/>
        </w:rPr>
        <w:t>дневник самоконтроля</w:t>
      </w:r>
      <w:r>
        <w:rPr>
          <w:b/>
          <w:spacing w:val="1"/>
        </w:rPr>
        <w:t xml:space="preserve"> </w:t>
      </w:r>
      <w:r>
        <w:t>- форма контроля, позволяющая оценить умение вести</w:t>
      </w:r>
      <w:r>
        <w:rPr>
          <w:spacing w:val="1"/>
        </w:rPr>
        <w:t xml:space="preserve"> </w:t>
      </w:r>
      <w:r>
        <w:t>специально разработанную тетрадь, предназначенную для мониторинга состояния своего</w:t>
      </w:r>
      <w:r>
        <w:rPr>
          <w:spacing w:val="1"/>
        </w:rPr>
        <w:t xml:space="preserve"> </w:t>
      </w:r>
      <w:r>
        <w:t>физического</w:t>
      </w:r>
      <w:r>
        <w:rPr>
          <w:spacing w:val="-1"/>
        </w:rPr>
        <w:t xml:space="preserve"> </w:t>
      </w:r>
      <w:r>
        <w:t>развития</w:t>
      </w:r>
      <w:r>
        <w:rPr>
          <w:spacing w:val="-4"/>
        </w:rPr>
        <w:t xml:space="preserve"> </w:t>
      </w:r>
      <w:r>
        <w:t>и</w:t>
      </w:r>
      <w:r>
        <w:rPr>
          <w:spacing w:val="-3"/>
        </w:rPr>
        <w:t xml:space="preserve"> </w:t>
      </w:r>
      <w:r>
        <w:t>самочувствия,</w:t>
      </w:r>
      <w:r>
        <w:rPr>
          <w:spacing w:val="-1"/>
        </w:rPr>
        <w:t xml:space="preserve"> </w:t>
      </w:r>
      <w:r>
        <w:t>до,</w:t>
      </w:r>
      <w:r>
        <w:rPr>
          <w:spacing w:val="-1"/>
        </w:rPr>
        <w:t xml:space="preserve"> </w:t>
      </w:r>
      <w:r>
        <w:t>в</w:t>
      </w:r>
      <w:r>
        <w:rPr>
          <w:spacing w:val="-2"/>
        </w:rPr>
        <w:t xml:space="preserve"> </w:t>
      </w:r>
      <w:r>
        <w:t>процессе</w:t>
      </w:r>
      <w:r>
        <w:rPr>
          <w:spacing w:val="-2"/>
        </w:rPr>
        <w:t xml:space="preserve"> </w:t>
      </w:r>
      <w:r>
        <w:t>и</w:t>
      </w:r>
      <w:r>
        <w:rPr>
          <w:spacing w:val="-1"/>
        </w:rPr>
        <w:t xml:space="preserve"> </w:t>
      </w:r>
      <w:r>
        <w:t>после</w:t>
      </w:r>
      <w:r>
        <w:rPr>
          <w:spacing w:val="-2"/>
        </w:rPr>
        <w:t xml:space="preserve"> </w:t>
      </w:r>
      <w:r>
        <w:t>физических</w:t>
      </w:r>
      <w:r>
        <w:rPr>
          <w:spacing w:val="2"/>
        </w:rPr>
        <w:t xml:space="preserve"> </w:t>
      </w:r>
      <w:r>
        <w:t>занятий;</w:t>
      </w:r>
    </w:p>
    <w:p w14:paraId="5DEFCEA3" w14:textId="77777777" w:rsidR="00DC118F" w:rsidRDefault="0002405B">
      <w:pPr>
        <w:pStyle w:val="a3"/>
        <w:ind w:right="370"/>
      </w:pPr>
      <w:r>
        <w:rPr>
          <w:b/>
        </w:rPr>
        <w:t xml:space="preserve">доклад </w:t>
      </w:r>
      <w:r>
        <w:t>- форма контроля, позволяющая оценить навыки публичного развёрнутого</w:t>
      </w:r>
      <w:r>
        <w:rPr>
          <w:spacing w:val="1"/>
        </w:rPr>
        <w:t xml:space="preserve"> </w:t>
      </w:r>
      <w:r>
        <w:t>выступления</w:t>
      </w:r>
      <w:r>
        <w:rPr>
          <w:spacing w:val="1"/>
        </w:rPr>
        <w:t xml:space="preserve"> </w:t>
      </w:r>
      <w:r>
        <w:t>учащегося</w:t>
      </w:r>
      <w:r>
        <w:rPr>
          <w:spacing w:val="1"/>
        </w:rPr>
        <w:t xml:space="preserve"> </w:t>
      </w:r>
      <w:r>
        <w:t>по</w:t>
      </w:r>
      <w:r>
        <w:rPr>
          <w:spacing w:val="1"/>
        </w:rPr>
        <w:t xml:space="preserve"> </w:t>
      </w:r>
      <w:r>
        <w:t>определённому</w:t>
      </w:r>
      <w:r>
        <w:rPr>
          <w:spacing w:val="1"/>
        </w:rPr>
        <w:t xml:space="preserve"> </w:t>
      </w:r>
      <w:r>
        <w:t>вопросу,</w:t>
      </w:r>
      <w:r>
        <w:rPr>
          <w:spacing w:val="1"/>
        </w:rPr>
        <w:t xml:space="preserve"> </w:t>
      </w:r>
      <w:r>
        <w:t>основанного</w:t>
      </w:r>
      <w:r>
        <w:rPr>
          <w:spacing w:val="1"/>
        </w:rPr>
        <w:t xml:space="preserve"> </w:t>
      </w:r>
      <w:r>
        <w:t>на</w:t>
      </w:r>
      <w:r>
        <w:rPr>
          <w:spacing w:val="1"/>
        </w:rPr>
        <w:t xml:space="preserve"> </w:t>
      </w:r>
      <w:r>
        <w:t>самостоятельно</w:t>
      </w:r>
      <w:r>
        <w:rPr>
          <w:spacing w:val="1"/>
        </w:rPr>
        <w:t xml:space="preserve"> </w:t>
      </w:r>
      <w:r>
        <w:t>привлечённой, структурированной и обобщённой им информации, в том числе в виде</w:t>
      </w:r>
      <w:r>
        <w:rPr>
          <w:spacing w:val="1"/>
        </w:rPr>
        <w:t xml:space="preserve"> </w:t>
      </w:r>
      <w:r>
        <w:t>презентации;</w:t>
      </w:r>
    </w:p>
    <w:p w14:paraId="53D73AB9" w14:textId="77777777" w:rsidR="00DC118F" w:rsidRDefault="0002405B">
      <w:pPr>
        <w:pStyle w:val="a3"/>
        <w:ind w:right="368"/>
      </w:pPr>
      <w:r>
        <w:rPr>
          <w:b/>
        </w:rPr>
        <w:t>домашнее</w:t>
      </w:r>
      <w:r>
        <w:rPr>
          <w:b/>
          <w:spacing w:val="1"/>
        </w:rPr>
        <w:t xml:space="preserve"> </w:t>
      </w:r>
      <w:r>
        <w:rPr>
          <w:b/>
        </w:rPr>
        <w:t>задание</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при</w:t>
      </w:r>
      <w:r>
        <w:rPr>
          <w:spacing w:val="1"/>
        </w:rPr>
        <w:t xml:space="preserve"> </w:t>
      </w:r>
      <w:r>
        <w:t>которой</w:t>
      </w:r>
      <w:r>
        <w:rPr>
          <w:spacing w:val="1"/>
        </w:rPr>
        <w:t xml:space="preserve"> </w:t>
      </w:r>
      <w:r>
        <w:t>проверяется</w:t>
      </w:r>
      <w:r>
        <w:rPr>
          <w:spacing w:val="1"/>
        </w:rPr>
        <w:t xml:space="preserve"> </w:t>
      </w:r>
      <w:r>
        <w:t>и</w:t>
      </w:r>
      <w:r>
        <w:rPr>
          <w:spacing w:val="1"/>
        </w:rPr>
        <w:t xml:space="preserve"> </w:t>
      </w:r>
      <w:r>
        <w:t>оценивается</w:t>
      </w:r>
      <w:r>
        <w:rPr>
          <w:spacing w:val="-57"/>
        </w:rPr>
        <w:t xml:space="preserve"> </w:t>
      </w:r>
      <w:r>
        <w:t>умение</w:t>
      </w:r>
      <w:r>
        <w:rPr>
          <w:spacing w:val="1"/>
        </w:rPr>
        <w:t xml:space="preserve"> </w:t>
      </w:r>
      <w:r>
        <w:t>учащегося</w:t>
      </w:r>
      <w:r>
        <w:rPr>
          <w:spacing w:val="1"/>
        </w:rPr>
        <w:t xml:space="preserve"> </w:t>
      </w:r>
      <w:r>
        <w:t>самостоятельно</w:t>
      </w:r>
      <w:r>
        <w:rPr>
          <w:spacing w:val="1"/>
        </w:rPr>
        <w:t xml:space="preserve"> </w:t>
      </w:r>
      <w:r>
        <w:t>выполнить</w:t>
      </w:r>
      <w:r>
        <w:rPr>
          <w:spacing w:val="1"/>
        </w:rPr>
        <w:t xml:space="preserve"> </w:t>
      </w:r>
      <w:r>
        <w:t>задания</w:t>
      </w:r>
      <w:r>
        <w:rPr>
          <w:spacing w:val="1"/>
        </w:rPr>
        <w:t xml:space="preserve"> </w:t>
      </w:r>
      <w:r>
        <w:t>на</w:t>
      </w:r>
      <w:r>
        <w:rPr>
          <w:spacing w:val="1"/>
        </w:rPr>
        <w:t xml:space="preserve"> </w:t>
      </w:r>
      <w:r>
        <w:t>закрепление</w:t>
      </w:r>
      <w:r>
        <w:rPr>
          <w:spacing w:val="1"/>
        </w:rPr>
        <w:t xml:space="preserve"> </w:t>
      </w:r>
      <w:r>
        <w:t>и</w:t>
      </w:r>
      <w:r>
        <w:rPr>
          <w:spacing w:val="1"/>
        </w:rPr>
        <w:t xml:space="preserve"> </w:t>
      </w:r>
      <w:r>
        <w:t>углубление</w:t>
      </w:r>
      <w:r>
        <w:rPr>
          <w:spacing w:val="1"/>
        </w:rPr>
        <w:t xml:space="preserve"> </w:t>
      </w:r>
      <w:r>
        <w:t>знаний,</w:t>
      </w:r>
      <w:r>
        <w:rPr>
          <w:spacing w:val="-1"/>
        </w:rPr>
        <w:t xml:space="preserve"> </w:t>
      </w:r>
      <w:r>
        <w:t>речевых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полученных на уроке;</w:t>
      </w:r>
    </w:p>
    <w:p w14:paraId="02F4C08C" w14:textId="77777777" w:rsidR="00DC118F" w:rsidRDefault="0002405B">
      <w:pPr>
        <w:pStyle w:val="a3"/>
        <w:ind w:right="369"/>
      </w:pPr>
      <w:r>
        <w:rPr>
          <w:b/>
        </w:rPr>
        <w:t>зачёт</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уровень</w:t>
      </w:r>
      <w:r>
        <w:rPr>
          <w:spacing w:val="1"/>
        </w:rPr>
        <w:t xml:space="preserve"> </w:t>
      </w:r>
      <w:r>
        <w:t>достижения</w:t>
      </w:r>
      <w:r>
        <w:rPr>
          <w:spacing w:val="1"/>
        </w:rPr>
        <w:t xml:space="preserve"> </w:t>
      </w:r>
      <w:r>
        <w:t>образовательных результатов учащегося посредством индивидуального или группового</w:t>
      </w:r>
      <w:r>
        <w:rPr>
          <w:spacing w:val="1"/>
        </w:rPr>
        <w:t xml:space="preserve"> </w:t>
      </w:r>
      <w:r>
        <w:t>собеседования</w:t>
      </w:r>
      <w:r>
        <w:rPr>
          <w:spacing w:val="-1"/>
        </w:rPr>
        <w:t xml:space="preserve"> </w:t>
      </w:r>
      <w:r>
        <w:t>или</w:t>
      </w:r>
      <w:r>
        <w:rPr>
          <w:spacing w:val="1"/>
        </w:rPr>
        <w:t xml:space="preserve"> </w:t>
      </w:r>
      <w:r>
        <w:t>выполнения</w:t>
      </w:r>
      <w:r>
        <w:rPr>
          <w:spacing w:val="-4"/>
        </w:rPr>
        <w:t xml:space="preserve"> </w:t>
      </w:r>
      <w:r>
        <w:t>практической работы;</w:t>
      </w:r>
    </w:p>
    <w:p w14:paraId="028B7F93" w14:textId="77777777" w:rsidR="00DC118F" w:rsidRDefault="0002405B">
      <w:pPr>
        <w:pStyle w:val="a3"/>
        <w:ind w:right="372"/>
      </w:pPr>
      <w:r>
        <w:rPr>
          <w:b/>
        </w:rPr>
        <w:t xml:space="preserve">изложение </w:t>
      </w:r>
      <w:r>
        <w:t>- форма контроля, позволяющая оценить умение учащегося излагать</w:t>
      </w:r>
      <w:r>
        <w:rPr>
          <w:spacing w:val="1"/>
        </w:rPr>
        <w:t xml:space="preserve"> </w:t>
      </w:r>
      <w:r>
        <w:t>содержание прочитанного</w:t>
      </w:r>
      <w:r>
        <w:rPr>
          <w:spacing w:val="1"/>
        </w:rPr>
        <w:t xml:space="preserve"> </w:t>
      </w:r>
      <w:r>
        <w:t>или</w:t>
      </w:r>
      <w:r>
        <w:rPr>
          <w:spacing w:val="1"/>
        </w:rPr>
        <w:t xml:space="preserve"> </w:t>
      </w:r>
      <w:r>
        <w:t>услышанного текста.</w:t>
      </w:r>
      <w:r>
        <w:rPr>
          <w:spacing w:val="1"/>
        </w:rPr>
        <w:t xml:space="preserve"> </w:t>
      </w:r>
      <w:r>
        <w:t>Основными критериями при этом</w:t>
      </w:r>
      <w:r>
        <w:rPr>
          <w:spacing w:val="1"/>
        </w:rPr>
        <w:t xml:space="preserve"> </w:t>
      </w:r>
      <w:r>
        <w:t>являются</w:t>
      </w:r>
      <w:r>
        <w:rPr>
          <w:spacing w:val="1"/>
        </w:rPr>
        <w:t xml:space="preserve"> </w:t>
      </w:r>
      <w:r>
        <w:t>полнота</w:t>
      </w:r>
      <w:r>
        <w:rPr>
          <w:spacing w:val="1"/>
        </w:rPr>
        <w:t xml:space="preserve"> </w:t>
      </w:r>
      <w:r>
        <w:t>изложения,</w:t>
      </w:r>
      <w:r>
        <w:rPr>
          <w:spacing w:val="1"/>
        </w:rPr>
        <w:t xml:space="preserve"> </w:t>
      </w:r>
      <w:r>
        <w:t>фактическая</w:t>
      </w:r>
      <w:r>
        <w:rPr>
          <w:spacing w:val="1"/>
        </w:rPr>
        <w:t xml:space="preserve"> </w:t>
      </w:r>
      <w:r>
        <w:t>правильность,</w:t>
      </w:r>
      <w:r>
        <w:rPr>
          <w:spacing w:val="1"/>
        </w:rPr>
        <w:t xml:space="preserve"> </w:t>
      </w:r>
      <w:r>
        <w:t>грамотность,</w:t>
      </w:r>
      <w:r>
        <w:rPr>
          <w:spacing w:val="1"/>
        </w:rPr>
        <w:t xml:space="preserve"> </w:t>
      </w:r>
      <w:r>
        <w:t>последовательность,</w:t>
      </w:r>
      <w:r>
        <w:rPr>
          <w:spacing w:val="-1"/>
        </w:rPr>
        <w:t xml:space="preserve"> </w:t>
      </w:r>
      <w:r>
        <w:t>логичность;</w:t>
      </w:r>
    </w:p>
    <w:p w14:paraId="3CA9CD2C" w14:textId="77777777" w:rsidR="00DC118F" w:rsidRDefault="0002405B">
      <w:pPr>
        <w:pStyle w:val="a3"/>
        <w:ind w:right="370"/>
      </w:pPr>
      <w:r>
        <w:rPr>
          <w:b/>
        </w:rPr>
        <w:t>учебно-исследовательская</w:t>
      </w:r>
      <w:r>
        <w:rPr>
          <w:b/>
          <w:spacing w:val="1"/>
        </w:rPr>
        <w:t xml:space="preserve"> </w:t>
      </w:r>
      <w:r>
        <w:rPr>
          <w:b/>
        </w:rPr>
        <w:t>работа</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57"/>
        </w:rPr>
        <w:t xml:space="preserve"> </w:t>
      </w:r>
      <w:r>
        <w:t>умение</w:t>
      </w:r>
      <w:r>
        <w:rPr>
          <w:spacing w:val="1"/>
        </w:rPr>
        <w:t xml:space="preserve"> </w:t>
      </w:r>
      <w:r>
        <w:t>учащегося</w:t>
      </w:r>
      <w:r>
        <w:rPr>
          <w:spacing w:val="1"/>
        </w:rPr>
        <w:t xml:space="preserve"> </w:t>
      </w:r>
      <w:r>
        <w:t>проводить</w:t>
      </w:r>
      <w:r>
        <w:rPr>
          <w:spacing w:val="1"/>
        </w:rPr>
        <w:t xml:space="preserve"> </w:t>
      </w:r>
      <w:r>
        <w:t>исследование</w:t>
      </w:r>
      <w:r>
        <w:rPr>
          <w:spacing w:val="1"/>
        </w:rPr>
        <w:t xml:space="preserve"> </w:t>
      </w:r>
      <w:r>
        <w:t>для</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проверки</w:t>
      </w:r>
      <w:r>
        <w:rPr>
          <w:spacing w:val="1"/>
        </w:rPr>
        <w:t xml:space="preserve"> </w:t>
      </w:r>
      <w:r>
        <w:t>гипотез, установления</w:t>
      </w:r>
      <w:r>
        <w:rPr>
          <w:spacing w:val="-2"/>
        </w:rPr>
        <w:t xml:space="preserve"> </w:t>
      </w:r>
      <w:r>
        <w:t>закономерностей,</w:t>
      </w:r>
      <w:r>
        <w:rPr>
          <w:spacing w:val="-2"/>
        </w:rPr>
        <w:t xml:space="preserve"> </w:t>
      </w:r>
      <w:r>
        <w:t>обобщения</w:t>
      </w:r>
      <w:r>
        <w:rPr>
          <w:spacing w:val="-2"/>
        </w:rPr>
        <w:t xml:space="preserve"> </w:t>
      </w:r>
      <w:r>
        <w:t>и</w:t>
      </w:r>
      <w:r>
        <w:rPr>
          <w:spacing w:val="-2"/>
        </w:rPr>
        <w:t xml:space="preserve"> </w:t>
      </w:r>
      <w:r>
        <w:t>обоснования</w:t>
      </w:r>
      <w:r>
        <w:rPr>
          <w:spacing w:val="-4"/>
        </w:rPr>
        <w:t xml:space="preserve"> </w:t>
      </w:r>
      <w:r>
        <w:t>информации;</w:t>
      </w:r>
    </w:p>
    <w:p w14:paraId="5930E63F" w14:textId="77777777" w:rsidR="00DC118F" w:rsidRDefault="0002405B">
      <w:pPr>
        <w:pStyle w:val="a3"/>
        <w:ind w:right="368"/>
      </w:pPr>
      <w:r>
        <w:rPr>
          <w:b/>
        </w:rPr>
        <w:t xml:space="preserve">комбинированная работа </w:t>
      </w:r>
      <w:r>
        <w:t>- форма контроля, позволяющая оценить предметные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метапредметные</w:t>
      </w:r>
      <w:r>
        <w:rPr>
          <w:spacing w:val="1"/>
        </w:rPr>
        <w:t xml:space="preserve"> </w:t>
      </w:r>
      <w:r>
        <w:t>результаты</w:t>
      </w:r>
      <w:r>
        <w:rPr>
          <w:spacing w:val="1"/>
        </w:rPr>
        <w:t xml:space="preserve"> </w:t>
      </w:r>
      <w:r>
        <w:t>учащегося</w:t>
      </w:r>
      <w:r>
        <w:rPr>
          <w:spacing w:val="61"/>
        </w:rPr>
        <w:t xml:space="preserve"> </w:t>
      </w:r>
      <w:r>
        <w:t>посредством</w:t>
      </w:r>
      <w:r>
        <w:rPr>
          <w:spacing w:val="1"/>
        </w:rPr>
        <w:t xml:space="preserve"> </w:t>
      </w:r>
      <w:r>
        <w:t>выполнения</w:t>
      </w:r>
      <w:r>
        <w:rPr>
          <w:spacing w:val="-1"/>
        </w:rPr>
        <w:t xml:space="preserve"> </w:t>
      </w:r>
      <w:r>
        <w:t>практических</w:t>
      </w:r>
      <w:r>
        <w:rPr>
          <w:spacing w:val="1"/>
        </w:rPr>
        <w:t xml:space="preserve"> </w:t>
      </w:r>
      <w:r>
        <w:t>и</w:t>
      </w:r>
      <w:r>
        <w:rPr>
          <w:spacing w:val="-2"/>
        </w:rPr>
        <w:t xml:space="preserve"> </w:t>
      </w:r>
      <w:r>
        <w:t>теоретических</w:t>
      </w:r>
      <w:r>
        <w:rPr>
          <w:spacing w:val="1"/>
        </w:rPr>
        <w:t xml:space="preserve"> </w:t>
      </w:r>
      <w:r>
        <w:t>заданий разного</w:t>
      </w:r>
      <w:r>
        <w:rPr>
          <w:spacing w:val="-4"/>
        </w:rPr>
        <w:t xml:space="preserve"> </w:t>
      </w:r>
      <w:r>
        <w:t>типа;</w:t>
      </w:r>
    </w:p>
    <w:p w14:paraId="43FDEC35" w14:textId="77777777" w:rsidR="00DC118F" w:rsidRDefault="0002405B">
      <w:pPr>
        <w:pStyle w:val="a3"/>
        <w:ind w:right="366"/>
      </w:pPr>
      <w:r>
        <w:rPr>
          <w:b/>
        </w:rPr>
        <w:t>комплексная работа</w:t>
      </w:r>
      <w:r>
        <w:t>- форма контроля, позволяющая оценить предметные 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метапредметные</w:t>
      </w:r>
      <w:r>
        <w:rPr>
          <w:spacing w:val="1"/>
        </w:rPr>
        <w:t xml:space="preserve"> </w:t>
      </w:r>
      <w:r>
        <w:t>результаты</w:t>
      </w:r>
      <w:r>
        <w:rPr>
          <w:spacing w:val="1"/>
        </w:rPr>
        <w:t xml:space="preserve"> </w:t>
      </w:r>
      <w:r>
        <w:t>учащегося</w:t>
      </w:r>
      <w:r>
        <w:rPr>
          <w:spacing w:val="1"/>
        </w:rPr>
        <w:t xml:space="preserve"> </w:t>
      </w:r>
      <w:r>
        <w:t>посредством</w:t>
      </w:r>
      <w:r>
        <w:rPr>
          <w:spacing w:val="1"/>
        </w:rPr>
        <w:t xml:space="preserve"> </w:t>
      </w:r>
      <w:r>
        <w:t>выполнения</w:t>
      </w:r>
      <w:r>
        <w:rPr>
          <w:spacing w:val="1"/>
        </w:rPr>
        <w:t xml:space="preserve"> </w:t>
      </w:r>
      <w:r>
        <w:t>практических и</w:t>
      </w:r>
      <w:r>
        <w:rPr>
          <w:spacing w:val="-3"/>
        </w:rPr>
        <w:t xml:space="preserve"> </w:t>
      </w:r>
      <w:r>
        <w:t>теоретических</w:t>
      </w:r>
      <w:r>
        <w:rPr>
          <w:spacing w:val="-2"/>
        </w:rPr>
        <w:t xml:space="preserve"> </w:t>
      </w:r>
      <w:r>
        <w:t>заданий</w:t>
      </w:r>
      <w:r>
        <w:rPr>
          <w:spacing w:val="-1"/>
        </w:rPr>
        <w:t xml:space="preserve"> </w:t>
      </w:r>
      <w:r>
        <w:t>имеющих</w:t>
      </w:r>
      <w:r>
        <w:rPr>
          <w:spacing w:val="1"/>
        </w:rPr>
        <w:t xml:space="preserve"> </w:t>
      </w:r>
      <w:r>
        <w:t>межпредметное</w:t>
      </w:r>
      <w:r>
        <w:rPr>
          <w:spacing w:val="-2"/>
        </w:rPr>
        <w:t xml:space="preserve"> </w:t>
      </w:r>
      <w:r>
        <w:t>содержание;</w:t>
      </w:r>
    </w:p>
    <w:p w14:paraId="7F5B879D" w14:textId="77777777" w:rsidR="00DC118F" w:rsidRDefault="0002405B">
      <w:pPr>
        <w:pStyle w:val="a3"/>
        <w:ind w:right="364"/>
      </w:pPr>
      <w:r>
        <w:rPr>
          <w:b/>
        </w:rPr>
        <w:t xml:space="preserve">конкурс </w:t>
      </w:r>
      <w:r>
        <w:t>- форма контроля, позволяющая оценить умение учащегося представлять</w:t>
      </w:r>
      <w:r>
        <w:rPr>
          <w:spacing w:val="1"/>
        </w:rPr>
        <w:t xml:space="preserve"> </w:t>
      </w:r>
      <w:r>
        <w:t>результаты</w:t>
      </w:r>
      <w:r>
        <w:rPr>
          <w:spacing w:val="1"/>
        </w:rPr>
        <w:t xml:space="preserve"> </w:t>
      </w:r>
      <w:r>
        <w:t>творческой</w:t>
      </w:r>
      <w:r>
        <w:rPr>
          <w:spacing w:val="1"/>
        </w:rPr>
        <w:t xml:space="preserve"> </w:t>
      </w:r>
      <w:r>
        <w:t>работы,</w:t>
      </w:r>
      <w:r>
        <w:rPr>
          <w:spacing w:val="1"/>
        </w:rPr>
        <w:t xml:space="preserve"> </w:t>
      </w:r>
      <w:r>
        <w:t>художественное</w:t>
      </w:r>
      <w:r>
        <w:rPr>
          <w:spacing w:val="1"/>
        </w:rPr>
        <w:t xml:space="preserve"> </w:t>
      </w:r>
      <w:r>
        <w:t>исполнение,</w:t>
      </w:r>
      <w:r>
        <w:rPr>
          <w:spacing w:val="1"/>
        </w:rPr>
        <w:t xml:space="preserve"> </w:t>
      </w:r>
      <w:r>
        <w:t>решение</w:t>
      </w:r>
      <w:r>
        <w:rPr>
          <w:spacing w:val="1"/>
        </w:rPr>
        <w:t xml:space="preserve"> </w:t>
      </w:r>
      <w:r>
        <w:t>научно-</w:t>
      </w:r>
      <w:r>
        <w:rPr>
          <w:spacing w:val="1"/>
        </w:rPr>
        <w:t xml:space="preserve"> </w:t>
      </w:r>
      <w:r>
        <w:t>познавательной</w:t>
      </w:r>
      <w:r>
        <w:rPr>
          <w:spacing w:val="-1"/>
        </w:rPr>
        <w:t xml:space="preserve"> </w:t>
      </w:r>
      <w:r>
        <w:t>задачи</w:t>
      </w:r>
      <w:r>
        <w:rPr>
          <w:spacing w:val="-3"/>
        </w:rPr>
        <w:t xml:space="preserve"> </w:t>
      </w:r>
      <w:r>
        <w:t>в условиях</w:t>
      </w:r>
      <w:r>
        <w:rPr>
          <w:spacing w:val="1"/>
        </w:rPr>
        <w:t xml:space="preserve"> </w:t>
      </w:r>
      <w:r>
        <w:t>конкурсных испытаний;</w:t>
      </w:r>
    </w:p>
    <w:p w14:paraId="756E947B" w14:textId="77777777" w:rsidR="00DC118F" w:rsidRDefault="0002405B">
      <w:pPr>
        <w:pStyle w:val="a3"/>
        <w:ind w:right="374"/>
      </w:pPr>
      <w:r>
        <w:rPr>
          <w:b/>
        </w:rPr>
        <w:t>конспект</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умение</w:t>
      </w:r>
      <w:r>
        <w:rPr>
          <w:spacing w:val="1"/>
        </w:rPr>
        <w:t xml:space="preserve"> </w:t>
      </w:r>
      <w:r>
        <w:t>учащегося</w:t>
      </w:r>
      <w:r>
        <w:rPr>
          <w:spacing w:val="1"/>
        </w:rPr>
        <w:t xml:space="preserve"> </w:t>
      </w:r>
      <w:r>
        <w:t>вести</w:t>
      </w:r>
      <w:r>
        <w:rPr>
          <w:spacing w:val="1"/>
        </w:rPr>
        <w:t xml:space="preserve"> </w:t>
      </w:r>
      <w:r>
        <w:t>связное,</w:t>
      </w:r>
      <w:r>
        <w:rPr>
          <w:spacing w:val="1"/>
        </w:rPr>
        <w:t xml:space="preserve"> </w:t>
      </w:r>
      <w:r>
        <w:t>сжатое</w:t>
      </w:r>
      <w:r>
        <w:rPr>
          <w:spacing w:val="1"/>
        </w:rPr>
        <w:t xml:space="preserve"> </w:t>
      </w:r>
      <w:r>
        <w:t>и</w:t>
      </w:r>
      <w:r>
        <w:rPr>
          <w:spacing w:val="1"/>
        </w:rPr>
        <w:t xml:space="preserve"> </w:t>
      </w:r>
      <w:r>
        <w:t>последовательное</w:t>
      </w:r>
      <w:r>
        <w:rPr>
          <w:spacing w:val="1"/>
        </w:rPr>
        <w:t xml:space="preserve"> </w:t>
      </w:r>
      <w:r>
        <w:t>письменное</w:t>
      </w:r>
      <w:r>
        <w:rPr>
          <w:spacing w:val="1"/>
        </w:rPr>
        <w:t xml:space="preserve"> </w:t>
      </w:r>
      <w:r>
        <w:t>изложение</w:t>
      </w:r>
      <w:r>
        <w:rPr>
          <w:spacing w:val="1"/>
        </w:rPr>
        <w:t xml:space="preserve"> </w:t>
      </w:r>
      <w:r>
        <w:t>содержания</w:t>
      </w:r>
      <w:r>
        <w:rPr>
          <w:spacing w:val="1"/>
        </w:rPr>
        <w:t xml:space="preserve"> </w:t>
      </w:r>
      <w:r>
        <w:t>усваиваемого</w:t>
      </w:r>
      <w:r>
        <w:rPr>
          <w:spacing w:val="1"/>
        </w:rPr>
        <w:t xml:space="preserve"> </w:t>
      </w:r>
      <w:r>
        <w:t>материала</w:t>
      </w:r>
      <w:r>
        <w:rPr>
          <w:spacing w:val="-2"/>
        </w:rPr>
        <w:t xml:space="preserve"> </w:t>
      </w:r>
      <w:r>
        <w:t>(статьи, доклада,</w:t>
      </w:r>
      <w:r>
        <w:rPr>
          <w:spacing w:val="-1"/>
        </w:rPr>
        <w:t xml:space="preserve"> </w:t>
      </w:r>
      <w:r>
        <w:t>книги, лекции и</w:t>
      </w:r>
      <w:r>
        <w:rPr>
          <w:spacing w:val="-1"/>
        </w:rPr>
        <w:t xml:space="preserve"> </w:t>
      </w:r>
      <w:r>
        <w:t>др.);</w:t>
      </w:r>
    </w:p>
    <w:p w14:paraId="2E433C07" w14:textId="77777777" w:rsidR="00DC118F" w:rsidRDefault="0002405B">
      <w:pPr>
        <w:pStyle w:val="a3"/>
        <w:ind w:right="369"/>
      </w:pPr>
      <w:r>
        <w:rPr>
          <w:b/>
        </w:rPr>
        <w:t>конференция</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умение</w:t>
      </w:r>
      <w:r>
        <w:rPr>
          <w:spacing w:val="61"/>
        </w:rPr>
        <w:t xml:space="preserve"> </w:t>
      </w:r>
      <w:r>
        <w:t>учащегося</w:t>
      </w:r>
      <w:r>
        <w:rPr>
          <w:spacing w:val="1"/>
        </w:rPr>
        <w:t xml:space="preserve"> </w:t>
      </w:r>
      <w:r>
        <w:t>публично</w:t>
      </w:r>
      <w:r>
        <w:rPr>
          <w:spacing w:val="-9"/>
        </w:rPr>
        <w:t xml:space="preserve"> </w:t>
      </w:r>
      <w:r>
        <w:t>представлять</w:t>
      </w:r>
      <w:r>
        <w:rPr>
          <w:spacing w:val="-10"/>
        </w:rPr>
        <w:t xml:space="preserve"> </w:t>
      </w:r>
      <w:r>
        <w:t>свои</w:t>
      </w:r>
      <w:r>
        <w:rPr>
          <w:spacing w:val="-9"/>
        </w:rPr>
        <w:t xml:space="preserve"> </w:t>
      </w:r>
      <w:r>
        <w:t>проектные</w:t>
      </w:r>
      <w:r>
        <w:rPr>
          <w:spacing w:val="-10"/>
        </w:rPr>
        <w:t xml:space="preserve"> </w:t>
      </w:r>
      <w:r>
        <w:t>или</w:t>
      </w:r>
      <w:r>
        <w:rPr>
          <w:spacing w:val="-6"/>
        </w:rPr>
        <w:t xml:space="preserve"> </w:t>
      </w:r>
      <w:r>
        <w:t>учебно-исследовательские</w:t>
      </w:r>
      <w:r>
        <w:rPr>
          <w:spacing w:val="-9"/>
        </w:rPr>
        <w:t xml:space="preserve"> </w:t>
      </w:r>
      <w:r>
        <w:t>работы,</w:t>
      </w:r>
      <w:r>
        <w:rPr>
          <w:spacing w:val="-8"/>
        </w:rPr>
        <w:t xml:space="preserve"> </w:t>
      </w:r>
      <w:r>
        <w:t>отвечать</w:t>
      </w:r>
      <w:r>
        <w:rPr>
          <w:spacing w:val="-8"/>
        </w:rPr>
        <w:t xml:space="preserve"> </w:t>
      </w:r>
      <w:r>
        <w:t>на</w:t>
      </w:r>
      <w:r>
        <w:rPr>
          <w:spacing w:val="-58"/>
        </w:rPr>
        <w:t xml:space="preserve"> </w:t>
      </w:r>
      <w:r>
        <w:t>вопросы,</w:t>
      </w:r>
      <w:r>
        <w:rPr>
          <w:spacing w:val="3"/>
        </w:rPr>
        <w:t xml:space="preserve"> </w:t>
      </w:r>
      <w:r>
        <w:t>участвовать</w:t>
      </w:r>
      <w:r>
        <w:rPr>
          <w:spacing w:val="1"/>
        </w:rPr>
        <w:t xml:space="preserve"> </w:t>
      </w:r>
      <w:r>
        <w:t>в</w:t>
      </w:r>
      <w:r>
        <w:rPr>
          <w:spacing w:val="1"/>
        </w:rPr>
        <w:t xml:space="preserve"> </w:t>
      </w:r>
      <w:r>
        <w:t>дискуссии;</w:t>
      </w:r>
    </w:p>
    <w:p w14:paraId="6462B06F" w14:textId="77777777" w:rsidR="00DC118F" w:rsidRDefault="0002405B">
      <w:pPr>
        <w:pStyle w:val="a3"/>
        <w:ind w:right="372"/>
      </w:pPr>
      <w:r>
        <w:rPr>
          <w:b/>
        </w:rPr>
        <w:t xml:space="preserve">лабораторная работа </w:t>
      </w:r>
      <w:r>
        <w:t>- форма контроля, позволяющая оценить умения учащегося</w:t>
      </w:r>
      <w:r>
        <w:rPr>
          <w:spacing w:val="1"/>
        </w:rPr>
        <w:t xml:space="preserve"> </w:t>
      </w:r>
      <w:r>
        <w:t>проводить изучение и исследование характеристик заданного объекта экспериментальным</w:t>
      </w:r>
      <w:r>
        <w:rPr>
          <w:spacing w:val="-57"/>
        </w:rPr>
        <w:t xml:space="preserve"> </w:t>
      </w:r>
      <w:r>
        <w:t>методом</w:t>
      </w:r>
      <w:r>
        <w:rPr>
          <w:spacing w:val="-2"/>
        </w:rPr>
        <w:t xml:space="preserve"> </w:t>
      </w:r>
      <w:r>
        <w:t>с</w:t>
      </w:r>
      <w:r>
        <w:rPr>
          <w:spacing w:val="-2"/>
        </w:rPr>
        <w:t xml:space="preserve"> </w:t>
      </w:r>
      <w:r>
        <w:t>применением</w:t>
      </w:r>
      <w:r>
        <w:rPr>
          <w:spacing w:val="-2"/>
        </w:rPr>
        <w:t xml:space="preserve"> </w:t>
      </w:r>
      <w:r>
        <w:t>лабораторного</w:t>
      </w:r>
      <w:r>
        <w:rPr>
          <w:spacing w:val="-1"/>
        </w:rPr>
        <w:t xml:space="preserve"> </w:t>
      </w:r>
      <w:r>
        <w:t>оборудования;</w:t>
      </w:r>
    </w:p>
    <w:p w14:paraId="39176EA3" w14:textId="77777777" w:rsidR="00DC118F" w:rsidRDefault="0002405B">
      <w:pPr>
        <w:pStyle w:val="a3"/>
        <w:spacing w:before="1"/>
        <w:ind w:right="367"/>
      </w:pPr>
      <w:r>
        <w:rPr>
          <w:b/>
        </w:rPr>
        <w:t>лабораторный</w:t>
      </w:r>
      <w:r>
        <w:rPr>
          <w:b/>
          <w:spacing w:val="1"/>
        </w:rPr>
        <w:t xml:space="preserve"> </w:t>
      </w:r>
      <w:r>
        <w:rPr>
          <w:b/>
        </w:rPr>
        <w:t>опыт</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60"/>
        </w:rPr>
        <w:t xml:space="preserve"> </w:t>
      </w:r>
      <w:r>
        <w:t>практические</w:t>
      </w:r>
      <w:r>
        <w:rPr>
          <w:spacing w:val="1"/>
        </w:rPr>
        <w:t xml:space="preserve"> </w:t>
      </w:r>
      <w:r>
        <w:t>умения</w:t>
      </w:r>
      <w:r>
        <w:rPr>
          <w:spacing w:val="1"/>
        </w:rPr>
        <w:t xml:space="preserve"> </w:t>
      </w:r>
      <w:r>
        <w:t>учащегося</w:t>
      </w:r>
      <w:r>
        <w:rPr>
          <w:spacing w:val="1"/>
        </w:rPr>
        <w:t xml:space="preserve"> </w:t>
      </w:r>
      <w:r>
        <w:t>в</w:t>
      </w:r>
      <w:r>
        <w:rPr>
          <w:spacing w:val="1"/>
        </w:rPr>
        <w:t xml:space="preserve"> </w:t>
      </w:r>
      <w:r>
        <w:t>изучении</w:t>
      </w:r>
      <w:r>
        <w:rPr>
          <w:spacing w:val="1"/>
        </w:rPr>
        <w:t xml:space="preserve"> </w:t>
      </w:r>
      <w:r>
        <w:t>количественных</w:t>
      </w:r>
      <w:r>
        <w:rPr>
          <w:spacing w:val="1"/>
        </w:rPr>
        <w:t xml:space="preserve"> </w:t>
      </w:r>
      <w:r>
        <w:t>или</w:t>
      </w:r>
      <w:r>
        <w:rPr>
          <w:spacing w:val="1"/>
        </w:rPr>
        <w:t xml:space="preserve"> </w:t>
      </w:r>
      <w:r>
        <w:t>качественных</w:t>
      </w:r>
      <w:r>
        <w:rPr>
          <w:spacing w:val="1"/>
        </w:rPr>
        <w:t xml:space="preserve"> </w:t>
      </w:r>
      <w:r>
        <w:t>характеристик</w:t>
      </w:r>
      <w:r>
        <w:rPr>
          <w:spacing w:val="1"/>
        </w:rPr>
        <w:t xml:space="preserve"> </w:t>
      </w:r>
      <w:r>
        <w:t>изучаемого</w:t>
      </w:r>
      <w:r>
        <w:rPr>
          <w:spacing w:val="1"/>
        </w:rPr>
        <w:t xml:space="preserve"> </w:t>
      </w:r>
      <w:r>
        <w:t>объекта,</w:t>
      </w:r>
      <w:r>
        <w:rPr>
          <w:spacing w:val="1"/>
        </w:rPr>
        <w:t xml:space="preserve"> </w:t>
      </w:r>
      <w:r>
        <w:t>процесса</w:t>
      </w:r>
      <w:r>
        <w:rPr>
          <w:spacing w:val="1"/>
        </w:rPr>
        <w:t xml:space="preserve"> </w:t>
      </w:r>
      <w:r>
        <w:t>или</w:t>
      </w:r>
      <w:r>
        <w:rPr>
          <w:spacing w:val="1"/>
        </w:rPr>
        <w:t xml:space="preserve"> </w:t>
      </w:r>
      <w:r>
        <w:t>явления</w:t>
      </w:r>
      <w:r>
        <w:rPr>
          <w:spacing w:val="1"/>
        </w:rPr>
        <w:t xml:space="preserve"> </w:t>
      </w:r>
      <w:r>
        <w:t>в</w:t>
      </w:r>
      <w:r>
        <w:rPr>
          <w:spacing w:val="1"/>
        </w:rPr>
        <w:t xml:space="preserve"> </w:t>
      </w:r>
      <w:r>
        <w:t>ходе</w:t>
      </w:r>
      <w:r>
        <w:rPr>
          <w:spacing w:val="1"/>
        </w:rPr>
        <w:t xml:space="preserve"> </w:t>
      </w:r>
      <w:r>
        <w:t>непродолжительного</w:t>
      </w:r>
      <w:r>
        <w:rPr>
          <w:spacing w:val="1"/>
        </w:rPr>
        <w:t xml:space="preserve"> </w:t>
      </w:r>
      <w:r>
        <w:t>по</w:t>
      </w:r>
      <w:r>
        <w:rPr>
          <w:spacing w:val="1"/>
        </w:rPr>
        <w:t xml:space="preserve"> </w:t>
      </w:r>
      <w:r>
        <w:t>времени</w:t>
      </w:r>
      <w:r>
        <w:rPr>
          <w:spacing w:val="1"/>
        </w:rPr>
        <w:t xml:space="preserve"> </w:t>
      </w:r>
      <w:r>
        <w:t>одноактового</w:t>
      </w:r>
      <w:r>
        <w:rPr>
          <w:spacing w:val="-6"/>
        </w:rPr>
        <w:t xml:space="preserve"> </w:t>
      </w:r>
      <w:r>
        <w:t>исследования</w:t>
      </w:r>
      <w:r>
        <w:rPr>
          <w:spacing w:val="-2"/>
        </w:rPr>
        <w:t xml:space="preserve"> </w:t>
      </w:r>
      <w:r>
        <w:t>с</w:t>
      </w:r>
      <w:r>
        <w:rPr>
          <w:spacing w:val="-3"/>
        </w:rPr>
        <w:t xml:space="preserve"> </w:t>
      </w:r>
      <w:r>
        <w:t>применением</w:t>
      </w:r>
      <w:r>
        <w:rPr>
          <w:spacing w:val="-3"/>
        </w:rPr>
        <w:t xml:space="preserve"> </w:t>
      </w:r>
      <w:r>
        <w:t>лабораторного</w:t>
      </w:r>
      <w:r>
        <w:rPr>
          <w:spacing w:val="-2"/>
        </w:rPr>
        <w:t xml:space="preserve"> </w:t>
      </w:r>
      <w:r>
        <w:t>оборудования;</w:t>
      </w:r>
    </w:p>
    <w:p w14:paraId="52FC34A9" w14:textId="77777777" w:rsidR="00DC118F" w:rsidRDefault="0002405B">
      <w:pPr>
        <w:pStyle w:val="a3"/>
        <w:ind w:right="366"/>
      </w:pPr>
      <w:r>
        <w:rPr>
          <w:b/>
        </w:rPr>
        <w:t>личное</w:t>
      </w:r>
      <w:r>
        <w:rPr>
          <w:b/>
          <w:spacing w:val="1"/>
        </w:rPr>
        <w:t xml:space="preserve"> </w:t>
      </w:r>
      <w:r>
        <w:rPr>
          <w:b/>
        </w:rPr>
        <w:t>письмо/открытка</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умение</w:t>
      </w:r>
      <w:r>
        <w:rPr>
          <w:spacing w:val="1"/>
        </w:rPr>
        <w:t xml:space="preserve"> </w:t>
      </w:r>
      <w:r>
        <w:t>учащегося</w:t>
      </w:r>
      <w:r>
        <w:rPr>
          <w:spacing w:val="1"/>
        </w:rPr>
        <w:t xml:space="preserve"> </w:t>
      </w:r>
      <w:r>
        <w:t>составлять</w:t>
      </w:r>
      <w:r>
        <w:rPr>
          <w:spacing w:val="1"/>
        </w:rPr>
        <w:t xml:space="preserve"> </w:t>
      </w:r>
      <w:r>
        <w:t>письменное</w:t>
      </w:r>
      <w:r>
        <w:rPr>
          <w:spacing w:val="1"/>
        </w:rPr>
        <w:t xml:space="preserve"> </w:t>
      </w:r>
      <w:r>
        <w:t>обращение</w:t>
      </w:r>
      <w:r>
        <w:rPr>
          <w:spacing w:val="1"/>
        </w:rPr>
        <w:t xml:space="preserve"> </w:t>
      </w:r>
      <w:r>
        <w:t>близкому</w:t>
      </w:r>
      <w:r>
        <w:rPr>
          <w:spacing w:val="1"/>
        </w:rPr>
        <w:t xml:space="preserve"> </w:t>
      </w:r>
      <w:r>
        <w:t>человеку,</w:t>
      </w:r>
      <w:r>
        <w:rPr>
          <w:spacing w:val="1"/>
        </w:rPr>
        <w:t xml:space="preserve"> </w:t>
      </w:r>
      <w:r>
        <w:t>например,</w:t>
      </w:r>
      <w:r>
        <w:rPr>
          <w:spacing w:val="1"/>
        </w:rPr>
        <w:t xml:space="preserve"> </w:t>
      </w:r>
      <w:r>
        <w:t>другу</w:t>
      </w:r>
      <w:r>
        <w:rPr>
          <w:spacing w:val="1"/>
        </w:rPr>
        <w:t xml:space="preserve"> </w:t>
      </w:r>
      <w:r>
        <w:t>по</w:t>
      </w:r>
      <w:r>
        <w:rPr>
          <w:spacing w:val="-57"/>
        </w:rPr>
        <w:t xml:space="preserve"> </w:t>
      </w:r>
      <w:r>
        <w:lastRenderedPageBreak/>
        <w:t>переписке,</w:t>
      </w:r>
      <w:r>
        <w:rPr>
          <w:spacing w:val="-1"/>
        </w:rPr>
        <w:t xml:space="preserve"> </w:t>
      </w:r>
      <w:r>
        <w:t>оформленное</w:t>
      </w:r>
      <w:r>
        <w:rPr>
          <w:spacing w:val="-2"/>
        </w:rPr>
        <w:t xml:space="preserve"> </w:t>
      </w:r>
      <w:r>
        <w:t>в</w:t>
      </w:r>
      <w:r>
        <w:rPr>
          <w:spacing w:val="-2"/>
        </w:rPr>
        <w:t xml:space="preserve"> </w:t>
      </w:r>
      <w:r>
        <w:t>соответствии с</w:t>
      </w:r>
      <w:r>
        <w:rPr>
          <w:spacing w:val="-2"/>
        </w:rPr>
        <w:t xml:space="preserve"> </w:t>
      </w:r>
      <w:r>
        <w:t>определёнными</w:t>
      </w:r>
      <w:r>
        <w:rPr>
          <w:spacing w:val="-1"/>
        </w:rPr>
        <w:t xml:space="preserve"> </w:t>
      </w:r>
      <w:r>
        <w:t>правилами;</w:t>
      </w:r>
    </w:p>
    <w:p w14:paraId="307D223E" w14:textId="77777777" w:rsidR="00DC118F" w:rsidRDefault="0002405B">
      <w:pPr>
        <w:pStyle w:val="a3"/>
        <w:ind w:right="371"/>
      </w:pPr>
      <w:r>
        <w:rPr>
          <w:b/>
        </w:rPr>
        <w:t xml:space="preserve">математический диктант </w:t>
      </w:r>
      <w:r>
        <w:t>- форма контроля, позволяющая оценить способность</w:t>
      </w:r>
      <w:r>
        <w:rPr>
          <w:spacing w:val="1"/>
        </w:rPr>
        <w:t xml:space="preserve"> </w:t>
      </w:r>
      <w:r>
        <w:t>учащегося</w:t>
      </w:r>
      <w:r>
        <w:rPr>
          <w:spacing w:val="19"/>
        </w:rPr>
        <w:t xml:space="preserve"> </w:t>
      </w:r>
      <w:r>
        <w:t>к</w:t>
      </w:r>
      <w:r>
        <w:rPr>
          <w:spacing w:val="17"/>
        </w:rPr>
        <w:t xml:space="preserve"> </w:t>
      </w:r>
      <w:r>
        <w:t>восприятию</w:t>
      </w:r>
      <w:r>
        <w:rPr>
          <w:spacing w:val="17"/>
        </w:rPr>
        <w:t xml:space="preserve"> </w:t>
      </w:r>
      <w:r>
        <w:t>задания</w:t>
      </w:r>
      <w:r>
        <w:rPr>
          <w:spacing w:val="16"/>
        </w:rPr>
        <w:t xml:space="preserve"> </w:t>
      </w:r>
      <w:r>
        <w:t>на</w:t>
      </w:r>
      <w:r>
        <w:rPr>
          <w:spacing w:val="16"/>
        </w:rPr>
        <w:t xml:space="preserve"> </w:t>
      </w:r>
      <w:r>
        <w:t>слух,</w:t>
      </w:r>
      <w:r>
        <w:rPr>
          <w:spacing w:val="19"/>
        </w:rPr>
        <w:t xml:space="preserve"> </w:t>
      </w:r>
      <w:r>
        <w:t>поиску</w:t>
      </w:r>
      <w:r>
        <w:rPr>
          <w:spacing w:val="9"/>
        </w:rPr>
        <w:t xml:space="preserve"> </w:t>
      </w:r>
      <w:r>
        <w:t>решения</w:t>
      </w:r>
      <w:r>
        <w:rPr>
          <w:spacing w:val="16"/>
        </w:rPr>
        <w:t xml:space="preserve"> </w:t>
      </w:r>
      <w:r>
        <w:t>и</w:t>
      </w:r>
      <w:r>
        <w:rPr>
          <w:spacing w:val="17"/>
        </w:rPr>
        <w:t xml:space="preserve"> </w:t>
      </w:r>
      <w:r>
        <w:t>письменной</w:t>
      </w:r>
      <w:r>
        <w:rPr>
          <w:spacing w:val="17"/>
        </w:rPr>
        <w:t xml:space="preserve"> </w:t>
      </w:r>
      <w:r>
        <w:t>фиксации</w:t>
      </w:r>
    </w:p>
    <w:p w14:paraId="0DF4462B" w14:textId="77777777" w:rsidR="00DC118F" w:rsidRDefault="0002405B">
      <w:pPr>
        <w:pStyle w:val="a3"/>
        <w:spacing w:before="82"/>
        <w:ind w:firstLine="0"/>
      </w:pPr>
      <w:r>
        <w:t>решения</w:t>
      </w:r>
      <w:r>
        <w:rPr>
          <w:spacing w:val="-3"/>
        </w:rPr>
        <w:t xml:space="preserve"> </w:t>
      </w:r>
      <w:r>
        <w:t>или</w:t>
      </w:r>
      <w:r>
        <w:rPr>
          <w:spacing w:val="-4"/>
        </w:rPr>
        <w:t xml:space="preserve"> </w:t>
      </w:r>
      <w:r>
        <w:t>ответа;</w:t>
      </w:r>
    </w:p>
    <w:p w14:paraId="6F348FCC" w14:textId="77777777" w:rsidR="00DC118F" w:rsidRDefault="0002405B">
      <w:pPr>
        <w:pStyle w:val="a3"/>
        <w:ind w:right="374"/>
      </w:pPr>
      <w:r>
        <w:rPr>
          <w:b/>
        </w:rPr>
        <w:t>монолог</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умение</w:t>
      </w:r>
      <w:r>
        <w:rPr>
          <w:spacing w:val="1"/>
        </w:rPr>
        <w:t xml:space="preserve"> </w:t>
      </w:r>
      <w:r>
        <w:t>учащегося</w:t>
      </w:r>
      <w:r>
        <w:rPr>
          <w:spacing w:val="1"/>
        </w:rPr>
        <w:t xml:space="preserve"> </w:t>
      </w:r>
      <w:r>
        <w:t>излагать</w:t>
      </w:r>
      <w:r>
        <w:rPr>
          <w:spacing w:val="1"/>
        </w:rPr>
        <w:t xml:space="preserve"> </w:t>
      </w:r>
      <w:r>
        <w:t>информацию</w:t>
      </w:r>
      <w:r>
        <w:rPr>
          <w:spacing w:val="1"/>
        </w:rPr>
        <w:t xml:space="preserve"> </w:t>
      </w:r>
      <w:r>
        <w:t>устно;</w:t>
      </w:r>
    </w:p>
    <w:p w14:paraId="4E7D7D72" w14:textId="77777777" w:rsidR="00DC118F" w:rsidRDefault="0002405B">
      <w:pPr>
        <w:pStyle w:val="a3"/>
        <w:ind w:right="371"/>
      </w:pPr>
      <w:r>
        <w:rPr>
          <w:b/>
        </w:rPr>
        <w:t>музыкальная</w:t>
      </w:r>
      <w:r>
        <w:rPr>
          <w:b/>
          <w:spacing w:val="1"/>
        </w:rPr>
        <w:t xml:space="preserve"> </w:t>
      </w:r>
      <w:r>
        <w:rPr>
          <w:b/>
        </w:rPr>
        <w:t>викторина</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умение</w:t>
      </w:r>
      <w:r>
        <w:rPr>
          <w:spacing w:val="-57"/>
        </w:rPr>
        <w:t xml:space="preserve"> </w:t>
      </w:r>
      <w:r>
        <w:t>учащегося на слух распознавать и определять жанровую или авторскую принадлежность</w:t>
      </w:r>
      <w:r>
        <w:rPr>
          <w:spacing w:val="1"/>
        </w:rPr>
        <w:t xml:space="preserve"> </w:t>
      </w:r>
      <w:r>
        <w:t>музыкальных произведений, их форму, характер или образное содержание, имя, тип или</w:t>
      </w:r>
      <w:r>
        <w:rPr>
          <w:spacing w:val="1"/>
        </w:rPr>
        <w:t xml:space="preserve"> </w:t>
      </w:r>
      <w:r>
        <w:t>состав</w:t>
      </w:r>
      <w:r>
        <w:rPr>
          <w:spacing w:val="-1"/>
        </w:rPr>
        <w:t xml:space="preserve"> </w:t>
      </w:r>
      <w:r>
        <w:t>исполнителей;</w:t>
      </w:r>
    </w:p>
    <w:p w14:paraId="3F424D77" w14:textId="77777777" w:rsidR="00DC118F" w:rsidRDefault="0002405B">
      <w:pPr>
        <w:pStyle w:val="a3"/>
        <w:ind w:right="372"/>
      </w:pPr>
      <w:r>
        <w:rPr>
          <w:b/>
        </w:rPr>
        <w:t xml:space="preserve">наблюдение </w:t>
      </w:r>
      <w:r>
        <w:t>– форма контроля, позволяющая при непосредственном восприятии и</w:t>
      </w:r>
      <w:r>
        <w:rPr>
          <w:spacing w:val="1"/>
        </w:rPr>
        <w:t xml:space="preserve"> </w:t>
      </w:r>
      <w:r>
        <w:t>фиксации</w:t>
      </w:r>
      <w:r>
        <w:rPr>
          <w:spacing w:val="1"/>
        </w:rPr>
        <w:t xml:space="preserve"> </w:t>
      </w:r>
      <w:r>
        <w:t>результатов</w:t>
      </w:r>
      <w:r>
        <w:rPr>
          <w:spacing w:val="1"/>
        </w:rPr>
        <w:t xml:space="preserve"> </w:t>
      </w:r>
      <w:r>
        <w:t>получать</w:t>
      </w:r>
      <w:r>
        <w:rPr>
          <w:spacing w:val="1"/>
        </w:rPr>
        <w:t xml:space="preserve"> </w:t>
      </w:r>
      <w:r>
        <w:t>информацию</w:t>
      </w:r>
      <w:r>
        <w:rPr>
          <w:spacing w:val="1"/>
        </w:rPr>
        <w:t xml:space="preserve"> </w:t>
      </w:r>
      <w:r>
        <w:t>о</w:t>
      </w:r>
      <w:r>
        <w:rPr>
          <w:spacing w:val="1"/>
        </w:rPr>
        <w:t xml:space="preserve"> </w:t>
      </w:r>
      <w:r>
        <w:t>состоянии</w:t>
      </w:r>
      <w:r>
        <w:rPr>
          <w:spacing w:val="1"/>
        </w:rPr>
        <w:t xml:space="preserve"> </w:t>
      </w:r>
      <w:r>
        <w:t>контролируемого</w:t>
      </w:r>
      <w:r>
        <w:rPr>
          <w:spacing w:val="1"/>
        </w:rPr>
        <w:t xml:space="preserve"> </w:t>
      </w:r>
      <w:r>
        <w:t>объекта,</w:t>
      </w:r>
      <w:r>
        <w:rPr>
          <w:spacing w:val="1"/>
        </w:rPr>
        <w:t xml:space="preserve"> </w:t>
      </w:r>
      <w:r>
        <w:t>процесса;</w:t>
      </w:r>
    </w:p>
    <w:p w14:paraId="6DA299E8" w14:textId="77777777" w:rsidR="00DC118F" w:rsidRDefault="0002405B">
      <w:pPr>
        <w:pStyle w:val="a3"/>
        <w:ind w:right="375"/>
      </w:pPr>
      <w:r>
        <w:rPr>
          <w:b/>
        </w:rPr>
        <w:t>олимпиада</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способности</w:t>
      </w:r>
      <w:r>
        <w:rPr>
          <w:spacing w:val="1"/>
        </w:rPr>
        <w:t xml:space="preserve"> </w:t>
      </w:r>
      <w:r>
        <w:t>учащегося</w:t>
      </w:r>
      <w:r>
        <w:rPr>
          <w:spacing w:val="1"/>
        </w:rPr>
        <w:t xml:space="preserve"> </w:t>
      </w:r>
      <w:r>
        <w:t>к</w:t>
      </w:r>
      <w:r>
        <w:rPr>
          <w:spacing w:val="1"/>
        </w:rPr>
        <w:t xml:space="preserve"> </w:t>
      </w:r>
      <w:r>
        <w:t>решению</w:t>
      </w:r>
      <w:r>
        <w:rPr>
          <w:spacing w:val="-1"/>
        </w:rPr>
        <w:t xml:space="preserve"> </w:t>
      </w:r>
      <w:r>
        <w:t>творческих</w:t>
      </w:r>
      <w:r>
        <w:rPr>
          <w:spacing w:val="-1"/>
        </w:rPr>
        <w:t xml:space="preserve"> </w:t>
      </w:r>
      <w:r>
        <w:t>задач;</w:t>
      </w:r>
    </w:p>
    <w:p w14:paraId="11F744A8" w14:textId="77777777" w:rsidR="00DC118F" w:rsidRDefault="0002405B">
      <w:pPr>
        <w:pStyle w:val="a3"/>
        <w:ind w:right="365"/>
      </w:pPr>
      <w:r>
        <w:rPr>
          <w:b/>
        </w:rPr>
        <w:t xml:space="preserve">опрос </w:t>
      </w:r>
      <w:r>
        <w:t>- форма контроля, позволяющая оценить уровень знаний, умений и навыков</w:t>
      </w:r>
      <w:r>
        <w:rPr>
          <w:spacing w:val="1"/>
        </w:rPr>
        <w:t xml:space="preserve"> </w:t>
      </w:r>
      <w:r>
        <w:t>учащегося</w:t>
      </w:r>
      <w:r>
        <w:rPr>
          <w:spacing w:val="-1"/>
        </w:rPr>
        <w:t xml:space="preserve"> </w:t>
      </w:r>
      <w:r>
        <w:t>посредством</w:t>
      </w:r>
      <w:r>
        <w:rPr>
          <w:spacing w:val="3"/>
        </w:rPr>
        <w:t xml:space="preserve"> </w:t>
      </w:r>
      <w:r>
        <w:t>устных и/или письменных вопросов;</w:t>
      </w:r>
    </w:p>
    <w:p w14:paraId="56119FBF" w14:textId="77777777" w:rsidR="00DC118F" w:rsidRDefault="0002405B">
      <w:pPr>
        <w:pStyle w:val="a3"/>
        <w:ind w:right="366"/>
      </w:pPr>
      <w:r>
        <w:rPr>
          <w:b/>
        </w:rPr>
        <w:t>осложнённое</w:t>
      </w:r>
      <w:r>
        <w:rPr>
          <w:b/>
          <w:spacing w:val="1"/>
        </w:rPr>
        <w:t xml:space="preserve"> </w:t>
      </w:r>
      <w:r>
        <w:rPr>
          <w:b/>
        </w:rPr>
        <w:t>списывание</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орфографические и пунктуационные навыки учащегося посредством списывания текста,</w:t>
      </w:r>
      <w:r>
        <w:rPr>
          <w:spacing w:val="1"/>
        </w:rPr>
        <w:t xml:space="preserve"> </w:t>
      </w:r>
      <w:r>
        <w:t>содержащего</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изменения,</w:t>
      </w:r>
      <w:r>
        <w:rPr>
          <w:spacing w:val="1"/>
        </w:rPr>
        <w:t xml:space="preserve"> </w:t>
      </w:r>
      <w:r>
        <w:t>а</w:t>
      </w:r>
      <w:r>
        <w:rPr>
          <w:spacing w:val="1"/>
        </w:rPr>
        <w:t xml:space="preserve"> </w:t>
      </w:r>
      <w:r>
        <w:t>также</w:t>
      </w:r>
      <w:r>
        <w:rPr>
          <w:spacing w:val="60"/>
        </w:rPr>
        <w:t xml:space="preserve"> </w:t>
      </w:r>
      <w:r>
        <w:t>выполнения</w:t>
      </w:r>
      <w:r>
        <w:rPr>
          <w:spacing w:val="1"/>
        </w:rPr>
        <w:t xml:space="preserve"> </w:t>
      </w:r>
      <w:r>
        <w:t>заданий</w:t>
      </w:r>
      <w:r>
        <w:rPr>
          <w:spacing w:val="-3"/>
        </w:rPr>
        <w:t xml:space="preserve"> </w:t>
      </w:r>
      <w:r>
        <w:t>по данному</w:t>
      </w:r>
      <w:r>
        <w:rPr>
          <w:spacing w:val="-8"/>
        </w:rPr>
        <w:t xml:space="preserve"> </w:t>
      </w:r>
      <w:r>
        <w:t>тексту;</w:t>
      </w:r>
    </w:p>
    <w:p w14:paraId="7D2A3D7F" w14:textId="77777777" w:rsidR="00DC118F" w:rsidRDefault="0002405B">
      <w:pPr>
        <w:pStyle w:val="a3"/>
        <w:ind w:right="367"/>
      </w:pPr>
      <w:r>
        <w:rPr>
          <w:b/>
        </w:rPr>
        <w:t>пересказ</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умение</w:t>
      </w:r>
      <w:r>
        <w:rPr>
          <w:spacing w:val="1"/>
        </w:rPr>
        <w:t xml:space="preserve"> </w:t>
      </w:r>
      <w:r>
        <w:t>учащегося</w:t>
      </w:r>
      <w:r>
        <w:rPr>
          <w:spacing w:val="60"/>
        </w:rPr>
        <w:t xml:space="preserve"> </w:t>
      </w:r>
      <w:r>
        <w:t>устно</w:t>
      </w:r>
      <w:r>
        <w:rPr>
          <w:spacing w:val="1"/>
        </w:rPr>
        <w:t xml:space="preserve"> </w:t>
      </w:r>
      <w:r>
        <w:t>излагать</w:t>
      </w:r>
      <w:r>
        <w:rPr>
          <w:spacing w:val="1"/>
        </w:rPr>
        <w:t xml:space="preserve"> </w:t>
      </w:r>
      <w:r>
        <w:t>прочитанный/прослушанный</w:t>
      </w:r>
      <w:r>
        <w:rPr>
          <w:spacing w:val="1"/>
        </w:rPr>
        <w:t xml:space="preserve"> </w:t>
      </w:r>
      <w:r>
        <w:t>текст</w:t>
      </w:r>
      <w:r>
        <w:rPr>
          <w:spacing w:val="1"/>
        </w:rPr>
        <w:t xml:space="preserve"> </w:t>
      </w:r>
      <w:r>
        <w:t>(правильность</w:t>
      </w:r>
      <w:r>
        <w:rPr>
          <w:spacing w:val="1"/>
        </w:rPr>
        <w:t xml:space="preserve"> </w:t>
      </w:r>
      <w:r>
        <w:t>передачи</w:t>
      </w:r>
      <w:r>
        <w:rPr>
          <w:spacing w:val="1"/>
        </w:rPr>
        <w:t xml:space="preserve"> </w:t>
      </w:r>
      <w:r>
        <w:t>основного</w:t>
      </w:r>
      <w:r>
        <w:rPr>
          <w:spacing w:val="1"/>
        </w:rPr>
        <w:t xml:space="preserve"> </w:t>
      </w:r>
      <w:r>
        <w:t>содержания текста, последовательность и полнота развития сюжета, выразительность при</w:t>
      </w:r>
      <w:r>
        <w:rPr>
          <w:spacing w:val="1"/>
        </w:rPr>
        <w:t xml:space="preserve"> </w:t>
      </w:r>
      <w:r>
        <w:t>характеристике</w:t>
      </w:r>
      <w:r>
        <w:rPr>
          <w:spacing w:val="-2"/>
        </w:rPr>
        <w:t xml:space="preserve"> </w:t>
      </w:r>
      <w:r>
        <w:t>образов);</w:t>
      </w:r>
    </w:p>
    <w:p w14:paraId="58862C8B" w14:textId="77777777" w:rsidR="00DC118F" w:rsidRDefault="0002405B">
      <w:pPr>
        <w:pStyle w:val="a3"/>
        <w:ind w:right="368"/>
      </w:pPr>
      <w:r>
        <w:rPr>
          <w:b/>
        </w:rPr>
        <w:t xml:space="preserve">письменный ответ </w:t>
      </w:r>
      <w:r>
        <w:t>- форма контроля, позволяющая оценить умение учащегося</w:t>
      </w:r>
      <w:r>
        <w:rPr>
          <w:spacing w:val="1"/>
        </w:rPr>
        <w:t xml:space="preserve"> </w:t>
      </w:r>
      <w:r>
        <w:t>построить</w:t>
      </w:r>
      <w:r>
        <w:rPr>
          <w:spacing w:val="-6"/>
        </w:rPr>
        <w:t xml:space="preserve"> </w:t>
      </w:r>
      <w:r>
        <w:t>развёрнутое</w:t>
      </w:r>
      <w:r>
        <w:rPr>
          <w:spacing w:val="-5"/>
        </w:rPr>
        <w:t xml:space="preserve"> </w:t>
      </w:r>
      <w:r>
        <w:t>письменное</w:t>
      </w:r>
      <w:r>
        <w:rPr>
          <w:spacing w:val="-7"/>
        </w:rPr>
        <w:t xml:space="preserve"> </w:t>
      </w:r>
      <w:r>
        <w:t>высказывание</w:t>
      </w:r>
      <w:r>
        <w:rPr>
          <w:spacing w:val="-7"/>
        </w:rPr>
        <w:t xml:space="preserve"> </w:t>
      </w:r>
      <w:r>
        <w:t>по</w:t>
      </w:r>
      <w:r>
        <w:rPr>
          <w:spacing w:val="-6"/>
        </w:rPr>
        <w:t xml:space="preserve"> </w:t>
      </w:r>
      <w:r>
        <w:t>предложенному</w:t>
      </w:r>
      <w:r>
        <w:rPr>
          <w:spacing w:val="-9"/>
        </w:rPr>
        <w:t xml:space="preserve"> </w:t>
      </w:r>
      <w:r>
        <w:t>вопросу/на</w:t>
      </w:r>
      <w:r>
        <w:rPr>
          <w:spacing w:val="-7"/>
        </w:rPr>
        <w:t xml:space="preserve"> </w:t>
      </w:r>
      <w:r>
        <w:t>заданную</w:t>
      </w:r>
      <w:r>
        <w:rPr>
          <w:spacing w:val="-57"/>
        </w:rPr>
        <w:t xml:space="preserve"> </w:t>
      </w:r>
      <w:r>
        <w:t>тему. Основными критериями оценки при этом являются полнота, аргументированность,</w:t>
      </w:r>
      <w:r>
        <w:rPr>
          <w:spacing w:val="1"/>
        </w:rPr>
        <w:t xml:space="preserve"> </w:t>
      </w:r>
      <w:r>
        <w:t>связность и последовательность</w:t>
      </w:r>
      <w:r>
        <w:rPr>
          <w:spacing w:val="1"/>
        </w:rPr>
        <w:t xml:space="preserve"> </w:t>
      </w:r>
      <w:r>
        <w:t>изложения;</w:t>
      </w:r>
    </w:p>
    <w:p w14:paraId="2E67B0A1" w14:textId="77777777" w:rsidR="00DC118F" w:rsidRDefault="0002405B">
      <w:pPr>
        <w:pStyle w:val="a3"/>
        <w:ind w:right="371"/>
      </w:pPr>
      <w:r>
        <w:rPr>
          <w:b/>
        </w:rPr>
        <w:t>практическая</w:t>
      </w:r>
      <w:r>
        <w:rPr>
          <w:b/>
          <w:spacing w:val="1"/>
        </w:rPr>
        <w:t xml:space="preserve"> </w:t>
      </w:r>
      <w:r>
        <w:rPr>
          <w:b/>
        </w:rPr>
        <w:t>работа</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уровень</w:t>
      </w:r>
      <w:r>
        <w:rPr>
          <w:spacing w:val="1"/>
        </w:rPr>
        <w:t xml:space="preserve"> </w:t>
      </w:r>
      <w:r>
        <w:t>практических</w:t>
      </w:r>
      <w:r>
        <w:rPr>
          <w:spacing w:val="1"/>
        </w:rPr>
        <w:t xml:space="preserve"> </w:t>
      </w:r>
      <w:r>
        <w:t>навыков</w:t>
      </w:r>
      <w:r>
        <w:rPr>
          <w:spacing w:val="-3"/>
        </w:rPr>
        <w:t xml:space="preserve"> </w:t>
      </w:r>
      <w:r>
        <w:t>и</w:t>
      </w:r>
      <w:r>
        <w:rPr>
          <w:spacing w:val="2"/>
        </w:rPr>
        <w:t xml:space="preserve"> </w:t>
      </w:r>
      <w:r>
        <w:t>умений</w:t>
      </w:r>
      <w:r>
        <w:rPr>
          <w:spacing w:val="3"/>
        </w:rPr>
        <w:t xml:space="preserve"> </w:t>
      </w:r>
      <w:r>
        <w:t>учащегося;</w:t>
      </w:r>
    </w:p>
    <w:p w14:paraId="5AEFEC0D" w14:textId="77777777" w:rsidR="00DC118F" w:rsidRDefault="0002405B">
      <w:pPr>
        <w:pStyle w:val="a3"/>
        <w:ind w:right="372"/>
      </w:pPr>
      <w:r>
        <w:rPr>
          <w:b/>
        </w:rPr>
        <w:t>проект</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способность</w:t>
      </w:r>
      <w:r>
        <w:rPr>
          <w:spacing w:val="1"/>
        </w:rPr>
        <w:t xml:space="preserve"> </w:t>
      </w:r>
      <w:r>
        <w:t>учащегося</w:t>
      </w:r>
      <w:r>
        <w:rPr>
          <w:spacing w:val="1"/>
        </w:rPr>
        <w:t xml:space="preserve"> </w:t>
      </w:r>
      <w:r>
        <w:t>осуществлять деятельность,</w:t>
      </w:r>
      <w:r>
        <w:rPr>
          <w:spacing w:val="-1"/>
        </w:rPr>
        <w:t xml:space="preserve"> </w:t>
      </w:r>
      <w:r>
        <w:t>направленную на создание</w:t>
      </w:r>
      <w:r>
        <w:rPr>
          <w:spacing w:val="-2"/>
        </w:rPr>
        <w:t xml:space="preserve"> </w:t>
      </w:r>
      <w:r>
        <w:t>продукта;</w:t>
      </w:r>
    </w:p>
    <w:p w14:paraId="413F8737" w14:textId="77777777" w:rsidR="00DC118F" w:rsidRDefault="0002405B">
      <w:pPr>
        <w:pStyle w:val="a3"/>
        <w:ind w:right="370"/>
      </w:pPr>
      <w:r>
        <w:rPr>
          <w:b/>
        </w:rPr>
        <w:t>работа</w:t>
      </w:r>
      <w:r>
        <w:rPr>
          <w:b/>
          <w:spacing w:val="1"/>
        </w:rPr>
        <w:t xml:space="preserve"> </w:t>
      </w:r>
      <w:r>
        <w:rPr>
          <w:b/>
        </w:rPr>
        <w:t>с</w:t>
      </w:r>
      <w:r>
        <w:rPr>
          <w:b/>
          <w:spacing w:val="1"/>
        </w:rPr>
        <w:t xml:space="preserve"> </w:t>
      </w:r>
      <w:r>
        <w:rPr>
          <w:b/>
        </w:rPr>
        <w:t>картой</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умения</w:t>
      </w:r>
      <w:r>
        <w:rPr>
          <w:spacing w:val="1"/>
        </w:rPr>
        <w:t xml:space="preserve"> </w:t>
      </w:r>
      <w:r>
        <w:t>учащегося</w:t>
      </w:r>
      <w:r>
        <w:rPr>
          <w:spacing w:val="1"/>
        </w:rPr>
        <w:t xml:space="preserve"> </w:t>
      </w:r>
      <w:r>
        <w:t>распознавать</w:t>
      </w:r>
      <w:r>
        <w:rPr>
          <w:spacing w:val="-3"/>
        </w:rPr>
        <w:t xml:space="preserve"> </w:t>
      </w:r>
      <w:r>
        <w:t>объекты</w:t>
      </w:r>
      <w:r>
        <w:rPr>
          <w:spacing w:val="-4"/>
        </w:rPr>
        <w:t xml:space="preserve"> </w:t>
      </w:r>
      <w:r>
        <w:t>на</w:t>
      </w:r>
      <w:r>
        <w:rPr>
          <w:spacing w:val="-4"/>
        </w:rPr>
        <w:t xml:space="preserve"> </w:t>
      </w:r>
      <w:r>
        <w:t>карте,</w:t>
      </w:r>
      <w:r>
        <w:rPr>
          <w:spacing w:val="-4"/>
        </w:rPr>
        <w:t xml:space="preserve"> </w:t>
      </w:r>
      <w:r>
        <w:t>извлекать</w:t>
      </w:r>
      <w:r>
        <w:rPr>
          <w:spacing w:val="-3"/>
        </w:rPr>
        <w:t xml:space="preserve"> </w:t>
      </w:r>
      <w:r>
        <w:t>из</w:t>
      </w:r>
      <w:r>
        <w:rPr>
          <w:spacing w:val="-4"/>
        </w:rPr>
        <w:t xml:space="preserve"> </w:t>
      </w:r>
      <w:r>
        <w:t>карты</w:t>
      </w:r>
      <w:r>
        <w:rPr>
          <w:spacing w:val="-3"/>
        </w:rPr>
        <w:t xml:space="preserve"> </w:t>
      </w:r>
      <w:r>
        <w:t>необходимую</w:t>
      </w:r>
      <w:r>
        <w:rPr>
          <w:spacing w:val="-4"/>
        </w:rPr>
        <w:t xml:space="preserve"> </w:t>
      </w:r>
      <w:r>
        <w:t>информацию;</w:t>
      </w:r>
    </w:p>
    <w:p w14:paraId="3D331050" w14:textId="77777777" w:rsidR="00DC118F" w:rsidRDefault="0002405B">
      <w:pPr>
        <w:pStyle w:val="a3"/>
        <w:ind w:right="365"/>
      </w:pPr>
      <w:r>
        <w:rPr>
          <w:b/>
        </w:rPr>
        <w:t>реферат</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навыки</w:t>
      </w:r>
      <w:r>
        <w:rPr>
          <w:spacing w:val="1"/>
        </w:rPr>
        <w:t xml:space="preserve"> </w:t>
      </w:r>
      <w:r>
        <w:t>поиска</w:t>
      </w:r>
      <w:r>
        <w:rPr>
          <w:spacing w:val="1"/>
        </w:rPr>
        <w:t xml:space="preserve"> </w:t>
      </w:r>
      <w:r>
        <w:t>и</w:t>
      </w:r>
      <w:r>
        <w:rPr>
          <w:spacing w:val="1"/>
        </w:rPr>
        <w:t xml:space="preserve"> </w:t>
      </w:r>
      <w:r>
        <w:t>анализа</w:t>
      </w:r>
      <w:r>
        <w:rPr>
          <w:spacing w:val="1"/>
        </w:rPr>
        <w:t xml:space="preserve"> </w:t>
      </w:r>
      <w:r>
        <w:t>информации</w:t>
      </w:r>
      <w:r>
        <w:rPr>
          <w:spacing w:val="1"/>
        </w:rPr>
        <w:t xml:space="preserve"> </w:t>
      </w:r>
      <w:r>
        <w:t>у</w:t>
      </w:r>
      <w:r>
        <w:rPr>
          <w:spacing w:val="1"/>
        </w:rPr>
        <w:t xml:space="preserve"> </w:t>
      </w:r>
      <w:r>
        <w:t>учащегося,</w:t>
      </w:r>
      <w:r>
        <w:rPr>
          <w:spacing w:val="1"/>
        </w:rPr>
        <w:t xml:space="preserve"> </w:t>
      </w:r>
      <w:r>
        <w:t>а</w:t>
      </w:r>
      <w:r>
        <w:rPr>
          <w:spacing w:val="1"/>
        </w:rPr>
        <w:t xml:space="preserve"> </w:t>
      </w:r>
      <w:r>
        <w:t>также</w:t>
      </w:r>
      <w:r>
        <w:rPr>
          <w:spacing w:val="1"/>
        </w:rPr>
        <w:t xml:space="preserve"> </w:t>
      </w:r>
      <w:r>
        <w:t>его</w:t>
      </w:r>
      <w:r>
        <w:rPr>
          <w:spacing w:val="1"/>
        </w:rPr>
        <w:t xml:space="preserve"> </w:t>
      </w:r>
      <w:r>
        <w:t>способности</w:t>
      </w:r>
      <w:r>
        <w:rPr>
          <w:spacing w:val="1"/>
        </w:rPr>
        <w:t xml:space="preserve"> </w:t>
      </w:r>
      <w:r>
        <w:t>представления</w:t>
      </w:r>
      <w:r>
        <w:rPr>
          <w:spacing w:val="1"/>
        </w:rPr>
        <w:t xml:space="preserve"> </w:t>
      </w:r>
      <w:r>
        <w:t>ключевых</w:t>
      </w:r>
      <w:r>
        <w:rPr>
          <w:spacing w:val="1"/>
        </w:rPr>
        <w:t xml:space="preserve"> </w:t>
      </w:r>
      <w:r>
        <w:t>идей</w:t>
      </w:r>
      <w:r>
        <w:rPr>
          <w:spacing w:val="1"/>
        </w:rPr>
        <w:t xml:space="preserve"> </w:t>
      </w:r>
      <w:r>
        <w:t>и</w:t>
      </w:r>
      <w:r>
        <w:rPr>
          <w:spacing w:val="1"/>
        </w:rPr>
        <w:t xml:space="preserve"> </w:t>
      </w:r>
      <w:r>
        <w:t>формулирования</w:t>
      </w:r>
      <w:r>
        <w:rPr>
          <w:spacing w:val="1"/>
        </w:rPr>
        <w:t xml:space="preserve"> </w:t>
      </w:r>
      <w:r>
        <w:t>выводов</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выполненного</w:t>
      </w:r>
      <w:r>
        <w:rPr>
          <w:spacing w:val="1"/>
        </w:rPr>
        <w:t xml:space="preserve"> </w:t>
      </w:r>
      <w:r>
        <w:t>по</w:t>
      </w:r>
      <w:r>
        <w:rPr>
          <w:spacing w:val="1"/>
        </w:rPr>
        <w:t xml:space="preserve"> </w:t>
      </w:r>
      <w:r>
        <w:t>определенным</w:t>
      </w:r>
      <w:r>
        <w:rPr>
          <w:spacing w:val="1"/>
        </w:rPr>
        <w:t xml:space="preserve"> </w:t>
      </w:r>
      <w:r>
        <w:t>правилам</w:t>
      </w:r>
      <w:r>
        <w:rPr>
          <w:spacing w:val="1"/>
        </w:rPr>
        <w:t xml:space="preserve"> </w:t>
      </w:r>
      <w:r>
        <w:t>оформления;</w:t>
      </w:r>
    </w:p>
    <w:p w14:paraId="6B05A3E7" w14:textId="77777777" w:rsidR="00DC118F" w:rsidRDefault="0002405B">
      <w:pPr>
        <w:pStyle w:val="a3"/>
        <w:ind w:right="373"/>
      </w:pPr>
      <w:r>
        <w:rPr>
          <w:b/>
        </w:rPr>
        <w:t>решение</w:t>
      </w:r>
      <w:r>
        <w:rPr>
          <w:b/>
          <w:spacing w:val="1"/>
        </w:rPr>
        <w:t xml:space="preserve"> </w:t>
      </w:r>
      <w:r>
        <w:rPr>
          <w:b/>
        </w:rPr>
        <w:t>задач</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умение</w:t>
      </w:r>
      <w:r>
        <w:rPr>
          <w:spacing w:val="1"/>
        </w:rPr>
        <w:t xml:space="preserve"> </w:t>
      </w:r>
      <w:r>
        <w:t>учащегося</w:t>
      </w:r>
      <w:r>
        <w:rPr>
          <w:spacing w:val="1"/>
        </w:rPr>
        <w:t xml:space="preserve"> </w:t>
      </w:r>
      <w:r>
        <w:t>самостоятельно</w:t>
      </w:r>
      <w:r>
        <w:rPr>
          <w:spacing w:val="1"/>
        </w:rPr>
        <w:t xml:space="preserve"> </w:t>
      </w:r>
      <w:r>
        <w:t>(индивидуально</w:t>
      </w:r>
      <w:r>
        <w:rPr>
          <w:spacing w:val="1"/>
        </w:rPr>
        <w:t xml:space="preserve"> </w:t>
      </w:r>
      <w:r>
        <w:t>или</w:t>
      </w:r>
      <w:r>
        <w:rPr>
          <w:spacing w:val="1"/>
        </w:rPr>
        <w:t xml:space="preserve"> </w:t>
      </w:r>
      <w:r>
        <w:t>в</w:t>
      </w:r>
      <w:r>
        <w:rPr>
          <w:spacing w:val="1"/>
        </w:rPr>
        <w:t xml:space="preserve"> </w:t>
      </w:r>
      <w:r>
        <w:t>группе,</w:t>
      </w:r>
      <w:r>
        <w:rPr>
          <w:spacing w:val="1"/>
        </w:rPr>
        <w:t xml:space="preserve"> </w:t>
      </w:r>
      <w:r>
        <w:t>в</w:t>
      </w:r>
      <w:r>
        <w:rPr>
          <w:spacing w:val="1"/>
        </w:rPr>
        <w:t xml:space="preserve"> </w:t>
      </w:r>
      <w:r>
        <w:t>классе</w:t>
      </w:r>
      <w:r>
        <w:rPr>
          <w:spacing w:val="1"/>
        </w:rPr>
        <w:t xml:space="preserve"> </w:t>
      </w:r>
      <w:r>
        <w:t>или</w:t>
      </w:r>
      <w:r>
        <w:rPr>
          <w:spacing w:val="1"/>
        </w:rPr>
        <w:t xml:space="preserve"> </w:t>
      </w:r>
      <w:r>
        <w:t>дома)</w:t>
      </w:r>
      <w:r>
        <w:rPr>
          <w:spacing w:val="1"/>
        </w:rPr>
        <w:t xml:space="preserve"> </w:t>
      </w:r>
      <w:r>
        <w:t>найти</w:t>
      </w:r>
      <w:r>
        <w:rPr>
          <w:spacing w:val="1"/>
        </w:rPr>
        <w:t xml:space="preserve"> </w:t>
      </w:r>
      <w:r>
        <w:t>решение</w:t>
      </w:r>
      <w:r>
        <w:rPr>
          <w:spacing w:val="1"/>
        </w:rPr>
        <w:t xml:space="preserve"> </w:t>
      </w:r>
      <w:r>
        <w:t>поставленной</w:t>
      </w:r>
      <w:r>
        <w:rPr>
          <w:spacing w:val="-1"/>
        </w:rPr>
        <w:t xml:space="preserve"> </w:t>
      </w:r>
      <w:r>
        <w:t>задачи;</w:t>
      </w:r>
    </w:p>
    <w:p w14:paraId="526DC2C3" w14:textId="77777777" w:rsidR="00DC118F" w:rsidRDefault="0002405B">
      <w:pPr>
        <w:pStyle w:val="a3"/>
        <w:ind w:right="368"/>
      </w:pPr>
      <w:r>
        <w:rPr>
          <w:b/>
        </w:rPr>
        <w:t>самоанализ</w:t>
      </w:r>
      <w:r>
        <w:rPr>
          <w:b/>
          <w:spacing w:val="1"/>
        </w:rPr>
        <w:t xml:space="preserve"> </w:t>
      </w:r>
      <w:r>
        <w:rPr>
          <w:b/>
        </w:rPr>
        <w:t>-</w:t>
      </w:r>
      <w:r>
        <w:rPr>
          <w:b/>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провести</w:t>
      </w:r>
      <w:r>
        <w:rPr>
          <w:spacing w:val="1"/>
        </w:rPr>
        <w:t xml:space="preserve"> </w:t>
      </w:r>
      <w:r>
        <w:t>анализ,</w:t>
      </w:r>
      <w:r>
        <w:rPr>
          <w:spacing w:val="1"/>
        </w:rPr>
        <w:t xml:space="preserve"> </w:t>
      </w:r>
      <w:r>
        <w:t>оценка</w:t>
      </w:r>
      <w:r>
        <w:rPr>
          <w:spacing w:val="1"/>
        </w:rPr>
        <w:t xml:space="preserve"> </w:t>
      </w:r>
      <w:r>
        <w:t>своих</w:t>
      </w:r>
      <w:r>
        <w:rPr>
          <w:spacing w:val="1"/>
        </w:rPr>
        <w:t xml:space="preserve"> </w:t>
      </w:r>
      <w:r>
        <w:t>собственных действий</w:t>
      </w:r>
    </w:p>
    <w:p w14:paraId="57D597C4" w14:textId="77777777" w:rsidR="00DC118F" w:rsidRDefault="0002405B">
      <w:pPr>
        <w:pStyle w:val="a3"/>
        <w:ind w:right="366"/>
      </w:pPr>
      <w:r>
        <w:rPr>
          <w:b/>
        </w:rPr>
        <w:t xml:space="preserve">самооценка- </w:t>
      </w:r>
      <w:r>
        <w:t>форма контроля, основанная на определении границ своего знания и</w:t>
      </w:r>
      <w:r>
        <w:rPr>
          <w:spacing w:val="1"/>
        </w:rPr>
        <w:t xml:space="preserve"> </w:t>
      </w:r>
      <w:r>
        <w:t>умения,</w:t>
      </w:r>
      <w:r>
        <w:rPr>
          <w:spacing w:val="1"/>
        </w:rPr>
        <w:t xml:space="preserve"> </w:t>
      </w:r>
      <w:r>
        <w:t>физических</w:t>
      </w:r>
      <w:r>
        <w:rPr>
          <w:spacing w:val="1"/>
        </w:rPr>
        <w:t xml:space="preserve"> </w:t>
      </w:r>
      <w:r>
        <w:t>и</w:t>
      </w:r>
      <w:r>
        <w:rPr>
          <w:spacing w:val="1"/>
        </w:rPr>
        <w:t xml:space="preserve"> </w:t>
      </w:r>
      <w:r>
        <w:t>интеллектуальных</w:t>
      </w:r>
      <w:r>
        <w:rPr>
          <w:spacing w:val="1"/>
        </w:rPr>
        <w:t xml:space="preserve"> </w:t>
      </w:r>
      <w:r>
        <w:t>способностей,</w:t>
      </w:r>
      <w:r>
        <w:rPr>
          <w:spacing w:val="1"/>
        </w:rPr>
        <w:t xml:space="preserve"> </w:t>
      </w:r>
      <w:r>
        <w:t>мотивов</w:t>
      </w:r>
      <w:r>
        <w:rPr>
          <w:spacing w:val="1"/>
        </w:rPr>
        <w:t xml:space="preserve"> </w:t>
      </w:r>
      <w:r>
        <w:t>и</w:t>
      </w:r>
      <w:r>
        <w:rPr>
          <w:spacing w:val="1"/>
        </w:rPr>
        <w:t xml:space="preserve"> </w:t>
      </w:r>
      <w:r>
        <w:t>целей</w:t>
      </w:r>
      <w:r>
        <w:rPr>
          <w:spacing w:val="1"/>
        </w:rPr>
        <w:t xml:space="preserve"> </w:t>
      </w:r>
      <w:r>
        <w:t>поведения,</w:t>
      </w:r>
      <w:r>
        <w:rPr>
          <w:spacing w:val="1"/>
        </w:rPr>
        <w:t xml:space="preserve"> </w:t>
      </w:r>
      <w:r>
        <w:t>является</w:t>
      </w:r>
      <w:r>
        <w:rPr>
          <w:spacing w:val="-1"/>
        </w:rPr>
        <w:t xml:space="preserve"> </w:t>
      </w:r>
      <w:r>
        <w:t>базисом</w:t>
      </w:r>
      <w:r>
        <w:rPr>
          <w:spacing w:val="3"/>
        </w:rPr>
        <w:t xml:space="preserve"> </w:t>
      </w:r>
      <w:r>
        <w:t>успешной самореализации;</w:t>
      </w:r>
    </w:p>
    <w:p w14:paraId="382C2DBE" w14:textId="77777777" w:rsidR="00DC118F" w:rsidRDefault="0002405B">
      <w:pPr>
        <w:pStyle w:val="a3"/>
        <w:spacing w:before="1"/>
        <w:ind w:right="366"/>
      </w:pPr>
      <w:r>
        <w:rPr>
          <w:b/>
        </w:rPr>
        <w:t xml:space="preserve">сдача нормативов ГТО </w:t>
      </w:r>
      <w:r>
        <w:t>- тестирования по выполнению нормативов испытаний</w:t>
      </w:r>
      <w:r>
        <w:rPr>
          <w:spacing w:val="1"/>
        </w:rPr>
        <w:t xml:space="preserve"> </w:t>
      </w:r>
      <w:r>
        <w:t>(тестов) Всероссийского физкультурно-спортивного комплекса "Готов к труду и обороне"</w:t>
      </w:r>
      <w:r>
        <w:rPr>
          <w:spacing w:val="1"/>
        </w:rPr>
        <w:t xml:space="preserve"> </w:t>
      </w:r>
      <w:r>
        <w:t>(ГТО);</w:t>
      </w:r>
    </w:p>
    <w:p w14:paraId="11E3AF50" w14:textId="77777777" w:rsidR="00DC118F" w:rsidRDefault="0002405B">
      <w:pPr>
        <w:pStyle w:val="a3"/>
        <w:jc w:val="left"/>
      </w:pPr>
      <w:r>
        <w:rPr>
          <w:b/>
        </w:rPr>
        <w:t>словарный</w:t>
      </w:r>
      <w:r>
        <w:rPr>
          <w:b/>
          <w:spacing w:val="39"/>
        </w:rPr>
        <w:t xml:space="preserve"> </w:t>
      </w:r>
      <w:r>
        <w:rPr>
          <w:b/>
        </w:rPr>
        <w:t>диктант</w:t>
      </w:r>
      <w:r>
        <w:rPr>
          <w:b/>
          <w:spacing w:val="42"/>
        </w:rPr>
        <w:t xml:space="preserve"> </w:t>
      </w:r>
      <w:r>
        <w:t>-</w:t>
      </w:r>
      <w:r>
        <w:rPr>
          <w:spacing w:val="38"/>
        </w:rPr>
        <w:t xml:space="preserve"> </w:t>
      </w:r>
      <w:r>
        <w:t>форма</w:t>
      </w:r>
      <w:r>
        <w:rPr>
          <w:spacing w:val="39"/>
        </w:rPr>
        <w:t xml:space="preserve"> </w:t>
      </w:r>
      <w:r>
        <w:t>контроля,</w:t>
      </w:r>
      <w:r>
        <w:rPr>
          <w:spacing w:val="39"/>
        </w:rPr>
        <w:t xml:space="preserve"> </w:t>
      </w:r>
      <w:r>
        <w:t>позволяющая</w:t>
      </w:r>
      <w:r>
        <w:rPr>
          <w:spacing w:val="40"/>
        </w:rPr>
        <w:t xml:space="preserve"> </w:t>
      </w:r>
      <w:r>
        <w:t>оценить</w:t>
      </w:r>
      <w:r>
        <w:rPr>
          <w:spacing w:val="40"/>
        </w:rPr>
        <w:t xml:space="preserve"> </w:t>
      </w:r>
      <w:r>
        <w:t>знание</w:t>
      </w:r>
      <w:r>
        <w:rPr>
          <w:spacing w:val="43"/>
        </w:rPr>
        <w:t xml:space="preserve"> </w:t>
      </w:r>
      <w:r>
        <w:t>учащегося</w:t>
      </w:r>
      <w:r>
        <w:rPr>
          <w:spacing w:val="-57"/>
        </w:rPr>
        <w:t xml:space="preserve"> </w:t>
      </w:r>
      <w:r>
        <w:t>слов</w:t>
      </w:r>
      <w:r>
        <w:rPr>
          <w:spacing w:val="-3"/>
        </w:rPr>
        <w:t xml:space="preserve"> </w:t>
      </w:r>
      <w:r>
        <w:t>с</w:t>
      </w:r>
      <w:r>
        <w:rPr>
          <w:spacing w:val="-3"/>
        </w:rPr>
        <w:t xml:space="preserve"> </w:t>
      </w:r>
      <w:r>
        <w:t>непроверяемыми</w:t>
      </w:r>
      <w:r>
        <w:rPr>
          <w:spacing w:val="-1"/>
        </w:rPr>
        <w:t xml:space="preserve"> </w:t>
      </w:r>
      <w:r>
        <w:t>написаниями</w:t>
      </w:r>
      <w:r>
        <w:rPr>
          <w:spacing w:val="-1"/>
        </w:rPr>
        <w:t xml:space="preserve"> </w:t>
      </w:r>
      <w:r>
        <w:t>и</w:t>
      </w:r>
      <w:r>
        <w:rPr>
          <w:spacing w:val="-1"/>
        </w:rPr>
        <w:t xml:space="preserve"> </w:t>
      </w:r>
      <w:r>
        <w:t>владение</w:t>
      </w:r>
      <w:r>
        <w:rPr>
          <w:spacing w:val="-3"/>
        </w:rPr>
        <w:t xml:space="preserve"> </w:t>
      </w:r>
      <w:r>
        <w:t>навыками</w:t>
      </w:r>
      <w:r>
        <w:rPr>
          <w:spacing w:val="-1"/>
        </w:rPr>
        <w:t xml:space="preserve"> </w:t>
      </w:r>
      <w:r>
        <w:t>их</w:t>
      </w:r>
      <w:r>
        <w:rPr>
          <w:spacing w:val="1"/>
        </w:rPr>
        <w:t xml:space="preserve"> </w:t>
      </w:r>
      <w:r>
        <w:t>правописания;</w:t>
      </w:r>
    </w:p>
    <w:p w14:paraId="66C94902" w14:textId="77777777" w:rsidR="00DC118F" w:rsidRDefault="0002405B">
      <w:pPr>
        <w:pStyle w:val="a3"/>
        <w:tabs>
          <w:tab w:val="left" w:pos="2394"/>
          <w:tab w:val="left" w:pos="3357"/>
          <w:tab w:val="left" w:pos="3655"/>
          <w:tab w:val="left" w:pos="4519"/>
          <w:tab w:val="left" w:pos="5727"/>
          <w:tab w:val="left" w:pos="7328"/>
          <w:tab w:val="left" w:pos="8371"/>
        </w:tabs>
        <w:ind w:right="371"/>
        <w:jc w:val="left"/>
      </w:pPr>
      <w:r>
        <w:rPr>
          <w:b/>
        </w:rPr>
        <w:t>смысловое</w:t>
      </w:r>
      <w:r>
        <w:rPr>
          <w:b/>
        </w:rPr>
        <w:tab/>
        <w:t>чтение</w:t>
      </w:r>
      <w:r>
        <w:rPr>
          <w:b/>
        </w:rPr>
        <w:tab/>
      </w:r>
      <w:r>
        <w:t>-</w:t>
      </w:r>
      <w:r>
        <w:tab/>
        <w:t>форма</w:t>
      </w:r>
      <w:r>
        <w:tab/>
        <w:t>контроля,</w:t>
      </w:r>
      <w:r>
        <w:tab/>
        <w:t>позволяющая</w:t>
      </w:r>
      <w:r>
        <w:tab/>
        <w:t>оценить</w:t>
      </w:r>
      <w:r>
        <w:tab/>
        <w:t>способность</w:t>
      </w:r>
      <w:r>
        <w:rPr>
          <w:spacing w:val="-57"/>
        </w:rPr>
        <w:t xml:space="preserve"> </w:t>
      </w:r>
      <w:r>
        <w:t>учащегося</w:t>
      </w:r>
      <w:r>
        <w:rPr>
          <w:spacing w:val="-1"/>
        </w:rPr>
        <w:t xml:space="preserve"> </w:t>
      </w:r>
      <w:r>
        <w:t>понимать</w:t>
      </w:r>
      <w:r>
        <w:rPr>
          <w:spacing w:val="3"/>
        </w:rPr>
        <w:t xml:space="preserve"> </w:t>
      </w:r>
      <w:r>
        <w:t>смысловое</w:t>
      </w:r>
      <w:r>
        <w:rPr>
          <w:spacing w:val="-2"/>
        </w:rPr>
        <w:t xml:space="preserve"> </w:t>
      </w:r>
      <w:r>
        <w:t>содержание</w:t>
      </w:r>
      <w:r>
        <w:rPr>
          <w:spacing w:val="-1"/>
        </w:rPr>
        <w:t xml:space="preserve"> </w:t>
      </w:r>
      <w:r>
        <w:t>текста;</w:t>
      </w:r>
    </w:p>
    <w:p w14:paraId="5302AD5D" w14:textId="77777777" w:rsidR="00DC118F" w:rsidRDefault="0002405B">
      <w:pPr>
        <w:pStyle w:val="a3"/>
        <w:ind w:left="1010" w:firstLine="0"/>
        <w:jc w:val="left"/>
      </w:pPr>
      <w:r>
        <w:rPr>
          <w:b/>
        </w:rPr>
        <w:t>собеседование</w:t>
      </w:r>
      <w:r>
        <w:rPr>
          <w:b/>
          <w:spacing w:val="30"/>
        </w:rPr>
        <w:t xml:space="preserve"> </w:t>
      </w:r>
      <w:r>
        <w:t>-</w:t>
      </w:r>
      <w:r>
        <w:rPr>
          <w:spacing w:val="87"/>
        </w:rPr>
        <w:t xml:space="preserve"> </w:t>
      </w:r>
      <w:r>
        <w:t>форма</w:t>
      </w:r>
      <w:r>
        <w:rPr>
          <w:spacing w:val="87"/>
        </w:rPr>
        <w:t xml:space="preserve"> </w:t>
      </w:r>
      <w:r>
        <w:t>контроля,</w:t>
      </w:r>
      <w:r>
        <w:rPr>
          <w:spacing w:val="88"/>
        </w:rPr>
        <w:t xml:space="preserve"> </w:t>
      </w:r>
      <w:r>
        <w:t>нацеленная</w:t>
      </w:r>
      <w:r>
        <w:rPr>
          <w:spacing w:val="89"/>
        </w:rPr>
        <w:t xml:space="preserve"> </w:t>
      </w:r>
      <w:r>
        <w:t>на</w:t>
      </w:r>
      <w:r>
        <w:rPr>
          <w:spacing w:val="87"/>
        </w:rPr>
        <w:t xml:space="preserve"> </w:t>
      </w:r>
      <w:r>
        <w:t>оценку</w:t>
      </w:r>
      <w:r>
        <w:rPr>
          <w:spacing w:val="81"/>
        </w:rPr>
        <w:t xml:space="preserve"> </w:t>
      </w:r>
      <w:r>
        <w:t>достижения</w:t>
      </w:r>
      <w:r>
        <w:rPr>
          <w:spacing w:val="89"/>
        </w:rPr>
        <w:t xml:space="preserve"> </w:t>
      </w:r>
      <w:r>
        <w:t>каждым</w:t>
      </w:r>
    </w:p>
    <w:p w14:paraId="28603C19" w14:textId="77777777" w:rsidR="00DC118F" w:rsidRDefault="0002405B">
      <w:pPr>
        <w:pStyle w:val="a3"/>
        <w:spacing w:before="82"/>
        <w:ind w:right="365" w:firstLine="0"/>
      </w:pPr>
      <w:r>
        <w:lastRenderedPageBreak/>
        <w:t>обучающимся требований к предметным и/или метапредметным результатам ООП ООО, в</w:t>
      </w:r>
      <w:r>
        <w:rPr>
          <w:spacing w:val="-57"/>
        </w:rPr>
        <w:t xml:space="preserve"> </w:t>
      </w:r>
      <w:r>
        <w:t>том</w:t>
      </w:r>
      <w:r>
        <w:rPr>
          <w:spacing w:val="1"/>
        </w:rPr>
        <w:t xml:space="preserve"> </w:t>
      </w:r>
      <w:r>
        <w:t>числе</w:t>
      </w:r>
      <w:r>
        <w:rPr>
          <w:spacing w:val="1"/>
        </w:rPr>
        <w:t xml:space="preserve"> </w:t>
      </w:r>
      <w:r>
        <w:t>отдельной</w:t>
      </w:r>
      <w:r>
        <w:rPr>
          <w:spacing w:val="1"/>
        </w:rPr>
        <w:t xml:space="preserve"> </w:t>
      </w:r>
      <w:r>
        <w:t>её</w:t>
      </w:r>
      <w:r>
        <w:rPr>
          <w:spacing w:val="1"/>
        </w:rPr>
        <w:t xml:space="preserve"> </w:t>
      </w:r>
      <w:r>
        <w:t>части</w:t>
      </w:r>
      <w:r>
        <w:rPr>
          <w:spacing w:val="1"/>
        </w:rPr>
        <w:t xml:space="preserve"> </w:t>
      </w:r>
      <w:r>
        <w:t>или</w:t>
      </w:r>
      <w:r>
        <w:rPr>
          <w:spacing w:val="1"/>
        </w:rPr>
        <w:t xml:space="preserve"> </w:t>
      </w:r>
      <w:r>
        <w:t>всего</w:t>
      </w:r>
      <w:r>
        <w:rPr>
          <w:spacing w:val="1"/>
        </w:rPr>
        <w:t xml:space="preserve"> </w:t>
      </w:r>
      <w:r>
        <w:t>объёма</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1"/>
        </w:rPr>
        <w:t xml:space="preserve"> </w:t>
      </w:r>
      <w:r>
        <w:t>учебного модуля, в ходе его специальной беседы с педагогом по заранее заданным темам,</w:t>
      </w:r>
      <w:r>
        <w:rPr>
          <w:spacing w:val="1"/>
        </w:rPr>
        <w:t xml:space="preserve"> </w:t>
      </w:r>
      <w:r>
        <w:t>связанным</w:t>
      </w:r>
      <w:r>
        <w:rPr>
          <w:spacing w:val="-3"/>
        </w:rPr>
        <w:t xml:space="preserve"> </w:t>
      </w:r>
      <w:r>
        <w:t>с</w:t>
      </w:r>
      <w:r>
        <w:rPr>
          <w:spacing w:val="-1"/>
        </w:rPr>
        <w:t xml:space="preserve"> </w:t>
      </w:r>
      <w:r>
        <w:t>изучаемым учебным</w:t>
      </w:r>
      <w:r>
        <w:rPr>
          <w:spacing w:val="-2"/>
        </w:rPr>
        <w:t xml:space="preserve"> </w:t>
      </w:r>
      <w:r>
        <w:t>предметом.</w:t>
      </w:r>
    </w:p>
    <w:p w14:paraId="0EEE624D" w14:textId="77777777" w:rsidR="00DC118F" w:rsidRDefault="0002405B">
      <w:pPr>
        <w:pStyle w:val="a3"/>
        <w:ind w:right="367"/>
      </w:pPr>
      <w:r>
        <w:rPr>
          <w:b/>
        </w:rPr>
        <w:t>соревнование</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предполагающая</w:t>
      </w:r>
      <w:r>
        <w:rPr>
          <w:spacing w:val="1"/>
        </w:rPr>
        <w:t xml:space="preserve"> </w:t>
      </w:r>
      <w:r>
        <w:t>состязание</w:t>
      </w:r>
      <w:r>
        <w:rPr>
          <w:spacing w:val="1"/>
        </w:rPr>
        <w:t xml:space="preserve"> </w:t>
      </w:r>
      <w:r>
        <w:t>(матч)</w:t>
      </w:r>
      <w:r>
        <w:rPr>
          <w:spacing w:val="1"/>
        </w:rPr>
        <w:t xml:space="preserve"> </w:t>
      </w:r>
      <w:r>
        <w:t>среди</w:t>
      </w:r>
      <w:r>
        <w:rPr>
          <w:spacing w:val="1"/>
        </w:rPr>
        <w:t xml:space="preserve"> </w:t>
      </w:r>
      <w:r>
        <w:t>учащихся или команд учащихся по различным видам спорта (спортивным дисциплинам) в</w:t>
      </w:r>
      <w:r>
        <w:rPr>
          <w:spacing w:val="-57"/>
        </w:rPr>
        <w:t xml:space="preserve"> </w:t>
      </w:r>
      <w:r>
        <w:t>целях выявления лучшего участника состязания (матча), проводимое по утверждённому</w:t>
      </w:r>
      <w:r>
        <w:rPr>
          <w:spacing w:val="1"/>
        </w:rPr>
        <w:t xml:space="preserve"> </w:t>
      </w:r>
      <w:r>
        <w:t>положению</w:t>
      </w:r>
      <w:r>
        <w:rPr>
          <w:spacing w:val="-1"/>
        </w:rPr>
        <w:t xml:space="preserve"> </w:t>
      </w:r>
      <w:r>
        <w:t>(регламенту);</w:t>
      </w:r>
    </w:p>
    <w:p w14:paraId="6A3DE7EE" w14:textId="77777777" w:rsidR="00DC118F" w:rsidRDefault="0002405B">
      <w:pPr>
        <w:pStyle w:val="a3"/>
        <w:ind w:right="376"/>
      </w:pPr>
      <w:r>
        <w:rPr>
          <w:b/>
        </w:rPr>
        <w:t xml:space="preserve">сочинение </w:t>
      </w:r>
      <w:r>
        <w:t>- форма контроля, позволяющая оценить умение учащегося создавать</w:t>
      </w:r>
      <w:r>
        <w:rPr>
          <w:spacing w:val="1"/>
        </w:rPr>
        <w:t xml:space="preserve"> </w:t>
      </w:r>
      <w:r>
        <w:t>связный</w:t>
      </w:r>
      <w:r>
        <w:rPr>
          <w:spacing w:val="-1"/>
        </w:rPr>
        <w:t xml:space="preserve"> </w:t>
      </w:r>
      <w:r>
        <w:t>текст с</w:t>
      </w:r>
      <w:r>
        <w:rPr>
          <w:spacing w:val="1"/>
        </w:rPr>
        <w:t xml:space="preserve"> </w:t>
      </w:r>
      <w:r>
        <w:t>учётом</w:t>
      </w:r>
      <w:r>
        <w:rPr>
          <w:spacing w:val="1"/>
        </w:rPr>
        <w:t xml:space="preserve"> </w:t>
      </w:r>
      <w:r>
        <w:t>языковых</w:t>
      </w:r>
      <w:r>
        <w:rPr>
          <w:spacing w:val="-2"/>
        </w:rPr>
        <w:t xml:space="preserve"> </w:t>
      </w:r>
      <w:r>
        <w:t>норм;</w:t>
      </w:r>
    </w:p>
    <w:p w14:paraId="63F78BFF" w14:textId="77777777" w:rsidR="00DC118F" w:rsidRDefault="0002405B">
      <w:pPr>
        <w:pStyle w:val="a3"/>
        <w:ind w:right="372"/>
      </w:pPr>
      <w:r>
        <w:rPr>
          <w:b/>
        </w:rPr>
        <w:t>списывание</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каллиграфические,</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навыки</w:t>
      </w:r>
      <w:r>
        <w:rPr>
          <w:spacing w:val="1"/>
        </w:rPr>
        <w:t xml:space="preserve"> </w:t>
      </w:r>
      <w:r>
        <w:t>учащегося</w:t>
      </w:r>
      <w:r>
        <w:rPr>
          <w:spacing w:val="1"/>
        </w:rPr>
        <w:t xml:space="preserve"> </w:t>
      </w:r>
      <w:r>
        <w:t>при</w:t>
      </w:r>
      <w:r>
        <w:rPr>
          <w:spacing w:val="1"/>
        </w:rPr>
        <w:t xml:space="preserve"> </w:t>
      </w:r>
      <w:r>
        <w:t>копировании</w:t>
      </w:r>
      <w:r>
        <w:rPr>
          <w:spacing w:val="1"/>
        </w:rPr>
        <w:t xml:space="preserve"> </w:t>
      </w:r>
      <w:r>
        <w:t>печатного</w:t>
      </w:r>
      <w:r>
        <w:rPr>
          <w:spacing w:val="1"/>
        </w:rPr>
        <w:t xml:space="preserve"> </w:t>
      </w:r>
      <w:r>
        <w:t>текста;</w:t>
      </w:r>
    </w:p>
    <w:p w14:paraId="2AC29D1D" w14:textId="77777777" w:rsidR="00DC118F" w:rsidRDefault="0002405B">
      <w:pPr>
        <w:pStyle w:val="a3"/>
        <w:ind w:right="371"/>
      </w:pPr>
      <w:r>
        <w:rPr>
          <w:b/>
        </w:rPr>
        <w:t xml:space="preserve">творческая работа </w:t>
      </w:r>
      <w:r>
        <w:t>- форма контроля, позволяющая оценить продукт творческой</w:t>
      </w:r>
      <w:r>
        <w:rPr>
          <w:spacing w:val="1"/>
        </w:rPr>
        <w:t xml:space="preserve"> </w:t>
      </w:r>
      <w:r>
        <w:t>деятельности</w:t>
      </w:r>
      <w:r>
        <w:rPr>
          <w:spacing w:val="2"/>
        </w:rPr>
        <w:t xml:space="preserve"> </w:t>
      </w:r>
      <w:r>
        <w:t>учащегося;</w:t>
      </w:r>
    </w:p>
    <w:p w14:paraId="07123575" w14:textId="77777777" w:rsidR="00DC118F" w:rsidRDefault="0002405B">
      <w:pPr>
        <w:ind w:left="302" w:right="370" w:firstLine="707"/>
        <w:jc w:val="both"/>
        <w:rPr>
          <w:sz w:val="24"/>
        </w:rPr>
      </w:pPr>
      <w:r>
        <w:rPr>
          <w:b/>
          <w:sz w:val="24"/>
        </w:rPr>
        <w:t xml:space="preserve">терминологический диктант </w:t>
      </w:r>
      <w:r>
        <w:rPr>
          <w:sz w:val="24"/>
        </w:rPr>
        <w:t>- форма контроля, позволяющая оценить уровень</w:t>
      </w:r>
      <w:r>
        <w:rPr>
          <w:spacing w:val="1"/>
          <w:sz w:val="24"/>
        </w:rPr>
        <w:t xml:space="preserve"> </w:t>
      </w:r>
      <w:r>
        <w:rPr>
          <w:sz w:val="24"/>
        </w:rPr>
        <w:t>владения</w:t>
      </w:r>
      <w:r>
        <w:rPr>
          <w:spacing w:val="1"/>
          <w:sz w:val="24"/>
        </w:rPr>
        <w:t xml:space="preserve"> </w:t>
      </w:r>
      <w:r>
        <w:rPr>
          <w:sz w:val="24"/>
        </w:rPr>
        <w:t>учащегося</w:t>
      </w:r>
      <w:r>
        <w:rPr>
          <w:spacing w:val="-1"/>
          <w:sz w:val="24"/>
        </w:rPr>
        <w:t xml:space="preserve"> </w:t>
      </w:r>
      <w:r>
        <w:rPr>
          <w:sz w:val="24"/>
        </w:rPr>
        <w:t>терминологическим</w:t>
      </w:r>
      <w:r>
        <w:rPr>
          <w:spacing w:val="-2"/>
          <w:sz w:val="24"/>
        </w:rPr>
        <w:t xml:space="preserve"> </w:t>
      </w:r>
      <w:r>
        <w:rPr>
          <w:sz w:val="24"/>
        </w:rPr>
        <w:t>аппаратом</w:t>
      </w:r>
      <w:r>
        <w:rPr>
          <w:spacing w:val="-2"/>
          <w:sz w:val="24"/>
        </w:rPr>
        <w:t xml:space="preserve"> </w:t>
      </w:r>
      <w:r>
        <w:rPr>
          <w:sz w:val="24"/>
        </w:rPr>
        <w:t>предмета;</w:t>
      </w:r>
    </w:p>
    <w:p w14:paraId="60998DC3" w14:textId="77777777" w:rsidR="00DC118F" w:rsidRDefault="0002405B">
      <w:pPr>
        <w:pStyle w:val="a3"/>
        <w:ind w:right="371"/>
      </w:pPr>
      <w:r>
        <w:rPr>
          <w:b/>
        </w:rPr>
        <w:t xml:space="preserve">тест </w:t>
      </w:r>
      <w:r>
        <w:t>- форма контроля, позволяющая оценить уровень знаний, умений и навыков</w:t>
      </w:r>
      <w:r>
        <w:rPr>
          <w:spacing w:val="1"/>
        </w:rPr>
        <w:t xml:space="preserve"> </w:t>
      </w:r>
      <w:r>
        <w:t>учащегося</w:t>
      </w:r>
      <w:r>
        <w:rPr>
          <w:spacing w:val="1"/>
        </w:rPr>
        <w:t xml:space="preserve"> </w:t>
      </w:r>
      <w:r>
        <w:t>через систему</w:t>
      </w:r>
      <w:r>
        <w:rPr>
          <w:spacing w:val="-3"/>
        </w:rPr>
        <w:t xml:space="preserve"> </w:t>
      </w:r>
      <w:r>
        <w:t>тестовых</w:t>
      </w:r>
      <w:r>
        <w:rPr>
          <w:spacing w:val="2"/>
        </w:rPr>
        <w:t xml:space="preserve"> </w:t>
      </w:r>
      <w:r>
        <w:t>заданий/вопросов;</w:t>
      </w:r>
    </w:p>
    <w:p w14:paraId="7DE05DE2" w14:textId="77777777" w:rsidR="00DC118F" w:rsidRDefault="0002405B">
      <w:pPr>
        <w:pStyle w:val="a3"/>
        <w:ind w:right="368"/>
      </w:pPr>
      <w:r>
        <w:rPr>
          <w:b/>
        </w:rPr>
        <w:t xml:space="preserve">тестирование физических качеств </w:t>
      </w:r>
      <w:r>
        <w:t>- форма контроля, предполагающая измерение</w:t>
      </w:r>
      <w:r>
        <w:rPr>
          <w:spacing w:val="1"/>
        </w:rPr>
        <w:t xml:space="preserve"> </w:t>
      </w:r>
      <w:r>
        <w:t>или</w:t>
      </w:r>
      <w:r>
        <w:rPr>
          <w:spacing w:val="1"/>
        </w:rPr>
        <w:t xml:space="preserve"> </w:t>
      </w:r>
      <w:r>
        <w:t>испытание,</w:t>
      </w:r>
      <w:r>
        <w:rPr>
          <w:spacing w:val="1"/>
        </w:rPr>
        <w:t xml:space="preserve"> </w:t>
      </w:r>
      <w:r>
        <w:t>стандартное</w:t>
      </w:r>
      <w:r>
        <w:rPr>
          <w:spacing w:val="1"/>
        </w:rPr>
        <w:t xml:space="preserve"> </w:t>
      </w:r>
      <w:r>
        <w:t>задание,</w:t>
      </w:r>
      <w:r>
        <w:rPr>
          <w:spacing w:val="1"/>
        </w:rPr>
        <w:t xml:space="preserve"> </w:t>
      </w:r>
      <w:r>
        <w:t>проводимое</w:t>
      </w:r>
      <w:r>
        <w:rPr>
          <w:spacing w:val="1"/>
        </w:rPr>
        <w:t xml:space="preserve"> </w:t>
      </w:r>
      <w:r>
        <w:t>для</w:t>
      </w:r>
      <w:r>
        <w:rPr>
          <w:spacing w:val="1"/>
        </w:rPr>
        <w:t xml:space="preserve"> </w:t>
      </w:r>
      <w:r>
        <w:t>определения</w:t>
      </w:r>
      <w:r>
        <w:rPr>
          <w:spacing w:val="1"/>
        </w:rPr>
        <w:t xml:space="preserve"> </w:t>
      </w:r>
      <w:r>
        <w:t>и</w:t>
      </w:r>
      <w:r>
        <w:rPr>
          <w:spacing w:val="1"/>
        </w:rPr>
        <w:t xml:space="preserve"> </w:t>
      </w:r>
      <w:r>
        <w:t>оценки</w:t>
      </w:r>
      <w:r>
        <w:rPr>
          <w:spacing w:val="1"/>
        </w:rPr>
        <w:t xml:space="preserve"> </w:t>
      </w:r>
      <w:r>
        <w:t>уровня</w:t>
      </w:r>
      <w:r>
        <w:rPr>
          <w:spacing w:val="1"/>
        </w:rPr>
        <w:t xml:space="preserve"> </w:t>
      </w:r>
      <w:r>
        <w:t>физического состояния, физической подготовленности и двигательных способностей на</w:t>
      </w:r>
      <w:r>
        <w:rPr>
          <w:spacing w:val="1"/>
        </w:rPr>
        <w:t xml:space="preserve"> </w:t>
      </w:r>
      <w:r>
        <w:t>основе</w:t>
      </w:r>
      <w:r>
        <w:rPr>
          <w:spacing w:val="-2"/>
        </w:rPr>
        <w:t xml:space="preserve"> </w:t>
      </w:r>
      <w:r>
        <w:t>комплекса</w:t>
      </w:r>
      <w:r>
        <w:rPr>
          <w:spacing w:val="-1"/>
        </w:rPr>
        <w:t xml:space="preserve"> </w:t>
      </w:r>
      <w:r>
        <w:t>разнообразных</w:t>
      </w:r>
      <w:r>
        <w:rPr>
          <w:spacing w:val="2"/>
        </w:rPr>
        <w:t xml:space="preserve"> </w:t>
      </w:r>
      <w:r>
        <w:t>упражнений;</w:t>
      </w:r>
    </w:p>
    <w:p w14:paraId="237EA475" w14:textId="77777777" w:rsidR="00DC118F" w:rsidRDefault="0002405B">
      <w:pPr>
        <w:pStyle w:val="a3"/>
        <w:ind w:right="375"/>
      </w:pPr>
      <w:r>
        <w:rPr>
          <w:b/>
        </w:rPr>
        <w:t xml:space="preserve">техника чтения </w:t>
      </w:r>
      <w:r>
        <w:t>- форма контроля, позволяющая оценить умение учащегося читать</w:t>
      </w:r>
      <w:r>
        <w:rPr>
          <w:spacing w:val="-57"/>
        </w:rPr>
        <w:t xml:space="preserve"> </w:t>
      </w:r>
      <w:r>
        <w:t>и</w:t>
      </w:r>
      <w:r>
        <w:rPr>
          <w:spacing w:val="1"/>
        </w:rPr>
        <w:t xml:space="preserve"> </w:t>
      </w:r>
      <w:r>
        <w:t>понимать</w:t>
      </w:r>
      <w:r>
        <w:rPr>
          <w:spacing w:val="1"/>
        </w:rPr>
        <w:t xml:space="preserve"> </w:t>
      </w:r>
      <w:r>
        <w:t>прочитанное.</w:t>
      </w:r>
      <w:r>
        <w:rPr>
          <w:spacing w:val="1"/>
        </w:rPr>
        <w:t xml:space="preserve"> </w:t>
      </w:r>
      <w:r>
        <w:t>Основными</w:t>
      </w:r>
      <w:r>
        <w:rPr>
          <w:spacing w:val="1"/>
        </w:rPr>
        <w:t xml:space="preserve"> </w:t>
      </w:r>
      <w:r>
        <w:t>критериями</w:t>
      </w:r>
      <w:r>
        <w:rPr>
          <w:spacing w:val="1"/>
        </w:rPr>
        <w:t xml:space="preserve"> </w:t>
      </w:r>
      <w:r>
        <w:t>оценки</w:t>
      </w:r>
      <w:r>
        <w:rPr>
          <w:spacing w:val="1"/>
        </w:rPr>
        <w:t xml:space="preserve"> </w:t>
      </w:r>
      <w:r>
        <w:t>при</w:t>
      </w:r>
      <w:r>
        <w:rPr>
          <w:spacing w:val="1"/>
        </w:rPr>
        <w:t xml:space="preserve"> </w:t>
      </w:r>
      <w:r>
        <w:t>этом</w:t>
      </w:r>
      <w:r>
        <w:rPr>
          <w:spacing w:val="1"/>
        </w:rPr>
        <w:t xml:space="preserve"> </w:t>
      </w:r>
      <w:r>
        <w:t>являются</w:t>
      </w:r>
      <w:r>
        <w:rPr>
          <w:spacing w:val="1"/>
        </w:rPr>
        <w:t xml:space="preserve"> </w:t>
      </w:r>
      <w:r>
        <w:t>способ</w:t>
      </w:r>
      <w:r>
        <w:rPr>
          <w:spacing w:val="1"/>
        </w:rPr>
        <w:t xml:space="preserve"> </w:t>
      </w:r>
      <w:r>
        <w:t>чтения, правильность,</w:t>
      </w:r>
      <w:r>
        <w:rPr>
          <w:spacing w:val="-3"/>
        </w:rPr>
        <w:t xml:space="preserve"> </w:t>
      </w:r>
      <w:r>
        <w:t>осознанность;</w:t>
      </w:r>
    </w:p>
    <w:p w14:paraId="4C77F1FF" w14:textId="77777777" w:rsidR="00DC118F" w:rsidRDefault="0002405B">
      <w:pPr>
        <w:pStyle w:val="a3"/>
        <w:ind w:right="365"/>
      </w:pPr>
      <w:r>
        <w:rPr>
          <w:b/>
        </w:rPr>
        <w:t>устный</w:t>
      </w:r>
      <w:r>
        <w:rPr>
          <w:b/>
          <w:spacing w:val="1"/>
        </w:rPr>
        <w:t xml:space="preserve"> </w:t>
      </w:r>
      <w:r>
        <w:rPr>
          <w:b/>
        </w:rPr>
        <w:t>ответ</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индивидуальные</w:t>
      </w:r>
      <w:r>
        <w:rPr>
          <w:spacing w:val="1"/>
        </w:rPr>
        <w:t xml:space="preserve"> </w:t>
      </w:r>
      <w:r>
        <w:t>особенности</w:t>
      </w:r>
      <w:r>
        <w:rPr>
          <w:spacing w:val="1"/>
        </w:rPr>
        <w:t xml:space="preserve"> </w:t>
      </w:r>
      <w:r>
        <w:t>усвоения</w:t>
      </w:r>
      <w:r>
        <w:rPr>
          <w:spacing w:val="1"/>
        </w:rPr>
        <w:t xml:space="preserve"> </w:t>
      </w:r>
      <w:r>
        <w:t>обучающимся</w:t>
      </w:r>
      <w:r>
        <w:rPr>
          <w:spacing w:val="1"/>
        </w:rPr>
        <w:t xml:space="preserve"> </w:t>
      </w:r>
      <w:r>
        <w:t>учебного</w:t>
      </w:r>
      <w:r>
        <w:rPr>
          <w:spacing w:val="1"/>
        </w:rPr>
        <w:t xml:space="preserve"> </w:t>
      </w:r>
      <w:r>
        <w:t>материала и</w:t>
      </w:r>
      <w:r>
        <w:rPr>
          <w:spacing w:val="1"/>
        </w:rPr>
        <w:t xml:space="preserve"> </w:t>
      </w:r>
      <w:r>
        <w:t>проверить</w:t>
      </w:r>
      <w:r>
        <w:rPr>
          <w:spacing w:val="1"/>
        </w:rPr>
        <w:t xml:space="preserve"> </w:t>
      </w:r>
      <w:r>
        <w:t>умение строить</w:t>
      </w:r>
      <w:r>
        <w:rPr>
          <w:spacing w:val="1"/>
        </w:rPr>
        <w:t xml:space="preserve"> </w:t>
      </w:r>
      <w:r>
        <w:t>связное,</w:t>
      </w:r>
      <w:r>
        <w:rPr>
          <w:spacing w:val="1"/>
        </w:rPr>
        <w:t xml:space="preserve"> </w:t>
      </w:r>
      <w:r>
        <w:t>логически</w:t>
      </w:r>
      <w:r>
        <w:rPr>
          <w:spacing w:val="1"/>
        </w:rPr>
        <w:t xml:space="preserve"> </w:t>
      </w:r>
      <w:r>
        <w:t>последовательное</w:t>
      </w:r>
      <w:r>
        <w:rPr>
          <w:spacing w:val="1"/>
        </w:rPr>
        <w:t xml:space="preserve"> </w:t>
      </w:r>
      <w:r>
        <w:t>сообщение</w:t>
      </w:r>
      <w:r>
        <w:rPr>
          <w:spacing w:val="1"/>
        </w:rPr>
        <w:t xml:space="preserve"> </w:t>
      </w:r>
      <w:r>
        <w:t>на</w:t>
      </w:r>
      <w:r>
        <w:rPr>
          <w:spacing w:val="1"/>
        </w:rPr>
        <w:t xml:space="preserve"> </w:t>
      </w:r>
      <w:r>
        <w:t>заданную</w:t>
      </w:r>
      <w:r>
        <w:rPr>
          <w:spacing w:val="1"/>
        </w:rPr>
        <w:t xml:space="preserve"> </w:t>
      </w:r>
      <w:r>
        <w:t>тему или</w:t>
      </w:r>
      <w:r>
        <w:rPr>
          <w:spacing w:val="1"/>
        </w:rPr>
        <w:t xml:space="preserve"> </w:t>
      </w:r>
      <w:r>
        <w:t>поставленный</w:t>
      </w:r>
      <w:r>
        <w:rPr>
          <w:spacing w:val="1"/>
        </w:rPr>
        <w:t xml:space="preserve"> </w:t>
      </w:r>
      <w:r>
        <w:t>вопрос;</w:t>
      </w:r>
    </w:p>
    <w:p w14:paraId="308BA725" w14:textId="77777777" w:rsidR="00DC118F" w:rsidRDefault="0002405B">
      <w:pPr>
        <w:pStyle w:val="a3"/>
        <w:ind w:right="370"/>
      </w:pPr>
      <w:r>
        <w:rPr>
          <w:b/>
        </w:rPr>
        <w:t>устный</w:t>
      </w:r>
      <w:r>
        <w:rPr>
          <w:b/>
          <w:spacing w:val="1"/>
        </w:rPr>
        <w:t xml:space="preserve"> </w:t>
      </w:r>
      <w:r>
        <w:rPr>
          <w:b/>
        </w:rPr>
        <w:t>счёт</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умение</w:t>
      </w:r>
      <w:r>
        <w:rPr>
          <w:spacing w:val="1"/>
        </w:rPr>
        <w:t xml:space="preserve"> </w:t>
      </w:r>
      <w:r>
        <w:t>выполнения</w:t>
      </w:r>
      <w:r>
        <w:rPr>
          <w:spacing w:val="1"/>
        </w:rPr>
        <w:t xml:space="preserve"> </w:t>
      </w:r>
      <w:r>
        <w:t>обучающимся</w:t>
      </w:r>
      <w:r>
        <w:rPr>
          <w:spacing w:val="-4"/>
        </w:rPr>
        <w:t xml:space="preserve"> </w:t>
      </w:r>
      <w:r>
        <w:t>вычислений</w:t>
      </w:r>
      <w:r>
        <w:rPr>
          <w:spacing w:val="-5"/>
        </w:rPr>
        <w:t xml:space="preserve"> </w:t>
      </w:r>
      <w:r>
        <w:t>без</w:t>
      </w:r>
      <w:r>
        <w:rPr>
          <w:spacing w:val="-3"/>
        </w:rPr>
        <w:t xml:space="preserve"> </w:t>
      </w:r>
      <w:r>
        <w:t>помощи</w:t>
      </w:r>
      <w:r>
        <w:rPr>
          <w:spacing w:val="-4"/>
        </w:rPr>
        <w:t xml:space="preserve"> </w:t>
      </w:r>
      <w:r>
        <w:t>дополнительных</w:t>
      </w:r>
      <w:r>
        <w:rPr>
          <w:spacing w:val="1"/>
        </w:rPr>
        <w:t xml:space="preserve"> </w:t>
      </w:r>
      <w:r>
        <w:t>устройств</w:t>
      </w:r>
      <w:r>
        <w:rPr>
          <w:spacing w:val="-3"/>
        </w:rPr>
        <w:t xml:space="preserve"> </w:t>
      </w:r>
      <w:r>
        <w:t>и</w:t>
      </w:r>
      <w:r>
        <w:rPr>
          <w:spacing w:val="-3"/>
        </w:rPr>
        <w:t xml:space="preserve"> </w:t>
      </w:r>
      <w:r>
        <w:t>приспособлений;</w:t>
      </w:r>
    </w:p>
    <w:p w14:paraId="7897F24E" w14:textId="77777777" w:rsidR="00DC118F" w:rsidRDefault="0002405B">
      <w:pPr>
        <w:pStyle w:val="a3"/>
        <w:ind w:right="371"/>
      </w:pPr>
      <w:r>
        <w:rPr>
          <w:b/>
        </w:rPr>
        <w:t>учебная</w:t>
      </w:r>
      <w:r>
        <w:rPr>
          <w:b/>
          <w:spacing w:val="1"/>
        </w:rPr>
        <w:t xml:space="preserve"> </w:t>
      </w:r>
      <w:r>
        <w:rPr>
          <w:b/>
        </w:rPr>
        <w:t>работа</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умение</w:t>
      </w:r>
      <w:r>
        <w:rPr>
          <w:spacing w:val="1"/>
        </w:rPr>
        <w:t xml:space="preserve"> </w:t>
      </w:r>
      <w:r>
        <w:t>учащегося</w:t>
      </w:r>
      <w:r>
        <w:rPr>
          <w:spacing w:val="1"/>
        </w:rPr>
        <w:t xml:space="preserve"> </w:t>
      </w:r>
      <w:r>
        <w:t>создавать</w:t>
      </w:r>
      <w:r>
        <w:rPr>
          <w:spacing w:val="-2"/>
        </w:rPr>
        <w:t xml:space="preserve"> </w:t>
      </w:r>
      <w:r>
        <w:t>завершённую</w:t>
      </w:r>
      <w:r>
        <w:rPr>
          <w:spacing w:val="-1"/>
        </w:rPr>
        <w:t xml:space="preserve"> </w:t>
      </w:r>
      <w:r>
        <w:t>художественную</w:t>
      </w:r>
      <w:r>
        <w:rPr>
          <w:spacing w:val="-3"/>
        </w:rPr>
        <w:t xml:space="preserve"> </w:t>
      </w:r>
      <w:r>
        <w:t>работу</w:t>
      </w:r>
      <w:r>
        <w:rPr>
          <w:spacing w:val="-6"/>
        </w:rPr>
        <w:t xml:space="preserve"> </w:t>
      </w:r>
      <w:r>
        <w:t>по</w:t>
      </w:r>
      <w:r>
        <w:rPr>
          <w:spacing w:val="-3"/>
        </w:rPr>
        <w:t xml:space="preserve"> </w:t>
      </w:r>
      <w:r>
        <w:t>предложенному</w:t>
      </w:r>
      <w:r>
        <w:rPr>
          <w:spacing w:val="-11"/>
        </w:rPr>
        <w:t xml:space="preserve"> </w:t>
      </w:r>
      <w:r>
        <w:t>образцу;</w:t>
      </w:r>
    </w:p>
    <w:p w14:paraId="78379F8E" w14:textId="77777777" w:rsidR="00DC118F" w:rsidRDefault="0002405B">
      <w:pPr>
        <w:pStyle w:val="a3"/>
        <w:ind w:right="370"/>
      </w:pPr>
      <w:r>
        <w:rPr>
          <w:b/>
        </w:rPr>
        <w:t>учебное</w:t>
      </w:r>
      <w:r>
        <w:rPr>
          <w:b/>
          <w:spacing w:val="1"/>
        </w:rPr>
        <w:t xml:space="preserve"> </w:t>
      </w:r>
      <w:r>
        <w:rPr>
          <w:b/>
        </w:rPr>
        <w:t>задание</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умение</w:t>
      </w:r>
      <w:r>
        <w:rPr>
          <w:spacing w:val="1"/>
        </w:rPr>
        <w:t xml:space="preserve"> </w:t>
      </w:r>
      <w:r>
        <w:t>учащегося</w:t>
      </w:r>
      <w:r>
        <w:rPr>
          <w:spacing w:val="1"/>
        </w:rPr>
        <w:t xml:space="preserve"> </w:t>
      </w:r>
      <w:r>
        <w:t>выполнять действия, направленные на достижение цели, заданной в рамках проблемной</w:t>
      </w:r>
      <w:r>
        <w:rPr>
          <w:spacing w:val="1"/>
        </w:rPr>
        <w:t xml:space="preserve"> </w:t>
      </w:r>
      <w:r>
        <w:t>ситуации;</w:t>
      </w:r>
    </w:p>
    <w:p w14:paraId="08F1094B" w14:textId="77777777" w:rsidR="00DC118F" w:rsidRDefault="0002405B">
      <w:pPr>
        <w:pStyle w:val="a3"/>
        <w:ind w:right="367"/>
      </w:pPr>
      <w:r>
        <w:rPr>
          <w:b/>
        </w:rPr>
        <w:t xml:space="preserve">учебное упражнение </w:t>
      </w:r>
      <w:r>
        <w:t>– форма контроля, позволяющая оценить умение учащегося</w:t>
      </w:r>
      <w:r>
        <w:rPr>
          <w:spacing w:val="1"/>
        </w:rPr>
        <w:t xml:space="preserve"> </w:t>
      </w:r>
      <w:r>
        <w:t>самостоятельно</w:t>
      </w:r>
      <w:r>
        <w:rPr>
          <w:spacing w:val="1"/>
        </w:rPr>
        <w:t xml:space="preserve"> </w:t>
      </w:r>
      <w:r>
        <w:t>выполнять</w:t>
      </w:r>
      <w:r>
        <w:rPr>
          <w:spacing w:val="1"/>
        </w:rPr>
        <w:t xml:space="preserve"> </w:t>
      </w:r>
      <w:r>
        <w:t>задания</w:t>
      </w:r>
      <w:r>
        <w:rPr>
          <w:spacing w:val="1"/>
        </w:rPr>
        <w:t xml:space="preserve"> </w:t>
      </w:r>
      <w:r>
        <w:t>на</w:t>
      </w:r>
      <w:r>
        <w:rPr>
          <w:spacing w:val="1"/>
        </w:rPr>
        <w:t xml:space="preserve"> </w:t>
      </w:r>
      <w:r>
        <w:t>отработку</w:t>
      </w:r>
      <w:r>
        <w:rPr>
          <w:spacing w:val="1"/>
        </w:rPr>
        <w:t xml:space="preserve"> </w:t>
      </w:r>
      <w:r>
        <w:t>конкретных</w:t>
      </w:r>
      <w:r>
        <w:rPr>
          <w:spacing w:val="1"/>
        </w:rPr>
        <w:t xml:space="preserve"> </w:t>
      </w:r>
      <w:r>
        <w:t>предметных</w:t>
      </w:r>
      <w:r>
        <w:rPr>
          <w:spacing w:val="1"/>
        </w:rPr>
        <w:t xml:space="preserve"> </w:t>
      </w:r>
      <w:r>
        <w:t>умений</w:t>
      </w:r>
      <w:r>
        <w:rPr>
          <w:spacing w:val="1"/>
        </w:rPr>
        <w:t xml:space="preserve"> </w:t>
      </w:r>
      <w:r>
        <w:t>и</w:t>
      </w:r>
      <w:r>
        <w:rPr>
          <w:spacing w:val="1"/>
        </w:rPr>
        <w:t xml:space="preserve"> </w:t>
      </w:r>
      <w:r>
        <w:t>навыков;</w:t>
      </w:r>
    </w:p>
    <w:p w14:paraId="21FE3BB8" w14:textId="77777777" w:rsidR="00DC118F" w:rsidRDefault="0002405B">
      <w:pPr>
        <w:pStyle w:val="a3"/>
        <w:ind w:right="372"/>
      </w:pPr>
      <w:r>
        <w:rPr>
          <w:b/>
        </w:rPr>
        <w:t>читательский</w:t>
      </w:r>
      <w:r>
        <w:rPr>
          <w:b/>
          <w:spacing w:val="-9"/>
        </w:rPr>
        <w:t xml:space="preserve"> </w:t>
      </w:r>
      <w:r>
        <w:rPr>
          <w:b/>
        </w:rPr>
        <w:t>дневник</w:t>
      </w:r>
      <w:r>
        <w:rPr>
          <w:b/>
          <w:spacing w:val="-5"/>
        </w:rPr>
        <w:t xml:space="preserve"> </w:t>
      </w:r>
      <w:r>
        <w:t>-</w:t>
      </w:r>
      <w:r>
        <w:rPr>
          <w:spacing w:val="-7"/>
        </w:rPr>
        <w:t xml:space="preserve"> </w:t>
      </w:r>
      <w:r>
        <w:t>форма</w:t>
      </w:r>
      <w:r>
        <w:rPr>
          <w:spacing w:val="-7"/>
        </w:rPr>
        <w:t xml:space="preserve"> </w:t>
      </w:r>
      <w:r>
        <w:t>контроля,</w:t>
      </w:r>
      <w:r>
        <w:rPr>
          <w:spacing w:val="-7"/>
        </w:rPr>
        <w:t xml:space="preserve"> </w:t>
      </w:r>
      <w:r>
        <w:t>позволяющая</w:t>
      </w:r>
      <w:r>
        <w:rPr>
          <w:spacing w:val="-7"/>
        </w:rPr>
        <w:t xml:space="preserve"> </w:t>
      </w:r>
      <w:r>
        <w:t>оценить</w:t>
      </w:r>
      <w:r>
        <w:rPr>
          <w:spacing w:val="-6"/>
        </w:rPr>
        <w:t xml:space="preserve"> </w:t>
      </w:r>
      <w:r>
        <w:t>умение</w:t>
      </w:r>
      <w:r>
        <w:rPr>
          <w:spacing w:val="-7"/>
        </w:rPr>
        <w:t xml:space="preserve"> </w:t>
      </w:r>
      <w:r>
        <w:t>учащегося</w:t>
      </w:r>
      <w:r>
        <w:rPr>
          <w:spacing w:val="-57"/>
        </w:rPr>
        <w:t xml:space="preserve"> </w:t>
      </w:r>
      <w:r>
        <w:t>вести</w:t>
      </w:r>
      <w:r>
        <w:rPr>
          <w:spacing w:val="-1"/>
        </w:rPr>
        <w:t xml:space="preserve"> </w:t>
      </w:r>
      <w:r>
        <w:t>записи</w:t>
      </w:r>
      <w:r>
        <w:rPr>
          <w:spacing w:val="-3"/>
        </w:rPr>
        <w:t xml:space="preserve"> </w:t>
      </w:r>
      <w:r>
        <w:t>и</w:t>
      </w:r>
      <w:r>
        <w:rPr>
          <w:spacing w:val="-2"/>
        </w:rPr>
        <w:t xml:space="preserve"> </w:t>
      </w:r>
      <w:r>
        <w:t>формулировать</w:t>
      </w:r>
      <w:r>
        <w:rPr>
          <w:spacing w:val="-1"/>
        </w:rPr>
        <w:t xml:space="preserve"> </w:t>
      </w:r>
      <w:r>
        <w:t>впечатления</w:t>
      </w:r>
      <w:r>
        <w:rPr>
          <w:spacing w:val="-1"/>
        </w:rPr>
        <w:t xml:space="preserve"> </w:t>
      </w:r>
      <w:r>
        <w:t>о</w:t>
      </w:r>
      <w:r>
        <w:rPr>
          <w:spacing w:val="-4"/>
        </w:rPr>
        <w:t xml:space="preserve"> </w:t>
      </w:r>
      <w:r>
        <w:t>прочитанных книгах;</w:t>
      </w:r>
    </w:p>
    <w:p w14:paraId="3145C189" w14:textId="77777777" w:rsidR="00DC118F" w:rsidRDefault="0002405B">
      <w:pPr>
        <w:pStyle w:val="a3"/>
        <w:ind w:right="371"/>
      </w:pPr>
      <w:r>
        <w:rPr>
          <w:b/>
        </w:rPr>
        <w:t xml:space="preserve">чтение </w:t>
      </w:r>
      <w:r>
        <w:t>- форма контроля, позволяющая оценить умение учащегося воспринимать и</w:t>
      </w:r>
      <w:r>
        <w:rPr>
          <w:spacing w:val="-57"/>
        </w:rPr>
        <w:t xml:space="preserve"> </w:t>
      </w:r>
      <w:r>
        <w:t>понимать содержание</w:t>
      </w:r>
      <w:r>
        <w:rPr>
          <w:spacing w:val="-2"/>
        </w:rPr>
        <w:t xml:space="preserve"> </w:t>
      </w:r>
      <w:r>
        <w:t>графически</w:t>
      </w:r>
      <w:r>
        <w:rPr>
          <w:spacing w:val="-1"/>
        </w:rPr>
        <w:t xml:space="preserve"> </w:t>
      </w:r>
      <w:r>
        <w:t>зафиксированных</w:t>
      </w:r>
      <w:r>
        <w:rPr>
          <w:spacing w:val="1"/>
        </w:rPr>
        <w:t xml:space="preserve"> </w:t>
      </w:r>
      <w:r>
        <w:t>текстов;</w:t>
      </w:r>
    </w:p>
    <w:p w14:paraId="5C1E6761" w14:textId="77777777" w:rsidR="00DC118F" w:rsidRDefault="0002405B">
      <w:pPr>
        <w:pStyle w:val="a3"/>
        <w:spacing w:before="1"/>
        <w:ind w:right="369"/>
      </w:pPr>
      <w:r>
        <w:rPr>
          <w:b/>
        </w:rPr>
        <w:t>экспериментальная</w:t>
      </w:r>
      <w:r>
        <w:rPr>
          <w:b/>
          <w:spacing w:val="1"/>
        </w:rPr>
        <w:t xml:space="preserve"> </w:t>
      </w:r>
      <w:r>
        <w:rPr>
          <w:b/>
        </w:rPr>
        <w:t>работа</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умения</w:t>
      </w:r>
      <w:r>
        <w:rPr>
          <w:spacing w:val="1"/>
        </w:rPr>
        <w:t xml:space="preserve"> </w:t>
      </w:r>
      <w:r>
        <w:t>учащегося</w:t>
      </w:r>
      <w:r>
        <w:rPr>
          <w:spacing w:val="-2"/>
        </w:rPr>
        <w:t xml:space="preserve"> </w:t>
      </w:r>
      <w:r>
        <w:t>при</w:t>
      </w:r>
      <w:r>
        <w:rPr>
          <w:spacing w:val="-1"/>
        </w:rPr>
        <w:t xml:space="preserve"> </w:t>
      </w:r>
      <w:r>
        <w:t>выполнении</w:t>
      </w:r>
      <w:r>
        <w:rPr>
          <w:spacing w:val="-2"/>
        </w:rPr>
        <w:t xml:space="preserve"> </w:t>
      </w:r>
      <w:r>
        <w:t>опытно-поисковой</w:t>
      </w:r>
      <w:r>
        <w:rPr>
          <w:spacing w:val="-3"/>
        </w:rPr>
        <w:t xml:space="preserve"> </w:t>
      </w:r>
      <w:r>
        <w:t>работы</w:t>
      </w:r>
      <w:r>
        <w:rPr>
          <w:spacing w:val="-2"/>
        </w:rPr>
        <w:t xml:space="preserve"> </w:t>
      </w:r>
      <w:r>
        <w:t>и/или</w:t>
      </w:r>
      <w:r>
        <w:rPr>
          <w:spacing w:val="-1"/>
        </w:rPr>
        <w:t xml:space="preserve"> </w:t>
      </w:r>
      <w:r>
        <w:t>эксперимента;</w:t>
      </w:r>
    </w:p>
    <w:p w14:paraId="1570E070" w14:textId="77777777" w:rsidR="00DC118F" w:rsidRDefault="0002405B">
      <w:pPr>
        <w:pStyle w:val="a3"/>
        <w:ind w:right="363"/>
      </w:pPr>
      <w:r>
        <w:rPr>
          <w:b/>
        </w:rPr>
        <w:t>эссе</w:t>
      </w:r>
      <w:r>
        <w:rPr>
          <w:b/>
          <w:spacing w:val="1"/>
        </w:rPr>
        <w:t xml:space="preserve"> </w:t>
      </w:r>
      <w:r>
        <w:t>-</w:t>
      </w:r>
      <w:r>
        <w:rPr>
          <w:spacing w:val="1"/>
        </w:rPr>
        <w:t xml:space="preserve"> </w:t>
      </w:r>
      <w:r>
        <w:t>форма</w:t>
      </w:r>
      <w:r>
        <w:rPr>
          <w:spacing w:val="1"/>
        </w:rPr>
        <w:t xml:space="preserve"> </w:t>
      </w:r>
      <w:r>
        <w:t>контроля,</w:t>
      </w:r>
      <w:r>
        <w:rPr>
          <w:spacing w:val="1"/>
        </w:rPr>
        <w:t xml:space="preserve"> </w:t>
      </w:r>
      <w:r>
        <w:t>позволяющая</w:t>
      </w:r>
      <w:r>
        <w:rPr>
          <w:spacing w:val="1"/>
        </w:rPr>
        <w:t xml:space="preserve"> </w:t>
      </w:r>
      <w:r>
        <w:t>оценить</w:t>
      </w:r>
      <w:r>
        <w:rPr>
          <w:spacing w:val="1"/>
        </w:rPr>
        <w:t xml:space="preserve"> </w:t>
      </w:r>
      <w:r>
        <w:t>умения</w:t>
      </w:r>
      <w:r>
        <w:rPr>
          <w:spacing w:val="1"/>
        </w:rPr>
        <w:t xml:space="preserve"> </w:t>
      </w:r>
      <w:r>
        <w:t>учащегося</w:t>
      </w:r>
      <w:r>
        <w:rPr>
          <w:spacing w:val="1"/>
        </w:rPr>
        <w:t xml:space="preserve"> </w:t>
      </w:r>
      <w:r>
        <w:t>создавать</w:t>
      </w:r>
      <w:r>
        <w:rPr>
          <w:spacing w:val="-57"/>
        </w:rPr>
        <w:t xml:space="preserve"> </w:t>
      </w:r>
      <w:r>
        <w:t>небольшой</w:t>
      </w:r>
      <w:r>
        <w:rPr>
          <w:spacing w:val="1"/>
        </w:rPr>
        <w:t xml:space="preserve"> </w:t>
      </w:r>
      <w:r>
        <w:t>прозаический</w:t>
      </w:r>
      <w:r>
        <w:rPr>
          <w:spacing w:val="1"/>
        </w:rPr>
        <w:t xml:space="preserve"> </w:t>
      </w:r>
      <w:r>
        <w:t>текст,</w:t>
      </w:r>
      <w:r>
        <w:rPr>
          <w:spacing w:val="1"/>
        </w:rPr>
        <w:t xml:space="preserve"> </w:t>
      </w:r>
      <w:r>
        <w:t>выражая</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о</w:t>
      </w:r>
      <w:r>
        <w:rPr>
          <w:spacing w:val="1"/>
        </w:rPr>
        <w:t xml:space="preserve"> </w:t>
      </w:r>
      <w:r>
        <w:t>каком-либо</w:t>
      </w:r>
      <w:r>
        <w:rPr>
          <w:spacing w:val="1"/>
        </w:rPr>
        <w:t xml:space="preserve"> </w:t>
      </w:r>
      <w:r>
        <w:t>предмете,</w:t>
      </w:r>
      <w:r>
        <w:rPr>
          <w:spacing w:val="-1"/>
        </w:rPr>
        <w:t xml:space="preserve"> </w:t>
      </w:r>
      <w:r>
        <w:t>теме, проблеме.</w:t>
      </w:r>
    </w:p>
    <w:p w14:paraId="265EE741" w14:textId="77777777" w:rsidR="00DC118F" w:rsidRDefault="0002405B">
      <w:pPr>
        <w:pStyle w:val="a3"/>
        <w:ind w:right="376"/>
      </w:pPr>
      <w:r>
        <w:t>Формы контроля, используемые в отдельных учебных предметах, учебных курсах</w:t>
      </w:r>
      <w:r>
        <w:rPr>
          <w:spacing w:val="1"/>
        </w:rPr>
        <w:t xml:space="preserve"> </w:t>
      </w:r>
      <w:r>
        <w:t>(в</w:t>
      </w:r>
      <w:r>
        <w:rPr>
          <w:spacing w:val="-4"/>
        </w:rPr>
        <w:t xml:space="preserve"> </w:t>
      </w:r>
      <w:r>
        <w:t>том</w:t>
      </w:r>
      <w:r>
        <w:rPr>
          <w:spacing w:val="-2"/>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отражены</w:t>
      </w:r>
      <w:r>
        <w:rPr>
          <w:spacing w:val="-1"/>
        </w:rPr>
        <w:t xml:space="preserve"> </w:t>
      </w:r>
      <w:r>
        <w:t>в</w:t>
      </w:r>
      <w:r>
        <w:rPr>
          <w:spacing w:val="-2"/>
        </w:rPr>
        <w:t xml:space="preserve"> </w:t>
      </w:r>
      <w:r>
        <w:t>рабочих</w:t>
      </w:r>
      <w:r>
        <w:rPr>
          <w:spacing w:val="1"/>
        </w:rPr>
        <w:t xml:space="preserve"> </w:t>
      </w:r>
      <w:r>
        <w:t>ООП</w:t>
      </w:r>
      <w:r>
        <w:rPr>
          <w:spacing w:val="-3"/>
        </w:rPr>
        <w:t xml:space="preserve"> </w:t>
      </w:r>
      <w:r>
        <w:t>ООО.</w:t>
      </w:r>
    </w:p>
    <w:p w14:paraId="54E5A3AB" w14:textId="77777777" w:rsidR="00DC118F" w:rsidRDefault="0002405B">
      <w:pPr>
        <w:pStyle w:val="a3"/>
        <w:spacing w:before="82"/>
        <w:ind w:right="366"/>
      </w:pPr>
      <w:r>
        <w:rPr>
          <w:b/>
        </w:rPr>
        <w:t xml:space="preserve">Контрольная работа </w:t>
      </w:r>
      <w:r>
        <w:t>является одним из видов контроля и нацелена на оценку</w:t>
      </w:r>
      <w:r>
        <w:rPr>
          <w:spacing w:val="1"/>
        </w:rPr>
        <w:t xml:space="preserve"> </w:t>
      </w:r>
      <w:r>
        <w:t>достижения каждым учащимся или группой учащихся предметных и/или метапредметных</w:t>
      </w:r>
      <w:r>
        <w:rPr>
          <w:spacing w:val="-57"/>
        </w:rPr>
        <w:t xml:space="preserve"> </w:t>
      </w:r>
      <w:r>
        <w:t>результатов обучения в соответствии с ФГОС ООО при освоении ООП ООО, в том числе</w:t>
      </w:r>
      <w:r>
        <w:rPr>
          <w:spacing w:val="1"/>
        </w:rPr>
        <w:t xml:space="preserve"> </w:t>
      </w:r>
      <w:r>
        <w:t>отдельной</w:t>
      </w:r>
      <w:r>
        <w:rPr>
          <w:spacing w:val="1"/>
        </w:rPr>
        <w:t xml:space="preserve"> </w:t>
      </w:r>
      <w:r>
        <w:t>её</w:t>
      </w:r>
      <w:r>
        <w:rPr>
          <w:spacing w:val="1"/>
        </w:rPr>
        <w:t xml:space="preserve"> </w:t>
      </w:r>
      <w:r>
        <w:t>части</w:t>
      </w:r>
      <w:r>
        <w:rPr>
          <w:spacing w:val="1"/>
        </w:rPr>
        <w:t xml:space="preserve"> </w:t>
      </w:r>
      <w:r>
        <w:t>или</w:t>
      </w:r>
      <w:r>
        <w:rPr>
          <w:spacing w:val="1"/>
        </w:rPr>
        <w:t xml:space="preserve"> </w:t>
      </w:r>
      <w:r>
        <w:t>всего</w:t>
      </w:r>
      <w:r>
        <w:rPr>
          <w:spacing w:val="1"/>
        </w:rPr>
        <w:t xml:space="preserve"> </w:t>
      </w:r>
      <w:r>
        <w:t>объёма</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60"/>
        </w:rPr>
        <w:t xml:space="preserve"> </w:t>
      </w:r>
      <w:r>
        <w:t>учебного</w:t>
      </w:r>
      <w:r>
        <w:rPr>
          <w:spacing w:val="1"/>
        </w:rPr>
        <w:t xml:space="preserve"> </w:t>
      </w:r>
      <w:r>
        <w:lastRenderedPageBreak/>
        <w:t>модуля.</w:t>
      </w:r>
    </w:p>
    <w:p w14:paraId="08C4B66F" w14:textId="77777777" w:rsidR="00DC118F" w:rsidRDefault="0002405B">
      <w:pPr>
        <w:pStyle w:val="a3"/>
        <w:ind w:right="366"/>
      </w:pPr>
      <w:r>
        <w:rPr>
          <w:b/>
        </w:rPr>
        <w:t>Итоговая</w:t>
      </w:r>
      <w:r>
        <w:rPr>
          <w:b/>
          <w:spacing w:val="1"/>
        </w:rPr>
        <w:t xml:space="preserve"> </w:t>
      </w:r>
      <w:r>
        <w:rPr>
          <w:b/>
        </w:rPr>
        <w:t>тестовая</w:t>
      </w:r>
      <w:r>
        <w:rPr>
          <w:b/>
          <w:spacing w:val="1"/>
        </w:rPr>
        <w:t xml:space="preserve"> </w:t>
      </w:r>
      <w:r>
        <w:rPr>
          <w:b/>
        </w:rPr>
        <w:t>работа</w:t>
      </w:r>
      <w:r>
        <w:t>,</w:t>
      </w:r>
      <w:r>
        <w:rPr>
          <w:spacing w:val="1"/>
        </w:rPr>
        <w:t xml:space="preserve"> </w:t>
      </w:r>
      <w:r>
        <w:t>содержащая</w:t>
      </w:r>
      <w:r>
        <w:rPr>
          <w:spacing w:val="1"/>
        </w:rPr>
        <w:t xml:space="preserve"> </w:t>
      </w:r>
      <w:r>
        <w:t>задания</w:t>
      </w:r>
      <w:r>
        <w:rPr>
          <w:spacing w:val="1"/>
        </w:rPr>
        <w:t xml:space="preserve"> </w:t>
      </w:r>
      <w:r>
        <w:t>с</w:t>
      </w:r>
      <w:r>
        <w:rPr>
          <w:spacing w:val="1"/>
        </w:rPr>
        <w:t xml:space="preserve"> </w:t>
      </w:r>
      <w:r>
        <w:t>выбором</w:t>
      </w:r>
      <w:r>
        <w:rPr>
          <w:spacing w:val="1"/>
        </w:rPr>
        <w:t xml:space="preserve"> </w:t>
      </w:r>
      <w:r>
        <w:t>ответа,</w:t>
      </w:r>
      <w:r>
        <w:rPr>
          <w:spacing w:val="1"/>
        </w:rPr>
        <w:t xml:space="preserve"> </w:t>
      </w:r>
      <w:r>
        <w:t>с</w:t>
      </w:r>
      <w:r>
        <w:rPr>
          <w:spacing w:val="1"/>
        </w:rPr>
        <w:t xml:space="preserve"> </w:t>
      </w:r>
      <w:r>
        <w:t>кратким</w:t>
      </w:r>
      <w:r>
        <w:rPr>
          <w:spacing w:val="1"/>
        </w:rPr>
        <w:t xml:space="preserve"> </w:t>
      </w:r>
      <w:r>
        <w:t>ответом, с развернутым ответом, является одним из видов контроля. Итоговая тестовая</w:t>
      </w:r>
      <w:r>
        <w:rPr>
          <w:spacing w:val="1"/>
        </w:rPr>
        <w:t xml:space="preserve"> </w:t>
      </w:r>
      <w:r>
        <w:t>работа нацелена на оценку достижения учащимися предметных и (или) метапредметных</w:t>
      </w:r>
      <w:r>
        <w:rPr>
          <w:spacing w:val="1"/>
        </w:rPr>
        <w:t xml:space="preserve"> </w:t>
      </w:r>
      <w:r>
        <w:t>результатов обучения в соответствии с ФГОС ООО при освоении ООП ООО, в том числе</w:t>
      </w:r>
      <w:r>
        <w:rPr>
          <w:spacing w:val="1"/>
        </w:rPr>
        <w:t xml:space="preserve"> </w:t>
      </w:r>
      <w:r>
        <w:t>отдельной</w:t>
      </w:r>
      <w:r>
        <w:rPr>
          <w:spacing w:val="1"/>
        </w:rPr>
        <w:t xml:space="preserve"> </w:t>
      </w:r>
      <w:r>
        <w:t>её</w:t>
      </w:r>
      <w:r>
        <w:rPr>
          <w:spacing w:val="1"/>
        </w:rPr>
        <w:t xml:space="preserve"> </w:t>
      </w:r>
      <w:r>
        <w:t>части</w:t>
      </w:r>
      <w:r>
        <w:rPr>
          <w:spacing w:val="1"/>
        </w:rPr>
        <w:t xml:space="preserve"> </w:t>
      </w:r>
      <w:r>
        <w:t>или</w:t>
      </w:r>
      <w:r>
        <w:rPr>
          <w:spacing w:val="1"/>
        </w:rPr>
        <w:t xml:space="preserve"> </w:t>
      </w:r>
      <w:r>
        <w:t>всего</w:t>
      </w:r>
      <w:r>
        <w:rPr>
          <w:spacing w:val="1"/>
        </w:rPr>
        <w:t xml:space="preserve"> </w:t>
      </w:r>
      <w:r>
        <w:t>объёма</w:t>
      </w:r>
      <w:r>
        <w:rPr>
          <w:spacing w:val="1"/>
        </w:rPr>
        <w:t xml:space="preserve"> </w:t>
      </w:r>
      <w:r>
        <w:t>учебного</w:t>
      </w:r>
      <w:r>
        <w:rPr>
          <w:spacing w:val="1"/>
        </w:rPr>
        <w:t xml:space="preserve"> </w:t>
      </w:r>
      <w:r>
        <w:t>предмета,</w:t>
      </w:r>
      <w:r>
        <w:rPr>
          <w:spacing w:val="1"/>
        </w:rPr>
        <w:t xml:space="preserve"> </w:t>
      </w:r>
      <w:r>
        <w:t>учебного</w:t>
      </w:r>
      <w:r>
        <w:rPr>
          <w:spacing w:val="1"/>
        </w:rPr>
        <w:t xml:space="preserve"> </w:t>
      </w:r>
      <w:r>
        <w:t>курса,</w:t>
      </w:r>
      <w:r>
        <w:rPr>
          <w:spacing w:val="60"/>
        </w:rPr>
        <w:t xml:space="preserve"> </w:t>
      </w:r>
      <w:r>
        <w:t>учебного</w:t>
      </w:r>
      <w:r>
        <w:rPr>
          <w:spacing w:val="1"/>
        </w:rPr>
        <w:t xml:space="preserve"> </w:t>
      </w:r>
      <w:r>
        <w:t>модуля. При проведении итоговой тестовой работы по учебному предмету «Физическая</w:t>
      </w:r>
      <w:r>
        <w:rPr>
          <w:spacing w:val="1"/>
        </w:rPr>
        <w:t xml:space="preserve"> </w:t>
      </w:r>
      <w:r>
        <w:t>культура»</w:t>
      </w:r>
      <w:r>
        <w:rPr>
          <w:spacing w:val="1"/>
        </w:rPr>
        <w:t xml:space="preserve"> </w:t>
      </w:r>
      <w:r>
        <w:t>задания</w:t>
      </w:r>
      <w:r>
        <w:rPr>
          <w:spacing w:val="1"/>
        </w:rPr>
        <w:t xml:space="preserve"> </w:t>
      </w:r>
      <w:r>
        <w:t>с</w:t>
      </w:r>
      <w:r>
        <w:rPr>
          <w:spacing w:val="1"/>
        </w:rPr>
        <w:t xml:space="preserve"> </w:t>
      </w:r>
      <w:r>
        <w:t>развернутым</w:t>
      </w:r>
      <w:r>
        <w:rPr>
          <w:spacing w:val="1"/>
        </w:rPr>
        <w:t xml:space="preserve"> </w:t>
      </w:r>
      <w:r>
        <w:t>ответом</w:t>
      </w:r>
      <w:r>
        <w:rPr>
          <w:spacing w:val="1"/>
        </w:rPr>
        <w:t xml:space="preserve"> </w:t>
      </w:r>
      <w:r>
        <w:t>могут</w:t>
      </w:r>
      <w:r>
        <w:rPr>
          <w:spacing w:val="1"/>
        </w:rPr>
        <w:t xml:space="preserve"> </w:t>
      </w:r>
      <w:r>
        <w:t>быть</w:t>
      </w:r>
      <w:r>
        <w:rPr>
          <w:spacing w:val="1"/>
        </w:rPr>
        <w:t xml:space="preserve"> </w:t>
      </w:r>
      <w:r>
        <w:t>заменены</w:t>
      </w:r>
      <w:r>
        <w:rPr>
          <w:spacing w:val="1"/>
        </w:rPr>
        <w:t xml:space="preserve"> </w:t>
      </w:r>
      <w:r>
        <w:t>на</w:t>
      </w:r>
      <w:r>
        <w:rPr>
          <w:spacing w:val="1"/>
        </w:rPr>
        <w:t xml:space="preserve"> </w:t>
      </w:r>
      <w:r>
        <w:t>физические</w:t>
      </w:r>
      <w:r>
        <w:rPr>
          <w:spacing w:val="1"/>
        </w:rPr>
        <w:t xml:space="preserve"> </w:t>
      </w:r>
      <w:r>
        <w:t>упражнения.</w:t>
      </w:r>
    </w:p>
    <w:p w14:paraId="7D977598" w14:textId="77777777" w:rsidR="00DC118F" w:rsidRDefault="0002405B">
      <w:pPr>
        <w:pStyle w:val="a3"/>
        <w:ind w:right="372"/>
      </w:pPr>
      <w:r>
        <w:t>Формами</w:t>
      </w:r>
      <w:r>
        <w:rPr>
          <w:spacing w:val="1"/>
        </w:rPr>
        <w:t xml:space="preserve"> </w:t>
      </w:r>
      <w:r>
        <w:t>контроля</w:t>
      </w:r>
      <w:r>
        <w:rPr>
          <w:spacing w:val="1"/>
        </w:rPr>
        <w:t xml:space="preserve"> </w:t>
      </w:r>
      <w:r>
        <w:t>достижения</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независимой оценки</w:t>
      </w:r>
      <w:r>
        <w:rPr>
          <w:spacing w:val="-1"/>
        </w:rPr>
        <w:t xml:space="preserve"> </w:t>
      </w:r>
      <w:r>
        <w:t>качества</w:t>
      </w:r>
      <w:r>
        <w:rPr>
          <w:spacing w:val="-1"/>
        </w:rPr>
        <w:t xml:space="preserve"> </w:t>
      </w:r>
      <w:r>
        <w:t>образования являются:</w:t>
      </w:r>
    </w:p>
    <w:p w14:paraId="36874E0B" w14:textId="77777777" w:rsidR="00DC118F" w:rsidRDefault="0002405B">
      <w:pPr>
        <w:pStyle w:val="a5"/>
        <w:numPr>
          <w:ilvl w:val="1"/>
          <w:numId w:val="64"/>
        </w:numPr>
        <w:tabs>
          <w:tab w:val="left" w:pos="1190"/>
        </w:tabs>
        <w:ind w:right="365" w:firstLine="707"/>
        <w:rPr>
          <w:sz w:val="24"/>
        </w:rPr>
      </w:pPr>
      <w:r>
        <w:rPr>
          <w:sz w:val="24"/>
        </w:rPr>
        <w:t>обязательные всероссийские проверочные работы по учебным предметам в 5-8</w:t>
      </w:r>
      <w:r>
        <w:rPr>
          <w:spacing w:val="1"/>
          <w:sz w:val="24"/>
        </w:rPr>
        <w:t xml:space="preserve"> </w:t>
      </w:r>
      <w:r>
        <w:rPr>
          <w:sz w:val="24"/>
        </w:rPr>
        <w:t>классах.</w:t>
      </w:r>
    </w:p>
    <w:p w14:paraId="7FC9BF5A" w14:textId="77777777" w:rsidR="00DC118F" w:rsidRDefault="0002405B">
      <w:pPr>
        <w:pStyle w:val="a3"/>
        <w:ind w:right="374"/>
      </w:pPr>
      <w:r>
        <w:t>Распределение</w:t>
      </w:r>
      <w:r>
        <w:rPr>
          <w:spacing w:val="1"/>
        </w:rPr>
        <w:t xml:space="preserve"> </w:t>
      </w:r>
      <w:r>
        <w:t>контрольных</w:t>
      </w:r>
      <w:r>
        <w:rPr>
          <w:spacing w:val="1"/>
        </w:rPr>
        <w:t xml:space="preserve"> </w:t>
      </w:r>
      <w:r>
        <w:t>работ</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учебным</w:t>
      </w:r>
      <w:r>
        <w:rPr>
          <w:spacing w:val="1"/>
        </w:rPr>
        <w:t xml:space="preserve"> </w:t>
      </w:r>
      <w:r>
        <w:t>курсам</w:t>
      </w:r>
      <w:r>
        <w:rPr>
          <w:spacing w:val="1"/>
        </w:rPr>
        <w:t xml:space="preserve"> </w:t>
      </w:r>
      <w:r>
        <w:t>учебным</w:t>
      </w:r>
      <w:r>
        <w:rPr>
          <w:spacing w:val="-3"/>
        </w:rPr>
        <w:t xml:space="preserve"> </w:t>
      </w:r>
      <w:r>
        <w:t>модулям</w:t>
      </w:r>
      <w:r>
        <w:rPr>
          <w:spacing w:val="-1"/>
        </w:rPr>
        <w:t xml:space="preserve"> </w:t>
      </w:r>
      <w:r>
        <w:t>и годам</w:t>
      </w:r>
      <w:r>
        <w:rPr>
          <w:spacing w:val="-2"/>
        </w:rPr>
        <w:t xml:space="preserve"> </w:t>
      </w:r>
      <w:r>
        <w:t>обучения представлено в</w:t>
      </w:r>
      <w:r>
        <w:rPr>
          <w:spacing w:val="-1"/>
        </w:rPr>
        <w:t xml:space="preserve"> </w:t>
      </w:r>
      <w:r>
        <w:t>таблице</w:t>
      </w:r>
      <w:r>
        <w:rPr>
          <w:spacing w:val="2"/>
        </w:rPr>
        <w:t xml:space="preserve"> </w:t>
      </w:r>
      <w:r>
        <w:t>5.</w:t>
      </w:r>
    </w:p>
    <w:p w14:paraId="79BEEB35" w14:textId="77777777" w:rsidR="00DC118F" w:rsidRDefault="0002405B">
      <w:pPr>
        <w:pStyle w:val="a3"/>
        <w:spacing w:before="1"/>
        <w:ind w:left="0" w:right="365" w:firstLine="0"/>
        <w:jc w:val="right"/>
      </w:pPr>
      <w:r>
        <w:t>Таблица</w:t>
      </w:r>
      <w:r>
        <w:rPr>
          <w:spacing w:val="-2"/>
        </w:rPr>
        <w:t xml:space="preserve"> </w:t>
      </w:r>
      <w:r>
        <w:t>5</w:t>
      </w:r>
    </w:p>
    <w:p w14:paraId="2C5258DA" w14:textId="77777777" w:rsidR="00DC118F" w:rsidRDefault="00455B2F">
      <w:pPr>
        <w:spacing w:before="26"/>
        <w:ind w:left="1048"/>
        <w:rPr>
          <w:b/>
          <w:sz w:val="20"/>
        </w:rPr>
      </w:pPr>
      <w:r>
        <w:pict w14:anchorId="7354A0FF">
          <v:line id="_x0000_s2050" style="position:absolute;left:0;text-align:left;z-index:-251654144;mso-position-horizontal-relative:page" from="349.85pt,22.4pt" to="79.95pt,47.25pt" strokeweight=".48pt">
            <w10:wrap anchorx="page"/>
          </v:line>
        </w:pict>
      </w:r>
      <w:r w:rsidR="0002405B">
        <w:rPr>
          <w:b/>
          <w:sz w:val="20"/>
        </w:rPr>
        <w:t>Распределение</w:t>
      </w:r>
      <w:r w:rsidR="0002405B">
        <w:rPr>
          <w:b/>
          <w:spacing w:val="-4"/>
          <w:sz w:val="20"/>
        </w:rPr>
        <w:t xml:space="preserve"> </w:t>
      </w:r>
      <w:r w:rsidR="0002405B">
        <w:rPr>
          <w:b/>
          <w:sz w:val="20"/>
        </w:rPr>
        <w:t>контрольных</w:t>
      </w:r>
      <w:r w:rsidR="0002405B">
        <w:rPr>
          <w:b/>
          <w:spacing w:val="-5"/>
          <w:sz w:val="20"/>
        </w:rPr>
        <w:t xml:space="preserve"> </w:t>
      </w:r>
      <w:r w:rsidR="0002405B">
        <w:rPr>
          <w:b/>
          <w:sz w:val="20"/>
        </w:rPr>
        <w:t>работ</w:t>
      </w:r>
      <w:r w:rsidR="0002405B">
        <w:rPr>
          <w:b/>
          <w:spacing w:val="1"/>
          <w:sz w:val="20"/>
        </w:rPr>
        <w:t xml:space="preserve"> </w:t>
      </w:r>
      <w:r w:rsidR="0002405B">
        <w:rPr>
          <w:b/>
          <w:sz w:val="20"/>
        </w:rPr>
        <w:t>по</w:t>
      </w:r>
      <w:r w:rsidR="0002405B">
        <w:rPr>
          <w:b/>
          <w:spacing w:val="2"/>
          <w:sz w:val="20"/>
        </w:rPr>
        <w:t xml:space="preserve"> </w:t>
      </w:r>
      <w:r w:rsidR="0002405B">
        <w:rPr>
          <w:b/>
          <w:sz w:val="20"/>
        </w:rPr>
        <w:t>учебным</w:t>
      </w:r>
      <w:r w:rsidR="0002405B">
        <w:rPr>
          <w:b/>
          <w:spacing w:val="-3"/>
          <w:sz w:val="20"/>
        </w:rPr>
        <w:t xml:space="preserve"> </w:t>
      </w:r>
      <w:r w:rsidR="0002405B">
        <w:rPr>
          <w:b/>
          <w:sz w:val="20"/>
        </w:rPr>
        <w:t>предметам,</w:t>
      </w:r>
      <w:r w:rsidR="0002405B">
        <w:rPr>
          <w:b/>
          <w:spacing w:val="-6"/>
          <w:sz w:val="20"/>
        </w:rPr>
        <w:t xml:space="preserve"> </w:t>
      </w:r>
      <w:r w:rsidR="0002405B">
        <w:rPr>
          <w:b/>
          <w:sz w:val="20"/>
        </w:rPr>
        <w:t>учебным</w:t>
      </w:r>
      <w:r w:rsidR="0002405B">
        <w:rPr>
          <w:b/>
          <w:spacing w:val="-2"/>
          <w:sz w:val="20"/>
        </w:rPr>
        <w:t xml:space="preserve"> </w:t>
      </w:r>
      <w:r w:rsidR="0002405B">
        <w:rPr>
          <w:b/>
          <w:sz w:val="20"/>
        </w:rPr>
        <w:t>курсам</w:t>
      </w:r>
      <w:r w:rsidR="0002405B">
        <w:rPr>
          <w:b/>
          <w:spacing w:val="-3"/>
          <w:sz w:val="20"/>
        </w:rPr>
        <w:t xml:space="preserve"> </w:t>
      </w:r>
      <w:r w:rsidR="0002405B">
        <w:rPr>
          <w:b/>
          <w:sz w:val="20"/>
        </w:rPr>
        <w:t>и</w:t>
      </w:r>
      <w:r w:rsidR="0002405B">
        <w:rPr>
          <w:b/>
          <w:spacing w:val="-5"/>
          <w:sz w:val="20"/>
        </w:rPr>
        <w:t xml:space="preserve"> </w:t>
      </w:r>
      <w:r w:rsidR="0002405B">
        <w:rPr>
          <w:b/>
          <w:sz w:val="20"/>
        </w:rPr>
        <w:t>годам</w:t>
      </w:r>
      <w:r w:rsidR="0002405B">
        <w:rPr>
          <w:b/>
          <w:spacing w:val="-3"/>
          <w:sz w:val="20"/>
        </w:rPr>
        <w:t xml:space="preserve"> </w:t>
      </w:r>
      <w:r w:rsidR="0002405B">
        <w:rPr>
          <w:b/>
          <w:sz w:val="20"/>
        </w:rPr>
        <w:t>обучения</w:t>
      </w:r>
    </w:p>
    <w:p w14:paraId="6E275BC4" w14:textId="77777777" w:rsidR="00DC118F" w:rsidRDefault="00DC118F">
      <w:pPr>
        <w:pStyle w:val="a3"/>
        <w:spacing w:before="9" w:after="1"/>
        <w:ind w:left="0" w:firstLine="0"/>
        <w:jc w:val="left"/>
        <w:rPr>
          <w:b/>
          <w:sz w:val="15"/>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8"/>
        <w:gridCol w:w="792"/>
        <w:gridCol w:w="936"/>
        <w:gridCol w:w="797"/>
        <w:gridCol w:w="655"/>
        <w:gridCol w:w="792"/>
      </w:tblGrid>
      <w:tr w:rsidR="00DC118F" w14:paraId="12F24274" w14:textId="77777777">
        <w:trPr>
          <w:trHeight w:val="496"/>
        </w:trPr>
        <w:tc>
          <w:tcPr>
            <w:tcW w:w="5408" w:type="dxa"/>
          </w:tcPr>
          <w:p w14:paraId="76F84D5C" w14:textId="77777777" w:rsidR="00DC118F" w:rsidRDefault="0002405B">
            <w:pPr>
              <w:pStyle w:val="TableParagraph"/>
              <w:spacing w:line="228" w:lineRule="exact"/>
              <w:ind w:left="249"/>
              <w:rPr>
                <w:b/>
                <w:sz w:val="20"/>
              </w:rPr>
            </w:pPr>
            <w:r>
              <w:rPr>
                <w:b/>
                <w:sz w:val="20"/>
              </w:rPr>
              <w:t>Учебный</w:t>
            </w:r>
            <w:r>
              <w:rPr>
                <w:b/>
                <w:spacing w:val="-5"/>
                <w:sz w:val="20"/>
              </w:rPr>
              <w:t xml:space="preserve"> </w:t>
            </w:r>
            <w:r>
              <w:rPr>
                <w:b/>
                <w:sz w:val="20"/>
              </w:rPr>
              <w:t>предмет</w:t>
            </w:r>
          </w:p>
          <w:p w14:paraId="2EBCB6A3" w14:textId="77777777" w:rsidR="00DC118F" w:rsidRDefault="0002405B">
            <w:pPr>
              <w:pStyle w:val="TableParagraph"/>
              <w:spacing w:before="17"/>
              <w:ind w:left="4301"/>
              <w:rPr>
                <w:b/>
                <w:sz w:val="20"/>
              </w:rPr>
            </w:pPr>
            <w:r>
              <w:rPr>
                <w:b/>
                <w:sz w:val="20"/>
              </w:rPr>
              <w:t>Параллель</w:t>
            </w:r>
          </w:p>
        </w:tc>
        <w:tc>
          <w:tcPr>
            <w:tcW w:w="792" w:type="dxa"/>
          </w:tcPr>
          <w:p w14:paraId="18B75A91" w14:textId="77777777" w:rsidR="00DC118F" w:rsidRDefault="0002405B">
            <w:pPr>
              <w:pStyle w:val="TableParagraph"/>
              <w:spacing w:before="120"/>
              <w:ind w:right="337"/>
              <w:jc w:val="right"/>
              <w:rPr>
                <w:b/>
                <w:sz w:val="20"/>
              </w:rPr>
            </w:pPr>
            <w:r>
              <w:rPr>
                <w:b/>
                <w:w w:val="99"/>
                <w:sz w:val="20"/>
              </w:rPr>
              <w:t>5</w:t>
            </w:r>
          </w:p>
        </w:tc>
        <w:tc>
          <w:tcPr>
            <w:tcW w:w="936" w:type="dxa"/>
          </w:tcPr>
          <w:p w14:paraId="4D1A2DDD" w14:textId="77777777" w:rsidR="00DC118F" w:rsidRDefault="0002405B">
            <w:pPr>
              <w:pStyle w:val="TableParagraph"/>
              <w:spacing w:before="120"/>
              <w:ind w:left="417"/>
              <w:rPr>
                <w:b/>
                <w:sz w:val="20"/>
              </w:rPr>
            </w:pPr>
            <w:r>
              <w:rPr>
                <w:b/>
                <w:w w:val="99"/>
                <w:sz w:val="20"/>
              </w:rPr>
              <w:t>6</w:t>
            </w:r>
          </w:p>
        </w:tc>
        <w:tc>
          <w:tcPr>
            <w:tcW w:w="797" w:type="dxa"/>
          </w:tcPr>
          <w:p w14:paraId="005E522D" w14:textId="77777777" w:rsidR="00DC118F" w:rsidRDefault="0002405B">
            <w:pPr>
              <w:pStyle w:val="TableParagraph"/>
              <w:spacing w:before="120"/>
              <w:ind w:left="8"/>
              <w:jc w:val="center"/>
              <w:rPr>
                <w:b/>
                <w:sz w:val="20"/>
              </w:rPr>
            </w:pPr>
            <w:r>
              <w:rPr>
                <w:b/>
                <w:w w:val="99"/>
                <w:sz w:val="20"/>
              </w:rPr>
              <w:t>7</w:t>
            </w:r>
          </w:p>
        </w:tc>
        <w:tc>
          <w:tcPr>
            <w:tcW w:w="655" w:type="dxa"/>
          </w:tcPr>
          <w:p w14:paraId="3D83487D" w14:textId="77777777" w:rsidR="00DC118F" w:rsidRDefault="0002405B">
            <w:pPr>
              <w:pStyle w:val="TableParagraph"/>
              <w:spacing w:before="120"/>
              <w:ind w:left="2"/>
              <w:jc w:val="center"/>
              <w:rPr>
                <w:b/>
                <w:sz w:val="20"/>
              </w:rPr>
            </w:pPr>
            <w:r>
              <w:rPr>
                <w:b/>
                <w:w w:val="99"/>
                <w:sz w:val="20"/>
              </w:rPr>
              <w:t>8</w:t>
            </w:r>
          </w:p>
        </w:tc>
        <w:tc>
          <w:tcPr>
            <w:tcW w:w="792" w:type="dxa"/>
          </w:tcPr>
          <w:p w14:paraId="7080A978" w14:textId="77777777" w:rsidR="00DC118F" w:rsidRDefault="0002405B">
            <w:pPr>
              <w:pStyle w:val="TableParagraph"/>
              <w:spacing w:before="120"/>
              <w:ind w:left="5"/>
              <w:jc w:val="center"/>
              <w:rPr>
                <w:b/>
                <w:sz w:val="20"/>
              </w:rPr>
            </w:pPr>
            <w:r>
              <w:rPr>
                <w:b/>
                <w:w w:val="99"/>
                <w:sz w:val="20"/>
              </w:rPr>
              <w:t>9</w:t>
            </w:r>
          </w:p>
        </w:tc>
      </w:tr>
      <w:tr w:rsidR="00DC118F" w14:paraId="094FAF55" w14:textId="77777777">
        <w:trPr>
          <w:trHeight w:val="246"/>
        </w:trPr>
        <w:tc>
          <w:tcPr>
            <w:tcW w:w="5408" w:type="dxa"/>
          </w:tcPr>
          <w:p w14:paraId="72EC184E" w14:textId="77777777" w:rsidR="00DC118F" w:rsidRDefault="0002405B">
            <w:pPr>
              <w:pStyle w:val="TableParagraph"/>
              <w:spacing w:line="223" w:lineRule="exact"/>
              <w:ind w:left="249"/>
              <w:rPr>
                <w:sz w:val="20"/>
              </w:rPr>
            </w:pPr>
            <w:r>
              <w:rPr>
                <w:sz w:val="20"/>
              </w:rPr>
              <w:t>Биология</w:t>
            </w:r>
          </w:p>
        </w:tc>
        <w:tc>
          <w:tcPr>
            <w:tcW w:w="792" w:type="dxa"/>
          </w:tcPr>
          <w:p w14:paraId="666D6311" w14:textId="36B8BEAD" w:rsidR="00DC118F" w:rsidRDefault="00D85FD0">
            <w:pPr>
              <w:pStyle w:val="TableParagraph"/>
              <w:spacing w:line="223" w:lineRule="exact"/>
              <w:ind w:right="337"/>
              <w:jc w:val="right"/>
              <w:rPr>
                <w:sz w:val="20"/>
              </w:rPr>
            </w:pPr>
            <w:r>
              <w:rPr>
                <w:w w:val="99"/>
                <w:sz w:val="20"/>
              </w:rPr>
              <w:t>2</w:t>
            </w:r>
          </w:p>
        </w:tc>
        <w:tc>
          <w:tcPr>
            <w:tcW w:w="936" w:type="dxa"/>
          </w:tcPr>
          <w:p w14:paraId="0D7E7166" w14:textId="77777777" w:rsidR="00DC118F" w:rsidRDefault="0002405B">
            <w:pPr>
              <w:pStyle w:val="TableParagraph"/>
              <w:spacing w:line="223" w:lineRule="exact"/>
              <w:ind w:left="417"/>
              <w:rPr>
                <w:sz w:val="20"/>
              </w:rPr>
            </w:pPr>
            <w:r>
              <w:rPr>
                <w:w w:val="99"/>
                <w:sz w:val="20"/>
              </w:rPr>
              <w:t>1</w:t>
            </w:r>
          </w:p>
        </w:tc>
        <w:tc>
          <w:tcPr>
            <w:tcW w:w="797" w:type="dxa"/>
          </w:tcPr>
          <w:p w14:paraId="46D110F3" w14:textId="77777777" w:rsidR="00DC118F" w:rsidRDefault="0002405B">
            <w:pPr>
              <w:pStyle w:val="TableParagraph"/>
              <w:spacing w:line="223" w:lineRule="exact"/>
              <w:ind w:left="8"/>
              <w:jc w:val="center"/>
              <w:rPr>
                <w:sz w:val="20"/>
              </w:rPr>
            </w:pPr>
            <w:r>
              <w:rPr>
                <w:w w:val="99"/>
                <w:sz w:val="20"/>
              </w:rPr>
              <w:t>1</w:t>
            </w:r>
          </w:p>
        </w:tc>
        <w:tc>
          <w:tcPr>
            <w:tcW w:w="655" w:type="dxa"/>
          </w:tcPr>
          <w:p w14:paraId="5D840B46" w14:textId="6F8CA77C" w:rsidR="00DC118F" w:rsidRDefault="00DC118F">
            <w:pPr>
              <w:pStyle w:val="TableParagraph"/>
              <w:spacing w:line="223" w:lineRule="exact"/>
              <w:ind w:left="2"/>
              <w:jc w:val="center"/>
              <w:rPr>
                <w:sz w:val="20"/>
              </w:rPr>
            </w:pPr>
          </w:p>
        </w:tc>
        <w:tc>
          <w:tcPr>
            <w:tcW w:w="792" w:type="dxa"/>
          </w:tcPr>
          <w:p w14:paraId="2DB163D5" w14:textId="02ED957E" w:rsidR="00DC118F" w:rsidRDefault="00DC118F">
            <w:pPr>
              <w:pStyle w:val="TableParagraph"/>
              <w:spacing w:line="223" w:lineRule="exact"/>
              <w:ind w:left="5"/>
              <w:jc w:val="center"/>
              <w:rPr>
                <w:sz w:val="20"/>
              </w:rPr>
            </w:pPr>
          </w:p>
        </w:tc>
      </w:tr>
      <w:tr w:rsidR="00DC118F" w14:paraId="5E07B739" w14:textId="77777777">
        <w:trPr>
          <w:trHeight w:val="249"/>
        </w:trPr>
        <w:tc>
          <w:tcPr>
            <w:tcW w:w="5408" w:type="dxa"/>
          </w:tcPr>
          <w:p w14:paraId="51061842" w14:textId="77777777" w:rsidR="00DC118F" w:rsidRDefault="0002405B">
            <w:pPr>
              <w:pStyle w:val="TableParagraph"/>
              <w:spacing w:line="223" w:lineRule="exact"/>
              <w:ind w:left="249"/>
              <w:rPr>
                <w:sz w:val="20"/>
              </w:rPr>
            </w:pPr>
            <w:r>
              <w:rPr>
                <w:sz w:val="20"/>
              </w:rPr>
              <w:t>География</w:t>
            </w:r>
          </w:p>
        </w:tc>
        <w:tc>
          <w:tcPr>
            <w:tcW w:w="792" w:type="dxa"/>
          </w:tcPr>
          <w:p w14:paraId="71DD87A5" w14:textId="77777777" w:rsidR="00DC118F" w:rsidRDefault="0002405B">
            <w:pPr>
              <w:pStyle w:val="TableParagraph"/>
              <w:spacing w:line="223" w:lineRule="exact"/>
              <w:ind w:right="337"/>
              <w:jc w:val="right"/>
              <w:rPr>
                <w:sz w:val="20"/>
              </w:rPr>
            </w:pPr>
            <w:r>
              <w:rPr>
                <w:w w:val="99"/>
                <w:sz w:val="20"/>
              </w:rPr>
              <w:t>1</w:t>
            </w:r>
          </w:p>
        </w:tc>
        <w:tc>
          <w:tcPr>
            <w:tcW w:w="936" w:type="dxa"/>
          </w:tcPr>
          <w:p w14:paraId="5AA9C5D1" w14:textId="77777777" w:rsidR="00DC118F" w:rsidRDefault="0002405B">
            <w:pPr>
              <w:pStyle w:val="TableParagraph"/>
              <w:spacing w:line="223" w:lineRule="exact"/>
              <w:ind w:left="417"/>
              <w:rPr>
                <w:sz w:val="20"/>
              </w:rPr>
            </w:pPr>
            <w:r>
              <w:rPr>
                <w:w w:val="99"/>
                <w:sz w:val="20"/>
              </w:rPr>
              <w:t>1</w:t>
            </w:r>
          </w:p>
        </w:tc>
        <w:tc>
          <w:tcPr>
            <w:tcW w:w="797" w:type="dxa"/>
          </w:tcPr>
          <w:p w14:paraId="3E16CCF3" w14:textId="77777777" w:rsidR="00DC118F" w:rsidRDefault="0002405B">
            <w:pPr>
              <w:pStyle w:val="TableParagraph"/>
              <w:spacing w:line="223" w:lineRule="exact"/>
              <w:ind w:left="8"/>
              <w:jc w:val="center"/>
              <w:rPr>
                <w:sz w:val="20"/>
              </w:rPr>
            </w:pPr>
            <w:r>
              <w:rPr>
                <w:w w:val="99"/>
                <w:sz w:val="20"/>
              </w:rPr>
              <w:t>1</w:t>
            </w:r>
          </w:p>
        </w:tc>
        <w:tc>
          <w:tcPr>
            <w:tcW w:w="655" w:type="dxa"/>
          </w:tcPr>
          <w:p w14:paraId="0BC160F2" w14:textId="2B6D7FAB" w:rsidR="00DC118F" w:rsidRDefault="00DC118F">
            <w:pPr>
              <w:pStyle w:val="TableParagraph"/>
              <w:spacing w:line="223" w:lineRule="exact"/>
              <w:ind w:left="2"/>
              <w:jc w:val="center"/>
              <w:rPr>
                <w:sz w:val="20"/>
              </w:rPr>
            </w:pPr>
          </w:p>
        </w:tc>
        <w:tc>
          <w:tcPr>
            <w:tcW w:w="792" w:type="dxa"/>
          </w:tcPr>
          <w:p w14:paraId="14B0CF27" w14:textId="02024068" w:rsidR="00DC118F" w:rsidRDefault="00DC118F">
            <w:pPr>
              <w:pStyle w:val="TableParagraph"/>
              <w:spacing w:line="223" w:lineRule="exact"/>
              <w:ind w:left="5"/>
              <w:jc w:val="center"/>
              <w:rPr>
                <w:sz w:val="20"/>
              </w:rPr>
            </w:pPr>
          </w:p>
        </w:tc>
      </w:tr>
      <w:tr w:rsidR="00DC118F" w14:paraId="2CD7DC8E" w14:textId="77777777">
        <w:trPr>
          <w:trHeight w:val="246"/>
        </w:trPr>
        <w:tc>
          <w:tcPr>
            <w:tcW w:w="5408" w:type="dxa"/>
          </w:tcPr>
          <w:p w14:paraId="690CFE6A" w14:textId="77777777" w:rsidR="00DC118F" w:rsidRDefault="0002405B">
            <w:pPr>
              <w:pStyle w:val="TableParagraph"/>
              <w:spacing w:line="223" w:lineRule="exact"/>
              <w:ind w:left="249"/>
              <w:rPr>
                <w:sz w:val="20"/>
              </w:rPr>
            </w:pPr>
            <w:r>
              <w:rPr>
                <w:sz w:val="20"/>
              </w:rPr>
              <w:t>Информатика</w:t>
            </w:r>
          </w:p>
        </w:tc>
        <w:tc>
          <w:tcPr>
            <w:tcW w:w="792" w:type="dxa"/>
          </w:tcPr>
          <w:p w14:paraId="32891A40" w14:textId="77777777" w:rsidR="00DC118F" w:rsidRDefault="0002405B">
            <w:pPr>
              <w:pStyle w:val="TableParagraph"/>
              <w:spacing w:line="223" w:lineRule="exact"/>
              <w:ind w:right="337"/>
              <w:jc w:val="right"/>
              <w:rPr>
                <w:sz w:val="20"/>
              </w:rPr>
            </w:pPr>
            <w:r>
              <w:rPr>
                <w:w w:val="99"/>
                <w:sz w:val="20"/>
              </w:rPr>
              <w:t>–</w:t>
            </w:r>
          </w:p>
        </w:tc>
        <w:tc>
          <w:tcPr>
            <w:tcW w:w="936" w:type="dxa"/>
          </w:tcPr>
          <w:p w14:paraId="50C0D8C0" w14:textId="77777777" w:rsidR="00DC118F" w:rsidRDefault="0002405B">
            <w:pPr>
              <w:pStyle w:val="TableParagraph"/>
              <w:spacing w:line="223" w:lineRule="exact"/>
              <w:ind w:left="417"/>
              <w:rPr>
                <w:sz w:val="20"/>
              </w:rPr>
            </w:pPr>
            <w:r>
              <w:rPr>
                <w:w w:val="99"/>
                <w:sz w:val="20"/>
              </w:rPr>
              <w:t>–</w:t>
            </w:r>
          </w:p>
        </w:tc>
        <w:tc>
          <w:tcPr>
            <w:tcW w:w="797" w:type="dxa"/>
          </w:tcPr>
          <w:p w14:paraId="11480CE1" w14:textId="77777777" w:rsidR="00DC118F" w:rsidRDefault="0002405B">
            <w:pPr>
              <w:pStyle w:val="TableParagraph"/>
              <w:spacing w:line="223" w:lineRule="exact"/>
              <w:ind w:left="8"/>
              <w:jc w:val="center"/>
              <w:rPr>
                <w:sz w:val="20"/>
              </w:rPr>
            </w:pPr>
            <w:r>
              <w:rPr>
                <w:w w:val="99"/>
                <w:sz w:val="20"/>
              </w:rPr>
              <w:t>3</w:t>
            </w:r>
          </w:p>
        </w:tc>
        <w:tc>
          <w:tcPr>
            <w:tcW w:w="655" w:type="dxa"/>
          </w:tcPr>
          <w:p w14:paraId="1422C006" w14:textId="5C3430B1" w:rsidR="00DC118F" w:rsidRDefault="00DC118F">
            <w:pPr>
              <w:pStyle w:val="TableParagraph"/>
              <w:spacing w:line="223" w:lineRule="exact"/>
              <w:ind w:left="2"/>
              <w:jc w:val="center"/>
              <w:rPr>
                <w:sz w:val="20"/>
              </w:rPr>
            </w:pPr>
          </w:p>
        </w:tc>
        <w:tc>
          <w:tcPr>
            <w:tcW w:w="792" w:type="dxa"/>
          </w:tcPr>
          <w:p w14:paraId="142D6712" w14:textId="22C78B35" w:rsidR="00DC118F" w:rsidRDefault="00DC118F">
            <w:pPr>
              <w:pStyle w:val="TableParagraph"/>
              <w:spacing w:line="223" w:lineRule="exact"/>
              <w:ind w:left="5"/>
              <w:jc w:val="center"/>
              <w:rPr>
                <w:sz w:val="20"/>
              </w:rPr>
            </w:pPr>
          </w:p>
        </w:tc>
      </w:tr>
      <w:tr w:rsidR="00DC118F" w14:paraId="75336C42" w14:textId="77777777">
        <w:trPr>
          <w:trHeight w:val="249"/>
        </w:trPr>
        <w:tc>
          <w:tcPr>
            <w:tcW w:w="5408" w:type="dxa"/>
          </w:tcPr>
          <w:p w14:paraId="70350435" w14:textId="77777777" w:rsidR="00DC118F" w:rsidRDefault="0002405B">
            <w:pPr>
              <w:pStyle w:val="TableParagraph"/>
              <w:spacing w:line="223" w:lineRule="exact"/>
              <w:ind w:left="249"/>
              <w:rPr>
                <w:sz w:val="20"/>
              </w:rPr>
            </w:pPr>
            <w:r>
              <w:rPr>
                <w:sz w:val="20"/>
              </w:rPr>
              <w:t>Иностранный</w:t>
            </w:r>
            <w:r>
              <w:rPr>
                <w:spacing w:val="-5"/>
                <w:sz w:val="20"/>
              </w:rPr>
              <w:t xml:space="preserve"> </w:t>
            </w:r>
            <w:r>
              <w:rPr>
                <w:sz w:val="20"/>
              </w:rPr>
              <w:t>язык</w:t>
            </w:r>
            <w:r>
              <w:rPr>
                <w:spacing w:val="-4"/>
                <w:sz w:val="20"/>
              </w:rPr>
              <w:t xml:space="preserve"> </w:t>
            </w:r>
            <w:r>
              <w:rPr>
                <w:sz w:val="20"/>
              </w:rPr>
              <w:t>(английский)</w:t>
            </w:r>
          </w:p>
        </w:tc>
        <w:tc>
          <w:tcPr>
            <w:tcW w:w="792" w:type="dxa"/>
          </w:tcPr>
          <w:p w14:paraId="3CEF502D" w14:textId="77777777" w:rsidR="00DC118F" w:rsidRDefault="0002405B">
            <w:pPr>
              <w:pStyle w:val="TableParagraph"/>
              <w:spacing w:line="223" w:lineRule="exact"/>
              <w:ind w:right="337"/>
              <w:jc w:val="right"/>
              <w:rPr>
                <w:sz w:val="20"/>
              </w:rPr>
            </w:pPr>
            <w:r>
              <w:rPr>
                <w:w w:val="99"/>
                <w:sz w:val="20"/>
              </w:rPr>
              <w:t>7</w:t>
            </w:r>
          </w:p>
        </w:tc>
        <w:tc>
          <w:tcPr>
            <w:tcW w:w="936" w:type="dxa"/>
          </w:tcPr>
          <w:p w14:paraId="43E3AFFB" w14:textId="77777777" w:rsidR="00DC118F" w:rsidRDefault="0002405B">
            <w:pPr>
              <w:pStyle w:val="TableParagraph"/>
              <w:spacing w:line="223" w:lineRule="exact"/>
              <w:ind w:left="417"/>
              <w:rPr>
                <w:sz w:val="20"/>
              </w:rPr>
            </w:pPr>
            <w:r>
              <w:rPr>
                <w:w w:val="99"/>
                <w:sz w:val="20"/>
              </w:rPr>
              <w:t>7</w:t>
            </w:r>
          </w:p>
        </w:tc>
        <w:tc>
          <w:tcPr>
            <w:tcW w:w="797" w:type="dxa"/>
          </w:tcPr>
          <w:p w14:paraId="10E2FDAA" w14:textId="77777777" w:rsidR="00DC118F" w:rsidRDefault="0002405B">
            <w:pPr>
              <w:pStyle w:val="TableParagraph"/>
              <w:spacing w:line="223" w:lineRule="exact"/>
              <w:ind w:left="8"/>
              <w:jc w:val="center"/>
              <w:rPr>
                <w:sz w:val="20"/>
              </w:rPr>
            </w:pPr>
            <w:r>
              <w:rPr>
                <w:w w:val="99"/>
                <w:sz w:val="20"/>
              </w:rPr>
              <w:t>8</w:t>
            </w:r>
          </w:p>
        </w:tc>
        <w:tc>
          <w:tcPr>
            <w:tcW w:w="655" w:type="dxa"/>
          </w:tcPr>
          <w:p w14:paraId="6F2A0F30" w14:textId="0E4038C9" w:rsidR="00DC118F" w:rsidRDefault="00DC118F">
            <w:pPr>
              <w:pStyle w:val="TableParagraph"/>
              <w:spacing w:line="223" w:lineRule="exact"/>
              <w:ind w:left="2"/>
              <w:jc w:val="center"/>
              <w:rPr>
                <w:sz w:val="20"/>
              </w:rPr>
            </w:pPr>
          </w:p>
        </w:tc>
        <w:tc>
          <w:tcPr>
            <w:tcW w:w="792" w:type="dxa"/>
          </w:tcPr>
          <w:p w14:paraId="3B9599A0" w14:textId="593CD83B" w:rsidR="00DC118F" w:rsidRDefault="00DC118F">
            <w:pPr>
              <w:pStyle w:val="TableParagraph"/>
              <w:spacing w:line="223" w:lineRule="exact"/>
              <w:ind w:left="5"/>
              <w:jc w:val="center"/>
              <w:rPr>
                <w:sz w:val="20"/>
              </w:rPr>
            </w:pPr>
          </w:p>
        </w:tc>
      </w:tr>
      <w:tr w:rsidR="00DC118F" w14:paraId="44D0AAFD" w14:textId="77777777">
        <w:trPr>
          <w:trHeight w:val="246"/>
        </w:trPr>
        <w:tc>
          <w:tcPr>
            <w:tcW w:w="5408" w:type="dxa"/>
          </w:tcPr>
          <w:p w14:paraId="50CD17B6" w14:textId="77777777" w:rsidR="00DC118F" w:rsidRDefault="0002405B">
            <w:pPr>
              <w:pStyle w:val="TableParagraph"/>
              <w:spacing w:line="223" w:lineRule="exact"/>
              <w:ind w:left="249"/>
              <w:rPr>
                <w:sz w:val="20"/>
              </w:rPr>
            </w:pPr>
            <w:r>
              <w:rPr>
                <w:sz w:val="20"/>
              </w:rPr>
              <w:t>История</w:t>
            </w:r>
          </w:p>
        </w:tc>
        <w:tc>
          <w:tcPr>
            <w:tcW w:w="792" w:type="dxa"/>
          </w:tcPr>
          <w:p w14:paraId="67138525" w14:textId="77777777" w:rsidR="00DC118F" w:rsidRDefault="0002405B">
            <w:pPr>
              <w:pStyle w:val="TableParagraph"/>
              <w:spacing w:line="223" w:lineRule="exact"/>
              <w:ind w:right="337"/>
              <w:jc w:val="right"/>
              <w:rPr>
                <w:sz w:val="20"/>
              </w:rPr>
            </w:pPr>
            <w:r>
              <w:rPr>
                <w:w w:val="99"/>
                <w:sz w:val="20"/>
              </w:rPr>
              <w:t>1</w:t>
            </w:r>
          </w:p>
        </w:tc>
        <w:tc>
          <w:tcPr>
            <w:tcW w:w="936" w:type="dxa"/>
          </w:tcPr>
          <w:p w14:paraId="72E7C916" w14:textId="77777777" w:rsidR="00DC118F" w:rsidRDefault="0002405B">
            <w:pPr>
              <w:pStyle w:val="TableParagraph"/>
              <w:spacing w:line="223" w:lineRule="exact"/>
              <w:ind w:left="417"/>
              <w:rPr>
                <w:sz w:val="20"/>
              </w:rPr>
            </w:pPr>
            <w:r>
              <w:rPr>
                <w:w w:val="99"/>
                <w:sz w:val="20"/>
              </w:rPr>
              <w:t>1</w:t>
            </w:r>
          </w:p>
        </w:tc>
        <w:tc>
          <w:tcPr>
            <w:tcW w:w="797" w:type="dxa"/>
          </w:tcPr>
          <w:p w14:paraId="411A395E" w14:textId="77777777" w:rsidR="00DC118F" w:rsidRDefault="0002405B">
            <w:pPr>
              <w:pStyle w:val="TableParagraph"/>
              <w:spacing w:line="223" w:lineRule="exact"/>
              <w:ind w:left="8"/>
              <w:jc w:val="center"/>
              <w:rPr>
                <w:sz w:val="20"/>
              </w:rPr>
            </w:pPr>
            <w:r>
              <w:rPr>
                <w:w w:val="99"/>
                <w:sz w:val="20"/>
              </w:rPr>
              <w:t>1</w:t>
            </w:r>
          </w:p>
        </w:tc>
        <w:tc>
          <w:tcPr>
            <w:tcW w:w="655" w:type="dxa"/>
          </w:tcPr>
          <w:p w14:paraId="2617A60A" w14:textId="38D74234" w:rsidR="00DC118F" w:rsidRDefault="00DC118F">
            <w:pPr>
              <w:pStyle w:val="TableParagraph"/>
              <w:spacing w:line="223" w:lineRule="exact"/>
              <w:ind w:left="2"/>
              <w:jc w:val="center"/>
              <w:rPr>
                <w:sz w:val="20"/>
              </w:rPr>
            </w:pPr>
          </w:p>
        </w:tc>
        <w:tc>
          <w:tcPr>
            <w:tcW w:w="792" w:type="dxa"/>
          </w:tcPr>
          <w:p w14:paraId="74498DC5" w14:textId="50CF3955" w:rsidR="00DC118F" w:rsidRDefault="00DC118F">
            <w:pPr>
              <w:pStyle w:val="TableParagraph"/>
              <w:spacing w:line="223" w:lineRule="exact"/>
              <w:ind w:left="5"/>
              <w:jc w:val="center"/>
              <w:rPr>
                <w:sz w:val="20"/>
              </w:rPr>
            </w:pPr>
          </w:p>
        </w:tc>
      </w:tr>
      <w:tr w:rsidR="00DC118F" w14:paraId="6FA55B4C" w14:textId="77777777">
        <w:trPr>
          <w:trHeight w:val="249"/>
        </w:trPr>
        <w:tc>
          <w:tcPr>
            <w:tcW w:w="5408" w:type="dxa"/>
          </w:tcPr>
          <w:p w14:paraId="143C7F75" w14:textId="77777777" w:rsidR="00DC118F" w:rsidRDefault="0002405B">
            <w:pPr>
              <w:pStyle w:val="TableParagraph"/>
              <w:spacing w:line="225" w:lineRule="exact"/>
              <w:ind w:left="249"/>
              <w:rPr>
                <w:sz w:val="20"/>
              </w:rPr>
            </w:pPr>
            <w:r>
              <w:rPr>
                <w:sz w:val="20"/>
              </w:rPr>
              <w:t>Литература</w:t>
            </w:r>
          </w:p>
        </w:tc>
        <w:tc>
          <w:tcPr>
            <w:tcW w:w="792" w:type="dxa"/>
          </w:tcPr>
          <w:p w14:paraId="6FF27348" w14:textId="77777777" w:rsidR="00DC118F" w:rsidRDefault="0002405B">
            <w:pPr>
              <w:pStyle w:val="TableParagraph"/>
              <w:spacing w:line="225" w:lineRule="exact"/>
              <w:ind w:right="337"/>
              <w:jc w:val="right"/>
              <w:rPr>
                <w:sz w:val="20"/>
              </w:rPr>
            </w:pPr>
            <w:r>
              <w:rPr>
                <w:w w:val="99"/>
                <w:sz w:val="20"/>
              </w:rPr>
              <w:t>2</w:t>
            </w:r>
          </w:p>
        </w:tc>
        <w:tc>
          <w:tcPr>
            <w:tcW w:w="936" w:type="dxa"/>
          </w:tcPr>
          <w:p w14:paraId="433D91CF" w14:textId="77777777" w:rsidR="00DC118F" w:rsidRDefault="0002405B">
            <w:pPr>
              <w:pStyle w:val="TableParagraph"/>
              <w:spacing w:line="225" w:lineRule="exact"/>
              <w:ind w:left="417"/>
              <w:rPr>
                <w:sz w:val="20"/>
              </w:rPr>
            </w:pPr>
            <w:r>
              <w:rPr>
                <w:w w:val="99"/>
                <w:sz w:val="20"/>
              </w:rPr>
              <w:t>2</w:t>
            </w:r>
          </w:p>
        </w:tc>
        <w:tc>
          <w:tcPr>
            <w:tcW w:w="797" w:type="dxa"/>
          </w:tcPr>
          <w:p w14:paraId="2C0F8765" w14:textId="77777777" w:rsidR="00DC118F" w:rsidRDefault="0002405B">
            <w:pPr>
              <w:pStyle w:val="TableParagraph"/>
              <w:spacing w:line="225" w:lineRule="exact"/>
              <w:ind w:left="8"/>
              <w:jc w:val="center"/>
              <w:rPr>
                <w:sz w:val="20"/>
              </w:rPr>
            </w:pPr>
            <w:r>
              <w:rPr>
                <w:w w:val="99"/>
                <w:sz w:val="20"/>
              </w:rPr>
              <w:t>2</w:t>
            </w:r>
          </w:p>
        </w:tc>
        <w:tc>
          <w:tcPr>
            <w:tcW w:w="655" w:type="dxa"/>
          </w:tcPr>
          <w:p w14:paraId="6AC9F552" w14:textId="4B1F503A" w:rsidR="00DC118F" w:rsidRDefault="00DC118F">
            <w:pPr>
              <w:pStyle w:val="TableParagraph"/>
              <w:spacing w:line="225" w:lineRule="exact"/>
              <w:ind w:left="2"/>
              <w:jc w:val="center"/>
              <w:rPr>
                <w:sz w:val="20"/>
              </w:rPr>
            </w:pPr>
          </w:p>
        </w:tc>
        <w:tc>
          <w:tcPr>
            <w:tcW w:w="792" w:type="dxa"/>
          </w:tcPr>
          <w:p w14:paraId="60D53D81" w14:textId="351393F1" w:rsidR="00DC118F" w:rsidRDefault="00DC118F">
            <w:pPr>
              <w:pStyle w:val="TableParagraph"/>
              <w:spacing w:line="225" w:lineRule="exact"/>
              <w:ind w:left="5"/>
              <w:jc w:val="center"/>
              <w:rPr>
                <w:sz w:val="20"/>
              </w:rPr>
            </w:pPr>
          </w:p>
        </w:tc>
      </w:tr>
      <w:tr w:rsidR="00DC118F" w14:paraId="5A4DDD4B" w14:textId="77777777">
        <w:trPr>
          <w:trHeight w:val="249"/>
        </w:trPr>
        <w:tc>
          <w:tcPr>
            <w:tcW w:w="5408" w:type="dxa"/>
          </w:tcPr>
          <w:p w14:paraId="35AC5FDB" w14:textId="77777777" w:rsidR="00DC118F" w:rsidRDefault="0002405B">
            <w:pPr>
              <w:pStyle w:val="TableParagraph"/>
              <w:spacing w:line="223" w:lineRule="exact"/>
              <w:ind w:left="249"/>
              <w:rPr>
                <w:sz w:val="20"/>
              </w:rPr>
            </w:pPr>
            <w:r>
              <w:rPr>
                <w:sz w:val="20"/>
              </w:rPr>
              <w:t>Математика</w:t>
            </w:r>
          </w:p>
        </w:tc>
        <w:tc>
          <w:tcPr>
            <w:tcW w:w="792" w:type="dxa"/>
          </w:tcPr>
          <w:p w14:paraId="30E6281B" w14:textId="77777777" w:rsidR="00DC118F" w:rsidRDefault="0002405B">
            <w:pPr>
              <w:pStyle w:val="TableParagraph"/>
              <w:spacing w:line="223" w:lineRule="exact"/>
              <w:ind w:right="337"/>
              <w:jc w:val="right"/>
              <w:rPr>
                <w:sz w:val="20"/>
              </w:rPr>
            </w:pPr>
            <w:r>
              <w:rPr>
                <w:w w:val="99"/>
                <w:sz w:val="20"/>
              </w:rPr>
              <w:t>4</w:t>
            </w:r>
          </w:p>
        </w:tc>
        <w:tc>
          <w:tcPr>
            <w:tcW w:w="936" w:type="dxa"/>
          </w:tcPr>
          <w:p w14:paraId="089D5B98" w14:textId="77777777" w:rsidR="00DC118F" w:rsidRDefault="0002405B">
            <w:pPr>
              <w:pStyle w:val="TableParagraph"/>
              <w:spacing w:line="223" w:lineRule="exact"/>
              <w:ind w:left="417"/>
              <w:rPr>
                <w:sz w:val="20"/>
              </w:rPr>
            </w:pPr>
            <w:r>
              <w:rPr>
                <w:w w:val="99"/>
                <w:sz w:val="20"/>
              </w:rPr>
              <w:t>5</w:t>
            </w:r>
          </w:p>
        </w:tc>
        <w:tc>
          <w:tcPr>
            <w:tcW w:w="797" w:type="dxa"/>
          </w:tcPr>
          <w:p w14:paraId="17CF8A26" w14:textId="77777777" w:rsidR="00DC118F" w:rsidRDefault="00DC118F">
            <w:pPr>
              <w:pStyle w:val="TableParagraph"/>
              <w:rPr>
                <w:sz w:val="18"/>
              </w:rPr>
            </w:pPr>
          </w:p>
        </w:tc>
        <w:tc>
          <w:tcPr>
            <w:tcW w:w="655" w:type="dxa"/>
          </w:tcPr>
          <w:p w14:paraId="0FF38290" w14:textId="77777777" w:rsidR="00DC118F" w:rsidRDefault="00DC118F">
            <w:pPr>
              <w:pStyle w:val="TableParagraph"/>
              <w:rPr>
                <w:sz w:val="18"/>
              </w:rPr>
            </w:pPr>
          </w:p>
        </w:tc>
        <w:tc>
          <w:tcPr>
            <w:tcW w:w="792" w:type="dxa"/>
          </w:tcPr>
          <w:p w14:paraId="0BE48EFB" w14:textId="77777777" w:rsidR="00DC118F" w:rsidRDefault="00DC118F">
            <w:pPr>
              <w:pStyle w:val="TableParagraph"/>
              <w:rPr>
                <w:sz w:val="18"/>
              </w:rPr>
            </w:pPr>
          </w:p>
        </w:tc>
      </w:tr>
      <w:tr w:rsidR="00DC118F" w14:paraId="0B5DB0C2" w14:textId="77777777">
        <w:trPr>
          <w:trHeight w:val="246"/>
        </w:trPr>
        <w:tc>
          <w:tcPr>
            <w:tcW w:w="5408" w:type="dxa"/>
          </w:tcPr>
          <w:p w14:paraId="782F633B" w14:textId="77777777" w:rsidR="00DC118F" w:rsidRDefault="0002405B">
            <w:pPr>
              <w:pStyle w:val="TableParagraph"/>
              <w:spacing w:line="223" w:lineRule="exact"/>
              <w:ind w:left="249"/>
              <w:rPr>
                <w:sz w:val="20"/>
              </w:rPr>
            </w:pPr>
            <w:r>
              <w:rPr>
                <w:sz w:val="20"/>
              </w:rPr>
              <w:t>Алгебра</w:t>
            </w:r>
          </w:p>
        </w:tc>
        <w:tc>
          <w:tcPr>
            <w:tcW w:w="792" w:type="dxa"/>
          </w:tcPr>
          <w:p w14:paraId="4CFEB83B" w14:textId="77777777" w:rsidR="00DC118F" w:rsidRDefault="00DC118F">
            <w:pPr>
              <w:pStyle w:val="TableParagraph"/>
              <w:rPr>
                <w:sz w:val="16"/>
              </w:rPr>
            </w:pPr>
          </w:p>
        </w:tc>
        <w:tc>
          <w:tcPr>
            <w:tcW w:w="936" w:type="dxa"/>
          </w:tcPr>
          <w:p w14:paraId="62EE9B8E" w14:textId="77777777" w:rsidR="00DC118F" w:rsidRDefault="00DC118F">
            <w:pPr>
              <w:pStyle w:val="TableParagraph"/>
              <w:rPr>
                <w:sz w:val="16"/>
              </w:rPr>
            </w:pPr>
          </w:p>
        </w:tc>
        <w:tc>
          <w:tcPr>
            <w:tcW w:w="797" w:type="dxa"/>
          </w:tcPr>
          <w:p w14:paraId="76D2748B" w14:textId="77777777" w:rsidR="00DC118F" w:rsidRDefault="0002405B">
            <w:pPr>
              <w:pStyle w:val="TableParagraph"/>
              <w:spacing w:line="223" w:lineRule="exact"/>
              <w:ind w:left="8"/>
              <w:jc w:val="center"/>
              <w:rPr>
                <w:sz w:val="20"/>
              </w:rPr>
            </w:pPr>
            <w:r>
              <w:rPr>
                <w:w w:val="99"/>
                <w:sz w:val="20"/>
              </w:rPr>
              <w:t>5</w:t>
            </w:r>
          </w:p>
        </w:tc>
        <w:tc>
          <w:tcPr>
            <w:tcW w:w="655" w:type="dxa"/>
          </w:tcPr>
          <w:p w14:paraId="02CDF029" w14:textId="70C5500D" w:rsidR="00DC118F" w:rsidRDefault="00DC118F">
            <w:pPr>
              <w:pStyle w:val="TableParagraph"/>
              <w:spacing w:line="223" w:lineRule="exact"/>
              <w:ind w:left="2"/>
              <w:jc w:val="center"/>
              <w:rPr>
                <w:sz w:val="20"/>
              </w:rPr>
            </w:pPr>
          </w:p>
        </w:tc>
        <w:tc>
          <w:tcPr>
            <w:tcW w:w="792" w:type="dxa"/>
          </w:tcPr>
          <w:p w14:paraId="31830B85" w14:textId="0B55AC72" w:rsidR="00DC118F" w:rsidRDefault="00DC118F">
            <w:pPr>
              <w:pStyle w:val="TableParagraph"/>
              <w:spacing w:line="223" w:lineRule="exact"/>
              <w:ind w:left="5"/>
              <w:jc w:val="center"/>
              <w:rPr>
                <w:sz w:val="20"/>
              </w:rPr>
            </w:pPr>
          </w:p>
        </w:tc>
      </w:tr>
      <w:tr w:rsidR="00DC118F" w14:paraId="23AA5319" w14:textId="77777777">
        <w:trPr>
          <w:trHeight w:val="249"/>
        </w:trPr>
        <w:tc>
          <w:tcPr>
            <w:tcW w:w="5408" w:type="dxa"/>
          </w:tcPr>
          <w:p w14:paraId="2452B8E0" w14:textId="77777777" w:rsidR="00DC118F" w:rsidRDefault="0002405B">
            <w:pPr>
              <w:pStyle w:val="TableParagraph"/>
              <w:spacing w:line="223" w:lineRule="exact"/>
              <w:ind w:left="249"/>
              <w:rPr>
                <w:sz w:val="20"/>
              </w:rPr>
            </w:pPr>
            <w:r>
              <w:rPr>
                <w:sz w:val="20"/>
              </w:rPr>
              <w:t>Геометрия</w:t>
            </w:r>
          </w:p>
        </w:tc>
        <w:tc>
          <w:tcPr>
            <w:tcW w:w="792" w:type="dxa"/>
          </w:tcPr>
          <w:p w14:paraId="148B3E46" w14:textId="77777777" w:rsidR="00DC118F" w:rsidRDefault="00DC118F">
            <w:pPr>
              <w:pStyle w:val="TableParagraph"/>
              <w:rPr>
                <w:sz w:val="18"/>
              </w:rPr>
            </w:pPr>
          </w:p>
        </w:tc>
        <w:tc>
          <w:tcPr>
            <w:tcW w:w="936" w:type="dxa"/>
          </w:tcPr>
          <w:p w14:paraId="3CE0AF30" w14:textId="77777777" w:rsidR="00DC118F" w:rsidRDefault="00DC118F">
            <w:pPr>
              <w:pStyle w:val="TableParagraph"/>
              <w:rPr>
                <w:sz w:val="18"/>
              </w:rPr>
            </w:pPr>
          </w:p>
        </w:tc>
        <w:tc>
          <w:tcPr>
            <w:tcW w:w="797" w:type="dxa"/>
          </w:tcPr>
          <w:p w14:paraId="12ADA147" w14:textId="77777777" w:rsidR="00DC118F" w:rsidRDefault="0002405B">
            <w:pPr>
              <w:pStyle w:val="TableParagraph"/>
              <w:spacing w:line="223" w:lineRule="exact"/>
              <w:ind w:left="8"/>
              <w:jc w:val="center"/>
              <w:rPr>
                <w:sz w:val="20"/>
              </w:rPr>
            </w:pPr>
            <w:r>
              <w:rPr>
                <w:w w:val="99"/>
                <w:sz w:val="20"/>
              </w:rPr>
              <w:t>4</w:t>
            </w:r>
          </w:p>
        </w:tc>
        <w:tc>
          <w:tcPr>
            <w:tcW w:w="655" w:type="dxa"/>
          </w:tcPr>
          <w:p w14:paraId="2A10D64B" w14:textId="0DAB99AD" w:rsidR="00DC118F" w:rsidRDefault="00DC118F">
            <w:pPr>
              <w:pStyle w:val="TableParagraph"/>
              <w:spacing w:line="223" w:lineRule="exact"/>
              <w:ind w:left="2"/>
              <w:jc w:val="center"/>
              <w:rPr>
                <w:sz w:val="20"/>
              </w:rPr>
            </w:pPr>
          </w:p>
        </w:tc>
        <w:tc>
          <w:tcPr>
            <w:tcW w:w="792" w:type="dxa"/>
          </w:tcPr>
          <w:p w14:paraId="62F9C93F" w14:textId="5C9CFD3B" w:rsidR="00DC118F" w:rsidRDefault="00DC118F">
            <w:pPr>
              <w:pStyle w:val="TableParagraph"/>
              <w:spacing w:line="223" w:lineRule="exact"/>
              <w:ind w:left="5"/>
              <w:jc w:val="center"/>
              <w:rPr>
                <w:sz w:val="20"/>
              </w:rPr>
            </w:pPr>
          </w:p>
        </w:tc>
      </w:tr>
      <w:tr w:rsidR="00DC118F" w14:paraId="2E448334" w14:textId="77777777">
        <w:trPr>
          <w:trHeight w:val="246"/>
        </w:trPr>
        <w:tc>
          <w:tcPr>
            <w:tcW w:w="5408" w:type="dxa"/>
          </w:tcPr>
          <w:p w14:paraId="5842BE6C" w14:textId="77777777" w:rsidR="00DC118F" w:rsidRDefault="0002405B">
            <w:pPr>
              <w:pStyle w:val="TableParagraph"/>
              <w:spacing w:line="223" w:lineRule="exact"/>
              <w:ind w:left="249"/>
              <w:rPr>
                <w:sz w:val="20"/>
              </w:rPr>
            </w:pPr>
            <w:r>
              <w:rPr>
                <w:sz w:val="20"/>
              </w:rPr>
              <w:t>Вероятность</w:t>
            </w:r>
            <w:r>
              <w:rPr>
                <w:spacing w:val="-2"/>
                <w:sz w:val="20"/>
              </w:rPr>
              <w:t xml:space="preserve"> </w:t>
            </w:r>
            <w:r>
              <w:rPr>
                <w:sz w:val="20"/>
              </w:rPr>
              <w:t>и</w:t>
            </w:r>
            <w:r>
              <w:rPr>
                <w:spacing w:val="-3"/>
                <w:sz w:val="20"/>
              </w:rPr>
              <w:t xml:space="preserve"> </w:t>
            </w:r>
            <w:r>
              <w:rPr>
                <w:sz w:val="20"/>
              </w:rPr>
              <w:t>статистика</w:t>
            </w:r>
          </w:p>
        </w:tc>
        <w:tc>
          <w:tcPr>
            <w:tcW w:w="792" w:type="dxa"/>
          </w:tcPr>
          <w:p w14:paraId="139014FF" w14:textId="77777777" w:rsidR="00DC118F" w:rsidRDefault="00DC118F">
            <w:pPr>
              <w:pStyle w:val="TableParagraph"/>
              <w:rPr>
                <w:sz w:val="16"/>
              </w:rPr>
            </w:pPr>
          </w:p>
        </w:tc>
        <w:tc>
          <w:tcPr>
            <w:tcW w:w="936" w:type="dxa"/>
          </w:tcPr>
          <w:p w14:paraId="1982335C" w14:textId="77777777" w:rsidR="00DC118F" w:rsidRDefault="00DC118F">
            <w:pPr>
              <w:pStyle w:val="TableParagraph"/>
              <w:rPr>
                <w:sz w:val="16"/>
              </w:rPr>
            </w:pPr>
          </w:p>
        </w:tc>
        <w:tc>
          <w:tcPr>
            <w:tcW w:w="797" w:type="dxa"/>
          </w:tcPr>
          <w:p w14:paraId="32F91728" w14:textId="77777777" w:rsidR="00DC118F" w:rsidRDefault="0002405B">
            <w:pPr>
              <w:pStyle w:val="TableParagraph"/>
              <w:spacing w:line="223" w:lineRule="exact"/>
              <w:ind w:left="8"/>
              <w:jc w:val="center"/>
              <w:rPr>
                <w:sz w:val="20"/>
              </w:rPr>
            </w:pPr>
            <w:r>
              <w:rPr>
                <w:w w:val="99"/>
                <w:sz w:val="20"/>
              </w:rPr>
              <w:t>2</w:t>
            </w:r>
          </w:p>
        </w:tc>
        <w:tc>
          <w:tcPr>
            <w:tcW w:w="655" w:type="dxa"/>
          </w:tcPr>
          <w:p w14:paraId="18FA1EFE" w14:textId="487D0CB6" w:rsidR="00DC118F" w:rsidRDefault="00DC118F">
            <w:pPr>
              <w:pStyle w:val="TableParagraph"/>
              <w:spacing w:line="223" w:lineRule="exact"/>
              <w:ind w:left="2"/>
              <w:jc w:val="center"/>
              <w:rPr>
                <w:sz w:val="20"/>
              </w:rPr>
            </w:pPr>
          </w:p>
        </w:tc>
        <w:tc>
          <w:tcPr>
            <w:tcW w:w="792" w:type="dxa"/>
          </w:tcPr>
          <w:p w14:paraId="4E83B85C" w14:textId="0B334224" w:rsidR="00DC118F" w:rsidRDefault="00DC118F">
            <w:pPr>
              <w:pStyle w:val="TableParagraph"/>
              <w:spacing w:line="223" w:lineRule="exact"/>
              <w:ind w:left="5"/>
              <w:jc w:val="center"/>
              <w:rPr>
                <w:sz w:val="20"/>
              </w:rPr>
            </w:pPr>
          </w:p>
        </w:tc>
      </w:tr>
      <w:tr w:rsidR="00DC118F" w14:paraId="389590C0" w14:textId="77777777">
        <w:trPr>
          <w:trHeight w:val="249"/>
        </w:trPr>
        <w:tc>
          <w:tcPr>
            <w:tcW w:w="5408" w:type="dxa"/>
          </w:tcPr>
          <w:p w14:paraId="156A3D4E" w14:textId="77777777" w:rsidR="00DC118F" w:rsidRDefault="0002405B">
            <w:pPr>
              <w:pStyle w:val="TableParagraph"/>
              <w:spacing w:line="223" w:lineRule="exact"/>
              <w:ind w:left="249"/>
              <w:rPr>
                <w:sz w:val="20"/>
              </w:rPr>
            </w:pPr>
            <w:r>
              <w:rPr>
                <w:sz w:val="20"/>
              </w:rPr>
              <w:t>Основы</w:t>
            </w:r>
            <w:r>
              <w:rPr>
                <w:spacing w:val="-5"/>
                <w:sz w:val="20"/>
              </w:rPr>
              <w:t xml:space="preserve"> </w:t>
            </w:r>
            <w:r>
              <w:rPr>
                <w:sz w:val="20"/>
              </w:rPr>
              <w:t>духовно</w:t>
            </w:r>
            <w:r>
              <w:rPr>
                <w:spacing w:val="-2"/>
                <w:sz w:val="20"/>
              </w:rPr>
              <w:t xml:space="preserve"> </w:t>
            </w:r>
            <w:r>
              <w:rPr>
                <w:sz w:val="20"/>
              </w:rPr>
              <w:t>–</w:t>
            </w:r>
            <w:r>
              <w:rPr>
                <w:spacing w:val="-4"/>
                <w:sz w:val="20"/>
              </w:rPr>
              <w:t xml:space="preserve"> </w:t>
            </w:r>
            <w:r>
              <w:rPr>
                <w:sz w:val="20"/>
              </w:rPr>
              <w:t>нравственной</w:t>
            </w:r>
            <w:r>
              <w:rPr>
                <w:spacing w:val="-3"/>
                <w:sz w:val="20"/>
              </w:rPr>
              <w:t xml:space="preserve"> </w:t>
            </w:r>
            <w:r>
              <w:rPr>
                <w:sz w:val="20"/>
              </w:rPr>
              <w:t>культуры</w:t>
            </w:r>
            <w:r>
              <w:rPr>
                <w:spacing w:val="-4"/>
                <w:sz w:val="20"/>
              </w:rPr>
              <w:t xml:space="preserve"> </w:t>
            </w:r>
            <w:r>
              <w:rPr>
                <w:sz w:val="20"/>
              </w:rPr>
              <w:t>народов</w:t>
            </w:r>
            <w:r>
              <w:rPr>
                <w:spacing w:val="-6"/>
                <w:sz w:val="20"/>
              </w:rPr>
              <w:t xml:space="preserve"> </w:t>
            </w:r>
            <w:r>
              <w:rPr>
                <w:sz w:val="20"/>
              </w:rPr>
              <w:t>России</w:t>
            </w:r>
          </w:p>
        </w:tc>
        <w:tc>
          <w:tcPr>
            <w:tcW w:w="792" w:type="dxa"/>
          </w:tcPr>
          <w:p w14:paraId="27BEA3E4" w14:textId="77777777" w:rsidR="00DC118F" w:rsidRDefault="0002405B">
            <w:pPr>
              <w:pStyle w:val="TableParagraph"/>
              <w:spacing w:line="223" w:lineRule="exact"/>
              <w:ind w:right="337"/>
              <w:jc w:val="right"/>
              <w:rPr>
                <w:sz w:val="20"/>
              </w:rPr>
            </w:pPr>
            <w:r>
              <w:rPr>
                <w:w w:val="99"/>
                <w:sz w:val="20"/>
              </w:rPr>
              <w:t>1</w:t>
            </w:r>
          </w:p>
        </w:tc>
        <w:tc>
          <w:tcPr>
            <w:tcW w:w="936" w:type="dxa"/>
          </w:tcPr>
          <w:p w14:paraId="57A23167" w14:textId="77777777" w:rsidR="00DC118F" w:rsidRDefault="0002405B">
            <w:pPr>
              <w:pStyle w:val="TableParagraph"/>
              <w:spacing w:line="223" w:lineRule="exact"/>
              <w:ind w:left="417"/>
              <w:rPr>
                <w:sz w:val="20"/>
              </w:rPr>
            </w:pPr>
            <w:r>
              <w:rPr>
                <w:w w:val="99"/>
                <w:sz w:val="20"/>
              </w:rPr>
              <w:t>1</w:t>
            </w:r>
          </w:p>
        </w:tc>
        <w:tc>
          <w:tcPr>
            <w:tcW w:w="797" w:type="dxa"/>
          </w:tcPr>
          <w:p w14:paraId="044E1284" w14:textId="77777777" w:rsidR="00DC118F" w:rsidRDefault="00DC118F">
            <w:pPr>
              <w:pStyle w:val="TableParagraph"/>
              <w:rPr>
                <w:sz w:val="18"/>
              </w:rPr>
            </w:pPr>
          </w:p>
        </w:tc>
        <w:tc>
          <w:tcPr>
            <w:tcW w:w="655" w:type="dxa"/>
          </w:tcPr>
          <w:p w14:paraId="4228FA1D" w14:textId="77777777" w:rsidR="00DC118F" w:rsidRDefault="00DC118F">
            <w:pPr>
              <w:pStyle w:val="TableParagraph"/>
              <w:rPr>
                <w:sz w:val="18"/>
              </w:rPr>
            </w:pPr>
          </w:p>
        </w:tc>
        <w:tc>
          <w:tcPr>
            <w:tcW w:w="792" w:type="dxa"/>
          </w:tcPr>
          <w:p w14:paraId="39101229" w14:textId="77777777" w:rsidR="00DC118F" w:rsidRDefault="00DC118F">
            <w:pPr>
              <w:pStyle w:val="TableParagraph"/>
              <w:rPr>
                <w:sz w:val="18"/>
              </w:rPr>
            </w:pPr>
          </w:p>
        </w:tc>
      </w:tr>
      <w:tr w:rsidR="00DC118F" w14:paraId="003FFFE2" w14:textId="77777777">
        <w:trPr>
          <w:trHeight w:val="246"/>
        </w:trPr>
        <w:tc>
          <w:tcPr>
            <w:tcW w:w="5408" w:type="dxa"/>
          </w:tcPr>
          <w:p w14:paraId="5CDEF821" w14:textId="77777777" w:rsidR="00DC118F" w:rsidRDefault="0002405B">
            <w:pPr>
              <w:pStyle w:val="TableParagraph"/>
              <w:spacing w:line="223" w:lineRule="exact"/>
              <w:ind w:left="249"/>
              <w:rPr>
                <w:sz w:val="20"/>
              </w:rPr>
            </w:pPr>
            <w:r>
              <w:rPr>
                <w:sz w:val="20"/>
              </w:rPr>
              <w:t>ОБЖ</w:t>
            </w:r>
          </w:p>
        </w:tc>
        <w:tc>
          <w:tcPr>
            <w:tcW w:w="792" w:type="dxa"/>
          </w:tcPr>
          <w:p w14:paraId="70E1F6C8" w14:textId="77777777" w:rsidR="00DC118F" w:rsidRDefault="0002405B">
            <w:pPr>
              <w:pStyle w:val="TableParagraph"/>
              <w:spacing w:line="223" w:lineRule="exact"/>
              <w:ind w:right="353"/>
              <w:jc w:val="right"/>
              <w:rPr>
                <w:sz w:val="20"/>
              </w:rPr>
            </w:pPr>
            <w:r>
              <w:rPr>
                <w:w w:val="99"/>
                <w:sz w:val="20"/>
              </w:rPr>
              <w:t>-</w:t>
            </w:r>
          </w:p>
        </w:tc>
        <w:tc>
          <w:tcPr>
            <w:tcW w:w="936" w:type="dxa"/>
          </w:tcPr>
          <w:p w14:paraId="27C54CF8" w14:textId="77777777" w:rsidR="00DC118F" w:rsidRDefault="0002405B">
            <w:pPr>
              <w:pStyle w:val="TableParagraph"/>
              <w:spacing w:line="223" w:lineRule="exact"/>
              <w:ind w:left="434"/>
              <w:rPr>
                <w:sz w:val="20"/>
              </w:rPr>
            </w:pPr>
            <w:r>
              <w:rPr>
                <w:w w:val="99"/>
                <w:sz w:val="20"/>
              </w:rPr>
              <w:t>-</w:t>
            </w:r>
          </w:p>
        </w:tc>
        <w:tc>
          <w:tcPr>
            <w:tcW w:w="797" w:type="dxa"/>
          </w:tcPr>
          <w:p w14:paraId="572698BD" w14:textId="77777777" w:rsidR="00DC118F" w:rsidRDefault="0002405B">
            <w:pPr>
              <w:pStyle w:val="TableParagraph"/>
              <w:spacing w:line="223" w:lineRule="exact"/>
              <w:ind w:left="8"/>
              <w:jc w:val="center"/>
              <w:rPr>
                <w:sz w:val="20"/>
              </w:rPr>
            </w:pPr>
            <w:r>
              <w:rPr>
                <w:w w:val="99"/>
                <w:sz w:val="20"/>
              </w:rPr>
              <w:t>-</w:t>
            </w:r>
          </w:p>
        </w:tc>
        <w:tc>
          <w:tcPr>
            <w:tcW w:w="655" w:type="dxa"/>
          </w:tcPr>
          <w:p w14:paraId="7EBE71E8" w14:textId="1B38B0E6" w:rsidR="00DC118F" w:rsidRDefault="00DC118F">
            <w:pPr>
              <w:pStyle w:val="TableParagraph"/>
              <w:spacing w:line="223" w:lineRule="exact"/>
              <w:ind w:left="2"/>
              <w:jc w:val="center"/>
              <w:rPr>
                <w:sz w:val="20"/>
              </w:rPr>
            </w:pPr>
          </w:p>
        </w:tc>
        <w:tc>
          <w:tcPr>
            <w:tcW w:w="792" w:type="dxa"/>
          </w:tcPr>
          <w:p w14:paraId="6B24DD05" w14:textId="005D6D59" w:rsidR="00DC118F" w:rsidRDefault="00DC118F">
            <w:pPr>
              <w:pStyle w:val="TableParagraph"/>
              <w:spacing w:line="223" w:lineRule="exact"/>
              <w:ind w:left="5"/>
              <w:jc w:val="center"/>
              <w:rPr>
                <w:sz w:val="20"/>
              </w:rPr>
            </w:pPr>
          </w:p>
        </w:tc>
      </w:tr>
      <w:tr w:rsidR="00DC118F" w14:paraId="1FB75434" w14:textId="77777777">
        <w:trPr>
          <w:trHeight w:val="249"/>
        </w:trPr>
        <w:tc>
          <w:tcPr>
            <w:tcW w:w="5408" w:type="dxa"/>
          </w:tcPr>
          <w:p w14:paraId="32482658" w14:textId="77777777" w:rsidR="00DC118F" w:rsidRDefault="0002405B">
            <w:pPr>
              <w:pStyle w:val="TableParagraph"/>
              <w:spacing w:line="225" w:lineRule="exact"/>
              <w:ind w:left="249"/>
              <w:rPr>
                <w:sz w:val="20"/>
              </w:rPr>
            </w:pPr>
            <w:r>
              <w:rPr>
                <w:sz w:val="20"/>
              </w:rPr>
              <w:t>Физическая</w:t>
            </w:r>
            <w:r>
              <w:rPr>
                <w:spacing w:val="-6"/>
                <w:sz w:val="20"/>
              </w:rPr>
              <w:t xml:space="preserve"> </w:t>
            </w:r>
            <w:r>
              <w:rPr>
                <w:sz w:val="20"/>
              </w:rPr>
              <w:t>культура</w:t>
            </w:r>
          </w:p>
        </w:tc>
        <w:tc>
          <w:tcPr>
            <w:tcW w:w="792" w:type="dxa"/>
          </w:tcPr>
          <w:p w14:paraId="14F3BC04" w14:textId="77777777" w:rsidR="00DC118F" w:rsidRDefault="0002405B">
            <w:pPr>
              <w:pStyle w:val="TableParagraph"/>
              <w:spacing w:line="225" w:lineRule="exact"/>
              <w:ind w:right="337"/>
              <w:jc w:val="right"/>
              <w:rPr>
                <w:sz w:val="20"/>
              </w:rPr>
            </w:pPr>
            <w:r>
              <w:rPr>
                <w:w w:val="99"/>
                <w:sz w:val="20"/>
              </w:rPr>
              <w:t>1</w:t>
            </w:r>
          </w:p>
        </w:tc>
        <w:tc>
          <w:tcPr>
            <w:tcW w:w="936" w:type="dxa"/>
          </w:tcPr>
          <w:p w14:paraId="6580903C" w14:textId="77777777" w:rsidR="00DC118F" w:rsidRDefault="0002405B">
            <w:pPr>
              <w:pStyle w:val="TableParagraph"/>
              <w:spacing w:line="225" w:lineRule="exact"/>
              <w:ind w:left="417"/>
              <w:rPr>
                <w:sz w:val="20"/>
              </w:rPr>
            </w:pPr>
            <w:r>
              <w:rPr>
                <w:w w:val="99"/>
                <w:sz w:val="20"/>
              </w:rPr>
              <w:t>1</w:t>
            </w:r>
          </w:p>
        </w:tc>
        <w:tc>
          <w:tcPr>
            <w:tcW w:w="797" w:type="dxa"/>
          </w:tcPr>
          <w:p w14:paraId="102A4323" w14:textId="77777777" w:rsidR="00DC118F" w:rsidRDefault="0002405B">
            <w:pPr>
              <w:pStyle w:val="TableParagraph"/>
              <w:spacing w:line="225" w:lineRule="exact"/>
              <w:ind w:left="8"/>
              <w:jc w:val="center"/>
              <w:rPr>
                <w:sz w:val="20"/>
              </w:rPr>
            </w:pPr>
            <w:r>
              <w:rPr>
                <w:w w:val="99"/>
                <w:sz w:val="20"/>
              </w:rPr>
              <w:t>1</w:t>
            </w:r>
          </w:p>
        </w:tc>
        <w:tc>
          <w:tcPr>
            <w:tcW w:w="655" w:type="dxa"/>
          </w:tcPr>
          <w:p w14:paraId="405E5A6D" w14:textId="04A6063C" w:rsidR="00DC118F" w:rsidRDefault="00DC118F">
            <w:pPr>
              <w:pStyle w:val="TableParagraph"/>
              <w:spacing w:line="225" w:lineRule="exact"/>
              <w:ind w:left="2"/>
              <w:jc w:val="center"/>
              <w:rPr>
                <w:sz w:val="20"/>
              </w:rPr>
            </w:pPr>
          </w:p>
        </w:tc>
        <w:tc>
          <w:tcPr>
            <w:tcW w:w="792" w:type="dxa"/>
          </w:tcPr>
          <w:p w14:paraId="7EBFD0B9" w14:textId="68E7188F" w:rsidR="00DC118F" w:rsidRDefault="00DC118F">
            <w:pPr>
              <w:pStyle w:val="TableParagraph"/>
              <w:spacing w:line="225" w:lineRule="exact"/>
              <w:ind w:left="5"/>
              <w:jc w:val="center"/>
              <w:rPr>
                <w:sz w:val="20"/>
              </w:rPr>
            </w:pPr>
          </w:p>
        </w:tc>
      </w:tr>
      <w:tr w:rsidR="00DC118F" w14:paraId="3D069F1A" w14:textId="77777777">
        <w:trPr>
          <w:trHeight w:val="249"/>
        </w:trPr>
        <w:tc>
          <w:tcPr>
            <w:tcW w:w="5408" w:type="dxa"/>
          </w:tcPr>
          <w:p w14:paraId="57260044" w14:textId="77777777" w:rsidR="00DC118F" w:rsidRDefault="0002405B">
            <w:pPr>
              <w:pStyle w:val="TableParagraph"/>
              <w:spacing w:line="223" w:lineRule="exact"/>
              <w:ind w:left="249"/>
              <w:rPr>
                <w:sz w:val="20"/>
              </w:rPr>
            </w:pPr>
            <w:r>
              <w:rPr>
                <w:sz w:val="20"/>
              </w:rPr>
              <w:t>Обществознание</w:t>
            </w:r>
          </w:p>
        </w:tc>
        <w:tc>
          <w:tcPr>
            <w:tcW w:w="792" w:type="dxa"/>
          </w:tcPr>
          <w:p w14:paraId="67E52570" w14:textId="77777777" w:rsidR="00DC118F" w:rsidRDefault="0002405B">
            <w:pPr>
              <w:pStyle w:val="TableParagraph"/>
              <w:spacing w:line="223" w:lineRule="exact"/>
              <w:ind w:right="353"/>
              <w:jc w:val="right"/>
              <w:rPr>
                <w:sz w:val="20"/>
              </w:rPr>
            </w:pPr>
            <w:r>
              <w:rPr>
                <w:w w:val="99"/>
                <w:sz w:val="20"/>
              </w:rPr>
              <w:t>-</w:t>
            </w:r>
          </w:p>
        </w:tc>
        <w:tc>
          <w:tcPr>
            <w:tcW w:w="936" w:type="dxa"/>
          </w:tcPr>
          <w:p w14:paraId="5CDA39BD" w14:textId="77777777" w:rsidR="00DC118F" w:rsidRDefault="0002405B">
            <w:pPr>
              <w:pStyle w:val="TableParagraph"/>
              <w:spacing w:line="223" w:lineRule="exact"/>
              <w:ind w:left="417"/>
              <w:rPr>
                <w:sz w:val="20"/>
              </w:rPr>
            </w:pPr>
            <w:r>
              <w:rPr>
                <w:w w:val="99"/>
                <w:sz w:val="20"/>
              </w:rPr>
              <w:t>1</w:t>
            </w:r>
          </w:p>
        </w:tc>
        <w:tc>
          <w:tcPr>
            <w:tcW w:w="797" w:type="dxa"/>
          </w:tcPr>
          <w:p w14:paraId="3AE5F1C2" w14:textId="77777777" w:rsidR="00DC118F" w:rsidRDefault="0002405B">
            <w:pPr>
              <w:pStyle w:val="TableParagraph"/>
              <w:spacing w:line="223" w:lineRule="exact"/>
              <w:ind w:left="8"/>
              <w:jc w:val="center"/>
              <w:rPr>
                <w:sz w:val="20"/>
              </w:rPr>
            </w:pPr>
            <w:r>
              <w:rPr>
                <w:w w:val="99"/>
                <w:sz w:val="20"/>
              </w:rPr>
              <w:t>1</w:t>
            </w:r>
          </w:p>
        </w:tc>
        <w:tc>
          <w:tcPr>
            <w:tcW w:w="655" w:type="dxa"/>
          </w:tcPr>
          <w:p w14:paraId="2278811C" w14:textId="5F601712" w:rsidR="00DC118F" w:rsidRDefault="00DC118F">
            <w:pPr>
              <w:pStyle w:val="TableParagraph"/>
              <w:spacing w:line="223" w:lineRule="exact"/>
              <w:ind w:left="2"/>
              <w:jc w:val="center"/>
              <w:rPr>
                <w:sz w:val="20"/>
              </w:rPr>
            </w:pPr>
          </w:p>
        </w:tc>
        <w:tc>
          <w:tcPr>
            <w:tcW w:w="792" w:type="dxa"/>
          </w:tcPr>
          <w:p w14:paraId="03FDDCA7" w14:textId="7049EEEE" w:rsidR="00DC118F" w:rsidRDefault="00DC118F">
            <w:pPr>
              <w:pStyle w:val="TableParagraph"/>
              <w:spacing w:line="223" w:lineRule="exact"/>
              <w:ind w:left="5"/>
              <w:jc w:val="center"/>
              <w:rPr>
                <w:sz w:val="20"/>
              </w:rPr>
            </w:pPr>
          </w:p>
        </w:tc>
      </w:tr>
      <w:tr w:rsidR="00DC118F" w14:paraId="587FBABE" w14:textId="77777777">
        <w:trPr>
          <w:trHeight w:val="246"/>
        </w:trPr>
        <w:tc>
          <w:tcPr>
            <w:tcW w:w="5408" w:type="dxa"/>
          </w:tcPr>
          <w:p w14:paraId="42127745" w14:textId="77777777" w:rsidR="00DC118F" w:rsidRDefault="0002405B">
            <w:pPr>
              <w:pStyle w:val="TableParagraph"/>
              <w:spacing w:line="223" w:lineRule="exact"/>
              <w:ind w:left="249"/>
              <w:rPr>
                <w:sz w:val="20"/>
              </w:rPr>
            </w:pPr>
            <w:r>
              <w:rPr>
                <w:sz w:val="20"/>
              </w:rPr>
              <w:t>Русский</w:t>
            </w:r>
            <w:r>
              <w:rPr>
                <w:spacing w:val="-4"/>
                <w:sz w:val="20"/>
              </w:rPr>
              <w:t xml:space="preserve"> </w:t>
            </w:r>
            <w:r>
              <w:rPr>
                <w:sz w:val="20"/>
              </w:rPr>
              <w:t>язык</w:t>
            </w:r>
          </w:p>
        </w:tc>
        <w:tc>
          <w:tcPr>
            <w:tcW w:w="792" w:type="dxa"/>
          </w:tcPr>
          <w:p w14:paraId="59766F33" w14:textId="77777777" w:rsidR="00DC118F" w:rsidRDefault="0002405B">
            <w:pPr>
              <w:pStyle w:val="TableParagraph"/>
              <w:spacing w:line="223" w:lineRule="exact"/>
              <w:ind w:right="283"/>
              <w:jc w:val="right"/>
              <w:rPr>
                <w:sz w:val="20"/>
              </w:rPr>
            </w:pPr>
            <w:r>
              <w:rPr>
                <w:sz w:val="20"/>
              </w:rPr>
              <w:t>12</w:t>
            </w:r>
          </w:p>
        </w:tc>
        <w:tc>
          <w:tcPr>
            <w:tcW w:w="936" w:type="dxa"/>
          </w:tcPr>
          <w:p w14:paraId="2F94EF44" w14:textId="77777777" w:rsidR="00DC118F" w:rsidRDefault="0002405B">
            <w:pPr>
              <w:pStyle w:val="TableParagraph"/>
              <w:spacing w:line="223" w:lineRule="exact"/>
              <w:ind w:left="367"/>
              <w:rPr>
                <w:sz w:val="20"/>
              </w:rPr>
            </w:pPr>
            <w:r>
              <w:rPr>
                <w:sz w:val="20"/>
              </w:rPr>
              <w:t>14</w:t>
            </w:r>
          </w:p>
        </w:tc>
        <w:tc>
          <w:tcPr>
            <w:tcW w:w="797" w:type="dxa"/>
          </w:tcPr>
          <w:p w14:paraId="7FABC137" w14:textId="77777777" w:rsidR="00DC118F" w:rsidRDefault="0002405B">
            <w:pPr>
              <w:pStyle w:val="TableParagraph"/>
              <w:spacing w:line="223" w:lineRule="exact"/>
              <w:ind w:left="278" w:right="269"/>
              <w:jc w:val="center"/>
              <w:rPr>
                <w:sz w:val="20"/>
              </w:rPr>
            </w:pPr>
            <w:r>
              <w:rPr>
                <w:sz w:val="20"/>
              </w:rPr>
              <w:t>10</w:t>
            </w:r>
          </w:p>
        </w:tc>
        <w:tc>
          <w:tcPr>
            <w:tcW w:w="655" w:type="dxa"/>
          </w:tcPr>
          <w:p w14:paraId="7B20600D" w14:textId="3E0FA237" w:rsidR="00DC118F" w:rsidRDefault="00DC118F">
            <w:pPr>
              <w:pStyle w:val="TableParagraph"/>
              <w:spacing w:line="223" w:lineRule="exact"/>
              <w:ind w:left="2"/>
              <w:jc w:val="center"/>
              <w:rPr>
                <w:sz w:val="20"/>
              </w:rPr>
            </w:pPr>
          </w:p>
        </w:tc>
        <w:tc>
          <w:tcPr>
            <w:tcW w:w="792" w:type="dxa"/>
          </w:tcPr>
          <w:p w14:paraId="2411C358" w14:textId="0461FC10" w:rsidR="00DC118F" w:rsidRDefault="00DC118F">
            <w:pPr>
              <w:pStyle w:val="TableParagraph"/>
              <w:spacing w:line="223" w:lineRule="exact"/>
              <w:ind w:left="5"/>
              <w:jc w:val="center"/>
              <w:rPr>
                <w:sz w:val="20"/>
              </w:rPr>
            </w:pPr>
          </w:p>
        </w:tc>
      </w:tr>
      <w:tr w:rsidR="00DC118F" w14:paraId="1C78C458" w14:textId="77777777">
        <w:trPr>
          <w:trHeight w:val="249"/>
        </w:trPr>
        <w:tc>
          <w:tcPr>
            <w:tcW w:w="5408" w:type="dxa"/>
          </w:tcPr>
          <w:p w14:paraId="372BF892" w14:textId="77777777" w:rsidR="00DC118F" w:rsidRDefault="0002405B">
            <w:pPr>
              <w:pStyle w:val="TableParagraph"/>
              <w:spacing w:line="223" w:lineRule="exact"/>
              <w:ind w:left="249"/>
              <w:rPr>
                <w:sz w:val="20"/>
              </w:rPr>
            </w:pPr>
            <w:r>
              <w:rPr>
                <w:sz w:val="20"/>
              </w:rPr>
              <w:t>Физика</w:t>
            </w:r>
          </w:p>
        </w:tc>
        <w:tc>
          <w:tcPr>
            <w:tcW w:w="792" w:type="dxa"/>
          </w:tcPr>
          <w:p w14:paraId="2CEBC1F2" w14:textId="77777777" w:rsidR="00DC118F" w:rsidRDefault="0002405B">
            <w:pPr>
              <w:pStyle w:val="TableParagraph"/>
              <w:spacing w:line="223" w:lineRule="exact"/>
              <w:ind w:right="337"/>
              <w:jc w:val="right"/>
              <w:rPr>
                <w:sz w:val="20"/>
              </w:rPr>
            </w:pPr>
            <w:r>
              <w:rPr>
                <w:w w:val="99"/>
                <w:sz w:val="20"/>
              </w:rPr>
              <w:t>–</w:t>
            </w:r>
          </w:p>
        </w:tc>
        <w:tc>
          <w:tcPr>
            <w:tcW w:w="936" w:type="dxa"/>
          </w:tcPr>
          <w:p w14:paraId="6B7C30A3" w14:textId="77777777" w:rsidR="00DC118F" w:rsidRDefault="0002405B">
            <w:pPr>
              <w:pStyle w:val="TableParagraph"/>
              <w:spacing w:line="223" w:lineRule="exact"/>
              <w:ind w:left="417"/>
              <w:rPr>
                <w:sz w:val="20"/>
              </w:rPr>
            </w:pPr>
            <w:r>
              <w:rPr>
                <w:w w:val="99"/>
                <w:sz w:val="20"/>
              </w:rPr>
              <w:t>–</w:t>
            </w:r>
          </w:p>
        </w:tc>
        <w:tc>
          <w:tcPr>
            <w:tcW w:w="797" w:type="dxa"/>
          </w:tcPr>
          <w:p w14:paraId="1662C13F" w14:textId="77777777" w:rsidR="00DC118F" w:rsidRDefault="0002405B">
            <w:pPr>
              <w:pStyle w:val="TableParagraph"/>
              <w:spacing w:line="223" w:lineRule="exact"/>
              <w:ind w:left="8"/>
              <w:jc w:val="center"/>
              <w:rPr>
                <w:sz w:val="20"/>
              </w:rPr>
            </w:pPr>
            <w:r>
              <w:rPr>
                <w:w w:val="99"/>
                <w:sz w:val="20"/>
              </w:rPr>
              <w:t>3</w:t>
            </w:r>
          </w:p>
        </w:tc>
        <w:tc>
          <w:tcPr>
            <w:tcW w:w="655" w:type="dxa"/>
          </w:tcPr>
          <w:p w14:paraId="659C543E" w14:textId="38140076" w:rsidR="00DC118F" w:rsidRDefault="00DC118F">
            <w:pPr>
              <w:pStyle w:val="TableParagraph"/>
              <w:spacing w:line="223" w:lineRule="exact"/>
              <w:ind w:left="2"/>
              <w:jc w:val="center"/>
              <w:rPr>
                <w:sz w:val="20"/>
              </w:rPr>
            </w:pPr>
          </w:p>
        </w:tc>
        <w:tc>
          <w:tcPr>
            <w:tcW w:w="792" w:type="dxa"/>
          </w:tcPr>
          <w:p w14:paraId="3958BDDE" w14:textId="78CEFEDB" w:rsidR="00DC118F" w:rsidRDefault="00DC118F">
            <w:pPr>
              <w:pStyle w:val="TableParagraph"/>
              <w:spacing w:line="223" w:lineRule="exact"/>
              <w:ind w:left="5"/>
              <w:jc w:val="center"/>
              <w:rPr>
                <w:sz w:val="20"/>
              </w:rPr>
            </w:pPr>
          </w:p>
        </w:tc>
      </w:tr>
      <w:tr w:rsidR="00DC118F" w14:paraId="569C28C7" w14:textId="77777777">
        <w:trPr>
          <w:trHeight w:val="246"/>
        </w:trPr>
        <w:tc>
          <w:tcPr>
            <w:tcW w:w="5408" w:type="dxa"/>
          </w:tcPr>
          <w:p w14:paraId="60111D83" w14:textId="77777777" w:rsidR="00DC118F" w:rsidRDefault="0002405B">
            <w:pPr>
              <w:pStyle w:val="TableParagraph"/>
              <w:spacing w:line="223" w:lineRule="exact"/>
              <w:ind w:left="249"/>
              <w:rPr>
                <w:sz w:val="20"/>
              </w:rPr>
            </w:pPr>
            <w:r>
              <w:rPr>
                <w:sz w:val="20"/>
              </w:rPr>
              <w:t>Химия</w:t>
            </w:r>
          </w:p>
        </w:tc>
        <w:tc>
          <w:tcPr>
            <w:tcW w:w="792" w:type="dxa"/>
          </w:tcPr>
          <w:p w14:paraId="0BA6179D" w14:textId="77777777" w:rsidR="00DC118F" w:rsidRDefault="0002405B">
            <w:pPr>
              <w:pStyle w:val="TableParagraph"/>
              <w:spacing w:line="223" w:lineRule="exact"/>
              <w:ind w:right="337"/>
              <w:jc w:val="right"/>
              <w:rPr>
                <w:sz w:val="20"/>
              </w:rPr>
            </w:pPr>
            <w:r>
              <w:rPr>
                <w:w w:val="99"/>
                <w:sz w:val="20"/>
              </w:rPr>
              <w:t>–</w:t>
            </w:r>
          </w:p>
        </w:tc>
        <w:tc>
          <w:tcPr>
            <w:tcW w:w="936" w:type="dxa"/>
          </w:tcPr>
          <w:p w14:paraId="7DE4A086" w14:textId="77777777" w:rsidR="00DC118F" w:rsidRDefault="0002405B">
            <w:pPr>
              <w:pStyle w:val="TableParagraph"/>
              <w:spacing w:line="223" w:lineRule="exact"/>
              <w:ind w:left="417"/>
              <w:rPr>
                <w:sz w:val="20"/>
              </w:rPr>
            </w:pPr>
            <w:r>
              <w:rPr>
                <w:w w:val="99"/>
                <w:sz w:val="20"/>
              </w:rPr>
              <w:t>–</w:t>
            </w:r>
          </w:p>
        </w:tc>
        <w:tc>
          <w:tcPr>
            <w:tcW w:w="797" w:type="dxa"/>
          </w:tcPr>
          <w:p w14:paraId="46EF2140" w14:textId="77777777" w:rsidR="00DC118F" w:rsidRDefault="0002405B">
            <w:pPr>
              <w:pStyle w:val="TableParagraph"/>
              <w:spacing w:line="223" w:lineRule="exact"/>
              <w:ind w:left="8"/>
              <w:jc w:val="center"/>
              <w:rPr>
                <w:sz w:val="20"/>
              </w:rPr>
            </w:pPr>
            <w:r>
              <w:rPr>
                <w:w w:val="99"/>
                <w:sz w:val="20"/>
              </w:rPr>
              <w:t>–</w:t>
            </w:r>
          </w:p>
        </w:tc>
        <w:tc>
          <w:tcPr>
            <w:tcW w:w="655" w:type="dxa"/>
          </w:tcPr>
          <w:p w14:paraId="5EDB75BB" w14:textId="451887FC" w:rsidR="00DC118F" w:rsidRDefault="00DC118F">
            <w:pPr>
              <w:pStyle w:val="TableParagraph"/>
              <w:spacing w:line="223" w:lineRule="exact"/>
              <w:ind w:left="2"/>
              <w:jc w:val="center"/>
              <w:rPr>
                <w:sz w:val="20"/>
              </w:rPr>
            </w:pPr>
          </w:p>
        </w:tc>
        <w:tc>
          <w:tcPr>
            <w:tcW w:w="792" w:type="dxa"/>
          </w:tcPr>
          <w:p w14:paraId="24406CD7" w14:textId="72626DBB" w:rsidR="00DC118F" w:rsidRDefault="00DC118F">
            <w:pPr>
              <w:pStyle w:val="TableParagraph"/>
              <w:spacing w:line="223" w:lineRule="exact"/>
              <w:ind w:left="5"/>
              <w:jc w:val="center"/>
              <w:rPr>
                <w:sz w:val="20"/>
              </w:rPr>
            </w:pPr>
          </w:p>
        </w:tc>
      </w:tr>
      <w:tr w:rsidR="00DC118F" w14:paraId="7D713678" w14:textId="77777777">
        <w:trPr>
          <w:trHeight w:val="249"/>
        </w:trPr>
        <w:tc>
          <w:tcPr>
            <w:tcW w:w="5408" w:type="dxa"/>
          </w:tcPr>
          <w:p w14:paraId="3FD54EBB" w14:textId="77777777" w:rsidR="00DC118F" w:rsidRDefault="0002405B">
            <w:pPr>
              <w:pStyle w:val="TableParagraph"/>
              <w:spacing w:line="225" w:lineRule="exact"/>
              <w:ind w:left="249"/>
              <w:rPr>
                <w:sz w:val="20"/>
              </w:rPr>
            </w:pPr>
            <w:r>
              <w:rPr>
                <w:sz w:val="20"/>
              </w:rPr>
              <w:t>ИЗО</w:t>
            </w:r>
          </w:p>
        </w:tc>
        <w:tc>
          <w:tcPr>
            <w:tcW w:w="792" w:type="dxa"/>
          </w:tcPr>
          <w:p w14:paraId="753A401C" w14:textId="77777777" w:rsidR="00DC118F" w:rsidRDefault="0002405B">
            <w:pPr>
              <w:pStyle w:val="TableParagraph"/>
              <w:spacing w:line="225" w:lineRule="exact"/>
              <w:ind w:right="337"/>
              <w:jc w:val="right"/>
              <w:rPr>
                <w:sz w:val="20"/>
              </w:rPr>
            </w:pPr>
            <w:r>
              <w:rPr>
                <w:w w:val="99"/>
                <w:sz w:val="20"/>
              </w:rPr>
              <w:t>1</w:t>
            </w:r>
          </w:p>
        </w:tc>
        <w:tc>
          <w:tcPr>
            <w:tcW w:w="936" w:type="dxa"/>
          </w:tcPr>
          <w:p w14:paraId="56BA6CC1" w14:textId="77777777" w:rsidR="00DC118F" w:rsidRDefault="0002405B">
            <w:pPr>
              <w:pStyle w:val="TableParagraph"/>
              <w:spacing w:line="225" w:lineRule="exact"/>
              <w:ind w:left="417"/>
              <w:rPr>
                <w:sz w:val="20"/>
              </w:rPr>
            </w:pPr>
            <w:r>
              <w:rPr>
                <w:w w:val="99"/>
                <w:sz w:val="20"/>
              </w:rPr>
              <w:t>1</w:t>
            </w:r>
          </w:p>
        </w:tc>
        <w:tc>
          <w:tcPr>
            <w:tcW w:w="797" w:type="dxa"/>
          </w:tcPr>
          <w:p w14:paraId="48EB083F" w14:textId="77777777" w:rsidR="00DC118F" w:rsidRDefault="0002405B">
            <w:pPr>
              <w:pStyle w:val="TableParagraph"/>
              <w:spacing w:line="225" w:lineRule="exact"/>
              <w:ind w:left="8"/>
              <w:jc w:val="center"/>
              <w:rPr>
                <w:sz w:val="20"/>
              </w:rPr>
            </w:pPr>
            <w:r>
              <w:rPr>
                <w:w w:val="99"/>
                <w:sz w:val="20"/>
              </w:rPr>
              <w:t>1</w:t>
            </w:r>
          </w:p>
        </w:tc>
        <w:tc>
          <w:tcPr>
            <w:tcW w:w="655" w:type="dxa"/>
          </w:tcPr>
          <w:p w14:paraId="7BA83472" w14:textId="77777777" w:rsidR="00DC118F" w:rsidRDefault="00DC118F">
            <w:pPr>
              <w:pStyle w:val="TableParagraph"/>
              <w:rPr>
                <w:sz w:val="18"/>
              </w:rPr>
            </w:pPr>
          </w:p>
        </w:tc>
        <w:tc>
          <w:tcPr>
            <w:tcW w:w="792" w:type="dxa"/>
          </w:tcPr>
          <w:p w14:paraId="7EF0F844" w14:textId="77777777" w:rsidR="00DC118F" w:rsidRDefault="00DC118F">
            <w:pPr>
              <w:pStyle w:val="TableParagraph"/>
              <w:rPr>
                <w:sz w:val="18"/>
              </w:rPr>
            </w:pPr>
          </w:p>
        </w:tc>
      </w:tr>
      <w:tr w:rsidR="00DC118F" w14:paraId="6212D6FA" w14:textId="77777777">
        <w:trPr>
          <w:trHeight w:val="249"/>
        </w:trPr>
        <w:tc>
          <w:tcPr>
            <w:tcW w:w="5408" w:type="dxa"/>
          </w:tcPr>
          <w:p w14:paraId="7B439DD7" w14:textId="77777777" w:rsidR="00DC118F" w:rsidRDefault="0002405B">
            <w:pPr>
              <w:pStyle w:val="TableParagraph"/>
              <w:spacing w:line="223" w:lineRule="exact"/>
              <w:ind w:left="249"/>
              <w:rPr>
                <w:sz w:val="20"/>
              </w:rPr>
            </w:pPr>
            <w:r>
              <w:rPr>
                <w:sz w:val="20"/>
              </w:rPr>
              <w:t>Музыка</w:t>
            </w:r>
          </w:p>
        </w:tc>
        <w:tc>
          <w:tcPr>
            <w:tcW w:w="792" w:type="dxa"/>
          </w:tcPr>
          <w:p w14:paraId="6C0B31DF" w14:textId="77777777" w:rsidR="00DC118F" w:rsidRDefault="0002405B">
            <w:pPr>
              <w:pStyle w:val="TableParagraph"/>
              <w:spacing w:line="223" w:lineRule="exact"/>
              <w:ind w:right="337"/>
              <w:jc w:val="right"/>
              <w:rPr>
                <w:sz w:val="20"/>
              </w:rPr>
            </w:pPr>
            <w:r>
              <w:rPr>
                <w:w w:val="99"/>
                <w:sz w:val="20"/>
              </w:rPr>
              <w:t>1</w:t>
            </w:r>
          </w:p>
        </w:tc>
        <w:tc>
          <w:tcPr>
            <w:tcW w:w="936" w:type="dxa"/>
          </w:tcPr>
          <w:p w14:paraId="04852017" w14:textId="77777777" w:rsidR="00DC118F" w:rsidRDefault="0002405B">
            <w:pPr>
              <w:pStyle w:val="TableParagraph"/>
              <w:spacing w:line="223" w:lineRule="exact"/>
              <w:ind w:left="417"/>
              <w:rPr>
                <w:sz w:val="20"/>
              </w:rPr>
            </w:pPr>
            <w:r>
              <w:rPr>
                <w:w w:val="99"/>
                <w:sz w:val="20"/>
              </w:rPr>
              <w:t>1</w:t>
            </w:r>
          </w:p>
        </w:tc>
        <w:tc>
          <w:tcPr>
            <w:tcW w:w="797" w:type="dxa"/>
          </w:tcPr>
          <w:p w14:paraId="022CD160" w14:textId="77777777" w:rsidR="00DC118F" w:rsidRDefault="0002405B">
            <w:pPr>
              <w:pStyle w:val="TableParagraph"/>
              <w:spacing w:line="223" w:lineRule="exact"/>
              <w:ind w:left="8"/>
              <w:jc w:val="center"/>
              <w:rPr>
                <w:sz w:val="20"/>
              </w:rPr>
            </w:pPr>
            <w:r>
              <w:rPr>
                <w:w w:val="99"/>
                <w:sz w:val="20"/>
              </w:rPr>
              <w:t>1</w:t>
            </w:r>
          </w:p>
        </w:tc>
        <w:tc>
          <w:tcPr>
            <w:tcW w:w="655" w:type="dxa"/>
          </w:tcPr>
          <w:p w14:paraId="0C68FA23" w14:textId="59259B7F" w:rsidR="00DC118F" w:rsidRDefault="00DC118F">
            <w:pPr>
              <w:pStyle w:val="TableParagraph"/>
              <w:spacing w:line="223" w:lineRule="exact"/>
              <w:ind w:left="2"/>
              <w:jc w:val="center"/>
              <w:rPr>
                <w:sz w:val="20"/>
              </w:rPr>
            </w:pPr>
          </w:p>
        </w:tc>
        <w:tc>
          <w:tcPr>
            <w:tcW w:w="792" w:type="dxa"/>
          </w:tcPr>
          <w:p w14:paraId="3250D547" w14:textId="77777777" w:rsidR="00DC118F" w:rsidRDefault="00DC118F">
            <w:pPr>
              <w:pStyle w:val="TableParagraph"/>
              <w:rPr>
                <w:sz w:val="18"/>
              </w:rPr>
            </w:pPr>
          </w:p>
        </w:tc>
      </w:tr>
      <w:tr w:rsidR="00DC118F" w14:paraId="1097C4B2" w14:textId="77777777">
        <w:trPr>
          <w:trHeight w:val="246"/>
        </w:trPr>
        <w:tc>
          <w:tcPr>
            <w:tcW w:w="5408" w:type="dxa"/>
          </w:tcPr>
          <w:p w14:paraId="07CE2FBE" w14:textId="77777777" w:rsidR="00DC118F" w:rsidRDefault="0002405B">
            <w:pPr>
              <w:pStyle w:val="TableParagraph"/>
              <w:spacing w:line="223" w:lineRule="exact"/>
              <w:ind w:left="249"/>
              <w:rPr>
                <w:sz w:val="20"/>
              </w:rPr>
            </w:pPr>
            <w:r>
              <w:rPr>
                <w:sz w:val="20"/>
              </w:rPr>
              <w:t>Технология</w:t>
            </w:r>
          </w:p>
        </w:tc>
        <w:tc>
          <w:tcPr>
            <w:tcW w:w="792" w:type="dxa"/>
          </w:tcPr>
          <w:p w14:paraId="0C0A5203" w14:textId="77777777" w:rsidR="00DC118F" w:rsidRDefault="00DC118F">
            <w:pPr>
              <w:pStyle w:val="TableParagraph"/>
              <w:rPr>
                <w:sz w:val="16"/>
              </w:rPr>
            </w:pPr>
          </w:p>
        </w:tc>
        <w:tc>
          <w:tcPr>
            <w:tcW w:w="936" w:type="dxa"/>
          </w:tcPr>
          <w:p w14:paraId="02F8E33B" w14:textId="77777777" w:rsidR="00DC118F" w:rsidRDefault="00DC118F">
            <w:pPr>
              <w:pStyle w:val="TableParagraph"/>
              <w:rPr>
                <w:sz w:val="16"/>
              </w:rPr>
            </w:pPr>
          </w:p>
        </w:tc>
        <w:tc>
          <w:tcPr>
            <w:tcW w:w="797" w:type="dxa"/>
          </w:tcPr>
          <w:p w14:paraId="2132135F" w14:textId="77777777" w:rsidR="00DC118F" w:rsidRDefault="00DC118F">
            <w:pPr>
              <w:pStyle w:val="TableParagraph"/>
              <w:rPr>
                <w:sz w:val="16"/>
              </w:rPr>
            </w:pPr>
          </w:p>
        </w:tc>
        <w:tc>
          <w:tcPr>
            <w:tcW w:w="655" w:type="dxa"/>
          </w:tcPr>
          <w:p w14:paraId="191DDB30" w14:textId="1B44B46A" w:rsidR="00DC118F" w:rsidRDefault="00DC118F">
            <w:pPr>
              <w:pStyle w:val="TableParagraph"/>
              <w:spacing w:line="223" w:lineRule="exact"/>
              <w:ind w:left="2"/>
              <w:jc w:val="center"/>
              <w:rPr>
                <w:sz w:val="20"/>
              </w:rPr>
            </w:pPr>
          </w:p>
        </w:tc>
        <w:tc>
          <w:tcPr>
            <w:tcW w:w="792" w:type="dxa"/>
          </w:tcPr>
          <w:p w14:paraId="296E8958" w14:textId="12CB45E2" w:rsidR="00DC118F" w:rsidRDefault="00DC118F">
            <w:pPr>
              <w:pStyle w:val="TableParagraph"/>
              <w:spacing w:line="223" w:lineRule="exact"/>
              <w:ind w:left="5"/>
              <w:jc w:val="center"/>
              <w:rPr>
                <w:sz w:val="20"/>
              </w:rPr>
            </w:pPr>
          </w:p>
        </w:tc>
      </w:tr>
      <w:tr w:rsidR="00DC118F" w14:paraId="0874B4A4" w14:textId="77777777">
        <w:trPr>
          <w:trHeight w:val="249"/>
        </w:trPr>
        <w:tc>
          <w:tcPr>
            <w:tcW w:w="5408" w:type="dxa"/>
          </w:tcPr>
          <w:p w14:paraId="29619E55" w14:textId="77777777" w:rsidR="00DC118F" w:rsidRDefault="0002405B">
            <w:pPr>
              <w:pStyle w:val="TableParagraph"/>
              <w:spacing w:line="223" w:lineRule="exact"/>
              <w:ind w:left="249"/>
              <w:rPr>
                <w:sz w:val="20"/>
              </w:rPr>
            </w:pPr>
            <w:r>
              <w:rPr>
                <w:sz w:val="20"/>
              </w:rPr>
              <w:t>Итого</w:t>
            </w:r>
          </w:p>
        </w:tc>
        <w:tc>
          <w:tcPr>
            <w:tcW w:w="792" w:type="dxa"/>
          </w:tcPr>
          <w:p w14:paraId="2103E92A" w14:textId="77777777" w:rsidR="00DC118F" w:rsidRDefault="0002405B">
            <w:pPr>
              <w:pStyle w:val="TableParagraph"/>
              <w:spacing w:line="223" w:lineRule="exact"/>
              <w:ind w:right="283"/>
              <w:jc w:val="right"/>
              <w:rPr>
                <w:sz w:val="20"/>
              </w:rPr>
            </w:pPr>
            <w:r>
              <w:rPr>
                <w:sz w:val="20"/>
              </w:rPr>
              <w:t>32</w:t>
            </w:r>
          </w:p>
        </w:tc>
        <w:tc>
          <w:tcPr>
            <w:tcW w:w="936" w:type="dxa"/>
          </w:tcPr>
          <w:p w14:paraId="2E14B245" w14:textId="77777777" w:rsidR="00DC118F" w:rsidRDefault="0002405B">
            <w:pPr>
              <w:pStyle w:val="TableParagraph"/>
              <w:spacing w:line="223" w:lineRule="exact"/>
              <w:ind w:left="367"/>
              <w:rPr>
                <w:sz w:val="20"/>
              </w:rPr>
            </w:pPr>
            <w:r>
              <w:rPr>
                <w:sz w:val="20"/>
              </w:rPr>
              <w:t>36</w:t>
            </w:r>
          </w:p>
        </w:tc>
        <w:tc>
          <w:tcPr>
            <w:tcW w:w="797" w:type="dxa"/>
          </w:tcPr>
          <w:p w14:paraId="6B07DBE1" w14:textId="77777777" w:rsidR="00DC118F" w:rsidRDefault="0002405B">
            <w:pPr>
              <w:pStyle w:val="TableParagraph"/>
              <w:spacing w:line="223" w:lineRule="exact"/>
              <w:ind w:left="278" w:right="269"/>
              <w:jc w:val="center"/>
              <w:rPr>
                <w:sz w:val="20"/>
              </w:rPr>
            </w:pPr>
            <w:r>
              <w:rPr>
                <w:sz w:val="20"/>
              </w:rPr>
              <w:t>44</w:t>
            </w:r>
          </w:p>
        </w:tc>
        <w:tc>
          <w:tcPr>
            <w:tcW w:w="655" w:type="dxa"/>
          </w:tcPr>
          <w:p w14:paraId="278B2646" w14:textId="20A1E90F" w:rsidR="00DC118F" w:rsidRDefault="00DC118F">
            <w:pPr>
              <w:pStyle w:val="TableParagraph"/>
              <w:spacing w:line="223" w:lineRule="exact"/>
              <w:ind w:left="206" w:right="198"/>
              <w:jc w:val="center"/>
              <w:rPr>
                <w:sz w:val="20"/>
              </w:rPr>
            </w:pPr>
          </w:p>
        </w:tc>
        <w:tc>
          <w:tcPr>
            <w:tcW w:w="792" w:type="dxa"/>
          </w:tcPr>
          <w:p w14:paraId="204815B0" w14:textId="35C9FAA9" w:rsidR="00DC118F" w:rsidRDefault="00DC118F">
            <w:pPr>
              <w:pStyle w:val="TableParagraph"/>
              <w:spacing w:line="223" w:lineRule="exact"/>
              <w:ind w:left="276" w:right="265"/>
              <w:jc w:val="center"/>
              <w:rPr>
                <w:sz w:val="20"/>
              </w:rPr>
            </w:pPr>
          </w:p>
        </w:tc>
      </w:tr>
    </w:tbl>
    <w:p w14:paraId="0042B7CC" w14:textId="77777777" w:rsidR="00DC118F" w:rsidRDefault="00DC118F">
      <w:pPr>
        <w:pStyle w:val="a3"/>
        <w:spacing w:before="2"/>
        <w:ind w:left="0" w:firstLine="0"/>
        <w:jc w:val="left"/>
        <w:rPr>
          <w:b/>
          <w:sz w:val="25"/>
        </w:rPr>
      </w:pPr>
    </w:p>
    <w:p w14:paraId="1A91B3C6" w14:textId="5F4D8CDA" w:rsidR="00DC118F" w:rsidRDefault="0002405B">
      <w:pPr>
        <w:pStyle w:val="a3"/>
        <w:ind w:right="365"/>
      </w:pPr>
      <w:r>
        <w:t>Используемые</w:t>
      </w:r>
      <w:r>
        <w:rPr>
          <w:spacing w:val="1"/>
        </w:rPr>
        <w:t xml:space="preserve"> </w:t>
      </w:r>
      <w:r>
        <w:t>в</w:t>
      </w:r>
      <w:r>
        <w:rPr>
          <w:spacing w:val="1"/>
        </w:rPr>
        <w:t xml:space="preserve"> </w:t>
      </w:r>
      <w:r>
        <w:t>Гимназии</w:t>
      </w:r>
      <w:r>
        <w:rPr>
          <w:spacing w:val="1"/>
        </w:rPr>
        <w:t xml:space="preserve"> </w:t>
      </w:r>
      <w:r>
        <w:t>шкалы</w:t>
      </w:r>
      <w:r>
        <w:rPr>
          <w:spacing w:val="1"/>
        </w:rPr>
        <w:t xml:space="preserve"> </w:t>
      </w:r>
      <w:r>
        <w:t>оценивания</w:t>
      </w:r>
      <w:r>
        <w:rPr>
          <w:spacing w:val="1"/>
        </w:rPr>
        <w:t xml:space="preserve"> </w:t>
      </w:r>
      <w:r>
        <w:t>описываются</w:t>
      </w:r>
      <w:r>
        <w:rPr>
          <w:spacing w:val="1"/>
        </w:rPr>
        <w:t xml:space="preserve"> </w:t>
      </w:r>
      <w:r>
        <w:t>в</w:t>
      </w:r>
      <w:r>
        <w:rPr>
          <w:spacing w:val="1"/>
        </w:rPr>
        <w:t xml:space="preserve"> </w:t>
      </w:r>
      <w:r>
        <w:t>локальном</w:t>
      </w:r>
      <w:r>
        <w:rPr>
          <w:spacing w:val="1"/>
        </w:rPr>
        <w:t xml:space="preserve"> </w:t>
      </w:r>
      <w:r>
        <w:t>нормативном</w:t>
      </w:r>
      <w:r>
        <w:rPr>
          <w:spacing w:val="1"/>
        </w:rPr>
        <w:t xml:space="preserve"> </w:t>
      </w:r>
      <w:r>
        <w:t>акте</w:t>
      </w:r>
      <w:r>
        <w:rPr>
          <w:spacing w:val="1"/>
        </w:rPr>
        <w:t xml:space="preserve"> </w:t>
      </w:r>
      <w:r>
        <w:t>Положение</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 и промежуточной аттестации учащихся по основным общеобразовательным</w:t>
      </w:r>
      <w:r>
        <w:rPr>
          <w:spacing w:val="-57"/>
        </w:rPr>
        <w:t xml:space="preserve"> </w:t>
      </w:r>
      <w:r>
        <w:t>программам</w:t>
      </w:r>
      <w:r>
        <w:rPr>
          <w:spacing w:val="1"/>
        </w:rPr>
        <w:t xml:space="preserve"> </w:t>
      </w:r>
      <w:r>
        <w:t>в</w:t>
      </w:r>
      <w:r>
        <w:rPr>
          <w:spacing w:val="1"/>
        </w:rPr>
        <w:t xml:space="preserve"> </w:t>
      </w:r>
      <w:r w:rsidR="00D85FD0">
        <w:t>ЧОУ</w:t>
      </w:r>
      <w:r w:rsidR="00D85FD0">
        <w:rPr>
          <w:spacing w:val="25"/>
        </w:rPr>
        <w:t xml:space="preserve"> </w:t>
      </w:r>
      <w:r w:rsidR="00D85FD0">
        <w:t>РО</w:t>
      </w:r>
      <w:r w:rsidR="00D85FD0">
        <w:rPr>
          <w:spacing w:val="30"/>
        </w:rPr>
        <w:t xml:space="preserve"> </w:t>
      </w:r>
      <w:r w:rsidR="00D85FD0">
        <w:t>«НЕРПЦ(МП)»</w:t>
      </w:r>
      <w:r w:rsidR="00D85FD0">
        <w:rPr>
          <w:spacing w:val="25"/>
        </w:rPr>
        <w:t xml:space="preserve"> </w:t>
      </w:r>
      <w:r w:rsidR="00D85FD0">
        <w:t>«Православная</w:t>
      </w:r>
      <w:r w:rsidR="00D85FD0">
        <w:rPr>
          <w:spacing w:val="25"/>
        </w:rPr>
        <w:t xml:space="preserve"> </w:t>
      </w:r>
      <w:r w:rsidR="00D85FD0">
        <w:t>гимназия</w:t>
      </w:r>
      <w:r w:rsidR="00D85FD0">
        <w:rPr>
          <w:spacing w:val="25"/>
        </w:rPr>
        <w:t xml:space="preserve"> </w:t>
      </w:r>
      <w:r w:rsidR="00D85FD0">
        <w:t>во</w:t>
      </w:r>
      <w:r w:rsidR="00D85FD0">
        <w:rPr>
          <w:spacing w:val="22"/>
        </w:rPr>
        <w:t xml:space="preserve"> </w:t>
      </w:r>
      <w:r w:rsidR="00D85FD0">
        <w:t>имя</w:t>
      </w:r>
      <w:r w:rsidR="00D85FD0">
        <w:rPr>
          <w:spacing w:val="-57"/>
        </w:rPr>
        <w:t xml:space="preserve"> </w:t>
      </w:r>
      <w:r w:rsidR="00D85FD0">
        <w:t>Святых</w:t>
      </w:r>
      <w:r w:rsidR="00D85FD0">
        <w:rPr>
          <w:spacing w:val="34"/>
        </w:rPr>
        <w:t xml:space="preserve"> </w:t>
      </w:r>
      <w:r w:rsidR="00D85FD0">
        <w:t>Кирилла</w:t>
      </w:r>
      <w:r w:rsidR="00D85FD0">
        <w:rPr>
          <w:spacing w:val="34"/>
        </w:rPr>
        <w:t xml:space="preserve"> </w:t>
      </w:r>
      <w:r w:rsidR="00D85FD0">
        <w:t>и</w:t>
      </w:r>
      <w:r w:rsidR="00D85FD0">
        <w:rPr>
          <w:spacing w:val="31"/>
        </w:rPr>
        <w:t xml:space="preserve"> </w:t>
      </w:r>
      <w:r w:rsidR="00D85FD0">
        <w:t>Мефодия</w:t>
      </w:r>
      <w:r w:rsidR="00D85FD0">
        <w:rPr>
          <w:spacing w:val="35"/>
        </w:rPr>
        <w:t xml:space="preserve"> </w:t>
      </w:r>
      <w:r w:rsidR="00D85FD0">
        <w:t>г.</w:t>
      </w:r>
      <w:r w:rsidR="00D85FD0">
        <w:rPr>
          <w:spacing w:val="35"/>
        </w:rPr>
        <w:t xml:space="preserve"> </w:t>
      </w:r>
      <w:r w:rsidR="00D85FD0">
        <w:t>Нижнего</w:t>
      </w:r>
      <w:r w:rsidR="00D85FD0">
        <w:rPr>
          <w:spacing w:val="35"/>
        </w:rPr>
        <w:t xml:space="preserve"> </w:t>
      </w:r>
      <w:r w:rsidR="00D85FD0">
        <w:t>Новгорода»</w:t>
      </w:r>
      <w:r w:rsidR="00D85FD0">
        <w:rPr>
          <w:spacing w:val="33"/>
        </w:rPr>
        <w:t xml:space="preserve"> </w:t>
      </w:r>
      <w:r>
        <w:t>и</w:t>
      </w:r>
      <w:r>
        <w:rPr>
          <w:spacing w:val="1"/>
        </w:rPr>
        <w:t xml:space="preserve"> </w:t>
      </w:r>
      <w:r>
        <w:t>контрольно-измерительных</w:t>
      </w:r>
      <w:r>
        <w:rPr>
          <w:spacing w:val="1"/>
        </w:rPr>
        <w:t xml:space="preserve"> </w:t>
      </w:r>
      <w:r>
        <w:t>материалах,</w:t>
      </w:r>
      <w:r>
        <w:rPr>
          <w:spacing w:val="-57"/>
        </w:rPr>
        <w:t xml:space="preserve"> </w:t>
      </w:r>
      <w:r>
        <w:t>обеспечивающих</w:t>
      </w:r>
      <w:r>
        <w:rPr>
          <w:spacing w:val="1"/>
        </w:rPr>
        <w:t xml:space="preserve"> </w:t>
      </w:r>
      <w:r>
        <w:t>текущий</w:t>
      </w:r>
      <w:r>
        <w:rPr>
          <w:spacing w:val="1"/>
        </w:rPr>
        <w:t xml:space="preserve"> </w:t>
      </w:r>
      <w:r>
        <w:t>тематический</w:t>
      </w:r>
      <w:r>
        <w:rPr>
          <w:spacing w:val="1"/>
        </w:rPr>
        <w:t xml:space="preserve"> </w:t>
      </w:r>
      <w:r>
        <w:t>контроль</w:t>
      </w:r>
      <w:r>
        <w:rPr>
          <w:spacing w:val="1"/>
        </w:rPr>
        <w:t xml:space="preserve"> </w:t>
      </w:r>
      <w:r>
        <w:t>и</w:t>
      </w:r>
      <w:r>
        <w:rPr>
          <w:spacing w:val="1"/>
        </w:rPr>
        <w:t xml:space="preserve"> </w:t>
      </w:r>
      <w:r>
        <w:t>промежуточную</w:t>
      </w:r>
      <w:r>
        <w:rPr>
          <w:spacing w:val="1"/>
        </w:rPr>
        <w:t xml:space="preserve"> </w:t>
      </w:r>
      <w:r>
        <w:t>аттестацию</w:t>
      </w:r>
      <w:r>
        <w:rPr>
          <w:spacing w:val="1"/>
        </w:rPr>
        <w:t xml:space="preserve"> </w:t>
      </w:r>
      <w:r>
        <w:t>по</w:t>
      </w:r>
      <w:r>
        <w:rPr>
          <w:spacing w:val="1"/>
        </w:rPr>
        <w:t xml:space="preserve"> </w:t>
      </w:r>
      <w:r>
        <w:t>учебным</w:t>
      </w:r>
      <w:r>
        <w:rPr>
          <w:spacing w:val="-3"/>
        </w:rPr>
        <w:t xml:space="preserve"> </w:t>
      </w:r>
      <w:r>
        <w:t>предметам</w:t>
      </w:r>
      <w:r>
        <w:rPr>
          <w:spacing w:val="1"/>
        </w:rPr>
        <w:t xml:space="preserve"> </w:t>
      </w:r>
      <w:r>
        <w:t>ООП</w:t>
      </w:r>
      <w:r>
        <w:rPr>
          <w:spacing w:val="-1"/>
        </w:rPr>
        <w:t xml:space="preserve"> </w:t>
      </w:r>
      <w:r>
        <w:t>ООО</w:t>
      </w:r>
      <w:r>
        <w:rPr>
          <w:spacing w:val="-1"/>
        </w:rPr>
        <w:t xml:space="preserve"> </w:t>
      </w:r>
      <w:r>
        <w:t>(Приложение</w:t>
      </w:r>
      <w:r>
        <w:rPr>
          <w:spacing w:val="-1"/>
        </w:rPr>
        <w:t xml:space="preserve"> </w:t>
      </w:r>
      <w:r>
        <w:t>3).</w:t>
      </w:r>
    </w:p>
    <w:p w14:paraId="62AA8247" w14:textId="77777777" w:rsidR="00DC118F" w:rsidRDefault="0002405B">
      <w:pPr>
        <w:pStyle w:val="a3"/>
        <w:ind w:right="367"/>
      </w:pPr>
      <w:r>
        <w:t>Критериями</w:t>
      </w:r>
      <w:r>
        <w:rPr>
          <w:spacing w:val="1"/>
        </w:rPr>
        <w:t xml:space="preserve"> </w:t>
      </w:r>
      <w:r>
        <w:t>оценки</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являются</w:t>
      </w:r>
      <w:r>
        <w:rPr>
          <w:spacing w:val="1"/>
        </w:rPr>
        <w:t xml:space="preserve"> </w:t>
      </w:r>
      <w:r>
        <w:t>планируемые</w:t>
      </w:r>
      <w:r>
        <w:rPr>
          <w:spacing w:val="11"/>
        </w:rPr>
        <w:t xml:space="preserve"> </w:t>
      </w:r>
      <w:r>
        <w:t>результаты,</w:t>
      </w:r>
      <w:r>
        <w:rPr>
          <w:spacing w:val="11"/>
        </w:rPr>
        <w:t xml:space="preserve"> </w:t>
      </w:r>
      <w:r>
        <w:t>описанные</w:t>
      </w:r>
      <w:r>
        <w:rPr>
          <w:spacing w:val="9"/>
        </w:rPr>
        <w:t xml:space="preserve"> </w:t>
      </w:r>
      <w:r>
        <w:t>в</w:t>
      </w:r>
      <w:r>
        <w:rPr>
          <w:spacing w:val="10"/>
        </w:rPr>
        <w:t xml:space="preserve"> </w:t>
      </w:r>
      <w:r>
        <w:t>п.1.2.</w:t>
      </w:r>
      <w:r>
        <w:rPr>
          <w:spacing w:val="14"/>
        </w:rPr>
        <w:t xml:space="preserve"> </w:t>
      </w:r>
      <w:r>
        <w:t>«Планируемые</w:t>
      </w:r>
      <w:r>
        <w:rPr>
          <w:spacing w:val="11"/>
        </w:rPr>
        <w:t xml:space="preserve"> </w:t>
      </w:r>
      <w:r>
        <w:t>результаты</w:t>
      </w:r>
      <w:r>
        <w:rPr>
          <w:spacing w:val="11"/>
        </w:rPr>
        <w:t xml:space="preserve"> </w:t>
      </w:r>
      <w:r>
        <w:t>освоения</w:t>
      </w:r>
    </w:p>
    <w:p w14:paraId="4B4ACB14" w14:textId="77777777" w:rsidR="00DC118F" w:rsidRDefault="0002405B">
      <w:pPr>
        <w:pStyle w:val="a3"/>
        <w:spacing w:before="82"/>
        <w:ind w:right="374" w:firstLine="0"/>
        <w:jc w:val="left"/>
      </w:pPr>
      <w:r>
        <w:t>учащимися</w:t>
      </w:r>
      <w:r>
        <w:rPr>
          <w:spacing w:val="27"/>
        </w:rPr>
        <w:t xml:space="preserve"> </w:t>
      </w:r>
      <w:r>
        <w:t>основной</w:t>
      </w:r>
      <w:r>
        <w:rPr>
          <w:spacing w:val="28"/>
        </w:rPr>
        <w:t xml:space="preserve"> </w:t>
      </w:r>
      <w:r>
        <w:t>образовательной</w:t>
      </w:r>
      <w:r>
        <w:rPr>
          <w:spacing w:val="26"/>
        </w:rPr>
        <w:t xml:space="preserve"> </w:t>
      </w:r>
      <w:r>
        <w:t>программы</w:t>
      </w:r>
      <w:r>
        <w:rPr>
          <w:spacing w:val="28"/>
        </w:rPr>
        <w:t xml:space="preserve"> </w:t>
      </w:r>
      <w:r>
        <w:t>основного</w:t>
      </w:r>
      <w:r>
        <w:rPr>
          <w:spacing w:val="27"/>
        </w:rPr>
        <w:t xml:space="preserve"> </w:t>
      </w:r>
      <w:r>
        <w:t>общего</w:t>
      </w:r>
      <w:r>
        <w:rPr>
          <w:spacing w:val="27"/>
        </w:rPr>
        <w:t xml:space="preserve"> </w:t>
      </w:r>
      <w:r>
        <w:t>образования»</w:t>
      </w:r>
      <w:r>
        <w:rPr>
          <w:spacing w:val="20"/>
        </w:rPr>
        <w:t xml:space="preserve"> </w:t>
      </w:r>
      <w:r>
        <w:t>ООП</w:t>
      </w:r>
      <w:r>
        <w:rPr>
          <w:spacing w:val="-57"/>
        </w:rPr>
        <w:t xml:space="preserve"> </w:t>
      </w:r>
      <w:r>
        <w:t>ООО.</w:t>
      </w:r>
    </w:p>
    <w:p w14:paraId="1359643A" w14:textId="78FA9BFC" w:rsidR="00DC118F" w:rsidRDefault="0002405B" w:rsidP="00D85FD0">
      <w:pPr>
        <w:pStyle w:val="a3"/>
        <w:ind w:right="370"/>
      </w:pPr>
      <w:r>
        <w:t>Единые критерии выставления отметок по разным предметам в зависимости от</w:t>
      </w:r>
      <w:r>
        <w:rPr>
          <w:spacing w:val="1"/>
        </w:rPr>
        <w:t xml:space="preserve"> </w:t>
      </w:r>
      <w:r>
        <w:t>формы</w:t>
      </w:r>
      <w:r>
        <w:rPr>
          <w:spacing w:val="1"/>
        </w:rPr>
        <w:t xml:space="preserve"> </w:t>
      </w:r>
      <w:r>
        <w:t>контроля</w:t>
      </w:r>
      <w:r>
        <w:rPr>
          <w:spacing w:val="1"/>
        </w:rPr>
        <w:t xml:space="preserve"> </w:t>
      </w:r>
      <w:r>
        <w:t>описываются</w:t>
      </w:r>
      <w:r>
        <w:rPr>
          <w:spacing w:val="1"/>
        </w:rPr>
        <w:t xml:space="preserve"> </w:t>
      </w:r>
      <w:r>
        <w:t>в</w:t>
      </w:r>
      <w:r>
        <w:rPr>
          <w:spacing w:val="1"/>
        </w:rPr>
        <w:t xml:space="preserve"> </w:t>
      </w:r>
      <w:r>
        <w:t>локальном</w:t>
      </w:r>
      <w:r>
        <w:rPr>
          <w:spacing w:val="1"/>
        </w:rPr>
        <w:t xml:space="preserve"> </w:t>
      </w:r>
      <w:r>
        <w:t>нормативном</w:t>
      </w:r>
      <w:r>
        <w:rPr>
          <w:spacing w:val="1"/>
        </w:rPr>
        <w:t xml:space="preserve"> </w:t>
      </w:r>
      <w:r>
        <w:t>акте</w:t>
      </w:r>
      <w:r>
        <w:rPr>
          <w:spacing w:val="1"/>
        </w:rPr>
        <w:t xml:space="preserve"> </w:t>
      </w:r>
      <w:r>
        <w:t>Положение</w:t>
      </w:r>
      <w:r>
        <w:rPr>
          <w:spacing w:val="1"/>
        </w:rPr>
        <w:t xml:space="preserve"> </w:t>
      </w:r>
      <w:r>
        <w:t>о</w:t>
      </w:r>
      <w:r>
        <w:rPr>
          <w:spacing w:val="1"/>
        </w:rPr>
        <w:t xml:space="preserve"> </w:t>
      </w:r>
      <w:r>
        <w:t>формах,</w:t>
      </w:r>
      <w:r>
        <w:rPr>
          <w:spacing w:val="1"/>
        </w:rPr>
        <w:t xml:space="preserve"> </w:t>
      </w:r>
      <w:r>
        <w:t>периодичности и порядке проведения текущего контроля успеваемости и промежуточной</w:t>
      </w:r>
      <w:r>
        <w:rPr>
          <w:spacing w:val="1"/>
        </w:rPr>
        <w:t xml:space="preserve"> </w:t>
      </w:r>
      <w:r>
        <w:t>аттестации</w:t>
      </w:r>
      <w:r>
        <w:rPr>
          <w:spacing w:val="39"/>
        </w:rPr>
        <w:t xml:space="preserve"> </w:t>
      </w:r>
      <w:r>
        <w:t>учащихся</w:t>
      </w:r>
      <w:r>
        <w:rPr>
          <w:spacing w:val="36"/>
        </w:rPr>
        <w:t xml:space="preserve"> </w:t>
      </w:r>
      <w:r>
        <w:t>по</w:t>
      </w:r>
      <w:r>
        <w:rPr>
          <w:spacing w:val="36"/>
        </w:rPr>
        <w:t xml:space="preserve"> </w:t>
      </w:r>
      <w:r>
        <w:t>основным</w:t>
      </w:r>
      <w:r>
        <w:rPr>
          <w:spacing w:val="35"/>
        </w:rPr>
        <w:t xml:space="preserve"> </w:t>
      </w:r>
      <w:r>
        <w:t>общеобразовательным</w:t>
      </w:r>
      <w:r>
        <w:rPr>
          <w:spacing w:val="35"/>
        </w:rPr>
        <w:t xml:space="preserve"> </w:t>
      </w:r>
      <w:r>
        <w:t>программам</w:t>
      </w:r>
      <w:r>
        <w:rPr>
          <w:spacing w:val="35"/>
        </w:rPr>
        <w:t xml:space="preserve"> </w:t>
      </w:r>
      <w:r>
        <w:t>в</w:t>
      </w:r>
      <w:r>
        <w:rPr>
          <w:spacing w:val="37"/>
        </w:rPr>
        <w:t xml:space="preserve"> </w:t>
      </w:r>
      <w:r w:rsidR="00D85FD0">
        <w:t>ЧОУ</w:t>
      </w:r>
      <w:r w:rsidR="00D85FD0">
        <w:rPr>
          <w:spacing w:val="25"/>
        </w:rPr>
        <w:t xml:space="preserve"> </w:t>
      </w:r>
      <w:r w:rsidR="00D85FD0">
        <w:t>РО</w:t>
      </w:r>
      <w:r w:rsidR="00D85FD0">
        <w:rPr>
          <w:spacing w:val="30"/>
        </w:rPr>
        <w:t xml:space="preserve"> </w:t>
      </w:r>
      <w:r w:rsidR="00D85FD0">
        <w:lastRenderedPageBreak/>
        <w:t>«НЕРПЦ(МП)»</w:t>
      </w:r>
      <w:r w:rsidR="00D85FD0">
        <w:rPr>
          <w:spacing w:val="25"/>
        </w:rPr>
        <w:t xml:space="preserve"> </w:t>
      </w:r>
      <w:r w:rsidR="00D85FD0">
        <w:t>«Православная</w:t>
      </w:r>
      <w:r w:rsidR="00D85FD0">
        <w:rPr>
          <w:spacing w:val="25"/>
        </w:rPr>
        <w:t xml:space="preserve"> </w:t>
      </w:r>
      <w:r w:rsidR="00D85FD0">
        <w:t>гимназия</w:t>
      </w:r>
      <w:r w:rsidR="00D85FD0">
        <w:rPr>
          <w:spacing w:val="25"/>
        </w:rPr>
        <w:t xml:space="preserve"> </w:t>
      </w:r>
      <w:r w:rsidR="00D85FD0">
        <w:t>во</w:t>
      </w:r>
      <w:r w:rsidR="00D85FD0">
        <w:rPr>
          <w:spacing w:val="22"/>
        </w:rPr>
        <w:t xml:space="preserve"> </w:t>
      </w:r>
      <w:r w:rsidR="00D85FD0">
        <w:t>имя</w:t>
      </w:r>
      <w:r w:rsidR="00D85FD0">
        <w:rPr>
          <w:spacing w:val="-57"/>
        </w:rPr>
        <w:t xml:space="preserve"> </w:t>
      </w:r>
      <w:r w:rsidR="00D85FD0">
        <w:t>Святых</w:t>
      </w:r>
      <w:r w:rsidR="00D85FD0">
        <w:rPr>
          <w:spacing w:val="34"/>
        </w:rPr>
        <w:t xml:space="preserve"> </w:t>
      </w:r>
      <w:r w:rsidR="00D85FD0">
        <w:t>Кирилла</w:t>
      </w:r>
      <w:r w:rsidR="00D85FD0">
        <w:rPr>
          <w:spacing w:val="34"/>
        </w:rPr>
        <w:t xml:space="preserve"> </w:t>
      </w:r>
      <w:r w:rsidR="00D85FD0">
        <w:t>и</w:t>
      </w:r>
      <w:r w:rsidR="00D85FD0">
        <w:rPr>
          <w:spacing w:val="31"/>
        </w:rPr>
        <w:t xml:space="preserve"> </w:t>
      </w:r>
      <w:r w:rsidR="00D85FD0">
        <w:t>Мефодия</w:t>
      </w:r>
      <w:r w:rsidR="00D85FD0">
        <w:rPr>
          <w:spacing w:val="35"/>
        </w:rPr>
        <w:t xml:space="preserve"> </w:t>
      </w:r>
      <w:r w:rsidR="00D85FD0">
        <w:t>г.</w:t>
      </w:r>
      <w:r w:rsidR="00D85FD0">
        <w:rPr>
          <w:spacing w:val="35"/>
        </w:rPr>
        <w:t xml:space="preserve"> </w:t>
      </w:r>
      <w:r w:rsidR="00D85FD0">
        <w:t>Нижнего</w:t>
      </w:r>
      <w:r w:rsidR="00D85FD0">
        <w:rPr>
          <w:spacing w:val="35"/>
        </w:rPr>
        <w:t xml:space="preserve"> </w:t>
      </w:r>
      <w:r w:rsidR="00D85FD0">
        <w:t>Новгорода»</w:t>
      </w:r>
    </w:p>
    <w:p w14:paraId="6766C189" w14:textId="77777777" w:rsidR="00DC118F" w:rsidRDefault="00DC118F">
      <w:pPr>
        <w:pStyle w:val="a3"/>
        <w:spacing w:before="5"/>
        <w:ind w:left="0" w:firstLine="0"/>
        <w:jc w:val="left"/>
        <w:rPr>
          <w:sz w:val="38"/>
        </w:rPr>
      </w:pPr>
    </w:p>
    <w:p w14:paraId="6C1B9502" w14:textId="77777777" w:rsidR="00DC118F" w:rsidRDefault="0002405B">
      <w:pPr>
        <w:pStyle w:val="1"/>
        <w:numPr>
          <w:ilvl w:val="2"/>
          <w:numId w:val="79"/>
        </w:numPr>
        <w:tabs>
          <w:tab w:val="left" w:pos="1610"/>
        </w:tabs>
      </w:pPr>
      <w:r>
        <w:t>Особенности</w:t>
      </w:r>
      <w:r>
        <w:rPr>
          <w:spacing w:val="-4"/>
        </w:rPr>
        <w:t xml:space="preserve"> </w:t>
      </w:r>
      <w:r>
        <w:t>оценки</w:t>
      </w:r>
      <w:r>
        <w:rPr>
          <w:spacing w:val="-4"/>
        </w:rPr>
        <w:t xml:space="preserve"> </w:t>
      </w:r>
      <w:r>
        <w:t>личностных</w:t>
      </w:r>
      <w:r>
        <w:rPr>
          <w:spacing w:val="-6"/>
        </w:rPr>
        <w:t xml:space="preserve"> </w:t>
      </w:r>
      <w:r>
        <w:t>результатов</w:t>
      </w:r>
      <w:r>
        <w:rPr>
          <w:spacing w:val="-4"/>
        </w:rPr>
        <w:t xml:space="preserve"> </w:t>
      </w:r>
      <w:r>
        <w:t>достижений</w:t>
      </w:r>
      <w:r>
        <w:rPr>
          <w:spacing w:val="-4"/>
        </w:rPr>
        <w:t xml:space="preserve"> </w:t>
      </w:r>
      <w:r>
        <w:t>обучающихся</w:t>
      </w:r>
    </w:p>
    <w:p w14:paraId="793071AC" w14:textId="77777777" w:rsidR="00DC118F" w:rsidRDefault="0002405B">
      <w:pPr>
        <w:pStyle w:val="a3"/>
        <w:spacing w:before="15"/>
        <w:ind w:right="369"/>
      </w:pPr>
      <w:r>
        <w:rPr>
          <w:color w:val="221E1F"/>
        </w:rPr>
        <w:t>Оценка</w:t>
      </w:r>
      <w:r>
        <w:rPr>
          <w:color w:val="221E1F"/>
          <w:spacing w:val="1"/>
        </w:rPr>
        <w:t xml:space="preserve"> </w:t>
      </w:r>
      <w:r>
        <w:rPr>
          <w:color w:val="221E1F"/>
        </w:rPr>
        <w:t>личностных</w:t>
      </w:r>
      <w:r>
        <w:rPr>
          <w:color w:val="221E1F"/>
          <w:spacing w:val="1"/>
        </w:rPr>
        <w:t xml:space="preserve"> </w:t>
      </w:r>
      <w:r>
        <w:rPr>
          <w:color w:val="221E1F"/>
        </w:rPr>
        <w:t>результатов</w:t>
      </w:r>
      <w:r>
        <w:rPr>
          <w:color w:val="221E1F"/>
          <w:spacing w:val="1"/>
        </w:rPr>
        <w:t xml:space="preserve"> </w:t>
      </w:r>
      <w:r>
        <w:rPr>
          <w:color w:val="221E1F"/>
        </w:rPr>
        <w:t>обучающихся</w:t>
      </w:r>
      <w:r>
        <w:rPr>
          <w:color w:val="221E1F"/>
          <w:spacing w:val="1"/>
        </w:rPr>
        <w:t xml:space="preserve"> </w:t>
      </w:r>
      <w:r>
        <w:rPr>
          <w:color w:val="221E1F"/>
        </w:rPr>
        <w:t>осуществляется</w:t>
      </w:r>
      <w:r>
        <w:rPr>
          <w:color w:val="221E1F"/>
          <w:spacing w:val="1"/>
        </w:rPr>
        <w:t xml:space="preserve"> </w:t>
      </w:r>
      <w:r>
        <w:rPr>
          <w:color w:val="221E1F"/>
        </w:rPr>
        <w:t>через</w:t>
      </w:r>
      <w:r>
        <w:rPr>
          <w:color w:val="221E1F"/>
          <w:spacing w:val="1"/>
        </w:rPr>
        <w:t xml:space="preserve"> </w:t>
      </w:r>
      <w:r>
        <w:rPr>
          <w:color w:val="221E1F"/>
        </w:rPr>
        <w:t>оценку</w:t>
      </w:r>
      <w:r>
        <w:rPr>
          <w:color w:val="221E1F"/>
          <w:spacing w:val="-57"/>
        </w:rPr>
        <w:t xml:space="preserve"> </w:t>
      </w:r>
      <w:r>
        <w:rPr>
          <w:color w:val="221E1F"/>
        </w:rPr>
        <w:t>достижения</w:t>
      </w:r>
      <w:r>
        <w:rPr>
          <w:color w:val="221E1F"/>
          <w:spacing w:val="-1"/>
        </w:rPr>
        <w:t xml:space="preserve"> </w:t>
      </w:r>
      <w:r>
        <w:rPr>
          <w:color w:val="221E1F"/>
        </w:rPr>
        <w:t>планируемых</w:t>
      </w:r>
      <w:r>
        <w:rPr>
          <w:color w:val="221E1F"/>
          <w:spacing w:val="1"/>
        </w:rPr>
        <w:t xml:space="preserve"> </w:t>
      </w:r>
      <w:r>
        <w:rPr>
          <w:color w:val="221E1F"/>
        </w:rPr>
        <w:t>результатов ООП ООО</w:t>
      </w:r>
      <w:r>
        <w:rPr>
          <w:color w:val="221E1F"/>
          <w:spacing w:val="-1"/>
        </w:rPr>
        <w:t xml:space="preserve"> </w:t>
      </w:r>
      <w:r>
        <w:rPr>
          <w:color w:val="221E1F"/>
        </w:rPr>
        <w:t>Гимназии.</w:t>
      </w:r>
    </w:p>
    <w:p w14:paraId="5285CEBE" w14:textId="77777777" w:rsidR="00DC118F" w:rsidRDefault="0002405B">
      <w:pPr>
        <w:pStyle w:val="a3"/>
        <w:ind w:right="373"/>
      </w:pPr>
      <w:r>
        <w:rPr>
          <w:color w:val="221E1F"/>
        </w:rPr>
        <w:t>Формирование</w:t>
      </w:r>
      <w:r>
        <w:rPr>
          <w:color w:val="221E1F"/>
          <w:spacing w:val="1"/>
        </w:rPr>
        <w:t xml:space="preserve"> </w:t>
      </w:r>
      <w:r>
        <w:rPr>
          <w:color w:val="221E1F"/>
        </w:rPr>
        <w:t>личностных</w:t>
      </w:r>
      <w:r>
        <w:rPr>
          <w:color w:val="221E1F"/>
          <w:spacing w:val="1"/>
        </w:rPr>
        <w:t xml:space="preserve"> </w:t>
      </w:r>
      <w:r>
        <w:rPr>
          <w:color w:val="221E1F"/>
        </w:rPr>
        <w:t>результатов</w:t>
      </w:r>
      <w:r>
        <w:rPr>
          <w:color w:val="221E1F"/>
          <w:spacing w:val="1"/>
        </w:rPr>
        <w:t xml:space="preserve"> </w:t>
      </w:r>
      <w:r>
        <w:rPr>
          <w:color w:val="221E1F"/>
        </w:rPr>
        <w:t>обеспечивается</w:t>
      </w:r>
      <w:r>
        <w:rPr>
          <w:color w:val="221E1F"/>
          <w:spacing w:val="1"/>
        </w:rPr>
        <w:t xml:space="preserve"> </w:t>
      </w:r>
      <w:r>
        <w:rPr>
          <w:color w:val="221E1F"/>
        </w:rPr>
        <w:t>в</w:t>
      </w:r>
      <w:r>
        <w:rPr>
          <w:color w:val="221E1F"/>
          <w:spacing w:val="1"/>
        </w:rPr>
        <w:t xml:space="preserve"> </w:t>
      </w:r>
      <w:r>
        <w:rPr>
          <w:color w:val="221E1F"/>
        </w:rPr>
        <w:t>ходе</w:t>
      </w:r>
      <w:r>
        <w:rPr>
          <w:color w:val="221E1F"/>
          <w:spacing w:val="1"/>
        </w:rPr>
        <w:t xml:space="preserve"> </w:t>
      </w:r>
      <w:r>
        <w:rPr>
          <w:color w:val="221E1F"/>
        </w:rPr>
        <w:t>реализации</w:t>
      </w:r>
      <w:r>
        <w:rPr>
          <w:color w:val="221E1F"/>
          <w:spacing w:val="1"/>
        </w:rPr>
        <w:t xml:space="preserve"> </w:t>
      </w:r>
      <w:r>
        <w:rPr>
          <w:color w:val="221E1F"/>
        </w:rPr>
        <w:t>всех</w:t>
      </w:r>
      <w:r>
        <w:rPr>
          <w:color w:val="221E1F"/>
          <w:spacing w:val="-57"/>
        </w:rPr>
        <w:t xml:space="preserve"> </w:t>
      </w:r>
      <w:r>
        <w:rPr>
          <w:color w:val="221E1F"/>
        </w:rPr>
        <w:t>компонентов</w:t>
      </w:r>
      <w:r>
        <w:rPr>
          <w:color w:val="221E1F"/>
          <w:spacing w:val="-1"/>
        </w:rPr>
        <w:t xml:space="preserve"> </w:t>
      </w:r>
      <w:r>
        <w:rPr>
          <w:color w:val="221E1F"/>
        </w:rPr>
        <w:t>образовательной</w:t>
      </w:r>
      <w:r>
        <w:rPr>
          <w:color w:val="221E1F"/>
          <w:spacing w:val="-1"/>
        </w:rPr>
        <w:t xml:space="preserve"> </w:t>
      </w:r>
      <w:r>
        <w:rPr>
          <w:color w:val="221E1F"/>
        </w:rPr>
        <w:t>деятельности,</w:t>
      </w:r>
      <w:r>
        <w:rPr>
          <w:color w:val="221E1F"/>
          <w:spacing w:val="-1"/>
        </w:rPr>
        <w:t xml:space="preserve"> </w:t>
      </w:r>
      <w:r>
        <w:rPr>
          <w:color w:val="221E1F"/>
        </w:rPr>
        <w:t>включая</w:t>
      </w:r>
      <w:r>
        <w:rPr>
          <w:color w:val="221E1F"/>
          <w:spacing w:val="-1"/>
        </w:rPr>
        <w:t xml:space="preserve"> </w:t>
      </w:r>
      <w:r>
        <w:rPr>
          <w:color w:val="221E1F"/>
        </w:rPr>
        <w:t>внеурочную деятельность.</w:t>
      </w:r>
    </w:p>
    <w:p w14:paraId="72592138" w14:textId="77777777" w:rsidR="00DC118F" w:rsidRDefault="0002405B">
      <w:pPr>
        <w:pStyle w:val="a3"/>
        <w:ind w:right="364"/>
      </w:pPr>
      <w:r>
        <w:rPr>
          <w:color w:val="221E1F"/>
        </w:rPr>
        <w:t>Достижение</w:t>
      </w:r>
      <w:r>
        <w:rPr>
          <w:color w:val="221E1F"/>
          <w:spacing w:val="1"/>
        </w:rPr>
        <w:t xml:space="preserve"> </w:t>
      </w:r>
      <w:r>
        <w:rPr>
          <w:color w:val="221E1F"/>
        </w:rPr>
        <w:t>личностных</w:t>
      </w:r>
      <w:r>
        <w:rPr>
          <w:color w:val="221E1F"/>
          <w:spacing w:val="1"/>
        </w:rPr>
        <w:t xml:space="preserve"> </w:t>
      </w:r>
      <w:r>
        <w:rPr>
          <w:color w:val="221E1F"/>
        </w:rPr>
        <w:t>результатов</w:t>
      </w:r>
      <w:r>
        <w:rPr>
          <w:color w:val="221E1F"/>
          <w:spacing w:val="1"/>
        </w:rPr>
        <w:t xml:space="preserve"> </w:t>
      </w:r>
      <w:r>
        <w:rPr>
          <w:color w:val="221E1F"/>
        </w:rPr>
        <w:t>не</w:t>
      </w:r>
      <w:r>
        <w:rPr>
          <w:color w:val="221E1F"/>
          <w:spacing w:val="1"/>
        </w:rPr>
        <w:t xml:space="preserve"> </w:t>
      </w:r>
      <w:r>
        <w:rPr>
          <w:color w:val="221E1F"/>
        </w:rPr>
        <w:t>выносится</w:t>
      </w:r>
      <w:r>
        <w:rPr>
          <w:color w:val="221E1F"/>
          <w:spacing w:val="1"/>
        </w:rPr>
        <w:t xml:space="preserve"> </w:t>
      </w:r>
      <w:r>
        <w:rPr>
          <w:color w:val="221E1F"/>
        </w:rPr>
        <w:t>на</w:t>
      </w:r>
      <w:r>
        <w:rPr>
          <w:color w:val="221E1F"/>
          <w:spacing w:val="1"/>
        </w:rPr>
        <w:t xml:space="preserve"> </w:t>
      </w:r>
      <w:r>
        <w:rPr>
          <w:color w:val="221E1F"/>
        </w:rPr>
        <w:t>итоговую</w:t>
      </w:r>
      <w:r>
        <w:rPr>
          <w:color w:val="221E1F"/>
          <w:spacing w:val="1"/>
        </w:rPr>
        <w:t xml:space="preserve"> </w:t>
      </w:r>
      <w:r>
        <w:rPr>
          <w:color w:val="221E1F"/>
        </w:rPr>
        <w:t>оценку</w:t>
      </w:r>
      <w:r>
        <w:rPr>
          <w:color w:val="221E1F"/>
          <w:spacing w:val="1"/>
        </w:rPr>
        <w:t xml:space="preserve"> </w:t>
      </w:r>
      <w:r>
        <w:rPr>
          <w:color w:val="221E1F"/>
        </w:rPr>
        <w:t>обучающихся,</w:t>
      </w:r>
      <w:r>
        <w:rPr>
          <w:color w:val="221E1F"/>
          <w:spacing w:val="1"/>
        </w:rPr>
        <w:t xml:space="preserve"> </w:t>
      </w:r>
      <w:r>
        <w:rPr>
          <w:color w:val="221E1F"/>
        </w:rPr>
        <w:t>а</w:t>
      </w:r>
      <w:r>
        <w:rPr>
          <w:color w:val="221E1F"/>
          <w:spacing w:val="1"/>
        </w:rPr>
        <w:t xml:space="preserve"> </w:t>
      </w:r>
      <w:r>
        <w:rPr>
          <w:color w:val="221E1F"/>
        </w:rPr>
        <w:t>является</w:t>
      </w:r>
      <w:r>
        <w:rPr>
          <w:color w:val="221E1F"/>
          <w:spacing w:val="1"/>
        </w:rPr>
        <w:t xml:space="preserve"> </w:t>
      </w:r>
      <w:r>
        <w:rPr>
          <w:color w:val="221E1F"/>
        </w:rPr>
        <w:t>предметом</w:t>
      </w:r>
      <w:r>
        <w:rPr>
          <w:color w:val="221E1F"/>
          <w:spacing w:val="1"/>
        </w:rPr>
        <w:t xml:space="preserve"> </w:t>
      </w:r>
      <w:r>
        <w:rPr>
          <w:color w:val="221E1F"/>
        </w:rPr>
        <w:t>оценки</w:t>
      </w:r>
      <w:r>
        <w:rPr>
          <w:color w:val="221E1F"/>
          <w:spacing w:val="1"/>
        </w:rPr>
        <w:t xml:space="preserve"> </w:t>
      </w:r>
      <w:r>
        <w:rPr>
          <w:color w:val="221E1F"/>
        </w:rPr>
        <w:t>эффективности</w:t>
      </w:r>
      <w:r>
        <w:rPr>
          <w:color w:val="221E1F"/>
          <w:spacing w:val="1"/>
        </w:rPr>
        <w:t xml:space="preserve"> </w:t>
      </w:r>
      <w:r>
        <w:rPr>
          <w:color w:val="221E1F"/>
        </w:rPr>
        <w:t>воспитательно-</w:t>
      </w:r>
      <w:r>
        <w:rPr>
          <w:color w:val="221E1F"/>
          <w:spacing w:val="1"/>
        </w:rPr>
        <w:t xml:space="preserve"> </w:t>
      </w:r>
      <w:r>
        <w:rPr>
          <w:color w:val="221E1F"/>
        </w:rPr>
        <w:t>образовательной</w:t>
      </w:r>
      <w:r>
        <w:rPr>
          <w:color w:val="221E1F"/>
          <w:spacing w:val="-2"/>
        </w:rPr>
        <w:t xml:space="preserve"> </w:t>
      </w:r>
      <w:r>
        <w:rPr>
          <w:color w:val="221E1F"/>
        </w:rPr>
        <w:t>деятельности Гимназии</w:t>
      </w:r>
      <w:r>
        <w:rPr>
          <w:color w:val="221E1F"/>
          <w:spacing w:val="-4"/>
        </w:rPr>
        <w:t xml:space="preserve"> </w:t>
      </w:r>
      <w:r>
        <w:rPr>
          <w:color w:val="221E1F"/>
        </w:rPr>
        <w:t>и</w:t>
      </w:r>
      <w:r>
        <w:rPr>
          <w:color w:val="221E1F"/>
          <w:spacing w:val="-1"/>
        </w:rPr>
        <w:t xml:space="preserve"> </w:t>
      </w:r>
      <w:r>
        <w:rPr>
          <w:color w:val="221E1F"/>
        </w:rPr>
        <w:t>образовательных</w:t>
      </w:r>
      <w:r>
        <w:rPr>
          <w:color w:val="221E1F"/>
          <w:spacing w:val="-1"/>
        </w:rPr>
        <w:t xml:space="preserve"> </w:t>
      </w:r>
      <w:r>
        <w:rPr>
          <w:color w:val="221E1F"/>
        </w:rPr>
        <w:t>систем</w:t>
      </w:r>
      <w:r>
        <w:rPr>
          <w:color w:val="221E1F"/>
          <w:spacing w:val="-2"/>
        </w:rPr>
        <w:t xml:space="preserve"> </w:t>
      </w:r>
      <w:r>
        <w:rPr>
          <w:color w:val="221E1F"/>
        </w:rPr>
        <w:t>разного уровня.</w:t>
      </w:r>
    </w:p>
    <w:p w14:paraId="605C4526" w14:textId="77777777" w:rsidR="00DC118F" w:rsidRDefault="0002405B">
      <w:pPr>
        <w:pStyle w:val="a3"/>
        <w:ind w:right="372"/>
      </w:pPr>
      <w:r>
        <w:rPr>
          <w:color w:val="221E1F"/>
        </w:rPr>
        <w:t>Результаты,</w:t>
      </w:r>
      <w:r>
        <w:rPr>
          <w:color w:val="221E1F"/>
          <w:spacing w:val="1"/>
        </w:rPr>
        <w:t xml:space="preserve"> </w:t>
      </w:r>
      <w:r>
        <w:rPr>
          <w:color w:val="221E1F"/>
        </w:rPr>
        <w:t>полученные</w:t>
      </w:r>
      <w:r>
        <w:rPr>
          <w:color w:val="221E1F"/>
          <w:spacing w:val="1"/>
        </w:rPr>
        <w:t xml:space="preserve"> </w:t>
      </w:r>
      <w:r>
        <w:rPr>
          <w:color w:val="221E1F"/>
        </w:rPr>
        <w:t>в</w:t>
      </w:r>
      <w:r>
        <w:rPr>
          <w:color w:val="221E1F"/>
          <w:spacing w:val="1"/>
        </w:rPr>
        <w:t xml:space="preserve"> </w:t>
      </w:r>
      <w:r>
        <w:rPr>
          <w:color w:val="221E1F"/>
        </w:rPr>
        <w:t>ходе</w:t>
      </w:r>
      <w:r>
        <w:rPr>
          <w:color w:val="221E1F"/>
          <w:spacing w:val="1"/>
        </w:rPr>
        <w:t xml:space="preserve"> </w:t>
      </w:r>
      <w:r>
        <w:rPr>
          <w:color w:val="221E1F"/>
        </w:rPr>
        <w:t>как</w:t>
      </w:r>
      <w:r>
        <w:rPr>
          <w:color w:val="221E1F"/>
          <w:spacing w:val="1"/>
        </w:rPr>
        <w:t xml:space="preserve"> </w:t>
      </w:r>
      <w:r>
        <w:rPr>
          <w:color w:val="221E1F"/>
        </w:rPr>
        <w:t>внешних,</w:t>
      </w:r>
      <w:r>
        <w:rPr>
          <w:color w:val="221E1F"/>
          <w:spacing w:val="1"/>
        </w:rPr>
        <w:t xml:space="preserve"> </w:t>
      </w:r>
      <w:r>
        <w:rPr>
          <w:color w:val="221E1F"/>
        </w:rPr>
        <w:t>так</w:t>
      </w:r>
      <w:r>
        <w:rPr>
          <w:color w:val="221E1F"/>
          <w:spacing w:val="1"/>
        </w:rPr>
        <w:t xml:space="preserve"> </w:t>
      </w:r>
      <w:r>
        <w:rPr>
          <w:color w:val="221E1F"/>
        </w:rPr>
        <w:t>и</w:t>
      </w:r>
      <w:r>
        <w:rPr>
          <w:color w:val="221E1F"/>
          <w:spacing w:val="1"/>
        </w:rPr>
        <w:t xml:space="preserve"> </w:t>
      </w:r>
      <w:r>
        <w:rPr>
          <w:color w:val="221E1F"/>
        </w:rPr>
        <w:t>внутренних</w:t>
      </w:r>
      <w:r>
        <w:rPr>
          <w:color w:val="221E1F"/>
          <w:spacing w:val="1"/>
        </w:rPr>
        <w:t xml:space="preserve"> </w:t>
      </w:r>
      <w:r>
        <w:rPr>
          <w:color w:val="221E1F"/>
        </w:rPr>
        <w:t>мониторингов,</w:t>
      </w:r>
      <w:r>
        <w:rPr>
          <w:color w:val="221E1F"/>
          <w:spacing w:val="-57"/>
        </w:rPr>
        <w:t xml:space="preserve"> </w:t>
      </w:r>
      <w:r>
        <w:rPr>
          <w:color w:val="221E1F"/>
        </w:rPr>
        <w:t>используются</w:t>
      </w:r>
      <w:r>
        <w:rPr>
          <w:color w:val="221E1F"/>
          <w:spacing w:val="-2"/>
        </w:rPr>
        <w:t xml:space="preserve"> </w:t>
      </w:r>
      <w:r>
        <w:rPr>
          <w:color w:val="221E1F"/>
        </w:rPr>
        <w:t>только</w:t>
      </w:r>
      <w:r>
        <w:rPr>
          <w:color w:val="221E1F"/>
          <w:spacing w:val="-1"/>
        </w:rPr>
        <w:t xml:space="preserve"> </w:t>
      </w:r>
      <w:r>
        <w:rPr>
          <w:color w:val="221E1F"/>
        </w:rPr>
        <w:t>в</w:t>
      </w:r>
      <w:r>
        <w:rPr>
          <w:color w:val="221E1F"/>
          <w:spacing w:val="-2"/>
        </w:rPr>
        <w:t xml:space="preserve"> </w:t>
      </w:r>
      <w:r>
        <w:rPr>
          <w:color w:val="221E1F"/>
        </w:rPr>
        <w:t>виде</w:t>
      </w:r>
      <w:r>
        <w:rPr>
          <w:color w:val="221E1F"/>
          <w:spacing w:val="-2"/>
        </w:rPr>
        <w:t xml:space="preserve"> </w:t>
      </w:r>
      <w:r>
        <w:rPr>
          <w:color w:val="221E1F"/>
        </w:rPr>
        <w:t>агрегированных (усредненных,</w:t>
      </w:r>
      <w:r>
        <w:rPr>
          <w:color w:val="221E1F"/>
          <w:spacing w:val="-1"/>
        </w:rPr>
        <w:t xml:space="preserve"> </w:t>
      </w:r>
      <w:r>
        <w:rPr>
          <w:color w:val="221E1F"/>
        </w:rPr>
        <w:t>анонимных)</w:t>
      </w:r>
      <w:r>
        <w:rPr>
          <w:color w:val="221E1F"/>
          <w:spacing w:val="-1"/>
        </w:rPr>
        <w:t xml:space="preserve"> </w:t>
      </w:r>
      <w:r>
        <w:rPr>
          <w:color w:val="221E1F"/>
        </w:rPr>
        <w:t>данных.</w:t>
      </w:r>
    </w:p>
    <w:p w14:paraId="4ED59A8C" w14:textId="77777777" w:rsidR="00DC118F" w:rsidRDefault="0002405B">
      <w:pPr>
        <w:pStyle w:val="a3"/>
        <w:ind w:right="372"/>
      </w:pPr>
      <w:r>
        <w:rPr>
          <w:color w:val="221E1F"/>
        </w:rPr>
        <w:t>Во внутреннем мониторинге осуществляется оценка сформированности отдельных</w:t>
      </w:r>
      <w:r>
        <w:rPr>
          <w:color w:val="221E1F"/>
          <w:spacing w:val="1"/>
        </w:rPr>
        <w:t xml:space="preserve"> </w:t>
      </w:r>
      <w:r>
        <w:rPr>
          <w:color w:val="221E1F"/>
        </w:rPr>
        <w:t>личностных</w:t>
      </w:r>
      <w:r>
        <w:rPr>
          <w:color w:val="221E1F"/>
          <w:spacing w:val="1"/>
        </w:rPr>
        <w:t xml:space="preserve"> </w:t>
      </w:r>
      <w:r>
        <w:rPr>
          <w:color w:val="221E1F"/>
        </w:rPr>
        <w:t>результатов, проявляющихся</w:t>
      </w:r>
    </w:p>
    <w:p w14:paraId="7396BB3B" w14:textId="77777777" w:rsidR="00DC118F" w:rsidRDefault="0002405B">
      <w:pPr>
        <w:pStyle w:val="a5"/>
        <w:numPr>
          <w:ilvl w:val="1"/>
          <w:numId w:val="64"/>
        </w:numPr>
        <w:tabs>
          <w:tab w:val="left" w:pos="1193"/>
        </w:tabs>
        <w:ind w:right="371" w:firstLine="707"/>
        <w:rPr>
          <w:color w:val="221E1F"/>
          <w:sz w:val="24"/>
        </w:rPr>
      </w:pPr>
      <w:r>
        <w:rPr>
          <w:color w:val="221E1F"/>
          <w:sz w:val="24"/>
        </w:rPr>
        <w:t>в участии обучающихся в общественно значимых мероприятиях федерального,</w:t>
      </w:r>
      <w:r>
        <w:rPr>
          <w:color w:val="221E1F"/>
          <w:spacing w:val="1"/>
          <w:sz w:val="24"/>
        </w:rPr>
        <w:t xml:space="preserve"> </w:t>
      </w:r>
      <w:r>
        <w:rPr>
          <w:color w:val="221E1F"/>
          <w:sz w:val="24"/>
        </w:rPr>
        <w:t>регионального,</w:t>
      </w:r>
      <w:r>
        <w:rPr>
          <w:color w:val="221E1F"/>
          <w:spacing w:val="-2"/>
          <w:sz w:val="24"/>
        </w:rPr>
        <w:t xml:space="preserve"> </w:t>
      </w:r>
      <w:r>
        <w:rPr>
          <w:color w:val="221E1F"/>
          <w:sz w:val="24"/>
        </w:rPr>
        <w:t>муниципального уровней</w:t>
      </w:r>
      <w:r>
        <w:rPr>
          <w:color w:val="221E1F"/>
          <w:spacing w:val="-1"/>
          <w:sz w:val="24"/>
        </w:rPr>
        <w:t xml:space="preserve"> </w:t>
      </w:r>
      <w:r>
        <w:rPr>
          <w:color w:val="221E1F"/>
          <w:sz w:val="24"/>
        </w:rPr>
        <w:t>и</w:t>
      </w:r>
      <w:r>
        <w:rPr>
          <w:color w:val="221E1F"/>
          <w:spacing w:val="1"/>
          <w:sz w:val="24"/>
        </w:rPr>
        <w:t xml:space="preserve"> </w:t>
      </w:r>
      <w:r>
        <w:rPr>
          <w:color w:val="221E1F"/>
          <w:sz w:val="24"/>
        </w:rPr>
        <w:t>уровня</w:t>
      </w:r>
      <w:r>
        <w:rPr>
          <w:color w:val="221E1F"/>
          <w:spacing w:val="-2"/>
          <w:sz w:val="24"/>
        </w:rPr>
        <w:t xml:space="preserve"> </w:t>
      </w:r>
      <w:r>
        <w:rPr>
          <w:color w:val="221E1F"/>
          <w:sz w:val="24"/>
        </w:rPr>
        <w:t>образовательной</w:t>
      </w:r>
      <w:r>
        <w:rPr>
          <w:color w:val="221E1F"/>
          <w:spacing w:val="-1"/>
          <w:sz w:val="24"/>
        </w:rPr>
        <w:t xml:space="preserve"> </w:t>
      </w:r>
      <w:r>
        <w:rPr>
          <w:color w:val="221E1F"/>
          <w:sz w:val="24"/>
        </w:rPr>
        <w:t>организации;</w:t>
      </w:r>
    </w:p>
    <w:p w14:paraId="7899C67C" w14:textId="77777777" w:rsidR="00DC118F" w:rsidRDefault="0002405B">
      <w:pPr>
        <w:pStyle w:val="a5"/>
        <w:numPr>
          <w:ilvl w:val="1"/>
          <w:numId w:val="64"/>
        </w:numPr>
        <w:tabs>
          <w:tab w:val="left" w:pos="1320"/>
        </w:tabs>
        <w:ind w:right="373" w:firstLine="707"/>
        <w:rPr>
          <w:color w:val="221E1F"/>
          <w:sz w:val="24"/>
        </w:rPr>
      </w:pPr>
      <w:r>
        <w:rPr>
          <w:color w:val="221E1F"/>
          <w:sz w:val="24"/>
        </w:rPr>
        <w:t>в</w:t>
      </w:r>
      <w:r>
        <w:rPr>
          <w:color w:val="221E1F"/>
          <w:spacing w:val="1"/>
          <w:sz w:val="24"/>
        </w:rPr>
        <w:t xml:space="preserve"> </w:t>
      </w:r>
      <w:r>
        <w:rPr>
          <w:color w:val="221E1F"/>
          <w:sz w:val="24"/>
        </w:rPr>
        <w:t>соблюдении</w:t>
      </w:r>
      <w:r>
        <w:rPr>
          <w:color w:val="221E1F"/>
          <w:spacing w:val="1"/>
          <w:sz w:val="24"/>
        </w:rPr>
        <w:t xml:space="preserve"> </w:t>
      </w:r>
      <w:r>
        <w:rPr>
          <w:color w:val="221E1F"/>
          <w:sz w:val="24"/>
        </w:rPr>
        <w:t>норм</w:t>
      </w:r>
      <w:r>
        <w:rPr>
          <w:color w:val="221E1F"/>
          <w:spacing w:val="1"/>
          <w:sz w:val="24"/>
        </w:rPr>
        <w:t xml:space="preserve"> </w:t>
      </w:r>
      <w:r>
        <w:rPr>
          <w:color w:val="221E1F"/>
          <w:sz w:val="24"/>
        </w:rPr>
        <w:t>и</w:t>
      </w:r>
      <w:r>
        <w:rPr>
          <w:color w:val="221E1F"/>
          <w:spacing w:val="1"/>
          <w:sz w:val="24"/>
        </w:rPr>
        <w:t xml:space="preserve"> </w:t>
      </w:r>
      <w:r>
        <w:rPr>
          <w:color w:val="221E1F"/>
          <w:sz w:val="24"/>
        </w:rPr>
        <w:t>правил,</w:t>
      </w:r>
      <w:r>
        <w:rPr>
          <w:color w:val="221E1F"/>
          <w:spacing w:val="1"/>
          <w:sz w:val="24"/>
        </w:rPr>
        <w:t xml:space="preserve"> </w:t>
      </w:r>
      <w:r>
        <w:rPr>
          <w:color w:val="221E1F"/>
          <w:sz w:val="24"/>
        </w:rPr>
        <w:t>установленных</w:t>
      </w:r>
      <w:r>
        <w:rPr>
          <w:color w:val="221E1F"/>
          <w:spacing w:val="1"/>
          <w:sz w:val="24"/>
        </w:rPr>
        <w:t xml:space="preserve"> </w:t>
      </w:r>
      <w:r>
        <w:rPr>
          <w:color w:val="221E1F"/>
          <w:sz w:val="24"/>
        </w:rPr>
        <w:t>в</w:t>
      </w:r>
      <w:r>
        <w:rPr>
          <w:color w:val="221E1F"/>
          <w:spacing w:val="1"/>
          <w:sz w:val="24"/>
        </w:rPr>
        <w:t xml:space="preserve"> </w:t>
      </w:r>
      <w:r>
        <w:rPr>
          <w:color w:val="221E1F"/>
          <w:sz w:val="24"/>
        </w:rPr>
        <w:t>общеобразовательной</w:t>
      </w:r>
      <w:r>
        <w:rPr>
          <w:color w:val="221E1F"/>
          <w:spacing w:val="1"/>
          <w:sz w:val="24"/>
        </w:rPr>
        <w:t xml:space="preserve"> </w:t>
      </w:r>
      <w:r>
        <w:rPr>
          <w:color w:val="221E1F"/>
          <w:sz w:val="24"/>
        </w:rPr>
        <w:t>организации;</w:t>
      </w:r>
    </w:p>
    <w:p w14:paraId="3E606D38" w14:textId="77777777" w:rsidR="00DC118F" w:rsidRDefault="0002405B">
      <w:pPr>
        <w:pStyle w:val="a5"/>
        <w:numPr>
          <w:ilvl w:val="1"/>
          <w:numId w:val="64"/>
        </w:numPr>
        <w:tabs>
          <w:tab w:val="left" w:pos="1238"/>
        </w:tabs>
        <w:ind w:right="374" w:firstLine="707"/>
        <w:rPr>
          <w:color w:val="221E1F"/>
          <w:sz w:val="24"/>
        </w:rPr>
      </w:pPr>
      <w:r>
        <w:rPr>
          <w:color w:val="221E1F"/>
          <w:sz w:val="24"/>
        </w:rPr>
        <w:t>в</w:t>
      </w:r>
      <w:r>
        <w:rPr>
          <w:color w:val="221E1F"/>
          <w:spacing w:val="1"/>
          <w:sz w:val="24"/>
        </w:rPr>
        <w:t xml:space="preserve"> </w:t>
      </w:r>
      <w:r>
        <w:rPr>
          <w:color w:val="221E1F"/>
          <w:sz w:val="24"/>
        </w:rPr>
        <w:t>ценностно-смысловых</w:t>
      </w:r>
      <w:r>
        <w:rPr>
          <w:color w:val="221E1F"/>
          <w:spacing w:val="1"/>
          <w:sz w:val="24"/>
        </w:rPr>
        <w:t xml:space="preserve"> </w:t>
      </w:r>
      <w:r>
        <w:rPr>
          <w:color w:val="221E1F"/>
          <w:sz w:val="24"/>
        </w:rPr>
        <w:t>установках</w:t>
      </w:r>
      <w:r>
        <w:rPr>
          <w:color w:val="221E1F"/>
          <w:spacing w:val="1"/>
          <w:sz w:val="24"/>
        </w:rPr>
        <w:t xml:space="preserve"> </w:t>
      </w:r>
      <w:r>
        <w:rPr>
          <w:color w:val="221E1F"/>
          <w:sz w:val="24"/>
        </w:rPr>
        <w:t>обучающихся,</w:t>
      </w:r>
      <w:r>
        <w:rPr>
          <w:color w:val="221E1F"/>
          <w:spacing w:val="1"/>
          <w:sz w:val="24"/>
        </w:rPr>
        <w:t xml:space="preserve"> </w:t>
      </w:r>
      <w:r>
        <w:rPr>
          <w:color w:val="221E1F"/>
          <w:sz w:val="24"/>
        </w:rPr>
        <w:t>формируемых</w:t>
      </w:r>
      <w:r>
        <w:rPr>
          <w:color w:val="221E1F"/>
          <w:spacing w:val="1"/>
          <w:sz w:val="24"/>
        </w:rPr>
        <w:t xml:space="preserve"> </w:t>
      </w:r>
      <w:r>
        <w:rPr>
          <w:color w:val="221E1F"/>
          <w:sz w:val="24"/>
        </w:rPr>
        <w:t>средствами</w:t>
      </w:r>
      <w:r>
        <w:rPr>
          <w:color w:val="221E1F"/>
          <w:spacing w:val="1"/>
          <w:sz w:val="24"/>
        </w:rPr>
        <w:t xml:space="preserve"> </w:t>
      </w:r>
      <w:r>
        <w:rPr>
          <w:color w:val="221E1F"/>
          <w:sz w:val="24"/>
        </w:rPr>
        <w:t>учебных предметов;</w:t>
      </w:r>
    </w:p>
    <w:p w14:paraId="144AE606" w14:textId="77777777" w:rsidR="00DC118F" w:rsidRDefault="0002405B">
      <w:pPr>
        <w:pStyle w:val="a5"/>
        <w:numPr>
          <w:ilvl w:val="1"/>
          <w:numId w:val="64"/>
        </w:numPr>
        <w:tabs>
          <w:tab w:val="left" w:pos="1150"/>
        </w:tabs>
        <w:spacing w:before="1"/>
        <w:ind w:left="1149"/>
        <w:rPr>
          <w:color w:val="221E1F"/>
          <w:sz w:val="24"/>
        </w:rPr>
      </w:pPr>
      <w:r>
        <w:rPr>
          <w:color w:val="221E1F"/>
          <w:sz w:val="24"/>
        </w:rPr>
        <w:t>в</w:t>
      </w:r>
      <w:r>
        <w:rPr>
          <w:color w:val="221E1F"/>
          <w:spacing w:val="-3"/>
          <w:sz w:val="24"/>
        </w:rPr>
        <w:t xml:space="preserve"> </w:t>
      </w:r>
      <w:r>
        <w:rPr>
          <w:color w:val="221E1F"/>
          <w:sz w:val="24"/>
        </w:rPr>
        <w:t>ответственности</w:t>
      </w:r>
      <w:r>
        <w:rPr>
          <w:color w:val="221E1F"/>
          <w:spacing w:val="-1"/>
          <w:sz w:val="24"/>
        </w:rPr>
        <w:t xml:space="preserve"> </w:t>
      </w:r>
      <w:r>
        <w:rPr>
          <w:color w:val="221E1F"/>
          <w:sz w:val="24"/>
        </w:rPr>
        <w:t>за</w:t>
      </w:r>
      <w:r>
        <w:rPr>
          <w:color w:val="221E1F"/>
          <w:spacing w:val="-3"/>
          <w:sz w:val="24"/>
        </w:rPr>
        <w:t xml:space="preserve"> </w:t>
      </w:r>
      <w:r>
        <w:rPr>
          <w:color w:val="221E1F"/>
          <w:sz w:val="24"/>
        </w:rPr>
        <w:t>результаты</w:t>
      </w:r>
      <w:r>
        <w:rPr>
          <w:color w:val="221E1F"/>
          <w:spacing w:val="-2"/>
          <w:sz w:val="24"/>
        </w:rPr>
        <w:t xml:space="preserve"> </w:t>
      </w:r>
      <w:r>
        <w:rPr>
          <w:color w:val="221E1F"/>
          <w:sz w:val="24"/>
        </w:rPr>
        <w:t>обучения;</w:t>
      </w:r>
    </w:p>
    <w:p w14:paraId="18671E24" w14:textId="77777777" w:rsidR="00DC118F" w:rsidRDefault="0002405B">
      <w:pPr>
        <w:pStyle w:val="a5"/>
        <w:numPr>
          <w:ilvl w:val="1"/>
          <w:numId w:val="64"/>
        </w:numPr>
        <w:tabs>
          <w:tab w:val="left" w:pos="1181"/>
        </w:tabs>
        <w:ind w:right="373" w:firstLine="707"/>
        <w:rPr>
          <w:color w:val="221E1F"/>
          <w:sz w:val="24"/>
        </w:rPr>
      </w:pPr>
      <w:r>
        <w:rPr>
          <w:color w:val="221E1F"/>
          <w:sz w:val="24"/>
        </w:rPr>
        <w:t>способности проводить осознанный выбор своей образовательной траектории, в</w:t>
      </w:r>
      <w:r>
        <w:rPr>
          <w:color w:val="221E1F"/>
          <w:spacing w:val="1"/>
          <w:sz w:val="24"/>
        </w:rPr>
        <w:t xml:space="preserve"> </w:t>
      </w:r>
      <w:r>
        <w:rPr>
          <w:color w:val="221E1F"/>
          <w:sz w:val="24"/>
        </w:rPr>
        <w:t>том</w:t>
      </w:r>
      <w:r>
        <w:rPr>
          <w:color w:val="221E1F"/>
          <w:spacing w:val="-1"/>
          <w:sz w:val="24"/>
        </w:rPr>
        <w:t xml:space="preserve"> </w:t>
      </w:r>
      <w:r>
        <w:rPr>
          <w:color w:val="221E1F"/>
          <w:sz w:val="24"/>
        </w:rPr>
        <w:t>числе</w:t>
      </w:r>
      <w:r>
        <w:rPr>
          <w:color w:val="221E1F"/>
          <w:spacing w:val="-1"/>
          <w:sz w:val="24"/>
        </w:rPr>
        <w:t xml:space="preserve"> </w:t>
      </w:r>
      <w:r>
        <w:rPr>
          <w:color w:val="221E1F"/>
          <w:sz w:val="24"/>
        </w:rPr>
        <w:t>выбор профессии.</w:t>
      </w:r>
    </w:p>
    <w:p w14:paraId="46FC1A21" w14:textId="77777777" w:rsidR="00DC118F" w:rsidRDefault="0002405B">
      <w:pPr>
        <w:pStyle w:val="a3"/>
        <w:ind w:right="370"/>
      </w:pPr>
      <w:r>
        <w:t>Динамика</w:t>
      </w:r>
      <w:r>
        <w:rPr>
          <w:spacing w:val="1"/>
        </w:rPr>
        <w:t xml:space="preserve"> </w:t>
      </w:r>
      <w:r>
        <w:t>их</w:t>
      </w:r>
      <w:r>
        <w:rPr>
          <w:spacing w:val="1"/>
        </w:rPr>
        <w:t xml:space="preserve"> </w:t>
      </w:r>
      <w:r>
        <w:t>достижений</w:t>
      </w:r>
      <w:r>
        <w:rPr>
          <w:spacing w:val="1"/>
        </w:rPr>
        <w:t xml:space="preserve"> </w:t>
      </w:r>
      <w:r>
        <w:t>диагностируется</w:t>
      </w:r>
      <w:r>
        <w:rPr>
          <w:spacing w:val="1"/>
        </w:rPr>
        <w:t xml:space="preserve"> </w:t>
      </w:r>
      <w:r>
        <w:t>в</w:t>
      </w:r>
      <w:r>
        <w:rPr>
          <w:spacing w:val="1"/>
        </w:rPr>
        <w:t xml:space="preserve"> </w:t>
      </w:r>
      <w:r>
        <w:t>рамках</w:t>
      </w:r>
      <w:r>
        <w:rPr>
          <w:spacing w:val="1"/>
        </w:rPr>
        <w:t xml:space="preserve"> </w:t>
      </w:r>
      <w:r>
        <w:t>мониторинга</w:t>
      </w:r>
      <w:r>
        <w:rPr>
          <w:spacing w:val="1"/>
        </w:rPr>
        <w:t xml:space="preserve"> </w:t>
      </w:r>
      <w:r>
        <w:t>личностного</w:t>
      </w:r>
      <w:r>
        <w:rPr>
          <w:spacing w:val="1"/>
        </w:rPr>
        <w:t xml:space="preserve"> </w:t>
      </w:r>
      <w:r>
        <w:t>развития обучающихся на уровне основного общего образования. Описание основных</w:t>
      </w:r>
      <w:r>
        <w:rPr>
          <w:spacing w:val="1"/>
        </w:rPr>
        <w:t xml:space="preserve"> </w:t>
      </w:r>
      <w:r>
        <w:t>подходов к проведению мониторинга личностного развития приведено в содержательном</w:t>
      </w:r>
      <w:r>
        <w:rPr>
          <w:spacing w:val="1"/>
        </w:rPr>
        <w:t xml:space="preserve"> </w:t>
      </w:r>
      <w:r>
        <w:t>разделе</w:t>
      </w:r>
      <w:r>
        <w:rPr>
          <w:spacing w:val="-2"/>
        </w:rPr>
        <w:t xml:space="preserve"> </w:t>
      </w:r>
      <w:r>
        <w:t>данной</w:t>
      </w:r>
      <w:r>
        <w:rPr>
          <w:spacing w:val="-1"/>
        </w:rPr>
        <w:t xml:space="preserve"> </w:t>
      </w:r>
      <w:r>
        <w:t>программы,</w:t>
      </w:r>
      <w:r>
        <w:rPr>
          <w:spacing w:val="-1"/>
        </w:rPr>
        <w:t xml:space="preserve"> </w:t>
      </w:r>
      <w:r>
        <w:t>в</w:t>
      </w:r>
      <w:r>
        <w:rPr>
          <w:spacing w:val="-1"/>
        </w:rPr>
        <w:t xml:space="preserve"> </w:t>
      </w:r>
      <w:r>
        <w:t>подразделе</w:t>
      </w:r>
      <w:r>
        <w:rPr>
          <w:spacing w:val="2"/>
        </w:rPr>
        <w:t xml:space="preserve"> </w:t>
      </w:r>
      <w:r>
        <w:t>«Рабочая</w:t>
      </w:r>
      <w:r>
        <w:rPr>
          <w:spacing w:val="-1"/>
        </w:rPr>
        <w:t xml:space="preserve"> </w:t>
      </w:r>
      <w:r>
        <w:t>программа</w:t>
      </w:r>
      <w:r>
        <w:rPr>
          <w:spacing w:val="-1"/>
        </w:rPr>
        <w:t xml:space="preserve"> </w:t>
      </w:r>
      <w:r>
        <w:t>воспитания».</w:t>
      </w:r>
    </w:p>
    <w:p w14:paraId="50832FAA" w14:textId="77777777" w:rsidR="00DC118F" w:rsidRDefault="0002405B">
      <w:pPr>
        <w:pStyle w:val="a3"/>
        <w:ind w:right="365"/>
      </w:pPr>
      <w:r>
        <w:t>Указанный мониторинг является неотъемлемым компонентом реализации рабочей</w:t>
      </w:r>
      <w:r>
        <w:rPr>
          <w:spacing w:val="1"/>
        </w:rPr>
        <w:t xml:space="preserve"> </w:t>
      </w:r>
      <w:r>
        <w:t>программы воспитания и охватывает такие индивидуально-личностные характеристики,</w:t>
      </w:r>
      <w:r>
        <w:rPr>
          <w:spacing w:val="1"/>
        </w:rPr>
        <w:t xml:space="preserve"> </w:t>
      </w:r>
      <w:r>
        <w:t>как:</w:t>
      </w:r>
    </w:p>
    <w:p w14:paraId="53C87821" w14:textId="77777777" w:rsidR="00DC118F" w:rsidRDefault="0002405B">
      <w:pPr>
        <w:pStyle w:val="a5"/>
        <w:numPr>
          <w:ilvl w:val="1"/>
          <w:numId w:val="64"/>
        </w:numPr>
        <w:tabs>
          <w:tab w:val="left" w:pos="1150"/>
        </w:tabs>
        <w:ind w:left="1149"/>
        <w:jc w:val="left"/>
        <w:rPr>
          <w:sz w:val="24"/>
        </w:rPr>
      </w:pPr>
      <w:r>
        <w:rPr>
          <w:sz w:val="24"/>
        </w:rPr>
        <w:t>российская</w:t>
      </w:r>
      <w:r>
        <w:rPr>
          <w:spacing w:val="-4"/>
          <w:sz w:val="24"/>
        </w:rPr>
        <w:t xml:space="preserve"> </w:t>
      </w:r>
      <w:r>
        <w:rPr>
          <w:sz w:val="24"/>
        </w:rPr>
        <w:t>гражданская</w:t>
      </w:r>
      <w:r>
        <w:rPr>
          <w:spacing w:val="-3"/>
          <w:sz w:val="24"/>
        </w:rPr>
        <w:t xml:space="preserve"> </w:t>
      </w:r>
      <w:r>
        <w:rPr>
          <w:sz w:val="24"/>
        </w:rPr>
        <w:t>идентичность;</w:t>
      </w:r>
    </w:p>
    <w:p w14:paraId="4CB56EFE" w14:textId="77777777" w:rsidR="00DC118F" w:rsidRDefault="0002405B">
      <w:pPr>
        <w:pStyle w:val="a5"/>
        <w:numPr>
          <w:ilvl w:val="1"/>
          <w:numId w:val="64"/>
        </w:numPr>
        <w:tabs>
          <w:tab w:val="left" w:pos="1150"/>
        </w:tabs>
        <w:ind w:left="1149"/>
        <w:jc w:val="left"/>
        <w:rPr>
          <w:sz w:val="24"/>
        </w:rPr>
      </w:pPr>
      <w:r>
        <w:rPr>
          <w:sz w:val="24"/>
        </w:rPr>
        <w:t>готовность</w:t>
      </w:r>
      <w:r>
        <w:rPr>
          <w:spacing w:val="-2"/>
          <w:sz w:val="24"/>
        </w:rPr>
        <w:t xml:space="preserve"> </w:t>
      </w:r>
      <w:r>
        <w:rPr>
          <w:sz w:val="24"/>
        </w:rPr>
        <w:t>к</w:t>
      </w:r>
      <w:r>
        <w:rPr>
          <w:spacing w:val="-1"/>
          <w:sz w:val="24"/>
        </w:rPr>
        <w:t xml:space="preserve"> </w:t>
      </w:r>
      <w:r>
        <w:rPr>
          <w:sz w:val="24"/>
        </w:rPr>
        <w:t>выбору</w:t>
      </w:r>
      <w:r>
        <w:rPr>
          <w:spacing w:val="-10"/>
          <w:sz w:val="24"/>
        </w:rPr>
        <w:t xml:space="preserve"> </w:t>
      </w:r>
      <w:r>
        <w:rPr>
          <w:sz w:val="24"/>
        </w:rPr>
        <w:t>профиля</w:t>
      </w:r>
      <w:r>
        <w:rPr>
          <w:spacing w:val="-3"/>
          <w:sz w:val="24"/>
        </w:rPr>
        <w:t xml:space="preserve"> </w:t>
      </w:r>
      <w:r>
        <w:rPr>
          <w:sz w:val="24"/>
        </w:rPr>
        <w:t>и уважение</w:t>
      </w:r>
      <w:r>
        <w:rPr>
          <w:spacing w:val="-3"/>
          <w:sz w:val="24"/>
        </w:rPr>
        <w:t xml:space="preserve"> </w:t>
      </w:r>
      <w:r>
        <w:rPr>
          <w:sz w:val="24"/>
        </w:rPr>
        <w:t>к</w:t>
      </w:r>
      <w:r>
        <w:rPr>
          <w:spacing w:val="-3"/>
          <w:sz w:val="24"/>
        </w:rPr>
        <w:t xml:space="preserve"> </w:t>
      </w:r>
      <w:r>
        <w:rPr>
          <w:sz w:val="24"/>
        </w:rPr>
        <w:t>труду;</w:t>
      </w:r>
    </w:p>
    <w:p w14:paraId="676FDA6A" w14:textId="77777777" w:rsidR="00DC118F" w:rsidRDefault="0002405B">
      <w:pPr>
        <w:pStyle w:val="a5"/>
        <w:numPr>
          <w:ilvl w:val="1"/>
          <w:numId w:val="64"/>
        </w:numPr>
        <w:tabs>
          <w:tab w:val="left" w:pos="1150"/>
        </w:tabs>
        <w:ind w:left="1149"/>
        <w:jc w:val="left"/>
        <w:rPr>
          <w:sz w:val="24"/>
        </w:rPr>
      </w:pPr>
      <w:r>
        <w:rPr>
          <w:sz w:val="24"/>
        </w:rPr>
        <w:t>смыслообразование</w:t>
      </w:r>
      <w:r>
        <w:rPr>
          <w:spacing w:val="-5"/>
          <w:sz w:val="24"/>
        </w:rPr>
        <w:t xml:space="preserve"> </w:t>
      </w:r>
      <w:r>
        <w:rPr>
          <w:sz w:val="24"/>
        </w:rPr>
        <w:t>и</w:t>
      </w:r>
      <w:r>
        <w:rPr>
          <w:spacing w:val="-3"/>
          <w:sz w:val="24"/>
        </w:rPr>
        <w:t xml:space="preserve"> </w:t>
      </w:r>
      <w:r>
        <w:rPr>
          <w:sz w:val="24"/>
        </w:rPr>
        <w:t>морально-этическая</w:t>
      </w:r>
      <w:r>
        <w:rPr>
          <w:spacing w:val="-3"/>
          <w:sz w:val="24"/>
        </w:rPr>
        <w:t xml:space="preserve"> </w:t>
      </w:r>
      <w:r>
        <w:rPr>
          <w:sz w:val="24"/>
        </w:rPr>
        <w:t>ориентация;</w:t>
      </w:r>
    </w:p>
    <w:p w14:paraId="491B1409" w14:textId="77777777" w:rsidR="00DC118F" w:rsidRDefault="0002405B">
      <w:pPr>
        <w:pStyle w:val="a5"/>
        <w:numPr>
          <w:ilvl w:val="1"/>
          <w:numId w:val="64"/>
        </w:numPr>
        <w:tabs>
          <w:tab w:val="left" w:pos="1150"/>
        </w:tabs>
        <w:ind w:left="1149"/>
        <w:jc w:val="left"/>
        <w:rPr>
          <w:sz w:val="24"/>
        </w:rPr>
      </w:pPr>
      <w:r>
        <w:rPr>
          <w:sz w:val="24"/>
        </w:rPr>
        <w:t>ЗОЖ</w:t>
      </w:r>
      <w:r>
        <w:rPr>
          <w:spacing w:val="-3"/>
          <w:sz w:val="24"/>
        </w:rPr>
        <w:t xml:space="preserve"> </w:t>
      </w:r>
      <w:r>
        <w:rPr>
          <w:sz w:val="24"/>
        </w:rPr>
        <w:t>и</w:t>
      </w:r>
      <w:r>
        <w:rPr>
          <w:spacing w:val="-2"/>
          <w:sz w:val="24"/>
        </w:rPr>
        <w:t xml:space="preserve"> </w:t>
      </w:r>
      <w:r>
        <w:rPr>
          <w:sz w:val="24"/>
        </w:rPr>
        <w:t>экологически</w:t>
      </w:r>
      <w:r>
        <w:rPr>
          <w:spacing w:val="-4"/>
          <w:sz w:val="24"/>
        </w:rPr>
        <w:t xml:space="preserve"> </w:t>
      </w:r>
      <w:r>
        <w:rPr>
          <w:sz w:val="24"/>
        </w:rPr>
        <w:t>безопасное</w:t>
      </w:r>
      <w:r>
        <w:rPr>
          <w:spacing w:val="-3"/>
          <w:sz w:val="24"/>
        </w:rPr>
        <w:t xml:space="preserve"> </w:t>
      </w:r>
      <w:r>
        <w:rPr>
          <w:sz w:val="24"/>
        </w:rPr>
        <w:t>поведение;</w:t>
      </w:r>
    </w:p>
    <w:p w14:paraId="2EDC7CF4" w14:textId="77777777" w:rsidR="00DC118F" w:rsidRDefault="0002405B">
      <w:pPr>
        <w:pStyle w:val="a5"/>
        <w:numPr>
          <w:ilvl w:val="1"/>
          <w:numId w:val="64"/>
        </w:numPr>
        <w:tabs>
          <w:tab w:val="left" w:pos="1150"/>
        </w:tabs>
        <w:ind w:left="1149"/>
        <w:jc w:val="left"/>
        <w:rPr>
          <w:sz w:val="24"/>
        </w:rPr>
      </w:pPr>
      <w:r>
        <w:rPr>
          <w:sz w:val="24"/>
        </w:rPr>
        <w:t>поликультурный</w:t>
      </w:r>
      <w:r>
        <w:rPr>
          <w:spacing w:val="-3"/>
          <w:sz w:val="24"/>
        </w:rPr>
        <w:t xml:space="preserve"> </w:t>
      </w:r>
      <w:r>
        <w:rPr>
          <w:sz w:val="24"/>
        </w:rPr>
        <w:t>опыт,</w:t>
      </w:r>
      <w:r>
        <w:rPr>
          <w:spacing w:val="-2"/>
          <w:sz w:val="24"/>
        </w:rPr>
        <w:t xml:space="preserve"> </w:t>
      </w:r>
      <w:r>
        <w:rPr>
          <w:sz w:val="24"/>
        </w:rPr>
        <w:t>толерантность.</w:t>
      </w:r>
    </w:p>
    <w:p w14:paraId="5BB274C1" w14:textId="77777777" w:rsidR="00DC118F" w:rsidRDefault="0002405B">
      <w:pPr>
        <w:pStyle w:val="a3"/>
        <w:jc w:val="left"/>
      </w:pPr>
      <w:r>
        <w:t>Диагностика</w:t>
      </w:r>
      <w:r>
        <w:rPr>
          <w:spacing w:val="37"/>
        </w:rPr>
        <w:t xml:space="preserve"> </w:t>
      </w:r>
      <w:r>
        <w:t>достижения</w:t>
      </w:r>
      <w:r>
        <w:rPr>
          <w:spacing w:val="38"/>
        </w:rPr>
        <w:t xml:space="preserve"> </w:t>
      </w:r>
      <w:r>
        <w:t>личностных</w:t>
      </w:r>
      <w:r>
        <w:rPr>
          <w:spacing w:val="41"/>
        </w:rPr>
        <w:t xml:space="preserve"> </w:t>
      </w:r>
      <w:r>
        <w:t>образовательных</w:t>
      </w:r>
      <w:r>
        <w:rPr>
          <w:spacing w:val="40"/>
        </w:rPr>
        <w:t xml:space="preserve"> </w:t>
      </w:r>
      <w:r>
        <w:t>результатов</w:t>
      </w:r>
      <w:r>
        <w:rPr>
          <w:spacing w:val="38"/>
        </w:rPr>
        <w:t xml:space="preserve"> </w:t>
      </w:r>
      <w:r>
        <w:t>проводится</w:t>
      </w:r>
      <w:r>
        <w:rPr>
          <w:spacing w:val="38"/>
        </w:rPr>
        <w:t xml:space="preserve"> </w:t>
      </w:r>
      <w:r>
        <w:t>в</w:t>
      </w:r>
      <w:r>
        <w:rPr>
          <w:spacing w:val="-57"/>
        </w:rPr>
        <w:t xml:space="preserve"> </w:t>
      </w:r>
      <w:r>
        <w:t>формах:</w:t>
      </w:r>
    </w:p>
    <w:p w14:paraId="68360154" w14:textId="77777777" w:rsidR="00DC118F" w:rsidRDefault="0002405B">
      <w:pPr>
        <w:pStyle w:val="a5"/>
        <w:numPr>
          <w:ilvl w:val="1"/>
          <w:numId w:val="64"/>
        </w:numPr>
        <w:tabs>
          <w:tab w:val="left" w:pos="1150"/>
        </w:tabs>
        <w:spacing w:before="1"/>
        <w:ind w:left="1149"/>
        <w:jc w:val="left"/>
        <w:rPr>
          <w:sz w:val="24"/>
        </w:rPr>
      </w:pPr>
      <w:r>
        <w:rPr>
          <w:sz w:val="24"/>
        </w:rPr>
        <w:t>анкетирования;</w:t>
      </w:r>
    </w:p>
    <w:p w14:paraId="7ADDDEF6" w14:textId="77777777" w:rsidR="00DC118F" w:rsidRDefault="0002405B">
      <w:pPr>
        <w:pStyle w:val="a5"/>
        <w:numPr>
          <w:ilvl w:val="1"/>
          <w:numId w:val="64"/>
        </w:numPr>
        <w:tabs>
          <w:tab w:val="left" w:pos="1300"/>
          <w:tab w:val="left" w:pos="1301"/>
          <w:tab w:val="left" w:pos="2654"/>
          <w:tab w:val="left" w:pos="4559"/>
          <w:tab w:val="left" w:pos="6019"/>
          <w:tab w:val="left" w:pos="7464"/>
          <w:tab w:val="left" w:pos="7804"/>
          <w:tab w:val="left" w:pos="8123"/>
        </w:tabs>
        <w:ind w:right="374" w:firstLine="707"/>
        <w:jc w:val="left"/>
        <w:rPr>
          <w:sz w:val="24"/>
        </w:rPr>
      </w:pPr>
      <w:r>
        <w:rPr>
          <w:sz w:val="24"/>
        </w:rPr>
        <w:t>психолого-</w:t>
      </w:r>
      <w:r>
        <w:rPr>
          <w:sz w:val="24"/>
        </w:rPr>
        <w:tab/>
        <w:t>педагогического</w:t>
      </w:r>
      <w:r>
        <w:rPr>
          <w:sz w:val="24"/>
        </w:rPr>
        <w:tab/>
        <w:t>наблюдения</w:t>
      </w:r>
      <w:r>
        <w:rPr>
          <w:sz w:val="24"/>
        </w:rPr>
        <w:tab/>
        <w:t>(встроенное</w:t>
      </w:r>
      <w:r>
        <w:rPr>
          <w:sz w:val="24"/>
        </w:rPr>
        <w:tab/>
        <w:t>и</w:t>
      </w:r>
      <w:r>
        <w:rPr>
          <w:sz w:val="24"/>
        </w:rPr>
        <w:tab/>
        <w:t>в</w:t>
      </w:r>
      <w:r>
        <w:rPr>
          <w:sz w:val="24"/>
        </w:rPr>
        <w:tab/>
      </w:r>
      <w:r>
        <w:rPr>
          <w:spacing w:val="-1"/>
          <w:sz w:val="24"/>
        </w:rPr>
        <w:t>моделируемых</w:t>
      </w:r>
      <w:r>
        <w:rPr>
          <w:spacing w:val="-57"/>
          <w:sz w:val="24"/>
        </w:rPr>
        <w:t xml:space="preserve"> </w:t>
      </w:r>
      <w:r>
        <w:rPr>
          <w:sz w:val="24"/>
        </w:rPr>
        <w:t>ситуациях);</w:t>
      </w:r>
    </w:p>
    <w:p w14:paraId="2CBF6F57" w14:textId="77777777" w:rsidR="00DC118F" w:rsidRDefault="0002405B">
      <w:pPr>
        <w:pStyle w:val="a5"/>
        <w:numPr>
          <w:ilvl w:val="1"/>
          <w:numId w:val="64"/>
        </w:numPr>
        <w:tabs>
          <w:tab w:val="left" w:pos="1150"/>
        </w:tabs>
        <w:ind w:left="1149"/>
        <w:jc w:val="left"/>
        <w:rPr>
          <w:sz w:val="24"/>
        </w:rPr>
      </w:pPr>
      <w:r>
        <w:rPr>
          <w:sz w:val="24"/>
        </w:rPr>
        <w:t>беседы;</w:t>
      </w:r>
    </w:p>
    <w:p w14:paraId="471F2CB4" w14:textId="77777777" w:rsidR="00DC118F" w:rsidRDefault="0002405B">
      <w:pPr>
        <w:pStyle w:val="a5"/>
        <w:numPr>
          <w:ilvl w:val="1"/>
          <w:numId w:val="64"/>
        </w:numPr>
        <w:tabs>
          <w:tab w:val="left" w:pos="1152"/>
        </w:tabs>
        <w:ind w:left="1151" w:hanging="142"/>
        <w:jc w:val="left"/>
        <w:rPr>
          <w:sz w:val="24"/>
        </w:rPr>
      </w:pPr>
      <w:r>
        <w:rPr>
          <w:sz w:val="24"/>
        </w:rPr>
        <w:t>учет</w:t>
      </w:r>
      <w:r>
        <w:rPr>
          <w:spacing w:val="-3"/>
          <w:sz w:val="24"/>
        </w:rPr>
        <w:t xml:space="preserve"> </w:t>
      </w:r>
      <w:r>
        <w:rPr>
          <w:sz w:val="24"/>
        </w:rPr>
        <w:t>мнений;</w:t>
      </w:r>
    </w:p>
    <w:p w14:paraId="1202D5E7" w14:textId="77777777" w:rsidR="00DC118F" w:rsidRDefault="0002405B">
      <w:pPr>
        <w:pStyle w:val="a5"/>
        <w:numPr>
          <w:ilvl w:val="1"/>
          <w:numId w:val="64"/>
        </w:numPr>
        <w:tabs>
          <w:tab w:val="left" w:pos="1152"/>
        </w:tabs>
        <w:ind w:left="1151" w:hanging="142"/>
        <w:jc w:val="left"/>
        <w:rPr>
          <w:sz w:val="24"/>
        </w:rPr>
      </w:pPr>
      <w:r>
        <w:rPr>
          <w:sz w:val="24"/>
        </w:rPr>
        <w:t>учет</w:t>
      </w:r>
      <w:r>
        <w:rPr>
          <w:spacing w:val="-3"/>
          <w:sz w:val="24"/>
        </w:rPr>
        <w:t xml:space="preserve"> </w:t>
      </w:r>
      <w:r>
        <w:rPr>
          <w:sz w:val="24"/>
        </w:rPr>
        <w:t>единиц</w:t>
      </w:r>
      <w:r>
        <w:rPr>
          <w:spacing w:val="-2"/>
          <w:sz w:val="24"/>
        </w:rPr>
        <w:t xml:space="preserve"> </w:t>
      </w:r>
      <w:r>
        <w:rPr>
          <w:sz w:val="24"/>
        </w:rPr>
        <w:t>портфолио;</w:t>
      </w:r>
    </w:p>
    <w:p w14:paraId="11D4B099" w14:textId="77777777" w:rsidR="00DC118F" w:rsidRDefault="0002405B">
      <w:pPr>
        <w:pStyle w:val="a5"/>
        <w:numPr>
          <w:ilvl w:val="1"/>
          <w:numId w:val="64"/>
        </w:numPr>
        <w:tabs>
          <w:tab w:val="left" w:pos="1150"/>
        </w:tabs>
        <w:ind w:left="1149"/>
        <w:jc w:val="left"/>
        <w:rPr>
          <w:sz w:val="24"/>
        </w:rPr>
      </w:pPr>
      <w:r>
        <w:rPr>
          <w:sz w:val="24"/>
        </w:rPr>
        <w:t>анализ</w:t>
      </w:r>
      <w:r>
        <w:rPr>
          <w:spacing w:val="-3"/>
          <w:sz w:val="24"/>
        </w:rPr>
        <w:t xml:space="preserve"> </w:t>
      </w:r>
      <w:r>
        <w:rPr>
          <w:sz w:val="24"/>
        </w:rPr>
        <w:t>цифровых</w:t>
      </w:r>
      <w:r>
        <w:rPr>
          <w:spacing w:val="-1"/>
          <w:sz w:val="24"/>
        </w:rPr>
        <w:t xml:space="preserve"> </w:t>
      </w:r>
      <w:r>
        <w:rPr>
          <w:sz w:val="24"/>
        </w:rPr>
        <w:t>следов;</w:t>
      </w:r>
    </w:p>
    <w:p w14:paraId="2787A178" w14:textId="77777777" w:rsidR="00DC118F" w:rsidRDefault="0002405B">
      <w:pPr>
        <w:pStyle w:val="a5"/>
        <w:numPr>
          <w:ilvl w:val="1"/>
          <w:numId w:val="64"/>
        </w:numPr>
        <w:tabs>
          <w:tab w:val="left" w:pos="1150"/>
        </w:tabs>
        <w:ind w:left="1149"/>
        <w:jc w:val="left"/>
        <w:rPr>
          <w:sz w:val="24"/>
        </w:rPr>
      </w:pPr>
      <w:r>
        <w:rPr>
          <w:sz w:val="24"/>
        </w:rPr>
        <w:t>анализ</w:t>
      </w:r>
      <w:r>
        <w:rPr>
          <w:spacing w:val="-3"/>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социальных</w:t>
      </w:r>
      <w:r>
        <w:rPr>
          <w:spacing w:val="-1"/>
          <w:sz w:val="24"/>
        </w:rPr>
        <w:t xml:space="preserve"> </w:t>
      </w:r>
      <w:r>
        <w:rPr>
          <w:sz w:val="24"/>
        </w:rPr>
        <w:t>сетях.</w:t>
      </w:r>
    </w:p>
    <w:p w14:paraId="50CB1AB5" w14:textId="77777777" w:rsidR="00DC118F" w:rsidRDefault="0002405B">
      <w:pPr>
        <w:pStyle w:val="a3"/>
        <w:spacing w:before="82"/>
        <w:ind w:right="367"/>
      </w:pPr>
      <w:r>
        <w:t>Процедуры</w:t>
      </w:r>
      <w:r>
        <w:rPr>
          <w:spacing w:val="1"/>
        </w:rPr>
        <w:t xml:space="preserve"> </w:t>
      </w:r>
      <w:r>
        <w:t>диагностики</w:t>
      </w:r>
      <w:r>
        <w:rPr>
          <w:spacing w:val="1"/>
        </w:rPr>
        <w:t xml:space="preserve"> </w:t>
      </w:r>
      <w:r>
        <w:t>динамики</w:t>
      </w:r>
      <w:r>
        <w:rPr>
          <w:spacing w:val="1"/>
        </w:rPr>
        <w:t xml:space="preserve"> </w:t>
      </w:r>
      <w:r>
        <w:t>достижения</w:t>
      </w:r>
      <w:r>
        <w:rPr>
          <w:spacing w:val="1"/>
        </w:rPr>
        <w:t xml:space="preserve"> </w:t>
      </w:r>
      <w:r>
        <w:t>личностных</w:t>
      </w:r>
      <w:r>
        <w:rPr>
          <w:spacing w:val="1"/>
        </w:rPr>
        <w:t xml:space="preserve"> </w:t>
      </w:r>
      <w:r>
        <w:t>образовательных</w:t>
      </w:r>
      <w:r>
        <w:rPr>
          <w:spacing w:val="1"/>
        </w:rPr>
        <w:t xml:space="preserve"> </w:t>
      </w:r>
      <w:r>
        <w:t>результатов с применением обозначенных форм проводятся в рамках мероприятий плана</w:t>
      </w:r>
      <w:r>
        <w:rPr>
          <w:spacing w:val="1"/>
        </w:rPr>
        <w:t xml:space="preserve"> </w:t>
      </w:r>
      <w:r>
        <w:t>внеурочной деятельности, согласно ФГОС ООО с учетом целевых ориентиров, заданных</w:t>
      </w:r>
      <w:r>
        <w:rPr>
          <w:spacing w:val="1"/>
        </w:rPr>
        <w:t xml:space="preserve"> </w:t>
      </w:r>
      <w:r>
        <w:t>рабочей</w:t>
      </w:r>
      <w:r>
        <w:rPr>
          <w:spacing w:val="-1"/>
        </w:rPr>
        <w:t xml:space="preserve"> </w:t>
      </w:r>
      <w:r>
        <w:t>программой воспитания.</w:t>
      </w:r>
    </w:p>
    <w:p w14:paraId="1ACC654D" w14:textId="77777777" w:rsidR="00DC118F" w:rsidRDefault="0002405B">
      <w:pPr>
        <w:pStyle w:val="a3"/>
        <w:ind w:left="1010" w:firstLine="0"/>
      </w:pPr>
      <w:r>
        <w:t>Достижения</w:t>
      </w:r>
      <w:r>
        <w:rPr>
          <w:spacing w:val="116"/>
        </w:rPr>
        <w:t xml:space="preserve"> </w:t>
      </w:r>
      <w:r>
        <w:t xml:space="preserve">личностного  </w:t>
      </w:r>
      <w:r>
        <w:rPr>
          <w:spacing w:val="54"/>
        </w:rPr>
        <w:t xml:space="preserve"> </w:t>
      </w:r>
      <w:r>
        <w:t xml:space="preserve">развития  </w:t>
      </w:r>
      <w:r>
        <w:rPr>
          <w:spacing w:val="55"/>
        </w:rPr>
        <w:t xml:space="preserve"> </w:t>
      </w:r>
      <w:r>
        <w:t xml:space="preserve">фиксируются  </w:t>
      </w:r>
      <w:r>
        <w:rPr>
          <w:spacing w:val="57"/>
        </w:rPr>
        <w:t xml:space="preserve"> </w:t>
      </w:r>
      <w:r>
        <w:t xml:space="preserve">в  </w:t>
      </w:r>
      <w:r>
        <w:rPr>
          <w:spacing w:val="54"/>
        </w:rPr>
        <w:t xml:space="preserve"> </w:t>
      </w:r>
      <w:r>
        <w:t xml:space="preserve">портфолио  </w:t>
      </w:r>
      <w:r>
        <w:rPr>
          <w:spacing w:val="58"/>
        </w:rPr>
        <w:t xml:space="preserve"> </w:t>
      </w:r>
      <w:r>
        <w:t>учащегося.</w:t>
      </w:r>
    </w:p>
    <w:p w14:paraId="5B118067" w14:textId="77777777" w:rsidR="00DC118F" w:rsidRDefault="00DC118F">
      <w:pPr>
        <w:pStyle w:val="a3"/>
        <w:spacing w:before="3"/>
        <w:ind w:left="0" w:firstLine="0"/>
        <w:jc w:val="left"/>
      </w:pPr>
    </w:p>
    <w:p w14:paraId="4977C489" w14:textId="77777777" w:rsidR="00DC118F" w:rsidRDefault="0002405B">
      <w:pPr>
        <w:pStyle w:val="1"/>
        <w:numPr>
          <w:ilvl w:val="2"/>
          <w:numId w:val="79"/>
        </w:numPr>
        <w:tabs>
          <w:tab w:val="left" w:pos="1610"/>
        </w:tabs>
        <w:spacing w:line="274" w:lineRule="exact"/>
      </w:pPr>
      <w:r>
        <w:t>Особенности</w:t>
      </w:r>
      <w:r>
        <w:rPr>
          <w:spacing w:val="-5"/>
        </w:rPr>
        <w:t xml:space="preserve"> </w:t>
      </w:r>
      <w:r>
        <w:t>оценки</w:t>
      </w:r>
      <w:r>
        <w:rPr>
          <w:spacing w:val="-6"/>
        </w:rPr>
        <w:t xml:space="preserve"> </w:t>
      </w:r>
      <w:r>
        <w:t>достижения</w:t>
      </w:r>
      <w:r>
        <w:rPr>
          <w:spacing w:val="-4"/>
        </w:rPr>
        <w:t xml:space="preserve"> </w:t>
      </w:r>
      <w:r>
        <w:t>метапредметных</w:t>
      </w:r>
      <w:r>
        <w:rPr>
          <w:spacing w:val="-5"/>
        </w:rPr>
        <w:t xml:space="preserve"> </w:t>
      </w:r>
      <w:r>
        <w:t>результатов</w:t>
      </w:r>
    </w:p>
    <w:p w14:paraId="12BBA2CD" w14:textId="77777777" w:rsidR="00DC118F" w:rsidRDefault="0002405B">
      <w:pPr>
        <w:pStyle w:val="a3"/>
        <w:ind w:right="370"/>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lastRenderedPageBreak/>
        <w:t>уровня</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57"/>
        </w:rPr>
        <w:t xml:space="preserve"> </w:t>
      </w:r>
      <w:r>
        <w:t>коммуникативных,</w:t>
      </w:r>
      <w:r>
        <w:rPr>
          <w:spacing w:val="1"/>
        </w:rPr>
        <w:t xml:space="preserve"> </w:t>
      </w:r>
      <w:r>
        <w:t>регулятивных.</w:t>
      </w:r>
      <w:r>
        <w:rPr>
          <w:spacing w:val="1"/>
        </w:rPr>
        <w:t xml:space="preserve"> </w:t>
      </w: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совокупностью</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учебных</w:t>
      </w:r>
      <w:r>
        <w:rPr>
          <w:spacing w:val="1"/>
        </w:rPr>
        <w:t xml:space="preserve"> </w:t>
      </w:r>
      <w:r>
        <w:t>модулей</w:t>
      </w:r>
      <w:r>
        <w:rPr>
          <w:spacing w:val="-1"/>
        </w:rPr>
        <w:t xml:space="preserve"> </w:t>
      </w:r>
      <w:r>
        <w:t>и курсов внеурочной деятельности.</w:t>
      </w:r>
    </w:p>
    <w:p w14:paraId="43613C95" w14:textId="77777777" w:rsidR="00DC118F" w:rsidRDefault="0002405B">
      <w:pPr>
        <w:pStyle w:val="a3"/>
        <w:ind w:left="1010" w:firstLine="0"/>
      </w:pPr>
      <w:r>
        <w:rPr>
          <w:color w:val="221E1F"/>
        </w:rPr>
        <w:t>Основным</w:t>
      </w:r>
      <w:r>
        <w:rPr>
          <w:color w:val="221E1F"/>
          <w:spacing w:val="-5"/>
        </w:rPr>
        <w:t xml:space="preserve"> </w:t>
      </w:r>
      <w:r>
        <w:rPr>
          <w:color w:val="221E1F"/>
        </w:rPr>
        <w:t>объектом</w:t>
      </w:r>
      <w:r>
        <w:rPr>
          <w:color w:val="221E1F"/>
          <w:spacing w:val="-3"/>
        </w:rPr>
        <w:t xml:space="preserve"> </w:t>
      </w:r>
      <w:r>
        <w:rPr>
          <w:color w:val="221E1F"/>
        </w:rPr>
        <w:t>оценки</w:t>
      </w:r>
      <w:r>
        <w:rPr>
          <w:color w:val="221E1F"/>
          <w:spacing w:val="-3"/>
        </w:rPr>
        <w:t xml:space="preserve"> </w:t>
      </w:r>
      <w:r>
        <w:rPr>
          <w:color w:val="221E1F"/>
        </w:rPr>
        <w:t>метапредметных</w:t>
      </w:r>
      <w:r>
        <w:rPr>
          <w:color w:val="221E1F"/>
          <w:spacing w:val="-2"/>
        </w:rPr>
        <w:t xml:space="preserve"> </w:t>
      </w:r>
      <w:r>
        <w:rPr>
          <w:color w:val="221E1F"/>
        </w:rPr>
        <w:t>результатов</w:t>
      </w:r>
      <w:r>
        <w:rPr>
          <w:color w:val="221E1F"/>
          <w:spacing w:val="-3"/>
        </w:rPr>
        <w:t xml:space="preserve"> </w:t>
      </w:r>
      <w:r>
        <w:rPr>
          <w:color w:val="221E1F"/>
        </w:rPr>
        <w:t>является</w:t>
      </w:r>
      <w:r>
        <w:rPr>
          <w:color w:val="221E1F"/>
          <w:spacing w:val="-3"/>
        </w:rPr>
        <w:t xml:space="preserve"> </w:t>
      </w:r>
      <w:r>
        <w:rPr>
          <w:color w:val="221E1F"/>
        </w:rPr>
        <w:t>овладение:</w:t>
      </w:r>
    </w:p>
    <w:p w14:paraId="045DFD1E" w14:textId="77777777" w:rsidR="00DC118F" w:rsidRDefault="0002405B">
      <w:pPr>
        <w:pStyle w:val="a5"/>
        <w:numPr>
          <w:ilvl w:val="1"/>
          <w:numId w:val="64"/>
        </w:numPr>
        <w:tabs>
          <w:tab w:val="left" w:pos="1397"/>
        </w:tabs>
        <w:ind w:right="371" w:firstLine="707"/>
        <w:rPr>
          <w:color w:val="221E1F"/>
          <w:sz w:val="24"/>
        </w:rPr>
      </w:pPr>
      <w:r>
        <w:rPr>
          <w:color w:val="221E1F"/>
          <w:sz w:val="24"/>
        </w:rPr>
        <w:t>познавательными</w:t>
      </w:r>
      <w:r>
        <w:rPr>
          <w:color w:val="221E1F"/>
          <w:spacing w:val="1"/>
          <w:sz w:val="24"/>
        </w:rPr>
        <w:t xml:space="preserve"> </w:t>
      </w:r>
      <w:r>
        <w:rPr>
          <w:color w:val="221E1F"/>
          <w:sz w:val="24"/>
        </w:rPr>
        <w:t>универсальными</w:t>
      </w:r>
      <w:r>
        <w:rPr>
          <w:color w:val="221E1F"/>
          <w:spacing w:val="1"/>
          <w:sz w:val="24"/>
        </w:rPr>
        <w:t xml:space="preserve"> </w:t>
      </w:r>
      <w:r>
        <w:rPr>
          <w:color w:val="221E1F"/>
          <w:sz w:val="24"/>
        </w:rPr>
        <w:t>учебными</w:t>
      </w:r>
      <w:r>
        <w:rPr>
          <w:color w:val="221E1F"/>
          <w:spacing w:val="1"/>
          <w:sz w:val="24"/>
        </w:rPr>
        <w:t xml:space="preserve"> </w:t>
      </w:r>
      <w:r>
        <w:rPr>
          <w:color w:val="221E1F"/>
          <w:sz w:val="24"/>
        </w:rPr>
        <w:t>действиями</w:t>
      </w:r>
      <w:r>
        <w:rPr>
          <w:color w:val="221E1F"/>
          <w:spacing w:val="1"/>
          <w:sz w:val="24"/>
        </w:rPr>
        <w:t xml:space="preserve"> </w:t>
      </w:r>
      <w:r>
        <w:rPr>
          <w:color w:val="221E1F"/>
          <w:sz w:val="24"/>
        </w:rPr>
        <w:t>(замещение,</w:t>
      </w:r>
      <w:r>
        <w:rPr>
          <w:color w:val="221E1F"/>
          <w:spacing w:val="-57"/>
          <w:sz w:val="24"/>
        </w:rPr>
        <w:t xml:space="preserve"> </w:t>
      </w:r>
      <w:r>
        <w:rPr>
          <w:color w:val="221E1F"/>
          <w:sz w:val="24"/>
        </w:rPr>
        <w:t>моделирование,</w:t>
      </w:r>
      <w:r>
        <w:rPr>
          <w:color w:val="221E1F"/>
          <w:spacing w:val="1"/>
          <w:sz w:val="24"/>
        </w:rPr>
        <w:t xml:space="preserve"> </w:t>
      </w:r>
      <w:r>
        <w:rPr>
          <w:color w:val="221E1F"/>
          <w:sz w:val="24"/>
        </w:rPr>
        <w:t>кодирование</w:t>
      </w:r>
      <w:r>
        <w:rPr>
          <w:color w:val="221E1F"/>
          <w:spacing w:val="1"/>
          <w:sz w:val="24"/>
        </w:rPr>
        <w:t xml:space="preserve"> </w:t>
      </w:r>
      <w:r>
        <w:rPr>
          <w:color w:val="221E1F"/>
          <w:sz w:val="24"/>
        </w:rPr>
        <w:t>и</w:t>
      </w:r>
      <w:r>
        <w:rPr>
          <w:color w:val="221E1F"/>
          <w:spacing w:val="1"/>
          <w:sz w:val="24"/>
        </w:rPr>
        <w:t xml:space="preserve"> </w:t>
      </w:r>
      <w:r>
        <w:rPr>
          <w:color w:val="221E1F"/>
          <w:sz w:val="24"/>
        </w:rPr>
        <w:t>декодирование</w:t>
      </w:r>
      <w:r>
        <w:rPr>
          <w:color w:val="221E1F"/>
          <w:spacing w:val="1"/>
          <w:sz w:val="24"/>
        </w:rPr>
        <w:t xml:space="preserve"> </w:t>
      </w:r>
      <w:r>
        <w:rPr>
          <w:color w:val="221E1F"/>
          <w:sz w:val="24"/>
        </w:rPr>
        <w:t>информации,</w:t>
      </w:r>
      <w:r>
        <w:rPr>
          <w:color w:val="221E1F"/>
          <w:spacing w:val="1"/>
          <w:sz w:val="24"/>
        </w:rPr>
        <w:t xml:space="preserve"> </w:t>
      </w:r>
      <w:r>
        <w:rPr>
          <w:color w:val="221E1F"/>
          <w:sz w:val="24"/>
        </w:rPr>
        <w:t>логические</w:t>
      </w:r>
      <w:r>
        <w:rPr>
          <w:color w:val="221E1F"/>
          <w:spacing w:val="1"/>
          <w:sz w:val="24"/>
        </w:rPr>
        <w:t xml:space="preserve"> </w:t>
      </w:r>
      <w:r>
        <w:rPr>
          <w:color w:val="221E1F"/>
          <w:sz w:val="24"/>
        </w:rPr>
        <w:t>операции,</w:t>
      </w:r>
      <w:r>
        <w:rPr>
          <w:color w:val="221E1F"/>
          <w:spacing w:val="1"/>
          <w:sz w:val="24"/>
        </w:rPr>
        <w:t xml:space="preserve"> </w:t>
      </w:r>
      <w:r>
        <w:rPr>
          <w:color w:val="221E1F"/>
          <w:sz w:val="24"/>
        </w:rPr>
        <w:t>включая</w:t>
      </w:r>
      <w:r>
        <w:rPr>
          <w:color w:val="221E1F"/>
          <w:spacing w:val="-1"/>
          <w:sz w:val="24"/>
        </w:rPr>
        <w:t xml:space="preserve"> </w:t>
      </w:r>
      <w:r>
        <w:rPr>
          <w:color w:val="221E1F"/>
          <w:sz w:val="24"/>
        </w:rPr>
        <w:t>общие</w:t>
      </w:r>
      <w:r>
        <w:rPr>
          <w:color w:val="221E1F"/>
          <w:spacing w:val="-1"/>
          <w:sz w:val="24"/>
        </w:rPr>
        <w:t xml:space="preserve"> </w:t>
      </w:r>
      <w:r>
        <w:rPr>
          <w:color w:val="221E1F"/>
          <w:sz w:val="24"/>
        </w:rPr>
        <w:t>приёмы решения задач);</w:t>
      </w:r>
    </w:p>
    <w:p w14:paraId="24C42B56" w14:textId="77777777" w:rsidR="00DC118F" w:rsidRDefault="0002405B">
      <w:pPr>
        <w:pStyle w:val="a5"/>
        <w:numPr>
          <w:ilvl w:val="1"/>
          <w:numId w:val="64"/>
        </w:numPr>
        <w:tabs>
          <w:tab w:val="left" w:pos="1298"/>
        </w:tabs>
        <w:ind w:right="369" w:firstLine="707"/>
        <w:rPr>
          <w:color w:val="221E1F"/>
          <w:sz w:val="24"/>
        </w:rPr>
      </w:pPr>
      <w:r>
        <w:rPr>
          <w:color w:val="221E1F"/>
          <w:sz w:val="24"/>
        </w:rPr>
        <w:t>коммуникативными</w:t>
      </w:r>
      <w:r>
        <w:rPr>
          <w:color w:val="221E1F"/>
          <w:spacing w:val="1"/>
          <w:sz w:val="24"/>
        </w:rPr>
        <w:t xml:space="preserve"> </w:t>
      </w:r>
      <w:r>
        <w:rPr>
          <w:color w:val="221E1F"/>
          <w:sz w:val="24"/>
        </w:rPr>
        <w:t>универсальными</w:t>
      </w:r>
      <w:r>
        <w:rPr>
          <w:color w:val="221E1F"/>
          <w:spacing w:val="1"/>
          <w:sz w:val="24"/>
        </w:rPr>
        <w:t xml:space="preserve"> </w:t>
      </w:r>
      <w:r>
        <w:rPr>
          <w:color w:val="221E1F"/>
          <w:sz w:val="24"/>
        </w:rPr>
        <w:t>учебными</w:t>
      </w:r>
      <w:r>
        <w:rPr>
          <w:color w:val="221E1F"/>
          <w:spacing w:val="1"/>
          <w:sz w:val="24"/>
        </w:rPr>
        <w:t xml:space="preserve"> </w:t>
      </w:r>
      <w:r>
        <w:rPr>
          <w:color w:val="221E1F"/>
          <w:sz w:val="24"/>
        </w:rPr>
        <w:t>действиями</w:t>
      </w:r>
      <w:r>
        <w:rPr>
          <w:color w:val="221E1F"/>
          <w:spacing w:val="1"/>
          <w:sz w:val="24"/>
        </w:rPr>
        <w:t xml:space="preserve"> </w:t>
      </w:r>
      <w:r>
        <w:rPr>
          <w:color w:val="221E1F"/>
          <w:sz w:val="24"/>
        </w:rPr>
        <w:t>(приобретение</w:t>
      </w:r>
      <w:r>
        <w:rPr>
          <w:color w:val="221E1F"/>
          <w:spacing w:val="1"/>
          <w:sz w:val="24"/>
        </w:rPr>
        <w:t xml:space="preserve"> </w:t>
      </w:r>
      <w:r>
        <w:rPr>
          <w:color w:val="221E1F"/>
          <w:sz w:val="24"/>
        </w:rPr>
        <w:t>умений учитывать позицию собеседника, организовывать и осуществлять сотрудничество,</w:t>
      </w:r>
      <w:r>
        <w:rPr>
          <w:color w:val="221E1F"/>
          <w:spacing w:val="-57"/>
          <w:sz w:val="24"/>
        </w:rPr>
        <w:t xml:space="preserve"> </w:t>
      </w:r>
      <w:r>
        <w:rPr>
          <w:color w:val="221E1F"/>
          <w:sz w:val="24"/>
        </w:rPr>
        <w:t>взаимодействие с педагогическими работниками и сверстниками, передавать информацию</w:t>
      </w:r>
      <w:r>
        <w:rPr>
          <w:color w:val="221E1F"/>
          <w:spacing w:val="-57"/>
          <w:sz w:val="24"/>
        </w:rPr>
        <w:t xml:space="preserve"> </w:t>
      </w:r>
      <w:r>
        <w:rPr>
          <w:color w:val="221E1F"/>
          <w:sz w:val="24"/>
        </w:rPr>
        <w:t>и отображать предметное содержание и условия деятельности и речи, учитывать разные</w:t>
      </w:r>
      <w:r>
        <w:rPr>
          <w:color w:val="221E1F"/>
          <w:spacing w:val="1"/>
          <w:sz w:val="24"/>
        </w:rPr>
        <w:t xml:space="preserve"> </w:t>
      </w:r>
      <w:r>
        <w:rPr>
          <w:color w:val="221E1F"/>
          <w:sz w:val="24"/>
        </w:rPr>
        <w:t>мнения и интересы, аргументировать и обосновывать свою позицию, задавать вопросы,</w:t>
      </w:r>
      <w:r>
        <w:rPr>
          <w:color w:val="221E1F"/>
          <w:spacing w:val="1"/>
          <w:sz w:val="24"/>
        </w:rPr>
        <w:t xml:space="preserve"> </w:t>
      </w:r>
      <w:r>
        <w:rPr>
          <w:color w:val="221E1F"/>
          <w:sz w:val="24"/>
        </w:rPr>
        <w:t>необходимые</w:t>
      </w:r>
      <w:r>
        <w:rPr>
          <w:color w:val="221E1F"/>
          <w:spacing w:val="-5"/>
          <w:sz w:val="24"/>
        </w:rPr>
        <w:t xml:space="preserve"> </w:t>
      </w:r>
      <w:r>
        <w:rPr>
          <w:color w:val="221E1F"/>
          <w:sz w:val="24"/>
        </w:rPr>
        <w:t>для</w:t>
      </w:r>
      <w:r>
        <w:rPr>
          <w:color w:val="221E1F"/>
          <w:spacing w:val="-2"/>
          <w:sz w:val="24"/>
        </w:rPr>
        <w:t xml:space="preserve"> </w:t>
      </w:r>
      <w:r>
        <w:rPr>
          <w:color w:val="221E1F"/>
          <w:sz w:val="24"/>
        </w:rPr>
        <w:t>организации</w:t>
      </w:r>
      <w:r>
        <w:rPr>
          <w:color w:val="221E1F"/>
          <w:spacing w:val="-2"/>
          <w:sz w:val="24"/>
        </w:rPr>
        <w:t xml:space="preserve"> </w:t>
      </w:r>
      <w:r>
        <w:rPr>
          <w:color w:val="221E1F"/>
          <w:sz w:val="24"/>
        </w:rPr>
        <w:t>собственной</w:t>
      </w:r>
      <w:r>
        <w:rPr>
          <w:color w:val="221E1F"/>
          <w:spacing w:val="-4"/>
          <w:sz w:val="24"/>
        </w:rPr>
        <w:t xml:space="preserve"> </w:t>
      </w:r>
      <w:r>
        <w:rPr>
          <w:color w:val="221E1F"/>
          <w:sz w:val="24"/>
        </w:rPr>
        <w:t>деятельности</w:t>
      </w:r>
      <w:r>
        <w:rPr>
          <w:color w:val="221E1F"/>
          <w:spacing w:val="-3"/>
          <w:sz w:val="24"/>
        </w:rPr>
        <w:t xml:space="preserve"> </w:t>
      </w:r>
      <w:r>
        <w:rPr>
          <w:color w:val="221E1F"/>
          <w:sz w:val="24"/>
        </w:rPr>
        <w:t>и</w:t>
      </w:r>
      <w:r>
        <w:rPr>
          <w:color w:val="221E1F"/>
          <w:spacing w:val="-2"/>
          <w:sz w:val="24"/>
        </w:rPr>
        <w:t xml:space="preserve"> </w:t>
      </w:r>
      <w:r>
        <w:rPr>
          <w:color w:val="221E1F"/>
          <w:sz w:val="24"/>
        </w:rPr>
        <w:t>сотрудничества</w:t>
      </w:r>
      <w:r>
        <w:rPr>
          <w:color w:val="221E1F"/>
          <w:spacing w:val="-1"/>
          <w:sz w:val="24"/>
        </w:rPr>
        <w:t xml:space="preserve"> </w:t>
      </w:r>
      <w:r>
        <w:rPr>
          <w:color w:val="221E1F"/>
          <w:sz w:val="24"/>
        </w:rPr>
        <w:t>с</w:t>
      </w:r>
      <w:r>
        <w:rPr>
          <w:color w:val="221E1F"/>
          <w:spacing w:val="-3"/>
          <w:sz w:val="24"/>
        </w:rPr>
        <w:t xml:space="preserve"> </w:t>
      </w:r>
      <w:r>
        <w:rPr>
          <w:color w:val="221E1F"/>
          <w:sz w:val="24"/>
        </w:rPr>
        <w:t>партнером);</w:t>
      </w:r>
    </w:p>
    <w:p w14:paraId="14BF4801" w14:textId="77777777" w:rsidR="00DC118F" w:rsidRDefault="0002405B">
      <w:pPr>
        <w:pStyle w:val="a5"/>
        <w:numPr>
          <w:ilvl w:val="1"/>
          <w:numId w:val="64"/>
        </w:numPr>
        <w:tabs>
          <w:tab w:val="left" w:pos="1181"/>
        </w:tabs>
        <w:ind w:right="367" w:firstLine="707"/>
        <w:rPr>
          <w:color w:val="221E1F"/>
          <w:sz w:val="24"/>
        </w:rPr>
      </w:pPr>
      <w:r>
        <w:rPr>
          <w:color w:val="221E1F"/>
          <w:sz w:val="24"/>
        </w:rPr>
        <w:t>регулятивными</w:t>
      </w:r>
      <w:r>
        <w:rPr>
          <w:color w:val="221E1F"/>
          <w:spacing w:val="27"/>
          <w:sz w:val="24"/>
        </w:rPr>
        <w:t xml:space="preserve"> </w:t>
      </w:r>
      <w:r>
        <w:rPr>
          <w:color w:val="221E1F"/>
          <w:sz w:val="24"/>
        </w:rPr>
        <w:t>универсальными</w:t>
      </w:r>
      <w:r>
        <w:rPr>
          <w:color w:val="221E1F"/>
          <w:spacing w:val="28"/>
          <w:sz w:val="24"/>
        </w:rPr>
        <w:t xml:space="preserve"> </w:t>
      </w:r>
      <w:r>
        <w:rPr>
          <w:color w:val="221E1F"/>
          <w:sz w:val="24"/>
        </w:rPr>
        <w:t>учебными</w:t>
      </w:r>
      <w:r>
        <w:rPr>
          <w:color w:val="221E1F"/>
          <w:spacing w:val="28"/>
          <w:sz w:val="24"/>
        </w:rPr>
        <w:t xml:space="preserve"> </w:t>
      </w:r>
      <w:r>
        <w:rPr>
          <w:color w:val="221E1F"/>
          <w:sz w:val="24"/>
        </w:rPr>
        <w:t>действиями</w:t>
      </w:r>
      <w:r>
        <w:rPr>
          <w:color w:val="221E1F"/>
          <w:spacing w:val="25"/>
          <w:sz w:val="24"/>
        </w:rPr>
        <w:t xml:space="preserve"> </w:t>
      </w:r>
      <w:r>
        <w:rPr>
          <w:color w:val="221E1F"/>
          <w:sz w:val="24"/>
        </w:rPr>
        <w:t>(способность</w:t>
      </w:r>
      <w:r>
        <w:rPr>
          <w:color w:val="221E1F"/>
          <w:spacing w:val="25"/>
          <w:sz w:val="24"/>
        </w:rPr>
        <w:t xml:space="preserve"> </w:t>
      </w:r>
      <w:r>
        <w:rPr>
          <w:color w:val="221E1F"/>
          <w:sz w:val="24"/>
        </w:rPr>
        <w:t>принимать</w:t>
      </w:r>
      <w:r>
        <w:rPr>
          <w:color w:val="221E1F"/>
          <w:spacing w:val="-57"/>
          <w:sz w:val="24"/>
        </w:rPr>
        <w:t xml:space="preserve"> </w:t>
      </w:r>
      <w:r>
        <w:rPr>
          <w:color w:val="221E1F"/>
          <w:sz w:val="24"/>
        </w:rPr>
        <w:t>и</w:t>
      </w:r>
      <w:r>
        <w:rPr>
          <w:color w:val="221E1F"/>
          <w:spacing w:val="1"/>
          <w:sz w:val="24"/>
        </w:rPr>
        <w:t xml:space="preserve"> </w:t>
      </w:r>
      <w:r>
        <w:rPr>
          <w:color w:val="221E1F"/>
          <w:sz w:val="24"/>
        </w:rPr>
        <w:t>сохранять</w:t>
      </w:r>
      <w:r>
        <w:rPr>
          <w:color w:val="221E1F"/>
          <w:spacing w:val="1"/>
          <w:sz w:val="24"/>
        </w:rPr>
        <w:t xml:space="preserve"> </w:t>
      </w:r>
      <w:r>
        <w:rPr>
          <w:color w:val="221E1F"/>
          <w:sz w:val="24"/>
        </w:rPr>
        <w:t>учебную</w:t>
      </w:r>
      <w:r>
        <w:rPr>
          <w:color w:val="221E1F"/>
          <w:spacing w:val="1"/>
          <w:sz w:val="24"/>
        </w:rPr>
        <w:t xml:space="preserve"> </w:t>
      </w:r>
      <w:r>
        <w:rPr>
          <w:color w:val="221E1F"/>
          <w:sz w:val="24"/>
        </w:rPr>
        <w:t>цель</w:t>
      </w:r>
      <w:r>
        <w:rPr>
          <w:color w:val="221E1F"/>
          <w:spacing w:val="1"/>
          <w:sz w:val="24"/>
        </w:rPr>
        <w:t xml:space="preserve"> </w:t>
      </w:r>
      <w:r>
        <w:rPr>
          <w:color w:val="221E1F"/>
          <w:sz w:val="24"/>
        </w:rPr>
        <w:t>и</w:t>
      </w:r>
      <w:r>
        <w:rPr>
          <w:color w:val="221E1F"/>
          <w:spacing w:val="1"/>
          <w:sz w:val="24"/>
        </w:rPr>
        <w:t xml:space="preserve"> </w:t>
      </w:r>
      <w:r>
        <w:rPr>
          <w:color w:val="221E1F"/>
          <w:sz w:val="24"/>
        </w:rPr>
        <w:t>задачу,</w:t>
      </w:r>
      <w:r>
        <w:rPr>
          <w:color w:val="221E1F"/>
          <w:spacing w:val="1"/>
          <w:sz w:val="24"/>
        </w:rPr>
        <w:t xml:space="preserve"> </w:t>
      </w:r>
      <w:r>
        <w:rPr>
          <w:color w:val="221E1F"/>
          <w:sz w:val="24"/>
        </w:rPr>
        <w:t>планировать</w:t>
      </w:r>
      <w:r>
        <w:rPr>
          <w:color w:val="221E1F"/>
          <w:spacing w:val="1"/>
          <w:sz w:val="24"/>
        </w:rPr>
        <w:t xml:space="preserve"> </w:t>
      </w:r>
      <w:r>
        <w:rPr>
          <w:color w:val="221E1F"/>
          <w:sz w:val="24"/>
        </w:rPr>
        <w:t>её</w:t>
      </w:r>
      <w:r>
        <w:rPr>
          <w:color w:val="221E1F"/>
          <w:spacing w:val="1"/>
          <w:sz w:val="24"/>
        </w:rPr>
        <w:t xml:space="preserve"> </w:t>
      </w:r>
      <w:r>
        <w:rPr>
          <w:color w:val="221E1F"/>
          <w:sz w:val="24"/>
        </w:rPr>
        <w:t>реализацию,</w:t>
      </w:r>
      <w:r>
        <w:rPr>
          <w:color w:val="221E1F"/>
          <w:spacing w:val="1"/>
          <w:sz w:val="24"/>
        </w:rPr>
        <w:t xml:space="preserve"> </w:t>
      </w:r>
      <w:r>
        <w:rPr>
          <w:color w:val="221E1F"/>
          <w:sz w:val="24"/>
        </w:rPr>
        <w:t>контролировать</w:t>
      </w:r>
      <w:r>
        <w:rPr>
          <w:color w:val="221E1F"/>
          <w:spacing w:val="1"/>
          <w:sz w:val="24"/>
        </w:rPr>
        <w:t xml:space="preserve"> </w:t>
      </w:r>
      <w:r>
        <w:rPr>
          <w:color w:val="221E1F"/>
          <w:sz w:val="24"/>
        </w:rPr>
        <w:t>и</w:t>
      </w:r>
      <w:r>
        <w:rPr>
          <w:color w:val="221E1F"/>
          <w:spacing w:val="1"/>
          <w:sz w:val="24"/>
        </w:rPr>
        <w:t xml:space="preserve"> </w:t>
      </w:r>
      <w:r>
        <w:rPr>
          <w:color w:val="221E1F"/>
          <w:sz w:val="24"/>
        </w:rPr>
        <w:t>оценивать свои действия, вносить соответствующие коррективы в их выполнение, ставить</w:t>
      </w:r>
      <w:r>
        <w:rPr>
          <w:color w:val="221E1F"/>
          <w:spacing w:val="-57"/>
          <w:sz w:val="24"/>
        </w:rPr>
        <w:t xml:space="preserve"> </w:t>
      </w:r>
      <w:r>
        <w:rPr>
          <w:color w:val="221E1F"/>
          <w:sz w:val="24"/>
        </w:rPr>
        <w:t>новые учебные задачи, проявлять познавательную инициативу в учебном сотрудничестве,</w:t>
      </w:r>
      <w:r>
        <w:rPr>
          <w:color w:val="221E1F"/>
          <w:spacing w:val="1"/>
          <w:sz w:val="24"/>
        </w:rPr>
        <w:t xml:space="preserve"> </w:t>
      </w:r>
      <w:r>
        <w:rPr>
          <w:color w:val="221E1F"/>
          <w:sz w:val="24"/>
        </w:rPr>
        <w:t>осуществлять констатирующий и предвосхищающий контроль по результату и способу</w:t>
      </w:r>
      <w:r>
        <w:rPr>
          <w:color w:val="221E1F"/>
          <w:spacing w:val="1"/>
          <w:sz w:val="24"/>
        </w:rPr>
        <w:t xml:space="preserve"> </w:t>
      </w:r>
      <w:r>
        <w:rPr>
          <w:color w:val="221E1F"/>
          <w:sz w:val="24"/>
        </w:rPr>
        <w:t>действия,</w:t>
      </w:r>
      <w:r>
        <w:rPr>
          <w:color w:val="221E1F"/>
          <w:spacing w:val="-1"/>
          <w:sz w:val="24"/>
        </w:rPr>
        <w:t xml:space="preserve"> </w:t>
      </w:r>
      <w:r>
        <w:rPr>
          <w:color w:val="221E1F"/>
          <w:sz w:val="24"/>
        </w:rPr>
        <w:t>актуальный контроль</w:t>
      </w:r>
      <w:r>
        <w:rPr>
          <w:color w:val="221E1F"/>
          <w:spacing w:val="-3"/>
          <w:sz w:val="24"/>
        </w:rPr>
        <w:t xml:space="preserve"> </w:t>
      </w:r>
      <w:r>
        <w:rPr>
          <w:color w:val="221E1F"/>
          <w:sz w:val="24"/>
        </w:rPr>
        <w:t>на</w:t>
      </w:r>
      <w:r>
        <w:rPr>
          <w:color w:val="221E1F"/>
          <w:spacing w:val="1"/>
          <w:sz w:val="24"/>
        </w:rPr>
        <w:t xml:space="preserve"> </w:t>
      </w:r>
      <w:r>
        <w:rPr>
          <w:color w:val="221E1F"/>
          <w:sz w:val="24"/>
        </w:rPr>
        <w:t>уровне</w:t>
      </w:r>
      <w:r>
        <w:rPr>
          <w:color w:val="221E1F"/>
          <w:spacing w:val="-2"/>
          <w:sz w:val="24"/>
        </w:rPr>
        <w:t xml:space="preserve"> </w:t>
      </w:r>
      <w:r>
        <w:rPr>
          <w:color w:val="221E1F"/>
          <w:sz w:val="24"/>
        </w:rPr>
        <w:t>произвольного внимания).</w:t>
      </w:r>
    </w:p>
    <w:p w14:paraId="093A05F7" w14:textId="77777777" w:rsidR="00DC118F" w:rsidRDefault="0002405B">
      <w:pPr>
        <w:pStyle w:val="a3"/>
        <w:ind w:right="366"/>
      </w:pPr>
      <w:r>
        <w:rPr>
          <w:color w:val="221E1F"/>
        </w:rPr>
        <w:t>Оценка достижения метапредметных результатов осуществляется администрацией</w:t>
      </w:r>
      <w:r>
        <w:rPr>
          <w:color w:val="221E1F"/>
          <w:spacing w:val="1"/>
        </w:rPr>
        <w:t xml:space="preserve"> </w:t>
      </w:r>
      <w:r>
        <w:rPr>
          <w:color w:val="221E1F"/>
        </w:rPr>
        <w:t>Гимназии в ходе внутреннего мониторинга. Содержание и периодичность внутреннего</w:t>
      </w:r>
      <w:r>
        <w:rPr>
          <w:color w:val="221E1F"/>
          <w:spacing w:val="1"/>
        </w:rPr>
        <w:t xml:space="preserve"> </w:t>
      </w:r>
      <w:r>
        <w:rPr>
          <w:color w:val="221E1F"/>
        </w:rPr>
        <w:t>мониторинга</w:t>
      </w:r>
      <w:r>
        <w:rPr>
          <w:color w:val="221E1F"/>
          <w:spacing w:val="1"/>
        </w:rPr>
        <w:t xml:space="preserve"> </w:t>
      </w:r>
      <w:r>
        <w:rPr>
          <w:color w:val="221E1F"/>
        </w:rPr>
        <w:t>определяются</w:t>
      </w:r>
      <w:r>
        <w:rPr>
          <w:color w:val="221E1F"/>
          <w:spacing w:val="1"/>
        </w:rPr>
        <w:t xml:space="preserve"> </w:t>
      </w:r>
      <w:r>
        <w:rPr>
          <w:color w:val="221E1F"/>
        </w:rPr>
        <w:t>локальным</w:t>
      </w:r>
      <w:r>
        <w:rPr>
          <w:color w:val="221E1F"/>
          <w:spacing w:val="1"/>
        </w:rPr>
        <w:t xml:space="preserve"> </w:t>
      </w:r>
      <w:r>
        <w:rPr>
          <w:color w:val="221E1F"/>
        </w:rPr>
        <w:t>нормативным</w:t>
      </w:r>
      <w:r>
        <w:rPr>
          <w:color w:val="221E1F"/>
          <w:spacing w:val="1"/>
        </w:rPr>
        <w:t xml:space="preserve"> </w:t>
      </w:r>
      <w:r>
        <w:rPr>
          <w:color w:val="221E1F"/>
        </w:rPr>
        <w:t>актом</w:t>
      </w:r>
      <w:r>
        <w:rPr>
          <w:color w:val="221E1F"/>
          <w:spacing w:val="1"/>
        </w:rPr>
        <w:t xml:space="preserve"> </w:t>
      </w:r>
      <w:r>
        <w:rPr>
          <w:color w:val="221E1F"/>
        </w:rPr>
        <w:t>Гимназии</w:t>
      </w:r>
      <w:r>
        <w:rPr>
          <w:color w:val="221E1F"/>
          <w:spacing w:val="1"/>
        </w:rPr>
        <w:t xml:space="preserve"> </w:t>
      </w:r>
      <w:r>
        <w:rPr>
          <w:color w:val="221E1F"/>
        </w:rPr>
        <w:t>«Положение</w:t>
      </w:r>
      <w:r>
        <w:rPr>
          <w:color w:val="221E1F"/>
          <w:spacing w:val="1"/>
        </w:rPr>
        <w:t xml:space="preserve"> </w:t>
      </w:r>
      <w:r>
        <w:rPr>
          <w:color w:val="221E1F"/>
        </w:rPr>
        <w:t>о</w:t>
      </w:r>
      <w:r>
        <w:rPr>
          <w:color w:val="221E1F"/>
          <w:spacing w:val="1"/>
        </w:rPr>
        <w:t xml:space="preserve"> </w:t>
      </w:r>
      <w:r>
        <w:rPr>
          <w:color w:val="221E1F"/>
        </w:rPr>
        <w:t>ВСОКО».</w:t>
      </w:r>
      <w:r>
        <w:rPr>
          <w:color w:val="221E1F"/>
          <w:spacing w:val="1"/>
        </w:rPr>
        <w:t xml:space="preserve"> </w:t>
      </w:r>
      <w:r>
        <w:rPr>
          <w:color w:val="221E1F"/>
        </w:rPr>
        <w:t>Инструментарий</w:t>
      </w:r>
      <w:r>
        <w:rPr>
          <w:color w:val="221E1F"/>
          <w:spacing w:val="1"/>
        </w:rPr>
        <w:t xml:space="preserve"> </w:t>
      </w:r>
      <w:r>
        <w:rPr>
          <w:color w:val="221E1F"/>
        </w:rPr>
        <w:t>строится</w:t>
      </w:r>
      <w:r>
        <w:rPr>
          <w:color w:val="221E1F"/>
          <w:spacing w:val="1"/>
        </w:rPr>
        <w:t xml:space="preserve"> </w:t>
      </w:r>
      <w:r>
        <w:rPr>
          <w:color w:val="221E1F"/>
        </w:rPr>
        <w:t>на</w:t>
      </w:r>
      <w:r>
        <w:rPr>
          <w:color w:val="221E1F"/>
          <w:spacing w:val="1"/>
        </w:rPr>
        <w:t xml:space="preserve"> </w:t>
      </w:r>
      <w:r>
        <w:rPr>
          <w:color w:val="221E1F"/>
        </w:rPr>
        <w:t>передметной</w:t>
      </w:r>
      <w:r>
        <w:rPr>
          <w:color w:val="221E1F"/>
          <w:spacing w:val="1"/>
        </w:rPr>
        <w:t xml:space="preserve"> </w:t>
      </w:r>
      <w:r>
        <w:rPr>
          <w:color w:val="221E1F"/>
        </w:rPr>
        <w:t>или</w:t>
      </w:r>
      <w:r>
        <w:rPr>
          <w:color w:val="221E1F"/>
          <w:spacing w:val="1"/>
        </w:rPr>
        <w:t xml:space="preserve"> </w:t>
      </w:r>
      <w:r>
        <w:rPr>
          <w:color w:val="221E1F"/>
        </w:rPr>
        <w:t>межпредметной</w:t>
      </w:r>
      <w:r>
        <w:rPr>
          <w:color w:val="221E1F"/>
          <w:spacing w:val="1"/>
        </w:rPr>
        <w:t xml:space="preserve"> </w:t>
      </w:r>
      <w:r>
        <w:rPr>
          <w:color w:val="221E1F"/>
        </w:rPr>
        <w:t>основе</w:t>
      </w:r>
      <w:r>
        <w:rPr>
          <w:color w:val="221E1F"/>
          <w:spacing w:val="1"/>
        </w:rPr>
        <w:t xml:space="preserve"> </w:t>
      </w:r>
      <w:r>
        <w:rPr>
          <w:color w:val="221E1F"/>
        </w:rPr>
        <w:t>и</w:t>
      </w:r>
      <w:r>
        <w:rPr>
          <w:color w:val="221E1F"/>
          <w:spacing w:val="1"/>
        </w:rPr>
        <w:t xml:space="preserve"> </w:t>
      </w:r>
      <w:r>
        <w:rPr>
          <w:color w:val="221E1F"/>
        </w:rPr>
        <w:t>включает</w:t>
      </w:r>
      <w:r>
        <w:rPr>
          <w:color w:val="221E1F"/>
          <w:spacing w:val="1"/>
        </w:rPr>
        <w:t xml:space="preserve"> </w:t>
      </w:r>
      <w:r>
        <w:rPr>
          <w:color w:val="221E1F"/>
        </w:rPr>
        <w:t>диагностические</w:t>
      </w:r>
      <w:r>
        <w:rPr>
          <w:color w:val="221E1F"/>
          <w:spacing w:val="1"/>
        </w:rPr>
        <w:t xml:space="preserve"> </w:t>
      </w:r>
      <w:r>
        <w:rPr>
          <w:color w:val="221E1F"/>
        </w:rPr>
        <w:t>материалы</w:t>
      </w:r>
      <w:r>
        <w:rPr>
          <w:color w:val="221E1F"/>
          <w:spacing w:val="1"/>
        </w:rPr>
        <w:t xml:space="preserve"> </w:t>
      </w:r>
      <w:r>
        <w:rPr>
          <w:color w:val="221E1F"/>
        </w:rPr>
        <w:t>по</w:t>
      </w:r>
      <w:r>
        <w:rPr>
          <w:color w:val="221E1F"/>
          <w:spacing w:val="1"/>
        </w:rPr>
        <w:t xml:space="preserve"> </w:t>
      </w:r>
      <w:r>
        <w:rPr>
          <w:color w:val="221E1F"/>
        </w:rPr>
        <w:t>оценке</w:t>
      </w:r>
      <w:r>
        <w:rPr>
          <w:color w:val="221E1F"/>
          <w:spacing w:val="1"/>
        </w:rPr>
        <w:t xml:space="preserve"> </w:t>
      </w:r>
      <w:r>
        <w:rPr>
          <w:color w:val="221E1F"/>
        </w:rPr>
        <w:t>читательской,</w:t>
      </w:r>
      <w:r>
        <w:rPr>
          <w:color w:val="221E1F"/>
          <w:spacing w:val="1"/>
        </w:rPr>
        <w:t xml:space="preserve"> </w:t>
      </w:r>
      <w:r>
        <w:rPr>
          <w:color w:val="221E1F"/>
        </w:rPr>
        <w:t>естественнонаучной,</w:t>
      </w:r>
      <w:r>
        <w:rPr>
          <w:color w:val="221E1F"/>
          <w:spacing w:val="1"/>
        </w:rPr>
        <w:t xml:space="preserve"> </w:t>
      </w:r>
      <w:r>
        <w:rPr>
          <w:color w:val="221E1F"/>
        </w:rPr>
        <w:t>математической, цифровой, финансовой грамотности, сформированности регулятивных,</w:t>
      </w:r>
      <w:r>
        <w:rPr>
          <w:color w:val="221E1F"/>
          <w:spacing w:val="1"/>
        </w:rPr>
        <w:t xml:space="preserve"> </w:t>
      </w:r>
      <w:r>
        <w:rPr>
          <w:color w:val="221E1F"/>
        </w:rPr>
        <w:t>коммуникативных и</w:t>
      </w:r>
      <w:r>
        <w:rPr>
          <w:color w:val="221E1F"/>
          <w:spacing w:val="-3"/>
        </w:rPr>
        <w:t xml:space="preserve"> </w:t>
      </w:r>
      <w:r>
        <w:rPr>
          <w:color w:val="221E1F"/>
        </w:rPr>
        <w:t>познавательных</w:t>
      </w:r>
      <w:r>
        <w:rPr>
          <w:color w:val="221E1F"/>
          <w:spacing w:val="3"/>
        </w:rPr>
        <w:t xml:space="preserve"> </w:t>
      </w:r>
      <w:r>
        <w:rPr>
          <w:color w:val="221E1F"/>
        </w:rPr>
        <w:t>универсальных</w:t>
      </w:r>
      <w:r>
        <w:rPr>
          <w:color w:val="221E1F"/>
          <w:spacing w:val="3"/>
        </w:rPr>
        <w:t xml:space="preserve"> </w:t>
      </w:r>
      <w:r>
        <w:rPr>
          <w:color w:val="221E1F"/>
        </w:rPr>
        <w:t>учебных действий.</w:t>
      </w:r>
    </w:p>
    <w:p w14:paraId="12037FAB" w14:textId="77777777" w:rsidR="00DC118F" w:rsidRDefault="0002405B">
      <w:pPr>
        <w:pStyle w:val="a3"/>
        <w:ind w:right="367"/>
      </w:pPr>
      <w:r>
        <w:t>Оценка метапредметных образовательных результатов интегрирована в процедуры</w:t>
      </w:r>
      <w:r>
        <w:rPr>
          <w:spacing w:val="1"/>
        </w:rPr>
        <w:t xml:space="preserve"> </w:t>
      </w:r>
      <w:r>
        <w:t>текущего</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учащихся,</w:t>
      </w:r>
      <w:r>
        <w:rPr>
          <w:spacing w:val="1"/>
        </w:rPr>
        <w:t xml:space="preserve"> </w:t>
      </w:r>
      <w:r>
        <w:t>внутреннего</w:t>
      </w:r>
      <w:r>
        <w:rPr>
          <w:spacing w:val="1"/>
        </w:rPr>
        <w:t xml:space="preserve"> </w:t>
      </w:r>
      <w:r>
        <w:t>мониторинга</w:t>
      </w:r>
      <w:r>
        <w:rPr>
          <w:spacing w:val="1"/>
        </w:rPr>
        <w:t xml:space="preserve"> </w:t>
      </w:r>
      <w:r>
        <w:t>достижения</w:t>
      </w:r>
      <w:r>
        <w:rPr>
          <w:spacing w:val="-2"/>
        </w:rPr>
        <w:t xml:space="preserve"> </w:t>
      </w:r>
      <w:r>
        <w:t>метапредметных</w:t>
      </w:r>
      <w:r>
        <w:rPr>
          <w:spacing w:val="-1"/>
        </w:rPr>
        <w:t xml:space="preserve"> </w:t>
      </w:r>
      <w:r>
        <w:t>результатов</w:t>
      </w:r>
      <w:r>
        <w:rPr>
          <w:spacing w:val="-2"/>
        </w:rPr>
        <w:t xml:space="preserve"> </w:t>
      </w:r>
      <w:r>
        <w:t>и</w:t>
      </w:r>
      <w:r>
        <w:rPr>
          <w:spacing w:val="-2"/>
        </w:rPr>
        <w:t xml:space="preserve"> </w:t>
      </w:r>
      <w:r>
        <w:t>независимой</w:t>
      </w:r>
      <w:r>
        <w:rPr>
          <w:spacing w:val="-1"/>
        </w:rPr>
        <w:t xml:space="preserve"> </w:t>
      </w:r>
      <w:r>
        <w:t>оценки</w:t>
      </w:r>
      <w:r>
        <w:rPr>
          <w:spacing w:val="-4"/>
        </w:rPr>
        <w:t xml:space="preserve"> </w:t>
      </w:r>
      <w:r>
        <w:t>качества</w:t>
      </w:r>
      <w:r>
        <w:rPr>
          <w:spacing w:val="-3"/>
        </w:rPr>
        <w:t xml:space="preserve"> </w:t>
      </w:r>
      <w:r>
        <w:t>образования.</w:t>
      </w:r>
    </w:p>
    <w:p w14:paraId="2B4579AC" w14:textId="77777777" w:rsidR="00DC118F" w:rsidRDefault="0002405B">
      <w:pPr>
        <w:pStyle w:val="a3"/>
        <w:ind w:right="368"/>
      </w:pPr>
      <w:r>
        <w:t>Соответствующий мониторинг достижения метапредметных результатов (в рамках</w:t>
      </w:r>
      <w:r>
        <w:rPr>
          <w:spacing w:val="1"/>
        </w:rPr>
        <w:t xml:space="preserve"> </w:t>
      </w:r>
      <w:r>
        <w:t>внутреннего мониторинга качества образования) – неотъемлемый компонент программы</w:t>
      </w:r>
      <w:r>
        <w:rPr>
          <w:spacing w:val="1"/>
        </w:rPr>
        <w:t xml:space="preserve"> </w:t>
      </w:r>
      <w:r>
        <w:t>формирования</w:t>
      </w:r>
      <w:r>
        <w:rPr>
          <w:spacing w:val="-1"/>
        </w:rPr>
        <w:t xml:space="preserve"> </w:t>
      </w:r>
      <w:r>
        <w:t>УУД</w:t>
      </w:r>
      <w:r>
        <w:rPr>
          <w:spacing w:val="-1"/>
        </w:rPr>
        <w:t xml:space="preserve"> </w:t>
      </w:r>
      <w:r>
        <w:t>на</w:t>
      </w:r>
      <w:r>
        <w:rPr>
          <w:spacing w:val="-4"/>
        </w:rPr>
        <w:t xml:space="preserve"> </w:t>
      </w:r>
      <w:r>
        <w:t>уровне</w:t>
      </w:r>
      <w:r>
        <w:rPr>
          <w:spacing w:val="-1"/>
        </w:rPr>
        <w:t xml:space="preserve"> </w:t>
      </w:r>
      <w:r>
        <w:t>основного общего</w:t>
      </w:r>
      <w:r>
        <w:rPr>
          <w:spacing w:val="-1"/>
        </w:rPr>
        <w:t xml:space="preserve"> </w:t>
      </w:r>
      <w:r>
        <w:t>образования.</w:t>
      </w:r>
    </w:p>
    <w:p w14:paraId="235977F4" w14:textId="77777777" w:rsidR="00DC118F" w:rsidRDefault="0002405B">
      <w:pPr>
        <w:pStyle w:val="a3"/>
        <w:ind w:right="364"/>
      </w:pPr>
      <w:r>
        <w:t>Для оптимизации мониторинга формирования метапредметных образовательных</w:t>
      </w:r>
      <w:r>
        <w:rPr>
          <w:spacing w:val="1"/>
        </w:rPr>
        <w:t xml:space="preserve"> </w:t>
      </w:r>
      <w:r>
        <w:t>достижений</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используется</w:t>
      </w:r>
      <w:r>
        <w:rPr>
          <w:spacing w:val="1"/>
        </w:rPr>
        <w:t xml:space="preserve"> </w:t>
      </w:r>
      <w:r>
        <w:t>принцип</w:t>
      </w:r>
      <w:r>
        <w:rPr>
          <w:spacing w:val="1"/>
        </w:rPr>
        <w:t xml:space="preserve"> </w:t>
      </w:r>
      <w:r>
        <w:t>распределенной</w:t>
      </w:r>
      <w:r>
        <w:rPr>
          <w:spacing w:val="1"/>
        </w:rPr>
        <w:t xml:space="preserve"> </w:t>
      </w:r>
      <w:r>
        <w:t>ответственности,</w:t>
      </w:r>
      <w:r>
        <w:rPr>
          <w:spacing w:val="1"/>
        </w:rPr>
        <w:t xml:space="preserve"> </w:t>
      </w:r>
      <w:r>
        <w:t>согласно</w:t>
      </w:r>
      <w:r>
        <w:rPr>
          <w:spacing w:val="1"/>
        </w:rPr>
        <w:t xml:space="preserve"> </w:t>
      </w:r>
      <w:r>
        <w:t>которому</w:t>
      </w:r>
      <w:r>
        <w:rPr>
          <w:spacing w:val="1"/>
        </w:rPr>
        <w:t xml:space="preserve"> </w:t>
      </w:r>
      <w:r>
        <w:t>каждая</w:t>
      </w:r>
      <w:r>
        <w:rPr>
          <w:spacing w:val="1"/>
        </w:rPr>
        <w:t xml:space="preserve"> </w:t>
      </w:r>
      <w:r>
        <w:t>группа</w:t>
      </w:r>
      <w:r>
        <w:rPr>
          <w:spacing w:val="1"/>
        </w:rPr>
        <w:t xml:space="preserve"> </w:t>
      </w:r>
      <w:r>
        <w:t>метапредметных</w:t>
      </w:r>
      <w:r>
        <w:rPr>
          <w:spacing w:val="1"/>
        </w:rPr>
        <w:t xml:space="preserve"> </w:t>
      </w:r>
      <w:r>
        <w:t>образовательных</w:t>
      </w:r>
      <w:r>
        <w:rPr>
          <w:spacing w:val="1"/>
        </w:rPr>
        <w:t xml:space="preserve"> </w:t>
      </w:r>
      <w:r>
        <w:t>результатов</w:t>
      </w:r>
      <w:r>
        <w:rPr>
          <w:spacing w:val="1"/>
        </w:rPr>
        <w:t xml:space="preserve"> </w:t>
      </w:r>
      <w:r>
        <w:t>«закрепляется»</w:t>
      </w:r>
      <w:r>
        <w:rPr>
          <w:spacing w:val="1"/>
        </w:rPr>
        <w:t xml:space="preserve"> </w:t>
      </w:r>
      <w:r>
        <w:t>за</w:t>
      </w:r>
      <w:r>
        <w:rPr>
          <w:spacing w:val="1"/>
        </w:rPr>
        <w:t xml:space="preserve"> </w:t>
      </w:r>
      <w:r>
        <w:t>определенной</w:t>
      </w:r>
      <w:r>
        <w:rPr>
          <w:spacing w:val="1"/>
        </w:rPr>
        <w:t xml:space="preserve"> </w:t>
      </w:r>
      <w:r>
        <w:t>группой</w:t>
      </w:r>
      <w:r>
        <w:rPr>
          <w:spacing w:val="1"/>
        </w:rPr>
        <w:t xml:space="preserve"> </w:t>
      </w:r>
      <w:r>
        <w:t>педагогов.</w:t>
      </w:r>
      <w:r>
        <w:rPr>
          <w:spacing w:val="1"/>
        </w:rPr>
        <w:t xml:space="preserve"> </w:t>
      </w:r>
      <w:r>
        <w:t>В</w:t>
      </w:r>
      <w:r>
        <w:rPr>
          <w:spacing w:val="1"/>
        </w:rPr>
        <w:t xml:space="preserve"> </w:t>
      </w:r>
      <w:r>
        <w:t>частности:</w:t>
      </w:r>
    </w:p>
    <w:p w14:paraId="3A5B9585" w14:textId="77777777" w:rsidR="00DC118F" w:rsidRDefault="0002405B">
      <w:pPr>
        <w:pStyle w:val="a5"/>
        <w:numPr>
          <w:ilvl w:val="1"/>
          <w:numId w:val="64"/>
        </w:numPr>
        <w:tabs>
          <w:tab w:val="left" w:pos="1162"/>
        </w:tabs>
        <w:ind w:right="366" w:firstLine="707"/>
        <w:rPr>
          <w:sz w:val="24"/>
        </w:rPr>
      </w:pPr>
      <w:r>
        <w:rPr>
          <w:b/>
          <w:sz w:val="24"/>
        </w:rPr>
        <w:t xml:space="preserve">познавательные УУД (логические операции) </w:t>
      </w:r>
      <w:r>
        <w:rPr>
          <w:sz w:val="24"/>
        </w:rPr>
        <w:t>– учителя математики, предметов</w:t>
      </w:r>
      <w:r>
        <w:rPr>
          <w:spacing w:val="1"/>
          <w:sz w:val="24"/>
        </w:rPr>
        <w:t xml:space="preserve"> </w:t>
      </w:r>
      <w:r>
        <w:rPr>
          <w:sz w:val="24"/>
        </w:rPr>
        <w:t>естественно-научного</w:t>
      </w:r>
      <w:r>
        <w:rPr>
          <w:spacing w:val="-1"/>
          <w:sz w:val="24"/>
        </w:rPr>
        <w:t xml:space="preserve"> </w:t>
      </w:r>
      <w:r>
        <w:rPr>
          <w:sz w:val="24"/>
        </w:rPr>
        <w:t>цикла;</w:t>
      </w:r>
    </w:p>
    <w:p w14:paraId="6683ECE6" w14:textId="77777777" w:rsidR="00DC118F" w:rsidRDefault="0002405B">
      <w:pPr>
        <w:pStyle w:val="a5"/>
        <w:numPr>
          <w:ilvl w:val="1"/>
          <w:numId w:val="64"/>
        </w:numPr>
        <w:tabs>
          <w:tab w:val="left" w:pos="1159"/>
        </w:tabs>
        <w:ind w:right="370" w:firstLine="707"/>
        <w:rPr>
          <w:sz w:val="24"/>
        </w:rPr>
      </w:pPr>
      <w:r>
        <w:rPr>
          <w:b/>
          <w:sz w:val="24"/>
        </w:rPr>
        <w:t xml:space="preserve">познавательные УУД (смысловое чтение) </w:t>
      </w:r>
      <w:r>
        <w:rPr>
          <w:sz w:val="24"/>
        </w:rPr>
        <w:t>– учителя русского языка, предметов</w:t>
      </w:r>
      <w:r>
        <w:rPr>
          <w:spacing w:val="1"/>
          <w:sz w:val="24"/>
        </w:rPr>
        <w:t xml:space="preserve"> </w:t>
      </w:r>
      <w:r>
        <w:rPr>
          <w:sz w:val="24"/>
        </w:rPr>
        <w:t>общественно-научного</w:t>
      </w:r>
      <w:r>
        <w:rPr>
          <w:spacing w:val="1"/>
          <w:sz w:val="24"/>
        </w:rPr>
        <w:t xml:space="preserve"> </w:t>
      </w:r>
      <w:r>
        <w:rPr>
          <w:sz w:val="24"/>
        </w:rPr>
        <w:t>цикла;</w:t>
      </w:r>
    </w:p>
    <w:p w14:paraId="7D21D3CF" w14:textId="77777777" w:rsidR="00DC118F" w:rsidRDefault="0002405B">
      <w:pPr>
        <w:pStyle w:val="1"/>
        <w:numPr>
          <w:ilvl w:val="1"/>
          <w:numId w:val="64"/>
        </w:numPr>
        <w:tabs>
          <w:tab w:val="left" w:pos="1169"/>
        </w:tabs>
        <w:spacing w:before="82"/>
        <w:ind w:left="1168" w:hanging="159"/>
      </w:pPr>
      <w:r>
        <w:t>познавательные</w:t>
      </w:r>
      <w:r>
        <w:rPr>
          <w:spacing w:val="14"/>
        </w:rPr>
        <w:t xml:space="preserve"> </w:t>
      </w:r>
      <w:r>
        <w:t>УУД</w:t>
      </w:r>
      <w:r>
        <w:rPr>
          <w:spacing w:val="16"/>
        </w:rPr>
        <w:t xml:space="preserve"> </w:t>
      </w:r>
      <w:r>
        <w:t>(использование</w:t>
      </w:r>
      <w:r>
        <w:rPr>
          <w:spacing w:val="15"/>
        </w:rPr>
        <w:t xml:space="preserve"> </w:t>
      </w:r>
      <w:r>
        <w:t>знаково-символических</w:t>
      </w:r>
      <w:r>
        <w:rPr>
          <w:spacing w:val="15"/>
        </w:rPr>
        <w:t xml:space="preserve"> </w:t>
      </w:r>
      <w:r>
        <w:t>средств,</w:t>
      </w:r>
      <w:r>
        <w:rPr>
          <w:spacing w:val="15"/>
        </w:rPr>
        <w:t xml:space="preserve"> </w:t>
      </w:r>
      <w:r>
        <w:t>ИКТ)</w:t>
      </w:r>
    </w:p>
    <w:p w14:paraId="15C7B399" w14:textId="77777777" w:rsidR="00DC118F" w:rsidRDefault="0002405B">
      <w:pPr>
        <w:pStyle w:val="a5"/>
        <w:numPr>
          <w:ilvl w:val="0"/>
          <w:numId w:val="47"/>
        </w:numPr>
        <w:tabs>
          <w:tab w:val="left" w:pos="485"/>
        </w:tabs>
        <w:rPr>
          <w:sz w:val="24"/>
        </w:rPr>
      </w:pPr>
      <w:r>
        <w:rPr>
          <w:sz w:val="24"/>
        </w:rPr>
        <w:t>учителя</w:t>
      </w:r>
      <w:r>
        <w:rPr>
          <w:spacing w:val="-3"/>
          <w:sz w:val="24"/>
        </w:rPr>
        <w:t xml:space="preserve"> </w:t>
      </w:r>
      <w:r>
        <w:rPr>
          <w:sz w:val="24"/>
        </w:rPr>
        <w:t>технологии,</w:t>
      </w:r>
      <w:r>
        <w:rPr>
          <w:spacing w:val="-5"/>
          <w:sz w:val="24"/>
        </w:rPr>
        <w:t xml:space="preserve"> </w:t>
      </w:r>
      <w:r>
        <w:rPr>
          <w:sz w:val="24"/>
        </w:rPr>
        <w:t>информатики;</w:t>
      </w:r>
    </w:p>
    <w:p w14:paraId="2941B0C0" w14:textId="77777777" w:rsidR="00DC118F" w:rsidRDefault="0002405B">
      <w:pPr>
        <w:pStyle w:val="a5"/>
        <w:numPr>
          <w:ilvl w:val="1"/>
          <w:numId w:val="47"/>
        </w:numPr>
        <w:tabs>
          <w:tab w:val="left" w:pos="1210"/>
        </w:tabs>
        <w:ind w:left="1209"/>
        <w:rPr>
          <w:sz w:val="24"/>
        </w:rPr>
      </w:pPr>
      <w:r>
        <w:rPr>
          <w:b/>
          <w:sz w:val="24"/>
        </w:rPr>
        <w:t>регулятивные</w:t>
      </w:r>
      <w:r>
        <w:rPr>
          <w:b/>
          <w:spacing w:val="-6"/>
          <w:sz w:val="24"/>
        </w:rPr>
        <w:t xml:space="preserve"> </w:t>
      </w:r>
      <w:r>
        <w:rPr>
          <w:b/>
          <w:sz w:val="24"/>
        </w:rPr>
        <w:t>УУД</w:t>
      </w:r>
      <w:r>
        <w:rPr>
          <w:b/>
          <w:spacing w:val="-2"/>
          <w:sz w:val="24"/>
        </w:rPr>
        <w:t xml:space="preserve"> </w:t>
      </w:r>
      <w:r>
        <w:rPr>
          <w:sz w:val="24"/>
        </w:rPr>
        <w:t>–</w:t>
      </w:r>
      <w:r>
        <w:rPr>
          <w:spacing w:val="-1"/>
          <w:sz w:val="24"/>
        </w:rPr>
        <w:t xml:space="preserve"> </w:t>
      </w:r>
      <w:r>
        <w:rPr>
          <w:sz w:val="24"/>
        </w:rPr>
        <w:t>учителя</w:t>
      </w:r>
      <w:r>
        <w:rPr>
          <w:spacing w:val="-3"/>
          <w:sz w:val="24"/>
        </w:rPr>
        <w:t xml:space="preserve"> </w:t>
      </w:r>
      <w:r>
        <w:rPr>
          <w:sz w:val="24"/>
        </w:rPr>
        <w:t>физкультуры,</w:t>
      </w:r>
      <w:r>
        <w:rPr>
          <w:spacing w:val="-1"/>
          <w:sz w:val="24"/>
        </w:rPr>
        <w:t xml:space="preserve"> </w:t>
      </w:r>
      <w:r>
        <w:rPr>
          <w:sz w:val="24"/>
        </w:rPr>
        <w:t>ОБЖ;</w:t>
      </w:r>
      <w:r>
        <w:rPr>
          <w:spacing w:val="-3"/>
          <w:sz w:val="24"/>
        </w:rPr>
        <w:t xml:space="preserve"> </w:t>
      </w:r>
      <w:r>
        <w:rPr>
          <w:sz w:val="24"/>
        </w:rPr>
        <w:t>педагог-психолог;</w:t>
      </w:r>
    </w:p>
    <w:p w14:paraId="58268A1E" w14:textId="77777777" w:rsidR="00DC118F" w:rsidRDefault="0002405B">
      <w:pPr>
        <w:pStyle w:val="a5"/>
        <w:numPr>
          <w:ilvl w:val="1"/>
          <w:numId w:val="47"/>
        </w:numPr>
        <w:tabs>
          <w:tab w:val="left" w:pos="1150"/>
        </w:tabs>
        <w:ind w:left="1149"/>
        <w:rPr>
          <w:sz w:val="24"/>
        </w:rPr>
      </w:pPr>
      <w:r>
        <w:rPr>
          <w:b/>
          <w:sz w:val="24"/>
        </w:rPr>
        <w:t>коммуникативные</w:t>
      </w:r>
      <w:r>
        <w:rPr>
          <w:b/>
          <w:spacing w:val="-5"/>
          <w:sz w:val="24"/>
        </w:rPr>
        <w:t xml:space="preserve"> </w:t>
      </w:r>
      <w:r>
        <w:rPr>
          <w:b/>
          <w:sz w:val="24"/>
        </w:rPr>
        <w:t>УУД</w:t>
      </w:r>
      <w:r>
        <w:rPr>
          <w:b/>
          <w:spacing w:val="-1"/>
          <w:sz w:val="24"/>
        </w:rPr>
        <w:t xml:space="preserve"> </w:t>
      </w:r>
      <w:r>
        <w:rPr>
          <w:sz w:val="24"/>
        </w:rPr>
        <w:t>– учителя</w:t>
      </w:r>
      <w:r>
        <w:rPr>
          <w:spacing w:val="-3"/>
          <w:sz w:val="24"/>
        </w:rPr>
        <w:t xml:space="preserve"> </w:t>
      </w:r>
      <w:r>
        <w:rPr>
          <w:sz w:val="24"/>
        </w:rPr>
        <w:t>иностранного</w:t>
      </w:r>
      <w:r>
        <w:rPr>
          <w:spacing w:val="-3"/>
          <w:sz w:val="24"/>
        </w:rPr>
        <w:t xml:space="preserve"> </w:t>
      </w:r>
      <w:r>
        <w:rPr>
          <w:sz w:val="24"/>
        </w:rPr>
        <w:t>языка,</w:t>
      </w:r>
      <w:r>
        <w:rPr>
          <w:spacing w:val="-2"/>
          <w:sz w:val="24"/>
        </w:rPr>
        <w:t xml:space="preserve"> </w:t>
      </w:r>
      <w:r>
        <w:rPr>
          <w:sz w:val="24"/>
        </w:rPr>
        <w:t>литературы.</w:t>
      </w:r>
    </w:p>
    <w:p w14:paraId="598D8EF8" w14:textId="77777777" w:rsidR="00DC118F" w:rsidRDefault="0002405B">
      <w:pPr>
        <w:pStyle w:val="a3"/>
        <w:ind w:right="376"/>
      </w:pPr>
      <w:r>
        <w:t>В рамках каждой из обозначенных групп УУД диагностируются соответствующие</w:t>
      </w:r>
      <w:r>
        <w:rPr>
          <w:spacing w:val="1"/>
        </w:rPr>
        <w:t xml:space="preserve"> </w:t>
      </w:r>
      <w:r>
        <w:t>этой</w:t>
      </w:r>
      <w:r>
        <w:rPr>
          <w:spacing w:val="-1"/>
        </w:rPr>
        <w:t xml:space="preserve"> </w:t>
      </w:r>
      <w:r>
        <w:t>группе</w:t>
      </w:r>
      <w:r>
        <w:rPr>
          <w:spacing w:val="-1"/>
        </w:rPr>
        <w:t xml:space="preserve"> </w:t>
      </w:r>
      <w:r>
        <w:t>межпредметные</w:t>
      </w:r>
      <w:r>
        <w:rPr>
          <w:spacing w:val="-2"/>
        </w:rPr>
        <w:t xml:space="preserve"> </w:t>
      </w:r>
      <w:r>
        <w:t>понятия.</w:t>
      </w:r>
    </w:p>
    <w:p w14:paraId="26B2936A" w14:textId="77777777" w:rsidR="00DC118F" w:rsidRDefault="0002405B">
      <w:pPr>
        <w:pStyle w:val="a3"/>
        <w:ind w:right="367"/>
      </w:pPr>
      <w:r>
        <w:t>Интегрированный</w:t>
      </w:r>
      <w:r>
        <w:rPr>
          <w:spacing w:val="1"/>
        </w:rPr>
        <w:t xml:space="preserve"> </w:t>
      </w:r>
      <w:r>
        <w:t>подход</w:t>
      </w:r>
      <w:r>
        <w:rPr>
          <w:spacing w:val="1"/>
        </w:rPr>
        <w:t xml:space="preserve"> </w:t>
      </w:r>
      <w:r>
        <w:t>означает,</w:t>
      </w:r>
      <w:r>
        <w:rPr>
          <w:spacing w:val="1"/>
        </w:rPr>
        <w:t xml:space="preserve"> </w:t>
      </w:r>
      <w:r>
        <w:t>что</w:t>
      </w:r>
      <w:r>
        <w:rPr>
          <w:spacing w:val="1"/>
        </w:rPr>
        <w:t xml:space="preserve"> </w:t>
      </w:r>
      <w:r>
        <w:t>оценочные</w:t>
      </w:r>
      <w:r>
        <w:rPr>
          <w:spacing w:val="1"/>
        </w:rPr>
        <w:t xml:space="preserve"> </w:t>
      </w:r>
      <w:r>
        <w:t>инструменты</w:t>
      </w:r>
      <w:r>
        <w:rPr>
          <w:spacing w:val="1"/>
        </w:rPr>
        <w:t xml:space="preserve"> </w:t>
      </w:r>
      <w:r>
        <w:t>текущего</w:t>
      </w:r>
      <w:r>
        <w:rPr>
          <w:spacing w:val="1"/>
        </w:rPr>
        <w:t xml:space="preserve"> </w:t>
      </w:r>
      <w:r>
        <w:t>тематического контроля по обозначенным учебным предметам и (или) по учебным курсам</w:t>
      </w:r>
      <w:r>
        <w:rPr>
          <w:spacing w:val="-57"/>
        </w:rPr>
        <w:t xml:space="preserve"> </w:t>
      </w:r>
      <w:r>
        <w:t>внеурочной</w:t>
      </w:r>
      <w:r>
        <w:rPr>
          <w:spacing w:val="1"/>
        </w:rPr>
        <w:t xml:space="preserve"> </w:t>
      </w:r>
      <w:r>
        <w:t>деятельности</w:t>
      </w:r>
      <w:r>
        <w:rPr>
          <w:spacing w:val="1"/>
        </w:rPr>
        <w:t xml:space="preserve"> </w:t>
      </w:r>
      <w:r>
        <w:t>включают</w:t>
      </w:r>
      <w:r>
        <w:rPr>
          <w:spacing w:val="1"/>
        </w:rPr>
        <w:t xml:space="preserve"> </w:t>
      </w:r>
      <w:r>
        <w:t>задания</w:t>
      </w:r>
      <w:r>
        <w:rPr>
          <w:spacing w:val="1"/>
        </w:rPr>
        <w:t xml:space="preserve"> </w:t>
      </w:r>
      <w:r>
        <w:t>и</w:t>
      </w:r>
      <w:r>
        <w:rPr>
          <w:spacing w:val="1"/>
        </w:rPr>
        <w:t xml:space="preserve"> </w:t>
      </w:r>
      <w:r>
        <w:t>(или)</w:t>
      </w:r>
      <w:r>
        <w:rPr>
          <w:spacing w:val="1"/>
        </w:rPr>
        <w:t xml:space="preserve"> </w:t>
      </w:r>
      <w:r>
        <w:t>диагностические</w:t>
      </w:r>
      <w:r>
        <w:rPr>
          <w:spacing w:val="1"/>
        </w:rPr>
        <w:t xml:space="preserve"> </w:t>
      </w:r>
      <w:r>
        <w:t>процедуры,</w:t>
      </w:r>
      <w:r>
        <w:rPr>
          <w:spacing w:val="1"/>
        </w:rPr>
        <w:t xml:space="preserve"> </w:t>
      </w:r>
      <w:r>
        <w:t>позволяющие делать выводы об уровне сформированности у каждого учащегося УУД и</w:t>
      </w:r>
      <w:r>
        <w:rPr>
          <w:spacing w:val="1"/>
        </w:rPr>
        <w:t xml:space="preserve"> </w:t>
      </w:r>
      <w:r>
        <w:t>освоении</w:t>
      </w:r>
      <w:r>
        <w:rPr>
          <w:spacing w:val="-1"/>
        </w:rPr>
        <w:t xml:space="preserve"> </w:t>
      </w:r>
      <w:r>
        <w:t>им</w:t>
      </w:r>
      <w:r>
        <w:rPr>
          <w:spacing w:val="-1"/>
        </w:rPr>
        <w:t xml:space="preserve"> </w:t>
      </w:r>
      <w:r>
        <w:t>межпредметных</w:t>
      </w:r>
      <w:r>
        <w:rPr>
          <w:spacing w:val="-1"/>
        </w:rPr>
        <w:t xml:space="preserve"> </w:t>
      </w:r>
      <w:r>
        <w:t>понятий.</w:t>
      </w:r>
    </w:p>
    <w:p w14:paraId="2BCE22C0" w14:textId="77777777" w:rsidR="00DC118F" w:rsidRDefault="0002405B">
      <w:pPr>
        <w:pStyle w:val="a3"/>
        <w:ind w:right="371"/>
      </w:pPr>
      <w:r>
        <w:t>Формами контроля достижения метапредметных результатов в рамках независимой</w:t>
      </w:r>
      <w:r>
        <w:rPr>
          <w:spacing w:val="-57"/>
        </w:rPr>
        <w:t xml:space="preserve"> </w:t>
      </w:r>
      <w:r>
        <w:t>оценки</w:t>
      </w:r>
      <w:r>
        <w:rPr>
          <w:spacing w:val="-5"/>
        </w:rPr>
        <w:t xml:space="preserve"> </w:t>
      </w:r>
      <w:r>
        <w:t>качества</w:t>
      </w:r>
      <w:r>
        <w:rPr>
          <w:spacing w:val="-4"/>
        </w:rPr>
        <w:t xml:space="preserve"> </w:t>
      </w:r>
      <w:r>
        <w:t>образования</w:t>
      </w:r>
      <w:r>
        <w:rPr>
          <w:spacing w:val="-2"/>
        </w:rPr>
        <w:t xml:space="preserve"> </w:t>
      </w:r>
      <w:r>
        <w:t>и</w:t>
      </w:r>
      <w:r>
        <w:rPr>
          <w:spacing w:val="-3"/>
        </w:rPr>
        <w:t xml:space="preserve"> </w:t>
      </w:r>
      <w:r>
        <w:t>внутреннего</w:t>
      </w:r>
      <w:r>
        <w:rPr>
          <w:spacing w:val="-4"/>
        </w:rPr>
        <w:t xml:space="preserve"> </w:t>
      </w:r>
      <w:r>
        <w:t>мониторинга</w:t>
      </w:r>
      <w:r>
        <w:rPr>
          <w:spacing w:val="-3"/>
        </w:rPr>
        <w:t xml:space="preserve"> </w:t>
      </w:r>
      <w:r>
        <w:t>качества</w:t>
      </w:r>
      <w:r>
        <w:rPr>
          <w:spacing w:val="-4"/>
        </w:rPr>
        <w:t xml:space="preserve"> </w:t>
      </w:r>
      <w:r>
        <w:t>образования</w:t>
      </w:r>
      <w:r>
        <w:rPr>
          <w:spacing w:val="-2"/>
        </w:rPr>
        <w:t xml:space="preserve"> </w:t>
      </w:r>
      <w:r>
        <w:t>являются:</w:t>
      </w:r>
    </w:p>
    <w:p w14:paraId="1E17E00A" w14:textId="77777777" w:rsidR="00DC118F" w:rsidRDefault="0002405B">
      <w:pPr>
        <w:pStyle w:val="a5"/>
        <w:numPr>
          <w:ilvl w:val="1"/>
          <w:numId w:val="47"/>
        </w:numPr>
        <w:tabs>
          <w:tab w:val="left" w:pos="1150"/>
        </w:tabs>
        <w:ind w:left="1149"/>
        <w:rPr>
          <w:sz w:val="24"/>
        </w:rPr>
      </w:pPr>
      <w:r>
        <w:rPr>
          <w:sz w:val="24"/>
        </w:rPr>
        <w:lastRenderedPageBreak/>
        <w:t>диагностическая</w:t>
      </w:r>
      <w:r>
        <w:rPr>
          <w:spacing w:val="-3"/>
          <w:sz w:val="24"/>
        </w:rPr>
        <w:t xml:space="preserve"> </w:t>
      </w:r>
      <w:r>
        <w:rPr>
          <w:sz w:val="24"/>
        </w:rPr>
        <w:t>работа</w:t>
      </w:r>
      <w:r>
        <w:rPr>
          <w:spacing w:val="-3"/>
          <w:sz w:val="24"/>
        </w:rPr>
        <w:t xml:space="preserve"> </w:t>
      </w:r>
      <w:r>
        <w:rPr>
          <w:sz w:val="24"/>
        </w:rPr>
        <w:t>по</w:t>
      </w:r>
      <w:r>
        <w:rPr>
          <w:spacing w:val="-3"/>
          <w:sz w:val="24"/>
        </w:rPr>
        <w:t xml:space="preserve"> </w:t>
      </w:r>
      <w:r>
        <w:rPr>
          <w:sz w:val="24"/>
        </w:rPr>
        <w:t>цифровой</w:t>
      </w:r>
      <w:r>
        <w:rPr>
          <w:spacing w:val="-2"/>
          <w:sz w:val="24"/>
        </w:rPr>
        <w:t xml:space="preserve"> </w:t>
      </w:r>
      <w:r>
        <w:rPr>
          <w:sz w:val="24"/>
        </w:rPr>
        <w:t>грамотности</w:t>
      </w:r>
      <w:r>
        <w:rPr>
          <w:spacing w:val="2"/>
          <w:sz w:val="24"/>
        </w:rPr>
        <w:t xml:space="preserve"> </w:t>
      </w:r>
      <w:r>
        <w:rPr>
          <w:sz w:val="24"/>
        </w:rPr>
        <w:t>для учащихся</w:t>
      </w:r>
      <w:r>
        <w:rPr>
          <w:spacing w:val="-3"/>
          <w:sz w:val="24"/>
        </w:rPr>
        <w:t xml:space="preserve"> </w:t>
      </w:r>
      <w:r>
        <w:rPr>
          <w:sz w:val="24"/>
        </w:rPr>
        <w:t>6-х</w:t>
      </w:r>
      <w:r>
        <w:rPr>
          <w:spacing w:val="-2"/>
          <w:sz w:val="24"/>
        </w:rPr>
        <w:t xml:space="preserve"> </w:t>
      </w:r>
      <w:r>
        <w:rPr>
          <w:sz w:val="24"/>
        </w:rPr>
        <w:t>классов,</w:t>
      </w:r>
    </w:p>
    <w:p w14:paraId="14FAB3A1" w14:textId="77777777" w:rsidR="00DC118F" w:rsidRDefault="0002405B">
      <w:pPr>
        <w:pStyle w:val="a5"/>
        <w:numPr>
          <w:ilvl w:val="1"/>
          <w:numId w:val="47"/>
        </w:numPr>
        <w:tabs>
          <w:tab w:val="left" w:pos="1150"/>
        </w:tabs>
        <w:ind w:left="1149"/>
        <w:rPr>
          <w:sz w:val="24"/>
        </w:rPr>
      </w:pPr>
      <w:r>
        <w:rPr>
          <w:sz w:val="24"/>
        </w:rPr>
        <w:t>диагностическая</w:t>
      </w:r>
      <w:r>
        <w:rPr>
          <w:spacing w:val="-1"/>
          <w:sz w:val="24"/>
        </w:rPr>
        <w:t xml:space="preserve"> </w:t>
      </w:r>
      <w:r>
        <w:rPr>
          <w:sz w:val="24"/>
        </w:rPr>
        <w:t>работа</w:t>
      </w:r>
      <w:r>
        <w:rPr>
          <w:spacing w:val="-2"/>
          <w:sz w:val="24"/>
        </w:rPr>
        <w:t xml:space="preserve"> </w:t>
      </w:r>
      <w:r>
        <w:rPr>
          <w:sz w:val="24"/>
        </w:rPr>
        <w:t>по</w:t>
      </w:r>
      <w:r>
        <w:rPr>
          <w:spacing w:val="-1"/>
          <w:sz w:val="24"/>
        </w:rPr>
        <w:t xml:space="preserve"> </w:t>
      </w:r>
      <w:r>
        <w:rPr>
          <w:sz w:val="24"/>
        </w:rPr>
        <w:t>функциональной</w:t>
      </w:r>
      <w:r>
        <w:rPr>
          <w:spacing w:val="-3"/>
          <w:sz w:val="24"/>
        </w:rPr>
        <w:t xml:space="preserve"> </w:t>
      </w:r>
      <w:r>
        <w:rPr>
          <w:sz w:val="24"/>
        </w:rPr>
        <w:t>грамотности в</w:t>
      </w:r>
      <w:r>
        <w:rPr>
          <w:spacing w:val="-2"/>
          <w:sz w:val="24"/>
        </w:rPr>
        <w:t xml:space="preserve"> </w:t>
      </w:r>
      <w:r>
        <w:rPr>
          <w:sz w:val="24"/>
        </w:rPr>
        <w:t>5-х</w:t>
      </w:r>
      <w:r>
        <w:rPr>
          <w:spacing w:val="1"/>
          <w:sz w:val="24"/>
        </w:rPr>
        <w:t xml:space="preserve"> </w:t>
      </w:r>
      <w:r>
        <w:rPr>
          <w:sz w:val="24"/>
        </w:rPr>
        <w:t>классах,</w:t>
      </w:r>
    </w:p>
    <w:p w14:paraId="70C9F2B7" w14:textId="77777777" w:rsidR="00DC118F" w:rsidRDefault="0002405B">
      <w:pPr>
        <w:pStyle w:val="a5"/>
        <w:numPr>
          <w:ilvl w:val="1"/>
          <w:numId w:val="47"/>
        </w:numPr>
        <w:tabs>
          <w:tab w:val="left" w:pos="1171"/>
        </w:tabs>
        <w:ind w:right="368" w:firstLine="707"/>
        <w:rPr>
          <w:sz w:val="24"/>
        </w:rPr>
      </w:pPr>
      <w:r>
        <w:rPr>
          <w:sz w:val="24"/>
        </w:rPr>
        <w:t>диагностическая работа по функциональной (математической) грамотности в 6-х</w:t>
      </w:r>
      <w:r>
        <w:rPr>
          <w:spacing w:val="1"/>
          <w:sz w:val="24"/>
        </w:rPr>
        <w:t xml:space="preserve"> </w:t>
      </w:r>
      <w:r>
        <w:rPr>
          <w:sz w:val="24"/>
        </w:rPr>
        <w:t>классах,</w:t>
      </w:r>
    </w:p>
    <w:p w14:paraId="0E713E69" w14:textId="77777777" w:rsidR="00DC118F" w:rsidRDefault="0002405B">
      <w:pPr>
        <w:pStyle w:val="a5"/>
        <w:numPr>
          <w:ilvl w:val="1"/>
          <w:numId w:val="47"/>
        </w:numPr>
        <w:tabs>
          <w:tab w:val="left" w:pos="1207"/>
        </w:tabs>
        <w:ind w:right="365" w:firstLine="707"/>
        <w:rPr>
          <w:sz w:val="24"/>
        </w:rPr>
      </w:pPr>
      <w:r>
        <w:rPr>
          <w:sz w:val="24"/>
        </w:rPr>
        <w:t>диагностическая работа по функциональной (читательской) грамотности в</w:t>
      </w:r>
      <w:r>
        <w:rPr>
          <w:spacing w:val="1"/>
          <w:sz w:val="24"/>
        </w:rPr>
        <w:t xml:space="preserve"> </w:t>
      </w:r>
      <w:r>
        <w:rPr>
          <w:sz w:val="24"/>
        </w:rPr>
        <w:t>6-х</w:t>
      </w:r>
      <w:r>
        <w:rPr>
          <w:spacing w:val="1"/>
          <w:sz w:val="24"/>
        </w:rPr>
        <w:t xml:space="preserve"> </w:t>
      </w:r>
      <w:r>
        <w:rPr>
          <w:sz w:val="24"/>
        </w:rPr>
        <w:t>классах,</w:t>
      </w:r>
    </w:p>
    <w:p w14:paraId="2973F339" w14:textId="77777777" w:rsidR="00DC118F" w:rsidRDefault="0002405B">
      <w:pPr>
        <w:pStyle w:val="a3"/>
        <w:ind w:right="372"/>
      </w:pPr>
      <w:r>
        <w:t>-диагностическая</w:t>
      </w:r>
      <w:r>
        <w:rPr>
          <w:spacing w:val="1"/>
        </w:rPr>
        <w:t xml:space="preserve"> </w:t>
      </w:r>
      <w:r>
        <w:t>работа</w:t>
      </w:r>
      <w:r>
        <w:rPr>
          <w:spacing w:val="1"/>
        </w:rPr>
        <w:t xml:space="preserve"> </w:t>
      </w:r>
      <w:r>
        <w:t>по</w:t>
      </w:r>
      <w:r>
        <w:rPr>
          <w:spacing w:val="1"/>
        </w:rPr>
        <w:t xml:space="preserve"> </w:t>
      </w:r>
      <w:r>
        <w:t>функциональной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финансовой)</w:t>
      </w:r>
      <w:r>
        <w:rPr>
          <w:spacing w:val="1"/>
        </w:rPr>
        <w:t xml:space="preserve"> </w:t>
      </w:r>
      <w:r>
        <w:t>грамотности в</w:t>
      </w:r>
      <w:r>
        <w:rPr>
          <w:spacing w:val="-1"/>
        </w:rPr>
        <w:t xml:space="preserve"> </w:t>
      </w:r>
      <w:r>
        <w:t>8-х</w:t>
      </w:r>
      <w:r>
        <w:rPr>
          <w:spacing w:val="2"/>
        </w:rPr>
        <w:t xml:space="preserve"> </w:t>
      </w:r>
      <w:r>
        <w:t>классах,</w:t>
      </w:r>
    </w:p>
    <w:p w14:paraId="6046AA92" w14:textId="77777777" w:rsidR="00DC118F" w:rsidRDefault="0002405B">
      <w:pPr>
        <w:pStyle w:val="a3"/>
        <w:ind w:left="1010" w:firstLine="0"/>
      </w:pPr>
      <w:r>
        <w:t>-диагностическая</w:t>
      </w:r>
      <w:r>
        <w:rPr>
          <w:spacing w:val="-2"/>
        </w:rPr>
        <w:t xml:space="preserve"> </w:t>
      </w:r>
      <w:r>
        <w:t>работа</w:t>
      </w:r>
      <w:r>
        <w:rPr>
          <w:spacing w:val="-2"/>
        </w:rPr>
        <w:t xml:space="preserve"> </w:t>
      </w:r>
      <w:r>
        <w:t>по</w:t>
      </w:r>
      <w:r>
        <w:rPr>
          <w:spacing w:val="-1"/>
        </w:rPr>
        <w:t xml:space="preserve"> </w:t>
      </w:r>
      <w:r>
        <w:t>функциональной</w:t>
      </w:r>
      <w:r>
        <w:rPr>
          <w:spacing w:val="-2"/>
        </w:rPr>
        <w:t xml:space="preserve"> </w:t>
      </w:r>
      <w:r>
        <w:t>грамотности в</w:t>
      </w:r>
      <w:r>
        <w:rPr>
          <w:spacing w:val="-2"/>
        </w:rPr>
        <w:t xml:space="preserve"> </w:t>
      </w:r>
      <w:r>
        <w:t>9-х классах.</w:t>
      </w:r>
    </w:p>
    <w:p w14:paraId="120A8D37" w14:textId="77777777" w:rsidR="00DC118F" w:rsidRDefault="0002405B">
      <w:pPr>
        <w:pStyle w:val="a3"/>
        <w:ind w:right="371"/>
      </w:pPr>
      <w:r>
        <w:t>Элементы</w:t>
      </w:r>
      <w:r>
        <w:rPr>
          <w:spacing w:val="1"/>
        </w:rPr>
        <w:t xml:space="preserve"> </w:t>
      </w:r>
      <w:r>
        <w:t>финансовой</w:t>
      </w:r>
      <w:r>
        <w:rPr>
          <w:spacing w:val="1"/>
        </w:rPr>
        <w:t xml:space="preserve"> </w:t>
      </w:r>
      <w:r>
        <w:t>грамотности</w:t>
      </w:r>
      <w:r>
        <w:rPr>
          <w:spacing w:val="1"/>
        </w:rPr>
        <w:t xml:space="preserve"> </w:t>
      </w:r>
      <w:r>
        <w:t>внесены</w:t>
      </w:r>
      <w:r>
        <w:rPr>
          <w:spacing w:val="1"/>
        </w:rPr>
        <w:t xml:space="preserve"> </w:t>
      </w:r>
      <w:r>
        <w:t>в</w:t>
      </w:r>
      <w:r>
        <w:rPr>
          <w:spacing w:val="1"/>
        </w:rPr>
        <w:t xml:space="preserve"> </w:t>
      </w:r>
      <w:r>
        <w:t>предметные</w:t>
      </w:r>
      <w:r>
        <w:rPr>
          <w:spacing w:val="1"/>
        </w:rPr>
        <w:t xml:space="preserve"> </w:t>
      </w:r>
      <w:r>
        <w:t>результаты</w:t>
      </w:r>
      <w:r>
        <w:rPr>
          <w:spacing w:val="1"/>
        </w:rPr>
        <w:t xml:space="preserve"> </w:t>
      </w:r>
      <w:r>
        <w:t>учебных</w:t>
      </w:r>
      <w:r>
        <w:rPr>
          <w:spacing w:val="-57"/>
        </w:rPr>
        <w:t xml:space="preserve"> </w:t>
      </w:r>
      <w:r>
        <w:t>предметов: математика, обществознание, география. Оценка уровня сформированности</w:t>
      </w:r>
      <w:r>
        <w:rPr>
          <w:spacing w:val="1"/>
        </w:rPr>
        <w:t xml:space="preserve"> </w:t>
      </w:r>
      <w:r>
        <w:t>финансовой грамотности проводится на этих предметах в рамках тематического текущего</w:t>
      </w:r>
      <w:r>
        <w:rPr>
          <w:spacing w:val="1"/>
        </w:rPr>
        <w:t xml:space="preserve"> </w:t>
      </w:r>
      <w:r>
        <w:t>контроля</w:t>
      </w:r>
      <w:r>
        <w:rPr>
          <w:spacing w:val="-4"/>
        </w:rPr>
        <w:t xml:space="preserve"> </w:t>
      </w:r>
      <w:r>
        <w:t>и промежуточной</w:t>
      </w:r>
      <w:r>
        <w:rPr>
          <w:spacing w:val="-1"/>
        </w:rPr>
        <w:t xml:space="preserve"> </w:t>
      </w:r>
      <w:r>
        <w:t>аттестации.</w:t>
      </w:r>
    </w:p>
    <w:p w14:paraId="39D83938" w14:textId="77777777" w:rsidR="00DC118F" w:rsidRDefault="0002405B">
      <w:pPr>
        <w:pStyle w:val="a3"/>
        <w:ind w:left="1010" w:firstLine="0"/>
      </w:pPr>
      <w:r>
        <w:rPr>
          <w:color w:val="221E1F"/>
        </w:rPr>
        <w:t>Формы</w:t>
      </w:r>
      <w:r>
        <w:rPr>
          <w:color w:val="221E1F"/>
          <w:spacing w:val="-3"/>
        </w:rPr>
        <w:t xml:space="preserve"> </w:t>
      </w:r>
      <w:r>
        <w:rPr>
          <w:color w:val="221E1F"/>
        </w:rPr>
        <w:t>оценки:</w:t>
      </w:r>
    </w:p>
    <w:p w14:paraId="3717E2B3" w14:textId="77777777" w:rsidR="00DC118F" w:rsidRDefault="0002405B">
      <w:pPr>
        <w:pStyle w:val="a3"/>
        <w:ind w:right="366"/>
      </w:pPr>
      <w:r>
        <w:rPr>
          <w:color w:val="221E1F"/>
        </w:rPr>
        <w:t>для проверки читательской грамотности - письменная работа на межпредметной</w:t>
      </w:r>
      <w:r>
        <w:rPr>
          <w:color w:val="221E1F"/>
          <w:spacing w:val="1"/>
        </w:rPr>
        <w:t xml:space="preserve"> </w:t>
      </w:r>
      <w:r>
        <w:rPr>
          <w:color w:val="221E1F"/>
        </w:rPr>
        <w:t>основе;</w:t>
      </w:r>
    </w:p>
    <w:p w14:paraId="2A60C033" w14:textId="77777777" w:rsidR="00DC118F" w:rsidRDefault="0002405B">
      <w:pPr>
        <w:pStyle w:val="a3"/>
        <w:ind w:right="368"/>
      </w:pPr>
      <w:r>
        <w:rPr>
          <w:color w:val="221E1F"/>
        </w:rPr>
        <w:t>для</w:t>
      </w:r>
      <w:r>
        <w:rPr>
          <w:color w:val="221E1F"/>
          <w:spacing w:val="1"/>
        </w:rPr>
        <w:t xml:space="preserve"> </w:t>
      </w:r>
      <w:r>
        <w:rPr>
          <w:color w:val="221E1F"/>
        </w:rPr>
        <w:t>проверки</w:t>
      </w:r>
      <w:r>
        <w:rPr>
          <w:color w:val="221E1F"/>
          <w:spacing w:val="1"/>
        </w:rPr>
        <w:t xml:space="preserve"> </w:t>
      </w:r>
      <w:r>
        <w:rPr>
          <w:color w:val="221E1F"/>
        </w:rPr>
        <w:t>цифровой</w:t>
      </w:r>
      <w:r>
        <w:rPr>
          <w:color w:val="221E1F"/>
          <w:spacing w:val="1"/>
        </w:rPr>
        <w:t xml:space="preserve"> </w:t>
      </w:r>
      <w:r>
        <w:rPr>
          <w:color w:val="221E1F"/>
        </w:rPr>
        <w:t>грамотности</w:t>
      </w:r>
      <w:r>
        <w:rPr>
          <w:color w:val="221E1F"/>
          <w:spacing w:val="1"/>
        </w:rPr>
        <w:t xml:space="preserve"> </w:t>
      </w:r>
      <w:r>
        <w:rPr>
          <w:color w:val="221E1F"/>
        </w:rPr>
        <w:t>-</w:t>
      </w:r>
      <w:r>
        <w:rPr>
          <w:color w:val="221E1F"/>
          <w:spacing w:val="1"/>
        </w:rPr>
        <w:t xml:space="preserve"> </w:t>
      </w:r>
      <w:r>
        <w:rPr>
          <w:color w:val="221E1F"/>
        </w:rPr>
        <w:t>практическая</w:t>
      </w:r>
      <w:r>
        <w:rPr>
          <w:color w:val="221E1F"/>
          <w:spacing w:val="1"/>
        </w:rPr>
        <w:t xml:space="preserve"> </w:t>
      </w:r>
      <w:r>
        <w:rPr>
          <w:color w:val="221E1F"/>
        </w:rPr>
        <w:t>работа</w:t>
      </w:r>
      <w:r>
        <w:rPr>
          <w:color w:val="221E1F"/>
          <w:spacing w:val="1"/>
        </w:rPr>
        <w:t xml:space="preserve"> </w:t>
      </w:r>
      <w:r>
        <w:rPr>
          <w:color w:val="221E1F"/>
        </w:rPr>
        <w:t>в</w:t>
      </w:r>
      <w:r>
        <w:rPr>
          <w:color w:val="221E1F"/>
          <w:spacing w:val="1"/>
        </w:rPr>
        <w:t xml:space="preserve"> </w:t>
      </w:r>
      <w:r>
        <w:rPr>
          <w:color w:val="221E1F"/>
        </w:rPr>
        <w:t>сочетании</w:t>
      </w:r>
      <w:r>
        <w:rPr>
          <w:color w:val="221E1F"/>
          <w:spacing w:val="1"/>
        </w:rPr>
        <w:t xml:space="preserve"> </w:t>
      </w:r>
      <w:r>
        <w:rPr>
          <w:color w:val="221E1F"/>
        </w:rPr>
        <w:t>с</w:t>
      </w:r>
      <w:r>
        <w:rPr>
          <w:color w:val="221E1F"/>
          <w:spacing w:val="-57"/>
        </w:rPr>
        <w:t xml:space="preserve"> </w:t>
      </w:r>
      <w:r>
        <w:rPr>
          <w:color w:val="221E1F"/>
        </w:rPr>
        <w:t>письменной</w:t>
      </w:r>
      <w:r>
        <w:rPr>
          <w:color w:val="221E1F"/>
          <w:spacing w:val="-1"/>
        </w:rPr>
        <w:t xml:space="preserve"> </w:t>
      </w:r>
      <w:r>
        <w:rPr>
          <w:color w:val="221E1F"/>
        </w:rPr>
        <w:t>(компьютеризованной) частью;</w:t>
      </w:r>
    </w:p>
    <w:p w14:paraId="5CBA2FD4" w14:textId="77777777" w:rsidR="00DC118F" w:rsidRDefault="0002405B">
      <w:pPr>
        <w:pStyle w:val="a3"/>
        <w:ind w:right="369"/>
      </w:pPr>
      <w:r>
        <w:rPr>
          <w:color w:val="221E1F"/>
        </w:rPr>
        <w:t>для</w:t>
      </w:r>
      <w:r>
        <w:rPr>
          <w:color w:val="221E1F"/>
          <w:spacing w:val="1"/>
        </w:rPr>
        <w:t xml:space="preserve"> </w:t>
      </w:r>
      <w:r>
        <w:rPr>
          <w:color w:val="221E1F"/>
        </w:rPr>
        <w:t>проверки</w:t>
      </w:r>
      <w:r>
        <w:rPr>
          <w:color w:val="221E1F"/>
          <w:spacing w:val="1"/>
        </w:rPr>
        <w:t xml:space="preserve"> </w:t>
      </w:r>
      <w:r>
        <w:rPr>
          <w:color w:val="221E1F"/>
        </w:rPr>
        <w:t>сформированности</w:t>
      </w:r>
      <w:r>
        <w:rPr>
          <w:color w:val="221E1F"/>
          <w:spacing w:val="1"/>
        </w:rPr>
        <w:t xml:space="preserve"> </w:t>
      </w:r>
      <w:r>
        <w:rPr>
          <w:color w:val="221E1F"/>
        </w:rPr>
        <w:t>регулятивных,</w:t>
      </w:r>
      <w:r>
        <w:rPr>
          <w:color w:val="221E1F"/>
          <w:spacing w:val="1"/>
        </w:rPr>
        <w:t xml:space="preserve"> </w:t>
      </w:r>
      <w:r>
        <w:rPr>
          <w:color w:val="221E1F"/>
        </w:rPr>
        <w:t>коммуникативных</w:t>
      </w:r>
      <w:r>
        <w:rPr>
          <w:color w:val="221E1F"/>
          <w:spacing w:val="1"/>
        </w:rPr>
        <w:t xml:space="preserve"> </w:t>
      </w:r>
      <w:r>
        <w:rPr>
          <w:color w:val="221E1F"/>
        </w:rPr>
        <w:t>и</w:t>
      </w:r>
      <w:r>
        <w:rPr>
          <w:color w:val="221E1F"/>
          <w:spacing w:val="1"/>
        </w:rPr>
        <w:t xml:space="preserve"> </w:t>
      </w:r>
      <w:r>
        <w:rPr>
          <w:color w:val="221E1F"/>
        </w:rPr>
        <w:t>познавательных</w:t>
      </w:r>
      <w:r>
        <w:rPr>
          <w:color w:val="221E1F"/>
          <w:spacing w:val="1"/>
        </w:rPr>
        <w:t xml:space="preserve"> </w:t>
      </w:r>
      <w:r>
        <w:rPr>
          <w:color w:val="221E1F"/>
        </w:rPr>
        <w:t>универсальных</w:t>
      </w:r>
      <w:r>
        <w:rPr>
          <w:color w:val="221E1F"/>
          <w:spacing w:val="1"/>
        </w:rPr>
        <w:t xml:space="preserve"> </w:t>
      </w:r>
      <w:r>
        <w:rPr>
          <w:color w:val="221E1F"/>
        </w:rPr>
        <w:t>учебных</w:t>
      </w:r>
      <w:r>
        <w:rPr>
          <w:color w:val="221E1F"/>
          <w:spacing w:val="1"/>
        </w:rPr>
        <w:t xml:space="preserve"> </w:t>
      </w:r>
      <w:r>
        <w:rPr>
          <w:color w:val="221E1F"/>
        </w:rPr>
        <w:t>действий</w:t>
      </w:r>
      <w:r>
        <w:rPr>
          <w:color w:val="221E1F"/>
          <w:spacing w:val="1"/>
        </w:rPr>
        <w:t xml:space="preserve"> </w:t>
      </w:r>
      <w:r>
        <w:rPr>
          <w:color w:val="221E1F"/>
        </w:rPr>
        <w:t>-</w:t>
      </w:r>
      <w:r>
        <w:rPr>
          <w:color w:val="221E1F"/>
          <w:spacing w:val="1"/>
        </w:rPr>
        <w:t xml:space="preserve"> </w:t>
      </w:r>
      <w:r>
        <w:rPr>
          <w:color w:val="221E1F"/>
        </w:rPr>
        <w:t>экспертная</w:t>
      </w:r>
      <w:r>
        <w:rPr>
          <w:color w:val="221E1F"/>
          <w:spacing w:val="1"/>
        </w:rPr>
        <w:t xml:space="preserve"> </w:t>
      </w:r>
      <w:r>
        <w:rPr>
          <w:color w:val="221E1F"/>
        </w:rPr>
        <w:t>оценка</w:t>
      </w:r>
      <w:r>
        <w:rPr>
          <w:color w:val="221E1F"/>
          <w:spacing w:val="1"/>
        </w:rPr>
        <w:t xml:space="preserve"> </w:t>
      </w:r>
      <w:r>
        <w:rPr>
          <w:color w:val="221E1F"/>
        </w:rPr>
        <w:t>процесса</w:t>
      </w:r>
      <w:r>
        <w:rPr>
          <w:color w:val="221E1F"/>
          <w:spacing w:val="1"/>
        </w:rPr>
        <w:t xml:space="preserve"> </w:t>
      </w:r>
      <w:r>
        <w:rPr>
          <w:color w:val="221E1F"/>
        </w:rPr>
        <w:t>и</w:t>
      </w:r>
      <w:r>
        <w:rPr>
          <w:color w:val="221E1F"/>
          <w:spacing w:val="1"/>
        </w:rPr>
        <w:t xml:space="preserve"> </w:t>
      </w:r>
      <w:r>
        <w:rPr>
          <w:color w:val="221E1F"/>
        </w:rPr>
        <w:t>результатов выполнения групповых</w:t>
      </w:r>
      <w:r>
        <w:rPr>
          <w:color w:val="221E1F"/>
          <w:spacing w:val="1"/>
        </w:rPr>
        <w:t xml:space="preserve"> </w:t>
      </w:r>
      <w:r>
        <w:rPr>
          <w:color w:val="221E1F"/>
        </w:rPr>
        <w:t>и (или) индивидуальных</w:t>
      </w:r>
      <w:r>
        <w:rPr>
          <w:color w:val="221E1F"/>
          <w:spacing w:val="1"/>
        </w:rPr>
        <w:t xml:space="preserve"> </w:t>
      </w:r>
      <w:r>
        <w:rPr>
          <w:color w:val="221E1F"/>
        </w:rPr>
        <w:t>учебных исследований и</w:t>
      </w:r>
      <w:r>
        <w:rPr>
          <w:color w:val="221E1F"/>
          <w:spacing w:val="1"/>
        </w:rPr>
        <w:t xml:space="preserve"> </w:t>
      </w:r>
      <w:r>
        <w:rPr>
          <w:color w:val="221E1F"/>
        </w:rPr>
        <w:t>проектов.</w:t>
      </w:r>
    </w:p>
    <w:p w14:paraId="6DC9C6E8" w14:textId="77777777" w:rsidR="00DC118F" w:rsidRDefault="0002405B">
      <w:pPr>
        <w:pStyle w:val="a3"/>
        <w:ind w:right="372"/>
      </w:pPr>
      <w:r>
        <w:rPr>
          <w:color w:val="221E1F"/>
        </w:rPr>
        <w:t>Каждый из перечисленных видов диагностики проводится с периодичностью не</w:t>
      </w:r>
      <w:r>
        <w:rPr>
          <w:color w:val="221E1F"/>
          <w:spacing w:val="1"/>
        </w:rPr>
        <w:t xml:space="preserve"> </w:t>
      </w:r>
      <w:r>
        <w:rPr>
          <w:color w:val="221E1F"/>
        </w:rPr>
        <w:t>менее</w:t>
      </w:r>
      <w:r>
        <w:rPr>
          <w:color w:val="221E1F"/>
          <w:spacing w:val="-2"/>
        </w:rPr>
        <w:t xml:space="preserve"> </w:t>
      </w:r>
      <w:r>
        <w:rPr>
          <w:color w:val="221E1F"/>
        </w:rPr>
        <w:t>чем</w:t>
      </w:r>
      <w:r>
        <w:rPr>
          <w:color w:val="221E1F"/>
          <w:spacing w:val="-1"/>
        </w:rPr>
        <w:t xml:space="preserve"> </w:t>
      </w:r>
      <w:r>
        <w:rPr>
          <w:color w:val="221E1F"/>
        </w:rPr>
        <w:t>один раз в</w:t>
      </w:r>
      <w:r>
        <w:rPr>
          <w:color w:val="221E1F"/>
          <w:spacing w:val="-1"/>
        </w:rPr>
        <w:t xml:space="preserve"> </w:t>
      </w:r>
      <w:r>
        <w:rPr>
          <w:color w:val="221E1F"/>
        </w:rPr>
        <w:t>два</w:t>
      </w:r>
      <w:r>
        <w:rPr>
          <w:color w:val="221E1F"/>
          <w:spacing w:val="-2"/>
        </w:rPr>
        <w:t xml:space="preserve"> </w:t>
      </w:r>
      <w:r>
        <w:rPr>
          <w:color w:val="221E1F"/>
        </w:rPr>
        <w:t>года.</w:t>
      </w:r>
    </w:p>
    <w:p w14:paraId="70E0ABE3" w14:textId="77777777" w:rsidR="00DC118F" w:rsidRDefault="00DC118F">
      <w:pPr>
        <w:pStyle w:val="a3"/>
        <w:ind w:left="0" w:firstLine="0"/>
        <w:jc w:val="left"/>
      </w:pPr>
    </w:p>
    <w:p w14:paraId="762F1C2C" w14:textId="77777777" w:rsidR="00DC118F" w:rsidRDefault="0002405B">
      <w:pPr>
        <w:pStyle w:val="a3"/>
        <w:ind w:right="370"/>
      </w:pPr>
      <w:r>
        <w:rPr>
          <w:b/>
        </w:rPr>
        <w:t xml:space="preserve">Проект </w:t>
      </w:r>
      <w:r>
        <w:t>является одной из значимых форм контроля достижения метапредметных</w:t>
      </w:r>
      <w:r>
        <w:rPr>
          <w:spacing w:val="1"/>
        </w:rPr>
        <w:t xml:space="preserve"> </w:t>
      </w:r>
      <w:r>
        <w:t>результатов.</w:t>
      </w:r>
      <w:r>
        <w:rPr>
          <w:spacing w:val="1"/>
        </w:rPr>
        <w:t xml:space="preserve"> </w:t>
      </w:r>
      <w:r>
        <w:t>Данная</w:t>
      </w:r>
      <w:r>
        <w:rPr>
          <w:spacing w:val="1"/>
        </w:rPr>
        <w:t xml:space="preserve"> </w:t>
      </w:r>
      <w:r>
        <w:t>форма</w:t>
      </w:r>
      <w:r>
        <w:rPr>
          <w:spacing w:val="1"/>
        </w:rPr>
        <w:t xml:space="preserve"> </w:t>
      </w:r>
      <w:r>
        <w:t>контроля</w:t>
      </w:r>
      <w:r>
        <w:rPr>
          <w:spacing w:val="1"/>
        </w:rPr>
        <w:t xml:space="preserve"> </w:t>
      </w:r>
      <w:r>
        <w:t>позволяет</w:t>
      </w:r>
      <w:r>
        <w:rPr>
          <w:spacing w:val="1"/>
        </w:rPr>
        <w:t xml:space="preserve"> </w:t>
      </w:r>
      <w:r>
        <w:t>оценить</w:t>
      </w:r>
      <w:r>
        <w:rPr>
          <w:spacing w:val="1"/>
        </w:rPr>
        <w:t xml:space="preserve"> </w:t>
      </w:r>
      <w:r>
        <w:t>достижение</w:t>
      </w:r>
      <w:r>
        <w:rPr>
          <w:spacing w:val="1"/>
        </w:rPr>
        <w:t xml:space="preserve"> </w:t>
      </w:r>
      <w:r>
        <w:t>предметных</w:t>
      </w:r>
      <w:r>
        <w:rPr>
          <w:spacing w:val="1"/>
        </w:rPr>
        <w:t xml:space="preserve"> </w:t>
      </w:r>
      <w:r>
        <w:t>и</w:t>
      </w:r>
      <w:r>
        <w:rPr>
          <w:spacing w:val="1"/>
        </w:rPr>
        <w:t xml:space="preserve"> </w:t>
      </w:r>
      <w:r>
        <w:t>метапредметных результатов</w:t>
      </w:r>
      <w:r>
        <w:rPr>
          <w:spacing w:val="2"/>
        </w:rPr>
        <w:t xml:space="preserve"> </w:t>
      </w:r>
      <w:r>
        <w:t>учащихся.</w:t>
      </w:r>
    </w:p>
    <w:p w14:paraId="0858B5CE" w14:textId="77777777" w:rsidR="00DC118F" w:rsidRDefault="0002405B">
      <w:pPr>
        <w:pStyle w:val="a3"/>
        <w:ind w:right="362"/>
      </w:pPr>
      <w:r>
        <w:rPr>
          <w:color w:val="221E1F"/>
        </w:rPr>
        <w:t>Групповые</w:t>
      </w:r>
      <w:r>
        <w:rPr>
          <w:color w:val="221E1F"/>
          <w:spacing w:val="1"/>
        </w:rPr>
        <w:t xml:space="preserve"> </w:t>
      </w:r>
      <w:r>
        <w:rPr>
          <w:color w:val="221E1F"/>
        </w:rPr>
        <w:t>и</w:t>
      </w:r>
      <w:r>
        <w:rPr>
          <w:color w:val="221E1F"/>
          <w:spacing w:val="1"/>
        </w:rPr>
        <w:t xml:space="preserve"> </w:t>
      </w:r>
      <w:r>
        <w:rPr>
          <w:color w:val="221E1F"/>
        </w:rPr>
        <w:t>(или)</w:t>
      </w:r>
      <w:r>
        <w:rPr>
          <w:color w:val="221E1F"/>
          <w:spacing w:val="1"/>
        </w:rPr>
        <w:t xml:space="preserve"> </w:t>
      </w:r>
      <w:r>
        <w:rPr>
          <w:color w:val="221E1F"/>
        </w:rPr>
        <w:t>индивидуальные</w:t>
      </w:r>
      <w:r>
        <w:rPr>
          <w:color w:val="221E1F"/>
          <w:spacing w:val="1"/>
        </w:rPr>
        <w:t xml:space="preserve"> </w:t>
      </w:r>
      <w:r>
        <w:rPr>
          <w:color w:val="221E1F"/>
        </w:rPr>
        <w:t>учебные</w:t>
      </w:r>
      <w:r>
        <w:rPr>
          <w:color w:val="221E1F"/>
          <w:spacing w:val="1"/>
        </w:rPr>
        <w:t xml:space="preserve"> </w:t>
      </w:r>
      <w:r>
        <w:rPr>
          <w:color w:val="221E1F"/>
        </w:rPr>
        <w:t>исследования</w:t>
      </w:r>
      <w:r>
        <w:rPr>
          <w:color w:val="221E1F"/>
          <w:spacing w:val="1"/>
        </w:rPr>
        <w:t xml:space="preserve"> </w:t>
      </w:r>
      <w:r>
        <w:rPr>
          <w:color w:val="221E1F"/>
        </w:rPr>
        <w:t>и</w:t>
      </w:r>
      <w:r>
        <w:rPr>
          <w:color w:val="221E1F"/>
          <w:spacing w:val="1"/>
        </w:rPr>
        <w:t xml:space="preserve"> </w:t>
      </w:r>
      <w:r>
        <w:rPr>
          <w:color w:val="221E1F"/>
        </w:rPr>
        <w:t>проекты</w:t>
      </w:r>
      <w:r>
        <w:rPr>
          <w:color w:val="221E1F"/>
          <w:spacing w:val="1"/>
        </w:rPr>
        <w:t xml:space="preserve"> </w:t>
      </w:r>
      <w:r>
        <w:rPr>
          <w:color w:val="221E1F"/>
        </w:rPr>
        <w:t>(далее</w:t>
      </w:r>
      <w:r>
        <w:rPr>
          <w:color w:val="221E1F"/>
          <w:spacing w:val="1"/>
        </w:rPr>
        <w:t xml:space="preserve"> </w:t>
      </w:r>
      <w:r>
        <w:rPr>
          <w:color w:val="221E1F"/>
        </w:rPr>
        <w:t>-</w:t>
      </w:r>
      <w:r>
        <w:rPr>
          <w:color w:val="221E1F"/>
          <w:spacing w:val="1"/>
        </w:rPr>
        <w:t xml:space="preserve"> </w:t>
      </w:r>
      <w:r>
        <w:rPr>
          <w:color w:val="221E1F"/>
        </w:rPr>
        <w:t>проект)</w:t>
      </w:r>
      <w:r>
        <w:rPr>
          <w:color w:val="221E1F"/>
          <w:spacing w:val="1"/>
        </w:rPr>
        <w:t xml:space="preserve"> </w:t>
      </w:r>
      <w:r>
        <w:rPr>
          <w:color w:val="221E1F"/>
        </w:rPr>
        <w:t>выполняются</w:t>
      </w:r>
      <w:r>
        <w:rPr>
          <w:color w:val="221E1F"/>
          <w:spacing w:val="1"/>
        </w:rPr>
        <w:t xml:space="preserve"> </w:t>
      </w:r>
      <w:r>
        <w:rPr>
          <w:color w:val="221E1F"/>
        </w:rPr>
        <w:t>обучающимся</w:t>
      </w:r>
      <w:r>
        <w:rPr>
          <w:color w:val="221E1F"/>
          <w:spacing w:val="1"/>
        </w:rPr>
        <w:t xml:space="preserve"> </w:t>
      </w:r>
      <w:r>
        <w:rPr>
          <w:color w:val="221E1F"/>
        </w:rPr>
        <w:t>в</w:t>
      </w:r>
      <w:r>
        <w:rPr>
          <w:color w:val="221E1F"/>
          <w:spacing w:val="1"/>
        </w:rPr>
        <w:t xml:space="preserve"> </w:t>
      </w:r>
      <w:r>
        <w:rPr>
          <w:color w:val="221E1F"/>
        </w:rPr>
        <w:t>рамках</w:t>
      </w:r>
      <w:r>
        <w:rPr>
          <w:color w:val="221E1F"/>
          <w:spacing w:val="1"/>
        </w:rPr>
        <w:t xml:space="preserve"> </w:t>
      </w:r>
      <w:r>
        <w:rPr>
          <w:color w:val="221E1F"/>
        </w:rPr>
        <w:t>одного</w:t>
      </w:r>
      <w:r>
        <w:rPr>
          <w:color w:val="221E1F"/>
          <w:spacing w:val="1"/>
        </w:rPr>
        <w:t xml:space="preserve"> </w:t>
      </w:r>
      <w:r>
        <w:rPr>
          <w:color w:val="221E1F"/>
        </w:rPr>
        <w:t>из</w:t>
      </w:r>
      <w:r>
        <w:rPr>
          <w:color w:val="221E1F"/>
          <w:spacing w:val="1"/>
        </w:rPr>
        <w:t xml:space="preserve"> </w:t>
      </w:r>
      <w:r>
        <w:rPr>
          <w:color w:val="221E1F"/>
        </w:rPr>
        <w:t>учебных</w:t>
      </w:r>
      <w:r>
        <w:rPr>
          <w:color w:val="221E1F"/>
          <w:spacing w:val="1"/>
        </w:rPr>
        <w:t xml:space="preserve"> </w:t>
      </w:r>
      <w:r>
        <w:rPr>
          <w:color w:val="221E1F"/>
        </w:rPr>
        <w:t>предметов</w:t>
      </w:r>
      <w:r>
        <w:rPr>
          <w:color w:val="221E1F"/>
          <w:spacing w:val="1"/>
        </w:rPr>
        <w:t xml:space="preserve"> </w:t>
      </w:r>
      <w:r>
        <w:rPr>
          <w:color w:val="221E1F"/>
        </w:rPr>
        <w:t>или</w:t>
      </w:r>
      <w:r>
        <w:rPr>
          <w:color w:val="221E1F"/>
          <w:spacing w:val="1"/>
        </w:rPr>
        <w:t xml:space="preserve"> </w:t>
      </w:r>
      <w:r>
        <w:rPr>
          <w:color w:val="221E1F"/>
        </w:rPr>
        <w:t>на</w:t>
      </w:r>
      <w:r>
        <w:rPr>
          <w:color w:val="221E1F"/>
          <w:spacing w:val="1"/>
        </w:rPr>
        <w:t xml:space="preserve"> </w:t>
      </w:r>
      <w:r>
        <w:rPr>
          <w:color w:val="221E1F"/>
        </w:rPr>
        <w:t>межпредметной основе с целью продемонстрировать свои достижения в самостоятельном</w:t>
      </w:r>
      <w:r>
        <w:rPr>
          <w:color w:val="221E1F"/>
          <w:spacing w:val="1"/>
        </w:rPr>
        <w:t xml:space="preserve"> </w:t>
      </w:r>
      <w:r>
        <w:rPr>
          <w:color w:val="221E1F"/>
        </w:rPr>
        <w:t>освоении</w:t>
      </w:r>
      <w:r>
        <w:rPr>
          <w:color w:val="221E1F"/>
          <w:spacing w:val="1"/>
        </w:rPr>
        <w:t xml:space="preserve"> </w:t>
      </w:r>
      <w:r>
        <w:rPr>
          <w:color w:val="221E1F"/>
        </w:rPr>
        <w:t>содержания</w:t>
      </w:r>
      <w:r>
        <w:rPr>
          <w:color w:val="221E1F"/>
          <w:spacing w:val="1"/>
        </w:rPr>
        <w:t xml:space="preserve"> </w:t>
      </w:r>
      <w:r>
        <w:rPr>
          <w:color w:val="221E1F"/>
        </w:rPr>
        <w:t>избранных</w:t>
      </w:r>
      <w:r>
        <w:rPr>
          <w:color w:val="221E1F"/>
          <w:spacing w:val="1"/>
        </w:rPr>
        <w:t xml:space="preserve"> </w:t>
      </w:r>
      <w:r>
        <w:rPr>
          <w:color w:val="221E1F"/>
        </w:rPr>
        <w:t>областей</w:t>
      </w:r>
      <w:r>
        <w:rPr>
          <w:color w:val="221E1F"/>
          <w:spacing w:val="1"/>
        </w:rPr>
        <w:t xml:space="preserve"> </w:t>
      </w:r>
      <w:r>
        <w:rPr>
          <w:color w:val="221E1F"/>
        </w:rPr>
        <w:t>знаний</w:t>
      </w:r>
      <w:r>
        <w:rPr>
          <w:color w:val="221E1F"/>
          <w:spacing w:val="1"/>
        </w:rPr>
        <w:t xml:space="preserve"> </w:t>
      </w:r>
      <w:r>
        <w:rPr>
          <w:color w:val="221E1F"/>
        </w:rPr>
        <w:t>и</w:t>
      </w:r>
      <w:r>
        <w:rPr>
          <w:color w:val="221E1F"/>
          <w:spacing w:val="1"/>
        </w:rPr>
        <w:t xml:space="preserve"> </w:t>
      </w:r>
      <w:r>
        <w:rPr>
          <w:color w:val="221E1F"/>
        </w:rPr>
        <w:t>(или)</w:t>
      </w:r>
      <w:r>
        <w:rPr>
          <w:color w:val="221E1F"/>
          <w:spacing w:val="1"/>
        </w:rPr>
        <w:t xml:space="preserve"> </w:t>
      </w:r>
      <w:r>
        <w:rPr>
          <w:color w:val="221E1F"/>
        </w:rPr>
        <w:t>видов</w:t>
      </w:r>
      <w:r>
        <w:rPr>
          <w:color w:val="221E1F"/>
          <w:spacing w:val="1"/>
        </w:rPr>
        <w:t xml:space="preserve"> </w:t>
      </w:r>
      <w:r>
        <w:rPr>
          <w:color w:val="221E1F"/>
        </w:rPr>
        <w:t>деятельности</w:t>
      </w:r>
      <w:r>
        <w:rPr>
          <w:color w:val="221E1F"/>
          <w:spacing w:val="1"/>
        </w:rPr>
        <w:t xml:space="preserve"> </w:t>
      </w:r>
      <w:r>
        <w:rPr>
          <w:color w:val="221E1F"/>
        </w:rPr>
        <w:t>и</w:t>
      </w:r>
      <w:r>
        <w:rPr>
          <w:color w:val="221E1F"/>
          <w:spacing w:val="1"/>
        </w:rPr>
        <w:t xml:space="preserve"> </w:t>
      </w:r>
      <w:r>
        <w:rPr>
          <w:color w:val="221E1F"/>
        </w:rPr>
        <w:t>способность</w:t>
      </w:r>
      <w:r>
        <w:rPr>
          <w:color w:val="221E1F"/>
          <w:spacing w:val="1"/>
        </w:rPr>
        <w:t xml:space="preserve"> </w:t>
      </w:r>
      <w:r>
        <w:rPr>
          <w:color w:val="221E1F"/>
        </w:rPr>
        <w:t>проектировать</w:t>
      </w:r>
      <w:r>
        <w:rPr>
          <w:color w:val="221E1F"/>
          <w:spacing w:val="1"/>
        </w:rPr>
        <w:t xml:space="preserve"> </w:t>
      </w:r>
      <w:r>
        <w:rPr>
          <w:color w:val="221E1F"/>
        </w:rPr>
        <w:t>и</w:t>
      </w:r>
      <w:r>
        <w:rPr>
          <w:color w:val="221E1F"/>
          <w:spacing w:val="1"/>
        </w:rPr>
        <w:t xml:space="preserve"> </w:t>
      </w:r>
      <w:r>
        <w:rPr>
          <w:color w:val="221E1F"/>
        </w:rPr>
        <w:t>осуществлять</w:t>
      </w:r>
      <w:r>
        <w:rPr>
          <w:color w:val="221E1F"/>
          <w:spacing w:val="1"/>
        </w:rPr>
        <w:t xml:space="preserve"> </w:t>
      </w:r>
      <w:r>
        <w:rPr>
          <w:color w:val="221E1F"/>
        </w:rPr>
        <w:t>целесообразную</w:t>
      </w:r>
      <w:r>
        <w:rPr>
          <w:color w:val="221E1F"/>
          <w:spacing w:val="1"/>
        </w:rPr>
        <w:t xml:space="preserve"> </w:t>
      </w:r>
      <w:r>
        <w:rPr>
          <w:color w:val="221E1F"/>
        </w:rPr>
        <w:t>и</w:t>
      </w:r>
      <w:r>
        <w:rPr>
          <w:color w:val="221E1F"/>
          <w:spacing w:val="1"/>
        </w:rPr>
        <w:t xml:space="preserve"> </w:t>
      </w:r>
      <w:r>
        <w:rPr>
          <w:color w:val="221E1F"/>
        </w:rPr>
        <w:t>результативную</w:t>
      </w:r>
      <w:r>
        <w:rPr>
          <w:color w:val="221E1F"/>
          <w:spacing w:val="1"/>
        </w:rPr>
        <w:t xml:space="preserve"> </w:t>
      </w:r>
      <w:r>
        <w:rPr>
          <w:color w:val="221E1F"/>
        </w:rPr>
        <w:t>деятельность</w:t>
      </w:r>
      <w:r>
        <w:rPr>
          <w:color w:val="221E1F"/>
          <w:spacing w:val="1"/>
        </w:rPr>
        <w:t xml:space="preserve"> </w:t>
      </w:r>
      <w:r>
        <w:rPr>
          <w:color w:val="221E1F"/>
        </w:rPr>
        <w:t>(учебно-познавательную,</w:t>
      </w:r>
      <w:r>
        <w:rPr>
          <w:color w:val="221E1F"/>
          <w:spacing w:val="1"/>
        </w:rPr>
        <w:t xml:space="preserve"> </w:t>
      </w:r>
      <w:r>
        <w:rPr>
          <w:color w:val="221E1F"/>
        </w:rPr>
        <w:t>конструкторскую,</w:t>
      </w:r>
      <w:r>
        <w:rPr>
          <w:color w:val="221E1F"/>
          <w:spacing w:val="1"/>
        </w:rPr>
        <w:t xml:space="preserve"> </w:t>
      </w:r>
      <w:r>
        <w:rPr>
          <w:color w:val="221E1F"/>
        </w:rPr>
        <w:t>социальную,</w:t>
      </w:r>
      <w:r>
        <w:rPr>
          <w:color w:val="221E1F"/>
          <w:spacing w:val="1"/>
        </w:rPr>
        <w:t xml:space="preserve"> </w:t>
      </w:r>
      <w:r>
        <w:rPr>
          <w:color w:val="221E1F"/>
        </w:rPr>
        <w:t>художественно-</w:t>
      </w:r>
      <w:r>
        <w:rPr>
          <w:color w:val="221E1F"/>
          <w:spacing w:val="1"/>
        </w:rPr>
        <w:t xml:space="preserve"> </w:t>
      </w:r>
      <w:r>
        <w:rPr>
          <w:color w:val="221E1F"/>
        </w:rPr>
        <w:t>творческую</w:t>
      </w:r>
      <w:r>
        <w:rPr>
          <w:color w:val="221E1F"/>
          <w:spacing w:val="-1"/>
        </w:rPr>
        <w:t xml:space="preserve"> </w:t>
      </w:r>
      <w:r>
        <w:rPr>
          <w:color w:val="221E1F"/>
        </w:rPr>
        <w:t>и другие).</w:t>
      </w:r>
    </w:p>
    <w:p w14:paraId="4E435004" w14:textId="77777777" w:rsidR="00DC118F" w:rsidRDefault="0002405B">
      <w:pPr>
        <w:pStyle w:val="a3"/>
        <w:spacing w:before="1"/>
        <w:ind w:left="1010" w:right="3171" w:firstLine="0"/>
      </w:pPr>
      <w:r>
        <w:rPr>
          <w:color w:val="221E1F"/>
        </w:rPr>
        <w:t>Выбор темы проекта осуществляется учащимися.</w:t>
      </w:r>
      <w:r>
        <w:rPr>
          <w:color w:val="221E1F"/>
          <w:spacing w:val="1"/>
        </w:rPr>
        <w:t xml:space="preserve"> </w:t>
      </w:r>
      <w:r>
        <w:rPr>
          <w:color w:val="221E1F"/>
        </w:rPr>
        <w:t>Результатом</w:t>
      </w:r>
      <w:r>
        <w:rPr>
          <w:color w:val="221E1F"/>
          <w:spacing w:val="-3"/>
        </w:rPr>
        <w:t xml:space="preserve"> </w:t>
      </w:r>
      <w:r>
        <w:rPr>
          <w:color w:val="221E1F"/>
        </w:rPr>
        <w:t>проекта</w:t>
      </w:r>
      <w:r>
        <w:rPr>
          <w:color w:val="221E1F"/>
          <w:spacing w:val="-3"/>
        </w:rPr>
        <w:t xml:space="preserve"> </w:t>
      </w:r>
      <w:r>
        <w:rPr>
          <w:color w:val="221E1F"/>
        </w:rPr>
        <w:t>является</w:t>
      </w:r>
      <w:r>
        <w:rPr>
          <w:color w:val="221E1F"/>
          <w:spacing w:val="-2"/>
        </w:rPr>
        <w:t xml:space="preserve"> </w:t>
      </w:r>
      <w:r>
        <w:rPr>
          <w:color w:val="221E1F"/>
        </w:rPr>
        <w:t>одна</w:t>
      </w:r>
      <w:r>
        <w:rPr>
          <w:color w:val="221E1F"/>
          <w:spacing w:val="-4"/>
        </w:rPr>
        <w:t xml:space="preserve"> </w:t>
      </w:r>
      <w:r>
        <w:rPr>
          <w:color w:val="221E1F"/>
        </w:rPr>
        <w:t>из</w:t>
      </w:r>
      <w:r>
        <w:rPr>
          <w:color w:val="221E1F"/>
          <w:spacing w:val="-2"/>
        </w:rPr>
        <w:t xml:space="preserve"> </w:t>
      </w:r>
      <w:r>
        <w:rPr>
          <w:color w:val="221E1F"/>
        </w:rPr>
        <w:t>следующих</w:t>
      </w:r>
      <w:r>
        <w:rPr>
          <w:color w:val="221E1F"/>
          <w:spacing w:val="-1"/>
        </w:rPr>
        <w:t xml:space="preserve"> </w:t>
      </w:r>
      <w:r>
        <w:rPr>
          <w:color w:val="221E1F"/>
        </w:rPr>
        <w:t>работ:</w:t>
      </w:r>
    </w:p>
    <w:p w14:paraId="07617B6E" w14:textId="77777777" w:rsidR="00DC118F" w:rsidRDefault="0002405B">
      <w:pPr>
        <w:pStyle w:val="a5"/>
        <w:numPr>
          <w:ilvl w:val="1"/>
          <w:numId w:val="47"/>
        </w:numPr>
        <w:tabs>
          <w:tab w:val="left" w:pos="1488"/>
        </w:tabs>
        <w:ind w:right="364" w:firstLine="707"/>
        <w:rPr>
          <w:color w:val="221E1F"/>
          <w:sz w:val="24"/>
        </w:rPr>
      </w:pPr>
      <w:r>
        <w:rPr>
          <w:color w:val="221E1F"/>
          <w:sz w:val="24"/>
        </w:rPr>
        <w:t>письменная</w:t>
      </w:r>
      <w:r>
        <w:rPr>
          <w:color w:val="221E1F"/>
          <w:spacing w:val="1"/>
          <w:sz w:val="24"/>
        </w:rPr>
        <w:t xml:space="preserve"> </w:t>
      </w:r>
      <w:r>
        <w:rPr>
          <w:color w:val="221E1F"/>
          <w:sz w:val="24"/>
        </w:rPr>
        <w:t>работа</w:t>
      </w:r>
      <w:r>
        <w:rPr>
          <w:color w:val="221E1F"/>
          <w:spacing w:val="1"/>
          <w:sz w:val="24"/>
        </w:rPr>
        <w:t xml:space="preserve"> </w:t>
      </w:r>
      <w:r>
        <w:rPr>
          <w:color w:val="221E1F"/>
          <w:sz w:val="24"/>
        </w:rPr>
        <w:t>(эссе,</w:t>
      </w:r>
      <w:r>
        <w:rPr>
          <w:color w:val="221E1F"/>
          <w:spacing w:val="1"/>
          <w:sz w:val="24"/>
        </w:rPr>
        <w:t xml:space="preserve"> </w:t>
      </w:r>
      <w:r>
        <w:rPr>
          <w:color w:val="221E1F"/>
          <w:sz w:val="24"/>
        </w:rPr>
        <w:t>реферат,</w:t>
      </w:r>
      <w:r>
        <w:rPr>
          <w:color w:val="221E1F"/>
          <w:spacing w:val="1"/>
          <w:sz w:val="24"/>
        </w:rPr>
        <w:t xml:space="preserve"> </w:t>
      </w:r>
      <w:r>
        <w:rPr>
          <w:color w:val="221E1F"/>
          <w:sz w:val="24"/>
        </w:rPr>
        <w:t>аналитические</w:t>
      </w:r>
      <w:r>
        <w:rPr>
          <w:color w:val="221E1F"/>
          <w:spacing w:val="1"/>
          <w:sz w:val="24"/>
        </w:rPr>
        <w:t xml:space="preserve"> </w:t>
      </w:r>
      <w:r>
        <w:rPr>
          <w:color w:val="221E1F"/>
          <w:sz w:val="24"/>
        </w:rPr>
        <w:t>материалы,</w:t>
      </w:r>
      <w:r>
        <w:rPr>
          <w:color w:val="221E1F"/>
          <w:spacing w:val="1"/>
          <w:sz w:val="24"/>
        </w:rPr>
        <w:t xml:space="preserve"> </w:t>
      </w:r>
      <w:r>
        <w:rPr>
          <w:color w:val="221E1F"/>
          <w:sz w:val="24"/>
        </w:rPr>
        <w:t>обзорные</w:t>
      </w:r>
      <w:r>
        <w:rPr>
          <w:color w:val="221E1F"/>
          <w:spacing w:val="1"/>
          <w:sz w:val="24"/>
        </w:rPr>
        <w:t xml:space="preserve"> </w:t>
      </w:r>
      <w:r>
        <w:rPr>
          <w:color w:val="221E1F"/>
          <w:sz w:val="24"/>
        </w:rPr>
        <w:t>материалы,</w:t>
      </w:r>
      <w:r>
        <w:rPr>
          <w:color w:val="221E1F"/>
          <w:spacing w:val="-2"/>
          <w:sz w:val="24"/>
        </w:rPr>
        <w:t xml:space="preserve"> </w:t>
      </w:r>
      <w:r>
        <w:rPr>
          <w:color w:val="221E1F"/>
          <w:sz w:val="24"/>
        </w:rPr>
        <w:t>отчёты</w:t>
      </w:r>
      <w:r>
        <w:rPr>
          <w:color w:val="221E1F"/>
          <w:spacing w:val="-1"/>
          <w:sz w:val="24"/>
        </w:rPr>
        <w:t xml:space="preserve"> </w:t>
      </w:r>
      <w:r>
        <w:rPr>
          <w:color w:val="221E1F"/>
          <w:sz w:val="24"/>
        </w:rPr>
        <w:t>о</w:t>
      </w:r>
      <w:r>
        <w:rPr>
          <w:color w:val="221E1F"/>
          <w:spacing w:val="-1"/>
          <w:sz w:val="24"/>
        </w:rPr>
        <w:t xml:space="preserve"> </w:t>
      </w:r>
      <w:r>
        <w:rPr>
          <w:color w:val="221E1F"/>
          <w:sz w:val="24"/>
        </w:rPr>
        <w:t>проведённых исследованиях,</w:t>
      </w:r>
      <w:r>
        <w:rPr>
          <w:color w:val="221E1F"/>
          <w:spacing w:val="-1"/>
          <w:sz w:val="24"/>
        </w:rPr>
        <w:t xml:space="preserve"> </w:t>
      </w:r>
      <w:r>
        <w:rPr>
          <w:color w:val="221E1F"/>
          <w:sz w:val="24"/>
        </w:rPr>
        <w:t>стендовый доклад</w:t>
      </w:r>
      <w:r>
        <w:rPr>
          <w:color w:val="221E1F"/>
          <w:spacing w:val="-1"/>
          <w:sz w:val="24"/>
        </w:rPr>
        <w:t xml:space="preserve"> </w:t>
      </w:r>
      <w:r>
        <w:rPr>
          <w:color w:val="221E1F"/>
          <w:sz w:val="24"/>
        </w:rPr>
        <w:t>и</w:t>
      </w:r>
      <w:r>
        <w:rPr>
          <w:color w:val="221E1F"/>
          <w:spacing w:val="-2"/>
          <w:sz w:val="24"/>
        </w:rPr>
        <w:t xml:space="preserve"> </w:t>
      </w:r>
      <w:r>
        <w:rPr>
          <w:color w:val="221E1F"/>
          <w:sz w:val="24"/>
        </w:rPr>
        <w:t>другие);</w:t>
      </w:r>
    </w:p>
    <w:p w14:paraId="5066933E" w14:textId="77777777" w:rsidR="00DC118F" w:rsidRDefault="0002405B">
      <w:pPr>
        <w:pStyle w:val="a5"/>
        <w:numPr>
          <w:ilvl w:val="1"/>
          <w:numId w:val="47"/>
        </w:numPr>
        <w:tabs>
          <w:tab w:val="left" w:pos="1378"/>
        </w:tabs>
        <w:spacing w:before="82"/>
        <w:ind w:right="363" w:firstLine="707"/>
        <w:rPr>
          <w:color w:val="221E1F"/>
          <w:sz w:val="24"/>
        </w:rPr>
      </w:pPr>
      <w:r>
        <w:rPr>
          <w:color w:val="221E1F"/>
          <w:sz w:val="24"/>
        </w:rPr>
        <w:t>художественная</w:t>
      </w:r>
      <w:r>
        <w:rPr>
          <w:color w:val="221E1F"/>
          <w:spacing w:val="1"/>
          <w:sz w:val="24"/>
        </w:rPr>
        <w:t xml:space="preserve"> </w:t>
      </w:r>
      <w:r>
        <w:rPr>
          <w:color w:val="221E1F"/>
          <w:sz w:val="24"/>
        </w:rPr>
        <w:t>творческая</w:t>
      </w:r>
      <w:r>
        <w:rPr>
          <w:color w:val="221E1F"/>
          <w:spacing w:val="1"/>
          <w:sz w:val="24"/>
        </w:rPr>
        <w:t xml:space="preserve"> </w:t>
      </w:r>
      <w:r>
        <w:rPr>
          <w:color w:val="221E1F"/>
          <w:sz w:val="24"/>
        </w:rPr>
        <w:t>работа</w:t>
      </w:r>
      <w:r>
        <w:rPr>
          <w:color w:val="221E1F"/>
          <w:spacing w:val="1"/>
          <w:sz w:val="24"/>
        </w:rPr>
        <w:t xml:space="preserve"> </w:t>
      </w:r>
      <w:r>
        <w:rPr>
          <w:color w:val="221E1F"/>
          <w:sz w:val="24"/>
        </w:rPr>
        <w:t>(в</w:t>
      </w:r>
      <w:r>
        <w:rPr>
          <w:color w:val="221E1F"/>
          <w:spacing w:val="1"/>
          <w:sz w:val="24"/>
        </w:rPr>
        <w:t xml:space="preserve"> </w:t>
      </w:r>
      <w:r>
        <w:rPr>
          <w:color w:val="221E1F"/>
          <w:sz w:val="24"/>
        </w:rPr>
        <w:t>области</w:t>
      </w:r>
      <w:r>
        <w:rPr>
          <w:color w:val="221E1F"/>
          <w:spacing w:val="1"/>
          <w:sz w:val="24"/>
        </w:rPr>
        <w:t xml:space="preserve"> </w:t>
      </w:r>
      <w:r>
        <w:rPr>
          <w:color w:val="221E1F"/>
          <w:sz w:val="24"/>
        </w:rPr>
        <w:t>литературы,</w:t>
      </w:r>
      <w:r>
        <w:rPr>
          <w:color w:val="221E1F"/>
          <w:spacing w:val="1"/>
          <w:sz w:val="24"/>
        </w:rPr>
        <w:t xml:space="preserve"> </w:t>
      </w:r>
      <w:r>
        <w:rPr>
          <w:color w:val="221E1F"/>
          <w:sz w:val="24"/>
        </w:rPr>
        <w:t>музыки,</w:t>
      </w:r>
      <w:r>
        <w:rPr>
          <w:color w:val="221E1F"/>
          <w:spacing w:val="1"/>
          <w:sz w:val="24"/>
        </w:rPr>
        <w:t xml:space="preserve"> </w:t>
      </w:r>
      <w:r>
        <w:rPr>
          <w:color w:val="221E1F"/>
          <w:sz w:val="24"/>
        </w:rPr>
        <w:t>изобразительного искусства), представленная</w:t>
      </w:r>
      <w:r>
        <w:rPr>
          <w:color w:val="221E1F"/>
          <w:spacing w:val="1"/>
          <w:sz w:val="24"/>
        </w:rPr>
        <w:t xml:space="preserve"> </w:t>
      </w:r>
      <w:r>
        <w:rPr>
          <w:color w:val="221E1F"/>
          <w:sz w:val="24"/>
        </w:rPr>
        <w:t>в виде прозаического или стихотворного</w:t>
      </w:r>
      <w:r>
        <w:rPr>
          <w:color w:val="221E1F"/>
          <w:spacing w:val="1"/>
          <w:sz w:val="24"/>
        </w:rPr>
        <w:t xml:space="preserve"> </w:t>
      </w:r>
      <w:r>
        <w:rPr>
          <w:color w:val="221E1F"/>
          <w:sz w:val="24"/>
        </w:rPr>
        <w:t>произведения,</w:t>
      </w:r>
      <w:r>
        <w:rPr>
          <w:color w:val="221E1F"/>
          <w:spacing w:val="1"/>
          <w:sz w:val="24"/>
        </w:rPr>
        <w:t xml:space="preserve"> </w:t>
      </w:r>
      <w:r>
        <w:rPr>
          <w:color w:val="221E1F"/>
          <w:sz w:val="24"/>
        </w:rPr>
        <w:t>инсценировки,</w:t>
      </w:r>
      <w:r>
        <w:rPr>
          <w:color w:val="221E1F"/>
          <w:spacing w:val="1"/>
          <w:sz w:val="24"/>
        </w:rPr>
        <w:t xml:space="preserve"> </w:t>
      </w:r>
      <w:r>
        <w:rPr>
          <w:color w:val="221E1F"/>
          <w:sz w:val="24"/>
        </w:rPr>
        <w:t>художественной</w:t>
      </w:r>
      <w:r>
        <w:rPr>
          <w:color w:val="221E1F"/>
          <w:spacing w:val="1"/>
          <w:sz w:val="24"/>
        </w:rPr>
        <w:t xml:space="preserve"> </w:t>
      </w:r>
      <w:r>
        <w:rPr>
          <w:color w:val="221E1F"/>
          <w:sz w:val="24"/>
        </w:rPr>
        <w:t>декламации,</w:t>
      </w:r>
      <w:r>
        <w:rPr>
          <w:color w:val="221E1F"/>
          <w:spacing w:val="1"/>
          <w:sz w:val="24"/>
        </w:rPr>
        <w:t xml:space="preserve"> </w:t>
      </w:r>
      <w:r>
        <w:rPr>
          <w:color w:val="221E1F"/>
          <w:sz w:val="24"/>
        </w:rPr>
        <w:t>исполнения</w:t>
      </w:r>
      <w:r>
        <w:rPr>
          <w:color w:val="221E1F"/>
          <w:spacing w:val="1"/>
          <w:sz w:val="24"/>
        </w:rPr>
        <w:t xml:space="preserve"> </w:t>
      </w:r>
      <w:r>
        <w:rPr>
          <w:color w:val="221E1F"/>
          <w:sz w:val="24"/>
        </w:rPr>
        <w:t>музыкального</w:t>
      </w:r>
      <w:r>
        <w:rPr>
          <w:color w:val="221E1F"/>
          <w:spacing w:val="1"/>
          <w:sz w:val="24"/>
        </w:rPr>
        <w:t xml:space="preserve"> </w:t>
      </w:r>
      <w:r>
        <w:rPr>
          <w:color w:val="221E1F"/>
          <w:sz w:val="24"/>
        </w:rPr>
        <w:t>произведения,</w:t>
      </w:r>
      <w:r>
        <w:rPr>
          <w:color w:val="221E1F"/>
          <w:spacing w:val="-1"/>
          <w:sz w:val="24"/>
        </w:rPr>
        <w:t xml:space="preserve"> </w:t>
      </w:r>
      <w:r>
        <w:rPr>
          <w:color w:val="221E1F"/>
          <w:sz w:val="24"/>
        </w:rPr>
        <w:t>компьютерной анимации и</w:t>
      </w:r>
      <w:r>
        <w:rPr>
          <w:color w:val="221E1F"/>
          <w:spacing w:val="-1"/>
          <w:sz w:val="24"/>
        </w:rPr>
        <w:t xml:space="preserve"> </w:t>
      </w:r>
      <w:r>
        <w:rPr>
          <w:color w:val="221E1F"/>
          <w:sz w:val="24"/>
        </w:rPr>
        <w:t>других;</w:t>
      </w:r>
    </w:p>
    <w:p w14:paraId="0A2B7EC7" w14:textId="77777777" w:rsidR="00DC118F" w:rsidRDefault="0002405B">
      <w:pPr>
        <w:pStyle w:val="a5"/>
        <w:numPr>
          <w:ilvl w:val="1"/>
          <w:numId w:val="47"/>
        </w:numPr>
        <w:tabs>
          <w:tab w:val="left" w:pos="1150"/>
        </w:tabs>
        <w:ind w:left="1149"/>
        <w:rPr>
          <w:color w:val="221E1F"/>
          <w:sz w:val="24"/>
        </w:rPr>
      </w:pPr>
      <w:r>
        <w:rPr>
          <w:color w:val="221E1F"/>
          <w:sz w:val="24"/>
        </w:rPr>
        <w:t>материальный</w:t>
      </w:r>
      <w:r>
        <w:rPr>
          <w:color w:val="221E1F"/>
          <w:spacing w:val="-3"/>
          <w:sz w:val="24"/>
        </w:rPr>
        <w:t xml:space="preserve"> </w:t>
      </w:r>
      <w:r>
        <w:rPr>
          <w:color w:val="221E1F"/>
          <w:sz w:val="24"/>
        </w:rPr>
        <w:t>объект,</w:t>
      </w:r>
      <w:r>
        <w:rPr>
          <w:color w:val="221E1F"/>
          <w:spacing w:val="-4"/>
          <w:sz w:val="24"/>
        </w:rPr>
        <w:t xml:space="preserve"> </w:t>
      </w:r>
      <w:r>
        <w:rPr>
          <w:color w:val="221E1F"/>
          <w:sz w:val="24"/>
        </w:rPr>
        <w:t>макет,</w:t>
      </w:r>
      <w:r>
        <w:rPr>
          <w:color w:val="221E1F"/>
          <w:spacing w:val="-2"/>
          <w:sz w:val="24"/>
        </w:rPr>
        <w:t xml:space="preserve"> </w:t>
      </w:r>
      <w:r>
        <w:rPr>
          <w:color w:val="221E1F"/>
          <w:sz w:val="24"/>
        </w:rPr>
        <w:t>иное</w:t>
      </w:r>
      <w:r>
        <w:rPr>
          <w:color w:val="221E1F"/>
          <w:spacing w:val="-3"/>
          <w:sz w:val="24"/>
        </w:rPr>
        <w:t xml:space="preserve"> </w:t>
      </w:r>
      <w:r>
        <w:rPr>
          <w:color w:val="221E1F"/>
          <w:sz w:val="24"/>
        </w:rPr>
        <w:t>конструкторское</w:t>
      </w:r>
      <w:r>
        <w:rPr>
          <w:color w:val="221E1F"/>
          <w:spacing w:val="-3"/>
          <w:sz w:val="24"/>
        </w:rPr>
        <w:t xml:space="preserve"> </w:t>
      </w:r>
      <w:r>
        <w:rPr>
          <w:color w:val="221E1F"/>
          <w:sz w:val="24"/>
        </w:rPr>
        <w:t>изделие;</w:t>
      </w:r>
    </w:p>
    <w:p w14:paraId="41AB562F" w14:textId="77777777" w:rsidR="00DC118F" w:rsidRDefault="0002405B">
      <w:pPr>
        <w:pStyle w:val="a5"/>
        <w:numPr>
          <w:ilvl w:val="1"/>
          <w:numId w:val="47"/>
        </w:numPr>
        <w:tabs>
          <w:tab w:val="left" w:pos="1210"/>
        </w:tabs>
        <w:ind w:left="1010" w:right="3411" w:firstLine="0"/>
        <w:rPr>
          <w:color w:val="221E1F"/>
          <w:sz w:val="24"/>
        </w:rPr>
      </w:pPr>
      <w:r>
        <w:rPr>
          <w:color w:val="221E1F"/>
          <w:sz w:val="24"/>
        </w:rPr>
        <w:t>отчётные материалы по социальному проекту.</w:t>
      </w:r>
      <w:r>
        <w:rPr>
          <w:color w:val="221E1F"/>
          <w:spacing w:val="1"/>
          <w:sz w:val="24"/>
        </w:rPr>
        <w:t xml:space="preserve"> </w:t>
      </w:r>
      <w:r>
        <w:rPr>
          <w:color w:val="221E1F"/>
          <w:sz w:val="24"/>
        </w:rPr>
        <w:t>Проект</w:t>
      </w:r>
      <w:r>
        <w:rPr>
          <w:color w:val="221E1F"/>
          <w:spacing w:val="-4"/>
          <w:sz w:val="24"/>
        </w:rPr>
        <w:t xml:space="preserve"> </w:t>
      </w:r>
      <w:r>
        <w:rPr>
          <w:color w:val="221E1F"/>
          <w:sz w:val="24"/>
        </w:rPr>
        <w:t>оценивается</w:t>
      </w:r>
      <w:r>
        <w:rPr>
          <w:color w:val="221E1F"/>
          <w:spacing w:val="-2"/>
          <w:sz w:val="24"/>
        </w:rPr>
        <w:t xml:space="preserve"> </w:t>
      </w:r>
      <w:r>
        <w:rPr>
          <w:color w:val="221E1F"/>
          <w:sz w:val="24"/>
        </w:rPr>
        <w:t>по</w:t>
      </w:r>
      <w:r>
        <w:rPr>
          <w:color w:val="221E1F"/>
          <w:spacing w:val="-5"/>
          <w:sz w:val="24"/>
        </w:rPr>
        <w:t xml:space="preserve"> </w:t>
      </w:r>
      <w:r>
        <w:rPr>
          <w:color w:val="221E1F"/>
          <w:sz w:val="24"/>
        </w:rPr>
        <w:t>критериям</w:t>
      </w:r>
      <w:r>
        <w:rPr>
          <w:color w:val="221E1F"/>
          <w:spacing w:val="-4"/>
          <w:sz w:val="24"/>
        </w:rPr>
        <w:t xml:space="preserve"> </w:t>
      </w:r>
      <w:r>
        <w:rPr>
          <w:color w:val="221E1F"/>
          <w:sz w:val="24"/>
        </w:rPr>
        <w:t>сформированности:</w:t>
      </w:r>
    </w:p>
    <w:p w14:paraId="65162443" w14:textId="77777777" w:rsidR="00DC118F" w:rsidRDefault="0002405B">
      <w:pPr>
        <w:pStyle w:val="a5"/>
        <w:numPr>
          <w:ilvl w:val="1"/>
          <w:numId w:val="47"/>
        </w:numPr>
        <w:tabs>
          <w:tab w:val="left" w:pos="1190"/>
        </w:tabs>
        <w:ind w:right="363" w:firstLine="707"/>
        <w:rPr>
          <w:color w:val="221E1F"/>
          <w:sz w:val="24"/>
        </w:rPr>
      </w:pPr>
      <w:r>
        <w:rPr>
          <w:color w:val="221E1F"/>
          <w:sz w:val="24"/>
        </w:rPr>
        <w:t>познавательных универсальных учебных действий, включающих способность к</w:t>
      </w:r>
      <w:r>
        <w:rPr>
          <w:color w:val="221E1F"/>
          <w:spacing w:val="1"/>
          <w:sz w:val="24"/>
        </w:rPr>
        <w:t xml:space="preserve"> </w:t>
      </w:r>
      <w:r>
        <w:rPr>
          <w:color w:val="221E1F"/>
          <w:sz w:val="24"/>
        </w:rPr>
        <w:t>самостоятельному приобретению знаний и решению проблем, умение поставить проблему</w:t>
      </w:r>
      <w:r>
        <w:rPr>
          <w:color w:val="221E1F"/>
          <w:spacing w:val="-57"/>
          <w:sz w:val="24"/>
        </w:rPr>
        <w:t xml:space="preserve"> </w:t>
      </w:r>
      <w:r>
        <w:rPr>
          <w:color w:val="221E1F"/>
          <w:sz w:val="24"/>
        </w:rPr>
        <w:t>и</w:t>
      </w:r>
      <w:r>
        <w:rPr>
          <w:color w:val="221E1F"/>
          <w:spacing w:val="1"/>
          <w:sz w:val="24"/>
        </w:rPr>
        <w:t xml:space="preserve"> </w:t>
      </w:r>
      <w:r>
        <w:rPr>
          <w:color w:val="221E1F"/>
          <w:sz w:val="24"/>
        </w:rPr>
        <w:t>выбрать</w:t>
      </w:r>
      <w:r>
        <w:rPr>
          <w:color w:val="221E1F"/>
          <w:spacing w:val="1"/>
          <w:sz w:val="24"/>
        </w:rPr>
        <w:t xml:space="preserve"> </w:t>
      </w:r>
      <w:r>
        <w:rPr>
          <w:color w:val="221E1F"/>
          <w:sz w:val="24"/>
        </w:rPr>
        <w:t>способы</w:t>
      </w:r>
      <w:r>
        <w:rPr>
          <w:color w:val="221E1F"/>
          <w:spacing w:val="1"/>
          <w:sz w:val="24"/>
        </w:rPr>
        <w:t xml:space="preserve"> </w:t>
      </w:r>
      <w:r>
        <w:rPr>
          <w:color w:val="221E1F"/>
          <w:sz w:val="24"/>
        </w:rPr>
        <w:t>её</w:t>
      </w:r>
      <w:r>
        <w:rPr>
          <w:color w:val="221E1F"/>
          <w:spacing w:val="1"/>
          <w:sz w:val="24"/>
        </w:rPr>
        <w:t xml:space="preserve"> </w:t>
      </w:r>
      <w:r>
        <w:rPr>
          <w:color w:val="221E1F"/>
          <w:sz w:val="24"/>
        </w:rPr>
        <w:t>решения,</w:t>
      </w:r>
      <w:r>
        <w:rPr>
          <w:color w:val="221E1F"/>
          <w:spacing w:val="1"/>
          <w:sz w:val="24"/>
        </w:rPr>
        <w:t xml:space="preserve"> </w:t>
      </w:r>
      <w:r>
        <w:rPr>
          <w:color w:val="221E1F"/>
          <w:sz w:val="24"/>
        </w:rPr>
        <w:t>в</w:t>
      </w:r>
      <w:r>
        <w:rPr>
          <w:color w:val="221E1F"/>
          <w:spacing w:val="1"/>
          <w:sz w:val="24"/>
        </w:rPr>
        <w:t xml:space="preserve"> </w:t>
      </w:r>
      <w:r>
        <w:rPr>
          <w:color w:val="221E1F"/>
          <w:sz w:val="24"/>
        </w:rPr>
        <w:t>том</w:t>
      </w:r>
      <w:r>
        <w:rPr>
          <w:color w:val="221E1F"/>
          <w:spacing w:val="1"/>
          <w:sz w:val="24"/>
        </w:rPr>
        <w:t xml:space="preserve"> </w:t>
      </w:r>
      <w:r>
        <w:rPr>
          <w:color w:val="221E1F"/>
          <w:sz w:val="24"/>
        </w:rPr>
        <w:t>числе</w:t>
      </w:r>
      <w:r>
        <w:rPr>
          <w:color w:val="221E1F"/>
          <w:spacing w:val="1"/>
          <w:sz w:val="24"/>
        </w:rPr>
        <w:t xml:space="preserve"> </w:t>
      </w:r>
      <w:r>
        <w:rPr>
          <w:color w:val="221E1F"/>
          <w:sz w:val="24"/>
        </w:rPr>
        <w:t>поиск</w:t>
      </w:r>
      <w:r>
        <w:rPr>
          <w:color w:val="221E1F"/>
          <w:spacing w:val="1"/>
          <w:sz w:val="24"/>
        </w:rPr>
        <w:t xml:space="preserve"> </w:t>
      </w:r>
      <w:r>
        <w:rPr>
          <w:color w:val="221E1F"/>
          <w:sz w:val="24"/>
        </w:rPr>
        <w:t>и</w:t>
      </w:r>
      <w:r>
        <w:rPr>
          <w:color w:val="221E1F"/>
          <w:spacing w:val="1"/>
          <w:sz w:val="24"/>
        </w:rPr>
        <w:t xml:space="preserve"> </w:t>
      </w:r>
      <w:r>
        <w:rPr>
          <w:color w:val="221E1F"/>
          <w:sz w:val="24"/>
        </w:rPr>
        <w:t>обработку</w:t>
      </w:r>
      <w:r>
        <w:rPr>
          <w:color w:val="221E1F"/>
          <w:spacing w:val="1"/>
          <w:sz w:val="24"/>
        </w:rPr>
        <w:t xml:space="preserve"> </w:t>
      </w:r>
      <w:r>
        <w:rPr>
          <w:color w:val="221E1F"/>
          <w:sz w:val="24"/>
        </w:rPr>
        <w:t>информации,</w:t>
      </w:r>
      <w:r>
        <w:rPr>
          <w:color w:val="221E1F"/>
          <w:spacing w:val="1"/>
          <w:sz w:val="24"/>
        </w:rPr>
        <w:t xml:space="preserve"> </w:t>
      </w:r>
      <w:r>
        <w:rPr>
          <w:color w:val="221E1F"/>
          <w:sz w:val="24"/>
        </w:rPr>
        <w:t>формулировку</w:t>
      </w:r>
      <w:r>
        <w:rPr>
          <w:color w:val="221E1F"/>
          <w:spacing w:val="1"/>
          <w:sz w:val="24"/>
        </w:rPr>
        <w:t xml:space="preserve"> </w:t>
      </w:r>
      <w:r>
        <w:rPr>
          <w:color w:val="221E1F"/>
          <w:sz w:val="24"/>
        </w:rPr>
        <w:t>выводов</w:t>
      </w:r>
      <w:r>
        <w:rPr>
          <w:color w:val="221E1F"/>
          <w:spacing w:val="1"/>
          <w:sz w:val="24"/>
        </w:rPr>
        <w:t xml:space="preserve"> </w:t>
      </w:r>
      <w:r>
        <w:rPr>
          <w:color w:val="221E1F"/>
          <w:sz w:val="24"/>
        </w:rPr>
        <w:t>и</w:t>
      </w:r>
      <w:r>
        <w:rPr>
          <w:color w:val="221E1F"/>
          <w:spacing w:val="1"/>
          <w:sz w:val="24"/>
        </w:rPr>
        <w:t xml:space="preserve"> </w:t>
      </w:r>
      <w:r>
        <w:rPr>
          <w:color w:val="221E1F"/>
          <w:sz w:val="24"/>
        </w:rPr>
        <w:t>(или)</w:t>
      </w:r>
      <w:r>
        <w:rPr>
          <w:color w:val="221E1F"/>
          <w:spacing w:val="1"/>
          <w:sz w:val="24"/>
        </w:rPr>
        <w:t xml:space="preserve"> </w:t>
      </w:r>
      <w:r>
        <w:rPr>
          <w:color w:val="221E1F"/>
          <w:sz w:val="24"/>
        </w:rPr>
        <w:t>обоснование</w:t>
      </w:r>
      <w:r>
        <w:rPr>
          <w:color w:val="221E1F"/>
          <w:spacing w:val="1"/>
          <w:sz w:val="24"/>
        </w:rPr>
        <w:t xml:space="preserve"> </w:t>
      </w:r>
      <w:r>
        <w:rPr>
          <w:color w:val="221E1F"/>
          <w:sz w:val="24"/>
        </w:rPr>
        <w:t>и</w:t>
      </w:r>
      <w:r>
        <w:rPr>
          <w:color w:val="221E1F"/>
          <w:spacing w:val="1"/>
          <w:sz w:val="24"/>
        </w:rPr>
        <w:t xml:space="preserve"> </w:t>
      </w:r>
      <w:r>
        <w:rPr>
          <w:color w:val="221E1F"/>
          <w:sz w:val="24"/>
        </w:rPr>
        <w:t>реализацию</w:t>
      </w:r>
      <w:r>
        <w:rPr>
          <w:color w:val="221E1F"/>
          <w:spacing w:val="1"/>
          <w:sz w:val="24"/>
        </w:rPr>
        <w:t xml:space="preserve"> </w:t>
      </w:r>
      <w:r>
        <w:rPr>
          <w:color w:val="221E1F"/>
          <w:sz w:val="24"/>
        </w:rPr>
        <w:t>принятого</w:t>
      </w:r>
      <w:r>
        <w:rPr>
          <w:color w:val="221E1F"/>
          <w:spacing w:val="1"/>
          <w:sz w:val="24"/>
        </w:rPr>
        <w:t xml:space="preserve"> </w:t>
      </w:r>
      <w:r>
        <w:rPr>
          <w:color w:val="221E1F"/>
          <w:sz w:val="24"/>
        </w:rPr>
        <w:t>решения,</w:t>
      </w:r>
      <w:r>
        <w:rPr>
          <w:color w:val="221E1F"/>
          <w:spacing w:val="1"/>
          <w:sz w:val="24"/>
        </w:rPr>
        <w:t xml:space="preserve"> </w:t>
      </w:r>
      <w:r>
        <w:rPr>
          <w:color w:val="221E1F"/>
          <w:sz w:val="24"/>
        </w:rPr>
        <w:t>обоснование</w:t>
      </w:r>
      <w:r>
        <w:rPr>
          <w:color w:val="221E1F"/>
          <w:spacing w:val="1"/>
          <w:sz w:val="24"/>
        </w:rPr>
        <w:t xml:space="preserve"> </w:t>
      </w:r>
      <w:r>
        <w:rPr>
          <w:color w:val="221E1F"/>
          <w:sz w:val="24"/>
        </w:rPr>
        <w:t>и</w:t>
      </w:r>
      <w:r>
        <w:rPr>
          <w:color w:val="221E1F"/>
          <w:spacing w:val="1"/>
          <w:sz w:val="24"/>
        </w:rPr>
        <w:t xml:space="preserve"> </w:t>
      </w:r>
      <w:r>
        <w:rPr>
          <w:color w:val="221E1F"/>
          <w:sz w:val="24"/>
        </w:rPr>
        <w:t>создание</w:t>
      </w:r>
      <w:r>
        <w:rPr>
          <w:color w:val="221E1F"/>
          <w:spacing w:val="1"/>
          <w:sz w:val="24"/>
        </w:rPr>
        <w:t xml:space="preserve"> </w:t>
      </w:r>
      <w:r>
        <w:rPr>
          <w:color w:val="221E1F"/>
          <w:sz w:val="24"/>
        </w:rPr>
        <w:t>модели,</w:t>
      </w:r>
      <w:r>
        <w:rPr>
          <w:color w:val="221E1F"/>
          <w:spacing w:val="1"/>
          <w:sz w:val="24"/>
        </w:rPr>
        <w:t xml:space="preserve"> </w:t>
      </w:r>
      <w:r>
        <w:rPr>
          <w:color w:val="221E1F"/>
          <w:sz w:val="24"/>
        </w:rPr>
        <w:t>прогноза,</w:t>
      </w:r>
      <w:r>
        <w:rPr>
          <w:color w:val="221E1F"/>
          <w:spacing w:val="1"/>
          <w:sz w:val="24"/>
        </w:rPr>
        <w:t xml:space="preserve"> </w:t>
      </w:r>
      <w:r>
        <w:rPr>
          <w:color w:val="221E1F"/>
          <w:sz w:val="24"/>
        </w:rPr>
        <w:t>макета,</w:t>
      </w:r>
      <w:r>
        <w:rPr>
          <w:color w:val="221E1F"/>
          <w:spacing w:val="1"/>
          <w:sz w:val="24"/>
        </w:rPr>
        <w:t xml:space="preserve"> </w:t>
      </w:r>
      <w:r>
        <w:rPr>
          <w:color w:val="221E1F"/>
          <w:sz w:val="24"/>
        </w:rPr>
        <w:t>объекта,</w:t>
      </w:r>
      <w:r>
        <w:rPr>
          <w:color w:val="221E1F"/>
          <w:spacing w:val="1"/>
          <w:sz w:val="24"/>
        </w:rPr>
        <w:t xml:space="preserve"> </w:t>
      </w:r>
      <w:r>
        <w:rPr>
          <w:color w:val="221E1F"/>
          <w:sz w:val="24"/>
        </w:rPr>
        <w:t>творческого</w:t>
      </w:r>
      <w:r>
        <w:rPr>
          <w:color w:val="221E1F"/>
          <w:spacing w:val="1"/>
          <w:sz w:val="24"/>
        </w:rPr>
        <w:t xml:space="preserve"> </w:t>
      </w:r>
      <w:r>
        <w:rPr>
          <w:color w:val="221E1F"/>
          <w:sz w:val="24"/>
        </w:rPr>
        <w:t>решения</w:t>
      </w:r>
      <w:r>
        <w:rPr>
          <w:color w:val="221E1F"/>
          <w:spacing w:val="60"/>
          <w:sz w:val="24"/>
        </w:rPr>
        <w:t xml:space="preserve"> </w:t>
      </w:r>
      <w:r>
        <w:rPr>
          <w:color w:val="221E1F"/>
          <w:sz w:val="24"/>
        </w:rPr>
        <w:t>и</w:t>
      </w:r>
      <w:r>
        <w:rPr>
          <w:color w:val="221E1F"/>
          <w:spacing w:val="1"/>
          <w:sz w:val="24"/>
        </w:rPr>
        <w:t xml:space="preserve"> </w:t>
      </w:r>
      <w:r>
        <w:rPr>
          <w:color w:val="221E1F"/>
          <w:sz w:val="24"/>
        </w:rPr>
        <w:t>других;</w:t>
      </w:r>
    </w:p>
    <w:p w14:paraId="1D79FA5B" w14:textId="77777777" w:rsidR="00DC118F" w:rsidRDefault="0002405B">
      <w:pPr>
        <w:pStyle w:val="a5"/>
        <w:numPr>
          <w:ilvl w:val="1"/>
          <w:numId w:val="47"/>
        </w:numPr>
        <w:tabs>
          <w:tab w:val="left" w:pos="1183"/>
        </w:tabs>
        <w:ind w:right="370" w:firstLine="707"/>
        <w:rPr>
          <w:color w:val="221E1F"/>
          <w:sz w:val="24"/>
        </w:rPr>
      </w:pPr>
      <w:r>
        <w:rPr>
          <w:color w:val="221E1F"/>
          <w:sz w:val="24"/>
        </w:rPr>
        <w:t>предметных знаний и способов действий: умение раскрыть содержание работы,</w:t>
      </w:r>
      <w:r>
        <w:rPr>
          <w:color w:val="221E1F"/>
          <w:spacing w:val="1"/>
          <w:sz w:val="24"/>
        </w:rPr>
        <w:t xml:space="preserve"> </w:t>
      </w:r>
      <w:r>
        <w:rPr>
          <w:color w:val="221E1F"/>
          <w:sz w:val="24"/>
        </w:rPr>
        <w:t>грамотно</w:t>
      </w:r>
      <w:r>
        <w:rPr>
          <w:color w:val="221E1F"/>
          <w:spacing w:val="1"/>
          <w:sz w:val="24"/>
        </w:rPr>
        <w:t xml:space="preserve"> </w:t>
      </w:r>
      <w:r>
        <w:rPr>
          <w:color w:val="221E1F"/>
          <w:sz w:val="24"/>
        </w:rPr>
        <w:t>и</w:t>
      </w:r>
      <w:r>
        <w:rPr>
          <w:color w:val="221E1F"/>
          <w:spacing w:val="1"/>
          <w:sz w:val="24"/>
        </w:rPr>
        <w:t xml:space="preserve"> </w:t>
      </w:r>
      <w:r>
        <w:rPr>
          <w:color w:val="221E1F"/>
          <w:sz w:val="24"/>
        </w:rPr>
        <w:t>обоснованно</w:t>
      </w:r>
      <w:r>
        <w:rPr>
          <w:color w:val="221E1F"/>
          <w:spacing w:val="1"/>
          <w:sz w:val="24"/>
        </w:rPr>
        <w:t xml:space="preserve"> </w:t>
      </w:r>
      <w:r>
        <w:rPr>
          <w:color w:val="221E1F"/>
          <w:sz w:val="24"/>
        </w:rPr>
        <w:t>в</w:t>
      </w:r>
      <w:r>
        <w:rPr>
          <w:color w:val="221E1F"/>
          <w:spacing w:val="1"/>
          <w:sz w:val="24"/>
        </w:rPr>
        <w:t xml:space="preserve"> </w:t>
      </w:r>
      <w:r>
        <w:rPr>
          <w:color w:val="221E1F"/>
          <w:sz w:val="24"/>
        </w:rPr>
        <w:t>соответствии</w:t>
      </w:r>
      <w:r>
        <w:rPr>
          <w:color w:val="221E1F"/>
          <w:spacing w:val="1"/>
          <w:sz w:val="24"/>
        </w:rPr>
        <w:t xml:space="preserve"> </w:t>
      </w:r>
      <w:r>
        <w:rPr>
          <w:color w:val="221E1F"/>
          <w:sz w:val="24"/>
        </w:rPr>
        <w:t>с</w:t>
      </w:r>
      <w:r>
        <w:rPr>
          <w:color w:val="221E1F"/>
          <w:spacing w:val="1"/>
          <w:sz w:val="24"/>
        </w:rPr>
        <w:t xml:space="preserve"> </w:t>
      </w:r>
      <w:r>
        <w:rPr>
          <w:color w:val="221E1F"/>
          <w:sz w:val="24"/>
        </w:rPr>
        <w:t>рассматриваемой</w:t>
      </w:r>
      <w:r>
        <w:rPr>
          <w:color w:val="221E1F"/>
          <w:spacing w:val="1"/>
          <w:sz w:val="24"/>
        </w:rPr>
        <w:t xml:space="preserve"> </w:t>
      </w:r>
      <w:r>
        <w:rPr>
          <w:color w:val="221E1F"/>
          <w:sz w:val="24"/>
        </w:rPr>
        <w:t>проблемой</w:t>
      </w:r>
      <w:r>
        <w:rPr>
          <w:color w:val="221E1F"/>
          <w:spacing w:val="1"/>
          <w:sz w:val="24"/>
        </w:rPr>
        <w:t xml:space="preserve"> </w:t>
      </w:r>
      <w:r>
        <w:rPr>
          <w:color w:val="221E1F"/>
          <w:sz w:val="24"/>
        </w:rPr>
        <w:t>или</w:t>
      </w:r>
      <w:r>
        <w:rPr>
          <w:color w:val="221E1F"/>
          <w:spacing w:val="1"/>
          <w:sz w:val="24"/>
        </w:rPr>
        <w:t xml:space="preserve"> </w:t>
      </w:r>
      <w:r>
        <w:rPr>
          <w:color w:val="221E1F"/>
          <w:sz w:val="24"/>
        </w:rPr>
        <w:t>темой</w:t>
      </w:r>
      <w:r>
        <w:rPr>
          <w:color w:val="221E1F"/>
          <w:spacing w:val="1"/>
          <w:sz w:val="24"/>
        </w:rPr>
        <w:t xml:space="preserve"> </w:t>
      </w:r>
      <w:r>
        <w:rPr>
          <w:color w:val="221E1F"/>
          <w:sz w:val="24"/>
        </w:rPr>
        <w:t>использовать имеющиеся знания</w:t>
      </w:r>
      <w:r>
        <w:rPr>
          <w:color w:val="221E1F"/>
          <w:spacing w:val="-3"/>
          <w:sz w:val="24"/>
        </w:rPr>
        <w:t xml:space="preserve"> </w:t>
      </w:r>
      <w:r>
        <w:rPr>
          <w:color w:val="221E1F"/>
          <w:sz w:val="24"/>
        </w:rPr>
        <w:t>и способы</w:t>
      </w:r>
      <w:r>
        <w:rPr>
          <w:color w:val="221E1F"/>
          <w:spacing w:val="-1"/>
          <w:sz w:val="24"/>
        </w:rPr>
        <w:t xml:space="preserve"> </w:t>
      </w:r>
      <w:r>
        <w:rPr>
          <w:color w:val="221E1F"/>
          <w:sz w:val="24"/>
        </w:rPr>
        <w:t>действий;</w:t>
      </w:r>
    </w:p>
    <w:p w14:paraId="6B862AA1" w14:textId="77777777" w:rsidR="00DC118F" w:rsidRDefault="0002405B">
      <w:pPr>
        <w:pStyle w:val="a5"/>
        <w:numPr>
          <w:ilvl w:val="1"/>
          <w:numId w:val="47"/>
        </w:numPr>
        <w:tabs>
          <w:tab w:val="left" w:pos="1310"/>
        </w:tabs>
        <w:ind w:right="365" w:firstLine="707"/>
        <w:rPr>
          <w:color w:val="221E1F"/>
          <w:sz w:val="24"/>
        </w:rPr>
      </w:pPr>
      <w:r>
        <w:rPr>
          <w:color w:val="221E1F"/>
          <w:sz w:val="24"/>
        </w:rPr>
        <w:lastRenderedPageBreak/>
        <w:t>регулятивных</w:t>
      </w:r>
      <w:r>
        <w:rPr>
          <w:color w:val="221E1F"/>
          <w:spacing w:val="1"/>
          <w:sz w:val="24"/>
        </w:rPr>
        <w:t xml:space="preserve"> </w:t>
      </w:r>
      <w:r>
        <w:rPr>
          <w:color w:val="221E1F"/>
          <w:sz w:val="24"/>
        </w:rPr>
        <w:t>универсальных</w:t>
      </w:r>
      <w:r>
        <w:rPr>
          <w:color w:val="221E1F"/>
          <w:spacing w:val="1"/>
          <w:sz w:val="24"/>
        </w:rPr>
        <w:t xml:space="preserve"> </w:t>
      </w:r>
      <w:r>
        <w:rPr>
          <w:color w:val="221E1F"/>
          <w:sz w:val="24"/>
        </w:rPr>
        <w:t>учебных</w:t>
      </w:r>
      <w:r>
        <w:rPr>
          <w:color w:val="221E1F"/>
          <w:spacing w:val="1"/>
          <w:sz w:val="24"/>
        </w:rPr>
        <w:t xml:space="preserve"> </w:t>
      </w:r>
      <w:r>
        <w:rPr>
          <w:color w:val="221E1F"/>
          <w:sz w:val="24"/>
        </w:rPr>
        <w:t>действий:</w:t>
      </w:r>
      <w:r>
        <w:rPr>
          <w:color w:val="221E1F"/>
          <w:spacing w:val="1"/>
          <w:sz w:val="24"/>
        </w:rPr>
        <w:t xml:space="preserve"> </w:t>
      </w:r>
      <w:r>
        <w:rPr>
          <w:color w:val="221E1F"/>
          <w:sz w:val="24"/>
        </w:rPr>
        <w:t>умение</w:t>
      </w:r>
      <w:r>
        <w:rPr>
          <w:color w:val="221E1F"/>
          <w:spacing w:val="1"/>
          <w:sz w:val="24"/>
        </w:rPr>
        <w:t xml:space="preserve"> </w:t>
      </w:r>
      <w:r>
        <w:rPr>
          <w:color w:val="221E1F"/>
          <w:sz w:val="24"/>
        </w:rPr>
        <w:t>самостоятельно</w:t>
      </w:r>
      <w:r>
        <w:rPr>
          <w:color w:val="221E1F"/>
          <w:spacing w:val="1"/>
          <w:sz w:val="24"/>
        </w:rPr>
        <w:t xml:space="preserve"> </w:t>
      </w:r>
      <w:r>
        <w:rPr>
          <w:color w:val="221E1F"/>
          <w:sz w:val="24"/>
        </w:rPr>
        <w:t>планировать и управлять своей познавательной деятельностью во времени; использовать</w:t>
      </w:r>
      <w:r>
        <w:rPr>
          <w:color w:val="221E1F"/>
          <w:spacing w:val="1"/>
          <w:sz w:val="24"/>
        </w:rPr>
        <w:t xml:space="preserve"> </w:t>
      </w:r>
      <w:r>
        <w:rPr>
          <w:color w:val="221E1F"/>
          <w:sz w:val="24"/>
        </w:rPr>
        <w:t>ресурсные</w:t>
      </w:r>
      <w:r>
        <w:rPr>
          <w:color w:val="221E1F"/>
          <w:spacing w:val="1"/>
          <w:sz w:val="24"/>
        </w:rPr>
        <w:t xml:space="preserve"> </w:t>
      </w:r>
      <w:r>
        <w:rPr>
          <w:color w:val="221E1F"/>
          <w:sz w:val="24"/>
        </w:rPr>
        <w:t>возможности</w:t>
      </w:r>
      <w:r>
        <w:rPr>
          <w:color w:val="221E1F"/>
          <w:spacing w:val="1"/>
          <w:sz w:val="24"/>
        </w:rPr>
        <w:t xml:space="preserve"> </w:t>
      </w:r>
      <w:r>
        <w:rPr>
          <w:color w:val="221E1F"/>
          <w:sz w:val="24"/>
        </w:rPr>
        <w:t>для</w:t>
      </w:r>
      <w:r>
        <w:rPr>
          <w:color w:val="221E1F"/>
          <w:spacing w:val="1"/>
          <w:sz w:val="24"/>
        </w:rPr>
        <w:t xml:space="preserve"> </w:t>
      </w:r>
      <w:r>
        <w:rPr>
          <w:color w:val="221E1F"/>
          <w:sz w:val="24"/>
        </w:rPr>
        <w:t>достижения</w:t>
      </w:r>
      <w:r>
        <w:rPr>
          <w:color w:val="221E1F"/>
          <w:spacing w:val="1"/>
          <w:sz w:val="24"/>
        </w:rPr>
        <w:t xml:space="preserve"> </w:t>
      </w:r>
      <w:r>
        <w:rPr>
          <w:color w:val="221E1F"/>
          <w:sz w:val="24"/>
        </w:rPr>
        <w:t>целей;</w:t>
      </w:r>
      <w:r>
        <w:rPr>
          <w:color w:val="221E1F"/>
          <w:spacing w:val="1"/>
          <w:sz w:val="24"/>
        </w:rPr>
        <w:t xml:space="preserve"> </w:t>
      </w:r>
      <w:r>
        <w:rPr>
          <w:color w:val="221E1F"/>
          <w:sz w:val="24"/>
        </w:rPr>
        <w:t>осуществлять</w:t>
      </w:r>
      <w:r>
        <w:rPr>
          <w:color w:val="221E1F"/>
          <w:spacing w:val="1"/>
          <w:sz w:val="24"/>
        </w:rPr>
        <w:t xml:space="preserve"> </w:t>
      </w:r>
      <w:r>
        <w:rPr>
          <w:color w:val="221E1F"/>
          <w:sz w:val="24"/>
        </w:rPr>
        <w:t>выбор</w:t>
      </w:r>
      <w:r>
        <w:rPr>
          <w:color w:val="221E1F"/>
          <w:spacing w:val="1"/>
          <w:sz w:val="24"/>
        </w:rPr>
        <w:t xml:space="preserve"> </w:t>
      </w:r>
      <w:r>
        <w:rPr>
          <w:color w:val="221E1F"/>
          <w:sz w:val="24"/>
        </w:rPr>
        <w:t>конструктивных</w:t>
      </w:r>
      <w:r>
        <w:rPr>
          <w:color w:val="221E1F"/>
          <w:spacing w:val="1"/>
          <w:sz w:val="24"/>
        </w:rPr>
        <w:t xml:space="preserve"> </w:t>
      </w:r>
      <w:r>
        <w:rPr>
          <w:color w:val="221E1F"/>
          <w:sz w:val="24"/>
        </w:rPr>
        <w:t>стратегий в</w:t>
      </w:r>
      <w:r>
        <w:rPr>
          <w:color w:val="221E1F"/>
          <w:spacing w:val="-1"/>
          <w:sz w:val="24"/>
        </w:rPr>
        <w:t xml:space="preserve"> </w:t>
      </w:r>
      <w:r>
        <w:rPr>
          <w:color w:val="221E1F"/>
          <w:sz w:val="24"/>
        </w:rPr>
        <w:t>трудных</w:t>
      </w:r>
      <w:r>
        <w:rPr>
          <w:color w:val="221E1F"/>
          <w:spacing w:val="1"/>
          <w:sz w:val="24"/>
        </w:rPr>
        <w:t xml:space="preserve"> </w:t>
      </w:r>
      <w:r>
        <w:rPr>
          <w:color w:val="221E1F"/>
          <w:sz w:val="24"/>
        </w:rPr>
        <w:t>ситуациях;</w:t>
      </w:r>
    </w:p>
    <w:p w14:paraId="151E5DD3" w14:textId="77777777" w:rsidR="00DC118F" w:rsidRDefault="0002405B">
      <w:pPr>
        <w:pStyle w:val="a5"/>
        <w:numPr>
          <w:ilvl w:val="1"/>
          <w:numId w:val="47"/>
        </w:numPr>
        <w:tabs>
          <w:tab w:val="left" w:pos="1202"/>
        </w:tabs>
        <w:ind w:right="365" w:firstLine="707"/>
        <w:rPr>
          <w:color w:val="221E1F"/>
          <w:sz w:val="24"/>
        </w:rPr>
      </w:pPr>
      <w:r>
        <w:rPr>
          <w:color w:val="221E1F"/>
          <w:sz w:val="24"/>
        </w:rPr>
        <w:t>коммуникативных универсальных учебных действий: умение ясно изложить и</w:t>
      </w:r>
      <w:r>
        <w:rPr>
          <w:color w:val="221E1F"/>
          <w:spacing w:val="1"/>
          <w:sz w:val="24"/>
        </w:rPr>
        <w:t xml:space="preserve"> </w:t>
      </w:r>
      <w:r>
        <w:rPr>
          <w:color w:val="221E1F"/>
          <w:sz w:val="24"/>
        </w:rPr>
        <w:t>оформить</w:t>
      </w:r>
      <w:r>
        <w:rPr>
          <w:color w:val="221E1F"/>
          <w:spacing w:val="37"/>
          <w:sz w:val="24"/>
        </w:rPr>
        <w:t xml:space="preserve"> </w:t>
      </w:r>
      <w:r>
        <w:rPr>
          <w:color w:val="221E1F"/>
          <w:sz w:val="24"/>
        </w:rPr>
        <w:t>выполненную</w:t>
      </w:r>
      <w:r>
        <w:rPr>
          <w:color w:val="221E1F"/>
          <w:spacing w:val="36"/>
          <w:sz w:val="24"/>
        </w:rPr>
        <w:t xml:space="preserve"> </w:t>
      </w:r>
      <w:r>
        <w:rPr>
          <w:color w:val="221E1F"/>
          <w:sz w:val="24"/>
        </w:rPr>
        <w:t>работу,</w:t>
      </w:r>
      <w:r>
        <w:rPr>
          <w:color w:val="221E1F"/>
          <w:spacing w:val="36"/>
          <w:sz w:val="24"/>
        </w:rPr>
        <w:t xml:space="preserve"> </w:t>
      </w:r>
      <w:r>
        <w:rPr>
          <w:color w:val="221E1F"/>
          <w:sz w:val="24"/>
        </w:rPr>
        <w:t>представить</w:t>
      </w:r>
      <w:r>
        <w:rPr>
          <w:color w:val="221E1F"/>
          <w:spacing w:val="37"/>
          <w:sz w:val="24"/>
        </w:rPr>
        <w:t xml:space="preserve"> </w:t>
      </w:r>
      <w:r>
        <w:rPr>
          <w:color w:val="221E1F"/>
          <w:sz w:val="24"/>
        </w:rPr>
        <w:t>её</w:t>
      </w:r>
      <w:r>
        <w:rPr>
          <w:color w:val="221E1F"/>
          <w:spacing w:val="35"/>
          <w:sz w:val="24"/>
        </w:rPr>
        <w:t xml:space="preserve"> </w:t>
      </w:r>
      <w:r>
        <w:rPr>
          <w:color w:val="221E1F"/>
          <w:sz w:val="24"/>
        </w:rPr>
        <w:t>результаты,</w:t>
      </w:r>
      <w:r>
        <w:rPr>
          <w:color w:val="221E1F"/>
          <w:spacing w:val="36"/>
          <w:sz w:val="24"/>
        </w:rPr>
        <w:t xml:space="preserve"> </w:t>
      </w:r>
      <w:r>
        <w:rPr>
          <w:color w:val="221E1F"/>
          <w:sz w:val="24"/>
        </w:rPr>
        <w:t>аргументированно</w:t>
      </w:r>
      <w:r>
        <w:rPr>
          <w:color w:val="221E1F"/>
          <w:spacing w:val="36"/>
          <w:sz w:val="24"/>
        </w:rPr>
        <w:t xml:space="preserve"> </w:t>
      </w:r>
      <w:r>
        <w:rPr>
          <w:color w:val="221E1F"/>
          <w:sz w:val="24"/>
        </w:rPr>
        <w:t>ответить</w:t>
      </w:r>
      <w:r>
        <w:rPr>
          <w:color w:val="221E1F"/>
          <w:spacing w:val="-58"/>
          <w:sz w:val="24"/>
        </w:rPr>
        <w:t xml:space="preserve"> </w:t>
      </w:r>
      <w:r>
        <w:rPr>
          <w:color w:val="221E1F"/>
          <w:sz w:val="24"/>
        </w:rPr>
        <w:t>на</w:t>
      </w:r>
      <w:r>
        <w:rPr>
          <w:color w:val="221E1F"/>
          <w:spacing w:val="-2"/>
          <w:sz w:val="24"/>
        </w:rPr>
        <w:t xml:space="preserve"> </w:t>
      </w:r>
      <w:r>
        <w:rPr>
          <w:color w:val="221E1F"/>
          <w:sz w:val="24"/>
        </w:rPr>
        <w:t>вопросы.</w:t>
      </w:r>
    </w:p>
    <w:p w14:paraId="49021A87" w14:textId="77777777" w:rsidR="00DC118F" w:rsidRDefault="0002405B">
      <w:pPr>
        <w:pStyle w:val="a3"/>
        <w:spacing w:before="1" w:line="259" w:lineRule="auto"/>
        <w:ind w:right="371"/>
      </w:pPr>
      <w:r>
        <w:t>Критерии оценки проектной работы разработаны с учётом целей и задач проектной</w:t>
      </w:r>
      <w:r>
        <w:rPr>
          <w:spacing w:val="-57"/>
        </w:rPr>
        <w:t xml:space="preserve"> </w:t>
      </w:r>
      <w:r>
        <w:t>деятельности</w:t>
      </w:r>
      <w:r>
        <w:rPr>
          <w:spacing w:val="1"/>
        </w:rPr>
        <w:t xml:space="preserve"> </w:t>
      </w:r>
      <w:r>
        <w:t>на</w:t>
      </w:r>
      <w:r>
        <w:rPr>
          <w:spacing w:val="1"/>
        </w:rPr>
        <w:t xml:space="preserve"> </w:t>
      </w:r>
      <w:r>
        <w:t>данном</w:t>
      </w:r>
      <w:r>
        <w:rPr>
          <w:spacing w:val="1"/>
        </w:rPr>
        <w:t xml:space="preserve"> </w:t>
      </w:r>
      <w:r>
        <w:t>этапе</w:t>
      </w:r>
      <w:r>
        <w:rPr>
          <w:spacing w:val="1"/>
        </w:rPr>
        <w:t xml:space="preserve"> </w:t>
      </w:r>
      <w:r>
        <w:t>образования.</w:t>
      </w:r>
      <w:r>
        <w:rPr>
          <w:spacing w:val="1"/>
        </w:rPr>
        <w:t xml:space="preserve"> </w:t>
      </w:r>
      <w:r>
        <w:t>Проектная</w:t>
      </w:r>
      <w:r>
        <w:rPr>
          <w:spacing w:val="1"/>
        </w:rPr>
        <w:t xml:space="preserve"> </w:t>
      </w:r>
      <w:r>
        <w:t>деятельность</w:t>
      </w:r>
      <w:r>
        <w:rPr>
          <w:spacing w:val="1"/>
        </w:rPr>
        <w:t xml:space="preserve"> </w:t>
      </w:r>
      <w:r>
        <w:t>оценивается</w:t>
      </w:r>
      <w:r>
        <w:rPr>
          <w:spacing w:val="1"/>
        </w:rPr>
        <w:t xml:space="preserve"> </w:t>
      </w:r>
      <w:r>
        <w:t>по</w:t>
      </w:r>
      <w:r>
        <w:rPr>
          <w:spacing w:val="1"/>
        </w:rPr>
        <w:t xml:space="preserve"> </w:t>
      </w:r>
      <w:r>
        <w:t>следующим</w:t>
      </w:r>
      <w:r>
        <w:rPr>
          <w:spacing w:val="-2"/>
        </w:rPr>
        <w:t xml:space="preserve"> </w:t>
      </w:r>
      <w:r>
        <w:t>критериям</w:t>
      </w:r>
      <w:r>
        <w:rPr>
          <w:spacing w:val="-1"/>
        </w:rPr>
        <w:t xml:space="preserve"> </w:t>
      </w:r>
      <w:r>
        <w:t>(таблица</w:t>
      </w:r>
      <w:r>
        <w:rPr>
          <w:spacing w:val="1"/>
        </w:rPr>
        <w:t xml:space="preserve"> </w:t>
      </w:r>
      <w:r>
        <w:t>6):</w:t>
      </w:r>
    </w:p>
    <w:p w14:paraId="70C093B1" w14:textId="77777777" w:rsidR="00DC118F" w:rsidRDefault="0002405B">
      <w:pPr>
        <w:pStyle w:val="a3"/>
        <w:spacing w:before="157"/>
        <w:ind w:left="0" w:right="365" w:firstLine="0"/>
        <w:jc w:val="right"/>
      </w:pPr>
      <w:r>
        <w:t>Таблица</w:t>
      </w:r>
      <w:r>
        <w:rPr>
          <w:spacing w:val="-2"/>
        </w:rPr>
        <w:t xml:space="preserve"> </w:t>
      </w:r>
      <w:r>
        <w:t>6</w:t>
      </w:r>
    </w:p>
    <w:p w14:paraId="26EEE7A9" w14:textId="77777777" w:rsidR="00DC118F" w:rsidRDefault="0002405B">
      <w:pPr>
        <w:pStyle w:val="1"/>
        <w:spacing w:before="188"/>
        <w:ind w:left="3161"/>
        <w:jc w:val="left"/>
      </w:pPr>
      <w:r>
        <w:t>Критерии</w:t>
      </w:r>
      <w:r>
        <w:rPr>
          <w:spacing w:val="-2"/>
        </w:rPr>
        <w:t xml:space="preserve"> </w:t>
      </w:r>
      <w:r>
        <w:t>и</w:t>
      </w:r>
      <w:r>
        <w:rPr>
          <w:spacing w:val="-3"/>
        </w:rPr>
        <w:t xml:space="preserve"> </w:t>
      </w:r>
      <w:r>
        <w:t>показатели</w:t>
      </w:r>
      <w:r>
        <w:rPr>
          <w:spacing w:val="-1"/>
        </w:rPr>
        <w:t xml:space="preserve"> </w:t>
      </w:r>
      <w:r>
        <w:t>оценки</w:t>
      </w:r>
      <w:r>
        <w:rPr>
          <w:spacing w:val="-4"/>
        </w:rPr>
        <w:t xml:space="preserve"> </w:t>
      </w:r>
      <w:r>
        <w:t>проекта</w:t>
      </w:r>
    </w:p>
    <w:p w14:paraId="363A09B3" w14:textId="77777777" w:rsidR="00DC118F" w:rsidRDefault="00DC118F">
      <w:pPr>
        <w:pStyle w:val="a3"/>
        <w:spacing w:before="2"/>
        <w:ind w:left="0" w:firstLine="0"/>
        <w:jc w:val="left"/>
        <w:rPr>
          <w:b/>
          <w:sz w:val="16"/>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2"/>
        <w:gridCol w:w="5470"/>
      </w:tblGrid>
      <w:tr w:rsidR="00DC118F" w14:paraId="11DDCD83" w14:textId="77777777">
        <w:trPr>
          <w:trHeight w:val="513"/>
        </w:trPr>
        <w:tc>
          <w:tcPr>
            <w:tcW w:w="4102" w:type="dxa"/>
          </w:tcPr>
          <w:p w14:paraId="6B92E08E" w14:textId="77777777" w:rsidR="00DC118F" w:rsidRDefault="0002405B">
            <w:pPr>
              <w:pStyle w:val="TableParagraph"/>
              <w:spacing w:before="118"/>
              <w:ind w:left="882"/>
              <w:rPr>
                <w:b/>
              </w:rPr>
            </w:pPr>
            <w:r>
              <w:rPr>
                <w:b/>
              </w:rPr>
              <w:t>Критерии</w:t>
            </w:r>
            <w:r>
              <w:rPr>
                <w:b/>
                <w:spacing w:val="-5"/>
              </w:rPr>
              <w:t xml:space="preserve"> </w:t>
            </w:r>
            <w:r>
              <w:rPr>
                <w:b/>
              </w:rPr>
              <w:t>оценки</w:t>
            </w:r>
            <w:r>
              <w:rPr>
                <w:b/>
                <w:spacing w:val="-3"/>
              </w:rPr>
              <w:t xml:space="preserve"> </w:t>
            </w:r>
            <w:r>
              <w:rPr>
                <w:b/>
              </w:rPr>
              <w:t>проекта</w:t>
            </w:r>
          </w:p>
        </w:tc>
        <w:tc>
          <w:tcPr>
            <w:tcW w:w="5470" w:type="dxa"/>
          </w:tcPr>
          <w:p w14:paraId="7CBDA131" w14:textId="77777777" w:rsidR="00DC118F" w:rsidRDefault="0002405B">
            <w:pPr>
              <w:pStyle w:val="TableParagraph"/>
              <w:spacing w:before="118"/>
              <w:ind w:left="2270" w:right="1977"/>
              <w:jc w:val="center"/>
              <w:rPr>
                <w:b/>
              </w:rPr>
            </w:pPr>
            <w:r>
              <w:rPr>
                <w:b/>
              </w:rPr>
              <w:t>Показатели</w:t>
            </w:r>
          </w:p>
        </w:tc>
      </w:tr>
      <w:tr w:rsidR="00DC118F" w14:paraId="5315A504" w14:textId="77777777">
        <w:trPr>
          <w:trHeight w:val="1379"/>
        </w:trPr>
        <w:tc>
          <w:tcPr>
            <w:tcW w:w="4102" w:type="dxa"/>
          </w:tcPr>
          <w:p w14:paraId="0521E60C" w14:textId="77777777" w:rsidR="00DC118F" w:rsidRDefault="00DC118F">
            <w:pPr>
              <w:pStyle w:val="TableParagraph"/>
              <w:rPr>
                <w:b/>
              </w:rPr>
            </w:pPr>
          </w:p>
          <w:p w14:paraId="00830A78" w14:textId="77777777" w:rsidR="00DC118F" w:rsidRDefault="00DC118F">
            <w:pPr>
              <w:pStyle w:val="TableParagraph"/>
              <w:spacing w:before="5"/>
              <w:rPr>
                <w:b/>
                <w:sz w:val="17"/>
              </w:rPr>
            </w:pPr>
          </w:p>
          <w:p w14:paraId="3E35423C" w14:textId="77777777" w:rsidR="00DC118F" w:rsidRDefault="0002405B">
            <w:pPr>
              <w:pStyle w:val="TableParagraph"/>
              <w:ind w:left="215" w:right="207" w:firstLine="537"/>
              <w:rPr>
                <w:sz w:val="20"/>
              </w:rPr>
            </w:pPr>
            <w:r>
              <w:rPr>
                <w:sz w:val="20"/>
              </w:rPr>
              <w:t>Способность к самостоятельному</w:t>
            </w:r>
            <w:r>
              <w:rPr>
                <w:spacing w:val="1"/>
                <w:sz w:val="20"/>
              </w:rPr>
              <w:t xml:space="preserve"> </w:t>
            </w:r>
            <w:r>
              <w:rPr>
                <w:sz w:val="20"/>
              </w:rPr>
              <w:t>приобретению</w:t>
            </w:r>
            <w:r>
              <w:rPr>
                <w:spacing w:val="-5"/>
                <w:sz w:val="20"/>
              </w:rPr>
              <w:t xml:space="preserve"> </w:t>
            </w:r>
            <w:r>
              <w:rPr>
                <w:sz w:val="20"/>
              </w:rPr>
              <w:t>знаний</w:t>
            </w:r>
            <w:r>
              <w:rPr>
                <w:spacing w:val="-5"/>
                <w:sz w:val="20"/>
              </w:rPr>
              <w:t xml:space="preserve"> </w:t>
            </w:r>
            <w:r>
              <w:rPr>
                <w:sz w:val="20"/>
              </w:rPr>
              <w:t>и</w:t>
            </w:r>
            <w:r>
              <w:rPr>
                <w:spacing w:val="-5"/>
                <w:sz w:val="20"/>
              </w:rPr>
              <w:t xml:space="preserve"> </w:t>
            </w:r>
            <w:r>
              <w:rPr>
                <w:sz w:val="20"/>
              </w:rPr>
              <w:t>решению</w:t>
            </w:r>
            <w:r>
              <w:rPr>
                <w:spacing w:val="-2"/>
                <w:sz w:val="20"/>
              </w:rPr>
              <w:t xml:space="preserve"> </w:t>
            </w:r>
            <w:r>
              <w:rPr>
                <w:sz w:val="20"/>
              </w:rPr>
              <w:t>проблем</w:t>
            </w:r>
          </w:p>
        </w:tc>
        <w:tc>
          <w:tcPr>
            <w:tcW w:w="5470" w:type="dxa"/>
          </w:tcPr>
          <w:p w14:paraId="1C3ACAD2" w14:textId="77777777" w:rsidR="00DC118F" w:rsidRDefault="0002405B">
            <w:pPr>
              <w:pStyle w:val="TableParagraph"/>
              <w:ind w:left="107" w:right="97" w:firstLine="283"/>
              <w:jc w:val="both"/>
              <w:rPr>
                <w:sz w:val="20"/>
              </w:rPr>
            </w:pPr>
            <w:r>
              <w:rPr>
                <w:sz w:val="20"/>
              </w:rPr>
              <w:t>Умение</w:t>
            </w:r>
            <w:r>
              <w:rPr>
                <w:spacing w:val="1"/>
                <w:sz w:val="20"/>
              </w:rPr>
              <w:t xml:space="preserve"> </w:t>
            </w:r>
            <w:r>
              <w:rPr>
                <w:sz w:val="20"/>
              </w:rPr>
              <w:t>поставить</w:t>
            </w:r>
            <w:r>
              <w:rPr>
                <w:spacing w:val="1"/>
                <w:sz w:val="20"/>
              </w:rPr>
              <w:t xml:space="preserve"> </w:t>
            </w:r>
            <w:r>
              <w:rPr>
                <w:sz w:val="20"/>
              </w:rPr>
              <w:t>проблему</w:t>
            </w:r>
            <w:r>
              <w:rPr>
                <w:spacing w:val="1"/>
                <w:sz w:val="20"/>
              </w:rPr>
              <w:t xml:space="preserve"> </w:t>
            </w:r>
            <w:r>
              <w:rPr>
                <w:sz w:val="20"/>
              </w:rPr>
              <w:t>и</w:t>
            </w:r>
            <w:r>
              <w:rPr>
                <w:spacing w:val="1"/>
                <w:sz w:val="20"/>
              </w:rPr>
              <w:t xml:space="preserve"> </w:t>
            </w:r>
            <w:r>
              <w:rPr>
                <w:sz w:val="20"/>
              </w:rPr>
              <w:t>выбрать</w:t>
            </w:r>
            <w:r>
              <w:rPr>
                <w:spacing w:val="1"/>
                <w:sz w:val="20"/>
              </w:rPr>
              <w:t xml:space="preserve"> </w:t>
            </w:r>
            <w:r>
              <w:rPr>
                <w:sz w:val="20"/>
              </w:rPr>
              <w:t>адекватные</w:t>
            </w:r>
            <w:r>
              <w:rPr>
                <w:spacing w:val="1"/>
                <w:sz w:val="20"/>
              </w:rPr>
              <w:t xml:space="preserve"> </w:t>
            </w:r>
            <w:r>
              <w:rPr>
                <w:sz w:val="20"/>
              </w:rPr>
              <w:t>способы</w:t>
            </w:r>
            <w:r>
              <w:rPr>
                <w:spacing w:val="1"/>
                <w:sz w:val="20"/>
              </w:rPr>
              <w:t xml:space="preserve"> </w:t>
            </w:r>
            <w:r>
              <w:rPr>
                <w:sz w:val="20"/>
              </w:rPr>
              <w:t>её</w:t>
            </w:r>
            <w:r>
              <w:rPr>
                <w:spacing w:val="1"/>
                <w:sz w:val="20"/>
              </w:rPr>
              <w:t xml:space="preserve"> </w:t>
            </w:r>
            <w:r>
              <w:rPr>
                <w:sz w:val="20"/>
              </w:rPr>
              <w:t>решения,</w:t>
            </w:r>
            <w:r>
              <w:rPr>
                <w:spacing w:val="1"/>
                <w:sz w:val="20"/>
              </w:rPr>
              <w:t xml:space="preserve"> </w:t>
            </w:r>
            <w:r>
              <w:rPr>
                <w:sz w:val="20"/>
              </w:rPr>
              <w:t>включая</w:t>
            </w:r>
            <w:r>
              <w:rPr>
                <w:spacing w:val="1"/>
                <w:sz w:val="20"/>
              </w:rPr>
              <w:t xml:space="preserve"> </w:t>
            </w:r>
            <w:r>
              <w:rPr>
                <w:sz w:val="20"/>
              </w:rPr>
              <w:t>поиск</w:t>
            </w:r>
            <w:r>
              <w:rPr>
                <w:spacing w:val="1"/>
                <w:sz w:val="20"/>
              </w:rPr>
              <w:t xml:space="preserve"> </w:t>
            </w:r>
            <w:r>
              <w:rPr>
                <w:sz w:val="20"/>
              </w:rPr>
              <w:t>и</w:t>
            </w:r>
            <w:r>
              <w:rPr>
                <w:spacing w:val="1"/>
                <w:sz w:val="20"/>
              </w:rPr>
              <w:t xml:space="preserve"> </w:t>
            </w:r>
            <w:r>
              <w:rPr>
                <w:sz w:val="20"/>
              </w:rPr>
              <w:t>обработку</w:t>
            </w:r>
            <w:r>
              <w:rPr>
                <w:spacing w:val="1"/>
                <w:sz w:val="20"/>
              </w:rPr>
              <w:t xml:space="preserve"> </w:t>
            </w:r>
            <w:r>
              <w:rPr>
                <w:sz w:val="20"/>
              </w:rPr>
              <w:t>информации, формулировку выводов и/или обоснование и</w:t>
            </w:r>
            <w:r>
              <w:rPr>
                <w:spacing w:val="1"/>
                <w:sz w:val="20"/>
              </w:rPr>
              <w:t xml:space="preserve"> </w:t>
            </w:r>
            <w:r>
              <w:rPr>
                <w:sz w:val="20"/>
              </w:rPr>
              <w:t>реализацию/апробацию принятого решения, обоснование и</w:t>
            </w:r>
            <w:r>
              <w:rPr>
                <w:spacing w:val="1"/>
                <w:sz w:val="20"/>
              </w:rPr>
              <w:t xml:space="preserve"> </w:t>
            </w:r>
            <w:r>
              <w:rPr>
                <w:sz w:val="20"/>
              </w:rPr>
              <w:t>создание</w:t>
            </w:r>
            <w:r>
              <w:rPr>
                <w:spacing w:val="20"/>
                <w:sz w:val="20"/>
              </w:rPr>
              <w:t xml:space="preserve"> </w:t>
            </w:r>
            <w:r>
              <w:rPr>
                <w:sz w:val="20"/>
              </w:rPr>
              <w:t>модели,</w:t>
            </w:r>
            <w:r>
              <w:rPr>
                <w:spacing w:val="21"/>
                <w:sz w:val="20"/>
              </w:rPr>
              <w:t xml:space="preserve"> </w:t>
            </w:r>
            <w:r>
              <w:rPr>
                <w:sz w:val="20"/>
              </w:rPr>
              <w:t>прогноза,</w:t>
            </w:r>
            <w:r>
              <w:rPr>
                <w:spacing w:val="21"/>
                <w:sz w:val="20"/>
              </w:rPr>
              <w:t xml:space="preserve"> </w:t>
            </w:r>
            <w:r>
              <w:rPr>
                <w:sz w:val="20"/>
              </w:rPr>
              <w:t>макета,</w:t>
            </w:r>
            <w:r>
              <w:rPr>
                <w:spacing w:val="21"/>
                <w:sz w:val="20"/>
              </w:rPr>
              <w:t xml:space="preserve"> </w:t>
            </w:r>
            <w:r>
              <w:rPr>
                <w:sz w:val="20"/>
              </w:rPr>
              <w:t>объекта,</w:t>
            </w:r>
            <w:r>
              <w:rPr>
                <w:spacing w:val="21"/>
                <w:sz w:val="20"/>
              </w:rPr>
              <w:t xml:space="preserve"> </w:t>
            </w:r>
            <w:r>
              <w:rPr>
                <w:sz w:val="20"/>
              </w:rPr>
              <w:t>творческого</w:t>
            </w:r>
          </w:p>
          <w:p w14:paraId="1683A31F" w14:textId="77777777" w:rsidR="00DC118F" w:rsidRDefault="0002405B">
            <w:pPr>
              <w:pStyle w:val="TableParagraph"/>
              <w:spacing w:line="217" w:lineRule="exact"/>
              <w:ind w:left="107"/>
              <w:jc w:val="both"/>
              <w:rPr>
                <w:sz w:val="20"/>
              </w:rPr>
            </w:pPr>
            <w:r>
              <w:rPr>
                <w:sz w:val="20"/>
              </w:rPr>
              <w:t>решения</w:t>
            </w:r>
            <w:r>
              <w:rPr>
                <w:spacing w:val="-2"/>
                <w:sz w:val="20"/>
              </w:rPr>
              <w:t xml:space="preserve"> </w:t>
            </w:r>
            <w:r>
              <w:rPr>
                <w:sz w:val="20"/>
              </w:rPr>
              <w:t>и</w:t>
            </w:r>
            <w:r>
              <w:rPr>
                <w:spacing w:val="-4"/>
                <w:sz w:val="20"/>
              </w:rPr>
              <w:t xml:space="preserve"> </w:t>
            </w:r>
            <w:r>
              <w:rPr>
                <w:sz w:val="20"/>
              </w:rPr>
              <w:t>т.п.</w:t>
            </w:r>
          </w:p>
        </w:tc>
      </w:tr>
      <w:tr w:rsidR="00DC118F" w14:paraId="20F0F394" w14:textId="77777777">
        <w:trPr>
          <w:trHeight w:val="918"/>
        </w:trPr>
        <w:tc>
          <w:tcPr>
            <w:tcW w:w="4102" w:type="dxa"/>
          </w:tcPr>
          <w:p w14:paraId="0068729C" w14:textId="77777777" w:rsidR="00DC118F" w:rsidRDefault="00DC118F">
            <w:pPr>
              <w:pStyle w:val="TableParagraph"/>
              <w:spacing w:before="5"/>
              <w:rPr>
                <w:b/>
                <w:sz w:val="19"/>
              </w:rPr>
            </w:pPr>
          </w:p>
          <w:p w14:paraId="42016A38" w14:textId="77777777" w:rsidR="00DC118F" w:rsidRDefault="0002405B">
            <w:pPr>
              <w:pStyle w:val="TableParagraph"/>
              <w:ind w:left="1242" w:right="117" w:hanging="828"/>
              <w:rPr>
                <w:sz w:val="20"/>
              </w:rPr>
            </w:pPr>
            <w:r>
              <w:rPr>
                <w:sz w:val="20"/>
              </w:rPr>
              <w:t>Сформированность</w:t>
            </w:r>
            <w:r>
              <w:rPr>
                <w:spacing w:val="-4"/>
                <w:sz w:val="20"/>
              </w:rPr>
              <w:t xml:space="preserve"> </w:t>
            </w:r>
            <w:r>
              <w:rPr>
                <w:sz w:val="20"/>
              </w:rPr>
              <w:t>предметных</w:t>
            </w:r>
            <w:r>
              <w:rPr>
                <w:spacing w:val="-7"/>
                <w:sz w:val="20"/>
              </w:rPr>
              <w:t xml:space="preserve"> </w:t>
            </w:r>
            <w:r>
              <w:rPr>
                <w:sz w:val="20"/>
              </w:rPr>
              <w:t>знаний</w:t>
            </w:r>
            <w:r>
              <w:rPr>
                <w:spacing w:val="-4"/>
                <w:sz w:val="20"/>
              </w:rPr>
              <w:t xml:space="preserve"> </w:t>
            </w:r>
            <w:r>
              <w:rPr>
                <w:sz w:val="20"/>
              </w:rPr>
              <w:t>и</w:t>
            </w:r>
            <w:r>
              <w:rPr>
                <w:spacing w:val="-47"/>
                <w:sz w:val="20"/>
              </w:rPr>
              <w:t xml:space="preserve"> </w:t>
            </w:r>
            <w:r>
              <w:rPr>
                <w:sz w:val="20"/>
              </w:rPr>
              <w:t>способов</w:t>
            </w:r>
            <w:r>
              <w:rPr>
                <w:spacing w:val="-2"/>
                <w:sz w:val="20"/>
              </w:rPr>
              <w:t xml:space="preserve"> </w:t>
            </w:r>
            <w:r>
              <w:rPr>
                <w:sz w:val="20"/>
              </w:rPr>
              <w:t>действий</w:t>
            </w:r>
          </w:p>
        </w:tc>
        <w:tc>
          <w:tcPr>
            <w:tcW w:w="5470" w:type="dxa"/>
          </w:tcPr>
          <w:p w14:paraId="4B54ABE1" w14:textId="77777777" w:rsidR="00DC118F" w:rsidRDefault="0002405B">
            <w:pPr>
              <w:pStyle w:val="TableParagraph"/>
              <w:tabs>
                <w:tab w:val="left" w:pos="1541"/>
                <w:tab w:val="left" w:pos="1976"/>
                <w:tab w:val="left" w:pos="3446"/>
                <w:tab w:val="left" w:pos="3875"/>
              </w:tabs>
              <w:ind w:left="107" w:right="97" w:firstLine="283"/>
              <w:rPr>
                <w:sz w:val="20"/>
              </w:rPr>
            </w:pPr>
            <w:r>
              <w:rPr>
                <w:sz w:val="20"/>
              </w:rPr>
              <w:t>Умение</w:t>
            </w:r>
            <w:r>
              <w:rPr>
                <w:spacing w:val="36"/>
                <w:sz w:val="20"/>
              </w:rPr>
              <w:t xml:space="preserve"> </w:t>
            </w:r>
            <w:r>
              <w:rPr>
                <w:sz w:val="20"/>
              </w:rPr>
              <w:t>раскрыть</w:t>
            </w:r>
            <w:r>
              <w:rPr>
                <w:spacing w:val="38"/>
                <w:sz w:val="20"/>
              </w:rPr>
              <w:t xml:space="preserve"> </w:t>
            </w:r>
            <w:r>
              <w:rPr>
                <w:sz w:val="20"/>
              </w:rPr>
              <w:t>содержание</w:t>
            </w:r>
            <w:r>
              <w:rPr>
                <w:spacing w:val="36"/>
                <w:sz w:val="20"/>
              </w:rPr>
              <w:t xml:space="preserve"> </w:t>
            </w:r>
            <w:r>
              <w:rPr>
                <w:sz w:val="20"/>
              </w:rPr>
              <w:t>работы,</w:t>
            </w:r>
            <w:r>
              <w:rPr>
                <w:spacing w:val="37"/>
                <w:sz w:val="20"/>
              </w:rPr>
              <w:t xml:space="preserve"> </w:t>
            </w:r>
            <w:r>
              <w:rPr>
                <w:sz w:val="20"/>
              </w:rPr>
              <w:t>грамотно</w:t>
            </w:r>
            <w:r>
              <w:rPr>
                <w:spacing w:val="39"/>
                <w:sz w:val="20"/>
              </w:rPr>
              <w:t xml:space="preserve"> </w:t>
            </w:r>
            <w:r>
              <w:rPr>
                <w:sz w:val="20"/>
              </w:rPr>
              <w:t>и</w:t>
            </w:r>
            <w:r>
              <w:rPr>
                <w:spacing w:val="-47"/>
                <w:sz w:val="20"/>
              </w:rPr>
              <w:t xml:space="preserve"> </w:t>
            </w:r>
            <w:r>
              <w:rPr>
                <w:sz w:val="20"/>
              </w:rPr>
              <w:t>обоснованно</w:t>
            </w:r>
            <w:r>
              <w:rPr>
                <w:sz w:val="20"/>
              </w:rPr>
              <w:tab/>
              <w:t>в</w:t>
            </w:r>
            <w:r>
              <w:rPr>
                <w:sz w:val="20"/>
              </w:rPr>
              <w:tab/>
              <w:t>соответствии</w:t>
            </w:r>
            <w:r>
              <w:rPr>
                <w:sz w:val="20"/>
              </w:rPr>
              <w:tab/>
              <w:t>с</w:t>
            </w:r>
            <w:r>
              <w:rPr>
                <w:sz w:val="20"/>
              </w:rPr>
              <w:tab/>
            </w:r>
            <w:r>
              <w:rPr>
                <w:spacing w:val="-1"/>
                <w:sz w:val="20"/>
              </w:rPr>
              <w:t>рассматриваемой</w:t>
            </w:r>
          </w:p>
          <w:p w14:paraId="0A52AE2F" w14:textId="77777777" w:rsidR="00DC118F" w:rsidRDefault="0002405B">
            <w:pPr>
              <w:pStyle w:val="TableParagraph"/>
              <w:tabs>
                <w:tab w:val="left" w:pos="1834"/>
                <w:tab w:val="left" w:pos="3200"/>
                <w:tab w:val="left" w:pos="4434"/>
                <w:tab w:val="left" w:pos="5249"/>
              </w:tabs>
              <w:spacing w:line="228" w:lineRule="exact"/>
              <w:ind w:left="107" w:right="101"/>
              <w:rPr>
                <w:sz w:val="20"/>
              </w:rPr>
            </w:pPr>
            <w:r>
              <w:rPr>
                <w:sz w:val="20"/>
              </w:rPr>
              <w:t>проблемой/темой</w:t>
            </w:r>
            <w:r>
              <w:rPr>
                <w:sz w:val="20"/>
              </w:rPr>
              <w:tab/>
              <w:t>использовать</w:t>
            </w:r>
            <w:r>
              <w:rPr>
                <w:sz w:val="20"/>
              </w:rPr>
              <w:tab/>
              <w:t>имеющиеся</w:t>
            </w:r>
            <w:r>
              <w:rPr>
                <w:sz w:val="20"/>
              </w:rPr>
              <w:tab/>
              <w:t>знания</w:t>
            </w:r>
            <w:r>
              <w:rPr>
                <w:sz w:val="20"/>
              </w:rPr>
              <w:tab/>
            </w:r>
            <w:r>
              <w:rPr>
                <w:spacing w:val="-4"/>
                <w:sz w:val="20"/>
              </w:rPr>
              <w:t>и</w:t>
            </w:r>
            <w:r>
              <w:rPr>
                <w:spacing w:val="-47"/>
                <w:sz w:val="20"/>
              </w:rPr>
              <w:t xml:space="preserve"> </w:t>
            </w:r>
            <w:r>
              <w:rPr>
                <w:sz w:val="20"/>
              </w:rPr>
              <w:t>способы</w:t>
            </w:r>
            <w:r>
              <w:rPr>
                <w:spacing w:val="-2"/>
                <w:sz w:val="20"/>
              </w:rPr>
              <w:t xml:space="preserve"> </w:t>
            </w:r>
            <w:r>
              <w:rPr>
                <w:sz w:val="20"/>
              </w:rPr>
              <w:t>действий</w:t>
            </w:r>
          </w:p>
        </w:tc>
      </w:tr>
      <w:tr w:rsidR="00DC118F" w14:paraId="5340B802" w14:textId="77777777">
        <w:trPr>
          <w:trHeight w:val="1152"/>
        </w:trPr>
        <w:tc>
          <w:tcPr>
            <w:tcW w:w="4102" w:type="dxa"/>
          </w:tcPr>
          <w:p w14:paraId="56BD3893" w14:textId="77777777" w:rsidR="00DC118F" w:rsidRDefault="00DC118F">
            <w:pPr>
              <w:pStyle w:val="TableParagraph"/>
              <w:spacing w:before="5"/>
              <w:rPr>
                <w:b/>
                <w:sz w:val="29"/>
              </w:rPr>
            </w:pPr>
          </w:p>
          <w:p w14:paraId="34304801" w14:textId="77777777" w:rsidR="00DC118F" w:rsidRDefault="0002405B">
            <w:pPr>
              <w:pStyle w:val="TableParagraph"/>
              <w:ind w:left="527" w:right="237"/>
              <w:jc w:val="center"/>
              <w:rPr>
                <w:sz w:val="20"/>
              </w:rPr>
            </w:pPr>
            <w:r>
              <w:rPr>
                <w:sz w:val="20"/>
              </w:rPr>
              <w:t>Сформированность</w:t>
            </w:r>
            <w:r>
              <w:rPr>
                <w:spacing w:val="-7"/>
                <w:sz w:val="20"/>
              </w:rPr>
              <w:t xml:space="preserve"> </w:t>
            </w:r>
            <w:r>
              <w:rPr>
                <w:sz w:val="20"/>
              </w:rPr>
              <w:t>регулятивных</w:t>
            </w:r>
          </w:p>
          <w:p w14:paraId="3B4717B8" w14:textId="77777777" w:rsidR="00DC118F" w:rsidRDefault="0002405B">
            <w:pPr>
              <w:pStyle w:val="TableParagraph"/>
              <w:ind w:left="242" w:right="237"/>
              <w:jc w:val="center"/>
              <w:rPr>
                <w:sz w:val="20"/>
              </w:rPr>
            </w:pPr>
            <w:r>
              <w:rPr>
                <w:sz w:val="20"/>
              </w:rPr>
              <w:t>действий</w:t>
            </w:r>
          </w:p>
        </w:tc>
        <w:tc>
          <w:tcPr>
            <w:tcW w:w="5470" w:type="dxa"/>
          </w:tcPr>
          <w:p w14:paraId="3165C104" w14:textId="77777777" w:rsidR="00DC118F" w:rsidRDefault="0002405B">
            <w:pPr>
              <w:pStyle w:val="TableParagraph"/>
              <w:ind w:left="107" w:right="99" w:firstLine="283"/>
              <w:jc w:val="both"/>
              <w:rPr>
                <w:sz w:val="20"/>
              </w:rPr>
            </w:pPr>
            <w:r>
              <w:rPr>
                <w:sz w:val="20"/>
              </w:rPr>
              <w:t>Умение самостоятельно планировать и управлять своей</w:t>
            </w:r>
            <w:r>
              <w:rPr>
                <w:spacing w:val="1"/>
                <w:sz w:val="20"/>
              </w:rPr>
              <w:t xml:space="preserve"> </w:t>
            </w:r>
            <w:r>
              <w:rPr>
                <w:sz w:val="20"/>
              </w:rPr>
              <w:t>познавательной</w:t>
            </w:r>
            <w:r>
              <w:rPr>
                <w:spacing w:val="1"/>
                <w:sz w:val="20"/>
              </w:rPr>
              <w:t xml:space="preserve"> </w:t>
            </w:r>
            <w:r>
              <w:rPr>
                <w:sz w:val="20"/>
              </w:rPr>
              <w:t>деятельностью</w:t>
            </w:r>
            <w:r>
              <w:rPr>
                <w:spacing w:val="1"/>
                <w:sz w:val="20"/>
              </w:rPr>
              <w:t xml:space="preserve"> </w:t>
            </w:r>
            <w:r>
              <w:rPr>
                <w:sz w:val="20"/>
              </w:rPr>
              <w:t>во</w:t>
            </w:r>
            <w:r>
              <w:rPr>
                <w:spacing w:val="1"/>
                <w:sz w:val="20"/>
              </w:rPr>
              <w:t xml:space="preserve"> </w:t>
            </w:r>
            <w:r>
              <w:rPr>
                <w:sz w:val="20"/>
              </w:rPr>
              <w:t>времени;</w:t>
            </w:r>
            <w:r>
              <w:rPr>
                <w:spacing w:val="1"/>
                <w:sz w:val="20"/>
              </w:rPr>
              <w:t xml:space="preserve"> </w:t>
            </w:r>
            <w:r>
              <w:rPr>
                <w:sz w:val="20"/>
              </w:rPr>
              <w:t>использовать</w:t>
            </w:r>
            <w:r>
              <w:rPr>
                <w:spacing w:val="1"/>
                <w:sz w:val="20"/>
              </w:rPr>
              <w:t xml:space="preserve"> </w:t>
            </w:r>
            <w:r>
              <w:rPr>
                <w:sz w:val="20"/>
              </w:rPr>
              <w:t>ресурсные</w:t>
            </w:r>
            <w:r>
              <w:rPr>
                <w:spacing w:val="39"/>
                <w:sz w:val="20"/>
              </w:rPr>
              <w:t xml:space="preserve"> </w:t>
            </w:r>
            <w:r>
              <w:rPr>
                <w:sz w:val="20"/>
              </w:rPr>
              <w:t>возможности</w:t>
            </w:r>
            <w:r>
              <w:rPr>
                <w:spacing w:val="42"/>
                <w:sz w:val="20"/>
              </w:rPr>
              <w:t xml:space="preserve"> </w:t>
            </w:r>
            <w:r>
              <w:rPr>
                <w:sz w:val="20"/>
              </w:rPr>
              <w:t>для</w:t>
            </w:r>
            <w:r>
              <w:rPr>
                <w:spacing w:val="38"/>
                <w:sz w:val="20"/>
              </w:rPr>
              <w:t xml:space="preserve"> </w:t>
            </w:r>
            <w:r>
              <w:rPr>
                <w:sz w:val="20"/>
              </w:rPr>
              <w:t>достижения</w:t>
            </w:r>
            <w:r>
              <w:rPr>
                <w:spacing w:val="38"/>
                <w:sz w:val="20"/>
              </w:rPr>
              <w:t xml:space="preserve"> </w:t>
            </w:r>
            <w:r>
              <w:rPr>
                <w:sz w:val="20"/>
              </w:rPr>
              <w:t>целей;</w:t>
            </w:r>
          </w:p>
          <w:p w14:paraId="27AA81C2" w14:textId="77777777" w:rsidR="00DC118F" w:rsidRDefault="0002405B">
            <w:pPr>
              <w:pStyle w:val="TableParagraph"/>
              <w:spacing w:line="230" w:lineRule="atLeast"/>
              <w:ind w:left="107" w:right="101"/>
              <w:jc w:val="both"/>
              <w:rPr>
                <w:sz w:val="20"/>
              </w:rPr>
            </w:pPr>
            <w:r>
              <w:rPr>
                <w:sz w:val="20"/>
              </w:rPr>
              <w:t>осуществлять выбор конструктивных стратегий в трудных</w:t>
            </w:r>
            <w:r>
              <w:rPr>
                <w:spacing w:val="1"/>
                <w:sz w:val="20"/>
              </w:rPr>
              <w:t xml:space="preserve"> </w:t>
            </w:r>
            <w:r>
              <w:rPr>
                <w:sz w:val="20"/>
              </w:rPr>
              <w:t>ситуациях</w:t>
            </w:r>
          </w:p>
        </w:tc>
      </w:tr>
      <w:tr w:rsidR="00DC118F" w14:paraId="72824562" w14:textId="77777777">
        <w:trPr>
          <w:trHeight w:val="688"/>
        </w:trPr>
        <w:tc>
          <w:tcPr>
            <w:tcW w:w="4102" w:type="dxa"/>
          </w:tcPr>
          <w:p w14:paraId="74DFF7F8" w14:textId="77777777" w:rsidR="00DC118F" w:rsidRDefault="0002405B">
            <w:pPr>
              <w:pStyle w:val="TableParagraph"/>
              <w:spacing w:before="108"/>
              <w:ind w:left="528" w:right="237"/>
              <w:jc w:val="center"/>
              <w:rPr>
                <w:sz w:val="20"/>
              </w:rPr>
            </w:pPr>
            <w:r>
              <w:rPr>
                <w:sz w:val="20"/>
              </w:rPr>
              <w:t>Сформированность</w:t>
            </w:r>
            <w:r>
              <w:rPr>
                <w:spacing w:val="-6"/>
                <w:sz w:val="20"/>
              </w:rPr>
              <w:t xml:space="preserve"> </w:t>
            </w:r>
            <w:r>
              <w:rPr>
                <w:sz w:val="20"/>
              </w:rPr>
              <w:t>коммуникативных</w:t>
            </w:r>
          </w:p>
          <w:p w14:paraId="4F38DDBA" w14:textId="77777777" w:rsidR="00DC118F" w:rsidRDefault="0002405B">
            <w:pPr>
              <w:pStyle w:val="TableParagraph"/>
              <w:ind w:left="242" w:right="237"/>
              <w:jc w:val="center"/>
              <w:rPr>
                <w:sz w:val="20"/>
              </w:rPr>
            </w:pPr>
            <w:r>
              <w:rPr>
                <w:sz w:val="20"/>
              </w:rPr>
              <w:t>действий</w:t>
            </w:r>
          </w:p>
        </w:tc>
        <w:tc>
          <w:tcPr>
            <w:tcW w:w="5470" w:type="dxa"/>
          </w:tcPr>
          <w:p w14:paraId="539F137E" w14:textId="77777777" w:rsidR="00DC118F" w:rsidRDefault="0002405B">
            <w:pPr>
              <w:pStyle w:val="TableParagraph"/>
              <w:spacing w:line="223" w:lineRule="exact"/>
              <w:ind w:left="107" w:firstLine="283"/>
              <w:rPr>
                <w:sz w:val="20"/>
              </w:rPr>
            </w:pPr>
            <w:r>
              <w:rPr>
                <w:sz w:val="20"/>
              </w:rPr>
              <w:t>Умение</w:t>
            </w:r>
            <w:r>
              <w:rPr>
                <w:spacing w:val="3"/>
                <w:sz w:val="20"/>
              </w:rPr>
              <w:t xml:space="preserve"> </w:t>
            </w:r>
            <w:r>
              <w:rPr>
                <w:sz w:val="20"/>
              </w:rPr>
              <w:t>ясно</w:t>
            </w:r>
            <w:r>
              <w:rPr>
                <w:spacing w:val="4"/>
                <w:sz w:val="20"/>
              </w:rPr>
              <w:t xml:space="preserve"> </w:t>
            </w:r>
            <w:r>
              <w:rPr>
                <w:sz w:val="20"/>
              </w:rPr>
              <w:t>изложить</w:t>
            </w:r>
            <w:r>
              <w:rPr>
                <w:spacing w:val="4"/>
                <w:sz w:val="20"/>
              </w:rPr>
              <w:t xml:space="preserve"> </w:t>
            </w:r>
            <w:r>
              <w:rPr>
                <w:sz w:val="20"/>
              </w:rPr>
              <w:t>и</w:t>
            </w:r>
            <w:r>
              <w:rPr>
                <w:spacing w:val="2"/>
                <w:sz w:val="20"/>
              </w:rPr>
              <w:t xml:space="preserve"> </w:t>
            </w:r>
            <w:r>
              <w:rPr>
                <w:sz w:val="20"/>
              </w:rPr>
              <w:t>оформить</w:t>
            </w:r>
            <w:r>
              <w:rPr>
                <w:spacing w:val="4"/>
                <w:sz w:val="20"/>
              </w:rPr>
              <w:t xml:space="preserve"> </w:t>
            </w:r>
            <w:r>
              <w:rPr>
                <w:sz w:val="20"/>
              </w:rPr>
              <w:t>выполненную</w:t>
            </w:r>
            <w:r>
              <w:rPr>
                <w:spacing w:val="3"/>
                <w:sz w:val="20"/>
              </w:rPr>
              <w:t xml:space="preserve"> </w:t>
            </w:r>
            <w:r>
              <w:rPr>
                <w:sz w:val="20"/>
              </w:rPr>
              <w:t>работу,</w:t>
            </w:r>
          </w:p>
          <w:p w14:paraId="18BBAA55" w14:textId="77777777" w:rsidR="00DC118F" w:rsidRDefault="0002405B">
            <w:pPr>
              <w:pStyle w:val="TableParagraph"/>
              <w:spacing w:line="228" w:lineRule="exact"/>
              <w:ind w:left="107"/>
              <w:rPr>
                <w:sz w:val="20"/>
              </w:rPr>
            </w:pPr>
            <w:r>
              <w:rPr>
                <w:sz w:val="20"/>
              </w:rPr>
              <w:t>представить</w:t>
            </w:r>
            <w:r>
              <w:rPr>
                <w:spacing w:val="44"/>
                <w:sz w:val="20"/>
              </w:rPr>
              <w:t xml:space="preserve"> </w:t>
            </w:r>
            <w:r>
              <w:rPr>
                <w:sz w:val="20"/>
              </w:rPr>
              <w:t>её</w:t>
            </w:r>
            <w:r>
              <w:rPr>
                <w:spacing w:val="45"/>
                <w:sz w:val="20"/>
              </w:rPr>
              <w:t xml:space="preserve"> </w:t>
            </w:r>
            <w:r>
              <w:rPr>
                <w:sz w:val="20"/>
              </w:rPr>
              <w:t>результаты,</w:t>
            </w:r>
            <w:r>
              <w:rPr>
                <w:spacing w:val="48"/>
                <w:sz w:val="20"/>
              </w:rPr>
              <w:t xml:space="preserve"> </w:t>
            </w:r>
            <w:r>
              <w:rPr>
                <w:sz w:val="20"/>
              </w:rPr>
              <w:t>аргументированно</w:t>
            </w:r>
            <w:r>
              <w:rPr>
                <w:spacing w:val="45"/>
                <w:sz w:val="20"/>
              </w:rPr>
              <w:t xml:space="preserve"> </w:t>
            </w:r>
            <w:r>
              <w:rPr>
                <w:sz w:val="20"/>
              </w:rPr>
              <w:t>ответить</w:t>
            </w:r>
            <w:r>
              <w:rPr>
                <w:spacing w:val="44"/>
                <w:sz w:val="20"/>
              </w:rPr>
              <w:t xml:space="preserve"> </w:t>
            </w:r>
            <w:r>
              <w:rPr>
                <w:sz w:val="20"/>
              </w:rPr>
              <w:t>на</w:t>
            </w:r>
            <w:r>
              <w:rPr>
                <w:spacing w:val="-47"/>
                <w:sz w:val="20"/>
              </w:rPr>
              <w:t xml:space="preserve"> </w:t>
            </w:r>
            <w:r>
              <w:rPr>
                <w:sz w:val="20"/>
              </w:rPr>
              <w:t>вопросы</w:t>
            </w:r>
          </w:p>
        </w:tc>
      </w:tr>
    </w:tbl>
    <w:p w14:paraId="0AACBDE3" w14:textId="77777777" w:rsidR="00DC118F" w:rsidRDefault="0002405B">
      <w:pPr>
        <w:pStyle w:val="a3"/>
        <w:ind w:right="374"/>
        <w:jc w:val="left"/>
      </w:pPr>
      <w:r>
        <w:t>Совокупный</w:t>
      </w:r>
      <w:r>
        <w:rPr>
          <w:spacing w:val="13"/>
        </w:rPr>
        <w:t xml:space="preserve"> </w:t>
      </w:r>
      <w:r>
        <w:t>показатель</w:t>
      </w:r>
      <w:r>
        <w:rPr>
          <w:spacing w:val="11"/>
        </w:rPr>
        <w:t xml:space="preserve"> </w:t>
      </w:r>
      <w:r>
        <w:t>сформированности</w:t>
      </w:r>
      <w:r>
        <w:rPr>
          <w:spacing w:val="8"/>
        </w:rPr>
        <w:t xml:space="preserve"> </w:t>
      </w:r>
      <w:r>
        <w:t>УУД</w:t>
      </w:r>
      <w:r>
        <w:rPr>
          <w:spacing w:val="10"/>
        </w:rPr>
        <w:t xml:space="preserve"> </w:t>
      </w:r>
      <w:r>
        <w:t>по</w:t>
      </w:r>
      <w:r>
        <w:rPr>
          <w:spacing w:val="13"/>
        </w:rPr>
        <w:t xml:space="preserve"> </w:t>
      </w:r>
      <w:r>
        <w:t>уровню</w:t>
      </w:r>
      <w:r>
        <w:rPr>
          <w:spacing w:val="11"/>
        </w:rPr>
        <w:t xml:space="preserve"> </w:t>
      </w:r>
      <w:r>
        <w:t>основного</w:t>
      </w:r>
      <w:r>
        <w:rPr>
          <w:spacing w:val="11"/>
        </w:rPr>
        <w:t xml:space="preserve"> </w:t>
      </w:r>
      <w:r>
        <w:t>общего</w:t>
      </w:r>
      <w:r>
        <w:rPr>
          <w:spacing w:val="-57"/>
        </w:rPr>
        <w:t xml:space="preserve"> </w:t>
      </w:r>
      <w:r>
        <w:t>образования</w:t>
      </w:r>
      <w:r>
        <w:rPr>
          <w:spacing w:val="-1"/>
        </w:rPr>
        <w:t xml:space="preserve"> </w:t>
      </w:r>
      <w:r>
        <w:t>формируется на</w:t>
      </w:r>
      <w:r>
        <w:rPr>
          <w:spacing w:val="-1"/>
        </w:rPr>
        <w:t xml:space="preserve"> </w:t>
      </w:r>
      <w:r>
        <w:t>основании:</w:t>
      </w:r>
    </w:p>
    <w:p w14:paraId="1FFD558E" w14:textId="77777777" w:rsidR="00DC118F" w:rsidRDefault="0002405B">
      <w:pPr>
        <w:pStyle w:val="a5"/>
        <w:numPr>
          <w:ilvl w:val="1"/>
          <w:numId w:val="47"/>
        </w:numPr>
        <w:tabs>
          <w:tab w:val="left" w:pos="1152"/>
        </w:tabs>
        <w:ind w:left="1151" w:hanging="142"/>
        <w:jc w:val="left"/>
        <w:rPr>
          <w:sz w:val="24"/>
        </w:rPr>
      </w:pPr>
      <w:r>
        <w:rPr>
          <w:sz w:val="24"/>
        </w:rPr>
        <w:t>учета</w:t>
      </w:r>
      <w:r>
        <w:rPr>
          <w:spacing w:val="-3"/>
          <w:sz w:val="24"/>
        </w:rPr>
        <w:t xml:space="preserve"> </w:t>
      </w:r>
      <w:r>
        <w:rPr>
          <w:sz w:val="24"/>
        </w:rPr>
        <w:t>данных,</w:t>
      </w:r>
      <w:r>
        <w:rPr>
          <w:spacing w:val="-3"/>
          <w:sz w:val="24"/>
        </w:rPr>
        <w:t xml:space="preserve"> </w:t>
      </w:r>
      <w:r>
        <w:rPr>
          <w:sz w:val="24"/>
        </w:rPr>
        <w:t>получаемых</w:t>
      </w:r>
      <w:r>
        <w:rPr>
          <w:spacing w:val="-1"/>
          <w:sz w:val="24"/>
        </w:rPr>
        <w:t xml:space="preserve"> </w:t>
      </w:r>
      <w:r>
        <w:rPr>
          <w:sz w:val="24"/>
        </w:rPr>
        <w:t>в</w:t>
      </w:r>
      <w:r>
        <w:rPr>
          <w:spacing w:val="-4"/>
          <w:sz w:val="24"/>
        </w:rPr>
        <w:t xml:space="preserve"> </w:t>
      </w:r>
      <w:r>
        <w:rPr>
          <w:sz w:val="24"/>
        </w:rPr>
        <w:t>ходе</w:t>
      </w:r>
      <w:r>
        <w:rPr>
          <w:spacing w:val="-3"/>
          <w:sz w:val="24"/>
        </w:rPr>
        <w:t xml:space="preserve"> </w:t>
      </w:r>
      <w:r>
        <w:rPr>
          <w:sz w:val="24"/>
        </w:rPr>
        <w:t>текущего</w:t>
      </w:r>
      <w:r>
        <w:rPr>
          <w:spacing w:val="-4"/>
          <w:sz w:val="24"/>
        </w:rPr>
        <w:t xml:space="preserve"> </w:t>
      </w:r>
      <w:r>
        <w:rPr>
          <w:sz w:val="24"/>
        </w:rPr>
        <w:t>тематического</w:t>
      </w:r>
      <w:r>
        <w:rPr>
          <w:spacing w:val="-2"/>
          <w:sz w:val="24"/>
        </w:rPr>
        <w:t xml:space="preserve"> </w:t>
      </w:r>
      <w:r>
        <w:rPr>
          <w:sz w:val="24"/>
        </w:rPr>
        <w:t>контроля;</w:t>
      </w:r>
    </w:p>
    <w:p w14:paraId="54C7E2E1" w14:textId="77777777" w:rsidR="00DC118F" w:rsidRDefault="0002405B">
      <w:pPr>
        <w:pStyle w:val="a5"/>
        <w:numPr>
          <w:ilvl w:val="1"/>
          <w:numId w:val="47"/>
        </w:numPr>
        <w:tabs>
          <w:tab w:val="left" w:pos="1241"/>
        </w:tabs>
        <w:ind w:right="373" w:firstLine="707"/>
        <w:jc w:val="left"/>
        <w:rPr>
          <w:sz w:val="24"/>
        </w:rPr>
      </w:pPr>
      <w:r>
        <w:rPr>
          <w:sz w:val="24"/>
        </w:rPr>
        <w:t>экспертного</w:t>
      </w:r>
      <w:r>
        <w:rPr>
          <w:spacing w:val="28"/>
          <w:sz w:val="24"/>
        </w:rPr>
        <w:t xml:space="preserve"> </w:t>
      </w:r>
      <w:r>
        <w:rPr>
          <w:sz w:val="24"/>
        </w:rPr>
        <w:t>заключения</w:t>
      </w:r>
      <w:r>
        <w:rPr>
          <w:spacing w:val="28"/>
          <w:sz w:val="24"/>
        </w:rPr>
        <w:t xml:space="preserve"> </w:t>
      </w:r>
      <w:r>
        <w:rPr>
          <w:sz w:val="24"/>
        </w:rPr>
        <w:t>по</w:t>
      </w:r>
      <w:r>
        <w:rPr>
          <w:spacing w:val="26"/>
          <w:sz w:val="24"/>
        </w:rPr>
        <w:t xml:space="preserve"> </w:t>
      </w:r>
      <w:r>
        <w:rPr>
          <w:sz w:val="24"/>
        </w:rPr>
        <w:t>итогам</w:t>
      </w:r>
      <w:r>
        <w:rPr>
          <w:spacing w:val="28"/>
          <w:sz w:val="24"/>
        </w:rPr>
        <w:t xml:space="preserve"> </w:t>
      </w:r>
      <w:r>
        <w:rPr>
          <w:sz w:val="24"/>
        </w:rPr>
        <w:t>презентации</w:t>
      </w:r>
      <w:r>
        <w:rPr>
          <w:spacing w:val="29"/>
          <w:sz w:val="24"/>
        </w:rPr>
        <w:t xml:space="preserve"> </w:t>
      </w:r>
      <w:r>
        <w:rPr>
          <w:sz w:val="24"/>
        </w:rPr>
        <w:t>выполненного</w:t>
      </w:r>
      <w:r>
        <w:rPr>
          <w:spacing w:val="26"/>
          <w:sz w:val="24"/>
        </w:rPr>
        <w:t xml:space="preserve"> </w:t>
      </w:r>
      <w:r>
        <w:rPr>
          <w:sz w:val="24"/>
        </w:rPr>
        <w:t>проекта</w:t>
      </w:r>
      <w:r>
        <w:rPr>
          <w:spacing w:val="28"/>
          <w:sz w:val="24"/>
        </w:rPr>
        <w:t xml:space="preserve"> </w:t>
      </w:r>
      <w:r>
        <w:rPr>
          <w:sz w:val="24"/>
        </w:rPr>
        <w:t>или</w:t>
      </w:r>
      <w:r>
        <w:rPr>
          <w:spacing w:val="-57"/>
          <w:sz w:val="24"/>
        </w:rPr>
        <w:t xml:space="preserve"> </w:t>
      </w:r>
      <w:r>
        <w:rPr>
          <w:sz w:val="24"/>
        </w:rPr>
        <w:t>учебного</w:t>
      </w:r>
      <w:r>
        <w:rPr>
          <w:spacing w:val="-1"/>
          <w:sz w:val="24"/>
        </w:rPr>
        <w:t xml:space="preserve"> </w:t>
      </w:r>
      <w:r>
        <w:rPr>
          <w:sz w:val="24"/>
        </w:rPr>
        <w:t>исследования;</w:t>
      </w:r>
    </w:p>
    <w:p w14:paraId="1357B7B8" w14:textId="77777777" w:rsidR="00DC118F" w:rsidRDefault="00DC118F">
      <w:pPr>
        <w:rPr>
          <w:sz w:val="24"/>
        </w:rPr>
        <w:sectPr w:rsidR="00DC118F">
          <w:pgSz w:w="11910" w:h="16840"/>
          <w:pgMar w:top="1160" w:right="480" w:bottom="280" w:left="1400" w:header="715" w:footer="0" w:gutter="0"/>
          <w:cols w:space="720"/>
        </w:sectPr>
      </w:pPr>
    </w:p>
    <w:p w14:paraId="272FC97D" w14:textId="77777777" w:rsidR="00DC118F" w:rsidRDefault="0002405B">
      <w:pPr>
        <w:pStyle w:val="a5"/>
        <w:numPr>
          <w:ilvl w:val="1"/>
          <w:numId w:val="47"/>
        </w:numPr>
        <w:tabs>
          <w:tab w:val="left" w:pos="1226"/>
        </w:tabs>
        <w:spacing w:before="82"/>
        <w:ind w:right="373" w:firstLine="707"/>
        <w:rPr>
          <w:sz w:val="24"/>
        </w:rPr>
      </w:pPr>
      <w:r>
        <w:rPr>
          <w:sz w:val="24"/>
        </w:rPr>
        <w:lastRenderedPageBreak/>
        <w:t>учета</w:t>
      </w:r>
      <w:r>
        <w:rPr>
          <w:spacing w:val="1"/>
          <w:sz w:val="24"/>
        </w:rPr>
        <w:t xml:space="preserve"> </w:t>
      </w:r>
      <w:r>
        <w:rPr>
          <w:sz w:val="24"/>
        </w:rPr>
        <w:t>данных,</w:t>
      </w:r>
      <w:r>
        <w:rPr>
          <w:spacing w:val="1"/>
          <w:sz w:val="24"/>
        </w:rPr>
        <w:t xml:space="preserve"> </w:t>
      </w:r>
      <w:r>
        <w:rPr>
          <w:sz w:val="24"/>
        </w:rPr>
        <w:t>получаемых</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промежуточной</w:t>
      </w:r>
      <w:r>
        <w:rPr>
          <w:spacing w:val="1"/>
          <w:sz w:val="24"/>
        </w:rPr>
        <w:t xml:space="preserve"> </w:t>
      </w:r>
      <w:r>
        <w:rPr>
          <w:sz w:val="24"/>
        </w:rPr>
        <w:t>аттестации</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учебным предметам, учебным курсам (в том числе, внеурочной деятельности), с учетом</w:t>
      </w:r>
      <w:r>
        <w:rPr>
          <w:spacing w:val="1"/>
          <w:sz w:val="24"/>
        </w:rPr>
        <w:t xml:space="preserve"> </w:t>
      </w:r>
      <w:r>
        <w:rPr>
          <w:sz w:val="24"/>
        </w:rPr>
        <w:t>принципа</w:t>
      </w:r>
      <w:r>
        <w:rPr>
          <w:spacing w:val="-2"/>
          <w:sz w:val="24"/>
        </w:rPr>
        <w:t xml:space="preserve"> </w:t>
      </w:r>
      <w:r>
        <w:rPr>
          <w:sz w:val="24"/>
        </w:rPr>
        <w:t>разделенной</w:t>
      </w:r>
      <w:r>
        <w:rPr>
          <w:spacing w:val="-2"/>
          <w:sz w:val="24"/>
        </w:rPr>
        <w:t xml:space="preserve"> </w:t>
      </w:r>
      <w:r>
        <w:rPr>
          <w:sz w:val="24"/>
        </w:rPr>
        <w:t>ответственности;</w:t>
      </w:r>
    </w:p>
    <w:p w14:paraId="6F518A5D" w14:textId="77777777" w:rsidR="00DC118F" w:rsidRDefault="0002405B">
      <w:pPr>
        <w:pStyle w:val="a5"/>
        <w:numPr>
          <w:ilvl w:val="1"/>
          <w:numId w:val="47"/>
        </w:numPr>
        <w:tabs>
          <w:tab w:val="left" w:pos="1152"/>
        </w:tabs>
        <w:ind w:left="1151" w:hanging="142"/>
        <w:rPr>
          <w:sz w:val="24"/>
        </w:rPr>
      </w:pPr>
      <w:r>
        <w:rPr>
          <w:sz w:val="24"/>
        </w:rPr>
        <w:t>учета</w:t>
      </w:r>
      <w:r>
        <w:rPr>
          <w:spacing w:val="-4"/>
          <w:sz w:val="24"/>
        </w:rPr>
        <w:t xml:space="preserve"> </w:t>
      </w:r>
      <w:r>
        <w:rPr>
          <w:sz w:val="24"/>
        </w:rPr>
        <w:t>данных,</w:t>
      </w:r>
      <w:r>
        <w:rPr>
          <w:spacing w:val="-3"/>
          <w:sz w:val="24"/>
        </w:rPr>
        <w:t xml:space="preserve"> </w:t>
      </w:r>
      <w:r>
        <w:rPr>
          <w:sz w:val="24"/>
        </w:rPr>
        <w:t>получаемых</w:t>
      </w:r>
      <w:r>
        <w:rPr>
          <w:spacing w:val="-2"/>
          <w:sz w:val="24"/>
        </w:rPr>
        <w:t xml:space="preserve"> </w:t>
      </w:r>
      <w:r>
        <w:rPr>
          <w:sz w:val="24"/>
        </w:rPr>
        <w:t>в</w:t>
      </w:r>
      <w:r>
        <w:rPr>
          <w:spacing w:val="-4"/>
          <w:sz w:val="24"/>
        </w:rPr>
        <w:t xml:space="preserve"> </w:t>
      </w:r>
      <w:r>
        <w:rPr>
          <w:sz w:val="24"/>
        </w:rPr>
        <w:t>ходе</w:t>
      </w:r>
      <w:r>
        <w:rPr>
          <w:spacing w:val="-4"/>
          <w:sz w:val="24"/>
        </w:rPr>
        <w:t xml:space="preserve"> </w:t>
      </w:r>
      <w:r>
        <w:rPr>
          <w:sz w:val="24"/>
        </w:rPr>
        <w:t>всероссийских</w:t>
      </w:r>
      <w:r>
        <w:rPr>
          <w:spacing w:val="-1"/>
          <w:sz w:val="24"/>
        </w:rPr>
        <w:t xml:space="preserve"> </w:t>
      </w:r>
      <w:r>
        <w:rPr>
          <w:sz w:val="24"/>
        </w:rPr>
        <w:t>проверочных</w:t>
      </w:r>
      <w:r>
        <w:rPr>
          <w:spacing w:val="3"/>
          <w:sz w:val="24"/>
        </w:rPr>
        <w:t xml:space="preserve"> </w:t>
      </w:r>
      <w:r>
        <w:rPr>
          <w:sz w:val="24"/>
        </w:rPr>
        <w:t>работ.</w:t>
      </w:r>
    </w:p>
    <w:p w14:paraId="2635F657" w14:textId="7A66DCE7" w:rsidR="00DC118F" w:rsidRDefault="0002405B">
      <w:pPr>
        <w:pStyle w:val="a3"/>
        <w:ind w:right="365"/>
      </w:pPr>
      <w:r>
        <w:t>Весовые</w:t>
      </w:r>
      <w:r>
        <w:rPr>
          <w:spacing w:val="1"/>
        </w:rPr>
        <w:t xml:space="preserve"> </w:t>
      </w:r>
      <w:r>
        <w:t>коэффициенты</w:t>
      </w:r>
      <w:r>
        <w:rPr>
          <w:spacing w:val="1"/>
        </w:rPr>
        <w:t xml:space="preserve"> </w:t>
      </w:r>
      <w:r>
        <w:t>экспертного</w:t>
      </w:r>
      <w:r>
        <w:rPr>
          <w:spacing w:val="1"/>
        </w:rPr>
        <w:t xml:space="preserve"> </w:t>
      </w:r>
      <w:r>
        <w:t>заключения</w:t>
      </w:r>
      <w:r>
        <w:rPr>
          <w:spacing w:val="1"/>
        </w:rPr>
        <w:t xml:space="preserve"> </w:t>
      </w:r>
      <w:r>
        <w:t>на</w:t>
      </w:r>
      <w:r>
        <w:rPr>
          <w:spacing w:val="1"/>
        </w:rPr>
        <w:t xml:space="preserve"> </w:t>
      </w:r>
      <w:r>
        <w:t>индивидуальный</w:t>
      </w:r>
      <w:r>
        <w:rPr>
          <w:spacing w:val="1"/>
        </w:rPr>
        <w:t xml:space="preserve"> </w:t>
      </w:r>
      <w:r>
        <w:t>проект</w:t>
      </w:r>
      <w:r>
        <w:rPr>
          <w:spacing w:val="-57"/>
        </w:rPr>
        <w:t xml:space="preserve"> </w:t>
      </w:r>
      <w:r>
        <w:t>переводятся в балльную отметку, которая выставляется в журнал, по учебному предмету</w:t>
      </w:r>
      <w:r>
        <w:rPr>
          <w:spacing w:val="1"/>
        </w:rPr>
        <w:t xml:space="preserve"> </w:t>
      </w:r>
      <w:r>
        <w:t>на</w:t>
      </w:r>
      <w:r>
        <w:rPr>
          <w:spacing w:val="1"/>
        </w:rPr>
        <w:t xml:space="preserve"> </w:t>
      </w:r>
      <w:r>
        <w:t>материале</w:t>
      </w:r>
      <w:r>
        <w:rPr>
          <w:spacing w:val="1"/>
        </w:rPr>
        <w:t xml:space="preserve"> </w:t>
      </w:r>
      <w:r>
        <w:t>которого</w:t>
      </w:r>
      <w:r>
        <w:rPr>
          <w:spacing w:val="1"/>
        </w:rPr>
        <w:t xml:space="preserve"> </w:t>
      </w:r>
      <w:r>
        <w:t>выполнялся</w:t>
      </w:r>
      <w:r>
        <w:rPr>
          <w:spacing w:val="1"/>
        </w:rPr>
        <w:t xml:space="preserve"> </w:t>
      </w:r>
      <w:r>
        <w:t>проект.</w:t>
      </w:r>
      <w:r>
        <w:rPr>
          <w:spacing w:val="1"/>
        </w:rPr>
        <w:t xml:space="preserve"> </w:t>
      </w:r>
      <w:r>
        <w:t>В</w:t>
      </w:r>
      <w:r>
        <w:rPr>
          <w:spacing w:val="1"/>
        </w:rPr>
        <w:t xml:space="preserve"> </w:t>
      </w:r>
      <w:r>
        <w:t>случае</w:t>
      </w:r>
      <w:r>
        <w:rPr>
          <w:spacing w:val="1"/>
        </w:rPr>
        <w:t xml:space="preserve"> </w:t>
      </w:r>
      <w:r>
        <w:t>межпредметного</w:t>
      </w:r>
      <w:r>
        <w:rPr>
          <w:spacing w:val="60"/>
        </w:rPr>
        <w:t xml:space="preserve"> </w:t>
      </w:r>
      <w:r>
        <w:t>содержания</w:t>
      </w:r>
      <w:r>
        <w:rPr>
          <w:spacing w:val="1"/>
        </w:rPr>
        <w:t xml:space="preserve"> </w:t>
      </w:r>
      <w:r>
        <w:t>проекта, учащийся самостоятельно, с учетом мнения руководителя проекта, выбирает, по</w:t>
      </w:r>
      <w:r>
        <w:rPr>
          <w:spacing w:val="1"/>
        </w:rPr>
        <w:t xml:space="preserve"> </w:t>
      </w:r>
      <w:r>
        <w:t>какому предмету будет выставляться отметка. Организация и оценка проектной и учебно-</w:t>
      </w:r>
      <w:r>
        <w:rPr>
          <w:spacing w:val="1"/>
        </w:rPr>
        <w:t xml:space="preserve"> </w:t>
      </w:r>
      <w:r>
        <w:t>исследовательской</w:t>
      </w:r>
      <w:r>
        <w:rPr>
          <w:spacing w:val="1"/>
        </w:rPr>
        <w:t xml:space="preserve"> </w:t>
      </w:r>
      <w:r>
        <w:t>деятельности</w:t>
      </w:r>
      <w:r>
        <w:rPr>
          <w:spacing w:val="1"/>
        </w:rPr>
        <w:t xml:space="preserve"> </w:t>
      </w:r>
      <w:r>
        <w:t>учащихся</w:t>
      </w:r>
      <w:r>
        <w:rPr>
          <w:spacing w:val="1"/>
        </w:rPr>
        <w:t xml:space="preserve"> </w:t>
      </w:r>
      <w:r>
        <w:t>проводится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локальным</w:t>
      </w:r>
      <w:r>
        <w:rPr>
          <w:spacing w:val="1"/>
        </w:rPr>
        <w:t xml:space="preserve"> </w:t>
      </w:r>
      <w:r>
        <w:t>нормативным актом «Положение о проектной и учебно-</w:t>
      </w:r>
      <w:r w:rsidR="009B2287">
        <w:t>исследовательской деятельности»</w:t>
      </w:r>
      <w:r>
        <w:rPr>
          <w:spacing w:val="-57"/>
        </w:rPr>
        <w:t xml:space="preserve"> </w:t>
      </w:r>
    </w:p>
    <w:p w14:paraId="7F383873" w14:textId="77777777" w:rsidR="00DC118F" w:rsidRDefault="0002405B">
      <w:pPr>
        <w:pStyle w:val="a3"/>
        <w:ind w:right="368"/>
      </w:pPr>
      <w:r>
        <w:t>Оценка динамики учебной и творческой активности учащегося, направленности,</w:t>
      </w:r>
      <w:r>
        <w:rPr>
          <w:spacing w:val="1"/>
        </w:rPr>
        <w:t xml:space="preserve"> </w:t>
      </w:r>
      <w:r>
        <w:t>широты</w:t>
      </w:r>
      <w:r>
        <w:rPr>
          <w:spacing w:val="1"/>
        </w:rPr>
        <w:t xml:space="preserve"> </w:t>
      </w:r>
      <w:r>
        <w:t>или</w:t>
      </w:r>
      <w:r>
        <w:rPr>
          <w:spacing w:val="1"/>
        </w:rPr>
        <w:t xml:space="preserve"> </w:t>
      </w:r>
      <w:r>
        <w:t>избирательности</w:t>
      </w:r>
      <w:r>
        <w:rPr>
          <w:spacing w:val="1"/>
        </w:rPr>
        <w:t xml:space="preserve"> </w:t>
      </w:r>
      <w:r>
        <w:t>интересов,</w:t>
      </w:r>
      <w:r>
        <w:rPr>
          <w:spacing w:val="1"/>
        </w:rPr>
        <w:t xml:space="preserve"> </w:t>
      </w:r>
      <w:r>
        <w:t>выраженности</w:t>
      </w:r>
      <w:r>
        <w:rPr>
          <w:spacing w:val="1"/>
        </w:rPr>
        <w:t xml:space="preserve"> </w:t>
      </w:r>
      <w:r>
        <w:t>проявлений</w:t>
      </w:r>
      <w:r>
        <w:rPr>
          <w:spacing w:val="1"/>
        </w:rPr>
        <w:t xml:space="preserve"> </w:t>
      </w:r>
      <w:r>
        <w:t>творческой</w:t>
      </w:r>
      <w:r>
        <w:rPr>
          <w:spacing w:val="-57"/>
        </w:rPr>
        <w:t xml:space="preserve"> </w:t>
      </w:r>
      <w:r>
        <w:t>инициативы,</w:t>
      </w:r>
      <w:r>
        <w:rPr>
          <w:spacing w:val="1"/>
        </w:rPr>
        <w:t xml:space="preserve"> </w:t>
      </w:r>
      <w:r>
        <w:t>а</w:t>
      </w:r>
      <w:r>
        <w:rPr>
          <w:spacing w:val="1"/>
        </w:rPr>
        <w:t xml:space="preserve"> </w:t>
      </w:r>
      <w:r>
        <w:t>также</w:t>
      </w:r>
      <w:r>
        <w:rPr>
          <w:spacing w:val="1"/>
        </w:rPr>
        <w:t xml:space="preserve"> </w:t>
      </w:r>
      <w:r>
        <w:t>уровня</w:t>
      </w:r>
      <w:r>
        <w:rPr>
          <w:spacing w:val="1"/>
        </w:rPr>
        <w:t xml:space="preserve"> </w:t>
      </w:r>
      <w:r>
        <w:t>высших</w:t>
      </w:r>
      <w:r>
        <w:rPr>
          <w:spacing w:val="1"/>
        </w:rPr>
        <w:t xml:space="preserve"> </w:t>
      </w:r>
      <w:r>
        <w:t>достижений,</w:t>
      </w:r>
      <w:r>
        <w:rPr>
          <w:spacing w:val="1"/>
        </w:rPr>
        <w:t xml:space="preserve"> </w:t>
      </w:r>
      <w:r>
        <w:t>демонстрируемых</w:t>
      </w:r>
      <w:r>
        <w:rPr>
          <w:spacing w:val="1"/>
        </w:rPr>
        <w:t xml:space="preserve"> </w:t>
      </w:r>
      <w:r>
        <w:t>обучающимися,</w:t>
      </w:r>
      <w:r>
        <w:rPr>
          <w:spacing w:val="1"/>
        </w:rPr>
        <w:t xml:space="preserve"> </w:t>
      </w:r>
      <w:r>
        <w:t>осуществляется при помощи «Портфолио учащегося» на электронной образовательной</w:t>
      </w:r>
      <w:r>
        <w:rPr>
          <w:spacing w:val="1"/>
        </w:rPr>
        <w:t xml:space="preserve"> </w:t>
      </w:r>
      <w:r>
        <w:t>платформе</w:t>
      </w:r>
      <w:r>
        <w:rPr>
          <w:spacing w:val="1"/>
        </w:rPr>
        <w:t xml:space="preserve"> </w:t>
      </w:r>
      <w:r>
        <w:t>-</w:t>
      </w:r>
      <w:r>
        <w:rPr>
          <w:spacing w:val="1"/>
        </w:rPr>
        <w:t xml:space="preserve"> </w:t>
      </w:r>
      <w:r>
        <w:t>электронный</w:t>
      </w:r>
      <w:r>
        <w:rPr>
          <w:spacing w:val="1"/>
        </w:rPr>
        <w:t xml:space="preserve"> </w:t>
      </w:r>
      <w:r>
        <w:t>журнал</w:t>
      </w:r>
      <w:r>
        <w:rPr>
          <w:spacing w:val="1"/>
        </w:rPr>
        <w:t xml:space="preserve"> </w:t>
      </w:r>
      <w:r>
        <w:t>Нижегородской</w:t>
      </w:r>
      <w:r>
        <w:rPr>
          <w:spacing w:val="1"/>
        </w:rPr>
        <w:t xml:space="preserve"> </w:t>
      </w:r>
      <w:r>
        <w:t>области,</w:t>
      </w:r>
      <w:r>
        <w:rPr>
          <w:spacing w:val="1"/>
        </w:rPr>
        <w:t xml:space="preserve"> </w:t>
      </w:r>
      <w:r>
        <w:t>состоящего</w:t>
      </w:r>
      <w:r>
        <w:rPr>
          <w:spacing w:val="1"/>
        </w:rPr>
        <w:t xml:space="preserve"> </w:t>
      </w:r>
      <w:r>
        <w:t>из</w:t>
      </w:r>
      <w:r>
        <w:rPr>
          <w:spacing w:val="1"/>
        </w:rPr>
        <w:t xml:space="preserve"> </w:t>
      </w:r>
      <w:r>
        <w:t>нескольких</w:t>
      </w:r>
      <w:r>
        <w:rPr>
          <w:spacing w:val="-57"/>
        </w:rPr>
        <w:t xml:space="preserve"> </w:t>
      </w:r>
      <w:r>
        <w:t>разделов:</w:t>
      </w:r>
    </w:p>
    <w:p w14:paraId="2ADA939B" w14:textId="77777777" w:rsidR="00DC118F" w:rsidRDefault="0002405B">
      <w:pPr>
        <w:pStyle w:val="a5"/>
        <w:numPr>
          <w:ilvl w:val="1"/>
          <w:numId w:val="47"/>
        </w:numPr>
        <w:tabs>
          <w:tab w:val="left" w:pos="1154"/>
        </w:tabs>
        <w:ind w:left="1154" w:hanging="144"/>
        <w:jc w:val="left"/>
        <w:rPr>
          <w:sz w:val="24"/>
        </w:rPr>
      </w:pPr>
      <w:r>
        <w:rPr>
          <w:sz w:val="24"/>
        </w:rPr>
        <w:t>«Успеваемость»,</w:t>
      </w:r>
    </w:p>
    <w:p w14:paraId="1E5D76A8" w14:textId="77777777" w:rsidR="00DC118F" w:rsidRDefault="0002405B">
      <w:pPr>
        <w:pStyle w:val="a5"/>
        <w:numPr>
          <w:ilvl w:val="1"/>
          <w:numId w:val="47"/>
        </w:numPr>
        <w:tabs>
          <w:tab w:val="left" w:pos="1154"/>
        </w:tabs>
        <w:ind w:left="1154" w:hanging="144"/>
        <w:jc w:val="left"/>
        <w:rPr>
          <w:sz w:val="24"/>
        </w:rPr>
      </w:pPr>
      <w:r>
        <w:rPr>
          <w:sz w:val="24"/>
        </w:rPr>
        <w:t>«Олимпиады»,</w:t>
      </w:r>
    </w:p>
    <w:p w14:paraId="029DBA3D" w14:textId="77777777" w:rsidR="00DC118F" w:rsidRDefault="0002405B">
      <w:pPr>
        <w:pStyle w:val="a5"/>
        <w:numPr>
          <w:ilvl w:val="1"/>
          <w:numId w:val="47"/>
        </w:numPr>
        <w:tabs>
          <w:tab w:val="left" w:pos="1154"/>
        </w:tabs>
        <w:ind w:left="1154" w:hanging="144"/>
        <w:jc w:val="left"/>
        <w:rPr>
          <w:sz w:val="24"/>
        </w:rPr>
      </w:pPr>
      <w:r>
        <w:rPr>
          <w:sz w:val="24"/>
        </w:rPr>
        <w:t>«Конкурсы»,</w:t>
      </w:r>
    </w:p>
    <w:p w14:paraId="77FE7A44" w14:textId="77777777" w:rsidR="00DC118F" w:rsidRDefault="0002405B">
      <w:pPr>
        <w:pStyle w:val="a5"/>
        <w:numPr>
          <w:ilvl w:val="1"/>
          <w:numId w:val="47"/>
        </w:numPr>
        <w:tabs>
          <w:tab w:val="left" w:pos="1154"/>
        </w:tabs>
        <w:ind w:left="1154" w:hanging="144"/>
        <w:jc w:val="left"/>
        <w:rPr>
          <w:sz w:val="24"/>
        </w:rPr>
      </w:pPr>
      <w:r>
        <w:rPr>
          <w:sz w:val="24"/>
        </w:rPr>
        <w:t>«Исследовательская</w:t>
      </w:r>
      <w:r>
        <w:rPr>
          <w:spacing w:val="-15"/>
          <w:sz w:val="24"/>
        </w:rPr>
        <w:t xml:space="preserve"> </w:t>
      </w:r>
      <w:r>
        <w:rPr>
          <w:sz w:val="24"/>
        </w:rPr>
        <w:t>работа»,</w:t>
      </w:r>
    </w:p>
    <w:p w14:paraId="78A5872D" w14:textId="77777777" w:rsidR="00DC118F" w:rsidRDefault="0002405B">
      <w:pPr>
        <w:pStyle w:val="a5"/>
        <w:numPr>
          <w:ilvl w:val="1"/>
          <w:numId w:val="47"/>
        </w:numPr>
        <w:tabs>
          <w:tab w:val="left" w:pos="1154"/>
        </w:tabs>
        <w:ind w:left="1154" w:hanging="144"/>
        <w:jc w:val="left"/>
        <w:rPr>
          <w:sz w:val="24"/>
        </w:rPr>
      </w:pPr>
      <w:r>
        <w:rPr>
          <w:sz w:val="24"/>
        </w:rPr>
        <w:t>«Дополнительное</w:t>
      </w:r>
      <w:r>
        <w:rPr>
          <w:spacing w:val="-12"/>
          <w:sz w:val="24"/>
        </w:rPr>
        <w:t xml:space="preserve"> </w:t>
      </w:r>
      <w:r>
        <w:rPr>
          <w:sz w:val="24"/>
        </w:rPr>
        <w:t>образование»,</w:t>
      </w:r>
    </w:p>
    <w:p w14:paraId="013FBFAA" w14:textId="77777777" w:rsidR="00DC118F" w:rsidRDefault="0002405B">
      <w:pPr>
        <w:pStyle w:val="a5"/>
        <w:numPr>
          <w:ilvl w:val="1"/>
          <w:numId w:val="47"/>
        </w:numPr>
        <w:tabs>
          <w:tab w:val="left" w:pos="1154"/>
        </w:tabs>
        <w:ind w:left="1154" w:hanging="144"/>
        <w:jc w:val="left"/>
        <w:rPr>
          <w:sz w:val="24"/>
        </w:rPr>
      </w:pPr>
      <w:r>
        <w:rPr>
          <w:sz w:val="24"/>
        </w:rPr>
        <w:t>«Спортивные</w:t>
      </w:r>
      <w:r>
        <w:rPr>
          <w:spacing w:val="-10"/>
          <w:sz w:val="24"/>
        </w:rPr>
        <w:t xml:space="preserve"> </w:t>
      </w:r>
      <w:r>
        <w:rPr>
          <w:sz w:val="24"/>
        </w:rPr>
        <w:t>достижения».</w:t>
      </w:r>
    </w:p>
    <w:p w14:paraId="05A8890B" w14:textId="77777777" w:rsidR="00DC118F" w:rsidRDefault="0002405B">
      <w:pPr>
        <w:pStyle w:val="a5"/>
        <w:numPr>
          <w:ilvl w:val="1"/>
          <w:numId w:val="47"/>
        </w:numPr>
        <w:tabs>
          <w:tab w:val="left" w:pos="1154"/>
        </w:tabs>
        <w:ind w:left="1154" w:hanging="144"/>
        <w:jc w:val="left"/>
        <w:rPr>
          <w:sz w:val="24"/>
        </w:rPr>
      </w:pPr>
      <w:r>
        <w:rPr>
          <w:sz w:val="24"/>
        </w:rPr>
        <w:t>«Мероприятия</w:t>
      </w:r>
      <w:r>
        <w:rPr>
          <w:spacing w:val="-7"/>
          <w:sz w:val="24"/>
        </w:rPr>
        <w:t xml:space="preserve"> </w:t>
      </w:r>
      <w:r>
        <w:rPr>
          <w:sz w:val="24"/>
        </w:rPr>
        <w:t>в</w:t>
      </w:r>
      <w:r>
        <w:rPr>
          <w:spacing w:val="-8"/>
          <w:sz w:val="24"/>
        </w:rPr>
        <w:t xml:space="preserve"> </w:t>
      </w:r>
      <w:r>
        <w:rPr>
          <w:sz w:val="24"/>
        </w:rPr>
        <w:t>Гимназии</w:t>
      </w:r>
      <w:r>
        <w:rPr>
          <w:spacing w:val="-9"/>
          <w:sz w:val="24"/>
        </w:rPr>
        <w:t xml:space="preserve"> </w:t>
      </w:r>
      <w:r>
        <w:rPr>
          <w:sz w:val="24"/>
        </w:rPr>
        <w:t>и</w:t>
      </w:r>
      <w:r>
        <w:rPr>
          <w:spacing w:val="-7"/>
          <w:sz w:val="24"/>
        </w:rPr>
        <w:t xml:space="preserve"> </w:t>
      </w:r>
      <w:r>
        <w:rPr>
          <w:sz w:val="24"/>
        </w:rPr>
        <w:t>вне</w:t>
      </w:r>
      <w:r>
        <w:rPr>
          <w:spacing w:val="-8"/>
          <w:sz w:val="24"/>
        </w:rPr>
        <w:t xml:space="preserve"> </w:t>
      </w:r>
      <w:r>
        <w:rPr>
          <w:sz w:val="24"/>
        </w:rPr>
        <w:t>образовательного</w:t>
      </w:r>
      <w:r>
        <w:rPr>
          <w:spacing w:val="-5"/>
          <w:sz w:val="24"/>
        </w:rPr>
        <w:t xml:space="preserve"> </w:t>
      </w:r>
      <w:r>
        <w:rPr>
          <w:sz w:val="24"/>
        </w:rPr>
        <w:t>учреждения»</w:t>
      </w:r>
    </w:p>
    <w:p w14:paraId="2D9E2BE3" w14:textId="77777777" w:rsidR="00DC118F" w:rsidRDefault="0002405B">
      <w:pPr>
        <w:pStyle w:val="a5"/>
        <w:numPr>
          <w:ilvl w:val="1"/>
          <w:numId w:val="47"/>
        </w:numPr>
        <w:tabs>
          <w:tab w:val="left" w:pos="1154"/>
        </w:tabs>
        <w:ind w:left="1154" w:hanging="144"/>
        <w:rPr>
          <w:sz w:val="24"/>
        </w:rPr>
      </w:pPr>
      <w:r>
        <w:rPr>
          <w:sz w:val="24"/>
        </w:rPr>
        <w:t>«Творчество».</w:t>
      </w:r>
    </w:p>
    <w:p w14:paraId="28066DFA" w14:textId="77777777" w:rsidR="00DC118F" w:rsidRDefault="0002405B">
      <w:pPr>
        <w:pStyle w:val="a3"/>
        <w:ind w:right="368"/>
      </w:pPr>
      <w:r>
        <w:t>Во</w:t>
      </w:r>
      <w:r>
        <w:rPr>
          <w:spacing w:val="1"/>
        </w:rPr>
        <w:t xml:space="preserve"> </w:t>
      </w:r>
      <w:r>
        <w:t>всех</w:t>
      </w:r>
      <w:r>
        <w:rPr>
          <w:spacing w:val="1"/>
        </w:rPr>
        <w:t xml:space="preserve"> </w:t>
      </w:r>
      <w:r>
        <w:t>разделах</w:t>
      </w:r>
      <w:r>
        <w:rPr>
          <w:spacing w:val="1"/>
        </w:rPr>
        <w:t xml:space="preserve"> </w:t>
      </w:r>
      <w:r>
        <w:t>в</w:t>
      </w:r>
      <w:r>
        <w:rPr>
          <w:spacing w:val="1"/>
        </w:rPr>
        <w:t xml:space="preserve"> </w:t>
      </w:r>
      <w:r>
        <w:t>структурированном</w:t>
      </w:r>
      <w:r>
        <w:rPr>
          <w:spacing w:val="1"/>
        </w:rPr>
        <w:t xml:space="preserve"> </w:t>
      </w:r>
      <w:r>
        <w:t>виде</w:t>
      </w:r>
      <w:r>
        <w:rPr>
          <w:spacing w:val="1"/>
        </w:rPr>
        <w:t xml:space="preserve"> </w:t>
      </w:r>
      <w:r>
        <w:t>представлена</w:t>
      </w:r>
      <w:r>
        <w:rPr>
          <w:spacing w:val="1"/>
        </w:rPr>
        <w:t xml:space="preserve"> </w:t>
      </w:r>
      <w:r>
        <w:t>информация</w:t>
      </w:r>
      <w:r>
        <w:rPr>
          <w:spacing w:val="1"/>
        </w:rPr>
        <w:t xml:space="preserve"> </w:t>
      </w:r>
      <w:r>
        <w:t>о</w:t>
      </w:r>
      <w:r>
        <w:rPr>
          <w:spacing w:val="1"/>
        </w:rPr>
        <w:t xml:space="preserve"> </w:t>
      </w:r>
      <w:r>
        <w:t>достижениях</w:t>
      </w:r>
      <w:r>
        <w:rPr>
          <w:spacing w:val="1"/>
        </w:rPr>
        <w:t xml:space="preserve"> </w:t>
      </w:r>
      <w:r>
        <w:t>учащегося,</w:t>
      </w:r>
      <w:r>
        <w:rPr>
          <w:spacing w:val="1"/>
        </w:rPr>
        <w:t xml:space="preserve"> </w:t>
      </w:r>
      <w:r>
        <w:t>сохранённая</w:t>
      </w:r>
      <w:r>
        <w:rPr>
          <w:spacing w:val="1"/>
        </w:rPr>
        <w:t xml:space="preserve"> </w:t>
      </w:r>
      <w:r>
        <w:t>на</w:t>
      </w:r>
      <w:r>
        <w:rPr>
          <w:spacing w:val="1"/>
        </w:rPr>
        <w:t xml:space="preserve"> </w:t>
      </w:r>
      <w:r>
        <w:t>электронной</w:t>
      </w:r>
      <w:r>
        <w:rPr>
          <w:spacing w:val="1"/>
        </w:rPr>
        <w:t xml:space="preserve"> </w:t>
      </w:r>
      <w:r>
        <w:t>образовательной</w:t>
      </w:r>
      <w:r>
        <w:rPr>
          <w:spacing w:val="1"/>
        </w:rPr>
        <w:t xml:space="preserve"> </w:t>
      </w:r>
      <w:r>
        <w:t>платформе</w:t>
      </w:r>
      <w:r>
        <w:rPr>
          <w:spacing w:val="1"/>
        </w:rPr>
        <w:t xml:space="preserve"> </w:t>
      </w:r>
      <w:r>
        <w:t>–</w:t>
      </w:r>
      <w:r>
        <w:rPr>
          <w:spacing w:val="1"/>
        </w:rPr>
        <w:t xml:space="preserve"> </w:t>
      </w:r>
      <w:r>
        <w:t>электронный</w:t>
      </w:r>
      <w:r>
        <w:rPr>
          <w:spacing w:val="-1"/>
        </w:rPr>
        <w:t xml:space="preserve"> </w:t>
      </w:r>
      <w:r>
        <w:t>журнал</w:t>
      </w:r>
      <w:r>
        <w:rPr>
          <w:spacing w:val="-2"/>
        </w:rPr>
        <w:t xml:space="preserve"> </w:t>
      </w:r>
      <w:r>
        <w:t>Нижегородской</w:t>
      </w:r>
      <w:r>
        <w:rPr>
          <w:spacing w:val="1"/>
        </w:rPr>
        <w:t xml:space="preserve"> </w:t>
      </w:r>
      <w:r>
        <w:t>области</w:t>
      </w:r>
      <w:r>
        <w:rPr>
          <w:spacing w:val="-2"/>
        </w:rPr>
        <w:t xml:space="preserve"> </w:t>
      </w:r>
      <w:r>
        <w:t>https://edu.gounn.ru/</w:t>
      </w:r>
    </w:p>
    <w:p w14:paraId="19B5E774" w14:textId="77777777" w:rsidR="00DC118F" w:rsidRDefault="0002405B">
      <w:pPr>
        <w:pStyle w:val="a3"/>
        <w:ind w:right="367"/>
      </w:pPr>
      <w:r>
        <w:t>Результаты,</w:t>
      </w:r>
      <w:r>
        <w:rPr>
          <w:spacing w:val="1"/>
        </w:rPr>
        <w:t xml:space="preserve"> </w:t>
      </w:r>
      <w:r>
        <w:t>представленные</w:t>
      </w:r>
      <w:r>
        <w:rPr>
          <w:spacing w:val="1"/>
        </w:rPr>
        <w:t xml:space="preserve"> </w:t>
      </w:r>
      <w:r>
        <w:t>в</w:t>
      </w:r>
      <w:r>
        <w:rPr>
          <w:spacing w:val="1"/>
        </w:rPr>
        <w:t xml:space="preserve"> </w:t>
      </w:r>
      <w:r>
        <w:t>портфолио,</w:t>
      </w:r>
      <w:r>
        <w:rPr>
          <w:spacing w:val="1"/>
        </w:rPr>
        <w:t xml:space="preserve"> </w:t>
      </w:r>
      <w:r>
        <w:t>используются</w:t>
      </w:r>
      <w:r>
        <w:rPr>
          <w:spacing w:val="1"/>
        </w:rPr>
        <w:t xml:space="preserve"> </w:t>
      </w:r>
      <w:r>
        <w:t>при</w:t>
      </w:r>
      <w:r>
        <w:rPr>
          <w:spacing w:val="1"/>
        </w:rPr>
        <w:t xml:space="preserve"> </w:t>
      </w:r>
      <w:r>
        <w:t>выработке</w:t>
      </w:r>
      <w:r>
        <w:rPr>
          <w:spacing w:val="1"/>
        </w:rPr>
        <w:t xml:space="preserve"> </w:t>
      </w:r>
      <w:r>
        <w:t>рекомендаций</w:t>
      </w:r>
      <w:r>
        <w:rPr>
          <w:spacing w:val="1"/>
        </w:rPr>
        <w:t xml:space="preserve"> </w:t>
      </w:r>
      <w:r>
        <w:t>по</w:t>
      </w:r>
      <w:r>
        <w:rPr>
          <w:spacing w:val="1"/>
        </w:rPr>
        <w:t xml:space="preserve"> </w:t>
      </w:r>
      <w:r>
        <w:t>выбору</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на</w:t>
      </w:r>
      <w:r>
        <w:rPr>
          <w:spacing w:val="61"/>
        </w:rPr>
        <w:t xml:space="preserve"> </w:t>
      </w:r>
      <w:r>
        <w:t>уровне</w:t>
      </w:r>
      <w:r>
        <w:rPr>
          <w:spacing w:val="1"/>
        </w:rPr>
        <w:t xml:space="preserve"> </w:t>
      </w:r>
      <w:r>
        <w:t>среднего</w:t>
      </w:r>
      <w:r>
        <w:rPr>
          <w:spacing w:val="-2"/>
        </w:rPr>
        <w:t xml:space="preserve"> </w:t>
      </w:r>
      <w:r>
        <w:t>общего</w:t>
      </w:r>
      <w:r>
        <w:rPr>
          <w:spacing w:val="-1"/>
        </w:rPr>
        <w:t xml:space="preserve"> </w:t>
      </w:r>
      <w:r>
        <w:t>образования.</w:t>
      </w:r>
    </w:p>
    <w:p w14:paraId="727CFDE1" w14:textId="77777777" w:rsidR="00DC118F" w:rsidRDefault="00DC118F">
      <w:pPr>
        <w:pStyle w:val="a3"/>
        <w:ind w:left="0" w:firstLine="0"/>
        <w:jc w:val="left"/>
        <w:rPr>
          <w:sz w:val="26"/>
        </w:rPr>
      </w:pPr>
    </w:p>
    <w:p w14:paraId="402493CA" w14:textId="77777777" w:rsidR="00DC118F" w:rsidRDefault="00DC118F">
      <w:pPr>
        <w:pStyle w:val="a3"/>
        <w:ind w:left="0" w:firstLine="0"/>
        <w:jc w:val="left"/>
        <w:rPr>
          <w:sz w:val="26"/>
        </w:rPr>
      </w:pPr>
    </w:p>
    <w:p w14:paraId="564695F5" w14:textId="77777777" w:rsidR="00DC118F" w:rsidRDefault="00DC118F">
      <w:pPr>
        <w:pStyle w:val="a3"/>
        <w:spacing w:before="4"/>
        <w:ind w:left="0" w:firstLine="0"/>
        <w:jc w:val="left"/>
        <w:rPr>
          <w:sz w:val="20"/>
        </w:rPr>
      </w:pPr>
    </w:p>
    <w:p w14:paraId="6CF3AF38" w14:textId="77777777" w:rsidR="00DC118F" w:rsidRDefault="0002405B">
      <w:pPr>
        <w:pStyle w:val="1"/>
        <w:numPr>
          <w:ilvl w:val="2"/>
          <w:numId w:val="79"/>
        </w:numPr>
        <w:tabs>
          <w:tab w:val="left" w:pos="1610"/>
        </w:tabs>
        <w:spacing w:before="1" w:line="274" w:lineRule="exact"/>
      </w:pPr>
      <w:r>
        <w:t>Особенности</w:t>
      </w:r>
      <w:r>
        <w:rPr>
          <w:spacing w:val="-4"/>
        </w:rPr>
        <w:t xml:space="preserve"> </w:t>
      </w:r>
      <w:r>
        <w:t>оценки</w:t>
      </w:r>
      <w:r>
        <w:rPr>
          <w:spacing w:val="-5"/>
        </w:rPr>
        <w:t xml:space="preserve"> </w:t>
      </w:r>
      <w:r>
        <w:t>достижения</w:t>
      </w:r>
      <w:r>
        <w:rPr>
          <w:spacing w:val="-4"/>
        </w:rPr>
        <w:t xml:space="preserve"> </w:t>
      </w:r>
      <w:r>
        <w:t>предметных</w:t>
      </w:r>
      <w:r>
        <w:rPr>
          <w:spacing w:val="-3"/>
        </w:rPr>
        <w:t xml:space="preserve"> </w:t>
      </w:r>
      <w:r>
        <w:t>результатов</w:t>
      </w:r>
    </w:p>
    <w:p w14:paraId="5B95E1AA" w14:textId="77777777" w:rsidR="00DC118F" w:rsidRDefault="0002405B">
      <w:pPr>
        <w:pStyle w:val="a3"/>
        <w:ind w:right="369"/>
      </w:pPr>
      <w:r>
        <w:rPr>
          <w:color w:val="221E1F"/>
        </w:rPr>
        <w:t>Предметные</w:t>
      </w:r>
      <w:r>
        <w:rPr>
          <w:color w:val="221E1F"/>
          <w:spacing w:val="1"/>
        </w:rPr>
        <w:t xml:space="preserve"> </w:t>
      </w:r>
      <w:r>
        <w:rPr>
          <w:color w:val="221E1F"/>
        </w:rPr>
        <w:t>результаты</w:t>
      </w:r>
      <w:r>
        <w:rPr>
          <w:color w:val="221E1F"/>
          <w:spacing w:val="1"/>
        </w:rPr>
        <w:t xml:space="preserve"> </w:t>
      </w:r>
      <w:r>
        <w:rPr>
          <w:color w:val="221E1F"/>
        </w:rPr>
        <w:t>освоения</w:t>
      </w:r>
      <w:r>
        <w:rPr>
          <w:color w:val="221E1F"/>
          <w:spacing w:val="1"/>
        </w:rPr>
        <w:t xml:space="preserve"> </w:t>
      </w:r>
      <w:r>
        <w:rPr>
          <w:color w:val="221E1F"/>
        </w:rPr>
        <w:t>ФОП</w:t>
      </w:r>
      <w:r>
        <w:rPr>
          <w:color w:val="221E1F"/>
          <w:spacing w:val="1"/>
        </w:rPr>
        <w:t xml:space="preserve"> </w:t>
      </w:r>
      <w:r>
        <w:rPr>
          <w:color w:val="221E1F"/>
        </w:rPr>
        <w:t>ООО</w:t>
      </w:r>
      <w:r>
        <w:rPr>
          <w:color w:val="221E1F"/>
          <w:spacing w:val="1"/>
        </w:rPr>
        <w:t xml:space="preserve"> </w:t>
      </w:r>
      <w:r>
        <w:rPr>
          <w:color w:val="221E1F"/>
        </w:rPr>
        <w:t>с</w:t>
      </w:r>
      <w:r>
        <w:rPr>
          <w:color w:val="221E1F"/>
          <w:spacing w:val="1"/>
        </w:rPr>
        <w:t xml:space="preserve"> </w:t>
      </w:r>
      <w:r>
        <w:rPr>
          <w:color w:val="221E1F"/>
        </w:rPr>
        <w:t>учётом</w:t>
      </w:r>
      <w:r>
        <w:rPr>
          <w:color w:val="221E1F"/>
          <w:spacing w:val="1"/>
        </w:rPr>
        <w:t xml:space="preserve"> </w:t>
      </w:r>
      <w:r>
        <w:rPr>
          <w:color w:val="221E1F"/>
        </w:rPr>
        <w:t>специфики</w:t>
      </w:r>
      <w:r>
        <w:rPr>
          <w:color w:val="221E1F"/>
          <w:spacing w:val="1"/>
        </w:rPr>
        <w:t xml:space="preserve"> </w:t>
      </w:r>
      <w:r>
        <w:rPr>
          <w:color w:val="221E1F"/>
        </w:rPr>
        <w:t>содержания</w:t>
      </w:r>
      <w:r>
        <w:rPr>
          <w:color w:val="221E1F"/>
          <w:spacing w:val="1"/>
        </w:rPr>
        <w:t xml:space="preserve"> </w:t>
      </w:r>
      <w:r>
        <w:rPr>
          <w:color w:val="221E1F"/>
        </w:rPr>
        <w:t>предметных областей, включающих конкретные учебные предметы, ориентированы на</w:t>
      </w:r>
      <w:r>
        <w:rPr>
          <w:color w:val="221E1F"/>
          <w:spacing w:val="1"/>
        </w:rPr>
        <w:t xml:space="preserve"> </w:t>
      </w:r>
      <w:r>
        <w:rPr>
          <w:color w:val="221E1F"/>
        </w:rPr>
        <w:t>применение обучающимися знаний, умений и навыков в учебных ситуациях и реальных</w:t>
      </w:r>
      <w:r>
        <w:rPr>
          <w:color w:val="221E1F"/>
          <w:spacing w:val="1"/>
        </w:rPr>
        <w:t xml:space="preserve"> </w:t>
      </w:r>
      <w:r>
        <w:rPr>
          <w:color w:val="221E1F"/>
        </w:rPr>
        <w:t>жизненных</w:t>
      </w:r>
      <w:r>
        <w:rPr>
          <w:color w:val="221E1F"/>
          <w:spacing w:val="3"/>
        </w:rPr>
        <w:t xml:space="preserve"> </w:t>
      </w:r>
      <w:r>
        <w:rPr>
          <w:color w:val="221E1F"/>
        </w:rPr>
        <w:t>условиях, а</w:t>
      </w:r>
      <w:r>
        <w:rPr>
          <w:color w:val="221E1F"/>
          <w:spacing w:val="-1"/>
        </w:rPr>
        <w:t xml:space="preserve"> </w:t>
      </w:r>
      <w:r>
        <w:rPr>
          <w:color w:val="221E1F"/>
        </w:rPr>
        <w:t>также</w:t>
      </w:r>
      <w:r>
        <w:rPr>
          <w:color w:val="221E1F"/>
          <w:spacing w:val="-1"/>
        </w:rPr>
        <w:t xml:space="preserve"> </w:t>
      </w:r>
      <w:r>
        <w:rPr>
          <w:color w:val="221E1F"/>
        </w:rPr>
        <w:t>на</w:t>
      </w:r>
      <w:r>
        <w:rPr>
          <w:color w:val="221E1F"/>
          <w:spacing w:val="1"/>
        </w:rPr>
        <w:t xml:space="preserve"> </w:t>
      </w:r>
      <w:r>
        <w:rPr>
          <w:color w:val="221E1F"/>
        </w:rPr>
        <w:t>успешное</w:t>
      </w:r>
      <w:r>
        <w:rPr>
          <w:color w:val="221E1F"/>
          <w:spacing w:val="-1"/>
        </w:rPr>
        <w:t xml:space="preserve"> </w:t>
      </w:r>
      <w:r>
        <w:rPr>
          <w:color w:val="221E1F"/>
        </w:rPr>
        <w:t>обучение.</w:t>
      </w:r>
    </w:p>
    <w:p w14:paraId="1FFF2D5F" w14:textId="77777777" w:rsidR="00DC118F" w:rsidRDefault="0002405B">
      <w:pPr>
        <w:pStyle w:val="a3"/>
        <w:ind w:right="367"/>
      </w:pPr>
      <w:r>
        <w:rPr>
          <w:color w:val="221E1F"/>
        </w:rPr>
        <w:t>Основным</w:t>
      </w:r>
      <w:r>
        <w:rPr>
          <w:color w:val="221E1F"/>
          <w:spacing w:val="1"/>
        </w:rPr>
        <w:t xml:space="preserve"> </w:t>
      </w:r>
      <w:r>
        <w:rPr>
          <w:color w:val="221E1F"/>
        </w:rPr>
        <w:t>предметом</w:t>
      </w:r>
      <w:r>
        <w:rPr>
          <w:color w:val="221E1F"/>
          <w:spacing w:val="1"/>
        </w:rPr>
        <w:t xml:space="preserve"> </w:t>
      </w:r>
      <w:r>
        <w:rPr>
          <w:color w:val="221E1F"/>
        </w:rPr>
        <w:t>оценки</w:t>
      </w:r>
      <w:r>
        <w:rPr>
          <w:color w:val="221E1F"/>
          <w:spacing w:val="1"/>
        </w:rPr>
        <w:t xml:space="preserve"> </w:t>
      </w:r>
      <w:r>
        <w:rPr>
          <w:color w:val="221E1F"/>
        </w:rPr>
        <w:t>является</w:t>
      </w:r>
      <w:r>
        <w:rPr>
          <w:color w:val="221E1F"/>
          <w:spacing w:val="1"/>
        </w:rPr>
        <w:t xml:space="preserve"> </w:t>
      </w:r>
      <w:r>
        <w:rPr>
          <w:color w:val="221E1F"/>
        </w:rPr>
        <w:t>способность</w:t>
      </w:r>
      <w:r>
        <w:rPr>
          <w:color w:val="221E1F"/>
          <w:spacing w:val="1"/>
        </w:rPr>
        <w:t xml:space="preserve"> </w:t>
      </w:r>
      <w:r>
        <w:rPr>
          <w:color w:val="221E1F"/>
        </w:rPr>
        <w:t>к</w:t>
      </w:r>
      <w:r>
        <w:rPr>
          <w:color w:val="221E1F"/>
          <w:spacing w:val="1"/>
        </w:rPr>
        <w:t xml:space="preserve"> </w:t>
      </w:r>
      <w:r>
        <w:rPr>
          <w:color w:val="221E1F"/>
        </w:rPr>
        <w:t>решению</w:t>
      </w:r>
      <w:r>
        <w:rPr>
          <w:color w:val="221E1F"/>
          <w:spacing w:val="1"/>
        </w:rPr>
        <w:t xml:space="preserve"> </w:t>
      </w:r>
      <w:r>
        <w:rPr>
          <w:color w:val="221E1F"/>
        </w:rPr>
        <w:t>учебно-</w:t>
      </w:r>
      <w:r>
        <w:rPr>
          <w:color w:val="221E1F"/>
          <w:spacing w:val="-57"/>
        </w:rPr>
        <w:t xml:space="preserve"> </w:t>
      </w:r>
      <w:r>
        <w:rPr>
          <w:color w:val="221E1F"/>
        </w:rPr>
        <w:t>познавательных</w:t>
      </w:r>
      <w:r>
        <w:rPr>
          <w:color w:val="221E1F"/>
          <w:spacing w:val="1"/>
        </w:rPr>
        <w:t xml:space="preserve"> </w:t>
      </w:r>
      <w:r>
        <w:rPr>
          <w:color w:val="221E1F"/>
        </w:rPr>
        <w:t>и</w:t>
      </w:r>
      <w:r>
        <w:rPr>
          <w:color w:val="221E1F"/>
          <w:spacing w:val="1"/>
        </w:rPr>
        <w:t xml:space="preserve"> </w:t>
      </w:r>
      <w:r>
        <w:rPr>
          <w:color w:val="221E1F"/>
        </w:rPr>
        <w:t>учебно-практических</w:t>
      </w:r>
      <w:r>
        <w:rPr>
          <w:color w:val="221E1F"/>
          <w:spacing w:val="1"/>
        </w:rPr>
        <w:t xml:space="preserve"> </w:t>
      </w:r>
      <w:r>
        <w:rPr>
          <w:color w:val="221E1F"/>
        </w:rPr>
        <w:t>задач,</w:t>
      </w:r>
      <w:r>
        <w:rPr>
          <w:color w:val="221E1F"/>
          <w:spacing w:val="1"/>
        </w:rPr>
        <w:t xml:space="preserve"> </w:t>
      </w:r>
      <w:r>
        <w:rPr>
          <w:color w:val="221E1F"/>
        </w:rPr>
        <w:t>основанных</w:t>
      </w:r>
      <w:r>
        <w:rPr>
          <w:color w:val="221E1F"/>
          <w:spacing w:val="1"/>
        </w:rPr>
        <w:t xml:space="preserve"> </w:t>
      </w:r>
      <w:r>
        <w:rPr>
          <w:color w:val="221E1F"/>
        </w:rPr>
        <w:t>на</w:t>
      </w:r>
      <w:r>
        <w:rPr>
          <w:color w:val="221E1F"/>
          <w:spacing w:val="1"/>
        </w:rPr>
        <w:t xml:space="preserve"> </w:t>
      </w:r>
      <w:r>
        <w:rPr>
          <w:color w:val="221E1F"/>
        </w:rPr>
        <w:t>изучаемом</w:t>
      </w:r>
      <w:r>
        <w:rPr>
          <w:color w:val="221E1F"/>
          <w:spacing w:val="1"/>
        </w:rPr>
        <w:t xml:space="preserve"> </w:t>
      </w:r>
      <w:r>
        <w:rPr>
          <w:color w:val="221E1F"/>
        </w:rPr>
        <w:t>учебном</w:t>
      </w:r>
      <w:r>
        <w:rPr>
          <w:color w:val="221E1F"/>
          <w:spacing w:val="1"/>
        </w:rPr>
        <w:t xml:space="preserve"> </w:t>
      </w:r>
      <w:r>
        <w:rPr>
          <w:color w:val="221E1F"/>
        </w:rPr>
        <w:t>материале</w:t>
      </w:r>
      <w:r>
        <w:rPr>
          <w:color w:val="221E1F"/>
          <w:spacing w:val="1"/>
        </w:rPr>
        <w:t xml:space="preserve"> </w:t>
      </w:r>
      <w:r>
        <w:rPr>
          <w:color w:val="221E1F"/>
        </w:rPr>
        <w:t>с</w:t>
      </w:r>
      <w:r>
        <w:rPr>
          <w:color w:val="221E1F"/>
          <w:spacing w:val="1"/>
        </w:rPr>
        <w:t xml:space="preserve"> </w:t>
      </w:r>
      <w:r>
        <w:rPr>
          <w:color w:val="221E1F"/>
        </w:rPr>
        <w:t>использованием</w:t>
      </w:r>
      <w:r>
        <w:rPr>
          <w:color w:val="221E1F"/>
          <w:spacing w:val="1"/>
        </w:rPr>
        <w:t xml:space="preserve"> </w:t>
      </w:r>
      <w:r>
        <w:rPr>
          <w:color w:val="221E1F"/>
        </w:rPr>
        <w:t>способов</w:t>
      </w:r>
      <w:r>
        <w:rPr>
          <w:color w:val="221E1F"/>
          <w:spacing w:val="1"/>
        </w:rPr>
        <w:t xml:space="preserve"> </w:t>
      </w:r>
      <w:r>
        <w:rPr>
          <w:color w:val="221E1F"/>
        </w:rPr>
        <w:t>действий,</w:t>
      </w:r>
      <w:r>
        <w:rPr>
          <w:color w:val="221E1F"/>
          <w:spacing w:val="1"/>
        </w:rPr>
        <w:t xml:space="preserve"> </w:t>
      </w:r>
      <w:r>
        <w:rPr>
          <w:color w:val="221E1F"/>
        </w:rPr>
        <w:t>отвечающих</w:t>
      </w:r>
      <w:r>
        <w:rPr>
          <w:color w:val="221E1F"/>
          <w:spacing w:val="1"/>
        </w:rPr>
        <w:t xml:space="preserve"> </w:t>
      </w:r>
      <w:r>
        <w:rPr>
          <w:color w:val="221E1F"/>
        </w:rPr>
        <w:t>содержанию</w:t>
      </w:r>
      <w:r>
        <w:rPr>
          <w:color w:val="221E1F"/>
          <w:spacing w:val="1"/>
        </w:rPr>
        <w:t xml:space="preserve"> </w:t>
      </w:r>
      <w:r>
        <w:rPr>
          <w:color w:val="221E1F"/>
        </w:rPr>
        <w:t>учебных</w:t>
      </w:r>
      <w:r>
        <w:rPr>
          <w:color w:val="221E1F"/>
          <w:spacing w:val="1"/>
        </w:rPr>
        <w:t xml:space="preserve"> </w:t>
      </w:r>
      <w:r>
        <w:rPr>
          <w:color w:val="221E1F"/>
        </w:rPr>
        <w:t>предметов,</w:t>
      </w:r>
      <w:r>
        <w:rPr>
          <w:color w:val="221E1F"/>
          <w:spacing w:val="1"/>
        </w:rPr>
        <w:t xml:space="preserve"> </w:t>
      </w:r>
      <w:r>
        <w:rPr>
          <w:color w:val="221E1F"/>
        </w:rPr>
        <w:t>в</w:t>
      </w:r>
      <w:r>
        <w:rPr>
          <w:color w:val="221E1F"/>
          <w:spacing w:val="1"/>
        </w:rPr>
        <w:t xml:space="preserve"> </w:t>
      </w:r>
      <w:r>
        <w:rPr>
          <w:color w:val="221E1F"/>
        </w:rPr>
        <w:t>том</w:t>
      </w:r>
      <w:r>
        <w:rPr>
          <w:color w:val="221E1F"/>
          <w:spacing w:val="1"/>
        </w:rPr>
        <w:t xml:space="preserve"> </w:t>
      </w:r>
      <w:r>
        <w:rPr>
          <w:color w:val="221E1F"/>
        </w:rPr>
        <w:t>числе</w:t>
      </w:r>
      <w:r>
        <w:rPr>
          <w:color w:val="221E1F"/>
          <w:spacing w:val="1"/>
        </w:rPr>
        <w:t xml:space="preserve"> </w:t>
      </w:r>
      <w:r>
        <w:rPr>
          <w:color w:val="221E1F"/>
        </w:rPr>
        <w:t>метапредметных</w:t>
      </w:r>
      <w:r>
        <w:rPr>
          <w:color w:val="221E1F"/>
          <w:spacing w:val="1"/>
        </w:rPr>
        <w:t xml:space="preserve"> </w:t>
      </w:r>
      <w:r>
        <w:rPr>
          <w:color w:val="221E1F"/>
        </w:rPr>
        <w:t>(познавательных,</w:t>
      </w:r>
      <w:r>
        <w:rPr>
          <w:color w:val="221E1F"/>
          <w:spacing w:val="1"/>
        </w:rPr>
        <w:t xml:space="preserve"> </w:t>
      </w:r>
      <w:r>
        <w:rPr>
          <w:color w:val="221E1F"/>
        </w:rPr>
        <w:t>регулятивных,</w:t>
      </w:r>
      <w:r>
        <w:rPr>
          <w:color w:val="221E1F"/>
          <w:spacing w:val="1"/>
        </w:rPr>
        <w:t xml:space="preserve"> </w:t>
      </w:r>
      <w:r>
        <w:rPr>
          <w:color w:val="221E1F"/>
        </w:rPr>
        <w:t>коммуникативных) действий, а также компетентностей, соответствующих направлениям</w:t>
      </w:r>
      <w:r>
        <w:rPr>
          <w:color w:val="221E1F"/>
          <w:spacing w:val="1"/>
        </w:rPr>
        <w:t xml:space="preserve"> </w:t>
      </w:r>
      <w:r>
        <w:rPr>
          <w:color w:val="221E1F"/>
        </w:rPr>
        <w:t>функциональной</w:t>
      </w:r>
      <w:r>
        <w:rPr>
          <w:color w:val="221E1F"/>
          <w:spacing w:val="-1"/>
        </w:rPr>
        <w:t xml:space="preserve"> </w:t>
      </w:r>
      <w:r>
        <w:rPr>
          <w:color w:val="221E1F"/>
        </w:rPr>
        <w:t>грамотности.</w:t>
      </w:r>
    </w:p>
    <w:p w14:paraId="1B7C5D98" w14:textId="77777777" w:rsidR="00DC118F" w:rsidRDefault="0002405B">
      <w:pPr>
        <w:pStyle w:val="a3"/>
        <w:ind w:right="370"/>
      </w:pPr>
      <w:r>
        <w:rPr>
          <w:color w:val="221E1F"/>
        </w:rPr>
        <w:t>Оценка</w:t>
      </w:r>
      <w:r>
        <w:rPr>
          <w:color w:val="221E1F"/>
          <w:spacing w:val="1"/>
        </w:rPr>
        <w:t xml:space="preserve"> </w:t>
      </w:r>
      <w:r>
        <w:rPr>
          <w:color w:val="221E1F"/>
        </w:rPr>
        <w:t>предметных</w:t>
      </w:r>
      <w:r>
        <w:rPr>
          <w:color w:val="221E1F"/>
          <w:spacing w:val="1"/>
        </w:rPr>
        <w:t xml:space="preserve"> </w:t>
      </w:r>
      <w:r>
        <w:rPr>
          <w:color w:val="221E1F"/>
        </w:rPr>
        <w:t>результатов</w:t>
      </w:r>
      <w:r>
        <w:rPr>
          <w:color w:val="221E1F"/>
          <w:spacing w:val="1"/>
        </w:rPr>
        <w:t xml:space="preserve"> </w:t>
      </w:r>
      <w:r>
        <w:rPr>
          <w:color w:val="221E1F"/>
        </w:rPr>
        <w:t>осуществляется</w:t>
      </w:r>
      <w:r>
        <w:rPr>
          <w:color w:val="221E1F"/>
          <w:spacing w:val="1"/>
        </w:rPr>
        <w:t xml:space="preserve"> </w:t>
      </w:r>
      <w:r>
        <w:rPr>
          <w:color w:val="221E1F"/>
        </w:rPr>
        <w:t>педагогическим</w:t>
      </w:r>
      <w:r>
        <w:rPr>
          <w:color w:val="221E1F"/>
          <w:spacing w:val="1"/>
        </w:rPr>
        <w:t xml:space="preserve"> </w:t>
      </w:r>
      <w:r>
        <w:rPr>
          <w:color w:val="221E1F"/>
        </w:rPr>
        <w:t>работником</w:t>
      </w:r>
      <w:r>
        <w:rPr>
          <w:color w:val="221E1F"/>
          <w:spacing w:val="1"/>
        </w:rPr>
        <w:t xml:space="preserve"> </w:t>
      </w:r>
      <w:r>
        <w:rPr>
          <w:color w:val="221E1F"/>
        </w:rPr>
        <w:t>в</w:t>
      </w:r>
      <w:r>
        <w:rPr>
          <w:color w:val="221E1F"/>
          <w:spacing w:val="1"/>
        </w:rPr>
        <w:t xml:space="preserve"> </w:t>
      </w:r>
      <w:r>
        <w:rPr>
          <w:color w:val="221E1F"/>
        </w:rPr>
        <w:t>ходе</w:t>
      </w:r>
      <w:r>
        <w:rPr>
          <w:color w:val="221E1F"/>
          <w:spacing w:val="-2"/>
        </w:rPr>
        <w:t xml:space="preserve"> </w:t>
      </w:r>
      <w:r>
        <w:rPr>
          <w:color w:val="221E1F"/>
        </w:rPr>
        <w:t>процедур текущего,</w:t>
      </w:r>
      <w:r>
        <w:rPr>
          <w:color w:val="221E1F"/>
          <w:spacing w:val="-1"/>
        </w:rPr>
        <w:t xml:space="preserve"> </w:t>
      </w:r>
      <w:r>
        <w:rPr>
          <w:color w:val="221E1F"/>
        </w:rPr>
        <w:t>тематического, промежуточного</w:t>
      </w:r>
      <w:r>
        <w:rPr>
          <w:color w:val="221E1F"/>
          <w:spacing w:val="-1"/>
        </w:rPr>
        <w:t xml:space="preserve"> </w:t>
      </w:r>
      <w:r>
        <w:rPr>
          <w:color w:val="221E1F"/>
        </w:rPr>
        <w:t>и итогового</w:t>
      </w:r>
      <w:r>
        <w:rPr>
          <w:color w:val="221E1F"/>
          <w:spacing w:val="-1"/>
        </w:rPr>
        <w:t xml:space="preserve"> </w:t>
      </w:r>
      <w:r>
        <w:rPr>
          <w:color w:val="221E1F"/>
        </w:rPr>
        <w:t>контроля.</w:t>
      </w:r>
    </w:p>
    <w:p w14:paraId="0D1F6005" w14:textId="77777777" w:rsidR="00DC118F" w:rsidRDefault="0002405B">
      <w:pPr>
        <w:pStyle w:val="a3"/>
        <w:ind w:right="376"/>
      </w:pPr>
      <w:r>
        <w:rPr>
          <w:color w:val="221E1F"/>
        </w:rPr>
        <w:t>Особенности</w:t>
      </w:r>
      <w:r>
        <w:rPr>
          <w:color w:val="221E1F"/>
          <w:spacing w:val="1"/>
        </w:rPr>
        <w:t xml:space="preserve"> </w:t>
      </w:r>
      <w:r>
        <w:rPr>
          <w:color w:val="221E1F"/>
        </w:rPr>
        <w:t>оценки</w:t>
      </w:r>
      <w:r>
        <w:rPr>
          <w:color w:val="221E1F"/>
          <w:spacing w:val="1"/>
        </w:rPr>
        <w:t xml:space="preserve"> </w:t>
      </w:r>
      <w:r>
        <w:rPr>
          <w:color w:val="221E1F"/>
        </w:rPr>
        <w:t>по</w:t>
      </w:r>
      <w:r>
        <w:rPr>
          <w:color w:val="221E1F"/>
          <w:spacing w:val="1"/>
        </w:rPr>
        <w:t xml:space="preserve"> </w:t>
      </w:r>
      <w:r>
        <w:rPr>
          <w:color w:val="221E1F"/>
        </w:rPr>
        <w:t>отдельному</w:t>
      </w:r>
      <w:r>
        <w:rPr>
          <w:color w:val="221E1F"/>
          <w:spacing w:val="1"/>
        </w:rPr>
        <w:t xml:space="preserve"> </w:t>
      </w:r>
      <w:r>
        <w:rPr>
          <w:color w:val="221E1F"/>
        </w:rPr>
        <w:t>учебному</w:t>
      </w:r>
      <w:r>
        <w:rPr>
          <w:color w:val="221E1F"/>
          <w:spacing w:val="1"/>
        </w:rPr>
        <w:t xml:space="preserve"> </w:t>
      </w:r>
      <w:r>
        <w:rPr>
          <w:color w:val="221E1F"/>
        </w:rPr>
        <w:t>предмету</w:t>
      </w:r>
      <w:r>
        <w:rPr>
          <w:color w:val="221E1F"/>
          <w:spacing w:val="1"/>
        </w:rPr>
        <w:t xml:space="preserve"> </w:t>
      </w:r>
      <w:r>
        <w:rPr>
          <w:color w:val="221E1F"/>
        </w:rPr>
        <w:t>фиксируются</w:t>
      </w:r>
      <w:r>
        <w:rPr>
          <w:color w:val="221E1F"/>
          <w:spacing w:val="1"/>
        </w:rPr>
        <w:t xml:space="preserve"> </w:t>
      </w:r>
      <w:r>
        <w:rPr>
          <w:color w:val="221E1F"/>
        </w:rPr>
        <w:t>в</w:t>
      </w:r>
      <w:r>
        <w:rPr>
          <w:color w:val="221E1F"/>
          <w:spacing w:val="1"/>
        </w:rPr>
        <w:t xml:space="preserve"> </w:t>
      </w:r>
      <w:r>
        <w:rPr>
          <w:color w:val="221E1F"/>
        </w:rPr>
        <w:t>приложении</w:t>
      </w:r>
      <w:r>
        <w:rPr>
          <w:color w:val="221E1F"/>
          <w:spacing w:val="-1"/>
        </w:rPr>
        <w:t xml:space="preserve"> </w:t>
      </w:r>
      <w:r>
        <w:rPr>
          <w:color w:val="221E1F"/>
        </w:rPr>
        <w:t>к ООП</w:t>
      </w:r>
      <w:r>
        <w:rPr>
          <w:color w:val="221E1F"/>
          <w:spacing w:val="-1"/>
        </w:rPr>
        <w:t xml:space="preserve"> </w:t>
      </w:r>
      <w:r>
        <w:rPr>
          <w:color w:val="221E1F"/>
        </w:rPr>
        <w:t>ООО.</w:t>
      </w:r>
    </w:p>
    <w:p w14:paraId="07B36474" w14:textId="77777777" w:rsidR="00DC118F" w:rsidRDefault="00DC118F">
      <w:pPr>
        <w:sectPr w:rsidR="00DC118F">
          <w:pgSz w:w="11910" w:h="16840"/>
          <w:pgMar w:top="1160" w:right="480" w:bottom="280" w:left="1400" w:header="715" w:footer="0" w:gutter="0"/>
          <w:cols w:space="720"/>
        </w:sectPr>
      </w:pPr>
    </w:p>
    <w:p w14:paraId="0821784E" w14:textId="77777777" w:rsidR="00DC118F" w:rsidRDefault="0002405B">
      <w:pPr>
        <w:pStyle w:val="a3"/>
        <w:spacing w:before="82"/>
        <w:ind w:right="371"/>
      </w:pPr>
      <w:r>
        <w:lastRenderedPageBreak/>
        <w:t>Формирование</w:t>
      </w:r>
      <w:r>
        <w:rPr>
          <w:spacing w:val="1"/>
        </w:rPr>
        <w:t xml:space="preserve"> </w:t>
      </w:r>
      <w:r>
        <w:t>предметных</w:t>
      </w:r>
      <w:r>
        <w:rPr>
          <w:spacing w:val="1"/>
        </w:rPr>
        <w:t xml:space="preserve"> </w:t>
      </w:r>
      <w:r>
        <w:t>результатов</w:t>
      </w:r>
      <w:r>
        <w:rPr>
          <w:spacing w:val="1"/>
        </w:rPr>
        <w:t xml:space="preserve"> </w:t>
      </w:r>
      <w:r>
        <w:t>обеспечивается</w:t>
      </w:r>
      <w:r>
        <w:rPr>
          <w:spacing w:val="1"/>
        </w:rPr>
        <w:t xml:space="preserve"> </w:t>
      </w:r>
      <w:r>
        <w:t>каждым</w:t>
      </w:r>
      <w:r>
        <w:rPr>
          <w:spacing w:val="1"/>
        </w:rPr>
        <w:t xml:space="preserve"> </w:t>
      </w:r>
      <w:r>
        <w:t>учебным</w:t>
      </w:r>
      <w:r>
        <w:rPr>
          <w:spacing w:val="1"/>
        </w:rPr>
        <w:t xml:space="preserve"> </w:t>
      </w:r>
      <w:r>
        <w:t>предметом, а также учебными курсами (в том числе, внеурочной деятельности), учебными</w:t>
      </w:r>
      <w:r>
        <w:rPr>
          <w:spacing w:val="-57"/>
        </w:rPr>
        <w:t xml:space="preserve"> </w:t>
      </w:r>
      <w:r>
        <w:t>модулями.</w:t>
      </w:r>
    </w:p>
    <w:p w14:paraId="07110ABA" w14:textId="77777777" w:rsidR="00DC118F" w:rsidRDefault="0002405B">
      <w:pPr>
        <w:pStyle w:val="a3"/>
        <w:ind w:left="1010" w:firstLine="0"/>
      </w:pPr>
      <w:r>
        <w:t>Обобщёнными</w:t>
      </w:r>
      <w:r>
        <w:rPr>
          <w:spacing w:val="-5"/>
        </w:rPr>
        <w:t xml:space="preserve"> </w:t>
      </w:r>
      <w:r>
        <w:t>критериями</w:t>
      </w:r>
      <w:r>
        <w:rPr>
          <w:spacing w:val="-4"/>
        </w:rPr>
        <w:t xml:space="preserve"> </w:t>
      </w:r>
      <w:r>
        <w:t>оценки</w:t>
      </w:r>
      <w:r>
        <w:rPr>
          <w:spacing w:val="-5"/>
        </w:rPr>
        <w:t xml:space="preserve"> </w:t>
      </w:r>
      <w:r>
        <w:t>предметных</w:t>
      </w:r>
      <w:r>
        <w:rPr>
          <w:spacing w:val="-2"/>
        </w:rPr>
        <w:t xml:space="preserve"> </w:t>
      </w:r>
      <w:r>
        <w:t>результатов</w:t>
      </w:r>
      <w:r>
        <w:rPr>
          <w:spacing w:val="-5"/>
        </w:rPr>
        <w:t xml:space="preserve"> </w:t>
      </w:r>
      <w:r>
        <w:t>являются:</w:t>
      </w:r>
    </w:p>
    <w:p w14:paraId="33D53280" w14:textId="77777777" w:rsidR="00DC118F" w:rsidRDefault="0002405B">
      <w:pPr>
        <w:pStyle w:val="a5"/>
        <w:numPr>
          <w:ilvl w:val="1"/>
          <w:numId w:val="47"/>
        </w:numPr>
        <w:tabs>
          <w:tab w:val="left" w:pos="1150"/>
        </w:tabs>
        <w:ind w:left="1149"/>
        <w:rPr>
          <w:sz w:val="24"/>
        </w:rPr>
      </w:pPr>
      <w:r>
        <w:rPr>
          <w:sz w:val="24"/>
        </w:rPr>
        <w:t>знание</w:t>
      </w:r>
      <w:r>
        <w:rPr>
          <w:spacing w:val="-4"/>
          <w:sz w:val="24"/>
        </w:rPr>
        <w:t xml:space="preserve"> </w:t>
      </w:r>
      <w:r>
        <w:rPr>
          <w:sz w:val="24"/>
        </w:rPr>
        <w:t>и</w:t>
      </w:r>
      <w:r>
        <w:rPr>
          <w:spacing w:val="-5"/>
          <w:sz w:val="24"/>
        </w:rPr>
        <w:t xml:space="preserve"> </w:t>
      </w:r>
      <w:r>
        <w:rPr>
          <w:sz w:val="24"/>
        </w:rPr>
        <w:t>понимание,</w:t>
      </w:r>
    </w:p>
    <w:p w14:paraId="14FF236E" w14:textId="77777777" w:rsidR="00DC118F" w:rsidRDefault="0002405B">
      <w:pPr>
        <w:pStyle w:val="a5"/>
        <w:numPr>
          <w:ilvl w:val="1"/>
          <w:numId w:val="47"/>
        </w:numPr>
        <w:tabs>
          <w:tab w:val="left" w:pos="1150"/>
        </w:tabs>
        <w:ind w:left="1149"/>
        <w:rPr>
          <w:sz w:val="24"/>
        </w:rPr>
      </w:pPr>
      <w:r>
        <w:rPr>
          <w:sz w:val="24"/>
        </w:rPr>
        <w:t>применение,</w:t>
      </w:r>
    </w:p>
    <w:p w14:paraId="1AFEFF04" w14:textId="77777777" w:rsidR="00DC118F" w:rsidRDefault="0002405B">
      <w:pPr>
        <w:pStyle w:val="a5"/>
        <w:numPr>
          <w:ilvl w:val="1"/>
          <w:numId w:val="47"/>
        </w:numPr>
        <w:tabs>
          <w:tab w:val="left" w:pos="1150"/>
        </w:tabs>
        <w:spacing w:line="275" w:lineRule="exact"/>
        <w:ind w:left="1149"/>
        <w:rPr>
          <w:sz w:val="24"/>
        </w:rPr>
      </w:pPr>
      <w:r>
        <w:rPr>
          <w:sz w:val="24"/>
        </w:rPr>
        <w:t>функциональность.</w:t>
      </w:r>
    </w:p>
    <w:p w14:paraId="4389FDF1" w14:textId="77777777" w:rsidR="00DC118F" w:rsidRDefault="0002405B">
      <w:pPr>
        <w:pStyle w:val="a3"/>
        <w:ind w:right="373"/>
      </w:pPr>
      <w:r>
        <w:t>Данные</w:t>
      </w:r>
      <w:r>
        <w:rPr>
          <w:spacing w:val="1"/>
        </w:rPr>
        <w:t xml:space="preserve"> </w:t>
      </w:r>
      <w:r>
        <w:t>критерии</w:t>
      </w:r>
      <w:r>
        <w:rPr>
          <w:spacing w:val="1"/>
        </w:rPr>
        <w:t xml:space="preserve"> </w:t>
      </w:r>
      <w:r>
        <w:t>оценки</w:t>
      </w:r>
      <w:r>
        <w:rPr>
          <w:spacing w:val="1"/>
        </w:rPr>
        <w:t xml:space="preserve"> </w:t>
      </w:r>
      <w:r>
        <w:t>соотносятся</w:t>
      </w:r>
      <w:r>
        <w:rPr>
          <w:spacing w:val="1"/>
        </w:rPr>
        <w:t xml:space="preserve"> </w:t>
      </w:r>
      <w:r>
        <w:t>с</w:t>
      </w:r>
      <w:r>
        <w:rPr>
          <w:spacing w:val="1"/>
        </w:rPr>
        <w:t xml:space="preserve"> </w:t>
      </w:r>
      <w:r>
        <w:t>типами</w:t>
      </w:r>
      <w:r>
        <w:rPr>
          <w:spacing w:val="1"/>
        </w:rPr>
        <w:t xml:space="preserve"> </w:t>
      </w:r>
      <w:r>
        <w:t>планируемых</w:t>
      </w:r>
      <w:r>
        <w:rPr>
          <w:spacing w:val="1"/>
        </w:rPr>
        <w:t xml:space="preserve"> </w:t>
      </w:r>
      <w:r>
        <w:t>образовательных</w:t>
      </w:r>
      <w:r>
        <w:rPr>
          <w:spacing w:val="1"/>
        </w:rPr>
        <w:t xml:space="preserve"> </w:t>
      </w:r>
      <w:r>
        <w:t>результатов</w:t>
      </w:r>
      <w:r>
        <w:rPr>
          <w:spacing w:val="-1"/>
        </w:rPr>
        <w:t xml:space="preserve"> </w:t>
      </w:r>
      <w:r>
        <w:t>(таблица 7).</w:t>
      </w:r>
    </w:p>
    <w:p w14:paraId="1FDFD6F3" w14:textId="77777777" w:rsidR="00DC118F" w:rsidRDefault="0002405B">
      <w:pPr>
        <w:pStyle w:val="a3"/>
        <w:spacing w:line="276" w:lineRule="exact"/>
        <w:ind w:left="0" w:right="365" w:firstLine="0"/>
        <w:jc w:val="right"/>
      </w:pPr>
      <w:r>
        <w:t>Таблица</w:t>
      </w:r>
      <w:r>
        <w:rPr>
          <w:spacing w:val="-2"/>
        </w:rPr>
        <w:t xml:space="preserve"> </w:t>
      </w:r>
      <w:r>
        <w:t>7</w:t>
      </w:r>
    </w:p>
    <w:p w14:paraId="6945FE4B" w14:textId="77777777" w:rsidR="00DC118F" w:rsidRDefault="0002405B">
      <w:pPr>
        <w:pStyle w:val="1"/>
        <w:spacing w:before="189"/>
        <w:ind w:left="986" w:right="351"/>
        <w:jc w:val="center"/>
      </w:pPr>
      <w:r>
        <w:t>Соответствие</w:t>
      </w:r>
      <w:r>
        <w:rPr>
          <w:spacing w:val="-6"/>
        </w:rPr>
        <w:t xml:space="preserve"> </w:t>
      </w:r>
      <w:r>
        <w:t>критериев</w:t>
      </w:r>
      <w:r>
        <w:rPr>
          <w:spacing w:val="-5"/>
        </w:rPr>
        <w:t xml:space="preserve"> </w:t>
      </w:r>
      <w:r>
        <w:t>оценки</w:t>
      </w:r>
      <w:r>
        <w:rPr>
          <w:spacing w:val="-4"/>
        </w:rPr>
        <w:t xml:space="preserve"> </w:t>
      </w:r>
      <w:r>
        <w:t>предметных</w:t>
      </w:r>
      <w:r>
        <w:rPr>
          <w:spacing w:val="-4"/>
        </w:rPr>
        <w:t xml:space="preserve"> </w:t>
      </w:r>
      <w:r>
        <w:t>результатов</w:t>
      </w:r>
      <w:r>
        <w:rPr>
          <w:spacing w:val="-4"/>
        </w:rPr>
        <w:t xml:space="preserve"> </w:t>
      </w:r>
      <w:r>
        <w:t>типам</w:t>
      </w:r>
      <w:r>
        <w:rPr>
          <w:spacing w:val="-4"/>
        </w:rPr>
        <w:t xml:space="preserve"> </w:t>
      </w:r>
      <w:r>
        <w:t>планируемых</w:t>
      </w:r>
    </w:p>
    <w:p w14:paraId="3D39712B" w14:textId="77777777" w:rsidR="00DC118F" w:rsidRDefault="0002405B">
      <w:pPr>
        <w:spacing w:before="20"/>
        <w:ind w:left="1177" w:right="1241"/>
        <w:jc w:val="center"/>
        <w:rPr>
          <w:b/>
          <w:sz w:val="24"/>
        </w:rPr>
      </w:pPr>
      <w:r>
        <w:rPr>
          <w:b/>
          <w:sz w:val="24"/>
        </w:rPr>
        <w:t>результатов</w:t>
      </w:r>
    </w:p>
    <w:p w14:paraId="5FB74401" w14:textId="77777777" w:rsidR="00DC118F" w:rsidRDefault="00DC118F">
      <w:pPr>
        <w:pStyle w:val="a3"/>
        <w:spacing w:before="1"/>
        <w:ind w:left="0" w:firstLine="0"/>
        <w:jc w:val="left"/>
        <w:rPr>
          <w:b/>
          <w:sz w:val="16"/>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7"/>
        <w:gridCol w:w="5049"/>
      </w:tblGrid>
      <w:tr w:rsidR="00DC118F" w14:paraId="5EBE9E8C" w14:textId="77777777">
        <w:trPr>
          <w:trHeight w:val="506"/>
        </w:trPr>
        <w:tc>
          <w:tcPr>
            <w:tcW w:w="4417" w:type="dxa"/>
          </w:tcPr>
          <w:p w14:paraId="14B8BBD9" w14:textId="77777777" w:rsidR="00DC118F" w:rsidRDefault="0002405B">
            <w:pPr>
              <w:pStyle w:val="TableParagraph"/>
              <w:spacing w:line="254" w:lineRule="exact"/>
              <w:ind w:left="1569" w:right="652" w:hanging="183"/>
              <w:rPr>
                <w:b/>
              </w:rPr>
            </w:pPr>
            <w:r>
              <w:rPr>
                <w:b/>
              </w:rPr>
              <w:t>Обобщённый критерий</w:t>
            </w:r>
            <w:r>
              <w:rPr>
                <w:b/>
                <w:spacing w:val="-52"/>
              </w:rPr>
              <w:t xml:space="preserve"> </w:t>
            </w:r>
            <w:r>
              <w:rPr>
                <w:b/>
              </w:rPr>
              <w:t>оценки</w:t>
            </w:r>
            <w:r>
              <w:rPr>
                <w:b/>
                <w:spacing w:val="-1"/>
              </w:rPr>
              <w:t xml:space="preserve"> </w:t>
            </w:r>
            <w:r>
              <w:rPr>
                <w:b/>
              </w:rPr>
              <w:t>результатов</w:t>
            </w:r>
          </w:p>
        </w:tc>
        <w:tc>
          <w:tcPr>
            <w:tcW w:w="5049" w:type="dxa"/>
          </w:tcPr>
          <w:p w14:paraId="0E0B3360" w14:textId="77777777" w:rsidR="00DC118F" w:rsidRDefault="0002405B">
            <w:pPr>
              <w:pStyle w:val="TableParagraph"/>
              <w:spacing w:line="254" w:lineRule="exact"/>
              <w:ind w:left="2219" w:right="687" w:hanging="1071"/>
              <w:rPr>
                <w:b/>
              </w:rPr>
            </w:pPr>
            <w:r>
              <w:rPr>
                <w:b/>
              </w:rPr>
              <w:t>Тип планируемого предметного</w:t>
            </w:r>
            <w:r>
              <w:rPr>
                <w:b/>
                <w:spacing w:val="-52"/>
              </w:rPr>
              <w:t xml:space="preserve"> </w:t>
            </w:r>
            <w:r>
              <w:rPr>
                <w:b/>
              </w:rPr>
              <w:t>результата</w:t>
            </w:r>
          </w:p>
        </w:tc>
      </w:tr>
      <w:tr w:rsidR="00DC118F" w14:paraId="38C7A19A" w14:textId="77777777">
        <w:trPr>
          <w:trHeight w:val="228"/>
        </w:trPr>
        <w:tc>
          <w:tcPr>
            <w:tcW w:w="4417" w:type="dxa"/>
          </w:tcPr>
          <w:p w14:paraId="51D5554C" w14:textId="77777777" w:rsidR="00DC118F" w:rsidRDefault="0002405B">
            <w:pPr>
              <w:pStyle w:val="TableParagraph"/>
              <w:spacing w:line="209" w:lineRule="exact"/>
              <w:ind w:left="566"/>
              <w:rPr>
                <w:sz w:val="20"/>
              </w:rPr>
            </w:pPr>
            <w:r>
              <w:rPr>
                <w:sz w:val="20"/>
              </w:rPr>
              <w:t>знание</w:t>
            </w:r>
            <w:r>
              <w:rPr>
                <w:spacing w:val="-5"/>
                <w:sz w:val="20"/>
              </w:rPr>
              <w:t xml:space="preserve"> </w:t>
            </w:r>
            <w:r>
              <w:rPr>
                <w:sz w:val="20"/>
              </w:rPr>
              <w:t>и</w:t>
            </w:r>
            <w:r>
              <w:rPr>
                <w:spacing w:val="-3"/>
                <w:sz w:val="20"/>
              </w:rPr>
              <w:t xml:space="preserve"> </w:t>
            </w:r>
            <w:r>
              <w:rPr>
                <w:sz w:val="20"/>
              </w:rPr>
              <w:t>понимание</w:t>
            </w:r>
          </w:p>
        </w:tc>
        <w:tc>
          <w:tcPr>
            <w:tcW w:w="5049" w:type="dxa"/>
          </w:tcPr>
          <w:p w14:paraId="003628CB" w14:textId="77777777" w:rsidR="00DC118F" w:rsidRDefault="0002405B">
            <w:pPr>
              <w:pStyle w:val="TableParagraph"/>
              <w:spacing w:line="209" w:lineRule="exact"/>
              <w:ind w:left="544"/>
              <w:rPr>
                <w:sz w:val="20"/>
              </w:rPr>
            </w:pPr>
            <w:r>
              <w:rPr>
                <w:sz w:val="20"/>
              </w:rPr>
              <w:t>начальный</w:t>
            </w:r>
            <w:r>
              <w:rPr>
                <w:spacing w:val="-8"/>
                <w:sz w:val="20"/>
              </w:rPr>
              <w:t xml:space="preserve"> </w:t>
            </w:r>
            <w:r>
              <w:rPr>
                <w:sz w:val="20"/>
              </w:rPr>
              <w:t>(репродуктивный)</w:t>
            </w:r>
          </w:p>
        </w:tc>
      </w:tr>
      <w:tr w:rsidR="00DC118F" w14:paraId="777F6FAC" w14:textId="77777777">
        <w:trPr>
          <w:trHeight w:val="230"/>
        </w:trPr>
        <w:tc>
          <w:tcPr>
            <w:tcW w:w="4417" w:type="dxa"/>
          </w:tcPr>
          <w:p w14:paraId="5D8F7114" w14:textId="77777777" w:rsidR="00DC118F" w:rsidRDefault="0002405B">
            <w:pPr>
              <w:pStyle w:val="TableParagraph"/>
              <w:spacing w:line="210" w:lineRule="exact"/>
              <w:ind w:left="566"/>
              <w:rPr>
                <w:sz w:val="20"/>
              </w:rPr>
            </w:pPr>
            <w:r>
              <w:rPr>
                <w:sz w:val="20"/>
              </w:rPr>
              <w:t>применение</w:t>
            </w:r>
          </w:p>
        </w:tc>
        <w:tc>
          <w:tcPr>
            <w:tcW w:w="5049" w:type="dxa"/>
          </w:tcPr>
          <w:p w14:paraId="62F1F636" w14:textId="77777777" w:rsidR="00DC118F" w:rsidRDefault="0002405B">
            <w:pPr>
              <w:pStyle w:val="TableParagraph"/>
              <w:spacing w:line="210" w:lineRule="exact"/>
              <w:ind w:left="544"/>
              <w:rPr>
                <w:sz w:val="20"/>
              </w:rPr>
            </w:pPr>
            <w:r>
              <w:rPr>
                <w:sz w:val="20"/>
              </w:rPr>
              <w:t>повышенный</w:t>
            </w:r>
            <w:r>
              <w:rPr>
                <w:spacing w:val="-9"/>
                <w:sz w:val="20"/>
              </w:rPr>
              <w:t xml:space="preserve"> </w:t>
            </w:r>
            <w:r>
              <w:rPr>
                <w:sz w:val="20"/>
              </w:rPr>
              <w:t>(продуктивный)</w:t>
            </w:r>
          </w:p>
        </w:tc>
      </w:tr>
      <w:tr w:rsidR="00DC118F" w14:paraId="255AE827" w14:textId="77777777">
        <w:trPr>
          <w:trHeight w:val="230"/>
        </w:trPr>
        <w:tc>
          <w:tcPr>
            <w:tcW w:w="4417" w:type="dxa"/>
          </w:tcPr>
          <w:p w14:paraId="6EEC1590" w14:textId="77777777" w:rsidR="00DC118F" w:rsidRDefault="0002405B">
            <w:pPr>
              <w:pStyle w:val="TableParagraph"/>
              <w:spacing w:line="210" w:lineRule="exact"/>
              <w:ind w:left="566"/>
              <w:rPr>
                <w:sz w:val="20"/>
              </w:rPr>
            </w:pPr>
            <w:r>
              <w:rPr>
                <w:sz w:val="20"/>
              </w:rPr>
              <w:t>функциональность</w:t>
            </w:r>
          </w:p>
        </w:tc>
        <w:tc>
          <w:tcPr>
            <w:tcW w:w="5049" w:type="dxa"/>
          </w:tcPr>
          <w:p w14:paraId="72042DB8" w14:textId="77777777" w:rsidR="00DC118F" w:rsidRDefault="0002405B">
            <w:pPr>
              <w:pStyle w:val="TableParagraph"/>
              <w:spacing w:line="210" w:lineRule="exact"/>
              <w:ind w:left="544"/>
              <w:rPr>
                <w:sz w:val="20"/>
              </w:rPr>
            </w:pPr>
            <w:r>
              <w:rPr>
                <w:sz w:val="20"/>
              </w:rPr>
              <w:t>высокий</w:t>
            </w:r>
            <w:r>
              <w:rPr>
                <w:spacing w:val="-6"/>
                <w:sz w:val="20"/>
              </w:rPr>
              <w:t xml:space="preserve"> </w:t>
            </w:r>
            <w:r>
              <w:rPr>
                <w:sz w:val="20"/>
              </w:rPr>
              <w:t>(рефлексивный)</w:t>
            </w:r>
          </w:p>
        </w:tc>
      </w:tr>
    </w:tbl>
    <w:p w14:paraId="2B88E0D5" w14:textId="77777777" w:rsidR="00DC118F" w:rsidRDefault="0002405B">
      <w:pPr>
        <w:pStyle w:val="a3"/>
        <w:spacing w:before="210"/>
        <w:ind w:right="369"/>
      </w:pPr>
      <w:r>
        <w:t>Обобщенный критерий «</w:t>
      </w:r>
      <w:r>
        <w:rPr>
          <w:b/>
        </w:rPr>
        <w:t>знание и понимание</w:t>
      </w:r>
      <w:r>
        <w:t>» включает знание и понимание роли</w:t>
      </w:r>
      <w:r>
        <w:rPr>
          <w:spacing w:val="1"/>
        </w:rPr>
        <w:t xml:space="preserve"> </w:t>
      </w:r>
      <w:r>
        <w:t>изучаемой</w:t>
      </w:r>
      <w:r>
        <w:rPr>
          <w:spacing w:val="1"/>
        </w:rPr>
        <w:t xml:space="preserve"> </w:t>
      </w:r>
      <w:r>
        <w:t>области</w:t>
      </w:r>
      <w:r>
        <w:rPr>
          <w:spacing w:val="1"/>
        </w:rPr>
        <w:t xml:space="preserve"> </w:t>
      </w:r>
      <w:r>
        <w:t>знания/вида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w:t>
      </w:r>
      <w:r>
        <w:rPr>
          <w:spacing w:val="1"/>
        </w:rPr>
        <w:t xml:space="preserve"> </w:t>
      </w:r>
      <w:r>
        <w:t>знание</w:t>
      </w:r>
      <w:r>
        <w:rPr>
          <w:spacing w:val="61"/>
        </w:rPr>
        <w:t xml:space="preserve"> </w:t>
      </w:r>
      <w:r>
        <w:t>и</w:t>
      </w:r>
      <w:r>
        <w:rPr>
          <w:spacing w:val="1"/>
        </w:rPr>
        <w:t xml:space="preserve"> </w:t>
      </w:r>
      <w:r>
        <w:t>понимание</w:t>
      </w:r>
      <w:r>
        <w:rPr>
          <w:spacing w:val="-4"/>
        </w:rPr>
        <w:t xml:space="preserve"> </w:t>
      </w:r>
      <w:r>
        <w:t>терминологии,</w:t>
      </w:r>
      <w:r>
        <w:rPr>
          <w:spacing w:val="-2"/>
        </w:rPr>
        <w:t xml:space="preserve"> </w:t>
      </w:r>
      <w:r>
        <w:t>понятий</w:t>
      </w:r>
      <w:r>
        <w:rPr>
          <w:spacing w:val="-4"/>
        </w:rPr>
        <w:t xml:space="preserve"> </w:t>
      </w:r>
      <w:r>
        <w:t>и</w:t>
      </w:r>
      <w:r>
        <w:rPr>
          <w:spacing w:val="-2"/>
        </w:rPr>
        <w:t xml:space="preserve"> </w:t>
      </w:r>
      <w:r>
        <w:t>идей,</w:t>
      </w:r>
      <w:r>
        <w:rPr>
          <w:spacing w:val="-2"/>
        </w:rPr>
        <w:t xml:space="preserve"> </w:t>
      </w:r>
      <w:r>
        <w:t>а</w:t>
      </w:r>
      <w:r>
        <w:rPr>
          <w:spacing w:val="-3"/>
        </w:rPr>
        <w:t xml:space="preserve"> </w:t>
      </w:r>
      <w:r>
        <w:t>также</w:t>
      </w:r>
      <w:r>
        <w:rPr>
          <w:spacing w:val="-4"/>
        </w:rPr>
        <w:t xml:space="preserve"> </w:t>
      </w:r>
      <w:r>
        <w:t>процедурных</w:t>
      </w:r>
      <w:r>
        <w:rPr>
          <w:spacing w:val="-2"/>
        </w:rPr>
        <w:t xml:space="preserve"> </w:t>
      </w:r>
      <w:r>
        <w:t>знаний</w:t>
      </w:r>
      <w:r>
        <w:rPr>
          <w:spacing w:val="-2"/>
        </w:rPr>
        <w:t xml:space="preserve"> </w:t>
      </w:r>
      <w:r>
        <w:t>или</w:t>
      </w:r>
      <w:r>
        <w:rPr>
          <w:spacing w:val="-1"/>
        </w:rPr>
        <w:t xml:space="preserve"> </w:t>
      </w:r>
      <w:r>
        <w:t>алгоритмов.</w:t>
      </w:r>
    </w:p>
    <w:p w14:paraId="3D261BDA" w14:textId="77777777" w:rsidR="00DC118F" w:rsidRDefault="0002405B">
      <w:pPr>
        <w:ind w:left="1010"/>
        <w:jc w:val="both"/>
        <w:rPr>
          <w:sz w:val="24"/>
        </w:rPr>
      </w:pPr>
      <w:r>
        <w:rPr>
          <w:sz w:val="24"/>
        </w:rPr>
        <w:t>Обобщенный</w:t>
      </w:r>
      <w:r>
        <w:rPr>
          <w:spacing w:val="-4"/>
          <w:sz w:val="24"/>
        </w:rPr>
        <w:t xml:space="preserve"> </w:t>
      </w:r>
      <w:r>
        <w:rPr>
          <w:sz w:val="24"/>
        </w:rPr>
        <w:t>критерий</w:t>
      </w:r>
      <w:r>
        <w:rPr>
          <w:spacing w:val="-6"/>
          <w:sz w:val="24"/>
        </w:rPr>
        <w:t xml:space="preserve"> </w:t>
      </w:r>
      <w:r>
        <w:rPr>
          <w:sz w:val="24"/>
        </w:rPr>
        <w:t>«</w:t>
      </w:r>
      <w:r>
        <w:rPr>
          <w:b/>
          <w:sz w:val="24"/>
        </w:rPr>
        <w:t>применение</w:t>
      </w:r>
      <w:r>
        <w:rPr>
          <w:sz w:val="24"/>
        </w:rPr>
        <w:t>»</w:t>
      </w:r>
      <w:r>
        <w:rPr>
          <w:spacing w:val="-9"/>
          <w:sz w:val="24"/>
        </w:rPr>
        <w:t xml:space="preserve"> </w:t>
      </w:r>
      <w:r>
        <w:rPr>
          <w:sz w:val="24"/>
        </w:rPr>
        <w:t>включает:</w:t>
      </w:r>
    </w:p>
    <w:p w14:paraId="7A07572E" w14:textId="77777777" w:rsidR="00DC118F" w:rsidRDefault="0002405B">
      <w:pPr>
        <w:pStyle w:val="a5"/>
        <w:numPr>
          <w:ilvl w:val="1"/>
          <w:numId w:val="47"/>
        </w:numPr>
        <w:tabs>
          <w:tab w:val="left" w:pos="1250"/>
        </w:tabs>
        <w:ind w:right="371" w:firstLine="707"/>
        <w:rPr>
          <w:sz w:val="24"/>
        </w:rPr>
      </w:pPr>
      <w:r>
        <w:rPr>
          <w:sz w:val="24"/>
        </w:rPr>
        <w:t>использование</w:t>
      </w:r>
      <w:r>
        <w:rPr>
          <w:spacing w:val="1"/>
          <w:sz w:val="24"/>
        </w:rPr>
        <w:t xml:space="preserve"> </w:t>
      </w:r>
      <w:r>
        <w:rPr>
          <w:sz w:val="24"/>
        </w:rPr>
        <w:t>изучаемого</w:t>
      </w:r>
      <w:r>
        <w:rPr>
          <w:spacing w:val="1"/>
          <w:sz w:val="24"/>
        </w:rPr>
        <w:t xml:space="preserve"> </w:t>
      </w:r>
      <w:r>
        <w:rPr>
          <w:sz w:val="24"/>
        </w:rPr>
        <w:t>материала</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задач/проблем,</w:t>
      </w:r>
      <w:r>
        <w:rPr>
          <w:spacing w:val="1"/>
          <w:sz w:val="24"/>
        </w:rPr>
        <w:t xml:space="preserve"> </w:t>
      </w:r>
      <w:r>
        <w:rPr>
          <w:sz w:val="24"/>
        </w:rPr>
        <w:t>различающихся сложностью предметного содержания, сочетанием когнитивных операций</w:t>
      </w:r>
      <w:r>
        <w:rPr>
          <w:spacing w:val="-57"/>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познавательных</w:t>
      </w:r>
      <w:r>
        <w:rPr>
          <w:spacing w:val="1"/>
          <w:sz w:val="24"/>
        </w:rPr>
        <w:t xml:space="preserve"> </w:t>
      </w:r>
      <w:r>
        <w:rPr>
          <w:sz w:val="24"/>
        </w:rPr>
        <w:t>действий,</w:t>
      </w:r>
      <w:r>
        <w:rPr>
          <w:spacing w:val="1"/>
          <w:sz w:val="24"/>
        </w:rPr>
        <w:t xml:space="preserve"> </w:t>
      </w:r>
      <w:r>
        <w:rPr>
          <w:sz w:val="24"/>
        </w:rPr>
        <w:t>степенью</w:t>
      </w:r>
      <w:r>
        <w:rPr>
          <w:spacing w:val="1"/>
          <w:sz w:val="24"/>
        </w:rPr>
        <w:t xml:space="preserve"> </w:t>
      </w:r>
      <w:r>
        <w:rPr>
          <w:sz w:val="24"/>
        </w:rPr>
        <w:t>проработанности</w:t>
      </w:r>
      <w:r>
        <w:rPr>
          <w:spacing w:val="1"/>
          <w:sz w:val="24"/>
        </w:rPr>
        <w:t xml:space="preserve"> </w:t>
      </w:r>
      <w:r>
        <w:rPr>
          <w:sz w:val="24"/>
        </w:rPr>
        <w:t>в</w:t>
      </w:r>
      <w:r>
        <w:rPr>
          <w:spacing w:val="1"/>
          <w:sz w:val="24"/>
        </w:rPr>
        <w:t xml:space="preserve"> </w:t>
      </w:r>
      <w:r>
        <w:rPr>
          <w:sz w:val="24"/>
        </w:rPr>
        <w:t>учебном</w:t>
      </w:r>
      <w:r>
        <w:rPr>
          <w:spacing w:val="-57"/>
          <w:sz w:val="24"/>
        </w:rPr>
        <w:t xml:space="preserve"> </w:t>
      </w:r>
      <w:r>
        <w:rPr>
          <w:sz w:val="24"/>
        </w:rPr>
        <w:t>процессе;</w:t>
      </w:r>
    </w:p>
    <w:p w14:paraId="06A86983" w14:textId="77777777" w:rsidR="00DC118F" w:rsidRDefault="0002405B">
      <w:pPr>
        <w:pStyle w:val="a5"/>
        <w:numPr>
          <w:ilvl w:val="1"/>
          <w:numId w:val="47"/>
        </w:numPr>
        <w:tabs>
          <w:tab w:val="left" w:pos="1286"/>
        </w:tabs>
        <w:ind w:right="368" w:firstLine="707"/>
        <w:rPr>
          <w:sz w:val="24"/>
        </w:rPr>
      </w:pPr>
      <w:r>
        <w:rPr>
          <w:sz w:val="24"/>
        </w:rPr>
        <w:t>использование</w:t>
      </w:r>
      <w:r>
        <w:rPr>
          <w:spacing w:val="1"/>
          <w:sz w:val="24"/>
        </w:rPr>
        <w:t xml:space="preserve"> </w:t>
      </w:r>
      <w:r>
        <w:rPr>
          <w:sz w:val="24"/>
        </w:rPr>
        <w:t>специфических</w:t>
      </w:r>
      <w:r>
        <w:rPr>
          <w:spacing w:val="1"/>
          <w:sz w:val="24"/>
        </w:rPr>
        <w:t xml:space="preserve"> </w:t>
      </w:r>
      <w:r>
        <w:rPr>
          <w:sz w:val="24"/>
        </w:rPr>
        <w:t>для</w:t>
      </w:r>
      <w:r>
        <w:rPr>
          <w:spacing w:val="1"/>
          <w:sz w:val="24"/>
        </w:rPr>
        <w:t xml:space="preserve"> </w:t>
      </w:r>
      <w:r>
        <w:rPr>
          <w:sz w:val="24"/>
        </w:rPr>
        <w:t>предмета</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получению</w:t>
      </w:r>
      <w:r>
        <w:rPr>
          <w:spacing w:val="1"/>
          <w:sz w:val="24"/>
        </w:rPr>
        <w:t xml:space="preserve"> </w:t>
      </w:r>
      <w:r>
        <w:rPr>
          <w:sz w:val="24"/>
        </w:rPr>
        <w:t>нового</w:t>
      </w:r>
      <w:r>
        <w:rPr>
          <w:spacing w:val="1"/>
          <w:sz w:val="24"/>
        </w:rPr>
        <w:t xml:space="preserve"> </w:t>
      </w:r>
      <w:r>
        <w:rPr>
          <w:sz w:val="24"/>
        </w:rPr>
        <w:t>знания,</w:t>
      </w:r>
      <w:r>
        <w:rPr>
          <w:spacing w:val="1"/>
          <w:sz w:val="24"/>
        </w:rPr>
        <w:t xml:space="preserve"> </w:t>
      </w:r>
      <w:r>
        <w:rPr>
          <w:sz w:val="24"/>
        </w:rPr>
        <w:t>его</w:t>
      </w:r>
      <w:r>
        <w:rPr>
          <w:spacing w:val="1"/>
          <w:sz w:val="24"/>
        </w:rPr>
        <w:t xml:space="preserve"> </w:t>
      </w:r>
      <w:r>
        <w:rPr>
          <w:sz w:val="24"/>
        </w:rPr>
        <w:t>интерпретации,</w:t>
      </w:r>
      <w:r>
        <w:rPr>
          <w:spacing w:val="1"/>
          <w:sz w:val="24"/>
        </w:rPr>
        <w:t xml:space="preserve"> </w:t>
      </w:r>
      <w:r>
        <w:rPr>
          <w:sz w:val="24"/>
        </w:rPr>
        <w:t>применению</w:t>
      </w:r>
      <w:r>
        <w:rPr>
          <w:spacing w:val="1"/>
          <w:sz w:val="24"/>
        </w:rPr>
        <w:t xml:space="preserve"> </w:t>
      </w:r>
      <w:r>
        <w:rPr>
          <w:sz w:val="24"/>
        </w:rPr>
        <w:t>и</w:t>
      </w:r>
      <w:r>
        <w:rPr>
          <w:spacing w:val="1"/>
          <w:sz w:val="24"/>
        </w:rPr>
        <w:t xml:space="preserve"> </w:t>
      </w:r>
      <w:r>
        <w:rPr>
          <w:sz w:val="24"/>
        </w:rPr>
        <w:t>преобразованию</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задач/проблем,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поисковой</w:t>
      </w:r>
      <w:r>
        <w:rPr>
          <w:spacing w:val="-57"/>
          <w:sz w:val="24"/>
        </w:rPr>
        <w:t xml:space="preserve"> </w:t>
      </w:r>
      <w:r>
        <w:rPr>
          <w:sz w:val="24"/>
        </w:rPr>
        <w:t>деятельности,</w:t>
      </w:r>
      <w:r>
        <w:rPr>
          <w:spacing w:val="1"/>
          <w:sz w:val="24"/>
        </w:rPr>
        <w:t xml:space="preserve"> </w:t>
      </w:r>
      <w:r>
        <w:rPr>
          <w:sz w:val="24"/>
        </w:rPr>
        <w:t>учебно-исследовательской</w:t>
      </w:r>
      <w:r>
        <w:rPr>
          <w:spacing w:val="-1"/>
          <w:sz w:val="24"/>
        </w:rPr>
        <w:t xml:space="preserve"> </w:t>
      </w:r>
      <w:r>
        <w:rPr>
          <w:sz w:val="24"/>
        </w:rPr>
        <w:t>и</w:t>
      </w:r>
      <w:r>
        <w:rPr>
          <w:spacing w:val="2"/>
          <w:sz w:val="24"/>
        </w:rPr>
        <w:t xml:space="preserve"> </w:t>
      </w:r>
      <w:r>
        <w:rPr>
          <w:sz w:val="24"/>
        </w:rPr>
        <w:t>учебно-проектной</w:t>
      </w:r>
      <w:r>
        <w:rPr>
          <w:spacing w:val="-1"/>
          <w:sz w:val="24"/>
        </w:rPr>
        <w:t xml:space="preserve"> </w:t>
      </w:r>
      <w:r>
        <w:rPr>
          <w:sz w:val="24"/>
        </w:rPr>
        <w:t>деятельности.</w:t>
      </w:r>
    </w:p>
    <w:p w14:paraId="05E48C5A" w14:textId="77777777" w:rsidR="00DC118F" w:rsidRDefault="0002405B">
      <w:pPr>
        <w:pStyle w:val="a3"/>
        <w:spacing w:before="1"/>
        <w:ind w:right="364"/>
      </w:pPr>
      <w:r>
        <w:t>Обобщенный</w:t>
      </w:r>
      <w:r>
        <w:rPr>
          <w:spacing w:val="1"/>
        </w:rPr>
        <w:t xml:space="preserve"> </w:t>
      </w:r>
      <w:r>
        <w:t>критерий</w:t>
      </w:r>
      <w:r>
        <w:rPr>
          <w:spacing w:val="1"/>
        </w:rPr>
        <w:t xml:space="preserve"> </w:t>
      </w:r>
      <w:r>
        <w:rPr>
          <w:b/>
        </w:rPr>
        <w:t>«функциональность</w:t>
      </w:r>
      <w:r>
        <w:t>»</w:t>
      </w:r>
      <w:r>
        <w:rPr>
          <w:spacing w:val="1"/>
        </w:rPr>
        <w:t xml:space="preserve"> </w:t>
      </w:r>
      <w:r>
        <w:t>включает</w:t>
      </w:r>
      <w:r>
        <w:rPr>
          <w:spacing w:val="1"/>
        </w:rPr>
        <w:t xml:space="preserve"> </w:t>
      </w:r>
      <w:r>
        <w:t>использование</w:t>
      </w:r>
      <w:r>
        <w:rPr>
          <w:spacing w:val="1"/>
        </w:rPr>
        <w:t xml:space="preserve"> </w:t>
      </w:r>
      <w:r>
        <w:t>теоретического</w:t>
      </w:r>
      <w:r>
        <w:rPr>
          <w:spacing w:val="1"/>
        </w:rPr>
        <w:t xml:space="preserve"> </w:t>
      </w:r>
      <w:r>
        <w:t>материала,</w:t>
      </w:r>
      <w:r>
        <w:rPr>
          <w:spacing w:val="1"/>
        </w:rPr>
        <w:t xml:space="preserve"> </w:t>
      </w:r>
      <w:r>
        <w:t>методологического</w:t>
      </w:r>
      <w:r>
        <w:rPr>
          <w:spacing w:val="1"/>
        </w:rPr>
        <w:t xml:space="preserve"> </w:t>
      </w:r>
      <w:r>
        <w:t>и</w:t>
      </w:r>
      <w:r>
        <w:rPr>
          <w:spacing w:val="1"/>
        </w:rPr>
        <w:t xml:space="preserve"> </w:t>
      </w:r>
      <w:r>
        <w:t>процедурного</w:t>
      </w:r>
      <w:r>
        <w:rPr>
          <w:spacing w:val="1"/>
        </w:rPr>
        <w:t xml:space="preserve"> </w:t>
      </w:r>
      <w:r>
        <w:t>знания</w:t>
      </w:r>
      <w:r>
        <w:rPr>
          <w:spacing w:val="1"/>
        </w:rPr>
        <w:t xml:space="preserve"> </w:t>
      </w:r>
      <w:r>
        <w:t>при</w:t>
      </w:r>
      <w:r>
        <w:rPr>
          <w:spacing w:val="1"/>
        </w:rPr>
        <w:t xml:space="preserve"> </w:t>
      </w:r>
      <w:r>
        <w:t>решении</w:t>
      </w:r>
      <w:r>
        <w:rPr>
          <w:spacing w:val="1"/>
        </w:rPr>
        <w:t xml:space="preserve"> </w:t>
      </w:r>
      <w:r>
        <w:t>внеучебных</w:t>
      </w:r>
      <w:r>
        <w:rPr>
          <w:spacing w:val="1"/>
        </w:rPr>
        <w:t xml:space="preserve"> </w:t>
      </w:r>
      <w:r>
        <w:t>проблем,</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w:t>
      </w:r>
      <w:r>
        <w:rPr>
          <w:spacing w:val="1"/>
        </w:rPr>
        <w:t xml:space="preserve"> </w:t>
      </w:r>
      <w:r>
        <w:t>тельских</w:t>
      </w:r>
      <w:r>
        <w:rPr>
          <w:spacing w:val="3"/>
        </w:rPr>
        <w:t xml:space="preserve"> </w:t>
      </w:r>
      <w:r>
        <w:t>умений,</w:t>
      </w:r>
      <w:r>
        <w:rPr>
          <w:spacing w:val="-1"/>
        </w:rPr>
        <w:t xml:space="preserve"> </w:t>
      </w:r>
      <w:r>
        <w:t>контекста,</w:t>
      </w:r>
      <w:r>
        <w:rPr>
          <w:spacing w:val="-1"/>
        </w:rPr>
        <w:t xml:space="preserve"> </w:t>
      </w:r>
      <w:r>
        <w:t>а</w:t>
      </w:r>
      <w:r>
        <w:rPr>
          <w:spacing w:val="-2"/>
        </w:rPr>
        <w:t xml:space="preserve"> </w:t>
      </w:r>
      <w:r>
        <w:t>также</w:t>
      </w:r>
      <w:r>
        <w:rPr>
          <w:spacing w:val="-1"/>
        </w:rPr>
        <w:t xml:space="preserve"> </w:t>
      </w:r>
      <w:r>
        <w:t>сочетанием</w:t>
      </w:r>
      <w:r>
        <w:rPr>
          <w:spacing w:val="-2"/>
        </w:rPr>
        <w:t xml:space="preserve"> </w:t>
      </w:r>
      <w:r>
        <w:t>когнитивных</w:t>
      </w:r>
      <w:r>
        <w:rPr>
          <w:spacing w:val="2"/>
        </w:rPr>
        <w:t xml:space="preserve"> </w:t>
      </w:r>
      <w:r>
        <w:t>операций.</w:t>
      </w:r>
    </w:p>
    <w:p w14:paraId="2BE9104B" w14:textId="77777777" w:rsidR="00DC118F" w:rsidRDefault="0002405B">
      <w:pPr>
        <w:pStyle w:val="a3"/>
        <w:ind w:right="365"/>
      </w:pPr>
      <w:r>
        <w:t>В отличие от оценки способности учащихся к решению учебно-познавательных 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критериев</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и</w:t>
      </w:r>
      <w:r>
        <w:rPr>
          <w:spacing w:val="1"/>
        </w:rPr>
        <w:t xml:space="preserve"> </w:t>
      </w:r>
      <w:r>
        <w:t>«применение»,</w:t>
      </w:r>
      <w:r>
        <w:rPr>
          <w:spacing w:val="1"/>
        </w:rPr>
        <w:t xml:space="preserve"> </w:t>
      </w:r>
      <w:r>
        <w:t>оценка</w:t>
      </w:r>
      <w:r>
        <w:rPr>
          <w:spacing w:val="1"/>
        </w:rPr>
        <w:t xml:space="preserve"> </w:t>
      </w:r>
      <w:r>
        <w:t>функ-</w:t>
      </w:r>
      <w:r>
        <w:rPr>
          <w:spacing w:val="1"/>
        </w:rPr>
        <w:t xml:space="preserve"> </w:t>
      </w:r>
      <w:r>
        <w:t>циональной</w:t>
      </w:r>
      <w:r>
        <w:rPr>
          <w:spacing w:val="1"/>
        </w:rPr>
        <w:t xml:space="preserve"> </w:t>
      </w:r>
      <w:r>
        <w:t>грамотности</w:t>
      </w:r>
      <w:r>
        <w:rPr>
          <w:spacing w:val="1"/>
        </w:rPr>
        <w:t xml:space="preserve"> </w:t>
      </w:r>
      <w:r>
        <w:t>направлена</w:t>
      </w:r>
      <w:r>
        <w:rPr>
          <w:spacing w:val="1"/>
        </w:rPr>
        <w:t xml:space="preserve"> </w:t>
      </w:r>
      <w:r>
        <w:t>на</w:t>
      </w:r>
      <w:r>
        <w:rPr>
          <w:spacing w:val="1"/>
        </w:rPr>
        <w:t xml:space="preserve"> </w:t>
      </w:r>
      <w:r>
        <w:t>выявление</w:t>
      </w:r>
      <w:r>
        <w:rPr>
          <w:spacing w:val="1"/>
        </w:rPr>
        <w:t xml:space="preserve"> </w:t>
      </w:r>
      <w:r>
        <w:t>способности</w:t>
      </w:r>
      <w:r>
        <w:rPr>
          <w:spacing w:val="1"/>
        </w:rPr>
        <w:t xml:space="preserve"> </w:t>
      </w:r>
      <w:r>
        <w:t>учащихся</w:t>
      </w:r>
      <w:r>
        <w:rPr>
          <w:spacing w:val="1"/>
        </w:rPr>
        <w:t xml:space="preserve"> </w:t>
      </w:r>
      <w:r>
        <w:t>применять</w:t>
      </w:r>
      <w:r>
        <w:rPr>
          <w:spacing w:val="1"/>
        </w:rPr>
        <w:t xml:space="preserve"> </w:t>
      </w:r>
      <w:r>
        <w:t>предметные знания</w:t>
      </w:r>
      <w:r>
        <w:rPr>
          <w:spacing w:val="1"/>
        </w:rPr>
        <w:t xml:space="preserve"> </w:t>
      </w:r>
      <w:r>
        <w:t>и умения</w:t>
      </w:r>
      <w:r>
        <w:rPr>
          <w:spacing w:val="1"/>
        </w:rPr>
        <w:t xml:space="preserve"> </w:t>
      </w:r>
      <w:r>
        <w:t>во</w:t>
      </w:r>
      <w:r>
        <w:rPr>
          <w:spacing w:val="1"/>
        </w:rPr>
        <w:t xml:space="preserve"> </w:t>
      </w:r>
      <w:r>
        <w:t>внеучебной</w:t>
      </w:r>
      <w:r>
        <w:rPr>
          <w:spacing w:val="1"/>
        </w:rPr>
        <w:t xml:space="preserve"> </w:t>
      </w:r>
      <w:r>
        <w:t>ситуации,</w:t>
      </w:r>
      <w:r>
        <w:rPr>
          <w:spacing w:val="1"/>
        </w:rPr>
        <w:t xml:space="preserve"> </w:t>
      </w:r>
      <w:r>
        <w:t>в</w:t>
      </w:r>
      <w:r>
        <w:rPr>
          <w:spacing w:val="1"/>
        </w:rPr>
        <w:t xml:space="preserve"> </w:t>
      </w:r>
      <w:r>
        <w:t>ситуациях,</w:t>
      </w:r>
      <w:r>
        <w:rPr>
          <w:spacing w:val="1"/>
        </w:rPr>
        <w:t xml:space="preserve"> </w:t>
      </w:r>
      <w:r>
        <w:t>приближенных</w:t>
      </w:r>
      <w:r>
        <w:rPr>
          <w:spacing w:val="1"/>
        </w:rPr>
        <w:t xml:space="preserve"> </w:t>
      </w:r>
      <w:r>
        <w:t>к</w:t>
      </w:r>
      <w:r>
        <w:rPr>
          <w:spacing w:val="1"/>
        </w:rPr>
        <w:t xml:space="preserve"> </w:t>
      </w:r>
      <w:r>
        <w:t>реальной</w:t>
      </w:r>
      <w:r>
        <w:rPr>
          <w:spacing w:val="-1"/>
        </w:rPr>
        <w:t xml:space="preserve"> </w:t>
      </w:r>
      <w:r>
        <w:t>жизни.</w:t>
      </w:r>
    </w:p>
    <w:p w14:paraId="2722DE8C" w14:textId="77777777" w:rsidR="00DC118F" w:rsidRDefault="0002405B">
      <w:pPr>
        <w:pStyle w:val="a3"/>
        <w:ind w:left="1010" w:firstLine="0"/>
      </w:pPr>
      <w:r>
        <w:t xml:space="preserve">При   </w:t>
      </w:r>
      <w:r>
        <w:rPr>
          <w:spacing w:val="4"/>
        </w:rPr>
        <w:t xml:space="preserve"> </w:t>
      </w:r>
      <w:r>
        <w:t xml:space="preserve">оценке    </w:t>
      </w:r>
      <w:r>
        <w:rPr>
          <w:spacing w:val="2"/>
        </w:rPr>
        <w:t xml:space="preserve"> </w:t>
      </w:r>
      <w:r>
        <w:t xml:space="preserve">сформированности    </w:t>
      </w:r>
      <w:r>
        <w:rPr>
          <w:spacing w:val="2"/>
        </w:rPr>
        <w:t xml:space="preserve"> </w:t>
      </w:r>
      <w:r>
        <w:t xml:space="preserve">предметных    </w:t>
      </w:r>
      <w:r>
        <w:rPr>
          <w:spacing w:val="3"/>
        </w:rPr>
        <w:t xml:space="preserve"> </w:t>
      </w:r>
      <w:r>
        <w:t xml:space="preserve">результатов    </w:t>
      </w:r>
      <w:r>
        <w:rPr>
          <w:spacing w:val="2"/>
        </w:rPr>
        <w:t xml:space="preserve"> </w:t>
      </w:r>
      <w:r>
        <w:t xml:space="preserve">по    </w:t>
      </w:r>
      <w:r>
        <w:rPr>
          <w:spacing w:val="3"/>
        </w:rPr>
        <w:t xml:space="preserve"> </w:t>
      </w:r>
      <w:r>
        <w:t>критерию</w:t>
      </w:r>
    </w:p>
    <w:p w14:paraId="7FC05767" w14:textId="77777777" w:rsidR="00DC118F" w:rsidRDefault="0002405B">
      <w:pPr>
        <w:ind w:left="302"/>
        <w:jc w:val="both"/>
        <w:rPr>
          <w:sz w:val="24"/>
        </w:rPr>
      </w:pPr>
      <w:r>
        <w:rPr>
          <w:b/>
          <w:sz w:val="24"/>
        </w:rPr>
        <w:t>«функциональность»</w:t>
      </w:r>
      <w:r>
        <w:rPr>
          <w:b/>
          <w:spacing w:val="-4"/>
          <w:sz w:val="24"/>
        </w:rPr>
        <w:t xml:space="preserve"> </w:t>
      </w:r>
      <w:r>
        <w:rPr>
          <w:sz w:val="24"/>
        </w:rPr>
        <w:t>разделяют:</w:t>
      </w:r>
    </w:p>
    <w:p w14:paraId="10E6139D" w14:textId="77777777" w:rsidR="00DC118F" w:rsidRDefault="0002405B">
      <w:pPr>
        <w:pStyle w:val="a3"/>
        <w:spacing w:before="1"/>
        <w:ind w:right="365"/>
      </w:pPr>
      <w:r>
        <w:t>оценку сформированности отдельных элементов функциональной грамотности в</w:t>
      </w:r>
      <w:r>
        <w:rPr>
          <w:spacing w:val="1"/>
        </w:rPr>
        <w:t xml:space="preserve"> </w:t>
      </w:r>
      <w:r>
        <w:t>ходе изучения</w:t>
      </w:r>
      <w:r>
        <w:rPr>
          <w:spacing w:val="1"/>
        </w:rPr>
        <w:t xml:space="preserve"> </w:t>
      </w:r>
      <w:r>
        <w:t>отдельных</w:t>
      </w:r>
      <w:r>
        <w:rPr>
          <w:spacing w:val="1"/>
        </w:rPr>
        <w:t xml:space="preserve"> </w:t>
      </w:r>
      <w:r>
        <w:t>предметов,</w:t>
      </w:r>
      <w:r>
        <w:rPr>
          <w:spacing w:val="1"/>
        </w:rPr>
        <w:t xml:space="preserve"> </w:t>
      </w:r>
      <w:r>
        <w:t>т.е.</w:t>
      </w:r>
      <w:r>
        <w:rPr>
          <w:spacing w:val="1"/>
        </w:rPr>
        <w:t xml:space="preserve"> </w:t>
      </w:r>
      <w:r>
        <w:t>способности</w:t>
      </w:r>
      <w:r>
        <w:rPr>
          <w:spacing w:val="1"/>
        </w:rPr>
        <w:t xml:space="preserve"> </w:t>
      </w:r>
      <w:r>
        <w:t>применить изученные знания и</w:t>
      </w:r>
      <w:r>
        <w:rPr>
          <w:spacing w:val="1"/>
        </w:rPr>
        <w:t xml:space="preserve"> </w:t>
      </w:r>
      <w:r>
        <w:t>умения при решении нетипичных задач, которые связаны с внеучебными ситуациями и не</w:t>
      </w:r>
      <w:r>
        <w:rPr>
          <w:spacing w:val="1"/>
        </w:rPr>
        <w:t xml:space="preserve"> </w:t>
      </w:r>
      <w:r>
        <w:t>содержат</w:t>
      </w:r>
      <w:r>
        <w:rPr>
          <w:spacing w:val="1"/>
        </w:rPr>
        <w:t xml:space="preserve"> </w:t>
      </w:r>
      <w:r>
        <w:t>явного</w:t>
      </w:r>
      <w:r>
        <w:rPr>
          <w:spacing w:val="1"/>
        </w:rPr>
        <w:t xml:space="preserve"> </w:t>
      </w:r>
      <w:r>
        <w:t>указания на способ</w:t>
      </w:r>
      <w:r>
        <w:rPr>
          <w:spacing w:val="1"/>
        </w:rPr>
        <w:t xml:space="preserve"> </w:t>
      </w:r>
      <w:r>
        <w:t>решения;</w:t>
      </w:r>
      <w:r>
        <w:rPr>
          <w:spacing w:val="1"/>
        </w:rPr>
        <w:t xml:space="preserve"> </w:t>
      </w:r>
      <w:r>
        <w:t>эта оценка осуществляется</w:t>
      </w:r>
      <w:r>
        <w:rPr>
          <w:spacing w:val="1"/>
        </w:rPr>
        <w:t xml:space="preserve"> </w:t>
      </w:r>
      <w:r>
        <w:t>учителем</w:t>
      </w:r>
      <w:r>
        <w:rPr>
          <w:spacing w:val="1"/>
        </w:rPr>
        <w:t xml:space="preserve"> </w:t>
      </w:r>
      <w:r>
        <w:t>в</w:t>
      </w:r>
      <w:r>
        <w:rPr>
          <w:spacing w:val="1"/>
        </w:rPr>
        <w:t xml:space="preserve"> </w:t>
      </w:r>
      <w:r>
        <w:t>рамках</w:t>
      </w:r>
      <w:r>
        <w:rPr>
          <w:spacing w:val="1"/>
        </w:rPr>
        <w:t xml:space="preserve"> </w:t>
      </w:r>
      <w:r>
        <w:t>формирующего</w:t>
      </w:r>
      <w:r>
        <w:rPr>
          <w:spacing w:val="2"/>
        </w:rPr>
        <w:t xml:space="preserve"> </w:t>
      </w:r>
      <w:r>
        <w:t>оценивания</w:t>
      </w:r>
      <w:r>
        <w:rPr>
          <w:spacing w:val="-4"/>
        </w:rPr>
        <w:t xml:space="preserve"> </w:t>
      </w:r>
      <w:r>
        <w:t>по предложенным</w:t>
      </w:r>
      <w:r>
        <w:rPr>
          <w:spacing w:val="-3"/>
        </w:rPr>
        <w:t xml:space="preserve"> </w:t>
      </w:r>
      <w:r>
        <w:t>критериям;</w:t>
      </w:r>
    </w:p>
    <w:p w14:paraId="658B37FD" w14:textId="77777777" w:rsidR="00DC118F" w:rsidRDefault="0002405B">
      <w:pPr>
        <w:pStyle w:val="a3"/>
        <w:ind w:right="368"/>
      </w:pPr>
      <w:r>
        <w:t>оценку сформированности отдельных элементов функциональной грамотности в</w:t>
      </w:r>
      <w:r>
        <w:rPr>
          <w:spacing w:val="1"/>
        </w:rPr>
        <w:t xml:space="preserve"> </w:t>
      </w:r>
      <w:r>
        <w:t>ходе изучения отдельных предметов, не связанных напрямую с изучаемым материалом,</w:t>
      </w:r>
      <w:r>
        <w:rPr>
          <w:spacing w:val="1"/>
        </w:rPr>
        <w:t xml:space="preserve"> </w:t>
      </w:r>
      <w:r>
        <w:t>например элементов читательской грамотности (смыслового чтения); эта оценка также</w:t>
      </w:r>
      <w:r>
        <w:rPr>
          <w:spacing w:val="1"/>
        </w:rPr>
        <w:t xml:space="preserve"> </w:t>
      </w:r>
      <w:r>
        <w:t>осуществляется</w:t>
      </w:r>
      <w:r>
        <w:rPr>
          <w:spacing w:val="13"/>
        </w:rPr>
        <w:t xml:space="preserve"> </w:t>
      </w:r>
      <w:r>
        <w:t>учителем</w:t>
      </w:r>
      <w:r>
        <w:rPr>
          <w:spacing w:val="5"/>
        </w:rPr>
        <w:t xml:space="preserve"> </w:t>
      </w:r>
      <w:r>
        <w:t>в</w:t>
      </w:r>
      <w:r>
        <w:rPr>
          <w:spacing w:val="5"/>
        </w:rPr>
        <w:t xml:space="preserve"> </w:t>
      </w:r>
      <w:r>
        <w:t>рамках</w:t>
      </w:r>
      <w:r>
        <w:rPr>
          <w:spacing w:val="8"/>
        </w:rPr>
        <w:t xml:space="preserve"> </w:t>
      </w:r>
      <w:r>
        <w:t>формирующего</w:t>
      </w:r>
      <w:r>
        <w:rPr>
          <w:spacing w:val="6"/>
        </w:rPr>
        <w:t xml:space="preserve"> </w:t>
      </w:r>
      <w:r>
        <w:t>оценивания</w:t>
      </w:r>
      <w:r>
        <w:rPr>
          <w:spacing w:val="3"/>
        </w:rPr>
        <w:t xml:space="preserve"> </w:t>
      </w:r>
      <w:r>
        <w:t>по</w:t>
      </w:r>
      <w:r>
        <w:rPr>
          <w:spacing w:val="6"/>
        </w:rPr>
        <w:t xml:space="preserve"> </w:t>
      </w:r>
      <w:r>
        <w:t>предложенным</w:t>
      </w:r>
    </w:p>
    <w:p w14:paraId="28EFC977" w14:textId="77777777" w:rsidR="00DC118F" w:rsidRDefault="00DC118F">
      <w:pPr>
        <w:sectPr w:rsidR="00DC118F">
          <w:pgSz w:w="11910" w:h="16840"/>
          <w:pgMar w:top="1160" w:right="480" w:bottom="280" w:left="1400" w:header="715" w:footer="0" w:gutter="0"/>
          <w:cols w:space="720"/>
        </w:sectPr>
      </w:pPr>
    </w:p>
    <w:p w14:paraId="1210AAEE" w14:textId="77777777" w:rsidR="00DC118F" w:rsidRDefault="0002405B">
      <w:pPr>
        <w:pStyle w:val="a3"/>
        <w:spacing w:before="82"/>
        <w:ind w:firstLine="0"/>
        <w:jc w:val="left"/>
      </w:pPr>
      <w:r>
        <w:lastRenderedPageBreak/>
        <w:t>критериям;</w:t>
      </w:r>
    </w:p>
    <w:p w14:paraId="247A37FE" w14:textId="77777777" w:rsidR="00DC118F" w:rsidRDefault="0002405B">
      <w:pPr>
        <w:pStyle w:val="a3"/>
        <w:ind w:right="362"/>
      </w:pPr>
      <w:r>
        <w:t>оценку сформированности собственно функциональной грамотности, построенной</w:t>
      </w:r>
      <w:r>
        <w:rPr>
          <w:spacing w:val="1"/>
        </w:rPr>
        <w:t xml:space="preserve"> </w:t>
      </w:r>
      <w:r>
        <w:t>на содержании различных предметов и внеучебных ситуациях. Такие процедуры строятся</w:t>
      </w:r>
      <w:r>
        <w:rPr>
          <w:spacing w:val="1"/>
        </w:rPr>
        <w:t xml:space="preserve"> </w:t>
      </w:r>
      <w:r>
        <w:t>на специальном инструментарии, не опирающемся напрямую на изучаемый программный</w:t>
      </w:r>
      <w:r>
        <w:rPr>
          <w:spacing w:val="1"/>
        </w:rPr>
        <w:t xml:space="preserve"> </w:t>
      </w:r>
      <w:r>
        <w:t>материал. В них оценивается способность применения (переноса) знаний и умений, сфор-</w:t>
      </w:r>
      <w:r>
        <w:rPr>
          <w:spacing w:val="1"/>
        </w:rPr>
        <w:t xml:space="preserve"> </w:t>
      </w:r>
      <w:r>
        <w:t>мированных</w:t>
      </w:r>
      <w:r>
        <w:rPr>
          <w:spacing w:val="1"/>
        </w:rPr>
        <w:t xml:space="preserve"> </w:t>
      </w:r>
      <w:r>
        <w:t>на</w:t>
      </w:r>
      <w:r>
        <w:rPr>
          <w:spacing w:val="1"/>
        </w:rPr>
        <w:t xml:space="preserve"> </w:t>
      </w:r>
      <w:r>
        <w:t>отдельных</w:t>
      </w:r>
      <w:r>
        <w:rPr>
          <w:spacing w:val="1"/>
        </w:rPr>
        <w:t xml:space="preserve"> </w:t>
      </w:r>
      <w:r>
        <w:t>предметах,</w:t>
      </w:r>
      <w:r>
        <w:rPr>
          <w:spacing w:val="1"/>
        </w:rPr>
        <w:t xml:space="preserve"> </w:t>
      </w:r>
      <w:r>
        <w:t>при</w:t>
      </w:r>
      <w:r>
        <w:rPr>
          <w:spacing w:val="1"/>
        </w:rPr>
        <w:t xml:space="preserve"> </w:t>
      </w:r>
      <w:r>
        <w:t>решении</w:t>
      </w:r>
      <w:r>
        <w:rPr>
          <w:spacing w:val="1"/>
        </w:rPr>
        <w:t xml:space="preserve"> </w:t>
      </w:r>
      <w:r>
        <w:t>различных</w:t>
      </w:r>
      <w:r>
        <w:rPr>
          <w:spacing w:val="1"/>
        </w:rPr>
        <w:t xml:space="preserve"> </w:t>
      </w:r>
      <w:r>
        <w:t>задач.</w:t>
      </w:r>
      <w:r>
        <w:rPr>
          <w:spacing w:val="1"/>
        </w:rPr>
        <w:t xml:space="preserve"> </w:t>
      </w:r>
      <w:r>
        <w:t>Эти</w:t>
      </w:r>
      <w:r>
        <w:rPr>
          <w:spacing w:val="1"/>
        </w:rPr>
        <w:t xml:space="preserve"> </w:t>
      </w:r>
      <w:r>
        <w:t>процедуры</w:t>
      </w:r>
      <w:r>
        <w:rPr>
          <w:spacing w:val="-57"/>
        </w:rPr>
        <w:t xml:space="preserve"> </w:t>
      </w:r>
      <w:r>
        <w:t>проводятся</w:t>
      </w:r>
      <w:r>
        <w:rPr>
          <w:spacing w:val="-1"/>
        </w:rPr>
        <w:t xml:space="preserve"> </w:t>
      </w:r>
      <w:r>
        <w:t>в</w:t>
      </w:r>
      <w:r>
        <w:rPr>
          <w:spacing w:val="-1"/>
        </w:rPr>
        <w:t xml:space="preserve"> </w:t>
      </w:r>
      <w:r>
        <w:t>рамках</w:t>
      </w:r>
      <w:r>
        <w:rPr>
          <w:spacing w:val="1"/>
        </w:rPr>
        <w:t xml:space="preserve"> </w:t>
      </w:r>
      <w:r>
        <w:t>внутреннего</w:t>
      </w:r>
      <w:r>
        <w:rPr>
          <w:spacing w:val="-1"/>
        </w:rPr>
        <w:t xml:space="preserve"> </w:t>
      </w:r>
      <w:r>
        <w:t>мониторинга</w:t>
      </w:r>
      <w:r>
        <w:rPr>
          <w:spacing w:val="-5"/>
        </w:rPr>
        <w:t xml:space="preserve"> </w:t>
      </w:r>
      <w:r>
        <w:t>качества</w:t>
      </w:r>
      <w:r>
        <w:rPr>
          <w:spacing w:val="-1"/>
        </w:rPr>
        <w:t xml:space="preserve"> </w:t>
      </w:r>
      <w:r>
        <w:t>образования.</w:t>
      </w:r>
    </w:p>
    <w:p w14:paraId="7FC2C258" w14:textId="77777777" w:rsidR="00DC118F" w:rsidRDefault="0002405B">
      <w:pPr>
        <w:pStyle w:val="1"/>
        <w:spacing w:before="3" w:line="274" w:lineRule="exact"/>
        <w:ind w:left="1010"/>
      </w:pPr>
      <w:r>
        <w:t>Текущий</w:t>
      </w:r>
      <w:r>
        <w:rPr>
          <w:spacing w:val="-4"/>
        </w:rPr>
        <w:t xml:space="preserve"> </w:t>
      </w:r>
      <w:r>
        <w:t>контроль</w:t>
      </w:r>
      <w:r>
        <w:rPr>
          <w:spacing w:val="-4"/>
        </w:rPr>
        <w:t xml:space="preserve"> </w:t>
      </w:r>
      <w:r>
        <w:t>успеваемости</w:t>
      </w:r>
      <w:r>
        <w:rPr>
          <w:spacing w:val="-4"/>
        </w:rPr>
        <w:t xml:space="preserve"> </w:t>
      </w:r>
      <w:r>
        <w:t>и</w:t>
      </w:r>
      <w:r>
        <w:rPr>
          <w:spacing w:val="-4"/>
        </w:rPr>
        <w:t xml:space="preserve"> </w:t>
      </w:r>
      <w:r>
        <w:t>промежуточная</w:t>
      </w:r>
      <w:r>
        <w:rPr>
          <w:spacing w:val="-4"/>
        </w:rPr>
        <w:t xml:space="preserve"> </w:t>
      </w:r>
      <w:r>
        <w:t>аттестация</w:t>
      </w:r>
      <w:r>
        <w:rPr>
          <w:spacing w:val="-3"/>
        </w:rPr>
        <w:t xml:space="preserve"> </w:t>
      </w:r>
      <w:r>
        <w:t>учащихся</w:t>
      </w:r>
    </w:p>
    <w:p w14:paraId="6DA69736" w14:textId="77777777" w:rsidR="00DC118F" w:rsidRDefault="0002405B">
      <w:pPr>
        <w:pStyle w:val="a3"/>
        <w:ind w:right="366"/>
      </w:pPr>
      <w:r>
        <w:t>Фиксация</w:t>
      </w:r>
      <w:r>
        <w:rPr>
          <w:spacing w:val="1"/>
        </w:rPr>
        <w:t xml:space="preserve"> </w:t>
      </w:r>
      <w:r>
        <w:t>результатов</w:t>
      </w:r>
      <w:r>
        <w:rPr>
          <w:spacing w:val="1"/>
        </w:rPr>
        <w:t xml:space="preserve"> </w:t>
      </w:r>
      <w:r>
        <w:t>текущего,</w:t>
      </w:r>
      <w:r>
        <w:rPr>
          <w:spacing w:val="1"/>
        </w:rPr>
        <w:t xml:space="preserve"> </w:t>
      </w:r>
      <w:r>
        <w:t>тематического</w:t>
      </w:r>
      <w:r>
        <w:rPr>
          <w:spacing w:val="1"/>
        </w:rPr>
        <w:t xml:space="preserve"> </w:t>
      </w:r>
      <w:r>
        <w:t>оценивания</w:t>
      </w:r>
      <w:r>
        <w:rPr>
          <w:spacing w:val="1"/>
        </w:rPr>
        <w:t xml:space="preserve"> </w:t>
      </w:r>
      <w:r>
        <w:t>и</w:t>
      </w:r>
      <w:r>
        <w:rPr>
          <w:spacing w:val="1"/>
        </w:rPr>
        <w:t xml:space="preserve"> </w:t>
      </w:r>
      <w:r>
        <w:t>промежуточной</w:t>
      </w:r>
      <w:r>
        <w:rPr>
          <w:spacing w:val="1"/>
        </w:rPr>
        <w:t xml:space="preserve"> </w:t>
      </w:r>
      <w:r>
        <w:t>аттестации обучающихся Гимназии осуществляется в электронном журнале (дневнике) в</w:t>
      </w:r>
      <w:r>
        <w:rPr>
          <w:spacing w:val="1"/>
        </w:rPr>
        <w:t xml:space="preserve"> </w:t>
      </w:r>
      <w:r>
        <w:t>пятибалльной</w:t>
      </w:r>
      <w:r>
        <w:rPr>
          <w:spacing w:val="-1"/>
        </w:rPr>
        <w:t xml:space="preserve"> </w:t>
      </w:r>
      <w:r>
        <w:t>системе</w:t>
      </w:r>
      <w:r>
        <w:rPr>
          <w:spacing w:val="1"/>
        </w:rPr>
        <w:t xml:space="preserve"> </w:t>
      </w:r>
      <w:r>
        <w:t>оценивания:</w:t>
      </w:r>
    </w:p>
    <w:p w14:paraId="2B03EC87" w14:textId="77777777" w:rsidR="00DC118F" w:rsidRDefault="0002405B">
      <w:pPr>
        <w:pStyle w:val="a3"/>
        <w:ind w:left="1010" w:right="4915" w:firstLine="0"/>
        <w:jc w:val="left"/>
      </w:pPr>
      <w:r>
        <w:t>отметка «5» - пять баллов («отлично»);</w:t>
      </w:r>
      <w:r>
        <w:rPr>
          <w:spacing w:val="1"/>
        </w:rPr>
        <w:t xml:space="preserve"> </w:t>
      </w:r>
      <w:r>
        <w:t>отметка</w:t>
      </w:r>
      <w:r>
        <w:rPr>
          <w:spacing w:val="1"/>
        </w:rPr>
        <w:t xml:space="preserve"> </w:t>
      </w:r>
      <w:r>
        <w:t>«4»</w:t>
      </w:r>
      <w:r>
        <w:rPr>
          <w:spacing w:val="-7"/>
        </w:rPr>
        <w:t xml:space="preserve"> </w:t>
      </w:r>
      <w:r>
        <w:t>-</w:t>
      </w:r>
      <w:r>
        <w:rPr>
          <w:spacing w:val="-1"/>
        </w:rPr>
        <w:t xml:space="preserve"> </w:t>
      </w:r>
      <w:r>
        <w:t>четыре</w:t>
      </w:r>
      <w:r>
        <w:rPr>
          <w:spacing w:val="-3"/>
        </w:rPr>
        <w:t xml:space="preserve"> </w:t>
      </w:r>
      <w:r>
        <w:t>балла</w:t>
      </w:r>
      <w:r>
        <w:rPr>
          <w:spacing w:val="-3"/>
        </w:rPr>
        <w:t xml:space="preserve"> </w:t>
      </w:r>
      <w:r>
        <w:t>(«хорошо»);</w:t>
      </w:r>
    </w:p>
    <w:p w14:paraId="5095BEE6" w14:textId="77777777" w:rsidR="00DC118F" w:rsidRDefault="0002405B">
      <w:pPr>
        <w:pStyle w:val="a3"/>
        <w:ind w:left="1010" w:right="3870" w:firstLine="0"/>
        <w:jc w:val="left"/>
      </w:pPr>
      <w:r>
        <w:t>отметка «3» - три балла («удовлетворительно»);</w:t>
      </w:r>
      <w:r>
        <w:rPr>
          <w:spacing w:val="1"/>
        </w:rPr>
        <w:t xml:space="preserve"> </w:t>
      </w:r>
      <w:r>
        <w:t>отметка «2»</w:t>
      </w:r>
      <w:r>
        <w:rPr>
          <w:spacing w:val="-7"/>
        </w:rPr>
        <w:t xml:space="preserve"> </w:t>
      </w:r>
      <w:r>
        <w:t>-</w:t>
      </w:r>
      <w:r>
        <w:rPr>
          <w:spacing w:val="-4"/>
        </w:rPr>
        <w:t xml:space="preserve"> </w:t>
      </w:r>
      <w:r>
        <w:t>два</w:t>
      </w:r>
      <w:r>
        <w:rPr>
          <w:spacing w:val="-4"/>
        </w:rPr>
        <w:t xml:space="preserve"> </w:t>
      </w:r>
      <w:r>
        <w:t>балла</w:t>
      </w:r>
      <w:r>
        <w:rPr>
          <w:spacing w:val="-2"/>
        </w:rPr>
        <w:t xml:space="preserve"> </w:t>
      </w:r>
      <w:r>
        <w:t>(«неудовлетворительно»);</w:t>
      </w:r>
      <w:r>
        <w:rPr>
          <w:spacing w:val="-57"/>
        </w:rPr>
        <w:t xml:space="preserve"> </w:t>
      </w:r>
      <w:r>
        <w:t>отметка</w:t>
      </w:r>
      <w:r>
        <w:rPr>
          <w:spacing w:val="3"/>
        </w:rPr>
        <w:t xml:space="preserve"> </w:t>
      </w:r>
      <w:r>
        <w:t>«1»</w:t>
      </w:r>
      <w:r>
        <w:rPr>
          <w:spacing w:val="-5"/>
        </w:rPr>
        <w:t xml:space="preserve"> </w:t>
      </w:r>
      <w:r>
        <w:t>-</w:t>
      </w:r>
      <w:r>
        <w:rPr>
          <w:spacing w:val="-2"/>
        </w:rPr>
        <w:t xml:space="preserve"> </w:t>
      </w:r>
      <w:r>
        <w:t>один балл</w:t>
      </w:r>
      <w:r>
        <w:rPr>
          <w:spacing w:val="-1"/>
        </w:rPr>
        <w:t xml:space="preserve"> </w:t>
      </w:r>
      <w:r>
        <w:t>(«плохо»).</w:t>
      </w:r>
    </w:p>
    <w:p w14:paraId="1BC95ED0" w14:textId="77777777" w:rsidR="00DC118F" w:rsidRDefault="00DC118F">
      <w:pPr>
        <w:pStyle w:val="a3"/>
        <w:spacing w:before="3"/>
        <w:ind w:left="0" w:firstLine="0"/>
        <w:jc w:val="left"/>
      </w:pPr>
    </w:p>
    <w:p w14:paraId="17472290" w14:textId="77777777" w:rsidR="00DC118F" w:rsidRDefault="0002405B">
      <w:pPr>
        <w:pStyle w:val="1"/>
        <w:spacing w:line="274" w:lineRule="exact"/>
        <w:ind w:left="1010"/>
      </w:pPr>
      <w:r>
        <w:t>Отметка</w:t>
      </w:r>
      <w:r>
        <w:rPr>
          <w:spacing w:val="-2"/>
        </w:rPr>
        <w:t xml:space="preserve"> </w:t>
      </w:r>
      <w:r>
        <w:t>«5»</w:t>
      </w:r>
      <w:r>
        <w:rPr>
          <w:spacing w:val="-2"/>
        </w:rPr>
        <w:t xml:space="preserve"> </w:t>
      </w:r>
      <w:r>
        <w:t>ставится</w:t>
      </w:r>
      <w:r>
        <w:rPr>
          <w:spacing w:val="-2"/>
        </w:rPr>
        <w:t xml:space="preserve"> </w:t>
      </w:r>
      <w:r>
        <w:t>за:</w:t>
      </w:r>
    </w:p>
    <w:p w14:paraId="1F05AF5A" w14:textId="77777777" w:rsidR="00DC118F" w:rsidRDefault="0002405B">
      <w:pPr>
        <w:pStyle w:val="a5"/>
        <w:numPr>
          <w:ilvl w:val="0"/>
          <w:numId w:val="46"/>
        </w:numPr>
        <w:tabs>
          <w:tab w:val="left" w:pos="1257"/>
        </w:tabs>
        <w:ind w:right="374" w:firstLine="707"/>
        <w:rPr>
          <w:sz w:val="24"/>
        </w:rPr>
      </w:pPr>
      <w:r>
        <w:rPr>
          <w:sz w:val="24"/>
        </w:rPr>
        <w:t>Знание, понимание, глубину усвоения обучающимся всего объема программного</w:t>
      </w:r>
      <w:r>
        <w:rPr>
          <w:spacing w:val="-57"/>
          <w:sz w:val="24"/>
        </w:rPr>
        <w:t xml:space="preserve"> </w:t>
      </w:r>
      <w:r>
        <w:rPr>
          <w:sz w:val="24"/>
        </w:rPr>
        <w:t>материала.</w:t>
      </w:r>
    </w:p>
    <w:p w14:paraId="3824DCA6" w14:textId="77777777" w:rsidR="00DC118F" w:rsidRDefault="0002405B">
      <w:pPr>
        <w:pStyle w:val="a5"/>
        <w:numPr>
          <w:ilvl w:val="0"/>
          <w:numId w:val="46"/>
        </w:numPr>
        <w:tabs>
          <w:tab w:val="left" w:pos="1315"/>
        </w:tabs>
        <w:ind w:right="369" w:firstLine="707"/>
        <w:rPr>
          <w:sz w:val="24"/>
        </w:rPr>
      </w:pPr>
      <w:r>
        <w:rPr>
          <w:sz w:val="24"/>
        </w:rPr>
        <w:t>Умения</w:t>
      </w:r>
      <w:r>
        <w:rPr>
          <w:spacing w:val="1"/>
          <w:sz w:val="24"/>
        </w:rPr>
        <w:t xml:space="preserve"> </w:t>
      </w:r>
      <w:r>
        <w:rPr>
          <w:sz w:val="24"/>
        </w:rPr>
        <w:t>выделять</w:t>
      </w:r>
      <w:r>
        <w:rPr>
          <w:spacing w:val="1"/>
          <w:sz w:val="24"/>
        </w:rPr>
        <w:t xml:space="preserve"> </w:t>
      </w:r>
      <w:r>
        <w:rPr>
          <w:sz w:val="24"/>
        </w:rPr>
        <w:t>главные</w:t>
      </w:r>
      <w:r>
        <w:rPr>
          <w:spacing w:val="1"/>
          <w:sz w:val="24"/>
        </w:rPr>
        <w:t xml:space="preserve"> </w:t>
      </w:r>
      <w:r>
        <w:rPr>
          <w:sz w:val="24"/>
        </w:rPr>
        <w:t>положения</w:t>
      </w:r>
      <w:r>
        <w:rPr>
          <w:spacing w:val="1"/>
          <w:sz w:val="24"/>
        </w:rPr>
        <w:t xml:space="preserve"> </w:t>
      </w:r>
      <w:r>
        <w:rPr>
          <w:sz w:val="24"/>
        </w:rPr>
        <w:t>в</w:t>
      </w:r>
      <w:r>
        <w:rPr>
          <w:spacing w:val="1"/>
          <w:sz w:val="24"/>
        </w:rPr>
        <w:t xml:space="preserve"> </w:t>
      </w:r>
      <w:r>
        <w:rPr>
          <w:sz w:val="24"/>
        </w:rPr>
        <w:t>изученном</w:t>
      </w:r>
      <w:r>
        <w:rPr>
          <w:spacing w:val="1"/>
          <w:sz w:val="24"/>
        </w:rPr>
        <w:t xml:space="preserve"> </w:t>
      </w:r>
      <w:r>
        <w:rPr>
          <w:sz w:val="24"/>
        </w:rPr>
        <w:t>материале,</w:t>
      </w:r>
      <w:r>
        <w:rPr>
          <w:spacing w:val="1"/>
          <w:sz w:val="24"/>
        </w:rPr>
        <w:t xml:space="preserve"> </w:t>
      </w:r>
      <w:r>
        <w:rPr>
          <w:sz w:val="24"/>
        </w:rPr>
        <w:t>на</w:t>
      </w:r>
      <w:r>
        <w:rPr>
          <w:spacing w:val="1"/>
          <w:sz w:val="24"/>
        </w:rPr>
        <w:t xml:space="preserve"> </w:t>
      </w:r>
      <w:r>
        <w:rPr>
          <w:sz w:val="24"/>
        </w:rPr>
        <w:t>основании</w:t>
      </w:r>
      <w:r>
        <w:rPr>
          <w:spacing w:val="-57"/>
          <w:sz w:val="24"/>
        </w:rPr>
        <w:t xml:space="preserve"> </w:t>
      </w:r>
      <w:r>
        <w:rPr>
          <w:sz w:val="24"/>
        </w:rPr>
        <w:t>фактов</w:t>
      </w:r>
      <w:r>
        <w:rPr>
          <w:spacing w:val="1"/>
          <w:sz w:val="24"/>
        </w:rPr>
        <w:t xml:space="preserve"> </w:t>
      </w:r>
      <w:r>
        <w:rPr>
          <w:sz w:val="24"/>
        </w:rPr>
        <w:t>и</w:t>
      </w:r>
      <w:r>
        <w:rPr>
          <w:spacing w:val="1"/>
          <w:sz w:val="24"/>
        </w:rPr>
        <w:t xml:space="preserve"> </w:t>
      </w:r>
      <w:r>
        <w:rPr>
          <w:sz w:val="24"/>
        </w:rPr>
        <w:t>примеров</w:t>
      </w:r>
      <w:r>
        <w:rPr>
          <w:spacing w:val="1"/>
          <w:sz w:val="24"/>
        </w:rPr>
        <w:t xml:space="preserve"> </w:t>
      </w:r>
      <w:r>
        <w:rPr>
          <w:sz w:val="24"/>
        </w:rPr>
        <w:t>обобщать,</w:t>
      </w:r>
      <w:r>
        <w:rPr>
          <w:spacing w:val="1"/>
          <w:sz w:val="24"/>
        </w:rPr>
        <w:t xml:space="preserve"> </w:t>
      </w:r>
      <w:r>
        <w:rPr>
          <w:sz w:val="24"/>
        </w:rPr>
        <w:t>делать</w:t>
      </w:r>
      <w:r>
        <w:rPr>
          <w:spacing w:val="1"/>
          <w:sz w:val="24"/>
        </w:rPr>
        <w:t xml:space="preserve"> </w:t>
      </w:r>
      <w:r>
        <w:rPr>
          <w:sz w:val="24"/>
        </w:rPr>
        <w:t>выводы,</w:t>
      </w:r>
      <w:r>
        <w:rPr>
          <w:spacing w:val="1"/>
          <w:sz w:val="24"/>
        </w:rPr>
        <w:t xml:space="preserve"> </w:t>
      </w:r>
      <w:r>
        <w:rPr>
          <w:sz w:val="24"/>
        </w:rPr>
        <w:t>устанавливать</w:t>
      </w:r>
      <w:r>
        <w:rPr>
          <w:spacing w:val="1"/>
          <w:sz w:val="24"/>
        </w:rPr>
        <w:t xml:space="preserve"> </w:t>
      </w:r>
      <w:r>
        <w:rPr>
          <w:sz w:val="24"/>
        </w:rPr>
        <w:t>межпредметные</w:t>
      </w:r>
      <w:r>
        <w:rPr>
          <w:spacing w:val="1"/>
          <w:sz w:val="24"/>
        </w:rPr>
        <w:t xml:space="preserve"> </w:t>
      </w:r>
      <w:r>
        <w:rPr>
          <w:sz w:val="24"/>
        </w:rPr>
        <w:t>и</w:t>
      </w:r>
      <w:r>
        <w:rPr>
          <w:spacing w:val="1"/>
          <w:sz w:val="24"/>
        </w:rPr>
        <w:t xml:space="preserve"> </w:t>
      </w:r>
      <w:r>
        <w:rPr>
          <w:sz w:val="24"/>
        </w:rPr>
        <w:t>внутрипредметные</w:t>
      </w:r>
      <w:r>
        <w:rPr>
          <w:spacing w:val="1"/>
          <w:sz w:val="24"/>
        </w:rPr>
        <w:t xml:space="preserve"> </w:t>
      </w:r>
      <w:r>
        <w:rPr>
          <w:sz w:val="24"/>
        </w:rPr>
        <w:t>связи,</w:t>
      </w:r>
      <w:r>
        <w:rPr>
          <w:spacing w:val="1"/>
          <w:sz w:val="24"/>
        </w:rPr>
        <w:t xml:space="preserve"> </w:t>
      </w:r>
      <w:r>
        <w:rPr>
          <w:sz w:val="24"/>
        </w:rPr>
        <w:t>творчески</w:t>
      </w:r>
      <w:r>
        <w:rPr>
          <w:spacing w:val="1"/>
          <w:sz w:val="24"/>
        </w:rPr>
        <w:t xml:space="preserve"> </w:t>
      </w:r>
      <w:r>
        <w:rPr>
          <w:sz w:val="24"/>
        </w:rPr>
        <w:t>применяет</w:t>
      </w:r>
      <w:r>
        <w:rPr>
          <w:spacing w:val="1"/>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незнакомой</w:t>
      </w:r>
      <w:r>
        <w:rPr>
          <w:spacing w:val="1"/>
          <w:sz w:val="24"/>
        </w:rPr>
        <w:t xml:space="preserve"> </w:t>
      </w:r>
      <w:r>
        <w:rPr>
          <w:sz w:val="24"/>
        </w:rPr>
        <w:t>ситуации.</w:t>
      </w:r>
    </w:p>
    <w:p w14:paraId="793194AF" w14:textId="77777777" w:rsidR="00DC118F" w:rsidRDefault="0002405B">
      <w:pPr>
        <w:pStyle w:val="a5"/>
        <w:numPr>
          <w:ilvl w:val="0"/>
          <w:numId w:val="46"/>
        </w:numPr>
        <w:tabs>
          <w:tab w:val="left" w:pos="1286"/>
        </w:tabs>
        <w:ind w:right="369" w:firstLine="707"/>
        <w:rPr>
          <w:sz w:val="24"/>
        </w:rPr>
      </w:pPr>
      <w:r>
        <w:rPr>
          <w:sz w:val="24"/>
        </w:rPr>
        <w:t>Отсутствие ошибок и недочетов при воспроизведении изученного материала в</w:t>
      </w:r>
      <w:r>
        <w:rPr>
          <w:spacing w:val="1"/>
          <w:sz w:val="24"/>
        </w:rPr>
        <w:t xml:space="preserve"> </w:t>
      </w:r>
      <w:r>
        <w:rPr>
          <w:sz w:val="24"/>
        </w:rPr>
        <w:t>установленном</w:t>
      </w:r>
      <w:r>
        <w:rPr>
          <w:spacing w:val="1"/>
          <w:sz w:val="24"/>
        </w:rPr>
        <w:t xml:space="preserve"> </w:t>
      </w:r>
      <w:r>
        <w:rPr>
          <w:sz w:val="24"/>
        </w:rPr>
        <w:t>объеме,</w:t>
      </w:r>
      <w:r>
        <w:rPr>
          <w:spacing w:val="1"/>
          <w:sz w:val="24"/>
        </w:rPr>
        <w:t xml:space="preserve"> </w:t>
      </w:r>
      <w:r>
        <w:rPr>
          <w:sz w:val="24"/>
        </w:rPr>
        <w:t>при</w:t>
      </w:r>
      <w:r>
        <w:rPr>
          <w:spacing w:val="1"/>
          <w:sz w:val="24"/>
        </w:rPr>
        <w:t xml:space="preserve"> </w:t>
      </w:r>
      <w:r>
        <w:rPr>
          <w:sz w:val="24"/>
        </w:rPr>
        <w:t>устных</w:t>
      </w:r>
      <w:r>
        <w:rPr>
          <w:spacing w:val="1"/>
          <w:sz w:val="24"/>
        </w:rPr>
        <w:t xml:space="preserve"> </w:t>
      </w:r>
      <w:r>
        <w:rPr>
          <w:sz w:val="24"/>
        </w:rPr>
        <w:t>ответах</w:t>
      </w:r>
      <w:r>
        <w:rPr>
          <w:spacing w:val="1"/>
          <w:sz w:val="24"/>
        </w:rPr>
        <w:t xml:space="preserve"> </w:t>
      </w:r>
      <w:r>
        <w:rPr>
          <w:sz w:val="24"/>
        </w:rPr>
        <w:t>устранение</w:t>
      </w:r>
      <w:r>
        <w:rPr>
          <w:spacing w:val="1"/>
          <w:sz w:val="24"/>
        </w:rPr>
        <w:t xml:space="preserve"> </w:t>
      </w:r>
      <w:r>
        <w:rPr>
          <w:sz w:val="24"/>
        </w:rPr>
        <w:t>отдельных</w:t>
      </w:r>
      <w:r>
        <w:rPr>
          <w:spacing w:val="1"/>
          <w:sz w:val="24"/>
        </w:rPr>
        <w:t xml:space="preserve"> </w:t>
      </w:r>
      <w:r>
        <w:rPr>
          <w:sz w:val="24"/>
        </w:rPr>
        <w:t>неточностей</w:t>
      </w:r>
      <w:r>
        <w:rPr>
          <w:spacing w:val="61"/>
          <w:sz w:val="24"/>
        </w:rPr>
        <w:t xml:space="preserve"> </w:t>
      </w:r>
      <w:r>
        <w:rPr>
          <w:sz w:val="24"/>
        </w:rPr>
        <w:t>с</w:t>
      </w:r>
      <w:r>
        <w:rPr>
          <w:spacing w:val="-57"/>
          <w:sz w:val="24"/>
        </w:rPr>
        <w:t xml:space="preserve"> </w:t>
      </w:r>
      <w:r>
        <w:rPr>
          <w:sz w:val="24"/>
        </w:rPr>
        <w:t>помощью дополнительных вопросов учителя, соблюдение культуры письменной и устной</w:t>
      </w:r>
      <w:r>
        <w:rPr>
          <w:spacing w:val="1"/>
          <w:sz w:val="24"/>
        </w:rPr>
        <w:t xml:space="preserve"> </w:t>
      </w:r>
      <w:r>
        <w:rPr>
          <w:sz w:val="24"/>
        </w:rPr>
        <w:t>речи,</w:t>
      </w:r>
      <w:r>
        <w:rPr>
          <w:spacing w:val="-1"/>
          <w:sz w:val="24"/>
        </w:rPr>
        <w:t xml:space="preserve"> </w:t>
      </w:r>
      <w:r>
        <w:rPr>
          <w:sz w:val="24"/>
        </w:rPr>
        <w:t>правил</w:t>
      </w:r>
      <w:r>
        <w:rPr>
          <w:spacing w:val="-1"/>
          <w:sz w:val="24"/>
        </w:rPr>
        <w:t xml:space="preserve"> </w:t>
      </w:r>
      <w:r>
        <w:rPr>
          <w:sz w:val="24"/>
        </w:rPr>
        <w:t>оформления письменных</w:t>
      </w:r>
      <w:r>
        <w:rPr>
          <w:spacing w:val="2"/>
          <w:sz w:val="24"/>
        </w:rPr>
        <w:t xml:space="preserve"> </w:t>
      </w:r>
      <w:r>
        <w:rPr>
          <w:sz w:val="24"/>
        </w:rPr>
        <w:t>работ.</w:t>
      </w:r>
    </w:p>
    <w:p w14:paraId="7E21E93E" w14:textId="77777777" w:rsidR="00DC118F" w:rsidRDefault="00DC118F">
      <w:pPr>
        <w:pStyle w:val="a3"/>
        <w:spacing w:before="3"/>
        <w:ind w:left="0" w:firstLine="0"/>
        <w:jc w:val="left"/>
      </w:pPr>
    </w:p>
    <w:p w14:paraId="75FDF079" w14:textId="77777777" w:rsidR="00DC118F" w:rsidRDefault="0002405B">
      <w:pPr>
        <w:pStyle w:val="1"/>
        <w:spacing w:line="274" w:lineRule="exact"/>
        <w:ind w:left="1010"/>
      </w:pPr>
      <w:r>
        <w:t>Отметка</w:t>
      </w:r>
      <w:r>
        <w:rPr>
          <w:spacing w:val="-2"/>
        </w:rPr>
        <w:t xml:space="preserve"> </w:t>
      </w:r>
      <w:r>
        <w:t>«4»</w:t>
      </w:r>
      <w:r>
        <w:rPr>
          <w:spacing w:val="-2"/>
        </w:rPr>
        <w:t xml:space="preserve"> </w:t>
      </w:r>
      <w:r>
        <w:t>ставится</w:t>
      </w:r>
      <w:r>
        <w:rPr>
          <w:spacing w:val="-2"/>
        </w:rPr>
        <w:t xml:space="preserve"> </w:t>
      </w:r>
      <w:r>
        <w:t>за:</w:t>
      </w:r>
    </w:p>
    <w:p w14:paraId="29FF4307" w14:textId="77777777" w:rsidR="00DC118F" w:rsidRDefault="0002405B">
      <w:pPr>
        <w:pStyle w:val="a5"/>
        <w:numPr>
          <w:ilvl w:val="0"/>
          <w:numId w:val="45"/>
        </w:numPr>
        <w:tabs>
          <w:tab w:val="left" w:pos="1250"/>
        </w:tabs>
        <w:spacing w:line="274" w:lineRule="exact"/>
        <w:rPr>
          <w:sz w:val="24"/>
        </w:rPr>
      </w:pPr>
      <w:r>
        <w:rPr>
          <w:sz w:val="24"/>
        </w:rPr>
        <w:t>Знание</w:t>
      </w:r>
      <w:r>
        <w:rPr>
          <w:spacing w:val="-4"/>
          <w:sz w:val="24"/>
        </w:rPr>
        <w:t xml:space="preserve"> </w:t>
      </w:r>
      <w:r>
        <w:rPr>
          <w:sz w:val="24"/>
        </w:rPr>
        <w:t>всего</w:t>
      </w:r>
      <w:r>
        <w:rPr>
          <w:spacing w:val="-4"/>
          <w:sz w:val="24"/>
        </w:rPr>
        <w:t xml:space="preserve"> </w:t>
      </w:r>
      <w:r>
        <w:rPr>
          <w:sz w:val="24"/>
        </w:rPr>
        <w:t>изученного</w:t>
      </w:r>
      <w:r>
        <w:rPr>
          <w:spacing w:val="-3"/>
          <w:sz w:val="24"/>
        </w:rPr>
        <w:t xml:space="preserve"> </w:t>
      </w:r>
      <w:r>
        <w:rPr>
          <w:sz w:val="24"/>
        </w:rPr>
        <w:t>программного</w:t>
      </w:r>
      <w:r>
        <w:rPr>
          <w:spacing w:val="-3"/>
          <w:sz w:val="24"/>
        </w:rPr>
        <w:t xml:space="preserve"> </w:t>
      </w:r>
      <w:r>
        <w:rPr>
          <w:sz w:val="24"/>
        </w:rPr>
        <w:t>материала.</w:t>
      </w:r>
    </w:p>
    <w:p w14:paraId="40BB1AC4" w14:textId="77777777" w:rsidR="00DC118F" w:rsidRDefault="0002405B">
      <w:pPr>
        <w:pStyle w:val="a5"/>
        <w:numPr>
          <w:ilvl w:val="0"/>
          <w:numId w:val="45"/>
        </w:numPr>
        <w:tabs>
          <w:tab w:val="left" w:pos="1315"/>
        </w:tabs>
        <w:ind w:left="302" w:right="370" w:firstLine="707"/>
        <w:rPr>
          <w:sz w:val="24"/>
        </w:rPr>
      </w:pPr>
      <w:r>
        <w:rPr>
          <w:sz w:val="24"/>
        </w:rPr>
        <w:t>Умение</w:t>
      </w:r>
      <w:r>
        <w:rPr>
          <w:spacing w:val="1"/>
          <w:sz w:val="24"/>
        </w:rPr>
        <w:t xml:space="preserve"> </w:t>
      </w:r>
      <w:r>
        <w:rPr>
          <w:sz w:val="24"/>
        </w:rPr>
        <w:t>выделять</w:t>
      </w:r>
      <w:r>
        <w:rPr>
          <w:spacing w:val="1"/>
          <w:sz w:val="24"/>
        </w:rPr>
        <w:t xml:space="preserve"> </w:t>
      </w:r>
      <w:r>
        <w:rPr>
          <w:sz w:val="24"/>
        </w:rPr>
        <w:t>главные</w:t>
      </w:r>
      <w:r>
        <w:rPr>
          <w:spacing w:val="1"/>
          <w:sz w:val="24"/>
        </w:rPr>
        <w:t xml:space="preserve"> </w:t>
      </w:r>
      <w:r>
        <w:rPr>
          <w:sz w:val="24"/>
        </w:rPr>
        <w:t>положения</w:t>
      </w:r>
      <w:r>
        <w:rPr>
          <w:spacing w:val="1"/>
          <w:sz w:val="24"/>
        </w:rPr>
        <w:t xml:space="preserve"> </w:t>
      </w:r>
      <w:r>
        <w:rPr>
          <w:sz w:val="24"/>
        </w:rPr>
        <w:t>в</w:t>
      </w:r>
      <w:r>
        <w:rPr>
          <w:spacing w:val="1"/>
          <w:sz w:val="24"/>
        </w:rPr>
        <w:t xml:space="preserve"> </w:t>
      </w:r>
      <w:r>
        <w:rPr>
          <w:sz w:val="24"/>
        </w:rPr>
        <w:t>изученном</w:t>
      </w:r>
      <w:r>
        <w:rPr>
          <w:spacing w:val="1"/>
          <w:sz w:val="24"/>
        </w:rPr>
        <w:t xml:space="preserve"> </w:t>
      </w:r>
      <w:r>
        <w:rPr>
          <w:sz w:val="24"/>
        </w:rPr>
        <w:t>материале,</w:t>
      </w:r>
      <w:r>
        <w:rPr>
          <w:spacing w:val="1"/>
          <w:sz w:val="24"/>
        </w:rPr>
        <w:t xml:space="preserve"> </w:t>
      </w:r>
      <w:r>
        <w:rPr>
          <w:sz w:val="24"/>
        </w:rPr>
        <w:t>на</w:t>
      </w:r>
      <w:r>
        <w:rPr>
          <w:spacing w:val="1"/>
          <w:sz w:val="24"/>
        </w:rPr>
        <w:t xml:space="preserve"> </w:t>
      </w:r>
      <w:r>
        <w:rPr>
          <w:sz w:val="24"/>
        </w:rPr>
        <w:t>основании</w:t>
      </w:r>
      <w:r>
        <w:rPr>
          <w:spacing w:val="-57"/>
          <w:sz w:val="24"/>
        </w:rPr>
        <w:t xml:space="preserve"> </w:t>
      </w:r>
      <w:r>
        <w:rPr>
          <w:sz w:val="24"/>
        </w:rPr>
        <w:t>фактов и примеров обобщать, делать выводы, устанавливать внутрипредметные связи,</w:t>
      </w:r>
      <w:r>
        <w:rPr>
          <w:spacing w:val="1"/>
          <w:sz w:val="24"/>
        </w:rPr>
        <w:t xml:space="preserve"> </w:t>
      </w:r>
      <w:r>
        <w:rPr>
          <w:sz w:val="24"/>
        </w:rPr>
        <w:t>применять</w:t>
      </w:r>
      <w:r>
        <w:rPr>
          <w:spacing w:val="-2"/>
          <w:sz w:val="24"/>
        </w:rPr>
        <w:t xml:space="preserve"> </w:t>
      </w:r>
      <w:r>
        <w:rPr>
          <w:sz w:val="24"/>
        </w:rPr>
        <w:t>полученные</w:t>
      </w:r>
      <w:r>
        <w:rPr>
          <w:spacing w:val="-2"/>
          <w:sz w:val="24"/>
        </w:rPr>
        <w:t xml:space="preserve"> </w:t>
      </w:r>
      <w:r>
        <w:rPr>
          <w:sz w:val="24"/>
        </w:rPr>
        <w:t>знания на</w:t>
      </w:r>
      <w:r>
        <w:rPr>
          <w:spacing w:val="-1"/>
          <w:sz w:val="24"/>
        </w:rPr>
        <w:t xml:space="preserve"> </w:t>
      </w:r>
      <w:r>
        <w:rPr>
          <w:sz w:val="24"/>
        </w:rPr>
        <w:t>практике.</w:t>
      </w:r>
    </w:p>
    <w:p w14:paraId="64FEA605" w14:textId="77777777" w:rsidR="00DC118F" w:rsidRDefault="0002405B">
      <w:pPr>
        <w:pStyle w:val="a5"/>
        <w:numPr>
          <w:ilvl w:val="0"/>
          <w:numId w:val="45"/>
        </w:numPr>
        <w:tabs>
          <w:tab w:val="left" w:pos="1421"/>
        </w:tabs>
        <w:ind w:left="302" w:right="371" w:firstLine="707"/>
        <w:rPr>
          <w:sz w:val="24"/>
        </w:rPr>
      </w:pPr>
      <w:r>
        <w:rPr>
          <w:sz w:val="24"/>
        </w:rPr>
        <w:t>Незначительные</w:t>
      </w:r>
      <w:r>
        <w:rPr>
          <w:spacing w:val="1"/>
          <w:sz w:val="24"/>
        </w:rPr>
        <w:t xml:space="preserve"> </w:t>
      </w:r>
      <w:r>
        <w:rPr>
          <w:sz w:val="24"/>
        </w:rPr>
        <w:t>(негрубые)</w:t>
      </w:r>
      <w:r>
        <w:rPr>
          <w:spacing w:val="1"/>
          <w:sz w:val="24"/>
        </w:rPr>
        <w:t xml:space="preserve"> </w:t>
      </w:r>
      <w:r>
        <w:rPr>
          <w:sz w:val="24"/>
        </w:rPr>
        <w:t>ошибки</w:t>
      </w:r>
      <w:r>
        <w:rPr>
          <w:spacing w:val="1"/>
          <w:sz w:val="24"/>
        </w:rPr>
        <w:t xml:space="preserve"> </w:t>
      </w:r>
      <w:r>
        <w:rPr>
          <w:sz w:val="24"/>
        </w:rPr>
        <w:t>и</w:t>
      </w:r>
      <w:r>
        <w:rPr>
          <w:spacing w:val="1"/>
          <w:sz w:val="24"/>
        </w:rPr>
        <w:t xml:space="preserve"> </w:t>
      </w:r>
      <w:r>
        <w:rPr>
          <w:sz w:val="24"/>
        </w:rPr>
        <w:t>недочеты</w:t>
      </w:r>
      <w:r>
        <w:rPr>
          <w:spacing w:val="1"/>
          <w:sz w:val="24"/>
        </w:rPr>
        <w:t xml:space="preserve"> </w:t>
      </w:r>
      <w:r>
        <w:rPr>
          <w:sz w:val="24"/>
        </w:rPr>
        <w:t>при</w:t>
      </w:r>
      <w:r>
        <w:rPr>
          <w:spacing w:val="1"/>
          <w:sz w:val="24"/>
        </w:rPr>
        <w:t xml:space="preserve"> </w:t>
      </w:r>
      <w:r>
        <w:rPr>
          <w:sz w:val="24"/>
        </w:rPr>
        <w:t>воспроизведении</w:t>
      </w:r>
      <w:r>
        <w:rPr>
          <w:spacing w:val="1"/>
          <w:sz w:val="24"/>
        </w:rPr>
        <w:t xml:space="preserve"> </w:t>
      </w:r>
      <w:r>
        <w:rPr>
          <w:sz w:val="24"/>
        </w:rPr>
        <w:t>изученного материала, соблюдение основных правил культуры письменной и устной речи,</w:t>
      </w:r>
      <w:r>
        <w:rPr>
          <w:spacing w:val="-57"/>
          <w:sz w:val="24"/>
        </w:rPr>
        <w:t xml:space="preserve"> </w:t>
      </w:r>
      <w:r>
        <w:rPr>
          <w:sz w:val="24"/>
        </w:rPr>
        <w:t>правил</w:t>
      </w:r>
      <w:r>
        <w:rPr>
          <w:spacing w:val="-2"/>
          <w:sz w:val="24"/>
        </w:rPr>
        <w:t xml:space="preserve"> </w:t>
      </w:r>
      <w:r>
        <w:rPr>
          <w:sz w:val="24"/>
        </w:rPr>
        <w:t>оформления письменных</w:t>
      </w:r>
      <w:r>
        <w:rPr>
          <w:spacing w:val="1"/>
          <w:sz w:val="24"/>
        </w:rPr>
        <w:t xml:space="preserve"> </w:t>
      </w:r>
      <w:r>
        <w:rPr>
          <w:sz w:val="24"/>
        </w:rPr>
        <w:t>работ.</w:t>
      </w:r>
    </w:p>
    <w:p w14:paraId="1833FF56" w14:textId="77777777" w:rsidR="00DC118F" w:rsidRDefault="00DC118F">
      <w:pPr>
        <w:pStyle w:val="a3"/>
        <w:spacing w:before="5"/>
        <w:ind w:left="0" w:firstLine="0"/>
        <w:jc w:val="left"/>
      </w:pPr>
    </w:p>
    <w:p w14:paraId="1DD740D7" w14:textId="77777777" w:rsidR="00DC118F" w:rsidRDefault="0002405B">
      <w:pPr>
        <w:pStyle w:val="1"/>
        <w:spacing w:line="274" w:lineRule="exact"/>
        <w:ind w:left="1010"/>
      </w:pPr>
      <w:r>
        <w:t>Отметка</w:t>
      </w:r>
      <w:r>
        <w:rPr>
          <w:spacing w:val="-2"/>
        </w:rPr>
        <w:t xml:space="preserve"> </w:t>
      </w:r>
      <w:r>
        <w:t>«3»</w:t>
      </w:r>
      <w:r>
        <w:rPr>
          <w:spacing w:val="-2"/>
        </w:rPr>
        <w:t xml:space="preserve"> </w:t>
      </w:r>
      <w:r>
        <w:t>ставится</w:t>
      </w:r>
      <w:r>
        <w:rPr>
          <w:spacing w:val="-2"/>
        </w:rPr>
        <w:t xml:space="preserve"> </w:t>
      </w:r>
      <w:r>
        <w:t>за:</w:t>
      </w:r>
    </w:p>
    <w:p w14:paraId="65DF2D3A" w14:textId="77777777" w:rsidR="00DC118F" w:rsidRDefault="0002405B">
      <w:pPr>
        <w:pStyle w:val="a5"/>
        <w:numPr>
          <w:ilvl w:val="0"/>
          <w:numId w:val="44"/>
        </w:numPr>
        <w:tabs>
          <w:tab w:val="left" w:pos="1289"/>
        </w:tabs>
        <w:ind w:right="365" w:firstLine="707"/>
        <w:rPr>
          <w:sz w:val="24"/>
        </w:rPr>
      </w:pPr>
      <w:r>
        <w:rPr>
          <w:sz w:val="24"/>
        </w:rPr>
        <w:t>Знание и усвоение материала на уровне минимальных требований ООП ООО,</w:t>
      </w:r>
      <w:r>
        <w:rPr>
          <w:spacing w:val="1"/>
          <w:sz w:val="24"/>
        </w:rPr>
        <w:t xml:space="preserve"> </w:t>
      </w:r>
      <w:r>
        <w:rPr>
          <w:sz w:val="24"/>
        </w:rPr>
        <w:t>затруднение</w:t>
      </w:r>
      <w:r>
        <w:rPr>
          <w:spacing w:val="1"/>
          <w:sz w:val="24"/>
        </w:rPr>
        <w:t xml:space="preserve"> </w:t>
      </w:r>
      <w:r>
        <w:rPr>
          <w:sz w:val="24"/>
        </w:rPr>
        <w:t>при</w:t>
      </w:r>
      <w:r>
        <w:rPr>
          <w:spacing w:val="1"/>
          <w:sz w:val="24"/>
        </w:rPr>
        <w:t xml:space="preserve"> </w:t>
      </w:r>
      <w:r>
        <w:rPr>
          <w:sz w:val="24"/>
        </w:rPr>
        <w:t>самостоятельном</w:t>
      </w:r>
      <w:r>
        <w:rPr>
          <w:spacing w:val="1"/>
          <w:sz w:val="24"/>
        </w:rPr>
        <w:t xml:space="preserve"> </w:t>
      </w:r>
      <w:r>
        <w:rPr>
          <w:sz w:val="24"/>
        </w:rPr>
        <w:t>воспроизведении,</w:t>
      </w:r>
      <w:r>
        <w:rPr>
          <w:spacing w:val="1"/>
          <w:sz w:val="24"/>
        </w:rPr>
        <w:t xml:space="preserve"> </w:t>
      </w:r>
      <w:r>
        <w:rPr>
          <w:sz w:val="24"/>
        </w:rPr>
        <w:t>необходимость</w:t>
      </w:r>
      <w:r>
        <w:rPr>
          <w:spacing w:val="1"/>
          <w:sz w:val="24"/>
        </w:rPr>
        <w:t xml:space="preserve"> </w:t>
      </w:r>
      <w:r>
        <w:rPr>
          <w:sz w:val="24"/>
        </w:rPr>
        <w:t>незначительной</w:t>
      </w:r>
      <w:r>
        <w:rPr>
          <w:spacing w:val="-57"/>
          <w:sz w:val="24"/>
        </w:rPr>
        <w:t xml:space="preserve"> </w:t>
      </w:r>
      <w:r>
        <w:rPr>
          <w:sz w:val="24"/>
        </w:rPr>
        <w:t>помощи</w:t>
      </w:r>
      <w:r>
        <w:rPr>
          <w:spacing w:val="-1"/>
          <w:sz w:val="24"/>
        </w:rPr>
        <w:t xml:space="preserve"> </w:t>
      </w:r>
      <w:r>
        <w:rPr>
          <w:sz w:val="24"/>
        </w:rPr>
        <w:t>преподавателя.</w:t>
      </w:r>
    </w:p>
    <w:p w14:paraId="3DD701F5" w14:textId="77777777" w:rsidR="00DC118F" w:rsidRDefault="0002405B">
      <w:pPr>
        <w:pStyle w:val="a5"/>
        <w:numPr>
          <w:ilvl w:val="0"/>
          <w:numId w:val="44"/>
        </w:numPr>
        <w:tabs>
          <w:tab w:val="left" w:pos="1341"/>
        </w:tabs>
        <w:ind w:right="373" w:firstLine="707"/>
        <w:rPr>
          <w:sz w:val="24"/>
        </w:rPr>
      </w:pPr>
      <w:r>
        <w:rPr>
          <w:sz w:val="24"/>
        </w:rPr>
        <w:t>Умение</w:t>
      </w:r>
      <w:r>
        <w:rPr>
          <w:spacing w:val="1"/>
          <w:sz w:val="24"/>
        </w:rPr>
        <w:t xml:space="preserve"> </w:t>
      </w:r>
      <w:r>
        <w:rPr>
          <w:sz w:val="24"/>
        </w:rPr>
        <w:t>работать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воспроизведения,</w:t>
      </w:r>
      <w:r>
        <w:rPr>
          <w:spacing w:val="1"/>
          <w:sz w:val="24"/>
        </w:rPr>
        <w:t xml:space="preserve"> </w:t>
      </w:r>
      <w:r>
        <w:rPr>
          <w:sz w:val="24"/>
        </w:rPr>
        <w:t>затруднения</w:t>
      </w:r>
      <w:r>
        <w:rPr>
          <w:spacing w:val="1"/>
          <w:sz w:val="24"/>
        </w:rPr>
        <w:t xml:space="preserve"> </w:t>
      </w:r>
      <w:r>
        <w:rPr>
          <w:sz w:val="24"/>
        </w:rPr>
        <w:t>при</w:t>
      </w:r>
      <w:r>
        <w:rPr>
          <w:spacing w:val="1"/>
          <w:sz w:val="24"/>
        </w:rPr>
        <w:t xml:space="preserve"> </w:t>
      </w:r>
      <w:r>
        <w:rPr>
          <w:sz w:val="24"/>
        </w:rPr>
        <w:t>ответах</w:t>
      </w:r>
      <w:r>
        <w:rPr>
          <w:spacing w:val="1"/>
          <w:sz w:val="24"/>
        </w:rPr>
        <w:t xml:space="preserve"> </w:t>
      </w:r>
      <w:r>
        <w:rPr>
          <w:sz w:val="24"/>
        </w:rPr>
        <w:t>на</w:t>
      </w:r>
      <w:r>
        <w:rPr>
          <w:spacing w:val="1"/>
          <w:sz w:val="24"/>
        </w:rPr>
        <w:t xml:space="preserve"> </w:t>
      </w:r>
      <w:r>
        <w:rPr>
          <w:sz w:val="24"/>
        </w:rPr>
        <w:t>видоизмененные</w:t>
      </w:r>
      <w:r>
        <w:rPr>
          <w:spacing w:val="-3"/>
          <w:sz w:val="24"/>
        </w:rPr>
        <w:t xml:space="preserve"> </w:t>
      </w:r>
      <w:r>
        <w:rPr>
          <w:sz w:val="24"/>
        </w:rPr>
        <w:t>вопросы.</w:t>
      </w:r>
    </w:p>
    <w:p w14:paraId="7C72DF74" w14:textId="77777777" w:rsidR="00DC118F" w:rsidRDefault="0002405B">
      <w:pPr>
        <w:pStyle w:val="a5"/>
        <w:numPr>
          <w:ilvl w:val="0"/>
          <w:numId w:val="44"/>
        </w:numPr>
        <w:tabs>
          <w:tab w:val="left" w:pos="1358"/>
        </w:tabs>
        <w:ind w:right="367" w:firstLine="707"/>
        <w:rPr>
          <w:sz w:val="24"/>
        </w:rPr>
      </w:pPr>
      <w:r>
        <w:rPr>
          <w:sz w:val="24"/>
        </w:rPr>
        <w:t>Наличие</w:t>
      </w:r>
      <w:r>
        <w:rPr>
          <w:spacing w:val="1"/>
          <w:sz w:val="24"/>
        </w:rPr>
        <w:t xml:space="preserve"> </w:t>
      </w:r>
      <w:r>
        <w:rPr>
          <w:sz w:val="24"/>
        </w:rPr>
        <w:t>грубой</w:t>
      </w:r>
      <w:r>
        <w:rPr>
          <w:spacing w:val="1"/>
          <w:sz w:val="24"/>
        </w:rPr>
        <w:t xml:space="preserve"> </w:t>
      </w:r>
      <w:r>
        <w:rPr>
          <w:sz w:val="24"/>
        </w:rPr>
        <w:t>ошибки,</w:t>
      </w:r>
      <w:r>
        <w:rPr>
          <w:spacing w:val="1"/>
          <w:sz w:val="24"/>
        </w:rPr>
        <w:t xml:space="preserve"> </w:t>
      </w:r>
      <w:r>
        <w:rPr>
          <w:sz w:val="24"/>
        </w:rPr>
        <w:t>или</w:t>
      </w:r>
      <w:r>
        <w:rPr>
          <w:spacing w:val="1"/>
          <w:sz w:val="24"/>
        </w:rPr>
        <w:t xml:space="preserve"> </w:t>
      </w:r>
      <w:r>
        <w:rPr>
          <w:sz w:val="24"/>
        </w:rPr>
        <w:t>нескольких</w:t>
      </w:r>
      <w:r>
        <w:rPr>
          <w:spacing w:val="1"/>
          <w:sz w:val="24"/>
        </w:rPr>
        <w:t xml:space="preserve"> </w:t>
      </w:r>
      <w:r>
        <w:rPr>
          <w:sz w:val="24"/>
        </w:rPr>
        <w:t>негрубых</w:t>
      </w:r>
      <w:r>
        <w:rPr>
          <w:spacing w:val="1"/>
          <w:sz w:val="24"/>
        </w:rPr>
        <w:t xml:space="preserve"> </w:t>
      </w:r>
      <w:r>
        <w:rPr>
          <w:sz w:val="24"/>
        </w:rPr>
        <w:t>при</w:t>
      </w:r>
      <w:r>
        <w:rPr>
          <w:spacing w:val="1"/>
          <w:sz w:val="24"/>
        </w:rPr>
        <w:t xml:space="preserve"> </w:t>
      </w:r>
      <w:r>
        <w:rPr>
          <w:sz w:val="24"/>
        </w:rPr>
        <w:t>воспроизведении</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незначительное</w:t>
      </w:r>
      <w:r>
        <w:rPr>
          <w:spacing w:val="1"/>
          <w:sz w:val="24"/>
        </w:rPr>
        <w:t xml:space="preserve"> </w:t>
      </w:r>
      <w:r>
        <w:rPr>
          <w:sz w:val="24"/>
        </w:rPr>
        <w:t>несоблюдение</w:t>
      </w:r>
      <w:r>
        <w:rPr>
          <w:spacing w:val="1"/>
          <w:sz w:val="24"/>
        </w:rPr>
        <w:t xml:space="preserve"> </w:t>
      </w:r>
      <w:r>
        <w:rPr>
          <w:sz w:val="24"/>
        </w:rPr>
        <w:t>основных</w:t>
      </w:r>
      <w:r>
        <w:rPr>
          <w:spacing w:val="1"/>
          <w:sz w:val="24"/>
        </w:rPr>
        <w:t xml:space="preserve"> </w:t>
      </w:r>
      <w:r>
        <w:rPr>
          <w:sz w:val="24"/>
        </w:rPr>
        <w:t>правил</w:t>
      </w:r>
      <w:r>
        <w:rPr>
          <w:spacing w:val="1"/>
          <w:sz w:val="24"/>
        </w:rPr>
        <w:t xml:space="preserve"> </w:t>
      </w:r>
      <w:r>
        <w:rPr>
          <w:sz w:val="24"/>
        </w:rPr>
        <w:t>культуры</w:t>
      </w:r>
      <w:r>
        <w:rPr>
          <w:spacing w:val="1"/>
          <w:sz w:val="24"/>
        </w:rPr>
        <w:t xml:space="preserve"> </w:t>
      </w:r>
      <w:r>
        <w:rPr>
          <w:sz w:val="24"/>
        </w:rPr>
        <w:t>письменной</w:t>
      </w:r>
      <w:r>
        <w:rPr>
          <w:spacing w:val="-1"/>
          <w:sz w:val="24"/>
        </w:rPr>
        <w:t xml:space="preserve"> </w:t>
      </w:r>
      <w:r>
        <w:rPr>
          <w:sz w:val="24"/>
        </w:rPr>
        <w:t>и</w:t>
      </w:r>
      <w:r>
        <w:rPr>
          <w:spacing w:val="2"/>
          <w:sz w:val="24"/>
        </w:rPr>
        <w:t xml:space="preserve"> </w:t>
      </w:r>
      <w:r>
        <w:rPr>
          <w:sz w:val="24"/>
        </w:rPr>
        <w:t>устной речи,</w:t>
      </w:r>
      <w:r>
        <w:rPr>
          <w:spacing w:val="-1"/>
          <w:sz w:val="24"/>
        </w:rPr>
        <w:t xml:space="preserve"> </w:t>
      </w:r>
      <w:r>
        <w:rPr>
          <w:sz w:val="24"/>
        </w:rPr>
        <w:t>правил</w:t>
      </w:r>
      <w:r>
        <w:rPr>
          <w:spacing w:val="-2"/>
          <w:sz w:val="24"/>
        </w:rPr>
        <w:t xml:space="preserve"> </w:t>
      </w:r>
      <w:r>
        <w:rPr>
          <w:sz w:val="24"/>
        </w:rPr>
        <w:t>оформления письменных</w:t>
      </w:r>
      <w:r>
        <w:rPr>
          <w:spacing w:val="1"/>
          <w:sz w:val="24"/>
        </w:rPr>
        <w:t xml:space="preserve"> </w:t>
      </w:r>
      <w:r>
        <w:rPr>
          <w:sz w:val="24"/>
        </w:rPr>
        <w:t>работ.</w:t>
      </w:r>
    </w:p>
    <w:p w14:paraId="5DF361F8" w14:textId="77777777" w:rsidR="00DC118F" w:rsidRDefault="00DC118F">
      <w:pPr>
        <w:pStyle w:val="a3"/>
        <w:spacing w:before="3"/>
        <w:ind w:left="0" w:firstLine="0"/>
        <w:jc w:val="left"/>
      </w:pPr>
    </w:p>
    <w:p w14:paraId="5D02589C" w14:textId="77777777" w:rsidR="00DC118F" w:rsidRDefault="0002405B">
      <w:pPr>
        <w:pStyle w:val="1"/>
        <w:spacing w:line="274" w:lineRule="exact"/>
        <w:ind w:left="1010"/>
      </w:pPr>
      <w:r>
        <w:t>Отметка</w:t>
      </w:r>
      <w:r>
        <w:rPr>
          <w:spacing w:val="-2"/>
        </w:rPr>
        <w:t xml:space="preserve"> </w:t>
      </w:r>
      <w:r>
        <w:t>«2»</w:t>
      </w:r>
      <w:r>
        <w:rPr>
          <w:spacing w:val="-2"/>
        </w:rPr>
        <w:t xml:space="preserve"> </w:t>
      </w:r>
      <w:r>
        <w:t>ставится</w:t>
      </w:r>
      <w:r>
        <w:rPr>
          <w:spacing w:val="-2"/>
        </w:rPr>
        <w:t xml:space="preserve"> </w:t>
      </w:r>
      <w:r>
        <w:t>за:</w:t>
      </w:r>
    </w:p>
    <w:p w14:paraId="3E0E39A1" w14:textId="77777777" w:rsidR="00DC118F" w:rsidRDefault="0002405B">
      <w:pPr>
        <w:pStyle w:val="a5"/>
        <w:numPr>
          <w:ilvl w:val="0"/>
          <w:numId w:val="43"/>
        </w:numPr>
        <w:tabs>
          <w:tab w:val="left" w:pos="1293"/>
        </w:tabs>
        <w:ind w:right="371" w:firstLine="707"/>
        <w:rPr>
          <w:sz w:val="24"/>
        </w:rPr>
      </w:pPr>
      <w:r>
        <w:rPr>
          <w:sz w:val="24"/>
        </w:rPr>
        <w:t>Знание и усвоение материала на уровне ниже минимальных требований ООП</w:t>
      </w:r>
      <w:r>
        <w:rPr>
          <w:spacing w:val="1"/>
          <w:sz w:val="24"/>
        </w:rPr>
        <w:t xml:space="preserve"> </w:t>
      </w:r>
      <w:r>
        <w:rPr>
          <w:sz w:val="24"/>
        </w:rPr>
        <w:t>ООО,</w:t>
      </w:r>
      <w:r>
        <w:rPr>
          <w:spacing w:val="-2"/>
          <w:sz w:val="24"/>
        </w:rPr>
        <w:t xml:space="preserve"> </w:t>
      </w:r>
      <w:r>
        <w:rPr>
          <w:sz w:val="24"/>
        </w:rPr>
        <w:t>отдельные</w:t>
      </w:r>
      <w:r>
        <w:rPr>
          <w:spacing w:val="-2"/>
          <w:sz w:val="24"/>
        </w:rPr>
        <w:t xml:space="preserve"> </w:t>
      </w:r>
      <w:r>
        <w:rPr>
          <w:sz w:val="24"/>
        </w:rPr>
        <w:t>представления об</w:t>
      </w:r>
      <w:r>
        <w:rPr>
          <w:spacing w:val="-1"/>
          <w:sz w:val="24"/>
        </w:rPr>
        <w:t xml:space="preserve"> </w:t>
      </w:r>
      <w:r>
        <w:rPr>
          <w:sz w:val="24"/>
        </w:rPr>
        <w:t>изученном</w:t>
      </w:r>
      <w:r>
        <w:rPr>
          <w:spacing w:val="1"/>
          <w:sz w:val="24"/>
        </w:rPr>
        <w:t xml:space="preserve"> </w:t>
      </w:r>
      <w:r>
        <w:rPr>
          <w:sz w:val="24"/>
        </w:rPr>
        <w:t>материале.</w:t>
      </w:r>
    </w:p>
    <w:p w14:paraId="42C5B0FA" w14:textId="77777777" w:rsidR="00DC118F" w:rsidRDefault="00DC118F">
      <w:pPr>
        <w:jc w:val="both"/>
        <w:rPr>
          <w:sz w:val="24"/>
        </w:rPr>
        <w:sectPr w:rsidR="00DC118F">
          <w:pgSz w:w="11910" w:h="16840"/>
          <w:pgMar w:top="1160" w:right="480" w:bottom="280" w:left="1400" w:header="715" w:footer="0" w:gutter="0"/>
          <w:cols w:space="720"/>
        </w:sectPr>
      </w:pPr>
    </w:p>
    <w:p w14:paraId="35233858" w14:textId="77777777" w:rsidR="00DC118F" w:rsidRDefault="0002405B">
      <w:pPr>
        <w:pStyle w:val="a5"/>
        <w:numPr>
          <w:ilvl w:val="0"/>
          <w:numId w:val="43"/>
        </w:numPr>
        <w:tabs>
          <w:tab w:val="left" w:pos="1346"/>
        </w:tabs>
        <w:spacing w:before="82"/>
        <w:ind w:right="371" w:firstLine="707"/>
        <w:rPr>
          <w:sz w:val="24"/>
        </w:rPr>
      </w:pPr>
      <w:r>
        <w:rPr>
          <w:sz w:val="24"/>
        </w:rPr>
        <w:lastRenderedPageBreak/>
        <w:t>Отсутствие</w:t>
      </w:r>
      <w:r>
        <w:rPr>
          <w:spacing w:val="1"/>
          <w:sz w:val="24"/>
        </w:rPr>
        <w:t xml:space="preserve"> </w:t>
      </w:r>
      <w:r>
        <w:rPr>
          <w:sz w:val="24"/>
        </w:rPr>
        <w:t>умений</w:t>
      </w:r>
      <w:r>
        <w:rPr>
          <w:spacing w:val="1"/>
          <w:sz w:val="24"/>
        </w:rPr>
        <w:t xml:space="preserve"> </w:t>
      </w:r>
      <w:r>
        <w:rPr>
          <w:sz w:val="24"/>
        </w:rPr>
        <w:t>работать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воспроизведения,</w:t>
      </w:r>
      <w:r>
        <w:rPr>
          <w:spacing w:val="1"/>
          <w:sz w:val="24"/>
        </w:rPr>
        <w:t xml:space="preserve"> </w:t>
      </w:r>
      <w:r>
        <w:rPr>
          <w:sz w:val="24"/>
        </w:rPr>
        <w:t>затруднения</w:t>
      </w:r>
      <w:r>
        <w:rPr>
          <w:spacing w:val="1"/>
          <w:sz w:val="24"/>
        </w:rPr>
        <w:t xml:space="preserve"> </w:t>
      </w:r>
      <w:r>
        <w:rPr>
          <w:sz w:val="24"/>
        </w:rPr>
        <w:t>при</w:t>
      </w:r>
      <w:r>
        <w:rPr>
          <w:spacing w:val="1"/>
          <w:sz w:val="24"/>
        </w:rPr>
        <w:t xml:space="preserve"> </w:t>
      </w:r>
      <w:r>
        <w:rPr>
          <w:sz w:val="24"/>
        </w:rPr>
        <w:t>ответах на</w:t>
      </w:r>
      <w:r>
        <w:rPr>
          <w:spacing w:val="-1"/>
          <w:sz w:val="24"/>
        </w:rPr>
        <w:t xml:space="preserve"> </w:t>
      </w:r>
      <w:r>
        <w:rPr>
          <w:sz w:val="24"/>
        </w:rPr>
        <w:t>стандартные</w:t>
      </w:r>
      <w:r>
        <w:rPr>
          <w:spacing w:val="-4"/>
          <w:sz w:val="24"/>
        </w:rPr>
        <w:t xml:space="preserve"> </w:t>
      </w:r>
      <w:r>
        <w:rPr>
          <w:sz w:val="24"/>
        </w:rPr>
        <w:t>вопросы.</w:t>
      </w:r>
    </w:p>
    <w:p w14:paraId="2335536C" w14:textId="77777777" w:rsidR="00DC118F" w:rsidRDefault="0002405B">
      <w:pPr>
        <w:pStyle w:val="a5"/>
        <w:numPr>
          <w:ilvl w:val="0"/>
          <w:numId w:val="43"/>
        </w:numPr>
        <w:tabs>
          <w:tab w:val="left" w:pos="1425"/>
        </w:tabs>
        <w:ind w:right="372" w:firstLine="707"/>
        <w:rPr>
          <w:sz w:val="24"/>
        </w:rPr>
      </w:pPr>
      <w:r>
        <w:rPr>
          <w:sz w:val="24"/>
        </w:rPr>
        <w:t>Наличие</w:t>
      </w:r>
      <w:r>
        <w:rPr>
          <w:spacing w:val="1"/>
          <w:sz w:val="24"/>
        </w:rPr>
        <w:t xml:space="preserve"> </w:t>
      </w:r>
      <w:r>
        <w:rPr>
          <w:sz w:val="24"/>
        </w:rPr>
        <w:t>нескольких</w:t>
      </w:r>
      <w:r>
        <w:rPr>
          <w:spacing w:val="1"/>
          <w:sz w:val="24"/>
        </w:rPr>
        <w:t xml:space="preserve"> </w:t>
      </w:r>
      <w:r>
        <w:rPr>
          <w:sz w:val="24"/>
        </w:rPr>
        <w:t>грубых</w:t>
      </w:r>
      <w:r>
        <w:rPr>
          <w:spacing w:val="1"/>
          <w:sz w:val="24"/>
        </w:rPr>
        <w:t xml:space="preserve"> </w:t>
      </w:r>
      <w:r>
        <w:rPr>
          <w:sz w:val="24"/>
        </w:rPr>
        <w:t>ошибок,</w:t>
      </w:r>
      <w:r>
        <w:rPr>
          <w:spacing w:val="1"/>
          <w:sz w:val="24"/>
        </w:rPr>
        <w:t xml:space="preserve"> </w:t>
      </w:r>
      <w:r>
        <w:rPr>
          <w:sz w:val="24"/>
        </w:rPr>
        <w:t>большого</w:t>
      </w:r>
      <w:r>
        <w:rPr>
          <w:spacing w:val="1"/>
          <w:sz w:val="24"/>
        </w:rPr>
        <w:t xml:space="preserve"> </w:t>
      </w:r>
      <w:r>
        <w:rPr>
          <w:sz w:val="24"/>
        </w:rPr>
        <w:t>числа</w:t>
      </w:r>
      <w:r>
        <w:rPr>
          <w:spacing w:val="1"/>
          <w:sz w:val="24"/>
        </w:rPr>
        <w:t xml:space="preserve"> </w:t>
      </w:r>
      <w:r>
        <w:rPr>
          <w:sz w:val="24"/>
        </w:rPr>
        <w:t>негрубых</w:t>
      </w:r>
      <w:r>
        <w:rPr>
          <w:spacing w:val="1"/>
          <w:sz w:val="24"/>
        </w:rPr>
        <w:t xml:space="preserve"> </w:t>
      </w:r>
      <w:r>
        <w:rPr>
          <w:sz w:val="24"/>
        </w:rPr>
        <w:t>при</w:t>
      </w:r>
      <w:r>
        <w:rPr>
          <w:spacing w:val="1"/>
          <w:sz w:val="24"/>
        </w:rPr>
        <w:t xml:space="preserve"> </w:t>
      </w:r>
      <w:r>
        <w:rPr>
          <w:sz w:val="24"/>
        </w:rPr>
        <w:t>воспроизведении</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значительное</w:t>
      </w:r>
      <w:r>
        <w:rPr>
          <w:spacing w:val="1"/>
          <w:sz w:val="24"/>
        </w:rPr>
        <w:t xml:space="preserve"> </w:t>
      </w:r>
      <w:r>
        <w:rPr>
          <w:sz w:val="24"/>
        </w:rPr>
        <w:t>несоблюдение</w:t>
      </w:r>
      <w:r>
        <w:rPr>
          <w:spacing w:val="1"/>
          <w:sz w:val="24"/>
        </w:rPr>
        <w:t xml:space="preserve"> </w:t>
      </w:r>
      <w:r>
        <w:rPr>
          <w:sz w:val="24"/>
        </w:rPr>
        <w:t>основных</w:t>
      </w:r>
      <w:r>
        <w:rPr>
          <w:spacing w:val="1"/>
          <w:sz w:val="24"/>
        </w:rPr>
        <w:t xml:space="preserve"> </w:t>
      </w:r>
      <w:r>
        <w:rPr>
          <w:sz w:val="24"/>
        </w:rPr>
        <w:t>правил</w:t>
      </w:r>
      <w:r>
        <w:rPr>
          <w:spacing w:val="-57"/>
          <w:sz w:val="24"/>
        </w:rPr>
        <w:t xml:space="preserve"> </w:t>
      </w:r>
      <w:r>
        <w:rPr>
          <w:sz w:val="24"/>
        </w:rPr>
        <w:t>культуры</w:t>
      </w:r>
      <w:r>
        <w:rPr>
          <w:spacing w:val="-1"/>
          <w:sz w:val="24"/>
        </w:rPr>
        <w:t xml:space="preserve"> </w:t>
      </w:r>
      <w:r>
        <w:rPr>
          <w:sz w:val="24"/>
        </w:rPr>
        <w:t>письменной</w:t>
      </w:r>
      <w:r>
        <w:rPr>
          <w:spacing w:val="-3"/>
          <w:sz w:val="24"/>
        </w:rPr>
        <w:t xml:space="preserve"> </w:t>
      </w:r>
      <w:r>
        <w:rPr>
          <w:sz w:val="24"/>
        </w:rPr>
        <w:t>и</w:t>
      </w:r>
      <w:r>
        <w:rPr>
          <w:spacing w:val="5"/>
          <w:sz w:val="24"/>
        </w:rPr>
        <w:t xml:space="preserve"> </w:t>
      </w:r>
      <w:r>
        <w:rPr>
          <w:sz w:val="24"/>
        </w:rPr>
        <w:t>устной</w:t>
      </w:r>
      <w:r>
        <w:rPr>
          <w:spacing w:val="-1"/>
          <w:sz w:val="24"/>
        </w:rPr>
        <w:t xml:space="preserve"> </w:t>
      </w:r>
      <w:r>
        <w:rPr>
          <w:sz w:val="24"/>
        </w:rPr>
        <w:t>речи,</w:t>
      </w:r>
      <w:r>
        <w:rPr>
          <w:spacing w:val="-1"/>
          <w:sz w:val="24"/>
        </w:rPr>
        <w:t xml:space="preserve"> </w:t>
      </w:r>
      <w:r>
        <w:rPr>
          <w:sz w:val="24"/>
        </w:rPr>
        <w:t>правил</w:t>
      </w:r>
      <w:r>
        <w:rPr>
          <w:spacing w:val="-2"/>
          <w:sz w:val="24"/>
        </w:rPr>
        <w:t xml:space="preserve"> </w:t>
      </w:r>
      <w:r>
        <w:rPr>
          <w:sz w:val="24"/>
        </w:rPr>
        <w:t>оформления</w:t>
      </w:r>
      <w:r>
        <w:rPr>
          <w:spacing w:val="-1"/>
          <w:sz w:val="24"/>
        </w:rPr>
        <w:t xml:space="preserve"> </w:t>
      </w:r>
      <w:r>
        <w:rPr>
          <w:sz w:val="24"/>
        </w:rPr>
        <w:t>письменных</w:t>
      </w:r>
      <w:r>
        <w:rPr>
          <w:spacing w:val="1"/>
          <w:sz w:val="24"/>
        </w:rPr>
        <w:t xml:space="preserve"> </w:t>
      </w:r>
      <w:r>
        <w:rPr>
          <w:sz w:val="24"/>
        </w:rPr>
        <w:t>работ.</w:t>
      </w:r>
    </w:p>
    <w:p w14:paraId="4FCE2CB3" w14:textId="77777777" w:rsidR="00DC118F" w:rsidRDefault="00DC118F">
      <w:pPr>
        <w:pStyle w:val="a3"/>
        <w:spacing w:before="2"/>
        <w:ind w:left="0" w:firstLine="0"/>
        <w:jc w:val="left"/>
      </w:pPr>
    </w:p>
    <w:p w14:paraId="6A01EAD8" w14:textId="2F21A7D0" w:rsidR="00DC118F" w:rsidRDefault="0002405B">
      <w:pPr>
        <w:pStyle w:val="a3"/>
        <w:spacing w:before="1"/>
        <w:ind w:right="370"/>
      </w:pPr>
      <w:bookmarkStart w:id="8" w:name="_Hlk146026486"/>
      <w:r>
        <w:t>По</w:t>
      </w:r>
      <w:r>
        <w:rPr>
          <w:spacing w:val="1"/>
        </w:rPr>
        <w:t xml:space="preserve"> </w:t>
      </w:r>
      <w:r>
        <w:t>курсам</w:t>
      </w:r>
      <w:r>
        <w:rPr>
          <w:spacing w:val="1"/>
        </w:rPr>
        <w:t xml:space="preserve"> </w:t>
      </w:r>
      <w:r>
        <w:t>внеурочной</w:t>
      </w:r>
      <w:r>
        <w:rPr>
          <w:spacing w:val="1"/>
        </w:rPr>
        <w:t xml:space="preserve"> </w:t>
      </w:r>
      <w:r>
        <w:t>деятельности</w:t>
      </w:r>
      <w:r>
        <w:rPr>
          <w:spacing w:val="1"/>
        </w:rPr>
        <w:t xml:space="preserve"> </w:t>
      </w:r>
      <w:r>
        <w:t>ведется</w:t>
      </w:r>
      <w:r>
        <w:rPr>
          <w:spacing w:val="1"/>
        </w:rPr>
        <w:t xml:space="preserve"> </w:t>
      </w:r>
      <w:r>
        <w:t>обучение</w:t>
      </w:r>
      <w:r>
        <w:rPr>
          <w:spacing w:val="1"/>
        </w:rPr>
        <w:t xml:space="preserve"> </w:t>
      </w:r>
      <w:r>
        <w:t>ведется</w:t>
      </w:r>
      <w:r>
        <w:rPr>
          <w:spacing w:val="1"/>
        </w:rPr>
        <w:t xml:space="preserve"> </w:t>
      </w:r>
      <w:r>
        <w:t>без</w:t>
      </w:r>
      <w:r>
        <w:rPr>
          <w:spacing w:val="1"/>
        </w:rPr>
        <w:t xml:space="preserve"> </w:t>
      </w:r>
      <w:r>
        <w:t>бального</w:t>
      </w:r>
      <w:r>
        <w:rPr>
          <w:spacing w:val="1"/>
        </w:rPr>
        <w:t xml:space="preserve"> </w:t>
      </w:r>
      <w:r>
        <w:t>оценивания</w:t>
      </w:r>
      <w:r w:rsidR="00FB2F5F">
        <w:t>:</w:t>
      </w:r>
    </w:p>
    <w:p w14:paraId="669B579A" w14:textId="77777777" w:rsidR="00DC118F" w:rsidRDefault="0002405B">
      <w:pPr>
        <w:pStyle w:val="a5"/>
        <w:numPr>
          <w:ilvl w:val="1"/>
          <w:numId w:val="47"/>
        </w:numPr>
        <w:tabs>
          <w:tab w:val="left" w:pos="1164"/>
        </w:tabs>
        <w:ind w:right="373" w:firstLine="707"/>
        <w:rPr>
          <w:sz w:val="24"/>
        </w:rPr>
      </w:pPr>
      <w:r>
        <w:rPr>
          <w:sz w:val="24"/>
        </w:rPr>
        <w:t>отметка "зачтено": фиксация успешного результата прохождения промежуточной</w:t>
      </w:r>
      <w:r>
        <w:rPr>
          <w:spacing w:val="1"/>
          <w:sz w:val="24"/>
        </w:rPr>
        <w:t xml:space="preserve"> </w:t>
      </w:r>
      <w:r>
        <w:rPr>
          <w:sz w:val="24"/>
        </w:rPr>
        <w:t>аттестации</w:t>
      </w:r>
      <w:r>
        <w:rPr>
          <w:spacing w:val="-1"/>
          <w:sz w:val="24"/>
        </w:rPr>
        <w:t xml:space="preserve"> </w:t>
      </w:r>
      <w:r>
        <w:rPr>
          <w:sz w:val="24"/>
        </w:rPr>
        <w:t>от</w:t>
      </w:r>
      <w:r>
        <w:rPr>
          <w:spacing w:val="-1"/>
          <w:sz w:val="24"/>
        </w:rPr>
        <w:t xml:space="preserve"> </w:t>
      </w:r>
      <w:r>
        <w:rPr>
          <w:sz w:val="24"/>
        </w:rPr>
        <w:t>50%</w:t>
      </w:r>
      <w:r>
        <w:rPr>
          <w:spacing w:val="-2"/>
          <w:sz w:val="24"/>
        </w:rPr>
        <w:t xml:space="preserve"> </w:t>
      </w:r>
      <w:r>
        <w:rPr>
          <w:sz w:val="24"/>
        </w:rPr>
        <w:t>(включительно)</w:t>
      </w:r>
      <w:r>
        <w:rPr>
          <w:spacing w:val="-1"/>
          <w:sz w:val="24"/>
        </w:rPr>
        <w:t xml:space="preserve"> </w:t>
      </w:r>
      <w:r>
        <w:rPr>
          <w:sz w:val="24"/>
        </w:rPr>
        <w:t>до</w:t>
      </w:r>
      <w:r>
        <w:rPr>
          <w:spacing w:val="-1"/>
          <w:sz w:val="24"/>
        </w:rPr>
        <w:t xml:space="preserve"> </w:t>
      </w:r>
      <w:r>
        <w:rPr>
          <w:sz w:val="24"/>
        </w:rPr>
        <w:t>100%</w:t>
      </w:r>
      <w:r>
        <w:rPr>
          <w:spacing w:val="-3"/>
          <w:sz w:val="24"/>
        </w:rPr>
        <w:t xml:space="preserve"> </w:t>
      </w:r>
      <w:r>
        <w:rPr>
          <w:sz w:val="24"/>
        </w:rPr>
        <w:t>качественного выполнения</w:t>
      </w:r>
      <w:r>
        <w:rPr>
          <w:spacing w:val="-1"/>
          <w:sz w:val="24"/>
        </w:rPr>
        <w:t xml:space="preserve"> </w:t>
      </w:r>
      <w:r>
        <w:rPr>
          <w:sz w:val="24"/>
        </w:rPr>
        <w:t>заданий;</w:t>
      </w:r>
    </w:p>
    <w:p w14:paraId="707CA7CD" w14:textId="77777777" w:rsidR="00DC118F" w:rsidRDefault="0002405B">
      <w:pPr>
        <w:pStyle w:val="a5"/>
        <w:numPr>
          <w:ilvl w:val="1"/>
          <w:numId w:val="47"/>
        </w:numPr>
        <w:tabs>
          <w:tab w:val="left" w:pos="1318"/>
        </w:tabs>
        <w:ind w:right="374" w:firstLine="707"/>
        <w:rPr>
          <w:sz w:val="24"/>
        </w:rPr>
      </w:pPr>
      <w:r>
        <w:rPr>
          <w:sz w:val="24"/>
        </w:rPr>
        <w:t>отметка</w:t>
      </w:r>
      <w:r>
        <w:rPr>
          <w:spacing w:val="1"/>
          <w:sz w:val="24"/>
        </w:rPr>
        <w:t xml:space="preserve"> </w:t>
      </w:r>
      <w:r>
        <w:rPr>
          <w:sz w:val="24"/>
        </w:rPr>
        <w:t>"не</w:t>
      </w:r>
      <w:r>
        <w:rPr>
          <w:spacing w:val="1"/>
          <w:sz w:val="24"/>
        </w:rPr>
        <w:t xml:space="preserve"> </w:t>
      </w:r>
      <w:r>
        <w:rPr>
          <w:sz w:val="24"/>
        </w:rPr>
        <w:t>зачтено":</w:t>
      </w:r>
      <w:r>
        <w:rPr>
          <w:spacing w:val="1"/>
          <w:sz w:val="24"/>
        </w:rPr>
        <w:t xml:space="preserve"> </w:t>
      </w:r>
      <w:r>
        <w:rPr>
          <w:sz w:val="24"/>
        </w:rPr>
        <w:t>фиксация</w:t>
      </w:r>
      <w:r>
        <w:rPr>
          <w:spacing w:val="1"/>
          <w:sz w:val="24"/>
        </w:rPr>
        <w:t xml:space="preserve"> </w:t>
      </w:r>
      <w:r>
        <w:rPr>
          <w:sz w:val="24"/>
        </w:rPr>
        <w:t>неудовлетворительного</w:t>
      </w:r>
      <w:r>
        <w:rPr>
          <w:spacing w:val="1"/>
          <w:sz w:val="24"/>
        </w:rPr>
        <w:t xml:space="preserve"> </w:t>
      </w:r>
      <w:r>
        <w:rPr>
          <w:sz w:val="24"/>
        </w:rPr>
        <w:t>результата</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от</w:t>
      </w:r>
      <w:r>
        <w:rPr>
          <w:spacing w:val="-1"/>
          <w:sz w:val="24"/>
        </w:rPr>
        <w:t xml:space="preserve"> </w:t>
      </w:r>
      <w:r>
        <w:rPr>
          <w:sz w:val="24"/>
        </w:rPr>
        <w:t>49%</w:t>
      </w:r>
      <w:r>
        <w:rPr>
          <w:spacing w:val="-2"/>
          <w:sz w:val="24"/>
        </w:rPr>
        <w:t xml:space="preserve"> </w:t>
      </w:r>
      <w:r>
        <w:rPr>
          <w:sz w:val="24"/>
        </w:rPr>
        <w:t>(включительно)</w:t>
      </w:r>
      <w:r>
        <w:rPr>
          <w:spacing w:val="-5"/>
          <w:sz w:val="24"/>
        </w:rPr>
        <w:t xml:space="preserve"> </w:t>
      </w:r>
      <w:r>
        <w:rPr>
          <w:sz w:val="24"/>
        </w:rPr>
        <w:t>и менее</w:t>
      </w:r>
      <w:r>
        <w:rPr>
          <w:spacing w:val="-2"/>
          <w:sz w:val="24"/>
        </w:rPr>
        <w:t xml:space="preserve"> </w:t>
      </w:r>
      <w:r>
        <w:rPr>
          <w:sz w:val="24"/>
        </w:rPr>
        <w:t>качественного</w:t>
      </w:r>
      <w:r>
        <w:rPr>
          <w:spacing w:val="-1"/>
          <w:sz w:val="24"/>
        </w:rPr>
        <w:t xml:space="preserve"> </w:t>
      </w:r>
      <w:r>
        <w:rPr>
          <w:sz w:val="24"/>
        </w:rPr>
        <w:t>выполнения</w:t>
      </w:r>
      <w:r>
        <w:rPr>
          <w:spacing w:val="-1"/>
          <w:sz w:val="24"/>
        </w:rPr>
        <w:t xml:space="preserve"> </w:t>
      </w:r>
      <w:r>
        <w:rPr>
          <w:sz w:val="24"/>
        </w:rPr>
        <w:t>заданий.</w:t>
      </w:r>
    </w:p>
    <w:p w14:paraId="793E6326" w14:textId="77777777" w:rsidR="00DC118F" w:rsidRDefault="0002405B">
      <w:pPr>
        <w:pStyle w:val="a3"/>
        <w:ind w:right="375"/>
      </w:pPr>
      <w:r>
        <w:t>Результаты</w:t>
      </w:r>
      <w:r>
        <w:rPr>
          <w:spacing w:val="1"/>
        </w:rPr>
        <w:t xml:space="preserve"> </w:t>
      </w:r>
      <w:r>
        <w:t>промежуточной</w:t>
      </w:r>
      <w:r>
        <w:rPr>
          <w:spacing w:val="1"/>
        </w:rPr>
        <w:t xml:space="preserve"> </w:t>
      </w:r>
      <w:r>
        <w:t>аттестации</w:t>
      </w:r>
      <w:r>
        <w:rPr>
          <w:spacing w:val="1"/>
        </w:rPr>
        <w:t xml:space="preserve"> </w:t>
      </w:r>
      <w:r>
        <w:t>фиксируются</w:t>
      </w:r>
      <w:r>
        <w:rPr>
          <w:spacing w:val="1"/>
        </w:rPr>
        <w:t xml:space="preserve"> </w:t>
      </w:r>
      <w:r>
        <w:t>в</w:t>
      </w:r>
      <w:r>
        <w:rPr>
          <w:spacing w:val="1"/>
        </w:rPr>
        <w:t xml:space="preserve"> </w:t>
      </w:r>
      <w:r>
        <w:t>электронном</w:t>
      </w:r>
      <w:r>
        <w:rPr>
          <w:spacing w:val="1"/>
        </w:rPr>
        <w:t xml:space="preserve"> </w:t>
      </w:r>
      <w:r>
        <w:t>журнале</w:t>
      </w:r>
      <w:r>
        <w:rPr>
          <w:spacing w:val="1"/>
        </w:rPr>
        <w:t xml:space="preserve"> </w:t>
      </w:r>
      <w:r>
        <w:t>класса:</w:t>
      </w:r>
    </w:p>
    <w:p w14:paraId="696E966C" w14:textId="77777777" w:rsidR="00DC118F" w:rsidRDefault="0002405B">
      <w:pPr>
        <w:pStyle w:val="a5"/>
        <w:numPr>
          <w:ilvl w:val="1"/>
          <w:numId w:val="47"/>
        </w:numPr>
        <w:tabs>
          <w:tab w:val="left" w:pos="1150"/>
        </w:tabs>
        <w:ind w:left="1149"/>
        <w:rPr>
          <w:sz w:val="24"/>
        </w:rPr>
      </w:pPr>
      <w:r>
        <w:rPr>
          <w:sz w:val="24"/>
        </w:rPr>
        <w:t>в</w:t>
      </w:r>
      <w:r>
        <w:rPr>
          <w:spacing w:val="-4"/>
          <w:sz w:val="24"/>
        </w:rPr>
        <w:t xml:space="preserve"> </w:t>
      </w:r>
      <w:r>
        <w:rPr>
          <w:sz w:val="24"/>
        </w:rPr>
        <w:t>пятибалльной</w:t>
      </w:r>
      <w:r>
        <w:rPr>
          <w:spacing w:val="-3"/>
          <w:sz w:val="24"/>
        </w:rPr>
        <w:t xml:space="preserve"> </w:t>
      </w:r>
      <w:r>
        <w:rPr>
          <w:sz w:val="24"/>
        </w:rPr>
        <w:t>системе</w:t>
      </w:r>
      <w:r>
        <w:rPr>
          <w:spacing w:val="-3"/>
          <w:sz w:val="24"/>
        </w:rPr>
        <w:t xml:space="preserve"> </w:t>
      </w:r>
      <w:r>
        <w:rPr>
          <w:sz w:val="24"/>
        </w:rPr>
        <w:t>оценивания:</w:t>
      </w:r>
      <w:r>
        <w:rPr>
          <w:spacing w:val="-3"/>
          <w:sz w:val="24"/>
        </w:rPr>
        <w:t xml:space="preserve"> </w:t>
      </w:r>
      <w:r>
        <w:rPr>
          <w:sz w:val="24"/>
        </w:rPr>
        <w:t>по</w:t>
      </w:r>
      <w:r>
        <w:rPr>
          <w:spacing w:val="-3"/>
          <w:sz w:val="24"/>
        </w:rPr>
        <w:t xml:space="preserve"> </w:t>
      </w:r>
      <w:r>
        <w:rPr>
          <w:sz w:val="24"/>
        </w:rPr>
        <w:t>всем</w:t>
      </w:r>
      <w:r>
        <w:rPr>
          <w:spacing w:val="-4"/>
          <w:sz w:val="24"/>
        </w:rPr>
        <w:t xml:space="preserve"> </w:t>
      </w:r>
      <w:r>
        <w:rPr>
          <w:sz w:val="24"/>
        </w:rPr>
        <w:t>предметам</w:t>
      </w:r>
      <w:r>
        <w:rPr>
          <w:spacing w:val="1"/>
          <w:sz w:val="24"/>
        </w:rPr>
        <w:t xml:space="preserve"> </w:t>
      </w:r>
      <w:r>
        <w:rPr>
          <w:sz w:val="24"/>
        </w:rPr>
        <w:t>учебного</w:t>
      </w:r>
      <w:r>
        <w:rPr>
          <w:spacing w:val="-3"/>
          <w:sz w:val="24"/>
        </w:rPr>
        <w:t xml:space="preserve"> </w:t>
      </w:r>
      <w:r>
        <w:rPr>
          <w:sz w:val="24"/>
        </w:rPr>
        <w:t>плана.</w:t>
      </w:r>
    </w:p>
    <w:p w14:paraId="528DA38C" w14:textId="77777777" w:rsidR="00DC118F" w:rsidRDefault="0002405B">
      <w:pPr>
        <w:pStyle w:val="a5"/>
        <w:numPr>
          <w:ilvl w:val="1"/>
          <w:numId w:val="47"/>
        </w:numPr>
        <w:tabs>
          <w:tab w:val="left" w:pos="1224"/>
        </w:tabs>
        <w:ind w:right="371" w:firstLine="707"/>
        <w:rPr>
          <w:sz w:val="24"/>
        </w:rPr>
      </w:pPr>
      <w:r>
        <w:rPr>
          <w:sz w:val="24"/>
        </w:rPr>
        <w:t>в</w:t>
      </w:r>
      <w:r>
        <w:rPr>
          <w:spacing w:val="1"/>
          <w:sz w:val="24"/>
        </w:rPr>
        <w:t xml:space="preserve"> </w:t>
      </w:r>
      <w:r>
        <w:rPr>
          <w:sz w:val="24"/>
        </w:rPr>
        <w:t>системе</w:t>
      </w:r>
      <w:r>
        <w:rPr>
          <w:spacing w:val="1"/>
          <w:sz w:val="24"/>
        </w:rPr>
        <w:t xml:space="preserve"> </w:t>
      </w:r>
      <w:r>
        <w:rPr>
          <w:sz w:val="24"/>
        </w:rPr>
        <w:t>оценивания</w:t>
      </w:r>
      <w:r>
        <w:rPr>
          <w:spacing w:val="1"/>
          <w:sz w:val="24"/>
        </w:rPr>
        <w:t xml:space="preserve"> </w:t>
      </w:r>
      <w:r>
        <w:rPr>
          <w:sz w:val="24"/>
        </w:rPr>
        <w:t>"зачтено"</w:t>
      </w:r>
      <w:r>
        <w:rPr>
          <w:spacing w:val="1"/>
          <w:sz w:val="24"/>
        </w:rPr>
        <w:t xml:space="preserve"> </w:t>
      </w:r>
      <w:r>
        <w:rPr>
          <w:sz w:val="24"/>
        </w:rPr>
        <w:t>или</w:t>
      </w:r>
      <w:r>
        <w:rPr>
          <w:spacing w:val="1"/>
          <w:sz w:val="24"/>
        </w:rPr>
        <w:t xml:space="preserve"> </w:t>
      </w:r>
      <w:r>
        <w:rPr>
          <w:sz w:val="24"/>
        </w:rPr>
        <w:t>"не</w:t>
      </w:r>
      <w:r>
        <w:rPr>
          <w:spacing w:val="1"/>
          <w:sz w:val="24"/>
        </w:rPr>
        <w:t xml:space="preserve"> </w:t>
      </w:r>
      <w:r>
        <w:rPr>
          <w:sz w:val="24"/>
        </w:rPr>
        <w:t>зачтено"</w:t>
      </w:r>
      <w:r>
        <w:rPr>
          <w:spacing w:val="1"/>
          <w:sz w:val="24"/>
        </w:rPr>
        <w:t xml:space="preserve"> </w:t>
      </w:r>
      <w:r>
        <w:rPr>
          <w:sz w:val="24"/>
        </w:rPr>
        <w:t>-</w:t>
      </w:r>
      <w:r>
        <w:rPr>
          <w:spacing w:val="1"/>
          <w:sz w:val="24"/>
        </w:rPr>
        <w:t xml:space="preserve"> </w:t>
      </w:r>
      <w:r>
        <w:rPr>
          <w:sz w:val="24"/>
        </w:rPr>
        <w:t>по</w:t>
      </w:r>
      <w:r>
        <w:rPr>
          <w:spacing w:val="1"/>
          <w:sz w:val="24"/>
        </w:rPr>
        <w:t xml:space="preserve"> </w:t>
      </w:r>
      <w:r>
        <w:rPr>
          <w:sz w:val="24"/>
        </w:rPr>
        <w:t>курсам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факультативным</w:t>
      </w:r>
      <w:r>
        <w:rPr>
          <w:spacing w:val="-2"/>
          <w:sz w:val="24"/>
        </w:rPr>
        <w:t xml:space="preserve"> </w:t>
      </w:r>
      <w:r>
        <w:rPr>
          <w:sz w:val="24"/>
        </w:rPr>
        <w:t>курсам.</w:t>
      </w:r>
    </w:p>
    <w:bookmarkEnd w:id="8"/>
    <w:p w14:paraId="1EC8046F" w14:textId="77777777" w:rsidR="00DC118F" w:rsidRDefault="0002405B">
      <w:pPr>
        <w:pStyle w:val="a3"/>
        <w:ind w:right="370"/>
      </w:pPr>
      <w:r>
        <w:t>Оценка</w:t>
      </w:r>
      <w:r>
        <w:rPr>
          <w:spacing w:val="1"/>
        </w:rPr>
        <w:t xml:space="preserve"> </w:t>
      </w:r>
      <w:r>
        <w:t>предметных</w:t>
      </w:r>
      <w:r>
        <w:rPr>
          <w:spacing w:val="1"/>
        </w:rPr>
        <w:t xml:space="preserve"> </w:t>
      </w:r>
      <w:r>
        <w:t>результатов</w:t>
      </w:r>
      <w:r>
        <w:rPr>
          <w:spacing w:val="1"/>
        </w:rPr>
        <w:t xml:space="preserve"> </w:t>
      </w:r>
      <w:r>
        <w:t>ведется</w:t>
      </w:r>
      <w:r>
        <w:rPr>
          <w:spacing w:val="1"/>
        </w:rPr>
        <w:t xml:space="preserve"> </w:t>
      </w:r>
      <w:r>
        <w:t>каждым</w:t>
      </w:r>
      <w:r>
        <w:rPr>
          <w:spacing w:val="1"/>
        </w:rPr>
        <w:t xml:space="preserve"> </w:t>
      </w:r>
      <w:r>
        <w:t>учителем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текущего</w:t>
      </w:r>
      <w:r>
        <w:rPr>
          <w:spacing w:val="1"/>
        </w:rPr>
        <w:t xml:space="preserve"> </w:t>
      </w:r>
      <w:r>
        <w:t>урочного</w:t>
      </w:r>
      <w:r>
        <w:rPr>
          <w:spacing w:val="1"/>
        </w:rPr>
        <w:t xml:space="preserve"> </w:t>
      </w:r>
      <w:r>
        <w:t>и</w:t>
      </w:r>
      <w:r>
        <w:rPr>
          <w:spacing w:val="1"/>
        </w:rPr>
        <w:t xml:space="preserve"> </w:t>
      </w:r>
      <w:r>
        <w:t>тематического</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администрацией</w:t>
      </w:r>
      <w:r>
        <w:rPr>
          <w:spacing w:val="-3"/>
        </w:rPr>
        <w:t xml:space="preserve"> </w:t>
      </w:r>
      <w:r>
        <w:t>Гимназии</w:t>
      </w:r>
      <w:r>
        <w:rPr>
          <w:spacing w:val="-2"/>
        </w:rPr>
        <w:t xml:space="preserve"> </w:t>
      </w:r>
      <w:r>
        <w:t>в</w:t>
      </w:r>
      <w:r>
        <w:rPr>
          <w:spacing w:val="-4"/>
        </w:rPr>
        <w:t xml:space="preserve"> </w:t>
      </w:r>
      <w:r>
        <w:t>ходе</w:t>
      </w:r>
      <w:r>
        <w:rPr>
          <w:spacing w:val="-2"/>
        </w:rPr>
        <w:t xml:space="preserve"> </w:t>
      </w:r>
      <w:r>
        <w:t>внутреннего</w:t>
      </w:r>
      <w:r>
        <w:rPr>
          <w:spacing w:val="-2"/>
        </w:rPr>
        <w:t xml:space="preserve"> </w:t>
      </w:r>
      <w:r>
        <w:t>мониторинга</w:t>
      </w:r>
      <w:r>
        <w:rPr>
          <w:spacing w:val="-1"/>
        </w:rPr>
        <w:t xml:space="preserve"> </w:t>
      </w:r>
      <w:r>
        <w:t>качества образования.</w:t>
      </w:r>
    </w:p>
    <w:p w14:paraId="7A5ED03E" w14:textId="77777777" w:rsidR="00DC118F" w:rsidRDefault="0002405B">
      <w:pPr>
        <w:pStyle w:val="a3"/>
        <w:spacing w:before="1"/>
        <w:ind w:right="367"/>
      </w:pPr>
      <w:r>
        <w:t>Особенности оценки предметных результатов по отдельному учебному предмету</w:t>
      </w:r>
      <w:r>
        <w:rPr>
          <w:spacing w:val="1"/>
        </w:rPr>
        <w:t xml:space="preserve"> </w:t>
      </w:r>
      <w:r>
        <w:t>зафиксированы в Приложении № 3 к ООП ООО (контрольно-измерительные материалы,</w:t>
      </w:r>
      <w:r>
        <w:rPr>
          <w:spacing w:val="1"/>
        </w:rPr>
        <w:t xml:space="preserve"> </w:t>
      </w:r>
      <w:r>
        <w:t>обеспечивающие текущий контроль и промежуточную аттестацию по учебным предметам</w:t>
      </w:r>
      <w:r>
        <w:rPr>
          <w:spacing w:val="-57"/>
        </w:rPr>
        <w:t xml:space="preserve"> </w:t>
      </w:r>
      <w:r>
        <w:t>учебного</w:t>
      </w:r>
      <w:r>
        <w:rPr>
          <w:spacing w:val="41"/>
        </w:rPr>
        <w:t xml:space="preserve"> </w:t>
      </w:r>
      <w:r>
        <w:t>плана</w:t>
      </w:r>
      <w:r>
        <w:rPr>
          <w:spacing w:val="41"/>
        </w:rPr>
        <w:t xml:space="preserve"> </w:t>
      </w:r>
      <w:r>
        <w:t>ООО,</w:t>
      </w:r>
      <w:r>
        <w:rPr>
          <w:spacing w:val="41"/>
        </w:rPr>
        <w:t xml:space="preserve"> </w:t>
      </w:r>
      <w:r>
        <w:t>далее</w:t>
      </w:r>
      <w:r>
        <w:rPr>
          <w:spacing w:val="41"/>
        </w:rPr>
        <w:t xml:space="preserve"> </w:t>
      </w:r>
      <w:r>
        <w:t>–</w:t>
      </w:r>
      <w:r>
        <w:rPr>
          <w:spacing w:val="42"/>
        </w:rPr>
        <w:t xml:space="preserve"> </w:t>
      </w:r>
      <w:r>
        <w:t>КИМ)</w:t>
      </w:r>
      <w:r>
        <w:rPr>
          <w:spacing w:val="40"/>
        </w:rPr>
        <w:t xml:space="preserve"> </w:t>
      </w:r>
      <w:r>
        <w:t>и</w:t>
      </w:r>
      <w:r>
        <w:rPr>
          <w:spacing w:val="42"/>
        </w:rPr>
        <w:t xml:space="preserve"> </w:t>
      </w:r>
      <w:r>
        <w:t>в</w:t>
      </w:r>
      <w:r>
        <w:rPr>
          <w:spacing w:val="41"/>
        </w:rPr>
        <w:t xml:space="preserve"> </w:t>
      </w:r>
      <w:r>
        <w:t>локальном</w:t>
      </w:r>
      <w:r>
        <w:rPr>
          <w:spacing w:val="41"/>
        </w:rPr>
        <w:t xml:space="preserve"> </w:t>
      </w:r>
      <w:r>
        <w:t>нормативном</w:t>
      </w:r>
      <w:r>
        <w:rPr>
          <w:spacing w:val="41"/>
        </w:rPr>
        <w:t xml:space="preserve"> </w:t>
      </w:r>
      <w:r>
        <w:t>акте</w:t>
      </w:r>
      <w:r>
        <w:rPr>
          <w:spacing w:val="41"/>
        </w:rPr>
        <w:t xml:space="preserve"> </w:t>
      </w:r>
      <w:r>
        <w:t>Гимназии</w:t>
      </w:r>
    </w:p>
    <w:p w14:paraId="2267C406" w14:textId="77777777" w:rsidR="00DC118F" w:rsidRDefault="0002405B">
      <w:pPr>
        <w:pStyle w:val="a3"/>
        <w:ind w:right="372" w:firstLine="0"/>
      </w:pPr>
      <w:r>
        <w:t>«Положение</w:t>
      </w:r>
      <w:r>
        <w:rPr>
          <w:spacing w:val="1"/>
        </w:rPr>
        <w:t xml:space="preserve"> </w:t>
      </w:r>
      <w:r>
        <w:t>о</w:t>
      </w:r>
      <w:r>
        <w:rPr>
          <w:spacing w:val="1"/>
        </w:rPr>
        <w:t xml:space="preserve"> </w:t>
      </w:r>
      <w:r>
        <w:t>формах,</w:t>
      </w:r>
      <w:r>
        <w:rPr>
          <w:spacing w:val="1"/>
        </w:rPr>
        <w:t xml:space="preserve"> </w:t>
      </w:r>
      <w:r>
        <w:t>периодичности,</w:t>
      </w:r>
      <w:r>
        <w:rPr>
          <w:spacing w:val="1"/>
        </w:rPr>
        <w:t xml:space="preserve"> </w:t>
      </w:r>
      <w:r>
        <w:t>порядке</w:t>
      </w:r>
      <w:r>
        <w:rPr>
          <w:spacing w:val="1"/>
        </w:rPr>
        <w:t xml:space="preserve"> </w:t>
      </w:r>
      <w:r>
        <w:t>текущего</w:t>
      </w:r>
      <w:r>
        <w:rPr>
          <w:spacing w:val="1"/>
        </w:rPr>
        <w:t xml:space="preserve"> </w:t>
      </w:r>
      <w:r>
        <w:t>контроля</w:t>
      </w:r>
      <w:r>
        <w:rPr>
          <w:spacing w:val="1"/>
        </w:rPr>
        <w:t xml:space="preserve"> </w:t>
      </w:r>
      <w:r>
        <w:t>успеваемости</w:t>
      </w:r>
      <w:r>
        <w:rPr>
          <w:spacing w:val="1"/>
        </w:rPr>
        <w:t xml:space="preserve"> </w:t>
      </w:r>
      <w:r>
        <w:t>и</w:t>
      </w:r>
      <w:r>
        <w:rPr>
          <w:spacing w:val="1"/>
        </w:rPr>
        <w:t xml:space="preserve"> </w:t>
      </w:r>
      <w:r>
        <w:t>промежуточной</w:t>
      </w:r>
      <w:r>
        <w:rPr>
          <w:spacing w:val="-1"/>
        </w:rPr>
        <w:t xml:space="preserve"> </w:t>
      </w:r>
      <w:r>
        <w:t>аттестации».</w:t>
      </w:r>
    </w:p>
    <w:p w14:paraId="01D7EA6F" w14:textId="77777777" w:rsidR="00DC118F" w:rsidRDefault="0002405B">
      <w:pPr>
        <w:pStyle w:val="a3"/>
        <w:ind w:right="374"/>
      </w:pPr>
      <w:r>
        <w:t>Формами</w:t>
      </w:r>
      <w:r>
        <w:rPr>
          <w:spacing w:val="1"/>
        </w:rPr>
        <w:t xml:space="preserve"> </w:t>
      </w:r>
      <w:r>
        <w:t>контроля</w:t>
      </w:r>
      <w:r>
        <w:rPr>
          <w:spacing w:val="1"/>
        </w:rPr>
        <w:t xml:space="preserve"> </w:t>
      </w:r>
      <w:r>
        <w:t>достижения</w:t>
      </w:r>
      <w:r>
        <w:rPr>
          <w:spacing w:val="1"/>
        </w:rPr>
        <w:t xml:space="preserve"> </w:t>
      </w:r>
      <w:r>
        <w:t>предметных</w:t>
      </w:r>
      <w:r>
        <w:rPr>
          <w:spacing w:val="1"/>
        </w:rPr>
        <w:t xml:space="preserve"> </w:t>
      </w:r>
      <w:r>
        <w:t>результатов</w:t>
      </w:r>
      <w:r>
        <w:rPr>
          <w:spacing w:val="1"/>
        </w:rPr>
        <w:t xml:space="preserve"> </w:t>
      </w:r>
      <w:r>
        <w:t>в</w:t>
      </w:r>
      <w:r>
        <w:rPr>
          <w:spacing w:val="1"/>
        </w:rPr>
        <w:t xml:space="preserve"> </w:t>
      </w:r>
      <w:r>
        <w:t>рамках</w:t>
      </w:r>
      <w:r>
        <w:rPr>
          <w:spacing w:val="1"/>
        </w:rPr>
        <w:t xml:space="preserve"> </w:t>
      </w:r>
      <w:r>
        <w:t>независимой</w:t>
      </w:r>
      <w:r>
        <w:rPr>
          <w:spacing w:val="-57"/>
        </w:rPr>
        <w:t xml:space="preserve"> </w:t>
      </w:r>
      <w:r>
        <w:t>оценки</w:t>
      </w:r>
      <w:r>
        <w:rPr>
          <w:spacing w:val="-3"/>
        </w:rPr>
        <w:t xml:space="preserve"> </w:t>
      </w:r>
      <w:r>
        <w:t>качества</w:t>
      </w:r>
      <w:r>
        <w:rPr>
          <w:spacing w:val="-1"/>
        </w:rPr>
        <w:t xml:space="preserve"> </w:t>
      </w:r>
      <w:r>
        <w:t>образования являются:</w:t>
      </w:r>
    </w:p>
    <w:p w14:paraId="5349460B" w14:textId="77777777" w:rsidR="00DC118F" w:rsidRDefault="0002405B">
      <w:pPr>
        <w:pStyle w:val="a5"/>
        <w:numPr>
          <w:ilvl w:val="1"/>
          <w:numId w:val="47"/>
        </w:numPr>
        <w:tabs>
          <w:tab w:val="left" w:pos="1150"/>
        </w:tabs>
        <w:ind w:left="1149"/>
        <w:rPr>
          <w:sz w:val="24"/>
        </w:rPr>
      </w:pPr>
      <w:r>
        <w:rPr>
          <w:sz w:val="24"/>
        </w:rPr>
        <w:t>обязательные</w:t>
      </w:r>
      <w:r>
        <w:rPr>
          <w:spacing w:val="-5"/>
          <w:sz w:val="24"/>
        </w:rPr>
        <w:t xml:space="preserve"> </w:t>
      </w:r>
      <w:r>
        <w:rPr>
          <w:sz w:val="24"/>
        </w:rPr>
        <w:t>всероссийские</w:t>
      </w:r>
      <w:r>
        <w:rPr>
          <w:spacing w:val="-6"/>
          <w:sz w:val="24"/>
        </w:rPr>
        <w:t xml:space="preserve"> </w:t>
      </w:r>
      <w:r>
        <w:rPr>
          <w:sz w:val="24"/>
        </w:rPr>
        <w:t>проверочные</w:t>
      </w:r>
      <w:r>
        <w:rPr>
          <w:spacing w:val="-5"/>
          <w:sz w:val="24"/>
        </w:rPr>
        <w:t xml:space="preserve"> </w:t>
      </w:r>
      <w:r>
        <w:rPr>
          <w:sz w:val="24"/>
        </w:rPr>
        <w:t>работы</w:t>
      </w:r>
      <w:r>
        <w:rPr>
          <w:spacing w:val="-2"/>
          <w:sz w:val="24"/>
        </w:rPr>
        <w:t xml:space="preserve"> </w:t>
      </w:r>
      <w:r>
        <w:rPr>
          <w:sz w:val="24"/>
        </w:rPr>
        <w:t>по</w:t>
      </w:r>
      <w:r>
        <w:rPr>
          <w:spacing w:val="-3"/>
          <w:sz w:val="24"/>
        </w:rPr>
        <w:t xml:space="preserve"> </w:t>
      </w:r>
      <w:r>
        <w:rPr>
          <w:sz w:val="24"/>
        </w:rPr>
        <w:t>предметам</w:t>
      </w:r>
      <w:r>
        <w:rPr>
          <w:spacing w:val="-4"/>
          <w:sz w:val="24"/>
        </w:rPr>
        <w:t xml:space="preserve"> </w:t>
      </w:r>
      <w:r>
        <w:rPr>
          <w:sz w:val="24"/>
        </w:rPr>
        <w:t>в</w:t>
      </w:r>
      <w:r>
        <w:rPr>
          <w:spacing w:val="-3"/>
          <w:sz w:val="24"/>
        </w:rPr>
        <w:t xml:space="preserve"> </w:t>
      </w:r>
      <w:r>
        <w:rPr>
          <w:sz w:val="24"/>
        </w:rPr>
        <w:t>5</w:t>
      </w:r>
      <w:r>
        <w:rPr>
          <w:spacing w:val="5"/>
          <w:sz w:val="24"/>
        </w:rPr>
        <w:t xml:space="preserve"> </w:t>
      </w:r>
      <w:r>
        <w:rPr>
          <w:sz w:val="24"/>
        </w:rPr>
        <w:t>–</w:t>
      </w:r>
      <w:r>
        <w:rPr>
          <w:spacing w:val="-3"/>
          <w:sz w:val="24"/>
        </w:rPr>
        <w:t xml:space="preserve"> </w:t>
      </w:r>
      <w:r>
        <w:rPr>
          <w:sz w:val="24"/>
        </w:rPr>
        <w:t>8</w:t>
      </w:r>
      <w:r>
        <w:rPr>
          <w:spacing w:val="-2"/>
          <w:sz w:val="24"/>
        </w:rPr>
        <w:t xml:space="preserve"> </w:t>
      </w:r>
      <w:r>
        <w:rPr>
          <w:sz w:val="24"/>
        </w:rPr>
        <w:t>классах.</w:t>
      </w:r>
    </w:p>
    <w:p w14:paraId="32F752D9" w14:textId="77777777" w:rsidR="00DC118F" w:rsidRDefault="0002405B">
      <w:pPr>
        <w:pStyle w:val="1"/>
        <w:numPr>
          <w:ilvl w:val="0"/>
          <w:numId w:val="42"/>
        </w:numPr>
        <w:tabs>
          <w:tab w:val="left" w:pos="543"/>
        </w:tabs>
        <w:spacing w:before="87" w:line="274" w:lineRule="exact"/>
        <w:ind w:hanging="241"/>
      </w:pPr>
      <w:r>
        <w:t>СОДЕРЖАТЕЛЬНЫЙ</w:t>
      </w:r>
      <w:r>
        <w:rPr>
          <w:spacing w:val="-7"/>
        </w:rPr>
        <w:t xml:space="preserve"> </w:t>
      </w:r>
      <w:r>
        <w:t>РАЗДЕЛ</w:t>
      </w:r>
    </w:p>
    <w:p w14:paraId="5532120B" w14:textId="77777777" w:rsidR="00DC118F" w:rsidRDefault="0002405B">
      <w:pPr>
        <w:pStyle w:val="a5"/>
        <w:numPr>
          <w:ilvl w:val="1"/>
          <w:numId w:val="42"/>
        </w:numPr>
        <w:tabs>
          <w:tab w:val="left" w:pos="722"/>
        </w:tabs>
        <w:ind w:right="653" w:firstLine="0"/>
        <w:jc w:val="left"/>
        <w:rPr>
          <w:sz w:val="24"/>
        </w:rPr>
      </w:pPr>
      <w:r>
        <w:rPr>
          <w:sz w:val="24"/>
        </w:rPr>
        <w:t>РАБОЧИЕ</w:t>
      </w:r>
      <w:r>
        <w:rPr>
          <w:spacing w:val="-4"/>
          <w:sz w:val="24"/>
        </w:rPr>
        <w:t xml:space="preserve"> </w:t>
      </w:r>
      <w:r>
        <w:rPr>
          <w:sz w:val="24"/>
        </w:rPr>
        <w:t>ПРОГРАММЫ</w:t>
      </w:r>
      <w:r>
        <w:rPr>
          <w:spacing w:val="-4"/>
          <w:sz w:val="24"/>
        </w:rPr>
        <w:t xml:space="preserve"> </w:t>
      </w:r>
      <w:r>
        <w:rPr>
          <w:sz w:val="24"/>
        </w:rPr>
        <w:t>УЧЕБНЫХ</w:t>
      </w:r>
      <w:r>
        <w:rPr>
          <w:spacing w:val="-4"/>
          <w:sz w:val="24"/>
        </w:rPr>
        <w:t xml:space="preserve"> </w:t>
      </w:r>
      <w:r>
        <w:rPr>
          <w:sz w:val="24"/>
        </w:rPr>
        <w:t>ПРЕДМЕТОВ,</w:t>
      </w:r>
      <w:r>
        <w:rPr>
          <w:spacing w:val="-3"/>
          <w:sz w:val="24"/>
        </w:rPr>
        <w:t xml:space="preserve"> </w:t>
      </w:r>
      <w:r>
        <w:rPr>
          <w:sz w:val="24"/>
        </w:rPr>
        <w:t>УЧЕБНЫХ</w:t>
      </w:r>
      <w:r>
        <w:rPr>
          <w:spacing w:val="-3"/>
          <w:sz w:val="24"/>
        </w:rPr>
        <w:t xml:space="preserve"> </w:t>
      </w:r>
      <w:r>
        <w:rPr>
          <w:sz w:val="24"/>
        </w:rPr>
        <w:t>КУРСОВ</w:t>
      </w:r>
      <w:r>
        <w:rPr>
          <w:spacing w:val="-6"/>
          <w:sz w:val="24"/>
        </w:rPr>
        <w:t xml:space="preserve"> </w:t>
      </w:r>
      <w:r>
        <w:rPr>
          <w:sz w:val="24"/>
        </w:rPr>
        <w:t>(В</w:t>
      </w:r>
      <w:r>
        <w:rPr>
          <w:spacing w:val="-6"/>
          <w:sz w:val="24"/>
        </w:rPr>
        <w:t xml:space="preserve"> </w:t>
      </w:r>
      <w:r>
        <w:rPr>
          <w:sz w:val="24"/>
        </w:rPr>
        <w:t>ТОМ</w:t>
      </w:r>
      <w:r>
        <w:rPr>
          <w:spacing w:val="-57"/>
          <w:sz w:val="24"/>
        </w:rPr>
        <w:t xml:space="preserve"> </w:t>
      </w:r>
      <w:r>
        <w:rPr>
          <w:sz w:val="24"/>
        </w:rPr>
        <w:t>ЧИСЛЕ</w:t>
      </w:r>
      <w:r>
        <w:rPr>
          <w:spacing w:val="-1"/>
          <w:sz w:val="24"/>
        </w:rPr>
        <w:t xml:space="preserve"> </w:t>
      </w:r>
      <w:r>
        <w:rPr>
          <w:sz w:val="24"/>
        </w:rPr>
        <w:t>ВНЕУРОЧНОЙ</w:t>
      </w:r>
      <w:r>
        <w:rPr>
          <w:spacing w:val="-2"/>
          <w:sz w:val="24"/>
        </w:rPr>
        <w:t xml:space="preserve"> </w:t>
      </w:r>
      <w:r>
        <w:rPr>
          <w:sz w:val="24"/>
        </w:rPr>
        <w:t>ДЕЯТЕЛЬНОСТИ),</w:t>
      </w:r>
      <w:r>
        <w:rPr>
          <w:spacing w:val="2"/>
          <w:sz w:val="24"/>
        </w:rPr>
        <w:t xml:space="preserve"> </w:t>
      </w:r>
      <w:r>
        <w:rPr>
          <w:sz w:val="24"/>
        </w:rPr>
        <w:t>УЧЕБНЫХ</w:t>
      </w:r>
      <w:r>
        <w:rPr>
          <w:spacing w:val="-2"/>
          <w:sz w:val="24"/>
        </w:rPr>
        <w:t xml:space="preserve"> </w:t>
      </w:r>
      <w:r>
        <w:rPr>
          <w:sz w:val="24"/>
        </w:rPr>
        <w:t>МОДУЛЕЙ</w:t>
      </w:r>
    </w:p>
    <w:p w14:paraId="7CEB0736" w14:textId="77777777" w:rsidR="00DC118F" w:rsidRDefault="0002405B">
      <w:pPr>
        <w:pStyle w:val="a3"/>
        <w:ind w:right="372"/>
      </w:pPr>
      <w:r>
        <w:t>Рабочие программы отдельных учебных предметов, учебных курсов (в том числе</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учащихся.</w:t>
      </w:r>
    </w:p>
    <w:p w14:paraId="5F808CF0" w14:textId="77777777" w:rsidR="00DC118F" w:rsidRDefault="0002405B">
      <w:pPr>
        <w:pStyle w:val="a3"/>
        <w:spacing w:line="237" w:lineRule="auto"/>
        <w:ind w:right="374"/>
      </w:pPr>
      <w:r>
        <w:t>При</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Гимназией</w:t>
      </w:r>
      <w:r>
        <w:rPr>
          <w:spacing w:val="1"/>
        </w:rPr>
        <w:t xml:space="preserve"> </w:t>
      </w:r>
      <w:r>
        <w:t>предусмотрено</w:t>
      </w:r>
      <w:r>
        <w:rPr>
          <w:spacing w:val="1"/>
        </w:rPr>
        <w:t xml:space="preserve"> </w:t>
      </w:r>
      <w:r>
        <w:t>непосредственное</w:t>
      </w:r>
      <w:r>
        <w:rPr>
          <w:spacing w:val="-57"/>
        </w:rPr>
        <w:t xml:space="preserve"> </w:t>
      </w:r>
      <w:r>
        <w:t>применение</w:t>
      </w:r>
      <w:r>
        <w:rPr>
          <w:spacing w:val="6"/>
        </w:rPr>
        <w:t xml:space="preserve"> </w:t>
      </w:r>
      <w:r>
        <w:t>федеральных</w:t>
      </w:r>
      <w:r>
        <w:rPr>
          <w:spacing w:val="9"/>
        </w:rPr>
        <w:t xml:space="preserve"> </w:t>
      </w:r>
      <w:r>
        <w:t>рабочих</w:t>
      </w:r>
      <w:r>
        <w:rPr>
          <w:spacing w:val="7"/>
        </w:rPr>
        <w:t xml:space="preserve"> </w:t>
      </w:r>
      <w:r>
        <w:t>программ</w:t>
      </w:r>
      <w:r>
        <w:rPr>
          <w:spacing w:val="7"/>
        </w:rPr>
        <w:t xml:space="preserve"> </w:t>
      </w:r>
      <w:r>
        <w:t>по</w:t>
      </w:r>
      <w:r>
        <w:rPr>
          <w:spacing w:val="10"/>
        </w:rPr>
        <w:t xml:space="preserve"> </w:t>
      </w:r>
      <w:r>
        <w:t>учебным</w:t>
      </w:r>
      <w:r>
        <w:rPr>
          <w:spacing w:val="6"/>
        </w:rPr>
        <w:t xml:space="preserve"> </w:t>
      </w:r>
      <w:r>
        <w:t>предметам</w:t>
      </w:r>
      <w:r>
        <w:rPr>
          <w:spacing w:val="11"/>
        </w:rPr>
        <w:t xml:space="preserve"> </w:t>
      </w:r>
      <w:r>
        <w:t>«Русский</w:t>
      </w:r>
      <w:r>
        <w:rPr>
          <w:spacing w:val="8"/>
        </w:rPr>
        <w:t xml:space="preserve"> </w:t>
      </w:r>
      <w:r>
        <w:t>язык»,</w:t>
      </w:r>
    </w:p>
    <w:p w14:paraId="61ABC9CC" w14:textId="77777777" w:rsidR="00DC118F" w:rsidRDefault="0002405B">
      <w:pPr>
        <w:pStyle w:val="a3"/>
        <w:spacing w:before="1"/>
        <w:ind w:right="367" w:firstLine="0"/>
      </w:pPr>
      <w:r>
        <w:t>«Литература»,</w:t>
      </w:r>
      <w:r>
        <w:rPr>
          <w:spacing w:val="1"/>
        </w:rPr>
        <w:t xml:space="preserve"> </w:t>
      </w:r>
      <w:r>
        <w:t>«История»,</w:t>
      </w:r>
      <w:r>
        <w:rPr>
          <w:spacing w:val="1"/>
        </w:rPr>
        <w:t xml:space="preserve"> </w:t>
      </w:r>
      <w:r>
        <w:t>«Обществознание»,</w:t>
      </w:r>
      <w:r>
        <w:rPr>
          <w:spacing w:val="1"/>
        </w:rPr>
        <w:t xml:space="preserve"> </w:t>
      </w:r>
      <w:r>
        <w:t>«География»,</w:t>
      </w:r>
      <w:r>
        <w:rPr>
          <w:spacing w:val="1"/>
        </w:rPr>
        <w:t xml:space="preserve"> </w:t>
      </w:r>
      <w:r>
        <w:t>«Основы</w:t>
      </w:r>
      <w:r>
        <w:rPr>
          <w:spacing w:val="1"/>
        </w:rPr>
        <w:t xml:space="preserve"> </w:t>
      </w:r>
      <w:r>
        <w:t>безопасности</w:t>
      </w:r>
      <w:r>
        <w:rPr>
          <w:spacing w:val="1"/>
        </w:rPr>
        <w:t xml:space="preserve"> </w:t>
      </w:r>
      <w:r>
        <w:t>жизнедеятельности».</w:t>
      </w:r>
    </w:p>
    <w:p w14:paraId="1669858E" w14:textId="77777777" w:rsidR="00DC118F" w:rsidRDefault="0002405B">
      <w:pPr>
        <w:pStyle w:val="a3"/>
        <w:ind w:right="367"/>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«Иностранный</w:t>
      </w:r>
      <w:r>
        <w:rPr>
          <w:spacing w:val="1"/>
        </w:rPr>
        <w:t xml:space="preserve"> </w:t>
      </w:r>
      <w:r>
        <w:t>язык</w:t>
      </w:r>
      <w:r>
        <w:rPr>
          <w:spacing w:val="61"/>
        </w:rPr>
        <w:t xml:space="preserve"> </w:t>
      </w:r>
      <w:r>
        <w:t>(английский)»</w:t>
      </w:r>
      <w:r>
        <w:rPr>
          <w:spacing w:val="1"/>
        </w:rPr>
        <w:t xml:space="preserve"> </w:t>
      </w:r>
      <w:r>
        <w:t>базовый уровень, «Информатика», «Физика», «Химия»,</w:t>
      </w:r>
      <w:r>
        <w:rPr>
          <w:spacing w:val="1"/>
        </w:rPr>
        <w:t xml:space="preserve"> </w:t>
      </w:r>
      <w:r>
        <w:t>«Биология»,</w:t>
      </w:r>
      <w:r>
        <w:rPr>
          <w:spacing w:val="1"/>
        </w:rPr>
        <w:t xml:space="preserve"> </w:t>
      </w:r>
      <w:r>
        <w:t>«Изобразительное</w:t>
      </w:r>
      <w:r>
        <w:rPr>
          <w:spacing w:val="1"/>
        </w:rPr>
        <w:t xml:space="preserve"> </w:t>
      </w:r>
      <w:r>
        <w:t>искусство»,</w:t>
      </w:r>
      <w:r>
        <w:rPr>
          <w:spacing w:val="15"/>
        </w:rPr>
        <w:t xml:space="preserve"> </w:t>
      </w:r>
      <w:r>
        <w:t>«Технология»,</w:t>
      </w:r>
      <w:r>
        <w:rPr>
          <w:spacing w:val="13"/>
        </w:rPr>
        <w:t xml:space="preserve"> </w:t>
      </w:r>
      <w:r>
        <w:t>«Музыка»,</w:t>
      </w:r>
      <w:r>
        <w:rPr>
          <w:spacing w:val="15"/>
        </w:rPr>
        <w:t xml:space="preserve"> </w:t>
      </w:r>
      <w:r>
        <w:t>«Физическая</w:t>
      </w:r>
      <w:r>
        <w:rPr>
          <w:spacing w:val="8"/>
        </w:rPr>
        <w:t xml:space="preserve"> </w:t>
      </w:r>
      <w:r>
        <w:t>культура»,</w:t>
      </w:r>
      <w:r>
        <w:rPr>
          <w:spacing w:val="15"/>
        </w:rPr>
        <w:t xml:space="preserve"> </w:t>
      </w:r>
      <w:r>
        <w:t>учебных</w:t>
      </w:r>
      <w:r>
        <w:rPr>
          <w:spacing w:val="10"/>
        </w:rPr>
        <w:t xml:space="preserve"> </w:t>
      </w:r>
      <w:r>
        <w:t>курсов</w:t>
      </w:r>
    </w:p>
    <w:p w14:paraId="69356862" w14:textId="77777777" w:rsidR="00DC118F" w:rsidRDefault="0002405B">
      <w:pPr>
        <w:pStyle w:val="a3"/>
        <w:ind w:right="376" w:firstLine="0"/>
      </w:pPr>
      <w:r>
        <w:t>«Математика»,</w:t>
      </w:r>
      <w:r>
        <w:rPr>
          <w:spacing w:val="1"/>
        </w:rPr>
        <w:t xml:space="preserve"> </w:t>
      </w:r>
      <w:r>
        <w:t>«Алгебра»,</w:t>
      </w:r>
      <w:r>
        <w:rPr>
          <w:spacing w:val="1"/>
        </w:rPr>
        <w:t xml:space="preserve"> </w:t>
      </w:r>
      <w:r>
        <w:t>«Геометрия»,</w:t>
      </w:r>
      <w:r>
        <w:rPr>
          <w:spacing w:val="1"/>
        </w:rPr>
        <w:t xml:space="preserve"> </w:t>
      </w:r>
      <w:r>
        <w:t>«Вероятность</w:t>
      </w:r>
      <w:r>
        <w:rPr>
          <w:spacing w:val="1"/>
        </w:rPr>
        <w:t xml:space="preserve"> </w:t>
      </w:r>
      <w:r>
        <w:t>и</w:t>
      </w:r>
      <w:r>
        <w:rPr>
          <w:spacing w:val="1"/>
        </w:rPr>
        <w:t xml:space="preserve"> </w:t>
      </w:r>
      <w:r>
        <w:t>статистика»</w:t>
      </w:r>
      <w:r>
        <w:rPr>
          <w:spacing w:val="1"/>
        </w:rPr>
        <w:t xml:space="preserve"> </w:t>
      </w:r>
      <w:r>
        <w:t>разработаны</w:t>
      </w:r>
      <w:r>
        <w:rPr>
          <w:spacing w:val="1"/>
        </w:rPr>
        <w:t xml:space="preserve"> </w:t>
      </w:r>
      <w:r>
        <w:t>на</w:t>
      </w:r>
      <w:r>
        <w:rPr>
          <w:spacing w:val="1"/>
        </w:rPr>
        <w:t xml:space="preserve"> </w:t>
      </w:r>
      <w:r>
        <w:t>основе</w:t>
      </w:r>
      <w:r>
        <w:rPr>
          <w:spacing w:val="-3"/>
        </w:rPr>
        <w:t xml:space="preserve"> </w:t>
      </w:r>
      <w:r>
        <w:t>федеральных</w:t>
      </w:r>
      <w:r>
        <w:rPr>
          <w:spacing w:val="1"/>
        </w:rPr>
        <w:t xml:space="preserve"> </w:t>
      </w:r>
      <w:r>
        <w:t>рабочих программ.</w:t>
      </w:r>
    </w:p>
    <w:p w14:paraId="40F26299" w14:textId="77777777" w:rsidR="00DC118F" w:rsidRDefault="0002405B">
      <w:pPr>
        <w:pStyle w:val="a3"/>
        <w:ind w:right="373"/>
      </w:pPr>
      <w:r>
        <w:t>Рабочие программы отдельных учебных предметов, учебных курсов (в том числе</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включают:</w:t>
      </w:r>
    </w:p>
    <w:p w14:paraId="2DBD701C" w14:textId="77777777" w:rsidR="00DC118F" w:rsidRDefault="0002405B">
      <w:pPr>
        <w:pStyle w:val="a5"/>
        <w:numPr>
          <w:ilvl w:val="0"/>
          <w:numId w:val="41"/>
        </w:numPr>
        <w:tabs>
          <w:tab w:val="left" w:pos="1267"/>
        </w:tabs>
        <w:spacing w:before="1"/>
        <w:ind w:right="373" w:firstLine="707"/>
        <w:rPr>
          <w:sz w:val="24"/>
        </w:rPr>
      </w:pPr>
      <w:r>
        <w:rPr>
          <w:sz w:val="24"/>
        </w:rPr>
        <w:t>содержание</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внеурочной</w:t>
      </w:r>
      <w:r>
        <w:rPr>
          <w:spacing w:val="1"/>
          <w:sz w:val="24"/>
        </w:rPr>
        <w:t xml:space="preserve"> </w:t>
      </w:r>
      <w:r>
        <w:rPr>
          <w:sz w:val="24"/>
        </w:rPr>
        <w:t>деятельности), учебного модуля;</w:t>
      </w:r>
    </w:p>
    <w:p w14:paraId="5782A48F" w14:textId="77777777" w:rsidR="00DC118F" w:rsidRDefault="0002405B">
      <w:pPr>
        <w:pStyle w:val="a5"/>
        <w:numPr>
          <w:ilvl w:val="0"/>
          <w:numId w:val="41"/>
        </w:numPr>
        <w:tabs>
          <w:tab w:val="left" w:pos="1214"/>
        </w:tabs>
        <w:ind w:right="367" w:firstLine="707"/>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учебного курса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2"/>
          <w:sz w:val="24"/>
        </w:rPr>
        <w:t xml:space="preserve"> </w:t>
      </w:r>
      <w:r>
        <w:rPr>
          <w:sz w:val="24"/>
        </w:rPr>
        <w:t>внеурочной</w:t>
      </w:r>
      <w:r>
        <w:rPr>
          <w:spacing w:val="-1"/>
          <w:sz w:val="24"/>
        </w:rPr>
        <w:t xml:space="preserve"> </w:t>
      </w:r>
      <w:r>
        <w:rPr>
          <w:sz w:val="24"/>
        </w:rPr>
        <w:t>деятельности), учебного модуля;</w:t>
      </w:r>
    </w:p>
    <w:p w14:paraId="49EFD93E" w14:textId="77777777" w:rsidR="00DC118F" w:rsidRDefault="0002405B">
      <w:pPr>
        <w:pStyle w:val="a5"/>
        <w:numPr>
          <w:ilvl w:val="0"/>
          <w:numId w:val="41"/>
        </w:numPr>
        <w:tabs>
          <w:tab w:val="left" w:pos="1277"/>
        </w:tabs>
        <w:ind w:right="363" w:firstLine="707"/>
        <w:rPr>
          <w:sz w:val="24"/>
        </w:rPr>
      </w:pPr>
      <w:r>
        <w:rPr>
          <w:sz w:val="24"/>
        </w:rPr>
        <w:t>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указанием</w:t>
      </w:r>
      <w:r>
        <w:rPr>
          <w:spacing w:val="1"/>
          <w:sz w:val="24"/>
        </w:rPr>
        <w:t xml:space="preserve"> </w:t>
      </w:r>
      <w:r>
        <w:rPr>
          <w:sz w:val="24"/>
        </w:rPr>
        <w:t>количества</w:t>
      </w:r>
      <w:r>
        <w:rPr>
          <w:spacing w:val="1"/>
          <w:sz w:val="24"/>
        </w:rPr>
        <w:t xml:space="preserve"> </w:t>
      </w:r>
      <w:r>
        <w:rPr>
          <w:sz w:val="24"/>
        </w:rPr>
        <w:t>академических</w:t>
      </w:r>
      <w:r>
        <w:rPr>
          <w:spacing w:val="1"/>
          <w:sz w:val="24"/>
        </w:rPr>
        <w:t xml:space="preserve"> </w:t>
      </w:r>
      <w:r>
        <w:rPr>
          <w:sz w:val="24"/>
        </w:rPr>
        <w:t>часов,</w:t>
      </w:r>
      <w:r>
        <w:rPr>
          <w:spacing w:val="-57"/>
          <w:sz w:val="24"/>
        </w:rPr>
        <w:t xml:space="preserve"> </w:t>
      </w:r>
      <w:r>
        <w:rPr>
          <w:sz w:val="24"/>
        </w:rPr>
        <w:t>отводимых на освоение каждой темы учебного предмета, учебного курса (в том числе</w:t>
      </w:r>
      <w:r>
        <w:rPr>
          <w:spacing w:val="1"/>
          <w:sz w:val="24"/>
        </w:rPr>
        <w:t xml:space="preserve"> </w:t>
      </w:r>
      <w:r>
        <w:rPr>
          <w:sz w:val="24"/>
        </w:rPr>
        <w:t>внеурочной деятельности), учебного модуля и возможность использования по этой теме</w:t>
      </w:r>
      <w:r>
        <w:rPr>
          <w:spacing w:val="1"/>
          <w:sz w:val="24"/>
        </w:rPr>
        <w:t xml:space="preserve"> </w:t>
      </w:r>
      <w:r>
        <w:rPr>
          <w:sz w:val="24"/>
        </w:rPr>
        <w:t>электронных (цифровых) образовательных ресурсов, являющихся учебно-методическими</w:t>
      </w:r>
      <w:r>
        <w:rPr>
          <w:spacing w:val="1"/>
          <w:sz w:val="24"/>
        </w:rPr>
        <w:t xml:space="preserve"> </w:t>
      </w:r>
      <w:r>
        <w:rPr>
          <w:sz w:val="24"/>
        </w:rPr>
        <w:t>материалами</w:t>
      </w:r>
      <w:r>
        <w:rPr>
          <w:spacing w:val="1"/>
          <w:sz w:val="24"/>
        </w:rPr>
        <w:t xml:space="preserve"> </w:t>
      </w:r>
      <w:r>
        <w:rPr>
          <w:sz w:val="24"/>
        </w:rPr>
        <w:t>(мультимедийные</w:t>
      </w:r>
      <w:r>
        <w:rPr>
          <w:spacing w:val="1"/>
          <w:sz w:val="24"/>
        </w:rPr>
        <w:t xml:space="preserve"> </w:t>
      </w:r>
      <w:r>
        <w:rPr>
          <w:sz w:val="24"/>
        </w:rPr>
        <w:t>программы,</w:t>
      </w:r>
      <w:r>
        <w:rPr>
          <w:spacing w:val="1"/>
          <w:sz w:val="24"/>
        </w:rPr>
        <w:t xml:space="preserve"> </w:t>
      </w:r>
      <w:r>
        <w:rPr>
          <w:sz w:val="24"/>
        </w:rPr>
        <w:t>электронные</w:t>
      </w:r>
      <w:r>
        <w:rPr>
          <w:spacing w:val="1"/>
          <w:sz w:val="24"/>
        </w:rPr>
        <w:t xml:space="preserve"> </w:t>
      </w:r>
      <w:r>
        <w:rPr>
          <w:sz w:val="24"/>
        </w:rPr>
        <w:t>учебники</w:t>
      </w:r>
      <w:r>
        <w:rPr>
          <w:spacing w:val="1"/>
          <w:sz w:val="24"/>
        </w:rPr>
        <w:t xml:space="preserve"> </w:t>
      </w:r>
      <w:r>
        <w:rPr>
          <w:sz w:val="24"/>
        </w:rPr>
        <w:t>и</w:t>
      </w:r>
      <w:r>
        <w:rPr>
          <w:spacing w:val="1"/>
          <w:sz w:val="24"/>
        </w:rPr>
        <w:t xml:space="preserve"> </w:t>
      </w:r>
      <w:r>
        <w:rPr>
          <w:sz w:val="24"/>
        </w:rPr>
        <w:t>задачники,</w:t>
      </w:r>
      <w:r>
        <w:rPr>
          <w:spacing w:val="1"/>
          <w:sz w:val="24"/>
        </w:rPr>
        <w:t xml:space="preserve"> </w:t>
      </w:r>
      <w:r>
        <w:rPr>
          <w:sz w:val="24"/>
        </w:rPr>
        <w:lastRenderedPageBreak/>
        <w:t>электронные</w:t>
      </w:r>
      <w:r>
        <w:rPr>
          <w:spacing w:val="1"/>
          <w:sz w:val="24"/>
        </w:rPr>
        <w:t xml:space="preserve"> </w:t>
      </w:r>
      <w:r>
        <w:rPr>
          <w:sz w:val="24"/>
        </w:rPr>
        <w:t>библиотеки,</w:t>
      </w:r>
      <w:r>
        <w:rPr>
          <w:spacing w:val="1"/>
          <w:sz w:val="24"/>
        </w:rPr>
        <w:t xml:space="preserve"> </w:t>
      </w:r>
      <w:r>
        <w:rPr>
          <w:sz w:val="24"/>
        </w:rPr>
        <w:t>виртуальные</w:t>
      </w:r>
      <w:r>
        <w:rPr>
          <w:spacing w:val="1"/>
          <w:sz w:val="24"/>
        </w:rPr>
        <w:t xml:space="preserve"> </w:t>
      </w:r>
      <w:r>
        <w:rPr>
          <w:sz w:val="24"/>
        </w:rPr>
        <w:t>лаборатории,</w:t>
      </w:r>
      <w:r>
        <w:rPr>
          <w:spacing w:val="1"/>
          <w:sz w:val="24"/>
        </w:rPr>
        <w:t xml:space="preserve"> </w:t>
      </w:r>
      <w:r>
        <w:rPr>
          <w:sz w:val="24"/>
        </w:rPr>
        <w:t>игровые</w:t>
      </w:r>
      <w:r>
        <w:rPr>
          <w:spacing w:val="1"/>
          <w:sz w:val="24"/>
        </w:rPr>
        <w:t xml:space="preserve"> </w:t>
      </w:r>
      <w:r>
        <w:rPr>
          <w:sz w:val="24"/>
        </w:rPr>
        <w:t>программы,</w:t>
      </w:r>
      <w:r>
        <w:rPr>
          <w:spacing w:val="1"/>
          <w:sz w:val="24"/>
        </w:rPr>
        <w:t xml:space="preserve"> </w:t>
      </w:r>
      <w:r>
        <w:rPr>
          <w:sz w:val="24"/>
        </w:rPr>
        <w:t>коллекции</w:t>
      </w:r>
      <w:r>
        <w:rPr>
          <w:spacing w:val="1"/>
          <w:sz w:val="24"/>
        </w:rPr>
        <w:t xml:space="preserve"> </w:t>
      </w:r>
      <w:r>
        <w:rPr>
          <w:sz w:val="24"/>
        </w:rPr>
        <w:t>цифровых</w:t>
      </w:r>
      <w:r>
        <w:rPr>
          <w:spacing w:val="1"/>
          <w:sz w:val="24"/>
        </w:rPr>
        <w:t xml:space="preserve"> </w:t>
      </w:r>
      <w:r>
        <w:rPr>
          <w:sz w:val="24"/>
        </w:rPr>
        <w:t>образовательных</w:t>
      </w:r>
      <w:r>
        <w:rPr>
          <w:spacing w:val="1"/>
          <w:sz w:val="24"/>
        </w:rPr>
        <w:t xml:space="preserve"> </w:t>
      </w:r>
      <w:r>
        <w:rPr>
          <w:sz w:val="24"/>
        </w:rPr>
        <w:t>ресурсов),</w:t>
      </w:r>
      <w:r>
        <w:rPr>
          <w:spacing w:val="1"/>
          <w:sz w:val="24"/>
        </w:rPr>
        <w:t xml:space="preserve"> </w:t>
      </w:r>
      <w:r>
        <w:rPr>
          <w:sz w:val="24"/>
        </w:rPr>
        <w:t>используемыми</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различных</w:t>
      </w:r>
      <w:r>
        <w:rPr>
          <w:spacing w:val="1"/>
          <w:sz w:val="24"/>
        </w:rPr>
        <w:t xml:space="preserve"> </w:t>
      </w:r>
      <w:r>
        <w:rPr>
          <w:sz w:val="24"/>
        </w:rPr>
        <w:t>групп</w:t>
      </w:r>
      <w:r>
        <w:rPr>
          <w:spacing w:val="1"/>
          <w:sz w:val="24"/>
        </w:rPr>
        <w:t xml:space="preserve"> </w:t>
      </w:r>
      <w:r>
        <w:rPr>
          <w:sz w:val="24"/>
        </w:rPr>
        <w:t>пользователей,</w:t>
      </w:r>
      <w:r>
        <w:rPr>
          <w:spacing w:val="1"/>
          <w:sz w:val="24"/>
        </w:rPr>
        <w:t xml:space="preserve"> </w:t>
      </w:r>
      <w:r>
        <w:rPr>
          <w:sz w:val="24"/>
        </w:rPr>
        <w:t>представленными</w:t>
      </w:r>
      <w:r>
        <w:rPr>
          <w:spacing w:val="1"/>
          <w:sz w:val="24"/>
        </w:rPr>
        <w:t xml:space="preserve"> </w:t>
      </w:r>
      <w:r>
        <w:rPr>
          <w:sz w:val="24"/>
        </w:rPr>
        <w:t>в</w:t>
      </w:r>
      <w:r>
        <w:rPr>
          <w:spacing w:val="1"/>
          <w:sz w:val="24"/>
        </w:rPr>
        <w:t xml:space="preserve"> </w:t>
      </w:r>
      <w:r>
        <w:rPr>
          <w:sz w:val="24"/>
        </w:rPr>
        <w:t>электронном</w:t>
      </w:r>
      <w:r>
        <w:rPr>
          <w:spacing w:val="1"/>
          <w:sz w:val="24"/>
        </w:rPr>
        <w:t xml:space="preserve"> </w:t>
      </w:r>
      <w:r>
        <w:rPr>
          <w:sz w:val="24"/>
        </w:rPr>
        <w:t>(цифровом)</w:t>
      </w:r>
      <w:r>
        <w:rPr>
          <w:spacing w:val="1"/>
          <w:sz w:val="24"/>
        </w:rPr>
        <w:t xml:space="preserve"> </w:t>
      </w:r>
      <w:r>
        <w:rPr>
          <w:sz w:val="24"/>
        </w:rPr>
        <w:t>виде</w:t>
      </w:r>
      <w:r>
        <w:rPr>
          <w:spacing w:val="1"/>
          <w:sz w:val="24"/>
        </w:rPr>
        <w:t xml:space="preserve"> </w:t>
      </w:r>
      <w:r>
        <w:rPr>
          <w:sz w:val="24"/>
        </w:rPr>
        <w:t>и</w:t>
      </w:r>
      <w:r>
        <w:rPr>
          <w:spacing w:val="1"/>
          <w:sz w:val="24"/>
        </w:rPr>
        <w:t xml:space="preserve"> </w:t>
      </w:r>
      <w:r>
        <w:rPr>
          <w:sz w:val="24"/>
        </w:rPr>
        <w:t>реализующими</w:t>
      </w:r>
      <w:r>
        <w:rPr>
          <w:spacing w:val="1"/>
          <w:sz w:val="24"/>
        </w:rPr>
        <w:t xml:space="preserve"> </w:t>
      </w:r>
      <w:r>
        <w:rPr>
          <w:sz w:val="24"/>
        </w:rPr>
        <w:t>дидактические</w:t>
      </w:r>
      <w:r>
        <w:rPr>
          <w:spacing w:val="1"/>
          <w:sz w:val="24"/>
        </w:rPr>
        <w:t xml:space="preserve"> </w:t>
      </w:r>
      <w:r>
        <w:rPr>
          <w:sz w:val="24"/>
        </w:rPr>
        <w:t>возможности</w:t>
      </w:r>
      <w:r>
        <w:rPr>
          <w:spacing w:val="1"/>
          <w:sz w:val="24"/>
        </w:rPr>
        <w:t xml:space="preserve"> </w:t>
      </w:r>
      <w:r>
        <w:rPr>
          <w:sz w:val="24"/>
        </w:rPr>
        <w:t>ИКТ,</w:t>
      </w:r>
      <w:r>
        <w:rPr>
          <w:spacing w:val="1"/>
          <w:sz w:val="24"/>
        </w:rPr>
        <w:t xml:space="preserve"> </w:t>
      </w:r>
      <w:r>
        <w:rPr>
          <w:sz w:val="24"/>
        </w:rPr>
        <w:t>содержание</w:t>
      </w:r>
      <w:r>
        <w:rPr>
          <w:spacing w:val="1"/>
          <w:sz w:val="24"/>
        </w:rPr>
        <w:t xml:space="preserve"> </w:t>
      </w:r>
      <w:r>
        <w:rPr>
          <w:sz w:val="24"/>
        </w:rPr>
        <w:t>которых</w:t>
      </w:r>
      <w:r>
        <w:rPr>
          <w:spacing w:val="1"/>
          <w:sz w:val="24"/>
        </w:rPr>
        <w:t xml:space="preserve"> </w:t>
      </w:r>
      <w:r>
        <w:rPr>
          <w:sz w:val="24"/>
        </w:rPr>
        <w:t>соответствует</w:t>
      </w:r>
      <w:r>
        <w:rPr>
          <w:spacing w:val="1"/>
          <w:sz w:val="24"/>
        </w:rPr>
        <w:t xml:space="preserve"> </w:t>
      </w:r>
      <w:r>
        <w:rPr>
          <w:sz w:val="24"/>
        </w:rPr>
        <w:t>законодательству</w:t>
      </w:r>
      <w:r>
        <w:rPr>
          <w:spacing w:val="-9"/>
          <w:sz w:val="24"/>
        </w:rPr>
        <w:t xml:space="preserve"> </w:t>
      </w:r>
      <w:r>
        <w:rPr>
          <w:sz w:val="24"/>
        </w:rPr>
        <w:t>об образовании.</w:t>
      </w:r>
    </w:p>
    <w:p w14:paraId="116DEA74" w14:textId="77777777" w:rsidR="00DC118F" w:rsidRDefault="0002405B">
      <w:pPr>
        <w:pStyle w:val="a3"/>
        <w:spacing w:before="1"/>
        <w:ind w:right="363"/>
      </w:pPr>
      <w:r>
        <w:t>Рабочие</w:t>
      </w:r>
      <w:r>
        <w:rPr>
          <w:spacing w:val="1"/>
        </w:rPr>
        <w:t xml:space="preserve"> </w:t>
      </w:r>
      <w:r>
        <w:t>программы</w:t>
      </w:r>
      <w:r>
        <w:rPr>
          <w:spacing w:val="1"/>
        </w:rPr>
        <w:t xml:space="preserve"> </w:t>
      </w:r>
      <w:r>
        <w:t>учебных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содержат</w:t>
      </w:r>
      <w:r>
        <w:rPr>
          <w:spacing w:val="1"/>
        </w:rPr>
        <w:t xml:space="preserve"> </w:t>
      </w:r>
      <w:r>
        <w:t>форму</w:t>
      </w:r>
      <w:r>
        <w:rPr>
          <w:spacing w:val="-57"/>
        </w:rPr>
        <w:t xml:space="preserve"> </w:t>
      </w:r>
      <w:r>
        <w:t>проведения</w:t>
      </w:r>
      <w:r>
        <w:rPr>
          <w:spacing w:val="-1"/>
        </w:rPr>
        <w:t xml:space="preserve"> </w:t>
      </w:r>
      <w:r>
        <w:t>занятий.</w:t>
      </w:r>
    </w:p>
    <w:p w14:paraId="40C83031" w14:textId="77777777" w:rsidR="00DC118F" w:rsidRDefault="0002405B">
      <w:pPr>
        <w:pStyle w:val="a3"/>
        <w:ind w:right="371"/>
      </w:pPr>
      <w:r>
        <w:t>Рабочие программы учебных предметов, учебных курсов (в том числе внеурочной</w:t>
      </w:r>
      <w:r>
        <w:rPr>
          <w:spacing w:val="1"/>
        </w:rPr>
        <w:t xml:space="preserve"> </w:t>
      </w:r>
      <w:r>
        <w:t>деятельности), учебных модулей сформированы с учетом рабочей программы воспитания</w:t>
      </w:r>
      <w:r>
        <w:rPr>
          <w:spacing w:val="1"/>
        </w:rPr>
        <w:t xml:space="preserve"> </w:t>
      </w:r>
      <w:r>
        <w:t>(таблица</w:t>
      </w:r>
      <w:r>
        <w:rPr>
          <w:spacing w:val="-1"/>
        </w:rPr>
        <w:t xml:space="preserve"> </w:t>
      </w:r>
      <w:r>
        <w:t>8)</w:t>
      </w:r>
    </w:p>
    <w:p w14:paraId="5AEDAFA6" w14:textId="77777777" w:rsidR="00DC118F" w:rsidRDefault="0002405B">
      <w:pPr>
        <w:pStyle w:val="a3"/>
        <w:ind w:left="0" w:right="365" w:firstLine="0"/>
        <w:jc w:val="right"/>
      </w:pPr>
      <w:r>
        <w:t>Таблица</w:t>
      </w:r>
      <w:r>
        <w:rPr>
          <w:spacing w:val="-2"/>
        </w:rPr>
        <w:t xml:space="preserve"> </w:t>
      </w:r>
      <w:r>
        <w:t>8</w:t>
      </w:r>
    </w:p>
    <w:p w14:paraId="6B786A10" w14:textId="77777777" w:rsidR="00DC118F" w:rsidRDefault="0002405B">
      <w:pPr>
        <w:pStyle w:val="1"/>
        <w:spacing w:before="189" w:line="256" w:lineRule="auto"/>
        <w:ind w:left="2529" w:right="741" w:hanging="1841"/>
        <w:jc w:val="left"/>
      </w:pPr>
      <w:r>
        <w:t>Перечень рабочих программ учебных предметов, учебных курсов (в том числе</w:t>
      </w:r>
      <w:r>
        <w:rPr>
          <w:spacing w:val="-57"/>
        </w:rPr>
        <w:t xml:space="preserve"> </w:t>
      </w:r>
      <w:r>
        <w:t>внеурочной</w:t>
      </w:r>
      <w:r>
        <w:rPr>
          <w:spacing w:val="-1"/>
        </w:rPr>
        <w:t xml:space="preserve"> </w:t>
      </w:r>
      <w:r>
        <w:t>деятельности), учебных</w:t>
      </w:r>
      <w:r>
        <w:rPr>
          <w:spacing w:val="-1"/>
        </w:rPr>
        <w:t xml:space="preserve"> </w:t>
      </w:r>
      <w:r>
        <w:t>модулей</w:t>
      </w:r>
    </w:p>
    <w:p w14:paraId="0589E433" w14:textId="77777777" w:rsidR="00DC118F" w:rsidRDefault="00DC118F">
      <w:pPr>
        <w:pStyle w:val="a3"/>
        <w:spacing w:before="5" w:after="1"/>
        <w:ind w:left="0" w:firstLine="0"/>
        <w:jc w:val="left"/>
        <w:rPr>
          <w:b/>
          <w:sz w:val="14"/>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985"/>
        <w:gridCol w:w="2978"/>
        <w:gridCol w:w="2107"/>
        <w:gridCol w:w="1985"/>
      </w:tblGrid>
      <w:tr w:rsidR="00FB2F5F" w14:paraId="763D71C4" w14:textId="77777777" w:rsidTr="00FB2F5F">
        <w:trPr>
          <w:trHeight w:val="1380"/>
        </w:trPr>
        <w:tc>
          <w:tcPr>
            <w:tcW w:w="566" w:type="dxa"/>
          </w:tcPr>
          <w:p w14:paraId="160419B9" w14:textId="77777777" w:rsidR="00FB2F5F" w:rsidRDefault="00FB2F5F">
            <w:pPr>
              <w:pStyle w:val="TableParagraph"/>
              <w:spacing w:line="228" w:lineRule="exact"/>
              <w:ind w:right="154"/>
              <w:jc w:val="right"/>
              <w:rPr>
                <w:b/>
                <w:sz w:val="20"/>
              </w:rPr>
            </w:pPr>
            <w:r>
              <w:rPr>
                <w:b/>
                <w:w w:val="99"/>
                <w:sz w:val="20"/>
              </w:rPr>
              <w:t>№</w:t>
            </w:r>
          </w:p>
        </w:tc>
        <w:tc>
          <w:tcPr>
            <w:tcW w:w="1985" w:type="dxa"/>
          </w:tcPr>
          <w:p w14:paraId="365B9397" w14:textId="77777777" w:rsidR="00FB2F5F" w:rsidRDefault="00FB2F5F">
            <w:pPr>
              <w:pStyle w:val="TableParagraph"/>
              <w:ind w:left="62" w:right="19"/>
              <w:jc w:val="center"/>
              <w:rPr>
                <w:b/>
                <w:sz w:val="20"/>
              </w:rPr>
            </w:pPr>
            <w:r>
              <w:rPr>
                <w:b/>
                <w:sz w:val="20"/>
              </w:rPr>
              <w:t>Учебный предмет,</w:t>
            </w:r>
            <w:r>
              <w:rPr>
                <w:b/>
                <w:spacing w:val="-47"/>
                <w:sz w:val="20"/>
              </w:rPr>
              <w:t xml:space="preserve"> </w:t>
            </w:r>
            <w:r>
              <w:rPr>
                <w:b/>
                <w:sz w:val="20"/>
              </w:rPr>
              <w:t>учебный</w:t>
            </w:r>
            <w:r>
              <w:rPr>
                <w:b/>
                <w:spacing w:val="-1"/>
                <w:sz w:val="20"/>
              </w:rPr>
              <w:t xml:space="preserve"> </w:t>
            </w:r>
            <w:r>
              <w:rPr>
                <w:b/>
                <w:sz w:val="20"/>
              </w:rPr>
              <w:t>курс</w:t>
            </w:r>
          </w:p>
          <w:p w14:paraId="7239E956" w14:textId="77777777" w:rsidR="00FB2F5F" w:rsidRDefault="00FB2F5F">
            <w:pPr>
              <w:pStyle w:val="TableParagraph"/>
              <w:ind w:left="63" w:right="19"/>
              <w:jc w:val="center"/>
              <w:rPr>
                <w:b/>
                <w:sz w:val="20"/>
              </w:rPr>
            </w:pPr>
            <w:r>
              <w:rPr>
                <w:b/>
                <w:sz w:val="20"/>
              </w:rPr>
              <w:t>(в том числе</w:t>
            </w:r>
            <w:r>
              <w:rPr>
                <w:b/>
                <w:spacing w:val="-47"/>
                <w:sz w:val="20"/>
              </w:rPr>
              <w:t xml:space="preserve"> </w:t>
            </w:r>
            <w:r>
              <w:rPr>
                <w:b/>
                <w:sz w:val="20"/>
              </w:rPr>
              <w:t>внеурочной</w:t>
            </w:r>
          </w:p>
          <w:p w14:paraId="32B96E25" w14:textId="77777777" w:rsidR="00FB2F5F" w:rsidRDefault="00FB2F5F">
            <w:pPr>
              <w:pStyle w:val="TableParagraph"/>
              <w:spacing w:line="230" w:lineRule="exact"/>
              <w:ind w:left="244" w:right="235" w:hanging="3"/>
              <w:jc w:val="center"/>
              <w:rPr>
                <w:b/>
                <w:sz w:val="20"/>
              </w:rPr>
            </w:pPr>
            <w:r>
              <w:rPr>
                <w:b/>
                <w:sz w:val="20"/>
              </w:rPr>
              <w:t>деятельности),</w:t>
            </w:r>
            <w:r>
              <w:rPr>
                <w:b/>
                <w:spacing w:val="1"/>
                <w:sz w:val="20"/>
              </w:rPr>
              <w:t xml:space="preserve"> </w:t>
            </w:r>
            <w:r>
              <w:rPr>
                <w:b/>
                <w:spacing w:val="-1"/>
                <w:sz w:val="20"/>
              </w:rPr>
              <w:t>учебный</w:t>
            </w:r>
            <w:r>
              <w:rPr>
                <w:b/>
                <w:spacing w:val="-8"/>
                <w:sz w:val="20"/>
              </w:rPr>
              <w:t xml:space="preserve"> </w:t>
            </w:r>
            <w:r>
              <w:rPr>
                <w:b/>
                <w:sz w:val="20"/>
              </w:rPr>
              <w:t>модуль</w:t>
            </w:r>
          </w:p>
        </w:tc>
        <w:tc>
          <w:tcPr>
            <w:tcW w:w="2978" w:type="dxa"/>
          </w:tcPr>
          <w:p w14:paraId="0EC35C7C" w14:textId="77777777" w:rsidR="00FB2F5F" w:rsidRDefault="00FB2F5F">
            <w:pPr>
              <w:pStyle w:val="TableParagraph"/>
              <w:rPr>
                <w:b/>
              </w:rPr>
            </w:pPr>
          </w:p>
          <w:p w14:paraId="77BFA8C1" w14:textId="77777777" w:rsidR="00FB2F5F" w:rsidRDefault="00FB2F5F">
            <w:pPr>
              <w:pStyle w:val="TableParagraph"/>
              <w:spacing w:before="10"/>
              <w:rPr>
                <w:b/>
                <w:sz w:val="17"/>
              </w:rPr>
            </w:pPr>
          </w:p>
          <w:p w14:paraId="0EB9FEA9" w14:textId="77777777" w:rsidR="00FB2F5F" w:rsidRDefault="00FB2F5F">
            <w:pPr>
              <w:pStyle w:val="TableParagraph"/>
              <w:ind w:left="958" w:right="416" w:hanging="543"/>
              <w:rPr>
                <w:b/>
                <w:sz w:val="20"/>
              </w:rPr>
            </w:pPr>
            <w:r>
              <w:rPr>
                <w:b/>
                <w:sz w:val="20"/>
              </w:rPr>
              <w:t>Наименование рабочей</w:t>
            </w:r>
            <w:r>
              <w:rPr>
                <w:b/>
                <w:spacing w:val="-47"/>
                <w:sz w:val="20"/>
              </w:rPr>
              <w:t xml:space="preserve"> </w:t>
            </w:r>
            <w:r>
              <w:rPr>
                <w:b/>
                <w:sz w:val="20"/>
              </w:rPr>
              <w:t>программы</w:t>
            </w:r>
          </w:p>
        </w:tc>
        <w:tc>
          <w:tcPr>
            <w:tcW w:w="2107" w:type="dxa"/>
          </w:tcPr>
          <w:p w14:paraId="106B4754" w14:textId="77777777" w:rsidR="00FB2F5F" w:rsidRDefault="00FB2F5F">
            <w:pPr>
              <w:pStyle w:val="TableParagraph"/>
              <w:rPr>
                <w:b/>
              </w:rPr>
            </w:pPr>
          </w:p>
          <w:p w14:paraId="7E9C2240" w14:textId="77777777" w:rsidR="00FB2F5F" w:rsidRDefault="00FB2F5F">
            <w:pPr>
              <w:pStyle w:val="TableParagraph"/>
              <w:spacing w:before="10"/>
              <w:rPr>
                <w:b/>
                <w:sz w:val="17"/>
              </w:rPr>
            </w:pPr>
          </w:p>
          <w:p w14:paraId="46DAEF0E" w14:textId="77777777" w:rsidR="00FB2F5F" w:rsidRDefault="00FB2F5F">
            <w:pPr>
              <w:pStyle w:val="TableParagraph"/>
              <w:ind w:left="75" w:right="89"/>
              <w:jc w:val="center"/>
              <w:rPr>
                <w:b/>
                <w:sz w:val="20"/>
              </w:rPr>
            </w:pPr>
            <w:r>
              <w:rPr>
                <w:b/>
                <w:sz w:val="20"/>
              </w:rPr>
              <w:t>Уровень</w:t>
            </w:r>
          </w:p>
        </w:tc>
        <w:tc>
          <w:tcPr>
            <w:tcW w:w="1985" w:type="dxa"/>
          </w:tcPr>
          <w:p w14:paraId="5811C506" w14:textId="77777777" w:rsidR="00FB2F5F" w:rsidRDefault="00FB2F5F">
            <w:pPr>
              <w:pStyle w:val="TableParagraph"/>
              <w:spacing w:before="10"/>
              <w:rPr>
                <w:b/>
                <w:sz w:val="29"/>
              </w:rPr>
            </w:pPr>
          </w:p>
          <w:p w14:paraId="3CC06852" w14:textId="77777777" w:rsidR="00FB2F5F" w:rsidRDefault="00FB2F5F">
            <w:pPr>
              <w:pStyle w:val="TableParagraph"/>
              <w:ind w:left="114" w:right="105"/>
              <w:jc w:val="center"/>
              <w:rPr>
                <w:b/>
                <w:sz w:val="20"/>
              </w:rPr>
            </w:pPr>
            <w:r>
              <w:rPr>
                <w:b/>
                <w:sz w:val="20"/>
              </w:rPr>
              <w:t>Приложение</w:t>
            </w:r>
          </w:p>
          <w:p w14:paraId="3C6EF645" w14:textId="77777777" w:rsidR="00FB2F5F" w:rsidRDefault="00FB2F5F">
            <w:pPr>
              <w:pStyle w:val="TableParagraph"/>
              <w:spacing w:line="229" w:lineRule="exact"/>
              <w:ind w:left="114" w:right="102"/>
              <w:jc w:val="center"/>
              <w:rPr>
                <w:b/>
                <w:sz w:val="20"/>
              </w:rPr>
            </w:pPr>
            <w:r>
              <w:rPr>
                <w:b/>
                <w:sz w:val="20"/>
              </w:rPr>
              <w:t>№1,</w:t>
            </w:r>
          </w:p>
          <w:p w14:paraId="07EA7ECD" w14:textId="77777777" w:rsidR="00FB2F5F" w:rsidRDefault="00FB2F5F">
            <w:pPr>
              <w:pStyle w:val="TableParagraph"/>
              <w:spacing w:line="229" w:lineRule="exact"/>
              <w:ind w:left="109" w:right="105"/>
              <w:jc w:val="center"/>
              <w:rPr>
                <w:b/>
                <w:sz w:val="20"/>
              </w:rPr>
            </w:pPr>
            <w:r>
              <w:rPr>
                <w:b/>
                <w:sz w:val="20"/>
              </w:rPr>
              <w:t>№</w:t>
            </w:r>
            <w:r>
              <w:rPr>
                <w:b/>
                <w:spacing w:val="-4"/>
                <w:sz w:val="20"/>
              </w:rPr>
              <w:t xml:space="preserve"> </w:t>
            </w:r>
            <w:r>
              <w:rPr>
                <w:b/>
                <w:sz w:val="20"/>
              </w:rPr>
              <w:t>п/п</w:t>
            </w:r>
          </w:p>
        </w:tc>
      </w:tr>
      <w:tr w:rsidR="00FB2F5F" w14:paraId="7CDACB58" w14:textId="77777777" w:rsidTr="00FB2F5F">
        <w:trPr>
          <w:trHeight w:val="904"/>
        </w:trPr>
        <w:tc>
          <w:tcPr>
            <w:tcW w:w="566" w:type="dxa"/>
          </w:tcPr>
          <w:p w14:paraId="2E4270E7" w14:textId="77777777" w:rsidR="00FB2F5F" w:rsidRDefault="00FB2F5F">
            <w:pPr>
              <w:pStyle w:val="TableParagraph"/>
              <w:spacing w:before="1"/>
              <w:rPr>
                <w:b/>
                <w:sz w:val="21"/>
              </w:rPr>
            </w:pPr>
          </w:p>
          <w:p w14:paraId="45F21BC5" w14:textId="77777777" w:rsidR="00FB2F5F" w:rsidRDefault="00FB2F5F">
            <w:pPr>
              <w:pStyle w:val="TableParagraph"/>
              <w:ind w:right="206"/>
              <w:jc w:val="right"/>
              <w:rPr>
                <w:sz w:val="20"/>
              </w:rPr>
            </w:pPr>
            <w:r>
              <w:rPr>
                <w:w w:val="99"/>
                <w:sz w:val="20"/>
              </w:rPr>
              <w:t>1</w:t>
            </w:r>
          </w:p>
        </w:tc>
        <w:tc>
          <w:tcPr>
            <w:tcW w:w="1985" w:type="dxa"/>
          </w:tcPr>
          <w:p w14:paraId="742023D6" w14:textId="77777777" w:rsidR="00FB2F5F" w:rsidRDefault="00FB2F5F">
            <w:pPr>
              <w:pStyle w:val="TableParagraph"/>
              <w:spacing w:before="1"/>
              <w:rPr>
                <w:b/>
                <w:sz w:val="21"/>
              </w:rPr>
            </w:pPr>
          </w:p>
          <w:p w14:paraId="100BCFB1" w14:textId="77777777" w:rsidR="00FB2F5F" w:rsidRDefault="00FB2F5F">
            <w:pPr>
              <w:pStyle w:val="TableParagraph"/>
              <w:ind w:left="56" w:right="19"/>
              <w:jc w:val="center"/>
              <w:rPr>
                <w:sz w:val="20"/>
              </w:rPr>
            </w:pPr>
            <w:r>
              <w:rPr>
                <w:sz w:val="20"/>
              </w:rPr>
              <w:t>"Русский</w:t>
            </w:r>
            <w:r>
              <w:rPr>
                <w:spacing w:val="-4"/>
                <w:sz w:val="20"/>
              </w:rPr>
              <w:t xml:space="preserve"> </w:t>
            </w:r>
            <w:r>
              <w:rPr>
                <w:sz w:val="20"/>
              </w:rPr>
              <w:t>язык"</w:t>
            </w:r>
          </w:p>
        </w:tc>
        <w:tc>
          <w:tcPr>
            <w:tcW w:w="2978" w:type="dxa"/>
          </w:tcPr>
          <w:p w14:paraId="302B7206" w14:textId="77777777" w:rsidR="00FB2F5F" w:rsidRDefault="00FB2F5F">
            <w:pPr>
              <w:pStyle w:val="TableParagraph"/>
              <w:spacing w:line="259" w:lineRule="auto"/>
              <w:ind w:left="108" w:right="325"/>
              <w:jc w:val="both"/>
              <w:rPr>
                <w:sz w:val="20"/>
              </w:rPr>
            </w:pPr>
            <w:r>
              <w:rPr>
                <w:sz w:val="20"/>
                <w:u w:val="single"/>
              </w:rPr>
              <w:t>Рабочая программа учебного</w:t>
            </w:r>
            <w:r>
              <w:rPr>
                <w:spacing w:val="1"/>
                <w:sz w:val="20"/>
              </w:rPr>
              <w:t xml:space="preserve"> </w:t>
            </w:r>
            <w:r>
              <w:rPr>
                <w:sz w:val="20"/>
                <w:u w:val="single"/>
              </w:rPr>
              <w:t>предмета "Русский язык", 5-9</w:t>
            </w:r>
            <w:r>
              <w:rPr>
                <w:spacing w:val="-47"/>
                <w:sz w:val="20"/>
              </w:rPr>
              <w:t xml:space="preserve"> </w:t>
            </w:r>
            <w:r>
              <w:rPr>
                <w:sz w:val="20"/>
                <w:u w:val="single"/>
              </w:rPr>
              <w:t>классы</w:t>
            </w:r>
          </w:p>
        </w:tc>
        <w:tc>
          <w:tcPr>
            <w:tcW w:w="2107" w:type="dxa"/>
          </w:tcPr>
          <w:p w14:paraId="0DC216EA" w14:textId="77777777" w:rsidR="00FB2F5F" w:rsidRDefault="00FB2F5F">
            <w:pPr>
              <w:pStyle w:val="TableParagraph"/>
              <w:spacing w:before="1"/>
              <w:rPr>
                <w:b/>
                <w:sz w:val="21"/>
              </w:rPr>
            </w:pPr>
          </w:p>
          <w:p w14:paraId="69F5D477" w14:textId="77777777" w:rsidR="00FB2F5F" w:rsidRDefault="00FB2F5F">
            <w:pPr>
              <w:pStyle w:val="TableParagraph"/>
              <w:ind w:left="75" w:right="33"/>
              <w:jc w:val="center"/>
              <w:rPr>
                <w:sz w:val="20"/>
              </w:rPr>
            </w:pPr>
            <w:r>
              <w:rPr>
                <w:sz w:val="20"/>
              </w:rPr>
              <w:t>Базовый</w:t>
            </w:r>
          </w:p>
        </w:tc>
        <w:tc>
          <w:tcPr>
            <w:tcW w:w="1985" w:type="dxa"/>
          </w:tcPr>
          <w:p w14:paraId="16E4C1AF" w14:textId="77777777" w:rsidR="00FB2F5F" w:rsidRDefault="00FB2F5F">
            <w:pPr>
              <w:pStyle w:val="TableParagraph"/>
              <w:spacing w:before="1"/>
              <w:rPr>
                <w:b/>
                <w:sz w:val="21"/>
              </w:rPr>
            </w:pPr>
          </w:p>
          <w:p w14:paraId="60E711FE" w14:textId="77777777" w:rsidR="00FB2F5F" w:rsidRDefault="00FB2F5F">
            <w:pPr>
              <w:pStyle w:val="TableParagraph"/>
              <w:ind w:left="114" w:right="103"/>
              <w:jc w:val="center"/>
              <w:rPr>
                <w:sz w:val="20"/>
              </w:rPr>
            </w:pPr>
            <w:r>
              <w:rPr>
                <w:sz w:val="20"/>
              </w:rPr>
              <w:t>1.1.</w:t>
            </w:r>
          </w:p>
        </w:tc>
      </w:tr>
      <w:tr w:rsidR="00FB2F5F" w14:paraId="74DF9AB3" w14:textId="77777777" w:rsidTr="00FB2F5F">
        <w:trPr>
          <w:trHeight w:val="904"/>
        </w:trPr>
        <w:tc>
          <w:tcPr>
            <w:tcW w:w="566" w:type="dxa"/>
          </w:tcPr>
          <w:p w14:paraId="70B7EB6C" w14:textId="77777777" w:rsidR="00FB2F5F" w:rsidRDefault="00FB2F5F" w:rsidP="001B256B">
            <w:pPr>
              <w:pStyle w:val="TableParagraph"/>
              <w:spacing w:before="1"/>
              <w:jc w:val="center"/>
              <w:rPr>
                <w:b/>
                <w:sz w:val="21"/>
              </w:rPr>
            </w:pPr>
          </w:p>
          <w:p w14:paraId="5ACF8332" w14:textId="77777777" w:rsidR="00FB2F5F" w:rsidRDefault="00FB2F5F" w:rsidP="001B256B">
            <w:pPr>
              <w:pStyle w:val="TableParagraph"/>
              <w:ind w:right="206"/>
              <w:jc w:val="center"/>
              <w:rPr>
                <w:sz w:val="20"/>
              </w:rPr>
            </w:pPr>
            <w:r>
              <w:rPr>
                <w:w w:val="99"/>
                <w:sz w:val="20"/>
              </w:rPr>
              <w:t>2</w:t>
            </w:r>
          </w:p>
        </w:tc>
        <w:tc>
          <w:tcPr>
            <w:tcW w:w="1985" w:type="dxa"/>
          </w:tcPr>
          <w:p w14:paraId="65E903D5" w14:textId="77777777" w:rsidR="00FB2F5F" w:rsidRDefault="00FB2F5F">
            <w:pPr>
              <w:pStyle w:val="TableParagraph"/>
              <w:spacing w:before="1"/>
              <w:rPr>
                <w:b/>
                <w:sz w:val="21"/>
              </w:rPr>
            </w:pPr>
          </w:p>
          <w:p w14:paraId="3744E715" w14:textId="77777777" w:rsidR="00FB2F5F" w:rsidRDefault="00FB2F5F">
            <w:pPr>
              <w:pStyle w:val="TableParagraph"/>
              <w:ind w:left="56" w:right="19"/>
              <w:jc w:val="center"/>
              <w:rPr>
                <w:sz w:val="20"/>
              </w:rPr>
            </w:pPr>
            <w:r>
              <w:rPr>
                <w:sz w:val="20"/>
              </w:rPr>
              <w:t>"Литература"</w:t>
            </w:r>
          </w:p>
        </w:tc>
        <w:tc>
          <w:tcPr>
            <w:tcW w:w="2978" w:type="dxa"/>
          </w:tcPr>
          <w:p w14:paraId="6961EF43" w14:textId="77777777" w:rsidR="00FB2F5F" w:rsidRDefault="00FB2F5F">
            <w:pPr>
              <w:pStyle w:val="TableParagraph"/>
              <w:spacing w:line="259" w:lineRule="auto"/>
              <w:ind w:left="108" w:right="368"/>
              <w:rPr>
                <w:sz w:val="20"/>
              </w:rPr>
            </w:pPr>
            <w:r>
              <w:rPr>
                <w:sz w:val="20"/>
                <w:u w:val="single"/>
              </w:rPr>
              <w:t>Рабочая</w:t>
            </w:r>
            <w:r>
              <w:rPr>
                <w:spacing w:val="-6"/>
                <w:sz w:val="20"/>
                <w:u w:val="single"/>
              </w:rPr>
              <w:t xml:space="preserve"> </w:t>
            </w:r>
            <w:r>
              <w:rPr>
                <w:sz w:val="20"/>
                <w:u w:val="single"/>
              </w:rPr>
              <w:t>программа</w:t>
            </w:r>
            <w:r>
              <w:rPr>
                <w:spacing w:val="-5"/>
                <w:sz w:val="20"/>
                <w:u w:val="single"/>
              </w:rPr>
              <w:t xml:space="preserve"> </w:t>
            </w:r>
            <w:r>
              <w:rPr>
                <w:sz w:val="20"/>
                <w:u w:val="single"/>
              </w:rPr>
              <w:t>учебного</w:t>
            </w:r>
            <w:r>
              <w:rPr>
                <w:spacing w:val="-47"/>
                <w:sz w:val="20"/>
              </w:rPr>
              <w:t xml:space="preserve"> </w:t>
            </w:r>
            <w:r>
              <w:rPr>
                <w:sz w:val="20"/>
                <w:u w:val="single"/>
              </w:rPr>
              <w:t>предмета "Литература",</w:t>
            </w:r>
            <w:r>
              <w:rPr>
                <w:spacing w:val="1"/>
                <w:sz w:val="20"/>
                <w:u w:val="single"/>
              </w:rPr>
              <w:t xml:space="preserve"> </w:t>
            </w:r>
            <w:r>
              <w:rPr>
                <w:sz w:val="20"/>
                <w:u w:val="single"/>
              </w:rPr>
              <w:t>5-9</w:t>
            </w:r>
            <w:r>
              <w:rPr>
                <w:spacing w:val="1"/>
                <w:sz w:val="20"/>
              </w:rPr>
              <w:t xml:space="preserve"> </w:t>
            </w:r>
            <w:r>
              <w:rPr>
                <w:sz w:val="20"/>
                <w:u w:val="single"/>
              </w:rPr>
              <w:t>классы</w:t>
            </w:r>
          </w:p>
        </w:tc>
        <w:tc>
          <w:tcPr>
            <w:tcW w:w="2107" w:type="dxa"/>
          </w:tcPr>
          <w:p w14:paraId="6D24C6FC" w14:textId="77777777" w:rsidR="00FB2F5F" w:rsidRDefault="00FB2F5F">
            <w:pPr>
              <w:pStyle w:val="TableParagraph"/>
              <w:spacing w:before="1"/>
              <w:rPr>
                <w:b/>
                <w:sz w:val="21"/>
              </w:rPr>
            </w:pPr>
          </w:p>
          <w:p w14:paraId="36F2B619" w14:textId="77777777" w:rsidR="00FB2F5F" w:rsidRDefault="00FB2F5F">
            <w:pPr>
              <w:pStyle w:val="TableParagraph"/>
              <w:ind w:left="75" w:right="33"/>
              <w:jc w:val="center"/>
              <w:rPr>
                <w:sz w:val="20"/>
              </w:rPr>
            </w:pPr>
            <w:r>
              <w:rPr>
                <w:sz w:val="20"/>
              </w:rPr>
              <w:t>Базовый</w:t>
            </w:r>
          </w:p>
        </w:tc>
        <w:tc>
          <w:tcPr>
            <w:tcW w:w="1985" w:type="dxa"/>
          </w:tcPr>
          <w:p w14:paraId="18409D00" w14:textId="77777777" w:rsidR="00FB2F5F" w:rsidRDefault="00FB2F5F">
            <w:pPr>
              <w:pStyle w:val="TableParagraph"/>
              <w:spacing w:before="1"/>
              <w:rPr>
                <w:b/>
                <w:sz w:val="21"/>
              </w:rPr>
            </w:pPr>
          </w:p>
          <w:p w14:paraId="01D3BA28" w14:textId="77777777" w:rsidR="00FB2F5F" w:rsidRDefault="00FB2F5F">
            <w:pPr>
              <w:pStyle w:val="TableParagraph"/>
              <w:ind w:left="114" w:right="103"/>
              <w:jc w:val="center"/>
              <w:rPr>
                <w:sz w:val="20"/>
              </w:rPr>
            </w:pPr>
            <w:r>
              <w:rPr>
                <w:sz w:val="20"/>
              </w:rPr>
              <w:t>1.2.</w:t>
            </w:r>
          </w:p>
        </w:tc>
      </w:tr>
      <w:tr w:rsidR="001B256B" w14:paraId="036483CC" w14:textId="77777777" w:rsidTr="00FB2F5F">
        <w:trPr>
          <w:trHeight w:val="904"/>
        </w:trPr>
        <w:tc>
          <w:tcPr>
            <w:tcW w:w="566" w:type="dxa"/>
          </w:tcPr>
          <w:p w14:paraId="7F8EDE8A" w14:textId="7BADB74B" w:rsidR="001B256B" w:rsidRPr="001B256B" w:rsidRDefault="001B256B" w:rsidP="001B256B">
            <w:pPr>
              <w:pStyle w:val="TableParagraph"/>
              <w:spacing w:before="1"/>
              <w:jc w:val="center"/>
              <w:rPr>
                <w:bCs/>
                <w:sz w:val="21"/>
              </w:rPr>
            </w:pPr>
            <w:r w:rsidRPr="001B256B">
              <w:rPr>
                <w:bCs/>
                <w:sz w:val="21"/>
              </w:rPr>
              <w:t>3</w:t>
            </w:r>
          </w:p>
        </w:tc>
        <w:tc>
          <w:tcPr>
            <w:tcW w:w="1985" w:type="dxa"/>
          </w:tcPr>
          <w:p w14:paraId="26FC3F5B" w14:textId="227A6F88" w:rsidR="001B256B" w:rsidRPr="001B256B" w:rsidRDefault="001B256B" w:rsidP="001B256B">
            <w:pPr>
              <w:pStyle w:val="TableParagraph"/>
              <w:spacing w:before="1"/>
              <w:jc w:val="center"/>
              <w:rPr>
                <w:bCs/>
                <w:sz w:val="21"/>
              </w:rPr>
            </w:pPr>
            <w:r w:rsidRPr="001B256B">
              <w:rPr>
                <w:bCs/>
                <w:sz w:val="21"/>
              </w:rPr>
              <w:t>Родной язык</w:t>
            </w:r>
          </w:p>
        </w:tc>
        <w:tc>
          <w:tcPr>
            <w:tcW w:w="2978" w:type="dxa"/>
          </w:tcPr>
          <w:p w14:paraId="36175D33" w14:textId="27B7A9D5" w:rsidR="001B256B" w:rsidRPr="001B256B" w:rsidRDefault="001B256B" w:rsidP="001B256B">
            <w:pPr>
              <w:pStyle w:val="TableParagraph"/>
              <w:spacing w:line="259" w:lineRule="auto"/>
              <w:ind w:left="108" w:right="368"/>
              <w:jc w:val="center"/>
              <w:rPr>
                <w:bCs/>
                <w:sz w:val="20"/>
                <w:u w:val="single"/>
              </w:rPr>
            </w:pPr>
            <w:r w:rsidRPr="001B256B">
              <w:rPr>
                <w:bCs/>
                <w:sz w:val="20"/>
                <w:u w:val="single"/>
              </w:rPr>
              <w:t>Рабочая программа учебного</w:t>
            </w:r>
            <w:r w:rsidRPr="001B256B">
              <w:rPr>
                <w:bCs/>
                <w:spacing w:val="1"/>
                <w:sz w:val="20"/>
              </w:rPr>
              <w:t xml:space="preserve"> </w:t>
            </w:r>
            <w:r w:rsidRPr="001B256B">
              <w:rPr>
                <w:bCs/>
                <w:sz w:val="20"/>
                <w:u w:val="single"/>
              </w:rPr>
              <w:t>предмета "Родной язык ", 5-9</w:t>
            </w:r>
            <w:r w:rsidRPr="001B256B">
              <w:rPr>
                <w:bCs/>
                <w:spacing w:val="-47"/>
                <w:sz w:val="20"/>
              </w:rPr>
              <w:t xml:space="preserve"> </w:t>
            </w:r>
            <w:r>
              <w:rPr>
                <w:bCs/>
                <w:spacing w:val="-47"/>
                <w:sz w:val="20"/>
              </w:rPr>
              <w:t xml:space="preserve"> </w:t>
            </w:r>
            <w:r w:rsidRPr="001B256B">
              <w:rPr>
                <w:bCs/>
                <w:sz w:val="20"/>
                <w:u w:val="single"/>
              </w:rPr>
              <w:t>классы</w:t>
            </w:r>
          </w:p>
        </w:tc>
        <w:tc>
          <w:tcPr>
            <w:tcW w:w="2107" w:type="dxa"/>
          </w:tcPr>
          <w:p w14:paraId="2CE77DF6" w14:textId="77777777" w:rsidR="001B256B" w:rsidRPr="001B256B" w:rsidRDefault="001B256B" w:rsidP="001B256B">
            <w:pPr>
              <w:pStyle w:val="TableParagraph"/>
              <w:spacing w:before="1"/>
              <w:jc w:val="center"/>
              <w:rPr>
                <w:bCs/>
                <w:sz w:val="21"/>
              </w:rPr>
            </w:pPr>
          </w:p>
          <w:p w14:paraId="395F50E2" w14:textId="4E1571B2" w:rsidR="001B256B" w:rsidRPr="001B256B" w:rsidRDefault="001B256B" w:rsidP="001B256B">
            <w:pPr>
              <w:pStyle w:val="TableParagraph"/>
              <w:spacing w:before="1"/>
              <w:jc w:val="center"/>
              <w:rPr>
                <w:bCs/>
                <w:sz w:val="21"/>
              </w:rPr>
            </w:pPr>
            <w:r w:rsidRPr="001B256B">
              <w:rPr>
                <w:bCs/>
                <w:sz w:val="20"/>
              </w:rPr>
              <w:t>Базовый</w:t>
            </w:r>
          </w:p>
        </w:tc>
        <w:tc>
          <w:tcPr>
            <w:tcW w:w="1985" w:type="dxa"/>
          </w:tcPr>
          <w:p w14:paraId="44D1F70B" w14:textId="77777777" w:rsidR="001B256B" w:rsidRPr="001B256B" w:rsidRDefault="001B256B" w:rsidP="001B256B">
            <w:pPr>
              <w:pStyle w:val="TableParagraph"/>
              <w:spacing w:before="1"/>
              <w:jc w:val="center"/>
              <w:rPr>
                <w:bCs/>
                <w:sz w:val="21"/>
              </w:rPr>
            </w:pPr>
          </w:p>
          <w:p w14:paraId="18AEC266" w14:textId="65315BA4" w:rsidR="001B256B" w:rsidRPr="001B256B" w:rsidRDefault="001B256B" w:rsidP="001B256B">
            <w:pPr>
              <w:pStyle w:val="TableParagraph"/>
              <w:spacing w:before="1"/>
              <w:jc w:val="center"/>
              <w:rPr>
                <w:bCs/>
                <w:sz w:val="21"/>
              </w:rPr>
            </w:pPr>
            <w:r w:rsidRPr="001B256B">
              <w:rPr>
                <w:bCs/>
                <w:sz w:val="20"/>
              </w:rPr>
              <w:t>1.3</w:t>
            </w:r>
          </w:p>
        </w:tc>
      </w:tr>
    </w:tbl>
    <w:p w14:paraId="1BC5EC5D" w14:textId="77777777" w:rsidR="00DC118F" w:rsidRDefault="00DC118F">
      <w:pPr>
        <w:pStyle w:val="a3"/>
        <w:spacing w:before="9"/>
        <w:ind w:left="0" w:firstLine="0"/>
        <w:jc w:val="left"/>
        <w:rPr>
          <w:b/>
          <w:sz w:val="7"/>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985"/>
        <w:gridCol w:w="2978"/>
        <w:gridCol w:w="2107"/>
        <w:gridCol w:w="1985"/>
      </w:tblGrid>
      <w:tr w:rsidR="00FB2F5F" w14:paraId="364636CA" w14:textId="77777777" w:rsidTr="001B256B">
        <w:trPr>
          <w:trHeight w:val="904"/>
        </w:trPr>
        <w:tc>
          <w:tcPr>
            <w:tcW w:w="566" w:type="dxa"/>
          </w:tcPr>
          <w:p w14:paraId="1309597F" w14:textId="77777777" w:rsidR="00FB2F5F" w:rsidRDefault="00FB2F5F">
            <w:pPr>
              <w:pStyle w:val="TableParagraph"/>
              <w:spacing w:before="10"/>
              <w:rPr>
                <w:b/>
                <w:sz w:val="20"/>
              </w:rPr>
            </w:pPr>
          </w:p>
          <w:p w14:paraId="68BB08F8" w14:textId="7D13DD93" w:rsidR="00FB2F5F" w:rsidRDefault="001B256B">
            <w:pPr>
              <w:pStyle w:val="TableParagraph"/>
              <w:ind w:right="206"/>
              <w:jc w:val="right"/>
              <w:rPr>
                <w:sz w:val="20"/>
              </w:rPr>
            </w:pPr>
            <w:r>
              <w:rPr>
                <w:w w:val="99"/>
                <w:sz w:val="20"/>
              </w:rPr>
              <w:t>4</w:t>
            </w:r>
          </w:p>
        </w:tc>
        <w:tc>
          <w:tcPr>
            <w:tcW w:w="1985" w:type="dxa"/>
          </w:tcPr>
          <w:p w14:paraId="6A53F5E5" w14:textId="77777777" w:rsidR="00FB2F5F" w:rsidRDefault="00FB2F5F">
            <w:pPr>
              <w:pStyle w:val="TableParagraph"/>
              <w:spacing w:before="115" w:line="261" w:lineRule="auto"/>
              <w:ind w:left="388" w:right="106" w:hanging="233"/>
              <w:rPr>
                <w:sz w:val="20"/>
              </w:rPr>
            </w:pPr>
            <w:r>
              <w:rPr>
                <w:sz w:val="20"/>
              </w:rPr>
              <w:t>"Иностранный</w:t>
            </w:r>
            <w:r>
              <w:rPr>
                <w:spacing w:val="-13"/>
                <w:sz w:val="20"/>
              </w:rPr>
              <w:t xml:space="preserve"> </w:t>
            </w:r>
            <w:r>
              <w:rPr>
                <w:sz w:val="20"/>
              </w:rPr>
              <w:t>язык</w:t>
            </w:r>
            <w:r>
              <w:rPr>
                <w:spacing w:val="-47"/>
                <w:sz w:val="20"/>
              </w:rPr>
              <w:t xml:space="preserve"> </w:t>
            </w:r>
            <w:r>
              <w:rPr>
                <w:sz w:val="20"/>
              </w:rPr>
              <w:t>(английский)"</w:t>
            </w:r>
          </w:p>
        </w:tc>
        <w:tc>
          <w:tcPr>
            <w:tcW w:w="2978" w:type="dxa"/>
          </w:tcPr>
          <w:p w14:paraId="320D504C" w14:textId="77777777" w:rsidR="00FB2F5F" w:rsidRDefault="00455B2F">
            <w:pPr>
              <w:pStyle w:val="TableParagraph"/>
              <w:spacing w:line="259" w:lineRule="auto"/>
              <w:ind w:left="108" w:right="303"/>
              <w:rPr>
                <w:sz w:val="20"/>
              </w:rPr>
            </w:pPr>
            <w:hyperlink r:id="rId14">
              <w:r w:rsidR="00FB2F5F">
                <w:rPr>
                  <w:sz w:val="20"/>
                  <w:u w:val="single"/>
                </w:rPr>
                <w:t>Рабочая программа учебного</w:t>
              </w:r>
            </w:hyperlink>
            <w:r w:rsidR="00FB2F5F">
              <w:rPr>
                <w:spacing w:val="1"/>
                <w:sz w:val="20"/>
              </w:rPr>
              <w:t xml:space="preserve"> </w:t>
            </w:r>
            <w:hyperlink r:id="rId15">
              <w:r w:rsidR="00FB2F5F">
                <w:rPr>
                  <w:sz w:val="20"/>
                  <w:u w:val="single"/>
                </w:rPr>
                <w:t>предмета</w:t>
              </w:r>
              <w:r w:rsidR="00FB2F5F">
                <w:rPr>
                  <w:spacing w:val="-4"/>
                  <w:sz w:val="20"/>
                  <w:u w:val="single"/>
                </w:rPr>
                <w:t xml:space="preserve"> </w:t>
              </w:r>
              <w:r w:rsidR="00FB2F5F">
                <w:rPr>
                  <w:sz w:val="20"/>
                  <w:u w:val="single"/>
                </w:rPr>
                <w:t>"Иностранный</w:t>
              </w:r>
              <w:r w:rsidR="00FB2F5F">
                <w:rPr>
                  <w:spacing w:val="-5"/>
                  <w:sz w:val="20"/>
                  <w:u w:val="single"/>
                </w:rPr>
                <w:t xml:space="preserve"> </w:t>
              </w:r>
              <w:r w:rsidR="00FB2F5F">
                <w:rPr>
                  <w:sz w:val="20"/>
                  <w:u w:val="single"/>
                </w:rPr>
                <w:t>язык</w:t>
              </w:r>
            </w:hyperlink>
            <w:r w:rsidR="00FB2F5F">
              <w:rPr>
                <w:spacing w:val="-47"/>
                <w:sz w:val="20"/>
              </w:rPr>
              <w:t xml:space="preserve"> </w:t>
            </w:r>
            <w:hyperlink r:id="rId16">
              <w:r w:rsidR="00FB2F5F">
                <w:rPr>
                  <w:sz w:val="20"/>
                  <w:u w:val="single"/>
                </w:rPr>
                <w:t>(английский)",</w:t>
              </w:r>
              <w:r w:rsidR="00FB2F5F">
                <w:rPr>
                  <w:spacing w:val="-2"/>
                  <w:sz w:val="20"/>
                  <w:u w:val="single"/>
                </w:rPr>
                <w:t xml:space="preserve"> </w:t>
              </w:r>
              <w:r w:rsidR="00FB2F5F">
                <w:rPr>
                  <w:sz w:val="20"/>
                  <w:u w:val="single"/>
                </w:rPr>
                <w:t>5-9</w:t>
              </w:r>
              <w:r w:rsidR="00FB2F5F">
                <w:rPr>
                  <w:spacing w:val="-1"/>
                  <w:sz w:val="20"/>
                  <w:u w:val="single"/>
                </w:rPr>
                <w:t xml:space="preserve"> </w:t>
              </w:r>
              <w:r w:rsidR="00FB2F5F">
                <w:rPr>
                  <w:sz w:val="20"/>
                  <w:u w:val="single"/>
                </w:rPr>
                <w:t>классы</w:t>
              </w:r>
            </w:hyperlink>
          </w:p>
        </w:tc>
        <w:tc>
          <w:tcPr>
            <w:tcW w:w="2107" w:type="dxa"/>
          </w:tcPr>
          <w:p w14:paraId="43CE41FC" w14:textId="77777777" w:rsidR="00FB2F5F" w:rsidRDefault="00FB2F5F">
            <w:pPr>
              <w:pStyle w:val="TableParagraph"/>
              <w:spacing w:before="10"/>
              <w:rPr>
                <w:b/>
                <w:sz w:val="20"/>
              </w:rPr>
            </w:pPr>
          </w:p>
          <w:p w14:paraId="5AC63A3C" w14:textId="77777777" w:rsidR="00FB2F5F" w:rsidRDefault="00FB2F5F">
            <w:pPr>
              <w:pStyle w:val="TableParagraph"/>
              <w:ind w:left="75" w:right="33"/>
              <w:jc w:val="center"/>
              <w:rPr>
                <w:sz w:val="20"/>
              </w:rPr>
            </w:pPr>
            <w:r>
              <w:rPr>
                <w:sz w:val="20"/>
              </w:rPr>
              <w:t>Базовый</w:t>
            </w:r>
          </w:p>
        </w:tc>
        <w:tc>
          <w:tcPr>
            <w:tcW w:w="1985" w:type="dxa"/>
          </w:tcPr>
          <w:p w14:paraId="01B4F9E6" w14:textId="77777777" w:rsidR="00FB2F5F" w:rsidRDefault="00FB2F5F">
            <w:pPr>
              <w:pStyle w:val="TableParagraph"/>
              <w:spacing w:before="10"/>
              <w:rPr>
                <w:b/>
                <w:sz w:val="20"/>
              </w:rPr>
            </w:pPr>
          </w:p>
          <w:p w14:paraId="16E3A7D3" w14:textId="6967561F" w:rsidR="00FB2F5F" w:rsidRDefault="00FB2F5F">
            <w:pPr>
              <w:pStyle w:val="TableParagraph"/>
              <w:ind w:left="559"/>
              <w:rPr>
                <w:sz w:val="20"/>
              </w:rPr>
            </w:pPr>
            <w:r>
              <w:rPr>
                <w:sz w:val="20"/>
              </w:rPr>
              <w:t>1.</w:t>
            </w:r>
            <w:r w:rsidR="001B256B">
              <w:rPr>
                <w:sz w:val="20"/>
              </w:rPr>
              <w:t>4</w:t>
            </w:r>
            <w:r>
              <w:rPr>
                <w:sz w:val="20"/>
              </w:rPr>
              <w:t>.</w:t>
            </w:r>
          </w:p>
        </w:tc>
      </w:tr>
      <w:tr w:rsidR="00E21DF5" w14:paraId="296D2B54" w14:textId="77777777" w:rsidTr="001B256B">
        <w:trPr>
          <w:trHeight w:val="904"/>
        </w:trPr>
        <w:tc>
          <w:tcPr>
            <w:tcW w:w="566" w:type="dxa"/>
          </w:tcPr>
          <w:p w14:paraId="1A55A80A" w14:textId="64E668E0" w:rsidR="00E21DF5" w:rsidRDefault="00E21DF5" w:rsidP="00E21DF5">
            <w:pPr>
              <w:pStyle w:val="TableParagraph"/>
              <w:ind w:right="206"/>
              <w:jc w:val="right"/>
              <w:rPr>
                <w:sz w:val="20"/>
              </w:rPr>
            </w:pPr>
            <w:r>
              <w:rPr>
                <w:w w:val="99"/>
                <w:sz w:val="20"/>
              </w:rPr>
              <w:t>5</w:t>
            </w:r>
          </w:p>
        </w:tc>
        <w:tc>
          <w:tcPr>
            <w:tcW w:w="1985" w:type="dxa"/>
          </w:tcPr>
          <w:p w14:paraId="631C58EE" w14:textId="77777777" w:rsidR="00E21DF5" w:rsidRDefault="00E21DF5" w:rsidP="00E21DF5">
            <w:pPr>
              <w:pStyle w:val="TableParagraph"/>
              <w:spacing w:before="118" w:line="256" w:lineRule="auto"/>
              <w:ind w:left="388" w:right="106" w:hanging="233"/>
              <w:rPr>
                <w:sz w:val="20"/>
              </w:rPr>
            </w:pPr>
            <w:r>
              <w:rPr>
                <w:sz w:val="20"/>
              </w:rPr>
              <w:t>"Иностранный</w:t>
            </w:r>
            <w:r>
              <w:rPr>
                <w:spacing w:val="-13"/>
                <w:sz w:val="20"/>
              </w:rPr>
              <w:t xml:space="preserve"> </w:t>
            </w:r>
            <w:r>
              <w:rPr>
                <w:sz w:val="20"/>
              </w:rPr>
              <w:t>язык</w:t>
            </w:r>
            <w:r>
              <w:rPr>
                <w:spacing w:val="-47"/>
                <w:sz w:val="20"/>
              </w:rPr>
              <w:t xml:space="preserve"> </w:t>
            </w:r>
            <w:r>
              <w:rPr>
                <w:sz w:val="20"/>
              </w:rPr>
              <w:t>(английский)"</w:t>
            </w:r>
          </w:p>
        </w:tc>
        <w:tc>
          <w:tcPr>
            <w:tcW w:w="2978" w:type="dxa"/>
          </w:tcPr>
          <w:p w14:paraId="518C7F5F" w14:textId="77777777" w:rsidR="00E21DF5" w:rsidRDefault="00455B2F" w:rsidP="00E21DF5">
            <w:pPr>
              <w:pStyle w:val="TableParagraph"/>
              <w:spacing w:line="259" w:lineRule="auto"/>
              <w:ind w:left="108" w:right="303"/>
              <w:rPr>
                <w:sz w:val="20"/>
              </w:rPr>
            </w:pPr>
            <w:hyperlink r:id="rId17">
              <w:r w:rsidR="00E21DF5">
                <w:rPr>
                  <w:sz w:val="20"/>
                  <w:u w:val="single"/>
                </w:rPr>
                <w:t>Рабочая программа учебного</w:t>
              </w:r>
            </w:hyperlink>
            <w:r w:rsidR="00E21DF5">
              <w:rPr>
                <w:spacing w:val="1"/>
                <w:sz w:val="20"/>
              </w:rPr>
              <w:t xml:space="preserve"> </w:t>
            </w:r>
            <w:hyperlink r:id="rId18">
              <w:r w:rsidR="00E21DF5">
                <w:rPr>
                  <w:sz w:val="20"/>
                  <w:u w:val="single"/>
                </w:rPr>
                <w:t>предмета</w:t>
              </w:r>
              <w:r w:rsidR="00E21DF5">
                <w:rPr>
                  <w:spacing w:val="-4"/>
                  <w:sz w:val="20"/>
                  <w:u w:val="single"/>
                </w:rPr>
                <w:t xml:space="preserve"> </w:t>
              </w:r>
              <w:r w:rsidR="00E21DF5">
                <w:rPr>
                  <w:sz w:val="20"/>
                  <w:u w:val="single"/>
                </w:rPr>
                <w:t>"Иностранный</w:t>
              </w:r>
              <w:r w:rsidR="00E21DF5">
                <w:rPr>
                  <w:spacing w:val="-5"/>
                  <w:sz w:val="20"/>
                  <w:u w:val="single"/>
                </w:rPr>
                <w:t xml:space="preserve"> </w:t>
              </w:r>
              <w:r w:rsidR="00E21DF5">
                <w:rPr>
                  <w:sz w:val="20"/>
                  <w:u w:val="single"/>
                </w:rPr>
                <w:t>язык</w:t>
              </w:r>
            </w:hyperlink>
            <w:r w:rsidR="00E21DF5">
              <w:rPr>
                <w:spacing w:val="-47"/>
                <w:sz w:val="20"/>
              </w:rPr>
              <w:t xml:space="preserve"> </w:t>
            </w:r>
            <w:hyperlink r:id="rId19">
              <w:r w:rsidR="00E21DF5">
                <w:rPr>
                  <w:sz w:val="20"/>
                  <w:u w:val="single"/>
                </w:rPr>
                <w:t>(английский)",</w:t>
              </w:r>
              <w:r w:rsidR="00E21DF5">
                <w:rPr>
                  <w:spacing w:val="-2"/>
                  <w:sz w:val="20"/>
                  <w:u w:val="single"/>
                </w:rPr>
                <w:t xml:space="preserve"> </w:t>
              </w:r>
              <w:r w:rsidR="00E21DF5">
                <w:rPr>
                  <w:sz w:val="20"/>
                  <w:u w:val="single"/>
                </w:rPr>
                <w:t>5-9</w:t>
              </w:r>
              <w:r w:rsidR="00E21DF5">
                <w:rPr>
                  <w:spacing w:val="-1"/>
                  <w:sz w:val="20"/>
                  <w:u w:val="single"/>
                </w:rPr>
                <w:t xml:space="preserve"> </w:t>
              </w:r>
              <w:r w:rsidR="00E21DF5">
                <w:rPr>
                  <w:sz w:val="20"/>
                  <w:u w:val="single"/>
                </w:rPr>
                <w:t>классы</w:t>
              </w:r>
            </w:hyperlink>
          </w:p>
        </w:tc>
        <w:tc>
          <w:tcPr>
            <w:tcW w:w="2107" w:type="dxa"/>
          </w:tcPr>
          <w:p w14:paraId="15FF4258" w14:textId="77777777" w:rsidR="00E21DF5" w:rsidRDefault="00E21DF5" w:rsidP="00E21DF5">
            <w:pPr>
              <w:pStyle w:val="TableParagraph"/>
              <w:spacing w:before="118" w:line="256" w:lineRule="auto"/>
              <w:ind w:left="265" w:right="99" w:hanging="111"/>
              <w:rPr>
                <w:sz w:val="20"/>
              </w:rPr>
            </w:pPr>
            <w:r>
              <w:rPr>
                <w:spacing w:val="-1"/>
                <w:sz w:val="20"/>
              </w:rPr>
              <w:t>Углубле</w:t>
            </w:r>
            <w:r>
              <w:rPr>
                <w:spacing w:val="-47"/>
                <w:sz w:val="20"/>
              </w:rPr>
              <w:t xml:space="preserve"> </w:t>
            </w:r>
            <w:r>
              <w:rPr>
                <w:sz w:val="20"/>
              </w:rPr>
              <w:t>нный</w:t>
            </w:r>
          </w:p>
        </w:tc>
        <w:tc>
          <w:tcPr>
            <w:tcW w:w="1985" w:type="dxa"/>
          </w:tcPr>
          <w:p w14:paraId="7CA0F3D8" w14:textId="77777777" w:rsidR="00E21DF5" w:rsidRDefault="00E21DF5" w:rsidP="00E21DF5">
            <w:pPr>
              <w:pStyle w:val="TableParagraph"/>
              <w:spacing w:before="10"/>
              <w:rPr>
                <w:b/>
                <w:sz w:val="20"/>
              </w:rPr>
            </w:pPr>
          </w:p>
          <w:p w14:paraId="45B7A96B" w14:textId="4555A186" w:rsidR="00E21DF5" w:rsidRDefault="00E21DF5" w:rsidP="00E21DF5">
            <w:pPr>
              <w:pStyle w:val="TableParagraph"/>
              <w:ind w:left="559"/>
              <w:rPr>
                <w:sz w:val="20"/>
              </w:rPr>
            </w:pPr>
            <w:r>
              <w:rPr>
                <w:sz w:val="20"/>
              </w:rPr>
              <w:t>1.5.</w:t>
            </w:r>
          </w:p>
        </w:tc>
      </w:tr>
      <w:tr w:rsidR="00E21DF5" w14:paraId="07D72F3B" w14:textId="77777777" w:rsidTr="001B256B">
        <w:trPr>
          <w:trHeight w:val="654"/>
        </w:trPr>
        <w:tc>
          <w:tcPr>
            <w:tcW w:w="566" w:type="dxa"/>
          </w:tcPr>
          <w:p w14:paraId="5C23EBFD" w14:textId="765257ED" w:rsidR="00E21DF5" w:rsidRDefault="00E21DF5" w:rsidP="00E21DF5">
            <w:pPr>
              <w:pStyle w:val="TableParagraph"/>
              <w:spacing w:line="223" w:lineRule="exact"/>
              <w:ind w:right="206"/>
              <w:jc w:val="right"/>
              <w:rPr>
                <w:sz w:val="20"/>
              </w:rPr>
            </w:pPr>
            <w:r>
              <w:rPr>
                <w:w w:val="99"/>
                <w:sz w:val="20"/>
              </w:rPr>
              <w:t>6</w:t>
            </w:r>
          </w:p>
        </w:tc>
        <w:tc>
          <w:tcPr>
            <w:tcW w:w="1985" w:type="dxa"/>
          </w:tcPr>
          <w:p w14:paraId="692124C5" w14:textId="77777777" w:rsidR="00E21DF5" w:rsidRDefault="00E21DF5" w:rsidP="00E21DF5">
            <w:pPr>
              <w:pStyle w:val="TableParagraph"/>
              <w:spacing w:line="223" w:lineRule="exact"/>
              <w:ind w:left="59" w:right="19"/>
              <w:jc w:val="center"/>
              <w:rPr>
                <w:sz w:val="20"/>
              </w:rPr>
            </w:pPr>
            <w:r>
              <w:rPr>
                <w:sz w:val="20"/>
              </w:rPr>
              <w:t>"Математика"</w:t>
            </w:r>
          </w:p>
        </w:tc>
        <w:tc>
          <w:tcPr>
            <w:tcW w:w="2978" w:type="dxa"/>
          </w:tcPr>
          <w:p w14:paraId="378C8DEE" w14:textId="77777777" w:rsidR="00E21DF5" w:rsidRDefault="00455B2F" w:rsidP="00E21DF5">
            <w:pPr>
              <w:pStyle w:val="TableParagraph"/>
              <w:spacing w:line="256" w:lineRule="auto"/>
              <w:ind w:left="108" w:right="109"/>
              <w:rPr>
                <w:sz w:val="20"/>
              </w:rPr>
            </w:pPr>
            <w:hyperlink r:id="rId20">
              <w:r w:rsidR="00E21DF5">
                <w:rPr>
                  <w:sz w:val="20"/>
                  <w:u w:val="single"/>
                </w:rPr>
                <w:t>Рабочая программа учебного</w:t>
              </w:r>
            </w:hyperlink>
            <w:r w:rsidR="00E21DF5">
              <w:rPr>
                <w:spacing w:val="1"/>
                <w:sz w:val="20"/>
              </w:rPr>
              <w:t xml:space="preserve"> </w:t>
            </w:r>
            <w:hyperlink r:id="rId21">
              <w:r w:rsidR="00E21DF5">
                <w:rPr>
                  <w:sz w:val="20"/>
                  <w:u w:val="single"/>
                </w:rPr>
                <w:t>курса</w:t>
              </w:r>
              <w:r w:rsidR="00E21DF5">
                <w:rPr>
                  <w:spacing w:val="-4"/>
                  <w:sz w:val="20"/>
                  <w:u w:val="single"/>
                </w:rPr>
                <w:t xml:space="preserve"> </w:t>
              </w:r>
              <w:r w:rsidR="00E21DF5">
                <w:rPr>
                  <w:sz w:val="20"/>
                  <w:u w:val="single"/>
                </w:rPr>
                <w:t>"Математика",</w:t>
              </w:r>
              <w:r w:rsidR="00E21DF5">
                <w:rPr>
                  <w:spacing w:val="-3"/>
                  <w:sz w:val="20"/>
                  <w:u w:val="single"/>
                </w:rPr>
                <w:t xml:space="preserve"> </w:t>
              </w:r>
              <w:r w:rsidR="00E21DF5">
                <w:rPr>
                  <w:sz w:val="20"/>
                  <w:u w:val="single"/>
                </w:rPr>
                <w:t>5-6</w:t>
              </w:r>
              <w:r w:rsidR="00E21DF5">
                <w:rPr>
                  <w:spacing w:val="-3"/>
                  <w:sz w:val="20"/>
                  <w:u w:val="single"/>
                </w:rPr>
                <w:t xml:space="preserve"> </w:t>
              </w:r>
              <w:r w:rsidR="00E21DF5">
                <w:rPr>
                  <w:sz w:val="20"/>
                  <w:u w:val="single"/>
                </w:rPr>
                <w:t>классы</w:t>
              </w:r>
            </w:hyperlink>
          </w:p>
        </w:tc>
        <w:tc>
          <w:tcPr>
            <w:tcW w:w="2107" w:type="dxa"/>
          </w:tcPr>
          <w:p w14:paraId="262DC0AC" w14:textId="77777777" w:rsidR="00E21DF5" w:rsidRDefault="00E21DF5" w:rsidP="00E21DF5">
            <w:pPr>
              <w:pStyle w:val="TableParagraph"/>
              <w:spacing w:line="223" w:lineRule="exact"/>
              <w:ind w:left="75" w:right="33"/>
              <w:jc w:val="center"/>
              <w:rPr>
                <w:sz w:val="20"/>
              </w:rPr>
            </w:pPr>
            <w:r>
              <w:rPr>
                <w:sz w:val="20"/>
              </w:rPr>
              <w:t>Базовый</w:t>
            </w:r>
          </w:p>
        </w:tc>
        <w:tc>
          <w:tcPr>
            <w:tcW w:w="1985" w:type="dxa"/>
          </w:tcPr>
          <w:p w14:paraId="44455ED3" w14:textId="207DDF40" w:rsidR="00E21DF5" w:rsidRDefault="00E21DF5" w:rsidP="00E21DF5">
            <w:pPr>
              <w:pStyle w:val="TableParagraph"/>
              <w:spacing w:line="223" w:lineRule="exact"/>
              <w:ind w:left="559"/>
              <w:rPr>
                <w:sz w:val="20"/>
              </w:rPr>
            </w:pPr>
            <w:r>
              <w:rPr>
                <w:sz w:val="20"/>
              </w:rPr>
              <w:t>1.6.</w:t>
            </w:r>
          </w:p>
        </w:tc>
      </w:tr>
      <w:tr w:rsidR="00E21DF5" w14:paraId="59CB920E" w14:textId="77777777" w:rsidTr="001B256B">
        <w:trPr>
          <w:trHeight w:val="654"/>
        </w:trPr>
        <w:tc>
          <w:tcPr>
            <w:tcW w:w="566" w:type="dxa"/>
          </w:tcPr>
          <w:p w14:paraId="03C2D39D" w14:textId="50041748" w:rsidR="00E21DF5" w:rsidRDefault="00E21DF5" w:rsidP="00E21DF5">
            <w:pPr>
              <w:pStyle w:val="TableParagraph"/>
              <w:spacing w:line="223" w:lineRule="exact"/>
              <w:ind w:right="206"/>
              <w:jc w:val="right"/>
              <w:rPr>
                <w:w w:val="99"/>
                <w:sz w:val="20"/>
              </w:rPr>
            </w:pPr>
            <w:r>
              <w:rPr>
                <w:w w:val="99"/>
                <w:sz w:val="20"/>
              </w:rPr>
              <w:t>7</w:t>
            </w:r>
          </w:p>
        </w:tc>
        <w:tc>
          <w:tcPr>
            <w:tcW w:w="1985" w:type="dxa"/>
          </w:tcPr>
          <w:p w14:paraId="643CED93" w14:textId="657A1D60" w:rsidR="00E21DF5" w:rsidRDefault="00E21DF5" w:rsidP="00E21DF5">
            <w:pPr>
              <w:pStyle w:val="TableParagraph"/>
              <w:spacing w:line="223" w:lineRule="exact"/>
              <w:ind w:left="59" w:right="19"/>
              <w:jc w:val="center"/>
              <w:rPr>
                <w:sz w:val="20"/>
              </w:rPr>
            </w:pPr>
            <w:r>
              <w:rPr>
                <w:sz w:val="20"/>
              </w:rPr>
              <w:t>"Математика"</w:t>
            </w:r>
          </w:p>
        </w:tc>
        <w:tc>
          <w:tcPr>
            <w:tcW w:w="2978" w:type="dxa"/>
          </w:tcPr>
          <w:p w14:paraId="1072FB72" w14:textId="18C5D18E" w:rsidR="00E21DF5" w:rsidRDefault="00455B2F" w:rsidP="00E21DF5">
            <w:pPr>
              <w:pStyle w:val="TableParagraph"/>
              <w:spacing w:line="256" w:lineRule="auto"/>
              <w:ind w:left="108" w:right="109"/>
            </w:pPr>
            <w:hyperlink r:id="rId22">
              <w:r w:rsidR="00E21DF5">
                <w:rPr>
                  <w:sz w:val="20"/>
                  <w:u w:val="single"/>
                </w:rPr>
                <w:t>Рабочая программа учебного</w:t>
              </w:r>
            </w:hyperlink>
            <w:r w:rsidR="00E21DF5">
              <w:rPr>
                <w:spacing w:val="1"/>
                <w:sz w:val="20"/>
              </w:rPr>
              <w:t xml:space="preserve"> </w:t>
            </w:r>
            <w:hyperlink r:id="rId23">
              <w:r w:rsidR="00E21DF5">
                <w:rPr>
                  <w:sz w:val="20"/>
                  <w:u w:val="single"/>
                </w:rPr>
                <w:t>курса</w:t>
              </w:r>
              <w:r w:rsidR="00E21DF5">
                <w:rPr>
                  <w:spacing w:val="-4"/>
                  <w:sz w:val="20"/>
                  <w:u w:val="single"/>
                </w:rPr>
                <w:t xml:space="preserve"> </w:t>
              </w:r>
              <w:r w:rsidR="00E21DF5">
                <w:rPr>
                  <w:sz w:val="20"/>
                  <w:u w:val="single"/>
                </w:rPr>
                <w:t>"Математика",</w:t>
              </w:r>
              <w:r w:rsidR="00E21DF5">
                <w:rPr>
                  <w:spacing w:val="-3"/>
                  <w:sz w:val="20"/>
                  <w:u w:val="single"/>
                </w:rPr>
                <w:t xml:space="preserve"> </w:t>
              </w:r>
              <w:r w:rsidR="00E21DF5">
                <w:rPr>
                  <w:sz w:val="20"/>
                  <w:u w:val="single"/>
                </w:rPr>
                <w:t>5-6</w:t>
              </w:r>
              <w:r w:rsidR="00E21DF5">
                <w:rPr>
                  <w:spacing w:val="-3"/>
                  <w:sz w:val="20"/>
                  <w:u w:val="single"/>
                </w:rPr>
                <w:t xml:space="preserve"> </w:t>
              </w:r>
              <w:r w:rsidR="00E21DF5">
                <w:rPr>
                  <w:sz w:val="20"/>
                  <w:u w:val="single"/>
                </w:rPr>
                <w:t>классы</w:t>
              </w:r>
            </w:hyperlink>
          </w:p>
        </w:tc>
        <w:tc>
          <w:tcPr>
            <w:tcW w:w="2107" w:type="dxa"/>
          </w:tcPr>
          <w:p w14:paraId="2624EC21" w14:textId="7C1B1739" w:rsidR="00E21DF5" w:rsidRDefault="00E21DF5" w:rsidP="00E21DF5">
            <w:pPr>
              <w:pStyle w:val="TableParagraph"/>
              <w:spacing w:line="223" w:lineRule="exact"/>
              <w:ind w:left="75" w:right="33"/>
              <w:jc w:val="center"/>
              <w:rPr>
                <w:sz w:val="20"/>
              </w:rPr>
            </w:pPr>
            <w:r>
              <w:rPr>
                <w:sz w:val="20"/>
              </w:rPr>
              <w:t>Углубленный</w:t>
            </w:r>
          </w:p>
        </w:tc>
        <w:tc>
          <w:tcPr>
            <w:tcW w:w="1985" w:type="dxa"/>
          </w:tcPr>
          <w:p w14:paraId="71836BCD" w14:textId="3E34F399" w:rsidR="00E21DF5" w:rsidRDefault="00E21DF5" w:rsidP="00E21DF5">
            <w:pPr>
              <w:pStyle w:val="TableParagraph"/>
              <w:spacing w:line="223" w:lineRule="exact"/>
              <w:ind w:left="559"/>
              <w:rPr>
                <w:sz w:val="20"/>
              </w:rPr>
            </w:pPr>
            <w:r>
              <w:rPr>
                <w:sz w:val="20"/>
              </w:rPr>
              <w:t>1.7.</w:t>
            </w:r>
          </w:p>
        </w:tc>
      </w:tr>
      <w:tr w:rsidR="00E21DF5" w14:paraId="44D4ABC5" w14:textId="77777777" w:rsidTr="001B256B">
        <w:trPr>
          <w:trHeight w:val="818"/>
        </w:trPr>
        <w:tc>
          <w:tcPr>
            <w:tcW w:w="566" w:type="dxa"/>
          </w:tcPr>
          <w:p w14:paraId="653BB12A" w14:textId="47FE0C7B" w:rsidR="00E21DF5" w:rsidRDefault="00E21DF5" w:rsidP="00E21DF5">
            <w:pPr>
              <w:pStyle w:val="TableParagraph"/>
              <w:spacing w:line="225" w:lineRule="exact"/>
              <w:ind w:right="206"/>
              <w:jc w:val="right"/>
              <w:rPr>
                <w:sz w:val="20"/>
              </w:rPr>
            </w:pPr>
            <w:r>
              <w:rPr>
                <w:w w:val="99"/>
                <w:sz w:val="20"/>
              </w:rPr>
              <w:t>8</w:t>
            </w:r>
          </w:p>
        </w:tc>
        <w:tc>
          <w:tcPr>
            <w:tcW w:w="1985" w:type="dxa"/>
          </w:tcPr>
          <w:p w14:paraId="3E088414" w14:textId="77777777" w:rsidR="00E21DF5" w:rsidRDefault="00E21DF5" w:rsidP="00E21DF5">
            <w:pPr>
              <w:pStyle w:val="TableParagraph"/>
              <w:spacing w:line="225" w:lineRule="exact"/>
              <w:ind w:left="63" w:right="19"/>
              <w:jc w:val="center"/>
              <w:rPr>
                <w:sz w:val="20"/>
              </w:rPr>
            </w:pPr>
            <w:r>
              <w:rPr>
                <w:sz w:val="20"/>
              </w:rPr>
              <w:t>«Алгебра»</w:t>
            </w:r>
          </w:p>
        </w:tc>
        <w:tc>
          <w:tcPr>
            <w:tcW w:w="2978" w:type="dxa"/>
          </w:tcPr>
          <w:p w14:paraId="67BFDBB7" w14:textId="77777777" w:rsidR="00E21DF5" w:rsidRDefault="00455B2F" w:rsidP="00E21DF5">
            <w:pPr>
              <w:pStyle w:val="TableParagraph"/>
              <w:spacing w:line="256" w:lineRule="auto"/>
              <w:ind w:left="108" w:right="368"/>
              <w:rPr>
                <w:sz w:val="20"/>
              </w:rPr>
            </w:pPr>
            <w:hyperlink r:id="rId24">
              <w:r w:rsidR="00E21DF5">
                <w:rPr>
                  <w:sz w:val="20"/>
                  <w:u w:val="single"/>
                </w:rPr>
                <w:t>Рабочая</w:t>
              </w:r>
              <w:r w:rsidR="00E21DF5">
                <w:rPr>
                  <w:spacing w:val="-6"/>
                  <w:sz w:val="20"/>
                  <w:u w:val="single"/>
                </w:rPr>
                <w:t xml:space="preserve"> </w:t>
              </w:r>
              <w:r w:rsidR="00E21DF5">
                <w:rPr>
                  <w:sz w:val="20"/>
                  <w:u w:val="single"/>
                </w:rPr>
                <w:t>программа</w:t>
              </w:r>
              <w:r w:rsidR="00E21DF5">
                <w:rPr>
                  <w:spacing w:val="-5"/>
                  <w:sz w:val="20"/>
                  <w:u w:val="single"/>
                </w:rPr>
                <w:t xml:space="preserve"> </w:t>
              </w:r>
              <w:r w:rsidR="00E21DF5">
                <w:rPr>
                  <w:sz w:val="20"/>
                  <w:u w:val="single"/>
                </w:rPr>
                <w:t>учебного</w:t>
              </w:r>
            </w:hyperlink>
            <w:r w:rsidR="00E21DF5">
              <w:rPr>
                <w:spacing w:val="-47"/>
                <w:sz w:val="20"/>
              </w:rPr>
              <w:t xml:space="preserve"> </w:t>
            </w:r>
            <w:hyperlink r:id="rId25">
              <w:r w:rsidR="00E21DF5">
                <w:rPr>
                  <w:sz w:val="20"/>
                  <w:u w:val="single"/>
                </w:rPr>
                <w:t>курса</w:t>
              </w:r>
              <w:r w:rsidR="00E21DF5">
                <w:rPr>
                  <w:spacing w:val="-3"/>
                  <w:sz w:val="20"/>
                  <w:u w:val="single"/>
                </w:rPr>
                <w:t xml:space="preserve"> </w:t>
              </w:r>
              <w:r w:rsidR="00E21DF5">
                <w:rPr>
                  <w:sz w:val="20"/>
                  <w:u w:val="single"/>
                </w:rPr>
                <w:t>"Алгебра",</w:t>
              </w:r>
              <w:r w:rsidR="00E21DF5">
                <w:rPr>
                  <w:spacing w:val="-3"/>
                  <w:sz w:val="20"/>
                  <w:u w:val="single"/>
                </w:rPr>
                <w:t xml:space="preserve"> </w:t>
              </w:r>
              <w:r w:rsidR="00E21DF5">
                <w:rPr>
                  <w:sz w:val="20"/>
                  <w:u w:val="single"/>
                </w:rPr>
                <w:t>7-9</w:t>
              </w:r>
              <w:r w:rsidR="00E21DF5">
                <w:rPr>
                  <w:spacing w:val="-2"/>
                  <w:sz w:val="20"/>
                  <w:u w:val="single"/>
                </w:rPr>
                <w:t xml:space="preserve"> </w:t>
              </w:r>
              <w:r w:rsidR="00E21DF5">
                <w:rPr>
                  <w:sz w:val="20"/>
                  <w:u w:val="single"/>
                </w:rPr>
                <w:t>классы</w:t>
              </w:r>
            </w:hyperlink>
          </w:p>
        </w:tc>
        <w:tc>
          <w:tcPr>
            <w:tcW w:w="2107" w:type="dxa"/>
          </w:tcPr>
          <w:p w14:paraId="465CDD43" w14:textId="56ADB665" w:rsidR="00E21DF5" w:rsidRDefault="00E21DF5" w:rsidP="00E21DF5">
            <w:pPr>
              <w:pStyle w:val="TableParagraph"/>
              <w:spacing w:line="225" w:lineRule="exact"/>
              <w:ind w:left="43" w:right="89"/>
              <w:rPr>
                <w:sz w:val="20"/>
              </w:rPr>
            </w:pPr>
            <w:r>
              <w:rPr>
                <w:sz w:val="20"/>
              </w:rPr>
              <w:t xml:space="preserve">           Базовый</w:t>
            </w:r>
          </w:p>
        </w:tc>
        <w:tc>
          <w:tcPr>
            <w:tcW w:w="1985" w:type="dxa"/>
          </w:tcPr>
          <w:p w14:paraId="73A12EC0" w14:textId="1ACB3AC9" w:rsidR="00E21DF5" w:rsidRDefault="00E21DF5" w:rsidP="00E21DF5">
            <w:pPr>
              <w:pStyle w:val="TableParagraph"/>
              <w:spacing w:line="225" w:lineRule="exact"/>
              <w:ind w:left="559"/>
              <w:rPr>
                <w:sz w:val="20"/>
              </w:rPr>
            </w:pPr>
            <w:r>
              <w:rPr>
                <w:sz w:val="20"/>
              </w:rPr>
              <w:t>1.8.</w:t>
            </w:r>
          </w:p>
        </w:tc>
      </w:tr>
      <w:tr w:rsidR="00E21DF5" w14:paraId="4B2A081D" w14:textId="77777777" w:rsidTr="001B256B">
        <w:trPr>
          <w:trHeight w:val="818"/>
        </w:trPr>
        <w:tc>
          <w:tcPr>
            <w:tcW w:w="566" w:type="dxa"/>
          </w:tcPr>
          <w:p w14:paraId="62089091" w14:textId="7831B707" w:rsidR="00E21DF5" w:rsidRDefault="00E21DF5" w:rsidP="00E21DF5">
            <w:pPr>
              <w:pStyle w:val="TableParagraph"/>
              <w:spacing w:line="225" w:lineRule="exact"/>
              <w:ind w:right="206"/>
              <w:jc w:val="right"/>
              <w:rPr>
                <w:w w:val="99"/>
                <w:sz w:val="20"/>
              </w:rPr>
            </w:pPr>
            <w:r>
              <w:rPr>
                <w:w w:val="99"/>
                <w:sz w:val="20"/>
              </w:rPr>
              <w:t>9</w:t>
            </w:r>
          </w:p>
        </w:tc>
        <w:tc>
          <w:tcPr>
            <w:tcW w:w="1985" w:type="dxa"/>
          </w:tcPr>
          <w:p w14:paraId="7D9EFBD0" w14:textId="00AF303C" w:rsidR="00E21DF5" w:rsidRDefault="00E21DF5" w:rsidP="00E21DF5">
            <w:pPr>
              <w:pStyle w:val="TableParagraph"/>
              <w:spacing w:line="225" w:lineRule="exact"/>
              <w:ind w:left="63" w:right="19"/>
              <w:jc w:val="center"/>
              <w:rPr>
                <w:sz w:val="20"/>
              </w:rPr>
            </w:pPr>
            <w:r>
              <w:rPr>
                <w:sz w:val="20"/>
              </w:rPr>
              <w:t>«Алгебра»</w:t>
            </w:r>
          </w:p>
        </w:tc>
        <w:tc>
          <w:tcPr>
            <w:tcW w:w="2978" w:type="dxa"/>
          </w:tcPr>
          <w:p w14:paraId="572F6567" w14:textId="5BDA283E" w:rsidR="00E21DF5" w:rsidRDefault="00455B2F" w:rsidP="00E21DF5">
            <w:pPr>
              <w:pStyle w:val="TableParagraph"/>
              <w:spacing w:line="256" w:lineRule="auto"/>
              <w:ind w:left="108" w:right="368"/>
            </w:pPr>
            <w:hyperlink r:id="rId26">
              <w:r w:rsidR="00E21DF5">
                <w:rPr>
                  <w:sz w:val="20"/>
                  <w:u w:val="single"/>
                </w:rPr>
                <w:t>Рабочая</w:t>
              </w:r>
              <w:r w:rsidR="00E21DF5">
                <w:rPr>
                  <w:spacing w:val="-6"/>
                  <w:sz w:val="20"/>
                  <w:u w:val="single"/>
                </w:rPr>
                <w:t xml:space="preserve"> </w:t>
              </w:r>
              <w:r w:rsidR="00E21DF5">
                <w:rPr>
                  <w:sz w:val="20"/>
                  <w:u w:val="single"/>
                </w:rPr>
                <w:t>программа</w:t>
              </w:r>
              <w:r w:rsidR="00E21DF5">
                <w:rPr>
                  <w:spacing w:val="-5"/>
                  <w:sz w:val="20"/>
                  <w:u w:val="single"/>
                </w:rPr>
                <w:t xml:space="preserve"> </w:t>
              </w:r>
              <w:r w:rsidR="00E21DF5">
                <w:rPr>
                  <w:sz w:val="20"/>
                  <w:u w:val="single"/>
                </w:rPr>
                <w:t>учебного</w:t>
              </w:r>
            </w:hyperlink>
            <w:r w:rsidR="00E21DF5">
              <w:rPr>
                <w:spacing w:val="-47"/>
                <w:sz w:val="20"/>
              </w:rPr>
              <w:t xml:space="preserve"> </w:t>
            </w:r>
            <w:hyperlink r:id="rId27">
              <w:r w:rsidR="00E21DF5">
                <w:rPr>
                  <w:sz w:val="20"/>
                  <w:u w:val="single"/>
                </w:rPr>
                <w:t>курса</w:t>
              </w:r>
              <w:r w:rsidR="00E21DF5">
                <w:rPr>
                  <w:spacing w:val="-3"/>
                  <w:sz w:val="20"/>
                  <w:u w:val="single"/>
                </w:rPr>
                <w:t xml:space="preserve"> </w:t>
              </w:r>
              <w:r w:rsidR="00E21DF5">
                <w:rPr>
                  <w:sz w:val="20"/>
                  <w:u w:val="single"/>
                </w:rPr>
                <w:t>"Алгебра",</w:t>
              </w:r>
              <w:r w:rsidR="00E21DF5">
                <w:rPr>
                  <w:spacing w:val="-3"/>
                  <w:sz w:val="20"/>
                  <w:u w:val="single"/>
                </w:rPr>
                <w:t xml:space="preserve"> </w:t>
              </w:r>
              <w:r w:rsidR="00E21DF5">
                <w:rPr>
                  <w:sz w:val="20"/>
                  <w:u w:val="single"/>
                </w:rPr>
                <w:t>7-9</w:t>
              </w:r>
              <w:r w:rsidR="00E21DF5">
                <w:rPr>
                  <w:spacing w:val="-2"/>
                  <w:sz w:val="20"/>
                  <w:u w:val="single"/>
                </w:rPr>
                <w:t xml:space="preserve"> </w:t>
              </w:r>
              <w:r w:rsidR="00E21DF5">
                <w:rPr>
                  <w:sz w:val="20"/>
                  <w:u w:val="single"/>
                </w:rPr>
                <w:t>классы</w:t>
              </w:r>
            </w:hyperlink>
          </w:p>
        </w:tc>
        <w:tc>
          <w:tcPr>
            <w:tcW w:w="2107" w:type="dxa"/>
          </w:tcPr>
          <w:p w14:paraId="50521096" w14:textId="4A9BB5BA" w:rsidR="00E21DF5" w:rsidRDefault="00E21DF5" w:rsidP="00E21DF5">
            <w:pPr>
              <w:pStyle w:val="TableParagraph"/>
              <w:spacing w:line="225" w:lineRule="exact"/>
              <w:ind w:left="43" w:right="89"/>
              <w:rPr>
                <w:sz w:val="20"/>
              </w:rPr>
            </w:pPr>
            <w:r>
              <w:rPr>
                <w:sz w:val="20"/>
              </w:rPr>
              <w:t xml:space="preserve">           Углубленный</w:t>
            </w:r>
          </w:p>
        </w:tc>
        <w:tc>
          <w:tcPr>
            <w:tcW w:w="1985" w:type="dxa"/>
          </w:tcPr>
          <w:p w14:paraId="7753211B" w14:textId="194B686C" w:rsidR="00E21DF5" w:rsidRDefault="00E21DF5" w:rsidP="00E21DF5">
            <w:pPr>
              <w:pStyle w:val="TableParagraph"/>
              <w:spacing w:line="225" w:lineRule="exact"/>
              <w:ind w:left="559"/>
              <w:rPr>
                <w:sz w:val="20"/>
              </w:rPr>
            </w:pPr>
            <w:r>
              <w:rPr>
                <w:sz w:val="20"/>
              </w:rPr>
              <w:t>1.9.</w:t>
            </w:r>
          </w:p>
        </w:tc>
      </w:tr>
      <w:tr w:rsidR="00E21DF5" w14:paraId="2436271F" w14:textId="77777777" w:rsidTr="001B256B">
        <w:trPr>
          <w:trHeight w:val="654"/>
        </w:trPr>
        <w:tc>
          <w:tcPr>
            <w:tcW w:w="566" w:type="dxa"/>
          </w:tcPr>
          <w:p w14:paraId="2DCE81A1" w14:textId="26477A69" w:rsidR="00E21DF5" w:rsidRDefault="00E21DF5" w:rsidP="00E21DF5">
            <w:pPr>
              <w:pStyle w:val="TableParagraph"/>
              <w:spacing w:line="223" w:lineRule="exact"/>
              <w:ind w:right="206"/>
              <w:jc w:val="right"/>
              <w:rPr>
                <w:sz w:val="20"/>
              </w:rPr>
            </w:pPr>
            <w:r>
              <w:rPr>
                <w:w w:val="99"/>
                <w:sz w:val="20"/>
              </w:rPr>
              <w:t>10</w:t>
            </w:r>
          </w:p>
        </w:tc>
        <w:tc>
          <w:tcPr>
            <w:tcW w:w="1985" w:type="dxa"/>
          </w:tcPr>
          <w:p w14:paraId="664FC7E4" w14:textId="77777777" w:rsidR="00E21DF5" w:rsidRDefault="00E21DF5" w:rsidP="00E21DF5">
            <w:pPr>
              <w:pStyle w:val="TableParagraph"/>
              <w:spacing w:line="223" w:lineRule="exact"/>
              <w:ind w:left="63" w:right="19"/>
              <w:jc w:val="center"/>
              <w:rPr>
                <w:sz w:val="20"/>
              </w:rPr>
            </w:pPr>
            <w:r>
              <w:rPr>
                <w:sz w:val="20"/>
              </w:rPr>
              <w:t>«Геометрия»</w:t>
            </w:r>
          </w:p>
        </w:tc>
        <w:tc>
          <w:tcPr>
            <w:tcW w:w="2978" w:type="dxa"/>
          </w:tcPr>
          <w:p w14:paraId="1DB45DD5" w14:textId="77777777" w:rsidR="00E21DF5" w:rsidRDefault="00455B2F" w:rsidP="00E21DF5">
            <w:pPr>
              <w:pStyle w:val="TableParagraph"/>
              <w:spacing w:line="256" w:lineRule="auto"/>
              <w:ind w:left="108" w:right="241"/>
              <w:rPr>
                <w:sz w:val="20"/>
              </w:rPr>
            </w:pPr>
            <w:hyperlink r:id="rId28">
              <w:r w:rsidR="00E21DF5">
                <w:rPr>
                  <w:sz w:val="20"/>
                  <w:u w:val="single"/>
                </w:rPr>
                <w:t>Рабочая программа учебного</w:t>
              </w:r>
            </w:hyperlink>
            <w:r w:rsidR="00E21DF5">
              <w:rPr>
                <w:spacing w:val="1"/>
                <w:sz w:val="20"/>
              </w:rPr>
              <w:t xml:space="preserve"> </w:t>
            </w:r>
            <w:hyperlink r:id="rId29">
              <w:r w:rsidR="00E21DF5">
                <w:rPr>
                  <w:sz w:val="20"/>
                  <w:u w:val="single"/>
                </w:rPr>
                <w:t>курса</w:t>
              </w:r>
              <w:r w:rsidR="00E21DF5">
                <w:rPr>
                  <w:spacing w:val="-4"/>
                  <w:sz w:val="20"/>
                  <w:u w:val="single"/>
                </w:rPr>
                <w:t xml:space="preserve"> </w:t>
              </w:r>
              <w:r w:rsidR="00E21DF5">
                <w:rPr>
                  <w:sz w:val="20"/>
                  <w:u w:val="single"/>
                </w:rPr>
                <w:t>"Геометрия",</w:t>
              </w:r>
              <w:r w:rsidR="00E21DF5">
                <w:rPr>
                  <w:spacing w:val="-4"/>
                  <w:sz w:val="20"/>
                  <w:u w:val="single"/>
                </w:rPr>
                <w:t xml:space="preserve"> </w:t>
              </w:r>
              <w:r w:rsidR="00E21DF5">
                <w:rPr>
                  <w:sz w:val="20"/>
                  <w:u w:val="single"/>
                </w:rPr>
                <w:t>7-9</w:t>
              </w:r>
              <w:r w:rsidR="00E21DF5">
                <w:rPr>
                  <w:spacing w:val="-2"/>
                  <w:sz w:val="20"/>
                  <w:u w:val="single"/>
                </w:rPr>
                <w:t xml:space="preserve"> </w:t>
              </w:r>
              <w:r w:rsidR="00E21DF5">
                <w:rPr>
                  <w:sz w:val="20"/>
                  <w:u w:val="single"/>
                </w:rPr>
                <w:t>классы</w:t>
              </w:r>
            </w:hyperlink>
          </w:p>
        </w:tc>
        <w:tc>
          <w:tcPr>
            <w:tcW w:w="2107" w:type="dxa"/>
          </w:tcPr>
          <w:p w14:paraId="2B806C5A" w14:textId="77777777" w:rsidR="00E21DF5" w:rsidRDefault="00E21DF5" w:rsidP="00E21DF5">
            <w:pPr>
              <w:pStyle w:val="TableParagraph"/>
              <w:spacing w:line="223" w:lineRule="exact"/>
              <w:ind w:left="43" w:right="89"/>
              <w:jc w:val="center"/>
              <w:rPr>
                <w:sz w:val="20"/>
              </w:rPr>
            </w:pPr>
            <w:r>
              <w:rPr>
                <w:sz w:val="20"/>
              </w:rPr>
              <w:t>Базовый</w:t>
            </w:r>
          </w:p>
        </w:tc>
        <w:tc>
          <w:tcPr>
            <w:tcW w:w="1985" w:type="dxa"/>
          </w:tcPr>
          <w:p w14:paraId="78C98678" w14:textId="128E8FA3" w:rsidR="00E21DF5" w:rsidRDefault="00E21DF5" w:rsidP="00E21DF5">
            <w:pPr>
              <w:pStyle w:val="TableParagraph"/>
              <w:spacing w:line="223" w:lineRule="exact"/>
              <w:ind w:left="559"/>
              <w:rPr>
                <w:sz w:val="20"/>
              </w:rPr>
            </w:pPr>
            <w:r>
              <w:rPr>
                <w:sz w:val="20"/>
              </w:rPr>
              <w:t>1.10.</w:t>
            </w:r>
          </w:p>
        </w:tc>
      </w:tr>
      <w:tr w:rsidR="00E21DF5" w14:paraId="1ED25BD7" w14:textId="77777777" w:rsidTr="001B256B">
        <w:trPr>
          <w:trHeight w:val="904"/>
        </w:trPr>
        <w:tc>
          <w:tcPr>
            <w:tcW w:w="566" w:type="dxa"/>
          </w:tcPr>
          <w:p w14:paraId="4C878F80" w14:textId="2062D475" w:rsidR="00E21DF5" w:rsidRDefault="00E21DF5" w:rsidP="00E21DF5">
            <w:pPr>
              <w:pStyle w:val="TableParagraph"/>
              <w:spacing w:line="225" w:lineRule="exact"/>
              <w:ind w:right="206"/>
              <w:jc w:val="right"/>
              <w:rPr>
                <w:sz w:val="20"/>
              </w:rPr>
            </w:pPr>
            <w:r>
              <w:rPr>
                <w:w w:val="99"/>
                <w:sz w:val="20"/>
              </w:rPr>
              <w:t>11</w:t>
            </w:r>
          </w:p>
        </w:tc>
        <w:tc>
          <w:tcPr>
            <w:tcW w:w="1985" w:type="dxa"/>
          </w:tcPr>
          <w:p w14:paraId="07990708" w14:textId="77777777" w:rsidR="00E21DF5" w:rsidRDefault="00E21DF5" w:rsidP="00E21DF5">
            <w:pPr>
              <w:pStyle w:val="TableParagraph"/>
              <w:spacing w:line="259" w:lineRule="auto"/>
              <w:ind w:left="477" w:right="293" w:hanging="135"/>
              <w:rPr>
                <w:sz w:val="20"/>
              </w:rPr>
            </w:pPr>
            <w:r>
              <w:rPr>
                <w:spacing w:val="-1"/>
                <w:sz w:val="20"/>
              </w:rPr>
              <w:t xml:space="preserve">«Вероятность </w:t>
            </w:r>
            <w:r>
              <w:rPr>
                <w:sz w:val="20"/>
              </w:rPr>
              <w:t>и</w:t>
            </w:r>
            <w:r>
              <w:rPr>
                <w:spacing w:val="-47"/>
                <w:sz w:val="20"/>
              </w:rPr>
              <w:t xml:space="preserve"> </w:t>
            </w:r>
            <w:r>
              <w:rPr>
                <w:sz w:val="20"/>
              </w:rPr>
              <w:t>статистика»</w:t>
            </w:r>
          </w:p>
        </w:tc>
        <w:tc>
          <w:tcPr>
            <w:tcW w:w="2978" w:type="dxa"/>
          </w:tcPr>
          <w:p w14:paraId="14AF761B" w14:textId="77777777" w:rsidR="00E21DF5" w:rsidRDefault="00455B2F" w:rsidP="00E21DF5">
            <w:pPr>
              <w:pStyle w:val="TableParagraph"/>
              <w:spacing w:line="259" w:lineRule="auto"/>
              <w:ind w:left="108" w:right="368"/>
              <w:rPr>
                <w:sz w:val="20"/>
              </w:rPr>
            </w:pPr>
            <w:hyperlink r:id="rId30">
              <w:r w:rsidR="00E21DF5">
                <w:rPr>
                  <w:sz w:val="20"/>
                  <w:u w:val="single"/>
                </w:rPr>
                <w:t>Рабочая</w:t>
              </w:r>
              <w:r w:rsidR="00E21DF5">
                <w:rPr>
                  <w:spacing w:val="-6"/>
                  <w:sz w:val="20"/>
                  <w:u w:val="single"/>
                </w:rPr>
                <w:t xml:space="preserve"> </w:t>
              </w:r>
              <w:r w:rsidR="00E21DF5">
                <w:rPr>
                  <w:sz w:val="20"/>
                  <w:u w:val="single"/>
                </w:rPr>
                <w:t>программа</w:t>
              </w:r>
              <w:r w:rsidR="00E21DF5">
                <w:rPr>
                  <w:spacing w:val="-5"/>
                  <w:sz w:val="20"/>
                  <w:u w:val="single"/>
                </w:rPr>
                <w:t xml:space="preserve"> </w:t>
              </w:r>
              <w:r w:rsidR="00E21DF5">
                <w:rPr>
                  <w:sz w:val="20"/>
                  <w:u w:val="single"/>
                </w:rPr>
                <w:t>учебного</w:t>
              </w:r>
            </w:hyperlink>
            <w:r w:rsidR="00E21DF5">
              <w:rPr>
                <w:spacing w:val="-47"/>
                <w:sz w:val="20"/>
              </w:rPr>
              <w:t xml:space="preserve"> </w:t>
            </w:r>
            <w:hyperlink r:id="rId31">
              <w:r w:rsidR="00E21DF5">
                <w:rPr>
                  <w:sz w:val="20"/>
                  <w:u w:val="single"/>
                </w:rPr>
                <w:t>курса</w:t>
              </w:r>
              <w:r w:rsidR="00E21DF5">
                <w:rPr>
                  <w:spacing w:val="-1"/>
                  <w:sz w:val="20"/>
                  <w:u w:val="single"/>
                </w:rPr>
                <w:t xml:space="preserve"> </w:t>
              </w:r>
              <w:r w:rsidR="00E21DF5">
                <w:rPr>
                  <w:sz w:val="20"/>
                  <w:u w:val="single"/>
                </w:rPr>
                <w:t>"Вероятность и</w:t>
              </w:r>
            </w:hyperlink>
          </w:p>
          <w:p w14:paraId="2A52A621" w14:textId="77777777" w:rsidR="00E21DF5" w:rsidRDefault="00455B2F" w:rsidP="00E21DF5">
            <w:pPr>
              <w:pStyle w:val="TableParagraph"/>
              <w:spacing w:line="228" w:lineRule="exact"/>
              <w:ind w:left="108"/>
              <w:rPr>
                <w:sz w:val="20"/>
              </w:rPr>
            </w:pPr>
            <w:hyperlink r:id="rId32">
              <w:r w:rsidR="00E21DF5">
                <w:rPr>
                  <w:sz w:val="20"/>
                  <w:u w:val="single"/>
                </w:rPr>
                <w:t>статистика",</w:t>
              </w:r>
              <w:r w:rsidR="00E21DF5">
                <w:rPr>
                  <w:spacing w:val="-3"/>
                  <w:sz w:val="20"/>
                  <w:u w:val="single"/>
                </w:rPr>
                <w:t xml:space="preserve"> </w:t>
              </w:r>
              <w:r w:rsidR="00E21DF5">
                <w:rPr>
                  <w:sz w:val="20"/>
                  <w:u w:val="single"/>
                </w:rPr>
                <w:t>7-9</w:t>
              </w:r>
              <w:r w:rsidR="00E21DF5">
                <w:rPr>
                  <w:spacing w:val="-2"/>
                  <w:sz w:val="20"/>
                  <w:u w:val="single"/>
                </w:rPr>
                <w:t xml:space="preserve"> </w:t>
              </w:r>
              <w:r w:rsidR="00E21DF5">
                <w:rPr>
                  <w:sz w:val="20"/>
                  <w:u w:val="single"/>
                </w:rPr>
                <w:t>классы</w:t>
              </w:r>
            </w:hyperlink>
          </w:p>
        </w:tc>
        <w:tc>
          <w:tcPr>
            <w:tcW w:w="2107" w:type="dxa"/>
          </w:tcPr>
          <w:p w14:paraId="3FBBFBEE" w14:textId="77777777" w:rsidR="00E21DF5" w:rsidRDefault="00E21DF5" w:rsidP="00E21DF5">
            <w:pPr>
              <w:pStyle w:val="TableParagraph"/>
              <w:spacing w:line="225" w:lineRule="exact"/>
              <w:ind w:left="43" w:right="89"/>
              <w:jc w:val="center"/>
              <w:rPr>
                <w:sz w:val="20"/>
              </w:rPr>
            </w:pPr>
            <w:r>
              <w:rPr>
                <w:sz w:val="20"/>
              </w:rPr>
              <w:t>Базовый</w:t>
            </w:r>
          </w:p>
        </w:tc>
        <w:tc>
          <w:tcPr>
            <w:tcW w:w="1985" w:type="dxa"/>
          </w:tcPr>
          <w:p w14:paraId="29BCBF4A" w14:textId="5C15655A" w:rsidR="00E21DF5" w:rsidRDefault="00E21DF5" w:rsidP="00E21DF5">
            <w:pPr>
              <w:pStyle w:val="TableParagraph"/>
              <w:spacing w:line="225" w:lineRule="exact"/>
              <w:ind w:left="559"/>
              <w:rPr>
                <w:sz w:val="20"/>
              </w:rPr>
            </w:pPr>
            <w:r>
              <w:rPr>
                <w:sz w:val="20"/>
              </w:rPr>
              <w:t>1.11.</w:t>
            </w:r>
          </w:p>
        </w:tc>
      </w:tr>
      <w:tr w:rsidR="00E21DF5" w14:paraId="562670CD" w14:textId="77777777" w:rsidTr="001B256B">
        <w:trPr>
          <w:trHeight w:val="904"/>
        </w:trPr>
        <w:tc>
          <w:tcPr>
            <w:tcW w:w="566" w:type="dxa"/>
          </w:tcPr>
          <w:p w14:paraId="071A048D" w14:textId="0A7D41B5" w:rsidR="00E21DF5" w:rsidRDefault="00E21DF5" w:rsidP="00E21DF5">
            <w:pPr>
              <w:pStyle w:val="TableParagraph"/>
              <w:spacing w:line="225" w:lineRule="exact"/>
              <w:ind w:right="206"/>
              <w:jc w:val="right"/>
              <w:rPr>
                <w:sz w:val="20"/>
              </w:rPr>
            </w:pPr>
            <w:r>
              <w:rPr>
                <w:w w:val="99"/>
                <w:sz w:val="20"/>
              </w:rPr>
              <w:lastRenderedPageBreak/>
              <w:t>12</w:t>
            </w:r>
          </w:p>
        </w:tc>
        <w:tc>
          <w:tcPr>
            <w:tcW w:w="1985" w:type="dxa"/>
          </w:tcPr>
          <w:p w14:paraId="0C2D469B" w14:textId="77777777" w:rsidR="00E21DF5" w:rsidRDefault="00E21DF5" w:rsidP="00E21DF5">
            <w:pPr>
              <w:pStyle w:val="TableParagraph"/>
              <w:spacing w:line="225" w:lineRule="exact"/>
              <w:ind w:left="59" w:right="19"/>
              <w:jc w:val="center"/>
              <w:rPr>
                <w:sz w:val="20"/>
              </w:rPr>
            </w:pPr>
            <w:r>
              <w:rPr>
                <w:sz w:val="20"/>
              </w:rPr>
              <w:t>"Информатика"</w:t>
            </w:r>
          </w:p>
        </w:tc>
        <w:tc>
          <w:tcPr>
            <w:tcW w:w="2978" w:type="dxa"/>
          </w:tcPr>
          <w:p w14:paraId="3FFA5052" w14:textId="77777777" w:rsidR="00E21DF5" w:rsidRDefault="00455B2F" w:rsidP="00E21DF5">
            <w:pPr>
              <w:pStyle w:val="TableParagraph"/>
              <w:spacing w:line="256" w:lineRule="auto"/>
              <w:ind w:left="108" w:right="294"/>
              <w:rPr>
                <w:sz w:val="20"/>
              </w:rPr>
            </w:pPr>
            <w:hyperlink r:id="rId33">
              <w:r w:rsidR="00E21DF5">
                <w:rPr>
                  <w:sz w:val="20"/>
                  <w:u w:val="single"/>
                </w:rPr>
                <w:t>Рабочая программа учебного</w:t>
              </w:r>
            </w:hyperlink>
            <w:r w:rsidR="00E21DF5">
              <w:rPr>
                <w:spacing w:val="1"/>
                <w:sz w:val="20"/>
              </w:rPr>
              <w:t xml:space="preserve"> </w:t>
            </w:r>
            <w:hyperlink r:id="rId34">
              <w:r w:rsidR="00E21DF5">
                <w:rPr>
                  <w:sz w:val="20"/>
                  <w:u w:val="single"/>
                </w:rPr>
                <w:t>предмета "Информатика", 7-9</w:t>
              </w:r>
            </w:hyperlink>
            <w:r w:rsidR="00E21DF5">
              <w:rPr>
                <w:spacing w:val="-47"/>
                <w:sz w:val="20"/>
              </w:rPr>
              <w:t xml:space="preserve"> </w:t>
            </w:r>
            <w:hyperlink r:id="rId35">
              <w:r w:rsidR="00E21DF5">
                <w:rPr>
                  <w:sz w:val="20"/>
                  <w:u w:val="single"/>
                </w:rPr>
                <w:t>классы</w:t>
              </w:r>
            </w:hyperlink>
          </w:p>
        </w:tc>
        <w:tc>
          <w:tcPr>
            <w:tcW w:w="2107" w:type="dxa"/>
          </w:tcPr>
          <w:p w14:paraId="00E8337B" w14:textId="77777777" w:rsidR="00E21DF5" w:rsidRDefault="00E21DF5" w:rsidP="00E21DF5">
            <w:pPr>
              <w:pStyle w:val="TableParagraph"/>
              <w:spacing w:line="225" w:lineRule="exact"/>
              <w:ind w:left="75" w:right="33"/>
              <w:jc w:val="center"/>
              <w:rPr>
                <w:sz w:val="20"/>
              </w:rPr>
            </w:pPr>
            <w:r>
              <w:rPr>
                <w:sz w:val="20"/>
              </w:rPr>
              <w:t>Базовый</w:t>
            </w:r>
          </w:p>
        </w:tc>
        <w:tc>
          <w:tcPr>
            <w:tcW w:w="1985" w:type="dxa"/>
          </w:tcPr>
          <w:p w14:paraId="670BB96B" w14:textId="23F1E5C7" w:rsidR="00E21DF5" w:rsidRDefault="00E21DF5" w:rsidP="00E21DF5">
            <w:pPr>
              <w:pStyle w:val="TableParagraph"/>
              <w:spacing w:line="225" w:lineRule="exact"/>
              <w:ind w:left="559"/>
              <w:rPr>
                <w:sz w:val="20"/>
              </w:rPr>
            </w:pPr>
            <w:r>
              <w:rPr>
                <w:sz w:val="20"/>
              </w:rPr>
              <w:t>1.12.</w:t>
            </w:r>
          </w:p>
        </w:tc>
      </w:tr>
      <w:tr w:rsidR="00E21DF5" w14:paraId="4CBC2A9C" w14:textId="77777777" w:rsidTr="001B256B">
        <w:trPr>
          <w:trHeight w:val="904"/>
        </w:trPr>
        <w:tc>
          <w:tcPr>
            <w:tcW w:w="566" w:type="dxa"/>
          </w:tcPr>
          <w:p w14:paraId="7DADFB06" w14:textId="024E6EE3" w:rsidR="00E21DF5" w:rsidRDefault="00E21DF5" w:rsidP="00E21DF5">
            <w:pPr>
              <w:pStyle w:val="TableParagraph"/>
              <w:spacing w:line="225" w:lineRule="exact"/>
              <w:ind w:right="206"/>
              <w:jc w:val="right"/>
              <w:rPr>
                <w:w w:val="99"/>
                <w:sz w:val="20"/>
              </w:rPr>
            </w:pPr>
            <w:r>
              <w:rPr>
                <w:sz w:val="20"/>
              </w:rPr>
              <w:t>13</w:t>
            </w:r>
          </w:p>
        </w:tc>
        <w:tc>
          <w:tcPr>
            <w:tcW w:w="1985" w:type="dxa"/>
          </w:tcPr>
          <w:p w14:paraId="1684043A" w14:textId="048DDA3A" w:rsidR="00E21DF5" w:rsidRDefault="00E21DF5" w:rsidP="00E21DF5">
            <w:pPr>
              <w:pStyle w:val="TableParagraph"/>
              <w:spacing w:line="225" w:lineRule="exact"/>
              <w:ind w:left="59" w:right="19"/>
              <w:jc w:val="center"/>
              <w:rPr>
                <w:sz w:val="20"/>
              </w:rPr>
            </w:pPr>
            <w:r>
              <w:rPr>
                <w:sz w:val="20"/>
              </w:rPr>
              <w:t>"Информатика"</w:t>
            </w:r>
          </w:p>
        </w:tc>
        <w:tc>
          <w:tcPr>
            <w:tcW w:w="2978" w:type="dxa"/>
          </w:tcPr>
          <w:p w14:paraId="61A2E00A" w14:textId="60F7D674" w:rsidR="00E21DF5" w:rsidRDefault="00455B2F" w:rsidP="00E21DF5">
            <w:pPr>
              <w:pStyle w:val="TableParagraph"/>
              <w:spacing w:line="256" w:lineRule="auto"/>
              <w:ind w:left="108" w:right="294"/>
            </w:pPr>
            <w:hyperlink r:id="rId36">
              <w:r w:rsidR="00E21DF5">
                <w:rPr>
                  <w:sz w:val="20"/>
                  <w:u w:val="single"/>
                </w:rPr>
                <w:t>Рабочая программа учебного</w:t>
              </w:r>
            </w:hyperlink>
            <w:r w:rsidR="00E21DF5">
              <w:rPr>
                <w:spacing w:val="1"/>
                <w:sz w:val="20"/>
              </w:rPr>
              <w:t xml:space="preserve"> </w:t>
            </w:r>
            <w:hyperlink r:id="rId37">
              <w:r w:rsidR="00E21DF5">
                <w:rPr>
                  <w:sz w:val="20"/>
                  <w:u w:val="single"/>
                </w:rPr>
                <w:t>предмета "Информатика", 5-9</w:t>
              </w:r>
            </w:hyperlink>
            <w:r w:rsidR="00E21DF5">
              <w:rPr>
                <w:spacing w:val="-47"/>
                <w:sz w:val="20"/>
              </w:rPr>
              <w:t xml:space="preserve"> </w:t>
            </w:r>
            <w:hyperlink r:id="rId38">
              <w:r w:rsidR="00E21DF5">
                <w:rPr>
                  <w:sz w:val="20"/>
                  <w:u w:val="single"/>
                </w:rPr>
                <w:t>классы</w:t>
              </w:r>
            </w:hyperlink>
          </w:p>
        </w:tc>
        <w:tc>
          <w:tcPr>
            <w:tcW w:w="2107" w:type="dxa"/>
          </w:tcPr>
          <w:p w14:paraId="4079B799" w14:textId="49F8D48B" w:rsidR="00E21DF5" w:rsidRDefault="00E21DF5" w:rsidP="00E21DF5">
            <w:pPr>
              <w:pStyle w:val="TableParagraph"/>
              <w:spacing w:line="225" w:lineRule="exact"/>
              <w:ind w:left="75" w:right="33"/>
              <w:jc w:val="center"/>
              <w:rPr>
                <w:sz w:val="20"/>
              </w:rPr>
            </w:pPr>
            <w:r>
              <w:rPr>
                <w:sz w:val="20"/>
              </w:rPr>
              <w:t>Базовый</w:t>
            </w:r>
          </w:p>
        </w:tc>
        <w:tc>
          <w:tcPr>
            <w:tcW w:w="1985" w:type="dxa"/>
          </w:tcPr>
          <w:p w14:paraId="18854BDD" w14:textId="6CC42B20" w:rsidR="00E21DF5" w:rsidRDefault="00E21DF5" w:rsidP="00E21DF5">
            <w:pPr>
              <w:pStyle w:val="TableParagraph"/>
              <w:spacing w:line="225" w:lineRule="exact"/>
              <w:ind w:left="559"/>
              <w:rPr>
                <w:sz w:val="20"/>
              </w:rPr>
            </w:pPr>
            <w:r>
              <w:rPr>
                <w:sz w:val="20"/>
              </w:rPr>
              <w:t>1.13.</w:t>
            </w:r>
          </w:p>
        </w:tc>
      </w:tr>
      <w:tr w:rsidR="00E21DF5" w14:paraId="44B761B5" w14:textId="77777777" w:rsidTr="001B256B">
        <w:trPr>
          <w:trHeight w:val="1062"/>
        </w:trPr>
        <w:tc>
          <w:tcPr>
            <w:tcW w:w="566" w:type="dxa"/>
          </w:tcPr>
          <w:p w14:paraId="101B8DC1" w14:textId="230FA8EE" w:rsidR="00E21DF5" w:rsidRDefault="00E21DF5" w:rsidP="00E21DF5">
            <w:pPr>
              <w:pStyle w:val="TableParagraph"/>
              <w:spacing w:line="223" w:lineRule="exact"/>
              <w:ind w:right="153"/>
              <w:jc w:val="right"/>
              <w:rPr>
                <w:sz w:val="20"/>
              </w:rPr>
            </w:pPr>
            <w:r>
              <w:rPr>
                <w:sz w:val="20"/>
              </w:rPr>
              <w:t>14</w:t>
            </w:r>
          </w:p>
        </w:tc>
        <w:tc>
          <w:tcPr>
            <w:tcW w:w="1985" w:type="dxa"/>
          </w:tcPr>
          <w:p w14:paraId="0C19EDCC" w14:textId="77777777" w:rsidR="00E21DF5" w:rsidRDefault="00E21DF5" w:rsidP="00E21DF5">
            <w:pPr>
              <w:pStyle w:val="TableParagraph"/>
              <w:spacing w:line="223" w:lineRule="exact"/>
              <w:ind w:left="61" w:right="19"/>
              <w:jc w:val="center"/>
              <w:rPr>
                <w:sz w:val="20"/>
              </w:rPr>
            </w:pPr>
            <w:r>
              <w:rPr>
                <w:sz w:val="20"/>
              </w:rPr>
              <w:t>"История</w:t>
            </w:r>
            <w:r>
              <w:rPr>
                <w:spacing w:val="-4"/>
                <w:sz w:val="20"/>
              </w:rPr>
              <w:t xml:space="preserve"> </w:t>
            </w:r>
            <w:r>
              <w:rPr>
                <w:sz w:val="20"/>
              </w:rPr>
              <w:t>"</w:t>
            </w:r>
          </w:p>
        </w:tc>
        <w:tc>
          <w:tcPr>
            <w:tcW w:w="2978" w:type="dxa"/>
          </w:tcPr>
          <w:p w14:paraId="59C465ED" w14:textId="77777777" w:rsidR="00E21DF5" w:rsidRDefault="00455B2F" w:rsidP="00E21DF5">
            <w:pPr>
              <w:pStyle w:val="TableParagraph"/>
              <w:spacing w:line="256" w:lineRule="auto"/>
              <w:ind w:left="108" w:right="368"/>
              <w:rPr>
                <w:sz w:val="20"/>
              </w:rPr>
            </w:pPr>
            <w:hyperlink r:id="rId39">
              <w:r w:rsidR="00E21DF5">
                <w:rPr>
                  <w:sz w:val="20"/>
                  <w:u w:val="single"/>
                </w:rPr>
                <w:t>Рабочая</w:t>
              </w:r>
              <w:r w:rsidR="00E21DF5">
                <w:rPr>
                  <w:spacing w:val="-6"/>
                  <w:sz w:val="20"/>
                  <w:u w:val="single"/>
                </w:rPr>
                <w:t xml:space="preserve"> </w:t>
              </w:r>
              <w:r w:rsidR="00E21DF5">
                <w:rPr>
                  <w:sz w:val="20"/>
                  <w:u w:val="single"/>
                </w:rPr>
                <w:t>программа</w:t>
              </w:r>
              <w:r w:rsidR="00E21DF5">
                <w:rPr>
                  <w:spacing w:val="-5"/>
                  <w:sz w:val="20"/>
                  <w:u w:val="single"/>
                </w:rPr>
                <w:t xml:space="preserve"> </w:t>
              </w:r>
              <w:r w:rsidR="00E21DF5">
                <w:rPr>
                  <w:sz w:val="20"/>
                  <w:u w:val="single"/>
                </w:rPr>
                <w:t>учебного</w:t>
              </w:r>
            </w:hyperlink>
            <w:r w:rsidR="00E21DF5">
              <w:rPr>
                <w:spacing w:val="-47"/>
                <w:sz w:val="20"/>
              </w:rPr>
              <w:t xml:space="preserve"> </w:t>
            </w:r>
            <w:hyperlink r:id="rId40">
              <w:r w:rsidR="00E21DF5">
                <w:rPr>
                  <w:sz w:val="20"/>
                  <w:u w:val="single"/>
                </w:rPr>
                <w:t>предмета</w:t>
              </w:r>
              <w:r w:rsidR="00E21DF5">
                <w:rPr>
                  <w:spacing w:val="-1"/>
                  <w:sz w:val="20"/>
                  <w:u w:val="single"/>
                </w:rPr>
                <w:t xml:space="preserve"> </w:t>
              </w:r>
              <w:r w:rsidR="00E21DF5">
                <w:rPr>
                  <w:sz w:val="20"/>
                  <w:u w:val="single"/>
                </w:rPr>
                <w:t>"История",</w:t>
              </w:r>
            </w:hyperlink>
          </w:p>
          <w:p w14:paraId="5E87257D" w14:textId="77777777" w:rsidR="00E21DF5" w:rsidRDefault="00455B2F" w:rsidP="00E21DF5">
            <w:pPr>
              <w:pStyle w:val="TableParagraph"/>
              <w:spacing w:before="156"/>
              <w:ind w:left="108"/>
              <w:rPr>
                <w:sz w:val="20"/>
              </w:rPr>
            </w:pPr>
            <w:hyperlink r:id="rId41">
              <w:r w:rsidR="00E21DF5">
                <w:rPr>
                  <w:sz w:val="20"/>
                  <w:u w:val="single"/>
                </w:rPr>
                <w:t>5-9</w:t>
              </w:r>
              <w:r w:rsidR="00E21DF5">
                <w:rPr>
                  <w:spacing w:val="-2"/>
                  <w:sz w:val="20"/>
                  <w:u w:val="single"/>
                </w:rPr>
                <w:t xml:space="preserve"> </w:t>
              </w:r>
              <w:r w:rsidR="00E21DF5">
                <w:rPr>
                  <w:sz w:val="20"/>
                  <w:u w:val="single"/>
                </w:rPr>
                <w:t>классы</w:t>
              </w:r>
            </w:hyperlink>
          </w:p>
        </w:tc>
        <w:tc>
          <w:tcPr>
            <w:tcW w:w="2107" w:type="dxa"/>
          </w:tcPr>
          <w:p w14:paraId="01B617F0" w14:textId="77777777" w:rsidR="00E21DF5" w:rsidRDefault="00E21DF5" w:rsidP="00E21DF5">
            <w:pPr>
              <w:pStyle w:val="TableParagraph"/>
              <w:spacing w:line="223" w:lineRule="exact"/>
              <w:ind w:left="75" w:right="33"/>
              <w:jc w:val="center"/>
              <w:rPr>
                <w:sz w:val="20"/>
              </w:rPr>
            </w:pPr>
            <w:r>
              <w:rPr>
                <w:sz w:val="20"/>
              </w:rPr>
              <w:t>Базовый</w:t>
            </w:r>
          </w:p>
        </w:tc>
        <w:tc>
          <w:tcPr>
            <w:tcW w:w="1985" w:type="dxa"/>
          </w:tcPr>
          <w:p w14:paraId="41C0F867" w14:textId="2C564353" w:rsidR="00E21DF5" w:rsidRDefault="00E21DF5" w:rsidP="00E21DF5">
            <w:pPr>
              <w:pStyle w:val="TableParagraph"/>
              <w:spacing w:line="223" w:lineRule="exact"/>
              <w:ind w:left="508"/>
              <w:rPr>
                <w:sz w:val="20"/>
              </w:rPr>
            </w:pPr>
            <w:r>
              <w:rPr>
                <w:sz w:val="20"/>
              </w:rPr>
              <w:t>1.14.</w:t>
            </w:r>
          </w:p>
        </w:tc>
      </w:tr>
      <w:tr w:rsidR="00E21DF5" w14:paraId="755D07ED" w14:textId="77777777" w:rsidTr="001B256B">
        <w:trPr>
          <w:trHeight w:val="904"/>
        </w:trPr>
        <w:tc>
          <w:tcPr>
            <w:tcW w:w="566" w:type="dxa"/>
          </w:tcPr>
          <w:p w14:paraId="4A2C2C54" w14:textId="107A7611" w:rsidR="00E21DF5" w:rsidRDefault="00E21DF5" w:rsidP="00E21DF5">
            <w:pPr>
              <w:pStyle w:val="TableParagraph"/>
              <w:spacing w:line="223" w:lineRule="exact"/>
              <w:ind w:right="153"/>
              <w:jc w:val="right"/>
              <w:rPr>
                <w:sz w:val="20"/>
              </w:rPr>
            </w:pPr>
            <w:r>
              <w:rPr>
                <w:sz w:val="20"/>
              </w:rPr>
              <w:t>15</w:t>
            </w:r>
          </w:p>
        </w:tc>
        <w:tc>
          <w:tcPr>
            <w:tcW w:w="1985" w:type="dxa"/>
          </w:tcPr>
          <w:p w14:paraId="1BAD689C" w14:textId="77777777" w:rsidR="00E21DF5" w:rsidRDefault="00E21DF5" w:rsidP="00E21DF5">
            <w:pPr>
              <w:pStyle w:val="TableParagraph"/>
              <w:spacing w:line="223" w:lineRule="exact"/>
              <w:ind w:left="58" w:right="19"/>
              <w:jc w:val="center"/>
              <w:rPr>
                <w:sz w:val="20"/>
              </w:rPr>
            </w:pPr>
            <w:r>
              <w:rPr>
                <w:sz w:val="20"/>
              </w:rPr>
              <w:t>"Обществознание"</w:t>
            </w:r>
          </w:p>
        </w:tc>
        <w:tc>
          <w:tcPr>
            <w:tcW w:w="2978" w:type="dxa"/>
          </w:tcPr>
          <w:p w14:paraId="6692F732" w14:textId="77777777" w:rsidR="00E21DF5" w:rsidRDefault="00E21DF5" w:rsidP="00E21DF5">
            <w:pPr>
              <w:pStyle w:val="TableParagraph"/>
              <w:spacing w:line="259" w:lineRule="auto"/>
              <w:ind w:left="108" w:right="133"/>
              <w:rPr>
                <w:sz w:val="20"/>
              </w:rPr>
            </w:pPr>
            <w:r>
              <w:rPr>
                <w:sz w:val="20"/>
                <w:u w:val="single"/>
              </w:rPr>
              <w:t>Рабочая программа учебного</w:t>
            </w:r>
            <w:r>
              <w:rPr>
                <w:spacing w:val="1"/>
                <w:sz w:val="20"/>
              </w:rPr>
              <w:t xml:space="preserve"> </w:t>
            </w:r>
            <w:r>
              <w:rPr>
                <w:sz w:val="20"/>
                <w:u w:val="single"/>
              </w:rPr>
              <w:t>предмета "Обществознание", 6-</w:t>
            </w:r>
            <w:r>
              <w:rPr>
                <w:spacing w:val="-47"/>
                <w:sz w:val="20"/>
              </w:rPr>
              <w:t xml:space="preserve"> </w:t>
            </w:r>
            <w:r>
              <w:rPr>
                <w:sz w:val="20"/>
                <w:u w:val="single"/>
              </w:rPr>
              <w:t>9 классы</w:t>
            </w:r>
          </w:p>
        </w:tc>
        <w:tc>
          <w:tcPr>
            <w:tcW w:w="2107" w:type="dxa"/>
          </w:tcPr>
          <w:p w14:paraId="2F2220CB" w14:textId="77777777" w:rsidR="00E21DF5" w:rsidRDefault="00E21DF5" w:rsidP="00E21DF5">
            <w:pPr>
              <w:pStyle w:val="TableParagraph"/>
              <w:spacing w:line="223" w:lineRule="exact"/>
              <w:ind w:left="75" w:right="33"/>
              <w:jc w:val="center"/>
              <w:rPr>
                <w:sz w:val="20"/>
              </w:rPr>
            </w:pPr>
            <w:r>
              <w:rPr>
                <w:sz w:val="20"/>
              </w:rPr>
              <w:t>Базовый</w:t>
            </w:r>
          </w:p>
        </w:tc>
        <w:tc>
          <w:tcPr>
            <w:tcW w:w="1985" w:type="dxa"/>
          </w:tcPr>
          <w:p w14:paraId="4B50C73D" w14:textId="2D5F04FE" w:rsidR="00E21DF5" w:rsidRDefault="00E21DF5" w:rsidP="00E21DF5">
            <w:pPr>
              <w:pStyle w:val="TableParagraph"/>
              <w:spacing w:line="223" w:lineRule="exact"/>
              <w:ind w:left="508"/>
              <w:rPr>
                <w:sz w:val="20"/>
              </w:rPr>
            </w:pPr>
            <w:r>
              <w:rPr>
                <w:sz w:val="20"/>
              </w:rPr>
              <w:t>1.15.</w:t>
            </w:r>
          </w:p>
        </w:tc>
      </w:tr>
      <w:tr w:rsidR="00E21DF5" w14:paraId="7E8D4548" w14:textId="77777777" w:rsidTr="001B256B">
        <w:trPr>
          <w:trHeight w:val="904"/>
        </w:trPr>
        <w:tc>
          <w:tcPr>
            <w:tcW w:w="566" w:type="dxa"/>
          </w:tcPr>
          <w:p w14:paraId="0D06056A" w14:textId="15710B4D" w:rsidR="00E21DF5" w:rsidRDefault="00E21DF5" w:rsidP="00E21DF5">
            <w:pPr>
              <w:pStyle w:val="TableParagraph"/>
              <w:spacing w:line="225" w:lineRule="exact"/>
              <w:ind w:right="154"/>
              <w:jc w:val="right"/>
              <w:rPr>
                <w:sz w:val="20"/>
              </w:rPr>
            </w:pPr>
            <w:r>
              <w:rPr>
                <w:sz w:val="20"/>
              </w:rPr>
              <w:t>16</w:t>
            </w:r>
          </w:p>
        </w:tc>
        <w:tc>
          <w:tcPr>
            <w:tcW w:w="1985" w:type="dxa"/>
          </w:tcPr>
          <w:p w14:paraId="3B0A5FCB" w14:textId="77777777" w:rsidR="00E21DF5" w:rsidRDefault="00E21DF5" w:rsidP="00E21DF5">
            <w:pPr>
              <w:pStyle w:val="TableParagraph"/>
              <w:spacing w:line="225" w:lineRule="exact"/>
              <w:ind w:left="61" w:right="19"/>
              <w:jc w:val="center"/>
              <w:rPr>
                <w:sz w:val="20"/>
              </w:rPr>
            </w:pPr>
            <w:r>
              <w:rPr>
                <w:sz w:val="20"/>
              </w:rPr>
              <w:t>"География"</w:t>
            </w:r>
          </w:p>
        </w:tc>
        <w:tc>
          <w:tcPr>
            <w:tcW w:w="2978" w:type="dxa"/>
          </w:tcPr>
          <w:p w14:paraId="1809AFA3" w14:textId="77777777" w:rsidR="00E21DF5" w:rsidRDefault="00455B2F" w:rsidP="00E21DF5">
            <w:pPr>
              <w:pStyle w:val="TableParagraph"/>
              <w:spacing w:line="256" w:lineRule="auto"/>
              <w:ind w:left="108" w:right="368"/>
              <w:rPr>
                <w:sz w:val="20"/>
              </w:rPr>
            </w:pPr>
            <w:hyperlink r:id="rId42">
              <w:r w:rsidR="00E21DF5">
                <w:rPr>
                  <w:sz w:val="20"/>
                  <w:u w:val="single"/>
                </w:rPr>
                <w:t>Рабочая</w:t>
              </w:r>
              <w:r w:rsidR="00E21DF5">
                <w:rPr>
                  <w:spacing w:val="-6"/>
                  <w:sz w:val="20"/>
                  <w:u w:val="single"/>
                </w:rPr>
                <w:t xml:space="preserve"> </w:t>
              </w:r>
              <w:r w:rsidR="00E21DF5">
                <w:rPr>
                  <w:sz w:val="20"/>
                  <w:u w:val="single"/>
                </w:rPr>
                <w:t>программа</w:t>
              </w:r>
              <w:r w:rsidR="00E21DF5">
                <w:rPr>
                  <w:spacing w:val="-5"/>
                  <w:sz w:val="20"/>
                  <w:u w:val="single"/>
                </w:rPr>
                <w:t xml:space="preserve"> </w:t>
              </w:r>
              <w:r w:rsidR="00E21DF5">
                <w:rPr>
                  <w:sz w:val="20"/>
                  <w:u w:val="single"/>
                </w:rPr>
                <w:t>учебного</w:t>
              </w:r>
            </w:hyperlink>
            <w:r w:rsidR="00E21DF5">
              <w:rPr>
                <w:spacing w:val="-47"/>
                <w:sz w:val="20"/>
              </w:rPr>
              <w:t xml:space="preserve"> </w:t>
            </w:r>
            <w:hyperlink r:id="rId43">
              <w:r w:rsidR="00E21DF5">
                <w:rPr>
                  <w:sz w:val="20"/>
                  <w:u w:val="single"/>
                </w:rPr>
                <w:t>предмета "География", 5-9</w:t>
              </w:r>
            </w:hyperlink>
            <w:r w:rsidR="00E21DF5">
              <w:rPr>
                <w:spacing w:val="1"/>
                <w:sz w:val="20"/>
              </w:rPr>
              <w:t xml:space="preserve"> </w:t>
            </w:r>
            <w:hyperlink r:id="rId44">
              <w:r w:rsidR="00E21DF5">
                <w:rPr>
                  <w:sz w:val="20"/>
                  <w:u w:val="single"/>
                </w:rPr>
                <w:t>классы</w:t>
              </w:r>
            </w:hyperlink>
          </w:p>
        </w:tc>
        <w:tc>
          <w:tcPr>
            <w:tcW w:w="2107" w:type="dxa"/>
          </w:tcPr>
          <w:p w14:paraId="46A3BF3B" w14:textId="77777777" w:rsidR="00E21DF5" w:rsidRDefault="00E21DF5" w:rsidP="00E21DF5">
            <w:pPr>
              <w:pStyle w:val="TableParagraph"/>
              <w:spacing w:line="225" w:lineRule="exact"/>
              <w:ind w:left="75" w:right="33"/>
              <w:jc w:val="center"/>
              <w:rPr>
                <w:sz w:val="20"/>
              </w:rPr>
            </w:pPr>
            <w:r>
              <w:rPr>
                <w:sz w:val="20"/>
              </w:rPr>
              <w:t>Базовый</w:t>
            </w:r>
          </w:p>
        </w:tc>
        <w:tc>
          <w:tcPr>
            <w:tcW w:w="1985" w:type="dxa"/>
          </w:tcPr>
          <w:p w14:paraId="12EC0B0F" w14:textId="4D6CE99C" w:rsidR="00E21DF5" w:rsidRDefault="00E21DF5" w:rsidP="00E21DF5">
            <w:pPr>
              <w:pStyle w:val="TableParagraph"/>
              <w:spacing w:line="225" w:lineRule="exact"/>
              <w:ind w:left="508"/>
              <w:rPr>
                <w:sz w:val="20"/>
              </w:rPr>
            </w:pPr>
            <w:r>
              <w:rPr>
                <w:sz w:val="20"/>
              </w:rPr>
              <w:t>1.16.</w:t>
            </w:r>
          </w:p>
        </w:tc>
      </w:tr>
      <w:tr w:rsidR="00E21DF5" w14:paraId="4EC08F07" w14:textId="77777777" w:rsidTr="001B256B">
        <w:trPr>
          <w:trHeight w:val="657"/>
        </w:trPr>
        <w:tc>
          <w:tcPr>
            <w:tcW w:w="566" w:type="dxa"/>
          </w:tcPr>
          <w:p w14:paraId="0CA7C808" w14:textId="0D592841" w:rsidR="00E21DF5" w:rsidRDefault="00E21DF5" w:rsidP="00E21DF5">
            <w:pPr>
              <w:pStyle w:val="TableParagraph"/>
              <w:spacing w:line="225" w:lineRule="exact"/>
              <w:ind w:right="153"/>
              <w:jc w:val="right"/>
              <w:rPr>
                <w:sz w:val="20"/>
              </w:rPr>
            </w:pPr>
            <w:r>
              <w:rPr>
                <w:sz w:val="20"/>
              </w:rPr>
              <w:t>17</w:t>
            </w:r>
          </w:p>
        </w:tc>
        <w:tc>
          <w:tcPr>
            <w:tcW w:w="1985" w:type="dxa"/>
          </w:tcPr>
          <w:p w14:paraId="1BB18B8A" w14:textId="77777777" w:rsidR="00E21DF5" w:rsidRDefault="00E21DF5" w:rsidP="00E21DF5">
            <w:pPr>
              <w:pStyle w:val="TableParagraph"/>
              <w:spacing w:line="225" w:lineRule="exact"/>
              <w:ind w:left="61" w:right="19"/>
              <w:jc w:val="center"/>
              <w:rPr>
                <w:sz w:val="20"/>
              </w:rPr>
            </w:pPr>
            <w:r>
              <w:rPr>
                <w:sz w:val="20"/>
              </w:rPr>
              <w:t>"Физика"</w:t>
            </w:r>
          </w:p>
        </w:tc>
        <w:tc>
          <w:tcPr>
            <w:tcW w:w="2978" w:type="dxa"/>
          </w:tcPr>
          <w:p w14:paraId="0542DC31" w14:textId="77777777" w:rsidR="00E21DF5" w:rsidRDefault="00455B2F" w:rsidP="00E21DF5">
            <w:pPr>
              <w:pStyle w:val="TableParagraph"/>
              <w:spacing w:line="256" w:lineRule="auto"/>
              <w:ind w:left="108" w:right="195"/>
              <w:rPr>
                <w:sz w:val="20"/>
              </w:rPr>
            </w:pPr>
            <w:hyperlink r:id="rId45">
              <w:r w:rsidR="00E21DF5">
                <w:rPr>
                  <w:sz w:val="20"/>
                  <w:u w:val="single"/>
                </w:rPr>
                <w:t>Рабочая программа учебного</w:t>
              </w:r>
            </w:hyperlink>
            <w:r w:rsidR="00E21DF5">
              <w:rPr>
                <w:spacing w:val="1"/>
                <w:sz w:val="20"/>
              </w:rPr>
              <w:t xml:space="preserve"> </w:t>
            </w:r>
            <w:hyperlink r:id="rId46">
              <w:r w:rsidR="00E21DF5">
                <w:rPr>
                  <w:sz w:val="20"/>
                  <w:u w:val="single"/>
                </w:rPr>
                <w:t>предмета</w:t>
              </w:r>
              <w:r w:rsidR="00E21DF5">
                <w:rPr>
                  <w:spacing w:val="-4"/>
                  <w:sz w:val="20"/>
                  <w:u w:val="single"/>
                </w:rPr>
                <w:t xml:space="preserve"> </w:t>
              </w:r>
              <w:r w:rsidR="00E21DF5">
                <w:rPr>
                  <w:sz w:val="20"/>
                  <w:u w:val="single"/>
                </w:rPr>
                <w:t>"Физика",</w:t>
              </w:r>
              <w:r w:rsidR="00E21DF5">
                <w:rPr>
                  <w:spacing w:val="-3"/>
                  <w:sz w:val="20"/>
                  <w:u w:val="single"/>
                </w:rPr>
                <w:t xml:space="preserve"> </w:t>
              </w:r>
              <w:r w:rsidR="00E21DF5">
                <w:rPr>
                  <w:sz w:val="20"/>
                  <w:u w:val="single"/>
                </w:rPr>
                <w:t>7-9</w:t>
              </w:r>
              <w:r w:rsidR="00E21DF5">
                <w:rPr>
                  <w:spacing w:val="-2"/>
                  <w:sz w:val="20"/>
                  <w:u w:val="single"/>
                </w:rPr>
                <w:t xml:space="preserve"> </w:t>
              </w:r>
              <w:r w:rsidR="00E21DF5">
                <w:rPr>
                  <w:sz w:val="20"/>
                  <w:u w:val="single"/>
                </w:rPr>
                <w:t>классы</w:t>
              </w:r>
            </w:hyperlink>
          </w:p>
        </w:tc>
        <w:tc>
          <w:tcPr>
            <w:tcW w:w="2107" w:type="dxa"/>
          </w:tcPr>
          <w:p w14:paraId="7105F9F9" w14:textId="77777777" w:rsidR="00E21DF5" w:rsidRDefault="00E21DF5" w:rsidP="00E21DF5">
            <w:pPr>
              <w:pStyle w:val="TableParagraph"/>
              <w:spacing w:line="225" w:lineRule="exact"/>
              <w:ind w:left="75" w:right="33"/>
              <w:jc w:val="center"/>
              <w:rPr>
                <w:sz w:val="20"/>
              </w:rPr>
            </w:pPr>
            <w:r>
              <w:rPr>
                <w:sz w:val="20"/>
              </w:rPr>
              <w:t>Базовый</w:t>
            </w:r>
          </w:p>
        </w:tc>
        <w:tc>
          <w:tcPr>
            <w:tcW w:w="1985" w:type="dxa"/>
          </w:tcPr>
          <w:p w14:paraId="0D53ABD0" w14:textId="645BB481" w:rsidR="00E21DF5" w:rsidRDefault="00E21DF5" w:rsidP="00E21DF5">
            <w:pPr>
              <w:pStyle w:val="TableParagraph"/>
              <w:spacing w:line="225" w:lineRule="exact"/>
              <w:ind w:left="535"/>
              <w:rPr>
                <w:sz w:val="20"/>
              </w:rPr>
            </w:pPr>
            <w:r>
              <w:rPr>
                <w:sz w:val="20"/>
              </w:rPr>
              <w:t>1.17</w:t>
            </w:r>
          </w:p>
        </w:tc>
      </w:tr>
      <w:tr w:rsidR="00E21DF5" w14:paraId="05753FB6" w14:textId="77777777" w:rsidTr="001B256B">
        <w:trPr>
          <w:trHeight w:val="657"/>
        </w:trPr>
        <w:tc>
          <w:tcPr>
            <w:tcW w:w="566" w:type="dxa"/>
          </w:tcPr>
          <w:p w14:paraId="4C3BDDBA" w14:textId="6ACDECD0" w:rsidR="00E21DF5" w:rsidRDefault="00E21DF5" w:rsidP="00E21DF5">
            <w:pPr>
              <w:pStyle w:val="TableParagraph"/>
              <w:spacing w:line="223" w:lineRule="exact"/>
              <w:ind w:right="153"/>
              <w:jc w:val="right"/>
              <w:rPr>
                <w:sz w:val="20"/>
              </w:rPr>
            </w:pPr>
            <w:r>
              <w:rPr>
                <w:sz w:val="20"/>
              </w:rPr>
              <w:t>18</w:t>
            </w:r>
          </w:p>
        </w:tc>
        <w:tc>
          <w:tcPr>
            <w:tcW w:w="1985" w:type="dxa"/>
          </w:tcPr>
          <w:p w14:paraId="2FB60EC6" w14:textId="77777777" w:rsidR="00E21DF5" w:rsidRDefault="00E21DF5" w:rsidP="00E21DF5">
            <w:pPr>
              <w:pStyle w:val="TableParagraph"/>
              <w:spacing w:line="223" w:lineRule="exact"/>
              <w:ind w:left="60" w:right="19"/>
              <w:jc w:val="center"/>
              <w:rPr>
                <w:sz w:val="20"/>
              </w:rPr>
            </w:pPr>
            <w:r>
              <w:rPr>
                <w:sz w:val="20"/>
              </w:rPr>
              <w:t>"Химия"</w:t>
            </w:r>
          </w:p>
        </w:tc>
        <w:tc>
          <w:tcPr>
            <w:tcW w:w="2978" w:type="dxa"/>
          </w:tcPr>
          <w:p w14:paraId="76619279" w14:textId="77777777" w:rsidR="00E21DF5" w:rsidRDefault="00455B2F" w:rsidP="00E21DF5">
            <w:pPr>
              <w:pStyle w:val="TableParagraph"/>
              <w:spacing w:line="261" w:lineRule="auto"/>
              <w:ind w:left="108" w:right="254"/>
              <w:rPr>
                <w:sz w:val="20"/>
              </w:rPr>
            </w:pPr>
            <w:hyperlink r:id="rId47">
              <w:r w:rsidR="00E21DF5">
                <w:rPr>
                  <w:sz w:val="20"/>
                  <w:u w:val="single"/>
                </w:rPr>
                <w:t>Рабочая программа учебного</w:t>
              </w:r>
            </w:hyperlink>
            <w:r w:rsidR="00E21DF5">
              <w:rPr>
                <w:spacing w:val="1"/>
                <w:sz w:val="20"/>
              </w:rPr>
              <w:t xml:space="preserve"> </w:t>
            </w:r>
            <w:hyperlink r:id="rId48">
              <w:r w:rsidR="00E21DF5">
                <w:rPr>
                  <w:sz w:val="20"/>
                  <w:u w:val="single"/>
                </w:rPr>
                <w:t>предмета</w:t>
              </w:r>
              <w:r w:rsidR="00E21DF5">
                <w:rPr>
                  <w:spacing w:val="-3"/>
                  <w:sz w:val="20"/>
                  <w:u w:val="single"/>
                </w:rPr>
                <w:t xml:space="preserve"> </w:t>
              </w:r>
              <w:r w:rsidR="00E21DF5">
                <w:rPr>
                  <w:sz w:val="20"/>
                  <w:u w:val="single"/>
                </w:rPr>
                <w:t>"Химия",</w:t>
              </w:r>
              <w:r w:rsidR="00E21DF5">
                <w:rPr>
                  <w:spacing w:val="-3"/>
                  <w:sz w:val="20"/>
                  <w:u w:val="single"/>
                </w:rPr>
                <w:t xml:space="preserve"> </w:t>
              </w:r>
              <w:r w:rsidR="00E21DF5">
                <w:rPr>
                  <w:sz w:val="20"/>
                  <w:u w:val="single"/>
                </w:rPr>
                <w:t>8-9</w:t>
              </w:r>
              <w:r w:rsidR="00E21DF5">
                <w:rPr>
                  <w:spacing w:val="-2"/>
                  <w:sz w:val="20"/>
                  <w:u w:val="single"/>
                </w:rPr>
                <w:t xml:space="preserve"> </w:t>
              </w:r>
              <w:r w:rsidR="00E21DF5">
                <w:rPr>
                  <w:sz w:val="20"/>
                  <w:u w:val="single"/>
                </w:rPr>
                <w:t>классы</w:t>
              </w:r>
            </w:hyperlink>
          </w:p>
        </w:tc>
        <w:tc>
          <w:tcPr>
            <w:tcW w:w="2107" w:type="dxa"/>
          </w:tcPr>
          <w:p w14:paraId="183D3647" w14:textId="77777777" w:rsidR="00E21DF5" w:rsidRDefault="00E21DF5" w:rsidP="00E21DF5">
            <w:pPr>
              <w:pStyle w:val="TableParagraph"/>
              <w:spacing w:line="223" w:lineRule="exact"/>
              <w:ind w:left="75" w:right="33"/>
              <w:jc w:val="center"/>
              <w:rPr>
                <w:sz w:val="20"/>
              </w:rPr>
            </w:pPr>
            <w:r>
              <w:rPr>
                <w:sz w:val="20"/>
              </w:rPr>
              <w:t>Базовый</w:t>
            </w:r>
          </w:p>
        </w:tc>
        <w:tc>
          <w:tcPr>
            <w:tcW w:w="1985" w:type="dxa"/>
          </w:tcPr>
          <w:p w14:paraId="7F580141" w14:textId="0E08B616" w:rsidR="00E21DF5" w:rsidRDefault="00E21DF5" w:rsidP="00E21DF5">
            <w:pPr>
              <w:pStyle w:val="TableParagraph"/>
              <w:spacing w:line="223" w:lineRule="exact"/>
              <w:ind w:left="508"/>
              <w:rPr>
                <w:sz w:val="20"/>
              </w:rPr>
            </w:pPr>
            <w:r>
              <w:rPr>
                <w:sz w:val="20"/>
              </w:rPr>
              <w:t>1.18.</w:t>
            </w:r>
          </w:p>
        </w:tc>
      </w:tr>
      <w:tr w:rsidR="00E21DF5" w14:paraId="7841841D" w14:textId="77777777" w:rsidTr="001B256B">
        <w:trPr>
          <w:trHeight w:val="904"/>
        </w:trPr>
        <w:tc>
          <w:tcPr>
            <w:tcW w:w="566" w:type="dxa"/>
          </w:tcPr>
          <w:p w14:paraId="7E19CE34" w14:textId="56341626" w:rsidR="00E21DF5" w:rsidRDefault="00E21DF5" w:rsidP="00E21DF5">
            <w:pPr>
              <w:pStyle w:val="TableParagraph"/>
              <w:spacing w:line="223" w:lineRule="exact"/>
              <w:ind w:right="153"/>
              <w:jc w:val="right"/>
              <w:rPr>
                <w:sz w:val="20"/>
              </w:rPr>
            </w:pPr>
            <w:r>
              <w:rPr>
                <w:sz w:val="20"/>
              </w:rPr>
              <w:t>19</w:t>
            </w:r>
          </w:p>
        </w:tc>
        <w:tc>
          <w:tcPr>
            <w:tcW w:w="1985" w:type="dxa"/>
          </w:tcPr>
          <w:p w14:paraId="3F089DB9" w14:textId="77777777" w:rsidR="00E21DF5" w:rsidRDefault="00E21DF5" w:rsidP="00E21DF5">
            <w:pPr>
              <w:pStyle w:val="TableParagraph"/>
              <w:spacing w:line="223" w:lineRule="exact"/>
              <w:ind w:left="59" w:right="19"/>
              <w:jc w:val="center"/>
              <w:rPr>
                <w:sz w:val="20"/>
              </w:rPr>
            </w:pPr>
            <w:r>
              <w:rPr>
                <w:sz w:val="20"/>
              </w:rPr>
              <w:t>"Биология"</w:t>
            </w:r>
          </w:p>
        </w:tc>
        <w:tc>
          <w:tcPr>
            <w:tcW w:w="2978" w:type="dxa"/>
          </w:tcPr>
          <w:p w14:paraId="48978D5C" w14:textId="77777777" w:rsidR="00E21DF5" w:rsidRDefault="00455B2F" w:rsidP="00E21DF5">
            <w:pPr>
              <w:pStyle w:val="TableParagraph"/>
              <w:spacing w:line="259" w:lineRule="auto"/>
              <w:ind w:left="108" w:right="368"/>
              <w:rPr>
                <w:sz w:val="20"/>
              </w:rPr>
            </w:pPr>
            <w:hyperlink r:id="rId49">
              <w:r w:rsidR="00E21DF5">
                <w:rPr>
                  <w:sz w:val="20"/>
                  <w:u w:val="single"/>
                </w:rPr>
                <w:t>Рабочая</w:t>
              </w:r>
              <w:r w:rsidR="00E21DF5">
                <w:rPr>
                  <w:spacing w:val="-6"/>
                  <w:sz w:val="20"/>
                  <w:u w:val="single"/>
                </w:rPr>
                <w:t xml:space="preserve"> </w:t>
              </w:r>
              <w:r w:rsidR="00E21DF5">
                <w:rPr>
                  <w:sz w:val="20"/>
                  <w:u w:val="single"/>
                </w:rPr>
                <w:t>программа</w:t>
              </w:r>
              <w:r w:rsidR="00E21DF5">
                <w:rPr>
                  <w:spacing w:val="-5"/>
                  <w:sz w:val="20"/>
                  <w:u w:val="single"/>
                </w:rPr>
                <w:t xml:space="preserve"> </w:t>
              </w:r>
              <w:r w:rsidR="00E21DF5">
                <w:rPr>
                  <w:sz w:val="20"/>
                  <w:u w:val="single"/>
                </w:rPr>
                <w:t>учебного</w:t>
              </w:r>
            </w:hyperlink>
            <w:r w:rsidR="00E21DF5">
              <w:rPr>
                <w:spacing w:val="-47"/>
                <w:sz w:val="20"/>
              </w:rPr>
              <w:t xml:space="preserve"> </w:t>
            </w:r>
            <w:hyperlink r:id="rId50">
              <w:r w:rsidR="00E21DF5">
                <w:rPr>
                  <w:sz w:val="20"/>
                  <w:u w:val="single"/>
                </w:rPr>
                <w:t>предмета "Биология", 5-9</w:t>
              </w:r>
            </w:hyperlink>
            <w:r w:rsidR="00E21DF5">
              <w:rPr>
                <w:spacing w:val="1"/>
                <w:sz w:val="20"/>
              </w:rPr>
              <w:t xml:space="preserve"> </w:t>
            </w:r>
            <w:hyperlink r:id="rId51">
              <w:r w:rsidR="00E21DF5">
                <w:rPr>
                  <w:sz w:val="20"/>
                  <w:u w:val="single"/>
                </w:rPr>
                <w:t>классы</w:t>
              </w:r>
            </w:hyperlink>
          </w:p>
        </w:tc>
        <w:tc>
          <w:tcPr>
            <w:tcW w:w="2107" w:type="dxa"/>
          </w:tcPr>
          <w:p w14:paraId="7916E360" w14:textId="77777777" w:rsidR="00E21DF5" w:rsidRDefault="00E21DF5" w:rsidP="00E21DF5">
            <w:pPr>
              <w:pStyle w:val="TableParagraph"/>
              <w:spacing w:line="223" w:lineRule="exact"/>
              <w:ind w:left="75" w:right="33"/>
              <w:jc w:val="center"/>
              <w:rPr>
                <w:sz w:val="20"/>
              </w:rPr>
            </w:pPr>
            <w:r>
              <w:rPr>
                <w:sz w:val="20"/>
              </w:rPr>
              <w:t>Базовый</w:t>
            </w:r>
          </w:p>
        </w:tc>
        <w:tc>
          <w:tcPr>
            <w:tcW w:w="1985" w:type="dxa"/>
          </w:tcPr>
          <w:p w14:paraId="7E1DDBB9" w14:textId="0B1D4BDE" w:rsidR="00E21DF5" w:rsidRDefault="00E21DF5" w:rsidP="00E21DF5">
            <w:pPr>
              <w:pStyle w:val="TableParagraph"/>
              <w:spacing w:line="223" w:lineRule="exact"/>
              <w:ind w:left="508"/>
              <w:rPr>
                <w:sz w:val="20"/>
              </w:rPr>
            </w:pPr>
            <w:r>
              <w:rPr>
                <w:sz w:val="20"/>
              </w:rPr>
              <w:t>1.19.</w:t>
            </w:r>
          </w:p>
        </w:tc>
      </w:tr>
      <w:tr w:rsidR="00E21DF5" w14:paraId="40A54280" w14:textId="77777777" w:rsidTr="001B256B">
        <w:trPr>
          <w:trHeight w:val="1151"/>
        </w:trPr>
        <w:tc>
          <w:tcPr>
            <w:tcW w:w="566" w:type="dxa"/>
          </w:tcPr>
          <w:p w14:paraId="735B36B3" w14:textId="5E6DAC35" w:rsidR="00E21DF5" w:rsidRDefault="00E21DF5" w:rsidP="00E21DF5">
            <w:pPr>
              <w:pStyle w:val="TableParagraph"/>
              <w:spacing w:line="223" w:lineRule="exact"/>
              <w:ind w:right="153"/>
              <w:jc w:val="right"/>
              <w:rPr>
                <w:sz w:val="20"/>
              </w:rPr>
            </w:pPr>
            <w:r>
              <w:rPr>
                <w:sz w:val="20"/>
              </w:rPr>
              <w:t>20</w:t>
            </w:r>
          </w:p>
        </w:tc>
        <w:tc>
          <w:tcPr>
            <w:tcW w:w="1985" w:type="dxa"/>
          </w:tcPr>
          <w:p w14:paraId="0D4E6DA3" w14:textId="77777777" w:rsidR="00E21DF5" w:rsidRDefault="00E21DF5" w:rsidP="00E21DF5">
            <w:pPr>
              <w:pStyle w:val="TableParagraph"/>
              <w:spacing w:line="259" w:lineRule="auto"/>
              <w:ind w:left="216" w:right="180" w:firstLine="7"/>
              <w:jc w:val="center"/>
              <w:rPr>
                <w:sz w:val="20"/>
              </w:rPr>
            </w:pPr>
            <w:r>
              <w:rPr>
                <w:sz w:val="20"/>
              </w:rPr>
              <w:t>"Основы</w:t>
            </w:r>
            <w:r>
              <w:rPr>
                <w:spacing w:val="-9"/>
                <w:sz w:val="20"/>
              </w:rPr>
              <w:t xml:space="preserve"> </w:t>
            </w:r>
            <w:r>
              <w:rPr>
                <w:sz w:val="20"/>
              </w:rPr>
              <w:t>духовно-</w:t>
            </w:r>
            <w:r>
              <w:rPr>
                <w:spacing w:val="-47"/>
                <w:sz w:val="20"/>
              </w:rPr>
              <w:t xml:space="preserve"> </w:t>
            </w:r>
            <w:r>
              <w:rPr>
                <w:sz w:val="20"/>
              </w:rPr>
              <w:t>нравственной</w:t>
            </w:r>
            <w:r>
              <w:rPr>
                <w:spacing w:val="1"/>
                <w:sz w:val="20"/>
              </w:rPr>
              <w:t xml:space="preserve"> </w:t>
            </w:r>
            <w:r>
              <w:rPr>
                <w:sz w:val="20"/>
              </w:rPr>
              <w:t>культуры народов</w:t>
            </w:r>
            <w:r>
              <w:rPr>
                <w:spacing w:val="-47"/>
                <w:sz w:val="20"/>
              </w:rPr>
              <w:t xml:space="preserve"> </w:t>
            </w:r>
            <w:r>
              <w:rPr>
                <w:sz w:val="20"/>
              </w:rPr>
              <w:t>России"</w:t>
            </w:r>
          </w:p>
        </w:tc>
        <w:tc>
          <w:tcPr>
            <w:tcW w:w="2978" w:type="dxa"/>
          </w:tcPr>
          <w:p w14:paraId="14D0BC64" w14:textId="77777777" w:rsidR="00E21DF5" w:rsidRDefault="00455B2F" w:rsidP="00E21DF5">
            <w:pPr>
              <w:pStyle w:val="TableParagraph"/>
              <w:spacing w:line="259" w:lineRule="auto"/>
              <w:ind w:left="108" w:right="376"/>
              <w:jc w:val="both"/>
              <w:rPr>
                <w:sz w:val="20"/>
              </w:rPr>
            </w:pPr>
            <w:hyperlink r:id="rId52">
              <w:r w:rsidR="00E21DF5">
                <w:rPr>
                  <w:sz w:val="20"/>
                  <w:u w:val="single"/>
                </w:rPr>
                <w:t>Рабочая программа учебного</w:t>
              </w:r>
            </w:hyperlink>
            <w:r w:rsidR="00E21DF5">
              <w:rPr>
                <w:spacing w:val="-48"/>
                <w:sz w:val="20"/>
              </w:rPr>
              <w:t xml:space="preserve"> </w:t>
            </w:r>
            <w:hyperlink r:id="rId53">
              <w:r w:rsidR="00E21DF5">
                <w:rPr>
                  <w:sz w:val="20"/>
                  <w:u w:val="single"/>
                </w:rPr>
                <w:t>предмета "</w:t>
              </w:r>
              <w:r w:rsidR="00E21DF5">
                <w:rPr>
                  <w:sz w:val="20"/>
                </w:rPr>
                <w:t xml:space="preserve"> Основы духовно-</w:t>
              </w:r>
            </w:hyperlink>
            <w:r w:rsidR="00E21DF5">
              <w:rPr>
                <w:spacing w:val="-47"/>
                <w:sz w:val="20"/>
              </w:rPr>
              <w:t xml:space="preserve"> </w:t>
            </w:r>
            <w:hyperlink r:id="rId54">
              <w:r w:rsidR="00E21DF5">
                <w:rPr>
                  <w:sz w:val="20"/>
                </w:rPr>
                <w:t>нравственной</w:t>
              </w:r>
              <w:r w:rsidR="00E21DF5">
                <w:rPr>
                  <w:spacing w:val="-2"/>
                  <w:sz w:val="20"/>
                </w:rPr>
                <w:t xml:space="preserve"> </w:t>
              </w:r>
              <w:r w:rsidR="00E21DF5">
                <w:rPr>
                  <w:sz w:val="20"/>
                </w:rPr>
                <w:t>культуры</w:t>
              </w:r>
            </w:hyperlink>
          </w:p>
          <w:p w14:paraId="26D80852" w14:textId="77777777" w:rsidR="00E21DF5" w:rsidRDefault="00455B2F" w:rsidP="00E21DF5">
            <w:pPr>
              <w:pStyle w:val="TableParagraph"/>
              <w:spacing w:line="229" w:lineRule="exact"/>
              <w:ind w:left="108"/>
              <w:jc w:val="both"/>
              <w:rPr>
                <w:sz w:val="20"/>
              </w:rPr>
            </w:pPr>
            <w:hyperlink r:id="rId55">
              <w:r w:rsidR="00E21DF5">
                <w:rPr>
                  <w:sz w:val="20"/>
                </w:rPr>
                <w:t>народов</w:t>
              </w:r>
              <w:r w:rsidR="00E21DF5">
                <w:rPr>
                  <w:spacing w:val="-3"/>
                  <w:sz w:val="20"/>
                </w:rPr>
                <w:t xml:space="preserve"> </w:t>
              </w:r>
              <w:r w:rsidR="00E21DF5">
                <w:rPr>
                  <w:sz w:val="20"/>
                </w:rPr>
                <w:t>России</w:t>
              </w:r>
              <w:r w:rsidR="00E21DF5">
                <w:rPr>
                  <w:spacing w:val="-2"/>
                  <w:sz w:val="20"/>
                  <w:u w:val="single"/>
                </w:rPr>
                <w:t xml:space="preserve"> </w:t>
              </w:r>
              <w:r w:rsidR="00E21DF5">
                <w:rPr>
                  <w:sz w:val="20"/>
                  <w:u w:val="single"/>
                </w:rPr>
                <w:t>",</w:t>
              </w:r>
              <w:r w:rsidR="00E21DF5">
                <w:rPr>
                  <w:spacing w:val="-2"/>
                  <w:sz w:val="20"/>
                  <w:u w:val="single"/>
                </w:rPr>
                <w:t xml:space="preserve"> </w:t>
              </w:r>
              <w:r w:rsidR="00E21DF5">
                <w:rPr>
                  <w:sz w:val="20"/>
                  <w:u w:val="single"/>
                </w:rPr>
                <w:t>5-6</w:t>
              </w:r>
              <w:r w:rsidR="00E21DF5">
                <w:rPr>
                  <w:spacing w:val="-1"/>
                  <w:sz w:val="20"/>
                  <w:u w:val="single"/>
                </w:rPr>
                <w:t xml:space="preserve"> </w:t>
              </w:r>
              <w:r w:rsidR="00E21DF5">
                <w:rPr>
                  <w:sz w:val="20"/>
                  <w:u w:val="single"/>
                </w:rPr>
                <w:t>классы</w:t>
              </w:r>
            </w:hyperlink>
          </w:p>
        </w:tc>
        <w:tc>
          <w:tcPr>
            <w:tcW w:w="2107" w:type="dxa"/>
          </w:tcPr>
          <w:p w14:paraId="48C3E9E9" w14:textId="77777777" w:rsidR="00E21DF5" w:rsidRDefault="00E21DF5" w:rsidP="00E21DF5">
            <w:pPr>
              <w:pStyle w:val="TableParagraph"/>
              <w:spacing w:line="223" w:lineRule="exact"/>
              <w:ind w:left="75" w:right="33"/>
              <w:jc w:val="center"/>
              <w:rPr>
                <w:sz w:val="20"/>
              </w:rPr>
            </w:pPr>
            <w:r>
              <w:rPr>
                <w:sz w:val="20"/>
              </w:rPr>
              <w:t>Базовый</w:t>
            </w:r>
          </w:p>
        </w:tc>
        <w:tc>
          <w:tcPr>
            <w:tcW w:w="1985" w:type="dxa"/>
          </w:tcPr>
          <w:p w14:paraId="1EF16B5C" w14:textId="0FADC7AC" w:rsidR="00E21DF5" w:rsidRDefault="00E21DF5" w:rsidP="00E21DF5">
            <w:pPr>
              <w:pStyle w:val="TableParagraph"/>
              <w:spacing w:line="223" w:lineRule="exact"/>
              <w:ind w:left="508"/>
              <w:rPr>
                <w:sz w:val="20"/>
              </w:rPr>
            </w:pPr>
            <w:r>
              <w:rPr>
                <w:sz w:val="20"/>
              </w:rPr>
              <w:t>1.20.</w:t>
            </w:r>
          </w:p>
        </w:tc>
      </w:tr>
    </w:tbl>
    <w:p w14:paraId="21C30769" w14:textId="77777777" w:rsidR="00DC118F" w:rsidRDefault="00DC118F">
      <w:pPr>
        <w:pStyle w:val="a3"/>
        <w:spacing w:before="9"/>
        <w:ind w:left="0" w:firstLine="0"/>
        <w:jc w:val="left"/>
        <w:rPr>
          <w:b/>
          <w:sz w:val="7"/>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985"/>
        <w:gridCol w:w="2978"/>
        <w:gridCol w:w="2107"/>
        <w:gridCol w:w="1985"/>
      </w:tblGrid>
      <w:tr w:rsidR="00FB2F5F" w14:paraId="37304AF2" w14:textId="77777777" w:rsidTr="00FB2F5F">
        <w:trPr>
          <w:trHeight w:val="904"/>
        </w:trPr>
        <w:tc>
          <w:tcPr>
            <w:tcW w:w="566" w:type="dxa"/>
          </w:tcPr>
          <w:p w14:paraId="4105B39B" w14:textId="7CCEBC3A" w:rsidR="00FB2F5F" w:rsidRDefault="00FB2F5F">
            <w:pPr>
              <w:pStyle w:val="TableParagraph"/>
              <w:spacing w:line="223" w:lineRule="exact"/>
              <w:ind w:right="153"/>
              <w:jc w:val="right"/>
              <w:rPr>
                <w:sz w:val="20"/>
              </w:rPr>
            </w:pPr>
            <w:r>
              <w:rPr>
                <w:sz w:val="20"/>
              </w:rPr>
              <w:t>2</w:t>
            </w:r>
            <w:r w:rsidR="00E21DF5">
              <w:rPr>
                <w:sz w:val="20"/>
              </w:rPr>
              <w:t>1</w:t>
            </w:r>
          </w:p>
        </w:tc>
        <w:tc>
          <w:tcPr>
            <w:tcW w:w="1985" w:type="dxa"/>
          </w:tcPr>
          <w:p w14:paraId="12C819CD" w14:textId="77777777" w:rsidR="00FB2F5F" w:rsidRDefault="00FB2F5F">
            <w:pPr>
              <w:pStyle w:val="TableParagraph"/>
              <w:spacing w:line="261" w:lineRule="auto"/>
              <w:ind w:left="525" w:right="189" w:hanging="288"/>
              <w:rPr>
                <w:sz w:val="20"/>
              </w:rPr>
            </w:pPr>
            <w:r>
              <w:rPr>
                <w:spacing w:val="-1"/>
                <w:sz w:val="20"/>
              </w:rPr>
              <w:t>"Изобразительное</w:t>
            </w:r>
            <w:r>
              <w:rPr>
                <w:spacing w:val="-47"/>
                <w:sz w:val="20"/>
              </w:rPr>
              <w:t xml:space="preserve"> </w:t>
            </w:r>
            <w:r>
              <w:rPr>
                <w:sz w:val="20"/>
              </w:rPr>
              <w:t>искусство"</w:t>
            </w:r>
          </w:p>
        </w:tc>
        <w:tc>
          <w:tcPr>
            <w:tcW w:w="2978" w:type="dxa"/>
          </w:tcPr>
          <w:p w14:paraId="219294CE" w14:textId="77777777" w:rsidR="00FB2F5F" w:rsidRDefault="00455B2F">
            <w:pPr>
              <w:pStyle w:val="TableParagraph"/>
              <w:spacing w:line="259" w:lineRule="auto"/>
              <w:ind w:left="108" w:right="368"/>
              <w:rPr>
                <w:sz w:val="20"/>
              </w:rPr>
            </w:pPr>
            <w:hyperlink r:id="rId56">
              <w:r w:rsidR="00FB2F5F">
                <w:rPr>
                  <w:sz w:val="20"/>
                  <w:u w:val="single"/>
                </w:rPr>
                <w:t>Рабочая</w:t>
              </w:r>
              <w:r w:rsidR="00FB2F5F">
                <w:rPr>
                  <w:spacing w:val="-6"/>
                  <w:sz w:val="20"/>
                  <w:u w:val="single"/>
                </w:rPr>
                <w:t xml:space="preserve"> </w:t>
              </w:r>
              <w:r w:rsidR="00FB2F5F">
                <w:rPr>
                  <w:sz w:val="20"/>
                  <w:u w:val="single"/>
                </w:rPr>
                <w:t>программа</w:t>
              </w:r>
              <w:r w:rsidR="00FB2F5F">
                <w:rPr>
                  <w:spacing w:val="-5"/>
                  <w:sz w:val="20"/>
                  <w:u w:val="single"/>
                </w:rPr>
                <w:t xml:space="preserve"> </w:t>
              </w:r>
              <w:r w:rsidR="00FB2F5F">
                <w:rPr>
                  <w:sz w:val="20"/>
                  <w:u w:val="single"/>
                </w:rPr>
                <w:t>учебного</w:t>
              </w:r>
            </w:hyperlink>
            <w:r w:rsidR="00FB2F5F">
              <w:rPr>
                <w:spacing w:val="-47"/>
                <w:sz w:val="20"/>
              </w:rPr>
              <w:t xml:space="preserve"> </w:t>
            </w:r>
            <w:hyperlink r:id="rId57">
              <w:r w:rsidR="00FB2F5F">
                <w:rPr>
                  <w:sz w:val="20"/>
                  <w:u w:val="single"/>
                </w:rPr>
                <w:t>предмета "Изобразительное</w:t>
              </w:r>
            </w:hyperlink>
            <w:r w:rsidR="00FB2F5F">
              <w:rPr>
                <w:spacing w:val="1"/>
                <w:sz w:val="20"/>
              </w:rPr>
              <w:t xml:space="preserve"> </w:t>
            </w:r>
            <w:hyperlink r:id="rId58">
              <w:r w:rsidR="00FB2F5F">
                <w:rPr>
                  <w:sz w:val="20"/>
                  <w:u w:val="single"/>
                </w:rPr>
                <w:t>искусство",</w:t>
              </w:r>
              <w:r w:rsidR="00FB2F5F">
                <w:rPr>
                  <w:spacing w:val="-1"/>
                  <w:sz w:val="20"/>
                  <w:u w:val="single"/>
                </w:rPr>
                <w:t xml:space="preserve"> </w:t>
              </w:r>
              <w:r w:rsidR="00FB2F5F">
                <w:rPr>
                  <w:sz w:val="20"/>
                  <w:u w:val="single"/>
                </w:rPr>
                <w:t>5-8 классы</w:t>
              </w:r>
            </w:hyperlink>
          </w:p>
        </w:tc>
        <w:tc>
          <w:tcPr>
            <w:tcW w:w="2107" w:type="dxa"/>
          </w:tcPr>
          <w:p w14:paraId="0F6379AE" w14:textId="77777777" w:rsidR="00FB2F5F" w:rsidRDefault="00FB2F5F">
            <w:pPr>
              <w:pStyle w:val="TableParagraph"/>
              <w:spacing w:line="223" w:lineRule="exact"/>
              <w:ind w:left="75" w:right="33"/>
              <w:jc w:val="center"/>
              <w:rPr>
                <w:sz w:val="20"/>
              </w:rPr>
            </w:pPr>
            <w:r>
              <w:rPr>
                <w:sz w:val="20"/>
              </w:rPr>
              <w:t>Базовый</w:t>
            </w:r>
          </w:p>
        </w:tc>
        <w:tc>
          <w:tcPr>
            <w:tcW w:w="1985" w:type="dxa"/>
          </w:tcPr>
          <w:p w14:paraId="763FCFB1" w14:textId="40E5B567" w:rsidR="00FB2F5F" w:rsidRDefault="00FB2F5F">
            <w:pPr>
              <w:pStyle w:val="TableParagraph"/>
              <w:spacing w:line="223" w:lineRule="exact"/>
              <w:ind w:left="508"/>
              <w:rPr>
                <w:sz w:val="20"/>
              </w:rPr>
            </w:pPr>
            <w:r>
              <w:rPr>
                <w:sz w:val="20"/>
              </w:rPr>
              <w:t>1.2</w:t>
            </w:r>
            <w:r w:rsidR="008D487A">
              <w:rPr>
                <w:sz w:val="20"/>
              </w:rPr>
              <w:t>1</w:t>
            </w:r>
            <w:r>
              <w:rPr>
                <w:sz w:val="20"/>
              </w:rPr>
              <w:t>.</w:t>
            </w:r>
          </w:p>
        </w:tc>
      </w:tr>
      <w:tr w:rsidR="00FB2F5F" w14:paraId="6D6A73C4" w14:textId="77777777" w:rsidTr="00FB2F5F">
        <w:trPr>
          <w:trHeight w:val="657"/>
        </w:trPr>
        <w:tc>
          <w:tcPr>
            <w:tcW w:w="566" w:type="dxa"/>
          </w:tcPr>
          <w:p w14:paraId="52B7EC0C" w14:textId="0A87D8C5" w:rsidR="00FB2F5F" w:rsidRDefault="00FB2F5F">
            <w:pPr>
              <w:pStyle w:val="TableParagraph"/>
              <w:spacing w:line="223" w:lineRule="exact"/>
              <w:ind w:right="153"/>
              <w:jc w:val="right"/>
              <w:rPr>
                <w:sz w:val="20"/>
              </w:rPr>
            </w:pPr>
            <w:r>
              <w:rPr>
                <w:sz w:val="20"/>
              </w:rPr>
              <w:t>2</w:t>
            </w:r>
            <w:r w:rsidR="00E21DF5">
              <w:rPr>
                <w:sz w:val="20"/>
              </w:rPr>
              <w:t>2</w:t>
            </w:r>
          </w:p>
        </w:tc>
        <w:tc>
          <w:tcPr>
            <w:tcW w:w="1985" w:type="dxa"/>
          </w:tcPr>
          <w:p w14:paraId="74E762CB" w14:textId="77777777" w:rsidR="00FB2F5F" w:rsidRDefault="00FB2F5F">
            <w:pPr>
              <w:pStyle w:val="TableParagraph"/>
              <w:spacing w:line="223" w:lineRule="exact"/>
              <w:ind w:left="56" w:right="19"/>
              <w:jc w:val="center"/>
              <w:rPr>
                <w:sz w:val="20"/>
              </w:rPr>
            </w:pPr>
            <w:r>
              <w:rPr>
                <w:sz w:val="20"/>
              </w:rPr>
              <w:t>"Музыка"</w:t>
            </w:r>
          </w:p>
        </w:tc>
        <w:tc>
          <w:tcPr>
            <w:tcW w:w="2978" w:type="dxa"/>
          </w:tcPr>
          <w:p w14:paraId="6BC60F2A" w14:textId="77777777" w:rsidR="00FB2F5F" w:rsidRDefault="00455B2F">
            <w:pPr>
              <w:pStyle w:val="TableParagraph"/>
              <w:spacing w:line="261" w:lineRule="auto"/>
              <w:ind w:left="108" w:right="154"/>
              <w:rPr>
                <w:sz w:val="20"/>
              </w:rPr>
            </w:pPr>
            <w:hyperlink r:id="rId59">
              <w:r w:rsidR="00FB2F5F">
                <w:rPr>
                  <w:sz w:val="20"/>
                  <w:u w:val="single"/>
                </w:rPr>
                <w:t>Рабочая программа учебного</w:t>
              </w:r>
            </w:hyperlink>
            <w:r w:rsidR="00FB2F5F">
              <w:rPr>
                <w:spacing w:val="1"/>
                <w:sz w:val="20"/>
              </w:rPr>
              <w:t xml:space="preserve"> </w:t>
            </w:r>
            <w:hyperlink r:id="rId60">
              <w:r w:rsidR="00FB2F5F">
                <w:rPr>
                  <w:sz w:val="20"/>
                  <w:u w:val="single"/>
                </w:rPr>
                <w:t>предмета</w:t>
              </w:r>
              <w:r w:rsidR="00FB2F5F">
                <w:rPr>
                  <w:spacing w:val="-3"/>
                  <w:sz w:val="20"/>
                  <w:u w:val="single"/>
                </w:rPr>
                <w:t xml:space="preserve"> </w:t>
              </w:r>
              <w:r w:rsidR="00FB2F5F">
                <w:rPr>
                  <w:sz w:val="20"/>
                  <w:u w:val="single"/>
                </w:rPr>
                <w:t>"Музыка",</w:t>
              </w:r>
              <w:r w:rsidR="00FB2F5F">
                <w:rPr>
                  <w:spacing w:val="-3"/>
                  <w:sz w:val="20"/>
                  <w:u w:val="single"/>
                </w:rPr>
                <w:t xml:space="preserve"> </w:t>
              </w:r>
              <w:r w:rsidR="00FB2F5F">
                <w:rPr>
                  <w:sz w:val="20"/>
                  <w:u w:val="single"/>
                </w:rPr>
                <w:t>5-8</w:t>
              </w:r>
              <w:r w:rsidR="00FB2F5F">
                <w:rPr>
                  <w:spacing w:val="-2"/>
                  <w:sz w:val="20"/>
                  <w:u w:val="single"/>
                </w:rPr>
                <w:t xml:space="preserve"> </w:t>
              </w:r>
              <w:r w:rsidR="00FB2F5F">
                <w:rPr>
                  <w:sz w:val="20"/>
                  <w:u w:val="single"/>
                </w:rPr>
                <w:t>классы</w:t>
              </w:r>
            </w:hyperlink>
          </w:p>
        </w:tc>
        <w:tc>
          <w:tcPr>
            <w:tcW w:w="2107" w:type="dxa"/>
          </w:tcPr>
          <w:p w14:paraId="28409D32" w14:textId="77777777" w:rsidR="00FB2F5F" w:rsidRDefault="00FB2F5F">
            <w:pPr>
              <w:pStyle w:val="TableParagraph"/>
              <w:spacing w:line="223" w:lineRule="exact"/>
              <w:ind w:left="75" w:right="33"/>
              <w:jc w:val="center"/>
              <w:rPr>
                <w:sz w:val="20"/>
              </w:rPr>
            </w:pPr>
            <w:r>
              <w:rPr>
                <w:sz w:val="20"/>
              </w:rPr>
              <w:t>Базовый</w:t>
            </w:r>
          </w:p>
        </w:tc>
        <w:tc>
          <w:tcPr>
            <w:tcW w:w="1985" w:type="dxa"/>
          </w:tcPr>
          <w:p w14:paraId="51DB4009" w14:textId="3E93C79D" w:rsidR="00FB2F5F" w:rsidRDefault="00FB2F5F">
            <w:pPr>
              <w:pStyle w:val="TableParagraph"/>
              <w:spacing w:line="223" w:lineRule="exact"/>
              <w:ind w:left="508"/>
              <w:rPr>
                <w:sz w:val="20"/>
              </w:rPr>
            </w:pPr>
            <w:r>
              <w:rPr>
                <w:sz w:val="20"/>
              </w:rPr>
              <w:t>1.2</w:t>
            </w:r>
            <w:r w:rsidR="008D487A">
              <w:rPr>
                <w:sz w:val="20"/>
              </w:rPr>
              <w:t>2</w:t>
            </w:r>
            <w:r>
              <w:rPr>
                <w:sz w:val="20"/>
              </w:rPr>
              <w:t>.</w:t>
            </w:r>
          </w:p>
        </w:tc>
      </w:tr>
      <w:tr w:rsidR="00FB2F5F" w14:paraId="6C92152B" w14:textId="77777777" w:rsidTr="00FB2F5F">
        <w:trPr>
          <w:trHeight w:val="904"/>
        </w:trPr>
        <w:tc>
          <w:tcPr>
            <w:tcW w:w="566" w:type="dxa"/>
          </w:tcPr>
          <w:p w14:paraId="27E80F67" w14:textId="765D54C2" w:rsidR="00FB2F5F" w:rsidRDefault="00FB2F5F">
            <w:pPr>
              <w:pStyle w:val="TableParagraph"/>
              <w:spacing w:line="223" w:lineRule="exact"/>
              <w:ind w:right="154"/>
              <w:jc w:val="right"/>
              <w:rPr>
                <w:sz w:val="20"/>
              </w:rPr>
            </w:pPr>
            <w:r>
              <w:rPr>
                <w:sz w:val="20"/>
              </w:rPr>
              <w:t>2</w:t>
            </w:r>
            <w:r w:rsidR="00E21DF5">
              <w:rPr>
                <w:sz w:val="20"/>
              </w:rPr>
              <w:t>3</w:t>
            </w:r>
          </w:p>
        </w:tc>
        <w:tc>
          <w:tcPr>
            <w:tcW w:w="1985" w:type="dxa"/>
          </w:tcPr>
          <w:p w14:paraId="0CA3BD29" w14:textId="77777777" w:rsidR="00FB2F5F" w:rsidRDefault="00FB2F5F">
            <w:pPr>
              <w:pStyle w:val="TableParagraph"/>
              <w:spacing w:line="223" w:lineRule="exact"/>
              <w:ind w:left="57" w:right="19"/>
              <w:jc w:val="center"/>
              <w:rPr>
                <w:sz w:val="20"/>
              </w:rPr>
            </w:pPr>
            <w:r>
              <w:rPr>
                <w:sz w:val="20"/>
              </w:rPr>
              <w:t>"Технология"</w:t>
            </w:r>
          </w:p>
        </w:tc>
        <w:tc>
          <w:tcPr>
            <w:tcW w:w="2978" w:type="dxa"/>
          </w:tcPr>
          <w:p w14:paraId="009C801A" w14:textId="77777777" w:rsidR="00FB2F5F" w:rsidRDefault="00455B2F">
            <w:pPr>
              <w:pStyle w:val="TableParagraph"/>
              <w:spacing w:line="259" w:lineRule="auto"/>
              <w:ind w:left="108" w:right="95"/>
              <w:jc w:val="both"/>
              <w:rPr>
                <w:sz w:val="20"/>
              </w:rPr>
            </w:pPr>
            <w:hyperlink r:id="rId61">
              <w:r w:rsidR="00FB2F5F">
                <w:rPr>
                  <w:sz w:val="20"/>
                  <w:u w:val="single"/>
                </w:rPr>
                <w:t>Рабочая</w:t>
              </w:r>
              <w:r w:rsidR="00FB2F5F">
                <w:rPr>
                  <w:spacing w:val="1"/>
                  <w:sz w:val="20"/>
                  <w:u w:val="single"/>
                </w:rPr>
                <w:t xml:space="preserve"> </w:t>
              </w:r>
              <w:r w:rsidR="00FB2F5F">
                <w:rPr>
                  <w:sz w:val="20"/>
                  <w:u w:val="single"/>
                </w:rPr>
                <w:t>программа</w:t>
              </w:r>
              <w:r w:rsidR="00FB2F5F">
                <w:rPr>
                  <w:spacing w:val="1"/>
                  <w:sz w:val="20"/>
                  <w:u w:val="single"/>
                </w:rPr>
                <w:t xml:space="preserve"> </w:t>
              </w:r>
              <w:r w:rsidR="00FB2F5F">
                <w:rPr>
                  <w:sz w:val="20"/>
                  <w:u w:val="single"/>
                </w:rPr>
                <w:t>учебного</w:t>
              </w:r>
            </w:hyperlink>
            <w:r w:rsidR="00FB2F5F">
              <w:rPr>
                <w:spacing w:val="1"/>
                <w:sz w:val="20"/>
              </w:rPr>
              <w:t xml:space="preserve"> </w:t>
            </w:r>
            <w:hyperlink r:id="rId62">
              <w:r w:rsidR="00FB2F5F">
                <w:rPr>
                  <w:sz w:val="20"/>
                  <w:u w:val="single"/>
                </w:rPr>
                <w:t>предмета</w:t>
              </w:r>
              <w:r w:rsidR="00FB2F5F">
                <w:rPr>
                  <w:spacing w:val="1"/>
                  <w:sz w:val="20"/>
                  <w:u w:val="single"/>
                </w:rPr>
                <w:t xml:space="preserve"> </w:t>
              </w:r>
              <w:r w:rsidR="00FB2F5F">
                <w:rPr>
                  <w:sz w:val="20"/>
                  <w:u w:val="single"/>
                </w:rPr>
                <w:t>"Технология",</w:t>
              </w:r>
              <w:r w:rsidR="00FB2F5F">
                <w:rPr>
                  <w:spacing w:val="1"/>
                  <w:sz w:val="20"/>
                  <w:u w:val="single"/>
                </w:rPr>
                <w:t xml:space="preserve"> </w:t>
              </w:r>
              <w:r w:rsidR="00FB2F5F">
                <w:rPr>
                  <w:sz w:val="20"/>
                  <w:u w:val="single"/>
                </w:rPr>
                <w:t>5-9</w:t>
              </w:r>
            </w:hyperlink>
            <w:r w:rsidR="00FB2F5F">
              <w:rPr>
                <w:spacing w:val="1"/>
                <w:sz w:val="20"/>
              </w:rPr>
              <w:t xml:space="preserve"> </w:t>
            </w:r>
            <w:hyperlink r:id="rId63">
              <w:r w:rsidR="00FB2F5F">
                <w:rPr>
                  <w:sz w:val="20"/>
                  <w:u w:val="single"/>
                </w:rPr>
                <w:t>классы</w:t>
              </w:r>
            </w:hyperlink>
          </w:p>
        </w:tc>
        <w:tc>
          <w:tcPr>
            <w:tcW w:w="2107" w:type="dxa"/>
          </w:tcPr>
          <w:p w14:paraId="0EEB0D63" w14:textId="77777777" w:rsidR="00FB2F5F" w:rsidRDefault="00FB2F5F">
            <w:pPr>
              <w:pStyle w:val="TableParagraph"/>
              <w:spacing w:line="223" w:lineRule="exact"/>
              <w:ind w:left="75" w:right="33"/>
              <w:jc w:val="center"/>
              <w:rPr>
                <w:sz w:val="20"/>
              </w:rPr>
            </w:pPr>
            <w:r>
              <w:rPr>
                <w:sz w:val="20"/>
              </w:rPr>
              <w:t>Базовый</w:t>
            </w:r>
          </w:p>
        </w:tc>
        <w:tc>
          <w:tcPr>
            <w:tcW w:w="1985" w:type="dxa"/>
          </w:tcPr>
          <w:p w14:paraId="6A6D3B52" w14:textId="10AED809" w:rsidR="00FB2F5F" w:rsidRDefault="00FB2F5F">
            <w:pPr>
              <w:pStyle w:val="TableParagraph"/>
              <w:spacing w:line="223" w:lineRule="exact"/>
              <w:ind w:left="508"/>
              <w:rPr>
                <w:sz w:val="20"/>
              </w:rPr>
            </w:pPr>
            <w:r>
              <w:rPr>
                <w:sz w:val="20"/>
              </w:rPr>
              <w:t>1.2</w:t>
            </w:r>
            <w:r w:rsidR="008D487A">
              <w:rPr>
                <w:sz w:val="20"/>
              </w:rPr>
              <w:t>3</w:t>
            </w:r>
            <w:r>
              <w:rPr>
                <w:sz w:val="20"/>
              </w:rPr>
              <w:t>.</w:t>
            </w:r>
          </w:p>
        </w:tc>
      </w:tr>
      <w:tr w:rsidR="00FB2F5F" w14:paraId="4EC06055" w14:textId="77777777" w:rsidTr="00FB2F5F">
        <w:trPr>
          <w:trHeight w:val="904"/>
        </w:trPr>
        <w:tc>
          <w:tcPr>
            <w:tcW w:w="566" w:type="dxa"/>
          </w:tcPr>
          <w:p w14:paraId="3B42FAD9" w14:textId="7DB9F58C" w:rsidR="00FB2F5F" w:rsidRDefault="00FB2F5F">
            <w:pPr>
              <w:pStyle w:val="TableParagraph"/>
              <w:spacing w:line="223" w:lineRule="exact"/>
              <w:ind w:right="154"/>
              <w:jc w:val="right"/>
              <w:rPr>
                <w:sz w:val="20"/>
              </w:rPr>
            </w:pPr>
            <w:r>
              <w:rPr>
                <w:sz w:val="20"/>
              </w:rPr>
              <w:t>2</w:t>
            </w:r>
            <w:r w:rsidR="00E21DF5">
              <w:rPr>
                <w:sz w:val="20"/>
              </w:rPr>
              <w:t>4</w:t>
            </w:r>
          </w:p>
        </w:tc>
        <w:tc>
          <w:tcPr>
            <w:tcW w:w="1985" w:type="dxa"/>
          </w:tcPr>
          <w:p w14:paraId="139E23C9" w14:textId="77777777" w:rsidR="00FB2F5F" w:rsidRDefault="00FB2F5F">
            <w:pPr>
              <w:pStyle w:val="TableParagraph"/>
              <w:spacing w:line="261" w:lineRule="auto"/>
              <w:ind w:left="568" w:right="413" w:hanging="104"/>
              <w:rPr>
                <w:sz w:val="20"/>
              </w:rPr>
            </w:pPr>
            <w:r>
              <w:rPr>
                <w:spacing w:val="-1"/>
                <w:sz w:val="20"/>
              </w:rPr>
              <w:t>"Физическая</w:t>
            </w:r>
            <w:r>
              <w:rPr>
                <w:spacing w:val="-47"/>
                <w:sz w:val="20"/>
              </w:rPr>
              <w:t xml:space="preserve"> </w:t>
            </w:r>
            <w:r>
              <w:rPr>
                <w:sz w:val="20"/>
              </w:rPr>
              <w:t>культура"</w:t>
            </w:r>
          </w:p>
        </w:tc>
        <w:tc>
          <w:tcPr>
            <w:tcW w:w="2978" w:type="dxa"/>
          </w:tcPr>
          <w:p w14:paraId="34CF9E67" w14:textId="77777777" w:rsidR="00FB2F5F" w:rsidRDefault="00455B2F">
            <w:pPr>
              <w:pStyle w:val="TableParagraph"/>
              <w:spacing w:line="259" w:lineRule="auto"/>
              <w:ind w:left="108" w:right="368"/>
              <w:rPr>
                <w:sz w:val="20"/>
              </w:rPr>
            </w:pPr>
            <w:hyperlink r:id="rId64">
              <w:r w:rsidR="00FB2F5F">
                <w:rPr>
                  <w:sz w:val="20"/>
                  <w:u w:val="single"/>
                </w:rPr>
                <w:t>Рабочая</w:t>
              </w:r>
              <w:r w:rsidR="00FB2F5F">
                <w:rPr>
                  <w:spacing w:val="-6"/>
                  <w:sz w:val="20"/>
                  <w:u w:val="single"/>
                </w:rPr>
                <w:t xml:space="preserve"> </w:t>
              </w:r>
              <w:r w:rsidR="00FB2F5F">
                <w:rPr>
                  <w:sz w:val="20"/>
                  <w:u w:val="single"/>
                </w:rPr>
                <w:t>программа</w:t>
              </w:r>
              <w:r w:rsidR="00FB2F5F">
                <w:rPr>
                  <w:spacing w:val="-5"/>
                  <w:sz w:val="20"/>
                  <w:u w:val="single"/>
                </w:rPr>
                <w:t xml:space="preserve"> </w:t>
              </w:r>
              <w:r w:rsidR="00FB2F5F">
                <w:rPr>
                  <w:sz w:val="20"/>
                  <w:u w:val="single"/>
                </w:rPr>
                <w:t>учебного</w:t>
              </w:r>
            </w:hyperlink>
            <w:r w:rsidR="00FB2F5F">
              <w:rPr>
                <w:spacing w:val="-47"/>
                <w:sz w:val="20"/>
              </w:rPr>
              <w:t xml:space="preserve"> </w:t>
            </w:r>
            <w:hyperlink r:id="rId65">
              <w:r w:rsidR="00FB2F5F">
                <w:rPr>
                  <w:sz w:val="20"/>
                  <w:u w:val="single"/>
                </w:rPr>
                <w:t>предмета "Физическая</w:t>
              </w:r>
            </w:hyperlink>
            <w:r w:rsidR="00FB2F5F">
              <w:rPr>
                <w:spacing w:val="1"/>
                <w:sz w:val="20"/>
              </w:rPr>
              <w:t xml:space="preserve"> </w:t>
            </w:r>
            <w:hyperlink r:id="rId66">
              <w:r w:rsidR="00FB2F5F">
                <w:rPr>
                  <w:sz w:val="20"/>
                  <w:u w:val="single"/>
                </w:rPr>
                <w:t>культура",</w:t>
              </w:r>
              <w:r w:rsidR="00FB2F5F">
                <w:rPr>
                  <w:spacing w:val="-1"/>
                  <w:sz w:val="20"/>
                  <w:u w:val="single"/>
                </w:rPr>
                <w:t xml:space="preserve"> </w:t>
              </w:r>
              <w:r w:rsidR="00FB2F5F">
                <w:rPr>
                  <w:sz w:val="20"/>
                  <w:u w:val="single"/>
                </w:rPr>
                <w:t>5-9 классы</w:t>
              </w:r>
            </w:hyperlink>
          </w:p>
        </w:tc>
        <w:tc>
          <w:tcPr>
            <w:tcW w:w="2107" w:type="dxa"/>
          </w:tcPr>
          <w:p w14:paraId="1BFC9ABB" w14:textId="77777777" w:rsidR="00FB2F5F" w:rsidRDefault="00FB2F5F">
            <w:pPr>
              <w:pStyle w:val="TableParagraph"/>
              <w:spacing w:line="223" w:lineRule="exact"/>
              <w:ind w:left="75" w:right="33"/>
              <w:jc w:val="center"/>
              <w:rPr>
                <w:sz w:val="20"/>
              </w:rPr>
            </w:pPr>
            <w:r>
              <w:rPr>
                <w:sz w:val="20"/>
              </w:rPr>
              <w:t>Базовый</w:t>
            </w:r>
          </w:p>
        </w:tc>
        <w:tc>
          <w:tcPr>
            <w:tcW w:w="1985" w:type="dxa"/>
          </w:tcPr>
          <w:p w14:paraId="44C8AC15" w14:textId="5D3B5481" w:rsidR="00FB2F5F" w:rsidRDefault="00FB2F5F">
            <w:pPr>
              <w:pStyle w:val="TableParagraph"/>
              <w:spacing w:line="223" w:lineRule="exact"/>
              <w:ind w:left="508"/>
              <w:rPr>
                <w:sz w:val="20"/>
              </w:rPr>
            </w:pPr>
            <w:r>
              <w:rPr>
                <w:sz w:val="20"/>
              </w:rPr>
              <w:t>1.2</w:t>
            </w:r>
            <w:r w:rsidR="008D487A">
              <w:rPr>
                <w:sz w:val="20"/>
              </w:rPr>
              <w:t>4</w:t>
            </w:r>
            <w:r>
              <w:rPr>
                <w:sz w:val="20"/>
              </w:rPr>
              <w:t>.</w:t>
            </w:r>
          </w:p>
        </w:tc>
      </w:tr>
      <w:tr w:rsidR="00FB2F5F" w14:paraId="1D3B6777" w14:textId="77777777" w:rsidTr="00FB2F5F">
        <w:trPr>
          <w:trHeight w:val="1154"/>
        </w:trPr>
        <w:tc>
          <w:tcPr>
            <w:tcW w:w="566" w:type="dxa"/>
          </w:tcPr>
          <w:p w14:paraId="453C6E7A" w14:textId="4E0A3DDE" w:rsidR="00FB2F5F" w:rsidRDefault="00FB2F5F">
            <w:pPr>
              <w:pStyle w:val="TableParagraph"/>
              <w:spacing w:line="223" w:lineRule="exact"/>
              <w:ind w:right="153"/>
              <w:jc w:val="right"/>
              <w:rPr>
                <w:sz w:val="20"/>
              </w:rPr>
            </w:pPr>
            <w:r>
              <w:rPr>
                <w:sz w:val="20"/>
              </w:rPr>
              <w:t>2</w:t>
            </w:r>
            <w:r w:rsidR="00E21DF5">
              <w:rPr>
                <w:sz w:val="20"/>
              </w:rPr>
              <w:t>5</w:t>
            </w:r>
          </w:p>
        </w:tc>
        <w:tc>
          <w:tcPr>
            <w:tcW w:w="1985" w:type="dxa"/>
          </w:tcPr>
          <w:p w14:paraId="3A6710BE" w14:textId="77777777" w:rsidR="00FB2F5F" w:rsidRDefault="00FB2F5F">
            <w:pPr>
              <w:pStyle w:val="TableParagraph"/>
              <w:spacing w:line="223" w:lineRule="exact"/>
              <w:ind w:left="633"/>
              <w:rPr>
                <w:sz w:val="20"/>
              </w:rPr>
            </w:pPr>
            <w:r>
              <w:rPr>
                <w:sz w:val="20"/>
              </w:rPr>
              <w:t>"Основы</w:t>
            </w:r>
          </w:p>
          <w:p w14:paraId="1EFA1B5F" w14:textId="77777777" w:rsidR="00FB2F5F" w:rsidRDefault="00FB2F5F">
            <w:pPr>
              <w:pStyle w:val="TableParagraph"/>
              <w:spacing w:before="20" w:line="256" w:lineRule="auto"/>
              <w:ind w:left="120" w:right="111" w:firstLine="300"/>
              <w:rPr>
                <w:sz w:val="20"/>
              </w:rPr>
            </w:pPr>
            <w:r>
              <w:rPr>
                <w:sz w:val="20"/>
              </w:rPr>
              <w:t>безопасности</w:t>
            </w:r>
            <w:r>
              <w:rPr>
                <w:spacing w:val="1"/>
                <w:sz w:val="20"/>
              </w:rPr>
              <w:t xml:space="preserve"> </w:t>
            </w:r>
            <w:r>
              <w:rPr>
                <w:spacing w:val="-1"/>
                <w:sz w:val="20"/>
              </w:rPr>
              <w:t>жизнедеятельности"</w:t>
            </w:r>
          </w:p>
        </w:tc>
        <w:tc>
          <w:tcPr>
            <w:tcW w:w="2978" w:type="dxa"/>
          </w:tcPr>
          <w:p w14:paraId="7BF8D6E3" w14:textId="77777777" w:rsidR="00FB2F5F" w:rsidRDefault="00FB2F5F">
            <w:pPr>
              <w:pStyle w:val="TableParagraph"/>
              <w:spacing w:line="261" w:lineRule="auto"/>
              <w:ind w:left="108" w:right="368"/>
              <w:rPr>
                <w:sz w:val="20"/>
              </w:rPr>
            </w:pPr>
            <w:r>
              <w:rPr>
                <w:sz w:val="20"/>
                <w:u w:val="single"/>
              </w:rPr>
              <w:t>Рабочая</w:t>
            </w:r>
            <w:r>
              <w:rPr>
                <w:spacing w:val="-6"/>
                <w:sz w:val="20"/>
                <w:u w:val="single"/>
              </w:rPr>
              <w:t xml:space="preserve"> </w:t>
            </w:r>
            <w:r>
              <w:rPr>
                <w:sz w:val="20"/>
                <w:u w:val="single"/>
              </w:rPr>
              <w:t>программа</w:t>
            </w:r>
            <w:r>
              <w:rPr>
                <w:spacing w:val="-5"/>
                <w:sz w:val="20"/>
                <w:u w:val="single"/>
              </w:rPr>
              <w:t xml:space="preserve"> </w:t>
            </w:r>
            <w:r>
              <w:rPr>
                <w:sz w:val="20"/>
                <w:u w:val="single"/>
              </w:rPr>
              <w:t>учебного</w:t>
            </w:r>
            <w:r>
              <w:rPr>
                <w:spacing w:val="-47"/>
                <w:sz w:val="20"/>
              </w:rPr>
              <w:t xml:space="preserve"> </w:t>
            </w:r>
            <w:r>
              <w:rPr>
                <w:sz w:val="20"/>
                <w:u w:val="single"/>
              </w:rPr>
              <w:t>предмета</w:t>
            </w:r>
            <w:r>
              <w:rPr>
                <w:spacing w:val="-1"/>
                <w:sz w:val="20"/>
                <w:u w:val="single"/>
              </w:rPr>
              <w:t xml:space="preserve"> </w:t>
            </w:r>
            <w:r>
              <w:rPr>
                <w:sz w:val="20"/>
                <w:u w:val="single"/>
              </w:rPr>
              <w:t>"Основы</w:t>
            </w:r>
          </w:p>
          <w:p w14:paraId="1458B854" w14:textId="77777777" w:rsidR="00FB2F5F" w:rsidRDefault="00FB2F5F">
            <w:pPr>
              <w:pStyle w:val="TableParagraph"/>
              <w:spacing w:line="226" w:lineRule="exact"/>
              <w:ind w:left="108"/>
              <w:rPr>
                <w:sz w:val="20"/>
              </w:rPr>
            </w:pPr>
            <w:r>
              <w:rPr>
                <w:sz w:val="20"/>
                <w:u w:val="single"/>
              </w:rPr>
              <w:t>безопасности</w:t>
            </w:r>
          </w:p>
          <w:p w14:paraId="2AA43DB7" w14:textId="77777777" w:rsidR="00FB2F5F" w:rsidRDefault="00FB2F5F">
            <w:pPr>
              <w:pStyle w:val="TableParagraph"/>
              <w:spacing w:before="10"/>
              <w:ind w:left="108"/>
              <w:rPr>
                <w:sz w:val="20"/>
              </w:rPr>
            </w:pPr>
            <w:r>
              <w:rPr>
                <w:sz w:val="20"/>
                <w:u w:val="single"/>
              </w:rPr>
              <w:t>жизнедеятельности",</w:t>
            </w:r>
            <w:r>
              <w:rPr>
                <w:spacing w:val="-5"/>
                <w:sz w:val="20"/>
                <w:u w:val="single"/>
              </w:rPr>
              <w:t xml:space="preserve"> </w:t>
            </w:r>
            <w:r>
              <w:rPr>
                <w:sz w:val="20"/>
                <w:u w:val="single"/>
              </w:rPr>
              <w:t>8-9</w:t>
            </w:r>
            <w:r>
              <w:rPr>
                <w:spacing w:val="-3"/>
                <w:sz w:val="20"/>
                <w:u w:val="single"/>
              </w:rPr>
              <w:t xml:space="preserve"> </w:t>
            </w:r>
            <w:r>
              <w:rPr>
                <w:sz w:val="20"/>
                <w:u w:val="single"/>
              </w:rPr>
              <w:t>классы</w:t>
            </w:r>
          </w:p>
        </w:tc>
        <w:tc>
          <w:tcPr>
            <w:tcW w:w="2107" w:type="dxa"/>
          </w:tcPr>
          <w:p w14:paraId="79E06F17" w14:textId="77777777" w:rsidR="00FB2F5F" w:rsidRDefault="00FB2F5F">
            <w:pPr>
              <w:pStyle w:val="TableParagraph"/>
              <w:spacing w:line="223" w:lineRule="exact"/>
              <w:ind w:left="75" w:right="33"/>
              <w:jc w:val="center"/>
              <w:rPr>
                <w:sz w:val="20"/>
              </w:rPr>
            </w:pPr>
            <w:r>
              <w:rPr>
                <w:sz w:val="20"/>
              </w:rPr>
              <w:t>Базовый</w:t>
            </w:r>
          </w:p>
        </w:tc>
        <w:tc>
          <w:tcPr>
            <w:tcW w:w="1985" w:type="dxa"/>
          </w:tcPr>
          <w:p w14:paraId="3212CEDA" w14:textId="23DB5153" w:rsidR="00FB2F5F" w:rsidRDefault="008D487A">
            <w:pPr>
              <w:pStyle w:val="TableParagraph"/>
              <w:rPr>
                <w:sz w:val="18"/>
              </w:rPr>
            </w:pPr>
            <w:r>
              <w:rPr>
                <w:sz w:val="18"/>
              </w:rPr>
              <w:t xml:space="preserve">             1.25</w:t>
            </w:r>
          </w:p>
        </w:tc>
      </w:tr>
      <w:tr w:rsidR="00FB2F5F" w14:paraId="6E75CA5D" w14:textId="77777777" w:rsidTr="00FB2F5F">
        <w:trPr>
          <w:trHeight w:val="918"/>
        </w:trPr>
        <w:tc>
          <w:tcPr>
            <w:tcW w:w="566" w:type="dxa"/>
          </w:tcPr>
          <w:p w14:paraId="0AFD126E" w14:textId="2DF3DABA" w:rsidR="00FB2F5F" w:rsidRDefault="00FB2F5F">
            <w:pPr>
              <w:pStyle w:val="TableParagraph"/>
              <w:spacing w:line="223" w:lineRule="exact"/>
              <w:ind w:right="154"/>
              <w:jc w:val="right"/>
              <w:rPr>
                <w:sz w:val="20"/>
              </w:rPr>
            </w:pPr>
            <w:r>
              <w:rPr>
                <w:sz w:val="20"/>
              </w:rPr>
              <w:t>2</w:t>
            </w:r>
            <w:r w:rsidR="00E21DF5">
              <w:rPr>
                <w:sz w:val="20"/>
              </w:rPr>
              <w:t>6</w:t>
            </w:r>
          </w:p>
        </w:tc>
        <w:tc>
          <w:tcPr>
            <w:tcW w:w="1985" w:type="dxa"/>
          </w:tcPr>
          <w:p w14:paraId="29B8C367" w14:textId="77777777" w:rsidR="00FB2F5F" w:rsidRDefault="00FB2F5F">
            <w:pPr>
              <w:pStyle w:val="TableParagraph"/>
              <w:spacing w:line="256" w:lineRule="auto"/>
              <w:ind w:left="614" w:right="453" w:hanging="108"/>
              <w:rPr>
                <w:sz w:val="20"/>
              </w:rPr>
            </w:pPr>
            <w:r>
              <w:rPr>
                <w:spacing w:val="-1"/>
                <w:sz w:val="20"/>
              </w:rPr>
              <w:t xml:space="preserve">«Разговор </w:t>
            </w:r>
            <w:r>
              <w:rPr>
                <w:sz w:val="20"/>
              </w:rPr>
              <w:t>о</w:t>
            </w:r>
            <w:r>
              <w:rPr>
                <w:spacing w:val="-47"/>
                <w:sz w:val="20"/>
              </w:rPr>
              <w:t xml:space="preserve"> </w:t>
            </w:r>
            <w:r>
              <w:rPr>
                <w:sz w:val="20"/>
              </w:rPr>
              <w:t>важном»</w:t>
            </w:r>
          </w:p>
        </w:tc>
        <w:tc>
          <w:tcPr>
            <w:tcW w:w="2978" w:type="dxa"/>
          </w:tcPr>
          <w:p w14:paraId="302D1E29" w14:textId="77777777" w:rsidR="00FB2F5F" w:rsidRDefault="00FB2F5F">
            <w:pPr>
              <w:pStyle w:val="TableParagraph"/>
              <w:ind w:left="108" w:right="367"/>
              <w:rPr>
                <w:sz w:val="20"/>
              </w:rPr>
            </w:pPr>
            <w:r>
              <w:rPr>
                <w:sz w:val="20"/>
              </w:rPr>
              <w:t>Рабочая</w:t>
            </w:r>
            <w:r>
              <w:rPr>
                <w:spacing w:val="-6"/>
                <w:sz w:val="20"/>
              </w:rPr>
              <w:t xml:space="preserve"> </w:t>
            </w:r>
            <w:r>
              <w:rPr>
                <w:sz w:val="20"/>
              </w:rPr>
              <w:t>программа</w:t>
            </w:r>
            <w:r>
              <w:rPr>
                <w:spacing w:val="-4"/>
                <w:sz w:val="20"/>
              </w:rPr>
              <w:t xml:space="preserve"> </w:t>
            </w:r>
            <w:r>
              <w:rPr>
                <w:sz w:val="20"/>
              </w:rPr>
              <w:t>учебного</w:t>
            </w:r>
            <w:r>
              <w:rPr>
                <w:spacing w:val="-47"/>
                <w:sz w:val="20"/>
              </w:rPr>
              <w:t xml:space="preserve"> </w:t>
            </w:r>
            <w:r>
              <w:rPr>
                <w:sz w:val="20"/>
              </w:rPr>
              <w:t>курса</w:t>
            </w:r>
            <w:r>
              <w:rPr>
                <w:spacing w:val="1"/>
                <w:sz w:val="20"/>
              </w:rPr>
              <w:t xml:space="preserve"> </w:t>
            </w:r>
            <w:r>
              <w:rPr>
                <w:sz w:val="20"/>
              </w:rPr>
              <w:t>внеурочной</w:t>
            </w:r>
          </w:p>
          <w:p w14:paraId="4DEAD945" w14:textId="77777777" w:rsidR="00FB2F5F" w:rsidRDefault="00FB2F5F">
            <w:pPr>
              <w:pStyle w:val="TableParagraph"/>
              <w:spacing w:line="228" w:lineRule="exact"/>
              <w:ind w:left="108"/>
              <w:rPr>
                <w:sz w:val="20"/>
              </w:rPr>
            </w:pPr>
            <w:r>
              <w:rPr>
                <w:sz w:val="20"/>
              </w:rPr>
              <w:t>деятельности</w:t>
            </w:r>
          </w:p>
          <w:p w14:paraId="459E05C1" w14:textId="77777777" w:rsidR="00FB2F5F" w:rsidRDefault="00FB2F5F">
            <w:pPr>
              <w:pStyle w:val="TableParagraph"/>
              <w:spacing w:line="217" w:lineRule="exact"/>
              <w:ind w:left="108"/>
              <w:rPr>
                <w:sz w:val="20"/>
              </w:rPr>
            </w:pPr>
            <w:r>
              <w:rPr>
                <w:sz w:val="20"/>
              </w:rPr>
              <w:t>«Разговоры</w:t>
            </w:r>
            <w:r>
              <w:rPr>
                <w:spacing w:val="-4"/>
                <w:sz w:val="20"/>
              </w:rPr>
              <w:t xml:space="preserve"> </w:t>
            </w:r>
            <w:r>
              <w:rPr>
                <w:sz w:val="20"/>
              </w:rPr>
              <w:t>о</w:t>
            </w:r>
            <w:r>
              <w:rPr>
                <w:spacing w:val="-4"/>
                <w:sz w:val="20"/>
              </w:rPr>
              <w:t xml:space="preserve"> </w:t>
            </w:r>
            <w:r>
              <w:rPr>
                <w:sz w:val="20"/>
              </w:rPr>
              <w:t>важном»</w:t>
            </w:r>
          </w:p>
        </w:tc>
        <w:tc>
          <w:tcPr>
            <w:tcW w:w="2107" w:type="dxa"/>
          </w:tcPr>
          <w:p w14:paraId="5A4FA736" w14:textId="77777777" w:rsidR="00FB2F5F" w:rsidRDefault="00FB2F5F">
            <w:pPr>
              <w:pStyle w:val="TableParagraph"/>
              <w:rPr>
                <w:sz w:val="18"/>
              </w:rPr>
            </w:pPr>
          </w:p>
        </w:tc>
        <w:tc>
          <w:tcPr>
            <w:tcW w:w="1985" w:type="dxa"/>
          </w:tcPr>
          <w:p w14:paraId="3CCEA440" w14:textId="31134FAB" w:rsidR="00FB2F5F" w:rsidRDefault="00FB2F5F">
            <w:pPr>
              <w:pStyle w:val="TableParagraph"/>
              <w:spacing w:line="223" w:lineRule="exact"/>
              <w:ind w:left="508"/>
              <w:rPr>
                <w:sz w:val="20"/>
              </w:rPr>
            </w:pPr>
            <w:r>
              <w:rPr>
                <w:sz w:val="20"/>
              </w:rPr>
              <w:t>1.2</w:t>
            </w:r>
            <w:r w:rsidR="008D487A">
              <w:rPr>
                <w:sz w:val="20"/>
              </w:rPr>
              <w:t>6</w:t>
            </w:r>
            <w:r>
              <w:rPr>
                <w:sz w:val="20"/>
              </w:rPr>
              <w:t>.</w:t>
            </w:r>
          </w:p>
        </w:tc>
      </w:tr>
      <w:tr w:rsidR="00FB2F5F" w14:paraId="0FF6C7EA" w14:textId="77777777" w:rsidTr="00FB2F5F">
        <w:trPr>
          <w:trHeight w:val="1380"/>
        </w:trPr>
        <w:tc>
          <w:tcPr>
            <w:tcW w:w="566" w:type="dxa"/>
          </w:tcPr>
          <w:p w14:paraId="6CC6422C" w14:textId="448146F1" w:rsidR="00FB2F5F" w:rsidRDefault="00096BD6">
            <w:pPr>
              <w:pStyle w:val="TableParagraph"/>
              <w:spacing w:line="223" w:lineRule="exact"/>
              <w:ind w:right="153"/>
              <w:jc w:val="right"/>
              <w:rPr>
                <w:sz w:val="20"/>
              </w:rPr>
            </w:pPr>
            <w:r>
              <w:rPr>
                <w:sz w:val="20"/>
              </w:rPr>
              <w:t>2</w:t>
            </w:r>
            <w:r w:rsidR="00E21DF5">
              <w:rPr>
                <w:sz w:val="20"/>
              </w:rPr>
              <w:t>7</w:t>
            </w:r>
          </w:p>
        </w:tc>
        <w:tc>
          <w:tcPr>
            <w:tcW w:w="1985" w:type="dxa"/>
          </w:tcPr>
          <w:p w14:paraId="0CE574BE" w14:textId="77777777" w:rsidR="00FB2F5F" w:rsidRDefault="00FB2F5F">
            <w:pPr>
              <w:pStyle w:val="TableParagraph"/>
              <w:ind w:left="168" w:right="158" w:firstLine="35"/>
              <w:jc w:val="center"/>
              <w:rPr>
                <w:sz w:val="20"/>
              </w:rPr>
            </w:pPr>
            <w:r>
              <w:rPr>
                <w:b/>
                <w:sz w:val="20"/>
              </w:rPr>
              <w:t>«</w:t>
            </w:r>
            <w:r>
              <w:rPr>
                <w:sz w:val="20"/>
              </w:rPr>
              <w:t>Функциональная</w:t>
            </w:r>
            <w:r>
              <w:rPr>
                <w:spacing w:val="1"/>
                <w:sz w:val="20"/>
              </w:rPr>
              <w:t xml:space="preserve"> </w:t>
            </w:r>
            <w:r>
              <w:rPr>
                <w:sz w:val="20"/>
              </w:rPr>
              <w:t>грамотность:</w:t>
            </w:r>
            <w:r>
              <w:rPr>
                <w:spacing w:val="1"/>
                <w:sz w:val="20"/>
              </w:rPr>
              <w:t xml:space="preserve"> </w:t>
            </w:r>
            <w:r>
              <w:rPr>
                <w:sz w:val="20"/>
              </w:rPr>
              <w:t>учимся</w:t>
            </w:r>
            <w:r>
              <w:rPr>
                <w:spacing w:val="-9"/>
                <w:sz w:val="20"/>
              </w:rPr>
              <w:t xml:space="preserve"> </w:t>
            </w:r>
            <w:r>
              <w:rPr>
                <w:sz w:val="20"/>
              </w:rPr>
              <w:t>для</w:t>
            </w:r>
            <w:r>
              <w:rPr>
                <w:spacing w:val="-6"/>
                <w:sz w:val="20"/>
              </w:rPr>
              <w:t xml:space="preserve"> </w:t>
            </w:r>
            <w:r>
              <w:rPr>
                <w:sz w:val="20"/>
              </w:rPr>
              <w:t>жизни»</w:t>
            </w:r>
          </w:p>
        </w:tc>
        <w:tc>
          <w:tcPr>
            <w:tcW w:w="2978" w:type="dxa"/>
          </w:tcPr>
          <w:p w14:paraId="59BC6015" w14:textId="77777777" w:rsidR="00FB2F5F" w:rsidRDefault="00FB2F5F">
            <w:pPr>
              <w:pStyle w:val="TableParagraph"/>
              <w:ind w:left="108" w:right="368"/>
              <w:rPr>
                <w:sz w:val="20"/>
              </w:rPr>
            </w:pPr>
            <w:r>
              <w:rPr>
                <w:sz w:val="20"/>
              </w:rPr>
              <w:t>Рабочая</w:t>
            </w:r>
            <w:r>
              <w:rPr>
                <w:spacing w:val="-6"/>
                <w:sz w:val="20"/>
              </w:rPr>
              <w:t xml:space="preserve"> </w:t>
            </w:r>
            <w:r>
              <w:rPr>
                <w:sz w:val="20"/>
              </w:rPr>
              <w:t>программа</w:t>
            </w:r>
            <w:r>
              <w:rPr>
                <w:spacing w:val="-5"/>
                <w:sz w:val="20"/>
              </w:rPr>
              <w:t xml:space="preserve"> </w:t>
            </w:r>
            <w:r>
              <w:rPr>
                <w:sz w:val="20"/>
              </w:rPr>
              <w:t>учебного</w:t>
            </w:r>
            <w:r>
              <w:rPr>
                <w:spacing w:val="-47"/>
                <w:sz w:val="20"/>
              </w:rPr>
              <w:t xml:space="preserve"> </w:t>
            </w:r>
            <w:r>
              <w:rPr>
                <w:sz w:val="20"/>
              </w:rPr>
              <w:t>курса</w:t>
            </w:r>
            <w:r>
              <w:rPr>
                <w:spacing w:val="1"/>
                <w:sz w:val="20"/>
              </w:rPr>
              <w:t xml:space="preserve"> </w:t>
            </w:r>
            <w:r>
              <w:rPr>
                <w:sz w:val="20"/>
              </w:rPr>
              <w:t>внеурочной</w:t>
            </w:r>
          </w:p>
          <w:p w14:paraId="2ABEF546" w14:textId="77777777" w:rsidR="00FB2F5F" w:rsidRDefault="00FB2F5F">
            <w:pPr>
              <w:pStyle w:val="TableParagraph"/>
              <w:ind w:left="108"/>
              <w:rPr>
                <w:sz w:val="20"/>
              </w:rPr>
            </w:pPr>
            <w:r>
              <w:rPr>
                <w:sz w:val="20"/>
              </w:rPr>
              <w:t>деятельности</w:t>
            </w:r>
          </w:p>
          <w:p w14:paraId="7AD44AA1" w14:textId="77777777" w:rsidR="00FB2F5F" w:rsidRDefault="00FB2F5F">
            <w:pPr>
              <w:pStyle w:val="TableParagraph"/>
              <w:spacing w:line="229" w:lineRule="exact"/>
              <w:ind w:left="158"/>
              <w:rPr>
                <w:sz w:val="20"/>
              </w:rPr>
            </w:pPr>
            <w:r>
              <w:rPr>
                <w:b/>
                <w:sz w:val="20"/>
              </w:rPr>
              <w:t>«</w:t>
            </w:r>
            <w:r>
              <w:rPr>
                <w:sz w:val="20"/>
              </w:rPr>
              <w:t>Функциональная</w:t>
            </w:r>
          </w:p>
          <w:p w14:paraId="3D3FF847" w14:textId="77777777" w:rsidR="00FB2F5F" w:rsidRDefault="00FB2F5F">
            <w:pPr>
              <w:pStyle w:val="TableParagraph"/>
              <w:spacing w:line="230" w:lineRule="exact"/>
              <w:ind w:left="108" w:right="726"/>
              <w:rPr>
                <w:sz w:val="20"/>
              </w:rPr>
            </w:pPr>
            <w:r>
              <w:rPr>
                <w:sz w:val="20"/>
              </w:rPr>
              <w:t>грамотность:</w:t>
            </w:r>
            <w:r>
              <w:rPr>
                <w:spacing w:val="-4"/>
                <w:sz w:val="20"/>
              </w:rPr>
              <w:t xml:space="preserve"> </w:t>
            </w:r>
            <w:r>
              <w:rPr>
                <w:sz w:val="20"/>
              </w:rPr>
              <w:t>учимся</w:t>
            </w:r>
            <w:r>
              <w:rPr>
                <w:spacing w:val="-6"/>
                <w:sz w:val="20"/>
              </w:rPr>
              <w:t xml:space="preserve"> </w:t>
            </w:r>
            <w:r>
              <w:rPr>
                <w:sz w:val="20"/>
              </w:rPr>
              <w:t>для</w:t>
            </w:r>
            <w:r>
              <w:rPr>
                <w:spacing w:val="-47"/>
                <w:sz w:val="20"/>
              </w:rPr>
              <w:t xml:space="preserve"> </w:t>
            </w:r>
            <w:r>
              <w:rPr>
                <w:sz w:val="20"/>
              </w:rPr>
              <w:t>жизни»</w:t>
            </w:r>
          </w:p>
        </w:tc>
        <w:tc>
          <w:tcPr>
            <w:tcW w:w="2107" w:type="dxa"/>
          </w:tcPr>
          <w:p w14:paraId="5A2483F3" w14:textId="77777777" w:rsidR="00FB2F5F" w:rsidRDefault="00FB2F5F">
            <w:pPr>
              <w:pStyle w:val="TableParagraph"/>
              <w:rPr>
                <w:sz w:val="18"/>
              </w:rPr>
            </w:pPr>
          </w:p>
        </w:tc>
        <w:tc>
          <w:tcPr>
            <w:tcW w:w="1985" w:type="dxa"/>
          </w:tcPr>
          <w:p w14:paraId="45E6D80B" w14:textId="3A9475AD" w:rsidR="00FB2F5F" w:rsidRDefault="00FB2F5F">
            <w:pPr>
              <w:pStyle w:val="TableParagraph"/>
              <w:spacing w:line="223" w:lineRule="exact"/>
              <w:ind w:left="508"/>
              <w:rPr>
                <w:sz w:val="20"/>
              </w:rPr>
            </w:pPr>
            <w:r>
              <w:rPr>
                <w:sz w:val="20"/>
              </w:rPr>
              <w:t>1.</w:t>
            </w:r>
            <w:r w:rsidR="008D487A">
              <w:rPr>
                <w:sz w:val="20"/>
              </w:rPr>
              <w:t>29</w:t>
            </w:r>
            <w:r>
              <w:rPr>
                <w:sz w:val="20"/>
              </w:rPr>
              <w:t>.</w:t>
            </w:r>
          </w:p>
        </w:tc>
      </w:tr>
      <w:tr w:rsidR="00FB2F5F" w14:paraId="3DC992AE" w14:textId="77777777" w:rsidTr="00FB2F5F">
        <w:trPr>
          <w:trHeight w:val="921"/>
        </w:trPr>
        <w:tc>
          <w:tcPr>
            <w:tcW w:w="566" w:type="dxa"/>
          </w:tcPr>
          <w:p w14:paraId="09601AE0" w14:textId="32F193B1" w:rsidR="00FB2F5F" w:rsidRDefault="00096BD6">
            <w:pPr>
              <w:pStyle w:val="TableParagraph"/>
              <w:spacing w:line="223" w:lineRule="exact"/>
              <w:ind w:right="153"/>
              <w:jc w:val="right"/>
              <w:rPr>
                <w:sz w:val="20"/>
              </w:rPr>
            </w:pPr>
            <w:r>
              <w:rPr>
                <w:sz w:val="20"/>
              </w:rPr>
              <w:lastRenderedPageBreak/>
              <w:t>2</w:t>
            </w:r>
            <w:r w:rsidR="00E21DF5">
              <w:rPr>
                <w:sz w:val="20"/>
              </w:rPr>
              <w:t>8</w:t>
            </w:r>
          </w:p>
        </w:tc>
        <w:tc>
          <w:tcPr>
            <w:tcW w:w="1985" w:type="dxa"/>
          </w:tcPr>
          <w:p w14:paraId="46F3C610" w14:textId="77777777" w:rsidR="00FB2F5F" w:rsidRDefault="00FB2F5F">
            <w:pPr>
              <w:pStyle w:val="TableParagraph"/>
              <w:spacing w:line="261" w:lineRule="auto"/>
              <w:ind w:left="494" w:right="335" w:hanging="96"/>
              <w:rPr>
                <w:sz w:val="20"/>
              </w:rPr>
            </w:pPr>
            <w:r>
              <w:rPr>
                <w:sz w:val="20"/>
              </w:rPr>
              <w:t>«Россия – мои</w:t>
            </w:r>
            <w:r>
              <w:rPr>
                <w:spacing w:val="-47"/>
                <w:sz w:val="20"/>
              </w:rPr>
              <w:t xml:space="preserve"> </w:t>
            </w:r>
            <w:r>
              <w:rPr>
                <w:sz w:val="20"/>
              </w:rPr>
              <w:t>горизонты»</w:t>
            </w:r>
          </w:p>
        </w:tc>
        <w:tc>
          <w:tcPr>
            <w:tcW w:w="2978" w:type="dxa"/>
          </w:tcPr>
          <w:p w14:paraId="1102209E" w14:textId="77777777" w:rsidR="00FB2F5F" w:rsidRDefault="00FB2F5F">
            <w:pPr>
              <w:pStyle w:val="TableParagraph"/>
              <w:ind w:left="108" w:right="368"/>
              <w:rPr>
                <w:sz w:val="20"/>
              </w:rPr>
            </w:pPr>
            <w:r>
              <w:rPr>
                <w:sz w:val="20"/>
              </w:rPr>
              <w:t>Рабочая</w:t>
            </w:r>
            <w:r>
              <w:rPr>
                <w:spacing w:val="-6"/>
                <w:sz w:val="20"/>
              </w:rPr>
              <w:t xml:space="preserve"> </w:t>
            </w:r>
            <w:r>
              <w:rPr>
                <w:sz w:val="20"/>
              </w:rPr>
              <w:t>программа</w:t>
            </w:r>
            <w:r>
              <w:rPr>
                <w:spacing w:val="-5"/>
                <w:sz w:val="20"/>
              </w:rPr>
              <w:t xml:space="preserve"> </w:t>
            </w:r>
            <w:r>
              <w:rPr>
                <w:sz w:val="20"/>
              </w:rPr>
              <w:t>учебного</w:t>
            </w:r>
            <w:r>
              <w:rPr>
                <w:spacing w:val="-47"/>
                <w:sz w:val="20"/>
              </w:rPr>
              <w:t xml:space="preserve"> </w:t>
            </w:r>
            <w:r>
              <w:rPr>
                <w:sz w:val="20"/>
              </w:rPr>
              <w:t>курса</w:t>
            </w:r>
            <w:r>
              <w:rPr>
                <w:spacing w:val="1"/>
                <w:sz w:val="20"/>
              </w:rPr>
              <w:t xml:space="preserve"> </w:t>
            </w:r>
            <w:r>
              <w:rPr>
                <w:sz w:val="20"/>
              </w:rPr>
              <w:t>внеурочной</w:t>
            </w:r>
          </w:p>
          <w:p w14:paraId="19AA07D8" w14:textId="77777777" w:rsidR="00FB2F5F" w:rsidRDefault="00FB2F5F">
            <w:pPr>
              <w:pStyle w:val="TableParagraph"/>
              <w:ind w:left="108"/>
              <w:rPr>
                <w:sz w:val="20"/>
              </w:rPr>
            </w:pPr>
            <w:r>
              <w:rPr>
                <w:sz w:val="20"/>
              </w:rPr>
              <w:t>деятельности</w:t>
            </w:r>
          </w:p>
          <w:p w14:paraId="2AFBB705" w14:textId="77777777" w:rsidR="00FB2F5F" w:rsidRDefault="00FB2F5F">
            <w:pPr>
              <w:pStyle w:val="TableParagraph"/>
              <w:spacing w:line="217" w:lineRule="exact"/>
              <w:ind w:left="161"/>
              <w:rPr>
                <w:sz w:val="20"/>
              </w:rPr>
            </w:pPr>
            <w:r>
              <w:rPr>
                <w:sz w:val="20"/>
              </w:rPr>
              <w:t>«Россия</w:t>
            </w:r>
            <w:r>
              <w:rPr>
                <w:spacing w:val="-4"/>
                <w:sz w:val="20"/>
              </w:rPr>
              <w:t xml:space="preserve"> </w:t>
            </w:r>
            <w:r>
              <w:rPr>
                <w:sz w:val="20"/>
              </w:rPr>
              <w:t>–мои</w:t>
            </w:r>
            <w:r>
              <w:rPr>
                <w:spacing w:val="-4"/>
                <w:sz w:val="20"/>
              </w:rPr>
              <w:t xml:space="preserve"> </w:t>
            </w:r>
            <w:r>
              <w:rPr>
                <w:sz w:val="20"/>
              </w:rPr>
              <w:t>горизонты»</w:t>
            </w:r>
          </w:p>
        </w:tc>
        <w:tc>
          <w:tcPr>
            <w:tcW w:w="2107" w:type="dxa"/>
          </w:tcPr>
          <w:p w14:paraId="15A91495" w14:textId="77777777" w:rsidR="00FB2F5F" w:rsidRDefault="00FB2F5F">
            <w:pPr>
              <w:pStyle w:val="TableParagraph"/>
              <w:rPr>
                <w:sz w:val="18"/>
              </w:rPr>
            </w:pPr>
          </w:p>
        </w:tc>
        <w:tc>
          <w:tcPr>
            <w:tcW w:w="1985" w:type="dxa"/>
          </w:tcPr>
          <w:p w14:paraId="128762D6" w14:textId="1E86519E" w:rsidR="00FB2F5F" w:rsidRDefault="00FB2F5F">
            <w:pPr>
              <w:pStyle w:val="TableParagraph"/>
              <w:spacing w:line="223" w:lineRule="exact"/>
              <w:ind w:left="508"/>
              <w:rPr>
                <w:sz w:val="20"/>
              </w:rPr>
            </w:pPr>
            <w:r>
              <w:rPr>
                <w:sz w:val="20"/>
              </w:rPr>
              <w:t>1.3</w:t>
            </w:r>
            <w:r w:rsidR="008D487A">
              <w:rPr>
                <w:sz w:val="20"/>
              </w:rPr>
              <w:t>0</w:t>
            </w:r>
            <w:r>
              <w:rPr>
                <w:sz w:val="20"/>
              </w:rPr>
              <w:t>.</w:t>
            </w:r>
          </w:p>
        </w:tc>
      </w:tr>
      <w:tr w:rsidR="00FB2F5F" w14:paraId="6E98406B" w14:textId="77777777" w:rsidTr="00FB2F5F">
        <w:trPr>
          <w:trHeight w:val="460"/>
        </w:trPr>
        <w:tc>
          <w:tcPr>
            <w:tcW w:w="566" w:type="dxa"/>
          </w:tcPr>
          <w:p w14:paraId="790CEC8F" w14:textId="60EC718D" w:rsidR="00FB2F5F" w:rsidRDefault="008D487A">
            <w:pPr>
              <w:pStyle w:val="TableParagraph"/>
              <w:spacing w:line="223" w:lineRule="exact"/>
              <w:ind w:right="154"/>
              <w:jc w:val="right"/>
              <w:rPr>
                <w:sz w:val="20"/>
              </w:rPr>
            </w:pPr>
            <w:r>
              <w:rPr>
                <w:sz w:val="20"/>
              </w:rPr>
              <w:t>2</w:t>
            </w:r>
            <w:r w:rsidR="00E21DF5">
              <w:rPr>
                <w:sz w:val="20"/>
              </w:rPr>
              <w:t>9</w:t>
            </w:r>
          </w:p>
        </w:tc>
        <w:tc>
          <w:tcPr>
            <w:tcW w:w="1985" w:type="dxa"/>
          </w:tcPr>
          <w:p w14:paraId="7FDC117F" w14:textId="77777777" w:rsidR="00FB2F5F" w:rsidRDefault="00FB2F5F">
            <w:pPr>
              <w:pStyle w:val="TableParagraph"/>
              <w:spacing w:line="223" w:lineRule="exact"/>
              <w:ind w:left="63" w:right="19"/>
              <w:jc w:val="center"/>
              <w:rPr>
                <w:sz w:val="20"/>
              </w:rPr>
            </w:pPr>
            <w:r>
              <w:rPr>
                <w:sz w:val="20"/>
              </w:rPr>
              <w:t>«Волейбол»</w:t>
            </w:r>
          </w:p>
        </w:tc>
        <w:tc>
          <w:tcPr>
            <w:tcW w:w="2978" w:type="dxa"/>
          </w:tcPr>
          <w:p w14:paraId="3898368A" w14:textId="77777777" w:rsidR="00FB2F5F" w:rsidRDefault="00FB2F5F">
            <w:pPr>
              <w:pStyle w:val="TableParagraph"/>
              <w:spacing w:line="223" w:lineRule="exact"/>
              <w:ind w:left="108"/>
              <w:rPr>
                <w:sz w:val="20"/>
              </w:rPr>
            </w:pPr>
            <w:r>
              <w:rPr>
                <w:sz w:val="20"/>
              </w:rPr>
              <w:t>Рабочая</w:t>
            </w:r>
            <w:r>
              <w:rPr>
                <w:spacing w:val="45"/>
                <w:sz w:val="20"/>
              </w:rPr>
              <w:t xml:space="preserve"> </w:t>
            </w:r>
            <w:r>
              <w:rPr>
                <w:sz w:val="20"/>
              </w:rPr>
              <w:t>программа</w:t>
            </w:r>
            <w:r>
              <w:rPr>
                <w:spacing w:val="39"/>
                <w:sz w:val="20"/>
              </w:rPr>
              <w:t xml:space="preserve"> </w:t>
            </w:r>
            <w:r>
              <w:rPr>
                <w:sz w:val="20"/>
              </w:rPr>
              <w:t>курса</w:t>
            </w:r>
          </w:p>
          <w:p w14:paraId="42711A48" w14:textId="77777777" w:rsidR="00FB2F5F" w:rsidRDefault="00FB2F5F">
            <w:pPr>
              <w:pStyle w:val="TableParagraph"/>
              <w:spacing w:line="217" w:lineRule="exact"/>
              <w:ind w:left="108"/>
              <w:rPr>
                <w:sz w:val="20"/>
              </w:rPr>
            </w:pPr>
            <w:r>
              <w:rPr>
                <w:sz w:val="20"/>
              </w:rPr>
              <w:t>внеурочной</w:t>
            </w:r>
            <w:r>
              <w:rPr>
                <w:spacing w:val="42"/>
                <w:sz w:val="20"/>
              </w:rPr>
              <w:t xml:space="preserve"> </w:t>
            </w:r>
            <w:r>
              <w:rPr>
                <w:sz w:val="20"/>
              </w:rPr>
              <w:t>деятельности</w:t>
            </w:r>
          </w:p>
        </w:tc>
        <w:tc>
          <w:tcPr>
            <w:tcW w:w="2107" w:type="dxa"/>
          </w:tcPr>
          <w:p w14:paraId="080A274F" w14:textId="77777777" w:rsidR="00FB2F5F" w:rsidRDefault="00FB2F5F">
            <w:pPr>
              <w:pStyle w:val="TableParagraph"/>
              <w:rPr>
                <w:sz w:val="18"/>
              </w:rPr>
            </w:pPr>
          </w:p>
        </w:tc>
        <w:tc>
          <w:tcPr>
            <w:tcW w:w="1985" w:type="dxa"/>
          </w:tcPr>
          <w:p w14:paraId="0892AB70" w14:textId="72D8A324" w:rsidR="00FB2F5F" w:rsidRDefault="00FB2F5F">
            <w:pPr>
              <w:pStyle w:val="TableParagraph"/>
              <w:spacing w:line="223" w:lineRule="exact"/>
              <w:ind w:left="508"/>
              <w:rPr>
                <w:sz w:val="20"/>
              </w:rPr>
            </w:pPr>
            <w:r>
              <w:rPr>
                <w:sz w:val="20"/>
              </w:rPr>
              <w:t>1.3</w:t>
            </w:r>
            <w:r w:rsidR="008D487A">
              <w:rPr>
                <w:sz w:val="20"/>
              </w:rPr>
              <w:t>4</w:t>
            </w:r>
            <w:r>
              <w:rPr>
                <w:sz w:val="20"/>
              </w:rPr>
              <w:t>.</w:t>
            </w:r>
          </w:p>
        </w:tc>
      </w:tr>
    </w:tbl>
    <w:p w14:paraId="3D74D56A" w14:textId="77777777" w:rsidR="00DC118F" w:rsidRDefault="00DC118F">
      <w:pPr>
        <w:pStyle w:val="a3"/>
        <w:spacing w:before="9"/>
        <w:ind w:left="0" w:firstLine="0"/>
        <w:jc w:val="left"/>
        <w:rPr>
          <w:b/>
          <w:sz w:val="7"/>
        </w:rPr>
      </w:pP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985"/>
        <w:gridCol w:w="2978"/>
        <w:gridCol w:w="2107"/>
        <w:gridCol w:w="1985"/>
      </w:tblGrid>
      <w:tr w:rsidR="008D487A" w14:paraId="17071113" w14:textId="77777777" w:rsidTr="008D487A">
        <w:trPr>
          <w:trHeight w:val="230"/>
        </w:trPr>
        <w:tc>
          <w:tcPr>
            <w:tcW w:w="566" w:type="dxa"/>
          </w:tcPr>
          <w:p w14:paraId="462C0B97" w14:textId="77777777" w:rsidR="008D487A" w:rsidRDefault="008D487A">
            <w:pPr>
              <w:pStyle w:val="TableParagraph"/>
              <w:rPr>
                <w:sz w:val="16"/>
              </w:rPr>
            </w:pPr>
          </w:p>
        </w:tc>
        <w:tc>
          <w:tcPr>
            <w:tcW w:w="1985" w:type="dxa"/>
          </w:tcPr>
          <w:p w14:paraId="22C56FA8" w14:textId="77777777" w:rsidR="008D487A" w:rsidRDefault="008D487A">
            <w:pPr>
              <w:pStyle w:val="TableParagraph"/>
              <w:rPr>
                <w:sz w:val="16"/>
              </w:rPr>
            </w:pPr>
          </w:p>
        </w:tc>
        <w:tc>
          <w:tcPr>
            <w:tcW w:w="2978" w:type="dxa"/>
          </w:tcPr>
          <w:p w14:paraId="0B5944AB" w14:textId="77777777" w:rsidR="008D487A" w:rsidRDefault="008D487A">
            <w:pPr>
              <w:pStyle w:val="TableParagraph"/>
              <w:spacing w:line="210" w:lineRule="exact"/>
              <w:ind w:left="108"/>
              <w:rPr>
                <w:sz w:val="20"/>
              </w:rPr>
            </w:pPr>
            <w:r>
              <w:rPr>
                <w:sz w:val="20"/>
              </w:rPr>
              <w:t>«Волейбол»</w:t>
            </w:r>
          </w:p>
        </w:tc>
        <w:tc>
          <w:tcPr>
            <w:tcW w:w="2107" w:type="dxa"/>
          </w:tcPr>
          <w:p w14:paraId="7AAC1648" w14:textId="77777777" w:rsidR="008D487A" w:rsidRDefault="008D487A">
            <w:pPr>
              <w:pStyle w:val="TableParagraph"/>
              <w:rPr>
                <w:sz w:val="16"/>
              </w:rPr>
            </w:pPr>
          </w:p>
        </w:tc>
        <w:tc>
          <w:tcPr>
            <w:tcW w:w="1985" w:type="dxa"/>
          </w:tcPr>
          <w:p w14:paraId="3E928BB9" w14:textId="77777777" w:rsidR="008D487A" w:rsidRDefault="008D487A">
            <w:pPr>
              <w:pStyle w:val="TableParagraph"/>
              <w:rPr>
                <w:sz w:val="16"/>
              </w:rPr>
            </w:pPr>
          </w:p>
        </w:tc>
      </w:tr>
      <w:tr w:rsidR="00E21DF5" w14:paraId="4C165AA7" w14:textId="77777777" w:rsidTr="008D487A">
        <w:trPr>
          <w:trHeight w:val="919"/>
        </w:trPr>
        <w:tc>
          <w:tcPr>
            <w:tcW w:w="566" w:type="dxa"/>
          </w:tcPr>
          <w:p w14:paraId="0526C9B7" w14:textId="0F7B0516" w:rsidR="00E21DF5" w:rsidRDefault="00E21DF5" w:rsidP="00E21DF5">
            <w:pPr>
              <w:pStyle w:val="TableParagraph"/>
              <w:spacing w:line="223" w:lineRule="exact"/>
              <w:ind w:right="154"/>
              <w:jc w:val="right"/>
              <w:rPr>
                <w:sz w:val="20"/>
              </w:rPr>
            </w:pPr>
            <w:r>
              <w:rPr>
                <w:sz w:val="20"/>
              </w:rPr>
              <w:t>30</w:t>
            </w:r>
          </w:p>
        </w:tc>
        <w:tc>
          <w:tcPr>
            <w:tcW w:w="1985" w:type="dxa"/>
          </w:tcPr>
          <w:p w14:paraId="3C1533B8" w14:textId="52A318F5" w:rsidR="00E21DF5" w:rsidRDefault="00E21DF5" w:rsidP="00E21DF5">
            <w:pPr>
              <w:pStyle w:val="TableParagraph"/>
              <w:spacing w:line="223" w:lineRule="exact"/>
              <w:ind w:left="63" w:right="19"/>
              <w:jc w:val="center"/>
              <w:rPr>
                <w:sz w:val="20"/>
              </w:rPr>
            </w:pPr>
            <w:r>
              <w:rPr>
                <w:sz w:val="20"/>
              </w:rPr>
              <w:t>«ОПВ»</w:t>
            </w:r>
          </w:p>
        </w:tc>
        <w:tc>
          <w:tcPr>
            <w:tcW w:w="2978" w:type="dxa"/>
          </w:tcPr>
          <w:p w14:paraId="146DE334" w14:textId="77777777" w:rsidR="00E21DF5" w:rsidRDefault="00E21DF5" w:rsidP="00E21DF5">
            <w:pPr>
              <w:pStyle w:val="TableParagraph"/>
              <w:ind w:left="108" w:right="368"/>
              <w:rPr>
                <w:sz w:val="20"/>
              </w:rPr>
            </w:pPr>
            <w:r>
              <w:rPr>
                <w:sz w:val="20"/>
              </w:rPr>
              <w:t>Рабочая</w:t>
            </w:r>
            <w:r>
              <w:rPr>
                <w:spacing w:val="-6"/>
                <w:sz w:val="20"/>
              </w:rPr>
              <w:t xml:space="preserve"> </w:t>
            </w:r>
            <w:r>
              <w:rPr>
                <w:sz w:val="20"/>
              </w:rPr>
              <w:t>программа</w:t>
            </w:r>
            <w:r>
              <w:rPr>
                <w:spacing w:val="-5"/>
                <w:sz w:val="20"/>
              </w:rPr>
              <w:t xml:space="preserve"> </w:t>
            </w:r>
            <w:r>
              <w:rPr>
                <w:sz w:val="20"/>
              </w:rPr>
              <w:t>учебного</w:t>
            </w:r>
            <w:r>
              <w:rPr>
                <w:spacing w:val="-47"/>
                <w:sz w:val="20"/>
              </w:rPr>
              <w:t xml:space="preserve"> </w:t>
            </w:r>
            <w:r>
              <w:rPr>
                <w:sz w:val="20"/>
              </w:rPr>
              <w:t>курса</w:t>
            </w:r>
            <w:r>
              <w:rPr>
                <w:spacing w:val="1"/>
                <w:sz w:val="20"/>
              </w:rPr>
              <w:t xml:space="preserve"> </w:t>
            </w:r>
            <w:r>
              <w:rPr>
                <w:sz w:val="20"/>
              </w:rPr>
              <w:t>внеурочной</w:t>
            </w:r>
          </w:p>
          <w:p w14:paraId="56B1EEB2" w14:textId="77777777" w:rsidR="00E21DF5" w:rsidRDefault="00E21DF5" w:rsidP="00E21DF5">
            <w:pPr>
              <w:pStyle w:val="TableParagraph"/>
              <w:spacing w:line="229" w:lineRule="exact"/>
              <w:ind w:left="108"/>
              <w:rPr>
                <w:sz w:val="20"/>
              </w:rPr>
            </w:pPr>
            <w:r>
              <w:rPr>
                <w:sz w:val="20"/>
              </w:rPr>
              <w:t>деятельности</w:t>
            </w:r>
          </w:p>
          <w:p w14:paraId="031F1456" w14:textId="63633FEA" w:rsidR="00E21DF5" w:rsidRDefault="00E21DF5" w:rsidP="00E21DF5">
            <w:pPr>
              <w:pStyle w:val="TableParagraph"/>
              <w:spacing w:line="217" w:lineRule="exact"/>
              <w:ind w:left="161"/>
              <w:rPr>
                <w:sz w:val="20"/>
              </w:rPr>
            </w:pPr>
            <w:r>
              <w:rPr>
                <w:sz w:val="20"/>
              </w:rPr>
              <w:t>«ОПВ»</w:t>
            </w:r>
          </w:p>
        </w:tc>
        <w:tc>
          <w:tcPr>
            <w:tcW w:w="2107" w:type="dxa"/>
          </w:tcPr>
          <w:p w14:paraId="5A5BC969" w14:textId="77777777" w:rsidR="00E21DF5" w:rsidRDefault="00E21DF5" w:rsidP="00E21DF5">
            <w:pPr>
              <w:pStyle w:val="TableParagraph"/>
            </w:pPr>
          </w:p>
        </w:tc>
        <w:tc>
          <w:tcPr>
            <w:tcW w:w="1985" w:type="dxa"/>
          </w:tcPr>
          <w:p w14:paraId="5E2BA99A" w14:textId="0205FAA2" w:rsidR="00E21DF5" w:rsidRDefault="00E21DF5" w:rsidP="00E21DF5">
            <w:pPr>
              <w:pStyle w:val="TableParagraph"/>
              <w:jc w:val="center"/>
            </w:pPr>
            <w:r>
              <w:t>1.28</w:t>
            </w:r>
          </w:p>
        </w:tc>
      </w:tr>
      <w:tr w:rsidR="00E21DF5" w14:paraId="7A1C39A4" w14:textId="77777777" w:rsidTr="008D487A">
        <w:trPr>
          <w:trHeight w:val="918"/>
        </w:trPr>
        <w:tc>
          <w:tcPr>
            <w:tcW w:w="566" w:type="dxa"/>
          </w:tcPr>
          <w:p w14:paraId="10A08D1E" w14:textId="7D7EC4C7" w:rsidR="00E21DF5" w:rsidRDefault="00E21DF5" w:rsidP="00E21DF5">
            <w:pPr>
              <w:pStyle w:val="TableParagraph"/>
              <w:spacing w:line="223" w:lineRule="exact"/>
              <w:ind w:right="154"/>
              <w:jc w:val="right"/>
              <w:rPr>
                <w:sz w:val="20"/>
              </w:rPr>
            </w:pPr>
            <w:r>
              <w:rPr>
                <w:sz w:val="20"/>
              </w:rPr>
              <w:t>31</w:t>
            </w:r>
          </w:p>
        </w:tc>
        <w:tc>
          <w:tcPr>
            <w:tcW w:w="1985" w:type="dxa"/>
          </w:tcPr>
          <w:p w14:paraId="7A526035" w14:textId="28AAB4F1" w:rsidR="00E21DF5" w:rsidRDefault="00E21DF5" w:rsidP="00E21DF5">
            <w:pPr>
              <w:pStyle w:val="TableParagraph"/>
              <w:spacing w:line="223" w:lineRule="exact"/>
              <w:ind w:left="63" w:right="19"/>
              <w:jc w:val="center"/>
              <w:rPr>
                <w:sz w:val="20"/>
              </w:rPr>
            </w:pPr>
            <w:r>
              <w:rPr>
                <w:sz w:val="20"/>
              </w:rPr>
              <w:t>«Церковное пение»</w:t>
            </w:r>
          </w:p>
        </w:tc>
        <w:tc>
          <w:tcPr>
            <w:tcW w:w="2978" w:type="dxa"/>
          </w:tcPr>
          <w:p w14:paraId="4541C6D1" w14:textId="77777777" w:rsidR="00E21DF5" w:rsidRDefault="00E21DF5" w:rsidP="00E21DF5">
            <w:pPr>
              <w:pStyle w:val="TableParagraph"/>
              <w:ind w:left="108" w:right="368"/>
              <w:rPr>
                <w:sz w:val="20"/>
              </w:rPr>
            </w:pPr>
            <w:r>
              <w:rPr>
                <w:sz w:val="20"/>
              </w:rPr>
              <w:t>Рабочая</w:t>
            </w:r>
            <w:r>
              <w:rPr>
                <w:spacing w:val="-6"/>
                <w:sz w:val="20"/>
              </w:rPr>
              <w:t xml:space="preserve"> </w:t>
            </w:r>
            <w:r>
              <w:rPr>
                <w:sz w:val="20"/>
              </w:rPr>
              <w:t>программа</w:t>
            </w:r>
            <w:r>
              <w:rPr>
                <w:spacing w:val="-5"/>
                <w:sz w:val="20"/>
              </w:rPr>
              <w:t xml:space="preserve"> </w:t>
            </w:r>
            <w:r>
              <w:rPr>
                <w:sz w:val="20"/>
              </w:rPr>
              <w:t>учебного</w:t>
            </w:r>
            <w:r>
              <w:rPr>
                <w:spacing w:val="-47"/>
                <w:sz w:val="20"/>
              </w:rPr>
              <w:t xml:space="preserve"> </w:t>
            </w:r>
            <w:r>
              <w:rPr>
                <w:sz w:val="20"/>
              </w:rPr>
              <w:t>курса</w:t>
            </w:r>
            <w:r>
              <w:rPr>
                <w:spacing w:val="1"/>
                <w:sz w:val="20"/>
              </w:rPr>
              <w:t xml:space="preserve"> </w:t>
            </w:r>
            <w:r>
              <w:rPr>
                <w:sz w:val="20"/>
              </w:rPr>
              <w:t>внеурочной</w:t>
            </w:r>
          </w:p>
          <w:p w14:paraId="0775199E" w14:textId="77777777" w:rsidR="00E21DF5" w:rsidRDefault="00E21DF5" w:rsidP="00E21DF5">
            <w:pPr>
              <w:pStyle w:val="TableParagraph"/>
              <w:ind w:left="108"/>
              <w:rPr>
                <w:sz w:val="20"/>
              </w:rPr>
            </w:pPr>
            <w:r>
              <w:rPr>
                <w:sz w:val="20"/>
              </w:rPr>
              <w:t>деятельности</w:t>
            </w:r>
          </w:p>
          <w:p w14:paraId="32648623" w14:textId="3781D08F" w:rsidR="00E21DF5" w:rsidRDefault="00E21DF5" w:rsidP="00E21DF5">
            <w:pPr>
              <w:pStyle w:val="TableParagraph"/>
              <w:spacing w:line="215" w:lineRule="exact"/>
              <w:ind w:left="161"/>
              <w:rPr>
                <w:sz w:val="20"/>
              </w:rPr>
            </w:pPr>
            <w:r>
              <w:rPr>
                <w:sz w:val="20"/>
              </w:rPr>
              <w:t>«Церковное пение»</w:t>
            </w:r>
          </w:p>
        </w:tc>
        <w:tc>
          <w:tcPr>
            <w:tcW w:w="2107" w:type="dxa"/>
          </w:tcPr>
          <w:p w14:paraId="557AA7FB" w14:textId="77777777" w:rsidR="00E21DF5" w:rsidRDefault="00E21DF5" w:rsidP="00E21DF5">
            <w:pPr>
              <w:pStyle w:val="TableParagraph"/>
            </w:pPr>
          </w:p>
        </w:tc>
        <w:tc>
          <w:tcPr>
            <w:tcW w:w="1985" w:type="dxa"/>
          </w:tcPr>
          <w:p w14:paraId="418A84FA" w14:textId="0372832F" w:rsidR="00E21DF5" w:rsidRDefault="00E21DF5" w:rsidP="00E21DF5">
            <w:pPr>
              <w:pStyle w:val="TableParagraph"/>
              <w:jc w:val="center"/>
            </w:pPr>
            <w:r>
              <w:t>1.27</w:t>
            </w:r>
          </w:p>
        </w:tc>
      </w:tr>
      <w:tr w:rsidR="00E21DF5" w14:paraId="6A8AA6C9" w14:textId="77777777" w:rsidTr="008D487A">
        <w:trPr>
          <w:trHeight w:val="868"/>
        </w:trPr>
        <w:tc>
          <w:tcPr>
            <w:tcW w:w="566" w:type="dxa"/>
          </w:tcPr>
          <w:p w14:paraId="27DC4C14" w14:textId="034FF172" w:rsidR="00E21DF5" w:rsidRDefault="00E21DF5" w:rsidP="00E21DF5">
            <w:pPr>
              <w:pStyle w:val="TableParagraph"/>
              <w:spacing w:line="225" w:lineRule="exact"/>
              <w:ind w:right="154"/>
              <w:jc w:val="right"/>
              <w:rPr>
                <w:sz w:val="20"/>
              </w:rPr>
            </w:pPr>
            <w:r>
              <w:rPr>
                <w:sz w:val="20"/>
              </w:rPr>
              <w:t>32</w:t>
            </w:r>
          </w:p>
        </w:tc>
        <w:tc>
          <w:tcPr>
            <w:tcW w:w="1985" w:type="dxa"/>
          </w:tcPr>
          <w:p w14:paraId="495F6CB6" w14:textId="5E35F6BE" w:rsidR="00E21DF5" w:rsidRDefault="00E21DF5" w:rsidP="00E21DF5">
            <w:pPr>
              <w:pStyle w:val="TableParagraph"/>
              <w:spacing w:line="237" w:lineRule="auto"/>
              <w:ind w:left="693" w:right="212" w:hanging="437"/>
              <w:rPr>
                <w:sz w:val="20"/>
              </w:rPr>
            </w:pPr>
            <w:r>
              <w:rPr>
                <w:sz w:val="20"/>
              </w:rPr>
              <w:t>«Витязь»</w:t>
            </w:r>
          </w:p>
        </w:tc>
        <w:tc>
          <w:tcPr>
            <w:tcW w:w="2978" w:type="dxa"/>
          </w:tcPr>
          <w:p w14:paraId="6CDA6CF6" w14:textId="77777777" w:rsidR="00E21DF5" w:rsidRDefault="00E21DF5" w:rsidP="00E21DF5">
            <w:pPr>
              <w:pStyle w:val="TableParagraph"/>
              <w:spacing w:line="237" w:lineRule="auto"/>
              <w:ind w:left="108" w:right="646"/>
              <w:rPr>
                <w:sz w:val="20"/>
              </w:rPr>
            </w:pPr>
            <w:r>
              <w:rPr>
                <w:sz w:val="20"/>
              </w:rPr>
              <w:t>Рабочая</w:t>
            </w:r>
            <w:r>
              <w:rPr>
                <w:spacing w:val="4"/>
                <w:sz w:val="20"/>
              </w:rPr>
              <w:t xml:space="preserve"> </w:t>
            </w:r>
            <w:r>
              <w:rPr>
                <w:sz w:val="20"/>
              </w:rPr>
              <w:t>программа</w:t>
            </w:r>
            <w:r>
              <w:rPr>
                <w:spacing w:val="3"/>
                <w:sz w:val="20"/>
              </w:rPr>
              <w:t xml:space="preserve"> </w:t>
            </w:r>
            <w:r>
              <w:rPr>
                <w:sz w:val="20"/>
              </w:rPr>
              <w:t>курса</w:t>
            </w:r>
            <w:r>
              <w:rPr>
                <w:spacing w:val="-47"/>
                <w:sz w:val="20"/>
              </w:rPr>
              <w:t xml:space="preserve"> </w:t>
            </w:r>
            <w:r>
              <w:rPr>
                <w:sz w:val="20"/>
              </w:rPr>
              <w:t>внеурочной</w:t>
            </w:r>
            <w:r>
              <w:rPr>
                <w:spacing w:val="-1"/>
                <w:sz w:val="20"/>
              </w:rPr>
              <w:t xml:space="preserve"> </w:t>
            </w:r>
            <w:r>
              <w:rPr>
                <w:sz w:val="20"/>
              </w:rPr>
              <w:t>деятельности</w:t>
            </w:r>
          </w:p>
          <w:p w14:paraId="12931A52" w14:textId="27CCC0ED" w:rsidR="00E21DF5" w:rsidRDefault="00E21DF5" w:rsidP="00E21DF5">
            <w:pPr>
              <w:pStyle w:val="TableParagraph"/>
              <w:ind w:left="161"/>
              <w:rPr>
                <w:sz w:val="20"/>
              </w:rPr>
            </w:pPr>
            <w:r>
              <w:rPr>
                <w:sz w:val="20"/>
              </w:rPr>
              <w:t>«Витязь»</w:t>
            </w:r>
          </w:p>
        </w:tc>
        <w:tc>
          <w:tcPr>
            <w:tcW w:w="2107" w:type="dxa"/>
          </w:tcPr>
          <w:p w14:paraId="3065867E" w14:textId="77777777" w:rsidR="00E21DF5" w:rsidRDefault="00E21DF5" w:rsidP="00E21DF5">
            <w:pPr>
              <w:pStyle w:val="TableParagraph"/>
            </w:pPr>
          </w:p>
        </w:tc>
        <w:tc>
          <w:tcPr>
            <w:tcW w:w="1985" w:type="dxa"/>
          </w:tcPr>
          <w:p w14:paraId="199E575F" w14:textId="5B1F47E9" w:rsidR="00E21DF5" w:rsidRDefault="00E21DF5" w:rsidP="00E21DF5">
            <w:pPr>
              <w:pStyle w:val="TableParagraph"/>
              <w:jc w:val="center"/>
            </w:pPr>
            <w:r>
              <w:t>1.32</w:t>
            </w:r>
          </w:p>
        </w:tc>
      </w:tr>
      <w:tr w:rsidR="00E21DF5" w14:paraId="1807AC89" w14:textId="77777777" w:rsidTr="008D487A">
        <w:trPr>
          <w:trHeight w:val="690"/>
        </w:trPr>
        <w:tc>
          <w:tcPr>
            <w:tcW w:w="566" w:type="dxa"/>
          </w:tcPr>
          <w:p w14:paraId="642D4D9A" w14:textId="2CEE4C4D" w:rsidR="00E21DF5" w:rsidRDefault="00E21DF5" w:rsidP="00E21DF5">
            <w:pPr>
              <w:pStyle w:val="TableParagraph"/>
              <w:spacing w:line="225" w:lineRule="exact"/>
              <w:ind w:right="154"/>
              <w:jc w:val="right"/>
              <w:rPr>
                <w:sz w:val="20"/>
              </w:rPr>
            </w:pPr>
            <w:r>
              <w:rPr>
                <w:sz w:val="20"/>
              </w:rPr>
              <w:t>33</w:t>
            </w:r>
          </w:p>
        </w:tc>
        <w:tc>
          <w:tcPr>
            <w:tcW w:w="1985" w:type="dxa"/>
          </w:tcPr>
          <w:p w14:paraId="3906EBF5" w14:textId="6147E5AB" w:rsidR="00E21DF5" w:rsidRDefault="00E21DF5" w:rsidP="00E21DF5">
            <w:pPr>
              <w:pStyle w:val="TableParagraph"/>
              <w:spacing w:line="225" w:lineRule="exact"/>
              <w:ind w:left="61" w:right="19"/>
              <w:jc w:val="center"/>
              <w:rPr>
                <w:sz w:val="20"/>
              </w:rPr>
            </w:pPr>
            <w:r>
              <w:rPr>
                <w:sz w:val="20"/>
              </w:rPr>
              <w:t>«Театральная студия»</w:t>
            </w:r>
          </w:p>
        </w:tc>
        <w:tc>
          <w:tcPr>
            <w:tcW w:w="2978" w:type="dxa"/>
          </w:tcPr>
          <w:p w14:paraId="5996D5C4" w14:textId="77777777" w:rsidR="00E21DF5" w:rsidRDefault="00E21DF5" w:rsidP="00E21DF5">
            <w:pPr>
              <w:pStyle w:val="TableParagraph"/>
              <w:spacing w:line="237" w:lineRule="auto"/>
              <w:ind w:left="108" w:right="644"/>
              <w:rPr>
                <w:sz w:val="20"/>
              </w:rPr>
            </w:pPr>
            <w:r>
              <w:rPr>
                <w:sz w:val="20"/>
              </w:rPr>
              <w:t>Рабочая</w:t>
            </w:r>
            <w:r>
              <w:rPr>
                <w:spacing w:val="4"/>
                <w:sz w:val="20"/>
              </w:rPr>
              <w:t xml:space="preserve"> </w:t>
            </w:r>
            <w:r>
              <w:rPr>
                <w:sz w:val="20"/>
              </w:rPr>
              <w:t>программа</w:t>
            </w:r>
            <w:r>
              <w:rPr>
                <w:spacing w:val="3"/>
                <w:sz w:val="20"/>
              </w:rPr>
              <w:t xml:space="preserve"> </w:t>
            </w:r>
            <w:r>
              <w:rPr>
                <w:sz w:val="20"/>
              </w:rPr>
              <w:t>курса</w:t>
            </w:r>
            <w:r>
              <w:rPr>
                <w:spacing w:val="-47"/>
                <w:sz w:val="20"/>
              </w:rPr>
              <w:t xml:space="preserve"> </w:t>
            </w:r>
            <w:r>
              <w:rPr>
                <w:sz w:val="20"/>
              </w:rPr>
              <w:t>внеурочной</w:t>
            </w:r>
            <w:r>
              <w:rPr>
                <w:spacing w:val="1"/>
                <w:sz w:val="20"/>
              </w:rPr>
              <w:t xml:space="preserve"> </w:t>
            </w:r>
            <w:r>
              <w:rPr>
                <w:sz w:val="20"/>
              </w:rPr>
              <w:t>деятельности</w:t>
            </w:r>
          </w:p>
          <w:p w14:paraId="0A93B026" w14:textId="49676648" w:rsidR="00E21DF5" w:rsidRDefault="00E21DF5" w:rsidP="00E21DF5">
            <w:pPr>
              <w:pStyle w:val="TableParagraph"/>
              <w:spacing w:line="217" w:lineRule="exact"/>
              <w:ind w:left="108"/>
              <w:rPr>
                <w:sz w:val="20"/>
              </w:rPr>
            </w:pPr>
            <w:r>
              <w:rPr>
                <w:sz w:val="20"/>
              </w:rPr>
              <w:t>«Волшебная маска»</w:t>
            </w:r>
          </w:p>
        </w:tc>
        <w:tc>
          <w:tcPr>
            <w:tcW w:w="2107" w:type="dxa"/>
          </w:tcPr>
          <w:p w14:paraId="5ED96384" w14:textId="77777777" w:rsidR="00E21DF5" w:rsidRDefault="00E21DF5" w:rsidP="00E21DF5">
            <w:pPr>
              <w:pStyle w:val="TableParagraph"/>
            </w:pPr>
          </w:p>
        </w:tc>
        <w:tc>
          <w:tcPr>
            <w:tcW w:w="1985" w:type="dxa"/>
          </w:tcPr>
          <w:p w14:paraId="236941A2" w14:textId="5A16AB6E" w:rsidR="00E21DF5" w:rsidRDefault="00E21DF5" w:rsidP="00E21DF5">
            <w:pPr>
              <w:pStyle w:val="TableParagraph"/>
              <w:jc w:val="center"/>
            </w:pPr>
            <w:r>
              <w:t>1.33</w:t>
            </w:r>
          </w:p>
        </w:tc>
      </w:tr>
      <w:tr w:rsidR="00E21DF5" w14:paraId="51E01300" w14:textId="77777777" w:rsidTr="008D487A">
        <w:trPr>
          <w:trHeight w:val="690"/>
        </w:trPr>
        <w:tc>
          <w:tcPr>
            <w:tcW w:w="566" w:type="dxa"/>
          </w:tcPr>
          <w:p w14:paraId="67002D07" w14:textId="4CF1EE0E" w:rsidR="00E21DF5" w:rsidRDefault="00E21DF5" w:rsidP="00E21DF5">
            <w:pPr>
              <w:pStyle w:val="TableParagraph"/>
              <w:spacing w:line="225" w:lineRule="exact"/>
              <w:ind w:right="154"/>
              <w:jc w:val="right"/>
              <w:rPr>
                <w:sz w:val="20"/>
              </w:rPr>
            </w:pPr>
            <w:r>
              <w:rPr>
                <w:sz w:val="20"/>
              </w:rPr>
              <w:t>34</w:t>
            </w:r>
          </w:p>
        </w:tc>
        <w:tc>
          <w:tcPr>
            <w:tcW w:w="1985" w:type="dxa"/>
          </w:tcPr>
          <w:p w14:paraId="0CCC5185" w14:textId="65BA64C8" w:rsidR="00E21DF5" w:rsidRDefault="00E21DF5" w:rsidP="00E21DF5">
            <w:pPr>
              <w:pStyle w:val="TableParagraph"/>
              <w:spacing w:line="225" w:lineRule="exact"/>
              <w:ind w:left="61" w:right="19"/>
              <w:jc w:val="center"/>
              <w:rPr>
                <w:sz w:val="20"/>
              </w:rPr>
            </w:pPr>
            <w:r>
              <w:rPr>
                <w:sz w:val="20"/>
              </w:rPr>
              <w:t>Художественная студия</w:t>
            </w:r>
          </w:p>
        </w:tc>
        <w:tc>
          <w:tcPr>
            <w:tcW w:w="2978" w:type="dxa"/>
          </w:tcPr>
          <w:p w14:paraId="7D44269C" w14:textId="77777777" w:rsidR="00E21DF5" w:rsidRDefault="00E21DF5" w:rsidP="00E21DF5">
            <w:pPr>
              <w:pStyle w:val="TableParagraph"/>
              <w:spacing w:line="237" w:lineRule="auto"/>
              <w:ind w:left="108" w:right="644"/>
              <w:rPr>
                <w:sz w:val="20"/>
              </w:rPr>
            </w:pPr>
            <w:r>
              <w:rPr>
                <w:sz w:val="20"/>
              </w:rPr>
              <w:t>Рабочая</w:t>
            </w:r>
            <w:r>
              <w:rPr>
                <w:spacing w:val="4"/>
                <w:sz w:val="20"/>
              </w:rPr>
              <w:t xml:space="preserve"> </w:t>
            </w:r>
            <w:r>
              <w:rPr>
                <w:sz w:val="20"/>
              </w:rPr>
              <w:t>программа</w:t>
            </w:r>
            <w:r>
              <w:rPr>
                <w:spacing w:val="3"/>
                <w:sz w:val="20"/>
              </w:rPr>
              <w:t xml:space="preserve"> </w:t>
            </w:r>
            <w:r>
              <w:rPr>
                <w:sz w:val="20"/>
              </w:rPr>
              <w:t>курса</w:t>
            </w:r>
            <w:r>
              <w:rPr>
                <w:spacing w:val="-47"/>
                <w:sz w:val="20"/>
              </w:rPr>
              <w:t xml:space="preserve"> </w:t>
            </w:r>
            <w:r>
              <w:rPr>
                <w:sz w:val="20"/>
              </w:rPr>
              <w:t>внеурочной</w:t>
            </w:r>
            <w:r>
              <w:rPr>
                <w:spacing w:val="1"/>
                <w:sz w:val="20"/>
              </w:rPr>
              <w:t xml:space="preserve"> </w:t>
            </w:r>
            <w:r>
              <w:rPr>
                <w:sz w:val="20"/>
              </w:rPr>
              <w:t>деятельности</w:t>
            </w:r>
          </w:p>
          <w:p w14:paraId="156004FB" w14:textId="1BA60B59" w:rsidR="00E21DF5" w:rsidRDefault="00E21DF5" w:rsidP="00E21DF5">
            <w:pPr>
              <w:pStyle w:val="TableParagraph"/>
              <w:spacing w:line="237" w:lineRule="auto"/>
              <w:ind w:left="108" w:right="644"/>
              <w:rPr>
                <w:sz w:val="20"/>
              </w:rPr>
            </w:pPr>
            <w:r>
              <w:rPr>
                <w:sz w:val="20"/>
              </w:rPr>
              <w:t>«Художник»</w:t>
            </w:r>
          </w:p>
        </w:tc>
        <w:tc>
          <w:tcPr>
            <w:tcW w:w="2107" w:type="dxa"/>
          </w:tcPr>
          <w:p w14:paraId="1FABC45D" w14:textId="77777777" w:rsidR="00E21DF5" w:rsidRDefault="00E21DF5" w:rsidP="00E21DF5">
            <w:pPr>
              <w:pStyle w:val="TableParagraph"/>
            </w:pPr>
          </w:p>
        </w:tc>
        <w:tc>
          <w:tcPr>
            <w:tcW w:w="1985" w:type="dxa"/>
          </w:tcPr>
          <w:p w14:paraId="1B98D996" w14:textId="54E556E7" w:rsidR="00E21DF5" w:rsidRDefault="00E21DF5" w:rsidP="00E21DF5">
            <w:pPr>
              <w:pStyle w:val="TableParagraph"/>
              <w:jc w:val="center"/>
            </w:pPr>
            <w:r>
              <w:t>1.34.</w:t>
            </w:r>
          </w:p>
        </w:tc>
      </w:tr>
      <w:tr w:rsidR="00E21DF5" w14:paraId="35505F36" w14:textId="77777777" w:rsidTr="008D487A">
        <w:trPr>
          <w:trHeight w:val="690"/>
        </w:trPr>
        <w:tc>
          <w:tcPr>
            <w:tcW w:w="566" w:type="dxa"/>
          </w:tcPr>
          <w:p w14:paraId="6D5EC65B" w14:textId="784675E2" w:rsidR="00E21DF5" w:rsidRDefault="00E21DF5" w:rsidP="00E21DF5">
            <w:pPr>
              <w:pStyle w:val="TableParagraph"/>
              <w:spacing w:line="225" w:lineRule="exact"/>
              <w:ind w:right="154"/>
              <w:jc w:val="right"/>
              <w:rPr>
                <w:sz w:val="20"/>
              </w:rPr>
            </w:pPr>
            <w:r>
              <w:rPr>
                <w:sz w:val="20"/>
              </w:rPr>
              <w:t>35</w:t>
            </w:r>
          </w:p>
        </w:tc>
        <w:tc>
          <w:tcPr>
            <w:tcW w:w="1985" w:type="dxa"/>
          </w:tcPr>
          <w:p w14:paraId="67EC7A08" w14:textId="4FB09D2E" w:rsidR="00E21DF5" w:rsidRDefault="00E21DF5" w:rsidP="00E21DF5">
            <w:pPr>
              <w:pStyle w:val="TableParagraph"/>
              <w:spacing w:line="225" w:lineRule="exact"/>
              <w:ind w:left="61" w:right="19"/>
              <w:jc w:val="center"/>
              <w:rPr>
                <w:sz w:val="20"/>
              </w:rPr>
            </w:pPr>
            <w:r>
              <w:rPr>
                <w:sz w:val="20"/>
              </w:rPr>
              <w:t>Английский язык</w:t>
            </w:r>
          </w:p>
        </w:tc>
        <w:tc>
          <w:tcPr>
            <w:tcW w:w="2978" w:type="dxa"/>
          </w:tcPr>
          <w:p w14:paraId="3AAE20FD" w14:textId="77777777" w:rsidR="00E21DF5" w:rsidRDefault="00E21DF5" w:rsidP="00E21DF5">
            <w:pPr>
              <w:pStyle w:val="TableParagraph"/>
              <w:spacing w:line="237" w:lineRule="auto"/>
              <w:ind w:left="108" w:right="644"/>
              <w:rPr>
                <w:sz w:val="20"/>
              </w:rPr>
            </w:pPr>
            <w:r>
              <w:rPr>
                <w:sz w:val="20"/>
              </w:rPr>
              <w:t>Рабочая</w:t>
            </w:r>
            <w:r>
              <w:rPr>
                <w:spacing w:val="4"/>
                <w:sz w:val="20"/>
              </w:rPr>
              <w:t xml:space="preserve"> </w:t>
            </w:r>
            <w:r>
              <w:rPr>
                <w:sz w:val="20"/>
              </w:rPr>
              <w:t>программа</w:t>
            </w:r>
            <w:r>
              <w:rPr>
                <w:spacing w:val="3"/>
                <w:sz w:val="20"/>
              </w:rPr>
              <w:t xml:space="preserve"> </w:t>
            </w:r>
            <w:r>
              <w:rPr>
                <w:sz w:val="20"/>
              </w:rPr>
              <w:t>курса</w:t>
            </w:r>
            <w:r>
              <w:rPr>
                <w:spacing w:val="-47"/>
                <w:sz w:val="20"/>
              </w:rPr>
              <w:t xml:space="preserve"> </w:t>
            </w:r>
            <w:r>
              <w:rPr>
                <w:sz w:val="20"/>
              </w:rPr>
              <w:t>внеурочной</w:t>
            </w:r>
            <w:r>
              <w:rPr>
                <w:spacing w:val="1"/>
                <w:sz w:val="20"/>
              </w:rPr>
              <w:t xml:space="preserve"> </w:t>
            </w:r>
            <w:r>
              <w:rPr>
                <w:sz w:val="20"/>
              </w:rPr>
              <w:t>деятельности</w:t>
            </w:r>
          </w:p>
          <w:p w14:paraId="7612712D" w14:textId="0DD720D9" w:rsidR="00E21DF5" w:rsidRDefault="00E21DF5" w:rsidP="00E21DF5">
            <w:pPr>
              <w:pStyle w:val="TableParagraph"/>
              <w:spacing w:line="237" w:lineRule="auto"/>
              <w:ind w:left="108" w:right="644"/>
              <w:rPr>
                <w:sz w:val="20"/>
              </w:rPr>
            </w:pPr>
            <w:r>
              <w:rPr>
                <w:sz w:val="20"/>
              </w:rPr>
              <w:t>«Английский. Мой выбор»</w:t>
            </w:r>
          </w:p>
        </w:tc>
        <w:tc>
          <w:tcPr>
            <w:tcW w:w="2107" w:type="dxa"/>
          </w:tcPr>
          <w:p w14:paraId="3C8CB73F" w14:textId="77777777" w:rsidR="00E21DF5" w:rsidRDefault="00E21DF5" w:rsidP="00E21DF5">
            <w:pPr>
              <w:pStyle w:val="TableParagraph"/>
            </w:pPr>
          </w:p>
        </w:tc>
        <w:tc>
          <w:tcPr>
            <w:tcW w:w="1985" w:type="dxa"/>
          </w:tcPr>
          <w:p w14:paraId="7D5EB4F0" w14:textId="1BCDF1E1" w:rsidR="00E21DF5" w:rsidRDefault="00E21DF5" w:rsidP="00E21DF5">
            <w:pPr>
              <w:pStyle w:val="TableParagraph"/>
              <w:jc w:val="center"/>
            </w:pPr>
            <w:r>
              <w:t>1.35.</w:t>
            </w:r>
          </w:p>
        </w:tc>
      </w:tr>
      <w:tr w:rsidR="00E21DF5" w14:paraId="5ACE6D52" w14:textId="77777777" w:rsidTr="008D487A">
        <w:trPr>
          <w:trHeight w:val="690"/>
        </w:trPr>
        <w:tc>
          <w:tcPr>
            <w:tcW w:w="566" w:type="dxa"/>
          </w:tcPr>
          <w:p w14:paraId="45F17102" w14:textId="42256765" w:rsidR="00E21DF5" w:rsidRDefault="00E21DF5" w:rsidP="00E21DF5">
            <w:pPr>
              <w:pStyle w:val="TableParagraph"/>
              <w:spacing w:line="225" w:lineRule="exact"/>
              <w:ind w:right="154"/>
              <w:jc w:val="right"/>
              <w:rPr>
                <w:sz w:val="20"/>
              </w:rPr>
            </w:pPr>
            <w:r>
              <w:rPr>
                <w:sz w:val="20"/>
              </w:rPr>
              <w:t>36</w:t>
            </w:r>
          </w:p>
        </w:tc>
        <w:tc>
          <w:tcPr>
            <w:tcW w:w="1985" w:type="dxa"/>
          </w:tcPr>
          <w:p w14:paraId="5A892A46" w14:textId="49D1A64C" w:rsidR="00E21DF5" w:rsidRDefault="00E21DF5" w:rsidP="00E21DF5">
            <w:pPr>
              <w:pStyle w:val="TableParagraph"/>
              <w:spacing w:line="225" w:lineRule="exact"/>
              <w:ind w:left="61" w:right="19"/>
              <w:jc w:val="center"/>
              <w:rPr>
                <w:sz w:val="20"/>
              </w:rPr>
            </w:pPr>
            <w:r>
              <w:rPr>
                <w:sz w:val="20"/>
              </w:rPr>
              <w:t>Проектная и исследовательская деятельность</w:t>
            </w:r>
          </w:p>
        </w:tc>
        <w:tc>
          <w:tcPr>
            <w:tcW w:w="2978" w:type="dxa"/>
          </w:tcPr>
          <w:p w14:paraId="7161A867" w14:textId="77777777" w:rsidR="00E21DF5" w:rsidRDefault="00E21DF5" w:rsidP="00E21DF5">
            <w:pPr>
              <w:pStyle w:val="TableParagraph"/>
              <w:spacing w:line="237" w:lineRule="auto"/>
              <w:ind w:left="108" w:right="644"/>
              <w:rPr>
                <w:sz w:val="20"/>
              </w:rPr>
            </w:pPr>
            <w:r>
              <w:rPr>
                <w:sz w:val="20"/>
              </w:rPr>
              <w:t>Рабочая</w:t>
            </w:r>
            <w:r>
              <w:rPr>
                <w:spacing w:val="4"/>
                <w:sz w:val="20"/>
              </w:rPr>
              <w:t xml:space="preserve"> </w:t>
            </w:r>
            <w:r>
              <w:rPr>
                <w:sz w:val="20"/>
              </w:rPr>
              <w:t>программа</w:t>
            </w:r>
            <w:r>
              <w:rPr>
                <w:spacing w:val="3"/>
                <w:sz w:val="20"/>
              </w:rPr>
              <w:t xml:space="preserve"> </w:t>
            </w:r>
            <w:r>
              <w:rPr>
                <w:sz w:val="20"/>
              </w:rPr>
              <w:t>курса</w:t>
            </w:r>
            <w:r>
              <w:rPr>
                <w:spacing w:val="-47"/>
                <w:sz w:val="20"/>
              </w:rPr>
              <w:t xml:space="preserve"> </w:t>
            </w:r>
            <w:r>
              <w:rPr>
                <w:sz w:val="20"/>
              </w:rPr>
              <w:t>внеурочной</w:t>
            </w:r>
            <w:r>
              <w:rPr>
                <w:spacing w:val="1"/>
                <w:sz w:val="20"/>
              </w:rPr>
              <w:t xml:space="preserve"> </w:t>
            </w:r>
            <w:r>
              <w:rPr>
                <w:sz w:val="20"/>
              </w:rPr>
              <w:t>деятельности</w:t>
            </w:r>
          </w:p>
          <w:p w14:paraId="5B27A362" w14:textId="56753B79" w:rsidR="00E21DF5" w:rsidRDefault="00E21DF5" w:rsidP="00E21DF5">
            <w:pPr>
              <w:pStyle w:val="TableParagraph"/>
              <w:spacing w:line="237" w:lineRule="auto"/>
              <w:ind w:left="108" w:right="644"/>
              <w:rPr>
                <w:sz w:val="20"/>
              </w:rPr>
            </w:pPr>
            <w:r>
              <w:rPr>
                <w:sz w:val="20"/>
              </w:rPr>
              <w:t>«Проектная и исследовательская деятельность»</w:t>
            </w:r>
          </w:p>
        </w:tc>
        <w:tc>
          <w:tcPr>
            <w:tcW w:w="2107" w:type="dxa"/>
          </w:tcPr>
          <w:p w14:paraId="1AB3CC48" w14:textId="77777777" w:rsidR="00E21DF5" w:rsidRDefault="00E21DF5" w:rsidP="00E21DF5">
            <w:pPr>
              <w:pStyle w:val="TableParagraph"/>
            </w:pPr>
          </w:p>
        </w:tc>
        <w:tc>
          <w:tcPr>
            <w:tcW w:w="1985" w:type="dxa"/>
          </w:tcPr>
          <w:p w14:paraId="7EB0AC49" w14:textId="194A15D6" w:rsidR="00E21DF5" w:rsidRDefault="00E21DF5" w:rsidP="00E21DF5">
            <w:pPr>
              <w:pStyle w:val="TableParagraph"/>
              <w:jc w:val="center"/>
            </w:pPr>
            <w:r>
              <w:t>1.37.</w:t>
            </w:r>
          </w:p>
        </w:tc>
      </w:tr>
      <w:tr w:rsidR="00E21DF5" w14:paraId="731B78CD" w14:textId="77777777" w:rsidTr="008D487A">
        <w:trPr>
          <w:trHeight w:val="690"/>
        </w:trPr>
        <w:tc>
          <w:tcPr>
            <w:tcW w:w="566" w:type="dxa"/>
          </w:tcPr>
          <w:p w14:paraId="76E11813" w14:textId="2FFC771E" w:rsidR="00E21DF5" w:rsidRDefault="00E21DF5" w:rsidP="00E21DF5">
            <w:pPr>
              <w:pStyle w:val="TableParagraph"/>
              <w:spacing w:line="225" w:lineRule="exact"/>
              <w:ind w:right="154"/>
              <w:jc w:val="right"/>
              <w:rPr>
                <w:sz w:val="20"/>
              </w:rPr>
            </w:pPr>
            <w:r>
              <w:rPr>
                <w:sz w:val="20"/>
              </w:rPr>
              <w:t>37</w:t>
            </w:r>
          </w:p>
        </w:tc>
        <w:tc>
          <w:tcPr>
            <w:tcW w:w="1985" w:type="dxa"/>
          </w:tcPr>
          <w:p w14:paraId="34658C9C" w14:textId="2F355F6A" w:rsidR="00E21DF5" w:rsidRDefault="00E21DF5" w:rsidP="00E21DF5">
            <w:pPr>
              <w:pStyle w:val="TableParagraph"/>
              <w:spacing w:line="225" w:lineRule="exact"/>
              <w:ind w:left="61" w:right="19"/>
              <w:jc w:val="center"/>
              <w:rPr>
                <w:sz w:val="20"/>
              </w:rPr>
            </w:pPr>
            <w:r>
              <w:rPr>
                <w:sz w:val="20"/>
              </w:rPr>
              <w:t>Творческая мастерская</w:t>
            </w:r>
          </w:p>
        </w:tc>
        <w:tc>
          <w:tcPr>
            <w:tcW w:w="2978" w:type="dxa"/>
          </w:tcPr>
          <w:p w14:paraId="7C6DA666" w14:textId="77777777" w:rsidR="00E21DF5" w:rsidRDefault="00E21DF5" w:rsidP="00E21DF5">
            <w:pPr>
              <w:pStyle w:val="TableParagraph"/>
              <w:spacing w:line="237" w:lineRule="auto"/>
              <w:ind w:left="108" w:right="644"/>
              <w:rPr>
                <w:sz w:val="20"/>
              </w:rPr>
            </w:pPr>
            <w:r>
              <w:rPr>
                <w:sz w:val="20"/>
              </w:rPr>
              <w:t>Рабочая</w:t>
            </w:r>
            <w:r>
              <w:rPr>
                <w:spacing w:val="4"/>
                <w:sz w:val="20"/>
              </w:rPr>
              <w:t xml:space="preserve"> </w:t>
            </w:r>
            <w:r>
              <w:rPr>
                <w:sz w:val="20"/>
              </w:rPr>
              <w:t>программа</w:t>
            </w:r>
            <w:r>
              <w:rPr>
                <w:spacing w:val="3"/>
                <w:sz w:val="20"/>
              </w:rPr>
              <w:t xml:space="preserve"> </w:t>
            </w:r>
            <w:r>
              <w:rPr>
                <w:sz w:val="20"/>
              </w:rPr>
              <w:t>курса</w:t>
            </w:r>
            <w:r>
              <w:rPr>
                <w:spacing w:val="-47"/>
                <w:sz w:val="20"/>
              </w:rPr>
              <w:t xml:space="preserve"> </w:t>
            </w:r>
            <w:r>
              <w:rPr>
                <w:sz w:val="20"/>
              </w:rPr>
              <w:t>внеурочной</w:t>
            </w:r>
            <w:r>
              <w:rPr>
                <w:spacing w:val="1"/>
                <w:sz w:val="20"/>
              </w:rPr>
              <w:t xml:space="preserve"> </w:t>
            </w:r>
            <w:r>
              <w:rPr>
                <w:sz w:val="20"/>
              </w:rPr>
              <w:t>деятельности</w:t>
            </w:r>
          </w:p>
          <w:p w14:paraId="36D01251" w14:textId="056CF69A" w:rsidR="00E21DF5" w:rsidRDefault="00E21DF5" w:rsidP="00E21DF5">
            <w:pPr>
              <w:pStyle w:val="TableParagraph"/>
              <w:spacing w:line="237" w:lineRule="auto"/>
              <w:ind w:left="108" w:right="644"/>
              <w:rPr>
                <w:sz w:val="20"/>
              </w:rPr>
            </w:pPr>
            <w:r>
              <w:rPr>
                <w:sz w:val="20"/>
              </w:rPr>
              <w:t>«Красота своими руками»</w:t>
            </w:r>
          </w:p>
        </w:tc>
        <w:tc>
          <w:tcPr>
            <w:tcW w:w="2107" w:type="dxa"/>
          </w:tcPr>
          <w:p w14:paraId="675B7880" w14:textId="77777777" w:rsidR="00E21DF5" w:rsidRDefault="00E21DF5" w:rsidP="00E21DF5">
            <w:pPr>
              <w:pStyle w:val="TableParagraph"/>
            </w:pPr>
          </w:p>
        </w:tc>
        <w:tc>
          <w:tcPr>
            <w:tcW w:w="1985" w:type="dxa"/>
          </w:tcPr>
          <w:p w14:paraId="3B2AC6DA" w14:textId="61BDC949" w:rsidR="00E21DF5" w:rsidRDefault="00E21DF5" w:rsidP="00E21DF5">
            <w:pPr>
              <w:pStyle w:val="TableParagraph"/>
              <w:jc w:val="center"/>
            </w:pPr>
            <w:r>
              <w:t>1.31.</w:t>
            </w:r>
          </w:p>
        </w:tc>
      </w:tr>
    </w:tbl>
    <w:p w14:paraId="7972BE96" w14:textId="77777777" w:rsidR="00DC118F" w:rsidRDefault="00DC118F">
      <w:pPr>
        <w:pStyle w:val="a3"/>
        <w:spacing w:before="7"/>
        <w:ind w:left="0" w:firstLine="0"/>
        <w:jc w:val="left"/>
        <w:rPr>
          <w:b/>
          <w:sz w:val="13"/>
        </w:rPr>
      </w:pPr>
    </w:p>
    <w:p w14:paraId="420670E3" w14:textId="77777777" w:rsidR="00DC118F" w:rsidRDefault="0002405B">
      <w:pPr>
        <w:pStyle w:val="a5"/>
        <w:numPr>
          <w:ilvl w:val="1"/>
          <w:numId w:val="42"/>
        </w:numPr>
        <w:tabs>
          <w:tab w:val="left" w:pos="723"/>
        </w:tabs>
        <w:spacing w:before="90"/>
        <w:ind w:left="722" w:hanging="421"/>
        <w:jc w:val="left"/>
        <w:rPr>
          <w:color w:val="221E1F"/>
          <w:sz w:val="24"/>
        </w:rPr>
      </w:pPr>
      <w:r>
        <w:rPr>
          <w:color w:val="221E1F"/>
          <w:sz w:val="24"/>
        </w:rPr>
        <w:t>ПРОГРАММА</w:t>
      </w:r>
      <w:r>
        <w:rPr>
          <w:color w:val="221E1F"/>
          <w:spacing w:val="-7"/>
          <w:sz w:val="24"/>
        </w:rPr>
        <w:t xml:space="preserve"> </w:t>
      </w:r>
      <w:r>
        <w:rPr>
          <w:color w:val="221E1F"/>
          <w:sz w:val="24"/>
        </w:rPr>
        <w:t>ФОРМИРОВАНИЯ</w:t>
      </w:r>
      <w:r>
        <w:rPr>
          <w:color w:val="221E1F"/>
          <w:spacing w:val="-7"/>
          <w:sz w:val="24"/>
        </w:rPr>
        <w:t xml:space="preserve"> </w:t>
      </w:r>
      <w:r>
        <w:rPr>
          <w:color w:val="221E1F"/>
          <w:sz w:val="24"/>
        </w:rPr>
        <w:t>УНИВЕРСАЛЬНЫХ</w:t>
      </w:r>
      <w:r>
        <w:rPr>
          <w:color w:val="221E1F"/>
          <w:spacing w:val="-6"/>
          <w:sz w:val="24"/>
        </w:rPr>
        <w:t xml:space="preserve"> </w:t>
      </w:r>
      <w:r>
        <w:rPr>
          <w:color w:val="221E1F"/>
          <w:sz w:val="24"/>
        </w:rPr>
        <w:t>УЧЕБНЫХ</w:t>
      </w:r>
      <w:r>
        <w:rPr>
          <w:color w:val="221E1F"/>
          <w:spacing w:val="-7"/>
          <w:sz w:val="24"/>
        </w:rPr>
        <w:t xml:space="preserve"> </w:t>
      </w:r>
      <w:r>
        <w:rPr>
          <w:color w:val="221E1F"/>
          <w:sz w:val="24"/>
        </w:rPr>
        <w:t>ДЕЙСТВИЙ</w:t>
      </w:r>
    </w:p>
    <w:p w14:paraId="0C2579A1" w14:textId="77777777" w:rsidR="00DC118F" w:rsidRDefault="00DC118F">
      <w:pPr>
        <w:pStyle w:val="a3"/>
        <w:spacing w:before="1"/>
        <w:ind w:left="0" w:firstLine="0"/>
        <w:jc w:val="left"/>
      </w:pPr>
    </w:p>
    <w:p w14:paraId="14B7BBB4" w14:textId="77777777" w:rsidR="00DC118F" w:rsidRDefault="0002405B">
      <w:pPr>
        <w:pStyle w:val="a3"/>
        <w:ind w:right="369"/>
      </w:pPr>
      <w:r>
        <w:t>Содержательной</w:t>
      </w:r>
      <w:r>
        <w:rPr>
          <w:spacing w:val="1"/>
        </w:rPr>
        <w:t xml:space="preserve"> </w:t>
      </w:r>
      <w:r>
        <w:t>и</w:t>
      </w:r>
      <w:r>
        <w:rPr>
          <w:spacing w:val="1"/>
        </w:rPr>
        <w:t xml:space="preserve"> </w:t>
      </w:r>
      <w:r>
        <w:t>критериальной</w:t>
      </w:r>
      <w:r>
        <w:rPr>
          <w:spacing w:val="1"/>
        </w:rPr>
        <w:t xml:space="preserve"> </w:t>
      </w:r>
      <w:r>
        <w:t>основой</w:t>
      </w:r>
      <w:r>
        <w:rPr>
          <w:spacing w:val="1"/>
        </w:rPr>
        <w:t xml:space="preserve"> </w:t>
      </w:r>
      <w:r>
        <w:t>программы</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являются</w:t>
      </w:r>
      <w:r>
        <w:rPr>
          <w:spacing w:val="1"/>
        </w:rPr>
        <w:t xml:space="preserve"> </w:t>
      </w:r>
      <w:r>
        <w:t>планируемые</w:t>
      </w:r>
      <w:r>
        <w:rPr>
          <w:spacing w:val="1"/>
        </w:rPr>
        <w:t xml:space="preserve"> </w:t>
      </w:r>
      <w:r>
        <w:t>метапредметные</w:t>
      </w:r>
      <w:r>
        <w:rPr>
          <w:spacing w:val="1"/>
        </w:rPr>
        <w:t xml:space="preserve"> </w:t>
      </w:r>
      <w:r>
        <w:t>результаты</w:t>
      </w:r>
      <w:r>
        <w:rPr>
          <w:spacing w:val="1"/>
        </w:rPr>
        <w:t xml:space="preserve"> </w:t>
      </w:r>
      <w:r>
        <w:t>обучения.</w:t>
      </w:r>
    </w:p>
    <w:p w14:paraId="67A8B44A" w14:textId="77777777" w:rsidR="00DC118F" w:rsidRDefault="0002405B">
      <w:pPr>
        <w:pStyle w:val="a3"/>
        <w:ind w:right="367"/>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получении</w:t>
      </w:r>
      <w:r>
        <w:rPr>
          <w:spacing w:val="-57"/>
        </w:rPr>
        <w:t xml:space="preserve"> </w:t>
      </w:r>
      <w:r>
        <w:t>основного общего образования (далее - Программа УУД), являясь системообразующим</w:t>
      </w:r>
      <w:r>
        <w:rPr>
          <w:spacing w:val="1"/>
        </w:rPr>
        <w:t xml:space="preserve"> </w:t>
      </w:r>
      <w:r>
        <w:t>структурным</w:t>
      </w:r>
      <w:r>
        <w:rPr>
          <w:spacing w:val="1"/>
        </w:rPr>
        <w:t xml:space="preserve"> </w:t>
      </w:r>
      <w:r>
        <w:t>компонентом</w:t>
      </w:r>
      <w:r>
        <w:rPr>
          <w:spacing w:val="1"/>
        </w:rPr>
        <w:t xml:space="preserve"> </w:t>
      </w:r>
      <w:r>
        <w:t>содержательного</w:t>
      </w:r>
      <w:r>
        <w:rPr>
          <w:spacing w:val="1"/>
        </w:rPr>
        <w:t xml:space="preserve"> </w:t>
      </w:r>
      <w:r>
        <w:t>раздела</w:t>
      </w:r>
      <w:r>
        <w:rPr>
          <w:spacing w:val="1"/>
        </w:rPr>
        <w:t xml:space="preserve"> </w:t>
      </w:r>
      <w:r>
        <w:t>ООП</w:t>
      </w:r>
      <w:r>
        <w:rPr>
          <w:spacing w:val="1"/>
        </w:rPr>
        <w:t xml:space="preserve"> </w:t>
      </w:r>
      <w:r>
        <w:t>ООО,</w:t>
      </w:r>
      <w:r>
        <w:rPr>
          <w:spacing w:val="1"/>
        </w:rPr>
        <w:t xml:space="preserve"> </w:t>
      </w:r>
      <w:r>
        <w:t>направлена</w:t>
      </w:r>
      <w:r>
        <w:rPr>
          <w:spacing w:val="1"/>
        </w:rPr>
        <w:t xml:space="preserve"> </w:t>
      </w:r>
      <w:r>
        <w:t>на</w:t>
      </w:r>
      <w:r>
        <w:rPr>
          <w:spacing w:val="1"/>
        </w:rPr>
        <w:t xml:space="preserve"> </w:t>
      </w:r>
      <w:r>
        <w:t>достижение учащимися планируемых метапредметных результатов освоения ООП ООО,</w:t>
      </w:r>
      <w:r>
        <w:rPr>
          <w:spacing w:val="1"/>
        </w:rPr>
        <w:t xml:space="preserve"> </w:t>
      </w:r>
      <w:r>
        <w:t>выраженных в</w:t>
      </w:r>
      <w:r>
        <w:rPr>
          <w:spacing w:val="-1"/>
        </w:rPr>
        <w:t xml:space="preserve"> </w:t>
      </w:r>
      <w:r>
        <w:t>терминах</w:t>
      </w:r>
      <w:r>
        <w:rPr>
          <w:spacing w:val="3"/>
        </w:rPr>
        <w:t xml:space="preserve"> </w:t>
      </w:r>
      <w:r>
        <w:t>универсальных</w:t>
      </w:r>
      <w:r>
        <w:rPr>
          <w:spacing w:val="3"/>
        </w:rPr>
        <w:t xml:space="preserve"> </w:t>
      </w:r>
      <w:r>
        <w:t>учебных действий.</w:t>
      </w:r>
    </w:p>
    <w:p w14:paraId="4E197B29" w14:textId="77777777" w:rsidR="00DC118F" w:rsidRDefault="00DC118F">
      <w:pPr>
        <w:pStyle w:val="a3"/>
        <w:spacing w:before="1"/>
        <w:ind w:left="0" w:firstLine="0"/>
        <w:jc w:val="left"/>
        <w:rPr>
          <w:sz w:val="30"/>
        </w:rPr>
      </w:pPr>
    </w:p>
    <w:p w14:paraId="4296AC89" w14:textId="77777777" w:rsidR="00DC118F" w:rsidRDefault="0002405B">
      <w:pPr>
        <w:pStyle w:val="1"/>
        <w:numPr>
          <w:ilvl w:val="2"/>
          <w:numId w:val="42"/>
        </w:numPr>
        <w:tabs>
          <w:tab w:val="left" w:pos="1665"/>
        </w:tabs>
        <w:ind w:left="302" w:right="372" w:firstLine="707"/>
      </w:pPr>
      <w:r>
        <w:t>Цели и задачи реализации программы формирования универсальных</w:t>
      </w:r>
      <w:r>
        <w:rPr>
          <w:spacing w:val="1"/>
        </w:rPr>
        <w:t xml:space="preserve"> </w:t>
      </w:r>
      <w:r>
        <w:t>учебных</w:t>
      </w:r>
      <w:r>
        <w:rPr>
          <w:spacing w:val="-1"/>
        </w:rPr>
        <w:t xml:space="preserve"> </w:t>
      </w:r>
      <w:r>
        <w:t>действий</w:t>
      </w:r>
    </w:p>
    <w:p w14:paraId="2965D90A" w14:textId="77777777" w:rsidR="00DC118F" w:rsidRDefault="00DC118F">
      <w:pPr>
        <w:pStyle w:val="a3"/>
        <w:spacing w:before="5"/>
        <w:ind w:left="0" w:firstLine="0"/>
        <w:jc w:val="left"/>
        <w:rPr>
          <w:b/>
          <w:sz w:val="29"/>
        </w:rPr>
      </w:pPr>
    </w:p>
    <w:p w14:paraId="4344233C" w14:textId="77777777" w:rsidR="00DC118F" w:rsidRDefault="0002405B">
      <w:pPr>
        <w:pStyle w:val="a3"/>
        <w:ind w:right="364"/>
      </w:pPr>
      <w:r>
        <w:rPr>
          <w:b/>
        </w:rPr>
        <w:t>Целью</w:t>
      </w:r>
      <w:r>
        <w:rPr>
          <w:b/>
          <w:spacing w:val="1"/>
        </w:rPr>
        <w:t xml:space="preserve"> </w:t>
      </w:r>
      <w:r>
        <w:t>реализации</w:t>
      </w:r>
      <w:r>
        <w:rPr>
          <w:spacing w:val="1"/>
        </w:rPr>
        <w:t xml:space="preserve"> </w:t>
      </w:r>
      <w:r>
        <w:t>программы</w:t>
      </w:r>
      <w:r>
        <w:rPr>
          <w:spacing w:val="1"/>
        </w:rPr>
        <w:t xml:space="preserve"> </w:t>
      </w:r>
      <w:r>
        <w:t>УУД</w:t>
      </w:r>
      <w:r>
        <w:rPr>
          <w:spacing w:val="1"/>
        </w:rPr>
        <w:t xml:space="preserve"> </w:t>
      </w:r>
      <w:r>
        <w:t>является</w:t>
      </w:r>
      <w:r>
        <w:rPr>
          <w:spacing w:val="1"/>
        </w:rPr>
        <w:t xml:space="preserve"> </w:t>
      </w:r>
      <w:r>
        <w:t>создание</w:t>
      </w:r>
      <w:r>
        <w:rPr>
          <w:spacing w:val="1"/>
        </w:rPr>
        <w:t xml:space="preserve"> </w:t>
      </w:r>
      <w:r>
        <w:t>организационно-</w:t>
      </w:r>
      <w:r>
        <w:rPr>
          <w:spacing w:val="1"/>
        </w:rPr>
        <w:t xml:space="preserve"> </w:t>
      </w:r>
      <w:r>
        <w:t>методических</w:t>
      </w:r>
      <w:r>
        <w:rPr>
          <w:spacing w:val="1"/>
        </w:rPr>
        <w:t xml:space="preserve"> </w:t>
      </w:r>
      <w:r>
        <w:t>условий</w:t>
      </w:r>
      <w:r>
        <w:rPr>
          <w:spacing w:val="1"/>
        </w:rPr>
        <w:t xml:space="preserve"> </w:t>
      </w:r>
      <w:r>
        <w:t>для</w:t>
      </w:r>
      <w:r>
        <w:rPr>
          <w:spacing w:val="1"/>
        </w:rPr>
        <w:t xml:space="preserve"> </w:t>
      </w:r>
      <w:r>
        <w:t>реализации</w:t>
      </w:r>
      <w:r>
        <w:rPr>
          <w:spacing w:val="1"/>
        </w:rPr>
        <w:t xml:space="preserve"> </w:t>
      </w:r>
      <w:r>
        <w:t>системно-деятельностного</w:t>
      </w:r>
      <w:r>
        <w:rPr>
          <w:spacing w:val="1"/>
        </w:rPr>
        <w:t xml:space="preserve"> </w:t>
      </w:r>
      <w:r>
        <w:t>подхода,</w:t>
      </w:r>
      <w:r>
        <w:rPr>
          <w:spacing w:val="1"/>
        </w:rPr>
        <w:t xml:space="preserve"> </w:t>
      </w:r>
      <w:r>
        <w:t>раскрывающего</w:t>
      </w:r>
      <w:r>
        <w:rPr>
          <w:spacing w:val="1"/>
        </w:rPr>
        <w:t xml:space="preserve"> </w:t>
      </w:r>
      <w:r>
        <w:t>общую</w:t>
      </w:r>
      <w:r>
        <w:rPr>
          <w:spacing w:val="1"/>
        </w:rPr>
        <w:t xml:space="preserve"> </w:t>
      </w:r>
      <w:r>
        <w:t>структуру</w:t>
      </w:r>
      <w:r>
        <w:rPr>
          <w:spacing w:val="1"/>
        </w:rPr>
        <w:t xml:space="preserve"> </w:t>
      </w:r>
      <w:r>
        <w:t>учебной</w:t>
      </w:r>
      <w:r>
        <w:rPr>
          <w:spacing w:val="1"/>
        </w:rPr>
        <w:t xml:space="preserve"> </w:t>
      </w:r>
      <w:r>
        <w:t>деятельности</w:t>
      </w:r>
      <w:r>
        <w:rPr>
          <w:spacing w:val="1"/>
        </w:rPr>
        <w:t xml:space="preserve"> </w:t>
      </w:r>
      <w:r>
        <w:t>учащихся,</w:t>
      </w:r>
      <w:r>
        <w:rPr>
          <w:spacing w:val="1"/>
        </w:rPr>
        <w:t xml:space="preserve"> </w:t>
      </w:r>
      <w:r>
        <w:t>основные</w:t>
      </w:r>
      <w:r>
        <w:rPr>
          <w:spacing w:val="1"/>
        </w:rPr>
        <w:t xml:space="preserve"> </w:t>
      </w:r>
      <w:r>
        <w:t>психологические</w:t>
      </w:r>
      <w:r>
        <w:rPr>
          <w:spacing w:val="59"/>
        </w:rPr>
        <w:t xml:space="preserve"> </w:t>
      </w:r>
      <w:r>
        <w:t>условия и</w:t>
      </w:r>
      <w:r>
        <w:rPr>
          <w:spacing w:val="-1"/>
        </w:rPr>
        <w:t xml:space="preserve"> </w:t>
      </w:r>
      <w:r>
        <w:t>механизмы процесса</w:t>
      </w:r>
      <w:r>
        <w:rPr>
          <w:spacing w:val="2"/>
        </w:rPr>
        <w:t xml:space="preserve"> </w:t>
      </w:r>
      <w:r>
        <w:t>усвоения</w:t>
      </w:r>
      <w:r>
        <w:rPr>
          <w:spacing w:val="-1"/>
        </w:rPr>
        <w:t xml:space="preserve"> </w:t>
      </w:r>
      <w:r>
        <w:t>знаний.</w:t>
      </w:r>
    </w:p>
    <w:p w14:paraId="28087D08" w14:textId="77777777" w:rsidR="00DC118F" w:rsidRDefault="0002405B">
      <w:pPr>
        <w:pStyle w:val="a3"/>
        <w:ind w:right="371"/>
      </w:pPr>
      <w:r>
        <w:t>В соответствии с поставленной целью программа формирования УУД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направлена</w:t>
      </w:r>
      <w:r>
        <w:rPr>
          <w:spacing w:val="1"/>
        </w:rPr>
        <w:t xml:space="preserve"> </w:t>
      </w:r>
      <w:r>
        <w:t>на</w:t>
      </w:r>
      <w:r>
        <w:rPr>
          <w:spacing w:val="1"/>
        </w:rPr>
        <w:t xml:space="preserve"> </w:t>
      </w:r>
      <w:r>
        <w:t>решение</w:t>
      </w:r>
      <w:r>
        <w:rPr>
          <w:spacing w:val="1"/>
        </w:rPr>
        <w:t xml:space="preserve"> </w:t>
      </w:r>
      <w:r>
        <w:t>следующих</w:t>
      </w:r>
      <w:r>
        <w:rPr>
          <w:spacing w:val="61"/>
        </w:rPr>
        <w:t xml:space="preserve"> </w:t>
      </w:r>
      <w:r>
        <w:t>задач,</w:t>
      </w:r>
      <w:r>
        <w:rPr>
          <w:spacing w:val="1"/>
        </w:rPr>
        <w:t xml:space="preserve"> </w:t>
      </w:r>
      <w:r>
        <w:t>обеспечивающих</w:t>
      </w:r>
      <w:r>
        <w:rPr>
          <w:spacing w:val="1"/>
        </w:rPr>
        <w:t xml:space="preserve"> </w:t>
      </w:r>
      <w:r>
        <w:t>систему</w:t>
      </w:r>
      <w:r>
        <w:rPr>
          <w:spacing w:val="-1"/>
        </w:rPr>
        <w:t xml:space="preserve"> </w:t>
      </w:r>
      <w:r>
        <w:t>условий для:</w:t>
      </w:r>
    </w:p>
    <w:p w14:paraId="68B15347" w14:textId="77777777" w:rsidR="00DC118F" w:rsidRDefault="0002405B">
      <w:pPr>
        <w:pStyle w:val="a5"/>
        <w:numPr>
          <w:ilvl w:val="0"/>
          <w:numId w:val="40"/>
        </w:numPr>
        <w:tabs>
          <w:tab w:val="left" w:pos="1202"/>
        </w:tabs>
        <w:ind w:left="1202"/>
        <w:rPr>
          <w:sz w:val="24"/>
        </w:rPr>
      </w:pPr>
      <w:r>
        <w:rPr>
          <w:sz w:val="24"/>
        </w:rPr>
        <w:t>развития</w:t>
      </w:r>
      <w:r>
        <w:rPr>
          <w:spacing w:val="-3"/>
          <w:sz w:val="24"/>
        </w:rPr>
        <w:t xml:space="preserve"> </w:t>
      </w:r>
      <w:r>
        <w:rPr>
          <w:sz w:val="24"/>
        </w:rPr>
        <w:t>способности</w:t>
      </w:r>
      <w:r>
        <w:rPr>
          <w:spacing w:val="-5"/>
          <w:sz w:val="24"/>
        </w:rPr>
        <w:t xml:space="preserve"> </w:t>
      </w:r>
      <w:r>
        <w:rPr>
          <w:sz w:val="24"/>
        </w:rPr>
        <w:t>к</w:t>
      </w:r>
      <w:r>
        <w:rPr>
          <w:spacing w:val="-3"/>
          <w:sz w:val="24"/>
        </w:rPr>
        <w:t xml:space="preserve"> </w:t>
      </w:r>
      <w:r>
        <w:rPr>
          <w:sz w:val="24"/>
        </w:rPr>
        <w:t>саморазвитию</w:t>
      </w:r>
      <w:r>
        <w:rPr>
          <w:spacing w:val="-2"/>
          <w:sz w:val="24"/>
        </w:rPr>
        <w:t xml:space="preserve"> </w:t>
      </w:r>
      <w:r>
        <w:rPr>
          <w:sz w:val="24"/>
        </w:rPr>
        <w:t>и</w:t>
      </w:r>
      <w:r>
        <w:rPr>
          <w:spacing w:val="-3"/>
          <w:sz w:val="24"/>
        </w:rPr>
        <w:t xml:space="preserve"> </w:t>
      </w:r>
      <w:r>
        <w:rPr>
          <w:sz w:val="24"/>
        </w:rPr>
        <w:t>самосовершенствованию;</w:t>
      </w:r>
    </w:p>
    <w:p w14:paraId="75D4AD8C" w14:textId="77777777" w:rsidR="00DC118F" w:rsidRDefault="0002405B">
      <w:pPr>
        <w:pStyle w:val="a5"/>
        <w:numPr>
          <w:ilvl w:val="0"/>
          <w:numId w:val="40"/>
        </w:numPr>
        <w:tabs>
          <w:tab w:val="left" w:pos="1267"/>
        </w:tabs>
        <w:ind w:right="371" w:firstLine="760"/>
        <w:rPr>
          <w:sz w:val="24"/>
        </w:rPr>
      </w:pPr>
      <w:r>
        <w:rPr>
          <w:sz w:val="24"/>
        </w:rPr>
        <w:lastRenderedPageBreak/>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регулятивных,</w:t>
      </w:r>
      <w:r>
        <w:rPr>
          <w:spacing w:val="1"/>
          <w:sz w:val="24"/>
        </w:rPr>
        <w:t xml:space="preserve"> </w:t>
      </w:r>
      <w:r>
        <w:rPr>
          <w:sz w:val="24"/>
        </w:rPr>
        <w:t>познавательных,</w:t>
      </w:r>
      <w:r>
        <w:rPr>
          <w:spacing w:val="-57"/>
          <w:sz w:val="24"/>
        </w:rPr>
        <w:t xml:space="preserve"> </w:t>
      </w:r>
      <w:r>
        <w:rPr>
          <w:sz w:val="24"/>
        </w:rPr>
        <w:t>коммуникативных</w:t>
      </w:r>
      <w:r>
        <w:rPr>
          <w:spacing w:val="1"/>
          <w:sz w:val="24"/>
        </w:rPr>
        <w:t xml:space="preserve"> </w:t>
      </w:r>
      <w:r>
        <w:rPr>
          <w:sz w:val="24"/>
        </w:rPr>
        <w:t>УУД</w:t>
      </w:r>
      <w:r>
        <w:rPr>
          <w:spacing w:val="1"/>
          <w:sz w:val="24"/>
        </w:rPr>
        <w:t xml:space="preserve"> </w:t>
      </w:r>
      <w:r>
        <w:rPr>
          <w:sz w:val="24"/>
        </w:rPr>
        <w:t>у</w:t>
      </w:r>
      <w:r>
        <w:rPr>
          <w:spacing w:val="-1"/>
          <w:sz w:val="24"/>
        </w:rPr>
        <w:t xml:space="preserve"> </w:t>
      </w:r>
      <w:r>
        <w:rPr>
          <w:sz w:val="24"/>
        </w:rPr>
        <w:t>учащихся;</w:t>
      </w:r>
    </w:p>
    <w:p w14:paraId="7B12BD21" w14:textId="77777777" w:rsidR="00DC118F" w:rsidRDefault="0002405B">
      <w:pPr>
        <w:pStyle w:val="a5"/>
        <w:numPr>
          <w:ilvl w:val="0"/>
          <w:numId w:val="40"/>
        </w:numPr>
        <w:tabs>
          <w:tab w:val="left" w:pos="1262"/>
        </w:tabs>
        <w:ind w:right="372" w:firstLine="760"/>
        <w:rPr>
          <w:sz w:val="24"/>
        </w:rPr>
      </w:pPr>
      <w:r>
        <w:rPr>
          <w:sz w:val="24"/>
        </w:rPr>
        <w:t>формирования</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УУД</w:t>
      </w:r>
      <w:r>
        <w:rPr>
          <w:spacing w:val="1"/>
          <w:sz w:val="24"/>
        </w:rPr>
        <w:t xml:space="preserve"> </w:t>
      </w:r>
      <w:r>
        <w:rPr>
          <w:sz w:val="24"/>
        </w:rPr>
        <w:t>в жизненных</w:t>
      </w:r>
      <w:r>
        <w:rPr>
          <w:spacing w:val="1"/>
          <w:sz w:val="24"/>
        </w:rPr>
        <w:t xml:space="preserve"> </w:t>
      </w:r>
      <w:r>
        <w:rPr>
          <w:sz w:val="24"/>
        </w:rPr>
        <w:t>ситуациях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 общекультурного, личностного и познавательного развития учащихся, готовности к</w:t>
      </w:r>
      <w:r>
        <w:rPr>
          <w:spacing w:val="1"/>
          <w:sz w:val="24"/>
        </w:rPr>
        <w:t xml:space="preserve"> </w:t>
      </w:r>
      <w:r>
        <w:rPr>
          <w:sz w:val="24"/>
        </w:rPr>
        <w:t>решению</w:t>
      </w:r>
      <w:r>
        <w:rPr>
          <w:spacing w:val="-1"/>
          <w:sz w:val="24"/>
        </w:rPr>
        <w:t xml:space="preserve"> </w:t>
      </w:r>
      <w:r>
        <w:rPr>
          <w:sz w:val="24"/>
        </w:rPr>
        <w:t>практических задач;</w:t>
      </w:r>
    </w:p>
    <w:p w14:paraId="18EEA323" w14:textId="77777777" w:rsidR="00DC118F" w:rsidRDefault="0002405B">
      <w:pPr>
        <w:pStyle w:val="a5"/>
        <w:numPr>
          <w:ilvl w:val="0"/>
          <w:numId w:val="40"/>
        </w:numPr>
        <w:tabs>
          <w:tab w:val="left" w:pos="1217"/>
        </w:tabs>
        <w:ind w:right="367" w:firstLine="760"/>
        <w:rPr>
          <w:sz w:val="24"/>
        </w:rPr>
      </w:pPr>
      <w:r>
        <w:rPr>
          <w:sz w:val="24"/>
        </w:rPr>
        <w:t>повышения эффективности усвоения знаний и учебных действий, формирования</w:t>
      </w:r>
      <w:r>
        <w:rPr>
          <w:spacing w:val="1"/>
          <w:sz w:val="24"/>
        </w:rPr>
        <w:t xml:space="preserve"> </w:t>
      </w:r>
      <w:r>
        <w:rPr>
          <w:sz w:val="24"/>
        </w:rPr>
        <w:t>компетенций</w:t>
      </w:r>
      <w:r>
        <w:rPr>
          <w:spacing w:val="1"/>
          <w:sz w:val="24"/>
        </w:rPr>
        <w:t xml:space="preserve"> </w:t>
      </w:r>
      <w:r>
        <w:rPr>
          <w:sz w:val="24"/>
        </w:rPr>
        <w:t>в</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p>
    <w:p w14:paraId="15F52AD8" w14:textId="77777777" w:rsidR="00DC118F" w:rsidRDefault="0002405B">
      <w:pPr>
        <w:pStyle w:val="a5"/>
        <w:numPr>
          <w:ilvl w:val="0"/>
          <w:numId w:val="40"/>
        </w:numPr>
        <w:tabs>
          <w:tab w:val="left" w:pos="1318"/>
        </w:tabs>
        <w:spacing w:before="1"/>
        <w:ind w:right="364" w:firstLine="760"/>
        <w:rPr>
          <w:sz w:val="24"/>
        </w:rPr>
      </w:pPr>
      <w:r>
        <w:rPr>
          <w:sz w:val="24"/>
        </w:rPr>
        <w:t>формирования</w:t>
      </w:r>
      <w:r>
        <w:rPr>
          <w:spacing w:val="1"/>
          <w:sz w:val="24"/>
        </w:rPr>
        <w:t xml:space="preserve"> </w:t>
      </w:r>
      <w:r>
        <w:rPr>
          <w:sz w:val="24"/>
        </w:rPr>
        <w:t>навыка</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организации</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творческих</w:t>
      </w:r>
      <w:r>
        <w:rPr>
          <w:spacing w:val="1"/>
          <w:sz w:val="24"/>
        </w:rPr>
        <w:t xml:space="preserve"> </w:t>
      </w:r>
      <w:r>
        <w:rPr>
          <w:sz w:val="24"/>
        </w:rPr>
        <w:t>конкурсах,</w:t>
      </w:r>
      <w:r>
        <w:rPr>
          <w:spacing w:val="-57"/>
          <w:sz w:val="24"/>
        </w:rPr>
        <w:t xml:space="preserve"> </w:t>
      </w:r>
      <w:r>
        <w:rPr>
          <w:sz w:val="24"/>
        </w:rPr>
        <w:t>олимпиадах,</w:t>
      </w:r>
      <w:r>
        <w:rPr>
          <w:spacing w:val="-2"/>
          <w:sz w:val="24"/>
        </w:rPr>
        <w:t xml:space="preserve"> </w:t>
      </w:r>
      <w:r>
        <w:rPr>
          <w:sz w:val="24"/>
        </w:rPr>
        <w:t>научных</w:t>
      </w:r>
      <w:r>
        <w:rPr>
          <w:spacing w:val="-1"/>
          <w:sz w:val="24"/>
        </w:rPr>
        <w:t xml:space="preserve"> </w:t>
      </w:r>
      <w:r>
        <w:rPr>
          <w:sz w:val="24"/>
        </w:rPr>
        <w:t>обществах, научно-практических конференциях,</w:t>
      </w:r>
      <w:r>
        <w:rPr>
          <w:spacing w:val="-2"/>
          <w:sz w:val="24"/>
        </w:rPr>
        <w:t xml:space="preserve"> </w:t>
      </w:r>
      <w:r>
        <w:rPr>
          <w:sz w:val="24"/>
        </w:rPr>
        <w:t>олимпиадах;</w:t>
      </w:r>
    </w:p>
    <w:p w14:paraId="79794BA0" w14:textId="77777777" w:rsidR="00DC118F" w:rsidRDefault="0002405B">
      <w:pPr>
        <w:pStyle w:val="a5"/>
        <w:numPr>
          <w:ilvl w:val="0"/>
          <w:numId w:val="40"/>
        </w:numPr>
        <w:tabs>
          <w:tab w:val="left" w:pos="1219"/>
        </w:tabs>
        <w:ind w:right="372" w:firstLine="760"/>
        <w:rPr>
          <w:sz w:val="24"/>
        </w:rPr>
      </w:pPr>
      <w:r>
        <w:rPr>
          <w:sz w:val="24"/>
        </w:rPr>
        <w:t>овладения приемами учебного сотрудничества и социального взаимодействия со</w:t>
      </w:r>
      <w:r>
        <w:rPr>
          <w:spacing w:val="1"/>
          <w:sz w:val="24"/>
        </w:rPr>
        <w:t xml:space="preserve"> </w:t>
      </w:r>
      <w:r>
        <w:rPr>
          <w:sz w:val="24"/>
        </w:rPr>
        <w:t>сверстниками,</w:t>
      </w:r>
      <w:r>
        <w:rPr>
          <w:spacing w:val="1"/>
          <w:sz w:val="24"/>
        </w:rPr>
        <w:t xml:space="preserve"> </w:t>
      </w:r>
      <w:r>
        <w:rPr>
          <w:sz w:val="24"/>
        </w:rPr>
        <w:t>учащимися</w:t>
      </w:r>
      <w:r>
        <w:rPr>
          <w:spacing w:val="1"/>
          <w:sz w:val="24"/>
        </w:rPr>
        <w:t xml:space="preserve"> </w:t>
      </w:r>
      <w:r>
        <w:rPr>
          <w:sz w:val="24"/>
        </w:rPr>
        <w:t>младшего</w:t>
      </w:r>
      <w:r>
        <w:rPr>
          <w:spacing w:val="1"/>
          <w:sz w:val="24"/>
        </w:rPr>
        <w:t xml:space="preserve"> </w:t>
      </w:r>
      <w:r>
        <w:rPr>
          <w:sz w:val="24"/>
        </w:rPr>
        <w:t>и</w:t>
      </w:r>
      <w:r>
        <w:rPr>
          <w:spacing w:val="1"/>
          <w:sz w:val="24"/>
        </w:rPr>
        <w:t xml:space="preserve"> </w:t>
      </w:r>
      <w:r>
        <w:rPr>
          <w:sz w:val="24"/>
        </w:rPr>
        <w:t>старшего</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учебно-исследовательской</w:t>
      </w:r>
      <w:r>
        <w:rPr>
          <w:spacing w:val="-1"/>
          <w:sz w:val="24"/>
        </w:rPr>
        <w:t xml:space="preserve"> </w:t>
      </w:r>
      <w:r>
        <w:rPr>
          <w:sz w:val="24"/>
        </w:rPr>
        <w:t>и</w:t>
      </w:r>
      <w:r>
        <w:rPr>
          <w:spacing w:val="-2"/>
          <w:sz w:val="24"/>
        </w:rPr>
        <w:t xml:space="preserve"> </w:t>
      </w:r>
      <w:r>
        <w:rPr>
          <w:sz w:val="24"/>
        </w:rPr>
        <w:t>проектной деятельности;</w:t>
      </w:r>
    </w:p>
    <w:p w14:paraId="3D572AF1" w14:textId="77777777" w:rsidR="00DC118F" w:rsidRDefault="0002405B">
      <w:pPr>
        <w:pStyle w:val="a5"/>
        <w:numPr>
          <w:ilvl w:val="0"/>
          <w:numId w:val="40"/>
        </w:numPr>
        <w:tabs>
          <w:tab w:val="left" w:pos="1222"/>
        </w:tabs>
        <w:ind w:left="1221" w:hanging="160"/>
        <w:rPr>
          <w:sz w:val="24"/>
        </w:rPr>
      </w:pPr>
      <w:r>
        <w:rPr>
          <w:sz w:val="24"/>
        </w:rPr>
        <w:t>формирования</w:t>
      </w:r>
      <w:r>
        <w:rPr>
          <w:spacing w:val="15"/>
          <w:sz w:val="24"/>
        </w:rPr>
        <w:t xml:space="preserve"> </w:t>
      </w:r>
      <w:r>
        <w:rPr>
          <w:sz w:val="24"/>
        </w:rPr>
        <w:t>и</w:t>
      </w:r>
      <w:r>
        <w:rPr>
          <w:spacing w:val="16"/>
          <w:sz w:val="24"/>
        </w:rPr>
        <w:t xml:space="preserve"> </w:t>
      </w:r>
      <w:r>
        <w:rPr>
          <w:sz w:val="24"/>
        </w:rPr>
        <w:t>развития</w:t>
      </w:r>
      <w:r>
        <w:rPr>
          <w:spacing w:val="13"/>
          <w:sz w:val="24"/>
        </w:rPr>
        <w:t xml:space="preserve"> </w:t>
      </w:r>
      <w:r>
        <w:rPr>
          <w:sz w:val="24"/>
        </w:rPr>
        <w:t>компетенций</w:t>
      </w:r>
      <w:r>
        <w:rPr>
          <w:spacing w:val="19"/>
          <w:sz w:val="24"/>
        </w:rPr>
        <w:t xml:space="preserve"> </w:t>
      </w:r>
      <w:r>
        <w:rPr>
          <w:sz w:val="24"/>
        </w:rPr>
        <w:t>учащихся</w:t>
      </w:r>
      <w:r>
        <w:rPr>
          <w:spacing w:val="15"/>
          <w:sz w:val="24"/>
        </w:rPr>
        <w:t xml:space="preserve"> </w:t>
      </w:r>
      <w:r>
        <w:rPr>
          <w:sz w:val="24"/>
        </w:rPr>
        <w:t>в</w:t>
      </w:r>
      <w:r>
        <w:rPr>
          <w:spacing w:val="15"/>
          <w:sz w:val="24"/>
        </w:rPr>
        <w:t xml:space="preserve"> </w:t>
      </w:r>
      <w:r>
        <w:rPr>
          <w:sz w:val="24"/>
        </w:rPr>
        <w:t>области</w:t>
      </w:r>
      <w:r>
        <w:rPr>
          <w:spacing w:val="17"/>
          <w:sz w:val="24"/>
        </w:rPr>
        <w:t xml:space="preserve"> </w:t>
      </w:r>
      <w:r>
        <w:rPr>
          <w:sz w:val="24"/>
        </w:rPr>
        <w:t>использования</w:t>
      </w:r>
      <w:r>
        <w:rPr>
          <w:spacing w:val="15"/>
          <w:sz w:val="24"/>
        </w:rPr>
        <w:t xml:space="preserve"> </w:t>
      </w:r>
      <w:r>
        <w:rPr>
          <w:sz w:val="24"/>
        </w:rPr>
        <w:t>ИКТ</w:t>
      </w:r>
    </w:p>
    <w:p w14:paraId="198308B1" w14:textId="77777777" w:rsidR="00DC118F" w:rsidRDefault="0002405B">
      <w:pPr>
        <w:pStyle w:val="a3"/>
        <w:spacing w:before="82"/>
        <w:ind w:right="364" w:firstLine="0"/>
      </w:pPr>
      <w:r>
        <w:t>на уровне общего пользования, включая владение ИКТ, поиском, анализом и передачей</w:t>
      </w:r>
      <w:r>
        <w:rPr>
          <w:spacing w:val="1"/>
        </w:rPr>
        <w:t xml:space="preserve"> </w:t>
      </w:r>
      <w:r>
        <w:t>информации, презентацией выполненных работ, основами информационной безопасности,</w:t>
      </w:r>
      <w:r>
        <w:rPr>
          <w:spacing w:val="-57"/>
        </w:rPr>
        <w:t xml:space="preserve"> </w:t>
      </w:r>
      <w:r>
        <w:t>умением</w:t>
      </w:r>
      <w:r>
        <w:rPr>
          <w:spacing w:val="1"/>
        </w:rPr>
        <w:t xml:space="preserve"> </w:t>
      </w:r>
      <w:r>
        <w:t>безопасного</w:t>
      </w:r>
      <w:r>
        <w:rPr>
          <w:spacing w:val="1"/>
        </w:rPr>
        <w:t xml:space="preserve"> </w:t>
      </w:r>
      <w:r>
        <w:t>использования</w:t>
      </w:r>
      <w:r>
        <w:rPr>
          <w:spacing w:val="1"/>
        </w:rPr>
        <w:t xml:space="preserve"> </w:t>
      </w:r>
      <w:r>
        <w:t>средств</w:t>
      </w:r>
      <w:r>
        <w:rPr>
          <w:spacing w:val="1"/>
        </w:rPr>
        <w:t xml:space="preserve"> </w:t>
      </w:r>
      <w:r>
        <w:t>ИКТ</w:t>
      </w:r>
      <w:r>
        <w:rPr>
          <w:spacing w:val="1"/>
        </w:rPr>
        <w:t xml:space="preserve"> </w:t>
      </w:r>
      <w:r>
        <w:t>и</w:t>
      </w:r>
      <w:r>
        <w:rPr>
          <w:spacing w:val="1"/>
        </w:rPr>
        <w:t xml:space="preserve"> </w:t>
      </w:r>
      <w:r>
        <w:t>информационно-</w:t>
      </w:r>
      <w:r>
        <w:rPr>
          <w:spacing w:val="-57"/>
        </w:rPr>
        <w:t xml:space="preserve"> </w:t>
      </w:r>
      <w:r>
        <w:t>телекоммуникационной</w:t>
      </w:r>
      <w:r>
        <w:rPr>
          <w:spacing w:val="-3"/>
        </w:rPr>
        <w:t xml:space="preserve"> </w:t>
      </w:r>
      <w:r>
        <w:t>сети</w:t>
      </w:r>
      <w:r>
        <w:rPr>
          <w:spacing w:val="3"/>
        </w:rPr>
        <w:t xml:space="preserve"> </w:t>
      </w:r>
      <w:r>
        <w:t>«Интернет»,</w:t>
      </w:r>
      <w:r>
        <w:rPr>
          <w:spacing w:val="-2"/>
        </w:rPr>
        <w:t xml:space="preserve"> </w:t>
      </w:r>
      <w:r>
        <w:t>формирование</w:t>
      </w:r>
      <w:r>
        <w:rPr>
          <w:spacing w:val="-4"/>
        </w:rPr>
        <w:t xml:space="preserve"> </w:t>
      </w:r>
      <w:r>
        <w:t>культуры</w:t>
      </w:r>
      <w:r>
        <w:rPr>
          <w:spacing w:val="-2"/>
        </w:rPr>
        <w:t xml:space="preserve"> </w:t>
      </w:r>
      <w:r>
        <w:t>пользования</w:t>
      </w:r>
      <w:r>
        <w:rPr>
          <w:spacing w:val="-3"/>
        </w:rPr>
        <w:t xml:space="preserve"> </w:t>
      </w:r>
      <w:r>
        <w:t>ИКТ;</w:t>
      </w:r>
    </w:p>
    <w:p w14:paraId="52F13D33" w14:textId="77777777" w:rsidR="00DC118F" w:rsidRDefault="0002405B">
      <w:pPr>
        <w:pStyle w:val="a5"/>
        <w:numPr>
          <w:ilvl w:val="0"/>
          <w:numId w:val="40"/>
        </w:numPr>
        <w:tabs>
          <w:tab w:val="left" w:pos="1334"/>
        </w:tabs>
        <w:ind w:right="371" w:firstLine="760"/>
        <w:rPr>
          <w:sz w:val="24"/>
        </w:rPr>
      </w:pPr>
      <w:r>
        <w:rPr>
          <w:sz w:val="24"/>
        </w:rPr>
        <w:t>формирования</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финансовой</w:t>
      </w:r>
      <w:r>
        <w:rPr>
          <w:spacing w:val="1"/>
          <w:sz w:val="24"/>
        </w:rPr>
        <w:t xml:space="preserve"> </w:t>
      </w:r>
      <w:r>
        <w:rPr>
          <w:sz w:val="24"/>
        </w:rPr>
        <w:t>грамотности</w:t>
      </w:r>
      <w:r>
        <w:rPr>
          <w:spacing w:val="1"/>
          <w:sz w:val="24"/>
        </w:rPr>
        <w:t xml:space="preserve"> </w:t>
      </w:r>
      <w:r>
        <w:rPr>
          <w:sz w:val="24"/>
        </w:rPr>
        <w:t>и</w:t>
      </w:r>
      <w:r>
        <w:rPr>
          <w:spacing w:val="1"/>
          <w:sz w:val="24"/>
        </w:rPr>
        <w:t xml:space="preserve"> </w:t>
      </w:r>
      <w:r>
        <w:rPr>
          <w:sz w:val="24"/>
        </w:rPr>
        <w:t>устойчивого</w:t>
      </w:r>
      <w:r>
        <w:rPr>
          <w:spacing w:val="-2"/>
          <w:sz w:val="24"/>
        </w:rPr>
        <w:t xml:space="preserve"> </w:t>
      </w:r>
      <w:r>
        <w:rPr>
          <w:sz w:val="24"/>
        </w:rPr>
        <w:t>развития общества.</w:t>
      </w:r>
    </w:p>
    <w:p w14:paraId="0BC5B1A3" w14:textId="77777777" w:rsidR="00DC118F" w:rsidRDefault="0002405B">
      <w:pPr>
        <w:pStyle w:val="a3"/>
        <w:spacing w:before="3" w:line="237" w:lineRule="auto"/>
        <w:ind w:right="367" w:firstLine="760"/>
      </w:pPr>
      <w:r>
        <w:t>УУД позволяют решать широкий круг задач в различных предметных областях и</w:t>
      </w:r>
      <w:r>
        <w:rPr>
          <w:spacing w:val="1"/>
        </w:rPr>
        <w:t xml:space="preserve"> </w:t>
      </w:r>
      <w:r>
        <w:t>одновременно</w:t>
      </w:r>
      <w:r>
        <w:rPr>
          <w:spacing w:val="-1"/>
        </w:rPr>
        <w:t xml:space="preserve"> </w:t>
      </w:r>
      <w:r>
        <w:t>являются</w:t>
      </w:r>
      <w:r>
        <w:rPr>
          <w:spacing w:val="-1"/>
        </w:rPr>
        <w:t xml:space="preserve"> </w:t>
      </w:r>
      <w:r>
        <w:t>результатами освоения</w:t>
      </w:r>
      <w:r>
        <w:rPr>
          <w:spacing w:val="1"/>
        </w:rPr>
        <w:t xml:space="preserve"> </w:t>
      </w:r>
      <w:r>
        <w:t>учащимися ООП</w:t>
      </w:r>
      <w:r>
        <w:rPr>
          <w:spacing w:val="-2"/>
        </w:rPr>
        <w:t xml:space="preserve"> </w:t>
      </w:r>
      <w:r>
        <w:t>ООО.</w:t>
      </w:r>
    </w:p>
    <w:p w14:paraId="3A3C611A" w14:textId="77777777" w:rsidR="00DC118F" w:rsidRDefault="0002405B">
      <w:pPr>
        <w:pStyle w:val="a3"/>
        <w:spacing w:before="1"/>
        <w:ind w:right="367" w:firstLine="760"/>
      </w:pPr>
      <w:r>
        <w:t>Достижения</w:t>
      </w:r>
      <w:r>
        <w:rPr>
          <w:spacing w:val="1"/>
        </w:rPr>
        <w:t xml:space="preserve"> </w:t>
      </w:r>
      <w:r>
        <w:t>учащихся,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учебных</w:t>
      </w:r>
      <w:r>
        <w:rPr>
          <w:spacing w:val="1"/>
        </w:rPr>
        <w:t xml:space="preserve"> </w:t>
      </w:r>
      <w:r>
        <w:t>предметов,</w:t>
      </w:r>
      <w:r>
        <w:rPr>
          <w:spacing w:val="-57"/>
        </w:rPr>
        <w:t xml:space="preserve"> </w:t>
      </w:r>
      <w:r>
        <w:t>учебных</w:t>
      </w:r>
      <w:r>
        <w:rPr>
          <w:spacing w:val="1"/>
        </w:rPr>
        <w:t xml:space="preserve"> </w:t>
      </w:r>
      <w:r>
        <w:t>курсов,</w:t>
      </w:r>
      <w:r>
        <w:rPr>
          <w:spacing w:val="1"/>
        </w:rPr>
        <w:t xml:space="preserve"> </w:t>
      </w:r>
      <w:r>
        <w:t>учебных</w:t>
      </w:r>
      <w:r>
        <w:rPr>
          <w:spacing w:val="1"/>
        </w:rPr>
        <w:t xml:space="preserve"> </w:t>
      </w:r>
      <w:r>
        <w:t>модулей,</w:t>
      </w:r>
      <w:r>
        <w:rPr>
          <w:spacing w:val="1"/>
        </w:rPr>
        <w:t xml:space="preserve"> </w:t>
      </w:r>
      <w:r>
        <w:t>характеризующие</w:t>
      </w:r>
      <w:r>
        <w:rPr>
          <w:spacing w:val="1"/>
        </w:rPr>
        <w:t xml:space="preserve"> </w:t>
      </w:r>
      <w:r>
        <w:t>совокупность</w:t>
      </w:r>
      <w:r>
        <w:rPr>
          <w:spacing w:val="1"/>
        </w:rPr>
        <w:t xml:space="preserve"> </w:t>
      </w:r>
      <w:r>
        <w:t>познавательных,</w:t>
      </w:r>
      <w:r>
        <w:rPr>
          <w:spacing w:val="1"/>
        </w:rPr>
        <w:t xml:space="preserve"> </w:t>
      </w:r>
      <w:r>
        <w:t>коммуникативных и регулятивных УУД отражают способность учащихся использовать на</w:t>
      </w:r>
      <w:r>
        <w:rPr>
          <w:spacing w:val="-57"/>
        </w:rPr>
        <w:t xml:space="preserve"> </w:t>
      </w:r>
      <w:r>
        <w:t>практике</w:t>
      </w:r>
      <w:r>
        <w:rPr>
          <w:spacing w:val="1"/>
        </w:rPr>
        <w:t xml:space="preserve"> </w:t>
      </w:r>
      <w:r>
        <w:t>УУД,</w:t>
      </w:r>
      <w:r>
        <w:rPr>
          <w:spacing w:val="1"/>
        </w:rPr>
        <w:t xml:space="preserve"> </w:t>
      </w:r>
      <w:r>
        <w:t>составляющие</w:t>
      </w:r>
      <w:r>
        <w:rPr>
          <w:spacing w:val="1"/>
        </w:rPr>
        <w:t xml:space="preserve"> </w:t>
      </w:r>
      <w:r>
        <w:t>умение</w:t>
      </w:r>
      <w:r>
        <w:rPr>
          <w:spacing w:val="1"/>
        </w:rPr>
        <w:t xml:space="preserve"> </w:t>
      </w:r>
      <w:r>
        <w:t>овладевать</w:t>
      </w:r>
      <w:r>
        <w:rPr>
          <w:spacing w:val="1"/>
        </w:rPr>
        <w:t xml:space="preserve"> </w:t>
      </w:r>
      <w:r>
        <w:t>учебными</w:t>
      </w:r>
      <w:r>
        <w:rPr>
          <w:spacing w:val="1"/>
        </w:rPr>
        <w:t xml:space="preserve"> </w:t>
      </w:r>
      <w:r>
        <w:t>знаково-символическими</w:t>
      </w:r>
      <w:r>
        <w:rPr>
          <w:spacing w:val="1"/>
        </w:rPr>
        <w:t xml:space="preserve"> </w:t>
      </w:r>
      <w:r>
        <w:t>средствами,</w:t>
      </w:r>
      <w:r>
        <w:rPr>
          <w:spacing w:val="-1"/>
        </w:rPr>
        <w:t xml:space="preserve"> </w:t>
      </w:r>
      <w:r>
        <w:t>направленными на:</w:t>
      </w:r>
    </w:p>
    <w:p w14:paraId="396606B3" w14:textId="77777777" w:rsidR="00DC118F" w:rsidRDefault="0002405B">
      <w:pPr>
        <w:ind w:left="302" w:right="371" w:firstLine="760"/>
        <w:jc w:val="both"/>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замещения, моделирования, кодирования и</w:t>
      </w:r>
      <w:r>
        <w:rPr>
          <w:spacing w:val="1"/>
          <w:sz w:val="24"/>
        </w:rPr>
        <w:t xml:space="preserve"> </w:t>
      </w:r>
      <w:r>
        <w:rPr>
          <w:sz w:val="24"/>
        </w:rPr>
        <w:t>декодирования</w:t>
      </w:r>
      <w:r>
        <w:rPr>
          <w:spacing w:val="1"/>
          <w:sz w:val="24"/>
        </w:rPr>
        <w:t xml:space="preserve"> </w:t>
      </w:r>
      <w:r>
        <w:rPr>
          <w:sz w:val="24"/>
        </w:rPr>
        <w:t>информации,</w:t>
      </w:r>
      <w:r>
        <w:rPr>
          <w:spacing w:val="1"/>
          <w:sz w:val="24"/>
        </w:rPr>
        <w:t xml:space="preserve"> </w:t>
      </w:r>
      <w:r>
        <w:rPr>
          <w:sz w:val="24"/>
        </w:rPr>
        <w:t>логическими</w:t>
      </w:r>
      <w:r>
        <w:rPr>
          <w:spacing w:val="1"/>
          <w:sz w:val="24"/>
        </w:rPr>
        <w:t xml:space="preserve"> </w:t>
      </w:r>
      <w:r>
        <w:rPr>
          <w:sz w:val="24"/>
        </w:rPr>
        <w:t>операциями,</w:t>
      </w:r>
      <w:r>
        <w:rPr>
          <w:spacing w:val="1"/>
          <w:sz w:val="24"/>
        </w:rPr>
        <w:t xml:space="preserve"> </w:t>
      </w:r>
      <w:r>
        <w:rPr>
          <w:sz w:val="24"/>
        </w:rPr>
        <w:t>включая</w:t>
      </w:r>
      <w:r>
        <w:rPr>
          <w:spacing w:val="1"/>
          <w:sz w:val="24"/>
        </w:rPr>
        <w:t xml:space="preserve"> </w:t>
      </w:r>
      <w:r>
        <w:rPr>
          <w:sz w:val="24"/>
        </w:rPr>
        <w:t>общие</w:t>
      </w:r>
      <w:r>
        <w:rPr>
          <w:spacing w:val="1"/>
          <w:sz w:val="24"/>
        </w:rPr>
        <w:t xml:space="preserve"> </w:t>
      </w:r>
      <w:r>
        <w:rPr>
          <w:sz w:val="24"/>
        </w:rPr>
        <w:t>приемы</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w:t>
      </w:r>
      <w:r>
        <w:rPr>
          <w:b/>
          <w:sz w:val="24"/>
        </w:rPr>
        <w:t>универсальные</w:t>
      </w:r>
      <w:r>
        <w:rPr>
          <w:b/>
          <w:spacing w:val="-3"/>
          <w:sz w:val="24"/>
        </w:rPr>
        <w:t xml:space="preserve"> </w:t>
      </w:r>
      <w:r>
        <w:rPr>
          <w:b/>
          <w:sz w:val="24"/>
        </w:rPr>
        <w:t>учебные</w:t>
      </w:r>
      <w:r>
        <w:rPr>
          <w:b/>
          <w:spacing w:val="-2"/>
          <w:sz w:val="24"/>
        </w:rPr>
        <w:t xml:space="preserve"> </w:t>
      </w:r>
      <w:r>
        <w:rPr>
          <w:b/>
          <w:sz w:val="24"/>
        </w:rPr>
        <w:t>познавательные</w:t>
      </w:r>
      <w:r>
        <w:rPr>
          <w:b/>
          <w:spacing w:val="-2"/>
          <w:sz w:val="24"/>
        </w:rPr>
        <w:t xml:space="preserve"> </w:t>
      </w:r>
      <w:r>
        <w:rPr>
          <w:b/>
          <w:sz w:val="24"/>
        </w:rPr>
        <w:t>действия, ПУУД</w:t>
      </w:r>
      <w:r>
        <w:rPr>
          <w:sz w:val="24"/>
        </w:rPr>
        <w:t>);</w:t>
      </w:r>
    </w:p>
    <w:p w14:paraId="1A1BDC38" w14:textId="77777777" w:rsidR="00DC118F" w:rsidRDefault="0002405B">
      <w:pPr>
        <w:pStyle w:val="a3"/>
        <w:ind w:right="365"/>
      </w:pPr>
      <w:r>
        <w:t>приобретение</w:t>
      </w:r>
      <w:r>
        <w:rPr>
          <w:spacing w:val="1"/>
        </w:rPr>
        <w:t xml:space="preserve"> </w:t>
      </w:r>
      <w:r>
        <w:t>ими</w:t>
      </w:r>
      <w:r>
        <w:rPr>
          <w:spacing w:val="1"/>
        </w:rPr>
        <w:t xml:space="preserve"> </w:t>
      </w:r>
      <w:r>
        <w:t>умения</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w:t>
      </w:r>
      <w:r>
        <w:rPr>
          <w:spacing w:val="1"/>
        </w:rPr>
        <w:t xml:space="preserve"> </w:t>
      </w:r>
      <w:r>
        <w:t>коррекцию</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 передавать информацию и отображать предметное содержание и 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1"/>
        </w:rPr>
        <w:t xml:space="preserve"> </w:t>
      </w:r>
      <w:r>
        <w:t>разные</w:t>
      </w:r>
      <w:r>
        <w:rPr>
          <w:spacing w:val="1"/>
        </w:rPr>
        <w:t xml:space="preserve"> </w:t>
      </w:r>
      <w:r>
        <w:t>мнения</w:t>
      </w:r>
      <w:r>
        <w:rPr>
          <w:spacing w:val="1"/>
        </w:rPr>
        <w:t xml:space="preserve"> </w:t>
      </w:r>
      <w:r>
        <w:t>и</w:t>
      </w:r>
      <w:r>
        <w:rPr>
          <w:spacing w:val="1"/>
        </w:rPr>
        <w:t xml:space="preserve"> </w:t>
      </w:r>
      <w:r>
        <w:t>интересы,</w:t>
      </w:r>
      <w:r>
        <w:rPr>
          <w:spacing w:val="1"/>
        </w:rPr>
        <w:t xml:space="preserve"> </w:t>
      </w:r>
      <w:r>
        <w:t>аргументировать</w:t>
      </w:r>
      <w:r>
        <w:rPr>
          <w:spacing w:val="1"/>
        </w:rPr>
        <w:t xml:space="preserve"> </w:t>
      </w:r>
      <w:r>
        <w:t>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w:t>
      </w:r>
      <w:r>
        <w:rPr>
          <w:spacing w:val="1"/>
        </w:rPr>
        <w:t xml:space="preserve"> </w:t>
      </w:r>
      <w:r>
        <w:t>(</w:t>
      </w:r>
      <w:r>
        <w:rPr>
          <w:b/>
        </w:rPr>
        <w:t>универсальные</w:t>
      </w:r>
      <w:r>
        <w:rPr>
          <w:b/>
          <w:spacing w:val="1"/>
        </w:rPr>
        <w:t xml:space="preserve"> </w:t>
      </w:r>
      <w:r>
        <w:rPr>
          <w:b/>
        </w:rPr>
        <w:t>учебные</w:t>
      </w:r>
      <w:r>
        <w:rPr>
          <w:b/>
          <w:spacing w:val="1"/>
        </w:rPr>
        <w:t xml:space="preserve"> </w:t>
      </w:r>
      <w:r>
        <w:t>коммуникативные</w:t>
      </w:r>
      <w:r>
        <w:rPr>
          <w:spacing w:val="-3"/>
        </w:rPr>
        <w:t xml:space="preserve"> </w:t>
      </w:r>
      <w:r>
        <w:t>действия, КУУД);</w:t>
      </w:r>
    </w:p>
    <w:p w14:paraId="39DC05FE" w14:textId="77777777" w:rsidR="00DC118F" w:rsidRDefault="0002405B">
      <w:pPr>
        <w:pStyle w:val="a3"/>
        <w:spacing w:before="1"/>
        <w:ind w:right="371"/>
      </w:pPr>
      <w:r>
        <w:t>приобретение</w:t>
      </w:r>
      <w:r>
        <w:rPr>
          <w:spacing w:val="1"/>
        </w:rPr>
        <w:t xml:space="preserve"> </w:t>
      </w:r>
      <w:r>
        <w:t>способности</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57"/>
        </w:rPr>
        <w:t xml:space="preserve"> </w:t>
      </w:r>
      <w:r>
        <w:t>планировать</w:t>
      </w:r>
      <w:r>
        <w:rPr>
          <w:spacing w:val="1"/>
        </w:rPr>
        <w:t xml:space="preserve"> </w:t>
      </w:r>
      <w:r>
        <w:t>ее</w:t>
      </w:r>
      <w:r>
        <w:rPr>
          <w:spacing w:val="1"/>
        </w:rPr>
        <w:t xml:space="preserve"> </w:t>
      </w:r>
      <w:r>
        <w:t>реализацию,</w:t>
      </w:r>
      <w:r>
        <w:rPr>
          <w:spacing w:val="1"/>
        </w:rPr>
        <w:t xml:space="preserve"> </w:t>
      </w:r>
      <w:r>
        <w:t>контролировать</w:t>
      </w:r>
      <w:r>
        <w:rPr>
          <w:spacing w:val="1"/>
        </w:rPr>
        <w:t xml:space="preserve"> </w:t>
      </w:r>
      <w:r>
        <w:t>и</w:t>
      </w:r>
      <w:r>
        <w:rPr>
          <w:spacing w:val="1"/>
        </w:rPr>
        <w:t xml:space="preserve"> </w:t>
      </w:r>
      <w:r>
        <w:t>оценивать</w:t>
      </w:r>
      <w:r>
        <w:rPr>
          <w:spacing w:val="1"/>
        </w:rPr>
        <w:t xml:space="preserve"> </w:t>
      </w:r>
      <w:r>
        <w:t>свои</w:t>
      </w:r>
      <w:r>
        <w:rPr>
          <w:spacing w:val="1"/>
        </w:rPr>
        <w:t xml:space="preserve"> </w:t>
      </w:r>
      <w:r>
        <w:t>действия,</w:t>
      </w:r>
      <w:r>
        <w:rPr>
          <w:spacing w:val="1"/>
        </w:rPr>
        <w:t xml:space="preserve"> </w:t>
      </w:r>
      <w:r>
        <w:t>вносить</w:t>
      </w:r>
      <w:r>
        <w:rPr>
          <w:spacing w:val="1"/>
        </w:rPr>
        <w:t xml:space="preserve"> </w:t>
      </w:r>
      <w:r>
        <w:t>соответствующие коррективы в их выполнение, ставить новые учебные задачи, проявлять</w:t>
      </w:r>
      <w:r>
        <w:rPr>
          <w:spacing w:val="1"/>
        </w:rPr>
        <w:t xml:space="preserve"> </w:t>
      </w:r>
      <w:r>
        <w:t>познавательную инициативу в учебном сотрудничестве, осуществлять констатирующий и</w:t>
      </w:r>
      <w:r>
        <w:rPr>
          <w:spacing w:val="1"/>
        </w:rPr>
        <w:t xml:space="preserve"> </w:t>
      </w:r>
      <w:r>
        <w:t>предвосхищающий контроль по результату и способу действия, актуальный контроль на</w:t>
      </w:r>
      <w:r>
        <w:rPr>
          <w:spacing w:val="1"/>
        </w:rPr>
        <w:t xml:space="preserve"> </w:t>
      </w:r>
      <w:r>
        <w:t>уровне</w:t>
      </w:r>
      <w:r>
        <w:rPr>
          <w:spacing w:val="-3"/>
        </w:rPr>
        <w:t xml:space="preserve"> </w:t>
      </w:r>
      <w:r>
        <w:t>произвольного</w:t>
      </w:r>
      <w:r>
        <w:rPr>
          <w:spacing w:val="-2"/>
        </w:rPr>
        <w:t xml:space="preserve"> </w:t>
      </w:r>
      <w:r>
        <w:t>внимания</w:t>
      </w:r>
      <w:r>
        <w:rPr>
          <w:spacing w:val="-1"/>
        </w:rPr>
        <w:t xml:space="preserve"> </w:t>
      </w:r>
      <w:r>
        <w:t>(универсальные</w:t>
      </w:r>
      <w:r>
        <w:rPr>
          <w:spacing w:val="-3"/>
        </w:rPr>
        <w:t xml:space="preserve"> </w:t>
      </w:r>
      <w:r>
        <w:t>регулятивные</w:t>
      </w:r>
      <w:r>
        <w:rPr>
          <w:spacing w:val="-3"/>
        </w:rPr>
        <w:t xml:space="preserve"> </w:t>
      </w:r>
      <w:r>
        <w:t>действия,</w:t>
      </w:r>
      <w:r>
        <w:rPr>
          <w:spacing w:val="-1"/>
        </w:rPr>
        <w:t xml:space="preserve"> </w:t>
      </w:r>
      <w:r>
        <w:t>РУУД).</w:t>
      </w:r>
    </w:p>
    <w:p w14:paraId="48DEBD36" w14:textId="77777777" w:rsidR="00DC118F" w:rsidRDefault="0002405B">
      <w:pPr>
        <w:pStyle w:val="a3"/>
        <w:ind w:right="366"/>
      </w:pPr>
      <w:r>
        <w:t>Метапредметные результаты в соответствии</w:t>
      </w:r>
      <w:r>
        <w:rPr>
          <w:spacing w:val="60"/>
        </w:rPr>
        <w:t xml:space="preserve"> </w:t>
      </w:r>
      <w:r>
        <w:t>с требованиями ФГОС ООО также</w:t>
      </w:r>
      <w:r>
        <w:rPr>
          <w:spacing w:val="1"/>
        </w:rPr>
        <w:t xml:space="preserve"> </w:t>
      </w:r>
      <w:r>
        <w:t>(т.е.</w:t>
      </w:r>
      <w:r>
        <w:rPr>
          <w:spacing w:val="1"/>
        </w:rPr>
        <w:t xml:space="preserve"> </w:t>
      </w:r>
      <w:r>
        <w:t>собственно</w:t>
      </w:r>
      <w:r>
        <w:rPr>
          <w:spacing w:val="1"/>
        </w:rPr>
        <w:t xml:space="preserve"> </w:t>
      </w:r>
      <w:r>
        <w:t>к</w:t>
      </w:r>
      <w:r>
        <w:rPr>
          <w:spacing w:val="1"/>
        </w:rPr>
        <w:t xml:space="preserve"> </w:t>
      </w:r>
      <w:r>
        <w:t>названным</w:t>
      </w:r>
      <w:r>
        <w:rPr>
          <w:spacing w:val="1"/>
        </w:rPr>
        <w:t xml:space="preserve"> </w:t>
      </w:r>
      <w:r>
        <w:t>УУД)</w:t>
      </w:r>
      <w:r>
        <w:rPr>
          <w:spacing w:val="1"/>
        </w:rPr>
        <w:t xml:space="preserve"> </w:t>
      </w:r>
      <w:r>
        <w:t>включают</w:t>
      </w:r>
      <w:r>
        <w:rPr>
          <w:spacing w:val="1"/>
        </w:rPr>
        <w:t xml:space="preserve"> </w:t>
      </w:r>
      <w:r>
        <w:t>освоение</w:t>
      </w:r>
      <w:r>
        <w:rPr>
          <w:spacing w:val="1"/>
        </w:rPr>
        <w:t xml:space="preserve"> </w:t>
      </w:r>
      <w:r>
        <w:t>учащимися</w:t>
      </w:r>
      <w:r>
        <w:rPr>
          <w:spacing w:val="1"/>
        </w:rPr>
        <w:t xml:space="preserve"> </w:t>
      </w:r>
      <w:r>
        <w:t>межпредметных</w:t>
      </w:r>
      <w:r>
        <w:rPr>
          <w:spacing w:val="1"/>
        </w:rPr>
        <w:t xml:space="preserve"> </w:t>
      </w:r>
      <w:r>
        <w:t>понятий (используются в нескольких предметных областях и позволяют связывать знания</w:t>
      </w:r>
      <w:r>
        <w:rPr>
          <w:spacing w:val="1"/>
        </w:rPr>
        <w:t xml:space="preserve"> </w:t>
      </w:r>
      <w:r>
        <w:t>из</w:t>
      </w:r>
      <w:r>
        <w:rPr>
          <w:spacing w:val="1"/>
        </w:rPr>
        <w:t xml:space="preserve"> </w:t>
      </w:r>
      <w:r>
        <w:t>различных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61"/>
        </w:rPr>
        <w:t xml:space="preserve"> </w:t>
      </w:r>
      <w:r>
        <w:t>внеурочной</w:t>
      </w:r>
      <w:r>
        <w:rPr>
          <w:spacing w:val="1"/>
        </w:rPr>
        <w:t xml:space="preserve"> </w:t>
      </w:r>
      <w:r>
        <w:t>деятельности), учебных</w:t>
      </w:r>
      <w:r>
        <w:rPr>
          <w:spacing w:val="1"/>
        </w:rPr>
        <w:t xml:space="preserve"> </w:t>
      </w:r>
      <w:r>
        <w:t>модулей</w:t>
      </w:r>
      <w:r>
        <w:rPr>
          <w:spacing w:val="-1"/>
        </w:rPr>
        <w:t xml:space="preserve"> </w:t>
      </w:r>
      <w:r>
        <w:t>в</w:t>
      </w:r>
      <w:r>
        <w:rPr>
          <w:spacing w:val="-1"/>
        </w:rPr>
        <w:t xml:space="preserve"> </w:t>
      </w:r>
      <w:r>
        <w:t>целостную</w:t>
      </w:r>
      <w:r>
        <w:rPr>
          <w:spacing w:val="1"/>
        </w:rPr>
        <w:t xml:space="preserve"> </w:t>
      </w:r>
      <w:r>
        <w:t>научную картину</w:t>
      </w:r>
      <w:r>
        <w:rPr>
          <w:spacing w:val="-6"/>
        </w:rPr>
        <w:t xml:space="preserve"> </w:t>
      </w:r>
      <w:r>
        <w:t>мира).</w:t>
      </w:r>
    </w:p>
    <w:p w14:paraId="240D9597" w14:textId="77777777" w:rsidR="00DC118F" w:rsidRDefault="0002405B">
      <w:pPr>
        <w:pStyle w:val="a3"/>
        <w:ind w:right="367"/>
      </w:pPr>
      <w:r>
        <w:t>Условием формирования межпредметных понятий, например, таких как система,</w:t>
      </w:r>
      <w:r>
        <w:rPr>
          <w:spacing w:val="1"/>
        </w:rPr>
        <w:t xml:space="preserve"> </w:t>
      </w:r>
      <w:r>
        <w:t>факт, закономерность, феномен, анализ, синтез является овладение учащимися основами</w:t>
      </w:r>
      <w:r>
        <w:rPr>
          <w:spacing w:val="1"/>
        </w:rPr>
        <w:t xml:space="preserve"> </w:t>
      </w:r>
      <w:r>
        <w:t>читательской</w:t>
      </w:r>
      <w:r>
        <w:rPr>
          <w:spacing w:val="1"/>
        </w:rPr>
        <w:t xml:space="preserve"> </w:t>
      </w:r>
      <w:r>
        <w:t>компетенции,</w:t>
      </w:r>
      <w:r>
        <w:rPr>
          <w:spacing w:val="1"/>
        </w:rPr>
        <w:t xml:space="preserve"> </w:t>
      </w:r>
      <w:r>
        <w:t>приобретение</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участие</w:t>
      </w:r>
      <w:r>
        <w:rPr>
          <w:spacing w:val="1"/>
        </w:rPr>
        <w:t xml:space="preserve"> </w:t>
      </w:r>
      <w:r>
        <w:t>в</w:t>
      </w:r>
      <w:r>
        <w:rPr>
          <w:spacing w:val="1"/>
        </w:rPr>
        <w:t xml:space="preserve"> </w:t>
      </w:r>
      <w:r>
        <w:t>проектной деятельности.</w:t>
      </w:r>
    </w:p>
    <w:p w14:paraId="38307495" w14:textId="77777777" w:rsidR="00DC118F" w:rsidRDefault="0002405B">
      <w:pPr>
        <w:pStyle w:val="a3"/>
        <w:ind w:right="369"/>
      </w:pPr>
      <w:r>
        <w:t>Межпредметные</w:t>
      </w:r>
      <w:r>
        <w:rPr>
          <w:spacing w:val="1"/>
        </w:rPr>
        <w:t xml:space="preserve"> </w:t>
      </w:r>
      <w:r>
        <w:t>понятия</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наиболее</w:t>
      </w:r>
      <w:r>
        <w:rPr>
          <w:spacing w:val="1"/>
        </w:rPr>
        <w:t xml:space="preserve"> </w:t>
      </w:r>
      <w:r>
        <w:t>общие</w:t>
      </w:r>
      <w:r>
        <w:rPr>
          <w:spacing w:val="1"/>
        </w:rPr>
        <w:t xml:space="preserve"> </w:t>
      </w:r>
      <w:r>
        <w:t>термины,</w:t>
      </w:r>
      <w:r>
        <w:rPr>
          <w:spacing w:val="1"/>
        </w:rPr>
        <w:t xml:space="preserve"> </w:t>
      </w:r>
      <w:r>
        <w:t>употребляемые</w:t>
      </w:r>
      <w:r>
        <w:rPr>
          <w:spacing w:val="1"/>
        </w:rPr>
        <w:t xml:space="preserve"> </w:t>
      </w:r>
      <w:r>
        <w:t>в</w:t>
      </w:r>
      <w:r>
        <w:rPr>
          <w:spacing w:val="1"/>
        </w:rPr>
        <w:t xml:space="preserve"> </w:t>
      </w:r>
      <w:r>
        <w:t>различных</w:t>
      </w:r>
      <w:r>
        <w:rPr>
          <w:spacing w:val="1"/>
        </w:rPr>
        <w:t xml:space="preserve"> </w:t>
      </w:r>
      <w:r>
        <w:t>отраслях</w:t>
      </w:r>
      <w:r>
        <w:rPr>
          <w:spacing w:val="1"/>
        </w:rPr>
        <w:t xml:space="preserve"> </w:t>
      </w:r>
      <w:r>
        <w:t>науки</w:t>
      </w:r>
      <w:r>
        <w:rPr>
          <w:spacing w:val="1"/>
        </w:rPr>
        <w:t xml:space="preserve"> </w:t>
      </w:r>
      <w:r>
        <w:t>и</w:t>
      </w:r>
      <w:r>
        <w:rPr>
          <w:spacing w:val="1"/>
        </w:rPr>
        <w:t xml:space="preserve"> </w:t>
      </w:r>
      <w:r>
        <w:t>культуры.</w:t>
      </w:r>
      <w:r>
        <w:rPr>
          <w:spacing w:val="1"/>
        </w:rPr>
        <w:t xml:space="preserve"> </w:t>
      </w:r>
      <w:r>
        <w:t>К</w:t>
      </w:r>
      <w:r>
        <w:rPr>
          <w:spacing w:val="1"/>
        </w:rPr>
        <w:t xml:space="preserve"> </w:t>
      </w:r>
      <w:r>
        <w:t>числу</w:t>
      </w:r>
      <w:r>
        <w:rPr>
          <w:spacing w:val="1"/>
        </w:rPr>
        <w:t xml:space="preserve"> </w:t>
      </w:r>
      <w:r>
        <w:t>таковых</w:t>
      </w:r>
      <w:r>
        <w:rPr>
          <w:spacing w:val="1"/>
        </w:rPr>
        <w:t xml:space="preserve"> </w:t>
      </w:r>
      <w:r>
        <w:t>относят</w:t>
      </w:r>
      <w:r>
        <w:rPr>
          <w:spacing w:val="1"/>
        </w:rPr>
        <w:t xml:space="preserve"> </w:t>
      </w:r>
      <w:r>
        <w:lastRenderedPageBreak/>
        <w:t>общеучебные понятия (схема, гипотеза, доказательство и др.) и межпредметные (карта,</w:t>
      </w:r>
      <w:r>
        <w:rPr>
          <w:spacing w:val="1"/>
        </w:rPr>
        <w:t xml:space="preserve"> </w:t>
      </w:r>
      <w:r>
        <w:t>атлас,</w:t>
      </w:r>
      <w:r>
        <w:rPr>
          <w:spacing w:val="-1"/>
        </w:rPr>
        <w:t xml:space="preserve"> </w:t>
      </w:r>
      <w:r>
        <w:t>формула, число,</w:t>
      </w:r>
      <w:r>
        <w:rPr>
          <w:spacing w:val="2"/>
        </w:rPr>
        <w:t xml:space="preserve"> </w:t>
      </w:r>
      <w:r>
        <w:t>множество и</w:t>
      </w:r>
      <w:r>
        <w:rPr>
          <w:spacing w:val="1"/>
        </w:rPr>
        <w:t xml:space="preserve"> </w:t>
      </w:r>
      <w:r>
        <w:t>пр.);</w:t>
      </w:r>
    </w:p>
    <w:p w14:paraId="35F550D8" w14:textId="77777777" w:rsidR="00DC118F" w:rsidRDefault="0002405B">
      <w:pPr>
        <w:pStyle w:val="a5"/>
        <w:numPr>
          <w:ilvl w:val="0"/>
          <w:numId w:val="40"/>
        </w:numPr>
        <w:tabs>
          <w:tab w:val="left" w:pos="1150"/>
        </w:tabs>
        <w:ind w:left="1149"/>
        <w:rPr>
          <w:sz w:val="24"/>
        </w:rPr>
      </w:pPr>
      <w:r>
        <w:rPr>
          <w:sz w:val="24"/>
        </w:rPr>
        <w:t>способность</w:t>
      </w:r>
      <w:r>
        <w:rPr>
          <w:spacing w:val="-2"/>
          <w:sz w:val="24"/>
        </w:rPr>
        <w:t xml:space="preserve"> </w:t>
      </w:r>
      <w:r>
        <w:rPr>
          <w:sz w:val="24"/>
        </w:rPr>
        <w:t>их</w:t>
      </w:r>
      <w:r>
        <w:rPr>
          <w:spacing w:val="-1"/>
          <w:sz w:val="24"/>
        </w:rPr>
        <w:t xml:space="preserve"> </w:t>
      </w:r>
      <w:r>
        <w:rPr>
          <w:sz w:val="24"/>
        </w:rPr>
        <w:t>использовать</w:t>
      </w:r>
      <w:r>
        <w:rPr>
          <w:spacing w:val="-2"/>
          <w:sz w:val="24"/>
        </w:rPr>
        <w:t xml:space="preserve"> </w:t>
      </w:r>
      <w:r>
        <w:rPr>
          <w:sz w:val="24"/>
        </w:rPr>
        <w:t>в</w:t>
      </w:r>
      <w:r>
        <w:rPr>
          <w:spacing w:val="-2"/>
          <w:sz w:val="24"/>
        </w:rPr>
        <w:t xml:space="preserve"> </w:t>
      </w:r>
      <w:r>
        <w:rPr>
          <w:sz w:val="24"/>
        </w:rPr>
        <w:t>учебной,</w:t>
      </w:r>
      <w:r>
        <w:rPr>
          <w:spacing w:val="-3"/>
          <w:sz w:val="24"/>
        </w:rPr>
        <w:t xml:space="preserve"> </w:t>
      </w:r>
      <w:r>
        <w:rPr>
          <w:sz w:val="24"/>
        </w:rPr>
        <w:t>познавательной</w:t>
      </w:r>
      <w:r>
        <w:rPr>
          <w:spacing w:val="-3"/>
          <w:sz w:val="24"/>
        </w:rPr>
        <w:t xml:space="preserve"> </w:t>
      </w:r>
      <w:r>
        <w:rPr>
          <w:sz w:val="24"/>
        </w:rPr>
        <w:t>и</w:t>
      </w:r>
      <w:r>
        <w:rPr>
          <w:spacing w:val="-3"/>
          <w:sz w:val="24"/>
        </w:rPr>
        <w:t xml:space="preserve"> </w:t>
      </w:r>
      <w:r>
        <w:rPr>
          <w:sz w:val="24"/>
        </w:rPr>
        <w:t>социальной</w:t>
      </w:r>
      <w:r>
        <w:rPr>
          <w:spacing w:val="-3"/>
          <w:sz w:val="24"/>
        </w:rPr>
        <w:t xml:space="preserve"> </w:t>
      </w:r>
      <w:r>
        <w:rPr>
          <w:sz w:val="24"/>
        </w:rPr>
        <w:t>практике;</w:t>
      </w:r>
    </w:p>
    <w:p w14:paraId="1F2B4AB5" w14:textId="77777777" w:rsidR="00DC118F" w:rsidRDefault="0002405B">
      <w:pPr>
        <w:pStyle w:val="a5"/>
        <w:numPr>
          <w:ilvl w:val="0"/>
          <w:numId w:val="40"/>
        </w:numPr>
        <w:tabs>
          <w:tab w:val="left" w:pos="1279"/>
        </w:tabs>
        <w:spacing w:before="1"/>
        <w:ind w:right="372" w:firstLine="707"/>
        <w:rPr>
          <w:sz w:val="24"/>
        </w:rPr>
      </w:pP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 и организации учебного сотрудничества с педагогическими работниками и</w:t>
      </w:r>
      <w:r>
        <w:rPr>
          <w:spacing w:val="1"/>
          <w:sz w:val="24"/>
        </w:rPr>
        <w:t xml:space="preserve"> </w:t>
      </w:r>
      <w:r>
        <w:rPr>
          <w:sz w:val="24"/>
        </w:rPr>
        <w:t>сверстниками,</w:t>
      </w:r>
      <w:r>
        <w:rPr>
          <w:spacing w:val="-2"/>
          <w:sz w:val="24"/>
        </w:rPr>
        <w:t xml:space="preserve"> </w:t>
      </w:r>
      <w:r>
        <w:rPr>
          <w:sz w:val="24"/>
        </w:rPr>
        <w:t>к участию</w:t>
      </w:r>
      <w:r>
        <w:rPr>
          <w:spacing w:val="-2"/>
          <w:sz w:val="24"/>
        </w:rPr>
        <w:t xml:space="preserve"> </w:t>
      </w:r>
      <w:r>
        <w:rPr>
          <w:sz w:val="24"/>
        </w:rPr>
        <w:t>в</w:t>
      </w:r>
      <w:r>
        <w:rPr>
          <w:spacing w:val="-2"/>
          <w:sz w:val="24"/>
        </w:rPr>
        <w:t xml:space="preserve"> </w:t>
      </w:r>
      <w:r>
        <w:rPr>
          <w:sz w:val="24"/>
        </w:rPr>
        <w:t>построении</w:t>
      </w:r>
      <w:r>
        <w:rPr>
          <w:spacing w:val="-4"/>
          <w:sz w:val="24"/>
        </w:rPr>
        <w:t xml:space="preserve"> </w:t>
      </w:r>
      <w:r>
        <w:rPr>
          <w:sz w:val="24"/>
        </w:rPr>
        <w:t>индивидуальной</w:t>
      </w:r>
      <w:r>
        <w:rPr>
          <w:spacing w:val="-2"/>
          <w:sz w:val="24"/>
        </w:rPr>
        <w:t xml:space="preserve"> </w:t>
      </w:r>
      <w:r>
        <w:rPr>
          <w:sz w:val="24"/>
        </w:rPr>
        <w:t>образовательной</w:t>
      </w:r>
      <w:r>
        <w:rPr>
          <w:spacing w:val="-1"/>
          <w:sz w:val="24"/>
        </w:rPr>
        <w:t xml:space="preserve"> </w:t>
      </w:r>
      <w:r>
        <w:rPr>
          <w:sz w:val="24"/>
        </w:rPr>
        <w:t>траектории;</w:t>
      </w:r>
    </w:p>
    <w:p w14:paraId="5ADDCC3B" w14:textId="77777777" w:rsidR="00DC118F" w:rsidRDefault="0002405B">
      <w:pPr>
        <w:pStyle w:val="a5"/>
        <w:numPr>
          <w:ilvl w:val="0"/>
          <w:numId w:val="40"/>
        </w:numPr>
        <w:tabs>
          <w:tab w:val="left" w:pos="1337"/>
        </w:tabs>
        <w:ind w:right="370" w:firstLine="707"/>
        <w:rPr>
          <w:sz w:val="24"/>
        </w:rPr>
      </w:pPr>
      <w:r>
        <w:rPr>
          <w:sz w:val="24"/>
        </w:rPr>
        <w:t>овладение</w:t>
      </w:r>
      <w:r>
        <w:rPr>
          <w:spacing w:val="1"/>
          <w:sz w:val="24"/>
        </w:rPr>
        <w:t xml:space="preserve"> </w:t>
      </w:r>
      <w:r>
        <w:rPr>
          <w:sz w:val="24"/>
        </w:rPr>
        <w:t>навыками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восприятие</w:t>
      </w:r>
      <w:r>
        <w:rPr>
          <w:spacing w:val="1"/>
          <w:sz w:val="24"/>
        </w:rPr>
        <w:t xml:space="preserve"> </w:t>
      </w:r>
      <w:r>
        <w:rPr>
          <w:sz w:val="24"/>
        </w:rPr>
        <w:t>и</w:t>
      </w:r>
      <w:r>
        <w:rPr>
          <w:spacing w:val="1"/>
          <w:sz w:val="24"/>
        </w:rPr>
        <w:t xml:space="preserve"> </w:t>
      </w:r>
      <w:r>
        <w:rPr>
          <w:sz w:val="24"/>
        </w:rPr>
        <w:t>создание</w:t>
      </w:r>
      <w:r>
        <w:rPr>
          <w:spacing w:val="1"/>
          <w:sz w:val="24"/>
        </w:rPr>
        <w:t xml:space="preserve"> </w:t>
      </w:r>
      <w:r>
        <w:rPr>
          <w:sz w:val="24"/>
        </w:rPr>
        <w:t>информационных</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форматах,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цифровых,</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назначения</w:t>
      </w:r>
      <w:r>
        <w:rPr>
          <w:spacing w:val="-1"/>
          <w:sz w:val="24"/>
        </w:rPr>
        <w:t xml:space="preserve"> </w:t>
      </w:r>
      <w:r>
        <w:rPr>
          <w:sz w:val="24"/>
        </w:rPr>
        <w:t>информации и ее</w:t>
      </w:r>
      <w:r>
        <w:rPr>
          <w:spacing w:val="-1"/>
          <w:sz w:val="24"/>
        </w:rPr>
        <w:t xml:space="preserve"> </w:t>
      </w:r>
      <w:r>
        <w:rPr>
          <w:sz w:val="24"/>
        </w:rPr>
        <w:t>целевой</w:t>
      </w:r>
      <w:r>
        <w:rPr>
          <w:spacing w:val="-1"/>
          <w:sz w:val="24"/>
        </w:rPr>
        <w:t xml:space="preserve"> </w:t>
      </w:r>
      <w:r>
        <w:rPr>
          <w:sz w:val="24"/>
        </w:rPr>
        <w:t>аудитории.</w:t>
      </w:r>
    </w:p>
    <w:p w14:paraId="09F0E268" w14:textId="77777777" w:rsidR="00DC118F" w:rsidRDefault="0002405B">
      <w:pPr>
        <w:pStyle w:val="a3"/>
        <w:ind w:right="365"/>
      </w:pPr>
      <w:r>
        <w:t>На уровне основного общего образования на всех учебных предметах, учебных</w:t>
      </w:r>
      <w:r>
        <w:rPr>
          <w:spacing w:val="1"/>
        </w:rPr>
        <w:t xml:space="preserve"> </w:t>
      </w:r>
      <w:r>
        <w:t>курсах, учебных модулях будет продолжена работа по формированию и развитию основ</w:t>
      </w:r>
      <w:r>
        <w:rPr>
          <w:spacing w:val="1"/>
        </w:rPr>
        <w:t xml:space="preserve"> </w:t>
      </w:r>
      <w:r>
        <w:t>читательской</w:t>
      </w:r>
      <w:r>
        <w:rPr>
          <w:spacing w:val="48"/>
        </w:rPr>
        <w:t xml:space="preserve"> </w:t>
      </w:r>
      <w:r>
        <w:t>компетенции.</w:t>
      </w:r>
      <w:r>
        <w:rPr>
          <w:spacing w:val="46"/>
        </w:rPr>
        <w:t xml:space="preserve"> </w:t>
      </w:r>
      <w:r>
        <w:t>Учащиеся</w:t>
      </w:r>
      <w:r>
        <w:rPr>
          <w:spacing w:val="47"/>
        </w:rPr>
        <w:t xml:space="preserve"> </w:t>
      </w:r>
      <w:r>
        <w:t>овладеют</w:t>
      </w:r>
      <w:r>
        <w:rPr>
          <w:spacing w:val="49"/>
        </w:rPr>
        <w:t xml:space="preserve"> </w:t>
      </w:r>
      <w:r>
        <w:t>чтением</w:t>
      </w:r>
      <w:r>
        <w:rPr>
          <w:spacing w:val="47"/>
        </w:rPr>
        <w:t xml:space="preserve"> </w:t>
      </w:r>
      <w:r>
        <w:t>как</w:t>
      </w:r>
      <w:r>
        <w:rPr>
          <w:spacing w:val="48"/>
        </w:rPr>
        <w:t xml:space="preserve"> </w:t>
      </w:r>
      <w:r>
        <w:t>средством</w:t>
      </w:r>
      <w:r>
        <w:rPr>
          <w:spacing w:val="47"/>
        </w:rPr>
        <w:t xml:space="preserve"> </w:t>
      </w:r>
      <w:r>
        <w:t>осуществления</w:t>
      </w:r>
    </w:p>
    <w:p w14:paraId="6A3D0C00" w14:textId="77777777" w:rsidR="00DC118F" w:rsidRDefault="0002405B">
      <w:pPr>
        <w:pStyle w:val="a3"/>
        <w:spacing w:before="82"/>
        <w:ind w:right="363" w:firstLine="0"/>
      </w:pPr>
      <w:r>
        <w:t>своих</w:t>
      </w:r>
      <w:r>
        <w:rPr>
          <w:spacing w:val="1"/>
        </w:rPr>
        <w:t xml:space="preserve"> </w:t>
      </w:r>
      <w:r>
        <w:t>дальнейших</w:t>
      </w:r>
      <w:r>
        <w:rPr>
          <w:spacing w:val="1"/>
        </w:rPr>
        <w:t xml:space="preserve"> </w:t>
      </w:r>
      <w:r>
        <w:t>планов:</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самообразования,</w:t>
      </w:r>
      <w:r>
        <w:rPr>
          <w:spacing w:val="1"/>
        </w:rPr>
        <w:t xml:space="preserve"> </w:t>
      </w:r>
      <w:r>
        <w:t>осознанного</w:t>
      </w:r>
      <w:r>
        <w:rPr>
          <w:spacing w:val="-57"/>
        </w:rPr>
        <w:t xml:space="preserve"> </w:t>
      </w:r>
      <w:r>
        <w:t>планирования своего актуального и перспективного круга чтения, в том числе досугового,</w:t>
      </w:r>
      <w:r>
        <w:rPr>
          <w:spacing w:val="1"/>
        </w:rPr>
        <w:t xml:space="preserve"> </w:t>
      </w:r>
      <w:r>
        <w:t>подготовки к трудовой и социальной деятельности. У выпускников будет сформирована</w:t>
      </w:r>
      <w:r>
        <w:rPr>
          <w:spacing w:val="1"/>
        </w:rPr>
        <w:t xml:space="preserve"> </w:t>
      </w:r>
      <w:r>
        <w:t>потребность в систематическом чтении как средстве познания мира и себя в этом мире,</w:t>
      </w:r>
      <w:r>
        <w:rPr>
          <w:spacing w:val="1"/>
        </w:rPr>
        <w:t xml:space="preserve"> </w:t>
      </w:r>
      <w:r>
        <w:t>гармонизации</w:t>
      </w:r>
      <w:r>
        <w:rPr>
          <w:spacing w:val="-3"/>
        </w:rPr>
        <w:t xml:space="preserve"> </w:t>
      </w:r>
      <w:r>
        <w:t>отношений</w:t>
      </w:r>
      <w:r>
        <w:rPr>
          <w:spacing w:val="-3"/>
        </w:rPr>
        <w:t xml:space="preserve"> </w:t>
      </w:r>
      <w:r>
        <w:t>человека</w:t>
      </w:r>
      <w:r>
        <w:rPr>
          <w:spacing w:val="-6"/>
        </w:rPr>
        <w:t xml:space="preserve"> </w:t>
      </w:r>
      <w:r>
        <w:t>и</w:t>
      </w:r>
      <w:r>
        <w:rPr>
          <w:spacing w:val="-4"/>
        </w:rPr>
        <w:t xml:space="preserve"> </w:t>
      </w:r>
      <w:r>
        <w:t>общества,</w:t>
      </w:r>
      <w:r>
        <w:rPr>
          <w:spacing w:val="-4"/>
        </w:rPr>
        <w:t xml:space="preserve"> </w:t>
      </w:r>
      <w:r>
        <w:t>создании</w:t>
      </w:r>
      <w:r>
        <w:rPr>
          <w:spacing w:val="-3"/>
        </w:rPr>
        <w:t xml:space="preserve"> </w:t>
      </w:r>
      <w:r>
        <w:t>образа</w:t>
      </w:r>
      <w:r>
        <w:rPr>
          <w:spacing w:val="-1"/>
        </w:rPr>
        <w:t xml:space="preserve"> </w:t>
      </w:r>
      <w:r>
        <w:t>"потребного</w:t>
      </w:r>
      <w:r>
        <w:rPr>
          <w:spacing w:val="-4"/>
        </w:rPr>
        <w:t xml:space="preserve"> </w:t>
      </w:r>
      <w:r>
        <w:t>будущего".</w:t>
      </w:r>
    </w:p>
    <w:p w14:paraId="43024739" w14:textId="77777777" w:rsidR="00DC118F" w:rsidRDefault="0002405B">
      <w:pPr>
        <w:pStyle w:val="a3"/>
        <w:ind w:right="373"/>
      </w:pPr>
      <w:r>
        <w:t>Являясь главным педагогическим инструментом и средством обеспечения условий</w:t>
      </w:r>
      <w:r>
        <w:rPr>
          <w:spacing w:val="1"/>
        </w:rPr>
        <w:t xml:space="preserve"> </w:t>
      </w:r>
      <w:r>
        <w:t>для формирования у учащихся умений учиться, развития способности к саморазвитию и</w:t>
      </w:r>
      <w:r>
        <w:rPr>
          <w:spacing w:val="1"/>
        </w:rPr>
        <w:t xml:space="preserve"> </w:t>
      </w:r>
      <w:r>
        <w:t>самосовершенствованию,</w:t>
      </w:r>
      <w:r>
        <w:rPr>
          <w:spacing w:val="-1"/>
        </w:rPr>
        <w:t xml:space="preserve"> </w:t>
      </w:r>
      <w:r>
        <w:t>Программа</w:t>
      </w:r>
      <w:r>
        <w:rPr>
          <w:spacing w:val="-1"/>
        </w:rPr>
        <w:t xml:space="preserve"> </w:t>
      </w:r>
      <w:r>
        <w:t>УУД</w:t>
      </w:r>
      <w:r>
        <w:rPr>
          <w:spacing w:val="-1"/>
        </w:rPr>
        <w:t xml:space="preserve"> </w:t>
      </w:r>
      <w:r>
        <w:t>определяет:</w:t>
      </w:r>
    </w:p>
    <w:p w14:paraId="49732CC6" w14:textId="77777777" w:rsidR="00DC118F" w:rsidRDefault="0002405B">
      <w:pPr>
        <w:pStyle w:val="a5"/>
        <w:numPr>
          <w:ilvl w:val="0"/>
          <w:numId w:val="40"/>
        </w:numPr>
        <w:tabs>
          <w:tab w:val="left" w:pos="1166"/>
        </w:tabs>
        <w:ind w:right="375" w:firstLine="707"/>
        <w:rPr>
          <w:sz w:val="24"/>
        </w:rPr>
      </w:pPr>
      <w:r>
        <w:rPr>
          <w:sz w:val="24"/>
        </w:rPr>
        <w:t>описание взаимосвязи универсальных учебных действий с содержанием учебных</w:t>
      </w:r>
      <w:r>
        <w:rPr>
          <w:spacing w:val="1"/>
          <w:sz w:val="24"/>
        </w:rPr>
        <w:t xml:space="preserve"> </w:t>
      </w:r>
      <w:r>
        <w:rPr>
          <w:sz w:val="24"/>
        </w:rPr>
        <w:t>предметов;</w:t>
      </w:r>
    </w:p>
    <w:p w14:paraId="62898451" w14:textId="77777777" w:rsidR="00DC118F" w:rsidRDefault="0002405B">
      <w:pPr>
        <w:pStyle w:val="a5"/>
        <w:numPr>
          <w:ilvl w:val="0"/>
          <w:numId w:val="40"/>
        </w:numPr>
        <w:tabs>
          <w:tab w:val="left" w:pos="1248"/>
        </w:tabs>
        <w:ind w:right="367" w:firstLine="707"/>
        <w:rPr>
          <w:sz w:val="24"/>
        </w:rPr>
      </w:pPr>
      <w:r>
        <w:rPr>
          <w:sz w:val="24"/>
        </w:rPr>
        <w:t>описание</w:t>
      </w:r>
      <w:r>
        <w:rPr>
          <w:spacing w:val="1"/>
          <w:sz w:val="24"/>
        </w:rPr>
        <w:t xml:space="preserve"> </w:t>
      </w:r>
      <w:r>
        <w:rPr>
          <w:sz w:val="24"/>
        </w:rPr>
        <w:t>особенностей</w:t>
      </w:r>
      <w:r>
        <w:rPr>
          <w:spacing w:val="1"/>
          <w:sz w:val="24"/>
        </w:rPr>
        <w:t xml:space="preserve"> </w:t>
      </w:r>
      <w:r>
        <w:rPr>
          <w:sz w:val="24"/>
        </w:rPr>
        <w:t>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деятельности в</w:t>
      </w:r>
      <w:r>
        <w:rPr>
          <w:spacing w:val="-2"/>
          <w:sz w:val="24"/>
        </w:rPr>
        <w:t xml:space="preserve"> </w:t>
      </w:r>
      <w:r>
        <w:rPr>
          <w:sz w:val="24"/>
        </w:rPr>
        <w:t>рамках</w:t>
      </w:r>
      <w:r>
        <w:rPr>
          <w:spacing w:val="3"/>
          <w:sz w:val="24"/>
        </w:rPr>
        <w:t xml:space="preserve"> </w:t>
      </w:r>
      <w:r>
        <w:rPr>
          <w:sz w:val="24"/>
        </w:rPr>
        <w:t>урочной и</w:t>
      </w:r>
      <w:r>
        <w:rPr>
          <w:spacing w:val="-1"/>
          <w:sz w:val="24"/>
        </w:rPr>
        <w:t xml:space="preserve"> </w:t>
      </w:r>
      <w:r>
        <w:rPr>
          <w:sz w:val="24"/>
        </w:rPr>
        <w:t>внеурочной</w:t>
      </w:r>
      <w:r>
        <w:rPr>
          <w:spacing w:val="-1"/>
          <w:sz w:val="24"/>
        </w:rPr>
        <w:t xml:space="preserve"> </w:t>
      </w:r>
      <w:r>
        <w:rPr>
          <w:sz w:val="24"/>
        </w:rPr>
        <w:t>работы;</w:t>
      </w:r>
    </w:p>
    <w:p w14:paraId="50A5EFD7" w14:textId="77777777" w:rsidR="00DC118F" w:rsidRDefault="0002405B">
      <w:pPr>
        <w:pStyle w:val="a5"/>
        <w:numPr>
          <w:ilvl w:val="0"/>
          <w:numId w:val="40"/>
        </w:numPr>
        <w:tabs>
          <w:tab w:val="left" w:pos="1224"/>
        </w:tabs>
        <w:ind w:right="367" w:firstLine="707"/>
        <w:rPr>
          <w:sz w:val="24"/>
        </w:rPr>
      </w:pPr>
      <w:r>
        <w:rPr>
          <w:sz w:val="24"/>
        </w:rPr>
        <w:t>отбор</w:t>
      </w:r>
      <w:r>
        <w:rPr>
          <w:spacing w:val="1"/>
          <w:sz w:val="24"/>
        </w:rPr>
        <w:t xml:space="preserve"> </w:t>
      </w:r>
      <w:r>
        <w:rPr>
          <w:sz w:val="24"/>
        </w:rPr>
        <w:t>и</w:t>
      </w:r>
      <w:r>
        <w:rPr>
          <w:spacing w:val="1"/>
          <w:sz w:val="24"/>
        </w:rPr>
        <w:t xml:space="preserve"> </w:t>
      </w:r>
      <w:r>
        <w:rPr>
          <w:sz w:val="24"/>
        </w:rPr>
        <w:t>описание</w:t>
      </w:r>
      <w:r>
        <w:rPr>
          <w:spacing w:val="1"/>
          <w:sz w:val="24"/>
        </w:rPr>
        <w:t xml:space="preserve"> </w:t>
      </w:r>
      <w:r>
        <w:rPr>
          <w:sz w:val="24"/>
        </w:rPr>
        <w:t>технологий</w:t>
      </w:r>
      <w:r>
        <w:rPr>
          <w:spacing w:val="1"/>
          <w:sz w:val="24"/>
        </w:rPr>
        <w:t xml:space="preserve"> </w:t>
      </w:r>
      <w:r>
        <w:rPr>
          <w:sz w:val="24"/>
        </w:rPr>
        <w:t>реализации</w:t>
      </w:r>
      <w:r>
        <w:rPr>
          <w:spacing w:val="1"/>
          <w:sz w:val="24"/>
        </w:rPr>
        <w:t xml:space="preserve"> </w:t>
      </w:r>
      <w:r>
        <w:rPr>
          <w:sz w:val="24"/>
        </w:rPr>
        <w:t>системно-деятельностного</w:t>
      </w:r>
      <w:r>
        <w:rPr>
          <w:spacing w:val="1"/>
          <w:sz w:val="24"/>
        </w:rPr>
        <w:t xml:space="preserve"> </w:t>
      </w:r>
      <w:r>
        <w:rPr>
          <w:sz w:val="24"/>
        </w:rPr>
        <w:t>подхода,</w:t>
      </w:r>
      <w:r>
        <w:rPr>
          <w:spacing w:val="1"/>
          <w:sz w:val="24"/>
        </w:rPr>
        <w:t xml:space="preserve"> </w:t>
      </w:r>
      <w:r>
        <w:rPr>
          <w:sz w:val="24"/>
        </w:rPr>
        <w:t>обеспечивающих</w:t>
      </w:r>
      <w:r>
        <w:rPr>
          <w:spacing w:val="-2"/>
          <w:sz w:val="24"/>
        </w:rPr>
        <w:t xml:space="preserve"> </w:t>
      </w:r>
      <w:r>
        <w:rPr>
          <w:sz w:val="24"/>
        </w:rPr>
        <w:t>достижение</w:t>
      </w:r>
      <w:r>
        <w:rPr>
          <w:spacing w:val="-2"/>
          <w:sz w:val="24"/>
        </w:rPr>
        <w:t xml:space="preserve"> </w:t>
      </w:r>
      <w:r>
        <w:rPr>
          <w:sz w:val="24"/>
        </w:rPr>
        <w:t>метапредметных</w:t>
      </w:r>
      <w:r>
        <w:rPr>
          <w:spacing w:val="-1"/>
          <w:sz w:val="24"/>
        </w:rPr>
        <w:t xml:space="preserve"> </w:t>
      </w:r>
      <w:r>
        <w:rPr>
          <w:sz w:val="24"/>
        </w:rPr>
        <w:t>результатов;</w:t>
      </w:r>
    </w:p>
    <w:p w14:paraId="08EEF1D6" w14:textId="77777777" w:rsidR="00DC118F" w:rsidRDefault="0002405B">
      <w:pPr>
        <w:pStyle w:val="a5"/>
        <w:numPr>
          <w:ilvl w:val="0"/>
          <w:numId w:val="40"/>
        </w:numPr>
        <w:tabs>
          <w:tab w:val="left" w:pos="1150"/>
        </w:tabs>
        <w:ind w:left="1149"/>
        <w:rPr>
          <w:sz w:val="24"/>
        </w:rPr>
      </w:pPr>
      <w:r>
        <w:rPr>
          <w:sz w:val="24"/>
        </w:rPr>
        <w:t>общие</w:t>
      </w:r>
      <w:r>
        <w:rPr>
          <w:spacing w:val="-11"/>
          <w:sz w:val="24"/>
        </w:rPr>
        <w:t xml:space="preserve"> </w:t>
      </w:r>
      <w:r>
        <w:rPr>
          <w:sz w:val="24"/>
        </w:rPr>
        <w:t>подходы</w:t>
      </w:r>
      <w:r>
        <w:rPr>
          <w:spacing w:val="-10"/>
          <w:sz w:val="24"/>
        </w:rPr>
        <w:t xml:space="preserve"> </w:t>
      </w:r>
      <w:r>
        <w:rPr>
          <w:sz w:val="24"/>
        </w:rPr>
        <w:t>к</w:t>
      </w:r>
      <w:r>
        <w:rPr>
          <w:spacing w:val="-11"/>
          <w:sz w:val="24"/>
        </w:rPr>
        <w:t xml:space="preserve"> </w:t>
      </w:r>
      <w:r>
        <w:rPr>
          <w:sz w:val="24"/>
        </w:rPr>
        <w:t>формированию</w:t>
      </w:r>
      <w:r>
        <w:rPr>
          <w:spacing w:val="-12"/>
          <w:sz w:val="24"/>
        </w:rPr>
        <w:t xml:space="preserve"> </w:t>
      </w:r>
      <w:r>
        <w:rPr>
          <w:sz w:val="24"/>
        </w:rPr>
        <w:t>и</w:t>
      </w:r>
      <w:r>
        <w:rPr>
          <w:spacing w:val="-9"/>
          <w:sz w:val="24"/>
        </w:rPr>
        <w:t xml:space="preserve"> </w:t>
      </w:r>
      <w:r>
        <w:rPr>
          <w:sz w:val="24"/>
        </w:rPr>
        <w:t>оценке</w:t>
      </w:r>
      <w:r>
        <w:rPr>
          <w:spacing w:val="-11"/>
          <w:sz w:val="24"/>
        </w:rPr>
        <w:t xml:space="preserve"> </w:t>
      </w:r>
      <w:r>
        <w:rPr>
          <w:sz w:val="24"/>
        </w:rPr>
        <w:t>метапредметных</w:t>
      </w:r>
      <w:r>
        <w:rPr>
          <w:spacing w:val="-9"/>
          <w:sz w:val="24"/>
        </w:rPr>
        <w:t xml:space="preserve"> </w:t>
      </w:r>
      <w:r>
        <w:rPr>
          <w:sz w:val="24"/>
        </w:rPr>
        <w:t>результатов.</w:t>
      </w:r>
    </w:p>
    <w:p w14:paraId="51C05357" w14:textId="77777777" w:rsidR="00DC118F" w:rsidRDefault="00DC118F">
      <w:pPr>
        <w:pStyle w:val="a3"/>
        <w:spacing w:before="10"/>
        <w:ind w:left="0" w:firstLine="0"/>
        <w:jc w:val="left"/>
        <w:rPr>
          <w:sz w:val="23"/>
        </w:rPr>
      </w:pPr>
    </w:p>
    <w:p w14:paraId="5A4A1E13" w14:textId="77777777" w:rsidR="00DC118F" w:rsidRDefault="0002405B">
      <w:pPr>
        <w:pStyle w:val="a5"/>
        <w:numPr>
          <w:ilvl w:val="2"/>
          <w:numId w:val="42"/>
        </w:numPr>
        <w:tabs>
          <w:tab w:val="left" w:pos="1610"/>
        </w:tabs>
        <w:ind w:left="1610"/>
        <w:rPr>
          <w:sz w:val="24"/>
        </w:rPr>
      </w:pPr>
      <w:r>
        <w:rPr>
          <w:sz w:val="24"/>
        </w:rPr>
        <w:t>Описание</w:t>
      </w:r>
      <w:r>
        <w:rPr>
          <w:spacing w:val="-5"/>
          <w:sz w:val="24"/>
        </w:rPr>
        <w:t xml:space="preserve"> </w:t>
      </w:r>
      <w:r>
        <w:rPr>
          <w:sz w:val="24"/>
        </w:rPr>
        <w:t>взаимосвязи</w:t>
      </w:r>
      <w:r>
        <w:rPr>
          <w:spacing w:val="-3"/>
          <w:sz w:val="24"/>
        </w:rPr>
        <w:t xml:space="preserve"> </w:t>
      </w:r>
      <w:r>
        <w:rPr>
          <w:sz w:val="24"/>
        </w:rPr>
        <w:t>УУД</w:t>
      </w:r>
      <w:r>
        <w:rPr>
          <w:spacing w:val="-4"/>
          <w:sz w:val="24"/>
        </w:rPr>
        <w:t xml:space="preserve"> </w:t>
      </w:r>
      <w:r>
        <w:rPr>
          <w:sz w:val="24"/>
        </w:rPr>
        <w:t>с</w:t>
      </w:r>
      <w:r>
        <w:rPr>
          <w:spacing w:val="-5"/>
          <w:sz w:val="24"/>
        </w:rPr>
        <w:t xml:space="preserve"> </w:t>
      </w:r>
      <w:r>
        <w:rPr>
          <w:sz w:val="24"/>
        </w:rPr>
        <w:t>содержанием учебных</w:t>
      </w:r>
      <w:r>
        <w:rPr>
          <w:spacing w:val="-2"/>
          <w:sz w:val="24"/>
        </w:rPr>
        <w:t xml:space="preserve"> </w:t>
      </w:r>
      <w:r>
        <w:rPr>
          <w:sz w:val="24"/>
        </w:rPr>
        <w:t>предметов</w:t>
      </w:r>
    </w:p>
    <w:p w14:paraId="6870A733" w14:textId="77777777" w:rsidR="00DC118F" w:rsidRDefault="00DC118F">
      <w:pPr>
        <w:pStyle w:val="a3"/>
        <w:ind w:left="0" w:firstLine="0"/>
        <w:jc w:val="left"/>
      </w:pPr>
    </w:p>
    <w:p w14:paraId="44CB49BC" w14:textId="77777777" w:rsidR="00DC118F" w:rsidRDefault="0002405B">
      <w:pPr>
        <w:pStyle w:val="a3"/>
        <w:ind w:right="365"/>
      </w:pPr>
      <w:r>
        <w:t>Предметные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являются</w:t>
      </w:r>
      <w:r>
        <w:rPr>
          <w:spacing w:val="1"/>
        </w:rPr>
        <w:t xml:space="preserve"> </w:t>
      </w:r>
      <w:r>
        <w:t>содержательной</w:t>
      </w:r>
      <w:r>
        <w:rPr>
          <w:spacing w:val="-57"/>
        </w:rPr>
        <w:t xml:space="preserve"> </w:t>
      </w:r>
      <w:r>
        <w:t>основой формирования универсальных учебных действий. Каждый учебный предмет в</w:t>
      </w:r>
      <w:r>
        <w:rPr>
          <w:spacing w:val="1"/>
        </w:rPr>
        <w:t xml:space="preserve"> </w:t>
      </w:r>
      <w:r>
        <w:t>зависимости от предметного содержания и релевантных способов организации учебной</w:t>
      </w:r>
      <w:r>
        <w:rPr>
          <w:spacing w:val="1"/>
        </w:rPr>
        <w:t xml:space="preserve"> </w:t>
      </w:r>
      <w:r>
        <w:t>деятельности</w:t>
      </w:r>
      <w:r>
        <w:rPr>
          <w:spacing w:val="1"/>
        </w:rPr>
        <w:t xml:space="preserve"> </w:t>
      </w:r>
      <w:r>
        <w:t>учащихся</w:t>
      </w:r>
      <w:r>
        <w:rPr>
          <w:spacing w:val="1"/>
        </w:rPr>
        <w:t xml:space="preserve"> </w:t>
      </w:r>
      <w:r>
        <w:t>раскрывает</w:t>
      </w:r>
      <w:r>
        <w:rPr>
          <w:spacing w:val="1"/>
        </w:rPr>
        <w:t xml:space="preserve"> </w:t>
      </w:r>
      <w:r>
        <w:t>определенные</w:t>
      </w:r>
      <w:r>
        <w:rPr>
          <w:spacing w:val="1"/>
        </w:rPr>
        <w:t xml:space="preserve"> </w:t>
      </w:r>
      <w:r>
        <w:t>возможности</w:t>
      </w:r>
      <w:r>
        <w:rPr>
          <w:spacing w:val="1"/>
        </w:rPr>
        <w:t xml:space="preserve"> </w:t>
      </w:r>
      <w:r>
        <w:t>для</w:t>
      </w:r>
      <w:r>
        <w:rPr>
          <w:spacing w:val="1"/>
        </w:rPr>
        <w:t xml:space="preserve"> </w:t>
      </w:r>
      <w:r>
        <w:t>формирования</w:t>
      </w:r>
      <w:r>
        <w:rPr>
          <w:spacing w:val="1"/>
        </w:rPr>
        <w:t xml:space="preserve"> </w:t>
      </w:r>
      <w:r>
        <w:t>универсальных</w:t>
      </w:r>
      <w:r>
        <w:rPr>
          <w:spacing w:val="2"/>
        </w:rPr>
        <w:t xml:space="preserve"> </w:t>
      </w:r>
      <w:r>
        <w:t>учебных</w:t>
      </w:r>
      <w:r>
        <w:rPr>
          <w:spacing w:val="2"/>
        </w:rPr>
        <w:t xml:space="preserve"> </w:t>
      </w:r>
      <w:r>
        <w:t>действий.</w:t>
      </w:r>
    </w:p>
    <w:p w14:paraId="45D894F4" w14:textId="77777777" w:rsidR="00DC118F" w:rsidRDefault="0002405B">
      <w:pPr>
        <w:pStyle w:val="a3"/>
        <w:spacing w:before="1"/>
        <w:ind w:right="372" w:firstLine="779"/>
      </w:pPr>
      <w:r>
        <w:t>Предметное</w:t>
      </w:r>
      <w:r>
        <w:rPr>
          <w:spacing w:val="1"/>
        </w:rPr>
        <w:t xml:space="preserve"> </w:t>
      </w:r>
      <w:r>
        <w:t>учебное</w:t>
      </w:r>
      <w:r>
        <w:rPr>
          <w:spacing w:val="1"/>
        </w:rPr>
        <w:t xml:space="preserve"> </w:t>
      </w:r>
      <w:r>
        <w:t>содержание</w:t>
      </w:r>
      <w:r>
        <w:rPr>
          <w:spacing w:val="1"/>
        </w:rPr>
        <w:t xml:space="preserve"> </w:t>
      </w:r>
      <w:r>
        <w:t>фиксируется</w:t>
      </w:r>
      <w:r>
        <w:rPr>
          <w:spacing w:val="1"/>
        </w:rPr>
        <w:t xml:space="preserve"> </w:t>
      </w:r>
      <w:r>
        <w:t>в</w:t>
      </w:r>
      <w:r>
        <w:rPr>
          <w:spacing w:val="1"/>
        </w:rPr>
        <w:t xml:space="preserve"> </w:t>
      </w:r>
      <w:r>
        <w:t>рабочих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4"/>
        </w:rPr>
        <w:t xml:space="preserve"> </w:t>
      </w:r>
      <w:r>
        <w:t>учебных модулей.</w:t>
      </w:r>
    </w:p>
    <w:p w14:paraId="20D71E72" w14:textId="77777777" w:rsidR="00DC118F" w:rsidRDefault="0002405B">
      <w:pPr>
        <w:pStyle w:val="a3"/>
        <w:ind w:right="372" w:firstLine="779"/>
      </w:pPr>
      <w:r>
        <w:t>Разработанные</w:t>
      </w:r>
      <w:r>
        <w:rPr>
          <w:spacing w:val="1"/>
        </w:rPr>
        <w:t xml:space="preserve"> </w:t>
      </w:r>
      <w:r>
        <w:t>Гимназией</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рабочие</w:t>
      </w:r>
      <w:r>
        <w:rPr>
          <w:spacing w:val="1"/>
        </w:rPr>
        <w:t xml:space="preserve"> </w:t>
      </w:r>
      <w:r>
        <w:t>программы</w:t>
      </w:r>
      <w:r>
        <w:rPr>
          <w:spacing w:val="1"/>
        </w:rPr>
        <w:t xml:space="preserve"> </w:t>
      </w:r>
      <w:r>
        <w:t>отражают</w:t>
      </w:r>
      <w:r>
        <w:rPr>
          <w:spacing w:val="-1"/>
        </w:rPr>
        <w:t xml:space="preserve"> </w:t>
      </w:r>
      <w:r>
        <w:t>определенные</w:t>
      </w:r>
      <w:r>
        <w:rPr>
          <w:spacing w:val="-2"/>
        </w:rPr>
        <w:t xml:space="preserve"> </w:t>
      </w:r>
      <w:r>
        <w:t>во</w:t>
      </w:r>
      <w:r>
        <w:rPr>
          <w:spacing w:val="-2"/>
        </w:rPr>
        <w:t xml:space="preserve"> </w:t>
      </w:r>
      <w:r>
        <w:t>ФГОС</w:t>
      </w:r>
      <w:r>
        <w:rPr>
          <w:spacing w:val="-1"/>
        </w:rPr>
        <w:t xml:space="preserve"> </w:t>
      </w:r>
      <w:r>
        <w:t>ООО</w:t>
      </w:r>
      <w:r>
        <w:rPr>
          <w:spacing w:val="-2"/>
        </w:rPr>
        <w:t xml:space="preserve"> </w:t>
      </w:r>
      <w:r>
        <w:t>УУД в</w:t>
      </w:r>
      <w:r>
        <w:rPr>
          <w:spacing w:val="1"/>
        </w:rPr>
        <w:t xml:space="preserve"> </w:t>
      </w:r>
      <w:r>
        <w:t>своих</w:t>
      </w:r>
      <w:r>
        <w:rPr>
          <w:spacing w:val="1"/>
        </w:rPr>
        <w:t xml:space="preserve"> </w:t>
      </w:r>
      <w:r>
        <w:t>компонентах:</w:t>
      </w:r>
    </w:p>
    <w:p w14:paraId="77B7D207" w14:textId="77777777" w:rsidR="00DC118F" w:rsidRDefault="0002405B">
      <w:pPr>
        <w:pStyle w:val="a3"/>
        <w:ind w:right="372" w:firstLine="779"/>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2"/>
        </w:rPr>
        <w:t xml:space="preserve"> </w:t>
      </w:r>
      <w:r>
        <w:t>освоения</w:t>
      </w:r>
      <w:r>
        <w:rPr>
          <w:spacing w:val="1"/>
        </w:rPr>
        <w:t xml:space="preserve"> </w:t>
      </w:r>
      <w:r>
        <w:t>учебного</w:t>
      </w:r>
      <w:r>
        <w:rPr>
          <w:spacing w:val="-2"/>
        </w:rPr>
        <w:t xml:space="preserve"> </w:t>
      </w:r>
      <w:r>
        <w:t>предмета</w:t>
      </w:r>
      <w:r>
        <w:rPr>
          <w:spacing w:val="-1"/>
        </w:rPr>
        <w:t xml:space="preserve"> </w:t>
      </w:r>
      <w:r>
        <w:t>на уровне</w:t>
      </w:r>
      <w:r>
        <w:rPr>
          <w:spacing w:val="-3"/>
        </w:rPr>
        <w:t xml:space="preserve"> </w:t>
      </w:r>
      <w:r>
        <w:t>основного</w:t>
      </w:r>
      <w:r>
        <w:rPr>
          <w:spacing w:val="-1"/>
        </w:rPr>
        <w:t xml:space="preserve"> </w:t>
      </w:r>
      <w:r>
        <w:t>общего</w:t>
      </w:r>
      <w:r>
        <w:rPr>
          <w:spacing w:val="-2"/>
        </w:rPr>
        <w:t xml:space="preserve"> </w:t>
      </w:r>
      <w:r>
        <w:t>образования»;</w:t>
      </w:r>
    </w:p>
    <w:p w14:paraId="620155D8" w14:textId="77777777" w:rsidR="00DC118F" w:rsidRDefault="0002405B">
      <w:pPr>
        <w:pStyle w:val="a3"/>
        <w:ind w:right="368"/>
      </w:pPr>
      <w:r>
        <w:t>в</w:t>
      </w:r>
      <w:r>
        <w:rPr>
          <w:spacing w:val="1"/>
        </w:rPr>
        <w:t xml:space="preserve"> </w:t>
      </w:r>
      <w:r>
        <w:t>соотнесении</w:t>
      </w:r>
      <w:r>
        <w:rPr>
          <w:spacing w:val="1"/>
        </w:rPr>
        <w:t xml:space="preserve"> </w:t>
      </w:r>
      <w:r>
        <w:t>с</w:t>
      </w:r>
      <w:r>
        <w:rPr>
          <w:spacing w:val="1"/>
        </w:rPr>
        <w:t xml:space="preserve"> </w:t>
      </w:r>
      <w:r>
        <w:t>предметными</w:t>
      </w:r>
      <w:r>
        <w:rPr>
          <w:spacing w:val="1"/>
        </w:rPr>
        <w:t xml:space="preserve"> </w:t>
      </w:r>
      <w:r>
        <w:t>результатами</w:t>
      </w:r>
      <w:r>
        <w:rPr>
          <w:spacing w:val="1"/>
        </w:rPr>
        <w:t xml:space="preserve"> </w:t>
      </w:r>
      <w:r>
        <w:t>по</w:t>
      </w:r>
      <w:r>
        <w:rPr>
          <w:spacing w:val="1"/>
        </w:rPr>
        <w:t xml:space="preserve"> </w:t>
      </w:r>
      <w:r>
        <w:t>основным</w:t>
      </w:r>
      <w:r>
        <w:rPr>
          <w:spacing w:val="1"/>
        </w:rPr>
        <w:t xml:space="preserve"> </w:t>
      </w:r>
      <w:r>
        <w:t>разделам</w:t>
      </w:r>
      <w:r>
        <w:rPr>
          <w:spacing w:val="1"/>
        </w:rPr>
        <w:t xml:space="preserve"> </w:t>
      </w:r>
      <w:r>
        <w:t>и</w:t>
      </w:r>
      <w:r>
        <w:rPr>
          <w:spacing w:val="1"/>
        </w:rPr>
        <w:t xml:space="preserve"> </w:t>
      </w:r>
      <w:r>
        <w:t>темам</w:t>
      </w:r>
      <w:r>
        <w:rPr>
          <w:spacing w:val="1"/>
        </w:rPr>
        <w:t xml:space="preserve"> </w:t>
      </w:r>
      <w:r>
        <w:t>учебного</w:t>
      </w:r>
      <w:r>
        <w:rPr>
          <w:spacing w:val="-1"/>
        </w:rPr>
        <w:t xml:space="preserve"> </w:t>
      </w:r>
      <w:r>
        <w:t>содержания;</w:t>
      </w:r>
    </w:p>
    <w:p w14:paraId="684730AF" w14:textId="77777777" w:rsidR="00DC118F" w:rsidRDefault="0002405B">
      <w:pPr>
        <w:pStyle w:val="a3"/>
        <w:ind w:left="1010" w:firstLine="0"/>
      </w:pPr>
      <w:r>
        <w:t>в</w:t>
      </w:r>
      <w:r>
        <w:rPr>
          <w:spacing w:val="-4"/>
        </w:rPr>
        <w:t xml:space="preserve"> </w:t>
      </w:r>
      <w:r>
        <w:t>разделе</w:t>
      </w:r>
      <w:r>
        <w:rPr>
          <w:spacing w:val="1"/>
        </w:rPr>
        <w:t xml:space="preserve"> </w:t>
      </w:r>
      <w:r>
        <w:t>«Основные</w:t>
      </w:r>
      <w:r>
        <w:rPr>
          <w:spacing w:val="-4"/>
        </w:rPr>
        <w:t xml:space="preserve"> </w:t>
      </w:r>
      <w:r>
        <w:t>виды</w:t>
      </w:r>
      <w:r>
        <w:rPr>
          <w:spacing w:val="-2"/>
        </w:rPr>
        <w:t xml:space="preserve"> </w:t>
      </w:r>
      <w:r>
        <w:t>деятельности»</w:t>
      </w:r>
      <w:r>
        <w:rPr>
          <w:spacing w:val="-10"/>
        </w:rPr>
        <w:t xml:space="preserve"> </w:t>
      </w:r>
      <w:r>
        <w:t>тематического</w:t>
      </w:r>
      <w:r>
        <w:rPr>
          <w:spacing w:val="-2"/>
        </w:rPr>
        <w:t xml:space="preserve"> </w:t>
      </w:r>
      <w:r>
        <w:t>планирования.</w:t>
      </w:r>
    </w:p>
    <w:p w14:paraId="0E239506" w14:textId="77777777" w:rsidR="00DC118F" w:rsidRDefault="00DC118F">
      <w:pPr>
        <w:pStyle w:val="a3"/>
        <w:spacing w:before="5"/>
        <w:ind w:left="0" w:firstLine="0"/>
        <w:jc w:val="left"/>
      </w:pPr>
    </w:p>
    <w:p w14:paraId="0618CCCB" w14:textId="77777777" w:rsidR="00DC118F" w:rsidRDefault="0002405B">
      <w:pPr>
        <w:pStyle w:val="1"/>
        <w:numPr>
          <w:ilvl w:val="3"/>
          <w:numId w:val="42"/>
        </w:numPr>
        <w:tabs>
          <w:tab w:val="left" w:pos="1833"/>
        </w:tabs>
        <w:ind w:right="372" w:firstLine="707"/>
      </w:pPr>
      <w:r>
        <w:t>Описание</w:t>
      </w:r>
      <w:r>
        <w:rPr>
          <w:spacing w:val="38"/>
        </w:rPr>
        <w:t xml:space="preserve"> </w:t>
      </w:r>
      <w:r>
        <w:t>реализации</w:t>
      </w:r>
      <w:r>
        <w:rPr>
          <w:spacing w:val="38"/>
        </w:rPr>
        <w:t xml:space="preserve"> </w:t>
      </w:r>
      <w:r>
        <w:t>требований</w:t>
      </w:r>
      <w:r>
        <w:rPr>
          <w:spacing w:val="38"/>
        </w:rPr>
        <w:t xml:space="preserve"> </w:t>
      </w:r>
      <w:r>
        <w:t>формирования</w:t>
      </w:r>
      <w:r>
        <w:rPr>
          <w:spacing w:val="39"/>
        </w:rPr>
        <w:t xml:space="preserve"> </w:t>
      </w:r>
      <w:r>
        <w:t>УУД</w:t>
      </w:r>
      <w:r>
        <w:rPr>
          <w:spacing w:val="38"/>
        </w:rPr>
        <w:t xml:space="preserve"> </w:t>
      </w:r>
      <w:r>
        <w:t>в</w:t>
      </w:r>
      <w:r>
        <w:rPr>
          <w:spacing w:val="38"/>
        </w:rPr>
        <w:t xml:space="preserve"> </w:t>
      </w:r>
      <w:r>
        <w:t>предметных</w:t>
      </w:r>
      <w:r>
        <w:rPr>
          <w:spacing w:val="-57"/>
        </w:rPr>
        <w:t xml:space="preserve"> </w:t>
      </w:r>
      <w:r>
        <w:t>результатах</w:t>
      </w:r>
      <w:r>
        <w:rPr>
          <w:spacing w:val="-2"/>
        </w:rPr>
        <w:t xml:space="preserve"> </w:t>
      </w:r>
      <w:r>
        <w:t>и</w:t>
      </w:r>
      <w:r>
        <w:rPr>
          <w:spacing w:val="-3"/>
        </w:rPr>
        <w:t xml:space="preserve"> </w:t>
      </w:r>
      <w:r>
        <w:t>тематическом</w:t>
      </w:r>
      <w:r>
        <w:rPr>
          <w:spacing w:val="-1"/>
        </w:rPr>
        <w:t xml:space="preserve"> </w:t>
      </w:r>
      <w:r>
        <w:t>планировании</w:t>
      </w:r>
      <w:r>
        <w:rPr>
          <w:spacing w:val="-3"/>
        </w:rPr>
        <w:t xml:space="preserve"> </w:t>
      </w:r>
      <w:r>
        <w:t>по</w:t>
      </w:r>
      <w:r>
        <w:rPr>
          <w:spacing w:val="-2"/>
        </w:rPr>
        <w:t xml:space="preserve"> </w:t>
      </w:r>
      <w:r>
        <w:t>отдельным</w:t>
      </w:r>
      <w:r>
        <w:rPr>
          <w:spacing w:val="-1"/>
        </w:rPr>
        <w:t xml:space="preserve"> </w:t>
      </w:r>
      <w:r>
        <w:t>предметным</w:t>
      </w:r>
      <w:r>
        <w:rPr>
          <w:spacing w:val="-1"/>
        </w:rPr>
        <w:t xml:space="preserve"> </w:t>
      </w:r>
      <w:r>
        <w:t>областям.</w:t>
      </w:r>
    </w:p>
    <w:p w14:paraId="00753169" w14:textId="77777777" w:rsidR="00DC118F" w:rsidRDefault="0002405B">
      <w:pPr>
        <w:pStyle w:val="a5"/>
        <w:numPr>
          <w:ilvl w:val="4"/>
          <w:numId w:val="42"/>
        </w:numPr>
        <w:tabs>
          <w:tab w:val="left" w:pos="2236"/>
          <w:tab w:val="left" w:pos="2237"/>
          <w:tab w:val="left" w:pos="3462"/>
          <w:tab w:val="left" w:pos="4792"/>
          <w:tab w:val="left" w:pos="6330"/>
          <w:tab w:val="left" w:pos="7442"/>
          <w:tab w:val="left" w:pos="8711"/>
          <w:tab w:val="left" w:pos="9514"/>
        </w:tabs>
        <w:ind w:right="371" w:firstLine="779"/>
        <w:rPr>
          <w:b/>
          <w:sz w:val="24"/>
        </w:rPr>
      </w:pPr>
      <w:r>
        <w:rPr>
          <w:b/>
          <w:sz w:val="24"/>
        </w:rPr>
        <w:t>Учебные</w:t>
      </w:r>
      <w:r>
        <w:rPr>
          <w:b/>
          <w:sz w:val="24"/>
        </w:rPr>
        <w:tab/>
        <w:t>предметы</w:t>
      </w:r>
      <w:r>
        <w:rPr>
          <w:b/>
          <w:sz w:val="24"/>
        </w:rPr>
        <w:tab/>
        <w:t>предметной</w:t>
      </w:r>
      <w:r>
        <w:rPr>
          <w:b/>
          <w:sz w:val="24"/>
        </w:rPr>
        <w:tab/>
        <w:t>области</w:t>
      </w:r>
      <w:r>
        <w:rPr>
          <w:b/>
          <w:sz w:val="24"/>
        </w:rPr>
        <w:tab/>
        <w:t>«Русский</w:t>
      </w:r>
      <w:r>
        <w:rPr>
          <w:b/>
          <w:sz w:val="24"/>
        </w:rPr>
        <w:tab/>
        <w:t>язык</w:t>
      </w:r>
      <w:r>
        <w:rPr>
          <w:b/>
          <w:sz w:val="24"/>
        </w:rPr>
        <w:tab/>
      </w:r>
      <w:r>
        <w:rPr>
          <w:b/>
          <w:spacing w:val="-2"/>
          <w:sz w:val="24"/>
        </w:rPr>
        <w:t>и</w:t>
      </w:r>
      <w:r>
        <w:rPr>
          <w:b/>
          <w:spacing w:val="-57"/>
          <w:sz w:val="24"/>
        </w:rPr>
        <w:t xml:space="preserve"> </w:t>
      </w:r>
      <w:r>
        <w:rPr>
          <w:b/>
          <w:sz w:val="24"/>
        </w:rPr>
        <w:t>литература»</w:t>
      </w:r>
      <w:r>
        <w:rPr>
          <w:b/>
          <w:spacing w:val="-1"/>
          <w:sz w:val="24"/>
        </w:rPr>
        <w:t xml:space="preserve"> </w:t>
      </w:r>
      <w:r>
        <w:rPr>
          <w:b/>
          <w:sz w:val="24"/>
        </w:rPr>
        <w:t>обеспечивают:</w:t>
      </w:r>
    </w:p>
    <w:p w14:paraId="2AF53C52" w14:textId="77777777" w:rsidR="00DC118F" w:rsidRDefault="0002405B">
      <w:pPr>
        <w:pStyle w:val="1"/>
        <w:numPr>
          <w:ilvl w:val="0"/>
          <w:numId w:val="39"/>
        </w:numPr>
        <w:tabs>
          <w:tab w:val="left" w:pos="1368"/>
        </w:tabs>
        <w:ind w:right="370" w:firstLine="779"/>
      </w:pPr>
      <w:r>
        <w:t>формирование</w:t>
      </w:r>
      <w:r>
        <w:rPr>
          <w:spacing w:val="22"/>
        </w:rPr>
        <w:t xml:space="preserve"> </w:t>
      </w:r>
      <w:r>
        <w:t>универсальных</w:t>
      </w:r>
      <w:r>
        <w:rPr>
          <w:spacing w:val="23"/>
        </w:rPr>
        <w:t xml:space="preserve"> </w:t>
      </w:r>
      <w:r>
        <w:t>учебных</w:t>
      </w:r>
      <w:r>
        <w:rPr>
          <w:spacing w:val="24"/>
        </w:rPr>
        <w:t xml:space="preserve"> </w:t>
      </w:r>
      <w:r>
        <w:t>познавательных</w:t>
      </w:r>
      <w:r>
        <w:rPr>
          <w:spacing w:val="20"/>
        </w:rPr>
        <w:t xml:space="preserve"> </w:t>
      </w:r>
      <w:r>
        <w:t>действий</w:t>
      </w:r>
      <w:r>
        <w:rPr>
          <w:spacing w:val="24"/>
        </w:rPr>
        <w:t xml:space="preserve"> </w:t>
      </w:r>
      <w:r>
        <w:t>в</w:t>
      </w:r>
      <w:r>
        <w:rPr>
          <w:spacing w:val="23"/>
        </w:rPr>
        <w:t xml:space="preserve"> </w:t>
      </w:r>
      <w:r>
        <w:t>части</w:t>
      </w:r>
      <w:r>
        <w:rPr>
          <w:spacing w:val="-57"/>
        </w:rPr>
        <w:t xml:space="preserve"> </w:t>
      </w:r>
      <w:r>
        <w:t>базовых</w:t>
      </w:r>
      <w:r>
        <w:rPr>
          <w:spacing w:val="-1"/>
        </w:rPr>
        <w:t xml:space="preserve"> </w:t>
      </w:r>
      <w:r>
        <w:t>логических действий (П.1.).</w:t>
      </w:r>
    </w:p>
    <w:p w14:paraId="1D17F1F4" w14:textId="77777777" w:rsidR="00DC118F" w:rsidRDefault="0002405B">
      <w:pPr>
        <w:pStyle w:val="a3"/>
        <w:ind w:right="366" w:firstLine="779"/>
      </w:pPr>
      <w:r>
        <w:t>Анализировать, классифицировать, сравнивать языковые единицы, а также тексты</w:t>
      </w:r>
      <w:r>
        <w:rPr>
          <w:spacing w:val="1"/>
        </w:rPr>
        <w:t xml:space="preserve"> </w:t>
      </w:r>
      <w:r>
        <w:t>различных функциональных разновидностей языка, функционально - смысловых типов</w:t>
      </w:r>
      <w:r>
        <w:rPr>
          <w:spacing w:val="1"/>
        </w:rPr>
        <w:t xml:space="preserve"> </w:t>
      </w:r>
      <w:r>
        <w:t>речи</w:t>
      </w:r>
      <w:r>
        <w:rPr>
          <w:spacing w:val="-1"/>
        </w:rPr>
        <w:t xml:space="preserve"> </w:t>
      </w:r>
      <w:r>
        <w:t>и жанров.</w:t>
      </w:r>
    </w:p>
    <w:p w14:paraId="3AA9ECA7" w14:textId="77777777" w:rsidR="00DC118F" w:rsidRDefault="0002405B">
      <w:pPr>
        <w:pStyle w:val="a3"/>
        <w:ind w:right="370" w:firstLine="779"/>
      </w:pPr>
      <w:r>
        <w:t>Выявлять и характеризовать существенные признаки классификации, основания</w:t>
      </w:r>
      <w:r>
        <w:rPr>
          <w:spacing w:val="1"/>
        </w:rPr>
        <w:t xml:space="preserve"> </w:t>
      </w:r>
      <w:r>
        <w:lastRenderedPageBreak/>
        <w:t>для обобщения и сравнения, критерии проводимого анализа языковых единиц, текстов</w:t>
      </w:r>
      <w:r>
        <w:rPr>
          <w:spacing w:val="1"/>
        </w:rPr>
        <w:t xml:space="preserve"> </w:t>
      </w:r>
      <w:r>
        <w:t>различных</w:t>
      </w:r>
      <w:r>
        <w:rPr>
          <w:spacing w:val="1"/>
        </w:rPr>
        <w:t xml:space="preserve"> </w:t>
      </w:r>
      <w:r>
        <w:t>функциональных</w:t>
      </w:r>
      <w:r>
        <w:rPr>
          <w:spacing w:val="2"/>
        </w:rPr>
        <w:t xml:space="preserve"> </w:t>
      </w:r>
      <w:r>
        <w:t>разновидностей</w:t>
      </w:r>
      <w:r>
        <w:rPr>
          <w:spacing w:val="-1"/>
        </w:rPr>
        <w:t xml:space="preserve"> </w:t>
      </w:r>
      <w:r>
        <w:t>языка,</w:t>
      </w:r>
    </w:p>
    <w:p w14:paraId="23E89E0C" w14:textId="77777777" w:rsidR="00DC118F" w:rsidRDefault="0002405B">
      <w:pPr>
        <w:pStyle w:val="a3"/>
        <w:ind w:firstLine="0"/>
      </w:pPr>
      <w:r>
        <w:t>функционально-смысловых</w:t>
      </w:r>
      <w:r>
        <w:rPr>
          <w:spacing w:val="-3"/>
        </w:rPr>
        <w:t xml:space="preserve"> </w:t>
      </w:r>
      <w:r>
        <w:t>типов</w:t>
      </w:r>
      <w:r>
        <w:rPr>
          <w:spacing w:val="-3"/>
        </w:rPr>
        <w:t xml:space="preserve"> </w:t>
      </w:r>
      <w:r>
        <w:t>речи</w:t>
      </w:r>
      <w:r>
        <w:rPr>
          <w:spacing w:val="-4"/>
        </w:rPr>
        <w:t xml:space="preserve"> </w:t>
      </w:r>
      <w:r>
        <w:t>и</w:t>
      </w:r>
      <w:r>
        <w:rPr>
          <w:spacing w:val="-3"/>
        </w:rPr>
        <w:t xml:space="preserve"> </w:t>
      </w:r>
      <w:r>
        <w:t>жанров.</w:t>
      </w:r>
    </w:p>
    <w:p w14:paraId="2E03E636" w14:textId="77777777" w:rsidR="00DC118F" w:rsidRDefault="0002405B">
      <w:pPr>
        <w:pStyle w:val="a3"/>
        <w:ind w:right="373" w:firstLine="76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определять</w:t>
      </w:r>
      <w:r>
        <w:rPr>
          <w:spacing w:val="-1"/>
        </w:rPr>
        <w:t xml:space="preserve"> </w:t>
      </w:r>
      <w:r>
        <w:t>критерии</w:t>
      </w:r>
      <w:r>
        <w:rPr>
          <w:spacing w:val="-2"/>
        </w:rPr>
        <w:t xml:space="preserve"> </w:t>
      </w:r>
      <w:r>
        <w:t>проводимого анализа.</w:t>
      </w:r>
    </w:p>
    <w:p w14:paraId="66A373C4" w14:textId="77777777" w:rsidR="00DC118F" w:rsidRDefault="0002405B">
      <w:pPr>
        <w:pStyle w:val="a3"/>
        <w:ind w:right="376" w:firstLine="760"/>
      </w:pPr>
      <w:r>
        <w:t>Выявлять</w:t>
      </w:r>
      <w:r>
        <w:rPr>
          <w:spacing w:val="1"/>
        </w:rPr>
        <w:t xml:space="preserve"> </w:t>
      </w:r>
      <w:r>
        <w:t>закономерности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1"/>
        </w:rPr>
        <w:t xml:space="preserve"> </w:t>
      </w:r>
      <w:r>
        <w:t>формулировать</w:t>
      </w:r>
      <w:r>
        <w:rPr>
          <w:spacing w:val="1"/>
        </w:rPr>
        <w:t xml:space="preserve"> </w:t>
      </w:r>
      <w:r>
        <w:t>выводы с использованием дедуктивных и индуктивных умозаключений, умозаключений</w:t>
      </w:r>
      <w:r>
        <w:rPr>
          <w:spacing w:val="1"/>
        </w:rPr>
        <w:t xml:space="preserve"> </w:t>
      </w:r>
      <w:r>
        <w:t>по аналогии.</w:t>
      </w:r>
    </w:p>
    <w:p w14:paraId="4FAF79CB" w14:textId="77777777" w:rsidR="00DC118F" w:rsidRDefault="0002405B">
      <w:pPr>
        <w:pStyle w:val="a3"/>
        <w:spacing w:before="82"/>
        <w:ind w:right="364" w:firstLine="760"/>
      </w:pPr>
      <w:r>
        <w:t>Самостоятельно выбирать способ решения учебной задачи при работе с разными</w:t>
      </w:r>
      <w:r>
        <w:rPr>
          <w:spacing w:val="1"/>
        </w:rPr>
        <w:t xml:space="preserve"> </w:t>
      </w:r>
      <w:r>
        <w:t>единицами</w:t>
      </w:r>
      <w:r>
        <w:rPr>
          <w:spacing w:val="1"/>
        </w:rPr>
        <w:t xml:space="preserve"> </w:t>
      </w:r>
      <w:r>
        <w:t>языка,</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сравнивая</w:t>
      </w:r>
      <w:r>
        <w:rPr>
          <w:spacing w:val="1"/>
        </w:rPr>
        <w:t xml:space="preserve"> </w:t>
      </w:r>
      <w:r>
        <w:t>варианты</w:t>
      </w:r>
      <w:r>
        <w:rPr>
          <w:spacing w:val="1"/>
        </w:rPr>
        <w:t xml:space="preserve"> </w:t>
      </w:r>
      <w:r>
        <w:t>решения</w:t>
      </w:r>
      <w:r>
        <w:rPr>
          <w:spacing w:val="1"/>
        </w:rPr>
        <w:t xml:space="preserve"> </w:t>
      </w:r>
      <w:r>
        <w:t>и</w:t>
      </w:r>
      <w:r>
        <w:rPr>
          <w:spacing w:val="1"/>
        </w:rPr>
        <w:t xml:space="preserve"> </w:t>
      </w:r>
      <w:r>
        <w:t>выбирая</w:t>
      </w:r>
      <w:r>
        <w:rPr>
          <w:spacing w:val="1"/>
        </w:rPr>
        <w:t xml:space="preserve"> </w:t>
      </w:r>
      <w:r>
        <w:t>оптимальный</w:t>
      </w:r>
      <w:r>
        <w:rPr>
          <w:spacing w:val="-1"/>
        </w:rPr>
        <w:t xml:space="preserve"> </w:t>
      </w:r>
      <w:r>
        <w:t>вариант</w:t>
      </w:r>
      <w:r>
        <w:rPr>
          <w:spacing w:val="-1"/>
        </w:rPr>
        <w:t xml:space="preserve"> </w:t>
      </w:r>
      <w:r>
        <w:t>с</w:t>
      </w:r>
      <w:r>
        <w:rPr>
          <w:spacing w:val="-2"/>
        </w:rPr>
        <w:t xml:space="preserve"> </w:t>
      </w:r>
      <w:r>
        <w:t>учётом самостоятельно</w:t>
      </w:r>
      <w:r>
        <w:rPr>
          <w:spacing w:val="-1"/>
        </w:rPr>
        <w:t xml:space="preserve"> </w:t>
      </w:r>
      <w:r>
        <w:t>выделенных критериев.</w:t>
      </w:r>
    </w:p>
    <w:p w14:paraId="19E04142" w14:textId="77777777" w:rsidR="00DC118F" w:rsidRDefault="0002405B">
      <w:pPr>
        <w:pStyle w:val="a3"/>
        <w:ind w:right="370" w:firstLine="760"/>
      </w:pPr>
      <w:r>
        <w:t>Выявлять (в рамках предложенной задачи) критерии определения закономерностей</w:t>
      </w:r>
      <w:r>
        <w:rPr>
          <w:spacing w:val="-57"/>
        </w:rPr>
        <w:t xml:space="preserve"> </w:t>
      </w:r>
      <w:r>
        <w:t>и</w:t>
      </w:r>
      <w:r>
        <w:rPr>
          <w:spacing w:val="-3"/>
        </w:rPr>
        <w:t xml:space="preserve"> </w:t>
      </w:r>
      <w:r>
        <w:t>противоречий</w:t>
      </w:r>
      <w:r>
        <w:rPr>
          <w:spacing w:val="-2"/>
        </w:rPr>
        <w:t xml:space="preserve"> </w:t>
      </w:r>
      <w:r>
        <w:t>в</w:t>
      </w:r>
      <w:r>
        <w:rPr>
          <w:spacing w:val="-3"/>
        </w:rPr>
        <w:t xml:space="preserve"> </w:t>
      </w:r>
      <w:r>
        <w:t>рассматриваемых</w:t>
      </w:r>
      <w:r>
        <w:rPr>
          <w:spacing w:val="2"/>
        </w:rPr>
        <w:t xml:space="preserve"> </w:t>
      </w:r>
      <w:r>
        <w:t>литературных</w:t>
      </w:r>
      <w:r>
        <w:rPr>
          <w:spacing w:val="-1"/>
        </w:rPr>
        <w:t xml:space="preserve"> </w:t>
      </w:r>
      <w:r>
        <w:t>фактах и</w:t>
      </w:r>
      <w:r>
        <w:rPr>
          <w:spacing w:val="-4"/>
        </w:rPr>
        <w:t xml:space="preserve"> </w:t>
      </w:r>
      <w:r>
        <w:t>наблюдениях над</w:t>
      </w:r>
      <w:r>
        <w:rPr>
          <w:spacing w:val="-2"/>
        </w:rPr>
        <w:t xml:space="preserve"> </w:t>
      </w:r>
      <w:r>
        <w:t>текстом.</w:t>
      </w:r>
    </w:p>
    <w:p w14:paraId="4B3432A7" w14:textId="77777777" w:rsidR="00DC118F" w:rsidRDefault="0002405B">
      <w:pPr>
        <w:pStyle w:val="a3"/>
        <w:ind w:right="371" w:firstLine="760"/>
      </w:pPr>
      <w:r>
        <w:t>Выявлять дефицит литературной и другой информации, данных, необходимых для</w:t>
      </w:r>
      <w:r>
        <w:rPr>
          <w:spacing w:val="1"/>
        </w:rPr>
        <w:t xml:space="preserve"> </w:t>
      </w:r>
      <w:r>
        <w:t>решения</w:t>
      </w:r>
      <w:r>
        <w:rPr>
          <w:spacing w:val="-1"/>
        </w:rPr>
        <w:t xml:space="preserve"> </w:t>
      </w:r>
      <w:r>
        <w:t>поставленной</w:t>
      </w:r>
      <w:r>
        <w:rPr>
          <w:spacing w:val="-2"/>
        </w:rPr>
        <w:t xml:space="preserve"> </w:t>
      </w:r>
      <w:r>
        <w:t>учебной задачи.</w:t>
      </w:r>
    </w:p>
    <w:p w14:paraId="2C881AEB" w14:textId="77777777" w:rsidR="00DC118F" w:rsidRDefault="0002405B">
      <w:pPr>
        <w:pStyle w:val="a3"/>
        <w:ind w:right="370" w:firstLine="760"/>
      </w:pPr>
      <w:r>
        <w:t>Устанавливать причинно-следственные связи при изучении литературных явлений</w:t>
      </w:r>
      <w:r>
        <w:rPr>
          <w:spacing w:val="1"/>
        </w:rPr>
        <w:t xml:space="preserve"> </w:t>
      </w:r>
      <w:r>
        <w:t>и</w:t>
      </w:r>
      <w:r>
        <w:rPr>
          <w:spacing w:val="-1"/>
        </w:rPr>
        <w:t xml:space="preserve"> </w:t>
      </w:r>
      <w:r>
        <w:t>процессов, формулировать</w:t>
      </w:r>
      <w:r>
        <w:rPr>
          <w:spacing w:val="1"/>
        </w:rPr>
        <w:t xml:space="preserve"> </w:t>
      </w:r>
      <w:r>
        <w:t>гипотезы</w:t>
      </w:r>
      <w:r>
        <w:rPr>
          <w:spacing w:val="-1"/>
        </w:rPr>
        <w:t xml:space="preserve"> </w:t>
      </w:r>
      <w:r>
        <w:t>об</w:t>
      </w:r>
      <w:r>
        <w:rPr>
          <w:spacing w:val="-3"/>
        </w:rPr>
        <w:t xml:space="preserve"> </w:t>
      </w:r>
      <w:r>
        <w:t>их</w:t>
      </w:r>
      <w:r>
        <w:rPr>
          <w:spacing w:val="2"/>
        </w:rPr>
        <w:t xml:space="preserve"> </w:t>
      </w:r>
      <w:r>
        <w:t>взаимосвязях.</w:t>
      </w:r>
    </w:p>
    <w:p w14:paraId="7C7D7293" w14:textId="77777777" w:rsidR="00DC118F" w:rsidRDefault="0002405B">
      <w:pPr>
        <w:pStyle w:val="1"/>
        <w:numPr>
          <w:ilvl w:val="0"/>
          <w:numId w:val="39"/>
        </w:numPr>
        <w:tabs>
          <w:tab w:val="left" w:pos="1351"/>
        </w:tabs>
        <w:spacing w:before="3"/>
        <w:ind w:right="369" w:firstLine="760"/>
      </w:pPr>
      <w:r>
        <w:t>формирование универсальных учебных познавательных действий в части</w:t>
      </w:r>
      <w:r>
        <w:rPr>
          <w:spacing w:val="1"/>
        </w:rPr>
        <w:t xml:space="preserve"> </w:t>
      </w:r>
      <w:r>
        <w:t>базовых</w:t>
      </w:r>
      <w:r>
        <w:rPr>
          <w:spacing w:val="-1"/>
        </w:rPr>
        <w:t xml:space="preserve"> </w:t>
      </w:r>
      <w:r>
        <w:t>исследовательских действий (П.2).</w:t>
      </w:r>
    </w:p>
    <w:p w14:paraId="73A15CFF" w14:textId="77777777" w:rsidR="00DC118F" w:rsidRDefault="0002405B">
      <w:pPr>
        <w:pStyle w:val="a3"/>
        <w:ind w:right="360" w:firstLine="760"/>
      </w:pPr>
      <w:r>
        <w:t>Самостоятельно</w:t>
      </w:r>
      <w:r>
        <w:rPr>
          <w:spacing w:val="1"/>
        </w:rPr>
        <w:t xml:space="preserve"> </w:t>
      </w:r>
      <w:r>
        <w:t>определять</w:t>
      </w:r>
      <w:r>
        <w:rPr>
          <w:spacing w:val="1"/>
        </w:rPr>
        <w:t xml:space="preserve"> </w:t>
      </w:r>
      <w:r>
        <w:t>и</w:t>
      </w:r>
      <w:r>
        <w:rPr>
          <w:spacing w:val="1"/>
        </w:rPr>
        <w:t xml:space="preserve"> </w:t>
      </w:r>
      <w:r>
        <w:t>формулировать</w:t>
      </w:r>
      <w:r>
        <w:rPr>
          <w:spacing w:val="1"/>
        </w:rPr>
        <w:t xml:space="preserve"> </w:t>
      </w:r>
      <w:r>
        <w:t>цели</w:t>
      </w:r>
      <w:r>
        <w:rPr>
          <w:spacing w:val="1"/>
        </w:rPr>
        <w:t xml:space="preserve"> </w:t>
      </w:r>
      <w:r>
        <w:t>лингвистических</w:t>
      </w:r>
      <w:r>
        <w:rPr>
          <w:spacing w:val="1"/>
        </w:rPr>
        <w:t xml:space="preserve"> </w:t>
      </w:r>
      <w:r>
        <w:t>мини-</w:t>
      </w:r>
      <w:r>
        <w:rPr>
          <w:spacing w:val="1"/>
        </w:rPr>
        <w:t xml:space="preserve"> </w:t>
      </w:r>
      <w:r>
        <w:t>исследований,</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61"/>
        </w:rPr>
        <w:t xml:space="preserve"> </w:t>
      </w:r>
      <w:r>
        <w:t>исследовательский</w:t>
      </w:r>
      <w:r>
        <w:rPr>
          <w:spacing w:val="1"/>
        </w:rPr>
        <w:t xml:space="preserve"> </w:t>
      </w:r>
      <w:r>
        <w:t>инструмент.</w:t>
      </w:r>
    </w:p>
    <w:p w14:paraId="10799C8C" w14:textId="77777777" w:rsidR="00DC118F" w:rsidRDefault="0002405B">
      <w:pPr>
        <w:pStyle w:val="a3"/>
        <w:ind w:right="370" w:firstLine="760"/>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 (исследовательского проекта) языкового материала; осуществлять проверку</w:t>
      </w:r>
      <w:r>
        <w:rPr>
          <w:spacing w:val="1"/>
        </w:rPr>
        <w:t xml:space="preserve"> </w:t>
      </w:r>
      <w:r>
        <w:t>гипотезы;</w:t>
      </w:r>
      <w:r>
        <w:rPr>
          <w:spacing w:val="-1"/>
        </w:rPr>
        <w:t xml:space="preserve"> </w:t>
      </w:r>
      <w:r>
        <w:t>аргументировать</w:t>
      </w:r>
      <w:r>
        <w:rPr>
          <w:spacing w:val="1"/>
        </w:rPr>
        <w:t xml:space="preserve"> </w:t>
      </w:r>
      <w:r>
        <w:t>свою</w:t>
      </w:r>
      <w:r>
        <w:rPr>
          <w:spacing w:val="-2"/>
        </w:rPr>
        <w:t xml:space="preserve"> </w:t>
      </w:r>
      <w:r>
        <w:t>позицию, мнение.</w:t>
      </w:r>
    </w:p>
    <w:p w14:paraId="24776EB8" w14:textId="77777777" w:rsidR="00DC118F" w:rsidRDefault="0002405B">
      <w:pPr>
        <w:pStyle w:val="a3"/>
        <w:ind w:right="368" w:firstLine="760"/>
      </w:pPr>
      <w:r>
        <w:t>Проводить по самостоятельно составленному плану небольшое исследование 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t>причинно-следственных связей и</w:t>
      </w:r>
      <w:r>
        <w:rPr>
          <w:spacing w:val="-3"/>
        </w:rPr>
        <w:t xml:space="preserve"> </w:t>
      </w:r>
      <w:r>
        <w:t>зависимостей объектов</w:t>
      </w:r>
      <w:r>
        <w:rPr>
          <w:spacing w:val="-1"/>
        </w:rPr>
        <w:t xml:space="preserve"> </w:t>
      </w:r>
      <w:r>
        <w:t>между</w:t>
      </w:r>
      <w:r>
        <w:rPr>
          <w:spacing w:val="-5"/>
        </w:rPr>
        <w:t xml:space="preserve"> </w:t>
      </w:r>
      <w:r>
        <w:t>собой.</w:t>
      </w:r>
    </w:p>
    <w:p w14:paraId="14DF43BE" w14:textId="77777777" w:rsidR="00DC118F" w:rsidRDefault="0002405B">
      <w:pPr>
        <w:pStyle w:val="a3"/>
        <w:ind w:right="367" w:firstLine="76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6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и</w:t>
      </w:r>
      <w:r>
        <w:rPr>
          <w:spacing w:val="1"/>
        </w:rPr>
        <w:t xml:space="preserve"> </w:t>
      </w:r>
      <w:r>
        <w:t>языковыми</w:t>
      </w:r>
      <w:r>
        <w:rPr>
          <w:spacing w:val="1"/>
        </w:rPr>
        <w:t xml:space="preserve"> </w:t>
      </w:r>
      <w:r>
        <w:t>явлениями,</w:t>
      </w:r>
      <w:r>
        <w:rPr>
          <w:spacing w:val="1"/>
        </w:rPr>
        <w:t xml:space="preserve"> </w:t>
      </w:r>
      <w:r>
        <w:t>лингвистического мини-исследования, представлять результаты исследования в устной 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w:t>
      </w:r>
      <w:r>
        <w:rPr>
          <w:spacing w:val="1"/>
        </w:rPr>
        <w:t xml:space="preserve"> </w:t>
      </w:r>
      <w:r>
        <w:t>презентации,</w:t>
      </w:r>
      <w:r>
        <w:rPr>
          <w:spacing w:val="1"/>
        </w:rPr>
        <w:t xml:space="preserve"> </w:t>
      </w:r>
      <w:r>
        <w:t>схемы,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других.</w:t>
      </w:r>
    </w:p>
    <w:p w14:paraId="54367AA8" w14:textId="77777777" w:rsidR="00DC118F" w:rsidRDefault="0002405B">
      <w:pPr>
        <w:pStyle w:val="a3"/>
        <w:ind w:right="372" w:firstLine="760"/>
      </w:pPr>
      <w:r>
        <w:t>Формулировать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 аргументировать свою позицию в выборе и интерпретации литературного объекта</w:t>
      </w:r>
      <w:r>
        <w:rPr>
          <w:spacing w:val="-57"/>
        </w:rPr>
        <w:t xml:space="preserve"> </w:t>
      </w:r>
      <w:r>
        <w:t>исследования.</w:t>
      </w:r>
    </w:p>
    <w:p w14:paraId="490C666F" w14:textId="77777777" w:rsidR="00DC118F" w:rsidRDefault="0002405B">
      <w:pPr>
        <w:pStyle w:val="a3"/>
        <w:ind w:right="370" w:firstLine="760"/>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3"/>
        </w:rPr>
        <w:t xml:space="preserve"> </w:t>
      </w:r>
      <w:r>
        <w:t>изучения,</w:t>
      </w:r>
      <w:r>
        <w:rPr>
          <w:spacing w:val="-2"/>
        </w:rPr>
        <w:t xml:space="preserve"> </w:t>
      </w:r>
      <w:r>
        <w:t>причинно-следственных связей</w:t>
      </w:r>
      <w:r>
        <w:rPr>
          <w:spacing w:val="-3"/>
        </w:rPr>
        <w:t xml:space="preserve"> </w:t>
      </w:r>
      <w:r>
        <w:t>и</w:t>
      </w:r>
      <w:r>
        <w:rPr>
          <w:spacing w:val="-4"/>
        </w:rPr>
        <w:t xml:space="preserve"> </w:t>
      </w:r>
      <w:r>
        <w:t>зависимостей</w:t>
      </w:r>
      <w:r>
        <w:rPr>
          <w:spacing w:val="-2"/>
        </w:rPr>
        <w:t xml:space="preserve"> </w:t>
      </w:r>
      <w:r>
        <w:t>объектов</w:t>
      </w:r>
      <w:r>
        <w:rPr>
          <w:spacing w:val="-2"/>
        </w:rPr>
        <w:t xml:space="preserve"> </w:t>
      </w:r>
      <w:r>
        <w:t>между</w:t>
      </w:r>
      <w:r>
        <w:rPr>
          <w:spacing w:val="-7"/>
        </w:rPr>
        <w:t xml:space="preserve"> </w:t>
      </w:r>
      <w:r>
        <w:t>собой.</w:t>
      </w:r>
    </w:p>
    <w:p w14:paraId="7BC27D46" w14:textId="77777777" w:rsidR="00DC118F" w:rsidRDefault="0002405B">
      <w:pPr>
        <w:pStyle w:val="a3"/>
        <w:ind w:right="371" w:firstLine="760"/>
      </w:pPr>
      <w:r>
        <w:t>Овладеть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1"/>
        </w:rPr>
        <w:t xml:space="preserve"> </w:t>
      </w:r>
      <w:r>
        <w:t>и</w:t>
      </w:r>
      <w:r>
        <w:rPr>
          <w:spacing w:val="1"/>
        </w:rPr>
        <w:t xml:space="preserve"> </w:t>
      </w:r>
      <w:r>
        <w:t>обобщений.</w:t>
      </w:r>
    </w:p>
    <w:p w14:paraId="6F4CD52C" w14:textId="77777777" w:rsidR="00DC118F" w:rsidRDefault="0002405B">
      <w:pPr>
        <w:pStyle w:val="a3"/>
        <w:ind w:right="369" w:firstLine="760"/>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 или сходных ситуациях, а также выдвигать предположения об их развитии в</w:t>
      </w:r>
      <w:r>
        <w:rPr>
          <w:spacing w:val="1"/>
        </w:rPr>
        <w:t xml:space="preserve"> </w:t>
      </w:r>
      <w:r>
        <w:t>новых</w:t>
      </w:r>
      <w:r>
        <w:rPr>
          <w:spacing w:val="3"/>
        </w:rPr>
        <w:t xml:space="preserve"> </w:t>
      </w:r>
      <w:r>
        <w:t>условиях</w:t>
      </w:r>
      <w:r>
        <w:rPr>
          <w:spacing w:val="1"/>
        </w:rPr>
        <w:t xml:space="preserve"> </w:t>
      </w:r>
      <w:r>
        <w:t>и</w:t>
      </w:r>
      <w:r>
        <w:rPr>
          <w:spacing w:val="-1"/>
        </w:rPr>
        <w:t xml:space="preserve"> </w:t>
      </w:r>
      <w:r>
        <w:t>контекстах, в</w:t>
      </w:r>
      <w:r>
        <w:rPr>
          <w:spacing w:val="-2"/>
        </w:rPr>
        <w:t xml:space="preserve"> </w:t>
      </w:r>
      <w:r>
        <w:t>том</w:t>
      </w:r>
      <w:r>
        <w:rPr>
          <w:spacing w:val="-1"/>
        </w:rPr>
        <w:t xml:space="preserve"> </w:t>
      </w:r>
      <w:r>
        <w:t>числе</w:t>
      </w:r>
      <w:r>
        <w:rPr>
          <w:spacing w:val="-2"/>
        </w:rPr>
        <w:t xml:space="preserve"> </w:t>
      </w:r>
      <w:r>
        <w:t>в</w:t>
      </w:r>
      <w:r>
        <w:rPr>
          <w:spacing w:val="-1"/>
        </w:rPr>
        <w:t xml:space="preserve"> </w:t>
      </w:r>
      <w:r>
        <w:t>литературных произведениях.</w:t>
      </w:r>
    </w:p>
    <w:p w14:paraId="719AE4CE" w14:textId="77777777" w:rsidR="00DC118F" w:rsidRDefault="0002405B">
      <w:pPr>
        <w:pStyle w:val="a3"/>
        <w:ind w:right="370" w:firstLine="760"/>
      </w:pPr>
      <w:r>
        <w:t>Публично</w:t>
      </w:r>
      <w:r>
        <w:rPr>
          <w:spacing w:val="1"/>
        </w:rPr>
        <w:t xml:space="preserve"> </w:t>
      </w:r>
      <w:r>
        <w:t>представлять</w:t>
      </w:r>
      <w:r>
        <w:rPr>
          <w:spacing w:val="1"/>
        </w:rPr>
        <w:t xml:space="preserve"> </w:t>
      </w:r>
      <w:r>
        <w:t>результаты</w:t>
      </w:r>
      <w:r>
        <w:rPr>
          <w:spacing w:val="1"/>
        </w:rPr>
        <w:t xml:space="preserve"> </w:t>
      </w:r>
      <w:r>
        <w:t>учебного</w:t>
      </w:r>
      <w:r>
        <w:rPr>
          <w:spacing w:val="1"/>
        </w:rPr>
        <w:t xml:space="preserve"> </w:t>
      </w:r>
      <w:r>
        <w:t>исследования</w:t>
      </w:r>
      <w:r>
        <w:rPr>
          <w:spacing w:val="1"/>
        </w:rPr>
        <w:t xml:space="preserve"> </w:t>
      </w:r>
      <w:r>
        <w:t>проектной</w:t>
      </w:r>
      <w:r>
        <w:rPr>
          <w:spacing w:val="1"/>
        </w:rPr>
        <w:t xml:space="preserve"> </w:t>
      </w:r>
      <w:r>
        <w:t>деятельности на уроке или во внеурочной деятельности (устный</w:t>
      </w:r>
      <w:r>
        <w:rPr>
          <w:spacing w:val="1"/>
        </w:rPr>
        <w:t xml:space="preserve"> </w:t>
      </w:r>
      <w:r>
        <w:t>журнал, виртуальная</w:t>
      </w:r>
      <w:r>
        <w:rPr>
          <w:spacing w:val="1"/>
        </w:rPr>
        <w:t xml:space="preserve"> </w:t>
      </w:r>
      <w:r>
        <w:t>экскурсия,</w:t>
      </w:r>
      <w:r>
        <w:rPr>
          <w:spacing w:val="-1"/>
        </w:rPr>
        <w:t xml:space="preserve"> </w:t>
      </w:r>
      <w:r>
        <w:t>научная конференция,</w:t>
      </w:r>
      <w:r>
        <w:rPr>
          <w:spacing w:val="-1"/>
        </w:rPr>
        <w:t xml:space="preserve"> </w:t>
      </w:r>
      <w:r>
        <w:t>стендовый доклад</w:t>
      </w:r>
      <w:r>
        <w:rPr>
          <w:spacing w:val="-1"/>
        </w:rPr>
        <w:t xml:space="preserve"> </w:t>
      </w:r>
      <w:r>
        <w:t>и</w:t>
      </w:r>
      <w:r>
        <w:rPr>
          <w:spacing w:val="1"/>
        </w:rPr>
        <w:t xml:space="preserve"> </w:t>
      </w:r>
      <w:r>
        <w:t>другие).</w:t>
      </w:r>
    </w:p>
    <w:p w14:paraId="5E489B5C" w14:textId="77777777" w:rsidR="00DC118F" w:rsidRDefault="0002405B">
      <w:pPr>
        <w:pStyle w:val="1"/>
        <w:numPr>
          <w:ilvl w:val="0"/>
          <w:numId w:val="39"/>
        </w:numPr>
        <w:tabs>
          <w:tab w:val="left" w:pos="1351"/>
        </w:tabs>
        <w:spacing w:before="2"/>
        <w:ind w:right="369" w:firstLine="760"/>
      </w:pPr>
      <w:r>
        <w:t>формирование универсальных учебных познавательных действий в части</w:t>
      </w:r>
      <w:r>
        <w:rPr>
          <w:spacing w:val="1"/>
        </w:rPr>
        <w:t xml:space="preserve"> </w:t>
      </w:r>
      <w:r>
        <w:t>работы</w:t>
      </w:r>
      <w:r>
        <w:rPr>
          <w:spacing w:val="-1"/>
        </w:rPr>
        <w:t xml:space="preserve"> </w:t>
      </w:r>
      <w:r>
        <w:t>с</w:t>
      </w:r>
      <w:r>
        <w:rPr>
          <w:spacing w:val="-2"/>
        </w:rPr>
        <w:t xml:space="preserve"> </w:t>
      </w:r>
      <w:r>
        <w:t>информацией (П.3).</w:t>
      </w:r>
    </w:p>
    <w:p w14:paraId="227D0140" w14:textId="77777777" w:rsidR="00DC118F" w:rsidRDefault="0002405B">
      <w:pPr>
        <w:pStyle w:val="a3"/>
        <w:ind w:right="367" w:firstLine="760"/>
      </w:pPr>
      <w:r>
        <w:t>Выбирать,</w:t>
      </w:r>
      <w:r>
        <w:rPr>
          <w:spacing w:val="1"/>
        </w:rPr>
        <w:t xml:space="preserve"> </w:t>
      </w: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 представленную в текстах, таблицах, схемах; представлять текст в виде</w:t>
      </w:r>
      <w:r>
        <w:rPr>
          <w:spacing w:val="1"/>
        </w:rPr>
        <w:t xml:space="preserve"> </w:t>
      </w:r>
      <w:r>
        <w:t>таблицы,</w:t>
      </w:r>
      <w:r>
        <w:rPr>
          <w:spacing w:val="1"/>
        </w:rPr>
        <w:t xml:space="preserve"> </w:t>
      </w:r>
      <w:r>
        <w:t>графики;</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(энциклопедий,</w:t>
      </w:r>
      <w:r>
        <w:rPr>
          <w:spacing w:val="1"/>
        </w:rPr>
        <w:t xml:space="preserve"> </w:t>
      </w:r>
      <w:r>
        <w:t>словарей, справочников; средств массовой информации, государственных электронных</w:t>
      </w:r>
      <w:r>
        <w:rPr>
          <w:spacing w:val="1"/>
        </w:rPr>
        <w:t xml:space="preserve"> </w:t>
      </w:r>
      <w:r>
        <w:t>ресурсов учебного назначения), передавать информацию в сжатом и развёрнутом виде в</w:t>
      </w:r>
      <w:r>
        <w:rPr>
          <w:spacing w:val="1"/>
        </w:rPr>
        <w:t xml:space="preserve"> </w:t>
      </w:r>
      <w:r>
        <w:t>соответствии</w:t>
      </w:r>
      <w:r>
        <w:rPr>
          <w:spacing w:val="-1"/>
        </w:rPr>
        <w:t xml:space="preserve"> </w:t>
      </w:r>
      <w:r>
        <w:t>с</w:t>
      </w:r>
      <w:r>
        <w:rPr>
          <w:spacing w:val="1"/>
        </w:rPr>
        <w:t xml:space="preserve"> </w:t>
      </w:r>
      <w:r>
        <w:t>учебной задачей.</w:t>
      </w:r>
    </w:p>
    <w:p w14:paraId="30A5AC26" w14:textId="77777777" w:rsidR="00DC118F" w:rsidRDefault="0002405B">
      <w:pPr>
        <w:pStyle w:val="a3"/>
        <w:ind w:right="369" w:firstLine="760"/>
      </w:pPr>
      <w:r>
        <w:lastRenderedPageBreak/>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w:t>
      </w:r>
      <w:r>
        <w:rPr>
          <w:spacing w:val="1"/>
        </w:rPr>
        <w:t xml:space="preserve"> </w:t>
      </w:r>
      <w:r>
        <w:t>и</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просмотровое,</w:t>
      </w:r>
      <w:r>
        <w:rPr>
          <w:spacing w:val="1"/>
        </w:rPr>
        <w:t xml:space="preserve"> </w:t>
      </w:r>
      <w:r>
        <w:t>поисковое)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(цели);</w:t>
      </w:r>
      <w:r>
        <w:rPr>
          <w:spacing w:val="1"/>
        </w:rPr>
        <w:t xml:space="preserve"> </w:t>
      </w:r>
      <w:r>
        <w:t>извлекать</w:t>
      </w:r>
      <w:r>
        <w:rPr>
          <w:spacing w:val="61"/>
        </w:rPr>
        <w:t xml:space="preserve"> </w:t>
      </w:r>
      <w:r>
        <w:t>необходимую</w:t>
      </w:r>
      <w:r>
        <w:rPr>
          <w:spacing w:val="1"/>
        </w:rPr>
        <w:t xml:space="preserve"> </w:t>
      </w:r>
      <w:r>
        <w:t>информацию</w:t>
      </w:r>
      <w:r>
        <w:rPr>
          <w:spacing w:val="1"/>
        </w:rPr>
        <w:t xml:space="preserve"> </w:t>
      </w:r>
      <w:r>
        <w:t>из</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 языка и жанров; оценивать прочитанный или прослушанный текст с точки</w:t>
      </w:r>
      <w:r>
        <w:rPr>
          <w:spacing w:val="-57"/>
        </w:rPr>
        <w:t xml:space="preserve"> </w:t>
      </w:r>
      <w:r>
        <w:t>зрения</w:t>
      </w:r>
      <w:r>
        <w:rPr>
          <w:spacing w:val="14"/>
        </w:rPr>
        <w:t xml:space="preserve"> </w:t>
      </w:r>
      <w:r>
        <w:t>использованных</w:t>
      </w:r>
      <w:r>
        <w:rPr>
          <w:spacing w:val="14"/>
        </w:rPr>
        <w:t xml:space="preserve"> </w:t>
      </w:r>
      <w:r>
        <w:t>в</w:t>
      </w:r>
      <w:r>
        <w:rPr>
          <w:spacing w:val="13"/>
        </w:rPr>
        <w:t xml:space="preserve"> </w:t>
      </w:r>
      <w:r>
        <w:t>нем</w:t>
      </w:r>
      <w:r>
        <w:rPr>
          <w:spacing w:val="16"/>
        </w:rPr>
        <w:t xml:space="preserve"> </w:t>
      </w:r>
      <w:r>
        <w:t>языковых</w:t>
      </w:r>
      <w:r>
        <w:rPr>
          <w:spacing w:val="16"/>
        </w:rPr>
        <w:t xml:space="preserve"> </w:t>
      </w:r>
      <w:r>
        <w:t>средств;</w:t>
      </w:r>
      <w:r>
        <w:rPr>
          <w:spacing w:val="15"/>
        </w:rPr>
        <w:t xml:space="preserve"> </w:t>
      </w:r>
      <w:r>
        <w:t>оценивать</w:t>
      </w:r>
      <w:r>
        <w:rPr>
          <w:spacing w:val="16"/>
        </w:rPr>
        <w:t xml:space="preserve"> </w:t>
      </w:r>
      <w:r>
        <w:t>достоверность</w:t>
      </w:r>
      <w:r>
        <w:rPr>
          <w:spacing w:val="16"/>
        </w:rPr>
        <w:t xml:space="preserve"> </w:t>
      </w:r>
      <w:r>
        <w:t>содержащейся</w:t>
      </w:r>
    </w:p>
    <w:p w14:paraId="04B9F777" w14:textId="77777777" w:rsidR="00DC118F" w:rsidRDefault="0002405B">
      <w:pPr>
        <w:pStyle w:val="a3"/>
        <w:spacing w:before="82"/>
        <w:ind w:firstLine="0"/>
      </w:pPr>
      <w:r>
        <w:t>в</w:t>
      </w:r>
      <w:r>
        <w:rPr>
          <w:spacing w:val="-3"/>
        </w:rPr>
        <w:t xml:space="preserve"> </w:t>
      </w:r>
      <w:r>
        <w:t>тексте</w:t>
      </w:r>
      <w:r>
        <w:rPr>
          <w:spacing w:val="-2"/>
        </w:rPr>
        <w:t xml:space="preserve"> </w:t>
      </w:r>
      <w:r>
        <w:t>информации.</w:t>
      </w:r>
    </w:p>
    <w:p w14:paraId="6D574E32" w14:textId="77777777" w:rsidR="00DC118F" w:rsidRDefault="0002405B">
      <w:pPr>
        <w:pStyle w:val="a3"/>
        <w:ind w:right="371" w:firstLine="760"/>
      </w:pPr>
      <w:r>
        <w:t>Выделять</w:t>
      </w:r>
      <w:r>
        <w:rPr>
          <w:spacing w:val="1"/>
        </w:rPr>
        <w:t xml:space="preserve"> </w:t>
      </w:r>
      <w:r>
        <w:t>главную</w:t>
      </w:r>
      <w:r>
        <w:rPr>
          <w:spacing w:val="1"/>
        </w:rPr>
        <w:t xml:space="preserve"> </w:t>
      </w:r>
      <w:r>
        <w:t>и</w:t>
      </w:r>
      <w:r>
        <w:rPr>
          <w:spacing w:val="1"/>
        </w:rPr>
        <w:t xml:space="preserve"> </w:t>
      </w:r>
      <w:r>
        <w:t>дополнительную</w:t>
      </w:r>
      <w:r>
        <w:rPr>
          <w:spacing w:val="1"/>
        </w:rPr>
        <w:t xml:space="preserve"> </w:t>
      </w:r>
      <w:r>
        <w:t>информацию</w:t>
      </w:r>
      <w:r>
        <w:rPr>
          <w:spacing w:val="1"/>
        </w:rPr>
        <w:t xml:space="preserve"> </w:t>
      </w:r>
      <w:r>
        <w:t>текстов;</w:t>
      </w:r>
      <w:r>
        <w:rPr>
          <w:spacing w:val="1"/>
        </w:rPr>
        <w:t xml:space="preserve"> </w:t>
      </w:r>
      <w:r>
        <w:t>выявлять</w:t>
      </w:r>
      <w:r>
        <w:rPr>
          <w:spacing w:val="1"/>
        </w:rPr>
        <w:t xml:space="preserve"> </w:t>
      </w:r>
      <w:r>
        <w:t>дефицит</w:t>
      </w:r>
      <w:r>
        <w:rPr>
          <w:spacing w:val="-57"/>
        </w:rPr>
        <w:t xml:space="preserve"> </w:t>
      </w:r>
      <w:r>
        <w:t>информации текста, необходимой для решения поставленной задачи, и восполнять его</w:t>
      </w:r>
      <w:r>
        <w:rPr>
          <w:spacing w:val="1"/>
        </w:rPr>
        <w:t xml:space="preserve"> </w:t>
      </w:r>
      <w:r>
        <w:t>путем</w:t>
      </w:r>
      <w:r>
        <w:rPr>
          <w:spacing w:val="-2"/>
        </w:rPr>
        <w:t xml:space="preserve"> </w:t>
      </w:r>
      <w:r>
        <w:t>использования других</w:t>
      </w:r>
      <w:r>
        <w:rPr>
          <w:spacing w:val="1"/>
        </w:rPr>
        <w:t xml:space="preserve"> </w:t>
      </w:r>
      <w:r>
        <w:t>источников информации.</w:t>
      </w:r>
    </w:p>
    <w:p w14:paraId="495FB652" w14:textId="77777777" w:rsidR="00DC118F" w:rsidRDefault="0002405B">
      <w:pPr>
        <w:pStyle w:val="a3"/>
        <w:ind w:right="368" w:firstLine="760"/>
      </w:pPr>
      <w:r>
        <w:t>В процессе чтения текста прогнозировать его содержание (по названию, ключевым</w:t>
      </w:r>
      <w:r>
        <w:rPr>
          <w:spacing w:val="-57"/>
        </w:rPr>
        <w:t xml:space="preserve"> </w:t>
      </w:r>
      <w:r>
        <w:t>словам,</w:t>
      </w:r>
      <w:r>
        <w:rPr>
          <w:spacing w:val="1"/>
        </w:rPr>
        <w:t xml:space="preserve"> </w:t>
      </w:r>
      <w:r>
        <w:t>по</w:t>
      </w:r>
      <w:r>
        <w:rPr>
          <w:spacing w:val="1"/>
        </w:rPr>
        <w:t xml:space="preserve"> </w:t>
      </w:r>
      <w:r>
        <w:t>первому</w:t>
      </w:r>
      <w:r>
        <w:rPr>
          <w:spacing w:val="1"/>
        </w:rPr>
        <w:t xml:space="preserve"> </w:t>
      </w:r>
      <w:r>
        <w:t>и</w:t>
      </w:r>
      <w:r>
        <w:rPr>
          <w:spacing w:val="1"/>
        </w:rPr>
        <w:t xml:space="preserve"> </w:t>
      </w:r>
      <w:r>
        <w:t>последнему</w:t>
      </w:r>
      <w:r>
        <w:rPr>
          <w:spacing w:val="1"/>
        </w:rPr>
        <w:t xml:space="preserve"> </w:t>
      </w:r>
      <w:r>
        <w:t>абзацу</w:t>
      </w:r>
      <w:r>
        <w:rPr>
          <w:spacing w:val="1"/>
        </w:rPr>
        <w:t xml:space="preserve"> </w:t>
      </w:r>
      <w:r>
        <w:t>и</w:t>
      </w:r>
      <w:r>
        <w:rPr>
          <w:spacing w:val="1"/>
        </w:rPr>
        <w:t xml:space="preserve"> </w:t>
      </w:r>
      <w:r>
        <w:t>другим),</w:t>
      </w:r>
      <w:r>
        <w:rPr>
          <w:spacing w:val="1"/>
        </w:rPr>
        <w:t xml:space="preserve"> </w:t>
      </w:r>
      <w:r>
        <w:t>выдвигать</w:t>
      </w:r>
      <w:r>
        <w:rPr>
          <w:spacing w:val="1"/>
        </w:rPr>
        <w:t xml:space="preserve"> </w:t>
      </w:r>
      <w:r>
        <w:t>предположения</w:t>
      </w:r>
      <w:r>
        <w:rPr>
          <w:spacing w:val="1"/>
        </w:rPr>
        <w:t xml:space="preserve"> </w:t>
      </w:r>
      <w:r>
        <w:t>о</w:t>
      </w:r>
      <w:r>
        <w:rPr>
          <w:spacing w:val="1"/>
        </w:rPr>
        <w:t xml:space="preserve"> </w:t>
      </w:r>
      <w:r>
        <w:t>дальнейшем развитии мысли автора и проверять их в процессе чтения текста, вести диалог</w:t>
      </w:r>
      <w:r>
        <w:rPr>
          <w:spacing w:val="-57"/>
        </w:rPr>
        <w:t xml:space="preserve"> </w:t>
      </w:r>
      <w:r>
        <w:t>с</w:t>
      </w:r>
      <w:r>
        <w:rPr>
          <w:spacing w:val="-1"/>
        </w:rPr>
        <w:t xml:space="preserve"> </w:t>
      </w:r>
      <w:r>
        <w:t>текстом.</w:t>
      </w:r>
    </w:p>
    <w:p w14:paraId="77E23FD4" w14:textId="77777777" w:rsidR="00DC118F" w:rsidRDefault="0002405B">
      <w:pPr>
        <w:pStyle w:val="a3"/>
        <w:ind w:right="373" w:firstLine="760"/>
      </w:pPr>
      <w:r>
        <w:t>Находить</w:t>
      </w:r>
      <w:r>
        <w:rPr>
          <w:spacing w:val="1"/>
        </w:rPr>
        <w:t xml:space="preserve"> </w:t>
      </w:r>
      <w:r>
        <w:t>и</w:t>
      </w:r>
      <w:r>
        <w:rPr>
          <w:spacing w:val="1"/>
        </w:rPr>
        <w:t xml:space="preserve"> </w:t>
      </w:r>
      <w:r>
        <w:t>формулировать</w:t>
      </w:r>
      <w:r>
        <w:rPr>
          <w:spacing w:val="1"/>
        </w:rPr>
        <w:t xml:space="preserve"> </w:t>
      </w:r>
      <w:r>
        <w:t>аргументы,</w:t>
      </w:r>
      <w:r>
        <w:rPr>
          <w:spacing w:val="1"/>
        </w:rPr>
        <w:t xml:space="preserve"> </w:t>
      </w:r>
      <w:r>
        <w:t>подтверждающую</w:t>
      </w:r>
      <w:r>
        <w:rPr>
          <w:spacing w:val="1"/>
        </w:rPr>
        <w:t xml:space="preserve"> </w:t>
      </w:r>
      <w:r>
        <w:t>или</w:t>
      </w:r>
      <w:r>
        <w:rPr>
          <w:spacing w:val="1"/>
        </w:rPr>
        <w:t xml:space="preserve"> </w:t>
      </w:r>
      <w:r>
        <w:t>опровергающую</w:t>
      </w:r>
      <w:r>
        <w:rPr>
          <w:spacing w:val="1"/>
        </w:rPr>
        <w:t xml:space="preserve"> </w:t>
      </w:r>
      <w:r>
        <w:t>позицию автора текста и собственную точку зрения на проблему текста, в анализируемом</w:t>
      </w:r>
      <w:r>
        <w:rPr>
          <w:spacing w:val="1"/>
        </w:rPr>
        <w:t xml:space="preserve"> </w:t>
      </w:r>
      <w:r>
        <w:t>тексте</w:t>
      </w:r>
      <w:r>
        <w:rPr>
          <w:spacing w:val="-1"/>
        </w:rPr>
        <w:t xml:space="preserve"> </w:t>
      </w:r>
      <w:r>
        <w:t>и</w:t>
      </w:r>
      <w:r>
        <w:rPr>
          <w:spacing w:val="-1"/>
        </w:rPr>
        <w:t xml:space="preserve"> </w:t>
      </w:r>
      <w:r>
        <w:t>других</w:t>
      </w:r>
      <w:r>
        <w:rPr>
          <w:spacing w:val="2"/>
        </w:rPr>
        <w:t xml:space="preserve"> </w:t>
      </w:r>
      <w:r>
        <w:t>источниках.</w:t>
      </w:r>
    </w:p>
    <w:p w14:paraId="3DB79244" w14:textId="77777777" w:rsidR="00DC118F" w:rsidRDefault="0002405B">
      <w:pPr>
        <w:pStyle w:val="a3"/>
        <w:ind w:right="369" w:firstLine="760"/>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2"/>
        </w:rPr>
        <w:t xml:space="preserve"> </w:t>
      </w:r>
      <w:r>
        <w:t>установки.</w:t>
      </w:r>
    </w:p>
    <w:p w14:paraId="4673040F" w14:textId="77777777" w:rsidR="00DC118F" w:rsidRDefault="0002405B">
      <w:pPr>
        <w:pStyle w:val="a3"/>
        <w:ind w:right="371" w:firstLine="760"/>
      </w:pPr>
      <w:r>
        <w:t>Оценивать</w:t>
      </w:r>
      <w:r>
        <w:rPr>
          <w:spacing w:val="1"/>
        </w:rPr>
        <w:t xml:space="preserve"> </w:t>
      </w:r>
      <w:r>
        <w:t>надежность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61"/>
        </w:rPr>
        <w:t xml:space="preserve"> </w:t>
      </w:r>
      <w:r>
        <w:t>эффективно</w:t>
      </w:r>
      <w:r>
        <w:rPr>
          <w:spacing w:val="1"/>
        </w:rPr>
        <w:t xml:space="preserve"> </w:t>
      </w:r>
      <w:r>
        <w:t>запоминать</w:t>
      </w:r>
      <w:r>
        <w:rPr>
          <w:spacing w:val="-1"/>
        </w:rPr>
        <w:t xml:space="preserve"> </w:t>
      </w:r>
      <w:r>
        <w:t>и систематизировать эту</w:t>
      </w:r>
      <w:r>
        <w:rPr>
          <w:spacing w:val="-8"/>
        </w:rPr>
        <w:t xml:space="preserve"> </w:t>
      </w:r>
      <w:r>
        <w:t>информацию.</w:t>
      </w:r>
    </w:p>
    <w:p w14:paraId="456F869F" w14:textId="77777777" w:rsidR="00DC118F" w:rsidRDefault="0002405B">
      <w:pPr>
        <w:pStyle w:val="1"/>
        <w:numPr>
          <w:ilvl w:val="0"/>
          <w:numId w:val="39"/>
        </w:numPr>
        <w:tabs>
          <w:tab w:val="left" w:pos="1349"/>
        </w:tabs>
        <w:spacing w:before="4"/>
        <w:ind w:left="1348" w:hanging="287"/>
      </w:pPr>
      <w:r>
        <w:t>формирование</w:t>
      </w:r>
      <w:r>
        <w:rPr>
          <w:spacing w:val="24"/>
        </w:rPr>
        <w:t xml:space="preserve"> </w:t>
      </w:r>
      <w:r>
        <w:t>универсальных</w:t>
      </w:r>
      <w:r>
        <w:rPr>
          <w:spacing w:val="23"/>
        </w:rPr>
        <w:t xml:space="preserve"> </w:t>
      </w:r>
      <w:r>
        <w:t>учебных</w:t>
      </w:r>
      <w:r>
        <w:rPr>
          <w:spacing w:val="26"/>
        </w:rPr>
        <w:t xml:space="preserve"> </w:t>
      </w:r>
      <w:r>
        <w:t>коммуникативных</w:t>
      </w:r>
      <w:r>
        <w:rPr>
          <w:spacing w:val="23"/>
        </w:rPr>
        <w:t xml:space="preserve"> </w:t>
      </w:r>
      <w:r>
        <w:t>действий</w:t>
      </w:r>
      <w:r>
        <w:rPr>
          <w:spacing w:val="24"/>
        </w:rPr>
        <w:t xml:space="preserve"> </w:t>
      </w:r>
      <w:r>
        <w:t>(К.1.-</w:t>
      </w:r>
    </w:p>
    <w:p w14:paraId="628C4D10" w14:textId="77777777" w:rsidR="00DC118F" w:rsidRDefault="0002405B">
      <w:pPr>
        <w:spacing w:line="271" w:lineRule="exact"/>
        <w:ind w:left="302"/>
        <w:rPr>
          <w:sz w:val="24"/>
        </w:rPr>
      </w:pPr>
      <w:r>
        <w:rPr>
          <w:b/>
          <w:sz w:val="24"/>
        </w:rPr>
        <w:t>К.2)</w:t>
      </w:r>
      <w:r>
        <w:rPr>
          <w:sz w:val="24"/>
        </w:rPr>
        <w:t>.</w:t>
      </w:r>
    </w:p>
    <w:p w14:paraId="3B754DB5" w14:textId="77777777" w:rsidR="00DC118F" w:rsidRDefault="0002405B">
      <w:pPr>
        <w:pStyle w:val="a3"/>
        <w:ind w:left="1062" w:firstLine="0"/>
        <w:jc w:val="left"/>
      </w:pPr>
      <w:r>
        <w:t>Владеть</w:t>
      </w:r>
      <w:r>
        <w:rPr>
          <w:spacing w:val="20"/>
        </w:rPr>
        <w:t xml:space="preserve"> </w:t>
      </w:r>
      <w:r>
        <w:t>различными</w:t>
      </w:r>
      <w:r>
        <w:rPr>
          <w:spacing w:val="77"/>
        </w:rPr>
        <w:t xml:space="preserve"> </w:t>
      </w:r>
      <w:r>
        <w:t>видами</w:t>
      </w:r>
      <w:r>
        <w:rPr>
          <w:spacing w:val="77"/>
        </w:rPr>
        <w:t xml:space="preserve"> </w:t>
      </w:r>
      <w:r>
        <w:t>монолога</w:t>
      </w:r>
      <w:r>
        <w:rPr>
          <w:spacing w:val="76"/>
        </w:rPr>
        <w:t xml:space="preserve"> </w:t>
      </w:r>
      <w:r>
        <w:t>и</w:t>
      </w:r>
      <w:r>
        <w:rPr>
          <w:spacing w:val="77"/>
        </w:rPr>
        <w:t xml:space="preserve"> </w:t>
      </w:r>
      <w:r>
        <w:t>диалога,</w:t>
      </w:r>
      <w:r>
        <w:rPr>
          <w:spacing w:val="77"/>
        </w:rPr>
        <w:t xml:space="preserve"> </w:t>
      </w:r>
      <w:r>
        <w:t>формулировать</w:t>
      </w:r>
      <w:r>
        <w:rPr>
          <w:spacing w:val="78"/>
        </w:rPr>
        <w:t xml:space="preserve"> </w:t>
      </w:r>
      <w:r>
        <w:t>в</w:t>
      </w:r>
      <w:r>
        <w:rPr>
          <w:spacing w:val="78"/>
        </w:rPr>
        <w:t xml:space="preserve"> </w:t>
      </w:r>
      <w:r>
        <w:t>устной</w:t>
      </w:r>
      <w:r>
        <w:rPr>
          <w:spacing w:val="77"/>
        </w:rPr>
        <w:t xml:space="preserve"> </w:t>
      </w:r>
      <w:r>
        <w:t>и</w:t>
      </w:r>
    </w:p>
    <w:p w14:paraId="1E32EC00" w14:textId="77777777" w:rsidR="00DC118F" w:rsidRDefault="0002405B">
      <w:pPr>
        <w:pStyle w:val="a3"/>
        <w:ind w:right="367" w:firstLine="0"/>
      </w:pPr>
      <w:r>
        <w:t>письменной форме суждения на социально-культурные, нравственно-этические, бытовые,</w:t>
      </w:r>
      <w:r>
        <w:rPr>
          <w:spacing w:val="1"/>
        </w:rPr>
        <w:t xml:space="preserve"> </w:t>
      </w:r>
      <w:r>
        <w:t>учебные темы в соответствии с темой, целью, сферой и ситуацией общения; правильно,</w:t>
      </w:r>
      <w:r>
        <w:rPr>
          <w:spacing w:val="1"/>
        </w:rPr>
        <w:t xml:space="preserve"> </w:t>
      </w:r>
      <w:r>
        <w:t>логично,</w:t>
      </w:r>
      <w:r>
        <w:rPr>
          <w:spacing w:val="-2"/>
        </w:rPr>
        <w:t xml:space="preserve"> </w:t>
      </w:r>
      <w:r>
        <w:t>аргументированно</w:t>
      </w:r>
      <w:r>
        <w:rPr>
          <w:spacing w:val="-1"/>
        </w:rPr>
        <w:t xml:space="preserve"> </w:t>
      </w:r>
      <w:r>
        <w:t>излагать свою</w:t>
      </w:r>
      <w:r>
        <w:rPr>
          <w:spacing w:val="-2"/>
        </w:rPr>
        <w:t xml:space="preserve"> </w:t>
      </w:r>
      <w:r>
        <w:t>точку</w:t>
      </w:r>
      <w:r>
        <w:rPr>
          <w:spacing w:val="-6"/>
        </w:rPr>
        <w:t xml:space="preserve"> </w:t>
      </w:r>
      <w:r>
        <w:t>зрения</w:t>
      </w:r>
      <w:r>
        <w:rPr>
          <w:spacing w:val="-2"/>
        </w:rPr>
        <w:t xml:space="preserve"> </w:t>
      </w:r>
      <w:r>
        <w:t>по</w:t>
      </w:r>
      <w:r>
        <w:rPr>
          <w:spacing w:val="-1"/>
        </w:rPr>
        <w:t xml:space="preserve"> </w:t>
      </w:r>
      <w:r>
        <w:t>поставленной</w:t>
      </w:r>
      <w:r>
        <w:rPr>
          <w:spacing w:val="-1"/>
        </w:rPr>
        <w:t xml:space="preserve"> </w:t>
      </w:r>
      <w:r>
        <w:t>проблеме.</w:t>
      </w:r>
    </w:p>
    <w:p w14:paraId="22948E46" w14:textId="77777777" w:rsidR="00DC118F" w:rsidRDefault="0002405B">
      <w:pPr>
        <w:pStyle w:val="a3"/>
        <w:ind w:right="366" w:firstLine="760"/>
      </w:pP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аргументировать</w:t>
      </w:r>
      <w:r>
        <w:rPr>
          <w:spacing w:val="1"/>
        </w:rPr>
        <w:t xml:space="preserve"> </w:t>
      </w:r>
      <w:r>
        <w:t>ее</w:t>
      </w:r>
      <w:r>
        <w:rPr>
          <w:spacing w:val="1"/>
        </w:rPr>
        <w:t xml:space="preserve"> </w:t>
      </w:r>
      <w:r>
        <w:t>в</w:t>
      </w:r>
      <w:r>
        <w:rPr>
          <w:spacing w:val="1"/>
        </w:rPr>
        <w:t xml:space="preserve"> </w:t>
      </w:r>
      <w:r>
        <w:t>диалогах</w:t>
      </w:r>
      <w:r>
        <w:rPr>
          <w:spacing w:val="1"/>
        </w:rPr>
        <w:t xml:space="preserve"> </w:t>
      </w:r>
      <w:r>
        <w:t>и</w:t>
      </w:r>
      <w:r>
        <w:rPr>
          <w:spacing w:val="1"/>
        </w:rPr>
        <w:t xml:space="preserve"> </w:t>
      </w:r>
      <w:r>
        <w:t>дискуссиях;</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и</w:t>
      </w:r>
      <w:r>
        <w:rPr>
          <w:spacing w:val="1"/>
        </w:rPr>
        <w:t xml:space="preserve"> </w:t>
      </w:r>
      <w:r>
        <w:t>полилога,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r>
        <w:rPr>
          <w:spacing w:val="1"/>
        </w:rPr>
        <w:t xml:space="preserve"> </w:t>
      </w:r>
      <w:r>
        <w:t>корректно</w:t>
      </w:r>
      <w:r>
        <w:rPr>
          <w:spacing w:val="1"/>
        </w:rPr>
        <w:t xml:space="preserve"> </w:t>
      </w:r>
      <w:r>
        <w:t>выражать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суждениям</w:t>
      </w:r>
      <w:r>
        <w:rPr>
          <w:spacing w:val="-2"/>
        </w:rPr>
        <w:t xml:space="preserve"> </w:t>
      </w:r>
      <w:r>
        <w:t>собеседников.</w:t>
      </w:r>
    </w:p>
    <w:p w14:paraId="3822D7D7" w14:textId="77777777" w:rsidR="00DC118F" w:rsidRDefault="0002405B">
      <w:pPr>
        <w:pStyle w:val="a3"/>
        <w:ind w:right="373" w:firstLine="760"/>
      </w:pPr>
      <w:r>
        <w:t>Формулировать</w:t>
      </w:r>
      <w:r>
        <w:rPr>
          <w:spacing w:val="1"/>
        </w:rPr>
        <w:t xml:space="preserve"> </w:t>
      </w:r>
      <w:r>
        <w:t>цель</w:t>
      </w:r>
      <w:r>
        <w:rPr>
          <w:spacing w:val="1"/>
        </w:rPr>
        <w:t xml:space="preserve"> </w:t>
      </w:r>
      <w:r>
        <w:t>учебной</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w:t>
      </w:r>
      <w:r>
        <w:rPr>
          <w:spacing w:val="1"/>
        </w:rPr>
        <w:t xml:space="preserve"> </w:t>
      </w:r>
      <w:r>
        <w:t>самоконтроль,</w:t>
      </w:r>
      <w:r>
        <w:rPr>
          <w:spacing w:val="-1"/>
        </w:rPr>
        <w:t xml:space="preserve"> </w:t>
      </w:r>
      <w:r>
        <w:t>самооценку,</w:t>
      </w:r>
      <w:r>
        <w:rPr>
          <w:spacing w:val="1"/>
        </w:rPr>
        <w:t xml:space="preserve"> </w:t>
      </w:r>
      <w:r>
        <w:t>самокоррекцию;</w:t>
      </w:r>
      <w:r>
        <w:rPr>
          <w:spacing w:val="-1"/>
        </w:rPr>
        <w:t xml:space="preserve"> </w:t>
      </w:r>
      <w:r>
        <w:t>объяснять</w:t>
      </w:r>
      <w:r>
        <w:rPr>
          <w:spacing w:val="-2"/>
        </w:rPr>
        <w:t xml:space="preserve"> </w:t>
      </w:r>
      <w:r>
        <w:t>причины</w:t>
      </w:r>
      <w:r>
        <w:rPr>
          <w:spacing w:val="-1"/>
        </w:rPr>
        <w:t xml:space="preserve"> </w:t>
      </w:r>
      <w:r>
        <w:t>достижения</w:t>
      </w:r>
    </w:p>
    <w:p w14:paraId="2BBF26BA" w14:textId="77777777" w:rsidR="00DC118F" w:rsidRDefault="0002405B">
      <w:pPr>
        <w:pStyle w:val="a3"/>
        <w:ind w:firstLine="0"/>
      </w:pPr>
      <w:r>
        <w:t>(недостижения)</w:t>
      </w:r>
      <w:r>
        <w:rPr>
          <w:spacing w:val="-4"/>
        </w:rPr>
        <w:t xml:space="preserve"> </w:t>
      </w:r>
      <w:r>
        <w:t>результата</w:t>
      </w:r>
      <w:r>
        <w:rPr>
          <w:spacing w:val="-3"/>
        </w:rPr>
        <w:t xml:space="preserve"> </w:t>
      </w:r>
      <w:r>
        <w:t>деятельности.</w:t>
      </w:r>
    </w:p>
    <w:p w14:paraId="5F3D7C52" w14:textId="77777777" w:rsidR="00DC118F" w:rsidRDefault="0002405B">
      <w:pPr>
        <w:pStyle w:val="a3"/>
        <w:ind w:right="370" w:firstLine="760"/>
      </w:pPr>
      <w:r>
        <w:t>Осуществлять</w:t>
      </w:r>
      <w:r>
        <w:rPr>
          <w:spacing w:val="1"/>
        </w:rPr>
        <w:t xml:space="preserve"> </w:t>
      </w:r>
      <w:r>
        <w:t>речевую</w:t>
      </w:r>
      <w:r>
        <w:rPr>
          <w:spacing w:val="1"/>
        </w:rPr>
        <w:t xml:space="preserve"> </w:t>
      </w:r>
      <w:r>
        <w:t>рефлексию</w:t>
      </w:r>
      <w:r>
        <w:rPr>
          <w:spacing w:val="1"/>
        </w:rPr>
        <w:t xml:space="preserve"> </w:t>
      </w:r>
      <w:r>
        <w:t>(выявлять</w:t>
      </w:r>
      <w:r>
        <w:rPr>
          <w:spacing w:val="1"/>
        </w:rPr>
        <w:t xml:space="preserve"> </w:t>
      </w:r>
      <w:r>
        <w:t>коммуникативные</w:t>
      </w:r>
      <w:r>
        <w:rPr>
          <w:spacing w:val="1"/>
        </w:rPr>
        <w:t xml:space="preserve"> </w:t>
      </w:r>
      <w:r>
        <w:t>неудачи</w:t>
      </w:r>
      <w:r>
        <w:rPr>
          <w:spacing w:val="1"/>
        </w:rPr>
        <w:t xml:space="preserve"> </w:t>
      </w:r>
      <w:r>
        <w:t>и</w:t>
      </w:r>
      <w:r>
        <w:rPr>
          <w:spacing w:val="1"/>
        </w:rPr>
        <w:t xml:space="preserve"> </w:t>
      </w:r>
      <w:r>
        <w:t>их</w:t>
      </w:r>
      <w:r>
        <w:rPr>
          <w:spacing w:val="1"/>
        </w:rPr>
        <w:t xml:space="preserve"> </w:t>
      </w:r>
      <w:r>
        <w:t>причины, уметь предупреждать их), давать оценку приобретенному речевому опыту 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w:t>
      </w:r>
      <w:r>
        <w:rPr>
          <w:spacing w:val="-2"/>
        </w:rPr>
        <w:t xml:space="preserve"> </w:t>
      </w:r>
      <w:r>
        <w:t>результата</w:t>
      </w:r>
      <w:r>
        <w:rPr>
          <w:spacing w:val="-1"/>
        </w:rPr>
        <w:t xml:space="preserve"> </w:t>
      </w:r>
      <w:r>
        <w:t>поставленной цели</w:t>
      </w:r>
      <w:r>
        <w:rPr>
          <w:spacing w:val="-2"/>
        </w:rPr>
        <w:t xml:space="preserve"> </w:t>
      </w:r>
      <w:r>
        <w:t>и</w:t>
      </w:r>
      <w:r>
        <w:rPr>
          <w:spacing w:val="-3"/>
        </w:rPr>
        <w:t xml:space="preserve"> </w:t>
      </w:r>
      <w:r>
        <w:t>условиям</w:t>
      </w:r>
      <w:r>
        <w:rPr>
          <w:spacing w:val="-1"/>
        </w:rPr>
        <w:t xml:space="preserve"> </w:t>
      </w:r>
      <w:r>
        <w:t>общения.</w:t>
      </w:r>
    </w:p>
    <w:p w14:paraId="54D72BF5" w14:textId="77777777" w:rsidR="00DC118F" w:rsidRDefault="0002405B">
      <w:pPr>
        <w:pStyle w:val="a3"/>
        <w:ind w:right="374" w:firstLine="760"/>
      </w:pPr>
      <w:r>
        <w:t>Управлять собственными эмоциями, корректно выражать их в процессе речевого</w:t>
      </w:r>
      <w:r>
        <w:rPr>
          <w:spacing w:val="1"/>
        </w:rPr>
        <w:t xml:space="preserve"> </w:t>
      </w:r>
      <w:r>
        <w:t>общения.</w:t>
      </w:r>
    </w:p>
    <w:p w14:paraId="5DBE2B7F" w14:textId="77777777" w:rsidR="00DC118F" w:rsidRDefault="0002405B">
      <w:pPr>
        <w:pStyle w:val="1"/>
        <w:numPr>
          <w:ilvl w:val="0"/>
          <w:numId w:val="39"/>
        </w:numPr>
        <w:tabs>
          <w:tab w:val="left" w:pos="1325"/>
        </w:tabs>
        <w:spacing w:before="1"/>
        <w:ind w:left="1324" w:hanging="263"/>
        <w:rPr>
          <w:b w:val="0"/>
        </w:rPr>
      </w:pPr>
      <w:r>
        <w:t>формирование</w:t>
      </w:r>
      <w:r>
        <w:rPr>
          <w:spacing w:val="-3"/>
        </w:rPr>
        <w:t xml:space="preserve"> </w:t>
      </w:r>
      <w:r>
        <w:t>универсальных</w:t>
      </w:r>
      <w:r>
        <w:rPr>
          <w:spacing w:val="-3"/>
        </w:rPr>
        <w:t xml:space="preserve"> </w:t>
      </w:r>
      <w:r>
        <w:t>учебных</w:t>
      </w:r>
      <w:r>
        <w:rPr>
          <w:spacing w:val="-3"/>
        </w:rPr>
        <w:t xml:space="preserve"> </w:t>
      </w:r>
      <w:r>
        <w:t>регулятивных</w:t>
      </w:r>
      <w:r>
        <w:rPr>
          <w:spacing w:val="-3"/>
        </w:rPr>
        <w:t xml:space="preserve"> </w:t>
      </w:r>
      <w:r>
        <w:t>действий</w:t>
      </w:r>
      <w:r>
        <w:rPr>
          <w:b w:val="0"/>
        </w:rPr>
        <w:t>.</w:t>
      </w:r>
      <w:r>
        <w:rPr>
          <w:b w:val="0"/>
          <w:spacing w:val="-3"/>
        </w:rPr>
        <w:t xml:space="preserve"> </w:t>
      </w:r>
      <w:r>
        <w:rPr>
          <w:b w:val="0"/>
        </w:rPr>
        <w:t>(Р.1.-Р.4)</w:t>
      </w:r>
    </w:p>
    <w:p w14:paraId="63978AA4" w14:textId="77777777" w:rsidR="00DC118F" w:rsidRDefault="0002405B">
      <w:pPr>
        <w:pStyle w:val="a3"/>
        <w:ind w:right="369" w:firstLine="760"/>
      </w:pPr>
      <w:r>
        <w:t>Владеть социокультурными нормами и нормами речевого поведения в актуальных</w:t>
      </w:r>
      <w:r>
        <w:rPr>
          <w:spacing w:val="1"/>
        </w:rPr>
        <w:t xml:space="preserve"> </w:t>
      </w:r>
      <w:r>
        <w:t>сферах речевого общения, соблюдать нормы современного русского литературного языка</w:t>
      </w:r>
      <w:r>
        <w:rPr>
          <w:spacing w:val="1"/>
        </w:rPr>
        <w:t xml:space="preserve"> </w:t>
      </w:r>
      <w:r>
        <w:t>и</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уместно</w:t>
      </w:r>
      <w:r>
        <w:rPr>
          <w:spacing w:val="1"/>
        </w:rPr>
        <w:t xml:space="preserve"> </w:t>
      </w:r>
      <w:r>
        <w:t>пользоваться</w:t>
      </w:r>
      <w:r>
        <w:rPr>
          <w:spacing w:val="1"/>
        </w:rPr>
        <w:t xml:space="preserve"> </w:t>
      </w:r>
      <w:r>
        <w:t>внеязыковыми</w:t>
      </w:r>
      <w:r>
        <w:rPr>
          <w:spacing w:val="1"/>
        </w:rPr>
        <w:t xml:space="preserve"> </w:t>
      </w:r>
      <w:r>
        <w:t>средствами</w:t>
      </w:r>
      <w:r>
        <w:rPr>
          <w:spacing w:val="1"/>
        </w:rPr>
        <w:t xml:space="preserve"> </w:t>
      </w:r>
      <w:r>
        <w:t>общения</w:t>
      </w:r>
      <w:r>
        <w:rPr>
          <w:spacing w:val="1"/>
        </w:rPr>
        <w:t xml:space="preserve"> </w:t>
      </w:r>
      <w:r>
        <w:t>(жестами,</w:t>
      </w:r>
      <w:r>
        <w:rPr>
          <w:spacing w:val="-1"/>
        </w:rPr>
        <w:t xml:space="preserve"> </w:t>
      </w:r>
      <w:r>
        <w:t>мимикой).</w:t>
      </w:r>
    </w:p>
    <w:p w14:paraId="47AE97CF" w14:textId="77777777" w:rsidR="00DC118F" w:rsidRDefault="0002405B">
      <w:pPr>
        <w:pStyle w:val="a3"/>
        <w:ind w:right="367" w:firstLine="760"/>
      </w:pPr>
      <w:r>
        <w:t>Публично</w:t>
      </w:r>
      <w:r>
        <w:rPr>
          <w:spacing w:val="1"/>
        </w:rPr>
        <w:t xml:space="preserve"> </w:t>
      </w:r>
      <w:r>
        <w:t>представлять</w:t>
      </w:r>
      <w:r>
        <w:rPr>
          <w:spacing w:val="1"/>
        </w:rPr>
        <w:t xml:space="preserve"> </w:t>
      </w:r>
      <w:r>
        <w:t>результаты</w:t>
      </w:r>
      <w:r>
        <w:rPr>
          <w:spacing w:val="1"/>
        </w:rPr>
        <w:t xml:space="preserve"> </w:t>
      </w:r>
      <w:r>
        <w:t>проведенного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1"/>
        </w:rPr>
        <w:t xml:space="preserve"> </w:t>
      </w:r>
      <w:r>
        <w:t>лингвистического</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57"/>
        </w:rPr>
        <w:t xml:space="preserve"> </w:t>
      </w:r>
      <w:r>
        <w:t>выбирать формат выступления с учетом цели презентации и особенностей аудитории и 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иллюстративного</w:t>
      </w:r>
      <w:r>
        <w:rPr>
          <w:spacing w:val="-1"/>
        </w:rPr>
        <w:t xml:space="preserve"> </w:t>
      </w:r>
      <w:r>
        <w:t>материала.</w:t>
      </w:r>
    </w:p>
    <w:p w14:paraId="1002BF10" w14:textId="77777777" w:rsidR="00DC118F" w:rsidRDefault="0002405B">
      <w:pPr>
        <w:pStyle w:val="1"/>
        <w:numPr>
          <w:ilvl w:val="4"/>
          <w:numId w:val="42"/>
        </w:numPr>
        <w:tabs>
          <w:tab w:val="left" w:pos="2189"/>
        </w:tabs>
        <w:spacing w:before="5"/>
        <w:ind w:right="370" w:firstLine="760"/>
      </w:pPr>
      <w:r>
        <w:t>Учебный</w:t>
      </w:r>
      <w:r>
        <w:rPr>
          <w:spacing w:val="1"/>
        </w:rPr>
        <w:t xml:space="preserve"> </w:t>
      </w:r>
      <w:r>
        <w:t>предмет</w:t>
      </w:r>
      <w:r>
        <w:rPr>
          <w:spacing w:val="1"/>
        </w:rPr>
        <w:t xml:space="preserve"> </w:t>
      </w:r>
      <w:r>
        <w:t>предметной</w:t>
      </w:r>
      <w:r>
        <w:rPr>
          <w:spacing w:val="1"/>
        </w:rPr>
        <w:t xml:space="preserve"> </w:t>
      </w:r>
      <w:r>
        <w:t>области</w:t>
      </w:r>
      <w:r>
        <w:rPr>
          <w:spacing w:val="1"/>
        </w:rPr>
        <w:t xml:space="preserve"> </w:t>
      </w:r>
      <w:r>
        <w:t>«Иностранный</w:t>
      </w:r>
      <w:r>
        <w:rPr>
          <w:spacing w:val="1"/>
        </w:rPr>
        <w:t xml:space="preserve"> </w:t>
      </w:r>
      <w:r>
        <w:t>язык»</w:t>
      </w:r>
      <w:r>
        <w:rPr>
          <w:spacing w:val="1"/>
        </w:rPr>
        <w:t xml:space="preserve"> </w:t>
      </w:r>
      <w:r>
        <w:t>обеспечивает:</w:t>
      </w:r>
    </w:p>
    <w:p w14:paraId="54687AA4" w14:textId="77777777" w:rsidR="00DC118F" w:rsidRDefault="0002405B">
      <w:pPr>
        <w:pStyle w:val="a5"/>
        <w:numPr>
          <w:ilvl w:val="0"/>
          <w:numId w:val="38"/>
        </w:numPr>
        <w:tabs>
          <w:tab w:val="left" w:pos="1351"/>
        </w:tabs>
        <w:ind w:right="367" w:firstLine="760"/>
        <w:rPr>
          <w:b/>
          <w:sz w:val="24"/>
        </w:rPr>
      </w:pPr>
      <w:r>
        <w:rPr>
          <w:b/>
          <w:sz w:val="24"/>
        </w:rPr>
        <w:t>формирование универсальных учебных познавательных действий в части</w:t>
      </w:r>
      <w:r>
        <w:rPr>
          <w:b/>
          <w:spacing w:val="1"/>
          <w:sz w:val="24"/>
        </w:rPr>
        <w:t xml:space="preserve"> </w:t>
      </w:r>
      <w:r>
        <w:rPr>
          <w:b/>
          <w:sz w:val="24"/>
        </w:rPr>
        <w:lastRenderedPageBreak/>
        <w:t>базовых</w:t>
      </w:r>
      <w:r>
        <w:rPr>
          <w:b/>
          <w:spacing w:val="-1"/>
          <w:sz w:val="24"/>
        </w:rPr>
        <w:t xml:space="preserve"> </w:t>
      </w:r>
      <w:r>
        <w:rPr>
          <w:b/>
          <w:sz w:val="24"/>
        </w:rPr>
        <w:t>логических действий (П.1.).</w:t>
      </w:r>
    </w:p>
    <w:p w14:paraId="4735B766" w14:textId="77777777" w:rsidR="00DC118F" w:rsidRDefault="0002405B">
      <w:pPr>
        <w:pStyle w:val="a3"/>
        <w:ind w:right="372" w:firstLine="760"/>
      </w:pPr>
      <w:r>
        <w:t>Выявлять</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61"/>
        </w:rPr>
        <w:t xml:space="preserve"> </w:t>
      </w:r>
      <w:r>
        <w:t>явлений</w:t>
      </w:r>
      <w:r>
        <w:rPr>
          <w:spacing w:val="1"/>
        </w:rPr>
        <w:t xml:space="preserve"> </w:t>
      </w:r>
      <w:r>
        <w:t>иностранного</w:t>
      </w:r>
      <w:r>
        <w:rPr>
          <w:spacing w:val="-1"/>
        </w:rPr>
        <w:t xml:space="preserve"> </w:t>
      </w:r>
      <w:r>
        <w:t>языка; применять изученные</w:t>
      </w:r>
      <w:r>
        <w:rPr>
          <w:spacing w:val="-2"/>
        </w:rPr>
        <w:t xml:space="preserve"> </w:t>
      </w:r>
      <w:r>
        <w:t>правила, алгоритмы.</w:t>
      </w:r>
    </w:p>
    <w:p w14:paraId="3DC09496" w14:textId="77777777" w:rsidR="00DC118F" w:rsidRDefault="0002405B">
      <w:pPr>
        <w:pStyle w:val="a3"/>
        <w:spacing w:before="82"/>
        <w:ind w:firstLine="760"/>
        <w:jc w:val="left"/>
      </w:pPr>
      <w:r>
        <w:t>Анализировать,</w:t>
      </w:r>
      <w:r>
        <w:rPr>
          <w:spacing w:val="37"/>
        </w:rPr>
        <w:t xml:space="preserve"> </w:t>
      </w:r>
      <w:r>
        <w:t>устанавливать</w:t>
      </w:r>
      <w:r>
        <w:rPr>
          <w:spacing w:val="36"/>
        </w:rPr>
        <w:t xml:space="preserve"> </w:t>
      </w:r>
      <w:r>
        <w:t>аналогии,</w:t>
      </w:r>
      <w:r>
        <w:rPr>
          <w:spacing w:val="35"/>
        </w:rPr>
        <w:t xml:space="preserve"> </w:t>
      </w:r>
      <w:r>
        <w:t>между</w:t>
      </w:r>
      <w:r>
        <w:rPr>
          <w:spacing w:val="30"/>
        </w:rPr>
        <w:t xml:space="preserve"> </w:t>
      </w:r>
      <w:r>
        <w:t>способами</w:t>
      </w:r>
      <w:r>
        <w:rPr>
          <w:spacing w:val="36"/>
        </w:rPr>
        <w:t xml:space="preserve"> </w:t>
      </w:r>
      <w:r>
        <w:t>выражения</w:t>
      </w:r>
      <w:r>
        <w:rPr>
          <w:spacing w:val="35"/>
        </w:rPr>
        <w:t xml:space="preserve"> </w:t>
      </w:r>
      <w:r>
        <w:t>мысли</w:t>
      </w:r>
      <w:r>
        <w:rPr>
          <w:spacing w:val="-57"/>
        </w:rPr>
        <w:t xml:space="preserve"> </w:t>
      </w:r>
      <w:r>
        <w:t>средствами</w:t>
      </w:r>
      <w:r>
        <w:rPr>
          <w:spacing w:val="-1"/>
        </w:rPr>
        <w:t xml:space="preserve"> </w:t>
      </w:r>
      <w:r>
        <w:t>родного и иностранного языков.</w:t>
      </w:r>
    </w:p>
    <w:p w14:paraId="20110B25" w14:textId="77777777" w:rsidR="00DC118F" w:rsidRDefault="0002405B">
      <w:pPr>
        <w:pStyle w:val="a3"/>
        <w:ind w:right="374" w:firstLine="760"/>
        <w:jc w:val="left"/>
      </w:pPr>
      <w:r>
        <w:t>Сравнивать,</w:t>
      </w:r>
      <w:r>
        <w:rPr>
          <w:spacing w:val="22"/>
        </w:rPr>
        <w:t xml:space="preserve"> </w:t>
      </w:r>
      <w:r>
        <w:t>упорядочивать,</w:t>
      </w:r>
      <w:r>
        <w:rPr>
          <w:spacing w:val="19"/>
        </w:rPr>
        <w:t xml:space="preserve"> </w:t>
      </w:r>
      <w:r>
        <w:t>классифицировать</w:t>
      </w:r>
      <w:r>
        <w:rPr>
          <w:spacing w:val="21"/>
        </w:rPr>
        <w:t xml:space="preserve"> </w:t>
      </w:r>
      <w:r>
        <w:t>языковые</w:t>
      </w:r>
      <w:r>
        <w:rPr>
          <w:spacing w:val="18"/>
        </w:rPr>
        <w:t xml:space="preserve"> </w:t>
      </w:r>
      <w:r>
        <w:t>единицы</w:t>
      </w:r>
      <w:r>
        <w:rPr>
          <w:spacing w:val="16"/>
        </w:rPr>
        <w:t xml:space="preserve"> </w:t>
      </w:r>
      <w:r>
        <w:t>и</w:t>
      </w:r>
      <w:r>
        <w:rPr>
          <w:spacing w:val="20"/>
        </w:rPr>
        <w:t xml:space="preserve"> </w:t>
      </w:r>
      <w:r>
        <w:t>языковые</w:t>
      </w:r>
      <w:r>
        <w:rPr>
          <w:spacing w:val="-57"/>
        </w:rPr>
        <w:t xml:space="preserve"> </w:t>
      </w:r>
      <w:r>
        <w:t>явления</w:t>
      </w:r>
      <w:r>
        <w:rPr>
          <w:spacing w:val="-1"/>
        </w:rPr>
        <w:t xml:space="preserve"> </w:t>
      </w:r>
      <w:r>
        <w:t>иностранного</w:t>
      </w:r>
      <w:r>
        <w:rPr>
          <w:spacing w:val="-3"/>
        </w:rPr>
        <w:t xml:space="preserve"> </w:t>
      </w:r>
      <w:r>
        <w:t>языка, разные</w:t>
      </w:r>
      <w:r>
        <w:rPr>
          <w:spacing w:val="-2"/>
        </w:rPr>
        <w:t xml:space="preserve"> </w:t>
      </w:r>
      <w:r>
        <w:t>типы</w:t>
      </w:r>
      <w:r>
        <w:rPr>
          <w:spacing w:val="-1"/>
        </w:rPr>
        <w:t xml:space="preserve"> </w:t>
      </w:r>
      <w:r>
        <w:t>высказывания.</w:t>
      </w:r>
    </w:p>
    <w:p w14:paraId="48E55D50" w14:textId="77777777" w:rsidR="00DC118F" w:rsidRDefault="0002405B">
      <w:pPr>
        <w:pStyle w:val="a3"/>
        <w:ind w:firstLine="760"/>
        <w:jc w:val="left"/>
      </w:pPr>
      <w:r>
        <w:t>Моделировать</w:t>
      </w:r>
      <w:r>
        <w:rPr>
          <w:spacing w:val="2"/>
        </w:rPr>
        <w:t xml:space="preserve"> </w:t>
      </w:r>
      <w:r>
        <w:t>отношения между</w:t>
      </w:r>
      <w:r>
        <w:rPr>
          <w:spacing w:val="-4"/>
        </w:rPr>
        <w:t xml:space="preserve"> </w:t>
      </w:r>
      <w:r>
        <w:t>объектами</w:t>
      </w:r>
      <w:r>
        <w:rPr>
          <w:spacing w:val="1"/>
        </w:rPr>
        <w:t xml:space="preserve"> </w:t>
      </w:r>
      <w:r>
        <w:t>(членами</w:t>
      </w:r>
      <w:r>
        <w:rPr>
          <w:spacing w:val="2"/>
        </w:rPr>
        <w:t xml:space="preserve"> </w:t>
      </w:r>
      <w:r>
        <w:t>предложения, структурными</w:t>
      </w:r>
      <w:r>
        <w:rPr>
          <w:spacing w:val="-57"/>
        </w:rPr>
        <w:t xml:space="preserve"> </w:t>
      </w:r>
      <w:r>
        <w:t>единицами</w:t>
      </w:r>
      <w:r>
        <w:rPr>
          <w:spacing w:val="-1"/>
        </w:rPr>
        <w:t xml:space="preserve"> </w:t>
      </w:r>
      <w:r>
        <w:t>диалога</w:t>
      </w:r>
      <w:r>
        <w:rPr>
          <w:spacing w:val="-1"/>
        </w:rPr>
        <w:t xml:space="preserve"> </w:t>
      </w:r>
      <w:r>
        <w:t>и другие).</w:t>
      </w:r>
    </w:p>
    <w:p w14:paraId="22399BDC" w14:textId="77777777" w:rsidR="00DC118F" w:rsidRDefault="0002405B">
      <w:pPr>
        <w:pStyle w:val="a3"/>
        <w:spacing w:before="3" w:line="237" w:lineRule="auto"/>
        <w:ind w:right="374" w:firstLine="760"/>
        <w:jc w:val="left"/>
      </w:pPr>
      <w:r>
        <w:t>Использовать</w:t>
      </w:r>
      <w:r>
        <w:rPr>
          <w:spacing w:val="5"/>
        </w:rPr>
        <w:t xml:space="preserve"> </w:t>
      </w:r>
      <w:r>
        <w:t>информацию,</w:t>
      </w:r>
      <w:r>
        <w:rPr>
          <w:spacing w:val="3"/>
        </w:rPr>
        <w:t xml:space="preserve"> </w:t>
      </w:r>
      <w:r>
        <w:t>извлеченную</w:t>
      </w:r>
      <w:r>
        <w:rPr>
          <w:spacing w:val="4"/>
        </w:rPr>
        <w:t xml:space="preserve"> </w:t>
      </w:r>
      <w:r>
        <w:t>из</w:t>
      </w:r>
      <w:r>
        <w:rPr>
          <w:spacing w:val="4"/>
        </w:rPr>
        <w:t xml:space="preserve"> </w:t>
      </w:r>
      <w:r>
        <w:t>несплошных</w:t>
      </w:r>
      <w:r>
        <w:rPr>
          <w:spacing w:val="6"/>
        </w:rPr>
        <w:t xml:space="preserve"> </w:t>
      </w:r>
      <w:r>
        <w:t>текстов</w:t>
      </w:r>
      <w:r>
        <w:rPr>
          <w:spacing w:val="3"/>
        </w:rPr>
        <w:t xml:space="preserve"> </w:t>
      </w:r>
      <w:r>
        <w:t>(таблицы,</w:t>
      </w:r>
      <w:r>
        <w:rPr>
          <w:spacing w:val="-57"/>
        </w:rPr>
        <w:t xml:space="preserve"> </w:t>
      </w:r>
      <w:r>
        <w:t>диаграммы),</w:t>
      </w:r>
      <w:r>
        <w:rPr>
          <w:spacing w:val="-1"/>
        </w:rPr>
        <w:t xml:space="preserve"> </w:t>
      </w:r>
      <w:r>
        <w:t>в собственных</w:t>
      </w:r>
      <w:r>
        <w:rPr>
          <w:spacing w:val="3"/>
        </w:rPr>
        <w:t xml:space="preserve"> </w:t>
      </w:r>
      <w:r>
        <w:t>устных и</w:t>
      </w:r>
      <w:r>
        <w:rPr>
          <w:spacing w:val="-1"/>
        </w:rPr>
        <w:t xml:space="preserve"> </w:t>
      </w:r>
      <w:r>
        <w:t>письменных</w:t>
      </w:r>
      <w:r>
        <w:rPr>
          <w:spacing w:val="1"/>
        </w:rPr>
        <w:t xml:space="preserve"> </w:t>
      </w:r>
      <w:r>
        <w:t>высказываниях.</w:t>
      </w:r>
    </w:p>
    <w:p w14:paraId="171CF994" w14:textId="77777777" w:rsidR="00DC118F" w:rsidRDefault="0002405B">
      <w:pPr>
        <w:pStyle w:val="a3"/>
        <w:spacing w:before="1"/>
        <w:ind w:left="287" w:right="1512" w:firstLine="0"/>
        <w:jc w:val="center"/>
      </w:pPr>
      <w:r>
        <w:t>Выдвигать</w:t>
      </w:r>
      <w:r>
        <w:rPr>
          <w:spacing w:val="-3"/>
        </w:rPr>
        <w:t xml:space="preserve"> </w:t>
      </w:r>
      <w:r>
        <w:t>гипотезы</w:t>
      </w:r>
      <w:r>
        <w:rPr>
          <w:spacing w:val="-3"/>
        </w:rPr>
        <w:t xml:space="preserve"> </w:t>
      </w:r>
      <w:r>
        <w:t>(например,</w:t>
      </w:r>
      <w:r>
        <w:rPr>
          <w:spacing w:val="-4"/>
        </w:rPr>
        <w:t xml:space="preserve"> </w:t>
      </w:r>
      <w:r>
        <w:t>об</w:t>
      </w:r>
      <w:r>
        <w:rPr>
          <w:spacing w:val="-1"/>
        </w:rPr>
        <w:t xml:space="preserve"> </w:t>
      </w:r>
      <w:r>
        <w:t>употреблении</w:t>
      </w:r>
      <w:r>
        <w:rPr>
          <w:spacing w:val="-4"/>
        </w:rPr>
        <w:t xml:space="preserve"> </w:t>
      </w:r>
      <w:r>
        <w:t>глагола-связки</w:t>
      </w:r>
    </w:p>
    <w:p w14:paraId="4D9F4E26" w14:textId="77777777" w:rsidR="00DC118F" w:rsidRDefault="0002405B">
      <w:pPr>
        <w:pStyle w:val="a3"/>
        <w:ind w:left="294" w:right="1512" w:firstLine="0"/>
        <w:jc w:val="center"/>
      </w:pPr>
      <w:r>
        <w:t>в</w:t>
      </w:r>
      <w:r>
        <w:rPr>
          <w:spacing w:val="-5"/>
        </w:rPr>
        <w:t xml:space="preserve"> </w:t>
      </w:r>
      <w:r>
        <w:t>иностранном</w:t>
      </w:r>
      <w:r>
        <w:rPr>
          <w:spacing w:val="-4"/>
        </w:rPr>
        <w:t xml:space="preserve"> </w:t>
      </w:r>
      <w:r>
        <w:t>языке);</w:t>
      </w:r>
      <w:r>
        <w:rPr>
          <w:spacing w:val="-3"/>
        </w:rPr>
        <w:t xml:space="preserve"> </w:t>
      </w:r>
      <w:r>
        <w:t>обосновывать,</w:t>
      </w:r>
      <w:r>
        <w:rPr>
          <w:spacing w:val="-3"/>
        </w:rPr>
        <w:t xml:space="preserve"> </w:t>
      </w:r>
      <w:r>
        <w:t>аргументировать</w:t>
      </w:r>
      <w:r>
        <w:rPr>
          <w:spacing w:val="-2"/>
        </w:rPr>
        <w:t xml:space="preserve"> </w:t>
      </w:r>
      <w:r>
        <w:t>свои</w:t>
      </w:r>
      <w:r>
        <w:rPr>
          <w:spacing w:val="-3"/>
        </w:rPr>
        <w:t xml:space="preserve"> </w:t>
      </w:r>
      <w:r>
        <w:t>суждения,</w:t>
      </w:r>
      <w:r>
        <w:rPr>
          <w:spacing w:val="-3"/>
        </w:rPr>
        <w:t xml:space="preserve"> </w:t>
      </w:r>
      <w:r>
        <w:t>выводы.</w:t>
      </w:r>
    </w:p>
    <w:p w14:paraId="7385E829" w14:textId="77777777" w:rsidR="00DC118F" w:rsidRDefault="0002405B">
      <w:pPr>
        <w:pStyle w:val="a3"/>
        <w:ind w:right="368" w:firstLine="739"/>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(например,</w:t>
      </w:r>
      <w:r>
        <w:rPr>
          <w:spacing w:val="-1"/>
        </w:rPr>
        <w:t xml:space="preserve"> </w:t>
      </w:r>
      <w:r>
        <w:t>с</w:t>
      </w:r>
      <w:r>
        <w:rPr>
          <w:spacing w:val="-1"/>
        </w:rPr>
        <w:t xml:space="preserve"> </w:t>
      </w:r>
      <w:r>
        <w:t>помощью</w:t>
      </w:r>
      <w:r>
        <w:rPr>
          <w:spacing w:val="-2"/>
        </w:rPr>
        <w:t xml:space="preserve"> </w:t>
      </w:r>
      <w:r>
        <w:t>словообразовательных</w:t>
      </w:r>
      <w:r>
        <w:rPr>
          <w:spacing w:val="-1"/>
        </w:rPr>
        <w:t xml:space="preserve"> </w:t>
      </w:r>
      <w:r>
        <w:t>элементов).</w:t>
      </w:r>
    </w:p>
    <w:p w14:paraId="73285D5C" w14:textId="77777777" w:rsidR="00DC118F" w:rsidRDefault="0002405B">
      <w:pPr>
        <w:pStyle w:val="a3"/>
        <w:ind w:right="375" w:firstLine="739"/>
      </w:pPr>
      <w:r>
        <w:t>Сравнивать</w:t>
      </w:r>
      <w:r>
        <w:rPr>
          <w:spacing w:val="1"/>
        </w:rPr>
        <w:t xml:space="preserve"> </w:t>
      </w:r>
      <w:r>
        <w:t>языковые</w:t>
      </w:r>
      <w:r>
        <w:rPr>
          <w:spacing w:val="1"/>
        </w:rPr>
        <w:t xml:space="preserve"> </w:t>
      </w:r>
      <w:r>
        <w:t>единицы</w:t>
      </w:r>
      <w:r>
        <w:rPr>
          <w:spacing w:val="1"/>
        </w:rPr>
        <w:t xml:space="preserve"> </w:t>
      </w:r>
      <w:r>
        <w:t>разного</w:t>
      </w:r>
      <w:r>
        <w:rPr>
          <w:spacing w:val="1"/>
        </w:rPr>
        <w:t xml:space="preserve"> </w:t>
      </w:r>
      <w:r>
        <w:t>уровня</w:t>
      </w:r>
      <w:r>
        <w:rPr>
          <w:spacing w:val="1"/>
        </w:rPr>
        <w:t xml:space="preserve"> </w:t>
      </w:r>
      <w:r>
        <w:t>(звуки,</w:t>
      </w:r>
      <w:r>
        <w:rPr>
          <w:spacing w:val="1"/>
        </w:rPr>
        <w:t xml:space="preserve"> </w:t>
      </w:r>
      <w:r>
        <w:t>буквы,</w:t>
      </w:r>
      <w:r>
        <w:rPr>
          <w:spacing w:val="1"/>
        </w:rPr>
        <w:t xml:space="preserve"> </w:t>
      </w:r>
      <w:r>
        <w:t>слова,</w:t>
      </w:r>
      <w:r>
        <w:rPr>
          <w:spacing w:val="1"/>
        </w:rPr>
        <w:t xml:space="preserve"> </w:t>
      </w:r>
      <w:r>
        <w:t>речевые</w:t>
      </w:r>
      <w:r>
        <w:rPr>
          <w:spacing w:val="1"/>
        </w:rPr>
        <w:t xml:space="preserve"> </w:t>
      </w:r>
      <w:r>
        <w:t>клише,</w:t>
      </w:r>
      <w:r>
        <w:rPr>
          <w:spacing w:val="-1"/>
        </w:rPr>
        <w:t xml:space="preserve"> </w:t>
      </w:r>
      <w:r>
        <w:t>грамматические</w:t>
      </w:r>
      <w:r>
        <w:rPr>
          <w:spacing w:val="1"/>
        </w:rPr>
        <w:t xml:space="preserve"> </w:t>
      </w:r>
      <w:r>
        <w:t>явления, тексты и</w:t>
      </w:r>
      <w:r>
        <w:rPr>
          <w:spacing w:val="-1"/>
        </w:rPr>
        <w:t xml:space="preserve"> </w:t>
      </w:r>
      <w:r>
        <w:t>другие).</w:t>
      </w:r>
    </w:p>
    <w:p w14:paraId="6E9284FC" w14:textId="77777777" w:rsidR="00DC118F" w:rsidRDefault="0002405B">
      <w:pPr>
        <w:pStyle w:val="a3"/>
        <w:ind w:left="1041" w:right="369" w:firstLine="0"/>
      </w:pPr>
      <w:r>
        <w:t>Пользоваться классификациями (по типу чтения, по типу высказывания и другим).</w:t>
      </w:r>
      <w:r>
        <w:rPr>
          <w:spacing w:val="1"/>
        </w:rPr>
        <w:t xml:space="preserve"> </w:t>
      </w:r>
      <w:r>
        <w:t>Выбирать,</w:t>
      </w:r>
      <w:r>
        <w:rPr>
          <w:spacing w:val="60"/>
        </w:rPr>
        <w:t xml:space="preserve"> </w:t>
      </w:r>
      <w:r>
        <w:t>анализировать,</w:t>
      </w:r>
      <w:r>
        <w:rPr>
          <w:spacing w:val="60"/>
        </w:rPr>
        <w:t xml:space="preserve"> </w:t>
      </w:r>
      <w:r>
        <w:t>интерпретировать,</w:t>
      </w:r>
      <w:r>
        <w:rPr>
          <w:spacing w:val="60"/>
        </w:rPr>
        <w:t xml:space="preserve"> </w:t>
      </w:r>
      <w:r>
        <w:t>систематизировать</w:t>
      </w:r>
      <w:r>
        <w:rPr>
          <w:spacing w:val="57"/>
        </w:rPr>
        <w:t xml:space="preserve"> </w:t>
      </w:r>
      <w:r>
        <w:t>информацию,</w:t>
      </w:r>
    </w:p>
    <w:p w14:paraId="0604AD6A" w14:textId="77777777" w:rsidR="00DC118F" w:rsidRDefault="0002405B">
      <w:pPr>
        <w:pStyle w:val="a3"/>
        <w:ind w:right="370" w:firstLine="0"/>
      </w:pP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сплошных</w:t>
      </w:r>
      <w:r>
        <w:rPr>
          <w:spacing w:val="1"/>
        </w:rPr>
        <w:t xml:space="preserve"> </w:t>
      </w:r>
      <w:r>
        <w:t>текстах,</w:t>
      </w:r>
      <w:r>
        <w:rPr>
          <w:spacing w:val="1"/>
        </w:rPr>
        <w:t xml:space="preserve"> </w:t>
      </w:r>
      <w:r>
        <w:t>иллюстрациях,</w:t>
      </w:r>
      <w:r>
        <w:rPr>
          <w:spacing w:val="1"/>
        </w:rPr>
        <w:t xml:space="preserve"> </w:t>
      </w:r>
      <w:r>
        <w:t>графически</w:t>
      </w:r>
      <w:r>
        <w:rPr>
          <w:spacing w:val="1"/>
        </w:rPr>
        <w:t xml:space="preserve"> </w:t>
      </w:r>
      <w:r>
        <w:t>(в</w:t>
      </w:r>
      <w:r>
        <w:rPr>
          <w:spacing w:val="1"/>
        </w:rPr>
        <w:t xml:space="preserve"> </w:t>
      </w:r>
      <w:r>
        <w:t>таблицах,</w:t>
      </w:r>
      <w:r>
        <w:rPr>
          <w:spacing w:val="-1"/>
        </w:rPr>
        <w:t xml:space="preserve"> </w:t>
      </w:r>
      <w:r>
        <w:t>диаграммах).</w:t>
      </w:r>
    </w:p>
    <w:p w14:paraId="7C7D6457" w14:textId="77777777" w:rsidR="00DC118F" w:rsidRDefault="0002405B">
      <w:pPr>
        <w:pStyle w:val="1"/>
        <w:numPr>
          <w:ilvl w:val="0"/>
          <w:numId w:val="38"/>
        </w:numPr>
        <w:tabs>
          <w:tab w:val="left" w:pos="1334"/>
        </w:tabs>
        <w:spacing w:before="5"/>
        <w:ind w:right="366" w:firstLine="739"/>
      </w:pPr>
      <w:r>
        <w:t>формирование универсальных учебных познавательных действий в части</w:t>
      </w:r>
      <w:r>
        <w:rPr>
          <w:spacing w:val="1"/>
        </w:rPr>
        <w:t xml:space="preserve"> </w:t>
      </w:r>
      <w:r>
        <w:t>работы</w:t>
      </w:r>
      <w:r>
        <w:rPr>
          <w:spacing w:val="-1"/>
        </w:rPr>
        <w:t xml:space="preserve"> </w:t>
      </w:r>
      <w:r>
        <w:t>с</w:t>
      </w:r>
      <w:r>
        <w:rPr>
          <w:spacing w:val="-2"/>
        </w:rPr>
        <w:t xml:space="preserve"> </w:t>
      </w:r>
      <w:r>
        <w:t>информацией (П.3.).</w:t>
      </w:r>
    </w:p>
    <w:p w14:paraId="717F5D95" w14:textId="77777777" w:rsidR="00DC118F" w:rsidRDefault="0002405B">
      <w:pPr>
        <w:pStyle w:val="a3"/>
        <w:ind w:right="372" w:firstLine="739"/>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1"/>
        </w:rPr>
        <w:t xml:space="preserve"> </w:t>
      </w:r>
      <w:r>
        <w:t>задачей</w:t>
      </w:r>
      <w:r>
        <w:rPr>
          <w:spacing w:val="1"/>
        </w:rPr>
        <w:t xml:space="preserve"> </w:t>
      </w:r>
      <w:r>
        <w:t>различные</w:t>
      </w:r>
      <w:r>
        <w:rPr>
          <w:spacing w:val="1"/>
        </w:rPr>
        <w:t xml:space="preserve"> </w:t>
      </w:r>
      <w:r>
        <w:t>стратегии</w:t>
      </w:r>
      <w:r>
        <w:rPr>
          <w:spacing w:val="-57"/>
        </w:rPr>
        <w:t xml:space="preserve"> </w:t>
      </w:r>
      <w:r>
        <w:t>чтения</w:t>
      </w:r>
      <w:r>
        <w:rPr>
          <w:spacing w:val="13"/>
        </w:rPr>
        <w:t xml:space="preserve"> </w:t>
      </w:r>
      <w:r>
        <w:t>и</w:t>
      </w:r>
      <w:r>
        <w:rPr>
          <w:spacing w:val="15"/>
        </w:rPr>
        <w:t xml:space="preserve"> </w:t>
      </w:r>
      <w:r>
        <w:t>аудирования</w:t>
      </w:r>
      <w:r>
        <w:rPr>
          <w:spacing w:val="14"/>
        </w:rPr>
        <w:t xml:space="preserve"> </w:t>
      </w:r>
      <w:r>
        <w:t>для</w:t>
      </w:r>
      <w:r>
        <w:rPr>
          <w:spacing w:val="15"/>
        </w:rPr>
        <w:t xml:space="preserve"> </w:t>
      </w:r>
      <w:r>
        <w:t>получения</w:t>
      </w:r>
      <w:r>
        <w:rPr>
          <w:spacing w:val="13"/>
        </w:rPr>
        <w:t xml:space="preserve"> </w:t>
      </w:r>
      <w:r>
        <w:t>информации</w:t>
      </w:r>
      <w:r>
        <w:rPr>
          <w:spacing w:val="15"/>
        </w:rPr>
        <w:t xml:space="preserve"> </w:t>
      </w:r>
      <w:r>
        <w:t>(с</w:t>
      </w:r>
      <w:r>
        <w:rPr>
          <w:spacing w:val="12"/>
        </w:rPr>
        <w:t xml:space="preserve"> </w:t>
      </w:r>
      <w:r>
        <w:t>пониманием</w:t>
      </w:r>
      <w:r>
        <w:rPr>
          <w:spacing w:val="13"/>
        </w:rPr>
        <w:t xml:space="preserve"> </w:t>
      </w:r>
      <w:r>
        <w:t>основного</w:t>
      </w:r>
      <w:r>
        <w:rPr>
          <w:spacing w:val="14"/>
        </w:rPr>
        <w:t xml:space="preserve"> </w:t>
      </w:r>
      <w:r>
        <w:t>содержания,</w:t>
      </w:r>
      <w:r>
        <w:rPr>
          <w:spacing w:val="-58"/>
        </w:rPr>
        <w:t xml:space="preserve"> </w:t>
      </w:r>
      <w:r>
        <w:t>с</w:t>
      </w:r>
      <w:r>
        <w:rPr>
          <w:spacing w:val="-2"/>
        </w:rPr>
        <w:t xml:space="preserve"> </w:t>
      </w:r>
      <w:r>
        <w:t>пониманием</w:t>
      </w:r>
      <w:r>
        <w:rPr>
          <w:spacing w:val="-1"/>
        </w:rPr>
        <w:t xml:space="preserve"> </w:t>
      </w:r>
      <w:r>
        <w:t>запрашиваемой информации,</w:t>
      </w:r>
      <w:r>
        <w:rPr>
          <w:spacing w:val="-1"/>
        </w:rPr>
        <w:t xml:space="preserve"> </w:t>
      </w:r>
      <w:r>
        <w:t>с</w:t>
      </w:r>
      <w:r>
        <w:rPr>
          <w:spacing w:val="-4"/>
        </w:rPr>
        <w:t xml:space="preserve"> </w:t>
      </w:r>
      <w:r>
        <w:t>полным</w:t>
      </w:r>
      <w:r>
        <w:rPr>
          <w:spacing w:val="-2"/>
        </w:rPr>
        <w:t xml:space="preserve"> </w:t>
      </w:r>
      <w:r>
        <w:t>пониманием).</w:t>
      </w:r>
    </w:p>
    <w:p w14:paraId="3E360042" w14:textId="77777777" w:rsidR="00DC118F" w:rsidRDefault="0002405B">
      <w:pPr>
        <w:pStyle w:val="a3"/>
        <w:ind w:right="372" w:firstLine="739"/>
      </w:pP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w:t>
      </w:r>
      <w:r>
        <w:rPr>
          <w:spacing w:val="1"/>
        </w:rPr>
        <w:t xml:space="preserve"> </w:t>
      </w:r>
      <w:r>
        <w:t>последовательность</w:t>
      </w:r>
      <w:r>
        <w:rPr>
          <w:spacing w:val="-2"/>
        </w:rPr>
        <w:t xml:space="preserve"> </w:t>
      </w:r>
      <w:r>
        <w:t>основных</w:t>
      </w:r>
      <w:r>
        <w:rPr>
          <w:spacing w:val="-1"/>
        </w:rPr>
        <w:t xml:space="preserve"> </w:t>
      </w:r>
      <w:r>
        <w:t>фактов;</w:t>
      </w:r>
      <w:r>
        <w:rPr>
          <w:spacing w:val="-2"/>
        </w:rPr>
        <w:t xml:space="preserve"> </w:t>
      </w:r>
      <w:r>
        <w:t>восстанавливать</w:t>
      </w:r>
      <w:r>
        <w:rPr>
          <w:spacing w:val="-2"/>
        </w:rPr>
        <w:t xml:space="preserve"> </w:t>
      </w:r>
      <w:r>
        <w:t>текст</w:t>
      </w:r>
      <w:r>
        <w:rPr>
          <w:spacing w:val="-3"/>
        </w:rPr>
        <w:t xml:space="preserve"> </w:t>
      </w:r>
      <w:r>
        <w:t>из</w:t>
      </w:r>
      <w:r>
        <w:rPr>
          <w:spacing w:val="-2"/>
        </w:rPr>
        <w:t xml:space="preserve"> </w:t>
      </w:r>
      <w:r>
        <w:t>разрозненных</w:t>
      </w:r>
      <w:r>
        <w:rPr>
          <w:spacing w:val="-2"/>
        </w:rPr>
        <w:t xml:space="preserve"> </w:t>
      </w:r>
      <w:r>
        <w:t>абзацев.</w:t>
      </w:r>
    </w:p>
    <w:p w14:paraId="38B4C9CE" w14:textId="77777777" w:rsidR="00DC118F" w:rsidRDefault="0002405B">
      <w:pPr>
        <w:pStyle w:val="a3"/>
        <w:ind w:right="369" w:firstLine="739"/>
      </w:pPr>
      <w:r>
        <w:t>Полно</w:t>
      </w:r>
      <w:r>
        <w:rPr>
          <w:spacing w:val="1"/>
        </w:rPr>
        <w:t xml:space="preserve"> </w:t>
      </w:r>
      <w:r>
        <w:t>и</w:t>
      </w:r>
      <w:r>
        <w:rPr>
          <w:spacing w:val="1"/>
        </w:rPr>
        <w:t xml:space="preserve"> </w:t>
      </w:r>
      <w:r>
        <w:t>точно</w:t>
      </w:r>
      <w:r>
        <w:rPr>
          <w:spacing w:val="1"/>
        </w:rPr>
        <w:t xml:space="preserve"> </w:t>
      </w:r>
      <w:r>
        <w:t>понимать</w:t>
      </w:r>
      <w:r>
        <w:rPr>
          <w:spacing w:val="1"/>
        </w:rPr>
        <w:t xml:space="preserve"> </w:t>
      </w:r>
      <w:r>
        <w:t>прочитанный</w:t>
      </w:r>
      <w:r>
        <w:rPr>
          <w:spacing w:val="1"/>
        </w:rPr>
        <w:t xml:space="preserve"> </w:t>
      </w:r>
      <w:r>
        <w:t>текст</w:t>
      </w:r>
      <w:r>
        <w:rPr>
          <w:spacing w:val="1"/>
        </w:rPr>
        <w:t xml:space="preserve"> </w:t>
      </w:r>
      <w:r>
        <w:t>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 (смыслового и структурного анализа отдельных частей текста, выборочного</w:t>
      </w:r>
      <w:r>
        <w:rPr>
          <w:spacing w:val="1"/>
        </w:rPr>
        <w:t xml:space="preserve"> </w:t>
      </w:r>
      <w:r>
        <w:t>перевода);</w:t>
      </w:r>
      <w:r>
        <w:rPr>
          <w:spacing w:val="1"/>
        </w:rPr>
        <w:t xml:space="preserve"> </w:t>
      </w:r>
      <w:r>
        <w:t>использовать</w:t>
      </w:r>
      <w:r>
        <w:rPr>
          <w:spacing w:val="1"/>
        </w:rPr>
        <w:t xml:space="preserve"> </w:t>
      </w:r>
      <w:r>
        <w:t>внешние</w:t>
      </w:r>
      <w:r>
        <w:rPr>
          <w:spacing w:val="1"/>
        </w:rPr>
        <w:t xml:space="preserve"> </w:t>
      </w:r>
      <w:r>
        <w:t>формальные</w:t>
      </w:r>
      <w:r>
        <w:rPr>
          <w:spacing w:val="1"/>
        </w:rPr>
        <w:t xml:space="preserve"> </w:t>
      </w:r>
      <w:r>
        <w:t>элементы</w:t>
      </w:r>
      <w:r>
        <w:rPr>
          <w:spacing w:val="1"/>
        </w:rPr>
        <w:t xml:space="preserve"> </w:t>
      </w:r>
      <w:r>
        <w:t>текста</w:t>
      </w:r>
      <w:r>
        <w:rPr>
          <w:spacing w:val="1"/>
        </w:rPr>
        <w:t xml:space="preserve"> </w:t>
      </w:r>
      <w:r>
        <w:t>(подзаголовки,</w:t>
      </w:r>
      <w:r>
        <w:rPr>
          <w:spacing w:val="1"/>
        </w:rPr>
        <w:t xml:space="preserve"> </w:t>
      </w:r>
      <w:r>
        <w:t>иллюстрации,</w:t>
      </w:r>
      <w:r>
        <w:rPr>
          <w:spacing w:val="-1"/>
        </w:rPr>
        <w:t xml:space="preserve"> </w:t>
      </w:r>
      <w:r>
        <w:t>сноски)</w:t>
      </w:r>
      <w:r>
        <w:rPr>
          <w:spacing w:val="-4"/>
        </w:rPr>
        <w:t xml:space="preserve"> </w:t>
      </w:r>
      <w:r>
        <w:t>для понимания его</w:t>
      </w:r>
      <w:r>
        <w:rPr>
          <w:spacing w:val="-2"/>
        </w:rPr>
        <w:t xml:space="preserve"> </w:t>
      </w:r>
      <w:r>
        <w:t>содержания.</w:t>
      </w:r>
    </w:p>
    <w:p w14:paraId="0AAEB7E9" w14:textId="77777777" w:rsidR="00DC118F" w:rsidRDefault="0002405B">
      <w:pPr>
        <w:pStyle w:val="a3"/>
        <w:ind w:left="1041" w:right="428" w:firstLine="0"/>
      </w:pPr>
      <w:r>
        <w:t>Фиксировать информацию доступными средствами (в виде ключевых слов, плана).</w:t>
      </w:r>
      <w:r>
        <w:rPr>
          <w:spacing w:val="-58"/>
        </w:rPr>
        <w:t xml:space="preserve"> </w:t>
      </w:r>
      <w:r>
        <w:t>Оценивать</w:t>
      </w:r>
      <w:r>
        <w:rPr>
          <w:spacing w:val="-2"/>
        </w:rPr>
        <w:t xml:space="preserve"> </w:t>
      </w:r>
      <w:r>
        <w:t>достоверность</w:t>
      </w:r>
      <w:r>
        <w:rPr>
          <w:spacing w:val="-2"/>
        </w:rPr>
        <w:t xml:space="preserve"> </w:t>
      </w:r>
      <w:r>
        <w:t>информации,</w:t>
      </w:r>
      <w:r>
        <w:rPr>
          <w:spacing w:val="-2"/>
        </w:rPr>
        <w:t xml:space="preserve"> </w:t>
      </w:r>
      <w:r>
        <w:t>полученной</w:t>
      </w:r>
      <w:r>
        <w:rPr>
          <w:spacing w:val="-5"/>
        </w:rPr>
        <w:t xml:space="preserve"> </w:t>
      </w:r>
      <w:r>
        <w:t>из</w:t>
      </w:r>
      <w:r>
        <w:rPr>
          <w:spacing w:val="-4"/>
        </w:rPr>
        <w:t xml:space="preserve"> </w:t>
      </w:r>
      <w:r>
        <w:t>иноязычных</w:t>
      </w:r>
      <w:r>
        <w:rPr>
          <w:spacing w:val="-1"/>
        </w:rPr>
        <w:t xml:space="preserve"> </w:t>
      </w:r>
      <w:r>
        <w:t>источников.</w:t>
      </w:r>
    </w:p>
    <w:p w14:paraId="6BD2117A" w14:textId="77777777" w:rsidR="00DC118F" w:rsidRDefault="0002405B">
      <w:pPr>
        <w:pStyle w:val="a3"/>
        <w:ind w:right="367" w:firstLine="739"/>
      </w:pPr>
      <w:r>
        <w:t>Находить аргументы, подтверждающие или опровергающие одну и ту же идею, в</w:t>
      </w:r>
      <w:r>
        <w:rPr>
          <w:spacing w:val="1"/>
        </w:rPr>
        <w:t xml:space="preserve"> </w:t>
      </w:r>
      <w:r>
        <w:t>различных</w:t>
      </w:r>
      <w:r>
        <w:rPr>
          <w:spacing w:val="1"/>
        </w:rPr>
        <w:t xml:space="preserve"> </w:t>
      </w:r>
      <w:r>
        <w:t>информационных</w:t>
      </w:r>
      <w:r>
        <w:rPr>
          <w:spacing w:val="1"/>
        </w:rPr>
        <w:t xml:space="preserve"> </w:t>
      </w:r>
      <w:r>
        <w:t>источниках;</w:t>
      </w:r>
      <w:r>
        <w:rPr>
          <w:spacing w:val="1"/>
        </w:rPr>
        <w:t xml:space="preserve"> </w:t>
      </w:r>
      <w:r>
        <w:t>выдвигать</w:t>
      </w:r>
      <w:r>
        <w:rPr>
          <w:spacing w:val="1"/>
        </w:rPr>
        <w:t xml:space="preserve"> </w:t>
      </w:r>
      <w:r>
        <w:t>предположения</w:t>
      </w:r>
      <w:r>
        <w:rPr>
          <w:spacing w:val="1"/>
        </w:rPr>
        <w:t xml:space="preserve"> </w:t>
      </w:r>
      <w:r>
        <w:t>(например,</w:t>
      </w:r>
      <w:r>
        <w:rPr>
          <w:spacing w:val="1"/>
        </w:rPr>
        <w:t xml:space="preserve"> </w:t>
      </w:r>
      <w:r>
        <w:t>о</w:t>
      </w:r>
      <w:r>
        <w:rPr>
          <w:spacing w:val="1"/>
        </w:rPr>
        <w:t xml:space="preserve"> </w:t>
      </w:r>
      <w:r>
        <w:t>значении</w:t>
      </w:r>
      <w:r>
        <w:rPr>
          <w:spacing w:val="-1"/>
        </w:rPr>
        <w:t xml:space="preserve"> </w:t>
      </w:r>
      <w:r>
        <w:t>слова</w:t>
      </w:r>
      <w:r>
        <w:rPr>
          <w:spacing w:val="-2"/>
        </w:rPr>
        <w:t xml:space="preserve"> </w:t>
      </w:r>
      <w:r>
        <w:t>в</w:t>
      </w:r>
      <w:r>
        <w:rPr>
          <w:spacing w:val="-1"/>
        </w:rPr>
        <w:t xml:space="preserve"> </w:t>
      </w:r>
      <w:r>
        <w:t>контексте)</w:t>
      </w:r>
      <w:r>
        <w:rPr>
          <w:spacing w:val="-1"/>
        </w:rPr>
        <w:t xml:space="preserve"> </w:t>
      </w:r>
      <w:r>
        <w:t>и</w:t>
      </w:r>
      <w:r>
        <w:rPr>
          <w:spacing w:val="-1"/>
        </w:rPr>
        <w:t xml:space="preserve"> </w:t>
      </w:r>
      <w:r>
        <w:t>аргументировать</w:t>
      </w:r>
      <w:r>
        <w:rPr>
          <w:spacing w:val="1"/>
        </w:rPr>
        <w:t xml:space="preserve"> </w:t>
      </w:r>
      <w:r>
        <w:t>его.</w:t>
      </w:r>
    </w:p>
    <w:p w14:paraId="74F5591F" w14:textId="77777777" w:rsidR="00DC118F" w:rsidRDefault="0002405B">
      <w:pPr>
        <w:pStyle w:val="1"/>
        <w:numPr>
          <w:ilvl w:val="0"/>
          <w:numId w:val="38"/>
        </w:numPr>
        <w:tabs>
          <w:tab w:val="left" w:pos="1349"/>
        </w:tabs>
        <w:spacing w:before="1"/>
        <w:ind w:left="1348" w:hanging="287"/>
      </w:pPr>
      <w:r>
        <w:t>формирование</w:t>
      </w:r>
      <w:r>
        <w:rPr>
          <w:spacing w:val="24"/>
        </w:rPr>
        <w:t xml:space="preserve"> </w:t>
      </w:r>
      <w:r>
        <w:t>универсальных</w:t>
      </w:r>
      <w:r>
        <w:rPr>
          <w:spacing w:val="23"/>
        </w:rPr>
        <w:t xml:space="preserve"> </w:t>
      </w:r>
      <w:r>
        <w:t>учебных</w:t>
      </w:r>
      <w:r>
        <w:rPr>
          <w:spacing w:val="26"/>
        </w:rPr>
        <w:t xml:space="preserve"> </w:t>
      </w:r>
      <w:r>
        <w:t>коммуникативных</w:t>
      </w:r>
      <w:r>
        <w:rPr>
          <w:spacing w:val="23"/>
        </w:rPr>
        <w:t xml:space="preserve"> </w:t>
      </w:r>
      <w:r>
        <w:t>действий</w:t>
      </w:r>
      <w:r>
        <w:rPr>
          <w:spacing w:val="24"/>
        </w:rPr>
        <w:t xml:space="preserve"> </w:t>
      </w:r>
      <w:r>
        <w:t>(К.1.-</w:t>
      </w:r>
    </w:p>
    <w:p w14:paraId="0368F85F" w14:textId="77777777" w:rsidR="00DC118F" w:rsidRDefault="0002405B">
      <w:pPr>
        <w:spacing w:line="274" w:lineRule="exact"/>
        <w:ind w:left="302"/>
        <w:rPr>
          <w:b/>
          <w:sz w:val="24"/>
        </w:rPr>
      </w:pPr>
      <w:r>
        <w:rPr>
          <w:b/>
          <w:sz w:val="24"/>
        </w:rPr>
        <w:t>К.3.).</w:t>
      </w:r>
    </w:p>
    <w:p w14:paraId="6D0CFC99" w14:textId="77777777" w:rsidR="00DC118F" w:rsidRDefault="0002405B">
      <w:pPr>
        <w:pStyle w:val="a3"/>
        <w:tabs>
          <w:tab w:val="left" w:pos="2784"/>
          <w:tab w:val="left" w:pos="3141"/>
          <w:tab w:val="left" w:pos="4352"/>
          <w:tab w:val="left" w:pos="5887"/>
          <w:tab w:val="left" w:pos="7624"/>
          <w:tab w:val="left" w:pos="7981"/>
        </w:tabs>
        <w:spacing w:line="274" w:lineRule="exact"/>
        <w:ind w:left="1062" w:firstLine="0"/>
        <w:jc w:val="left"/>
      </w:pPr>
      <w:r>
        <w:t>Воспринимать</w:t>
      </w:r>
      <w:r>
        <w:tab/>
        <w:t>и</w:t>
      </w:r>
      <w:r>
        <w:tab/>
        <w:t>создавать</w:t>
      </w:r>
      <w:r>
        <w:tab/>
        <w:t>собственные</w:t>
      </w:r>
      <w:r>
        <w:tab/>
        <w:t>диалогические</w:t>
      </w:r>
      <w:r>
        <w:tab/>
        <w:t>и</w:t>
      </w:r>
      <w:r>
        <w:tab/>
        <w:t>монологические</w:t>
      </w:r>
    </w:p>
    <w:p w14:paraId="26435A3E" w14:textId="77777777" w:rsidR="00DC118F" w:rsidRDefault="0002405B">
      <w:pPr>
        <w:pStyle w:val="a3"/>
        <w:ind w:right="372" w:firstLine="0"/>
      </w:pPr>
      <w:r>
        <w:t>высказывания, участвуя в обсуждениях, выступлениях; выражать эмоции в соответствии с</w:t>
      </w:r>
      <w:r>
        <w:rPr>
          <w:spacing w:val="-57"/>
        </w:rPr>
        <w:t xml:space="preserve"> </w:t>
      </w:r>
      <w:r>
        <w:t>условиями</w:t>
      </w:r>
      <w:r>
        <w:rPr>
          <w:spacing w:val="-1"/>
        </w:rPr>
        <w:t xml:space="preserve"> </w:t>
      </w:r>
      <w:r>
        <w:t>и целями общения.</w:t>
      </w:r>
    </w:p>
    <w:p w14:paraId="00E9BC4B" w14:textId="77777777" w:rsidR="00DC118F" w:rsidRDefault="0002405B">
      <w:pPr>
        <w:pStyle w:val="a3"/>
        <w:ind w:right="371" w:firstLine="760"/>
      </w:pPr>
      <w:r>
        <w:t>Осуществлять смысловое чтение текста с учетом коммуникативной задачи и вида</w:t>
      </w:r>
      <w:r>
        <w:rPr>
          <w:spacing w:val="1"/>
        </w:rPr>
        <w:t xml:space="preserve"> </w:t>
      </w:r>
      <w:r>
        <w:t>текста,</w:t>
      </w:r>
      <w:r>
        <w:rPr>
          <w:spacing w:val="1"/>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полным</w:t>
      </w:r>
      <w:r>
        <w:rPr>
          <w:spacing w:val="-2"/>
        </w:rPr>
        <w:t xml:space="preserve"> </w:t>
      </w:r>
      <w:r>
        <w:t>пониманием, с</w:t>
      </w:r>
      <w:r>
        <w:rPr>
          <w:spacing w:val="-2"/>
        </w:rPr>
        <w:t xml:space="preserve"> </w:t>
      </w:r>
      <w:r>
        <w:t>нахождением</w:t>
      </w:r>
      <w:r>
        <w:rPr>
          <w:spacing w:val="-1"/>
        </w:rPr>
        <w:t xml:space="preserve"> </w:t>
      </w:r>
      <w:r>
        <w:t>интересующей информации).</w:t>
      </w:r>
    </w:p>
    <w:p w14:paraId="21E92C77" w14:textId="77777777" w:rsidR="00DC118F" w:rsidRDefault="0002405B">
      <w:pPr>
        <w:pStyle w:val="a3"/>
        <w:spacing w:before="1"/>
        <w:ind w:right="372" w:firstLine="760"/>
      </w:pPr>
      <w:r>
        <w:t>Анализировать</w:t>
      </w:r>
      <w:r>
        <w:rPr>
          <w:spacing w:val="1"/>
        </w:rPr>
        <w:t xml:space="preserve"> </w:t>
      </w:r>
      <w:r>
        <w:t>и</w:t>
      </w:r>
      <w:r>
        <w:rPr>
          <w:spacing w:val="1"/>
        </w:rPr>
        <w:t xml:space="preserve"> </w:t>
      </w:r>
      <w:r>
        <w:t>восстанавливать</w:t>
      </w:r>
      <w:r>
        <w:rPr>
          <w:spacing w:val="1"/>
        </w:rPr>
        <w:t xml:space="preserve"> </w:t>
      </w:r>
      <w:r>
        <w:t>текст</w:t>
      </w:r>
      <w:r>
        <w:rPr>
          <w:spacing w:val="1"/>
        </w:rPr>
        <w:t xml:space="preserve"> </w:t>
      </w:r>
      <w:r>
        <w:t>с</w:t>
      </w:r>
      <w:r>
        <w:rPr>
          <w:spacing w:val="1"/>
        </w:rPr>
        <w:t xml:space="preserve"> </w:t>
      </w:r>
      <w:r>
        <w:t>опущенными</w:t>
      </w:r>
      <w:r>
        <w:rPr>
          <w:spacing w:val="1"/>
        </w:rPr>
        <w:t xml:space="preserve"> </w:t>
      </w:r>
      <w:r>
        <w:t>в</w:t>
      </w:r>
      <w:r>
        <w:rPr>
          <w:spacing w:val="1"/>
        </w:rPr>
        <w:t xml:space="preserve"> </w:t>
      </w:r>
      <w:r>
        <w:t>учебных</w:t>
      </w:r>
      <w:r>
        <w:rPr>
          <w:spacing w:val="1"/>
        </w:rPr>
        <w:t xml:space="preserve"> </w:t>
      </w:r>
      <w:r>
        <w:t>целях</w:t>
      </w:r>
      <w:r>
        <w:rPr>
          <w:spacing w:val="1"/>
        </w:rPr>
        <w:t xml:space="preserve"> </w:t>
      </w:r>
      <w:r>
        <w:t>фрагментами.</w:t>
      </w:r>
    </w:p>
    <w:p w14:paraId="095B92F3" w14:textId="77777777" w:rsidR="00DC118F" w:rsidRDefault="0002405B">
      <w:pPr>
        <w:pStyle w:val="a3"/>
        <w:ind w:right="370" w:firstLine="760"/>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коммуникативной задачи (например, в виде плана высказывания, состоящего из вопросов</w:t>
      </w:r>
      <w:r>
        <w:rPr>
          <w:spacing w:val="1"/>
        </w:rPr>
        <w:t xml:space="preserve"> </w:t>
      </w:r>
      <w:r>
        <w:t>или</w:t>
      </w:r>
      <w:r>
        <w:rPr>
          <w:spacing w:val="2"/>
        </w:rPr>
        <w:t xml:space="preserve"> </w:t>
      </w:r>
      <w:r>
        <w:t>утверждений).</w:t>
      </w:r>
    </w:p>
    <w:p w14:paraId="1921185C" w14:textId="77777777" w:rsidR="00DC118F" w:rsidRDefault="0002405B">
      <w:pPr>
        <w:pStyle w:val="a3"/>
        <w:ind w:right="372"/>
      </w:pPr>
      <w:r>
        <w:t>Публично представлять на иностранном языке результаты выполненной проектной</w:t>
      </w:r>
      <w:r>
        <w:rPr>
          <w:spacing w:val="1"/>
        </w:rPr>
        <w:t xml:space="preserve"> </w:t>
      </w:r>
      <w:r>
        <w:t>работы,</w:t>
      </w:r>
      <w:r>
        <w:rPr>
          <w:spacing w:val="-3"/>
        </w:rPr>
        <w:t xml:space="preserve"> </w:t>
      </w:r>
      <w:r>
        <w:t>самостоятельно</w:t>
      </w:r>
      <w:r>
        <w:rPr>
          <w:spacing w:val="-2"/>
        </w:rPr>
        <w:t xml:space="preserve"> </w:t>
      </w:r>
      <w:r>
        <w:t>выбирая</w:t>
      </w:r>
      <w:r>
        <w:rPr>
          <w:spacing w:val="-2"/>
        </w:rPr>
        <w:t xml:space="preserve"> </w:t>
      </w:r>
      <w:r>
        <w:t>формат</w:t>
      </w:r>
      <w:r>
        <w:rPr>
          <w:spacing w:val="-3"/>
        </w:rPr>
        <w:t xml:space="preserve"> </w:t>
      </w:r>
      <w:r>
        <w:t>выступления</w:t>
      </w:r>
      <w:r>
        <w:rPr>
          <w:spacing w:val="-2"/>
        </w:rPr>
        <w:t xml:space="preserve"> </w:t>
      </w:r>
      <w:r>
        <w:t>с</w:t>
      </w:r>
      <w:r>
        <w:rPr>
          <w:spacing w:val="-1"/>
        </w:rPr>
        <w:t xml:space="preserve"> </w:t>
      </w:r>
      <w:r>
        <w:t>учетом</w:t>
      </w:r>
      <w:r>
        <w:rPr>
          <w:spacing w:val="-3"/>
        </w:rPr>
        <w:t xml:space="preserve"> </w:t>
      </w:r>
      <w:r>
        <w:t>особенностей</w:t>
      </w:r>
      <w:r>
        <w:rPr>
          <w:spacing w:val="-2"/>
        </w:rPr>
        <w:t xml:space="preserve"> </w:t>
      </w:r>
      <w:r>
        <w:t>аудитории.</w:t>
      </w:r>
    </w:p>
    <w:p w14:paraId="25B0335D" w14:textId="77777777" w:rsidR="00DC118F" w:rsidRDefault="0002405B">
      <w:pPr>
        <w:pStyle w:val="1"/>
        <w:numPr>
          <w:ilvl w:val="0"/>
          <w:numId w:val="38"/>
        </w:numPr>
        <w:tabs>
          <w:tab w:val="left" w:pos="1272"/>
        </w:tabs>
        <w:spacing w:before="5" w:line="274" w:lineRule="exact"/>
        <w:ind w:left="1271" w:hanging="262"/>
      </w:pPr>
      <w:r>
        <w:t>формирование</w:t>
      </w:r>
      <w:r>
        <w:rPr>
          <w:spacing w:val="-4"/>
        </w:rPr>
        <w:t xml:space="preserve"> </w:t>
      </w:r>
      <w:r>
        <w:t>универсальных</w:t>
      </w:r>
      <w:r>
        <w:rPr>
          <w:spacing w:val="-3"/>
        </w:rPr>
        <w:t xml:space="preserve"> </w:t>
      </w:r>
      <w:r>
        <w:t>учебных</w:t>
      </w:r>
      <w:r>
        <w:rPr>
          <w:spacing w:val="-3"/>
        </w:rPr>
        <w:t xml:space="preserve"> </w:t>
      </w:r>
      <w:r>
        <w:t>регулятивных</w:t>
      </w:r>
      <w:r>
        <w:rPr>
          <w:spacing w:val="-2"/>
        </w:rPr>
        <w:t xml:space="preserve"> </w:t>
      </w:r>
      <w:r>
        <w:t>действий</w:t>
      </w:r>
      <w:r>
        <w:rPr>
          <w:spacing w:val="-3"/>
        </w:rPr>
        <w:t xml:space="preserve"> </w:t>
      </w:r>
      <w:r>
        <w:t>(Р.1.</w:t>
      </w:r>
      <w:r>
        <w:rPr>
          <w:spacing w:val="-3"/>
        </w:rPr>
        <w:t xml:space="preserve"> </w:t>
      </w:r>
      <w:r>
        <w:t>–</w:t>
      </w:r>
      <w:r>
        <w:rPr>
          <w:spacing w:val="-1"/>
        </w:rPr>
        <w:t xml:space="preserve"> </w:t>
      </w:r>
      <w:r>
        <w:t>Р.4).</w:t>
      </w:r>
    </w:p>
    <w:p w14:paraId="73AF3FE0" w14:textId="77777777" w:rsidR="00DC118F" w:rsidRDefault="0002405B">
      <w:pPr>
        <w:pStyle w:val="a3"/>
        <w:spacing w:line="274" w:lineRule="exact"/>
        <w:ind w:left="1062" w:firstLine="0"/>
      </w:pPr>
      <w:r>
        <w:t>Удерживать</w:t>
      </w:r>
      <w:r>
        <w:rPr>
          <w:spacing w:val="101"/>
        </w:rPr>
        <w:t xml:space="preserve"> </w:t>
      </w:r>
      <w:r>
        <w:t xml:space="preserve">цель  </w:t>
      </w:r>
      <w:r>
        <w:rPr>
          <w:spacing w:val="38"/>
        </w:rPr>
        <w:t xml:space="preserve"> </w:t>
      </w:r>
      <w:r>
        <w:t xml:space="preserve">деятельности;  </w:t>
      </w:r>
      <w:r>
        <w:rPr>
          <w:spacing w:val="37"/>
        </w:rPr>
        <w:t xml:space="preserve"> </w:t>
      </w:r>
      <w:r>
        <w:t xml:space="preserve">планировать  </w:t>
      </w:r>
      <w:r>
        <w:rPr>
          <w:spacing w:val="40"/>
        </w:rPr>
        <w:t xml:space="preserve"> </w:t>
      </w:r>
      <w:r>
        <w:t xml:space="preserve">выполнение  </w:t>
      </w:r>
      <w:r>
        <w:rPr>
          <w:spacing w:val="40"/>
        </w:rPr>
        <w:t xml:space="preserve"> </w:t>
      </w:r>
      <w:r>
        <w:t xml:space="preserve">учебной  </w:t>
      </w:r>
      <w:r>
        <w:rPr>
          <w:spacing w:val="36"/>
        </w:rPr>
        <w:t xml:space="preserve"> </w:t>
      </w:r>
      <w:r>
        <w:t>задачи,</w:t>
      </w:r>
    </w:p>
    <w:p w14:paraId="253268B4" w14:textId="77777777" w:rsidR="00DC118F" w:rsidRDefault="00DC118F">
      <w:pPr>
        <w:spacing w:line="274" w:lineRule="exact"/>
        <w:sectPr w:rsidR="00DC118F">
          <w:pgSz w:w="11910" w:h="16840"/>
          <w:pgMar w:top="1160" w:right="480" w:bottom="280" w:left="1400" w:header="715" w:footer="0" w:gutter="0"/>
          <w:cols w:space="720"/>
        </w:sectPr>
      </w:pPr>
    </w:p>
    <w:p w14:paraId="19E7880D" w14:textId="77777777" w:rsidR="00DC118F" w:rsidRDefault="0002405B">
      <w:pPr>
        <w:pStyle w:val="a3"/>
        <w:spacing w:before="82"/>
        <w:ind w:firstLine="0"/>
        <w:jc w:val="left"/>
      </w:pPr>
      <w:r>
        <w:lastRenderedPageBreak/>
        <w:t>выбирать</w:t>
      </w:r>
      <w:r>
        <w:rPr>
          <w:spacing w:val="-2"/>
        </w:rPr>
        <w:t xml:space="preserve"> </w:t>
      </w:r>
      <w:r>
        <w:t>и</w:t>
      </w:r>
      <w:r>
        <w:rPr>
          <w:spacing w:val="-2"/>
        </w:rPr>
        <w:t xml:space="preserve"> </w:t>
      </w:r>
      <w:r>
        <w:t>аргументировать</w:t>
      </w:r>
      <w:r>
        <w:rPr>
          <w:spacing w:val="-1"/>
        </w:rPr>
        <w:t xml:space="preserve"> </w:t>
      </w:r>
      <w:r>
        <w:t>способ</w:t>
      </w:r>
      <w:r>
        <w:rPr>
          <w:spacing w:val="-3"/>
        </w:rPr>
        <w:t xml:space="preserve"> </w:t>
      </w:r>
      <w:r>
        <w:t>деятельности.</w:t>
      </w:r>
    </w:p>
    <w:p w14:paraId="625B1936" w14:textId="77777777" w:rsidR="00DC118F" w:rsidRDefault="0002405B">
      <w:pPr>
        <w:pStyle w:val="a3"/>
        <w:tabs>
          <w:tab w:val="left" w:pos="2684"/>
          <w:tab w:val="left" w:pos="4314"/>
          <w:tab w:val="left" w:pos="5789"/>
          <w:tab w:val="left" w:pos="6874"/>
          <w:tab w:val="left" w:pos="8313"/>
          <w:tab w:val="left" w:pos="9121"/>
        </w:tabs>
        <w:ind w:right="372" w:firstLine="760"/>
        <w:jc w:val="left"/>
      </w:pPr>
      <w:r>
        <w:t>Планировать</w:t>
      </w:r>
      <w:r>
        <w:tab/>
        <w:t>организацию</w:t>
      </w:r>
      <w:r>
        <w:tab/>
        <w:t>совместной</w:t>
      </w:r>
      <w:r>
        <w:tab/>
        <w:t>работы,</w:t>
      </w:r>
      <w:r>
        <w:tab/>
        <w:t>определять</w:t>
      </w:r>
      <w:r>
        <w:tab/>
        <w:t>свою</w:t>
      </w:r>
      <w:r>
        <w:tab/>
      </w:r>
      <w:r>
        <w:rPr>
          <w:spacing w:val="-1"/>
        </w:rPr>
        <w:t>роль,</w:t>
      </w:r>
      <w:r>
        <w:rPr>
          <w:spacing w:val="-57"/>
        </w:rPr>
        <w:t xml:space="preserve"> </w:t>
      </w:r>
      <w:r>
        <w:t>распределять</w:t>
      </w:r>
      <w:r>
        <w:rPr>
          <w:spacing w:val="-2"/>
        </w:rPr>
        <w:t xml:space="preserve"> </w:t>
      </w:r>
      <w:r>
        <w:t>задачи</w:t>
      </w:r>
      <w:r>
        <w:rPr>
          <w:spacing w:val="-2"/>
        </w:rPr>
        <w:t xml:space="preserve"> </w:t>
      </w:r>
      <w:r>
        <w:t>между</w:t>
      </w:r>
      <w:r>
        <w:rPr>
          <w:spacing w:val="-6"/>
        </w:rPr>
        <w:t xml:space="preserve"> </w:t>
      </w:r>
      <w:r>
        <w:t>членами</w:t>
      </w:r>
      <w:r>
        <w:rPr>
          <w:spacing w:val="-2"/>
        </w:rPr>
        <w:t xml:space="preserve"> </w:t>
      </w:r>
      <w:r>
        <w:t>команды,</w:t>
      </w:r>
      <w:r>
        <w:rPr>
          <w:spacing w:val="-1"/>
        </w:rPr>
        <w:t xml:space="preserve"> </w:t>
      </w:r>
      <w:r>
        <w:t>участвовать</w:t>
      </w:r>
      <w:r>
        <w:rPr>
          <w:spacing w:val="-1"/>
        </w:rPr>
        <w:t xml:space="preserve"> </w:t>
      </w:r>
      <w:r>
        <w:t>в</w:t>
      </w:r>
      <w:r>
        <w:rPr>
          <w:spacing w:val="2"/>
        </w:rPr>
        <w:t xml:space="preserve"> </w:t>
      </w:r>
      <w:r>
        <w:t>групповых</w:t>
      </w:r>
      <w:r>
        <w:rPr>
          <w:spacing w:val="1"/>
        </w:rPr>
        <w:t xml:space="preserve"> </w:t>
      </w:r>
      <w:r>
        <w:t>формах работы.</w:t>
      </w:r>
    </w:p>
    <w:p w14:paraId="5BE31930" w14:textId="77777777" w:rsidR="00DC118F" w:rsidRDefault="0002405B">
      <w:pPr>
        <w:pStyle w:val="a3"/>
        <w:ind w:right="749" w:firstLine="760"/>
        <w:jc w:val="left"/>
      </w:pPr>
      <w:r>
        <w:t>Оказывать</w:t>
      </w:r>
      <w:r>
        <w:rPr>
          <w:spacing w:val="42"/>
        </w:rPr>
        <w:t xml:space="preserve"> </w:t>
      </w:r>
      <w:r>
        <w:t>влияние</w:t>
      </w:r>
      <w:r>
        <w:rPr>
          <w:spacing w:val="40"/>
        </w:rPr>
        <w:t xml:space="preserve"> </w:t>
      </w:r>
      <w:r>
        <w:t>на</w:t>
      </w:r>
      <w:r>
        <w:rPr>
          <w:spacing w:val="40"/>
        </w:rPr>
        <w:t xml:space="preserve"> </w:t>
      </w:r>
      <w:r>
        <w:t>речевое</w:t>
      </w:r>
      <w:r>
        <w:rPr>
          <w:spacing w:val="40"/>
        </w:rPr>
        <w:t xml:space="preserve"> </w:t>
      </w:r>
      <w:r>
        <w:t>поведение</w:t>
      </w:r>
      <w:r>
        <w:rPr>
          <w:spacing w:val="42"/>
        </w:rPr>
        <w:t xml:space="preserve"> </w:t>
      </w:r>
      <w:r>
        <w:t>партнера</w:t>
      </w:r>
      <w:r>
        <w:rPr>
          <w:spacing w:val="40"/>
        </w:rPr>
        <w:t xml:space="preserve"> </w:t>
      </w:r>
      <w:r>
        <w:t>(например,</w:t>
      </w:r>
      <w:r>
        <w:rPr>
          <w:spacing w:val="43"/>
        </w:rPr>
        <w:t xml:space="preserve"> </w:t>
      </w:r>
      <w:r>
        <w:t>поощряя</w:t>
      </w:r>
      <w:r>
        <w:rPr>
          <w:spacing w:val="40"/>
        </w:rPr>
        <w:t xml:space="preserve"> </w:t>
      </w:r>
      <w:r>
        <w:t>его</w:t>
      </w:r>
      <w:r>
        <w:rPr>
          <w:spacing w:val="-57"/>
        </w:rPr>
        <w:t xml:space="preserve"> </w:t>
      </w:r>
      <w:r>
        <w:t>продолжать поиск совместного решения</w:t>
      </w:r>
      <w:r>
        <w:rPr>
          <w:spacing w:val="-1"/>
        </w:rPr>
        <w:t xml:space="preserve"> </w:t>
      </w:r>
      <w:r>
        <w:t>поставленной задачи).</w:t>
      </w:r>
    </w:p>
    <w:p w14:paraId="324A27D8" w14:textId="77777777" w:rsidR="00DC118F" w:rsidRDefault="0002405B">
      <w:pPr>
        <w:pStyle w:val="a3"/>
        <w:ind w:right="749" w:firstLine="760"/>
        <w:jc w:val="left"/>
      </w:pPr>
      <w:r>
        <w:t>Корректировать</w:t>
      </w:r>
      <w:r>
        <w:rPr>
          <w:spacing w:val="7"/>
        </w:rPr>
        <w:t xml:space="preserve"> </w:t>
      </w:r>
      <w:r>
        <w:t>деятельность</w:t>
      </w:r>
      <w:r>
        <w:rPr>
          <w:spacing w:val="7"/>
        </w:rPr>
        <w:t xml:space="preserve"> </w:t>
      </w:r>
      <w:r>
        <w:t>с</w:t>
      </w:r>
      <w:r>
        <w:rPr>
          <w:spacing w:val="7"/>
        </w:rPr>
        <w:t xml:space="preserve"> </w:t>
      </w:r>
      <w:r>
        <w:t>учетом</w:t>
      </w:r>
      <w:r>
        <w:rPr>
          <w:spacing w:val="6"/>
        </w:rPr>
        <w:t xml:space="preserve"> </w:t>
      </w:r>
      <w:r>
        <w:t>возникших</w:t>
      </w:r>
      <w:r>
        <w:rPr>
          <w:spacing w:val="8"/>
        </w:rPr>
        <w:t xml:space="preserve"> </w:t>
      </w:r>
      <w:r>
        <w:t>трудностей,</w:t>
      </w:r>
      <w:r>
        <w:rPr>
          <w:spacing w:val="6"/>
        </w:rPr>
        <w:t xml:space="preserve"> </w:t>
      </w:r>
      <w:r>
        <w:t>ошибок,</w:t>
      </w:r>
      <w:r>
        <w:rPr>
          <w:spacing w:val="6"/>
        </w:rPr>
        <w:t xml:space="preserve"> </w:t>
      </w:r>
      <w:r>
        <w:t>новых</w:t>
      </w:r>
      <w:r>
        <w:rPr>
          <w:spacing w:val="-57"/>
        </w:rPr>
        <w:t xml:space="preserve"> </w:t>
      </w:r>
      <w:r>
        <w:t>данных</w:t>
      </w:r>
      <w:r>
        <w:rPr>
          <w:spacing w:val="-2"/>
        </w:rPr>
        <w:t xml:space="preserve"> </w:t>
      </w:r>
      <w:r>
        <w:t>или информации.</w:t>
      </w:r>
    </w:p>
    <w:p w14:paraId="61E76867" w14:textId="77777777" w:rsidR="00DC118F" w:rsidRDefault="0002405B">
      <w:pPr>
        <w:pStyle w:val="a3"/>
        <w:ind w:right="370" w:firstLine="760"/>
      </w:pPr>
      <w:r>
        <w:t>Оценивать процесс и общий результат деятельности; анализировать и оценивать</w:t>
      </w:r>
      <w:r>
        <w:rPr>
          <w:spacing w:val="1"/>
        </w:rPr>
        <w:t xml:space="preserve"> </w:t>
      </w:r>
      <w:r>
        <w:t>собственную</w:t>
      </w:r>
      <w:r>
        <w:rPr>
          <w:spacing w:val="1"/>
        </w:rPr>
        <w:t xml:space="preserve"> </w:t>
      </w:r>
      <w:r>
        <w:t>работу:</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3"/>
        </w:rPr>
        <w:t xml:space="preserve"> </w:t>
      </w:r>
      <w:r>
        <w:t>и другие.</w:t>
      </w:r>
    </w:p>
    <w:p w14:paraId="059D1695" w14:textId="77777777" w:rsidR="00DC118F" w:rsidRDefault="0002405B">
      <w:pPr>
        <w:pStyle w:val="1"/>
        <w:numPr>
          <w:ilvl w:val="4"/>
          <w:numId w:val="42"/>
        </w:numPr>
        <w:tabs>
          <w:tab w:val="left" w:pos="2277"/>
        </w:tabs>
        <w:spacing w:before="3"/>
        <w:ind w:right="370" w:firstLine="760"/>
      </w:pPr>
      <w:r>
        <w:t>Учебные</w:t>
      </w:r>
      <w:r>
        <w:rPr>
          <w:spacing w:val="1"/>
        </w:rPr>
        <w:t xml:space="preserve"> </w:t>
      </w:r>
      <w:r>
        <w:t>предметы</w:t>
      </w:r>
      <w:r>
        <w:rPr>
          <w:spacing w:val="1"/>
        </w:rPr>
        <w:t xml:space="preserve"> </w:t>
      </w:r>
      <w:r>
        <w:t>предметной</w:t>
      </w:r>
      <w:r>
        <w:rPr>
          <w:spacing w:val="1"/>
        </w:rPr>
        <w:t xml:space="preserve"> </w:t>
      </w:r>
      <w:r>
        <w:t>области</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обеспечивают:</w:t>
      </w:r>
    </w:p>
    <w:p w14:paraId="7677F977" w14:textId="77777777" w:rsidR="00DC118F" w:rsidRDefault="0002405B">
      <w:pPr>
        <w:pStyle w:val="a5"/>
        <w:numPr>
          <w:ilvl w:val="0"/>
          <w:numId w:val="37"/>
        </w:numPr>
        <w:tabs>
          <w:tab w:val="left" w:pos="1351"/>
        </w:tabs>
        <w:ind w:right="367" w:firstLine="760"/>
        <w:rPr>
          <w:b/>
          <w:sz w:val="24"/>
        </w:rPr>
      </w:pPr>
      <w:r>
        <w:rPr>
          <w:b/>
          <w:sz w:val="24"/>
        </w:rPr>
        <w:t>формирование универсальных учебных познавательных действий в части</w:t>
      </w:r>
      <w:r>
        <w:rPr>
          <w:b/>
          <w:spacing w:val="1"/>
          <w:sz w:val="24"/>
        </w:rPr>
        <w:t xml:space="preserve"> </w:t>
      </w:r>
      <w:r>
        <w:rPr>
          <w:b/>
          <w:sz w:val="24"/>
        </w:rPr>
        <w:t>базовых</w:t>
      </w:r>
      <w:r>
        <w:rPr>
          <w:b/>
          <w:spacing w:val="-1"/>
          <w:sz w:val="24"/>
        </w:rPr>
        <w:t xml:space="preserve"> </w:t>
      </w:r>
      <w:r>
        <w:rPr>
          <w:b/>
          <w:sz w:val="24"/>
        </w:rPr>
        <w:t>логических действий (П.1.).</w:t>
      </w:r>
    </w:p>
    <w:p w14:paraId="73AA31EE" w14:textId="77777777" w:rsidR="00DC118F" w:rsidRDefault="0002405B">
      <w:pPr>
        <w:pStyle w:val="a3"/>
        <w:ind w:left="1041" w:right="1534" w:firstLine="0"/>
      </w:pPr>
      <w:r>
        <w:t>Выявлять качества, свойства, характеристики математических объектов.</w:t>
      </w:r>
      <w:r>
        <w:rPr>
          <w:spacing w:val="-58"/>
        </w:rPr>
        <w:t xml:space="preserve"> </w:t>
      </w:r>
      <w:r>
        <w:t>Различать свойства</w:t>
      </w:r>
      <w:r>
        <w:rPr>
          <w:spacing w:val="-1"/>
        </w:rPr>
        <w:t xml:space="preserve"> </w:t>
      </w:r>
      <w:r>
        <w:t>и признаки объектов.</w:t>
      </w:r>
    </w:p>
    <w:p w14:paraId="634A6049" w14:textId="77777777" w:rsidR="00DC118F" w:rsidRDefault="0002405B">
      <w:pPr>
        <w:pStyle w:val="a3"/>
        <w:ind w:right="368" w:firstLine="739"/>
      </w:pPr>
      <w:r>
        <w:t>Сравнивать,</w:t>
      </w:r>
      <w:r>
        <w:rPr>
          <w:spacing w:val="1"/>
        </w:rPr>
        <w:t xml:space="preserve"> </w:t>
      </w:r>
      <w:r>
        <w:t>упорядочивать,</w:t>
      </w:r>
      <w:r>
        <w:rPr>
          <w:spacing w:val="1"/>
        </w:rPr>
        <w:t xml:space="preserve"> </w:t>
      </w:r>
      <w:r>
        <w:t>классифицировать</w:t>
      </w:r>
      <w:r>
        <w:rPr>
          <w:spacing w:val="1"/>
        </w:rPr>
        <w:t xml:space="preserve"> </w:t>
      </w:r>
      <w:r>
        <w:t>числа,</w:t>
      </w:r>
      <w:r>
        <w:rPr>
          <w:spacing w:val="1"/>
        </w:rPr>
        <w:t xml:space="preserve"> </w:t>
      </w:r>
      <w:r>
        <w:t>величины,</w:t>
      </w:r>
      <w:r>
        <w:rPr>
          <w:spacing w:val="1"/>
        </w:rPr>
        <w:t xml:space="preserve"> </w:t>
      </w:r>
      <w:r>
        <w:t>выражения,</w:t>
      </w:r>
      <w:r>
        <w:rPr>
          <w:spacing w:val="1"/>
        </w:rPr>
        <w:t xml:space="preserve"> </w:t>
      </w:r>
      <w:r>
        <w:t>формулы,</w:t>
      </w:r>
      <w:r>
        <w:rPr>
          <w:spacing w:val="-2"/>
        </w:rPr>
        <w:t xml:space="preserve"> </w:t>
      </w:r>
      <w:r>
        <w:t>графики, геометрические</w:t>
      </w:r>
      <w:r>
        <w:rPr>
          <w:spacing w:val="-1"/>
        </w:rPr>
        <w:t xml:space="preserve"> </w:t>
      </w:r>
      <w:r>
        <w:t>фигуры</w:t>
      </w:r>
      <w:r>
        <w:rPr>
          <w:spacing w:val="-1"/>
        </w:rPr>
        <w:t xml:space="preserve"> </w:t>
      </w:r>
      <w:r>
        <w:t>и</w:t>
      </w:r>
      <w:r>
        <w:rPr>
          <w:spacing w:val="2"/>
        </w:rPr>
        <w:t xml:space="preserve"> </w:t>
      </w:r>
      <w:r>
        <w:t>другие.</w:t>
      </w:r>
    </w:p>
    <w:p w14:paraId="375CAEDB" w14:textId="77777777" w:rsidR="00DC118F" w:rsidRDefault="0002405B">
      <w:pPr>
        <w:pStyle w:val="a3"/>
        <w:ind w:right="373" w:firstLine="739"/>
      </w:pPr>
      <w:r>
        <w:t>Устанавливать связи и отношения, проводить аналогии, распознавать зависимости</w:t>
      </w:r>
      <w:r>
        <w:rPr>
          <w:spacing w:val="1"/>
        </w:rPr>
        <w:t xml:space="preserve"> </w:t>
      </w:r>
      <w:r>
        <w:t>между</w:t>
      </w:r>
      <w:r>
        <w:rPr>
          <w:spacing w:val="-5"/>
        </w:rPr>
        <w:t xml:space="preserve"> </w:t>
      </w:r>
      <w:r>
        <w:t>объектами.</w:t>
      </w:r>
    </w:p>
    <w:p w14:paraId="79ACD555" w14:textId="77777777" w:rsidR="00DC118F" w:rsidRDefault="0002405B">
      <w:pPr>
        <w:pStyle w:val="a3"/>
        <w:ind w:left="1041" w:firstLine="0"/>
      </w:pPr>
      <w:r>
        <w:t>Анализировать</w:t>
      </w:r>
      <w:r>
        <w:rPr>
          <w:spacing w:val="-5"/>
        </w:rPr>
        <w:t xml:space="preserve"> </w:t>
      </w:r>
      <w:r>
        <w:t>изменения</w:t>
      </w:r>
      <w:r>
        <w:rPr>
          <w:spacing w:val="-4"/>
        </w:rPr>
        <w:t xml:space="preserve"> </w:t>
      </w:r>
      <w:r>
        <w:t>и</w:t>
      </w:r>
      <w:r>
        <w:rPr>
          <w:spacing w:val="-6"/>
        </w:rPr>
        <w:t xml:space="preserve"> </w:t>
      </w:r>
      <w:r>
        <w:t>находить</w:t>
      </w:r>
      <w:r>
        <w:rPr>
          <w:spacing w:val="-4"/>
        </w:rPr>
        <w:t xml:space="preserve"> </w:t>
      </w:r>
      <w:r>
        <w:t>закономерности.</w:t>
      </w:r>
    </w:p>
    <w:p w14:paraId="76810C8C" w14:textId="77777777" w:rsidR="00DC118F" w:rsidRDefault="0002405B">
      <w:pPr>
        <w:pStyle w:val="a3"/>
        <w:ind w:right="370" w:firstLine="739"/>
      </w:pPr>
      <w:r>
        <w:t>Формулировать</w:t>
      </w:r>
      <w:r>
        <w:rPr>
          <w:spacing w:val="1"/>
        </w:rPr>
        <w:t xml:space="preserve"> </w:t>
      </w:r>
      <w:r>
        <w:t>и</w:t>
      </w:r>
      <w:r>
        <w:rPr>
          <w:spacing w:val="1"/>
        </w:rPr>
        <w:t xml:space="preserve"> </w:t>
      </w:r>
      <w:r>
        <w:t>использовать</w:t>
      </w:r>
      <w:r>
        <w:rPr>
          <w:spacing w:val="1"/>
        </w:rPr>
        <w:t xml:space="preserve"> </w:t>
      </w:r>
      <w:r>
        <w:t>определения</w:t>
      </w:r>
      <w:r>
        <w:rPr>
          <w:spacing w:val="1"/>
        </w:rPr>
        <w:t xml:space="preserve"> </w:t>
      </w:r>
      <w:r>
        <w:t>понятий,</w:t>
      </w:r>
      <w:r>
        <w:rPr>
          <w:spacing w:val="1"/>
        </w:rPr>
        <w:t xml:space="preserve"> </w:t>
      </w:r>
      <w:r>
        <w:t>теоремы;</w:t>
      </w:r>
      <w:r>
        <w:rPr>
          <w:spacing w:val="1"/>
        </w:rPr>
        <w:t xml:space="preserve"> </w:t>
      </w:r>
      <w:r>
        <w:t>выводить</w:t>
      </w:r>
      <w:r>
        <w:rPr>
          <w:spacing w:val="1"/>
        </w:rPr>
        <w:t xml:space="preserve"> </w:t>
      </w:r>
      <w:r>
        <w:t>следствия,</w:t>
      </w:r>
      <w:r>
        <w:rPr>
          <w:spacing w:val="-1"/>
        </w:rPr>
        <w:t xml:space="preserve"> </w:t>
      </w:r>
      <w:r>
        <w:t>строить</w:t>
      </w:r>
      <w:r>
        <w:rPr>
          <w:spacing w:val="1"/>
        </w:rPr>
        <w:t xml:space="preserve"> </w:t>
      </w:r>
      <w:r>
        <w:t>отрицания, формулировать обратные</w:t>
      </w:r>
      <w:r>
        <w:rPr>
          <w:spacing w:val="-2"/>
        </w:rPr>
        <w:t xml:space="preserve"> </w:t>
      </w:r>
      <w:r>
        <w:t>теоремы.</w:t>
      </w:r>
    </w:p>
    <w:p w14:paraId="4FCB3BA3" w14:textId="77777777" w:rsidR="00DC118F" w:rsidRDefault="0002405B">
      <w:pPr>
        <w:pStyle w:val="a3"/>
        <w:ind w:left="1041" w:firstLine="0"/>
      </w:pPr>
      <w:r>
        <w:t>Использовать</w:t>
      </w:r>
      <w:r>
        <w:rPr>
          <w:spacing w:val="-4"/>
        </w:rPr>
        <w:t xml:space="preserve"> </w:t>
      </w:r>
      <w:r>
        <w:t>логические</w:t>
      </w:r>
      <w:r>
        <w:rPr>
          <w:spacing w:val="-5"/>
        </w:rPr>
        <w:t xml:space="preserve"> </w:t>
      </w:r>
      <w:r>
        <w:t>связки</w:t>
      </w:r>
      <w:r>
        <w:rPr>
          <w:spacing w:val="-2"/>
        </w:rPr>
        <w:t xml:space="preserve"> </w:t>
      </w:r>
      <w:r>
        <w:t>«и»,</w:t>
      </w:r>
      <w:r>
        <w:rPr>
          <w:spacing w:val="1"/>
        </w:rPr>
        <w:t xml:space="preserve"> </w:t>
      </w:r>
      <w:r>
        <w:t>«или»,</w:t>
      </w:r>
      <w:r>
        <w:rPr>
          <w:spacing w:val="2"/>
        </w:rPr>
        <w:t xml:space="preserve"> </w:t>
      </w:r>
      <w:r>
        <w:t>«если</w:t>
      </w:r>
      <w:r>
        <w:rPr>
          <w:spacing w:val="-4"/>
        </w:rPr>
        <w:t xml:space="preserve"> </w:t>
      </w:r>
      <w:r>
        <w:t>...,</w:t>
      </w:r>
      <w:r>
        <w:rPr>
          <w:spacing w:val="-4"/>
        </w:rPr>
        <w:t xml:space="preserve"> </w:t>
      </w:r>
      <w:r>
        <w:t>то</w:t>
      </w:r>
      <w:r>
        <w:rPr>
          <w:spacing w:val="-5"/>
        </w:rPr>
        <w:t xml:space="preserve"> </w:t>
      </w:r>
      <w:r>
        <w:t>...».</w:t>
      </w:r>
    </w:p>
    <w:p w14:paraId="42BBC1E5" w14:textId="77777777" w:rsidR="00DC118F" w:rsidRDefault="0002405B">
      <w:pPr>
        <w:pStyle w:val="a3"/>
        <w:ind w:right="377" w:firstLine="739"/>
      </w:pPr>
      <w:r>
        <w:t>Обобщать и конкретизировать; строить заключения от общего к частному и от</w:t>
      </w:r>
      <w:r>
        <w:rPr>
          <w:spacing w:val="1"/>
        </w:rPr>
        <w:t xml:space="preserve"> </w:t>
      </w:r>
      <w:r>
        <w:t>частного</w:t>
      </w:r>
      <w:r>
        <w:rPr>
          <w:spacing w:val="-1"/>
        </w:rPr>
        <w:t xml:space="preserve"> </w:t>
      </w:r>
      <w:r>
        <w:t>к общему.</w:t>
      </w:r>
    </w:p>
    <w:p w14:paraId="380A3453" w14:textId="77777777" w:rsidR="00DC118F" w:rsidRDefault="0002405B">
      <w:pPr>
        <w:pStyle w:val="a3"/>
        <w:ind w:right="379" w:firstLine="739"/>
      </w:pPr>
      <w:r>
        <w:t>Использовать</w:t>
      </w:r>
      <w:r>
        <w:rPr>
          <w:spacing w:val="1"/>
        </w:rPr>
        <w:t xml:space="preserve"> </w:t>
      </w:r>
      <w:r>
        <w:t>кванторы</w:t>
      </w:r>
      <w:r>
        <w:rPr>
          <w:spacing w:val="1"/>
        </w:rPr>
        <w:t xml:space="preserve"> </w:t>
      </w:r>
      <w:r>
        <w:t>«все»,</w:t>
      </w:r>
      <w:r>
        <w:rPr>
          <w:spacing w:val="1"/>
        </w:rPr>
        <w:t xml:space="preserve"> </w:t>
      </w:r>
      <w:r>
        <w:t>«всякий»,</w:t>
      </w:r>
      <w:r>
        <w:rPr>
          <w:spacing w:val="1"/>
        </w:rPr>
        <w:t xml:space="preserve"> </w:t>
      </w:r>
      <w:r>
        <w:t>«любой»,</w:t>
      </w:r>
      <w:r>
        <w:rPr>
          <w:spacing w:val="1"/>
        </w:rPr>
        <w:t xml:space="preserve"> </w:t>
      </w:r>
      <w:r>
        <w:t>«некоторый»,</w:t>
      </w:r>
      <w:r>
        <w:rPr>
          <w:spacing w:val="1"/>
        </w:rPr>
        <w:t xml:space="preserve"> </w:t>
      </w:r>
      <w:r>
        <w:t>«существует»;</w:t>
      </w:r>
      <w:r>
        <w:rPr>
          <w:spacing w:val="-57"/>
        </w:rPr>
        <w:t xml:space="preserve"> </w:t>
      </w:r>
      <w:r>
        <w:t>приводить пример и контрпример.</w:t>
      </w:r>
    </w:p>
    <w:p w14:paraId="7A862E96" w14:textId="77777777" w:rsidR="00DC118F" w:rsidRDefault="0002405B">
      <w:pPr>
        <w:pStyle w:val="a3"/>
        <w:ind w:left="1041" w:firstLine="0"/>
      </w:pPr>
      <w:r>
        <w:t>Различать,</w:t>
      </w:r>
      <w:r>
        <w:rPr>
          <w:spacing w:val="-4"/>
        </w:rPr>
        <w:t xml:space="preserve"> </w:t>
      </w:r>
      <w:r>
        <w:t>распознавать</w:t>
      </w:r>
      <w:r>
        <w:rPr>
          <w:spacing w:val="-3"/>
        </w:rPr>
        <w:t xml:space="preserve"> </w:t>
      </w:r>
      <w:r>
        <w:t>верные</w:t>
      </w:r>
      <w:r>
        <w:rPr>
          <w:spacing w:val="-5"/>
        </w:rPr>
        <w:t xml:space="preserve"> </w:t>
      </w:r>
      <w:r>
        <w:t>и</w:t>
      </w:r>
      <w:r>
        <w:rPr>
          <w:spacing w:val="-4"/>
        </w:rPr>
        <w:t xml:space="preserve"> </w:t>
      </w:r>
      <w:r>
        <w:t>неверные</w:t>
      </w:r>
      <w:r>
        <w:rPr>
          <w:spacing w:val="-4"/>
        </w:rPr>
        <w:t xml:space="preserve"> </w:t>
      </w:r>
      <w:r>
        <w:t>утверждения.</w:t>
      </w:r>
    </w:p>
    <w:p w14:paraId="08B639EA" w14:textId="77777777" w:rsidR="00DC118F" w:rsidRDefault="0002405B">
      <w:pPr>
        <w:pStyle w:val="a3"/>
        <w:ind w:left="1041" w:firstLine="0"/>
      </w:pPr>
      <w:r>
        <w:t>Выражать</w:t>
      </w:r>
      <w:r>
        <w:rPr>
          <w:spacing w:val="-3"/>
        </w:rPr>
        <w:t xml:space="preserve"> </w:t>
      </w:r>
      <w:r>
        <w:t>отношения,</w:t>
      </w:r>
      <w:r>
        <w:rPr>
          <w:spacing w:val="-6"/>
        </w:rPr>
        <w:t xml:space="preserve"> </w:t>
      </w:r>
      <w:r>
        <w:t>зависимости,</w:t>
      </w:r>
      <w:r>
        <w:rPr>
          <w:spacing w:val="-3"/>
        </w:rPr>
        <w:t xml:space="preserve"> </w:t>
      </w:r>
      <w:r>
        <w:t>правила,</w:t>
      </w:r>
      <w:r>
        <w:rPr>
          <w:spacing w:val="-3"/>
        </w:rPr>
        <w:t xml:space="preserve"> </w:t>
      </w:r>
      <w:r>
        <w:t>закономерности</w:t>
      </w:r>
      <w:r>
        <w:rPr>
          <w:spacing w:val="-3"/>
        </w:rPr>
        <w:t xml:space="preserve"> </w:t>
      </w:r>
      <w:r>
        <w:t>с</w:t>
      </w:r>
      <w:r>
        <w:rPr>
          <w:spacing w:val="-4"/>
        </w:rPr>
        <w:t xml:space="preserve"> </w:t>
      </w:r>
      <w:r>
        <w:t>помощью</w:t>
      </w:r>
      <w:r>
        <w:rPr>
          <w:spacing w:val="-3"/>
        </w:rPr>
        <w:t xml:space="preserve"> </w:t>
      </w:r>
      <w:r>
        <w:t>формул.</w:t>
      </w:r>
    </w:p>
    <w:p w14:paraId="51D87E94" w14:textId="77777777" w:rsidR="00DC118F" w:rsidRDefault="0002405B">
      <w:pPr>
        <w:pStyle w:val="a3"/>
        <w:ind w:right="372" w:firstLine="739"/>
      </w:pPr>
      <w:r>
        <w:t>Моделировать</w:t>
      </w:r>
      <w:r>
        <w:rPr>
          <w:spacing w:val="1"/>
        </w:rPr>
        <w:t xml:space="preserve"> </w:t>
      </w:r>
      <w:r>
        <w:t>отношения</w:t>
      </w:r>
      <w:r>
        <w:rPr>
          <w:spacing w:val="1"/>
        </w:rPr>
        <w:t xml:space="preserve"> </w:t>
      </w:r>
      <w:r>
        <w:t>между</w:t>
      </w:r>
      <w:r>
        <w:rPr>
          <w:spacing w:val="1"/>
        </w:rPr>
        <w:t xml:space="preserve"> </w:t>
      </w:r>
      <w:r>
        <w:t>объектами,</w:t>
      </w:r>
      <w:r>
        <w:rPr>
          <w:spacing w:val="1"/>
        </w:rPr>
        <w:t xml:space="preserve"> </w:t>
      </w:r>
      <w:r>
        <w:t>использовать</w:t>
      </w:r>
      <w:r>
        <w:rPr>
          <w:spacing w:val="1"/>
        </w:rPr>
        <w:t xml:space="preserve"> </w:t>
      </w:r>
      <w:r>
        <w:t>символьные</w:t>
      </w:r>
      <w:r>
        <w:rPr>
          <w:spacing w:val="1"/>
        </w:rPr>
        <w:t xml:space="preserve"> </w:t>
      </w:r>
      <w:r>
        <w:t>и</w:t>
      </w:r>
      <w:r>
        <w:rPr>
          <w:spacing w:val="1"/>
        </w:rPr>
        <w:t xml:space="preserve"> </w:t>
      </w:r>
      <w:r>
        <w:t>графические</w:t>
      </w:r>
      <w:r>
        <w:rPr>
          <w:spacing w:val="-2"/>
        </w:rPr>
        <w:t xml:space="preserve"> </w:t>
      </w:r>
      <w:r>
        <w:t>модели.</w:t>
      </w:r>
    </w:p>
    <w:p w14:paraId="797CD2EC" w14:textId="77777777" w:rsidR="00DC118F" w:rsidRDefault="0002405B">
      <w:pPr>
        <w:pStyle w:val="a3"/>
        <w:ind w:right="375" w:firstLine="739"/>
      </w:pPr>
      <w:r>
        <w:t>Воспроизводить</w:t>
      </w:r>
      <w:r>
        <w:rPr>
          <w:spacing w:val="1"/>
        </w:rPr>
        <w:t xml:space="preserve"> </w:t>
      </w:r>
      <w:r>
        <w:t>и</w:t>
      </w:r>
      <w:r>
        <w:rPr>
          <w:spacing w:val="1"/>
        </w:rPr>
        <w:t xml:space="preserve"> </w:t>
      </w:r>
      <w:r>
        <w:t>строить</w:t>
      </w:r>
      <w:r>
        <w:rPr>
          <w:spacing w:val="1"/>
        </w:rPr>
        <w:t xml:space="preserve"> </w:t>
      </w:r>
      <w:r>
        <w:t>логические</w:t>
      </w:r>
      <w:r>
        <w:rPr>
          <w:spacing w:val="1"/>
        </w:rPr>
        <w:t xml:space="preserve"> </w:t>
      </w:r>
      <w:r>
        <w:t>цепочки</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57"/>
        </w:rPr>
        <w:t xml:space="preserve"> </w:t>
      </w:r>
      <w:r>
        <w:t>противного.</w:t>
      </w:r>
    </w:p>
    <w:p w14:paraId="44B49BCC" w14:textId="77777777" w:rsidR="00DC118F" w:rsidRDefault="0002405B">
      <w:pPr>
        <w:pStyle w:val="a3"/>
        <w:ind w:left="1041" w:firstLine="0"/>
      </w:pPr>
      <w:r>
        <w:t>Устанавливать</w:t>
      </w:r>
      <w:r>
        <w:rPr>
          <w:spacing w:val="-3"/>
        </w:rPr>
        <w:t xml:space="preserve"> </w:t>
      </w:r>
      <w:r>
        <w:t>противоречия</w:t>
      </w:r>
      <w:r>
        <w:rPr>
          <w:spacing w:val="-3"/>
        </w:rPr>
        <w:t xml:space="preserve"> </w:t>
      </w:r>
      <w:r>
        <w:t>в</w:t>
      </w:r>
      <w:r>
        <w:rPr>
          <w:spacing w:val="-4"/>
        </w:rPr>
        <w:t xml:space="preserve"> </w:t>
      </w:r>
      <w:r>
        <w:t>рассуждениях.</w:t>
      </w:r>
    </w:p>
    <w:p w14:paraId="5FC9C8E2" w14:textId="77777777" w:rsidR="00DC118F" w:rsidRDefault="0002405B">
      <w:pPr>
        <w:pStyle w:val="a3"/>
        <w:ind w:right="368" w:firstLine="739"/>
      </w:pPr>
      <w:r>
        <w:t>Создавать, применять и преобразовывать знаки и символы, модели и схемы для</w:t>
      </w:r>
      <w:r>
        <w:rPr>
          <w:spacing w:val="1"/>
        </w:rPr>
        <w:t xml:space="preserve"> </w:t>
      </w:r>
      <w:r>
        <w:t>решения</w:t>
      </w:r>
      <w:r>
        <w:rPr>
          <w:spacing w:val="1"/>
        </w:rPr>
        <w:t xml:space="preserve"> </w:t>
      </w:r>
      <w:r>
        <w:t>учебных</w:t>
      </w:r>
      <w:r>
        <w:rPr>
          <w:spacing w:val="1"/>
        </w:rPr>
        <w:t xml:space="preserve"> </w:t>
      </w:r>
      <w:r>
        <w:t>и</w:t>
      </w:r>
      <w:r>
        <w:rPr>
          <w:spacing w:val="-2"/>
        </w:rPr>
        <w:t xml:space="preserve"> </w:t>
      </w:r>
      <w:r>
        <w:t>познавательных</w:t>
      </w:r>
      <w:r>
        <w:rPr>
          <w:spacing w:val="-1"/>
        </w:rPr>
        <w:t xml:space="preserve"> </w:t>
      </w:r>
      <w:r>
        <w:t>задач.</w:t>
      </w:r>
    </w:p>
    <w:p w14:paraId="5B2C75E5" w14:textId="77777777" w:rsidR="00DC118F" w:rsidRDefault="0002405B">
      <w:pPr>
        <w:pStyle w:val="a3"/>
        <w:ind w:right="371" w:firstLine="739"/>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учетом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14:paraId="53B3AC54" w14:textId="77777777" w:rsidR="00DC118F" w:rsidRDefault="0002405B">
      <w:pPr>
        <w:pStyle w:val="1"/>
        <w:numPr>
          <w:ilvl w:val="0"/>
          <w:numId w:val="37"/>
        </w:numPr>
        <w:tabs>
          <w:tab w:val="left" w:pos="1334"/>
        </w:tabs>
        <w:spacing w:before="2"/>
        <w:ind w:right="366" w:firstLine="739"/>
      </w:pPr>
      <w:r>
        <w:t>формирование универсальных учебных познавательных действий в части</w:t>
      </w:r>
      <w:r>
        <w:rPr>
          <w:spacing w:val="1"/>
        </w:rPr>
        <w:t xml:space="preserve"> </w:t>
      </w:r>
      <w:r>
        <w:t>базовых</w:t>
      </w:r>
      <w:r>
        <w:rPr>
          <w:spacing w:val="-1"/>
        </w:rPr>
        <w:t xml:space="preserve"> </w:t>
      </w:r>
      <w:r>
        <w:t>исследовательских действий (П.2).</w:t>
      </w:r>
    </w:p>
    <w:p w14:paraId="2EE70010" w14:textId="77777777" w:rsidR="00DC118F" w:rsidRDefault="0002405B">
      <w:pPr>
        <w:pStyle w:val="a3"/>
        <w:ind w:right="369" w:firstLine="739"/>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1"/>
        </w:rPr>
        <w:t xml:space="preserve"> </w:t>
      </w:r>
      <w:r>
        <w:t>математических</w:t>
      </w:r>
      <w:r>
        <w:rPr>
          <w:spacing w:val="1"/>
        </w:rPr>
        <w:t xml:space="preserve"> </w:t>
      </w:r>
      <w:r>
        <w:t>объектов,</w:t>
      </w:r>
      <w:r>
        <w:rPr>
          <w:spacing w:val="1"/>
        </w:rPr>
        <w:t xml:space="preserve"> </w:t>
      </w:r>
      <w:r>
        <w:t>влиянии</w:t>
      </w:r>
      <w:r>
        <w:rPr>
          <w:spacing w:val="1"/>
        </w:rPr>
        <w:t xml:space="preserve"> </w:t>
      </w:r>
      <w:r>
        <w:t>на</w:t>
      </w:r>
      <w:r>
        <w:rPr>
          <w:spacing w:val="1"/>
        </w:rPr>
        <w:t xml:space="preserve"> </w:t>
      </w:r>
      <w:r>
        <w:t>свойства</w:t>
      </w:r>
      <w:r>
        <w:rPr>
          <w:spacing w:val="1"/>
        </w:rPr>
        <w:t xml:space="preserve"> </w:t>
      </w:r>
      <w:r>
        <w:t>отдельных</w:t>
      </w:r>
      <w:r>
        <w:rPr>
          <w:spacing w:val="1"/>
        </w:rPr>
        <w:t xml:space="preserve"> </w:t>
      </w:r>
      <w:r>
        <w:t>элементов</w:t>
      </w:r>
      <w:r>
        <w:rPr>
          <w:spacing w:val="1"/>
        </w:rPr>
        <w:t xml:space="preserve"> </w:t>
      </w:r>
      <w:r>
        <w:t>и</w:t>
      </w:r>
      <w:r>
        <w:rPr>
          <w:spacing w:val="1"/>
        </w:rPr>
        <w:t xml:space="preserve"> </w:t>
      </w:r>
      <w:r>
        <w:t>параметров;</w:t>
      </w:r>
      <w:r>
        <w:rPr>
          <w:spacing w:val="1"/>
        </w:rPr>
        <w:t xml:space="preserve"> </w:t>
      </w:r>
      <w:r>
        <w:t>выдвигать гипотезы, разбирать различные варианты; использовать пример, аналогию и</w:t>
      </w:r>
      <w:r>
        <w:rPr>
          <w:spacing w:val="1"/>
        </w:rPr>
        <w:t xml:space="preserve"> </w:t>
      </w:r>
      <w:r>
        <w:t>обобщение.</w:t>
      </w:r>
    </w:p>
    <w:p w14:paraId="6EFA2EB7" w14:textId="77777777" w:rsidR="00DC118F" w:rsidRDefault="0002405B">
      <w:pPr>
        <w:pStyle w:val="a3"/>
        <w:tabs>
          <w:tab w:val="left" w:pos="2650"/>
          <w:tab w:val="left" w:pos="4488"/>
          <w:tab w:val="left" w:pos="6579"/>
          <w:tab w:val="left" w:pos="7400"/>
          <w:tab w:val="left" w:pos="8800"/>
        </w:tabs>
        <w:ind w:right="373" w:firstLine="739"/>
        <w:jc w:val="left"/>
      </w:pPr>
      <w:r>
        <w:t>Доказывать,</w:t>
      </w:r>
      <w:r>
        <w:tab/>
        <w:t>обосновывать,</w:t>
      </w:r>
      <w:r>
        <w:tab/>
        <w:t>аргументировать</w:t>
      </w:r>
      <w:r>
        <w:tab/>
        <w:t>свои</w:t>
      </w:r>
      <w:r>
        <w:tab/>
        <w:t>суждения,</w:t>
      </w:r>
      <w:r>
        <w:tab/>
      </w:r>
      <w:r>
        <w:rPr>
          <w:spacing w:val="-1"/>
        </w:rPr>
        <w:t>выводы,</w:t>
      </w:r>
      <w:r>
        <w:rPr>
          <w:spacing w:val="-57"/>
        </w:rPr>
        <w:t xml:space="preserve"> </w:t>
      </w:r>
      <w:r>
        <w:t>закономерности</w:t>
      </w:r>
      <w:r>
        <w:rPr>
          <w:spacing w:val="-2"/>
        </w:rPr>
        <w:t xml:space="preserve"> </w:t>
      </w:r>
      <w:r>
        <w:t>и результаты.</w:t>
      </w:r>
    </w:p>
    <w:p w14:paraId="0EDF1892" w14:textId="77777777" w:rsidR="00DC118F" w:rsidRDefault="0002405B">
      <w:pPr>
        <w:pStyle w:val="a3"/>
        <w:ind w:firstLine="739"/>
        <w:jc w:val="left"/>
      </w:pPr>
      <w:r>
        <w:t>Дописывать</w:t>
      </w:r>
      <w:r>
        <w:rPr>
          <w:spacing w:val="13"/>
        </w:rPr>
        <w:t xml:space="preserve"> </w:t>
      </w:r>
      <w:r>
        <w:t>выводы,</w:t>
      </w:r>
      <w:r>
        <w:rPr>
          <w:spacing w:val="10"/>
        </w:rPr>
        <w:t xml:space="preserve"> </w:t>
      </w:r>
      <w:r>
        <w:t>результаты</w:t>
      </w:r>
      <w:r>
        <w:rPr>
          <w:spacing w:val="11"/>
        </w:rPr>
        <w:t xml:space="preserve"> </w:t>
      </w:r>
      <w:r>
        <w:t>опытов,</w:t>
      </w:r>
      <w:r>
        <w:rPr>
          <w:spacing w:val="11"/>
        </w:rPr>
        <w:t xml:space="preserve"> </w:t>
      </w:r>
      <w:r>
        <w:t>экспериментов,</w:t>
      </w:r>
      <w:r>
        <w:rPr>
          <w:spacing w:val="11"/>
        </w:rPr>
        <w:t xml:space="preserve"> </w:t>
      </w:r>
      <w:r>
        <w:t>исследований,</w:t>
      </w:r>
      <w:r>
        <w:rPr>
          <w:spacing w:val="10"/>
        </w:rPr>
        <w:t xml:space="preserve"> </w:t>
      </w:r>
      <w:r>
        <w:t>используя</w:t>
      </w:r>
      <w:r>
        <w:rPr>
          <w:spacing w:val="-57"/>
        </w:rPr>
        <w:t xml:space="preserve"> </w:t>
      </w:r>
      <w:r>
        <w:t>математический</w:t>
      </w:r>
      <w:r>
        <w:rPr>
          <w:spacing w:val="-1"/>
        </w:rPr>
        <w:t xml:space="preserve"> </w:t>
      </w:r>
      <w:r>
        <w:t>язык</w:t>
      </w:r>
      <w:r>
        <w:rPr>
          <w:spacing w:val="-2"/>
        </w:rPr>
        <w:t xml:space="preserve"> </w:t>
      </w:r>
      <w:r>
        <w:t>и</w:t>
      </w:r>
      <w:r>
        <w:rPr>
          <w:spacing w:val="-2"/>
        </w:rPr>
        <w:t xml:space="preserve"> </w:t>
      </w:r>
      <w:r>
        <w:t>символику.</w:t>
      </w:r>
    </w:p>
    <w:p w14:paraId="1FBE56B5" w14:textId="77777777" w:rsidR="00DC118F" w:rsidRDefault="0002405B">
      <w:pPr>
        <w:pStyle w:val="a3"/>
        <w:ind w:right="374" w:firstLine="739"/>
        <w:jc w:val="left"/>
      </w:pPr>
      <w:r>
        <w:t>Оценивать</w:t>
      </w:r>
      <w:r>
        <w:rPr>
          <w:spacing w:val="1"/>
        </w:rPr>
        <w:t xml:space="preserve"> </w:t>
      </w:r>
      <w:r>
        <w:t>надежность</w:t>
      </w:r>
      <w:r>
        <w:rPr>
          <w:spacing w:val="1"/>
        </w:rPr>
        <w:t xml:space="preserve"> </w:t>
      </w:r>
      <w:r>
        <w:t>информации</w:t>
      </w:r>
      <w:r>
        <w:rPr>
          <w:spacing w:val="1"/>
        </w:rPr>
        <w:t xml:space="preserve"> </w:t>
      </w:r>
      <w:r>
        <w:t>по критериям, предложенным</w:t>
      </w:r>
      <w:r>
        <w:rPr>
          <w:spacing w:val="1"/>
        </w:rPr>
        <w:t xml:space="preserve"> </w:t>
      </w:r>
      <w:r>
        <w:t>учителем</w:t>
      </w:r>
      <w:r>
        <w:rPr>
          <w:spacing w:val="1"/>
        </w:rPr>
        <w:t xml:space="preserve"> </w:t>
      </w:r>
      <w:r>
        <w:t>или</w:t>
      </w:r>
      <w:r>
        <w:rPr>
          <w:spacing w:val="-57"/>
        </w:rPr>
        <w:t xml:space="preserve"> </w:t>
      </w:r>
      <w:r>
        <w:t>сформулированным</w:t>
      </w:r>
      <w:r>
        <w:rPr>
          <w:spacing w:val="-3"/>
        </w:rPr>
        <w:t xml:space="preserve"> </w:t>
      </w:r>
      <w:r>
        <w:t>самостоятельно.</w:t>
      </w:r>
    </w:p>
    <w:p w14:paraId="64112409" w14:textId="77777777" w:rsidR="00DC118F" w:rsidRDefault="00DC118F">
      <w:pPr>
        <w:sectPr w:rsidR="00DC118F">
          <w:pgSz w:w="11910" w:h="16840"/>
          <w:pgMar w:top="1160" w:right="480" w:bottom="280" w:left="1400" w:header="715" w:footer="0" w:gutter="0"/>
          <w:cols w:space="720"/>
        </w:sectPr>
      </w:pPr>
    </w:p>
    <w:p w14:paraId="00A055A6" w14:textId="77777777" w:rsidR="00DC118F" w:rsidRDefault="0002405B">
      <w:pPr>
        <w:pStyle w:val="1"/>
        <w:numPr>
          <w:ilvl w:val="0"/>
          <w:numId w:val="37"/>
        </w:numPr>
        <w:tabs>
          <w:tab w:val="left" w:pos="1334"/>
        </w:tabs>
        <w:spacing w:before="87"/>
        <w:ind w:right="368" w:firstLine="739"/>
      </w:pPr>
      <w:r>
        <w:lastRenderedPageBreak/>
        <w:t>формирование</w:t>
      </w:r>
      <w:r>
        <w:rPr>
          <w:spacing w:val="29"/>
        </w:rPr>
        <w:t xml:space="preserve"> </w:t>
      </w:r>
      <w:r>
        <w:t>универсальных</w:t>
      </w:r>
      <w:r>
        <w:rPr>
          <w:spacing w:val="28"/>
        </w:rPr>
        <w:t xml:space="preserve"> </w:t>
      </w:r>
      <w:r>
        <w:t>учебных</w:t>
      </w:r>
      <w:r>
        <w:rPr>
          <w:spacing w:val="31"/>
        </w:rPr>
        <w:t xml:space="preserve"> </w:t>
      </w:r>
      <w:r>
        <w:t>познавательных</w:t>
      </w:r>
      <w:r>
        <w:rPr>
          <w:spacing w:val="26"/>
        </w:rPr>
        <w:t xml:space="preserve"> </w:t>
      </w:r>
      <w:r>
        <w:t>действий</w:t>
      </w:r>
      <w:r>
        <w:rPr>
          <w:spacing w:val="29"/>
        </w:rPr>
        <w:t xml:space="preserve"> </w:t>
      </w:r>
      <w:r>
        <w:t>в</w:t>
      </w:r>
      <w:r>
        <w:rPr>
          <w:spacing w:val="28"/>
        </w:rPr>
        <w:t xml:space="preserve"> </w:t>
      </w:r>
      <w:r>
        <w:t>части</w:t>
      </w:r>
      <w:r>
        <w:rPr>
          <w:spacing w:val="-57"/>
        </w:rPr>
        <w:t xml:space="preserve"> </w:t>
      </w:r>
      <w:r>
        <w:t>работы</w:t>
      </w:r>
      <w:r>
        <w:rPr>
          <w:spacing w:val="-1"/>
        </w:rPr>
        <w:t xml:space="preserve"> </w:t>
      </w:r>
      <w:r>
        <w:t>с</w:t>
      </w:r>
      <w:r>
        <w:rPr>
          <w:spacing w:val="-2"/>
        </w:rPr>
        <w:t xml:space="preserve"> </w:t>
      </w:r>
      <w:r>
        <w:t>информацией (П.3).</w:t>
      </w:r>
    </w:p>
    <w:p w14:paraId="220275C2" w14:textId="77777777" w:rsidR="00DC118F" w:rsidRDefault="0002405B">
      <w:pPr>
        <w:pStyle w:val="a3"/>
        <w:tabs>
          <w:tab w:val="left" w:pos="2717"/>
          <w:tab w:val="left" w:pos="3854"/>
          <w:tab w:val="left" w:pos="4252"/>
          <w:tab w:val="left" w:pos="5166"/>
          <w:tab w:val="left" w:pos="5788"/>
          <w:tab w:val="left" w:pos="8152"/>
        </w:tabs>
        <w:ind w:right="363" w:firstLine="739"/>
        <w:jc w:val="left"/>
      </w:pPr>
      <w:r>
        <w:t>Использовать</w:t>
      </w:r>
      <w:r>
        <w:tab/>
        <w:t>таблицы</w:t>
      </w:r>
      <w:r>
        <w:tab/>
        <w:t>и</w:t>
      </w:r>
      <w:r>
        <w:tab/>
        <w:t>схемы</w:t>
      </w:r>
      <w:r>
        <w:tab/>
        <w:t>для</w:t>
      </w:r>
      <w:r>
        <w:tab/>
        <w:t>структурированного</w:t>
      </w:r>
      <w:r>
        <w:tab/>
        <w:t>представления</w:t>
      </w:r>
      <w:r>
        <w:rPr>
          <w:spacing w:val="-57"/>
        </w:rPr>
        <w:t xml:space="preserve"> </w:t>
      </w:r>
      <w:r>
        <w:t>информации,</w:t>
      </w:r>
      <w:r>
        <w:rPr>
          <w:spacing w:val="-1"/>
        </w:rPr>
        <w:t xml:space="preserve"> </w:t>
      </w:r>
      <w:r>
        <w:t>графические</w:t>
      </w:r>
      <w:r>
        <w:rPr>
          <w:spacing w:val="-1"/>
        </w:rPr>
        <w:t xml:space="preserve"> </w:t>
      </w:r>
      <w:r>
        <w:t>способы представления</w:t>
      </w:r>
      <w:r>
        <w:rPr>
          <w:spacing w:val="-1"/>
        </w:rPr>
        <w:t xml:space="preserve"> </w:t>
      </w:r>
      <w:r>
        <w:t>данных.</w:t>
      </w:r>
    </w:p>
    <w:p w14:paraId="536C4CA6" w14:textId="77777777" w:rsidR="00DC118F" w:rsidRDefault="0002405B">
      <w:pPr>
        <w:pStyle w:val="a3"/>
        <w:ind w:left="1041" w:firstLine="0"/>
        <w:jc w:val="left"/>
      </w:pPr>
      <w:r>
        <w:t>Переводить</w:t>
      </w:r>
      <w:r>
        <w:rPr>
          <w:spacing w:val="-2"/>
        </w:rPr>
        <w:t xml:space="preserve"> </w:t>
      </w:r>
      <w:r>
        <w:t>вербальную</w:t>
      </w:r>
      <w:r>
        <w:rPr>
          <w:spacing w:val="-3"/>
        </w:rPr>
        <w:t xml:space="preserve"> </w:t>
      </w:r>
      <w:r>
        <w:t>информацию</w:t>
      </w:r>
      <w:r>
        <w:rPr>
          <w:spacing w:val="-2"/>
        </w:rPr>
        <w:t xml:space="preserve"> </w:t>
      </w:r>
      <w:r>
        <w:t>в</w:t>
      </w:r>
      <w:r>
        <w:rPr>
          <w:spacing w:val="-4"/>
        </w:rPr>
        <w:t xml:space="preserve"> </w:t>
      </w:r>
      <w:r>
        <w:t>графическую</w:t>
      </w:r>
      <w:r>
        <w:rPr>
          <w:spacing w:val="-2"/>
        </w:rPr>
        <w:t xml:space="preserve"> </w:t>
      </w:r>
      <w:r>
        <w:t>форму</w:t>
      </w:r>
      <w:r>
        <w:rPr>
          <w:spacing w:val="-8"/>
        </w:rPr>
        <w:t xml:space="preserve"> </w:t>
      </w:r>
      <w:r>
        <w:t>и</w:t>
      </w:r>
      <w:r>
        <w:rPr>
          <w:spacing w:val="-2"/>
        </w:rPr>
        <w:t xml:space="preserve"> </w:t>
      </w:r>
      <w:r>
        <w:t>наоборот.</w:t>
      </w:r>
    </w:p>
    <w:p w14:paraId="7CC551FB" w14:textId="77777777" w:rsidR="00DC118F" w:rsidRDefault="0002405B">
      <w:pPr>
        <w:pStyle w:val="a3"/>
        <w:ind w:right="363" w:firstLine="739"/>
        <w:jc w:val="left"/>
      </w:pPr>
      <w:r>
        <w:t>Выявлять недостаточность и избыточность информации, данных, необходимых для</w:t>
      </w:r>
      <w:r>
        <w:rPr>
          <w:spacing w:val="-57"/>
        </w:rPr>
        <w:t xml:space="preserve"> </w:t>
      </w:r>
      <w:r>
        <w:t>решения</w:t>
      </w:r>
      <w:r>
        <w:rPr>
          <w:spacing w:val="1"/>
        </w:rPr>
        <w:t xml:space="preserve"> </w:t>
      </w:r>
      <w:r>
        <w:t>учебной или практической задачи.</w:t>
      </w:r>
    </w:p>
    <w:p w14:paraId="38E71241" w14:textId="77777777" w:rsidR="00DC118F" w:rsidRDefault="0002405B">
      <w:pPr>
        <w:pStyle w:val="a3"/>
        <w:tabs>
          <w:tab w:val="left" w:pos="2634"/>
          <w:tab w:val="left" w:pos="3871"/>
          <w:tab w:val="left" w:pos="5511"/>
          <w:tab w:val="left" w:pos="6560"/>
          <w:tab w:val="left" w:pos="8186"/>
        </w:tabs>
        <w:ind w:right="373" w:firstLine="739"/>
        <w:jc w:val="left"/>
      </w:pPr>
      <w:r>
        <w:t>Распознавать</w:t>
      </w:r>
      <w:r>
        <w:tab/>
        <w:t>неверную</w:t>
      </w:r>
      <w:r>
        <w:tab/>
        <w:t>информацию,</w:t>
      </w:r>
      <w:r>
        <w:tab/>
        <w:t>данные,</w:t>
      </w:r>
      <w:r>
        <w:tab/>
        <w:t>утверждения;</w:t>
      </w:r>
      <w:r>
        <w:tab/>
      </w:r>
      <w:r>
        <w:rPr>
          <w:spacing w:val="-1"/>
        </w:rPr>
        <w:t>устанавливать</w:t>
      </w:r>
      <w:r>
        <w:rPr>
          <w:spacing w:val="-57"/>
        </w:rPr>
        <w:t xml:space="preserve"> </w:t>
      </w:r>
      <w:r>
        <w:t>противоречия</w:t>
      </w:r>
      <w:r>
        <w:rPr>
          <w:spacing w:val="-1"/>
        </w:rPr>
        <w:t xml:space="preserve"> </w:t>
      </w:r>
      <w:r>
        <w:t>в</w:t>
      </w:r>
      <w:r>
        <w:rPr>
          <w:spacing w:val="-1"/>
        </w:rPr>
        <w:t xml:space="preserve"> </w:t>
      </w:r>
      <w:r>
        <w:t>фактах,</w:t>
      </w:r>
      <w:r>
        <w:rPr>
          <w:spacing w:val="-3"/>
        </w:rPr>
        <w:t xml:space="preserve"> </w:t>
      </w:r>
      <w:r>
        <w:t>данных.</w:t>
      </w:r>
    </w:p>
    <w:p w14:paraId="13B41C0F" w14:textId="77777777" w:rsidR="00DC118F" w:rsidRDefault="0002405B">
      <w:pPr>
        <w:pStyle w:val="a3"/>
        <w:ind w:left="1041" w:firstLine="0"/>
        <w:jc w:val="left"/>
      </w:pPr>
      <w:r>
        <w:t>Находить</w:t>
      </w:r>
      <w:r>
        <w:rPr>
          <w:spacing w:val="-3"/>
        </w:rPr>
        <w:t xml:space="preserve"> </w:t>
      </w:r>
      <w:r>
        <w:t>ошибки</w:t>
      </w:r>
      <w:r>
        <w:rPr>
          <w:spacing w:val="-3"/>
        </w:rPr>
        <w:t xml:space="preserve"> </w:t>
      </w:r>
      <w:r>
        <w:t>в</w:t>
      </w:r>
      <w:r>
        <w:rPr>
          <w:spacing w:val="-4"/>
        </w:rPr>
        <w:t xml:space="preserve"> </w:t>
      </w:r>
      <w:r>
        <w:t>неверных утверждениях</w:t>
      </w:r>
      <w:r>
        <w:rPr>
          <w:spacing w:val="-4"/>
        </w:rPr>
        <w:t xml:space="preserve"> </w:t>
      </w:r>
      <w:r>
        <w:t>и</w:t>
      </w:r>
      <w:r>
        <w:rPr>
          <w:spacing w:val="-5"/>
        </w:rPr>
        <w:t xml:space="preserve"> </w:t>
      </w:r>
      <w:r>
        <w:t>исправлять</w:t>
      </w:r>
      <w:r>
        <w:rPr>
          <w:spacing w:val="-2"/>
        </w:rPr>
        <w:t xml:space="preserve"> </w:t>
      </w:r>
      <w:r>
        <w:t>их.</w:t>
      </w:r>
    </w:p>
    <w:p w14:paraId="7FA53A1F" w14:textId="77777777" w:rsidR="00DC118F" w:rsidRDefault="0002405B">
      <w:pPr>
        <w:pStyle w:val="a3"/>
        <w:ind w:right="374" w:firstLine="739"/>
        <w:jc w:val="left"/>
      </w:pPr>
      <w:r>
        <w:t>Оценивать</w:t>
      </w:r>
      <w:r>
        <w:rPr>
          <w:spacing w:val="1"/>
        </w:rPr>
        <w:t xml:space="preserve"> </w:t>
      </w:r>
      <w:r>
        <w:t>надежность</w:t>
      </w:r>
      <w:r>
        <w:rPr>
          <w:spacing w:val="1"/>
        </w:rPr>
        <w:t xml:space="preserve"> </w:t>
      </w:r>
      <w:r>
        <w:t>информации</w:t>
      </w:r>
      <w:r>
        <w:rPr>
          <w:spacing w:val="1"/>
        </w:rPr>
        <w:t xml:space="preserve"> </w:t>
      </w:r>
      <w:r>
        <w:t>по критериям, предложенным</w:t>
      </w:r>
      <w:r>
        <w:rPr>
          <w:spacing w:val="1"/>
        </w:rPr>
        <w:t xml:space="preserve"> </w:t>
      </w:r>
      <w:r>
        <w:t>учителем</w:t>
      </w:r>
      <w:r>
        <w:rPr>
          <w:spacing w:val="1"/>
        </w:rPr>
        <w:t xml:space="preserve"> </w:t>
      </w:r>
      <w:r>
        <w:t>или</w:t>
      </w:r>
      <w:r>
        <w:rPr>
          <w:spacing w:val="-57"/>
        </w:rPr>
        <w:t xml:space="preserve"> </w:t>
      </w:r>
      <w:r>
        <w:t>сформулированным</w:t>
      </w:r>
      <w:r>
        <w:rPr>
          <w:spacing w:val="-3"/>
        </w:rPr>
        <w:t xml:space="preserve"> </w:t>
      </w:r>
      <w:r>
        <w:t>самостоятельно.</w:t>
      </w:r>
    </w:p>
    <w:p w14:paraId="00B3ACD4" w14:textId="77777777" w:rsidR="00DC118F" w:rsidRDefault="0002405B">
      <w:pPr>
        <w:pStyle w:val="1"/>
        <w:numPr>
          <w:ilvl w:val="0"/>
          <w:numId w:val="37"/>
        </w:numPr>
        <w:tabs>
          <w:tab w:val="left" w:pos="1332"/>
        </w:tabs>
        <w:ind w:left="1331" w:hanging="291"/>
      </w:pPr>
      <w:r>
        <w:t>формирование</w:t>
      </w:r>
      <w:r>
        <w:rPr>
          <w:spacing w:val="26"/>
        </w:rPr>
        <w:t xml:space="preserve"> </w:t>
      </w:r>
      <w:r>
        <w:t>универсальных</w:t>
      </w:r>
      <w:r>
        <w:rPr>
          <w:spacing w:val="26"/>
        </w:rPr>
        <w:t xml:space="preserve"> </w:t>
      </w:r>
      <w:r>
        <w:t>учебных</w:t>
      </w:r>
      <w:r>
        <w:rPr>
          <w:spacing w:val="28"/>
        </w:rPr>
        <w:t xml:space="preserve"> </w:t>
      </w:r>
      <w:r>
        <w:t>коммуникативных</w:t>
      </w:r>
      <w:r>
        <w:rPr>
          <w:spacing w:val="26"/>
        </w:rPr>
        <w:t xml:space="preserve"> </w:t>
      </w:r>
      <w:r>
        <w:t>действий</w:t>
      </w:r>
      <w:r>
        <w:rPr>
          <w:spacing w:val="27"/>
        </w:rPr>
        <w:t xml:space="preserve"> </w:t>
      </w:r>
      <w:r>
        <w:t>(К.1.-</w:t>
      </w:r>
    </w:p>
    <w:p w14:paraId="07F9F458" w14:textId="77777777" w:rsidR="00DC118F" w:rsidRDefault="0002405B">
      <w:pPr>
        <w:spacing w:line="272" w:lineRule="exact"/>
        <w:ind w:left="302"/>
        <w:rPr>
          <w:b/>
          <w:sz w:val="24"/>
        </w:rPr>
      </w:pPr>
      <w:r>
        <w:rPr>
          <w:b/>
          <w:sz w:val="24"/>
        </w:rPr>
        <w:t>К.2).</w:t>
      </w:r>
    </w:p>
    <w:p w14:paraId="1B1F97B5" w14:textId="77777777" w:rsidR="00DC118F" w:rsidRDefault="0002405B">
      <w:pPr>
        <w:pStyle w:val="a3"/>
        <w:spacing w:line="274" w:lineRule="exact"/>
        <w:ind w:left="1041" w:firstLine="0"/>
        <w:jc w:val="left"/>
      </w:pPr>
      <w:r>
        <w:t>Выстраивать</w:t>
      </w:r>
      <w:r>
        <w:rPr>
          <w:spacing w:val="66"/>
        </w:rPr>
        <w:t xml:space="preserve"> </w:t>
      </w:r>
      <w:r>
        <w:t xml:space="preserve">и  </w:t>
      </w:r>
      <w:r>
        <w:rPr>
          <w:spacing w:val="3"/>
        </w:rPr>
        <w:t xml:space="preserve"> </w:t>
      </w:r>
      <w:r>
        <w:t xml:space="preserve">представлять  </w:t>
      </w:r>
      <w:r>
        <w:rPr>
          <w:spacing w:val="4"/>
        </w:rPr>
        <w:t xml:space="preserve"> </w:t>
      </w:r>
      <w:r>
        <w:t xml:space="preserve">в  </w:t>
      </w:r>
      <w:r>
        <w:rPr>
          <w:spacing w:val="3"/>
        </w:rPr>
        <w:t xml:space="preserve"> </w:t>
      </w:r>
      <w:r>
        <w:t xml:space="preserve">письменной  </w:t>
      </w:r>
      <w:r>
        <w:rPr>
          <w:spacing w:val="4"/>
        </w:rPr>
        <w:t xml:space="preserve"> </w:t>
      </w:r>
      <w:r>
        <w:t xml:space="preserve">форме  </w:t>
      </w:r>
      <w:r>
        <w:rPr>
          <w:spacing w:val="2"/>
        </w:rPr>
        <w:t xml:space="preserve"> </w:t>
      </w:r>
      <w:r>
        <w:t>логику</w:t>
      </w:r>
      <w:r>
        <w:rPr>
          <w:spacing w:val="115"/>
        </w:rPr>
        <w:t xml:space="preserve"> </w:t>
      </w:r>
      <w:r>
        <w:t xml:space="preserve">решения  </w:t>
      </w:r>
      <w:r>
        <w:rPr>
          <w:spacing w:val="3"/>
        </w:rPr>
        <w:t xml:space="preserve"> </w:t>
      </w:r>
      <w:r>
        <w:t>задачи,</w:t>
      </w:r>
    </w:p>
    <w:p w14:paraId="260BC187" w14:textId="77777777" w:rsidR="00DC118F" w:rsidRDefault="0002405B">
      <w:pPr>
        <w:pStyle w:val="a3"/>
        <w:ind w:right="373" w:firstLine="0"/>
      </w:pPr>
      <w:r>
        <w:t>доказательства, исследования, подкрепляя пояснениями, обоснованиями</w:t>
      </w:r>
      <w:r>
        <w:rPr>
          <w:spacing w:val="1"/>
        </w:rPr>
        <w:t xml:space="preserve"> </w:t>
      </w:r>
      <w:r>
        <w:t>в текстовом и</w:t>
      </w:r>
      <w:r>
        <w:rPr>
          <w:spacing w:val="1"/>
        </w:rPr>
        <w:t xml:space="preserve"> </w:t>
      </w:r>
      <w:r>
        <w:t>графическом</w:t>
      </w:r>
      <w:r>
        <w:rPr>
          <w:spacing w:val="-2"/>
        </w:rPr>
        <w:t xml:space="preserve"> </w:t>
      </w:r>
      <w:r>
        <w:t>виде.</w:t>
      </w:r>
    </w:p>
    <w:p w14:paraId="2C0C0DCE" w14:textId="77777777" w:rsidR="00DC118F" w:rsidRDefault="0002405B">
      <w:pPr>
        <w:pStyle w:val="a3"/>
        <w:ind w:right="373" w:firstLine="739"/>
      </w:pPr>
      <w:r>
        <w:t>Владеть</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определяющими</w:t>
      </w:r>
      <w:r>
        <w:rPr>
          <w:spacing w:val="1"/>
        </w:rPr>
        <w:t xml:space="preserve"> </w:t>
      </w:r>
      <w:r>
        <w:t>правила</w:t>
      </w:r>
      <w:r>
        <w:rPr>
          <w:spacing w:val="1"/>
        </w:rPr>
        <w:t xml:space="preserve"> </w:t>
      </w:r>
      <w:r>
        <w:t>общественного</w:t>
      </w:r>
      <w:r>
        <w:rPr>
          <w:spacing w:val="1"/>
        </w:rPr>
        <w:t xml:space="preserve"> </w:t>
      </w:r>
      <w:r>
        <w:t>поведения,</w:t>
      </w:r>
      <w:r>
        <w:rPr>
          <w:spacing w:val="-57"/>
        </w:rPr>
        <w:t xml:space="preserve"> </w:t>
      </w:r>
      <w:r>
        <w:t>формы</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существующих</w:t>
      </w:r>
      <w:r>
        <w:rPr>
          <w:spacing w:val="1"/>
        </w:rPr>
        <w:t xml:space="preserve"> </w:t>
      </w:r>
      <w:r>
        <w:t>в</w:t>
      </w:r>
      <w:r>
        <w:rPr>
          <w:spacing w:val="1"/>
        </w:rPr>
        <w:t xml:space="preserve"> </w:t>
      </w:r>
      <w:r>
        <w:t>виртуальном</w:t>
      </w:r>
      <w:r>
        <w:rPr>
          <w:spacing w:val="1"/>
        </w:rPr>
        <w:t xml:space="preserve"> </w:t>
      </w:r>
      <w:r>
        <w:t>пространстве.</w:t>
      </w:r>
    </w:p>
    <w:p w14:paraId="657A6B0B" w14:textId="77777777" w:rsidR="00DC118F" w:rsidRDefault="0002405B">
      <w:pPr>
        <w:pStyle w:val="a3"/>
        <w:ind w:right="370" w:firstLine="739"/>
      </w:pPr>
      <w:r>
        <w:t>Понимать и использовать преимущества командной и индивидуальной работы при</w:t>
      </w:r>
      <w:r>
        <w:rPr>
          <w:spacing w:val="1"/>
        </w:rPr>
        <w:t xml:space="preserve"> </w:t>
      </w:r>
      <w:r>
        <w:t>решении</w:t>
      </w:r>
      <w:r>
        <w:rPr>
          <w:spacing w:val="-2"/>
        </w:rPr>
        <w:t xml:space="preserve"> </w:t>
      </w:r>
      <w:r>
        <w:t>конкретной</w:t>
      </w:r>
      <w:r>
        <w:rPr>
          <w:spacing w:val="-2"/>
        </w:rPr>
        <w:t xml:space="preserve"> </w:t>
      </w:r>
      <w:r>
        <w:t>проблемы,</w:t>
      </w:r>
      <w:r>
        <w:rPr>
          <w:spacing w:val="-2"/>
        </w:rPr>
        <w:t xml:space="preserve"> </w:t>
      </w:r>
      <w:r>
        <w:t>в</w:t>
      </w:r>
      <w:r>
        <w:rPr>
          <w:spacing w:val="-2"/>
        </w:rPr>
        <w:t xml:space="preserve"> </w:t>
      </w:r>
      <w:r>
        <w:t>том</w:t>
      </w:r>
      <w:r>
        <w:rPr>
          <w:spacing w:val="-2"/>
        </w:rPr>
        <w:t xml:space="preserve"> </w:t>
      </w:r>
      <w:r>
        <w:t>числе</w:t>
      </w:r>
      <w:r>
        <w:rPr>
          <w:spacing w:val="-3"/>
        </w:rPr>
        <w:t xml:space="preserve"> </w:t>
      </w:r>
      <w:r>
        <w:t>при</w:t>
      </w:r>
      <w:r>
        <w:rPr>
          <w:spacing w:val="-2"/>
        </w:rPr>
        <w:t xml:space="preserve"> </w:t>
      </w:r>
      <w:r>
        <w:t>создании</w:t>
      </w:r>
      <w:r>
        <w:rPr>
          <w:spacing w:val="-1"/>
        </w:rPr>
        <w:t xml:space="preserve"> </w:t>
      </w:r>
      <w:r>
        <w:t>информационного</w:t>
      </w:r>
      <w:r>
        <w:rPr>
          <w:spacing w:val="-5"/>
        </w:rPr>
        <w:t xml:space="preserve"> </w:t>
      </w:r>
      <w:r>
        <w:t>продукта.</w:t>
      </w:r>
    </w:p>
    <w:p w14:paraId="246966F8" w14:textId="77777777" w:rsidR="00DC118F" w:rsidRDefault="0002405B">
      <w:pPr>
        <w:pStyle w:val="a3"/>
        <w:spacing w:before="1"/>
        <w:ind w:right="373" w:firstLine="760"/>
      </w:pPr>
      <w:r>
        <w:t>Принимать цель совместной информационной деятельности по сбору, обработке,</w:t>
      </w:r>
      <w:r>
        <w:rPr>
          <w:spacing w:val="1"/>
        </w:rPr>
        <w:t xml:space="preserve"> </w:t>
      </w:r>
      <w:r>
        <w:t>передаче,</w:t>
      </w:r>
      <w:r>
        <w:rPr>
          <w:spacing w:val="-1"/>
        </w:rPr>
        <w:t xml:space="preserve"> </w:t>
      </w:r>
      <w:r>
        <w:t>формализации информации.</w:t>
      </w:r>
    </w:p>
    <w:p w14:paraId="7A9FEB57" w14:textId="77777777" w:rsidR="00DC118F" w:rsidRDefault="0002405B">
      <w:pPr>
        <w:pStyle w:val="a3"/>
        <w:ind w:right="367" w:firstLine="760"/>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2"/>
        </w:rPr>
        <w:t xml:space="preserve"> </w:t>
      </w:r>
      <w:r>
        <w:t>и результат совместной</w:t>
      </w:r>
      <w:r>
        <w:rPr>
          <w:spacing w:val="-1"/>
        </w:rPr>
        <w:t xml:space="preserve"> </w:t>
      </w:r>
      <w:r>
        <w:t>работы.</w:t>
      </w:r>
    </w:p>
    <w:p w14:paraId="64147219" w14:textId="77777777" w:rsidR="00DC118F" w:rsidRDefault="0002405B">
      <w:pPr>
        <w:pStyle w:val="a3"/>
        <w:ind w:right="363" w:firstLine="760"/>
      </w:pPr>
      <w:r>
        <w:t>Выполнять свою часть работы с информацией или информационным продуктом,</w:t>
      </w:r>
      <w:r>
        <w:rPr>
          <w:spacing w:val="1"/>
        </w:rPr>
        <w:t xml:space="preserve"> </w:t>
      </w:r>
      <w:r>
        <w:t>достигая</w:t>
      </w:r>
      <w:r>
        <w:rPr>
          <w:spacing w:val="14"/>
        </w:rPr>
        <w:t xml:space="preserve"> </w:t>
      </w:r>
      <w:r>
        <w:t>качественного</w:t>
      </w:r>
      <w:r>
        <w:rPr>
          <w:spacing w:val="15"/>
        </w:rPr>
        <w:t xml:space="preserve"> </w:t>
      </w:r>
      <w:r>
        <w:t>результата</w:t>
      </w:r>
      <w:r>
        <w:rPr>
          <w:spacing w:val="14"/>
        </w:rPr>
        <w:t xml:space="preserve"> </w:t>
      </w:r>
      <w:r>
        <w:t>по</w:t>
      </w:r>
      <w:r>
        <w:rPr>
          <w:spacing w:val="15"/>
        </w:rPr>
        <w:t xml:space="preserve"> </w:t>
      </w:r>
      <w:r>
        <w:t>своему</w:t>
      </w:r>
      <w:r>
        <w:rPr>
          <w:spacing w:val="13"/>
        </w:rPr>
        <w:t xml:space="preserve"> </w:t>
      </w:r>
      <w:r>
        <w:t>направлению</w:t>
      </w:r>
      <w:r>
        <w:rPr>
          <w:spacing w:val="14"/>
        </w:rPr>
        <w:t xml:space="preserve"> </w:t>
      </w:r>
      <w:r>
        <w:t>и</w:t>
      </w:r>
      <w:r>
        <w:rPr>
          <w:spacing w:val="13"/>
        </w:rPr>
        <w:t xml:space="preserve"> </w:t>
      </w:r>
      <w:r>
        <w:t>координируя</w:t>
      </w:r>
      <w:r>
        <w:rPr>
          <w:spacing w:val="15"/>
        </w:rPr>
        <w:t xml:space="preserve"> </w:t>
      </w:r>
      <w:r>
        <w:t>свои</w:t>
      </w:r>
      <w:r>
        <w:rPr>
          <w:spacing w:val="24"/>
        </w:rPr>
        <w:t xml:space="preserve"> </w:t>
      </w:r>
      <w:r>
        <w:t>действия</w:t>
      </w:r>
      <w:r>
        <w:rPr>
          <w:spacing w:val="-57"/>
        </w:rPr>
        <w:t xml:space="preserve"> </w:t>
      </w:r>
      <w:r>
        <w:t>с</w:t>
      </w:r>
      <w:r>
        <w:rPr>
          <w:spacing w:val="-2"/>
        </w:rPr>
        <w:t xml:space="preserve"> </w:t>
      </w:r>
      <w:r>
        <w:t>другими членами команды.</w:t>
      </w:r>
    </w:p>
    <w:p w14:paraId="7F6A0EE8" w14:textId="77777777" w:rsidR="00DC118F" w:rsidRDefault="0002405B">
      <w:pPr>
        <w:pStyle w:val="a3"/>
        <w:ind w:right="374" w:firstLine="76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 участниками</w:t>
      </w:r>
      <w:r>
        <w:rPr>
          <w:spacing w:val="-1"/>
        </w:rPr>
        <w:t xml:space="preserve"> </w:t>
      </w:r>
      <w:r>
        <w:t>взаимодействия.</w:t>
      </w:r>
    </w:p>
    <w:p w14:paraId="22CAD4B7" w14:textId="77777777" w:rsidR="00DC118F" w:rsidRDefault="0002405B">
      <w:pPr>
        <w:pStyle w:val="1"/>
        <w:numPr>
          <w:ilvl w:val="0"/>
          <w:numId w:val="37"/>
        </w:numPr>
        <w:tabs>
          <w:tab w:val="left" w:pos="1325"/>
        </w:tabs>
        <w:spacing w:before="5" w:line="274" w:lineRule="exact"/>
        <w:ind w:left="1324" w:hanging="263"/>
      </w:pPr>
      <w:r>
        <w:t>формирование</w:t>
      </w:r>
      <w:r>
        <w:rPr>
          <w:spacing w:val="-3"/>
        </w:rPr>
        <w:t xml:space="preserve"> </w:t>
      </w:r>
      <w:r>
        <w:t>универсальных</w:t>
      </w:r>
      <w:r>
        <w:rPr>
          <w:spacing w:val="-3"/>
        </w:rPr>
        <w:t xml:space="preserve"> </w:t>
      </w:r>
      <w:r>
        <w:t>учебных</w:t>
      </w:r>
      <w:r>
        <w:rPr>
          <w:spacing w:val="-4"/>
        </w:rPr>
        <w:t xml:space="preserve"> </w:t>
      </w:r>
      <w:r>
        <w:t>регулятивных</w:t>
      </w:r>
      <w:r>
        <w:rPr>
          <w:spacing w:val="-3"/>
        </w:rPr>
        <w:t xml:space="preserve"> </w:t>
      </w:r>
      <w:r>
        <w:t>действий</w:t>
      </w:r>
      <w:r>
        <w:rPr>
          <w:spacing w:val="-4"/>
        </w:rPr>
        <w:t xml:space="preserve"> </w:t>
      </w:r>
      <w:r>
        <w:t>(Р.1.-Р4).</w:t>
      </w:r>
    </w:p>
    <w:p w14:paraId="5A4F42D3" w14:textId="77777777" w:rsidR="00DC118F" w:rsidRDefault="0002405B">
      <w:pPr>
        <w:pStyle w:val="a3"/>
        <w:spacing w:line="274" w:lineRule="exact"/>
        <w:ind w:left="1062" w:firstLine="0"/>
        <w:jc w:val="left"/>
      </w:pPr>
      <w:r>
        <w:t>Удерживать</w:t>
      </w:r>
      <w:r>
        <w:rPr>
          <w:spacing w:val="-1"/>
        </w:rPr>
        <w:t xml:space="preserve"> </w:t>
      </w:r>
      <w:r>
        <w:t>цель</w:t>
      </w:r>
      <w:r>
        <w:rPr>
          <w:spacing w:val="-3"/>
        </w:rPr>
        <w:t xml:space="preserve"> </w:t>
      </w:r>
      <w:r>
        <w:t>деятельности.</w:t>
      </w:r>
    </w:p>
    <w:p w14:paraId="2DC38A65" w14:textId="77777777" w:rsidR="00DC118F" w:rsidRDefault="0002405B">
      <w:pPr>
        <w:pStyle w:val="a3"/>
        <w:ind w:right="749" w:firstLine="760"/>
        <w:jc w:val="left"/>
      </w:pPr>
      <w:r>
        <w:t>Планировать</w:t>
      </w:r>
      <w:r>
        <w:rPr>
          <w:spacing w:val="6"/>
        </w:rPr>
        <w:t xml:space="preserve"> </w:t>
      </w:r>
      <w:r>
        <w:t>выполнение</w:t>
      </w:r>
      <w:r>
        <w:rPr>
          <w:spacing w:val="6"/>
        </w:rPr>
        <w:t xml:space="preserve"> </w:t>
      </w:r>
      <w:r>
        <w:t>учебной</w:t>
      </w:r>
      <w:r>
        <w:rPr>
          <w:spacing w:val="6"/>
        </w:rPr>
        <w:t xml:space="preserve"> </w:t>
      </w:r>
      <w:r>
        <w:t>задачи,</w:t>
      </w:r>
      <w:r>
        <w:rPr>
          <w:spacing w:val="5"/>
        </w:rPr>
        <w:t xml:space="preserve"> </w:t>
      </w:r>
      <w:r>
        <w:t>выбирать</w:t>
      </w:r>
      <w:r>
        <w:rPr>
          <w:spacing w:val="4"/>
        </w:rPr>
        <w:t xml:space="preserve"> </w:t>
      </w:r>
      <w:r>
        <w:t>и</w:t>
      </w:r>
      <w:r>
        <w:rPr>
          <w:spacing w:val="6"/>
        </w:rPr>
        <w:t xml:space="preserve"> </w:t>
      </w:r>
      <w:r>
        <w:t>аргументировать</w:t>
      </w:r>
      <w:r>
        <w:rPr>
          <w:spacing w:val="6"/>
        </w:rPr>
        <w:t xml:space="preserve"> </w:t>
      </w:r>
      <w:r>
        <w:t>способ</w:t>
      </w:r>
      <w:r>
        <w:rPr>
          <w:spacing w:val="-57"/>
        </w:rPr>
        <w:t xml:space="preserve"> </w:t>
      </w:r>
      <w:r>
        <w:t>деятельности.</w:t>
      </w:r>
    </w:p>
    <w:p w14:paraId="41A11431" w14:textId="77777777" w:rsidR="00DC118F" w:rsidRDefault="0002405B">
      <w:pPr>
        <w:pStyle w:val="a3"/>
        <w:ind w:right="749" w:firstLine="760"/>
        <w:jc w:val="left"/>
      </w:pPr>
      <w:r>
        <w:t>Корректировать</w:t>
      </w:r>
      <w:r>
        <w:rPr>
          <w:spacing w:val="7"/>
        </w:rPr>
        <w:t xml:space="preserve"> </w:t>
      </w:r>
      <w:r>
        <w:t>деятельность</w:t>
      </w:r>
      <w:r>
        <w:rPr>
          <w:spacing w:val="7"/>
        </w:rPr>
        <w:t xml:space="preserve"> </w:t>
      </w:r>
      <w:r>
        <w:t>с</w:t>
      </w:r>
      <w:r>
        <w:rPr>
          <w:spacing w:val="7"/>
        </w:rPr>
        <w:t xml:space="preserve"> </w:t>
      </w:r>
      <w:r>
        <w:t>учетом</w:t>
      </w:r>
      <w:r>
        <w:rPr>
          <w:spacing w:val="6"/>
        </w:rPr>
        <w:t xml:space="preserve"> </w:t>
      </w:r>
      <w:r>
        <w:t>возникших</w:t>
      </w:r>
      <w:r>
        <w:rPr>
          <w:spacing w:val="8"/>
        </w:rPr>
        <w:t xml:space="preserve"> </w:t>
      </w:r>
      <w:r>
        <w:t>трудностей,</w:t>
      </w:r>
      <w:r>
        <w:rPr>
          <w:spacing w:val="6"/>
        </w:rPr>
        <w:t xml:space="preserve"> </w:t>
      </w:r>
      <w:r>
        <w:t>ошибок,</w:t>
      </w:r>
      <w:r>
        <w:rPr>
          <w:spacing w:val="6"/>
        </w:rPr>
        <w:t xml:space="preserve"> </w:t>
      </w:r>
      <w:r>
        <w:t>новых</w:t>
      </w:r>
      <w:r>
        <w:rPr>
          <w:spacing w:val="-57"/>
        </w:rPr>
        <w:t xml:space="preserve"> </w:t>
      </w:r>
      <w:r>
        <w:t>данных</w:t>
      </w:r>
      <w:r>
        <w:rPr>
          <w:spacing w:val="-2"/>
        </w:rPr>
        <w:t xml:space="preserve"> </w:t>
      </w:r>
      <w:r>
        <w:t>или информации.</w:t>
      </w:r>
    </w:p>
    <w:p w14:paraId="5B906AEC" w14:textId="77777777" w:rsidR="00DC118F" w:rsidRDefault="0002405B">
      <w:pPr>
        <w:pStyle w:val="a3"/>
        <w:tabs>
          <w:tab w:val="left" w:pos="2947"/>
          <w:tab w:val="left" w:pos="3405"/>
          <w:tab w:val="left" w:pos="4784"/>
          <w:tab w:val="left" w:pos="6447"/>
          <w:tab w:val="left" w:pos="7538"/>
          <w:tab w:val="left" w:pos="8368"/>
        </w:tabs>
        <w:ind w:right="364" w:firstLine="760"/>
        <w:jc w:val="left"/>
      </w:pPr>
      <w:r>
        <w:t>Анализировать</w:t>
      </w:r>
      <w:r>
        <w:tab/>
        <w:t>и</w:t>
      </w:r>
      <w:r>
        <w:tab/>
        <w:t>оценивать</w:t>
      </w:r>
      <w:r>
        <w:tab/>
        <w:t>собственную</w:t>
      </w:r>
      <w:r>
        <w:tab/>
        <w:t>работу:</w:t>
      </w:r>
      <w:r>
        <w:tab/>
        <w:t>меру</w:t>
      </w:r>
      <w:r>
        <w:tab/>
        <w:t>собственной</w:t>
      </w:r>
      <w:r>
        <w:rPr>
          <w:spacing w:val="-57"/>
        </w:rPr>
        <w:t xml:space="preserve"> </w:t>
      </w:r>
      <w:r>
        <w:t>самостоятельности,</w:t>
      </w:r>
      <w:r>
        <w:rPr>
          <w:spacing w:val="-1"/>
        </w:rPr>
        <w:t xml:space="preserve"> </w:t>
      </w:r>
      <w:r>
        <w:t>затруднения, дефициты,</w:t>
      </w:r>
      <w:r>
        <w:rPr>
          <w:spacing w:val="-1"/>
        </w:rPr>
        <w:t xml:space="preserve"> </w:t>
      </w:r>
      <w:r>
        <w:t>ошибки</w:t>
      </w:r>
      <w:r>
        <w:rPr>
          <w:spacing w:val="-2"/>
        </w:rPr>
        <w:t xml:space="preserve"> </w:t>
      </w:r>
      <w:r>
        <w:t>и другое.</w:t>
      </w:r>
    </w:p>
    <w:p w14:paraId="4E62D8BE" w14:textId="77777777" w:rsidR="00DC118F" w:rsidRDefault="0002405B">
      <w:pPr>
        <w:pStyle w:val="1"/>
        <w:numPr>
          <w:ilvl w:val="4"/>
          <w:numId w:val="42"/>
        </w:numPr>
        <w:tabs>
          <w:tab w:val="left" w:pos="2107"/>
        </w:tabs>
        <w:spacing w:before="5"/>
        <w:ind w:right="367" w:firstLine="760"/>
      </w:pPr>
      <w:r>
        <w:t>Учебные</w:t>
      </w:r>
      <w:r>
        <w:rPr>
          <w:spacing w:val="20"/>
        </w:rPr>
        <w:t xml:space="preserve"> </w:t>
      </w:r>
      <w:r>
        <w:t>предметы</w:t>
      </w:r>
      <w:r>
        <w:rPr>
          <w:spacing w:val="21"/>
        </w:rPr>
        <w:t xml:space="preserve"> </w:t>
      </w:r>
      <w:r>
        <w:t>предметной</w:t>
      </w:r>
      <w:r>
        <w:rPr>
          <w:spacing w:val="22"/>
        </w:rPr>
        <w:t xml:space="preserve"> </w:t>
      </w:r>
      <w:r>
        <w:t>области</w:t>
      </w:r>
      <w:r>
        <w:rPr>
          <w:spacing w:val="22"/>
        </w:rPr>
        <w:t xml:space="preserve"> </w:t>
      </w:r>
      <w:r>
        <w:t>«Естественно</w:t>
      </w:r>
      <w:r>
        <w:rPr>
          <w:spacing w:val="27"/>
        </w:rPr>
        <w:t xml:space="preserve"> </w:t>
      </w:r>
      <w:r>
        <w:t>-</w:t>
      </w:r>
      <w:r>
        <w:rPr>
          <w:spacing w:val="21"/>
        </w:rPr>
        <w:t xml:space="preserve"> </w:t>
      </w:r>
      <w:r>
        <w:t>научные</w:t>
      </w:r>
      <w:r>
        <w:rPr>
          <w:spacing w:val="-57"/>
        </w:rPr>
        <w:t xml:space="preserve"> </w:t>
      </w:r>
      <w:r>
        <w:t>предметы»</w:t>
      </w:r>
      <w:r>
        <w:rPr>
          <w:spacing w:val="-1"/>
        </w:rPr>
        <w:t xml:space="preserve"> </w:t>
      </w:r>
      <w:r>
        <w:t>обеспечивают:</w:t>
      </w:r>
    </w:p>
    <w:p w14:paraId="4121D846" w14:textId="77777777" w:rsidR="00DC118F" w:rsidRDefault="0002405B">
      <w:pPr>
        <w:pStyle w:val="a5"/>
        <w:numPr>
          <w:ilvl w:val="0"/>
          <w:numId w:val="36"/>
        </w:numPr>
        <w:tabs>
          <w:tab w:val="left" w:pos="1351"/>
        </w:tabs>
        <w:ind w:right="367" w:firstLine="760"/>
        <w:rPr>
          <w:b/>
          <w:sz w:val="24"/>
        </w:rPr>
      </w:pPr>
      <w:r>
        <w:rPr>
          <w:b/>
          <w:sz w:val="24"/>
        </w:rPr>
        <w:t>формирование</w:t>
      </w:r>
      <w:r>
        <w:rPr>
          <w:b/>
          <w:spacing w:val="26"/>
          <w:sz w:val="24"/>
        </w:rPr>
        <w:t xml:space="preserve"> </w:t>
      </w:r>
      <w:r>
        <w:rPr>
          <w:b/>
          <w:sz w:val="24"/>
        </w:rPr>
        <w:t>универсальных</w:t>
      </w:r>
      <w:r>
        <w:rPr>
          <w:b/>
          <w:spacing w:val="26"/>
          <w:sz w:val="24"/>
        </w:rPr>
        <w:t xml:space="preserve"> </w:t>
      </w:r>
      <w:r>
        <w:rPr>
          <w:b/>
          <w:sz w:val="24"/>
        </w:rPr>
        <w:t>учебных</w:t>
      </w:r>
      <w:r>
        <w:rPr>
          <w:b/>
          <w:spacing w:val="28"/>
          <w:sz w:val="24"/>
        </w:rPr>
        <w:t xml:space="preserve"> </w:t>
      </w:r>
      <w:r>
        <w:rPr>
          <w:b/>
          <w:sz w:val="24"/>
        </w:rPr>
        <w:t>познавательных</w:t>
      </w:r>
      <w:r>
        <w:rPr>
          <w:b/>
          <w:spacing w:val="24"/>
          <w:sz w:val="24"/>
        </w:rPr>
        <w:t xml:space="preserve"> </w:t>
      </w:r>
      <w:r>
        <w:rPr>
          <w:b/>
          <w:sz w:val="24"/>
        </w:rPr>
        <w:t>действий</w:t>
      </w:r>
      <w:r>
        <w:rPr>
          <w:b/>
          <w:spacing w:val="26"/>
          <w:sz w:val="24"/>
        </w:rPr>
        <w:t xml:space="preserve"> </w:t>
      </w:r>
      <w:r>
        <w:rPr>
          <w:b/>
          <w:sz w:val="24"/>
        </w:rPr>
        <w:t>в</w:t>
      </w:r>
      <w:r>
        <w:rPr>
          <w:b/>
          <w:spacing w:val="26"/>
          <w:sz w:val="24"/>
        </w:rPr>
        <w:t xml:space="preserve"> </w:t>
      </w:r>
      <w:r>
        <w:rPr>
          <w:b/>
          <w:sz w:val="24"/>
        </w:rPr>
        <w:t>части</w:t>
      </w:r>
      <w:r>
        <w:rPr>
          <w:b/>
          <w:spacing w:val="-57"/>
          <w:sz w:val="24"/>
        </w:rPr>
        <w:t xml:space="preserve"> </w:t>
      </w:r>
      <w:r>
        <w:rPr>
          <w:b/>
          <w:sz w:val="24"/>
        </w:rPr>
        <w:t>базовых</w:t>
      </w:r>
      <w:r>
        <w:rPr>
          <w:b/>
          <w:spacing w:val="-1"/>
          <w:sz w:val="24"/>
        </w:rPr>
        <w:t xml:space="preserve"> </w:t>
      </w:r>
      <w:r>
        <w:rPr>
          <w:b/>
          <w:sz w:val="24"/>
        </w:rPr>
        <w:t>логических действий (П.1).</w:t>
      </w:r>
    </w:p>
    <w:p w14:paraId="4A72DACF" w14:textId="77777777" w:rsidR="00DC118F" w:rsidRDefault="0002405B">
      <w:pPr>
        <w:pStyle w:val="a3"/>
        <w:ind w:right="369" w:firstLine="760"/>
      </w:pPr>
      <w:r>
        <w:t>Выдвигать</w:t>
      </w:r>
      <w:r>
        <w:rPr>
          <w:spacing w:val="1"/>
        </w:rPr>
        <w:t xml:space="preserve"> </w:t>
      </w:r>
      <w:r>
        <w:t>гипотезы,</w:t>
      </w:r>
      <w:r>
        <w:rPr>
          <w:spacing w:val="1"/>
        </w:rPr>
        <w:t xml:space="preserve"> </w:t>
      </w:r>
      <w:r>
        <w:t>объясняющие</w:t>
      </w:r>
      <w:r>
        <w:rPr>
          <w:spacing w:val="1"/>
        </w:rPr>
        <w:t xml:space="preserve"> </w:t>
      </w:r>
      <w:r>
        <w:t>простые</w:t>
      </w:r>
      <w:r>
        <w:rPr>
          <w:spacing w:val="1"/>
        </w:rPr>
        <w:t xml:space="preserve"> </w:t>
      </w:r>
      <w:r>
        <w:t>явления,</w:t>
      </w:r>
      <w:r>
        <w:rPr>
          <w:spacing w:val="1"/>
        </w:rPr>
        <w:t xml:space="preserve"> </w:t>
      </w:r>
      <w:r>
        <w:t>например,</w:t>
      </w:r>
      <w:r>
        <w:rPr>
          <w:spacing w:val="1"/>
        </w:rPr>
        <w:t xml:space="preserve"> </w:t>
      </w:r>
      <w:r>
        <w:t>почему</w:t>
      </w:r>
      <w:r>
        <w:rPr>
          <w:spacing w:val="1"/>
        </w:rPr>
        <w:t xml:space="preserve"> </w:t>
      </w:r>
      <w:r>
        <w:t>останавливается</w:t>
      </w:r>
      <w:r>
        <w:rPr>
          <w:spacing w:val="1"/>
        </w:rPr>
        <w:t xml:space="preserve"> </w:t>
      </w:r>
      <w:r>
        <w:t>движущееся</w:t>
      </w:r>
      <w:r>
        <w:rPr>
          <w:spacing w:val="1"/>
        </w:rPr>
        <w:t xml:space="preserve"> </w:t>
      </w:r>
      <w:r>
        <w:t>по</w:t>
      </w:r>
      <w:r>
        <w:rPr>
          <w:spacing w:val="1"/>
        </w:rPr>
        <w:t xml:space="preserve"> </w:t>
      </w:r>
      <w:r>
        <w:t>горизонтальной</w:t>
      </w:r>
      <w:r>
        <w:rPr>
          <w:spacing w:val="1"/>
        </w:rPr>
        <w:t xml:space="preserve"> </w:t>
      </w:r>
      <w:r>
        <w:t>поверхности</w:t>
      </w:r>
      <w:r>
        <w:rPr>
          <w:spacing w:val="1"/>
        </w:rPr>
        <w:t xml:space="preserve"> </w:t>
      </w:r>
      <w:r>
        <w:t>тело;</w:t>
      </w:r>
      <w:r>
        <w:rPr>
          <w:spacing w:val="1"/>
        </w:rPr>
        <w:t xml:space="preserve"> </w:t>
      </w:r>
      <w:r>
        <w:t>почему</w:t>
      </w:r>
      <w:r>
        <w:rPr>
          <w:spacing w:val="1"/>
        </w:rPr>
        <w:t xml:space="preserve"> </w:t>
      </w:r>
      <w:r>
        <w:t>в</w:t>
      </w:r>
      <w:r>
        <w:rPr>
          <w:spacing w:val="1"/>
        </w:rPr>
        <w:t xml:space="preserve"> </w:t>
      </w:r>
      <w:r>
        <w:t>жаркую</w:t>
      </w:r>
      <w:r>
        <w:rPr>
          <w:spacing w:val="1"/>
        </w:rPr>
        <w:t xml:space="preserve"> </w:t>
      </w:r>
      <w:r>
        <w:t>погоду</w:t>
      </w:r>
      <w:r>
        <w:rPr>
          <w:spacing w:val="-7"/>
        </w:rPr>
        <w:t xml:space="preserve"> </w:t>
      </w:r>
      <w:r>
        <w:t>в</w:t>
      </w:r>
      <w:r>
        <w:rPr>
          <w:spacing w:val="-1"/>
        </w:rPr>
        <w:t xml:space="preserve"> </w:t>
      </w:r>
      <w:r>
        <w:t>светлой одежде</w:t>
      </w:r>
      <w:r>
        <w:rPr>
          <w:spacing w:val="-1"/>
        </w:rPr>
        <w:t xml:space="preserve"> </w:t>
      </w:r>
      <w:r>
        <w:t>прохладнее, чем</w:t>
      </w:r>
      <w:r>
        <w:rPr>
          <w:spacing w:val="-1"/>
        </w:rPr>
        <w:t xml:space="preserve"> </w:t>
      </w:r>
      <w:r>
        <w:t>в</w:t>
      </w:r>
      <w:r>
        <w:rPr>
          <w:spacing w:val="-1"/>
        </w:rPr>
        <w:t xml:space="preserve"> </w:t>
      </w:r>
      <w:r>
        <w:t>темной.</w:t>
      </w:r>
    </w:p>
    <w:p w14:paraId="334107D3" w14:textId="77777777" w:rsidR="00DC118F" w:rsidRDefault="0002405B">
      <w:pPr>
        <w:pStyle w:val="a3"/>
        <w:ind w:firstLine="760"/>
        <w:jc w:val="left"/>
      </w:pPr>
      <w:r>
        <w:t>Строить</w:t>
      </w:r>
      <w:r>
        <w:rPr>
          <w:spacing w:val="1"/>
        </w:rPr>
        <w:t xml:space="preserve"> </w:t>
      </w:r>
      <w:r>
        <w:t>простейшие</w:t>
      </w:r>
      <w:r>
        <w:rPr>
          <w:spacing w:val="59"/>
        </w:rPr>
        <w:t xml:space="preserve"> </w:t>
      </w:r>
      <w:r>
        <w:t>модели</w:t>
      </w:r>
      <w:r>
        <w:rPr>
          <w:spacing w:val="2"/>
        </w:rPr>
        <w:t xml:space="preserve"> </w:t>
      </w:r>
      <w:r>
        <w:t>физических</w:t>
      </w:r>
      <w:r>
        <w:rPr>
          <w:spacing w:val="3"/>
        </w:rPr>
        <w:t xml:space="preserve"> </w:t>
      </w:r>
      <w:r>
        <w:t>явлений</w:t>
      </w:r>
      <w:r>
        <w:rPr>
          <w:spacing w:val="2"/>
        </w:rPr>
        <w:t xml:space="preserve"> </w:t>
      </w:r>
      <w:r>
        <w:t>(в</w:t>
      </w:r>
      <w:r>
        <w:rPr>
          <w:spacing w:val="58"/>
        </w:rPr>
        <w:t xml:space="preserve"> </w:t>
      </w:r>
      <w:r>
        <w:t>виде  рисунков</w:t>
      </w:r>
      <w:r>
        <w:rPr>
          <w:spacing w:val="59"/>
        </w:rPr>
        <w:t xml:space="preserve"> </w:t>
      </w:r>
      <w:r>
        <w:t>или</w:t>
      </w:r>
      <w:r>
        <w:rPr>
          <w:spacing w:val="2"/>
        </w:rPr>
        <w:t xml:space="preserve"> </w:t>
      </w:r>
      <w:r>
        <w:t>схем),</w:t>
      </w:r>
      <w:r>
        <w:rPr>
          <w:spacing w:val="-57"/>
        </w:rPr>
        <w:t xml:space="preserve"> </w:t>
      </w:r>
      <w:r>
        <w:t>например:</w:t>
      </w:r>
      <w:r>
        <w:rPr>
          <w:spacing w:val="-1"/>
        </w:rPr>
        <w:t xml:space="preserve"> </w:t>
      </w:r>
      <w:r>
        <w:t>падение</w:t>
      </w:r>
      <w:r>
        <w:rPr>
          <w:spacing w:val="-2"/>
        </w:rPr>
        <w:t xml:space="preserve"> </w:t>
      </w:r>
      <w:r>
        <w:t>предмета;</w:t>
      </w:r>
      <w:r>
        <w:rPr>
          <w:spacing w:val="-1"/>
        </w:rPr>
        <w:t xml:space="preserve"> </w:t>
      </w:r>
      <w:r>
        <w:t>отражение</w:t>
      </w:r>
      <w:r>
        <w:rPr>
          <w:spacing w:val="-1"/>
        </w:rPr>
        <w:t xml:space="preserve"> </w:t>
      </w:r>
      <w:r>
        <w:t>света от</w:t>
      </w:r>
      <w:r>
        <w:rPr>
          <w:spacing w:val="-1"/>
        </w:rPr>
        <w:t xml:space="preserve"> </w:t>
      </w:r>
      <w:r>
        <w:t>зеркальной поверхности.</w:t>
      </w:r>
    </w:p>
    <w:p w14:paraId="60D5EE36" w14:textId="77777777" w:rsidR="00DC118F" w:rsidRDefault="0002405B">
      <w:pPr>
        <w:pStyle w:val="a3"/>
        <w:tabs>
          <w:tab w:val="left" w:pos="2947"/>
          <w:tab w:val="left" w:pos="4068"/>
          <w:tab w:val="left" w:pos="5128"/>
          <w:tab w:val="left" w:pos="5588"/>
          <w:tab w:val="left" w:pos="6509"/>
          <w:tab w:val="left" w:pos="7409"/>
          <w:tab w:val="left" w:pos="8862"/>
        </w:tabs>
        <w:ind w:right="370" w:firstLine="760"/>
        <w:jc w:val="left"/>
      </w:pPr>
      <w:r>
        <w:t>Прогнозировать</w:t>
      </w:r>
      <w:r>
        <w:tab/>
        <w:t>свойства</w:t>
      </w:r>
      <w:r>
        <w:tab/>
        <w:t>веществ</w:t>
      </w:r>
      <w:r>
        <w:tab/>
        <w:t>на</w:t>
      </w:r>
      <w:r>
        <w:tab/>
        <w:t>основе</w:t>
      </w:r>
      <w:r>
        <w:tab/>
        <w:t>общих</w:t>
      </w:r>
      <w:r>
        <w:tab/>
        <w:t>химических</w:t>
      </w:r>
      <w:r>
        <w:tab/>
      </w:r>
      <w:r>
        <w:rPr>
          <w:spacing w:val="-1"/>
        </w:rPr>
        <w:t>свойств</w:t>
      </w:r>
      <w:r>
        <w:rPr>
          <w:spacing w:val="-57"/>
        </w:rPr>
        <w:t xml:space="preserve"> </w:t>
      </w:r>
      <w:r>
        <w:t>изученных классов (групп)</w:t>
      </w:r>
      <w:r>
        <w:rPr>
          <w:spacing w:val="-1"/>
        </w:rPr>
        <w:t xml:space="preserve"> </w:t>
      </w:r>
      <w:r>
        <w:t>веществ, к</w:t>
      </w:r>
      <w:r>
        <w:rPr>
          <w:spacing w:val="1"/>
        </w:rPr>
        <w:t xml:space="preserve"> </w:t>
      </w:r>
      <w:r>
        <w:t>которым</w:t>
      </w:r>
      <w:r>
        <w:rPr>
          <w:spacing w:val="-1"/>
        </w:rPr>
        <w:t xml:space="preserve"> </w:t>
      </w:r>
      <w:r>
        <w:t>они</w:t>
      </w:r>
      <w:r>
        <w:rPr>
          <w:spacing w:val="1"/>
        </w:rPr>
        <w:t xml:space="preserve"> </w:t>
      </w:r>
      <w:r>
        <w:t>относятся.</w:t>
      </w:r>
    </w:p>
    <w:p w14:paraId="0A206F2D" w14:textId="77777777" w:rsidR="00DC118F" w:rsidRDefault="0002405B">
      <w:pPr>
        <w:pStyle w:val="a3"/>
        <w:ind w:left="1062" w:firstLine="0"/>
        <w:jc w:val="left"/>
      </w:pPr>
      <w:r>
        <w:t>Объяснять</w:t>
      </w:r>
      <w:r>
        <w:rPr>
          <w:spacing w:val="3"/>
        </w:rPr>
        <w:t xml:space="preserve"> </w:t>
      </w:r>
      <w:r>
        <w:t>общности</w:t>
      </w:r>
      <w:r>
        <w:rPr>
          <w:spacing w:val="2"/>
        </w:rPr>
        <w:t xml:space="preserve"> </w:t>
      </w:r>
      <w:r>
        <w:t>происхождения</w:t>
      </w:r>
      <w:r>
        <w:rPr>
          <w:spacing w:val="3"/>
        </w:rPr>
        <w:t xml:space="preserve"> </w:t>
      </w:r>
      <w:r>
        <w:t>и</w:t>
      </w:r>
      <w:r>
        <w:rPr>
          <w:spacing w:val="4"/>
        </w:rPr>
        <w:t xml:space="preserve"> </w:t>
      </w:r>
      <w:r>
        <w:t>эволюции</w:t>
      </w:r>
      <w:r>
        <w:rPr>
          <w:spacing w:val="1"/>
        </w:rPr>
        <w:t xml:space="preserve"> </w:t>
      </w:r>
      <w:r>
        <w:t>систематических</w:t>
      </w:r>
      <w:r>
        <w:rPr>
          <w:spacing w:val="5"/>
        </w:rPr>
        <w:t xml:space="preserve"> </w:t>
      </w:r>
      <w:r>
        <w:t>групп</w:t>
      </w:r>
      <w:r>
        <w:rPr>
          <w:spacing w:val="3"/>
        </w:rPr>
        <w:t xml:space="preserve"> </w:t>
      </w:r>
      <w:r>
        <w:t>растений</w:t>
      </w:r>
    </w:p>
    <w:p w14:paraId="1955D7DC" w14:textId="77777777" w:rsidR="00DC118F" w:rsidRDefault="00DC118F">
      <w:pPr>
        <w:sectPr w:rsidR="00DC118F">
          <w:pgSz w:w="11910" w:h="16840"/>
          <w:pgMar w:top="1160" w:right="480" w:bottom="280" w:left="1400" w:header="715" w:footer="0" w:gutter="0"/>
          <w:cols w:space="720"/>
        </w:sectPr>
      </w:pPr>
    </w:p>
    <w:p w14:paraId="0D46C37B" w14:textId="77777777" w:rsidR="00DC118F" w:rsidRDefault="0002405B">
      <w:pPr>
        <w:pStyle w:val="a3"/>
        <w:spacing w:before="82"/>
        <w:ind w:firstLine="0"/>
        <w:jc w:val="left"/>
      </w:pPr>
      <w:r>
        <w:lastRenderedPageBreak/>
        <w:t>на</w:t>
      </w:r>
      <w:r>
        <w:rPr>
          <w:spacing w:val="-4"/>
        </w:rPr>
        <w:t xml:space="preserve"> </w:t>
      </w:r>
      <w:r>
        <w:t>примере</w:t>
      </w:r>
      <w:r>
        <w:rPr>
          <w:spacing w:val="-4"/>
        </w:rPr>
        <w:t xml:space="preserve"> </w:t>
      </w:r>
      <w:r>
        <w:t>сопоставления</w:t>
      </w:r>
      <w:r>
        <w:rPr>
          <w:spacing w:val="-3"/>
        </w:rPr>
        <w:t xml:space="preserve"> </w:t>
      </w:r>
      <w:r>
        <w:t>биологических</w:t>
      </w:r>
      <w:r>
        <w:rPr>
          <w:spacing w:val="-1"/>
        </w:rPr>
        <w:t xml:space="preserve"> </w:t>
      </w:r>
      <w:r>
        <w:t>растительных</w:t>
      </w:r>
      <w:r>
        <w:rPr>
          <w:spacing w:val="-2"/>
        </w:rPr>
        <w:t xml:space="preserve"> </w:t>
      </w:r>
      <w:r>
        <w:t>объектов.</w:t>
      </w:r>
    </w:p>
    <w:p w14:paraId="6EC5EDC5" w14:textId="77777777" w:rsidR="00DC118F" w:rsidRDefault="0002405B">
      <w:pPr>
        <w:pStyle w:val="1"/>
        <w:numPr>
          <w:ilvl w:val="0"/>
          <w:numId w:val="36"/>
        </w:numPr>
        <w:tabs>
          <w:tab w:val="left" w:pos="1351"/>
        </w:tabs>
        <w:spacing w:before="9" w:line="235" w:lineRule="auto"/>
        <w:ind w:right="367" w:firstLine="760"/>
        <w:rPr>
          <w:b w:val="0"/>
        </w:rPr>
      </w:pPr>
      <w:r>
        <w:t>формирование</w:t>
      </w:r>
      <w:r>
        <w:rPr>
          <w:spacing w:val="26"/>
        </w:rPr>
        <w:t xml:space="preserve"> </w:t>
      </w:r>
      <w:r>
        <w:t>универсальных</w:t>
      </w:r>
      <w:r>
        <w:rPr>
          <w:spacing w:val="26"/>
        </w:rPr>
        <w:t xml:space="preserve"> </w:t>
      </w:r>
      <w:r>
        <w:t>учебных</w:t>
      </w:r>
      <w:r>
        <w:rPr>
          <w:spacing w:val="28"/>
        </w:rPr>
        <w:t xml:space="preserve"> </w:t>
      </w:r>
      <w:r>
        <w:t>познавательных</w:t>
      </w:r>
      <w:r>
        <w:rPr>
          <w:spacing w:val="24"/>
        </w:rPr>
        <w:t xml:space="preserve"> </w:t>
      </w:r>
      <w:r>
        <w:t>действий</w:t>
      </w:r>
      <w:r>
        <w:rPr>
          <w:spacing w:val="26"/>
        </w:rPr>
        <w:t xml:space="preserve"> </w:t>
      </w:r>
      <w:r>
        <w:t>в</w:t>
      </w:r>
      <w:r>
        <w:rPr>
          <w:spacing w:val="26"/>
        </w:rPr>
        <w:t xml:space="preserve"> </w:t>
      </w:r>
      <w:r>
        <w:t>части</w:t>
      </w:r>
      <w:r>
        <w:rPr>
          <w:spacing w:val="-57"/>
        </w:rPr>
        <w:t xml:space="preserve"> </w:t>
      </w:r>
      <w:r>
        <w:t>базовых</w:t>
      </w:r>
      <w:r>
        <w:rPr>
          <w:spacing w:val="-1"/>
        </w:rPr>
        <w:t xml:space="preserve"> </w:t>
      </w:r>
      <w:r>
        <w:t>исследовательских действий (П.2)</w:t>
      </w:r>
      <w:r>
        <w:rPr>
          <w:b w:val="0"/>
        </w:rPr>
        <w:t>.</w:t>
      </w:r>
    </w:p>
    <w:p w14:paraId="3A3F7F39" w14:textId="77777777" w:rsidR="00DC118F" w:rsidRDefault="0002405B">
      <w:pPr>
        <w:pStyle w:val="a3"/>
        <w:spacing w:before="2"/>
        <w:ind w:left="1062" w:firstLine="0"/>
        <w:jc w:val="left"/>
      </w:pPr>
      <w:r>
        <w:t>Исследование</w:t>
      </w:r>
      <w:r>
        <w:rPr>
          <w:spacing w:val="-4"/>
        </w:rPr>
        <w:t xml:space="preserve"> </w:t>
      </w:r>
      <w:r>
        <w:t>явления</w:t>
      </w:r>
      <w:r>
        <w:rPr>
          <w:spacing w:val="-2"/>
        </w:rPr>
        <w:t xml:space="preserve"> </w:t>
      </w:r>
      <w:r>
        <w:t>теплообмена</w:t>
      </w:r>
      <w:r>
        <w:rPr>
          <w:spacing w:val="-3"/>
        </w:rPr>
        <w:t xml:space="preserve"> </w:t>
      </w:r>
      <w:r>
        <w:t>при</w:t>
      </w:r>
      <w:r>
        <w:rPr>
          <w:spacing w:val="-2"/>
        </w:rPr>
        <w:t xml:space="preserve"> </w:t>
      </w:r>
      <w:r>
        <w:t>смешивании</w:t>
      </w:r>
      <w:r>
        <w:rPr>
          <w:spacing w:val="-4"/>
        </w:rPr>
        <w:t xml:space="preserve"> </w:t>
      </w:r>
      <w:r>
        <w:t>холодной</w:t>
      </w:r>
      <w:r>
        <w:rPr>
          <w:spacing w:val="-4"/>
        </w:rPr>
        <w:t xml:space="preserve"> </w:t>
      </w:r>
      <w:r>
        <w:t>и</w:t>
      </w:r>
      <w:r>
        <w:rPr>
          <w:spacing w:val="-3"/>
        </w:rPr>
        <w:t xml:space="preserve"> </w:t>
      </w:r>
      <w:r>
        <w:t>горячей</w:t>
      </w:r>
    </w:p>
    <w:p w14:paraId="310093D6" w14:textId="77777777" w:rsidR="00DC118F" w:rsidRDefault="00DC118F">
      <w:pPr>
        <w:sectPr w:rsidR="00DC118F">
          <w:pgSz w:w="11910" w:h="16840"/>
          <w:pgMar w:top="1160" w:right="480" w:bottom="280" w:left="1400" w:header="715" w:footer="0" w:gutter="0"/>
          <w:cols w:space="720"/>
        </w:sectPr>
      </w:pPr>
    </w:p>
    <w:p w14:paraId="7E344251" w14:textId="77777777" w:rsidR="00DC118F" w:rsidRDefault="0002405B">
      <w:pPr>
        <w:pStyle w:val="a3"/>
        <w:ind w:firstLine="0"/>
        <w:jc w:val="left"/>
      </w:pPr>
      <w:r>
        <w:rPr>
          <w:spacing w:val="-1"/>
        </w:rPr>
        <w:lastRenderedPageBreak/>
        <w:t>воды.</w:t>
      </w:r>
    </w:p>
    <w:p w14:paraId="35E12BDE" w14:textId="77777777" w:rsidR="00DC118F" w:rsidRDefault="0002405B">
      <w:pPr>
        <w:pStyle w:val="a3"/>
        <w:ind w:left="0" w:firstLine="0"/>
        <w:jc w:val="left"/>
      </w:pPr>
      <w:r>
        <w:br w:type="column"/>
      </w:r>
    </w:p>
    <w:p w14:paraId="1A5CA2AA" w14:textId="77777777" w:rsidR="00DC118F" w:rsidRDefault="0002405B">
      <w:pPr>
        <w:pStyle w:val="a3"/>
        <w:ind w:left="144" w:firstLine="0"/>
        <w:jc w:val="left"/>
      </w:pPr>
      <w:r>
        <w:t>Исследование</w:t>
      </w:r>
      <w:r>
        <w:rPr>
          <w:spacing w:val="-4"/>
        </w:rPr>
        <w:t xml:space="preserve"> </w:t>
      </w:r>
      <w:r>
        <w:t>процесса</w:t>
      </w:r>
      <w:r>
        <w:rPr>
          <w:spacing w:val="-2"/>
        </w:rPr>
        <w:t xml:space="preserve"> </w:t>
      </w:r>
      <w:r>
        <w:t>испарения</w:t>
      </w:r>
      <w:r>
        <w:rPr>
          <w:spacing w:val="-3"/>
        </w:rPr>
        <w:t xml:space="preserve"> </w:t>
      </w:r>
      <w:r>
        <w:t>различных</w:t>
      </w:r>
      <w:r>
        <w:rPr>
          <w:spacing w:val="-4"/>
        </w:rPr>
        <w:t xml:space="preserve"> </w:t>
      </w:r>
      <w:r>
        <w:t>жидкостей.</w:t>
      </w:r>
    </w:p>
    <w:p w14:paraId="6ED92461" w14:textId="77777777" w:rsidR="00DC118F" w:rsidRDefault="0002405B">
      <w:pPr>
        <w:pStyle w:val="a3"/>
        <w:tabs>
          <w:tab w:val="left" w:pos="1866"/>
          <w:tab w:val="left" w:pos="2235"/>
          <w:tab w:val="left" w:pos="4027"/>
          <w:tab w:val="left" w:pos="4504"/>
          <w:tab w:val="left" w:pos="5672"/>
          <w:tab w:val="left" w:pos="7142"/>
        </w:tabs>
        <w:ind w:left="144" w:firstLine="0"/>
        <w:jc w:val="left"/>
      </w:pPr>
      <w:r>
        <w:t>Планирование</w:t>
      </w:r>
      <w:r>
        <w:tab/>
        <w:t>и</w:t>
      </w:r>
      <w:r>
        <w:tab/>
        <w:t>осуществление</w:t>
      </w:r>
      <w:r>
        <w:tab/>
        <w:t>на</w:t>
      </w:r>
      <w:r>
        <w:tab/>
        <w:t>практике</w:t>
      </w:r>
      <w:r>
        <w:tab/>
        <w:t>химических</w:t>
      </w:r>
      <w:r>
        <w:tab/>
        <w:t>экспериментов,</w:t>
      </w:r>
    </w:p>
    <w:p w14:paraId="1B55882A" w14:textId="77777777" w:rsidR="00DC118F" w:rsidRDefault="00DC118F">
      <w:pPr>
        <w:sectPr w:rsidR="00DC118F">
          <w:type w:val="continuous"/>
          <w:pgSz w:w="11910" w:h="16840"/>
          <w:pgMar w:top="1160" w:right="480" w:bottom="280" w:left="1400" w:header="720" w:footer="720" w:gutter="0"/>
          <w:cols w:num="2" w:space="720" w:equalWidth="0">
            <w:col w:w="879" w:space="40"/>
            <w:col w:w="9111"/>
          </w:cols>
        </w:sectPr>
      </w:pPr>
    </w:p>
    <w:p w14:paraId="3B556E87" w14:textId="77777777" w:rsidR="00DC118F" w:rsidRDefault="0002405B">
      <w:pPr>
        <w:pStyle w:val="a3"/>
        <w:ind w:right="375" w:firstLine="0"/>
      </w:pPr>
      <w:r>
        <w:lastRenderedPageBreak/>
        <w:t>проведение наблюдений, получение выводов по результатам эксперимента: обнаружение</w:t>
      </w:r>
      <w:r>
        <w:rPr>
          <w:spacing w:val="1"/>
        </w:rPr>
        <w:t xml:space="preserve"> </w:t>
      </w:r>
      <w:r>
        <w:t>сульфат-ионов,</w:t>
      </w:r>
      <w:r>
        <w:rPr>
          <w:spacing w:val="-1"/>
        </w:rPr>
        <w:t xml:space="preserve"> </w:t>
      </w:r>
      <w:r>
        <w:t>взаимодействие</w:t>
      </w:r>
      <w:r>
        <w:rPr>
          <w:spacing w:val="-2"/>
        </w:rPr>
        <w:t xml:space="preserve"> </w:t>
      </w:r>
      <w:r>
        <w:t>разбавленной</w:t>
      </w:r>
      <w:r>
        <w:rPr>
          <w:spacing w:val="-2"/>
        </w:rPr>
        <w:t xml:space="preserve"> </w:t>
      </w:r>
      <w:r>
        <w:t>серной</w:t>
      </w:r>
      <w:r>
        <w:rPr>
          <w:spacing w:val="-1"/>
        </w:rPr>
        <w:t xml:space="preserve"> </w:t>
      </w:r>
      <w:r>
        <w:t>кислоты с</w:t>
      </w:r>
      <w:r>
        <w:rPr>
          <w:spacing w:val="-3"/>
        </w:rPr>
        <w:t xml:space="preserve"> </w:t>
      </w:r>
      <w:r>
        <w:t>цинком.</w:t>
      </w:r>
    </w:p>
    <w:p w14:paraId="577DFE85" w14:textId="77777777" w:rsidR="00DC118F" w:rsidRDefault="0002405B">
      <w:pPr>
        <w:pStyle w:val="1"/>
        <w:numPr>
          <w:ilvl w:val="0"/>
          <w:numId w:val="36"/>
        </w:numPr>
        <w:tabs>
          <w:tab w:val="left" w:pos="1351"/>
        </w:tabs>
        <w:spacing w:before="3"/>
        <w:ind w:right="367" w:firstLine="760"/>
      </w:pPr>
      <w:r>
        <w:t>формирование универсальных учебных познавательных действий в части</w:t>
      </w:r>
      <w:r>
        <w:rPr>
          <w:spacing w:val="1"/>
        </w:rPr>
        <w:t xml:space="preserve"> </w:t>
      </w:r>
      <w:r>
        <w:t>работы</w:t>
      </w:r>
      <w:r>
        <w:rPr>
          <w:spacing w:val="-1"/>
        </w:rPr>
        <w:t xml:space="preserve"> </w:t>
      </w:r>
      <w:r>
        <w:t>с</w:t>
      </w:r>
      <w:r>
        <w:rPr>
          <w:spacing w:val="-2"/>
        </w:rPr>
        <w:t xml:space="preserve"> </w:t>
      </w:r>
      <w:r>
        <w:t>информацией (П.3).</w:t>
      </w:r>
    </w:p>
    <w:p w14:paraId="179A071D" w14:textId="77777777" w:rsidR="00DC118F" w:rsidRDefault="0002405B">
      <w:pPr>
        <w:pStyle w:val="a3"/>
        <w:ind w:right="373" w:firstLine="760"/>
      </w:pPr>
      <w:r>
        <w:t>Анализировать</w:t>
      </w:r>
      <w:r>
        <w:rPr>
          <w:spacing w:val="1"/>
        </w:rPr>
        <w:t xml:space="preserve"> </w:t>
      </w:r>
      <w:r>
        <w:t>оригинальный</w:t>
      </w:r>
      <w:r>
        <w:rPr>
          <w:spacing w:val="1"/>
        </w:rPr>
        <w:t xml:space="preserve"> </w:t>
      </w:r>
      <w:r>
        <w:t>текст,</w:t>
      </w:r>
      <w:r>
        <w:rPr>
          <w:spacing w:val="1"/>
        </w:rPr>
        <w:t xml:space="preserve"> </w:t>
      </w:r>
      <w:r>
        <w:t>посвященный</w:t>
      </w:r>
      <w:r>
        <w:rPr>
          <w:spacing w:val="1"/>
        </w:rPr>
        <w:t xml:space="preserve"> </w:t>
      </w:r>
      <w:r>
        <w:t>использованию</w:t>
      </w:r>
      <w:r>
        <w:rPr>
          <w:spacing w:val="1"/>
        </w:rPr>
        <w:t xml:space="preserve"> </w:t>
      </w:r>
      <w:r>
        <w:t>звука</w:t>
      </w:r>
      <w:r>
        <w:rPr>
          <w:spacing w:val="1"/>
        </w:rPr>
        <w:t xml:space="preserve"> </w:t>
      </w:r>
      <w:r>
        <w:t>(или</w:t>
      </w:r>
      <w:r>
        <w:rPr>
          <w:spacing w:val="1"/>
        </w:rPr>
        <w:t xml:space="preserve"> </w:t>
      </w:r>
      <w:r>
        <w:t>ультразвука)</w:t>
      </w:r>
      <w:r>
        <w:rPr>
          <w:spacing w:val="-1"/>
        </w:rPr>
        <w:t xml:space="preserve"> </w:t>
      </w:r>
      <w:r>
        <w:t>в</w:t>
      </w:r>
      <w:r>
        <w:rPr>
          <w:spacing w:val="-3"/>
        </w:rPr>
        <w:t xml:space="preserve"> </w:t>
      </w:r>
      <w:r>
        <w:t>технике</w:t>
      </w:r>
      <w:r>
        <w:rPr>
          <w:spacing w:val="-4"/>
        </w:rPr>
        <w:t xml:space="preserve"> </w:t>
      </w:r>
      <w:r>
        <w:t>(эхолокация,</w:t>
      </w:r>
      <w:r>
        <w:rPr>
          <w:spacing w:val="1"/>
        </w:rPr>
        <w:t xml:space="preserve"> </w:t>
      </w:r>
      <w:r>
        <w:t>ультразвук в</w:t>
      </w:r>
      <w:r>
        <w:rPr>
          <w:spacing w:val="-2"/>
        </w:rPr>
        <w:t xml:space="preserve"> </w:t>
      </w:r>
      <w:r>
        <w:t>медицине</w:t>
      </w:r>
      <w:r>
        <w:rPr>
          <w:spacing w:val="-1"/>
        </w:rPr>
        <w:t xml:space="preserve"> </w:t>
      </w:r>
      <w:r>
        <w:t>и</w:t>
      </w:r>
      <w:r>
        <w:rPr>
          <w:spacing w:val="-1"/>
        </w:rPr>
        <w:t xml:space="preserve"> </w:t>
      </w:r>
      <w:r>
        <w:t>другие).</w:t>
      </w:r>
    </w:p>
    <w:p w14:paraId="0B0FB25D" w14:textId="77777777" w:rsidR="00DC118F" w:rsidRDefault="0002405B">
      <w:pPr>
        <w:pStyle w:val="a3"/>
        <w:ind w:left="1062" w:firstLine="0"/>
      </w:pPr>
      <w:r>
        <w:t>Выполнять задания</w:t>
      </w:r>
      <w:r>
        <w:rPr>
          <w:spacing w:val="-1"/>
        </w:rPr>
        <w:t xml:space="preserve"> </w:t>
      </w:r>
      <w:r>
        <w:t>по</w:t>
      </w:r>
      <w:r>
        <w:rPr>
          <w:spacing w:val="-3"/>
        </w:rPr>
        <w:t xml:space="preserve"> </w:t>
      </w:r>
      <w:r>
        <w:t>тексту</w:t>
      </w:r>
      <w:r>
        <w:rPr>
          <w:spacing w:val="-6"/>
        </w:rPr>
        <w:t xml:space="preserve"> </w:t>
      </w:r>
      <w:r>
        <w:t>(смысловое</w:t>
      </w:r>
      <w:r>
        <w:rPr>
          <w:spacing w:val="-2"/>
        </w:rPr>
        <w:t xml:space="preserve"> </w:t>
      </w:r>
      <w:r>
        <w:t>чтение).</w:t>
      </w:r>
    </w:p>
    <w:p w14:paraId="743A508E" w14:textId="77777777" w:rsidR="00DC118F" w:rsidRDefault="0002405B">
      <w:pPr>
        <w:pStyle w:val="a3"/>
        <w:ind w:right="372" w:firstLine="760"/>
      </w:pPr>
      <w:r>
        <w:t>Использование при выполнении учебных заданий и в процессе 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57"/>
        </w:rPr>
        <w:t xml:space="preserve"> </w:t>
      </w:r>
      <w:r>
        <w:t>материалы,</w:t>
      </w:r>
      <w:r>
        <w:rPr>
          <w:spacing w:val="-2"/>
        </w:rPr>
        <w:t xml:space="preserve"> </w:t>
      </w:r>
      <w:r>
        <w:t>ресурсы Интернета.</w:t>
      </w:r>
    </w:p>
    <w:p w14:paraId="7C314F51" w14:textId="77777777" w:rsidR="00DC118F" w:rsidRDefault="0002405B">
      <w:pPr>
        <w:pStyle w:val="a3"/>
        <w:ind w:right="374" w:firstLine="760"/>
      </w:pPr>
      <w:r>
        <w:t>Анализировать современные источники о вакцинах и вакцинировании. Обсуждать</w:t>
      </w:r>
      <w:r>
        <w:rPr>
          <w:spacing w:val="1"/>
        </w:rPr>
        <w:t xml:space="preserve"> </w:t>
      </w:r>
      <w:r>
        <w:t>роли вакцин</w:t>
      </w:r>
      <w:r>
        <w:rPr>
          <w:spacing w:val="-1"/>
        </w:rPr>
        <w:t xml:space="preserve"> </w:t>
      </w:r>
      <w:r>
        <w:t>и лечебных</w:t>
      </w:r>
      <w:r>
        <w:rPr>
          <w:spacing w:val="1"/>
        </w:rPr>
        <w:t xml:space="preserve"> </w:t>
      </w:r>
      <w:r>
        <w:t>сывороток для</w:t>
      </w:r>
      <w:r>
        <w:rPr>
          <w:spacing w:val="-1"/>
        </w:rPr>
        <w:t xml:space="preserve"> </w:t>
      </w:r>
      <w:r>
        <w:t>сохранения здоровья</w:t>
      </w:r>
      <w:r>
        <w:rPr>
          <w:spacing w:val="-1"/>
        </w:rPr>
        <w:t xml:space="preserve"> </w:t>
      </w:r>
      <w:r>
        <w:t>человека.</w:t>
      </w:r>
    </w:p>
    <w:p w14:paraId="0ABCE0D2" w14:textId="77777777" w:rsidR="00DC118F" w:rsidRDefault="0002405B">
      <w:pPr>
        <w:pStyle w:val="1"/>
        <w:numPr>
          <w:ilvl w:val="0"/>
          <w:numId w:val="36"/>
        </w:numPr>
        <w:tabs>
          <w:tab w:val="left" w:pos="1349"/>
        </w:tabs>
        <w:spacing w:before="1"/>
        <w:ind w:left="1348" w:hanging="287"/>
      </w:pPr>
      <w:r>
        <w:t>формирование</w:t>
      </w:r>
      <w:r>
        <w:rPr>
          <w:spacing w:val="24"/>
        </w:rPr>
        <w:t xml:space="preserve"> </w:t>
      </w:r>
      <w:r>
        <w:t>универсальных</w:t>
      </w:r>
      <w:r>
        <w:rPr>
          <w:spacing w:val="23"/>
        </w:rPr>
        <w:t xml:space="preserve"> </w:t>
      </w:r>
      <w:r>
        <w:t>учебных</w:t>
      </w:r>
      <w:r>
        <w:rPr>
          <w:spacing w:val="26"/>
        </w:rPr>
        <w:t xml:space="preserve"> </w:t>
      </w:r>
      <w:r>
        <w:t>коммуникативных</w:t>
      </w:r>
      <w:r>
        <w:rPr>
          <w:spacing w:val="23"/>
        </w:rPr>
        <w:t xml:space="preserve"> </w:t>
      </w:r>
      <w:r>
        <w:t>действий</w:t>
      </w:r>
      <w:r>
        <w:rPr>
          <w:spacing w:val="24"/>
        </w:rPr>
        <w:t xml:space="preserve"> </w:t>
      </w:r>
      <w:r>
        <w:t>(К.1.-</w:t>
      </w:r>
    </w:p>
    <w:p w14:paraId="0B099EA6" w14:textId="77777777" w:rsidR="00DC118F" w:rsidRDefault="0002405B">
      <w:pPr>
        <w:spacing w:line="274" w:lineRule="exact"/>
        <w:ind w:left="302"/>
        <w:rPr>
          <w:b/>
          <w:sz w:val="24"/>
        </w:rPr>
      </w:pPr>
      <w:r>
        <w:rPr>
          <w:b/>
          <w:sz w:val="24"/>
        </w:rPr>
        <w:t>К.2.).</w:t>
      </w:r>
    </w:p>
    <w:p w14:paraId="0B180F4A" w14:textId="77777777" w:rsidR="00DC118F" w:rsidRDefault="0002405B">
      <w:pPr>
        <w:pStyle w:val="a3"/>
        <w:spacing w:line="274" w:lineRule="exact"/>
        <w:ind w:left="1062" w:firstLine="0"/>
        <w:jc w:val="left"/>
      </w:pPr>
      <w:r>
        <w:t>Сопоставлять</w:t>
      </w:r>
      <w:r>
        <w:rPr>
          <w:spacing w:val="59"/>
        </w:rPr>
        <w:t xml:space="preserve"> </w:t>
      </w:r>
      <w:r>
        <w:t>свои  суждения  с</w:t>
      </w:r>
      <w:r>
        <w:rPr>
          <w:spacing w:val="58"/>
        </w:rPr>
        <w:t xml:space="preserve"> </w:t>
      </w:r>
      <w:r>
        <w:t>суждениями</w:t>
      </w:r>
      <w:r>
        <w:rPr>
          <w:spacing w:val="2"/>
        </w:rPr>
        <w:t xml:space="preserve"> </w:t>
      </w:r>
      <w:r>
        <w:t>других</w:t>
      </w:r>
      <w:r>
        <w:rPr>
          <w:spacing w:val="64"/>
        </w:rPr>
        <w:t xml:space="preserve"> </w:t>
      </w:r>
      <w:r>
        <w:t>участников</w:t>
      </w:r>
      <w:r>
        <w:rPr>
          <w:spacing w:val="59"/>
        </w:rPr>
        <w:t xml:space="preserve"> </w:t>
      </w:r>
      <w:r>
        <w:t>дискуссии,</w:t>
      </w:r>
      <w:r>
        <w:rPr>
          <w:spacing w:val="59"/>
        </w:rPr>
        <w:t xml:space="preserve"> </w:t>
      </w:r>
      <w:r>
        <w:t>при</w:t>
      </w:r>
    </w:p>
    <w:p w14:paraId="350F3A36" w14:textId="77777777" w:rsidR="00DC118F" w:rsidRDefault="0002405B">
      <w:pPr>
        <w:pStyle w:val="a3"/>
        <w:ind w:right="376" w:firstLine="0"/>
      </w:pPr>
      <w:r>
        <w:t>выявлении</w:t>
      </w:r>
      <w:r>
        <w:rPr>
          <w:spacing w:val="1"/>
        </w:rPr>
        <w:t xml:space="preserve"> </w:t>
      </w:r>
      <w:r>
        <w:t>различий</w:t>
      </w:r>
      <w:r>
        <w:rPr>
          <w:spacing w:val="1"/>
        </w:rPr>
        <w:t xml:space="preserve"> </w:t>
      </w:r>
      <w:r>
        <w:t>и</w:t>
      </w:r>
      <w:r>
        <w:rPr>
          <w:spacing w:val="1"/>
        </w:rPr>
        <w:t xml:space="preserve"> </w:t>
      </w:r>
      <w:r>
        <w:t>сходства</w:t>
      </w:r>
      <w:r>
        <w:rPr>
          <w:spacing w:val="1"/>
        </w:rPr>
        <w:t xml:space="preserve"> </w:t>
      </w:r>
      <w:r>
        <w:t>позиций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обсуждаемой</w:t>
      </w:r>
      <w:r>
        <w:rPr>
          <w:spacing w:val="1"/>
        </w:rPr>
        <w:t xml:space="preserve"> </w:t>
      </w:r>
      <w:r>
        <w:t>естественнонаучной</w:t>
      </w:r>
      <w:r>
        <w:rPr>
          <w:spacing w:val="-1"/>
        </w:rPr>
        <w:t xml:space="preserve"> </w:t>
      </w:r>
      <w:r>
        <w:t>проблеме.</w:t>
      </w:r>
    </w:p>
    <w:p w14:paraId="24390987" w14:textId="77777777" w:rsidR="00DC118F" w:rsidRDefault="0002405B">
      <w:pPr>
        <w:pStyle w:val="a3"/>
        <w:ind w:right="373" w:firstLine="760"/>
      </w:pPr>
      <w:r>
        <w:t>Выражать свою точку зрения на решение естественнонаучной задачи в устных и</w:t>
      </w:r>
      <w:r>
        <w:rPr>
          <w:spacing w:val="1"/>
        </w:rPr>
        <w:t xml:space="preserve"> </w:t>
      </w:r>
      <w:r>
        <w:t>письменных</w:t>
      </w:r>
      <w:r>
        <w:rPr>
          <w:spacing w:val="1"/>
        </w:rPr>
        <w:t xml:space="preserve"> </w:t>
      </w:r>
      <w:r>
        <w:t>текстах.</w:t>
      </w:r>
    </w:p>
    <w:p w14:paraId="3B2F46B3" w14:textId="77777777" w:rsidR="00DC118F" w:rsidRDefault="0002405B">
      <w:pPr>
        <w:pStyle w:val="a3"/>
        <w:ind w:right="369" w:firstLine="76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естественнонаучного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физического</w:t>
      </w:r>
      <w:r>
        <w:rPr>
          <w:spacing w:val="1"/>
        </w:rPr>
        <w:t xml:space="preserve"> </w:t>
      </w:r>
      <w:r>
        <w:t>или</w:t>
      </w:r>
      <w:r>
        <w:rPr>
          <w:spacing w:val="1"/>
        </w:rPr>
        <w:t xml:space="preserve"> </w:t>
      </w:r>
      <w:r>
        <w:t>химического</w:t>
      </w:r>
      <w:r>
        <w:rPr>
          <w:spacing w:val="1"/>
        </w:rPr>
        <w:t xml:space="preserve"> </w:t>
      </w:r>
      <w:r>
        <w:t>опыта,</w:t>
      </w:r>
      <w:r>
        <w:rPr>
          <w:spacing w:val="1"/>
        </w:rPr>
        <w:t xml:space="preserve"> </w:t>
      </w:r>
      <w:r>
        <w:t>биологического</w:t>
      </w:r>
      <w:r>
        <w:rPr>
          <w:spacing w:val="1"/>
        </w:rPr>
        <w:t xml:space="preserve"> </w:t>
      </w:r>
      <w:r>
        <w:t>наблюдения.</w:t>
      </w:r>
    </w:p>
    <w:p w14:paraId="1FB825E2" w14:textId="77777777" w:rsidR="00DC118F" w:rsidRDefault="0002405B">
      <w:pPr>
        <w:pStyle w:val="a3"/>
        <w:ind w:right="367" w:firstLine="760"/>
      </w:pPr>
      <w:r>
        <w:t>Определять</w:t>
      </w:r>
      <w:r>
        <w:rPr>
          <w:spacing w:val="1"/>
        </w:rPr>
        <w:t xml:space="preserve"> </w:t>
      </w:r>
      <w:r>
        <w:t>и</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по</w:t>
      </w:r>
      <w:r>
        <w:rPr>
          <w:spacing w:val="1"/>
        </w:rPr>
        <w:t xml:space="preserve"> </w:t>
      </w:r>
      <w:r>
        <w:t>решению</w:t>
      </w:r>
      <w:r>
        <w:rPr>
          <w:spacing w:val="1"/>
        </w:rPr>
        <w:t xml:space="preserve"> </w:t>
      </w:r>
      <w:r>
        <w:t>естественнонаучной</w:t>
      </w:r>
      <w:r>
        <w:rPr>
          <w:spacing w:val="1"/>
        </w:rPr>
        <w:t xml:space="preserve"> </w:t>
      </w:r>
      <w:r>
        <w:t>проблемы,</w:t>
      </w:r>
      <w:r>
        <w:rPr>
          <w:spacing w:val="1"/>
        </w:rPr>
        <w:t xml:space="preserve"> </w:t>
      </w:r>
      <w:r>
        <w:t>организация</w:t>
      </w:r>
      <w:r>
        <w:rPr>
          <w:spacing w:val="1"/>
        </w:rPr>
        <w:t xml:space="preserve"> </w:t>
      </w:r>
      <w:r>
        <w:t>действий</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обсуждение</w:t>
      </w:r>
      <w:r>
        <w:rPr>
          <w:spacing w:val="1"/>
        </w:rPr>
        <w:t xml:space="preserve"> </w:t>
      </w:r>
      <w:r>
        <w:t>процесса</w:t>
      </w:r>
      <w:r>
        <w:rPr>
          <w:spacing w:val="-3"/>
        </w:rPr>
        <w:t xml:space="preserve"> </w:t>
      </w:r>
      <w:r>
        <w:t>и</w:t>
      </w:r>
      <w:r>
        <w:rPr>
          <w:spacing w:val="-1"/>
        </w:rPr>
        <w:t xml:space="preserve"> </w:t>
      </w:r>
      <w:r>
        <w:t>результатов совместной</w:t>
      </w:r>
      <w:r>
        <w:rPr>
          <w:spacing w:val="-1"/>
        </w:rPr>
        <w:t xml:space="preserve"> </w:t>
      </w:r>
      <w:r>
        <w:t>работы;</w:t>
      </w:r>
      <w:r>
        <w:rPr>
          <w:spacing w:val="-2"/>
        </w:rPr>
        <w:t xml:space="preserve"> </w:t>
      </w:r>
      <w:r>
        <w:t>обобщение</w:t>
      </w:r>
      <w:r>
        <w:rPr>
          <w:spacing w:val="-2"/>
        </w:rPr>
        <w:t xml:space="preserve"> </w:t>
      </w:r>
      <w:r>
        <w:t>мнений</w:t>
      </w:r>
      <w:r>
        <w:rPr>
          <w:spacing w:val="-1"/>
        </w:rPr>
        <w:t xml:space="preserve"> </w:t>
      </w:r>
      <w:r>
        <w:t>нескольких человек.</w:t>
      </w:r>
    </w:p>
    <w:p w14:paraId="7692154E" w14:textId="77777777" w:rsidR="00DC118F" w:rsidRDefault="0002405B">
      <w:pPr>
        <w:pStyle w:val="a3"/>
        <w:ind w:right="372" w:firstLine="739"/>
      </w:pPr>
      <w:r>
        <w:t>Координировать свои действия с другими членами команды при решении задачи,</w:t>
      </w:r>
      <w:r>
        <w:rPr>
          <w:spacing w:val="1"/>
        </w:rPr>
        <w:t xml:space="preserve"> </w:t>
      </w:r>
      <w:r>
        <w:t>выполнении</w:t>
      </w:r>
      <w:r>
        <w:rPr>
          <w:spacing w:val="-1"/>
        </w:rPr>
        <w:t xml:space="preserve"> </w:t>
      </w:r>
      <w:r>
        <w:t>естественнонаучного исследования или</w:t>
      </w:r>
      <w:r>
        <w:rPr>
          <w:spacing w:val="-3"/>
        </w:rPr>
        <w:t xml:space="preserve"> </w:t>
      </w:r>
      <w:r>
        <w:t>проекта.</w:t>
      </w:r>
    </w:p>
    <w:p w14:paraId="5D48591B" w14:textId="77777777" w:rsidR="00DC118F" w:rsidRDefault="0002405B">
      <w:pPr>
        <w:pStyle w:val="a3"/>
        <w:spacing w:before="1"/>
        <w:ind w:right="370" w:firstLine="739"/>
      </w:pP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 естественнонаучной</w:t>
      </w:r>
      <w:r>
        <w:rPr>
          <w:spacing w:val="1"/>
        </w:rPr>
        <w:t xml:space="preserve"> </w:t>
      </w:r>
      <w:r>
        <w:t>проблемы</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 команды.</w:t>
      </w:r>
    </w:p>
    <w:p w14:paraId="3B8F3FBE" w14:textId="77777777" w:rsidR="00DC118F" w:rsidRDefault="0002405B">
      <w:pPr>
        <w:pStyle w:val="1"/>
        <w:numPr>
          <w:ilvl w:val="0"/>
          <w:numId w:val="36"/>
        </w:numPr>
        <w:tabs>
          <w:tab w:val="left" w:pos="1303"/>
        </w:tabs>
        <w:spacing w:before="4" w:line="274" w:lineRule="exact"/>
        <w:ind w:left="1302" w:hanging="262"/>
      </w:pPr>
      <w:r>
        <w:t>формирование</w:t>
      </w:r>
      <w:r>
        <w:rPr>
          <w:spacing w:val="-3"/>
        </w:rPr>
        <w:t xml:space="preserve"> </w:t>
      </w:r>
      <w:r>
        <w:t>универсальных</w:t>
      </w:r>
      <w:r>
        <w:rPr>
          <w:spacing w:val="-3"/>
        </w:rPr>
        <w:t xml:space="preserve"> </w:t>
      </w:r>
      <w:r>
        <w:t>учебных</w:t>
      </w:r>
      <w:r>
        <w:rPr>
          <w:spacing w:val="-4"/>
        </w:rPr>
        <w:t xml:space="preserve"> </w:t>
      </w:r>
      <w:r>
        <w:t>регулятивных</w:t>
      </w:r>
      <w:r>
        <w:rPr>
          <w:spacing w:val="-3"/>
        </w:rPr>
        <w:t xml:space="preserve"> </w:t>
      </w:r>
      <w:r>
        <w:t>действий</w:t>
      </w:r>
      <w:r>
        <w:rPr>
          <w:spacing w:val="-4"/>
        </w:rPr>
        <w:t xml:space="preserve"> </w:t>
      </w:r>
      <w:r>
        <w:t>(Р.1.-Р.4).</w:t>
      </w:r>
    </w:p>
    <w:p w14:paraId="018D3B30" w14:textId="77777777" w:rsidR="00DC118F" w:rsidRDefault="0002405B">
      <w:pPr>
        <w:pStyle w:val="a3"/>
        <w:ind w:right="1985" w:firstLine="739"/>
      </w:pPr>
      <w:r>
        <w:t>Выявление</w:t>
      </w:r>
      <w:r>
        <w:rPr>
          <w:spacing w:val="-5"/>
        </w:rPr>
        <w:t xml:space="preserve"> </w:t>
      </w:r>
      <w:r>
        <w:t>проблем</w:t>
      </w:r>
      <w:r>
        <w:rPr>
          <w:spacing w:val="-6"/>
        </w:rPr>
        <w:t xml:space="preserve"> </w:t>
      </w:r>
      <w:r>
        <w:t>в</w:t>
      </w:r>
      <w:r>
        <w:rPr>
          <w:spacing w:val="-3"/>
        </w:rPr>
        <w:t xml:space="preserve"> </w:t>
      </w:r>
      <w:r>
        <w:t>жизненных</w:t>
      </w:r>
      <w:r>
        <w:rPr>
          <w:spacing w:val="-2"/>
        </w:rPr>
        <w:t xml:space="preserve"> </w:t>
      </w:r>
      <w:r>
        <w:t>и</w:t>
      </w:r>
      <w:r>
        <w:rPr>
          <w:spacing w:val="-1"/>
        </w:rPr>
        <w:t xml:space="preserve"> </w:t>
      </w:r>
      <w:r>
        <w:t>учебных</w:t>
      </w:r>
      <w:r>
        <w:rPr>
          <w:spacing w:val="-2"/>
        </w:rPr>
        <w:t xml:space="preserve"> </w:t>
      </w:r>
      <w:r>
        <w:t>ситуациях,</w:t>
      </w:r>
      <w:r>
        <w:rPr>
          <w:spacing w:val="-7"/>
        </w:rPr>
        <w:t xml:space="preserve"> </w:t>
      </w:r>
      <w:r>
        <w:t>требующих</w:t>
      </w:r>
      <w:r>
        <w:rPr>
          <w:spacing w:val="-58"/>
        </w:rPr>
        <w:t xml:space="preserve"> </w:t>
      </w:r>
      <w:r>
        <w:t>для</w:t>
      </w:r>
      <w:r>
        <w:rPr>
          <w:spacing w:val="-1"/>
        </w:rPr>
        <w:t xml:space="preserve"> </w:t>
      </w:r>
      <w:r>
        <w:t>решения</w:t>
      </w:r>
      <w:r>
        <w:rPr>
          <w:spacing w:val="-1"/>
        </w:rPr>
        <w:t xml:space="preserve"> </w:t>
      </w:r>
      <w:r>
        <w:t>проявлений естественнонаучной</w:t>
      </w:r>
      <w:r>
        <w:rPr>
          <w:spacing w:val="-1"/>
        </w:rPr>
        <w:t xml:space="preserve"> </w:t>
      </w:r>
      <w:r>
        <w:t>грамотности.</w:t>
      </w:r>
    </w:p>
    <w:p w14:paraId="222447C7" w14:textId="77777777" w:rsidR="00DC118F" w:rsidRDefault="0002405B">
      <w:pPr>
        <w:pStyle w:val="a3"/>
        <w:ind w:right="372" w:firstLine="739"/>
      </w:pPr>
      <w:r>
        <w:t>Анализ</w:t>
      </w:r>
      <w:r>
        <w:rPr>
          <w:spacing w:val="1"/>
        </w:rPr>
        <w:t xml:space="preserve"> </w:t>
      </w:r>
      <w:r>
        <w:t>и</w:t>
      </w:r>
      <w:r>
        <w:rPr>
          <w:spacing w:val="1"/>
        </w:rPr>
        <w:t xml:space="preserve"> </w:t>
      </w:r>
      <w:r>
        <w:t>выбор</w:t>
      </w:r>
      <w:r>
        <w:rPr>
          <w:spacing w:val="1"/>
        </w:rPr>
        <w:t xml:space="preserve"> </w:t>
      </w:r>
      <w:r>
        <w:t>различных</w:t>
      </w:r>
      <w:r>
        <w:rPr>
          <w:spacing w:val="1"/>
        </w:rPr>
        <w:t xml:space="preserve"> </w:t>
      </w:r>
      <w:r>
        <w:t>подходов</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в</w:t>
      </w:r>
      <w:r>
        <w:rPr>
          <w:spacing w:val="61"/>
        </w:rPr>
        <w:t xml:space="preserve"> </w:t>
      </w:r>
      <w:r>
        <w:t>ситуациях,</w:t>
      </w:r>
      <w:r>
        <w:rPr>
          <w:spacing w:val="1"/>
        </w:rPr>
        <w:t xml:space="preserve"> </w:t>
      </w:r>
      <w:r>
        <w:t>требующих естественнонаучной грамотности и знакомства с современными технологиями</w:t>
      </w:r>
      <w:r>
        <w:rPr>
          <w:spacing w:val="-57"/>
        </w:rPr>
        <w:t xml:space="preserve"> </w:t>
      </w:r>
      <w:r>
        <w:t>(индивидуальное,</w:t>
      </w:r>
      <w:r>
        <w:rPr>
          <w:spacing w:val="-1"/>
        </w:rPr>
        <w:t xml:space="preserve"> </w:t>
      </w:r>
      <w:r>
        <w:t>принятие</w:t>
      </w:r>
      <w:r>
        <w:rPr>
          <w:spacing w:val="-2"/>
        </w:rPr>
        <w:t xml:space="preserve"> </w:t>
      </w:r>
      <w:r>
        <w:t>решения</w:t>
      </w:r>
      <w:r>
        <w:rPr>
          <w:spacing w:val="-1"/>
        </w:rPr>
        <w:t xml:space="preserve"> </w:t>
      </w:r>
      <w:r>
        <w:t>в</w:t>
      </w:r>
      <w:r>
        <w:rPr>
          <w:spacing w:val="-2"/>
        </w:rPr>
        <w:t xml:space="preserve"> </w:t>
      </w:r>
      <w:r>
        <w:t>группе,</w:t>
      </w:r>
      <w:r>
        <w:rPr>
          <w:spacing w:val="1"/>
        </w:rPr>
        <w:t xml:space="preserve"> </w:t>
      </w:r>
      <w:r>
        <w:t>принятие</w:t>
      </w:r>
      <w:r>
        <w:rPr>
          <w:spacing w:val="-2"/>
        </w:rPr>
        <w:t xml:space="preserve"> </w:t>
      </w:r>
      <w:r>
        <w:t>решений</w:t>
      </w:r>
      <w:r>
        <w:rPr>
          <w:spacing w:val="-1"/>
        </w:rPr>
        <w:t xml:space="preserve"> </w:t>
      </w:r>
      <w:r>
        <w:t>группой).</w:t>
      </w:r>
    </w:p>
    <w:p w14:paraId="64E25EA1" w14:textId="77777777" w:rsidR="00DC118F" w:rsidRDefault="0002405B">
      <w:pPr>
        <w:pStyle w:val="a3"/>
        <w:ind w:right="370" w:firstLine="739"/>
      </w:pPr>
      <w:r>
        <w:t>Самостоятельное составление алгоритмов решения естественнонаучной задачи или</w:t>
      </w:r>
      <w:r>
        <w:rPr>
          <w:spacing w:val="-57"/>
        </w:rPr>
        <w:t xml:space="preserve"> </w:t>
      </w:r>
      <w:r>
        <w:t>плана</w:t>
      </w:r>
      <w:r>
        <w:rPr>
          <w:spacing w:val="-2"/>
        </w:rPr>
        <w:t xml:space="preserve"> </w:t>
      </w:r>
      <w:r>
        <w:t>естественнонаучного</w:t>
      </w:r>
      <w:r>
        <w:rPr>
          <w:spacing w:val="-1"/>
        </w:rPr>
        <w:t xml:space="preserve"> </w:t>
      </w:r>
      <w:r>
        <w:t>исследования</w:t>
      </w:r>
      <w:r>
        <w:rPr>
          <w:spacing w:val="-1"/>
        </w:rPr>
        <w:t xml:space="preserve"> </w:t>
      </w:r>
      <w:r>
        <w:t>с учетом</w:t>
      </w:r>
      <w:r>
        <w:rPr>
          <w:spacing w:val="-1"/>
        </w:rPr>
        <w:t xml:space="preserve"> </w:t>
      </w:r>
      <w:r>
        <w:t>собственных возможностей.</w:t>
      </w:r>
    </w:p>
    <w:p w14:paraId="5B553AD0" w14:textId="77777777" w:rsidR="00DC118F" w:rsidRDefault="0002405B">
      <w:pPr>
        <w:pStyle w:val="a3"/>
        <w:ind w:right="377" w:firstLine="739"/>
      </w:pPr>
      <w:r>
        <w:t>Выработка оценки ситуации, возникшей при решении естественнонаучной задачи,</w:t>
      </w:r>
      <w:r>
        <w:rPr>
          <w:spacing w:val="1"/>
        </w:rPr>
        <w:t xml:space="preserve"> </w:t>
      </w:r>
      <w:r>
        <w:t>и</w:t>
      </w:r>
      <w:r>
        <w:rPr>
          <w:spacing w:val="-1"/>
        </w:rPr>
        <w:t xml:space="preserve"> </w:t>
      </w:r>
      <w:r>
        <w:t>при</w:t>
      </w:r>
      <w:r>
        <w:rPr>
          <w:spacing w:val="-1"/>
        </w:rPr>
        <w:t xml:space="preserve"> </w:t>
      </w:r>
      <w:r>
        <w:t>выдвижении</w:t>
      </w:r>
      <w:r>
        <w:rPr>
          <w:spacing w:val="-2"/>
        </w:rPr>
        <w:t xml:space="preserve"> </w:t>
      </w:r>
      <w:r>
        <w:t>плана</w:t>
      </w:r>
      <w:r>
        <w:rPr>
          <w:spacing w:val="-2"/>
        </w:rPr>
        <w:t xml:space="preserve"> </w:t>
      </w:r>
      <w:r>
        <w:t>изменения ситуации</w:t>
      </w:r>
      <w:r>
        <w:rPr>
          <w:spacing w:val="-3"/>
        </w:rPr>
        <w:t xml:space="preserve"> </w:t>
      </w:r>
      <w:r>
        <w:t>в</w:t>
      </w:r>
      <w:r>
        <w:rPr>
          <w:spacing w:val="3"/>
        </w:rPr>
        <w:t xml:space="preserve"> </w:t>
      </w:r>
      <w:r>
        <w:t>случае</w:t>
      </w:r>
      <w:r>
        <w:rPr>
          <w:spacing w:val="-1"/>
        </w:rPr>
        <w:t xml:space="preserve"> </w:t>
      </w:r>
      <w:r>
        <w:t>необходимости.</w:t>
      </w:r>
    </w:p>
    <w:p w14:paraId="6FBE2A81" w14:textId="77777777" w:rsidR="00DC118F" w:rsidRDefault="0002405B">
      <w:pPr>
        <w:pStyle w:val="a3"/>
        <w:ind w:right="371" w:firstLine="739"/>
      </w:pPr>
      <w:r>
        <w:t>Объяснение</w:t>
      </w:r>
      <w:r>
        <w:rPr>
          <w:spacing w:val="1"/>
        </w:rPr>
        <w:t xml:space="preserve"> </w:t>
      </w:r>
      <w:r>
        <w:t>причин</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по</w:t>
      </w:r>
      <w:r>
        <w:rPr>
          <w:spacing w:val="1"/>
        </w:rPr>
        <w:t xml:space="preserve"> </w:t>
      </w:r>
      <w:r>
        <w:t>решению</w:t>
      </w:r>
      <w:r>
        <w:rPr>
          <w:spacing w:val="-3"/>
        </w:rPr>
        <w:t xml:space="preserve"> </w:t>
      </w:r>
      <w:r>
        <w:t>естественнонаучной</w:t>
      </w:r>
      <w:r>
        <w:rPr>
          <w:spacing w:val="-2"/>
        </w:rPr>
        <w:t xml:space="preserve"> </w:t>
      </w:r>
      <w:r>
        <w:t>задачи,</w:t>
      </w:r>
      <w:r>
        <w:rPr>
          <w:spacing w:val="-3"/>
        </w:rPr>
        <w:t xml:space="preserve"> </w:t>
      </w:r>
      <w:r>
        <w:t>выполнении</w:t>
      </w:r>
      <w:r>
        <w:rPr>
          <w:spacing w:val="-2"/>
        </w:rPr>
        <w:t xml:space="preserve"> </w:t>
      </w:r>
      <w:r>
        <w:t>естественно-научного</w:t>
      </w:r>
      <w:r>
        <w:rPr>
          <w:spacing w:val="-3"/>
        </w:rPr>
        <w:t xml:space="preserve"> </w:t>
      </w:r>
      <w:r>
        <w:t>исследования.</w:t>
      </w:r>
    </w:p>
    <w:p w14:paraId="6D719B1C" w14:textId="77777777" w:rsidR="00DC118F" w:rsidRDefault="0002405B">
      <w:pPr>
        <w:pStyle w:val="a3"/>
        <w:ind w:right="374" w:firstLine="739"/>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1"/>
        </w:rPr>
        <w:t xml:space="preserve"> </w:t>
      </w:r>
      <w:r>
        <w:t>проблемы</w:t>
      </w:r>
      <w:r>
        <w:rPr>
          <w:spacing w:val="1"/>
        </w:rPr>
        <w:t xml:space="preserve"> </w:t>
      </w:r>
      <w:r>
        <w:t>поставленным</w:t>
      </w:r>
      <w:r>
        <w:rPr>
          <w:spacing w:val="-2"/>
        </w:rPr>
        <w:t xml:space="preserve"> </w:t>
      </w:r>
      <w:r>
        <w:t>целям</w:t>
      </w:r>
      <w:r>
        <w:rPr>
          <w:spacing w:val="-1"/>
        </w:rPr>
        <w:t xml:space="preserve"> </w:t>
      </w:r>
      <w:r>
        <w:t>и условиям.</w:t>
      </w:r>
    </w:p>
    <w:p w14:paraId="3A5871F1" w14:textId="77777777" w:rsidR="00DC118F" w:rsidRDefault="0002405B">
      <w:pPr>
        <w:pStyle w:val="a3"/>
        <w:ind w:right="373" w:firstLine="739"/>
      </w:pPr>
      <w:r>
        <w:t>Готовность ставить себя на место другого человека в ходе спора или дискуссии по</w:t>
      </w:r>
      <w:r>
        <w:rPr>
          <w:spacing w:val="1"/>
        </w:rPr>
        <w:t xml:space="preserve"> </w:t>
      </w:r>
      <w:r>
        <w:t>естественнонаучной</w:t>
      </w:r>
      <w:r>
        <w:rPr>
          <w:spacing w:val="18"/>
        </w:rPr>
        <w:t xml:space="preserve"> </w:t>
      </w:r>
      <w:r>
        <w:t>проблеме,</w:t>
      </w:r>
      <w:r>
        <w:rPr>
          <w:spacing w:val="17"/>
        </w:rPr>
        <w:t xml:space="preserve"> </w:t>
      </w:r>
      <w:r>
        <w:t>интерпретации</w:t>
      </w:r>
      <w:r>
        <w:rPr>
          <w:spacing w:val="18"/>
        </w:rPr>
        <w:t xml:space="preserve"> </w:t>
      </w:r>
      <w:r>
        <w:t>результатов</w:t>
      </w:r>
      <w:r>
        <w:rPr>
          <w:spacing w:val="20"/>
        </w:rPr>
        <w:t xml:space="preserve"> </w:t>
      </w:r>
      <w:r>
        <w:t>естественнонаучного</w:t>
      </w:r>
    </w:p>
    <w:p w14:paraId="6E17EC43" w14:textId="77777777" w:rsidR="00DC118F" w:rsidRDefault="00DC118F">
      <w:pPr>
        <w:sectPr w:rsidR="00DC118F">
          <w:type w:val="continuous"/>
          <w:pgSz w:w="11910" w:h="16840"/>
          <w:pgMar w:top="1160" w:right="480" w:bottom="280" w:left="1400" w:header="720" w:footer="720" w:gutter="0"/>
          <w:cols w:space="720"/>
        </w:sectPr>
      </w:pPr>
    </w:p>
    <w:p w14:paraId="26CFABA5" w14:textId="77777777" w:rsidR="00DC118F" w:rsidRDefault="0002405B">
      <w:pPr>
        <w:pStyle w:val="a3"/>
        <w:spacing w:before="82"/>
        <w:ind w:firstLine="0"/>
      </w:pPr>
      <w:r>
        <w:lastRenderedPageBreak/>
        <w:t>исследования;</w:t>
      </w:r>
      <w:r>
        <w:rPr>
          <w:spacing w:val="-3"/>
        </w:rPr>
        <w:t xml:space="preserve"> </w:t>
      </w:r>
      <w:r>
        <w:t>готовность</w:t>
      </w:r>
      <w:r>
        <w:rPr>
          <w:spacing w:val="-2"/>
        </w:rPr>
        <w:t xml:space="preserve"> </w:t>
      </w:r>
      <w:r>
        <w:t>понимать</w:t>
      </w:r>
      <w:r>
        <w:rPr>
          <w:spacing w:val="-1"/>
        </w:rPr>
        <w:t xml:space="preserve"> </w:t>
      </w:r>
      <w:r>
        <w:t>мотивы,</w:t>
      </w:r>
      <w:r>
        <w:rPr>
          <w:spacing w:val="-3"/>
        </w:rPr>
        <w:t xml:space="preserve"> </w:t>
      </w:r>
      <w:r>
        <w:t>намерения</w:t>
      </w:r>
      <w:r>
        <w:rPr>
          <w:spacing w:val="-2"/>
        </w:rPr>
        <w:t xml:space="preserve"> </w:t>
      </w:r>
      <w:r>
        <w:t>и</w:t>
      </w:r>
      <w:r>
        <w:rPr>
          <w:spacing w:val="-3"/>
        </w:rPr>
        <w:t xml:space="preserve"> </w:t>
      </w:r>
      <w:r>
        <w:t>логику</w:t>
      </w:r>
      <w:r>
        <w:rPr>
          <w:spacing w:val="-10"/>
        </w:rPr>
        <w:t xml:space="preserve"> </w:t>
      </w:r>
      <w:r>
        <w:t>другого.</w:t>
      </w:r>
    </w:p>
    <w:p w14:paraId="07F8A29A" w14:textId="77777777" w:rsidR="00DC118F" w:rsidRDefault="0002405B">
      <w:pPr>
        <w:pStyle w:val="1"/>
        <w:numPr>
          <w:ilvl w:val="4"/>
          <w:numId w:val="42"/>
        </w:numPr>
        <w:tabs>
          <w:tab w:val="left" w:pos="2124"/>
        </w:tabs>
        <w:spacing w:before="5"/>
        <w:ind w:right="364" w:firstLine="739"/>
      </w:pPr>
      <w:r>
        <w:t>Учебные</w:t>
      </w:r>
      <w:r>
        <w:rPr>
          <w:spacing w:val="1"/>
        </w:rPr>
        <w:t xml:space="preserve"> </w:t>
      </w:r>
      <w:r>
        <w:t>предметы</w:t>
      </w:r>
      <w:r>
        <w:rPr>
          <w:spacing w:val="1"/>
        </w:rPr>
        <w:t xml:space="preserve"> </w:t>
      </w:r>
      <w:r>
        <w:t>предметной</w:t>
      </w:r>
      <w:r>
        <w:rPr>
          <w:spacing w:val="1"/>
        </w:rPr>
        <w:t xml:space="preserve"> </w:t>
      </w:r>
      <w:r>
        <w:t>области</w:t>
      </w:r>
      <w:r>
        <w:rPr>
          <w:spacing w:val="1"/>
        </w:rPr>
        <w:t xml:space="preserve"> </w:t>
      </w:r>
      <w:r>
        <w:t>«Общественно-научные</w:t>
      </w:r>
      <w:r>
        <w:rPr>
          <w:spacing w:val="-57"/>
        </w:rPr>
        <w:t xml:space="preserve"> </w:t>
      </w:r>
      <w:r>
        <w:t>предметы»</w:t>
      </w:r>
      <w:r>
        <w:rPr>
          <w:spacing w:val="-1"/>
        </w:rPr>
        <w:t xml:space="preserve"> </w:t>
      </w:r>
      <w:r>
        <w:t>обеспечивают:</w:t>
      </w:r>
    </w:p>
    <w:p w14:paraId="68829043" w14:textId="77777777" w:rsidR="00DC118F" w:rsidRDefault="0002405B">
      <w:pPr>
        <w:pStyle w:val="a5"/>
        <w:numPr>
          <w:ilvl w:val="0"/>
          <w:numId w:val="35"/>
        </w:numPr>
        <w:tabs>
          <w:tab w:val="left" w:pos="1334"/>
        </w:tabs>
        <w:ind w:right="368" w:firstLine="739"/>
        <w:jc w:val="both"/>
        <w:rPr>
          <w:b/>
          <w:sz w:val="24"/>
        </w:rPr>
      </w:pPr>
      <w:r>
        <w:rPr>
          <w:b/>
          <w:sz w:val="24"/>
        </w:rPr>
        <w:t>формирование универсальных учебных познавательных действий в части</w:t>
      </w:r>
      <w:r>
        <w:rPr>
          <w:b/>
          <w:spacing w:val="1"/>
          <w:sz w:val="24"/>
        </w:rPr>
        <w:t xml:space="preserve"> </w:t>
      </w:r>
      <w:r>
        <w:rPr>
          <w:b/>
          <w:sz w:val="24"/>
        </w:rPr>
        <w:t>базовых</w:t>
      </w:r>
      <w:r>
        <w:rPr>
          <w:b/>
          <w:spacing w:val="-1"/>
          <w:sz w:val="24"/>
        </w:rPr>
        <w:t xml:space="preserve"> </w:t>
      </w:r>
      <w:r>
        <w:rPr>
          <w:b/>
          <w:sz w:val="24"/>
        </w:rPr>
        <w:t>логических действий (П.1).</w:t>
      </w:r>
    </w:p>
    <w:p w14:paraId="73E53B85" w14:textId="77777777" w:rsidR="00DC118F" w:rsidRDefault="0002405B">
      <w:pPr>
        <w:pStyle w:val="a3"/>
        <w:ind w:left="1041" w:right="1516" w:firstLine="0"/>
      </w:pPr>
      <w:r>
        <w:t>Систематизировать, классифицировать и обобщать исторические факты.</w:t>
      </w:r>
      <w:r>
        <w:rPr>
          <w:spacing w:val="-58"/>
        </w:rPr>
        <w:t xml:space="preserve"> </w:t>
      </w:r>
      <w:r>
        <w:t>Составлять синхронистические</w:t>
      </w:r>
      <w:r>
        <w:rPr>
          <w:spacing w:val="-2"/>
        </w:rPr>
        <w:t xml:space="preserve"> </w:t>
      </w:r>
      <w:r>
        <w:t>и</w:t>
      </w:r>
      <w:r>
        <w:rPr>
          <w:spacing w:val="-1"/>
        </w:rPr>
        <w:t xml:space="preserve"> </w:t>
      </w:r>
      <w:r>
        <w:t>систематические</w:t>
      </w:r>
      <w:r>
        <w:rPr>
          <w:spacing w:val="-1"/>
        </w:rPr>
        <w:t xml:space="preserve"> </w:t>
      </w:r>
      <w:r>
        <w:t>таблицы.</w:t>
      </w:r>
    </w:p>
    <w:p w14:paraId="3C294DB6" w14:textId="77777777" w:rsidR="00DC118F" w:rsidRDefault="0002405B">
      <w:pPr>
        <w:pStyle w:val="a3"/>
        <w:ind w:right="371" w:firstLine="739"/>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исторических</w:t>
      </w:r>
      <w:r>
        <w:rPr>
          <w:spacing w:val="1"/>
        </w:rPr>
        <w:t xml:space="preserve"> </w:t>
      </w:r>
      <w:r>
        <w:t>явлений,</w:t>
      </w:r>
      <w:r>
        <w:rPr>
          <w:spacing w:val="1"/>
        </w:rPr>
        <w:t xml:space="preserve"> </w:t>
      </w:r>
      <w:r>
        <w:t>процессов.</w:t>
      </w:r>
    </w:p>
    <w:p w14:paraId="17970447" w14:textId="77777777" w:rsidR="00DC118F" w:rsidRDefault="0002405B">
      <w:pPr>
        <w:pStyle w:val="a3"/>
        <w:ind w:right="366" w:firstLine="739"/>
      </w:pPr>
      <w:r>
        <w:t>Сравнивать исторические явления, процессы (политическое устройство государств,</w:t>
      </w:r>
      <w:r>
        <w:rPr>
          <w:spacing w:val="-57"/>
        </w:rPr>
        <w:t xml:space="preserve"> </w:t>
      </w:r>
      <w:r>
        <w:t>социально-экономические</w:t>
      </w:r>
      <w:r>
        <w:rPr>
          <w:spacing w:val="1"/>
        </w:rPr>
        <w:t xml:space="preserve"> </w:t>
      </w:r>
      <w:r>
        <w:t>отношения,</w:t>
      </w:r>
      <w:r>
        <w:rPr>
          <w:spacing w:val="1"/>
        </w:rPr>
        <w:t xml:space="preserve"> </w:t>
      </w:r>
      <w:r>
        <w:t>пути</w:t>
      </w:r>
      <w:r>
        <w:rPr>
          <w:spacing w:val="1"/>
        </w:rPr>
        <w:t xml:space="preserve"> </w:t>
      </w:r>
      <w:r>
        <w:t>модернизации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горизонтали</w:t>
      </w:r>
      <w:r>
        <w:rPr>
          <w:spacing w:val="1"/>
        </w:rPr>
        <w:t xml:space="preserve"> </w:t>
      </w:r>
      <w:r>
        <w:t>(существовавшие синхронно в разных сообществах) и в динамике («было - стало») по</w:t>
      </w:r>
      <w:r>
        <w:rPr>
          <w:spacing w:val="1"/>
        </w:rPr>
        <w:t xml:space="preserve"> </w:t>
      </w:r>
      <w:r>
        <w:t>заданным</w:t>
      </w:r>
      <w:r>
        <w:rPr>
          <w:spacing w:val="-3"/>
        </w:rPr>
        <w:t xml:space="preserve"> </w:t>
      </w:r>
      <w:r>
        <w:t>или</w:t>
      </w:r>
      <w:r>
        <w:rPr>
          <w:spacing w:val="1"/>
        </w:rPr>
        <w:t xml:space="preserve"> </w:t>
      </w:r>
      <w:r>
        <w:t>самостоятельно определенным</w:t>
      </w:r>
      <w:r>
        <w:rPr>
          <w:spacing w:val="-3"/>
        </w:rPr>
        <w:t xml:space="preserve"> </w:t>
      </w:r>
      <w:r>
        <w:t>основаниям.</w:t>
      </w:r>
    </w:p>
    <w:p w14:paraId="178BE45F" w14:textId="77777777" w:rsidR="00DC118F" w:rsidRDefault="0002405B">
      <w:pPr>
        <w:pStyle w:val="a3"/>
        <w:ind w:right="371" w:firstLine="739"/>
      </w:pPr>
      <w:r>
        <w:t>Использовать</w:t>
      </w:r>
      <w:r>
        <w:rPr>
          <w:spacing w:val="1"/>
        </w:rPr>
        <w:t xml:space="preserve"> </w:t>
      </w:r>
      <w:r>
        <w:t>понятия</w:t>
      </w:r>
      <w:r>
        <w:rPr>
          <w:spacing w:val="1"/>
        </w:rPr>
        <w:t xml:space="preserve"> </w:t>
      </w:r>
      <w:r>
        <w:t>и</w:t>
      </w:r>
      <w:r>
        <w:rPr>
          <w:spacing w:val="1"/>
        </w:rPr>
        <w:t xml:space="preserve"> </w:t>
      </w:r>
      <w:r>
        <w:t>категории</w:t>
      </w:r>
      <w:r>
        <w:rPr>
          <w:spacing w:val="1"/>
        </w:rPr>
        <w:t xml:space="preserve"> </w:t>
      </w:r>
      <w:r>
        <w:t>современного</w:t>
      </w:r>
      <w:r>
        <w:rPr>
          <w:spacing w:val="1"/>
        </w:rPr>
        <w:t xml:space="preserve"> </w:t>
      </w:r>
      <w:r>
        <w:t>исторического</w:t>
      </w:r>
      <w:r>
        <w:rPr>
          <w:spacing w:val="1"/>
        </w:rPr>
        <w:t xml:space="preserve"> </w:t>
      </w:r>
      <w:r>
        <w:t>знания</w:t>
      </w:r>
      <w:r>
        <w:rPr>
          <w:spacing w:val="1"/>
        </w:rPr>
        <w:t xml:space="preserve"> </w:t>
      </w:r>
      <w:r>
        <w:t>(эпоха,</w:t>
      </w:r>
      <w:r>
        <w:rPr>
          <w:spacing w:val="-57"/>
        </w:rPr>
        <w:t xml:space="preserve"> </w:t>
      </w:r>
      <w:r>
        <w:t>цивилизация, исторический</w:t>
      </w:r>
      <w:r>
        <w:rPr>
          <w:spacing w:val="-1"/>
        </w:rPr>
        <w:t xml:space="preserve"> </w:t>
      </w:r>
      <w:r>
        <w:t>источник,</w:t>
      </w:r>
      <w:r>
        <w:rPr>
          <w:spacing w:val="-4"/>
        </w:rPr>
        <w:t xml:space="preserve"> </w:t>
      </w:r>
      <w:r>
        <w:t>исторический</w:t>
      </w:r>
      <w:r>
        <w:rPr>
          <w:spacing w:val="-1"/>
        </w:rPr>
        <w:t xml:space="preserve"> </w:t>
      </w:r>
      <w:r>
        <w:t>факт,</w:t>
      </w:r>
      <w:r>
        <w:rPr>
          <w:spacing w:val="-4"/>
        </w:rPr>
        <w:t xml:space="preserve"> </w:t>
      </w:r>
      <w:r>
        <w:t>историзм</w:t>
      </w:r>
      <w:r>
        <w:rPr>
          <w:spacing w:val="-5"/>
        </w:rPr>
        <w:t xml:space="preserve"> </w:t>
      </w:r>
      <w:r>
        <w:t>и</w:t>
      </w:r>
      <w:r>
        <w:rPr>
          <w:spacing w:val="-3"/>
        </w:rPr>
        <w:t xml:space="preserve"> </w:t>
      </w:r>
      <w:r>
        <w:t>другие).</w:t>
      </w:r>
    </w:p>
    <w:p w14:paraId="6CC4DC69" w14:textId="77777777" w:rsidR="00DC118F" w:rsidRDefault="0002405B">
      <w:pPr>
        <w:pStyle w:val="a3"/>
        <w:ind w:left="1041" w:firstLine="0"/>
      </w:pPr>
      <w:r>
        <w:t>Выявлять</w:t>
      </w:r>
      <w:r>
        <w:rPr>
          <w:spacing w:val="-3"/>
        </w:rPr>
        <w:t xml:space="preserve"> </w:t>
      </w:r>
      <w:r>
        <w:t>причины</w:t>
      </w:r>
      <w:r>
        <w:rPr>
          <w:spacing w:val="-4"/>
        </w:rPr>
        <w:t xml:space="preserve"> </w:t>
      </w:r>
      <w:r>
        <w:t>и</w:t>
      </w:r>
      <w:r>
        <w:rPr>
          <w:spacing w:val="-3"/>
        </w:rPr>
        <w:t xml:space="preserve"> </w:t>
      </w:r>
      <w:r>
        <w:t>следствия</w:t>
      </w:r>
      <w:r>
        <w:rPr>
          <w:spacing w:val="-2"/>
        </w:rPr>
        <w:t xml:space="preserve"> </w:t>
      </w:r>
      <w:r>
        <w:t>исторических событий</w:t>
      </w:r>
      <w:r>
        <w:rPr>
          <w:spacing w:val="-4"/>
        </w:rPr>
        <w:t xml:space="preserve"> </w:t>
      </w:r>
      <w:r>
        <w:t>и</w:t>
      </w:r>
      <w:r>
        <w:rPr>
          <w:spacing w:val="-2"/>
        </w:rPr>
        <w:t xml:space="preserve"> </w:t>
      </w:r>
      <w:r>
        <w:t>процессов.</w:t>
      </w:r>
    </w:p>
    <w:p w14:paraId="5748A86C" w14:textId="77777777" w:rsidR="00DC118F" w:rsidRDefault="0002405B">
      <w:pPr>
        <w:pStyle w:val="a3"/>
        <w:ind w:right="365" w:firstLine="739"/>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61"/>
        </w:rPr>
        <w:t xml:space="preserve"> </w:t>
      </w:r>
      <w:r>
        <w:t>учебный</w:t>
      </w:r>
      <w:r>
        <w:rPr>
          <w:spacing w:val="1"/>
        </w:rPr>
        <w:t xml:space="preserve"> </w:t>
      </w:r>
      <w:r>
        <w:t>исследовательский</w:t>
      </w:r>
      <w:r>
        <w:rPr>
          <w:spacing w:val="1"/>
        </w:rPr>
        <w:t xml:space="preserve"> </w:t>
      </w:r>
      <w:r>
        <w:t>проект</w:t>
      </w:r>
      <w:r>
        <w:rPr>
          <w:spacing w:val="1"/>
        </w:rPr>
        <w:t xml:space="preserve"> </w:t>
      </w:r>
      <w:r>
        <w:t>по</w:t>
      </w:r>
      <w:r>
        <w:rPr>
          <w:spacing w:val="1"/>
        </w:rPr>
        <w:t xml:space="preserve"> </w:t>
      </w:r>
      <w:r>
        <w:t>истории</w:t>
      </w:r>
      <w:r>
        <w:rPr>
          <w:spacing w:val="1"/>
        </w:rPr>
        <w:t xml:space="preserve"> </w:t>
      </w:r>
      <w:r>
        <w:t>(например,</w:t>
      </w:r>
      <w:r>
        <w:rPr>
          <w:spacing w:val="1"/>
        </w:rPr>
        <w:t xml:space="preserve"> </w:t>
      </w:r>
      <w:r>
        <w:t>по</w:t>
      </w:r>
      <w:r>
        <w:rPr>
          <w:spacing w:val="1"/>
        </w:rPr>
        <w:t xml:space="preserve"> </w:t>
      </w:r>
      <w:r>
        <w:t>истории</w:t>
      </w:r>
      <w:r>
        <w:rPr>
          <w:spacing w:val="1"/>
        </w:rPr>
        <w:t xml:space="preserve"> </w:t>
      </w:r>
      <w:r>
        <w:t>своего</w:t>
      </w:r>
      <w:r>
        <w:rPr>
          <w:spacing w:val="1"/>
        </w:rPr>
        <w:t xml:space="preserve"> </w:t>
      </w:r>
      <w:r>
        <w:t>родного</w:t>
      </w:r>
      <w:r>
        <w:rPr>
          <w:spacing w:val="1"/>
        </w:rPr>
        <w:t xml:space="preserve"> </w:t>
      </w:r>
      <w:r>
        <w:t>края,</w:t>
      </w:r>
      <w:r>
        <w:rPr>
          <w:spacing w:val="1"/>
        </w:rPr>
        <w:t xml:space="preserve"> </w:t>
      </w:r>
      <w:r>
        <w:t>населенного</w:t>
      </w:r>
      <w:r>
        <w:rPr>
          <w:spacing w:val="-1"/>
        </w:rPr>
        <w:t xml:space="preserve"> </w:t>
      </w:r>
      <w:r>
        <w:t>пункта), привлекая</w:t>
      </w:r>
      <w:r>
        <w:rPr>
          <w:spacing w:val="-1"/>
        </w:rPr>
        <w:t xml:space="preserve"> </w:t>
      </w:r>
      <w:r>
        <w:t>материалы</w:t>
      </w:r>
      <w:r>
        <w:rPr>
          <w:spacing w:val="-1"/>
        </w:rPr>
        <w:t xml:space="preserve"> </w:t>
      </w:r>
      <w:r>
        <w:t>музеев,</w:t>
      </w:r>
      <w:r>
        <w:rPr>
          <w:spacing w:val="-2"/>
        </w:rPr>
        <w:t xml:space="preserve"> </w:t>
      </w:r>
      <w:r>
        <w:t>библиотек, СМИ.</w:t>
      </w:r>
    </w:p>
    <w:p w14:paraId="19720FE1" w14:textId="77777777" w:rsidR="00DC118F" w:rsidRDefault="0002405B">
      <w:pPr>
        <w:pStyle w:val="a3"/>
        <w:ind w:right="373" w:firstLine="739"/>
      </w:pPr>
      <w:r>
        <w:t>Соотносить</w:t>
      </w:r>
      <w:r>
        <w:rPr>
          <w:spacing w:val="1"/>
        </w:rPr>
        <w:t xml:space="preserve"> </w:t>
      </w:r>
      <w:r>
        <w:t>результаты</w:t>
      </w:r>
      <w:r>
        <w:rPr>
          <w:spacing w:val="1"/>
        </w:rPr>
        <w:t xml:space="preserve"> </w:t>
      </w:r>
      <w:r>
        <w:t>своего</w:t>
      </w:r>
      <w:r>
        <w:rPr>
          <w:spacing w:val="1"/>
        </w:rPr>
        <w:t xml:space="preserve"> </w:t>
      </w:r>
      <w:r>
        <w:t>исследования</w:t>
      </w:r>
      <w:r>
        <w:rPr>
          <w:spacing w:val="1"/>
        </w:rPr>
        <w:t xml:space="preserve"> </w:t>
      </w:r>
      <w:r>
        <w:t>с</w:t>
      </w:r>
      <w:r>
        <w:rPr>
          <w:spacing w:val="1"/>
        </w:rPr>
        <w:t xml:space="preserve"> </w:t>
      </w:r>
      <w:r>
        <w:t>уже</w:t>
      </w:r>
      <w:r>
        <w:rPr>
          <w:spacing w:val="1"/>
        </w:rPr>
        <w:t xml:space="preserve"> </w:t>
      </w:r>
      <w:r>
        <w:t>имеющимися</w:t>
      </w:r>
      <w:r>
        <w:rPr>
          <w:spacing w:val="1"/>
        </w:rPr>
        <w:t xml:space="preserve"> </w:t>
      </w:r>
      <w:r>
        <w:t>данными,</w:t>
      </w:r>
      <w:r>
        <w:rPr>
          <w:spacing w:val="1"/>
        </w:rPr>
        <w:t xml:space="preserve"> </w:t>
      </w:r>
      <w:r>
        <w:t>оценивать</w:t>
      </w:r>
      <w:r>
        <w:rPr>
          <w:spacing w:val="-2"/>
        </w:rPr>
        <w:t xml:space="preserve"> </w:t>
      </w:r>
      <w:r>
        <w:t>их</w:t>
      </w:r>
      <w:r>
        <w:rPr>
          <w:spacing w:val="2"/>
        </w:rPr>
        <w:t xml:space="preserve"> </w:t>
      </w:r>
      <w:r>
        <w:t>значимость.</w:t>
      </w:r>
    </w:p>
    <w:p w14:paraId="47D7D9A5" w14:textId="77777777" w:rsidR="00DC118F" w:rsidRDefault="0002405B">
      <w:pPr>
        <w:pStyle w:val="a3"/>
        <w:ind w:right="370" w:firstLine="739"/>
      </w:pPr>
      <w:r>
        <w:t>Классифицировать</w:t>
      </w:r>
      <w:r>
        <w:rPr>
          <w:spacing w:val="1"/>
        </w:rPr>
        <w:t xml:space="preserve"> </w:t>
      </w:r>
      <w:r>
        <w:t>(выделять</w:t>
      </w:r>
      <w:r>
        <w:rPr>
          <w:spacing w:val="1"/>
        </w:rPr>
        <w:t xml:space="preserve"> </w:t>
      </w:r>
      <w:r>
        <w:t>основания,</w:t>
      </w:r>
      <w:r>
        <w:rPr>
          <w:spacing w:val="1"/>
        </w:rPr>
        <w:t xml:space="preserve"> </w:t>
      </w:r>
      <w:r>
        <w:t>заполнять</w:t>
      </w:r>
      <w:r>
        <w:rPr>
          <w:spacing w:val="1"/>
        </w:rPr>
        <w:t xml:space="preserve"> </w:t>
      </w:r>
      <w:r>
        <w:t>составлять</w:t>
      </w:r>
      <w:r>
        <w:rPr>
          <w:spacing w:val="1"/>
        </w:rPr>
        <w:t xml:space="preserve"> </w:t>
      </w:r>
      <w:r>
        <w:t>схему,</w:t>
      </w:r>
      <w:r>
        <w:rPr>
          <w:spacing w:val="1"/>
        </w:rPr>
        <w:t xml:space="preserve"> </w:t>
      </w:r>
      <w:r>
        <w:t>таблицу)</w:t>
      </w:r>
      <w:r>
        <w:rPr>
          <w:spacing w:val="1"/>
        </w:rPr>
        <w:t xml:space="preserve"> </w:t>
      </w:r>
      <w:r>
        <w:t>виды</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юридической</w:t>
      </w:r>
      <w:r>
        <w:rPr>
          <w:spacing w:val="1"/>
        </w:rPr>
        <w:t xml:space="preserve"> </w:t>
      </w:r>
      <w:r>
        <w:t>ответственности</w:t>
      </w:r>
      <w:r>
        <w:rPr>
          <w:spacing w:val="1"/>
        </w:rPr>
        <w:t xml:space="preserve"> </w:t>
      </w:r>
      <w:r>
        <w:t>по</w:t>
      </w:r>
      <w:r>
        <w:rPr>
          <w:spacing w:val="1"/>
        </w:rPr>
        <w:t xml:space="preserve"> </w:t>
      </w:r>
      <w:r>
        <w:t>отраслям</w:t>
      </w:r>
      <w:r>
        <w:rPr>
          <w:spacing w:val="1"/>
        </w:rPr>
        <w:t xml:space="preserve"> </w:t>
      </w:r>
      <w:r>
        <w:t>права,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форме</w:t>
      </w:r>
      <w:r>
        <w:rPr>
          <w:spacing w:val="1"/>
        </w:rPr>
        <w:t xml:space="preserve"> </w:t>
      </w:r>
      <w:r>
        <w:t>правления,</w:t>
      </w:r>
      <w:r>
        <w:rPr>
          <w:spacing w:val="1"/>
        </w:rPr>
        <w:t xml:space="preserve"> </w:t>
      </w:r>
      <w:r>
        <w:t>государственно-территориальному</w:t>
      </w:r>
      <w:r>
        <w:rPr>
          <w:spacing w:val="1"/>
        </w:rPr>
        <w:t xml:space="preserve"> </w:t>
      </w:r>
      <w:r>
        <w:t>устройству,</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общественно-политических</w:t>
      </w:r>
      <w:r>
        <w:rPr>
          <w:spacing w:val="2"/>
        </w:rPr>
        <w:t xml:space="preserve"> </w:t>
      </w:r>
      <w:r>
        <w:t>организаций.</w:t>
      </w:r>
    </w:p>
    <w:p w14:paraId="3EC55D8B" w14:textId="77777777" w:rsidR="00DC118F" w:rsidRDefault="0002405B">
      <w:pPr>
        <w:pStyle w:val="a3"/>
        <w:ind w:right="371" w:firstLine="739"/>
      </w:pPr>
      <w:r>
        <w:t>Сравнивать формы политического участия (выборы и референдум), проступок 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61"/>
        </w:rPr>
        <w:t xml:space="preserve"> </w:t>
      </w:r>
      <w:r>
        <w:t>и</w:t>
      </w:r>
      <w:r>
        <w:rPr>
          <w:spacing w:val="1"/>
        </w:rPr>
        <w:t xml:space="preserve"> </w:t>
      </w:r>
      <w:r>
        <w:t>несовершеннолетних</w:t>
      </w:r>
      <w:r>
        <w:rPr>
          <w:spacing w:val="1"/>
        </w:rPr>
        <w:t xml:space="preserve"> </w:t>
      </w:r>
      <w:r>
        <w:t>в</w:t>
      </w:r>
      <w:r>
        <w:rPr>
          <w:spacing w:val="-1"/>
        </w:rPr>
        <w:t xml:space="preserve"> </w:t>
      </w:r>
      <w:r>
        <w:t>возрасте от</w:t>
      </w:r>
      <w:r>
        <w:rPr>
          <w:spacing w:val="-1"/>
        </w:rPr>
        <w:t xml:space="preserve"> </w:t>
      </w:r>
      <w:r>
        <w:t>14 до 18 лет,</w:t>
      </w:r>
      <w:r>
        <w:rPr>
          <w:spacing w:val="-1"/>
        </w:rPr>
        <w:t xml:space="preserve"> </w:t>
      </w:r>
      <w:r>
        <w:t>мораль и право.</w:t>
      </w:r>
    </w:p>
    <w:p w14:paraId="34A265BA" w14:textId="77777777" w:rsidR="00DC118F" w:rsidRDefault="0002405B">
      <w:pPr>
        <w:pStyle w:val="a3"/>
        <w:ind w:right="370" w:firstLine="739"/>
      </w:pPr>
      <w:r>
        <w:t>Определять конструктивные модели поведения в конфликтной ситуации, находить</w:t>
      </w:r>
      <w:r>
        <w:rPr>
          <w:spacing w:val="1"/>
        </w:rPr>
        <w:t xml:space="preserve"> </w:t>
      </w:r>
      <w:r>
        <w:t>конструктивное</w:t>
      </w:r>
      <w:r>
        <w:rPr>
          <w:spacing w:val="-2"/>
        </w:rPr>
        <w:t xml:space="preserve"> </w:t>
      </w:r>
      <w:r>
        <w:t>разрешение</w:t>
      </w:r>
      <w:r>
        <w:rPr>
          <w:spacing w:val="-1"/>
        </w:rPr>
        <w:t xml:space="preserve"> </w:t>
      </w:r>
      <w:r>
        <w:t>конфликта.</w:t>
      </w:r>
    </w:p>
    <w:p w14:paraId="55256E4E" w14:textId="77777777" w:rsidR="00DC118F" w:rsidRDefault="0002405B">
      <w:pPr>
        <w:pStyle w:val="a3"/>
        <w:ind w:right="374" w:firstLine="739"/>
      </w:pPr>
      <w:r>
        <w:t>Преобразовывать</w:t>
      </w:r>
      <w:r>
        <w:rPr>
          <w:spacing w:val="1"/>
        </w:rPr>
        <w:t xml:space="preserve"> </w:t>
      </w:r>
      <w:r>
        <w:t>статистическую</w:t>
      </w:r>
      <w:r>
        <w:rPr>
          <w:spacing w:val="1"/>
        </w:rPr>
        <w:t xml:space="preserve"> </w:t>
      </w:r>
      <w:r>
        <w:t>и</w:t>
      </w:r>
      <w:r>
        <w:rPr>
          <w:spacing w:val="1"/>
        </w:rPr>
        <w:t xml:space="preserve"> </w:t>
      </w:r>
      <w:r>
        <w:t>визуальную</w:t>
      </w:r>
      <w:r>
        <w:rPr>
          <w:spacing w:val="1"/>
        </w:rPr>
        <w:t xml:space="preserve"> </w:t>
      </w:r>
      <w:r>
        <w:t>информацию</w:t>
      </w:r>
      <w:r>
        <w:rPr>
          <w:spacing w:val="1"/>
        </w:rPr>
        <w:t xml:space="preserve"> </w:t>
      </w:r>
      <w:r>
        <w:t>о</w:t>
      </w:r>
      <w:r>
        <w:rPr>
          <w:spacing w:val="1"/>
        </w:rPr>
        <w:t xml:space="preserve"> </w:t>
      </w:r>
      <w:r>
        <w:t>достижениях</w:t>
      </w:r>
      <w:r>
        <w:rPr>
          <w:spacing w:val="1"/>
        </w:rPr>
        <w:t xml:space="preserve"> </w:t>
      </w:r>
      <w:r>
        <w:t>России</w:t>
      </w:r>
      <w:r>
        <w:rPr>
          <w:spacing w:val="-1"/>
        </w:rPr>
        <w:t xml:space="preserve"> </w:t>
      </w:r>
      <w:r>
        <w:t>в</w:t>
      </w:r>
      <w:r>
        <w:rPr>
          <w:spacing w:val="-1"/>
        </w:rPr>
        <w:t xml:space="preserve"> </w:t>
      </w:r>
      <w:r>
        <w:t>текст.</w:t>
      </w:r>
    </w:p>
    <w:p w14:paraId="18058918" w14:textId="77777777" w:rsidR="00DC118F" w:rsidRDefault="0002405B">
      <w:pPr>
        <w:pStyle w:val="a3"/>
        <w:ind w:right="373" w:firstLine="739"/>
      </w:pPr>
      <w:r>
        <w:t>Вносить</w:t>
      </w:r>
      <w:r>
        <w:rPr>
          <w:spacing w:val="1"/>
        </w:rPr>
        <w:t xml:space="preserve"> </w:t>
      </w:r>
      <w:r>
        <w:t>коррективы</w:t>
      </w:r>
      <w:r>
        <w:rPr>
          <w:spacing w:val="1"/>
        </w:rPr>
        <w:t xml:space="preserve"> </w:t>
      </w:r>
      <w:r>
        <w:t>в</w:t>
      </w:r>
      <w:r>
        <w:rPr>
          <w:spacing w:val="1"/>
        </w:rPr>
        <w:t xml:space="preserve"> </w:t>
      </w:r>
      <w:r>
        <w:t>моделируемую</w:t>
      </w:r>
      <w:r>
        <w:rPr>
          <w:spacing w:val="1"/>
        </w:rPr>
        <w:t xml:space="preserve"> </w:t>
      </w:r>
      <w:r>
        <w:t>экономическую</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изменившихся</w:t>
      </w:r>
      <w:r>
        <w:rPr>
          <w:spacing w:val="-1"/>
        </w:rPr>
        <w:t xml:space="preserve"> </w:t>
      </w:r>
      <w:r>
        <w:t>ситуаций.</w:t>
      </w:r>
    </w:p>
    <w:p w14:paraId="276920A2" w14:textId="77777777" w:rsidR="00DC118F" w:rsidRDefault="0002405B">
      <w:pPr>
        <w:pStyle w:val="a3"/>
        <w:ind w:right="984" w:firstLine="739"/>
        <w:jc w:val="left"/>
      </w:pPr>
      <w:r>
        <w:t>Использовать полученные знания для публичного представления результатов</w:t>
      </w:r>
      <w:r>
        <w:rPr>
          <w:spacing w:val="-58"/>
        </w:rPr>
        <w:t xml:space="preserve"> </w:t>
      </w:r>
      <w:r>
        <w:t>своей</w:t>
      </w:r>
      <w:r>
        <w:rPr>
          <w:spacing w:val="-1"/>
        </w:rPr>
        <w:t xml:space="preserve"> </w:t>
      </w:r>
      <w:r>
        <w:t>деятельности</w:t>
      </w:r>
      <w:r>
        <w:rPr>
          <w:spacing w:val="1"/>
        </w:rPr>
        <w:t xml:space="preserve"> </w:t>
      </w:r>
      <w:r>
        <w:t>в</w:t>
      </w:r>
      <w:r>
        <w:rPr>
          <w:spacing w:val="-1"/>
        </w:rPr>
        <w:t xml:space="preserve"> </w:t>
      </w:r>
      <w:r>
        <w:t>сфере</w:t>
      </w:r>
      <w:r>
        <w:rPr>
          <w:spacing w:val="-2"/>
        </w:rPr>
        <w:t xml:space="preserve"> </w:t>
      </w:r>
      <w:r>
        <w:t>духовной</w:t>
      </w:r>
      <w:r>
        <w:rPr>
          <w:spacing w:val="-1"/>
        </w:rPr>
        <w:t xml:space="preserve"> </w:t>
      </w:r>
      <w:r>
        <w:t>культуры.</w:t>
      </w:r>
    </w:p>
    <w:p w14:paraId="0715A233" w14:textId="77777777" w:rsidR="00DC118F" w:rsidRDefault="0002405B">
      <w:pPr>
        <w:pStyle w:val="a3"/>
        <w:tabs>
          <w:tab w:val="left" w:pos="2367"/>
          <w:tab w:val="left" w:pos="2679"/>
          <w:tab w:val="left" w:pos="4292"/>
          <w:tab w:val="left" w:pos="4609"/>
          <w:tab w:val="left" w:pos="6171"/>
          <w:tab w:val="left" w:pos="6480"/>
          <w:tab w:val="left" w:pos="8241"/>
          <w:tab w:val="left" w:pos="9523"/>
        </w:tabs>
        <w:ind w:right="371" w:firstLine="760"/>
        <w:jc w:val="left"/>
      </w:pPr>
      <w:r>
        <w:t>Выступать</w:t>
      </w:r>
      <w:r>
        <w:tab/>
        <w:t>с</w:t>
      </w:r>
      <w:r>
        <w:tab/>
        <w:t>сообщениями</w:t>
      </w:r>
      <w:r>
        <w:tab/>
        <w:t>в</w:t>
      </w:r>
      <w:r>
        <w:tab/>
        <w:t>соответствии</w:t>
      </w:r>
      <w:r>
        <w:tab/>
        <w:t>с</w:t>
      </w:r>
      <w:r>
        <w:tab/>
        <w:t>особенностями</w:t>
      </w:r>
      <w:r>
        <w:tab/>
        <w:t>аудитории</w:t>
      </w:r>
      <w:r>
        <w:tab/>
      </w:r>
      <w:r>
        <w:rPr>
          <w:spacing w:val="-1"/>
        </w:rPr>
        <w:t>и</w:t>
      </w:r>
      <w:r>
        <w:rPr>
          <w:spacing w:val="-57"/>
        </w:rPr>
        <w:t xml:space="preserve"> </w:t>
      </w:r>
      <w:r>
        <w:t>регламентом.</w:t>
      </w:r>
    </w:p>
    <w:p w14:paraId="63FC2C9B" w14:textId="77777777" w:rsidR="00DC118F" w:rsidRDefault="0002405B">
      <w:pPr>
        <w:pStyle w:val="a3"/>
        <w:ind w:firstLine="760"/>
        <w:jc w:val="left"/>
      </w:pPr>
      <w:r>
        <w:t>Устанавливать</w:t>
      </w:r>
      <w:r>
        <w:rPr>
          <w:spacing w:val="19"/>
        </w:rPr>
        <w:t xml:space="preserve"> </w:t>
      </w:r>
      <w:r>
        <w:t>и</w:t>
      </w:r>
      <w:r>
        <w:rPr>
          <w:spacing w:val="20"/>
        </w:rPr>
        <w:t xml:space="preserve"> </w:t>
      </w:r>
      <w:r>
        <w:t>объяснять</w:t>
      </w:r>
      <w:r>
        <w:rPr>
          <w:spacing w:val="19"/>
        </w:rPr>
        <w:t xml:space="preserve"> </w:t>
      </w:r>
      <w:r>
        <w:t>взаимосвязи</w:t>
      </w:r>
      <w:r>
        <w:rPr>
          <w:spacing w:val="20"/>
        </w:rPr>
        <w:t xml:space="preserve"> </w:t>
      </w:r>
      <w:r>
        <w:t>между</w:t>
      </w:r>
      <w:r>
        <w:rPr>
          <w:spacing w:val="15"/>
        </w:rPr>
        <w:t xml:space="preserve"> </w:t>
      </w:r>
      <w:r>
        <w:t>правами</w:t>
      </w:r>
      <w:r>
        <w:rPr>
          <w:spacing w:val="22"/>
        </w:rPr>
        <w:t xml:space="preserve"> </w:t>
      </w:r>
      <w:r>
        <w:t>человека</w:t>
      </w:r>
      <w:r>
        <w:rPr>
          <w:spacing w:val="27"/>
        </w:rPr>
        <w:t xml:space="preserve"> </w:t>
      </w:r>
      <w:r>
        <w:t>и</w:t>
      </w:r>
      <w:r>
        <w:rPr>
          <w:spacing w:val="20"/>
        </w:rPr>
        <w:t xml:space="preserve"> </w:t>
      </w:r>
      <w:r>
        <w:t>гражданина</w:t>
      </w:r>
      <w:r>
        <w:rPr>
          <w:spacing w:val="17"/>
        </w:rPr>
        <w:t xml:space="preserve"> </w:t>
      </w:r>
      <w:r>
        <w:t>и</w:t>
      </w:r>
      <w:r>
        <w:rPr>
          <w:spacing w:val="-57"/>
        </w:rPr>
        <w:t xml:space="preserve"> </w:t>
      </w:r>
      <w:r>
        <w:t>обязанностями</w:t>
      </w:r>
      <w:r>
        <w:rPr>
          <w:spacing w:val="-1"/>
        </w:rPr>
        <w:t xml:space="preserve"> </w:t>
      </w:r>
      <w:r>
        <w:t>граждан.</w:t>
      </w:r>
    </w:p>
    <w:p w14:paraId="5C482B58" w14:textId="77777777" w:rsidR="00DC118F" w:rsidRDefault="0002405B">
      <w:pPr>
        <w:pStyle w:val="a3"/>
        <w:ind w:left="1062" w:firstLine="0"/>
        <w:jc w:val="left"/>
      </w:pPr>
      <w:r>
        <w:t>Объяснять</w:t>
      </w:r>
      <w:r>
        <w:rPr>
          <w:spacing w:val="-3"/>
        </w:rPr>
        <w:t xml:space="preserve"> </w:t>
      </w:r>
      <w:r>
        <w:t>причины</w:t>
      </w:r>
      <w:r>
        <w:rPr>
          <w:spacing w:val="-3"/>
        </w:rPr>
        <w:t xml:space="preserve"> </w:t>
      </w:r>
      <w:r>
        <w:t>смены</w:t>
      </w:r>
      <w:r>
        <w:rPr>
          <w:spacing w:val="-3"/>
        </w:rPr>
        <w:t xml:space="preserve"> </w:t>
      </w:r>
      <w:r>
        <w:t>дня</w:t>
      </w:r>
      <w:r>
        <w:rPr>
          <w:spacing w:val="-3"/>
        </w:rPr>
        <w:t xml:space="preserve"> </w:t>
      </w:r>
      <w:r>
        <w:t>и</w:t>
      </w:r>
      <w:r>
        <w:rPr>
          <w:spacing w:val="-3"/>
        </w:rPr>
        <w:t xml:space="preserve"> </w:t>
      </w:r>
      <w:r>
        <w:t>ночи</w:t>
      </w:r>
      <w:r>
        <w:rPr>
          <w:spacing w:val="-3"/>
        </w:rPr>
        <w:t xml:space="preserve"> </w:t>
      </w:r>
      <w:r>
        <w:t>и</w:t>
      </w:r>
      <w:r>
        <w:rPr>
          <w:spacing w:val="-3"/>
        </w:rPr>
        <w:t xml:space="preserve"> </w:t>
      </w:r>
      <w:r>
        <w:t>времен</w:t>
      </w:r>
      <w:r>
        <w:rPr>
          <w:spacing w:val="-3"/>
        </w:rPr>
        <w:t xml:space="preserve"> </w:t>
      </w:r>
      <w:r>
        <w:t>года.</w:t>
      </w:r>
    </w:p>
    <w:p w14:paraId="57B3C488" w14:textId="77777777" w:rsidR="00DC118F" w:rsidRDefault="0002405B">
      <w:pPr>
        <w:pStyle w:val="a3"/>
        <w:ind w:right="371" w:firstLine="760"/>
      </w:pPr>
      <w:r>
        <w:t>Устанавливать</w:t>
      </w:r>
      <w:r>
        <w:rPr>
          <w:spacing w:val="1"/>
        </w:rPr>
        <w:t xml:space="preserve"> </w:t>
      </w:r>
      <w:r>
        <w:t>эмпирические</w:t>
      </w:r>
      <w:r>
        <w:rPr>
          <w:spacing w:val="1"/>
        </w:rPr>
        <w:t xml:space="preserve"> </w:t>
      </w:r>
      <w:r>
        <w:t>зависимости</w:t>
      </w:r>
      <w:r>
        <w:rPr>
          <w:spacing w:val="1"/>
        </w:rPr>
        <w:t xml:space="preserve"> </w:t>
      </w:r>
      <w:r>
        <w:t>между</w:t>
      </w:r>
      <w:r>
        <w:rPr>
          <w:spacing w:val="1"/>
        </w:rPr>
        <w:t xml:space="preserve"> </w:t>
      </w:r>
      <w:r>
        <w:t>продолжительностью</w:t>
      </w:r>
      <w:r>
        <w:rPr>
          <w:spacing w:val="1"/>
        </w:rPr>
        <w:t xml:space="preserve"> </w:t>
      </w:r>
      <w:r>
        <w:t>дня</w:t>
      </w:r>
      <w:r>
        <w:rPr>
          <w:spacing w:val="1"/>
        </w:rPr>
        <w:t xml:space="preserve"> </w:t>
      </w:r>
      <w:r>
        <w:t>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и</w:t>
      </w:r>
      <w:r>
        <w:rPr>
          <w:spacing w:val="1"/>
        </w:rPr>
        <w:t xml:space="preserve"> </w:t>
      </w:r>
      <w:r>
        <w:t>географической</w:t>
      </w:r>
      <w:r>
        <w:rPr>
          <w:spacing w:val="-1"/>
        </w:rPr>
        <w:t xml:space="preserve"> </w:t>
      </w:r>
      <w:r>
        <w:t>широтой местности</w:t>
      </w:r>
      <w:r>
        <w:rPr>
          <w:spacing w:val="1"/>
        </w:rPr>
        <w:t xml:space="preserve"> </w:t>
      </w:r>
      <w:r>
        <w:t>на</w:t>
      </w:r>
      <w:r>
        <w:rPr>
          <w:spacing w:val="-2"/>
        </w:rPr>
        <w:t xml:space="preserve"> </w:t>
      </w:r>
      <w:r>
        <w:t>основе</w:t>
      </w:r>
      <w:r>
        <w:rPr>
          <w:spacing w:val="-2"/>
        </w:rPr>
        <w:t xml:space="preserve"> </w:t>
      </w:r>
      <w:r>
        <w:t>анализа</w:t>
      </w:r>
      <w:r>
        <w:rPr>
          <w:spacing w:val="-2"/>
        </w:rPr>
        <w:t xml:space="preserve"> </w:t>
      </w:r>
      <w:r>
        <w:t>данных</w:t>
      </w:r>
      <w:r>
        <w:rPr>
          <w:spacing w:val="2"/>
        </w:rPr>
        <w:t xml:space="preserve"> </w:t>
      </w:r>
      <w:r>
        <w:t>наблюдений.</w:t>
      </w:r>
    </w:p>
    <w:p w14:paraId="26876F06" w14:textId="77777777" w:rsidR="00DC118F" w:rsidRDefault="0002405B">
      <w:pPr>
        <w:pStyle w:val="a3"/>
        <w:ind w:left="1062" w:right="1247" w:firstLine="0"/>
      </w:pPr>
      <w:r>
        <w:t>Классифицировать формы рельефа суши по высоте и по внешнему облику.</w:t>
      </w:r>
      <w:r>
        <w:rPr>
          <w:spacing w:val="-58"/>
        </w:rPr>
        <w:t xml:space="preserve"> </w:t>
      </w:r>
      <w:r>
        <w:t>Классифицировать острова</w:t>
      </w:r>
      <w:r>
        <w:rPr>
          <w:spacing w:val="-2"/>
        </w:rPr>
        <w:t xml:space="preserve"> </w:t>
      </w:r>
      <w:r>
        <w:t>по происхождению.</w:t>
      </w:r>
    </w:p>
    <w:p w14:paraId="34BAF5F3" w14:textId="77777777" w:rsidR="00DC118F" w:rsidRDefault="0002405B">
      <w:pPr>
        <w:pStyle w:val="a3"/>
        <w:ind w:right="367" w:firstLine="760"/>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последствиях</w:t>
      </w:r>
      <w:r>
        <w:rPr>
          <w:spacing w:val="1"/>
        </w:rPr>
        <w:t xml:space="preserve"> </w:t>
      </w:r>
      <w:r>
        <w:t>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с</w:t>
      </w:r>
      <w:r>
        <w:rPr>
          <w:spacing w:val="1"/>
        </w:rPr>
        <w:t xml:space="preserve"> </w:t>
      </w:r>
      <w:r>
        <w:t>использованием</w:t>
      </w:r>
      <w:r>
        <w:rPr>
          <w:spacing w:val="1"/>
        </w:rPr>
        <w:t xml:space="preserve"> </w:t>
      </w:r>
      <w:r>
        <w:t>разных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14:paraId="037A2AAC" w14:textId="77777777" w:rsidR="00DC118F" w:rsidRDefault="0002405B">
      <w:pPr>
        <w:pStyle w:val="a3"/>
        <w:ind w:left="1062" w:firstLine="0"/>
      </w:pPr>
      <w:r>
        <w:t>Самостоятельно</w:t>
      </w:r>
      <w:r>
        <w:rPr>
          <w:spacing w:val="-4"/>
        </w:rPr>
        <w:t xml:space="preserve"> </w:t>
      </w:r>
      <w:r>
        <w:t>составлять</w:t>
      </w:r>
      <w:r>
        <w:rPr>
          <w:spacing w:val="-3"/>
        </w:rPr>
        <w:t xml:space="preserve"> </w:t>
      </w:r>
      <w:r>
        <w:t>план</w:t>
      </w:r>
      <w:r>
        <w:rPr>
          <w:spacing w:val="-3"/>
        </w:rPr>
        <w:t xml:space="preserve"> </w:t>
      </w:r>
      <w:r>
        <w:t>решения</w:t>
      </w:r>
      <w:r>
        <w:rPr>
          <w:spacing w:val="-2"/>
        </w:rPr>
        <w:t xml:space="preserve"> </w:t>
      </w:r>
      <w:r>
        <w:t>учебной</w:t>
      </w:r>
      <w:r>
        <w:rPr>
          <w:spacing w:val="-3"/>
        </w:rPr>
        <w:t xml:space="preserve"> </w:t>
      </w:r>
      <w:r>
        <w:t>географической</w:t>
      </w:r>
      <w:r>
        <w:rPr>
          <w:spacing w:val="-3"/>
        </w:rPr>
        <w:t xml:space="preserve"> </w:t>
      </w:r>
      <w:r>
        <w:t>задачи.</w:t>
      </w:r>
    </w:p>
    <w:p w14:paraId="00C3AF3A" w14:textId="77777777" w:rsidR="00DC118F" w:rsidRDefault="0002405B">
      <w:pPr>
        <w:pStyle w:val="1"/>
        <w:numPr>
          <w:ilvl w:val="0"/>
          <w:numId w:val="35"/>
        </w:numPr>
        <w:tabs>
          <w:tab w:val="left" w:pos="1351"/>
        </w:tabs>
        <w:ind w:left="1350" w:hanging="289"/>
        <w:jc w:val="both"/>
      </w:pPr>
      <w:r>
        <w:t>формирование</w:t>
      </w:r>
      <w:r>
        <w:rPr>
          <w:spacing w:val="26"/>
        </w:rPr>
        <w:t xml:space="preserve"> </w:t>
      </w:r>
      <w:r>
        <w:t>универсальных</w:t>
      </w:r>
      <w:r>
        <w:rPr>
          <w:spacing w:val="26"/>
        </w:rPr>
        <w:t xml:space="preserve"> </w:t>
      </w:r>
      <w:r>
        <w:t>учебных</w:t>
      </w:r>
      <w:r>
        <w:rPr>
          <w:spacing w:val="28"/>
        </w:rPr>
        <w:t xml:space="preserve"> </w:t>
      </w:r>
      <w:r>
        <w:t>познавательных</w:t>
      </w:r>
      <w:r>
        <w:rPr>
          <w:spacing w:val="24"/>
        </w:rPr>
        <w:t xml:space="preserve"> </w:t>
      </w:r>
      <w:r>
        <w:t>действий</w:t>
      </w:r>
      <w:r>
        <w:rPr>
          <w:spacing w:val="27"/>
        </w:rPr>
        <w:t xml:space="preserve"> </w:t>
      </w:r>
      <w:r>
        <w:t>в</w:t>
      </w:r>
      <w:r>
        <w:rPr>
          <w:spacing w:val="26"/>
        </w:rPr>
        <w:t xml:space="preserve"> </w:t>
      </w:r>
      <w:r>
        <w:t>части</w:t>
      </w:r>
    </w:p>
    <w:p w14:paraId="6E25F406" w14:textId="77777777" w:rsidR="00DC118F" w:rsidRDefault="00DC118F">
      <w:pPr>
        <w:jc w:val="both"/>
        <w:sectPr w:rsidR="00DC118F">
          <w:pgSz w:w="11910" w:h="16840"/>
          <w:pgMar w:top="1160" w:right="480" w:bottom="280" w:left="1400" w:header="715" w:footer="0" w:gutter="0"/>
          <w:cols w:space="720"/>
        </w:sectPr>
      </w:pPr>
    </w:p>
    <w:p w14:paraId="410F6D9C" w14:textId="77777777" w:rsidR="00DC118F" w:rsidRDefault="0002405B">
      <w:pPr>
        <w:spacing w:before="87" w:line="274" w:lineRule="exact"/>
        <w:ind w:left="302"/>
        <w:jc w:val="both"/>
        <w:rPr>
          <w:b/>
          <w:sz w:val="24"/>
        </w:rPr>
      </w:pPr>
      <w:r>
        <w:rPr>
          <w:b/>
          <w:sz w:val="24"/>
        </w:rPr>
        <w:lastRenderedPageBreak/>
        <w:t>базовых</w:t>
      </w:r>
      <w:r>
        <w:rPr>
          <w:b/>
          <w:spacing w:val="-3"/>
          <w:sz w:val="24"/>
        </w:rPr>
        <w:t xml:space="preserve"> </w:t>
      </w:r>
      <w:r>
        <w:rPr>
          <w:b/>
          <w:sz w:val="24"/>
        </w:rPr>
        <w:t>исследовательских</w:t>
      </w:r>
      <w:r>
        <w:rPr>
          <w:b/>
          <w:spacing w:val="-3"/>
          <w:sz w:val="24"/>
        </w:rPr>
        <w:t xml:space="preserve"> </w:t>
      </w:r>
      <w:r>
        <w:rPr>
          <w:b/>
          <w:sz w:val="24"/>
        </w:rPr>
        <w:t>действий</w:t>
      </w:r>
      <w:r>
        <w:rPr>
          <w:b/>
          <w:spacing w:val="-2"/>
          <w:sz w:val="24"/>
        </w:rPr>
        <w:t xml:space="preserve"> </w:t>
      </w:r>
      <w:r>
        <w:rPr>
          <w:b/>
          <w:sz w:val="24"/>
        </w:rPr>
        <w:t>(П.2).</w:t>
      </w:r>
    </w:p>
    <w:p w14:paraId="07ECE08D" w14:textId="77777777" w:rsidR="00DC118F" w:rsidRDefault="0002405B">
      <w:pPr>
        <w:pStyle w:val="a3"/>
        <w:ind w:right="372" w:firstLine="760"/>
      </w:pPr>
      <w:r>
        <w:t>Проводить измерения температуры воздуха, атмосферного давления, скорости и</w:t>
      </w:r>
      <w:r>
        <w:rPr>
          <w:spacing w:val="1"/>
        </w:rPr>
        <w:t xml:space="preserve"> </w:t>
      </w:r>
      <w:r>
        <w:t>направления ветра с использованием аналоговых и (или) цифровых приборов (термометр,</w:t>
      </w:r>
      <w:r>
        <w:rPr>
          <w:spacing w:val="1"/>
        </w:rPr>
        <w:t xml:space="preserve"> </w:t>
      </w:r>
      <w:r>
        <w:t>барометр,</w:t>
      </w:r>
      <w:r>
        <w:rPr>
          <w:spacing w:val="1"/>
        </w:rPr>
        <w:t xml:space="preserve"> </w:t>
      </w:r>
      <w:r>
        <w:t>анемометр,</w:t>
      </w:r>
      <w:r>
        <w:rPr>
          <w:spacing w:val="1"/>
        </w:rPr>
        <w:t xml:space="preserve"> </w:t>
      </w:r>
      <w:r>
        <w:t>флюгер)</w:t>
      </w:r>
      <w:r>
        <w:rPr>
          <w:spacing w:val="1"/>
        </w:rPr>
        <w:t xml:space="preserve"> </w:t>
      </w:r>
      <w:r>
        <w:t>и</w:t>
      </w:r>
      <w:r>
        <w:rPr>
          <w:spacing w:val="1"/>
        </w:rPr>
        <w:t xml:space="preserve"> </w:t>
      </w:r>
      <w:r>
        <w:t>представлять</w:t>
      </w:r>
      <w:r>
        <w:rPr>
          <w:spacing w:val="1"/>
        </w:rPr>
        <w:t xml:space="preserve"> </w:t>
      </w:r>
      <w:r>
        <w:t>результаты</w:t>
      </w:r>
      <w:r>
        <w:rPr>
          <w:spacing w:val="1"/>
        </w:rPr>
        <w:t xml:space="preserve"> </w:t>
      </w:r>
      <w:r>
        <w:t>наблюдений</w:t>
      </w:r>
      <w:r>
        <w:rPr>
          <w:spacing w:val="1"/>
        </w:rPr>
        <w:t xml:space="preserve"> </w:t>
      </w:r>
      <w:r>
        <w:t>в</w:t>
      </w:r>
      <w:r>
        <w:rPr>
          <w:spacing w:val="1"/>
        </w:rPr>
        <w:t xml:space="preserve"> </w:t>
      </w:r>
      <w:r>
        <w:t>табличной</w:t>
      </w:r>
      <w:r>
        <w:rPr>
          <w:spacing w:val="60"/>
        </w:rPr>
        <w:t xml:space="preserve"> </w:t>
      </w:r>
      <w:r>
        <w:t>и</w:t>
      </w:r>
      <w:r>
        <w:rPr>
          <w:spacing w:val="-57"/>
        </w:rPr>
        <w:t xml:space="preserve"> </w:t>
      </w:r>
      <w:r>
        <w:t>(или)</w:t>
      </w:r>
      <w:r>
        <w:rPr>
          <w:spacing w:val="-1"/>
        </w:rPr>
        <w:t xml:space="preserve"> </w:t>
      </w:r>
      <w:r>
        <w:t>графической</w:t>
      </w:r>
      <w:r>
        <w:rPr>
          <w:spacing w:val="1"/>
        </w:rPr>
        <w:t xml:space="preserve"> </w:t>
      </w:r>
      <w:r>
        <w:t>форме.</w:t>
      </w:r>
    </w:p>
    <w:p w14:paraId="256F43C3" w14:textId="77777777" w:rsidR="00DC118F" w:rsidRDefault="0002405B">
      <w:pPr>
        <w:pStyle w:val="a3"/>
        <w:ind w:right="370" w:firstLine="760"/>
      </w:pPr>
      <w:r>
        <w:t>Формулировать</w:t>
      </w:r>
      <w:r>
        <w:rPr>
          <w:spacing w:val="1"/>
        </w:rPr>
        <w:t xml:space="preserve"> </w:t>
      </w:r>
      <w:r>
        <w:t>вопросы,</w:t>
      </w:r>
      <w:r>
        <w:rPr>
          <w:spacing w:val="1"/>
        </w:rPr>
        <w:t xml:space="preserve"> </w:t>
      </w:r>
      <w:r>
        <w:t>поиск</w:t>
      </w:r>
      <w:r>
        <w:rPr>
          <w:spacing w:val="1"/>
        </w:rPr>
        <w:t xml:space="preserve"> </w:t>
      </w:r>
      <w:r>
        <w:t>ответов</w:t>
      </w:r>
      <w:r>
        <w:rPr>
          <w:spacing w:val="1"/>
        </w:rPr>
        <w:t xml:space="preserve"> </w:t>
      </w:r>
      <w:r>
        <w:t>на</w:t>
      </w:r>
      <w:r>
        <w:rPr>
          <w:spacing w:val="1"/>
        </w:rPr>
        <w:t xml:space="preserve"> </w:t>
      </w:r>
      <w:r>
        <w:t>которые</w:t>
      </w:r>
      <w:r>
        <w:rPr>
          <w:spacing w:val="1"/>
        </w:rPr>
        <w:t xml:space="preserve"> </w:t>
      </w:r>
      <w:r>
        <w:t>необходим</w:t>
      </w:r>
      <w:r>
        <w:rPr>
          <w:spacing w:val="1"/>
        </w:rPr>
        <w:t xml:space="preserve"> </w:t>
      </w:r>
      <w:r>
        <w:t>для</w:t>
      </w:r>
      <w:r>
        <w:rPr>
          <w:spacing w:val="-57"/>
        </w:rPr>
        <w:t xml:space="preserve"> </w:t>
      </w:r>
      <w:r>
        <w:t>прогнозирования</w:t>
      </w:r>
      <w:r>
        <w:rPr>
          <w:spacing w:val="-6"/>
        </w:rPr>
        <w:t xml:space="preserve"> </w:t>
      </w:r>
      <w:r>
        <w:t>изменения</w:t>
      </w:r>
      <w:r>
        <w:rPr>
          <w:spacing w:val="-3"/>
        </w:rPr>
        <w:t xml:space="preserve"> </w:t>
      </w:r>
      <w:r>
        <w:t>численности</w:t>
      </w:r>
      <w:r>
        <w:rPr>
          <w:spacing w:val="-3"/>
        </w:rPr>
        <w:t xml:space="preserve"> </w:t>
      </w:r>
      <w:r>
        <w:t>населения</w:t>
      </w:r>
      <w:r>
        <w:rPr>
          <w:spacing w:val="-3"/>
        </w:rPr>
        <w:t xml:space="preserve"> </w:t>
      </w:r>
      <w:r>
        <w:t>Российской</w:t>
      </w:r>
      <w:r>
        <w:rPr>
          <w:spacing w:val="-3"/>
        </w:rPr>
        <w:t xml:space="preserve"> </w:t>
      </w:r>
      <w:r>
        <w:t>Федерации</w:t>
      </w:r>
      <w:r>
        <w:rPr>
          <w:spacing w:val="-2"/>
        </w:rPr>
        <w:t xml:space="preserve"> </w:t>
      </w:r>
      <w:r>
        <w:t>в</w:t>
      </w:r>
      <w:r>
        <w:rPr>
          <w:spacing w:val="-4"/>
        </w:rPr>
        <w:t xml:space="preserve"> </w:t>
      </w:r>
      <w:r>
        <w:t>будущем.</w:t>
      </w:r>
    </w:p>
    <w:p w14:paraId="38874EB5" w14:textId="77777777" w:rsidR="00DC118F" w:rsidRDefault="0002405B">
      <w:pPr>
        <w:pStyle w:val="a3"/>
        <w:ind w:right="370" w:firstLine="760"/>
      </w:pPr>
      <w:r>
        <w:t>Представлять результаты фенологических наблюдений и наблюдений за погодой в</w:t>
      </w:r>
      <w:r>
        <w:rPr>
          <w:spacing w:val="1"/>
        </w:rPr>
        <w:t xml:space="preserve"> </w:t>
      </w:r>
      <w:r>
        <w:t>различной</w:t>
      </w:r>
      <w:r>
        <w:rPr>
          <w:spacing w:val="-3"/>
        </w:rPr>
        <w:t xml:space="preserve"> </w:t>
      </w:r>
      <w:r>
        <w:t>форме</w:t>
      </w:r>
      <w:r>
        <w:rPr>
          <w:spacing w:val="-2"/>
        </w:rPr>
        <w:t xml:space="preserve"> </w:t>
      </w:r>
      <w:r>
        <w:t>(табличной,</w:t>
      </w:r>
      <w:r>
        <w:rPr>
          <w:spacing w:val="-1"/>
        </w:rPr>
        <w:t xml:space="preserve"> </w:t>
      </w:r>
      <w:r>
        <w:t>графической, географического</w:t>
      </w:r>
      <w:r>
        <w:rPr>
          <w:spacing w:val="-1"/>
        </w:rPr>
        <w:t xml:space="preserve"> </w:t>
      </w:r>
      <w:r>
        <w:t>описания).</w:t>
      </w:r>
    </w:p>
    <w:p w14:paraId="39E33871" w14:textId="77777777" w:rsidR="00DC118F" w:rsidRDefault="0002405B">
      <w:pPr>
        <w:pStyle w:val="a3"/>
        <w:ind w:right="371" w:firstLine="760"/>
      </w:pPr>
      <w:r>
        <w:t>Проводить по самостоятельно составленному плану небольшое исследование роли</w:t>
      </w:r>
      <w:r>
        <w:rPr>
          <w:spacing w:val="1"/>
        </w:rPr>
        <w:t xml:space="preserve"> </w:t>
      </w:r>
      <w:r>
        <w:t>традиций</w:t>
      </w:r>
      <w:r>
        <w:rPr>
          <w:spacing w:val="-1"/>
        </w:rPr>
        <w:t xml:space="preserve"> </w:t>
      </w:r>
      <w:r>
        <w:t>в</w:t>
      </w:r>
      <w:r>
        <w:rPr>
          <w:spacing w:val="-1"/>
        </w:rPr>
        <w:t xml:space="preserve"> </w:t>
      </w:r>
      <w:r>
        <w:t>обществе.</w:t>
      </w:r>
    </w:p>
    <w:p w14:paraId="5CF913DA" w14:textId="77777777" w:rsidR="00DC118F" w:rsidRDefault="0002405B">
      <w:pPr>
        <w:pStyle w:val="a3"/>
        <w:ind w:right="373" w:firstLine="760"/>
      </w:pPr>
      <w:r>
        <w:t>Исследовать</w:t>
      </w:r>
      <w:r>
        <w:rPr>
          <w:spacing w:val="1"/>
        </w:rPr>
        <w:t xml:space="preserve"> </w:t>
      </w:r>
      <w:r>
        <w:t>несложные</w:t>
      </w:r>
      <w:r>
        <w:rPr>
          <w:spacing w:val="1"/>
        </w:rPr>
        <w:t xml:space="preserve"> </w:t>
      </w:r>
      <w:r>
        <w:t>практические</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 повышения</w:t>
      </w:r>
      <w:r>
        <w:rPr>
          <w:spacing w:val="-1"/>
        </w:rPr>
        <w:t xml:space="preserve"> </w:t>
      </w:r>
      <w:r>
        <w:t>эффективности производства.</w:t>
      </w:r>
    </w:p>
    <w:p w14:paraId="5A7B7300" w14:textId="77777777" w:rsidR="00DC118F" w:rsidRDefault="0002405B">
      <w:pPr>
        <w:pStyle w:val="1"/>
        <w:numPr>
          <w:ilvl w:val="0"/>
          <w:numId w:val="35"/>
        </w:numPr>
        <w:tabs>
          <w:tab w:val="left" w:pos="1351"/>
        </w:tabs>
        <w:ind w:right="367" w:firstLine="760"/>
        <w:jc w:val="both"/>
      </w:pPr>
      <w:r>
        <w:t>формирование универсальных учебных познавательных действий в части</w:t>
      </w:r>
      <w:r>
        <w:rPr>
          <w:spacing w:val="1"/>
        </w:rPr>
        <w:t xml:space="preserve"> </w:t>
      </w:r>
      <w:r>
        <w:t>работы</w:t>
      </w:r>
      <w:r>
        <w:rPr>
          <w:spacing w:val="-1"/>
        </w:rPr>
        <w:t xml:space="preserve"> </w:t>
      </w:r>
      <w:r>
        <w:t>с</w:t>
      </w:r>
      <w:r>
        <w:rPr>
          <w:spacing w:val="-2"/>
        </w:rPr>
        <w:t xml:space="preserve"> </w:t>
      </w:r>
      <w:r>
        <w:t>информацией (П.3).</w:t>
      </w:r>
    </w:p>
    <w:p w14:paraId="4CF7BAEA" w14:textId="77777777" w:rsidR="00DC118F" w:rsidRDefault="0002405B">
      <w:pPr>
        <w:pStyle w:val="a3"/>
        <w:ind w:right="371" w:firstLine="760"/>
      </w:pPr>
      <w:r>
        <w:t>Проводить поиск необходимой исторической информации в учебной и 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3"/>
        </w:rPr>
        <w:t xml:space="preserve"> </w:t>
      </w:r>
      <w:r>
        <w:t>и</w:t>
      </w:r>
      <w:r>
        <w:rPr>
          <w:spacing w:val="-1"/>
        </w:rPr>
        <w:t xml:space="preserve"> </w:t>
      </w:r>
      <w:r>
        <w:t>другие в</w:t>
      </w:r>
      <w:r>
        <w:rPr>
          <w:spacing w:val="-2"/>
        </w:rPr>
        <w:t xml:space="preserve"> </w:t>
      </w:r>
      <w:r>
        <w:t>соответствии</w:t>
      </w:r>
      <w:r>
        <w:rPr>
          <w:spacing w:val="-1"/>
        </w:rPr>
        <w:t xml:space="preserve"> </w:t>
      </w:r>
      <w:r>
        <w:t>с</w:t>
      </w:r>
      <w:r>
        <w:rPr>
          <w:spacing w:val="-2"/>
        </w:rPr>
        <w:t xml:space="preserve"> </w:t>
      </w:r>
      <w:r>
        <w:t>предложенной</w:t>
      </w:r>
      <w:r>
        <w:rPr>
          <w:spacing w:val="-1"/>
        </w:rPr>
        <w:t xml:space="preserve"> </w:t>
      </w:r>
      <w:r>
        <w:t>познавательной</w:t>
      </w:r>
      <w:r>
        <w:rPr>
          <w:spacing w:val="-1"/>
        </w:rPr>
        <w:t xml:space="preserve"> </w:t>
      </w:r>
      <w:r>
        <w:t>задачей.</w:t>
      </w:r>
    </w:p>
    <w:p w14:paraId="56CA7CC5" w14:textId="77777777" w:rsidR="00DC118F" w:rsidRDefault="0002405B">
      <w:pPr>
        <w:pStyle w:val="a3"/>
        <w:ind w:right="372" w:firstLine="760"/>
      </w:pPr>
      <w:r>
        <w:t>Анализировать и интерпретировать историческую информацию, применяя приемы</w:t>
      </w:r>
      <w:r>
        <w:rPr>
          <w:spacing w:val="-57"/>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 (по заданным</w:t>
      </w:r>
      <w:r>
        <w:rPr>
          <w:spacing w:val="-5"/>
        </w:rPr>
        <w:t xml:space="preserve"> </w:t>
      </w:r>
      <w:r>
        <w:t>или</w:t>
      </w:r>
      <w:r>
        <w:rPr>
          <w:spacing w:val="1"/>
        </w:rPr>
        <w:t xml:space="preserve"> </w:t>
      </w:r>
      <w:r>
        <w:t>самостоятельно определяемым</w:t>
      </w:r>
      <w:r>
        <w:rPr>
          <w:spacing w:val="-2"/>
        </w:rPr>
        <w:t xml:space="preserve"> </w:t>
      </w:r>
      <w:r>
        <w:t>критериям).</w:t>
      </w:r>
    </w:p>
    <w:p w14:paraId="312182A2" w14:textId="77777777" w:rsidR="00DC118F" w:rsidRDefault="0002405B">
      <w:pPr>
        <w:pStyle w:val="a3"/>
        <w:ind w:right="374" w:firstLine="760"/>
      </w:pPr>
      <w:r>
        <w:t>Сравнивать данные разных источников исторической информации, выявлять их</w:t>
      </w:r>
      <w:r>
        <w:rPr>
          <w:spacing w:val="1"/>
        </w:rPr>
        <w:t xml:space="preserve"> </w:t>
      </w:r>
      <w:r>
        <w:t>сходство и различия, в том числе, связанные со степенью информированности и позицией</w:t>
      </w:r>
      <w:r>
        <w:rPr>
          <w:spacing w:val="1"/>
        </w:rPr>
        <w:t xml:space="preserve"> </w:t>
      </w:r>
      <w:r>
        <w:t>авторов.</w:t>
      </w:r>
    </w:p>
    <w:p w14:paraId="6D9D5E5C" w14:textId="77777777" w:rsidR="00DC118F" w:rsidRDefault="0002405B">
      <w:pPr>
        <w:pStyle w:val="a3"/>
        <w:ind w:right="365" w:firstLine="760"/>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результатов</w:t>
      </w:r>
      <w:r>
        <w:rPr>
          <w:spacing w:val="61"/>
        </w:rPr>
        <w:t xml:space="preserve"> </w:t>
      </w:r>
      <w:r>
        <w:t>самостоятельной</w:t>
      </w:r>
      <w:r>
        <w:rPr>
          <w:spacing w:val="1"/>
        </w:rPr>
        <w:t xml:space="preserve"> </w:t>
      </w:r>
      <w:r>
        <w:t>работы с исторической информацией (сообщение, эссе, презентация, учебный проект и</w:t>
      </w:r>
      <w:r>
        <w:rPr>
          <w:spacing w:val="1"/>
        </w:rPr>
        <w:t xml:space="preserve"> </w:t>
      </w:r>
      <w:r>
        <w:t>другие).</w:t>
      </w:r>
    </w:p>
    <w:p w14:paraId="4939E3A3" w14:textId="77777777" w:rsidR="00DC118F" w:rsidRDefault="0002405B">
      <w:pPr>
        <w:pStyle w:val="a3"/>
        <w:ind w:right="371" w:firstLine="760"/>
      </w:pPr>
      <w:r>
        <w:t>Проводить поиск необходимой исторической информации в учебной и 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3"/>
        </w:rPr>
        <w:t xml:space="preserve"> </w:t>
      </w:r>
      <w:r>
        <w:t>и</w:t>
      </w:r>
      <w:r>
        <w:rPr>
          <w:spacing w:val="-1"/>
        </w:rPr>
        <w:t xml:space="preserve"> </w:t>
      </w:r>
      <w:r>
        <w:t>другие в</w:t>
      </w:r>
      <w:r>
        <w:rPr>
          <w:spacing w:val="-2"/>
        </w:rPr>
        <w:t xml:space="preserve"> </w:t>
      </w:r>
      <w:r>
        <w:t>соответствии</w:t>
      </w:r>
      <w:r>
        <w:rPr>
          <w:spacing w:val="-1"/>
        </w:rPr>
        <w:t xml:space="preserve"> </w:t>
      </w:r>
      <w:r>
        <w:t>с</w:t>
      </w:r>
      <w:r>
        <w:rPr>
          <w:spacing w:val="-2"/>
        </w:rPr>
        <w:t xml:space="preserve"> </w:t>
      </w:r>
      <w:r>
        <w:t>предложенной</w:t>
      </w:r>
      <w:r>
        <w:rPr>
          <w:spacing w:val="-1"/>
        </w:rPr>
        <w:t xml:space="preserve"> </w:t>
      </w:r>
      <w:r>
        <w:t>познавательной</w:t>
      </w:r>
      <w:r>
        <w:rPr>
          <w:spacing w:val="-1"/>
        </w:rPr>
        <w:t xml:space="preserve"> </w:t>
      </w:r>
      <w:r>
        <w:t>задачей.</w:t>
      </w:r>
    </w:p>
    <w:p w14:paraId="4CDEB390" w14:textId="77777777" w:rsidR="00DC118F" w:rsidRDefault="0002405B">
      <w:pPr>
        <w:pStyle w:val="a3"/>
        <w:ind w:right="372" w:firstLine="760"/>
      </w:pPr>
      <w:r>
        <w:t>Анализировать и интерпретировать историческую информацию, применяя приемы</w:t>
      </w:r>
      <w:r>
        <w:rPr>
          <w:spacing w:val="-57"/>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 (по заданным</w:t>
      </w:r>
      <w:r>
        <w:rPr>
          <w:spacing w:val="-5"/>
        </w:rPr>
        <w:t xml:space="preserve"> </w:t>
      </w:r>
      <w:r>
        <w:t>или</w:t>
      </w:r>
      <w:r>
        <w:rPr>
          <w:spacing w:val="1"/>
        </w:rPr>
        <w:t xml:space="preserve"> </w:t>
      </w:r>
      <w:r>
        <w:t>самостоятельно определяемым</w:t>
      </w:r>
      <w:r>
        <w:rPr>
          <w:spacing w:val="-2"/>
        </w:rPr>
        <w:t xml:space="preserve"> </w:t>
      </w:r>
      <w:r>
        <w:t>критериям).</w:t>
      </w:r>
    </w:p>
    <w:p w14:paraId="169B82DE" w14:textId="77777777" w:rsidR="00DC118F" w:rsidRDefault="0002405B">
      <w:pPr>
        <w:pStyle w:val="a3"/>
        <w:ind w:right="369" w:firstLine="760"/>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необходимые</w:t>
      </w:r>
      <w:r>
        <w:rPr>
          <w:spacing w:val="-3"/>
        </w:rPr>
        <w:t xml:space="preserve"> </w:t>
      </w:r>
      <w:r>
        <w:t>для изучения особенностей</w:t>
      </w:r>
      <w:r>
        <w:rPr>
          <w:spacing w:val="-2"/>
        </w:rPr>
        <w:t xml:space="preserve"> </w:t>
      </w:r>
      <w:r>
        <w:t>хозяйства</w:t>
      </w:r>
      <w:r>
        <w:rPr>
          <w:spacing w:val="-2"/>
        </w:rPr>
        <w:t xml:space="preserve"> </w:t>
      </w:r>
      <w:r>
        <w:t>России.</w:t>
      </w:r>
    </w:p>
    <w:p w14:paraId="66F8332C" w14:textId="77777777" w:rsidR="00DC118F" w:rsidRDefault="0002405B">
      <w:pPr>
        <w:pStyle w:val="a3"/>
        <w:ind w:right="370" w:firstLine="760"/>
      </w:pPr>
      <w:r>
        <w:t>Находить, извлекать и использовать информацию, характеризующую 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выделять</w:t>
      </w:r>
      <w:r>
        <w:rPr>
          <w:spacing w:val="-57"/>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14:paraId="5AD0057C" w14:textId="77777777" w:rsidR="00DC118F" w:rsidRDefault="0002405B">
      <w:pPr>
        <w:pStyle w:val="a3"/>
        <w:ind w:left="1041" w:firstLine="0"/>
      </w:pPr>
      <w:r>
        <w:t>Определять</w:t>
      </w:r>
      <w:r>
        <w:rPr>
          <w:spacing w:val="-3"/>
        </w:rPr>
        <w:t xml:space="preserve"> </w:t>
      </w:r>
      <w:r>
        <w:t>информацию,</w:t>
      </w:r>
      <w:r>
        <w:rPr>
          <w:spacing w:val="-3"/>
        </w:rPr>
        <w:t xml:space="preserve"> </w:t>
      </w:r>
      <w:r>
        <w:t>недостающую</w:t>
      </w:r>
      <w:r>
        <w:rPr>
          <w:spacing w:val="-3"/>
        </w:rPr>
        <w:t xml:space="preserve"> </w:t>
      </w:r>
      <w:r>
        <w:t>для</w:t>
      </w:r>
      <w:r>
        <w:rPr>
          <w:spacing w:val="-3"/>
        </w:rPr>
        <w:t xml:space="preserve"> </w:t>
      </w:r>
      <w:r>
        <w:t>решения той</w:t>
      </w:r>
      <w:r>
        <w:rPr>
          <w:spacing w:val="-2"/>
        </w:rPr>
        <w:t xml:space="preserve"> </w:t>
      </w:r>
      <w:r>
        <w:t>или</w:t>
      </w:r>
      <w:r>
        <w:rPr>
          <w:spacing w:val="-2"/>
        </w:rPr>
        <w:t xml:space="preserve"> </w:t>
      </w:r>
      <w:r>
        <w:t>иной</w:t>
      </w:r>
      <w:r>
        <w:rPr>
          <w:spacing w:val="-5"/>
        </w:rPr>
        <w:t xml:space="preserve"> </w:t>
      </w:r>
      <w:r>
        <w:t>задачи.</w:t>
      </w:r>
    </w:p>
    <w:p w14:paraId="796F5277" w14:textId="77777777" w:rsidR="00DC118F" w:rsidRDefault="0002405B">
      <w:pPr>
        <w:pStyle w:val="a3"/>
        <w:ind w:right="374" w:firstLine="739"/>
      </w:pPr>
      <w:r>
        <w:t>Извлекать</w:t>
      </w:r>
      <w:r>
        <w:rPr>
          <w:spacing w:val="1"/>
        </w:rPr>
        <w:t xml:space="preserve"> </w:t>
      </w:r>
      <w:r>
        <w:t>информацию</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учащегося</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заполнять</w:t>
      </w:r>
      <w:r>
        <w:rPr>
          <w:spacing w:val="1"/>
        </w:rPr>
        <w:t xml:space="preserve"> </w:t>
      </w:r>
      <w:r>
        <w:t>таблицу</w:t>
      </w:r>
      <w:r>
        <w:rPr>
          <w:spacing w:val="1"/>
        </w:rPr>
        <w:t xml:space="preserve"> </w:t>
      </w:r>
      <w:r>
        <w:t>и</w:t>
      </w:r>
      <w:r>
        <w:rPr>
          <w:spacing w:val="-57"/>
        </w:rPr>
        <w:t xml:space="preserve"> </w:t>
      </w:r>
      <w:r>
        <w:t>составлять</w:t>
      </w:r>
      <w:r>
        <w:rPr>
          <w:spacing w:val="-1"/>
        </w:rPr>
        <w:t xml:space="preserve"> </w:t>
      </w:r>
      <w:r>
        <w:t>план.</w:t>
      </w:r>
    </w:p>
    <w:p w14:paraId="3EBB9910" w14:textId="77777777" w:rsidR="00DC118F" w:rsidRDefault="0002405B">
      <w:pPr>
        <w:pStyle w:val="a3"/>
        <w:ind w:right="371" w:firstLine="739"/>
      </w:pPr>
      <w:r>
        <w:t>Анализировать</w:t>
      </w:r>
      <w:r>
        <w:rPr>
          <w:spacing w:val="1"/>
        </w:rPr>
        <w:t xml:space="preserve"> </w:t>
      </w:r>
      <w:r>
        <w:t>и</w:t>
      </w:r>
      <w:r>
        <w:rPr>
          <w:spacing w:val="1"/>
        </w:rPr>
        <w:t xml:space="preserve"> </w:t>
      </w:r>
      <w:r>
        <w:t>обобщать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информацию</w:t>
      </w:r>
      <w:r>
        <w:rPr>
          <w:spacing w:val="1"/>
        </w:rPr>
        <w:t xml:space="preserve"> </w:t>
      </w:r>
      <w:r>
        <w:t>об</w:t>
      </w:r>
      <w:r>
        <w:rPr>
          <w:spacing w:val="1"/>
        </w:rPr>
        <w:t xml:space="preserve"> </w:t>
      </w:r>
      <w:r>
        <w:t>отклоняющемся поведении, его причинах и негативных последствиях из 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 материалов)</w:t>
      </w:r>
      <w:r>
        <w:rPr>
          <w:spacing w:val="1"/>
        </w:rPr>
        <w:t xml:space="preserve"> </w:t>
      </w:r>
      <w:r>
        <w:t>и</w:t>
      </w:r>
      <w:r>
        <w:rPr>
          <w:spacing w:val="-1"/>
        </w:rPr>
        <w:t xml:space="preserve"> </w:t>
      </w:r>
      <w:r>
        <w:t>публикаций СМИ.</w:t>
      </w:r>
    </w:p>
    <w:p w14:paraId="3DEBE224" w14:textId="77777777" w:rsidR="00DC118F" w:rsidRDefault="0002405B">
      <w:pPr>
        <w:pStyle w:val="a3"/>
        <w:ind w:left="1041" w:firstLine="0"/>
      </w:pPr>
      <w:r>
        <w:t>Представлять</w:t>
      </w:r>
      <w:r>
        <w:rPr>
          <w:spacing w:val="-3"/>
        </w:rPr>
        <w:t xml:space="preserve"> </w:t>
      </w:r>
      <w:r>
        <w:t>информацию</w:t>
      </w:r>
      <w:r>
        <w:rPr>
          <w:spacing w:val="-3"/>
        </w:rPr>
        <w:t xml:space="preserve"> </w:t>
      </w:r>
      <w:r>
        <w:t>в</w:t>
      </w:r>
      <w:r>
        <w:rPr>
          <w:spacing w:val="-3"/>
        </w:rPr>
        <w:t xml:space="preserve"> </w:t>
      </w:r>
      <w:r>
        <w:t>виде</w:t>
      </w:r>
      <w:r>
        <w:rPr>
          <w:spacing w:val="-4"/>
        </w:rPr>
        <w:t xml:space="preserve"> </w:t>
      </w:r>
      <w:r>
        <w:t>кратких</w:t>
      </w:r>
      <w:r>
        <w:rPr>
          <w:spacing w:val="-1"/>
        </w:rPr>
        <w:t xml:space="preserve"> </w:t>
      </w:r>
      <w:r>
        <w:t>выводов</w:t>
      </w:r>
      <w:r>
        <w:rPr>
          <w:spacing w:val="-3"/>
        </w:rPr>
        <w:t xml:space="preserve"> </w:t>
      </w:r>
      <w:r>
        <w:t>и</w:t>
      </w:r>
      <w:r>
        <w:rPr>
          <w:spacing w:val="-3"/>
        </w:rPr>
        <w:t xml:space="preserve"> </w:t>
      </w:r>
      <w:r>
        <w:t>обобщений.</w:t>
      </w:r>
    </w:p>
    <w:p w14:paraId="1D4F4510" w14:textId="77777777" w:rsidR="00DC118F" w:rsidRDefault="0002405B">
      <w:pPr>
        <w:pStyle w:val="a3"/>
        <w:ind w:right="365" w:firstLine="739"/>
      </w:pPr>
      <w:r>
        <w:t>Осуществлять</w:t>
      </w:r>
      <w:r>
        <w:rPr>
          <w:spacing w:val="1"/>
        </w:rPr>
        <w:t xml:space="preserve"> </w:t>
      </w:r>
      <w:r>
        <w:t>поиск</w:t>
      </w:r>
      <w:r>
        <w:rPr>
          <w:spacing w:val="1"/>
        </w:rPr>
        <w:t xml:space="preserve"> </w:t>
      </w:r>
      <w:r>
        <w:t>информации</w:t>
      </w:r>
      <w:r>
        <w:rPr>
          <w:spacing w:val="1"/>
        </w:rPr>
        <w:t xml:space="preserve"> </w:t>
      </w:r>
      <w:r>
        <w:t>о</w:t>
      </w:r>
      <w:r>
        <w:rPr>
          <w:spacing w:val="1"/>
        </w:rPr>
        <w:t xml:space="preserve"> </w:t>
      </w:r>
      <w:r>
        <w:t>роли</w:t>
      </w:r>
      <w:r>
        <w:rPr>
          <w:spacing w:val="1"/>
        </w:rPr>
        <w:t xml:space="preserve"> </w:t>
      </w:r>
      <w:r>
        <w:t>непрерывного</w:t>
      </w:r>
      <w:r>
        <w:rPr>
          <w:spacing w:val="1"/>
        </w:rPr>
        <w:t xml:space="preserve"> </w:t>
      </w:r>
      <w:r>
        <w:t>образования</w:t>
      </w:r>
      <w:r>
        <w:rPr>
          <w:spacing w:val="61"/>
        </w:rPr>
        <w:t xml:space="preserve"> </w:t>
      </w:r>
      <w:r>
        <w:t>в</w:t>
      </w:r>
      <w:r>
        <w:rPr>
          <w:spacing w:val="1"/>
        </w:rPr>
        <w:t xml:space="preserve"> </w:t>
      </w:r>
      <w:r>
        <w:t>современном</w:t>
      </w:r>
      <w:r>
        <w:rPr>
          <w:spacing w:val="1"/>
        </w:rPr>
        <w:t xml:space="preserve"> </w:t>
      </w:r>
      <w:r>
        <w:t>обществе</w:t>
      </w:r>
      <w:r>
        <w:rPr>
          <w:spacing w:val="1"/>
        </w:rPr>
        <w:t xml:space="preserve"> </w:t>
      </w:r>
      <w:r>
        <w:t>в</w:t>
      </w:r>
      <w:r>
        <w:rPr>
          <w:spacing w:val="1"/>
        </w:rPr>
        <w:t xml:space="preserve"> </w:t>
      </w:r>
      <w:r>
        <w:t>разных</w:t>
      </w:r>
      <w:r>
        <w:rPr>
          <w:spacing w:val="1"/>
        </w:rPr>
        <w:t xml:space="preserve"> </w:t>
      </w:r>
      <w:r>
        <w:t>источниках</w:t>
      </w:r>
      <w:r>
        <w:rPr>
          <w:spacing w:val="1"/>
        </w:rPr>
        <w:t xml:space="preserve"> </w:t>
      </w:r>
      <w:r>
        <w:t>информации:</w:t>
      </w:r>
      <w:r>
        <w:rPr>
          <w:spacing w:val="1"/>
        </w:rPr>
        <w:t xml:space="preserve"> </w:t>
      </w:r>
      <w:r>
        <w:t>сопоставлять</w:t>
      </w:r>
      <w:r>
        <w:rPr>
          <w:spacing w:val="1"/>
        </w:rPr>
        <w:t xml:space="preserve"> </w:t>
      </w:r>
      <w:r>
        <w:t>и</w:t>
      </w:r>
      <w:r>
        <w:rPr>
          <w:spacing w:val="1"/>
        </w:rPr>
        <w:t xml:space="preserve"> </w:t>
      </w:r>
      <w:r>
        <w:t>обобщать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p>
    <w:p w14:paraId="05194351" w14:textId="77777777" w:rsidR="00DC118F" w:rsidRDefault="00DC118F">
      <w:pPr>
        <w:sectPr w:rsidR="00DC118F">
          <w:pgSz w:w="11910" w:h="16840"/>
          <w:pgMar w:top="1160" w:right="480" w:bottom="280" w:left="1400" w:header="715" w:footer="0" w:gutter="0"/>
          <w:cols w:space="720"/>
        </w:sectPr>
      </w:pPr>
    </w:p>
    <w:p w14:paraId="35383F5C" w14:textId="77777777" w:rsidR="00DC118F" w:rsidRDefault="00DC118F">
      <w:pPr>
        <w:pStyle w:val="a3"/>
        <w:spacing w:before="6"/>
        <w:ind w:left="0" w:firstLine="0"/>
        <w:jc w:val="left"/>
        <w:rPr>
          <w:sz w:val="31"/>
        </w:rPr>
      </w:pPr>
    </w:p>
    <w:p w14:paraId="49E38A75" w14:textId="77777777" w:rsidR="00DC118F" w:rsidRDefault="0002405B">
      <w:pPr>
        <w:pStyle w:val="1"/>
        <w:jc w:val="left"/>
      </w:pPr>
      <w:r>
        <w:t>К.2).</w:t>
      </w:r>
    </w:p>
    <w:p w14:paraId="394382C5" w14:textId="77777777" w:rsidR="00DC118F" w:rsidRDefault="0002405B">
      <w:pPr>
        <w:pStyle w:val="a5"/>
        <w:numPr>
          <w:ilvl w:val="0"/>
          <w:numId w:val="35"/>
        </w:numPr>
        <w:tabs>
          <w:tab w:val="left" w:pos="495"/>
        </w:tabs>
        <w:spacing w:before="87"/>
        <w:ind w:left="494" w:hanging="291"/>
        <w:jc w:val="left"/>
        <w:rPr>
          <w:b/>
          <w:sz w:val="24"/>
        </w:rPr>
      </w:pPr>
      <w:r>
        <w:rPr>
          <w:b/>
          <w:spacing w:val="-3"/>
          <w:sz w:val="24"/>
        </w:rPr>
        <w:br w:type="column"/>
      </w:r>
      <w:r>
        <w:rPr>
          <w:b/>
          <w:sz w:val="24"/>
        </w:rPr>
        <w:lastRenderedPageBreak/>
        <w:t>формирование</w:t>
      </w:r>
      <w:r>
        <w:rPr>
          <w:b/>
          <w:spacing w:val="26"/>
          <w:sz w:val="24"/>
        </w:rPr>
        <w:t xml:space="preserve"> </w:t>
      </w:r>
      <w:r>
        <w:rPr>
          <w:b/>
          <w:sz w:val="24"/>
        </w:rPr>
        <w:t>универсальных</w:t>
      </w:r>
      <w:r>
        <w:rPr>
          <w:b/>
          <w:spacing w:val="26"/>
          <w:sz w:val="24"/>
        </w:rPr>
        <w:t xml:space="preserve"> </w:t>
      </w:r>
      <w:r>
        <w:rPr>
          <w:b/>
          <w:sz w:val="24"/>
        </w:rPr>
        <w:t>учебных</w:t>
      </w:r>
      <w:r>
        <w:rPr>
          <w:b/>
          <w:spacing w:val="28"/>
          <w:sz w:val="24"/>
        </w:rPr>
        <w:t xml:space="preserve"> </w:t>
      </w:r>
      <w:r>
        <w:rPr>
          <w:b/>
          <w:sz w:val="24"/>
        </w:rPr>
        <w:t>коммуникативных</w:t>
      </w:r>
      <w:r>
        <w:rPr>
          <w:b/>
          <w:spacing w:val="26"/>
          <w:sz w:val="24"/>
        </w:rPr>
        <w:t xml:space="preserve"> </w:t>
      </w:r>
      <w:r>
        <w:rPr>
          <w:b/>
          <w:sz w:val="24"/>
        </w:rPr>
        <w:t>действий</w:t>
      </w:r>
      <w:r>
        <w:rPr>
          <w:b/>
          <w:spacing w:val="27"/>
          <w:sz w:val="24"/>
        </w:rPr>
        <w:t xml:space="preserve"> </w:t>
      </w:r>
      <w:r>
        <w:rPr>
          <w:b/>
          <w:sz w:val="24"/>
        </w:rPr>
        <w:t>(К.1.-</w:t>
      </w:r>
    </w:p>
    <w:p w14:paraId="6DFC985B" w14:textId="77777777" w:rsidR="00DC118F" w:rsidRDefault="00DC118F">
      <w:pPr>
        <w:pStyle w:val="a3"/>
        <w:spacing w:before="7"/>
        <w:ind w:left="0" w:firstLine="0"/>
        <w:jc w:val="left"/>
        <w:rPr>
          <w:b/>
          <w:sz w:val="23"/>
        </w:rPr>
      </w:pPr>
    </w:p>
    <w:p w14:paraId="0E6DBE44" w14:textId="77777777" w:rsidR="00DC118F" w:rsidRDefault="0002405B">
      <w:pPr>
        <w:pStyle w:val="a3"/>
        <w:ind w:left="204" w:firstLine="0"/>
        <w:jc w:val="left"/>
      </w:pPr>
      <w:r>
        <w:t>Определять</w:t>
      </w:r>
      <w:r>
        <w:rPr>
          <w:spacing w:val="22"/>
        </w:rPr>
        <w:t xml:space="preserve"> </w:t>
      </w:r>
      <w:r>
        <w:t>характер</w:t>
      </w:r>
      <w:r>
        <w:rPr>
          <w:spacing w:val="76"/>
        </w:rPr>
        <w:t xml:space="preserve"> </w:t>
      </w:r>
      <w:r>
        <w:t>отношений</w:t>
      </w:r>
      <w:r>
        <w:rPr>
          <w:spacing w:val="80"/>
        </w:rPr>
        <w:t xml:space="preserve"> </w:t>
      </w:r>
      <w:r>
        <w:t>между</w:t>
      </w:r>
      <w:r>
        <w:rPr>
          <w:spacing w:val="75"/>
        </w:rPr>
        <w:t xml:space="preserve"> </w:t>
      </w:r>
      <w:r>
        <w:t>людьми</w:t>
      </w:r>
      <w:r>
        <w:rPr>
          <w:spacing w:val="80"/>
        </w:rPr>
        <w:t xml:space="preserve"> </w:t>
      </w:r>
      <w:r>
        <w:t>в</w:t>
      </w:r>
      <w:r>
        <w:rPr>
          <w:spacing w:val="78"/>
        </w:rPr>
        <w:t xml:space="preserve"> </w:t>
      </w:r>
      <w:r>
        <w:t>различных</w:t>
      </w:r>
      <w:r>
        <w:rPr>
          <w:spacing w:val="82"/>
        </w:rPr>
        <w:t xml:space="preserve"> </w:t>
      </w:r>
      <w:r>
        <w:t>исторических</w:t>
      </w:r>
      <w:r>
        <w:rPr>
          <w:spacing w:val="81"/>
        </w:rPr>
        <w:t xml:space="preserve"> </w:t>
      </w:r>
      <w:r>
        <w:t>и</w:t>
      </w:r>
    </w:p>
    <w:p w14:paraId="2328FD10" w14:textId="77777777" w:rsidR="00DC118F" w:rsidRDefault="00DC118F">
      <w:pPr>
        <w:sectPr w:rsidR="00DC118F">
          <w:pgSz w:w="11910" w:h="16840"/>
          <w:pgMar w:top="1160" w:right="480" w:bottom="280" w:left="1400" w:header="715" w:footer="0" w:gutter="0"/>
          <w:cols w:num="2" w:space="720" w:equalWidth="0">
            <w:col w:w="797" w:space="40"/>
            <w:col w:w="9193"/>
          </w:cols>
        </w:sectPr>
      </w:pPr>
    </w:p>
    <w:p w14:paraId="768117CA" w14:textId="77777777" w:rsidR="00DC118F" w:rsidRDefault="0002405B">
      <w:pPr>
        <w:pStyle w:val="a3"/>
        <w:ind w:firstLine="0"/>
      </w:pPr>
      <w:r>
        <w:lastRenderedPageBreak/>
        <w:t>современных</w:t>
      </w:r>
      <w:r>
        <w:rPr>
          <w:spacing w:val="-3"/>
        </w:rPr>
        <w:t xml:space="preserve"> </w:t>
      </w:r>
      <w:r>
        <w:t>ситуациях,</w:t>
      </w:r>
      <w:r>
        <w:rPr>
          <w:spacing w:val="-3"/>
        </w:rPr>
        <w:t xml:space="preserve"> </w:t>
      </w:r>
      <w:r>
        <w:t>событиях.</w:t>
      </w:r>
    </w:p>
    <w:p w14:paraId="517A9D70" w14:textId="77777777" w:rsidR="00DC118F" w:rsidRDefault="0002405B">
      <w:pPr>
        <w:pStyle w:val="a3"/>
        <w:ind w:right="372" w:firstLine="739"/>
      </w:pPr>
      <w:r>
        <w:t>Раскрывать значение совместной деятельности, сотрудничества людей в разных</w:t>
      </w:r>
      <w:r>
        <w:rPr>
          <w:spacing w:val="1"/>
        </w:rPr>
        <w:t xml:space="preserve"> </w:t>
      </w:r>
      <w:r>
        <w:t>сферах</w:t>
      </w:r>
      <w:r>
        <w:rPr>
          <w:spacing w:val="1"/>
        </w:rPr>
        <w:t xml:space="preserve"> </w:t>
      </w:r>
      <w:r>
        <w:t>в</w:t>
      </w:r>
      <w:r>
        <w:rPr>
          <w:spacing w:val="-1"/>
        </w:rPr>
        <w:t xml:space="preserve"> </w:t>
      </w:r>
      <w:r>
        <w:t>различные</w:t>
      </w:r>
      <w:r>
        <w:rPr>
          <w:spacing w:val="-2"/>
        </w:rPr>
        <w:t xml:space="preserve"> </w:t>
      </w:r>
      <w:r>
        <w:t>исторические</w:t>
      </w:r>
      <w:r>
        <w:rPr>
          <w:spacing w:val="-1"/>
        </w:rPr>
        <w:t xml:space="preserve"> </w:t>
      </w:r>
      <w:r>
        <w:t>эпохи.</w:t>
      </w:r>
    </w:p>
    <w:p w14:paraId="67F6B1AB" w14:textId="77777777" w:rsidR="00DC118F" w:rsidRDefault="0002405B">
      <w:pPr>
        <w:pStyle w:val="a3"/>
        <w:spacing w:before="2" w:line="237" w:lineRule="auto"/>
        <w:ind w:right="364" w:firstLine="739"/>
      </w:pPr>
      <w:r>
        <w:t>Принимать</w:t>
      </w:r>
      <w:r>
        <w:rPr>
          <w:spacing w:val="1"/>
        </w:rPr>
        <w:t xml:space="preserve"> </w:t>
      </w:r>
      <w:r>
        <w:t>участие</w:t>
      </w:r>
      <w:r>
        <w:rPr>
          <w:spacing w:val="1"/>
        </w:rPr>
        <w:t xml:space="preserve"> </w:t>
      </w:r>
      <w:r>
        <w:t>в</w:t>
      </w:r>
      <w:r>
        <w:rPr>
          <w:spacing w:val="1"/>
        </w:rPr>
        <w:t xml:space="preserve"> </w:t>
      </w:r>
      <w:r>
        <w:t>обсуждении</w:t>
      </w:r>
      <w:r>
        <w:rPr>
          <w:spacing w:val="1"/>
        </w:rPr>
        <w:t xml:space="preserve"> </w:t>
      </w:r>
      <w:r>
        <w:t>открытых</w:t>
      </w:r>
      <w:r>
        <w:rPr>
          <w:spacing w:val="1"/>
        </w:rPr>
        <w:t xml:space="preserve"> </w:t>
      </w:r>
      <w:r>
        <w:t>(в</w:t>
      </w:r>
      <w:r>
        <w:rPr>
          <w:spacing w:val="1"/>
        </w:rPr>
        <w:t xml:space="preserve"> </w:t>
      </w:r>
      <w:r>
        <w:t>том</w:t>
      </w:r>
      <w:r>
        <w:rPr>
          <w:spacing w:val="61"/>
        </w:rPr>
        <w:t xml:space="preserve"> </w:t>
      </w:r>
      <w:r>
        <w:t>числе</w:t>
      </w:r>
      <w:r>
        <w:rPr>
          <w:spacing w:val="61"/>
        </w:rPr>
        <w:t xml:space="preserve"> </w:t>
      </w:r>
      <w:r>
        <w:t>дискуссионных)</w:t>
      </w:r>
      <w:r>
        <w:rPr>
          <w:spacing w:val="-57"/>
        </w:rPr>
        <w:t xml:space="preserve"> </w:t>
      </w:r>
      <w:r>
        <w:t>вопросов</w:t>
      </w:r>
      <w:r>
        <w:rPr>
          <w:spacing w:val="-1"/>
        </w:rPr>
        <w:t xml:space="preserve"> </w:t>
      </w:r>
      <w:r>
        <w:t>истории, высказывая</w:t>
      </w:r>
      <w:r>
        <w:rPr>
          <w:spacing w:val="-1"/>
        </w:rPr>
        <w:t xml:space="preserve"> </w:t>
      </w:r>
      <w:r>
        <w:t>и аргументируя</w:t>
      </w:r>
      <w:r>
        <w:rPr>
          <w:spacing w:val="1"/>
        </w:rPr>
        <w:t xml:space="preserve"> </w:t>
      </w:r>
      <w:r>
        <w:t>свои суждения.</w:t>
      </w:r>
    </w:p>
    <w:p w14:paraId="7E0AE11B" w14:textId="77777777" w:rsidR="00DC118F" w:rsidRDefault="0002405B">
      <w:pPr>
        <w:pStyle w:val="a3"/>
        <w:spacing w:before="1"/>
        <w:ind w:right="374" w:firstLine="739"/>
      </w:pPr>
      <w:r>
        <w:t>Осуществлять</w:t>
      </w:r>
      <w:r>
        <w:rPr>
          <w:spacing w:val="1"/>
        </w:rPr>
        <w:t xml:space="preserve"> </w:t>
      </w:r>
      <w:r>
        <w:t>презентацию</w:t>
      </w:r>
      <w:r>
        <w:rPr>
          <w:spacing w:val="1"/>
        </w:rPr>
        <w:t xml:space="preserve"> </w:t>
      </w:r>
      <w:r>
        <w:t>выполненной</w:t>
      </w:r>
      <w:r>
        <w:rPr>
          <w:spacing w:val="1"/>
        </w:rPr>
        <w:t xml:space="preserve"> </w:t>
      </w:r>
      <w:r>
        <w:t>самостоятельной</w:t>
      </w:r>
      <w:r>
        <w:rPr>
          <w:spacing w:val="1"/>
        </w:rPr>
        <w:t xml:space="preserve"> </w:t>
      </w:r>
      <w:r>
        <w:t>работы</w:t>
      </w:r>
      <w:r>
        <w:rPr>
          <w:spacing w:val="1"/>
        </w:rPr>
        <w:t xml:space="preserve"> </w:t>
      </w:r>
      <w:r>
        <w:t>по</w:t>
      </w:r>
      <w:r>
        <w:rPr>
          <w:spacing w:val="1"/>
        </w:rPr>
        <w:t xml:space="preserve"> </w:t>
      </w:r>
      <w:r>
        <w:t>истории,</w:t>
      </w:r>
      <w:r>
        <w:rPr>
          <w:spacing w:val="1"/>
        </w:rPr>
        <w:t xml:space="preserve"> </w:t>
      </w:r>
      <w:r>
        <w:t>проявляя</w:t>
      </w:r>
      <w:r>
        <w:rPr>
          <w:spacing w:val="-1"/>
        </w:rPr>
        <w:t xml:space="preserve"> </w:t>
      </w:r>
      <w:r>
        <w:t>способность</w:t>
      </w:r>
      <w:r>
        <w:rPr>
          <w:spacing w:val="1"/>
        </w:rPr>
        <w:t xml:space="preserve"> </w:t>
      </w:r>
      <w:r>
        <w:t>к</w:t>
      </w:r>
      <w:r>
        <w:rPr>
          <w:spacing w:val="-2"/>
        </w:rPr>
        <w:t xml:space="preserve"> </w:t>
      </w:r>
      <w:r>
        <w:t>диалогу</w:t>
      </w:r>
      <w:r>
        <w:rPr>
          <w:spacing w:val="-5"/>
        </w:rPr>
        <w:t xml:space="preserve"> </w:t>
      </w:r>
      <w:r>
        <w:t>с</w:t>
      </w:r>
      <w:r>
        <w:rPr>
          <w:spacing w:val="1"/>
        </w:rPr>
        <w:t xml:space="preserve"> </w:t>
      </w:r>
      <w:r>
        <w:t>аудиторией.</w:t>
      </w:r>
    </w:p>
    <w:p w14:paraId="026ACFE9" w14:textId="77777777" w:rsidR="00DC118F" w:rsidRDefault="0002405B">
      <w:pPr>
        <w:pStyle w:val="a3"/>
        <w:ind w:right="367" w:firstLine="739"/>
      </w:pPr>
      <w:r>
        <w:t>Оценивать собственные поступки и поведение других людей с точки зрения их</w:t>
      </w:r>
      <w:r>
        <w:rPr>
          <w:spacing w:val="1"/>
        </w:rPr>
        <w:t xml:space="preserve"> </w:t>
      </w:r>
      <w:r>
        <w:t>соответствия</w:t>
      </w:r>
      <w:r>
        <w:rPr>
          <w:spacing w:val="-1"/>
        </w:rPr>
        <w:t xml:space="preserve"> </w:t>
      </w:r>
      <w:r>
        <w:t>правовым</w:t>
      </w:r>
      <w:r>
        <w:rPr>
          <w:spacing w:val="1"/>
        </w:rPr>
        <w:t xml:space="preserve"> </w:t>
      </w:r>
      <w:r>
        <w:t>и нравственным</w:t>
      </w:r>
      <w:r>
        <w:rPr>
          <w:spacing w:val="-2"/>
        </w:rPr>
        <w:t xml:space="preserve"> </w:t>
      </w:r>
      <w:r>
        <w:t>нормам.</w:t>
      </w:r>
    </w:p>
    <w:p w14:paraId="56B6BDF0" w14:textId="77777777" w:rsidR="00DC118F" w:rsidRDefault="0002405B">
      <w:pPr>
        <w:pStyle w:val="a3"/>
        <w:ind w:right="375" w:firstLine="739"/>
      </w:pPr>
      <w:r>
        <w:t>Анализировать причины социальных и межличностных конфликтов, моделировать</w:t>
      </w:r>
      <w:r>
        <w:rPr>
          <w:spacing w:val="-57"/>
        </w:rPr>
        <w:t xml:space="preserve"> </w:t>
      </w:r>
      <w:r>
        <w:t>варианты</w:t>
      </w:r>
      <w:r>
        <w:rPr>
          <w:spacing w:val="-1"/>
        </w:rPr>
        <w:t xml:space="preserve"> </w:t>
      </w:r>
      <w:r>
        <w:t>выхода</w:t>
      </w:r>
      <w:r>
        <w:rPr>
          <w:spacing w:val="-1"/>
        </w:rPr>
        <w:t xml:space="preserve"> </w:t>
      </w:r>
      <w:r>
        <w:t>из</w:t>
      </w:r>
      <w:r>
        <w:rPr>
          <w:spacing w:val="-2"/>
        </w:rPr>
        <w:t xml:space="preserve"> </w:t>
      </w:r>
      <w:r>
        <w:t>конфликтной ситуации.</w:t>
      </w:r>
    </w:p>
    <w:p w14:paraId="3BA1850B" w14:textId="77777777" w:rsidR="00DC118F" w:rsidRDefault="0002405B">
      <w:pPr>
        <w:pStyle w:val="a3"/>
        <w:ind w:left="1041" w:firstLine="0"/>
      </w:pPr>
      <w:r>
        <w:t>Выражать</w:t>
      </w:r>
      <w:r>
        <w:rPr>
          <w:spacing w:val="-1"/>
        </w:rPr>
        <w:t xml:space="preserve"> </w:t>
      </w:r>
      <w:r>
        <w:t>свою</w:t>
      </w:r>
      <w:r>
        <w:rPr>
          <w:spacing w:val="-3"/>
        </w:rPr>
        <w:t xml:space="preserve"> </w:t>
      </w:r>
      <w:r>
        <w:t>точку</w:t>
      </w:r>
      <w:r>
        <w:rPr>
          <w:spacing w:val="-7"/>
        </w:rPr>
        <w:t xml:space="preserve"> </w:t>
      </w:r>
      <w:r>
        <w:t>зрения, участвовать</w:t>
      </w:r>
      <w:r>
        <w:rPr>
          <w:spacing w:val="-1"/>
        </w:rPr>
        <w:t xml:space="preserve"> </w:t>
      </w:r>
      <w:r>
        <w:t>в</w:t>
      </w:r>
      <w:r>
        <w:rPr>
          <w:spacing w:val="-3"/>
        </w:rPr>
        <w:t xml:space="preserve"> </w:t>
      </w:r>
      <w:r>
        <w:t>дискуссии.</w:t>
      </w:r>
    </w:p>
    <w:p w14:paraId="3E79D435" w14:textId="77777777" w:rsidR="00DC118F" w:rsidRDefault="0002405B">
      <w:pPr>
        <w:pStyle w:val="a3"/>
        <w:ind w:right="369" w:firstLine="739"/>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61"/>
        </w:rPr>
        <w:t xml:space="preserve"> </w:t>
      </w:r>
      <w:r>
        <w:t>людьми</w:t>
      </w:r>
      <w:r>
        <w:rPr>
          <w:spacing w:val="-57"/>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2"/>
        </w:rPr>
        <w:t xml:space="preserve"> </w:t>
      </w:r>
      <w:r>
        <w:t>ценностей,</w:t>
      </w:r>
      <w:r>
        <w:rPr>
          <w:spacing w:val="-1"/>
        </w:rPr>
        <w:t xml:space="preserve"> </w:t>
      </w:r>
      <w:r>
        <w:t>взаимопонимания</w:t>
      </w:r>
      <w:r>
        <w:rPr>
          <w:spacing w:val="-4"/>
        </w:rPr>
        <w:t xml:space="preserve"> </w:t>
      </w:r>
      <w:r>
        <w:t>между</w:t>
      </w:r>
      <w:r>
        <w:rPr>
          <w:spacing w:val="-6"/>
        </w:rPr>
        <w:t xml:space="preserve"> </w:t>
      </w:r>
      <w:r>
        <w:t>людьми</w:t>
      </w:r>
      <w:r>
        <w:rPr>
          <w:spacing w:val="-1"/>
        </w:rPr>
        <w:t xml:space="preserve"> </w:t>
      </w:r>
      <w:r>
        <w:t>разных</w:t>
      </w:r>
      <w:r>
        <w:rPr>
          <w:spacing w:val="-2"/>
        </w:rPr>
        <w:t xml:space="preserve"> </w:t>
      </w:r>
      <w:r>
        <w:t>культур</w:t>
      </w:r>
    </w:p>
    <w:p w14:paraId="62CECD98" w14:textId="77777777" w:rsidR="00DC118F" w:rsidRDefault="0002405B">
      <w:pPr>
        <w:pStyle w:val="a3"/>
        <w:spacing w:before="1"/>
        <w:ind w:firstLine="0"/>
      </w:pPr>
      <w:r>
        <w:t>с</w:t>
      </w:r>
      <w:r>
        <w:rPr>
          <w:spacing w:val="-3"/>
        </w:rPr>
        <w:t xml:space="preserve"> </w:t>
      </w:r>
      <w:r>
        <w:t>точки</w:t>
      </w:r>
      <w:r>
        <w:rPr>
          <w:spacing w:val="-2"/>
        </w:rPr>
        <w:t xml:space="preserve"> </w:t>
      </w:r>
      <w:r>
        <w:t>зрения</w:t>
      </w:r>
      <w:r>
        <w:rPr>
          <w:spacing w:val="-2"/>
        </w:rPr>
        <w:t xml:space="preserve"> </w:t>
      </w:r>
      <w:r>
        <w:t>их соответствия</w:t>
      </w:r>
      <w:r>
        <w:rPr>
          <w:spacing w:val="-2"/>
        </w:rPr>
        <w:t xml:space="preserve"> </w:t>
      </w:r>
      <w:r>
        <w:t>духовным</w:t>
      </w:r>
      <w:r>
        <w:rPr>
          <w:spacing w:val="-3"/>
        </w:rPr>
        <w:t xml:space="preserve"> </w:t>
      </w:r>
      <w:r>
        <w:t>традициям</w:t>
      </w:r>
      <w:r>
        <w:rPr>
          <w:spacing w:val="-3"/>
        </w:rPr>
        <w:t xml:space="preserve"> </w:t>
      </w:r>
      <w:r>
        <w:t>общества.</w:t>
      </w:r>
    </w:p>
    <w:p w14:paraId="32B21FFA" w14:textId="77777777" w:rsidR="00DC118F" w:rsidRDefault="0002405B">
      <w:pPr>
        <w:pStyle w:val="a3"/>
        <w:ind w:right="369" w:firstLine="760"/>
      </w:pPr>
      <w:r>
        <w:t>Сравнивать результаты выполнения учебного географического проекта с исходной</w:t>
      </w:r>
      <w:r>
        <w:rPr>
          <w:spacing w:val="-57"/>
        </w:rPr>
        <w:t xml:space="preserve"> </w:t>
      </w:r>
      <w:r>
        <w:t>задачей и оценивать вклад каждого члена команды в достижение результатов, разделять</w:t>
      </w:r>
      <w:r>
        <w:rPr>
          <w:spacing w:val="1"/>
        </w:rPr>
        <w:t xml:space="preserve"> </w:t>
      </w:r>
      <w:r>
        <w:t>сферу</w:t>
      </w:r>
      <w:r>
        <w:rPr>
          <w:spacing w:val="-5"/>
        </w:rPr>
        <w:t xml:space="preserve"> </w:t>
      </w:r>
      <w:r>
        <w:t>ответственности.</w:t>
      </w:r>
    </w:p>
    <w:p w14:paraId="768198E7" w14:textId="77777777" w:rsidR="00DC118F" w:rsidRDefault="0002405B">
      <w:pPr>
        <w:pStyle w:val="a3"/>
        <w:ind w:right="371" w:firstLine="760"/>
      </w:pPr>
      <w:r>
        <w:t>Планировать организацию совместной работы при выполнении учебного проекта о</w:t>
      </w:r>
      <w:r>
        <w:rPr>
          <w:spacing w:val="-57"/>
        </w:rPr>
        <w:t xml:space="preserve"> </w:t>
      </w:r>
      <w:r>
        <w:t>повышении</w:t>
      </w:r>
      <w:r>
        <w:rPr>
          <w:spacing w:val="1"/>
        </w:rPr>
        <w:t xml:space="preserve"> </w:t>
      </w:r>
      <w:r>
        <w:t>уровня</w:t>
      </w:r>
      <w:r>
        <w:rPr>
          <w:spacing w:val="-1"/>
        </w:rPr>
        <w:t xml:space="preserve"> </w:t>
      </w:r>
      <w:r>
        <w:t>Мирового</w:t>
      </w:r>
      <w:r>
        <w:rPr>
          <w:spacing w:val="-2"/>
        </w:rPr>
        <w:t xml:space="preserve"> </w:t>
      </w:r>
      <w:r>
        <w:t>океана</w:t>
      </w:r>
      <w:r>
        <w:rPr>
          <w:spacing w:val="-2"/>
        </w:rPr>
        <w:t xml:space="preserve"> </w:t>
      </w:r>
      <w:r>
        <w:t>в</w:t>
      </w:r>
      <w:r>
        <w:rPr>
          <w:spacing w:val="-3"/>
        </w:rPr>
        <w:t xml:space="preserve"> </w:t>
      </w:r>
      <w:r>
        <w:t>связи</w:t>
      </w:r>
      <w:r>
        <w:rPr>
          <w:spacing w:val="-1"/>
        </w:rPr>
        <w:t xml:space="preserve"> </w:t>
      </w:r>
      <w:r>
        <w:t>с глобальными</w:t>
      </w:r>
      <w:r>
        <w:rPr>
          <w:spacing w:val="-2"/>
        </w:rPr>
        <w:t xml:space="preserve"> </w:t>
      </w:r>
      <w:r>
        <w:t>изменениями</w:t>
      </w:r>
      <w:r>
        <w:rPr>
          <w:spacing w:val="-1"/>
        </w:rPr>
        <w:t xml:space="preserve"> </w:t>
      </w:r>
      <w:r>
        <w:t>климата.</w:t>
      </w:r>
    </w:p>
    <w:p w14:paraId="64D3C303" w14:textId="77777777" w:rsidR="00DC118F" w:rsidRDefault="0002405B">
      <w:pPr>
        <w:pStyle w:val="a3"/>
        <w:ind w:right="371" w:firstLine="760"/>
      </w:pPr>
      <w:r>
        <w:t>При</w:t>
      </w:r>
      <w:r>
        <w:rPr>
          <w:spacing w:val="1"/>
        </w:rPr>
        <w:t xml:space="preserve"> </w:t>
      </w:r>
      <w:r>
        <w:t>выполнении</w:t>
      </w:r>
      <w:r>
        <w:rPr>
          <w:spacing w:val="1"/>
        </w:rPr>
        <w:t xml:space="preserve"> </w:t>
      </w:r>
      <w:r>
        <w:t>практической</w:t>
      </w:r>
      <w:r>
        <w:rPr>
          <w:spacing w:val="1"/>
        </w:rPr>
        <w:t xml:space="preserve"> </w:t>
      </w:r>
      <w:r>
        <w:t>работы</w:t>
      </w:r>
      <w:r>
        <w:rPr>
          <w:spacing w:val="1"/>
        </w:rPr>
        <w:t xml:space="preserve"> </w:t>
      </w:r>
      <w:r>
        <w:t>«Определение,</w:t>
      </w:r>
      <w:r>
        <w:rPr>
          <w:spacing w:val="1"/>
        </w:rPr>
        <w:t xml:space="preserve"> </w:t>
      </w:r>
      <w:r>
        <w:t>сравнение</w:t>
      </w:r>
      <w:r>
        <w:rPr>
          <w:spacing w:val="61"/>
        </w:rPr>
        <w:t xml:space="preserve"> </w:t>
      </w:r>
      <w:r>
        <w:t>темпов</w:t>
      </w:r>
      <w:r>
        <w:rPr>
          <w:spacing w:val="-57"/>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w:t>
      </w:r>
      <w:r>
        <w:rPr>
          <w:spacing w:val="-8"/>
        </w:rPr>
        <w:t xml:space="preserve"> </w:t>
      </w:r>
      <w:r>
        <w:t>обмениваться</w:t>
      </w:r>
      <w:r>
        <w:rPr>
          <w:spacing w:val="-3"/>
        </w:rPr>
        <w:t xml:space="preserve"> </w:t>
      </w:r>
      <w:r>
        <w:t>с</w:t>
      </w:r>
      <w:r>
        <w:rPr>
          <w:spacing w:val="-3"/>
        </w:rPr>
        <w:t xml:space="preserve"> </w:t>
      </w:r>
      <w:r>
        <w:t>партнером</w:t>
      </w:r>
      <w:r>
        <w:rPr>
          <w:spacing w:val="-3"/>
        </w:rPr>
        <w:t xml:space="preserve"> </w:t>
      </w:r>
      <w:r>
        <w:t>важной</w:t>
      </w:r>
      <w:r>
        <w:rPr>
          <w:spacing w:val="-2"/>
        </w:rPr>
        <w:t xml:space="preserve"> </w:t>
      </w:r>
      <w:r>
        <w:t>информацией, участвовать</w:t>
      </w:r>
      <w:r>
        <w:rPr>
          <w:spacing w:val="-2"/>
        </w:rPr>
        <w:t xml:space="preserve"> </w:t>
      </w:r>
      <w:r>
        <w:t>в</w:t>
      </w:r>
      <w:r>
        <w:rPr>
          <w:spacing w:val="-3"/>
        </w:rPr>
        <w:t xml:space="preserve"> </w:t>
      </w:r>
      <w:r>
        <w:t>обсуждении.</w:t>
      </w:r>
    </w:p>
    <w:p w14:paraId="2AED35EA" w14:textId="77777777" w:rsidR="00DC118F" w:rsidRDefault="0002405B">
      <w:pPr>
        <w:pStyle w:val="a3"/>
        <w:ind w:right="372" w:firstLine="760"/>
      </w:pPr>
      <w:r>
        <w:t>Сравнивать результаты выполнения учебного географического проекта с исходной</w:t>
      </w:r>
      <w:r>
        <w:rPr>
          <w:spacing w:val="-57"/>
        </w:rPr>
        <w:t xml:space="preserve"> </w:t>
      </w:r>
      <w:r>
        <w:t>задачей</w:t>
      </w:r>
      <w:r>
        <w:rPr>
          <w:spacing w:val="-1"/>
        </w:rPr>
        <w:t xml:space="preserve"> </w:t>
      </w:r>
      <w:r>
        <w:t>и вклад</w:t>
      </w:r>
      <w:r>
        <w:rPr>
          <w:spacing w:val="-1"/>
        </w:rPr>
        <w:t xml:space="preserve"> </w:t>
      </w:r>
      <w:r>
        <w:t>каждого члена</w:t>
      </w:r>
      <w:r>
        <w:rPr>
          <w:spacing w:val="-1"/>
        </w:rPr>
        <w:t xml:space="preserve"> </w:t>
      </w:r>
      <w:r>
        <w:t>команды</w:t>
      </w:r>
      <w:r>
        <w:rPr>
          <w:spacing w:val="-1"/>
        </w:rPr>
        <w:t xml:space="preserve"> </w:t>
      </w:r>
      <w:r>
        <w:t>в</w:t>
      </w:r>
      <w:r>
        <w:rPr>
          <w:spacing w:val="-1"/>
        </w:rPr>
        <w:t xml:space="preserve"> </w:t>
      </w:r>
      <w:r>
        <w:t>достижение</w:t>
      </w:r>
      <w:r>
        <w:rPr>
          <w:spacing w:val="-2"/>
        </w:rPr>
        <w:t xml:space="preserve"> </w:t>
      </w:r>
      <w:r>
        <w:t>результатов.</w:t>
      </w:r>
    </w:p>
    <w:p w14:paraId="693A1418" w14:textId="77777777" w:rsidR="00DC118F" w:rsidRDefault="0002405B">
      <w:pPr>
        <w:pStyle w:val="a3"/>
        <w:spacing w:before="1"/>
        <w:ind w:left="1062" w:firstLine="0"/>
      </w:pPr>
      <w:r>
        <w:t>Разделять</w:t>
      </w:r>
      <w:r>
        <w:rPr>
          <w:spacing w:val="-1"/>
        </w:rPr>
        <w:t xml:space="preserve"> </w:t>
      </w:r>
      <w:r>
        <w:t>сферу</w:t>
      </w:r>
      <w:r>
        <w:rPr>
          <w:spacing w:val="-6"/>
        </w:rPr>
        <w:t xml:space="preserve"> </w:t>
      </w:r>
      <w:r>
        <w:t>ответственности.</w:t>
      </w:r>
    </w:p>
    <w:p w14:paraId="7421BE7F" w14:textId="77777777" w:rsidR="00DC118F" w:rsidRDefault="0002405B">
      <w:pPr>
        <w:pStyle w:val="1"/>
        <w:numPr>
          <w:ilvl w:val="0"/>
          <w:numId w:val="35"/>
        </w:numPr>
        <w:tabs>
          <w:tab w:val="left" w:pos="1325"/>
        </w:tabs>
        <w:spacing w:before="4" w:line="274" w:lineRule="exact"/>
        <w:ind w:left="1324" w:hanging="263"/>
        <w:jc w:val="both"/>
      </w:pPr>
      <w:r>
        <w:t>формирование</w:t>
      </w:r>
      <w:r>
        <w:rPr>
          <w:spacing w:val="-3"/>
        </w:rPr>
        <w:t xml:space="preserve"> </w:t>
      </w:r>
      <w:r>
        <w:t>универсальных</w:t>
      </w:r>
      <w:r>
        <w:rPr>
          <w:spacing w:val="-4"/>
        </w:rPr>
        <w:t xml:space="preserve"> </w:t>
      </w:r>
      <w:r>
        <w:t>учебных</w:t>
      </w:r>
      <w:r>
        <w:rPr>
          <w:spacing w:val="-4"/>
        </w:rPr>
        <w:t xml:space="preserve"> </w:t>
      </w:r>
      <w:r>
        <w:t>регулятивных</w:t>
      </w:r>
      <w:r>
        <w:rPr>
          <w:spacing w:val="-3"/>
        </w:rPr>
        <w:t xml:space="preserve"> </w:t>
      </w:r>
      <w:r>
        <w:t>действий</w:t>
      </w:r>
      <w:r>
        <w:rPr>
          <w:spacing w:val="-3"/>
        </w:rPr>
        <w:t xml:space="preserve"> </w:t>
      </w:r>
      <w:r>
        <w:t>(Р.1.-Р.4).</w:t>
      </w:r>
    </w:p>
    <w:p w14:paraId="4D960FE9" w14:textId="77777777" w:rsidR="00DC118F" w:rsidRDefault="0002405B">
      <w:pPr>
        <w:pStyle w:val="a3"/>
        <w:ind w:right="362" w:firstLine="760"/>
      </w:pPr>
      <w:r>
        <w:t>Раскрывать смысл и значение целенаправленной деятельности людей в истории</w:t>
      </w:r>
      <w:r>
        <w:rPr>
          <w:spacing w:val="60"/>
        </w:rPr>
        <w:t xml:space="preserve"> </w:t>
      </w:r>
      <w:r>
        <w:t>-</w:t>
      </w:r>
      <w:r>
        <w:rPr>
          <w:spacing w:val="1"/>
        </w:rPr>
        <w:t xml:space="preserve"> </w:t>
      </w:r>
      <w:r>
        <w:t>на</w:t>
      </w:r>
      <w:r>
        <w:rPr>
          <w:spacing w:val="1"/>
        </w:rPr>
        <w:t xml:space="preserve"> </w:t>
      </w:r>
      <w:r>
        <w:t>уровне</w:t>
      </w:r>
      <w:r>
        <w:rPr>
          <w:spacing w:val="1"/>
        </w:rPr>
        <w:t xml:space="preserve"> </w:t>
      </w:r>
      <w:r>
        <w:t>отдельно</w:t>
      </w:r>
      <w:r>
        <w:rPr>
          <w:spacing w:val="1"/>
        </w:rPr>
        <w:t xml:space="preserve"> </w:t>
      </w:r>
      <w:r>
        <w:t>взятых</w:t>
      </w:r>
      <w:r>
        <w:rPr>
          <w:spacing w:val="1"/>
        </w:rPr>
        <w:t xml:space="preserve"> </w:t>
      </w:r>
      <w:r>
        <w:t>личностей</w:t>
      </w:r>
      <w:r>
        <w:rPr>
          <w:spacing w:val="1"/>
        </w:rPr>
        <w:t xml:space="preserve"> </w:t>
      </w:r>
      <w:r>
        <w:t>(правителей,</w:t>
      </w:r>
      <w:r>
        <w:rPr>
          <w:spacing w:val="1"/>
        </w:rPr>
        <w:t xml:space="preserve"> </w:t>
      </w:r>
      <w:r>
        <w:t>общественных</w:t>
      </w:r>
      <w:r>
        <w:rPr>
          <w:spacing w:val="1"/>
        </w:rPr>
        <w:t xml:space="preserve"> </w:t>
      </w:r>
      <w:r>
        <w:t>деятелей,</w:t>
      </w:r>
      <w:r>
        <w:rPr>
          <w:spacing w:val="1"/>
        </w:rPr>
        <w:t xml:space="preserve"> </w:t>
      </w:r>
      <w:r>
        <w:t>ученых,</w:t>
      </w:r>
      <w:r>
        <w:rPr>
          <w:spacing w:val="1"/>
        </w:rPr>
        <w:t xml:space="preserve"> </w:t>
      </w:r>
      <w:r>
        <w:t>деятелей</w:t>
      </w:r>
      <w:r>
        <w:rPr>
          <w:spacing w:val="1"/>
        </w:rPr>
        <w:t xml:space="preserve"> </w:t>
      </w:r>
      <w:r>
        <w:t>культуры и</w:t>
      </w:r>
      <w:r>
        <w:rPr>
          <w:spacing w:val="1"/>
        </w:rPr>
        <w:t xml:space="preserve"> </w:t>
      </w:r>
      <w:r>
        <w:t>другие)</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целом (при</w:t>
      </w:r>
      <w:r>
        <w:rPr>
          <w:spacing w:val="1"/>
        </w:rPr>
        <w:t xml:space="preserve"> </w:t>
      </w:r>
      <w:r>
        <w:t>характеристике целей</w:t>
      </w:r>
      <w:r>
        <w:rPr>
          <w:spacing w:val="1"/>
        </w:rPr>
        <w:t xml:space="preserve"> </w:t>
      </w:r>
      <w:r>
        <w:t>и</w:t>
      </w:r>
      <w:r>
        <w:rPr>
          <w:spacing w:val="1"/>
        </w:rPr>
        <w:t xml:space="preserve"> </w:t>
      </w:r>
      <w:r>
        <w:t>задач</w:t>
      </w:r>
      <w:r>
        <w:rPr>
          <w:spacing w:val="1"/>
        </w:rPr>
        <w:t xml:space="preserve"> </w:t>
      </w:r>
      <w:r>
        <w:t>социальных</w:t>
      </w:r>
      <w:r>
        <w:rPr>
          <w:spacing w:val="1"/>
        </w:rPr>
        <w:t xml:space="preserve"> </w:t>
      </w:r>
      <w:r>
        <w:t>движений,</w:t>
      </w:r>
      <w:r>
        <w:rPr>
          <w:spacing w:val="-3"/>
        </w:rPr>
        <w:t xml:space="preserve"> </w:t>
      </w:r>
      <w:r>
        <w:t>реформ и</w:t>
      </w:r>
      <w:r>
        <w:rPr>
          <w:spacing w:val="-1"/>
        </w:rPr>
        <w:t xml:space="preserve"> </w:t>
      </w:r>
      <w:r>
        <w:t>революций</w:t>
      </w:r>
      <w:r>
        <w:rPr>
          <w:spacing w:val="-2"/>
        </w:rPr>
        <w:t xml:space="preserve"> </w:t>
      </w:r>
      <w:r>
        <w:t>и</w:t>
      </w:r>
      <w:r>
        <w:rPr>
          <w:spacing w:val="-2"/>
        </w:rPr>
        <w:t xml:space="preserve"> </w:t>
      </w:r>
      <w:r>
        <w:t>другого).</w:t>
      </w:r>
    </w:p>
    <w:p w14:paraId="10ED4E91" w14:textId="77777777" w:rsidR="00DC118F" w:rsidRDefault="0002405B">
      <w:pPr>
        <w:pStyle w:val="a3"/>
        <w:ind w:right="371" w:firstLine="760"/>
      </w:pPr>
      <w:r>
        <w:t>Определять способ решения поисковых, исследовательских, творческих задач по</w:t>
      </w:r>
      <w:r>
        <w:rPr>
          <w:spacing w:val="1"/>
        </w:rPr>
        <w:t xml:space="preserve"> </w:t>
      </w:r>
      <w:r>
        <w:t>истории (включая использование на разных этапах обучения сначала предложенных, а</w:t>
      </w:r>
      <w:r>
        <w:rPr>
          <w:spacing w:val="1"/>
        </w:rPr>
        <w:t xml:space="preserve"> </w:t>
      </w:r>
      <w:r>
        <w:t>затем</w:t>
      </w:r>
      <w:r>
        <w:rPr>
          <w:spacing w:val="-2"/>
        </w:rPr>
        <w:t xml:space="preserve"> </w:t>
      </w:r>
      <w:r>
        <w:t>самостоятельно определяемых плана</w:t>
      </w:r>
      <w:r>
        <w:rPr>
          <w:spacing w:val="-1"/>
        </w:rPr>
        <w:t xml:space="preserve"> </w:t>
      </w:r>
      <w:r>
        <w:t>и</w:t>
      </w:r>
      <w:r>
        <w:rPr>
          <w:spacing w:val="-1"/>
        </w:rPr>
        <w:t xml:space="preserve"> </w:t>
      </w:r>
      <w:r>
        <w:t>источников информации).</w:t>
      </w:r>
    </w:p>
    <w:p w14:paraId="7AEBB9E2" w14:textId="77777777" w:rsidR="00DC118F" w:rsidRDefault="0002405B">
      <w:pPr>
        <w:pStyle w:val="a3"/>
        <w:ind w:right="372" w:firstLine="760"/>
      </w:pPr>
      <w:r>
        <w:t>Осуществлять</w:t>
      </w:r>
      <w:r>
        <w:rPr>
          <w:spacing w:val="1"/>
        </w:rPr>
        <w:t xml:space="preserve"> </w:t>
      </w:r>
      <w:r>
        <w:t>самоконтроль</w:t>
      </w:r>
      <w:r>
        <w:rPr>
          <w:spacing w:val="1"/>
        </w:rPr>
        <w:t xml:space="preserve"> </w:t>
      </w:r>
      <w:r>
        <w:t>и</w:t>
      </w:r>
      <w:r>
        <w:rPr>
          <w:spacing w:val="1"/>
        </w:rPr>
        <w:t xml:space="preserve"> </w:t>
      </w:r>
      <w:r>
        <w:t>рефлексию</w:t>
      </w:r>
      <w:r>
        <w:rPr>
          <w:spacing w:val="1"/>
        </w:rPr>
        <w:t xml:space="preserve"> </w:t>
      </w:r>
      <w:r>
        <w:t>применительно</w:t>
      </w:r>
      <w:r>
        <w:rPr>
          <w:spacing w:val="1"/>
        </w:rPr>
        <w:t xml:space="preserve"> </w:t>
      </w:r>
      <w:r>
        <w:t>к</w:t>
      </w:r>
      <w:r>
        <w:rPr>
          <w:spacing w:val="1"/>
        </w:rPr>
        <w:t xml:space="preserve"> </w:t>
      </w:r>
      <w:r>
        <w:t>результатам</w:t>
      </w:r>
      <w:r>
        <w:rPr>
          <w:spacing w:val="1"/>
        </w:rPr>
        <w:t xml:space="preserve"> </w:t>
      </w:r>
      <w:r>
        <w:t>своей</w:t>
      </w:r>
      <w:r>
        <w:rPr>
          <w:spacing w:val="1"/>
        </w:rPr>
        <w:t xml:space="preserve"> </w:t>
      </w:r>
      <w:r>
        <w:t>учебной</w:t>
      </w:r>
      <w:r>
        <w:rPr>
          <w:spacing w:val="1"/>
        </w:rPr>
        <w:t xml:space="preserve"> </w:t>
      </w:r>
      <w:r>
        <w:t>деятельности,</w:t>
      </w:r>
      <w:r>
        <w:rPr>
          <w:spacing w:val="1"/>
        </w:rPr>
        <w:t xml:space="preserve"> </w:t>
      </w:r>
      <w:r>
        <w:t>соотнося</w:t>
      </w:r>
      <w:r>
        <w:rPr>
          <w:spacing w:val="1"/>
        </w:rPr>
        <w:t xml:space="preserve"> </w:t>
      </w:r>
      <w:r>
        <w:t>их</w:t>
      </w:r>
      <w:r>
        <w:rPr>
          <w:spacing w:val="1"/>
        </w:rPr>
        <w:t xml:space="preserve"> </w:t>
      </w:r>
      <w:r>
        <w:t>с</w:t>
      </w:r>
      <w:r>
        <w:rPr>
          <w:spacing w:val="1"/>
        </w:rPr>
        <w:t xml:space="preserve"> </w:t>
      </w:r>
      <w:r>
        <w:t>исторической</w:t>
      </w:r>
      <w:r>
        <w:rPr>
          <w:spacing w:val="1"/>
        </w:rPr>
        <w:t xml:space="preserve"> </w:t>
      </w:r>
      <w:r>
        <w:t>информацией,</w:t>
      </w:r>
      <w:r>
        <w:rPr>
          <w:spacing w:val="1"/>
        </w:rPr>
        <w:t xml:space="preserve"> </w:t>
      </w:r>
      <w:r>
        <w:t>содержащейся</w:t>
      </w:r>
      <w:r>
        <w:rPr>
          <w:spacing w:val="60"/>
        </w:rPr>
        <w:t xml:space="preserve"> </w:t>
      </w:r>
      <w:r>
        <w:t>в</w:t>
      </w:r>
      <w:r>
        <w:rPr>
          <w:spacing w:val="1"/>
        </w:rPr>
        <w:t xml:space="preserve"> </w:t>
      </w:r>
      <w:r>
        <w:t>учебной</w:t>
      </w:r>
      <w:r>
        <w:rPr>
          <w:spacing w:val="-1"/>
        </w:rPr>
        <w:t xml:space="preserve"> </w:t>
      </w:r>
      <w:r>
        <w:t>и исторической литературе.</w:t>
      </w:r>
    </w:p>
    <w:p w14:paraId="40470F8F" w14:textId="77777777" w:rsidR="00DC118F" w:rsidRDefault="0002405B">
      <w:pPr>
        <w:pStyle w:val="a3"/>
        <w:ind w:right="370" w:firstLine="760"/>
      </w:pPr>
      <w:r>
        <w:t>Самостоятельно составлять алгоритм решения географических задач и 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 предлагаемые</w:t>
      </w:r>
      <w:r>
        <w:rPr>
          <w:spacing w:val="-2"/>
        </w:rPr>
        <w:t xml:space="preserve"> </w:t>
      </w:r>
      <w:r>
        <w:t>варианты решений.</w:t>
      </w:r>
    </w:p>
    <w:p w14:paraId="012CAF8E" w14:textId="77777777" w:rsidR="00DC118F" w:rsidRDefault="0002405B">
      <w:pPr>
        <w:pStyle w:val="1"/>
        <w:numPr>
          <w:ilvl w:val="4"/>
          <w:numId w:val="42"/>
        </w:numPr>
        <w:tabs>
          <w:tab w:val="left" w:pos="2205"/>
        </w:tabs>
        <w:spacing w:before="4"/>
        <w:ind w:right="364" w:firstLine="739"/>
      </w:pPr>
      <w:r>
        <w:t>Учебные</w:t>
      </w:r>
      <w:r>
        <w:rPr>
          <w:spacing w:val="1"/>
        </w:rPr>
        <w:t xml:space="preserve"> </w:t>
      </w:r>
      <w:r>
        <w:t>предметы</w:t>
      </w:r>
      <w:r>
        <w:rPr>
          <w:spacing w:val="1"/>
        </w:rPr>
        <w:t xml:space="preserve"> </w:t>
      </w:r>
      <w:r>
        <w:t>предметной</w:t>
      </w:r>
      <w:r>
        <w:rPr>
          <w:spacing w:val="1"/>
        </w:rPr>
        <w:t xml:space="preserve"> </w:t>
      </w:r>
      <w:r>
        <w:t>области</w:t>
      </w:r>
      <w:r>
        <w:rPr>
          <w:spacing w:val="1"/>
        </w:rPr>
        <w:t xml:space="preserve"> </w:t>
      </w:r>
      <w:r>
        <w:t>«Основы</w:t>
      </w:r>
      <w:r>
        <w:rPr>
          <w:spacing w:val="1"/>
        </w:rPr>
        <w:t xml:space="preserve"> </w:t>
      </w:r>
      <w:r>
        <w:t>духовно-</w:t>
      </w:r>
      <w:r>
        <w:rPr>
          <w:spacing w:val="1"/>
        </w:rPr>
        <w:t xml:space="preserve"> </w:t>
      </w:r>
      <w:r>
        <w:t>нравственной</w:t>
      </w:r>
      <w:r>
        <w:rPr>
          <w:spacing w:val="-1"/>
        </w:rPr>
        <w:t xml:space="preserve"> </w:t>
      </w:r>
      <w:r>
        <w:t>культуры народов России» обеспечивают:</w:t>
      </w:r>
    </w:p>
    <w:p w14:paraId="2A577C75" w14:textId="77777777" w:rsidR="00DC118F" w:rsidRDefault="0002405B">
      <w:pPr>
        <w:pStyle w:val="a5"/>
        <w:numPr>
          <w:ilvl w:val="0"/>
          <w:numId w:val="34"/>
        </w:numPr>
        <w:tabs>
          <w:tab w:val="left" w:pos="1334"/>
        </w:tabs>
        <w:ind w:right="368" w:firstLine="739"/>
        <w:rPr>
          <w:b/>
          <w:sz w:val="24"/>
        </w:rPr>
      </w:pPr>
      <w:r>
        <w:rPr>
          <w:b/>
          <w:sz w:val="24"/>
        </w:rPr>
        <w:t>формирование универсальных учебных познавательных действий в части</w:t>
      </w:r>
      <w:r>
        <w:rPr>
          <w:b/>
          <w:spacing w:val="1"/>
          <w:sz w:val="24"/>
        </w:rPr>
        <w:t xml:space="preserve"> </w:t>
      </w:r>
      <w:r>
        <w:rPr>
          <w:b/>
          <w:sz w:val="24"/>
        </w:rPr>
        <w:t>базовых</w:t>
      </w:r>
      <w:r>
        <w:rPr>
          <w:b/>
          <w:spacing w:val="-1"/>
          <w:sz w:val="24"/>
        </w:rPr>
        <w:t xml:space="preserve"> </w:t>
      </w:r>
      <w:r>
        <w:rPr>
          <w:b/>
          <w:sz w:val="24"/>
        </w:rPr>
        <w:t>логических действий (П.1).</w:t>
      </w:r>
    </w:p>
    <w:p w14:paraId="794E4BE0" w14:textId="77777777" w:rsidR="00DC118F" w:rsidRDefault="0002405B">
      <w:pPr>
        <w:pStyle w:val="a3"/>
        <w:ind w:right="749" w:firstLine="739"/>
        <w:jc w:val="left"/>
      </w:pPr>
      <w:r>
        <w:t>Систематизировать,</w:t>
      </w:r>
      <w:r>
        <w:rPr>
          <w:spacing w:val="13"/>
        </w:rPr>
        <w:t xml:space="preserve"> </w:t>
      </w:r>
      <w:r>
        <w:t>классифицировать</w:t>
      </w:r>
      <w:r>
        <w:rPr>
          <w:spacing w:val="15"/>
        </w:rPr>
        <w:t xml:space="preserve"> </w:t>
      </w:r>
      <w:r>
        <w:t>и</w:t>
      </w:r>
      <w:r>
        <w:rPr>
          <w:spacing w:val="16"/>
        </w:rPr>
        <w:t xml:space="preserve"> </w:t>
      </w:r>
      <w:r>
        <w:t>обобщать</w:t>
      </w:r>
      <w:r>
        <w:rPr>
          <w:spacing w:val="16"/>
        </w:rPr>
        <w:t xml:space="preserve"> </w:t>
      </w:r>
      <w:r>
        <w:t>факты,</w:t>
      </w:r>
      <w:r>
        <w:rPr>
          <w:spacing w:val="13"/>
        </w:rPr>
        <w:t xml:space="preserve"> </w:t>
      </w:r>
      <w:r>
        <w:t>характеризующие</w:t>
      </w:r>
      <w:r>
        <w:rPr>
          <w:spacing w:val="-57"/>
        </w:rPr>
        <w:t xml:space="preserve"> </w:t>
      </w:r>
      <w:r>
        <w:t>культурные</w:t>
      </w:r>
      <w:r>
        <w:rPr>
          <w:spacing w:val="-3"/>
        </w:rPr>
        <w:t xml:space="preserve"> </w:t>
      </w:r>
      <w:r>
        <w:t>события России.</w:t>
      </w:r>
    </w:p>
    <w:p w14:paraId="4BC1BEA2" w14:textId="77777777" w:rsidR="00DC118F" w:rsidRDefault="0002405B">
      <w:pPr>
        <w:pStyle w:val="a3"/>
        <w:ind w:left="1041" w:firstLine="0"/>
        <w:jc w:val="left"/>
      </w:pPr>
      <w:r>
        <w:t>Составлять</w:t>
      </w:r>
      <w:r>
        <w:rPr>
          <w:spacing w:val="-3"/>
        </w:rPr>
        <w:t xml:space="preserve"> </w:t>
      </w:r>
      <w:r>
        <w:t>синхронистические</w:t>
      </w:r>
      <w:r>
        <w:rPr>
          <w:spacing w:val="-3"/>
        </w:rPr>
        <w:t xml:space="preserve"> </w:t>
      </w:r>
      <w:r>
        <w:t>и</w:t>
      </w:r>
      <w:r>
        <w:rPr>
          <w:spacing w:val="-2"/>
        </w:rPr>
        <w:t xml:space="preserve"> </w:t>
      </w:r>
      <w:r>
        <w:t>систематические</w:t>
      </w:r>
      <w:r>
        <w:rPr>
          <w:spacing w:val="-3"/>
        </w:rPr>
        <w:t xml:space="preserve"> </w:t>
      </w:r>
      <w:r>
        <w:t>таблицы.</w:t>
      </w:r>
    </w:p>
    <w:p w14:paraId="62BB1E72" w14:textId="77777777" w:rsidR="00DC118F" w:rsidRDefault="0002405B">
      <w:pPr>
        <w:pStyle w:val="a3"/>
        <w:ind w:left="1041" w:firstLine="0"/>
        <w:jc w:val="left"/>
      </w:pPr>
      <w:r>
        <w:t>Выявлять</w:t>
      </w:r>
      <w:r>
        <w:rPr>
          <w:spacing w:val="24"/>
        </w:rPr>
        <w:t xml:space="preserve"> </w:t>
      </w:r>
      <w:r>
        <w:t>и</w:t>
      </w:r>
      <w:r>
        <w:rPr>
          <w:spacing w:val="84"/>
        </w:rPr>
        <w:t xml:space="preserve"> </w:t>
      </w:r>
      <w:r>
        <w:t>характеризовать</w:t>
      </w:r>
      <w:r>
        <w:rPr>
          <w:spacing w:val="84"/>
        </w:rPr>
        <w:t xml:space="preserve"> </w:t>
      </w:r>
      <w:r>
        <w:t>существенные</w:t>
      </w:r>
      <w:r>
        <w:rPr>
          <w:spacing w:val="84"/>
        </w:rPr>
        <w:t xml:space="preserve"> </w:t>
      </w:r>
      <w:r>
        <w:t>признаки</w:t>
      </w:r>
      <w:r>
        <w:rPr>
          <w:spacing w:val="84"/>
        </w:rPr>
        <w:t xml:space="preserve"> </w:t>
      </w:r>
      <w:r>
        <w:t>духовно</w:t>
      </w:r>
      <w:r>
        <w:rPr>
          <w:spacing w:val="90"/>
        </w:rPr>
        <w:t xml:space="preserve"> </w:t>
      </w:r>
      <w:r>
        <w:t>-</w:t>
      </w:r>
      <w:r>
        <w:rPr>
          <w:spacing w:val="82"/>
        </w:rPr>
        <w:t xml:space="preserve"> </w:t>
      </w:r>
      <w:r>
        <w:t>нравственных</w:t>
      </w:r>
    </w:p>
    <w:p w14:paraId="3F8BF433" w14:textId="77777777" w:rsidR="00DC118F" w:rsidRDefault="00DC118F">
      <w:pPr>
        <w:sectPr w:rsidR="00DC118F">
          <w:type w:val="continuous"/>
          <w:pgSz w:w="11910" w:h="16840"/>
          <w:pgMar w:top="1160" w:right="480" w:bottom="280" w:left="1400" w:header="720" w:footer="720" w:gutter="0"/>
          <w:cols w:space="720"/>
        </w:sectPr>
      </w:pPr>
    </w:p>
    <w:p w14:paraId="77241ADF" w14:textId="77777777" w:rsidR="00DC118F" w:rsidRDefault="0002405B">
      <w:pPr>
        <w:pStyle w:val="a3"/>
        <w:spacing w:before="82"/>
        <w:ind w:firstLine="0"/>
        <w:jc w:val="left"/>
      </w:pPr>
      <w:r>
        <w:lastRenderedPageBreak/>
        <w:t>явлений,</w:t>
      </w:r>
      <w:r>
        <w:rPr>
          <w:spacing w:val="-4"/>
        </w:rPr>
        <w:t xml:space="preserve"> </w:t>
      </w:r>
      <w:r>
        <w:t>процессов.</w:t>
      </w:r>
    </w:p>
    <w:p w14:paraId="3F27CEC1" w14:textId="77777777" w:rsidR="00DC118F" w:rsidRDefault="0002405B">
      <w:pPr>
        <w:pStyle w:val="a3"/>
        <w:ind w:right="374" w:firstLine="739"/>
        <w:jc w:val="left"/>
      </w:pPr>
      <w:r>
        <w:t>Сравнивать</w:t>
      </w:r>
      <w:r>
        <w:rPr>
          <w:spacing w:val="51"/>
        </w:rPr>
        <w:t xml:space="preserve"> </w:t>
      </w:r>
      <w:r>
        <w:t>культурные</w:t>
      </w:r>
      <w:r>
        <w:rPr>
          <w:spacing w:val="48"/>
        </w:rPr>
        <w:t xml:space="preserve"> </w:t>
      </w:r>
      <w:r>
        <w:t>явления,</w:t>
      </w:r>
      <w:r>
        <w:rPr>
          <w:spacing w:val="49"/>
        </w:rPr>
        <w:t xml:space="preserve"> </w:t>
      </w:r>
      <w:r>
        <w:t>процессы</w:t>
      </w:r>
      <w:r>
        <w:rPr>
          <w:spacing w:val="49"/>
        </w:rPr>
        <w:t xml:space="preserve"> </w:t>
      </w:r>
      <w:r>
        <w:t>по</w:t>
      </w:r>
      <w:r>
        <w:rPr>
          <w:spacing w:val="49"/>
        </w:rPr>
        <w:t xml:space="preserve"> </w:t>
      </w:r>
      <w:r>
        <w:t>горизонтали</w:t>
      </w:r>
      <w:r>
        <w:rPr>
          <w:spacing w:val="50"/>
        </w:rPr>
        <w:t xml:space="preserve"> </w:t>
      </w:r>
      <w:r>
        <w:t>(существовавшие</w:t>
      </w:r>
      <w:r>
        <w:rPr>
          <w:spacing w:val="-57"/>
        </w:rPr>
        <w:t xml:space="preserve"> </w:t>
      </w:r>
      <w:r>
        <w:t>синхронно</w:t>
      </w:r>
      <w:r>
        <w:rPr>
          <w:spacing w:val="1"/>
        </w:rPr>
        <w:t xml:space="preserve"> </w:t>
      </w:r>
      <w:r>
        <w:t>у</w:t>
      </w:r>
      <w:r>
        <w:rPr>
          <w:spacing w:val="-8"/>
        </w:rPr>
        <w:t xml:space="preserve"> </w:t>
      </w:r>
      <w:r>
        <w:t>разных</w:t>
      </w:r>
      <w:r>
        <w:rPr>
          <w:spacing w:val="1"/>
        </w:rPr>
        <w:t xml:space="preserve"> </w:t>
      </w:r>
      <w:r>
        <w:t>народов)</w:t>
      </w:r>
      <w:r>
        <w:rPr>
          <w:spacing w:val="-1"/>
        </w:rPr>
        <w:t xml:space="preserve"> </w:t>
      </w:r>
      <w:r>
        <w:t>по</w:t>
      </w:r>
      <w:r>
        <w:rPr>
          <w:spacing w:val="-1"/>
        </w:rPr>
        <w:t xml:space="preserve"> </w:t>
      </w:r>
      <w:r>
        <w:t>определенным</w:t>
      </w:r>
      <w:r>
        <w:rPr>
          <w:spacing w:val="-2"/>
        </w:rPr>
        <w:t xml:space="preserve"> </w:t>
      </w:r>
      <w:r>
        <w:t>основаниям.</w:t>
      </w:r>
    </w:p>
    <w:p w14:paraId="753391C2" w14:textId="77777777" w:rsidR="00DC118F" w:rsidRDefault="0002405B">
      <w:pPr>
        <w:pStyle w:val="a3"/>
        <w:ind w:right="749" w:firstLine="739"/>
        <w:jc w:val="left"/>
      </w:pPr>
      <w:r>
        <w:t>Использовать</w:t>
      </w:r>
      <w:r>
        <w:rPr>
          <w:spacing w:val="4"/>
        </w:rPr>
        <w:t xml:space="preserve"> </w:t>
      </w:r>
      <w:r>
        <w:t>понятия</w:t>
      </w:r>
      <w:r>
        <w:rPr>
          <w:spacing w:val="2"/>
        </w:rPr>
        <w:t xml:space="preserve"> </w:t>
      </w:r>
      <w:r>
        <w:t>и</w:t>
      </w:r>
      <w:r>
        <w:rPr>
          <w:spacing w:val="5"/>
        </w:rPr>
        <w:t xml:space="preserve"> </w:t>
      </w:r>
      <w:r>
        <w:t>категории</w:t>
      </w:r>
      <w:r>
        <w:rPr>
          <w:spacing w:val="5"/>
        </w:rPr>
        <w:t xml:space="preserve"> </w:t>
      </w:r>
      <w:r>
        <w:t>современного</w:t>
      </w:r>
      <w:r>
        <w:rPr>
          <w:spacing w:val="2"/>
        </w:rPr>
        <w:t xml:space="preserve"> </w:t>
      </w:r>
      <w:r>
        <w:t>исторического</w:t>
      </w:r>
      <w:r>
        <w:rPr>
          <w:spacing w:val="4"/>
        </w:rPr>
        <w:t xml:space="preserve"> </w:t>
      </w:r>
      <w:r>
        <w:t>знания</w:t>
      </w:r>
      <w:r>
        <w:rPr>
          <w:spacing w:val="4"/>
        </w:rPr>
        <w:t xml:space="preserve"> </w:t>
      </w:r>
      <w:r>
        <w:t>(эпоха,</w:t>
      </w:r>
      <w:r>
        <w:rPr>
          <w:spacing w:val="-57"/>
        </w:rPr>
        <w:t xml:space="preserve"> </w:t>
      </w:r>
      <w:r>
        <w:t>цивилизация,</w:t>
      </w:r>
      <w:r>
        <w:rPr>
          <w:spacing w:val="-1"/>
        </w:rPr>
        <w:t xml:space="preserve"> </w:t>
      </w:r>
      <w:r>
        <w:t>исторический</w:t>
      </w:r>
      <w:r>
        <w:rPr>
          <w:spacing w:val="-1"/>
        </w:rPr>
        <w:t xml:space="preserve"> </w:t>
      </w:r>
      <w:r>
        <w:t>источник,</w:t>
      </w:r>
      <w:r>
        <w:rPr>
          <w:spacing w:val="-4"/>
        </w:rPr>
        <w:t xml:space="preserve"> </w:t>
      </w:r>
      <w:r>
        <w:t>исторический</w:t>
      </w:r>
      <w:r>
        <w:rPr>
          <w:spacing w:val="-1"/>
        </w:rPr>
        <w:t xml:space="preserve"> </w:t>
      </w:r>
      <w:r>
        <w:t>факт,</w:t>
      </w:r>
      <w:r>
        <w:rPr>
          <w:spacing w:val="-4"/>
        </w:rPr>
        <w:t xml:space="preserve"> </w:t>
      </w:r>
      <w:r>
        <w:t>историзм</w:t>
      </w:r>
      <w:r>
        <w:rPr>
          <w:spacing w:val="-5"/>
        </w:rPr>
        <w:t xml:space="preserve"> </w:t>
      </w:r>
      <w:r>
        <w:t>и</w:t>
      </w:r>
      <w:r>
        <w:rPr>
          <w:spacing w:val="-3"/>
        </w:rPr>
        <w:t xml:space="preserve"> </w:t>
      </w:r>
      <w:r>
        <w:t>другие).</w:t>
      </w:r>
    </w:p>
    <w:p w14:paraId="566BC2E6" w14:textId="77777777" w:rsidR="00DC118F" w:rsidRDefault="0002405B">
      <w:pPr>
        <w:pStyle w:val="a3"/>
        <w:ind w:left="1041" w:firstLine="0"/>
        <w:jc w:val="left"/>
      </w:pPr>
      <w:r>
        <w:t>Выявлять</w:t>
      </w:r>
      <w:r>
        <w:rPr>
          <w:spacing w:val="-3"/>
        </w:rPr>
        <w:t xml:space="preserve"> </w:t>
      </w:r>
      <w:r>
        <w:t>причины</w:t>
      </w:r>
      <w:r>
        <w:rPr>
          <w:spacing w:val="-5"/>
        </w:rPr>
        <w:t xml:space="preserve"> </w:t>
      </w:r>
      <w:r>
        <w:t>и</w:t>
      </w:r>
      <w:r>
        <w:rPr>
          <w:spacing w:val="-2"/>
        </w:rPr>
        <w:t xml:space="preserve"> </w:t>
      </w:r>
      <w:r>
        <w:t>следствия</w:t>
      </w:r>
      <w:r>
        <w:rPr>
          <w:spacing w:val="-2"/>
        </w:rPr>
        <w:t xml:space="preserve"> </w:t>
      </w:r>
      <w:r>
        <w:t>культурных</w:t>
      </w:r>
      <w:r>
        <w:rPr>
          <w:spacing w:val="-1"/>
        </w:rPr>
        <w:t xml:space="preserve"> </w:t>
      </w:r>
      <w:r>
        <w:t>событий</w:t>
      </w:r>
      <w:r>
        <w:rPr>
          <w:spacing w:val="-4"/>
        </w:rPr>
        <w:t xml:space="preserve"> </w:t>
      </w:r>
      <w:r>
        <w:t>и</w:t>
      </w:r>
      <w:r>
        <w:rPr>
          <w:spacing w:val="-2"/>
        </w:rPr>
        <w:t xml:space="preserve"> </w:t>
      </w:r>
      <w:r>
        <w:t>процессов.</w:t>
      </w:r>
    </w:p>
    <w:p w14:paraId="7F20E278" w14:textId="77777777" w:rsidR="00DC118F" w:rsidRDefault="0002405B">
      <w:pPr>
        <w:pStyle w:val="a3"/>
        <w:tabs>
          <w:tab w:val="left" w:pos="2952"/>
          <w:tab w:val="left" w:pos="3655"/>
          <w:tab w:val="left" w:pos="5723"/>
          <w:tab w:val="left" w:pos="7709"/>
          <w:tab w:val="left" w:pos="8767"/>
        </w:tabs>
        <w:ind w:right="371" w:firstLine="739"/>
        <w:jc w:val="right"/>
      </w:pPr>
      <w:r>
        <w:t>Осуществлять</w:t>
      </w:r>
      <w:r>
        <w:tab/>
        <w:t>по</w:t>
      </w:r>
      <w:r>
        <w:tab/>
        <w:t>самостоятельно</w:t>
      </w:r>
      <w:r>
        <w:tab/>
        <w:t>составленному</w:t>
      </w:r>
      <w:r>
        <w:tab/>
        <w:t>плану</w:t>
      </w:r>
      <w:r>
        <w:tab/>
      </w:r>
      <w:r>
        <w:rPr>
          <w:spacing w:val="-1"/>
        </w:rPr>
        <w:t>учебный</w:t>
      </w:r>
      <w:r>
        <w:rPr>
          <w:spacing w:val="-57"/>
        </w:rPr>
        <w:t xml:space="preserve"> </w:t>
      </w:r>
      <w:r>
        <w:t>исследовательский</w:t>
      </w:r>
      <w:r>
        <w:rPr>
          <w:spacing w:val="54"/>
        </w:rPr>
        <w:t xml:space="preserve"> </w:t>
      </w:r>
      <w:r>
        <w:t>проект</w:t>
      </w:r>
      <w:r>
        <w:rPr>
          <w:spacing w:val="53"/>
        </w:rPr>
        <w:t xml:space="preserve"> </w:t>
      </w:r>
      <w:r>
        <w:t>по</w:t>
      </w:r>
      <w:r>
        <w:rPr>
          <w:spacing w:val="52"/>
        </w:rPr>
        <w:t xml:space="preserve"> </w:t>
      </w:r>
      <w:r>
        <w:t>истории</w:t>
      </w:r>
      <w:r>
        <w:rPr>
          <w:spacing w:val="53"/>
        </w:rPr>
        <w:t xml:space="preserve"> </w:t>
      </w:r>
      <w:r>
        <w:t>культур</w:t>
      </w:r>
      <w:r>
        <w:rPr>
          <w:spacing w:val="52"/>
        </w:rPr>
        <w:t xml:space="preserve"> </w:t>
      </w:r>
      <w:r>
        <w:t>народов</w:t>
      </w:r>
      <w:r>
        <w:rPr>
          <w:spacing w:val="52"/>
        </w:rPr>
        <w:t xml:space="preserve"> </w:t>
      </w:r>
      <w:r>
        <w:t>России</w:t>
      </w:r>
      <w:r>
        <w:rPr>
          <w:spacing w:val="52"/>
        </w:rPr>
        <w:t xml:space="preserve"> </w:t>
      </w:r>
      <w:r>
        <w:t>(например,</w:t>
      </w:r>
      <w:r>
        <w:rPr>
          <w:spacing w:val="52"/>
        </w:rPr>
        <w:t xml:space="preserve"> </w:t>
      </w:r>
      <w:r>
        <w:t>по</w:t>
      </w:r>
      <w:r>
        <w:rPr>
          <w:spacing w:val="52"/>
        </w:rPr>
        <w:t xml:space="preserve"> </w:t>
      </w:r>
      <w:r>
        <w:t>истории</w:t>
      </w:r>
      <w:r>
        <w:rPr>
          <w:spacing w:val="-57"/>
        </w:rPr>
        <w:t xml:space="preserve"> </w:t>
      </w:r>
      <w:r>
        <w:t>своего родного края, населенного пункта), привлекая материалы музеев, библиотек, СМИ.</w:t>
      </w:r>
      <w:r>
        <w:rPr>
          <w:spacing w:val="-57"/>
        </w:rPr>
        <w:t xml:space="preserve"> </w:t>
      </w:r>
      <w:r>
        <w:t>Соотносить</w:t>
      </w:r>
      <w:r>
        <w:rPr>
          <w:spacing w:val="10"/>
        </w:rPr>
        <w:t xml:space="preserve"> </w:t>
      </w:r>
      <w:r>
        <w:t>результаты</w:t>
      </w:r>
      <w:r>
        <w:rPr>
          <w:spacing w:val="9"/>
        </w:rPr>
        <w:t xml:space="preserve"> </w:t>
      </w:r>
      <w:r>
        <w:t>своего</w:t>
      </w:r>
      <w:r>
        <w:rPr>
          <w:spacing w:val="9"/>
        </w:rPr>
        <w:t xml:space="preserve"> </w:t>
      </w:r>
      <w:r>
        <w:t>исследования</w:t>
      </w:r>
      <w:r>
        <w:rPr>
          <w:spacing w:val="9"/>
        </w:rPr>
        <w:t xml:space="preserve"> </w:t>
      </w:r>
      <w:r>
        <w:t>с</w:t>
      </w:r>
      <w:r>
        <w:rPr>
          <w:spacing w:val="11"/>
        </w:rPr>
        <w:t xml:space="preserve"> </w:t>
      </w:r>
      <w:r>
        <w:t>уже</w:t>
      </w:r>
      <w:r>
        <w:rPr>
          <w:spacing w:val="8"/>
        </w:rPr>
        <w:t xml:space="preserve"> </w:t>
      </w:r>
      <w:r>
        <w:t>имеющимися</w:t>
      </w:r>
      <w:r>
        <w:rPr>
          <w:spacing w:val="9"/>
        </w:rPr>
        <w:t xml:space="preserve"> </w:t>
      </w:r>
      <w:r>
        <w:t>данными,</w:t>
      </w:r>
    </w:p>
    <w:p w14:paraId="2B9D0B88" w14:textId="77777777" w:rsidR="00DC118F" w:rsidRDefault="0002405B">
      <w:pPr>
        <w:pStyle w:val="a3"/>
        <w:spacing w:line="274" w:lineRule="exact"/>
        <w:ind w:firstLine="0"/>
        <w:jc w:val="left"/>
      </w:pPr>
      <w:r>
        <w:t>оценивать</w:t>
      </w:r>
      <w:r>
        <w:rPr>
          <w:spacing w:val="-5"/>
        </w:rPr>
        <w:t xml:space="preserve"> </w:t>
      </w:r>
      <w:r>
        <w:t>их</w:t>
      </w:r>
      <w:r>
        <w:rPr>
          <w:spacing w:val="-1"/>
        </w:rPr>
        <w:t xml:space="preserve"> </w:t>
      </w:r>
      <w:r>
        <w:t>значимость.</w:t>
      </w:r>
    </w:p>
    <w:p w14:paraId="42D036A6" w14:textId="77777777" w:rsidR="00DC118F" w:rsidRDefault="0002405B">
      <w:pPr>
        <w:pStyle w:val="a3"/>
        <w:ind w:firstLine="739"/>
        <w:jc w:val="left"/>
      </w:pPr>
      <w:r>
        <w:t>Классифицировать</w:t>
      </w:r>
      <w:r>
        <w:rPr>
          <w:spacing w:val="15"/>
        </w:rPr>
        <w:t xml:space="preserve"> </w:t>
      </w:r>
      <w:r>
        <w:t>(выделять</w:t>
      </w:r>
      <w:r>
        <w:rPr>
          <w:spacing w:val="14"/>
        </w:rPr>
        <w:t xml:space="preserve"> </w:t>
      </w:r>
      <w:r>
        <w:t>основания,</w:t>
      </w:r>
      <w:r>
        <w:rPr>
          <w:spacing w:val="13"/>
        </w:rPr>
        <w:t xml:space="preserve"> </w:t>
      </w:r>
      <w:r>
        <w:t>заполнять</w:t>
      </w:r>
      <w:r>
        <w:rPr>
          <w:spacing w:val="15"/>
        </w:rPr>
        <w:t xml:space="preserve"> </w:t>
      </w:r>
      <w:r>
        <w:t>составлять</w:t>
      </w:r>
      <w:r>
        <w:rPr>
          <w:spacing w:val="14"/>
        </w:rPr>
        <w:t xml:space="preserve"> </w:t>
      </w:r>
      <w:r>
        <w:t>схему,</w:t>
      </w:r>
      <w:r>
        <w:rPr>
          <w:spacing w:val="13"/>
        </w:rPr>
        <w:t xml:space="preserve"> </w:t>
      </w:r>
      <w:r>
        <w:t>таблицу)</w:t>
      </w:r>
      <w:r>
        <w:rPr>
          <w:spacing w:val="-57"/>
        </w:rPr>
        <w:t xml:space="preserve"> </w:t>
      </w:r>
      <w:r>
        <w:t>понятия,</w:t>
      </w:r>
      <w:r>
        <w:rPr>
          <w:spacing w:val="-1"/>
        </w:rPr>
        <w:t xml:space="preserve"> </w:t>
      </w:r>
      <w:r>
        <w:t>связанные</w:t>
      </w:r>
      <w:r>
        <w:rPr>
          <w:spacing w:val="-3"/>
        </w:rPr>
        <w:t xml:space="preserve"> </w:t>
      </w:r>
      <w:r>
        <w:t>с</w:t>
      </w:r>
      <w:r>
        <w:rPr>
          <w:spacing w:val="-1"/>
        </w:rPr>
        <w:t xml:space="preserve"> </w:t>
      </w:r>
      <w:r>
        <w:t>духовно</w:t>
      </w:r>
      <w:r>
        <w:rPr>
          <w:spacing w:val="-1"/>
        </w:rPr>
        <w:t xml:space="preserve"> </w:t>
      </w:r>
      <w:r>
        <w:t>нравственной культурой</w:t>
      </w:r>
      <w:r>
        <w:rPr>
          <w:spacing w:val="-1"/>
        </w:rPr>
        <w:t xml:space="preserve"> </w:t>
      </w:r>
      <w:r>
        <w:t>народов России.</w:t>
      </w:r>
    </w:p>
    <w:p w14:paraId="48CD5AC4" w14:textId="77777777" w:rsidR="00DC118F" w:rsidRDefault="0002405B">
      <w:pPr>
        <w:pStyle w:val="1"/>
        <w:numPr>
          <w:ilvl w:val="0"/>
          <w:numId w:val="34"/>
        </w:numPr>
        <w:tabs>
          <w:tab w:val="left" w:pos="1351"/>
        </w:tabs>
        <w:spacing w:before="5"/>
        <w:ind w:right="367" w:firstLine="760"/>
      </w:pPr>
      <w:r>
        <w:t>формирование</w:t>
      </w:r>
      <w:r>
        <w:rPr>
          <w:spacing w:val="26"/>
        </w:rPr>
        <w:t xml:space="preserve"> </w:t>
      </w:r>
      <w:r>
        <w:t>универсальных</w:t>
      </w:r>
      <w:r>
        <w:rPr>
          <w:spacing w:val="26"/>
        </w:rPr>
        <w:t xml:space="preserve"> </w:t>
      </w:r>
      <w:r>
        <w:t>учебных</w:t>
      </w:r>
      <w:r>
        <w:rPr>
          <w:spacing w:val="28"/>
        </w:rPr>
        <w:t xml:space="preserve"> </w:t>
      </w:r>
      <w:r>
        <w:t>познавательных</w:t>
      </w:r>
      <w:r>
        <w:rPr>
          <w:spacing w:val="24"/>
        </w:rPr>
        <w:t xml:space="preserve"> </w:t>
      </w:r>
      <w:r>
        <w:t>действий</w:t>
      </w:r>
      <w:r>
        <w:rPr>
          <w:spacing w:val="26"/>
        </w:rPr>
        <w:t xml:space="preserve"> </w:t>
      </w:r>
      <w:r>
        <w:t>в</w:t>
      </w:r>
      <w:r>
        <w:rPr>
          <w:spacing w:val="26"/>
        </w:rPr>
        <w:t xml:space="preserve"> </w:t>
      </w:r>
      <w:r>
        <w:t>части</w:t>
      </w:r>
      <w:r>
        <w:rPr>
          <w:spacing w:val="-57"/>
        </w:rPr>
        <w:t xml:space="preserve"> </w:t>
      </w:r>
      <w:r>
        <w:t>базовых</w:t>
      </w:r>
      <w:r>
        <w:rPr>
          <w:spacing w:val="-1"/>
        </w:rPr>
        <w:t xml:space="preserve"> </w:t>
      </w:r>
      <w:r>
        <w:t>исследовательских действий (П.2).</w:t>
      </w:r>
    </w:p>
    <w:p w14:paraId="091FF097" w14:textId="77777777" w:rsidR="00DC118F" w:rsidRDefault="0002405B">
      <w:pPr>
        <w:pStyle w:val="a3"/>
        <w:tabs>
          <w:tab w:val="left" w:pos="2985"/>
          <w:tab w:val="left" w:pos="4216"/>
          <w:tab w:val="left" w:pos="5117"/>
          <w:tab w:val="left" w:pos="6199"/>
          <w:tab w:val="left" w:pos="6734"/>
          <w:tab w:val="left" w:pos="7883"/>
          <w:tab w:val="left" w:pos="9303"/>
        </w:tabs>
        <w:ind w:right="368" w:firstLine="760"/>
        <w:jc w:val="left"/>
      </w:pPr>
      <w:r>
        <w:t>Формулировать</w:t>
      </w:r>
      <w:r>
        <w:tab/>
        <w:t>вопросы,</w:t>
      </w:r>
      <w:r>
        <w:tab/>
        <w:t>поиск</w:t>
      </w:r>
      <w:r>
        <w:tab/>
        <w:t>ответов</w:t>
      </w:r>
      <w:r>
        <w:tab/>
        <w:t>на</w:t>
      </w:r>
      <w:r>
        <w:tab/>
        <w:t>которые</w:t>
      </w:r>
      <w:r>
        <w:tab/>
        <w:t>необходим</w:t>
      </w:r>
      <w:r>
        <w:tab/>
      </w:r>
      <w:r>
        <w:rPr>
          <w:spacing w:val="-1"/>
        </w:rPr>
        <w:t>для</w:t>
      </w:r>
      <w:r>
        <w:rPr>
          <w:spacing w:val="-57"/>
        </w:rPr>
        <w:t xml:space="preserve"> </w:t>
      </w:r>
      <w:r>
        <w:t>прогнозирования</w:t>
      </w:r>
      <w:r>
        <w:rPr>
          <w:spacing w:val="-2"/>
        </w:rPr>
        <w:t xml:space="preserve"> </w:t>
      </w:r>
      <w:r>
        <w:t>единения</w:t>
      </w:r>
      <w:r>
        <w:rPr>
          <w:spacing w:val="-1"/>
        </w:rPr>
        <w:t xml:space="preserve"> </w:t>
      </w:r>
      <w:r>
        <w:t>культур</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в</w:t>
      </w:r>
      <w:r>
        <w:rPr>
          <w:spacing w:val="-4"/>
        </w:rPr>
        <w:t xml:space="preserve"> </w:t>
      </w:r>
      <w:r>
        <w:t>будущем.</w:t>
      </w:r>
    </w:p>
    <w:p w14:paraId="295D8D19" w14:textId="77777777" w:rsidR="00DC118F" w:rsidRDefault="0002405B">
      <w:pPr>
        <w:pStyle w:val="a3"/>
        <w:ind w:firstLine="760"/>
        <w:jc w:val="left"/>
      </w:pPr>
      <w:r>
        <w:t>Представлять</w:t>
      </w:r>
      <w:r>
        <w:rPr>
          <w:spacing w:val="19"/>
        </w:rPr>
        <w:t xml:space="preserve"> </w:t>
      </w:r>
      <w:r>
        <w:t>результаты</w:t>
      </w:r>
      <w:r>
        <w:rPr>
          <w:spacing w:val="20"/>
        </w:rPr>
        <w:t xml:space="preserve"> </w:t>
      </w:r>
      <w:r>
        <w:t>наблюдений</w:t>
      </w:r>
      <w:r>
        <w:rPr>
          <w:spacing w:val="20"/>
        </w:rPr>
        <w:t xml:space="preserve"> </w:t>
      </w:r>
      <w:r>
        <w:t>в</w:t>
      </w:r>
      <w:r>
        <w:rPr>
          <w:spacing w:val="16"/>
        </w:rPr>
        <w:t xml:space="preserve"> </w:t>
      </w:r>
      <w:r>
        <w:t>культурной</w:t>
      </w:r>
      <w:r>
        <w:rPr>
          <w:spacing w:val="20"/>
        </w:rPr>
        <w:t xml:space="preserve"> </w:t>
      </w:r>
      <w:r>
        <w:t>духовно</w:t>
      </w:r>
      <w:r>
        <w:rPr>
          <w:spacing w:val="18"/>
        </w:rPr>
        <w:t xml:space="preserve"> </w:t>
      </w:r>
      <w:r>
        <w:t>нравственной</w:t>
      </w:r>
      <w:r>
        <w:rPr>
          <w:spacing w:val="20"/>
        </w:rPr>
        <w:t xml:space="preserve"> </w:t>
      </w:r>
      <w:r>
        <w:t>жизни</w:t>
      </w:r>
      <w:r>
        <w:rPr>
          <w:spacing w:val="-57"/>
        </w:rPr>
        <w:t xml:space="preserve"> </w:t>
      </w:r>
      <w:r>
        <w:t>общества</w:t>
      </w:r>
      <w:r>
        <w:rPr>
          <w:spacing w:val="-2"/>
        </w:rPr>
        <w:t xml:space="preserve"> </w:t>
      </w:r>
      <w:r>
        <w:t>в</w:t>
      </w:r>
      <w:r>
        <w:rPr>
          <w:spacing w:val="-2"/>
        </w:rPr>
        <w:t xml:space="preserve"> </w:t>
      </w:r>
      <w:r>
        <w:t>различной</w:t>
      </w:r>
      <w:r>
        <w:rPr>
          <w:spacing w:val="-2"/>
        </w:rPr>
        <w:t xml:space="preserve"> </w:t>
      </w:r>
      <w:r>
        <w:t>форме</w:t>
      </w:r>
      <w:r>
        <w:rPr>
          <w:spacing w:val="-3"/>
        </w:rPr>
        <w:t xml:space="preserve"> </w:t>
      </w:r>
      <w:r>
        <w:t>(табличной,</w:t>
      </w:r>
      <w:r>
        <w:rPr>
          <w:spacing w:val="-1"/>
        </w:rPr>
        <w:t xml:space="preserve"> </w:t>
      </w:r>
      <w:r>
        <w:t>графической, географического</w:t>
      </w:r>
      <w:r>
        <w:rPr>
          <w:spacing w:val="-1"/>
        </w:rPr>
        <w:t xml:space="preserve"> </w:t>
      </w:r>
      <w:r>
        <w:t>описания).</w:t>
      </w:r>
    </w:p>
    <w:p w14:paraId="04FAD36C" w14:textId="77777777" w:rsidR="00DC118F" w:rsidRDefault="0002405B">
      <w:pPr>
        <w:pStyle w:val="a3"/>
        <w:ind w:firstLine="760"/>
        <w:jc w:val="left"/>
      </w:pPr>
      <w:r>
        <w:t>Проводить</w:t>
      </w:r>
      <w:r>
        <w:rPr>
          <w:spacing w:val="8"/>
        </w:rPr>
        <w:t xml:space="preserve"> </w:t>
      </w:r>
      <w:r>
        <w:t>по</w:t>
      </w:r>
      <w:r>
        <w:rPr>
          <w:spacing w:val="4"/>
        </w:rPr>
        <w:t xml:space="preserve"> </w:t>
      </w:r>
      <w:r>
        <w:t>самостоятельно</w:t>
      </w:r>
      <w:r>
        <w:rPr>
          <w:spacing w:val="8"/>
        </w:rPr>
        <w:t xml:space="preserve"> </w:t>
      </w:r>
      <w:r>
        <w:t>составленному</w:t>
      </w:r>
      <w:r>
        <w:rPr>
          <w:spacing w:val="4"/>
        </w:rPr>
        <w:t xml:space="preserve"> </w:t>
      </w:r>
      <w:r>
        <w:t>плану небольшое</w:t>
      </w:r>
      <w:r>
        <w:rPr>
          <w:spacing w:val="7"/>
        </w:rPr>
        <w:t xml:space="preserve"> </w:t>
      </w:r>
      <w:r>
        <w:t>исследование</w:t>
      </w:r>
      <w:r>
        <w:rPr>
          <w:spacing w:val="6"/>
        </w:rPr>
        <w:t xml:space="preserve"> </w:t>
      </w:r>
      <w:r>
        <w:t>роли</w:t>
      </w:r>
      <w:r>
        <w:rPr>
          <w:spacing w:val="-57"/>
        </w:rPr>
        <w:t xml:space="preserve"> </w:t>
      </w:r>
      <w:r>
        <w:t>традиций</w:t>
      </w:r>
      <w:r>
        <w:rPr>
          <w:spacing w:val="-1"/>
        </w:rPr>
        <w:t xml:space="preserve"> </w:t>
      </w:r>
      <w:r>
        <w:t>в</w:t>
      </w:r>
      <w:r>
        <w:rPr>
          <w:spacing w:val="-1"/>
        </w:rPr>
        <w:t xml:space="preserve"> </w:t>
      </w:r>
      <w:r>
        <w:t>обществе.</w:t>
      </w:r>
    </w:p>
    <w:p w14:paraId="258D99D2" w14:textId="77777777" w:rsidR="00DC118F" w:rsidRDefault="0002405B">
      <w:pPr>
        <w:pStyle w:val="a3"/>
        <w:tabs>
          <w:tab w:val="left" w:pos="2554"/>
          <w:tab w:val="left" w:pos="3898"/>
          <w:tab w:val="left" w:pos="5492"/>
          <w:tab w:val="left" w:pos="6705"/>
          <w:tab w:val="left" w:pos="7964"/>
          <w:tab w:val="left" w:pos="8271"/>
        </w:tabs>
        <w:ind w:right="374" w:firstLine="760"/>
        <w:jc w:val="left"/>
      </w:pPr>
      <w:r>
        <w:t>Исследовать</w:t>
      </w:r>
      <w:r>
        <w:tab/>
        <w:t>несложные</w:t>
      </w:r>
      <w:r>
        <w:tab/>
        <w:t>практические</w:t>
      </w:r>
      <w:r>
        <w:tab/>
        <w:t>ситуации,</w:t>
      </w:r>
      <w:r>
        <w:tab/>
        <w:t>связанные</w:t>
      </w:r>
      <w:r>
        <w:tab/>
        <w:t>с</w:t>
      </w:r>
      <w:r>
        <w:tab/>
      </w:r>
      <w:r>
        <w:rPr>
          <w:spacing w:val="-1"/>
        </w:rPr>
        <w:t>культурными</w:t>
      </w:r>
      <w:r>
        <w:rPr>
          <w:spacing w:val="-57"/>
        </w:rPr>
        <w:t xml:space="preserve"> </w:t>
      </w:r>
      <w:r>
        <w:t>событиями</w:t>
      </w:r>
      <w:r>
        <w:rPr>
          <w:spacing w:val="-1"/>
        </w:rPr>
        <w:t xml:space="preserve"> </w:t>
      </w:r>
      <w:r>
        <w:t>в</w:t>
      </w:r>
      <w:r>
        <w:rPr>
          <w:spacing w:val="-1"/>
        </w:rPr>
        <w:t xml:space="preserve"> </w:t>
      </w:r>
      <w:r>
        <w:t>России.</w:t>
      </w:r>
    </w:p>
    <w:p w14:paraId="4452E0FC" w14:textId="77777777" w:rsidR="00DC118F" w:rsidRDefault="0002405B">
      <w:pPr>
        <w:pStyle w:val="1"/>
        <w:numPr>
          <w:ilvl w:val="0"/>
          <w:numId w:val="34"/>
        </w:numPr>
        <w:tabs>
          <w:tab w:val="left" w:pos="1351"/>
        </w:tabs>
        <w:spacing w:before="1"/>
        <w:ind w:right="366" w:firstLine="760"/>
      </w:pPr>
      <w:r>
        <w:t>формирование</w:t>
      </w:r>
      <w:r>
        <w:rPr>
          <w:spacing w:val="27"/>
        </w:rPr>
        <w:t xml:space="preserve"> </w:t>
      </w:r>
      <w:r>
        <w:t>универсальных</w:t>
      </w:r>
      <w:r>
        <w:rPr>
          <w:spacing w:val="26"/>
        </w:rPr>
        <w:t xml:space="preserve"> </w:t>
      </w:r>
      <w:r>
        <w:t>учебных</w:t>
      </w:r>
      <w:r>
        <w:rPr>
          <w:spacing w:val="28"/>
        </w:rPr>
        <w:t xml:space="preserve"> </w:t>
      </w:r>
      <w:r>
        <w:t>познавательных</w:t>
      </w:r>
      <w:r>
        <w:rPr>
          <w:spacing w:val="24"/>
        </w:rPr>
        <w:t xml:space="preserve"> </w:t>
      </w:r>
      <w:r>
        <w:t>действий</w:t>
      </w:r>
      <w:r>
        <w:rPr>
          <w:spacing w:val="27"/>
        </w:rPr>
        <w:t xml:space="preserve"> </w:t>
      </w:r>
      <w:r>
        <w:t>в</w:t>
      </w:r>
      <w:r>
        <w:rPr>
          <w:spacing w:val="26"/>
        </w:rPr>
        <w:t xml:space="preserve"> </w:t>
      </w:r>
      <w:r>
        <w:t>части</w:t>
      </w:r>
      <w:r>
        <w:rPr>
          <w:spacing w:val="-57"/>
        </w:rPr>
        <w:t xml:space="preserve"> </w:t>
      </w:r>
      <w:r>
        <w:t>работы</w:t>
      </w:r>
      <w:r>
        <w:rPr>
          <w:spacing w:val="-1"/>
        </w:rPr>
        <w:t xml:space="preserve"> </w:t>
      </w:r>
      <w:r>
        <w:t>с</w:t>
      </w:r>
      <w:r>
        <w:rPr>
          <w:spacing w:val="-2"/>
        </w:rPr>
        <w:t xml:space="preserve"> </w:t>
      </w:r>
      <w:r>
        <w:t>информацией (П.3).</w:t>
      </w:r>
    </w:p>
    <w:p w14:paraId="3A8DF944" w14:textId="77777777" w:rsidR="00DC118F" w:rsidRDefault="0002405B">
      <w:pPr>
        <w:pStyle w:val="a3"/>
        <w:ind w:right="371" w:firstLine="760"/>
      </w:pPr>
      <w:r>
        <w:t>Проводить поиск необходимой исторической информации в учебной и 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2"/>
        </w:rPr>
        <w:t xml:space="preserve"> </w:t>
      </w:r>
      <w:r>
        <w:t>и</w:t>
      </w:r>
      <w:r>
        <w:rPr>
          <w:spacing w:val="-1"/>
        </w:rPr>
        <w:t xml:space="preserve"> </w:t>
      </w:r>
      <w:r>
        <w:t>другие в</w:t>
      </w:r>
      <w:r>
        <w:rPr>
          <w:spacing w:val="-2"/>
        </w:rPr>
        <w:t xml:space="preserve"> </w:t>
      </w:r>
      <w:r>
        <w:t>соответствии</w:t>
      </w:r>
      <w:r>
        <w:rPr>
          <w:spacing w:val="-1"/>
        </w:rPr>
        <w:t xml:space="preserve"> </w:t>
      </w:r>
      <w:r>
        <w:t>с</w:t>
      </w:r>
      <w:r>
        <w:rPr>
          <w:spacing w:val="-2"/>
        </w:rPr>
        <w:t xml:space="preserve"> </w:t>
      </w:r>
      <w:r>
        <w:t>предложенной</w:t>
      </w:r>
      <w:r>
        <w:rPr>
          <w:spacing w:val="-1"/>
        </w:rPr>
        <w:t xml:space="preserve"> </w:t>
      </w:r>
      <w:r>
        <w:t>познавательной</w:t>
      </w:r>
      <w:r>
        <w:rPr>
          <w:spacing w:val="-1"/>
        </w:rPr>
        <w:t xml:space="preserve"> </w:t>
      </w:r>
      <w:r>
        <w:t>задачей.</w:t>
      </w:r>
    </w:p>
    <w:p w14:paraId="73A077BF" w14:textId="77777777" w:rsidR="00DC118F" w:rsidRDefault="0002405B">
      <w:pPr>
        <w:pStyle w:val="a3"/>
        <w:ind w:right="365" w:firstLine="760"/>
      </w:pPr>
      <w:r>
        <w:t>Анализировать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описывающую</w:t>
      </w:r>
      <w:r>
        <w:rPr>
          <w:spacing w:val="1"/>
        </w:rPr>
        <w:t xml:space="preserve"> </w:t>
      </w:r>
      <w:r>
        <w:t>духовно</w:t>
      </w:r>
      <w:r>
        <w:rPr>
          <w:spacing w:val="1"/>
        </w:rPr>
        <w:t xml:space="preserve"> </w:t>
      </w:r>
      <w:r>
        <w:t>–</w:t>
      </w:r>
      <w:r>
        <w:rPr>
          <w:spacing w:val="1"/>
        </w:rPr>
        <w:t xml:space="preserve"> </w:t>
      </w:r>
      <w:r>
        <w:t>нравственную</w:t>
      </w:r>
      <w:r>
        <w:rPr>
          <w:spacing w:val="1"/>
        </w:rPr>
        <w:t xml:space="preserve"> </w:t>
      </w:r>
      <w:r>
        <w:t>составляющую</w:t>
      </w:r>
      <w:r>
        <w:rPr>
          <w:spacing w:val="1"/>
        </w:rPr>
        <w:t xml:space="preserve"> </w:t>
      </w:r>
      <w:r>
        <w:t>жизни</w:t>
      </w:r>
      <w:r>
        <w:rPr>
          <w:spacing w:val="1"/>
        </w:rPr>
        <w:t xml:space="preserve"> </w:t>
      </w:r>
      <w:r>
        <w:t>общества,</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 суждение о его информационных особенностях и ценности (по заданным или</w:t>
      </w:r>
      <w:r>
        <w:rPr>
          <w:spacing w:val="-57"/>
        </w:rPr>
        <w:t xml:space="preserve"> </w:t>
      </w:r>
      <w:r>
        <w:t>самостоятельно</w:t>
      </w:r>
      <w:r>
        <w:rPr>
          <w:spacing w:val="-1"/>
        </w:rPr>
        <w:t xml:space="preserve"> </w:t>
      </w:r>
      <w:r>
        <w:t>определяемым</w:t>
      </w:r>
      <w:r>
        <w:rPr>
          <w:spacing w:val="-2"/>
        </w:rPr>
        <w:t xml:space="preserve"> </w:t>
      </w:r>
      <w:r>
        <w:t>критериям).</w:t>
      </w:r>
    </w:p>
    <w:p w14:paraId="6E1ED69E" w14:textId="77777777" w:rsidR="00DC118F" w:rsidRDefault="0002405B">
      <w:pPr>
        <w:pStyle w:val="a3"/>
        <w:ind w:right="372" w:firstLine="760"/>
      </w:pPr>
      <w:r>
        <w:t>Сравнивать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информации,</w:t>
      </w:r>
      <w:r>
        <w:rPr>
          <w:spacing w:val="1"/>
        </w:rPr>
        <w:t xml:space="preserve"> </w:t>
      </w:r>
      <w:r>
        <w:t>выявлять</w:t>
      </w:r>
      <w:r>
        <w:rPr>
          <w:spacing w:val="1"/>
        </w:rPr>
        <w:t xml:space="preserve"> </w:t>
      </w:r>
      <w:r>
        <w:t>их</w:t>
      </w:r>
      <w:r>
        <w:rPr>
          <w:spacing w:val="1"/>
        </w:rPr>
        <w:t xml:space="preserve"> </w:t>
      </w:r>
      <w:r>
        <w:t>сходство</w:t>
      </w:r>
      <w:r>
        <w:rPr>
          <w:spacing w:val="1"/>
        </w:rPr>
        <w:t xml:space="preserve"> </w:t>
      </w:r>
      <w:r>
        <w:t>и</w:t>
      </w:r>
      <w:r>
        <w:rPr>
          <w:spacing w:val="1"/>
        </w:rPr>
        <w:t xml:space="preserve"> </w:t>
      </w:r>
      <w:r>
        <w:t>различия,</w:t>
      </w:r>
      <w:r>
        <w:rPr>
          <w:spacing w:val="-2"/>
        </w:rPr>
        <w:t xml:space="preserve"> </w:t>
      </w:r>
      <w:r>
        <w:t>в</w:t>
      </w:r>
      <w:r>
        <w:rPr>
          <w:spacing w:val="-3"/>
        </w:rPr>
        <w:t xml:space="preserve"> </w:t>
      </w:r>
      <w:r>
        <w:t>том</w:t>
      </w:r>
      <w:r>
        <w:rPr>
          <w:spacing w:val="-2"/>
        </w:rPr>
        <w:t xml:space="preserve"> </w:t>
      </w:r>
      <w:r>
        <w:t>числе,</w:t>
      </w:r>
      <w:r>
        <w:rPr>
          <w:spacing w:val="-2"/>
        </w:rPr>
        <w:t xml:space="preserve"> </w:t>
      </w:r>
      <w:r>
        <w:t>связанные</w:t>
      </w:r>
      <w:r>
        <w:rPr>
          <w:spacing w:val="-4"/>
        </w:rPr>
        <w:t xml:space="preserve"> </w:t>
      </w:r>
      <w:r>
        <w:t>со</w:t>
      </w:r>
      <w:r>
        <w:rPr>
          <w:spacing w:val="-2"/>
        </w:rPr>
        <w:t xml:space="preserve"> </w:t>
      </w:r>
      <w:r>
        <w:t>степенью</w:t>
      </w:r>
      <w:r>
        <w:rPr>
          <w:spacing w:val="-2"/>
        </w:rPr>
        <w:t xml:space="preserve"> </w:t>
      </w:r>
      <w:r>
        <w:t>информированности</w:t>
      </w:r>
      <w:r>
        <w:rPr>
          <w:spacing w:val="-3"/>
        </w:rPr>
        <w:t xml:space="preserve"> </w:t>
      </w:r>
      <w:r>
        <w:t>и</w:t>
      </w:r>
      <w:r>
        <w:rPr>
          <w:spacing w:val="-4"/>
        </w:rPr>
        <w:t xml:space="preserve"> </w:t>
      </w:r>
      <w:r>
        <w:t>позицией</w:t>
      </w:r>
      <w:r>
        <w:rPr>
          <w:spacing w:val="-2"/>
        </w:rPr>
        <w:t xml:space="preserve"> </w:t>
      </w:r>
      <w:r>
        <w:t>авторов.</w:t>
      </w:r>
    </w:p>
    <w:p w14:paraId="301C4B88" w14:textId="77777777" w:rsidR="00DC118F" w:rsidRDefault="0002405B">
      <w:pPr>
        <w:pStyle w:val="a3"/>
        <w:ind w:right="371" w:firstLine="760"/>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результатов</w:t>
      </w:r>
      <w:r>
        <w:rPr>
          <w:spacing w:val="61"/>
        </w:rPr>
        <w:t xml:space="preserve"> </w:t>
      </w:r>
      <w:r>
        <w:t>самостоятельной</w:t>
      </w:r>
      <w:r>
        <w:rPr>
          <w:spacing w:val="1"/>
        </w:rPr>
        <w:t xml:space="preserve"> </w:t>
      </w:r>
      <w:r>
        <w:t>работы</w:t>
      </w:r>
      <w:r>
        <w:rPr>
          <w:spacing w:val="1"/>
        </w:rPr>
        <w:t xml:space="preserve"> </w:t>
      </w:r>
      <w:r>
        <w:t>с</w:t>
      </w:r>
      <w:r>
        <w:rPr>
          <w:spacing w:val="1"/>
        </w:rPr>
        <w:t xml:space="preserve"> </w:t>
      </w:r>
      <w:r>
        <w:t>культурологической</w:t>
      </w:r>
      <w:r>
        <w:rPr>
          <w:spacing w:val="1"/>
        </w:rPr>
        <w:t xml:space="preserve"> </w:t>
      </w:r>
      <w:r>
        <w:t>информацией</w:t>
      </w:r>
      <w:r>
        <w:rPr>
          <w:spacing w:val="1"/>
        </w:rPr>
        <w:t xml:space="preserve"> </w:t>
      </w:r>
      <w:r>
        <w:t>(сообщение,</w:t>
      </w:r>
      <w:r>
        <w:rPr>
          <w:spacing w:val="1"/>
        </w:rPr>
        <w:t xml:space="preserve"> </w:t>
      </w:r>
      <w:r>
        <w:t>эссе,</w:t>
      </w:r>
      <w:r>
        <w:rPr>
          <w:spacing w:val="1"/>
        </w:rPr>
        <w:t xml:space="preserve"> </w:t>
      </w:r>
      <w:r>
        <w:t>презентация,</w:t>
      </w:r>
      <w:r>
        <w:rPr>
          <w:spacing w:val="1"/>
        </w:rPr>
        <w:t xml:space="preserve"> </w:t>
      </w:r>
      <w:r>
        <w:t>учебный</w:t>
      </w:r>
      <w:r>
        <w:rPr>
          <w:spacing w:val="1"/>
        </w:rPr>
        <w:t xml:space="preserve"> </w:t>
      </w:r>
      <w:r>
        <w:t>проект</w:t>
      </w:r>
      <w:r>
        <w:rPr>
          <w:spacing w:val="-1"/>
        </w:rPr>
        <w:t xml:space="preserve"> </w:t>
      </w:r>
      <w:r>
        <w:t>и</w:t>
      </w:r>
      <w:r>
        <w:rPr>
          <w:spacing w:val="1"/>
        </w:rPr>
        <w:t xml:space="preserve"> </w:t>
      </w:r>
      <w:r>
        <w:t>другие).</w:t>
      </w:r>
    </w:p>
    <w:p w14:paraId="488A7C0B" w14:textId="77777777" w:rsidR="00DC118F" w:rsidRDefault="0002405B">
      <w:pPr>
        <w:pStyle w:val="a3"/>
        <w:ind w:right="371" w:firstLine="760"/>
      </w:pPr>
      <w:r>
        <w:t>Проводить поиск необходимой исторической информации в учебной и 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2"/>
        </w:rPr>
        <w:t xml:space="preserve"> </w:t>
      </w:r>
      <w:r>
        <w:t>и</w:t>
      </w:r>
      <w:r>
        <w:rPr>
          <w:spacing w:val="-1"/>
        </w:rPr>
        <w:t xml:space="preserve"> </w:t>
      </w:r>
      <w:r>
        <w:t>другие в</w:t>
      </w:r>
      <w:r>
        <w:rPr>
          <w:spacing w:val="-2"/>
        </w:rPr>
        <w:t xml:space="preserve"> </w:t>
      </w:r>
      <w:r>
        <w:t>соответствии</w:t>
      </w:r>
      <w:r>
        <w:rPr>
          <w:spacing w:val="-1"/>
        </w:rPr>
        <w:t xml:space="preserve"> </w:t>
      </w:r>
      <w:r>
        <w:t>с</w:t>
      </w:r>
      <w:r>
        <w:rPr>
          <w:spacing w:val="-2"/>
        </w:rPr>
        <w:t xml:space="preserve"> </w:t>
      </w:r>
      <w:r>
        <w:t>предложенной</w:t>
      </w:r>
      <w:r>
        <w:rPr>
          <w:spacing w:val="-1"/>
        </w:rPr>
        <w:t xml:space="preserve"> </w:t>
      </w:r>
      <w:r>
        <w:t>познавательной</w:t>
      </w:r>
      <w:r>
        <w:rPr>
          <w:spacing w:val="-1"/>
        </w:rPr>
        <w:t xml:space="preserve"> </w:t>
      </w:r>
      <w:r>
        <w:t>задачей.</w:t>
      </w:r>
    </w:p>
    <w:p w14:paraId="03C59175" w14:textId="77777777" w:rsidR="00DC118F" w:rsidRDefault="0002405B">
      <w:pPr>
        <w:pStyle w:val="a3"/>
        <w:ind w:right="366" w:firstLine="760"/>
      </w:pPr>
      <w:r>
        <w:t>Анализировать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характеризующую</w:t>
      </w:r>
      <w:r>
        <w:rPr>
          <w:spacing w:val="1"/>
        </w:rPr>
        <w:t xml:space="preserve"> </w:t>
      </w:r>
      <w:r>
        <w:t>описание</w:t>
      </w:r>
      <w:r>
        <w:rPr>
          <w:spacing w:val="1"/>
        </w:rPr>
        <w:t xml:space="preserve"> </w:t>
      </w:r>
      <w:r>
        <w:t>культуру народов России, применяя приемы критики источника, высказывать суждение 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1"/>
        </w:rPr>
        <w:t xml:space="preserve"> </w:t>
      </w:r>
      <w:r>
        <w:t>(по</w:t>
      </w:r>
      <w:r>
        <w:rPr>
          <w:spacing w:val="1"/>
        </w:rPr>
        <w:t xml:space="preserve"> </w:t>
      </w:r>
      <w:r>
        <w:t>заданным</w:t>
      </w:r>
      <w:r>
        <w:rPr>
          <w:spacing w:val="1"/>
        </w:rPr>
        <w:t xml:space="preserve"> </w:t>
      </w:r>
      <w:r>
        <w:t>или</w:t>
      </w:r>
      <w:r>
        <w:rPr>
          <w:spacing w:val="1"/>
        </w:rPr>
        <w:t xml:space="preserve"> </w:t>
      </w:r>
      <w:r>
        <w:t>самостоятельно</w:t>
      </w:r>
      <w:r>
        <w:rPr>
          <w:spacing w:val="1"/>
        </w:rPr>
        <w:t xml:space="preserve"> </w:t>
      </w:r>
      <w:r>
        <w:t>определяемым</w:t>
      </w:r>
      <w:r>
        <w:rPr>
          <w:spacing w:val="-3"/>
        </w:rPr>
        <w:t xml:space="preserve"> </w:t>
      </w:r>
      <w:r>
        <w:t>критериям).</w:t>
      </w:r>
    </w:p>
    <w:p w14:paraId="4D69F8B7" w14:textId="77777777" w:rsidR="00DC118F" w:rsidRDefault="0002405B">
      <w:pPr>
        <w:pStyle w:val="a3"/>
        <w:ind w:left="1041" w:right="369" w:firstLine="0"/>
      </w:pPr>
      <w:r>
        <w:t>Определять информацию, недостающую для решения той или иной задачи.</w:t>
      </w:r>
      <w:r>
        <w:rPr>
          <w:spacing w:val="1"/>
        </w:rPr>
        <w:t xml:space="preserve"> </w:t>
      </w:r>
      <w:r>
        <w:t>Анализировать</w:t>
      </w:r>
      <w:r>
        <w:rPr>
          <w:spacing w:val="39"/>
        </w:rPr>
        <w:t xml:space="preserve"> </w:t>
      </w:r>
      <w:r>
        <w:t>и</w:t>
      </w:r>
      <w:r>
        <w:rPr>
          <w:spacing w:val="38"/>
        </w:rPr>
        <w:t xml:space="preserve"> </w:t>
      </w:r>
      <w:r>
        <w:t>обобщать</w:t>
      </w:r>
      <w:r>
        <w:rPr>
          <w:spacing w:val="40"/>
        </w:rPr>
        <w:t xml:space="preserve"> </w:t>
      </w:r>
      <w:r>
        <w:t>текстовую</w:t>
      </w:r>
      <w:r>
        <w:rPr>
          <w:spacing w:val="42"/>
        </w:rPr>
        <w:t xml:space="preserve"> </w:t>
      </w:r>
      <w:r>
        <w:t>и</w:t>
      </w:r>
      <w:r>
        <w:rPr>
          <w:spacing w:val="40"/>
        </w:rPr>
        <w:t xml:space="preserve"> </w:t>
      </w:r>
      <w:r>
        <w:t>статистическую</w:t>
      </w:r>
      <w:r>
        <w:rPr>
          <w:spacing w:val="42"/>
        </w:rPr>
        <w:t xml:space="preserve"> </w:t>
      </w:r>
      <w:r>
        <w:t>информацию.</w:t>
      </w:r>
    </w:p>
    <w:p w14:paraId="75775BB2" w14:textId="77777777" w:rsidR="00DC118F" w:rsidRDefault="0002405B">
      <w:pPr>
        <w:pStyle w:val="a3"/>
        <w:ind w:firstLine="0"/>
      </w:pPr>
      <w:r>
        <w:t>Представлять</w:t>
      </w:r>
      <w:r>
        <w:rPr>
          <w:spacing w:val="-3"/>
        </w:rPr>
        <w:t xml:space="preserve"> </w:t>
      </w:r>
      <w:r>
        <w:t>информацию</w:t>
      </w:r>
      <w:r>
        <w:rPr>
          <w:spacing w:val="-3"/>
        </w:rPr>
        <w:t xml:space="preserve"> </w:t>
      </w:r>
      <w:r>
        <w:t>в</w:t>
      </w:r>
      <w:r>
        <w:rPr>
          <w:spacing w:val="-3"/>
        </w:rPr>
        <w:t xml:space="preserve"> </w:t>
      </w:r>
      <w:r>
        <w:t>виде</w:t>
      </w:r>
      <w:r>
        <w:rPr>
          <w:spacing w:val="-4"/>
        </w:rPr>
        <w:t xml:space="preserve"> </w:t>
      </w:r>
      <w:r>
        <w:t>кратких</w:t>
      </w:r>
      <w:r>
        <w:rPr>
          <w:spacing w:val="-1"/>
        </w:rPr>
        <w:t xml:space="preserve"> </w:t>
      </w:r>
      <w:r>
        <w:t>выводов</w:t>
      </w:r>
      <w:r>
        <w:rPr>
          <w:spacing w:val="-3"/>
        </w:rPr>
        <w:t xml:space="preserve"> </w:t>
      </w:r>
      <w:r>
        <w:t>и</w:t>
      </w:r>
      <w:r>
        <w:rPr>
          <w:spacing w:val="-3"/>
        </w:rPr>
        <w:t xml:space="preserve"> </w:t>
      </w:r>
      <w:r>
        <w:t>обобщений.</w:t>
      </w:r>
    </w:p>
    <w:p w14:paraId="7F05A5FC" w14:textId="77777777" w:rsidR="00DC118F" w:rsidRDefault="0002405B">
      <w:pPr>
        <w:pStyle w:val="a3"/>
        <w:ind w:right="374" w:firstLine="739"/>
      </w:pPr>
      <w:r>
        <w:t>Осуществлять</w:t>
      </w:r>
      <w:r>
        <w:rPr>
          <w:spacing w:val="1"/>
        </w:rPr>
        <w:t xml:space="preserve"> </w:t>
      </w:r>
      <w:r>
        <w:t>поиск</w:t>
      </w:r>
      <w:r>
        <w:rPr>
          <w:spacing w:val="1"/>
        </w:rPr>
        <w:t xml:space="preserve"> </w:t>
      </w:r>
      <w:r>
        <w:t>информации</w:t>
      </w:r>
      <w:r>
        <w:rPr>
          <w:spacing w:val="1"/>
        </w:rPr>
        <w:t xml:space="preserve"> </w:t>
      </w:r>
      <w:r>
        <w:t>о</w:t>
      </w:r>
      <w:r>
        <w:rPr>
          <w:spacing w:val="1"/>
        </w:rPr>
        <w:t xml:space="preserve"> </w:t>
      </w:r>
      <w:r>
        <w:t>роли</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в</w:t>
      </w:r>
      <w:r>
        <w:rPr>
          <w:spacing w:val="-57"/>
        </w:rPr>
        <w:t xml:space="preserve"> </w:t>
      </w:r>
      <w:r>
        <w:t>разных источниках информации: сопоставлять и обобщать информацию, представленную</w:t>
      </w:r>
      <w:r>
        <w:rPr>
          <w:spacing w:val="1"/>
        </w:rPr>
        <w:t xml:space="preserve"> </w:t>
      </w:r>
      <w:r>
        <w:t>в</w:t>
      </w:r>
      <w:r>
        <w:rPr>
          <w:spacing w:val="-2"/>
        </w:rPr>
        <w:t xml:space="preserve"> </w:t>
      </w:r>
      <w:r>
        <w:t>разных формах</w:t>
      </w:r>
      <w:r>
        <w:rPr>
          <w:spacing w:val="2"/>
        </w:rPr>
        <w:t xml:space="preserve"> </w:t>
      </w:r>
      <w:r>
        <w:t>(описательную,</w:t>
      </w:r>
      <w:r>
        <w:rPr>
          <w:spacing w:val="-1"/>
        </w:rPr>
        <w:t xml:space="preserve"> </w:t>
      </w:r>
      <w:r>
        <w:t>графическую, аудиовизуальную).</w:t>
      </w:r>
    </w:p>
    <w:p w14:paraId="16BDAB29" w14:textId="77777777" w:rsidR="00DC118F" w:rsidRDefault="0002405B">
      <w:pPr>
        <w:pStyle w:val="1"/>
        <w:numPr>
          <w:ilvl w:val="0"/>
          <w:numId w:val="34"/>
        </w:numPr>
        <w:tabs>
          <w:tab w:val="left" w:pos="1332"/>
        </w:tabs>
        <w:spacing w:before="2"/>
        <w:ind w:left="1331" w:hanging="291"/>
      </w:pPr>
      <w:r>
        <w:t>формирование</w:t>
      </w:r>
      <w:r>
        <w:rPr>
          <w:spacing w:val="26"/>
        </w:rPr>
        <w:t xml:space="preserve"> </w:t>
      </w:r>
      <w:r>
        <w:t>универсальных</w:t>
      </w:r>
      <w:r>
        <w:rPr>
          <w:spacing w:val="25"/>
        </w:rPr>
        <w:t xml:space="preserve"> </w:t>
      </w:r>
      <w:r>
        <w:t>учебных</w:t>
      </w:r>
      <w:r>
        <w:rPr>
          <w:spacing w:val="28"/>
        </w:rPr>
        <w:t xml:space="preserve"> </w:t>
      </w:r>
      <w:r>
        <w:t>коммуникативных</w:t>
      </w:r>
      <w:r>
        <w:rPr>
          <w:spacing w:val="28"/>
        </w:rPr>
        <w:t xml:space="preserve"> </w:t>
      </w:r>
      <w:r>
        <w:t>действий</w:t>
      </w:r>
      <w:r>
        <w:rPr>
          <w:spacing w:val="27"/>
        </w:rPr>
        <w:t xml:space="preserve"> </w:t>
      </w:r>
      <w:r>
        <w:t>(К.1.-</w:t>
      </w:r>
    </w:p>
    <w:p w14:paraId="055C0C0E" w14:textId="77777777" w:rsidR="00DC118F" w:rsidRDefault="0002405B">
      <w:pPr>
        <w:ind w:left="302"/>
        <w:rPr>
          <w:b/>
          <w:sz w:val="24"/>
        </w:rPr>
      </w:pPr>
      <w:r>
        <w:rPr>
          <w:b/>
          <w:sz w:val="24"/>
        </w:rPr>
        <w:t>К.2).</w:t>
      </w:r>
    </w:p>
    <w:p w14:paraId="3747257E" w14:textId="77777777" w:rsidR="00DC118F" w:rsidRDefault="00DC118F">
      <w:pPr>
        <w:rPr>
          <w:sz w:val="24"/>
        </w:rPr>
        <w:sectPr w:rsidR="00DC118F">
          <w:pgSz w:w="11910" w:h="16840"/>
          <w:pgMar w:top="1160" w:right="480" w:bottom="280" w:left="1400" w:header="715" w:footer="0" w:gutter="0"/>
          <w:cols w:space="720"/>
        </w:sectPr>
      </w:pPr>
    </w:p>
    <w:p w14:paraId="3F761349" w14:textId="77777777" w:rsidR="00DC118F" w:rsidRDefault="0002405B">
      <w:pPr>
        <w:pStyle w:val="a3"/>
        <w:tabs>
          <w:tab w:val="left" w:pos="2448"/>
          <w:tab w:val="left" w:pos="3556"/>
          <w:tab w:val="left" w:pos="4916"/>
          <w:tab w:val="left" w:pos="5787"/>
          <w:tab w:val="left" w:pos="6806"/>
          <w:tab w:val="left" w:pos="7125"/>
          <w:tab w:val="left" w:pos="8429"/>
        </w:tabs>
        <w:spacing w:before="82"/>
        <w:ind w:right="375" w:firstLine="739"/>
        <w:jc w:val="left"/>
      </w:pPr>
      <w:r>
        <w:lastRenderedPageBreak/>
        <w:t>Определять</w:t>
      </w:r>
      <w:r>
        <w:tab/>
        <w:t>характер</w:t>
      </w:r>
      <w:r>
        <w:tab/>
        <w:t>отношений</w:t>
      </w:r>
      <w:r>
        <w:tab/>
        <w:t>между</w:t>
      </w:r>
      <w:r>
        <w:tab/>
        <w:t>людьми</w:t>
      </w:r>
      <w:r>
        <w:tab/>
        <w:t>в</w:t>
      </w:r>
      <w:r>
        <w:tab/>
        <w:t>различных</w:t>
      </w:r>
      <w:r>
        <w:tab/>
      </w:r>
      <w:r>
        <w:rPr>
          <w:spacing w:val="-1"/>
        </w:rPr>
        <w:t>культурных</w:t>
      </w:r>
      <w:r>
        <w:rPr>
          <w:spacing w:val="-57"/>
        </w:rPr>
        <w:t xml:space="preserve"> </w:t>
      </w:r>
      <w:r>
        <w:t>ситуациях,</w:t>
      </w:r>
      <w:r>
        <w:rPr>
          <w:spacing w:val="-1"/>
        </w:rPr>
        <w:t xml:space="preserve"> </w:t>
      </w:r>
      <w:r>
        <w:t>событиях.</w:t>
      </w:r>
    </w:p>
    <w:p w14:paraId="2FCEC06C" w14:textId="77777777" w:rsidR="00DC118F" w:rsidRDefault="0002405B">
      <w:pPr>
        <w:pStyle w:val="a3"/>
        <w:ind w:firstLine="739"/>
        <w:jc w:val="left"/>
      </w:pPr>
      <w:r>
        <w:t>Раскрывать</w:t>
      </w:r>
      <w:r>
        <w:rPr>
          <w:spacing w:val="51"/>
        </w:rPr>
        <w:t xml:space="preserve"> </w:t>
      </w:r>
      <w:r>
        <w:t>значение</w:t>
      </w:r>
      <w:r>
        <w:rPr>
          <w:spacing w:val="49"/>
        </w:rPr>
        <w:t xml:space="preserve"> </w:t>
      </w:r>
      <w:r>
        <w:t>совместной</w:t>
      </w:r>
      <w:r>
        <w:rPr>
          <w:spacing w:val="50"/>
        </w:rPr>
        <w:t xml:space="preserve"> </w:t>
      </w:r>
      <w:r>
        <w:t>деятельности,</w:t>
      </w:r>
      <w:r>
        <w:rPr>
          <w:spacing w:val="50"/>
        </w:rPr>
        <w:t xml:space="preserve"> </w:t>
      </w:r>
      <w:r>
        <w:t>сотрудничества</w:t>
      </w:r>
      <w:r>
        <w:rPr>
          <w:spacing w:val="48"/>
        </w:rPr>
        <w:t xml:space="preserve"> </w:t>
      </w:r>
      <w:r>
        <w:t>людей</w:t>
      </w:r>
      <w:r>
        <w:rPr>
          <w:spacing w:val="51"/>
        </w:rPr>
        <w:t xml:space="preserve"> </w:t>
      </w:r>
      <w:r>
        <w:t>в</w:t>
      </w:r>
      <w:r>
        <w:rPr>
          <w:spacing w:val="49"/>
        </w:rPr>
        <w:t xml:space="preserve"> </w:t>
      </w:r>
      <w:r>
        <w:t>разных</w:t>
      </w:r>
      <w:r>
        <w:rPr>
          <w:spacing w:val="-57"/>
        </w:rPr>
        <w:t xml:space="preserve"> </w:t>
      </w:r>
      <w:r>
        <w:t>сферах</w:t>
      </w:r>
      <w:r>
        <w:rPr>
          <w:spacing w:val="1"/>
        </w:rPr>
        <w:t xml:space="preserve"> </w:t>
      </w:r>
      <w:r>
        <w:t>разных</w:t>
      </w:r>
      <w:r>
        <w:rPr>
          <w:spacing w:val="-1"/>
        </w:rPr>
        <w:t xml:space="preserve"> </w:t>
      </w:r>
      <w:r>
        <w:t>народов России.</w:t>
      </w:r>
    </w:p>
    <w:p w14:paraId="29B8AE1A" w14:textId="77777777" w:rsidR="00DC118F" w:rsidRDefault="0002405B">
      <w:pPr>
        <w:pStyle w:val="a3"/>
        <w:ind w:right="749" w:firstLine="739"/>
        <w:jc w:val="left"/>
      </w:pPr>
      <w:r>
        <w:t>Принимать</w:t>
      </w:r>
      <w:r>
        <w:rPr>
          <w:spacing w:val="6"/>
        </w:rPr>
        <w:t xml:space="preserve"> </w:t>
      </w:r>
      <w:r>
        <w:t>участие</w:t>
      </w:r>
      <w:r>
        <w:rPr>
          <w:spacing w:val="1"/>
        </w:rPr>
        <w:t xml:space="preserve"> </w:t>
      </w:r>
      <w:r>
        <w:t>в</w:t>
      </w:r>
      <w:r>
        <w:rPr>
          <w:spacing w:val="2"/>
        </w:rPr>
        <w:t xml:space="preserve"> </w:t>
      </w:r>
      <w:r>
        <w:t>обсуждении</w:t>
      </w:r>
      <w:r>
        <w:rPr>
          <w:spacing w:val="3"/>
        </w:rPr>
        <w:t xml:space="preserve"> </w:t>
      </w:r>
      <w:r>
        <w:t>открытых</w:t>
      </w:r>
      <w:r>
        <w:rPr>
          <w:spacing w:val="4"/>
        </w:rPr>
        <w:t xml:space="preserve"> </w:t>
      </w:r>
      <w:r>
        <w:t>(в</w:t>
      </w:r>
      <w:r>
        <w:rPr>
          <w:spacing w:val="2"/>
        </w:rPr>
        <w:t xml:space="preserve"> </w:t>
      </w:r>
      <w:r>
        <w:t>том</w:t>
      </w:r>
      <w:r>
        <w:rPr>
          <w:spacing w:val="2"/>
        </w:rPr>
        <w:t xml:space="preserve"> </w:t>
      </w:r>
      <w:r>
        <w:t>числе</w:t>
      </w:r>
      <w:r>
        <w:rPr>
          <w:spacing w:val="61"/>
        </w:rPr>
        <w:t xml:space="preserve"> </w:t>
      </w:r>
      <w:r>
        <w:t>дискуссионных)</w:t>
      </w:r>
      <w:r>
        <w:rPr>
          <w:spacing w:val="-57"/>
        </w:rPr>
        <w:t xml:space="preserve"> </w:t>
      </w:r>
      <w:r>
        <w:t>вопросов</w:t>
      </w:r>
      <w:r>
        <w:rPr>
          <w:spacing w:val="-1"/>
        </w:rPr>
        <w:t xml:space="preserve"> </w:t>
      </w:r>
      <w:r>
        <w:t>истории, высказывая</w:t>
      </w:r>
      <w:r>
        <w:rPr>
          <w:spacing w:val="-1"/>
        </w:rPr>
        <w:t xml:space="preserve"> </w:t>
      </w:r>
      <w:r>
        <w:t>и аргументируя</w:t>
      </w:r>
      <w:r>
        <w:rPr>
          <w:spacing w:val="1"/>
        </w:rPr>
        <w:t xml:space="preserve"> </w:t>
      </w:r>
      <w:r>
        <w:t>свои суждения.</w:t>
      </w:r>
    </w:p>
    <w:p w14:paraId="2CFBDE22" w14:textId="77777777" w:rsidR="00DC118F" w:rsidRDefault="0002405B">
      <w:pPr>
        <w:pStyle w:val="a3"/>
        <w:spacing w:before="3" w:line="237" w:lineRule="auto"/>
        <w:ind w:right="374" w:firstLine="739"/>
        <w:jc w:val="left"/>
      </w:pPr>
      <w:r>
        <w:t>Осуществлять</w:t>
      </w:r>
      <w:r>
        <w:rPr>
          <w:spacing w:val="48"/>
        </w:rPr>
        <w:t xml:space="preserve"> </w:t>
      </w:r>
      <w:r>
        <w:t>презентацию</w:t>
      </w:r>
      <w:r>
        <w:rPr>
          <w:spacing w:val="48"/>
        </w:rPr>
        <w:t xml:space="preserve"> </w:t>
      </w:r>
      <w:r>
        <w:t>выполненной</w:t>
      </w:r>
      <w:r>
        <w:rPr>
          <w:spacing w:val="48"/>
        </w:rPr>
        <w:t xml:space="preserve"> </w:t>
      </w:r>
      <w:r>
        <w:t>самостоятельной</w:t>
      </w:r>
      <w:r>
        <w:rPr>
          <w:spacing w:val="48"/>
        </w:rPr>
        <w:t xml:space="preserve"> </w:t>
      </w:r>
      <w:r>
        <w:t>работы</w:t>
      </w:r>
      <w:r>
        <w:rPr>
          <w:spacing w:val="44"/>
        </w:rPr>
        <w:t xml:space="preserve"> </w:t>
      </w:r>
      <w:r>
        <w:t>по</w:t>
      </w:r>
      <w:r>
        <w:rPr>
          <w:spacing w:val="47"/>
        </w:rPr>
        <w:t xml:space="preserve"> </w:t>
      </w:r>
      <w:r>
        <w:t>ОДНКНР,</w:t>
      </w:r>
      <w:r>
        <w:rPr>
          <w:spacing w:val="-57"/>
        </w:rPr>
        <w:t xml:space="preserve"> </w:t>
      </w:r>
      <w:r>
        <w:t>проявляя</w:t>
      </w:r>
      <w:r>
        <w:rPr>
          <w:spacing w:val="-1"/>
        </w:rPr>
        <w:t xml:space="preserve"> </w:t>
      </w:r>
      <w:r>
        <w:t>способность</w:t>
      </w:r>
      <w:r>
        <w:rPr>
          <w:spacing w:val="1"/>
        </w:rPr>
        <w:t xml:space="preserve"> </w:t>
      </w:r>
      <w:r>
        <w:t>к</w:t>
      </w:r>
      <w:r>
        <w:rPr>
          <w:spacing w:val="-2"/>
        </w:rPr>
        <w:t xml:space="preserve"> </w:t>
      </w:r>
      <w:r>
        <w:t>диалогу</w:t>
      </w:r>
      <w:r>
        <w:rPr>
          <w:spacing w:val="-5"/>
        </w:rPr>
        <w:t xml:space="preserve"> </w:t>
      </w:r>
      <w:r>
        <w:t>с</w:t>
      </w:r>
      <w:r>
        <w:rPr>
          <w:spacing w:val="1"/>
        </w:rPr>
        <w:t xml:space="preserve"> </w:t>
      </w:r>
      <w:r>
        <w:t>аудиторией.</w:t>
      </w:r>
    </w:p>
    <w:p w14:paraId="55858B27" w14:textId="77777777" w:rsidR="00DC118F" w:rsidRDefault="0002405B">
      <w:pPr>
        <w:pStyle w:val="a3"/>
        <w:spacing w:before="1"/>
        <w:ind w:firstLine="739"/>
        <w:jc w:val="left"/>
      </w:pPr>
      <w:r>
        <w:t>Оценивать</w:t>
      </w:r>
      <w:r>
        <w:rPr>
          <w:spacing w:val="42"/>
        </w:rPr>
        <w:t xml:space="preserve"> </w:t>
      </w:r>
      <w:r>
        <w:t>собственные</w:t>
      </w:r>
      <w:r>
        <w:rPr>
          <w:spacing w:val="40"/>
        </w:rPr>
        <w:t xml:space="preserve"> </w:t>
      </w:r>
      <w:r>
        <w:t>поступки</w:t>
      </w:r>
      <w:r>
        <w:rPr>
          <w:spacing w:val="41"/>
        </w:rPr>
        <w:t xml:space="preserve"> </w:t>
      </w:r>
      <w:r>
        <w:t>и</w:t>
      </w:r>
      <w:r>
        <w:rPr>
          <w:spacing w:val="42"/>
        </w:rPr>
        <w:t xml:space="preserve"> </w:t>
      </w:r>
      <w:r>
        <w:t>поведение</w:t>
      </w:r>
      <w:r>
        <w:rPr>
          <w:spacing w:val="40"/>
        </w:rPr>
        <w:t xml:space="preserve"> </w:t>
      </w:r>
      <w:r>
        <w:t>других</w:t>
      </w:r>
      <w:r>
        <w:rPr>
          <w:spacing w:val="44"/>
        </w:rPr>
        <w:t xml:space="preserve"> </w:t>
      </w:r>
      <w:r>
        <w:t>людей</w:t>
      </w:r>
      <w:r>
        <w:rPr>
          <w:spacing w:val="41"/>
        </w:rPr>
        <w:t xml:space="preserve"> </w:t>
      </w:r>
      <w:r>
        <w:t>с</w:t>
      </w:r>
      <w:r>
        <w:rPr>
          <w:spacing w:val="41"/>
        </w:rPr>
        <w:t xml:space="preserve"> </w:t>
      </w:r>
      <w:r>
        <w:t>точки</w:t>
      </w:r>
      <w:r>
        <w:rPr>
          <w:spacing w:val="41"/>
        </w:rPr>
        <w:t xml:space="preserve"> </w:t>
      </w:r>
      <w:r>
        <w:t>духовно</w:t>
      </w:r>
      <w:r>
        <w:rPr>
          <w:spacing w:val="44"/>
        </w:rPr>
        <w:t xml:space="preserve"> </w:t>
      </w:r>
      <w:r>
        <w:t>–</w:t>
      </w:r>
      <w:r>
        <w:rPr>
          <w:spacing w:val="-57"/>
        </w:rPr>
        <w:t xml:space="preserve"> </w:t>
      </w:r>
      <w:r>
        <w:t>нравственных позиций.</w:t>
      </w:r>
    </w:p>
    <w:p w14:paraId="7F3837F9" w14:textId="77777777" w:rsidR="00DC118F" w:rsidRDefault="0002405B">
      <w:pPr>
        <w:pStyle w:val="1"/>
        <w:numPr>
          <w:ilvl w:val="4"/>
          <w:numId w:val="42"/>
        </w:numPr>
        <w:tabs>
          <w:tab w:val="left" w:pos="2002"/>
        </w:tabs>
        <w:spacing w:before="4"/>
        <w:ind w:left="2001" w:hanging="961"/>
      </w:pPr>
      <w:r>
        <w:t>Учебные</w:t>
      </w:r>
      <w:r>
        <w:rPr>
          <w:spacing w:val="-6"/>
        </w:rPr>
        <w:t xml:space="preserve"> </w:t>
      </w:r>
      <w:r>
        <w:t>предметы</w:t>
      </w:r>
      <w:r>
        <w:rPr>
          <w:spacing w:val="-5"/>
        </w:rPr>
        <w:t xml:space="preserve"> </w:t>
      </w:r>
      <w:r>
        <w:t>предметной</w:t>
      </w:r>
      <w:r>
        <w:rPr>
          <w:spacing w:val="-4"/>
        </w:rPr>
        <w:t xml:space="preserve"> </w:t>
      </w:r>
      <w:r>
        <w:t>области</w:t>
      </w:r>
      <w:r>
        <w:rPr>
          <w:spacing w:val="-4"/>
        </w:rPr>
        <w:t xml:space="preserve"> </w:t>
      </w:r>
      <w:r>
        <w:t>«Искусство»</w:t>
      </w:r>
      <w:r>
        <w:rPr>
          <w:spacing w:val="-5"/>
        </w:rPr>
        <w:t xml:space="preserve"> </w:t>
      </w:r>
      <w:r>
        <w:t>обеспечивают:</w:t>
      </w:r>
    </w:p>
    <w:p w14:paraId="2AC83F5F" w14:textId="77777777" w:rsidR="00DC118F" w:rsidRDefault="0002405B">
      <w:pPr>
        <w:pStyle w:val="a5"/>
        <w:numPr>
          <w:ilvl w:val="0"/>
          <w:numId w:val="33"/>
        </w:numPr>
        <w:tabs>
          <w:tab w:val="left" w:pos="1334"/>
        </w:tabs>
        <w:ind w:right="368" w:firstLine="739"/>
        <w:rPr>
          <w:b/>
          <w:sz w:val="24"/>
        </w:rPr>
      </w:pPr>
      <w:r>
        <w:rPr>
          <w:b/>
          <w:sz w:val="24"/>
        </w:rPr>
        <w:t>формирование</w:t>
      </w:r>
      <w:r>
        <w:rPr>
          <w:b/>
          <w:spacing w:val="29"/>
          <w:sz w:val="24"/>
        </w:rPr>
        <w:t xml:space="preserve"> </w:t>
      </w:r>
      <w:r>
        <w:rPr>
          <w:b/>
          <w:sz w:val="24"/>
        </w:rPr>
        <w:t>универсальных</w:t>
      </w:r>
      <w:r>
        <w:rPr>
          <w:b/>
          <w:spacing w:val="28"/>
          <w:sz w:val="24"/>
        </w:rPr>
        <w:t xml:space="preserve"> </w:t>
      </w:r>
      <w:r>
        <w:rPr>
          <w:b/>
          <w:sz w:val="24"/>
        </w:rPr>
        <w:t>учебных</w:t>
      </w:r>
      <w:r>
        <w:rPr>
          <w:b/>
          <w:spacing w:val="31"/>
          <w:sz w:val="24"/>
        </w:rPr>
        <w:t xml:space="preserve"> </w:t>
      </w:r>
      <w:r>
        <w:rPr>
          <w:b/>
          <w:sz w:val="24"/>
        </w:rPr>
        <w:t>познавательных</w:t>
      </w:r>
      <w:r>
        <w:rPr>
          <w:b/>
          <w:spacing w:val="26"/>
          <w:sz w:val="24"/>
        </w:rPr>
        <w:t xml:space="preserve"> </w:t>
      </w:r>
      <w:r>
        <w:rPr>
          <w:b/>
          <w:sz w:val="24"/>
        </w:rPr>
        <w:t>действий</w:t>
      </w:r>
      <w:r>
        <w:rPr>
          <w:b/>
          <w:spacing w:val="29"/>
          <w:sz w:val="24"/>
        </w:rPr>
        <w:t xml:space="preserve"> </w:t>
      </w:r>
      <w:r>
        <w:rPr>
          <w:b/>
          <w:sz w:val="24"/>
        </w:rPr>
        <w:t>в</w:t>
      </w:r>
      <w:r>
        <w:rPr>
          <w:b/>
          <w:spacing w:val="28"/>
          <w:sz w:val="24"/>
        </w:rPr>
        <w:t xml:space="preserve"> </w:t>
      </w:r>
      <w:r>
        <w:rPr>
          <w:b/>
          <w:sz w:val="24"/>
        </w:rPr>
        <w:t>части</w:t>
      </w:r>
      <w:r>
        <w:rPr>
          <w:b/>
          <w:spacing w:val="-57"/>
          <w:sz w:val="24"/>
        </w:rPr>
        <w:t xml:space="preserve"> </w:t>
      </w:r>
      <w:r>
        <w:rPr>
          <w:b/>
          <w:sz w:val="24"/>
        </w:rPr>
        <w:t>базовых</w:t>
      </w:r>
      <w:r>
        <w:rPr>
          <w:b/>
          <w:spacing w:val="-1"/>
          <w:sz w:val="24"/>
        </w:rPr>
        <w:t xml:space="preserve"> </w:t>
      </w:r>
      <w:r>
        <w:rPr>
          <w:b/>
          <w:sz w:val="24"/>
        </w:rPr>
        <w:t>логических действий (П.1).</w:t>
      </w:r>
    </w:p>
    <w:p w14:paraId="5F33F959" w14:textId="77777777" w:rsidR="00DC118F" w:rsidRDefault="0002405B">
      <w:pPr>
        <w:pStyle w:val="a3"/>
        <w:ind w:left="1041" w:right="2167" w:firstLine="0"/>
        <w:jc w:val="left"/>
      </w:pPr>
      <w:r>
        <w:t>Выявлять качества, свойства, характеристики объектов искусства.</w:t>
      </w:r>
      <w:r>
        <w:rPr>
          <w:spacing w:val="-58"/>
        </w:rPr>
        <w:t xml:space="preserve"> </w:t>
      </w:r>
      <w:r>
        <w:t>Различать свойства</w:t>
      </w:r>
      <w:r>
        <w:rPr>
          <w:spacing w:val="-1"/>
        </w:rPr>
        <w:t xml:space="preserve"> </w:t>
      </w:r>
      <w:r>
        <w:t>и признаки</w:t>
      </w:r>
      <w:r>
        <w:rPr>
          <w:spacing w:val="-1"/>
        </w:rPr>
        <w:t xml:space="preserve"> </w:t>
      </w:r>
      <w:r>
        <w:t>объектов.</w:t>
      </w:r>
    </w:p>
    <w:p w14:paraId="67F1C35D" w14:textId="77777777" w:rsidR="00DC118F" w:rsidRDefault="0002405B">
      <w:pPr>
        <w:pStyle w:val="a3"/>
        <w:ind w:firstLine="739"/>
        <w:jc w:val="left"/>
      </w:pPr>
      <w:r>
        <w:t>Сравнивать,</w:t>
      </w:r>
      <w:r>
        <w:rPr>
          <w:spacing w:val="43"/>
        </w:rPr>
        <w:t xml:space="preserve"> </w:t>
      </w:r>
      <w:r>
        <w:t>упорядочивать,</w:t>
      </w:r>
      <w:r>
        <w:rPr>
          <w:spacing w:val="42"/>
        </w:rPr>
        <w:t xml:space="preserve"> </w:t>
      </w:r>
      <w:r>
        <w:t>классифицировать</w:t>
      </w:r>
      <w:r>
        <w:rPr>
          <w:spacing w:val="43"/>
        </w:rPr>
        <w:t xml:space="preserve"> </w:t>
      </w:r>
      <w:r>
        <w:t>музыкальные</w:t>
      </w:r>
      <w:r>
        <w:rPr>
          <w:spacing w:val="40"/>
        </w:rPr>
        <w:t xml:space="preserve"> </w:t>
      </w:r>
      <w:r>
        <w:t>события</w:t>
      </w:r>
      <w:r>
        <w:rPr>
          <w:spacing w:val="42"/>
        </w:rPr>
        <w:t xml:space="preserve"> </w:t>
      </w:r>
      <w:r>
        <w:t>по</w:t>
      </w:r>
      <w:r>
        <w:rPr>
          <w:spacing w:val="41"/>
        </w:rPr>
        <w:t xml:space="preserve"> </w:t>
      </w:r>
      <w:r>
        <w:t>разным</w:t>
      </w:r>
      <w:r>
        <w:rPr>
          <w:spacing w:val="-57"/>
        </w:rPr>
        <w:t xml:space="preserve"> </w:t>
      </w:r>
      <w:r>
        <w:t>признакам</w:t>
      </w:r>
    </w:p>
    <w:p w14:paraId="40E0C68A" w14:textId="77777777" w:rsidR="00DC118F" w:rsidRDefault="0002405B">
      <w:pPr>
        <w:pStyle w:val="a3"/>
        <w:ind w:firstLine="739"/>
        <w:jc w:val="left"/>
      </w:pPr>
      <w:r>
        <w:t>Устанавливать</w:t>
      </w:r>
      <w:r>
        <w:rPr>
          <w:spacing w:val="11"/>
        </w:rPr>
        <w:t xml:space="preserve"> </w:t>
      </w:r>
      <w:r>
        <w:t>связи</w:t>
      </w:r>
      <w:r>
        <w:rPr>
          <w:spacing w:val="12"/>
        </w:rPr>
        <w:t xml:space="preserve"> </w:t>
      </w:r>
      <w:r>
        <w:t>и</w:t>
      </w:r>
      <w:r>
        <w:rPr>
          <w:spacing w:val="12"/>
        </w:rPr>
        <w:t xml:space="preserve"> </w:t>
      </w:r>
      <w:r>
        <w:t>отношения,</w:t>
      </w:r>
      <w:r>
        <w:rPr>
          <w:spacing w:val="8"/>
        </w:rPr>
        <w:t xml:space="preserve"> </w:t>
      </w:r>
      <w:r>
        <w:t>проводить</w:t>
      </w:r>
      <w:r>
        <w:rPr>
          <w:spacing w:val="10"/>
        </w:rPr>
        <w:t xml:space="preserve"> </w:t>
      </w:r>
      <w:r>
        <w:t>аналогии,</w:t>
      </w:r>
      <w:r>
        <w:rPr>
          <w:spacing w:val="11"/>
        </w:rPr>
        <w:t xml:space="preserve"> </w:t>
      </w:r>
      <w:r>
        <w:t>распознавать</w:t>
      </w:r>
      <w:r>
        <w:rPr>
          <w:spacing w:val="10"/>
        </w:rPr>
        <w:t xml:space="preserve"> </w:t>
      </w:r>
      <w:r>
        <w:t>зависимости</w:t>
      </w:r>
      <w:r>
        <w:rPr>
          <w:spacing w:val="-57"/>
        </w:rPr>
        <w:t xml:space="preserve"> </w:t>
      </w:r>
      <w:r>
        <w:t>между</w:t>
      </w:r>
      <w:r>
        <w:rPr>
          <w:spacing w:val="-5"/>
        </w:rPr>
        <w:t xml:space="preserve"> </w:t>
      </w:r>
      <w:r>
        <w:t>объектами.</w:t>
      </w:r>
    </w:p>
    <w:p w14:paraId="0A2D6A5D" w14:textId="77777777" w:rsidR="00DC118F" w:rsidRDefault="0002405B">
      <w:pPr>
        <w:pStyle w:val="a3"/>
        <w:ind w:left="1041" w:right="749" w:firstLine="0"/>
        <w:jc w:val="left"/>
      </w:pPr>
      <w:r>
        <w:t>Анализировать изменения и находить закономерности в искусстве.</w:t>
      </w:r>
      <w:r>
        <w:rPr>
          <w:spacing w:val="1"/>
        </w:rPr>
        <w:t xml:space="preserve"> </w:t>
      </w:r>
      <w:r>
        <w:t>Моделировать</w:t>
      </w:r>
      <w:r>
        <w:rPr>
          <w:spacing w:val="-3"/>
        </w:rPr>
        <w:t xml:space="preserve"> </w:t>
      </w:r>
      <w:r>
        <w:t>отношения</w:t>
      </w:r>
      <w:r>
        <w:rPr>
          <w:spacing w:val="-3"/>
        </w:rPr>
        <w:t xml:space="preserve"> </w:t>
      </w:r>
      <w:r>
        <w:t>между</w:t>
      </w:r>
      <w:r>
        <w:rPr>
          <w:spacing w:val="-8"/>
        </w:rPr>
        <w:t xml:space="preserve"> </w:t>
      </w:r>
      <w:r>
        <w:t>объектами,</w:t>
      </w:r>
      <w:r>
        <w:rPr>
          <w:spacing w:val="-3"/>
        </w:rPr>
        <w:t xml:space="preserve"> </w:t>
      </w:r>
      <w:r>
        <w:t>использовать</w:t>
      </w:r>
      <w:r>
        <w:rPr>
          <w:spacing w:val="-2"/>
        </w:rPr>
        <w:t xml:space="preserve"> </w:t>
      </w:r>
      <w:r>
        <w:t>различные</w:t>
      </w:r>
      <w:r>
        <w:rPr>
          <w:spacing w:val="-5"/>
        </w:rPr>
        <w:t xml:space="preserve"> </w:t>
      </w:r>
      <w:r>
        <w:t>модели.</w:t>
      </w:r>
    </w:p>
    <w:p w14:paraId="0B56172E" w14:textId="77777777" w:rsidR="00DC118F" w:rsidRDefault="0002405B">
      <w:pPr>
        <w:pStyle w:val="a3"/>
        <w:ind w:right="365" w:firstLine="739"/>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учетом</w:t>
      </w:r>
      <w:r>
        <w:rPr>
          <w:spacing w:val="1"/>
        </w:rPr>
        <w:t xml:space="preserve"> </w:t>
      </w:r>
      <w:r>
        <w:t>предложенной</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заданных</w:t>
      </w:r>
      <w:r>
        <w:rPr>
          <w:spacing w:val="1"/>
        </w:rPr>
        <w:t xml:space="preserve"> </w:t>
      </w:r>
      <w:r>
        <w:t>критериев.</w:t>
      </w:r>
    </w:p>
    <w:p w14:paraId="00C3E554" w14:textId="77777777" w:rsidR="00DC118F" w:rsidRDefault="0002405B">
      <w:pPr>
        <w:pStyle w:val="1"/>
        <w:numPr>
          <w:ilvl w:val="0"/>
          <w:numId w:val="33"/>
        </w:numPr>
        <w:tabs>
          <w:tab w:val="left" w:pos="1334"/>
        </w:tabs>
        <w:spacing w:before="1"/>
        <w:ind w:right="368" w:firstLine="739"/>
      </w:pPr>
      <w:r>
        <w:t>формирование универсальных учебных познавательных действий в части</w:t>
      </w:r>
      <w:r>
        <w:rPr>
          <w:spacing w:val="1"/>
        </w:rPr>
        <w:t xml:space="preserve"> </w:t>
      </w:r>
      <w:r>
        <w:t>базовых</w:t>
      </w:r>
      <w:r>
        <w:rPr>
          <w:spacing w:val="-1"/>
        </w:rPr>
        <w:t xml:space="preserve"> </w:t>
      </w:r>
      <w:r>
        <w:t>исследовательских действий (П.2).</w:t>
      </w:r>
    </w:p>
    <w:p w14:paraId="76418208" w14:textId="77777777" w:rsidR="00DC118F" w:rsidRDefault="0002405B">
      <w:pPr>
        <w:pStyle w:val="a3"/>
        <w:ind w:right="371" w:firstLine="739"/>
      </w:pPr>
      <w:r>
        <w:t>Формулировать вопросы исследовательского характера о свойствах музыкальных</w:t>
      </w:r>
      <w:r>
        <w:rPr>
          <w:spacing w:val="1"/>
        </w:rPr>
        <w:t xml:space="preserve"> </w:t>
      </w:r>
      <w:r>
        <w:t>объектов, объектах искусства, влиянии на свойства отдельных элементов и параметров;</w:t>
      </w:r>
      <w:r>
        <w:rPr>
          <w:spacing w:val="1"/>
        </w:rPr>
        <w:t xml:space="preserve"> </w:t>
      </w:r>
      <w:r>
        <w:t>выдвигать гипотезы, разбирать различные варианты; использовать пример, аналогию и</w:t>
      </w:r>
      <w:r>
        <w:rPr>
          <w:spacing w:val="1"/>
        </w:rPr>
        <w:t xml:space="preserve"> </w:t>
      </w:r>
      <w:r>
        <w:t>обобщение.</w:t>
      </w:r>
    </w:p>
    <w:p w14:paraId="4A2667CA" w14:textId="77777777" w:rsidR="00DC118F" w:rsidRDefault="0002405B">
      <w:pPr>
        <w:pStyle w:val="a3"/>
        <w:ind w:left="1041" w:firstLine="0"/>
      </w:pPr>
      <w:r>
        <w:t>Обосновывать,</w:t>
      </w:r>
      <w:r>
        <w:rPr>
          <w:spacing w:val="-5"/>
        </w:rPr>
        <w:t xml:space="preserve"> </w:t>
      </w:r>
      <w:r>
        <w:t>аргументировать</w:t>
      </w:r>
      <w:r>
        <w:rPr>
          <w:spacing w:val="-4"/>
        </w:rPr>
        <w:t xml:space="preserve"> </w:t>
      </w:r>
      <w:r>
        <w:t>свои</w:t>
      </w:r>
      <w:r>
        <w:rPr>
          <w:spacing w:val="-5"/>
        </w:rPr>
        <w:t xml:space="preserve"> </w:t>
      </w:r>
      <w:r>
        <w:t>суждения,</w:t>
      </w:r>
      <w:r>
        <w:rPr>
          <w:spacing w:val="-5"/>
        </w:rPr>
        <w:t xml:space="preserve"> </w:t>
      </w:r>
      <w:r>
        <w:t>выводы,.</w:t>
      </w:r>
    </w:p>
    <w:p w14:paraId="3E689191" w14:textId="77777777" w:rsidR="00DC118F" w:rsidRDefault="0002405B">
      <w:pPr>
        <w:pStyle w:val="1"/>
        <w:numPr>
          <w:ilvl w:val="0"/>
          <w:numId w:val="33"/>
        </w:numPr>
        <w:tabs>
          <w:tab w:val="left" w:pos="1334"/>
        </w:tabs>
        <w:spacing w:before="1"/>
        <w:ind w:right="364" w:firstLine="739"/>
      </w:pPr>
      <w:r>
        <w:t>формирование универсальных учебных познавательных действий в части</w:t>
      </w:r>
      <w:r>
        <w:rPr>
          <w:spacing w:val="1"/>
        </w:rPr>
        <w:t xml:space="preserve"> </w:t>
      </w:r>
      <w:r>
        <w:t>работы</w:t>
      </w:r>
      <w:r>
        <w:rPr>
          <w:spacing w:val="-1"/>
        </w:rPr>
        <w:t xml:space="preserve"> </w:t>
      </w:r>
      <w:r>
        <w:t>с</w:t>
      </w:r>
      <w:r>
        <w:rPr>
          <w:spacing w:val="-2"/>
        </w:rPr>
        <w:t xml:space="preserve"> </w:t>
      </w:r>
      <w:r>
        <w:t>информацией (П.3).</w:t>
      </w:r>
    </w:p>
    <w:p w14:paraId="4CA531B4" w14:textId="77777777" w:rsidR="00DC118F" w:rsidRDefault="0002405B">
      <w:pPr>
        <w:pStyle w:val="a3"/>
        <w:tabs>
          <w:tab w:val="left" w:pos="2717"/>
          <w:tab w:val="left" w:pos="3854"/>
          <w:tab w:val="left" w:pos="4252"/>
          <w:tab w:val="left" w:pos="5166"/>
          <w:tab w:val="left" w:pos="5788"/>
          <w:tab w:val="left" w:pos="8152"/>
        </w:tabs>
        <w:ind w:right="370" w:firstLine="739"/>
        <w:jc w:val="left"/>
      </w:pPr>
      <w:r>
        <w:t>Использовать</w:t>
      </w:r>
      <w:r>
        <w:tab/>
        <w:t>таблицы</w:t>
      </w:r>
      <w:r>
        <w:tab/>
        <w:t>и</w:t>
      </w:r>
      <w:r>
        <w:tab/>
        <w:t>схемы</w:t>
      </w:r>
      <w:r>
        <w:tab/>
        <w:t>для</w:t>
      </w:r>
      <w:r>
        <w:tab/>
        <w:t>структурированного</w:t>
      </w:r>
      <w:r>
        <w:tab/>
      </w:r>
      <w:r>
        <w:rPr>
          <w:spacing w:val="-1"/>
        </w:rPr>
        <w:t>представления</w:t>
      </w:r>
      <w:r>
        <w:rPr>
          <w:spacing w:val="-57"/>
        </w:rPr>
        <w:t xml:space="preserve"> </w:t>
      </w:r>
      <w:r>
        <w:t>информации,</w:t>
      </w:r>
      <w:r>
        <w:rPr>
          <w:spacing w:val="-1"/>
        </w:rPr>
        <w:t xml:space="preserve"> </w:t>
      </w:r>
      <w:r>
        <w:t>графические</w:t>
      </w:r>
      <w:r>
        <w:rPr>
          <w:spacing w:val="-1"/>
        </w:rPr>
        <w:t xml:space="preserve"> </w:t>
      </w:r>
      <w:r>
        <w:t>способы представления</w:t>
      </w:r>
      <w:r>
        <w:rPr>
          <w:spacing w:val="-1"/>
        </w:rPr>
        <w:t xml:space="preserve"> </w:t>
      </w:r>
      <w:r>
        <w:t>данных.</w:t>
      </w:r>
    </w:p>
    <w:p w14:paraId="7870B1E9" w14:textId="77777777" w:rsidR="00DC118F" w:rsidRDefault="0002405B">
      <w:pPr>
        <w:pStyle w:val="a3"/>
        <w:ind w:left="1041" w:firstLine="0"/>
        <w:jc w:val="left"/>
      </w:pPr>
      <w:r>
        <w:t>Переводить</w:t>
      </w:r>
      <w:r>
        <w:rPr>
          <w:spacing w:val="-2"/>
        </w:rPr>
        <w:t xml:space="preserve"> </w:t>
      </w:r>
      <w:r>
        <w:t>вербальную</w:t>
      </w:r>
      <w:r>
        <w:rPr>
          <w:spacing w:val="-2"/>
        </w:rPr>
        <w:t xml:space="preserve"> </w:t>
      </w:r>
      <w:r>
        <w:t>информацию</w:t>
      </w:r>
      <w:r>
        <w:rPr>
          <w:spacing w:val="-3"/>
        </w:rPr>
        <w:t xml:space="preserve"> </w:t>
      </w:r>
      <w:r>
        <w:t>в</w:t>
      </w:r>
      <w:r>
        <w:rPr>
          <w:spacing w:val="-3"/>
        </w:rPr>
        <w:t xml:space="preserve"> </w:t>
      </w:r>
      <w:r>
        <w:t>текстовую</w:t>
      </w:r>
      <w:r>
        <w:rPr>
          <w:spacing w:val="-3"/>
        </w:rPr>
        <w:t xml:space="preserve"> </w:t>
      </w:r>
      <w:r>
        <w:t>форму</w:t>
      </w:r>
      <w:r>
        <w:rPr>
          <w:spacing w:val="-7"/>
        </w:rPr>
        <w:t xml:space="preserve"> </w:t>
      </w:r>
      <w:r>
        <w:t>и</w:t>
      </w:r>
      <w:r>
        <w:rPr>
          <w:spacing w:val="-2"/>
        </w:rPr>
        <w:t xml:space="preserve"> </w:t>
      </w:r>
      <w:r>
        <w:t>наоборот.</w:t>
      </w:r>
    </w:p>
    <w:p w14:paraId="16662A96" w14:textId="77777777" w:rsidR="00DC118F" w:rsidRDefault="0002405B">
      <w:pPr>
        <w:pStyle w:val="a3"/>
        <w:tabs>
          <w:tab w:val="left" w:pos="2633"/>
          <w:tab w:val="left" w:pos="3870"/>
          <w:tab w:val="left" w:pos="5510"/>
          <w:tab w:val="left" w:pos="6564"/>
          <w:tab w:val="left" w:pos="8190"/>
        </w:tabs>
        <w:ind w:right="370" w:firstLine="739"/>
        <w:jc w:val="left"/>
      </w:pPr>
      <w:r>
        <w:t>Распознавать</w:t>
      </w:r>
      <w:r>
        <w:tab/>
        <w:t>неверную</w:t>
      </w:r>
      <w:r>
        <w:tab/>
        <w:t>информацию,</w:t>
      </w:r>
      <w:r>
        <w:tab/>
        <w:t>данные,</w:t>
      </w:r>
      <w:r>
        <w:tab/>
        <w:t>утверждения;</w:t>
      </w:r>
      <w:r>
        <w:tab/>
      </w:r>
      <w:r>
        <w:rPr>
          <w:spacing w:val="-1"/>
        </w:rPr>
        <w:t>устанавливать</w:t>
      </w:r>
      <w:r>
        <w:rPr>
          <w:spacing w:val="-57"/>
        </w:rPr>
        <w:t xml:space="preserve"> </w:t>
      </w:r>
      <w:r>
        <w:t>противоречия</w:t>
      </w:r>
      <w:r>
        <w:rPr>
          <w:spacing w:val="-1"/>
        </w:rPr>
        <w:t xml:space="preserve"> </w:t>
      </w:r>
      <w:r>
        <w:t>в</w:t>
      </w:r>
      <w:r>
        <w:rPr>
          <w:spacing w:val="-1"/>
        </w:rPr>
        <w:t xml:space="preserve"> </w:t>
      </w:r>
      <w:r>
        <w:t>фактах,</w:t>
      </w:r>
      <w:r>
        <w:rPr>
          <w:spacing w:val="-3"/>
        </w:rPr>
        <w:t xml:space="preserve"> </w:t>
      </w:r>
      <w:r>
        <w:t>данных.</w:t>
      </w:r>
    </w:p>
    <w:p w14:paraId="687C888B" w14:textId="77777777" w:rsidR="00DC118F" w:rsidRDefault="0002405B">
      <w:pPr>
        <w:pStyle w:val="a3"/>
        <w:ind w:right="374" w:firstLine="739"/>
        <w:jc w:val="left"/>
      </w:pPr>
      <w:r>
        <w:t>Оценивать</w:t>
      </w:r>
      <w:r>
        <w:rPr>
          <w:spacing w:val="1"/>
        </w:rPr>
        <w:t xml:space="preserve"> </w:t>
      </w:r>
      <w:r>
        <w:t>надежность</w:t>
      </w:r>
      <w:r>
        <w:rPr>
          <w:spacing w:val="1"/>
        </w:rPr>
        <w:t xml:space="preserve"> </w:t>
      </w:r>
      <w:r>
        <w:t>информации</w:t>
      </w:r>
      <w:r>
        <w:rPr>
          <w:spacing w:val="1"/>
        </w:rPr>
        <w:t xml:space="preserve"> </w:t>
      </w:r>
      <w:r>
        <w:t>по критериям, предложенным</w:t>
      </w:r>
      <w:r>
        <w:rPr>
          <w:spacing w:val="1"/>
        </w:rPr>
        <w:t xml:space="preserve"> </w:t>
      </w:r>
      <w:r>
        <w:t>учителем</w:t>
      </w:r>
      <w:r>
        <w:rPr>
          <w:spacing w:val="1"/>
        </w:rPr>
        <w:t xml:space="preserve"> </w:t>
      </w:r>
      <w:r>
        <w:t>или</w:t>
      </w:r>
      <w:r>
        <w:rPr>
          <w:spacing w:val="-57"/>
        </w:rPr>
        <w:t xml:space="preserve"> </w:t>
      </w:r>
      <w:r>
        <w:t>сформулированным</w:t>
      </w:r>
      <w:r>
        <w:rPr>
          <w:spacing w:val="-3"/>
        </w:rPr>
        <w:t xml:space="preserve"> </w:t>
      </w:r>
      <w:r>
        <w:t>самостоятельно.</w:t>
      </w:r>
    </w:p>
    <w:p w14:paraId="0C8F245A" w14:textId="77777777" w:rsidR="00DC118F" w:rsidRDefault="0002405B">
      <w:pPr>
        <w:pStyle w:val="1"/>
        <w:numPr>
          <w:ilvl w:val="0"/>
          <w:numId w:val="33"/>
        </w:numPr>
        <w:tabs>
          <w:tab w:val="left" w:pos="1332"/>
        </w:tabs>
        <w:ind w:left="1331" w:hanging="291"/>
      </w:pPr>
      <w:r>
        <w:t>формирование</w:t>
      </w:r>
      <w:r>
        <w:rPr>
          <w:spacing w:val="26"/>
        </w:rPr>
        <w:t xml:space="preserve"> </w:t>
      </w:r>
      <w:r>
        <w:t>универсальных</w:t>
      </w:r>
      <w:r>
        <w:rPr>
          <w:spacing w:val="26"/>
        </w:rPr>
        <w:t xml:space="preserve"> </w:t>
      </w:r>
      <w:r>
        <w:t>учебных</w:t>
      </w:r>
      <w:r>
        <w:rPr>
          <w:spacing w:val="28"/>
        </w:rPr>
        <w:t xml:space="preserve"> </w:t>
      </w:r>
      <w:r>
        <w:t>коммуникативных</w:t>
      </w:r>
      <w:r>
        <w:rPr>
          <w:spacing w:val="26"/>
        </w:rPr>
        <w:t xml:space="preserve"> </w:t>
      </w:r>
      <w:r>
        <w:t>действий</w:t>
      </w:r>
      <w:r>
        <w:rPr>
          <w:spacing w:val="27"/>
        </w:rPr>
        <w:t xml:space="preserve"> </w:t>
      </w:r>
      <w:r>
        <w:t>(К.1.-</w:t>
      </w:r>
    </w:p>
    <w:p w14:paraId="6A723ABA" w14:textId="77777777" w:rsidR="00DC118F" w:rsidRDefault="00DC118F">
      <w:pPr>
        <w:sectPr w:rsidR="00DC118F">
          <w:pgSz w:w="11910" w:h="16840"/>
          <w:pgMar w:top="1160" w:right="480" w:bottom="280" w:left="1400" w:header="715" w:footer="0" w:gutter="0"/>
          <w:cols w:space="720"/>
        </w:sectPr>
      </w:pPr>
    </w:p>
    <w:p w14:paraId="3B43EDF4" w14:textId="77777777" w:rsidR="00DC118F" w:rsidRDefault="0002405B">
      <w:pPr>
        <w:ind w:left="302"/>
        <w:rPr>
          <w:b/>
          <w:sz w:val="24"/>
        </w:rPr>
      </w:pPr>
      <w:r>
        <w:rPr>
          <w:b/>
          <w:sz w:val="24"/>
        </w:rPr>
        <w:lastRenderedPageBreak/>
        <w:t>К.2).</w:t>
      </w:r>
    </w:p>
    <w:p w14:paraId="380C7133" w14:textId="77777777" w:rsidR="00DC118F" w:rsidRDefault="0002405B">
      <w:pPr>
        <w:pStyle w:val="a3"/>
        <w:spacing w:before="7"/>
        <w:ind w:left="0" w:firstLine="0"/>
        <w:jc w:val="left"/>
        <w:rPr>
          <w:b/>
          <w:sz w:val="23"/>
        </w:rPr>
      </w:pPr>
      <w:r>
        <w:br w:type="column"/>
      </w:r>
    </w:p>
    <w:p w14:paraId="505F76E9" w14:textId="77777777" w:rsidR="00DC118F" w:rsidRDefault="0002405B">
      <w:pPr>
        <w:pStyle w:val="a3"/>
        <w:ind w:left="204" w:firstLine="0"/>
        <w:jc w:val="left"/>
      </w:pPr>
      <w:r>
        <w:t>Выстраивать</w:t>
      </w:r>
      <w:r>
        <w:rPr>
          <w:spacing w:val="-1"/>
        </w:rPr>
        <w:t xml:space="preserve"> </w:t>
      </w:r>
      <w:r>
        <w:t>и</w:t>
      </w:r>
      <w:r>
        <w:rPr>
          <w:spacing w:val="-3"/>
        </w:rPr>
        <w:t xml:space="preserve"> </w:t>
      </w:r>
      <w:r>
        <w:t>представлять</w:t>
      </w:r>
      <w:r>
        <w:rPr>
          <w:spacing w:val="-2"/>
        </w:rPr>
        <w:t xml:space="preserve"> </w:t>
      </w:r>
      <w:r>
        <w:t>в</w:t>
      </w:r>
      <w:r>
        <w:rPr>
          <w:spacing w:val="-4"/>
        </w:rPr>
        <w:t xml:space="preserve"> </w:t>
      </w:r>
      <w:r>
        <w:t>письменной</w:t>
      </w:r>
      <w:r>
        <w:rPr>
          <w:spacing w:val="-2"/>
        </w:rPr>
        <w:t xml:space="preserve"> </w:t>
      </w:r>
      <w:r>
        <w:t>форме</w:t>
      </w:r>
      <w:r>
        <w:rPr>
          <w:spacing w:val="-4"/>
        </w:rPr>
        <w:t xml:space="preserve"> </w:t>
      </w:r>
      <w:r>
        <w:t>логические</w:t>
      </w:r>
      <w:r>
        <w:rPr>
          <w:spacing w:val="-3"/>
        </w:rPr>
        <w:t xml:space="preserve"> </w:t>
      </w:r>
      <w:r>
        <w:t>высказывания.</w:t>
      </w:r>
    </w:p>
    <w:p w14:paraId="7961AA20" w14:textId="77777777" w:rsidR="00DC118F" w:rsidRDefault="0002405B">
      <w:pPr>
        <w:pStyle w:val="a3"/>
        <w:tabs>
          <w:tab w:val="left" w:pos="1283"/>
          <w:tab w:val="left" w:pos="2535"/>
          <w:tab w:val="left" w:pos="3694"/>
          <w:tab w:val="left" w:pos="5741"/>
          <w:tab w:val="left" w:pos="6573"/>
          <w:tab w:val="left" w:pos="6955"/>
          <w:tab w:val="left" w:pos="7837"/>
        </w:tabs>
        <w:spacing w:before="1"/>
        <w:ind w:left="204" w:firstLine="0"/>
        <w:jc w:val="left"/>
      </w:pPr>
      <w:r>
        <w:t>Владеть</w:t>
      </w:r>
      <w:r>
        <w:tab/>
        <w:t>базовыми</w:t>
      </w:r>
      <w:r>
        <w:tab/>
        <w:t>нормами</w:t>
      </w:r>
      <w:r>
        <w:tab/>
        <w:t>информационной</w:t>
      </w:r>
      <w:r>
        <w:tab/>
        <w:t>этики</w:t>
      </w:r>
      <w:r>
        <w:tab/>
        <w:t>и</w:t>
      </w:r>
      <w:r>
        <w:tab/>
        <w:t>права,</w:t>
      </w:r>
      <w:r>
        <w:tab/>
        <w:t>основами</w:t>
      </w:r>
    </w:p>
    <w:p w14:paraId="32C87387" w14:textId="77777777" w:rsidR="00DC118F" w:rsidRDefault="00DC118F">
      <w:pPr>
        <w:sectPr w:rsidR="00DC118F">
          <w:type w:val="continuous"/>
          <w:pgSz w:w="11910" w:h="16840"/>
          <w:pgMar w:top="1160" w:right="480" w:bottom="280" w:left="1400" w:header="720" w:footer="720" w:gutter="0"/>
          <w:cols w:num="2" w:space="720" w:equalWidth="0">
            <w:col w:w="797" w:space="40"/>
            <w:col w:w="9193"/>
          </w:cols>
        </w:sectPr>
      </w:pPr>
    </w:p>
    <w:p w14:paraId="4F04DD15" w14:textId="77777777" w:rsidR="00DC118F" w:rsidRDefault="0002405B">
      <w:pPr>
        <w:pStyle w:val="a3"/>
        <w:ind w:right="367" w:firstLine="0"/>
      </w:pPr>
      <w:r>
        <w:lastRenderedPageBreak/>
        <w:t>информационной</w:t>
      </w:r>
      <w:r>
        <w:rPr>
          <w:spacing w:val="1"/>
        </w:rPr>
        <w:t xml:space="preserve"> </w:t>
      </w:r>
      <w:r>
        <w:t>безопасности,</w:t>
      </w:r>
      <w:r>
        <w:rPr>
          <w:spacing w:val="1"/>
        </w:rPr>
        <w:t xml:space="preserve"> </w:t>
      </w:r>
      <w:r>
        <w:t>определяющими</w:t>
      </w:r>
      <w:r>
        <w:rPr>
          <w:spacing w:val="1"/>
        </w:rPr>
        <w:t xml:space="preserve"> </w:t>
      </w:r>
      <w:r>
        <w:t>правила</w:t>
      </w:r>
      <w:r>
        <w:rPr>
          <w:spacing w:val="1"/>
        </w:rPr>
        <w:t xml:space="preserve"> </w:t>
      </w:r>
      <w:r>
        <w:t>общественного</w:t>
      </w:r>
      <w:r>
        <w:rPr>
          <w:spacing w:val="1"/>
        </w:rPr>
        <w:t xml:space="preserve"> </w:t>
      </w:r>
      <w:r>
        <w:t>поведения,</w:t>
      </w:r>
      <w:r>
        <w:rPr>
          <w:spacing w:val="-57"/>
        </w:rPr>
        <w:t xml:space="preserve"> </w:t>
      </w:r>
      <w:r>
        <w:t>формы</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существующих</w:t>
      </w:r>
      <w:r>
        <w:rPr>
          <w:spacing w:val="1"/>
        </w:rPr>
        <w:t xml:space="preserve"> </w:t>
      </w:r>
      <w:r>
        <w:t>в</w:t>
      </w:r>
      <w:r>
        <w:rPr>
          <w:spacing w:val="1"/>
        </w:rPr>
        <w:t xml:space="preserve"> </w:t>
      </w:r>
      <w:r>
        <w:t>виртуальном</w:t>
      </w:r>
      <w:r>
        <w:rPr>
          <w:spacing w:val="1"/>
        </w:rPr>
        <w:t xml:space="preserve"> </w:t>
      </w:r>
      <w:r>
        <w:t>пространстве.</w:t>
      </w:r>
    </w:p>
    <w:p w14:paraId="08A23CB5" w14:textId="77777777" w:rsidR="00DC118F" w:rsidRDefault="0002405B">
      <w:pPr>
        <w:pStyle w:val="a3"/>
        <w:ind w:right="374" w:firstLine="739"/>
        <w:jc w:val="left"/>
      </w:pPr>
      <w:r>
        <w:t>Понимать</w:t>
      </w:r>
      <w:r>
        <w:rPr>
          <w:spacing w:val="6"/>
        </w:rPr>
        <w:t xml:space="preserve"> </w:t>
      </w:r>
      <w:r>
        <w:t>и</w:t>
      </w:r>
      <w:r>
        <w:rPr>
          <w:spacing w:val="4"/>
        </w:rPr>
        <w:t xml:space="preserve"> </w:t>
      </w:r>
      <w:r>
        <w:t>использовать</w:t>
      </w:r>
      <w:r>
        <w:rPr>
          <w:spacing w:val="7"/>
        </w:rPr>
        <w:t xml:space="preserve"> </w:t>
      </w:r>
      <w:r>
        <w:t>преимущества</w:t>
      </w:r>
      <w:r>
        <w:rPr>
          <w:spacing w:val="5"/>
        </w:rPr>
        <w:t xml:space="preserve"> </w:t>
      </w:r>
      <w:r>
        <w:t>командной</w:t>
      </w:r>
      <w:r>
        <w:rPr>
          <w:spacing w:val="4"/>
        </w:rPr>
        <w:t xml:space="preserve"> </w:t>
      </w:r>
      <w:r>
        <w:t>и</w:t>
      </w:r>
      <w:r>
        <w:rPr>
          <w:spacing w:val="7"/>
        </w:rPr>
        <w:t xml:space="preserve"> </w:t>
      </w:r>
      <w:r>
        <w:t>индивидуальной</w:t>
      </w:r>
      <w:r>
        <w:rPr>
          <w:spacing w:val="7"/>
        </w:rPr>
        <w:t xml:space="preserve"> </w:t>
      </w:r>
      <w:r>
        <w:t>работы</w:t>
      </w:r>
      <w:r>
        <w:rPr>
          <w:spacing w:val="5"/>
        </w:rPr>
        <w:t xml:space="preserve"> </w:t>
      </w:r>
      <w:r>
        <w:t>при</w:t>
      </w:r>
      <w:r>
        <w:rPr>
          <w:spacing w:val="-57"/>
        </w:rPr>
        <w:t xml:space="preserve"> </w:t>
      </w:r>
      <w:r>
        <w:t>решении</w:t>
      </w:r>
      <w:r>
        <w:rPr>
          <w:spacing w:val="-2"/>
        </w:rPr>
        <w:t xml:space="preserve"> </w:t>
      </w:r>
      <w:r>
        <w:t>конкретной</w:t>
      </w:r>
      <w:r>
        <w:rPr>
          <w:spacing w:val="-2"/>
        </w:rPr>
        <w:t xml:space="preserve"> </w:t>
      </w:r>
      <w:r>
        <w:t>проблемы,</w:t>
      </w:r>
      <w:r>
        <w:rPr>
          <w:spacing w:val="-2"/>
        </w:rPr>
        <w:t xml:space="preserve"> </w:t>
      </w:r>
      <w:r>
        <w:t>в</w:t>
      </w:r>
      <w:r>
        <w:rPr>
          <w:spacing w:val="-2"/>
        </w:rPr>
        <w:t xml:space="preserve"> </w:t>
      </w:r>
      <w:r>
        <w:t>том</w:t>
      </w:r>
      <w:r>
        <w:rPr>
          <w:spacing w:val="-2"/>
        </w:rPr>
        <w:t xml:space="preserve"> </w:t>
      </w:r>
      <w:r>
        <w:t>числе</w:t>
      </w:r>
      <w:r>
        <w:rPr>
          <w:spacing w:val="-3"/>
        </w:rPr>
        <w:t xml:space="preserve"> </w:t>
      </w:r>
      <w:r>
        <w:t>при</w:t>
      </w:r>
      <w:r>
        <w:rPr>
          <w:spacing w:val="-2"/>
        </w:rPr>
        <w:t xml:space="preserve"> </w:t>
      </w:r>
      <w:r>
        <w:t>создании</w:t>
      </w:r>
      <w:r>
        <w:rPr>
          <w:spacing w:val="-1"/>
        </w:rPr>
        <w:t xml:space="preserve"> </w:t>
      </w:r>
      <w:r>
        <w:t>информационного</w:t>
      </w:r>
      <w:r>
        <w:rPr>
          <w:spacing w:val="-5"/>
        </w:rPr>
        <w:t xml:space="preserve"> </w:t>
      </w:r>
      <w:r>
        <w:t>продукта.</w:t>
      </w:r>
    </w:p>
    <w:p w14:paraId="52FFA992" w14:textId="77777777" w:rsidR="00DC118F" w:rsidRDefault="0002405B">
      <w:pPr>
        <w:pStyle w:val="a3"/>
        <w:tabs>
          <w:tab w:val="left" w:pos="2659"/>
          <w:tab w:val="left" w:pos="3710"/>
          <w:tab w:val="left" w:pos="4890"/>
          <w:tab w:val="left" w:pos="5399"/>
          <w:tab w:val="left" w:pos="5869"/>
          <w:tab w:val="left" w:pos="7488"/>
          <w:tab w:val="left" w:pos="9104"/>
        </w:tabs>
        <w:ind w:right="370" w:firstLine="760"/>
        <w:jc w:val="left"/>
      </w:pPr>
      <w:r>
        <w:t>Коллективно</w:t>
      </w:r>
      <w:r>
        <w:tab/>
        <w:t>строить</w:t>
      </w:r>
      <w:r>
        <w:tab/>
        <w:t>действия</w:t>
      </w:r>
      <w:r>
        <w:tab/>
        <w:t>по</w:t>
      </w:r>
      <w:r>
        <w:tab/>
        <w:t>ее</w:t>
      </w:r>
      <w:r>
        <w:tab/>
        <w:t>достижению:</w:t>
      </w:r>
      <w:r>
        <w:tab/>
        <w:t>распределять</w:t>
      </w:r>
      <w:r>
        <w:tab/>
      </w:r>
      <w:r>
        <w:rPr>
          <w:spacing w:val="-1"/>
        </w:rPr>
        <w:t>роли,</w:t>
      </w:r>
      <w:r>
        <w:rPr>
          <w:spacing w:val="-57"/>
        </w:rPr>
        <w:t xml:space="preserve"> </w:t>
      </w:r>
      <w:r>
        <w:t>договариваться,</w:t>
      </w:r>
      <w:r>
        <w:rPr>
          <w:spacing w:val="-1"/>
        </w:rPr>
        <w:t xml:space="preserve"> </w:t>
      </w:r>
      <w:r>
        <w:t>обсуждать</w:t>
      </w:r>
      <w:r>
        <w:rPr>
          <w:spacing w:val="1"/>
        </w:rPr>
        <w:t xml:space="preserve"> </w:t>
      </w:r>
      <w:r>
        <w:t>процесс</w:t>
      </w:r>
      <w:r>
        <w:rPr>
          <w:spacing w:val="-2"/>
        </w:rPr>
        <w:t xml:space="preserve"> </w:t>
      </w:r>
      <w:r>
        <w:t>и результат совместной</w:t>
      </w:r>
      <w:r>
        <w:rPr>
          <w:spacing w:val="-1"/>
        </w:rPr>
        <w:t xml:space="preserve"> </w:t>
      </w:r>
      <w:r>
        <w:t>работы.</w:t>
      </w:r>
    </w:p>
    <w:p w14:paraId="35191A42" w14:textId="77777777" w:rsidR="00DC118F" w:rsidRDefault="0002405B">
      <w:pPr>
        <w:pStyle w:val="a3"/>
        <w:ind w:left="1062" w:firstLine="0"/>
        <w:jc w:val="left"/>
      </w:pPr>
      <w:r>
        <w:t>Выполнять</w:t>
      </w:r>
      <w:r>
        <w:rPr>
          <w:spacing w:val="30"/>
        </w:rPr>
        <w:t xml:space="preserve"> </w:t>
      </w:r>
      <w:r>
        <w:t>свою</w:t>
      </w:r>
      <w:r>
        <w:rPr>
          <w:spacing w:val="30"/>
        </w:rPr>
        <w:t xml:space="preserve"> </w:t>
      </w:r>
      <w:r>
        <w:t>часть</w:t>
      </w:r>
      <w:r>
        <w:rPr>
          <w:spacing w:val="29"/>
        </w:rPr>
        <w:t xml:space="preserve"> </w:t>
      </w:r>
      <w:r>
        <w:t>работы</w:t>
      </w:r>
      <w:r>
        <w:rPr>
          <w:spacing w:val="29"/>
        </w:rPr>
        <w:t xml:space="preserve"> </w:t>
      </w:r>
      <w:r>
        <w:t>с</w:t>
      </w:r>
      <w:r>
        <w:rPr>
          <w:spacing w:val="29"/>
        </w:rPr>
        <w:t xml:space="preserve"> </w:t>
      </w:r>
      <w:r>
        <w:t>информацией</w:t>
      </w:r>
      <w:r>
        <w:rPr>
          <w:spacing w:val="30"/>
        </w:rPr>
        <w:t xml:space="preserve"> </w:t>
      </w:r>
      <w:r>
        <w:t>или</w:t>
      </w:r>
      <w:r>
        <w:rPr>
          <w:spacing w:val="28"/>
        </w:rPr>
        <w:t xml:space="preserve"> </w:t>
      </w:r>
      <w:r>
        <w:t>информационным</w:t>
      </w:r>
      <w:r>
        <w:rPr>
          <w:spacing w:val="29"/>
        </w:rPr>
        <w:t xml:space="preserve"> </w:t>
      </w:r>
      <w:r>
        <w:t>продуктом,</w:t>
      </w:r>
    </w:p>
    <w:p w14:paraId="1F11361D" w14:textId="77777777" w:rsidR="00DC118F" w:rsidRDefault="00DC118F">
      <w:pPr>
        <w:sectPr w:rsidR="00DC118F">
          <w:type w:val="continuous"/>
          <w:pgSz w:w="11910" w:h="16840"/>
          <w:pgMar w:top="1160" w:right="480" w:bottom="280" w:left="1400" w:header="720" w:footer="720" w:gutter="0"/>
          <w:cols w:space="720"/>
        </w:sectPr>
      </w:pPr>
    </w:p>
    <w:p w14:paraId="7255ABBB" w14:textId="77777777" w:rsidR="00DC118F" w:rsidRDefault="0002405B">
      <w:pPr>
        <w:pStyle w:val="a3"/>
        <w:spacing w:before="82"/>
        <w:ind w:right="363" w:firstLine="0"/>
        <w:jc w:val="left"/>
      </w:pPr>
      <w:r>
        <w:lastRenderedPageBreak/>
        <w:t>достигая</w:t>
      </w:r>
      <w:r>
        <w:rPr>
          <w:spacing w:val="14"/>
        </w:rPr>
        <w:t xml:space="preserve"> </w:t>
      </w:r>
      <w:r>
        <w:t>качественного</w:t>
      </w:r>
      <w:r>
        <w:rPr>
          <w:spacing w:val="15"/>
        </w:rPr>
        <w:t xml:space="preserve"> </w:t>
      </w:r>
      <w:r>
        <w:t>результата</w:t>
      </w:r>
      <w:r>
        <w:rPr>
          <w:spacing w:val="14"/>
        </w:rPr>
        <w:t xml:space="preserve"> </w:t>
      </w:r>
      <w:r>
        <w:t>по</w:t>
      </w:r>
      <w:r>
        <w:rPr>
          <w:spacing w:val="15"/>
        </w:rPr>
        <w:t xml:space="preserve"> </w:t>
      </w:r>
      <w:r>
        <w:t>своему</w:t>
      </w:r>
      <w:r>
        <w:rPr>
          <w:spacing w:val="13"/>
        </w:rPr>
        <w:t xml:space="preserve"> </w:t>
      </w:r>
      <w:r>
        <w:t>направлению</w:t>
      </w:r>
      <w:r>
        <w:rPr>
          <w:spacing w:val="13"/>
        </w:rPr>
        <w:t xml:space="preserve"> </w:t>
      </w:r>
      <w:r>
        <w:t>и</w:t>
      </w:r>
      <w:r>
        <w:rPr>
          <w:spacing w:val="14"/>
        </w:rPr>
        <w:t xml:space="preserve"> </w:t>
      </w:r>
      <w:r>
        <w:t>координируя</w:t>
      </w:r>
      <w:r>
        <w:rPr>
          <w:spacing w:val="15"/>
        </w:rPr>
        <w:t xml:space="preserve"> </w:t>
      </w:r>
      <w:r>
        <w:t>свои</w:t>
      </w:r>
      <w:r>
        <w:rPr>
          <w:spacing w:val="15"/>
        </w:rPr>
        <w:t xml:space="preserve"> </w:t>
      </w:r>
      <w:r>
        <w:t>действия</w:t>
      </w:r>
      <w:r>
        <w:rPr>
          <w:spacing w:val="-57"/>
        </w:rPr>
        <w:t xml:space="preserve"> </w:t>
      </w:r>
      <w:r>
        <w:t>с</w:t>
      </w:r>
      <w:r>
        <w:rPr>
          <w:spacing w:val="-2"/>
        </w:rPr>
        <w:t xml:space="preserve"> </w:t>
      </w:r>
      <w:r>
        <w:t>другими членами команды.</w:t>
      </w:r>
    </w:p>
    <w:p w14:paraId="5BAA23C9" w14:textId="77777777" w:rsidR="00DC118F" w:rsidRDefault="0002405B">
      <w:pPr>
        <w:pStyle w:val="a3"/>
        <w:ind w:right="749" w:firstLine="760"/>
        <w:jc w:val="left"/>
      </w:pPr>
      <w:r>
        <w:t>Оценивать</w:t>
      </w:r>
      <w:r>
        <w:rPr>
          <w:spacing w:val="10"/>
        </w:rPr>
        <w:t xml:space="preserve"> </w:t>
      </w:r>
      <w:r>
        <w:t>качество</w:t>
      </w:r>
      <w:r>
        <w:rPr>
          <w:spacing w:val="9"/>
        </w:rPr>
        <w:t xml:space="preserve"> </w:t>
      </w:r>
      <w:r>
        <w:t>своего</w:t>
      </w:r>
      <w:r>
        <w:rPr>
          <w:spacing w:val="8"/>
        </w:rPr>
        <w:t xml:space="preserve"> </w:t>
      </w:r>
      <w:r>
        <w:t>вклада</w:t>
      </w:r>
      <w:r>
        <w:rPr>
          <w:spacing w:val="7"/>
        </w:rPr>
        <w:t xml:space="preserve"> </w:t>
      </w:r>
      <w:r>
        <w:t>в</w:t>
      </w:r>
      <w:r>
        <w:rPr>
          <w:spacing w:val="8"/>
        </w:rPr>
        <w:t xml:space="preserve"> </w:t>
      </w:r>
      <w:r>
        <w:t>общий</w:t>
      </w:r>
      <w:r>
        <w:rPr>
          <w:spacing w:val="9"/>
        </w:rPr>
        <w:t xml:space="preserve"> </w:t>
      </w:r>
      <w:r>
        <w:t>информационный</w:t>
      </w:r>
      <w:r>
        <w:rPr>
          <w:spacing w:val="9"/>
        </w:rPr>
        <w:t xml:space="preserve"> </w:t>
      </w:r>
      <w:r>
        <w:t>продукт</w:t>
      </w:r>
      <w:r>
        <w:rPr>
          <w:spacing w:val="9"/>
        </w:rPr>
        <w:t xml:space="preserve"> </w:t>
      </w:r>
      <w:r>
        <w:t>по</w:t>
      </w:r>
      <w:r>
        <w:rPr>
          <w:spacing w:val="-57"/>
        </w:rPr>
        <w:t xml:space="preserve"> </w:t>
      </w:r>
      <w:r>
        <w:t>критериям,</w:t>
      </w:r>
      <w:r>
        <w:rPr>
          <w:spacing w:val="-1"/>
        </w:rPr>
        <w:t xml:space="preserve"> </w:t>
      </w:r>
      <w:r>
        <w:t>самостоятельно</w:t>
      </w:r>
      <w:r>
        <w:rPr>
          <w:spacing w:val="-1"/>
        </w:rPr>
        <w:t xml:space="preserve"> </w:t>
      </w:r>
      <w:r>
        <w:t>сформулированным участниками</w:t>
      </w:r>
      <w:r>
        <w:rPr>
          <w:spacing w:val="-1"/>
        </w:rPr>
        <w:t xml:space="preserve"> </w:t>
      </w:r>
      <w:r>
        <w:t>взаимодействия.</w:t>
      </w:r>
    </w:p>
    <w:p w14:paraId="292BC3CB" w14:textId="77777777" w:rsidR="00DC118F" w:rsidRDefault="0002405B">
      <w:pPr>
        <w:pStyle w:val="1"/>
        <w:numPr>
          <w:ilvl w:val="0"/>
          <w:numId w:val="33"/>
        </w:numPr>
        <w:tabs>
          <w:tab w:val="left" w:pos="1325"/>
        </w:tabs>
        <w:spacing w:before="5" w:line="274" w:lineRule="exact"/>
        <w:ind w:left="1324" w:hanging="263"/>
      </w:pPr>
      <w:r>
        <w:t>формирование</w:t>
      </w:r>
      <w:r>
        <w:rPr>
          <w:spacing w:val="-3"/>
        </w:rPr>
        <w:t xml:space="preserve"> </w:t>
      </w:r>
      <w:r>
        <w:t>универсальных</w:t>
      </w:r>
      <w:r>
        <w:rPr>
          <w:spacing w:val="-3"/>
        </w:rPr>
        <w:t xml:space="preserve"> </w:t>
      </w:r>
      <w:r>
        <w:t>учебных</w:t>
      </w:r>
      <w:r>
        <w:rPr>
          <w:spacing w:val="-4"/>
        </w:rPr>
        <w:t xml:space="preserve"> </w:t>
      </w:r>
      <w:r>
        <w:t>регулятивных</w:t>
      </w:r>
      <w:r>
        <w:rPr>
          <w:spacing w:val="-3"/>
        </w:rPr>
        <w:t xml:space="preserve"> </w:t>
      </w:r>
      <w:r>
        <w:t>действий</w:t>
      </w:r>
      <w:r>
        <w:rPr>
          <w:spacing w:val="-4"/>
        </w:rPr>
        <w:t xml:space="preserve"> </w:t>
      </w:r>
      <w:r>
        <w:t>(Р.1.-Р4).</w:t>
      </w:r>
    </w:p>
    <w:p w14:paraId="0F02FA32" w14:textId="77777777" w:rsidR="00DC118F" w:rsidRDefault="0002405B">
      <w:pPr>
        <w:pStyle w:val="a3"/>
        <w:spacing w:line="274" w:lineRule="exact"/>
        <w:ind w:left="1062" w:firstLine="0"/>
        <w:jc w:val="left"/>
      </w:pPr>
      <w:r>
        <w:t>Удерживать</w:t>
      </w:r>
      <w:r>
        <w:rPr>
          <w:spacing w:val="-2"/>
        </w:rPr>
        <w:t xml:space="preserve"> </w:t>
      </w:r>
      <w:r>
        <w:t>цель</w:t>
      </w:r>
      <w:r>
        <w:rPr>
          <w:spacing w:val="-3"/>
        </w:rPr>
        <w:t xml:space="preserve"> </w:t>
      </w:r>
      <w:r>
        <w:t>деятельности.</w:t>
      </w:r>
    </w:p>
    <w:p w14:paraId="00451387" w14:textId="77777777" w:rsidR="00DC118F" w:rsidRDefault="0002405B">
      <w:pPr>
        <w:pStyle w:val="a3"/>
        <w:spacing w:before="2" w:line="237" w:lineRule="auto"/>
        <w:ind w:right="749" w:firstLine="760"/>
        <w:jc w:val="left"/>
      </w:pPr>
      <w:r>
        <w:t>Планировать</w:t>
      </w:r>
      <w:r>
        <w:rPr>
          <w:spacing w:val="6"/>
        </w:rPr>
        <w:t xml:space="preserve"> </w:t>
      </w:r>
      <w:r>
        <w:t>выполнение</w:t>
      </w:r>
      <w:r>
        <w:rPr>
          <w:spacing w:val="6"/>
        </w:rPr>
        <w:t xml:space="preserve"> </w:t>
      </w:r>
      <w:r>
        <w:t>учебной</w:t>
      </w:r>
      <w:r>
        <w:rPr>
          <w:spacing w:val="6"/>
        </w:rPr>
        <w:t xml:space="preserve"> </w:t>
      </w:r>
      <w:r>
        <w:t>задачи,</w:t>
      </w:r>
      <w:r>
        <w:rPr>
          <w:spacing w:val="5"/>
        </w:rPr>
        <w:t xml:space="preserve"> </w:t>
      </w:r>
      <w:r>
        <w:t>выбирать</w:t>
      </w:r>
      <w:r>
        <w:rPr>
          <w:spacing w:val="4"/>
        </w:rPr>
        <w:t xml:space="preserve"> </w:t>
      </w:r>
      <w:r>
        <w:t>и</w:t>
      </w:r>
      <w:r>
        <w:rPr>
          <w:spacing w:val="6"/>
        </w:rPr>
        <w:t xml:space="preserve"> </w:t>
      </w:r>
      <w:r>
        <w:t>аргументировать</w:t>
      </w:r>
      <w:r>
        <w:rPr>
          <w:spacing w:val="6"/>
        </w:rPr>
        <w:t xml:space="preserve"> </w:t>
      </w:r>
      <w:r>
        <w:t>способ</w:t>
      </w:r>
      <w:r>
        <w:rPr>
          <w:spacing w:val="-57"/>
        </w:rPr>
        <w:t xml:space="preserve"> </w:t>
      </w:r>
      <w:r>
        <w:t>деятельности.</w:t>
      </w:r>
    </w:p>
    <w:p w14:paraId="750AE0D4" w14:textId="77777777" w:rsidR="00DC118F" w:rsidRDefault="0002405B">
      <w:pPr>
        <w:pStyle w:val="a3"/>
        <w:spacing w:before="1"/>
        <w:ind w:right="749" w:firstLine="760"/>
        <w:jc w:val="left"/>
      </w:pPr>
      <w:r>
        <w:t>Корректировать</w:t>
      </w:r>
      <w:r>
        <w:rPr>
          <w:spacing w:val="7"/>
        </w:rPr>
        <w:t xml:space="preserve"> </w:t>
      </w:r>
      <w:r>
        <w:t>деятельность</w:t>
      </w:r>
      <w:r>
        <w:rPr>
          <w:spacing w:val="7"/>
        </w:rPr>
        <w:t xml:space="preserve"> </w:t>
      </w:r>
      <w:r>
        <w:t>с</w:t>
      </w:r>
      <w:r>
        <w:rPr>
          <w:spacing w:val="7"/>
        </w:rPr>
        <w:t xml:space="preserve"> </w:t>
      </w:r>
      <w:r>
        <w:t>учетом</w:t>
      </w:r>
      <w:r>
        <w:rPr>
          <w:spacing w:val="6"/>
        </w:rPr>
        <w:t xml:space="preserve"> </w:t>
      </w:r>
      <w:r>
        <w:t>возникших</w:t>
      </w:r>
      <w:r>
        <w:rPr>
          <w:spacing w:val="8"/>
        </w:rPr>
        <w:t xml:space="preserve"> </w:t>
      </w:r>
      <w:r>
        <w:t>трудностей,</w:t>
      </w:r>
      <w:r>
        <w:rPr>
          <w:spacing w:val="6"/>
        </w:rPr>
        <w:t xml:space="preserve"> </w:t>
      </w:r>
      <w:r>
        <w:t>ошибок,</w:t>
      </w:r>
      <w:r>
        <w:rPr>
          <w:spacing w:val="6"/>
        </w:rPr>
        <w:t xml:space="preserve"> </w:t>
      </w:r>
      <w:r>
        <w:t>новых</w:t>
      </w:r>
      <w:r>
        <w:rPr>
          <w:spacing w:val="-57"/>
        </w:rPr>
        <w:t xml:space="preserve"> </w:t>
      </w:r>
      <w:r>
        <w:t>данных</w:t>
      </w:r>
      <w:r>
        <w:rPr>
          <w:spacing w:val="-2"/>
        </w:rPr>
        <w:t xml:space="preserve"> </w:t>
      </w:r>
      <w:r>
        <w:t>или информации.</w:t>
      </w:r>
    </w:p>
    <w:p w14:paraId="3D602D76" w14:textId="77777777" w:rsidR="00DC118F" w:rsidRDefault="0002405B">
      <w:pPr>
        <w:pStyle w:val="a3"/>
        <w:tabs>
          <w:tab w:val="left" w:pos="2947"/>
          <w:tab w:val="left" w:pos="3405"/>
          <w:tab w:val="left" w:pos="4784"/>
          <w:tab w:val="left" w:pos="6447"/>
          <w:tab w:val="left" w:pos="7538"/>
          <w:tab w:val="left" w:pos="8368"/>
        </w:tabs>
        <w:ind w:right="371" w:firstLine="760"/>
        <w:jc w:val="left"/>
      </w:pPr>
      <w:r>
        <w:t>Анализировать</w:t>
      </w:r>
      <w:r>
        <w:tab/>
        <w:t>и</w:t>
      </w:r>
      <w:r>
        <w:tab/>
        <w:t>оценивать</w:t>
      </w:r>
      <w:r>
        <w:tab/>
        <w:t>собственную</w:t>
      </w:r>
      <w:r>
        <w:tab/>
        <w:t>работу:</w:t>
      </w:r>
      <w:r>
        <w:tab/>
        <w:t>меру</w:t>
      </w:r>
      <w:r>
        <w:tab/>
      </w:r>
      <w:r>
        <w:rPr>
          <w:spacing w:val="-1"/>
        </w:rPr>
        <w:t>собственной</w:t>
      </w:r>
      <w:r>
        <w:rPr>
          <w:spacing w:val="-57"/>
        </w:rPr>
        <w:t xml:space="preserve"> </w:t>
      </w:r>
      <w:r>
        <w:t>самостоятельности,</w:t>
      </w:r>
      <w:r>
        <w:rPr>
          <w:spacing w:val="-1"/>
        </w:rPr>
        <w:t xml:space="preserve"> </w:t>
      </w:r>
      <w:r>
        <w:t>затруднения, дефициты, ошибки</w:t>
      </w:r>
      <w:r>
        <w:rPr>
          <w:spacing w:val="-3"/>
        </w:rPr>
        <w:t xml:space="preserve"> </w:t>
      </w:r>
      <w:r>
        <w:t>и другое.</w:t>
      </w:r>
    </w:p>
    <w:p w14:paraId="2DBCE741" w14:textId="77777777" w:rsidR="00DC118F" w:rsidRDefault="0002405B">
      <w:pPr>
        <w:pStyle w:val="1"/>
        <w:numPr>
          <w:ilvl w:val="4"/>
          <w:numId w:val="42"/>
        </w:numPr>
        <w:tabs>
          <w:tab w:val="left" w:pos="2076"/>
        </w:tabs>
        <w:spacing w:before="5"/>
        <w:ind w:right="371" w:firstLine="739"/>
      </w:pPr>
      <w:r>
        <w:t>Учебные</w:t>
      </w:r>
      <w:r>
        <w:rPr>
          <w:spacing w:val="13"/>
        </w:rPr>
        <w:t xml:space="preserve"> </w:t>
      </w:r>
      <w:r>
        <w:t>предметы</w:t>
      </w:r>
      <w:r>
        <w:rPr>
          <w:spacing w:val="12"/>
        </w:rPr>
        <w:t xml:space="preserve"> </w:t>
      </w:r>
      <w:r>
        <w:t>предметной</w:t>
      </w:r>
      <w:r>
        <w:rPr>
          <w:spacing w:val="10"/>
        </w:rPr>
        <w:t xml:space="preserve"> </w:t>
      </w:r>
      <w:r>
        <w:t>области</w:t>
      </w:r>
      <w:r>
        <w:rPr>
          <w:spacing w:val="12"/>
        </w:rPr>
        <w:t xml:space="preserve"> </w:t>
      </w:r>
      <w:r>
        <w:t>«Физическая</w:t>
      </w:r>
      <w:r>
        <w:rPr>
          <w:spacing w:val="11"/>
        </w:rPr>
        <w:t xml:space="preserve"> </w:t>
      </w:r>
      <w:r>
        <w:t>культура</w:t>
      </w:r>
      <w:r>
        <w:rPr>
          <w:spacing w:val="9"/>
        </w:rPr>
        <w:t xml:space="preserve"> </w:t>
      </w:r>
      <w:r>
        <w:t>и</w:t>
      </w:r>
      <w:r>
        <w:rPr>
          <w:spacing w:val="-57"/>
        </w:rPr>
        <w:t xml:space="preserve"> </w:t>
      </w:r>
      <w:r>
        <w:t>основы</w:t>
      </w:r>
      <w:r>
        <w:rPr>
          <w:spacing w:val="-1"/>
        </w:rPr>
        <w:t xml:space="preserve"> </w:t>
      </w:r>
      <w:r>
        <w:t>безопасности</w:t>
      </w:r>
      <w:r>
        <w:rPr>
          <w:spacing w:val="-2"/>
        </w:rPr>
        <w:t xml:space="preserve"> </w:t>
      </w:r>
      <w:r>
        <w:t>жизнедеятельности» обеспечивают:</w:t>
      </w:r>
    </w:p>
    <w:p w14:paraId="430064DB" w14:textId="77777777" w:rsidR="00DC118F" w:rsidRDefault="0002405B">
      <w:pPr>
        <w:pStyle w:val="a5"/>
        <w:numPr>
          <w:ilvl w:val="0"/>
          <w:numId w:val="32"/>
        </w:numPr>
        <w:tabs>
          <w:tab w:val="left" w:pos="1334"/>
        </w:tabs>
        <w:ind w:right="368" w:firstLine="739"/>
        <w:jc w:val="left"/>
        <w:rPr>
          <w:b/>
          <w:sz w:val="24"/>
        </w:rPr>
      </w:pPr>
      <w:r>
        <w:rPr>
          <w:b/>
          <w:sz w:val="24"/>
        </w:rPr>
        <w:t>формирование</w:t>
      </w:r>
      <w:r>
        <w:rPr>
          <w:b/>
          <w:spacing w:val="29"/>
          <w:sz w:val="24"/>
        </w:rPr>
        <w:t xml:space="preserve"> </w:t>
      </w:r>
      <w:r>
        <w:rPr>
          <w:b/>
          <w:sz w:val="24"/>
        </w:rPr>
        <w:t>универсальных</w:t>
      </w:r>
      <w:r>
        <w:rPr>
          <w:b/>
          <w:spacing w:val="28"/>
          <w:sz w:val="24"/>
        </w:rPr>
        <w:t xml:space="preserve"> </w:t>
      </w:r>
      <w:r>
        <w:rPr>
          <w:b/>
          <w:sz w:val="24"/>
        </w:rPr>
        <w:t>учебных</w:t>
      </w:r>
      <w:r>
        <w:rPr>
          <w:b/>
          <w:spacing w:val="31"/>
          <w:sz w:val="24"/>
        </w:rPr>
        <w:t xml:space="preserve"> </w:t>
      </w:r>
      <w:r>
        <w:rPr>
          <w:b/>
          <w:sz w:val="24"/>
        </w:rPr>
        <w:t>познавательных</w:t>
      </w:r>
      <w:r>
        <w:rPr>
          <w:b/>
          <w:spacing w:val="26"/>
          <w:sz w:val="24"/>
        </w:rPr>
        <w:t xml:space="preserve"> </w:t>
      </w:r>
      <w:r>
        <w:rPr>
          <w:b/>
          <w:sz w:val="24"/>
        </w:rPr>
        <w:t>действий</w:t>
      </w:r>
      <w:r>
        <w:rPr>
          <w:b/>
          <w:spacing w:val="29"/>
          <w:sz w:val="24"/>
        </w:rPr>
        <w:t xml:space="preserve"> </w:t>
      </w:r>
      <w:r>
        <w:rPr>
          <w:b/>
          <w:sz w:val="24"/>
        </w:rPr>
        <w:t>в</w:t>
      </w:r>
      <w:r>
        <w:rPr>
          <w:b/>
          <w:spacing w:val="28"/>
          <w:sz w:val="24"/>
        </w:rPr>
        <w:t xml:space="preserve"> </w:t>
      </w:r>
      <w:r>
        <w:rPr>
          <w:b/>
          <w:sz w:val="24"/>
        </w:rPr>
        <w:t>части</w:t>
      </w:r>
      <w:r>
        <w:rPr>
          <w:b/>
          <w:spacing w:val="-57"/>
          <w:sz w:val="24"/>
        </w:rPr>
        <w:t xml:space="preserve"> </w:t>
      </w:r>
      <w:r>
        <w:rPr>
          <w:b/>
          <w:sz w:val="24"/>
        </w:rPr>
        <w:t>базовых</w:t>
      </w:r>
      <w:r>
        <w:rPr>
          <w:b/>
          <w:spacing w:val="-1"/>
          <w:sz w:val="24"/>
        </w:rPr>
        <w:t xml:space="preserve"> </w:t>
      </w:r>
      <w:r>
        <w:rPr>
          <w:b/>
          <w:sz w:val="24"/>
        </w:rPr>
        <w:t>логических действий (П.1).</w:t>
      </w:r>
    </w:p>
    <w:p w14:paraId="012A00E6" w14:textId="77777777" w:rsidR="00DC118F" w:rsidRDefault="0002405B">
      <w:pPr>
        <w:pStyle w:val="a3"/>
        <w:ind w:firstLine="739"/>
        <w:jc w:val="left"/>
      </w:pPr>
      <w:r>
        <w:rPr>
          <w:color w:val="221E1F"/>
        </w:rPr>
        <w:t>Устанавливать</w:t>
      </w:r>
      <w:r>
        <w:rPr>
          <w:color w:val="221E1F"/>
          <w:spacing w:val="45"/>
        </w:rPr>
        <w:t xml:space="preserve"> </w:t>
      </w:r>
      <w:r>
        <w:rPr>
          <w:color w:val="221E1F"/>
        </w:rPr>
        <w:t>взаимосвязь</w:t>
      </w:r>
      <w:r>
        <w:rPr>
          <w:color w:val="221E1F"/>
          <w:spacing w:val="45"/>
        </w:rPr>
        <w:t xml:space="preserve"> </w:t>
      </w:r>
      <w:r>
        <w:rPr>
          <w:color w:val="221E1F"/>
        </w:rPr>
        <w:t>знаний</w:t>
      </w:r>
      <w:r>
        <w:rPr>
          <w:color w:val="221E1F"/>
          <w:spacing w:val="45"/>
        </w:rPr>
        <w:t xml:space="preserve"> </w:t>
      </w:r>
      <w:r>
        <w:rPr>
          <w:color w:val="221E1F"/>
        </w:rPr>
        <w:t>по</w:t>
      </w:r>
      <w:r>
        <w:rPr>
          <w:color w:val="221E1F"/>
          <w:spacing w:val="44"/>
        </w:rPr>
        <w:t xml:space="preserve"> </w:t>
      </w:r>
      <w:r>
        <w:rPr>
          <w:color w:val="221E1F"/>
        </w:rPr>
        <w:t>разным</w:t>
      </w:r>
      <w:r>
        <w:rPr>
          <w:color w:val="221E1F"/>
          <w:spacing w:val="48"/>
        </w:rPr>
        <w:t xml:space="preserve"> </w:t>
      </w:r>
      <w:r>
        <w:rPr>
          <w:color w:val="221E1F"/>
        </w:rPr>
        <w:t>учебным</w:t>
      </w:r>
      <w:r>
        <w:rPr>
          <w:color w:val="221E1F"/>
          <w:spacing w:val="45"/>
        </w:rPr>
        <w:t xml:space="preserve"> </w:t>
      </w:r>
      <w:r>
        <w:rPr>
          <w:color w:val="221E1F"/>
        </w:rPr>
        <w:t>предметам</w:t>
      </w:r>
      <w:r>
        <w:rPr>
          <w:color w:val="221E1F"/>
          <w:spacing w:val="46"/>
        </w:rPr>
        <w:t xml:space="preserve"> </w:t>
      </w:r>
      <w:r>
        <w:rPr>
          <w:color w:val="221E1F"/>
        </w:rPr>
        <w:t>для</w:t>
      </w:r>
      <w:r>
        <w:rPr>
          <w:color w:val="221E1F"/>
          <w:spacing w:val="54"/>
        </w:rPr>
        <w:t xml:space="preserve"> </w:t>
      </w:r>
      <w:r>
        <w:rPr>
          <w:color w:val="221E1F"/>
        </w:rPr>
        <w:t>решения</w:t>
      </w:r>
      <w:r>
        <w:rPr>
          <w:color w:val="221E1F"/>
          <w:spacing w:val="-57"/>
        </w:rPr>
        <w:t xml:space="preserve"> </w:t>
      </w:r>
      <w:r>
        <w:rPr>
          <w:color w:val="221E1F"/>
        </w:rPr>
        <w:t>прикладных</w:t>
      </w:r>
      <w:r>
        <w:rPr>
          <w:color w:val="221E1F"/>
          <w:spacing w:val="2"/>
        </w:rPr>
        <w:t xml:space="preserve"> </w:t>
      </w:r>
      <w:r>
        <w:rPr>
          <w:color w:val="221E1F"/>
        </w:rPr>
        <w:t>учебных</w:t>
      </w:r>
      <w:r>
        <w:rPr>
          <w:color w:val="221E1F"/>
          <w:spacing w:val="1"/>
        </w:rPr>
        <w:t xml:space="preserve"> </w:t>
      </w:r>
      <w:r>
        <w:rPr>
          <w:color w:val="221E1F"/>
        </w:rPr>
        <w:t>задач.</w:t>
      </w:r>
    </w:p>
    <w:p w14:paraId="43713B24" w14:textId="77777777" w:rsidR="00DC118F" w:rsidRDefault="0002405B">
      <w:pPr>
        <w:pStyle w:val="a3"/>
        <w:tabs>
          <w:tab w:val="left" w:pos="2316"/>
          <w:tab w:val="left" w:pos="3463"/>
          <w:tab w:val="left" w:pos="3842"/>
          <w:tab w:val="left" w:pos="5043"/>
          <w:tab w:val="left" w:pos="6276"/>
          <w:tab w:val="left" w:pos="8295"/>
        </w:tabs>
        <w:ind w:right="375" w:firstLine="739"/>
        <w:jc w:val="left"/>
      </w:pPr>
      <w:r>
        <w:t>Различать</w:t>
      </w:r>
      <w:r>
        <w:tab/>
        <w:t>свойства</w:t>
      </w:r>
      <w:r>
        <w:tab/>
        <w:t>и</w:t>
      </w:r>
      <w:r>
        <w:tab/>
        <w:t>признаки</w:t>
      </w:r>
      <w:r>
        <w:tab/>
        <w:t>объектов,</w:t>
      </w:r>
      <w:r>
        <w:tab/>
        <w:t>обеспечивающих</w:t>
      </w:r>
      <w:r>
        <w:tab/>
      </w:r>
      <w:r>
        <w:rPr>
          <w:spacing w:val="-1"/>
        </w:rPr>
        <w:t>безопасность</w:t>
      </w:r>
      <w:r>
        <w:rPr>
          <w:spacing w:val="-57"/>
        </w:rPr>
        <w:t xml:space="preserve"> </w:t>
      </w:r>
      <w:r>
        <w:t>жизнедеятельности человека.</w:t>
      </w:r>
    </w:p>
    <w:p w14:paraId="69F6A7C6" w14:textId="77777777" w:rsidR="00DC118F" w:rsidRDefault="0002405B">
      <w:pPr>
        <w:pStyle w:val="a3"/>
        <w:ind w:right="374" w:firstLine="739"/>
        <w:jc w:val="left"/>
      </w:pPr>
      <w:r>
        <w:t>Сравнивать,</w:t>
      </w:r>
      <w:r>
        <w:rPr>
          <w:spacing w:val="2"/>
        </w:rPr>
        <w:t xml:space="preserve"> </w:t>
      </w:r>
      <w:r>
        <w:t>упорядочивать,</w:t>
      </w:r>
      <w:r>
        <w:rPr>
          <w:spacing w:val="60"/>
        </w:rPr>
        <w:t xml:space="preserve"> </w:t>
      </w:r>
      <w:r>
        <w:t>классифицировать</w:t>
      </w:r>
      <w:r>
        <w:rPr>
          <w:spacing w:val="1"/>
        </w:rPr>
        <w:t xml:space="preserve"> </w:t>
      </w:r>
      <w:r>
        <w:t>объекты,</w:t>
      </w:r>
      <w:r>
        <w:rPr>
          <w:spacing w:val="60"/>
        </w:rPr>
        <w:t xml:space="preserve"> </w:t>
      </w:r>
      <w:r>
        <w:t>события</w:t>
      </w:r>
      <w:r>
        <w:rPr>
          <w:spacing w:val="60"/>
        </w:rPr>
        <w:t xml:space="preserve"> </w:t>
      </w:r>
      <w:r>
        <w:t>по</w:t>
      </w:r>
      <w:r>
        <w:rPr>
          <w:spacing w:val="60"/>
        </w:rPr>
        <w:t xml:space="preserve"> </w:t>
      </w:r>
      <w:r>
        <w:t>разным</w:t>
      </w:r>
      <w:r>
        <w:rPr>
          <w:spacing w:val="-57"/>
        </w:rPr>
        <w:t xml:space="preserve"> </w:t>
      </w:r>
      <w:r>
        <w:t>признакам</w:t>
      </w:r>
    </w:p>
    <w:p w14:paraId="368F381D" w14:textId="77777777" w:rsidR="00DC118F" w:rsidRDefault="0002405B">
      <w:pPr>
        <w:pStyle w:val="a3"/>
        <w:ind w:firstLine="643"/>
        <w:jc w:val="left"/>
      </w:pPr>
      <w:r>
        <w:t>Устанавливать</w:t>
      </w:r>
      <w:r>
        <w:rPr>
          <w:spacing w:val="26"/>
        </w:rPr>
        <w:t xml:space="preserve"> </w:t>
      </w:r>
      <w:r>
        <w:t>связи</w:t>
      </w:r>
      <w:r>
        <w:rPr>
          <w:spacing w:val="25"/>
        </w:rPr>
        <w:t xml:space="preserve"> </w:t>
      </w:r>
      <w:r>
        <w:t>и</w:t>
      </w:r>
      <w:r>
        <w:rPr>
          <w:spacing w:val="23"/>
        </w:rPr>
        <w:t xml:space="preserve"> </w:t>
      </w:r>
      <w:r>
        <w:t>отношения,</w:t>
      </w:r>
      <w:r>
        <w:rPr>
          <w:spacing w:val="25"/>
        </w:rPr>
        <w:t xml:space="preserve"> </w:t>
      </w:r>
      <w:r>
        <w:t>проводить</w:t>
      </w:r>
      <w:r>
        <w:rPr>
          <w:spacing w:val="23"/>
        </w:rPr>
        <w:t xml:space="preserve"> </w:t>
      </w:r>
      <w:r>
        <w:t>аналогии,</w:t>
      </w:r>
      <w:r>
        <w:rPr>
          <w:spacing w:val="25"/>
        </w:rPr>
        <w:t xml:space="preserve"> </w:t>
      </w:r>
      <w:r>
        <w:t>распознавать</w:t>
      </w:r>
      <w:r>
        <w:rPr>
          <w:spacing w:val="24"/>
        </w:rPr>
        <w:t xml:space="preserve"> </w:t>
      </w:r>
      <w:r>
        <w:t>зависимости</w:t>
      </w:r>
      <w:r>
        <w:rPr>
          <w:spacing w:val="-57"/>
        </w:rPr>
        <w:t xml:space="preserve"> </w:t>
      </w:r>
      <w:r>
        <w:t>между</w:t>
      </w:r>
      <w:r>
        <w:rPr>
          <w:spacing w:val="-6"/>
        </w:rPr>
        <w:t xml:space="preserve"> </w:t>
      </w:r>
      <w:r>
        <w:t>объектами.</w:t>
      </w:r>
    </w:p>
    <w:p w14:paraId="2F687A91" w14:textId="77777777" w:rsidR="00DC118F" w:rsidRDefault="0002405B">
      <w:pPr>
        <w:pStyle w:val="1"/>
        <w:numPr>
          <w:ilvl w:val="0"/>
          <w:numId w:val="32"/>
        </w:numPr>
        <w:tabs>
          <w:tab w:val="left" w:pos="1351"/>
        </w:tabs>
        <w:spacing w:before="1"/>
        <w:ind w:right="367" w:firstLine="760"/>
        <w:jc w:val="left"/>
      </w:pPr>
      <w:r>
        <w:t>формирование</w:t>
      </w:r>
      <w:r>
        <w:rPr>
          <w:spacing w:val="26"/>
        </w:rPr>
        <w:t xml:space="preserve"> </w:t>
      </w:r>
      <w:r>
        <w:t>универсальных</w:t>
      </w:r>
      <w:r>
        <w:rPr>
          <w:spacing w:val="26"/>
        </w:rPr>
        <w:t xml:space="preserve"> </w:t>
      </w:r>
      <w:r>
        <w:t>учебных</w:t>
      </w:r>
      <w:r>
        <w:rPr>
          <w:spacing w:val="28"/>
        </w:rPr>
        <w:t xml:space="preserve"> </w:t>
      </w:r>
      <w:r>
        <w:t>познавательных</w:t>
      </w:r>
      <w:r>
        <w:rPr>
          <w:spacing w:val="24"/>
        </w:rPr>
        <w:t xml:space="preserve"> </w:t>
      </w:r>
      <w:r>
        <w:t>действий</w:t>
      </w:r>
      <w:r>
        <w:rPr>
          <w:spacing w:val="26"/>
        </w:rPr>
        <w:t xml:space="preserve"> </w:t>
      </w:r>
      <w:r>
        <w:t>в</w:t>
      </w:r>
      <w:r>
        <w:rPr>
          <w:spacing w:val="26"/>
        </w:rPr>
        <w:t xml:space="preserve"> </w:t>
      </w:r>
      <w:r>
        <w:t>части</w:t>
      </w:r>
      <w:r>
        <w:rPr>
          <w:spacing w:val="-57"/>
        </w:rPr>
        <w:t xml:space="preserve"> </w:t>
      </w:r>
      <w:r>
        <w:t>базовых</w:t>
      </w:r>
      <w:r>
        <w:rPr>
          <w:spacing w:val="-1"/>
        </w:rPr>
        <w:t xml:space="preserve"> </w:t>
      </w:r>
      <w:r>
        <w:t>исследовательских действий (П.2).</w:t>
      </w:r>
    </w:p>
    <w:p w14:paraId="5632D1D5" w14:textId="77777777" w:rsidR="00DC118F" w:rsidRDefault="0002405B">
      <w:pPr>
        <w:pStyle w:val="a3"/>
        <w:ind w:right="364" w:firstLine="760"/>
        <w:jc w:val="left"/>
      </w:pPr>
      <w:r>
        <w:t>Формулировать</w:t>
      </w:r>
      <w:r>
        <w:rPr>
          <w:spacing w:val="41"/>
        </w:rPr>
        <w:t xml:space="preserve"> </w:t>
      </w:r>
      <w:r>
        <w:t>вопросы,</w:t>
      </w:r>
      <w:r>
        <w:rPr>
          <w:spacing w:val="40"/>
        </w:rPr>
        <w:t xml:space="preserve"> </w:t>
      </w:r>
      <w:r>
        <w:t>поиск</w:t>
      </w:r>
      <w:r>
        <w:rPr>
          <w:spacing w:val="39"/>
        </w:rPr>
        <w:t xml:space="preserve"> </w:t>
      </w:r>
      <w:r>
        <w:t>ответов</w:t>
      </w:r>
      <w:r>
        <w:rPr>
          <w:spacing w:val="43"/>
        </w:rPr>
        <w:t xml:space="preserve"> </w:t>
      </w:r>
      <w:r>
        <w:t>на</w:t>
      </w:r>
      <w:r>
        <w:rPr>
          <w:spacing w:val="37"/>
        </w:rPr>
        <w:t xml:space="preserve"> </w:t>
      </w:r>
      <w:r>
        <w:t>которые</w:t>
      </w:r>
      <w:r>
        <w:rPr>
          <w:spacing w:val="40"/>
        </w:rPr>
        <w:t xml:space="preserve"> </w:t>
      </w:r>
      <w:r>
        <w:t>необходим</w:t>
      </w:r>
      <w:r>
        <w:rPr>
          <w:spacing w:val="39"/>
        </w:rPr>
        <w:t xml:space="preserve"> </w:t>
      </w:r>
      <w:r>
        <w:t>для</w:t>
      </w:r>
      <w:r>
        <w:rPr>
          <w:spacing w:val="39"/>
        </w:rPr>
        <w:t xml:space="preserve"> </w:t>
      </w:r>
      <w:r>
        <w:t>обеспечения</w:t>
      </w:r>
      <w:r>
        <w:rPr>
          <w:spacing w:val="-57"/>
        </w:rPr>
        <w:t xml:space="preserve"> </w:t>
      </w:r>
      <w:r>
        <w:t>безопасности .жизнедеятельности</w:t>
      </w:r>
      <w:r>
        <w:rPr>
          <w:spacing w:val="1"/>
        </w:rPr>
        <w:t xml:space="preserve"> </w:t>
      </w:r>
      <w:r>
        <w:t>в</w:t>
      </w:r>
      <w:r>
        <w:rPr>
          <w:spacing w:val="-1"/>
        </w:rPr>
        <w:t xml:space="preserve"> </w:t>
      </w:r>
      <w:r>
        <w:t>будущем.</w:t>
      </w:r>
    </w:p>
    <w:p w14:paraId="76A8CB51" w14:textId="77777777" w:rsidR="00DC118F" w:rsidRDefault="0002405B">
      <w:pPr>
        <w:pStyle w:val="a3"/>
        <w:ind w:right="374" w:firstLine="760"/>
        <w:jc w:val="left"/>
      </w:pPr>
      <w:r>
        <w:t>Представлять</w:t>
      </w:r>
      <w:r>
        <w:rPr>
          <w:spacing w:val="28"/>
        </w:rPr>
        <w:t xml:space="preserve"> </w:t>
      </w:r>
      <w:r>
        <w:t>результаты</w:t>
      </w:r>
      <w:r>
        <w:rPr>
          <w:spacing w:val="28"/>
        </w:rPr>
        <w:t xml:space="preserve"> </w:t>
      </w:r>
      <w:r>
        <w:t>наблюдений</w:t>
      </w:r>
      <w:r>
        <w:rPr>
          <w:spacing w:val="29"/>
        </w:rPr>
        <w:t xml:space="preserve"> </w:t>
      </w:r>
      <w:r>
        <w:t>в</w:t>
      </w:r>
      <w:r>
        <w:rPr>
          <w:spacing w:val="27"/>
        </w:rPr>
        <w:t xml:space="preserve"> </w:t>
      </w:r>
      <w:r>
        <w:t>жизни</w:t>
      </w:r>
      <w:r>
        <w:rPr>
          <w:spacing w:val="28"/>
        </w:rPr>
        <w:t xml:space="preserve"> </w:t>
      </w:r>
      <w:r>
        <w:t>общества</w:t>
      </w:r>
      <w:r>
        <w:rPr>
          <w:spacing w:val="28"/>
        </w:rPr>
        <w:t xml:space="preserve"> </w:t>
      </w:r>
      <w:r>
        <w:t>по</w:t>
      </w:r>
      <w:r>
        <w:rPr>
          <w:spacing w:val="27"/>
        </w:rPr>
        <w:t xml:space="preserve"> </w:t>
      </w:r>
      <w:r>
        <w:t>защите</w:t>
      </w:r>
      <w:r>
        <w:rPr>
          <w:spacing w:val="27"/>
        </w:rPr>
        <w:t xml:space="preserve"> </w:t>
      </w:r>
      <w:r>
        <w:t>окружающей</w:t>
      </w:r>
      <w:r>
        <w:rPr>
          <w:spacing w:val="-57"/>
        </w:rPr>
        <w:t xml:space="preserve"> </w:t>
      </w:r>
      <w:r>
        <w:t>среды</w:t>
      </w:r>
      <w:r>
        <w:rPr>
          <w:spacing w:val="-1"/>
        </w:rPr>
        <w:t xml:space="preserve"> </w:t>
      </w:r>
      <w:r>
        <w:t>в</w:t>
      </w:r>
      <w:r>
        <w:rPr>
          <w:spacing w:val="-2"/>
        </w:rPr>
        <w:t xml:space="preserve"> </w:t>
      </w:r>
      <w:r>
        <w:t>различной</w:t>
      </w:r>
      <w:r>
        <w:rPr>
          <w:spacing w:val="-1"/>
        </w:rPr>
        <w:t xml:space="preserve"> </w:t>
      </w:r>
      <w:r>
        <w:t>форме</w:t>
      </w:r>
      <w:r>
        <w:rPr>
          <w:spacing w:val="-2"/>
        </w:rPr>
        <w:t xml:space="preserve"> </w:t>
      </w:r>
      <w:r>
        <w:t>(табличной,</w:t>
      </w:r>
      <w:r>
        <w:rPr>
          <w:spacing w:val="-1"/>
        </w:rPr>
        <w:t xml:space="preserve"> </w:t>
      </w:r>
      <w:r>
        <w:t>графической, географического</w:t>
      </w:r>
      <w:r>
        <w:rPr>
          <w:spacing w:val="-1"/>
        </w:rPr>
        <w:t xml:space="preserve"> </w:t>
      </w:r>
      <w:r>
        <w:t>описания).</w:t>
      </w:r>
    </w:p>
    <w:p w14:paraId="448CD4B1" w14:textId="77777777" w:rsidR="00DC118F" w:rsidRDefault="0002405B">
      <w:pPr>
        <w:pStyle w:val="a3"/>
        <w:ind w:right="364" w:firstLine="760"/>
        <w:jc w:val="left"/>
      </w:pPr>
      <w:r>
        <w:t>Проводить</w:t>
      </w:r>
      <w:r>
        <w:rPr>
          <w:spacing w:val="8"/>
        </w:rPr>
        <w:t xml:space="preserve"> </w:t>
      </w:r>
      <w:r>
        <w:t>по</w:t>
      </w:r>
      <w:r>
        <w:rPr>
          <w:spacing w:val="5"/>
        </w:rPr>
        <w:t xml:space="preserve"> </w:t>
      </w:r>
      <w:r>
        <w:t>самостоятельно</w:t>
      </w:r>
      <w:r>
        <w:rPr>
          <w:spacing w:val="8"/>
        </w:rPr>
        <w:t xml:space="preserve"> </w:t>
      </w:r>
      <w:r>
        <w:t>составленному</w:t>
      </w:r>
      <w:r>
        <w:rPr>
          <w:spacing w:val="5"/>
        </w:rPr>
        <w:t xml:space="preserve"> </w:t>
      </w:r>
      <w:r>
        <w:t>плану небольшое</w:t>
      </w:r>
      <w:r>
        <w:rPr>
          <w:spacing w:val="7"/>
        </w:rPr>
        <w:t xml:space="preserve"> </w:t>
      </w:r>
      <w:r>
        <w:t>исследование</w:t>
      </w:r>
      <w:r>
        <w:rPr>
          <w:spacing w:val="7"/>
        </w:rPr>
        <w:t xml:space="preserve"> </w:t>
      </w:r>
      <w:r>
        <w:t>роли</w:t>
      </w:r>
      <w:r>
        <w:rPr>
          <w:spacing w:val="-57"/>
        </w:rPr>
        <w:t xml:space="preserve"> </w:t>
      </w:r>
      <w:r>
        <w:t>служб</w:t>
      </w:r>
      <w:r>
        <w:rPr>
          <w:spacing w:val="-1"/>
        </w:rPr>
        <w:t xml:space="preserve"> </w:t>
      </w:r>
      <w:r>
        <w:t>обеспечения безопасности</w:t>
      </w:r>
      <w:r>
        <w:rPr>
          <w:spacing w:val="1"/>
        </w:rPr>
        <w:t xml:space="preserve"> </w:t>
      </w:r>
      <w:r>
        <w:t>жизнедеятельности.</w:t>
      </w:r>
    </w:p>
    <w:p w14:paraId="69C8644A" w14:textId="77777777" w:rsidR="00DC118F" w:rsidRDefault="0002405B">
      <w:pPr>
        <w:pStyle w:val="a3"/>
        <w:ind w:right="374" w:firstLine="760"/>
        <w:jc w:val="left"/>
      </w:pPr>
      <w:r>
        <w:t>Исследовать</w:t>
      </w:r>
      <w:r>
        <w:rPr>
          <w:spacing w:val="1"/>
        </w:rPr>
        <w:t xml:space="preserve"> </w:t>
      </w:r>
      <w:r>
        <w:t>несложные</w:t>
      </w:r>
      <w:r>
        <w:rPr>
          <w:spacing w:val="1"/>
        </w:rPr>
        <w:t xml:space="preserve"> </w:t>
      </w:r>
      <w:r>
        <w:t>практические</w:t>
      </w:r>
      <w:r>
        <w:rPr>
          <w:spacing w:val="1"/>
        </w:rPr>
        <w:t xml:space="preserve"> </w:t>
      </w:r>
      <w:r>
        <w:t>ситуации,</w:t>
      </w:r>
      <w:r>
        <w:rPr>
          <w:spacing w:val="1"/>
        </w:rPr>
        <w:t xml:space="preserve"> </w:t>
      </w:r>
      <w:r>
        <w:t>связанные</w:t>
      </w:r>
      <w:r>
        <w:rPr>
          <w:spacing w:val="1"/>
        </w:rPr>
        <w:t xml:space="preserve"> </w:t>
      </w:r>
      <w:r>
        <w:t>со</w:t>
      </w:r>
      <w:r>
        <w:rPr>
          <w:spacing w:val="1"/>
        </w:rPr>
        <w:t xml:space="preserve"> </w:t>
      </w:r>
      <w:r>
        <w:t>спортивными</w:t>
      </w:r>
      <w:r>
        <w:rPr>
          <w:spacing w:val="-57"/>
        </w:rPr>
        <w:t xml:space="preserve"> </w:t>
      </w:r>
      <w:r>
        <w:t>событиями,</w:t>
      </w:r>
      <w:r>
        <w:rPr>
          <w:spacing w:val="-1"/>
        </w:rPr>
        <w:t xml:space="preserve"> </w:t>
      </w:r>
      <w:r>
        <w:t>здоровьесбережением, безопасностью.</w:t>
      </w:r>
    </w:p>
    <w:p w14:paraId="47BC4A7E" w14:textId="77777777" w:rsidR="00DC118F" w:rsidRDefault="0002405B">
      <w:pPr>
        <w:pStyle w:val="1"/>
        <w:numPr>
          <w:ilvl w:val="0"/>
          <w:numId w:val="32"/>
        </w:numPr>
        <w:tabs>
          <w:tab w:val="left" w:pos="1334"/>
        </w:tabs>
        <w:spacing w:before="1"/>
        <w:ind w:right="366" w:firstLine="739"/>
        <w:jc w:val="left"/>
      </w:pPr>
      <w:r>
        <w:t>формирование</w:t>
      </w:r>
      <w:r>
        <w:rPr>
          <w:spacing w:val="30"/>
        </w:rPr>
        <w:t xml:space="preserve"> </w:t>
      </w:r>
      <w:r>
        <w:t>универсальных</w:t>
      </w:r>
      <w:r>
        <w:rPr>
          <w:spacing w:val="28"/>
        </w:rPr>
        <w:t xml:space="preserve"> </w:t>
      </w:r>
      <w:r>
        <w:t>учебных</w:t>
      </w:r>
      <w:r>
        <w:rPr>
          <w:spacing w:val="31"/>
        </w:rPr>
        <w:t xml:space="preserve"> </w:t>
      </w:r>
      <w:r>
        <w:t>познавательных</w:t>
      </w:r>
      <w:r>
        <w:rPr>
          <w:spacing w:val="26"/>
        </w:rPr>
        <w:t xml:space="preserve"> </w:t>
      </w:r>
      <w:r>
        <w:t>действий</w:t>
      </w:r>
      <w:r>
        <w:rPr>
          <w:spacing w:val="30"/>
        </w:rPr>
        <w:t xml:space="preserve"> </w:t>
      </w:r>
      <w:r>
        <w:t>в</w:t>
      </w:r>
      <w:r>
        <w:rPr>
          <w:spacing w:val="28"/>
        </w:rPr>
        <w:t xml:space="preserve"> </w:t>
      </w:r>
      <w:r>
        <w:t>части</w:t>
      </w:r>
      <w:r>
        <w:rPr>
          <w:spacing w:val="-57"/>
        </w:rPr>
        <w:t xml:space="preserve"> </w:t>
      </w:r>
      <w:r>
        <w:t>работы</w:t>
      </w:r>
      <w:r>
        <w:rPr>
          <w:spacing w:val="-1"/>
        </w:rPr>
        <w:t xml:space="preserve"> </w:t>
      </w:r>
      <w:r>
        <w:t>с</w:t>
      </w:r>
      <w:r>
        <w:rPr>
          <w:spacing w:val="-2"/>
        </w:rPr>
        <w:t xml:space="preserve"> </w:t>
      </w:r>
      <w:r>
        <w:t>информацией (П.3).</w:t>
      </w:r>
    </w:p>
    <w:p w14:paraId="1D8294EC" w14:textId="77777777" w:rsidR="00DC118F" w:rsidRDefault="0002405B">
      <w:pPr>
        <w:pStyle w:val="a3"/>
        <w:tabs>
          <w:tab w:val="left" w:pos="2717"/>
          <w:tab w:val="left" w:pos="3854"/>
          <w:tab w:val="left" w:pos="4252"/>
          <w:tab w:val="left" w:pos="5166"/>
          <w:tab w:val="left" w:pos="5788"/>
          <w:tab w:val="left" w:pos="8152"/>
        </w:tabs>
        <w:ind w:right="370" w:firstLine="739"/>
        <w:jc w:val="left"/>
      </w:pPr>
      <w:r>
        <w:t>Использовать</w:t>
      </w:r>
      <w:r>
        <w:tab/>
        <w:t>таблицы</w:t>
      </w:r>
      <w:r>
        <w:tab/>
        <w:t>и</w:t>
      </w:r>
      <w:r>
        <w:tab/>
        <w:t>схемы</w:t>
      </w:r>
      <w:r>
        <w:tab/>
        <w:t>для</w:t>
      </w:r>
      <w:r>
        <w:tab/>
        <w:t>структурированного</w:t>
      </w:r>
      <w:r>
        <w:tab/>
      </w:r>
      <w:r>
        <w:rPr>
          <w:spacing w:val="-1"/>
        </w:rPr>
        <w:t>представления</w:t>
      </w:r>
      <w:r>
        <w:rPr>
          <w:spacing w:val="-57"/>
        </w:rPr>
        <w:t xml:space="preserve"> </w:t>
      </w:r>
      <w:r>
        <w:t>информации,</w:t>
      </w:r>
      <w:r>
        <w:rPr>
          <w:spacing w:val="-1"/>
        </w:rPr>
        <w:t xml:space="preserve"> </w:t>
      </w:r>
      <w:r>
        <w:t>графические</w:t>
      </w:r>
      <w:r>
        <w:rPr>
          <w:spacing w:val="-1"/>
        </w:rPr>
        <w:t xml:space="preserve"> </w:t>
      </w:r>
      <w:r>
        <w:t>способы представления</w:t>
      </w:r>
      <w:r>
        <w:rPr>
          <w:spacing w:val="-1"/>
        </w:rPr>
        <w:t xml:space="preserve"> </w:t>
      </w:r>
      <w:r>
        <w:t>данных.</w:t>
      </w:r>
    </w:p>
    <w:p w14:paraId="3597F0B6" w14:textId="77777777" w:rsidR="00DC118F" w:rsidRDefault="0002405B">
      <w:pPr>
        <w:pStyle w:val="a3"/>
        <w:ind w:left="1041" w:firstLine="0"/>
        <w:jc w:val="left"/>
      </w:pPr>
      <w:r>
        <w:t>Переводить</w:t>
      </w:r>
      <w:r>
        <w:rPr>
          <w:spacing w:val="-2"/>
        </w:rPr>
        <w:t xml:space="preserve"> </w:t>
      </w:r>
      <w:r>
        <w:t>вербальную</w:t>
      </w:r>
      <w:r>
        <w:rPr>
          <w:spacing w:val="-2"/>
        </w:rPr>
        <w:t xml:space="preserve"> </w:t>
      </w:r>
      <w:r>
        <w:t>информацию</w:t>
      </w:r>
      <w:r>
        <w:rPr>
          <w:spacing w:val="-3"/>
        </w:rPr>
        <w:t xml:space="preserve"> </w:t>
      </w:r>
      <w:r>
        <w:t>в</w:t>
      </w:r>
      <w:r>
        <w:rPr>
          <w:spacing w:val="-3"/>
        </w:rPr>
        <w:t xml:space="preserve"> </w:t>
      </w:r>
      <w:r>
        <w:t>текстовую</w:t>
      </w:r>
      <w:r>
        <w:rPr>
          <w:spacing w:val="-3"/>
        </w:rPr>
        <w:t xml:space="preserve"> </w:t>
      </w:r>
      <w:r>
        <w:t>форму</w:t>
      </w:r>
      <w:r>
        <w:rPr>
          <w:spacing w:val="-7"/>
        </w:rPr>
        <w:t xml:space="preserve"> </w:t>
      </w:r>
      <w:r>
        <w:t>и</w:t>
      </w:r>
      <w:r>
        <w:rPr>
          <w:spacing w:val="-2"/>
        </w:rPr>
        <w:t xml:space="preserve"> </w:t>
      </w:r>
      <w:r>
        <w:t>наоборот.</w:t>
      </w:r>
    </w:p>
    <w:p w14:paraId="20FA3AD4" w14:textId="77777777" w:rsidR="00DC118F" w:rsidRDefault="0002405B">
      <w:pPr>
        <w:pStyle w:val="a3"/>
        <w:tabs>
          <w:tab w:val="left" w:pos="2633"/>
          <w:tab w:val="left" w:pos="3872"/>
          <w:tab w:val="left" w:pos="5513"/>
          <w:tab w:val="left" w:pos="6561"/>
          <w:tab w:val="left" w:pos="8187"/>
        </w:tabs>
        <w:ind w:right="372" w:firstLine="739"/>
        <w:jc w:val="left"/>
      </w:pPr>
      <w:r>
        <w:t>Распознавать</w:t>
      </w:r>
      <w:r>
        <w:tab/>
        <w:t>неверную</w:t>
      </w:r>
      <w:r>
        <w:tab/>
        <w:t>информацию,</w:t>
      </w:r>
      <w:r>
        <w:tab/>
        <w:t>данные,</w:t>
      </w:r>
      <w:r>
        <w:tab/>
        <w:t>утверждения;</w:t>
      </w:r>
      <w:r>
        <w:tab/>
      </w:r>
      <w:r>
        <w:rPr>
          <w:spacing w:val="-1"/>
        </w:rPr>
        <w:t>устанавливать</w:t>
      </w:r>
      <w:r>
        <w:rPr>
          <w:spacing w:val="-57"/>
        </w:rPr>
        <w:t xml:space="preserve"> </w:t>
      </w:r>
      <w:r>
        <w:t>противоречия</w:t>
      </w:r>
      <w:r>
        <w:rPr>
          <w:spacing w:val="-1"/>
        </w:rPr>
        <w:t xml:space="preserve"> </w:t>
      </w:r>
      <w:r>
        <w:t>в</w:t>
      </w:r>
      <w:r>
        <w:rPr>
          <w:spacing w:val="-1"/>
        </w:rPr>
        <w:t xml:space="preserve"> </w:t>
      </w:r>
      <w:r>
        <w:t>фактах,</w:t>
      </w:r>
      <w:r>
        <w:rPr>
          <w:spacing w:val="-3"/>
        </w:rPr>
        <w:t xml:space="preserve"> </w:t>
      </w:r>
      <w:r>
        <w:t>данных.</w:t>
      </w:r>
    </w:p>
    <w:p w14:paraId="3AAFA025" w14:textId="77777777" w:rsidR="00DC118F" w:rsidRDefault="0002405B">
      <w:pPr>
        <w:pStyle w:val="a3"/>
        <w:ind w:right="374" w:firstLine="739"/>
        <w:jc w:val="left"/>
      </w:pPr>
      <w:r>
        <w:t>Оценивать</w:t>
      </w:r>
      <w:r>
        <w:rPr>
          <w:spacing w:val="1"/>
        </w:rPr>
        <w:t xml:space="preserve"> </w:t>
      </w:r>
      <w:r>
        <w:t>надежность</w:t>
      </w:r>
      <w:r>
        <w:rPr>
          <w:spacing w:val="1"/>
        </w:rPr>
        <w:t xml:space="preserve"> </w:t>
      </w:r>
      <w:r>
        <w:t>информации</w:t>
      </w:r>
      <w:r>
        <w:rPr>
          <w:spacing w:val="1"/>
        </w:rPr>
        <w:t xml:space="preserve"> </w:t>
      </w:r>
      <w:r>
        <w:t>по критериям, предложенным</w:t>
      </w:r>
      <w:r>
        <w:rPr>
          <w:spacing w:val="1"/>
        </w:rPr>
        <w:t xml:space="preserve"> </w:t>
      </w:r>
      <w:r>
        <w:t>учителем</w:t>
      </w:r>
      <w:r>
        <w:rPr>
          <w:spacing w:val="1"/>
        </w:rPr>
        <w:t xml:space="preserve"> </w:t>
      </w:r>
      <w:r>
        <w:t>или</w:t>
      </w:r>
      <w:r>
        <w:rPr>
          <w:spacing w:val="-57"/>
        </w:rPr>
        <w:t xml:space="preserve"> </w:t>
      </w:r>
      <w:r>
        <w:t>сформулированным</w:t>
      </w:r>
      <w:r>
        <w:rPr>
          <w:spacing w:val="-3"/>
        </w:rPr>
        <w:t xml:space="preserve"> </w:t>
      </w:r>
      <w:r>
        <w:t>самостоятельно.</w:t>
      </w:r>
    </w:p>
    <w:p w14:paraId="7E9F9011" w14:textId="77777777" w:rsidR="00DC118F" w:rsidRDefault="0002405B">
      <w:pPr>
        <w:pStyle w:val="1"/>
        <w:numPr>
          <w:ilvl w:val="0"/>
          <w:numId w:val="32"/>
        </w:numPr>
        <w:tabs>
          <w:tab w:val="left" w:pos="1332"/>
        </w:tabs>
        <w:spacing w:before="1"/>
        <w:ind w:left="1331" w:hanging="291"/>
        <w:jc w:val="left"/>
      </w:pPr>
      <w:r>
        <w:t>формирование</w:t>
      </w:r>
      <w:r>
        <w:rPr>
          <w:spacing w:val="26"/>
        </w:rPr>
        <w:t xml:space="preserve"> </w:t>
      </w:r>
      <w:r>
        <w:t>универсальных</w:t>
      </w:r>
      <w:r>
        <w:rPr>
          <w:spacing w:val="26"/>
        </w:rPr>
        <w:t xml:space="preserve"> </w:t>
      </w:r>
      <w:r>
        <w:t>учебных</w:t>
      </w:r>
      <w:r>
        <w:rPr>
          <w:spacing w:val="28"/>
        </w:rPr>
        <w:t xml:space="preserve"> </w:t>
      </w:r>
      <w:r>
        <w:t>коммуникативных</w:t>
      </w:r>
      <w:r>
        <w:rPr>
          <w:spacing w:val="26"/>
        </w:rPr>
        <w:t xml:space="preserve"> </w:t>
      </w:r>
      <w:r>
        <w:t>действий</w:t>
      </w:r>
      <w:r>
        <w:rPr>
          <w:spacing w:val="27"/>
        </w:rPr>
        <w:t xml:space="preserve"> </w:t>
      </w:r>
      <w:r>
        <w:t>(К.1.-</w:t>
      </w:r>
    </w:p>
    <w:p w14:paraId="4A66DA34" w14:textId="77777777" w:rsidR="00DC118F" w:rsidRDefault="00DC118F">
      <w:pPr>
        <w:sectPr w:rsidR="00DC118F">
          <w:pgSz w:w="11910" w:h="16840"/>
          <w:pgMar w:top="1160" w:right="480" w:bottom="280" w:left="1400" w:header="715" w:footer="0" w:gutter="0"/>
          <w:cols w:space="720"/>
        </w:sectPr>
      </w:pPr>
    </w:p>
    <w:p w14:paraId="66CDEACF" w14:textId="77777777" w:rsidR="00DC118F" w:rsidRDefault="0002405B">
      <w:pPr>
        <w:ind w:left="302"/>
        <w:rPr>
          <w:b/>
          <w:sz w:val="24"/>
        </w:rPr>
      </w:pPr>
      <w:r>
        <w:rPr>
          <w:b/>
          <w:sz w:val="24"/>
        </w:rPr>
        <w:lastRenderedPageBreak/>
        <w:t>К.2).</w:t>
      </w:r>
    </w:p>
    <w:p w14:paraId="04B5F2F3" w14:textId="77777777" w:rsidR="00DC118F" w:rsidRDefault="0002405B">
      <w:pPr>
        <w:pStyle w:val="a3"/>
        <w:spacing w:before="6"/>
        <w:ind w:left="0" w:firstLine="0"/>
        <w:jc w:val="left"/>
        <w:rPr>
          <w:b/>
          <w:sz w:val="23"/>
        </w:rPr>
      </w:pPr>
      <w:r>
        <w:br w:type="column"/>
      </w:r>
    </w:p>
    <w:p w14:paraId="53360F65" w14:textId="77777777" w:rsidR="00DC118F" w:rsidRDefault="0002405B">
      <w:pPr>
        <w:pStyle w:val="a3"/>
        <w:ind w:left="204" w:firstLine="0"/>
        <w:jc w:val="left"/>
      </w:pPr>
      <w:r>
        <w:t>Выстраивать</w:t>
      </w:r>
      <w:r>
        <w:rPr>
          <w:spacing w:val="-2"/>
        </w:rPr>
        <w:t xml:space="preserve"> </w:t>
      </w:r>
      <w:r>
        <w:t>и</w:t>
      </w:r>
      <w:r>
        <w:rPr>
          <w:spacing w:val="-3"/>
        </w:rPr>
        <w:t xml:space="preserve"> </w:t>
      </w:r>
      <w:r>
        <w:t>представлять</w:t>
      </w:r>
      <w:r>
        <w:rPr>
          <w:spacing w:val="-2"/>
        </w:rPr>
        <w:t xml:space="preserve"> </w:t>
      </w:r>
      <w:r>
        <w:t>в</w:t>
      </w:r>
      <w:r>
        <w:rPr>
          <w:spacing w:val="-4"/>
        </w:rPr>
        <w:t xml:space="preserve"> </w:t>
      </w:r>
      <w:r>
        <w:t>письменной</w:t>
      </w:r>
      <w:r>
        <w:rPr>
          <w:spacing w:val="-2"/>
        </w:rPr>
        <w:t xml:space="preserve"> </w:t>
      </w:r>
      <w:r>
        <w:t>форме</w:t>
      </w:r>
      <w:r>
        <w:rPr>
          <w:spacing w:val="-4"/>
        </w:rPr>
        <w:t xml:space="preserve"> </w:t>
      </w:r>
      <w:r>
        <w:t>логические</w:t>
      </w:r>
      <w:r>
        <w:rPr>
          <w:spacing w:val="-3"/>
        </w:rPr>
        <w:t xml:space="preserve"> </w:t>
      </w:r>
      <w:r>
        <w:t>высказывания.</w:t>
      </w:r>
    </w:p>
    <w:p w14:paraId="5BF97B98" w14:textId="77777777" w:rsidR="00DC118F" w:rsidRDefault="0002405B">
      <w:pPr>
        <w:pStyle w:val="a3"/>
        <w:ind w:left="204" w:firstLine="0"/>
        <w:jc w:val="left"/>
      </w:pPr>
      <w:r>
        <w:t>Владеть</w:t>
      </w:r>
      <w:r>
        <w:rPr>
          <w:spacing w:val="3"/>
        </w:rPr>
        <w:t xml:space="preserve"> </w:t>
      </w:r>
      <w:r>
        <w:t>базовыми</w:t>
      </w:r>
      <w:r>
        <w:rPr>
          <w:spacing w:val="2"/>
        </w:rPr>
        <w:t xml:space="preserve"> </w:t>
      </w:r>
      <w:r>
        <w:t>понятиями,</w:t>
      </w:r>
      <w:r>
        <w:rPr>
          <w:spacing w:val="1"/>
        </w:rPr>
        <w:t xml:space="preserve"> </w:t>
      </w:r>
      <w:r>
        <w:t>обеспечивающими</w:t>
      </w:r>
      <w:r>
        <w:rPr>
          <w:spacing w:val="3"/>
        </w:rPr>
        <w:t xml:space="preserve"> </w:t>
      </w:r>
      <w:r>
        <w:t>безопасность</w:t>
      </w:r>
      <w:r>
        <w:rPr>
          <w:spacing w:val="3"/>
        </w:rPr>
        <w:t xml:space="preserve"> </w:t>
      </w:r>
      <w:r>
        <w:t>жизнедеятельности</w:t>
      </w:r>
    </w:p>
    <w:p w14:paraId="0D075143" w14:textId="77777777" w:rsidR="00DC118F" w:rsidRDefault="00DC118F">
      <w:pPr>
        <w:sectPr w:rsidR="00DC118F">
          <w:type w:val="continuous"/>
          <w:pgSz w:w="11910" w:h="16840"/>
          <w:pgMar w:top="1160" w:right="480" w:bottom="280" w:left="1400" w:header="720" w:footer="720" w:gutter="0"/>
          <w:cols w:num="2" w:space="720" w:equalWidth="0">
            <w:col w:w="797" w:space="40"/>
            <w:col w:w="9193"/>
          </w:cols>
        </w:sectPr>
      </w:pPr>
    </w:p>
    <w:p w14:paraId="6CC51F0D" w14:textId="77777777" w:rsidR="00DC118F" w:rsidRDefault="0002405B">
      <w:pPr>
        <w:pStyle w:val="a3"/>
        <w:ind w:right="372" w:firstLine="0"/>
      </w:pPr>
      <w:r>
        <w:lastRenderedPageBreak/>
        <w:t>человек а в современном мире, основами информационной безопасности, определяющими</w:t>
      </w:r>
      <w:r>
        <w:rPr>
          <w:spacing w:val="-57"/>
        </w:rPr>
        <w:t xml:space="preserve"> </w:t>
      </w:r>
      <w:r>
        <w:t>правила общественного поведения, формы социальной жизни в группах и сообществах,</w:t>
      </w:r>
      <w:r>
        <w:rPr>
          <w:spacing w:val="1"/>
        </w:rPr>
        <w:t xml:space="preserve"> </w:t>
      </w:r>
      <w:r>
        <w:t>существующих</w:t>
      </w:r>
      <w:r>
        <w:rPr>
          <w:spacing w:val="1"/>
        </w:rPr>
        <w:t xml:space="preserve"> </w:t>
      </w:r>
      <w:r>
        <w:t>в</w:t>
      </w:r>
      <w:r>
        <w:rPr>
          <w:spacing w:val="-1"/>
        </w:rPr>
        <w:t xml:space="preserve"> </w:t>
      </w:r>
      <w:r>
        <w:t>виртуальном</w:t>
      </w:r>
      <w:r>
        <w:rPr>
          <w:spacing w:val="-1"/>
        </w:rPr>
        <w:t xml:space="preserve"> </w:t>
      </w:r>
      <w:r>
        <w:t>пространстве.</w:t>
      </w:r>
    </w:p>
    <w:p w14:paraId="614519E6" w14:textId="77777777" w:rsidR="00DC118F" w:rsidRDefault="0002405B">
      <w:pPr>
        <w:pStyle w:val="a3"/>
        <w:ind w:right="365" w:firstLine="739"/>
      </w:pPr>
      <w:r>
        <w:t>Понимать и использовать преимущества командной и индивидуальной работы при</w:t>
      </w:r>
      <w:r>
        <w:rPr>
          <w:spacing w:val="1"/>
        </w:rPr>
        <w:t xml:space="preserve"> </w:t>
      </w:r>
      <w:r>
        <w:t>решении</w:t>
      </w:r>
      <w:r>
        <w:rPr>
          <w:spacing w:val="38"/>
        </w:rPr>
        <w:t xml:space="preserve"> </w:t>
      </w:r>
      <w:r>
        <w:t>конкретной</w:t>
      </w:r>
      <w:r>
        <w:rPr>
          <w:spacing w:val="39"/>
        </w:rPr>
        <w:t xml:space="preserve"> </w:t>
      </w:r>
      <w:r>
        <w:t>проблемы,</w:t>
      </w:r>
      <w:r>
        <w:rPr>
          <w:spacing w:val="38"/>
        </w:rPr>
        <w:t xml:space="preserve"> </w:t>
      </w:r>
      <w:r>
        <w:t>в</w:t>
      </w:r>
      <w:r>
        <w:rPr>
          <w:spacing w:val="37"/>
        </w:rPr>
        <w:t xml:space="preserve"> </w:t>
      </w:r>
      <w:r>
        <w:t>том</w:t>
      </w:r>
      <w:r>
        <w:rPr>
          <w:spacing w:val="38"/>
        </w:rPr>
        <w:t xml:space="preserve"> </w:t>
      </w:r>
      <w:r>
        <w:t>числе</w:t>
      </w:r>
      <w:r>
        <w:rPr>
          <w:spacing w:val="40"/>
        </w:rPr>
        <w:t xml:space="preserve"> </w:t>
      </w:r>
      <w:r>
        <w:t>при</w:t>
      </w:r>
      <w:r>
        <w:rPr>
          <w:spacing w:val="38"/>
        </w:rPr>
        <w:t xml:space="preserve"> </w:t>
      </w:r>
      <w:r>
        <w:t>осуществлении</w:t>
      </w:r>
      <w:r>
        <w:rPr>
          <w:spacing w:val="39"/>
        </w:rPr>
        <w:t xml:space="preserve"> </w:t>
      </w:r>
      <w:r>
        <w:t>проектной</w:t>
      </w:r>
      <w:r>
        <w:rPr>
          <w:spacing w:val="37"/>
        </w:rPr>
        <w:t xml:space="preserve"> </w:t>
      </w:r>
      <w:r>
        <w:t>и</w:t>
      </w:r>
      <w:r>
        <w:rPr>
          <w:spacing w:val="41"/>
        </w:rPr>
        <w:t xml:space="preserve"> </w:t>
      </w:r>
      <w:r>
        <w:t>учебно</w:t>
      </w:r>
      <w:r>
        <w:rPr>
          <w:spacing w:val="46"/>
        </w:rPr>
        <w:t xml:space="preserve"> </w:t>
      </w:r>
      <w:r>
        <w:t>–</w:t>
      </w:r>
    </w:p>
    <w:p w14:paraId="32FF8737" w14:textId="77777777" w:rsidR="00DC118F" w:rsidRDefault="00DC118F">
      <w:pPr>
        <w:sectPr w:rsidR="00DC118F">
          <w:type w:val="continuous"/>
          <w:pgSz w:w="11910" w:h="16840"/>
          <w:pgMar w:top="1160" w:right="480" w:bottom="280" w:left="1400" w:header="720" w:footer="720" w:gutter="0"/>
          <w:cols w:space="720"/>
        </w:sectPr>
      </w:pPr>
    </w:p>
    <w:p w14:paraId="0FF309B9" w14:textId="77777777" w:rsidR="00DC118F" w:rsidRDefault="0002405B">
      <w:pPr>
        <w:pStyle w:val="a3"/>
        <w:spacing w:before="82"/>
        <w:ind w:firstLine="0"/>
        <w:jc w:val="left"/>
      </w:pPr>
      <w:r>
        <w:lastRenderedPageBreak/>
        <w:t>исследовательской</w:t>
      </w:r>
      <w:r>
        <w:rPr>
          <w:spacing w:val="-3"/>
        </w:rPr>
        <w:t xml:space="preserve"> </w:t>
      </w:r>
      <w:r>
        <w:t>деятельности.</w:t>
      </w:r>
    </w:p>
    <w:p w14:paraId="79C8AF48" w14:textId="77777777" w:rsidR="00DC118F" w:rsidRDefault="0002405B">
      <w:pPr>
        <w:pStyle w:val="a3"/>
        <w:tabs>
          <w:tab w:val="left" w:pos="2659"/>
          <w:tab w:val="left" w:pos="3710"/>
          <w:tab w:val="left" w:pos="4890"/>
          <w:tab w:val="left" w:pos="5399"/>
          <w:tab w:val="left" w:pos="5869"/>
          <w:tab w:val="left" w:pos="7488"/>
          <w:tab w:val="left" w:pos="9104"/>
        </w:tabs>
        <w:ind w:right="370" w:firstLine="760"/>
        <w:jc w:val="left"/>
      </w:pPr>
      <w:r>
        <w:t>Коллективно</w:t>
      </w:r>
      <w:r>
        <w:tab/>
        <w:t>строить</w:t>
      </w:r>
      <w:r>
        <w:tab/>
        <w:t>действия</w:t>
      </w:r>
      <w:r>
        <w:tab/>
        <w:t>по</w:t>
      </w:r>
      <w:r>
        <w:tab/>
        <w:t>ее</w:t>
      </w:r>
      <w:r>
        <w:tab/>
        <w:t>достижению:</w:t>
      </w:r>
      <w:r>
        <w:tab/>
        <w:t>распределять</w:t>
      </w:r>
      <w:r>
        <w:tab/>
      </w:r>
      <w:r>
        <w:rPr>
          <w:spacing w:val="-1"/>
        </w:rPr>
        <w:t>роли,</w:t>
      </w:r>
      <w:r>
        <w:rPr>
          <w:spacing w:val="-57"/>
        </w:rPr>
        <w:t xml:space="preserve"> </w:t>
      </w:r>
      <w:r>
        <w:t>договариваться,</w:t>
      </w:r>
      <w:r>
        <w:rPr>
          <w:spacing w:val="-1"/>
        </w:rPr>
        <w:t xml:space="preserve"> </w:t>
      </w:r>
      <w:r>
        <w:t>обсуждать</w:t>
      </w:r>
      <w:r>
        <w:rPr>
          <w:spacing w:val="1"/>
        </w:rPr>
        <w:t xml:space="preserve"> </w:t>
      </w:r>
      <w:r>
        <w:t>процесс</w:t>
      </w:r>
      <w:r>
        <w:rPr>
          <w:spacing w:val="-2"/>
        </w:rPr>
        <w:t xml:space="preserve"> </w:t>
      </w:r>
      <w:r>
        <w:t>и результат совместной</w:t>
      </w:r>
      <w:r>
        <w:rPr>
          <w:spacing w:val="-1"/>
        </w:rPr>
        <w:t xml:space="preserve"> </w:t>
      </w:r>
      <w:r>
        <w:t>работы.</w:t>
      </w:r>
    </w:p>
    <w:p w14:paraId="22F95C63" w14:textId="77777777" w:rsidR="00DC118F" w:rsidRDefault="0002405B">
      <w:pPr>
        <w:pStyle w:val="a3"/>
        <w:ind w:firstLine="760"/>
        <w:jc w:val="left"/>
      </w:pPr>
      <w:r>
        <w:t>Выполнять</w:t>
      </w:r>
      <w:r>
        <w:rPr>
          <w:spacing w:val="40"/>
        </w:rPr>
        <w:t xml:space="preserve"> </w:t>
      </w:r>
      <w:r>
        <w:t>свою</w:t>
      </w:r>
      <w:r>
        <w:rPr>
          <w:spacing w:val="38"/>
        </w:rPr>
        <w:t xml:space="preserve"> </w:t>
      </w:r>
      <w:r>
        <w:t>часть</w:t>
      </w:r>
      <w:r>
        <w:rPr>
          <w:spacing w:val="40"/>
        </w:rPr>
        <w:t xml:space="preserve"> </w:t>
      </w:r>
      <w:r>
        <w:t>работы</w:t>
      </w:r>
      <w:r>
        <w:rPr>
          <w:spacing w:val="38"/>
        </w:rPr>
        <w:t xml:space="preserve"> </w:t>
      </w:r>
      <w:r>
        <w:t>в</w:t>
      </w:r>
      <w:r>
        <w:rPr>
          <w:spacing w:val="38"/>
        </w:rPr>
        <w:t xml:space="preserve"> </w:t>
      </w:r>
      <w:r>
        <w:t>команде,</w:t>
      </w:r>
      <w:r>
        <w:rPr>
          <w:spacing w:val="38"/>
        </w:rPr>
        <w:t xml:space="preserve"> </w:t>
      </w:r>
      <w:r>
        <w:t>достигая</w:t>
      </w:r>
      <w:r>
        <w:rPr>
          <w:spacing w:val="39"/>
        </w:rPr>
        <w:t xml:space="preserve"> </w:t>
      </w:r>
      <w:r>
        <w:t>качественного</w:t>
      </w:r>
      <w:r>
        <w:rPr>
          <w:spacing w:val="38"/>
        </w:rPr>
        <w:t xml:space="preserve"> </w:t>
      </w:r>
      <w:r>
        <w:t>результата</w:t>
      </w:r>
      <w:r>
        <w:rPr>
          <w:spacing w:val="38"/>
        </w:rPr>
        <w:t xml:space="preserve"> </w:t>
      </w:r>
      <w:r>
        <w:t>по</w:t>
      </w:r>
      <w:r>
        <w:rPr>
          <w:spacing w:val="-57"/>
        </w:rPr>
        <w:t xml:space="preserve"> </w:t>
      </w:r>
      <w:r>
        <w:t>своему</w:t>
      </w:r>
      <w:r>
        <w:rPr>
          <w:spacing w:val="-6"/>
        </w:rPr>
        <w:t xml:space="preserve"> </w:t>
      </w:r>
      <w:r>
        <w:t>направлению</w:t>
      </w:r>
      <w:r>
        <w:rPr>
          <w:spacing w:val="-1"/>
        </w:rPr>
        <w:t xml:space="preserve"> </w:t>
      </w:r>
      <w:r>
        <w:t>и</w:t>
      </w:r>
      <w:r>
        <w:rPr>
          <w:spacing w:val="-3"/>
        </w:rPr>
        <w:t xml:space="preserve"> </w:t>
      </w:r>
      <w:r>
        <w:t>координируя</w:t>
      </w:r>
      <w:r>
        <w:rPr>
          <w:spacing w:val="-1"/>
        </w:rPr>
        <w:t xml:space="preserve"> </w:t>
      </w:r>
      <w:r>
        <w:t>свои действия</w:t>
      </w:r>
      <w:r>
        <w:rPr>
          <w:spacing w:val="-1"/>
        </w:rPr>
        <w:t xml:space="preserve"> </w:t>
      </w:r>
      <w:r>
        <w:t>с</w:t>
      </w:r>
      <w:r>
        <w:rPr>
          <w:spacing w:val="-2"/>
        </w:rPr>
        <w:t xml:space="preserve"> </w:t>
      </w:r>
      <w:r>
        <w:t>другими</w:t>
      </w:r>
      <w:r>
        <w:rPr>
          <w:spacing w:val="-1"/>
        </w:rPr>
        <w:t xml:space="preserve"> </w:t>
      </w:r>
      <w:r>
        <w:t>членами</w:t>
      </w:r>
      <w:r>
        <w:rPr>
          <w:spacing w:val="-1"/>
        </w:rPr>
        <w:t xml:space="preserve"> </w:t>
      </w:r>
      <w:r>
        <w:t>команды.</w:t>
      </w:r>
    </w:p>
    <w:p w14:paraId="535A05ED" w14:textId="77777777" w:rsidR="00DC118F" w:rsidRDefault="0002405B">
      <w:pPr>
        <w:pStyle w:val="a3"/>
        <w:ind w:right="749" w:firstLine="760"/>
        <w:jc w:val="left"/>
      </w:pPr>
      <w:r>
        <w:t>Оценивать</w:t>
      </w:r>
      <w:r>
        <w:rPr>
          <w:spacing w:val="41"/>
        </w:rPr>
        <w:t xml:space="preserve"> </w:t>
      </w:r>
      <w:r>
        <w:t>качество</w:t>
      </w:r>
      <w:r>
        <w:rPr>
          <w:spacing w:val="40"/>
        </w:rPr>
        <w:t xml:space="preserve"> </w:t>
      </w:r>
      <w:r>
        <w:t>своего</w:t>
      </w:r>
      <w:r>
        <w:rPr>
          <w:spacing w:val="39"/>
        </w:rPr>
        <w:t xml:space="preserve"> </w:t>
      </w:r>
      <w:r>
        <w:t>вклада</w:t>
      </w:r>
      <w:r>
        <w:rPr>
          <w:spacing w:val="39"/>
        </w:rPr>
        <w:t xml:space="preserve"> </w:t>
      </w:r>
      <w:r>
        <w:t>в</w:t>
      </w:r>
      <w:r>
        <w:rPr>
          <w:spacing w:val="41"/>
        </w:rPr>
        <w:t xml:space="preserve"> </w:t>
      </w:r>
      <w:r>
        <w:t>совместную</w:t>
      </w:r>
      <w:r>
        <w:rPr>
          <w:spacing w:val="40"/>
        </w:rPr>
        <w:t xml:space="preserve"> </w:t>
      </w:r>
      <w:r>
        <w:t>деятельность</w:t>
      </w:r>
      <w:r>
        <w:rPr>
          <w:spacing w:val="43"/>
        </w:rPr>
        <w:t xml:space="preserve"> </w:t>
      </w:r>
      <w:r>
        <w:t>учащихся</w:t>
      </w:r>
      <w:r>
        <w:rPr>
          <w:spacing w:val="39"/>
        </w:rPr>
        <w:t xml:space="preserve"> </w:t>
      </w:r>
      <w:r>
        <w:t>по</w:t>
      </w:r>
      <w:r>
        <w:rPr>
          <w:spacing w:val="-57"/>
        </w:rPr>
        <w:t xml:space="preserve"> </w:t>
      </w:r>
      <w:r>
        <w:t>критериям,</w:t>
      </w:r>
      <w:r>
        <w:rPr>
          <w:spacing w:val="-1"/>
        </w:rPr>
        <w:t xml:space="preserve"> </w:t>
      </w:r>
      <w:r>
        <w:t>самостоятельно</w:t>
      </w:r>
      <w:r>
        <w:rPr>
          <w:spacing w:val="-1"/>
        </w:rPr>
        <w:t xml:space="preserve"> </w:t>
      </w:r>
      <w:r>
        <w:t>сформулированным участниками</w:t>
      </w:r>
      <w:r>
        <w:rPr>
          <w:spacing w:val="-1"/>
        </w:rPr>
        <w:t xml:space="preserve"> </w:t>
      </w:r>
      <w:r>
        <w:t>взаимодействия.</w:t>
      </w:r>
    </w:p>
    <w:p w14:paraId="3FA22545" w14:textId="77777777" w:rsidR="00DC118F" w:rsidRDefault="0002405B">
      <w:pPr>
        <w:pStyle w:val="1"/>
        <w:numPr>
          <w:ilvl w:val="0"/>
          <w:numId w:val="32"/>
        </w:numPr>
        <w:tabs>
          <w:tab w:val="left" w:pos="1207"/>
        </w:tabs>
        <w:spacing w:before="3" w:line="274" w:lineRule="exact"/>
        <w:ind w:left="1206" w:hanging="262"/>
        <w:jc w:val="left"/>
      </w:pPr>
      <w:r>
        <w:t>формирование</w:t>
      </w:r>
      <w:r>
        <w:rPr>
          <w:spacing w:val="-11"/>
        </w:rPr>
        <w:t xml:space="preserve"> </w:t>
      </w:r>
      <w:r>
        <w:t>универсальных</w:t>
      </w:r>
      <w:r>
        <w:rPr>
          <w:spacing w:val="-10"/>
        </w:rPr>
        <w:t xml:space="preserve"> </w:t>
      </w:r>
      <w:r>
        <w:t>учебных</w:t>
      </w:r>
      <w:r>
        <w:rPr>
          <w:spacing w:val="-9"/>
        </w:rPr>
        <w:t xml:space="preserve"> </w:t>
      </w:r>
      <w:r>
        <w:t>регулятивных</w:t>
      </w:r>
      <w:r>
        <w:rPr>
          <w:spacing w:val="-10"/>
        </w:rPr>
        <w:t xml:space="preserve"> </w:t>
      </w:r>
      <w:r>
        <w:t>действий</w:t>
      </w:r>
      <w:r>
        <w:rPr>
          <w:spacing w:val="-10"/>
        </w:rPr>
        <w:t xml:space="preserve"> </w:t>
      </w:r>
      <w:r>
        <w:t>(Р.1.-Р4).</w:t>
      </w:r>
    </w:p>
    <w:p w14:paraId="4A7CAF8B" w14:textId="77777777" w:rsidR="00DC118F" w:rsidRDefault="0002405B">
      <w:pPr>
        <w:pStyle w:val="a3"/>
        <w:ind w:left="945" w:right="1127" w:firstLine="0"/>
        <w:jc w:val="left"/>
      </w:pPr>
      <w:r>
        <w:t>Овладеть</w:t>
      </w:r>
      <w:r>
        <w:rPr>
          <w:spacing w:val="-10"/>
        </w:rPr>
        <w:t xml:space="preserve"> </w:t>
      </w:r>
      <w:r>
        <w:t>методами</w:t>
      </w:r>
      <w:r>
        <w:rPr>
          <w:spacing w:val="-7"/>
        </w:rPr>
        <w:t xml:space="preserve"> </w:t>
      </w:r>
      <w:r>
        <w:t>учебно-исследовательской</w:t>
      </w:r>
      <w:r>
        <w:rPr>
          <w:spacing w:val="-10"/>
        </w:rPr>
        <w:t xml:space="preserve"> </w:t>
      </w:r>
      <w:r>
        <w:t>и</w:t>
      </w:r>
      <w:r>
        <w:rPr>
          <w:spacing w:val="-10"/>
        </w:rPr>
        <w:t xml:space="preserve"> </w:t>
      </w:r>
      <w:r>
        <w:t>проектной</w:t>
      </w:r>
      <w:r>
        <w:rPr>
          <w:spacing w:val="-10"/>
        </w:rPr>
        <w:t xml:space="preserve"> </w:t>
      </w:r>
      <w:r>
        <w:t>деятельности.</w:t>
      </w:r>
      <w:r>
        <w:rPr>
          <w:spacing w:val="-57"/>
        </w:rPr>
        <w:t xml:space="preserve"> </w:t>
      </w:r>
      <w:r>
        <w:t>Уметь решения</w:t>
      </w:r>
      <w:r>
        <w:rPr>
          <w:spacing w:val="-1"/>
        </w:rPr>
        <w:t xml:space="preserve"> </w:t>
      </w:r>
      <w:r>
        <w:t>творческие</w:t>
      </w:r>
      <w:r>
        <w:rPr>
          <w:spacing w:val="-1"/>
        </w:rPr>
        <w:t xml:space="preserve"> </w:t>
      </w:r>
      <w:r>
        <w:t>задачи.</w:t>
      </w:r>
    </w:p>
    <w:p w14:paraId="2C673B6B" w14:textId="77777777" w:rsidR="00DC118F" w:rsidRDefault="0002405B">
      <w:pPr>
        <w:pStyle w:val="a3"/>
        <w:tabs>
          <w:tab w:val="left" w:pos="2610"/>
          <w:tab w:val="left" w:pos="5101"/>
          <w:tab w:val="left" w:pos="6897"/>
          <w:tab w:val="left" w:pos="7967"/>
          <w:tab w:val="left" w:pos="9053"/>
        </w:tabs>
        <w:ind w:right="370" w:firstLine="643"/>
        <w:jc w:val="left"/>
      </w:pPr>
      <w:r>
        <w:t>Моделировать</w:t>
      </w:r>
      <w:r>
        <w:tab/>
        <w:t xml:space="preserve">различные  </w:t>
      </w:r>
      <w:r>
        <w:rPr>
          <w:spacing w:val="9"/>
        </w:rPr>
        <w:t xml:space="preserve"> </w:t>
      </w:r>
      <w:r>
        <w:t>ситуации,</w:t>
      </w:r>
      <w:r>
        <w:tab/>
        <w:t>конструировать</w:t>
      </w:r>
      <w:r>
        <w:tab/>
        <w:t>способы</w:t>
      </w:r>
      <w:r>
        <w:tab/>
        <w:t>решения</w:t>
      </w:r>
      <w:r>
        <w:tab/>
      </w:r>
      <w:r>
        <w:rPr>
          <w:spacing w:val="-2"/>
        </w:rPr>
        <w:t>задач,</w:t>
      </w:r>
      <w:r>
        <w:rPr>
          <w:spacing w:val="-57"/>
        </w:rPr>
        <w:t xml:space="preserve"> </w:t>
      </w:r>
      <w:r>
        <w:t>ситуаций.</w:t>
      </w:r>
    </w:p>
    <w:p w14:paraId="0F5F3C22" w14:textId="77777777" w:rsidR="00DC118F" w:rsidRDefault="0002405B">
      <w:pPr>
        <w:pStyle w:val="1"/>
        <w:numPr>
          <w:ilvl w:val="4"/>
          <w:numId w:val="42"/>
        </w:numPr>
        <w:tabs>
          <w:tab w:val="left" w:pos="2002"/>
        </w:tabs>
        <w:spacing w:before="2"/>
        <w:ind w:left="2001" w:hanging="961"/>
      </w:pPr>
      <w:r>
        <w:t>Учебные</w:t>
      </w:r>
      <w:r>
        <w:rPr>
          <w:spacing w:val="-6"/>
        </w:rPr>
        <w:t xml:space="preserve"> </w:t>
      </w:r>
      <w:r>
        <w:t>предметы</w:t>
      </w:r>
      <w:r>
        <w:rPr>
          <w:spacing w:val="-3"/>
        </w:rPr>
        <w:t xml:space="preserve"> </w:t>
      </w:r>
      <w:r>
        <w:t>предметной</w:t>
      </w:r>
      <w:r>
        <w:rPr>
          <w:spacing w:val="-3"/>
        </w:rPr>
        <w:t xml:space="preserve"> </w:t>
      </w:r>
      <w:r>
        <w:t>области</w:t>
      </w:r>
      <w:r>
        <w:rPr>
          <w:spacing w:val="-4"/>
        </w:rPr>
        <w:t xml:space="preserve"> </w:t>
      </w:r>
      <w:r>
        <w:t>«Технология»</w:t>
      </w:r>
      <w:r>
        <w:rPr>
          <w:spacing w:val="-3"/>
        </w:rPr>
        <w:t xml:space="preserve"> </w:t>
      </w:r>
      <w:r>
        <w:t>обеспечивают:</w:t>
      </w:r>
    </w:p>
    <w:p w14:paraId="5392AA09" w14:textId="77777777" w:rsidR="00DC118F" w:rsidRDefault="0002405B">
      <w:pPr>
        <w:pStyle w:val="a5"/>
        <w:numPr>
          <w:ilvl w:val="0"/>
          <w:numId w:val="31"/>
        </w:numPr>
        <w:tabs>
          <w:tab w:val="left" w:pos="1368"/>
        </w:tabs>
        <w:ind w:right="368" w:firstLine="779"/>
        <w:jc w:val="left"/>
        <w:rPr>
          <w:b/>
          <w:sz w:val="24"/>
        </w:rPr>
      </w:pPr>
      <w:r>
        <w:rPr>
          <w:b/>
          <w:sz w:val="24"/>
        </w:rPr>
        <w:t>формирование</w:t>
      </w:r>
      <w:r>
        <w:rPr>
          <w:b/>
          <w:spacing w:val="24"/>
          <w:sz w:val="24"/>
        </w:rPr>
        <w:t xml:space="preserve"> </w:t>
      </w:r>
      <w:r>
        <w:rPr>
          <w:b/>
          <w:sz w:val="24"/>
        </w:rPr>
        <w:t>универсальных</w:t>
      </w:r>
      <w:r>
        <w:rPr>
          <w:b/>
          <w:spacing w:val="23"/>
          <w:sz w:val="24"/>
        </w:rPr>
        <w:t xml:space="preserve"> </w:t>
      </w:r>
      <w:r>
        <w:rPr>
          <w:b/>
          <w:sz w:val="24"/>
        </w:rPr>
        <w:t>учебных</w:t>
      </w:r>
      <w:r>
        <w:rPr>
          <w:b/>
          <w:spacing w:val="24"/>
          <w:sz w:val="24"/>
        </w:rPr>
        <w:t xml:space="preserve"> </w:t>
      </w:r>
      <w:r>
        <w:rPr>
          <w:b/>
          <w:sz w:val="24"/>
        </w:rPr>
        <w:t>познавательных</w:t>
      </w:r>
      <w:r>
        <w:rPr>
          <w:b/>
          <w:spacing w:val="20"/>
          <w:sz w:val="24"/>
        </w:rPr>
        <w:t xml:space="preserve"> </w:t>
      </w:r>
      <w:r>
        <w:rPr>
          <w:b/>
          <w:sz w:val="24"/>
        </w:rPr>
        <w:t>действий</w:t>
      </w:r>
      <w:r>
        <w:rPr>
          <w:b/>
          <w:spacing w:val="24"/>
          <w:sz w:val="24"/>
        </w:rPr>
        <w:t xml:space="preserve"> </w:t>
      </w:r>
      <w:r>
        <w:rPr>
          <w:b/>
          <w:sz w:val="24"/>
        </w:rPr>
        <w:t>в</w:t>
      </w:r>
      <w:r>
        <w:rPr>
          <w:b/>
          <w:spacing w:val="23"/>
          <w:sz w:val="24"/>
        </w:rPr>
        <w:t xml:space="preserve"> </w:t>
      </w:r>
      <w:r>
        <w:rPr>
          <w:b/>
          <w:sz w:val="24"/>
        </w:rPr>
        <w:t>части</w:t>
      </w:r>
      <w:r>
        <w:rPr>
          <w:b/>
          <w:spacing w:val="-57"/>
          <w:sz w:val="24"/>
        </w:rPr>
        <w:t xml:space="preserve"> </w:t>
      </w:r>
      <w:r>
        <w:rPr>
          <w:b/>
          <w:sz w:val="24"/>
        </w:rPr>
        <w:t>базовых</w:t>
      </w:r>
      <w:r>
        <w:rPr>
          <w:b/>
          <w:spacing w:val="-1"/>
          <w:sz w:val="24"/>
        </w:rPr>
        <w:t xml:space="preserve"> </w:t>
      </w:r>
      <w:r>
        <w:rPr>
          <w:b/>
          <w:sz w:val="24"/>
        </w:rPr>
        <w:t>логических действий (П.1).</w:t>
      </w:r>
    </w:p>
    <w:p w14:paraId="3C91F243" w14:textId="77777777" w:rsidR="00DC118F" w:rsidRDefault="0002405B">
      <w:pPr>
        <w:pStyle w:val="a3"/>
        <w:spacing w:line="271" w:lineRule="exact"/>
        <w:ind w:left="1081" w:firstLine="0"/>
        <w:jc w:val="left"/>
      </w:pPr>
      <w:r>
        <w:t>Анализировать,</w:t>
      </w:r>
      <w:r>
        <w:rPr>
          <w:spacing w:val="23"/>
        </w:rPr>
        <w:t xml:space="preserve"> </w:t>
      </w:r>
      <w:r>
        <w:t>классифицировать,</w:t>
      </w:r>
      <w:r>
        <w:rPr>
          <w:spacing w:val="26"/>
        </w:rPr>
        <w:t xml:space="preserve"> </w:t>
      </w:r>
      <w:r>
        <w:t>сравнивать</w:t>
      </w:r>
      <w:r>
        <w:rPr>
          <w:spacing w:val="28"/>
        </w:rPr>
        <w:t xml:space="preserve"> </w:t>
      </w:r>
      <w:r>
        <w:t>технологические</w:t>
      </w:r>
      <w:r>
        <w:rPr>
          <w:spacing w:val="24"/>
        </w:rPr>
        <w:t xml:space="preserve"> </w:t>
      </w:r>
      <w:r>
        <w:t>понятия,</w:t>
      </w:r>
      <w:r>
        <w:rPr>
          <w:spacing w:val="26"/>
        </w:rPr>
        <w:t xml:space="preserve"> </w:t>
      </w:r>
      <w:r>
        <w:t>а</w:t>
      </w:r>
      <w:r>
        <w:rPr>
          <w:spacing w:val="25"/>
        </w:rPr>
        <w:t xml:space="preserve"> </w:t>
      </w:r>
      <w:r>
        <w:t>также</w:t>
      </w:r>
    </w:p>
    <w:p w14:paraId="4607C9C2" w14:textId="77777777" w:rsidR="00DC118F" w:rsidRDefault="0002405B">
      <w:pPr>
        <w:pStyle w:val="a3"/>
        <w:spacing w:before="1"/>
        <w:ind w:firstLine="0"/>
        <w:jc w:val="left"/>
      </w:pPr>
      <w:r>
        <w:t>тексты.</w:t>
      </w:r>
    </w:p>
    <w:p w14:paraId="33D3F404" w14:textId="77777777" w:rsidR="00DC118F" w:rsidRDefault="0002405B">
      <w:pPr>
        <w:pStyle w:val="a3"/>
        <w:ind w:left="1081" w:firstLine="0"/>
        <w:jc w:val="left"/>
      </w:pPr>
      <w:r>
        <w:t>Выявлять</w:t>
      </w:r>
      <w:r>
        <w:rPr>
          <w:spacing w:val="45"/>
        </w:rPr>
        <w:t xml:space="preserve"> </w:t>
      </w:r>
      <w:r>
        <w:t>и</w:t>
      </w:r>
      <w:r>
        <w:rPr>
          <w:spacing w:val="45"/>
        </w:rPr>
        <w:t xml:space="preserve"> </w:t>
      </w:r>
      <w:r>
        <w:t>характеризовать</w:t>
      </w:r>
      <w:r>
        <w:rPr>
          <w:spacing w:val="46"/>
        </w:rPr>
        <w:t xml:space="preserve"> </w:t>
      </w:r>
      <w:r>
        <w:t>существенные</w:t>
      </w:r>
      <w:r>
        <w:rPr>
          <w:spacing w:val="46"/>
        </w:rPr>
        <w:t xml:space="preserve"> </w:t>
      </w:r>
      <w:r>
        <w:t>признаки</w:t>
      </w:r>
      <w:r>
        <w:rPr>
          <w:spacing w:val="45"/>
        </w:rPr>
        <w:t xml:space="preserve"> </w:t>
      </w:r>
      <w:r>
        <w:t>классификации,</w:t>
      </w:r>
      <w:r>
        <w:rPr>
          <w:spacing w:val="44"/>
        </w:rPr>
        <w:t xml:space="preserve"> </w:t>
      </w:r>
      <w:r>
        <w:t>основания</w:t>
      </w:r>
    </w:p>
    <w:p w14:paraId="6544FD71" w14:textId="77777777" w:rsidR="00DC118F" w:rsidRDefault="0002405B">
      <w:pPr>
        <w:pStyle w:val="a3"/>
        <w:ind w:right="371" w:firstLine="0"/>
      </w:pP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1"/>
        </w:rPr>
        <w:t xml:space="preserve"> </w:t>
      </w:r>
      <w:r>
        <w:t>текстов</w:t>
      </w:r>
      <w:r>
        <w:rPr>
          <w:spacing w:val="1"/>
        </w:rPr>
        <w:t xml:space="preserve"> </w:t>
      </w:r>
      <w:r>
        <w:t>технологической</w:t>
      </w:r>
      <w:r>
        <w:rPr>
          <w:spacing w:val="-57"/>
        </w:rPr>
        <w:t xml:space="preserve"> </w:t>
      </w:r>
      <w:r>
        <w:t>направленности.</w:t>
      </w:r>
    </w:p>
    <w:p w14:paraId="22BBB68A" w14:textId="77777777" w:rsidR="00DC118F" w:rsidRDefault="0002405B">
      <w:pPr>
        <w:pStyle w:val="a3"/>
        <w:ind w:right="367" w:firstLine="76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технологические</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их</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определять</w:t>
      </w:r>
      <w:r>
        <w:rPr>
          <w:spacing w:val="-1"/>
        </w:rPr>
        <w:t xml:space="preserve"> </w:t>
      </w:r>
      <w:r>
        <w:t>критерии</w:t>
      </w:r>
      <w:r>
        <w:rPr>
          <w:spacing w:val="-2"/>
        </w:rPr>
        <w:t xml:space="preserve"> </w:t>
      </w:r>
      <w:r>
        <w:t>проводимого анализа.</w:t>
      </w:r>
    </w:p>
    <w:p w14:paraId="1656817C" w14:textId="77777777" w:rsidR="00DC118F" w:rsidRDefault="0002405B">
      <w:pPr>
        <w:pStyle w:val="a3"/>
        <w:ind w:right="368" w:firstLine="760"/>
      </w:pPr>
      <w:r>
        <w:t>Выявлять</w:t>
      </w:r>
      <w:r>
        <w:rPr>
          <w:spacing w:val="1"/>
        </w:rPr>
        <w:t xml:space="preserve"> </w:t>
      </w:r>
      <w:r>
        <w:t>закономерности</w:t>
      </w:r>
      <w:r>
        <w:rPr>
          <w:spacing w:val="1"/>
        </w:rPr>
        <w:t xml:space="preserve"> </w:t>
      </w:r>
      <w:r>
        <w:t>при</w:t>
      </w:r>
      <w:r>
        <w:rPr>
          <w:spacing w:val="1"/>
        </w:rPr>
        <w:t xml:space="preserve"> </w:t>
      </w:r>
      <w:r>
        <w:t>технологических</w:t>
      </w:r>
      <w:r>
        <w:rPr>
          <w:spacing w:val="1"/>
        </w:rPr>
        <w:t xml:space="preserve"> </w:t>
      </w:r>
      <w:r>
        <w:t>процессах;</w:t>
      </w:r>
      <w:r>
        <w:rPr>
          <w:spacing w:val="61"/>
        </w:rPr>
        <w:t xml:space="preserve"> </w:t>
      </w:r>
      <w:r>
        <w:t>формулировать</w:t>
      </w:r>
      <w:r>
        <w:rPr>
          <w:spacing w:val="1"/>
        </w:rPr>
        <w:t xml:space="preserve"> </w:t>
      </w:r>
      <w:r>
        <w:t>выводы</w:t>
      </w:r>
      <w:r>
        <w:rPr>
          <w:spacing w:val="-2"/>
        </w:rPr>
        <w:t xml:space="preserve"> </w:t>
      </w:r>
      <w:r>
        <w:t>с</w:t>
      </w:r>
      <w:r>
        <w:rPr>
          <w:spacing w:val="-2"/>
        </w:rPr>
        <w:t xml:space="preserve"> </w:t>
      </w:r>
      <w:r>
        <w:t>использованием</w:t>
      </w:r>
      <w:r>
        <w:rPr>
          <w:spacing w:val="2"/>
        </w:rPr>
        <w:t xml:space="preserve"> </w:t>
      </w:r>
      <w:r>
        <w:t>умозаключений по аналогии.</w:t>
      </w:r>
    </w:p>
    <w:p w14:paraId="0FB2321D" w14:textId="77777777" w:rsidR="00DC118F" w:rsidRDefault="0002405B">
      <w:pPr>
        <w:pStyle w:val="a3"/>
        <w:ind w:right="372" w:firstLine="760"/>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и</w:t>
      </w:r>
      <w:r>
        <w:rPr>
          <w:spacing w:val="1"/>
        </w:rPr>
        <w:t xml:space="preserve"> </w:t>
      </w:r>
      <w:r>
        <w:t>выбирая</w:t>
      </w:r>
      <w:r>
        <w:rPr>
          <w:spacing w:val="1"/>
        </w:rPr>
        <w:t xml:space="preserve"> </w:t>
      </w:r>
      <w:r>
        <w:t>оптимальный</w:t>
      </w:r>
      <w:r>
        <w:rPr>
          <w:spacing w:val="-1"/>
        </w:rPr>
        <w:t xml:space="preserve"> </w:t>
      </w:r>
      <w:r>
        <w:t>вариант</w:t>
      </w:r>
      <w:r>
        <w:rPr>
          <w:spacing w:val="-1"/>
        </w:rPr>
        <w:t xml:space="preserve"> </w:t>
      </w:r>
      <w:r>
        <w:t>с</w:t>
      </w:r>
      <w:r>
        <w:rPr>
          <w:spacing w:val="-2"/>
        </w:rPr>
        <w:t xml:space="preserve"> </w:t>
      </w:r>
      <w:r>
        <w:t>учётом самостоятельно</w:t>
      </w:r>
      <w:r>
        <w:rPr>
          <w:spacing w:val="-1"/>
        </w:rPr>
        <w:t xml:space="preserve"> </w:t>
      </w:r>
      <w:r>
        <w:t>выделенных критериев.</w:t>
      </w:r>
    </w:p>
    <w:p w14:paraId="423941A0" w14:textId="77777777" w:rsidR="00DC118F" w:rsidRDefault="0002405B">
      <w:pPr>
        <w:pStyle w:val="1"/>
        <w:numPr>
          <w:ilvl w:val="0"/>
          <w:numId w:val="31"/>
        </w:numPr>
        <w:tabs>
          <w:tab w:val="left" w:pos="1334"/>
        </w:tabs>
        <w:spacing w:before="5"/>
        <w:ind w:right="368" w:firstLine="739"/>
        <w:jc w:val="both"/>
      </w:pPr>
      <w:r>
        <w:t>формирование универсальных учебных познавательных действий в части</w:t>
      </w:r>
      <w:r>
        <w:rPr>
          <w:spacing w:val="1"/>
        </w:rPr>
        <w:t xml:space="preserve"> </w:t>
      </w:r>
      <w:r>
        <w:t>базовых</w:t>
      </w:r>
      <w:r>
        <w:rPr>
          <w:spacing w:val="-1"/>
        </w:rPr>
        <w:t xml:space="preserve"> </w:t>
      </w:r>
      <w:r>
        <w:t>исследовательских действий (П.2).</w:t>
      </w:r>
    </w:p>
    <w:p w14:paraId="29976EB8" w14:textId="77777777" w:rsidR="00DC118F" w:rsidRDefault="0002405B">
      <w:pPr>
        <w:pStyle w:val="a3"/>
        <w:ind w:right="373" w:firstLine="739"/>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61"/>
        </w:rPr>
        <w:t xml:space="preserve"> </w:t>
      </w:r>
      <w:r>
        <w:t>свойствах</w:t>
      </w:r>
      <w:r>
        <w:rPr>
          <w:spacing w:val="1"/>
        </w:rPr>
        <w:t xml:space="preserve"> </w:t>
      </w:r>
      <w:r>
        <w:t>проектируемых</w:t>
      </w:r>
      <w:r>
        <w:rPr>
          <w:spacing w:val="1"/>
        </w:rPr>
        <w:t xml:space="preserve"> </w:t>
      </w:r>
      <w:r>
        <w:t>объектов,</w:t>
      </w:r>
      <w:r>
        <w:rPr>
          <w:spacing w:val="1"/>
        </w:rPr>
        <w:t xml:space="preserve"> </w:t>
      </w:r>
      <w:r>
        <w:t>влиянии</w:t>
      </w:r>
      <w:r>
        <w:rPr>
          <w:spacing w:val="1"/>
        </w:rPr>
        <w:t xml:space="preserve"> </w:t>
      </w:r>
      <w:r>
        <w:t>на</w:t>
      </w:r>
      <w:r>
        <w:rPr>
          <w:spacing w:val="1"/>
        </w:rPr>
        <w:t xml:space="preserve"> </w:t>
      </w:r>
      <w:r>
        <w:t>свойства</w:t>
      </w:r>
      <w:r>
        <w:rPr>
          <w:spacing w:val="1"/>
        </w:rPr>
        <w:t xml:space="preserve"> </w:t>
      </w:r>
      <w:r>
        <w:t>отдельных</w:t>
      </w:r>
      <w:r>
        <w:rPr>
          <w:spacing w:val="1"/>
        </w:rPr>
        <w:t xml:space="preserve"> </w:t>
      </w:r>
      <w:r>
        <w:t>элементов</w:t>
      </w:r>
      <w:r>
        <w:rPr>
          <w:spacing w:val="1"/>
        </w:rPr>
        <w:t xml:space="preserve"> </w:t>
      </w:r>
      <w:r>
        <w:t>и</w:t>
      </w:r>
      <w:r>
        <w:rPr>
          <w:spacing w:val="1"/>
        </w:rPr>
        <w:t xml:space="preserve"> </w:t>
      </w:r>
      <w:r>
        <w:t>параметров;</w:t>
      </w:r>
      <w:r>
        <w:rPr>
          <w:spacing w:val="1"/>
        </w:rPr>
        <w:t xml:space="preserve"> </w:t>
      </w:r>
      <w:r>
        <w:t>выдвигать гипотезы, разбирать различные варианты; использовать пример, сравнение и</w:t>
      </w:r>
      <w:r>
        <w:rPr>
          <w:spacing w:val="1"/>
        </w:rPr>
        <w:t xml:space="preserve"> </w:t>
      </w:r>
      <w:r>
        <w:t>обобщение.</w:t>
      </w:r>
    </w:p>
    <w:p w14:paraId="317F4949" w14:textId="77777777" w:rsidR="00DC118F" w:rsidRDefault="0002405B">
      <w:pPr>
        <w:pStyle w:val="a3"/>
        <w:ind w:right="374" w:firstLine="739"/>
      </w:pP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r>
        <w:rPr>
          <w:spacing w:val="1"/>
        </w:rPr>
        <w:t xml:space="preserve"> </w:t>
      </w:r>
      <w:r>
        <w:t>закономерности</w:t>
      </w:r>
      <w:r>
        <w:rPr>
          <w:spacing w:val="1"/>
        </w:rPr>
        <w:t xml:space="preserve"> </w:t>
      </w:r>
      <w:r>
        <w:t>и</w:t>
      </w:r>
      <w:r>
        <w:rPr>
          <w:spacing w:val="1"/>
        </w:rPr>
        <w:t xml:space="preserve"> </w:t>
      </w:r>
      <w:r>
        <w:t>результаты.</w:t>
      </w:r>
    </w:p>
    <w:p w14:paraId="7B2B3116" w14:textId="77777777" w:rsidR="00DC118F" w:rsidRDefault="0002405B">
      <w:pPr>
        <w:pStyle w:val="a3"/>
        <w:ind w:right="366" w:firstLine="739"/>
      </w:pPr>
      <w:r>
        <w:t>Формулировать</w:t>
      </w:r>
      <w:r>
        <w:rPr>
          <w:spacing w:val="1"/>
        </w:rPr>
        <w:t xml:space="preserve"> </w:t>
      </w:r>
      <w:r>
        <w:t>выводы,</w:t>
      </w:r>
      <w:r>
        <w:rPr>
          <w:spacing w:val="1"/>
        </w:rPr>
        <w:t xml:space="preserve"> </w:t>
      </w:r>
      <w:r>
        <w:t>результаты</w:t>
      </w:r>
      <w:r>
        <w:rPr>
          <w:spacing w:val="1"/>
        </w:rPr>
        <w:t xml:space="preserve"> </w:t>
      </w:r>
      <w:r>
        <w:t>исследований,</w:t>
      </w:r>
      <w:r>
        <w:rPr>
          <w:spacing w:val="1"/>
        </w:rPr>
        <w:t xml:space="preserve"> </w:t>
      </w:r>
      <w:r>
        <w:t>проектной</w:t>
      </w:r>
      <w:r>
        <w:rPr>
          <w:spacing w:val="1"/>
        </w:rPr>
        <w:t xml:space="preserve"> </w:t>
      </w:r>
      <w:r>
        <w:t>деятельности.</w:t>
      </w:r>
      <w:r>
        <w:rPr>
          <w:spacing w:val="1"/>
        </w:rPr>
        <w:t xml:space="preserve"> </w:t>
      </w:r>
      <w:r>
        <w:t>Оценивать</w:t>
      </w:r>
      <w:r>
        <w:rPr>
          <w:spacing w:val="1"/>
        </w:rPr>
        <w:t xml:space="preserve"> </w:t>
      </w:r>
      <w:r>
        <w:t>надежность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14:paraId="43070257" w14:textId="77777777" w:rsidR="00DC118F" w:rsidRDefault="0002405B">
      <w:pPr>
        <w:pStyle w:val="1"/>
        <w:numPr>
          <w:ilvl w:val="0"/>
          <w:numId w:val="31"/>
        </w:numPr>
        <w:tabs>
          <w:tab w:val="left" w:pos="1334"/>
        </w:tabs>
        <w:spacing w:before="1"/>
        <w:ind w:right="368" w:firstLine="739"/>
        <w:jc w:val="both"/>
      </w:pPr>
      <w:r>
        <w:t>формирование универсальных учебных познавательных действий в части</w:t>
      </w:r>
      <w:r>
        <w:rPr>
          <w:spacing w:val="1"/>
        </w:rPr>
        <w:t xml:space="preserve"> </w:t>
      </w:r>
      <w:r>
        <w:t>работы</w:t>
      </w:r>
      <w:r>
        <w:rPr>
          <w:spacing w:val="-1"/>
        </w:rPr>
        <w:t xml:space="preserve"> </w:t>
      </w:r>
      <w:r>
        <w:t>с</w:t>
      </w:r>
      <w:r>
        <w:rPr>
          <w:spacing w:val="-2"/>
        </w:rPr>
        <w:t xml:space="preserve"> </w:t>
      </w:r>
      <w:r>
        <w:t>информацией (П.3).</w:t>
      </w:r>
    </w:p>
    <w:p w14:paraId="7EF1AC6D" w14:textId="77777777" w:rsidR="00DC118F" w:rsidRDefault="0002405B">
      <w:pPr>
        <w:pStyle w:val="a3"/>
        <w:tabs>
          <w:tab w:val="left" w:pos="2717"/>
          <w:tab w:val="left" w:pos="3856"/>
          <w:tab w:val="left" w:pos="4254"/>
          <w:tab w:val="left" w:pos="5168"/>
          <w:tab w:val="left" w:pos="5789"/>
          <w:tab w:val="left" w:pos="8154"/>
        </w:tabs>
        <w:ind w:right="368" w:firstLine="739"/>
        <w:jc w:val="left"/>
      </w:pPr>
      <w:r>
        <w:t>Использовать</w:t>
      </w:r>
      <w:r>
        <w:tab/>
        <w:t>таблицы</w:t>
      </w:r>
      <w:r>
        <w:tab/>
        <w:t>и</w:t>
      </w:r>
      <w:r>
        <w:tab/>
        <w:t>схемы</w:t>
      </w:r>
      <w:r>
        <w:tab/>
        <w:t>для</w:t>
      </w:r>
      <w:r>
        <w:tab/>
        <w:t>структурированного</w:t>
      </w:r>
      <w:r>
        <w:tab/>
      </w:r>
      <w:r>
        <w:rPr>
          <w:spacing w:val="-1"/>
        </w:rPr>
        <w:t>представления</w:t>
      </w:r>
      <w:r>
        <w:rPr>
          <w:spacing w:val="-57"/>
        </w:rPr>
        <w:t xml:space="preserve"> </w:t>
      </w:r>
      <w:r>
        <w:t>информации,</w:t>
      </w:r>
      <w:r>
        <w:rPr>
          <w:spacing w:val="-1"/>
        </w:rPr>
        <w:t xml:space="preserve"> </w:t>
      </w:r>
      <w:r>
        <w:t>графические</w:t>
      </w:r>
      <w:r>
        <w:rPr>
          <w:spacing w:val="-1"/>
        </w:rPr>
        <w:t xml:space="preserve"> </w:t>
      </w:r>
      <w:r>
        <w:t>способы представления</w:t>
      </w:r>
      <w:r>
        <w:rPr>
          <w:spacing w:val="-1"/>
        </w:rPr>
        <w:t xml:space="preserve"> </w:t>
      </w:r>
      <w:r>
        <w:t>данных.</w:t>
      </w:r>
    </w:p>
    <w:p w14:paraId="1870D639" w14:textId="77777777" w:rsidR="00DC118F" w:rsidRDefault="0002405B">
      <w:pPr>
        <w:pStyle w:val="a3"/>
        <w:ind w:left="1041" w:firstLine="0"/>
        <w:jc w:val="left"/>
      </w:pPr>
      <w:r>
        <w:t>Переводить</w:t>
      </w:r>
      <w:r>
        <w:rPr>
          <w:spacing w:val="-2"/>
        </w:rPr>
        <w:t xml:space="preserve"> </w:t>
      </w:r>
      <w:r>
        <w:t>вербальную</w:t>
      </w:r>
      <w:r>
        <w:rPr>
          <w:spacing w:val="-2"/>
        </w:rPr>
        <w:t xml:space="preserve"> </w:t>
      </w:r>
      <w:r>
        <w:t>информацию</w:t>
      </w:r>
      <w:r>
        <w:rPr>
          <w:spacing w:val="-3"/>
        </w:rPr>
        <w:t xml:space="preserve"> </w:t>
      </w:r>
      <w:r>
        <w:t>в</w:t>
      </w:r>
      <w:r>
        <w:rPr>
          <w:spacing w:val="-3"/>
        </w:rPr>
        <w:t xml:space="preserve"> </w:t>
      </w:r>
      <w:r>
        <w:t>текстовую</w:t>
      </w:r>
      <w:r>
        <w:rPr>
          <w:spacing w:val="-3"/>
        </w:rPr>
        <w:t xml:space="preserve"> </w:t>
      </w:r>
      <w:r>
        <w:t>форму</w:t>
      </w:r>
      <w:r>
        <w:rPr>
          <w:spacing w:val="-7"/>
        </w:rPr>
        <w:t xml:space="preserve"> </w:t>
      </w:r>
      <w:r>
        <w:t>и</w:t>
      </w:r>
      <w:r>
        <w:rPr>
          <w:spacing w:val="-2"/>
        </w:rPr>
        <w:t xml:space="preserve"> </w:t>
      </w:r>
      <w:r>
        <w:t>наоборот.</w:t>
      </w:r>
    </w:p>
    <w:p w14:paraId="3BD70FAA" w14:textId="77777777" w:rsidR="00DC118F" w:rsidRDefault="0002405B">
      <w:pPr>
        <w:pStyle w:val="a3"/>
        <w:tabs>
          <w:tab w:val="left" w:pos="2633"/>
          <w:tab w:val="left" w:pos="3870"/>
          <w:tab w:val="left" w:pos="5510"/>
          <w:tab w:val="left" w:pos="6559"/>
          <w:tab w:val="left" w:pos="8185"/>
        </w:tabs>
        <w:ind w:right="374" w:firstLine="739"/>
        <w:jc w:val="left"/>
      </w:pPr>
      <w:r>
        <w:t>Распознавать</w:t>
      </w:r>
      <w:r>
        <w:tab/>
        <w:t>неверную</w:t>
      </w:r>
      <w:r>
        <w:tab/>
        <w:t>информацию,</w:t>
      </w:r>
      <w:r>
        <w:tab/>
        <w:t>данные,</w:t>
      </w:r>
      <w:r>
        <w:tab/>
        <w:t>утверждения;</w:t>
      </w:r>
      <w:r>
        <w:tab/>
      </w:r>
      <w:r>
        <w:rPr>
          <w:spacing w:val="-1"/>
        </w:rPr>
        <w:t>устанавливать</w:t>
      </w:r>
      <w:r>
        <w:rPr>
          <w:spacing w:val="-57"/>
        </w:rPr>
        <w:t xml:space="preserve"> </w:t>
      </w:r>
      <w:r>
        <w:t>противоречия</w:t>
      </w:r>
      <w:r>
        <w:rPr>
          <w:spacing w:val="-1"/>
        </w:rPr>
        <w:t xml:space="preserve"> </w:t>
      </w:r>
      <w:r>
        <w:t>в</w:t>
      </w:r>
      <w:r>
        <w:rPr>
          <w:spacing w:val="-1"/>
        </w:rPr>
        <w:t xml:space="preserve"> </w:t>
      </w:r>
      <w:r>
        <w:t>фактах,</w:t>
      </w:r>
      <w:r>
        <w:rPr>
          <w:spacing w:val="-3"/>
        </w:rPr>
        <w:t xml:space="preserve"> </w:t>
      </w:r>
      <w:r>
        <w:t>данных.</w:t>
      </w:r>
    </w:p>
    <w:p w14:paraId="4480C71F" w14:textId="77777777" w:rsidR="00DC118F" w:rsidRDefault="0002405B">
      <w:pPr>
        <w:pStyle w:val="a3"/>
        <w:ind w:right="374" w:firstLine="739"/>
        <w:jc w:val="left"/>
      </w:pPr>
      <w:r>
        <w:t>Оценивать</w:t>
      </w:r>
      <w:r>
        <w:rPr>
          <w:spacing w:val="1"/>
        </w:rPr>
        <w:t xml:space="preserve"> </w:t>
      </w:r>
      <w:r>
        <w:t>надежность</w:t>
      </w:r>
      <w:r>
        <w:rPr>
          <w:spacing w:val="1"/>
        </w:rPr>
        <w:t xml:space="preserve"> </w:t>
      </w:r>
      <w:r>
        <w:t>информации</w:t>
      </w:r>
      <w:r>
        <w:rPr>
          <w:spacing w:val="1"/>
        </w:rPr>
        <w:t xml:space="preserve"> </w:t>
      </w:r>
      <w:r>
        <w:t>по критериям, предложенным</w:t>
      </w:r>
      <w:r>
        <w:rPr>
          <w:spacing w:val="1"/>
        </w:rPr>
        <w:t xml:space="preserve"> </w:t>
      </w:r>
      <w:r>
        <w:t>учителем</w:t>
      </w:r>
      <w:r>
        <w:rPr>
          <w:spacing w:val="1"/>
        </w:rPr>
        <w:t xml:space="preserve"> </w:t>
      </w:r>
      <w:r>
        <w:t>или</w:t>
      </w:r>
      <w:r>
        <w:rPr>
          <w:spacing w:val="-57"/>
        </w:rPr>
        <w:t xml:space="preserve"> </w:t>
      </w:r>
      <w:r>
        <w:t>сформулированным</w:t>
      </w:r>
      <w:r>
        <w:rPr>
          <w:spacing w:val="-3"/>
        </w:rPr>
        <w:t xml:space="preserve"> </w:t>
      </w:r>
      <w:r>
        <w:t>самостоятельно.</w:t>
      </w:r>
    </w:p>
    <w:p w14:paraId="1B63CC5A" w14:textId="77777777" w:rsidR="00DC118F" w:rsidRDefault="0002405B">
      <w:pPr>
        <w:pStyle w:val="1"/>
        <w:numPr>
          <w:ilvl w:val="0"/>
          <w:numId w:val="31"/>
        </w:numPr>
        <w:tabs>
          <w:tab w:val="left" w:pos="1332"/>
        </w:tabs>
        <w:spacing w:before="1"/>
        <w:ind w:left="1331" w:hanging="291"/>
        <w:jc w:val="left"/>
      </w:pPr>
      <w:r>
        <w:t>формирование</w:t>
      </w:r>
      <w:r>
        <w:rPr>
          <w:spacing w:val="26"/>
        </w:rPr>
        <w:t xml:space="preserve"> </w:t>
      </w:r>
      <w:r>
        <w:t>универсальных</w:t>
      </w:r>
      <w:r>
        <w:rPr>
          <w:spacing w:val="26"/>
        </w:rPr>
        <w:t xml:space="preserve"> </w:t>
      </w:r>
      <w:r>
        <w:t>учебных</w:t>
      </w:r>
      <w:r>
        <w:rPr>
          <w:spacing w:val="28"/>
        </w:rPr>
        <w:t xml:space="preserve"> </w:t>
      </w:r>
      <w:r>
        <w:t>коммуникативных</w:t>
      </w:r>
      <w:r>
        <w:rPr>
          <w:spacing w:val="26"/>
        </w:rPr>
        <w:t xml:space="preserve"> </w:t>
      </w:r>
      <w:r>
        <w:t>действий</w:t>
      </w:r>
      <w:r>
        <w:rPr>
          <w:spacing w:val="27"/>
        </w:rPr>
        <w:t xml:space="preserve"> </w:t>
      </w:r>
      <w:r>
        <w:t>(К.1.-</w:t>
      </w:r>
    </w:p>
    <w:p w14:paraId="5EA3553C" w14:textId="77777777" w:rsidR="00DC118F" w:rsidRDefault="0002405B">
      <w:pPr>
        <w:spacing w:line="273" w:lineRule="exact"/>
        <w:ind w:left="302"/>
        <w:rPr>
          <w:b/>
          <w:sz w:val="24"/>
        </w:rPr>
      </w:pPr>
      <w:r>
        <w:rPr>
          <w:b/>
          <w:sz w:val="24"/>
        </w:rPr>
        <w:t>К.2).</w:t>
      </w:r>
    </w:p>
    <w:p w14:paraId="3B09D602" w14:textId="77777777" w:rsidR="00DC118F" w:rsidRDefault="0002405B">
      <w:pPr>
        <w:pStyle w:val="a3"/>
        <w:tabs>
          <w:tab w:val="left" w:pos="2684"/>
          <w:tab w:val="left" w:pos="4314"/>
          <w:tab w:val="left" w:pos="5789"/>
          <w:tab w:val="left" w:pos="6874"/>
          <w:tab w:val="left" w:pos="8313"/>
          <w:tab w:val="left" w:pos="9121"/>
        </w:tabs>
        <w:spacing w:line="274" w:lineRule="exact"/>
        <w:ind w:left="1062" w:firstLine="0"/>
        <w:jc w:val="left"/>
      </w:pPr>
      <w:r>
        <w:t>Планировать</w:t>
      </w:r>
      <w:r>
        <w:tab/>
        <w:t>организацию</w:t>
      </w:r>
      <w:r>
        <w:tab/>
        <w:t>совместной</w:t>
      </w:r>
      <w:r>
        <w:tab/>
        <w:t>работы,</w:t>
      </w:r>
      <w:r>
        <w:tab/>
        <w:t>определять</w:t>
      </w:r>
      <w:r>
        <w:tab/>
        <w:t>свою</w:t>
      </w:r>
      <w:r>
        <w:tab/>
        <w:t>роль,</w:t>
      </w:r>
    </w:p>
    <w:p w14:paraId="0363E432" w14:textId="77777777" w:rsidR="00DC118F" w:rsidRDefault="0002405B">
      <w:pPr>
        <w:pStyle w:val="a3"/>
        <w:ind w:firstLine="0"/>
        <w:jc w:val="left"/>
      </w:pPr>
      <w:r>
        <w:t>распределять</w:t>
      </w:r>
      <w:r>
        <w:rPr>
          <w:spacing w:val="-3"/>
        </w:rPr>
        <w:t xml:space="preserve"> </w:t>
      </w:r>
      <w:r>
        <w:t>задачи</w:t>
      </w:r>
      <w:r>
        <w:rPr>
          <w:spacing w:val="-2"/>
        </w:rPr>
        <w:t xml:space="preserve"> </w:t>
      </w:r>
      <w:r>
        <w:t>между</w:t>
      </w:r>
      <w:r>
        <w:rPr>
          <w:spacing w:val="-7"/>
        </w:rPr>
        <w:t xml:space="preserve"> </w:t>
      </w:r>
      <w:r>
        <w:t>членами</w:t>
      </w:r>
      <w:r>
        <w:rPr>
          <w:spacing w:val="-2"/>
        </w:rPr>
        <w:t xml:space="preserve"> </w:t>
      </w:r>
      <w:r>
        <w:t>команды,</w:t>
      </w:r>
      <w:r>
        <w:rPr>
          <w:spacing w:val="-2"/>
        </w:rPr>
        <w:t xml:space="preserve"> </w:t>
      </w:r>
      <w:r>
        <w:t>участвовать</w:t>
      </w:r>
      <w:r>
        <w:rPr>
          <w:spacing w:val="-2"/>
        </w:rPr>
        <w:t xml:space="preserve"> </w:t>
      </w:r>
      <w:r>
        <w:t>в</w:t>
      </w:r>
      <w:r>
        <w:rPr>
          <w:spacing w:val="-3"/>
        </w:rPr>
        <w:t xml:space="preserve"> </w:t>
      </w:r>
      <w:r>
        <w:t>групповых формах</w:t>
      </w:r>
      <w:r>
        <w:rPr>
          <w:spacing w:val="-1"/>
        </w:rPr>
        <w:t xml:space="preserve"> </w:t>
      </w:r>
      <w:r>
        <w:t>работы.</w:t>
      </w:r>
    </w:p>
    <w:p w14:paraId="2A3600FF" w14:textId="77777777" w:rsidR="00DC118F" w:rsidRDefault="0002405B">
      <w:pPr>
        <w:pStyle w:val="a3"/>
        <w:tabs>
          <w:tab w:val="left" w:pos="2360"/>
          <w:tab w:val="left" w:pos="3405"/>
          <w:tab w:val="left" w:pos="3851"/>
          <w:tab w:val="left" w:pos="4854"/>
          <w:tab w:val="left" w:pos="5760"/>
          <w:tab w:val="left" w:pos="6878"/>
          <w:tab w:val="left" w:pos="8219"/>
          <w:tab w:val="left" w:pos="9325"/>
        </w:tabs>
        <w:ind w:left="1062" w:firstLine="0"/>
        <w:jc w:val="left"/>
      </w:pPr>
      <w:r>
        <w:t>Оказывать</w:t>
      </w:r>
      <w:r>
        <w:tab/>
        <w:t>влияние</w:t>
      </w:r>
      <w:r>
        <w:tab/>
        <w:t>на</w:t>
      </w:r>
      <w:r>
        <w:tab/>
        <w:t>речевое</w:t>
      </w:r>
      <w:r>
        <w:tab/>
        <w:t>работу</w:t>
      </w:r>
      <w:r>
        <w:tab/>
        <w:t>команды</w:t>
      </w:r>
      <w:r>
        <w:tab/>
        <w:t>(например,</w:t>
      </w:r>
      <w:r>
        <w:tab/>
        <w:t>поощряя</w:t>
      </w:r>
      <w:r>
        <w:tab/>
        <w:t>его</w:t>
      </w:r>
    </w:p>
    <w:p w14:paraId="74D0FE44" w14:textId="77777777" w:rsidR="00DC118F" w:rsidRDefault="00DC118F">
      <w:pPr>
        <w:sectPr w:rsidR="00DC118F">
          <w:pgSz w:w="11910" w:h="16840"/>
          <w:pgMar w:top="1160" w:right="480" w:bottom="280" w:left="1400" w:header="715" w:footer="0" w:gutter="0"/>
          <w:cols w:space="720"/>
        </w:sectPr>
      </w:pPr>
    </w:p>
    <w:p w14:paraId="10B7696C" w14:textId="77777777" w:rsidR="00DC118F" w:rsidRDefault="0002405B">
      <w:pPr>
        <w:pStyle w:val="a3"/>
        <w:spacing w:before="82"/>
        <w:ind w:firstLine="0"/>
      </w:pPr>
      <w:r>
        <w:lastRenderedPageBreak/>
        <w:t>продолжать</w:t>
      </w:r>
      <w:r>
        <w:rPr>
          <w:spacing w:val="-2"/>
        </w:rPr>
        <w:t xml:space="preserve"> </w:t>
      </w:r>
      <w:r>
        <w:t>поиск</w:t>
      </w:r>
      <w:r>
        <w:rPr>
          <w:spacing w:val="-3"/>
        </w:rPr>
        <w:t xml:space="preserve"> </w:t>
      </w:r>
      <w:r>
        <w:t>совместного</w:t>
      </w:r>
      <w:r>
        <w:rPr>
          <w:spacing w:val="-3"/>
        </w:rPr>
        <w:t xml:space="preserve"> </w:t>
      </w:r>
      <w:r>
        <w:t>решения</w:t>
      </w:r>
      <w:r>
        <w:rPr>
          <w:spacing w:val="-2"/>
        </w:rPr>
        <w:t xml:space="preserve"> </w:t>
      </w:r>
      <w:r>
        <w:t>поставленной</w:t>
      </w:r>
      <w:r>
        <w:rPr>
          <w:spacing w:val="-3"/>
        </w:rPr>
        <w:t xml:space="preserve"> </w:t>
      </w:r>
      <w:r>
        <w:t>задачи).</w:t>
      </w:r>
    </w:p>
    <w:p w14:paraId="67540B4E" w14:textId="77777777" w:rsidR="00DC118F" w:rsidRDefault="0002405B">
      <w:pPr>
        <w:pStyle w:val="a3"/>
        <w:ind w:right="370" w:firstLine="760"/>
      </w:pPr>
      <w:r>
        <w:t>Корректировать</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возникших</w:t>
      </w:r>
      <w:r>
        <w:rPr>
          <w:spacing w:val="1"/>
        </w:rPr>
        <w:t xml:space="preserve"> </w:t>
      </w:r>
      <w:r>
        <w:t>трудностей,</w:t>
      </w:r>
      <w:r>
        <w:rPr>
          <w:spacing w:val="1"/>
        </w:rPr>
        <w:t xml:space="preserve"> </w:t>
      </w:r>
      <w:r>
        <w:t>ошибок,</w:t>
      </w:r>
      <w:r>
        <w:rPr>
          <w:spacing w:val="1"/>
        </w:rPr>
        <w:t xml:space="preserve"> </w:t>
      </w:r>
      <w:r>
        <w:t>новых</w:t>
      </w:r>
      <w:r>
        <w:rPr>
          <w:spacing w:val="1"/>
        </w:rPr>
        <w:t xml:space="preserve"> </w:t>
      </w:r>
      <w:r>
        <w:t>данных</w:t>
      </w:r>
      <w:r>
        <w:rPr>
          <w:spacing w:val="-2"/>
        </w:rPr>
        <w:t xml:space="preserve"> </w:t>
      </w:r>
      <w:r>
        <w:t>или информации.</w:t>
      </w:r>
    </w:p>
    <w:p w14:paraId="1E429C95" w14:textId="77777777" w:rsidR="00DC118F" w:rsidRDefault="0002405B">
      <w:pPr>
        <w:pStyle w:val="a3"/>
        <w:ind w:right="370" w:firstLine="760"/>
      </w:pPr>
      <w:r>
        <w:t>Оценивать процесс и общий результат деятельности; анализировать и оценивать</w:t>
      </w:r>
      <w:r>
        <w:rPr>
          <w:spacing w:val="1"/>
        </w:rPr>
        <w:t xml:space="preserve"> </w:t>
      </w:r>
      <w:r>
        <w:t>собственную</w:t>
      </w:r>
      <w:r>
        <w:rPr>
          <w:spacing w:val="1"/>
        </w:rPr>
        <w:t xml:space="preserve"> </w:t>
      </w:r>
      <w:r>
        <w:t>работу:</w:t>
      </w:r>
      <w:r>
        <w:rPr>
          <w:spacing w:val="1"/>
        </w:rPr>
        <w:t xml:space="preserve"> </w:t>
      </w:r>
      <w:r>
        <w:t>меру</w:t>
      </w:r>
      <w:r>
        <w:rPr>
          <w:spacing w:val="1"/>
        </w:rPr>
        <w:t xml:space="preserve"> </w:t>
      </w:r>
      <w:r>
        <w:t>собственной</w:t>
      </w:r>
      <w:r>
        <w:rPr>
          <w:spacing w:val="1"/>
        </w:rPr>
        <w:t xml:space="preserve"> </w:t>
      </w:r>
      <w:r>
        <w:t>самостоятельности,</w:t>
      </w:r>
      <w:r>
        <w:rPr>
          <w:spacing w:val="1"/>
        </w:rPr>
        <w:t xml:space="preserve"> </w:t>
      </w:r>
      <w:r>
        <w:t>затруднения,</w:t>
      </w:r>
      <w:r>
        <w:rPr>
          <w:spacing w:val="1"/>
        </w:rPr>
        <w:t xml:space="preserve"> </w:t>
      </w:r>
      <w:r>
        <w:t>дефициты,</w:t>
      </w:r>
      <w:r>
        <w:rPr>
          <w:spacing w:val="1"/>
        </w:rPr>
        <w:t xml:space="preserve"> </w:t>
      </w:r>
      <w:r>
        <w:t>ошибки</w:t>
      </w:r>
      <w:r>
        <w:rPr>
          <w:spacing w:val="-3"/>
        </w:rPr>
        <w:t xml:space="preserve"> </w:t>
      </w:r>
      <w:r>
        <w:t>и другие.</w:t>
      </w:r>
    </w:p>
    <w:p w14:paraId="7C7DD385" w14:textId="77777777" w:rsidR="00DC118F" w:rsidRDefault="0002405B">
      <w:pPr>
        <w:pStyle w:val="1"/>
        <w:numPr>
          <w:ilvl w:val="0"/>
          <w:numId w:val="31"/>
        </w:numPr>
        <w:tabs>
          <w:tab w:val="left" w:pos="1207"/>
        </w:tabs>
        <w:spacing w:line="275" w:lineRule="exact"/>
        <w:ind w:left="1206" w:hanging="262"/>
        <w:jc w:val="both"/>
      </w:pPr>
      <w:r>
        <w:t>формирование</w:t>
      </w:r>
      <w:r>
        <w:rPr>
          <w:spacing w:val="-11"/>
        </w:rPr>
        <w:t xml:space="preserve"> </w:t>
      </w:r>
      <w:r>
        <w:t>универсальных</w:t>
      </w:r>
      <w:r>
        <w:rPr>
          <w:spacing w:val="-10"/>
        </w:rPr>
        <w:t xml:space="preserve"> </w:t>
      </w:r>
      <w:r>
        <w:t>учебных</w:t>
      </w:r>
      <w:r>
        <w:rPr>
          <w:spacing w:val="-10"/>
        </w:rPr>
        <w:t xml:space="preserve"> </w:t>
      </w:r>
      <w:r>
        <w:t>регулятивных</w:t>
      </w:r>
      <w:r>
        <w:rPr>
          <w:spacing w:val="-10"/>
        </w:rPr>
        <w:t xml:space="preserve"> </w:t>
      </w:r>
      <w:r>
        <w:t>действий</w:t>
      </w:r>
      <w:r>
        <w:rPr>
          <w:spacing w:val="-9"/>
        </w:rPr>
        <w:t xml:space="preserve"> </w:t>
      </w:r>
      <w:r>
        <w:t>(Р.1.-Р4).</w:t>
      </w:r>
    </w:p>
    <w:p w14:paraId="02289BE4" w14:textId="77777777" w:rsidR="00DC118F" w:rsidRDefault="0002405B">
      <w:pPr>
        <w:pStyle w:val="a3"/>
        <w:spacing w:line="275" w:lineRule="exact"/>
        <w:ind w:left="1010" w:firstLine="0"/>
      </w:pPr>
      <w:r>
        <w:t>Овладеть</w:t>
      </w:r>
      <w:r>
        <w:rPr>
          <w:spacing w:val="-4"/>
        </w:rPr>
        <w:t xml:space="preserve"> </w:t>
      </w:r>
      <w:r>
        <w:t>методами</w:t>
      </w:r>
      <w:r>
        <w:rPr>
          <w:spacing w:val="1"/>
        </w:rPr>
        <w:t xml:space="preserve"> </w:t>
      </w:r>
      <w:r>
        <w:t>учебно-исследовательской</w:t>
      </w:r>
      <w:r>
        <w:rPr>
          <w:spacing w:val="-4"/>
        </w:rPr>
        <w:t xml:space="preserve"> </w:t>
      </w:r>
      <w:r>
        <w:t>и</w:t>
      </w:r>
      <w:r>
        <w:rPr>
          <w:spacing w:val="-4"/>
        </w:rPr>
        <w:t xml:space="preserve"> </w:t>
      </w:r>
      <w:r>
        <w:t>проектной</w:t>
      </w:r>
      <w:r>
        <w:rPr>
          <w:spacing w:val="-4"/>
        </w:rPr>
        <w:t xml:space="preserve"> </w:t>
      </w:r>
      <w:r>
        <w:t>деятельности.</w:t>
      </w:r>
    </w:p>
    <w:p w14:paraId="6AF135FE" w14:textId="77777777" w:rsidR="00DC118F" w:rsidRDefault="0002405B">
      <w:pPr>
        <w:pStyle w:val="a3"/>
        <w:ind w:right="369"/>
      </w:pPr>
      <w:r>
        <w:t>Решать</w:t>
      </w:r>
      <w:r>
        <w:rPr>
          <w:spacing w:val="1"/>
        </w:rPr>
        <w:t xml:space="preserve"> </w:t>
      </w:r>
      <w:r>
        <w:t>творческие</w:t>
      </w:r>
      <w:r>
        <w:rPr>
          <w:spacing w:val="1"/>
        </w:rPr>
        <w:t xml:space="preserve"> </w:t>
      </w:r>
      <w:r>
        <w:t>задачи,</w:t>
      </w:r>
      <w:r>
        <w:rPr>
          <w:spacing w:val="1"/>
        </w:rPr>
        <w:t xml:space="preserve"> </w:t>
      </w:r>
      <w:r>
        <w:t>моделировать,</w:t>
      </w:r>
      <w:r>
        <w:rPr>
          <w:spacing w:val="1"/>
        </w:rPr>
        <w:t xml:space="preserve"> </w:t>
      </w:r>
      <w:r>
        <w:t>конструировать</w:t>
      </w:r>
      <w:r>
        <w:rPr>
          <w:spacing w:val="61"/>
        </w:rPr>
        <w:t xml:space="preserve"> </w:t>
      </w:r>
      <w:r>
        <w:t>и</w:t>
      </w:r>
      <w:r>
        <w:rPr>
          <w:spacing w:val="61"/>
        </w:rPr>
        <w:t xml:space="preserve"> </w:t>
      </w:r>
      <w:r>
        <w:t>эстетически</w:t>
      </w:r>
      <w:r>
        <w:rPr>
          <w:spacing w:val="1"/>
        </w:rPr>
        <w:t xml:space="preserve"> </w:t>
      </w:r>
      <w:r>
        <w:t>оформлять</w:t>
      </w:r>
      <w:r>
        <w:rPr>
          <w:spacing w:val="33"/>
        </w:rPr>
        <w:t xml:space="preserve"> </w:t>
      </w:r>
      <w:r>
        <w:t>изделия,</w:t>
      </w:r>
      <w:r>
        <w:rPr>
          <w:spacing w:val="-3"/>
        </w:rPr>
        <w:t xml:space="preserve"> </w:t>
      </w:r>
      <w:r>
        <w:t>продукт проектной деятельности.</w:t>
      </w:r>
    </w:p>
    <w:p w14:paraId="42B14C02" w14:textId="77777777" w:rsidR="00DC118F" w:rsidRDefault="00DC118F">
      <w:pPr>
        <w:pStyle w:val="a3"/>
        <w:ind w:left="0" w:firstLine="0"/>
        <w:jc w:val="left"/>
      </w:pPr>
    </w:p>
    <w:p w14:paraId="26BDC783" w14:textId="77777777" w:rsidR="00DC118F" w:rsidRDefault="0002405B">
      <w:pPr>
        <w:pStyle w:val="a3"/>
        <w:spacing w:before="1"/>
        <w:ind w:right="364"/>
      </w:pPr>
      <w:r>
        <w:t>Формирование</w:t>
      </w:r>
      <w:r>
        <w:rPr>
          <w:spacing w:val="1"/>
        </w:rPr>
        <w:t xml:space="preserve"> </w:t>
      </w:r>
      <w:r>
        <w:t>УУД,</w:t>
      </w:r>
      <w:r>
        <w:rPr>
          <w:spacing w:val="1"/>
        </w:rPr>
        <w:t xml:space="preserve"> </w:t>
      </w:r>
      <w:r>
        <w:t>обеспечивающих</w:t>
      </w:r>
      <w:r>
        <w:rPr>
          <w:spacing w:val="1"/>
        </w:rPr>
        <w:t xml:space="preserve"> </w:t>
      </w:r>
      <w:r>
        <w:t>решение</w:t>
      </w:r>
      <w:r>
        <w:rPr>
          <w:spacing w:val="1"/>
        </w:rPr>
        <w:t xml:space="preserve"> </w:t>
      </w:r>
      <w:r>
        <w:t>задач</w:t>
      </w:r>
      <w:r>
        <w:rPr>
          <w:spacing w:val="1"/>
        </w:rPr>
        <w:t xml:space="preserve"> </w:t>
      </w:r>
      <w:r>
        <w:t>общекультурного,</w:t>
      </w:r>
      <w:r>
        <w:rPr>
          <w:spacing w:val="1"/>
        </w:rPr>
        <w:t xml:space="preserve"> </w:t>
      </w:r>
      <w:r>
        <w:t>ценностно-личностного,</w:t>
      </w:r>
      <w:r>
        <w:rPr>
          <w:spacing w:val="1"/>
        </w:rPr>
        <w:t xml:space="preserve"> </w:t>
      </w:r>
      <w:r>
        <w:t>познавательного</w:t>
      </w:r>
      <w:r>
        <w:rPr>
          <w:spacing w:val="1"/>
        </w:rPr>
        <w:t xml:space="preserve"> </w:t>
      </w:r>
      <w:r>
        <w:t>развития</w:t>
      </w:r>
      <w:r>
        <w:rPr>
          <w:spacing w:val="1"/>
        </w:rPr>
        <w:t xml:space="preserve"> </w:t>
      </w:r>
      <w:r>
        <w:t>учащихся,</w:t>
      </w:r>
      <w:r>
        <w:rPr>
          <w:spacing w:val="1"/>
        </w:rPr>
        <w:t xml:space="preserve"> </w:t>
      </w:r>
      <w:r>
        <w:t>реализуется</w:t>
      </w:r>
      <w:r>
        <w:rPr>
          <w:spacing w:val="1"/>
        </w:rPr>
        <w:t xml:space="preserve"> </w:t>
      </w:r>
      <w:r>
        <w:t>в</w:t>
      </w:r>
      <w:r>
        <w:rPr>
          <w:spacing w:val="1"/>
        </w:rPr>
        <w:t xml:space="preserve"> </w:t>
      </w:r>
      <w:r>
        <w:t>рамках</w:t>
      </w:r>
      <w:r>
        <w:rPr>
          <w:spacing w:val="-57"/>
        </w:rPr>
        <w:t xml:space="preserve"> </w:t>
      </w:r>
      <w:r>
        <w:t>целостной образовательной деятельности в ходе изучения учащимися системы учебных</w:t>
      </w:r>
      <w:r>
        <w:rPr>
          <w:spacing w:val="1"/>
        </w:rPr>
        <w:t xml:space="preserve"> </w:t>
      </w:r>
      <w:r>
        <w:t>предметов, во внеурочной деятельности, организации форм учебного сотрудничества и</w:t>
      </w:r>
      <w:r>
        <w:rPr>
          <w:spacing w:val="1"/>
        </w:rPr>
        <w:t xml:space="preserve"> </w:t>
      </w:r>
      <w:r>
        <w:t>решения важных задач жизнедеятельности учащихся, организации проектной и учебно-</w:t>
      </w:r>
      <w:r>
        <w:rPr>
          <w:spacing w:val="1"/>
        </w:rPr>
        <w:t xml:space="preserve"> </w:t>
      </w:r>
      <w:r>
        <w:t>исследовательской</w:t>
      </w:r>
      <w:r>
        <w:rPr>
          <w:spacing w:val="-1"/>
        </w:rPr>
        <w:t xml:space="preserve"> </w:t>
      </w:r>
      <w:r>
        <w:t>деятельности</w:t>
      </w:r>
      <w:r>
        <w:rPr>
          <w:spacing w:val="3"/>
        </w:rPr>
        <w:t xml:space="preserve"> </w:t>
      </w:r>
      <w:r>
        <w:t>учащихся.</w:t>
      </w:r>
    </w:p>
    <w:p w14:paraId="599BBDD0" w14:textId="77777777" w:rsidR="00DC118F" w:rsidRDefault="0002405B">
      <w:pPr>
        <w:pStyle w:val="a3"/>
        <w:ind w:right="367"/>
      </w:pPr>
      <w:r>
        <w:t>Каждый учебный предмет в зависимости от предметного содержания и способов</w:t>
      </w:r>
      <w:r>
        <w:rPr>
          <w:spacing w:val="1"/>
        </w:rPr>
        <w:t xml:space="preserve"> </w:t>
      </w:r>
      <w:r>
        <w:t>организации учебной деятельности учащихся раскрывает определённые возможности для</w:t>
      </w:r>
      <w:r>
        <w:rPr>
          <w:spacing w:val="1"/>
        </w:rPr>
        <w:t xml:space="preserve"> </w:t>
      </w:r>
      <w:r>
        <w:t>формирования</w:t>
      </w:r>
      <w:r>
        <w:rPr>
          <w:spacing w:val="-1"/>
        </w:rPr>
        <w:t xml:space="preserve"> </w:t>
      </w:r>
      <w:r>
        <w:t>УУД.</w:t>
      </w:r>
    </w:p>
    <w:p w14:paraId="46CDAA81" w14:textId="77777777" w:rsidR="00DC118F" w:rsidRDefault="0002405B">
      <w:pPr>
        <w:pStyle w:val="a3"/>
        <w:ind w:right="375"/>
      </w:pPr>
      <w:r>
        <w:t>Возможности</w:t>
      </w:r>
      <w:r>
        <w:rPr>
          <w:spacing w:val="1"/>
        </w:rPr>
        <w:t xml:space="preserve"> </w:t>
      </w:r>
      <w:r>
        <w:t>формировании</w:t>
      </w:r>
      <w:r>
        <w:rPr>
          <w:spacing w:val="1"/>
        </w:rPr>
        <w:t xml:space="preserve"> </w:t>
      </w:r>
      <w:r>
        <w:t>УУД</w:t>
      </w:r>
      <w:r>
        <w:rPr>
          <w:spacing w:val="1"/>
        </w:rPr>
        <w:t xml:space="preserve"> </w:t>
      </w:r>
      <w:r>
        <w:t>средствами</w:t>
      </w:r>
      <w:r>
        <w:rPr>
          <w:spacing w:val="1"/>
        </w:rPr>
        <w:t xml:space="preserve"> </w:t>
      </w:r>
      <w:r>
        <w:t>учебных</w:t>
      </w:r>
      <w:r>
        <w:rPr>
          <w:spacing w:val="1"/>
        </w:rPr>
        <w:t xml:space="preserve"> </w:t>
      </w:r>
      <w:r>
        <w:t>предметов,</w:t>
      </w:r>
      <w:r>
        <w:rPr>
          <w:spacing w:val="61"/>
        </w:rPr>
        <w:t xml:space="preserve"> </w:t>
      </w:r>
      <w:r>
        <w:t>учебных</w:t>
      </w:r>
      <w:r>
        <w:rPr>
          <w:spacing w:val="1"/>
        </w:rPr>
        <w:t xml:space="preserve"> </w:t>
      </w:r>
      <w:r>
        <w:t>курсов,</w:t>
      </w:r>
      <w:r>
        <w:rPr>
          <w:spacing w:val="3"/>
        </w:rPr>
        <w:t xml:space="preserve"> </w:t>
      </w:r>
      <w:r>
        <w:t>учебных</w:t>
      </w:r>
      <w:r>
        <w:rPr>
          <w:spacing w:val="1"/>
        </w:rPr>
        <w:t xml:space="preserve"> </w:t>
      </w:r>
      <w:r>
        <w:t>модулей показано в</w:t>
      </w:r>
      <w:r>
        <w:rPr>
          <w:spacing w:val="-2"/>
        </w:rPr>
        <w:t xml:space="preserve"> </w:t>
      </w:r>
      <w:r>
        <w:t>таблице</w:t>
      </w:r>
      <w:r>
        <w:rPr>
          <w:spacing w:val="2"/>
        </w:rPr>
        <w:t xml:space="preserve"> </w:t>
      </w:r>
      <w:r>
        <w:t>9.</w:t>
      </w:r>
    </w:p>
    <w:p w14:paraId="02A0046F" w14:textId="77777777" w:rsidR="00DC118F" w:rsidRDefault="0002405B">
      <w:pPr>
        <w:pStyle w:val="a3"/>
        <w:spacing w:before="80"/>
        <w:ind w:left="12127" w:right="1775" w:firstLine="0"/>
        <w:jc w:val="center"/>
      </w:pPr>
      <w:r>
        <w:t>Таблица</w:t>
      </w:r>
      <w:r>
        <w:rPr>
          <w:spacing w:val="-2"/>
        </w:rPr>
        <w:t xml:space="preserve"> </w:t>
      </w:r>
      <w:r>
        <w:t>9</w:t>
      </w:r>
    </w:p>
    <w:p w14:paraId="4FD6D111" w14:textId="77777777" w:rsidR="00DC118F" w:rsidRDefault="0002405B">
      <w:pPr>
        <w:pStyle w:val="1"/>
        <w:spacing w:before="26" w:after="23"/>
        <w:ind w:left="1462" w:right="1775"/>
        <w:jc w:val="center"/>
      </w:pPr>
      <w:r>
        <w:t>Формирование</w:t>
      </w:r>
      <w:r>
        <w:rPr>
          <w:spacing w:val="-4"/>
        </w:rPr>
        <w:t xml:space="preserve"> </w:t>
      </w:r>
      <w:r>
        <w:t>УУД</w:t>
      </w:r>
      <w:r>
        <w:rPr>
          <w:spacing w:val="-2"/>
        </w:rPr>
        <w:t xml:space="preserve"> </w:t>
      </w:r>
      <w:r>
        <w:t>средствами</w:t>
      </w:r>
      <w:r>
        <w:rPr>
          <w:spacing w:val="-2"/>
        </w:rPr>
        <w:t xml:space="preserve"> </w:t>
      </w:r>
      <w:r>
        <w:t>учебных</w:t>
      </w:r>
      <w:r>
        <w:rPr>
          <w:spacing w:val="-2"/>
        </w:rPr>
        <w:t xml:space="preserve"> </w:t>
      </w:r>
      <w:r>
        <w:t>предметов</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66"/>
        <w:gridCol w:w="566"/>
        <w:gridCol w:w="852"/>
        <w:gridCol w:w="425"/>
        <w:gridCol w:w="576"/>
        <w:gridCol w:w="841"/>
        <w:gridCol w:w="536"/>
        <w:gridCol w:w="687"/>
        <w:gridCol w:w="687"/>
        <w:gridCol w:w="788"/>
        <w:gridCol w:w="589"/>
        <w:gridCol w:w="545"/>
        <w:gridCol w:w="569"/>
        <w:gridCol w:w="850"/>
        <w:gridCol w:w="850"/>
        <w:gridCol w:w="708"/>
        <w:gridCol w:w="569"/>
        <w:gridCol w:w="708"/>
        <w:gridCol w:w="852"/>
        <w:gridCol w:w="1133"/>
      </w:tblGrid>
      <w:tr w:rsidR="00DC118F" w14:paraId="2F0691D2" w14:textId="77777777">
        <w:trPr>
          <w:trHeight w:val="1718"/>
        </w:trPr>
        <w:tc>
          <w:tcPr>
            <w:tcW w:w="850" w:type="dxa"/>
          </w:tcPr>
          <w:p w14:paraId="7F1F6299" w14:textId="77777777" w:rsidR="00DC118F" w:rsidRDefault="00DC118F">
            <w:pPr>
              <w:pStyle w:val="TableParagraph"/>
              <w:spacing w:before="1"/>
              <w:rPr>
                <w:b/>
                <w:sz w:val="21"/>
              </w:rPr>
            </w:pPr>
          </w:p>
          <w:p w14:paraId="72168E3A" w14:textId="77777777" w:rsidR="00DC118F" w:rsidRDefault="0002405B">
            <w:pPr>
              <w:pStyle w:val="TableParagraph"/>
              <w:ind w:left="213"/>
              <w:rPr>
                <w:sz w:val="20"/>
              </w:rPr>
            </w:pPr>
            <w:r>
              <w:rPr>
                <w:sz w:val="20"/>
              </w:rPr>
              <w:t>УУД</w:t>
            </w:r>
          </w:p>
        </w:tc>
        <w:tc>
          <w:tcPr>
            <w:tcW w:w="566" w:type="dxa"/>
            <w:textDirection w:val="btLr"/>
          </w:tcPr>
          <w:p w14:paraId="665B30A4" w14:textId="77777777" w:rsidR="00DC118F" w:rsidRDefault="00DC118F">
            <w:pPr>
              <w:pStyle w:val="TableParagraph"/>
              <w:spacing w:before="9"/>
              <w:rPr>
                <w:b/>
                <w:sz w:val="19"/>
              </w:rPr>
            </w:pPr>
          </w:p>
          <w:p w14:paraId="5366013B" w14:textId="77777777" w:rsidR="00DC118F" w:rsidRDefault="0002405B">
            <w:pPr>
              <w:pStyle w:val="TableParagraph"/>
              <w:ind w:left="340"/>
              <w:rPr>
                <w:sz w:val="18"/>
              </w:rPr>
            </w:pPr>
            <w:r>
              <w:rPr>
                <w:sz w:val="18"/>
              </w:rPr>
              <w:t>Русский</w:t>
            </w:r>
            <w:r>
              <w:rPr>
                <w:spacing w:val="-3"/>
                <w:sz w:val="18"/>
              </w:rPr>
              <w:t xml:space="preserve"> </w:t>
            </w:r>
            <w:r>
              <w:rPr>
                <w:sz w:val="18"/>
              </w:rPr>
              <w:t>язык</w:t>
            </w:r>
          </w:p>
        </w:tc>
        <w:tc>
          <w:tcPr>
            <w:tcW w:w="566" w:type="dxa"/>
            <w:textDirection w:val="btLr"/>
          </w:tcPr>
          <w:p w14:paraId="0B4A25BB" w14:textId="77777777" w:rsidR="00DC118F" w:rsidRDefault="00DC118F">
            <w:pPr>
              <w:pStyle w:val="TableParagraph"/>
              <w:rPr>
                <w:b/>
                <w:sz w:val="20"/>
              </w:rPr>
            </w:pPr>
          </w:p>
          <w:p w14:paraId="36961CA0" w14:textId="77777777" w:rsidR="00DC118F" w:rsidRDefault="0002405B">
            <w:pPr>
              <w:pStyle w:val="TableParagraph"/>
              <w:ind w:left="414"/>
              <w:rPr>
                <w:sz w:val="18"/>
              </w:rPr>
            </w:pPr>
            <w:r>
              <w:rPr>
                <w:sz w:val="18"/>
              </w:rPr>
              <w:t>Литература</w:t>
            </w:r>
          </w:p>
        </w:tc>
        <w:tc>
          <w:tcPr>
            <w:tcW w:w="852" w:type="dxa"/>
            <w:textDirection w:val="btLr"/>
          </w:tcPr>
          <w:p w14:paraId="37D4E79D" w14:textId="77777777" w:rsidR="00DC118F" w:rsidRDefault="00DC118F">
            <w:pPr>
              <w:pStyle w:val="TableParagraph"/>
              <w:spacing w:before="2"/>
              <w:rPr>
                <w:b/>
                <w:sz w:val="23"/>
              </w:rPr>
            </w:pPr>
          </w:p>
          <w:p w14:paraId="7DC6426E" w14:textId="77777777" w:rsidR="00DC118F" w:rsidRDefault="0002405B">
            <w:pPr>
              <w:pStyle w:val="TableParagraph"/>
              <w:spacing w:line="244" w:lineRule="auto"/>
              <w:ind w:left="352" w:right="110" w:hanging="226"/>
              <w:rPr>
                <w:sz w:val="18"/>
              </w:rPr>
            </w:pPr>
            <w:r>
              <w:rPr>
                <w:sz w:val="18"/>
              </w:rPr>
              <w:t>Иностранный язык</w:t>
            </w:r>
            <w:r>
              <w:rPr>
                <w:spacing w:val="-42"/>
                <w:sz w:val="18"/>
              </w:rPr>
              <w:t xml:space="preserve"> </w:t>
            </w:r>
            <w:r>
              <w:rPr>
                <w:sz w:val="18"/>
              </w:rPr>
              <w:t>(английский)</w:t>
            </w:r>
          </w:p>
        </w:tc>
        <w:tc>
          <w:tcPr>
            <w:tcW w:w="425" w:type="dxa"/>
            <w:textDirection w:val="btLr"/>
          </w:tcPr>
          <w:p w14:paraId="39EF7258" w14:textId="77777777" w:rsidR="00DC118F" w:rsidRDefault="0002405B">
            <w:pPr>
              <w:pStyle w:val="TableParagraph"/>
              <w:spacing w:before="159"/>
              <w:ind w:left="390"/>
              <w:rPr>
                <w:sz w:val="18"/>
              </w:rPr>
            </w:pPr>
            <w:r>
              <w:rPr>
                <w:sz w:val="18"/>
              </w:rPr>
              <w:t>Математика</w:t>
            </w:r>
          </w:p>
        </w:tc>
        <w:tc>
          <w:tcPr>
            <w:tcW w:w="576" w:type="dxa"/>
            <w:textDirection w:val="btLr"/>
          </w:tcPr>
          <w:p w14:paraId="32026187" w14:textId="77777777" w:rsidR="00DC118F" w:rsidRDefault="00DC118F">
            <w:pPr>
              <w:pStyle w:val="TableParagraph"/>
              <w:spacing w:before="5"/>
              <w:rPr>
                <w:b/>
                <w:sz w:val="20"/>
              </w:rPr>
            </w:pPr>
          </w:p>
          <w:p w14:paraId="20643D6E" w14:textId="77777777" w:rsidR="00DC118F" w:rsidRDefault="0002405B">
            <w:pPr>
              <w:pStyle w:val="TableParagraph"/>
              <w:ind w:left="328"/>
              <w:rPr>
                <w:sz w:val="18"/>
              </w:rPr>
            </w:pPr>
            <w:r>
              <w:rPr>
                <w:sz w:val="18"/>
              </w:rPr>
              <w:t>Информатика</w:t>
            </w:r>
          </w:p>
        </w:tc>
        <w:tc>
          <w:tcPr>
            <w:tcW w:w="841" w:type="dxa"/>
            <w:textDirection w:val="btLr"/>
          </w:tcPr>
          <w:p w14:paraId="40956014" w14:textId="77777777" w:rsidR="00DC118F" w:rsidRDefault="00DC118F">
            <w:pPr>
              <w:pStyle w:val="TableParagraph"/>
              <w:spacing w:before="9"/>
              <w:rPr>
                <w:b/>
              </w:rPr>
            </w:pPr>
          </w:p>
          <w:p w14:paraId="3D93C52B" w14:textId="77777777" w:rsidR="00DC118F" w:rsidRDefault="0002405B">
            <w:pPr>
              <w:pStyle w:val="TableParagraph"/>
              <w:spacing w:line="244" w:lineRule="auto"/>
              <w:ind w:left="405" w:right="73" w:hanging="324"/>
              <w:rPr>
                <w:sz w:val="18"/>
              </w:rPr>
            </w:pPr>
            <w:r>
              <w:rPr>
                <w:spacing w:val="-1"/>
                <w:sz w:val="18"/>
              </w:rPr>
              <w:t xml:space="preserve">Избранные </w:t>
            </w:r>
            <w:r>
              <w:rPr>
                <w:sz w:val="18"/>
              </w:rPr>
              <w:t>вопросы</w:t>
            </w:r>
            <w:r>
              <w:rPr>
                <w:spacing w:val="-42"/>
                <w:sz w:val="18"/>
              </w:rPr>
              <w:t xml:space="preserve"> </w:t>
            </w:r>
            <w:r>
              <w:rPr>
                <w:sz w:val="18"/>
              </w:rPr>
              <w:t>математики</w:t>
            </w:r>
          </w:p>
        </w:tc>
        <w:tc>
          <w:tcPr>
            <w:tcW w:w="536" w:type="dxa"/>
            <w:textDirection w:val="btLr"/>
          </w:tcPr>
          <w:p w14:paraId="68FFDDA8" w14:textId="77777777" w:rsidR="00DC118F" w:rsidRDefault="00DC118F">
            <w:pPr>
              <w:pStyle w:val="TableParagraph"/>
              <w:spacing w:before="6"/>
              <w:rPr>
                <w:b/>
                <w:sz w:val="18"/>
              </w:rPr>
            </w:pPr>
          </w:p>
          <w:p w14:paraId="3AE76A78" w14:textId="77777777" w:rsidR="00DC118F" w:rsidRDefault="0002405B">
            <w:pPr>
              <w:pStyle w:val="TableParagraph"/>
              <w:ind w:left="534"/>
              <w:rPr>
                <w:sz w:val="18"/>
              </w:rPr>
            </w:pPr>
            <w:r>
              <w:rPr>
                <w:sz w:val="18"/>
              </w:rPr>
              <w:t>История</w:t>
            </w:r>
          </w:p>
        </w:tc>
        <w:tc>
          <w:tcPr>
            <w:tcW w:w="687" w:type="dxa"/>
            <w:textDirection w:val="btLr"/>
          </w:tcPr>
          <w:p w14:paraId="5AEC61C6" w14:textId="77777777" w:rsidR="00DC118F" w:rsidRDefault="00DC118F">
            <w:pPr>
              <w:pStyle w:val="TableParagraph"/>
              <w:spacing w:before="2"/>
              <w:rPr>
                <w:b/>
                <w:sz w:val="25"/>
              </w:rPr>
            </w:pPr>
          </w:p>
          <w:p w14:paraId="396FBD26" w14:textId="77777777" w:rsidR="00DC118F" w:rsidRDefault="0002405B">
            <w:pPr>
              <w:pStyle w:val="TableParagraph"/>
              <w:ind w:left="210"/>
              <w:rPr>
                <w:sz w:val="18"/>
              </w:rPr>
            </w:pPr>
            <w:r>
              <w:rPr>
                <w:sz w:val="18"/>
              </w:rPr>
              <w:t>Обществознание</w:t>
            </w:r>
          </w:p>
        </w:tc>
        <w:tc>
          <w:tcPr>
            <w:tcW w:w="687" w:type="dxa"/>
            <w:textDirection w:val="btLr"/>
          </w:tcPr>
          <w:p w14:paraId="0EB83AF1" w14:textId="77777777" w:rsidR="00DC118F" w:rsidRDefault="00DC118F">
            <w:pPr>
              <w:pStyle w:val="TableParagraph"/>
              <w:spacing w:before="1"/>
              <w:rPr>
                <w:b/>
                <w:sz w:val="25"/>
              </w:rPr>
            </w:pPr>
          </w:p>
          <w:p w14:paraId="4CB9E4C0" w14:textId="77777777" w:rsidR="00DC118F" w:rsidRDefault="0002405B">
            <w:pPr>
              <w:pStyle w:val="TableParagraph"/>
              <w:ind w:left="450"/>
              <w:rPr>
                <w:sz w:val="18"/>
              </w:rPr>
            </w:pPr>
            <w:r>
              <w:rPr>
                <w:sz w:val="18"/>
              </w:rPr>
              <w:t>География</w:t>
            </w:r>
          </w:p>
        </w:tc>
        <w:tc>
          <w:tcPr>
            <w:tcW w:w="788" w:type="dxa"/>
            <w:textDirection w:val="btLr"/>
          </w:tcPr>
          <w:p w14:paraId="1289723E" w14:textId="77777777" w:rsidR="00DC118F" w:rsidRDefault="00DC118F">
            <w:pPr>
              <w:pStyle w:val="TableParagraph"/>
              <w:rPr>
                <w:b/>
                <w:sz w:val="20"/>
              </w:rPr>
            </w:pPr>
          </w:p>
          <w:p w14:paraId="3DF07BDB" w14:textId="77777777" w:rsidR="00DC118F" w:rsidRDefault="0002405B">
            <w:pPr>
              <w:pStyle w:val="TableParagraph"/>
              <w:spacing w:line="247" w:lineRule="auto"/>
              <w:ind w:left="98" w:right="84" w:firstLine="331"/>
              <w:rPr>
                <w:sz w:val="18"/>
              </w:rPr>
            </w:pPr>
            <w:r>
              <w:rPr>
                <w:sz w:val="18"/>
              </w:rPr>
              <w:t>Введение в</w:t>
            </w:r>
            <w:r>
              <w:rPr>
                <w:spacing w:val="1"/>
                <w:sz w:val="18"/>
              </w:rPr>
              <w:t xml:space="preserve"> </w:t>
            </w:r>
            <w:r>
              <w:rPr>
                <w:sz w:val="18"/>
              </w:rPr>
              <w:t>новейшую</w:t>
            </w:r>
            <w:r>
              <w:rPr>
                <w:spacing w:val="-6"/>
                <w:sz w:val="18"/>
              </w:rPr>
              <w:t xml:space="preserve"> </w:t>
            </w:r>
            <w:r>
              <w:rPr>
                <w:sz w:val="18"/>
              </w:rPr>
              <w:t>историю</w:t>
            </w:r>
          </w:p>
        </w:tc>
        <w:tc>
          <w:tcPr>
            <w:tcW w:w="589" w:type="dxa"/>
            <w:textDirection w:val="btLr"/>
          </w:tcPr>
          <w:p w14:paraId="4DCC5766" w14:textId="77777777" w:rsidR="00DC118F" w:rsidRDefault="00DC118F">
            <w:pPr>
              <w:pStyle w:val="TableParagraph"/>
              <w:spacing w:before="7"/>
              <w:rPr>
                <w:b/>
                <w:sz w:val="20"/>
              </w:rPr>
            </w:pPr>
          </w:p>
          <w:p w14:paraId="3341D1E7" w14:textId="77777777" w:rsidR="00DC118F" w:rsidRDefault="0002405B">
            <w:pPr>
              <w:pStyle w:val="TableParagraph"/>
              <w:ind w:left="570"/>
              <w:rPr>
                <w:sz w:val="18"/>
              </w:rPr>
            </w:pPr>
            <w:r>
              <w:rPr>
                <w:sz w:val="18"/>
              </w:rPr>
              <w:t>Физика</w:t>
            </w:r>
          </w:p>
        </w:tc>
        <w:tc>
          <w:tcPr>
            <w:tcW w:w="545" w:type="dxa"/>
            <w:textDirection w:val="btLr"/>
          </w:tcPr>
          <w:p w14:paraId="7F1E4954" w14:textId="77777777" w:rsidR="00DC118F" w:rsidRDefault="00DC118F">
            <w:pPr>
              <w:pStyle w:val="TableParagraph"/>
              <w:spacing w:before="7"/>
              <w:rPr>
                <w:b/>
                <w:sz w:val="18"/>
              </w:rPr>
            </w:pPr>
          </w:p>
          <w:p w14:paraId="47F0277B" w14:textId="77777777" w:rsidR="00DC118F" w:rsidRDefault="0002405B">
            <w:pPr>
              <w:pStyle w:val="TableParagraph"/>
              <w:spacing w:before="1"/>
              <w:ind w:left="90" w:right="90"/>
              <w:jc w:val="center"/>
              <w:rPr>
                <w:sz w:val="18"/>
              </w:rPr>
            </w:pPr>
            <w:r>
              <w:rPr>
                <w:sz w:val="18"/>
              </w:rPr>
              <w:t>Химия</w:t>
            </w:r>
          </w:p>
        </w:tc>
        <w:tc>
          <w:tcPr>
            <w:tcW w:w="569" w:type="dxa"/>
            <w:textDirection w:val="btLr"/>
          </w:tcPr>
          <w:p w14:paraId="63277F36" w14:textId="77777777" w:rsidR="00DC118F" w:rsidRDefault="00DC118F">
            <w:pPr>
              <w:pStyle w:val="TableParagraph"/>
              <w:spacing w:before="8"/>
              <w:rPr>
                <w:b/>
                <w:sz w:val="19"/>
              </w:rPr>
            </w:pPr>
          </w:p>
          <w:p w14:paraId="7D48192C" w14:textId="77777777" w:rsidR="00DC118F" w:rsidRDefault="0002405B">
            <w:pPr>
              <w:pStyle w:val="TableParagraph"/>
              <w:ind w:left="496"/>
              <w:rPr>
                <w:sz w:val="18"/>
              </w:rPr>
            </w:pPr>
            <w:r>
              <w:rPr>
                <w:sz w:val="18"/>
              </w:rPr>
              <w:t>Биология</w:t>
            </w:r>
          </w:p>
        </w:tc>
        <w:tc>
          <w:tcPr>
            <w:tcW w:w="850" w:type="dxa"/>
            <w:textDirection w:val="btLr"/>
          </w:tcPr>
          <w:p w14:paraId="51FAB607" w14:textId="77777777" w:rsidR="00DC118F" w:rsidRDefault="0002405B">
            <w:pPr>
              <w:pStyle w:val="TableParagraph"/>
              <w:spacing w:before="154" w:line="247" w:lineRule="auto"/>
              <w:ind w:left="330" w:right="331" w:firstLine="3"/>
              <w:jc w:val="center"/>
              <w:rPr>
                <w:sz w:val="18"/>
              </w:rPr>
            </w:pPr>
            <w:r>
              <w:rPr>
                <w:sz w:val="18"/>
              </w:rPr>
              <w:t>Основы</w:t>
            </w:r>
            <w:r>
              <w:rPr>
                <w:spacing w:val="1"/>
                <w:sz w:val="18"/>
              </w:rPr>
              <w:t xml:space="preserve"> </w:t>
            </w:r>
            <w:r>
              <w:rPr>
                <w:sz w:val="18"/>
              </w:rPr>
              <w:t>физического</w:t>
            </w:r>
            <w:r>
              <w:rPr>
                <w:spacing w:val="1"/>
                <w:sz w:val="18"/>
              </w:rPr>
              <w:t xml:space="preserve"> </w:t>
            </w:r>
            <w:r>
              <w:rPr>
                <w:spacing w:val="-1"/>
                <w:sz w:val="18"/>
              </w:rPr>
              <w:t>эксперимента</w:t>
            </w:r>
          </w:p>
        </w:tc>
        <w:tc>
          <w:tcPr>
            <w:tcW w:w="850" w:type="dxa"/>
            <w:textDirection w:val="btLr"/>
          </w:tcPr>
          <w:p w14:paraId="1A260CED" w14:textId="77777777" w:rsidR="00DC118F" w:rsidRDefault="0002405B">
            <w:pPr>
              <w:pStyle w:val="TableParagraph"/>
              <w:spacing w:before="154" w:line="247" w:lineRule="auto"/>
              <w:ind w:left="213" w:right="197" w:firstLine="321"/>
              <w:rPr>
                <w:sz w:val="18"/>
              </w:rPr>
            </w:pPr>
            <w:r>
              <w:rPr>
                <w:sz w:val="18"/>
              </w:rPr>
              <w:t>История</w:t>
            </w:r>
            <w:r>
              <w:rPr>
                <w:spacing w:val="1"/>
                <w:sz w:val="18"/>
              </w:rPr>
              <w:t xml:space="preserve"> </w:t>
            </w:r>
            <w:r>
              <w:rPr>
                <w:sz w:val="18"/>
              </w:rPr>
              <w:t>Нижегородского</w:t>
            </w:r>
          </w:p>
          <w:p w14:paraId="40CAA688" w14:textId="77777777" w:rsidR="00DC118F" w:rsidRDefault="0002405B">
            <w:pPr>
              <w:pStyle w:val="TableParagraph"/>
              <w:spacing w:line="205" w:lineRule="exact"/>
              <w:ind w:left="688"/>
              <w:rPr>
                <w:sz w:val="18"/>
              </w:rPr>
            </w:pPr>
            <w:r>
              <w:rPr>
                <w:sz w:val="18"/>
              </w:rPr>
              <w:t>края</w:t>
            </w:r>
          </w:p>
        </w:tc>
        <w:tc>
          <w:tcPr>
            <w:tcW w:w="708" w:type="dxa"/>
            <w:textDirection w:val="btLr"/>
          </w:tcPr>
          <w:p w14:paraId="39637F5B" w14:textId="77777777" w:rsidR="00DC118F" w:rsidRDefault="00DC118F">
            <w:pPr>
              <w:pStyle w:val="TableParagraph"/>
              <w:spacing w:before="5"/>
              <w:rPr>
                <w:b/>
                <w:sz w:val="16"/>
              </w:rPr>
            </w:pPr>
          </w:p>
          <w:p w14:paraId="391998A1" w14:textId="77777777" w:rsidR="00DC118F" w:rsidRDefault="0002405B">
            <w:pPr>
              <w:pStyle w:val="TableParagraph"/>
              <w:spacing w:line="247" w:lineRule="auto"/>
              <w:ind w:left="474" w:right="183" w:hanging="276"/>
              <w:rPr>
                <w:sz w:val="18"/>
              </w:rPr>
            </w:pPr>
            <w:r>
              <w:rPr>
                <w:sz w:val="18"/>
              </w:rPr>
              <w:t>Изобразительное</w:t>
            </w:r>
            <w:r>
              <w:rPr>
                <w:spacing w:val="-42"/>
                <w:sz w:val="18"/>
              </w:rPr>
              <w:t xml:space="preserve"> </w:t>
            </w:r>
            <w:r>
              <w:rPr>
                <w:sz w:val="18"/>
              </w:rPr>
              <w:t>искусство</w:t>
            </w:r>
          </w:p>
        </w:tc>
        <w:tc>
          <w:tcPr>
            <w:tcW w:w="569" w:type="dxa"/>
            <w:textDirection w:val="btLr"/>
          </w:tcPr>
          <w:p w14:paraId="260138C6" w14:textId="77777777" w:rsidR="00DC118F" w:rsidRDefault="00DC118F">
            <w:pPr>
              <w:pStyle w:val="TableParagraph"/>
              <w:spacing w:before="7"/>
              <w:rPr>
                <w:b/>
                <w:sz w:val="19"/>
              </w:rPr>
            </w:pPr>
          </w:p>
          <w:p w14:paraId="17EBC711" w14:textId="77777777" w:rsidR="00DC118F" w:rsidRDefault="0002405B">
            <w:pPr>
              <w:pStyle w:val="TableParagraph"/>
              <w:spacing w:before="1"/>
              <w:ind w:left="554"/>
              <w:rPr>
                <w:sz w:val="18"/>
              </w:rPr>
            </w:pPr>
            <w:r>
              <w:rPr>
                <w:sz w:val="18"/>
              </w:rPr>
              <w:t>Музыка</w:t>
            </w:r>
          </w:p>
        </w:tc>
        <w:tc>
          <w:tcPr>
            <w:tcW w:w="708" w:type="dxa"/>
            <w:textDirection w:val="btLr"/>
          </w:tcPr>
          <w:p w14:paraId="4B40A76C" w14:textId="77777777" w:rsidR="00DC118F" w:rsidRDefault="00DC118F">
            <w:pPr>
              <w:pStyle w:val="TableParagraph"/>
              <w:spacing w:before="8"/>
              <w:rPr>
                <w:b/>
                <w:sz w:val="25"/>
              </w:rPr>
            </w:pPr>
          </w:p>
          <w:p w14:paraId="0A63C8AF" w14:textId="77777777" w:rsidR="00DC118F" w:rsidRDefault="0002405B">
            <w:pPr>
              <w:pStyle w:val="TableParagraph"/>
              <w:ind w:left="407"/>
              <w:rPr>
                <w:sz w:val="18"/>
              </w:rPr>
            </w:pPr>
            <w:r>
              <w:rPr>
                <w:sz w:val="18"/>
              </w:rPr>
              <w:t>Технология</w:t>
            </w:r>
          </w:p>
        </w:tc>
        <w:tc>
          <w:tcPr>
            <w:tcW w:w="852" w:type="dxa"/>
            <w:textDirection w:val="btLr"/>
          </w:tcPr>
          <w:p w14:paraId="31168B03" w14:textId="77777777" w:rsidR="00DC118F" w:rsidRDefault="00DC118F">
            <w:pPr>
              <w:pStyle w:val="TableParagraph"/>
              <w:spacing w:before="9"/>
              <w:rPr>
                <w:b/>
              </w:rPr>
            </w:pPr>
          </w:p>
          <w:p w14:paraId="48DFB6B9" w14:textId="77777777" w:rsidR="00DC118F" w:rsidRDefault="0002405B">
            <w:pPr>
              <w:pStyle w:val="TableParagraph"/>
              <w:spacing w:line="244" w:lineRule="auto"/>
              <w:ind w:left="513" w:right="396" w:hanging="108"/>
              <w:rPr>
                <w:sz w:val="18"/>
              </w:rPr>
            </w:pPr>
            <w:r>
              <w:rPr>
                <w:spacing w:val="-1"/>
                <w:sz w:val="18"/>
              </w:rPr>
              <w:t>Физическая</w:t>
            </w:r>
            <w:r>
              <w:rPr>
                <w:spacing w:val="-42"/>
                <w:sz w:val="18"/>
              </w:rPr>
              <w:t xml:space="preserve"> </w:t>
            </w:r>
            <w:r>
              <w:rPr>
                <w:sz w:val="18"/>
              </w:rPr>
              <w:t>культура</w:t>
            </w:r>
          </w:p>
        </w:tc>
        <w:tc>
          <w:tcPr>
            <w:tcW w:w="1133" w:type="dxa"/>
            <w:textDirection w:val="btLr"/>
          </w:tcPr>
          <w:p w14:paraId="4971BFBB" w14:textId="77777777" w:rsidR="00DC118F" w:rsidRDefault="00DC118F">
            <w:pPr>
              <w:pStyle w:val="TableParagraph"/>
              <w:spacing w:before="8"/>
              <w:rPr>
                <w:b/>
                <w:sz w:val="25"/>
              </w:rPr>
            </w:pPr>
          </w:p>
          <w:p w14:paraId="2BD551AF" w14:textId="77777777" w:rsidR="00DC118F" w:rsidRDefault="0002405B">
            <w:pPr>
              <w:pStyle w:val="TableParagraph"/>
              <w:ind w:left="90" w:right="90"/>
              <w:jc w:val="center"/>
              <w:rPr>
                <w:sz w:val="18"/>
              </w:rPr>
            </w:pPr>
            <w:r>
              <w:rPr>
                <w:sz w:val="18"/>
              </w:rPr>
              <w:t>Основы</w:t>
            </w:r>
          </w:p>
          <w:p w14:paraId="31AB7DDE" w14:textId="77777777" w:rsidR="00DC118F" w:rsidRDefault="0002405B">
            <w:pPr>
              <w:pStyle w:val="TableParagraph"/>
              <w:spacing w:before="4"/>
              <w:ind w:left="90" w:right="91"/>
              <w:jc w:val="center"/>
              <w:rPr>
                <w:sz w:val="18"/>
              </w:rPr>
            </w:pPr>
            <w:r>
              <w:rPr>
                <w:sz w:val="18"/>
              </w:rPr>
              <w:t>безопасности</w:t>
            </w:r>
          </w:p>
          <w:p w14:paraId="1B087894" w14:textId="77777777" w:rsidR="00DC118F" w:rsidRDefault="0002405B">
            <w:pPr>
              <w:pStyle w:val="TableParagraph"/>
              <w:spacing w:before="7"/>
              <w:ind w:left="90" w:right="93"/>
              <w:jc w:val="center"/>
              <w:rPr>
                <w:sz w:val="18"/>
              </w:rPr>
            </w:pPr>
            <w:r>
              <w:rPr>
                <w:sz w:val="18"/>
              </w:rPr>
              <w:t>жизнедеятельности</w:t>
            </w:r>
          </w:p>
        </w:tc>
      </w:tr>
      <w:tr w:rsidR="00DC118F" w14:paraId="00B96732" w14:textId="77777777">
        <w:trPr>
          <w:trHeight w:val="247"/>
        </w:trPr>
        <w:tc>
          <w:tcPr>
            <w:tcW w:w="850" w:type="dxa"/>
          </w:tcPr>
          <w:p w14:paraId="2A14E6C7" w14:textId="77777777" w:rsidR="00DC118F" w:rsidRDefault="0002405B">
            <w:pPr>
              <w:pStyle w:val="TableParagraph"/>
              <w:spacing w:line="223" w:lineRule="exact"/>
              <w:ind w:left="107"/>
              <w:rPr>
                <w:sz w:val="20"/>
              </w:rPr>
            </w:pPr>
            <w:r>
              <w:rPr>
                <w:sz w:val="20"/>
              </w:rPr>
              <w:t>П.1.1.</w:t>
            </w:r>
          </w:p>
        </w:tc>
        <w:tc>
          <w:tcPr>
            <w:tcW w:w="566" w:type="dxa"/>
          </w:tcPr>
          <w:p w14:paraId="7EE630B0" w14:textId="77777777" w:rsidR="00DC118F" w:rsidRDefault="0002405B">
            <w:pPr>
              <w:pStyle w:val="TableParagraph"/>
              <w:spacing w:line="223" w:lineRule="exact"/>
              <w:ind w:left="7"/>
              <w:jc w:val="center"/>
              <w:rPr>
                <w:sz w:val="20"/>
              </w:rPr>
            </w:pPr>
            <w:r>
              <w:rPr>
                <w:w w:val="99"/>
                <w:sz w:val="20"/>
              </w:rPr>
              <w:t>+</w:t>
            </w:r>
          </w:p>
        </w:tc>
        <w:tc>
          <w:tcPr>
            <w:tcW w:w="566" w:type="dxa"/>
          </w:tcPr>
          <w:p w14:paraId="5FE6CC51" w14:textId="77777777" w:rsidR="00DC118F" w:rsidRDefault="0002405B">
            <w:pPr>
              <w:pStyle w:val="TableParagraph"/>
              <w:spacing w:line="223" w:lineRule="exact"/>
              <w:ind w:left="7"/>
              <w:jc w:val="center"/>
              <w:rPr>
                <w:sz w:val="20"/>
              </w:rPr>
            </w:pPr>
            <w:r>
              <w:rPr>
                <w:w w:val="99"/>
                <w:sz w:val="20"/>
              </w:rPr>
              <w:t>+</w:t>
            </w:r>
          </w:p>
        </w:tc>
        <w:tc>
          <w:tcPr>
            <w:tcW w:w="852" w:type="dxa"/>
          </w:tcPr>
          <w:p w14:paraId="34392D59" w14:textId="77777777" w:rsidR="00DC118F" w:rsidRDefault="0002405B">
            <w:pPr>
              <w:pStyle w:val="TableParagraph"/>
              <w:spacing w:line="223" w:lineRule="exact"/>
              <w:ind w:left="15"/>
              <w:jc w:val="center"/>
              <w:rPr>
                <w:sz w:val="20"/>
              </w:rPr>
            </w:pPr>
            <w:r>
              <w:rPr>
                <w:w w:val="99"/>
                <w:sz w:val="20"/>
              </w:rPr>
              <w:t>+</w:t>
            </w:r>
          </w:p>
        </w:tc>
        <w:tc>
          <w:tcPr>
            <w:tcW w:w="425" w:type="dxa"/>
          </w:tcPr>
          <w:p w14:paraId="108D74B8" w14:textId="77777777" w:rsidR="00DC118F" w:rsidRDefault="0002405B">
            <w:pPr>
              <w:pStyle w:val="TableParagraph"/>
              <w:spacing w:line="223" w:lineRule="exact"/>
              <w:ind w:left="10"/>
              <w:jc w:val="center"/>
              <w:rPr>
                <w:sz w:val="20"/>
              </w:rPr>
            </w:pPr>
            <w:r>
              <w:rPr>
                <w:w w:val="99"/>
                <w:sz w:val="20"/>
              </w:rPr>
              <w:t>+</w:t>
            </w:r>
          </w:p>
        </w:tc>
        <w:tc>
          <w:tcPr>
            <w:tcW w:w="576" w:type="dxa"/>
          </w:tcPr>
          <w:p w14:paraId="1DC371F7" w14:textId="77777777" w:rsidR="00DC118F" w:rsidRDefault="0002405B">
            <w:pPr>
              <w:pStyle w:val="TableParagraph"/>
              <w:spacing w:line="223" w:lineRule="exact"/>
              <w:ind w:left="7"/>
              <w:jc w:val="center"/>
              <w:rPr>
                <w:sz w:val="20"/>
              </w:rPr>
            </w:pPr>
            <w:r>
              <w:rPr>
                <w:w w:val="99"/>
                <w:sz w:val="20"/>
              </w:rPr>
              <w:t>+</w:t>
            </w:r>
          </w:p>
        </w:tc>
        <w:tc>
          <w:tcPr>
            <w:tcW w:w="841" w:type="dxa"/>
          </w:tcPr>
          <w:p w14:paraId="6DF7D044" w14:textId="77777777" w:rsidR="00DC118F" w:rsidRDefault="0002405B">
            <w:pPr>
              <w:pStyle w:val="TableParagraph"/>
              <w:spacing w:line="223" w:lineRule="exact"/>
              <w:ind w:left="12"/>
              <w:jc w:val="center"/>
              <w:rPr>
                <w:sz w:val="20"/>
              </w:rPr>
            </w:pPr>
            <w:r>
              <w:rPr>
                <w:w w:val="99"/>
                <w:sz w:val="20"/>
              </w:rPr>
              <w:t>+</w:t>
            </w:r>
          </w:p>
        </w:tc>
        <w:tc>
          <w:tcPr>
            <w:tcW w:w="536" w:type="dxa"/>
          </w:tcPr>
          <w:p w14:paraId="56FDC21A" w14:textId="77777777" w:rsidR="00DC118F" w:rsidRDefault="0002405B">
            <w:pPr>
              <w:pStyle w:val="TableParagraph"/>
              <w:spacing w:line="223" w:lineRule="exact"/>
              <w:ind w:left="8"/>
              <w:jc w:val="center"/>
              <w:rPr>
                <w:sz w:val="20"/>
              </w:rPr>
            </w:pPr>
            <w:r>
              <w:rPr>
                <w:w w:val="99"/>
                <w:sz w:val="20"/>
              </w:rPr>
              <w:t>+</w:t>
            </w:r>
          </w:p>
        </w:tc>
        <w:tc>
          <w:tcPr>
            <w:tcW w:w="687" w:type="dxa"/>
          </w:tcPr>
          <w:p w14:paraId="600C53F5" w14:textId="77777777" w:rsidR="00DC118F" w:rsidRDefault="0002405B">
            <w:pPr>
              <w:pStyle w:val="TableParagraph"/>
              <w:spacing w:line="223" w:lineRule="exact"/>
              <w:ind w:left="284"/>
              <w:rPr>
                <w:sz w:val="20"/>
              </w:rPr>
            </w:pPr>
            <w:r>
              <w:rPr>
                <w:w w:val="99"/>
                <w:sz w:val="20"/>
              </w:rPr>
              <w:t>+</w:t>
            </w:r>
          </w:p>
        </w:tc>
        <w:tc>
          <w:tcPr>
            <w:tcW w:w="687" w:type="dxa"/>
          </w:tcPr>
          <w:p w14:paraId="53FDC927" w14:textId="77777777" w:rsidR="00DC118F" w:rsidRDefault="0002405B">
            <w:pPr>
              <w:pStyle w:val="TableParagraph"/>
              <w:spacing w:line="223" w:lineRule="exact"/>
              <w:ind w:left="3"/>
              <w:jc w:val="center"/>
              <w:rPr>
                <w:sz w:val="20"/>
              </w:rPr>
            </w:pPr>
            <w:r>
              <w:rPr>
                <w:w w:val="99"/>
                <w:sz w:val="20"/>
              </w:rPr>
              <w:t>+</w:t>
            </w:r>
          </w:p>
        </w:tc>
        <w:tc>
          <w:tcPr>
            <w:tcW w:w="788" w:type="dxa"/>
          </w:tcPr>
          <w:p w14:paraId="4A1AAD44" w14:textId="77777777" w:rsidR="00DC118F" w:rsidRDefault="0002405B">
            <w:pPr>
              <w:pStyle w:val="TableParagraph"/>
              <w:spacing w:line="223" w:lineRule="exact"/>
              <w:ind w:left="336"/>
              <w:rPr>
                <w:sz w:val="20"/>
              </w:rPr>
            </w:pPr>
            <w:r>
              <w:rPr>
                <w:w w:val="99"/>
                <w:sz w:val="20"/>
              </w:rPr>
              <w:t>+</w:t>
            </w:r>
          </w:p>
        </w:tc>
        <w:tc>
          <w:tcPr>
            <w:tcW w:w="589" w:type="dxa"/>
          </w:tcPr>
          <w:p w14:paraId="7C75EA35" w14:textId="77777777" w:rsidR="00DC118F" w:rsidRDefault="0002405B">
            <w:pPr>
              <w:pStyle w:val="TableParagraph"/>
              <w:spacing w:line="223" w:lineRule="exact"/>
              <w:ind w:left="2"/>
              <w:jc w:val="center"/>
              <w:rPr>
                <w:sz w:val="20"/>
              </w:rPr>
            </w:pPr>
            <w:r>
              <w:rPr>
                <w:w w:val="99"/>
                <w:sz w:val="20"/>
              </w:rPr>
              <w:t>+</w:t>
            </w:r>
          </w:p>
        </w:tc>
        <w:tc>
          <w:tcPr>
            <w:tcW w:w="545" w:type="dxa"/>
          </w:tcPr>
          <w:p w14:paraId="52A6F1A8" w14:textId="77777777" w:rsidR="00DC118F" w:rsidRDefault="0002405B">
            <w:pPr>
              <w:pStyle w:val="TableParagraph"/>
              <w:spacing w:line="223" w:lineRule="exact"/>
              <w:ind w:left="2"/>
              <w:jc w:val="center"/>
              <w:rPr>
                <w:sz w:val="20"/>
              </w:rPr>
            </w:pPr>
            <w:r>
              <w:rPr>
                <w:w w:val="99"/>
                <w:sz w:val="20"/>
              </w:rPr>
              <w:t>+</w:t>
            </w:r>
          </w:p>
        </w:tc>
        <w:tc>
          <w:tcPr>
            <w:tcW w:w="569" w:type="dxa"/>
          </w:tcPr>
          <w:p w14:paraId="6991A45A" w14:textId="77777777" w:rsidR="00DC118F" w:rsidRDefault="0002405B">
            <w:pPr>
              <w:pStyle w:val="TableParagraph"/>
              <w:spacing w:line="223" w:lineRule="exact"/>
              <w:ind w:left="2"/>
              <w:jc w:val="center"/>
              <w:rPr>
                <w:sz w:val="20"/>
              </w:rPr>
            </w:pPr>
            <w:r>
              <w:rPr>
                <w:w w:val="99"/>
                <w:sz w:val="20"/>
              </w:rPr>
              <w:t>+</w:t>
            </w:r>
          </w:p>
        </w:tc>
        <w:tc>
          <w:tcPr>
            <w:tcW w:w="850" w:type="dxa"/>
          </w:tcPr>
          <w:p w14:paraId="135B073C" w14:textId="77777777" w:rsidR="00DC118F" w:rsidRDefault="0002405B">
            <w:pPr>
              <w:pStyle w:val="TableParagraph"/>
              <w:spacing w:line="223" w:lineRule="exact"/>
              <w:jc w:val="center"/>
              <w:rPr>
                <w:sz w:val="20"/>
              </w:rPr>
            </w:pPr>
            <w:r>
              <w:rPr>
                <w:w w:val="99"/>
                <w:sz w:val="20"/>
              </w:rPr>
              <w:t>+</w:t>
            </w:r>
          </w:p>
        </w:tc>
        <w:tc>
          <w:tcPr>
            <w:tcW w:w="850" w:type="dxa"/>
          </w:tcPr>
          <w:p w14:paraId="263149E9" w14:textId="77777777" w:rsidR="00DC118F" w:rsidRDefault="0002405B">
            <w:pPr>
              <w:pStyle w:val="TableParagraph"/>
              <w:spacing w:line="223" w:lineRule="exact"/>
              <w:ind w:left="365"/>
              <w:rPr>
                <w:sz w:val="20"/>
              </w:rPr>
            </w:pPr>
            <w:r>
              <w:rPr>
                <w:w w:val="99"/>
                <w:sz w:val="20"/>
              </w:rPr>
              <w:t>+</w:t>
            </w:r>
          </w:p>
        </w:tc>
        <w:tc>
          <w:tcPr>
            <w:tcW w:w="708" w:type="dxa"/>
          </w:tcPr>
          <w:p w14:paraId="4BED4390" w14:textId="77777777" w:rsidR="00DC118F" w:rsidRDefault="0002405B">
            <w:pPr>
              <w:pStyle w:val="TableParagraph"/>
              <w:spacing w:line="223" w:lineRule="exact"/>
              <w:ind w:left="5"/>
              <w:jc w:val="center"/>
              <w:rPr>
                <w:sz w:val="20"/>
              </w:rPr>
            </w:pPr>
            <w:r>
              <w:rPr>
                <w:w w:val="99"/>
                <w:sz w:val="20"/>
              </w:rPr>
              <w:t>+</w:t>
            </w:r>
          </w:p>
        </w:tc>
        <w:tc>
          <w:tcPr>
            <w:tcW w:w="569" w:type="dxa"/>
          </w:tcPr>
          <w:p w14:paraId="6845D5EF" w14:textId="77777777" w:rsidR="00DC118F" w:rsidRDefault="0002405B">
            <w:pPr>
              <w:pStyle w:val="TableParagraph"/>
              <w:spacing w:line="223" w:lineRule="exact"/>
              <w:jc w:val="center"/>
              <w:rPr>
                <w:sz w:val="20"/>
              </w:rPr>
            </w:pPr>
            <w:r>
              <w:rPr>
                <w:w w:val="99"/>
                <w:sz w:val="20"/>
              </w:rPr>
              <w:t>+</w:t>
            </w:r>
          </w:p>
        </w:tc>
        <w:tc>
          <w:tcPr>
            <w:tcW w:w="708" w:type="dxa"/>
          </w:tcPr>
          <w:p w14:paraId="5A2D1DDF" w14:textId="77777777" w:rsidR="00DC118F" w:rsidRDefault="0002405B">
            <w:pPr>
              <w:pStyle w:val="TableParagraph"/>
              <w:spacing w:line="223" w:lineRule="exact"/>
              <w:ind w:left="1"/>
              <w:jc w:val="center"/>
              <w:rPr>
                <w:sz w:val="20"/>
              </w:rPr>
            </w:pPr>
            <w:r>
              <w:rPr>
                <w:w w:val="99"/>
                <w:sz w:val="20"/>
              </w:rPr>
              <w:t>+</w:t>
            </w:r>
          </w:p>
        </w:tc>
        <w:tc>
          <w:tcPr>
            <w:tcW w:w="852" w:type="dxa"/>
          </w:tcPr>
          <w:p w14:paraId="0FDFCB02" w14:textId="77777777" w:rsidR="00DC118F" w:rsidRDefault="0002405B">
            <w:pPr>
              <w:pStyle w:val="TableParagraph"/>
              <w:spacing w:line="223" w:lineRule="exact"/>
              <w:ind w:left="1"/>
              <w:jc w:val="center"/>
              <w:rPr>
                <w:sz w:val="20"/>
              </w:rPr>
            </w:pPr>
            <w:r>
              <w:rPr>
                <w:w w:val="99"/>
                <w:sz w:val="20"/>
              </w:rPr>
              <w:t>+</w:t>
            </w:r>
          </w:p>
        </w:tc>
        <w:tc>
          <w:tcPr>
            <w:tcW w:w="1133" w:type="dxa"/>
          </w:tcPr>
          <w:p w14:paraId="177BBAC9" w14:textId="77777777" w:rsidR="00DC118F" w:rsidRDefault="0002405B">
            <w:pPr>
              <w:pStyle w:val="TableParagraph"/>
              <w:spacing w:line="223" w:lineRule="exact"/>
              <w:ind w:left="504"/>
              <w:rPr>
                <w:sz w:val="20"/>
              </w:rPr>
            </w:pPr>
            <w:r>
              <w:rPr>
                <w:w w:val="99"/>
                <w:sz w:val="20"/>
              </w:rPr>
              <w:t>+</w:t>
            </w:r>
          </w:p>
        </w:tc>
      </w:tr>
      <w:tr w:rsidR="00DC118F" w14:paraId="3AA46660" w14:textId="77777777">
        <w:trPr>
          <w:trHeight w:val="249"/>
        </w:trPr>
        <w:tc>
          <w:tcPr>
            <w:tcW w:w="850" w:type="dxa"/>
          </w:tcPr>
          <w:p w14:paraId="63B8A927" w14:textId="77777777" w:rsidR="00DC118F" w:rsidRDefault="0002405B">
            <w:pPr>
              <w:pStyle w:val="TableParagraph"/>
              <w:spacing w:line="223" w:lineRule="exact"/>
              <w:ind w:left="107"/>
              <w:rPr>
                <w:sz w:val="20"/>
              </w:rPr>
            </w:pPr>
            <w:r>
              <w:rPr>
                <w:sz w:val="20"/>
              </w:rPr>
              <w:t>П.1.2.</w:t>
            </w:r>
          </w:p>
        </w:tc>
        <w:tc>
          <w:tcPr>
            <w:tcW w:w="566" w:type="dxa"/>
          </w:tcPr>
          <w:p w14:paraId="3E3E1BA7" w14:textId="77777777" w:rsidR="00DC118F" w:rsidRDefault="0002405B">
            <w:pPr>
              <w:pStyle w:val="TableParagraph"/>
              <w:spacing w:line="223" w:lineRule="exact"/>
              <w:ind w:left="7"/>
              <w:jc w:val="center"/>
              <w:rPr>
                <w:sz w:val="20"/>
              </w:rPr>
            </w:pPr>
            <w:r>
              <w:rPr>
                <w:w w:val="99"/>
                <w:sz w:val="20"/>
              </w:rPr>
              <w:t>+</w:t>
            </w:r>
          </w:p>
        </w:tc>
        <w:tc>
          <w:tcPr>
            <w:tcW w:w="566" w:type="dxa"/>
          </w:tcPr>
          <w:p w14:paraId="6FB7BCD7" w14:textId="77777777" w:rsidR="00DC118F" w:rsidRDefault="0002405B">
            <w:pPr>
              <w:pStyle w:val="TableParagraph"/>
              <w:spacing w:line="223" w:lineRule="exact"/>
              <w:ind w:left="7"/>
              <w:jc w:val="center"/>
              <w:rPr>
                <w:sz w:val="20"/>
              </w:rPr>
            </w:pPr>
            <w:r>
              <w:rPr>
                <w:w w:val="99"/>
                <w:sz w:val="20"/>
              </w:rPr>
              <w:t>+</w:t>
            </w:r>
          </w:p>
        </w:tc>
        <w:tc>
          <w:tcPr>
            <w:tcW w:w="852" w:type="dxa"/>
          </w:tcPr>
          <w:p w14:paraId="76D488E0" w14:textId="77777777" w:rsidR="00DC118F" w:rsidRDefault="0002405B">
            <w:pPr>
              <w:pStyle w:val="TableParagraph"/>
              <w:spacing w:line="223" w:lineRule="exact"/>
              <w:ind w:left="15"/>
              <w:jc w:val="center"/>
              <w:rPr>
                <w:sz w:val="20"/>
              </w:rPr>
            </w:pPr>
            <w:r>
              <w:rPr>
                <w:w w:val="99"/>
                <w:sz w:val="20"/>
              </w:rPr>
              <w:t>+</w:t>
            </w:r>
          </w:p>
        </w:tc>
        <w:tc>
          <w:tcPr>
            <w:tcW w:w="425" w:type="dxa"/>
          </w:tcPr>
          <w:p w14:paraId="5293F47B" w14:textId="77777777" w:rsidR="00DC118F" w:rsidRDefault="0002405B">
            <w:pPr>
              <w:pStyle w:val="TableParagraph"/>
              <w:spacing w:line="223" w:lineRule="exact"/>
              <w:ind w:left="10"/>
              <w:jc w:val="center"/>
              <w:rPr>
                <w:sz w:val="20"/>
              </w:rPr>
            </w:pPr>
            <w:r>
              <w:rPr>
                <w:w w:val="99"/>
                <w:sz w:val="20"/>
              </w:rPr>
              <w:t>+</w:t>
            </w:r>
          </w:p>
        </w:tc>
        <w:tc>
          <w:tcPr>
            <w:tcW w:w="576" w:type="dxa"/>
          </w:tcPr>
          <w:p w14:paraId="1116FD4F" w14:textId="77777777" w:rsidR="00DC118F" w:rsidRDefault="0002405B">
            <w:pPr>
              <w:pStyle w:val="TableParagraph"/>
              <w:spacing w:line="223" w:lineRule="exact"/>
              <w:ind w:left="7"/>
              <w:jc w:val="center"/>
              <w:rPr>
                <w:sz w:val="20"/>
              </w:rPr>
            </w:pPr>
            <w:r>
              <w:rPr>
                <w:w w:val="99"/>
                <w:sz w:val="20"/>
              </w:rPr>
              <w:t>+</w:t>
            </w:r>
          </w:p>
        </w:tc>
        <w:tc>
          <w:tcPr>
            <w:tcW w:w="841" w:type="dxa"/>
          </w:tcPr>
          <w:p w14:paraId="3A008562" w14:textId="77777777" w:rsidR="00DC118F" w:rsidRDefault="0002405B">
            <w:pPr>
              <w:pStyle w:val="TableParagraph"/>
              <w:spacing w:line="223" w:lineRule="exact"/>
              <w:ind w:left="12"/>
              <w:jc w:val="center"/>
              <w:rPr>
                <w:sz w:val="20"/>
              </w:rPr>
            </w:pPr>
            <w:r>
              <w:rPr>
                <w:w w:val="99"/>
                <w:sz w:val="20"/>
              </w:rPr>
              <w:t>+</w:t>
            </w:r>
          </w:p>
        </w:tc>
        <w:tc>
          <w:tcPr>
            <w:tcW w:w="536" w:type="dxa"/>
          </w:tcPr>
          <w:p w14:paraId="4109D798" w14:textId="77777777" w:rsidR="00DC118F" w:rsidRDefault="0002405B">
            <w:pPr>
              <w:pStyle w:val="TableParagraph"/>
              <w:spacing w:line="223" w:lineRule="exact"/>
              <w:ind w:left="8"/>
              <w:jc w:val="center"/>
              <w:rPr>
                <w:sz w:val="20"/>
              </w:rPr>
            </w:pPr>
            <w:r>
              <w:rPr>
                <w:w w:val="99"/>
                <w:sz w:val="20"/>
              </w:rPr>
              <w:t>+</w:t>
            </w:r>
          </w:p>
        </w:tc>
        <w:tc>
          <w:tcPr>
            <w:tcW w:w="687" w:type="dxa"/>
          </w:tcPr>
          <w:p w14:paraId="31A0B7A3" w14:textId="77777777" w:rsidR="00DC118F" w:rsidRDefault="0002405B">
            <w:pPr>
              <w:pStyle w:val="TableParagraph"/>
              <w:spacing w:line="223" w:lineRule="exact"/>
              <w:ind w:left="284"/>
              <w:rPr>
                <w:sz w:val="20"/>
              </w:rPr>
            </w:pPr>
            <w:r>
              <w:rPr>
                <w:w w:val="99"/>
                <w:sz w:val="20"/>
              </w:rPr>
              <w:t>+</w:t>
            </w:r>
          </w:p>
        </w:tc>
        <w:tc>
          <w:tcPr>
            <w:tcW w:w="687" w:type="dxa"/>
          </w:tcPr>
          <w:p w14:paraId="7DB1C4BF" w14:textId="77777777" w:rsidR="00DC118F" w:rsidRDefault="0002405B">
            <w:pPr>
              <w:pStyle w:val="TableParagraph"/>
              <w:spacing w:line="223" w:lineRule="exact"/>
              <w:ind w:left="3"/>
              <w:jc w:val="center"/>
              <w:rPr>
                <w:sz w:val="20"/>
              </w:rPr>
            </w:pPr>
            <w:r>
              <w:rPr>
                <w:w w:val="99"/>
                <w:sz w:val="20"/>
              </w:rPr>
              <w:t>+</w:t>
            </w:r>
          </w:p>
        </w:tc>
        <w:tc>
          <w:tcPr>
            <w:tcW w:w="788" w:type="dxa"/>
          </w:tcPr>
          <w:p w14:paraId="27D5E01B" w14:textId="77777777" w:rsidR="00DC118F" w:rsidRDefault="0002405B">
            <w:pPr>
              <w:pStyle w:val="TableParagraph"/>
              <w:spacing w:line="223" w:lineRule="exact"/>
              <w:ind w:left="336"/>
              <w:rPr>
                <w:sz w:val="20"/>
              </w:rPr>
            </w:pPr>
            <w:r>
              <w:rPr>
                <w:w w:val="99"/>
                <w:sz w:val="20"/>
              </w:rPr>
              <w:t>+</w:t>
            </w:r>
          </w:p>
        </w:tc>
        <w:tc>
          <w:tcPr>
            <w:tcW w:w="589" w:type="dxa"/>
          </w:tcPr>
          <w:p w14:paraId="53032414" w14:textId="77777777" w:rsidR="00DC118F" w:rsidRDefault="0002405B">
            <w:pPr>
              <w:pStyle w:val="TableParagraph"/>
              <w:spacing w:line="223" w:lineRule="exact"/>
              <w:ind w:left="2"/>
              <w:jc w:val="center"/>
              <w:rPr>
                <w:sz w:val="20"/>
              </w:rPr>
            </w:pPr>
            <w:r>
              <w:rPr>
                <w:w w:val="99"/>
                <w:sz w:val="20"/>
              </w:rPr>
              <w:t>+</w:t>
            </w:r>
          </w:p>
        </w:tc>
        <w:tc>
          <w:tcPr>
            <w:tcW w:w="545" w:type="dxa"/>
          </w:tcPr>
          <w:p w14:paraId="3A8BFCEA" w14:textId="77777777" w:rsidR="00DC118F" w:rsidRDefault="0002405B">
            <w:pPr>
              <w:pStyle w:val="TableParagraph"/>
              <w:spacing w:line="223" w:lineRule="exact"/>
              <w:ind w:left="2"/>
              <w:jc w:val="center"/>
              <w:rPr>
                <w:sz w:val="20"/>
              </w:rPr>
            </w:pPr>
            <w:r>
              <w:rPr>
                <w:w w:val="99"/>
                <w:sz w:val="20"/>
              </w:rPr>
              <w:t>+</w:t>
            </w:r>
          </w:p>
        </w:tc>
        <w:tc>
          <w:tcPr>
            <w:tcW w:w="569" w:type="dxa"/>
          </w:tcPr>
          <w:p w14:paraId="27727B32" w14:textId="77777777" w:rsidR="00DC118F" w:rsidRDefault="0002405B">
            <w:pPr>
              <w:pStyle w:val="TableParagraph"/>
              <w:spacing w:line="223" w:lineRule="exact"/>
              <w:ind w:left="2"/>
              <w:jc w:val="center"/>
              <w:rPr>
                <w:sz w:val="20"/>
              </w:rPr>
            </w:pPr>
            <w:r>
              <w:rPr>
                <w:w w:val="99"/>
                <w:sz w:val="20"/>
              </w:rPr>
              <w:t>+</w:t>
            </w:r>
          </w:p>
        </w:tc>
        <w:tc>
          <w:tcPr>
            <w:tcW w:w="850" w:type="dxa"/>
          </w:tcPr>
          <w:p w14:paraId="6DECED00" w14:textId="77777777" w:rsidR="00DC118F" w:rsidRDefault="0002405B">
            <w:pPr>
              <w:pStyle w:val="TableParagraph"/>
              <w:spacing w:line="223" w:lineRule="exact"/>
              <w:jc w:val="center"/>
              <w:rPr>
                <w:sz w:val="20"/>
              </w:rPr>
            </w:pPr>
            <w:r>
              <w:rPr>
                <w:w w:val="99"/>
                <w:sz w:val="20"/>
              </w:rPr>
              <w:t>+</w:t>
            </w:r>
          </w:p>
        </w:tc>
        <w:tc>
          <w:tcPr>
            <w:tcW w:w="850" w:type="dxa"/>
          </w:tcPr>
          <w:p w14:paraId="354D0FEA" w14:textId="77777777" w:rsidR="00DC118F" w:rsidRDefault="0002405B">
            <w:pPr>
              <w:pStyle w:val="TableParagraph"/>
              <w:spacing w:line="223" w:lineRule="exact"/>
              <w:ind w:left="365"/>
              <w:rPr>
                <w:sz w:val="20"/>
              </w:rPr>
            </w:pPr>
            <w:r>
              <w:rPr>
                <w:w w:val="99"/>
                <w:sz w:val="20"/>
              </w:rPr>
              <w:t>+</w:t>
            </w:r>
          </w:p>
        </w:tc>
        <w:tc>
          <w:tcPr>
            <w:tcW w:w="708" w:type="dxa"/>
          </w:tcPr>
          <w:p w14:paraId="686841AC" w14:textId="77777777" w:rsidR="00DC118F" w:rsidRDefault="0002405B">
            <w:pPr>
              <w:pStyle w:val="TableParagraph"/>
              <w:spacing w:line="223" w:lineRule="exact"/>
              <w:ind w:left="5"/>
              <w:jc w:val="center"/>
              <w:rPr>
                <w:sz w:val="20"/>
              </w:rPr>
            </w:pPr>
            <w:r>
              <w:rPr>
                <w:w w:val="99"/>
                <w:sz w:val="20"/>
              </w:rPr>
              <w:t>+</w:t>
            </w:r>
          </w:p>
        </w:tc>
        <w:tc>
          <w:tcPr>
            <w:tcW w:w="569" w:type="dxa"/>
          </w:tcPr>
          <w:p w14:paraId="02AC5022" w14:textId="77777777" w:rsidR="00DC118F" w:rsidRDefault="0002405B">
            <w:pPr>
              <w:pStyle w:val="TableParagraph"/>
              <w:spacing w:line="223" w:lineRule="exact"/>
              <w:jc w:val="center"/>
              <w:rPr>
                <w:sz w:val="20"/>
              </w:rPr>
            </w:pPr>
            <w:r>
              <w:rPr>
                <w:w w:val="99"/>
                <w:sz w:val="20"/>
              </w:rPr>
              <w:t>+</w:t>
            </w:r>
          </w:p>
        </w:tc>
        <w:tc>
          <w:tcPr>
            <w:tcW w:w="708" w:type="dxa"/>
          </w:tcPr>
          <w:p w14:paraId="278AEA5D" w14:textId="77777777" w:rsidR="00DC118F" w:rsidRDefault="0002405B">
            <w:pPr>
              <w:pStyle w:val="TableParagraph"/>
              <w:spacing w:line="223" w:lineRule="exact"/>
              <w:ind w:left="1"/>
              <w:jc w:val="center"/>
              <w:rPr>
                <w:sz w:val="20"/>
              </w:rPr>
            </w:pPr>
            <w:r>
              <w:rPr>
                <w:w w:val="99"/>
                <w:sz w:val="20"/>
              </w:rPr>
              <w:t>+</w:t>
            </w:r>
          </w:p>
        </w:tc>
        <w:tc>
          <w:tcPr>
            <w:tcW w:w="852" w:type="dxa"/>
          </w:tcPr>
          <w:p w14:paraId="174DCC9A" w14:textId="77777777" w:rsidR="00DC118F" w:rsidRDefault="0002405B">
            <w:pPr>
              <w:pStyle w:val="TableParagraph"/>
              <w:spacing w:line="223" w:lineRule="exact"/>
              <w:ind w:right="1"/>
              <w:jc w:val="center"/>
              <w:rPr>
                <w:sz w:val="20"/>
              </w:rPr>
            </w:pPr>
            <w:r>
              <w:rPr>
                <w:w w:val="99"/>
                <w:sz w:val="20"/>
              </w:rPr>
              <w:t>-</w:t>
            </w:r>
          </w:p>
        </w:tc>
        <w:tc>
          <w:tcPr>
            <w:tcW w:w="1133" w:type="dxa"/>
          </w:tcPr>
          <w:p w14:paraId="1EAF001F" w14:textId="77777777" w:rsidR="00DC118F" w:rsidRDefault="0002405B">
            <w:pPr>
              <w:pStyle w:val="TableParagraph"/>
              <w:spacing w:line="223" w:lineRule="exact"/>
              <w:ind w:left="504"/>
              <w:rPr>
                <w:sz w:val="20"/>
              </w:rPr>
            </w:pPr>
            <w:r>
              <w:rPr>
                <w:w w:val="99"/>
                <w:sz w:val="20"/>
              </w:rPr>
              <w:t>+</w:t>
            </w:r>
          </w:p>
        </w:tc>
      </w:tr>
      <w:tr w:rsidR="00DC118F" w14:paraId="5335E82E" w14:textId="77777777">
        <w:trPr>
          <w:trHeight w:val="246"/>
        </w:trPr>
        <w:tc>
          <w:tcPr>
            <w:tcW w:w="850" w:type="dxa"/>
          </w:tcPr>
          <w:p w14:paraId="4FF844CB" w14:textId="77777777" w:rsidR="00DC118F" w:rsidRDefault="0002405B">
            <w:pPr>
              <w:pStyle w:val="TableParagraph"/>
              <w:spacing w:line="223" w:lineRule="exact"/>
              <w:ind w:left="107"/>
              <w:rPr>
                <w:sz w:val="20"/>
              </w:rPr>
            </w:pPr>
            <w:r>
              <w:rPr>
                <w:sz w:val="20"/>
              </w:rPr>
              <w:t>П.1.3.</w:t>
            </w:r>
          </w:p>
        </w:tc>
        <w:tc>
          <w:tcPr>
            <w:tcW w:w="566" w:type="dxa"/>
          </w:tcPr>
          <w:p w14:paraId="02740A60" w14:textId="77777777" w:rsidR="00DC118F" w:rsidRDefault="0002405B">
            <w:pPr>
              <w:pStyle w:val="TableParagraph"/>
              <w:spacing w:line="223" w:lineRule="exact"/>
              <w:ind w:left="7"/>
              <w:jc w:val="center"/>
              <w:rPr>
                <w:sz w:val="20"/>
              </w:rPr>
            </w:pPr>
            <w:r>
              <w:rPr>
                <w:w w:val="99"/>
                <w:sz w:val="20"/>
              </w:rPr>
              <w:t>+</w:t>
            </w:r>
          </w:p>
        </w:tc>
        <w:tc>
          <w:tcPr>
            <w:tcW w:w="566" w:type="dxa"/>
          </w:tcPr>
          <w:p w14:paraId="38BEA432" w14:textId="77777777" w:rsidR="00DC118F" w:rsidRDefault="0002405B">
            <w:pPr>
              <w:pStyle w:val="TableParagraph"/>
              <w:spacing w:line="223" w:lineRule="exact"/>
              <w:ind w:left="7"/>
              <w:jc w:val="center"/>
              <w:rPr>
                <w:sz w:val="20"/>
              </w:rPr>
            </w:pPr>
            <w:r>
              <w:rPr>
                <w:w w:val="99"/>
                <w:sz w:val="20"/>
              </w:rPr>
              <w:t>+</w:t>
            </w:r>
          </w:p>
        </w:tc>
        <w:tc>
          <w:tcPr>
            <w:tcW w:w="852" w:type="dxa"/>
          </w:tcPr>
          <w:p w14:paraId="04ADE929" w14:textId="77777777" w:rsidR="00DC118F" w:rsidRDefault="0002405B">
            <w:pPr>
              <w:pStyle w:val="TableParagraph"/>
              <w:spacing w:line="223" w:lineRule="exact"/>
              <w:ind w:left="15"/>
              <w:jc w:val="center"/>
              <w:rPr>
                <w:sz w:val="20"/>
              </w:rPr>
            </w:pPr>
            <w:r>
              <w:rPr>
                <w:w w:val="99"/>
                <w:sz w:val="20"/>
              </w:rPr>
              <w:t>+</w:t>
            </w:r>
          </w:p>
        </w:tc>
        <w:tc>
          <w:tcPr>
            <w:tcW w:w="425" w:type="dxa"/>
          </w:tcPr>
          <w:p w14:paraId="1ED68FF4" w14:textId="77777777" w:rsidR="00DC118F" w:rsidRDefault="0002405B">
            <w:pPr>
              <w:pStyle w:val="TableParagraph"/>
              <w:spacing w:line="223" w:lineRule="exact"/>
              <w:ind w:left="10"/>
              <w:jc w:val="center"/>
              <w:rPr>
                <w:sz w:val="20"/>
              </w:rPr>
            </w:pPr>
            <w:r>
              <w:rPr>
                <w:w w:val="99"/>
                <w:sz w:val="20"/>
              </w:rPr>
              <w:t>+</w:t>
            </w:r>
          </w:p>
        </w:tc>
        <w:tc>
          <w:tcPr>
            <w:tcW w:w="576" w:type="dxa"/>
          </w:tcPr>
          <w:p w14:paraId="285D571D" w14:textId="77777777" w:rsidR="00DC118F" w:rsidRDefault="0002405B">
            <w:pPr>
              <w:pStyle w:val="TableParagraph"/>
              <w:spacing w:line="223" w:lineRule="exact"/>
              <w:ind w:left="7"/>
              <w:jc w:val="center"/>
              <w:rPr>
                <w:sz w:val="20"/>
              </w:rPr>
            </w:pPr>
            <w:r>
              <w:rPr>
                <w:w w:val="99"/>
                <w:sz w:val="20"/>
              </w:rPr>
              <w:t>+</w:t>
            </w:r>
          </w:p>
        </w:tc>
        <w:tc>
          <w:tcPr>
            <w:tcW w:w="841" w:type="dxa"/>
          </w:tcPr>
          <w:p w14:paraId="1FE3B45A" w14:textId="77777777" w:rsidR="00DC118F" w:rsidRDefault="0002405B">
            <w:pPr>
              <w:pStyle w:val="TableParagraph"/>
              <w:spacing w:line="223" w:lineRule="exact"/>
              <w:ind w:left="12"/>
              <w:jc w:val="center"/>
              <w:rPr>
                <w:sz w:val="20"/>
              </w:rPr>
            </w:pPr>
            <w:r>
              <w:rPr>
                <w:w w:val="99"/>
                <w:sz w:val="20"/>
              </w:rPr>
              <w:t>+</w:t>
            </w:r>
          </w:p>
        </w:tc>
        <w:tc>
          <w:tcPr>
            <w:tcW w:w="536" w:type="dxa"/>
          </w:tcPr>
          <w:p w14:paraId="7D8A98BD" w14:textId="77777777" w:rsidR="00DC118F" w:rsidRDefault="0002405B">
            <w:pPr>
              <w:pStyle w:val="TableParagraph"/>
              <w:spacing w:line="223" w:lineRule="exact"/>
              <w:ind w:left="8"/>
              <w:jc w:val="center"/>
              <w:rPr>
                <w:sz w:val="20"/>
              </w:rPr>
            </w:pPr>
            <w:r>
              <w:rPr>
                <w:w w:val="99"/>
                <w:sz w:val="20"/>
              </w:rPr>
              <w:t>+</w:t>
            </w:r>
          </w:p>
        </w:tc>
        <w:tc>
          <w:tcPr>
            <w:tcW w:w="687" w:type="dxa"/>
          </w:tcPr>
          <w:p w14:paraId="491285C4" w14:textId="77777777" w:rsidR="00DC118F" w:rsidRDefault="0002405B">
            <w:pPr>
              <w:pStyle w:val="TableParagraph"/>
              <w:spacing w:line="223" w:lineRule="exact"/>
              <w:ind w:left="284"/>
              <w:rPr>
                <w:sz w:val="20"/>
              </w:rPr>
            </w:pPr>
            <w:r>
              <w:rPr>
                <w:w w:val="99"/>
                <w:sz w:val="20"/>
              </w:rPr>
              <w:t>+</w:t>
            </w:r>
          </w:p>
        </w:tc>
        <w:tc>
          <w:tcPr>
            <w:tcW w:w="687" w:type="dxa"/>
          </w:tcPr>
          <w:p w14:paraId="66A29AD3" w14:textId="77777777" w:rsidR="00DC118F" w:rsidRDefault="0002405B">
            <w:pPr>
              <w:pStyle w:val="TableParagraph"/>
              <w:spacing w:line="223" w:lineRule="exact"/>
              <w:ind w:left="3"/>
              <w:jc w:val="center"/>
              <w:rPr>
                <w:sz w:val="20"/>
              </w:rPr>
            </w:pPr>
            <w:r>
              <w:rPr>
                <w:w w:val="99"/>
                <w:sz w:val="20"/>
              </w:rPr>
              <w:t>+</w:t>
            </w:r>
          </w:p>
        </w:tc>
        <w:tc>
          <w:tcPr>
            <w:tcW w:w="788" w:type="dxa"/>
          </w:tcPr>
          <w:p w14:paraId="071A7CB4" w14:textId="77777777" w:rsidR="00DC118F" w:rsidRDefault="0002405B">
            <w:pPr>
              <w:pStyle w:val="TableParagraph"/>
              <w:spacing w:line="223" w:lineRule="exact"/>
              <w:ind w:left="336"/>
              <w:rPr>
                <w:sz w:val="20"/>
              </w:rPr>
            </w:pPr>
            <w:r>
              <w:rPr>
                <w:w w:val="99"/>
                <w:sz w:val="20"/>
              </w:rPr>
              <w:t>+</w:t>
            </w:r>
          </w:p>
        </w:tc>
        <w:tc>
          <w:tcPr>
            <w:tcW w:w="589" w:type="dxa"/>
          </w:tcPr>
          <w:p w14:paraId="1E2EB605" w14:textId="77777777" w:rsidR="00DC118F" w:rsidRDefault="0002405B">
            <w:pPr>
              <w:pStyle w:val="TableParagraph"/>
              <w:spacing w:line="223" w:lineRule="exact"/>
              <w:ind w:left="2"/>
              <w:jc w:val="center"/>
              <w:rPr>
                <w:sz w:val="20"/>
              </w:rPr>
            </w:pPr>
            <w:r>
              <w:rPr>
                <w:w w:val="99"/>
                <w:sz w:val="20"/>
              </w:rPr>
              <w:t>+</w:t>
            </w:r>
          </w:p>
        </w:tc>
        <w:tc>
          <w:tcPr>
            <w:tcW w:w="545" w:type="dxa"/>
          </w:tcPr>
          <w:p w14:paraId="0109B33D" w14:textId="77777777" w:rsidR="00DC118F" w:rsidRDefault="0002405B">
            <w:pPr>
              <w:pStyle w:val="TableParagraph"/>
              <w:spacing w:line="223" w:lineRule="exact"/>
              <w:ind w:left="2"/>
              <w:jc w:val="center"/>
              <w:rPr>
                <w:sz w:val="20"/>
              </w:rPr>
            </w:pPr>
            <w:r>
              <w:rPr>
                <w:w w:val="99"/>
                <w:sz w:val="20"/>
              </w:rPr>
              <w:t>+</w:t>
            </w:r>
          </w:p>
        </w:tc>
        <w:tc>
          <w:tcPr>
            <w:tcW w:w="569" w:type="dxa"/>
          </w:tcPr>
          <w:p w14:paraId="6C2DE155" w14:textId="77777777" w:rsidR="00DC118F" w:rsidRDefault="0002405B">
            <w:pPr>
              <w:pStyle w:val="TableParagraph"/>
              <w:spacing w:line="223" w:lineRule="exact"/>
              <w:ind w:left="2"/>
              <w:jc w:val="center"/>
              <w:rPr>
                <w:sz w:val="20"/>
              </w:rPr>
            </w:pPr>
            <w:r>
              <w:rPr>
                <w:w w:val="99"/>
                <w:sz w:val="20"/>
              </w:rPr>
              <w:t>+</w:t>
            </w:r>
          </w:p>
        </w:tc>
        <w:tc>
          <w:tcPr>
            <w:tcW w:w="850" w:type="dxa"/>
          </w:tcPr>
          <w:p w14:paraId="372A603C" w14:textId="77777777" w:rsidR="00DC118F" w:rsidRDefault="0002405B">
            <w:pPr>
              <w:pStyle w:val="TableParagraph"/>
              <w:spacing w:line="223" w:lineRule="exact"/>
              <w:jc w:val="center"/>
              <w:rPr>
                <w:sz w:val="20"/>
              </w:rPr>
            </w:pPr>
            <w:r>
              <w:rPr>
                <w:w w:val="99"/>
                <w:sz w:val="20"/>
              </w:rPr>
              <w:t>+</w:t>
            </w:r>
          </w:p>
        </w:tc>
        <w:tc>
          <w:tcPr>
            <w:tcW w:w="850" w:type="dxa"/>
          </w:tcPr>
          <w:p w14:paraId="6FBAA174" w14:textId="77777777" w:rsidR="00DC118F" w:rsidRDefault="0002405B">
            <w:pPr>
              <w:pStyle w:val="TableParagraph"/>
              <w:spacing w:line="223" w:lineRule="exact"/>
              <w:ind w:left="365"/>
              <w:rPr>
                <w:sz w:val="20"/>
              </w:rPr>
            </w:pPr>
            <w:r>
              <w:rPr>
                <w:w w:val="99"/>
                <w:sz w:val="20"/>
              </w:rPr>
              <w:t>+</w:t>
            </w:r>
          </w:p>
        </w:tc>
        <w:tc>
          <w:tcPr>
            <w:tcW w:w="708" w:type="dxa"/>
          </w:tcPr>
          <w:p w14:paraId="65D0E02A" w14:textId="77777777" w:rsidR="00DC118F" w:rsidRDefault="0002405B">
            <w:pPr>
              <w:pStyle w:val="TableParagraph"/>
              <w:spacing w:line="223" w:lineRule="exact"/>
              <w:ind w:left="5"/>
              <w:jc w:val="center"/>
              <w:rPr>
                <w:sz w:val="20"/>
              </w:rPr>
            </w:pPr>
            <w:r>
              <w:rPr>
                <w:w w:val="99"/>
                <w:sz w:val="20"/>
              </w:rPr>
              <w:t>+</w:t>
            </w:r>
          </w:p>
        </w:tc>
        <w:tc>
          <w:tcPr>
            <w:tcW w:w="569" w:type="dxa"/>
          </w:tcPr>
          <w:p w14:paraId="1934A35F" w14:textId="77777777" w:rsidR="00DC118F" w:rsidRDefault="0002405B">
            <w:pPr>
              <w:pStyle w:val="TableParagraph"/>
              <w:spacing w:line="223" w:lineRule="exact"/>
              <w:jc w:val="center"/>
              <w:rPr>
                <w:sz w:val="20"/>
              </w:rPr>
            </w:pPr>
            <w:r>
              <w:rPr>
                <w:w w:val="99"/>
                <w:sz w:val="20"/>
              </w:rPr>
              <w:t>+</w:t>
            </w:r>
          </w:p>
        </w:tc>
        <w:tc>
          <w:tcPr>
            <w:tcW w:w="708" w:type="dxa"/>
          </w:tcPr>
          <w:p w14:paraId="136C2D82" w14:textId="77777777" w:rsidR="00DC118F" w:rsidRDefault="0002405B">
            <w:pPr>
              <w:pStyle w:val="TableParagraph"/>
              <w:spacing w:line="223" w:lineRule="exact"/>
              <w:ind w:left="1"/>
              <w:jc w:val="center"/>
              <w:rPr>
                <w:sz w:val="20"/>
              </w:rPr>
            </w:pPr>
            <w:r>
              <w:rPr>
                <w:w w:val="99"/>
                <w:sz w:val="20"/>
              </w:rPr>
              <w:t>+</w:t>
            </w:r>
          </w:p>
        </w:tc>
        <w:tc>
          <w:tcPr>
            <w:tcW w:w="852" w:type="dxa"/>
          </w:tcPr>
          <w:p w14:paraId="381A9E55" w14:textId="77777777" w:rsidR="00DC118F" w:rsidRDefault="0002405B">
            <w:pPr>
              <w:pStyle w:val="TableParagraph"/>
              <w:spacing w:line="223" w:lineRule="exact"/>
              <w:ind w:right="1"/>
              <w:jc w:val="center"/>
              <w:rPr>
                <w:sz w:val="20"/>
              </w:rPr>
            </w:pPr>
            <w:r>
              <w:rPr>
                <w:w w:val="99"/>
                <w:sz w:val="20"/>
              </w:rPr>
              <w:t>-</w:t>
            </w:r>
          </w:p>
        </w:tc>
        <w:tc>
          <w:tcPr>
            <w:tcW w:w="1133" w:type="dxa"/>
          </w:tcPr>
          <w:p w14:paraId="7038EF01" w14:textId="77777777" w:rsidR="00DC118F" w:rsidRDefault="0002405B">
            <w:pPr>
              <w:pStyle w:val="TableParagraph"/>
              <w:spacing w:line="223" w:lineRule="exact"/>
              <w:ind w:left="504"/>
              <w:rPr>
                <w:sz w:val="20"/>
              </w:rPr>
            </w:pPr>
            <w:r>
              <w:rPr>
                <w:w w:val="99"/>
                <w:sz w:val="20"/>
              </w:rPr>
              <w:t>+</w:t>
            </w:r>
          </w:p>
        </w:tc>
      </w:tr>
      <w:tr w:rsidR="00DC118F" w14:paraId="57A3C879" w14:textId="77777777">
        <w:trPr>
          <w:trHeight w:val="249"/>
        </w:trPr>
        <w:tc>
          <w:tcPr>
            <w:tcW w:w="850" w:type="dxa"/>
          </w:tcPr>
          <w:p w14:paraId="56191F6D" w14:textId="77777777" w:rsidR="00DC118F" w:rsidRDefault="0002405B">
            <w:pPr>
              <w:pStyle w:val="TableParagraph"/>
              <w:spacing w:line="225" w:lineRule="exact"/>
              <w:ind w:left="107"/>
              <w:rPr>
                <w:sz w:val="20"/>
              </w:rPr>
            </w:pPr>
            <w:r>
              <w:rPr>
                <w:sz w:val="20"/>
              </w:rPr>
              <w:t>П.1.4.</w:t>
            </w:r>
          </w:p>
        </w:tc>
        <w:tc>
          <w:tcPr>
            <w:tcW w:w="566" w:type="dxa"/>
          </w:tcPr>
          <w:p w14:paraId="1CD775F6" w14:textId="77777777" w:rsidR="00DC118F" w:rsidRDefault="0002405B">
            <w:pPr>
              <w:pStyle w:val="TableParagraph"/>
              <w:spacing w:line="225" w:lineRule="exact"/>
              <w:ind w:left="7"/>
              <w:jc w:val="center"/>
              <w:rPr>
                <w:sz w:val="20"/>
              </w:rPr>
            </w:pPr>
            <w:r>
              <w:rPr>
                <w:w w:val="99"/>
                <w:sz w:val="20"/>
              </w:rPr>
              <w:t>+</w:t>
            </w:r>
          </w:p>
        </w:tc>
        <w:tc>
          <w:tcPr>
            <w:tcW w:w="566" w:type="dxa"/>
          </w:tcPr>
          <w:p w14:paraId="10D51E49" w14:textId="77777777" w:rsidR="00DC118F" w:rsidRDefault="0002405B">
            <w:pPr>
              <w:pStyle w:val="TableParagraph"/>
              <w:spacing w:line="225" w:lineRule="exact"/>
              <w:ind w:left="7"/>
              <w:jc w:val="center"/>
              <w:rPr>
                <w:sz w:val="20"/>
              </w:rPr>
            </w:pPr>
            <w:r>
              <w:rPr>
                <w:w w:val="99"/>
                <w:sz w:val="20"/>
              </w:rPr>
              <w:t>+</w:t>
            </w:r>
          </w:p>
        </w:tc>
        <w:tc>
          <w:tcPr>
            <w:tcW w:w="852" w:type="dxa"/>
          </w:tcPr>
          <w:p w14:paraId="5AF787AC" w14:textId="77777777" w:rsidR="00DC118F" w:rsidRDefault="0002405B">
            <w:pPr>
              <w:pStyle w:val="TableParagraph"/>
              <w:spacing w:line="225" w:lineRule="exact"/>
              <w:ind w:left="15"/>
              <w:jc w:val="center"/>
              <w:rPr>
                <w:sz w:val="20"/>
              </w:rPr>
            </w:pPr>
            <w:r>
              <w:rPr>
                <w:w w:val="99"/>
                <w:sz w:val="20"/>
              </w:rPr>
              <w:t>+</w:t>
            </w:r>
          </w:p>
        </w:tc>
        <w:tc>
          <w:tcPr>
            <w:tcW w:w="425" w:type="dxa"/>
          </w:tcPr>
          <w:p w14:paraId="651CB151" w14:textId="77777777" w:rsidR="00DC118F" w:rsidRDefault="0002405B">
            <w:pPr>
              <w:pStyle w:val="TableParagraph"/>
              <w:spacing w:line="225" w:lineRule="exact"/>
              <w:ind w:left="10"/>
              <w:jc w:val="center"/>
              <w:rPr>
                <w:sz w:val="20"/>
              </w:rPr>
            </w:pPr>
            <w:r>
              <w:rPr>
                <w:w w:val="99"/>
                <w:sz w:val="20"/>
              </w:rPr>
              <w:t>+</w:t>
            </w:r>
          </w:p>
        </w:tc>
        <w:tc>
          <w:tcPr>
            <w:tcW w:w="576" w:type="dxa"/>
          </w:tcPr>
          <w:p w14:paraId="18CB567B" w14:textId="77777777" w:rsidR="00DC118F" w:rsidRDefault="0002405B">
            <w:pPr>
              <w:pStyle w:val="TableParagraph"/>
              <w:spacing w:line="225" w:lineRule="exact"/>
              <w:ind w:left="7"/>
              <w:jc w:val="center"/>
              <w:rPr>
                <w:sz w:val="20"/>
              </w:rPr>
            </w:pPr>
            <w:r>
              <w:rPr>
                <w:w w:val="99"/>
                <w:sz w:val="20"/>
              </w:rPr>
              <w:t>+</w:t>
            </w:r>
          </w:p>
        </w:tc>
        <w:tc>
          <w:tcPr>
            <w:tcW w:w="841" w:type="dxa"/>
          </w:tcPr>
          <w:p w14:paraId="4BC16F4B" w14:textId="77777777" w:rsidR="00DC118F" w:rsidRDefault="0002405B">
            <w:pPr>
              <w:pStyle w:val="TableParagraph"/>
              <w:spacing w:line="225" w:lineRule="exact"/>
              <w:ind w:left="12"/>
              <w:jc w:val="center"/>
              <w:rPr>
                <w:sz w:val="20"/>
              </w:rPr>
            </w:pPr>
            <w:r>
              <w:rPr>
                <w:w w:val="99"/>
                <w:sz w:val="20"/>
              </w:rPr>
              <w:t>+</w:t>
            </w:r>
          </w:p>
        </w:tc>
        <w:tc>
          <w:tcPr>
            <w:tcW w:w="536" w:type="dxa"/>
          </w:tcPr>
          <w:p w14:paraId="56D77C71" w14:textId="77777777" w:rsidR="00DC118F" w:rsidRDefault="0002405B">
            <w:pPr>
              <w:pStyle w:val="TableParagraph"/>
              <w:spacing w:line="225" w:lineRule="exact"/>
              <w:ind w:left="8"/>
              <w:jc w:val="center"/>
              <w:rPr>
                <w:sz w:val="20"/>
              </w:rPr>
            </w:pPr>
            <w:r>
              <w:rPr>
                <w:w w:val="99"/>
                <w:sz w:val="20"/>
              </w:rPr>
              <w:t>+</w:t>
            </w:r>
          </w:p>
        </w:tc>
        <w:tc>
          <w:tcPr>
            <w:tcW w:w="687" w:type="dxa"/>
          </w:tcPr>
          <w:p w14:paraId="23CDDFFB" w14:textId="77777777" w:rsidR="00DC118F" w:rsidRDefault="0002405B">
            <w:pPr>
              <w:pStyle w:val="TableParagraph"/>
              <w:spacing w:line="225" w:lineRule="exact"/>
              <w:ind w:left="284"/>
              <w:rPr>
                <w:sz w:val="20"/>
              </w:rPr>
            </w:pPr>
            <w:r>
              <w:rPr>
                <w:w w:val="99"/>
                <w:sz w:val="20"/>
              </w:rPr>
              <w:t>+</w:t>
            </w:r>
          </w:p>
        </w:tc>
        <w:tc>
          <w:tcPr>
            <w:tcW w:w="687" w:type="dxa"/>
          </w:tcPr>
          <w:p w14:paraId="2C166D5C" w14:textId="77777777" w:rsidR="00DC118F" w:rsidRDefault="0002405B">
            <w:pPr>
              <w:pStyle w:val="TableParagraph"/>
              <w:spacing w:line="225" w:lineRule="exact"/>
              <w:ind w:left="3"/>
              <w:jc w:val="center"/>
              <w:rPr>
                <w:sz w:val="20"/>
              </w:rPr>
            </w:pPr>
            <w:r>
              <w:rPr>
                <w:w w:val="99"/>
                <w:sz w:val="20"/>
              </w:rPr>
              <w:t>+</w:t>
            </w:r>
          </w:p>
        </w:tc>
        <w:tc>
          <w:tcPr>
            <w:tcW w:w="788" w:type="dxa"/>
          </w:tcPr>
          <w:p w14:paraId="736E3FB4" w14:textId="77777777" w:rsidR="00DC118F" w:rsidRDefault="0002405B">
            <w:pPr>
              <w:pStyle w:val="TableParagraph"/>
              <w:spacing w:line="225" w:lineRule="exact"/>
              <w:ind w:left="336"/>
              <w:rPr>
                <w:sz w:val="20"/>
              </w:rPr>
            </w:pPr>
            <w:r>
              <w:rPr>
                <w:w w:val="99"/>
                <w:sz w:val="20"/>
              </w:rPr>
              <w:t>+</w:t>
            </w:r>
          </w:p>
        </w:tc>
        <w:tc>
          <w:tcPr>
            <w:tcW w:w="589" w:type="dxa"/>
          </w:tcPr>
          <w:p w14:paraId="678EE210" w14:textId="77777777" w:rsidR="00DC118F" w:rsidRDefault="0002405B">
            <w:pPr>
              <w:pStyle w:val="TableParagraph"/>
              <w:spacing w:line="225" w:lineRule="exact"/>
              <w:ind w:left="2"/>
              <w:jc w:val="center"/>
              <w:rPr>
                <w:sz w:val="20"/>
              </w:rPr>
            </w:pPr>
            <w:r>
              <w:rPr>
                <w:w w:val="99"/>
                <w:sz w:val="20"/>
              </w:rPr>
              <w:t>+</w:t>
            </w:r>
          </w:p>
        </w:tc>
        <w:tc>
          <w:tcPr>
            <w:tcW w:w="545" w:type="dxa"/>
          </w:tcPr>
          <w:p w14:paraId="6F835B72" w14:textId="77777777" w:rsidR="00DC118F" w:rsidRDefault="0002405B">
            <w:pPr>
              <w:pStyle w:val="TableParagraph"/>
              <w:spacing w:line="225" w:lineRule="exact"/>
              <w:ind w:left="2"/>
              <w:jc w:val="center"/>
              <w:rPr>
                <w:sz w:val="20"/>
              </w:rPr>
            </w:pPr>
            <w:r>
              <w:rPr>
                <w:w w:val="99"/>
                <w:sz w:val="20"/>
              </w:rPr>
              <w:t>+</w:t>
            </w:r>
          </w:p>
        </w:tc>
        <w:tc>
          <w:tcPr>
            <w:tcW w:w="569" w:type="dxa"/>
          </w:tcPr>
          <w:p w14:paraId="1D582A3D" w14:textId="77777777" w:rsidR="00DC118F" w:rsidRDefault="0002405B">
            <w:pPr>
              <w:pStyle w:val="TableParagraph"/>
              <w:spacing w:line="225" w:lineRule="exact"/>
              <w:ind w:left="2"/>
              <w:jc w:val="center"/>
              <w:rPr>
                <w:sz w:val="20"/>
              </w:rPr>
            </w:pPr>
            <w:r>
              <w:rPr>
                <w:w w:val="99"/>
                <w:sz w:val="20"/>
              </w:rPr>
              <w:t>+</w:t>
            </w:r>
          </w:p>
        </w:tc>
        <w:tc>
          <w:tcPr>
            <w:tcW w:w="850" w:type="dxa"/>
          </w:tcPr>
          <w:p w14:paraId="5A592985" w14:textId="77777777" w:rsidR="00DC118F" w:rsidRDefault="0002405B">
            <w:pPr>
              <w:pStyle w:val="TableParagraph"/>
              <w:spacing w:line="225" w:lineRule="exact"/>
              <w:jc w:val="center"/>
              <w:rPr>
                <w:sz w:val="20"/>
              </w:rPr>
            </w:pPr>
            <w:r>
              <w:rPr>
                <w:w w:val="99"/>
                <w:sz w:val="20"/>
              </w:rPr>
              <w:t>+</w:t>
            </w:r>
          </w:p>
        </w:tc>
        <w:tc>
          <w:tcPr>
            <w:tcW w:w="850" w:type="dxa"/>
          </w:tcPr>
          <w:p w14:paraId="299AB879" w14:textId="77777777" w:rsidR="00DC118F" w:rsidRDefault="0002405B">
            <w:pPr>
              <w:pStyle w:val="TableParagraph"/>
              <w:spacing w:line="225" w:lineRule="exact"/>
              <w:ind w:left="365"/>
              <w:rPr>
                <w:sz w:val="20"/>
              </w:rPr>
            </w:pPr>
            <w:r>
              <w:rPr>
                <w:w w:val="99"/>
                <w:sz w:val="20"/>
              </w:rPr>
              <w:t>+</w:t>
            </w:r>
          </w:p>
        </w:tc>
        <w:tc>
          <w:tcPr>
            <w:tcW w:w="708" w:type="dxa"/>
          </w:tcPr>
          <w:p w14:paraId="2FA3B5AD" w14:textId="77777777" w:rsidR="00DC118F" w:rsidRDefault="0002405B">
            <w:pPr>
              <w:pStyle w:val="TableParagraph"/>
              <w:spacing w:line="225" w:lineRule="exact"/>
              <w:ind w:left="2"/>
              <w:jc w:val="center"/>
              <w:rPr>
                <w:sz w:val="20"/>
              </w:rPr>
            </w:pPr>
            <w:r>
              <w:rPr>
                <w:w w:val="99"/>
                <w:sz w:val="20"/>
              </w:rPr>
              <w:t>-</w:t>
            </w:r>
          </w:p>
        </w:tc>
        <w:tc>
          <w:tcPr>
            <w:tcW w:w="569" w:type="dxa"/>
          </w:tcPr>
          <w:p w14:paraId="367D7EC5" w14:textId="77777777" w:rsidR="00DC118F" w:rsidRDefault="0002405B">
            <w:pPr>
              <w:pStyle w:val="TableParagraph"/>
              <w:spacing w:line="225" w:lineRule="exact"/>
              <w:ind w:left="3"/>
              <w:jc w:val="center"/>
              <w:rPr>
                <w:sz w:val="20"/>
              </w:rPr>
            </w:pPr>
            <w:r>
              <w:rPr>
                <w:w w:val="99"/>
                <w:sz w:val="20"/>
              </w:rPr>
              <w:t>-</w:t>
            </w:r>
          </w:p>
        </w:tc>
        <w:tc>
          <w:tcPr>
            <w:tcW w:w="708" w:type="dxa"/>
          </w:tcPr>
          <w:p w14:paraId="07752C01" w14:textId="77777777" w:rsidR="00DC118F" w:rsidRDefault="0002405B">
            <w:pPr>
              <w:pStyle w:val="TableParagraph"/>
              <w:spacing w:line="225" w:lineRule="exact"/>
              <w:ind w:left="1"/>
              <w:jc w:val="center"/>
              <w:rPr>
                <w:sz w:val="20"/>
              </w:rPr>
            </w:pPr>
            <w:r>
              <w:rPr>
                <w:w w:val="99"/>
                <w:sz w:val="20"/>
              </w:rPr>
              <w:t>+</w:t>
            </w:r>
          </w:p>
        </w:tc>
        <w:tc>
          <w:tcPr>
            <w:tcW w:w="852" w:type="dxa"/>
          </w:tcPr>
          <w:p w14:paraId="3525CD13" w14:textId="77777777" w:rsidR="00DC118F" w:rsidRDefault="0002405B">
            <w:pPr>
              <w:pStyle w:val="TableParagraph"/>
              <w:spacing w:line="225" w:lineRule="exact"/>
              <w:ind w:right="1"/>
              <w:jc w:val="center"/>
              <w:rPr>
                <w:sz w:val="20"/>
              </w:rPr>
            </w:pPr>
            <w:r>
              <w:rPr>
                <w:w w:val="99"/>
                <w:sz w:val="20"/>
              </w:rPr>
              <w:t>-</w:t>
            </w:r>
          </w:p>
        </w:tc>
        <w:tc>
          <w:tcPr>
            <w:tcW w:w="1133" w:type="dxa"/>
          </w:tcPr>
          <w:p w14:paraId="063919EA" w14:textId="77777777" w:rsidR="00DC118F" w:rsidRDefault="0002405B">
            <w:pPr>
              <w:pStyle w:val="TableParagraph"/>
              <w:spacing w:line="225" w:lineRule="exact"/>
              <w:ind w:left="528"/>
              <w:rPr>
                <w:sz w:val="20"/>
              </w:rPr>
            </w:pPr>
            <w:r>
              <w:rPr>
                <w:w w:val="99"/>
                <w:sz w:val="20"/>
              </w:rPr>
              <w:t>-</w:t>
            </w:r>
          </w:p>
        </w:tc>
      </w:tr>
      <w:tr w:rsidR="00DC118F" w14:paraId="16C6E44A" w14:textId="77777777">
        <w:trPr>
          <w:trHeight w:val="249"/>
        </w:trPr>
        <w:tc>
          <w:tcPr>
            <w:tcW w:w="850" w:type="dxa"/>
          </w:tcPr>
          <w:p w14:paraId="414EB913" w14:textId="77777777" w:rsidR="00DC118F" w:rsidRDefault="0002405B">
            <w:pPr>
              <w:pStyle w:val="TableParagraph"/>
              <w:spacing w:line="223" w:lineRule="exact"/>
              <w:ind w:left="107"/>
              <w:rPr>
                <w:sz w:val="20"/>
              </w:rPr>
            </w:pPr>
            <w:r>
              <w:rPr>
                <w:sz w:val="20"/>
              </w:rPr>
              <w:t>П.1.5.</w:t>
            </w:r>
          </w:p>
        </w:tc>
        <w:tc>
          <w:tcPr>
            <w:tcW w:w="566" w:type="dxa"/>
          </w:tcPr>
          <w:p w14:paraId="041EF60F" w14:textId="77777777" w:rsidR="00DC118F" w:rsidRDefault="0002405B">
            <w:pPr>
              <w:pStyle w:val="TableParagraph"/>
              <w:spacing w:line="223" w:lineRule="exact"/>
              <w:ind w:left="7"/>
              <w:jc w:val="center"/>
              <w:rPr>
                <w:sz w:val="20"/>
              </w:rPr>
            </w:pPr>
            <w:r>
              <w:rPr>
                <w:w w:val="99"/>
                <w:sz w:val="20"/>
              </w:rPr>
              <w:t>+</w:t>
            </w:r>
          </w:p>
        </w:tc>
        <w:tc>
          <w:tcPr>
            <w:tcW w:w="566" w:type="dxa"/>
          </w:tcPr>
          <w:p w14:paraId="32D23CFF" w14:textId="77777777" w:rsidR="00DC118F" w:rsidRDefault="0002405B">
            <w:pPr>
              <w:pStyle w:val="TableParagraph"/>
              <w:spacing w:line="223" w:lineRule="exact"/>
              <w:ind w:left="7"/>
              <w:jc w:val="center"/>
              <w:rPr>
                <w:sz w:val="20"/>
              </w:rPr>
            </w:pPr>
            <w:r>
              <w:rPr>
                <w:w w:val="99"/>
                <w:sz w:val="20"/>
              </w:rPr>
              <w:t>+</w:t>
            </w:r>
          </w:p>
        </w:tc>
        <w:tc>
          <w:tcPr>
            <w:tcW w:w="852" w:type="dxa"/>
          </w:tcPr>
          <w:p w14:paraId="467AC82C" w14:textId="77777777" w:rsidR="00DC118F" w:rsidRDefault="0002405B">
            <w:pPr>
              <w:pStyle w:val="TableParagraph"/>
              <w:spacing w:line="223" w:lineRule="exact"/>
              <w:ind w:left="15"/>
              <w:jc w:val="center"/>
              <w:rPr>
                <w:sz w:val="20"/>
              </w:rPr>
            </w:pPr>
            <w:r>
              <w:rPr>
                <w:w w:val="99"/>
                <w:sz w:val="20"/>
              </w:rPr>
              <w:t>+</w:t>
            </w:r>
          </w:p>
        </w:tc>
        <w:tc>
          <w:tcPr>
            <w:tcW w:w="425" w:type="dxa"/>
          </w:tcPr>
          <w:p w14:paraId="6F5E0909" w14:textId="77777777" w:rsidR="00DC118F" w:rsidRDefault="0002405B">
            <w:pPr>
              <w:pStyle w:val="TableParagraph"/>
              <w:spacing w:line="223" w:lineRule="exact"/>
              <w:ind w:left="10"/>
              <w:jc w:val="center"/>
              <w:rPr>
                <w:sz w:val="20"/>
              </w:rPr>
            </w:pPr>
            <w:r>
              <w:rPr>
                <w:w w:val="99"/>
                <w:sz w:val="20"/>
              </w:rPr>
              <w:t>+</w:t>
            </w:r>
          </w:p>
        </w:tc>
        <w:tc>
          <w:tcPr>
            <w:tcW w:w="576" w:type="dxa"/>
          </w:tcPr>
          <w:p w14:paraId="058DA24C" w14:textId="77777777" w:rsidR="00DC118F" w:rsidRDefault="0002405B">
            <w:pPr>
              <w:pStyle w:val="TableParagraph"/>
              <w:spacing w:line="223" w:lineRule="exact"/>
              <w:ind w:left="9"/>
              <w:jc w:val="center"/>
              <w:rPr>
                <w:sz w:val="20"/>
              </w:rPr>
            </w:pPr>
            <w:r>
              <w:rPr>
                <w:w w:val="99"/>
                <w:sz w:val="20"/>
              </w:rPr>
              <w:t>-</w:t>
            </w:r>
          </w:p>
        </w:tc>
        <w:tc>
          <w:tcPr>
            <w:tcW w:w="841" w:type="dxa"/>
          </w:tcPr>
          <w:p w14:paraId="2597F32F" w14:textId="77777777" w:rsidR="00DC118F" w:rsidRDefault="0002405B">
            <w:pPr>
              <w:pStyle w:val="TableParagraph"/>
              <w:spacing w:line="223" w:lineRule="exact"/>
              <w:ind w:left="12"/>
              <w:jc w:val="center"/>
              <w:rPr>
                <w:sz w:val="20"/>
              </w:rPr>
            </w:pPr>
            <w:r>
              <w:rPr>
                <w:w w:val="99"/>
                <w:sz w:val="20"/>
              </w:rPr>
              <w:t>+</w:t>
            </w:r>
          </w:p>
        </w:tc>
        <w:tc>
          <w:tcPr>
            <w:tcW w:w="536" w:type="dxa"/>
          </w:tcPr>
          <w:p w14:paraId="5159270B" w14:textId="77777777" w:rsidR="00DC118F" w:rsidRDefault="0002405B">
            <w:pPr>
              <w:pStyle w:val="TableParagraph"/>
              <w:spacing w:line="223" w:lineRule="exact"/>
              <w:ind w:left="8"/>
              <w:jc w:val="center"/>
              <w:rPr>
                <w:sz w:val="20"/>
              </w:rPr>
            </w:pPr>
            <w:r>
              <w:rPr>
                <w:w w:val="99"/>
                <w:sz w:val="20"/>
              </w:rPr>
              <w:t>+</w:t>
            </w:r>
          </w:p>
        </w:tc>
        <w:tc>
          <w:tcPr>
            <w:tcW w:w="687" w:type="dxa"/>
          </w:tcPr>
          <w:p w14:paraId="643BAA15" w14:textId="77777777" w:rsidR="00DC118F" w:rsidRDefault="0002405B">
            <w:pPr>
              <w:pStyle w:val="TableParagraph"/>
              <w:spacing w:line="223" w:lineRule="exact"/>
              <w:ind w:left="284"/>
              <w:rPr>
                <w:sz w:val="20"/>
              </w:rPr>
            </w:pPr>
            <w:r>
              <w:rPr>
                <w:w w:val="99"/>
                <w:sz w:val="20"/>
              </w:rPr>
              <w:t>+</w:t>
            </w:r>
          </w:p>
        </w:tc>
        <w:tc>
          <w:tcPr>
            <w:tcW w:w="687" w:type="dxa"/>
          </w:tcPr>
          <w:p w14:paraId="5FF8E6B5" w14:textId="77777777" w:rsidR="00DC118F" w:rsidRDefault="0002405B">
            <w:pPr>
              <w:pStyle w:val="TableParagraph"/>
              <w:spacing w:line="223" w:lineRule="exact"/>
              <w:ind w:left="3"/>
              <w:jc w:val="center"/>
              <w:rPr>
                <w:sz w:val="20"/>
              </w:rPr>
            </w:pPr>
            <w:r>
              <w:rPr>
                <w:w w:val="99"/>
                <w:sz w:val="20"/>
              </w:rPr>
              <w:t>+</w:t>
            </w:r>
          </w:p>
        </w:tc>
        <w:tc>
          <w:tcPr>
            <w:tcW w:w="788" w:type="dxa"/>
          </w:tcPr>
          <w:p w14:paraId="6AB789FD" w14:textId="77777777" w:rsidR="00DC118F" w:rsidRDefault="0002405B">
            <w:pPr>
              <w:pStyle w:val="TableParagraph"/>
              <w:spacing w:line="223" w:lineRule="exact"/>
              <w:ind w:left="336"/>
              <w:rPr>
                <w:sz w:val="20"/>
              </w:rPr>
            </w:pPr>
            <w:r>
              <w:rPr>
                <w:w w:val="99"/>
                <w:sz w:val="20"/>
              </w:rPr>
              <w:t>+</w:t>
            </w:r>
          </w:p>
        </w:tc>
        <w:tc>
          <w:tcPr>
            <w:tcW w:w="589" w:type="dxa"/>
          </w:tcPr>
          <w:p w14:paraId="1E359FC1" w14:textId="77777777" w:rsidR="00DC118F" w:rsidRDefault="0002405B">
            <w:pPr>
              <w:pStyle w:val="TableParagraph"/>
              <w:spacing w:line="223" w:lineRule="exact"/>
              <w:jc w:val="center"/>
              <w:rPr>
                <w:sz w:val="20"/>
              </w:rPr>
            </w:pPr>
            <w:r>
              <w:rPr>
                <w:w w:val="99"/>
                <w:sz w:val="20"/>
              </w:rPr>
              <w:t>-</w:t>
            </w:r>
          </w:p>
        </w:tc>
        <w:tc>
          <w:tcPr>
            <w:tcW w:w="545" w:type="dxa"/>
          </w:tcPr>
          <w:p w14:paraId="0A3E77B9" w14:textId="77777777" w:rsidR="00DC118F" w:rsidRDefault="0002405B">
            <w:pPr>
              <w:pStyle w:val="TableParagraph"/>
              <w:spacing w:line="223" w:lineRule="exact"/>
              <w:ind w:left="2"/>
              <w:jc w:val="center"/>
              <w:rPr>
                <w:sz w:val="20"/>
              </w:rPr>
            </w:pPr>
            <w:r>
              <w:rPr>
                <w:w w:val="99"/>
                <w:sz w:val="20"/>
              </w:rPr>
              <w:t>+</w:t>
            </w:r>
          </w:p>
        </w:tc>
        <w:tc>
          <w:tcPr>
            <w:tcW w:w="569" w:type="dxa"/>
          </w:tcPr>
          <w:p w14:paraId="1983A80F" w14:textId="77777777" w:rsidR="00DC118F" w:rsidRDefault="0002405B">
            <w:pPr>
              <w:pStyle w:val="TableParagraph"/>
              <w:spacing w:line="223" w:lineRule="exact"/>
              <w:ind w:left="2"/>
              <w:jc w:val="center"/>
              <w:rPr>
                <w:sz w:val="20"/>
              </w:rPr>
            </w:pPr>
            <w:r>
              <w:rPr>
                <w:w w:val="99"/>
                <w:sz w:val="20"/>
              </w:rPr>
              <w:t>+</w:t>
            </w:r>
          </w:p>
        </w:tc>
        <w:tc>
          <w:tcPr>
            <w:tcW w:w="850" w:type="dxa"/>
          </w:tcPr>
          <w:p w14:paraId="6AD31599" w14:textId="77777777" w:rsidR="00DC118F" w:rsidRDefault="0002405B">
            <w:pPr>
              <w:pStyle w:val="TableParagraph"/>
              <w:spacing w:line="223" w:lineRule="exact"/>
              <w:jc w:val="center"/>
              <w:rPr>
                <w:sz w:val="20"/>
              </w:rPr>
            </w:pPr>
            <w:r>
              <w:rPr>
                <w:w w:val="99"/>
                <w:sz w:val="20"/>
              </w:rPr>
              <w:t>+</w:t>
            </w:r>
          </w:p>
        </w:tc>
        <w:tc>
          <w:tcPr>
            <w:tcW w:w="850" w:type="dxa"/>
          </w:tcPr>
          <w:p w14:paraId="3EF079BB" w14:textId="77777777" w:rsidR="00DC118F" w:rsidRDefault="0002405B">
            <w:pPr>
              <w:pStyle w:val="TableParagraph"/>
              <w:spacing w:line="223" w:lineRule="exact"/>
              <w:ind w:left="365"/>
              <w:rPr>
                <w:sz w:val="20"/>
              </w:rPr>
            </w:pPr>
            <w:r>
              <w:rPr>
                <w:w w:val="99"/>
                <w:sz w:val="20"/>
              </w:rPr>
              <w:t>+</w:t>
            </w:r>
          </w:p>
        </w:tc>
        <w:tc>
          <w:tcPr>
            <w:tcW w:w="708" w:type="dxa"/>
          </w:tcPr>
          <w:p w14:paraId="2A7ACB2F" w14:textId="77777777" w:rsidR="00DC118F" w:rsidRDefault="0002405B">
            <w:pPr>
              <w:pStyle w:val="TableParagraph"/>
              <w:spacing w:line="223" w:lineRule="exact"/>
              <w:ind w:left="5"/>
              <w:jc w:val="center"/>
              <w:rPr>
                <w:sz w:val="20"/>
              </w:rPr>
            </w:pPr>
            <w:r>
              <w:rPr>
                <w:w w:val="99"/>
                <w:sz w:val="20"/>
              </w:rPr>
              <w:t>+</w:t>
            </w:r>
          </w:p>
        </w:tc>
        <w:tc>
          <w:tcPr>
            <w:tcW w:w="569" w:type="dxa"/>
          </w:tcPr>
          <w:p w14:paraId="43D19228" w14:textId="77777777" w:rsidR="00DC118F" w:rsidRDefault="0002405B">
            <w:pPr>
              <w:pStyle w:val="TableParagraph"/>
              <w:spacing w:line="223" w:lineRule="exact"/>
              <w:jc w:val="center"/>
              <w:rPr>
                <w:sz w:val="20"/>
              </w:rPr>
            </w:pPr>
            <w:r>
              <w:rPr>
                <w:w w:val="99"/>
                <w:sz w:val="20"/>
              </w:rPr>
              <w:t>+</w:t>
            </w:r>
          </w:p>
        </w:tc>
        <w:tc>
          <w:tcPr>
            <w:tcW w:w="708" w:type="dxa"/>
          </w:tcPr>
          <w:p w14:paraId="59E0D854" w14:textId="77777777" w:rsidR="00DC118F" w:rsidRDefault="0002405B">
            <w:pPr>
              <w:pStyle w:val="TableParagraph"/>
              <w:spacing w:line="223" w:lineRule="exact"/>
              <w:ind w:left="1"/>
              <w:jc w:val="center"/>
              <w:rPr>
                <w:sz w:val="20"/>
              </w:rPr>
            </w:pPr>
            <w:r>
              <w:rPr>
                <w:w w:val="99"/>
                <w:sz w:val="20"/>
              </w:rPr>
              <w:t>+</w:t>
            </w:r>
          </w:p>
        </w:tc>
        <w:tc>
          <w:tcPr>
            <w:tcW w:w="852" w:type="dxa"/>
          </w:tcPr>
          <w:p w14:paraId="21D7F984" w14:textId="77777777" w:rsidR="00DC118F" w:rsidRDefault="0002405B">
            <w:pPr>
              <w:pStyle w:val="TableParagraph"/>
              <w:spacing w:line="223" w:lineRule="exact"/>
              <w:ind w:left="1"/>
              <w:jc w:val="center"/>
              <w:rPr>
                <w:sz w:val="20"/>
              </w:rPr>
            </w:pPr>
            <w:r>
              <w:rPr>
                <w:w w:val="99"/>
                <w:sz w:val="20"/>
              </w:rPr>
              <w:t>+</w:t>
            </w:r>
          </w:p>
        </w:tc>
        <w:tc>
          <w:tcPr>
            <w:tcW w:w="1133" w:type="dxa"/>
          </w:tcPr>
          <w:p w14:paraId="758BFF1D" w14:textId="77777777" w:rsidR="00DC118F" w:rsidRDefault="0002405B">
            <w:pPr>
              <w:pStyle w:val="TableParagraph"/>
              <w:spacing w:line="223" w:lineRule="exact"/>
              <w:ind w:left="504"/>
              <w:rPr>
                <w:sz w:val="20"/>
              </w:rPr>
            </w:pPr>
            <w:r>
              <w:rPr>
                <w:w w:val="99"/>
                <w:sz w:val="20"/>
              </w:rPr>
              <w:t>+</w:t>
            </w:r>
          </w:p>
        </w:tc>
      </w:tr>
      <w:tr w:rsidR="00DC118F" w14:paraId="30ECDDF9" w14:textId="77777777">
        <w:trPr>
          <w:trHeight w:val="246"/>
        </w:trPr>
        <w:tc>
          <w:tcPr>
            <w:tcW w:w="850" w:type="dxa"/>
          </w:tcPr>
          <w:p w14:paraId="67309BF5" w14:textId="77777777" w:rsidR="00DC118F" w:rsidRDefault="0002405B">
            <w:pPr>
              <w:pStyle w:val="TableParagraph"/>
              <w:spacing w:line="223" w:lineRule="exact"/>
              <w:ind w:left="107"/>
              <w:rPr>
                <w:sz w:val="20"/>
              </w:rPr>
            </w:pPr>
            <w:r>
              <w:rPr>
                <w:sz w:val="20"/>
              </w:rPr>
              <w:t>П.1.6.</w:t>
            </w:r>
          </w:p>
        </w:tc>
        <w:tc>
          <w:tcPr>
            <w:tcW w:w="566" w:type="dxa"/>
          </w:tcPr>
          <w:p w14:paraId="4EDC053B" w14:textId="77777777" w:rsidR="00DC118F" w:rsidRDefault="0002405B">
            <w:pPr>
              <w:pStyle w:val="TableParagraph"/>
              <w:spacing w:line="223" w:lineRule="exact"/>
              <w:ind w:left="7"/>
              <w:jc w:val="center"/>
              <w:rPr>
                <w:sz w:val="20"/>
              </w:rPr>
            </w:pPr>
            <w:r>
              <w:rPr>
                <w:w w:val="99"/>
                <w:sz w:val="20"/>
              </w:rPr>
              <w:t>+</w:t>
            </w:r>
          </w:p>
        </w:tc>
        <w:tc>
          <w:tcPr>
            <w:tcW w:w="566" w:type="dxa"/>
          </w:tcPr>
          <w:p w14:paraId="69C1929B" w14:textId="77777777" w:rsidR="00DC118F" w:rsidRDefault="0002405B">
            <w:pPr>
              <w:pStyle w:val="TableParagraph"/>
              <w:spacing w:line="223" w:lineRule="exact"/>
              <w:ind w:left="7"/>
              <w:jc w:val="center"/>
              <w:rPr>
                <w:sz w:val="20"/>
              </w:rPr>
            </w:pPr>
            <w:r>
              <w:rPr>
                <w:w w:val="99"/>
                <w:sz w:val="20"/>
              </w:rPr>
              <w:t>+</w:t>
            </w:r>
          </w:p>
        </w:tc>
        <w:tc>
          <w:tcPr>
            <w:tcW w:w="852" w:type="dxa"/>
          </w:tcPr>
          <w:p w14:paraId="42222CE9" w14:textId="77777777" w:rsidR="00DC118F" w:rsidRDefault="0002405B">
            <w:pPr>
              <w:pStyle w:val="TableParagraph"/>
              <w:spacing w:line="223" w:lineRule="exact"/>
              <w:ind w:left="15"/>
              <w:jc w:val="center"/>
              <w:rPr>
                <w:sz w:val="20"/>
              </w:rPr>
            </w:pPr>
            <w:r>
              <w:rPr>
                <w:w w:val="99"/>
                <w:sz w:val="20"/>
              </w:rPr>
              <w:t>+</w:t>
            </w:r>
          </w:p>
        </w:tc>
        <w:tc>
          <w:tcPr>
            <w:tcW w:w="425" w:type="dxa"/>
          </w:tcPr>
          <w:p w14:paraId="3421B000" w14:textId="77777777" w:rsidR="00DC118F" w:rsidRDefault="0002405B">
            <w:pPr>
              <w:pStyle w:val="TableParagraph"/>
              <w:spacing w:line="223" w:lineRule="exact"/>
              <w:ind w:left="10"/>
              <w:jc w:val="center"/>
              <w:rPr>
                <w:sz w:val="20"/>
              </w:rPr>
            </w:pPr>
            <w:r>
              <w:rPr>
                <w:w w:val="99"/>
                <w:sz w:val="20"/>
              </w:rPr>
              <w:t>+</w:t>
            </w:r>
          </w:p>
        </w:tc>
        <w:tc>
          <w:tcPr>
            <w:tcW w:w="576" w:type="dxa"/>
          </w:tcPr>
          <w:p w14:paraId="0B69C32D" w14:textId="77777777" w:rsidR="00DC118F" w:rsidRDefault="0002405B">
            <w:pPr>
              <w:pStyle w:val="TableParagraph"/>
              <w:spacing w:line="223" w:lineRule="exact"/>
              <w:ind w:left="7"/>
              <w:jc w:val="center"/>
              <w:rPr>
                <w:sz w:val="20"/>
              </w:rPr>
            </w:pPr>
            <w:r>
              <w:rPr>
                <w:w w:val="99"/>
                <w:sz w:val="20"/>
              </w:rPr>
              <w:t>+</w:t>
            </w:r>
          </w:p>
        </w:tc>
        <w:tc>
          <w:tcPr>
            <w:tcW w:w="841" w:type="dxa"/>
          </w:tcPr>
          <w:p w14:paraId="73713A49" w14:textId="77777777" w:rsidR="00DC118F" w:rsidRDefault="0002405B">
            <w:pPr>
              <w:pStyle w:val="TableParagraph"/>
              <w:spacing w:line="223" w:lineRule="exact"/>
              <w:ind w:left="12"/>
              <w:jc w:val="center"/>
              <w:rPr>
                <w:sz w:val="20"/>
              </w:rPr>
            </w:pPr>
            <w:r>
              <w:rPr>
                <w:w w:val="99"/>
                <w:sz w:val="20"/>
              </w:rPr>
              <w:t>+</w:t>
            </w:r>
          </w:p>
        </w:tc>
        <w:tc>
          <w:tcPr>
            <w:tcW w:w="536" w:type="dxa"/>
          </w:tcPr>
          <w:p w14:paraId="59D5F16A" w14:textId="77777777" w:rsidR="00DC118F" w:rsidRDefault="0002405B">
            <w:pPr>
              <w:pStyle w:val="TableParagraph"/>
              <w:spacing w:line="223" w:lineRule="exact"/>
              <w:ind w:left="8"/>
              <w:jc w:val="center"/>
              <w:rPr>
                <w:sz w:val="20"/>
              </w:rPr>
            </w:pPr>
            <w:r>
              <w:rPr>
                <w:w w:val="99"/>
                <w:sz w:val="20"/>
              </w:rPr>
              <w:t>+</w:t>
            </w:r>
          </w:p>
        </w:tc>
        <w:tc>
          <w:tcPr>
            <w:tcW w:w="687" w:type="dxa"/>
          </w:tcPr>
          <w:p w14:paraId="7F9B42C0" w14:textId="77777777" w:rsidR="00DC118F" w:rsidRDefault="0002405B">
            <w:pPr>
              <w:pStyle w:val="TableParagraph"/>
              <w:spacing w:line="223" w:lineRule="exact"/>
              <w:ind w:left="284"/>
              <w:rPr>
                <w:sz w:val="20"/>
              </w:rPr>
            </w:pPr>
            <w:r>
              <w:rPr>
                <w:w w:val="99"/>
                <w:sz w:val="20"/>
              </w:rPr>
              <w:t>+</w:t>
            </w:r>
          </w:p>
        </w:tc>
        <w:tc>
          <w:tcPr>
            <w:tcW w:w="687" w:type="dxa"/>
          </w:tcPr>
          <w:p w14:paraId="025CB863" w14:textId="77777777" w:rsidR="00DC118F" w:rsidRDefault="0002405B">
            <w:pPr>
              <w:pStyle w:val="TableParagraph"/>
              <w:spacing w:line="223" w:lineRule="exact"/>
              <w:ind w:left="3"/>
              <w:jc w:val="center"/>
              <w:rPr>
                <w:sz w:val="20"/>
              </w:rPr>
            </w:pPr>
            <w:r>
              <w:rPr>
                <w:w w:val="99"/>
                <w:sz w:val="20"/>
              </w:rPr>
              <w:t>+</w:t>
            </w:r>
          </w:p>
        </w:tc>
        <w:tc>
          <w:tcPr>
            <w:tcW w:w="788" w:type="dxa"/>
          </w:tcPr>
          <w:p w14:paraId="3A1A7286" w14:textId="77777777" w:rsidR="00DC118F" w:rsidRDefault="0002405B">
            <w:pPr>
              <w:pStyle w:val="TableParagraph"/>
              <w:spacing w:line="223" w:lineRule="exact"/>
              <w:ind w:left="336"/>
              <w:rPr>
                <w:sz w:val="20"/>
              </w:rPr>
            </w:pPr>
            <w:r>
              <w:rPr>
                <w:w w:val="99"/>
                <w:sz w:val="20"/>
              </w:rPr>
              <w:t>+</w:t>
            </w:r>
          </w:p>
        </w:tc>
        <w:tc>
          <w:tcPr>
            <w:tcW w:w="589" w:type="dxa"/>
          </w:tcPr>
          <w:p w14:paraId="23A8603E" w14:textId="77777777" w:rsidR="00DC118F" w:rsidRDefault="0002405B">
            <w:pPr>
              <w:pStyle w:val="TableParagraph"/>
              <w:spacing w:line="223" w:lineRule="exact"/>
              <w:ind w:left="2"/>
              <w:jc w:val="center"/>
              <w:rPr>
                <w:sz w:val="20"/>
              </w:rPr>
            </w:pPr>
            <w:r>
              <w:rPr>
                <w:w w:val="99"/>
                <w:sz w:val="20"/>
              </w:rPr>
              <w:t>+</w:t>
            </w:r>
          </w:p>
        </w:tc>
        <w:tc>
          <w:tcPr>
            <w:tcW w:w="545" w:type="dxa"/>
          </w:tcPr>
          <w:p w14:paraId="0D80E1AD" w14:textId="77777777" w:rsidR="00DC118F" w:rsidRDefault="0002405B">
            <w:pPr>
              <w:pStyle w:val="TableParagraph"/>
              <w:spacing w:line="223" w:lineRule="exact"/>
              <w:ind w:left="2"/>
              <w:jc w:val="center"/>
              <w:rPr>
                <w:sz w:val="20"/>
              </w:rPr>
            </w:pPr>
            <w:r>
              <w:rPr>
                <w:w w:val="99"/>
                <w:sz w:val="20"/>
              </w:rPr>
              <w:t>+</w:t>
            </w:r>
          </w:p>
        </w:tc>
        <w:tc>
          <w:tcPr>
            <w:tcW w:w="569" w:type="dxa"/>
          </w:tcPr>
          <w:p w14:paraId="245E5156" w14:textId="77777777" w:rsidR="00DC118F" w:rsidRDefault="0002405B">
            <w:pPr>
              <w:pStyle w:val="TableParagraph"/>
              <w:spacing w:line="223" w:lineRule="exact"/>
              <w:ind w:left="2"/>
              <w:jc w:val="center"/>
              <w:rPr>
                <w:sz w:val="20"/>
              </w:rPr>
            </w:pPr>
            <w:r>
              <w:rPr>
                <w:w w:val="99"/>
                <w:sz w:val="20"/>
              </w:rPr>
              <w:t>+</w:t>
            </w:r>
          </w:p>
        </w:tc>
        <w:tc>
          <w:tcPr>
            <w:tcW w:w="850" w:type="dxa"/>
          </w:tcPr>
          <w:p w14:paraId="51631F84" w14:textId="77777777" w:rsidR="00DC118F" w:rsidRDefault="0002405B">
            <w:pPr>
              <w:pStyle w:val="TableParagraph"/>
              <w:spacing w:line="223" w:lineRule="exact"/>
              <w:jc w:val="center"/>
              <w:rPr>
                <w:sz w:val="20"/>
              </w:rPr>
            </w:pPr>
            <w:r>
              <w:rPr>
                <w:w w:val="99"/>
                <w:sz w:val="20"/>
              </w:rPr>
              <w:t>+</w:t>
            </w:r>
          </w:p>
        </w:tc>
        <w:tc>
          <w:tcPr>
            <w:tcW w:w="850" w:type="dxa"/>
          </w:tcPr>
          <w:p w14:paraId="62BCEB89" w14:textId="77777777" w:rsidR="00DC118F" w:rsidRDefault="0002405B">
            <w:pPr>
              <w:pStyle w:val="TableParagraph"/>
              <w:spacing w:line="223" w:lineRule="exact"/>
              <w:ind w:left="365"/>
              <w:rPr>
                <w:sz w:val="20"/>
              </w:rPr>
            </w:pPr>
            <w:r>
              <w:rPr>
                <w:w w:val="99"/>
                <w:sz w:val="20"/>
              </w:rPr>
              <w:t>+</w:t>
            </w:r>
          </w:p>
        </w:tc>
        <w:tc>
          <w:tcPr>
            <w:tcW w:w="708" w:type="dxa"/>
          </w:tcPr>
          <w:p w14:paraId="04A4C5C8" w14:textId="77777777" w:rsidR="00DC118F" w:rsidRDefault="0002405B">
            <w:pPr>
              <w:pStyle w:val="TableParagraph"/>
              <w:spacing w:line="223" w:lineRule="exact"/>
              <w:ind w:left="2"/>
              <w:jc w:val="center"/>
              <w:rPr>
                <w:sz w:val="20"/>
              </w:rPr>
            </w:pPr>
            <w:r>
              <w:rPr>
                <w:w w:val="99"/>
                <w:sz w:val="20"/>
              </w:rPr>
              <w:t>-</w:t>
            </w:r>
          </w:p>
        </w:tc>
        <w:tc>
          <w:tcPr>
            <w:tcW w:w="569" w:type="dxa"/>
          </w:tcPr>
          <w:p w14:paraId="4044496C" w14:textId="77777777" w:rsidR="00DC118F" w:rsidRDefault="0002405B">
            <w:pPr>
              <w:pStyle w:val="TableParagraph"/>
              <w:spacing w:line="223" w:lineRule="exact"/>
              <w:ind w:left="3"/>
              <w:jc w:val="center"/>
              <w:rPr>
                <w:sz w:val="20"/>
              </w:rPr>
            </w:pPr>
            <w:r>
              <w:rPr>
                <w:w w:val="99"/>
                <w:sz w:val="20"/>
              </w:rPr>
              <w:t>-</w:t>
            </w:r>
          </w:p>
        </w:tc>
        <w:tc>
          <w:tcPr>
            <w:tcW w:w="708" w:type="dxa"/>
          </w:tcPr>
          <w:p w14:paraId="16C17DD1" w14:textId="77777777" w:rsidR="00DC118F" w:rsidRDefault="0002405B">
            <w:pPr>
              <w:pStyle w:val="TableParagraph"/>
              <w:spacing w:line="223" w:lineRule="exact"/>
              <w:ind w:left="1"/>
              <w:jc w:val="center"/>
              <w:rPr>
                <w:sz w:val="20"/>
              </w:rPr>
            </w:pPr>
            <w:r>
              <w:rPr>
                <w:w w:val="99"/>
                <w:sz w:val="20"/>
              </w:rPr>
              <w:t>+</w:t>
            </w:r>
          </w:p>
        </w:tc>
        <w:tc>
          <w:tcPr>
            <w:tcW w:w="852" w:type="dxa"/>
          </w:tcPr>
          <w:p w14:paraId="18047CA4" w14:textId="77777777" w:rsidR="00DC118F" w:rsidRDefault="0002405B">
            <w:pPr>
              <w:pStyle w:val="TableParagraph"/>
              <w:spacing w:line="223" w:lineRule="exact"/>
              <w:ind w:right="1"/>
              <w:jc w:val="center"/>
              <w:rPr>
                <w:sz w:val="20"/>
              </w:rPr>
            </w:pPr>
            <w:r>
              <w:rPr>
                <w:w w:val="99"/>
                <w:sz w:val="20"/>
              </w:rPr>
              <w:t>-</w:t>
            </w:r>
          </w:p>
        </w:tc>
        <w:tc>
          <w:tcPr>
            <w:tcW w:w="1133" w:type="dxa"/>
          </w:tcPr>
          <w:p w14:paraId="7F2E5E84" w14:textId="77777777" w:rsidR="00DC118F" w:rsidRDefault="0002405B">
            <w:pPr>
              <w:pStyle w:val="TableParagraph"/>
              <w:spacing w:line="223" w:lineRule="exact"/>
              <w:ind w:left="504"/>
              <w:rPr>
                <w:sz w:val="20"/>
              </w:rPr>
            </w:pPr>
            <w:r>
              <w:rPr>
                <w:w w:val="99"/>
                <w:sz w:val="20"/>
              </w:rPr>
              <w:t>+</w:t>
            </w:r>
          </w:p>
        </w:tc>
      </w:tr>
      <w:tr w:rsidR="00DC118F" w14:paraId="7FD30EC4" w14:textId="77777777">
        <w:trPr>
          <w:trHeight w:val="249"/>
        </w:trPr>
        <w:tc>
          <w:tcPr>
            <w:tcW w:w="850" w:type="dxa"/>
          </w:tcPr>
          <w:p w14:paraId="0A0C6237" w14:textId="77777777" w:rsidR="00DC118F" w:rsidRDefault="0002405B">
            <w:pPr>
              <w:pStyle w:val="TableParagraph"/>
              <w:spacing w:line="223" w:lineRule="exact"/>
              <w:ind w:left="107"/>
              <w:rPr>
                <w:sz w:val="20"/>
              </w:rPr>
            </w:pPr>
            <w:r>
              <w:rPr>
                <w:sz w:val="20"/>
              </w:rPr>
              <w:t>П.1.7.</w:t>
            </w:r>
          </w:p>
        </w:tc>
        <w:tc>
          <w:tcPr>
            <w:tcW w:w="566" w:type="dxa"/>
          </w:tcPr>
          <w:p w14:paraId="182099C5" w14:textId="77777777" w:rsidR="00DC118F" w:rsidRDefault="0002405B">
            <w:pPr>
              <w:pStyle w:val="TableParagraph"/>
              <w:spacing w:line="223" w:lineRule="exact"/>
              <w:ind w:left="7"/>
              <w:jc w:val="center"/>
              <w:rPr>
                <w:sz w:val="20"/>
              </w:rPr>
            </w:pPr>
            <w:r>
              <w:rPr>
                <w:w w:val="99"/>
                <w:sz w:val="20"/>
              </w:rPr>
              <w:t>+</w:t>
            </w:r>
          </w:p>
        </w:tc>
        <w:tc>
          <w:tcPr>
            <w:tcW w:w="566" w:type="dxa"/>
          </w:tcPr>
          <w:p w14:paraId="35B7E07A" w14:textId="77777777" w:rsidR="00DC118F" w:rsidRDefault="0002405B">
            <w:pPr>
              <w:pStyle w:val="TableParagraph"/>
              <w:spacing w:line="223" w:lineRule="exact"/>
              <w:ind w:left="7"/>
              <w:jc w:val="center"/>
              <w:rPr>
                <w:sz w:val="20"/>
              </w:rPr>
            </w:pPr>
            <w:r>
              <w:rPr>
                <w:w w:val="99"/>
                <w:sz w:val="20"/>
              </w:rPr>
              <w:t>+</w:t>
            </w:r>
          </w:p>
        </w:tc>
        <w:tc>
          <w:tcPr>
            <w:tcW w:w="852" w:type="dxa"/>
          </w:tcPr>
          <w:p w14:paraId="6A2B6DDA" w14:textId="77777777" w:rsidR="00DC118F" w:rsidRDefault="0002405B">
            <w:pPr>
              <w:pStyle w:val="TableParagraph"/>
              <w:spacing w:line="223" w:lineRule="exact"/>
              <w:ind w:left="12"/>
              <w:jc w:val="center"/>
              <w:rPr>
                <w:sz w:val="20"/>
              </w:rPr>
            </w:pPr>
            <w:r>
              <w:rPr>
                <w:w w:val="99"/>
                <w:sz w:val="20"/>
              </w:rPr>
              <w:t>-</w:t>
            </w:r>
          </w:p>
        </w:tc>
        <w:tc>
          <w:tcPr>
            <w:tcW w:w="425" w:type="dxa"/>
          </w:tcPr>
          <w:p w14:paraId="1F22339E" w14:textId="77777777" w:rsidR="00DC118F" w:rsidRDefault="0002405B">
            <w:pPr>
              <w:pStyle w:val="TableParagraph"/>
              <w:spacing w:line="223" w:lineRule="exact"/>
              <w:ind w:left="10"/>
              <w:jc w:val="center"/>
              <w:rPr>
                <w:sz w:val="20"/>
              </w:rPr>
            </w:pPr>
            <w:r>
              <w:rPr>
                <w:w w:val="99"/>
                <w:sz w:val="20"/>
              </w:rPr>
              <w:t>+</w:t>
            </w:r>
          </w:p>
        </w:tc>
        <w:tc>
          <w:tcPr>
            <w:tcW w:w="576" w:type="dxa"/>
          </w:tcPr>
          <w:p w14:paraId="7E22EBB1" w14:textId="77777777" w:rsidR="00DC118F" w:rsidRDefault="0002405B">
            <w:pPr>
              <w:pStyle w:val="TableParagraph"/>
              <w:spacing w:line="223" w:lineRule="exact"/>
              <w:ind w:left="7"/>
              <w:jc w:val="center"/>
              <w:rPr>
                <w:sz w:val="20"/>
              </w:rPr>
            </w:pPr>
            <w:r>
              <w:rPr>
                <w:w w:val="99"/>
                <w:sz w:val="20"/>
              </w:rPr>
              <w:t>+</w:t>
            </w:r>
          </w:p>
        </w:tc>
        <w:tc>
          <w:tcPr>
            <w:tcW w:w="841" w:type="dxa"/>
          </w:tcPr>
          <w:p w14:paraId="1CB8E774" w14:textId="77777777" w:rsidR="00DC118F" w:rsidRDefault="0002405B">
            <w:pPr>
              <w:pStyle w:val="TableParagraph"/>
              <w:spacing w:line="223" w:lineRule="exact"/>
              <w:ind w:left="12"/>
              <w:jc w:val="center"/>
              <w:rPr>
                <w:sz w:val="20"/>
              </w:rPr>
            </w:pPr>
            <w:r>
              <w:rPr>
                <w:w w:val="99"/>
                <w:sz w:val="20"/>
              </w:rPr>
              <w:t>+</w:t>
            </w:r>
          </w:p>
        </w:tc>
        <w:tc>
          <w:tcPr>
            <w:tcW w:w="536" w:type="dxa"/>
          </w:tcPr>
          <w:p w14:paraId="7C94143F" w14:textId="77777777" w:rsidR="00DC118F" w:rsidRDefault="0002405B">
            <w:pPr>
              <w:pStyle w:val="TableParagraph"/>
              <w:spacing w:line="223" w:lineRule="exact"/>
              <w:ind w:left="8"/>
              <w:jc w:val="center"/>
              <w:rPr>
                <w:sz w:val="20"/>
              </w:rPr>
            </w:pPr>
            <w:r>
              <w:rPr>
                <w:w w:val="99"/>
                <w:sz w:val="20"/>
              </w:rPr>
              <w:t>+</w:t>
            </w:r>
          </w:p>
        </w:tc>
        <w:tc>
          <w:tcPr>
            <w:tcW w:w="687" w:type="dxa"/>
          </w:tcPr>
          <w:p w14:paraId="57D99D30" w14:textId="77777777" w:rsidR="00DC118F" w:rsidRDefault="0002405B">
            <w:pPr>
              <w:pStyle w:val="TableParagraph"/>
              <w:spacing w:line="223" w:lineRule="exact"/>
              <w:ind w:left="284"/>
              <w:rPr>
                <w:sz w:val="20"/>
              </w:rPr>
            </w:pPr>
            <w:r>
              <w:rPr>
                <w:w w:val="99"/>
                <w:sz w:val="20"/>
              </w:rPr>
              <w:t>+</w:t>
            </w:r>
          </w:p>
        </w:tc>
        <w:tc>
          <w:tcPr>
            <w:tcW w:w="687" w:type="dxa"/>
          </w:tcPr>
          <w:p w14:paraId="52700E48" w14:textId="77777777" w:rsidR="00DC118F" w:rsidRDefault="0002405B">
            <w:pPr>
              <w:pStyle w:val="TableParagraph"/>
              <w:spacing w:line="223" w:lineRule="exact"/>
              <w:ind w:left="3"/>
              <w:jc w:val="center"/>
              <w:rPr>
                <w:sz w:val="20"/>
              </w:rPr>
            </w:pPr>
            <w:r>
              <w:rPr>
                <w:w w:val="99"/>
                <w:sz w:val="20"/>
              </w:rPr>
              <w:t>+</w:t>
            </w:r>
          </w:p>
        </w:tc>
        <w:tc>
          <w:tcPr>
            <w:tcW w:w="788" w:type="dxa"/>
          </w:tcPr>
          <w:p w14:paraId="2FE0C3D0" w14:textId="77777777" w:rsidR="00DC118F" w:rsidRDefault="0002405B">
            <w:pPr>
              <w:pStyle w:val="TableParagraph"/>
              <w:spacing w:line="223" w:lineRule="exact"/>
              <w:ind w:left="336"/>
              <w:rPr>
                <w:sz w:val="20"/>
              </w:rPr>
            </w:pPr>
            <w:r>
              <w:rPr>
                <w:w w:val="99"/>
                <w:sz w:val="20"/>
              </w:rPr>
              <w:t>+</w:t>
            </w:r>
          </w:p>
        </w:tc>
        <w:tc>
          <w:tcPr>
            <w:tcW w:w="589" w:type="dxa"/>
          </w:tcPr>
          <w:p w14:paraId="5CC4CC5E" w14:textId="77777777" w:rsidR="00DC118F" w:rsidRDefault="0002405B">
            <w:pPr>
              <w:pStyle w:val="TableParagraph"/>
              <w:spacing w:line="223" w:lineRule="exact"/>
              <w:ind w:left="2"/>
              <w:jc w:val="center"/>
              <w:rPr>
                <w:sz w:val="20"/>
              </w:rPr>
            </w:pPr>
            <w:r>
              <w:rPr>
                <w:w w:val="99"/>
                <w:sz w:val="20"/>
              </w:rPr>
              <w:t>+</w:t>
            </w:r>
          </w:p>
        </w:tc>
        <w:tc>
          <w:tcPr>
            <w:tcW w:w="545" w:type="dxa"/>
          </w:tcPr>
          <w:p w14:paraId="04E108C5" w14:textId="77777777" w:rsidR="00DC118F" w:rsidRDefault="0002405B">
            <w:pPr>
              <w:pStyle w:val="TableParagraph"/>
              <w:spacing w:line="223" w:lineRule="exact"/>
              <w:ind w:left="2"/>
              <w:jc w:val="center"/>
              <w:rPr>
                <w:sz w:val="20"/>
              </w:rPr>
            </w:pPr>
            <w:r>
              <w:rPr>
                <w:w w:val="99"/>
                <w:sz w:val="20"/>
              </w:rPr>
              <w:t>+</w:t>
            </w:r>
          </w:p>
        </w:tc>
        <w:tc>
          <w:tcPr>
            <w:tcW w:w="569" w:type="dxa"/>
          </w:tcPr>
          <w:p w14:paraId="481A2025" w14:textId="77777777" w:rsidR="00DC118F" w:rsidRDefault="0002405B">
            <w:pPr>
              <w:pStyle w:val="TableParagraph"/>
              <w:spacing w:line="223" w:lineRule="exact"/>
              <w:ind w:left="2"/>
              <w:jc w:val="center"/>
              <w:rPr>
                <w:sz w:val="20"/>
              </w:rPr>
            </w:pPr>
            <w:r>
              <w:rPr>
                <w:w w:val="99"/>
                <w:sz w:val="20"/>
              </w:rPr>
              <w:t>+</w:t>
            </w:r>
          </w:p>
        </w:tc>
        <w:tc>
          <w:tcPr>
            <w:tcW w:w="850" w:type="dxa"/>
          </w:tcPr>
          <w:p w14:paraId="2D4FF639" w14:textId="77777777" w:rsidR="00DC118F" w:rsidRDefault="0002405B">
            <w:pPr>
              <w:pStyle w:val="TableParagraph"/>
              <w:spacing w:line="223" w:lineRule="exact"/>
              <w:jc w:val="center"/>
              <w:rPr>
                <w:sz w:val="20"/>
              </w:rPr>
            </w:pPr>
            <w:r>
              <w:rPr>
                <w:w w:val="99"/>
                <w:sz w:val="20"/>
              </w:rPr>
              <w:t>+</w:t>
            </w:r>
          </w:p>
        </w:tc>
        <w:tc>
          <w:tcPr>
            <w:tcW w:w="850" w:type="dxa"/>
          </w:tcPr>
          <w:p w14:paraId="6FA5A6D2" w14:textId="77777777" w:rsidR="00DC118F" w:rsidRDefault="0002405B">
            <w:pPr>
              <w:pStyle w:val="TableParagraph"/>
              <w:spacing w:line="223" w:lineRule="exact"/>
              <w:ind w:left="365"/>
              <w:rPr>
                <w:sz w:val="20"/>
              </w:rPr>
            </w:pPr>
            <w:r>
              <w:rPr>
                <w:w w:val="99"/>
                <w:sz w:val="20"/>
              </w:rPr>
              <w:t>+</w:t>
            </w:r>
          </w:p>
        </w:tc>
        <w:tc>
          <w:tcPr>
            <w:tcW w:w="708" w:type="dxa"/>
          </w:tcPr>
          <w:p w14:paraId="40FDB662" w14:textId="77777777" w:rsidR="00DC118F" w:rsidRDefault="0002405B">
            <w:pPr>
              <w:pStyle w:val="TableParagraph"/>
              <w:spacing w:line="223" w:lineRule="exact"/>
              <w:ind w:left="2"/>
              <w:jc w:val="center"/>
              <w:rPr>
                <w:sz w:val="20"/>
              </w:rPr>
            </w:pPr>
            <w:r>
              <w:rPr>
                <w:w w:val="99"/>
                <w:sz w:val="20"/>
              </w:rPr>
              <w:t>-</w:t>
            </w:r>
          </w:p>
        </w:tc>
        <w:tc>
          <w:tcPr>
            <w:tcW w:w="569" w:type="dxa"/>
          </w:tcPr>
          <w:p w14:paraId="604A9D40" w14:textId="77777777" w:rsidR="00DC118F" w:rsidRDefault="0002405B">
            <w:pPr>
              <w:pStyle w:val="TableParagraph"/>
              <w:spacing w:line="223" w:lineRule="exact"/>
              <w:ind w:left="3"/>
              <w:jc w:val="center"/>
              <w:rPr>
                <w:sz w:val="20"/>
              </w:rPr>
            </w:pPr>
            <w:r>
              <w:rPr>
                <w:w w:val="99"/>
                <w:sz w:val="20"/>
              </w:rPr>
              <w:t>-</w:t>
            </w:r>
          </w:p>
        </w:tc>
        <w:tc>
          <w:tcPr>
            <w:tcW w:w="708" w:type="dxa"/>
          </w:tcPr>
          <w:p w14:paraId="297F7D50" w14:textId="77777777" w:rsidR="00DC118F" w:rsidRDefault="0002405B">
            <w:pPr>
              <w:pStyle w:val="TableParagraph"/>
              <w:spacing w:line="223" w:lineRule="exact"/>
              <w:ind w:right="1"/>
              <w:jc w:val="center"/>
              <w:rPr>
                <w:sz w:val="20"/>
              </w:rPr>
            </w:pPr>
            <w:r>
              <w:rPr>
                <w:w w:val="99"/>
                <w:sz w:val="20"/>
              </w:rPr>
              <w:t>-</w:t>
            </w:r>
          </w:p>
        </w:tc>
        <w:tc>
          <w:tcPr>
            <w:tcW w:w="852" w:type="dxa"/>
          </w:tcPr>
          <w:p w14:paraId="1AF73078" w14:textId="77777777" w:rsidR="00DC118F" w:rsidRDefault="0002405B">
            <w:pPr>
              <w:pStyle w:val="TableParagraph"/>
              <w:spacing w:line="223" w:lineRule="exact"/>
              <w:ind w:right="1"/>
              <w:jc w:val="center"/>
              <w:rPr>
                <w:sz w:val="20"/>
              </w:rPr>
            </w:pPr>
            <w:r>
              <w:rPr>
                <w:w w:val="99"/>
                <w:sz w:val="20"/>
              </w:rPr>
              <w:t>-</w:t>
            </w:r>
          </w:p>
        </w:tc>
        <w:tc>
          <w:tcPr>
            <w:tcW w:w="1133" w:type="dxa"/>
          </w:tcPr>
          <w:p w14:paraId="180B2D3C" w14:textId="77777777" w:rsidR="00DC118F" w:rsidRDefault="0002405B">
            <w:pPr>
              <w:pStyle w:val="TableParagraph"/>
              <w:spacing w:line="223" w:lineRule="exact"/>
              <w:ind w:left="528"/>
              <w:rPr>
                <w:sz w:val="20"/>
              </w:rPr>
            </w:pPr>
            <w:r>
              <w:rPr>
                <w:w w:val="99"/>
                <w:sz w:val="20"/>
              </w:rPr>
              <w:t>-</w:t>
            </w:r>
          </w:p>
        </w:tc>
      </w:tr>
      <w:tr w:rsidR="00DC118F" w14:paraId="633C0D22" w14:textId="77777777">
        <w:trPr>
          <w:trHeight w:val="246"/>
        </w:trPr>
        <w:tc>
          <w:tcPr>
            <w:tcW w:w="850" w:type="dxa"/>
          </w:tcPr>
          <w:p w14:paraId="5EEA6957" w14:textId="77777777" w:rsidR="00DC118F" w:rsidRDefault="0002405B">
            <w:pPr>
              <w:pStyle w:val="TableParagraph"/>
              <w:spacing w:line="223" w:lineRule="exact"/>
              <w:ind w:left="107"/>
              <w:rPr>
                <w:sz w:val="20"/>
              </w:rPr>
            </w:pPr>
            <w:r>
              <w:rPr>
                <w:sz w:val="20"/>
              </w:rPr>
              <w:t>П.1.8.</w:t>
            </w:r>
          </w:p>
        </w:tc>
        <w:tc>
          <w:tcPr>
            <w:tcW w:w="566" w:type="dxa"/>
          </w:tcPr>
          <w:p w14:paraId="61D81D6C" w14:textId="77777777" w:rsidR="00DC118F" w:rsidRDefault="0002405B">
            <w:pPr>
              <w:pStyle w:val="TableParagraph"/>
              <w:spacing w:line="223" w:lineRule="exact"/>
              <w:ind w:left="9"/>
              <w:jc w:val="center"/>
              <w:rPr>
                <w:sz w:val="20"/>
              </w:rPr>
            </w:pPr>
            <w:r>
              <w:rPr>
                <w:w w:val="99"/>
                <w:sz w:val="20"/>
              </w:rPr>
              <w:t>-</w:t>
            </w:r>
          </w:p>
        </w:tc>
        <w:tc>
          <w:tcPr>
            <w:tcW w:w="566" w:type="dxa"/>
          </w:tcPr>
          <w:p w14:paraId="3AEDAAE0" w14:textId="77777777" w:rsidR="00DC118F" w:rsidRDefault="0002405B">
            <w:pPr>
              <w:pStyle w:val="TableParagraph"/>
              <w:spacing w:line="223" w:lineRule="exact"/>
              <w:ind w:left="9"/>
              <w:jc w:val="center"/>
              <w:rPr>
                <w:sz w:val="20"/>
              </w:rPr>
            </w:pPr>
            <w:r>
              <w:rPr>
                <w:w w:val="99"/>
                <w:sz w:val="20"/>
              </w:rPr>
              <w:t>-</w:t>
            </w:r>
          </w:p>
        </w:tc>
        <w:tc>
          <w:tcPr>
            <w:tcW w:w="852" w:type="dxa"/>
          </w:tcPr>
          <w:p w14:paraId="4AC129C4" w14:textId="77777777" w:rsidR="00DC118F" w:rsidRDefault="0002405B">
            <w:pPr>
              <w:pStyle w:val="TableParagraph"/>
              <w:spacing w:line="223" w:lineRule="exact"/>
              <w:ind w:left="12"/>
              <w:jc w:val="center"/>
              <w:rPr>
                <w:sz w:val="20"/>
              </w:rPr>
            </w:pPr>
            <w:r>
              <w:rPr>
                <w:w w:val="99"/>
                <w:sz w:val="20"/>
              </w:rPr>
              <w:t>-</w:t>
            </w:r>
          </w:p>
        </w:tc>
        <w:tc>
          <w:tcPr>
            <w:tcW w:w="425" w:type="dxa"/>
          </w:tcPr>
          <w:p w14:paraId="6F6C2E99" w14:textId="77777777" w:rsidR="00DC118F" w:rsidRDefault="0002405B">
            <w:pPr>
              <w:pStyle w:val="TableParagraph"/>
              <w:spacing w:line="223" w:lineRule="exact"/>
              <w:ind w:left="10"/>
              <w:jc w:val="center"/>
              <w:rPr>
                <w:sz w:val="20"/>
              </w:rPr>
            </w:pPr>
            <w:r>
              <w:rPr>
                <w:w w:val="99"/>
                <w:sz w:val="20"/>
              </w:rPr>
              <w:t>+</w:t>
            </w:r>
          </w:p>
        </w:tc>
        <w:tc>
          <w:tcPr>
            <w:tcW w:w="576" w:type="dxa"/>
          </w:tcPr>
          <w:p w14:paraId="2444A117" w14:textId="77777777" w:rsidR="00DC118F" w:rsidRDefault="0002405B">
            <w:pPr>
              <w:pStyle w:val="TableParagraph"/>
              <w:spacing w:line="223" w:lineRule="exact"/>
              <w:ind w:left="7"/>
              <w:jc w:val="center"/>
              <w:rPr>
                <w:sz w:val="20"/>
              </w:rPr>
            </w:pPr>
            <w:r>
              <w:rPr>
                <w:w w:val="99"/>
                <w:sz w:val="20"/>
              </w:rPr>
              <w:t>+</w:t>
            </w:r>
          </w:p>
        </w:tc>
        <w:tc>
          <w:tcPr>
            <w:tcW w:w="841" w:type="dxa"/>
          </w:tcPr>
          <w:p w14:paraId="77E4AC6B" w14:textId="77777777" w:rsidR="00DC118F" w:rsidRDefault="0002405B">
            <w:pPr>
              <w:pStyle w:val="TableParagraph"/>
              <w:spacing w:line="223" w:lineRule="exact"/>
              <w:ind w:left="12"/>
              <w:jc w:val="center"/>
              <w:rPr>
                <w:sz w:val="20"/>
              </w:rPr>
            </w:pPr>
            <w:r>
              <w:rPr>
                <w:w w:val="99"/>
                <w:sz w:val="20"/>
              </w:rPr>
              <w:t>+</w:t>
            </w:r>
          </w:p>
        </w:tc>
        <w:tc>
          <w:tcPr>
            <w:tcW w:w="536" w:type="dxa"/>
          </w:tcPr>
          <w:p w14:paraId="1AB78680" w14:textId="77777777" w:rsidR="00DC118F" w:rsidRDefault="0002405B">
            <w:pPr>
              <w:pStyle w:val="TableParagraph"/>
              <w:spacing w:line="223" w:lineRule="exact"/>
              <w:ind w:left="8"/>
              <w:jc w:val="center"/>
              <w:rPr>
                <w:sz w:val="20"/>
              </w:rPr>
            </w:pPr>
            <w:r>
              <w:rPr>
                <w:w w:val="99"/>
                <w:sz w:val="20"/>
              </w:rPr>
              <w:t>+</w:t>
            </w:r>
          </w:p>
        </w:tc>
        <w:tc>
          <w:tcPr>
            <w:tcW w:w="687" w:type="dxa"/>
          </w:tcPr>
          <w:p w14:paraId="0DAF9945" w14:textId="77777777" w:rsidR="00DC118F" w:rsidRDefault="0002405B">
            <w:pPr>
              <w:pStyle w:val="TableParagraph"/>
              <w:spacing w:line="223" w:lineRule="exact"/>
              <w:ind w:left="284"/>
              <w:rPr>
                <w:sz w:val="20"/>
              </w:rPr>
            </w:pPr>
            <w:r>
              <w:rPr>
                <w:w w:val="99"/>
                <w:sz w:val="20"/>
              </w:rPr>
              <w:t>+</w:t>
            </w:r>
          </w:p>
        </w:tc>
        <w:tc>
          <w:tcPr>
            <w:tcW w:w="687" w:type="dxa"/>
          </w:tcPr>
          <w:p w14:paraId="2497AB75" w14:textId="77777777" w:rsidR="00DC118F" w:rsidRDefault="0002405B">
            <w:pPr>
              <w:pStyle w:val="TableParagraph"/>
              <w:spacing w:line="223" w:lineRule="exact"/>
              <w:ind w:left="3"/>
              <w:jc w:val="center"/>
              <w:rPr>
                <w:sz w:val="20"/>
              </w:rPr>
            </w:pPr>
            <w:r>
              <w:rPr>
                <w:w w:val="99"/>
                <w:sz w:val="20"/>
              </w:rPr>
              <w:t>+</w:t>
            </w:r>
          </w:p>
        </w:tc>
        <w:tc>
          <w:tcPr>
            <w:tcW w:w="788" w:type="dxa"/>
          </w:tcPr>
          <w:p w14:paraId="6999749A" w14:textId="77777777" w:rsidR="00DC118F" w:rsidRDefault="0002405B">
            <w:pPr>
              <w:pStyle w:val="TableParagraph"/>
              <w:spacing w:line="223" w:lineRule="exact"/>
              <w:ind w:left="336"/>
              <w:rPr>
                <w:sz w:val="20"/>
              </w:rPr>
            </w:pPr>
            <w:r>
              <w:rPr>
                <w:w w:val="99"/>
                <w:sz w:val="20"/>
              </w:rPr>
              <w:t>+</w:t>
            </w:r>
          </w:p>
        </w:tc>
        <w:tc>
          <w:tcPr>
            <w:tcW w:w="589" w:type="dxa"/>
          </w:tcPr>
          <w:p w14:paraId="3F1B34A0" w14:textId="77777777" w:rsidR="00DC118F" w:rsidRDefault="0002405B">
            <w:pPr>
              <w:pStyle w:val="TableParagraph"/>
              <w:spacing w:line="223" w:lineRule="exact"/>
              <w:ind w:left="2"/>
              <w:jc w:val="center"/>
              <w:rPr>
                <w:sz w:val="20"/>
              </w:rPr>
            </w:pPr>
            <w:r>
              <w:rPr>
                <w:w w:val="99"/>
                <w:sz w:val="20"/>
              </w:rPr>
              <w:t>+</w:t>
            </w:r>
          </w:p>
        </w:tc>
        <w:tc>
          <w:tcPr>
            <w:tcW w:w="545" w:type="dxa"/>
          </w:tcPr>
          <w:p w14:paraId="11BEC18F" w14:textId="77777777" w:rsidR="00DC118F" w:rsidRDefault="0002405B">
            <w:pPr>
              <w:pStyle w:val="TableParagraph"/>
              <w:spacing w:line="223" w:lineRule="exact"/>
              <w:ind w:left="2"/>
              <w:jc w:val="center"/>
              <w:rPr>
                <w:sz w:val="20"/>
              </w:rPr>
            </w:pPr>
            <w:r>
              <w:rPr>
                <w:w w:val="99"/>
                <w:sz w:val="20"/>
              </w:rPr>
              <w:t>+</w:t>
            </w:r>
          </w:p>
        </w:tc>
        <w:tc>
          <w:tcPr>
            <w:tcW w:w="569" w:type="dxa"/>
          </w:tcPr>
          <w:p w14:paraId="5E143FD9" w14:textId="77777777" w:rsidR="00DC118F" w:rsidRDefault="0002405B">
            <w:pPr>
              <w:pStyle w:val="TableParagraph"/>
              <w:spacing w:line="223" w:lineRule="exact"/>
              <w:ind w:left="2"/>
              <w:jc w:val="center"/>
              <w:rPr>
                <w:sz w:val="20"/>
              </w:rPr>
            </w:pPr>
            <w:r>
              <w:rPr>
                <w:w w:val="99"/>
                <w:sz w:val="20"/>
              </w:rPr>
              <w:t>+</w:t>
            </w:r>
          </w:p>
        </w:tc>
        <w:tc>
          <w:tcPr>
            <w:tcW w:w="850" w:type="dxa"/>
          </w:tcPr>
          <w:p w14:paraId="49E24AD0" w14:textId="77777777" w:rsidR="00DC118F" w:rsidRDefault="0002405B">
            <w:pPr>
              <w:pStyle w:val="TableParagraph"/>
              <w:spacing w:line="223" w:lineRule="exact"/>
              <w:jc w:val="center"/>
              <w:rPr>
                <w:sz w:val="20"/>
              </w:rPr>
            </w:pPr>
            <w:r>
              <w:rPr>
                <w:w w:val="99"/>
                <w:sz w:val="20"/>
              </w:rPr>
              <w:t>+</w:t>
            </w:r>
          </w:p>
        </w:tc>
        <w:tc>
          <w:tcPr>
            <w:tcW w:w="850" w:type="dxa"/>
          </w:tcPr>
          <w:p w14:paraId="095CE562" w14:textId="77777777" w:rsidR="00DC118F" w:rsidRDefault="0002405B">
            <w:pPr>
              <w:pStyle w:val="TableParagraph"/>
              <w:spacing w:line="223" w:lineRule="exact"/>
              <w:ind w:left="365"/>
              <w:rPr>
                <w:sz w:val="20"/>
              </w:rPr>
            </w:pPr>
            <w:r>
              <w:rPr>
                <w:w w:val="99"/>
                <w:sz w:val="20"/>
              </w:rPr>
              <w:t>+</w:t>
            </w:r>
          </w:p>
        </w:tc>
        <w:tc>
          <w:tcPr>
            <w:tcW w:w="708" w:type="dxa"/>
          </w:tcPr>
          <w:p w14:paraId="4BD88F95" w14:textId="77777777" w:rsidR="00DC118F" w:rsidRDefault="0002405B">
            <w:pPr>
              <w:pStyle w:val="TableParagraph"/>
              <w:spacing w:line="223" w:lineRule="exact"/>
              <w:ind w:left="2"/>
              <w:jc w:val="center"/>
              <w:rPr>
                <w:sz w:val="20"/>
              </w:rPr>
            </w:pPr>
            <w:r>
              <w:rPr>
                <w:w w:val="99"/>
                <w:sz w:val="20"/>
              </w:rPr>
              <w:t>-</w:t>
            </w:r>
          </w:p>
        </w:tc>
        <w:tc>
          <w:tcPr>
            <w:tcW w:w="569" w:type="dxa"/>
          </w:tcPr>
          <w:p w14:paraId="4E091CB2" w14:textId="77777777" w:rsidR="00DC118F" w:rsidRDefault="0002405B">
            <w:pPr>
              <w:pStyle w:val="TableParagraph"/>
              <w:spacing w:line="223" w:lineRule="exact"/>
              <w:ind w:left="3"/>
              <w:jc w:val="center"/>
              <w:rPr>
                <w:sz w:val="20"/>
              </w:rPr>
            </w:pPr>
            <w:r>
              <w:rPr>
                <w:w w:val="99"/>
                <w:sz w:val="20"/>
              </w:rPr>
              <w:t>-</w:t>
            </w:r>
          </w:p>
        </w:tc>
        <w:tc>
          <w:tcPr>
            <w:tcW w:w="708" w:type="dxa"/>
          </w:tcPr>
          <w:p w14:paraId="4E9EC323" w14:textId="77777777" w:rsidR="00DC118F" w:rsidRDefault="0002405B">
            <w:pPr>
              <w:pStyle w:val="TableParagraph"/>
              <w:spacing w:line="223" w:lineRule="exact"/>
              <w:ind w:left="1"/>
              <w:jc w:val="center"/>
              <w:rPr>
                <w:sz w:val="20"/>
              </w:rPr>
            </w:pPr>
            <w:r>
              <w:rPr>
                <w:w w:val="99"/>
                <w:sz w:val="20"/>
              </w:rPr>
              <w:t>+</w:t>
            </w:r>
          </w:p>
        </w:tc>
        <w:tc>
          <w:tcPr>
            <w:tcW w:w="852" w:type="dxa"/>
          </w:tcPr>
          <w:p w14:paraId="3BB0F3D3" w14:textId="77777777" w:rsidR="00DC118F" w:rsidRDefault="0002405B">
            <w:pPr>
              <w:pStyle w:val="TableParagraph"/>
              <w:spacing w:line="223" w:lineRule="exact"/>
              <w:ind w:right="1"/>
              <w:jc w:val="center"/>
              <w:rPr>
                <w:sz w:val="20"/>
              </w:rPr>
            </w:pPr>
            <w:r>
              <w:rPr>
                <w:w w:val="99"/>
                <w:sz w:val="20"/>
              </w:rPr>
              <w:t>-</w:t>
            </w:r>
          </w:p>
        </w:tc>
        <w:tc>
          <w:tcPr>
            <w:tcW w:w="1133" w:type="dxa"/>
          </w:tcPr>
          <w:p w14:paraId="0E86C4E4" w14:textId="77777777" w:rsidR="00DC118F" w:rsidRDefault="0002405B">
            <w:pPr>
              <w:pStyle w:val="TableParagraph"/>
              <w:spacing w:line="223" w:lineRule="exact"/>
              <w:ind w:left="504"/>
              <w:rPr>
                <w:sz w:val="20"/>
              </w:rPr>
            </w:pPr>
            <w:r>
              <w:rPr>
                <w:w w:val="99"/>
                <w:sz w:val="20"/>
              </w:rPr>
              <w:t>+</w:t>
            </w:r>
          </w:p>
        </w:tc>
      </w:tr>
      <w:tr w:rsidR="00DC118F" w14:paraId="43FDC093" w14:textId="77777777">
        <w:trPr>
          <w:trHeight w:val="249"/>
        </w:trPr>
        <w:tc>
          <w:tcPr>
            <w:tcW w:w="850" w:type="dxa"/>
          </w:tcPr>
          <w:p w14:paraId="11D0B4EF" w14:textId="77777777" w:rsidR="00DC118F" w:rsidRDefault="0002405B">
            <w:pPr>
              <w:pStyle w:val="TableParagraph"/>
              <w:spacing w:line="225" w:lineRule="exact"/>
              <w:ind w:left="107"/>
              <w:rPr>
                <w:sz w:val="20"/>
              </w:rPr>
            </w:pPr>
            <w:r>
              <w:rPr>
                <w:sz w:val="20"/>
              </w:rPr>
              <w:t>П.2.1.</w:t>
            </w:r>
          </w:p>
        </w:tc>
        <w:tc>
          <w:tcPr>
            <w:tcW w:w="566" w:type="dxa"/>
          </w:tcPr>
          <w:p w14:paraId="0EB9F7AA" w14:textId="77777777" w:rsidR="00DC118F" w:rsidRDefault="0002405B">
            <w:pPr>
              <w:pStyle w:val="TableParagraph"/>
              <w:spacing w:line="225" w:lineRule="exact"/>
              <w:ind w:left="7"/>
              <w:jc w:val="center"/>
              <w:rPr>
                <w:sz w:val="20"/>
              </w:rPr>
            </w:pPr>
            <w:r>
              <w:rPr>
                <w:w w:val="99"/>
                <w:sz w:val="20"/>
              </w:rPr>
              <w:t>+</w:t>
            </w:r>
          </w:p>
        </w:tc>
        <w:tc>
          <w:tcPr>
            <w:tcW w:w="566" w:type="dxa"/>
          </w:tcPr>
          <w:p w14:paraId="0F5EE923" w14:textId="77777777" w:rsidR="00DC118F" w:rsidRDefault="0002405B">
            <w:pPr>
              <w:pStyle w:val="TableParagraph"/>
              <w:spacing w:line="225" w:lineRule="exact"/>
              <w:ind w:left="7"/>
              <w:jc w:val="center"/>
              <w:rPr>
                <w:sz w:val="20"/>
              </w:rPr>
            </w:pPr>
            <w:r>
              <w:rPr>
                <w:w w:val="99"/>
                <w:sz w:val="20"/>
              </w:rPr>
              <w:t>+</w:t>
            </w:r>
          </w:p>
        </w:tc>
        <w:tc>
          <w:tcPr>
            <w:tcW w:w="852" w:type="dxa"/>
          </w:tcPr>
          <w:p w14:paraId="472295EB" w14:textId="77777777" w:rsidR="00DC118F" w:rsidRDefault="0002405B">
            <w:pPr>
              <w:pStyle w:val="TableParagraph"/>
              <w:spacing w:line="225" w:lineRule="exact"/>
              <w:ind w:left="15"/>
              <w:jc w:val="center"/>
              <w:rPr>
                <w:sz w:val="20"/>
              </w:rPr>
            </w:pPr>
            <w:r>
              <w:rPr>
                <w:w w:val="99"/>
                <w:sz w:val="20"/>
              </w:rPr>
              <w:t>+</w:t>
            </w:r>
          </w:p>
        </w:tc>
        <w:tc>
          <w:tcPr>
            <w:tcW w:w="425" w:type="dxa"/>
          </w:tcPr>
          <w:p w14:paraId="14DE26AD" w14:textId="77777777" w:rsidR="00DC118F" w:rsidRDefault="0002405B">
            <w:pPr>
              <w:pStyle w:val="TableParagraph"/>
              <w:spacing w:line="225" w:lineRule="exact"/>
              <w:ind w:left="10"/>
              <w:jc w:val="center"/>
              <w:rPr>
                <w:sz w:val="20"/>
              </w:rPr>
            </w:pPr>
            <w:r>
              <w:rPr>
                <w:w w:val="99"/>
                <w:sz w:val="20"/>
              </w:rPr>
              <w:t>+</w:t>
            </w:r>
          </w:p>
        </w:tc>
        <w:tc>
          <w:tcPr>
            <w:tcW w:w="576" w:type="dxa"/>
          </w:tcPr>
          <w:p w14:paraId="297E6735" w14:textId="77777777" w:rsidR="00DC118F" w:rsidRDefault="0002405B">
            <w:pPr>
              <w:pStyle w:val="TableParagraph"/>
              <w:spacing w:line="225" w:lineRule="exact"/>
              <w:ind w:left="7"/>
              <w:jc w:val="center"/>
              <w:rPr>
                <w:sz w:val="20"/>
              </w:rPr>
            </w:pPr>
            <w:r>
              <w:rPr>
                <w:w w:val="99"/>
                <w:sz w:val="20"/>
              </w:rPr>
              <w:t>+</w:t>
            </w:r>
          </w:p>
        </w:tc>
        <w:tc>
          <w:tcPr>
            <w:tcW w:w="841" w:type="dxa"/>
          </w:tcPr>
          <w:p w14:paraId="714A241C" w14:textId="77777777" w:rsidR="00DC118F" w:rsidRDefault="0002405B">
            <w:pPr>
              <w:pStyle w:val="TableParagraph"/>
              <w:spacing w:line="225" w:lineRule="exact"/>
              <w:ind w:left="12"/>
              <w:jc w:val="center"/>
              <w:rPr>
                <w:sz w:val="20"/>
              </w:rPr>
            </w:pPr>
            <w:r>
              <w:rPr>
                <w:w w:val="99"/>
                <w:sz w:val="20"/>
              </w:rPr>
              <w:t>+</w:t>
            </w:r>
          </w:p>
        </w:tc>
        <w:tc>
          <w:tcPr>
            <w:tcW w:w="536" w:type="dxa"/>
          </w:tcPr>
          <w:p w14:paraId="4458276E" w14:textId="77777777" w:rsidR="00DC118F" w:rsidRDefault="0002405B">
            <w:pPr>
              <w:pStyle w:val="TableParagraph"/>
              <w:spacing w:line="225" w:lineRule="exact"/>
              <w:ind w:left="8"/>
              <w:jc w:val="center"/>
              <w:rPr>
                <w:sz w:val="20"/>
              </w:rPr>
            </w:pPr>
            <w:r>
              <w:rPr>
                <w:w w:val="99"/>
                <w:sz w:val="20"/>
              </w:rPr>
              <w:t>+</w:t>
            </w:r>
          </w:p>
        </w:tc>
        <w:tc>
          <w:tcPr>
            <w:tcW w:w="687" w:type="dxa"/>
          </w:tcPr>
          <w:p w14:paraId="04ED781D" w14:textId="77777777" w:rsidR="00DC118F" w:rsidRDefault="0002405B">
            <w:pPr>
              <w:pStyle w:val="TableParagraph"/>
              <w:spacing w:line="225" w:lineRule="exact"/>
              <w:ind w:left="284"/>
              <w:rPr>
                <w:sz w:val="20"/>
              </w:rPr>
            </w:pPr>
            <w:r>
              <w:rPr>
                <w:w w:val="99"/>
                <w:sz w:val="20"/>
              </w:rPr>
              <w:t>+</w:t>
            </w:r>
          </w:p>
        </w:tc>
        <w:tc>
          <w:tcPr>
            <w:tcW w:w="687" w:type="dxa"/>
          </w:tcPr>
          <w:p w14:paraId="25259926" w14:textId="77777777" w:rsidR="00DC118F" w:rsidRDefault="0002405B">
            <w:pPr>
              <w:pStyle w:val="TableParagraph"/>
              <w:spacing w:line="225" w:lineRule="exact"/>
              <w:ind w:left="3"/>
              <w:jc w:val="center"/>
              <w:rPr>
                <w:sz w:val="20"/>
              </w:rPr>
            </w:pPr>
            <w:r>
              <w:rPr>
                <w:w w:val="99"/>
                <w:sz w:val="20"/>
              </w:rPr>
              <w:t>+</w:t>
            </w:r>
          </w:p>
        </w:tc>
        <w:tc>
          <w:tcPr>
            <w:tcW w:w="788" w:type="dxa"/>
          </w:tcPr>
          <w:p w14:paraId="2E710B84" w14:textId="77777777" w:rsidR="00DC118F" w:rsidRDefault="0002405B">
            <w:pPr>
              <w:pStyle w:val="TableParagraph"/>
              <w:spacing w:line="225" w:lineRule="exact"/>
              <w:ind w:left="336"/>
              <w:rPr>
                <w:sz w:val="20"/>
              </w:rPr>
            </w:pPr>
            <w:r>
              <w:rPr>
                <w:w w:val="99"/>
                <w:sz w:val="20"/>
              </w:rPr>
              <w:t>+</w:t>
            </w:r>
          </w:p>
        </w:tc>
        <w:tc>
          <w:tcPr>
            <w:tcW w:w="589" w:type="dxa"/>
          </w:tcPr>
          <w:p w14:paraId="41D39015" w14:textId="77777777" w:rsidR="00DC118F" w:rsidRDefault="0002405B">
            <w:pPr>
              <w:pStyle w:val="TableParagraph"/>
              <w:spacing w:line="225" w:lineRule="exact"/>
              <w:jc w:val="center"/>
              <w:rPr>
                <w:sz w:val="20"/>
              </w:rPr>
            </w:pPr>
            <w:r>
              <w:rPr>
                <w:w w:val="99"/>
                <w:sz w:val="20"/>
              </w:rPr>
              <w:t>-</w:t>
            </w:r>
          </w:p>
        </w:tc>
        <w:tc>
          <w:tcPr>
            <w:tcW w:w="545" w:type="dxa"/>
          </w:tcPr>
          <w:p w14:paraId="6C4B5A41" w14:textId="77777777" w:rsidR="00DC118F" w:rsidRDefault="0002405B">
            <w:pPr>
              <w:pStyle w:val="TableParagraph"/>
              <w:spacing w:line="225" w:lineRule="exact"/>
              <w:ind w:left="2"/>
              <w:jc w:val="center"/>
              <w:rPr>
                <w:sz w:val="20"/>
              </w:rPr>
            </w:pPr>
            <w:r>
              <w:rPr>
                <w:w w:val="99"/>
                <w:sz w:val="20"/>
              </w:rPr>
              <w:t>+</w:t>
            </w:r>
          </w:p>
        </w:tc>
        <w:tc>
          <w:tcPr>
            <w:tcW w:w="569" w:type="dxa"/>
          </w:tcPr>
          <w:p w14:paraId="21D26DA5" w14:textId="77777777" w:rsidR="00DC118F" w:rsidRDefault="0002405B">
            <w:pPr>
              <w:pStyle w:val="TableParagraph"/>
              <w:spacing w:line="225" w:lineRule="exact"/>
              <w:ind w:left="2"/>
              <w:jc w:val="center"/>
              <w:rPr>
                <w:sz w:val="20"/>
              </w:rPr>
            </w:pPr>
            <w:r>
              <w:rPr>
                <w:w w:val="99"/>
                <w:sz w:val="20"/>
              </w:rPr>
              <w:t>+</w:t>
            </w:r>
          </w:p>
        </w:tc>
        <w:tc>
          <w:tcPr>
            <w:tcW w:w="850" w:type="dxa"/>
          </w:tcPr>
          <w:p w14:paraId="20C51A80" w14:textId="77777777" w:rsidR="00DC118F" w:rsidRDefault="0002405B">
            <w:pPr>
              <w:pStyle w:val="TableParagraph"/>
              <w:spacing w:line="225" w:lineRule="exact"/>
              <w:ind w:left="1"/>
              <w:jc w:val="center"/>
              <w:rPr>
                <w:sz w:val="20"/>
              </w:rPr>
            </w:pPr>
            <w:r>
              <w:rPr>
                <w:w w:val="99"/>
                <w:sz w:val="20"/>
              </w:rPr>
              <w:t>-</w:t>
            </w:r>
          </w:p>
        </w:tc>
        <w:tc>
          <w:tcPr>
            <w:tcW w:w="850" w:type="dxa"/>
          </w:tcPr>
          <w:p w14:paraId="449665E2" w14:textId="77777777" w:rsidR="00DC118F" w:rsidRDefault="0002405B">
            <w:pPr>
              <w:pStyle w:val="TableParagraph"/>
              <w:spacing w:line="225" w:lineRule="exact"/>
              <w:ind w:left="365"/>
              <w:rPr>
                <w:sz w:val="20"/>
              </w:rPr>
            </w:pPr>
            <w:r>
              <w:rPr>
                <w:w w:val="99"/>
                <w:sz w:val="20"/>
              </w:rPr>
              <w:t>+</w:t>
            </w:r>
          </w:p>
        </w:tc>
        <w:tc>
          <w:tcPr>
            <w:tcW w:w="708" w:type="dxa"/>
          </w:tcPr>
          <w:p w14:paraId="58CF7095" w14:textId="77777777" w:rsidR="00DC118F" w:rsidRDefault="0002405B">
            <w:pPr>
              <w:pStyle w:val="TableParagraph"/>
              <w:spacing w:line="225" w:lineRule="exact"/>
              <w:ind w:left="5"/>
              <w:jc w:val="center"/>
              <w:rPr>
                <w:sz w:val="20"/>
              </w:rPr>
            </w:pPr>
            <w:r>
              <w:rPr>
                <w:w w:val="99"/>
                <w:sz w:val="20"/>
              </w:rPr>
              <w:t>+</w:t>
            </w:r>
          </w:p>
        </w:tc>
        <w:tc>
          <w:tcPr>
            <w:tcW w:w="569" w:type="dxa"/>
          </w:tcPr>
          <w:p w14:paraId="291EEA08" w14:textId="77777777" w:rsidR="00DC118F" w:rsidRDefault="0002405B">
            <w:pPr>
              <w:pStyle w:val="TableParagraph"/>
              <w:spacing w:line="225" w:lineRule="exact"/>
              <w:jc w:val="center"/>
              <w:rPr>
                <w:sz w:val="20"/>
              </w:rPr>
            </w:pPr>
            <w:r>
              <w:rPr>
                <w:w w:val="99"/>
                <w:sz w:val="20"/>
              </w:rPr>
              <w:t>+</w:t>
            </w:r>
          </w:p>
        </w:tc>
        <w:tc>
          <w:tcPr>
            <w:tcW w:w="708" w:type="dxa"/>
          </w:tcPr>
          <w:p w14:paraId="22050FF2" w14:textId="77777777" w:rsidR="00DC118F" w:rsidRDefault="0002405B">
            <w:pPr>
              <w:pStyle w:val="TableParagraph"/>
              <w:spacing w:line="225" w:lineRule="exact"/>
              <w:ind w:left="1"/>
              <w:jc w:val="center"/>
              <w:rPr>
                <w:sz w:val="20"/>
              </w:rPr>
            </w:pPr>
            <w:r>
              <w:rPr>
                <w:w w:val="99"/>
                <w:sz w:val="20"/>
              </w:rPr>
              <w:t>+</w:t>
            </w:r>
          </w:p>
        </w:tc>
        <w:tc>
          <w:tcPr>
            <w:tcW w:w="852" w:type="dxa"/>
          </w:tcPr>
          <w:p w14:paraId="374184FD" w14:textId="77777777" w:rsidR="00DC118F" w:rsidRDefault="0002405B">
            <w:pPr>
              <w:pStyle w:val="TableParagraph"/>
              <w:spacing w:line="225" w:lineRule="exact"/>
              <w:ind w:left="1"/>
              <w:jc w:val="center"/>
              <w:rPr>
                <w:sz w:val="20"/>
              </w:rPr>
            </w:pPr>
            <w:r>
              <w:rPr>
                <w:w w:val="99"/>
                <w:sz w:val="20"/>
              </w:rPr>
              <w:t>+</w:t>
            </w:r>
          </w:p>
        </w:tc>
        <w:tc>
          <w:tcPr>
            <w:tcW w:w="1133" w:type="dxa"/>
          </w:tcPr>
          <w:p w14:paraId="6797C216" w14:textId="77777777" w:rsidR="00DC118F" w:rsidRDefault="0002405B">
            <w:pPr>
              <w:pStyle w:val="TableParagraph"/>
              <w:spacing w:line="225" w:lineRule="exact"/>
              <w:ind w:left="504"/>
              <w:rPr>
                <w:sz w:val="20"/>
              </w:rPr>
            </w:pPr>
            <w:r>
              <w:rPr>
                <w:w w:val="99"/>
                <w:sz w:val="20"/>
              </w:rPr>
              <w:t>+</w:t>
            </w:r>
          </w:p>
        </w:tc>
      </w:tr>
      <w:tr w:rsidR="00DC118F" w14:paraId="3BE9B646" w14:textId="77777777">
        <w:trPr>
          <w:trHeight w:val="249"/>
        </w:trPr>
        <w:tc>
          <w:tcPr>
            <w:tcW w:w="850" w:type="dxa"/>
          </w:tcPr>
          <w:p w14:paraId="78D1A788" w14:textId="77777777" w:rsidR="00DC118F" w:rsidRDefault="0002405B">
            <w:pPr>
              <w:pStyle w:val="TableParagraph"/>
              <w:spacing w:line="223" w:lineRule="exact"/>
              <w:ind w:left="107"/>
              <w:rPr>
                <w:sz w:val="20"/>
              </w:rPr>
            </w:pPr>
            <w:r>
              <w:rPr>
                <w:sz w:val="20"/>
              </w:rPr>
              <w:t>П.2.2.</w:t>
            </w:r>
          </w:p>
        </w:tc>
        <w:tc>
          <w:tcPr>
            <w:tcW w:w="566" w:type="dxa"/>
          </w:tcPr>
          <w:p w14:paraId="1E150E56" w14:textId="77777777" w:rsidR="00DC118F" w:rsidRDefault="0002405B">
            <w:pPr>
              <w:pStyle w:val="TableParagraph"/>
              <w:spacing w:line="223" w:lineRule="exact"/>
              <w:ind w:left="7"/>
              <w:jc w:val="center"/>
              <w:rPr>
                <w:sz w:val="20"/>
              </w:rPr>
            </w:pPr>
            <w:r>
              <w:rPr>
                <w:w w:val="99"/>
                <w:sz w:val="20"/>
              </w:rPr>
              <w:t>+</w:t>
            </w:r>
          </w:p>
        </w:tc>
        <w:tc>
          <w:tcPr>
            <w:tcW w:w="566" w:type="dxa"/>
          </w:tcPr>
          <w:p w14:paraId="28D3AB85" w14:textId="77777777" w:rsidR="00DC118F" w:rsidRDefault="0002405B">
            <w:pPr>
              <w:pStyle w:val="TableParagraph"/>
              <w:spacing w:line="223" w:lineRule="exact"/>
              <w:ind w:left="7"/>
              <w:jc w:val="center"/>
              <w:rPr>
                <w:sz w:val="20"/>
              </w:rPr>
            </w:pPr>
            <w:r>
              <w:rPr>
                <w:w w:val="99"/>
                <w:sz w:val="20"/>
              </w:rPr>
              <w:t>+</w:t>
            </w:r>
          </w:p>
        </w:tc>
        <w:tc>
          <w:tcPr>
            <w:tcW w:w="852" w:type="dxa"/>
          </w:tcPr>
          <w:p w14:paraId="5B67E295" w14:textId="77777777" w:rsidR="00DC118F" w:rsidRDefault="0002405B">
            <w:pPr>
              <w:pStyle w:val="TableParagraph"/>
              <w:spacing w:line="223" w:lineRule="exact"/>
              <w:ind w:left="15"/>
              <w:jc w:val="center"/>
              <w:rPr>
                <w:sz w:val="20"/>
              </w:rPr>
            </w:pPr>
            <w:r>
              <w:rPr>
                <w:w w:val="99"/>
                <w:sz w:val="20"/>
              </w:rPr>
              <w:t>+</w:t>
            </w:r>
          </w:p>
        </w:tc>
        <w:tc>
          <w:tcPr>
            <w:tcW w:w="425" w:type="dxa"/>
          </w:tcPr>
          <w:p w14:paraId="3B6C6318" w14:textId="77777777" w:rsidR="00DC118F" w:rsidRDefault="0002405B">
            <w:pPr>
              <w:pStyle w:val="TableParagraph"/>
              <w:spacing w:line="223" w:lineRule="exact"/>
              <w:ind w:left="10"/>
              <w:jc w:val="center"/>
              <w:rPr>
                <w:sz w:val="20"/>
              </w:rPr>
            </w:pPr>
            <w:r>
              <w:rPr>
                <w:w w:val="99"/>
                <w:sz w:val="20"/>
              </w:rPr>
              <w:t>+</w:t>
            </w:r>
          </w:p>
        </w:tc>
        <w:tc>
          <w:tcPr>
            <w:tcW w:w="576" w:type="dxa"/>
          </w:tcPr>
          <w:p w14:paraId="482257F3" w14:textId="77777777" w:rsidR="00DC118F" w:rsidRDefault="0002405B">
            <w:pPr>
              <w:pStyle w:val="TableParagraph"/>
              <w:spacing w:line="223" w:lineRule="exact"/>
              <w:ind w:left="7"/>
              <w:jc w:val="center"/>
              <w:rPr>
                <w:sz w:val="20"/>
              </w:rPr>
            </w:pPr>
            <w:r>
              <w:rPr>
                <w:w w:val="99"/>
                <w:sz w:val="20"/>
              </w:rPr>
              <w:t>+</w:t>
            </w:r>
          </w:p>
        </w:tc>
        <w:tc>
          <w:tcPr>
            <w:tcW w:w="841" w:type="dxa"/>
          </w:tcPr>
          <w:p w14:paraId="6894E303" w14:textId="77777777" w:rsidR="00DC118F" w:rsidRDefault="0002405B">
            <w:pPr>
              <w:pStyle w:val="TableParagraph"/>
              <w:spacing w:line="223" w:lineRule="exact"/>
              <w:ind w:left="12"/>
              <w:jc w:val="center"/>
              <w:rPr>
                <w:sz w:val="20"/>
              </w:rPr>
            </w:pPr>
            <w:r>
              <w:rPr>
                <w:w w:val="99"/>
                <w:sz w:val="20"/>
              </w:rPr>
              <w:t>+</w:t>
            </w:r>
          </w:p>
        </w:tc>
        <w:tc>
          <w:tcPr>
            <w:tcW w:w="536" w:type="dxa"/>
          </w:tcPr>
          <w:p w14:paraId="32D5CCD9" w14:textId="77777777" w:rsidR="00DC118F" w:rsidRDefault="0002405B">
            <w:pPr>
              <w:pStyle w:val="TableParagraph"/>
              <w:spacing w:line="223" w:lineRule="exact"/>
              <w:ind w:left="8"/>
              <w:jc w:val="center"/>
              <w:rPr>
                <w:sz w:val="20"/>
              </w:rPr>
            </w:pPr>
            <w:r>
              <w:rPr>
                <w:w w:val="99"/>
                <w:sz w:val="20"/>
              </w:rPr>
              <w:t>+</w:t>
            </w:r>
          </w:p>
        </w:tc>
        <w:tc>
          <w:tcPr>
            <w:tcW w:w="687" w:type="dxa"/>
          </w:tcPr>
          <w:p w14:paraId="4F2063BE" w14:textId="77777777" w:rsidR="00DC118F" w:rsidRDefault="0002405B">
            <w:pPr>
              <w:pStyle w:val="TableParagraph"/>
              <w:spacing w:line="223" w:lineRule="exact"/>
              <w:ind w:left="284"/>
              <w:rPr>
                <w:sz w:val="20"/>
              </w:rPr>
            </w:pPr>
            <w:r>
              <w:rPr>
                <w:w w:val="99"/>
                <w:sz w:val="20"/>
              </w:rPr>
              <w:t>+</w:t>
            </w:r>
          </w:p>
        </w:tc>
        <w:tc>
          <w:tcPr>
            <w:tcW w:w="687" w:type="dxa"/>
          </w:tcPr>
          <w:p w14:paraId="289F51BB" w14:textId="77777777" w:rsidR="00DC118F" w:rsidRDefault="0002405B">
            <w:pPr>
              <w:pStyle w:val="TableParagraph"/>
              <w:spacing w:line="223" w:lineRule="exact"/>
              <w:ind w:left="3"/>
              <w:jc w:val="center"/>
              <w:rPr>
                <w:sz w:val="20"/>
              </w:rPr>
            </w:pPr>
            <w:r>
              <w:rPr>
                <w:w w:val="99"/>
                <w:sz w:val="20"/>
              </w:rPr>
              <w:t>+</w:t>
            </w:r>
          </w:p>
        </w:tc>
        <w:tc>
          <w:tcPr>
            <w:tcW w:w="788" w:type="dxa"/>
          </w:tcPr>
          <w:p w14:paraId="030F4762" w14:textId="77777777" w:rsidR="00DC118F" w:rsidRDefault="0002405B">
            <w:pPr>
              <w:pStyle w:val="TableParagraph"/>
              <w:spacing w:line="223" w:lineRule="exact"/>
              <w:ind w:left="336"/>
              <w:rPr>
                <w:sz w:val="20"/>
              </w:rPr>
            </w:pPr>
            <w:r>
              <w:rPr>
                <w:w w:val="99"/>
                <w:sz w:val="20"/>
              </w:rPr>
              <w:t>+</w:t>
            </w:r>
          </w:p>
        </w:tc>
        <w:tc>
          <w:tcPr>
            <w:tcW w:w="589" w:type="dxa"/>
          </w:tcPr>
          <w:p w14:paraId="7C3222E9" w14:textId="77777777" w:rsidR="00DC118F" w:rsidRDefault="0002405B">
            <w:pPr>
              <w:pStyle w:val="TableParagraph"/>
              <w:spacing w:line="223" w:lineRule="exact"/>
              <w:ind w:left="2"/>
              <w:jc w:val="center"/>
              <w:rPr>
                <w:sz w:val="20"/>
              </w:rPr>
            </w:pPr>
            <w:r>
              <w:rPr>
                <w:w w:val="99"/>
                <w:sz w:val="20"/>
              </w:rPr>
              <w:t>+</w:t>
            </w:r>
          </w:p>
        </w:tc>
        <w:tc>
          <w:tcPr>
            <w:tcW w:w="545" w:type="dxa"/>
          </w:tcPr>
          <w:p w14:paraId="2A723A36" w14:textId="77777777" w:rsidR="00DC118F" w:rsidRDefault="0002405B">
            <w:pPr>
              <w:pStyle w:val="TableParagraph"/>
              <w:spacing w:line="223" w:lineRule="exact"/>
              <w:ind w:left="2"/>
              <w:jc w:val="center"/>
              <w:rPr>
                <w:sz w:val="20"/>
              </w:rPr>
            </w:pPr>
            <w:r>
              <w:rPr>
                <w:w w:val="99"/>
                <w:sz w:val="20"/>
              </w:rPr>
              <w:t>+</w:t>
            </w:r>
          </w:p>
        </w:tc>
        <w:tc>
          <w:tcPr>
            <w:tcW w:w="569" w:type="dxa"/>
          </w:tcPr>
          <w:p w14:paraId="7B2FF3DE" w14:textId="77777777" w:rsidR="00DC118F" w:rsidRDefault="0002405B">
            <w:pPr>
              <w:pStyle w:val="TableParagraph"/>
              <w:spacing w:line="223" w:lineRule="exact"/>
              <w:ind w:left="2"/>
              <w:jc w:val="center"/>
              <w:rPr>
                <w:sz w:val="20"/>
              </w:rPr>
            </w:pPr>
            <w:r>
              <w:rPr>
                <w:w w:val="99"/>
                <w:sz w:val="20"/>
              </w:rPr>
              <w:t>+</w:t>
            </w:r>
          </w:p>
        </w:tc>
        <w:tc>
          <w:tcPr>
            <w:tcW w:w="850" w:type="dxa"/>
          </w:tcPr>
          <w:p w14:paraId="79AB8C13" w14:textId="77777777" w:rsidR="00DC118F" w:rsidRDefault="0002405B">
            <w:pPr>
              <w:pStyle w:val="TableParagraph"/>
              <w:spacing w:line="223" w:lineRule="exact"/>
              <w:jc w:val="center"/>
              <w:rPr>
                <w:sz w:val="20"/>
              </w:rPr>
            </w:pPr>
            <w:r>
              <w:rPr>
                <w:w w:val="99"/>
                <w:sz w:val="20"/>
              </w:rPr>
              <w:t>+</w:t>
            </w:r>
          </w:p>
        </w:tc>
        <w:tc>
          <w:tcPr>
            <w:tcW w:w="850" w:type="dxa"/>
          </w:tcPr>
          <w:p w14:paraId="45299BA1" w14:textId="77777777" w:rsidR="00DC118F" w:rsidRDefault="0002405B">
            <w:pPr>
              <w:pStyle w:val="TableParagraph"/>
              <w:spacing w:line="223" w:lineRule="exact"/>
              <w:ind w:left="365"/>
              <w:rPr>
                <w:sz w:val="20"/>
              </w:rPr>
            </w:pPr>
            <w:r>
              <w:rPr>
                <w:w w:val="99"/>
                <w:sz w:val="20"/>
              </w:rPr>
              <w:t>+</w:t>
            </w:r>
          </w:p>
        </w:tc>
        <w:tc>
          <w:tcPr>
            <w:tcW w:w="708" w:type="dxa"/>
          </w:tcPr>
          <w:p w14:paraId="68444A86" w14:textId="77777777" w:rsidR="00DC118F" w:rsidRDefault="0002405B">
            <w:pPr>
              <w:pStyle w:val="TableParagraph"/>
              <w:spacing w:line="223" w:lineRule="exact"/>
              <w:ind w:left="2"/>
              <w:jc w:val="center"/>
              <w:rPr>
                <w:sz w:val="20"/>
              </w:rPr>
            </w:pPr>
            <w:r>
              <w:rPr>
                <w:w w:val="99"/>
                <w:sz w:val="20"/>
              </w:rPr>
              <w:t>-</w:t>
            </w:r>
          </w:p>
        </w:tc>
        <w:tc>
          <w:tcPr>
            <w:tcW w:w="569" w:type="dxa"/>
          </w:tcPr>
          <w:p w14:paraId="1EEBEB1F" w14:textId="77777777" w:rsidR="00DC118F" w:rsidRDefault="0002405B">
            <w:pPr>
              <w:pStyle w:val="TableParagraph"/>
              <w:spacing w:line="223" w:lineRule="exact"/>
              <w:jc w:val="center"/>
              <w:rPr>
                <w:sz w:val="20"/>
              </w:rPr>
            </w:pPr>
            <w:r>
              <w:rPr>
                <w:w w:val="99"/>
                <w:sz w:val="20"/>
              </w:rPr>
              <w:t>+</w:t>
            </w:r>
          </w:p>
        </w:tc>
        <w:tc>
          <w:tcPr>
            <w:tcW w:w="708" w:type="dxa"/>
          </w:tcPr>
          <w:p w14:paraId="5BA7C214" w14:textId="77777777" w:rsidR="00DC118F" w:rsidRDefault="0002405B">
            <w:pPr>
              <w:pStyle w:val="TableParagraph"/>
              <w:spacing w:line="223" w:lineRule="exact"/>
              <w:ind w:left="1"/>
              <w:jc w:val="center"/>
              <w:rPr>
                <w:sz w:val="20"/>
              </w:rPr>
            </w:pPr>
            <w:r>
              <w:rPr>
                <w:w w:val="99"/>
                <w:sz w:val="20"/>
              </w:rPr>
              <w:t>+</w:t>
            </w:r>
          </w:p>
        </w:tc>
        <w:tc>
          <w:tcPr>
            <w:tcW w:w="852" w:type="dxa"/>
          </w:tcPr>
          <w:p w14:paraId="4DCD4D7C" w14:textId="77777777" w:rsidR="00DC118F" w:rsidRDefault="0002405B">
            <w:pPr>
              <w:pStyle w:val="TableParagraph"/>
              <w:spacing w:line="223" w:lineRule="exact"/>
              <w:ind w:right="1"/>
              <w:jc w:val="center"/>
              <w:rPr>
                <w:sz w:val="20"/>
              </w:rPr>
            </w:pPr>
            <w:r>
              <w:rPr>
                <w:w w:val="99"/>
                <w:sz w:val="20"/>
              </w:rPr>
              <w:t>-</w:t>
            </w:r>
          </w:p>
        </w:tc>
        <w:tc>
          <w:tcPr>
            <w:tcW w:w="1133" w:type="dxa"/>
          </w:tcPr>
          <w:p w14:paraId="58226E2E" w14:textId="77777777" w:rsidR="00DC118F" w:rsidRDefault="0002405B">
            <w:pPr>
              <w:pStyle w:val="TableParagraph"/>
              <w:spacing w:line="223" w:lineRule="exact"/>
              <w:ind w:left="504"/>
              <w:rPr>
                <w:sz w:val="20"/>
              </w:rPr>
            </w:pPr>
            <w:r>
              <w:rPr>
                <w:w w:val="99"/>
                <w:sz w:val="20"/>
              </w:rPr>
              <w:t>+</w:t>
            </w:r>
          </w:p>
        </w:tc>
      </w:tr>
      <w:tr w:rsidR="00DC118F" w14:paraId="5AE264F9" w14:textId="77777777">
        <w:trPr>
          <w:trHeight w:val="247"/>
        </w:trPr>
        <w:tc>
          <w:tcPr>
            <w:tcW w:w="850" w:type="dxa"/>
          </w:tcPr>
          <w:p w14:paraId="100273EC" w14:textId="77777777" w:rsidR="00DC118F" w:rsidRDefault="0002405B">
            <w:pPr>
              <w:pStyle w:val="TableParagraph"/>
              <w:spacing w:line="223" w:lineRule="exact"/>
              <w:ind w:left="107"/>
              <w:rPr>
                <w:sz w:val="20"/>
              </w:rPr>
            </w:pPr>
            <w:r>
              <w:rPr>
                <w:sz w:val="20"/>
              </w:rPr>
              <w:t>П.2.3.</w:t>
            </w:r>
          </w:p>
        </w:tc>
        <w:tc>
          <w:tcPr>
            <w:tcW w:w="566" w:type="dxa"/>
          </w:tcPr>
          <w:p w14:paraId="4925EC11" w14:textId="77777777" w:rsidR="00DC118F" w:rsidRDefault="0002405B">
            <w:pPr>
              <w:pStyle w:val="TableParagraph"/>
              <w:spacing w:line="223" w:lineRule="exact"/>
              <w:ind w:left="7"/>
              <w:jc w:val="center"/>
              <w:rPr>
                <w:sz w:val="20"/>
              </w:rPr>
            </w:pPr>
            <w:r>
              <w:rPr>
                <w:w w:val="99"/>
                <w:sz w:val="20"/>
              </w:rPr>
              <w:t>+</w:t>
            </w:r>
          </w:p>
        </w:tc>
        <w:tc>
          <w:tcPr>
            <w:tcW w:w="566" w:type="dxa"/>
          </w:tcPr>
          <w:p w14:paraId="4EDE1F04" w14:textId="77777777" w:rsidR="00DC118F" w:rsidRDefault="0002405B">
            <w:pPr>
              <w:pStyle w:val="TableParagraph"/>
              <w:spacing w:line="223" w:lineRule="exact"/>
              <w:ind w:left="7"/>
              <w:jc w:val="center"/>
              <w:rPr>
                <w:sz w:val="20"/>
              </w:rPr>
            </w:pPr>
            <w:r>
              <w:rPr>
                <w:w w:val="99"/>
                <w:sz w:val="20"/>
              </w:rPr>
              <w:t>+</w:t>
            </w:r>
          </w:p>
        </w:tc>
        <w:tc>
          <w:tcPr>
            <w:tcW w:w="852" w:type="dxa"/>
          </w:tcPr>
          <w:p w14:paraId="3A58CA4C" w14:textId="77777777" w:rsidR="00DC118F" w:rsidRDefault="0002405B">
            <w:pPr>
              <w:pStyle w:val="TableParagraph"/>
              <w:spacing w:line="223" w:lineRule="exact"/>
              <w:ind w:left="15"/>
              <w:jc w:val="center"/>
              <w:rPr>
                <w:sz w:val="20"/>
              </w:rPr>
            </w:pPr>
            <w:r>
              <w:rPr>
                <w:w w:val="99"/>
                <w:sz w:val="20"/>
              </w:rPr>
              <w:t>+</w:t>
            </w:r>
          </w:p>
        </w:tc>
        <w:tc>
          <w:tcPr>
            <w:tcW w:w="425" w:type="dxa"/>
          </w:tcPr>
          <w:p w14:paraId="7B55AA62" w14:textId="77777777" w:rsidR="00DC118F" w:rsidRDefault="0002405B">
            <w:pPr>
              <w:pStyle w:val="TableParagraph"/>
              <w:spacing w:line="223" w:lineRule="exact"/>
              <w:ind w:left="10"/>
              <w:jc w:val="center"/>
              <w:rPr>
                <w:sz w:val="20"/>
              </w:rPr>
            </w:pPr>
            <w:r>
              <w:rPr>
                <w:w w:val="99"/>
                <w:sz w:val="20"/>
              </w:rPr>
              <w:t>+</w:t>
            </w:r>
          </w:p>
        </w:tc>
        <w:tc>
          <w:tcPr>
            <w:tcW w:w="576" w:type="dxa"/>
          </w:tcPr>
          <w:p w14:paraId="20767D92" w14:textId="77777777" w:rsidR="00DC118F" w:rsidRDefault="0002405B">
            <w:pPr>
              <w:pStyle w:val="TableParagraph"/>
              <w:spacing w:line="223" w:lineRule="exact"/>
              <w:ind w:left="7"/>
              <w:jc w:val="center"/>
              <w:rPr>
                <w:sz w:val="20"/>
              </w:rPr>
            </w:pPr>
            <w:r>
              <w:rPr>
                <w:w w:val="99"/>
                <w:sz w:val="20"/>
              </w:rPr>
              <w:t>+</w:t>
            </w:r>
          </w:p>
        </w:tc>
        <w:tc>
          <w:tcPr>
            <w:tcW w:w="841" w:type="dxa"/>
          </w:tcPr>
          <w:p w14:paraId="7CBC0933" w14:textId="77777777" w:rsidR="00DC118F" w:rsidRDefault="0002405B">
            <w:pPr>
              <w:pStyle w:val="TableParagraph"/>
              <w:spacing w:line="223" w:lineRule="exact"/>
              <w:ind w:left="12"/>
              <w:jc w:val="center"/>
              <w:rPr>
                <w:sz w:val="20"/>
              </w:rPr>
            </w:pPr>
            <w:r>
              <w:rPr>
                <w:w w:val="99"/>
                <w:sz w:val="20"/>
              </w:rPr>
              <w:t>+</w:t>
            </w:r>
          </w:p>
        </w:tc>
        <w:tc>
          <w:tcPr>
            <w:tcW w:w="536" w:type="dxa"/>
          </w:tcPr>
          <w:p w14:paraId="54B9EE73" w14:textId="77777777" w:rsidR="00DC118F" w:rsidRDefault="0002405B">
            <w:pPr>
              <w:pStyle w:val="TableParagraph"/>
              <w:spacing w:line="223" w:lineRule="exact"/>
              <w:ind w:left="8"/>
              <w:jc w:val="center"/>
              <w:rPr>
                <w:sz w:val="20"/>
              </w:rPr>
            </w:pPr>
            <w:r>
              <w:rPr>
                <w:w w:val="99"/>
                <w:sz w:val="20"/>
              </w:rPr>
              <w:t>+</w:t>
            </w:r>
          </w:p>
        </w:tc>
        <w:tc>
          <w:tcPr>
            <w:tcW w:w="687" w:type="dxa"/>
          </w:tcPr>
          <w:p w14:paraId="7BFD949B" w14:textId="77777777" w:rsidR="00DC118F" w:rsidRDefault="0002405B">
            <w:pPr>
              <w:pStyle w:val="TableParagraph"/>
              <w:spacing w:line="223" w:lineRule="exact"/>
              <w:ind w:left="284"/>
              <w:rPr>
                <w:sz w:val="20"/>
              </w:rPr>
            </w:pPr>
            <w:r>
              <w:rPr>
                <w:w w:val="99"/>
                <w:sz w:val="20"/>
              </w:rPr>
              <w:t>+</w:t>
            </w:r>
          </w:p>
        </w:tc>
        <w:tc>
          <w:tcPr>
            <w:tcW w:w="687" w:type="dxa"/>
          </w:tcPr>
          <w:p w14:paraId="4A3AEE8D" w14:textId="77777777" w:rsidR="00DC118F" w:rsidRDefault="0002405B">
            <w:pPr>
              <w:pStyle w:val="TableParagraph"/>
              <w:spacing w:line="223" w:lineRule="exact"/>
              <w:ind w:left="3"/>
              <w:jc w:val="center"/>
              <w:rPr>
                <w:sz w:val="20"/>
              </w:rPr>
            </w:pPr>
            <w:r>
              <w:rPr>
                <w:w w:val="99"/>
                <w:sz w:val="20"/>
              </w:rPr>
              <w:t>+</w:t>
            </w:r>
          </w:p>
        </w:tc>
        <w:tc>
          <w:tcPr>
            <w:tcW w:w="788" w:type="dxa"/>
          </w:tcPr>
          <w:p w14:paraId="51DE74F5" w14:textId="77777777" w:rsidR="00DC118F" w:rsidRDefault="0002405B">
            <w:pPr>
              <w:pStyle w:val="TableParagraph"/>
              <w:spacing w:line="223" w:lineRule="exact"/>
              <w:ind w:left="336"/>
              <w:rPr>
                <w:sz w:val="20"/>
              </w:rPr>
            </w:pPr>
            <w:r>
              <w:rPr>
                <w:w w:val="99"/>
                <w:sz w:val="20"/>
              </w:rPr>
              <w:t>+</w:t>
            </w:r>
          </w:p>
        </w:tc>
        <w:tc>
          <w:tcPr>
            <w:tcW w:w="589" w:type="dxa"/>
          </w:tcPr>
          <w:p w14:paraId="5E39BDC2" w14:textId="77777777" w:rsidR="00DC118F" w:rsidRDefault="0002405B">
            <w:pPr>
              <w:pStyle w:val="TableParagraph"/>
              <w:spacing w:line="223" w:lineRule="exact"/>
              <w:ind w:left="2"/>
              <w:jc w:val="center"/>
              <w:rPr>
                <w:sz w:val="20"/>
              </w:rPr>
            </w:pPr>
            <w:r>
              <w:rPr>
                <w:w w:val="99"/>
                <w:sz w:val="20"/>
              </w:rPr>
              <w:t>+</w:t>
            </w:r>
          </w:p>
        </w:tc>
        <w:tc>
          <w:tcPr>
            <w:tcW w:w="545" w:type="dxa"/>
          </w:tcPr>
          <w:p w14:paraId="6831A4C0" w14:textId="77777777" w:rsidR="00DC118F" w:rsidRDefault="0002405B">
            <w:pPr>
              <w:pStyle w:val="TableParagraph"/>
              <w:spacing w:line="223" w:lineRule="exact"/>
              <w:ind w:left="2"/>
              <w:jc w:val="center"/>
              <w:rPr>
                <w:sz w:val="20"/>
              </w:rPr>
            </w:pPr>
            <w:r>
              <w:rPr>
                <w:w w:val="99"/>
                <w:sz w:val="20"/>
              </w:rPr>
              <w:t>+</w:t>
            </w:r>
          </w:p>
        </w:tc>
        <w:tc>
          <w:tcPr>
            <w:tcW w:w="569" w:type="dxa"/>
          </w:tcPr>
          <w:p w14:paraId="538A3B75" w14:textId="77777777" w:rsidR="00DC118F" w:rsidRDefault="0002405B">
            <w:pPr>
              <w:pStyle w:val="TableParagraph"/>
              <w:spacing w:line="223" w:lineRule="exact"/>
              <w:ind w:left="2"/>
              <w:jc w:val="center"/>
              <w:rPr>
                <w:sz w:val="20"/>
              </w:rPr>
            </w:pPr>
            <w:r>
              <w:rPr>
                <w:w w:val="99"/>
                <w:sz w:val="20"/>
              </w:rPr>
              <w:t>+</w:t>
            </w:r>
          </w:p>
        </w:tc>
        <w:tc>
          <w:tcPr>
            <w:tcW w:w="850" w:type="dxa"/>
          </w:tcPr>
          <w:p w14:paraId="7917CBF2" w14:textId="77777777" w:rsidR="00DC118F" w:rsidRDefault="0002405B">
            <w:pPr>
              <w:pStyle w:val="TableParagraph"/>
              <w:spacing w:line="223" w:lineRule="exact"/>
              <w:jc w:val="center"/>
              <w:rPr>
                <w:sz w:val="20"/>
              </w:rPr>
            </w:pPr>
            <w:r>
              <w:rPr>
                <w:w w:val="99"/>
                <w:sz w:val="20"/>
              </w:rPr>
              <w:t>+</w:t>
            </w:r>
          </w:p>
        </w:tc>
        <w:tc>
          <w:tcPr>
            <w:tcW w:w="850" w:type="dxa"/>
          </w:tcPr>
          <w:p w14:paraId="20F7F7F4" w14:textId="77777777" w:rsidR="00DC118F" w:rsidRDefault="0002405B">
            <w:pPr>
              <w:pStyle w:val="TableParagraph"/>
              <w:spacing w:line="223" w:lineRule="exact"/>
              <w:ind w:left="365"/>
              <w:rPr>
                <w:sz w:val="20"/>
              </w:rPr>
            </w:pPr>
            <w:r>
              <w:rPr>
                <w:w w:val="99"/>
                <w:sz w:val="20"/>
              </w:rPr>
              <w:t>+</w:t>
            </w:r>
          </w:p>
        </w:tc>
        <w:tc>
          <w:tcPr>
            <w:tcW w:w="708" w:type="dxa"/>
          </w:tcPr>
          <w:p w14:paraId="63F01AFD" w14:textId="77777777" w:rsidR="00DC118F" w:rsidRDefault="0002405B">
            <w:pPr>
              <w:pStyle w:val="TableParagraph"/>
              <w:spacing w:line="223" w:lineRule="exact"/>
              <w:ind w:left="5"/>
              <w:jc w:val="center"/>
              <w:rPr>
                <w:sz w:val="20"/>
              </w:rPr>
            </w:pPr>
            <w:r>
              <w:rPr>
                <w:w w:val="99"/>
                <w:sz w:val="20"/>
              </w:rPr>
              <w:t>+</w:t>
            </w:r>
          </w:p>
        </w:tc>
        <w:tc>
          <w:tcPr>
            <w:tcW w:w="569" w:type="dxa"/>
          </w:tcPr>
          <w:p w14:paraId="0D484377" w14:textId="77777777" w:rsidR="00DC118F" w:rsidRDefault="0002405B">
            <w:pPr>
              <w:pStyle w:val="TableParagraph"/>
              <w:spacing w:line="223" w:lineRule="exact"/>
              <w:jc w:val="center"/>
              <w:rPr>
                <w:sz w:val="20"/>
              </w:rPr>
            </w:pPr>
            <w:r>
              <w:rPr>
                <w:w w:val="99"/>
                <w:sz w:val="20"/>
              </w:rPr>
              <w:t>+</w:t>
            </w:r>
          </w:p>
        </w:tc>
        <w:tc>
          <w:tcPr>
            <w:tcW w:w="708" w:type="dxa"/>
          </w:tcPr>
          <w:p w14:paraId="2850E0C2" w14:textId="77777777" w:rsidR="00DC118F" w:rsidRDefault="0002405B">
            <w:pPr>
              <w:pStyle w:val="TableParagraph"/>
              <w:spacing w:line="223" w:lineRule="exact"/>
              <w:ind w:left="1"/>
              <w:jc w:val="center"/>
              <w:rPr>
                <w:sz w:val="20"/>
              </w:rPr>
            </w:pPr>
            <w:r>
              <w:rPr>
                <w:w w:val="99"/>
                <w:sz w:val="20"/>
              </w:rPr>
              <w:t>+</w:t>
            </w:r>
          </w:p>
        </w:tc>
        <w:tc>
          <w:tcPr>
            <w:tcW w:w="852" w:type="dxa"/>
          </w:tcPr>
          <w:p w14:paraId="41CB329E" w14:textId="77777777" w:rsidR="00DC118F" w:rsidRDefault="0002405B">
            <w:pPr>
              <w:pStyle w:val="TableParagraph"/>
              <w:spacing w:line="223" w:lineRule="exact"/>
              <w:ind w:right="1"/>
              <w:jc w:val="center"/>
              <w:rPr>
                <w:sz w:val="20"/>
              </w:rPr>
            </w:pPr>
            <w:r>
              <w:rPr>
                <w:w w:val="99"/>
                <w:sz w:val="20"/>
              </w:rPr>
              <w:t>-</w:t>
            </w:r>
          </w:p>
        </w:tc>
        <w:tc>
          <w:tcPr>
            <w:tcW w:w="1133" w:type="dxa"/>
          </w:tcPr>
          <w:p w14:paraId="2B619D75" w14:textId="77777777" w:rsidR="00DC118F" w:rsidRDefault="0002405B">
            <w:pPr>
              <w:pStyle w:val="TableParagraph"/>
              <w:spacing w:line="223" w:lineRule="exact"/>
              <w:ind w:left="504"/>
              <w:rPr>
                <w:sz w:val="20"/>
              </w:rPr>
            </w:pPr>
            <w:r>
              <w:rPr>
                <w:w w:val="99"/>
                <w:sz w:val="20"/>
              </w:rPr>
              <w:t>+</w:t>
            </w:r>
          </w:p>
        </w:tc>
      </w:tr>
      <w:tr w:rsidR="00DC118F" w14:paraId="142ECEEA" w14:textId="77777777">
        <w:trPr>
          <w:trHeight w:val="249"/>
        </w:trPr>
        <w:tc>
          <w:tcPr>
            <w:tcW w:w="850" w:type="dxa"/>
          </w:tcPr>
          <w:p w14:paraId="3A488BA2" w14:textId="77777777" w:rsidR="00DC118F" w:rsidRDefault="0002405B">
            <w:pPr>
              <w:pStyle w:val="TableParagraph"/>
              <w:spacing w:line="223" w:lineRule="exact"/>
              <w:ind w:left="107"/>
              <w:rPr>
                <w:sz w:val="20"/>
              </w:rPr>
            </w:pPr>
            <w:r>
              <w:rPr>
                <w:sz w:val="20"/>
              </w:rPr>
              <w:t>П.2.4.</w:t>
            </w:r>
          </w:p>
        </w:tc>
        <w:tc>
          <w:tcPr>
            <w:tcW w:w="566" w:type="dxa"/>
          </w:tcPr>
          <w:p w14:paraId="0C21A444" w14:textId="77777777" w:rsidR="00DC118F" w:rsidRDefault="0002405B">
            <w:pPr>
              <w:pStyle w:val="TableParagraph"/>
              <w:spacing w:line="223" w:lineRule="exact"/>
              <w:ind w:left="9"/>
              <w:jc w:val="center"/>
              <w:rPr>
                <w:sz w:val="20"/>
              </w:rPr>
            </w:pPr>
            <w:r>
              <w:rPr>
                <w:w w:val="99"/>
                <w:sz w:val="20"/>
              </w:rPr>
              <w:t>-</w:t>
            </w:r>
          </w:p>
        </w:tc>
        <w:tc>
          <w:tcPr>
            <w:tcW w:w="566" w:type="dxa"/>
          </w:tcPr>
          <w:p w14:paraId="01A77316" w14:textId="77777777" w:rsidR="00DC118F" w:rsidRDefault="0002405B">
            <w:pPr>
              <w:pStyle w:val="TableParagraph"/>
              <w:spacing w:line="223" w:lineRule="exact"/>
              <w:ind w:left="9"/>
              <w:jc w:val="center"/>
              <w:rPr>
                <w:sz w:val="20"/>
              </w:rPr>
            </w:pPr>
            <w:r>
              <w:rPr>
                <w:w w:val="99"/>
                <w:sz w:val="20"/>
              </w:rPr>
              <w:t>-</w:t>
            </w:r>
          </w:p>
        </w:tc>
        <w:tc>
          <w:tcPr>
            <w:tcW w:w="852" w:type="dxa"/>
          </w:tcPr>
          <w:p w14:paraId="0FF6D72E" w14:textId="77777777" w:rsidR="00DC118F" w:rsidRDefault="0002405B">
            <w:pPr>
              <w:pStyle w:val="TableParagraph"/>
              <w:spacing w:line="223" w:lineRule="exact"/>
              <w:ind w:left="12"/>
              <w:jc w:val="center"/>
              <w:rPr>
                <w:sz w:val="20"/>
              </w:rPr>
            </w:pPr>
            <w:r>
              <w:rPr>
                <w:w w:val="99"/>
                <w:sz w:val="20"/>
              </w:rPr>
              <w:t>-</w:t>
            </w:r>
          </w:p>
        </w:tc>
        <w:tc>
          <w:tcPr>
            <w:tcW w:w="425" w:type="dxa"/>
          </w:tcPr>
          <w:p w14:paraId="0BA9BE6E" w14:textId="77777777" w:rsidR="00DC118F" w:rsidRDefault="0002405B">
            <w:pPr>
              <w:pStyle w:val="TableParagraph"/>
              <w:spacing w:line="223" w:lineRule="exact"/>
              <w:ind w:left="10"/>
              <w:jc w:val="center"/>
              <w:rPr>
                <w:sz w:val="20"/>
              </w:rPr>
            </w:pPr>
            <w:r>
              <w:rPr>
                <w:w w:val="99"/>
                <w:sz w:val="20"/>
              </w:rPr>
              <w:t>+</w:t>
            </w:r>
          </w:p>
        </w:tc>
        <w:tc>
          <w:tcPr>
            <w:tcW w:w="576" w:type="dxa"/>
          </w:tcPr>
          <w:p w14:paraId="09FB4237" w14:textId="77777777" w:rsidR="00DC118F" w:rsidRDefault="0002405B">
            <w:pPr>
              <w:pStyle w:val="TableParagraph"/>
              <w:spacing w:line="223" w:lineRule="exact"/>
              <w:ind w:left="7"/>
              <w:jc w:val="center"/>
              <w:rPr>
                <w:sz w:val="20"/>
              </w:rPr>
            </w:pPr>
            <w:r>
              <w:rPr>
                <w:w w:val="99"/>
                <w:sz w:val="20"/>
              </w:rPr>
              <w:t>+</w:t>
            </w:r>
          </w:p>
        </w:tc>
        <w:tc>
          <w:tcPr>
            <w:tcW w:w="841" w:type="dxa"/>
          </w:tcPr>
          <w:p w14:paraId="0727F550" w14:textId="77777777" w:rsidR="00DC118F" w:rsidRDefault="0002405B">
            <w:pPr>
              <w:pStyle w:val="TableParagraph"/>
              <w:spacing w:line="223" w:lineRule="exact"/>
              <w:ind w:left="12"/>
              <w:jc w:val="center"/>
              <w:rPr>
                <w:sz w:val="20"/>
              </w:rPr>
            </w:pPr>
            <w:r>
              <w:rPr>
                <w:w w:val="99"/>
                <w:sz w:val="20"/>
              </w:rPr>
              <w:t>+</w:t>
            </w:r>
          </w:p>
        </w:tc>
        <w:tc>
          <w:tcPr>
            <w:tcW w:w="536" w:type="dxa"/>
          </w:tcPr>
          <w:p w14:paraId="22FAB82C" w14:textId="77777777" w:rsidR="00DC118F" w:rsidRDefault="0002405B">
            <w:pPr>
              <w:pStyle w:val="TableParagraph"/>
              <w:spacing w:line="223" w:lineRule="exact"/>
              <w:ind w:left="10"/>
              <w:jc w:val="center"/>
              <w:rPr>
                <w:sz w:val="20"/>
              </w:rPr>
            </w:pPr>
            <w:r>
              <w:rPr>
                <w:w w:val="99"/>
                <w:sz w:val="20"/>
              </w:rPr>
              <w:t>-</w:t>
            </w:r>
          </w:p>
        </w:tc>
        <w:tc>
          <w:tcPr>
            <w:tcW w:w="687" w:type="dxa"/>
          </w:tcPr>
          <w:p w14:paraId="0778315D" w14:textId="77777777" w:rsidR="00DC118F" w:rsidRDefault="0002405B">
            <w:pPr>
              <w:pStyle w:val="TableParagraph"/>
              <w:spacing w:line="223" w:lineRule="exact"/>
              <w:ind w:left="308"/>
              <w:rPr>
                <w:sz w:val="20"/>
              </w:rPr>
            </w:pPr>
            <w:r>
              <w:rPr>
                <w:w w:val="99"/>
                <w:sz w:val="20"/>
              </w:rPr>
              <w:t>-</w:t>
            </w:r>
          </w:p>
        </w:tc>
        <w:tc>
          <w:tcPr>
            <w:tcW w:w="687" w:type="dxa"/>
          </w:tcPr>
          <w:p w14:paraId="290A6F8D" w14:textId="77777777" w:rsidR="00DC118F" w:rsidRDefault="0002405B">
            <w:pPr>
              <w:pStyle w:val="TableParagraph"/>
              <w:spacing w:line="223" w:lineRule="exact"/>
              <w:ind w:left="5"/>
              <w:jc w:val="center"/>
              <w:rPr>
                <w:sz w:val="20"/>
              </w:rPr>
            </w:pPr>
            <w:r>
              <w:rPr>
                <w:w w:val="99"/>
                <w:sz w:val="20"/>
              </w:rPr>
              <w:t>-</w:t>
            </w:r>
          </w:p>
        </w:tc>
        <w:tc>
          <w:tcPr>
            <w:tcW w:w="788" w:type="dxa"/>
          </w:tcPr>
          <w:p w14:paraId="10663D3E" w14:textId="77777777" w:rsidR="00DC118F" w:rsidRDefault="0002405B">
            <w:pPr>
              <w:pStyle w:val="TableParagraph"/>
              <w:spacing w:line="223" w:lineRule="exact"/>
              <w:ind w:left="360"/>
              <w:rPr>
                <w:sz w:val="20"/>
              </w:rPr>
            </w:pPr>
            <w:r>
              <w:rPr>
                <w:w w:val="99"/>
                <w:sz w:val="20"/>
              </w:rPr>
              <w:t>-</w:t>
            </w:r>
          </w:p>
        </w:tc>
        <w:tc>
          <w:tcPr>
            <w:tcW w:w="589" w:type="dxa"/>
          </w:tcPr>
          <w:p w14:paraId="3D483A85" w14:textId="77777777" w:rsidR="00DC118F" w:rsidRDefault="0002405B">
            <w:pPr>
              <w:pStyle w:val="TableParagraph"/>
              <w:spacing w:line="223" w:lineRule="exact"/>
              <w:ind w:left="2"/>
              <w:jc w:val="center"/>
              <w:rPr>
                <w:sz w:val="20"/>
              </w:rPr>
            </w:pPr>
            <w:r>
              <w:rPr>
                <w:w w:val="99"/>
                <w:sz w:val="20"/>
              </w:rPr>
              <w:t>+</w:t>
            </w:r>
          </w:p>
        </w:tc>
        <w:tc>
          <w:tcPr>
            <w:tcW w:w="545" w:type="dxa"/>
          </w:tcPr>
          <w:p w14:paraId="16F9CAFC" w14:textId="77777777" w:rsidR="00DC118F" w:rsidRDefault="0002405B">
            <w:pPr>
              <w:pStyle w:val="TableParagraph"/>
              <w:spacing w:line="223" w:lineRule="exact"/>
              <w:ind w:left="2"/>
              <w:jc w:val="center"/>
              <w:rPr>
                <w:sz w:val="20"/>
              </w:rPr>
            </w:pPr>
            <w:r>
              <w:rPr>
                <w:w w:val="99"/>
                <w:sz w:val="20"/>
              </w:rPr>
              <w:t>+</w:t>
            </w:r>
          </w:p>
        </w:tc>
        <w:tc>
          <w:tcPr>
            <w:tcW w:w="569" w:type="dxa"/>
          </w:tcPr>
          <w:p w14:paraId="07ECEC6F" w14:textId="77777777" w:rsidR="00DC118F" w:rsidRDefault="0002405B">
            <w:pPr>
              <w:pStyle w:val="TableParagraph"/>
              <w:spacing w:line="223" w:lineRule="exact"/>
              <w:ind w:left="2"/>
              <w:jc w:val="center"/>
              <w:rPr>
                <w:sz w:val="20"/>
              </w:rPr>
            </w:pPr>
            <w:r>
              <w:rPr>
                <w:w w:val="99"/>
                <w:sz w:val="20"/>
              </w:rPr>
              <w:t>+</w:t>
            </w:r>
          </w:p>
        </w:tc>
        <w:tc>
          <w:tcPr>
            <w:tcW w:w="850" w:type="dxa"/>
          </w:tcPr>
          <w:p w14:paraId="27370B5C" w14:textId="77777777" w:rsidR="00DC118F" w:rsidRDefault="0002405B">
            <w:pPr>
              <w:pStyle w:val="TableParagraph"/>
              <w:spacing w:line="223" w:lineRule="exact"/>
              <w:jc w:val="center"/>
              <w:rPr>
                <w:sz w:val="20"/>
              </w:rPr>
            </w:pPr>
            <w:r>
              <w:rPr>
                <w:w w:val="99"/>
                <w:sz w:val="20"/>
              </w:rPr>
              <w:t>+</w:t>
            </w:r>
          </w:p>
        </w:tc>
        <w:tc>
          <w:tcPr>
            <w:tcW w:w="850" w:type="dxa"/>
          </w:tcPr>
          <w:p w14:paraId="05BB8245" w14:textId="77777777" w:rsidR="00DC118F" w:rsidRDefault="0002405B">
            <w:pPr>
              <w:pStyle w:val="TableParagraph"/>
              <w:spacing w:line="223" w:lineRule="exact"/>
              <w:ind w:left="387"/>
              <w:rPr>
                <w:sz w:val="20"/>
              </w:rPr>
            </w:pPr>
            <w:r>
              <w:rPr>
                <w:w w:val="99"/>
                <w:sz w:val="20"/>
              </w:rPr>
              <w:t>-</w:t>
            </w:r>
          </w:p>
        </w:tc>
        <w:tc>
          <w:tcPr>
            <w:tcW w:w="708" w:type="dxa"/>
          </w:tcPr>
          <w:p w14:paraId="05814D3D" w14:textId="77777777" w:rsidR="00DC118F" w:rsidRDefault="0002405B">
            <w:pPr>
              <w:pStyle w:val="TableParagraph"/>
              <w:spacing w:line="223" w:lineRule="exact"/>
              <w:ind w:left="2"/>
              <w:jc w:val="center"/>
              <w:rPr>
                <w:sz w:val="20"/>
              </w:rPr>
            </w:pPr>
            <w:r>
              <w:rPr>
                <w:w w:val="99"/>
                <w:sz w:val="20"/>
              </w:rPr>
              <w:t>-</w:t>
            </w:r>
          </w:p>
        </w:tc>
        <w:tc>
          <w:tcPr>
            <w:tcW w:w="569" w:type="dxa"/>
          </w:tcPr>
          <w:p w14:paraId="4C7CCB2A" w14:textId="77777777" w:rsidR="00DC118F" w:rsidRDefault="0002405B">
            <w:pPr>
              <w:pStyle w:val="TableParagraph"/>
              <w:spacing w:line="223" w:lineRule="exact"/>
              <w:ind w:left="3"/>
              <w:jc w:val="center"/>
              <w:rPr>
                <w:sz w:val="20"/>
              </w:rPr>
            </w:pPr>
            <w:r>
              <w:rPr>
                <w:w w:val="99"/>
                <w:sz w:val="20"/>
              </w:rPr>
              <w:t>-</w:t>
            </w:r>
          </w:p>
        </w:tc>
        <w:tc>
          <w:tcPr>
            <w:tcW w:w="708" w:type="dxa"/>
          </w:tcPr>
          <w:p w14:paraId="6A8AF853" w14:textId="77777777" w:rsidR="00DC118F" w:rsidRDefault="0002405B">
            <w:pPr>
              <w:pStyle w:val="TableParagraph"/>
              <w:spacing w:line="223" w:lineRule="exact"/>
              <w:ind w:right="1"/>
              <w:jc w:val="center"/>
              <w:rPr>
                <w:sz w:val="20"/>
              </w:rPr>
            </w:pPr>
            <w:r>
              <w:rPr>
                <w:w w:val="99"/>
                <w:sz w:val="20"/>
              </w:rPr>
              <w:t>-</w:t>
            </w:r>
          </w:p>
        </w:tc>
        <w:tc>
          <w:tcPr>
            <w:tcW w:w="852" w:type="dxa"/>
          </w:tcPr>
          <w:p w14:paraId="706581D5" w14:textId="77777777" w:rsidR="00DC118F" w:rsidRDefault="0002405B">
            <w:pPr>
              <w:pStyle w:val="TableParagraph"/>
              <w:spacing w:line="223" w:lineRule="exact"/>
              <w:ind w:right="1"/>
              <w:jc w:val="center"/>
              <w:rPr>
                <w:sz w:val="20"/>
              </w:rPr>
            </w:pPr>
            <w:r>
              <w:rPr>
                <w:w w:val="99"/>
                <w:sz w:val="20"/>
              </w:rPr>
              <w:t>-</w:t>
            </w:r>
          </w:p>
        </w:tc>
        <w:tc>
          <w:tcPr>
            <w:tcW w:w="1133" w:type="dxa"/>
          </w:tcPr>
          <w:p w14:paraId="0132C7FC" w14:textId="77777777" w:rsidR="00DC118F" w:rsidRDefault="0002405B">
            <w:pPr>
              <w:pStyle w:val="TableParagraph"/>
              <w:spacing w:line="223" w:lineRule="exact"/>
              <w:ind w:left="528"/>
              <w:rPr>
                <w:sz w:val="20"/>
              </w:rPr>
            </w:pPr>
            <w:r>
              <w:rPr>
                <w:w w:val="99"/>
                <w:sz w:val="20"/>
              </w:rPr>
              <w:t>-</w:t>
            </w:r>
          </w:p>
        </w:tc>
      </w:tr>
      <w:tr w:rsidR="00DC118F" w14:paraId="2DC75E22" w14:textId="77777777">
        <w:trPr>
          <w:trHeight w:val="246"/>
        </w:trPr>
        <w:tc>
          <w:tcPr>
            <w:tcW w:w="850" w:type="dxa"/>
          </w:tcPr>
          <w:p w14:paraId="62C49B9B" w14:textId="77777777" w:rsidR="00DC118F" w:rsidRDefault="0002405B">
            <w:pPr>
              <w:pStyle w:val="TableParagraph"/>
              <w:spacing w:line="223" w:lineRule="exact"/>
              <w:ind w:left="107"/>
              <w:rPr>
                <w:sz w:val="20"/>
              </w:rPr>
            </w:pPr>
            <w:r>
              <w:rPr>
                <w:sz w:val="20"/>
              </w:rPr>
              <w:t>П.2.5.</w:t>
            </w:r>
          </w:p>
        </w:tc>
        <w:tc>
          <w:tcPr>
            <w:tcW w:w="566" w:type="dxa"/>
          </w:tcPr>
          <w:p w14:paraId="2B928248" w14:textId="77777777" w:rsidR="00DC118F" w:rsidRDefault="0002405B">
            <w:pPr>
              <w:pStyle w:val="TableParagraph"/>
              <w:spacing w:line="223" w:lineRule="exact"/>
              <w:ind w:left="9"/>
              <w:jc w:val="center"/>
              <w:rPr>
                <w:sz w:val="20"/>
              </w:rPr>
            </w:pPr>
            <w:r>
              <w:rPr>
                <w:w w:val="99"/>
                <w:sz w:val="20"/>
              </w:rPr>
              <w:t>-</w:t>
            </w:r>
          </w:p>
        </w:tc>
        <w:tc>
          <w:tcPr>
            <w:tcW w:w="566" w:type="dxa"/>
          </w:tcPr>
          <w:p w14:paraId="2E9CD4C8" w14:textId="77777777" w:rsidR="00DC118F" w:rsidRDefault="0002405B">
            <w:pPr>
              <w:pStyle w:val="TableParagraph"/>
              <w:spacing w:line="223" w:lineRule="exact"/>
              <w:ind w:left="9"/>
              <w:jc w:val="center"/>
              <w:rPr>
                <w:sz w:val="20"/>
              </w:rPr>
            </w:pPr>
            <w:r>
              <w:rPr>
                <w:w w:val="99"/>
                <w:sz w:val="20"/>
              </w:rPr>
              <w:t>-</w:t>
            </w:r>
          </w:p>
        </w:tc>
        <w:tc>
          <w:tcPr>
            <w:tcW w:w="852" w:type="dxa"/>
          </w:tcPr>
          <w:p w14:paraId="519BC137" w14:textId="77777777" w:rsidR="00DC118F" w:rsidRDefault="0002405B">
            <w:pPr>
              <w:pStyle w:val="TableParagraph"/>
              <w:spacing w:line="223" w:lineRule="exact"/>
              <w:ind w:left="12"/>
              <w:jc w:val="center"/>
              <w:rPr>
                <w:sz w:val="20"/>
              </w:rPr>
            </w:pPr>
            <w:r>
              <w:rPr>
                <w:w w:val="99"/>
                <w:sz w:val="20"/>
              </w:rPr>
              <w:t>-</w:t>
            </w:r>
          </w:p>
        </w:tc>
        <w:tc>
          <w:tcPr>
            <w:tcW w:w="425" w:type="dxa"/>
          </w:tcPr>
          <w:p w14:paraId="5F503C89" w14:textId="77777777" w:rsidR="00DC118F" w:rsidRDefault="0002405B">
            <w:pPr>
              <w:pStyle w:val="TableParagraph"/>
              <w:spacing w:line="223" w:lineRule="exact"/>
              <w:ind w:left="10"/>
              <w:jc w:val="center"/>
              <w:rPr>
                <w:sz w:val="20"/>
              </w:rPr>
            </w:pPr>
            <w:r>
              <w:rPr>
                <w:w w:val="99"/>
                <w:sz w:val="20"/>
              </w:rPr>
              <w:t>+</w:t>
            </w:r>
          </w:p>
        </w:tc>
        <w:tc>
          <w:tcPr>
            <w:tcW w:w="576" w:type="dxa"/>
          </w:tcPr>
          <w:p w14:paraId="242F40A4" w14:textId="77777777" w:rsidR="00DC118F" w:rsidRDefault="0002405B">
            <w:pPr>
              <w:pStyle w:val="TableParagraph"/>
              <w:spacing w:line="223" w:lineRule="exact"/>
              <w:ind w:left="7"/>
              <w:jc w:val="center"/>
              <w:rPr>
                <w:sz w:val="20"/>
              </w:rPr>
            </w:pPr>
            <w:r>
              <w:rPr>
                <w:w w:val="99"/>
                <w:sz w:val="20"/>
              </w:rPr>
              <w:t>+</w:t>
            </w:r>
          </w:p>
        </w:tc>
        <w:tc>
          <w:tcPr>
            <w:tcW w:w="841" w:type="dxa"/>
          </w:tcPr>
          <w:p w14:paraId="43CFAA7F" w14:textId="77777777" w:rsidR="00DC118F" w:rsidRDefault="0002405B">
            <w:pPr>
              <w:pStyle w:val="TableParagraph"/>
              <w:spacing w:line="223" w:lineRule="exact"/>
              <w:ind w:left="12"/>
              <w:jc w:val="center"/>
              <w:rPr>
                <w:sz w:val="20"/>
              </w:rPr>
            </w:pPr>
            <w:r>
              <w:rPr>
                <w:w w:val="99"/>
                <w:sz w:val="20"/>
              </w:rPr>
              <w:t>+</w:t>
            </w:r>
          </w:p>
        </w:tc>
        <w:tc>
          <w:tcPr>
            <w:tcW w:w="536" w:type="dxa"/>
          </w:tcPr>
          <w:p w14:paraId="10CC9897" w14:textId="77777777" w:rsidR="00DC118F" w:rsidRDefault="0002405B">
            <w:pPr>
              <w:pStyle w:val="TableParagraph"/>
              <w:spacing w:line="223" w:lineRule="exact"/>
              <w:ind w:left="10"/>
              <w:jc w:val="center"/>
              <w:rPr>
                <w:sz w:val="20"/>
              </w:rPr>
            </w:pPr>
            <w:r>
              <w:rPr>
                <w:w w:val="99"/>
                <w:sz w:val="20"/>
              </w:rPr>
              <w:t>-</w:t>
            </w:r>
          </w:p>
        </w:tc>
        <w:tc>
          <w:tcPr>
            <w:tcW w:w="687" w:type="dxa"/>
          </w:tcPr>
          <w:p w14:paraId="14069327" w14:textId="77777777" w:rsidR="00DC118F" w:rsidRDefault="0002405B">
            <w:pPr>
              <w:pStyle w:val="TableParagraph"/>
              <w:spacing w:line="223" w:lineRule="exact"/>
              <w:ind w:left="308"/>
              <w:rPr>
                <w:sz w:val="20"/>
              </w:rPr>
            </w:pPr>
            <w:r>
              <w:rPr>
                <w:w w:val="99"/>
                <w:sz w:val="20"/>
              </w:rPr>
              <w:t>-</w:t>
            </w:r>
          </w:p>
        </w:tc>
        <w:tc>
          <w:tcPr>
            <w:tcW w:w="687" w:type="dxa"/>
          </w:tcPr>
          <w:p w14:paraId="5B47FEC8" w14:textId="77777777" w:rsidR="00DC118F" w:rsidRDefault="0002405B">
            <w:pPr>
              <w:pStyle w:val="TableParagraph"/>
              <w:spacing w:line="223" w:lineRule="exact"/>
              <w:ind w:left="5"/>
              <w:jc w:val="center"/>
              <w:rPr>
                <w:sz w:val="20"/>
              </w:rPr>
            </w:pPr>
            <w:r>
              <w:rPr>
                <w:w w:val="99"/>
                <w:sz w:val="20"/>
              </w:rPr>
              <w:t>-</w:t>
            </w:r>
          </w:p>
        </w:tc>
        <w:tc>
          <w:tcPr>
            <w:tcW w:w="788" w:type="dxa"/>
          </w:tcPr>
          <w:p w14:paraId="740620A9" w14:textId="77777777" w:rsidR="00DC118F" w:rsidRDefault="0002405B">
            <w:pPr>
              <w:pStyle w:val="TableParagraph"/>
              <w:spacing w:line="223" w:lineRule="exact"/>
              <w:ind w:left="360"/>
              <w:rPr>
                <w:sz w:val="20"/>
              </w:rPr>
            </w:pPr>
            <w:r>
              <w:rPr>
                <w:w w:val="99"/>
                <w:sz w:val="20"/>
              </w:rPr>
              <w:t>-</w:t>
            </w:r>
          </w:p>
        </w:tc>
        <w:tc>
          <w:tcPr>
            <w:tcW w:w="589" w:type="dxa"/>
          </w:tcPr>
          <w:p w14:paraId="2A1FE3B7" w14:textId="77777777" w:rsidR="00DC118F" w:rsidRDefault="0002405B">
            <w:pPr>
              <w:pStyle w:val="TableParagraph"/>
              <w:spacing w:line="223" w:lineRule="exact"/>
              <w:ind w:left="2"/>
              <w:jc w:val="center"/>
              <w:rPr>
                <w:sz w:val="20"/>
              </w:rPr>
            </w:pPr>
            <w:r>
              <w:rPr>
                <w:w w:val="99"/>
                <w:sz w:val="20"/>
              </w:rPr>
              <w:t>+</w:t>
            </w:r>
          </w:p>
        </w:tc>
        <w:tc>
          <w:tcPr>
            <w:tcW w:w="545" w:type="dxa"/>
          </w:tcPr>
          <w:p w14:paraId="246FA1BF" w14:textId="77777777" w:rsidR="00DC118F" w:rsidRDefault="0002405B">
            <w:pPr>
              <w:pStyle w:val="TableParagraph"/>
              <w:spacing w:line="223" w:lineRule="exact"/>
              <w:ind w:left="2"/>
              <w:jc w:val="center"/>
              <w:rPr>
                <w:sz w:val="20"/>
              </w:rPr>
            </w:pPr>
            <w:r>
              <w:rPr>
                <w:w w:val="99"/>
                <w:sz w:val="20"/>
              </w:rPr>
              <w:t>+</w:t>
            </w:r>
          </w:p>
        </w:tc>
        <w:tc>
          <w:tcPr>
            <w:tcW w:w="569" w:type="dxa"/>
          </w:tcPr>
          <w:p w14:paraId="699CF40D" w14:textId="77777777" w:rsidR="00DC118F" w:rsidRDefault="0002405B">
            <w:pPr>
              <w:pStyle w:val="TableParagraph"/>
              <w:spacing w:line="223" w:lineRule="exact"/>
              <w:ind w:left="2"/>
              <w:jc w:val="center"/>
              <w:rPr>
                <w:sz w:val="20"/>
              </w:rPr>
            </w:pPr>
            <w:r>
              <w:rPr>
                <w:w w:val="99"/>
                <w:sz w:val="20"/>
              </w:rPr>
              <w:t>+</w:t>
            </w:r>
          </w:p>
        </w:tc>
        <w:tc>
          <w:tcPr>
            <w:tcW w:w="850" w:type="dxa"/>
          </w:tcPr>
          <w:p w14:paraId="454B847E" w14:textId="77777777" w:rsidR="00DC118F" w:rsidRDefault="0002405B">
            <w:pPr>
              <w:pStyle w:val="TableParagraph"/>
              <w:spacing w:line="223" w:lineRule="exact"/>
              <w:jc w:val="center"/>
              <w:rPr>
                <w:sz w:val="20"/>
              </w:rPr>
            </w:pPr>
            <w:r>
              <w:rPr>
                <w:w w:val="99"/>
                <w:sz w:val="20"/>
              </w:rPr>
              <w:t>+</w:t>
            </w:r>
          </w:p>
        </w:tc>
        <w:tc>
          <w:tcPr>
            <w:tcW w:w="850" w:type="dxa"/>
          </w:tcPr>
          <w:p w14:paraId="7D26B395" w14:textId="77777777" w:rsidR="00DC118F" w:rsidRDefault="0002405B">
            <w:pPr>
              <w:pStyle w:val="TableParagraph"/>
              <w:spacing w:line="223" w:lineRule="exact"/>
              <w:ind w:left="387"/>
              <w:rPr>
                <w:sz w:val="20"/>
              </w:rPr>
            </w:pPr>
            <w:r>
              <w:rPr>
                <w:w w:val="99"/>
                <w:sz w:val="20"/>
              </w:rPr>
              <w:t>-</w:t>
            </w:r>
          </w:p>
        </w:tc>
        <w:tc>
          <w:tcPr>
            <w:tcW w:w="708" w:type="dxa"/>
          </w:tcPr>
          <w:p w14:paraId="50C444DA" w14:textId="77777777" w:rsidR="00DC118F" w:rsidRDefault="0002405B">
            <w:pPr>
              <w:pStyle w:val="TableParagraph"/>
              <w:spacing w:line="223" w:lineRule="exact"/>
              <w:ind w:left="2"/>
              <w:jc w:val="center"/>
              <w:rPr>
                <w:sz w:val="20"/>
              </w:rPr>
            </w:pPr>
            <w:r>
              <w:rPr>
                <w:w w:val="99"/>
                <w:sz w:val="20"/>
              </w:rPr>
              <w:t>-</w:t>
            </w:r>
          </w:p>
        </w:tc>
        <w:tc>
          <w:tcPr>
            <w:tcW w:w="569" w:type="dxa"/>
          </w:tcPr>
          <w:p w14:paraId="1492446D" w14:textId="77777777" w:rsidR="00DC118F" w:rsidRDefault="0002405B">
            <w:pPr>
              <w:pStyle w:val="TableParagraph"/>
              <w:spacing w:line="223" w:lineRule="exact"/>
              <w:ind w:left="3"/>
              <w:jc w:val="center"/>
              <w:rPr>
                <w:sz w:val="20"/>
              </w:rPr>
            </w:pPr>
            <w:r>
              <w:rPr>
                <w:w w:val="99"/>
                <w:sz w:val="20"/>
              </w:rPr>
              <w:t>-</w:t>
            </w:r>
          </w:p>
        </w:tc>
        <w:tc>
          <w:tcPr>
            <w:tcW w:w="708" w:type="dxa"/>
          </w:tcPr>
          <w:p w14:paraId="4A57CC49" w14:textId="77777777" w:rsidR="00DC118F" w:rsidRDefault="0002405B">
            <w:pPr>
              <w:pStyle w:val="TableParagraph"/>
              <w:spacing w:line="223" w:lineRule="exact"/>
              <w:ind w:right="1"/>
              <w:jc w:val="center"/>
              <w:rPr>
                <w:sz w:val="20"/>
              </w:rPr>
            </w:pPr>
            <w:r>
              <w:rPr>
                <w:w w:val="99"/>
                <w:sz w:val="20"/>
              </w:rPr>
              <w:t>-</w:t>
            </w:r>
          </w:p>
        </w:tc>
        <w:tc>
          <w:tcPr>
            <w:tcW w:w="852" w:type="dxa"/>
          </w:tcPr>
          <w:p w14:paraId="2544D953" w14:textId="77777777" w:rsidR="00DC118F" w:rsidRDefault="0002405B">
            <w:pPr>
              <w:pStyle w:val="TableParagraph"/>
              <w:spacing w:line="223" w:lineRule="exact"/>
              <w:ind w:right="1"/>
              <w:jc w:val="center"/>
              <w:rPr>
                <w:sz w:val="20"/>
              </w:rPr>
            </w:pPr>
            <w:r>
              <w:rPr>
                <w:w w:val="99"/>
                <w:sz w:val="20"/>
              </w:rPr>
              <w:t>-</w:t>
            </w:r>
          </w:p>
        </w:tc>
        <w:tc>
          <w:tcPr>
            <w:tcW w:w="1133" w:type="dxa"/>
          </w:tcPr>
          <w:p w14:paraId="5D51FF98" w14:textId="77777777" w:rsidR="00DC118F" w:rsidRDefault="0002405B">
            <w:pPr>
              <w:pStyle w:val="TableParagraph"/>
              <w:spacing w:line="223" w:lineRule="exact"/>
              <w:ind w:left="528"/>
              <w:rPr>
                <w:sz w:val="20"/>
              </w:rPr>
            </w:pPr>
            <w:r>
              <w:rPr>
                <w:w w:val="99"/>
                <w:sz w:val="20"/>
              </w:rPr>
              <w:t>-</w:t>
            </w:r>
          </w:p>
        </w:tc>
      </w:tr>
      <w:tr w:rsidR="00DC118F" w14:paraId="4733649A" w14:textId="77777777">
        <w:trPr>
          <w:trHeight w:val="249"/>
        </w:trPr>
        <w:tc>
          <w:tcPr>
            <w:tcW w:w="850" w:type="dxa"/>
          </w:tcPr>
          <w:p w14:paraId="5473181D" w14:textId="77777777" w:rsidR="00DC118F" w:rsidRDefault="0002405B">
            <w:pPr>
              <w:pStyle w:val="TableParagraph"/>
              <w:spacing w:line="223" w:lineRule="exact"/>
              <w:ind w:left="107"/>
              <w:rPr>
                <w:sz w:val="20"/>
              </w:rPr>
            </w:pPr>
            <w:r>
              <w:rPr>
                <w:sz w:val="20"/>
              </w:rPr>
              <w:t>П.2.6.</w:t>
            </w:r>
          </w:p>
        </w:tc>
        <w:tc>
          <w:tcPr>
            <w:tcW w:w="566" w:type="dxa"/>
          </w:tcPr>
          <w:p w14:paraId="5E71019A" w14:textId="77777777" w:rsidR="00DC118F" w:rsidRDefault="0002405B">
            <w:pPr>
              <w:pStyle w:val="TableParagraph"/>
              <w:spacing w:line="223" w:lineRule="exact"/>
              <w:ind w:left="9"/>
              <w:jc w:val="center"/>
              <w:rPr>
                <w:sz w:val="20"/>
              </w:rPr>
            </w:pPr>
            <w:r>
              <w:rPr>
                <w:w w:val="99"/>
                <w:sz w:val="20"/>
              </w:rPr>
              <w:t>-</w:t>
            </w:r>
          </w:p>
        </w:tc>
        <w:tc>
          <w:tcPr>
            <w:tcW w:w="566" w:type="dxa"/>
          </w:tcPr>
          <w:p w14:paraId="30574E75" w14:textId="77777777" w:rsidR="00DC118F" w:rsidRDefault="0002405B">
            <w:pPr>
              <w:pStyle w:val="TableParagraph"/>
              <w:spacing w:line="223" w:lineRule="exact"/>
              <w:ind w:left="9"/>
              <w:jc w:val="center"/>
              <w:rPr>
                <w:sz w:val="20"/>
              </w:rPr>
            </w:pPr>
            <w:r>
              <w:rPr>
                <w:w w:val="99"/>
                <w:sz w:val="20"/>
              </w:rPr>
              <w:t>-</w:t>
            </w:r>
          </w:p>
        </w:tc>
        <w:tc>
          <w:tcPr>
            <w:tcW w:w="852" w:type="dxa"/>
          </w:tcPr>
          <w:p w14:paraId="2069AC5B" w14:textId="77777777" w:rsidR="00DC118F" w:rsidRDefault="0002405B">
            <w:pPr>
              <w:pStyle w:val="TableParagraph"/>
              <w:spacing w:line="223" w:lineRule="exact"/>
              <w:ind w:left="12"/>
              <w:jc w:val="center"/>
              <w:rPr>
                <w:sz w:val="20"/>
              </w:rPr>
            </w:pPr>
            <w:r>
              <w:rPr>
                <w:w w:val="99"/>
                <w:sz w:val="20"/>
              </w:rPr>
              <w:t>-</w:t>
            </w:r>
          </w:p>
        </w:tc>
        <w:tc>
          <w:tcPr>
            <w:tcW w:w="425" w:type="dxa"/>
          </w:tcPr>
          <w:p w14:paraId="1105EE56" w14:textId="77777777" w:rsidR="00DC118F" w:rsidRDefault="0002405B">
            <w:pPr>
              <w:pStyle w:val="TableParagraph"/>
              <w:spacing w:line="223" w:lineRule="exact"/>
              <w:ind w:left="10"/>
              <w:jc w:val="center"/>
              <w:rPr>
                <w:sz w:val="20"/>
              </w:rPr>
            </w:pPr>
            <w:r>
              <w:rPr>
                <w:w w:val="99"/>
                <w:sz w:val="20"/>
              </w:rPr>
              <w:t>+</w:t>
            </w:r>
          </w:p>
        </w:tc>
        <w:tc>
          <w:tcPr>
            <w:tcW w:w="576" w:type="dxa"/>
          </w:tcPr>
          <w:p w14:paraId="2B951377" w14:textId="77777777" w:rsidR="00DC118F" w:rsidRDefault="0002405B">
            <w:pPr>
              <w:pStyle w:val="TableParagraph"/>
              <w:spacing w:line="223" w:lineRule="exact"/>
              <w:ind w:left="7"/>
              <w:jc w:val="center"/>
              <w:rPr>
                <w:sz w:val="20"/>
              </w:rPr>
            </w:pPr>
            <w:r>
              <w:rPr>
                <w:w w:val="99"/>
                <w:sz w:val="20"/>
              </w:rPr>
              <w:t>+</w:t>
            </w:r>
          </w:p>
        </w:tc>
        <w:tc>
          <w:tcPr>
            <w:tcW w:w="841" w:type="dxa"/>
          </w:tcPr>
          <w:p w14:paraId="111874E1" w14:textId="77777777" w:rsidR="00DC118F" w:rsidRDefault="0002405B">
            <w:pPr>
              <w:pStyle w:val="TableParagraph"/>
              <w:spacing w:line="223" w:lineRule="exact"/>
              <w:ind w:left="12"/>
              <w:jc w:val="center"/>
              <w:rPr>
                <w:sz w:val="20"/>
              </w:rPr>
            </w:pPr>
            <w:r>
              <w:rPr>
                <w:w w:val="99"/>
                <w:sz w:val="20"/>
              </w:rPr>
              <w:t>+</w:t>
            </w:r>
          </w:p>
        </w:tc>
        <w:tc>
          <w:tcPr>
            <w:tcW w:w="536" w:type="dxa"/>
          </w:tcPr>
          <w:p w14:paraId="72489B80" w14:textId="77777777" w:rsidR="00DC118F" w:rsidRDefault="0002405B">
            <w:pPr>
              <w:pStyle w:val="TableParagraph"/>
              <w:spacing w:line="223" w:lineRule="exact"/>
              <w:ind w:left="10"/>
              <w:jc w:val="center"/>
              <w:rPr>
                <w:sz w:val="20"/>
              </w:rPr>
            </w:pPr>
            <w:r>
              <w:rPr>
                <w:w w:val="99"/>
                <w:sz w:val="20"/>
              </w:rPr>
              <w:t>-</w:t>
            </w:r>
          </w:p>
        </w:tc>
        <w:tc>
          <w:tcPr>
            <w:tcW w:w="687" w:type="dxa"/>
          </w:tcPr>
          <w:p w14:paraId="66826D71" w14:textId="77777777" w:rsidR="00DC118F" w:rsidRDefault="0002405B">
            <w:pPr>
              <w:pStyle w:val="TableParagraph"/>
              <w:spacing w:line="223" w:lineRule="exact"/>
              <w:ind w:left="308"/>
              <w:rPr>
                <w:sz w:val="20"/>
              </w:rPr>
            </w:pPr>
            <w:r>
              <w:rPr>
                <w:w w:val="99"/>
                <w:sz w:val="20"/>
              </w:rPr>
              <w:t>-</w:t>
            </w:r>
          </w:p>
        </w:tc>
        <w:tc>
          <w:tcPr>
            <w:tcW w:w="687" w:type="dxa"/>
          </w:tcPr>
          <w:p w14:paraId="34AD7047" w14:textId="77777777" w:rsidR="00DC118F" w:rsidRDefault="0002405B">
            <w:pPr>
              <w:pStyle w:val="TableParagraph"/>
              <w:spacing w:line="223" w:lineRule="exact"/>
              <w:ind w:left="5"/>
              <w:jc w:val="center"/>
              <w:rPr>
                <w:sz w:val="20"/>
              </w:rPr>
            </w:pPr>
            <w:r>
              <w:rPr>
                <w:w w:val="99"/>
                <w:sz w:val="20"/>
              </w:rPr>
              <w:t>-</w:t>
            </w:r>
          </w:p>
        </w:tc>
        <w:tc>
          <w:tcPr>
            <w:tcW w:w="788" w:type="dxa"/>
          </w:tcPr>
          <w:p w14:paraId="7CB920AB" w14:textId="77777777" w:rsidR="00DC118F" w:rsidRDefault="0002405B">
            <w:pPr>
              <w:pStyle w:val="TableParagraph"/>
              <w:spacing w:line="223" w:lineRule="exact"/>
              <w:ind w:left="360"/>
              <w:rPr>
                <w:sz w:val="20"/>
              </w:rPr>
            </w:pPr>
            <w:r>
              <w:rPr>
                <w:w w:val="99"/>
                <w:sz w:val="20"/>
              </w:rPr>
              <w:t>-</w:t>
            </w:r>
          </w:p>
        </w:tc>
        <w:tc>
          <w:tcPr>
            <w:tcW w:w="589" w:type="dxa"/>
          </w:tcPr>
          <w:p w14:paraId="652727E5" w14:textId="77777777" w:rsidR="00DC118F" w:rsidRDefault="0002405B">
            <w:pPr>
              <w:pStyle w:val="TableParagraph"/>
              <w:spacing w:line="223" w:lineRule="exact"/>
              <w:ind w:left="2"/>
              <w:jc w:val="center"/>
              <w:rPr>
                <w:sz w:val="20"/>
              </w:rPr>
            </w:pPr>
            <w:r>
              <w:rPr>
                <w:w w:val="99"/>
                <w:sz w:val="20"/>
              </w:rPr>
              <w:t>+</w:t>
            </w:r>
          </w:p>
        </w:tc>
        <w:tc>
          <w:tcPr>
            <w:tcW w:w="545" w:type="dxa"/>
          </w:tcPr>
          <w:p w14:paraId="2A326C10" w14:textId="77777777" w:rsidR="00DC118F" w:rsidRDefault="0002405B">
            <w:pPr>
              <w:pStyle w:val="TableParagraph"/>
              <w:spacing w:line="223" w:lineRule="exact"/>
              <w:ind w:left="2"/>
              <w:jc w:val="center"/>
              <w:rPr>
                <w:sz w:val="20"/>
              </w:rPr>
            </w:pPr>
            <w:r>
              <w:rPr>
                <w:w w:val="99"/>
                <w:sz w:val="20"/>
              </w:rPr>
              <w:t>+</w:t>
            </w:r>
          </w:p>
        </w:tc>
        <w:tc>
          <w:tcPr>
            <w:tcW w:w="569" w:type="dxa"/>
          </w:tcPr>
          <w:p w14:paraId="6B685C8E" w14:textId="77777777" w:rsidR="00DC118F" w:rsidRDefault="0002405B">
            <w:pPr>
              <w:pStyle w:val="TableParagraph"/>
              <w:spacing w:line="223" w:lineRule="exact"/>
              <w:ind w:left="2"/>
              <w:jc w:val="center"/>
              <w:rPr>
                <w:sz w:val="20"/>
              </w:rPr>
            </w:pPr>
            <w:r>
              <w:rPr>
                <w:w w:val="99"/>
                <w:sz w:val="20"/>
              </w:rPr>
              <w:t>+</w:t>
            </w:r>
          </w:p>
        </w:tc>
        <w:tc>
          <w:tcPr>
            <w:tcW w:w="850" w:type="dxa"/>
          </w:tcPr>
          <w:p w14:paraId="1DB39D03" w14:textId="77777777" w:rsidR="00DC118F" w:rsidRDefault="0002405B">
            <w:pPr>
              <w:pStyle w:val="TableParagraph"/>
              <w:spacing w:line="223" w:lineRule="exact"/>
              <w:jc w:val="center"/>
              <w:rPr>
                <w:sz w:val="20"/>
              </w:rPr>
            </w:pPr>
            <w:r>
              <w:rPr>
                <w:w w:val="99"/>
                <w:sz w:val="20"/>
              </w:rPr>
              <w:t>+</w:t>
            </w:r>
          </w:p>
        </w:tc>
        <w:tc>
          <w:tcPr>
            <w:tcW w:w="850" w:type="dxa"/>
          </w:tcPr>
          <w:p w14:paraId="0E9B4573" w14:textId="77777777" w:rsidR="00DC118F" w:rsidRDefault="0002405B">
            <w:pPr>
              <w:pStyle w:val="TableParagraph"/>
              <w:spacing w:line="223" w:lineRule="exact"/>
              <w:ind w:left="387"/>
              <w:rPr>
                <w:sz w:val="20"/>
              </w:rPr>
            </w:pPr>
            <w:r>
              <w:rPr>
                <w:w w:val="99"/>
                <w:sz w:val="20"/>
              </w:rPr>
              <w:t>-</w:t>
            </w:r>
          </w:p>
        </w:tc>
        <w:tc>
          <w:tcPr>
            <w:tcW w:w="708" w:type="dxa"/>
          </w:tcPr>
          <w:p w14:paraId="75C3F995" w14:textId="77777777" w:rsidR="00DC118F" w:rsidRDefault="0002405B">
            <w:pPr>
              <w:pStyle w:val="TableParagraph"/>
              <w:spacing w:line="223" w:lineRule="exact"/>
              <w:ind w:left="2"/>
              <w:jc w:val="center"/>
              <w:rPr>
                <w:sz w:val="20"/>
              </w:rPr>
            </w:pPr>
            <w:r>
              <w:rPr>
                <w:w w:val="99"/>
                <w:sz w:val="20"/>
              </w:rPr>
              <w:t>-</w:t>
            </w:r>
          </w:p>
        </w:tc>
        <w:tc>
          <w:tcPr>
            <w:tcW w:w="569" w:type="dxa"/>
          </w:tcPr>
          <w:p w14:paraId="7A4ABACB" w14:textId="77777777" w:rsidR="00DC118F" w:rsidRDefault="0002405B">
            <w:pPr>
              <w:pStyle w:val="TableParagraph"/>
              <w:spacing w:line="223" w:lineRule="exact"/>
              <w:ind w:left="3"/>
              <w:jc w:val="center"/>
              <w:rPr>
                <w:sz w:val="20"/>
              </w:rPr>
            </w:pPr>
            <w:r>
              <w:rPr>
                <w:w w:val="99"/>
                <w:sz w:val="20"/>
              </w:rPr>
              <w:t>-</w:t>
            </w:r>
          </w:p>
        </w:tc>
        <w:tc>
          <w:tcPr>
            <w:tcW w:w="708" w:type="dxa"/>
          </w:tcPr>
          <w:p w14:paraId="1FECECB8" w14:textId="77777777" w:rsidR="00DC118F" w:rsidRDefault="0002405B">
            <w:pPr>
              <w:pStyle w:val="TableParagraph"/>
              <w:spacing w:line="223" w:lineRule="exact"/>
              <w:ind w:right="1"/>
              <w:jc w:val="center"/>
              <w:rPr>
                <w:sz w:val="20"/>
              </w:rPr>
            </w:pPr>
            <w:r>
              <w:rPr>
                <w:w w:val="99"/>
                <w:sz w:val="20"/>
              </w:rPr>
              <w:t>-</w:t>
            </w:r>
          </w:p>
        </w:tc>
        <w:tc>
          <w:tcPr>
            <w:tcW w:w="852" w:type="dxa"/>
          </w:tcPr>
          <w:p w14:paraId="5F4202C4" w14:textId="77777777" w:rsidR="00DC118F" w:rsidRDefault="0002405B">
            <w:pPr>
              <w:pStyle w:val="TableParagraph"/>
              <w:spacing w:line="223" w:lineRule="exact"/>
              <w:ind w:right="1"/>
              <w:jc w:val="center"/>
              <w:rPr>
                <w:sz w:val="20"/>
              </w:rPr>
            </w:pPr>
            <w:r>
              <w:rPr>
                <w:w w:val="99"/>
                <w:sz w:val="20"/>
              </w:rPr>
              <w:t>-</w:t>
            </w:r>
          </w:p>
        </w:tc>
        <w:tc>
          <w:tcPr>
            <w:tcW w:w="1133" w:type="dxa"/>
          </w:tcPr>
          <w:p w14:paraId="027114B0" w14:textId="77777777" w:rsidR="00DC118F" w:rsidRDefault="0002405B">
            <w:pPr>
              <w:pStyle w:val="TableParagraph"/>
              <w:spacing w:line="223" w:lineRule="exact"/>
              <w:ind w:left="528"/>
              <w:rPr>
                <w:sz w:val="20"/>
              </w:rPr>
            </w:pPr>
            <w:r>
              <w:rPr>
                <w:w w:val="99"/>
                <w:sz w:val="20"/>
              </w:rPr>
              <w:t>-</w:t>
            </w:r>
          </w:p>
        </w:tc>
      </w:tr>
      <w:tr w:rsidR="00DC118F" w14:paraId="441C00AC" w14:textId="77777777">
        <w:trPr>
          <w:trHeight w:val="246"/>
        </w:trPr>
        <w:tc>
          <w:tcPr>
            <w:tcW w:w="850" w:type="dxa"/>
          </w:tcPr>
          <w:p w14:paraId="19A7386C" w14:textId="77777777" w:rsidR="00DC118F" w:rsidRDefault="0002405B">
            <w:pPr>
              <w:pStyle w:val="TableParagraph"/>
              <w:spacing w:line="223" w:lineRule="exact"/>
              <w:ind w:left="107"/>
              <w:rPr>
                <w:sz w:val="20"/>
              </w:rPr>
            </w:pPr>
            <w:r>
              <w:rPr>
                <w:sz w:val="20"/>
              </w:rPr>
              <w:lastRenderedPageBreak/>
              <w:t>П.2.7.</w:t>
            </w:r>
          </w:p>
        </w:tc>
        <w:tc>
          <w:tcPr>
            <w:tcW w:w="566" w:type="dxa"/>
          </w:tcPr>
          <w:p w14:paraId="3F2C54DC" w14:textId="77777777" w:rsidR="00DC118F" w:rsidRDefault="0002405B">
            <w:pPr>
              <w:pStyle w:val="TableParagraph"/>
              <w:spacing w:line="223" w:lineRule="exact"/>
              <w:ind w:left="7"/>
              <w:jc w:val="center"/>
              <w:rPr>
                <w:sz w:val="20"/>
              </w:rPr>
            </w:pPr>
            <w:r>
              <w:rPr>
                <w:w w:val="99"/>
                <w:sz w:val="20"/>
              </w:rPr>
              <w:t>+</w:t>
            </w:r>
          </w:p>
        </w:tc>
        <w:tc>
          <w:tcPr>
            <w:tcW w:w="566" w:type="dxa"/>
          </w:tcPr>
          <w:p w14:paraId="22C05CA8" w14:textId="77777777" w:rsidR="00DC118F" w:rsidRDefault="0002405B">
            <w:pPr>
              <w:pStyle w:val="TableParagraph"/>
              <w:spacing w:line="223" w:lineRule="exact"/>
              <w:ind w:left="7"/>
              <w:jc w:val="center"/>
              <w:rPr>
                <w:sz w:val="20"/>
              </w:rPr>
            </w:pPr>
            <w:r>
              <w:rPr>
                <w:w w:val="99"/>
                <w:sz w:val="20"/>
              </w:rPr>
              <w:t>+</w:t>
            </w:r>
          </w:p>
        </w:tc>
        <w:tc>
          <w:tcPr>
            <w:tcW w:w="852" w:type="dxa"/>
          </w:tcPr>
          <w:p w14:paraId="48AF5F9D" w14:textId="77777777" w:rsidR="00DC118F" w:rsidRDefault="0002405B">
            <w:pPr>
              <w:pStyle w:val="TableParagraph"/>
              <w:spacing w:line="223" w:lineRule="exact"/>
              <w:ind w:left="15"/>
              <w:jc w:val="center"/>
              <w:rPr>
                <w:sz w:val="20"/>
              </w:rPr>
            </w:pPr>
            <w:r>
              <w:rPr>
                <w:w w:val="99"/>
                <w:sz w:val="20"/>
              </w:rPr>
              <w:t>+</w:t>
            </w:r>
          </w:p>
        </w:tc>
        <w:tc>
          <w:tcPr>
            <w:tcW w:w="425" w:type="dxa"/>
          </w:tcPr>
          <w:p w14:paraId="0AF3E7ED" w14:textId="77777777" w:rsidR="00DC118F" w:rsidRDefault="0002405B">
            <w:pPr>
              <w:pStyle w:val="TableParagraph"/>
              <w:spacing w:line="223" w:lineRule="exact"/>
              <w:ind w:left="10"/>
              <w:jc w:val="center"/>
              <w:rPr>
                <w:sz w:val="20"/>
              </w:rPr>
            </w:pPr>
            <w:r>
              <w:rPr>
                <w:w w:val="99"/>
                <w:sz w:val="20"/>
              </w:rPr>
              <w:t>+</w:t>
            </w:r>
          </w:p>
        </w:tc>
        <w:tc>
          <w:tcPr>
            <w:tcW w:w="576" w:type="dxa"/>
          </w:tcPr>
          <w:p w14:paraId="4A151310" w14:textId="77777777" w:rsidR="00DC118F" w:rsidRDefault="0002405B">
            <w:pPr>
              <w:pStyle w:val="TableParagraph"/>
              <w:spacing w:line="223" w:lineRule="exact"/>
              <w:ind w:left="7"/>
              <w:jc w:val="center"/>
              <w:rPr>
                <w:sz w:val="20"/>
              </w:rPr>
            </w:pPr>
            <w:r>
              <w:rPr>
                <w:w w:val="99"/>
                <w:sz w:val="20"/>
              </w:rPr>
              <w:t>+</w:t>
            </w:r>
          </w:p>
        </w:tc>
        <w:tc>
          <w:tcPr>
            <w:tcW w:w="841" w:type="dxa"/>
          </w:tcPr>
          <w:p w14:paraId="25892DD9" w14:textId="77777777" w:rsidR="00DC118F" w:rsidRDefault="0002405B">
            <w:pPr>
              <w:pStyle w:val="TableParagraph"/>
              <w:spacing w:line="223" w:lineRule="exact"/>
              <w:ind w:left="12"/>
              <w:jc w:val="center"/>
              <w:rPr>
                <w:sz w:val="20"/>
              </w:rPr>
            </w:pPr>
            <w:r>
              <w:rPr>
                <w:w w:val="99"/>
                <w:sz w:val="20"/>
              </w:rPr>
              <w:t>+</w:t>
            </w:r>
          </w:p>
        </w:tc>
        <w:tc>
          <w:tcPr>
            <w:tcW w:w="536" w:type="dxa"/>
          </w:tcPr>
          <w:p w14:paraId="1AB099ED" w14:textId="77777777" w:rsidR="00DC118F" w:rsidRDefault="0002405B">
            <w:pPr>
              <w:pStyle w:val="TableParagraph"/>
              <w:spacing w:line="223" w:lineRule="exact"/>
              <w:ind w:left="8"/>
              <w:jc w:val="center"/>
              <w:rPr>
                <w:sz w:val="20"/>
              </w:rPr>
            </w:pPr>
            <w:r>
              <w:rPr>
                <w:w w:val="99"/>
                <w:sz w:val="20"/>
              </w:rPr>
              <w:t>+</w:t>
            </w:r>
          </w:p>
        </w:tc>
        <w:tc>
          <w:tcPr>
            <w:tcW w:w="687" w:type="dxa"/>
          </w:tcPr>
          <w:p w14:paraId="040DE681" w14:textId="77777777" w:rsidR="00DC118F" w:rsidRDefault="0002405B">
            <w:pPr>
              <w:pStyle w:val="TableParagraph"/>
              <w:spacing w:line="223" w:lineRule="exact"/>
              <w:ind w:left="284"/>
              <w:rPr>
                <w:sz w:val="20"/>
              </w:rPr>
            </w:pPr>
            <w:r>
              <w:rPr>
                <w:w w:val="99"/>
                <w:sz w:val="20"/>
              </w:rPr>
              <w:t>+</w:t>
            </w:r>
          </w:p>
        </w:tc>
        <w:tc>
          <w:tcPr>
            <w:tcW w:w="687" w:type="dxa"/>
          </w:tcPr>
          <w:p w14:paraId="24508854" w14:textId="77777777" w:rsidR="00DC118F" w:rsidRDefault="0002405B">
            <w:pPr>
              <w:pStyle w:val="TableParagraph"/>
              <w:spacing w:line="223" w:lineRule="exact"/>
              <w:ind w:left="3"/>
              <w:jc w:val="center"/>
              <w:rPr>
                <w:sz w:val="20"/>
              </w:rPr>
            </w:pPr>
            <w:r>
              <w:rPr>
                <w:w w:val="99"/>
                <w:sz w:val="20"/>
              </w:rPr>
              <w:t>+</w:t>
            </w:r>
          </w:p>
        </w:tc>
        <w:tc>
          <w:tcPr>
            <w:tcW w:w="788" w:type="dxa"/>
          </w:tcPr>
          <w:p w14:paraId="408AD176" w14:textId="77777777" w:rsidR="00DC118F" w:rsidRDefault="0002405B">
            <w:pPr>
              <w:pStyle w:val="TableParagraph"/>
              <w:spacing w:line="223" w:lineRule="exact"/>
              <w:ind w:left="336"/>
              <w:rPr>
                <w:sz w:val="20"/>
              </w:rPr>
            </w:pPr>
            <w:r>
              <w:rPr>
                <w:w w:val="99"/>
                <w:sz w:val="20"/>
              </w:rPr>
              <w:t>+</w:t>
            </w:r>
          </w:p>
        </w:tc>
        <w:tc>
          <w:tcPr>
            <w:tcW w:w="589" w:type="dxa"/>
          </w:tcPr>
          <w:p w14:paraId="289278A1" w14:textId="77777777" w:rsidR="00DC118F" w:rsidRDefault="0002405B">
            <w:pPr>
              <w:pStyle w:val="TableParagraph"/>
              <w:spacing w:line="223" w:lineRule="exact"/>
              <w:ind w:left="2"/>
              <w:jc w:val="center"/>
              <w:rPr>
                <w:sz w:val="20"/>
              </w:rPr>
            </w:pPr>
            <w:r>
              <w:rPr>
                <w:w w:val="99"/>
                <w:sz w:val="20"/>
              </w:rPr>
              <w:t>+</w:t>
            </w:r>
          </w:p>
        </w:tc>
        <w:tc>
          <w:tcPr>
            <w:tcW w:w="545" w:type="dxa"/>
          </w:tcPr>
          <w:p w14:paraId="162A8D63" w14:textId="77777777" w:rsidR="00DC118F" w:rsidRDefault="0002405B">
            <w:pPr>
              <w:pStyle w:val="TableParagraph"/>
              <w:spacing w:line="223" w:lineRule="exact"/>
              <w:ind w:left="2"/>
              <w:jc w:val="center"/>
              <w:rPr>
                <w:sz w:val="20"/>
              </w:rPr>
            </w:pPr>
            <w:r>
              <w:rPr>
                <w:w w:val="99"/>
                <w:sz w:val="20"/>
              </w:rPr>
              <w:t>+</w:t>
            </w:r>
          </w:p>
        </w:tc>
        <w:tc>
          <w:tcPr>
            <w:tcW w:w="569" w:type="dxa"/>
          </w:tcPr>
          <w:p w14:paraId="797EBAB8" w14:textId="77777777" w:rsidR="00DC118F" w:rsidRDefault="0002405B">
            <w:pPr>
              <w:pStyle w:val="TableParagraph"/>
              <w:spacing w:line="223" w:lineRule="exact"/>
              <w:ind w:left="2"/>
              <w:jc w:val="center"/>
              <w:rPr>
                <w:sz w:val="20"/>
              </w:rPr>
            </w:pPr>
            <w:r>
              <w:rPr>
                <w:w w:val="99"/>
                <w:sz w:val="20"/>
              </w:rPr>
              <w:t>+</w:t>
            </w:r>
          </w:p>
        </w:tc>
        <w:tc>
          <w:tcPr>
            <w:tcW w:w="850" w:type="dxa"/>
          </w:tcPr>
          <w:p w14:paraId="0DCE280C" w14:textId="77777777" w:rsidR="00DC118F" w:rsidRDefault="0002405B">
            <w:pPr>
              <w:pStyle w:val="TableParagraph"/>
              <w:spacing w:line="223" w:lineRule="exact"/>
              <w:jc w:val="center"/>
              <w:rPr>
                <w:sz w:val="20"/>
              </w:rPr>
            </w:pPr>
            <w:r>
              <w:rPr>
                <w:w w:val="99"/>
                <w:sz w:val="20"/>
              </w:rPr>
              <w:t>+</w:t>
            </w:r>
          </w:p>
        </w:tc>
        <w:tc>
          <w:tcPr>
            <w:tcW w:w="850" w:type="dxa"/>
          </w:tcPr>
          <w:p w14:paraId="38E309EF" w14:textId="77777777" w:rsidR="00DC118F" w:rsidRDefault="0002405B">
            <w:pPr>
              <w:pStyle w:val="TableParagraph"/>
              <w:spacing w:line="223" w:lineRule="exact"/>
              <w:ind w:left="365"/>
              <w:rPr>
                <w:sz w:val="20"/>
              </w:rPr>
            </w:pPr>
            <w:r>
              <w:rPr>
                <w:w w:val="99"/>
                <w:sz w:val="20"/>
              </w:rPr>
              <w:t>+</w:t>
            </w:r>
          </w:p>
        </w:tc>
        <w:tc>
          <w:tcPr>
            <w:tcW w:w="708" w:type="dxa"/>
          </w:tcPr>
          <w:p w14:paraId="7900EACA" w14:textId="77777777" w:rsidR="00DC118F" w:rsidRDefault="0002405B">
            <w:pPr>
              <w:pStyle w:val="TableParagraph"/>
              <w:spacing w:line="223" w:lineRule="exact"/>
              <w:ind w:left="2"/>
              <w:jc w:val="center"/>
              <w:rPr>
                <w:sz w:val="20"/>
              </w:rPr>
            </w:pPr>
            <w:r>
              <w:rPr>
                <w:w w:val="99"/>
                <w:sz w:val="20"/>
              </w:rPr>
              <w:t>-</w:t>
            </w:r>
          </w:p>
        </w:tc>
        <w:tc>
          <w:tcPr>
            <w:tcW w:w="569" w:type="dxa"/>
          </w:tcPr>
          <w:p w14:paraId="333C46D6" w14:textId="77777777" w:rsidR="00DC118F" w:rsidRDefault="0002405B">
            <w:pPr>
              <w:pStyle w:val="TableParagraph"/>
              <w:spacing w:line="223" w:lineRule="exact"/>
              <w:ind w:left="3"/>
              <w:jc w:val="center"/>
              <w:rPr>
                <w:sz w:val="20"/>
              </w:rPr>
            </w:pPr>
            <w:r>
              <w:rPr>
                <w:w w:val="99"/>
                <w:sz w:val="20"/>
              </w:rPr>
              <w:t>-</w:t>
            </w:r>
          </w:p>
        </w:tc>
        <w:tc>
          <w:tcPr>
            <w:tcW w:w="708" w:type="dxa"/>
          </w:tcPr>
          <w:p w14:paraId="2A765889" w14:textId="77777777" w:rsidR="00DC118F" w:rsidRDefault="0002405B">
            <w:pPr>
              <w:pStyle w:val="TableParagraph"/>
              <w:spacing w:line="223" w:lineRule="exact"/>
              <w:ind w:right="1"/>
              <w:jc w:val="center"/>
              <w:rPr>
                <w:sz w:val="20"/>
              </w:rPr>
            </w:pPr>
            <w:r>
              <w:rPr>
                <w:w w:val="99"/>
                <w:sz w:val="20"/>
              </w:rPr>
              <w:t>-</w:t>
            </w:r>
          </w:p>
        </w:tc>
        <w:tc>
          <w:tcPr>
            <w:tcW w:w="852" w:type="dxa"/>
          </w:tcPr>
          <w:p w14:paraId="192F3C9D" w14:textId="77777777" w:rsidR="00DC118F" w:rsidRDefault="0002405B">
            <w:pPr>
              <w:pStyle w:val="TableParagraph"/>
              <w:spacing w:line="223" w:lineRule="exact"/>
              <w:ind w:right="1"/>
              <w:jc w:val="center"/>
              <w:rPr>
                <w:sz w:val="20"/>
              </w:rPr>
            </w:pPr>
            <w:r>
              <w:rPr>
                <w:w w:val="99"/>
                <w:sz w:val="20"/>
              </w:rPr>
              <w:t>-</w:t>
            </w:r>
          </w:p>
        </w:tc>
        <w:tc>
          <w:tcPr>
            <w:tcW w:w="1133" w:type="dxa"/>
          </w:tcPr>
          <w:p w14:paraId="44351965" w14:textId="77777777" w:rsidR="00DC118F" w:rsidRDefault="0002405B">
            <w:pPr>
              <w:pStyle w:val="TableParagraph"/>
              <w:spacing w:line="223" w:lineRule="exact"/>
              <w:ind w:left="504"/>
              <w:rPr>
                <w:sz w:val="20"/>
              </w:rPr>
            </w:pPr>
            <w:r>
              <w:rPr>
                <w:w w:val="99"/>
                <w:sz w:val="20"/>
              </w:rPr>
              <w:t>+</w:t>
            </w:r>
          </w:p>
        </w:tc>
      </w:tr>
      <w:tr w:rsidR="00DC118F" w14:paraId="34412263" w14:textId="77777777">
        <w:trPr>
          <w:trHeight w:val="249"/>
        </w:trPr>
        <w:tc>
          <w:tcPr>
            <w:tcW w:w="850" w:type="dxa"/>
          </w:tcPr>
          <w:p w14:paraId="01529D2E" w14:textId="77777777" w:rsidR="00DC118F" w:rsidRDefault="0002405B">
            <w:pPr>
              <w:pStyle w:val="TableParagraph"/>
              <w:spacing w:line="225" w:lineRule="exact"/>
              <w:ind w:left="107"/>
              <w:rPr>
                <w:sz w:val="20"/>
              </w:rPr>
            </w:pPr>
            <w:r>
              <w:rPr>
                <w:sz w:val="20"/>
              </w:rPr>
              <w:t>П.3.1.</w:t>
            </w:r>
          </w:p>
        </w:tc>
        <w:tc>
          <w:tcPr>
            <w:tcW w:w="566" w:type="dxa"/>
          </w:tcPr>
          <w:p w14:paraId="5964A741" w14:textId="77777777" w:rsidR="00DC118F" w:rsidRDefault="0002405B">
            <w:pPr>
              <w:pStyle w:val="TableParagraph"/>
              <w:spacing w:line="225" w:lineRule="exact"/>
              <w:ind w:left="7"/>
              <w:jc w:val="center"/>
              <w:rPr>
                <w:sz w:val="20"/>
              </w:rPr>
            </w:pPr>
            <w:r>
              <w:rPr>
                <w:w w:val="99"/>
                <w:sz w:val="20"/>
              </w:rPr>
              <w:t>+</w:t>
            </w:r>
          </w:p>
        </w:tc>
        <w:tc>
          <w:tcPr>
            <w:tcW w:w="566" w:type="dxa"/>
          </w:tcPr>
          <w:p w14:paraId="057155A4" w14:textId="77777777" w:rsidR="00DC118F" w:rsidRDefault="0002405B">
            <w:pPr>
              <w:pStyle w:val="TableParagraph"/>
              <w:spacing w:line="225" w:lineRule="exact"/>
              <w:ind w:left="7"/>
              <w:jc w:val="center"/>
              <w:rPr>
                <w:sz w:val="20"/>
              </w:rPr>
            </w:pPr>
            <w:r>
              <w:rPr>
                <w:w w:val="99"/>
                <w:sz w:val="20"/>
              </w:rPr>
              <w:t>+</w:t>
            </w:r>
          </w:p>
        </w:tc>
        <w:tc>
          <w:tcPr>
            <w:tcW w:w="852" w:type="dxa"/>
          </w:tcPr>
          <w:p w14:paraId="67EF182B" w14:textId="77777777" w:rsidR="00DC118F" w:rsidRDefault="0002405B">
            <w:pPr>
              <w:pStyle w:val="TableParagraph"/>
              <w:spacing w:line="225" w:lineRule="exact"/>
              <w:ind w:left="15"/>
              <w:jc w:val="center"/>
              <w:rPr>
                <w:sz w:val="20"/>
              </w:rPr>
            </w:pPr>
            <w:r>
              <w:rPr>
                <w:w w:val="99"/>
                <w:sz w:val="20"/>
              </w:rPr>
              <w:t>+</w:t>
            </w:r>
          </w:p>
        </w:tc>
        <w:tc>
          <w:tcPr>
            <w:tcW w:w="425" w:type="dxa"/>
          </w:tcPr>
          <w:p w14:paraId="5A7F0E2C" w14:textId="77777777" w:rsidR="00DC118F" w:rsidRDefault="0002405B">
            <w:pPr>
              <w:pStyle w:val="TableParagraph"/>
              <w:spacing w:line="225" w:lineRule="exact"/>
              <w:ind w:left="10"/>
              <w:jc w:val="center"/>
              <w:rPr>
                <w:sz w:val="20"/>
              </w:rPr>
            </w:pPr>
            <w:r>
              <w:rPr>
                <w:w w:val="99"/>
                <w:sz w:val="20"/>
              </w:rPr>
              <w:t>+</w:t>
            </w:r>
          </w:p>
        </w:tc>
        <w:tc>
          <w:tcPr>
            <w:tcW w:w="576" w:type="dxa"/>
          </w:tcPr>
          <w:p w14:paraId="574FA50B" w14:textId="77777777" w:rsidR="00DC118F" w:rsidRDefault="0002405B">
            <w:pPr>
              <w:pStyle w:val="TableParagraph"/>
              <w:spacing w:line="225" w:lineRule="exact"/>
              <w:ind w:left="7"/>
              <w:jc w:val="center"/>
              <w:rPr>
                <w:sz w:val="20"/>
              </w:rPr>
            </w:pPr>
            <w:r>
              <w:rPr>
                <w:w w:val="99"/>
                <w:sz w:val="20"/>
              </w:rPr>
              <w:t>+</w:t>
            </w:r>
          </w:p>
        </w:tc>
        <w:tc>
          <w:tcPr>
            <w:tcW w:w="841" w:type="dxa"/>
          </w:tcPr>
          <w:p w14:paraId="257B88E4" w14:textId="77777777" w:rsidR="00DC118F" w:rsidRDefault="0002405B">
            <w:pPr>
              <w:pStyle w:val="TableParagraph"/>
              <w:spacing w:line="225" w:lineRule="exact"/>
              <w:ind w:left="12"/>
              <w:jc w:val="center"/>
              <w:rPr>
                <w:sz w:val="20"/>
              </w:rPr>
            </w:pPr>
            <w:r>
              <w:rPr>
                <w:w w:val="99"/>
                <w:sz w:val="20"/>
              </w:rPr>
              <w:t>+</w:t>
            </w:r>
          </w:p>
        </w:tc>
        <w:tc>
          <w:tcPr>
            <w:tcW w:w="536" w:type="dxa"/>
          </w:tcPr>
          <w:p w14:paraId="0F3F49E7" w14:textId="77777777" w:rsidR="00DC118F" w:rsidRDefault="0002405B">
            <w:pPr>
              <w:pStyle w:val="TableParagraph"/>
              <w:spacing w:line="225" w:lineRule="exact"/>
              <w:ind w:left="8"/>
              <w:jc w:val="center"/>
              <w:rPr>
                <w:sz w:val="20"/>
              </w:rPr>
            </w:pPr>
            <w:r>
              <w:rPr>
                <w:w w:val="99"/>
                <w:sz w:val="20"/>
              </w:rPr>
              <w:t>+</w:t>
            </w:r>
          </w:p>
        </w:tc>
        <w:tc>
          <w:tcPr>
            <w:tcW w:w="687" w:type="dxa"/>
          </w:tcPr>
          <w:p w14:paraId="0A02E9CE" w14:textId="77777777" w:rsidR="00DC118F" w:rsidRDefault="0002405B">
            <w:pPr>
              <w:pStyle w:val="TableParagraph"/>
              <w:spacing w:line="225" w:lineRule="exact"/>
              <w:ind w:left="284"/>
              <w:rPr>
                <w:sz w:val="20"/>
              </w:rPr>
            </w:pPr>
            <w:r>
              <w:rPr>
                <w:w w:val="99"/>
                <w:sz w:val="20"/>
              </w:rPr>
              <w:t>+</w:t>
            </w:r>
          </w:p>
        </w:tc>
        <w:tc>
          <w:tcPr>
            <w:tcW w:w="687" w:type="dxa"/>
          </w:tcPr>
          <w:p w14:paraId="2CD030DF" w14:textId="77777777" w:rsidR="00DC118F" w:rsidRDefault="0002405B">
            <w:pPr>
              <w:pStyle w:val="TableParagraph"/>
              <w:spacing w:line="225" w:lineRule="exact"/>
              <w:ind w:left="3"/>
              <w:jc w:val="center"/>
              <w:rPr>
                <w:sz w:val="20"/>
              </w:rPr>
            </w:pPr>
            <w:r>
              <w:rPr>
                <w:w w:val="99"/>
                <w:sz w:val="20"/>
              </w:rPr>
              <w:t>+</w:t>
            </w:r>
          </w:p>
        </w:tc>
        <w:tc>
          <w:tcPr>
            <w:tcW w:w="788" w:type="dxa"/>
          </w:tcPr>
          <w:p w14:paraId="49EF94DB" w14:textId="77777777" w:rsidR="00DC118F" w:rsidRDefault="0002405B">
            <w:pPr>
              <w:pStyle w:val="TableParagraph"/>
              <w:spacing w:line="225" w:lineRule="exact"/>
              <w:ind w:left="336"/>
              <w:rPr>
                <w:sz w:val="20"/>
              </w:rPr>
            </w:pPr>
            <w:r>
              <w:rPr>
                <w:w w:val="99"/>
                <w:sz w:val="20"/>
              </w:rPr>
              <w:t>+</w:t>
            </w:r>
          </w:p>
        </w:tc>
        <w:tc>
          <w:tcPr>
            <w:tcW w:w="589" w:type="dxa"/>
          </w:tcPr>
          <w:p w14:paraId="072E7818" w14:textId="77777777" w:rsidR="00DC118F" w:rsidRDefault="0002405B">
            <w:pPr>
              <w:pStyle w:val="TableParagraph"/>
              <w:spacing w:line="225" w:lineRule="exact"/>
              <w:ind w:left="2"/>
              <w:jc w:val="center"/>
              <w:rPr>
                <w:sz w:val="20"/>
              </w:rPr>
            </w:pPr>
            <w:r>
              <w:rPr>
                <w:w w:val="99"/>
                <w:sz w:val="20"/>
              </w:rPr>
              <w:t>+</w:t>
            </w:r>
          </w:p>
        </w:tc>
        <w:tc>
          <w:tcPr>
            <w:tcW w:w="545" w:type="dxa"/>
          </w:tcPr>
          <w:p w14:paraId="1CC1DEBA" w14:textId="77777777" w:rsidR="00DC118F" w:rsidRDefault="0002405B">
            <w:pPr>
              <w:pStyle w:val="TableParagraph"/>
              <w:spacing w:line="225" w:lineRule="exact"/>
              <w:ind w:left="2"/>
              <w:jc w:val="center"/>
              <w:rPr>
                <w:sz w:val="20"/>
              </w:rPr>
            </w:pPr>
            <w:r>
              <w:rPr>
                <w:w w:val="99"/>
                <w:sz w:val="20"/>
              </w:rPr>
              <w:t>+</w:t>
            </w:r>
          </w:p>
        </w:tc>
        <w:tc>
          <w:tcPr>
            <w:tcW w:w="569" w:type="dxa"/>
          </w:tcPr>
          <w:p w14:paraId="548A4D47" w14:textId="77777777" w:rsidR="00DC118F" w:rsidRDefault="0002405B">
            <w:pPr>
              <w:pStyle w:val="TableParagraph"/>
              <w:spacing w:line="225" w:lineRule="exact"/>
              <w:ind w:left="2"/>
              <w:jc w:val="center"/>
              <w:rPr>
                <w:sz w:val="20"/>
              </w:rPr>
            </w:pPr>
            <w:r>
              <w:rPr>
                <w:w w:val="99"/>
                <w:sz w:val="20"/>
              </w:rPr>
              <w:t>+</w:t>
            </w:r>
          </w:p>
        </w:tc>
        <w:tc>
          <w:tcPr>
            <w:tcW w:w="850" w:type="dxa"/>
          </w:tcPr>
          <w:p w14:paraId="58C3701D" w14:textId="77777777" w:rsidR="00DC118F" w:rsidRDefault="0002405B">
            <w:pPr>
              <w:pStyle w:val="TableParagraph"/>
              <w:spacing w:line="225" w:lineRule="exact"/>
              <w:jc w:val="center"/>
              <w:rPr>
                <w:sz w:val="20"/>
              </w:rPr>
            </w:pPr>
            <w:r>
              <w:rPr>
                <w:w w:val="99"/>
                <w:sz w:val="20"/>
              </w:rPr>
              <w:t>+</w:t>
            </w:r>
          </w:p>
        </w:tc>
        <w:tc>
          <w:tcPr>
            <w:tcW w:w="850" w:type="dxa"/>
          </w:tcPr>
          <w:p w14:paraId="5CB0E1C6" w14:textId="77777777" w:rsidR="00DC118F" w:rsidRDefault="0002405B">
            <w:pPr>
              <w:pStyle w:val="TableParagraph"/>
              <w:spacing w:line="225" w:lineRule="exact"/>
              <w:ind w:left="365"/>
              <w:rPr>
                <w:sz w:val="20"/>
              </w:rPr>
            </w:pPr>
            <w:r>
              <w:rPr>
                <w:w w:val="99"/>
                <w:sz w:val="20"/>
              </w:rPr>
              <w:t>+</w:t>
            </w:r>
          </w:p>
        </w:tc>
        <w:tc>
          <w:tcPr>
            <w:tcW w:w="708" w:type="dxa"/>
          </w:tcPr>
          <w:p w14:paraId="08D24F96" w14:textId="77777777" w:rsidR="00DC118F" w:rsidRDefault="0002405B">
            <w:pPr>
              <w:pStyle w:val="TableParagraph"/>
              <w:spacing w:line="225" w:lineRule="exact"/>
              <w:ind w:left="5"/>
              <w:jc w:val="center"/>
              <w:rPr>
                <w:sz w:val="20"/>
              </w:rPr>
            </w:pPr>
            <w:r>
              <w:rPr>
                <w:w w:val="99"/>
                <w:sz w:val="20"/>
              </w:rPr>
              <w:t>+</w:t>
            </w:r>
          </w:p>
        </w:tc>
        <w:tc>
          <w:tcPr>
            <w:tcW w:w="569" w:type="dxa"/>
          </w:tcPr>
          <w:p w14:paraId="0743DB21" w14:textId="77777777" w:rsidR="00DC118F" w:rsidRDefault="0002405B">
            <w:pPr>
              <w:pStyle w:val="TableParagraph"/>
              <w:spacing w:line="225" w:lineRule="exact"/>
              <w:jc w:val="center"/>
              <w:rPr>
                <w:sz w:val="20"/>
              </w:rPr>
            </w:pPr>
            <w:r>
              <w:rPr>
                <w:w w:val="99"/>
                <w:sz w:val="20"/>
              </w:rPr>
              <w:t>+</w:t>
            </w:r>
          </w:p>
        </w:tc>
        <w:tc>
          <w:tcPr>
            <w:tcW w:w="708" w:type="dxa"/>
          </w:tcPr>
          <w:p w14:paraId="513A25DA" w14:textId="77777777" w:rsidR="00DC118F" w:rsidRDefault="0002405B">
            <w:pPr>
              <w:pStyle w:val="TableParagraph"/>
              <w:spacing w:line="225" w:lineRule="exact"/>
              <w:ind w:left="1"/>
              <w:jc w:val="center"/>
              <w:rPr>
                <w:sz w:val="20"/>
              </w:rPr>
            </w:pPr>
            <w:r>
              <w:rPr>
                <w:w w:val="99"/>
                <w:sz w:val="20"/>
              </w:rPr>
              <w:t>+</w:t>
            </w:r>
          </w:p>
        </w:tc>
        <w:tc>
          <w:tcPr>
            <w:tcW w:w="852" w:type="dxa"/>
          </w:tcPr>
          <w:p w14:paraId="3ECB041F" w14:textId="77777777" w:rsidR="00DC118F" w:rsidRDefault="0002405B">
            <w:pPr>
              <w:pStyle w:val="TableParagraph"/>
              <w:spacing w:line="225" w:lineRule="exact"/>
              <w:ind w:right="1"/>
              <w:jc w:val="center"/>
              <w:rPr>
                <w:sz w:val="20"/>
              </w:rPr>
            </w:pPr>
            <w:r>
              <w:rPr>
                <w:w w:val="99"/>
                <w:sz w:val="20"/>
              </w:rPr>
              <w:t>-</w:t>
            </w:r>
          </w:p>
        </w:tc>
        <w:tc>
          <w:tcPr>
            <w:tcW w:w="1133" w:type="dxa"/>
          </w:tcPr>
          <w:p w14:paraId="0D69F0A2" w14:textId="77777777" w:rsidR="00DC118F" w:rsidRDefault="0002405B">
            <w:pPr>
              <w:pStyle w:val="TableParagraph"/>
              <w:spacing w:line="225" w:lineRule="exact"/>
              <w:ind w:left="504"/>
              <w:rPr>
                <w:sz w:val="20"/>
              </w:rPr>
            </w:pPr>
            <w:r>
              <w:rPr>
                <w:w w:val="99"/>
                <w:sz w:val="20"/>
              </w:rPr>
              <w:t>+</w:t>
            </w:r>
          </w:p>
        </w:tc>
      </w:tr>
      <w:tr w:rsidR="00DC118F" w14:paraId="31945BE0" w14:textId="77777777">
        <w:trPr>
          <w:trHeight w:val="249"/>
        </w:trPr>
        <w:tc>
          <w:tcPr>
            <w:tcW w:w="850" w:type="dxa"/>
          </w:tcPr>
          <w:p w14:paraId="41D0F7E5" w14:textId="77777777" w:rsidR="00DC118F" w:rsidRDefault="0002405B">
            <w:pPr>
              <w:pStyle w:val="TableParagraph"/>
              <w:spacing w:line="223" w:lineRule="exact"/>
              <w:ind w:left="107"/>
              <w:rPr>
                <w:sz w:val="20"/>
              </w:rPr>
            </w:pPr>
            <w:r>
              <w:rPr>
                <w:sz w:val="20"/>
              </w:rPr>
              <w:t>П.3.2.</w:t>
            </w:r>
          </w:p>
        </w:tc>
        <w:tc>
          <w:tcPr>
            <w:tcW w:w="566" w:type="dxa"/>
          </w:tcPr>
          <w:p w14:paraId="08C2F46C" w14:textId="77777777" w:rsidR="00DC118F" w:rsidRDefault="0002405B">
            <w:pPr>
              <w:pStyle w:val="TableParagraph"/>
              <w:spacing w:line="223" w:lineRule="exact"/>
              <w:ind w:left="7"/>
              <w:jc w:val="center"/>
              <w:rPr>
                <w:sz w:val="20"/>
              </w:rPr>
            </w:pPr>
            <w:r>
              <w:rPr>
                <w:w w:val="99"/>
                <w:sz w:val="20"/>
              </w:rPr>
              <w:t>+</w:t>
            </w:r>
          </w:p>
        </w:tc>
        <w:tc>
          <w:tcPr>
            <w:tcW w:w="566" w:type="dxa"/>
          </w:tcPr>
          <w:p w14:paraId="3A2779C0" w14:textId="77777777" w:rsidR="00DC118F" w:rsidRDefault="0002405B">
            <w:pPr>
              <w:pStyle w:val="TableParagraph"/>
              <w:spacing w:line="223" w:lineRule="exact"/>
              <w:ind w:left="7"/>
              <w:jc w:val="center"/>
              <w:rPr>
                <w:sz w:val="20"/>
              </w:rPr>
            </w:pPr>
            <w:r>
              <w:rPr>
                <w:w w:val="99"/>
                <w:sz w:val="20"/>
              </w:rPr>
              <w:t>+</w:t>
            </w:r>
          </w:p>
        </w:tc>
        <w:tc>
          <w:tcPr>
            <w:tcW w:w="852" w:type="dxa"/>
          </w:tcPr>
          <w:p w14:paraId="17767C2A" w14:textId="77777777" w:rsidR="00DC118F" w:rsidRDefault="0002405B">
            <w:pPr>
              <w:pStyle w:val="TableParagraph"/>
              <w:spacing w:line="223" w:lineRule="exact"/>
              <w:ind w:left="15"/>
              <w:jc w:val="center"/>
              <w:rPr>
                <w:sz w:val="20"/>
              </w:rPr>
            </w:pPr>
            <w:r>
              <w:rPr>
                <w:w w:val="99"/>
                <w:sz w:val="20"/>
              </w:rPr>
              <w:t>+</w:t>
            </w:r>
          </w:p>
        </w:tc>
        <w:tc>
          <w:tcPr>
            <w:tcW w:w="425" w:type="dxa"/>
          </w:tcPr>
          <w:p w14:paraId="378620B0" w14:textId="77777777" w:rsidR="00DC118F" w:rsidRDefault="0002405B">
            <w:pPr>
              <w:pStyle w:val="TableParagraph"/>
              <w:spacing w:line="223" w:lineRule="exact"/>
              <w:ind w:left="10"/>
              <w:jc w:val="center"/>
              <w:rPr>
                <w:sz w:val="20"/>
              </w:rPr>
            </w:pPr>
            <w:r>
              <w:rPr>
                <w:w w:val="99"/>
                <w:sz w:val="20"/>
              </w:rPr>
              <w:t>+</w:t>
            </w:r>
          </w:p>
        </w:tc>
        <w:tc>
          <w:tcPr>
            <w:tcW w:w="576" w:type="dxa"/>
          </w:tcPr>
          <w:p w14:paraId="2FA0DA14" w14:textId="77777777" w:rsidR="00DC118F" w:rsidRDefault="0002405B">
            <w:pPr>
              <w:pStyle w:val="TableParagraph"/>
              <w:spacing w:line="223" w:lineRule="exact"/>
              <w:ind w:left="7"/>
              <w:jc w:val="center"/>
              <w:rPr>
                <w:sz w:val="20"/>
              </w:rPr>
            </w:pPr>
            <w:r>
              <w:rPr>
                <w:w w:val="99"/>
                <w:sz w:val="20"/>
              </w:rPr>
              <w:t>+</w:t>
            </w:r>
          </w:p>
        </w:tc>
        <w:tc>
          <w:tcPr>
            <w:tcW w:w="841" w:type="dxa"/>
          </w:tcPr>
          <w:p w14:paraId="48DAF873" w14:textId="77777777" w:rsidR="00DC118F" w:rsidRDefault="0002405B">
            <w:pPr>
              <w:pStyle w:val="TableParagraph"/>
              <w:spacing w:line="223" w:lineRule="exact"/>
              <w:ind w:left="12"/>
              <w:jc w:val="center"/>
              <w:rPr>
                <w:sz w:val="20"/>
              </w:rPr>
            </w:pPr>
            <w:r>
              <w:rPr>
                <w:w w:val="99"/>
                <w:sz w:val="20"/>
              </w:rPr>
              <w:t>+</w:t>
            </w:r>
          </w:p>
        </w:tc>
        <w:tc>
          <w:tcPr>
            <w:tcW w:w="536" w:type="dxa"/>
          </w:tcPr>
          <w:p w14:paraId="137A1CB0" w14:textId="77777777" w:rsidR="00DC118F" w:rsidRDefault="0002405B">
            <w:pPr>
              <w:pStyle w:val="TableParagraph"/>
              <w:spacing w:line="223" w:lineRule="exact"/>
              <w:ind w:left="8"/>
              <w:jc w:val="center"/>
              <w:rPr>
                <w:sz w:val="20"/>
              </w:rPr>
            </w:pPr>
            <w:r>
              <w:rPr>
                <w:w w:val="99"/>
                <w:sz w:val="20"/>
              </w:rPr>
              <w:t>+</w:t>
            </w:r>
          </w:p>
        </w:tc>
        <w:tc>
          <w:tcPr>
            <w:tcW w:w="687" w:type="dxa"/>
          </w:tcPr>
          <w:p w14:paraId="4EAB354C" w14:textId="77777777" w:rsidR="00DC118F" w:rsidRDefault="0002405B">
            <w:pPr>
              <w:pStyle w:val="TableParagraph"/>
              <w:spacing w:line="223" w:lineRule="exact"/>
              <w:ind w:left="284"/>
              <w:rPr>
                <w:sz w:val="20"/>
              </w:rPr>
            </w:pPr>
            <w:r>
              <w:rPr>
                <w:w w:val="99"/>
                <w:sz w:val="20"/>
              </w:rPr>
              <w:t>+</w:t>
            </w:r>
          </w:p>
        </w:tc>
        <w:tc>
          <w:tcPr>
            <w:tcW w:w="687" w:type="dxa"/>
          </w:tcPr>
          <w:p w14:paraId="192888A4" w14:textId="77777777" w:rsidR="00DC118F" w:rsidRDefault="0002405B">
            <w:pPr>
              <w:pStyle w:val="TableParagraph"/>
              <w:spacing w:line="223" w:lineRule="exact"/>
              <w:ind w:left="3"/>
              <w:jc w:val="center"/>
              <w:rPr>
                <w:sz w:val="20"/>
              </w:rPr>
            </w:pPr>
            <w:r>
              <w:rPr>
                <w:w w:val="99"/>
                <w:sz w:val="20"/>
              </w:rPr>
              <w:t>+</w:t>
            </w:r>
          </w:p>
        </w:tc>
        <w:tc>
          <w:tcPr>
            <w:tcW w:w="788" w:type="dxa"/>
          </w:tcPr>
          <w:p w14:paraId="430EC1DC" w14:textId="77777777" w:rsidR="00DC118F" w:rsidRDefault="0002405B">
            <w:pPr>
              <w:pStyle w:val="TableParagraph"/>
              <w:spacing w:line="223" w:lineRule="exact"/>
              <w:ind w:left="336"/>
              <w:rPr>
                <w:sz w:val="20"/>
              </w:rPr>
            </w:pPr>
            <w:r>
              <w:rPr>
                <w:w w:val="99"/>
                <w:sz w:val="20"/>
              </w:rPr>
              <w:t>+</w:t>
            </w:r>
          </w:p>
        </w:tc>
        <w:tc>
          <w:tcPr>
            <w:tcW w:w="589" w:type="dxa"/>
          </w:tcPr>
          <w:p w14:paraId="282FFD4C" w14:textId="77777777" w:rsidR="00DC118F" w:rsidRDefault="0002405B">
            <w:pPr>
              <w:pStyle w:val="TableParagraph"/>
              <w:spacing w:line="223" w:lineRule="exact"/>
              <w:ind w:left="2"/>
              <w:jc w:val="center"/>
              <w:rPr>
                <w:sz w:val="20"/>
              </w:rPr>
            </w:pPr>
            <w:r>
              <w:rPr>
                <w:w w:val="99"/>
                <w:sz w:val="20"/>
              </w:rPr>
              <w:t>+</w:t>
            </w:r>
          </w:p>
        </w:tc>
        <w:tc>
          <w:tcPr>
            <w:tcW w:w="545" w:type="dxa"/>
          </w:tcPr>
          <w:p w14:paraId="5415276C" w14:textId="77777777" w:rsidR="00DC118F" w:rsidRDefault="0002405B">
            <w:pPr>
              <w:pStyle w:val="TableParagraph"/>
              <w:spacing w:line="223" w:lineRule="exact"/>
              <w:ind w:left="2"/>
              <w:jc w:val="center"/>
              <w:rPr>
                <w:sz w:val="20"/>
              </w:rPr>
            </w:pPr>
            <w:r>
              <w:rPr>
                <w:w w:val="99"/>
                <w:sz w:val="20"/>
              </w:rPr>
              <w:t>+</w:t>
            </w:r>
          </w:p>
        </w:tc>
        <w:tc>
          <w:tcPr>
            <w:tcW w:w="569" w:type="dxa"/>
          </w:tcPr>
          <w:p w14:paraId="4A9639C5" w14:textId="77777777" w:rsidR="00DC118F" w:rsidRDefault="0002405B">
            <w:pPr>
              <w:pStyle w:val="TableParagraph"/>
              <w:spacing w:line="223" w:lineRule="exact"/>
              <w:ind w:left="2"/>
              <w:jc w:val="center"/>
              <w:rPr>
                <w:sz w:val="20"/>
              </w:rPr>
            </w:pPr>
            <w:r>
              <w:rPr>
                <w:w w:val="99"/>
                <w:sz w:val="20"/>
              </w:rPr>
              <w:t>+</w:t>
            </w:r>
          </w:p>
        </w:tc>
        <w:tc>
          <w:tcPr>
            <w:tcW w:w="850" w:type="dxa"/>
          </w:tcPr>
          <w:p w14:paraId="003304C0" w14:textId="77777777" w:rsidR="00DC118F" w:rsidRDefault="0002405B">
            <w:pPr>
              <w:pStyle w:val="TableParagraph"/>
              <w:spacing w:line="223" w:lineRule="exact"/>
              <w:jc w:val="center"/>
              <w:rPr>
                <w:sz w:val="20"/>
              </w:rPr>
            </w:pPr>
            <w:r>
              <w:rPr>
                <w:w w:val="99"/>
                <w:sz w:val="20"/>
              </w:rPr>
              <w:t>+</w:t>
            </w:r>
          </w:p>
        </w:tc>
        <w:tc>
          <w:tcPr>
            <w:tcW w:w="850" w:type="dxa"/>
          </w:tcPr>
          <w:p w14:paraId="4049E67C" w14:textId="77777777" w:rsidR="00DC118F" w:rsidRDefault="0002405B">
            <w:pPr>
              <w:pStyle w:val="TableParagraph"/>
              <w:spacing w:line="223" w:lineRule="exact"/>
              <w:ind w:left="365"/>
              <w:rPr>
                <w:sz w:val="20"/>
              </w:rPr>
            </w:pPr>
            <w:r>
              <w:rPr>
                <w:w w:val="99"/>
                <w:sz w:val="20"/>
              </w:rPr>
              <w:t>+</w:t>
            </w:r>
          </w:p>
        </w:tc>
        <w:tc>
          <w:tcPr>
            <w:tcW w:w="708" w:type="dxa"/>
          </w:tcPr>
          <w:p w14:paraId="6E1BE761" w14:textId="77777777" w:rsidR="00DC118F" w:rsidRDefault="0002405B">
            <w:pPr>
              <w:pStyle w:val="TableParagraph"/>
              <w:spacing w:line="223" w:lineRule="exact"/>
              <w:ind w:left="5"/>
              <w:jc w:val="center"/>
              <w:rPr>
                <w:sz w:val="20"/>
              </w:rPr>
            </w:pPr>
            <w:r>
              <w:rPr>
                <w:w w:val="99"/>
                <w:sz w:val="20"/>
              </w:rPr>
              <w:t>+</w:t>
            </w:r>
          </w:p>
        </w:tc>
        <w:tc>
          <w:tcPr>
            <w:tcW w:w="569" w:type="dxa"/>
          </w:tcPr>
          <w:p w14:paraId="3F8875A4" w14:textId="77777777" w:rsidR="00DC118F" w:rsidRDefault="0002405B">
            <w:pPr>
              <w:pStyle w:val="TableParagraph"/>
              <w:spacing w:line="223" w:lineRule="exact"/>
              <w:jc w:val="center"/>
              <w:rPr>
                <w:sz w:val="20"/>
              </w:rPr>
            </w:pPr>
            <w:r>
              <w:rPr>
                <w:w w:val="99"/>
                <w:sz w:val="20"/>
              </w:rPr>
              <w:t>+</w:t>
            </w:r>
          </w:p>
        </w:tc>
        <w:tc>
          <w:tcPr>
            <w:tcW w:w="708" w:type="dxa"/>
          </w:tcPr>
          <w:p w14:paraId="7115E2BA" w14:textId="77777777" w:rsidR="00DC118F" w:rsidRDefault="0002405B">
            <w:pPr>
              <w:pStyle w:val="TableParagraph"/>
              <w:spacing w:line="223" w:lineRule="exact"/>
              <w:ind w:left="1"/>
              <w:jc w:val="center"/>
              <w:rPr>
                <w:sz w:val="20"/>
              </w:rPr>
            </w:pPr>
            <w:r>
              <w:rPr>
                <w:w w:val="99"/>
                <w:sz w:val="20"/>
              </w:rPr>
              <w:t>+</w:t>
            </w:r>
          </w:p>
        </w:tc>
        <w:tc>
          <w:tcPr>
            <w:tcW w:w="852" w:type="dxa"/>
          </w:tcPr>
          <w:p w14:paraId="6FA7E4B7" w14:textId="77777777" w:rsidR="00DC118F" w:rsidRDefault="0002405B">
            <w:pPr>
              <w:pStyle w:val="TableParagraph"/>
              <w:spacing w:line="223" w:lineRule="exact"/>
              <w:ind w:right="1"/>
              <w:jc w:val="center"/>
              <w:rPr>
                <w:sz w:val="20"/>
              </w:rPr>
            </w:pPr>
            <w:r>
              <w:rPr>
                <w:w w:val="99"/>
                <w:sz w:val="20"/>
              </w:rPr>
              <w:t>-</w:t>
            </w:r>
          </w:p>
        </w:tc>
        <w:tc>
          <w:tcPr>
            <w:tcW w:w="1133" w:type="dxa"/>
          </w:tcPr>
          <w:p w14:paraId="16FE3718" w14:textId="77777777" w:rsidR="00DC118F" w:rsidRDefault="0002405B">
            <w:pPr>
              <w:pStyle w:val="TableParagraph"/>
              <w:spacing w:line="223" w:lineRule="exact"/>
              <w:ind w:left="504"/>
              <w:rPr>
                <w:sz w:val="20"/>
              </w:rPr>
            </w:pPr>
            <w:r>
              <w:rPr>
                <w:w w:val="99"/>
                <w:sz w:val="20"/>
              </w:rPr>
              <w:t>+</w:t>
            </w:r>
          </w:p>
        </w:tc>
      </w:tr>
      <w:tr w:rsidR="00DC118F" w14:paraId="72F0EB3A" w14:textId="77777777">
        <w:trPr>
          <w:trHeight w:val="246"/>
        </w:trPr>
        <w:tc>
          <w:tcPr>
            <w:tcW w:w="850" w:type="dxa"/>
          </w:tcPr>
          <w:p w14:paraId="23957725" w14:textId="77777777" w:rsidR="00DC118F" w:rsidRDefault="0002405B">
            <w:pPr>
              <w:pStyle w:val="TableParagraph"/>
              <w:spacing w:line="223" w:lineRule="exact"/>
              <w:ind w:left="107"/>
              <w:rPr>
                <w:sz w:val="20"/>
              </w:rPr>
            </w:pPr>
            <w:r>
              <w:rPr>
                <w:sz w:val="20"/>
              </w:rPr>
              <w:t>П.3.3.</w:t>
            </w:r>
          </w:p>
        </w:tc>
        <w:tc>
          <w:tcPr>
            <w:tcW w:w="566" w:type="dxa"/>
          </w:tcPr>
          <w:p w14:paraId="380886F5" w14:textId="77777777" w:rsidR="00DC118F" w:rsidRDefault="0002405B">
            <w:pPr>
              <w:pStyle w:val="TableParagraph"/>
              <w:spacing w:line="223" w:lineRule="exact"/>
              <w:ind w:left="7"/>
              <w:jc w:val="center"/>
              <w:rPr>
                <w:sz w:val="20"/>
              </w:rPr>
            </w:pPr>
            <w:r>
              <w:rPr>
                <w:w w:val="99"/>
                <w:sz w:val="20"/>
              </w:rPr>
              <w:t>+</w:t>
            </w:r>
          </w:p>
        </w:tc>
        <w:tc>
          <w:tcPr>
            <w:tcW w:w="566" w:type="dxa"/>
          </w:tcPr>
          <w:p w14:paraId="3A2E278A" w14:textId="77777777" w:rsidR="00DC118F" w:rsidRDefault="0002405B">
            <w:pPr>
              <w:pStyle w:val="TableParagraph"/>
              <w:spacing w:line="223" w:lineRule="exact"/>
              <w:ind w:left="7"/>
              <w:jc w:val="center"/>
              <w:rPr>
                <w:sz w:val="20"/>
              </w:rPr>
            </w:pPr>
            <w:r>
              <w:rPr>
                <w:w w:val="99"/>
                <w:sz w:val="20"/>
              </w:rPr>
              <w:t>+</w:t>
            </w:r>
          </w:p>
        </w:tc>
        <w:tc>
          <w:tcPr>
            <w:tcW w:w="852" w:type="dxa"/>
          </w:tcPr>
          <w:p w14:paraId="17AFBE5D" w14:textId="77777777" w:rsidR="00DC118F" w:rsidRDefault="0002405B">
            <w:pPr>
              <w:pStyle w:val="TableParagraph"/>
              <w:spacing w:line="223" w:lineRule="exact"/>
              <w:ind w:left="15"/>
              <w:jc w:val="center"/>
              <w:rPr>
                <w:sz w:val="20"/>
              </w:rPr>
            </w:pPr>
            <w:r>
              <w:rPr>
                <w:w w:val="99"/>
                <w:sz w:val="20"/>
              </w:rPr>
              <w:t>+</w:t>
            </w:r>
          </w:p>
        </w:tc>
        <w:tc>
          <w:tcPr>
            <w:tcW w:w="425" w:type="dxa"/>
          </w:tcPr>
          <w:p w14:paraId="4C26B879" w14:textId="77777777" w:rsidR="00DC118F" w:rsidRDefault="0002405B">
            <w:pPr>
              <w:pStyle w:val="TableParagraph"/>
              <w:spacing w:line="223" w:lineRule="exact"/>
              <w:ind w:left="10"/>
              <w:jc w:val="center"/>
              <w:rPr>
                <w:sz w:val="20"/>
              </w:rPr>
            </w:pPr>
            <w:r>
              <w:rPr>
                <w:w w:val="99"/>
                <w:sz w:val="20"/>
              </w:rPr>
              <w:t>+</w:t>
            </w:r>
          </w:p>
        </w:tc>
        <w:tc>
          <w:tcPr>
            <w:tcW w:w="576" w:type="dxa"/>
          </w:tcPr>
          <w:p w14:paraId="047FC6C3" w14:textId="77777777" w:rsidR="00DC118F" w:rsidRDefault="0002405B">
            <w:pPr>
              <w:pStyle w:val="TableParagraph"/>
              <w:spacing w:line="223" w:lineRule="exact"/>
              <w:ind w:left="7"/>
              <w:jc w:val="center"/>
              <w:rPr>
                <w:sz w:val="20"/>
              </w:rPr>
            </w:pPr>
            <w:r>
              <w:rPr>
                <w:w w:val="99"/>
                <w:sz w:val="20"/>
              </w:rPr>
              <w:t>+</w:t>
            </w:r>
          </w:p>
        </w:tc>
        <w:tc>
          <w:tcPr>
            <w:tcW w:w="841" w:type="dxa"/>
          </w:tcPr>
          <w:p w14:paraId="34F8E149" w14:textId="77777777" w:rsidR="00DC118F" w:rsidRDefault="0002405B">
            <w:pPr>
              <w:pStyle w:val="TableParagraph"/>
              <w:spacing w:line="223" w:lineRule="exact"/>
              <w:ind w:left="12"/>
              <w:jc w:val="center"/>
              <w:rPr>
                <w:sz w:val="20"/>
              </w:rPr>
            </w:pPr>
            <w:r>
              <w:rPr>
                <w:w w:val="99"/>
                <w:sz w:val="20"/>
              </w:rPr>
              <w:t>+</w:t>
            </w:r>
          </w:p>
        </w:tc>
        <w:tc>
          <w:tcPr>
            <w:tcW w:w="536" w:type="dxa"/>
          </w:tcPr>
          <w:p w14:paraId="4AE77B12" w14:textId="77777777" w:rsidR="00DC118F" w:rsidRDefault="0002405B">
            <w:pPr>
              <w:pStyle w:val="TableParagraph"/>
              <w:spacing w:line="223" w:lineRule="exact"/>
              <w:ind w:left="8"/>
              <w:jc w:val="center"/>
              <w:rPr>
                <w:sz w:val="20"/>
              </w:rPr>
            </w:pPr>
            <w:r>
              <w:rPr>
                <w:w w:val="99"/>
                <w:sz w:val="20"/>
              </w:rPr>
              <w:t>+</w:t>
            </w:r>
          </w:p>
        </w:tc>
        <w:tc>
          <w:tcPr>
            <w:tcW w:w="687" w:type="dxa"/>
          </w:tcPr>
          <w:p w14:paraId="2D693B4E" w14:textId="77777777" w:rsidR="00DC118F" w:rsidRDefault="0002405B">
            <w:pPr>
              <w:pStyle w:val="TableParagraph"/>
              <w:spacing w:line="223" w:lineRule="exact"/>
              <w:ind w:left="284"/>
              <w:rPr>
                <w:sz w:val="20"/>
              </w:rPr>
            </w:pPr>
            <w:r>
              <w:rPr>
                <w:w w:val="99"/>
                <w:sz w:val="20"/>
              </w:rPr>
              <w:t>+</w:t>
            </w:r>
          </w:p>
        </w:tc>
        <w:tc>
          <w:tcPr>
            <w:tcW w:w="687" w:type="dxa"/>
          </w:tcPr>
          <w:p w14:paraId="3914EA0A" w14:textId="77777777" w:rsidR="00DC118F" w:rsidRDefault="0002405B">
            <w:pPr>
              <w:pStyle w:val="TableParagraph"/>
              <w:spacing w:line="223" w:lineRule="exact"/>
              <w:ind w:left="3"/>
              <w:jc w:val="center"/>
              <w:rPr>
                <w:sz w:val="20"/>
              </w:rPr>
            </w:pPr>
            <w:r>
              <w:rPr>
                <w:w w:val="99"/>
                <w:sz w:val="20"/>
              </w:rPr>
              <w:t>+</w:t>
            </w:r>
          </w:p>
        </w:tc>
        <w:tc>
          <w:tcPr>
            <w:tcW w:w="788" w:type="dxa"/>
          </w:tcPr>
          <w:p w14:paraId="72635F24" w14:textId="77777777" w:rsidR="00DC118F" w:rsidRDefault="0002405B">
            <w:pPr>
              <w:pStyle w:val="TableParagraph"/>
              <w:spacing w:line="223" w:lineRule="exact"/>
              <w:ind w:left="336"/>
              <w:rPr>
                <w:sz w:val="20"/>
              </w:rPr>
            </w:pPr>
            <w:r>
              <w:rPr>
                <w:w w:val="99"/>
                <w:sz w:val="20"/>
              </w:rPr>
              <w:t>+</w:t>
            </w:r>
          </w:p>
        </w:tc>
        <w:tc>
          <w:tcPr>
            <w:tcW w:w="589" w:type="dxa"/>
          </w:tcPr>
          <w:p w14:paraId="6945DC4A" w14:textId="77777777" w:rsidR="00DC118F" w:rsidRDefault="0002405B">
            <w:pPr>
              <w:pStyle w:val="TableParagraph"/>
              <w:spacing w:line="223" w:lineRule="exact"/>
              <w:ind w:left="2"/>
              <w:jc w:val="center"/>
              <w:rPr>
                <w:sz w:val="20"/>
              </w:rPr>
            </w:pPr>
            <w:r>
              <w:rPr>
                <w:w w:val="99"/>
                <w:sz w:val="20"/>
              </w:rPr>
              <w:t>+</w:t>
            </w:r>
          </w:p>
        </w:tc>
        <w:tc>
          <w:tcPr>
            <w:tcW w:w="545" w:type="dxa"/>
          </w:tcPr>
          <w:p w14:paraId="3820F899" w14:textId="77777777" w:rsidR="00DC118F" w:rsidRDefault="0002405B">
            <w:pPr>
              <w:pStyle w:val="TableParagraph"/>
              <w:spacing w:line="223" w:lineRule="exact"/>
              <w:ind w:left="2"/>
              <w:jc w:val="center"/>
              <w:rPr>
                <w:sz w:val="20"/>
              </w:rPr>
            </w:pPr>
            <w:r>
              <w:rPr>
                <w:w w:val="99"/>
                <w:sz w:val="20"/>
              </w:rPr>
              <w:t>+</w:t>
            </w:r>
          </w:p>
        </w:tc>
        <w:tc>
          <w:tcPr>
            <w:tcW w:w="569" w:type="dxa"/>
          </w:tcPr>
          <w:p w14:paraId="63EDC6C5" w14:textId="77777777" w:rsidR="00DC118F" w:rsidRDefault="0002405B">
            <w:pPr>
              <w:pStyle w:val="TableParagraph"/>
              <w:spacing w:line="223" w:lineRule="exact"/>
              <w:ind w:left="2"/>
              <w:jc w:val="center"/>
              <w:rPr>
                <w:sz w:val="20"/>
              </w:rPr>
            </w:pPr>
            <w:r>
              <w:rPr>
                <w:w w:val="99"/>
                <w:sz w:val="20"/>
              </w:rPr>
              <w:t>+</w:t>
            </w:r>
          </w:p>
        </w:tc>
        <w:tc>
          <w:tcPr>
            <w:tcW w:w="850" w:type="dxa"/>
          </w:tcPr>
          <w:p w14:paraId="33EF4E75" w14:textId="77777777" w:rsidR="00DC118F" w:rsidRDefault="0002405B">
            <w:pPr>
              <w:pStyle w:val="TableParagraph"/>
              <w:spacing w:line="223" w:lineRule="exact"/>
              <w:jc w:val="center"/>
              <w:rPr>
                <w:sz w:val="20"/>
              </w:rPr>
            </w:pPr>
            <w:r>
              <w:rPr>
                <w:w w:val="99"/>
                <w:sz w:val="20"/>
              </w:rPr>
              <w:t>+</w:t>
            </w:r>
          </w:p>
        </w:tc>
        <w:tc>
          <w:tcPr>
            <w:tcW w:w="850" w:type="dxa"/>
          </w:tcPr>
          <w:p w14:paraId="7EA19EA4" w14:textId="77777777" w:rsidR="00DC118F" w:rsidRDefault="0002405B">
            <w:pPr>
              <w:pStyle w:val="TableParagraph"/>
              <w:spacing w:line="223" w:lineRule="exact"/>
              <w:ind w:left="365"/>
              <w:rPr>
                <w:sz w:val="20"/>
              </w:rPr>
            </w:pPr>
            <w:r>
              <w:rPr>
                <w:w w:val="99"/>
                <w:sz w:val="20"/>
              </w:rPr>
              <w:t>+</w:t>
            </w:r>
          </w:p>
        </w:tc>
        <w:tc>
          <w:tcPr>
            <w:tcW w:w="708" w:type="dxa"/>
          </w:tcPr>
          <w:p w14:paraId="194FE601" w14:textId="77777777" w:rsidR="00DC118F" w:rsidRDefault="0002405B">
            <w:pPr>
              <w:pStyle w:val="TableParagraph"/>
              <w:spacing w:line="223" w:lineRule="exact"/>
              <w:ind w:left="5"/>
              <w:jc w:val="center"/>
              <w:rPr>
                <w:sz w:val="20"/>
              </w:rPr>
            </w:pPr>
            <w:r>
              <w:rPr>
                <w:w w:val="99"/>
                <w:sz w:val="20"/>
              </w:rPr>
              <w:t>+</w:t>
            </w:r>
          </w:p>
        </w:tc>
        <w:tc>
          <w:tcPr>
            <w:tcW w:w="569" w:type="dxa"/>
          </w:tcPr>
          <w:p w14:paraId="2937618C" w14:textId="77777777" w:rsidR="00DC118F" w:rsidRDefault="0002405B">
            <w:pPr>
              <w:pStyle w:val="TableParagraph"/>
              <w:spacing w:line="223" w:lineRule="exact"/>
              <w:jc w:val="center"/>
              <w:rPr>
                <w:sz w:val="20"/>
              </w:rPr>
            </w:pPr>
            <w:r>
              <w:rPr>
                <w:w w:val="99"/>
                <w:sz w:val="20"/>
              </w:rPr>
              <w:t>+</w:t>
            </w:r>
          </w:p>
        </w:tc>
        <w:tc>
          <w:tcPr>
            <w:tcW w:w="708" w:type="dxa"/>
          </w:tcPr>
          <w:p w14:paraId="4CA5FFA4" w14:textId="77777777" w:rsidR="00DC118F" w:rsidRDefault="0002405B">
            <w:pPr>
              <w:pStyle w:val="TableParagraph"/>
              <w:spacing w:line="223" w:lineRule="exact"/>
              <w:ind w:left="1"/>
              <w:jc w:val="center"/>
              <w:rPr>
                <w:sz w:val="20"/>
              </w:rPr>
            </w:pPr>
            <w:r>
              <w:rPr>
                <w:w w:val="99"/>
                <w:sz w:val="20"/>
              </w:rPr>
              <w:t>+</w:t>
            </w:r>
          </w:p>
        </w:tc>
        <w:tc>
          <w:tcPr>
            <w:tcW w:w="852" w:type="dxa"/>
          </w:tcPr>
          <w:p w14:paraId="174D10DF" w14:textId="77777777" w:rsidR="00DC118F" w:rsidRDefault="0002405B">
            <w:pPr>
              <w:pStyle w:val="TableParagraph"/>
              <w:spacing w:line="223" w:lineRule="exact"/>
              <w:ind w:right="1"/>
              <w:jc w:val="center"/>
              <w:rPr>
                <w:sz w:val="20"/>
              </w:rPr>
            </w:pPr>
            <w:r>
              <w:rPr>
                <w:w w:val="99"/>
                <w:sz w:val="20"/>
              </w:rPr>
              <w:t>-</w:t>
            </w:r>
          </w:p>
        </w:tc>
        <w:tc>
          <w:tcPr>
            <w:tcW w:w="1133" w:type="dxa"/>
          </w:tcPr>
          <w:p w14:paraId="028CE9C5" w14:textId="77777777" w:rsidR="00DC118F" w:rsidRDefault="0002405B">
            <w:pPr>
              <w:pStyle w:val="TableParagraph"/>
              <w:spacing w:line="223" w:lineRule="exact"/>
              <w:ind w:left="504"/>
              <w:rPr>
                <w:sz w:val="20"/>
              </w:rPr>
            </w:pPr>
            <w:r>
              <w:rPr>
                <w:w w:val="99"/>
                <w:sz w:val="20"/>
              </w:rPr>
              <w:t>+</w:t>
            </w:r>
          </w:p>
        </w:tc>
      </w:tr>
      <w:tr w:rsidR="00DC118F" w14:paraId="6C50FCFD" w14:textId="77777777">
        <w:trPr>
          <w:trHeight w:val="249"/>
        </w:trPr>
        <w:tc>
          <w:tcPr>
            <w:tcW w:w="850" w:type="dxa"/>
          </w:tcPr>
          <w:p w14:paraId="1F7D06E9" w14:textId="77777777" w:rsidR="00DC118F" w:rsidRDefault="0002405B">
            <w:pPr>
              <w:pStyle w:val="TableParagraph"/>
              <w:spacing w:line="223" w:lineRule="exact"/>
              <w:ind w:left="107"/>
              <w:rPr>
                <w:sz w:val="20"/>
              </w:rPr>
            </w:pPr>
            <w:r>
              <w:rPr>
                <w:sz w:val="20"/>
              </w:rPr>
              <w:t>П.3.4.</w:t>
            </w:r>
          </w:p>
        </w:tc>
        <w:tc>
          <w:tcPr>
            <w:tcW w:w="566" w:type="dxa"/>
          </w:tcPr>
          <w:p w14:paraId="1A7EE659" w14:textId="77777777" w:rsidR="00DC118F" w:rsidRDefault="0002405B">
            <w:pPr>
              <w:pStyle w:val="TableParagraph"/>
              <w:spacing w:line="223" w:lineRule="exact"/>
              <w:ind w:left="7"/>
              <w:jc w:val="center"/>
              <w:rPr>
                <w:sz w:val="20"/>
              </w:rPr>
            </w:pPr>
            <w:r>
              <w:rPr>
                <w:w w:val="99"/>
                <w:sz w:val="20"/>
              </w:rPr>
              <w:t>+</w:t>
            </w:r>
          </w:p>
        </w:tc>
        <w:tc>
          <w:tcPr>
            <w:tcW w:w="566" w:type="dxa"/>
          </w:tcPr>
          <w:p w14:paraId="1157A5AC" w14:textId="77777777" w:rsidR="00DC118F" w:rsidRDefault="0002405B">
            <w:pPr>
              <w:pStyle w:val="TableParagraph"/>
              <w:spacing w:line="223" w:lineRule="exact"/>
              <w:ind w:left="7"/>
              <w:jc w:val="center"/>
              <w:rPr>
                <w:sz w:val="20"/>
              </w:rPr>
            </w:pPr>
            <w:r>
              <w:rPr>
                <w:w w:val="99"/>
                <w:sz w:val="20"/>
              </w:rPr>
              <w:t>+</w:t>
            </w:r>
          </w:p>
        </w:tc>
        <w:tc>
          <w:tcPr>
            <w:tcW w:w="852" w:type="dxa"/>
          </w:tcPr>
          <w:p w14:paraId="6A7B79F2" w14:textId="77777777" w:rsidR="00DC118F" w:rsidRDefault="0002405B">
            <w:pPr>
              <w:pStyle w:val="TableParagraph"/>
              <w:spacing w:line="223" w:lineRule="exact"/>
              <w:ind w:left="15"/>
              <w:jc w:val="center"/>
              <w:rPr>
                <w:sz w:val="20"/>
              </w:rPr>
            </w:pPr>
            <w:r>
              <w:rPr>
                <w:w w:val="99"/>
                <w:sz w:val="20"/>
              </w:rPr>
              <w:t>+</w:t>
            </w:r>
          </w:p>
        </w:tc>
        <w:tc>
          <w:tcPr>
            <w:tcW w:w="425" w:type="dxa"/>
          </w:tcPr>
          <w:p w14:paraId="1E02172D" w14:textId="77777777" w:rsidR="00DC118F" w:rsidRDefault="0002405B">
            <w:pPr>
              <w:pStyle w:val="TableParagraph"/>
              <w:spacing w:line="223" w:lineRule="exact"/>
              <w:ind w:left="10"/>
              <w:jc w:val="center"/>
              <w:rPr>
                <w:sz w:val="20"/>
              </w:rPr>
            </w:pPr>
            <w:r>
              <w:rPr>
                <w:w w:val="99"/>
                <w:sz w:val="20"/>
              </w:rPr>
              <w:t>+</w:t>
            </w:r>
          </w:p>
        </w:tc>
        <w:tc>
          <w:tcPr>
            <w:tcW w:w="576" w:type="dxa"/>
          </w:tcPr>
          <w:p w14:paraId="513FE027" w14:textId="77777777" w:rsidR="00DC118F" w:rsidRDefault="0002405B">
            <w:pPr>
              <w:pStyle w:val="TableParagraph"/>
              <w:spacing w:line="223" w:lineRule="exact"/>
              <w:ind w:left="7"/>
              <w:jc w:val="center"/>
              <w:rPr>
                <w:sz w:val="20"/>
              </w:rPr>
            </w:pPr>
            <w:r>
              <w:rPr>
                <w:w w:val="99"/>
                <w:sz w:val="20"/>
              </w:rPr>
              <w:t>+</w:t>
            </w:r>
          </w:p>
        </w:tc>
        <w:tc>
          <w:tcPr>
            <w:tcW w:w="841" w:type="dxa"/>
          </w:tcPr>
          <w:p w14:paraId="1A872AF6" w14:textId="77777777" w:rsidR="00DC118F" w:rsidRDefault="0002405B">
            <w:pPr>
              <w:pStyle w:val="TableParagraph"/>
              <w:spacing w:line="223" w:lineRule="exact"/>
              <w:ind w:left="12"/>
              <w:jc w:val="center"/>
              <w:rPr>
                <w:sz w:val="20"/>
              </w:rPr>
            </w:pPr>
            <w:r>
              <w:rPr>
                <w:w w:val="99"/>
                <w:sz w:val="20"/>
              </w:rPr>
              <w:t>+</w:t>
            </w:r>
          </w:p>
        </w:tc>
        <w:tc>
          <w:tcPr>
            <w:tcW w:w="536" w:type="dxa"/>
          </w:tcPr>
          <w:p w14:paraId="4E87DD55" w14:textId="77777777" w:rsidR="00DC118F" w:rsidRDefault="0002405B">
            <w:pPr>
              <w:pStyle w:val="TableParagraph"/>
              <w:spacing w:line="223" w:lineRule="exact"/>
              <w:ind w:left="8"/>
              <w:jc w:val="center"/>
              <w:rPr>
                <w:sz w:val="20"/>
              </w:rPr>
            </w:pPr>
            <w:r>
              <w:rPr>
                <w:w w:val="99"/>
                <w:sz w:val="20"/>
              </w:rPr>
              <w:t>+</w:t>
            </w:r>
          </w:p>
        </w:tc>
        <w:tc>
          <w:tcPr>
            <w:tcW w:w="687" w:type="dxa"/>
          </w:tcPr>
          <w:p w14:paraId="4D42E809" w14:textId="77777777" w:rsidR="00DC118F" w:rsidRDefault="0002405B">
            <w:pPr>
              <w:pStyle w:val="TableParagraph"/>
              <w:spacing w:line="223" w:lineRule="exact"/>
              <w:ind w:left="284"/>
              <w:rPr>
                <w:sz w:val="20"/>
              </w:rPr>
            </w:pPr>
            <w:r>
              <w:rPr>
                <w:w w:val="99"/>
                <w:sz w:val="20"/>
              </w:rPr>
              <w:t>+</w:t>
            </w:r>
          </w:p>
        </w:tc>
        <w:tc>
          <w:tcPr>
            <w:tcW w:w="687" w:type="dxa"/>
          </w:tcPr>
          <w:p w14:paraId="1ACC792A" w14:textId="77777777" w:rsidR="00DC118F" w:rsidRDefault="0002405B">
            <w:pPr>
              <w:pStyle w:val="TableParagraph"/>
              <w:spacing w:line="223" w:lineRule="exact"/>
              <w:ind w:left="3"/>
              <w:jc w:val="center"/>
              <w:rPr>
                <w:sz w:val="20"/>
              </w:rPr>
            </w:pPr>
            <w:r>
              <w:rPr>
                <w:w w:val="99"/>
                <w:sz w:val="20"/>
              </w:rPr>
              <w:t>+</w:t>
            </w:r>
          </w:p>
        </w:tc>
        <w:tc>
          <w:tcPr>
            <w:tcW w:w="788" w:type="dxa"/>
          </w:tcPr>
          <w:p w14:paraId="3150F635" w14:textId="77777777" w:rsidR="00DC118F" w:rsidRDefault="0002405B">
            <w:pPr>
              <w:pStyle w:val="TableParagraph"/>
              <w:spacing w:line="223" w:lineRule="exact"/>
              <w:ind w:left="336"/>
              <w:rPr>
                <w:sz w:val="20"/>
              </w:rPr>
            </w:pPr>
            <w:r>
              <w:rPr>
                <w:w w:val="99"/>
                <w:sz w:val="20"/>
              </w:rPr>
              <w:t>+</w:t>
            </w:r>
          </w:p>
        </w:tc>
        <w:tc>
          <w:tcPr>
            <w:tcW w:w="589" w:type="dxa"/>
          </w:tcPr>
          <w:p w14:paraId="0A0220B4" w14:textId="77777777" w:rsidR="00DC118F" w:rsidRDefault="0002405B">
            <w:pPr>
              <w:pStyle w:val="TableParagraph"/>
              <w:spacing w:line="223" w:lineRule="exact"/>
              <w:ind w:left="2"/>
              <w:jc w:val="center"/>
              <w:rPr>
                <w:sz w:val="20"/>
              </w:rPr>
            </w:pPr>
            <w:r>
              <w:rPr>
                <w:w w:val="99"/>
                <w:sz w:val="20"/>
              </w:rPr>
              <w:t>+</w:t>
            </w:r>
          </w:p>
        </w:tc>
        <w:tc>
          <w:tcPr>
            <w:tcW w:w="545" w:type="dxa"/>
          </w:tcPr>
          <w:p w14:paraId="0EAD5DE1" w14:textId="77777777" w:rsidR="00DC118F" w:rsidRDefault="0002405B">
            <w:pPr>
              <w:pStyle w:val="TableParagraph"/>
              <w:spacing w:line="223" w:lineRule="exact"/>
              <w:ind w:left="2"/>
              <w:jc w:val="center"/>
              <w:rPr>
                <w:sz w:val="20"/>
              </w:rPr>
            </w:pPr>
            <w:r>
              <w:rPr>
                <w:w w:val="99"/>
                <w:sz w:val="20"/>
              </w:rPr>
              <w:t>+</w:t>
            </w:r>
          </w:p>
        </w:tc>
        <w:tc>
          <w:tcPr>
            <w:tcW w:w="569" w:type="dxa"/>
          </w:tcPr>
          <w:p w14:paraId="2BF734F7" w14:textId="77777777" w:rsidR="00DC118F" w:rsidRDefault="0002405B">
            <w:pPr>
              <w:pStyle w:val="TableParagraph"/>
              <w:spacing w:line="223" w:lineRule="exact"/>
              <w:ind w:left="2"/>
              <w:jc w:val="center"/>
              <w:rPr>
                <w:sz w:val="20"/>
              </w:rPr>
            </w:pPr>
            <w:r>
              <w:rPr>
                <w:w w:val="99"/>
                <w:sz w:val="20"/>
              </w:rPr>
              <w:t>+</w:t>
            </w:r>
          </w:p>
        </w:tc>
        <w:tc>
          <w:tcPr>
            <w:tcW w:w="850" w:type="dxa"/>
          </w:tcPr>
          <w:p w14:paraId="45B7B25C" w14:textId="77777777" w:rsidR="00DC118F" w:rsidRDefault="0002405B">
            <w:pPr>
              <w:pStyle w:val="TableParagraph"/>
              <w:spacing w:line="223" w:lineRule="exact"/>
              <w:jc w:val="center"/>
              <w:rPr>
                <w:sz w:val="20"/>
              </w:rPr>
            </w:pPr>
            <w:r>
              <w:rPr>
                <w:w w:val="99"/>
                <w:sz w:val="20"/>
              </w:rPr>
              <w:t>+</w:t>
            </w:r>
          </w:p>
        </w:tc>
        <w:tc>
          <w:tcPr>
            <w:tcW w:w="850" w:type="dxa"/>
          </w:tcPr>
          <w:p w14:paraId="334249F7" w14:textId="77777777" w:rsidR="00DC118F" w:rsidRDefault="0002405B">
            <w:pPr>
              <w:pStyle w:val="TableParagraph"/>
              <w:spacing w:line="223" w:lineRule="exact"/>
              <w:ind w:left="365"/>
              <w:rPr>
                <w:sz w:val="20"/>
              </w:rPr>
            </w:pPr>
            <w:r>
              <w:rPr>
                <w:w w:val="99"/>
                <w:sz w:val="20"/>
              </w:rPr>
              <w:t>+</w:t>
            </w:r>
          </w:p>
        </w:tc>
        <w:tc>
          <w:tcPr>
            <w:tcW w:w="708" w:type="dxa"/>
          </w:tcPr>
          <w:p w14:paraId="111C5AB5" w14:textId="77777777" w:rsidR="00DC118F" w:rsidRDefault="0002405B">
            <w:pPr>
              <w:pStyle w:val="TableParagraph"/>
              <w:spacing w:line="223" w:lineRule="exact"/>
              <w:ind w:left="5"/>
              <w:jc w:val="center"/>
              <w:rPr>
                <w:sz w:val="20"/>
              </w:rPr>
            </w:pPr>
            <w:r>
              <w:rPr>
                <w:w w:val="99"/>
                <w:sz w:val="20"/>
              </w:rPr>
              <w:t>+</w:t>
            </w:r>
          </w:p>
        </w:tc>
        <w:tc>
          <w:tcPr>
            <w:tcW w:w="569" w:type="dxa"/>
          </w:tcPr>
          <w:p w14:paraId="07D07A4B" w14:textId="77777777" w:rsidR="00DC118F" w:rsidRDefault="0002405B">
            <w:pPr>
              <w:pStyle w:val="TableParagraph"/>
              <w:spacing w:line="223" w:lineRule="exact"/>
              <w:jc w:val="center"/>
              <w:rPr>
                <w:sz w:val="20"/>
              </w:rPr>
            </w:pPr>
            <w:r>
              <w:rPr>
                <w:w w:val="99"/>
                <w:sz w:val="20"/>
              </w:rPr>
              <w:t>+</w:t>
            </w:r>
          </w:p>
        </w:tc>
        <w:tc>
          <w:tcPr>
            <w:tcW w:w="708" w:type="dxa"/>
          </w:tcPr>
          <w:p w14:paraId="63F04CFC" w14:textId="77777777" w:rsidR="00DC118F" w:rsidRDefault="0002405B">
            <w:pPr>
              <w:pStyle w:val="TableParagraph"/>
              <w:spacing w:line="223" w:lineRule="exact"/>
              <w:ind w:left="1"/>
              <w:jc w:val="center"/>
              <w:rPr>
                <w:sz w:val="20"/>
              </w:rPr>
            </w:pPr>
            <w:r>
              <w:rPr>
                <w:w w:val="99"/>
                <w:sz w:val="20"/>
              </w:rPr>
              <w:t>+</w:t>
            </w:r>
          </w:p>
        </w:tc>
        <w:tc>
          <w:tcPr>
            <w:tcW w:w="852" w:type="dxa"/>
          </w:tcPr>
          <w:p w14:paraId="14C6532A" w14:textId="77777777" w:rsidR="00DC118F" w:rsidRDefault="0002405B">
            <w:pPr>
              <w:pStyle w:val="TableParagraph"/>
              <w:spacing w:line="223" w:lineRule="exact"/>
              <w:ind w:left="1"/>
              <w:jc w:val="center"/>
              <w:rPr>
                <w:sz w:val="20"/>
              </w:rPr>
            </w:pPr>
            <w:r>
              <w:rPr>
                <w:w w:val="99"/>
                <w:sz w:val="20"/>
              </w:rPr>
              <w:t>+</w:t>
            </w:r>
          </w:p>
        </w:tc>
        <w:tc>
          <w:tcPr>
            <w:tcW w:w="1133" w:type="dxa"/>
          </w:tcPr>
          <w:p w14:paraId="17713027" w14:textId="77777777" w:rsidR="00DC118F" w:rsidRDefault="0002405B">
            <w:pPr>
              <w:pStyle w:val="TableParagraph"/>
              <w:spacing w:line="223" w:lineRule="exact"/>
              <w:ind w:left="504"/>
              <w:rPr>
                <w:sz w:val="20"/>
              </w:rPr>
            </w:pPr>
            <w:r>
              <w:rPr>
                <w:w w:val="99"/>
                <w:sz w:val="20"/>
              </w:rPr>
              <w:t>+</w:t>
            </w:r>
          </w:p>
        </w:tc>
      </w:tr>
      <w:tr w:rsidR="00DC118F" w14:paraId="022D1FCD" w14:textId="77777777">
        <w:trPr>
          <w:trHeight w:val="246"/>
        </w:trPr>
        <w:tc>
          <w:tcPr>
            <w:tcW w:w="850" w:type="dxa"/>
          </w:tcPr>
          <w:p w14:paraId="7A067848" w14:textId="77777777" w:rsidR="00DC118F" w:rsidRDefault="0002405B">
            <w:pPr>
              <w:pStyle w:val="TableParagraph"/>
              <w:spacing w:line="223" w:lineRule="exact"/>
              <w:ind w:left="107"/>
              <w:rPr>
                <w:sz w:val="20"/>
              </w:rPr>
            </w:pPr>
            <w:r>
              <w:rPr>
                <w:sz w:val="20"/>
              </w:rPr>
              <w:t>П.3.5</w:t>
            </w:r>
          </w:p>
        </w:tc>
        <w:tc>
          <w:tcPr>
            <w:tcW w:w="566" w:type="dxa"/>
          </w:tcPr>
          <w:p w14:paraId="65416474" w14:textId="77777777" w:rsidR="00DC118F" w:rsidRDefault="0002405B">
            <w:pPr>
              <w:pStyle w:val="TableParagraph"/>
              <w:spacing w:line="223" w:lineRule="exact"/>
              <w:ind w:left="7"/>
              <w:jc w:val="center"/>
              <w:rPr>
                <w:sz w:val="20"/>
              </w:rPr>
            </w:pPr>
            <w:r>
              <w:rPr>
                <w:w w:val="99"/>
                <w:sz w:val="20"/>
              </w:rPr>
              <w:t>+</w:t>
            </w:r>
          </w:p>
        </w:tc>
        <w:tc>
          <w:tcPr>
            <w:tcW w:w="566" w:type="dxa"/>
          </w:tcPr>
          <w:p w14:paraId="18B7B18D" w14:textId="77777777" w:rsidR="00DC118F" w:rsidRDefault="0002405B">
            <w:pPr>
              <w:pStyle w:val="TableParagraph"/>
              <w:spacing w:line="223" w:lineRule="exact"/>
              <w:ind w:left="7"/>
              <w:jc w:val="center"/>
              <w:rPr>
                <w:sz w:val="20"/>
              </w:rPr>
            </w:pPr>
            <w:r>
              <w:rPr>
                <w:w w:val="99"/>
                <w:sz w:val="20"/>
              </w:rPr>
              <w:t>+</w:t>
            </w:r>
          </w:p>
        </w:tc>
        <w:tc>
          <w:tcPr>
            <w:tcW w:w="852" w:type="dxa"/>
          </w:tcPr>
          <w:p w14:paraId="5A2327EB" w14:textId="77777777" w:rsidR="00DC118F" w:rsidRDefault="0002405B">
            <w:pPr>
              <w:pStyle w:val="TableParagraph"/>
              <w:spacing w:line="223" w:lineRule="exact"/>
              <w:ind w:left="15"/>
              <w:jc w:val="center"/>
              <w:rPr>
                <w:sz w:val="20"/>
              </w:rPr>
            </w:pPr>
            <w:r>
              <w:rPr>
                <w:w w:val="99"/>
                <w:sz w:val="20"/>
              </w:rPr>
              <w:t>+</w:t>
            </w:r>
          </w:p>
        </w:tc>
        <w:tc>
          <w:tcPr>
            <w:tcW w:w="425" w:type="dxa"/>
          </w:tcPr>
          <w:p w14:paraId="11BF36F8" w14:textId="77777777" w:rsidR="00DC118F" w:rsidRDefault="0002405B">
            <w:pPr>
              <w:pStyle w:val="TableParagraph"/>
              <w:spacing w:line="223" w:lineRule="exact"/>
              <w:ind w:left="10"/>
              <w:jc w:val="center"/>
              <w:rPr>
                <w:sz w:val="20"/>
              </w:rPr>
            </w:pPr>
            <w:r>
              <w:rPr>
                <w:w w:val="99"/>
                <w:sz w:val="20"/>
              </w:rPr>
              <w:t>+</w:t>
            </w:r>
          </w:p>
        </w:tc>
        <w:tc>
          <w:tcPr>
            <w:tcW w:w="576" w:type="dxa"/>
          </w:tcPr>
          <w:p w14:paraId="6FAC7E57" w14:textId="77777777" w:rsidR="00DC118F" w:rsidRDefault="0002405B">
            <w:pPr>
              <w:pStyle w:val="TableParagraph"/>
              <w:spacing w:line="223" w:lineRule="exact"/>
              <w:ind w:left="7"/>
              <w:jc w:val="center"/>
              <w:rPr>
                <w:sz w:val="20"/>
              </w:rPr>
            </w:pPr>
            <w:r>
              <w:rPr>
                <w:w w:val="99"/>
                <w:sz w:val="20"/>
              </w:rPr>
              <w:t>+</w:t>
            </w:r>
          </w:p>
        </w:tc>
        <w:tc>
          <w:tcPr>
            <w:tcW w:w="841" w:type="dxa"/>
          </w:tcPr>
          <w:p w14:paraId="4777BCED" w14:textId="77777777" w:rsidR="00DC118F" w:rsidRDefault="0002405B">
            <w:pPr>
              <w:pStyle w:val="TableParagraph"/>
              <w:spacing w:line="223" w:lineRule="exact"/>
              <w:ind w:left="12"/>
              <w:jc w:val="center"/>
              <w:rPr>
                <w:sz w:val="20"/>
              </w:rPr>
            </w:pPr>
            <w:r>
              <w:rPr>
                <w:w w:val="99"/>
                <w:sz w:val="20"/>
              </w:rPr>
              <w:t>+</w:t>
            </w:r>
          </w:p>
        </w:tc>
        <w:tc>
          <w:tcPr>
            <w:tcW w:w="536" w:type="dxa"/>
          </w:tcPr>
          <w:p w14:paraId="5797AA89" w14:textId="77777777" w:rsidR="00DC118F" w:rsidRDefault="0002405B">
            <w:pPr>
              <w:pStyle w:val="TableParagraph"/>
              <w:spacing w:line="223" w:lineRule="exact"/>
              <w:ind w:left="8"/>
              <w:jc w:val="center"/>
              <w:rPr>
                <w:sz w:val="20"/>
              </w:rPr>
            </w:pPr>
            <w:r>
              <w:rPr>
                <w:w w:val="99"/>
                <w:sz w:val="20"/>
              </w:rPr>
              <w:t>+</w:t>
            </w:r>
          </w:p>
        </w:tc>
        <w:tc>
          <w:tcPr>
            <w:tcW w:w="687" w:type="dxa"/>
          </w:tcPr>
          <w:p w14:paraId="70762CD2" w14:textId="77777777" w:rsidR="00DC118F" w:rsidRDefault="0002405B">
            <w:pPr>
              <w:pStyle w:val="TableParagraph"/>
              <w:spacing w:line="223" w:lineRule="exact"/>
              <w:ind w:left="284"/>
              <w:rPr>
                <w:sz w:val="20"/>
              </w:rPr>
            </w:pPr>
            <w:r>
              <w:rPr>
                <w:w w:val="99"/>
                <w:sz w:val="20"/>
              </w:rPr>
              <w:t>+</w:t>
            </w:r>
          </w:p>
        </w:tc>
        <w:tc>
          <w:tcPr>
            <w:tcW w:w="687" w:type="dxa"/>
          </w:tcPr>
          <w:p w14:paraId="00A27971" w14:textId="77777777" w:rsidR="00DC118F" w:rsidRDefault="0002405B">
            <w:pPr>
              <w:pStyle w:val="TableParagraph"/>
              <w:spacing w:line="223" w:lineRule="exact"/>
              <w:ind w:left="3"/>
              <w:jc w:val="center"/>
              <w:rPr>
                <w:sz w:val="20"/>
              </w:rPr>
            </w:pPr>
            <w:r>
              <w:rPr>
                <w:w w:val="99"/>
                <w:sz w:val="20"/>
              </w:rPr>
              <w:t>+</w:t>
            </w:r>
          </w:p>
        </w:tc>
        <w:tc>
          <w:tcPr>
            <w:tcW w:w="788" w:type="dxa"/>
          </w:tcPr>
          <w:p w14:paraId="74198EFB" w14:textId="77777777" w:rsidR="00DC118F" w:rsidRDefault="0002405B">
            <w:pPr>
              <w:pStyle w:val="TableParagraph"/>
              <w:spacing w:line="223" w:lineRule="exact"/>
              <w:ind w:left="336"/>
              <w:rPr>
                <w:sz w:val="20"/>
              </w:rPr>
            </w:pPr>
            <w:r>
              <w:rPr>
                <w:w w:val="99"/>
                <w:sz w:val="20"/>
              </w:rPr>
              <w:t>+</w:t>
            </w:r>
          </w:p>
        </w:tc>
        <w:tc>
          <w:tcPr>
            <w:tcW w:w="589" w:type="dxa"/>
          </w:tcPr>
          <w:p w14:paraId="138F3676" w14:textId="77777777" w:rsidR="00DC118F" w:rsidRDefault="0002405B">
            <w:pPr>
              <w:pStyle w:val="TableParagraph"/>
              <w:spacing w:line="223" w:lineRule="exact"/>
              <w:ind w:left="2"/>
              <w:jc w:val="center"/>
              <w:rPr>
                <w:sz w:val="20"/>
              </w:rPr>
            </w:pPr>
            <w:r>
              <w:rPr>
                <w:w w:val="99"/>
                <w:sz w:val="20"/>
              </w:rPr>
              <w:t>+</w:t>
            </w:r>
          </w:p>
        </w:tc>
        <w:tc>
          <w:tcPr>
            <w:tcW w:w="545" w:type="dxa"/>
          </w:tcPr>
          <w:p w14:paraId="782914DF" w14:textId="77777777" w:rsidR="00DC118F" w:rsidRDefault="0002405B">
            <w:pPr>
              <w:pStyle w:val="TableParagraph"/>
              <w:spacing w:line="223" w:lineRule="exact"/>
              <w:ind w:left="2"/>
              <w:jc w:val="center"/>
              <w:rPr>
                <w:sz w:val="20"/>
              </w:rPr>
            </w:pPr>
            <w:r>
              <w:rPr>
                <w:w w:val="99"/>
                <w:sz w:val="20"/>
              </w:rPr>
              <w:t>+</w:t>
            </w:r>
          </w:p>
        </w:tc>
        <w:tc>
          <w:tcPr>
            <w:tcW w:w="569" w:type="dxa"/>
          </w:tcPr>
          <w:p w14:paraId="5B129E34" w14:textId="77777777" w:rsidR="00DC118F" w:rsidRDefault="0002405B">
            <w:pPr>
              <w:pStyle w:val="TableParagraph"/>
              <w:spacing w:line="223" w:lineRule="exact"/>
              <w:ind w:left="2"/>
              <w:jc w:val="center"/>
              <w:rPr>
                <w:sz w:val="20"/>
              </w:rPr>
            </w:pPr>
            <w:r>
              <w:rPr>
                <w:w w:val="99"/>
                <w:sz w:val="20"/>
              </w:rPr>
              <w:t>+</w:t>
            </w:r>
          </w:p>
        </w:tc>
        <w:tc>
          <w:tcPr>
            <w:tcW w:w="850" w:type="dxa"/>
          </w:tcPr>
          <w:p w14:paraId="744C2002" w14:textId="77777777" w:rsidR="00DC118F" w:rsidRDefault="0002405B">
            <w:pPr>
              <w:pStyle w:val="TableParagraph"/>
              <w:spacing w:line="223" w:lineRule="exact"/>
              <w:jc w:val="center"/>
              <w:rPr>
                <w:sz w:val="20"/>
              </w:rPr>
            </w:pPr>
            <w:r>
              <w:rPr>
                <w:w w:val="99"/>
                <w:sz w:val="20"/>
              </w:rPr>
              <w:t>+</w:t>
            </w:r>
          </w:p>
        </w:tc>
        <w:tc>
          <w:tcPr>
            <w:tcW w:w="850" w:type="dxa"/>
          </w:tcPr>
          <w:p w14:paraId="2774D4E1" w14:textId="77777777" w:rsidR="00DC118F" w:rsidRDefault="0002405B">
            <w:pPr>
              <w:pStyle w:val="TableParagraph"/>
              <w:spacing w:line="223" w:lineRule="exact"/>
              <w:ind w:left="365"/>
              <w:rPr>
                <w:sz w:val="20"/>
              </w:rPr>
            </w:pPr>
            <w:r>
              <w:rPr>
                <w:w w:val="99"/>
                <w:sz w:val="20"/>
              </w:rPr>
              <w:t>+</w:t>
            </w:r>
          </w:p>
        </w:tc>
        <w:tc>
          <w:tcPr>
            <w:tcW w:w="708" w:type="dxa"/>
          </w:tcPr>
          <w:p w14:paraId="481781CC" w14:textId="77777777" w:rsidR="00DC118F" w:rsidRDefault="0002405B">
            <w:pPr>
              <w:pStyle w:val="TableParagraph"/>
              <w:spacing w:line="223" w:lineRule="exact"/>
              <w:ind w:left="5"/>
              <w:jc w:val="center"/>
              <w:rPr>
                <w:sz w:val="20"/>
              </w:rPr>
            </w:pPr>
            <w:r>
              <w:rPr>
                <w:w w:val="99"/>
                <w:sz w:val="20"/>
              </w:rPr>
              <w:t>+</w:t>
            </w:r>
          </w:p>
        </w:tc>
        <w:tc>
          <w:tcPr>
            <w:tcW w:w="569" w:type="dxa"/>
          </w:tcPr>
          <w:p w14:paraId="48DB4294" w14:textId="77777777" w:rsidR="00DC118F" w:rsidRDefault="0002405B">
            <w:pPr>
              <w:pStyle w:val="TableParagraph"/>
              <w:spacing w:line="223" w:lineRule="exact"/>
              <w:jc w:val="center"/>
              <w:rPr>
                <w:sz w:val="20"/>
              </w:rPr>
            </w:pPr>
            <w:r>
              <w:rPr>
                <w:w w:val="99"/>
                <w:sz w:val="20"/>
              </w:rPr>
              <w:t>+</w:t>
            </w:r>
          </w:p>
        </w:tc>
        <w:tc>
          <w:tcPr>
            <w:tcW w:w="708" w:type="dxa"/>
          </w:tcPr>
          <w:p w14:paraId="1E960EF2" w14:textId="77777777" w:rsidR="00DC118F" w:rsidRDefault="0002405B">
            <w:pPr>
              <w:pStyle w:val="TableParagraph"/>
              <w:spacing w:line="223" w:lineRule="exact"/>
              <w:ind w:left="1"/>
              <w:jc w:val="center"/>
              <w:rPr>
                <w:sz w:val="20"/>
              </w:rPr>
            </w:pPr>
            <w:r>
              <w:rPr>
                <w:w w:val="99"/>
                <w:sz w:val="20"/>
              </w:rPr>
              <w:t>+</w:t>
            </w:r>
          </w:p>
        </w:tc>
        <w:tc>
          <w:tcPr>
            <w:tcW w:w="852" w:type="dxa"/>
          </w:tcPr>
          <w:p w14:paraId="7DC811F5" w14:textId="77777777" w:rsidR="00DC118F" w:rsidRDefault="0002405B">
            <w:pPr>
              <w:pStyle w:val="TableParagraph"/>
              <w:spacing w:line="223" w:lineRule="exact"/>
              <w:ind w:left="1"/>
              <w:jc w:val="center"/>
              <w:rPr>
                <w:sz w:val="20"/>
              </w:rPr>
            </w:pPr>
            <w:r>
              <w:rPr>
                <w:w w:val="99"/>
                <w:sz w:val="20"/>
              </w:rPr>
              <w:t>+</w:t>
            </w:r>
          </w:p>
        </w:tc>
        <w:tc>
          <w:tcPr>
            <w:tcW w:w="1133" w:type="dxa"/>
          </w:tcPr>
          <w:p w14:paraId="7F65DF1C" w14:textId="77777777" w:rsidR="00DC118F" w:rsidRDefault="0002405B">
            <w:pPr>
              <w:pStyle w:val="TableParagraph"/>
              <w:spacing w:line="223" w:lineRule="exact"/>
              <w:ind w:left="504"/>
              <w:rPr>
                <w:sz w:val="20"/>
              </w:rPr>
            </w:pPr>
            <w:r>
              <w:rPr>
                <w:w w:val="99"/>
                <w:sz w:val="20"/>
              </w:rPr>
              <w:t>+</w:t>
            </w:r>
          </w:p>
        </w:tc>
      </w:tr>
      <w:tr w:rsidR="00DC118F" w14:paraId="43FB186E" w14:textId="77777777">
        <w:trPr>
          <w:trHeight w:val="249"/>
        </w:trPr>
        <w:tc>
          <w:tcPr>
            <w:tcW w:w="850" w:type="dxa"/>
          </w:tcPr>
          <w:p w14:paraId="18299ADF" w14:textId="77777777" w:rsidR="00DC118F" w:rsidRDefault="0002405B">
            <w:pPr>
              <w:pStyle w:val="TableParagraph"/>
              <w:spacing w:line="224" w:lineRule="exact"/>
              <w:ind w:left="107"/>
              <w:rPr>
                <w:sz w:val="20"/>
              </w:rPr>
            </w:pPr>
            <w:r>
              <w:rPr>
                <w:sz w:val="20"/>
              </w:rPr>
              <w:t>П.3.6.</w:t>
            </w:r>
          </w:p>
        </w:tc>
        <w:tc>
          <w:tcPr>
            <w:tcW w:w="566" w:type="dxa"/>
          </w:tcPr>
          <w:p w14:paraId="0F27149D" w14:textId="77777777" w:rsidR="00DC118F" w:rsidRDefault="0002405B">
            <w:pPr>
              <w:pStyle w:val="TableParagraph"/>
              <w:spacing w:line="224" w:lineRule="exact"/>
              <w:ind w:left="7"/>
              <w:jc w:val="center"/>
              <w:rPr>
                <w:sz w:val="20"/>
              </w:rPr>
            </w:pPr>
            <w:r>
              <w:rPr>
                <w:w w:val="99"/>
                <w:sz w:val="20"/>
              </w:rPr>
              <w:t>+</w:t>
            </w:r>
          </w:p>
        </w:tc>
        <w:tc>
          <w:tcPr>
            <w:tcW w:w="566" w:type="dxa"/>
          </w:tcPr>
          <w:p w14:paraId="694E8CF8" w14:textId="77777777" w:rsidR="00DC118F" w:rsidRDefault="0002405B">
            <w:pPr>
              <w:pStyle w:val="TableParagraph"/>
              <w:spacing w:line="224" w:lineRule="exact"/>
              <w:ind w:left="7"/>
              <w:jc w:val="center"/>
              <w:rPr>
                <w:sz w:val="20"/>
              </w:rPr>
            </w:pPr>
            <w:r>
              <w:rPr>
                <w:w w:val="99"/>
                <w:sz w:val="20"/>
              </w:rPr>
              <w:t>+</w:t>
            </w:r>
          </w:p>
        </w:tc>
        <w:tc>
          <w:tcPr>
            <w:tcW w:w="852" w:type="dxa"/>
          </w:tcPr>
          <w:p w14:paraId="0583004E" w14:textId="77777777" w:rsidR="00DC118F" w:rsidRDefault="0002405B">
            <w:pPr>
              <w:pStyle w:val="TableParagraph"/>
              <w:spacing w:line="224" w:lineRule="exact"/>
              <w:ind w:left="15"/>
              <w:jc w:val="center"/>
              <w:rPr>
                <w:sz w:val="20"/>
              </w:rPr>
            </w:pPr>
            <w:r>
              <w:rPr>
                <w:w w:val="99"/>
                <w:sz w:val="20"/>
              </w:rPr>
              <w:t>+</w:t>
            </w:r>
          </w:p>
        </w:tc>
        <w:tc>
          <w:tcPr>
            <w:tcW w:w="425" w:type="dxa"/>
          </w:tcPr>
          <w:p w14:paraId="0DAF6DA1" w14:textId="77777777" w:rsidR="00DC118F" w:rsidRDefault="0002405B">
            <w:pPr>
              <w:pStyle w:val="TableParagraph"/>
              <w:spacing w:line="224" w:lineRule="exact"/>
              <w:ind w:left="10"/>
              <w:jc w:val="center"/>
              <w:rPr>
                <w:sz w:val="20"/>
              </w:rPr>
            </w:pPr>
            <w:r>
              <w:rPr>
                <w:w w:val="99"/>
                <w:sz w:val="20"/>
              </w:rPr>
              <w:t>+</w:t>
            </w:r>
          </w:p>
        </w:tc>
        <w:tc>
          <w:tcPr>
            <w:tcW w:w="576" w:type="dxa"/>
          </w:tcPr>
          <w:p w14:paraId="1E0D834C" w14:textId="77777777" w:rsidR="00DC118F" w:rsidRDefault="0002405B">
            <w:pPr>
              <w:pStyle w:val="TableParagraph"/>
              <w:spacing w:line="224" w:lineRule="exact"/>
              <w:ind w:left="7"/>
              <w:jc w:val="center"/>
              <w:rPr>
                <w:sz w:val="20"/>
              </w:rPr>
            </w:pPr>
            <w:r>
              <w:rPr>
                <w:w w:val="99"/>
                <w:sz w:val="20"/>
              </w:rPr>
              <w:t>+</w:t>
            </w:r>
          </w:p>
        </w:tc>
        <w:tc>
          <w:tcPr>
            <w:tcW w:w="841" w:type="dxa"/>
          </w:tcPr>
          <w:p w14:paraId="0772AADE" w14:textId="77777777" w:rsidR="00DC118F" w:rsidRDefault="0002405B">
            <w:pPr>
              <w:pStyle w:val="TableParagraph"/>
              <w:spacing w:line="224" w:lineRule="exact"/>
              <w:ind w:left="12"/>
              <w:jc w:val="center"/>
              <w:rPr>
                <w:sz w:val="20"/>
              </w:rPr>
            </w:pPr>
            <w:r>
              <w:rPr>
                <w:w w:val="99"/>
                <w:sz w:val="20"/>
              </w:rPr>
              <w:t>+</w:t>
            </w:r>
          </w:p>
        </w:tc>
        <w:tc>
          <w:tcPr>
            <w:tcW w:w="536" w:type="dxa"/>
          </w:tcPr>
          <w:p w14:paraId="5511B939" w14:textId="77777777" w:rsidR="00DC118F" w:rsidRDefault="0002405B">
            <w:pPr>
              <w:pStyle w:val="TableParagraph"/>
              <w:spacing w:line="224" w:lineRule="exact"/>
              <w:ind w:left="8"/>
              <w:jc w:val="center"/>
              <w:rPr>
                <w:sz w:val="20"/>
              </w:rPr>
            </w:pPr>
            <w:r>
              <w:rPr>
                <w:w w:val="99"/>
                <w:sz w:val="20"/>
              </w:rPr>
              <w:t>+</w:t>
            </w:r>
          </w:p>
        </w:tc>
        <w:tc>
          <w:tcPr>
            <w:tcW w:w="687" w:type="dxa"/>
          </w:tcPr>
          <w:p w14:paraId="23FBB0DA" w14:textId="77777777" w:rsidR="00DC118F" w:rsidRDefault="0002405B">
            <w:pPr>
              <w:pStyle w:val="TableParagraph"/>
              <w:spacing w:line="224" w:lineRule="exact"/>
              <w:ind w:left="284"/>
              <w:rPr>
                <w:sz w:val="20"/>
              </w:rPr>
            </w:pPr>
            <w:r>
              <w:rPr>
                <w:w w:val="99"/>
                <w:sz w:val="20"/>
              </w:rPr>
              <w:t>+</w:t>
            </w:r>
          </w:p>
        </w:tc>
        <w:tc>
          <w:tcPr>
            <w:tcW w:w="687" w:type="dxa"/>
          </w:tcPr>
          <w:p w14:paraId="09BC5951" w14:textId="77777777" w:rsidR="00DC118F" w:rsidRDefault="0002405B">
            <w:pPr>
              <w:pStyle w:val="TableParagraph"/>
              <w:spacing w:line="224" w:lineRule="exact"/>
              <w:ind w:left="3"/>
              <w:jc w:val="center"/>
              <w:rPr>
                <w:sz w:val="20"/>
              </w:rPr>
            </w:pPr>
            <w:r>
              <w:rPr>
                <w:w w:val="99"/>
                <w:sz w:val="20"/>
              </w:rPr>
              <w:t>+</w:t>
            </w:r>
          </w:p>
        </w:tc>
        <w:tc>
          <w:tcPr>
            <w:tcW w:w="788" w:type="dxa"/>
          </w:tcPr>
          <w:p w14:paraId="19BB1BCB" w14:textId="77777777" w:rsidR="00DC118F" w:rsidRDefault="0002405B">
            <w:pPr>
              <w:pStyle w:val="TableParagraph"/>
              <w:spacing w:line="224" w:lineRule="exact"/>
              <w:ind w:left="336"/>
              <w:rPr>
                <w:sz w:val="20"/>
              </w:rPr>
            </w:pPr>
            <w:r>
              <w:rPr>
                <w:w w:val="99"/>
                <w:sz w:val="20"/>
              </w:rPr>
              <w:t>+</w:t>
            </w:r>
          </w:p>
        </w:tc>
        <w:tc>
          <w:tcPr>
            <w:tcW w:w="589" w:type="dxa"/>
          </w:tcPr>
          <w:p w14:paraId="3A260A65" w14:textId="77777777" w:rsidR="00DC118F" w:rsidRDefault="0002405B">
            <w:pPr>
              <w:pStyle w:val="TableParagraph"/>
              <w:spacing w:line="224" w:lineRule="exact"/>
              <w:ind w:left="2"/>
              <w:jc w:val="center"/>
              <w:rPr>
                <w:sz w:val="20"/>
              </w:rPr>
            </w:pPr>
            <w:r>
              <w:rPr>
                <w:w w:val="99"/>
                <w:sz w:val="20"/>
              </w:rPr>
              <w:t>+</w:t>
            </w:r>
          </w:p>
        </w:tc>
        <w:tc>
          <w:tcPr>
            <w:tcW w:w="545" w:type="dxa"/>
          </w:tcPr>
          <w:p w14:paraId="6069A1C0" w14:textId="77777777" w:rsidR="00DC118F" w:rsidRDefault="0002405B">
            <w:pPr>
              <w:pStyle w:val="TableParagraph"/>
              <w:spacing w:line="224" w:lineRule="exact"/>
              <w:ind w:left="2"/>
              <w:jc w:val="center"/>
              <w:rPr>
                <w:sz w:val="20"/>
              </w:rPr>
            </w:pPr>
            <w:r>
              <w:rPr>
                <w:w w:val="99"/>
                <w:sz w:val="20"/>
              </w:rPr>
              <w:t>+</w:t>
            </w:r>
          </w:p>
        </w:tc>
        <w:tc>
          <w:tcPr>
            <w:tcW w:w="569" w:type="dxa"/>
          </w:tcPr>
          <w:p w14:paraId="4F6F3384" w14:textId="77777777" w:rsidR="00DC118F" w:rsidRDefault="0002405B">
            <w:pPr>
              <w:pStyle w:val="TableParagraph"/>
              <w:spacing w:line="224" w:lineRule="exact"/>
              <w:ind w:left="2"/>
              <w:jc w:val="center"/>
              <w:rPr>
                <w:sz w:val="20"/>
              </w:rPr>
            </w:pPr>
            <w:r>
              <w:rPr>
                <w:w w:val="99"/>
                <w:sz w:val="20"/>
              </w:rPr>
              <w:t>+</w:t>
            </w:r>
          </w:p>
        </w:tc>
        <w:tc>
          <w:tcPr>
            <w:tcW w:w="850" w:type="dxa"/>
          </w:tcPr>
          <w:p w14:paraId="781836F3" w14:textId="77777777" w:rsidR="00DC118F" w:rsidRDefault="0002405B">
            <w:pPr>
              <w:pStyle w:val="TableParagraph"/>
              <w:spacing w:line="224" w:lineRule="exact"/>
              <w:jc w:val="center"/>
              <w:rPr>
                <w:sz w:val="20"/>
              </w:rPr>
            </w:pPr>
            <w:r>
              <w:rPr>
                <w:w w:val="99"/>
                <w:sz w:val="20"/>
              </w:rPr>
              <w:t>+</w:t>
            </w:r>
          </w:p>
        </w:tc>
        <w:tc>
          <w:tcPr>
            <w:tcW w:w="850" w:type="dxa"/>
          </w:tcPr>
          <w:p w14:paraId="54010CF9" w14:textId="77777777" w:rsidR="00DC118F" w:rsidRDefault="0002405B">
            <w:pPr>
              <w:pStyle w:val="TableParagraph"/>
              <w:spacing w:line="224" w:lineRule="exact"/>
              <w:ind w:left="365"/>
              <w:rPr>
                <w:sz w:val="20"/>
              </w:rPr>
            </w:pPr>
            <w:r>
              <w:rPr>
                <w:w w:val="99"/>
                <w:sz w:val="20"/>
              </w:rPr>
              <w:t>+</w:t>
            </w:r>
          </w:p>
        </w:tc>
        <w:tc>
          <w:tcPr>
            <w:tcW w:w="708" w:type="dxa"/>
          </w:tcPr>
          <w:p w14:paraId="475BA0AC" w14:textId="77777777" w:rsidR="00DC118F" w:rsidRDefault="0002405B">
            <w:pPr>
              <w:pStyle w:val="TableParagraph"/>
              <w:spacing w:line="224" w:lineRule="exact"/>
              <w:ind w:left="5"/>
              <w:jc w:val="center"/>
              <w:rPr>
                <w:sz w:val="20"/>
              </w:rPr>
            </w:pPr>
            <w:r>
              <w:rPr>
                <w:w w:val="99"/>
                <w:sz w:val="20"/>
              </w:rPr>
              <w:t>+</w:t>
            </w:r>
          </w:p>
        </w:tc>
        <w:tc>
          <w:tcPr>
            <w:tcW w:w="569" w:type="dxa"/>
          </w:tcPr>
          <w:p w14:paraId="212FB5C3" w14:textId="77777777" w:rsidR="00DC118F" w:rsidRDefault="0002405B">
            <w:pPr>
              <w:pStyle w:val="TableParagraph"/>
              <w:spacing w:line="224" w:lineRule="exact"/>
              <w:jc w:val="center"/>
              <w:rPr>
                <w:sz w:val="20"/>
              </w:rPr>
            </w:pPr>
            <w:r>
              <w:rPr>
                <w:w w:val="99"/>
                <w:sz w:val="20"/>
              </w:rPr>
              <w:t>+</w:t>
            </w:r>
          </w:p>
        </w:tc>
        <w:tc>
          <w:tcPr>
            <w:tcW w:w="708" w:type="dxa"/>
          </w:tcPr>
          <w:p w14:paraId="3E5CB40F" w14:textId="77777777" w:rsidR="00DC118F" w:rsidRDefault="0002405B">
            <w:pPr>
              <w:pStyle w:val="TableParagraph"/>
              <w:spacing w:line="224" w:lineRule="exact"/>
              <w:ind w:left="1"/>
              <w:jc w:val="center"/>
              <w:rPr>
                <w:sz w:val="20"/>
              </w:rPr>
            </w:pPr>
            <w:r>
              <w:rPr>
                <w:w w:val="99"/>
                <w:sz w:val="20"/>
              </w:rPr>
              <w:t>+</w:t>
            </w:r>
          </w:p>
        </w:tc>
        <w:tc>
          <w:tcPr>
            <w:tcW w:w="852" w:type="dxa"/>
          </w:tcPr>
          <w:p w14:paraId="05748276" w14:textId="77777777" w:rsidR="00DC118F" w:rsidRDefault="0002405B">
            <w:pPr>
              <w:pStyle w:val="TableParagraph"/>
              <w:spacing w:line="224" w:lineRule="exact"/>
              <w:ind w:left="1"/>
              <w:jc w:val="center"/>
              <w:rPr>
                <w:sz w:val="20"/>
              </w:rPr>
            </w:pPr>
            <w:r>
              <w:rPr>
                <w:w w:val="99"/>
                <w:sz w:val="20"/>
              </w:rPr>
              <w:t>+</w:t>
            </w:r>
          </w:p>
        </w:tc>
        <w:tc>
          <w:tcPr>
            <w:tcW w:w="1133" w:type="dxa"/>
          </w:tcPr>
          <w:p w14:paraId="61BDA8A1" w14:textId="77777777" w:rsidR="00DC118F" w:rsidRDefault="0002405B">
            <w:pPr>
              <w:pStyle w:val="TableParagraph"/>
              <w:spacing w:line="224" w:lineRule="exact"/>
              <w:ind w:left="504"/>
              <w:rPr>
                <w:sz w:val="20"/>
              </w:rPr>
            </w:pPr>
            <w:r>
              <w:rPr>
                <w:w w:val="99"/>
                <w:sz w:val="20"/>
              </w:rPr>
              <w:t>+</w:t>
            </w:r>
          </w:p>
        </w:tc>
      </w:tr>
      <w:tr w:rsidR="00DC118F" w14:paraId="3FCE2306" w14:textId="77777777">
        <w:trPr>
          <w:trHeight w:val="246"/>
        </w:trPr>
        <w:tc>
          <w:tcPr>
            <w:tcW w:w="850" w:type="dxa"/>
          </w:tcPr>
          <w:p w14:paraId="12E51C0A" w14:textId="77777777" w:rsidR="00DC118F" w:rsidRDefault="0002405B">
            <w:pPr>
              <w:pStyle w:val="TableParagraph"/>
              <w:spacing w:line="223" w:lineRule="exact"/>
              <w:ind w:left="107"/>
              <w:rPr>
                <w:sz w:val="20"/>
              </w:rPr>
            </w:pPr>
            <w:r>
              <w:rPr>
                <w:sz w:val="20"/>
              </w:rPr>
              <w:t>К.1.1.</w:t>
            </w:r>
          </w:p>
        </w:tc>
        <w:tc>
          <w:tcPr>
            <w:tcW w:w="566" w:type="dxa"/>
          </w:tcPr>
          <w:p w14:paraId="7A716A92" w14:textId="77777777" w:rsidR="00DC118F" w:rsidRDefault="0002405B">
            <w:pPr>
              <w:pStyle w:val="TableParagraph"/>
              <w:spacing w:line="223" w:lineRule="exact"/>
              <w:ind w:left="7"/>
              <w:jc w:val="center"/>
              <w:rPr>
                <w:sz w:val="20"/>
              </w:rPr>
            </w:pPr>
            <w:r>
              <w:rPr>
                <w:w w:val="99"/>
                <w:sz w:val="20"/>
              </w:rPr>
              <w:t>+</w:t>
            </w:r>
          </w:p>
        </w:tc>
        <w:tc>
          <w:tcPr>
            <w:tcW w:w="566" w:type="dxa"/>
          </w:tcPr>
          <w:p w14:paraId="6C12530E" w14:textId="77777777" w:rsidR="00DC118F" w:rsidRDefault="0002405B">
            <w:pPr>
              <w:pStyle w:val="TableParagraph"/>
              <w:spacing w:line="223" w:lineRule="exact"/>
              <w:ind w:left="7"/>
              <w:jc w:val="center"/>
              <w:rPr>
                <w:sz w:val="20"/>
              </w:rPr>
            </w:pPr>
            <w:r>
              <w:rPr>
                <w:w w:val="99"/>
                <w:sz w:val="20"/>
              </w:rPr>
              <w:t>+</w:t>
            </w:r>
          </w:p>
        </w:tc>
        <w:tc>
          <w:tcPr>
            <w:tcW w:w="852" w:type="dxa"/>
          </w:tcPr>
          <w:p w14:paraId="16092F35" w14:textId="77777777" w:rsidR="00DC118F" w:rsidRDefault="0002405B">
            <w:pPr>
              <w:pStyle w:val="TableParagraph"/>
              <w:spacing w:line="223" w:lineRule="exact"/>
              <w:ind w:left="15"/>
              <w:jc w:val="center"/>
              <w:rPr>
                <w:sz w:val="20"/>
              </w:rPr>
            </w:pPr>
            <w:r>
              <w:rPr>
                <w:w w:val="99"/>
                <w:sz w:val="20"/>
              </w:rPr>
              <w:t>+</w:t>
            </w:r>
          </w:p>
        </w:tc>
        <w:tc>
          <w:tcPr>
            <w:tcW w:w="425" w:type="dxa"/>
          </w:tcPr>
          <w:p w14:paraId="7964C61D" w14:textId="77777777" w:rsidR="00DC118F" w:rsidRDefault="0002405B">
            <w:pPr>
              <w:pStyle w:val="TableParagraph"/>
              <w:spacing w:line="223" w:lineRule="exact"/>
              <w:ind w:left="10"/>
              <w:jc w:val="center"/>
              <w:rPr>
                <w:sz w:val="20"/>
              </w:rPr>
            </w:pPr>
            <w:r>
              <w:rPr>
                <w:w w:val="99"/>
                <w:sz w:val="20"/>
              </w:rPr>
              <w:t>+</w:t>
            </w:r>
          </w:p>
        </w:tc>
        <w:tc>
          <w:tcPr>
            <w:tcW w:w="576" w:type="dxa"/>
          </w:tcPr>
          <w:p w14:paraId="2A1139C7" w14:textId="77777777" w:rsidR="00DC118F" w:rsidRDefault="0002405B">
            <w:pPr>
              <w:pStyle w:val="TableParagraph"/>
              <w:spacing w:line="223" w:lineRule="exact"/>
              <w:ind w:left="7"/>
              <w:jc w:val="center"/>
              <w:rPr>
                <w:sz w:val="20"/>
              </w:rPr>
            </w:pPr>
            <w:r>
              <w:rPr>
                <w:w w:val="99"/>
                <w:sz w:val="20"/>
              </w:rPr>
              <w:t>+</w:t>
            </w:r>
          </w:p>
        </w:tc>
        <w:tc>
          <w:tcPr>
            <w:tcW w:w="841" w:type="dxa"/>
          </w:tcPr>
          <w:p w14:paraId="71E248DA" w14:textId="77777777" w:rsidR="00DC118F" w:rsidRDefault="0002405B">
            <w:pPr>
              <w:pStyle w:val="TableParagraph"/>
              <w:spacing w:line="223" w:lineRule="exact"/>
              <w:ind w:left="12"/>
              <w:jc w:val="center"/>
              <w:rPr>
                <w:sz w:val="20"/>
              </w:rPr>
            </w:pPr>
            <w:r>
              <w:rPr>
                <w:w w:val="99"/>
                <w:sz w:val="20"/>
              </w:rPr>
              <w:t>+</w:t>
            </w:r>
          </w:p>
        </w:tc>
        <w:tc>
          <w:tcPr>
            <w:tcW w:w="536" w:type="dxa"/>
          </w:tcPr>
          <w:p w14:paraId="1111D0EE" w14:textId="77777777" w:rsidR="00DC118F" w:rsidRDefault="0002405B">
            <w:pPr>
              <w:pStyle w:val="TableParagraph"/>
              <w:spacing w:line="223" w:lineRule="exact"/>
              <w:ind w:left="8"/>
              <w:jc w:val="center"/>
              <w:rPr>
                <w:sz w:val="20"/>
              </w:rPr>
            </w:pPr>
            <w:r>
              <w:rPr>
                <w:w w:val="99"/>
                <w:sz w:val="20"/>
              </w:rPr>
              <w:t>+</w:t>
            </w:r>
          </w:p>
        </w:tc>
        <w:tc>
          <w:tcPr>
            <w:tcW w:w="687" w:type="dxa"/>
          </w:tcPr>
          <w:p w14:paraId="7388E624" w14:textId="77777777" w:rsidR="00DC118F" w:rsidRDefault="0002405B">
            <w:pPr>
              <w:pStyle w:val="TableParagraph"/>
              <w:spacing w:line="223" w:lineRule="exact"/>
              <w:ind w:left="284"/>
              <w:rPr>
                <w:sz w:val="20"/>
              </w:rPr>
            </w:pPr>
            <w:r>
              <w:rPr>
                <w:w w:val="99"/>
                <w:sz w:val="20"/>
              </w:rPr>
              <w:t>+</w:t>
            </w:r>
          </w:p>
        </w:tc>
        <w:tc>
          <w:tcPr>
            <w:tcW w:w="687" w:type="dxa"/>
          </w:tcPr>
          <w:p w14:paraId="65F1EF4F" w14:textId="77777777" w:rsidR="00DC118F" w:rsidRDefault="0002405B">
            <w:pPr>
              <w:pStyle w:val="TableParagraph"/>
              <w:spacing w:line="223" w:lineRule="exact"/>
              <w:ind w:left="3"/>
              <w:jc w:val="center"/>
              <w:rPr>
                <w:sz w:val="20"/>
              </w:rPr>
            </w:pPr>
            <w:r>
              <w:rPr>
                <w:w w:val="99"/>
                <w:sz w:val="20"/>
              </w:rPr>
              <w:t>+</w:t>
            </w:r>
          </w:p>
        </w:tc>
        <w:tc>
          <w:tcPr>
            <w:tcW w:w="788" w:type="dxa"/>
          </w:tcPr>
          <w:p w14:paraId="0D7689D6" w14:textId="77777777" w:rsidR="00DC118F" w:rsidRDefault="0002405B">
            <w:pPr>
              <w:pStyle w:val="TableParagraph"/>
              <w:spacing w:line="223" w:lineRule="exact"/>
              <w:ind w:left="336"/>
              <w:rPr>
                <w:sz w:val="20"/>
              </w:rPr>
            </w:pPr>
            <w:r>
              <w:rPr>
                <w:w w:val="99"/>
                <w:sz w:val="20"/>
              </w:rPr>
              <w:t>+</w:t>
            </w:r>
          </w:p>
        </w:tc>
        <w:tc>
          <w:tcPr>
            <w:tcW w:w="589" w:type="dxa"/>
          </w:tcPr>
          <w:p w14:paraId="17928BF2" w14:textId="77777777" w:rsidR="00DC118F" w:rsidRDefault="0002405B">
            <w:pPr>
              <w:pStyle w:val="TableParagraph"/>
              <w:spacing w:line="223" w:lineRule="exact"/>
              <w:ind w:left="2"/>
              <w:jc w:val="center"/>
              <w:rPr>
                <w:sz w:val="20"/>
              </w:rPr>
            </w:pPr>
            <w:r>
              <w:rPr>
                <w:w w:val="99"/>
                <w:sz w:val="20"/>
              </w:rPr>
              <w:t>+</w:t>
            </w:r>
          </w:p>
        </w:tc>
        <w:tc>
          <w:tcPr>
            <w:tcW w:w="545" w:type="dxa"/>
          </w:tcPr>
          <w:p w14:paraId="6C0F750A" w14:textId="77777777" w:rsidR="00DC118F" w:rsidRDefault="0002405B">
            <w:pPr>
              <w:pStyle w:val="TableParagraph"/>
              <w:spacing w:line="223" w:lineRule="exact"/>
              <w:ind w:left="2"/>
              <w:jc w:val="center"/>
              <w:rPr>
                <w:sz w:val="20"/>
              </w:rPr>
            </w:pPr>
            <w:r>
              <w:rPr>
                <w:w w:val="99"/>
                <w:sz w:val="20"/>
              </w:rPr>
              <w:t>+</w:t>
            </w:r>
          </w:p>
        </w:tc>
        <w:tc>
          <w:tcPr>
            <w:tcW w:w="569" w:type="dxa"/>
          </w:tcPr>
          <w:p w14:paraId="2809EE54" w14:textId="77777777" w:rsidR="00DC118F" w:rsidRDefault="0002405B">
            <w:pPr>
              <w:pStyle w:val="TableParagraph"/>
              <w:spacing w:line="223" w:lineRule="exact"/>
              <w:ind w:left="2"/>
              <w:jc w:val="center"/>
              <w:rPr>
                <w:sz w:val="20"/>
              </w:rPr>
            </w:pPr>
            <w:r>
              <w:rPr>
                <w:w w:val="99"/>
                <w:sz w:val="20"/>
              </w:rPr>
              <w:t>+</w:t>
            </w:r>
          </w:p>
        </w:tc>
        <w:tc>
          <w:tcPr>
            <w:tcW w:w="850" w:type="dxa"/>
          </w:tcPr>
          <w:p w14:paraId="2008E35C" w14:textId="77777777" w:rsidR="00DC118F" w:rsidRDefault="0002405B">
            <w:pPr>
              <w:pStyle w:val="TableParagraph"/>
              <w:spacing w:line="223" w:lineRule="exact"/>
              <w:jc w:val="center"/>
              <w:rPr>
                <w:sz w:val="20"/>
              </w:rPr>
            </w:pPr>
            <w:r>
              <w:rPr>
                <w:w w:val="99"/>
                <w:sz w:val="20"/>
              </w:rPr>
              <w:t>+</w:t>
            </w:r>
          </w:p>
        </w:tc>
        <w:tc>
          <w:tcPr>
            <w:tcW w:w="850" w:type="dxa"/>
          </w:tcPr>
          <w:p w14:paraId="100707E8" w14:textId="77777777" w:rsidR="00DC118F" w:rsidRDefault="0002405B">
            <w:pPr>
              <w:pStyle w:val="TableParagraph"/>
              <w:spacing w:line="223" w:lineRule="exact"/>
              <w:ind w:left="365"/>
              <w:rPr>
                <w:sz w:val="20"/>
              </w:rPr>
            </w:pPr>
            <w:r>
              <w:rPr>
                <w:w w:val="99"/>
                <w:sz w:val="20"/>
              </w:rPr>
              <w:t>+</w:t>
            </w:r>
          </w:p>
        </w:tc>
        <w:tc>
          <w:tcPr>
            <w:tcW w:w="708" w:type="dxa"/>
          </w:tcPr>
          <w:p w14:paraId="78C70DB2" w14:textId="77777777" w:rsidR="00DC118F" w:rsidRDefault="0002405B">
            <w:pPr>
              <w:pStyle w:val="TableParagraph"/>
              <w:spacing w:line="223" w:lineRule="exact"/>
              <w:ind w:left="5"/>
              <w:jc w:val="center"/>
              <w:rPr>
                <w:sz w:val="20"/>
              </w:rPr>
            </w:pPr>
            <w:r>
              <w:rPr>
                <w:w w:val="99"/>
                <w:sz w:val="20"/>
              </w:rPr>
              <w:t>+</w:t>
            </w:r>
          </w:p>
        </w:tc>
        <w:tc>
          <w:tcPr>
            <w:tcW w:w="569" w:type="dxa"/>
          </w:tcPr>
          <w:p w14:paraId="07654B45" w14:textId="77777777" w:rsidR="00DC118F" w:rsidRDefault="0002405B">
            <w:pPr>
              <w:pStyle w:val="TableParagraph"/>
              <w:spacing w:line="223" w:lineRule="exact"/>
              <w:jc w:val="center"/>
              <w:rPr>
                <w:sz w:val="20"/>
              </w:rPr>
            </w:pPr>
            <w:r>
              <w:rPr>
                <w:w w:val="99"/>
                <w:sz w:val="20"/>
              </w:rPr>
              <w:t>+</w:t>
            </w:r>
          </w:p>
        </w:tc>
        <w:tc>
          <w:tcPr>
            <w:tcW w:w="708" w:type="dxa"/>
          </w:tcPr>
          <w:p w14:paraId="5405553B" w14:textId="77777777" w:rsidR="00DC118F" w:rsidRDefault="0002405B">
            <w:pPr>
              <w:pStyle w:val="TableParagraph"/>
              <w:spacing w:line="223" w:lineRule="exact"/>
              <w:ind w:left="1"/>
              <w:jc w:val="center"/>
              <w:rPr>
                <w:sz w:val="20"/>
              </w:rPr>
            </w:pPr>
            <w:r>
              <w:rPr>
                <w:w w:val="99"/>
                <w:sz w:val="20"/>
              </w:rPr>
              <w:t>+</w:t>
            </w:r>
          </w:p>
        </w:tc>
        <w:tc>
          <w:tcPr>
            <w:tcW w:w="852" w:type="dxa"/>
          </w:tcPr>
          <w:p w14:paraId="6BA396FE" w14:textId="77777777" w:rsidR="00DC118F" w:rsidRDefault="0002405B">
            <w:pPr>
              <w:pStyle w:val="TableParagraph"/>
              <w:spacing w:line="223" w:lineRule="exact"/>
              <w:ind w:left="1"/>
              <w:jc w:val="center"/>
              <w:rPr>
                <w:sz w:val="20"/>
              </w:rPr>
            </w:pPr>
            <w:r>
              <w:rPr>
                <w:w w:val="99"/>
                <w:sz w:val="20"/>
              </w:rPr>
              <w:t>+</w:t>
            </w:r>
          </w:p>
        </w:tc>
        <w:tc>
          <w:tcPr>
            <w:tcW w:w="1133" w:type="dxa"/>
          </w:tcPr>
          <w:p w14:paraId="7DE470F3" w14:textId="77777777" w:rsidR="00DC118F" w:rsidRDefault="0002405B">
            <w:pPr>
              <w:pStyle w:val="TableParagraph"/>
              <w:spacing w:line="223" w:lineRule="exact"/>
              <w:ind w:left="504"/>
              <w:rPr>
                <w:sz w:val="20"/>
              </w:rPr>
            </w:pPr>
            <w:r>
              <w:rPr>
                <w:w w:val="99"/>
                <w:sz w:val="20"/>
              </w:rPr>
              <w:t>+</w:t>
            </w:r>
          </w:p>
        </w:tc>
      </w:tr>
      <w:tr w:rsidR="00DC118F" w14:paraId="12285ABE" w14:textId="77777777">
        <w:trPr>
          <w:trHeight w:val="249"/>
        </w:trPr>
        <w:tc>
          <w:tcPr>
            <w:tcW w:w="850" w:type="dxa"/>
          </w:tcPr>
          <w:p w14:paraId="622263AF" w14:textId="77777777" w:rsidR="00DC118F" w:rsidRDefault="0002405B">
            <w:pPr>
              <w:pStyle w:val="TableParagraph"/>
              <w:spacing w:line="225" w:lineRule="exact"/>
              <w:ind w:left="107"/>
              <w:rPr>
                <w:sz w:val="20"/>
              </w:rPr>
            </w:pPr>
            <w:r>
              <w:rPr>
                <w:sz w:val="20"/>
              </w:rPr>
              <w:t>К.1.2.</w:t>
            </w:r>
          </w:p>
        </w:tc>
        <w:tc>
          <w:tcPr>
            <w:tcW w:w="566" w:type="dxa"/>
          </w:tcPr>
          <w:p w14:paraId="5C572DDA" w14:textId="77777777" w:rsidR="00DC118F" w:rsidRDefault="0002405B">
            <w:pPr>
              <w:pStyle w:val="TableParagraph"/>
              <w:spacing w:line="225" w:lineRule="exact"/>
              <w:ind w:left="7"/>
              <w:jc w:val="center"/>
              <w:rPr>
                <w:sz w:val="20"/>
              </w:rPr>
            </w:pPr>
            <w:r>
              <w:rPr>
                <w:w w:val="99"/>
                <w:sz w:val="20"/>
              </w:rPr>
              <w:t>+</w:t>
            </w:r>
          </w:p>
        </w:tc>
        <w:tc>
          <w:tcPr>
            <w:tcW w:w="566" w:type="dxa"/>
          </w:tcPr>
          <w:p w14:paraId="1786F903" w14:textId="77777777" w:rsidR="00DC118F" w:rsidRDefault="0002405B">
            <w:pPr>
              <w:pStyle w:val="TableParagraph"/>
              <w:spacing w:line="225" w:lineRule="exact"/>
              <w:ind w:left="7"/>
              <w:jc w:val="center"/>
              <w:rPr>
                <w:sz w:val="20"/>
              </w:rPr>
            </w:pPr>
            <w:r>
              <w:rPr>
                <w:w w:val="99"/>
                <w:sz w:val="20"/>
              </w:rPr>
              <w:t>+</w:t>
            </w:r>
          </w:p>
        </w:tc>
        <w:tc>
          <w:tcPr>
            <w:tcW w:w="852" w:type="dxa"/>
          </w:tcPr>
          <w:p w14:paraId="300BA263" w14:textId="77777777" w:rsidR="00DC118F" w:rsidRDefault="0002405B">
            <w:pPr>
              <w:pStyle w:val="TableParagraph"/>
              <w:spacing w:line="225" w:lineRule="exact"/>
              <w:ind w:left="15"/>
              <w:jc w:val="center"/>
              <w:rPr>
                <w:sz w:val="20"/>
              </w:rPr>
            </w:pPr>
            <w:r>
              <w:rPr>
                <w:w w:val="99"/>
                <w:sz w:val="20"/>
              </w:rPr>
              <w:t>+</w:t>
            </w:r>
          </w:p>
        </w:tc>
        <w:tc>
          <w:tcPr>
            <w:tcW w:w="425" w:type="dxa"/>
          </w:tcPr>
          <w:p w14:paraId="49616F94" w14:textId="77777777" w:rsidR="00DC118F" w:rsidRDefault="0002405B">
            <w:pPr>
              <w:pStyle w:val="TableParagraph"/>
              <w:spacing w:line="225" w:lineRule="exact"/>
              <w:ind w:left="10"/>
              <w:jc w:val="center"/>
              <w:rPr>
                <w:sz w:val="20"/>
              </w:rPr>
            </w:pPr>
            <w:r>
              <w:rPr>
                <w:w w:val="99"/>
                <w:sz w:val="20"/>
              </w:rPr>
              <w:t>+</w:t>
            </w:r>
          </w:p>
        </w:tc>
        <w:tc>
          <w:tcPr>
            <w:tcW w:w="576" w:type="dxa"/>
          </w:tcPr>
          <w:p w14:paraId="3A0262C6" w14:textId="77777777" w:rsidR="00DC118F" w:rsidRDefault="0002405B">
            <w:pPr>
              <w:pStyle w:val="TableParagraph"/>
              <w:spacing w:line="225" w:lineRule="exact"/>
              <w:ind w:left="7"/>
              <w:jc w:val="center"/>
              <w:rPr>
                <w:sz w:val="20"/>
              </w:rPr>
            </w:pPr>
            <w:r>
              <w:rPr>
                <w:w w:val="99"/>
                <w:sz w:val="20"/>
              </w:rPr>
              <w:t>+</w:t>
            </w:r>
          </w:p>
        </w:tc>
        <w:tc>
          <w:tcPr>
            <w:tcW w:w="841" w:type="dxa"/>
          </w:tcPr>
          <w:p w14:paraId="08940FE3" w14:textId="77777777" w:rsidR="00DC118F" w:rsidRDefault="0002405B">
            <w:pPr>
              <w:pStyle w:val="TableParagraph"/>
              <w:spacing w:line="225" w:lineRule="exact"/>
              <w:ind w:left="12"/>
              <w:jc w:val="center"/>
              <w:rPr>
                <w:sz w:val="20"/>
              </w:rPr>
            </w:pPr>
            <w:r>
              <w:rPr>
                <w:w w:val="99"/>
                <w:sz w:val="20"/>
              </w:rPr>
              <w:t>+</w:t>
            </w:r>
          </w:p>
        </w:tc>
        <w:tc>
          <w:tcPr>
            <w:tcW w:w="536" w:type="dxa"/>
          </w:tcPr>
          <w:p w14:paraId="333235A8" w14:textId="77777777" w:rsidR="00DC118F" w:rsidRDefault="0002405B">
            <w:pPr>
              <w:pStyle w:val="TableParagraph"/>
              <w:spacing w:line="225" w:lineRule="exact"/>
              <w:ind w:left="8"/>
              <w:jc w:val="center"/>
              <w:rPr>
                <w:sz w:val="20"/>
              </w:rPr>
            </w:pPr>
            <w:r>
              <w:rPr>
                <w:w w:val="99"/>
                <w:sz w:val="20"/>
              </w:rPr>
              <w:t>+</w:t>
            </w:r>
          </w:p>
        </w:tc>
        <w:tc>
          <w:tcPr>
            <w:tcW w:w="687" w:type="dxa"/>
          </w:tcPr>
          <w:p w14:paraId="28413EBB" w14:textId="77777777" w:rsidR="00DC118F" w:rsidRDefault="0002405B">
            <w:pPr>
              <w:pStyle w:val="TableParagraph"/>
              <w:spacing w:line="225" w:lineRule="exact"/>
              <w:ind w:left="284"/>
              <w:rPr>
                <w:sz w:val="20"/>
              </w:rPr>
            </w:pPr>
            <w:r>
              <w:rPr>
                <w:w w:val="99"/>
                <w:sz w:val="20"/>
              </w:rPr>
              <w:t>+</w:t>
            </w:r>
          </w:p>
        </w:tc>
        <w:tc>
          <w:tcPr>
            <w:tcW w:w="687" w:type="dxa"/>
          </w:tcPr>
          <w:p w14:paraId="6A105776" w14:textId="77777777" w:rsidR="00DC118F" w:rsidRDefault="0002405B">
            <w:pPr>
              <w:pStyle w:val="TableParagraph"/>
              <w:spacing w:line="225" w:lineRule="exact"/>
              <w:ind w:left="3"/>
              <w:jc w:val="center"/>
              <w:rPr>
                <w:sz w:val="20"/>
              </w:rPr>
            </w:pPr>
            <w:r>
              <w:rPr>
                <w:w w:val="99"/>
                <w:sz w:val="20"/>
              </w:rPr>
              <w:t>+</w:t>
            </w:r>
          </w:p>
        </w:tc>
        <w:tc>
          <w:tcPr>
            <w:tcW w:w="788" w:type="dxa"/>
          </w:tcPr>
          <w:p w14:paraId="0FF8274E" w14:textId="77777777" w:rsidR="00DC118F" w:rsidRDefault="0002405B">
            <w:pPr>
              <w:pStyle w:val="TableParagraph"/>
              <w:spacing w:line="225" w:lineRule="exact"/>
              <w:ind w:left="336"/>
              <w:rPr>
                <w:sz w:val="20"/>
              </w:rPr>
            </w:pPr>
            <w:r>
              <w:rPr>
                <w:w w:val="99"/>
                <w:sz w:val="20"/>
              </w:rPr>
              <w:t>+</w:t>
            </w:r>
          </w:p>
        </w:tc>
        <w:tc>
          <w:tcPr>
            <w:tcW w:w="589" w:type="dxa"/>
          </w:tcPr>
          <w:p w14:paraId="3E08A238" w14:textId="77777777" w:rsidR="00DC118F" w:rsidRDefault="0002405B">
            <w:pPr>
              <w:pStyle w:val="TableParagraph"/>
              <w:spacing w:line="225" w:lineRule="exact"/>
              <w:jc w:val="center"/>
              <w:rPr>
                <w:sz w:val="20"/>
              </w:rPr>
            </w:pPr>
            <w:r>
              <w:rPr>
                <w:w w:val="99"/>
                <w:sz w:val="20"/>
              </w:rPr>
              <w:t>-</w:t>
            </w:r>
          </w:p>
        </w:tc>
        <w:tc>
          <w:tcPr>
            <w:tcW w:w="545" w:type="dxa"/>
          </w:tcPr>
          <w:p w14:paraId="6C4411BD" w14:textId="77777777" w:rsidR="00DC118F" w:rsidRDefault="0002405B">
            <w:pPr>
              <w:pStyle w:val="TableParagraph"/>
              <w:spacing w:line="225" w:lineRule="exact"/>
              <w:ind w:left="2"/>
              <w:jc w:val="center"/>
              <w:rPr>
                <w:sz w:val="20"/>
              </w:rPr>
            </w:pPr>
            <w:r>
              <w:rPr>
                <w:w w:val="99"/>
                <w:sz w:val="20"/>
              </w:rPr>
              <w:t>+</w:t>
            </w:r>
          </w:p>
        </w:tc>
        <w:tc>
          <w:tcPr>
            <w:tcW w:w="569" w:type="dxa"/>
          </w:tcPr>
          <w:p w14:paraId="0A695FDF" w14:textId="77777777" w:rsidR="00DC118F" w:rsidRDefault="0002405B">
            <w:pPr>
              <w:pStyle w:val="TableParagraph"/>
              <w:spacing w:line="225" w:lineRule="exact"/>
              <w:ind w:left="2"/>
              <w:jc w:val="center"/>
              <w:rPr>
                <w:sz w:val="20"/>
              </w:rPr>
            </w:pPr>
            <w:r>
              <w:rPr>
                <w:w w:val="99"/>
                <w:sz w:val="20"/>
              </w:rPr>
              <w:t>+</w:t>
            </w:r>
          </w:p>
        </w:tc>
        <w:tc>
          <w:tcPr>
            <w:tcW w:w="850" w:type="dxa"/>
          </w:tcPr>
          <w:p w14:paraId="078FAA2F" w14:textId="77777777" w:rsidR="00DC118F" w:rsidRDefault="0002405B">
            <w:pPr>
              <w:pStyle w:val="TableParagraph"/>
              <w:spacing w:line="225" w:lineRule="exact"/>
              <w:ind w:left="1"/>
              <w:jc w:val="center"/>
              <w:rPr>
                <w:sz w:val="20"/>
              </w:rPr>
            </w:pPr>
            <w:r>
              <w:rPr>
                <w:w w:val="99"/>
                <w:sz w:val="20"/>
              </w:rPr>
              <w:t>-</w:t>
            </w:r>
          </w:p>
        </w:tc>
        <w:tc>
          <w:tcPr>
            <w:tcW w:w="850" w:type="dxa"/>
          </w:tcPr>
          <w:p w14:paraId="2D807B15" w14:textId="77777777" w:rsidR="00DC118F" w:rsidRDefault="0002405B">
            <w:pPr>
              <w:pStyle w:val="TableParagraph"/>
              <w:spacing w:line="225" w:lineRule="exact"/>
              <w:ind w:left="365"/>
              <w:rPr>
                <w:sz w:val="20"/>
              </w:rPr>
            </w:pPr>
            <w:r>
              <w:rPr>
                <w:w w:val="99"/>
                <w:sz w:val="20"/>
              </w:rPr>
              <w:t>+</w:t>
            </w:r>
          </w:p>
        </w:tc>
        <w:tc>
          <w:tcPr>
            <w:tcW w:w="708" w:type="dxa"/>
          </w:tcPr>
          <w:p w14:paraId="34FE9C56" w14:textId="77777777" w:rsidR="00DC118F" w:rsidRDefault="0002405B">
            <w:pPr>
              <w:pStyle w:val="TableParagraph"/>
              <w:spacing w:line="225" w:lineRule="exact"/>
              <w:ind w:left="5"/>
              <w:jc w:val="center"/>
              <w:rPr>
                <w:sz w:val="20"/>
              </w:rPr>
            </w:pPr>
            <w:r>
              <w:rPr>
                <w:w w:val="99"/>
                <w:sz w:val="20"/>
              </w:rPr>
              <w:t>+</w:t>
            </w:r>
          </w:p>
        </w:tc>
        <w:tc>
          <w:tcPr>
            <w:tcW w:w="569" w:type="dxa"/>
          </w:tcPr>
          <w:p w14:paraId="26C06290" w14:textId="77777777" w:rsidR="00DC118F" w:rsidRDefault="0002405B">
            <w:pPr>
              <w:pStyle w:val="TableParagraph"/>
              <w:spacing w:line="225" w:lineRule="exact"/>
              <w:jc w:val="center"/>
              <w:rPr>
                <w:sz w:val="20"/>
              </w:rPr>
            </w:pPr>
            <w:r>
              <w:rPr>
                <w:w w:val="99"/>
                <w:sz w:val="20"/>
              </w:rPr>
              <w:t>+</w:t>
            </w:r>
          </w:p>
        </w:tc>
        <w:tc>
          <w:tcPr>
            <w:tcW w:w="708" w:type="dxa"/>
          </w:tcPr>
          <w:p w14:paraId="3D92078D" w14:textId="77777777" w:rsidR="00DC118F" w:rsidRDefault="0002405B">
            <w:pPr>
              <w:pStyle w:val="TableParagraph"/>
              <w:spacing w:line="225" w:lineRule="exact"/>
              <w:ind w:left="1"/>
              <w:jc w:val="center"/>
              <w:rPr>
                <w:sz w:val="20"/>
              </w:rPr>
            </w:pPr>
            <w:r>
              <w:rPr>
                <w:w w:val="99"/>
                <w:sz w:val="20"/>
              </w:rPr>
              <w:t>+</w:t>
            </w:r>
          </w:p>
        </w:tc>
        <w:tc>
          <w:tcPr>
            <w:tcW w:w="852" w:type="dxa"/>
          </w:tcPr>
          <w:p w14:paraId="263892E0" w14:textId="77777777" w:rsidR="00DC118F" w:rsidRDefault="0002405B">
            <w:pPr>
              <w:pStyle w:val="TableParagraph"/>
              <w:spacing w:line="225" w:lineRule="exact"/>
              <w:ind w:left="1"/>
              <w:jc w:val="center"/>
              <w:rPr>
                <w:sz w:val="20"/>
              </w:rPr>
            </w:pPr>
            <w:r>
              <w:rPr>
                <w:w w:val="99"/>
                <w:sz w:val="20"/>
              </w:rPr>
              <w:t>+</w:t>
            </w:r>
          </w:p>
        </w:tc>
        <w:tc>
          <w:tcPr>
            <w:tcW w:w="1133" w:type="dxa"/>
          </w:tcPr>
          <w:p w14:paraId="63676F5E" w14:textId="77777777" w:rsidR="00DC118F" w:rsidRDefault="0002405B">
            <w:pPr>
              <w:pStyle w:val="TableParagraph"/>
              <w:spacing w:line="225" w:lineRule="exact"/>
              <w:ind w:left="504"/>
              <w:rPr>
                <w:sz w:val="20"/>
              </w:rPr>
            </w:pPr>
            <w:r>
              <w:rPr>
                <w:w w:val="99"/>
                <w:sz w:val="20"/>
              </w:rPr>
              <w:t>+</w:t>
            </w:r>
          </w:p>
        </w:tc>
      </w:tr>
      <w:tr w:rsidR="00DC118F" w14:paraId="02C7546A" w14:textId="77777777">
        <w:trPr>
          <w:trHeight w:val="249"/>
        </w:trPr>
        <w:tc>
          <w:tcPr>
            <w:tcW w:w="850" w:type="dxa"/>
          </w:tcPr>
          <w:p w14:paraId="312DEC96" w14:textId="77777777" w:rsidR="00DC118F" w:rsidRDefault="0002405B">
            <w:pPr>
              <w:pStyle w:val="TableParagraph"/>
              <w:spacing w:line="223" w:lineRule="exact"/>
              <w:ind w:left="107"/>
              <w:rPr>
                <w:sz w:val="20"/>
              </w:rPr>
            </w:pPr>
            <w:r>
              <w:rPr>
                <w:sz w:val="20"/>
              </w:rPr>
              <w:t>К.1.3.</w:t>
            </w:r>
          </w:p>
        </w:tc>
        <w:tc>
          <w:tcPr>
            <w:tcW w:w="566" w:type="dxa"/>
          </w:tcPr>
          <w:p w14:paraId="49DA0DDC" w14:textId="77777777" w:rsidR="00DC118F" w:rsidRDefault="0002405B">
            <w:pPr>
              <w:pStyle w:val="TableParagraph"/>
              <w:spacing w:line="223" w:lineRule="exact"/>
              <w:ind w:left="7"/>
              <w:jc w:val="center"/>
              <w:rPr>
                <w:sz w:val="20"/>
              </w:rPr>
            </w:pPr>
            <w:r>
              <w:rPr>
                <w:w w:val="99"/>
                <w:sz w:val="20"/>
              </w:rPr>
              <w:t>+</w:t>
            </w:r>
          </w:p>
        </w:tc>
        <w:tc>
          <w:tcPr>
            <w:tcW w:w="566" w:type="dxa"/>
          </w:tcPr>
          <w:p w14:paraId="4D5282D1" w14:textId="77777777" w:rsidR="00DC118F" w:rsidRDefault="0002405B">
            <w:pPr>
              <w:pStyle w:val="TableParagraph"/>
              <w:spacing w:line="223" w:lineRule="exact"/>
              <w:ind w:left="7"/>
              <w:jc w:val="center"/>
              <w:rPr>
                <w:sz w:val="20"/>
              </w:rPr>
            </w:pPr>
            <w:r>
              <w:rPr>
                <w:w w:val="99"/>
                <w:sz w:val="20"/>
              </w:rPr>
              <w:t>+</w:t>
            </w:r>
          </w:p>
        </w:tc>
        <w:tc>
          <w:tcPr>
            <w:tcW w:w="852" w:type="dxa"/>
          </w:tcPr>
          <w:p w14:paraId="71717A38" w14:textId="77777777" w:rsidR="00DC118F" w:rsidRDefault="0002405B">
            <w:pPr>
              <w:pStyle w:val="TableParagraph"/>
              <w:spacing w:line="223" w:lineRule="exact"/>
              <w:ind w:left="15"/>
              <w:jc w:val="center"/>
              <w:rPr>
                <w:sz w:val="20"/>
              </w:rPr>
            </w:pPr>
            <w:r>
              <w:rPr>
                <w:w w:val="99"/>
                <w:sz w:val="20"/>
              </w:rPr>
              <w:t>+</w:t>
            </w:r>
          </w:p>
        </w:tc>
        <w:tc>
          <w:tcPr>
            <w:tcW w:w="425" w:type="dxa"/>
          </w:tcPr>
          <w:p w14:paraId="296A9E92" w14:textId="77777777" w:rsidR="00DC118F" w:rsidRDefault="0002405B">
            <w:pPr>
              <w:pStyle w:val="TableParagraph"/>
              <w:spacing w:line="223" w:lineRule="exact"/>
              <w:ind w:left="10"/>
              <w:jc w:val="center"/>
              <w:rPr>
                <w:sz w:val="20"/>
              </w:rPr>
            </w:pPr>
            <w:r>
              <w:rPr>
                <w:w w:val="99"/>
                <w:sz w:val="20"/>
              </w:rPr>
              <w:t>+</w:t>
            </w:r>
          </w:p>
        </w:tc>
        <w:tc>
          <w:tcPr>
            <w:tcW w:w="576" w:type="dxa"/>
          </w:tcPr>
          <w:p w14:paraId="7A5213FD" w14:textId="77777777" w:rsidR="00DC118F" w:rsidRDefault="0002405B">
            <w:pPr>
              <w:pStyle w:val="TableParagraph"/>
              <w:spacing w:line="223" w:lineRule="exact"/>
              <w:ind w:left="7"/>
              <w:jc w:val="center"/>
              <w:rPr>
                <w:sz w:val="20"/>
              </w:rPr>
            </w:pPr>
            <w:r>
              <w:rPr>
                <w:w w:val="99"/>
                <w:sz w:val="20"/>
              </w:rPr>
              <w:t>+</w:t>
            </w:r>
          </w:p>
        </w:tc>
        <w:tc>
          <w:tcPr>
            <w:tcW w:w="841" w:type="dxa"/>
          </w:tcPr>
          <w:p w14:paraId="39D5BFA8" w14:textId="77777777" w:rsidR="00DC118F" w:rsidRDefault="0002405B">
            <w:pPr>
              <w:pStyle w:val="TableParagraph"/>
              <w:spacing w:line="223" w:lineRule="exact"/>
              <w:ind w:left="12"/>
              <w:jc w:val="center"/>
              <w:rPr>
                <w:sz w:val="20"/>
              </w:rPr>
            </w:pPr>
            <w:r>
              <w:rPr>
                <w:w w:val="99"/>
                <w:sz w:val="20"/>
              </w:rPr>
              <w:t>+</w:t>
            </w:r>
          </w:p>
        </w:tc>
        <w:tc>
          <w:tcPr>
            <w:tcW w:w="536" w:type="dxa"/>
          </w:tcPr>
          <w:p w14:paraId="5826557D" w14:textId="77777777" w:rsidR="00DC118F" w:rsidRDefault="0002405B">
            <w:pPr>
              <w:pStyle w:val="TableParagraph"/>
              <w:spacing w:line="223" w:lineRule="exact"/>
              <w:ind w:left="8"/>
              <w:jc w:val="center"/>
              <w:rPr>
                <w:sz w:val="20"/>
              </w:rPr>
            </w:pPr>
            <w:r>
              <w:rPr>
                <w:w w:val="99"/>
                <w:sz w:val="20"/>
              </w:rPr>
              <w:t>+</w:t>
            </w:r>
          </w:p>
        </w:tc>
        <w:tc>
          <w:tcPr>
            <w:tcW w:w="687" w:type="dxa"/>
          </w:tcPr>
          <w:p w14:paraId="51AA84DC" w14:textId="77777777" w:rsidR="00DC118F" w:rsidRDefault="0002405B">
            <w:pPr>
              <w:pStyle w:val="TableParagraph"/>
              <w:spacing w:line="223" w:lineRule="exact"/>
              <w:ind w:left="284"/>
              <w:rPr>
                <w:sz w:val="20"/>
              </w:rPr>
            </w:pPr>
            <w:r>
              <w:rPr>
                <w:w w:val="99"/>
                <w:sz w:val="20"/>
              </w:rPr>
              <w:t>+</w:t>
            </w:r>
          </w:p>
        </w:tc>
        <w:tc>
          <w:tcPr>
            <w:tcW w:w="687" w:type="dxa"/>
          </w:tcPr>
          <w:p w14:paraId="15B7CDB5" w14:textId="77777777" w:rsidR="00DC118F" w:rsidRDefault="0002405B">
            <w:pPr>
              <w:pStyle w:val="TableParagraph"/>
              <w:spacing w:line="223" w:lineRule="exact"/>
              <w:ind w:left="3"/>
              <w:jc w:val="center"/>
              <w:rPr>
                <w:sz w:val="20"/>
              </w:rPr>
            </w:pPr>
            <w:r>
              <w:rPr>
                <w:w w:val="99"/>
                <w:sz w:val="20"/>
              </w:rPr>
              <w:t>+</w:t>
            </w:r>
          </w:p>
        </w:tc>
        <w:tc>
          <w:tcPr>
            <w:tcW w:w="788" w:type="dxa"/>
          </w:tcPr>
          <w:p w14:paraId="475B4DCE" w14:textId="77777777" w:rsidR="00DC118F" w:rsidRDefault="0002405B">
            <w:pPr>
              <w:pStyle w:val="TableParagraph"/>
              <w:spacing w:line="223" w:lineRule="exact"/>
              <w:ind w:left="336"/>
              <w:rPr>
                <w:sz w:val="20"/>
              </w:rPr>
            </w:pPr>
            <w:r>
              <w:rPr>
                <w:w w:val="99"/>
                <w:sz w:val="20"/>
              </w:rPr>
              <w:t>+</w:t>
            </w:r>
          </w:p>
        </w:tc>
        <w:tc>
          <w:tcPr>
            <w:tcW w:w="589" w:type="dxa"/>
          </w:tcPr>
          <w:p w14:paraId="14C4A264" w14:textId="77777777" w:rsidR="00DC118F" w:rsidRDefault="0002405B">
            <w:pPr>
              <w:pStyle w:val="TableParagraph"/>
              <w:spacing w:line="223" w:lineRule="exact"/>
              <w:ind w:left="2"/>
              <w:jc w:val="center"/>
              <w:rPr>
                <w:sz w:val="20"/>
              </w:rPr>
            </w:pPr>
            <w:r>
              <w:rPr>
                <w:w w:val="99"/>
                <w:sz w:val="20"/>
              </w:rPr>
              <w:t>+</w:t>
            </w:r>
          </w:p>
        </w:tc>
        <w:tc>
          <w:tcPr>
            <w:tcW w:w="545" w:type="dxa"/>
          </w:tcPr>
          <w:p w14:paraId="5696A5E7" w14:textId="77777777" w:rsidR="00DC118F" w:rsidRDefault="0002405B">
            <w:pPr>
              <w:pStyle w:val="TableParagraph"/>
              <w:spacing w:line="223" w:lineRule="exact"/>
              <w:ind w:left="2"/>
              <w:jc w:val="center"/>
              <w:rPr>
                <w:sz w:val="20"/>
              </w:rPr>
            </w:pPr>
            <w:r>
              <w:rPr>
                <w:w w:val="99"/>
                <w:sz w:val="20"/>
              </w:rPr>
              <w:t>+</w:t>
            </w:r>
          </w:p>
        </w:tc>
        <w:tc>
          <w:tcPr>
            <w:tcW w:w="569" w:type="dxa"/>
          </w:tcPr>
          <w:p w14:paraId="6C676502" w14:textId="77777777" w:rsidR="00DC118F" w:rsidRDefault="0002405B">
            <w:pPr>
              <w:pStyle w:val="TableParagraph"/>
              <w:spacing w:line="223" w:lineRule="exact"/>
              <w:ind w:left="2"/>
              <w:jc w:val="center"/>
              <w:rPr>
                <w:sz w:val="20"/>
              </w:rPr>
            </w:pPr>
            <w:r>
              <w:rPr>
                <w:w w:val="99"/>
                <w:sz w:val="20"/>
              </w:rPr>
              <w:t>+</w:t>
            </w:r>
          </w:p>
        </w:tc>
        <w:tc>
          <w:tcPr>
            <w:tcW w:w="850" w:type="dxa"/>
          </w:tcPr>
          <w:p w14:paraId="559AF29D" w14:textId="77777777" w:rsidR="00DC118F" w:rsidRDefault="0002405B">
            <w:pPr>
              <w:pStyle w:val="TableParagraph"/>
              <w:spacing w:line="223" w:lineRule="exact"/>
              <w:jc w:val="center"/>
              <w:rPr>
                <w:sz w:val="20"/>
              </w:rPr>
            </w:pPr>
            <w:r>
              <w:rPr>
                <w:w w:val="99"/>
                <w:sz w:val="20"/>
              </w:rPr>
              <w:t>+</w:t>
            </w:r>
          </w:p>
        </w:tc>
        <w:tc>
          <w:tcPr>
            <w:tcW w:w="850" w:type="dxa"/>
          </w:tcPr>
          <w:p w14:paraId="345A58A9" w14:textId="77777777" w:rsidR="00DC118F" w:rsidRDefault="0002405B">
            <w:pPr>
              <w:pStyle w:val="TableParagraph"/>
              <w:spacing w:line="223" w:lineRule="exact"/>
              <w:ind w:left="365"/>
              <w:rPr>
                <w:sz w:val="20"/>
              </w:rPr>
            </w:pPr>
            <w:r>
              <w:rPr>
                <w:w w:val="99"/>
                <w:sz w:val="20"/>
              </w:rPr>
              <w:t>+</w:t>
            </w:r>
          </w:p>
        </w:tc>
        <w:tc>
          <w:tcPr>
            <w:tcW w:w="708" w:type="dxa"/>
          </w:tcPr>
          <w:p w14:paraId="09082D41" w14:textId="77777777" w:rsidR="00DC118F" w:rsidRDefault="0002405B">
            <w:pPr>
              <w:pStyle w:val="TableParagraph"/>
              <w:spacing w:line="223" w:lineRule="exact"/>
              <w:ind w:left="5"/>
              <w:jc w:val="center"/>
              <w:rPr>
                <w:sz w:val="20"/>
              </w:rPr>
            </w:pPr>
            <w:r>
              <w:rPr>
                <w:w w:val="99"/>
                <w:sz w:val="20"/>
              </w:rPr>
              <w:t>+</w:t>
            </w:r>
          </w:p>
        </w:tc>
        <w:tc>
          <w:tcPr>
            <w:tcW w:w="569" w:type="dxa"/>
          </w:tcPr>
          <w:p w14:paraId="19BCD2A2" w14:textId="77777777" w:rsidR="00DC118F" w:rsidRDefault="0002405B">
            <w:pPr>
              <w:pStyle w:val="TableParagraph"/>
              <w:spacing w:line="223" w:lineRule="exact"/>
              <w:jc w:val="center"/>
              <w:rPr>
                <w:sz w:val="20"/>
              </w:rPr>
            </w:pPr>
            <w:r>
              <w:rPr>
                <w:w w:val="99"/>
                <w:sz w:val="20"/>
              </w:rPr>
              <w:t>+</w:t>
            </w:r>
          </w:p>
        </w:tc>
        <w:tc>
          <w:tcPr>
            <w:tcW w:w="708" w:type="dxa"/>
          </w:tcPr>
          <w:p w14:paraId="7BE95748" w14:textId="77777777" w:rsidR="00DC118F" w:rsidRDefault="0002405B">
            <w:pPr>
              <w:pStyle w:val="TableParagraph"/>
              <w:spacing w:line="223" w:lineRule="exact"/>
              <w:ind w:left="1"/>
              <w:jc w:val="center"/>
              <w:rPr>
                <w:sz w:val="20"/>
              </w:rPr>
            </w:pPr>
            <w:r>
              <w:rPr>
                <w:w w:val="99"/>
                <w:sz w:val="20"/>
              </w:rPr>
              <w:t>+</w:t>
            </w:r>
          </w:p>
        </w:tc>
        <w:tc>
          <w:tcPr>
            <w:tcW w:w="852" w:type="dxa"/>
          </w:tcPr>
          <w:p w14:paraId="41C65B78" w14:textId="77777777" w:rsidR="00DC118F" w:rsidRDefault="0002405B">
            <w:pPr>
              <w:pStyle w:val="TableParagraph"/>
              <w:spacing w:line="223" w:lineRule="exact"/>
              <w:ind w:left="1"/>
              <w:jc w:val="center"/>
              <w:rPr>
                <w:sz w:val="20"/>
              </w:rPr>
            </w:pPr>
            <w:r>
              <w:rPr>
                <w:w w:val="99"/>
                <w:sz w:val="20"/>
              </w:rPr>
              <w:t>+</w:t>
            </w:r>
          </w:p>
        </w:tc>
        <w:tc>
          <w:tcPr>
            <w:tcW w:w="1133" w:type="dxa"/>
          </w:tcPr>
          <w:p w14:paraId="71AFDD3D" w14:textId="77777777" w:rsidR="00DC118F" w:rsidRDefault="0002405B">
            <w:pPr>
              <w:pStyle w:val="TableParagraph"/>
              <w:spacing w:line="223" w:lineRule="exact"/>
              <w:ind w:left="504"/>
              <w:rPr>
                <w:sz w:val="20"/>
              </w:rPr>
            </w:pPr>
            <w:r>
              <w:rPr>
                <w:w w:val="99"/>
                <w:sz w:val="20"/>
              </w:rPr>
              <w:t>+</w:t>
            </w:r>
          </w:p>
        </w:tc>
      </w:tr>
      <w:tr w:rsidR="00DC118F" w14:paraId="59DDA2A1" w14:textId="77777777">
        <w:trPr>
          <w:trHeight w:val="246"/>
        </w:trPr>
        <w:tc>
          <w:tcPr>
            <w:tcW w:w="850" w:type="dxa"/>
          </w:tcPr>
          <w:p w14:paraId="33FE25AC" w14:textId="77777777" w:rsidR="00DC118F" w:rsidRDefault="0002405B">
            <w:pPr>
              <w:pStyle w:val="TableParagraph"/>
              <w:spacing w:line="223" w:lineRule="exact"/>
              <w:ind w:left="107"/>
              <w:rPr>
                <w:sz w:val="20"/>
              </w:rPr>
            </w:pPr>
            <w:r>
              <w:rPr>
                <w:sz w:val="20"/>
              </w:rPr>
              <w:t>К.1.4.</w:t>
            </w:r>
          </w:p>
        </w:tc>
        <w:tc>
          <w:tcPr>
            <w:tcW w:w="566" w:type="dxa"/>
          </w:tcPr>
          <w:p w14:paraId="37F8160C" w14:textId="77777777" w:rsidR="00DC118F" w:rsidRDefault="0002405B">
            <w:pPr>
              <w:pStyle w:val="TableParagraph"/>
              <w:spacing w:line="223" w:lineRule="exact"/>
              <w:ind w:left="7"/>
              <w:jc w:val="center"/>
              <w:rPr>
                <w:sz w:val="20"/>
              </w:rPr>
            </w:pPr>
            <w:r>
              <w:rPr>
                <w:w w:val="99"/>
                <w:sz w:val="20"/>
              </w:rPr>
              <w:t>+</w:t>
            </w:r>
          </w:p>
        </w:tc>
        <w:tc>
          <w:tcPr>
            <w:tcW w:w="566" w:type="dxa"/>
          </w:tcPr>
          <w:p w14:paraId="43729DAE" w14:textId="77777777" w:rsidR="00DC118F" w:rsidRDefault="0002405B">
            <w:pPr>
              <w:pStyle w:val="TableParagraph"/>
              <w:spacing w:line="223" w:lineRule="exact"/>
              <w:ind w:left="7"/>
              <w:jc w:val="center"/>
              <w:rPr>
                <w:sz w:val="20"/>
              </w:rPr>
            </w:pPr>
            <w:r>
              <w:rPr>
                <w:w w:val="99"/>
                <w:sz w:val="20"/>
              </w:rPr>
              <w:t>+</w:t>
            </w:r>
          </w:p>
        </w:tc>
        <w:tc>
          <w:tcPr>
            <w:tcW w:w="852" w:type="dxa"/>
          </w:tcPr>
          <w:p w14:paraId="1F17F574" w14:textId="77777777" w:rsidR="00DC118F" w:rsidRDefault="0002405B">
            <w:pPr>
              <w:pStyle w:val="TableParagraph"/>
              <w:spacing w:line="223" w:lineRule="exact"/>
              <w:ind w:left="15"/>
              <w:jc w:val="center"/>
              <w:rPr>
                <w:sz w:val="20"/>
              </w:rPr>
            </w:pPr>
            <w:r>
              <w:rPr>
                <w:w w:val="99"/>
                <w:sz w:val="20"/>
              </w:rPr>
              <w:t>+</w:t>
            </w:r>
          </w:p>
        </w:tc>
        <w:tc>
          <w:tcPr>
            <w:tcW w:w="425" w:type="dxa"/>
          </w:tcPr>
          <w:p w14:paraId="7530236D" w14:textId="77777777" w:rsidR="00DC118F" w:rsidRDefault="0002405B">
            <w:pPr>
              <w:pStyle w:val="TableParagraph"/>
              <w:spacing w:line="223" w:lineRule="exact"/>
              <w:ind w:left="10"/>
              <w:jc w:val="center"/>
              <w:rPr>
                <w:sz w:val="20"/>
              </w:rPr>
            </w:pPr>
            <w:r>
              <w:rPr>
                <w:w w:val="99"/>
                <w:sz w:val="20"/>
              </w:rPr>
              <w:t>+</w:t>
            </w:r>
          </w:p>
        </w:tc>
        <w:tc>
          <w:tcPr>
            <w:tcW w:w="576" w:type="dxa"/>
          </w:tcPr>
          <w:p w14:paraId="52CC06F4" w14:textId="77777777" w:rsidR="00DC118F" w:rsidRDefault="0002405B">
            <w:pPr>
              <w:pStyle w:val="TableParagraph"/>
              <w:spacing w:line="223" w:lineRule="exact"/>
              <w:ind w:left="7"/>
              <w:jc w:val="center"/>
              <w:rPr>
                <w:sz w:val="20"/>
              </w:rPr>
            </w:pPr>
            <w:r>
              <w:rPr>
                <w:w w:val="99"/>
                <w:sz w:val="20"/>
              </w:rPr>
              <w:t>+</w:t>
            </w:r>
          </w:p>
        </w:tc>
        <w:tc>
          <w:tcPr>
            <w:tcW w:w="841" w:type="dxa"/>
          </w:tcPr>
          <w:p w14:paraId="7833B04E" w14:textId="77777777" w:rsidR="00DC118F" w:rsidRDefault="0002405B">
            <w:pPr>
              <w:pStyle w:val="TableParagraph"/>
              <w:spacing w:line="223" w:lineRule="exact"/>
              <w:ind w:left="12"/>
              <w:jc w:val="center"/>
              <w:rPr>
                <w:sz w:val="20"/>
              </w:rPr>
            </w:pPr>
            <w:r>
              <w:rPr>
                <w:w w:val="99"/>
                <w:sz w:val="20"/>
              </w:rPr>
              <w:t>+</w:t>
            </w:r>
          </w:p>
        </w:tc>
        <w:tc>
          <w:tcPr>
            <w:tcW w:w="536" w:type="dxa"/>
          </w:tcPr>
          <w:p w14:paraId="71FF8F3A" w14:textId="77777777" w:rsidR="00DC118F" w:rsidRDefault="0002405B">
            <w:pPr>
              <w:pStyle w:val="TableParagraph"/>
              <w:spacing w:line="223" w:lineRule="exact"/>
              <w:ind w:left="8"/>
              <w:jc w:val="center"/>
              <w:rPr>
                <w:sz w:val="20"/>
              </w:rPr>
            </w:pPr>
            <w:r>
              <w:rPr>
                <w:w w:val="99"/>
                <w:sz w:val="20"/>
              </w:rPr>
              <w:t>+</w:t>
            </w:r>
          </w:p>
        </w:tc>
        <w:tc>
          <w:tcPr>
            <w:tcW w:w="687" w:type="dxa"/>
          </w:tcPr>
          <w:p w14:paraId="74269DAD" w14:textId="77777777" w:rsidR="00DC118F" w:rsidRDefault="0002405B">
            <w:pPr>
              <w:pStyle w:val="TableParagraph"/>
              <w:spacing w:line="223" w:lineRule="exact"/>
              <w:ind w:left="284"/>
              <w:rPr>
                <w:sz w:val="20"/>
              </w:rPr>
            </w:pPr>
            <w:r>
              <w:rPr>
                <w:w w:val="99"/>
                <w:sz w:val="20"/>
              </w:rPr>
              <w:t>+</w:t>
            </w:r>
          </w:p>
        </w:tc>
        <w:tc>
          <w:tcPr>
            <w:tcW w:w="687" w:type="dxa"/>
          </w:tcPr>
          <w:p w14:paraId="087BEE90" w14:textId="77777777" w:rsidR="00DC118F" w:rsidRDefault="0002405B">
            <w:pPr>
              <w:pStyle w:val="TableParagraph"/>
              <w:spacing w:line="223" w:lineRule="exact"/>
              <w:ind w:left="3"/>
              <w:jc w:val="center"/>
              <w:rPr>
                <w:sz w:val="20"/>
              </w:rPr>
            </w:pPr>
            <w:r>
              <w:rPr>
                <w:w w:val="99"/>
                <w:sz w:val="20"/>
              </w:rPr>
              <w:t>+</w:t>
            </w:r>
          </w:p>
        </w:tc>
        <w:tc>
          <w:tcPr>
            <w:tcW w:w="788" w:type="dxa"/>
          </w:tcPr>
          <w:p w14:paraId="157BAF68" w14:textId="77777777" w:rsidR="00DC118F" w:rsidRDefault="0002405B">
            <w:pPr>
              <w:pStyle w:val="TableParagraph"/>
              <w:spacing w:line="223" w:lineRule="exact"/>
              <w:ind w:left="336"/>
              <w:rPr>
                <w:sz w:val="20"/>
              </w:rPr>
            </w:pPr>
            <w:r>
              <w:rPr>
                <w:w w:val="99"/>
                <w:sz w:val="20"/>
              </w:rPr>
              <w:t>+</w:t>
            </w:r>
          </w:p>
        </w:tc>
        <w:tc>
          <w:tcPr>
            <w:tcW w:w="589" w:type="dxa"/>
          </w:tcPr>
          <w:p w14:paraId="4504D8E3" w14:textId="77777777" w:rsidR="00DC118F" w:rsidRDefault="0002405B">
            <w:pPr>
              <w:pStyle w:val="TableParagraph"/>
              <w:spacing w:line="223" w:lineRule="exact"/>
              <w:ind w:left="2"/>
              <w:jc w:val="center"/>
              <w:rPr>
                <w:sz w:val="20"/>
              </w:rPr>
            </w:pPr>
            <w:r>
              <w:rPr>
                <w:w w:val="99"/>
                <w:sz w:val="20"/>
              </w:rPr>
              <w:t>+</w:t>
            </w:r>
          </w:p>
        </w:tc>
        <w:tc>
          <w:tcPr>
            <w:tcW w:w="545" w:type="dxa"/>
          </w:tcPr>
          <w:p w14:paraId="66014777" w14:textId="77777777" w:rsidR="00DC118F" w:rsidRDefault="0002405B">
            <w:pPr>
              <w:pStyle w:val="TableParagraph"/>
              <w:spacing w:line="223" w:lineRule="exact"/>
              <w:ind w:left="2"/>
              <w:jc w:val="center"/>
              <w:rPr>
                <w:sz w:val="20"/>
              </w:rPr>
            </w:pPr>
            <w:r>
              <w:rPr>
                <w:w w:val="99"/>
                <w:sz w:val="20"/>
              </w:rPr>
              <w:t>+</w:t>
            </w:r>
          </w:p>
        </w:tc>
        <w:tc>
          <w:tcPr>
            <w:tcW w:w="569" w:type="dxa"/>
          </w:tcPr>
          <w:p w14:paraId="5A1F999D" w14:textId="77777777" w:rsidR="00DC118F" w:rsidRDefault="0002405B">
            <w:pPr>
              <w:pStyle w:val="TableParagraph"/>
              <w:spacing w:line="223" w:lineRule="exact"/>
              <w:ind w:left="2"/>
              <w:jc w:val="center"/>
              <w:rPr>
                <w:sz w:val="20"/>
              </w:rPr>
            </w:pPr>
            <w:r>
              <w:rPr>
                <w:w w:val="99"/>
                <w:sz w:val="20"/>
              </w:rPr>
              <w:t>+</w:t>
            </w:r>
          </w:p>
        </w:tc>
        <w:tc>
          <w:tcPr>
            <w:tcW w:w="850" w:type="dxa"/>
          </w:tcPr>
          <w:p w14:paraId="0954FFC5" w14:textId="77777777" w:rsidR="00DC118F" w:rsidRDefault="0002405B">
            <w:pPr>
              <w:pStyle w:val="TableParagraph"/>
              <w:spacing w:line="223" w:lineRule="exact"/>
              <w:jc w:val="center"/>
              <w:rPr>
                <w:sz w:val="20"/>
              </w:rPr>
            </w:pPr>
            <w:r>
              <w:rPr>
                <w:w w:val="99"/>
                <w:sz w:val="20"/>
              </w:rPr>
              <w:t>+</w:t>
            </w:r>
          </w:p>
        </w:tc>
        <w:tc>
          <w:tcPr>
            <w:tcW w:w="850" w:type="dxa"/>
          </w:tcPr>
          <w:p w14:paraId="1CE4D2FA" w14:textId="77777777" w:rsidR="00DC118F" w:rsidRDefault="0002405B">
            <w:pPr>
              <w:pStyle w:val="TableParagraph"/>
              <w:spacing w:line="223" w:lineRule="exact"/>
              <w:ind w:left="365"/>
              <w:rPr>
                <w:sz w:val="20"/>
              </w:rPr>
            </w:pPr>
            <w:r>
              <w:rPr>
                <w:w w:val="99"/>
                <w:sz w:val="20"/>
              </w:rPr>
              <w:t>+</w:t>
            </w:r>
          </w:p>
        </w:tc>
        <w:tc>
          <w:tcPr>
            <w:tcW w:w="708" w:type="dxa"/>
          </w:tcPr>
          <w:p w14:paraId="117E9352" w14:textId="77777777" w:rsidR="00DC118F" w:rsidRDefault="0002405B">
            <w:pPr>
              <w:pStyle w:val="TableParagraph"/>
              <w:spacing w:line="223" w:lineRule="exact"/>
              <w:ind w:left="5"/>
              <w:jc w:val="center"/>
              <w:rPr>
                <w:sz w:val="20"/>
              </w:rPr>
            </w:pPr>
            <w:r>
              <w:rPr>
                <w:w w:val="99"/>
                <w:sz w:val="20"/>
              </w:rPr>
              <w:t>+</w:t>
            </w:r>
          </w:p>
        </w:tc>
        <w:tc>
          <w:tcPr>
            <w:tcW w:w="569" w:type="dxa"/>
          </w:tcPr>
          <w:p w14:paraId="3FE663BE" w14:textId="77777777" w:rsidR="00DC118F" w:rsidRDefault="0002405B">
            <w:pPr>
              <w:pStyle w:val="TableParagraph"/>
              <w:spacing w:line="223" w:lineRule="exact"/>
              <w:jc w:val="center"/>
              <w:rPr>
                <w:sz w:val="20"/>
              </w:rPr>
            </w:pPr>
            <w:r>
              <w:rPr>
                <w:w w:val="99"/>
                <w:sz w:val="20"/>
              </w:rPr>
              <w:t>+</w:t>
            </w:r>
          </w:p>
        </w:tc>
        <w:tc>
          <w:tcPr>
            <w:tcW w:w="708" w:type="dxa"/>
          </w:tcPr>
          <w:p w14:paraId="048D3749" w14:textId="77777777" w:rsidR="00DC118F" w:rsidRDefault="0002405B">
            <w:pPr>
              <w:pStyle w:val="TableParagraph"/>
              <w:spacing w:line="223" w:lineRule="exact"/>
              <w:ind w:left="1"/>
              <w:jc w:val="center"/>
              <w:rPr>
                <w:sz w:val="20"/>
              </w:rPr>
            </w:pPr>
            <w:r>
              <w:rPr>
                <w:w w:val="99"/>
                <w:sz w:val="20"/>
              </w:rPr>
              <w:t>+</w:t>
            </w:r>
          </w:p>
        </w:tc>
        <w:tc>
          <w:tcPr>
            <w:tcW w:w="852" w:type="dxa"/>
          </w:tcPr>
          <w:p w14:paraId="388E9508" w14:textId="77777777" w:rsidR="00DC118F" w:rsidRDefault="0002405B">
            <w:pPr>
              <w:pStyle w:val="TableParagraph"/>
              <w:spacing w:line="223" w:lineRule="exact"/>
              <w:ind w:left="1"/>
              <w:jc w:val="center"/>
              <w:rPr>
                <w:sz w:val="20"/>
              </w:rPr>
            </w:pPr>
            <w:r>
              <w:rPr>
                <w:w w:val="99"/>
                <w:sz w:val="20"/>
              </w:rPr>
              <w:t>+</w:t>
            </w:r>
          </w:p>
        </w:tc>
        <w:tc>
          <w:tcPr>
            <w:tcW w:w="1133" w:type="dxa"/>
          </w:tcPr>
          <w:p w14:paraId="50F81F82" w14:textId="77777777" w:rsidR="00DC118F" w:rsidRDefault="0002405B">
            <w:pPr>
              <w:pStyle w:val="TableParagraph"/>
              <w:spacing w:line="223" w:lineRule="exact"/>
              <w:ind w:left="504"/>
              <w:rPr>
                <w:sz w:val="20"/>
              </w:rPr>
            </w:pPr>
            <w:r>
              <w:rPr>
                <w:w w:val="99"/>
                <w:sz w:val="20"/>
              </w:rPr>
              <w:t>+</w:t>
            </w:r>
          </w:p>
        </w:tc>
      </w:tr>
    </w:tbl>
    <w:p w14:paraId="26B4E39D" w14:textId="77777777" w:rsidR="00DC118F" w:rsidRDefault="00DC118F">
      <w:pPr>
        <w:spacing w:line="223" w:lineRule="exact"/>
        <w:rPr>
          <w:sz w:val="20"/>
        </w:rPr>
        <w:sectPr w:rsidR="00DC118F">
          <w:headerReference w:type="default" r:id="rId67"/>
          <w:pgSz w:w="16840" w:h="11910" w:orient="landscape"/>
          <w:pgMar w:top="1160" w:right="420" w:bottom="280" w:left="1440" w:header="715" w:footer="0" w:gutter="0"/>
          <w:cols w:space="720"/>
        </w:sectPr>
      </w:pPr>
    </w:p>
    <w:p w14:paraId="048CD1CF" w14:textId="77777777" w:rsidR="00DC118F" w:rsidRDefault="00DC118F">
      <w:pPr>
        <w:pStyle w:val="a3"/>
        <w:spacing w:before="4"/>
        <w:ind w:left="0" w:firstLine="0"/>
        <w:jc w:val="left"/>
        <w:rPr>
          <w:b/>
          <w:sz w:val="7"/>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66"/>
        <w:gridCol w:w="566"/>
        <w:gridCol w:w="852"/>
        <w:gridCol w:w="425"/>
        <w:gridCol w:w="576"/>
        <w:gridCol w:w="841"/>
        <w:gridCol w:w="536"/>
        <w:gridCol w:w="687"/>
        <w:gridCol w:w="687"/>
        <w:gridCol w:w="788"/>
        <w:gridCol w:w="589"/>
        <w:gridCol w:w="545"/>
        <w:gridCol w:w="569"/>
        <w:gridCol w:w="850"/>
        <w:gridCol w:w="850"/>
        <w:gridCol w:w="708"/>
        <w:gridCol w:w="569"/>
        <w:gridCol w:w="708"/>
        <w:gridCol w:w="852"/>
        <w:gridCol w:w="1133"/>
      </w:tblGrid>
      <w:tr w:rsidR="00DC118F" w14:paraId="2436F8BF" w14:textId="77777777">
        <w:trPr>
          <w:trHeight w:val="249"/>
        </w:trPr>
        <w:tc>
          <w:tcPr>
            <w:tcW w:w="850" w:type="dxa"/>
          </w:tcPr>
          <w:p w14:paraId="2959A886" w14:textId="77777777" w:rsidR="00DC118F" w:rsidRDefault="0002405B">
            <w:pPr>
              <w:pStyle w:val="TableParagraph"/>
              <w:spacing w:line="223" w:lineRule="exact"/>
              <w:ind w:right="246"/>
              <w:jc w:val="right"/>
              <w:rPr>
                <w:sz w:val="20"/>
              </w:rPr>
            </w:pPr>
            <w:r>
              <w:rPr>
                <w:sz w:val="20"/>
              </w:rPr>
              <w:t>К.1.5.</w:t>
            </w:r>
          </w:p>
        </w:tc>
        <w:tc>
          <w:tcPr>
            <w:tcW w:w="566" w:type="dxa"/>
          </w:tcPr>
          <w:p w14:paraId="6FA2EA9A" w14:textId="77777777" w:rsidR="00DC118F" w:rsidRDefault="0002405B">
            <w:pPr>
              <w:pStyle w:val="TableParagraph"/>
              <w:spacing w:line="223" w:lineRule="exact"/>
              <w:ind w:left="7"/>
              <w:jc w:val="center"/>
              <w:rPr>
                <w:sz w:val="20"/>
              </w:rPr>
            </w:pPr>
            <w:r>
              <w:rPr>
                <w:w w:val="99"/>
                <w:sz w:val="20"/>
              </w:rPr>
              <w:t>+</w:t>
            </w:r>
          </w:p>
        </w:tc>
        <w:tc>
          <w:tcPr>
            <w:tcW w:w="566" w:type="dxa"/>
          </w:tcPr>
          <w:p w14:paraId="580F128D" w14:textId="77777777" w:rsidR="00DC118F" w:rsidRDefault="0002405B">
            <w:pPr>
              <w:pStyle w:val="TableParagraph"/>
              <w:spacing w:line="223" w:lineRule="exact"/>
              <w:ind w:left="7"/>
              <w:jc w:val="center"/>
              <w:rPr>
                <w:sz w:val="20"/>
              </w:rPr>
            </w:pPr>
            <w:r>
              <w:rPr>
                <w:w w:val="99"/>
                <w:sz w:val="20"/>
              </w:rPr>
              <w:t>+</w:t>
            </w:r>
          </w:p>
        </w:tc>
        <w:tc>
          <w:tcPr>
            <w:tcW w:w="852" w:type="dxa"/>
          </w:tcPr>
          <w:p w14:paraId="554787C2" w14:textId="77777777" w:rsidR="00DC118F" w:rsidRDefault="0002405B">
            <w:pPr>
              <w:pStyle w:val="TableParagraph"/>
              <w:spacing w:line="223" w:lineRule="exact"/>
              <w:ind w:left="15"/>
              <w:jc w:val="center"/>
              <w:rPr>
                <w:sz w:val="20"/>
              </w:rPr>
            </w:pPr>
            <w:r>
              <w:rPr>
                <w:w w:val="99"/>
                <w:sz w:val="20"/>
              </w:rPr>
              <w:t>+</w:t>
            </w:r>
          </w:p>
        </w:tc>
        <w:tc>
          <w:tcPr>
            <w:tcW w:w="425" w:type="dxa"/>
          </w:tcPr>
          <w:p w14:paraId="343003D4" w14:textId="77777777" w:rsidR="00DC118F" w:rsidRDefault="0002405B">
            <w:pPr>
              <w:pStyle w:val="TableParagraph"/>
              <w:spacing w:line="223" w:lineRule="exact"/>
              <w:ind w:left="10"/>
              <w:jc w:val="center"/>
              <w:rPr>
                <w:sz w:val="20"/>
              </w:rPr>
            </w:pPr>
            <w:r>
              <w:rPr>
                <w:w w:val="99"/>
                <w:sz w:val="20"/>
              </w:rPr>
              <w:t>+</w:t>
            </w:r>
          </w:p>
        </w:tc>
        <w:tc>
          <w:tcPr>
            <w:tcW w:w="576" w:type="dxa"/>
          </w:tcPr>
          <w:p w14:paraId="310FBA80" w14:textId="77777777" w:rsidR="00DC118F" w:rsidRDefault="0002405B">
            <w:pPr>
              <w:pStyle w:val="TableParagraph"/>
              <w:spacing w:line="223" w:lineRule="exact"/>
              <w:ind w:left="7"/>
              <w:jc w:val="center"/>
              <w:rPr>
                <w:sz w:val="20"/>
              </w:rPr>
            </w:pPr>
            <w:r>
              <w:rPr>
                <w:w w:val="99"/>
                <w:sz w:val="20"/>
              </w:rPr>
              <w:t>+</w:t>
            </w:r>
          </w:p>
        </w:tc>
        <w:tc>
          <w:tcPr>
            <w:tcW w:w="841" w:type="dxa"/>
          </w:tcPr>
          <w:p w14:paraId="43729C36" w14:textId="77777777" w:rsidR="00DC118F" w:rsidRDefault="0002405B">
            <w:pPr>
              <w:pStyle w:val="TableParagraph"/>
              <w:spacing w:line="223" w:lineRule="exact"/>
              <w:ind w:left="12"/>
              <w:jc w:val="center"/>
              <w:rPr>
                <w:sz w:val="20"/>
              </w:rPr>
            </w:pPr>
            <w:r>
              <w:rPr>
                <w:w w:val="99"/>
                <w:sz w:val="20"/>
              </w:rPr>
              <w:t>+</w:t>
            </w:r>
          </w:p>
        </w:tc>
        <w:tc>
          <w:tcPr>
            <w:tcW w:w="536" w:type="dxa"/>
          </w:tcPr>
          <w:p w14:paraId="1EDFAA0C" w14:textId="77777777" w:rsidR="00DC118F" w:rsidRDefault="0002405B">
            <w:pPr>
              <w:pStyle w:val="TableParagraph"/>
              <w:spacing w:line="223" w:lineRule="exact"/>
              <w:ind w:left="8"/>
              <w:jc w:val="center"/>
              <w:rPr>
                <w:sz w:val="20"/>
              </w:rPr>
            </w:pPr>
            <w:r>
              <w:rPr>
                <w:w w:val="99"/>
                <w:sz w:val="20"/>
              </w:rPr>
              <w:t>+</w:t>
            </w:r>
          </w:p>
        </w:tc>
        <w:tc>
          <w:tcPr>
            <w:tcW w:w="687" w:type="dxa"/>
          </w:tcPr>
          <w:p w14:paraId="058B4D74" w14:textId="77777777" w:rsidR="00DC118F" w:rsidRDefault="0002405B">
            <w:pPr>
              <w:pStyle w:val="TableParagraph"/>
              <w:spacing w:line="223" w:lineRule="exact"/>
              <w:ind w:left="284"/>
              <w:rPr>
                <w:sz w:val="20"/>
              </w:rPr>
            </w:pPr>
            <w:r>
              <w:rPr>
                <w:w w:val="99"/>
                <w:sz w:val="20"/>
              </w:rPr>
              <w:t>+</w:t>
            </w:r>
          </w:p>
        </w:tc>
        <w:tc>
          <w:tcPr>
            <w:tcW w:w="687" w:type="dxa"/>
          </w:tcPr>
          <w:p w14:paraId="4C270C5E" w14:textId="77777777" w:rsidR="00DC118F" w:rsidRDefault="0002405B">
            <w:pPr>
              <w:pStyle w:val="TableParagraph"/>
              <w:spacing w:line="223" w:lineRule="exact"/>
              <w:ind w:left="3"/>
              <w:jc w:val="center"/>
              <w:rPr>
                <w:sz w:val="20"/>
              </w:rPr>
            </w:pPr>
            <w:r>
              <w:rPr>
                <w:w w:val="99"/>
                <w:sz w:val="20"/>
              </w:rPr>
              <w:t>+</w:t>
            </w:r>
          </w:p>
        </w:tc>
        <w:tc>
          <w:tcPr>
            <w:tcW w:w="788" w:type="dxa"/>
          </w:tcPr>
          <w:p w14:paraId="111258F4" w14:textId="77777777" w:rsidR="00DC118F" w:rsidRDefault="0002405B">
            <w:pPr>
              <w:pStyle w:val="TableParagraph"/>
              <w:spacing w:line="223" w:lineRule="exact"/>
              <w:ind w:left="336"/>
              <w:rPr>
                <w:sz w:val="20"/>
              </w:rPr>
            </w:pPr>
            <w:r>
              <w:rPr>
                <w:w w:val="99"/>
                <w:sz w:val="20"/>
              </w:rPr>
              <w:t>+</w:t>
            </w:r>
          </w:p>
        </w:tc>
        <w:tc>
          <w:tcPr>
            <w:tcW w:w="589" w:type="dxa"/>
          </w:tcPr>
          <w:p w14:paraId="07EB4436" w14:textId="77777777" w:rsidR="00DC118F" w:rsidRDefault="0002405B">
            <w:pPr>
              <w:pStyle w:val="TableParagraph"/>
              <w:spacing w:line="223" w:lineRule="exact"/>
              <w:ind w:left="2"/>
              <w:jc w:val="center"/>
              <w:rPr>
                <w:sz w:val="20"/>
              </w:rPr>
            </w:pPr>
            <w:r>
              <w:rPr>
                <w:w w:val="99"/>
                <w:sz w:val="20"/>
              </w:rPr>
              <w:t>+</w:t>
            </w:r>
          </w:p>
        </w:tc>
        <w:tc>
          <w:tcPr>
            <w:tcW w:w="545" w:type="dxa"/>
          </w:tcPr>
          <w:p w14:paraId="67A48E9A" w14:textId="77777777" w:rsidR="00DC118F" w:rsidRDefault="0002405B">
            <w:pPr>
              <w:pStyle w:val="TableParagraph"/>
              <w:spacing w:line="223" w:lineRule="exact"/>
              <w:ind w:left="2"/>
              <w:jc w:val="center"/>
              <w:rPr>
                <w:sz w:val="20"/>
              </w:rPr>
            </w:pPr>
            <w:r>
              <w:rPr>
                <w:w w:val="99"/>
                <w:sz w:val="20"/>
              </w:rPr>
              <w:t>+</w:t>
            </w:r>
          </w:p>
        </w:tc>
        <w:tc>
          <w:tcPr>
            <w:tcW w:w="569" w:type="dxa"/>
          </w:tcPr>
          <w:p w14:paraId="2EFF929F" w14:textId="77777777" w:rsidR="00DC118F" w:rsidRDefault="0002405B">
            <w:pPr>
              <w:pStyle w:val="TableParagraph"/>
              <w:spacing w:line="223" w:lineRule="exact"/>
              <w:ind w:left="2"/>
              <w:jc w:val="center"/>
              <w:rPr>
                <w:sz w:val="20"/>
              </w:rPr>
            </w:pPr>
            <w:r>
              <w:rPr>
                <w:w w:val="99"/>
                <w:sz w:val="20"/>
              </w:rPr>
              <w:t>+</w:t>
            </w:r>
          </w:p>
        </w:tc>
        <w:tc>
          <w:tcPr>
            <w:tcW w:w="850" w:type="dxa"/>
          </w:tcPr>
          <w:p w14:paraId="1DA8AE16" w14:textId="77777777" w:rsidR="00DC118F" w:rsidRDefault="0002405B">
            <w:pPr>
              <w:pStyle w:val="TableParagraph"/>
              <w:spacing w:line="223" w:lineRule="exact"/>
              <w:jc w:val="center"/>
              <w:rPr>
                <w:sz w:val="20"/>
              </w:rPr>
            </w:pPr>
            <w:r>
              <w:rPr>
                <w:w w:val="99"/>
                <w:sz w:val="20"/>
              </w:rPr>
              <w:t>+</w:t>
            </w:r>
          </w:p>
        </w:tc>
        <w:tc>
          <w:tcPr>
            <w:tcW w:w="850" w:type="dxa"/>
          </w:tcPr>
          <w:p w14:paraId="6B2B510A" w14:textId="77777777" w:rsidR="00DC118F" w:rsidRDefault="0002405B">
            <w:pPr>
              <w:pStyle w:val="TableParagraph"/>
              <w:spacing w:line="223" w:lineRule="exact"/>
              <w:ind w:left="365"/>
              <w:rPr>
                <w:sz w:val="20"/>
              </w:rPr>
            </w:pPr>
            <w:r>
              <w:rPr>
                <w:w w:val="99"/>
                <w:sz w:val="20"/>
              </w:rPr>
              <w:t>+</w:t>
            </w:r>
          </w:p>
        </w:tc>
        <w:tc>
          <w:tcPr>
            <w:tcW w:w="708" w:type="dxa"/>
          </w:tcPr>
          <w:p w14:paraId="77D0DEAC" w14:textId="77777777" w:rsidR="00DC118F" w:rsidRDefault="0002405B">
            <w:pPr>
              <w:pStyle w:val="TableParagraph"/>
              <w:spacing w:line="223" w:lineRule="exact"/>
              <w:ind w:left="5"/>
              <w:jc w:val="center"/>
              <w:rPr>
                <w:sz w:val="20"/>
              </w:rPr>
            </w:pPr>
            <w:r>
              <w:rPr>
                <w:w w:val="99"/>
                <w:sz w:val="20"/>
              </w:rPr>
              <w:t>+</w:t>
            </w:r>
          </w:p>
        </w:tc>
        <w:tc>
          <w:tcPr>
            <w:tcW w:w="569" w:type="dxa"/>
          </w:tcPr>
          <w:p w14:paraId="22FB5802" w14:textId="77777777" w:rsidR="00DC118F" w:rsidRDefault="0002405B">
            <w:pPr>
              <w:pStyle w:val="TableParagraph"/>
              <w:spacing w:line="223" w:lineRule="exact"/>
              <w:jc w:val="center"/>
              <w:rPr>
                <w:sz w:val="20"/>
              </w:rPr>
            </w:pPr>
            <w:r>
              <w:rPr>
                <w:w w:val="99"/>
                <w:sz w:val="20"/>
              </w:rPr>
              <w:t>+</w:t>
            </w:r>
          </w:p>
        </w:tc>
        <w:tc>
          <w:tcPr>
            <w:tcW w:w="708" w:type="dxa"/>
          </w:tcPr>
          <w:p w14:paraId="1F6C1161" w14:textId="77777777" w:rsidR="00DC118F" w:rsidRDefault="0002405B">
            <w:pPr>
              <w:pStyle w:val="TableParagraph"/>
              <w:spacing w:line="223" w:lineRule="exact"/>
              <w:ind w:left="1"/>
              <w:jc w:val="center"/>
              <w:rPr>
                <w:sz w:val="20"/>
              </w:rPr>
            </w:pPr>
            <w:r>
              <w:rPr>
                <w:w w:val="99"/>
                <w:sz w:val="20"/>
              </w:rPr>
              <w:t>+</w:t>
            </w:r>
          </w:p>
        </w:tc>
        <w:tc>
          <w:tcPr>
            <w:tcW w:w="852" w:type="dxa"/>
          </w:tcPr>
          <w:p w14:paraId="0FE3891D" w14:textId="77777777" w:rsidR="00DC118F" w:rsidRDefault="0002405B">
            <w:pPr>
              <w:pStyle w:val="TableParagraph"/>
              <w:spacing w:line="223" w:lineRule="exact"/>
              <w:ind w:left="1"/>
              <w:jc w:val="center"/>
              <w:rPr>
                <w:sz w:val="20"/>
              </w:rPr>
            </w:pPr>
            <w:r>
              <w:rPr>
                <w:w w:val="99"/>
                <w:sz w:val="20"/>
              </w:rPr>
              <w:t>+</w:t>
            </w:r>
          </w:p>
        </w:tc>
        <w:tc>
          <w:tcPr>
            <w:tcW w:w="1133" w:type="dxa"/>
          </w:tcPr>
          <w:p w14:paraId="270FCCF7" w14:textId="77777777" w:rsidR="00DC118F" w:rsidRDefault="0002405B">
            <w:pPr>
              <w:pStyle w:val="TableParagraph"/>
              <w:spacing w:line="223" w:lineRule="exact"/>
              <w:ind w:left="504"/>
              <w:rPr>
                <w:sz w:val="20"/>
              </w:rPr>
            </w:pPr>
            <w:r>
              <w:rPr>
                <w:w w:val="99"/>
                <w:sz w:val="20"/>
              </w:rPr>
              <w:t>+</w:t>
            </w:r>
          </w:p>
        </w:tc>
      </w:tr>
      <w:tr w:rsidR="00DC118F" w14:paraId="479139B2" w14:textId="77777777">
        <w:trPr>
          <w:trHeight w:val="1694"/>
        </w:trPr>
        <w:tc>
          <w:tcPr>
            <w:tcW w:w="850" w:type="dxa"/>
          </w:tcPr>
          <w:p w14:paraId="6BF18922" w14:textId="77777777" w:rsidR="00DC118F" w:rsidRDefault="00DC118F">
            <w:pPr>
              <w:pStyle w:val="TableParagraph"/>
              <w:spacing w:before="10"/>
              <w:rPr>
                <w:b/>
                <w:sz w:val="20"/>
              </w:rPr>
            </w:pPr>
          </w:p>
          <w:p w14:paraId="2C26BDB6" w14:textId="77777777" w:rsidR="00DC118F" w:rsidRDefault="0002405B">
            <w:pPr>
              <w:pStyle w:val="TableParagraph"/>
              <w:ind w:right="204"/>
              <w:jc w:val="right"/>
              <w:rPr>
                <w:sz w:val="20"/>
              </w:rPr>
            </w:pPr>
            <w:r>
              <w:rPr>
                <w:sz w:val="20"/>
              </w:rPr>
              <w:t>УУД</w:t>
            </w:r>
          </w:p>
        </w:tc>
        <w:tc>
          <w:tcPr>
            <w:tcW w:w="566" w:type="dxa"/>
            <w:textDirection w:val="btLr"/>
          </w:tcPr>
          <w:p w14:paraId="6548B95F" w14:textId="77777777" w:rsidR="00DC118F" w:rsidRDefault="0002405B">
            <w:pPr>
              <w:pStyle w:val="TableParagraph"/>
              <w:spacing w:before="107"/>
              <w:ind w:left="328"/>
              <w:rPr>
                <w:sz w:val="18"/>
              </w:rPr>
            </w:pPr>
            <w:r>
              <w:rPr>
                <w:sz w:val="18"/>
              </w:rPr>
              <w:t>Русский</w:t>
            </w:r>
            <w:r>
              <w:rPr>
                <w:spacing w:val="-3"/>
                <w:sz w:val="18"/>
              </w:rPr>
              <w:t xml:space="preserve"> </w:t>
            </w:r>
            <w:r>
              <w:rPr>
                <w:sz w:val="18"/>
              </w:rPr>
              <w:t>язык</w:t>
            </w:r>
          </w:p>
        </w:tc>
        <w:tc>
          <w:tcPr>
            <w:tcW w:w="566" w:type="dxa"/>
            <w:textDirection w:val="btLr"/>
          </w:tcPr>
          <w:p w14:paraId="31FC4B94" w14:textId="77777777" w:rsidR="00DC118F" w:rsidRDefault="0002405B">
            <w:pPr>
              <w:pStyle w:val="TableParagraph"/>
              <w:spacing w:before="108"/>
              <w:ind w:left="402"/>
              <w:rPr>
                <w:sz w:val="18"/>
              </w:rPr>
            </w:pPr>
            <w:r>
              <w:rPr>
                <w:sz w:val="18"/>
              </w:rPr>
              <w:t>Литература</w:t>
            </w:r>
          </w:p>
        </w:tc>
        <w:tc>
          <w:tcPr>
            <w:tcW w:w="852" w:type="dxa"/>
            <w:textDirection w:val="btLr"/>
          </w:tcPr>
          <w:p w14:paraId="36EC2CFB" w14:textId="77777777" w:rsidR="00DC118F" w:rsidRDefault="0002405B">
            <w:pPr>
              <w:pStyle w:val="TableParagraph"/>
              <w:spacing w:before="111" w:line="244" w:lineRule="auto"/>
              <w:ind w:left="340" w:right="98" w:hanging="226"/>
              <w:rPr>
                <w:sz w:val="18"/>
              </w:rPr>
            </w:pPr>
            <w:r>
              <w:rPr>
                <w:sz w:val="18"/>
              </w:rPr>
              <w:t>Иностранный язык</w:t>
            </w:r>
            <w:r>
              <w:rPr>
                <w:spacing w:val="-42"/>
                <w:sz w:val="18"/>
              </w:rPr>
              <w:t xml:space="preserve"> </w:t>
            </w:r>
            <w:r>
              <w:rPr>
                <w:sz w:val="18"/>
              </w:rPr>
              <w:t>(английский)</w:t>
            </w:r>
          </w:p>
        </w:tc>
        <w:tc>
          <w:tcPr>
            <w:tcW w:w="425" w:type="dxa"/>
            <w:textDirection w:val="btLr"/>
          </w:tcPr>
          <w:p w14:paraId="1D866636" w14:textId="77777777" w:rsidR="00DC118F" w:rsidRDefault="0002405B">
            <w:pPr>
              <w:pStyle w:val="TableParagraph"/>
              <w:spacing w:before="108"/>
              <w:ind w:left="378"/>
              <w:rPr>
                <w:sz w:val="18"/>
              </w:rPr>
            </w:pPr>
            <w:r>
              <w:rPr>
                <w:sz w:val="18"/>
              </w:rPr>
              <w:t>Математика</w:t>
            </w:r>
          </w:p>
        </w:tc>
        <w:tc>
          <w:tcPr>
            <w:tcW w:w="576" w:type="dxa"/>
            <w:textDirection w:val="btLr"/>
          </w:tcPr>
          <w:p w14:paraId="480BF4F7" w14:textId="77777777" w:rsidR="00DC118F" w:rsidRDefault="0002405B">
            <w:pPr>
              <w:pStyle w:val="TableParagraph"/>
              <w:spacing w:before="108"/>
              <w:ind w:left="316"/>
              <w:rPr>
                <w:sz w:val="18"/>
              </w:rPr>
            </w:pPr>
            <w:r>
              <w:rPr>
                <w:sz w:val="18"/>
              </w:rPr>
              <w:t>Информатика</w:t>
            </w:r>
          </w:p>
        </w:tc>
        <w:tc>
          <w:tcPr>
            <w:tcW w:w="841" w:type="dxa"/>
            <w:textDirection w:val="btLr"/>
          </w:tcPr>
          <w:p w14:paraId="0DC18F49" w14:textId="77777777" w:rsidR="00DC118F" w:rsidRDefault="0002405B">
            <w:pPr>
              <w:pStyle w:val="TableParagraph"/>
              <w:spacing w:before="110" w:line="244" w:lineRule="auto"/>
              <w:ind w:left="393" w:right="61" w:hanging="324"/>
              <w:rPr>
                <w:sz w:val="18"/>
              </w:rPr>
            </w:pPr>
            <w:r>
              <w:rPr>
                <w:spacing w:val="-1"/>
                <w:sz w:val="18"/>
              </w:rPr>
              <w:t xml:space="preserve">Избранные </w:t>
            </w:r>
            <w:r>
              <w:rPr>
                <w:sz w:val="18"/>
              </w:rPr>
              <w:t>вопросы</w:t>
            </w:r>
            <w:r>
              <w:rPr>
                <w:spacing w:val="-42"/>
                <w:sz w:val="18"/>
              </w:rPr>
              <w:t xml:space="preserve"> </w:t>
            </w:r>
            <w:r>
              <w:rPr>
                <w:sz w:val="18"/>
              </w:rPr>
              <w:t>математики</w:t>
            </w:r>
          </w:p>
        </w:tc>
        <w:tc>
          <w:tcPr>
            <w:tcW w:w="536" w:type="dxa"/>
            <w:textDirection w:val="btLr"/>
          </w:tcPr>
          <w:p w14:paraId="55A2980B" w14:textId="77777777" w:rsidR="00DC118F" w:rsidRDefault="0002405B">
            <w:pPr>
              <w:pStyle w:val="TableParagraph"/>
              <w:spacing w:before="110"/>
              <w:ind w:left="520"/>
              <w:rPr>
                <w:sz w:val="18"/>
              </w:rPr>
            </w:pPr>
            <w:r>
              <w:rPr>
                <w:sz w:val="18"/>
              </w:rPr>
              <w:t>История</w:t>
            </w:r>
          </w:p>
        </w:tc>
        <w:tc>
          <w:tcPr>
            <w:tcW w:w="687" w:type="dxa"/>
            <w:textDirection w:val="btLr"/>
          </w:tcPr>
          <w:p w14:paraId="59AFC47F" w14:textId="77777777" w:rsidR="00DC118F" w:rsidRDefault="0002405B">
            <w:pPr>
              <w:pStyle w:val="TableParagraph"/>
              <w:spacing w:before="107"/>
              <w:ind w:left="198"/>
              <w:rPr>
                <w:sz w:val="18"/>
              </w:rPr>
            </w:pPr>
            <w:r>
              <w:rPr>
                <w:sz w:val="18"/>
              </w:rPr>
              <w:t>Обществознание</w:t>
            </w:r>
          </w:p>
        </w:tc>
        <w:tc>
          <w:tcPr>
            <w:tcW w:w="687" w:type="dxa"/>
            <w:textDirection w:val="btLr"/>
          </w:tcPr>
          <w:p w14:paraId="4712288F" w14:textId="77777777" w:rsidR="00DC118F" w:rsidRDefault="0002405B">
            <w:pPr>
              <w:pStyle w:val="TableParagraph"/>
              <w:spacing w:before="106"/>
              <w:ind w:left="438"/>
              <w:rPr>
                <w:sz w:val="18"/>
              </w:rPr>
            </w:pPr>
            <w:r>
              <w:rPr>
                <w:sz w:val="18"/>
              </w:rPr>
              <w:t>География</w:t>
            </w:r>
          </w:p>
        </w:tc>
        <w:tc>
          <w:tcPr>
            <w:tcW w:w="788" w:type="dxa"/>
            <w:textDirection w:val="btLr"/>
          </w:tcPr>
          <w:p w14:paraId="1EAAC96C" w14:textId="77777777" w:rsidR="00DC118F" w:rsidRDefault="0002405B">
            <w:pPr>
              <w:pStyle w:val="TableParagraph"/>
              <w:spacing w:before="108" w:line="244" w:lineRule="auto"/>
              <w:ind w:left="86" w:right="72" w:firstLine="331"/>
              <w:rPr>
                <w:sz w:val="18"/>
              </w:rPr>
            </w:pPr>
            <w:r>
              <w:rPr>
                <w:sz w:val="18"/>
              </w:rPr>
              <w:t>Введение в</w:t>
            </w:r>
            <w:r>
              <w:rPr>
                <w:spacing w:val="1"/>
                <w:sz w:val="18"/>
              </w:rPr>
              <w:t xml:space="preserve"> </w:t>
            </w:r>
            <w:r>
              <w:rPr>
                <w:sz w:val="18"/>
              </w:rPr>
              <w:t>новейшую</w:t>
            </w:r>
            <w:r>
              <w:rPr>
                <w:spacing w:val="-6"/>
                <w:sz w:val="18"/>
              </w:rPr>
              <w:t xml:space="preserve"> </w:t>
            </w:r>
            <w:r>
              <w:rPr>
                <w:sz w:val="18"/>
              </w:rPr>
              <w:t>историю</w:t>
            </w:r>
          </w:p>
        </w:tc>
        <w:tc>
          <w:tcPr>
            <w:tcW w:w="589" w:type="dxa"/>
            <w:textDirection w:val="btLr"/>
          </w:tcPr>
          <w:p w14:paraId="18FDF50D" w14:textId="77777777" w:rsidR="00DC118F" w:rsidRDefault="0002405B">
            <w:pPr>
              <w:pStyle w:val="TableParagraph"/>
              <w:spacing w:before="105"/>
              <w:ind w:left="558"/>
              <w:rPr>
                <w:sz w:val="18"/>
              </w:rPr>
            </w:pPr>
            <w:r>
              <w:rPr>
                <w:sz w:val="18"/>
              </w:rPr>
              <w:t>Физика</w:t>
            </w:r>
          </w:p>
        </w:tc>
        <w:tc>
          <w:tcPr>
            <w:tcW w:w="545" w:type="dxa"/>
            <w:textDirection w:val="btLr"/>
          </w:tcPr>
          <w:p w14:paraId="61AEABC4" w14:textId="77777777" w:rsidR="00DC118F" w:rsidRDefault="0002405B">
            <w:pPr>
              <w:pStyle w:val="TableParagraph"/>
              <w:spacing w:before="104"/>
              <w:ind w:left="78" w:right="78"/>
              <w:jc w:val="center"/>
              <w:rPr>
                <w:sz w:val="18"/>
              </w:rPr>
            </w:pPr>
            <w:r>
              <w:rPr>
                <w:sz w:val="18"/>
              </w:rPr>
              <w:t>Химия</w:t>
            </w:r>
          </w:p>
        </w:tc>
        <w:tc>
          <w:tcPr>
            <w:tcW w:w="569" w:type="dxa"/>
            <w:textDirection w:val="btLr"/>
          </w:tcPr>
          <w:p w14:paraId="05007950" w14:textId="77777777" w:rsidR="00DC118F" w:rsidRDefault="0002405B">
            <w:pPr>
              <w:pStyle w:val="TableParagraph"/>
              <w:spacing w:before="106"/>
              <w:ind w:left="484"/>
              <w:rPr>
                <w:sz w:val="18"/>
              </w:rPr>
            </w:pPr>
            <w:r>
              <w:rPr>
                <w:sz w:val="18"/>
              </w:rPr>
              <w:t>Биология</w:t>
            </w:r>
          </w:p>
        </w:tc>
        <w:tc>
          <w:tcPr>
            <w:tcW w:w="850" w:type="dxa"/>
            <w:textDirection w:val="btLr"/>
          </w:tcPr>
          <w:p w14:paraId="7E3AB63E" w14:textId="77777777" w:rsidR="00DC118F" w:rsidRDefault="0002405B">
            <w:pPr>
              <w:pStyle w:val="TableParagraph"/>
              <w:spacing w:before="104" w:line="247" w:lineRule="auto"/>
              <w:ind w:left="318" w:right="319" w:firstLine="3"/>
              <w:jc w:val="center"/>
              <w:rPr>
                <w:sz w:val="18"/>
              </w:rPr>
            </w:pPr>
            <w:r>
              <w:rPr>
                <w:sz w:val="18"/>
              </w:rPr>
              <w:t>Основы</w:t>
            </w:r>
            <w:r>
              <w:rPr>
                <w:spacing w:val="1"/>
                <w:sz w:val="18"/>
              </w:rPr>
              <w:t xml:space="preserve"> </w:t>
            </w:r>
            <w:r>
              <w:rPr>
                <w:sz w:val="18"/>
              </w:rPr>
              <w:t>физического</w:t>
            </w:r>
            <w:r>
              <w:rPr>
                <w:spacing w:val="1"/>
                <w:sz w:val="18"/>
              </w:rPr>
              <w:t xml:space="preserve"> </w:t>
            </w:r>
            <w:r>
              <w:rPr>
                <w:spacing w:val="-1"/>
                <w:sz w:val="18"/>
              </w:rPr>
              <w:t>эксперимента</w:t>
            </w:r>
          </w:p>
        </w:tc>
        <w:tc>
          <w:tcPr>
            <w:tcW w:w="850" w:type="dxa"/>
            <w:textDirection w:val="btLr"/>
          </w:tcPr>
          <w:p w14:paraId="2D6E73F7" w14:textId="77777777" w:rsidR="00DC118F" w:rsidRDefault="0002405B">
            <w:pPr>
              <w:pStyle w:val="TableParagraph"/>
              <w:spacing w:before="103" w:line="247" w:lineRule="auto"/>
              <w:ind w:left="201" w:right="185" w:firstLine="321"/>
              <w:rPr>
                <w:sz w:val="18"/>
              </w:rPr>
            </w:pPr>
            <w:r>
              <w:rPr>
                <w:sz w:val="18"/>
              </w:rPr>
              <w:t>История</w:t>
            </w:r>
            <w:r>
              <w:rPr>
                <w:spacing w:val="1"/>
                <w:sz w:val="18"/>
              </w:rPr>
              <w:t xml:space="preserve"> </w:t>
            </w:r>
            <w:r>
              <w:rPr>
                <w:sz w:val="18"/>
              </w:rPr>
              <w:t>Нижегородского</w:t>
            </w:r>
          </w:p>
          <w:p w14:paraId="0163A5EC" w14:textId="77777777" w:rsidR="00DC118F" w:rsidRDefault="0002405B">
            <w:pPr>
              <w:pStyle w:val="TableParagraph"/>
              <w:spacing w:line="205" w:lineRule="exact"/>
              <w:ind w:left="676"/>
              <w:rPr>
                <w:sz w:val="18"/>
              </w:rPr>
            </w:pPr>
            <w:r>
              <w:rPr>
                <w:sz w:val="18"/>
              </w:rPr>
              <w:t>края</w:t>
            </w:r>
          </w:p>
        </w:tc>
        <w:tc>
          <w:tcPr>
            <w:tcW w:w="708" w:type="dxa"/>
            <w:textDirection w:val="btLr"/>
          </w:tcPr>
          <w:p w14:paraId="66E10462" w14:textId="77777777" w:rsidR="00DC118F" w:rsidRDefault="0002405B">
            <w:pPr>
              <w:pStyle w:val="TableParagraph"/>
              <w:spacing w:before="105" w:line="244" w:lineRule="auto"/>
              <w:ind w:left="462" w:right="171" w:hanging="276"/>
              <w:rPr>
                <w:sz w:val="18"/>
              </w:rPr>
            </w:pPr>
            <w:r>
              <w:rPr>
                <w:sz w:val="18"/>
              </w:rPr>
              <w:t>Изобразительное</w:t>
            </w:r>
            <w:r>
              <w:rPr>
                <w:spacing w:val="-42"/>
                <w:sz w:val="18"/>
              </w:rPr>
              <w:t xml:space="preserve"> </w:t>
            </w:r>
            <w:r>
              <w:rPr>
                <w:sz w:val="18"/>
              </w:rPr>
              <w:t>искусство</w:t>
            </w:r>
          </w:p>
        </w:tc>
        <w:tc>
          <w:tcPr>
            <w:tcW w:w="569" w:type="dxa"/>
            <w:textDirection w:val="btLr"/>
          </w:tcPr>
          <w:p w14:paraId="6171FF8A" w14:textId="77777777" w:rsidR="00DC118F" w:rsidRDefault="0002405B">
            <w:pPr>
              <w:pStyle w:val="TableParagraph"/>
              <w:spacing w:before="106"/>
              <w:ind w:left="542"/>
              <w:rPr>
                <w:sz w:val="18"/>
              </w:rPr>
            </w:pPr>
            <w:r>
              <w:rPr>
                <w:sz w:val="18"/>
              </w:rPr>
              <w:t>Музыка</w:t>
            </w:r>
          </w:p>
        </w:tc>
        <w:tc>
          <w:tcPr>
            <w:tcW w:w="708" w:type="dxa"/>
            <w:textDirection w:val="btLr"/>
          </w:tcPr>
          <w:p w14:paraId="6D653190" w14:textId="77777777" w:rsidR="00DC118F" w:rsidRDefault="0002405B">
            <w:pPr>
              <w:pStyle w:val="TableParagraph"/>
              <w:spacing w:before="103"/>
              <w:ind w:left="395"/>
              <w:rPr>
                <w:sz w:val="18"/>
              </w:rPr>
            </w:pPr>
            <w:r>
              <w:rPr>
                <w:sz w:val="18"/>
              </w:rPr>
              <w:t>Технология</w:t>
            </w:r>
          </w:p>
        </w:tc>
        <w:tc>
          <w:tcPr>
            <w:tcW w:w="852" w:type="dxa"/>
            <w:textDirection w:val="btLr"/>
          </w:tcPr>
          <w:p w14:paraId="5E2B58BF" w14:textId="77777777" w:rsidR="00DC118F" w:rsidRDefault="0002405B">
            <w:pPr>
              <w:pStyle w:val="TableParagraph"/>
              <w:spacing w:before="103" w:line="247" w:lineRule="auto"/>
              <w:ind w:left="501" w:right="384" w:hanging="108"/>
              <w:rPr>
                <w:sz w:val="18"/>
              </w:rPr>
            </w:pPr>
            <w:r>
              <w:rPr>
                <w:spacing w:val="-1"/>
                <w:sz w:val="18"/>
              </w:rPr>
              <w:t>Физическая</w:t>
            </w:r>
            <w:r>
              <w:rPr>
                <w:spacing w:val="-42"/>
                <w:sz w:val="18"/>
              </w:rPr>
              <w:t xml:space="preserve"> </w:t>
            </w:r>
            <w:r>
              <w:rPr>
                <w:sz w:val="18"/>
              </w:rPr>
              <w:t>культура</w:t>
            </w:r>
          </w:p>
        </w:tc>
        <w:tc>
          <w:tcPr>
            <w:tcW w:w="1133" w:type="dxa"/>
            <w:textDirection w:val="btLr"/>
          </w:tcPr>
          <w:p w14:paraId="3FF885E8" w14:textId="77777777" w:rsidR="00DC118F" w:rsidRDefault="0002405B">
            <w:pPr>
              <w:pStyle w:val="TableParagraph"/>
              <w:spacing w:before="103"/>
              <w:ind w:left="78" w:right="78"/>
              <w:jc w:val="center"/>
              <w:rPr>
                <w:sz w:val="18"/>
              </w:rPr>
            </w:pPr>
            <w:r>
              <w:rPr>
                <w:sz w:val="18"/>
              </w:rPr>
              <w:t>Основы</w:t>
            </w:r>
          </w:p>
          <w:p w14:paraId="3C35EC0C" w14:textId="77777777" w:rsidR="00DC118F" w:rsidRDefault="0002405B">
            <w:pPr>
              <w:pStyle w:val="TableParagraph"/>
              <w:spacing w:before="7"/>
              <w:ind w:left="78" w:right="79"/>
              <w:jc w:val="center"/>
              <w:rPr>
                <w:sz w:val="18"/>
              </w:rPr>
            </w:pPr>
            <w:r>
              <w:rPr>
                <w:sz w:val="18"/>
              </w:rPr>
              <w:t>безопасности</w:t>
            </w:r>
          </w:p>
          <w:p w14:paraId="7BAD6F3C" w14:textId="77777777" w:rsidR="00DC118F" w:rsidRDefault="0002405B">
            <w:pPr>
              <w:pStyle w:val="TableParagraph"/>
              <w:spacing w:before="4"/>
              <w:ind w:left="78" w:right="81"/>
              <w:jc w:val="center"/>
              <w:rPr>
                <w:sz w:val="18"/>
              </w:rPr>
            </w:pPr>
            <w:r>
              <w:rPr>
                <w:sz w:val="18"/>
              </w:rPr>
              <w:t>жизнедеятельности</w:t>
            </w:r>
          </w:p>
        </w:tc>
      </w:tr>
      <w:tr w:rsidR="00DC118F" w14:paraId="642AD1AC" w14:textId="77777777">
        <w:trPr>
          <w:trHeight w:val="246"/>
        </w:trPr>
        <w:tc>
          <w:tcPr>
            <w:tcW w:w="850" w:type="dxa"/>
          </w:tcPr>
          <w:p w14:paraId="295F46E5" w14:textId="77777777" w:rsidR="00DC118F" w:rsidRDefault="0002405B">
            <w:pPr>
              <w:pStyle w:val="TableParagraph"/>
              <w:spacing w:line="223" w:lineRule="exact"/>
              <w:ind w:right="246"/>
              <w:jc w:val="right"/>
              <w:rPr>
                <w:sz w:val="20"/>
              </w:rPr>
            </w:pPr>
            <w:r>
              <w:rPr>
                <w:sz w:val="20"/>
              </w:rPr>
              <w:t>К.1.6.</w:t>
            </w:r>
          </w:p>
        </w:tc>
        <w:tc>
          <w:tcPr>
            <w:tcW w:w="566" w:type="dxa"/>
          </w:tcPr>
          <w:p w14:paraId="472F81E1" w14:textId="77777777" w:rsidR="00DC118F" w:rsidRDefault="0002405B">
            <w:pPr>
              <w:pStyle w:val="TableParagraph"/>
              <w:spacing w:line="223" w:lineRule="exact"/>
              <w:ind w:left="7"/>
              <w:jc w:val="center"/>
              <w:rPr>
                <w:sz w:val="20"/>
              </w:rPr>
            </w:pPr>
            <w:r>
              <w:rPr>
                <w:w w:val="99"/>
                <w:sz w:val="20"/>
              </w:rPr>
              <w:t>+</w:t>
            </w:r>
          </w:p>
        </w:tc>
        <w:tc>
          <w:tcPr>
            <w:tcW w:w="566" w:type="dxa"/>
          </w:tcPr>
          <w:p w14:paraId="0496618B" w14:textId="77777777" w:rsidR="00DC118F" w:rsidRDefault="0002405B">
            <w:pPr>
              <w:pStyle w:val="TableParagraph"/>
              <w:spacing w:line="223" w:lineRule="exact"/>
              <w:ind w:left="7"/>
              <w:jc w:val="center"/>
              <w:rPr>
                <w:sz w:val="20"/>
              </w:rPr>
            </w:pPr>
            <w:r>
              <w:rPr>
                <w:w w:val="99"/>
                <w:sz w:val="20"/>
              </w:rPr>
              <w:t>+</w:t>
            </w:r>
          </w:p>
        </w:tc>
        <w:tc>
          <w:tcPr>
            <w:tcW w:w="852" w:type="dxa"/>
          </w:tcPr>
          <w:p w14:paraId="1828CBF1" w14:textId="77777777" w:rsidR="00DC118F" w:rsidRDefault="0002405B">
            <w:pPr>
              <w:pStyle w:val="TableParagraph"/>
              <w:spacing w:line="223" w:lineRule="exact"/>
              <w:ind w:left="15"/>
              <w:jc w:val="center"/>
              <w:rPr>
                <w:sz w:val="20"/>
              </w:rPr>
            </w:pPr>
            <w:r>
              <w:rPr>
                <w:w w:val="99"/>
                <w:sz w:val="20"/>
              </w:rPr>
              <w:t>+</w:t>
            </w:r>
          </w:p>
        </w:tc>
        <w:tc>
          <w:tcPr>
            <w:tcW w:w="425" w:type="dxa"/>
          </w:tcPr>
          <w:p w14:paraId="7024AA19" w14:textId="77777777" w:rsidR="00DC118F" w:rsidRDefault="0002405B">
            <w:pPr>
              <w:pStyle w:val="TableParagraph"/>
              <w:spacing w:line="223" w:lineRule="exact"/>
              <w:ind w:left="10"/>
              <w:jc w:val="center"/>
              <w:rPr>
                <w:sz w:val="20"/>
              </w:rPr>
            </w:pPr>
            <w:r>
              <w:rPr>
                <w:w w:val="99"/>
                <w:sz w:val="20"/>
              </w:rPr>
              <w:t>+</w:t>
            </w:r>
          </w:p>
        </w:tc>
        <w:tc>
          <w:tcPr>
            <w:tcW w:w="576" w:type="dxa"/>
          </w:tcPr>
          <w:p w14:paraId="499E8136" w14:textId="77777777" w:rsidR="00DC118F" w:rsidRDefault="0002405B">
            <w:pPr>
              <w:pStyle w:val="TableParagraph"/>
              <w:spacing w:line="223" w:lineRule="exact"/>
              <w:ind w:left="7"/>
              <w:jc w:val="center"/>
              <w:rPr>
                <w:sz w:val="20"/>
              </w:rPr>
            </w:pPr>
            <w:r>
              <w:rPr>
                <w:w w:val="99"/>
                <w:sz w:val="20"/>
              </w:rPr>
              <w:t>+</w:t>
            </w:r>
          </w:p>
        </w:tc>
        <w:tc>
          <w:tcPr>
            <w:tcW w:w="841" w:type="dxa"/>
          </w:tcPr>
          <w:p w14:paraId="60CFBF78" w14:textId="77777777" w:rsidR="00DC118F" w:rsidRDefault="0002405B">
            <w:pPr>
              <w:pStyle w:val="TableParagraph"/>
              <w:spacing w:line="223" w:lineRule="exact"/>
              <w:ind w:left="12"/>
              <w:jc w:val="center"/>
              <w:rPr>
                <w:sz w:val="20"/>
              </w:rPr>
            </w:pPr>
            <w:r>
              <w:rPr>
                <w:w w:val="99"/>
                <w:sz w:val="20"/>
              </w:rPr>
              <w:t>+</w:t>
            </w:r>
          </w:p>
        </w:tc>
        <w:tc>
          <w:tcPr>
            <w:tcW w:w="536" w:type="dxa"/>
          </w:tcPr>
          <w:p w14:paraId="1CF14A0B" w14:textId="77777777" w:rsidR="00DC118F" w:rsidRDefault="0002405B">
            <w:pPr>
              <w:pStyle w:val="TableParagraph"/>
              <w:spacing w:line="223" w:lineRule="exact"/>
              <w:ind w:left="8"/>
              <w:jc w:val="center"/>
              <w:rPr>
                <w:sz w:val="20"/>
              </w:rPr>
            </w:pPr>
            <w:r>
              <w:rPr>
                <w:w w:val="99"/>
                <w:sz w:val="20"/>
              </w:rPr>
              <w:t>+</w:t>
            </w:r>
          </w:p>
        </w:tc>
        <w:tc>
          <w:tcPr>
            <w:tcW w:w="687" w:type="dxa"/>
          </w:tcPr>
          <w:p w14:paraId="6FB24D9A" w14:textId="77777777" w:rsidR="00DC118F" w:rsidRDefault="0002405B">
            <w:pPr>
              <w:pStyle w:val="TableParagraph"/>
              <w:spacing w:line="223" w:lineRule="exact"/>
              <w:ind w:left="284"/>
              <w:rPr>
                <w:sz w:val="20"/>
              </w:rPr>
            </w:pPr>
            <w:r>
              <w:rPr>
                <w:w w:val="99"/>
                <w:sz w:val="20"/>
              </w:rPr>
              <w:t>+</w:t>
            </w:r>
          </w:p>
        </w:tc>
        <w:tc>
          <w:tcPr>
            <w:tcW w:w="687" w:type="dxa"/>
          </w:tcPr>
          <w:p w14:paraId="26580355" w14:textId="77777777" w:rsidR="00DC118F" w:rsidRDefault="0002405B">
            <w:pPr>
              <w:pStyle w:val="TableParagraph"/>
              <w:spacing w:line="223" w:lineRule="exact"/>
              <w:ind w:left="3"/>
              <w:jc w:val="center"/>
              <w:rPr>
                <w:sz w:val="20"/>
              </w:rPr>
            </w:pPr>
            <w:r>
              <w:rPr>
                <w:w w:val="99"/>
                <w:sz w:val="20"/>
              </w:rPr>
              <w:t>+</w:t>
            </w:r>
          </w:p>
        </w:tc>
        <w:tc>
          <w:tcPr>
            <w:tcW w:w="788" w:type="dxa"/>
          </w:tcPr>
          <w:p w14:paraId="1984AD6C" w14:textId="77777777" w:rsidR="00DC118F" w:rsidRDefault="0002405B">
            <w:pPr>
              <w:pStyle w:val="TableParagraph"/>
              <w:spacing w:line="223" w:lineRule="exact"/>
              <w:ind w:left="336"/>
              <w:rPr>
                <w:sz w:val="20"/>
              </w:rPr>
            </w:pPr>
            <w:r>
              <w:rPr>
                <w:w w:val="99"/>
                <w:sz w:val="20"/>
              </w:rPr>
              <w:t>+</w:t>
            </w:r>
          </w:p>
        </w:tc>
        <w:tc>
          <w:tcPr>
            <w:tcW w:w="589" w:type="dxa"/>
          </w:tcPr>
          <w:p w14:paraId="11FDBE09" w14:textId="77777777" w:rsidR="00DC118F" w:rsidRDefault="0002405B">
            <w:pPr>
              <w:pStyle w:val="TableParagraph"/>
              <w:spacing w:line="223" w:lineRule="exact"/>
              <w:ind w:left="2"/>
              <w:jc w:val="center"/>
              <w:rPr>
                <w:sz w:val="20"/>
              </w:rPr>
            </w:pPr>
            <w:r>
              <w:rPr>
                <w:w w:val="99"/>
                <w:sz w:val="20"/>
              </w:rPr>
              <w:t>+</w:t>
            </w:r>
          </w:p>
        </w:tc>
        <w:tc>
          <w:tcPr>
            <w:tcW w:w="545" w:type="dxa"/>
          </w:tcPr>
          <w:p w14:paraId="4E7022C8" w14:textId="77777777" w:rsidR="00DC118F" w:rsidRDefault="0002405B">
            <w:pPr>
              <w:pStyle w:val="TableParagraph"/>
              <w:spacing w:line="223" w:lineRule="exact"/>
              <w:ind w:left="2"/>
              <w:jc w:val="center"/>
              <w:rPr>
                <w:sz w:val="20"/>
              </w:rPr>
            </w:pPr>
            <w:r>
              <w:rPr>
                <w:w w:val="99"/>
                <w:sz w:val="20"/>
              </w:rPr>
              <w:t>+</w:t>
            </w:r>
          </w:p>
        </w:tc>
        <w:tc>
          <w:tcPr>
            <w:tcW w:w="569" w:type="dxa"/>
          </w:tcPr>
          <w:p w14:paraId="3EF31F62" w14:textId="77777777" w:rsidR="00DC118F" w:rsidRDefault="0002405B">
            <w:pPr>
              <w:pStyle w:val="TableParagraph"/>
              <w:spacing w:line="223" w:lineRule="exact"/>
              <w:ind w:left="2"/>
              <w:jc w:val="center"/>
              <w:rPr>
                <w:sz w:val="20"/>
              </w:rPr>
            </w:pPr>
            <w:r>
              <w:rPr>
                <w:w w:val="99"/>
                <w:sz w:val="20"/>
              </w:rPr>
              <w:t>+</w:t>
            </w:r>
          </w:p>
        </w:tc>
        <w:tc>
          <w:tcPr>
            <w:tcW w:w="850" w:type="dxa"/>
          </w:tcPr>
          <w:p w14:paraId="1007CC72" w14:textId="77777777" w:rsidR="00DC118F" w:rsidRDefault="0002405B">
            <w:pPr>
              <w:pStyle w:val="TableParagraph"/>
              <w:spacing w:line="223" w:lineRule="exact"/>
              <w:jc w:val="center"/>
              <w:rPr>
                <w:sz w:val="20"/>
              </w:rPr>
            </w:pPr>
            <w:r>
              <w:rPr>
                <w:w w:val="99"/>
                <w:sz w:val="20"/>
              </w:rPr>
              <w:t>+</w:t>
            </w:r>
          </w:p>
        </w:tc>
        <w:tc>
          <w:tcPr>
            <w:tcW w:w="850" w:type="dxa"/>
          </w:tcPr>
          <w:p w14:paraId="163ADCBA" w14:textId="77777777" w:rsidR="00DC118F" w:rsidRDefault="0002405B">
            <w:pPr>
              <w:pStyle w:val="TableParagraph"/>
              <w:spacing w:line="223" w:lineRule="exact"/>
              <w:ind w:left="365"/>
              <w:rPr>
                <w:sz w:val="20"/>
              </w:rPr>
            </w:pPr>
            <w:r>
              <w:rPr>
                <w:w w:val="99"/>
                <w:sz w:val="20"/>
              </w:rPr>
              <w:t>+</w:t>
            </w:r>
          </w:p>
        </w:tc>
        <w:tc>
          <w:tcPr>
            <w:tcW w:w="708" w:type="dxa"/>
          </w:tcPr>
          <w:p w14:paraId="6B327E98" w14:textId="77777777" w:rsidR="00DC118F" w:rsidRDefault="0002405B">
            <w:pPr>
              <w:pStyle w:val="TableParagraph"/>
              <w:spacing w:line="223" w:lineRule="exact"/>
              <w:ind w:left="5"/>
              <w:jc w:val="center"/>
              <w:rPr>
                <w:sz w:val="20"/>
              </w:rPr>
            </w:pPr>
            <w:r>
              <w:rPr>
                <w:w w:val="99"/>
                <w:sz w:val="20"/>
              </w:rPr>
              <w:t>+</w:t>
            </w:r>
          </w:p>
        </w:tc>
        <w:tc>
          <w:tcPr>
            <w:tcW w:w="569" w:type="dxa"/>
          </w:tcPr>
          <w:p w14:paraId="0B2F81D0" w14:textId="77777777" w:rsidR="00DC118F" w:rsidRDefault="0002405B">
            <w:pPr>
              <w:pStyle w:val="TableParagraph"/>
              <w:spacing w:line="223" w:lineRule="exact"/>
              <w:jc w:val="center"/>
              <w:rPr>
                <w:sz w:val="20"/>
              </w:rPr>
            </w:pPr>
            <w:r>
              <w:rPr>
                <w:w w:val="99"/>
                <w:sz w:val="20"/>
              </w:rPr>
              <w:t>+</w:t>
            </w:r>
          </w:p>
        </w:tc>
        <w:tc>
          <w:tcPr>
            <w:tcW w:w="708" w:type="dxa"/>
          </w:tcPr>
          <w:p w14:paraId="3893ADF4" w14:textId="77777777" w:rsidR="00DC118F" w:rsidRDefault="0002405B">
            <w:pPr>
              <w:pStyle w:val="TableParagraph"/>
              <w:spacing w:line="223" w:lineRule="exact"/>
              <w:ind w:left="1"/>
              <w:jc w:val="center"/>
              <w:rPr>
                <w:sz w:val="20"/>
              </w:rPr>
            </w:pPr>
            <w:r>
              <w:rPr>
                <w:w w:val="99"/>
                <w:sz w:val="20"/>
              </w:rPr>
              <w:t>+</w:t>
            </w:r>
          </w:p>
        </w:tc>
        <w:tc>
          <w:tcPr>
            <w:tcW w:w="852" w:type="dxa"/>
          </w:tcPr>
          <w:p w14:paraId="1485359F" w14:textId="77777777" w:rsidR="00DC118F" w:rsidRDefault="0002405B">
            <w:pPr>
              <w:pStyle w:val="TableParagraph"/>
              <w:spacing w:line="223" w:lineRule="exact"/>
              <w:ind w:left="1"/>
              <w:jc w:val="center"/>
              <w:rPr>
                <w:sz w:val="20"/>
              </w:rPr>
            </w:pPr>
            <w:r>
              <w:rPr>
                <w:w w:val="99"/>
                <w:sz w:val="20"/>
              </w:rPr>
              <w:t>+</w:t>
            </w:r>
          </w:p>
        </w:tc>
        <w:tc>
          <w:tcPr>
            <w:tcW w:w="1133" w:type="dxa"/>
          </w:tcPr>
          <w:p w14:paraId="5566CF48" w14:textId="77777777" w:rsidR="00DC118F" w:rsidRDefault="0002405B">
            <w:pPr>
              <w:pStyle w:val="TableParagraph"/>
              <w:spacing w:line="223" w:lineRule="exact"/>
              <w:ind w:left="504"/>
              <w:rPr>
                <w:sz w:val="20"/>
              </w:rPr>
            </w:pPr>
            <w:r>
              <w:rPr>
                <w:w w:val="99"/>
                <w:sz w:val="20"/>
              </w:rPr>
              <w:t>+</w:t>
            </w:r>
          </w:p>
        </w:tc>
      </w:tr>
      <w:tr w:rsidR="00DC118F" w14:paraId="259C394B" w14:textId="77777777">
        <w:trPr>
          <w:trHeight w:val="249"/>
        </w:trPr>
        <w:tc>
          <w:tcPr>
            <w:tcW w:w="850" w:type="dxa"/>
          </w:tcPr>
          <w:p w14:paraId="59BAAF7D" w14:textId="77777777" w:rsidR="00DC118F" w:rsidRDefault="0002405B">
            <w:pPr>
              <w:pStyle w:val="TableParagraph"/>
              <w:spacing w:line="223" w:lineRule="exact"/>
              <w:ind w:right="246"/>
              <w:jc w:val="right"/>
              <w:rPr>
                <w:sz w:val="20"/>
              </w:rPr>
            </w:pPr>
            <w:r>
              <w:rPr>
                <w:sz w:val="20"/>
              </w:rPr>
              <w:t>К.1.7.</w:t>
            </w:r>
          </w:p>
        </w:tc>
        <w:tc>
          <w:tcPr>
            <w:tcW w:w="566" w:type="dxa"/>
          </w:tcPr>
          <w:p w14:paraId="69EB3FD9" w14:textId="77777777" w:rsidR="00DC118F" w:rsidRDefault="0002405B">
            <w:pPr>
              <w:pStyle w:val="TableParagraph"/>
              <w:spacing w:line="223" w:lineRule="exact"/>
              <w:ind w:left="7"/>
              <w:jc w:val="center"/>
              <w:rPr>
                <w:sz w:val="20"/>
              </w:rPr>
            </w:pPr>
            <w:r>
              <w:rPr>
                <w:w w:val="99"/>
                <w:sz w:val="20"/>
              </w:rPr>
              <w:t>+</w:t>
            </w:r>
          </w:p>
        </w:tc>
        <w:tc>
          <w:tcPr>
            <w:tcW w:w="566" w:type="dxa"/>
          </w:tcPr>
          <w:p w14:paraId="00FD6830" w14:textId="77777777" w:rsidR="00DC118F" w:rsidRDefault="0002405B">
            <w:pPr>
              <w:pStyle w:val="TableParagraph"/>
              <w:spacing w:line="223" w:lineRule="exact"/>
              <w:ind w:left="7"/>
              <w:jc w:val="center"/>
              <w:rPr>
                <w:sz w:val="20"/>
              </w:rPr>
            </w:pPr>
            <w:r>
              <w:rPr>
                <w:w w:val="99"/>
                <w:sz w:val="20"/>
              </w:rPr>
              <w:t>+</w:t>
            </w:r>
          </w:p>
        </w:tc>
        <w:tc>
          <w:tcPr>
            <w:tcW w:w="852" w:type="dxa"/>
          </w:tcPr>
          <w:p w14:paraId="1492B2B0" w14:textId="77777777" w:rsidR="00DC118F" w:rsidRDefault="0002405B">
            <w:pPr>
              <w:pStyle w:val="TableParagraph"/>
              <w:spacing w:line="223" w:lineRule="exact"/>
              <w:ind w:left="15"/>
              <w:jc w:val="center"/>
              <w:rPr>
                <w:sz w:val="20"/>
              </w:rPr>
            </w:pPr>
            <w:r>
              <w:rPr>
                <w:w w:val="99"/>
                <w:sz w:val="20"/>
              </w:rPr>
              <w:t>+</w:t>
            </w:r>
          </w:p>
        </w:tc>
        <w:tc>
          <w:tcPr>
            <w:tcW w:w="425" w:type="dxa"/>
          </w:tcPr>
          <w:p w14:paraId="5ADDB4B9" w14:textId="77777777" w:rsidR="00DC118F" w:rsidRDefault="0002405B">
            <w:pPr>
              <w:pStyle w:val="TableParagraph"/>
              <w:spacing w:line="223" w:lineRule="exact"/>
              <w:ind w:left="10"/>
              <w:jc w:val="center"/>
              <w:rPr>
                <w:sz w:val="20"/>
              </w:rPr>
            </w:pPr>
            <w:r>
              <w:rPr>
                <w:w w:val="99"/>
                <w:sz w:val="20"/>
              </w:rPr>
              <w:t>+</w:t>
            </w:r>
          </w:p>
        </w:tc>
        <w:tc>
          <w:tcPr>
            <w:tcW w:w="576" w:type="dxa"/>
          </w:tcPr>
          <w:p w14:paraId="066AF7B0" w14:textId="77777777" w:rsidR="00DC118F" w:rsidRDefault="0002405B">
            <w:pPr>
              <w:pStyle w:val="TableParagraph"/>
              <w:spacing w:line="223" w:lineRule="exact"/>
              <w:ind w:left="7"/>
              <w:jc w:val="center"/>
              <w:rPr>
                <w:sz w:val="20"/>
              </w:rPr>
            </w:pPr>
            <w:r>
              <w:rPr>
                <w:w w:val="99"/>
                <w:sz w:val="20"/>
              </w:rPr>
              <w:t>+</w:t>
            </w:r>
          </w:p>
        </w:tc>
        <w:tc>
          <w:tcPr>
            <w:tcW w:w="841" w:type="dxa"/>
          </w:tcPr>
          <w:p w14:paraId="50ACC7E5" w14:textId="77777777" w:rsidR="00DC118F" w:rsidRDefault="0002405B">
            <w:pPr>
              <w:pStyle w:val="TableParagraph"/>
              <w:spacing w:line="223" w:lineRule="exact"/>
              <w:ind w:left="12"/>
              <w:jc w:val="center"/>
              <w:rPr>
                <w:sz w:val="20"/>
              </w:rPr>
            </w:pPr>
            <w:r>
              <w:rPr>
                <w:w w:val="99"/>
                <w:sz w:val="20"/>
              </w:rPr>
              <w:t>+</w:t>
            </w:r>
          </w:p>
        </w:tc>
        <w:tc>
          <w:tcPr>
            <w:tcW w:w="536" w:type="dxa"/>
          </w:tcPr>
          <w:p w14:paraId="0F7D756F" w14:textId="77777777" w:rsidR="00DC118F" w:rsidRDefault="0002405B">
            <w:pPr>
              <w:pStyle w:val="TableParagraph"/>
              <w:spacing w:line="223" w:lineRule="exact"/>
              <w:ind w:left="8"/>
              <w:jc w:val="center"/>
              <w:rPr>
                <w:sz w:val="20"/>
              </w:rPr>
            </w:pPr>
            <w:r>
              <w:rPr>
                <w:w w:val="99"/>
                <w:sz w:val="20"/>
              </w:rPr>
              <w:t>+</w:t>
            </w:r>
          </w:p>
        </w:tc>
        <w:tc>
          <w:tcPr>
            <w:tcW w:w="687" w:type="dxa"/>
          </w:tcPr>
          <w:p w14:paraId="5B0EE39D" w14:textId="77777777" w:rsidR="00DC118F" w:rsidRDefault="0002405B">
            <w:pPr>
              <w:pStyle w:val="TableParagraph"/>
              <w:spacing w:line="223" w:lineRule="exact"/>
              <w:ind w:left="284"/>
              <w:rPr>
                <w:sz w:val="20"/>
              </w:rPr>
            </w:pPr>
            <w:r>
              <w:rPr>
                <w:w w:val="99"/>
                <w:sz w:val="20"/>
              </w:rPr>
              <w:t>+</w:t>
            </w:r>
          </w:p>
        </w:tc>
        <w:tc>
          <w:tcPr>
            <w:tcW w:w="687" w:type="dxa"/>
          </w:tcPr>
          <w:p w14:paraId="653ED207" w14:textId="77777777" w:rsidR="00DC118F" w:rsidRDefault="0002405B">
            <w:pPr>
              <w:pStyle w:val="TableParagraph"/>
              <w:spacing w:line="223" w:lineRule="exact"/>
              <w:ind w:left="3"/>
              <w:jc w:val="center"/>
              <w:rPr>
                <w:sz w:val="20"/>
              </w:rPr>
            </w:pPr>
            <w:r>
              <w:rPr>
                <w:w w:val="99"/>
                <w:sz w:val="20"/>
              </w:rPr>
              <w:t>+</w:t>
            </w:r>
          </w:p>
        </w:tc>
        <w:tc>
          <w:tcPr>
            <w:tcW w:w="788" w:type="dxa"/>
          </w:tcPr>
          <w:p w14:paraId="360C4823" w14:textId="77777777" w:rsidR="00DC118F" w:rsidRDefault="0002405B">
            <w:pPr>
              <w:pStyle w:val="TableParagraph"/>
              <w:spacing w:line="223" w:lineRule="exact"/>
              <w:ind w:left="336"/>
              <w:rPr>
                <w:sz w:val="20"/>
              </w:rPr>
            </w:pPr>
            <w:r>
              <w:rPr>
                <w:w w:val="99"/>
                <w:sz w:val="20"/>
              </w:rPr>
              <w:t>+</w:t>
            </w:r>
          </w:p>
        </w:tc>
        <w:tc>
          <w:tcPr>
            <w:tcW w:w="589" w:type="dxa"/>
          </w:tcPr>
          <w:p w14:paraId="10382848" w14:textId="77777777" w:rsidR="00DC118F" w:rsidRDefault="0002405B">
            <w:pPr>
              <w:pStyle w:val="TableParagraph"/>
              <w:spacing w:line="223" w:lineRule="exact"/>
              <w:ind w:left="2"/>
              <w:jc w:val="center"/>
              <w:rPr>
                <w:sz w:val="20"/>
              </w:rPr>
            </w:pPr>
            <w:r>
              <w:rPr>
                <w:w w:val="99"/>
                <w:sz w:val="20"/>
              </w:rPr>
              <w:t>+</w:t>
            </w:r>
          </w:p>
        </w:tc>
        <w:tc>
          <w:tcPr>
            <w:tcW w:w="545" w:type="dxa"/>
          </w:tcPr>
          <w:p w14:paraId="556E0329" w14:textId="77777777" w:rsidR="00DC118F" w:rsidRDefault="0002405B">
            <w:pPr>
              <w:pStyle w:val="TableParagraph"/>
              <w:spacing w:line="223" w:lineRule="exact"/>
              <w:ind w:left="2"/>
              <w:jc w:val="center"/>
              <w:rPr>
                <w:sz w:val="20"/>
              </w:rPr>
            </w:pPr>
            <w:r>
              <w:rPr>
                <w:w w:val="99"/>
                <w:sz w:val="20"/>
              </w:rPr>
              <w:t>+</w:t>
            </w:r>
          </w:p>
        </w:tc>
        <w:tc>
          <w:tcPr>
            <w:tcW w:w="569" w:type="dxa"/>
          </w:tcPr>
          <w:p w14:paraId="787C0DCA" w14:textId="77777777" w:rsidR="00DC118F" w:rsidRDefault="0002405B">
            <w:pPr>
              <w:pStyle w:val="TableParagraph"/>
              <w:spacing w:line="223" w:lineRule="exact"/>
              <w:ind w:left="2"/>
              <w:jc w:val="center"/>
              <w:rPr>
                <w:sz w:val="20"/>
              </w:rPr>
            </w:pPr>
            <w:r>
              <w:rPr>
                <w:w w:val="99"/>
                <w:sz w:val="20"/>
              </w:rPr>
              <w:t>+</w:t>
            </w:r>
          </w:p>
        </w:tc>
        <w:tc>
          <w:tcPr>
            <w:tcW w:w="850" w:type="dxa"/>
          </w:tcPr>
          <w:p w14:paraId="4A29ECAD" w14:textId="77777777" w:rsidR="00DC118F" w:rsidRDefault="0002405B">
            <w:pPr>
              <w:pStyle w:val="TableParagraph"/>
              <w:spacing w:line="223" w:lineRule="exact"/>
              <w:jc w:val="center"/>
              <w:rPr>
                <w:sz w:val="20"/>
              </w:rPr>
            </w:pPr>
            <w:r>
              <w:rPr>
                <w:w w:val="99"/>
                <w:sz w:val="20"/>
              </w:rPr>
              <w:t>+</w:t>
            </w:r>
          </w:p>
        </w:tc>
        <w:tc>
          <w:tcPr>
            <w:tcW w:w="850" w:type="dxa"/>
          </w:tcPr>
          <w:p w14:paraId="45699113" w14:textId="77777777" w:rsidR="00DC118F" w:rsidRDefault="0002405B">
            <w:pPr>
              <w:pStyle w:val="TableParagraph"/>
              <w:spacing w:line="223" w:lineRule="exact"/>
              <w:ind w:left="365"/>
              <w:rPr>
                <w:sz w:val="20"/>
              </w:rPr>
            </w:pPr>
            <w:r>
              <w:rPr>
                <w:w w:val="99"/>
                <w:sz w:val="20"/>
              </w:rPr>
              <w:t>+</w:t>
            </w:r>
          </w:p>
        </w:tc>
        <w:tc>
          <w:tcPr>
            <w:tcW w:w="708" w:type="dxa"/>
          </w:tcPr>
          <w:p w14:paraId="7DEF52C6" w14:textId="77777777" w:rsidR="00DC118F" w:rsidRDefault="0002405B">
            <w:pPr>
              <w:pStyle w:val="TableParagraph"/>
              <w:spacing w:line="223" w:lineRule="exact"/>
              <w:ind w:left="5"/>
              <w:jc w:val="center"/>
              <w:rPr>
                <w:sz w:val="20"/>
              </w:rPr>
            </w:pPr>
            <w:r>
              <w:rPr>
                <w:w w:val="99"/>
                <w:sz w:val="20"/>
              </w:rPr>
              <w:t>+</w:t>
            </w:r>
          </w:p>
        </w:tc>
        <w:tc>
          <w:tcPr>
            <w:tcW w:w="569" w:type="dxa"/>
          </w:tcPr>
          <w:p w14:paraId="61478411" w14:textId="77777777" w:rsidR="00DC118F" w:rsidRDefault="0002405B">
            <w:pPr>
              <w:pStyle w:val="TableParagraph"/>
              <w:spacing w:line="223" w:lineRule="exact"/>
              <w:jc w:val="center"/>
              <w:rPr>
                <w:sz w:val="20"/>
              </w:rPr>
            </w:pPr>
            <w:r>
              <w:rPr>
                <w:w w:val="99"/>
                <w:sz w:val="20"/>
              </w:rPr>
              <w:t>+</w:t>
            </w:r>
          </w:p>
        </w:tc>
        <w:tc>
          <w:tcPr>
            <w:tcW w:w="708" w:type="dxa"/>
          </w:tcPr>
          <w:p w14:paraId="0FA2700C" w14:textId="77777777" w:rsidR="00DC118F" w:rsidRDefault="0002405B">
            <w:pPr>
              <w:pStyle w:val="TableParagraph"/>
              <w:spacing w:line="223" w:lineRule="exact"/>
              <w:ind w:left="1"/>
              <w:jc w:val="center"/>
              <w:rPr>
                <w:sz w:val="20"/>
              </w:rPr>
            </w:pPr>
            <w:r>
              <w:rPr>
                <w:w w:val="99"/>
                <w:sz w:val="20"/>
              </w:rPr>
              <w:t>+</w:t>
            </w:r>
          </w:p>
        </w:tc>
        <w:tc>
          <w:tcPr>
            <w:tcW w:w="852" w:type="dxa"/>
          </w:tcPr>
          <w:p w14:paraId="65B1371A" w14:textId="77777777" w:rsidR="00DC118F" w:rsidRDefault="0002405B">
            <w:pPr>
              <w:pStyle w:val="TableParagraph"/>
              <w:spacing w:line="223" w:lineRule="exact"/>
              <w:ind w:left="1"/>
              <w:jc w:val="center"/>
              <w:rPr>
                <w:sz w:val="20"/>
              </w:rPr>
            </w:pPr>
            <w:r>
              <w:rPr>
                <w:w w:val="99"/>
                <w:sz w:val="20"/>
              </w:rPr>
              <w:t>+</w:t>
            </w:r>
          </w:p>
        </w:tc>
        <w:tc>
          <w:tcPr>
            <w:tcW w:w="1133" w:type="dxa"/>
          </w:tcPr>
          <w:p w14:paraId="5A9BC9DE" w14:textId="77777777" w:rsidR="00DC118F" w:rsidRDefault="0002405B">
            <w:pPr>
              <w:pStyle w:val="TableParagraph"/>
              <w:spacing w:line="223" w:lineRule="exact"/>
              <w:ind w:left="504"/>
              <w:rPr>
                <w:sz w:val="20"/>
              </w:rPr>
            </w:pPr>
            <w:r>
              <w:rPr>
                <w:w w:val="99"/>
                <w:sz w:val="20"/>
              </w:rPr>
              <w:t>+</w:t>
            </w:r>
          </w:p>
        </w:tc>
      </w:tr>
      <w:tr w:rsidR="00DC118F" w14:paraId="40E9A141" w14:textId="77777777">
        <w:trPr>
          <w:trHeight w:val="247"/>
        </w:trPr>
        <w:tc>
          <w:tcPr>
            <w:tcW w:w="850" w:type="dxa"/>
          </w:tcPr>
          <w:p w14:paraId="754EBE72" w14:textId="77777777" w:rsidR="00DC118F" w:rsidRDefault="0002405B">
            <w:pPr>
              <w:pStyle w:val="TableParagraph"/>
              <w:spacing w:line="224" w:lineRule="exact"/>
              <w:ind w:right="246"/>
              <w:jc w:val="right"/>
              <w:rPr>
                <w:sz w:val="20"/>
              </w:rPr>
            </w:pPr>
            <w:r>
              <w:rPr>
                <w:sz w:val="20"/>
              </w:rPr>
              <w:t>К.2.1.</w:t>
            </w:r>
          </w:p>
        </w:tc>
        <w:tc>
          <w:tcPr>
            <w:tcW w:w="566" w:type="dxa"/>
          </w:tcPr>
          <w:p w14:paraId="68ED1133" w14:textId="77777777" w:rsidR="00DC118F" w:rsidRDefault="0002405B">
            <w:pPr>
              <w:pStyle w:val="TableParagraph"/>
              <w:spacing w:line="224" w:lineRule="exact"/>
              <w:ind w:left="9"/>
              <w:jc w:val="center"/>
              <w:rPr>
                <w:sz w:val="20"/>
              </w:rPr>
            </w:pPr>
            <w:r>
              <w:rPr>
                <w:w w:val="99"/>
                <w:sz w:val="20"/>
              </w:rPr>
              <w:t>-</w:t>
            </w:r>
          </w:p>
        </w:tc>
        <w:tc>
          <w:tcPr>
            <w:tcW w:w="566" w:type="dxa"/>
          </w:tcPr>
          <w:p w14:paraId="69B9C00B" w14:textId="77777777" w:rsidR="00DC118F" w:rsidRDefault="0002405B">
            <w:pPr>
              <w:pStyle w:val="TableParagraph"/>
              <w:spacing w:line="224" w:lineRule="exact"/>
              <w:ind w:left="7"/>
              <w:jc w:val="center"/>
              <w:rPr>
                <w:sz w:val="20"/>
              </w:rPr>
            </w:pPr>
            <w:r>
              <w:rPr>
                <w:w w:val="99"/>
                <w:sz w:val="20"/>
              </w:rPr>
              <w:t>+</w:t>
            </w:r>
          </w:p>
        </w:tc>
        <w:tc>
          <w:tcPr>
            <w:tcW w:w="852" w:type="dxa"/>
          </w:tcPr>
          <w:p w14:paraId="16096321" w14:textId="77777777" w:rsidR="00DC118F" w:rsidRDefault="0002405B">
            <w:pPr>
              <w:pStyle w:val="TableParagraph"/>
              <w:spacing w:line="224" w:lineRule="exact"/>
              <w:ind w:left="15"/>
              <w:jc w:val="center"/>
              <w:rPr>
                <w:sz w:val="20"/>
              </w:rPr>
            </w:pPr>
            <w:r>
              <w:rPr>
                <w:w w:val="99"/>
                <w:sz w:val="20"/>
              </w:rPr>
              <w:t>+</w:t>
            </w:r>
          </w:p>
        </w:tc>
        <w:tc>
          <w:tcPr>
            <w:tcW w:w="425" w:type="dxa"/>
          </w:tcPr>
          <w:p w14:paraId="012CA981" w14:textId="77777777" w:rsidR="00DC118F" w:rsidRDefault="0002405B">
            <w:pPr>
              <w:pStyle w:val="TableParagraph"/>
              <w:spacing w:line="224" w:lineRule="exact"/>
              <w:ind w:left="10"/>
              <w:jc w:val="center"/>
              <w:rPr>
                <w:sz w:val="20"/>
              </w:rPr>
            </w:pPr>
            <w:r>
              <w:rPr>
                <w:w w:val="99"/>
                <w:sz w:val="20"/>
              </w:rPr>
              <w:t>+</w:t>
            </w:r>
          </w:p>
        </w:tc>
        <w:tc>
          <w:tcPr>
            <w:tcW w:w="576" w:type="dxa"/>
          </w:tcPr>
          <w:p w14:paraId="296F7C67" w14:textId="77777777" w:rsidR="00DC118F" w:rsidRDefault="0002405B">
            <w:pPr>
              <w:pStyle w:val="TableParagraph"/>
              <w:spacing w:line="224" w:lineRule="exact"/>
              <w:ind w:left="7"/>
              <w:jc w:val="center"/>
              <w:rPr>
                <w:sz w:val="20"/>
              </w:rPr>
            </w:pPr>
            <w:r>
              <w:rPr>
                <w:w w:val="99"/>
                <w:sz w:val="20"/>
              </w:rPr>
              <w:t>+</w:t>
            </w:r>
          </w:p>
        </w:tc>
        <w:tc>
          <w:tcPr>
            <w:tcW w:w="841" w:type="dxa"/>
          </w:tcPr>
          <w:p w14:paraId="35043A49" w14:textId="77777777" w:rsidR="00DC118F" w:rsidRDefault="0002405B">
            <w:pPr>
              <w:pStyle w:val="TableParagraph"/>
              <w:spacing w:line="224" w:lineRule="exact"/>
              <w:ind w:left="12"/>
              <w:jc w:val="center"/>
              <w:rPr>
                <w:sz w:val="20"/>
              </w:rPr>
            </w:pPr>
            <w:r>
              <w:rPr>
                <w:w w:val="99"/>
                <w:sz w:val="20"/>
              </w:rPr>
              <w:t>+</w:t>
            </w:r>
          </w:p>
        </w:tc>
        <w:tc>
          <w:tcPr>
            <w:tcW w:w="536" w:type="dxa"/>
          </w:tcPr>
          <w:p w14:paraId="7E3CD0B4" w14:textId="77777777" w:rsidR="00DC118F" w:rsidRDefault="0002405B">
            <w:pPr>
              <w:pStyle w:val="TableParagraph"/>
              <w:spacing w:line="224" w:lineRule="exact"/>
              <w:ind w:left="10"/>
              <w:jc w:val="center"/>
              <w:rPr>
                <w:sz w:val="20"/>
              </w:rPr>
            </w:pPr>
            <w:r>
              <w:rPr>
                <w:w w:val="99"/>
                <w:sz w:val="20"/>
              </w:rPr>
              <w:t>-</w:t>
            </w:r>
          </w:p>
        </w:tc>
        <w:tc>
          <w:tcPr>
            <w:tcW w:w="687" w:type="dxa"/>
          </w:tcPr>
          <w:p w14:paraId="7E1F8B33" w14:textId="77777777" w:rsidR="00DC118F" w:rsidRDefault="0002405B">
            <w:pPr>
              <w:pStyle w:val="TableParagraph"/>
              <w:spacing w:line="224" w:lineRule="exact"/>
              <w:ind w:left="284"/>
              <w:rPr>
                <w:sz w:val="20"/>
              </w:rPr>
            </w:pPr>
            <w:r>
              <w:rPr>
                <w:w w:val="99"/>
                <w:sz w:val="20"/>
              </w:rPr>
              <w:t>+</w:t>
            </w:r>
          </w:p>
        </w:tc>
        <w:tc>
          <w:tcPr>
            <w:tcW w:w="687" w:type="dxa"/>
          </w:tcPr>
          <w:p w14:paraId="1B2C2B3A" w14:textId="77777777" w:rsidR="00DC118F" w:rsidRDefault="0002405B">
            <w:pPr>
              <w:pStyle w:val="TableParagraph"/>
              <w:spacing w:line="224" w:lineRule="exact"/>
              <w:ind w:left="3"/>
              <w:jc w:val="center"/>
              <w:rPr>
                <w:sz w:val="20"/>
              </w:rPr>
            </w:pPr>
            <w:r>
              <w:rPr>
                <w:w w:val="99"/>
                <w:sz w:val="20"/>
              </w:rPr>
              <w:t>+</w:t>
            </w:r>
          </w:p>
        </w:tc>
        <w:tc>
          <w:tcPr>
            <w:tcW w:w="788" w:type="dxa"/>
          </w:tcPr>
          <w:p w14:paraId="088301C0" w14:textId="77777777" w:rsidR="00DC118F" w:rsidRDefault="0002405B">
            <w:pPr>
              <w:pStyle w:val="TableParagraph"/>
              <w:spacing w:line="224" w:lineRule="exact"/>
              <w:ind w:left="336"/>
              <w:rPr>
                <w:sz w:val="20"/>
              </w:rPr>
            </w:pPr>
            <w:r>
              <w:rPr>
                <w:w w:val="99"/>
                <w:sz w:val="20"/>
              </w:rPr>
              <w:t>+</w:t>
            </w:r>
          </w:p>
        </w:tc>
        <w:tc>
          <w:tcPr>
            <w:tcW w:w="589" w:type="dxa"/>
          </w:tcPr>
          <w:p w14:paraId="24E6E6A3" w14:textId="77777777" w:rsidR="00DC118F" w:rsidRDefault="0002405B">
            <w:pPr>
              <w:pStyle w:val="TableParagraph"/>
              <w:spacing w:line="224" w:lineRule="exact"/>
              <w:jc w:val="center"/>
              <w:rPr>
                <w:sz w:val="20"/>
              </w:rPr>
            </w:pPr>
            <w:r>
              <w:rPr>
                <w:w w:val="99"/>
                <w:sz w:val="20"/>
              </w:rPr>
              <w:t>-</w:t>
            </w:r>
          </w:p>
        </w:tc>
        <w:tc>
          <w:tcPr>
            <w:tcW w:w="545" w:type="dxa"/>
          </w:tcPr>
          <w:p w14:paraId="492AC46B" w14:textId="77777777" w:rsidR="00DC118F" w:rsidRDefault="0002405B">
            <w:pPr>
              <w:pStyle w:val="TableParagraph"/>
              <w:spacing w:line="224" w:lineRule="exact"/>
              <w:ind w:left="4"/>
              <w:jc w:val="center"/>
              <w:rPr>
                <w:sz w:val="20"/>
              </w:rPr>
            </w:pPr>
            <w:r>
              <w:rPr>
                <w:w w:val="99"/>
                <w:sz w:val="20"/>
              </w:rPr>
              <w:t>-</w:t>
            </w:r>
          </w:p>
        </w:tc>
        <w:tc>
          <w:tcPr>
            <w:tcW w:w="569" w:type="dxa"/>
          </w:tcPr>
          <w:p w14:paraId="08BE2879" w14:textId="77777777" w:rsidR="00DC118F" w:rsidRDefault="0002405B">
            <w:pPr>
              <w:pStyle w:val="TableParagraph"/>
              <w:spacing w:line="224" w:lineRule="exact"/>
              <w:ind w:left="4"/>
              <w:jc w:val="center"/>
              <w:rPr>
                <w:sz w:val="20"/>
              </w:rPr>
            </w:pPr>
            <w:r>
              <w:rPr>
                <w:w w:val="99"/>
                <w:sz w:val="20"/>
              </w:rPr>
              <w:t>-</w:t>
            </w:r>
          </w:p>
        </w:tc>
        <w:tc>
          <w:tcPr>
            <w:tcW w:w="850" w:type="dxa"/>
          </w:tcPr>
          <w:p w14:paraId="02235725" w14:textId="77777777" w:rsidR="00DC118F" w:rsidRDefault="0002405B">
            <w:pPr>
              <w:pStyle w:val="TableParagraph"/>
              <w:spacing w:line="224" w:lineRule="exact"/>
              <w:ind w:left="1"/>
              <w:jc w:val="center"/>
              <w:rPr>
                <w:sz w:val="20"/>
              </w:rPr>
            </w:pPr>
            <w:r>
              <w:rPr>
                <w:w w:val="99"/>
                <w:sz w:val="20"/>
              </w:rPr>
              <w:t>-</w:t>
            </w:r>
          </w:p>
        </w:tc>
        <w:tc>
          <w:tcPr>
            <w:tcW w:w="850" w:type="dxa"/>
          </w:tcPr>
          <w:p w14:paraId="20D2C7DD" w14:textId="77777777" w:rsidR="00DC118F" w:rsidRDefault="0002405B">
            <w:pPr>
              <w:pStyle w:val="TableParagraph"/>
              <w:spacing w:line="224" w:lineRule="exact"/>
              <w:ind w:left="387"/>
              <w:rPr>
                <w:sz w:val="20"/>
              </w:rPr>
            </w:pPr>
            <w:r>
              <w:rPr>
                <w:w w:val="99"/>
                <w:sz w:val="20"/>
              </w:rPr>
              <w:t>-</w:t>
            </w:r>
          </w:p>
        </w:tc>
        <w:tc>
          <w:tcPr>
            <w:tcW w:w="708" w:type="dxa"/>
          </w:tcPr>
          <w:p w14:paraId="514A1D36" w14:textId="77777777" w:rsidR="00DC118F" w:rsidRDefault="0002405B">
            <w:pPr>
              <w:pStyle w:val="TableParagraph"/>
              <w:spacing w:line="224" w:lineRule="exact"/>
              <w:ind w:left="2"/>
              <w:jc w:val="center"/>
              <w:rPr>
                <w:sz w:val="20"/>
              </w:rPr>
            </w:pPr>
            <w:r>
              <w:rPr>
                <w:w w:val="99"/>
                <w:sz w:val="20"/>
              </w:rPr>
              <w:t>-</w:t>
            </w:r>
          </w:p>
        </w:tc>
        <w:tc>
          <w:tcPr>
            <w:tcW w:w="569" w:type="dxa"/>
          </w:tcPr>
          <w:p w14:paraId="234F8CBE" w14:textId="77777777" w:rsidR="00DC118F" w:rsidRDefault="0002405B">
            <w:pPr>
              <w:pStyle w:val="TableParagraph"/>
              <w:spacing w:line="224" w:lineRule="exact"/>
              <w:ind w:left="3"/>
              <w:jc w:val="center"/>
              <w:rPr>
                <w:sz w:val="20"/>
              </w:rPr>
            </w:pPr>
            <w:r>
              <w:rPr>
                <w:w w:val="99"/>
                <w:sz w:val="20"/>
              </w:rPr>
              <w:t>-</w:t>
            </w:r>
          </w:p>
        </w:tc>
        <w:tc>
          <w:tcPr>
            <w:tcW w:w="708" w:type="dxa"/>
          </w:tcPr>
          <w:p w14:paraId="3DD70C9F" w14:textId="77777777" w:rsidR="00DC118F" w:rsidRDefault="0002405B">
            <w:pPr>
              <w:pStyle w:val="TableParagraph"/>
              <w:spacing w:line="224" w:lineRule="exact"/>
              <w:ind w:left="1"/>
              <w:jc w:val="center"/>
              <w:rPr>
                <w:sz w:val="20"/>
              </w:rPr>
            </w:pPr>
            <w:r>
              <w:rPr>
                <w:w w:val="99"/>
                <w:sz w:val="20"/>
              </w:rPr>
              <w:t>+</w:t>
            </w:r>
          </w:p>
        </w:tc>
        <w:tc>
          <w:tcPr>
            <w:tcW w:w="852" w:type="dxa"/>
          </w:tcPr>
          <w:p w14:paraId="7E0C010E" w14:textId="77777777" w:rsidR="00DC118F" w:rsidRDefault="0002405B">
            <w:pPr>
              <w:pStyle w:val="TableParagraph"/>
              <w:spacing w:line="224" w:lineRule="exact"/>
              <w:ind w:left="1"/>
              <w:jc w:val="center"/>
              <w:rPr>
                <w:sz w:val="20"/>
              </w:rPr>
            </w:pPr>
            <w:r>
              <w:rPr>
                <w:w w:val="99"/>
                <w:sz w:val="20"/>
              </w:rPr>
              <w:t>+</w:t>
            </w:r>
          </w:p>
        </w:tc>
        <w:tc>
          <w:tcPr>
            <w:tcW w:w="1133" w:type="dxa"/>
          </w:tcPr>
          <w:p w14:paraId="2D91795D" w14:textId="77777777" w:rsidR="00DC118F" w:rsidRDefault="0002405B">
            <w:pPr>
              <w:pStyle w:val="TableParagraph"/>
              <w:spacing w:line="224" w:lineRule="exact"/>
              <w:ind w:left="504"/>
              <w:rPr>
                <w:sz w:val="20"/>
              </w:rPr>
            </w:pPr>
            <w:r>
              <w:rPr>
                <w:w w:val="99"/>
                <w:sz w:val="20"/>
              </w:rPr>
              <w:t>+</w:t>
            </w:r>
          </w:p>
        </w:tc>
      </w:tr>
      <w:tr w:rsidR="00DC118F" w14:paraId="1F1DE490" w14:textId="77777777">
        <w:trPr>
          <w:trHeight w:val="249"/>
        </w:trPr>
        <w:tc>
          <w:tcPr>
            <w:tcW w:w="850" w:type="dxa"/>
          </w:tcPr>
          <w:p w14:paraId="5DDC047E" w14:textId="77777777" w:rsidR="00DC118F" w:rsidRDefault="0002405B">
            <w:pPr>
              <w:pStyle w:val="TableParagraph"/>
              <w:spacing w:line="223" w:lineRule="exact"/>
              <w:ind w:right="246"/>
              <w:jc w:val="right"/>
              <w:rPr>
                <w:sz w:val="20"/>
              </w:rPr>
            </w:pPr>
            <w:r>
              <w:rPr>
                <w:sz w:val="20"/>
              </w:rPr>
              <w:t>К.2.2.</w:t>
            </w:r>
          </w:p>
        </w:tc>
        <w:tc>
          <w:tcPr>
            <w:tcW w:w="566" w:type="dxa"/>
          </w:tcPr>
          <w:p w14:paraId="5CA5335C" w14:textId="77777777" w:rsidR="00DC118F" w:rsidRDefault="0002405B">
            <w:pPr>
              <w:pStyle w:val="TableParagraph"/>
              <w:spacing w:line="223" w:lineRule="exact"/>
              <w:ind w:left="7"/>
              <w:jc w:val="center"/>
              <w:rPr>
                <w:sz w:val="20"/>
              </w:rPr>
            </w:pPr>
            <w:r>
              <w:rPr>
                <w:w w:val="99"/>
                <w:sz w:val="20"/>
              </w:rPr>
              <w:t>+</w:t>
            </w:r>
          </w:p>
        </w:tc>
        <w:tc>
          <w:tcPr>
            <w:tcW w:w="566" w:type="dxa"/>
          </w:tcPr>
          <w:p w14:paraId="48B0253E" w14:textId="77777777" w:rsidR="00DC118F" w:rsidRDefault="0002405B">
            <w:pPr>
              <w:pStyle w:val="TableParagraph"/>
              <w:spacing w:line="223" w:lineRule="exact"/>
              <w:ind w:left="7"/>
              <w:jc w:val="center"/>
              <w:rPr>
                <w:sz w:val="20"/>
              </w:rPr>
            </w:pPr>
            <w:r>
              <w:rPr>
                <w:w w:val="99"/>
                <w:sz w:val="20"/>
              </w:rPr>
              <w:t>+</w:t>
            </w:r>
          </w:p>
        </w:tc>
        <w:tc>
          <w:tcPr>
            <w:tcW w:w="852" w:type="dxa"/>
          </w:tcPr>
          <w:p w14:paraId="289186AE" w14:textId="77777777" w:rsidR="00DC118F" w:rsidRDefault="0002405B">
            <w:pPr>
              <w:pStyle w:val="TableParagraph"/>
              <w:spacing w:line="223" w:lineRule="exact"/>
              <w:ind w:left="15"/>
              <w:jc w:val="center"/>
              <w:rPr>
                <w:sz w:val="20"/>
              </w:rPr>
            </w:pPr>
            <w:r>
              <w:rPr>
                <w:w w:val="99"/>
                <w:sz w:val="20"/>
              </w:rPr>
              <w:t>+</w:t>
            </w:r>
          </w:p>
        </w:tc>
        <w:tc>
          <w:tcPr>
            <w:tcW w:w="425" w:type="dxa"/>
          </w:tcPr>
          <w:p w14:paraId="71E87BCD" w14:textId="77777777" w:rsidR="00DC118F" w:rsidRDefault="0002405B">
            <w:pPr>
              <w:pStyle w:val="TableParagraph"/>
              <w:spacing w:line="223" w:lineRule="exact"/>
              <w:ind w:left="10"/>
              <w:jc w:val="center"/>
              <w:rPr>
                <w:sz w:val="20"/>
              </w:rPr>
            </w:pPr>
            <w:r>
              <w:rPr>
                <w:w w:val="99"/>
                <w:sz w:val="20"/>
              </w:rPr>
              <w:t>+</w:t>
            </w:r>
          </w:p>
        </w:tc>
        <w:tc>
          <w:tcPr>
            <w:tcW w:w="576" w:type="dxa"/>
          </w:tcPr>
          <w:p w14:paraId="7EE26952" w14:textId="77777777" w:rsidR="00DC118F" w:rsidRDefault="0002405B">
            <w:pPr>
              <w:pStyle w:val="TableParagraph"/>
              <w:spacing w:line="223" w:lineRule="exact"/>
              <w:ind w:left="7"/>
              <w:jc w:val="center"/>
              <w:rPr>
                <w:sz w:val="20"/>
              </w:rPr>
            </w:pPr>
            <w:r>
              <w:rPr>
                <w:w w:val="99"/>
                <w:sz w:val="20"/>
              </w:rPr>
              <w:t>+</w:t>
            </w:r>
          </w:p>
        </w:tc>
        <w:tc>
          <w:tcPr>
            <w:tcW w:w="841" w:type="dxa"/>
          </w:tcPr>
          <w:p w14:paraId="4EEF66C0" w14:textId="77777777" w:rsidR="00DC118F" w:rsidRDefault="0002405B">
            <w:pPr>
              <w:pStyle w:val="TableParagraph"/>
              <w:spacing w:line="223" w:lineRule="exact"/>
              <w:ind w:left="12"/>
              <w:jc w:val="center"/>
              <w:rPr>
                <w:sz w:val="20"/>
              </w:rPr>
            </w:pPr>
            <w:r>
              <w:rPr>
                <w:w w:val="99"/>
                <w:sz w:val="20"/>
              </w:rPr>
              <w:t>+</w:t>
            </w:r>
          </w:p>
        </w:tc>
        <w:tc>
          <w:tcPr>
            <w:tcW w:w="536" w:type="dxa"/>
          </w:tcPr>
          <w:p w14:paraId="5145A63F" w14:textId="77777777" w:rsidR="00DC118F" w:rsidRDefault="0002405B">
            <w:pPr>
              <w:pStyle w:val="TableParagraph"/>
              <w:spacing w:line="223" w:lineRule="exact"/>
              <w:ind w:left="8"/>
              <w:jc w:val="center"/>
              <w:rPr>
                <w:sz w:val="20"/>
              </w:rPr>
            </w:pPr>
            <w:r>
              <w:rPr>
                <w:w w:val="99"/>
                <w:sz w:val="20"/>
              </w:rPr>
              <w:t>+</w:t>
            </w:r>
          </w:p>
        </w:tc>
        <w:tc>
          <w:tcPr>
            <w:tcW w:w="687" w:type="dxa"/>
          </w:tcPr>
          <w:p w14:paraId="78079833" w14:textId="77777777" w:rsidR="00DC118F" w:rsidRDefault="0002405B">
            <w:pPr>
              <w:pStyle w:val="TableParagraph"/>
              <w:spacing w:line="223" w:lineRule="exact"/>
              <w:ind w:left="284"/>
              <w:rPr>
                <w:sz w:val="20"/>
              </w:rPr>
            </w:pPr>
            <w:r>
              <w:rPr>
                <w:w w:val="99"/>
                <w:sz w:val="20"/>
              </w:rPr>
              <w:t>+</w:t>
            </w:r>
          </w:p>
        </w:tc>
        <w:tc>
          <w:tcPr>
            <w:tcW w:w="687" w:type="dxa"/>
          </w:tcPr>
          <w:p w14:paraId="5666CA25" w14:textId="77777777" w:rsidR="00DC118F" w:rsidRDefault="0002405B">
            <w:pPr>
              <w:pStyle w:val="TableParagraph"/>
              <w:spacing w:line="223" w:lineRule="exact"/>
              <w:ind w:left="3"/>
              <w:jc w:val="center"/>
              <w:rPr>
                <w:sz w:val="20"/>
              </w:rPr>
            </w:pPr>
            <w:r>
              <w:rPr>
                <w:w w:val="99"/>
                <w:sz w:val="20"/>
              </w:rPr>
              <w:t>+</w:t>
            </w:r>
          </w:p>
        </w:tc>
        <w:tc>
          <w:tcPr>
            <w:tcW w:w="788" w:type="dxa"/>
          </w:tcPr>
          <w:p w14:paraId="4065E3C1" w14:textId="77777777" w:rsidR="00DC118F" w:rsidRDefault="0002405B">
            <w:pPr>
              <w:pStyle w:val="TableParagraph"/>
              <w:spacing w:line="223" w:lineRule="exact"/>
              <w:ind w:left="336"/>
              <w:rPr>
                <w:sz w:val="20"/>
              </w:rPr>
            </w:pPr>
            <w:r>
              <w:rPr>
                <w:w w:val="99"/>
                <w:sz w:val="20"/>
              </w:rPr>
              <w:t>+</w:t>
            </w:r>
          </w:p>
        </w:tc>
        <w:tc>
          <w:tcPr>
            <w:tcW w:w="589" w:type="dxa"/>
          </w:tcPr>
          <w:p w14:paraId="1FDF35B0" w14:textId="77777777" w:rsidR="00DC118F" w:rsidRDefault="0002405B">
            <w:pPr>
              <w:pStyle w:val="TableParagraph"/>
              <w:spacing w:line="223" w:lineRule="exact"/>
              <w:ind w:left="2"/>
              <w:jc w:val="center"/>
              <w:rPr>
                <w:sz w:val="20"/>
              </w:rPr>
            </w:pPr>
            <w:r>
              <w:rPr>
                <w:w w:val="99"/>
                <w:sz w:val="20"/>
              </w:rPr>
              <w:t>+</w:t>
            </w:r>
          </w:p>
        </w:tc>
        <w:tc>
          <w:tcPr>
            <w:tcW w:w="545" w:type="dxa"/>
          </w:tcPr>
          <w:p w14:paraId="511B5ADB" w14:textId="77777777" w:rsidR="00DC118F" w:rsidRDefault="0002405B">
            <w:pPr>
              <w:pStyle w:val="TableParagraph"/>
              <w:spacing w:line="223" w:lineRule="exact"/>
              <w:ind w:left="2"/>
              <w:jc w:val="center"/>
              <w:rPr>
                <w:sz w:val="20"/>
              </w:rPr>
            </w:pPr>
            <w:r>
              <w:rPr>
                <w:w w:val="99"/>
                <w:sz w:val="20"/>
              </w:rPr>
              <w:t>+</w:t>
            </w:r>
          </w:p>
        </w:tc>
        <w:tc>
          <w:tcPr>
            <w:tcW w:w="569" w:type="dxa"/>
          </w:tcPr>
          <w:p w14:paraId="21796D0F" w14:textId="77777777" w:rsidR="00DC118F" w:rsidRDefault="0002405B">
            <w:pPr>
              <w:pStyle w:val="TableParagraph"/>
              <w:spacing w:line="223" w:lineRule="exact"/>
              <w:ind w:left="2"/>
              <w:jc w:val="center"/>
              <w:rPr>
                <w:sz w:val="20"/>
              </w:rPr>
            </w:pPr>
            <w:r>
              <w:rPr>
                <w:w w:val="99"/>
                <w:sz w:val="20"/>
              </w:rPr>
              <w:t>+</w:t>
            </w:r>
          </w:p>
        </w:tc>
        <w:tc>
          <w:tcPr>
            <w:tcW w:w="850" w:type="dxa"/>
          </w:tcPr>
          <w:p w14:paraId="4A59A8B2" w14:textId="77777777" w:rsidR="00DC118F" w:rsidRDefault="0002405B">
            <w:pPr>
              <w:pStyle w:val="TableParagraph"/>
              <w:spacing w:line="223" w:lineRule="exact"/>
              <w:jc w:val="center"/>
              <w:rPr>
                <w:sz w:val="20"/>
              </w:rPr>
            </w:pPr>
            <w:r>
              <w:rPr>
                <w:w w:val="99"/>
                <w:sz w:val="20"/>
              </w:rPr>
              <w:t>+</w:t>
            </w:r>
          </w:p>
        </w:tc>
        <w:tc>
          <w:tcPr>
            <w:tcW w:w="850" w:type="dxa"/>
          </w:tcPr>
          <w:p w14:paraId="6CA9A31B" w14:textId="77777777" w:rsidR="00DC118F" w:rsidRDefault="0002405B">
            <w:pPr>
              <w:pStyle w:val="TableParagraph"/>
              <w:spacing w:line="223" w:lineRule="exact"/>
              <w:ind w:left="365"/>
              <w:rPr>
                <w:sz w:val="20"/>
              </w:rPr>
            </w:pPr>
            <w:r>
              <w:rPr>
                <w:w w:val="99"/>
                <w:sz w:val="20"/>
              </w:rPr>
              <w:t>+</w:t>
            </w:r>
          </w:p>
        </w:tc>
        <w:tc>
          <w:tcPr>
            <w:tcW w:w="708" w:type="dxa"/>
          </w:tcPr>
          <w:p w14:paraId="42E338F8" w14:textId="77777777" w:rsidR="00DC118F" w:rsidRDefault="0002405B">
            <w:pPr>
              <w:pStyle w:val="TableParagraph"/>
              <w:spacing w:line="223" w:lineRule="exact"/>
              <w:ind w:left="5"/>
              <w:jc w:val="center"/>
              <w:rPr>
                <w:sz w:val="20"/>
              </w:rPr>
            </w:pPr>
            <w:r>
              <w:rPr>
                <w:w w:val="99"/>
                <w:sz w:val="20"/>
              </w:rPr>
              <w:t>+</w:t>
            </w:r>
          </w:p>
        </w:tc>
        <w:tc>
          <w:tcPr>
            <w:tcW w:w="569" w:type="dxa"/>
          </w:tcPr>
          <w:p w14:paraId="220D6D2B" w14:textId="77777777" w:rsidR="00DC118F" w:rsidRDefault="0002405B">
            <w:pPr>
              <w:pStyle w:val="TableParagraph"/>
              <w:spacing w:line="223" w:lineRule="exact"/>
              <w:jc w:val="center"/>
              <w:rPr>
                <w:sz w:val="20"/>
              </w:rPr>
            </w:pPr>
            <w:r>
              <w:rPr>
                <w:w w:val="99"/>
                <w:sz w:val="20"/>
              </w:rPr>
              <w:t>+</w:t>
            </w:r>
          </w:p>
        </w:tc>
        <w:tc>
          <w:tcPr>
            <w:tcW w:w="708" w:type="dxa"/>
          </w:tcPr>
          <w:p w14:paraId="7821D3BF" w14:textId="77777777" w:rsidR="00DC118F" w:rsidRDefault="0002405B">
            <w:pPr>
              <w:pStyle w:val="TableParagraph"/>
              <w:spacing w:line="223" w:lineRule="exact"/>
              <w:ind w:left="1"/>
              <w:jc w:val="center"/>
              <w:rPr>
                <w:sz w:val="20"/>
              </w:rPr>
            </w:pPr>
            <w:r>
              <w:rPr>
                <w:w w:val="99"/>
                <w:sz w:val="20"/>
              </w:rPr>
              <w:t>+</w:t>
            </w:r>
          </w:p>
        </w:tc>
        <w:tc>
          <w:tcPr>
            <w:tcW w:w="852" w:type="dxa"/>
          </w:tcPr>
          <w:p w14:paraId="44C55161" w14:textId="77777777" w:rsidR="00DC118F" w:rsidRDefault="0002405B">
            <w:pPr>
              <w:pStyle w:val="TableParagraph"/>
              <w:spacing w:line="223" w:lineRule="exact"/>
              <w:ind w:left="1"/>
              <w:jc w:val="center"/>
              <w:rPr>
                <w:sz w:val="20"/>
              </w:rPr>
            </w:pPr>
            <w:r>
              <w:rPr>
                <w:w w:val="99"/>
                <w:sz w:val="20"/>
              </w:rPr>
              <w:t>+</w:t>
            </w:r>
          </w:p>
        </w:tc>
        <w:tc>
          <w:tcPr>
            <w:tcW w:w="1133" w:type="dxa"/>
          </w:tcPr>
          <w:p w14:paraId="60CFCDFA" w14:textId="77777777" w:rsidR="00DC118F" w:rsidRDefault="0002405B">
            <w:pPr>
              <w:pStyle w:val="TableParagraph"/>
              <w:spacing w:line="223" w:lineRule="exact"/>
              <w:ind w:left="504"/>
              <w:rPr>
                <w:sz w:val="20"/>
              </w:rPr>
            </w:pPr>
            <w:r>
              <w:rPr>
                <w:w w:val="99"/>
                <w:sz w:val="20"/>
              </w:rPr>
              <w:t>+</w:t>
            </w:r>
          </w:p>
        </w:tc>
      </w:tr>
      <w:tr w:rsidR="00DC118F" w14:paraId="438E9056" w14:textId="77777777">
        <w:trPr>
          <w:trHeight w:val="246"/>
        </w:trPr>
        <w:tc>
          <w:tcPr>
            <w:tcW w:w="850" w:type="dxa"/>
          </w:tcPr>
          <w:p w14:paraId="58D61BA3" w14:textId="77777777" w:rsidR="00DC118F" w:rsidRDefault="0002405B">
            <w:pPr>
              <w:pStyle w:val="TableParagraph"/>
              <w:spacing w:line="223" w:lineRule="exact"/>
              <w:ind w:right="246"/>
              <w:jc w:val="right"/>
              <w:rPr>
                <w:sz w:val="20"/>
              </w:rPr>
            </w:pPr>
            <w:r>
              <w:rPr>
                <w:sz w:val="20"/>
              </w:rPr>
              <w:t>К.2.3.</w:t>
            </w:r>
          </w:p>
        </w:tc>
        <w:tc>
          <w:tcPr>
            <w:tcW w:w="566" w:type="dxa"/>
          </w:tcPr>
          <w:p w14:paraId="28EF2651" w14:textId="77777777" w:rsidR="00DC118F" w:rsidRDefault="0002405B">
            <w:pPr>
              <w:pStyle w:val="TableParagraph"/>
              <w:spacing w:line="223" w:lineRule="exact"/>
              <w:ind w:left="7"/>
              <w:jc w:val="center"/>
              <w:rPr>
                <w:sz w:val="20"/>
              </w:rPr>
            </w:pPr>
            <w:r>
              <w:rPr>
                <w:w w:val="99"/>
                <w:sz w:val="20"/>
              </w:rPr>
              <w:t>+</w:t>
            </w:r>
          </w:p>
        </w:tc>
        <w:tc>
          <w:tcPr>
            <w:tcW w:w="566" w:type="dxa"/>
          </w:tcPr>
          <w:p w14:paraId="799DACB1" w14:textId="77777777" w:rsidR="00DC118F" w:rsidRDefault="0002405B">
            <w:pPr>
              <w:pStyle w:val="TableParagraph"/>
              <w:spacing w:line="223" w:lineRule="exact"/>
              <w:ind w:left="7"/>
              <w:jc w:val="center"/>
              <w:rPr>
                <w:sz w:val="20"/>
              </w:rPr>
            </w:pPr>
            <w:r>
              <w:rPr>
                <w:w w:val="99"/>
                <w:sz w:val="20"/>
              </w:rPr>
              <w:t>+</w:t>
            </w:r>
          </w:p>
        </w:tc>
        <w:tc>
          <w:tcPr>
            <w:tcW w:w="852" w:type="dxa"/>
          </w:tcPr>
          <w:p w14:paraId="30F6F624" w14:textId="77777777" w:rsidR="00DC118F" w:rsidRDefault="0002405B">
            <w:pPr>
              <w:pStyle w:val="TableParagraph"/>
              <w:spacing w:line="223" w:lineRule="exact"/>
              <w:ind w:left="15"/>
              <w:jc w:val="center"/>
              <w:rPr>
                <w:sz w:val="20"/>
              </w:rPr>
            </w:pPr>
            <w:r>
              <w:rPr>
                <w:w w:val="99"/>
                <w:sz w:val="20"/>
              </w:rPr>
              <w:t>+</w:t>
            </w:r>
          </w:p>
        </w:tc>
        <w:tc>
          <w:tcPr>
            <w:tcW w:w="425" w:type="dxa"/>
          </w:tcPr>
          <w:p w14:paraId="0D4D9607" w14:textId="77777777" w:rsidR="00DC118F" w:rsidRDefault="0002405B">
            <w:pPr>
              <w:pStyle w:val="TableParagraph"/>
              <w:spacing w:line="223" w:lineRule="exact"/>
              <w:ind w:left="10"/>
              <w:jc w:val="center"/>
              <w:rPr>
                <w:sz w:val="20"/>
              </w:rPr>
            </w:pPr>
            <w:r>
              <w:rPr>
                <w:w w:val="99"/>
                <w:sz w:val="20"/>
              </w:rPr>
              <w:t>+</w:t>
            </w:r>
          </w:p>
        </w:tc>
        <w:tc>
          <w:tcPr>
            <w:tcW w:w="576" w:type="dxa"/>
          </w:tcPr>
          <w:p w14:paraId="748140F0" w14:textId="77777777" w:rsidR="00DC118F" w:rsidRDefault="0002405B">
            <w:pPr>
              <w:pStyle w:val="TableParagraph"/>
              <w:spacing w:line="223" w:lineRule="exact"/>
              <w:ind w:left="7"/>
              <w:jc w:val="center"/>
              <w:rPr>
                <w:sz w:val="20"/>
              </w:rPr>
            </w:pPr>
            <w:r>
              <w:rPr>
                <w:w w:val="99"/>
                <w:sz w:val="20"/>
              </w:rPr>
              <w:t>+</w:t>
            </w:r>
          </w:p>
        </w:tc>
        <w:tc>
          <w:tcPr>
            <w:tcW w:w="841" w:type="dxa"/>
          </w:tcPr>
          <w:p w14:paraId="1DA53272" w14:textId="77777777" w:rsidR="00DC118F" w:rsidRDefault="0002405B">
            <w:pPr>
              <w:pStyle w:val="TableParagraph"/>
              <w:spacing w:line="223" w:lineRule="exact"/>
              <w:ind w:left="12"/>
              <w:jc w:val="center"/>
              <w:rPr>
                <w:sz w:val="20"/>
              </w:rPr>
            </w:pPr>
            <w:r>
              <w:rPr>
                <w:w w:val="99"/>
                <w:sz w:val="20"/>
              </w:rPr>
              <w:t>+</w:t>
            </w:r>
          </w:p>
        </w:tc>
        <w:tc>
          <w:tcPr>
            <w:tcW w:w="536" w:type="dxa"/>
          </w:tcPr>
          <w:p w14:paraId="658D119C" w14:textId="77777777" w:rsidR="00DC118F" w:rsidRDefault="0002405B">
            <w:pPr>
              <w:pStyle w:val="TableParagraph"/>
              <w:spacing w:line="223" w:lineRule="exact"/>
              <w:ind w:left="8"/>
              <w:jc w:val="center"/>
              <w:rPr>
                <w:sz w:val="20"/>
              </w:rPr>
            </w:pPr>
            <w:r>
              <w:rPr>
                <w:w w:val="99"/>
                <w:sz w:val="20"/>
              </w:rPr>
              <w:t>+</w:t>
            </w:r>
          </w:p>
        </w:tc>
        <w:tc>
          <w:tcPr>
            <w:tcW w:w="687" w:type="dxa"/>
          </w:tcPr>
          <w:p w14:paraId="6FE97179" w14:textId="77777777" w:rsidR="00DC118F" w:rsidRDefault="0002405B">
            <w:pPr>
              <w:pStyle w:val="TableParagraph"/>
              <w:spacing w:line="223" w:lineRule="exact"/>
              <w:ind w:left="284"/>
              <w:rPr>
                <w:sz w:val="20"/>
              </w:rPr>
            </w:pPr>
            <w:r>
              <w:rPr>
                <w:w w:val="99"/>
                <w:sz w:val="20"/>
              </w:rPr>
              <w:t>+</w:t>
            </w:r>
          </w:p>
        </w:tc>
        <w:tc>
          <w:tcPr>
            <w:tcW w:w="687" w:type="dxa"/>
          </w:tcPr>
          <w:p w14:paraId="69B32D0F" w14:textId="77777777" w:rsidR="00DC118F" w:rsidRDefault="0002405B">
            <w:pPr>
              <w:pStyle w:val="TableParagraph"/>
              <w:spacing w:line="223" w:lineRule="exact"/>
              <w:ind w:left="3"/>
              <w:jc w:val="center"/>
              <w:rPr>
                <w:sz w:val="20"/>
              </w:rPr>
            </w:pPr>
            <w:r>
              <w:rPr>
                <w:w w:val="99"/>
                <w:sz w:val="20"/>
              </w:rPr>
              <w:t>+</w:t>
            </w:r>
          </w:p>
        </w:tc>
        <w:tc>
          <w:tcPr>
            <w:tcW w:w="788" w:type="dxa"/>
          </w:tcPr>
          <w:p w14:paraId="19D48D44" w14:textId="77777777" w:rsidR="00DC118F" w:rsidRDefault="0002405B">
            <w:pPr>
              <w:pStyle w:val="TableParagraph"/>
              <w:spacing w:line="223" w:lineRule="exact"/>
              <w:ind w:left="336"/>
              <w:rPr>
                <w:sz w:val="20"/>
              </w:rPr>
            </w:pPr>
            <w:r>
              <w:rPr>
                <w:w w:val="99"/>
                <w:sz w:val="20"/>
              </w:rPr>
              <w:t>+</w:t>
            </w:r>
          </w:p>
        </w:tc>
        <w:tc>
          <w:tcPr>
            <w:tcW w:w="589" w:type="dxa"/>
          </w:tcPr>
          <w:p w14:paraId="0A3C2400" w14:textId="77777777" w:rsidR="00DC118F" w:rsidRDefault="0002405B">
            <w:pPr>
              <w:pStyle w:val="TableParagraph"/>
              <w:spacing w:line="223" w:lineRule="exact"/>
              <w:ind w:left="2"/>
              <w:jc w:val="center"/>
              <w:rPr>
                <w:sz w:val="20"/>
              </w:rPr>
            </w:pPr>
            <w:r>
              <w:rPr>
                <w:w w:val="99"/>
                <w:sz w:val="20"/>
              </w:rPr>
              <w:t>+</w:t>
            </w:r>
          </w:p>
        </w:tc>
        <w:tc>
          <w:tcPr>
            <w:tcW w:w="545" w:type="dxa"/>
          </w:tcPr>
          <w:p w14:paraId="403DD39D" w14:textId="77777777" w:rsidR="00DC118F" w:rsidRDefault="0002405B">
            <w:pPr>
              <w:pStyle w:val="TableParagraph"/>
              <w:spacing w:line="223" w:lineRule="exact"/>
              <w:ind w:left="2"/>
              <w:jc w:val="center"/>
              <w:rPr>
                <w:sz w:val="20"/>
              </w:rPr>
            </w:pPr>
            <w:r>
              <w:rPr>
                <w:w w:val="99"/>
                <w:sz w:val="20"/>
              </w:rPr>
              <w:t>+</w:t>
            </w:r>
          </w:p>
        </w:tc>
        <w:tc>
          <w:tcPr>
            <w:tcW w:w="569" w:type="dxa"/>
          </w:tcPr>
          <w:p w14:paraId="1EEC100B" w14:textId="77777777" w:rsidR="00DC118F" w:rsidRDefault="0002405B">
            <w:pPr>
              <w:pStyle w:val="TableParagraph"/>
              <w:spacing w:line="223" w:lineRule="exact"/>
              <w:ind w:left="2"/>
              <w:jc w:val="center"/>
              <w:rPr>
                <w:sz w:val="20"/>
              </w:rPr>
            </w:pPr>
            <w:r>
              <w:rPr>
                <w:w w:val="99"/>
                <w:sz w:val="20"/>
              </w:rPr>
              <w:t>+</w:t>
            </w:r>
          </w:p>
        </w:tc>
        <w:tc>
          <w:tcPr>
            <w:tcW w:w="850" w:type="dxa"/>
          </w:tcPr>
          <w:p w14:paraId="61303FF3" w14:textId="77777777" w:rsidR="00DC118F" w:rsidRDefault="0002405B">
            <w:pPr>
              <w:pStyle w:val="TableParagraph"/>
              <w:spacing w:line="223" w:lineRule="exact"/>
              <w:jc w:val="center"/>
              <w:rPr>
                <w:sz w:val="20"/>
              </w:rPr>
            </w:pPr>
            <w:r>
              <w:rPr>
                <w:w w:val="99"/>
                <w:sz w:val="20"/>
              </w:rPr>
              <w:t>+</w:t>
            </w:r>
          </w:p>
        </w:tc>
        <w:tc>
          <w:tcPr>
            <w:tcW w:w="850" w:type="dxa"/>
          </w:tcPr>
          <w:p w14:paraId="131231D6" w14:textId="77777777" w:rsidR="00DC118F" w:rsidRDefault="0002405B">
            <w:pPr>
              <w:pStyle w:val="TableParagraph"/>
              <w:spacing w:line="223" w:lineRule="exact"/>
              <w:ind w:left="365"/>
              <w:rPr>
                <w:sz w:val="20"/>
              </w:rPr>
            </w:pPr>
            <w:r>
              <w:rPr>
                <w:w w:val="99"/>
                <w:sz w:val="20"/>
              </w:rPr>
              <w:t>+</w:t>
            </w:r>
          </w:p>
        </w:tc>
        <w:tc>
          <w:tcPr>
            <w:tcW w:w="708" w:type="dxa"/>
          </w:tcPr>
          <w:p w14:paraId="3C0E8914" w14:textId="77777777" w:rsidR="00DC118F" w:rsidRDefault="0002405B">
            <w:pPr>
              <w:pStyle w:val="TableParagraph"/>
              <w:spacing w:line="223" w:lineRule="exact"/>
              <w:ind w:left="5"/>
              <w:jc w:val="center"/>
              <w:rPr>
                <w:sz w:val="20"/>
              </w:rPr>
            </w:pPr>
            <w:r>
              <w:rPr>
                <w:w w:val="99"/>
                <w:sz w:val="20"/>
              </w:rPr>
              <w:t>+</w:t>
            </w:r>
          </w:p>
        </w:tc>
        <w:tc>
          <w:tcPr>
            <w:tcW w:w="569" w:type="dxa"/>
          </w:tcPr>
          <w:p w14:paraId="14AD8FCC" w14:textId="77777777" w:rsidR="00DC118F" w:rsidRDefault="0002405B">
            <w:pPr>
              <w:pStyle w:val="TableParagraph"/>
              <w:spacing w:line="223" w:lineRule="exact"/>
              <w:jc w:val="center"/>
              <w:rPr>
                <w:sz w:val="20"/>
              </w:rPr>
            </w:pPr>
            <w:r>
              <w:rPr>
                <w:w w:val="99"/>
                <w:sz w:val="20"/>
              </w:rPr>
              <w:t>+</w:t>
            </w:r>
          </w:p>
        </w:tc>
        <w:tc>
          <w:tcPr>
            <w:tcW w:w="708" w:type="dxa"/>
          </w:tcPr>
          <w:p w14:paraId="61723C2E" w14:textId="77777777" w:rsidR="00DC118F" w:rsidRDefault="0002405B">
            <w:pPr>
              <w:pStyle w:val="TableParagraph"/>
              <w:spacing w:line="223" w:lineRule="exact"/>
              <w:ind w:left="1"/>
              <w:jc w:val="center"/>
              <w:rPr>
                <w:sz w:val="20"/>
              </w:rPr>
            </w:pPr>
            <w:r>
              <w:rPr>
                <w:w w:val="99"/>
                <w:sz w:val="20"/>
              </w:rPr>
              <w:t>+</w:t>
            </w:r>
          </w:p>
        </w:tc>
        <w:tc>
          <w:tcPr>
            <w:tcW w:w="852" w:type="dxa"/>
          </w:tcPr>
          <w:p w14:paraId="767B9DF4" w14:textId="77777777" w:rsidR="00DC118F" w:rsidRDefault="0002405B">
            <w:pPr>
              <w:pStyle w:val="TableParagraph"/>
              <w:spacing w:line="223" w:lineRule="exact"/>
              <w:ind w:left="1"/>
              <w:jc w:val="center"/>
              <w:rPr>
                <w:sz w:val="20"/>
              </w:rPr>
            </w:pPr>
            <w:r>
              <w:rPr>
                <w:w w:val="99"/>
                <w:sz w:val="20"/>
              </w:rPr>
              <w:t>+</w:t>
            </w:r>
          </w:p>
        </w:tc>
        <w:tc>
          <w:tcPr>
            <w:tcW w:w="1133" w:type="dxa"/>
          </w:tcPr>
          <w:p w14:paraId="7F679365" w14:textId="77777777" w:rsidR="00DC118F" w:rsidRDefault="0002405B">
            <w:pPr>
              <w:pStyle w:val="TableParagraph"/>
              <w:spacing w:line="223" w:lineRule="exact"/>
              <w:ind w:left="504"/>
              <w:rPr>
                <w:sz w:val="20"/>
              </w:rPr>
            </w:pPr>
            <w:r>
              <w:rPr>
                <w:w w:val="99"/>
                <w:sz w:val="20"/>
              </w:rPr>
              <w:t>+</w:t>
            </w:r>
          </w:p>
        </w:tc>
      </w:tr>
      <w:tr w:rsidR="00DC118F" w14:paraId="5D2E3267" w14:textId="77777777">
        <w:trPr>
          <w:trHeight w:val="249"/>
        </w:trPr>
        <w:tc>
          <w:tcPr>
            <w:tcW w:w="850" w:type="dxa"/>
          </w:tcPr>
          <w:p w14:paraId="4F441CD1" w14:textId="77777777" w:rsidR="00DC118F" w:rsidRDefault="0002405B">
            <w:pPr>
              <w:pStyle w:val="TableParagraph"/>
              <w:spacing w:line="225" w:lineRule="exact"/>
              <w:ind w:right="246"/>
              <w:jc w:val="right"/>
              <w:rPr>
                <w:sz w:val="20"/>
              </w:rPr>
            </w:pPr>
            <w:r>
              <w:rPr>
                <w:sz w:val="20"/>
              </w:rPr>
              <w:t>К.2.4.</w:t>
            </w:r>
          </w:p>
        </w:tc>
        <w:tc>
          <w:tcPr>
            <w:tcW w:w="566" w:type="dxa"/>
          </w:tcPr>
          <w:p w14:paraId="03125525" w14:textId="77777777" w:rsidR="00DC118F" w:rsidRDefault="0002405B">
            <w:pPr>
              <w:pStyle w:val="TableParagraph"/>
              <w:spacing w:line="225" w:lineRule="exact"/>
              <w:ind w:left="7"/>
              <w:jc w:val="center"/>
              <w:rPr>
                <w:sz w:val="20"/>
              </w:rPr>
            </w:pPr>
            <w:r>
              <w:rPr>
                <w:w w:val="99"/>
                <w:sz w:val="20"/>
              </w:rPr>
              <w:t>+</w:t>
            </w:r>
          </w:p>
        </w:tc>
        <w:tc>
          <w:tcPr>
            <w:tcW w:w="566" w:type="dxa"/>
          </w:tcPr>
          <w:p w14:paraId="71593066" w14:textId="77777777" w:rsidR="00DC118F" w:rsidRDefault="0002405B">
            <w:pPr>
              <w:pStyle w:val="TableParagraph"/>
              <w:spacing w:line="225" w:lineRule="exact"/>
              <w:ind w:left="7"/>
              <w:jc w:val="center"/>
              <w:rPr>
                <w:sz w:val="20"/>
              </w:rPr>
            </w:pPr>
            <w:r>
              <w:rPr>
                <w:w w:val="99"/>
                <w:sz w:val="20"/>
              </w:rPr>
              <w:t>+</w:t>
            </w:r>
          </w:p>
        </w:tc>
        <w:tc>
          <w:tcPr>
            <w:tcW w:w="852" w:type="dxa"/>
          </w:tcPr>
          <w:p w14:paraId="05A2AF99" w14:textId="77777777" w:rsidR="00DC118F" w:rsidRDefault="0002405B">
            <w:pPr>
              <w:pStyle w:val="TableParagraph"/>
              <w:spacing w:line="225" w:lineRule="exact"/>
              <w:ind w:left="15"/>
              <w:jc w:val="center"/>
              <w:rPr>
                <w:sz w:val="20"/>
              </w:rPr>
            </w:pPr>
            <w:r>
              <w:rPr>
                <w:w w:val="99"/>
                <w:sz w:val="20"/>
              </w:rPr>
              <w:t>+</w:t>
            </w:r>
          </w:p>
        </w:tc>
        <w:tc>
          <w:tcPr>
            <w:tcW w:w="425" w:type="dxa"/>
          </w:tcPr>
          <w:p w14:paraId="4D373269" w14:textId="77777777" w:rsidR="00DC118F" w:rsidRDefault="0002405B">
            <w:pPr>
              <w:pStyle w:val="TableParagraph"/>
              <w:spacing w:line="225" w:lineRule="exact"/>
              <w:ind w:left="10"/>
              <w:jc w:val="center"/>
              <w:rPr>
                <w:sz w:val="20"/>
              </w:rPr>
            </w:pPr>
            <w:r>
              <w:rPr>
                <w:w w:val="99"/>
                <w:sz w:val="20"/>
              </w:rPr>
              <w:t>+</w:t>
            </w:r>
          </w:p>
        </w:tc>
        <w:tc>
          <w:tcPr>
            <w:tcW w:w="576" w:type="dxa"/>
          </w:tcPr>
          <w:p w14:paraId="5995B7F7" w14:textId="77777777" w:rsidR="00DC118F" w:rsidRDefault="0002405B">
            <w:pPr>
              <w:pStyle w:val="TableParagraph"/>
              <w:spacing w:line="225" w:lineRule="exact"/>
              <w:ind w:left="9"/>
              <w:jc w:val="center"/>
              <w:rPr>
                <w:sz w:val="20"/>
              </w:rPr>
            </w:pPr>
            <w:r>
              <w:rPr>
                <w:w w:val="99"/>
                <w:sz w:val="20"/>
              </w:rPr>
              <w:t>-</w:t>
            </w:r>
          </w:p>
        </w:tc>
        <w:tc>
          <w:tcPr>
            <w:tcW w:w="841" w:type="dxa"/>
          </w:tcPr>
          <w:p w14:paraId="5FBF660E" w14:textId="77777777" w:rsidR="00DC118F" w:rsidRDefault="0002405B">
            <w:pPr>
              <w:pStyle w:val="TableParagraph"/>
              <w:spacing w:line="225" w:lineRule="exact"/>
              <w:ind w:left="14"/>
              <w:jc w:val="center"/>
              <w:rPr>
                <w:sz w:val="20"/>
              </w:rPr>
            </w:pPr>
            <w:r>
              <w:rPr>
                <w:w w:val="99"/>
                <w:sz w:val="20"/>
              </w:rPr>
              <w:t>-</w:t>
            </w:r>
          </w:p>
        </w:tc>
        <w:tc>
          <w:tcPr>
            <w:tcW w:w="536" w:type="dxa"/>
          </w:tcPr>
          <w:p w14:paraId="4CBB136F" w14:textId="77777777" w:rsidR="00DC118F" w:rsidRDefault="0002405B">
            <w:pPr>
              <w:pStyle w:val="TableParagraph"/>
              <w:spacing w:line="225" w:lineRule="exact"/>
              <w:ind w:left="8"/>
              <w:jc w:val="center"/>
              <w:rPr>
                <w:sz w:val="20"/>
              </w:rPr>
            </w:pPr>
            <w:r>
              <w:rPr>
                <w:w w:val="99"/>
                <w:sz w:val="20"/>
              </w:rPr>
              <w:t>+</w:t>
            </w:r>
          </w:p>
        </w:tc>
        <w:tc>
          <w:tcPr>
            <w:tcW w:w="687" w:type="dxa"/>
          </w:tcPr>
          <w:p w14:paraId="3FE555D4" w14:textId="77777777" w:rsidR="00DC118F" w:rsidRDefault="0002405B">
            <w:pPr>
              <w:pStyle w:val="TableParagraph"/>
              <w:spacing w:line="225" w:lineRule="exact"/>
              <w:ind w:left="284"/>
              <w:rPr>
                <w:sz w:val="20"/>
              </w:rPr>
            </w:pPr>
            <w:r>
              <w:rPr>
                <w:w w:val="99"/>
                <w:sz w:val="20"/>
              </w:rPr>
              <w:t>+</w:t>
            </w:r>
          </w:p>
        </w:tc>
        <w:tc>
          <w:tcPr>
            <w:tcW w:w="687" w:type="dxa"/>
          </w:tcPr>
          <w:p w14:paraId="5C1A6AF3" w14:textId="77777777" w:rsidR="00DC118F" w:rsidRDefault="0002405B">
            <w:pPr>
              <w:pStyle w:val="TableParagraph"/>
              <w:spacing w:line="225" w:lineRule="exact"/>
              <w:ind w:left="3"/>
              <w:jc w:val="center"/>
              <w:rPr>
                <w:sz w:val="20"/>
              </w:rPr>
            </w:pPr>
            <w:r>
              <w:rPr>
                <w:w w:val="99"/>
                <w:sz w:val="20"/>
              </w:rPr>
              <w:t>+</w:t>
            </w:r>
          </w:p>
        </w:tc>
        <w:tc>
          <w:tcPr>
            <w:tcW w:w="788" w:type="dxa"/>
          </w:tcPr>
          <w:p w14:paraId="7C85CA4F" w14:textId="77777777" w:rsidR="00DC118F" w:rsidRDefault="0002405B">
            <w:pPr>
              <w:pStyle w:val="TableParagraph"/>
              <w:spacing w:line="225" w:lineRule="exact"/>
              <w:ind w:left="336"/>
              <w:rPr>
                <w:sz w:val="20"/>
              </w:rPr>
            </w:pPr>
            <w:r>
              <w:rPr>
                <w:w w:val="99"/>
                <w:sz w:val="20"/>
              </w:rPr>
              <w:t>+</w:t>
            </w:r>
          </w:p>
        </w:tc>
        <w:tc>
          <w:tcPr>
            <w:tcW w:w="589" w:type="dxa"/>
          </w:tcPr>
          <w:p w14:paraId="33AF3754" w14:textId="77777777" w:rsidR="00DC118F" w:rsidRDefault="0002405B">
            <w:pPr>
              <w:pStyle w:val="TableParagraph"/>
              <w:spacing w:line="225" w:lineRule="exact"/>
              <w:ind w:left="2"/>
              <w:jc w:val="center"/>
              <w:rPr>
                <w:sz w:val="20"/>
              </w:rPr>
            </w:pPr>
            <w:r>
              <w:rPr>
                <w:w w:val="99"/>
                <w:sz w:val="20"/>
              </w:rPr>
              <w:t>+</w:t>
            </w:r>
          </w:p>
        </w:tc>
        <w:tc>
          <w:tcPr>
            <w:tcW w:w="545" w:type="dxa"/>
          </w:tcPr>
          <w:p w14:paraId="63EA6A74" w14:textId="77777777" w:rsidR="00DC118F" w:rsidRDefault="0002405B">
            <w:pPr>
              <w:pStyle w:val="TableParagraph"/>
              <w:spacing w:line="225" w:lineRule="exact"/>
              <w:ind w:left="2"/>
              <w:jc w:val="center"/>
              <w:rPr>
                <w:sz w:val="20"/>
              </w:rPr>
            </w:pPr>
            <w:r>
              <w:rPr>
                <w:w w:val="99"/>
                <w:sz w:val="20"/>
              </w:rPr>
              <w:t>+</w:t>
            </w:r>
          </w:p>
        </w:tc>
        <w:tc>
          <w:tcPr>
            <w:tcW w:w="569" w:type="dxa"/>
          </w:tcPr>
          <w:p w14:paraId="3302D549" w14:textId="77777777" w:rsidR="00DC118F" w:rsidRDefault="0002405B">
            <w:pPr>
              <w:pStyle w:val="TableParagraph"/>
              <w:spacing w:line="225" w:lineRule="exact"/>
              <w:ind w:left="2"/>
              <w:jc w:val="center"/>
              <w:rPr>
                <w:sz w:val="20"/>
              </w:rPr>
            </w:pPr>
            <w:r>
              <w:rPr>
                <w:w w:val="99"/>
                <w:sz w:val="20"/>
              </w:rPr>
              <w:t>+</w:t>
            </w:r>
          </w:p>
        </w:tc>
        <w:tc>
          <w:tcPr>
            <w:tcW w:w="850" w:type="dxa"/>
          </w:tcPr>
          <w:p w14:paraId="0EBD0FA3" w14:textId="77777777" w:rsidR="00DC118F" w:rsidRDefault="0002405B">
            <w:pPr>
              <w:pStyle w:val="TableParagraph"/>
              <w:spacing w:line="225" w:lineRule="exact"/>
              <w:jc w:val="center"/>
              <w:rPr>
                <w:sz w:val="20"/>
              </w:rPr>
            </w:pPr>
            <w:r>
              <w:rPr>
                <w:w w:val="99"/>
                <w:sz w:val="20"/>
              </w:rPr>
              <w:t>+</w:t>
            </w:r>
          </w:p>
        </w:tc>
        <w:tc>
          <w:tcPr>
            <w:tcW w:w="850" w:type="dxa"/>
          </w:tcPr>
          <w:p w14:paraId="060DA9F3" w14:textId="77777777" w:rsidR="00DC118F" w:rsidRDefault="0002405B">
            <w:pPr>
              <w:pStyle w:val="TableParagraph"/>
              <w:spacing w:line="225" w:lineRule="exact"/>
              <w:ind w:left="365"/>
              <w:rPr>
                <w:sz w:val="20"/>
              </w:rPr>
            </w:pPr>
            <w:r>
              <w:rPr>
                <w:w w:val="99"/>
                <w:sz w:val="20"/>
              </w:rPr>
              <w:t>+</w:t>
            </w:r>
          </w:p>
        </w:tc>
        <w:tc>
          <w:tcPr>
            <w:tcW w:w="708" w:type="dxa"/>
          </w:tcPr>
          <w:p w14:paraId="553D7890" w14:textId="77777777" w:rsidR="00DC118F" w:rsidRDefault="0002405B">
            <w:pPr>
              <w:pStyle w:val="TableParagraph"/>
              <w:spacing w:line="225" w:lineRule="exact"/>
              <w:ind w:left="5"/>
              <w:jc w:val="center"/>
              <w:rPr>
                <w:sz w:val="20"/>
              </w:rPr>
            </w:pPr>
            <w:r>
              <w:rPr>
                <w:w w:val="99"/>
                <w:sz w:val="20"/>
              </w:rPr>
              <w:t>+</w:t>
            </w:r>
          </w:p>
        </w:tc>
        <w:tc>
          <w:tcPr>
            <w:tcW w:w="569" w:type="dxa"/>
          </w:tcPr>
          <w:p w14:paraId="32470960" w14:textId="77777777" w:rsidR="00DC118F" w:rsidRDefault="0002405B">
            <w:pPr>
              <w:pStyle w:val="TableParagraph"/>
              <w:spacing w:line="225" w:lineRule="exact"/>
              <w:ind w:left="3"/>
              <w:jc w:val="center"/>
              <w:rPr>
                <w:sz w:val="20"/>
              </w:rPr>
            </w:pPr>
            <w:r>
              <w:rPr>
                <w:w w:val="99"/>
                <w:sz w:val="20"/>
              </w:rPr>
              <w:t>-</w:t>
            </w:r>
          </w:p>
        </w:tc>
        <w:tc>
          <w:tcPr>
            <w:tcW w:w="708" w:type="dxa"/>
          </w:tcPr>
          <w:p w14:paraId="6A3F7247" w14:textId="77777777" w:rsidR="00DC118F" w:rsidRDefault="0002405B">
            <w:pPr>
              <w:pStyle w:val="TableParagraph"/>
              <w:spacing w:line="225" w:lineRule="exact"/>
              <w:ind w:right="1"/>
              <w:jc w:val="center"/>
              <w:rPr>
                <w:sz w:val="20"/>
              </w:rPr>
            </w:pPr>
            <w:r>
              <w:rPr>
                <w:w w:val="99"/>
                <w:sz w:val="20"/>
              </w:rPr>
              <w:t>-</w:t>
            </w:r>
          </w:p>
        </w:tc>
        <w:tc>
          <w:tcPr>
            <w:tcW w:w="852" w:type="dxa"/>
          </w:tcPr>
          <w:p w14:paraId="1F0FF5CC" w14:textId="77777777" w:rsidR="00DC118F" w:rsidRDefault="0002405B">
            <w:pPr>
              <w:pStyle w:val="TableParagraph"/>
              <w:spacing w:line="225" w:lineRule="exact"/>
              <w:ind w:right="1"/>
              <w:jc w:val="center"/>
              <w:rPr>
                <w:sz w:val="20"/>
              </w:rPr>
            </w:pPr>
            <w:r>
              <w:rPr>
                <w:w w:val="99"/>
                <w:sz w:val="20"/>
              </w:rPr>
              <w:t>-</w:t>
            </w:r>
          </w:p>
        </w:tc>
        <w:tc>
          <w:tcPr>
            <w:tcW w:w="1133" w:type="dxa"/>
          </w:tcPr>
          <w:p w14:paraId="42554B15" w14:textId="77777777" w:rsidR="00DC118F" w:rsidRDefault="0002405B">
            <w:pPr>
              <w:pStyle w:val="TableParagraph"/>
              <w:spacing w:line="225" w:lineRule="exact"/>
              <w:ind w:left="504"/>
              <w:rPr>
                <w:sz w:val="20"/>
              </w:rPr>
            </w:pPr>
            <w:r>
              <w:rPr>
                <w:w w:val="99"/>
                <w:sz w:val="20"/>
              </w:rPr>
              <w:t>+</w:t>
            </w:r>
          </w:p>
        </w:tc>
      </w:tr>
      <w:tr w:rsidR="00DC118F" w14:paraId="7AB6B2A2" w14:textId="77777777">
        <w:trPr>
          <w:trHeight w:val="249"/>
        </w:trPr>
        <w:tc>
          <w:tcPr>
            <w:tcW w:w="850" w:type="dxa"/>
          </w:tcPr>
          <w:p w14:paraId="50508816" w14:textId="77777777" w:rsidR="00DC118F" w:rsidRDefault="0002405B">
            <w:pPr>
              <w:pStyle w:val="TableParagraph"/>
              <w:spacing w:line="223" w:lineRule="exact"/>
              <w:ind w:right="246"/>
              <w:jc w:val="right"/>
              <w:rPr>
                <w:sz w:val="20"/>
              </w:rPr>
            </w:pPr>
            <w:r>
              <w:rPr>
                <w:sz w:val="20"/>
              </w:rPr>
              <w:t>К.2.5.</w:t>
            </w:r>
          </w:p>
        </w:tc>
        <w:tc>
          <w:tcPr>
            <w:tcW w:w="566" w:type="dxa"/>
          </w:tcPr>
          <w:p w14:paraId="3C8198B2" w14:textId="77777777" w:rsidR="00DC118F" w:rsidRDefault="0002405B">
            <w:pPr>
              <w:pStyle w:val="TableParagraph"/>
              <w:spacing w:line="223" w:lineRule="exact"/>
              <w:ind w:left="7"/>
              <w:jc w:val="center"/>
              <w:rPr>
                <w:sz w:val="20"/>
              </w:rPr>
            </w:pPr>
            <w:r>
              <w:rPr>
                <w:w w:val="99"/>
                <w:sz w:val="20"/>
              </w:rPr>
              <w:t>+</w:t>
            </w:r>
          </w:p>
        </w:tc>
        <w:tc>
          <w:tcPr>
            <w:tcW w:w="566" w:type="dxa"/>
          </w:tcPr>
          <w:p w14:paraId="52CBC34C" w14:textId="77777777" w:rsidR="00DC118F" w:rsidRDefault="0002405B">
            <w:pPr>
              <w:pStyle w:val="TableParagraph"/>
              <w:spacing w:line="223" w:lineRule="exact"/>
              <w:ind w:left="7"/>
              <w:jc w:val="center"/>
              <w:rPr>
                <w:sz w:val="20"/>
              </w:rPr>
            </w:pPr>
            <w:r>
              <w:rPr>
                <w:w w:val="99"/>
                <w:sz w:val="20"/>
              </w:rPr>
              <w:t>+</w:t>
            </w:r>
          </w:p>
        </w:tc>
        <w:tc>
          <w:tcPr>
            <w:tcW w:w="852" w:type="dxa"/>
          </w:tcPr>
          <w:p w14:paraId="6E102441" w14:textId="77777777" w:rsidR="00DC118F" w:rsidRDefault="0002405B">
            <w:pPr>
              <w:pStyle w:val="TableParagraph"/>
              <w:spacing w:line="223" w:lineRule="exact"/>
              <w:ind w:left="15"/>
              <w:jc w:val="center"/>
              <w:rPr>
                <w:sz w:val="20"/>
              </w:rPr>
            </w:pPr>
            <w:r>
              <w:rPr>
                <w:w w:val="99"/>
                <w:sz w:val="20"/>
              </w:rPr>
              <w:t>+</w:t>
            </w:r>
          </w:p>
        </w:tc>
        <w:tc>
          <w:tcPr>
            <w:tcW w:w="425" w:type="dxa"/>
          </w:tcPr>
          <w:p w14:paraId="7C4BD628" w14:textId="77777777" w:rsidR="00DC118F" w:rsidRDefault="0002405B">
            <w:pPr>
              <w:pStyle w:val="TableParagraph"/>
              <w:spacing w:line="223" w:lineRule="exact"/>
              <w:ind w:left="10"/>
              <w:jc w:val="center"/>
              <w:rPr>
                <w:sz w:val="20"/>
              </w:rPr>
            </w:pPr>
            <w:r>
              <w:rPr>
                <w:w w:val="99"/>
                <w:sz w:val="20"/>
              </w:rPr>
              <w:t>+</w:t>
            </w:r>
          </w:p>
        </w:tc>
        <w:tc>
          <w:tcPr>
            <w:tcW w:w="576" w:type="dxa"/>
          </w:tcPr>
          <w:p w14:paraId="0463C92D" w14:textId="77777777" w:rsidR="00DC118F" w:rsidRDefault="0002405B">
            <w:pPr>
              <w:pStyle w:val="TableParagraph"/>
              <w:spacing w:line="223" w:lineRule="exact"/>
              <w:ind w:left="7"/>
              <w:jc w:val="center"/>
              <w:rPr>
                <w:sz w:val="20"/>
              </w:rPr>
            </w:pPr>
            <w:r>
              <w:rPr>
                <w:w w:val="99"/>
                <w:sz w:val="20"/>
              </w:rPr>
              <w:t>+</w:t>
            </w:r>
          </w:p>
        </w:tc>
        <w:tc>
          <w:tcPr>
            <w:tcW w:w="841" w:type="dxa"/>
          </w:tcPr>
          <w:p w14:paraId="03297494" w14:textId="77777777" w:rsidR="00DC118F" w:rsidRDefault="0002405B">
            <w:pPr>
              <w:pStyle w:val="TableParagraph"/>
              <w:spacing w:line="223" w:lineRule="exact"/>
              <w:ind w:left="12"/>
              <w:jc w:val="center"/>
              <w:rPr>
                <w:sz w:val="20"/>
              </w:rPr>
            </w:pPr>
            <w:r>
              <w:rPr>
                <w:w w:val="99"/>
                <w:sz w:val="20"/>
              </w:rPr>
              <w:t>+</w:t>
            </w:r>
          </w:p>
        </w:tc>
        <w:tc>
          <w:tcPr>
            <w:tcW w:w="536" w:type="dxa"/>
          </w:tcPr>
          <w:p w14:paraId="686A1234" w14:textId="77777777" w:rsidR="00DC118F" w:rsidRDefault="0002405B">
            <w:pPr>
              <w:pStyle w:val="TableParagraph"/>
              <w:spacing w:line="223" w:lineRule="exact"/>
              <w:ind w:left="8"/>
              <w:jc w:val="center"/>
              <w:rPr>
                <w:sz w:val="20"/>
              </w:rPr>
            </w:pPr>
            <w:r>
              <w:rPr>
                <w:w w:val="99"/>
                <w:sz w:val="20"/>
              </w:rPr>
              <w:t>+</w:t>
            </w:r>
          </w:p>
        </w:tc>
        <w:tc>
          <w:tcPr>
            <w:tcW w:w="687" w:type="dxa"/>
          </w:tcPr>
          <w:p w14:paraId="484936D3" w14:textId="77777777" w:rsidR="00DC118F" w:rsidRDefault="0002405B">
            <w:pPr>
              <w:pStyle w:val="TableParagraph"/>
              <w:spacing w:line="223" w:lineRule="exact"/>
              <w:ind w:left="284"/>
              <w:rPr>
                <w:sz w:val="20"/>
              </w:rPr>
            </w:pPr>
            <w:r>
              <w:rPr>
                <w:w w:val="99"/>
                <w:sz w:val="20"/>
              </w:rPr>
              <w:t>+</w:t>
            </w:r>
          </w:p>
        </w:tc>
        <w:tc>
          <w:tcPr>
            <w:tcW w:w="687" w:type="dxa"/>
          </w:tcPr>
          <w:p w14:paraId="3BC916A4" w14:textId="77777777" w:rsidR="00DC118F" w:rsidRDefault="0002405B">
            <w:pPr>
              <w:pStyle w:val="TableParagraph"/>
              <w:spacing w:line="223" w:lineRule="exact"/>
              <w:ind w:left="3"/>
              <w:jc w:val="center"/>
              <w:rPr>
                <w:sz w:val="20"/>
              </w:rPr>
            </w:pPr>
            <w:r>
              <w:rPr>
                <w:w w:val="99"/>
                <w:sz w:val="20"/>
              </w:rPr>
              <w:t>+</w:t>
            </w:r>
          </w:p>
        </w:tc>
        <w:tc>
          <w:tcPr>
            <w:tcW w:w="788" w:type="dxa"/>
          </w:tcPr>
          <w:p w14:paraId="2C767130" w14:textId="77777777" w:rsidR="00DC118F" w:rsidRDefault="0002405B">
            <w:pPr>
              <w:pStyle w:val="TableParagraph"/>
              <w:spacing w:line="223" w:lineRule="exact"/>
              <w:ind w:left="336"/>
              <w:rPr>
                <w:sz w:val="20"/>
              </w:rPr>
            </w:pPr>
            <w:r>
              <w:rPr>
                <w:w w:val="99"/>
                <w:sz w:val="20"/>
              </w:rPr>
              <w:t>+</w:t>
            </w:r>
          </w:p>
        </w:tc>
        <w:tc>
          <w:tcPr>
            <w:tcW w:w="589" w:type="dxa"/>
          </w:tcPr>
          <w:p w14:paraId="56E10F95" w14:textId="77777777" w:rsidR="00DC118F" w:rsidRDefault="0002405B">
            <w:pPr>
              <w:pStyle w:val="TableParagraph"/>
              <w:spacing w:line="223" w:lineRule="exact"/>
              <w:ind w:left="2"/>
              <w:jc w:val="center"/>
              <w:rPr>
                <w:sz w:val="20"/>
              </w:rPr>
            </w:pPr>
            <w:r>
              <w:rPr>
                <w:w w:val="99"/>
                <w:sz w:val="20"/>
              </w:rPr>
              <w:t>+</w:t>
            </w:r>
          </w:p>
        </w:tc>
        <w:tc>
          <w:tcPr>
            <w:tcW w:w="545" w:type="dxa"/>
          </w:tcPr>
          <w:p w14:paraId="131FBC78" w14:textId="77777777" w:rsidR="00DC118F" w:rsidRDefault="0002405B">
            <w:pPr>
              <w:pStyle w:val="TableParagraph"/>
              <w:spacing w:line="223" w:lineRule="exact"/>
              <w:ind w:left="2"/>
              <w:jc w:val="center"/>
              <w:rPr>
                <w:sz w:val="20"/>
              </w:rPr>
            </w:pPr>
            <w:r>
              <w:rPr>
                <w:w w:val="99"/>
                <w:sz w:val="20"/>
              </w:rPr>
              <w:t>+</w:t>
            </w:r>
          </w:p>
        </w:tc>
        <w:tc>
          <w:tcPr>
            <w:tcW w:w="569" w:type="dxa"/>
          </w:tcPr>
          <w:p w14:paraId="438E0C4E" w14:textId="77777777" w:rsidR="00DC118F" w:rsidRDefault="0002405B">
            <w:pPr>
              <w:pStyle w:val="TableParagraph"/>
              <w:spacing w:line="223" w:lineRule="exact"/>
              <w:ind w:left="2"/>
              <w:jc w:val="center"/>
              <w:rPr>
                <w:sz w:val="20"/>
              </w:rPr>
            </w:pPr>
            <w:r>
              <w:rPr>
                <w:w w:val="99"/>
                <w:sz w:val="20"/>
              </w:rPr>
              <w:t>+</w:t>
            </w:r>
          </w:p>
        </w:tc>
        <w:tc>
          <w:tcPr>
            <w:tcW w:w="850" w:type="dxa"/>
          </w:tcPr>
          <w:p w14:paraId="3B7AD577" w14:textId="77777777" w:rsidR="00DC118F" w:rsidRDefault="0002405B">
            <w:pPr>
              <w:pStyle w:val="TableParagraph"/>
              <w:spacing w:line="223" w:lineRule="exact"/>
              <w:jc w:val="center"/>
              <w:rPr>
                <w:sz w:val="20"/>
              </w:rPr>
            </w:pPr>
            <w:r>
              <w:rPr>
                <w:w w:val="99"/>
                <w:sz w:val="20"/>
              </w:rPr>
              <w:t>+</w:t>
            </w:r>
          </w:p>
        </w:tc>
        <w:tc>
          <w:tcPr>
            <w:tcW w:w="850" w:type="dxa"/>
          </w:tcPr>
          <w:p w14:paraId="725C1ADB" w14:textId="77777777" w:rsidR="00DC118F" w:rsidRDefault="0002405B">
            <w:pPr>
              <w:pStyle w:val="TableParagraph"/>
              <w:spacing w:line="223" w:lineRule="exact"/>
              <w:ind w:left="365"/>
              <w:rPr>
                <w:sz w:val="20"/>
              </w:rPr>
            </w:pPr>
            <w:r>
              <w:rPr>
                <w:w w:val="99"/>
                <w:sz w:val="20"/>
              </w:rPr>
              <w:t>+</w:t>
            </w:r>
          </w:p>
        </w:tc>
        <w:tc>
          <w:tcPr>
            <w:tcW w:w="708" w:type="dxa"/>
          </w:tcPr>
          <w:p w14:paraId="527F4196" w14:textId="77777777" w:rsidR="00DC118F" w:rsidRDefault="0002405B">
            <w:pPr>
              <w:pStyle w:val="TableParagraph"/>
              <w:spacing w:line="223" w:lineRule="exact"/>
              <w:ind w:left="5"/>
              <w:jc w:val="center"/>
              <w:rPr>
                <w:sz w:val="20"/>
              </w:rPr>
            </w:pPr>
            <w:r>
              <w:rPr>
                <w:w w:val="99"/>
                <w:sz w:val="20"/>
              </w:rPr>
              <w:t>+</w:t>
            </w:r>
          </w:p>
        </w:tc>
        <w:tc>
          <w:tcPr>
            <w:tcW w:w="569" w:type="dxa"/>
          </w:tcPr>
          <w:p w14:paraId="77040569" w14:textId="77777777" w:rsidR="00DC118F" w:rsidRDefault="0002405B">
            <w:pPr>
              <w:pStyle w:val="TableParagraph"/>
              <w:spacing w:line="223" w:lineRule="exact"/>
              <w:jc w:val="center"/>
              <w:rPr>
                <w:sz w:val="20"/>
              </w:rPr>
            </w:pPr>
            <w:r>
              <w:rPr>
                <w:w w:val="99"/>
                <w:sz w:val="20"/>
              </w:rPr>
              <w:t>+</w:t>
            </w:r>
          </w:p>
        </w:tc>
        <w:tc>
          <w:tcPr>
            <w:tcW w:w="708" w:type="dxa"/>
          </w:tcPr>
          <w:p w14:paraId="705078E4" w14:textId="77777777" w:rsidR="00DC118F" w:rsidRDefault="0002405B">
            <w:pPr>
              <w:pStyle w:val="TableParagraph"/>
              <w:spacing w:line="223" w:lineRule="exact"/>
              <w:ind w:left="1"/>
              <w:jc w:val="center"/>
              <w:rPr>
                <w:sz w:val="20"/>
              </w:rPr>
            </w:pPr>
            <w:r>
              <w:rPr>
                <w:w w:val="99"/>
                <w:sz w:val="20"/>
              </w:rPr>
              <w:t>+</w:t>
            </w:r>
          </w:p>
        </w:tc>
        <w:tc>
          <w:tcPr>
            <w:tcW w:w="852" w:type="dxa"/>
          </w:tcPr>
          <w:p w14:paraId="5A3AA475" w14:textId="77777777" w:rsidR="00DC118F" w:rsidRDefault="0002405B">
            <w:pPr>
              <w:pStyle w:val="TableParagraph"/>
              <w:spacing w:line="223" w:lineRule="exact"/>
              <w:ind w:left="1"/>
              <w:jc w:val="center"/>
              <w:rPr>
                <w:sz w:val="20"/>
              </w:rPr>
            </w:pPr>
            <w:r>
              <w:rPr>
                <w:w w:val="99"/>
                <w:sz w:val="20"/>
              </w:rPr>
              <w:t>+</w:t>
            </w:r>
          </w:p>
        </w:tc>
        <w:tc>
          <w:tcPr>
            <w:tcW w:w="1133" w:type="dxa"/>
          </w:tcPr>
          <w:p w14:paraId="16C4106C" w14:textId="77777777" w:rsidR="00DC118F" w:rsidRDefault="0002405B">
            <w:pPr>
              <w:pStyle w:val="TableParagraph"/>
              <w:spacing w:line="223" w:lineRule="exact"/>
              <w:ind w:left="504"/>
              <w:rPr>
                <w:sz w:val="20"/>
              </w:rPr>
            </w:pPr>
            <w:r>
              <w:rPr>
                <w:w w:val="99"/>
                <w:sz w:val="20"/>
              </w:rPr>
              <w:t>+</w:t>
            </w:r>
          </w:p>
        </w:tc>
      </w:tr>
      <w:tr w:rsidR="00DC118F" w14:paraId="0D171389" w14:textId="77777777">
        <w:trPr>
          <w:trHeight w:val="246"/>
        </w:trPr>
        <w:tc>
          <w:tcPr>
            <w:tcW w:w="850" w:type="dxa"/>
          </w:tcPr>
          <w:p w14:paraId="4DEFE1EB" w14:textId="77777777" w:rsidR="00DC118F" w:rsidRDefault="0002405B">
            <w:pPr>
              <w:pStyle w:val="TableParagraph"/>
              <w:spacing w:line="223" w:lineRule="exact"/>
              <w:ind w:right="246"/>
              <w:jc w:val="right"/>
              <w:rPr>
                <w:sz w:val="20"/>
              </w:rPr>
            </w:pPr>
            <w:r>
              <w:rPr>
                <w:sz w:val="20"/>
              </w:rPr>
              <w:t>К.2.6.</w:t>
            </w:r>
          </w:p>
        </w:tc>
        <w:tc>
          <w:tcPr>
            <w:tcW w:w="566" w:type="dxa"/>
          </w:tcPr>
          <w:p w14:paraId="06BAD1F6" w14:textId="77777777" w:rsidR="00DC118F" w:rsidRDefault="0002405B">
            <w:pPr>
              <w:pStyle w:val="TableParagraph"/>
              <w:spacing w:line="223" w:lineRule="exact"/>
              <w:ind w:left="7"/>
              <w:jc w:val="center"/>
              <w:rPr>
                <w:sz w:val="20"/>
              </w:rPr>
            </w:pPr>
            <w:r>
              <w:rPr>
                <w:w w:val="99"/>
                <w:sz w:val="20"/>
              </w:rPr>
              <w:t>+</w:t>
            </w:r>
          </w:p>
        </w:tc>
        <w:tc>
          <w:tcPr>
            <w:tcW w:w="566" w:type="dxa"/>
          </w:tcPr>
          <w:p w14:paraId="481578D3" w14:textId="77777777" w:rsidR="00DC118F" w:rsidRDefault="0002405B">
            <w:pPr>
              <w:pStyle w:val="TableParagraph"/>
              <w:spacing w:line="223" w:lineRule="exact"/>
              <w:ind w:left="7"/>
              <w:jc w:val="center"/>
              <w:rPr>
                <w:sz w:val="20"/>
              </w:rPr>
            </w:pPr>
            <w:r>
              <w:rPr>
                <w:w w:val="99"/>
                <w:sz w:val="20"/>
              </w:rPr>
              <w:t>+</w:t>
            </w:r>
          </w:p>
        </w:tc>
        <w:tc>
          <w:tcPr>
            <w:tcW w:w="852" w:type="dxa"/>
          </w:tcPr>
          <w:p w14:paraId="7AC901CD" w14:textId="77777777" w:rsidR="00DC118F" w:rsidRDefault="0002405B">
            <w:pPr>
              <w:pStyle w:val="TableParagraph"/>
              <w:spacing w:line="223" w:lineRule="exact"/>
              <w:ind w:left="12"/>
              <w:jc w:val="center"/>
              <w:rPr>
                <w:sz w:val="20"/>
              </w:rPr>
            </w:pPr>
            <w:r>
              <w:rPr>
                <w:w w:val="99"/>
                <w:sz w:val="20"/>
              </w:rPr>
              <w:t>-</w:t>
            </w:r>
          </w:p>
        </w:tc>
        <w:tc>
          <w:tcPr>
            <w:tcW w:w="425" w:type="dxa"/>
          </w:tcPr>
          <w:p w14:paraId="0C571CCC" w14:textId="77777777" w:rsidR="00DC118F" w:rsidRDefault="0002405B">
            <w:pPr>
              <w:pStyle w:val="TableParagraph"/>
              <w:spacing w:line="223" w:lineRule="exact"/>
              <w:ind w:left="10"/>
              <w:jc w:val="center"/>
              <w:rPr>
                <w:sz w:val="20"/>
              </w:rPr>
            </w:pPr>
            <w:r>
              <w:rPr>
                <w:w w:val="99"/>
                <w:sz w:val="20"/>
              </w:rPr>
              <w:t>+</w:t>
            </w:r>
          </w:p>
        </w:tc>
        <w:tc>
          <w:tcPr>
            <w:tcW w:w="576" w:type="dxa"/>
          </w:tcPr>
          <w:p w14:paraId="04F87363" w14:textId="77777777" w:rsidR="00DC118F" w:rsidRDefault="0002405B">
            <w:pPr>
              <w:pStyle w:val="TableParagraph"/>
              <w:spacing w:line="223" w:lineRule="exact"/>
              <w:ind w:left="7"/>
              <w:jc w:val="center"/>
              <w:rPr>
                <w:sz w:val="20"/>
              </w:rPr>
            </w:pPr>
            <w:r>
              <w:rPr>
                <w:w w:val="99"/>
                <w:sz w:val="20"/>
              </w:rPr>
              <w:t>+</w:t>
            </w:r>
          </w:p>
        </w:tc>
        <w:tc>
          <w:tcPr>
            <w:tcW w:w="841" w:type="dxa"/>
          </w:tcPr>
          <w:p w14:paraId="4A6F560F" w14:textId="77777777" w:rsidR="00DC118F" w:rsidRDefault="0002405B">
            <w:pPr>
              <w:pStyle w:val="TableParagraph"/>
              <w:spacing w:line="223" w:lineRule="exact"/>
              <w:ind w:left="12"/>
              <w:jc w:val="center"/>
              <w:rPr>
                <w:sz w:val="20"/>
              </w:rPr>
            </w:pPr>
            <w:r>
              <w:rPr>
                <w:w w:val="99"/>
                <w:sz w:val="20"/>
              </w:rPr>
              <w:t>+</w:t>
            </w:r>
          </w:p>
        </w:tc>
        <w:tc>
          <w:tcPr>
            <w:tcW w:w="536" w:type="dxa"/>
          </w:tcPr>
          <w:p w14:paraId="2C456706" w14:textId="77777777" w:rsidR="00DC118F" w:rsidRDefault="0002405B">
            <w:pPr>
              <w:pStyle w:val="TableParagraph"/>
              <w:spacing w:line="223" w:lineRule="exact"/>
              <w:ind w:left="8"/>
              <w:jc w:val="center"/>
              <w:rPr>
                <w:sz w:val="20"/>
              </w:rPr>
            </w:pPr>
            <w:r>
              <w:rPr>
                <w:w w:val="99"/>
                <w:sz w:val="20"/>
              </w:rPr>
              <w:t>+</w:t>
            </w:r>
          </w:p>
        </w:tc>
        <w:tc>
          <w:tcPr>
            <w:tcW w:w="687" w:type="dxa"/>
          </w:tcPr>
          <w:p w14:paraId="7D8E2865" w14:textId="77777777" w:rsidR="00DC118F" w:rsidRDefault="0002405B">
            <w:pPr>
              <w:pStyle w:val="TableParagraph"/>
              <w:spacing w:line="223" w:lineRule="exact"/>
              <w:ind w:left="284"/>
              <w:rPr>
                <w:sz w:val="20"/>
              </w:rPr>
            </w:pPr>
            <w:r>
              <w:rPr>
                <w:w w:val="99"/>
                <w:sz w:val="20"/>
              </w:rPr>
              <w:t>+</w:t>
            </w:r>
          </w:p>
        </w:tc>
        <w:tc>
          <w:tcPr>
            <w:tcW w:w="687" w:type="dxa"/>
          </w:tcPr>
          <w:p w14:paraId="51B09504" w14:textId="77777777" w:rsidR="00DC118F" w:rsidRDefault="0002405B">
            <w:pPr>
              <w:pStyle w:val="TableParagraph"/>
              <w:spacing w:line="223" w:lineRule="exact"/>
              <w:ind w:left="3"/>
              <w:jc w:val="center"/>
              <w:rPr>
                <w:sz w:val="20"/>
              </w:rPr>
            </w:pPr>
            <w:r>
              <w:rPr>
                <w:w w:val="99"/>
                <w:sz w:val="20"/>
              </w:rPr>
              <w:t>+</w:t>
            </w:r>
          </w:p>
        </w:tc>
        <w:tc>
          <w:tcPr>
            <w:tcW w:w="788" w:type="dxa"/>
          </w:tcPr>
          <w:p w14:paraId="7E518AB3" w14:textId="77777777" w:rsidR="00DC118F" w:rsidRDefault="0002405B">
            <w:pPr>
              <w:pStyle w:val="TableParagraph"/>
              <w:spacing w:line="223" w:lineRule="exact"/>
              <w:ind w:left="336"/>
              <w:rPr>
                <w:sz w:val="20"/>
              </w:rPr>
            </w:pPr>
            <w:r>
              <w:rPr>
                <w:w w:val="99"/>
                <w:sz w:val="20"/>
              </w:rPr>
              <w:t>+</w:t>
            </w:r>
          </w:p>
        </w:tc>
        <w:tc>
          <w:tcPr>
            <w:tcW w:w="589" w:type="dxa"/>
          </w:tcPr>
          <w:p w14:paraId="1942E379" w14:textId="77777777" w:rsidR="00DC118F" w:rsidRDefault="0002405B">
            <w:pPr>
              <w:pStyle w:val="TableParagraph"/>
              <w:spacing w:line="223" w:lineRule="exact"/>
              <w:ind w:left="2"/>
              <w:jc w:val="center"/>
              <w:rPr>
                <w:sz w:val="20"/>
              </w:rPr>
            </w:pPr>
            <w:r>
              <w:rPr>
                <w:w w:val="99"/>
                <w:sz w:val="20"/>
              </w:rPr>
              <w:t>+</w:t>
            </w:r>
          </w:p>
        </w:tc>
        <w:tc>
          <w:tcPr>
            <w:tcW w:w="545" w:type="dxa"/>
          </w:tcPr>
          <w:p w14:paraId="361D68E8" w14:textId="77777777" w:rsidR="00DC118F" w:rsidRDefault="0002405B">
            <w:pPr>
              <w:pStyle w:val="TableParagraph"/>
              <w:spacing w:line="223" w:lineRule="exact"/>
              <w:ind w:left="2"/>
              <w:jc w:val="center"/>
              <w:rPr>
                <w:sz w:val="20"/>
              </w:rPr>
            </w:pPr>
            <w:r>
              <w:rPr>
                <w:w w:val="99"/>
                <w:sz w:val="20"/>
              </w:rPr>
              <w:t>+</w:t>
            </w:r>
          </w:p>
        </w:tc>
        <w:tc>
          <w:tcPr>
            <w:tcW w:w="569" w:type="dxa"/>
          </w:tcPr>
          <w:p w14:paraId="214E5EDB" w14:textId="77777777" w:rsidR="00DC118F" w:rsidRDefault="0002405B">
            <w:pPr>
              <w:pStyle w:val="TableParagraph"/>
              <w:spacing w:line="223" w:lineRule="exact"/>
              <w:ind w:left="2"/>
              <w:jc w:val="center"/>
              <w:rPr>
                <w:sz w:val="20"/>
              </w:rPr>
            </w:pPr>
            <w:r>
              <w:rPr>
                <w:w w:val="99"/>
                <w:sz w:val="20"/>
              </w:rPr>
              <w:t>+</w:t>
            </w:r>
          </w:p>
        </w:tc>
        <w:tc>
          <w:tcPr>
            <w:tcW w:w="850" w:type="dxa"/>
          </w:tcPr>
          <w:p w14:paraId="5699B17A" w14:textId="77777777" w:rsidR="00DC118F" w:rsidRDefault="0002405B">
            <w:pPr>
              <w:pStyle w:val="TableParagraph"/>
              <w:spacing w:line="223" w:lineRule="exact"/>
              <w:jc w:val="center"/>
              <w:rPr>
                <w:sz w:val="20"/>
              </w:rPr>
            </w:pPr>
            <w:r>
              <w:rPr>
                <w:w w:val="99"/>
                <w:sz w:val="20"/>
              </w:rPr>
              <w:t>+</w:t>
            </w:r>
          </w:p>
        </w:tc>
        <w:tc>
          <w:tcPr>
            <w:tcW w:w="850" w:type="dxa"/>
          </w:tcPr>
          <w:p w14:paraId="613A7ED1" w14:textId="77777777" w:rsidR="00DC118F" w:rsidRDefault="0002405B">
            <w:pPr>
              <w:pStyle w:val="TableParagraph"/>
              <w:spacing w:line="223" w:lineRule="exact"/>
              <w:ind w:left="365"/>
              <w:rPr>
                <w:sz w:val="20"/>
              </w:rPr>
            </w:pPr>
            <w:r>
              <w:rPr>
                <w:w w:val="99"/>
                <w:sz w:val="20"/>
              </w:rPr>
              <w:t>+</w:t>
            </w:r>
          </w:p>
        </w:tc>
        <w:tc>
          <w:tcPr>
            <w:tcW w:w="708" w:type="dxa"/>
          </w:tcPr>
          <w:p w14:paraId="1C200E8A" w14:textId="77777777" w:rsidR="00DC118F" w:rsidRDefault="0002405B">
            <w:pPr>
              <w:pStyle w:val="TableParagraph"/>
              <w:spacing w:line="223" w:lineRule="exact"/>
              <w:ind w:left="5"/>
              <w:jc w:val="center"/>
              <w:rPr>
                <w:sz w:val="20"/>
              </w:rPr>
            </w:pPr>
            <w:r>
              <w:rPr>
                <w:w w:val="99"/>
                <w:sz w:val="20"/>
              </w:rPr>
              <w:t>+</w:t>
            </w:r>
          </w:p>
        </w:tc>
        <w:tc>
          <w:tcPr>
            <w:tcW w:w="569" w:type="dxa"/>
          </w:tcPr>
          <w:p w14:paraId="14DA8C37" w14:textId="77777777" w:rsidR="00DC118F" w:rsidRDefault="0002405B">
            <w:pPr>
              <w:pStyle w:val="TableParagraph"/>
              <w:spacing w:line="223" w:lineRule="exact"/>
              <w:jc w:val="center"/>
              <w:rPr>
                <w:sz w:val="20"/>
              </w:rPr>
            </w:pPr>
            <w:r>
              <w:rPr>
                <w:w w:val="99"/>
                <w:sz w:val="20"/>
              </w:rPr>
              <w:t>+</w:t>
            </w:r>
          </w:p>
        </w:tc>
        <w:tc>
          <w:tcPr>
            <w:tcW w:w="708" w:type="dxa"/>
          </w:tcPr>
          <w:p w14:paraId="1F41E9C8" w14:textId="77777777" w:rsidR="00DC118F" w:rsidRDefault="0002405B">
            <w:pPr>
              <w:pStyle w:val="TableParagraph"/>
              <w:spacing w:line="223" w:lineRule="exact"/>
              <w:ind w:left="1"/>
              <w:jc w:val="center"/>
              <w:rPr>
                <w:sz w:val="20"/>
              </w:rPr>
            </w:pPr>
            <w:r>
              <w:rPr>
                <w:w w:val="99"/>
                <w:sz w:val="20"/>
              </w:rPr>
              <w:t>+</w:t>
            </w:r>
          </w:p>
        </w:tc>
        <w:tc>
          <w:tcPr>
            <w:tcW w:w="852" w:type="dxa"/>
          </w:tcPr>
          <w:p w14:paraId="3EB2624A" w14:textId="77777777" w:rsidR="00DC118F" w:rsidRDefault="0002405B">
            <w:pPr>
              <w:pStyle w:val="TableParagraph"/>
              <w:spacing w:line="223" w:lineRule="exact"/>
              <w:ind w:left="1"/>
              <w:jc w:val="center"/>
              <w:rPr>
                <w:sz w:val="20"/>
              </w:rPr>
            </w:pPr>
            <w:r>
              <w:rPr>
                <w:w w:val="99"/>
                <w:sz w:val="20"/>
              </w:rPr>
              <w:t>+</w:t>
            </w:r>
          </w:p>
        </w:tc>
        <w:tc>
          <w:tcPr>
            <w:tcW w:w="1133" w:type="dxa"/>
          </w:tcPr>
          <w:p w14:paraId="5C719968" w14:textId="77777777" w:rsidR="00DC118F" w:rsidRDefault="0002405B">
            <w:pPr>
              <w:pStyle w:val="TableParagraph"/>
              <w:spacing w:line="223" w:lineRule="exact"/>
              <w:ind w:left="504"/>
              <w:rPr>
                <w:sz w:val="20"/>
              </w:rPr>
            </w:pPr>
            <w:r>
              <w:rPr>
                <w:w w:val="99"/>
                <w:sz w:val="20"/>
              </w:rPr>
              <w:t>+</w:t>
            </w:r>
          </w:p>
        </w:tc>
      </w:tr>
      <w:tr w:rsidR="00DC118F" w14:paraId="35F653F3" w14:textId="77777777">
        <w:trPr>
          <w:trHeight w:val="249"/>
        </w:trPr>
        <w:tc>
          <w:tcPr>
            <w:tcW w:w="850" w:type="dxa"/>
          </w:tcPr>
          <w:p w14:paraId="49551FB3" w14:textId="77777777" w:rsidR="00DC118F" w:rsidRDefault="0002405B">
            <w:pPr>
              <w:pStyle w:val="TableParagraph"/>
              <w:spacing w:line="223" w:lineRule="exact"/>
              <w:ind w:right="246"/>
              <w:jc w:val="right"/>
              <w:rPr>
                <w:sz w:val="20"/>
              </w:rPr>
            </w:pPr>
            <w:r>
              <w:rPr>
                <w:sz w:val="20"/>
              </w:rPr>
              <w:t>К.2.7.</w:t>
            </w:r>
          </w:p>
        </w:tc>
        <w:tc>
          <w:tcPr>
            <w:tcW w:w="566" w:type="dxa"/>
          </w:tcPr>
          <w:p w14:paraId="61ADE0F4" w14:textId="77777777" w:rsidR="00DC118F" w:rsidRDefault="0002405B">
            <w:pPr>
              <w:pStyle w:val="TableParagraph"/>
              <w:spacing w:line="223" w:lineRule="exact"/>
              <w:ind w:left="7"/>
              <w:jc w:val="center"/>
              <w:rPr>
                <w:sz w:val="20"/>
              </w:rPr>
            </w:pPr>
            <w:r>
              <w:rPr>
                <w:w w:val="99"/>
                <w:sz w:val="20"/>
              </w:rPr>
              <w:t>+</w:t>
            </w:r>
          </w:p>
        </w:tc>
        <w:tc>
          <w:tcPr>
            <w:tcW w:w="566" w:type="dxa"/>
          </w:tcPr>
          <w:p w14:paraId="669BE30E" w14:textId="77777777" w:rsidR="00DC118F" w:rsidRDefault="0002405B">
            <w:pPr>
              <w:pStyle w:val="TableParagraph"/>
              <w:spacing w:line="223" w:lineRule="exact"/>
              <w:ind w:left="7"/>
              <w:jc w:val="center"/>
              <w:rPr>
                <w:sz w:val="20"/>
              </w:rPr>
            </w:pPr>
            <w:r>
              <w:rPr>
                <w:w w:val="99"/>
                <w:sz w:val="20"/>
              </w:rPr>
              <w:t>+</w:t>
            </w:r>
          </w:p>
        </w:tc>
        <w:tc>
          <w:tcPr>
            <w:tcW w:w="852" w:type="dxa"/>
          </w:tcPr>
          <w:p w14:paraId="056277F1" w14:textId="77777777" w:rsidR="00DC118F" w:rsidRDefault="0002405B">
            <w:pPr>
              <w:pStyle w:val="TableParagraph"/>
              <w:spacing w:line="223" w:lineRule="exact"/>
              <w:ind w:left="15"/>
              <w:jc w:val="center"/>
              <w:rPr>
                <w:sz w:val="20"/>
              </w:rPr>
            </w:pPr>
            <w:r>
              <w:rPr>
                <w:w w:val="99"/>
                <w:sz w:val="20"/>
              </w:rPr>
              <w:t>+</w:t>
            </w:r>
          </w:p>
        </w:tc>
        <w:tc>
          <w:tcPr>
            <w:tcW w:w="425" w:type="dxa"/>
          </w:tcPr>
          <w:p w14:paraId="2DA00296" w14:textId="77777777" w:rsidR="00DC118F" w:rsidRDefault="0002405B">
            <w:pPr>
              <w:pStyle w:val="TableParagraph"/>
              <w:spacing w:line="223" w:lineRule="exact"/>
              <w:ind w:left="10"/>
              <w:jc w:val="center"/>
              <w:rPr>
                <w:sz w:val="20"/>
              </w:rPr>
            </w:pPr>
            <w:r>
              <w:rPr>
                <w:w w:val="99"/>
                <w:sz w:val="20"/>
              </w:rPr>
              <w:t>+</w:t>
            </w:r>
          </w:p>
        </w:tc>
        <w:tc>
          <w:tcPr>
            <w:tcW w:w="576" w:type="dxa"/>
          </w:tcPr>
          <w:p w14:paraId="6E900A82" w14:textId="77777777" w:rsidR="00DC118F" w:rsidRDefault="0002405B">
            <w:pPr>
              <w:pStyle w:val="TableParagraph"/>
              <w:spacing w:line="223" w:lineRule="exact"/>
              <w:ind w:left="7"/>
              <w:jc w:val="center"/>
              <w:rPr>
                <w:sz w:val="20"/>
              </w:rPr>
            </w:pPr>
            <w:r>
              <w:rPr>
                <w:w w:val="99"/>
                <w:sz w:val="20"/>
              </w:rPr>
              <w:t>+</w:t>
            </w:r>
          </w:p>
        </w:tc>
        <w:tc>
          <w:tcPr>
            <w:tcW w:w="841" w:type="dxa"/>
          </w:tcPr>
          <w:p w14:paraId="26F00B26" w14:textId="77777777" w:rsidR="00DC118F" w:rsidRDefault="0002405B">
            <w:pPr>
              <w:pStyle w:val="TableParagraph"/>
              <w:spacing w:line="223" w:lineRule="exact"/>
              <w:ind w:left="12"/>
              <w:jc w:val="center"/>
              <w:rPr>
                <w:sz w:val="20"/>
              </w:rPr>
            </w:pPr>
            <w:r>
              <w:rPr>
                <w:w w:val="99"/>
                <w:sz w:val="20"/>
              </w:rPr>
              <w:t>+</w:t>
            </w:r>
          </w:p>
        </w:tc>
        <w:tc>
          <w:tcPr>
            <w:tcW w:w="536" w:type="dxa"/>
          </w:tcPr>
          <w:p w14:paraId="61E87643" w14:textId="77777777" w:rsidR="00DC118F" w:rsidRDefault="0002405B">
            <w:pPr>
              <w:pStyle w:val="TableParagraph"/>
              <w:spacing w:line="223" w:lineRule="exact"/>
              <w:ind w:left="8"/>
              <w:jc w:val="center"/>
              <w:rPr>
                <w:sz w:val="20"/>
              </w:rPr>
            </w:pPr>
            <w:r>
              <w:rPr>
                <w:w w:val="99"/>
                <w:sz w:val="20"/>
              </w:rPr>
              <w:t>+</w:t>
            </w:r>
          </w:p>
        </w:tc>
        <w:tc>
          <w:tcPr>
            <w:tcW w:w="687" w:type="dxa"/>
          </w:tcPr>
          <w:p w14:paraId="2E0DD0CB" w14:textId="77777777" w:rsidR="00DC118F" w:rsidRDefault="0002405B">
            <w:pPr>
              <w:pStyle w:val="TableParagraph"/>
              <w:spacing w:line="223" w:lineRule="exact"/>
              <w:ind w:left="284"/>
              <w:rPr>
                <w:sz w:val="20"/>
              </w:rPr>
            </w:pPr>
            <w:r>
              <w:rPr>
                <w:w w:val="99"/>
                <w:sz w:val="20"/>
              </w:rPr>
              <w:t>+</w:t>
            </w:r>
          </w:p>
        </w:tc>
        <w:tc>
          <w:tcPr>
            <w:tcW w:w="687" w:type="dxa"/>
          </w:tcPr>
          <w:p w14:paraId="630FB72A" w14:textId="77777777" w:rsidR="00DC118F" w:rsidRDefault="0002405B">
            <w:pPr>
              <w:pStyle w:val="TableParagraph"/>
              <w:spacing w:line="223" w:lineRule="exact"/>
              <w:ind w:left="3"/>
              <w:jc w:val="center"/>
              <w:rPr>
                <w:sz w:val="20"/>
              </w:rPr>
            </w:pPr>
            <w:r>
              <w:rPr>
                <w:w w:val="99"/>
                <w:sz w:val="20"/>
              </w:rPr>
              <w:t>+</w:t>
            </w:r>
          </w:p>
        </w:tc>
        <w:tc>
          <w:tcPr>
            <w:tcW w:w="788" w:type="dxa"/>
          </w:tcPr>
          <w:p w14:paraId="6CF2A1AB" w14:textId="77777777" w:rsidR="00DC118F" w:rsidRDefault="0002405B">
            <w:pPr>
              <w:pStyle w:val="TableParagraph"/>
              <w:spacing w:line="223" w:lineRule="exact"/>
              <w:ind w:left="336"/>
              <w:rPr>
                <w:sz w:val="20"/>
              </w:rPr>
            </w:pPr>
            <w:r>
              <w:rPr>
                <w:w w:val="99"/>
                <w:sz w:val="20"/>
              </w:rPr>
              <w:t>+</w:t>
            </w:r>
          </w:p>
        </w:tc>
        <w:tc>
          <w:tcPr>
            <w:tcW w:w="589" w:type="dxa"/>
          </w:tcPr>
          <w:p w14:paraId="33310E0A" w14:textId="77777777" w:rsidR="00DC118F" w:rsidRDefault="0002405B">
            <w:pPr>
              <w:pStyle w:val="TableParagraph"/>
              <w:spacing w:line="223" w:lineRule="exact"/>
              <w:ind w:left="2"/>
              <w:jc w:val="center"/>
              <w:rPr>
                <w:sz w:val="20"/>
              </w:rPr>
            </w:pPr>
            <w:r>
              <w:rPr>
                <w:w w:val="99"/>
                <w:sz w:val="20"/>
              </w:rPr>
              <w:t>+</w:t>
            </w:r>
          </w:p>
        </w:tc>
        <w:tc>
          <w:tcPr>
            <w:tcW w:w="545" w:type="dxa"/>
          </w:tcPr>
          <w:p w14:paraId="7BF46547" w14:textId="77777777" w:rsidR="00DC118F" w:rsidRDefault="0002405B">
            <w:pPr>
              <w:pStyle w:val="TableParagraph"/>
              <w:spacing w:line="223" w:lineRule="exact"/>
              <w:ind w:left="2"/>
              <w:jc w:val="center"/>
              <w:rPr>
                <w:sz w:val="20"/>
              </w:rPr>
            </w:pPr>
            <w:r>
              <w:rPr>
                <w:w w:val="99"/>
                <w:sz w:val="20"/>
              </w:rPr>
              <w:t>+</w:t>
            </w:r>
          </w:p>
        </w:tc>
        <w:tc>
          <w:tcPr>
            <w:tcW w:w="569" w:type="dxa"/>
          </w:tcPr>
          <w:p w14:paraId="69DE5837" w14:textId="77777777" w:rsidR="00DC118F" w:rsidRDefault="0002405B">
            <w:pPr>
              <w:pStyle w:val="TableParagraph"/>
              <w:spacing w:line="223" w:lineRule="exact"/>
              <w:ind w:left="2"/>
              <w:jc w:val="center"/>
              <w:rPr>
                <w:sz w:val="20"/>
              </w:rPr>
            </w:pPr>
            <w:r>
              <w:rPr>
                <w:w w:val="99"/>
                <w:sz w:val="20"/>
              </w:rPr>
              <w:t>+</w:t>
            </w:r>
          </w:p>
        </w:tc>
        <w:tc>
          <w:tcPr>
            <w:tcW w:w="850" w:type="dxa"/>
          </w:tcPr>
          <w:p w14:paraId="11EB26E7" w14:textId="77777777" w:rsidR="00DC118F" w:rsidRDefault="0002405B">
            <w:pPr>
              <w:pStyle w:val="TableParagraph"/>
              <w:spacing w:line="223" w:lineRule="exact"/>
              <w:jc w:val="center"/>
              <w:rPr>
                <w:sz w:val="20"/>
              </w:rPr>
            </w:pPr>
            <w:r>
              <w:rPr>
                <w:w w:val="99"/>
                <w:sz w:val="20"/>
              </w:rPr>
              <w:t>+</w:t>
            </w:r>
          </w:p>
        </w:tc>
        <w:tc>
          <w:tcPr>
            <w:tcW w:w="850" w:type="dxa"/>
          </w:tcPr>
          <w:p w14:paraId="05401522" w14:textId="77777777" w:rsidR="00DC118F" w:rsidRDefault="0002405B">
            <w:pPr>
              <w:pStyle w:val="TableParagraph"/>
              <w:spacing w:line="223" w:lineRule="exact"/>
              <w:ind w:left="365"/>
              <w:rPr>
                <w:sz w:val="20"/>
              </w:rPr>
            </w:pPr>
            <w:r>
              <w:rPr>
                <w:w w:val="99"/>
                <w:sz w:val="20"/>
              </w:rPr>
              <w:t>+</w:t>
            </w:r>
          </w:p>
        </w:tc>
        <w:tc>
          <w:tcPr>
            <w:tcW w:w="708" w:type="dxa"/>
          </w:tcPr>
          <w:p w14:paraId="06776916" w14:textId="77777777" w:rsidR="00DC118F" w:rsidRDefault="0002405B">
            <w:pPr>
              <w:pStyle w:val="TableParagraph"/>
              <w:spacing w:line="223" w:lineRule="exact"/>
              <w:ind w:left="5"/>
              <w:jc w:val="center"/>
              <w:rPr>
                <w:sz w:val="20"/>
              </w:rPr>
            </w:pPr>
            <w:r>
              <w:rPr>
                <w:w w:val="99"/>
                <w:sz w:val="20"/>
              </w:rPr>
              <w:t>+</w:t>
            </w:r>
          </w:p>
        </w:tc>
        <w:tc>
          <w:tcPr>
            <w:tcW w:w="569" w:type="dxa"/>
          </w:tcPr>
          <w:p w14:paraId="2E071928" w14:textId="77777777" w:rsidR="00DC118F" w:rsidRDefault="0002405B">
            <w:pPr>
              <w:pStyle w:val="TableParagraph"/>
              <w:spacing w:line="223" w:lineRule="exact"/>
              <w:jc w:val="center"/>
              <w:rPr>
                <w:sz w:val="20"/>
              </w:rPr>
            </w:pPr>
            <w:r>
              <w:rPr>
                <w:w w:val="99"/>
                <w:sz w:val="20"/>
              </w:rPr>
              <w:t>+</w:t>
            </w:r>
          </w:p>
        </w:tc>
        <w:tc>
          <w:tcPr>
            <w:tcW w:w="708" w:type="dxa"/>
          </w:tcPr>
          <w:p w14:paraId="615CD4CB" w14:textId="77777777" w:rsidR="00DC118F" w:rsidRDefault="0002405B">
            <w:pPr>
              <w:pStyle w:val="TableParagraph"/>
              <w:spacing w:line="223" w:lineRule="exact"/>
              <w:ind w:left="1"/>
              <w:jc w:val="center"/>
              <w:rPr>
                <w:sz w:val="20"/>
              </w:rPr>
            </w:pPr>
            <w:r>
              <w:rPr>
                <w:w w:val="99"/>
                <w:sz w:val="20"/>
              </w:rPr>
              <w:t>+</w:t>
            </w:r>
          </w:p>
        </w:tc>
        <w:tc>
          <w:tcPr>
            <w:tcW w:w="852" w:type="dxa"/>
          </w:tcPr>
          <w:p w14:paraId="415C519A" w14:textId="77777777" w:rsidR="00DC118F" w:rsidRDefault="0002405B">
            <w:pPr>
              <w:pStyle w:val="TableParagraph"/>
              <w:spacing w:line="223" w:lineRule="exact"/>
              <w:ind w:left="1"/>
              <w:jc w:val="center"/>
              <w:rPr>
                <w:sz w:val="20"/>
              </w:rPr>
            </w:pPr>
            <w:r>
              <w:rPr>
                <w:w w:val="99"/>
                <w:sz w:val="20"/>
              </w:rPr>
              <w:t>+</w:t>
            </w:r>
          </w:p>
        </w:tc>
        <w:tc>
          <w:tcPr>
            <w:tcW w:w="1133" w:type="dxa"/>
          </w:tcPr>
          <w:p w14:paraId="0DB36354" w14:textId="77777777" w:rsidR="00DC118F" w:rsidRDefault="0002405B">
            <w:pPr>
              <w:pStyle w:val="TableParagraph"/>
              <w:spacing w:line="223" w:lineRule="exact"/>
              <w:ind w:left="504"/>
              <w:rPr>
                <w:sz w:val="20"/>
              </w:rPr>
            </w:pPr>
            <w:r>
              <w:rPr>
                <w:w w:val="99"/>
                <w:sz w:val="20"/>
              </w:rPr>
              <w:t>+</w:t>
            </w:r>
          </w:p>
        </w:tc>
      </w:tr>
      <w:tr w:rsidR="00DC118F" w14:paraId="0016ACC7" w14:textId="77777777">
        <w:trPr>
          <w:trHeight w:val="246"/>
        </w:trPr>
        <w:tc>
          <w:tcPr>
            <w:tcW w:w="850" w:type="dxa"/>
          </w:tcPr>
          <w:p w14:paraId="45FF613A" w14:textId="77777777" w:rsidR="00DC118F" w:rsidRDefault="0002405B">
            <w:pPr>
              <w:pStyle w:val="TableParagraph"/>
              <w:spacing w:line="223" w:lineRule="exact"/>
              <w:ind w:right="268"/>
              <w:jc w:val="right"/>
              <w:rPr>
                <w:sz w:val="20"/>
              </w:rPr>
            </w:pPr>
            <w:r>
              <w:rPr>
                <w:sz w:val="20"/>
              </w:rPr>
              <w:t>Р.1.1.</w:t>
            </w:r>
          </w:p>
        </w:tc>
        <w:tc>
          <w:tcPr>
            <w:tcW w:w="566" w:type="dxa"/>
          </w:tcPr>
          <w:p w14:paraId="7141C0A3" w14:textId="77777777" w:rsidR="00DC118F" w:rsidRDefault="0002405B">
            <w:pPr>
              <w:pStyle w:val="TableParagraph"/>
              <w:spacing w:line="223" w:lineRule="exact"/>
              <w:ind w:left="7"/>
              <w:jc w:val="center"/>
              <w:rPr>
                <w:sz w:val="20"/>
              </w:rPr>
            </w:pPr>
            <w:r>
              <w:rPr>
                <w:w w:val="99"/>
                <w:sz w:val="20"/>
              </w:rPr>
              <w:t>+</w:t>
            </w:r>
          </w:p>
        </w:tc>
        <w:tc>
          <w:tcPr>
            <w:tcW w:w="566" w:type="dxa"/>
          </w:tcPr>
          <w:p w14:paraId="028833DD" w14:textId="77777777" w:rsidR="00DC118F" w:rsidRDefault="0002405B">
            <w:pPr>
              <w:pStyle w:val="TableParagraph"/>
              <w:spacing w:line="223" w:lineRule="exact"/>
              <w:ind w:left="9"/>
              <w:jc w:val="center"/>
              <w:rPr>
                <w:sz w:val="20"/>
              </w:rPr>
            </w:pPr>
            <w:r>
              <w:rPr>
                <w:w w:val="99"/>
                <w:sz w:val="20"/>
              </w:rPr>
              <w:t>-</w:t>
            </w:r>
          </w:p>
        </w:tc>
        <w:tc>
          <w:tcPr>
            <w:tcW w:w="852" w:type="dxa"/>
          </w:tcPr>
          <w:p w14:paraId="3E3A687F" w14:textId="77777777" w:rsidR="00DC118F" w:rsidRDefault="0002405B">
            <w:pPr>
              <w:pStyle w:val="TableParagraph"/>
              <w:spacing w:line="223" w:lineRule="exact"/>
              <w:ind w:left="15"/>
              <w:jc w:val="center"/>
              <w:rPr>
                <w:sz w:val="20"/>
              </w:rPr>
            </w:pPr>
            <w:r>
              <w:rPr>
                <w:w w:val="99"/>
                <w:sz w:val="20"/>
              </w:rPr>
              <w:t>+</w:t>
            </w:r>
          </w:p>
        </w:tc>
        <w:tc>
          <w:tcPr>
            <w:tcW w:w="425" w:type="dxa"/>
          </w:tcPr>
          <w:p w14:paraId="61C7A75B" w14:textId="77777777" w:rsidR="00DC118F" w:rsidRDefault="0002405B">
            <w:pPr>
              <w:pStyle w:val="TableParagraph"/>
              <w:spacing w:line="223" w:lineRule="exact"/>
              <w:ind w:left="10"/>
              <w:jc w:val="center"/>
              <w:rPr>
                <w:sz w:val="20"/>
              </w:rPr>
            </w:pPr>
            <w:r>
              <w:rPr>
                <w:w w:val="99"/>
                <w:sz w:val="20"/>
              </w:rPr>
              <w:t>+</w:t>
            </w:r>
          </w:p>
        </w:tc>
        <w:tc>
          <w:tcPr>
            <w:tcW w:w="576" w:type="dxa"/>
          </w:tcPr>
          <w:p w14:paraId="436C2906" w14:textId="77777777" w:rsidR="00DC118F" w:rsidRDefault="0002405B">
            <w:pPr>
              <w:pStyle w:val="TableParagraph"/>
              <w:spacing w:line="223" w:lineRule="exact"/>
              <w:ind w:left="7"/>
              <w:jc w:val="center"/>
              <w:rPr>
                <w:sz w:val="20"/>
              </w:rPr>
            </w:pPr>
            <w:r>
              <w:rPr>
                <w:w w:val="99"/>
                <w:sz w:val="20"/>
              </w:rPr>
              <w:t>+</w:t>
            </w:r>
          </w:p>
        </w:tc>
        <w:tc>
          <w:tcPr>
            <w:tcW w:w="841" w:type="dxa"/>
          </w:tcPr>
          <w:p w14:paraId="276E924A" w14:textId="77777777" w:rsidR="00DC118F" w:rsidRDefault="0002405B">
            <w:pPr>
              <w:pStyle w:val="TableParagraph"/>
              <w:spacing w:line="223" w:lineRule="exact"/>
              <w:ind w:left="12"/>
              <w:jc w:val="center"/>
              <w:rPr>
                <w:sz w:val="20"/>
              </w:rPr>
            </w:pPr>
            <w:r>
              <w:rPr>
                <w:w w:val="99"/>
                <w:sz w:val="20"/>
              </w:rPr>
              <w:t>+</w:t>
            </w:r>
          </w:p>
        </w:tc>
        <w:tc>
          <w:tcPr>
            <w:tcW w:w="536" w:type="dxa"/>
          </w:tcPr>
          <w:p w14:paraId="57EEE2D2" w14:textId="77777777" w:rsidR="00DC118F" w:rsidRDefault="0002405B">
            <w:pPr>
              <w:pStyle w:val="TableParagraph"/>
              <w:spacing w:line="223" w:lineRule="exact"/>
              <w:ind w:left="10"/>
              <w:jc w:val="center"/>
              <w:rPr>
                <w:sz w:val="20"/>
              </w:rPr>
            </w:pPr>
            <w:r>
              <w:rPr>
                <w:w w:val="99"/>
                <w:sz w:val="20"/>
              </w:rPr>
              <w:t>-</w:t>
            </w:r>
          </w:p>
        </w:tc>
        <w:tc>
          <w:tcPr>
            <w:tcW w:w="687" w:type="dxa"/>
          </w:tcPr>
          <w:p w14:paraId="02806623" w14:textId="77777777" w:rsidR="00DC118F" w:rsidRDefault="0002405B">
            <w:pPr>
              <w:pStyle w:val="TableParagraph"/>
              <w:spacing w:line="223" w:lineRule="exact"/>
              <w:ind w:left="284"/>
              <w:rPr>
                <w:sz w:val="20"/>
              </w:rPr>
            </w:pPr>
            <w:r>
              <w:rPr>
                <w:w w:val="99"/>
                <w:sz w:val="20"/>
              </w:rPr>
              <w:t>+</w:t>
            </w:r>
          </w:p>
        </w:tc>
        <w:tc>
          <w:tcPr>
            <w:tcW w:w="687" w:type="dxa"/>
          </w:tcPr>
          <w:p w14:paraId="12DB0A02" w14:textId="77777777" w:rsidR="00DC118F" w:rsidRDefault="0002405B">
            <w:pPr>
              <w:pStyle w:val="TableParagraph"/>
              <w:spacing w:line="223" w:lineRule="exact"/>
              <w:ind w:left="5"/>
              <w:jc w:val="center"/>
              <w:rPr>
                <w:sz w:val="20"/>
              </w:rPr>
            </w:pPr>
            <w:r>
              <w:rPr>
                <w:w w:val="99"/>
                <w:sz w:val="20"/>
              </w:rPr>
              <w:t>-</w:t>
            </w:r>
          </w:p>
        </w:tc>
        <w:tc>
          <w:tcPr>
            <w:tcW w:w="788" w:type="dxa"/>
          </w:tcPr>
          <w:p w14:paraId="781BB888" w14:textId="77777777" w:rsidR="00DC118F" w:rsidRDefault="0002405B">
            <w:pPr>
              <w:pStyle w:val="TableParagraph"/>
              <w:spacing w:line="223" w:lineRule="exact"/>
              <w:ind w:left="336"/>
              <w:rPr>
                <w:sz w:val="20"/>
              </w:rPr>
            </w:pPr>
            <w:r>
              <w:rPr>
                <w:w w:val="99"/>
                <w:sz w:val="20"/>
              </w:rPr>
              <w:t>+</w:t>
            </w:r>
          </w:p>
        </w:tc>
        <w:tc>
          <w:tcPr>
            <w:tcW w:w="589" w:type="dxa"/>
          </w:tcPr>
          <w:p w14:paraId="5A832706" w14:textId="77777777" w:rsidR="00DC118F" w:rsidRDefault="0002405B">
            <w:pPr>
              <w:pStyle w:val="TableParagraph"/>
              <w:spacing w:line="223" w:lineRule="exact"/>
              <w:ind w:left="2"/>
              <w:jc w:val="center"/>
              <w:rPr>
                <w:sz w:val="20"/>
              </w:rPr>
            </w:pPr>
            <w:r>
              <w:rPr>
                <w:w w:val="99"/>
                <w:sz w:val="20"/>
              </w:rPr>
              <w:t>+</w:t>
            </w:r>
          </w:p>
        </w:tc>
        <w:tc>
          <w:tcPr>
            <w:tcW w:w="545" w:type="dxa"/>
          </w:tcPr>
          <w:p w14:paraId="747D077D" w14:textId="77777777" w:rsidR="00DC118F" w:rsidRDefault="0002405B">
            <w:pPr>
              <w:pStyle w:val="TableParagraph"/>
              <w:spacing w:line="223" w:lineRule="exact"/>
              <w:ind w:left="2"/>
              <w:jc w:val="center"/>
              <w:rPr>
                <w:sz w:val="20"/>
              </w:rPr>
            </w:pPr>
            <w:r>
              <w:rPr>
                <w:w w:val="99"/>
                <w:sz w:val="20"/>
              </w:rPr>
              <w:t>+</w:t>
            </w:r>
          </w:p>
        </w:tc>
        <w:tc>
          <w:tcPr>
            <w:tcW w:w="569" w:type="dxa"/>
          </w:tcPr>
          <w:p w14:paraId="7B953F57" w14:textId="77777777" w:rsidR="00DC118F" w:rsidRDefault="0002405B">
            <w:pPr>
              <w:pStyle w:val="TableParagraph"/>
              <w:spacing w:line="223" w:lineRule="exact"/>
              <w:ind w:left="4"/>
              <w:jc w:val="center"/>
              <w:rPr>
                <w:sz w:val="20"/>
              </w:rPr>
            </w:pPr>
            <w:r>
              <w:rPr>
                <w:w w:val="99"/>
                <w:sz w:val="20"/>
              </w:rPr>
              <w:t>-</w:t>
            </w:r>
          </w:p>
        </w:tc>
        <w:tc>
          <w:tcPr>
            <w:tcW w:w="850" w:type="dxa"/>
          </w:tcPr>
          <w:p w14:paraId="27ABF367" w14:textId="77777777" w:rsidR="00DC118F" w:rsidRDefault="0002405B">
            <w:pPr>
              <w:pStyle w:val="TableParagraph"/>
              <w:spacing w:line="223" w:lineRule="exact"/>
              <w:ind w:left="1"/>
              <w:jc w:val="center"/>
              <w:rPr>
                <w:sz w:val="20"/>
              </w:rPr>
            </w:pPr>
            <w:r>
              <w:rPr>
                <w:w w:val="99"/>
                <w:sz w:val="20"/>
              </w:rPr>
              <w:t>-</w:t>
            </w:r>
          </w:p>
        </w:tc>
        <w:tc>
          <w:tcPr>
            <w:tcW w:w="850" w:type="dxa"/>
          </w:tcPr>
          <w:p w14:paraId="0AA58792" w14:textId="77777777" w:rsidR="00DC118F" w:rsidRDefault="0002405B">
            <w:pPr>
              <w:pStyle w:val="TableParagraph"/>
              <w:spacing w:line="223" w:lineRule="exact"/>
              <w:ind w:left="387"/>
              <w:rPr>
                <w:sz w:val="20"/>
              </w:rPr>
            </w:pPr>
            <w:r>
              <w:rPr>
                <w:w w:val="99"/>
                <w:sz w:val="20"/>
              </w:rPr>
              <w:t>-</w:t>
            </w:r>
          </w:p>
        </w:tc>
        <w:tc>
          <w:tcPr>
            <w:tcW w:w="708" w:type="dxa"/>
          </w:tcPr>
          <w:p w14:paraId="0B4E94A7" w14:textId="77777777" w:rsidR="00DC118F" w:rsidRDefault="0002405B">
            <w:pPr>
              <w:pStyle w:val="TableParagraph"/>
              <w:spacing w:line="223" w:lineRule="exact"/>
              <w:ind w:left="2"/>
              <w:jc w:val="center"/>
              <w:rPr>
                <w:sz w:val="20"/>
              </w:rPr>
            </w:pPr>
            <w:r>
              <w:rPr>
                <w:w w:val="99"/>
                <w:sz w:val="20"/>
              </w:rPr>
              <w:t>-</w:t>
            </w:r>
          </w:p>
        </w:tc>
        <w:tc>
          <w:tcPr>
            <w:tcW w:w="569" w:type="dxa"/>
          </w:tcPr>
          <w:p w14:paraId="60A98F60" w14:textId="77777777" w:rsidR="00DC118F" w:rsidRDefault="0002405B">
            <w:pPr>
              <w:pStyle w:val="TableParagraph"/>
              <w:spacing w:line="223" w:lineRule="exact"/>
              <w:ind w:left="3"/>
              <w:jc w:val="center"/>
              <w:rPr>
                <w:sz w:val="20"/>
              </w:rPr>
            </w:pPr>
            <w:r>
              <w:rPr>
                <w:w w:val="99"/>
                <w:sz w:val="20"/>
              </w:rPr>
              <w:t>-</w:t>
            </w:r>
          </w:p>
        </w:tc>
        <w:tc>
          <w:tcPr>
            <w:tcW w:w="708" w:type="dxa"/>
          </w:tcPr>
          <w:p w14:paraId="63EE455E" w14:textId="77777777" w:rsidR="00DC118F" w:rsidRDefault="0002405B">
            <w:pPr>
              <w:pStyle w:val="TableParagraph"/>
              <w:spacing w:line="223" w:lineRule="exact"/>
              <w:ind w:right="1"/>
              <w:jc w:val="center"/>
              <w:rPr>
                <w:sz w:val="20"/>
              </w:rPr>
            </w:pPr>
            <w:r>
              <w:rPr>
                <w:w w:val="99"/>
                <w:sz w:val="20"/>
              </w:rPr>
              <w:t>-</w:t>
            </w:r>
          </w:p>
        </w:tc>
        <w:tc>
          <w:tcPr>
            <w:tcW w:w="852" w:type="dxa"/>
          </w:tcPr>
          <w:p w14:paraId="46E80BC7" w14:textId="77777777" w:rsidR="00DC118F" w:rsidRDefault="0002405B">
            <w:pPr>
              <w:pStyle w:val="TableParagraph"/>
              <w:spacing w:line="223" w:lineRule="exact"/>
              <w:ind w:right="1"/>
              <w:jc w:val="center"/>
              <w:rPr>
                <w:sz w:val="20"/>
              </w:rPr>
            </w:pPr>
            <w:r>
              <w:rPr>
                <w:w w:val="99"/>
                <w:sz w:val="20"/>
              </w:rPr>
              <w:t>-</w:t>
            </w:r>
          </w:p>
        </w:tc>
        <w:tc>
          <w:tcPr>
            <w:tcW w:w="1133" w:type="dxa"/>
          </w:tcPr>
          <w:p w14:paraId="4F18A8F5" w14:textId="77777777" w:rsidR="00DC118F" w:rsidRDefault="0002405B">
            <w:pPr>
              <w:pStyle w:val="TableParagraph"/>
              <w:spacing w:line="223" w:lineRule="exact"/>
              <w:ind w:left="504"/>
              <w:rPr>
                <w:sz w:val="20"/>
              </w:rPr>
            </w:pPr>
            <w:r>
              <w:rPr>
                <w:w w:val="99"/>
                <w:sz w:val="20"/>
              </w:rPr>
              <w:t>+</w:t>
            </w:r>
          </w:p>
        </w:tc>
      </w:tr>
      <w:tr w:rsidR="00DC118F" w14:paraId="6404B7CC" w14:textId="77777777">
        <w:trPr>
          <w:trHeight w:val="249"/>
        </w:trPr>
        <w:tc>
          <w:tcPr>
            <w:tcW w:w="850" w:type="dxa"/>
          </w:tcPr>
          <w:p w14:paraId="00EF05BE" w14:textId="77777777" w:rsidR="00DC118F" w:rsidRDefault="0002405B">
            <w:pPr>
              <w:pStyle w:val="TableParagraph"/>
              <w:spacing w:line="225" w:lineRule="exact"/>
              <w:ind w:right="268"/>
              <w:jc w:val="right"/>
              <w:rPr>
                <w:sz w:val="20"/>
              </w:rPr>
            </w:pPr>
            <w:r>
              <w:rPr>
                <w:sz w:val="20"/>
              </w:rPr>
              <w:t>Р.1.2.</w:t>
            </w:r>
          </w:p>
        </w:tc>
        <w:tc>
          <w:tcPr>
            <w:tcW w:w="566" w:type="dxa"/>
          </w:tcPr>
          <w:p w14:paraId="6CBC0D62" w14:textId="77777777" w:rsidR="00DC118F" w:rsidRDefault="0002405B">
            <w:pPr>
              <w:pStyle w:val="TableParagraph"/>
              <w:spacing w:line="225" w:lineRule="exact"/>
              <w:ind w:left="7"/>
              <w:jc w:val="center"/>
              <w:rPr>
                <w:sz w:val="20"/>
              </w:rPr>
            </w:pPr>
            <w:r>
              <w:rPr>
                <w:w w:val="99"/>
                <w:sz w:val="20"/>
              </w:rPr>
              <w:t>+</w:t>
            </w:r>
          </w:p>
        </w:tc>
        <w:tc>
          <w:tcPr>
            <w:tcW w:w="566" w:type="dxa"/>
          </w:tcPr>
          <w:p w14:paraId="055A5B6A" w14:textId="77777777" w:rsidR="00DC118F" w:rsidRDefault="0002405B">
            <w:pPr>
              <w:pStyle w:val="TableParagraph"/>
              <w:spacing w:line="225" w:lineRule="exact"/>
              <w:ind w:left="7"/>
              <w:jc w:val="center"/>
              <w:rPr>
                <w:sz w:val="20"/>
              </w:rPr>
            </w:pPr>
            <w:r>
              <w:rPr>
                <w:w w:val="99"/>
                <w:sz w:val="20"/>
              </w:rPr>
              <w:t>+</w:t>
            </w:r>
          </w:p>
        </w:tc>
        <w:tc>
          <w:tcPr>
            <w:tcW w:w="852" w:type="dxa"/>
          </w:tcPr>
          <w:p w14:paraId="76719C24" w14:textId="77777777" w:rsidR="00DC118F" w:rsidRDefault="0002405B">
            <w:pPr>
              <w:pStyle w:val="TableParagraph"/>
              <w:spacing w:line="225" w:lineRule="exact"/>
              <w:ind w:left="15"/>
              <w:jc w:val="center"/>
              <w:rPr>
                <w:sz w:val="20"/>
              </w:rPr>
            </w:pPr>
            <w:r>
              <w:rPr>
                <w:w w:val="99"/>
                <w:sz w:val="20"/>
              </w:rPr>
              <w:t>+</w:t>
            </w:r>
          </w:p>
        </w:tc>
        <w:tc>
          <w:tcPr>
            <w:tcW w:w="425" w:type="dxa"/>
          </w:tcPr>
          <w:p w14:paraId="7F7FF87A" w14:textId="77777777" w:rsidR="00DC118F" w:rsidRDefault="0002405B">
            <w:pPr>
              <w:pStyle w:val="TableParagraph"/>
              <w:spacing w:line="225" w:lineRule="exact"/>
              <w:ind w:left="10"/>
              <w:jc w:val="center"/>
              <w:rPr>
                <w:sz w:val="20"/>
              </w:rPr>
            </w:pPr>
            <w:r>
              <w:rPr>
                <w:w w:val="99"/>
                <w:sz w:val="20"/>
              </w:rPr>
              <w:t>+</w:t>
            </w:r>
          </w:p>
        </w:tc>
        <w:tc>
          <w:tcPr>
            <w:tcW w:w="576" w:type="dxa"/>
          </w:tcPr>
          <w:p w14:paraId="6B6C53A2" w14:textId="77777777" w:rsidR="00DC118F" w:rsidRDefault="0002405B">
            <w:pPr>
              <w:pStyle w:val="TableParagraph"/>
              <w:spacing w:line="225" w:lineRule="exact"/>
              <w:ind w:left="7"/>
              <w:jc w:val="center"/>
              <w:rPr>
                <w:sz w:val="20"/>
              </w:rPr>
            </w:pPr>
            <w:r>
              <w:rPr>
                <w:w w:val="99"/>
                <w:sz w:val="20"/>
              </w:rPr>
              <w:t>+</w:t>
            </w:r>
          </w:p>
        </w:tc>
        <w:tc>
          <w:tcPr>
            <w:tcW w:w="841" w:type="dxa"/>
          </w:tcPr>
          <w:p w14:paraId="35D15CAC" w14:textId="77777777" w:rsidR="00DC118F" w:rsidRDefault="0002405B">
            <w:pPr>
              <w:pStyle w:val="TableParagraph"/>
              <w:spacing w:line="225" w:lineRule="exact"/>
              <w:ind w:left="12"/>
              <w:jc w:val="center"/>
              <w:rPr>
                <w:sz w:val="20"/>
              </w:rPr>
            </w:pPr>
            <w:r>
              <w:rPr>
                <w:w w:val="99"/>
                <w:sz w:val="20"/>
              </w:rPr>
              <w:t>+</w:t>
            </w:r>
          </w:p>
        </w:tc>
        <w:tc>
          <w:tcPr>
            <w:tcW w:w="536" w:type="dxa"/>
          </w:tcPr>
          <w:p w14:paraId="3BDCFED6" w14:textId="77777777" w:rsidR="00DC118F" w:rsidRDefault="0002405B">
            <w:pPr>
              <w:pStyle w:val="TableParagraph"/>
              <w:spacing w:line="225" w:lineRule="exact"/>
              <w:ind w:left="10"/>
              <w:jc w:val="center"/>
              <w:rPr>
                <w:sz w:val="20"/>
              </w:rPr>
            </w:pPr>
            <w:r>
              <w:rPr>
                <w:w w:val="99"/>
                <w:sz w:val="20"/>
              </w:rPr>
              <w:t>-</w:t>
            </w:r>
          </w:p>
        </w:tc>
        <w:tc>
          <w:tcPr>
            <w:tcW w:w="687" w:type="dxa"/>
          </w:tcPr>
          <w:p w14:paraId="2829351B" w14:textId="77777777" w:rsidR="00DC118F" w:rsidRDefault="0002405B">
            <w:pPr>
              <w:pStyle w:val="TableParagraph"/>
              <w:spacing w:line="225" w:lineRule="exact"/>
              <w:ind w:left="284"/>
              <w:rPr>
                <w:sz w:val="20"/>
              </w:rPr>
            </w:pPr>
            <w:r>
              <w:rPr>
                <w:w w:val="99"/>
                <w:sz w:val="20"/>
              </w:rPr>
              <w:t>+</w:t>
            </w:r>
          </w:p>
        </w:tc>
        <w:tc>
          <w:tcPr>
            <w:tcW w:w="687" w:type="dxa"/>
          </w:tcPr>
          <w:p w14:paraId="4FE70CB9" w14:textId="77777777" w:rsidR="00DC118F" w:rsidRDefault="0002405B">
            <w:pPr>
              <w:pStyle w:val="TableParagraph"/>
              <w:spacing w:line="225" w:lineRule="exact"/>
              <w:ind w:left="3"/>
              <w:jc w:val="center"/>
              <w:rPr>
                <w:sz w:val="20"/>
              </w:rPr>
            </w:pPr>
            <w:r>
              <w:rPr>
                <w:w w:val="99"/>
                <w:sz w:val="20"/>
              </w:rPr>
              <w:t>+</w:t>
            </w:r>
          </w:p>
        </w:tc>
        <w:tc>
          <w:tcPr>
            <w:tcW w:w="788" w:type="dxa"/>
          </w:tcPr>
          <w:p w14:paraId="6DDFECB9" w14:textId="77777777" w:rsidR="00DC118F" w:rsidRDefault="0002405B">
            <w:pPr>
              <w:pStyle w:val="TableParagraph"/>
              <w:spacing w:line="225" w:lineRule="exact"/>
              <w:ind w:left="336"/>
              <w:rPr>
                <w:sz w:val="20"/>
              </w:rPr>
            </w:pPr>
            <w:r>
              <w:rPr>
                <w:w w:val="99"/>
                <w:sz w:val="20"/>
              </w:rPr>
              <w:t>+</w:t>
            </w:r>
          </w:p>
        </w:tc>
        <w:tc>
          <w:tcPr>
            <w:tcW w:w="589" w:type="dxa"/>
          </w:tcPr>
          <w:p w14:paraId="4289550A" w14:textId="77777777" w:rsidR="00DC118F" w:rsidRDefault="0002405B">
            <w:pPr>
              <w:pStyle w:val="TableParagraph"/>
              <w:spacing w:line="225" w:lineRule="exact"/>
              <w:jc w:val="center"/>
              <w:rPr>
                <w:sz w:val="20"/>
              </w:rPr>
            </w:pPr>
            <w:r>
              <w:rPr>
                <w:w w:val="99"/>
                <w:sz w:val="20"/>
              </w:rPr>
              <w:t>-</w:t>
            </w:r>
          </w:p>
        </w:tc>
        <w:tc>
          <w:tcPr>
            <w:tcW w:w="545" w:type="dxa"/>
          </w:tcPr>
          <w:p w14:paraId="299046C3" w14:textId="77777777" w:rsidR="00DC118F" w:rsidRDefault="0002405B">
            <w:pPr>
              <w:pStyle w:val="TableParagraph"/>
              <w:spacing w:line="225" w:lineRule="exact"/>
              <w:ind w:left="4"/>
              <w:jc w:val="center"/>
              <w:rPr>
                <w:sz w:val="20"/>
              </w:rPr>
            </w:pPr>
            <w:r>
              <w:rPr>
                <w:w w:val="99"/>
                <w:sz w:val="20"/>
              </w:rPr>
              <w:t>-</w:t>
            </w:r>
          </w:p>
        </w:tc>
        <w:tc>
          <w:tcPr>
            <w:tcW w:w="569" w:type="dxa"/>
          </w:tcPr>
          <w:p w14:paraId="1EF7706C" w14:textId="77777777" w:rsidR="00DC118F" w:rsidRDefault="0002405B">
            <w:pPr>
              <w:pStyle w:val="TableParagraph"/>
              <w:spacing w:line="225" w:lineRule="exact"/>
              <w:ind w:left="2"/>
              <w:jc w:val="center"/>
              <w:rPr>
                <w:sz w:val="20"/>
              </w:rPr>
            </w:pPr>
            <w:r>
              <w:rPr>
                <w:w w:val="99"/>
                <w:sz w:val="20"/>
              </w:rPr>
              <w:t>+</w:t>
            </w:r>
          </w:p>
        </w:tc>
        <w:tc>
          <w:tcPr>
            <w:tcW w:w="850" w:type="dxa"/>
          </w:tcPr>
          <w:p w14:paraId="15A0A0F3" w14:textId="77777777" w:rsidR="00DC118F" w:rsidRDefault="0002405B">
            <w:pPr>
              <w:pStyle w:val="TableParagraph"/>
              <w:spacing w:line="225" w:lineRule="exact"/>
              <w:jc w:val="center"/>
              <w:rPr>
                <w:sz w:val="20"/>
              </w:rPr>
            </w:pPr>
            <w:r>
              <w:rPr>
                <w:w w:val="99"/>
                <w:sz w:val="20"/>
              </w:rPr>
              <w:t>+</w:t>
            </w:r>
          </w:p>
        </w:tc>
        <w:tc>
          <w:tcPr>
            <w:tcW w:w="850" w:type="dxa"/>
          </w:tcPr>
          <w:p w14:paraId="4E4B4937" w14:textId="77777777" w:rsidR="00DC118F" w:rsidRDefault="0002405B">
            <w:pPr>
              <w:pStyle w:val="TableParagraph"/>
              <w:spacing w:line="225" w:lineRule="exact"/>
              <w:ind w:left="365"/>
              <w:rPr>
                <w:sz w:val="20"/>
              </w:rPr>
            </w:pPr>
            <w:r>
              <w:rPr>
                <w:w w:val="99"/>
                <w:sz w:val="20"/>
              </w:rPr>
              <w:t>+</w:t>
            </w:r>
          </w:p>
        </w:tc>
        <w:tc>
          <w:tcPr>
            <w:tcW w:w="708" w:type="dxa"/>
          </w:tcPr>
          <w:p w14:paraId="3944B300" w14:textId="77777777" w:rsidR="00DC118F" w:rsidRDefault="0002405B">
            <w:pPr>
              <w:pStyle w:val="TableParagraph"/>
              <w:spacing w:line="225" w:lineRule="exact"/>
              <w:ind w:left="5"/>
              <w:jc w:val="center"/>
              <w:rPr>
                <w:sz w:val="20"/>
              </w:rPr>
            </w:pPr>
            <w:r>
              <w:rPr>
                <w:w w:val="99"/>
                <w:sz w:val="20"/>
              </w:rPr>
              <w:t>+</w:t>
            </w:r>
          </w:p>
        </w:tc>
        <w:tc>
          <w:tcPr>
            <w:tcW w:w="569" w:type="dxa"/>
          </w:tcPr>
          <w:p w14:paraId="1B93CFAF" w14:textId="77777777" w:rsidR="00DC118F" w:rsidRDefault="0002405B">
            <w:pPr>
              <w:pStyle w:val="TableParagraph"/>
              <w:spacing w:line="225" w:lineRule="exact"/>
              <w:ind w:left="3"/>
              <w:jc w:val="center"/>
              <w:rPr>
                <w:sz w:val="20"/>
              </w:rPr>
            </w:pPr>
            <w:r>
              <w:rPr>
                <w:w w:val="99"/>
                <w:sz w:val="20"/>
              </w:rPr>
              <w:t>-</w:t>
            </w:r>
          </w:p>
        </w:tc>
        <w:tc>
          <w:tcPr>
            <w:tcW w:w="708" w:type="dxa"/>
          </w:tcPr>
          <w:p w14:paraId="10932765" w14:textId="77777777" w:rsidR="00DC118F" w:rsidRDefault="0002405B">
            <w:pPr>
              <w:pStyle w:val="TableParagraph"/>
              <w:spacing w:line="225" w:lineRule="exact"/>
              <w:ind w:right="1"/>
              <w:jc w:val="center"/>
              <w:rPr>
                <w:sz w:val="20"/>
              </w:rPr>
            </w:pPr>
            <w:r>
              <w:rPr>
                <w:w w:val="99"/>
                <w:sz w:val="20"/>
              </w:rPr>
              <w:t>-</w:t>
            </w:r>
          </w:p>
        </w:tc>
        <w:tc>
          <w:tcPr>
            <w:tcW w:w="852" w:type="dxa"/>
          </w:tcPr>
          <w:p w14:paraId="785B17B8" w14:textId="77777777" w:rsidR="00DC118F" w:rsidRDefault="0002405B">
            <w:pPr>
              <w:pStyle w:val="TableParagraph"/>
              <w:spacing w:line="225" w:lineRule="exact"/>
              <w:ind w:right="1"/>
              <w:jc w:val="center"/>
              <w:rPr>
                <w:sz w:val="20"/>
              </w:rPr>
            </w:pPr>
            <w:r>
              <w:rPr>
                <w:w w:val="99"/>
                <w:sz w:val="20"/>
              </w:rPr>
              <w:t>-</w:t>
            </w:r>
          </w:p>
        </w:tc>
        <w:tc>
          <w:tcPr>
            <w:tcW w:w="1133" w:type="dxa"/>
          </w:tcPr>
          <w:p w14:paraId="59A9D95D" w14:textId="77777777" w:rsidR="00DC118F" w:rsidRDefault="0002405B">
            <w:pPr>
              <w:pStyle w:val="TableParagraph"/>
              <w:spacing w:line="225" w:lineRule="exact"/>
              <w:ind w:left="528"/>
              <w:rPr>
                <w:sz w:val="20"/>
              </w:rPr>
            </w:pPr>
            <w:r>
              <w:rPr>
                <w:w w:val="99"/>
                <w:sz w:val="20"/>
              </w:rPr>
              <w:t>-</w:t>
            </w:r>
          </w:p>
        </w:tc>
      </w:tr>
      <w:tr w:rsidR="00DC118F" w14:paraId="403B5129" w14:textId="77777777">
        <w:trPr>
          <w:trHeight w:val="246"/>
        </w:trPr>
        <w:tc>
          <w:tcPr>
            <w:tcW w:w="850" w:type="dxa"/>
          </w:tcPr>
          <w:p w14:paraId="240C0658" w14:textId="77777777" w:rsidR="00DC118F" w:rsidRDefault="0002405B">
            <w:pPr>
              <w:pStyle w:val="TableParagraph"/>
              <w:spacing w:line="223" w:lineRule="exact"/>
              <w:ind w:right="268"/>
              <w:jc w:val="right"/>
              <w:rPr>
                <w:sz w:val="20"/>
              </w:rPr>
            </w:pPr>
            <w:r>
              <w:rPr>
                <w:sz w:val="20"/>
              </w:rPr>
              <w:t>Р.1.3.</w:t>
            </w:r>
          </w:p>
        </w:tc>
        <w:tc>
          <w:tcPr>
            <w:tcW w:w="566" w:type="dxa"/>
          </w:tcPr>
          <w:p w14:paraId="7C5C33C2" w14:textId="77777777" w:rsidR="00DC118F" w:rsidRDefault="0002405B">
            <w:pPr>
              <w:pStyle w:val="TableParagraph"/>
              <w:spacing w:line="223" w:lineRule="exact"/>
              <w:ind w:left="7"/>
              <w:jc w:val="center"/>
              <w:rPr>
                <w:sz w:val="20"/>
              </w:rPr>
            </w:pPr>
            <w:r>
              <w:rPr>
                <w:w w:val="99"/>
                <w:sz w:val="20"/>
              </w:rPr>
              <w:t>+</w:t>
            </w:r>
          </w:p>
        </w:tc>
        <w:tc>
          <w:tcPr>
            <w:tcW w:w="566" w:type="dxa"/>
          </w:tcPr>
          <w:p w14:paraId="783A98DA" w14:textId="77777777" w:rsidR="00DC118F" w:rsidRDefault="0002405B">
            <w:pPr>
              <w:pStyle w:val="TableParagraph"/>
              <w:spacing w:line="223" w:lineRule="exact"/>
              <w:ind w:left="7"/>
              <w:jc w:val="center"/>
              <w:rPr>
                <w:sz w:val="20"/>
              </w:rPr>
            </w:pPr>
            <w:r>
              <w:rPr>
                <w:w w:val="99"/>
                <w:sz w:val="20"/>
              </w:rPr>
              <w:t>+</w:t>
            </w:r>
          </w:p>
        </w:tc>
        <w:tc>
          <w:tcPr>
            <w:tcW w:w="852" w:type="dxa"/>
          </w:tcPr>
          <w:p w14:paraId="7B06DB4D" w14:textId="77777777" w:rsidR="00DC118F" w:rsidRDefault="0002405B">
            <w:pPr>
              <w:pStyle w:val="TableParagraph"/>
              <w:spacing w:line="223" w:lineRule="exact"/>
              <w:ind w:left="15"/>
              <w:jc w:val="center"/>
              <w:rPr>
                <w:sz w:val="20"/>
              </w:rPr>
            </w:pPr>
            <w:r>
              <w:rPr>
                <w:w w:val="99"/>
                <w:sz w:val="20"/>
              </w:rPr>
              <w:t>+</w:t>
            </w:r>
          </w:p>
        </w:tc>
        <w:tc>
          <w:tcPr>
            <w:tcW w:w="425" w:type="dxa"/>
          </w:tcPr>
          <w:p w14:paraId="51181FC5" w14:textId="77777777" w:rsidR="00DC118F" w:rsidRDefault="0002405B">
            <w:pPr>
              <w:pStyle w:val="TableParagraph"/>
              <w:spacing w:line="223" w:lineRule="exact"/>
              <w:ind w:left="10"/>
              <w:jc w:val="center"/>
              <w:rPr>
                <w:sz w:val="20"/>
              </w:rPr>
            </w:pPr>
            <w:r>
              <w:rPr>
                <w:w w:val="99"/>
                <w:sz w:val="20"/>
              </w:rPr>
              <w:t>+</w:t>
            </w:r>
          </w:p>
        </w:tc>
        <w:tc>
          <w:tcPr>
            <w:tcW w:w="576" w:type="dxa"/>
          </w:tcPr>
          <w:p w14:paraId="258799B7" w14:textId="77777777" w:rsidR="00DC118F" w:rsidRDefault="0002405B">
            <w:pPr>
              <w:pStyle w:val="TableParagraph"/>
              <w:spacing w:line="223" w:lineRule="exact"/>
              <w:ind w:left="7"/>
              <w:jc w:val="center"/>
              <w:rPr>
                <w:sz w:val="20"/>
              </w:rPr>
            </w:pPr>
            <w:r>
              <w:rPr>
                <w:w w:val="99"/>
                <w:sz w:val="20"/>
              </w:rPr>
              <w:t>+</w:t>
            </w:r>
          </w:p>
        </w:tc>
        <w:tc>
          <w:tcPr>
            <w:tcW w:w="841" w:type="dxa"/>
          </w:tcPr>
          <w:p w14:paraId="5E20D074" w14:textId="77777777" w:rsidR="00DC118F" w:rsidRDefault="0002405B">
            <w:pPr>
              <w:pStyle w:val="TableParagraph"/>
              <w:spacing w:line="223" w:lineRule="exact"/>
              <w:ind w:left="12"/>
              <w:jc w:val="center"/>
              <w:rPr>
                <w:sz w:val="20"/>
              </w:rPr>
            </w:pPr>
            <w:r>
              <w:rPr>
                <w:w w:val="99"/>
                <w:sz w:val="20"/>
              </w:rPr>
              <w:t>+</w:t>
            </w:r>
          </w:p>
        </w:tc>
        <w:tc>
          <w:tcPr>
            <w:tcW w:w="536" w:type="dxa"/>
          </w:tcPr>
          <w:p w14:paraId="2BE9DD37" w14:textId="77777777" w:rsidR="00DC118F" w:rsidRDefault="0002405B">
            <w:pPr>
              <w:pStyle w:val="TableParagraph"/>
              <w:spacing w:line="223" w:lineRule="exact"/>
              <w:ind w:left="8"/>
              <w:jc w:val="center"/>
              <w:rPr>
                <w:sz w:val="20"/>
              </w:rPr>
            </w:pPr>
            <w:r>
              <w:rPr>
                <w:w w:val="99"/>
                <w:sz w:val="20"/>
              </w:rPr>
              <w:t>+</w:t>
            </w:r>
          </w:p>
        </w:tc>
        <w:tc>
          <w:tcPr>
            <w:tcW w:w="687" w:type="dxa"/>
          </w:tcPr>
          <w:p w14:paraId="45D8501C" w14:textId="77777777" w:rsidR="00DC118F" w:rsidRDefault="0002405B">
            <w:pPr>
              <w:pStyle w:val="TableParagraph"/>
              <w:spacing w:line="223" w:lineRule="exact"/>
              <w:ind w:left="284"/>
              <w:rPr>
                <w:sz w:val="20"/>
              </w:rPr>
            </w:pPr>
            <w:r>
              <w:rPr>
                <w:w w:val="99"/>
                <w:sz w:val="20"/>
              </w:rPr>
              <w:t>+</w:t>
            </w:r>
          </w:p>
        </w:tc>
        <w:tc>
          <w:tcPr>
            <w:tcW w:w="687" w:type="dxa"/>
          </w:tcPr>
          <w:p w14:paraId="168626CE" w14:textId="77777777" w:rsidR="00DC118F" w:rsidRDefault="0002405B">
            <w:pPr>
              <w:pStyle w:val="TableParagraph"/>
              <w:spacing w:line="223" w:lineRule="exact"/>
              <w:ind w:left="3"/>
              <w:jc w:val="center"/>
              <w:rPr>
                <w:sz w:val="20"/>
              </w:rPr>
            </w:pPr>
            <w:r>
              <w:rPr>
                <w:w w:val="99"/>
                <w:sz w:val="20"/>
              </w:rPr>
              <w:t>+</w:t>
            </w:r>
          </w:p>
        </w:tc>
        <w:tc>
          <w:tcPr>
            <w:tcW w:w="788" w:type="dxa"/>
          </w:tcPr>
          <w:p w14:paraId="338B5E24" w14:textId="77777777" w:rsidR="00DC118F" w:rsidRDefault="0002405B">
            <w:pPr>
              <w:pStyle w:val="TableParagraph"/>
              <w:spacing w:line="223" w:lineRule="exact"/>
              <w:ind w:left="336"/>
              <w:rPr>
                <w:sz w:val="20"/>
              </w:rPr>
            </w:pPr>
            <w:r>
              <w:rPr>
                <w:w w:val="99"/>
                <w:sz w:val="20"/>
              </w:rPr>
              <w:t>+</w:t>
            </w:r>
          </w:p>
        </w:tc>
        <w:tc>
          <w:tcPr>
            <w:tcW w:w="589" w:type="dxa"/>
          </w:tcPr>
          <w:p w14:paraId="04A7527D" w14:textId="77777777" w:rsidR="00DC118F" w:rsidRDefault="0002405B">
            <w:pPr>
              <w:pStyle w:val="TableParagraph"/>
              <w:spacing w:line="223" w:lineRule="exact"/>
              <w:ind w:left="2"/>
              <w:jc w:val="center"/>
              <w:rPr>
                <w:sz w:val="20"/>
              </w:rPr>
            </w:pPr>
            <w:r>
              <w:rPr>
                <w:w w:val="99"/>
                <w:sz w:val="20"/>
              </w:rPr>
              <w:t>+</w:t>
            </w:r>
          </w:p>
        </w:tc>
        <w:tc>
          <w:tcPr>
            <w:tcW w:w="545" w:type="dxa"/>
          </w:tcPr>
          <w:p w14:paraId="22143CDC" w14:textId="77777777" w:rsidR="00DC118F" w:rsidRDefault="0002405B">
            <w:pPr>
              <w:pStyle w:val="TableParagraph"/>
              <w:spacing w:line="223" w:lineRule="exact"/>
              <w:ind w:left="2"/>
              <w:jc w:val="center"/>
              <w:rPr>
                <w:sz w:val="20"/>
              </w:rPr>
            </w:pPr>
            <w:r>
              <w:rPr>
                <w:w w:val="99"/>
                <w:sz w:val="20"/>
              </w:rPr>
              <w:t>+</w:t>
            </w:r>
          </w:p>
        </w:tc>
        <w:tc>
          <w:tcPr>
            <w:tcW w:w="569" w:type="dxa"/>
          </w:tcPr>
          <w:p w14:paraId="7D6F8747" w14:textId="77777777" w:rsidR="00DC118F" w:rsidRDefault="0002405B">
            <w:pPr>
              <w:pStyle w:val="TableParagraph"/>
              <w:spacing w:line="223" w:lineRule="exact"/>
              <w:ind w:left="2"/>
              <w:jc w:val="center"/>
              <w:rPr>
                <w:sz w:val="20"/>
              </w:rPr>
            </w:pPr>
            <w:r>
              <w:rPr>
                <w:w w:val="99"/>
                <w:sz w:val="20"/>
              </w:rPr>
              <w:t>+</w:t>
            </w:r>
          </w:p>
        </w:tc>
        <w:tc>
          <w:tcPr>
            <w:tcW w:w="850" w:type="dxa"/>
          </w:tcPr>
          <w:p w14:paraId="3AA5BA4F" w14:textId="77777777" w:rsidR="00DC118F" w:rsidRDefault="0002405B">
            <w:pPr>
              <w:pStyle w:val="TableParagraph"/>
              <w:spacing w:line="223" w:lineRule="exact"/>
              <w:jc w:val="center"/>
              <w:rPr>
                <w:sz w:val="20"/>
              </w:rPr>
            </w:pPr>
            <w:r>
              <w:rPr>
                <w:w w:val="99"/>
                <w:sz w:val="20"/>
              </w:rPr>
              <w:t>+</w:t>
            </w:r>
          </w:p>
        </w:tc>
        <w:tc>
          <w:tcPr>
            <w:tcW w:w="850" w:type="dxa"/>
          </w:tcPr>
          <w:p w14:paraId="02E94AEF" w14:textId="77777777" w:rsidR="00DC118F" w:rsidRDefault="0002405B">
            <w:pPr>
              <w:pStyle w:val="TableParagraph"/>
              <w:spacing w:line="223" w:lineRule="exact"/>
              <w:ind w:left="365"/>
              <w:rPr>
                <w:sz w:val="20"/>
              </w:rPr>
            </w:pPr>
            <w:r>
              <w:rPr>
                <w:w w:val="99"/>
                <w:sz w:val="20"/>
              </w:rPr>
              <w:t>+</w:t>
            </w:r>
          </w:p>
        </w:tc>
        <w:tc>
          <w:tcPr>
            <w:tcW w:w="708" w:type="dxa"/>
          </w:tcPr>
          <w:p w14:paraId="4AEC6B52" w14:textId="77777777" w:rsidR="00DC118F" w:rsidRDefault="0002405B">
            <w:pPr>
              <w:pStyle w:val="TableParagraph"/>
              <w:spacing w:line="223" w:lineRule="exact"/>
              <w:ind w:left="2"/>
              <w:jc w:val="center"/>
              <w:rPr>
                <w:sz w:val="20"/>
              </w:rPr>
            </w:pPr>
            <w:r>
              <w:rPr>
                <w:w w:val="99"/>
                <w:sz w:val="20"/>
              </w:rPr>
              <w:t>-</w:t>
            </w:r>
          </w:p>
        </w:tc>
        <w:tc>
          <w:tcPr>
            <w:tcW w:w="569" w:type="dxa"/>
          </w:tcPr>
          <w:p w14:paraId="6ADE00FB" w14:textId="77777777" w:rsidR="00DC118F" w:rsidRDefault="0002405B">
            <w:pPr>
              <w:pStyle w:val="TableParagraph"/>
              <w:spacing w:line="223" w:lineRule="exact"/>
              <w:jc w:val="center"/>
              <w:rPr>
                <w:sz w:val="20"/>
              </w:rPr>
            </w:pPr>
            <w:r>
              <w:rPr>
                <w:w w:val="99"/>
                <w:sz w:val="20"/>
              </w:rPr>
              <w:t>+</w:t>
            </w:r>
          </w:p>
        </w:tc>
        <w:tc>
          <w:tcPr>
            <w:tcW w:w="708" w:type="dxa"/>
          </w:tcPr>
          <w:p w14:paraId="61D88602" w14:textId="77777777" w:rsidR="00DC118F" w:rsidRDefault="0002405B">
            <w:pPr>
              <w:pStyle w:val="TableParagraph"/>
              <w:spacing w:line="223" w:lineRule="exact"/>
              <w:ind w:left="1"/>
              <w:jc w:val="center"/>
              <w:rPr>
                <w:sz w:val="20"/>
              </w:rPr>
            </w:pPr>
            <w:r>
              <w:rPr>
                <w:w w:val="99"/>
                <w:sz w:val="20"/>
              </w:rPr>
              <w:t>+</w:t>
            </w:r>
          </w:p>
        </w:tc>
        <w:tc>
          <w:tcPr>
            <w:tcW w:w="852" w:type="dxa"/>
          </w:tcPr>
          <w:p w14:paraId="4A99D910" w14:textId="77777777" w:rsidR="00DC118F" w:rsidRDefault="0002405B">
            <w:pPr>
              <w:pStyle w:val="TableParagraph"/>
              <w:spacing w:line="223" w:lineRule="exact"/>
              <w:ind w:right="1"/>
              <w:jc w:val="center"/>
              <w:rPr>
                <w:sz w:val="20"/>
              </w:rPr>
            </w:pPr>
            <w:r>
              <w:rPr>
                <w:w w:val="99"/>
                <w:sz w:val="20"/>
              </w:rPr>
              <w:t>-</w:t>
            </w:r>
          </w:p>
        </w:tc>
        <w:tc>
          <w:tcPr>
            <w:tcW w:w="1133" w:type="dxa"/>
          </w:tcPr>
          <w:p w14:paraId="0B290897" w14:textId="77777777" w:rsidR="00DC118F" w:rsidRDefault="0002405B">
            <w:pPr>
              <w:pStyle w:val="TableParagraph"/>
              <w:spacing w:line="223" w:lineRule="exact"/>
              <w:ind w:left="504"/>
              <w:rPr>
                <w:sz w:val="20"/>
              </w:rPr>
            </w:pPr>
            <w:r>
              <w:rPr>
                <w:w w:val="99"/>
                <w:sz w:val="20"/>
              </w:rPr>
              <w:t>+</w:t>
            </w:r>
          </w:p>
        </w:tc>
      </w:tr>
      <w:tr w:rsidR="00DC118F" w14:paraId="1CFFD19C" w14:textId="77777777">
        <w:trPr>
          <w:trHeight w:val="249"/>
        </w:trPr>
        <w:tc>
          <w:tcPr>
            <w:tcW w:w="850" w:type="dxa"/>
          </w:tcPr>
          <w:p w14:paraId="3EA57699" w14:textId="77777777" w:rsidR="00DC118F" w:rsidRDefault="0002405B">
            <w:pPr>
              <w:pStyle w:val="TableParagraph"/>
              <w:spacing w:line="226" w:lineRule="exact"/>
              <w:ind w:right="268"/>
              <w:jc w:val="right"/>
              <w:rPr>
                <w:sz w:val="20"/>
              </w:rPr>
            </w:pPr>
            <w:r>
              <w:rPr>
                <w:sz w:val="20"/>
              </w:rPr>
              <w:t>Р.1.4.</w:t>
            </w:r>
          </w:p>
        </w:tc>
        <w:tc>
          <w:tcPr>
            <w:tcW w:w="566" w:type="dxa"/>
          </w:tcPr>
          <w:p w14:paraId="6CC3AA37" w14:textId="77777777" w:rsidR="00DC118F" w:rsidRDefault="0002405B">
            <w:pPr>
              <w:pStyle w:val="TableParagraph"/>
              <w:spacing w:line="226" w:lineRule="exact"/>
              <w:ind w:left="9"/>
              <w:jc w:val="center"/>
              <w:rPr>
                <w:sz w:val="20"/>
              </w:rPr>
            </w:pPr>
            <w:r>
              <w:rPr>
                <w:w w:val="99"/>
                <w:sz w:val="20"/>
              </w:rPr>
              <w:t>-</w:t>
            </w:r>
          </w:p>
        </w:tc>
        <w:tc>
          <w:tcPr>
            <w:tcW w:w="566" w:type="dxa"/>
          </w:tcPr>
          <w:p w14:paraId="2965E9A2" w14:textId="77777777" w:rsidR="00DC118F" w:rsidRDefault="0002405B">
            <w:pPr>
              <w:pStyle w:val="TableParagraph"/>
              <w:spacing w:line="226" w:lineRule="exact"/>
              <w:ind w:left="7"/>
              <w:jc w:val="center"/>
              <w:rPr>
                <w:sz w:val="20"/>
              </w:rPr>
            </w:pPr>
            <w:r>
              <w:rPr>
                <w:w w:val="99"/>
                <w:sz w:val="20"/>
              </w:rPr>
              <w:t>+</w:t>
            </w:r>
          </w:p>
        </w:tc>
        <w:tc>
          <w:tcPr>
            <w:tcW w:w="852" w:type="dxa"/>
          </w:tcPr>
          <w:p w14:paraId="45C0A3D3" w14:textId="77777777" w:rsidR="00DC118F" w:rsidRDefault="0002405B">
            <w:pPr>
              <w:pStyle w:val="TableParagraph"/>
              <w:spacing w:line="226" w:lineRule="exact"/>
              <w:ind w:left="15"/>
              <w:jc w:val="center"/>
              <w:rPr>
                <w:sz w:val="20"/>
              </w:rPr>
            </w:pPr>
            <w:r>
              <w:rPr>
                <w:w w:val="99"/>
                <w:sz w:val="20"/>
              </w:rPr>
              <w:t>+</w:t>
            </w:r>
          </w:p>
        </w:tc>
        <w:tc>
          <w:tcPr>
            <w:tcW w:w="425" w:type="dxa"/>
          </w:tcPr>
          <w:p w14:paraId="0A59A36E" w14:textId="77777777" w:rsidR="00DC118F" w:rsidRDefault="0002405B">
            <w:pPr>
              <w:pStyle w:val="TableParagraph"/>
              <w:spacing w:line="226" w:lineRule="exact"/>
              <w:ind w:left="7"/>
              <w:jc w:val="center"/>
              <w:rPr>
                <w:sz w:val="20"/>
              </w:rPr>
            </w:pPr>
            <w:r>
              <w:rPr>
                <w:w w:val="99"/>
                <w:sz w:val="20"/>
              </w:rPr>
              <w:t>-</w:t>
            </w:r>
          </w:p>
        </w:tc>
        <w:tc>
          <w:tcPr>
            <w:tcW w:w="576" w:type="dxa"/>
          </w:tcPr>
          <w:p w14:paraId="2BDF7B45" w14:textId="77777777" w:rsidR="00DC118F" w:rsidRDefault="0002405B">
            <w:pPr>
              <w:pStyle w:val="TableParagraph"/>
              <w:spacing w:line="226" w:lineRule="exact"/>
              <w:ind w:left="9"/>
              <w:jc w:val="center"/>
              <w:rPr>
                <w:sz w:val="20"/>
              </w:rPr>
            </w:pPr>
            <w:r>
              <w:rPr>
                <w:w w:val="99"/>
                <w:sz w:val="20"/>
              </w:rPr>
              <w:t>-</w:t>
            </w:r>
          </w:p>
        </w:tc>
        <w:tc>
          <w:tcPr>
            <w:tcW w:w="841" w:type="dxa"/>
          </w:tcPr>
          <w:p w14:paraId="3788C468" w14:textId="77777777" w:rsidR="00DC118F" w:rsidRDefault="0002405B">
            <w:pPr>
              <w:pStyle w:val="TableParagraph"/>
              <w:spacing w:line="226" w:lineRule="exact"/>
              <w:ind w:left="14"/>
              <w:jc w:val="center"/>
              <w:rPr>
                <w:sz w:val="20"/>
              </w:rPr>
            </w:pPr>
            <w:r>
              <w:rPr>
                <w:w w:val="99"/>
                <w:sz w:val="20"/>
              </w:rPr>
              <w:t>-</w:t>
            </w:r>
          </w:p>
        </w:tc>
        <w:tc>
          <w:tcPr>
            <w:tcW w:w="536" w:type="dxa"/>
          </w:tcPr>
          <w:p w14:paraId="14E3A86B" w14:textId="77777777" w:rsidR="00DC118F" w:rsidRDefault="0002405B">
            <w:pPr>
              <w:pStyle w:val="TableParagraph"/>
              <w:spacing w:line="226" w:lineRule="exact"/>
              <w:ind w:left="8"/>
              <w:jc w:val="center"/>
              <w:rPr>
                <w:sz w:val="20"/>
              </w:rPr>
            </w:pPr>
            <w:r>
              <w:rPr>
                <w:w w:val="99"/>
                <w:sz w:val="20"/>
              </w:rPr>
              <w:t>+</w:t>
            </w:r>
          </w:p>
        </w:tc>
        <w:tc>
          <w:tcPr>
            <w:tcW w:w="687" w:type="dxa"/>
          </w:tcPr>
          <w:p w14:paraId="7CC0D427" w14:textId="77777777" w:rsidR="00DC118F" w:rsidRDefault="0002405B">
            <w:pPr>
              <w:pStyle w:val="TableParagraph"/>
              <w:spacing w:line="226" w:lineRule="exact"/>
              <w:ind w:left="284"/>
              <w:rPr>
                <w:sz w:val="20"/>
              </w:rPr>
            </w:pPr>
            <w:r>
              <w:rPr>
                <w:w w:val="99"/>
                <w:sz w:val="20"/>
              </w:rPr>
              <w:t>+</w:t>
            </w:r>
          </w:p>
        </w:tc>
        <w:tc>
          <w:tcPr>
            <w:tcW w:w="687" w:type="dxa"/>
          </w:tcPr>
          <w:p w14:paraId="0C97E0B8" w14:textId="77777777" w:rsidR="00DC118F" w:rsidRDefault="0002405B">
            <w:pPr>
              <w:pStyle w:val="TableParagraph"/>
              <w:spacing w:line="226" w:lineRule="exact"/>
              <w:ind w:left="3"/>
              <w:jc w:val="center"/>
              <w:rPr>
                <w:sz w:val="20"/>
              </w:rPr>
            </w:pPr>
            <w:r>
              <w:rPr>
                <w:w w:val="99"/>
                <w:sz w:val="20"/>
              </w:rPr>
              <w:t>+</w:t>
            </w:r>
          </w:p>
        </w:tc>
        <w:tc>
          <w:tcPr>
            <w:tcW w:w="788" w:type="dxa"/>
          </w:tcPr>
          <w:p w14:paraId="3994B2C2" w14:textId="77777777" w:rsidR="00DC118F" w:rsidRDefault="0002405B">
            <w:pPr>
              <w:pStyle w:val="TableParagraph"/>
              <w:spacing w:line="226" w:lineRule="exact"/>
              <w:ind w:left="336"/>
              <w:rPr>
                <w:sz w:val="20"/>
              </w:rPr>
            </w:pPr>
            <w:r>
              <w:rPr>
                <w:w w:val="99"/>
                <w:sz w:val="20"/>
              </w:rPr>
              <w:t>+</w:t>
            </w:r>
          </w:p>
        </w:tc>
        <w:tc>
          <w:tcPr>
            <w:tcW w:w="589" w:type="dxa"/>
          </w:tcPr>
          <w:p w14:paraId="189A93FF" w14:textId="77777777" w:rsidR="00DC118F" w:rsidRDefault="0002405B">
            <w:pPr>
              <w:pStyle w:val="TableParagraph"/>
              <w:spacing w:line="226" w:lineRule="exact"/>
              <w:ind w:left="2"/>
              <w:jc w:val="center"/>
              <w:rPr>
                <w:sz w:val="20"/>
              </w:rPr>
            </w:pPr>
            <w:r>
              <w:rPr>
                <w:w w:val="99"/>
                <w:sz w:val="20"/>
              </w:rPr>
              <w:t>+</w:t>
            </w:r>
          </w:p>
        </w:tc>
        <w:tc>
          <w:tcPr>
            <w:tcW w:w="545" w:type="dxa"/>
          </w:tcPr>
          <w:p w14:paraId="7D2C571A" w14:textId="77777777" w:rsidR="00DC118F" w:rsidRDefault="0002405B">
            <w:pPr>
              <w:pStyle w:val="TableParagraph"/>
              <w:spacing w:line="226" w:lineRule="exact"/>
              <w:ind w:left="2"/>
              <w:jc w:val="center"/>
              <w:rPr>
                <w:sz w:val="20"/>
              </w:rPr>
            </w:pPr>
            <w:r>
              <w:rPr>
                <w:w w:val="99"/>
                <w:sz w:val="20"/>
              </w:rPr>
              <w:t>+</w:t>
            </w:r>
          </w:p>
        </w:tc>
        <w:tc>
          <w:tcPr>
            <w:tcW w:w="569" w:type="dxa"/>
          </w:tcPr>
          <w:p w14:paraId="29168CDD" w14:textId="77777777" w:rsidR="00DC118F" w:rsidRDefault="0002405B">
            <w:pPr>
              <w:pStyle w:val="TableParagraph"/>
              <w:spacing w:line="226" w:lineRule="exact"/>
              <w:ind w:left="2"/>
              <w:jc w:val="center"/>
              <w:rPr>
                <w:sz w:val="20"/>
              </w:rPr>
            </w:pPr>
            <w:r>
              <w:rPr>
                <w:w w:val="99"/>
                <w:sz w:val="20"/>
              </w:rPr>
              <w:t>+</w:t>
            </w:r>
          </w:p>
        </w:tc>
        <w:tc>
          <w:tcPr>
            <w:tcW w:w="850" w:type="dxa"/>
          </w:tcPr>
          <w:p w14:paraId="6126BD0B" w14:textId="77777777" w:rsidR="00DC118F" w:rsidRDefault="0002405B">
            <w:pPr>
              <w:pStyle w:val="TableParagraph"/>
              <w:spacing w:line="226" w:lineRule="exact"/>
              <w:jc w:val="center"/>
              <w:rPr>
                <w:sz w:val="20"/>
              </w:rPr>
            </w:pPr>
            <w:r>
              <w:rPr>
                <w:w w:val="99"/>
                <w:sz w:val="20"/>
              </w:rPr>
              <w:t>+</w:t>
            </w:r>
          </w:p>
        </w:tc>
        <w:tc>
          <w:tcPr>
            <w:tcW w:w="850" w:type="dxa"/>
          </w:tcPr>
          <w:p w14:paraId="262F4922" w14:textId="77777777" w:rsidR="00DC118F" w:rsidRDefault="0002405B">
            <w:pPr>
              <w:pStyle w:val="TableParagraph"/>
              <w:spacing w:line="226" w:lineRule="exact"/>
              <w:ind w:left="365"/>
              <w:rPr>
                <w:sz w:val="20"/>
              </w:rPr>
            </w:pPr>
            <w:r>
              <w:rPr>
                <w:w w:val="99"/>
                <w:sz w:val="20"/>
              </w:rPr>
              <w:t>+</w:t>
            </w:r>
          </w:p>
        </w:tc>
        <w:tc>
          <w:tcPr>
            <w:tcW w:w="708" w:type="dxa"/>
          </w:tcPr>
          <w:p w14:paraId="7F1553AC" w14:textId="77777777" w:rsidR="00DC118F" w:rsidRDefault="0002405B">
            <w:pPr>
              <w:pStyle w:val="TableParagraph"/>
              <w:spacing w:line="226" w:lineRule="exact"/>
              <w:ind w:left="2"/>
              <w:jc w:val="center"/>
              <w:rPr>
                <w:sz w:val="20"/>
              </w:rPr>
            </w:pPr>
            <w:r>
              <w:rPr>
                <w:w w:val="99"/>
                <w:sz w:val="20"/>
              </w:rPr>
              <w:t>-</w:t>
            </w:r>
          </w:p>
        </w:tc>
        <w:tc>
          <w:tcPr>
            <w:tcW w:w="569" w:type="dxa"/>
          </w:tcPr>
          <w:p w14:paraId="7037E1C5" w14:textId="77777777" w:rsidR="00DC118F" w:rsidRDefault="0002405B">
            <w:pPr>
              <w:pStyle w:val="TableParagraph"/>
              <w:spacing w:line="226" w:lineRule="exact"/>
              <w:jc w:val="center"/>
              <w:rPr>
                <w:sz w:val="20"/>
              </w:rPr>
            </w:pPr>
            <w:r>
              <w:rPr>
                <w:w w:val="99"/>
                <w:sz w:val="20"/>
              </w:rPr>
              <w:t>+</w:t>
            </w:r>
          </w:p>
        </w:tc>
        <w:tc>
          <w:tcPr>
            <w:tcW w:w="708" w:type="dxa"/>
          </w:tcPr>
          <w:p w14:paraId="2ADD3F2C" w14:textId="77777777" w:rsidR="00DC118F" w:rsidRDefault="0002405B">
            <w:pPr>
              <w:pStyle w:val="TableParagraph"/>
              <w:spacing w:line="226" w:lineRule="exact"/>
              <w:ind w:left="1"/>
              <w:jc w:val="center"/>
              <w:rPr>
                <w:sz w:val="20"/>
              </w:rPr>
            </w:pPr>
            <w:r>
              <w:rPr>
                <w:w w:val="99"/>
                <w:sz w:val="20"/>
              </w:rPr>
              <w:t>+</w:t>
            </w:r>
          </w:p>
        </w:tc>
        <w:tc>
          <w:tcPr>
            <w:tcW w:w="852" w:type="dxa"/>
          </w:tcPr>
          <w:p w14:paraId="04CD5786" w14:textId="77777777" w:rsidR="00DC118F" w:rsidRDefault="0002405B">
            <w:pPr>
              <w:pStyle w:val="TableParagraph"/>
              <w:spacing w:line="226" w:lineRule="exact"/>
              <w:ind w:right="1"/>
              <w:jc w:val="center"/>
              <w:rPr>
                <w:sz w:val="20"/>
              </w:rPr>
            </w:pPr>
            <w:r>
              <w:rPr>
                <w:w w:val="99"/>
                <w:sz w:val="20"/>
              </w:rPr>
              <w:t>-</w:t>
            </w:r>
          </w:p>
        </w:tc>
        <w:tc>
          <w:tcPr>
            <w:tcW w:w="1133" w:type="dxa"/>
          </w:tcPr>
          <w:p w14:paraId="54A36FAB" w14:textId="77777777" w:rsidR="00DC118F" w:rsidRDefault="0002405B">
            <w:pPr>
              <w:pStyle w:val="TableParagraph"/>
              <w:spacing w:line="226" w:lineRule="exact"/>
              <w:ind w:left="504"/>
              <w:rPr>
                <w:sz w:val="20"/>
              </w:rPr>
            </w:pPr>
            <w:r>
              <w:rPr>
                <w:w w:val="99"/>
                <w:sz w:val="20"/>
              </w:rPr>
              <w:t>+</w:t>
            </w:r>
          </w:p>
        </w:tc>
      </w:tr>
      <w:tr w:rsidR="00DC118F" w14:paraId="2B38239F" w14:textId="77777777">
        <w:trPr>
          <w:trHeight w:val="249"/>
        </w:trPr>
        <w:tc>
          <w:tcPr>
            <w:tcW w:w="850" w:type="dxa"/>
          </w:tcPr>
          <w:p w14:paraId="1D190306" w14:textId="77777777" w:rsidR="00DC118F" w:rsidRDefault="0002405B">
            <w:pPr>
              <w:pStyle w:val="TableParagraph"/>
              <w:spacing w:line="223" w:lineRule="exact"/>
              <w:ind w:right="268"/>
              <w:jc w:val="right"/>
              <w:rPr>
                <w:sz w:val="20"/>
              </w:rPr>
            </w:pPr>
            <w:r>
              <w:rPr>
                <w:sz w:val="20"/>
              </w:rPr>
              <w:t>Р.1.5.</w:t>
            </w:r>
          </w:p>
        </w:tc>
        <w:tc>
          <w:tcPr>
            <w:tcW w:w="566" w:type="dxa"/>
          </w:tcPr>
          <w:p w14:paraId="6395BD3E" w14:textId="77777777" w:rsidR="00DC118F" w:rsidRDefault="0002405B">
            <w:pPr>
              <w:pStyle w:val="TableParagraph"/>
              <w:spacing w:line="223" w:lineRule="exact"/>
              <w:ind w:left="7"/>
              <w:jc w:val="center"/>
              <w:rPr>
                <w:sz w:val="20"/>
              </w:rPr>
            </w:pPr>
            <w:r>
              <w:rPr>
                <w:w w:val="99"/>
                <w:sz w:val="20"/>
              </w:rPr>
              <w:t>+</w:t>
            </w:r>
          </w:p>
        </w:tc>
        <w:tc>
          <w:tcPr>
            <w:tcW w:w="566" w:type="dxa"/>
          </w:tcPr>
          <w:p w14:paraId="0289D8FB" w14:textId="77777777" w:rsidR="00DC118F" w:rsidRDefault="0002405B">
            <w:pPr>
              <w:pStyle w:val="TableParagraph"/>
              <w:spacing w:line="223" w:lineRule="exact"/>
              <w:ind w:left="7"/>
              <w:jc w:val="center"/>
              <w:rPr>
                <w:sz w:val="20"/>
              </w:rPr>
            </w:pPr>
            <w:r>
              <w:rPr>
                <w:w w:val="99"/>
                <w:sz w:val="20"/>
              </w:rPr>
              <w:t>+</w:t>
            </w:r>
          </w:p>
        </w:tc>
        <w:tc>
          <w:tcPr>
            <w:tcW w:w="852" w:type="dxa"/>
          </w:tcPr>
          <w:p w14:paraId="7D55C668" w14:textId="77777777" w:rsidR="00DC118F" w:rsidRDefault="0002405B">
            <w:pPr>
              <w:pStyle w:val="TableParagraph"/>
              <w:spacing w:line="223" w:lineRule="exact"/>
              <w:ind w:left="12"/>
              <w:jc w:val="center"/>
              <w:rPr>
                <w:sz w:val="20"/>
              </w:rPr>
            </w:pPr>
            <w:r>
              <w:rPr>
                <w:w w:val="99"/>
                <w:sz w:val="20"/>
              </w:rPr>
              <w:t>-</w:t>
            </w:r>
          </w:p>
        </w:tc>
        <w:tc>
          <w:tcPr>
            <w:tcW w:w="425" w:type="dxa"/>
          </w:tcPr>
          <w:p w14:paraId="5EA990F2" w14:textId="77777777" w:rsidR="00DC118F" w:rsidRDefault="0002405B">
            <w:pPr>
              <w:pStyle w:val="TableParagraph"/>
              <w:spacing w:line="223" w:lineRule="exact"/>
              <w:ind w:left="10"/>
              <w:jc w:val="center"/>
              <w:rPr>
                <w:sz w:val="20"/>
              </w:rPr>
            </w:pPr>
            <w:r>
              <w:rPr>
                <w:w w:val="99"/>
                <w:sz w:val="20"/>
              </w:rPr>
              <w:t>+</w:t>
            </w:r>
          </w:p>
        </w:tc>
        <w:tc>
          <w:tcPr>
            <w:tcW w:w="576" w:type="dxa"/>
          </w:tcPr>
          <w:p w14:paraId="2A2A8CED" w14:textId="77777777" w:rsidR="00DC118F" w:rsidRDefault="0002405B">
            <w:pPr>
              <w:pStyle w:val="TableParagraph"/>
              <w:spacing w:line="223" w:lineRule="exact"/>
              <w:ind w:left="7"/>
              <w:jc w:val="center"/>
              <w:rPr>
                <w:sz w:val="20"/>
              </w:rPr>
            </w:pPr>
            <w:r>
              <w:rPr>
                <w:w w:val="99"/>
                <w:sz w:val="20"/>
              </w:rPr>
              <w:t>+</w:t>
            </w:r>
          </w:p>
        </w:tc>
        <w:tc>
          <w:tcPr>
            <w:tcW w:w="841" w:type="dxa"/>
          </w:tcPr>
          <w:p w14:paraId="3D6D20FC" w14:textId="77777777" w:rsidR="00DC118F" w:rsidRDefault="0002405B">
            <w:pPr>
              <w:pStyle w:val="TableParagraph"/>
              <w:spacing w:line="223" w:lineRule="exact"/>
              <w:ind w:left="12"/>
              <w:jc w:val="center"/>
              <w:rPr>
                <w:sz w:val="20"/>
              </w:rPr>
            </w:pPr>
            <w:r>
              <w:rPr>
                <w:w w:val="99"/>
                <w:sz w:val="20"/>
              </w:rPr>
              <w:t>+</w:t>
            </w:r>
          </w:p>
        </w:tc>
        <w:tc>
          <w:tcPr>
            <w:tcW w:w="536" w:type="dxa"/>
          </w:tcPr>
          <w:p w14:paraId="1E9748ED" w14:textId="77777777" w:rsidR="00DC118F" w:rsidRDefault="0002405B">
            <w:pPr>
              <w:pStyle w:val="TableParagraph"/>
              <w:spacing w:line="223" w:lineRule="exact"/>
              <w:ind w:left="8"/>
              <w:jc w:val="center"/>
              <w:rPr>
                <w:sz w:val="20"/>
              </w:rPr>
            </w:pPr>
            <w:r>
              <w:rPr>
                <w:w w:val="99"/>
                <w:sz w:val="20"/>
              </w:rPr>
              <w:t>+</w:t>
            </w:r>
          </w:p>
        </w:tc>
        <w:tc>
          <w:tcPr>
            <w:tcW w:w="687" w:type="dxa"/>
          </w:tcPr>
          <w:p w14:paraId="2CD57CB9" w14:textId="77777777" w:rsidR="00DC118F" w:rsidRDefault="0002405B">
            <w:pPr>
              <w:pStyle w:val="TableParagraph"/>
              <w:spacing w:line="223" w:lineRule="exact"/>
              <w:ind w:left="284"/>
              <w:rPr>
                <w:sz w:val="20"/>
              </w:rPr>
            </w:pPr>
            <w:r>
              <w:rPr>
                <w:w w:val="99"/>
                <w:sz w:val="20"/>
              </w:rPr>
              <w:t>+</w:t>
            </w:r>
          </w:p>
        </w:tc>
        <w:tc>
          <w:tcPr>
            <w:tcW w:w="687" w:type="dxa"/>
          </w:tcPr>
          <w:p w14:paraId="151E89C5" w14:textId="77777777" w:rsidR="00DC118F" w:rsidRDefault="0002405B">
            <w:pPr>
              <w:pStyle w:val="TableParagraph"/>
              <w:spacing w:line="223" w:lineRule="exact"/>
              <w:ind w:left="3"/>
              <w:jc w:val="center"/>
              <w:rPr>
                <w:sz w:val="20"/>
              </w:rPr>
            </w:pPr>
            <w:r>
              <w:rPr>
                <w:w w:val="99"/>
                <w:sz w:val="20"/>
              </w:rPr>
              <w:t>+</w:t>
            </w:r>
          </w:p>
        </w:tc>
        <w:tc>
          <w:tcPr>
            <w:tcW w:w="788" w:type="dxa"/>
          </w:tcPr>
          <w:p w14:paraId="4F9805C2" w14:textId="77777777" w:rsidR="00DC118F" w:rsidRDefault="0002405B">
            <w:pPr>
              <w:pStyle w:val="TableParagraph"/>
              <w:spacing w:line="223" w:lineRule="exact"/>
              <w:ind w:left="336"/>
              <w:rPr>
                <w:sz w:val="20"/>
              </w:rPr>
            </w:pPr>
            <w:r>
              <w:rPr>
                <w:w w:val="99"/>
                <w:sz w:val="20"/>
              </w:rPr>
              <w:t>+</w:t>
            </w:r>
          </w:p>
        </w:tc>
        <w:tc>
          <w:tcPr>
            <w:tcW w:w="589" w:type="dxa"/>
          </w:tcPr>
          <w:p w14:paraId="1621D05A" w14:textId="77777777" w:rsidR="00DC118F" w:rsidRDefault="0002405B">
            <w:pPr>
              <w:pStyle w:val="TableParagraph"/>
              <w:spacing w:line="223" w:lineRule="exact"/>
              <w:ind w:left="2"/>
              <w:jc w:val="center"/>
              <w:rPr>
                <w:sz w:val="20"/>
              </w:rPr>
            </w:pPr>
            <w:r>
              <w:rPr>
                <w:w w:val="99"/>
                <w:sz w:val="20"/>
              </w:rPr>
              <w:t>+</w:t>
            </w:r>
          </w:p>
        </w:tc>
        <w:tc>
          <w:tcPr>
            <w:tcW w:w="545" w:type="dxa"/>
          </w:tcPr>
          <w:p w14:paraId="2A42BD40" w14:textId="77777777" w:rsidR="00DC118F" w:rsidRDefault="0002405B">
            <w:pPr>
              <w:pStyle w:val="TableParagraph"/>
              <w:spacing w:line="223" w:lineRule="exact"/>
              <w:ind w:left="2"/>
              <w:jc w:val="center"/>
              <w:rPr>
                <w:sz w:val="20"/>
              </w:rPr>
            </w:pPr>
            <w:r>
              <w:rPr>
                <w:w w:val="99"/>
                <w:sz w:val="20"/>
              </w:rPr>
              <w:t>+</w:t>
            </w:r>
          </w:p>
        </w:tc>
        <w:tc>
          <w:tcPr>
            <w:tcW w:w="569" w:type="dxa"/>
          </w:tcPr>
          <w:p w14:paraId="5D630EB3" w14:textId="77777777" w:rsidR="00DC118F" w:rsidRDefault="0002405B">
            <w:pPr>
              <w:pStyle w:val="TableParagraph"/>
              <w:spacing w:line="223" w:lineRule="exact"/>
              <w:ind w:left="2"/>
              <w:jc w:val="center"/>
              <w:rPr>
                <w:sz w:val="20"/>
              </w:rPr>
            </w:pPr>
            <w:r>
              <w:rPr>
                <w:w w:val="99"/>
                <w:sz w:val="20"/>
              </w:rPr>
              <w:t>+</w:t>
            </w:r>
          </w:p>
        </w:tc>
        <w:tc>
          <w:tcPr>
            <w:tcW w:w="850" w:type="dxa"/>
          </w:tcPr>
          <w:p w14:paraId="3C37C9AF" w14:textId="77777777" w:rsidR="00DC118F" w:rsidRDefault="0002405B">
            <w:pPr>
              <w:pStyle w:val="TableParagraph"/>
              <w:spacing w:line="223" w:lineRule="exact"/>
              <w:jc w:val="center"/>
              <w:rPr>
                <w:sz w:val="20"/>
              </w:rPr>
            </w:pPr>
            <w:r>
              <w:rPr>
                <w:w w:val="99"/>
                <w:sz w:val="20"/>
              </w:rPr>
              <w:t>+</w:t>
            </w:r>
          </w:p>
        </w:tc>
        <w:tc>
          <w:tcPr>
            <w:tcW w:w="850" w:type="dxa"/>
          </w:tcPr>
          <w:p w14:paraId="4341248D" w14:textId="77777777" w:rsidR="00DC118F" w:rsidRDefault="0002405B">
            <w:pPr>
              <w:pStyle w:val="TableParagraph"/>
              <w:spacing w:line="223" w:lineRule="exact"/>
              <w:ind w:left="365"/>
              <w:rPr>
                <w:sz w:val="20"/>
              </w:rPr>
            </w:pPr>
            <w:r>
              <w:rPr>
                <w:w w:val="99"/>
                <w:sz w:val="20"/>
              </w:rPr>
              <w:t>+</w:t>
            </w:r>
          </w:p>
        </w:tc>
        <w:tc>
          <w:tcPr>
            <w:tcW w:w="708" w:type="dxa"/>
          </w:tcPr>
          <w:p w14:paraId="3524173B" w14:textId="77777777" w:rsidR="00DC118F" w:rsidRDefault="0002405B">
            <w:pPr>
              <w:pStyle w:val="TableParagraph"/>
              <w:spacing w:line="223" w:lineRule="exact"/>
              <w:ind w:left="2"/>
              <w:jc w:val="center"/>
              <w:rPr>
                <w:sz w:val="20"/>
              </w:rPr>
            </w:pPr>
            <w:r>
              <w:rPr>
                <w:w w:val="99"/>
                <w:sz w:val="20"/>
              </w:rPr>
              <w:t>-</w:t>
            </w:r>
          </w:p>
        </w:tc>
        <w:tc>
          <w:tcPr>
            <w:tcW w:w="569" w:type="dxa"/>
          </w:tcPr>
          <w:p w14:paraId="449BFC63" w14:textId="77777777" w:rsidR="00DC118F" w:rsidRDefault="0002405B">
            <w:pPr>
              <w:pStyle w:val="TableParagraph"/>
              <w:spacing w:line="223" w:lineRule="exact"/>
              <w:jc w:val="center"/>
              <w:rPr>
                <w:sz w:val="20"/>
              </w:rPr>
            </w:pPr>
            <w:r>
              <w:rPr>
                <w:w w:val="99"/>
                <w:sz w:val="20"/>
              </w:rPr>
              <w:t>+</w:t>
            </w:r>
          </w:p>
        </w:tc>
        <w:tc>
          <w:tcPr>
            <w:tcW w:w="708" w:type="dxa"/>
          </w:tcPr>
          <w:p w14:paraId="2F2E4685" w14:textId="77777777" w:rsidR="00DC118F" w:rsidRDefault="0002405B">
            <w:pPr>
              <w:pStyle w:val="TableParagraph"/>
              <w:spacing w:line="223" w:lineRule="exact"/>
              <w:ind w:left="1"/>
              <w:jc w:val="center"/>
              <w:rPr>
                <w:sz w:val="20"/>
              </w:rPr>
            </w:pPr>
            <w:r>
              <w:rPr>
                <w:w w:val="99"/>
                <w:sz w:val="20"/>
              </w:rPr>
              <w:t>+</w:t>
            </w:r>
          </w:p>
        </w:tc>
        <w:tc>
          <w:tcPr>
            <w:tcW w:w="852" w:type="dxa"/>
          </w:tcPr>
          <w:p w14:paraId="1D542D04" w14:textId="77777777" w:rsidR="00DC118F" w:rsidRDefault="0002405B">
            <w:pPr>
              <w:pStyle w:val="TableParagraph"/>
              <w:spacing w:line="223" w:lineRule="exact"/>
              <w:ind w:right="1"/>
              <w:jc w:val="center"/>
              <w:rPr>
                <w:sz w:val="20"/>
              </w:rPr>
            </w:pPr>
            <w:r>
              <w:rPr>
                <w:w w:val="99"/>
                <w:sz w:val="20"/>
              </w:rPr>
              <w:t>-</w:t>
            </w:r>
          </w:p>
        </w:tc>
        <w:tc>
          <w:tcPr>
            <w:tcW w:w="1133" w:type="dxa"/>
          </w:tcPr>
          <w:p w14:paraId="414FBDFB" w14:textId="77777777" w:rsidR="00DC118F" w:rsidRDefault="0002405B">
            <w:pPr>
              <w:pStyle w:val="TableParagraph"/>
              <w:spacing w:line="223" w:lineRule="exact"/>
              <w:ind w:left="504"/>
              <w:rPr>
                <w:sz w:val="20"/>
              </w:rPr>
            </w:pPr>
            <w:r>
              <w:rPr>
                <w:w w:val="99"/>
                <w:sz w:val="20"/>
              </w:rPr>
              <w:t>+</w:t>
            </w:r>
          </w:p>
        </w:tc>
      </w:tr>
      <w:tr w:rsidR="00DC118F" w14:paraId="61CEB154" w14:textId="77777777">
        <w:trPr>
          <w:trHeight w:val="246"/>
        </w:trPr>
        <w:tc>
          <w:tcPr>
            <w:tcW w:w="850" w:type="dxa"/>
          </w:tcPr>
          <w:p w14:paraId="23BB51A5" w14:textId="77777777" w:rsidR="00DC118F" w:rsidRDefault="0002405B">
            <w:pPr>
              <w:pStyle w:val="TableParagraph"/>
              <w:spacing w:line="223" w:lineRule="exact"/>
              <w:ind w:right="268"/>
              <w:jc w:val="right"/>
              <w:rPr>
                <w:sz w:val="20"/>
              </w:rPr>
            </w:pPr>
            <w:r>
              <w:rPr>
                <w:sz w:val="20"/>
              </w:rPr>
              <w:t>Р.2.1.</w:t>
            </w:r>
          </w:p>
        </w:tc>
        <w:tc>
          <w:tcPr>
            <w:tcW w:w="566" w:type="dxa"/>
          </w:tcPr>
          <w:p w14:paraId="6437FA56" w14:textId="77777777" w:rsidR="00DC118F" w:rsidRDefault="0002405B">
            <w:pPr>
              <w:pStyle w:val="TableParagraph"/>
              <w:spacing w:line="223" w:lineRule="exact"/>
              <w:ind w:left="7"/>
              <w:jc w:val="center"/>
              <w:rPr>
                <w:sz w:val="20"/>
              </w:rPr>
            </w:pPr>
            <w:r>
              <w:rPr>
                <w:w w:val="99"/>
                <w:sz w:val="20"/>
              </w:rPr>
              <w:t>+</w:t>
            </w:r>
          </w:p>
        </w:tc>
        <w:tc>
          <w:tcPr>
            <w:tcW w:w="566" w:type="dxa"/>
          </w:tcPr>
          <w:p w14:paraId="528B9573" w14:textId="77777777" w:rsidR="00DC118F" w:rsidRDefault="0002405B">
            <w:pPr>
              <w:pStyle w:val="TableParagraph"/>
              <w:spacing w:line="223" w:lineRule="exact"/>
              <w:ind w:left="7"/>
              <w:jc w:val="center"/>
              <w:rPr>
                <w:sz w:val="20"/>
              </w:rPr>
            </w:pPr>
            <w:r>
              <w:rPr>
                <w:w w:val="99"/>
                <w:sz w:val="20"/>
              </w:rPr>
              <w:t>+</w:t>
            </w:r>
          </w:p>
        </w:tc>
        <w:tc>
          <w:tcPr>
            <w:tcW w:w="852" w:type="dxa"/>
          </w:tcPr>
          <w:p w14:paraId="4FF13F4F" w14:textId="77777777" w:rsidR="00DC118F" w:rsidRDefault="0002405B">
            <w:pPr>
              <w:pStyle w:val="TableParagraph"/>
              <w:spacing w:line="223" w:lineRule="exact"/>
              <w:ind w:left="15"/>
              <w:jc w:val="center"/>
              <w:rPr>
                <w:sz w:val="20"/>
              </w:rPr>
            </w:pPr>
            <w:r>
              <w:rPr>
                <w:w w:val="99"/>
                <w:sz w:val="20"/>
              </w:rPr>
              <w:t>+</w:t>
            </w:r>
          </w:p>
        </w:tc>
        <w:tc>
          <w:tcPr>
            <w:tcW w:w="425" w:type="dxa"/>
          </w:tcPr>
          <w:p w14:paraId="75168E11" w14:textId="77777777" w:rsidR="00DC118F" w:rsidRDefault="0002405B">
            <w:pPr>
              <w:pStyle w:val="TableParagraph"/>
              <w:spacing w:line="223" w:lineRule="exact"/>
              <w:ind w:left="10"/>
              <w:jc w:val="center"/>
              <w:rPr>
                <w:sz w:val="20"/>
              </w:rPr>
            </w:pPr>
            <w:r>
              <w:rPr>
                <w:w w:val="99"/>
                <w:sz w:val="20"/>
              </w:rPr>
              <w:t>+</w:t>
            </w:r>
          </w:p>
        </w:tc>
        <w:tc>
          <w:tcPr>
            <w:tcW w:w="576" w:type="dxa"/>
          </w:tcPr>
          <w:p w14:paraId="7D55103E" w14:textId="77777777" w:rsidR="00DC118F" w:rsidRDefault="0002405B">
            <w:pPr>
              <w:pStyle w:val="TableParagraph"/>
              <w:spacing w:line="223" w:lineRule="exact"/>
              <w:ind w:left="7"/>
              <w:jc w:val="center"/>
              <w:rPr>
                <w:sz w:val="20"/>
              </w:rPr>
            </w:pPr>
            <w:r>
              <w:rPr>
                <w:w w:val="99"/>
                <w:sz w:val="20"/>
              </w:rPr>
              <w:t>+</w:t>
            </w:r>
          </w:p>
        </w:tc>
        <w:tc>
          <w:tcPr>
            <w:tcW w:w="841" w:type="dxa"/>
          </w:tcPr>
          <w:p w14:paraId="435D1448" w14:textId="77777777" w:rsidR="00DC118F" w:rsidRDefault="0002405B">
            <w:pPr>
              <w:pStyle w:val="TableParagraph"/>
              <w:spacing w:line="223" w:lineRule="exact"/>
              <w:ind w:left="12"/>
              <w:jc w:val="center"/>
              <w:rPr>
                <w:sz w:val="20"/>
              </w:rPr>
            </w:pPr>
            <w:r>
              <w:rPr>
                <w:w w:val="99"/>
                <w:sz w:val="20"/>
              </w:rPr>
              <w:t>+</w:t>
            </w:r>
          </w:p>
        </w:tc>
        <w:tc>
          <w:tcPr>
            <w:tcW w:w="536" w:type="dxa"/>
          </w:tcPr>
          <w:p w14:paraId="64DFEE70" w14:textId="77777777" w:rsidR="00DC118F" w:rsidRDefault="0002405B">
            <w:pPr>
              <w:pStyle w:val="TableParagraph"/>
              <w:spacing w:line="223" w:lineRule="exact"/>
              <w:ind w:left="10"/>
              <w:jc w:val="center"/>
              <w:rPr>
                <w:sz w:val="20"/>
              </w:rPr>
            </w:pPr>
            <w:r>
              <w:rPr>
                <w:w w:val="99"/>
                <w:sz w:val="20"/>
              </w:rPr>
              <w:t>-</w:t>
            </w:r>
          </w:p>
        </w:tc>
        <w:tc>
          <w:tcPr>
            <w:tcW w:w="687" w:type="dxa"/>
          </w:tcPr>
          <w:p w14:paraId="7DCB282F" w14:textId="77777777" w:rsidR="00DC118F" w:rsidRDefault="0002405B">
            <w:pPr>
              <w:pStyle w:val="TableParagraph"/>
              <w:spacing w:line="223" w:lineRule="exact"/>
              <w:ind w:left="284"/>
              <w:rPr>
                <w:sz w:val="20"/>
              </w:rPr>
            </w:pPr>
            <w:r>
              <w:rPr>
                <w:w w:val="99"/>
                <w:sz w:val="20"/>
              </w:rPr>
              <w:t>+</w:t>
            </w:r>
          </w:p>
        </w:tc>
        <w:tc>
          <w:tcPr>
            <w:tcW w:w="687" w:type="dxa"/>
          </w:tcPr>
          <w:p w14:paraId="75D189AF" w14:textId="77777777" w:rsidR="00DC118F" w:rsidRDefault="0002405B">
            <w:pPr>
              <w:pStyle w:val="TableParagraph"/>
              <w:spacing w:line="223" w:lineRule="exact"/>
              <w:ind w:left="5"/>
              <w:jc w:val="center"/>
              <w:rPr>
                <w:sz w:val="20"/>
              </w:rPr>
            </w:pPr>
            <w:r>
              <w:rPr>
                <w:w w:val="99"/>
                <w:sz w:val="20"/>
              </w:rPr>
              <w:t>-</w:t>
            </w:r>
          </w:p>
        </w:tc>
        <w:tc>
          <w:tcPr>
            <w:tcW w:w="788" w:type="dxa"/>
          </w:tcPr>
          <w:p w14:paraId="029BED19" w14:textId="77777777" w:rsidR="00DC118F" w:rsidRDefault="0002405B">
            <w:pPr>
              <w:pStyle w:val="TableParagraph"/>
              <w:spacing w:line="223" w:lineRule="exact"/>
              <w:ind w:left="360"/>
              <w:rPr>
                <w:sz w:val="20"/>
              </w:rPr>
            </w:pPr>
            <w:r>
              <w:rPr>
                <w:w w:val="99"/>
                <w:sz w:val="20"/>
              </w:rPr>
              <w:t>-</w:t>
            </w:r>
          </w:p>
        </w:tc>
        <w:tc>
          <w:tcPr>
            <w:tcW w:w="589" w:type="dxa"/>
          </w:tcPr>
          <w:p w14:paraId="32E38890" w14:textId="77777777" w:rsidR="00DC118F" w:rsidRDefault="0002405B">
            <w:pPr>
              <w:pStyle w:val="TableParagraph"/>
              <w:spacing w:line="223" w:lineRule="exact"/>
              <w:jc w:val="center"/>
              <w:rPr>
                <w:sz w:val="20"/>
              </w:rPr>
            </w:pPr>
            <w:r>
              <w:rPr>
                <w:w w:val="99"/>
                <w:sz w:val="20"/>
              </w:rPr>
              <w:t>-</w:t>
            </w:r>
          </w:p>
        </w:tc>
        <w:tc>
          <w:tcPr>
            <w:tcW w:w="545" w:type="dxa"/>
          </w:tcPr>
          <w:p w14:paraId="5DFAC3CC" w14:textId="77777777" w:rsidR="00DC118F" w:rsidRDefault="0002405B">
            <w:pPr>
              <w:pStyle w:val="TableParagraph"/>
              <w:spacing w:line="223" w:lineRule="exact"/>
              <w:ind w:left="4"/>
              <w:jc w:val="center"/>
              <w:rPr>
                <w:sz w:val="20"/>
              </w:rPr>
            </w:pPr>
            <w:r>
              <w:rPr>
                <w:w w:val="99"/>
                <w:sz w:val="20"/>
              </w:rPr>
              <w:t>-</w:t>
            </w:r>
          </w:p>
        </w:tc>
        <w:tc>
          <w:tcPr>
            <w:tcW w:w="569" w:type="dxa"/>
          </w:tcPr>
          <w:p w14:paraId="78363E86" w14:textId="77777777" w:rsidR="00DC118F" w:rsidRDefault="0002405B">
            <w:pPr>
              <w:pStyle w:val="TableParagraph"/>
              <w:spacing w:line="223" w:lineRule="exact"/>
              <w:ind w:left="2"/>
              <w:jc w:val="center"/>
              <w:rPr>
                <w:sz w:val="20"/>
              </w:rPr>
            </w:pPr>
            <w:r>
              <w:rPr>
                <w:w w:val="99"/>
                <w:sz w:val="20"/>
              </w:rPr>
              <w:t>+</w:t>
            </w:r>
          </w:p>
        </w:tc>
        <w:tc>
          <w:tcPr>
            <w:tcW w:w="850" w:type="dxa"/>
          </w:tcPr>
          <w:p w14:paraId="54099D94" w14:textId="77777777" w:rsidR="00DC118F" w:rsidRDefault="0002405B">
            <w:pPr>
              <w:pStyle w:val="TableParagraph"/>
              <w:spacing w:line="223" w:lineRule="exact"/>
              <w:jc w:val="center"/>
              <w:rPr>
                <w:sz w:val="20"/>
              </w:rPr>
            </w:pPr>
            <w:r>
              <w:rPr>
                <w:w w:val="99"/>
                <w:sz w:val="20"/>
              </w:rPr>
              <w:t>+</w:t>
            </w:r>
          </w:p>
        </w:tc>
        <w:tc>
          <w:tcPr>
            <w:tcW w:w="850" w:type="dxa"/>
          </w:tcPr>
          <w:p w14:paraId="0FEF1D32" w14:textId="77777777" w:rsidR="00DC118F" w:rsidRDefault="0002405B">
            <w:pPr>
              <w:pStyle w:val="TableParagraph"/>
              <w:spacing w:line="223" w:lineRule="exact"/>
              <w:ind w:left="365"/>
              <w:rPr>
                <w:sz w:val="20"/>
              </w:rPr>
            </w:pPr>
            <w:r>
              <w:rPr>
                <w:w w:val="99"/>
                <w:sz w:val="20"/>
              </w:rPr>
              <w:t>+</w:t>
            </w:r>
          </w:p>
        </w:tc>
        <w:tc>
          <w:tcPr>
            <w:tcW w:w="708" w:type="dxa"/>
          </w:tcPr>
          <w:p w14:paraId="633FC640" w14:textId="77777777" w:rsidR="00DC118F" w:rsidRDefault="0002405B">
            <w:pPr>
              <w:pStyle w:val="TableParagraph"/>
              <w:spacing w:line="223" w:lineRule="exact"/>
              <w:ind w:left="2"/>
              <w:jc w:val="center"/>
              <w:rPr>
                <w:sz w:val="20"/>
              </w:rPr>
            </w:pPr>
            <w:r>
              <w:rPr>
                <w:w w:val="99"/>
                <w:sz w:val="20"/>
              </w:rPr>
              <w:t>-</w:t>
            </w:r>
          </w:p>
        </w:tc>
        <w:tc>
          <w:tcPr>
            <w:tcW w:w="569" w:type="dxa"/>
          </w:tcPr>
          <w:p w14:paraId="20A58335" w14:textId="77777777" w:rsidR="00DC118F" w:rsidRDefault="0002405B">
            <w:pPr>
              <w:pStyle w:val="TableParagraph"/>
              <w:spacing w:line="223" w:lineRule="exact"/>
              <w:ind w:left="3"/>
              <w:jc w:val="center"/>
              <w:rPr>
                <w:sz w:val="20"/>
              </w:rPr>
            </w:pPr>
            <w:r>
              <w:rPr>
                <w:w w:val="99"/>
                <w:sz w:val="20"/>
              </w:rPr>
              <w:t>-</w:t>
            </w:r>
          </w:p>
        </w:tc>
        <w:tc>
          <w:tcPr>
            <w:tcW w:w="708" w:type="dxa"/>
          </w:tcPr>
          <w:p w14:paraId="08A748B2" w14:textId="77777777" w:rsidR="00DC118F" w:rsidRDefault="0002405B">
            <w:pPr>
              <w:pStyle w:val="TableParagraph"/>
              <w:spacing w:line="223" w:lineRule="exact"/>
              <w:ind w:left="1"/>
              <w:jc w:val="center"/>
              <w:rPr>
                <w:sz w:val="20"/>
              </w:rPr>
            </w:pPr>
            <w:r>
              <w:rPr>
                <w:w w:val="99"/>
                <w:sz w:val="20"/>
              </w:rPr>
              <w:t>+</w:t>
            </w:r>
          </w:p>
        </w:tc>
        <w:tc>
          <w:tcPr>
            <w:tcW w:w="852" w:type="dxa"/>
          </w:tcPr>
          <w:p w14:paraId="149C903C" w14:textId="77777777" w:rsidR="00DC118F" w:rsidRDefault="0002405B">
            <w:pPr>
              <w:pStyle w:val="TableParagraph"/>
              <w:spacing w:line="223" w:lineRule="exact"/>
              <w:ind w:right="1"/>
              <w:jc w:val="center"/>
              <w:rPr>
                <w:sz w:val="20"/>
              </w:rPr>
            </w:pPr>
            <w:r>
              <w:rPr>
                <w:w w:val="99"/>
                <w:sz w:val="20"/>
              </w:rPr>
              <w:t>-</w:t>
            </w:r>
          </w:p>
        </w:tc>
        <w:tc>
          <w:tcPr>
            <w:tcW w:w="1133" w:type="dxa"/>
          </w:tcPr>
          <w:p w14:paraId="555610C8" w14:textId="77777777" w:rsidR="00DC118F" w:rsidRDefault="0002405B">
            <w:pPr>
              <w:pStyle w:val="TableParagraph"/>
              <w:spacing w:line="223" w:lineRule="exact"/>
              <w:ind w:left="504"/>
              <w:rPr>
                <w:sz w:val="20"/>
              </w:rPr>
            </w:pPr>
            <w:r>
              <w:rPr>
                <w:w w:val="99"/>
                <w:sz w:val="20"/>
              </w:rPr>
              <w:t>+</w:t>
            </w:r>
          </w:p>
        </w:tc>
      </w:tr>
      <w:tr w:rsidR="00DC118F" w14:paraId="7D70B48D" w14:textId="77777777">
        <w:trPr>
          <w:trHeight w:val="249"/>
        </w:trPr>
        <w:tc>
          <w:tcPr>
            <w:tcW w:w="850" w:type="dxa"/>
          </w:tcPr>
          <w:p w14:paraId="5175DA34" w14:textId="77777777" w:rsidR="00DC118F" w:rsidRDefault="0002405B">
            <w:pPr>
              <w:pStyle w:val="TableParagraph"/>
              <w:spacing w:line="223" w:lineRule="exact"/>
              <w:ind w:right="268"/>
              <w:jc w:val="right"/>
              <w:rPr>
                <w:sz w:val="20"/>
              </w:rPr>
            </w:pPr>
            <w:r>
              <w:rPr>
                <w:sz w:val="20"/>
              </w:rPr>
              <w:t>Р.2.2.</w:t>
            </w:r>
          </w:p>
        </w:tc>
        <w:tc>
          <w:tcPr>
            <w:tcW w:w="566" w:type="dxa"/>
          </w:tcPr>
          <w:p w14:paraId="3140CBF1" w14:textId="77777777" w:rsidR="00DC118F" w:rsidRDefault="0002405B">
            <w:pPr>
              <w:pStyle w:val="TableParagraph"/>
              <w:spacing w:line="223" w:lineRule="exact"/>
              <w:ind w:left="9"/>
              <w:jc w:val="center"/>
              <w:rPr>
                <w:sz w:val="20"/>
              </w:rPr>
            </w:pPr>
            <w:r>
              <w:rPr>
                <w:w w:val="99"/>
                <w:sz w:val="20"/>
              </w:rPr>
              <w:t>-</w:t>
            </w:r>
          </w:p>
        </w:tc>
        <w:tc>
          <w:tcPr>
            <w:tcW w:w="566" w:type="dxa"/>
          </w:tcPr>
          <w:p w14:paraId="1DDCA83B" w14:textId="77777777" w:rsidR="00DC118F" w:rsidRDefault="0002405B">
            <w:pPr>
              <w:pStyle w:val="TableParagraph"/>
              <w:spacing w:line="223" w:lineRule="exact"/>
              <w:ind w:left="7"/>
              <w:jc w:val="center"/>
              <w:rPr>
                <w:sz w:val="20"/>
              </w:rPr>
            </w:pPr>
            <w:r>
              <w:rPr>
                <w:w w:val="99"/>
                <w:sz w:val="20"/>
              </w:rPr>
              <w:t>+</w:t>
            </w:r>
          </w:p>
        </w:tc>
        <w:tc>
          <w:tcPr>
            <w:tcW w:w="852" w:type="dxa"/>
          </w:tcPr>
          <w:p w14:paraId="352EA472" w14:textId="77777777" w:rsidR="00DC118F" w:rsidRDefault="0002405B">
            <w:pPr>
              <w:pStyle w:val="TableParagraph"/>
              <w:spacing w:line="223" w:lineRule="exact"/>
              <w:ind w:left="12"/>
              <w:jc w:val="center"/>
              <w:rPr>
                <w:sz w:val="20"/>
              </w:rPr>
            </w:pPr>
            <w:r>
              <w:rPr>
                <w:w w:val="99"/>
                <w:sz w:val="20"/>
              </w:rPr>
              <w:t>-</w:t>
            </w:r>
          </w:p>
        </w:tc>
        <w:tc>
          <w:tcPr>
            <w:tcW w:w="425" w:type="dxa"/>
          </w:tcPr>
          <w:p w14:paraId="5967680E" w14:textId="77777777" w:rsidR="00DC118F" w:rsidRDefault="0002405B">
            <w:pPr>
              <w:pStyle w:val="TableParagraph"/>
              <w:spacing w:line="223" w:lineRule="exact"/>
              <w:ind w:left="10"/>
              <w:jc w:val="center"/>
              <w:rPr>
                <w:sz w:val="20"/>
              </w:rPr>
            </w:pPr>
            <w:r>
              <w:rPr>
                <w:w w:val="99"/>
                <w:sz w:val="20"/>
              </w:rPr>
              <w:t>+</w:t>
            </w:r>
          </w:p>
        </w:tc>
        <w:tc>
          <w:tcPr>
            <w:tcW w:w="576" w:type="dxa"/>
          </w:tcPr>
          <w:p w14:paraId="6F0FB53A" w14:textId="77777777" w:rsidR="00DC118F" w:rsidRDefault="0002405B">
            <w:pPr>
              <w:pStyle w:val="TableParagraph"/>
              <w:spacing w:line="223" w:lineRule="exact"/>
              <w:ind w:left="7"/>
              <w:jc w:val="center"/>
              <w:rPr>
                <w:sz w:val="20"/>
              </w:rPr>
            </w:pPr>
            <w:r>
              <w:rPr>
                <w:w w:val="99"/>
                <w:sz w:val="20"/>
              </w:rPr>
              <w:t>+</w:t>
            </w:r>
          </w:p>
        </w:tc>
        <w:tc>
          <w:tcPr>
            <w:tcW w:w="841" w:type="dxa"/>
          </w:tcPr>
          <w:p w14:paraId="48A87199" w14:textId="77777777" w:rsidR="00DC118F" w:rsidRDefault="0002405B">
            <w:pPr>
              <w:pStyle w:val="TableParagraph"/>
              <w:spacing w:line="223" w:lineRule="exact"/>
              <w:ind w:left="12"/>
              <w:jc w:val="center"/>
              <w:rPr>
                <w:sz w:val="20"/>
              </w:rPr>
            </w:pPr>
            <w:r>
              <w:rPr>
                <w:w w:val="99"/>
                <w:sz w:val="20"/>
              </w:rPr>
              <w:t>+</w:t>
            </w:r>
          </w:p>
        </w:tc>
        <w:tc>
          <w:tcPr>
            <w:tcW w:w="536" w:type="dxa"/>
          </w:tcPr>
          <w:p w14:paraId="011ADA6B" w14:textId="77777777" w:rsidR="00DC118F" w:rsidRDefault="0002405B">
            <w:pPr>
              <w:pStyle w:val="TableParagraph"/>
              <w:spacing w:line="223" w:lineRule="exact"/>
              <w:ind w:left="10"/>
              <w:jc w:val="center"/>
              <w:rPr>
                <w:sz w:val="20"/>
              </w:rPr>
            </w:pPr>
            <w:r>
              <w:rPr>
                <w:w w:val="99"/>
                <w:sz w:val="20"/>
              </w:rPr>
              <w:t>-</w:t>
            </w:r>
          </w:p>
        </w:tc>
        <w:tc>
          <w:tcPr>
            <w:tcW w:w="687" w:type="dxa"/>
          </w:tcPr>
          <w:p w14:paraId="7E39FA8F" w14:textId="77777777" w:rsidR="00DC118F" w:rsidRDefault="0002405B">
            <w:pPr>
              <w:pStyle w:val="TableParagraph"/>
              <w:spacing w:line="223" w:lineRule="exact"/>
              <w:ind w:left="284"/>
              <w:rPr>
                <w:sz w:val="20"/>
              </w:rPr>
            </w:pPr>
            <w:r>
              <w:rPr>
                <w:w w:val="99"/>
                <w:sz w:val="20"/>
              </w:rPr>
              <w:t>+</w:t>
            </w:r>
          </w:p>
        </w:tc>
        <w:tc>
          <w:tcPr>
            <w:tcW w:w="687" w:type="dxa"/>
          </w:tcPr>
          <w:p w14:paraId="114E28EE" w14:textId="77777777" w:rsidR="00DC118F" w:rsidRDefault="0002405B">
            <w:pPr>
              <w:pStyle w:val="TableParagraph"/>
              <w:spacing w:line="223" w:lineRule="exact"/>
              <w:ind w:left="3"/>
              <w:jc w:val="center"/>
              <w:rPr>
                <w:sz w:val="20"/>
              </w:rPr>
            </w:pPr>
            <w:r>
              <w:rPr>
                <w:w w:val="99"/>
                <w:sz w:val="20"/>
              </w:rPr>
              <w:t>+</w:t>
            </w:r>
          </w:p>
        </w:tc>
        <w:tc>
          <w:tcPr>
            <w:tcW w:w="788" w:type="dxa"/>
          </w:tcPr>
          <w:p w14:paraId="7E84DD8B" w14:textId="77777777" w:rsidR="00DC118F" w:rsidRDefault="0002405B">
            <w:pPr>
              <w:pStyle w:val="TableParagraph"/>
              <w:spacing w:line="223" w:lineRule="exact"/>
              <w:ind w:left="336"/>
              <w:rPr>
                <w:sz w:val="20"/>
              </w:rPr>
            </w:pPr>
            <w:r>
              <w:rPr>
                <w:w w:val="99"/>
                <w:sz w:val="20"/>
              </w:rPr>
              <w:t>+</w:t>
            </w:r>
          </w:p>
        </w:tc>
        <w:tc>
          <w:tcPr>
            <w:tcW w:w="589" w:type="dxa"/>
          </w:tcPr>
          <w:p w14:paraId="4A340858" w14:textId="77777777" w:rsidR="00DC118F" w:rsidRDefault="0002405B">
            <w:pPr>
              <w:pStyle w:val="TableParagraph"/>
              <w:spacing w:line="223" w:lineRule="exact"/>
              <w:jc w:val="center"/>
              <w:rPr>
                <w:sz w:val="20"/>
              </w:rPr>
            </w:pPr>
            <w:r>
              <w:rPr>
                <w:w w:val="99"/>
                <w:sz w:val="20"/>
              </w:rPr>
              <w:t>-</w:t>
            </w:r>
          </w:p>
        </w:tc>
        <w:tc>
          <w:tcPr>
            <w:tcW w:w="545" w:type="dxa"/>
          </w:tcPr>
          <w:p w14:paraId="4930F2B5" w14:textId="77777777" w:rsidR="00DC118F" w:rsidRDefault="0002405B">
            <w:pPr>
              <w:pStyle w:val="TableParagraph"/>
              <w:spacing w:line="223" w:lineRule="exact"/>
              <w:ind w:left="4"/>
              <w:jc w:val="center"/>
              <w:rPr>
                <w:sz w:val="20"/>
              </w:rPr>
            </w:pPr>
            <w:r>
              <w:rPr>
                <w:w w:val="99"/>
                <w:sz w:val="20"/>
              </w:rPr>
              <w:t>-</w:t>
            </w:r>
          </w:p>
        </w:tc>
        <w:tc>
          <w:tcPr>
            <w:tcW w:w="569" w:type="dxa"/>
          </w:tcPr>
          <w:p w14:paraId="75DBE251" w14:textId="77777777" w:rsidR="00DC118F" w:rsidRDefault="0002405B">
            <w:pPr>
              <w:pStyle w:val="TableParagraph"/>
              <w:spacing w:line="223" w:lineRule="exact"/>
              <w:ind w:left="2"/>
              <w:jc w:val="center"/>
              <w:rPr>
                <w:sz w:val="20"/>
              </w:rPr>
            </w:pPr>
            <w:r>
              <w:rPr>
                <w:w w:val="99"/>
                <w:sz w:val="20"/>
              </w:rPr>
              <w:t>+</w:t>
            </w:r>
          </w:p>
        </w:tc>
        <w:tc>
          <w:tcPr>
            <w:tcW w:w="850" w:type="dxa"/>
          </w:tcPr>
          <w:p w14:paraId="0F863218" w14:textId="77777777" w:rsidR="00DC118F" w:rsidRDefault="0002405B">
            <w:pPr>
              <w:pStyle w:val="TableParagraph"/>
              <w:spacing w:line="223" w:lineRule="exact"/>
              <w:jc w:val="center"/>
              <w:rPr>
                <w:sz w:val="20"/>
              </w:rPr>
            </w:pPr>
            <w:r>
              <w:rPr>
                <w:w w:val="99"/>
                <w:sz w:val="20"/>
              </w:rPr>
              <w:t>+</w:t>
            </w:r>
          </w:p>
        </w:tc>
        <w:tc>
          <w:tcPr>
            <w:tcW w:w="850" w:type="dxa"/>
          </w:tcPr>
          <w:p w14:paraId="2A3C6F27" w14:textId="77777777" w:rsidR="00DC118F" w:rsidRDefault="0002405B">
            <w:pPr>
              <w:pStyle w:val="TableParagraph"/>
              <w:spacing w:line="223" w:lineRule="exact"/>
              <w:ind w:left="365"/>
              <w:rPr>
                <w:sz w:val="20"/>
              </w:rPr>
            </w:pPr>
            <w:r>
              <w:rPr>
                <w:w w:val="99"/>
                <w:sz w:val="20"/>
              </w:rPr>
              <w:t>+</w:t>
            </w:r>
          </w:p>
        </w:tc>
        <w:tc>
          <w:tcPr>
            <w:tcW w:w="708" w:type="dxa"/>
          </w:tcPr>
          <w:p w14:paraId="6B80F9FD" w14:textId="77777777" w:rsidR="00DC118F" w:rsidRDefault="0002405B">
            <w:pPr>
              <w:pStyle w:val="TableParagraph"/>
              <w:spacing w:line="223" w:lineRule="exact"/>
              <w:ind w:left="5"/>
              <w:jc w:val="center"/>
              <w:rPr>
                <w:sz w:val="20"/>
              </w:rPr>
            </w:pPr>
            <w:r>
              <w:rPr>
                <w:w w:val="99"/>
                <w:sz w:val="20"/>
              </w:rPr>
              <w:t>+</w:t>
            </w:r>
          </w:p>
        </w:tc>
        <w:tc>
          <w:tcPr>
            <w:tcW w:w="569" w:type="dxa"/>
          </w:tcPr>
          <w:p w14:paraId="4E036269" w14:textId="77777777" w:rsidR="00DC118F" w:rsidRDefault="0002405B">
            <w:pPr>
              <w:pStyle w:val="TableParagraph"/>
              <w:spacing w:line="223" w:lineRule="exact"/>
              <w:jc w:val="center"/>
              <w:rPr>
                <w:sz w:val="20"/>
              </w:rPr>
            </w:pPr>
            <w:r>
              <w:rPr>
                <w:w w:val="99"/>
                <w:sz w:val="20"/>
              </w:rPr>
              <w:t>+</w:t>
            </w:r>
          </w:p>
        </w:tc>
        <w:tc>
          <w:tcPr>
            <w:tcW w:w="708" w:type="dxa"/>
          </w:tcPr>
          <w:p w14:paraId="72E32797" w14:textId="77777777" w:rsidR="00DC118F" w:rsidRDefault="0002405B">
            <w:pPr>
              <w:pStyle w:val="TableParagraph"/>
              <w:spacing w:line="223" w:lineRule="exact"/>
              <w:ind w:left="1"/>
              <w:jc w:val="center"/>
              <w:rPr>
                <w:sz w:val="20"/>
              </w:rPr>
            </w:pPr>
            <w:r>
              <w:rPr>
                <w:w w:val="99"/>
                <w:sz w:val="20"/>
              </w:rPr>
              <w:t>+</w:t>
            </w:r>
          </w:p>
        </w:tc>
        <w:tc>
          <w:tcPr>
            <w:tcW w:w="852" w:type="dxa"/>
          </w:tcPr>
          <w:p w14:paraId="0F72B6B5" w14:textId="77777777" w:rsidR="00DC118F" w:rsidRDefault="0002405B">
            <w:pPr>
              <w:pStyle w:val="TableParagraph"/>
              <w:spacing w:line="223" w:lineRule="exact"/>
              <w:ind w:left="1"/>
              <w:jc w:val="center"/>
              <w:rPr>
                <w:sz w:val="20"/>
              </w:rPr>
            </w:pPr>
            <w:r>
              <w:rPr>
                <w:w w:val="99"/>
                <w:sz w:val="20"/>
              </w:rPr>
              <w:t>+</w:t>
            </w:r>
          </w:p>
        </w:tc>
        <w:tc>
          <w:tcPr>
            <w:tcW w:w="1133" w:type="dxa"/>
          </w:tcPr>
          <w:p w14:paraId="3ED7F221" w14:textId="77777777" w:rsidR="00DC118F" w:rsidRDefault="0002405B">
            <w:pPr>
              <w:pStyle w:val="TableParagraph"/>
              <w:spacing w:line="223" w:lineRule="exact"/>
              <w:ind w:left="504"/>
              <w:rPr>
                <w:sz w:val="20"/>
              </w:rPr>
            </w:pPr>
            <w:r>
              <w:rPr>
                <w:w w:val="99"/>
                <w:sz w:val="20"/>
              </w:rPr>
              <w:t>+</w:t>
            </w:r>
          </w:p>
        </w:tc>
      </w:tr>
      <w:tr w:rsidR="00DC118F" w14:paraId="709E8C22" w14:textId="77777777">
        <w:trPr>
          <w:trHeight w:val="246"/>
        </w:trPr>
        <w:tc>
          <w:tcPr>
            <w:tcW w:w="850" w:type="dxa"/>
          </w:tcPr>
          <w:p w14:paraId="67CB79E2" w14:textId="77777777" w:rsidR="00DC118F" w:rsidRDefault="0002405B">
            <w:pPr>
              <w:pStyle w:val="TableParagraph"/>
              <w:spacing w:line="223" w:lineRule="exact"/>
              <w:ind w:right="268"/>
              <w:jc w:val="right"/>
              <w:rPr>
                <w:sz w:val="20"/>
              </w:rPr>
            </w:pPr>
            <w:r>
              <w:rPr>
                <w:sz w:val="20"/>
              </w:rPr>
              <w:t>Р.2.3.</w:t>
            </w:r>
          </w:p>
        </w:tc>
        <w:tc>
          <w:tcPr>
            <w:tcW w:w="566" w:type="dxa"/>
          </w:tcPr>
          <w:p w14:paraId="040FCC44" w14:textId="77777777" w:rsidR="00DC118F" w:rsidRDefault="0002405B">
            <w:pPr>
              <w:pStyle w:val="TableParagraph"/>
              <w:spacing w:line="223" w:lineRule="exact"/>
              <w:ind w:left="7"/>
              <w:jc w:val="center"/>
              <w:rPr>
                <w:sz w:val="20"/>
              </w:rPr>
            </w:pPr>
            <w:r>
              <w:rPr>
                <w:w w:val="99"/>
                <w:sz w:val="20"/>
              </w:rPr>
              <w:t>+</w:t>
            </w:r>
          </w:p>
        </w:tc>
        <w:tc>
          <w:tcPr>
            <w:tcW w:w="566" w:type="dxa"/>
          </w:tcPr>
          <w:p w14:paraId="6D1BF529" w14:textId="77777777" w:rsidR="00DC118F" w:rsidRDefault="0002405B">
            <w:pPr>
              <w:pStyle w:val="TableParagraph"/>
              <w:spacing w:line="223" w:lineRule="exact"/>
              <w:ind w:left="7"/>
              <w:jc w:val="center"/>
              <w:rPr>
                <w:sz w:val="20"/>
              </w:rPr>
            </w:pPr>
            <w:r>
              <w:rPr>
                <w:w w:val="99"/>
                <w:sz w:val="20"/>
              </w:rPr>
              <w:t>+</w:t>
            </w:r>
          </w:p>
        </w:tc>
        <w:tc>
          <w:tcPr>
            <w:tcW w:w="852" w:type="dxa"/>
          </w:tcPr>
          <w:p w14:paraId="64992964" w14:textId="77777777" w:rsidR="00DC118F" w:rsidRDefault="0002405B">
            <w:pPr>
              <w:pStyle w:val="TableParagraph"/>
              <w:spacing w:line="223" w:lineRule="exact"/>
              <w:ind w:left="15"/>
              <w:jc w:val="center"/>
              <w:rPr>
                <w:sz w:val="20"/>
              </w:rPr>
            </w:pPr>
            <w:r>
              <w:rPr>
                <w:w w:val="99"/>
                <w:sz w:val="20"/>
              </w:rPr>
              <w:t>+</w:t>
            </w:r>
          </w:p>
        </w:tc>
        <w:tc>
          <w:tcPr>
            <w:tcW w:w="425" w:type="dxa"/>
          </w:tcPr>
          <w:p w14:paraId="62D5D923" w14:textId="77777777" w:rsidR="00DC118F" w:rsidRDefault="0002405B">
            <w:pPr>
              <w:pStyle w:val="TableParagraph"/>
              <w:spacing w:line="223" w:lineRule="exact"/>
              <w:ind w:left="10"/>
              <w:jc w:val="center"/>
              <w:rPr>
                <w:sz w:val="20"/>
              </w:rPr>
            </w:pPr>
            <w:r>
              <w:rPr>
                <w:w w:val="99"/>
                <w:sz w:val="20"/>
              </w:rPr>
              <w:t>+</w:t>
            </w:r>
          </w:p>
        </w:tc>
        <w:tc>
          <w:tcPr>
            <w:tcW w:w="576" w:type="dxa"/>
          </w:tcPr>
          <w:p w14:paraId="40F7FE90" w14:textId="77777777" w:rsidR="00DC118F" w:rsidRDefault="0002405B">
            <w:pPr>
              <w:pStyle w:val="TableParagraph"/>
              <w:spacing w:line="223" w:lineRule="exact"/>
              <w:ind w:left="7"/>
              <w:jc w:val="center"/>
              <w:rPr>
                <w:sz w:val="20"/>
              </w:rPr>
            </w:pPr>
            <w:r>
              <w:rPr>
                <w:w w:val="99"/>
                <w:sz w:val="20"/>
              </w:rPr>
              <w:t>+</w:t>
            </w:r>
          </w:p>
        </w:tc>
        <w:tc>
          <w:tcPr>
            <w:tcW w:w="841" w:type="dxa"/>
          </w:tcPr>
          <w:p w14:paraId="04EDB4E8" w14:textId="77777777" w:rsidR="00DC118F" w:rsidRDefault="0002405B">
            <w:pPr>
              <w:pStyle w:val="TableParagraph"/>
              <w:spacing w:line="223" w:lineRule="exact"/>
              <w:ind w:left="12"/>
              <w:jc w:val="center"/>
              <w:rPr>
                <w:sz w:val="20"/>
              </w:rPr>
            </w:pPr>
            <w:r>
              <w:rPr>
                <w:w w:val="99"/>
                <w:sz w:val="20"/>
              </w:rPr>
              <w:t>+</w:t>
            </w:r>
          </w:p>
        </w:tc>
        <w:tc>
          <w:tcPr>
            <w:tcW w:w="536" w:type="dxa"/>
          </w:tcPr>
          <w:p w14:paraId="2E41CC8C" w14:textId="77777777" w:rsidR="00DC118F" w:rsidRDefault="0002405B">
            <w:pPr>
              <w:pStyle w:val="TableParagraph"/>
              <w:spacing w:line="223" w:lineRule="exact"/>
              <w:ind w:left="8"/>
              <w:jc w:val="center"/>
              <w:rPr>
                <w:sz w:val="20"/>
              </w:rPr>
            </w:pPr>
            <w:r>
              <w:rPr>
                <w:w w:val="99"/>
                <w:sz w:val="20"/>
              </w:rPr>
              <w:t>+</w:t>
            </w:r>
          </w:p>
        </w:tc>
        <w:tc>
          <w:tcPr>
            <w:tcW w:w="687" w:type="dxa"/>
          </w:tcPr>
          <w:p w14:paraId="2D50ED67" w14:textId="77777777" w:rsidR="00DC118F" w:rsidRDefault="0002405B">
            <w:pPr>
              <w:pStyle w:val="TableParagraph"/>
              <w:spacing w:line="223" w:lineRule="exact"/>
              <w:ind w:left="284"/>
              <w:rPr>
                <w:sz w:val="20"/>
              </w:rPr>
            </w:pPr>
            <w:r>
              <w:rPr>
                <w:w w:val="99"/>
                <w:sz w:val="20"/>
              </w:rPr>
              <w:t>+</w:t>
            </w:r>
          </w:p>
        </w:tc>
        <w:tc>
          <w:tcPr>
            <w:tcW w:w="687" w:type="dxa"/>
          </w:tcPr>
          <w:p w14:paraId="14B05A64" w14:textId="77777777" w:rsidR="00DC118F" w:rsidRDefault="0002405B">
            <w:pPr>
              <w:pStyle w:val="TableParagraph"/>
              <w:spacing w:line="223" w:lineRule="exact"/>
              <w:ind w:left="3"/>
              <w:jc w:val="center"/>
              <w:rPr>
                <w:sz w:val="20"/>
              </w:rPr>
            </w:pPr>
            <w:r>
              <w:rPr>
                <w:w w:val="99"/>
                <w:sz w:val="20"/>
              </w:rPr>
              <w:t>+</w:t>
            </w:r>
          </w:p>
        </w:tc>
        <w:tc>
          <w:tcPr>
            <w:tcW w:w="788" w:type="dxa"/>
          </w:tcPr>
          <w:p w14:paraId="4C887D3A" w14:textId="77777777" w:rsidR="00DC118F" w:rsidRDefault="0002405B">
            <w:pPr>
              <w:pStyle w:val="TableParagraph"/>
              <w:spacing w:line="223" w:lineRule="exact"/>
              <w:ind w:left="336"/>
              <w:rPr>
                <w:sz w:val="20"/>
              </w:rPr>
            </w:pPr>
            <w:r>
              <w:rPr>
                <w:w w:val="99"/>
                <w:sz w:val="20"/>
              </w:rPr>
              <w:t>+</w:t>
            </w:r>
          </w:p>
        </w:tc>
        <w:tc>
          <w:tcPr>
            <w:tcW w:w="589" w:type="dxa"/>
          </w:tcPr>
          <w:p w14:paraId="2B38FE2D" w14:textId="77777777" w:rsidR="00DC118F" w:rsidRDefault="0002405B">
            <w:pPr>
              <w:pStyle w:val="TableParagraph"/>
              <w:spacing w:line="223" w:lineRule="exact"/>
              <w:ind w:left="2"/>
              <w:jc w:val="center"/>
              <w:rPr>
                <w:sz w:val="20"/>
              </w:rPr>
            </w:pPr>
            <w:r>
              <w:rPr>
                <w:w w:val="99"/>
                <w:sz w:val="20"/>
              </w:rPr>
              <w:t>+</w:t>
            </w:r>
          </w:p>
        </w:tc>
        <w:tc>
          <w:tcPr>
            <w:tcW w:w="545" w:type="dxa"/>
          </w:tcPr>
          <w:p w14:paraId="447BD199" w14:textId="77777777" w:rsidR="00DC118F" w:rsidRDefault="0002405B">
            <w:pPr>
              <w:pStyle w:val="TableParagraph"/>
              <w:spacing w:line="223" w:lineRule="exact"/>
              <w:ind w:left="2"/>
              <w:jc w:val="center"/>
              <w:rPr>
                <w:sz w:val="20"/>
              </w:rPr>
            </w:pPr>
            <w:r>
              <w:rPr>
                <w:w w:val="99"/>
                <w:sz w:val="20"/>
              </w:rPr>
              <w:t>+</w:t>
            </w:r>
          </w:p>
        </w:tc>
        <w:tc>
          <w:tcPr>
            <w:tcW w:w="569" w:type="dxa"/>
          </w:tcPr>
          <w:p w14:paraId="5D24BED6" w14:textId="77777777" w:rsidR="00DC118F" w:rsidRDefault="0002405B">
            <w:pPr>
              <w:pStyle w:val="TableParagraph"/>
              <w:spacing w:line="223" w:lineRule="exact"/>
              <w:ind w:left="2"/>
              <w:jc w:val="center"/>
              <w:rPr>
                <w:sz w:val="20"/>
              </w:rPr>
            </w:pPr>
            <w:r>
              <w:rPr>
                <w:w w:val="99"/>
                <w:sz w:val="20"/>
              </w:rPr>
              <w:t>+</w:t>
            </w:r>
          </w:p>
        </w:tc>
        <w:tc>
          <w:tcPr>
            <w:tcW w:w="850" w:type="dxa"/>
          </w:tcPr>
          <w:p w14:paraId="65B9F2EE" w14:textId="77777777" w:rsidR="00DC118F" w:rsidRDefault="0002405B">
            <w:pPr>
              <w:pStyle w:val="TableParagraph"/>
              <w:spacing w:line="223" w:lineRule="exact"/>
              <w:jc w:val="center"/>
              <w:rPr>
                <w:sz w:val="20"/>
              </w:rPr>
            </w:pPr>
            <w:r>
              <w:rPr>
                <w:w w:val="99"/>
                <w:sz w:val="20"/>
              </w:rPr>
              <w:t>+</w:t>
            </w:r>
          </w:p>
        </w:tc>
        <w:tc>
          <w:tcPr>
            <w:tcW w:w="850" w:type="dxa"/>
          </w:tcPr>
          <w:p w14:paraId="29A97079" w14:textId="77777777" w:rsidR="00DC118F" w:rsidRDefault="0002405B">
            <w:pPr>
              <w:pStyle w:val="TableParagraph"/>
              <w:spacing w:line="223" w:lineRule="exact"/>
              <w:ind w:left="365"/>
              <w:rPr>
                <w:sz w:val="20"/>
              </w:rPr>
            </w:pPr>
            <w:r>
              <w:rPr>
                <w:w w:val="99"/>
                <w:sz w:val="20"/>
              </w:rPr>
              <w:t>+</w:t>
            </w:r>
          </w:p>
        </w:tc>
        <w:tc>
          <w:tcPr>
            <w:tcW w:w="708" w:type="dxa"/>
          </w:tcPr>
          <w:p w14:paraId="644CADE4" w14:textId="77777777" w:rsidR="00DC118F" w:rsidRDefault="0002405B">
            <w:pPr>
              <w:pStyle w:val="TableParagraph"/>
              <w:spacing w:line="223" w:lineRule="exact"/>
              <w:ind w:left="5"/>
              <w:jc w:val="center"/>
              <w:rPr>
                <w:sz w:val="20"/>
              </w:rPr>
            </w:pPr>
            <w:r>
              <w:rPr>
                <w:w w:val="99"/>
                <w:sz w:val="20"/>
              </w:rPr>
              <w:t>+</w:t>
            </w:r>
          </w:p>
        </w:tc>
        <w:tc>
          <w:tcPr>
            <w:tcW w:w="569" w:type="dxa"/>
          </w:tcPr>
          <w:p w14:paraId="6CB7FF28" w14:textId="77777777" w:rsidR="00DC118F" w:rsidRDefault="0002405B">
            <w:pPr>
              <w:pStyle w:val="TableParagraph"/>
              <w:spacing w:line="223" w:lineRule="exact"/>
              <w:jc w:val="center"/>
              <w:rPr>
                <w:sz w:val="20"/>
              </w:rPr>
            </w:pPr>
            <w:r>
              <w:rPr>
                <w:w w:val="99"/>
                <w:sz w:val="20"/>
              </w:rPr>
              <w:t>+</w:t>
            </w:r>
          </w:p>
        </w:tc>
        <w:tc>
          <w:tcPr>
            <w:tcW w:w="708" w:type="dxa"/>
          </w:tcPr>
          <w:p w14:paraId="69C4A0FB" w14:textId="77777777" w:rsidR="00DC118F" w:rsidRDefault="0002405B">
            <w:pPr>
              <w:pStyle w:val="TableParagraph"/>
              <w:spacing w:line="223" w:lineRule="exact"/>
              <w:ind w:left="1"/>
              <w:jc w:val="center"/>
              <w:rPr>
                <w:sz w:val="20"/>
              </w:rPr>
            </w:pPr>
            <w:r>
              <w:rPr>
                <w:w w:val="99"/>
                <w:sz w:val="20"/>
              </w:rPr>
              <w:t>+</w:t>
            </w:r>
          </w:p>
        </w:tc>
        <w:tc>
          <w:tcPr>
            <w:tcW w:w="852" w:type="dxa"/>
          </w:tcPr>
          <w:p w14:paraId="3760BC56" w14:textId="77777777" w:rsidR="00DC118F" w:rsidRDefault="0002405B">
            <w:pPr>
              <w:pStyle w:val="TableParagraph"/>
              <w:spacing w:line="223" w:lineRule="exact"/>
              <w:ind w:left="1"/>
              <w:jc w:val="center"/>
              <w:rPr>
                <w:sz w:val="20"/>
              </w:rPr>
            </w:pPr>
            <w:r>
              <w:rPr>
                <w:w w:val="99"/>
                <w:sz w:val="20"/>
              </w:rPr>
              <w:t>+</w:t>
            </w:r>
          </w:p>
        </w:tc>
        <w:tc>
          <w:tcPr>
            <w:tcW w:w="1133" w:type="dxa"/>
          </w:tcPr>
          <w:p w14:paraId="15261273" w14:textId="77777777" w:rsidR="00DC118F" w:rsidRDefault="0002405B">
            <w:pPr>
              <w:pStyle w:val="TableParagraph"/>
              <w:spacing w:line="223" w:lineRule="exact"/>
              <w:ind w:left="504"/>
              <w:rPr>
                <w:sz w:val="20"/>
              </w:rPr>
            </w:pPr>
            <w:r>
              <w:rPr>
                <w:w w:val="99"/>
                <w:sz w:val="20"/>
              </w:rPr>
              <w:t>+</w:t>
            </w:r>
          </w:p>
        </w:tc>
      </w:tr>
      <w:tr w:rsidR="00DC118F" w14:paraId="2F4E4631" w14:textId="77777777">
        <w:trPr>
          <w:trHeight w:val="249"/>
        </w:trPr>
        <w:tc>
          <w:tcPr>
            <w:tcW w:w="850" w:type="dxa"/>
          </w:tcPr>
          <w:p w14:paraId="0D72E3B3" w14:textId="77777777" w:rsidR="00DC118F" w:rsidRDefault="0002405B">
            <w:pPr>
              <w:pStyle w:val="TableParagraph"/>
              <w:spacing w:line="225" w:lineRule="exact"/>
              <w:ind w:right="268"/>
              <w:jc w:val="right"/>
              <w:rPr>
                <w:sz w:val="20"/>
              </w:rPr>
            </w:pPr>
            <w:r>
              <w:rPr>
                <w:sz w:val="20"/>
              </w:rPr>
              <w:t>Р.2.4.</w:t>
            </w:r>
          </w:p>
        </w:tc>
        <w:tc>
          <w:tcPr>
            <w:tcW w:w="566" w:type="dxa"/>
          </w:tcPr>
          <w:p w14:paraId="0B95FA82" w14:textId="77777777" w:rsidR="00DC118F" w:rsidRDefault="0002405B">
            <w:pPr>
              <w:pStyle w:val="TableParagraph"/>
              <w:spacing w:line="225" w:lineRule="exact"/>
              <w:ind w:left="7"/>
              <w:jc w:val="center"/>
              <w:rPr>
                <w:sz w:val="20"/>
              </w:rPr>
            </w:pPr>
            <w:r>
              <w:rPr>
                <w:w w:val="99"/>
                <w:sz w:val="20"/>
              </w:rPr>
              <w:t>+</w:t>
            </w:r>
          </w:p>
        </w:tc>
        <w:tc>
          <w:tcPr>
            <w:tcW w:w="566" w:type="dxa"/>
          </w:tcPr>
          <w:p w14:paraId="13B814B6" w14:textId="77777777" w:rsidR="00DC118F" w:rsidRDefault="0002405B">
            <w:pPr>
              <w:pStyle w:val="TableParagraph"/>
              <w:spacing w:line="225" w:lineRule="exact"/>
              <w:ind w:left="7"/>
              <w:jc w:val="center"/>
              <w:rPr>
                <w:sz w:val="20"/>
              </w:rPr>
            </w:pPr>
            <w:r>
              <w:rPr>
                <w:w w:val="99"/>
                <w:sz w:val="20"/>
              </w:rPr>
              <w:t>+</w:t>
            </w:r>
          </w:p>
        </w:tc>
        <w:tc>
          <w:tcPr>
            <w:tcW w:w="852" w:type="dxa"/>
          </w:tcPr>
          <w:p w14:paraId="17FF4889" w14:textId="77777777" w:rsidR="00DC118F" w:rsidRDefault="0002405B">
            <w:pPr>
              <w:pStyle w:val="TableParagraph"/>
              <w:spacing w:line="225" w:lineRule="exact"/>
              <w:ind w:left="15"/>
              <w:jc w:val="center"/>
              <w:rPr>
                <w:sz w:val="20"/>
              </w:rPr>
            </w:pPr>
            <w:r>
              <w:rPr>
                <w:w w:val="99"/>
                <w:sz w:val="20"/>
              </w:rPr>
              <w:t>+</w:t>
            </w:r>
          </w:p>
        </w:tc>
        <w:tc>
          <w:tcPr>
            <w:tcW w:w="425" w:type="dxa"/>
          </w:tcPr>
          <w:p w14:paraId="378E6F03" w14:textId="77777777" w:rsidR="00DC118F" w:rsidRDefault="0002405B">
            <w:pPr>
              <w:pStyle w:val="TableParagraph"/>
              <w:spacing w:line="225" w:lineRule="exact"/>
              <w:ind w:left="10"/>
              <w:jc w:val="center"/>
              <w:rPr>
                <w:sz w:val="20"/>
              </w:rPr>
            </w:pPr>
            <w:r>
              <w:rPr>
                <w:w w:val="99"/>
                <w:sz w:val="20"/>
              </w:rPr>
              <w:t>+</w:t>
            </w:r>
          </w:p>
        </w:tc>
        <w:tc>
          <w:tcPr>
            <w:tcW w:w="576" w:type="dxa"/>
          </w:tcPr>
          <w:p w14:paraId="6E458540" w14:textId="77777777" w:rsidR="00DC118F" w:rsidRDefault="0002405B">
            <w:pPr>
              <w:pStyle w:val="TableParagraph"/>
              <w:spacing w:line="225" w:lineRule="exact"/>
              <w:ind w:left="7"/>
              <w:jc w:val="center"/>
              <w:rPr>
                <w:sz w:val="20"/>
              </w:rPr>
            </w:pPr>
            <w:r>
              <w:rPr>
                <w:w w:val="99"/>
                <w:sz w:val="20"/>
              </w:rPr>
              <w:t>+</w:t>
            </w:r>
          </w:p>
        </w:tc>
        <w:tc>
          <w:tcPr>
            <w:tcW w:w="841" w:type="dxa"/>
          </w:tcPr>
          <w:p w14:paraId="7C15ED2B" w14:textId="77777777" w:rsidR="00DC118F" w:rsidRDefault="0002405B">
            <w:pPr>
              <w:pStyle w:val="TableParagraph"/>
              <w:spacing w:line="225" w:lineRule="exact"/>
              <w:ind w:left="12"/>
              <w:jc w:val="center"/>
              <w:rPr>
                <w:sz w:val="20"/>
              </w:rPr>
            </w:pPr>
            <w:r>
              <w:rPr>
                <w:w w:val="99"/>
                <w:sz w:val="20"/>
              </w:rPr>
              <w:t>+</w:t>
            </w:r>
          </w:p>
        </w:tc>
        <w:tc>
          <w:tcPr>
            <w:tcW w:w="536" w:type="dxa"/>
          </w:tcPr>
          <w:p w14:paraId="703893D0" w14:textId="77777777" w:rsidR="00DC118F" w:rsidRDefault="0002405B">
            <w:pPr>
              <w:pStyle w:val="TableParagraph"/>
              <w:spacing w:line="225" w:lineRule="exact"/>
              <w:ind w:left="8"/>
              <w:jc w:val="center"/>
              <w:rPr>
                <w:sz w:val="20"/>
              </w:rPr>
            </w:pPr>
            <w:r>
              <w:rPr>
                <w:w w:val="99"/>
                <w:sz w:val="20"/>
              </w:rPr>
              <w:t>+</w:t>
            </w:r>
          </w:p>
        </w:tc>
        <w:tc>
          <w:tcPr>
            <w:tcW w:w="687" w:type="dxa"/>
          </w:tcPr>
          <w:p w14:paraId="458B82E1" w14:textId="77777777" w:rsidR="00DC118F" w:rsidRDefault="0002405B">
            <w:pPr>
              <w:pStyle w:val="TableParagraph"/>
              <w:spacing w:line="225" w:lineRule="exact"/>
              <w:ind w:left="284"/>
              <w:rPr>
                <w:sz w:val="20"/>
              </w:rPr>
            </w:pPr>
            <w:r>
              <w:rPr>
                <w:w w:val="99"/>
                <w:sz w:val="20"/>
              </w:rPr>
              <w:t>+</w:t>
            </w:r>
          </w:p>
        </w:tc>
        <w:tc>
          <w:tcPr>
            <w:tcW w:w="687" w:type="dxa"/>
          </w:tcPr>
          <w:p w14:paraId="1428D65F" w14:textId="77777777" w:rsidR="00DC118F" w:rsidRDefault="0002405B">
            <w:pPr>
              <w:pStyle w:val="TableParagraph"/>
              <w:spacing w:line="225" w:lineRule="exact"/>
              <w:ind w:left="3"/>
              <w:jc w:val="center"/>
              <w:rPr>
                <w:sz w:val="20"/>
              </w:rPr>
            </w:pPr>
            <w:r>
              <w:rPr>
                <w:w w:val="99"/>
                <w:sz w:val="20"/>
              </w:rPr>
              <w:t>+</w:t>
            </w:r>
          </w:p>
        </w:tc>
        <w:tc>
          <w:tcPr>
            <w:tcW w:w="788" w:type="dxa"/>
          </w:tcPr>
          <w:p w14:paraId="7DB4ABD0" w14:textId="77777777" w:rsidR="00DC118F" w:rsidRDefault="0002405B">
            <w:pPr>
              <w:pStyle w:val="TableParagraph"/>
              <w:spacing w:line="225" w:lineRule="exact"/>
              <w:ind w:left="336"/>
              <w:rPr>
                <w:sz w:val="20"/>
              </w:rPr>
            </w:pPr>
            <w:r>
              <w:rPr>
                <w:w w:val="99"/>
                <w:sz w:val="20"/>
              </w:rPr>
              <w:t>+</w:t>
            </w:r>
          </w:p>
        </w:tc>
        <w:tc>
          <w:tcPr>
            <w:tcW w:w="589" w:type="dxa"/>
          </w:tcPr>
          <w:p w14:paraId="17303856" w14:textId="77777777" w:rsidR="00DC118F" w:rsidRDefault="0002405B">
            <w:pPr>
              <w:pStyle w:val="TableParagraph"/>
              <w:spacing w:line="225" w:lineRule="exact"/>
              <w:ind w:left="2"/>
              <w:jc w:val="center"/>
              <w:rPr>
                <w:sz w:val="20"/>
              </w:rPr>
            </w:pPr>
            <w:r>
              <w:rPr>
                <w:w w:val="99"/>
                <w:sz w:val="20"/>
              </w:rPr>
              <w:t>+</w:t>
            </w:r>
          </w:p>
        </w:tc>
        <w:tc>
          <w:tcPr>
            <w:tcW w:w="545" w:type="dxa"/>
          </w:tcPr>
          <w:p w14:paraId="2FEDF2C4" w14:textId="77777777" w:rsidR="00DC118F" w:rsidRDefault="0002405B">
            <w:pPr>
              <w:pStyle w:val="TableParagraph"/>
              <w:spacing w:line="225" w:lineRule="exact"/>
              <w:ind w:left="2"/>
              <w:jc w:val="center"/>
              <w:rPr>
                <w:sz w:val="20"/>
              </w:rPr>
            </w:pPr>
            <w:r>
              <w:rPr>
                <w:w w:val="99"/>
                <w:sz w:val="20"/>
              </w:rPr>
              <w:t>+</w:t>
            </w:r>
          </w:p>
        </w:tc>
        <w:tc>
          <w:tcPr>
            <w:tcW w:w="569" w:type="dxa"/>
          </w:tcPr>
          <w:p w14:paraId="56871388" w14:textId="77777777" w:rsidR="00DC118F" w:rsidRDefault="0002405B">
            <w:pPr>
              <w:pStyle w:val="TableParagraph"/>
              <w:spacing w:line="225" w:lineRule="exact"/>
              <w:ind w:left="2"/>
              <w:jc w:val="center"/>
              <w:rPr>
                <w:sz w:val="20"/>
              </w:rPr>
            </w:pPr>
            <w:r>
              <w:rPr>
                <w:w w:val="99"/>
                <w:sz w:val="20"/>
              </w:rPr>
              <w:t>+</w:t>
            </w:r>
          </w:p>
        </w:tc>
        <w:tc>
          <w:tcPr>
            <w:tcW w:w="850" w:type="dxa"/>
          </w:tcPr>
          <w:p w14:paraId="17052971" w14:textId="77777777" w:rsidR="00DC118F" w:rsidRDefault="0002405B">
            <w:pPr>
              <w:pStyle w:val="TableParagraph"/>
              <w:spacing w:line="225" w:lineRule="exact"/>
              <w:jc w:val="center"/>
              <w:rPr>
                <w:sz w:val="20"/>
              </w:rPr>
            </w:pPr>
            <w:r>
              <w:rPr>
                <w:w w:val="99"/>
                <w:sz w:val="20"/>
              </w:rPr>
              <w:t>+</w:t>
            </w:r>
          </w:p>
        </w:tc>
        <w:tc>
          <w:tcPr>
            <w:tcW w:w="850" w:type="dxa"/>
          </w:tcPr>
          <w:p w14:paraId="3C139025" w14:textId="77777777" w:rsidR="00DC118F" w:rsidRDefault="0002405B">
            <w:pPr>
              <w:pStyle w:val="TableParagraph"/>
              <w:spacing w:line="225" w:lineRule="exact"/>
              <w:ind w:left="365"/>
              <w:rPr>
                <w:sz w:val="20"/>
              </w:rPr>
            </w:pPr>
            <w:r>
              <w:rPr>
                <w:w w:val="99"/>
                <w:sz w:val="20"/>
              </w:rPr>
              <w:t>+</w:t>
            </w:r>
          </w:p>
        </w:tc>
        <w:tc>
          <w:tcPr>
            <w:tcW w:w="708" w:type="dxa"/>
          </w:tcPr>
          <w:p w14:paraId="558DA8D7" w14:textId="77777777" w:rsidR="00DC118F" w:rsidRDefault="0002405B">
            <w:pPr>
              <w:pStyle w:val="TableParagraph"/>
              <w:spacing w:line="225" w:lineRule="exact"/>
              <w:ind w:left="5"/>
              <w:jc w:val="center"/>
              <w:rPr>
                <w:sz w:val="20"/>
              </w:rPr>
            </w:pPr>
            <w:r>
              <w:rPr>
                <w:w w:val="99"/>
                <w:sz w:val="20"/>
              </w:rPr>
              <w:t>+</w:t>
            </w:r>
          </w:p>
        </w:tc>
        <w:tc>
          <w:tcPr>
            <w:tcW w:w="569" w:type="dxa"/>
          </w:tcPr>
          <w:p w14:paraId="3693324C" w14:textId="77777777" w:rsidR="00DC118F" w:rsidRDefault="0002405B">
            <w:pPr>
              <w:pStyle w:val="TableParagraph"/>
              <w:spacing w:line="225" w:lineRule="exact"/>
              <w:jc w:val="center"/>
              <w:rPr>
                <w:sz w:val="20"/>
              </w:rPr>
            </w:pPr>
            <w:r>
              <w:rPr>
                <w:w w:val="99"/>
                <w:sz w:val="20"/>
              </w:rPr>
              <w:t>+</w:t>
            </w:r>
          </w:p>
        </w:tc>
        <w:tc>
          <w:tcPr>
            <w:tcW w:w="708" w:type="dxa"/>
          </w:tcPr>
          <w:p w14:paraId="47FD608E" w14:textId="77777777" w:rsidR="00DC118F" w:rsidRDefault="0002405B">
            <w:pPr>
              <w:pStyle w:val="TableParagraph"/>
              <w:spacing w:line="225" w:lineRule="exact"/>
              <w:ind w:left="1"/>
              <w:jc w:val="center"/>
              <w:rPr>
                <w:sz w:val="20"/>
              </w:rPr>
            </w:pPr>
            <w:r>
              <w:rPr>
                <w:w w:val="99"/>
                <w:sz w:val="20"/>
              </w:rPr>
              <w:t>+</w:t>
            </w:r>
          </w:p>
        </w:tc>
        <w:tc>
          <w:tcPr>
            <w:tcW w:w="852" w:type="dxa"/>
          </w:tcPr>
          <w:p w14:paraId="5E6E0458" w14:textId="77777777" w:rsidR="00DC118F" w:rsidRDefault="0002405B">
            <w:pPr>
              <w:pStyle w:val="TableParagraph"/>
              <w:spacing w:line="225" w:lineRule="exact"/>
              <w:ind w:left="1"/>
              <w:jc w:val="center"/>
              <w:rPr>
                <w:sz w:val="20"/>
              </w:rPr>
            </w:pPr>
            <w:r>
              <w:rPr>
                <w:w w:val="99"/>
                <w:sz w:val="20"/>
              </w:rPr>
              <w:t>+</w:t>
            </w:r>
          </w:p>
        </w:tc>
        <w:tc>
          <w:tcPr>
            <w:tcW w:w="1133" w:type="dxa"/>
          </w:tcPr>
          <w:p w14:paraId="3DA99F3A" w14:textId="77777777" w:rsidR="00DC118F" w:rsidRDefault="0002405B">
            <w:pPr>
              <w:pStyle w:val="TableParagraph"/>
              <w:spacing w:line="225" w:lineRule="exact"/>
              <w:ind w:left="504"/>
              <w:rPr>
                <w:sz w:val="20"/>
              </w:rPr>
            </w:pPr>
            <w:r>
              <w:rPr>
                <w:w w:val="99"/>
                <w:sz w:val="20"/>
              </w:rPr>
              <w:t>+</w:t>
            </w:r>
          </w:p>
        </w:tc>
      </w:tr>
      <w:tr w:rsidR="00DC118F" w14:paraId="685AA661" w14:textId="77777777">
        <w:trPr>
          <w:trHeight w:val="249"/>
        </w:trPr>
        <w:tc>
          <w:tcPr>
            <w:tcW w:w="850" w:type="dxa"/>
          </w:tcPr>
          <w:p w14:paraId="68E7A2A2" w14:textId="77777777" w:rsidR="00DC118F" w:rsidRDefault="0002405B">
            <w:pPr>
              <w:pStyle w:val="TableParagraph"/>
              <w:spacing w:line="223" w:lineRule="exact"/>
              <w:ind w:right="268"/>
              <w:jc w:val="right"/>
              <w:rPr>
                <w:sz w:val="20"/>
              </w:rPr>
            </w:pPr>
            <w:r>
              <w:rPr>
                <w:sz w:val="20"/>
              </w:rPr>
              <w:t>Р.2.5.</w:t>
            </w:r>
          </w:p>
        </w:tc>
        <w:tc>
          <w:tcPr>
            <w:tcW w:w="566" w:type="dxa"/>
          </w:tcPr>
          <w:p w14:paraId="19572314" w14:textId="77777777" w:rsidR="00DC118F" w:rsidRDefault="0002405B">
            <w:pPr>
              <w:pStyle w:val="TableParagraph"/>
              <w:spacing w:line="223" w:lineRule="exact"/>
              <w:ind w:left="7"/>
              <w:jc w:val="center"/>
              <w:rPr>
                <w:sz w:val="20"/>
              </w:rPr>
            </w:pPr>
            <w:r>
              <w:rPr>
                <w:w w:val="99"/>
                <w:sz w:val="20"/>
              </w:rPr>
              <w:t>+</w:t>
            </w:r>
          </w:p>
        </w:tc>
        <w:tc>
          <w:tcPr>
            <w:tcW w:w="566" w:type="dxa"/>
          </w:tcPr>
          <w:p w14:paraId="3EE98444" w14:textId="77777777" w:rsidR="00DC118F" w:rsidRDefault="0002405B">
            <w:pPr>
              <w:pStyle w:val="TableParagraph"/>
              <w:spacing w:line="223" w:lineRule="exact"/>
              <w:ind w:left="7"/>
              <w:jc w:val="center"/>
              <w:rPr>
                <w:sz w:val="20"/>
              </w:rPr>
            </w:pPr>
            <w:r>
              <w:rPr>
                <w:w w:val="99"/>
                <w:sz w:val="20"/>
              </w:rPr>
              <w:t>+</w:t>
            </w:r>
          </w:p>
        </w:tc>
        <w:tc>
          <w:tcPr>
            <w:tcW w:w="852" w:type="dxa"/>
          </w:tcPr>
          <w:p w14:paraId="1F8401EB" w14:textId="77777777" w:rsidR="00DC118F" w:rsidRDefault="0002405B">
            <w:pPr>
              <w:pStyle w:val="TableParagraph"/>
              <w:spacing w:line="223" w:lineRule="exact"/>
              <w:ind w:left="15"/>
              <w:jc w:val="center"/>
              <w:rPr>
                <w:sz w:val="20"/>
              </w:rPr>
            </w:pPr>
            <w:r>
              <w:rPr>
                <w:w w:val="99"/>
                <w:sz w:val="20"/>
              </w:rPr>
              <w:t>+</w:t>
            </w:r>
          </w:p>
        </w:tc>
        <w:tc>
          <w:tcPr>
            <w:tcW w:w="425" w:type="dxa"/>
          </w:tcPr>
          <w:p w14:paraId="264A465A" w14:textId="77777777" w:rsidR="00DC118F" w:rsidRDefault="0002405B">
            <w:pPr>
              <w:pStyle w:val="TableParagraph"/>
              <w:spacing w:line="223" w:lineRule="exact"/>
              <w:ind w:left="10"/>
              <w:jc w:val="center"/>
              <w:rPr>
                <w:sz w:val="20"/>
              </w:rPr>
            </w:pPr>
            <w:r>
              <w:rPr>
                <w:w w:val="99"/>
                <w:sz w:val="20"/>
              </w:rPr>
              <w:t>+</w:t>
            </w:r>
          </w:p>
        </w:tc>
        <w:tc>
          <w:tcPr>
            <w:tcW w:w="576" w:type="dxa"/>
          </w:tcPr>
          <w:p w14:paraId="0A79A418" w14:textId="77777777" w:rsidR="00DC118F" w:rsidRDefault="0002405B">
            <w:pPr>
              <w:pStyle w:val="TableParagraph"/>
              <w:spacing w:line="223" w:lineRule="exact"/>
              <w:ind w:left="7"/>
              <w:jc w:val="center"/>
              <w:rPr>
                <w:sz w:val="20"/>
              </w:rPr>
            </w:pPr>
            <w:r>
              <w:rPr>
                <w:w w:val="99"/>
                <w:sz w:val="20"/>
              </w:rPr>
              <w:t>+</w:t>
            </w:r>
          </w:p>
        </w:tc>
        <w:tc>
          <w:tcPr>
            <w:tcW w:w="841" w:type="dxa"/>
          </w:tcPr>
          <w:p w14:paraId="7798E570" w14:textId="77777777" w:rsidR="00DC118F" w:rsidRDefault="0002405B">
            <w:pPr>
              <w:pStyle w:val="TableParagraph"/>
              <w:spacing w:line="223" w:lineRule="exact"/>
              <w:ind w:left="12"/>
              <w:jc w:val="center"/>
              <w:rPr>
                <w:sz w:val="20"/>
              </w:rPr>
            </w:pPr>
            <w:r>
              <w:rPr>
                <w:w w:val="99"/>
                <w:sz w:val="20"/>
              </w:rPr>
              <w:t>+</w:t>
            </w:r>
          </w:p>
        </w:tc>
        <w:tc>
          <w:tcPr>
            <w:tcW w:w="536" w:type="dxa"/>
          </w:tcPr>
          <w:p w14:paraId="3FA6E6C9" w14:textId="77777777" w:rsidR="00DC118F" w:rsidRDefault="0002405B">
            <w:pPr>
              <w:pStyle w:val="TableParagraph"/>
              <w:spacing w:line="223" w:lineRule="exact"/>
              <w:ind w:left="8"/>
              <w:jc w:val="center"/>
              <w:rPr>
                <w:sz w:val="20"/>
              </w:rPr>
            </w:pPr>
            <w:r>
              <w:rPr>
                <w:w w:val="99"/>
                <w:sz w:val="20"/>
              </w:rPr>
              <w:t>+</w:t>
            </w:r>
          </w:p>
        </w:tc>
        <w:tc>
          <w:tcPr>
            <w:tcW w:w="687" w:type="dxa"/>
          </w:tcPr>
          <w:p w14:paraId="00F0727B" w14:textId="77777777" w:rsidR="00DC118F" w:rsidRDefault="0002405B">
            <w:pPr>
              <w:pStyle w:val="TableParagraph"/>
              <w:spacing w:line="223" w:lineRule="exact"/>
              <w:ind w:left="308"/>
              <w:rPr>
                <w:sz w:val="20"/>
              </w:rPr>
            </w:pPr>
            <w:r>
              <w:rPr>
                <w:w w:val="99"/>
                <w:sz w:val="20"/>
              </w:rPr>
              <w:t>-</w:t>
            </w:r>
          </w:p>
        </w:tc>
        <w:tc>
          <w:tcPr>
            <w:tcW w:w="687" w:type="dxa"/>
          </w:tcPr>
          <w:p w14:paraId="23649AC6" w14:textId="77777777" w:rsidR="00DC118F" w:rsidRDefault="0002405B">
            <w:pPr>
              <w:pStyle w:val="TableParagraph"/>
              <w:spacing w:line="223" w:lineRule="exact"/>
              <w:ind w:left="3"/>
              <w:jc w:val="center"/>
              <w:rPr>
                <w:sz w:val="20"/>
              </w:rPr>
            </w:pPr>
            <w:r>
              <w:rPr>
                <w:w w:val="99"/>
                <w:sz w:val="20"/>
              </w:rPr>
              <w:t>+</w:t>
            </w:r>
          </w:p>
        </w:tc>
        <w:tc>
          <w:tcPr>
            <w:tcW w:w="788" w:type="dxa"/>
          </w:tcPr>
          <w:p w14:paraId="65925959" w14:textId="77777777" w:rsidR="00DC118F" w:rsidRDefault="0002405B">
            <w:pPr>
              <w:pStyle w:val="TableParagraph"/>
              <w:spacing w:line="223" w:lineRule="exact"/>
              <w:ind w:left="336"/>
              <w:rPr>
                <w:sz w:val="20"/>
              </w:rPr>
            </w:pPr>
            <w:r>
              <w:rPr>
                <w:w w:val="99"/>
                <w:sz w:val="20"/>
              </w:rPr>
              <w:t>+</w:t>
            </w:r>
          </w:p>
        </w:tc>
        <w:tc>
          <w:tcPr>
            <w:tcW w:w="589" w:type="dxa"/>
          </w:tcPr>
          <w:p w14:paraId="3A7A923F" w14:textId="77777777" w:rsidR="00DC118F" w:rsidRDefault="0002405B">
            <w:pPr>
              <w:pStyle w:val="TableParagraph"/>
              <w:spacing w:line="223" w:lineRule="exact"/>
              <w:ind w:left="2"/>
              <w:jc w:val="center"/>
              <w:rPr>
                <w:sz w:val="20"/>
              </w:rPr>
            </w:pPr>
            <w:r>
              <w:rPr>
                <w:w w:val="99"/>
                <w:sz w:val="20"/>
              </w:rPr>
              <w:t>+</w:t>
            </w:r>
          </w:p>
        </w:tc>
        <w:tc>
          <w:tcPr>
            <w:tcW w:w="545" w:type="dxa"/>
          </w:tcPr>
          <w:p w14:paraId="0B49540E" w14:textId="77777777" w:rsidR="00DC118F" w:rsidRDefault="0002405B">
            <w:pPr>
              <w:pStyle w:val="TableParagraph"/>
              <w:spacing w:line="223" w:lineRule="exact"/>
              <w:ind w:left="2"/>
              <w:jc w:val="center"/>
              <w:rPr>
                <w:sz w:val="20"/>
              </w:rPr>
            </w:pPr>
            <w:r>
              <w:rPr>
                <w:w w:val="99"/>
                <w:sz w:val="20"/>
              </w:rPr>
              <w:t>+</w:t>
            </w:r>
          </w:p>
        </w:tc>
        <w:tc>
          <w:tcPr>
            <w:tcW w:w="569" w:type="dxa"/>
          </w:tcPr>
          <w:p w14:paraId="172A5669" w14:textId="77777777" w:rsidR="00DC118F" w:rsidRDefault="0002405B">
            <w:pPr>
              <w:pStyle w:val="TableParagraph"/>
              <w:spacing w:line="223" w:lineRule="exact"/>
              <w:ind w:left="2"/>
              <w:jc w:val="center"/>
              <w:rPr>
                <w:sz w:val="20"/>
              </w:rPr>
            </w:pPr>
            <w:r>
              <w:rPr>
                <w:w w:val="99"/>
                <w:sz w:val="20"/>
              </w:rPr>
              <w:t>+</w:t>
            </w:r>
          </w:p>
        </w:tc>
        <w:tc>
          <w:tcPr>
            <w:tcW w:w="850" w:type="dxa"/>
          </w:tcPr>
          <w:p w14:paraId="4E41ABE5" w14:textId="77777777" w:rsidR="00DC118F" w:rsidRDefault="0002405B">
            <w:pPr>
              <w:pStyle w:val="TableParagraph"/>
              <w:spacing w:line="223" w:lineRule="exact"/>
              <w:jc w:val="center"/>
              <w:rPr>
                <w:sz w:val="20"/>
              </w:rPr>
            </w:pPr>
            <w:r>
              <w:rPr>
                <w:w w:val="99"/>
                <w:sz w:val="20"/>
              </w:rPr>
              <w:t>+</w:t>
            </w:r>
          </w:p>
        </w:tc>
        <w:tc>
          <w:tcPr>
            <w:tcW w:w="850" w:type="dxa"/>
          </w:tcPr>
          <w:p w14:paraId="486C6168" w14:textId="77777777" w:rsidR="00DC118F" w:rsidRDefault="0002405B">
            <w:pPr>
              <w:pStyle w:val="TableParagraph"/>
              <w:spacing w:line="223" w:lineRule="exact"/>
              <w:ind w:left="365"/>
              <w:rPr>
                <w:sz w:val="20"/>
              </w:rPr>
            </w:pPr>
            <w:r>
              <w:rPr>
                <w:w w:val="99"/>
                <w:sz w:val="20"/>
              </w:rPr>
              <w:t>+</w:t>
            </w:r>
          </w:p>
        </w:tc>
        <w:tc>
          <w:tcPr>
            <w:tcW w:w="708" w:type="dxa"/>
          </w:tcPr>
          <w:p w14:paraId="00E1BE3C" w14:textId="77777777" w:rsidR="00DC118F" w:rsidRDefault="0002405B">
            <w:pPr>
              <w:pStyle w:val="TableParagraph"/>
              <w:spacing w:line="223" w:lineRule="exact"/>
              <w:ind w:left="5"/>
              <w:jc w:val="center"/>
              <w:rPr>
                <w:sz w:val="20"/>
              </w:rPr>
            </w:pPr>
            <w:r>
              <w:rPr>
                <w:w w:val="99"/>
                <w:sz w:val="20"/>
              </w:rPr>
              <w:t>+</w:t>
            </w:r>
          </w:p>
        </w:tc>
        <w:tc>
          <w:tcPr>
            <w:tcW w:w="569" w:type="dxa"/>
          </w:tcPr>
          <w:p w14:paraId="6F4BA30A" w14:textId="77777777" w:rsidR="00DC118F" w:rsidRDefault="0002405B">
            <w:pPr>
              <w:pStyle w:val="TableParagraph"/>
              <w:spacing w:line="223" w:lineRule="exact"/>
              <w:jc w:val="center"/>
              <w:rPr>
                <w:sz w:val="20"/>
              </w:rPr>
            </w:pPr>
            <w:r>
              <w:rPr>
                <w:w w:val="99"/>
                <w:sz w:val="20"/>
              </w:rPr>
              <w:t>+</w:t>
            </w:r>
          </w:p>
        </w:tc>
        <w:tc>
          <w:tcPr>
            <w:tcW w:w="708" w:type="dxa"/>
          </w:tcPr>
          <w:p w14:paraId="43BAAD05" w14:textId="77777777" w:rsidR="00DC118F" w:rsidRDefault="0002405B">
            <w:pPr>
              <w:pStyle w:val="TableParagraph"/>
              <w:spacing w:line="223" w:lineRule="exact"/>
              <w:ind w:left="1"/>
              <w:jc w:val="center"/>
              <w:rPr>
                <w:sz w:val="20"/>
              </w:rPr>
            </w:pPr>
            <w:r>
              <w:rPr>
                <w:w w:val="99"/>
                <w:sz w:val="20"/>
              </w:rPr>
              <w:t>+</w:t>
            </w:r>
          </w:p>
        </w:tc>
        <w:tc>
          <w:tcPr>
            <w:tcW w:w="852" w:type="dxa"/>
          </w:tcPr>
          <w:p w14:paraId="6B8C7DE4" w14:textId="77777777" w:rsidR="00DC118F" w:rsidRDefault="0002405B">
            <w:pPr>
              <w:pStyle w:val="TableParagraph"/>
              <w:spacing w:line="223" w:lineRule="exact"/>
              <w:ind w:left="1"/>
              <w:jc w:val="center"/>
              <w:rPr>
                <w:sz w:val="20"/>
              </w:rPr>
            </w:pPr>
            <w:r>
              <w:rPr>
                <w:w w:val="99"/>
                <w:sz w:val="20"/>
              </w:rPr>
              <w:t>+</w:t>
            </w:r>
          </w:p>
        </w:tc>
        <w:tc>
          <w:tcPr>
            <w:tcW w:w="1133" w:type="dxa"/>
          </w:tcPr>
          <w:p w14:paraId="07C6954F" w14:textId="77777777" w:rsidR="00DC118F" w:rsidRDefault="0002405B">
            <w:pPr>
              <w:pStyle w:val="TableParagraph"/>
              <w:spacing w:line="223" w:lineRule="exact"/>
              <w:ind w:left="504"/>
              <w:rPr>
                <w:sz w:val="20"/>
              </w:rPr>
            </w:pPr>
            <w:r>
              <w:rPr>
                <w:w w:val="99"/>
                <w:sz w:val="20"/>
              </w:rPr>
              <w:t>+</w:t>
            </w:r>
          </w:p>
        </w:tc>
      </w:tr>
      <w:tr w:rsidR="00DC118F" w14:paraId="56F68A65" w14:textId="77777777">
        <w:trPr>
          <w:trHeight w:val="246"/>
        </w:trPr>
        <w:tc>
          <w:tcPr>
            <w:tcW w:w="850" w:type="dxa"/>
          </w:tcPr>
          <w:p w14:paraId="78ADB74B" w14:textId="77777777" w:rsidR="00DC118F" w:rsidRDefault="0002405B">
            <w:pPr>
              <w:pStyle w:val="TableParagraph"/>
              <w:spacing w:line="223" w:lineRule="exact"/>
              <w:ind w:right="268"/>
              <w:jc w:val="right"/>
              <w:rPr>
                <w:sz w:val="20"/>
              </w:rPr>
            </w:pPr>
            <w:r>
              <w:rPr>
                <w:sz w:val="20"/>
              </w:rPr>
              <w:t>Р.2.6.</w:t>
            </w:r>
          </w:p>
        </w:tc>
        <w:tc>
          <w:tcPr>
            <w:tcW w:w="566" w:type="dxa"/>
          </w:tcPr>
          <w:p w14:paraId="3B5DB334" w14:textId="77777777" w:rsidR="00DC118F" w:rsidRDefault="0002405B">
            <w:pPr>
              <w:pStyle w:val="TableParagraph"/>
              <w:spacing w:line="223" w:lineRule="exact"/>
              <w:ind w:left="7"/>
              <w:jc w:val="center"/>
              <w:rPr>
                <w:sz w:val="20"/>
              </w:rPr>
            </w:pPr>
            <w:r>
              <w:rPr>
                <w:w w:val="99"/>
                <w:sz w:val="20"/>
              </w:rPr>
              <w:t>+</w:t>
            </w:r>
          </w:p>
        </w:tc>
        <w:tc>
          <w:tcPr>
            <w:tcW w:w="566" w:type="dxa"/>
          </w:tcPr>
          <w:p w14:paraId="14B0AE94" w14:textId="77777777" w:rsidR="00DC118F" w:rsidRDefault="0002405B">
            <w:pPr>
              <w:pStyle w:val="TableParagraph"/>
              <w:spacing w:line="223" w:lineRule="exact"/>
              <w:ind w:left="7"/>
              <w:jc w:val="center"/>
              <w:rPr>
                <w:sz w:val="20"/>
              </w:rPr>
            </w:pPr>
            <w:r>
              <w:rPr>
                <w:w w:val="99"/>
                <w:sz w:val="20"/>
              </w:rPr>
              <w:t>+</w:t>
            </w:r>
          </w:p>
        </w:tc>
        <w:tc>
          <w:tcPr>
            <w:tcW w:w="852" w:type="dxa"/>
          </w:tcPr>
          <w:p w14:paraId="592631B1" w14:textId="77777777" w:rsidR="00DC118F" w:rsidRDefault="0002405B">
            <w:pPr>
              <w:pStyle w:val="TableParagraph"/>
              <w:spacing w:line="223" w:lineRule="exact"/>
              <w:ind w:left="15"/>
              <w:jc w:val="center"/>
              <w:rPr>
                <w:sz w:val="20"/>
              </w:rPr>
            </w:pPr>
            <w:r>
              <w:rPr>
                <w:w w:val="99"/>
                <w:sz w:val="20"/>
              </w:rPr>
              <w:t>+</w:t>
            </w:r>
          </w:p>
        </w:tc>
        <w:tc>
          <w:tcPr>
            <w:tcW w:w="425" w:type="dxa"/>
          </w:tcPr>
          <w:p w14:paraId="294D298C" w14:textId="77777777" w:rsidR="00DC118F" w:rsidRDefault="0002405B">
            <w:pPr>
              <w:pStyle w:val="TableParagraph"/>
              <w:spacing w:line="223" w:lineRule="exact"/>
              <w:ind w:left="10"/>
              <w:jc w:val="center"/>
              <w:rPr>
                <w:sz w:val="20"/>
              </w:rPr>
            </w:pPr>
            <w:r>
              <w:rPr>
                <w:w w:val="99"/>
                <w:sz w:val="20"/>
              </w:rPr>
              <w:t>+</w:t>
            </w:r>
          </w:p>
        </w:tc>
        <w:tc>
          <w:tcPr>
            <w:tcW w:w="576" w:type="dxa"/>
          </w:tcPr>
          <w:p w14:paraId="103F95F6" w14:textId="77777777" w:rsidR="00DC118F" w:rsidRDefault="0002405B">
            <w:pPr>
              <w:pStyle w:val="TableParagraph"/>
              <w:spacing w:line="223" w:lineRule="exact"/>
              <w:ind w:left="7"/>
              <w:jc w:val="center"/>
              <w:rPr>
                <w:sz w:val="20"/>
              </w:rPr>
            </w:pPr>
            <w:r>
              <w:rPr>
                <w:w w:val="99"/>
                <w:sz w:val="20"/>
              </w:rPr>
              <w:t>+</w:t>
            </w:r>
          </w:p>
        </w:tc>
        <w:tc>
          <w:tcPr>
            <w:tcW w:w="841" w:type="dxa"/>
          </w:tcPr>
          <w:p w14:paraId="7268B763" w14:textId="77777777" w:rsidR="00DC118F" w:rsidRDefault="0002405B">
            <w:pPr>
              <w:pStyle w:val="TableParagraph"/>
              <w:spacing w:line="223" w:lineRule="exact"/>
              <w:ind w:left="12"/>
              <w:jc w:val="center"/>
              <w:rPr>
                <w:sz w:val="20"/>
              </w:rPr>
            </w:pPr>
            <w:r>
              <w:rPr>
                <w:w w:val="99"/>
                <w:sz w:val="20"/>
              </w:rPr>
              <w:t>+</w:t>
            </w:r>
          </w:p>
        </w:tc>
        <w:tc>
          <w:tcPr>
            <w:tcW w:w="536" w:type="dxa"/>
          </w:tcPr>
          <w:p w14:paraId="36503392" w14:textId="77777777" w:rsidR="00DC118F" w:rsidRDefault="0002405B">
            <w:pPr>
              <w:pStyle w:val="TableParagraph"/>
              <w:spacing w:line="223" w:lineRule="exact"/>
              <w:ind w:left="8"/>
              <w:jc w:val="center"/>
              <w:rPr>
                <w:sz w:val="20"/>
              </w:rPr>
            </w:pPr>
            <w:r>
              <w:rPr>
                <w:w w:val="99"/>
                <w:sz w:val="20"/>
              </w:rPr>
              <w:t>+</w:t>
            </w:r>
          </w:p>
        </w:tc>
        <w:tc>
          <w:tcPr>
            <w:tcW w:w="687" w:type="dxa"/>
          </w:tcPr>
          <w:p w14:paraId="3DD74361" w14:textId="77777777" w:rsidR="00DC118F" w:rsidRDefault="0002405B">
            <w:pPr>
              <w:pStyle w:val="TableParagraph"/>
              <w:spacing w:line="223" w:lineRule="exact"/>
              <w:ind w:left="308"/>
              <w:rPr>
                <w:sz w:val="20"/>
              </w:rPr>
            </w:pPr>
            <w:r>
              <w:rPr>
                <w:w w:val="99"/>
                <w:sz w:val="20"/>
              </w:rPr>
              <w:t>-</w:t>
            </w:r>
          </w:p>
        </w:tc>
        <w:tc>
          <w:tcPr>
            <w:tcW w:w="687" w:type="dxa"/>
          </w:tcPr>
          <w:p w14:paraId="0640A3D4" w14:textId="77777777" w:rsidR="00DC118F" w:rsidRDefault="0002405B">
            <w:pPr>
              <w:pStyle w:val="TableParagraph"/>
              <w:spacing w:line="223" w:lineRule="exact"/>
              <w:ind w:left="3"/>
              <w:jc w:val="center"/>
              <w:rPr>
                <w:sz w:val="20"/>
              </w:rPr>
            </w:pPr>
            <w:r>
              <w:rPr>
                <w:w w:val="99"/>
                <w:sz w:val="20"/>
              </w:rPr>
              <w:t>+</w:t>
            </w:r>
          </w:p>
        </w:tc>
        <w:tc>
          <w:tcPr>
            <w:tcW w:w="788" w:type="dxa"/>
          </w:tcPr>
          <w:p w14:paraId="78D9A958" w14:textId="77777777" w:rsidR="00DC118F" w:rsidRDefault="0002405B">
            <w:pPr>
              <w:pStyle w:val="TableParagraph"/>
              <w:spacing w:line="223" w:lineRule="exact"/>
              <w:ind w:left="336"/>
              <w:rPr>
                <w:sz w:val="20"/>
              </w:rPr>
            </w:pPr>
            <w:r>
              <w:rPr>
                <w:w w:val="99"/>
                <w:sz w:val="20"/>
              </w:rPr>
              <w:t>+</w:t>
            </w:r>
          </w:p>
        </w:tc>
        <w:tc>
          <w:tcPr>
            <w:tcW w:w="589" w:type="dxa"/>
          </w:tcPr>
          <w:p w14:paraId="5142910D" w14:textId="77777777" w:rsidR="00DC118F" w:rsidRDefault="0002405B">
            <w:pPr>
              <w:pStyle w:val="TableParagraph"/>
              <w:spacing w:line="223" w:lineRule="exact"/>
              <w:ind w:left="2"/>
              <w:jc w:val="center"/>
              <w:rPr>
                <w:sz w:val="20"/>
              </w:rPr>
            </w:pPr>
            <w:r>
              <w:rPr>
                <w:w w:val="99"/>
                <w:sz w:val="20"/>
              </w:rPr>
              <w:t>+</w:t>
            </w:r>
          </w:p>
        </w:tc>
        <w:tc>
          <w:tcPr>
            <w:tcW w:w="545" w:type="dxa"/>
          </w:tcPr>
          <w:p w14:paraId="01C371C6" w14:textId="77777777" w:rsidR="00DC118F" w:rsidRDefault="0002405B">
            <w:pPr>
              <w:pStyle w:val="TableParagraph"/>
              <w:spacing w:line="223" w:lineRule="exact"/>
              <w:ind w:left="2"/>
              <w:jc w:val="center"/>
              <w:rPr>
                <w:sz w:val="20"/>
              </w:rPr>
            </w:pPr>
            <w:r>
              <w:rPr>
                <w:w w:val="99"/>
                <w:sz w:val="20"/>
              </w:rPr>
              <w:t>+</w:t>
            </w:r>
          </w:p>
        </w:tc>
        <w:tc>
          <w:tcPr>
            <w:tcW w:w="569" w:type="dxa"/>
          </w:tcPr>
          <w:p w14:paraId="41F0686F" w14:textId="77777777" w:rsidR="00DC118F" w:rsidRDefault="0002405B">
            <w:pPr>
              <w:pStyle w:val="TableParagraph"/>
              <w:spacing w:line="223" w:lineRule="exact"/>
              <w:ind w:left="2"/>
              <w:jc w:val="center"/>
              <w:rPr>
                <w:sz w:val="20"/>
              </w:rPr>
            </w:pPr>
            <w:r>
              <w:rPr>
                <w:w w:val="99"/>
                <w:sz w:val="20"/>
              </w:rPr>
              <w:t>+</w:t>
            </w:r>
          </w:p>
        </w:tc>
        <w:tc>
          <w:tcPr>
            <w:tcW w:w="850" w:type="dxa"/>
          </w:tcPr>
          <w:p w14:paraId="3EE34A4F" w14:textId="77777777" w:rsidR="00DC118F" w:rsidRDefault="0002405B">
            <w:pPr>
              <w:pStyle w:val="TableParagraph"/>
              <w:spacing w:line="223" w:lineRule="exact"/>
              <w:jc w:val="center"/>
              <w:rPr>
                <w:sz w:val="20"/>
              </w:rPr>
            </w:pPr>
            <w:r>
              <w:rPr>
                <w:w w:val="99"/>
                <w:sz w:val="20"/>
              </w:rPr>
              <w:t>+</w:t>
            </w:r>
          </w:p>
        </w:tc>
        <w:tc>
          <w:tcPr>
            <w:tcW w:w="850" w:type="dxa"/>
          </w:tcPr>
          <w:p w14:paraId="30A69D54" w14:textId="77777777" w:rsidR="00DC118F" w:rsidRDefault="0002405B">
            <w:pPr>
              <w:pStyle w:val="TableParagraph"/>
              <w:spacing w:line="223" w:lineRule="exact"/>
              <w:ind w:left="365"/>
              <w:rPr>
                <w:sz w:val="20"/>
              </w:rPr>
            </w:pPr>
            <w:r>
              <w:rPr>
                <w:w w:val="99"/>
                <w:sz w:val="20"/>
              </w:rPr>
              <w:t>+</w:t>
            </w:r>
          </w:p>
        </w:tc>
        <w:tc>
          <w:tcPr>
            <w:tcW w:w="708" w:type="dxa"/>
          </w:tcPr>
          <w:p w14:paraId="02EE7730" w14:textId="77777777" w:rsidR="00DC118F" w:rsidRDefault="0002405B">
            <w:pPr>
              <w:pStyle w:val="TableParagraph"/>
              <w:spacing w:line="223" w:lineRule="exact"/>
              <w:ind w:left="5"/>
              <w:jc w:val="center"/>
              <w:rPr>
                <w:sz w:val="20"/>
              </w:rPr>
            </w:pPr>
            <w:r>
              <w:rPr>
                <w:w w:val="99"/>
                <w:sz w:val="20"/>
              </w:rPr>
              <w:t>+</w:t>
            </w:r>
          </w:p>
        </w:tc>
        <w:tc>
          <w:tcPr>
            <w:tcW w:w="569" w:type="dxa"/>
          </w:tcPr>
          <w:p w14:paraId="115F0D7C" w14:textId="77777777" w:rsidR="00DC118F" w:rsidRDefault="0002405B">
            <w:pPr>
              <w:pStyle w:val="TableParagraph"/>
              <w:spacing w:line="223" w:lineRule="exact"/>
              <w:jc w:val="center"/>
              <w:rPr>
                <w:sz w:val="20"/>
              </w:rPr>
            </w:pPr>
            <w:r>
              <w:rPr>
                <w:w w:val="99"/>
                <w:sz w:val="20"/>
              </w:rPr>
              <w:t>+</w:t>
            </w:r>
          </w:p>
        </w:tc>
        <w:tc>
          <w:tcPr>
            <w:tcW w:w="708" w:type="dxa"/>
          </w:tcPr>
          <w:p w14:paraId="06950580" w14:textId="77777777" w:rsidR="00DC118F" w:rsidRDefault="0002405B">
            <w:pPr>
              <w:pStyle w:val="TableParagraph"/>
              <w:spacing w:line="223" w:lineRule="exact"/>
              <w:ind w:left="1"/>
              <w:jc w:val="center"/>
              <w:rPr>
                <w:sz w:val="20"/>
              </w:rPr>
            </w:pPr>
            <w:r>
              <w:rPr>
                <w:w w:val="99"/>
                <w:sz w:val="20"/>
              </w:rPr>
              <w:t>+</w:t>
            </w:r>
          </w:p>
        </w:tc>
        <w:tc>
          <w:tcPr>
            <w:tcW w:w="852" w:type="dxa"/>
          </w:tcPr>
          <w:p w14:paraId="1E00B381" w14:textId="77777777" w:rsidR="00DC118F" w:rsidRDefault="0002405B">
            <w:pPr>
              <w:pStyle w:val="TableParagraph"/>
              <w:spacing w:line="223" w:lineRule="exact"/>
              <w:ind w:left="1"/>
              <w:jc w:val="center"/>
              <w:rPr>
                <w:sz w:val="20"/>
              </w:rPr>
            </w:pPr>
            <w:r>
              <w:rPr>
                <w:w w:val="99"/>
                <w:sz w:val="20"/>
              </w:rPr>
              <w:t>+</w:t>
            </w:r>
          </w:p>
        </w:tc>
        <w:tc>
          <w:tcPr>
            <w:tcW w:w="1133" w:type="dxa"/>
          </w:tcPr>
          <w:p w14:paraId="1BF31197" w14:textId="77777777" w:rsidR="00DC118F" w:rsidRDefault="0002405B">
            <w:pPr>
              <w:pStyle w:val="TableParagraph"/>
              <w:spacing w:line="223" w:lineRule="exact"/>
              <w:ind w:left="504"/>
              <w:rPr>
                <w:sz w:val="20"/>
              </w:rPr>
            </w:pPr>
            <w:r>
              <w:rPr>
                <w:w w:val="99"/>
                <w:sz w:val="20"/>
              </w:rPr>
              <w:t>+</w:t>
            </w:r>
          </w:p>
        </w:tc>
      </w:tr>
      <w:tr w:rsidR="00DC118F" w14:paraId="02FF61D4" w14:textId="77777777">
        <w:trPr>
          <w:trHeight w:val="249"/>
        </w:trPr>
        <w:tc>
          <w:tcPr>
            <w:tcW w:w="850" w:type="dxa"/>
          </w:tcPr>
          <w:p w14:paraId="4B283BE7" w14:textId="77777777" w:rsidR="00DC118F" w:rsidRDefault="0002405B">
            <w:pPr>
              <w:pStyle w:val="TableParagraph"/>
              <w:spacing w:line="223" w:lineRule="exact"/>
              <w:ind w:right="268"/>
              <w:jc w:val="right"/>
              <w:rPr>
                <w:sz w:val="20"/>
              </w:rPr>
            </w:pPr>
            <w:r>
              <w:rPr>
                <w:sz w:val="20"/>
              </w:rPr>
              <w:t>Р.3.1.</w:t>
            </w:r>
          </w:p>
        </w:tc>
        <w:tc>
          <w:tcPr>
            <w:tcW w:w="566" w:type="dxa"/>
          </w:tcPr>
          <w:p w14:paraId="618EE661" w14:textId="77777777" w:rsidR="00DC118F" w:rsidRDefault="0002405B">
            <w:pPr>
              <w:pStyle w:val="TableParagraph"/>
              <w:spacing w:line="223" w:lineRule="exact"/>
              <w:ind w:left="9"/>
              <w:jc w:val="center"/>
              <w:rPr>
                <w:sz w:val="20"/>
              </w:rPr>
            </w:pPr>
            <w:r>
              <w:rPr>
                <w:w w:val="99"/>
                <w:sz w:val="20"/>
              </w:rPr>
              <w:t>-</w:t>
            </w:r>
          </w:p>
        </w:tc>
        <w:tc>
          <w:tcPr>
            <w:tcW w:w="566" w:type="dxa"/>
          </w:tcPr>
          <w:p w14:paraId="422912CC" w14:textId="77777777" w:rsidR="00DC118F" w:rsidRDefault="0002405B">
            <w:pPr>
              <w:pStyle w:val="TableParagraph"/>
              <w:spacing w:line="223" w:lineRule="exact"/>
              <w:ind w:left="7"/>
              <w:jc w:val="center"/>
              <w:rPr>
                <w:sz w:val="20"/>
              </w:rPr>
            </w:pPr>
            <w:r>
              <w:rPr>
                <w:w w:val="99"/>
                <w:sz w:val="20"/>
              </w:rPr>
              <w:t>+</w:t>
            </w:r>
          </w:p>
        </w:tc>
        <w:tc>
          <w:tcPr>
            <w:tcW w:w="852" w:type="dxa"/>
          </w:tcPr>
          <w:p w14:paraId="3CC2E3BE" w14:textId="77777777" w:rsidR="00DC118F" w:rsidRDefault="0002405B">
            <w:pPr>
              <w:pStyle w:val="TableParagraph"/>
              <w:spacing w:line="223" w:lineRule="exact"/>
              <w:ind w:left="15"/>
              <w:jc w:val="center"/>
              <w:rPr>
                <w:sz w:val="20"/>
              </w:rPr>
            </w:pPr>
            <w:r>
              <w:rPr>
                <w:w w:val="99"/>
                <w:sz w:val="20"/>
              </w:rPr>
              <w:t>+</w:t>
            </w:r>
          </w:p>
        </w:tc>
        <w:tc>
          <w:tcPr>
            <w:tcW w:w="425" w:type="dxa"/>
          </w:tcPr>
          <w:p w14:paraId="1BA7BC61" w14:textId="77777777" w:rsidR="00DC118F" w:rsidRDefault="0002405B">
            <w:pPr>
              <w:pStyle w:val="TableParagraph"/>
              <w:spacing w:line="223" w:lineRule="exact"/>
              <w:ind w:left="10"/>
              <w:jc w:val="center"/>
              <w:rPr>
                <w:sz w:val="20"/>
              </w:rPr>
            </w:pPr>
            <w:r>
              <w:rPr>
                <w:w w:val="99"/>
                <w:sz w:val="20"/>
              </w:rPr>
              <w:t>+</w:t>
            </w:r>
          </w:p>
        </w:tc>
        <w:tc>
          <w:tcPr>
            <w:tcW w:w="576" w:type="dxa"/>
          </w:tcPr>
          <w:p w14:paraId="0CF28C3D" w14:textId="77777777" w:rsidR="00DC118F" w:rsidRDefault="0002405B">
            <w:pPr>
              <w:pStyle w:val="TableParagraph"/>
              <w:spacing w:line="223" w:lineRule="exact"/>
              <w:ind w:left="7"/>
              <w:jc w:val="center"/>
              <w:rPr>
                <w:sz w:val="20"/>
              </w:rPr>
            </w:pPr>
            <w:r>
              <w:rPr>
                <w:w w:val="99"/>
                <w:sz w:val="20"/>
              </w:rPr>
              <w:t>+</w:t>
            </w:r>
          </w:p>
        </w:tc>
        <w:tc>
          <w:tcPr>
            <w:tcW w:w="841" w:type="dxa"/>
          </w:tcPr>
          <w:p w14:paraId="4FFAC013" w14:textId="77777777" w:rsidR="00DC118F" w:rsidRDefault="0002405B">
            <w:pPr>
              <w:pStyle w:val="TableParagraph"/>
              <w:spacing w:line="223" w:lineRule="exact"/>
              <w:ind w:left="12"/>
              <w:jc w:val="center"/>
              <w:rPr>
                <w:sz w:val="20"/>
              </w:rPr>
            </w:pPr>
            <w:r>
              <w:rPr>
                <w:w w:val="99"/>
                <w:sz w:val="20"/>
              </w:rPr>
              <w:t>+</w:t>
            </w:r>
          </w:p>
        </w:tc>
        <w:tc>
          <w:tcPr>
            <w:tcW w:w="536" w:type="dxa"/>
          </w:tcPr>
          <w:p w14:paraId="61A7706B" w14:textId="77777777" w:rsidR="00DC118F" w:rsidRDefault="0002405B">
            <w:pPr>
              <w:pStyle w:val="TableParagraph"/>
              <w:spacing w:line="223" w:lineRule="exact"/>
              <w:ind w:left="10"/>
              <w:jc w:val="center"/>
              <w:rPr>
                <w:sz w:val="20"/>
              </w:rPr>
            </w:pPr>
            <w:r>
              <w:rPr>
                <w:w w:val="99"/>
                <w:sz w:val="20"/>
              </w:rPr>
              <w:t>-</w:t>
            </w:r>
          </w:p>
        </w:tc>
        <w:tc>
          <w:tcPr>
            <w:tcW w:w="687" w:type="dxa"/>
          </w:tcPr>
          <w:p w14:paraId="6F9098B4" w14:textId="77777777" w:rsidR="00DC118F" w:rsidRDefault="0002405B">
            <w:pPr>
              <w:pStyle w:val="TableParagraph"/>
              <w:spacing w:line="223" w:lineRule="exact"/>
              <w:ind w:left="284"/>
              <w:rPr>
                <w:sz w:val="20"/>
              </w:rPr>
            </w:pPr>
            <w:r>
              <w:rPr>
                <w:w w:val="99"/>
                <w:sz w:val="20"/>
              </w:rPr>
              <w:t>+</w:t>
            </w:r>
          </w:p>
        </w:tc>
        <w:tc>
          <w:tcPr>
            <w:tcW w:w="687" w:type="dxa"/>
          </w:tcPr>
          <w:p w14:paraId="193F1772" w14:textId="77777777" w:rsidR="00DC118F" w:rsidRDefault="0002405B">
            <w:pPr>
              <w:pStyle w:val="TableParagraph"/>
              <w:spacing w:line="223" w:lineRule="exact"/>
              <w:ind w:left="3"/>
              <w:jc w:val="center"/>
              <w:rPr>
                <w:sz w:val="20"/>
              </w:rPr>
            </w:pPr>
            <w:r>
              <w:rPr>
                <w:w w:val="99"/>
                <w:sz w:val="20"/>
              </w:rPr>
              <w:t>+</w:t>
            </w:r>
          </w:p>
        </w:tc>
        <w:tc>
          <w:tcPr>
            <w:tcW w:w="788" w:type="dxa"/>
          </w:tcPr>
          <w:p w14:paraId="2473332D" w14:textId="77777777" w:rsidR="00DC118F" w:rsidRDefault="0002405B">
            <w:pPr>
              <w:pStyle w:val="TableParagraph"/>
              <w:spacing w:line="223" w:lineRule="exact"/>
              <w:ind w:left="336"/>
              <w:rPr>
                <w:sz w:val="20"/>
              </w:rPr>
            </w:pPr>
            <w:r>
              <w:rPr>
                <w:w w:val="99"/>
                <w:sz w:val="20"/>
              </w:rPr>
              <w:t>+</w:t>
            </w:r>
          </w:p>
        </w:tc>
        <w:tc>
          <w:tcPr>
            <w:tcW w:w="589" w:type="dxa"/>
          </w:tcPr>
          <w:p w14:paraId="727F191D" w14:textId="77777777" w:rsidR="00DC118F" w:rsidRDefault="0002405B">
            <w:pPr>
              <w:pStyle w:val="TableParagraph"/>
              <w:spacing w:line="223" w:lineRule="exact"/>
              <w:ind w:left="2"/>
              <w:jc w:val="center"/>
              <w:rPr>
                <w:sz w:val="20"/>
              </w:rPr>
            </w:pPr>
            <w:r>
              <w:rPr>
                <w:w w:val="99"/>
                <w:sz w:val="20"/>
              </w:rPr>
              <w:t>+</w:t>
            </w:r>
          </w:p>
        </w:tc>
        <w:tc>
          <w:tcPr>
            <w:tcW w:w="545" w:type="dxa"/>
          </w:tcPr>
          <w:p w14:paraId="10F37097" w14:textId="77777777" w:rsidR="00DC118F" w:rsidRDefault="0002405B">
            <w:pPr>
              <w:pStyle w:val="TableParagraph"/>
              <w:spacing w:line="223" w:lineRule="exact"/>
              <w:ind w:left="2"/>
              <w:jc w:val="center"/>
              <w:rPr>
                <w:sz w:val="20"/>
              </w:rPr>
            </w:pPr>
            <w:r>
              <w:rPr>
                <w:w w:val="99"/>
                <w:sz w:val="20"/>
              </w:rPr>
              <w:t>+</w:t>
            </w:r>
          </w:p>
        </w:tc>
        <w:tc>
          <w:tcPr>
            <w:tcW w:w="569" w:type="dxa"/>
          </w:tcPr>
          <w:p w14:paraId="6632F87E" w14:textId="77777777" w:rsidR="00DC118F" w:rsidRDefault="0002405B">
            <w:pPr>
              <w:pStyle w:val="TableParagraph"/>
              <w:spacing w:line="223" w:lineRule="exact"/>
              <w:ind w:left="2"/>
              <w:jc w:val="center"/>
              <w:rPr>
                <w:sz w:val="20"/>
              </w:rPr>
            </w:pPr>
            <w:r>
              <w:rPr>
                <w:w w:val="99"/>
                <w:sz w:val="20"/>
              </w:rPr>
              <w:t>+</w:t>
            </w:r>
          </w:p>
        </w:tc>
        <w:tc>
          <w:tcPr>
            <w:tcW w:w="850" w:type="dxa"/>
          </w:tcPr>
          <w:p w14:paraId="4C73D6FC" w14:textId="77777777" w:rsidR="00DC118F" w:rsidRDefault="0002405B">
            <w:pPr>
              <w:pStyle w:val="TableParagraph"/>
              <w:spacing w:line="223" w:lineRule="exact"/>
              <w:jc w:val="center"/>
              <w:rPr>
                <w:sz w:val="20"/>
              </w:rPr>
            </w:pPr>
            <w:r>
              <w:rPr>
                <w:w w:val="99"/>
                <w:sz w:val="20"/>
              </w:rPr>
              <w:t>+</w:t>
            </w:r>
          </w:p>
        </w:tc>
        <w:tc>
          <w:tcPr>
            <w:tcW w:w="850" w:type="dxa"/>
          </w:tcPr>
          <w:p w14:paraId="130B59E4" w14:textId="77777777" w:rsidR="00DC118F" w:rsidRDefault="0002405B">
            <w:pPr>
              <w:pStyle w:val="TableParagraph"/>
              <w:spacing w:line="223" w:lineRule="exact"/>
              <w:ind w:left="365"/>
              <w:rPr>
                <w:sz w:val="20"/>
              </w:rPr>
            </w:pPr>
            <w:r>
              <w:rPr>
                <w:w w:val="99"/>
                <w:sz w:val="20"/>
              </w:rPr>
              <w:t>+</w:t>
            </w:r>
          </w:p>
        </w:tc>
        <w:tc>
          <w:tcPr>
            <w:tcW w:w="708" w:type="dxa"/>
          </w:tcPr>
          <w:p w14:paraId="35843939" w14:textId="77777777" w:rsidR="00DC118F" w:rsidRDefault="0002405B">
            <w:pPr>
              <w:pStyle w:val="TableParagraph"/>
              <w:spacing w:line="223" w:lineRule="exact"/>
              <w:ind w:left="5"/>
              <w:jc w:val="center"/>
              <w:rPr>
                <w:sz w:val="20"/>
              </w:rPr>
            </w:pPr>
            <w:r>
              <w:rPr>
                <w:w w:val="99"/>
                <w:sz w:val="20"/>
              </w:rPr>
              <w:t>+</w:t>
            </w:r>
          </w:p>
        </w:tc>
        <w:tc>
          <w:tcPr>
            <w:tcW w:w="569" w:type="dxa"/>
          </w:tcPr>
          <w:p w14:paraId="2C941ECB" w14:textId="77777777" w:rsidR="00DC118F" w:rsidRDefault="0002405B">
            <w:pPr>
              <w:pStyle w:val="TableParagraph"/>
              <w:spacing w:line="223" w:lineRule="exact"/>
              <w:jc w:val="center"/>
              <w:rPr>
                <w:sz w:val="20"/>
              </w:rPr>
            </w:pPr>
            <w:r>
              <w:rPr>
                <w:w w:val="99"/>
                <w:sz w:val="20"/>
              </w:rPr>
              <w:t>+</w:t>
            </w:r>
          </w:p>
        </w:tc>
        <w:tc>
          <w:tcPr>
            <w:tcW w:w="708" w:type="dxa"/>
          </w:tcPr>
          <w:p w14:paraId="496E187A" w14:textId="77777777" w:rsidR="00DC118F" w:rsidRDefault="0002405B">
            <w:pPr>
              <w:pStyle w:val="TableParagraph"/>
              <w:spacing w:line="223" w:lineRule="exact"/>
              <w:ind w:left="1"/>
              <w:jc w:val="center"/>
              <w:rPr>
                <w:sz w:val="20"/>
              </w:rPr>
            </w:pPr>
            <w:r>
              <w:rPr>
                <w:w w:val="99"/>
                <w:sz w:val="20"/>
              </w:rPr>
              <w:t>+</w:t>
            </w:r>
          </w:p>
        </w:tc>
        <w:tc>
          <w:tcPr>
            <w:tcW w:w="852" w:type="dxa"/>
          </w:tcPr>
          <w:p w14:paraId="1FADEC25" w14:textId="77777777" w:rsidR="00DC118F" w:rsidRDefault="0002405B">
            <w:pPr>
              <w:pStyle w:val="TableParagraph"/>
              <w:spacing w:line="223" w:lineRule="exact"/>
              <w:ind w:left="1"/>
              <w:jc w:val="center"/>
              <w:rPr>
                <w:sz w:val="20"/>
              </w:rPr>
            </w:pPr>
            <w:r>
              <w:rPr>
                <w:w w:val="99"/>
                <w:sz w:val="20"/>
              </w:rPr>
              <w:t>+</w:t>
            </w:r>
          </w:p>
        </w:tc>
        <w:tc>
          <w:tcPr>
            <w:tcW w:w="1133" w:type="dxa"/>
          </w:tcPr>
          <w:p w14:paraId="6E490987" w14:textId="77777777" w:rsidR="00DC118F" w:rsidRDefault="0002405B">
            <w:pPr>
              <w:pStyle w:val="TableParagraph"/>
              <w:spacing w:line="223" w:lineRule="exact"/>
              <w:ind w:left="504"/>
              <w:rPr>
                <w:sz w:val="20"/>
              </w:rPr>
            </w:pPr>
            <w:r>
              <w:rPr>
                <w:w w:val="99"/>
                <w:sz w:val="20"/>
              </w:rPr>
              <w:t>+</w:t>
            </w:r>
          </w:p>
        </w:tc>
      </w:tr>
      <w:tr w:rsidR="00DC118F" w14:paraId="65A95562" w14:textId="77777777">
        <w:trPr>
          <w:trHeight w:val="247"/>
        </w:trPr>
        <w:tc>
          <w:tcPr>
            <w:tcW w:w="850" w:type="dxa"/>
          </w:tcPr>
          <w:p w14:paraId="1A58B724" w14:textId="77777777" w:rsidR="00DC118F" w:rsidRDefault="0002405B">
            <w:pPr>
              <w:pStyle w:val="TableParagraph"/>
              <w:spacing w:line="223" w:lineRule="exact"/>
              <w:ind w:right="268"/>
              <w:jc w:val="right"/>
              <w:rPr>
                <w:sz w:val="20"/>
              </w:rPr>
            </w:pPr>
            <w:r>
              <w:rPr>
                <w:sz w:val="20"/>
              </w:rPr>
              <w:t>Р.3.2.</w:t>
            </w:r>
          </w:p>
        </w:tc>
        <w:tc>
          <w:tcPr>
            <w:tcW w:w="566" w:type="dxa"/>
          </w:tcPr>
          <w:p w14:paraId="5876B19A" w14:textId="77777777" w:rsidR="00DC118F" w:rsidRDefault="0002405B">
            <w:pPr>
              <w:pStyle w:val="TableParagraph"/>
              <w:spacing w:line="223" w:lineRule="exact"/>
              <w:ind w:left="7"/>
              <w:jc w:val="center"/>
              <w:rPr>
                <w:sz w:val="20"/>
              </w:rPr>
            </w:pPr>
            <w:r>
              <w:rPr>
                <w:w w:val="99"/>
                <w:sz w:val="20"/>
              </w:rPr>
              <w:t>+</w:t>
            </w:r>
          </w:p>
        </w:tc>
        <w:tc>
          <w:tcPr>
            <w:tcW w:w="566" w:type="dxa"/>
          </w:tcPr>
          <w:p w14:paraId="5C884366" w14:textId="77777777" w:rsidR="00DC118F" w:rsidRDefault="0002405B">
            <w:pPr>
              <w:pStyle w:val="TableParagraph"/>
              <w:spacing w:line="223" w:lineRule="exact"/>
              <w:ind w:left="7"/>
              <w:jc w:val="center"/>
              <w:rPr>
                <w:sz w:val="20"/>
              </w:rPr>
            </w:pPr>
            <w:r>
              <w:rPr>
                <w:w w:val="99"/>
                <w:sz w:val="20"/>
              </w:rPr>
              <w:t>+</w:t>
            </w:r>
          </w:p>
        </w:tc>
        <w:tc>
          <w:tcPr>
            <w:tcW w:w="852" w:type="dxa"/>
          </w:tcPr>
          <w:p w14:paraId="728E93D1" w14:textId="77777777" w:rsidR="00DC118F" w:rsidRDefault="0002405B">
            <w:pPr>
              <w:pStyle w:val="TableParagraph"/>
              <w:spacing w:line="223" w:lineRule="exact"/>
              <w:ind w:left="12"/>
              <w:jc w:val="center"/>
              <w:rPr>
                <w:sz w:val="20"/>
              </w:rPr>
            </w:pPr>
            <w:r>
              <w:rPr>
                <w:w w:val="99"/>
                <w:sz w:val="20"/>
              </w:rPr>
              <w:t>-</w:t>
            </w:r>
          </w:p>
        </w:tc>
        <w:tc>
          <w:tcPr>
            <w:tcW w:w="425" w:type="dxa"/>
          </w:tcPr>
          <w:p w14:paraId="62C9AB1D" w14:textId="77777777" w:rsidR="00DC118F" w:rsidRDefault="0002405B">
            <w:pPr>
              <w:pStyle w:val="TableParagraph"/>
              <w:spacing w:line="223" w:lineRule="exact"/>
              <w:ind w:left="10"/>
              <w:jc w:val="center"/>
              <w:rPr>
                <w:sz w:val="20"/>
              </w:rPr>
            </w:pPr>
            <w:r>
              <w:rPr>
                <w:w w:val="99"/>
                <w:sz w:val="20"/>
              </w:rPr>
              <w:t>+</w:t>
            </w:r>
          </w:p>
        </w:tc>
        <w:tc>
          <w:tcPr>
            <w:tcW w:w="576" w:type="dxa"/>
          </w:tcPr>
          <w:p w14:paraId="6DB670D7" w14:textId="77777777" w:rsidR="00DC118F" w:rsidRDefault="0002405B">
            <w:pPr>
              <w:pStyle w:val="TableParagraph"/>
              <w:spacing w:line="223" w:lineRule="exact"/>
              <w:ind w:left="7"/>
              <w:jc w:val="center"/>
              <w:rPr>
                <w:sz w:val="20"/>
              </w:rPr>
            </w:pPr>
            <w:r>
              <w:rPr>
                <w:w w:val="99"/>
                <w:sz w:val="20"/>
              </w:rPr>
              <w:t>+</w:t>
            </w:r>
          </w:p>
        </w:tc>
        <w:tc>
          <w:tcPr>
            <w:tcW w:w="841" w:type="dxa"/>
          </w:tcPr>
          <w:p w14:paraId="0B13EB3C" w14:textId="77777777" w:rsidR="00DC118F" w:rsidRDefault="0002405B">
            <w:pPr>
              <w:pStyle w:val="TableParagraph"/>
              <w:spacing w:line="223" w:lineRule="exact"/>
              <w:ind w:left="12"/>
              <w:jc w:val="center"/>
              <w:rPr>
                <w:sz w:val="20"/>
              </w:rPr>
            </w:pPr>
            <w:r>
              <w:rPr>
                <w:w w:val="99"/>
                <w:sz w:val="20"/>
              </w:rPr>
              <w:t>+</w:t>
            </w:r>
          </w:p>
        </w:tc>
        <w:tc>
          <w:tcPr>
            <w:tcW w:w="536" w:type="dxa"/>
          </w:tcPr>
          <w:p w14:paraId="16340B7B" w14:textId="77777777" w:rsidR="00DC118F" w:rsidRDefault="0002405B">
            <w:pPr>
              <w:pStyle w:val="TableParagraph"/>
              <w:spacing w:line="223" w:lineRule="exact"/>
              <w:ind w:left="8"/>
              <w:jc w:val="center"/>
              <w:rPr>
                <w:sz w:val="20"/>
              </w:rPr>
            </w:pPr>
            <w:r>
              <w:rPr>
                <w:w w:val="99"/>
                <w:sz w:val="20"/>
              </w:rPr>
              <w:t>+</w:t>
            </w:r>
          </w:p>
        </w:tc>
        <w:tc>
          <w:tcPr>
            <w:tcW w:w="687" w:type="dxa"/>
          </w:tcPr>
          <w:p w14:paraId="65A92760" w14:textId="77777777" w:rsidR="00DC118F" w:rsidRDefault="0002405B">
            <w:pPr>
              <w:pStyle w:val="TableParagraph"/>
              <w:spacing w:line="223" w:lineRule="exact"/>
              <w:ind w:left="284"/>
              <w:rPr>
                <w:sz w:val="20"/>
              </w:rPr>
            </w:pPr>
            <w:r>
              <w:rPr>
                <w:w w:val="99"/>
                <w:sz w:val="20"/>
              </w:rPr>
              <w:t>+</w:t>
            </w:r>
          </w:p>
        </w:tc>
        <w:tc>
          <w:tcPr>
            <w:tcW w:w="687" w:type="dxa"/>
          </w:tcPr>
          <w:p w14:paraId="255888D6" w14:textId="77777777" w:rsidR="00DC118F" w:rsidRDefault="0002405B">
            <w:pPr>
              <w:pStyle w:val="TableParagraph"/>
              <w:spacing w:line="223" w:lineRule="exact"/>
              <w:ind w:left="3"/>
              <w:jc w:val="center"/>
              <w:rPr>
                <w:sz w:val="20"/>
              </w:rPr>
            </w:pPr>
            <w:r>
              <w:rPr>
                <w:w w:val="99"/>
                <w:sz w:val="20"/>
              </w:rPr>
              <w:t>+</w:t>
            </w:r>
          </w:p>
        </w:tc>
        <w:tc>
          <w:tcPr>
            <w:tcW w:w="788" w:type="dxa"/>
          </w:tcPr>
          <w:p w14:paraId="50862FFD" w14:textId="77777777" w:rsidR="00DC118F" w:rsidRDefault="0002405B">
            <w:pPr>
              <w:pStyle w:val="TableParagraph"/>
              <w:spacing w:line="223" w:lineRule="exact"/>
              <w:ind w:left="360"/>
              <w:rPr>
                <w:sz w:val="20"/>
              </w:rPr>
            </w:pPr>
            <w:r>
              <w:rPr>
                <w:w w:val="99"/>
                <w:sz w:val="20"/>
              </w:rPr>
              <w:t>-</w:t>
            </w:r>
          </w:p>
        </w:tc>
        <w:tc>
          <w:tcPr>
            <w:tcW w:w="589" w:type="dxa"/>
          </w:tcPr>
          <w:p w14:paraId="46EBEA3B" w14:textId="77777777" w:rsidR="00DC118F" w:rsidRDefault="0002405B">
            <w:pPr>
              <w:pStyle w:val="TableParagraph"/>
              <w:spacing w:line="223" w:lineRule="exact"/>
              <w:jc w:val="center"/>
              <w:rPr>
                <w:sz w:val="20"/>
              </w:rPr>
            </w:pPr>
            <w:r>
              <w:rPr>
                <w:w w:val="99"/>
                <w:sz w:val="20"/>
              </w:rPr>
              <w:t>-</w:t>
            </w:r>
          </w:p>
        </w:tc>
        <w:tc>
          <w:tcPr>
            <w:tcW w:w="545" w:type="dxa"/>
          </w:tcPr>
          <w:p w14:paraId="6385B3CC" w14:textId="77777777" w:rsidR="00DC118F" w:rsidRDefault="0002405B">
            <w:pPr>
              <w:pStyle w:val="TableParagraph"/>
              <w:spacing w:line="223" w:lineRule="exact"/>
              <w:ind w:left="2"/>
              <w:jc w:val="center"/>
              <w:rPr>
                <w:sz w:val="20"/>
              </w:rPr>
            </w:pPr>
            <w:r>
              <w:rPr>
                <w:w w:val="99"/>
                <w:sz w:val="20"/>
              </w:rPr>
              <w:t>+</w:t>
            </w:r>
          </w:p>
        </w:tc>
        <w:tc>
          <w:tcPr>
            <w:tcW w:w="569" w:type="dxa"/>
          </w:tcPr>
          <w:p w14:paraId="1B4F7533" w14:textId="77777777" w:rsidR="00DC118F" w:rsidRDefault="0002405B">
            <w:pPr>
              <w:pStyle w:val="TableParagraph"/>
              <w:spacing w:line="223" w:lineRule="exact"/>
              <w:ind w:left="2"/>
              <w:jc w:val="center"/>
              <w:rPr>
                <w:sz w:val="20"/>
              </w:rPr>
            </w:pPr>
            <w:r>
              <w:rPr>
                <w:w w:val="99"/>
                <w:sz w:val="20"/>
              </w:rPr>
              <w:t>+</w:t>
            </w:r>
          </w:p>
        </w:tc>
        <w:tc>
          <w:tcPr>
            <w:tcW w:w="850" w:type="dxa"/>
          </w:tcPr>
          <w:p w14:paraId="524FE212" w14:textId="77777777" w:rsidR="00DC118F" w:rsidRDefault="0002405B">
            <w:pPr>
              <w:pStyle w:val="TableParagraph"/>
              <w:spacing w:line="223" w:lineRule="exact"/>
              <w:jc w:val="center"/>
              <w:rPr>
                <w:sz w:val="20"/>
              </w:rPr>
            </w:pPr>
            <w:r>
              <w:rPr>
                <w:w w:val="99"/>
                <w:sz w:val="20"/>
              </w:rPr>
              <w:t>+</w:t>
            </w:r>
          </w:p>
        </w:tc>
        <w:tc>
          <w:tcPr>
            <w:tcW w:w="850" w:type="dxa"/>
          </w:tcPr>
          <w:p w14:paraId="5DA09D63" w14:textId="77777777" w:rsidR="00DC118F" w:rsidRDefault="0002405B">
            <w:pPr>
              <w:pStyle w:val="TableParagraph"/>
              <w:spacing w:line="223" w:lineRule="exact"/>
              <w:ind w:left="365"/>
              <w:rPr>
                <w:sz w:val="20"/>
              </w:rPr>
            </w:pPr>
            <w:r>
              <w:rPr>
                <w:w w:val="99"/>
                <w:sz w:val="20"/>
              </w:rPr>
              <w:t>+</w:t>
            </w:r>
          </w:p>
        </w:tc>
        <w:tc>
          <w:tcPr>
            <w:tcW w:w="708" w:type="dxa"/>
          </w:tcPr>
          <w:p w14:paraId="75C2B86D" w14:textId="77777777" w:rsidR="00DC118F" w:rsidRDefault="0002405B">
            <w:pPr>
              <w:pStyle w:val="TableParagraph"/>
              <w:spacing w:line="223" w:lineRule="exact"/>
              <w:ind w:left="5"/>
              <w:jc w:val="center"/>
              <w:rPr>
                <w:sz w:val="20"/>
              </w:rPr>
            </w:pPr>
            <w:r>
              <w:rPr>
                <w:w w:val="99"/>
                <w:sz w:val="20"/>
              </w:rPr>
              <w:t>+</w:t>
            </w:r>
          </w:p>
        </w:tc>
        <w:tc>
          <w:tcPr>
            <w:tcW w:w="569" w:type="dxa"/>
          </w:tcPr>
          <w:p w14:paraId="4A2A2927" w14:textId="77777777" w:rsidR="00DC118F" w:rsidRDefault="0002405B">
            <w:pPr>
              <w:pStyle w:val="TableParagraph"/>
              <w:spacing w:line="223" w:lineRule="exact"/>
              <w:jc w:val="center"/>
              <w:rPr>
                <w:sz w:val="20"/>
              </w:rPr>
            </w:pPr>
            <w:r>
              <w:rPr>
                <w:w w:val="99"/>
                <w:sz w:val="20"/>
              </w:rPr>
              <w:t>+</w:t>
            </w:r>
          </w:p>
        </w:tc>
        <w:tc>
          <w:tcPr>
            <w:tcW w:w="708" w:type="dxa"/>
          </w:tcPr>
          <w:p w14:paraId="4E79AB3D" w14:textId="77777777" w:rsidR="00DC118F" w:rsidRDefault="0002405B">
            <w:pPr>
              <w:pStyle w:val="TableParagraph"/>
              <w:spacing w:line="223" w:lineRule="exact"/>
              <w:ind w:left="1"/>
              <w:jc w:val="center"/>
              <w:rPr>
                <w:sz w:val="20"/>
              </w:rPr>
            </w:pPr>
            <w:r>
              <w:rPr>
                <w:w w:val="99"/>
                <w:sz w:val="20"/>
              </w:rPr>
              <w:t>+</w:t>
            </w:r>
          </w:p>
        </w:tc>
        <w:tc>
          <w:tcPr>
            <w:tcW w:w="852" w:type="dxa"/>
          </w:tcPr>
          <w:p w14:paraId="2CAB167B" w14:textId="77777777" w:rsidR="00DC118F" w:rsidRDefault="0002405B">
            <w:pPr>
              <w:pStyle w:val="TableParagraph"/>
              <w:spacing w:line="223" w:lineRule="exact"/>
              <w:ind w:left="1"/>
              <w:jc w:val="center"/>
              <w:rPr>
                <w:sz w:val="20"/>
              </w:rPr>
            </w:pPr>
            <w:r>
              <w:rPr>
                <w:w w:val="99"/>
                <w:sz w:val="20"/>
              </w:rPr>
              <w:t>+</w:t>
            </w:r>
          </w:p>
        </w:tc>
        <w:tc>
          <w:tcPr>
            <w:tcW w:w="1133" w:type="dxa"/>
          </w:tcPr>
          <w:p w14:paraId="3A8A45ED" w14:textId="77777777" w:rsidR="00DC118F" w:rsidRDefault="0002405B">
            <w:pPr>
              <w:pStyle w:val="TableParagraph"/>
              <w:spacing w:line="223" w:lineRule="exact"/>
              <w:ind w:left="504"/>
              <w:rPr>
                <w:sz w:val="20"/>
              </w:rPr>
            </w:pPr>
            <w:r>
              <w:rPr>
                <w:w w:val="99"/>
                <w:sz w:val="20"/>
              </w:rPr>
              <w:t>+</w:t>
            </w:r>
          </w:p>
        </w:tc>
      </w:tr>
      <w:tr w:rsidR="00DC118F" w14:paraId="4A1CC0EA" w14:textId="77777777">
        <w:trPr>
          <w:trHeight w:val="249"/>
        </w:trPr>
        <w:tc>
          <w:tcPr>
            <w:tcW w:w="850" w:type="dxa"/>
          </w:tcPr>
          <w:p w14:paraId="2C3D8AF6" w14:textId="77777777" w:rsidR="00DC118F" w:rsidRDefault="0002405B">
            <w:pPr>
              <w:pStyle w:val="TableParagraph"/>
              <w:spacing w:line="223" w:lineRule="exact"/>
              <w:ind w:right="268"/>
              <w:jc w:val="right"/>
              <w:rPr>
                <w:sz w:val="20"/>
              </w:rPr>
            </w:pPr>
            <w:r>
              <w:rPr>
                <w:sz w:val="20"/>
              </w:rPr>
              <w:t>Р.3.3.</w:t>
            </w:r>
          </w:p>
        </w:tc>
        <w:tc>
          <w:tcPr>
            <w:tcW w:w="566" w:type="dxa"/>
          </w:tcPr>
          <w:p w14:paraId="5008CA98" w14:textId="77777777" w:rsidR="00DC118F" w:rsidRDefault="0002405B">
            <w:pPr>
              <w:pStyle w:val="TableParagraph"/>
              <w:spacing w:line="223" w:lineRule="exact"/>
              <w:ind w:left="7"/>
              <w:jc w:val="center"/>
              <w:rPr>
                <w:sz w:val="20"/>
              </w:rPr>
            </w:pPr>
            <w:r>
              <w:rPr>
                <w:w w:val="99"/>
                <w:sz w:val="20"/>
              </w:rPr>
              <w:t>+</w:t>
            </w:r>
          </w:p>
        </w:tc>
        <w:tc>
          <w:tcPr>
            <w:tcW w:w="566" w:type="dxa"/>
          </w:tcPr>
          <w:p w14:paraId="7C511124" w14:textId="77777777" w:rsidR="00DC118F" w:rsidRDefault="0002405B">
            <w:pPr>
              <w:pStyle w:val="TableParagraph"/>
              <w:spacing w:line="223" w:lineRule="exact"/>
              <w:ind w:left="7"/>
              <w:jc w:val="center"/>
              <w:rPr>
                <w:sz w:val="20"/>
              </w:rPr>
            </w:pPr>
            <w:r>
              <w:rPr>
                <w:w w:val="99"/>
                <w:sz w:val="20"/>
              </w:rPr>
              <w:t>+</w:t>
            </w:r>
          </w:p>
        </w:tc>
        <w:tc>
          <w:tcPr>
            <w:tcW w:w="852" w:type="dxa"/>
          </w:tcPr>
          <w:p w14:paraId="4D0B8FCF" w14:textId="77777777" w:rsidR="00DC118F" w:rsidRDefault="0002405B">
            <w:pPr>
              <w:pStyle w:val="TableParagraph"/>
              <w:spacing w:line="223" w:lineRule="exact"/>
              <w:ind w:left="15"/>
              <w:jc w:val="center"/>
              <w:rPr>
                <w:sz w:val="20"/>
              </w:rPr>
            </w:pPr>
            <w:r>
              <w:rPr>
                <w:w w:val="99"/>
                <w:sz w:val="20"/>
              </w:rPr>
              <w:t>+</w:t>
            </w:r>
          </w:p>
        </w:tc>
        <w:tc>
          <w:tcPr>
            <w:tcW w:w="425" w:type="dxa"/>
          </w:tcPr>
          <w:p w14:paraId="4F98CA3F" w14:textId="77777777" w:rsidR="00DC118F" w:rsidRDefault="0002405B">
            <w:pPr>
              <w:pStyle w:val="TableParagraph"/>
              <w:spacing w:line="223" w:lineRule="exact"/>
              <w:ind w:left="10"/>
              <w:jc w:val="center"/>
              <w:rPr>
                <w:sz w:val="20"/>
              </w:rPr>
            </w:pPr>
            <w:r>
              <w:rPr>
                <w:w w:val="99"/>
                <w:sz w:val="20"/>
              </w:rPr>
              <w:t>+</w:t>
            </w:r>
          </w:p>
        </w:tc>
        <w:tc>
          <w:tcPr>
            <w:tcW w:w="576" w:type="dxa"/>
          </w:tcPr>
          <w:p w14:paraId="3393A8C1" w14:textId="77777777" w:rsidR="00DC118F" w:rsidRDefault="0002405B">
            <w:pPr>
              <w:pStyle w:val="TableParagraph"/>
              <w:spacing w:line="223" w:lineRule="exact"/>
              <w:ind w:left="7"/>
              <w:jc w:val="center"/>
              <w:rPr>
                <w:sz w:val="20"/>
              </w:rPr>
            </w:pPr>
            <w:r>
              <w:rPr>
                <w:w w:val="99"/>
                <w:sz w:val="20"/>
              </w:rPr>
              <w:t>+</w:t>
            </w:r>
          </w:p>
        </w:tc>
        <w:tc>
          <w:tcPr>
            <w:tcW w:w="841" w:type="dxa"/>
          </w:tcPr>
          <w:p w14:paraId="42BDD419" w14:textId="77777777" w:rsidR="00DC118F" w:rsidRDefault="0002405B">
            <w:pPr>
              <w:pStyle w:val="TableParagraph"/>
              <w:spacing w:line="223" w:lineRule="exact"/>
              <w:ind w:left="12"/>
              <w:jc w:val="center"/>
              <w:rPr>
                <w:sz w:val="20"/>
              </w:rPr>
            </w:pPr>
            <w:r>
              <w:rPr>
                <w:w w:val="99"/>
                <w:sz w:val="20"/>
              </w:rPr>
              <w:t>+</w:t>
            </w:r>
          </w:p>
        </w:tc>
        <w:tc>
          <w:tcPr>
            <w:tcW w:w="536" w:type="dxa"/>
          </w:tcPr>
          <w:p w14:paraId="077E90B6" w14:textId="77777777" w:rsidR="00DC118F" w:rsidRDefault="0002405B">
            <w:pPr>
              <w:pStyle w:val="TableParagraph"/>
              <w:spacing w:line="223" w:lineRule="exact"/>
              <w:ind w:left="8"/>
              <w:jc w:val="center"/>
              <w:rPr>
                <w:sz w:val="20"/>
              </w:rPr>
            </w:pPr>
            <w:r>
              <w:rPr>
                <w:w w:val="99"/>
                <w:sz w:val="20"/>
              </w:rPr>
              <w:t>+</w:t>
            </w:r>
          </w:p>
        </w:tc>
        <w:tc>
          <w:tcPr>
            <w:tcW w:w="687" w:type="dxa"/>
          </w:tcPr>
          <w:p w14:paraId="1D82507D" w14:textId="77777777" w:rsidR="00DC118F" w:rsidRDefault="0002405B">
            <w:pPr>
              <w:pStyle w:val="TableParagraph"/>
              <w:spacing w:line="223" w:lineRule="exact"/>
              <w:ind w:left="284"/>
              <w:rPr>
                <w:sz w:val="20"/>
              </w:rPr>
            </w:pPr>
            <w:r>
              <w:rPr>
                <w:w w:val="99"/>
                <w:sz w:val="20"/>
              </w:rPr>
              <w:t>+</w:t>
            </w:r>
          </w:p>
        </w:tc>
        <w:tc>
          <w:tcPr>
            <w:tcW w:w="687" w:type="dxa"/>
          </w:tcPr>
          <w:p w14:paraId="2B5691FF" w14:textId="77777777" w:rsidR="00DC118F" w:rsidRDefault="0002405B">
            <w:pPr>
              <w:pStyle w:val="TableParagraph"/>
              <w:spacing w:line="223" w:lineRule="exact"/>
              <w:ind w:left="3"/>
              <w:jc w:val="center"/>
              <w:rPr>
                <w:sz w:val="20"/>
              </w:rPr>
            </w:pPr>
            <w:r>
              <w:rPr>
                <w:w w:val="99"/>
                <w:sz w:val="20"/>
              </w:rPr>
              <w:t>+</w:t>
            </w:r>
          </w:p>
        </w:tc>
        <w:tc>
          <w:tcPr>
            <w:tcW w:w="788" w:type="dxa"/>
          </w:tcPr>
          <w:p w14:paraId="332B9B29" w14:textId="77777777" w:rsidR="00DC118F" w:rsidRDefault="0002405B">
            <w:pPr>
              <w:pStyle w:val="TableParagraph"/>
              <w:spacing w:line="223" w:lineRule="exact"/>
              <w:ind w:left="336"/>
              <w:rPr>
                <w:sz w:val="20"/>
              </w:rPr>
            </w:pPr>
            <w:r>
              <w:rPr>
                <w:w w:val="99"/>
                <w:sz w:val="20"/>
              </w:rPr>
              <w:t>+</w:t>
            </w:r>
          </w:p>
        </w:tc>
        <w:tc>
          <w:tcPr>
            <w:tcW w:w="589" w:type="dxa"/>
          </w:tcPr>
          <w:p w14:paraId="2AEC3E3A" w14:textId="77777777" w:rsidR="00DC118F" w:rsidRDefault="0002405B">
            <w:pPr>
              <w:pStyle w:val="TableParagraph"/>
              <w:spacing w:line="223" w:lineRule="exact"/>
              <w:ind w:left="2"/>
              <w:jc w:val="center"/>
              <w:rPr>
                <w:sz w:val="20"/>
              </w:rPr>
            </w:pPr>
            <w:r>
              <w:rPr>
                <w:w w:val="99"/>
                <w:sz w:val="20"/>
              </w:rPr>
              <w:t>+</w:t>
            </w:r>
          </w:p>
        </w:tc>
        <w:tc>
          <w:tcPr>
            <w:tcW w:w="545" w:type="dxa"/>
          </w:tcPr>
          <w:p w14:paraId="441BF1BD" w14:textId="77777777" w:rsidR="00DC118F" w:rsidRDefault="0002405B">
            <w:pPr>
              <w:pStyle w:val="TableParagraph"/>
              <w:spacing w:line="223" w:lineRule="exact"/>
              <w:ind w:left="2"/>
              <w:jc w:val="center"/>
              <w:rPr>
                <w:sz w:val="20"/>
              </w:rPr>
            </w:pPr>
            <w:r>
              <w:rPr>
                <w:w w:val="99"/>
                <w:sz w:val="20"/>
              </w:rPr>
              <w:t>+</w:t>
            </w:r>
          </w:p>
        </w:tc>
        <w:tc>
          <w:tcPr>
            <w:tcW w:w="569" w:type="dxa"/>
          </w:tcPr>
          <w:p w14:paraId="7F15C21D" w14:textId="77777777" w:rsidR="00DC118F" w:rsidRDefault="0002405B">
            <w:pPr>
              <w:pStyle w:val="TableParagraph"/>
              <w:spacing w:line="223" w:lineRule="exact"/>
              <w:ind w:left="2"/>
              <w:jc w:val="center"/>
              <w:rPr>
                <w:sz w:val="20"/>
              </w:rPr>
            </w:pPr>
            <w:r>
              <w:rPr>
                <w:w w:val="99"/>
                <w:sz w:val="20"/>
              </w:rPr>
              <w:t>+</w:t>
            </w:r>
          </w:p>
        </w:tc>
        <w:tc>
          <w:tcPr>
            <w:tcW w:w="850" w:type="dxa"/>
          </w:tcPr>
          <w:p w14:paraId="00C4C64E" w14:textId="77777777" w:rsidR="00DC118F" w:rsidRDefault="0002405B">
            <w:pPr>
              <w:pStyle w:val="TableParagraph"/>
              <w:spacing w:line="223" w:lineRule="exact"/>
              <w:jc w:val="center"/>
              <w:rPr>
                <w:sz w:val="20"/>
              </w:rPr>
            </w:pPr>
            <w:r>
              <w:rPr>
                <w:w w:val="99"/>
                <w:sz w:val="20"/>
              </w:rPr>
              <w:t>+</w:t>
            </w:r>
          </w:p>
        </w:tc>
        <w:tc>
          <w:tcPr>
            <w:tcW w:w="850" w:type="dxa"/>
          </w:tcPr>
          <w:p w14:paraId="17F843E1" w14:textId="77777777" w:rsidR="00DC118F" w:rsidRDefault="0002405B">
            <w:pPr>
              <w:pStyle w:val="TableParagraph"/>
              <w:spacing w:line="223" w:lineRule="exact"/>
              <w:ind w:left="365"/>
              <w:rPr>
                <w:sz w:val="20"/>
              </w:rPr>
            </w:pPr>
            <w:r>
              <w:rPr>
                <w:w w:val="99"/>
                <w:sz w:val="20"/>
              </w:rPr>
              <w:t>+</w:t>
            </w:r>
          </w:p>
        </w:tc>
        <w:tc>
          <w:tcPr>
            <w:tcW w:w="708" w:type="dxa"/>
          </w:tcPr>
          <w:p w14:paraId="2A50C24B" w14:textId="77777777" w:rsidR="00DC118F" w:rsidRDefault="0002405B">
            <w:pPr>
              <w:pStyle w:val="TableParagraph"/>
              <w:spacing w:line="223" w:lineRule="exact"/>
              <w:ind w:left="5"/>
              <w:jc w:val="center"/>
              <w:rPr>
                <w:sz w:val="20"/>
              </w:rPr>
            </w:pPr>
            <w:r>
              <w:rPr>
                <w:w w:val="99"/>
                <w:sz w:val="20"/>
              </w:rPr>
              <w:t>+</w:t>
            </w:r>
          </w:p>
        </w:tc>
        <w:tc>
          <w:tcPr>
            <w:tcW w:w="569" w:type="dxa"/>
          </w:tcPr>
          <w:p w14:paraId="773A7505" w14:textId="77777777" w:rsidR="00DC118F" w:rsidRDefault="0002405B">
            <w:pPr>
              <w:pStyle w:val="TableParagraph"/>
              <w:spacing w:line="223" w:lineRule="exact"/>
              <w:jc w:val="center"/>
              <w:rPr>
                <w:sz w:val="20"/>
              </w:rPr>
            </w:pPr>
            <w:r>
              <w:rPr>
                <w:w w:val="99"/>
                <w:sz w:val="20"/>
              </w:rPr>
              <w:t>+</w:t>
            </w:r>
          </w:p>
        </w:tc>
        <w:tc>
          <w:tcPr>
            <w:tcW w:w="708" w:type="dxa"/>
          </w:tcPr>
          <w:p w14:paraId="18A84B19" w14:textId="77777777" w:rsidR="00DC118F" w:rsidRDefault="0002405B">
            <w:pPr>
              <w:pStyle w:val="TableParagraph"/>
              <w:spacing w:line="223" w:lineRule="exact"/>
              <w:ind w:left="1"/>
              <w:jc w:val="center"/>
              <w:rPr>
                <w:sz w:val="20"/>
              </w:rPr>
            </w:pPr>
            <w:r>
              <w:rPr>
                <w:w w:val="99"/>
                <w:sz w:val="20"/>
              </w:rPr>
              <w:t>+</w:t>
            </w:r>
          </w:p>
        </w:tc>
        <w:tc>
          <w:tcPr>
            <w:tcW w:w="852" w:type="dxa"/>
          </w:tcPr>
          <w:p w14:paraId="0B55CD23" w14:textId="77777777" w:rsidR="00DC118F" w:rsidRDefault="0002405B">
            <w:pPr>
              <w:pStyle w:val="TableParagraph"/>
              <w:spacing w:line="223" w:lineRule="exact"/>
              <w:ind w:left="1"/>
              <w:jc w:val="center"/>
              <w:rPr>
                <w:sz w:val="20"/>
              </w:rPr>
            </w:pPr>
            <w:r>
              <w:rPr>
                <w:w w:val="99"/>
                <w:sz w:val="20"/>
              </w:rPr>
              <w:t>+</w:t>
            </w:r>
          </w:p>
        </w:tc>
        <w:tc>
          <w:tcPr>
            <w:tcW w:w="1133" w:type="dxa"/>
          </w:tcPr>
          <w:p w14:paraId="75AB5D07" w14:textId="77777777" w:rsidR="00DC118F" w:rsidRDefault="0002405B">
            <w:pPr>
              <w:pStyle w:val="TableParagraph"/>
              <w:spacing w:line="223" w:lineRule="exact"/>
              <w:ind w:left="504"/>
              <w:rPr>
                <w:sz w:val="20"/>
              </w:rPr>
            </w:pPr>
            <w:r>
              <w:rPr>
                <w:w w:val="99"/>
                <w:sz w:val="20"/>
              </w:rPr>
              <w:t>+</w:t>
            </w:r>
          </w:p>
        </w:tc>
      </w:tr>
      <w:tr w:rsidR="00DC118F" w14:paraId="5B012610" w14:textId="77777777">
        <w:trPr>
          <w:trHeight w:val="246"/>
        </w:trPr>
        <w:tc>
          <w:tcPr>
            <w:tcW w:w="850" w:type="dxa"/>
          </w:tcPr>
          <w:p w14:paraId="4C21B616" w14:textId="77777777" w:rsidR="00DC118F" w:rsidRDefault="0002405B">
            <w:pPr>
              <w:pStyle w:val="TableParagraph"/>
              <w:spacing w:line="223" w:lineRule="exact"/>
              <w:ind w:right="268"/>
              <w:jc w:val="right"/>
              <w:rPr>
                <w:sz w:val="20"/>
              </w:rPr>
            </w:pPr>
            <w:r>
              <w:rPr>
                <w:sz w:val="20"/>
              </w:rPr>
              <w:t>Р.3.4.</w:t>
            </w:r>
          </w:p>
        </w:tc>
        <w:tc>
          <w:tcPr>
            <w:tcW w:w="566" w:type="dxa"/>
          </w:tcPr>
          <w:p w14:paraId="4453451B" w14:textId="77777777" w:rsidR="00DC118F" w:rsidRDefault="0002405B">
            <w:pPr>
              <w:pStyle w:val="TableParagraph"/>
              <w:spacing w:line="223" w:lineRule="exact"/>
              <w:ind w:left="7"/>
              <w:jc w:val="center"/>
              <w:rPr>
                <w:sz w:val="20"/>
              </w:rPr>
            </w:pPr>
            <w:r>
              <w:rPr>
                <w:w w:val="99"/>
                <w:sz w:val="20"/>
              </w:rPr>
              <w:t>+</w:t>
            </w:r>
          </w:p>
        </w:tc>
        <w:tc>
          <w:tcPr>
            <w:tcW w:w="566" w:type="dxa"/>
          </w:tcPr>
          <w:p w14:paraId="498EF1DA" w14:textId="77777777" w:rsidR="00DC118F" w:rsidRDefault="0002405B">
            <w:pPr>
              <w:pStyle w:val="TableParagraph"/>
              <w:spacing w:line="223" w:lineRule="exact"/>
              <w:ind w:left="7"/>
              <w:jc w:val="center"/>
              <w:rPr>
                <w:sz w:val="20"/>
              </w:rPr>
            </w:pPr>
            <w:r>
              <w:rPr>
                <w:w w:val="99"/>
                <w:sz w:val="20"/>
              </w:rPr>
              <w:t>+</w:t>
            </w:r>
          </w:p>
        </w:tc>
        <w:tc>
          <w:tcPr>
            <w:tcW w:w="852" w:type="dxa"/>
          </w:tcPr>
          <w:p w14:paraId="0BE11842" w14:textId="77777777" w:rsidR="00DC118F" w:rsidRDefault="0002405B">
            <w:pPr>
              <w:pStyle w:val="TableParagraph"/>
              <w:spacing w:line="223" w:lineRule="exact"/>
              <w:ind w:left="15"/>
              <w:jc w:val="center"/>
              <w:rPr>
                <w:sz w:val="20"/>
              </w:rPr>
            </w:pPr>
            <w:r>
              <w:rPr>
                <w:w w:val="99"/>
                <w:sz w:val="20"/>
              </w:rPr>
              <w:t>+</w:t>
            </w:r>
          </w:p>
        </w:tc>
        <w:tc>
          <w:tcPr>
            <w:tcW w:w="425" w:type="dxa"/>
          </w:tcPr>
          <w:p w14:paraId="556C4A35" w14:textId="77777777" w:rsidR="00DC118F" w:rsidRDefault="0002405B">
            <w:pPr>
              <w:pStyle w:val="TableParagraph"/>
              <w:spacing w:line="223" w:lineRule="exact"/>
              <w:ind w:left="10"/>
              <w:jc w:val="center"/>
              <w:rPr>
                <w:sz w:val="20"/>
              </w:rPr>
            </w:pPr>
            <w:r>
              <w:rPr>
                <w:w w:val="99"/>
                <w:sz w:val="20"/>
              </w:rPr>
              <w:t>+</w:t>
            </w:r>
          </w:p>
        </w:tc>
        <w:tc>
          <w:tcPr>
            <w:tcW w:w="576" w:type="dxa"/>
          </w:tcPr>
          <w:p w14:paraId="3667AFDE" w14:textId="77777777" w:rsidR="00DC118F" w:rsidRDefault="0002405B">
            <w:pPr>
              <w:pStyle w:val="TableParagraph"/>
              <w:spacing w:line="223" w:lineRule="exact"/>
              <w:ind w:left="7"/>
              <w:jc w:val="center"/>
              <w:rPr>
                <w:sz w:val="20"/>
              </w:rPr>
            </w:pPr>
            <w:r>
              <w:rPr>
                <w:w w:val="99"/>
                <w:sz w:val="20"/>
              </w:rPr>
              <w:t>+</w:t>
            </w:r>
          </w:p>
        </w:tc>
        <w:tc>
          <w:tcPr>
            <w:tcW w:w="841" w:type="dxa"/>
          </w:tcPr>
          <w:p w14:paraId="42D29E9B" w14:textId="77777777" w:rsidR="00DC118F" w:rsidRDefault="0002405B">
            <w:pPr>
              <w:pStyle w:val="TableParagraph"/>
              <w:spacing w:line="223" w:lineRule="exact"/>
              <w:ind w:left="12"/>
              <w:jc w:val="center"/>
              <w:rPr>
                <w:sz w:val="20"/>
              </w:rPr>
            </w:pPr>
            <w:r>
              <w:rPr>
                <w:w w:val="99"/>
                <w:sz w:val="20"/>
              </w:rPr>
              <w:t>+</w:t>
            </w:r>
          </w:p>
        </w:tc>
        <w:tc>
          <w:tcPr>
            <w:tcW w:w="536" w:type="dxa"/>
          </w:tcPr>
          <w:p w14:paraId="251B7AAD" w14:textId="77777777" w:rsidR="00DC118F" w:rsidRDefault="0002405B">
            <w:pPr>
              <w:pStyle w:val="TableParagraph"/>
              <w:spacing w:line="223" w:lineRule="exact"/>
              <w:ind w:left="8"/>
              <w:jc w:val="center"/>
              <w:rPr>
                <w:sz w:val="20"/>
              </w:rPr>
            </w:pPr>
            <w:r>
              <w:rPr>
                <w:w w:val="99"/>
                <w:sz w:val="20"/>
              </w:rPr>
              <w:t>+</w:t>
            </w:r>
          </w:p>
        </w:tc>
        <w:tc>
          <w:tcPr>
            <w:tcW w:w="687" w:type="dxa"/>
          </w:tcPr>
          <w:p w14:paraId="2A3DF493" w14:textId="77777777" w:rsidR="00DC118F" w:rsidRDefault="0002405B">
            <w:pPr>
              <w:pStyle w:val="TableParagraph"/>
              <w:spacing w:line="223" w:lineRule="exact"/>
              <w:ind w:left="284"/>
              <w:rPr>
                <w:sz w:val="20"/>
              </w:rPr>
            </w:pPr>
            <w:r>
              <w:rPr>
                <w:w w:val="99"/>
                <w:sz w:val="20"/>
              </w:rPr>
              <w:t>+</w:t>
            </w:r>
          </w:p>
        </w:tc>
        <w:tc>
          <w:tcPr>
            <w:tcW w:w="687" w:type="dxa"/>
          </w:tcPr>
          <w:p w14:paraId="25DC67F2" w14:textId="77777777" w:rsidR="00DC118F" w:rsidRDefault="0002405B">
            <w:pPr>
              <w:pStyle w:val="TableParagraph"/>
              <w:spacing w:line="223" w:lineRule="exact"/>
              <w:ind w:left="3"/>
              <w:jc w:val="center"/>
              <w:rPr>
                <w:sz w:val="20"/>
              </w:rPr>
            </w:pPr>
            <w:r>
              <w:rPr>
                <w:w w:val="99"/>
                <w:sz w:val="20"/>
              </w:rPr>
              <w:t>+</w:t>
            </w:r>
          </w:p>
        </w:tc>
        <w:tc>
          <w:tcPr>
            <w:tcW w:w="788" w:type="dxa"/>
          </w:tcPr>
          <w:p w14:paraId="138C7FC4" w14:textId="77777777" w:rsidR="00DC118F" w:rsidRDefault="0002405B">
            <w:pPr>
              <w:pStyle w:val="TableParagraph"/>
              <w:spacing w:line="223" w:lineRule="exact"/>
              <w:ind w:left="336"/>
              <w:rPr>
                <w:sz w:val="20"/>
              </w:rPr>
            </w:pPr>
            <w:r>
              <w:rPr>
                <w:w w:val="99"/>
                <w:sz w:val="20"/>
              </w:rPr>
              <w:t>+</w:t>
            </w:r>
          </w:p>
        </w:tc>
        <w:tc>
          <w:tcPr>
            <w:tcW w:w="589" w:type="dxa"/>
          </w:tcPr>
          <w:p w14:paraId="100E354F" w14:textId="77777777" w:rsidR="00DC118F" w:rsidRDefault="0002405B">
            <w:pPr>
              <w:pStyle w:val="TableParagraph"/>
              <w:spacing w:line="223" w:lineRule="exact"/>
              <w:ind w:left="2"/>
              <w:jc w:val="center"/>
              <w:rPr>
                <w:sz w:val="20"/>
              </w:rPr>
            </w:pPr>
            <w:r>
              <w:rPr>
                <w:w w:val="99"/>
                <w:sz w:val="20"/>
              </w:rPr>
              <w:t>+</w:t>
            </w:r>
          </w:p>
        </w:tc>
        <w:tc>
          <w:tcPr>
            <w:tcW w:w="545" w:type="dxa"/>
          </w:tcPr>
          <w:p w14:paraId="0C1FC688" w14:textId="77777777" w:rsidR="00DC118F" w:rsidRDefault="0002405B">
            <w:pPr>
              <w:pStyle w:val="TableParagraph"/>
              <w:spacing w:line="223" w:lineRule="exact"/>
              <w:ind w:left="2"/>
              <w:jc w:val="center"/>
              <w:rPr>
                <w:sz w:val="20"/>
              </w:rPr>
            </w:pPr>
            <w:r>
              <w:rPr>
                <w:w w:val="99"/>
                <w:sz w:val="20"/>
              </w:rPr>
              <w:t>+</w:t>
            </w:r>
          </w:p>
        </w:tc>
        <w:tc>
          <w:tcPr>
            <w:tcW w:w="569" w:type="dxa"/>
          </w:tcPr>
          <w:p w14:paraId="3A10170A" w14:textId="77777777" w:rsidR="00DC118F" w:rsidRDefault="0002405B">
            <w:pPr>
              <w:pStyle w:val="TableParagraph"/>
              <w:spacing w:line="223" w:lineRule="exact"/>
              <w:ind w:left="2"/>
              <w:jc w:val="center"/>
              <w:rPr>
                <w:sz w:val="20"/>
              </w:rPr>
            </w:pPr>
            <w:r>
              <w:rPr>
                <w:w w:val="99"/>
                <w:sz w:val="20"/>
              </w:rPr>
              <w:t>+</w:t>
            </w:r>
          </w:p>
        </w:tc>
        <w:tc>
          <w:tcPr>
            <w:tcW w:w="850" w:type="dxa"/>
          </w:tcPr>
          <w:p w14:paraId="1650A6FD" w14:textId="77777777" w:rsidR="00DC118F" w:rsidRDefault="0002405B">
            <w:pPr>
              <w:pStyle w:val="TableParagraph"/>
              <w:spacing w:line="223" w:lineRule="exact"/>
              <w:jc w:val="center"/>
              <w:rPr>
                <w:sz w:val="20"/>
              </w:rPr>
            </w:pPr>
            <w:r>
              <w:rPr>
                <w:w w:val="99"/>
                <w:sz w:val="20"/>
              </w:rPr>
              <w:t>+</w:t>
            </w:r>
          </w:p>
        </w:tc>
        <w:tc>
          <w:tcPr>
            <w:tcW w:w="850" w:type="dxa"/>
          </w:tcPr>
          <w:p w14:paraId="2F22EEE9" w14:textId="77777777" w:rsidR="00DC118F" w:rsidRDefault="0002405B">
            <w:pPr>
              <w:pStyle w:val="TableParagraph"/>
              <w:spacing w:line="223" w:lineRule="exact"/>
              <w:ind w:left="365"/>
              <w:rPr>
                <w:sz w:val="20"/>
              </w:rPr>
            </w:pPr>
            <w:r>
              <w:rPr>
                <w:w w:val="99"/>
                <w:sz w:val="20"/>
              </w:rPr>
              <w:t>+</w:t>
            </w:r>
          </w:p>
        </w:tc>
        <w:tc>
          <w:tcPr>
            <w:tcW w:w="708" w:type="dxa"/>
          </w:tcPr>
          <w:p w14:paraId="6A34208E" w14:textId="77777777" w:rsidR="00DC118F" w:rsidRDefault="0002405B">
            <w:pPr>
              <w:pStyle w:val="TableParagraph"/>
              <w:spacing w:line="223" w:lineRule="exact"/>
              <w:ind w:left="5"/>
              <w:jc w:val="center"/>
              <w:rPr>
                <w:sz w:val="20"/>
              </w:rPr>
            </w:pPr>
            <w:r>
              <w:rPr>
                <w:w w:val="99"/>
                <w:sz w:val="20"/>
              </w:rPr>
              <w:t>+</w:t>
            </w:r>
          </w:p>
        </w:tc>
        <w:tc>
          <w:tcPr>
            <w:tcW w:w="569" w:type="dxa"/>
          </w:tcPr>
          <w:p w14:paraId="6CD1E577" w14:textId="77777777" w:rsidR="00DC118F" w:rsidRDefault="0002405B">
            <w:pPr>
              <w:pStyle w:val="TableParagraph"/>
              <w:spacing w:line="223" w:lineRule="exact"/>
              <w:jc w:val="center"/>
              <w:rPr>
                <w:sz w:val="20"/>
              </w:rPr>
            </w:pPr>
            <w:r>
              <w:rPr>
                <w:w w:val="99"/>
                <w:sz w:val="20"/>
              </w:rPr>
              <w:t>+</w:t>
            </w:r>
          </w:p>
        </w:tc>
        <w:tc>
          <w:tcPr>
            <w:tcW w:w="708" w:type="dxa"/>
          </w:tcPr>
          <w:p w14:paraId="4B5CE610" w14:textId="77777777" w:rsidR="00DC118F" w:rsidRDefault="0002405B">
            <w:pPr>
              <w:pStyle w:val="TableParagraph"/>
              <w:spacing w:line="223" w:lineRule="exact"/>
              <w:ind w:left="1"/>
              <w:jc w:val="center"/>
              <w:rPr>
                <w:sz w:val="20"/>
              </w:rPr>
            </w:pPr>
            <w:r>
              <w:rPr>
                <w:w w:val="99"/>
                <w:sz w:val="20"/>
              </w:rPr>
              <w:t>+</w:t>
            </w:r>
          </w:p>
        </w:tc>
        <w:tc>
          <w:tcPr>
            <w:tcW w:w="852" w:type="dxa"/>
          </w:tcPr>
          <w:p w14:paraId="45F2D9F1" w14:textId="77777777" w:rsidR="00DC118F" w:rsidRDefault="0002405B">
            <w:pPr>
              <w:pStyle w:val="TableParagraph"/>
              <w:spacing w:line="223" w:lineRule="exact"/>
              <w:ind w:left="1"/>
              <w:jc w:val="center"/>
              <w:rPr>
                <w:sz w:val="20"/>
              </w:rPr>
            </w:pPr>
            <w:r>
              <w:rPr>
                <w:w w:val="99"/>
                <w:sz w:val="20"/>
              </w:rPr>
              <w:t>+</w:t>
            </w:r>
          </w:p>
        </w:tc>
        <w:tc>
          <w:tcPr>
            <w:tcW w:w="1133" w:type="dxa"/>
          </w:tcPr>
          <w:p w14:paraId="109FBC22" w14:textId="77777777" w:rsidR="00DC118F" w:rsidRDefault="0002405B">
            <w:pPr>
              <w:pStyle w:val="TableParagraph"/>
              <w:spacing w:line="223" w:lineRule="exact"/>
              <w:ind w:left="504"/>
              <w:rPr>
                <w:sz w:val="20"/>
              </w:rPr>
            </w:pPr>
            <w:r>
              <w:rPr>
                <w:w w:val="99"/>
                <w:sz w:val="20"/>
              </w:rPr>
              <w:t>+</w:t>
            </w:r>
          </w:p>
        </w:tc>
      </w:tr>
      <w:tr w:rsidR="00DC118F" w14:paraId="7DC7907E" w14:textId="77777777">
        <w:trPr>
          <w:trHeight w:val="249"/>
        </w:trPr>
        <w:tc>
          <w:tcPr>
            <w:tcW w:w="850" w:type="dxa"/>
          </w:tcPr>
          <w:p w14:paraId="561E191D" w14:textId="77777777" w:rsidR="00DC118F" w:rsidRDefault="0002405B">
            <w:pPr>
              <w:pStyle w:val="TableParagraph"/>
              <w:spacing w:line="225" w:lineRule="exact"/>
              <w:ind w:right="268"/>
              <w:jc w:val="right"/>
              <w:rPr>
                <w:sz w:val="20"/>
              </w:rPr>
            </w:pPr>
            <w:r>
              <w:rPr>
                <w:sz w:val="20"/>
              </w:rPr>
              <w:t>Р.4.1.</w:t>
            </w:r>
          </w:p>
        </w:tc>
        <w:tc>
          <w:tcPr>
            <w:tcW w:w="566" w:type="dxa"/>
          </w:tcPr>
          <w:p w14:paraId="5BB65D8D" w14:textId="77777777" w:rsidR="00DC118F" w:rsidRDefault="0002405B">
            <w:pPr>
              <w:pStyle w:val="TableParagraph"/>
              <w:spacing w:line="225" w:lineRule="exact"/>
              <w:ind w:left="7"/>
              <w:jc w:val="center"/>
              <w:rPr>
                <w:sz w:val="20"/>
              </w:rPr>
            </w:pPr>
            <w:r>
              <w:rPr>
                <w:w w:val="99"/>
                <w:sz w:val="20"/>
              </w:rPr>
              <w:t>+</w:t>
            </w:r>
          </w:p>
        </w:tc>
        <w:tc>
          <w:tcPr>
            <w:tcW w:w="566" w:type="dxa"/>
          </w:tcPr>
          <w:p w14:paraId="7E2FD943" w14:textId="77777777" w:rsidR="00DC118F" w:rsidRDefault="0002405B">
            <w:pPr>
              <w:pStyle w:val="TableParagraph"/>
              <w:spacing w:line="225" w:lineRule="exact"/>
              <w:ind w:left="7"/>
              <w:jc w:val="center"/>
              <w:rPr>
                <w:sz w:val="20"/>
              </w:rPr>
            </w:pPr>
            <w:r>
              <w:rPr>
                <w:w w:val="99"/>
                <w:sz w:val="20"/>
              </w:rPr>
              <w:t>+</w:t>
            </w:r>
          </w:p>
        </w:tc>
        <w:tc>
          <w:tcPr>
            <w:tcW w:w="852" w:type="dxa"/>
          </w:tcPr>
          <w:p w14:paraId="0CAEE6E3" w14:textId="77777777" w:rsidR="00DC118F" w:rsidRDefault="0002405B">
            <w:pPr>
              <w:pStyle w:val="TableParagraph"/>
              <w:spacing w:line="225" w:lineRule="exact"/>
              <w:ind w:left="15"/>
              <w:jc w:val="center"/>
              <w:rPr>
                <w:sz w:val="20"/>
              </w:rPr>
            </w:pPr>
            <w:r>
              <w:rPr>
                <w:w w:val="99"/>
                <w:sz w:val="20"/>
              </w:rPr>
              <w:t>+</w:t>
            </w:r>
          </w:p>
        </w:tc>
        <w:tc>
          <w:tcPr>
            <w:tcW w:w="425" w:type="dxa"/>
          </w:tcPr>
          <w:p w14:paraId="2CDC5C92" w14:textId="77777777" w:rsidR="00DC118F" w:rsidRDefault="0002405B">
            <w:pPr>
              <w:pStyle w:val="TableParagraph"/>
              <w:spacing w:line="225" w:lineRule="exact"/>
              <w:ind w:left="10"/>
              <w:jc w:val="center"/>
              <w:rPr>
                <w:sz w:val="20"/>
              </w:rPr>
            </w:pPr>
            <w:r>
              <w:rPr>
                <w:w w:val="99"/>
                <w:sz w:val="20"/>
              </w:rPr>
              <w:t>+</w:t>
            </w:r>
          </w:p>
        </w:tc>
        <w:tc>
          <w:tcPr>
            <w:tcW w:w="576" w:type="dxa"/>
          </w:tcPr>
          <w:p w14:paraId="1CD8192B" w14:textId="77777777" w:rsidR="00DC118F" w:rsidRDefault="0002405B">
            <w:pPr>
              <w:pStyle w:val="TableParagraph"/>
              <w:spacing w:line="225" w:lineRule="exact"/>
              <w:ind w:left="7"/>
              <w:jc w:val="center"/>
              <w:rPr>
                <w:sz w:val="20"/>
              </w:rPr>
            </w:pPr>
            <w:r>
              <w:rPr>
                <w:w w:val="99"/>
                <w:sz w:val="20"/>
              </w:rPr>
              <w:t>+</w:t>
            </w:r>
          </w:p>
        </w:tc>
        <w:tc>
          <w:tcPr>
            <w:tcW w:w="841" w:type="dxa"/>
          </w:tcPr>
          <w:p w14:paraId="294A4F14" w14:textId="77777777" w:rsidR="00DC118F" w:rsidRDefault="0002405B">
            <w:pPr>
              <w:pStyle w:val="TableParagraph"/>
              <w:spacing w:line="225" w:lineRule="exact"/>
              <w:ind w:left="12"/>
              <w:jc w:val="center"/>
              <w:rPr>
                <w:sz w:val="20"/>
              </w:rPr>
            </w:pPr>
            <w:r>
              <w:rPr>
                <w:w w:val="99"/>
                <w:sz w:val="20"/>
              </w:rPr>
              <w:t>+</w:t>
            </w:r>
          </w:p>
        </w:tc>
        <w:tc>
          <w:tcPr>
            <w:tcW w:w="536" w:type="dxa"/>
          </w:tcPr>
          <w:p w14:paraId="22C87E8B" w14:textId="77777777" w:rsidR="00DC118F" w:rsidRDefault="0002405B">
            <w:pPr>
              <w:pStyle w:val="TableParagraph"/>
              <w:spacing w:line="225" w:lineRule="exact"/>
              <w:ind w:left="8"/>
              <w:jc w:val="center"/>
              <w:rPr>
                <w:sz w:val="20"/>
              </w:rPr>
            </w:pPr>
            <w:r>
              <w:rPr>
                <w:w w:val="99"/>
                <w:sz w:val="20"/>
              </w:rPr>
              <w:t>+</w:t>
            </w:r>
          </w:p>
        </w:tc>
        <w:tc>
          <w:tcPr>
            <w:tcW w:w="687" w:type="dxa"/>
          </w:tcPr>
          <w:p w14:paraId="00AB70E5" w14:textId="77777777" w:rsidR="00DC118F" w:rsidRDefault="0002405B">
            <w:pPr>
              <w:pStyle w:val="TableParagraph"/>
              <w:spacing w:line="225" w:lineRule="exact"/>
              <w:ind w:left="284"/>
              <w:rPr>
                <w:sz w:val="20"/>
              </w:rPr>
            </w:pPr>
            <w:r>
              <w:rPr>
                <w:w w:val="99"/>
                <w:sz w:val="20"/>
              </w:rPr>
              <w:t>+</w:t>
            </w:r>
          </w:p>
        </w:tc>
        <w:tc>
          <w:tcPr>
            <w:tcW w:w="687" w:type="dxa"/>
          </w:tcPr>
          <w:p w14:paraId="4C169EDD" w14:textId="77777777" w:rsidR="00DC118F" w:rsidRDefault="0002405B">
            <w:pPr>
              <w:pStyle w:val="TableParagraph"/>
              <w:spacing w:line="225" w:lineRule="exact"/>
              <w:ind w:left="3"/>
              <w:jc w:val="center"/>
              <w:rPr>
                <w:sz w:val="20"/>
              </w:rPr>
            </w:pPr>
            <w:r>
              <w:rPr>
                <w:w w:val="99"/>
                <w:sz w:val="20"/>
              </w:rPr>
              <w:t>+</w:t>
            </w:r>
          </w:p>
        </w:tc>
        <w:tc>
          <w:tcPr>
            <w:tcW w:w="788" w:type="dxa"/>
          </w:tcPr>
          <w:p w14:paraId="1AD95B6E" w14:textId="77777777" w:rsidR="00DC118F" w:rsidRDefault="0002405B">
            <w:pPr>
              <w:pStyle w:val="TableParagraph"/>
              <w:spacing w:line="225" w:lineRule="exact"/>
              <w:ind w:left="336"/>
              <w:rPr>
                <w:sz w:val="20"/>
              </w:rPr>
            </w:pPr>
            <w:r>
              <w:rPr>
                <w:w w:val="99"/>
                <w:sz w:val="20"/>
              </w:rPr>
              <w:t>+</w:t>
            </w:r>
          </w:p>
        </w:tc>
        <w:tc>
          <w:tcPr>
            <w:tcW w:w="589" w:type="dxa"/>
          </w:tcPr>
          <w:p w14:paraId="1F95536B" w14:textId="77777777" w:rsidR="00DC118F" w:rsidRDefault="0002405B">
            <w:pPr>
              <w:pStyle w:val="TableParagraph"/>
              <w:spacing w:line="225" w:lineRule="exact"/>
              <w:ind w:left="2"/>
              <w:jc w:val="center"/>
              <w:rPr>
                <w:sz w:val="20"/>
              </w:rPr>
            </w:pPr>
            <w:r>
              <w:rPr>
                <w:w w:val="99"/>
                <w:sz w:val="20"/>
              </w:rPr>
              <w:t>+</w:t>
            </w:r>
          </w:p>
        </w:tc>
        <w:tc>
          <w:tcPr>
            <w:tcW w:w="545" w:type="dxa"/>
          </w:tcPr>
          <w:p w14:paraId="3EADFC26" w14:textId="77777777" w:rsidR="00DC118F" w:rsidRDefault="0002405B">
            <w:pPr>
              <w:pStyle w:val="TableParagraph"/>
              <w:spacing w:line="225" w:lineRule="exact"/>
              <w:ind w:left="2"/>
              <w:jc w:val="center"/>
              <w:rPr>
                <w:sz w:val="20"/>
              </w:rPr>
            </w:pPr>
            <w:r>
              <w:rPr>
                <w:w w:val="99"/>
                <w:sz w:val="20"/>
              </w:rPr>
              <w:t>+</w:t>
            </w:r>
          </w:p>
        </w:tc>
        <w:tc>
          <w:tcPr>
            <w:tcW w:w="569" w:type="dxa"/>
          </w:tcPr>
          <w:p w14:paraId="33AF1433" w14:textId="77777777" w:rsidR="00DC118F" w:rsidRDefault="0002405B">
            <w:pPr>
              <w:pStyle w:val="TableParagraph"/>
              <w:spacing w:line="225" w:lineRule="exact"/>
              <w:ind w:left="2"/>
              <w:jc w:val="center"/>
              <w:rPr>
                <w:sz w:val="20"/>
              </w:rPr>
            </w:pPr>
            <w:r>
              <w:rPr>
                <w:w w:val="99"/>
                <w:sz w:val="20"/>
              </w:rPr>
              <w:t>+</w:t>
            </w:r>
          </w:p>
        </w:tc>
        <w:tc>
          <w:tcPr>
            <w:tcW w:w="850" w:type="dxa"/>
          </w:tcPr>
          <w:p w14:paraId="5EA6AC90" w14:textId="77777777" w:rsidR="00DC118F" w:rsidRDefault="0002405B">
            <w:pPr>
              <w:pStyle w:val="TableParagraph"/>
              <w:spacing w:line="225" w:lineRule="exact"/>
              <w:jc w:val="center"/>
              <w:rPr>
                <w:sz w:val="20"/>
              </w:rPr>
            </w:pPr>
            <w:r>
              <w:rPr>
                <w:w w:val="99"/>
                <w:sz w:val="20"/>
              </w:rPr>
              <w:t>+</w:t>
            </w:r>
          </w:p>
        </w:tc>
        <w:tc>
          <w:tcPr>
            <w:tcW w:w="850" w:type="dxa"/>
          </w:tcPr>
          <w:p w14:paraId="3B36E774" w14:textId="77777777" w:rsidR="00DC118F" w:rsidRDefault="0002405B">
            <w:pPr>
              <w:pStyle w:val="TableParagraph"/>
              <w:spacing w:line="225" w:lineRule="exact"/>
              <w:ind w:left="365"/>
              <w:rPr>
                <w:sz w:val="20"/>
              </w:rPr>
            </w:pPr>
            <w:r>
              <w:rPr>
                <w:w w:val="99"/>
                <w:sz w:val="20"/>
              </w:rPr>
              <w:t>+</w:t>
            </w:r>
          </w:p>
        </w:tc>
        <w:tc>
          <w:tcPr>
            <w:tcW w:w="708" w:type="dxa"/>
          </w:tcPr>
          <w:p w14:paraId="445A307F" w14:textId="77777777" w:rsidR="00DC118F" w:rsidRDefault="0002405B">
            <w:pPr>
              <w:pStyle w:val="TableParagraph"/>
              <w:spacing w:line="225" w:lineRule="exact"/>
              <w:ind w:left="5"/>
              <w:jc w:val="center"/>
              <w:rPr>
                <w:sz w:val="20"/>
              </w:rPr>
            </w:pPr>
            <w:r>
              <w:rPr>
                <w:w w:val="99"/>
                <w:sz w:val="20"/>
              </w:rPr>
              <w:t>+</w:t>
            </w:r>
          </w:p>
        </w:tc>
        <w:tc>
          <w:tcPr>
            <w:tcW w:w="569" w:type="dxa"/>
          </w:tcPr>
          <w:p w14:paraId="53034C6E" w14:textId="77777777" w:rsidR="00DC118F" w:rsidRDefault="0002405B">
            <w:pPr>
              <w:pStyle w:val="TableParagraph"/>
              <w:spacing w:line="225" w:lineRule="exact"/>
              <w:jc w:val="center"/>
              <w:rPr>
                <w:sz w:val="20"/>
              </w:rPr>
            </w:pPr>
            <w:r>
              <w:rPr>
                <w:w w:val="99"/>
                <w:sz w:val="20"/>
              </w:rPr>
              <w:t>+</w:t>
            </w:r>
          </w:p>
        </w:tc>
        <w:tc>
          <w:tcPr>
            <w:tcW w:w="708" w:type="dxa"/>
          </w:tcPr>
          <w:p w14:paraId="4097FF10" w14:textId="77777777" w:rsidR="00DC118F" w:rsidRDefault="0002405B">
            <w:pPr>
              <w:pStyle w:val="TableParagraph"/>
              <w:spacing w:line="225" w:lineRule="exact"/>
              <w:ind w:left="1"/>
              <w:jc w:val="center"/>
              <w:rPr>
                <w:sz w:val="20"/>
              </w:rPr>
            </w:pPr>
            <w:r>
              <w:rPr>
                <w:w w:val="99"/>
                <w:sz w:val="20"/>
              </w:rPr>
              <w:t>+</w:t>
            </w:r>
          </w:p>
        </w:tc>
        <w:tc>
          <w:tcPr>
            <w:tcW w:w="852" w:type="dxa"/>
          </w:tcPr>
          <w:p w14:paraId="2220E042" w14:textId="77777777" w:rsidR="00DC118F" w:rsidRDefault="0002405B">
            <w:pPr>
              <w:pStyle w:val="TableParagraph"/>
              <w:spacing w:line="225" w:lineRule="exact"/>
              <w:ind w:left="1"/>
              <w:jc w:val="center"/>
              <w:rPr>
                <w:sz w:val="20"/>
              </w:rPr>
            </w:pPr>
            <w:r>
              <w:rPr>
                <w:w w:val="99"/>
                <w:sz w:val="20"/>
              </w:rPr>
              <w:t>+</w:t>
            </w:r>
          </w:p>
        </w:tc>
        <w:tc>
          <w:tcPr>
            <w:tcW w:w="1133" w:type="dxa"/>
          </w:tcPr>
          <w:p w14:paraId="6247F67A" w14:textId="77777777" w:rsidR="00DC118F" w:rsidRDefault="0002405B">
            <w:pPr>
              <w:pStyle w:val="TableParagraph"/>
              <w:spacing w:line="225" w:lineRule="exact"/>
              <w:ind w:left="504"/>
              <w:rPr>
                <w:sz w:val="20"/>
              </w:rPr>
            </w:pPr>
            <w:r>
              <w:rPr>
                <w:w w:val="99"/>
                <w:sz w:val="20"/>
              </w:rPr>
              <w:t>+</w:t>
            </w:r>
          </w:p>
        </w:tc>
      </w:tr>
      <w:tr w:rsidR="00DC118F" w14:paraId="42204153" w14:textId="77777777">
        <w:trPr>
          <w:trHeight w:val="249"/>
        </w:trPr>
        <w:tc>
          <w:tcPr>
            <w:tcW w:w="850" w:type="dxa"/>
          </w:tcPr>
          <w:p w14:paraId="6BFF1A5F" w14:textId="77777777" w:rsidR="00DC118F" w:rsidRDefault="0002405B">
            <w:pPr>
              <w:pStyle w:val="TableParagraph"/>
              <w:spacing w:line="223" w:lineRule="exact"/>
              <w:ind w:right="268"/>
              <w:jc w:val="right"/>
              <w:rPr>
                <w:sz w:val="20"/>
              </w:rPr>
            </w:pPr>
            <w:r>
              <w:rPr>
                <w:sz w:val="20"/>
              </w:rPr>
              <w:t>Р.4.2.</w:t>
            </w:r>
          </w:p>
        </w:tc>
        <w:tc>
          <w:tcPr>
            <w:tcW w:w="566" w:type="dxa"/>
          </w:tcPr>
          <w:p w14:paraId="34A39E3B" w14:textId="77777777" w:rsidR="00DC118F" w:rsidRDefault="0002405B">
            <w:pPr>
              <w:pStyle w:val="TableParagraph"/>
              <w:spacing w:line="223" w:lineRule="exact"/>
              <w:ind w:left="7"/>
              <w:jc w:val="center"/>
              <w:rPr>
                <w:sz w:val="20"/>
              </w:rPr>
            </w:pPr>
            <w:r>
              <w:rPr>
                <w:w w:val="99"/>
                <w:sz w:val="20"/>
              </w:rPr>
              <w:t>+</w:t>
            </w:r>
          </w:p>
        </w:tc>
        <w:tc>
          <w:tcPr>
            <w:tcW w:w="566" w:type="dxa"/>
          </w:tcPr>
          <w:p w14:paraId="03FA10AF" w14:textId="77777777" w:rsidR="00DC118F" w:rsidRDefault="0002405B">
            <w:pPr>
              <w:pStyle w:val="TableParagraph"/>
              <w:spacing w:line="223" w:lineRule="exact"/>
              <w:ind w:left="7"/>
              <w:jc w:val="center"/>
              <w:rPr>
                <w:sz w:val="20"/>
              </w:rPr>
            </w:pPr>
            <w:r>
              <w:rPr>
                <w:w w:val="99"/>
                <w:sz w:val="20"/>
              </w:rPr>
              <w:t>+</w:t>
            </w:r>
          </w:p>
        </w:tc>
        <w:tc>
          <w:tcPr>
            <w:tcW w:w="852" w:type="dxa"/>
          </w:tcPr>
          <w:p w14:paraId="2B5EB57C" w14:textId="77777777" w:rsidR="00DC118F" w:rsidRDefault="0002405B">
            <w:pPr>
              <w:pStyle w:val="TableParagraph"/>
              <w:spacing w:line="223" w:lineRule="exact"/>
              <w:ind w:left="15"/>
              <w:jc w:val="center"/>
              <w:rPr>
                <w:sz w:val="20"/>
              </w:rPr>
            </w:pPr>
            <w:r>
              <w:rPr>
                <w:w w:val="99"/>
                <w:sz w:val="20"/>
              </w:rPr>
              <w:t>+</w:t>
            </w:r>
          </w:p>
        </w:tc>
        <w:tc>
          <w:tcPr>
            <w:tcW w:w="425" w:type="dxa"/>
          </w:tcPr>
          <w:p w14:paraId="6B651A74" w14:textId="77777777" w:rsidR="00DC118F" w:rsidRDefault="0002405B">
            <w:pPr>
              <w:pStyle w:val="TableParagraph"/>
              <w:spacing w:line="223" w:lineRule="exact"/>
              <w:ind w:left="10"/>
              <w:jc w:val="center"/>
              <w:rPr>
                <w:sz w:val="20"/>
              </w:rPr>
            </w:pPr>
            <w:r>
              <w:rPr>
                <w:w w:val="99"/>
                <w:sz w:val="20"/>
              </w:rPr>
              <w:t>+</w:t>
            </w:r>
          </w:p>
        </w:tc>
        <w:tc>
          <w:tcPr>
            <w:tcW w:w="576" w:type="dxa"/>
          </w:tcPr>
          <w:p w14:paraId="20B4CE20" w14:textId="77777777" w:rsidR="00DC118F" w:rsidRDefault="0002405B">
            <w:pPr>
              <w:pStyle w:val="TableParagraph"/>
              <w:spacing w:line="223" w:lineRule="exact"/>
              <w:ind w:left="7"/>
              <w:jc w:val="center"/>
              <w:rPr>
                <w:sz w:val="20"/>
              </w:rPr>
            </w:pPr>
            <w:r>
              <w:rPr>
                <w:w w:val="99"/>
                <w:sz w:val="20"/>
              </w:rPr>
              <w:t>+</w:t>
            </w:r>
          </w:p>
        </w:tc>
        <w:tc>
          <w:tcPr>
            <w:tcW w:w="841" w:type="dxa"/>
          </w:tcPr>
          <w:p w14:paraId="53547060" w14:textId="77777777" w:rsidR="00DC118F" w:rsidRDefault="0002405B">
            <w:pPr>
              <w:pStyle w:val="TableParagraph"/>
              <w:spacing w:line="223" w:lineRule="exact"/>
              <w:ind w:left="12"/>
              <w:jc w:val="center"/>
              <w:rPr>
                <w:sz w:val="20"/>
              </w:rPr>
            </w:pPr>
            <w:r>
              <w:rPr>
                <w:w w:val="99"/>
                <w:sz w:val="20"/>
              </w:rPr>
              <w:t>+</w:t>
            </w:r>
          </w:p>
        </w:tc>
        <w:tc>
          <w:tcPr>
            <w:tcW w:w="536" w:type="dxa"/>
          </w:tcPr>
          <w:p w14:paraId="6967E90A" w14:textId="77777777" w:rsidR="00DC118F" w:rsidRDefault="0002405B">
            <w:pPr>
              <w:pStyle w:val="TableParagraph"/>
              <w:spacing w:line="223" w:lineRule="exact"/>
              <w:ind w:left="8"/>
              <w:jc w:val="center"/>
              <w:rPr>
                <w:sz w:val="20"/>
              </w:rPr>
            </w:pPr>
            <w:r>
              <w:rPr>
                <w:w w:val="99"/>
                <w:sz w:val="20"/>
              </w:rPr>
              <w:t>+</w:t>
            </w:r>
          </w:p>
        </w:tc>
        <w:tc>
          <w:tcPr>
            <w:tcW w:w="687" w:type="dxa"/>
          </w:tcPr>
          <w:p w14:paraId="5264207D" w14:textId="77777777" w:rsidR="00DC118F" w:rsidRDefault="0002405B">
            <w:pPr>
              <w:pStyle w:val="TableParagraph"/>
              <w:spacing w:line="223" w:lineRule="exact"/>
              <w:ind w:left="284"/>
              <w:rPr>
                <w:sz w:val="20"/>
              </w:rPr>
            </w:pPr>
            <w:r>
              <w:rPr>
                <w:w w:val="99"/>
                <w:sz w:val="20"/>
              </w:rPr>
              <w:t>+</w:t>
            </w:r>
          </w:p>
        </w:tc>
        <w:tc>
          <w:tcPr>
            <w:tcW w:w="687" w:type="dxa"/>
          </w:tcPr>
          <w:p w14:paraId="663F3EEA" w14:textId="77777777" w:rsidR="00DC118F" w:rsidRDefault="0002405B">
            <w:pPr>
              <w:pStyle w:val="TableParagraph"/>
              <w:spacing w:line="223" w:lineRule="exact"/>
              <w:ind w:left="3"/>
              <w:jc w:val="center"/>
              <w:rPr>
                <w:sz w:val="20"/>
              </w:rPr>
            </w:pPr>
            <w:r>
              <w:rPr>
                <w:w w:val="99"/>
                <w:sz w:val="20"/>
              </w:rPr>
              <w:t>+</w:t>
            </w:r>
          </w:p>
        </w:tc>
        <w:tc>
          <w:tcPr>
            <w:tcW w:w="788" w:type="dxa"/>
          </w:tcPr>
          <w:p w14:paraId="235D793E" w14:textId="77777777" w:rsidR="00DC118F" w:rsidRDefault="0002405B">
            <w:pPr>
              <w:pStyle w:val="TableParagraph"/>
              <w:spacing w:line="223" w:lineRule="exact"/>
              <w:ind w:left="336"/>
              <w:rPr>
                <w:sz w:val="20"/>
              </w:rPr>
            </w:pPr>
            <w:r>
              <w:rPr>
                <w:w w:val="99"/>
                <w:sz w:val="20"/>
              </w:rPr>
              <w:t>+</w:t>
            </w:r>
          </w:p>
        </w:tc>
        <w:tc>
          <w:tcPr>
            <w:tcW w:w="589" w:type="dxa"/>
          </w:tcPr>
          <w:p w14:paraId="5400F805" w14:textId="77777777" w:rsidR="00DC118F" w:rsidRDefault="0002405B">
            <w:pPr>
              <w:pStyle w:val="TableParagraph"/>
              <w:spacing w:line="223" w:lineRule="exact"/>
              <w:ind w:left="2"/>
              <w:jc w:val="center"/>
              <w:rPr>
                <w:sz w:val="20"/>
              </w:rPr>
            </w:pPr>
            <w:r>
              <w:rPr>
                <w:w w:val="99"/>
                <w:sz w:val="20"/>
              </w:rPr>
              <w:t>+</w:t>
            </w:r>
          </w:p>
        </w:tc>
        <w:tc>
          <w:tcPr>
            <w:tcW w:w="545" w:type="dxa"/>
          </w:tcPr>
          <w:p w14:paraId="4437B002" w14:textId="77777777" w:rsidR="00DC118F" w:rsidRDefault="0002405B">
            <w:pPr>
              <w:pStyle w:val="TableParagraph"/>
              <w:spacing w:line="223" w:lineRule="exact"/>
              <w:ind w:left="2"/>
              <w:jc w:val="center"/>
              <w:rPr>
                <w:sz w:val="20"/>
              </w:rPr>
            </w:pPr>
            <w:r>
              <w:rPr>
                <w:w w:val="99"/>
                <w:sz w:val="20"/>
              </w:rPr>
              <w:t>+</w:t>
            </w:r>
          </w:p>
        </w:tc>
        <w:tc>
          <w:tcPr>
            <w:tcW w:w="569" w:type="dxa"/>
          </w:tcPr>
          <w:p w14:paraId="27680E8D" w14:textId="77777777" w:rsidR="00DC118F" w:rsidRDefault="0002405B">
            <w:pPr>
              <w:pStyle w:val="TableParagraph"/>
              <w:spacing w:line="223" w:lineRule="exact"/>
              <w:ind w:left="2"/>
              <w:jc w:val="center"/>
              <w:rPr>
                <w:sz w:val="20"/>
              </w:rPr>
            </w:pPr>
            <w:r>
              <w:rPr>
                <w:w w:val="99"/>
                <w:sz w:val="20"/>
              </w:rPr>
              <w:t>+</w:t>
            </w:r>
          </w:p>
        </w:tc>
        <w:tc>
          <w:tcPr>
            <w:tcW w:w="850" w:type="dxa"/>
          </w:tcPr>
          <w:p w14:paraId="5E02F82F" w14:textId="77777777" w:rsidR="00DC118F" w:rsidRDefault="0002405B">
            <w:pPr>
              <w:pStyle w:val="TableParagraph"/>
              <w:spacing w:line="223" w:lineRule="exact"/>
              <w:jc w:val="center"/>
              <w:rPr>
                <w:sz w:val="20"/>
              </w:rPr>
            </w:pPr>
            <w:r>
              <w:rPr>
                <w:w w:val="99"/>
                <w:sz w:val="20"/>
              </w:rPr>
              <w:t>+</w:t>
            </w:r>
          </w:p>
        </w:tc>
        <w:tc>
          <w:tcPr>
            <w:tcW w:w="850" w:type="dxa"/>
          </w:tcPr>
          <w:p w14:paraId="32F80F6C" w14:textId="77777777" w:rsidR="00DC118F" w:rsidRDefault="0002405B">
            <w:pPr>
              <w:pStyle w:val="TableParagraph"/>
              <w:spacing w:line="223" w:lineRule="exact"/>
              <w:ind w:left="365"/>
              <w:rPr>
                <w:sz w:val="20"/>
              </w:rPr>
            </w:pPr>
            <w:r>
              <w:rPr>
                <w:w w:val="99"/>
                <w:sz w:val="20"/>
              </w:rPr>
              <w:t>+</w:t>
            </w:r>
          </w:p>
        </w:tc>
        <w:tc>
          <w:tcPr>
            <w:tcW w:w="708" w:type="dxa"/>
          </w:tcPr>
          <w:p w14:paraId="71746EBC" w14:textId="77777777" w:rsidR="00DC118F" w:rsidRDefault="0002405B">
            <w:pPr>
              <w:pStyle w:val="TableParagraph"/>
              <w:spacing w:line="223" w:lineRule="exact"/>
              <w:ind w:left="5"/>
              <w:jc w:val="center"/>
              <w:rPr>
                <w:sz w:val="20"/>
              </w:rPr>
            </w:pPr>
            <w:r>
              <w:rPr>
                <w:w w:val="99"/>
                <w:sz w:val="20"/>
              </w:rPr>
              <w:t>+</w:t>
            </w:r>
          </w:p>
        </w:tc>
        <w:tc>
          <w:tcPr>
            <w:tcW w:w="569" w:type="dxa"/>
          </w:tcPr>
          <w:p w14:paraId="1AC90D99" w14:textId="77777777" w:rsidR="00DC118F" w:rsidRDefault="0002405B">
            <w:pPr>
              <w:pStyle w:val="TableParagraph"/>
              <w:spacing w:line="223" w:lineRule="exact"/>
              <w:jc w:val="center"/>
              <w:rPr>
                <w:sz w:val="20"/>
              </w:rPr>
            </w:pPr>
            <w:r>
              <w:rPr>
                <w:w w:val="99"/>
                <w:sz w:val="20"/>
              </w:rPr>
              <w:t>+</w:t>
            </w:r>
          </w:p>
        </w:tc>
        <w:tc>
          <w:tcPr>
            <w:tcW w:w="708" w:type="dxa"/>
          </w:tcPr>
          <w:p w14:paraId="2E1B5E41" w14:textId="77777777" w:rsidR="00DC118F" w:rsidRDefault="0002405B">
            <w:pPr>
              <w:pStyle w:val="TableParagraph"/>
              <w:spacing w:line="223" w:lineRule="exact"/>
              <w:ind w:left="1"/>
              <w:jc w:val="center"/>
              <w:rPr>
                <w:sz w:val="20"/>
              </w:rPr>
            </w:pPr>
            <w:r>
              <w:rPr>
                <w:w w:val="99"/>
                <w:sz w:val="20"/>
              </w:rPr>
              <w:t>+</w:t>
            </w:r>
          </w:p>
        </w:tc>
        <w:tc>
          <w:tcPr>
            <w:tcW w:w="852" w:type="dxa"/>
          </w:tcPr>
          <w:p w14:paraId="6AFBBBE0" w14:textId="77777777" w:rsidR="00DC118F" w:rsidRDefault="0002405B">
            <w:pPr>
              <w:pStyle w:val="TableParagraph"/>
              <w:spacing w:line="223" w:lineRule="exact"/>
              <w:ind w:left="1"/>
              <w:jc w:val="center"/>
              <w:rPr>
                <w:sz w:val="20"/>
              </w:rPr>
            </w:pPr>
            <w:r>
              <w:rPr>
                <w:w w:val="99"/>
                <w:sz w:val="20"/>
              </w:rPr>
              <w:t>+</w:t>
            </w:r>
          </w:p>
        </w:tc>
        <w:tc>
          <w:tcPr>
            <w:tcW w:w="1133" w:type="dxa"/>
          </w:tcPr>
          <w:p w14:paraId="56637F87" w14:textId="77777777" w:rsidR="00DC118F" w:rsidRDefault="0002405B">
            <w:pPr>
              <w:pStyle w:val="TableParagraph"/>
              <w:spacing w:line="223" w:lineRule="exact"/>
              <w:ind w:left="504"/>
              <w:rPr>
                <w:sz w:val="20"/>
              </w:rPr>
            </w:pPr>
            <w:r>
              <w:rPr>
                <w:w w:val="99"/>
                <w:sz w:val="20"/>
              </w:rPr>
              <w:t>+</w:t>
            </w:r>
          </w:p>
        </w:tc>
      </w:tr>
      <w:tr w:rsidR="00DC118F" w14:paraId="08B03D4E" w14:textId="77777777">
        <w:trPr>
          <w:trHeight w:val="246"/>
        </w:trPr>
        <w:tc>
          <w:tcPr>
            <w:tcW w:w="850" w:type="dxa"/>
          </w:tcPr>
          <w:p w14:paraId="6A76DA7A" w14:textId="77777777" w:rsidR="00DC118F" w:rsidRDefault="0002405B">
            <w:pPr>
              <w:pStyle w:val="TableParagraph"/>
              <w:spacing w:line="223" w:lineRule="exact"/>
              <w:ind w:right="268"/>
              <w:jc w:val="right"/>
              <w:rPr>
                <w:sz w:val="20"/>
              </w:rPr>
            </w:pPr>
            <w:r>
              <w:rPr>
                <w:sz w:val="20"/>
              </w:rPr>
              <w:t>Р.4.3.</w:t>
            </w:r>
          </w:p>
        </w:tc>
        <w:tc>
          <w:tcPr>
            <w:tcW w:w="566" w:type="dxa"/>
          </w:tcPr>
          <w:p w14:paraId="6CA8658A" w14:textId="77777777" w:rsidR="00DC118F" w:rsidRDefault="0002405B">
            <w:pPr>
              <w:pStyle w:val="TableParagraph"/>
              <w:spacing w:line="223" w:lineRule="exact"/>
              <w:ind w:left="7"/>
              <w:jc w:val="center"/>
              <w:rPr>
                <w:sz w:val="20"/>
              </w:rPr>
            </w:pPr>
            <w:r>
              <w:rPr>
                <w:w w:val="99"/>
                <w:sz w:val="20"/>
              </w:rPr>
              <w:t>+</w:t>
            </w:r>
          </w:p>
        </w:tc>
        <w:tc>
          <w:tcPr>
            <w:tcW w:w="566" w:type="dxa"/>
          </w:tcPr>
          <w:p w14:paraId="134C5C91" w14:textId="77777777" w:rsidR="00DC118F" w:rsidRDefault="0002405B">
            <w:pPr>
              <w:pStyle w:val="TableParagraph"/>
              <w:spacing w:line="223" w:lineRule="exact"/>
              <w:ind w:left="7"/>
              <w:jc w:val="center"/>
              <w:rPr>
                <w:sz w:val="20"/>
              </w:rPr>
            </w:pPr>
            <w:r>
              <w:rPr>
                <w:w w:val="99"/>
                <w:sz w:val="20"/>
              </w:rPr>
              <w:t>+</w:t>
            </w:r>
          </w:p>
        </w:tc>
        <w:tc>
          <w:tcPr>
            <w:tcW w:w="852" w:type="dxa"/>
          </w:tcPr>
          <w:p w14:paraId="7387DCD9" w14:textId="77777777" w:rsidR="00DC118F" w:rsidRDefault="0002405B">
            <w:pPr>
              <w:pStyle w:val="TableParagraph"/>
              <w:spacing w:line="223" w:lineRule="exact"/>
              <w:ind w:left="15"/>
              <w:jc w:val="center"/>
              <w:rPr>
                <w:sz w:val="20"/>
              </w:rPr>
            </w:pPr>
            <w:r>
              <w:rPr>
                <w:w w:val="99"/>
                <w:sz w:val="20"/>
              </w:rPr>
              <w:t>+</w:t>
            </w:r>
          </w:p>
        </w:tc>
        <w:tc>
          <w:tcPr>
            <w:tcW w:w="425" w:type="dxa"/>
          </w:tcPr>
          <w:p w14:paraId="3E30572F" w14:textId="77777777" w:rsidR="00DC118F" w:rsidRDefault="0002405B">
            <w:pPr>
              <w:pStyle w:val="TableParagraph"/>
              <w:spacing w:line="223" w:lineRule="exact"/>
              <w:ind w:left="10"/>
              <w:jc w:val="center"/>
              <w:rPr>
                <w:sz w:val="20"/>
              </w:rPr>
            </w:pPr>
            <w:r>
              <w:rPr>
                <w:w w:val="99"/>
                <w:sz w:val="20"/>
              </w:rPr>
              <w:t>+</w:t>
            </w:r>
          </w:p>
        </w:tc>
        <w:tc>
          <w:tcPr>
            <w:tcW w:w="576" w:type="dxa"/>
          </w:tcPr>
          <w:p w14:paraId="5F8D84B5" w14:textId="77777777" w:rsidR="00DC118F" w:rsidRDefault="0002405B">
            <w:pPr>
              <w:pStyle w:val="TableParagraph"/>
              <w:spacing w:line="223" w:lineRule="exact"/>
              <w:ind w:left="7"/>
              <w:jc w:val="center"/>
              <w:rPr>
                <w:sz w:val="20"/>
              </w:rPr>
            </w:pPr>
            <w:r>
              <w:rPr>
                <w:w w:val="99"/>
                <w:sz w:val="20"/>
              </w:rPr>
              <w:t>+</w:t>
            </w:r>
          </w:p>
        </w:tc>
        <w:tc>
          <w:tcPr>
            <w:tcW w:w="841" w:type="dxa"/>
          </w:tcPr>
          <w:p w14:paraId="5328FD67" w14:textId="77777777" w:rsidR="00DC118F" w:rsidRDefault="0002405B">
            <w:pPr>
              <w:pStyle w:val="TableParagraph"/>
              <w:spacing w:line="223" w:lineRule="exact"/>
              <w:ind w:left="12"/>
              <w:jc w:val="center"/>
              <w:rPr>
                <w:sz w:val="20"/>
              </w:rPr>
            </w:pPr>
            <w:r>
              <w:rPr>
                <w:w w:val="99"/>
                <w:sz w:val="20"/>
              </w:rPr>
              <w:t>+</w:t>
            </w:r>
          </w:p>
        </w:tc>
        <w:tc>
          <w:tcPr>
            <w:tcW w:w="536" w:type="dxa"/>
          </w:tcPr>
          <w:p w14:paraId="668E369A" w14:textId="77777777" w:rsidR="00DC118F" w:rsidRDefault="0002405B">
            <w:pPr>
              <w:pStyle w:val="TableParagraph"/>
              <w:spacing w:line="223" w:lineRule="exact"/>
              <w:ind w:left="8"/>
              <w:jc w:val="center"/>
              <w:rPr>
                <w:sz w:val="20"/>
              </w:rPr>
            </w:pPr>
            <w:r>
              <w:rPr>
                <w:w w:val="99"/>
                <w:sz w:val="20"/>
              </w:rPr>
              <w:t>+</w:t>
            </w:r>
          </w:p>
        </w:tc>
        <w:tc>
          <w:tcPr>
            <w:tcW w:w="687" w:type="dxa"/>
          </w:tcPr>
          <w:p w14:paraId="78D19825" w14:textId="77777777" w:rsidR="00DC118F" w:rsidRDefault="0002405B">
            <w:pPr>
              <w:pStyle w:val="TableParagraph"/>
              <w:spacing w:line="223" w:lineRule="exact"/>
              <w:ind w:left="284"/>
              <w:rPr>
                <w:sz w:val="20"/>
              </w:rPr>
            </w:pPr>
            <w:r>
              <w:rPr>
                <w:w w:val="99"/>
                <w:sz w:val="20"/>
              </w:rPr>
              <w:t>+</w:t>
            </w:r>
          </w:p>
        </w:tc>
        <w:tc>
          <w:tcPr>
            <w:tcW w:w="687" w:type="dxa"/>
          </w:tcPr>
          <w:p w14:paraId="1BC6BA5B" w14:textId="77777777" w:rsidR="00DC118F" w:rsidRDefault="0002405B">
            <w:pPr>
              <w:pStyle w:val="TableParagraph"/>
              <w:spacing w:line="223" w:lineRule="exact"/>
              <w:ind w:left="3"/>
              <w:jc w:val="center"/>
              <w:rPr>
                <w:sz w:val="20"/>
              </w:rPr>
            </w:pPr>
            <w:r>
              <w:rPr>
                <w:w w:val="99"/>
                <w:sz w:val="20"/>
              </w:rPr>
              <w:t>+</w:t>
            </w:r>
          </w:p>
        </w:tc>
        <w:tc>
          <w:tcPr>
            <w:tcW w:w="788" w:type="dxa"/>
          </w:tcPr>
          <w:p w14:paraId="31E7F2BA" w14:textId="77777777" w:rsidR="00DC118F" w:rsidRDefault="0002405B">
            <w:pPr>
              <w:pStyle w:val="TableParagraph"/>
              <w:spacing w:line="223" w:lineRule="exact"/>
              <w:ind w:left="336"/>
              <w:rPr>
                <w:sz w:val="20"/>
              </w:rPr>
            </w:pPr>
            <w:r>
              <w:rPr>
                <w:w w:val="99"/>
                <w:sz w:val="20"/>
              </w:rPr>
              <w:t>+</w:t>
            </w:r>
          </w:p>
        </w:tc>
        <w:tc>
          <w:tcPr>
            <w:tcW w:w="589" w:type="dxa"/>
          </w:tcPr>
          <w:p w14:paraId="2A578FDB" w14:textId="77777777" w:rsidR="00DC118F" w:rsidRDefault="0002405B">
            <w:pPr>
              <w:pStyle w:val="TableParagraph"/>
              <w:spacing w:line="223" w:lineRule="exact"/>
              <w:ind w:left="2"/>
              <w:jc w:val="center"/>
              <w:rPr>
                <w:sz w:val="20"/>
              </w:rPr>
            </w:pPr>
            <w:r>
              <w:rPr>
                <w:w w:val="99"/>
                <w:sz w:val="20"/>
              </w:rPr>
              <w:t>+</w:t>
            </w:r>
          </w:p>
        </w:tc>
        <w:tc>
          <w:tcPr>
            <w:tcW w:w="545" w:type="dxa"/>
          </w:tcPr>
          <w:p w14:paraId="7C368691" w14:textId="77777777" w:rsidR="00DC118F" w:rsidRDefault="0002405B">
            <w:pPr>
              <w:pStyle w:val="TableParagraph"/>
              <w:spacing w:line="223" w:lineRule="exact"/>
              <w:ind w:left="2"/>
              <w:jc w:val="center"/>
              <w:rPr>
                <w:sz w:val="20"/>
              </w:rPr>
            </w:pPr>
            <w:r>
              <w:rPr>
                <w:w w:val="99"/>
                <w:sz w:val="20"/>
              </w:rPr>
              <w:t>+</w:t>
            </w:r>
          </w:p>
        </w:tc>
        <w:tc>
          <w:tcPr>
            <w:tcW w:w="569" w:type="dxa"/>
          </w:tcPr>
          <w:p w14:paraId="52D569DA" w14:textId="77777777" w:rsidR="00DC118F" w:rsidRDefault="0002405B">
            <w:pPr>
              <w:pStyle w:val="TableParagraph"/>
              <w:spacing w:line="223" w:lineRule="exact"/>
              <w:ind w:left="2"/>
              <w:jc w:val="center"/>
              <w:rPr>
                <w:sz w:val="20"/>
              </w:rPr>
            </w:pPr>
            <w:r>
              <w:rPr>
                <w:w w:val="99"/>
                <w:sz w:val="20"/>
              </w:rPr>
              <w:t>+</w:t>
            </w:r>
          </w:p>
        </w:tc>
        <w:tc>
          <w:tcPr>
            <w:tcW w:w="850" w:type="dxa"/>
          </w:tcPr>
          <w:p w14:paraId="604AAFBA" w14:textId="77777777" w:rsidR="00DC118F" w:rsidRDefault="0002405B">
            <w:pPr>
              <w:pStyle w:val="TableParagraph"/>
              <w:spacing w:line="223" w:lineRule="exact"/>
              <w:jc w:val="center"/>
              <w:rPr>
                <w:sz w:val="20"/>
              </w:rPr>
            </w:pPr>
            <w:r>
              <w:rPr>
                <w:w w:val="99"/>
                <w:sz w:val="20"/>
              </w:rPr>
              <w:t>+</w:t>
            </w:r>
          </w:p>
        </w:tc>
        <w:tc>
          <w:tcPr>
            <w:tcW w:w="850" w:type="dxa"/>
          </w:tcPr>
          <w:p w14:paraId="2C44631D" w14:textId="77777777" w:rsidR="00DC118F" w:rsidRDefault="0002405B">
            <w:pPr>
              <w:pStyle w:val="TableParagraph"/>
              <w:spacing w:line="223" w:lineRule="exact"/>
              <w:ind w:left="365"/>
              <w:rPr>
                <w:sz w:val="20"/>
              </w:rPr>
            </w:pPr>
            <w:r>
              <w:rPr>
                <w:w w:val="99"/>
                <w:sz w:val="20"/>
              </w:rPr>
              <w:t>+</w:t>
            </w:r>
          </w:p>
        </w:tc>
        <w:tc>
          <w:tcPr>
            <w:tcW w:w="708" w:type="dxa"/>
          </w:tcPr>
          <w:p w14:paraId="569B22A1" w14:textId="77777777" w:rsidR="00DC118F" w:rsidRDefault="0002405B">
            <w:pPr>
              <w:pStyle w:val="TableParagraph"/>
              <w:spacing w:line="223" w:lineRule="exact"/>
              <w:ind w:left="5"/>
              <w:jc w:val="center"/>
              <w:rPr>
                <w:sz w:val="20"/>
              </w:rPr>
            </w:pPr>
            <w:r>
              <w:rPr>
                <w:w w:val="99"/>
                <w:sz w:val="20"/>
              </w:rPr>
              <w:t>+</w:t>
            </w:r>
          </w:p>
        </w:tc>
        <w:tc>
          <w:tcPr>
            <w:tcW w:w="569" w:type="dxa"/>
          </w:tcPr>
          <w:p w14:paraId="188C6530" w14:textId="77777777" w:rsidR="00DC118F" w:rsidRDefault="0002405B">
            <w:pPr>
              <w:pStyle w:val="TableParagraph"/>
              <w:spacing w:line="223" w:lineRule="exact"/>
              <w:jc w:val="center"/>
              <w:rPr>
                <w:sz w:val="20"/>
              </w:rPr>
            </w:pPr>
            <w:r>
              <w:rPr>
                <w:w w:val="99"/>
                <w:sz w:val="20"/>
              </w:rPr>
              <w:t>+</w:t>
            </w:r>
          </w:p>
        </w:tc>
        <w:tc>
          <w:tcPr>
            <w:tcW w:w="708" w:type="dxa"/>
          </w:tcPr>
          <w:p w14:paraId="5D12AF16" w14:textId="77777777" w:rsidR="00DC118F" w:rsidRDefault="0002405B">
            <w:pPr>
              <w:pStyle w:val="TableParagraph"/>
              <w:spacing w:line="223" w:lineRule="exact"/>
              <w:ind w:left="1"/>
              <w:jc w:val="center"/>
              <w:rPr>
                <w:sz w:val="20"/>
              </w:rPr>
            </w:pPr>
            <w:r>
              <w:rPr>
                <w:w w:val="99"/>
                <w:sz w:val="20"/>
              </w:rPr>
              <w:t>+</w:t>
            </w:r>
          </w:p>
        </w:tc>
        <w:tc>
          <w:tcPr>
            <w:tcW w:w="852" w:type="dxa"/>
          </w:tcPr>
          <w:p w14:paraId="30D3D83A" w14:textId="77777777" w:rsidR="00DC118F" w:rsidRDefault="0002405B">
            <w:pPr>
              <w:pStyle w:val="TableParagraph"/>
              <w:spacing w:line="223" w:lineRule="exact"/>
              <w:ind w:left="1"/>
              <w:jc w:val="center"/>
              <w:rPr>
                <w:sz w:val="20"/>
              </w:rPr>
            </w:pPr>
            <w:r>
              <w:rPr>
                <w:w w:val="99"/>
                <w:sz w:val="20"/>
              </w:rPr>
              <w:t>+</w:t>
            </w:r>
          </w:p>
        </w:tc>
        <w:tc>
          <w:tcPr>
            <w:tcW w:w="1133" w:type="dxa"/>
          </w:tcPr>
          <w:p w14:paraId="4A1AFEDD" w14:textId="77777777" w:rsidR="00DC118F" w:rsidRDefault="0002405B">
            <w:pPr>
              <w:pStyle w:val="TableParagraph"/>
              <w:spacing w:line="223" w:lineRule="exact"/>
              <w:ind w:left="504"/>
              <w:rPr>
                <w:sz w:val="20"/>
              </w:rPr>
            </w:pPr>
            <w:r>
              <w:rPr>
                <w:w w:val="99"/>
                <w:sz w:val="20"/>
              </w:rPr>
              <w:t>+</w:t>
            </w:r>
          </w:p>
        </w:tc>
      </w:tr>
    </w:tbl>
    <w:p w14:paraId="6C2C84B8" w14:textId="77777777" w:rsidR="00DC118F" w:rsidRDefault="00DC118F">
      <w:pPr>
        <w:spacing w:line="223" w:lineRule="exact"/>
        <w:rPr>
          <w:sz w:val="20"/>
        </w:rPr>
        <w:sectPr w:rsidR="00DC118F">
          <w:pgSz w:w="16840" w:h="11910" w:orient="landscape"/>
          <w:pgMar w:top="1160" w:right="420" w:bottom="280" w:left="1440" w:header="715" w:footer="0" w:gutter="0"/>
          <w:cols w:space="720"/>
        </w:sectPr>
      </w:pPr>
    </w:p>
    <w:p w14:paraId="02EC6735" w14:textId="77777777" w:rsidR="00DC118F" w:rsidRDefault="00DC118F">
      <w:pPr>
        <w:pStyle w:val="a3"/>
        <w:spacing w:before="4"/>
        <w:ind w:left="0" w:firstLine="0"/>
        <w:jc w:val="left"/>
        <w:rPr>
          <w:b/>
          <w:sz w:val="7"/>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66"/>
        <w:gridCol w:w="566"/>
        <w:gridCol w:w="852"/>
        <w:gridCol w:w="425"/>
        <w:gridCol w:w="576"/>
        <w:gridCol w:w="841"/>
        <w:gridCol w:w="536"/>
        <w:gridCol w:w="687"/>
        <w:gridCol w:w="687"/>
        <w:gridCol w:w="788"/>
        <w:gridCol w:w="589"/>
        <w:gridCol w:w="545"/>
        <w:gridCol w:w="569"/>
        <w:gridCol w:w="850"/>
        <w:gridCol w:w="850"/>
        <w:gridCol w:w="708"/>
        <w:gridCol w:w="569"/>
        <w:gridCol w:w="708"/>
        <w:gridCol w:w="852"/>
        <w:gridCol w:w="1133"/>
      </w:tblGrid>
      <w:tr w:rsidR="00DC118F" w14:paraId="57D42AA9" w14:textId="77777777">
        <w:trPr>
          <w:trHeight w:val="249"/>
        </w:trPr>
        <w:tc>
          <w:tcPr>
            <w:tcW w:w="850" w:type="dxa"/>
          </w:tcPr>
          <w:p w14:paraId="42400025" w14:textId="77777777" w:rsidR="00DC118F" w:rsidRDefault="0002405B">
            <w:pPr>
              <w:pStyle w:val="TableParagraph"/>
              <w:spacing w:line="223" w:lineRule="exact"/>
              <w:ind w:left="107"/>
              <w:rPr>
                <w:sz w:val="20"/>
              </w:rPr>
            </w:pPr>
            <w:r>
              <w:rPr>
                <w:sz w:val="20"/>
              </w:rPr>
              <w:t>Р.4.4.</w:t>
            </w:r>
          </w:p>
        </w:tc>
        <w:tc>
          <w:tcPr>
            <w:tcW w:w="566" w:type="dxa"/>
          </w:tcPr>
          <w:p w14:paraId="2C526582" w14:textId="77777777" w:rsidR="00DC118F" w:rsidRDefault="0002405B">
            <w:pPr>
              <w:pStyle w:val="TableParagraph"/>
              <w:spacing w:line="223" w:lineRule="exact"/>
              <w:ind w:left="7"/>
              <w:jc w:val="center"/>
              <w:rPr>
                <w:sz w:val="20"/>
              </w:rPr>
            </w:pPr>
            <w:r>
              <w:rPr>
                <w:w w:val="99"/>
                <w:sz w:val="20"/>
              </w:rPr>
              <w:t>+</w:t>
            </w:r>
          </w:p>
        </w:tc>
        <w:tc>
          <w:tcPr>
            <w:tcW w:w="566" w:type="dxa"/>
          </w:tcPr>
          <w:p w14:paraId="700D0371" w14:textId="77777777" w:rsidR="00DC118F" w:rsidRDefault="0002405B">
            <w:pPr>
              <w:pStyle w:val="TableParagraph"/>
              <w:spacing w:line="223" w:lineRule="exact"/>
              <w:ind w:left="7"/>
              <w:jc w:val="center"/>
              <w:rPr>
                <w:sz w:val="20"/>
              </w:rPr>
            </w:pPr>
            <w:r>
              <w:rPr>
                <w:w w:val="99"/>
                <w:sz w:val="20"/>
              </w:rPr>
              <w:t>+</w:t>
            </w:r>
          </w:p>
        </w:tc>
        <w:tc>
          <w:tcPr>
            <w:tcW w:w="852" w:type="dxa"/>
          </w:tcPr>
          <w:p w14:paraId="3E49F060" w14:textId="77777777" w:rsidR="00DC118F" w:rsidRDefault="0002405B">
            <w:pPr>
              <w:pStyle w:val="TableParagraph"/>
              <w:spacing w:line="223" w:lineRule="exact"/>
              <w:ind w:left="15"/>
              <w:jc w:val="center"/>
              <w:rPr>
                <w:sz w:val="20"/>
              </w:rPr>
            </w:pPr>
            <w:r>
              <w:rPr>
                <w:w w:val="99"/>
                <w:sz w:val="20"/>
              </w:rPr>
              <w:t>+</w:t>
            </w:r>
          </w:p>
        </w:tc>
        <w:tc>
          <w:tcPr>
            <w:tcW w:w="425" w:type="dxa"/>
          </w:tcPr>
          <w:p w14:paraId="35976320" w14:textId="77777777" w:rsidR="00DC118F" w:rsidRDefault="0002405B">
            <w:pPr>
              <w:pStyle w:val="TableParagraph"/>
              <w:spacing w:line="223" w:lineRule="exact"/>
              <w:ind w:left="10"/>
              <w:jc w:val="center"/>
              <w:rPr>
                <w:sz w:val="20"/>
              </w:rPr>
            </w:pPr>
            <w:r>
              <w:rPr>
                <w:w w:val="99"/>
                <w:sz w:val="20"/>
              </w:rPr>
              <w:t>+</w:t>
            </w:r>
          </w:p>
        </w:tc>
        <w:tc>
          <w:tcPr>
            <w:tcW w:w="576" w:type="dxa"/>
          </w:tcPr>
          <w:p w14:paraId="0BC28AB6" w14:textId="77777777" w:rsidR="00DC118F" w:rsidRDefault="0002405B">
            <w:pPr>
              <w:pStyle w:val="TableParagraph"/>
              <w:spacing w:line="223" w:lineRule="exact"/>
              <w:ind w:right="220"/>
              <w:jc w:val="right"/>
              <w:rPr>
                <w:sz w:val="20"/>
              </w:rPr>
            </w:pPr>
            <w:r>
              <w:rPr>
                <w:w w:val="99"/>
                <w:sz w:val="20"/>
              </w:rPr>
              <w:t>+</w:t>
            </w:r>
          </w:p>
        </w:tc>
        <w:tc>
          <w:tcPr>
            <w:tcW w:w="841" w:type="dxa"/>
          </w:tcPr>
          <w:p w14:paraId="4150118E" w14:textId="77777777" w:rsidR="00DC118F" w:rsidRDefault="0002405B">
            <w:pPr>
              <w:pStyle w:val="TableParagraph"/>
              <w:spacing w:line="223" w:lineRule="exact"/>
              <w:ind w:left="12"/>
              <w:jc w:val="center"/>
              <w:rPr>
                <w:sz w:val="20"/>
              </w:rPr>
            </w:pPr>
            <w:r>
              <w:rPr>
                <w:w w:val="99"/>
                <w:sz w:val="20"/>
              </w:rPr>
              <w:t>+</w:t>
            </w:r>
          </w:p>
        </w:tc>
        <w:tc>
          <w:tcPr>
            <w:tcW w:w="536" w:type="dxa"/>
          </w:tcPr>
          <w:p w14:paraId="37BE3939" w14:textId="77777777" w:rsidR="00DC118F" w:rsidRDefault="0002405B">
            <w:pPr>
              <w:pStyle w:val="TableParagraph"/>
              <w:spacing w:line="223" w:lineRule="exact"/>
              <w:ind w:left="8"/>
              <w:jc w:val="center"/>
              <w:rPr>
                <w:sz w:val="20"/>
              </w:rPr>
            </w:pPr>
            <w:r>
              <w:rPr>
                <w:w w:val="99"/>
                <w:sz w:val="20"/>
              </w:rPr>
              <w:t>+</w:t>
            </w:r>
          </w:p>
        </w:tc>
        <w:tc>
          <w:tcPr>
            <w:tcW w:w="687" w:type="dxa"/>
          </w:tcPr>
          <w:p w14:paraId="17A601DF" w14:textId="77777777" w:rsidR="00DC118F" w:rsidRDefault="0002405B">
            <w:pPr>
              <w:pStyle w:val="TableParagraph"/>
              <w:spacing w:line="223" w:lineRule="exact"/>
              <w:ind w:left="4"/>
              <w:jc w:val="center"/>
              <w:rPr>
                <w:sz w:val="20"/>
              </w:rPr>
            </w:pPr>
            <w:r>
              <w:rPr>
                <w:w w:val="99"/>
                <w:sz w:val="20"/>
              </w:rPr>
              <w:t>+</w:t>
            </w:r>
          </w:p>
        </w:tc>
        <w:tc>
          <w:tcPr>
            <w:tcW w:w="687" w:type="dxa"/>
          </w:tcPr>
          <w:p w14:paraId="56A28A66" w14:textId="77777777" w:rsidR="00DC118F" w:rsidRDefault="0002405B">
            <w:pPr>
              <w:pStyle w:val="TableParagraph"/>
              <w:spacing w:line="223" w:lineRule="exact"/>
              <w:ind w:left="3"/>
              <w:jc w:val="center"/>
              <w:rPr>
                <w:sz w:val="20"/>
              </w:rPr>
            </w:pPr>
            <w:r>
              <w:rPr>
                <w:w w:val="99"/>
                <w:sz w:val="20"/>
              </w:rPr>
              <w:t>+</w:t>
            </w:r>
          </w:p>
        </w:tc>
        <w:tc>
          <w:tcPr>
            <w:tcW w:w="788" w:type="dxa"/>
          </w:tcPr>
          <w:p w14:paraId="34A44259" w14:textId="77777777" w:rsidR="00DC118F" w:rsidRDefault="0002405B">
            <w:pPr>
              <w:pStyle w:val="TableParagraph"/>
              <w:spacing w:line="223" w:lineRule="exact"/>
              <w:ind w:left="336"/>
              <w:rPr>
                <w:sz w:val="20"/>
              </w:rPr>
            </w:pPr>
            <w:r>
              <w:rPr>
                <w:w w:val="99"/>
                <w:sz w:val="20"/>
              </w:rPr>
              <w:t>+</w:t>
            </w:r>
          </w:p>
        </w:tc>
        <w:tc>
          <w:tcPr>
            <w:tcW w:w="589" w:type="dxa"/>
          </w:tcPr>
          <w:p w14:paraId="1C921B43" w14:textId="77777777" w:rsidR="00DC118F" w:rsidRDefault="0002405B">
            <w:pPr>
              <w:pStyle w:val="TableParagraph"/>
              <w:spacing w:line="223" w:lineRule="exact"/>
              <w:ind w:left="2"/>
              <w:jc w:val="center"/>
              <w:rPr>
                <w:sz w:val="20"/>
              </w:rPr>
            </w:pPr>
            <w:r>
              <w:rPr>
                <w:w w:val="99"/>
                <w:sz w:val="20"/>
              </w:rPr>
              <w:t>+</w:t>
            </w:r>
          </w:p>
        </w:tc>
        <w:tc>
          <w:tcPr>
            <w:tcW w:w="545" w:type="dxa"/>
          </w:tcPr>
          <w:p w14:paraId="2C2CA565" w14:textId="77777777" w:rsidR="00DC118F" w:rsidRDefault="0002405B">
            <w:pPr>
              <w:pStyle w:val="TableParagraph"/>
              <w:spacing w:line="223" w:lineRule="exact"/>
              <w:ind w:left="2"/>
              <w:jc w:val="center"/>
              <w:rPr>
                <w:sz w:val="20"/>
              </w:rPr>
            </w:pPr>
            <w:r>
              <w:rPr>
                <w:w w:val="99"/>
                <w:sz w:val="20"/>
              </w:rPr>
              <w:t>+</w:t>
            </w:r>
          </w:p>
        </w:tc>
        <w:tc>
          <w:tcPr>
            <w:tcW w:w="569" w:type="dxa"/>
          </w:tcPr>
          <w:p w14:paraId="47D1D52E" w14:textId="77777777" w:rsidR="00DC118F" w:rsidRDefault="0002405B">
            <w:pPr>
              <w:pStyle w:val="TableParagraph"/>
              <w:spacing w:line="223" w:lineRule="exact"/>
              <w:ind w:left="2"/>
              <w:jc w:val="center"/>
              <w:rPr>
                <w:sz w:val="20"/>
              </w:rPr>
            </w:pPr>
            <w:r>
              <w:rPr>
                <w:w w:val="99"/>
                <w:sz w:val="20"/>
              </w:rPr>
              <w:t>+</w:t>
            </w:r>
          </w:p>
        </w:tc>
        <w:tc>
          <w:tcPr>
            <w:tcW w:w="850" w:type="dxa"/>
          </w:tcPr>
          <w:p w14:paraId="57EC161C" w14:textId="77777777" w:rsidR="00DC118F" w:rsidRDefault="0002405B">
            <w:pPr>
              <w:pStyle w:val="TableParagraph"/>
              <w:spacing w:line="223" w:lineRule="exact"/>
              <w:jc w:val="center"/>
              <w:rPr>
                <w:sz w:val="20"/>
              </w:rPr>
            </w:pPr>
            <w:r>
              <w:rPr>
                <w:w w:val="99"/>
                <w:sz w:val="20"/>
              </w:rPr>
              <w:t>+</w:t>
            </w:r>
          </w:p>
        </w:tc>
        <w:tc>
          <w:tcPr>
            <w:tcW w:w="850" w:type="dxa"/>
          </w:tcPr>
          <w:p w14:paraId="17190631" w14:textId="77777777" w:rsidR="00DC118F" w:rsidRDefault="0002405B">
            <w:pPr>
              <w:pStyle w:val="TableParagraph"/>
              <w:spacing w:line="223" w:lineRule="exact"/>
              <w:ind w:left="3"/>
              <w:jc w:val="center"/>
              <w:rPr>
                <w:sz w:val="20"/>
              </w:rPr>
            </w:pPr>
            <w:r>
              <w:rPr>
                <w:w w:val="99"/>
                <w:sz w:val="20"/>
              </w:rPr>
              <w:t>+</w:t>
            </w:r>
          </w:p>
        </w:tc>
        <w:tc>
          <w:tcPr>
            <w:tcW w:w="708" w:type="dxa"/>
          </w:tcPr>
          <w:p w14:paraId="360F4D5C" w14:textId="77777777" w:rsidR="00DC118F" w:rsidRDefault="0002405B">
            <w:pPr>
              <w:pStyle w:val="TableParagraph"/>
              <w:spacing w:line="223" w:lineRule="exact"/>
              <w:ind w:left="5"/>
              <w:jc w:val="center"/>
              <w:rPr>
                <w:sz w:val="20"/>
              </w:rPr>
            </w:pPr>
            <w:r>
              <w:rPr>
                <w:w w:val="99"/>
                <w:sz w:val="20"/>
              </w:rPr>
              <w:t>+</w:t>
            </w:r>
          </w:p>
        </w:tc>
        <w:tc>
          <w:tcPr>
            <w:tcW w:w="569" w:type="dxa"/>
          </w:tcPr>
          <w:p w14:paraId="041787CF" w14:textId="77777777" w:rsidR="00DC118F" w:rsidRDefault="0002405B">
            <w:pPr>
              <w:pStyle w:val="TableParagraph"/>
              <w:spacing w:line="223" w:lineRule="exact"/>
              <w:jc w:val="center"/>
              <w:rPr>
                <w:sz w:val="20"/>
              </w:rPr>
            </w:pPr>
            <w:r>
              <w:rPr>
                <w:w w:val="99"/>
                <w:sz w:val="20"/>
              </w:rPr>
              <w:t>+</w:t>
            </w:r>
          </w:p>
        </w:tc>
        <w:tc>
          <w:tcPr>
            <w:tcW w:w="708" w:type="dxa"/>
          </w:tcPr>
          <w:p w14:paraId="15C1CB52" w14:textId="77777777" w:rsidR="00DC118F" w:rsidRDefault="0002405B">
            <w:pPr>
              <w:pStyle w:val="TableParagraph"/>
              <w:spacing w:line="223" w:lineRule="exact"/>
              <w:ind w:left="1"/>
              <w:jc w:val="center"/>
              <w:rPr>
                <w:sz w:val="20"/>
              </w:rPr>
            </w:pPr>
            <w:r>
              <w:rPr>
                <w:w w:val="99"/>
                <w:sz w:val="20"/>
              </w:rPr>
              <w:t>+</w:t>
            </w:r>
          </w:p>
        </w:tc>
        <w:tc>
          <w:tcPr>
            <w:tcW w:w="852" w:type="dxa"/>
          </w:tcPr>
          <w:p w14:paraId="46A1C854" w14:textId="77777777" w:rsidR="00DC118F" w:rsidRDefault="0002405B">
            <w:pPr>
              <w:pStyle w:val="TableParagraph"/>
              <w:spacing w:line="223" w:lineRule="exact"/>
              <w:ind w:left="1"/>
              <w:jc w:val="center"/>
              <w:rPr>
                <w:sz w:val="20"/>
              </w:rPr>
            </w:pPr>
            <w:r>
              <w:rPr>
                <w:w w:val="99"/>
                <w:sz w:val="20"/>
              </w:rPr>
              <w:t>+</w:t>
            </w:r>
          </w:p>
        </w:tc>
        <w:tc>
          <w:tcPr>
            <w:tcW w:w="1133" w:type="dxa"/>
          </w:tcPr>
          <w:p w14:paraId="478F198E" w14:textId="77777777" w:rsidR="00DC118F" w:rsidRDefault="0002405B">
            <w:pPr>
              <w:pStyle w:val="TableParagraph"/>
              <w:spacing w:line="223" w:lineRule="exact"/>
              <w:ind w:left="504"/>
              <w:rPr>
                <w:sz w:val="20"/>
              </w:rPr>
            </w:pPr>
            <w:r>
              <w:rPr>
                <w:w w:val="99"/>
                <w:sz w:val="20"/>
              </w:rPr>
              <w:t>+</w:t>
            </w:r>
          </w:p>
        </w:tc>
      </w:tr>
      <w:tr w:rsidR="00DC118F" w14:paraId="02E26917" w14:textId="77777777">
        <w:trPr>
          <w:trHeight w:val="246"/>
        </w:trPr>
        <w:tc>
          <w:tcPr>
            <w:tcW w:w="850" w:type="dxa"/>
          </w:tcPr>
          <w:p w14:paraId="01757994" w14:textId="77777777" w:rsidR="00DC118F" w:rsidRDefault="0002405B">
            <w:pPr>
              <w:pStyle w:val="TableParagraph"/>
              <w:spacing w:line="223" w:lineRule="exact"/>
              <w:ind w:left="107"/>
              <w:rPr>
                <w:sz w:val="20"/>
              </w:rPr>
            </w:pPr>
            <w:r>
              <w:rPr>
                <w:sz w:val="20"/>
              </w:rPr>
              <w:t>Р.4.5.</w:t>
            </w:r>
          </w:p>
        </w:tc>
        <w:tc>
          <w:tcPr>
            <w:tcW w:w="566" w:type="dxa"/>
          </w:tcPr>
          <w:p w14:paraId="12C5D0A0" w14:textId="77777777" w:rsidR="00DC118F" w:rsidRDefault="0002405B">
            <w:pPr>
              <w:pStyle w:val="TableParagraph"/>
              <w:spacing w:line="223" w:lineRule="exact"/>
              <w:ind w:left="7"/>
              <w:jc w:val="center"/>
              <w:rPr>
                <w:sz w:val="20"/>
              </w:rPr>
            </w:pPr>
            <w:r>
              <w:rPr>
                <w:w w:val="99"/>
                <w:sz w:val="20"/>
              </w:rPr>
              <w:t>+</w:t>
            </w:r>
          </w:p>
        </w:tc>
        <w:tc>
          <w:tcPr>
            <w:tcW w:w="566" w:type="dxa"/>
          </w:tcPr>
          <w:p w14:paraId="49E143E5" w14:textId="77777777" w:rsidR="00DC118F" w:rsidRDefault="0002405B">
            <w:pPr>
              <w:pStyle w:val="TableParagraph"/>
              <w:spacing w:line="223" w:lineRule="exact"/>
              <w:ind w:left="7"/>
              <w:jc w:val="center"/>
              <w:rPr>
                <w:sz w:val="20"/>
              </w:rPr>
            </w:pPr>
            <w:r>
              <w:rPr>
                <w:w w:val="99"/>
                <w:sz w:val="20"/>
              </w:rPr>
              <w:t>+</w:t>
            </w:r>
          </w:p>
        </w:tc>
        <w:tc>
          <w:tcPr>
            <w:tcW w:w="852" w:type="dxa"/>
          </w:tcPr>
          <w:p w14:paraId="61F68F41" w14:textId="77777777" w:rsidR="00DC118F" w:rsidRDefault="0002405B">
            <w:pPr>
              <w:pStyle w:val="TableParagraph"/>
              <w:spacing w:line="223" w:lineRule="exact"/>
              <w:ind w:left="15"/>
              <w:jc w:val="center"/>
              <w:rPr>
                <w:sz w:val="20"/>
              </w:rPr>
            </w:pPr>
            <w:r>
              <w:rPr>
                <w:w w:val="99"/>
                <w:sz w:val="20"/>
              </w:rPr>
              <w:t>+</w:t>
            </w:r>
          </w:p>
        </w:tc>
        <w:tc>
          <w:tcPr>
            <w:tcW w:w="425" w:type="dxa"/>
          </w:tcPr>
          <w:p w14:paraId="4AE297B7" w14:textId="77777777" w:rsidR="00DC118F" w:rsidRDefault="0002405B">
            <w:pPr>
              <w:pStyle w:val="TableParagraph"/>
              <w:spacing w:line="223" w:lineRule="exact"/>
              <w:ind w:left="10"/>
              <w:jc w:val="center"/>
              <w:rPr>
                <w:sz w:val="20"/>
              </w:rPr>
            </w:pPr>
            <w:r>
              <w:rPr>
                <w:w w:val="99"/>
                <w:sz w:val="20"/>
              </w:rPr>
              <w:t>+</w:t>
            </w:r>
          </w:p>
        </w:tc>
        <w:tc>
          <w:tcPr>
            <w:tcW w:w="576" w:type="dxa"/>
          </w:tcPr>
          <w:p w14:paraId="71E31EEB" w14:textId="77777777" w:rsidR="00DC118F" w:rsidRDefault="0002405B">
            <w:pPr>
              <w:pStyle w:val="TableParagraph"/>
              <w:spacing w:line="223" w:lineRule="exact"/>
              <w:ind w:right="220"/>
              <w:jc w:val="right"/>
              <w:rPr>
                <w:sz w:val="20"/>
              </w:rPr>
            </w:pPr>
            <w:r>
              <w:rPr>
                <w:w w:val="99"/>
                <w:sz w:val="20"/>
              </w:rPr>
              <w:t>+</w:t>
            </w:r>
          </w:p>
        </w:tc>
        <w:tc>
          <w:tcPr>
            <w:tcW w:w="841" w:type="dxa"/>
          </w:tcPr>
          <w:p w14:paraId="31261C9A" w14:textId="77777777" w:rsidR="00DC118F" w:rsidRDefault="0002405B">
            <w:pPr>
              <w:pStyle w:val="TableParagraph"/>
              <w:spacing w:line="223" w:lineRule="exact"/>
              <w:ind w:left="12"/>
              <w:jc w:val="center"/>
              <w:rPr>
                <w:sz w:val="20"/>
              </w:rPr>
            </w:pPr>
            <w:r>
              <w:rPr>
                <w:w w:val="99"/>
                <w:sz w:val="20"/>
              </w:rPr>
              <w:t>+</w:t>
            </w:r>
          </w:p>
        </w:tc>
        <w:tc>
          <w:tcPr>
            <w:tcW w:w="536" w:type="dxa"/>
          </w:tcPr>
          <w:p w14:paraId="1E2403E8" w14:textId="77777777" w:rsidR="00DC118F" w:rsidRDefault="0002405B">
            <w:pPr>
              <w:pStyle w:val="TableParagraph"/>
              <w:spacing w:line="223" w:lineRule="exact"/>
              <w:ind w:left="8"/>
              <w:jc w:val="center"/>
              <w:rPr>
                <w:sz w:val="20"/>
              </w:rPr>
            </w:pPr>
            <w:r>
              <w:rPr>
                <w:w w:val="99"/>
                <w:sz w:val="20"/>
              </w:rPr>
              <w:t>+</w:t>
            </w:r>
          </w:p>
        </w:tc>
        <w:tc>
          <w:tcPr>
            <w:tcW w:w="687" w:type="dxa"/>
          </w:tcPr>
          <w:p w14:paraId="66B6AB74" w14:textId="77777777" w:rsidR="00DC118F" w:rsidRDefault="0002405B">
            <w:pPr>
              <w:pStyle w:val="TableParagraph"/>
              <w:spacing w:line="223" w:lineRule="exact"/>
              <w:ind w:left="4"/>
              <w:jc w:val="center"/>
              <w:rPr>
                <w:sz w:val="20"/>
              </w:rPr>
            </w:pPr>
            <w:r>
              <w:rPr>
                <w:w w:val="99"/>
                <w:sz w:val="20"/>
              </w:rPr>
              <w:t>+</w:t>
            </w:r>
          </w:p>
        </w:tc>
        <w:tc>
          <w:tcPr>
            <w:tcW w:w="687" w:type="dxa"/>
          </w:tcPr>
          <w:p w14:paraId="08DC689F" w14:textId="77777777" w:rsidR="00DC118F" w:rsidRDefault="0002405B">
            <w:pPr>
              <w:pStyle w:val="TableParagraph"/>
              <w:spacing w:line="223" w:lineRule="exact"/>
              <w:ind w:left="3"/>
              <w:jc w:val="center"/>
              <w:rPr>
                <w:sz w:val="20"/>
              </w:rPr>
            </w:pPr>
            <w:r>
              <w:rPr>
                <w:w w:val="99"/>
                <w:sz w:val="20"/>
              </w:rPr>
              <w:t>+</w:t>
            </w:r>
          </w:p>
        </w:tc>
        <w:tc>
          <w:tcPr>
            <w:tcW w:w="788" w:type="dxa"/>
          </w:tcPr>
          <w:p w14:paraId="0AA64952" w14:textId="77777777" w:rsidR="00DC118F" w:rsidRDefault="0002405B">
            <w:pPr>
              <w:pStyle w:val="TableParagraph"/>
              <w:spacing w:line="223" w:lineRule="exact"/>
              <w:ind w:left="336"/>
              <w:rPr>
                <w:sz w:val="20"/>
              </w:rPr>
            </w:pPr>
            <w:r>
              <w:rPr>
                <w:w w:val="99"/>
                <w:sz w:val="20"/>
              </w:rPr>
              <w:t>+</w:t>
            </w:r>
          </w:p>
        </w:tc>
        <w:tc>
          <w:tcPr>
            <w:tcW w:w="589" w:type="dxa"/>
          </w:tcPr>
          <w:p w14:paraId="2857930D" w14:textId="77777777" w:rsidR="00DC118F" w:rsidRDefault="0002405B">
            <w:pPr>
              <w:pStyle w:val="TableParagraph"/>
              <w:spacing w:line="223" w:lineRule="exact"/>
              <w:ind w:left="2"/>
              <w:jc w:val="center"/>
              <w:rPr>
                <w:sz w:val="20"/>
              </w:rPr>
            </w:pPr>
            <w:r>
              <w:rPr>
                <w:w w:val="99"/>
                <w:sz w:val="20"/>
              </w:rPr>
              <w:t>+</w:t>
            </w:r>
          </w:p>
        </w:tc>
        <w:tc>
          <w:tcPr>
            <w:tcW w:w="545" w:type="dxa"/>
          </w:tcPr>
          <w:p w14:paraId="42B11F68" w14:textId="77777777" w:rsidR="00DC118F" w:rsidRDefault="0002405B">
            <w:pPr>
              <w:pStyle w:val="TableParagraph"/>
              <w:spacing w:line="223" w:lineRule="exact"/>
              <w:ind w:left="2"/>
              <w:jc w:val="center"/>
              <w:rPr>
                <w:sz w:val="20"/>
              </w:rPr>
            </w:pPr>
            <w:r>
              <w:rPr>
                <w:w w:val="99"/>
                <w:sz w:val="20"/>
              </w:rPr>
              <w:t>+</w:t>
            </w:r>
          </w:p>
        </w:tc>
        <w:tc>
          <w:tcPr>
            <w:tcW w:w="569" w:type="dxa"/>
          </w:tcPr>
          <w:p w14:paraId="200EAFC6" w14:textId="77777777" w:rsidR="00DC118F" w:rsidRDefault="0002405B">
            <w:pPr>
              <w:pStyle w:val="TableParagraph"/>
              <w:spacing w:line="223" w:lineRule="exact"/>
              <w:ind w:left="2"/>
              <w:jc w:val="center"/>
              <w:rPr>
                <w:sz w:val="20"/>
              </w:rPr>
            </w:pPr>
            <w:r>
              <w:rPr>
                <w:w w:val="99"/>
                <w:sz w:val="20"/>
              </w:rPr>
              <w:t>+</w:t>
            </w:r>
          </w:p>
        </w:tc>
        <w:tc>
          <w:tcPr>
            <w:tcW w:w="850" w:type="dxa"/>
          </w:tcPr>
          <w:p w14:paraId="6E7A1458" w14:textId="77777777" w:rsidR="00DC118F" w:rsidRDefault="0002405B">
            <w:pPr>
              <w:pStyle w:val="TableParagraph"/>
              <w:spacing w:line="223" w:lineRule="exact"/>
              <w:jc w:val="center"/>
              <w:rPr>
                <w:sz w:val="20"/>
              </w:rPr>
            </w:pPr>
            <w:r>
              <w:rPr>
                <w:w w:val="99"/>
                <w:sz w:val="20"/>
              </w:rPr>
              <w:t>+</w:t>
            </w:r>
          </w:p>
        </w:tc>
        <w:tc>
          <w:tcPr>
            <w:tcW w:w="850" w:type="dxa"/>
          </w:tcPr>
          <w:p w14:paraId="5C6B76DE" w14:textId="77777777" w:rsidR="00DC118F" w:rsidRDefault="0002405B">
            <w:pPr>
              <w:pStyle w:val="TableParagraph"/>
              <w:spacing w:line="223" w:lineRule="exact"/>
              <w:ind w:left="3"/>
              <w:jc w:val="center"/>
              <w:rPr>
                <w:sz w:val="20"/>
              </w:rPr>
            </w:pPr>
            <w:r>
              <w:rPr>
                <w:w w:val="99"/>
                <w:sz w:val="20"/>
              </w:rPr>
              <w:t>+</w:t>
            </w:r>
          </w:p>
        </w:tc>
        <w:tc>
          <w:tcPr>
            <w:tcW w:w="708" w:type="dxa"/>
          </w:tcPr>
          <w:p w14:paraId="21BC0914" w14:textId="77777777" w:rsidR="00DC118F" w:rsidRDefault="0002405B">
            <w:pPr>
              <w:pStyle w:val="TableParagraph"/>
              <w:spacing w:line="223" w:lineRule="exact"/>
              <w:ind w:left="5"/>
              <w:jc w:val="center"/>
              <w:rPr>
                <w:sz w:val="20"/>
              </w:rPr>
            </w:pPr>
            <w:r>
              <w:rPr>
                <w:w w:val="99"/>
                <w:sz w:val="20"/>
              </w:rPr>
              <w:t>+</w:t>
            </w:r>
          </w:p>
        </w:tc>
        <w:tc>
          <w:tcPr>
            <w:tcW w:w="569" w:type="dxa"/>
          </w:tcPr>
          <w:p w14:paraId="45B5035B" w14:textId="77777777" w:rsidR="00DC118F" w:rsidRDefault="0002405B">
            <w:pPr>
              <w:pStyle w:val="TableParagraph"/>
              <w:spacing w:line="223" w:lineRule="exact"/>
              <w:jc w:val="center"/>
              <w:rPr>
                <w:sz w:val="20"/>
              </w:rPr>
            </w:pPr>
            <w:r>
              <w:rPr>
                <w:w w:val="99"/>
                <w:sz w:val="20"/>
              </w:rPr>
              <w:t>+</w:t>
            </w:r>
          </w:p>
        </w:tc>
        <w:tc>
          <w:tcPr>
            <w:tcW w:w="708" w:type="dxa"/>
          </w:tcPr>
          <w:p w14:paraId="4C4E91A6" w14:textId="77777777" w:rsidR="00DC118F" w:rsidRDefault="0002405B">
            <w:pPr>
              <w:pStyle w:val="TableParagraph"/>
              <w:spacing w:line="223" w:lineRule="exact"/>
              <w:ind w:left="1"/>
              <w:jc w:val="center"/>
              <w:rPr>
                <w:sz w:val="20"/>
              </w:rPr>
            </w:pPr>
            <w:r>
              <w:rPr>
                <w:w w:val="99"/>
                <w:sz w:val="20"/>
              </w:rPr>
              <w:t>+</w:t>
            </w:r>
          </w:p>
        </w:tc>
        <w:tc>
          <w:tcPr>
            <w:tcW w:w="852" w:type="dxa"/>
          </w:tcPr>
          <w:p w14:paraId="7D36741A" w14:textId="77777777" w:rsidR="00DC118F" w:rsidRDefault="0002405B">
            <w:pPr>
              <w:pStyle w:val="TableParagraph"/>
              <w:spacing w:line="223" w:lineRule="exact"/>
              <w:ind w:left="1"/>
              <w:jc w:val="center"/>
              <w:rPr>
                <w:sz w:val="20"/>
              </w:rPr>
            </w:pPr>
            <w:r>
              <w:rPr>
                <w:w w:val="99"/>
                <w:sz w:val="20"/>
              </w:rPr>
              <w:t>+</w:t>
            </w:r>
          </w:p>
        </w:tc>
        <w:tc>
          <w:tcPr>
            <w:tcW w:w="1133" w:type="dxa"/>
          </w:tcPr>
          <w:p w14:paraId="2D1111BE" w14:textId="77777777" w:rsidR="00DC118F" w:rsidRDefault="0002405B">
            <w:pPr>
              <w:pStyle w:val="TableParagraph"/>
              <w:spacing w:line="223" w:lineRule="exact"/>
              <w:ind w:left="504"/>
              <w:rPr>
                <w:sz w:val="20"/>
              </w:rPr>
            </w:pPr>
            <w:r>
              <w:rPr>
                <w:w w:val="99"/>
                <w:sz w:val="20"/>
              </w:rPr>
              <w:t>+</w:t>
            </w:r>
          </w:p>
        </w:tc>
      </w:tr>
    </w:tbl>
    <w:p w14:paraId="42E63A46" w14:textId="77777777" w:rsidR="00DC118F" w:rsidRDefault="00DC118F">
      <w:pPr>
        <w:spacing w:line="223" w:lineRule="exact"/>
        <w:rPr>
          <w:sz w:val="20"/>
        </w:rPr>
        <w:sectPr w:rsidR="00DC118F">
          <w:pgSz w:w="16840" w:h="11910" w:orient="landscape"/>
          <w:pgMar w:top="1160" w:right="420" w:bottom="280" w:left="1440" w:header="715" w:footer="0" w:gutter="0"/>
          <w:cols w:space="720"/>
        </w:sectPr>
      </w:pPr>
    </w:p>
    <w:p w14:paraId="15565BA3" w14:textId="77777777" w:rsidR="00DC118F" w:rsidRDefault="0002405B">
      <w:pPr>
        <w:pStyle w:val="a5"/>
        <w:numPr>
          <w:ilvl w:val="2"/>
          <w:numId w:val="42"/>
        </w:numPr>
        <w:tabs>
          <w:tab w:val="left" w:pos="1799"/>
        </w:tabs>
        <w:spacing w:before="84"/>
        <w:ind w:left="402" w:right="264" w:firstLine="707"/>
        <w:rPr>
          <w:b/>
          <w:sz w:val="24"/>
        </w:rPr>
      </w:pPr>
      <w:r>
        <w:rPr>
          <w:b/>
          <w:sz w:val="24"/>
        </w:rPr>
        <w:lastRenderedPageBreak/>
        <w:t>Отбор</w:t>
      </w:r>
      <w:r>
        <w:rPr>
          <w:b/>
          <w:spacing w:val="1"/>
          <w:sz w:val="24"/>
        </w:rPr>
        <w:t xml:space="preserve"> </w:t>
      </w:r>
      <w:r>
        <w:rPr>
          <w:b/>
          <w:sz w:val="24"/>
        </w:rPr>
        <w:t>и</w:t>
      </w:r>
      <w:r>
        <w:rPr>
          <w:b/>
          <w:spacing w:val="1"/>
          <w:sz w:val="24"/>
        </w:rPr>
        <w:t xml:space="preserve"> </w:t>
      </w:r>
      <w:r>
        <w:rPr>
          <w:b/>
          <w:sz w:val="24"/>
        </w:rPr>
        <w:t>описание</w:t>
      </w:r>
      <w:r>
        <w:rPr>
          <w:b/>
          <w:spacing w:val="1"/>
          <w:sz w:val="24"/>
        </w:rPr>
        <w:t xml:space="preserve"> </w:t>
      </w:r>
      <w:r>
        <w:rPr>
          <w:b/>
          <w:sz w:val="24"/>
        </w:rPr>
        <w:t>технологий</w:t>
      </w:r>
      <w:r>
        <w:rPr>
          <w:b/>
          <w:spacing w:val="1"/>
          <w:sz w:val="24"/>
        </w:rPr>
        <w:t xml:space="preserve"> </w:t>
      </w:r>
      <w:r>
        <w:rPr>
          <w:b/>
          <w:sz w:val="24"/>
        </w:rPr>
        <w:t>реализации</w:t>
      </w:r>
      <w:r>
        <w:rPr>
          <w:b/>
          <w:spacing w:val="1"/>
          <w:sz w:val="24"/>
        </w:rPr>
        <w:t xml:space="preserve"> </w:t>
      </w:r>
      <w:r>
        <w:rPr>
          <w:b/>
          <w:sz w:val="24"/>
        </w:rPr>
        <w:t>системно-деятельностного</w:t>
      </w:r>
      <w:r>
        <w:rPr>
          <w:b/>
          <w:spacing w:val="1"/>
          <w:sz w:val="24"/>
        </w:rPr>
        <w:t xml:space="preserve"> </w:t>
      </w:r>
      <w:r>
        <w:rPr>
          <w:b/>
          <w:sz w:val="24"/>
        </w:rPr>
        <w:t>подхода,</w:t>
      </w:r>
      <w:r>
        <w:rPr>
          <w:b/>
          <w:spacing w:val="-3"/>
          <w:sz w:val="24"/>
        </w:rPr>
        <w:t xml:space="preserve"> </w:t>
      </w:r>
      <w:r>
        <w:rPr>
          <w:b/>
          <w:sz w:val="24"/>
        </w:rPr>
        <w:t>обеспечивающих</w:t>
      </w:r>
      <w:r>
        <w:rPr>
          <w:b/>
          <w:spacing w:val="-2"/>
          <w:sz w:val="24"/>
        </w:rPr>
        <w:t xml:space="preserve"> </w:t>
      </w:r>
      <w:r>
        <w:rPr>
          <w:b/>
          <w:sz w:val="24"/>
        </w:rPr>
        <w:t>достижение</w:t>
      </w:r>
      <w:r>
        <w:rPr>
          <w:b/>
          <w:spacing w:val="-4"/>
          <w:sz w:val="24"/>
        </w:rPr>
        <w:t xml:space="preserve"> </w:t>
      </w:r>
      <w:r>
        <w:rPr>
          <w:b/>
          <w:sz w:val="24"/>
        </w:rPr>
        <w:t>метапредметных</w:t>
      </w:r>
      <w:r>
        <w:rPr>
          <w:b/>
          <w:spacing w:val="-2"/>
          <w:sz w:val="24"/>
        </w:rPr>
        <w:t xml:space="preserve"> </w:t>
      </w:r>
      <w:r>
        <w:rPr>
          <w:b/>
          <w:sz w:val="24"/>
        </w:rPr>
        <w:t>результатов</w:t>
      </w:r>
    </w:p>
    <w:p w14:paraId="2D063C48" w14:textId="77777777" w:rsidR="00DC118F" w:rsidRDefault="0002405B">
      <w:pPr>
        <w:pStyle w:val="a3"/>
        <w:ind w:left="402" w:right="266"/>
      </w:pPr>
      <w:r>
        <w:t>Основным механизмом реализации программы формирования УУД является отбор</w:t>
      </w:r>
      <w:r>
        <w:rPr>
          <w:spacing w:val="1"/>
        </w:rPr>
        <w:t xml:space="preserve"> </w:t>
      </w:r>
      <w:r>
        <w:t>и описание эффективных образовательных технологий, применение которых обеспечивает</w:t>
      </w:r>
      <w:r>
        <w:rPr>
          <w:spacing w:val="-57"/>
        </w:rPr>
        <w:t xml:space="preserve"> </w:t>
      </w:r>
      <w:r>
        <w:t>учащимся достижение метапредметных результатов. В ООП ООО определены основные</w:t>
      </w:r>
      <w:r>
        <w:rPr>
          <w:spacing w:val="1"/>
        </w:rPr>
        <w:t xml:space="preserve"> </w:t>
      </w:r>
      <w:r>
        <w:t>образовательные</w:t>
      </w:r>
      <w:r>
        <w:rPr>
          <w:spacing w:val="1"/>
        </w:rPr>
        <w:t xml:space="preserve"> </w:t>
      </w:r>
      <w:r>
        <w:t>технологии,</w:t>
      </w:r>
      <w:r>
        <w:rPr>
          <w:spacing w:val="1"/>
        </w:rPr>
        <w:t xml:space="preserve"> </w:t>
      </w:r>
      <w:r>
        <w:t>которые</w:t>
      </w:r>
      <w:r>
        <w:rPr>
          <w:spacing w:val="1"/>
        </w:rPr>
        <w:t xml:space="preserve"> </w:t>
      </w:r>
      <w:r>
        <w:t>применяются</w:t>
      </w:r>
      <w:r>
        <w:rPr>
          <w:spacing w:val="1"/>
        </w:rPr>
        <w:t xml:space="preserve"> </w:t>
      </w:r>
      <w:r>
        <w:t>для</w:t>
      </w:r>
      <w:r>
        <w:rPr>
          <w:spacing w:val="1"/>
        </w:rPr>
        <w:t xml:space="preserve"> </w:t>
      </w:r>
      <w:r>
        <w:t>освоения</w:t>
      </w:r>
      <w:r>
        <w:rPr>
          <w:spacing w:val="1"/>
        </w:rPr>
        <w:t xml:space="preserve"> </w:t>
      </w:r>
      <w:r>
        <w:t>содержания</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а</w:t>
      </w:r>
      <w:r>
        <w:rPr>
          <w:spacing w:val="1"/>
        </w:rPr>
        <w:t xml:space="preserve"> </w:t>
      </w:r>
      <w:r>
        <w:t>также</w:t>
      </w:r>
      <w:r>
        <w:rPr>
          <w:spacing w:val="1"/>
        </w:rPr>
        <w:t xml:space="preserve"> </w:t>
      </w:r>
      <w:r>
        <w:t>ряд</w:t>
      </w:r>
      <w:r>
        <w:rPr>
          <w:spacing w:val="1"/>
        </w:rPr>
        <w:t xml:space="preserve"> </w:t>
      </w:r>
      <w:r>
        <w:t>из</w:t>
      </w:r>
      <w:r>
        <w:rPr>
          <w:spacing w:val="1"/>
        </w:rPr>
        <w:t xml:space="preserve"> </w:t>
      </w:r>
      <w:r>
        <w:t>них</w:t>
      </w:r>
      <w:r>
        <w:rPr>
          <w:spacing w:val="1"/>
        </w:rPr>
        <w:t xml:space="preserve"> </w:t>
      </w:r>
      <w:r>
        <w:t>применяется</w:t>
      </w:r>
      <w:r>
        <w:rPr>
          <w:spacing w:val="1"/>
        </w:rPr>
        <w:t xml:space="preserve"> </w:t>
      </w:r>
      <w:r>
        <w:t>при</w:t>
      </w:r>
      <w:r>
        <w:rPr>
          <w:spacing w:val="1"/>
        </w:rPr>
        <w:t xml:space="preserve"> </w:t>
      </w:r>
      <w:r>
        <w:t>реализации</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(таблица</w:t>
      </w:r>
      <w:r>
        <w:rPr>
          <w:spacing w:val="1"/>
        </w:rPr>
        <w:t xml:space="preserve"> </w:t>
      </w:r>
      <w:r>
        <w:t>10).</w:t>
      </w:r>
    </w:p>
    <w:p w14:paraId="6343553E" w14:textId="77777777" w:rsidR="00DC118F" w:rsidRDefault="0002405B">
      <w:pPr>
        <w:pStyle w:val="a3"/>
        <w:spacing w:line="270" w:lineRule="exact"/>
        <w:ind w:left="0" w:right="265" w:firstLine="0"/>
        <w:jc w:val="right"/>
      </w:pPr>
      <w:r>
        <w:t>Таблица</w:t>
      </w:r>
      <w:r>
        <w:rPr>
          <w:spacing w:val="-7"/>
        </w:rPr>
        <w:t xml:space="preserve"> </w:t>
      </w:r>
      <w:r>
        <w:t>10</w:t>
      </w:r>
    </w:p>
    <w:p w14:paraId="292A297B" w14:textId="77777777" w:rsidR="00DC118F" w:rsidRDefault="00DC118F">
      <w:pPr>
        <w:pStyle w:val="a3"/>
        <w:spacing w:before="7"/>
        <w:ind w:left="0" w:firstLine="0"/>
        <w:jc w:val="left"/>
        <w:rPr>
          <w:sz w:val="16"/>
        </w:rPr>
      </w:pPr>
    </w:p>
    <w:p w14:paraId="5186141F" w14:textId="77777777" w:rsidR="00DC118F" w:rsidRDefault="0002405B">
      <w:pPr>
        <w:pStyle w:val="1"/>
        <w:spacing w:before="90" w:after="3"/>
        <w:ind w:left="2506"/>
        <w:jc w:val="left"/>
      </w:pPr>
      <w:r>
        <w:t>Перечень</w:t>
      </w:r>
      <w:r>
        <w:rPr>
          <w:spacing w:val="-13"/>
        </w:rPr>
        <w:t xml:space="preserve"> </w:t>
      </w:r>
      <w:r>
        <w:t>эффективных</w:t>
      </w:r>
      <w:r>
        <w:rPr>
          <w:spacing w:val="-12"/>
        </w:rPr>
        <w:t xml:space="preserve"> </w:t>
      </w:r>
      <w:r>
        <w:t>способов</w:t>
      </w:r>
      <w:r>
        <w:rPr>
          <w:spacing w:val="-14"/>
        </w:rPr>
        <w:t xml:space="preserve"> </w:t>
      </w:r>
      <w:r>
        <w:t>формирования</w:t>
      </w:r>
      <w:r>
        <w:rPr>
          <w:spacing w:val="-12"/>
        </w:rPr>
        <w:t xml:space="preserve"> </w:t>
      </w:r>
      <w:r>
        <w:t>УУД</w:t>
      </w: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992"/>
        <w:gridCol w:w="3289"/>
        <w:gridCol w:w="2075"/>
        <w:gridCol w:w="1443"/>
      </w:tblGrid>
      <w:tr w:rsidR="00DC118F" w14:paraId="518906BD" w14:textId="77777777">
        <w:trPr>
          <w:trHeight w:val="1012"/>
        </w:trPr>
        <w:tc>
          <w:tcPr>
            <w:tcW w:w="1668" w:type="dxa"/>
          </w:tcPr>
          <w:p w14:paraId="1FBECB32" w14:textId="77777777" w:rsidR="00DC118F" w:rsidRDefault="0002405B">
            <w:pPr>
              <w:pStyle w:val="TableParagraph"/>
              <w:spacing w:before="1"/>
              <w:ind w:left="705" w:right="135" w:hanging="404"/>
              <w:rPr>
                <w:b/>
              </w:rPr>
            </w:pPr>
            <w:r>
              <w:rPr>
                <w:b/>
              </w:rPr>
              <w:t>Универсаль</w:t>
            </w:r>
            <w:r>
              <w:rPr>
                <w:b/>
                <w:spacing w:val="-52"/>
              </w:rPr>
              <w:t xml:space="preserve"> </w:t>
            </w:r>
            <w:r>
              <w:rPr>
                <w:b/>
              </w:rPr>
              <w:t>ные</w:t>
            </w:r>
          </w:p>
          <w:p w14:paraId="75860026" w14:textId="77777777" w:rsidR="00DC118F" w:rsidRDefault="0002405B">
            <w:pPr>
              <w:pStyle w:val="TableParagraph"/>
              <w:spacing w:line="254" w:lineRule="exact"/>
              <w:ind w:left="379" w:right="316" w:firstLine="105"/>
              <w:rPr>
                <w:b/>
              </w:rPr>
            </w:pPr>
            <w:r>
              <w:rPr>
                <w:b/>
              </w:rPr>
              <w:t>учебные</w:t>
            </w:r>
            <w:r>
              <w:rPr>
                <w:b/>
                <w:spacing w:val="-52"/>
              </w:rPr>
              <w:t xml:space="preserve"> </w:t>
            </w:r>
            <w:r>
              <w:rPr>
                <w:b/>
              </w:rPr>
              <w:t>действия</w:t>
            </w:r>
          </w:p>
        </w:tc>
        <w:tc>
          <w:tcPr>
            <w:tcW w:w="4281" w:type="dxa"/>
            <w:gridSpan w:val="2"/>
          </w:tcPr>
          <w:p w14:paraId="30C09A7B" w14:textId="77777777" w:rsidR="00DC118F" w:rsidRDefault="00DC118F">
            <w:pPr>
              <w:pStyle w:val="TableParagraph"/>
              <w:rPr>
                <w:b/>
                <w:sz w:val="33"/>
              </w:rPr>
            </w:pPr>
          </w:p>
          <w:p w14:paraId="67F33114" w14:textId="77777777" w:rsidR="00DC118F" w:rsidRDefault="0002405B">
            <w:pPr>
              <w:pStyle w:val="TableParagraph"/>
              <w:ind w:left="1022"/>
              <w:rPr>
                <w:b/>
              </w:rPr>
            </w:pPr>
            <w:r>
              <w:rPr>
                <w:b/>
              </w:rPr>
              <w:t>Метапредметные</w:t>
            </w:r>
            <w:r>
              <w:rPr>
                <w:b/>
                <w:spacing w:val="-5"/>
              </w:rPr>
              <w:t xml:space="preserve"> </w:t>
            </w:r>
            <w:r>
              <w:rPr>
                <w:b/>
              </w:rPr>
              <w:t>результаты</w:t>
            </w:r>
          </w:p>
        </w:tc>
        <w:tc>
          <w:tcPr>
            <w:tcW w:w="2075" w:type="dxa"/>
          </w:tcPr>
          <w:p w14:paraId="77AEC8A5" w14:textId="77777777" w:rsidR="00DC118F" w:rsidRDefault="0002405B">
            <w:pPr>
              <w:pStyle w:val="TableParagraph"/>
              <w:spacing w:before="1"/>
              <w:ind w:left="440" w:right="421" w:firstLine="309"/>
              <w:rPr>
                <w:b/>
              </w:rPr>
            </w:pPr>
            <w:r>
              <w:rPr>
                <w:b/>
              </w:rPr>
              <w:t>Способ</w:t>
            </w:r>
            <w:r>
              <w:rPr>
                <w:b/>
                <w:spacing w:val="1"/>
              </w:rPr>
              <w:t xml:space="preserve"> </w:t>
            </w:r>
            <w:r>
              <w:rPr>
                <w:b/>
              </w:rPr>
              <w:t>достижения</w:t>
            </w:r>
          </w:p>
          <w:p w14:paraId="07544FDD" w14:textId="77777777" w:rsidR="00DC118F" w:rsidRDefault="0002405B">
            <w:pPr>
              <w:pStyle w:val="TableParagraph"/>
              <w:spacing w:line="254" w:lineRule="exact"/>
              <w:ind w:left="426" w:right="167" w:hanging="236"/>
              <w:rPr>
                <w:b/>
              </w:rPr>
            </w:pPr>
            <w:r>
              <w:rPr>
                <w:b/>
              </w:rPr>
              <w:t>метапредметных</w:t>
            </w:r>
            <w:r>
              <w:rPr>
                <w:b/>
                <w:spacing w:val="-52"/>
              </w:rPr>
              <w:t xml:space="preserve"> </w:t>
            </w:r>
            <w:r>
              <w:rPr>
                <w:b/>
              </w:rPr>
              <w:t>результатов</w:t>
            </w:r>
          </w:p>
        </w:tc>
        <w:tc>
          <w:tcPr>
            <w:tcW w:w="1443" w:type="dxa"/>
          </w:tcPr>
          <w:p w14:paraId="488896BE" w14:textId="77777777" w:rsidR="00DC118F" w:rsidRDefault="00DC118F">
            <w:pPr>
              <w:pStyle w:val="TableParagraph"/>
              <w:spacing w:before="11"/>
              <w:rPr>
                <w:b/>
                <w:sz w:val="21"/>
              </w:rPr>
            </w:pPr>
          </w:p>
          <w:p w14:paraId="3B0BDF79" w14:textId="77777777" w:rsidR="00DC118F" w:rsidRDefault="0002405B">
            <w:pPr>
              <w:pStyle w:val="TableParagraph"/>
              <w:ind w:left="168" w:right="90" w:firstLine="2"/>
              <w:rPr>
                <w:b/>
              </w:rPr>
            </w:pPr>
            <w:r>
              <w:rPr>
                <w:b/>
              </w:rPr>
              <w:t>Оценочные</w:t>
            </w:r>
            <w:r>
              <w:rPr>
                <w:b/>
                <w:spacing w:val="-52"/>
              </w:rPr>
              <w:t xml:space="preserve"> </w:t>
            </w:r>
            <w:r>
              <w:rPr>
                <w:b/>
              </w:rPr>
              <w:t>процедуры</w:t>
            </w:r>
          </w:p>
        </w:tc>
      </w:tr>
      <w:tr w:rsidR="00DC118F" w14:paraId="3DDD0F75" w14:textId="77777777">
        <w:trPr>
          <w:trHeight w:val="453"/>
        </w:trPr>
        <w:tc>
          <w:tcPr>
            <w:tcW w:w="9467" w:type="dxa"/>
            <w:gridSpan w:val="5"/>
          </w:tcPr>
          <w:p w14:paraId="10D45C13" w14:textId="77777777" w:rsidR="00DC118F" w:rsidRDefault="0002405B">
            <w:pPr>
              <w:pStyle w:val="TableParagraph"/>
              <w:spacing w:before="80"/>
              <w:ind w:left="1588"/>
              <w:rPr>
                <w:b/>
              </w:rPr>
            </w:pPr>
            <w:r>
              <w:rPr>
                <w:b/>
              </w:rPr>
              <w:t>П.</w:t>
            </w:r>
            <w:r>
              <w:rPr>
                <w:b/>
                <w:spacing w:val="-6"/>
              </w:rPr>
              <w:t xml:space="preserve"> </w:t>
            </w:r>
            <w:r>
              <w:rPr>
                <w:b/>
              </w:rPr>
              <w:t>Универсальные</w:t>
            </w:r>
            <w:r>
              <w:rPr>
                <w:b/>
                <w:spacing w:val="-1"/>
              </w:rPr>
              <w:t xml:space="preserve"> </w:t>
            </w:r>
            <w:r>
              <w:rPr>
                <w:b/>
              </w:rPr>
              <w:t>учебные</w:t>
            </w:r>
            <w:r>
              <w:rPr>
                <w:b/>
                <w:spacing w:val="-3"/>
              </w:rPr>
              <w:t xml:space="preserve"> </w:t>
            </w:r>
            <w:r>
              <w:rPr>
                <w:b/>
              </w:rPr>
              <w:t>познавательные</w:t>
            </w:r>
            <w:r>
              <w:rPr>
                <w:b/>
                <w:spacing w:val="-2"/>
              </w:rPr>
              <w:t xml:space="preserve"> </w:t>
            </w:r>
            <w:r>
              <w:rPr>
                <w:b/>
              </w:rPr>
              <w:t>действия</w:t>
            </w:r>
            <w:r>
              <w:rPr>
                <w:b/>
                <w:spacing w:val="-3"/>
              </w:rPr>
              <w:t xml:space="preserve"> </w:t>
            </w:r>
            <w:r>
              <w:rPr>
                <w:b/>
              </w:rPr>
              <w:t>(далее</w:t>
            </w:r>
            <w:r>
              <w:rPr>
                <w:b/>
                <w:spacing w:val="-3"/>
              </w:rPr>
              <w:t xml:space="preserve"> </w:t>
            </w:r>
            <w:r>
              <w:rPr>
                <w:b/>
              </w:rPr>
              <w:t>-</w:t>
            </w:r>
            <w:r>
              <w:rPr>
                <w:b/>
                <w:spacing w:val="-2"/>
              </w:rPr>
              <w:t xml:space="preserve"> </w:t>
            </w:r>
            <w:r>
              <w:rPr>
                <w:b/>
              </w:rPr>
              <w:t>ПУУД)</w:t>
            </w:r>
          </w:p>
        </w:tc>
      </w:tr>
      <w:tr w:rsidR="00DC118F" w14:paraId="3720A05B" w14:textId="77777777">
        <w:trPr>
          <w:trHeight w:val="688"/>
        </w:trPr>
        <w:tc>
          <w:tcPr>
            <w:tcW w:w="1668" w:type="dxa"/>
            <w:vMerge w:val="restart"/>
            <w:tcBorders>
              <w:bottom w:val="nil"/>
            </w:tcBorders>
          </w:tcPr>
          <w:p w14:paraId="64A6CB13" w14:textId="77777777" w:rsidR="00DC118F" w:rsidRDefault="0002405B">
            <w:pPr>
              <w:pStyle w:val="TableParagraph"/>
              <w:spacing w:line="228" w:lineRule="exact"/>
              <w:ind w:left="93" w:right="47"/>
              <w:jc w:val="center"/>
              <w:rPr>
                <w:b/>
                <w:sz w:val="20"/>
              </w:rPr>
            </w:pPr>
            <w:r>
              <w:rPr>
                <w:b/>
                <w:sz w:val="20"/>
              </w:rPr>
              <w:t>П.1.</w:t>
            </w:r>
          </w:p>
          <w:p w14:paraId="6DC9945B" w14:textId="77777777" w:rsidR="00DC118F" w:rsidRDefault="0002405B">
            <w:pPr>
              <w:pStyle w:val="TableParagraph"/>
              <w:ind w:left="58" w:right="47"/>
              <w:jc w:val="center"/>
              <w:rPr>
                <w:b/>
                <w:sz w:val="20"/>
              </w:rPr>
            </w:pPr>
            <w:r>
              <w:rPr>
                <w:b/>
                <w:sz w:val="20"/>
              </w:rPr>
              <w:t>Базовые</w:t>
            </w:r>
            <w:r>
              <w:rPr>
                <w:b/>
                <w:spacing w:val="1"/>
                <w:sz w:val="20"/>
              </w:rPr>
              <w:t xml:space="preserve"> </w:t>
            </w:r>
            <w:r>
              <w:rPr>
                <w:b/>
                <w:sz w:val="20"/>
              </w:rPr>
              <w:t>логические</w:t>
            </w:r>
            <w:r>
              <w:rPr>
                <w:b/>
                <w:spacing w:val="-47"/>
                <w:sz w:val="20"/>
              </w:rPr>
              <w:t xml:space="preserve"> </w:t>
            </w:r>
            <w:r>
              <w:rPr>
                <w:b/>
                <w:sz w:val="20"/>
              </w:rPr>
              <w:t>действия:</w:t>
            </w:r>
          </w:p>
        </w:tc>
        <w:tc>
          <w:tcPr>
            <w:tcW w:w="992" w:type="dxa"/>
          </w:tcPr>
          <w:p w14:paraId="694D5BF2" w14:textId="77777777" w:rsidR="00DC118F" w:rsidRDefault="0002405B">
            <w:pPr>
              <w:pStyle w:val="TableParagraph"/>
              <w:ind w:left="160" w:right="196"/>
              <w:jc w:val="center"/>
              <w:rPr>
                <w:b/>
                <w:sz w:val="20"/>
              </w:rPr>
            </w:pPr>
            <w:r>
              <w:rPr>
                <w:b/>
                <w:sz w:val="20"/>
              </w:rPr>
              <w:t>П.1.1.</w:t>
            </w:r>
          </w:p>
        </w:tc>
        <w:tc>
          <w:tcPr>
            <w:tcW w:w="3289" w:type="dxa"/>
          </w:tcPr>
          <w:p w14:paraId="57CD3A8A" w14:textId="77777777" w:rsidR="00DC118F" w:rsidRDefault="0002405B">
            <w:pPr>
              <w:pStyle w:val="TableParagraph"/>
              <w:spacing w:line="223" w:lineRule="exact"/>
              <w:ind w:left="107" w:firstLine="602"/>
              <w:rPr>
                <w:sz w:val="20"/>
              </w:rPr>
            </w:pPr>
            <w:r>
              <w:rPr>
                <w:sz w:val="20"/>
              </w:rPr>
              <w:t>выявлять</w:t>
            </w:r>
            <w:r>
              <w:rPr>
                <w:spacing w:val="36"/>
                <w:sz w:val="20"/>
              </w:rPr>
              <w:t xml:space="preserve"> </w:t>
            </w:r>
            <w:r>
              <w:rPr>
                <w:sz w:val="20"/>
              </w:rPr>
              <w:t>и</w:t>
            </w:r>
            <w:r>
              <w:rPr>
                <w:spacing w:val="35"/>
                <w:sz w:val="20"/>
              </w:rPr>
              <w:t xml:space="preserve"> </w:t>
            </w:r>
            <w:r>
              <w:rPr>
                <w:sz w:val="20"/>
              </w:rPr>
              <w:t>характеризовать</w:t>
            </w:r>
          </w:p>
          <w:p w14:paraId="774BA1FC" w14:textId="77777777" w:rsidR="00DC118F" w:rsidRDefault="0002405B">
            <w:pPr>
              <w:pStyle w:val="TableParagraph"/>
              <w:spacing w:line="228" w:lineRule="exact"/>
              <w:ind w:left="107"/>
              <w:rPr>
                <w:sz w:val="20"/>
              </w:rPr>
            </w:pPr>
            <w:r>
              <w:rPr>
                <w:sz w:val="20"/>
              </w:rPr>
              <w:t>существенные</w:t>
            </w:r>
            <w:r>
              <w:rPr>
                <w:spacing w:val="33"/>
                <w:sz w:val="20"/>
              </w:rPr>
              <w:t xml:space="preserve"> </w:t>
            </w:r>
            <w:r>
              <w:rPr>
                <w:sz w:val="20"/>
              </w:rPr>
              <w:t>признаки</w:t>
            </w:r>
            <w:r>
              <w:rPr>
                <w:spacing w:val="32"/>
                <w:sz w:val="20"/>
              </w:rPr>
              <w:t xml:space="preserve"> </w:t>
            </w:r>
            <w:r>
              <w:rPr>
                <w:sz w:val="20"/>
              </w:rPr>
              <w:t>объектов</w:t>
            </w:r>
            <w:r>
              <w:rPr>
                <w:spacing w:val="-47"/>
                <w:sz w:val="20"/>
              </w:rPr>
              <w:t xml:space="preserve"> </w:t>
            </w:r>
            <w:r>
              <w:rPr>
                <w:sz w:val="20"/>
              </w:rPr>
              <w:t>(явлений);</w:t>
            </w:r>
          </w:p>
        </w:tc>
        <w:tc>
          <w:tcPr>
            <w:tcW w:w="2075" w:type="dxa"/>
            <w:vMerge w:val="restart"/>
            <w:tcBorders>
              <w:bottom w:val="nil"/>
            </w:tcBorders>
          </w:tcPr>
          <w:p w14:paraId="2B92494B" w14:textId="77777777" w:rsidR="00DC118F" w:rsidRDefault="0002405B">
            <w:pPr>
              <w:pStyle w:val="TableParagraph"/>
              <w:ind w:left="277" w:right="168" w:firstLine="42"/>
              <w:jc w:val="center"/>
              <w:rPr>
                <w:sz w:val="20"/>
              </w:rPr>
            </w:pPr>
            <w:r>
              <w:rPr>
                <w:sz w:val="20"/>
              </w:rPr>
              <w:t>Учебные задания,</w:t>
            </w:r>
            <w:r>
              <w:rPr>
                <w:spacing w:val="1"/>
                <w:sz w:val="20"/>
              </w:rPr>
              <w:t xml:space="preserve"> </w:t>
            </w:r>
            <w:r>
              <w:rPr>
                <w:sz w:val="20"/>
              </w:rPr>
              <w:t>обеспечивающие</w:t>
            </w:r>
            <w:r>
              <w:rPr>
                <w:spacing w:val="1"/>
                <w:sz w:val="20"/>
              </w:rPr>
              <w:t xml:space="preserve"> </w:t>
            </w:r>
            <w:r>
              <w:rPr>
                <w:sz w:val="20"/>
              </w:rPr>
              <w:t>формирование</w:t>
            </w:r>
            <w:r>
              <w:rPr>
                <w:spacing w:val="1"/>
                <w:sz w:val="20"/>
              </w:rPr>
              <w:t xml:space="preserve"> </w:t>
            </w:r>
            <w:r>
              <w:rPr>
                <w:sz w:val="20"/>
              </w:rPr>
              <w:t>логических</w:t>
            </w:r>
            <w:r>
              <w:rPr>
                <w:spacing w:val="1"/>
                <w:sz w:val="20"/>
              </w:rPr>
              <w:t xml:space="preserve"> </w:t>
            </w:r>
            <w:r>
              <w:rPr>
                <w:sz w:val="20"/>
              </w:rPr>
              <w:t>универсальных</w:t>
            </w:r>
            <w:r>
              <w:rPr>
                <w:spacing w:val="1"/>
                <w:sz w:val="20"/>
              </w:rPr>
              <w:t xml:space="preserve"> </w:t>
            </w:r>
            <w:r>
              <w:rPr>
                <w:spacing w:val="-1"/>
                <w:sz w:val="20"/>
              </w:rPr>
              <w:t>учебных</w:t>
            </w:r>
            <w:r>
              <w:rPr>
                <w:spacing w:val="-10"/>
                <w:sz w:val="20"/>
              </w:rPr>
              <w:t xml:space="preserve"> </w:t>
            </w:r>
            <w:r>
              <w:rPr>
                <w:sz w:val="20"/>
              </w:rPr>
              <w:t>действий;</w:t>
            </w:r>
          </w:p>
        </w:tc>
        <w:tc>
          <w:tcPr>
            <w:tcW w:w="1443" w:type="dxa"/>
            <w:vMerge w:val="restart"/>
            <w:tcBorders>
              <w:bottom w:val="nil"/>
            </w:tcBorders>
          </w:tcPr>
          <w:p w14:paraId="261288C1" w14:textId="77777777" w:rsidR="00DC118F" w:rsidRDefault="0002405B">
            <w:pPr>
              <w:pStyle w:val="TableParagraph"/>
              <w:ind w:left="312" w:right="153" w:hanging="84"/>
              <w:rPr>
                <w:sz w:val="20"/>
              </w:rPr>
            </w:pPr>
            <w:r>
              <w:rPr>
                <w:spacing w:val="-1"/>
                <w:sz w:val="20"/>
              </w:rPr>
              <w:t>Письменная</w:t>
            </w:r>
            <w:r>
              <w:rPr>
                <w:spacing w:val="-47"/>
                <w:sz w:val="20"/>
              </w:rPr>
              <w:t xml:space="preserve"> </w:t>
            </w:r>
            <w:r>
              <w:rPr>
                <w:sz w:val="20"/>
              </w:rPr>
              <w:t>работа</w:t>
            </w:r>
            <w:r>
              <w:rPr>
                <w:spacing w:val="-2"/>
                <w:sz w:val="20"/>
              </w:rPr>
              <w:t xml:space="preserve"> </w:t>
            </w:r>
            <w:r>
              <w:rPr>
                <w:sz w:val="20"/>
              </w:rPr>
              <w:t>на</w:t>
            </w:r>
          </w:p>
          <w:p w14:paraId="30152B08" w14:textId="77777777" w:rsidR="00DC118F" w:rsidRDefault="0002405B">
            <w:pPr>
              <w:pStyle w:val="TableParagraph"/>
              <w:ind w:left="276" w:right="90" w:hanging="87"/>
              <w:rPr>
                <w:sz w:val="20"/>
              </w:rPr>
            </w:pPr>
            <w:r>
              <w:rPr>
                <w:w w:val="95"/>
                <w:sz w:val="20"/>
              </w:rPr>
              <w:t>межпредмет</w:t>
            </w:r>
            <w:r>
              <w:rPr>
                <w:spacing w:val="1"/>
                <w:w w:val="95"/>
                <w:sz w:val="20"/>
              </w:rPr>
              <w:t xml:space="preserve"> </w:t>
            </w:r>
            <w:r>
              <w:rPr>
                <w:sz w:val="20"/>
              </w:rPr>
              <w:t>ной</w:t>
            </w:r>
            <w:r>
              <w:rPr>
                <w:spacing w:val="-5"/>
                <w:sz w:val="20"/>
              </w:rPr>
              <w:t xml:space="preserve"> </w:t>
            </w:r>
            <w:r>
              <w:rPr>
                <w:sz w:val="20"/>
              </w:rPr>
              <w:t>основе</w:t>
            </w:r>
          </w:p>
        </w:tc>
      </w:tr>
      <w:tr w:rsidR="00DC118F" w14:paraId="60706021" w14:textId="77777777">
        <w:trPr>
          <w:trHeight w:val="789"/>
        </w:trPr>
        <w:tc>
          <w:tcPr>
            <w:tcW w:w="1668" w:type="dxa"/>
            <w:vMerge/>
            <w:tcBorders>
              <w:top w:val="nil"/>
              <w:bottom w:val="nil"/>
            </w:tcBorders>
          </w:tcPr>
          <w:p w14:paraId="79B4A3B7" w14:textId="77777777" w:rsidR="00DC118F" w:rsidRDefault="00DC118F">
            <w:pPr>
              <w:rPr>
                <w:sz w:val="2"/>
                <w:szCs w:val="2"/>
              </w:rPr>
            </w:pPr>
          </w:p>
        </w:tc>
        <w:tc>
          <w:tcPr>
            <w:tcW w:w="992" w:type="dxa"/>
            <w:tcBorders>
              <w:bottom w:val="nil"/>
            </w:tcBorders>
          </w:tcPr>
          <w:p w14:paraId="21F98976" w14:textId="77777777" w:rsidR="00DC118F" w:rsidRDefault="0002405B">
            <w:pPr>
              <w:pStyle w:val="TableParagraph"/>
              <w:spacing w:line="228" w:lineRule="exact"/>
              <w:ind w:left="200" w:right="191"/>
              <w:jc w:val="center"/>
              <w:rPr>
                <w:b/>
                <w:sz w:val="20"/>
              </w:rPr>
            </w:pPr>
            <w:r>
              <w:rPr>
                <w:b/>
                <w:sz w:val="20"/>
              </w:rPr>
              <w:t>П.1.2.</w:t>
            </w:r>
          </w:p>
        </w:tc>
        <w:tc>
          <w:tcPr>
            <w:tcW w:w="3289" w:type="dxa"/>
            <w:vMerge w:val="restart"/>
          </w:tcPr>
          <w:p w14:paraId="7D1B2F95" w14:textId="77777777" w:rsidR="00DC118F" w:rsidRDefault="0002405B">
            <w:pPr>
              <w:pStyle w:val="TableParagraph"/>
              <w:spacing w:line="223" w:lineRule="exact"/>
              <w:ind w:left="709"/>
              <w:rPr>
                <w:sz w:val="20"/>
              </w:rPr>
            </w:pPr>
            <w:r>
              <w:rPr>
                <w:sz w:val="20"/>
              </w:rPr>
              <w:t>устанавливать</w:t>
            </w:r>
          </w:p>
          <w:p w14:paraId="16FD5E6B" w14:textId="77777777" w:rsidR="00DC118F" w:rsidRDefault="0002405B">
            <w:pPr>
              <w:pStyle w:val="TableParagraph"/>
              <w:tabs>
                <w:tab w:val="left" w:pos="2494"/>
              </w:tabs>
              <w:spacing w:line="230" w:lineRule="atLeast"/>
              <w:ind w:left="107" w:right="96"/>
              <w:jc w:val="both"/>
              <w:rPr>
                <w:sz w:val="20"/>
              </w:rPr>
            </w:pPr>
            <w:r>
              <w:rPr>
                <w:sz w:val="20"/>
              </w:rPr>
              <w:t>существенный</w:t>
            </w:r>
            <w:r>
              <w:rPr>
                <w:sz w:val="20"/>
              </w:rPr>
              <w:tab/>
            </w:r>
            <w:r>
              <w:rPr>
                <w:spacing w:val="-1"/>
                <w:sz w:val="20"/>
              </w:rPr>
              <w:t>признак</w:t>
            </w:r>
            <w:r>
              <w:rPr>
                <w:spacing w:val="-48"/>
                <w:sz w:val="20"/>
              </w:rPr>
              <w:t xml:space="preserve"> </w:t>
            </w:r>
            <w:r>
              <w:rPr>
                <w:sz w:val="20"/>
              </w:rPr>
              <w:t>классификации,</w:t>
            </w:r>
            <w:r>
              <w:rPr>
                <w:spacing w:val="1"/>
                <w:sz w:val="20"/>
              </w:rPr>
              <w:t xml:space="preserve"> </w:t>
            </w:r>
            <w:r>
              <w:rPr>
                <w:sz w:val="20"/>
              </w:rPr>
              <w:t>основания</w:t>
            </w:r>
            <w:r>
              <w:rPr>
                <w:spacing w:val="1"/>
                <w:sz w:val="20"/>
              </w:rPr>
              <w:t xml:space="preserve"> </w:t>
            </w:r>
            <w:r>
              <w:rPr>
                <w:sz w:val="20"/>
              </w:rPr>
              <w:t>для</w:t>
            </w:r>
            <w:r>
              <w:rPr>
                <w:spacing w:val="-47"/>
                <w:sz w:val="20"/>
              </w:rPr>
              <w:t xml:space="preserve"> </w:t>
            </w:r>
            <w:r>
              <w:rPr>
                <w:sz w:val="20"/>
              </w:rPr>
              <w:t>обобщения и сравнения, критерии</w:t>
            </w:r>
            <w:r>
              <w:rPr>
                <w:spacing w:val="1"/>
                <w:sz w:val="20"/>
              </w:rPr>
              <w:t xml:space="preserve"> </w:t>
            </w:r>
            <w:r>
              <w:rPr>
                <w:sz w:val="20"/>
              </w:rPr>
              <w:t>проводимого анализа;</w:t>
            </w:r>
          </w:p>
        </w:tc>
        <w:tc>
          <w:tcPr>
            <w:tcW w:w="2075" w:type="dxa"/>
            <w:vMerge/>
            <w:tcBorders>
              <w:top w:val="nil"/>
              <w:bottom w:val="nil"/>
            </w:tcBorders>
          </w:tcPr>
          <w:p w14:paraId="111BE8F2" w14:textId="77777777" w:rsidR="00DC118F" w:rsidRDefault="00DC118F">
            <w:pPr>
              <w:rPr>
                <w:sz w:val="2"/>
                <w:szCs w:val="2"/>
              </w:rPr>
            </w:pPr>
          </w:p>
        </w:tc>
        <w:tc>
          <w:tcPr>
            <w:tcW w:w="1443" w:type="dxa"/>
            <w:vMerge/>
            <w:tcBorders>
              <w:top w:val="nil"/>
              <w:bottom w:val="nil"/>
            </w:tcBorders>
          </w:tcPr>
          <w:p w14:paraId="76C4369F" w14:textId="77777777" w:rsidR="00DC118F" w:rsidRDefault="00DC118F">
            <w:pPr>
              <w:rPr>
                <w:sz w:val="2"/>
                <w:szCs w:val="2"/>
              </w:rPr>
            </w:pPr>
          </w:p>
        </w:tc>
      </w:tr>
      <w:tr w:rsidR="00DC118F" w14:paraId="0FE38FE8" w14:textId="77777777">
        <w:trPr>
          <w:trHeight w:val="352"/>
        </w:trPr>
        <w:tc>
          <w:tcPr>
            <w:tcW w:w="1668" w:type="dxa"/>
            <w:vMerge w:val="restart"/>
            <w:tcBorders>
              <w:top w:val="nil"/>
              <w:bottom w:val="nil"/>
            </w:tcBorders>
          </w:tcPr>
          <w:p w14:paraId="5224C142" w14:textId="77777777" w:rsidR="00DC118F" w:rsidRDefault="00DC118F">
            <w:pPr>
              <w:pStyle w:val="TableParagraph"/>
              <w:rPr>
                <w:sz w:val="20"/>
              </w:rPr>
            </w:pPr>
          </w:p>
        </w:tc>
        <w:tc>
          <w:tcPr>
            <w:tcW w:w="992" w:type="dxa"/>
            <w:tcBorders>
              <w:top w:val="nil"/>
            </w:tcBorders>
          </w:tcPr>
          <w:p w14:paraId="6716D0B3" w14:textId="77777777" w:rsidR="00DC118F" w:rsidRDefault="00DC118F">
            <w:pPr>
              <w:pStyle w:val="TableParagraph"/>
              <w:rPr>
                <w:sz w:val="20"/>
              </w:rPr>
            </w:pPr>
          </w:p>
        </w:tc>
        <w:tc>
          <w:tcPr>
            <w:tcW w:w="3289" w:type="dxa"/>
            <w:vMerge/>
            <w:tcBorders>
              <w:top w:val="nil"/>
            </w:tcBorders>
          </w:tcPr>
          <w:p w14:paraId="7151470E" w14:textId="77777777" w:rsidR="00DC118F" w:rsidRDefault="00DC118F">
            <w:pPr>
              <w:rPr>
                <w:sz w:val="2"/>
                <w:szCs w:val="2"/>
              </w:rPr>
            </w:pPr>
          </w:p>
        </w:tc>
        <w:tc>
          <w:tcPr>
            <w:tcW w:w="2075" w:type="dxa"/>
            <w:vMerge w:val="restart"/>
            <w:tcBorders>
              <w:top w:val="nil"/>
              <w:bottom w:val="nil"/>
            </w:tcBorders>
          </w:tcPr>
          <w:p w14:paraId="561FD0BB" w14:textId="77777777" w:rsidR="00DC118F" w:rsidRDefault="0002405B">
            <w:pPr>
              <w:pStyle w:val="TableParagraph"/>
              <w:spacing w:before="106" w:line="229" w:lineRule="exact"/>
              <w:ind w:left="165" w:right="14"/>
              <w:jc w:val="center"/>
              <w:rPr>
                <w:sz w:val="20"/>
              </w:rPr>
            </w:pPr>
            <w:r>
              <w:rPr>
                <w:sz w:val="20"/>
              </w:rPr>
              <w:t>Стратегии</w:t>
            </w:r>
          </w:p>
          <w:p w14:paraId="1D977E76" w14:textId="77777777" w:rsidR="00DC118F" w:rsidRDefault="0002405B">
            <w:pPr>
              <w:pStyle w:val="TableParagraph"/>
              <w:ind w:left="165" w:right="54"/>
              <w:jc w:val="center"/>
              <w:rPr>
                <w:sz w:val="20"/>
              </w:rPr>
            </w:pPr>
            <w:r>
              <w:rPr>
                <w:spacing w:val="-1"/>
                <w:sz w:val="20"/>
              </w:rPr>
              <w:t xml:space="preserve">смыслового </w:t>
            </w:r>
            <w:r>
              <w:rPr>
                <w:sz w:val="20"/>
              </w:rPr>
              <w:t>чтения;</w:t>
            </w:r>
            <w:r>
              <w:rPr>
                <w:spacing w:val="-47"/>
                <w:sz w:val="20"/>
              </w:rPr>
              <w:t xml:space="preserve"> </w:t>
            </w:r>
            <w:r>
              <w:rPr>
                <w:sz w:val="20"/>
              </w:rPr>
              <w:t>Дискуссия;</w:t>
            </w:r>
          </w:p>
        </w:tc>
        <w:tc>
          <w:tcPr>
            <w:tcW w:w="1443" w:type="dxa"/>
            <w:vMerge w:val="restart"/>
            <w:tcBorders>
              <w:top w:val="nil"/>
              <w:bottom w:val="nil"/>
            </w:tcBorders>
          </w:tcPr>
          <w:p w14:paraId="57DB3741" w14:textId="77777777" w:rsidR="00DC118F" w:rsidRDefault="00DC118F">
            <w:pPr>
              <w:pStyle w:val="TableParagraph"/>
              <w:rPr>
                <w:sz w:val="20"/>
              </w:rPr>
            </w:pPr>
          </w:p>
        </w:tc>
      </w:tr>
      <w:tr w:rsidR="00DC118F" w14:paraId="37B80589" w14:textId="77777777">
        <w:trPr>
          <w:trHeight w:val="546"/>
        </w:trPr>
        <w:tc>
          <w:tcPr>
            <w:tcW w:w="1668" w:type="dxa"/>
            <w:vMerge/>
            <w:tcBorders>
              <w:top w:val="nil"/>
              <w:bottom w:val="nil"/>
            </w:tcBorders>
          </w:tcPr>
          <w:p w14:paraId="28148236" w14:textId="77777777" w:rsidR="00DC118F" w:rsidRDefault="00DC118F">
            <w:pPr>
              <w:rPr>
                <w:sz w:val="2"/>
                <w:szCs w:val="2"/>
              </w:rPr>
            </w:pPr>
          </w:p>
        </w:tc>
        <w:tc>
          <w:tcPr>
            <w:tcW w:w="992" w:type="dxa"/>
            <w:tcBorders>
              <w:bottom w:val="nil"/>
            </w:tcBorders>
          </w:tcPr>
          <w:p w14:paraId="35D41DAC" w14:textId="77777777" w:rsidR="00DC118F" w:rsidRDefault="0002405B">
            <w:pPr>
              <w:pStyle w:val="TableParagraph"/>
              <w:spacing w:line="228" w:lineRule="exact"/>
              <w:ind w:left="200" w:right="191"/>
              <w:jc w:val="center"/>
              <w:rPr>
                <w:b/>
                <w:sz w:val="20"/>
              </w:rPr>
            </w:pPr>
            <w:r>
              <w:rPr>
                <w:b/>
                <w:sz w:val="20"/>
              </w:rPr>
              <w:t>П.1.3.</w:t>
            </w:r>
          </w:p>
        </w:tc>
        <w:tc>
          <w:tcPr>
            <w:tcW w:w="3289" w:type="dxa"/>
            <w:vMerge w:val="restart"/>
          </w:tcPr>
          <w:p w14:paraId="258310F9" w14:textId="77777777" w:rsidR="00DC118F" w:rsidRDefault="0002405B">
            <w:pPr>
              <w:pStyle w:val="TableParagraph"/>
              <w:tabs>
                <w:tab w:val="left" w:pos="1067"/>
                <w:tab w:val="left" w:pos="1933"/>
              </w:tabs>
              <w:ind w:left="107" w:right="98" w:firstLine="602"/>
              <w:rPr>
                <w:sz w:val="20"/>
              </w:rPr>
            </w:pPr>
            <w:r>
              <w:rPr>
                <w:sz w:val="20"/>
              </w:rPr>
              <w:t>с</w:t>
            </w:r>
            <w:r>
              <w:rPr>
                <w:sz w:val="20"/>
              </w:rPr>
              <w:tab/>
              <w:t>учетом</w:t>
            </w:r>
            <w:r>
              <w:rPr>
                <w:sz w:val="20"/>
              </w:rPr>
              <w:tab/>
            </w:r>
            <w:r>
              <w:rPr>
                <w:spacing w:val="-1"/>
                <w:sz w:val="20"/>
              </w:rPr>
              <w:t>предложенной</w:t>
            </w:r>
            <w:r>
              <w:rPr>
                <w:spacing w:val="-47"/>
                <w:sz w:val="20"/>
              </w:rPr>
              <w:t xml:space="preserve"> </w:t>
            </w:r>
            <w:r>
              <w:rPr>
                <w:sz w:val="20"/>
              </w:rPr>
              <w:t>задачи</w:t>
            </w:r>
            <w:r>
              <w:rPr>
                <w:spacing w:val="24"/>
                <w:sz w:val="20"/>
              </w:rPr>
              <w:t xml:space="preserve"> </w:t>
            </w:r>
            <w:r>
              <w:rPr>
                <w:sz w:val="20"/>
              </w:rPr>
              <w:t>выявлять</w:t>
            </w:r>
            <w:r>
              <w:rPr>
                <w:spacing w:val="25"/>
                <w:sz w:val="20"/>
              </w:rPr>
              <w:t xml:space="preserve"> </w:t>
            </w:r>
            <w:r>
              <w:rPr>
                <w:sz w:val="20"/>
              </w:rPr>
              <w:t>закономерности</w:t>
            </w:r>
            <w:r>
              <w:rPr>
                <w:spacing w:val="26"/>
                <w:sz w:val="20"/>
              </w:rPr>
              <w:t xml:space="preserve"> </w:t>
            </w:r>
            <w:r>
              <w:rPr>
                <w:sz w:val="20"/>
              </w:rPr>
              <w:t>и</w:t>
            </w:r>
          </w:p>
          <w:p w14:paraId="302EF0DB" w14:textId="77777777" w:rsidR="00DC118F" w:rsidRDefault="0002405B">
            <w:pPr>
              <w:pStyle w:val="TableParagraph"/>
              <w:spacing w:line="230" w:lineRule="exact"/>
              <w:ind w:left="107"/>
              <w:rPr>
                <w:sz w:val="20"/>
              </w:rPr>
            </w:pPr>
            <w:r>
              <w:rPr>
                <w:sz w:val="20"/>
              </w:rPr>
              <w:t>противоречия</w:t>
            </w:r>
            <w:r>
              <w:rPr>
                <w:spacing w:val="36"/>
                <w:sz w:val="20"/>
              </w:rPr>
              <w:t xml:space="preserve"> </w:t>
            </w:r>
            <w:r>
              <w:rPr>
                <w:sz w:val="20"/>
              </w:rPr>
              <w:t>в</w:t>
            </w:r>
            <w:r>
              <w:rPr>
                <w:spacing w:val="36"/>
                <w:sz w:val="20"/>
              </w:rPr>
              <w:t xml:space="preserve"> </w:t>
            </w:r>
            <w:r>
              <w:rPr>
                <w:sz w:val="20"/>
              </w:rPr>
              <w:t>рассматриваемых</w:t>
            </w:r>
            <w:r>
              <w:rPr>
                <w:spacing w:val="-47"/>
                <w:sz w:val="20"/>
              </w:rPr>
              <w:t xml:space="preserve"> </w:t>
            </w:r>
            <w:r>
              <w:rPr>
                <w:sz w:val="20"/>
              </w:rPr>
              <w:t>фактах,</w:t>
            </w:r>
            <w:r>
              <w:rPr>
                <w:spacing w:val="-2"/>
                <w:sz w:val="20"/>
              </w:rPr>
              <w:t xml:space="preserve"> </w:t>
            </w:r>
            <w:r>
              <w:rPr>
                <w:sz w:val="20"/>
              </w:rPr>
              <w:t>данных и</w:t>
            </w:r>
            <w:r>
              <w:rPr>
                <w:spacing w:val="-2"/>
                <w:sz w:val="20"/>
              </w:rPr>
              <w:t xml:space="preserve"> </w:t>
            </w:r>
            <w:r>
              <w:rPr>
                <w:sz w:val="20"/>
              </w:rPr>
              <w:t>наблюдениях;</w:t>
            </w:r>
          </w:p>
        </w:tc>
        <w:tc>
          <w:tcPr>
            <w:tcW w:w="2075" w:type="dxa"/>
            <w:vMerge/>
            <w:tcBorders>
              <w:top w:val="nil"/>
              <w:bottom w:val="nil"/>
            </w:tcBorders>
          </w:tcPr>
          <w:p w14:paraId="13DAD794" w14:textId="77777777" w:rsidR="00DC118F" w:rsidRDefault="00DC118F">
            <w:pPr>
              <w:rPr>
                <w:sz w:val="2"/>
                <w:szCs w:val="2"/>
              </w:rPr>
            </w:pPr>
          </w:p>
        </w:tc>
        <w:tc>
          <w:tcPr>
            <w:tcW w:w="1443" w:type="dxa"/>
            <w:vMerge/>
            <w:tcBorders>
              <w:top w:val="nil"/>
              <w:bottom w:val="nil"/>
            </w:tcBorders>
          </w:tcPr>
          <w:p w14:paraId="4D8D1052" w14:textId="77777777" w:rsidR="00DC118F" w:rsidRDefault="00DC118F">
            <w:pPr>
              <w:rPr>
                <w:sz w:val="2"/>
                <w:szCs w:val="2"/>
              </w:rPr>
            </w:pPr>
          </w:p>
        </w:tc>
      </w:tr>
      <w:tr w:rsidR="00DC118F" w14:paraId="5D58493C" w14:textId="77777777">
        <w:trPr>
          <w:trHeight w:val="362"/>
        </w:trPr>
        <w:tc>
          <w:tcPr>
            <w:tcW w:w="1668" w:type="dxa"/>
            <w:vMerge w:val="restart"/>
            <w:tcBorders>
              <w:top w:val="nil"/>
              <w:bottom w:val="nil"/>
            </w:tcBorders>
          </w:tcPr>
          <w:p w14:paraId="29B93A41" w14:textId="77777777" w:rsidR="00DC118F" w:rsidRDefault="00DC118F">
            <w:pPr>
              <w:pStyle w:val="TableParagraph"/>
              <w:rPr>
                <w:sz w:val="20"/>
              </w:rPr>
            </w:pPr>
          </w:p>
        </w:tc>
        <w:tc>
          <w:tcPr>
            <w:tcW w:w="992" w:type="dxa"/>
            <w:tcBorders>
              <w:top w:val="nil"/>
            </w:tcBorders>
          </w:tcPr>
          <w:p w14:paraId="41FC8F27" w14:textId="77777777" w:rsidR="00DC118F" w:rsidRDefault="00DC118F">
            <w:pPr>
              <w:pStyle w:val="TableParagraph"/>
              <w:rPr>
                <w:sz w:val="20"/>
              </w:rPr>
            </w:pPr>
          </w:p>
        </w:tc>
        <w:tc>
          <w:tcPr>
            <w:tcW w:w="3289" w:type="dxa"/>
            <w:vMerge/>
            <w:tcBorders>
              <w:top w:val="nil"/>
            </w:tcBorders>
          </w:tcPr>
          <w:p w14:paraId="110CA636" w14:textId="77777777" w:rsidR="00DC118F" w:rsidRDefault="00DC118F">
            <w:pPr>
              <w:rPr>
                <w:sz w:val="2"/>
                <w:szCs w:val="2"/>
              </w:rPr>
            </w:pPr>
          </w:p>
        </w:tc>
        <w:tc>
          <w:tcPr>
            <w:tcW w:w="2075" w:type="dxa"/>
            <w:vMerge w:val="restart"/>
            <w:tcBorders>
              <w:top w:val="nil"/>
              <w:bottom w:val="nil"/>
            </w:tcBorders>
          </w:tcPr>
          <w:p w14:paraId="2D510D55" w14:textId="77777777" w:rsidR="00DC118F" w:rsidRDefault="0002405B">
            <w:pPr>
              <w:pStyle w:val="TableParagraph"/>
              <w:spacing w:before="106"/>
              <w:ind w:left="718" w:right="191" w:hanging="483"/>
              <w:rPr>
                <w:sz w:val="20"/>
              </w:rPr>
            </w:pPr>
            <w:r>
              <w:rPr>
                <w:spacing w:val="-1"/>
                <w:sz w:val="20"/>
              </w:rPr>
              <w:t xml:space="preserve">Метод </w:t>
            </w:r>
            <w:r>
              <w:rPr>
                <w:sz w:val="20"/>
              </w:rPr>
              <w:t>ментальных</w:t>
            </w:r>
            <w:r>
              <w:rPr>
                <w:spacing w:val="-47"/>
                <w:sz w:val="20"/>
              </w:rPr>
              <w:t xml:space="preserve"> </w:t>
            </w:r>
            <w:r>
              <w:rPr>
                <w:sz w:val="20"/>
              </w:rPr>
              <w:t>карт;</w:t>
            </w:r>
            <w:r>
              <w:rPr>
                <w:spacing w:val="1"/>
                <w:sz w:val="20"/>
              </w:rPr>
              <w:t xml:space="preserve"> </w:t>
            </w:r>
            <w:r>
              <w:rPr>
                <w:sz w:val="20"/>
              </w:rPr>
              <w:t>Эколого-</w:t>
            </w:r>
          </w:p>
          <w:p w14:paraId="197933B3" w14:textId="77777777" w:rsidR="00DC118F" w:rsidRDefault="0002405B">
            <w:pPr>
              <w:pStyle w:val="TableParagraph"/>
              <w:ind w:left="498" w:right="267" w:hanging="113"/>
              <w:rPr>
                <w:sz w:val="20"/>
              </w:rPr>
            </w:pPr>
            <w:r>
              <w:rPr>
                <w:spacing w:val="-1"/>
                <w:sz w:val="20"/>
              </w:rPr>
              <w:t>образовательная</w:t>
            </w:r>
            <w:r>
              <w:rPr>
                <w:spacing w:val="-47"/>
                <w:sz w:val="20"/>
              </w:rPr>
              <w:t xml:space="preserve"> </w:t>
            </w:r>
            <w:r>
              <w:rPr>
                <w:sz w:val="20"/>
              </w:rPr>
              <w:t>деятельность;</w:t>
            </w:r>
          </w:p>
        </w:tc>
        <w:tc>
          <w:tcPr>
            <w:tcW w:w="1443" w:type="dxa"/>
            <w:vMerge w:val="restart"/>
            <w:tcBorders>
              <w:top w:val="nil"/>
              <w:bottom w:val="nil"/>
            </w:tcBorders>
          </w:tcPr>
          <w:p w14:paraId="59C107E2" w14:textId="77777777" w:rsidR="00DC118F" w:rsidRDefault="00DC118F">
            <w:pPr>
              <w:pStyle w:val="TableParagraph"/>
              <w:rPr>
                <w:sz w:val="20"/>
              </w:rPr>
            </w:pPr>
          </w:p>
        </w:tc>
      </w:tr>
      <w:tr w:rsidR="00DC118F" w14:paraId="71808774" w14:textId="77777777">
        <w:trPr>
          <w:trHeight w:val="689"/>
        </w:trPr>
        <w:tc>
          <w:tcPr>
            <w:tcW w:w="1668" w:type="dxa"/>
            <w:vMerge/>
            <w:tcBorders>
              <w:top w:val="nil"/>
              <w:bottom w:val="nil"/>
            </w:tcBorders>
          </w:tcPr>
          <w:p w14:paraId="1EFE5E5D" w14:textId="77777777" w:rsidR="00DC118F" w:rsidRDefault="00DC118F">
            <w:pPr>
              <w:rPr>
                <w:sz w:val="2"/>
                <w:szCs w:val="2"/>
              </w:rPr>
            </w:pPr>
          </w:p>
        </w:tc>
        <w:tc>
          <w:tcPr>
            <w:tcW w:w="992" w:type="dxa"/>
          </w:tcPr>
          <w:p w14:paraId="1F76C7EA" w14:textId="77777777" w:rsidR="00DC118F" w:rsidRDefault="0002405B">
            <w:pPr>
              <w:pStyle w:val="TableParagraph"/>
              <w:spacing w:line="227" w:lineRule="exact"/>
              <w:ind w:left="200" w:right="191"/>
              <w:jc w:val="center"/>
              <w:rPr>
                <w:b/>
                <w:sz w:val="20"/>
              </w:rPr>
            </w:pPr>
            <w:r>
              <w:rPr>
                <w:b/>
                <w:sz w:val="20"/>
              </w:rPr>
              <w:t>П.1.4.</w:t>
            </w:r>
          </w:p>
        </w:tc>
        <w:tc>
          <w:tcPr>
            <w:tcW w:w="3289" w:type="dxa"/>
          </w:tcPr>
          <w:p w14:paraId="2AE02357" w14:textId="77777777" w:rsidR="00DC118F" w:rsidRDefault="0002405B">
            <w:pPr>
              <w:pStyle w:val="TableParagraph"/>
              <w:tabs>
                <w:tab w:val="left" w:pos="1868"/>
                <w:tab w:val="left" w:pos="2885"/>
              </w:tabs>
              <w:spacing w:line="222" w:lineRule="exact"/>
              <w:ind w:left="107" w:firstLine="602"/>
              <w:rPr>
                <w:sz w:val="20"/>
              </w:rPr>
            </w:pPr>
            <w:r>
              <w:rPr>
                <w:sz w:val="20"/>
              </w:rPr>
              <w:t>предлагать</w:t>
            </w:r>
            <w:r>
              <w:rPr>
                <w:sz w:val="20"/>
              </w:rPr>
              <w:tab/>
              <w:t>критерии</w:t>
            </w:r>
            <w:r>
              <w:rPr>
                <w:sz w:val="20"/>
              </w:rPr>
              <w:tab/>
              <w:t>для</w:t>
            </w:r>
          </w:p>
          <w:p w14:paraId="73B89772" w14:textId="77777777" w:rsidR="00DC118F" w:rsidRDefault="0002405B">
            <w:pPr>
              <w:pStyle w:val="TableParagraph"/>
              <w:tabs>
                <w:tab w:val="left" w:pos="1309"/>
                <w:tab w:val="left" w:pos="3070"/>
              </w:tabs>
              <w:spacing w:line="230" w:lineRule="atLeast"/>
              <w:ind w:left="107" w:right="100"/>
              <w:rPr>
                <w:sz w:val="20"/>
              </w:rPr>
            </w:pPr>
            <w:r>
              <w:rPr>
                <w:sz w:val="20"/>
              </w:rPr>
              <w:t>выявления</w:t>
            </w:r>
            <w:r>
              <w:rPr>
                <w:sz w:val="20"/>
              </w:rPr>
              <w:tab/>
              <w:t>закономерностей</w:t>
            </w:r>
            <w:r>
              <w:rPr>
                <w:sz w:val="20"/>
              </w:rPr>
              <w:tab/>
            </w:r>
            <w:r>
              <w:rPr>
                <w:spacing w:val="-5"/>
                <w:sz w:val="20"/>
              </w:rPr>
              <w:t>и</w:t>
            </w:r>
            <w:r>
              <w:rPr>
                <w:spacing w:val="-47"/>
                <w:sz w:val="20"/>
              </w:rPr>
              <w:t xml:space="preserve"> </w:t>
            </w:r>
            <w:r>
              <w:rPr>
                <w:sz w:val="20"/>
              </w:rPr>
              <w:t>противоречий;</w:t>
            </w:r>
          </w:p>
        </w:tc>
        <w:tc>
          <w:tcPr>
            <w:tcW w:w="2075" w:type="dxa"/>
            <w:vMerge/>
            <w:tcBorders>
              <w:top w:val="nil"/>
              <w:bottom w:val="nil"/>
            </w:tcBorders>
          </w:tcPr>
          <w:p w14:paraId="0B96DE43" w14:textId="77777777" w:rsidR="00DC118F" w:rsidRDefault="00DC118F">
            <w:pPr>
              <w:rPr>
                <w:sz w:val="2"/>
                <w:szCs w:val="2"/>
              </w:rPr>
            </w:pPr>
          </w:p>
        </w:tc>
        <w:tc>
          <w:tcPr>
            <w:tcW w:w="1443" w:type="dxa"/>
            <w:vMerge/>
            <w:tcBorders>
              <w:top w:val="nil"/>
              <w:bottom w:val="nil"/>
            </w:tcBorders>
          </w:tcPr>
          <w:p w14:paraId="35D96EE8" w14:textId="77777777" w:rsidR="00DC118F" w:rsidRDefault="00DC118F">
            <w:pPr>
              <w:rPr>
                <w:sz w:val="2"/>
                <w:szCs w:val="2"/>
              </w:rPr>
            </w:pPr>
          </w:p>
        </w:tc>
      </w:tr>
      <w:tr w:rsidR="00DC118F" w14:paraId="1F5FD739" w14:textId="77777777">
        <w:trPr>
          <w:trHeight w:val="320"/>
        </w:trPr>
        <w:tc>
          <w:tcPr>
            <w:tcW w:w="1668" w:type="dxa"/>
            <w:vMerge/>
            <w:tcBorders>
              <w:top w:val="nil"/>
              <w:bottom w:val="nil"/>
            </w:tcBorders>
          </w:tcPr>
          <w:p w14:paraId="6AD970CA" w14:textId="77777777" w:rsidR="00DC118F" w:rsidRDefault="00DC118F">
            <w:pPr>
              <w:rPr>
                <w:sz w:val="2"/>
                <w:szCs w:val="2"/>
              </w:rPr>
            </w:pPr>
          </w:p>
        </w:tc>
        <w:tc>
          <w:tcPr>
            <w:tcW w:w="992" w:type="dxa"/>
            <w:tcBorders>
              <w:bottom w:val="nil"/>
            </w:tcBorders>
          </w:tcPr>
          <w:p w14:paraId="32C8D4C5" w14:textId="77777777" w:rsidR="00DC118F" w:rsidRDefault="0002405B">
            <w:pPr>
              <w:pStyle w:val="TableParagraph"/>
              <w:spacing w:line="228" w:lineRule="exact"/>
              <w:ind w:left="200" w:right="191"/>
              <w:jc w:val="center"/>
              <w:rPr>
                <w:b/>
                <w:sz w:val="20"/>
              </w:rPr>
            </w:pPr>
            <w:r>
              <w:rPr>
                <w:b/>
                <w:sz w:val="20"/>
              </w:rPr>
              <w:t>П.1.5.</w:t>
            </w:r>
          </w:p>
        </w:tc>
        <w:tc>
          <w:tcPr>
            <w:tcW w:w="3289" w:type="dxa"/>
            <w:vMerge w:val="restart"/>
          </w:tcPr>
          <w:p w14:paraId="5D9745E2" w14:textId="77777777" w:rsidR="00DC118F" w:rsidRDefault="0002405B">
            <w:pPr>
              <w:pStyle w:val="TableParagraph"/>
              <w:tabs>
                <w:tab w:val="left" w:pos="2314"/>
                <w:tab w:val="left" w:pos="2489"/>
              </w:tabs>
              <w:ind w:left="107" w:right="97" w:firstLine="602"/>
              <w:rPr>
                <w:sz w:val="20"/>
              </w:rPr>
            </w:pPr>
            <w:r>
              <w:rPr>
                <w:sz w:val="20"/>
              </w:rPr>
              <w:t>выявлять</w:t>
            </w:r>
            <w:r>
              <w:rPr>
                <w:sz w:val="20"/>
              </w:rPr>
              <w:tab/>
            </w:r>
            <w:r>
              <w:rPr>
                <w:spacing w:val="-1"/>
                <w:sz w:val="20"/>
              </w:rPr>
              <w:t>дефициты</w:t>
            </w:r>
            <w:r>
              <w:rPr>
                <w:spacing w:val="-47"/>
                <w:sz w:val="20"/>
              </w:rPr>
              <w:t xml:space="preserve"> </w:t>
            </w:r>
            <w:r>
              <w:rPr>
                <w:sz w:val="20"/>
              </w:rPr>
              <w:t>информации,</w:t>
            </w:r>
            <w:r>
              <w:rPr>
                <w:sz w:val="20"/>
              </w:rPr>
              <w:tab/>
            </w:r>
            <w:r>
              <w:rPr>
                <w:sz w:val="20"/>
              </w:rPr>
              <w:tab/>
            </w:r>
            <w:r>
              <w:rPr>
                <w:spacing w:val="-1"/>
                <w:sz w:val="20"/>
              </w:rPr>
              <w:t>данных,</w:t>
            </w:r>
          </w:p>
          <w:p w14:paraId="0F60D169" w14:textId="77777777" w:rsidR="00DC118F" w:rsidRDefault="0002405B">
            <w:pPr>
              <w:pStyle w:val="TableParagraph"/>
              <w:tabs>
                <w:tab w:val="left" w:pos="1709"/>
                <w:tab w:val="left" w:pos="2438"/>
              </w:tabs>
              <w:spacing w:line="230" w:lineRule="exact"/>
              <w:ind w:left="107" w:right="98"/>
              <w:rPr>
                <w:sz w:val="20"/>
              </w:rPr>
            </w:pPr>
            <w:r>
              <w:rPr>
                <w:sz w:val="20"/>
              </w:rPr>
              <w:t>необходимых</w:t>
            </w:r>
            <w:r>
              <w:rPr>
                <w:sz w:val="20"/>
              </w:rPr>
              <w:tab/>
              <w:t>для</w:t>
            </w:r>
            <w:r>
              <w:rPr>
                <w:sz w:val="20"/>
              </w:rPr>
              <w:tab/>
            </w:r>
            <w:r>
              <w:rPr>
                <w:spacing w:val="-1"/>
                <w:sz w:val="20"/>
              </w:rPr>
              <w:t>решения</w:t>
            </w:r>
            <w:r>
              <w:rPr>
                <w:spacing w:val="-47"/>
                <w:sz w:val="20"/>
              </w:rPr>
              <w:t xml:space="preserve"> </w:t>
            </w:r>
            <w:r>
              <w:rPr>
                <w:sz w:val="20"/>
              </w:rPr>
              <w:t>поставленной</w:t>
            </w:r>
            <w:r>
              <w:rPr>
                <w:spacing w:val="-2"/>
                <w:sz w:val="20"/>
              </w:rPr>
              <w:t xml:space="preserve"> </w:t>
            </w:r>
            <w:r>
              <w:rPr>
                <w:sz w:val="20"/>
              </w:rPr>
              <w:t>задачи;</w:t>
            </w:r>
          </w:p>
        </w:tc>
        <w:tc>
          <w:tcPr>
            <w:tcW w:w="2075" w:type="dxa"/>
            <w:vMerge/>
            <w:tcBorders>
              <w:top w:val="nil"/>
              <w:bottom w:val="nil"/>
            </w:tcBorders>
          </w:tcPr>
          <w:p w14:paraId="104E689D" w14:textId="77777777" w:rsidR="00DC118F" w:rsidRDefault="00DC118F">
            <w:pPr>
              <w:rPr>
                <w:sz w:val="2"/>
                <w:szCs w:val="2"/>
              </w:rPr>
            </w:pPr>
          </w:p>
        </w:tc>
        <w:tc>
          <w:tcPr>
            <w:tcW w:w="1443" w:type="dxa"/>
            <w:vMerge/>
            <w:tcBorders>
              <w:top w:val="nil"/>
              <w:bottom w:val="nil"/>
            </w:tcBorders>
          </w:tcPr>
          <w:p w14:paraId="2B0FFCBE" w14:textId="77777777" w:rsidR="00DC118F" w:rsidRDefault="00DC118F">
            <w:pPr>
              <w:rPr>
                <w:sz w:val="2"/>
                <w:szCs w:val="2"/>
              </w:rPr>
            </w:pPr>
          </w:p>
        </w:tc>
      </w:tr>
      <w:tr w:rsidR="00DC118F" w14:paraId="6DD4C260" w14:textId="77777777">
        <w:trPr>
          <w:trHeight w:val="588"/>
        </w:trPr>
        <w:tc>
          <w:tcPr>
            <w:tcW w:w="1668" w:type="dxa"/>
            <w:vMerge w:val="restart"/>
            <w:tcBorders>
              <w:top w:val="nil"/>
              <w:bottom w:val="nil"/>
            </w:tcBorders>
          </w:tcPr>
          <w:p w14:paraId="3AD06326" w14:textId="77777777" w:rsidR="00DC118F" w:rsidRDefault="00DC118F">
            <w:pPr>
              <w:pStyle w:val="TableParagraph"/>
              <w:rPr>
                <w:sz w:val="20"/>
              </w:rPr>
            </w:pPr>
          </w:p>
        </w:tc>
        <w:tc>
          <w:tcPr>
            <w:tcW w:w="992" w:type="dxa"/>
            <w:tcBorders>
              <w:top w:val="nil"/>
            </w:tcBorders>
          </w:tcPr>
          <w:p w14:paraId="6778808B" w14:textId="77777777" w:rsidR="00DC118F" w:rsidRDefault="00DC118F">
            <w:pPr>
              <w:pStyle w:val="TableParagraph"/>
              <w:rPr>
                <w:sz w:val="20"/>
              </w:rPr>
            </w:pPr>
          </w:p>
        </w:tc>
        <w:tc>
          <w:tcPr>
            <w:tcW w:w="3289" w:type="dxa"/>
            <w:vMerge/>
            <w:tcBorders>
              <w:top w:val="nil"/>
            </w:tcBorders>
          </w:tcPr>
          <w:p w14:paraId="14E8493D" w14:textId="77777777" w:rsidR="00DC118F" w:rsidRDefault="00DC118F">
            <w:pPr>
              <w:rPr>
                <w:sz w:val="2"/>
                <w:szCs w:val="2"/>
              </w:rPr>
            </w:pPr>
          </w:p>
        </w:tc>
        <w:tc>
          <w:tcPr>
            <w:tcW w:w="2075" w:type="dxa"/>
            <w:vMerge w:val="restart"/>
            <w:tcBorders>
              <w:top w:val="nil"/>
              <w:bottom w:val="nil"/>
            </w:tcBorders>
          </w:tcPr>
          <w:p w14:paraId="2E4E5C7D" w14:textId="77777777" w:rsidR="00DC118F" w:rsidRDefault="0002405B">
            <w:pPr>
              <w:pStyle w:val="TableParagraph"/>
              <w:spacing w:before="83"/>
              <w:ind w:left="390" w:right="240"/>
              <w:jc w:val="center"/>
              <w:rPr>
                <w:sz w:val="20"/>
              </w:rPr>
            </w:pPr>
            <w:r>
              <w:rPr>
                <w:spacing w:val="-1"/>
                <w:sz w:val="20"/>
              </w:rPr>
              <w:t xml:space="preserve">Метод </w:t>
            </w:r>
            <w:r>
              <w:rPr>
                <w:sz w:val="20"/>
              </w:rPr>
              <w:t>проектов;</w:t>
            </w:r>
            <w:r>
              <w:rPr>
                <w:spacing w:val="-47"/>
                <w:sz w:val="20"/>
              </w:rPr>
              <w:t xml:space="preserve"> </w:t>
            </w:r>
            <w:r>
              <w:rPr>
                <w:sz w:val="20"/>
              </w:rPr>
              <w:t>Учебно-</w:t>
            </w:r>
          </w:p>
          <w:p w14:paraId="0F3EEB26" w14:textId="77777777" w:rsidR="00DC118F" w:rsidRDefault="0002405B">
            <w:pPr>
              <w:pStyle w:val="TableParagraph"/>
              <w:ind w:left="165" w:right="51"/>
              <w:jc w:val="center"/>
              <w:rPr>
                <w:sz w:val="20"/>
              </w:rPr>
            </w:pPr>
            <w:r>
              <w:rPr>
                <w:spacing w:val="-1"/>
                <w:sz w:val="20"/>
              </w:rPr>
              <w:t>исследовательская</w:t>
            </w:r>
            <w:r>
              <w:rPr>
                <w:spacing w:val="-47"/>
                <w:sz w:val="20"/>
              </w:rPr>
              <w:t xml:space="preserve"> </w:t>
            </w:r>
            <w:r>
              <w:rPr>
                <w:sz w:val="20"/>
              </w:rPr>
              <w:t>деятельность;</w:t>
            </w:r>
          </w:p>
        </w:tc>
        <w:tc>
          <w:tcPr>
            <w:tcW w:w="1443" w:type="dxa"/>
            <w:vMerge w:val="restart"/>
            <w:tcBorders>
              <w:top w:val="nil"/>
              <w:bottom w:val="nil"/>
            </w:tcBorders>
          </w:tcPr>
          <w:p w14:paraId="7BCFCC12" w14:textId="77777777" w:rsidR="00DC118F" w:rsidRDefault="00DC118F">
            <w:pPr>
              <w:pStyle w:val="TableParagraph"/>
              <w:rPr>
                <w:sz w:val="20"/>
              </w:rPr>
            </w:pPr>
          </w:p>
        </w:tc>
      </w:tr>
      <w:tr w:rsidR="00DC118F" w14:paraId="32A713F9" w14:textId="77777777">
        <w:trPr>
          <w:trHeight w:val="516"/>
        </w:trPr>
        <w:tc>
          <w:tcPr>
            <w:tcW w:w="1668" w:type="dxa"/>
            <w:vMerge/>
            <w:tcBorders>
              <w:top w:val="nil"/>
              <w:bottom w:val="nil"/>
            </w:tcBorders>
          </w:tcPr>
          <w:p w14:paraId="1631D630" w14:textId="77777777" w:rsidR="00DC118F" w:rsidRDefault="00DC118F">
            <w:pPr>
              <w:rPr>
                <w:sz w:val="2"/>
                <w:szCs w:val="2"/>
              </w:rPr>
            </w:pPr>
          </w:p>
        </w:tc>
        <w:tc>
          <w:tcPr>
            <w:tcW w:w="992" w:type="dxa"/>
            <w:tcBorders>
              <w:bottom w:val="nil"/>
            </w:tcBorders>
          </w:tcPr>
          <w:p w14:paraId="10F2A5EA" w14:textId="77777777" w:rsidR="00DC118F" w:rsidRDefault="0002405B">
            <w:pPr>
              <w:pStyle w:val="TableParagraph"/>
              <w:spacing w:line="227" w:lineRule="exact"/>
              <w:ind w:left="200" w:right="191"/>
              <w:jc w:val="center"/>
              <w:rPr>
                <w:b/>
                <w:sz w:val="20"/>
              </w:rPr>
            </w:pPr>
            <w:r>
              <w:rPr>
                <w:b/>
                <w:sz w:val="20"/>
              </w:rPr>
              <w:t>П.1.6.</w:t>
            </w:r>
          </w:p>
        </w:tc>
        <w:tc>
          <w:tcPr>
            <w:tcW w:w="3289" w:type="dxa"/>
            <w:vMerge w:val="restart"/>
          </w:tcPr>
          <w:p w14:paraId="47D3B782" w14:textId="77777777" w:rsidR="00DC118F" w:rsidRDefault="0002405B">
            <w:pPr>
              <w:pStyle w:val="TableParagraph"/>
              <w:tabs>
                <w:tab w:val="left" w:pos="2276"/>
              </w:tabs>
              <w:spacing w:line="222" w:lineRule="exact"/>
              <w:ind w:left="107" w:firstLine="602"/>
              <w:rPr>
                <w:sz w:val="20"/>
              </w:rPr>
            </w:pPr>
            <w:r>
              <w:rPr>
                <w:sz w:val="20"/>
              </w:rPr>
              <w:t>выявлять</w:t>
            </w:r>
            <w:r>
              <w:rPr>
                <w:sz w:val="20"/>
              </w:rPr>
              <w:tab/>
              <w:t>причинно-</w:t>
            </w:r>
          </w:p>
          <w:p w14:paraId="2033C43B" w14:textId="77777777" w:rsidR="00DC118F" w:rsidRDefault="0002405B">
            <w:pPr>
              <w:pStyle w:val="TableParagraph"/>
              <w:spacing w:line="230" w:lineRule="atLeast"/>
              <w:ind w:left="107"/>
              <w:rPr>
                <w:sz w:val="20"/>
              </w:rPr>
            </w:pPr>
            <w:r>
              <w:rPr>
                <w:sz w:val="20"/>
              </w:rPr>
              <w:t>следственные</w:t>
            </w:r>
            <w:r>
              <w:rPr>
                <w:spacing w:val="4"/>
                <w:sz w:val="20"/>
              </w:rPr>
              <w:t xml:space="preserve"> </w:t>
            </w:r>
            <w:r>
              <w:rPr>
                <w:sz w:val="20"/>
              </w:rPr>
              <w:t>связи</w:t>
            </w:r>
            <w:r>
              <w:rPr>
                <w:spacing w:val="5"/>
                <w:sz w:val="20"/>
              </w:rPr>
              <w:t xml:space="preserve"> </w:t>
            </w:r>
            <w:r>
              <w:rPr>
                <w:sz w:val="20"/>
              </w:rPr>
              <w:t>при</w:t>
            </w:r>
            <w:r>
              <w:rPr>
                <w:spacing w:val="4"/>
                <w:sz w:val="20"/>
              </w:rPr>
              <w:t xml:space="preserve"> </w:t>
            </w:r>
            <w:r>
              <w:rPr>
                <w:sz w:val="20"/>
              </w:rPr>
              <w:t>изучении</w:t>
            </w:r>
            <w:r>
              <w:rPr>
                <w:spacing w:val="-47"/>
                <w:sz w:val="20"/>
              </w:rPr>
              <w:t xml:space="preserve"> </w:t>
            </w:r>
            <w:r>
              <w:rPr>
                <w:sz w:val="20"/>
              </w:rPr>
              <w:t>явлений</w:t>
            </w:r>
            <w:r>
              <w:rPr>
                <w:spacing w:val="-2"/>
                <w:sz w:val="20"/>
              </w:rPr>
              <w:t xml:space="preserve"> </w:t>
            </w:r>
            <w:r>
              <w:rPr>
                <w:sz w:val="20"/>
              </w:rPr>
              <w:t>и</w:t>
            </w:r>
            <w:r>
              <w:rPr>
                <w:spacing w:val="1"/>
                <w:sz w:val="20"/>
              </w:rPr>
              <w:t xml:space="preserve"> </w:t>
            </w:r>
            <w:r>
              <w:rPr>
                <w:sz w:val="20"/>
              </w:rPr>
              <w:t>процессов;</w:t>
            </w:r>
          </w:p>
        </w:tc>
        <w:tc>
          <w:tcPr>
            <w:tcW w:w="2075" w:type="dxa"/>
            <w:vMerge/>
            <w:tcBorders>
              <w:top w:val="nil"/>
              <w:bottom w:val="nil"/>
            </w:tcBorders>
          </w:tcPr>
          <w:p w14:paraId="7CFBC247" w14:textId="77777777" w:rsidR="00DC118F" w:rsidRDefault="00DC118F">
            <w:pPr>
              <w:rPr>
                <w:sz w:val="2"/>
                <w:szCs w:val="2"/>
              </w:rPr>
            </w:pPr>
          </w:p>
        </w:tc>
        <w:tc>
          <w:tcPr>
            <w:tcW w:w="1443" w:type="dxa"/>
            <w:vMerge/>
            <w:tcBorders>
              <w:top w:val="nil"/>
              <w:bottom w:val="nil"/>
            </w:tcBorders>
          </w:tcPr>
          <w:p w14:paraId="61591C7F" w14:textId="77777777" w:rsidR="00DC118F" w:rsidRDefault="00DC118F">
            <w:pPr>
              <w:rPr>
                <w:sz w:val="2"/>
                <w:szCs w:val="2"/>
              </w:rPr>
            </w:pPr>
          </w:p>
        </w:tc>
      </w:tr>
      <w:tr w:rsidR="00DC118F" w14:paraId="4ADC922A" w14:textId="77777777">
        <w:trPr>
          <w:trHeight w:val="162"/>
        </w:trPr>
        <w:tc>
          <w:tcPr>
            <w:tcW w:w="1668" w:type="dxa"/>
            <w:vMerge w:val="restart"/>
            <w:tcBorders>
              <w:top w:val="nil"/>
              <w:bottom w:val="nil"/>
            </w:tcBorders>
          </w:tcPr>
          <w:p w14:paraId="4EB5F725" w14:textId="77777777" w:rsidR="00DC118F" w:rsidRDefault="00DC118F">
            <w:pPr>
              <w:pStyle w:val="TableParagraph"/>
              <w:rPr>
                <w:sz w:val="20"/>
              </w:rPr>
            </w:pPr>
          </w:p>
        </w:tc>
        <w:tc>
          <w:tcPr>
            <w:tcW w:w="992" w:type="dxa"/>
            <w:tcBorders>
              <w:top w:val="nil"/>
            </w:tcBorders>
          </w:tcPr>
          <w:p w14:paraId="35D72F6B" w14:textId="77777777" w:rsidR="00DC118F" w:rsidRDefault="00DC118F">
            <w:pPr>
              <w:pStyle w:val="TableParagraph"/>
              <w:rPr>
                <w:sz w:val="10"/>
              </w:rPr>
            </w:pPr>
          </w:p>
        </w:tc>
        <w:tc>
          <w:tcPr>
            <w:tcW w:w="3289" w:type="dxa"/>
            <w:vMerge/>
            <w:tcBorders>
              <w:top w:val="nil"/>
            </w:tcBorders>
          </w:tcPr>
          <w:p w14:paraId="1B42E1B5" w14:textId="77777777" w:rsidR="00DC118F" w:rsidRDefault="00DC118F">
            <w:pPr>
              <w:rPr>
                <w:sz w:val="2"/>
                <w:szCs w:val="2"/>
              </w:rPr>
            </w:pPr>
          </w:p>
        </w:tc>
        <w:tc>
          <w:tcPr>
            <w:tcW w:w="2075" w:type="dxa"/>
            <w:vMerge w:val="restart"/>
            <w:tcBorders>
              <w:top w:val="nil"/>
              <w:bottom w:val="nil"/>
            </w:tcBorders>
          </w:tcPr>
          <w:p w14:paraId="6FD99B51" w14:textId="77777777" w:rsidR="00DC118F" w:rsidRDefault="0002405B">
            <w:pPr>
              <w:pStyle w:val="TableParagraph"/>
              <w:spacing w:before="106"/>
              <w:ind w:left="534" w:right="492" w:firstLine="228"/>
              <w:rPr>
                <w:sz w:val="20"/>
              </w:rPr>
            </w:pPr>
            <w:r>
              <w:rPr>
                <w:sz w:val="20"/>
              </w:rPr>
              <w:t>Дебаты;</w:t>
            </w:r>
            <w:r>
              <w:rPr>
                <w:spacing w:val="1"/>
                <w:sz w:val="20"/>
              </w:rPr>
              <w:t xml:space="preserve"> </w:t>
            </w:r>
            <w:r>
              <w:rPr>
                <w:spacing w:val="-1"/>
                <w:sz w:val="20"/>
              </w:rPr>
              <w:t>Кейс-метод.</w:t>
            </w:r>
          </w:p>
        </w:tc>
        <w:tc>
          <w:tcPr>
            <w:tcW w:w="1443" w:type="dxa"/>
            <w:vMerge w:val="restart"/>
            <w:tcBorders>
              <w:top w:val="nil"/>
              <w:bottom w:val="nil"/>
            </w:tcBorders>
          </w:tcPr>
          <w:p w14:paraId="0A2865F8" w14:textId="77777777" w:rsidR="00DC118F" w:rsidRDefault="00DC118F">
            <w:pPr>
              <w:pStyle w:val="TableParagraph"/>
              <w:rPr>
                <w:sz w:val="20"/>
              </w:rPr>
            </w:pPr>
          </w:p>
        </w:tc>
      </w:tr>
      <w:tr w:rsidR="00DC118F" w14:paraId="4BF759B1" w14:textId="77777777">
        <w:trPr>
          <w:trHeight w:val="1379"/>
        </w:trPr>
        <w:tc>
          <w:tcPr>
            <w:tcW w:w="1668" w:type="dxa"/>
            <w:vMerge/>
            <w:tcBorders>
              <w:top w:val="nil"/>
              <w:bottom w:val="nil"/>
            </w:tcBorders>
          </w:tcPr>
          <w:p w14:paraId="0AE04282" w14:textId="77777777" w:rsidR="00DC118F" w:rsidRDefault="00DC118F">
            <w:pPr>
              <w:rPr>
                <w:sz w:val="2"/>
                <w:szCs w:val="2"/>
              </w:rPr>
            </w:pPr>
          </w:p>
        </w:tc>
        <w:tc>
          <w:tcPr>
            <w:tcW w:w="992" w:type="dxa"/>
          </w:tcPr>
          <w:p w14:paraId="58642242" w14:textId="77777777" w:rsidR="00DC118F" w:rsidRDefault="0002405B">
            <w:pPr>
              <w:pStyle w:val="TableParagraph"/>
              <w:spacing w:line="228" w:lineRule="exact"/>
              <w:ind w:left="200" w:right="191"/>
              <w:jc w:val="center"/>
              <w:rPr>
                <w:b/>
                <w:sz w:val="20"/>
              </w:rPr>
            </w:pPr>
            <w:r>
              <w:rPr>
                <w:b/>
                <w:sz w:val="20"/>
              </w:rPr>
              <w:t>П.1.7.</w:t>
            </w:r>
          </w:p>
        </w:tc>
        <w:tc>
          <w:tcPr>
            <w:tcW w:w="3289" w:type="dxa"/>
          </w:tcPr>
          <w:p w14:paraId="14831E30" w14:textId="77777777" w:rsidR="00DC118F" w:rsidRDefault="0002405B">
            <w:pPr>
              <w:pStyle w:val="TableParagraph"/>
              <w:tabs>
                <w:tab w:val="left" w:pos="1779"/>
                <w:tab w:val="left" w:pos="1849"/>
                <w:tab w:val="left" w:pos="3092"/>
              </w:tabs>
              <w:ind w:left="107" w:right="96" w:firstLine="602"/>
              <w:jc w:val="both"/>
              <w:rPr>
                <w:sz w:val="20"/>
              </w:rPr>
            </w:pPr>
            <w:r>
              <w:rPr>
                <w:sz w:val="20"/>
              </w:rPr>
              <w:t>делать</w:t>
            </w:r>
            <w:r>
              <w:rPr>
                <w:sz w:val="20"/>
              </w:rPr>
              <w:tab/>
            </w:r>
            <w:r>
              <w:rPr>
                <w:sz w:val="20"/>
              </w:rPr>
              <w:tab/>
              <w:t>выводы</w:t>
            </w:r>
            <w:r>
              <w:rPr>
                <w:sz w:val="20"/>
              </w:rPr>
              <w:tab/>
            </w:r>
            <w:r>
              <w:rPr>
                <w:spacing w:val="-5"/>
                <w:sz w:val="20"/>
              </w:rPr>
              <w:t>с</w:t>
            </w:r>
            <w:r>
              <w:rPr>
                <w:spacing w:val="-48"/>
                <w:sz w:val="20"/>
              </w:rPr>
              <w:t xml:space="preserve"> </w:t>
            </w:r>
            <w:r>
              <w:rPr>
                <w:sz w:val="20"/>
              </w:rPr>
              <w:t>использованием</w:t>
            </w:r>
            <w:r>
              <w:rPr>
                <w:spacing w:val="1"/>
                <w:sz w:val="20"/>
              </w:rPr>
              <w:t xml:space="preserve"> </w:t>
            </w:r>
            <w:r>
              <w:rPr>
                <w:sz w:val="20"/>
              </w:rPr>
              <w:t>дедуктивных</w:t>
            </w:r>
            <w:r>
              <w:rPr>
                <w:spacing w:val="1"/>
                <w:sz w:val="20"/>
              </w:rPr>
              <w:t xml:space="preserve"> </w:t>
            </w:r>
            <w:r>
              <w:rPr>
                <w:sz w:val="20"/>
              </w:rPr>
              <w:t>и</w:t>
            </w:r>
            <w:r>
              <w:rPr>
                <w:spacing w:val="1"/>
                <w:sz w:val="20"/>
              </w:rPr>
              <w:t xml:space="preserve"> </w:t>
            </w:r>
            <w:r>
              <w:rPr>
                <w:sz w:val="20"/>
              </w:rPr>
              <w:t>индуктивных</w:t>
            </w:r>
            <w:r>
              <w:rPr>
                <w:sz w:val="20"/>
              </w:rPr>
              <w:tab/>
            </w:r>
            <w:r>
              <w:rPr>
                <w:spacing w:val="-1"/>
                <w:sz w:val="20"/>
              </w:rPr>
              <w:t>умозаключений,</w:t>
            </w:r>
            <w:r>
              <w:rPr>
                <w:spacing w:val="-48"/>
                <w:sz w:val="20"/>
              </w:rPr>
              <w:t xml:space="preserve"> </w:t>
            </w:r>
            <w:r>
              <w:rPr>
                <w:sz w:val="20"/>
              </w:rPr>
              <w:t>умозаключений</w:t>
            </w:r>
            <w:r>
              <w:rPr>
                <w:spacing w:val="1"/>
                <w:sz w:val="20"/>
              </w:rPr>
              <w:t xml:space="preserve"> </w:t>
            </w:r>
            <w:r>
              <w:rPr>
                <w:sz w:val="20"/>
              </w:rPr>
              <w:t>по</w:t>
            </w:r>
            <w:r>
              <w:rPr>
                <w:spacing w:val="1"/>
                <w:sz w:val="20"/>
              </w:rPr>
              <w:t xml:space="preserve"> </w:t>
            </w:r>
            <w:r>
              <w:rPr>
                <w:sz w:val="20"/>
              </w:rPr>
              <w:t>аналогии,</w:t>
            </w:r>
            <w:r>
              <w:rPr>
                <w:spacing w:val="1"/>
                <w:sz w:val="20"/>
              </w:rPr>
              <w:t xml:space="preserve"> </w:t>
            </w:r>
            <w:r>
              <w:rPr>
                <w:sz w:val="20"/>
              </w:rPr>
              <w:t>формулировать</w:t>
            </w:r>
            <w:r>
              <w:rPr>
                <w:spacing w:val="27"/>
                <w:sz w:val="20"/>
              </w:rPr>
              <w:t xml:space="preserve"> </w:t>
            </w:r>
            <w:r>
              <w:rPr>
                <w:sz w:val="20"/>
              </w:rPr>
              <w:t>гипотезы</w:t>
            </w:r>
            <w:r>
              <w:rPr>
                <w:spacing w:val="27"/>
                <w:sz w:val="20"/>
              </w:rPr>
              <w:t xml:space="preserve"> </w:t>
            </w:r>
            <w:r>
              <w:rPr>
                <w:sz w:val="20"/>
              </w:rPr>
              <w:t>о</w:t>
            </w:r>
          </w:p>
          <w:p w14:paraId="0529D39C" w14:textId="77777777" w:rsidR="00DC118F" w:rsidRDefault="0002405B">
            <w:pPr>
              <w:pStyle w:val="TableParagraph"/>
              <w:spacing w:line="217" w:lineRule="exact"/>
              <w:ind w:left="107"/>
              <w:rPr>
                <w:sz w:val="20"/>
              </w:rPr>
            </w:pPr>
            <w:r>
              <w:rPr>
                <w:sz w:val="20"/>
              </w:rPr>
              <w:t>взаимосвязях;</w:t>
            </w:r>
          </w:p>
        </w:tc>
        <w:tc>
          <w:tcPr>
            <w:tcW w:w="2075" w:type="dxa"/>
            <w:vMerge/>
            <w:tcBorders>
              <w:top w:val="nil"/>
              <w:bottom w:val="nil"/>
            </w:tcBorders>
          </w:tcPr>
          <w:p w14:paraId="30A7B5AE" w14:textId="77777777" w:rsidR="00DC118F" w:rsidRDefault="00DC118F">
            <w:pPr>
              <w:rPr>
                <w:sz w:val="2"/>
                <w:szCs w:val="2"/>
              </w:rPr>
            </w:pPr>
          </w:p>
        </w:tc>
        <w:tc>
          <w:tcPr>
            <w:tcW w:w="1443" w:type="dxa"/>
            <w:vMerge/>
            <w:tcBorders>
              <w:top w:val="nil"/>
              <w:bottom w:val="nil"/>
            </w:tcBorders>
          </w:tcPr>
          <w:p w14:paraId="2CF19BEB" w14:textId="77777777" w:rsidR="00DC118F" w:rsidRDefault="00DC118F">
            <w:pPr>
              <w:rPr>
                <w:sz w:val="2"/>
                <w:szCs w:val="2"/>
              </w:rPr>
            </w:pPr>
          </w:p>
        </w:tc>
      </w:tr>
      <w:tr w:rsidR="00DC118F" w14:paraId="3B25F678" w14:textId="77777777">
        <w:trPr>
          <w:trHeight w:val="1610"/>
        </w:trPr>
        <w:tc>
          <w:tcPr>
            <w:tcW w:w="1668" w:type="dxa"/>
            <w:tcBorders>
              <w:top w:val="nil"/>
            </w:tcBorders>
          </w:tcPr>
          <w:p w14:paraId="6B38B48A" w14:textId="77777777" w:rsidR="00DC118F" w:rsidRDefault="00DC118F">
            <w:pPr>
              <w:pStyle w:val="TableParagraph"/>
              <w:rPr>
                <w:sz w:val="20"/>
              </w:rPr>
            </w:pPr>
          </w:p>
        </w:tc>
        <w:tc>
          <w:tcPr>
            <w:tcW w:w="992" w:type="dxa"/>
          </w:tcPr>
          <w:p w14:paraId="7972F8C8" w14:textId="77777777" w:rsidR="00DC118F" w:rsidRDefault="0002405B">
            <w:pPr>
              <w:pStyle w:val="TableParagraph"/>
              <w:spacing w:line="228" w:lineRule="exact"/>
              <w:ind w:left="200" w:right="193"/>
              <w:jc w:val="center"/>
              <w:rPr>
                <w:b/>
                <w:sz w:val="20"/>
              </w:rPr>
            </w:pPr>
            <w:r>
              <w:rPr>
                <w:b/>
                <w:sz w:val="20"/>
              </w:rPr>
              <w:t>П1.8.</w:t>
            </w:r>
          </w:p>
        </w:tc>
        <w:tc>
          <w:tcPr>
            <w:tcW w:w="3289" w:type="dxa"/>
          </w:tcPr>
          <w:p w14:paraId="4ABF0B2A" w14:textId="77777777" w:rsidR="00DC118F" w:rsidRDefault="0002405B">
            <w:pPr>
              <w:pStyle w:val="TableParagraph"/>
              <w:tabs>
                <w:tab w:val="left" w:pos="1829"/>
                <w:tab w:val="left" w:pos="2122"/>
                <w:tab w:val="left" w:pos="2577"/>
              </w:tabs>
              <w:ind w:left="107" w:right="96" w:firstLine="602"/>
              <w:jc w:val="both"/>
              <w:rPr>
                <w:sz w:val="20"/>
              </w:rPr>
            </w:pPr>
            <w:r>
              <w:rPr>
                <w:sz w:val="20"/>
              </w:rPr>
              <w:t>самостоятельно</w:t>
            </w:r>
            <w:r>
              <w:rPr>
                <w:spacing w:val="1"/>
                <w:sz w:val="20"/>
              </w:rPr>
              <w:t xml:space="preserve"> </w:t>
            </w:r>
            <w:r>
              <w:rPr>
                <w:sz w:val="20"/>
              </w:rPr>
              <w:t>выбирать</w:t>
            </w:r>
            <w:r>
              <w:rPr>
                <w:spacing w:val="-47"/>
                <w:sz w:val="20"/>
              </w:rPr>
              <w:t xml:space="preserve"> </w:t>
            </w:r>
            <w:r>
              <w:rPr>
                <w:sz w:val="20"/>
              </w:rPr>
              <w:t>способ</w:t>
            </w:r>
            <w:r>
              <w:rPr>
                <w:spacing w:val="1"/>
                <w:sz w:val="20"/>
              </w:rPr>
              <w:t xml:space="preserve"> </w:t>
            </w:r>
            <w:r>
              <w:rPr>
                <w:sz w:val="20"/>
              </w:rPr>
              <w:t>решения</w:t>
            </w:r>
            <w:r>
              <w:rPr>
                <w:spacing w:val="1"/>
                <w:sz w:val="20"/>
              </w:rPr>
              <w:t xml:space="preserve"> </w:t>
            </w:r>
            <w:r>
              <w:rPr>
                <w:sz w:val="20"/>
              </w:rPr>
              <w:t>учебной</w:t>
            </w:r>
            <w:r>
              <w:rPr>
                <w:spacing w:val="1"/>
                <w:sz w:val="20"/>
              </w:rPr>
              <w:t xml:space="preserve"> </w:t>
            </w:r>
            <w:r>
              <w:rPr>
                <w:sz w:val="20"/>
              </w:rPr>
              <w:t>задачи</w:t>
            </w:r>
            <w:r>
              <w:rPr>
                <w:spacing w:val="-47"/>
                <w:sz w:val="20"/>
              </w:rPr>
              <w:t xml:space="preserve"> </w:t>
            </w:r>
            <w:r>
              <w:rPr>
                <w:sz w:val="20"/>
              </w:rPr>
              <w:t>(сравнивать</w:t>
            </w:r>
            <w:r>
              <w:rPr>
                <w:spacing w:val="1"/>
                <w:sz w:val="20"/>
              </w:rPr>
              <w:t xml:space="preserve"> </w:t>
            </w:r>
            <w:r>
              <w:rPr>
                <w:sz w:val="20"/>
              </w:rPr>
              <w:t>несколько</w:t>
            </w:r>
            <w:r>
              <w:rPr>
                <w:spacing w:val="1"/>
                <w:sz w:val="20"/>
              </w:rPr>
              <w:t xml:space="preserve"> </w:t>
            </w:r>
            <w:r>
              <w:rPr>
                <w:sz w:val="20"/>
              </w:rPr>
              <w:t>вариантов</w:t>
            </w:r>
            <w:r>
              <w:rPr>
                <w:spacing w:val="-47"/>
                <w:sz w:val="20"/>
              </w:rPr>
              <w:t xml:space="preserve"> </w:t>
            </w:r>
            <w:r>
              <w:rPr>
                <w:sz w:val="20"/>
              </w:rPr>
              <w:t>решения,</w:t>
            </w:r>
            <w:r>
              <w:rPr>
                <w:spacing w:val="1"/>
                <w:sz w:val="20"/>
              </w:rPr>
              <w:t xml:space="preserve"> </w:t>
            </w:r>
            <w:r>
              <w:rPr>
                <w:sz w:val="20"/>
              </w:rPr>
              <w:t>выбирать</w:t>
            </w:r>
            <w:r>
              <w:rPr>
                <w:spacing w:val="1"/>
                <w:sz w:val="20"/>
              </w:rPr>
              <w:t xml:space="preserve"> </w:t>
            </w:r>
            <w:r>
              <w:rPr>
                <w:sz w:val="20"/>
              </w:rPr>
              <w:t>наиболее</w:t>
            </w:r>
            <w:r>
              <w:rPr>
                <w:spacing w:val="1"/>
                <w:sz w:val="20"/>
              </w:rPr>
              <w:t xml:space="preserve"> </w:t>
            </w:r>
            <w:r>
              <w:rPr>
                <w:sz w:val="20"/>
              </w:rPr>
              <w:t>подходящий</w:t>
            </w:r>
            <w:r>
              <w:rPr>
                <w:sz w:val="20"/>
              </w:rPr>
              <w:tab/>
              <w:t>с</w:t>
            </w:r>
            <w:r>
              <w:rPr>
                <w:sz w:val="20"/>
              </w:rPr>
              <w:tab/>
            </w:r>
            <w:r>
              <w:rPr>
                <w:sz w:val="20"/>
              </w:rPr>
              <w:tab/>
            </w:r>
            <w:r>
              <w:rPr>
                <w:spacing w:val="-1"/>
                <w:sz w:val="20"/>
              </w:rPr>
              <w:t>учетом</w:t>
            </w:r>
            <w:r>
              <w:rPr>
                <w:spacing w:val="-48"/>
                <w:sz w:val="20"/>
              </w:rPr>
              <w:t xml:space="preserve"> </w:t>
            </w:r>
            <w:r>
              <w:rPr>
                <w:sz w:val="20"/>
              </w:rPr>
              <w:t>самостоятельно</w:t>
            </w:r>
            <w:r>
              <w:rPr>
                <w:sz w:val="20"/>
              </w:rPr>
              <w:tab/>
            </w:r>
            <w:r>
              <w:rPr>
                <w:sz w:val="20"/>
              </w:rPr>
              <w:tab/>
              <w:t>выделенных</w:t>
            </w:r>
          </w:p>
          <w:p w14:paraId="1E1C2380" w14:textId="77777777" w:rsidR="00DC118F" w:rsidRDefault="0002405B">
            <w:pPr>
              <w:pStyle w:val="TableParagraph"/>
              <w:spacing w:line="217" w:lineRule="exact"/>
              <w:ind w:left="107"/>
              <w:rPr>
                <w:sz w:val="20"/>
              </w:rPr>
            </w:pPr>
            <w:r>
              <w:rPr>
                <w:sz w:val="20"/>
              </w:rPr>
              <w:t>критериев);</w:t>
            </w:r>
          </w:p>
        </w:tc>
        <w:tc>
          <w:tcPr>
            <w:tcW w:w="2075" w:type="dxa"/>
            <w:tcBorders>
              <w:top w:val="nil"/>
            </w:tcBorders>
          </w:tcPr>
          <w:p w14:paraId="388AA5CA" w14:textId="77777777" w:rsidR="00DC118F" w:rsidRDefault="00DC118F">
            <w:pPr>
              <w:pStyle w:val="TableParagraph"/>
              <w:rPr>
                <w:sz w:val="20"/>
              </w:rPr>
            </w:pPr>
          </w:p>
        </w:tc>
        <w:tc>
          <w:tcPr>
            <w:tcW w:w="1443" w:type="dxa"/>
            <w:tcBorders>
              <w:top w:val="nil"/>
            </w:tcBorders>
          </w:tcPr>
          <w:p w14:paraId="3A070A61" w14:textId="77777777" w:rsidR="00DC118F" w:rsidRDefault="00DC118F">
            <w:pPr>
              <w:pStyle w:val="TableParagraph"/>
              <w:rPr>
                <w:sz w:val="20"/>
              </w:rPr>
            </w:pPr>
          </w:p>
        </w:tc>
      </w:tr>
      <w:tr w:rsidR="00DC118F" w14:paraId="5ED90F9E" w14:textId="77777777">
        <w:trPr>
          <w:trHeight w:val="688"/>
        </w:trPr>
        <w:tc>
          <w:tcPr>
            <w:tcW w:w="1668" w:type="dxa"/>
            <w:vMerge w:val="restart"/>
          </w:tcPr>
          <w:p w14:paraId="3A6D1B28" w14:textId="77777777" w:rsidR="00DC118F" w:rsidRDefault="0002405B">
            <w:pPr>
              <w:pStyle w:val="TableParagraph"/>
              <w:spacing w:line="228" w:lineRule="exact"/>
              <w:ind w:left="726"/>
              <w:rPr>
                <w:b/>
                <w:sz w:val="20"/>
              </w:rPr>
            </w:pPr>
            <w:r>
              <w:rPr>
                <w:b/>
                <w:sz w:val="20"/>
              </w:rPr>
              <w:t>П.2.</w:t>
            </w:r>
          </w:p>
          <w:p w14:paraId="06B7A4E7" w14:textId="77777777" w:rsidR="00DC118F" w:rsidRDefault="0002405B">
            <w:pPr>
              <w:pStyle w:val="TableParagraph"/>
              <w:ind w:left="134" w:right="107" w:firstLine="386"/>
              <w:rPr>
                <w:b/>
                <w:sz w:val="20"/>
              </w:rPr>
            </w:pPr>
            <w:r>
              <w:rPr>
                <w:b/>
                <w:sz w:val="20"/>
              </w:rPr>
              <w:t>Базовые</w:t>
            </w:r>
            <w:r>
              <w:rPr>
                <w:b/>
                <w:spacing w:val="1"/>
                <w:sz w:val="20"/>
              </w:rPr>
              <w:t xml:space="preserve"> </w:t>
            </w:r>
            <w:r>
              <w:rPr>
                <w:b/>
                <w:sz w:val="20"/>
              </w:rPr>
              <w:t>исследовательс</w:t>
            </w:r>
            <w:r>
              <w:rPr>
                <w:b/>
                <w:spacing w:val="-47"/>
                <w:sz w:val="20"/>
              </w:rPr>
              <w:t xml:space="preserve"> </w:t>
            </w:r>
            <w:r>
              <w:rPr>
                <w:b/>
                <w:sz w:val="20"/>
              </w:rPr>
              <w:t>кие</w:t>
            </w:r>
            <w:r>
              <w:rPr>
                <w:b/>
                <w:spacing w:val="-1"/>
                <w:sz w:val="20"/>
              </w:rPr>
              <w:t xml:space="preserve"> </w:t>
            </w:r>
            <w:r>
              <w:rPr>
                <w:b/>
                <w:sz w:val="20"/>
              </w:rPr>
              <w:t>действия:</w:t>
            </w:r>
          </w:p>
        </w:tc>
        <w:tc>
          <w:tcPr>
            <w:tcW w:w="992" w:type="dxa"/>
          </w:tcPr>
          <w:p w14:paraId="4E3DDD73" w14:textId="77777777" w:rsidR="00DC118F" w:rsidRDefault="0002405B">
            <w:pPr>
              <w:pStyle w:val="TableParagraph"/>
              <w:ind w:left="200" w:right="191"/>
              <w:jc w:val="center"/>
              <w:rPr>
                <w:b/>
                <w:sz w:val="20"/>
              </w:rPr>
            </w:pPr>
            <w:r>
              <w:rPr>
                <w:b/>
                <w:sz w:val="20"/>
              </w:rPr>
              <w:t>П.2.1.</w:t>
            </w:r>
          </w:p>
        </w:tc>
        <w:tc>
          <w:tcPr>
            <w:tcW w:w="3289" w:type="dxa"/>
          </w:tcPr>
          <w:p w14:paraId="36657313" w14:textId="77777777" w:rsidR="00DC118F" w:rsidRDefault="0002405B">
            <w:pPr>
              <w:pStyle w:val="TableParagraph"/>
              <w:tabs>
                <w:tab w:val="left" w:pos="2177"/>
              </w:tabs>
              <w:ind w:left="107" w:right="99" w:firstLine="602"/>
              <w:rPr>
                <w:sz w:val="20"/>
              </w:rPr>
            </w:pPr>
            <w:r>
              <w:rPr>
                <w:sz w:val="20"/>
              </w:rPr>
              <w:t>использовать</w:t>
            </w:r>
            <w:r>
              <w:rPr>
                <w:spacing w:val="10"/>
                <w:sz w:val="20"/>
              </w:rPr>
              <w:t xml:space="preserve"> </w:t>
            </w:r>
            <w:r>
              <w:rPr>
                <w:sz w:val="20"/>
              </w:rPr>
              <w:t>вопросы</w:t>
            </w:r>
            <w:r>
              <w:rPr>
                <w:spacing w:val="8"/>
                <w:sz w:val="20"/>
              </w:rPr>
              <w:t xml:space="preserve"> </w:t>
            </w:r>
            <w:r>
              <w:rPr>
                <w:sz w:val="20"/>
              </w:rPr>
              <w:t>как</w:t>
            </w:r>
            <w:r>
              <w:rPr>
                <w:spacing w:val="-47"/>
                <w:sz w:val="20"/>
              </w:rPr>
              <w:t xml:space="preserve"> </w:t>
            </w:r>
            <w:r>
              <w:rPr>
                <w:sz w:val="20"/>
              </w:rPr>
              <w:t>исследовательский</w:t>
            </w:r>
            <w:r>
              <w:rPr>
                <w:sz w:val="20"/>
              </w:rPr>
              <w:tab/>
            </w:r>
            <w:r>
              <w:rPr>
                <w:spacing w:val="-1"/>
                <w:sz w:val="20"/>
              </w:rPr>
              <w:t>инструмент</w:t>
            </w:r>
          </w:p>
          <w:p w14:paraId="6CFC61C3" w14:textId="77777777" w:rsidR="00DC118F" w:rsidRDefault="0002405B">
            <w:pPr>
              <w:pStyle w:val="TableParagraph"/>
              <w:spacing w:line="215" w:lineRule="exact"/>
              <w:ind w:left="107"/>
              <w:rPr>
                <w:sz w:val="20"/>
              </w:rPr>
            </w:pPr>
            <w:r>
              <w:rPr>
                <w:sz w:val="20"/>
              </w:rPr>
              <w:t>познания;</w:t>
            </w:r>
          </w:p>
        </w:tc>
        <w:tc>
          <w:tcPr>
            <w:tcW w:w="2075" w:type="dxa"/>
            <w:vMerge w:val="restart"/>
          </w:tcPr>
          <w:p w14:paraId="293F6915" w14:textId="77777777" w:rsidR="00DC118F" w:rsidRDefault="0002405B">
            <w:pPr>
              <w:pStyle w:val="TableParagraph"/>
              <w:spacing w:line="223" w:lineRule="exact"/>
              <w:ind w:left="322"/>
              <w:rPr>
                <w:sz w:val="20"/>
              </w:rPr>
            </w:pPr>
            <w:r>
              <w:rPr>
                <w:sz w:val="20"/>
              </w:rPr>
              <w:t>Применение</w:t>
            </w:r>
            <w:r>
              <w:rPr>
                <w:spacing w:val="-3"/>
                <w:sz w:val="20"/>
              </w:rPr>
              <w:t xml:space="preserve"> </w:t>
            </w:r>
            <w:r>
              <w:rPr>
                <w:sz w:val="20"/>
              </w:rPr>
              <w:t>ИКТ;</w:t>
            </w:r>
          </w:p>
          <w:p w14:paraId="00AF0C32" w14:textId="77777777" w:rsidR="00DC118F" w:rsidRDefault="00DC118F">
            <w:pPr>
              <w:pStyle w:val="TableParagraph"/>
              <w:rPr>
                <w:b/>
                <w:sz w:val="20"/>
              </w:rPr>
            </w:pPr>
          </w:p>
          <w:p w14:paraId="56738B2B" w14:textId="77777777" w:rsidR="00DC118F" w:rsidRDefault="0002405B">
            <w:pPr>
              <w:pStyle w:val="TableParagraph"/>
              <w:spacing w:before="1"/>
              <w:ind w:left="361" w:right="342" w:firstLine="41"/>
              <w:jc w:val="center"/>
              <w:rPr>
                <w:sz w:val="20"/>
              </w:rPr>
            </w:pPr>
            <w:r>
              <w:rPr>
                <w:sz w:val="20"/>
              </w:rPr>
              <w:t>Учебно-</w:t>
            </w:r>
            <w:r>
              <w:rPr>
                <w:spacing w:val="1"/>
                <w:sz w:val="20"/>
              </w:rPr>
              <w:t xml:space="preserve"> </w:t>
            </w:r>
            <w:r>
              <w:rPr>
                <w:spacing w:val="-1"/>
                <w:sz w:val="20"/>
              </w:rPr>
              <w:t>познавательные</w:t>
            </w:r>
            <w:r>
              <w:rPr>
                <w:spacing w:val="-47"/>
                <w:sz w:val="20"/>
              </w:rPr>
              <w:t xml:space="preserve"> </w:t>
            </w:r>
            <w:r>
              <w:rPr>
                <w:sz w:val="20"/>
              </w:rPr>
              <w:t>(учебно-</w:t>
            </w:r>
          </w:p>
          <w:p w14:paraId="29AEC285" w14:textId="77777777" w:rsidR="00DC118F" w:rsidRDefault="0002405B">
            <w:pPr>
              <w:pStyle w:val="TableParagraph"/>
              <w:spacing w:line="230" w:lineRule="exact"/>
              <w:ind w:left="165" w:right="145"/>
              <w:jc w:val="center"/>
              <w:rPr>
                <w:sz w:val="20"/>
              </w:rPr>
            </w:pPr>
            <w:r>
              <w:rPr>
                <w:spacing w:val="-1"/>
                <w:sz w:val="20"/>
              </w:rPr>
              <w:t>практические)</w:t>
            </w:r>
            <w:r>
              <w:rPr>
                <w:spacing w:val="-47"/>
                <w:sz w:val="20"/>
              </w:rPr>
              <w:t xml:space="preserve"> </w:t>
            </w:r>
            <w:r>
              <w:rPr>
                <w:sz w:val="20"/>
              </w:rPr>
              <w:t>задачи;</w:t>
            </w:r>
          </w:p>
        </w:tc>
        <w:tc>
          <w:tcPr>
            <w:tcW w:w="1443" w:type="dxa"/>
            <w:vMerge w:val="restart"/>
          </w:tcPr>
          <w:p w14:paraId="30693BB6" w14:textId="77777777" w:rsidR="00DC118F" w:rsidRDefault="0002405B">
            <w:pPr>
              <w:pStyle w:val="TableParagraph"/>
              <w:ind w:left="312" w:right="153" w:hanging="84"/>
              <w:rPr>
                <w:sz w:val="20"/>
              </w:rPr>
            </w:pPr>
            <w:r>
              <w:rPr>
                <w:spacing w:val="-1"/>
                <w:sz w:val="20"/>
              </w:rPr>
              <w:t>Письменная</w:t>
            </w:r>
            <w:r>
              <w:rPr>
                <w:spacing w:val="-47"/>
                <w:sz w:val="20"/>
              </w:rPr>
              <w:t xml:space="preserve"> </w:t>
            </w:r>
            <w:r>
              <w:rPr>
                <w:sz w:val="20"/>
              </w:rPr>
              <w:t>работа</w:t>
            </w:r>
            <w:r>
              <w:rPr>
                <w:spacing w:val="-2"/>
                <w:sz w:val="20"/>
              </w:rPr>
              <w:t xml:space="preserve"> </w:t>
            </w:r>
            <w:r>
              <w:rPr>
                <w:sz w:val="20"/>
              </w:rPr>
              <w:t>на</w:t>
            </w:r>
          </w:p>
          <w:p w14:paraId="50249553" w14:textId="77777777" w:rsidR="00DC118F" w:rsidRDefault="0002405B">
            <w:pPr>
              <w:pStyle w:val="TableParagraph"/>
              <w:ind w:left="247" w:right="170" w:hanging="58"/>
              <w:rPr>
                <w:sz w:val="20"/>
              </w:rPr>
            </w:pPr>
            <w:r>
              <w:rPr>
                <w:sz w:val="20"/>
              </w:rPr>
              <w:t>межпредмет</w:t>
            </w:r>
            <w:r>
              <w:rPr>
                <w:spacing w:val="-47"/>
                <w:sz w:val="20"/>
              </w:rPr>
              <w:t xml:space="preserve"> </w:t>
            </w:r>
            <w:r>
              <w:rPr>
                <w:spacing w:val="-1"/>
                <w:sz w:val="20"/>
              </w:rPr>
              <w:t>ной</w:t>
            </w:r>
            <w:r>
              <w:rPr>
                <w:spacing w:val="-10"/>
                <w:sz w:val="20"/>
              </w:rPr>
              <w:t xml:space="preserve"> </w:t>
            </w:r>
            <w:r>
              <w:rPr>
                <w:spacing w:val="-1"/>
                <w:sz w:val="20"/>
              </w:rPr>
              <w:t>основе;</w:t>
            </w:r>
          </w:p>
          <w:p w14:paraId="268173AF" w14:textId="77777777" w:rsidR="00DC118F" w:rsidRDefault="00DC118F">
            <w:pPr>
              <w:pStyle w:val="TableParagraph"/>
              <w:spacing w:before="1"/>
              <w:rPr>
                <w:b/>
                <w:sz w:val="19"/>
              </w:rPr>
            </w:pPr>
          </w:p>
          <w:p w14:paraId="4F3FD4F1" w14:textId="77777777" w:rsidR="00DC118F" w:rsidRDefault="0002405B">
            <w:pPr>
              <w:pStyle w:val="TableParagraph"/>
              <w:spacing w:line="230" w:lineRule="atLeast"/>
              <w:ind w:left="293" w:right="134" w:hanging="92"/>
              <w:rPr>
                <w:sz w:val="20"/>
              </w:rPr>
            </w:pPr>
            <w:r>
              <w:rPr>
                <w:spacing w:val="-1"/>
                <w:sz w:val="20"/>
              </w:rPr>
              <w:t>Практическа</w:t>
            </w:r>
            <w:r>
              <w:rPr>
                <w:spacing w:val="-47"/>
                <w:sz w:val="20"/>
              </w:rPr>
              <w:t xml:space="preserve"> </w:t>
            </w:r>
            <w:r>
              <w:rPr>
                <w:sz w:val="20"/>
              </w:rPr>
              <w:t>я</w:t>
            </w:r>
            <w:r>
              <w:rPr>
                <w:spacing w:val="-2"/>
                <w:sz w:val="20"/>
              </w:rPr>
              <w:t xml:space="preserve"> </w:t>
            </w:r>
            <w:r>
              <w:rPr>
                <w:sz w:val="20"/>
              </w:rPr>
              <w:t>работа</w:t>
            </w:r>
            <w:r>
              <w:rPr>
                <w:spacing w:val="-1"/>
                <w:sz w:val="20"/>
              </w:rPr>
              <w:t xml:space="preserve"> </w:t>
            </w:r>
            <w:r>
              <w:rPr>
                <w:sz w:val="20"/>
              </w:rPr>
              <w:t>с</w:t>
            </w:r>
          </w:p>
        </w:tc>
      </w:tr>
      <w:tr w:rsidR="00DC118F" w14:paraId="77D909D8" w14:textId="77777777">
        <w:trPr>
          <w:trHeight w:val="921"/>
        </w:trPr>
        <w:tc>
          <w:tcPr>
            <w:tcW w:w="1668" w:type="dxa"/>
            <w:vMerge/>
            <w:tcBorders>
              <w:top w:val="nil"/>
            </w:tcBorders>
          </w:tcPr>
          <w:p w14:paraId="48391A15" w14:textId="77777777" w:rsidR="00DC118F" w:rsidRDefault="00DC118F">
            <w:pPr>
              <w:rPr>
                <w:sz w:val="2"/>
                <w:szCs w:val="2"/>
              </w:rPr>
            </w:pPr>
          </w:p>
        </w:tc>
        <w:tc>
          <w:tcPr>
            <w:tcW w:w="992" w:type="dxa"/>
          </w:tcPr>
          <w:p w14:paraId="51AA70DE" w14:textId="77777777" w:rsidR="00DC118F" w:rsidRDefault="0002405B">
            <w:pPr>
              <w:pStyle w:val="TableParagraph"/>
              <w:ind w:left="200" w:right="191"/>
              <w:jc w:val="center"/>
              <w:rPr>
                <w:b/>
                <w:sz w:val="20"/>
              </w:rPr>
            </w:pPr>
            <w:r>
              <w:rPr>
                <w:b/>
                <w:sz w:val="20"/>
              </w:rPr>
              <w:t>П.2.2.</w:t>
            </w:r>
          </w:p>
        </w:tc>
        <w:tc>
          <w:tcPr>
            <w:tcW w:w="3289" w:type="dxa"/>
          </w:tcPr>
          <w:p w14:paraId="12B8DB4E" w14:textId="77777777" w:rsidR="00DC118F" w:rsidRDefault="0002405B">
            <w:pPr>
              <w:pStyle w:val="TableParagraph"/>
              <w:ind w:left="107" w:right="98" w:firstLine="602"/>
              <w:jc w:val="both"/>
              <w:rPr>
                <w:sz w:val="20"/>
              </w:rPr>
            </w:pPr>
            <w:r>
              <w:rPr>
                <w:sz w:val="20"/>
              </w:rPr>
              <w:t>формулировать</w:t>
            </w:r>
            <w:r>
              <w:rPr>
                <w:spacing w:val="1"/>
                <w:sz w:val="20"/>
              </w:rPr>
              <w:t xml:space="preserve"> </w:t>
            </w:r>
            <w:r>
              <w:rPr>
                <w:sz w:val="20"/>
              </w:rPr>
              <w:t>вопросы,</w:t>
            </w:r>
            <w:r>
              <w:rPr>
                <w:spacing w:val="-47"/>
                <w:sz w:val="20"/>
              </w:rPr>
              <w:t xml:space="preserve"> </w:t>
            </w:r>
            <w:r>
              <w:rPr>
                <w:sz w:val="20"/>
              </w:rPr>
              <w:t>фиксирующие</w:t>
            </w:r>
            <w:r>
              <w:rPr>
                <w:spacing w:val="1"/>
                <w:sz w:val="20"/>
              </w:rPr>
              <w:t xml:space="preserve"> </w:t>
            </w:r>
            <w:r>
              <w:rPr>
                <w:sz w:val="20"/>
              </w:rPr>
              <w:t>разрыв</w:t>
            </w:r>
            <w:r>
              <w:rPr>
                <w:spacing w:val="1"/>
                <w:sz w:val="20"/>
              </w:rPr>
              <w:t xml:space="preserve"> </w:t>
            </w:r>
            <w:r>
              <w:rPr>
                <w:sz w:val="20"/>
              </w:rPr>
              <w:t>между</w:t>
            </w:r>
            <w:r>
              <w:rPr>
                <w:spacing w:val="1"/>
                <w:sz w:val="20"/>
              </w:rPr>
              <w:t xml:space="preserve"> </w:t>
            </w:r>
            <w:r>
              <w:rPr>
                <w:sz w:val="20"/>
              </w:rPr>
              <w:t xml:space="preserve">реальным        </w:t>
            </w:r>
            <w:r>
              <w:rPr>
                <w:spacing w:val="34"/>
                <w:sz w:val="20"/>
              </w:rPr>
              <w:t xml:space="preserve"> </w:t>
            </w:r>
            <w:r>
              <w:rPr>
                <w:sz w:val="20"/>
              </w:rPr>
              <w:t xml:space="preserve">и        </w:t>
            </w:r>
            <w:r>
              <w:rPr>
                <w:spacing w:val="34"/>
                <w:sz w:val="20"/>
              </w:rPr>
              <w:t xml:space="preserve"> </w:t>
            </w:r>
            <w:r>
              <w:rPr>
                <w:sz w:val="20"/>
              </w:rPr>
              <w:t>желательным</w:t>
            </w:r>
          </w:p>
          <w:p w14:paraId="58C1ECF7" w14:textId="77777777" w:rsidR="00DC118F" w:rsidRDefault="0002405B">
            <w:pPr>
              <w:pStyle w:val="TableParagraph"/>
              <w:spacing w:line="216" w:lineRule="exact"/>
              <w:ind w:left="107"/>
              <w:jc w:val="both"/>
              <w:rPr>
                <w:sz w:val="20"/>
              </w:rPr>
            </w:pPr>
            <w:r>
              <w:rPr>
                <w:sz w:val="20"/>
              </w:rPr>
              <w:t xml:space="preserve">состоянием    </w:t>
            </w:r>
            <w:r>
              <w:rPr>
                <w:spacing w:val="5"/>
                <w:sz w:val="20"/>
              </w:rPr>
              <w:t xml:space="preserve"> </w:t>
            </w:r>
            <w:r>
              <w:rPr>
                <w:sz w:val="20"/>
              </w:rPr>
              <w:t xml:space="preserve">ситуации,    </w:t>
            </w:r>
            <w:r>
              <w:rPr>
                <w:spacing w:val="5"/>
                <w:sz w:val="20"/>
              </w:rPr>
              <w:t xml:space="preserve"> </w:t>
            </w:r>
            <w:r>
              <w:rPr>
                <w:sz w:val="20"/>
              </w:rPr>
              <w:t>объекта,</w:t>
            </w:r>
          </w:p>
        </w:tc>
        <w:tc>
          <w:tcPr>
            <w:tcW w:w="2075" w:type="dxa"/>
            <w:vMerge/>
            <w:tcBorders>
              <w:top w:val="nil"/>
            </w:tcBorders>
          </w:tcPr>
          <w:p w14:paraId="22ACB153" w14:textId="77777777" w:rsidR="00DC118F" w:rsidRDefault="00DC118F">
            <w:pPr>
              <w:rPr>
                <w:sz w:val="2"/>
                <w:szCs w:val="2"/>
              </w:rPr>
            </w:pPr>
          </w:p>
        </w:tc>
        <w:tc>
          <w:tcPr>
            <w:tcW w:w="1443" w:type="dxa"/>
            <w:vMerge/>
            <w:tcBorders>
              <w:top w:val="nil"/>
            </w:tcBorders>
          </w:tcPr>
          <w:p w14:paraId="561B7EB7" w14:textId="77777777" w:rsidR="00DC118F" w:rsidRDefault="00DC118F">
            <w:pPr>
              <w:rPr>
                <w:sz w:val="2"/>
                <w:szCs w:val="2"/>
              </w:rPr>
            </w:pPr>
          </w:p>
        </w:tc>
      </w:tr>
    </w:tbl>
    <w:p w14:paraId="5C5B9BBA" w14:textId="77777777" w:rsidR="00DC118F" w:rsidRDefault="00DC118F">
      <w:pPr>
        <w:rPr>
          <w:sz w:val="2"/>
          <w:szCs w:val="2"/>
        </w:rPr>
        <w:sectPr w:rsidR="00DC118F">
          <w:headerReference w:type="default" r:id="rId68"/>
          <w:pgSz w:w="11910" w:h="16840"/>
          <w:pgMar w:top="1160" w:right="580" w:bottom="280" w:left="1300" w:header="715" w:footer="0" w:gutter="0"/>
          <w:cols w:space="720"/>
        </w:sectPr>
      </w:pPr>
    </w:p>
    <w:p w14:paraId="41721CF1" w14:textId="77777777" w:rsidR="00DC118F" w:rsidRDefault="00DC118F">
      <w:pPr>
        <w:pStyle w:val="a3"/>
        <w:spacing w:before="7"/>
        <w:ind w:left="0" w:firstLine="0"/>
        <w:jc w:val="left"/>
        <w:rPr>
          <w:b/>
          <w:sz w:val="7"/>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992"/>
        <w:gridCol w:w="3289"/>
        <w:gridCol w:w="2075"/>
        <w:gridCol w:w="1443"/>
      </w:tblGrid>
      <w:tr w:rsidR="00DC118F" w14:paraId="513E805E" w14:textId="77777777">
        <w:trPr>
          <w:trHeight w:val="457"/>
        </w:trPr>
        <w:tc>
          <w:tcPr>
            <w:tcW w:w="1668" w:type="dxa"/>
            <w:vMerge w:val="restart"/>
          </w:tcPr>
          <w:p w14:paraId="51CD1261" w14:textId="77777777" w:rsidR="00DC118F" w:rsidRDefault="00DC118F">
            <w:pPr>
              <w:pStyle w:val="TableParagraph"/>
              <w:rPr>
                <w:sz w:val="18"/>
              </w:rPr>
            </w:pPr>
          </w:p>
        </w:tc>
        <w:tc>
          <w:tcPr>
            <w:tcW w:w="992" w:type="dxa"/>
          </w:tcPr>
          <w:p w14:paraId="4347025B" w14:textId="77777777" w:rsidR="00DC118F" w:rsidRDefault="00DC118F">
            <w:pPr>
              <w:pStyle w:val="TableParagraph"/>
              <w:rPr>
                <w:sz w:val="18"/>
              </w:rPr>
            </w:pPr>
          </w:p>
        </w:tc>
        <w:tc>
          <w:tcPr>
            <w:tcW w:w="3289" w:type="dxa"/>
          </w:tcPr>
          <w:p w14:paraId="16324536" w14:textId="77777777" w:rsidR="00DC118F" w:rsidRDefault="0002405B">
            <w:pPr>
              <w:pStyle w:val="TableParagraph"/>
              <w:tabs>
                <w:tab w:val="left" w:pos="1957"/>
              </w:tabs>
              <w:spacing w:line="223" w:lineRule="exact"/>
              <w:ind w:left="107"/>
              <w:rPr>
                <w:sz w:val="20"/>
              </w:rPr>
            </w:pPr>
            <w:r>
              <w:rPr>
                <w:sz w:val="20"/>
              </w:rPr>
              <w:t>самостоятельно</w:t>
            </w:r>
            <w:r>
              <w:rPr>
                <w:sz w:val="20"/>
              </w:rPr>
              <w:tab/>
              <w:t>устанавливать</w:t>
            </w:r>
          </w:p>
          <w:p w14:paraId="2195EE87" w14:textId="77777777" w:rsidR="00DC118F" w:rsidRDefault="0002405B">
            <w:pPr>
              <w:pStyle w:val="TableParagraph"/>
              <w:spacing w:line="215" w:lineRule="exact"/>
              <w:ind w:left="107"/>
              <w:rPr>
                <w:sz w:val="20"/>
              </w:rPr>
            </w:pPr>
            <w:r>
              <w:rPr>
                <w:sz w:val="20"/>
              </w:rPr>
              <w:t>искомое</w:t>
            </w:r>
            <w:r>
              <w:rPr>
                <w:spacing w:val="-2"/>
                <w:sz w:val="20"/>
              </w:rPr>
              <w:t xml:space="preserve"> </w:t>
            </w:r>
            <w:r>
              <w:rPr>
                <w:sz w:val="20"/>
              </w:rPr>
              <w:t>и</w:t>
            </w:r>
            <w:r>
              <w:rPr>
                <w:spacing w:val="-3"/>
                <w:sz w:val="20"/>
              </w:rPr>
              <w:t xml:space="preserve"> </w:t>
            </w:r>
            <w:r>
              <w:rPr>
                <w:sz w:val="20"/>
              </w:rPr>
              <w:t>данное;</w:t>
            </w:r>
          </w:p>
        </w:tc>
        <w:tc>
          <w:tcPr>
            <w:tcW w:w="2075" w:type="dxa"/>
            <w:vMerge w:val="restart"/>
          </w:tcPr>
          <w:p w14:paraId="0FEC7694" w14:textId="77777777" w:rsidR="00DC118F" w:rsidRDefault="00DC118F">
            <w:pPr>
              <w:pStyle w:val="TableParagraph"/>
              <w:spacing w:before="5"/>
              <w:rPr>
                <w:b/>
                <w:sz w:val="19"/>
              </w:rPr>
            </w:pPr>
          </w:p>
          <w:p w14:paraId="7D8DD4D1" w14:textId="77777777" w:rsidR="00DC118F" w:rsidRDefault="0002405B">
            <w:pPr>
              <w:pStyle w:val="TableParagraph"/>
              <w:ind w:left="702" w:right="375" w:hanging="447"/>
              <w:rPr>
                <w:sz w:val="20"/>
              </w:rPr>
            </w:pPr>
            <w:r>
              <w:rPr>
                <w:spacing w:val="-1"/>
                <w:sz w:val="20"/>
              </w:rPr>
              <w:t>Метод проектов;</w:t>
            </w:r>
            <w:r>
              <w:rPr>
                <w:spacing w:val="-47"/>
                <w:sz w:val="20"/>
              </w:rPr>
              <w:t xml:space="preserve"> </w:t>
            </w:r>
            <w:r>
              <w:rPr>
                <w:sz w:val="20"/>
              </w:rPr>
              <w:t>Учебно-</w:t>
            </w:r>
          </w:p>
          <w:p w14:paraId="452A59F3" w14:textId="77777777" w:rsidR="00DC118F" w:rsidRDefault="0002405B">
            <w:pPr>
              <w:pStyle w:val="TableParagraph"/>
              <w:ind w:left="447" w:right="232" w:hanging="209"/>
              <w:rPr>
                <w:sz w:val="20"/>
              </w:rPr>
            </w:pPr>
            <w:r>
              <w:rPr>
                <w:spacing w:val="-1"/>
                <w:sz w:val="20"/>
              </w:rPr>
              <w:t>исследовательская</w:t>
            </w:r>
            <w:r>
              <w:rPr>
                <w:spacing w:val="-47"/>
                <w:sz w:val="20"/>
              </w:rPr>
              <w:t xml:space="preserve"> </w:t>
            </w:r>
            <w:r>
              <w:rPr>
                <w:sz w:val="20"/>
              </w:rPr>
              <w:t>деятельность.</w:t>
            </w:r>
          </w:p>
        </w:tc>
        <w:tc>
          <w:tcPr>
            <w:tcW w:w="1443" w:type="dxa"/>
            <w:tcBorders>
              <w:bottom w:val="nil"/>
            </w:tcBorders>
          </w:tcPr>
          <w:p w14:paraId="04C99B38" w14:textId="77777777" w:rsidR="00DC118F" w:rsidRDefault="0002405B">
            <w:pPr>
              <w:pStyle w:val="TableParagraph"/>
              <w:spacing w:line="223" w:lineRule="exact"/>
              <w:ind w:left="101" w:right="101"/>
              <w:jc w:val="center"/>
              <w:rPr>
                <w:sz w:val="20"/>
              </w:rPr>
            </w:pPr>
            <w:r>
              <w:rPr>
                <w:sz w:val="20"/>
              </w:rPr>
              <w:t>использовани</w:t>
            </w:r>
          </w:p>
          <w:p w14:paraId="455461F3" w14:textId="77777777" w:rsidR="00DC118F" w:rsidRDefault="0002405B">
            <w:pPr>
              <w:pStyle w:val="TableParagraph"/>
              <w:spacing w:line="215" w:lineRule="exact"/>
              <w:ind w:left="106" w:right="101"/>
              <w:jc w:val="center"/>
              <w:rPr>
                <w:sz w:val="20"/>
              </w:rPr>
            </w:pPr>
            <w:r>
              <w:rPr>
                <w:sz w:val="20"/>
              </w:rPr>
              <w:t>ем ИКТ;</w:t>
            </w:r>
          </w:p>
        </w:tc>
      </w:tr>
      <w:tr w:rsidR="00DC118F" w14:paraId="27220AF1" w14:textId="77777777">
        <w:trPr>
          <w:trHeight w:val="1151"/>
        </w:trPr>
        <w:tc>
          <w:tcPr>
            <w:tcW w:w="1668" w:type="dxa"/>
            <w:vMerge/>
            <w:tcBorders>
              <w:top w:val="nil"/>
            </w:tcBorders>
          </w:tcPr>
          <w:p w14:paraId="65CF6EDD" w14:textId="77777777" w:rsidR="00DC118F" w:rsidRDefault="00DC118F">
            <w:pPr>
              <w:rPr>
                <w:sz w:val="2"/>
                <w:szCs w:val="2"/>
              </w:rPr>
            </w:pPr>
          </w:p>
        </w:tc>
        <w:tc>
          <w:tcPr>
            <w:tcW w:w="992" w:type="dxa"/>
          </w:tcPr>
          <w:p w14:paraId="61DCF085" w14:textId="77777777" w:rsidR="00DC118F" w:rsidRDefault="0002405B">
            <w:pPr>
              <w:pStyle w:val="TableParagraph"/>
              <w:ind w:left="200" w:right="191"/>
              <w:jc w:val="center"/>
              <w:rPr>
                <w:b/>
                <w:sz w:val="20"/>
              </w:rPr>
            </w:pPr>
            <w:r>
              <w:rPr>
                <w:b/>
                <w:sz w:val="20"/>
              </w:rPr>
              <w:t>П.2.3.</w:t>
            </w:r>
          </w:p>
        </w:tc>
        <w:tc>
          <w:tcPr>
            <w:tcW w:w="3289" w:type="dxa"/>
          </w:tcPr>
          <w:p w14:paraId="74040F28" w14:textId="77777777" w:rsidR="00DC118F" w:rsidRDefault="0002405B">
            <w:pPr>
              <w:pStyle w:val="TableParagraph"/>
              <w:tabs>
                <w:tab w:val="left" w:pos="956"/>
                <w:tab w:val="left" w:pos="2537"/>
              </w:tabs>
              <w:ind w:left="107" w:right="98" w:firstLine="602"/>
              <w:jc w:val="both"/>
              <w:rPr>
                <w:sz w:val="20"/>
              </w:rPr>
            </w:pPr>
            <w:r>
              <w:rPr>
                <w:sz w:val="20"/>
              </w:rPr>
              <w:t>формировать</w:t>
            </w:r>
            <w:r>
              <w:rPr>
                <w:spacing w:val="1"/>
                <w:sz w:val="20"/>
              </w:rPr>
              <w:t xml:space="preserve"> </w:t>
            </w:r>
            <w:r>
              <w:rPr>
                <w:sz w:val="20"/>
              </w:rPr>
              <w:t>гипотезу</w:t>
            </w:r>
            <w:r>
              <w:rPr>
                <w:spacing w:val="1"/>
                <w:sz w:val="20"/>
              </w:rPr>
              <w:t xml:space="preserve"> </w:t>
            </w:r>
            <w:r>
              <w:rPr>
                <w:sz w:val="20"/>
              </w:rPr>
              <w:t>об</w:t>
            </w:r>
            <w:r>
              <w:rPr>
                <w:spacing w:val="1"/>
                <w:sz w:val="20"/>
              </w:rPr>
              <w:t xml:space="preserve"> </w:t>
            </w:r>
            <w:r>
              <w:rPr>
                <w:sz w:val="20"/>
              </w:rPr>
              <w:t>истинности собственных суждений</w:t>
            </w:r>
            <w:r>
              <w:rPr>
                <w:spacing w:val="-47"/>
                <w:sz w:val="20"/>
              </w:rPr>
              <w:t xml:space="preserve"> </w:t>
            </w:r>
            <w:r>
              <w:rPr>
                <w:sz w:val="20"/>
              </w:rPr>
              <w:t>и</w:t>
            </w:r>
            <w:r>
              <w:rPr>
                <w:sz w:val="20"/>
              </w:rPr>
              <w:tab/>
              <w:t>суждений</w:t>
            </w:r>
            <w:r>
              <w:rPr>
                <w:sz w:val="20"/>
              </w:rPr>
              <w:tab/>
            </w:r>
            <w:r>
              <w:rPr>
                <w:spacing w:val="-1"/>
                <w:sz w:val="20"/>
              </w:rPr>
              <w:t>других,</w:t>
            </w:r>
            <w:r>
              <w:rPr>
                <w:spacing w:val="-48"/>
                <w:sz w:val="20"/>
              </w:rPr>
              <w:t xml:space="preserve"> </w:t>
            </w:r>
            <w:r>
              <w:rPr>
                <w:sz w:val="20"/>
              </w:rPr>
              <w:t>аргументировать</w:t>
            </w:r>
            <w:r>
              <w:rPr>
                <w:spacing w:val="36"/>
                <w:sz w:val="20"/>
              </w:rPr>
              <w:t xml:space="preserve"> </w:t>
            </w:r>
            <w:r>
              <w:rPr>
                <w:sz w:val="20"/>
              </w:rPr>
              <w:t>свою</w:t>
            </w:r>
            <w:r>
              <w:rPr>
                <w:spacing w:val="38"/>
                <w:sz w:val="20"/>
              </w:rPr>
              <w:t xml:space="preserve"> </w:t>
            </w:r>
            <w:r>
              <w:rPr>
                <w:sz w:val="20"/>
              </w:rPr>
              <w:t>позицию,</w:t>
            </w:r>
          </w:p>
          <w:p w14:paraId="5AC66080" w14:textId="77777777" w:rsidR="00DC118F" w:rsidRDefault="0002405B">
            <w:pPr>
              <w:pStyle w:val="TableParagraph"/>
              <w:spacing w:line="216" w:lineRule="exact"/>
              <w:ind w:left="107"/>
              <w:rPr>
                <w:sz w:val="20"/>
              </w:rPr>
            </w:pPr>
            <w:r>
              <w:rPr>
                <w:sz w:val="20"/>
              </w:rPr>
              <w:t>мнение;</w:t>
            </w:r>
          </w:p>
        </w:tc>
        <w:tc>
          <w:tcPr>
            <w:tcW w:w="2075" w:type="dxa"/>
            <w:vMerge/>
            <w:tcBorders>
              <w:top w:val="nil"/>
            </w:tcBorders>
          </w:tcPr>
          <w:p w14:paraId="0770E8CB" w14:textId="77777777" w:rsidR="00DC118F" w:rsidRDefault="00DC118F">
            <w:pPr>
              <w:rPr>
                <w:sz w:val="2"/>
                <w:szCs w:val="2"/>
              </w:rPr>
            </w:pPr>
          </w:p>
        </w:tc>
        <w:tc>
          <w:tcPr>
            <w:tcW w:w="1443" w:type="dxa"/>
            <w:tcBorders>
              <w:top w:val="nil"/>
              <w:bottom w:val="nil"/>
            </w:tcBorders>
          </w:tcPr>
          <w:p w14:paraId="119F6281" w14:textId="77777777" w:rsidR="00DC118F" w:rsidRDefault="00DC118F">
            <w:pPr>
              <w:pStyle w:val="TableParagraph"/>
              <w:spacing w:before="7"/>
              <w:rPr>
                <w:b/>
                <w:sz w:val="18"/>
              </w:rPr>
            </w:pPr>
          </w:p>
          <w:p w14:paraId="2A92AF87" w14:textId="77777777" w:rsidR="00DC118F" w:rsidRDefault="0002405B">
            <w:pPr>
              <w:pStyle w:val="TableParagraph"/>
              <w:ind w:left="233" w:right="220" w:firstLine="304"/>
              <w:rPr>
                <w:sz w:val="20"/>
              </w:rPr>
            </w:pPr>
            <w:r>
              <w:rPr>
                <w:sz w:val="20"/>
              </w:rPr>
              <w:t>Лист</w:t>
            </w:r>
            <w:r>
              <w:rPr>
                <w:spacing w:val="1"/>
                <w:sz w:val="20"/>
              </w:rPr>
              <w:t xml:space="preserve"> </w:t>
            </w:r>
            <w:r>
              <w:rPr>
                <w:spacing w:val="-1"/>
                <w:sz w:val="20"/>
              </w:rPr>
              <w:t>экспертной</w:t>
            </w:r>
          </w:p>
          <w:p w14:paraId="58649E84" w14:textId="77777777" w:rsidR="00DC118F" w:rsidRDefault="0002405B">
            <w:pPr>
              <w:pStyle w:val="TableParagraph"/>
              <w:spacing w:before="1"/>
              <w:ind w:left="389"/>
              <w:rPr>
                <w:sz w:val="20"/>
              </w:rPr>
            </w:pPr>
            <w:r>
              <w:rPr>
                <w:sz w:val="20"/>
              </w:rPr>
              <w:t>оценки.</w:t>
            </w:r>
          </w:p>
        </w:tc>
      </w:tr>
      <w:tr w:rsidR="00DC118F" w14:paraId="0AD5A69B" w14:textId="77777777">
        <w:trPr>
          <w:trHeight w:val="2068"/>
        </w:trPr>
        <w:tc>
          <w:tcPr>
            <w:tcW w:w="1668" w:type="dxa"/>
            <w:vMerge/>
            <w:tcBorders>
              <w:top w:val="nil"/>
            </w:tcBorders>
          </w:tcPr>
          <w:p w14:paraId="600A82FC" w14:textId="77777777" w:rsidR="00DC118F" w:rsidRDefault="00DC118F">
            <w:pPr>
              <w:rPr>
                <w:sz w:val="2"/>
                <w:szCs w:val="2"/>
              </w:rPr>
            </w:pPr>
          </w:p>
        </w:tc>
        <w:tc>
          <w:tcPr>
            <w:tcW w:w="992" w:type="dxa"/>
          </w:tcPr>
          <w:p w14:paraId="0E4FE9AC" w14:textId="77777777" w:rsidR="00DC118F" w:rsidRDefault="0002405B">
            <w:pPr>
              <w:pStyle w:val="TableParagraph"/>
              <w:spacing w:line="228" w:lineRule="exact"/>
              <w:ind w:left="200" w:right="157"/>
              <w:jc w:val="center"/>
              <w:rPr>
                <w:b/>
                <w:sz w:val="20"/>
              </w:rPr>
            </w:pPr>
            <w:r>
              <w:rPr>
                <w:b/>
                <w:sz w:val="20"/>
              </w:rPr>
              <w:t>П.2.4.</w:t>
            </w:r>
          </w:p>
        </w:tc>
        <w:tc>
          <w:tcPr>
            <w:tcW w:w="3289" w:type="dxa"/>
          </w:tcPr>
          <w:p w14:paraId="2AC42315" w14:textId="77777777" w:rsidR="00DC118F" w:rsidRDefault="0002405B">
            <w:pPr>
              <w:pStyle w:val="TableParagraph"/>
              <w:tabs>
                <w:tab w:val="left" w:pos="2972"/>
              </w:tabs>
              <w:spacing w:line="223" w:lineRule="exact"/>
              <w:ind w:left="709"/>
              <w:jc w:val="both"/>
              <w:rPr>
                <w:sz w:val="20"/>
              </w:rPr>
            </w:pPr>
            <w:r>
              <w:rPr>
                <w:sz w:val="20"/>
              </w:rPr>
              <w:t>проводить</w:t>
            </w:r>
            <w:r>
              <w:rPr>
                <w:sz w:val="20"/>
              </w:rPr>
              <w:tab/>
              <w:t>по</w:t>
            </w:r>
          </w:p>
          <w:p w14:paraId="4182ADED" w14:textId="77777777" w:rsidR="00DC118F" w:rsidRDefault="0002405B">
            <w:pPr>
              <w:pStyle w:val="TableParagraph"/>
              <w:tabs>
                <w:tab w:val="left" w:pos="1167"/>
                <w:tab w:val="left" w:pos="2208"/>
                <w:tab w:val="left" w:pos="2247"/>
              </w:tabs>
              <w:ind w:left="107" w:right="96"/>
              <w:jc w:val="both"/>
              <w:rPr>
                <w:sz w:val="20"/>
              </w:rPr>
            </w:pPr>
            <w:r>
              <w:rPr>
                <w:sz w:val="20"/>
              </w:rPr>
              <w:t>самостоятельно</w:t>
            </w:r>
            <w:r>
              <w:rPr>
                <w:spacing w:val="1"/>
                <w:sz w:val="20"/>
              </w:rPr>
              <w:t xml:space="preserve"> </w:t>
            </w:r>
            <w:r>
              <w:rPr>
                <w:sz w:val="20"/>
              </w:rPr>
              <w:t>составленному</w:t>
            </w:r>
            <w:r>
              <w:rPr>
                <w:spacing w:val="1"/>
                <w:sz w:val="20"/>
              </w:rPr>
              <w:t xml:space="preserve"> </w:t>
            </w:r>
            <w:r>
              <w:rPr>
                <w:sz w:val="20"/>
              </w:rPr>
              <w:t>плану</w:t>
            </w:r>
            <w:r>
              <w:rPr>
                <w:sz w:val="20"/>
              </w:rPr>
              <w:tab/>
              <w:t>опыт,</w:t>
            </w:r>
            <w:r>
              <w:rPr>
                <w:sz w:val="20"/>
              </w:rPr>
              <w:tab/>
              <w:t>несложный</w:t>
            </w:r>
            <w:r>
              <w:rPr>
                <w:spacing w:val="-48"/>
                <w:sz w:val="20"/>
              </w:rPr>
              <w:t xml:space="preserve"> </w:t>
            </w:r>
            <w:r>
              <w:rPr>
                <w:sz w:val="20"/>
              </w:rPr>
              <w:t>эксперимент,</w:t>
            </w:r>
            <w:r>
              <w:rPr>
                <w:sz w:val="20"/>
              </w:rPr>
              <w:tab/>
            </w:r>
            <w:r>
              <w:rPr>
                <w:sz w:val="20"/>
              </w:rPr>
              <w:tab/>
            </w:r>
            <w:r>
              <w:rPr>
                <w:spacing w:val="-1"/>
                <w:sz w:val="20"/>
              </w:rPr>
              <w:t>небольшое</w:t>
            </w:r>
            <w:r>
              <w:rPr>
                <w:spacing w:val="-48"/>
                <w:sz w:val="20"/>
              </w:rPr>
              <w:t xml:space="preserve"> </w:t>
            </w:r>
            <w:r>
              <w:rPr>
                <w:sz w:val="20"/>
              </w:rPr>
              <w:t>исследование</w:t>
            </w:r>
            <w:r>
              <w:rPr>
                <w:spacing w:val="1"/>
                <w:sz w:val="20"/>
              </w:rPr>
              <w:t xml:space="preserve"> </w:t>
            </w:r>
            <w:r>
              <w:rPr>
                <w:sz w:val="20"/>
              </w:rPr>
              <w:t>по</w:t>
            </w:r>
            <w:r>
              <w:rPr>
                <w:spacing w:val="1"/>
                <w:sz w:val="20"/>
              </w:rPr>
              <w:t xml:space="preserve"> </w:t>
            </w:r>
            <w:r>
              <w:rPr>
                <w:sz w:val="20"/>
              </w:rPr>
              <w:t>установлению</w:t>
            </w:r>
            <w:r>
              <w:rPr>
                <w:spacing w:val="1"/>
                <w:sz w:val="20"/>
              </w:rPr>
              <w:t xml:space="preserve"> </w:t>
            </w:r>
            <w:r>
              <w:rPr>
                <w:sz w:val="20"/>
              </w:rPr>
              <w:t>особенностей</w:t>
            </w:r>
            <w:r>
              <w:rPr>
                <w:spacing w:val="1"/>
                <w:sz w:val="20"/>
              </w:rPr>
              <w:t xml:space="preserve"> </w:t>
            </w:r>
            <w:r>
              <w:rPr>
                <w:sz w:val="20"/>
              </w:rPr>
              <w:t>объекта</w:t>
            </w:r>
            <w:r>
              <w:rPr>
                <w:spacing w:val="1"/>
                <w:sz w:val="20"/>
              </w:rPr>
              <w:t xml:space="preserve"> </w:t>
            </w:r>
            <w:r>
              <w:rPr>
                <w:sz w:val="20"/>
              </w:rPr>
              <w:t>изучения,</w:t>
            </w:r>
            <w:r>
              <w:rPr>
                <w:spacing w:val="1"/>
                <w:sz w:val="20"/>
              </w:rPr>
              <w:t xml:space="preserve"> </w:t>
            </w:r>
            <w:r>
              <w:rPr>
                <w:sz w:val="20"/>
              </w:rPr>
              <w:t>причинно-следственных</w:t>
            </w:r>
            <w:r>
              <w:rPr>
                <w:spacing w:val="1"/>
                <w:sz w:val="20"/>
              </w:rPr>
              <w:t xml:space="preserve"> </w:t>
            </w:r>
            <w:r>
              <w:rPr>
                <w:sz w:val="20"/>
              </w:rPr>
              <w:t>связей</w:t>
            </w:r>
            <w:r>
              <w:rPr>
                <w:spacing w:val="1"/>
                <w:sz w:val="20"/>
              </w:rPr>
              <w:t xml:space="preserve"> </w:t>
            </w:r>
            <w:r>
              <w:rPr>
                <w:sz w:val="20"/>
              </w:rPr>
              <w:t>и</w:t>
            </w:r>
            <w:r>
              <w:rPr>
                <w:spacing w:val="-47"/>
                <w:sz w:val="20"/>
              </w:rPr>
              <w:t xml:space="preserve"> </w:t>
            </w:r>
            <w:r>
              <w:rPr>
                <w:sz w:val="20"/>
              </w:rPr>
              <w:t xml:space="preserve">зависимостей    </w:t>
            </w:r>
            <w:r>
              <w:rPr>
                <w:spacing w:val="30"/>
                <w:sz w:val="20"/>
              </w:rPr>
              <w:t xml:space="preserve"> </w:t>
            </w:r>
            <w:r>
              <w:rPr>
                <w:sz w:val="20"/>
              </w:rPr>
              <w:t xml:space="preserve">объектов    </w:t>
            </w:r>
            <w:r>
              <w:rPr>
                <w:spacing w:val="34"/>
                <w:sz w:val="20"/>
              </w:rPr>
              <w:t xml:space="preserve"> </w:t>
            </w:r>
            <w:r>
              <w:rPr>
                <w:sz w:val="20"/>
              </w:rPr>
              <w:t>между</w:t>
            </w:r>
          </w:p>
          <w:p w14:paraId="4D573A02" w14:textId="77777777" w:rsidR="00DC118F" w:rsidRDefault="0002405B">
            <w:pPr>
              <w:pStyle w:val="TableParagraph"/>
              <w:spacing w:line="215" w:lineRule="exact"/>
              <w:ind w:left="107"/>
              <w:rPr>
                <w:sz w:val="20"/>
              </w:rPr>
            </w:pPr>
            <w:r>
              <w:rPr>
                <w:sz w:val="20"/>
              </w:rPr>
              <w:t>собой;</w:t>
            </w:r>
          </w:p>
        </w:tc>
        <w:tc>
          <w:tcPr>
            <w:tcW w:w="2075" w:type="dxa"/>
            <w:vMerge/>
            <w:tcBorders>
              <w:top w:val="nil"/>
            </w:tcBorders>
          </w:tcPr>
          <w:p w14:paraId="2659418F" w14:textId="77777777" w:rsidR="00DC118F" w:rsidRDefault="00DC118F">
            <w:pPr>
              <w:rPr>
                <w:sz w:val="2"/>
                <w:szCs w:val="2"/>
              </w:rPr>
            </w:pPr>
          </w:p>
        </w:tc>
        <w:tc>
          <w:tcPr>
            <w:tcW w:w="1443" w:type="dxa"/>
            <w:tcBorders>
              <w:top w:val="nil"/>
              <w:bottom w:val="nil"/>
            </w:tcBorders>
          </w:tcPr>
          <w:p w14:paraId="4934D4D4" w14:textId="77777777" w:rsidR="00DC118F" w:rsidRDefault="00DC118F">
            <w:pPr>
              <w:pStyle w:val="TableParagraph"/>
              <w:rPr>
                <w:sz w:val="18"/>
              </w:rPr>
            </w:pPr>
          </w:p>
        </w:tc>
      </w:tr>
      <w:tr w:rsidR="00DC118F" w14:paraId="5447E486" w14:textId="77777777">
        <w:trPr>
          <w:trHeight w:val="921"/>
        </w:trPr>
        <w:tc>
          <w:tcPr>
            <w:tcW w:w="1668" w:type="dxa"/>
            <w:vMerge/>
            <w:tcBorders>
              <w:top w:val="nil"/>
            </w:tcBorders>
          </w:tcPr>
          <w:p w14:paraId="416536C4" w14:textId="77777777" w:rsidR="00DC118F" w:rsidRDefault="00DC118F">
            <w:pPr>
              <w:rPr>
                <w:sz w:val="2"/>
                <w:szCs w:val="2"/>
              </w:rPr>
            </w:pPr>
          </w:p>
        </w:tc>
        <w:tc>
          <w:tcPr>
            <w:tcW w:w="992" w:type="dxa"/>
          </w:tcPr>
          <w:p w14:paraId="62F2C85B" w14:textId="77777777" w:rsidR="00DC118F" w:rsidRDefault="0002405B">
            <w:pPr>
              <w:pStyle w:val="TableParagraph"/>
              <w:spacing w:line="228" w:lineRule="exact"/>
              <w:ind w:left="200" w:right="191"/>
              <w:jc w:val="center"/>
              <w:rPr>
                <w:b/>
                <w:sz w:val="20"/>
              </w:rPr>
            </w:pPr>
            <w:r>
              <w:rPr>
                <w:b/>
                <w:sz w:val="20"/>
              </w:rPr>
              <w:t>П.2.5.</w:t>
            </w:r>
          </w:p>
        </w:tc>
        <w:tc>
          <w:tcPr>
            <w:tcW w:w="3289" w:type="dxa"/>
          </w:tcPr>
          <w:p w14:paraId="16FD2C05" w14:textId="77777777" w:rsidR="00DC118F" w:rsidRDefault="0002405B">
            <w:pPr>
              <w:pStyle w:val="TableParagraph"/>
              <w:ind w:left="107" w:right="97" w:firstLine="602"/>
              <w:jc w:val="both"/>
              <w:rPr>
                <w:sz w:val="20"/>
              </w:rPr>
            </w:pPr>
            <w:r>
              <w:rPr>
                <w:sz w:val="20"/>
              </w:rPr>
              <w:t>оценивать на применимость</w:t>
            </w:r>
            <w:r>
              <w:rPr>
                <w:spacing w:val="1"/>
                <w:sz w:val="20"/>
              </w:rPr>
              <w:t xml:space="preserve"> </w:t>
            </w:r>
            <w:r>
              <w:rPr>
                <w:sz w:val="20"/>
              </w:rPr>
              <w:t>и</w:t>
            </w:r>
            <w:r>
              <w:rPr>
                <w:spacing w:val="1"/>
                <w:sz w:val="20"/>
              </w:rPr>
              <w:t xml:space="preserve"> </w:t>
            </w:r>
            <w:r>
              <w:rPr>
                <w:sz w:val="20"/>
              </w:rPr>
              <w:t>достоверность</w:t>
            </w:r>
            <w:r>
              <w:rPr>
                <w:spacing w:val="1"/>
                <w:sz w:val="20"/>
              </w:rPr>
              <w:t xml:space="preserve"> </w:t>
            </w:r>
            <w:r>
              <w:rPr>
                <w:sz w:val="20"/>
              </w:rPr>
              <w:t>информации,</w:t>
            </w:r>
            <w:r>
              <w:rPr>
                <w:spacing w:val="1"/>
                <w:sz w:val="20"/>
              </w:rPr>
              <w:t xml:space="preserve"> </w:t>
            </w:r>
            <w:r>
              <w:rPr>
                <w:sz w:val="20"/>
              </w:rPr>
              <w:t>полученной</w:t>
            </w:r>
            <w:r>
              <w:rPr>
                <w:spacing w:val="31"/>
                <w:sz w:val="20"/>
              </w:rPr>
              <w:t xml:space="preserve"> </w:t>
            </w:r>
            <w:r>
              <w:rPr>
                <w:sz w:val="20"/>
              </w:rPr>
              <w:t>в</w:t>
            </w:r>
            <w:r>
              <w:rPr>
                <w:spacing w:val="33"/>
                <w:sz w:val="20"/>
              </w:rPr>
              <w:t xml:space="preserve"> </w:t>
            </w:r>
            <w:r>
              <w:rPr>
                <w:sz w:val="20"/>
              </w:rPr>
              <w:t>ходе</w:t>
            </w:r>
            <w:r>
              <w:rPr>
                <w:spacing w:val="32"/>
                <w:sz w:val="20"/>
              </w:rPr>
              <w:t xml:space="preserve"> </w:t>
            </w:r>
            <w:r>
              <w:rPr>
                <w:sz w:val="20"/>
              </w:rPr>
              <w:t>исследования</w:t>
            </w:r>
          </w:p>
          <w:p w14:paraId="098E70F2" w14:textId="77777777" w:rsidR="00DC118F" w:rsidRDefault="0002405B">
            <w:pPr>
              <w:pStyle w:val="TableParagraph"/>
              <w:spacing w:line="217" w:lineRule="exact"/>
              <w:ind w:left="107"/>
              <w:rPr>
                <w:sz w:val="20"/>
              </w:rPr>
            </w:pPr>
            <w:r>
              <w:rPr>
                <w:sz w:val="20"/>
              </w:rPr>
              <w:t>(эксперимента);</w:t>
            </w:r>
          </w:p>
        </w:tc>
        <w:tc>
          <w:tcPr>
            <w:tcW w:w="2075" w:type="dxa"/>
            <w:vMerge/>
            <w:tcBorders>
              <w:top w:val="nil"/>
            </w:tcBorders>
          </w:tcPr>
          <w:p w14:paraId="388F9F13" w14:textId="77777777" w:rsidR="00DC118F" w:rsidRDefault="00DC118F">
            <w:pPr>
              <w:rPr>
                <w:sz w:val="2"/>
                <w:szCs w:val="2"/>
              </w:rPr>
            </w:pPr>
          </w:p>
        </w:tc>
        <w:tc>
          <w:tcPr>
            <w:tcW w:w="1443" w:type="dxa"/>
            <w:tcBorders>
              <w:top w:val="nil"/>
              <w:bottom w:val="nil"/>
            </w:tcBorders>
          </w:tcPr>
          <w:p w14:paraId="78D6675A" w14:textId="77777777" w:rsidR="00DC118F" w:rsidRDefault="00DC118F">
            <w:pPr>
              <w:pStyle w:val="TableParagraph"/>
              <w:rPr>
                <w:sz w:val="18"/>
              </w:rPr>
            </w:pPr>
          </w:p>
        </w:tc>
      </w:tr>
      <w:tr w:rsidR="00DC118F" w14:paraId="0363FA30" w14:textId="77777777">
        <w:trPr>
          <w:trHeight w:val="1840"/>
        </w:trPr>
        <w:tc>
          <w:tcPr>
            <w:tcW w:w="1668" w:type="dxa"/>
            <w:vMerge/>
            <w:tcBorders>
              <w:top w:val="nil"/>
            </w:tcBorders>
          </w:tcPr>
          <w:p w14:paraId="6516DA32" w14:textId="77777777" w:rsidR="00DC118F" w:rsidRDefault="00DC118F">
            <w:pPr>
              <w:rPr>
                <w:sz w:val="2"/>
                <w:szCs w:val="2"/>
              </w:rPr>
            </w:pPr>
          </w:p>
        </w:tc>
        <w:tc>
          <w:tcPr>
            <w:tcW w:w="992" w:type="dxa"/>
          </w:tcPr>
          <w:p w14:paraId="38BD911F" w14:textId="77777777" w:rsidR="00DC118F" w:rsidRDefault="0002405B">
            <w:pPr>
              <w:pStyle w:val="TableParagraph"/>
              <w:spacing w:line="228" w:lineRule="exact"/>
              <w:ind w:left="200" w:right="191"/>
              <w:jc w:val="center"/>
              <w:rPr>
                <w:b/>
                <w:sz w:val="20"/>
              </w:rPr>
            </w:pPr>
            <w:r>
              <w:rPr>
                <w:b/>
                <w:sz w:val="20"/>
              </w:rPr>
              <w:t>П.2.6.</w:t>
            </w:r>
          </w:p>
        </w:tc>
        <w:tc>
          <w:tcPr>
            <w:tcW w:w="3289" w:type="dxa"/>
          </w:tcPr>
          <w:p w14:paraId="5B752DBF" w14:textId="77777777" w:rsidR="00DC118F" w:rsidRDefault="0002405B">
            <w:pPr>
              <w:pStyle w:val="TableParagraph"/>
              <w:spacing w:line="223" w:lineRule="exact"/>
              <w:ind w:left="709"/>
              <w:rPr>
                <w:sz w:val="20"/>
              </w:rPr>
            </w:pPr>
            <w:r>
              <w:rPr>
                <w:sz w:val="20"/>
              </w:rPr>
              <w:t>самостоятельно</w:t>
            </w:r>
          </w:p>
          <w:p w14:paraId="3968F046" w14:textId="77777777" w:rsidR="00DC118F" w:rsidRDefault="0002405B">
            <w:pPr>
              <w:pStyle w:val="TableParagraph"/>
              <w:tabs>
                <w:tab w:val="left" w:pos="1350"/>
                <w:tab w:val="left" w:pos="2141"/>
                <w:tab w:val="left" w:pos="2528"/>
              </w:tabs>
              <w:ind w:left="107" w:right="98"/>
              <w:jc w:val="both"/>
              <w:rPr>
                <w:sz w:val="20"/>
              </w:rPr>
            </w:pPr>
            <w:r>
              <w:rPr>
                <w:sz w:val="20"/>
              </w:rPr>
              <w:t>формулировать</w:t>
            </w:r>
            <w:r>
              <w:rPr>
                <w:spacing w:val="1"/>
                <w:sz w:val="20"/>
              </w:rPr>
              <w:t xml:space="preserve"> </w:t>
            </w:r>
            <w:r>
              <w:rPr>
                <w:sz w:val="20"/>
              </w:rPr>
              <w:t>обобщения</w:t>
            </w:r>
            <w:r>
              <w:rPr>
                <w:spacing w:val="1"/>
                <w:sz w:val="20"/>
              </w:rPr>
              <w:t xml:space="preserve"> </w:t>
            </w:r>
            <w:r>
              <w:rPr>
                <w:sz w:val="20"/>
              </w:rPr>
              <w:t>и</w:t>
            </w:r>
            <w:r>
              <w:rPr>
                <w:spacing w:val="1"/>
                <w:sz w:val="20"/>
              </w:rPr>
              <w:t xml:space="preserve"> </w:t>
            </w:r>
            <w:r>
              <w:rPr>
                <w:sz w:val="20"/>
              </w:rPr>
              <w:t>выводы</w:t>
            </w:r>
            <w:r>
              <w:rPr>
                <w:sz w:val="20"/>
              </w:rPr>
              <w:tab/>
              <w:t>по</w:t>
            </w:r>
            <w:r>
              <w:rPr>
                <w:sz w:val="20"/>
              </w:rPr>
              <w:tab/>
            </w:r>
            <w:r>
              <w:rPr>
                <w:spacing w:val="-1"/>
                <w:sz w:val="20"/>
              </w:rPr>
              <w:t>результатам</w:t>
            </w:r>
            <w:r>
              <w:rPr>
                <w:spacing w:val="-48"/>
                <w:sz w:val="20"/>
              </w:rPr>
              <w:t xml:space="preserve"> </w:t>
            </w:r>
            <w:r>
              <w:rPr>
                <w:sz w:val="20"/>
              </w:rPr>
              <w:t>проведенного</w:t>
            </w:r>
            <w:r>
              <w:rPr>
                <w:spacing w:val="1"/>
                <w:sz w:val="20"/>
              </w:rPr>
              <w:t xml:space="preserve"> </w:t>
            </w:r>
            <w:r>
              <w:rPr>
                <w:sz w:val="20"/>
              </w:rPr>
              <w:t>наблюдения,</w:t>
            </w:r>
            <w:r>
              <w:rPr>
                <w:spacing w:val="1"/>
                <w:sz w:val="20"/>
              </w:rPr>
              <w:t xml:space="preserve"> </w:t>
            </w:r>
            <w:r>
              <w:rPr>
                <w:sz w:val="20"/>
              </w:rPr>
              <w:t>опыта,</w:t>
            </w:r>
            <w:r>
              <w:rPr>
                <w:spacing w:val="-47"/>
                <w:sz w:val="20"/>
              </w:rPr>
              <w:t xml:space="preserve"> </w:t>
            </w:r>
            <w:r>
              <w:rPr>
                <w:sz w:val="20"/>
              </w:rPr>
              <w:t>исследования,</w:t>
            </w:r>
            <w:r>
              <w:rPr>
                <w:sz w:val="20"/>
              </w:rPr>
              <w:tab/>
            </w:r>
            <w:r>
              <w:rPr>
                <w:sz w:val="20"/>
              </w:rPr>
              <w:tab/>
            </w:r>
            <w:r>
              <w:rPr>
                <w:sz w:val="20"/>
              </w:rPr>
              <w:tab/>
            </w:r>
            <w:r>
              <w:rPr>
                <w:spacing w:val="-2"/>
                <w:sz w:val="20"/>
              </w:rPr>
              <w:t>владеть</w:t>
            </w:r>
          </w:p>
          <w:p w14:paraId="09D678E3" w14:textId="77777777" w:rsidR="00DC118F" w:rsidRDefault="0002405B">
            <w:pPr>
              <w:pStyle w:val="TableParagraph"/>
              <w:tabs>
                <w:tab w:val="left" w:pos="2573"/>
              </w:tabs>
              <w:spacing w:line="229" w:lineRule="exact"/>
              <w:ind w:left="107"/>
              <w:jc w:val="both"/>
              <w:rPr>
                <w:sz w:val="20"/>
              </w:rPr>
            </w:pPr>
            <w:r>
              <w:rPr>
                <w:sz w:val="20"/>
              </w:rPr>
              <w:t>инструментами</w:t>
            </w:r>
            <w:r>
              <w:rPr>
                <w:sz w:val="20"/>
              </w:rPr>
              <w:tab/>
              <w:t>оценки</w:t>
            </w:r>
          </w:p>
          <w:p w14:paraId="03E84C93" w14:textId="77777777" w:rsidR="00DC118F" w:rsidRDefault="0002405B">
            <w:pPr>
              <w:pStyle w:val="TableParagraph"/>
              <w:tabs>
                <w:tab w:val="left" w:pos="2134"/>
              </w:tabs>
              <w:spacing w:line="230" w:lineRule="atLeast"/>
              <w:ind w:left="107" w:right="97"/>
              <w:jc w:val="both"/>
              <w:rPr>
                <w:sz w:val="20"/>
              </w:rPr>
            </w:pPr>
            <w:r>
              <w:rPr>
                <w:sz w:val="20"/>
              </w:rPr>
              <w:t>достоверности</w:t>
            </w:r>
            <w:r>
              <w:rPr>
                <w:sz w:val="20"/>
              </w:rPr>
              <w:tab/>
            </w:r>
            <w:r>
              <w:rPr>
                <w:spacing w:val="-1"/>
                <w:sz w:val="20"/>
              </w:rPr>
              <w:t>полученных</w:t>
            </w:r>
            <w:r>
              <w:rPr>
                <w:spacing w:val="-48"/>
                <w:sz w:val="20"/>
              </w:rPr>
              <w:t xml:space="preserve"> </w:t>
            </w:r>
            <w:r>
              <w:rPr>
                <w:sz w:val="20"/>
              </w:rPr>
              <w:t>выводов</w:t>
            </w:r>
            <w:r>
              <w:rPr>
                <w:spacing w:val="-2"/>
                <w:sz w:val="20"/>
              </w:rPr>
              <w:t xml:space="preserve"> </w:t>
            </w:r>
            <w:r>
              <w:rPr>
                <w:sz w:val="20"/>
              </w:rPr>
              <w:t>и</w:t>
            </w:r>
            <w:r>
              <w:rPr>
                <w:spacing w:val="-1"/>
                <w:sz w:val="20"/>
              </w:rPr>
              <w:t xml:space="preserve"> </w:t>
            </w:r>
            <w:r>
              <w:rPr>
                <w:sz w:val="20"/>
              </w:rPr>
              <w:t>обобщений;</w:t>
            </w:r>
          </w:p>
        </w:tc>
        <w:tc>
          <w:tcPr>
            <w:tcW w:w="2075" w:type="dxa"/>
            <w:vMerge/>
            <w:tcBorders>
              <w:top w:val="nil"/>
            </w:tcBorders>
          </w:tcPr>
          <w:p w14:paraId="01CE480C" w14:textId="77777777" w:rsidR="00DC118F" w:rsidRDefault="00DC118F">
            <w:pPr>
              <w:rPr>
                <w:sz w:val="2"/>
                <w:szCs w:val="2"/>
              </w:rPr>
            </w:pPr>
          </w:p>
        </w:tc>
        <w:tc>
          <w:tcPr>
            <w:tcW w:w="1443" w:type="dxa"/>
            <w:tcBorders>
              <w:top w:val="nil"/>
              <w:bottom w:val="nil"/>
            </w:tcBorders>
          </w:tcPr>
          <w:p w14:paraId="61AEA104" w14:textId="77777777" w:rsidR="00DC118F" w:rsidRDefault="00DC118F">
            <w:pPr>
              <w:pStyle w:val="TableParagraph"/>
              <w:rPr>
                <w:sz w:val="18"/>
              </w:rPr>
            </w:pPr>
          </w:p>
        </w:tc>
      </w:tr>
      <w:tr w:rsidR="00DC118F" w14:paraId="4B4E759B" w14:textId="77777777">
        <w:trPr>
          <w:trHeight w:val="1607"/>
        </w:trPr>
        <w:tc>
          <w:tcPr>
            <w:tcW w:w="1668" w:type="dxa"/>
            <w:vMerge/>
            <w:tcBorders>
              <w:top w:val="nil"/>
            </w:tcBorders>
          </w:tcPr>
          <w:p w14:paraId="2D81C4DA" w14:textId="77777777" w:rsidR="00DC118F" w:rsidRDefault="00DC118F">
            <w:pPr>
              <w:rPr>
                <w:sz w:val="2"/>
                <w:szCs w:val="2"/>
              </w:rPr>
            </w:pPr>
          </w:p>
        </w:tc>
        <w:tc>
          <w:tcPr>
            <w:tcW w:w="992" w:type="dxa"/>
          </w:tcPr>
          <w:p w14:paraId="6669A89F" w14:textId="77777777" w:rsidR="00DC118F" w:rsidRDefault="0002405B">
            <w:pPr>
              <w:pStyle w:val="TableParagraph"/>
              <w:spacing w:line="228" w:lineRule="exact"/>
              <w:ind w:left="200" w:right="191"/>
              <w:jc w:val="center"/>
              <w:rPr>
                <w:b/>
                <w:sz w:val="20"/>
              </w:rPr>
            </w:pPr>
            <w:r>
              <w:rPr>
                <w:b/>
                <w:sz w:val="20"/>
              </w:rPr>
              <w:t>П.2.7.</w:t>
            </w:r>
          </w:p>
        </w:tc>
        <w:tc>
          <w:tcPr>
            <w:tcW w:w="3289" w:type="dxa"/>
          </w:tcPr>
          <w:p w14:paraId="7E76DC43" w14:textId="77777777" w:rsidR="00DC118F" w:rsidRDefault="0002405B">
            <w:pPr>
              <w:pStyle w:val="TableParagraph"/>
              <w:tabs>
                <w:tab w:val="left" w:pos="2297"/>
              </w:tabs>
              <w:ind w:left="107" w:right="96" w:firstLine="602"/>
              <w:jc w:val="both"/>
              <w:rPr>
                <w:sz w:val="20"/>
              </w:rPr>
            </w:pPr>
            <w:r>
              <w:rPr>
                <w:sz w:val="20"/>
              </w:rPr>
              <w:t>прогнозировать</w:t>
            </w:r>
            <w:r>
              <w:rPr>
                <w:spacing w:val="1"/>
                <w:sz w:val="20"/>
              </w:rPr>
              <w:t xml:space="preserve"> </w:t>
            </w:r>
            <w:r>
              <w:rPr>
                <w:sz w:val="20"/>
              </w:rPr>
              <w:t>возможное</w:t>
            </w:r>
            <w:r>
              <w:rPr>
                <w:spacing w:val="-47"/>
                <w:sz w:val="20"/>
              </w:rPr>
              <w:t xml:space="preserve"> </w:t>
            </w:r>
            <w:r>
              <w:rPr>
                <w:sz w:val="20"/>
              </w:rPr>
              <w:t>дальнейшее</w:t>
            </w:r>
            <w:r>
              <w:rPr>
                <w:spacing w:val="1"/>
                <w:sz w:val="20"/>
              </w:rPr>
              <w:t xml:space="preserve"> </w:t>
            </w:r>
            <w:r>
              <w:rPr>
                <w:sz w:val="20"/>
              </w:rPr>
              <w:t>развитие</w:t>
            </w:r>
            <w:r>
              <w:rPr>
                <w:spacing w:val="1"/>
                <w:sz w:val="20"/>
              </w:rPr>
              <w:t xml:space="preserve"> </w:t>
            </w:r>
            <w:r>
              <w:rPr>
                <w:sz w:val="20"/>
              </w:rPr>
              <w:t>процессов,</w:t>
            </w:r>
            <w:r>
              <w:rPr>
                <w:spacing w:val="1"/>
                <w:sz w:val="20"/>
              </w:rPr>
              <w:t xml:space="preserve"> </w:t>
            </w:r>
            <w:r>
              <w:rPr>
                <w:sz w:val="20"/>
              </w:rPr>
              <w:t>событий</w:t>
            </w:r>
            <w:r>
              <w:rPr>
                <w:spacing w:val="1"/>
                <w:sz w:val="20"/>
              </w:rPr>
              <w:t xml:space="preserve"> </w:t>
            </w:r>
            <w:r>
              <w:rPr>
                <w:sz w:val="20"/>
              </w:rPr>
              <w:t>и</w:t>
            </w:r>
            <w:r>
              <w:rPr>
                <w:spacing w:val="1"/>
                <w:sz w:val="20"/>
              </w:rPr>
              <w:t xml:space="preserve"> </w:t>
            </w:r>
            <w:r>
              <w:rPr>
                <w:sz w:val="20"/>
              </w:rPr>
              <w:t>их</w:t>
            </w:r>
            <w:r>
              <w:rPr>
                <w:spacing w:val="1"/>
                <w:sz w:val="20"/>
              </w:rPr>
              <w:t xml:space="preserve"> </w:t>
            </w:r>
            <w:r>
              <w:rPr>
                <w:sz w:val="20"/>
              </w:rPr>
              <w:t>последствия</w:t>
            </w:r>
            <w:r>
              <w:rPr>
                <w:spacing w:val="1"/>
                <w:sz w:val="20"/>
              </w:rPr>
              <w:t xml:space="preserve"> </w:t>
            </w:r>
            <w:r>
              <w:rPr>
                <w:sz w:val="20"/>
              </w:rPr>
              <w:t>в</w:t>
            </w:r>
            <w:r>
              <w:rPr>
                <w:spacing w:val="1"/>
                <w:sz w:val="20"/>
              </w:rPr>
              <w:t xml:space="preserve"> </w:t>
            </w:r>
            <w:r>
              <w:rPr>
                <w:sz w:val="20"/>
              </w:rPr>
              <w:t>аналогичных</w:t>
            </w:r>
            <w:r>
              <w:rPr>
                <w:spacing w:val="1"/>
                <w:sz w:val="20"/>
              </w:rPr>
              <w:t xml:space="preserve"> </w:t>
            </w:r>
            <w:r>
              <w:rPr>
                <w:sz w:val="20"/>
              </w:rPr>
              <w:t>или</w:t>
            </w:r>
            <w:r>
              <w:rPr>
                <w:spacing w:val="1"/>
                <w:sz w:val="20"/>
              </w:rPr>
              <w:t xml:space="preserve"> </w:t>
            </w:r>
            <w:r>
              <w:rPr>
                <w:sz w:val="20"/>
              </w:rPr>
              <w:t>сходных</w:t>
            </w:r>
            <w:r>
              <w:rPr>
                <w:spacing w:val="-47"/>
                <w:sz w:val="20"/>
              </w:rPr>
              <w:t xml:space="preserve"> </w:t>
            </w:r>
            <w:r>
              <w:rPr>
                <w:sz w:val="20"/>
              </w:rPr>
              <w:t>ситуациях,</w:t>
            </w:r>
            <w:r>
              <w:rPr>
                <w:sz w:val="20"/>
              </w:rPr>
              <w:tab/>
              <w:t>выдвигать</w:t>
            </w:r>
            <w:r>
              <w:rPr>
                <w:spacing w:val="-48"/>
                <w:sz w:val="20"/>
              </w:rPr>
              <w:t xml:space="preserve"> </w:t>
            </w:r>
            <w:r>
              <w:rPr>
                <w:sz w:val="20"/>
              </w:rPr>
              <w:t>предположения</w:t>
            </w:r>
            <w:r>
              <w:rPr>
                <w:spacing w:val="12"/>
                <w:sz w:val="20"/>
              </w:rPr>
              <w:t xml:space="preserve"> </w:t>
            </w:r>
            <w:r>
              <w:rPr>
                <w:sz w:val="20"/>
              </w:rPr>
              <w:t>об</w:t>
            </w:r>
            <w:r>
              <w:rPr>
                <w:spacing w:val="14"/>
                <w:sz w:val="20"/>
              </w:rPr>
              <w:t xml:space="preserve"> </w:t>
            </w:r>
            <w:r>
              <w:rPr>
                <w:sz w:val="20"/>
              </w:rPr>
              <w:t>их</w:t>
            </w:r>
            <w:r>
              <w:rPr>
                <w:spacing w:val="11"/>
                <w:sz w:val="20"/>
              </w:rPr>
              <w:t xml:space="preserve"> </w:t>
            </w:r>
            <w:r>
              <w:rPr>
                <w:sz w:val="20"/>
              </w:rPr>
              <w:t>развитии</w:t>
            </w:r>
            <w:r>
              <w:rPr>
                <w:spacing w:val="14"/>
                <w:sz w:val="20"/>
              </w:rPr>
              <w:t xml:space="preserve"> </w:t>
            </w:r>
            <w:r>
              <w:rPr>
                <w:sz w:val="20"/>
              </w:rPr>
              <w:t>в</w:t>
            </w:r>
          </w:p>
          <w:p w14:paraId="30ECE3E3" w14:textId="77777777" w:rsidR="00DC118F" w:rsidRDefault="0002405B">
            <w:pPr>
              <w:pStyle w:val="TableParagraph"/>
              <w:spacing w:line="215" w:lineRule="exact"/>
              <w:ind w:left="107"/>
              <w:jc w:val="both"/>
              <w:rPr>
                <w:sz w:val="20"/>
              </w:rPr>
            </w:pPr>
            <w:r>
              <w:rPr>
                <w:sz w:val="20"/>
              </w:rPr>
              <w:t>новых</w:t>
            </w:r>
            <w:r>
              <w:rPr>
                <w:spacing w:val="-3"/>
                <w:sz w:val="20"/>
              </w:rPr>
              <w:t xml:space="preserve"> </w:t>
            </w:r>
            <w:r>
              <w:rPr>
                <w:sz w:val="20"/>
              </w:rPr>
              <w:t>условиях</w:t>
            </w:r>
            <w:r>
              <w:rPr>
                <w:spacing w:val="-5"/>
                <w:sz w:val="20"/>
              </w:rPr>
              <w:t xml:space="preserve"> </w:t>
            </w:r>
            <w:r>
              <w:rPr>
                <w:sz w:val="20"/>
              </w:rPr>
              <w:t>и</w:t>
            </w:r>
            <w:r>
              <w:rPr>
                <w:spacing w:val="-3"/>
                <w:sz w:val="20"/>
              </w:rPr>
              <w:t xml:space="preserve"> </w:t>
            </w:r>
            <w:r>
              <w:rPr>
                <w:sz w:val="20"/>
              </w:rPr>
              <w:t>контекстах;</w:t>
            </w:r>
          </w:p>
        </w:tc>
        <w:tc>
          <w:tcPr>
            <w:tcW w:w="2075" w:type="dxa"/>
            <w:vMerge/>
            <w:tcBorders>
              <w:top w:val="nil"/>
            </w:tcBorders>
          </w:tcPr>
          <w:p w14:paraId="0AEF4486" w14:textId="77777777" w:rsidR="00DC118F" w:rsidRDefault="00DC118F">
            <w:pPr>
              <w:rPr>
                <w:sz w:val="2"/>
                <w:szCs w:val="2"/>
              </w:rPr>
            </w:pPr>
          </w:p>
        </w:tc>
        <w:tc>
          <w:tcPr>
            <w:tcW w:w="1443" w:type="dxa"/>
            <w:tcBorders>
              <w:top w:val="nil"/>
            </w:tcBorders>
          </w:tcPr>
          <w:p w14:paraId="18247FFB" w14:textId="77777777" w:rsidR="00DC118F" w:rsidRDefault="00DC118F">
            <w:pPr>
              <w:pStyle w:val="TableParagraph"/>
              <w:rPr>
                <w:sz w:val="18"/>
              </w:rPr>
            </w:pPr>
          </w:p>
        </w:tc>
      </w:tr>
      <w:tr w:rsidR="00DC118F" w14:paraId="66C4F7AE" w14:textId="77777777">
        <w:trPr>
          <w:trHeight w:val="688"/>
        </w:trPr>
        <w:tc>
          <w:tcPr>
            <w:tcW w:w="1668" w:type="dxa"/>
            <w:tcBorders>
              <w:bottom w:val="nil"/>
            </w:tcBorders>
          </w:tcPr>
          <w:p w14:paraId="1C02A8B5" w14:textId="77777777" w:rsidR="00DC118F" w:rsidRDefault="0002405B">
            <w:pPr>
              <w:pStyle w:val="TableParagraph"/>
              <w:spacing w:line="229" w:lineRule="exact"/>
              <w:ind w:left="724"/>
              <w:rPr>
                <w:b/>
                <w:sz w:val="20"/>
              </w:rPr>
            </w:pPr>
            <w:r>
              <w:rPr>
                <w:b/>
                <w:sz w:val="20"/>
              </w:rPr>
              <w:t>П.3.</w:t>
            </w:r>
          </w:p>
          <w:p w14:paraId="2D0EE2B9" w14:textId="77777777" w:rsidR="00DC118F" w:rsidRDefault="0002405B">
            <w:pPr>
              <w:pStyle w:val="TableParagraph"/>
              <w:spacing w:line="230" w:lineRule="exact"/>
              <w:ind w:left="175" w:right="157" w:firstLine="347"/>
              <w:rPr>
                <w:b/>
                <w:sz w:val="20"/>
              </w:rPr>
            </w:pPr>
            <w:r>
              <w:rPr>
                <w:b/>
                <w:sz w:val="20"/>
              </w:rPr>
              <w:t>Работа с</w:t>
            </w:r>
            <w:r>
              <w:rPr>
                <w:b/>
                <w:spacing w:val="1"/>
                <w:sz w:val="20"/>
              </w:rPr>
              <w:t xml:space="preserve"> </w:t>
            </w:r>
            <w:r>
              <w:rPr>
                <w:b/>
                <w:spacing w:val="-1"/>
                <w:sz w:val="20"/>
              </w:rPr>
              <w:t>информацией:</w:t>
            </w:r>
          </w:p>
        </w:tc>
        <w:tc>
          <w:tcPr>
            <w:tcW w:w="992" w:type="dxa"/>
            <w:tcBorders>
              <w:bottom w:val="nil"/>
            </w:tcBorders>
          </w:tcPr>
          <w:p w14:paraId="2F1CAB2D" w14:textId="77777777" w:rsidR="00DC118F" w:rsidRDefault="0002405B">
            <w:pPr>
              <w:pStyle w:val="TableParagraph"/>
              <w:spacing w:before="3"/>
              <w:ind w:left="200" w:right="191"/>
              <w:jc w:val="center"/>
              <w:rPr>
                <w:b/>
                <w:sz w:val="20"/>
              </w:rPr>
            </w:pPr>
            <w:r>
              <w:rPr>
                <w:b/>
                <w:sz w:val="20"/>
              </w:rPr>
              <w:t>П.3.1.</w:t>
            </w:r>
          </w:p>
        </w:tc>
        <w:tc>
          <w:tcPr>
            <w:tcW w:w="3289" w:type="dxa"/>
            <w:vMerge w:val="restart"/>
          </w:tcPr>
          <w:p w14:paraId="79DF9A43" w14:textId="77777777" w:rsidR="00DC118F" w:rsidRDefault="0002405B">
            <w:pPr>
              <w:pStyle w:val="TableParagraph"/>
              <w:tabs>
                <w:tab w:val="left" w:pos="2271"/>
              </w:tabs>
              <w:ind w:left="107" w:right="95" w:firstLine="602"/>
              <w:jc w:val="both"/>
              <w:rPr>
                <w:sz w:val="20"/>
              </w:rPr>
            </w:pPr>
            <w:r>
              <w:rPr>
                <w:sz w:val="20"/>
              </w:rPr>
              <w:t>применять</w:t>
            </w:r>
            <w:r>
              <w:rPr>
                <w:sz w:val="20"/>
              </w:rPr>
              <w:tab/>
              <w:t>различные</w:t>
            </w:r>
            <w:r>
              <w:rPr>
                <w:spacing w:val="-48"/>
                <w:sz w:val="20"/>
              </w:rPr>
              <w:t xml:space="preserve"> </w:t>
            </w:r>
            <w:r>
              <w:rPr>
                <w:sz w:val="20"/>
              </w:rPr>
              <w:t>методы,</w:t>
            </w:r>
            <w:r>
              <w:rPr>
                <w:spacing w:val="1"/>
                <w:sz w:val="20"/>
              </w:rPr>
              <w:t xml:space="preserve"> </w:t>
            </w:r>
            <w:r>
              <w:rPr>
                <w:sz w:val="20"/>
              </w:rPr>
              <w:t>инструменты</w:t>
            </w:r>
            <w:r>
              <w:rPr>
                <w:spacing w:val="1"/>
                <w:sz w:val="20"/>
              </w:rPr>
              <w:t xml:space="preserve"> </w:t>
            </w:r>
            <w:r>
              <w:rPr>
                <w:sz w:val="20"/>
              </w:rPr>
              <w:t>и</w:t>
            </w:r>
            <w:r>
              <w:rPr>
                <w:spacing w:val="1"/>
                <w:sz w:val="20"/>
              </w:rPr>
              <w:t xml:space="preserve"> </w:t>
            </w:r>
            <w:r>
              <w:rPr>
                <w:sz w:val="20"/>
              </w:rPr>
              <w:t>запросы</w:t>
            </w:r>
            <w:r>
              <w:rPr>
                <w:spacing w:val="-47"/>
                <w:sz w:val="20"/>
              </w:rPr>
              <w:t xml:space="preserve"> </w:t>
            </w:r>
            <w:r>
              <w:rPr>
                <w:sz w:val="20"/>
              </w:rPr>
              <w:t>при</w:t>
            </w:r>
            <w:r>
              <w:rPr>
                <w:spacing w:val="1"/>
                <w:sz w:val="20"/>
              </w:rPr>
              <w:t xml:space="preserve"> </w:t>
            </w:r>
            <w:r>
              <w:rPr>
                <w:sz w:val="20"/>
              </w:rPr>
              <w:t>поиске</w:t>
            </w:r>
            <w:r>
              <w:rPr>
                <w:spacing w:val="1"/>
                <w:sz w:val="20"/>
              </w:rPr>
              <w:t xml:space="preserve"> </w:t>
            </w:r>
            <w:r>
              <w:rPr>
                <w:sz w:val="20"/>
              </w:rPr>
              <w:t>и отборе</w:t>
            </w:r>
            <w:r>
              <w:rPr>
                <w:spacing w:val="1"/>
                <w:sz w:val="20"/>
              </w:rPr>
              <w:t xml:space="preserve"> </w:t>
            </w:r>
            <w:r>
              <w:rPr>
                <w:sz w:val="20"/>
              </w:rPr>
              <w:t>информации</w:t>
            </w:r>
            <w:r>
              <w:rPr>
                <w:spacing w:val="1"/>
                <w:sz w:val="20"/>
              </w:rPr>
              <w:t xml:space="preserve"> </w:t>
            </w:r>
            <w:r>
              <w:rPr>
                <w:sz w:val="20"/>
              </w:rPr>
              <w:t>или данных из источников с учетом</w:t>
            </w:r>
            <w:r>
              <w:rPr>
                <w:spacing w:val="-47"/>
                <w:sz w:val="20"/>
              </w:rPr>
              <w:t xml:space="preserve"> </w:t>
            </w:r>
            <w:r>
              <w:rPr>
                <w:sz w:val="20"/>
              </w:rPr>
              <w:t>предложенной</w:t>
            </w:r>
            <w:r>
              <w:rPr>
                <w:spacing w:val="46"/>
                <w:sz w:val="20"/>
              </w:rPr>
              <w:t xml:space="preserve"> </w:t>
            </w:r>
            <w:r>
              <w:rPr>
                <w:sz w:val="20"/>
              </w:rPr>
              <w:t>учебной</w:t>
            </w:r>
            <w:r>
              <w:rPr>
                <w:spacing w:val="46"/>
                <w:sz w:val="20"/>
              </w:rPr>
              <w:t xml:space="preserve"> </w:t>
            </w:r>
            <w:r>
              <w:rPr>
                <w:sz w:val="20"/>
              </w:rPr>
              <w:t>задачи</w:t>
            </w:r>
            <w:r>
              <w:rPr>
                <w:spacing w:val="47"/>
                <w:sz w:val="20"/>
              </w:rPr>
              <w:t xml:space="preserve"> </w:t>
            </w:r>
            <w:r>
              <w:rPr>
                <w:sz w:val="20"/>
              </w:rPr>
              <w:t>и</w:t>
            </w:r>
          </w:p>
          <w:p w14:paraId="122DF008" w14:textId="77777777" w:rsidR="00DC118F" w:rsidRDefault="0002405B">
            <w:pPr>
              <w:pStyle w:val="TableParagraph"/>
              <w:spacing w:line="217" w:lineRule="exact"/>
              <w:ind w:left="107"/>
              <w:jc w:val="both"/>
              <w:rPr>
                <w:sz w:val="20"/>
              </w:rPr>
            </w:pPr>
            <w:r>
              <w:rPr>
                <w:sz w:val="20"/>
              </w:rPr>
              <w:t>заданных</w:t>
            </w:r>
            <w:r>
              <w:rPr>
                <w:spacing w:val="-6"/>
                <w:sz w:val="20"/>
              </w:rPr>
              <w:t xml:space="preserve"> </w:t>
            </w:r>
            <w:r>
              <w:rPr>
                <w:sz w:val="20"/>
              </w:rPr>
              <w:t>критериев;</w:t>
            </w:r>
          </w:p>
        </w:tc>
        <w:tc>
          <w:tcPr>
            <w:tcW w:w="2075" w:type="dxa"/>
            <w:tcBorders>
              <w:bottom w:val="nil"/>
            </w:tcBorders>
          </w:tcPr>
          <w:p w14:paraId="075E27C5" w14:textId="77777777" w:rsidR="00DC118F" w:rsidRDefault="0002405B">
            <w:pPr>
              <w:pStyle w:val="TableParagraph"/>
              <w:spacing w:line="226" w:lineRule="exact"/>
              <w:ind w:left="127" w:right="125"/>
              <w:jc w:val="center"/>
              <w:rPr>
                <w:sz w:val="20"/>
              </w:rPr>
            </w:pPr>
            <w:r>
              <w:rPr>
                <w:sz w:val="20"/>
              </w:rPr>
              <w:t>Стратегии</w:t>
            </w:r>
          </w:p>
          <w:p w14:paraId="42286145" w14:textId="77777777" w:rsidR="00DC118F" w:rsidRDefault="0002405B">
            <w:pPr>
              <w:pStyle w:val="TableParagraph"/>
              <w:ind w:left="132" w:right="125"/>
              <w:jc w:val="center"/>
              <w:rPr>
                <w:sz w:val="20"/>
              </w:rPr>
            </w:pPr>
            <w:r>
              <w:rPr>
                <w:sz w:val="20"/>
              </w:rPr>
              <w:t>смыслового</w:t>
            </w:r>
            <w:r>
              <w:rPr>
                <w:spacing w:val="-3"/>
                <w:sz w:val="20"/>
              </w:rPr>
              <w:t xml:space="preserve"> </w:t>
            </w:r>
            <w:r>
              <w:rPr>
                <w:sz w:val="20"/>
              </w:rPr>
              <w:t>чтения;</w:t>
            </w:r>
          </w:p>
        </w:tc>
        <w:tc>
          <w:tcPr>
            <w:tcW w:w="1443" w:type="dxa"/>
            <w:vMerge w:val="restart"/>
          </w:tcPr>
          <w:p w14:paraId="22287075" w14:textId="77777777" w:rsidR="00DC118F" w:rsidRDefault="0002405B">
            <w:pPr>
              <w:pStyle w:val="TableParagraph"/>
              <w:spacing w:line="237" w:lineRule="auto"/>
              <w:ind w:left="312" w:right="153" w:hanging="84"/>
              <w:rPr>
                <w:sz w:val="20"/>
              </w:rPr>
            </w:pPr>
            <w:r>
              <w:rPr>
                <w:spacing w:val="-1"/>
                <w:sz w:val="20"/>
              </w:rPr>
              <w:t>Письменная</w:t>
            </w:r>
            <w:r>
              <w:rPr>
                <w:spacing w:val="-47"/>
                <w:sz w:val="20"/>
              </w:rPr>
              <w:t xml:space="preserve"> </w:t>
            </w:r>
            <w:r>
              <w:rPr>
                <w:sz w:val="20"/>
              </w:rPr>
              <w:t>работа</w:t>
            </w:r>
            <w:r>
              <w:rPr>
                <w:spacing w:val="-2"/>
                <w:sz w:val="20"/>
              </w:rPr>
              <w:t xml:space="preserve"> </w:t>
            </w:r>
            <w:r>
              <w:rPr>
                <w:sz w:val="20"/>
              </w:rPr>
              <w:t>на</w:t>
            </w:r>
          </w:p>
          <w:p w14:paraId="046EEA8F" w14:textId="77777777" w:rsidR="00DC118F" w:rsidRDefault="0002405B">
            <w:pPr>
              <w:pStyle w:val="TableParagraph"/>
              <w:ind w:left="247" w:right="170" w:hanging="58"/>
              <w:rPr>
                <w:sz w:val="20"/>
              </w:rPr>
            </w:pPr>
            <w:r>
              <w:rPr>
                <w:sz w:val="20"/>
              </w:rPr>
              <w:t>межпредмет</w:t>
            </w:r>
            <w:r>
              <w:rPr>
                <w:spacing w:val="-47"/>
                <w:sz w:val="20"/>
              </w:rPr>
              <w:t xml:space="preserve"> </w:t>
            </w:r>
            <w:r>
              <w:rPr>
                <w:spacing w:val="-1"/>
                <w:sz w:val="20"/>
              </w:rPr>
              <w:t>ной</w:t>
            </w:r>
            <w:r>
              <w:rPr>
                <w:spacing w:val="-10"/>
                <w:sz w:val="20"/>
              </w:rPr>
              <w:t xml:space="preserve"> </w:t>
            </w:r>
            <w:r>
              <w:rPr>
                <w:spacing w:val="-1"/>
                <w:sz w:val="20"/>
              </w:rPr>
              <w:t>основе;</w:t>
            </w:r>
          </w:p>
          <w:p w14:paraId="2E293050" w14:textId="77777777" w:rsidR="00DC118F" w:rsidRDefault="00DC118F">
            <w:pPr>
              <w:pStyle w:val="TableParagraph"/>
              <w:rPr>
                <w:b/>
                <w:sz w:val="20"/>
              </w:rPr>
            </w:pPr>
          </w:p>
          <w:p w14:paraId="7D2F4806" w14:textId="77777777" w:rsidR="00DC118F" w:rsidRDefault="0002405B">
            <w:pPr>
              <w:pStyle w:val="TableParagraph"/>
              <w:ind w:left="233" w:right="220" w:firstLine="304"/>
              <w:rPr>
                <w:sz w:val="20"/>
              </w:rPr>
            </w:pPr>
            <w:r>
              <w:rPr>
                <w:sz w:val="20"/>
              </w:rPr>
              <w:t>Лист</w:t>
            </w:r>
            <w:r>
              <w:rPr>
                <w:spacing w:val="1"/>
                <w:sz w:val="20"/>
              </w:rPr>
              <w:t xml:space="preserve"> </w:t>
            </w:r>
            <w:r>
              <w:rPr>
                <w:spacing w:val="-1"/>
                <w:sz w:val="20"/>
              </w:rPr>
              <w:t>экспертной</w:t>
            </w:r>
          </w:p>
          <w:p w14:paraId="19EAFBA7" w14:textId="77777777" w:rsidR="00DC118F" w:rsidRDefault="0002405B">
            <w:pPr>
              <w:pStyle w:val="TableParagraph"/>
              <w:spacing w:line="228" w:lineRule="exact"/>
              <w:ind w:left="389"/>
              <w:rPr>
                <w:sz w:val="20"/>
              </w:rPr>
            </w:pPr>
            <w:r>
              <w:rPr>
                <w:sz w:val="20"/>
              </w:rPr>
              <w:t>оценки.</w:t>
            </w:r>
          </w:p>
        </w:tc>
      </w:tr>
      <w:tr w:rsidR="00DC118F" w14:paraId="6D6AC385" w14:textId="77777777">
        <w:trPr>
          <w:trHeight w:val="683"/>
        </w:trPr>
        <w:tc>
          <w:tcPr>
            <w:tcW w:w="1668" w:type="dxa"/>
            <w:tcBorders>
              <w:top w:val="nil"/>
              <w:bottom w:val="nil"/>
            </w:tcBorders>
          </w:tcPr>
          <w:p w14:paraId="2D5EA907" w14:textId="77777777" w:rsidR="00DC118F" w:rsidRDefault="00DC118F">
            <w:pPr>
              <w:pStyle w:val="TableParagraph"/>
              <w:rPr>
                <w:sz w:val="18"/>
              </w:rPr>
            </w:pPr>
          </w:p>
        </w:tc>
        <w:tc>
          <w:tcPr>
            <w:tcW w:w="992" w:type="dxa"/>
            <w:tcBorders>
              <w:top w:val="nil"/>
            </w:tcBorders>
          </w:tcPr>
          <w:p w14:paraId="23872AB7" w14:textId="77777777" w:rsidR="00DC118F" w:rsidRDefault="00DC118F">
            <w:pPr>
              <w:pStyle w:val="TableParagraph"/>
              <w:rPr>
                <w:sz w:val="18"/>
              </w:rPr>
            </w:pPr>
          </w:p>
        </w:tc>
        <w:tc>
          <w:tcPr>
            <w:tcW w:w="3289" w:type="dxa"/>
            <w:vMerge/>
            <w:tcBorders>
              <w:top w:val="nil"/>
            </w:tcBorders>
          </w:tcPr>
          <w:p w14:paraId="137E78AA" w14:textId="77777777" w:rsidR="00DC118F" w:rsidRDefault="00DC118F">
            <w:pPr>
              <w:rPr>
                <w:sz w:val="2"/>
                <w:szCs w:val="2"/>
              </w:rPr>
            </w:pPr>
          </w:p>
        </w:tc>
        <w:tc>
          <w:tcPr>
            <w:tcW w:w="2075" w:type="dxa"/>
            <w:tcBorders>
              <w:top w:val="nil"/>
              <w:bottom w:val="nil"/>
            </w:tcBorders>
          </w:tcPr>
          <w:p w14:paraId="75E7BE7D" w14:textId="77777777" w:rsidR="00DC118F" w:rsidRDefault="0002405B">
            <w:pPr>
              <w:pStyle w:val="TableParagraph"/>
              <w:spacing w:line="220" w:lineRule="exact"/>
              <w:ind w:left="553"/>
              <w:rPr>
                <w:sz w:val="20"/>
              </w:rPr>
            </w:pPr>
            <w:r>
              <w:rPr>
                <w:sz w:val="20"/>
              </w:rPr>
              <w:t>Дискуссия;</w:t>
            </w:r>
          </w:p>
          <w:p w14:paraId="5683AC1B" w14:textId="77777777" w:rsidR="00DC118F" w:rsidRDefault="0002405B">
            <w:pPr>
              <w:pStyle w:val="TableParagraph"/>
              <w:spacing w:line="230" w:lineRule="atLeast"/>
              <w:ind w:left="822" w:right="199" w:hanging="605"/>
              <w:rPr>
                <w:sz w:val="20"/>
              </w:rPr>
            </w:pPr>
            <w:r>
              <w:rPr>
                <w:sz w:val="20"/>
              </w:rPr>
              <w:t>Метод</w:t>
            </w:r>
            <w:r>
              <w:rPr>
                <w:spacing w:val="-8"/>
                <w:sz w:val="20"/>
              </w:rPr>
              <w:t xml:space="preserve"> </w:t>
            </w:r>
            <w:r>
              <w:rPr>
                <w:sz w:val="20"/>
              </w:rPr>
              <w:t>ментальных</w:t>
            </w:r>
            <w:r>
              <w:rPr>
                <w:spacing w:val="-47"/>
                <w:sz w:val="20"/>
              </w:rPr>
              <w:t xml:space="preserve"> </w:t>
            </w:r>
            <w:r>
              <w:rPr>
                <w:sz w:val="20"/>
              </w:rPr>
              <w:t>карт;</w:t>
            </w:r>
          </w:p>
        </w:tc>
        <w:tc>
          <w:tcPr>
            <w:tcW w:w="1443" w:type="dxa"/>
            <w:vMerge/>
            <w:tcBorders>
              <w:top w:val="nil"/>
            </w:tcBorders>
          </w:tcPr>
          <w:p w14:paraId="146E7AD4" w14:textId="77777777" w:rsidR="00DC118F" w:rsidRDefault="00DC118F">
            <w:pPr>
              <w:rPr>
                <w:sz w:val="2"/>
                <w:szCs w:val="2"/>
              </w:rPr>
            </w:pPr>
          </w:p>
        </w:tc>
      </w:tr>
      <w:tr w:rsidR="00DC118F" w14:paraId="3C569519" w14:textId="77777777">
        <w:trPr>
          <w:trHeight w:val="223"/>
        </w:trPr>
        <w:tc>
          <w:tcPr>
            <w:tcW w:w="1668" w:type="dxa"/>
            <w:tcBorders>
              <w:top w:val="nil"/>
              <w:bottom w:val="nil"/>
            </w:tcBorders>
          </w:tcPr>
          <w:p w14:paraId="33DBC179" w14:textId="77777777" w:rsidR="00DC118F" w:rsidRDefault="00DC118F">
            <w:pPr>
              <w:pStyle w:val="TableParagraph"/>
              <w:rPr>
                <w:sz w:val="16"/>
              </w:rPr>
            </w:pPr>
          </w:p>
        </w:tc>
        <w:tc>
          <w:tcPr>
            <w:tcW w:w="992" w:type="dxa"/>
            <w:tcBorders>
              <w:bottom w:val="nil"/>
            </w:tcBorders>
          </w:tcPr>
          <w:p w14:paraId="109A180D" w14:textId="77777777" w:rsidR="00DC118F" w:rsidRDefault="0002405B">
            <w:pPr>
              <w:pStyle w:val="TableParagraph"/>
              <w:spacing w:line="204" w:lineRule="exact"/>
              <w:ind w:left="200" w:right="191"/>
              <w:jc w:val="center"/>
              <w:rPr>
                <w:b/>
                <w:sz w:val="20"/>
              </w:rPr>
            </w:pPr>
            <w:r>
              <w:rPr>
                <w:b/>
                <w:sz w:val="20"/>
              </w:rPr>
              <w:t>П.3.2.</w:t>
            </w:r>
          </w:p>
        </w:tc>
        <w:tc>
          <w:tcPr>
            <w:tcW w:w="3289" w:type="dxa"/>
            <w:vMerge w:val="restart"/>
          </w:tcPr>
          <w:p w14:paraId="02995D14" w14:textId="77777777" w:rsidR="00DC118F" w:rsidRDefault="0002405B">
            <w:pPr>
              <w:pStyle w:val="TableParagraph"/>
              <w:tabs>
                <w:tab w:val="left" w:pos="3073"/>
              </w:tabs>
              <w:ind w:left="107" w:right="96" w:firstLine="602"/>
              <w:jc w:val="both"/>
              <w:rPr>
                <w:sz w:val="20"/>
              </w:rPr>
            </w:pPr>
            <w:r>
              <w:rPr>
                <w:sz w:val="20"/>
              </w:rPr>
              <w:t>выбирать,</w:t>
            </w:r>
            <w:r>
              <w:rPr>
                <w:spacing w:val="1"/>
                <w:sz w:val="20"/>
              </w:rPr>
              <w:t xml:space="preserve"> </w:t>
            </w:r>
            <w:r>
              <w:rPr>
                <w:sz w:val="20"/>
              </w:rPr>
              <w:t>анализировать,</w:t>
            </w:r>
            <w:r>
              <w:rPr>
                <w:spacing w:val="-47"/>
                <w:sz w:val="20"/>
              </w:rPr>
              <w:t xml:space="preserve"> </w:t>
            </w:r>
            <w:r>
              <w:rPr>
                <w:sz w:val="20"/>
              </w:rPr>
              <w:t>систематизировать</w:t>
            </w:r>
            <w:r>
              <w:rPr>
                <w:sz w:val="20"/>
              </w:rPr>
              <w:tab/>
            </w:r>
            <w:r>
              <w:rPr>
                <w:spacing w:val="-4"/>
                <w:sz w:val="20"/>
              </w:rPr>
              <w:t>и</w:t>
            </w:r>
            <w:r>
              <w:rPr>
                <w:spacing w:val="-48"/>
                <w:sz w:val="20"/>
              </w:rPr>
              <w:t xml:space="preserve"> </w:t>
            </w:r>
            <w:r>
              <w:rPr>
                <w:sz w:val="20"/>
              </w:rPr>
              <w:t>интерпретировать</w:t>
            </w:r>
            <w:r>
              <w:rPr>
                <w:spacing w:val="1"/>
                <w:sz w:val="20"/>
              </w:rPr>
              <w:t xml:space="preserve"> </w:t>
            </w:r>
            <w:r>
              <w:rPr>
                <w:sz w:val="20"/>
              </w:rPr>
              <w:t>информацию</w:t>
            </w:r>
            <w:r>
              <w:rPr>
                <w:spacing w:val="-47"/>
                <w:sz w:val="20"/>
              </w:rPr>
              <w:t xml:space="preserve"> </w:t>
            </w:r>
            <w:r>
              <w:rPr>
                <w:sz w:val="20"/>
              </w:rPr>
              <w:t>различных</w:t>
            </w:r>
            <w:r>
              <w:rPr>
                <w:spacing w:val="11"/>
                <w:sz w:val="20"/>
              </w:rPr>
              <w:t xml:space="preserve"> </w:t>
            </w:r>
            <w:r>
              <w:rPr>
                <w:sz w:val="20"/>
              </w:rPr>
              <w:t>видов</w:t>
            </w:r>
            <w:r>
              <w:rPr>
                <w:spacing w:val="14"/>
                <w:sz w:val="20"/>
              </w:rPr>
              <w:t xml:space="preserve"> </w:t>
            </w:r>
            <w:r>
              <w:rPr>
                <w:sz w:val="20"/>
              </w:rPr>
              <w:t>и</w:t>
            </w:r>
            <w:r>
              <w:rPr>
                <w:spacing w:val="13"/>
                <w:sz w:val="20"/>
              </w:rPr>
              <w:t xml:space="preserve"> </w:t>
            </w:r>
            <w:r>
              <w:rPr>
                <w:sz w:val="20"/>
              </w:rPr>
              <w:t>форм</w:t>
            </w:r>
          </w:p>
          <w:p w14:paraId="50947E23" w14:textId="77777777" w:rsidR="00DC118F" w:rsidRDefault="0002405B">
            <w:pPr>
              <w:pStyle w:val="TableParagraph"/>
              <w:spacing w:line="216" w:lineRule="exact"/>
              <w:ind w:left="107"/>
              <w:rPr>
                <w:sz w:val="20"/>
              </w:rPr>
            </w:pPr>
            <w:r>
              <w:rPr>
                <w:sz w:val="20"/>
              </w:rPr>
              <w:t>представления;</w:t>
            </w:r>
          </w:p>
        </w:tc>
        <w:tc>
          <w:tcPr>
            <w:tcW w:w="2075" w:type="dxa"/>
            <w:tcBorders>
              <w:top w:val="nil"/>
              <w:bottom w:val="nil"/>
            </w:tcBorders>
          </w:tcPr>
          <w:p w14:paraId="6BB7F58F" w14:textId="77777777" w:rsidR="00DC118F" w:rsidRDefault="00DC118F">
            <w:pPr>
              <w:pStyle w:val="TableParagraph"/>
              <w:rPr>
                <w:sz w:val="16"/>
              </w:rPr>
            </w:pPr>
          </w:p>
        </w:tc>
        <w:tc>
          <w:tcPr>
            <w:tcW w:w="1443" w:type="dxa"/>
            <w:vMerge/>
            <w:tcBorders>
              <w:top w:val="nil"/>
            </w:tcBorders>
          </w:tcPr>
          <w:p w14:paraId="0B544E90" w14:textId="77777777" w:rsidR="00DC118F" w:rsidRDefault="00DC118F">
            <w:pPr>
              <w:rPr>
                <w:sz w:val="2"/>
                <w:szCs w:val="2"/>
              </w:rPr>
            </w:pPr>
          </w:p>
        </w:tc>
      </w:tr>
      <w:tr w:rsidR="00DC118F" w14:paraId="43A219E5" w14:textId="77777777">
        <w:trPr>
          <w:trHeight w:val="915"/>
        </w:trPr>
        <w:tc>
          <w:tcPr>
            <w:tcW w:w="1668" w:type="dxa"/>
            <w:tcBorders>
              <w:top w:val="nil"/>
              <w:bottom w:val="nil"/>
            </w:tcBorders>
          </w:tcPr>
          <w:p w14:paraId="60A2AF0E" w14:textId="77777777" w:rsidR="00DC118F" w:rsidRDefault="00DC118F">
            <w:pPr>
              <w:pStyle w:val="TableParagraph"/>
              <w:rPr>
                <w:sz w:val="18"/>
              </w:rPr>
            </w:pPr>
          </w:p>
        </w:tc>
        <w:tc>
          <w:tcPr>
            <w:tcW w:w="992" w:type="dxa"/>
            <w:tcBorders>
              <w:top w:val="nil"/>
            </w:tcBorders>
          </w:tcPr>
          <w:p w14:paraId="5C229728" w14:textId="77777777" w:rsidR="00DC118F" w:rsidRDefault="00DC118F">
            <w:pPr>
              <w:pStyle w:val="TableParagraph"/>
              <w:rPr>
                <w:sz w:val="18"/>
              </w:rPr>
            </w:pPr>
          </w:p>
        </w:tc>
        <w:tc>
          <w:tcPr>
            <w:tcW w:w="3289" w:type="dxa"/>
            <w:vMerge/>
            <w:tcBorders>
              <w:top w:val="nil"/>
            </w:tcBorders>
          </w:tcPr>
          <w:p w14:paraId="360DC907" w14:textId="77777777" w:rsidR="00DC118F" w:rsidRDefault="00DC118F">
            <w:pPr>
              <w:rPr>
                <w:sz w:val="2"/>
                <w:szCs w:val="2"/>
              </w:rPr>
            </w:pPr>
          </w:p>
        </w:tc>
        <w:tc>
          <w:tcPr>
            <w:tcW w:w="2075" w:type="dxa"/>
            <w:tcBorders>
              <w:top w:val="nil"/>
              <w:bottom w:val="nil"/>
            </w:tcBorders>
          </w:tcPr>
          <w:p w14:paraId="49E5CFCF" w14:textId="77777777" w:rsidR="00DC118F" w:rsidRDefault="0002405B">
            <w:pPr>
              <w:pStyle w:val="TableParagraph"/>
              <w:spacing w:line="217" w:lineRule="exact"/>
              <w:ind w:left="512"/>
              <w:rPr>
                <w:sz w:val="20"/>
              </w:rPr>
            </w:pPr>
            <w:r>
              <w:rPr>
                <w:sz w:val="20"/>
              </w:rPr>
              <w:t>Кейс-метод;</w:t>
            </w:r>
          </w:p>
          <w:p w14:paraId="10620FDE" w14:textId="77777777" w:rsidR="00DC118F" w:rsidRDefault="0002405B">
            <w:pPr>
              <w:pStyle w:val="TableParagraph"/>
              <w:spacing w:before="19" w:line="264" w:lineRule="auto"/>
              <w:ind w:left="315" w:right="309" w:firstLine="372"/>
              <w:rPr>
                <w:sz w:val="20"/>
              </w:rPr>
            </w:pPr>
            <w:r>
              <w:rPr>
                <w:sz w:val="20"/>
              </w:rPr>
              <w:t>Дебаты;</w:t>
            </w:r>
            <w:r>
              <w:rPr>
                <w:spacing w:val="1"/>
                <w:sz w:val="20"/>
              </w:rPr>
              <w:t xml:space="preserve"> </w:t>
            </w:r>
            <w:r>
              <w:rPr>
                <w:spacing w:val="-1"/>
                <w:sz w:val="20"/>
              </w:rPr>
              <w:t>Метод</w:t>
            </w:r>
            <w:r>
              <w:rPr>
                <w:spacing w:val="-11"/>
                <w:sz w:val="20"/>
              </w:rPr>
              <w:t xml:space="preserve"> </w:t>
            </w:r>
            <w:r>
              <w:rPr>
                <w:sz w:val="20"/>
              </w:rPr>
              <w:t>проектов;</w:t>
            </w:r>
          </w:p>
        </w:tc>
        <w:tc>
          <w:tcPr>
            <w:tcW w:w="1443" w:type="dxa"/>
            <w:vMerge/>
            <w:tcBorders>
              <w:top w:val="nil"/>
            </w:tcBorders>
          </w:tcPr>
          <w:p w14:paraId="1D077F0F" w14:textId="77777777" w:rsidR="00DC118F" w:rsidRDefault="00DC118F">
            <w:pPr>
              <w:rPr>
                <w:sz w:val="2"/>
                <w:szCs w:val="2"/>
              </w:rPr>
            </w:pPr>
          </w:p>
        </w:tc>
      </w:tr>
      <w:tr w:rsidR="00DC118F" w14:paraId="1DBBF122" w14:textId="77777777">
        <w:trPr>
          <w:trHeight w:val="829"/>
        </w:trPr>
        <w:tc>
          <w:tcPr>
            <w:tcW w:w="1668" w:type="dxa"/>
            <w:tcBorders>
              <w:top w:val="nil"/>
              <w:bottom w:val="nil"/>
            </w:tcBorders>
          </w:tcPr>
          <w:p w14:paraId="3CC84FEA" w14:textId="77777777" w:rsidR="00DC118F" w:rsidRDefault="00DC118F">
            <w:pPr>
              <w:pStyle w:val="TableParagraph"/>
              <w:rPr>
                <w:sz w:val="18"/>
              </w:rPr>
            </w:pPr>
          </w:p>
        </w:tc>
        <w:tc>
          <w:tcPr>
            <w:tcW w:w="992" w:type="dxa"/>
            <w:tcBorders>
              <w:bottom w:val="nil"/>
            </w:tcBorders>
          </w:tcPr>
          <w:p w14:paraId="6BAEA929" w14:textId="77777777" w:rsidR="00DC118F" w:rsidRDefault="0002405B">
            <w:pPr>
              <w:pStyle w:val="TableParagraph"/>
              <w:spacing w:line="228" w:lineRule="exact"/>
              <w:ind w:left="200" w:right="191"/>
              <w:jc w:val="center"/>
              <w:rPr>
                <w:b/>
                <w:sz w:val="20"/>
              </w:rPr>
            </w:pPr>
            <w:r>
              <w:rPr>
                <w:b/>
                <w:sz w:val="20"/>
              </w:rPr>
              <w:t>П.3.3.</w:t>
            </w:r>
          </w:p>
        </w:tc>
        <w:tc>
          <w:tcPr>
            <w:tcW w:w="3289" w:type="dxa"/>
            <w:vMerge w:val="restart"/>
          </w:tcPr>
          <w:p w14:paraId="269C6BFA" w14:textId="77777777" w:rsidR="00DC118F" w:rsidRDefault="0002405B">
            <w:pPr>
              <w:pStyle w:val="TableParagraph"/>
              <w:tabs>
                <w:tab w:val="left" w:pos="2456"/>
              </w:tabs>
              <w:ind w:left="107" w:right="96" w:firstLine="602"/>
              <w:jc w:val="both"/>
              <w:rPr>
                <w:sz w:val="20"/>
              </w:rPr>
            </w:pPr>
            <w:r>
              <w:rPr>
                <w:sz w:val="20"/>
              </w:rPr>
              <w:t>находить</w:t>
            </w:r>
            <w:r>
              <w:rPr>
                <w:sz w:val="20"/>
              </w:rPr>
              <w:tab/>
            </w:r>
            <w:r>
              <w:rPr>
                <w:spacing w:val="-1"/>
                <w:sz w:val="20"/>
              </w:rPr>
              <w:t>сходные</w:t>
            </w:r>
            <w:r>
              <w:rPr>
                <w:spacing w:val="-48"/>
                <w:sz w:val="20"/>
              </w:rPr>
              <w:t xml:space="preserve"> </w:t>
            </w:r>
            <w:r>
              <w:rPr>
                <w:sz w:val="20"/>
              </w:rPr>
              <w:t>аргументы</w:t>
            </w:r>
            <w:r>
              <w:rPr>
                <w:spacing w:val="1"/>
                <w:sz w:val="20"/>
              </w:rPr>
              <w:t xml:space="preserve"> </w:t>
            </w:r>
            <w:r>
              <w:rPr>
                <w:sz w:val="20"/>
              </w:rPr>
              <w:t>(подтверждающие</w:t>
            </w:r>
            <w:r>
              <w:rPr>
                <w:spacing w:val="1"/>
                <w:sz w:val="20"/>
              </w:rPr>
              <w:t xml:space="preserve"> </w:t>
            </w:r>
            <w:r>
              <w:rPr>
                <w:sz w:val="20"/>
              </w:rPr>
              <w:t>или</w:t>
            </w:r>
            <w:r>
              <w:rPr>
                <w:spacing w:val="1"/>
                <w:sz w:val="20"/>
              </w:rPr>
              <w:t xml:space="preserve"> </w:t>
            </w:r>
            <w:r>
              <w:rPr>
                <w:sz w:val="20"/>
              </w:rPr>
              <w:t>опровергающие</w:t>
            </w:r>
            <w:r>
              <w:rPr>
                <w:spacing w:val="3"/>
                <w:sz w:val="20"/>
              </w:rPr>
              <w:t xml:space="preserve"> </w:t>
            </w:r>
            <w:r>
              <w:rPr>
                <w:sz w:val="20"/>
              </w:rPr>
              <w:t>одну</w:t>
            </w:r>
            <w:r>
              <w:rPr>
                <w:spacing w:val="4"/>
                <w:sz w:val="20"/>
              </w:rPr>
              <w:t xml:space="preserve"> </w:t>
            </w:r>
            <w:r>
              <w:rPr>
                <w:sz w:val="20"/>
              </w:rPr>
              <w:t>и</w:t>
            </w:r>
            <w:r>
              <w:rPr>
                <w:spacing w:val="4"/>
                <w:sz w:val="20"/>
              </w:rPr>
              <w:t xml:space="preserve"> </w:t>
            </w:r>
            <w:r>
              <w:rPr>
                <w:sz w:val="20"/>
              </w:rPr>
              <w:t>ту</w:t>
            </w:r>
            <w:r>
              <w:rPr>
                <w:spacing w:val="3"/>
                <w:sz w:val="20"/>
              </w:rPr>
              <w:t xml:space="preserve"> </w:t>
            </w:r>
            <w:r>
              <w:rPr>
                <w:sz w:val="20"/>
              </w:rPr>
              <w:t>же</w:t>
            </w:r>
            <w:r>
              <w:rPr>
                <w:spacing w:val="4"/>
                <w:sz w:val="20"/>
              </w:rPr>
              <w:t xml:space="preserve"> </w:t>
            </w:r>
            <w:r>
              <w:rPr>
                <w:sz w:val="20"/>
              </w:rPr>
              <w:t>идею,</w:t>
            </w:r>
          </w:p>
          <w:p w14:paraId="59E726D1" w14:textId="77777777" w:rsidR="00DC118F" w:rsidRDefault="0002405B">
            <w:pPr>
              <w:pStyle w:val="TableParagraph"/>
              <w:tabs>
                <w:tab w:val="left" w:pos="1484"/>
                <w:tab w:val="left" w:pos="2261"/>
              </w:tabs>
              <w:spacing w:line="230" w:lineRule="exact"/>
              <w:ind w:left="107" w:right="100"/>
              <w:jc w:val="both"/>
              <w:rPr>
                <w:sz w:val="20"/>
              </w:rPr>
            </w:pPr>
            <w:r>
              <w:rPr>
                <w:sz w:val="20"/>
              </w:rPr>
              <w:t>версию)</w:t>
            </w:r>
            <w:r>
              <w:rPr>
                <w:sz w:val="20"/>
              </w:rPr>
              <w:tab/>
              <w:t>в</w:t>
            </w:r>
            <w:r>
              <w:rPr>
                <w:sz w:val="20"/>
              </w:rPr>
              <w:tab/>
            </w:r>
            <w:r>
              <w:rPr>
                <w:spacing w:val="-1"/>
                <w:sz w:val="20"/>
              </w:rPr>
              <w:t>различных</w:t>
            </w:r>
            <w:r>
              <w:rPr>
                <w:spacing w:val="-48"/>
                <w:sz w:val="20"/>
              </w:rPr>
              <w:t xml:space="preserve"> </w:t>
            </w:r>
            <w:r>
              <w:rPr>
                <w:sz w:val="20"/>
              </w:rPr>
              <w:t>информационных</w:t>
            </w:r>
            <w:r>
              <w:rPr>
                <w:spacing w:val="-3"/>
                <w:sz w:val="20"/>
              </w:rPr>
              <w:t xml:space="preserve"> </w:t>
            </w:r>
            <w:r>
              <w:rPr>
                <w:sz w:val="20"/>
              </w:rPr>
              <w:t>источниках;</w:t>
            </w:r>
          </w:p>
        </w:tc>
        <w:tc>
          <w:tcPr>
            <w:tcW w:w="2075" w:type="dxa"/>
            <w:tcBorders>
              <w:top w:val="nil"/>
              <w:bottom w:val="nil"/>
            </w:tcBorders>
          </w:tcPr>
          <w:p w14:paraId="13C90754" w14:textId="77777777" w:rsidR="00DC118F" w:rsidRDefault="0002405B">
            <w:pPr>
              <w:pStyle w:val="TableParagraph"/>
              <w:spacing w:before="24"/>
              <w:ind w:left="125" w:right="125"/>
              <w:jc w:val="center"/>
              <w:rPr>
                <w:sz w:val="20"/>
              </w:rPr>
            </w:pPr>
            <w:r>
              <w:rPr>
                <w:sz w:val="20"/>
              </w:rPr>
              <w:t>Учебно-</w:t>
            </w:r>
          </w:p>
          <w:p w14:paraId="222AEE78" w14:textId="77777777" w:rsidR="00DC118F" w:rsidRDefault="0002405B">
            <w:pPr>
              <w:pStyle w:val="TableParagraph"/>
              <w:ind w:left="137" w:right="125"/>
              <w:jc w:val="center"/>
              <w:rPr>
                <w:sz w:val="20"/>
              </w:rPr>
            </w:pPr>
            <w:r>
              <w:rPr>
                <w:spacing w:val="-1"/>
                <w:sz w:val="20"/>
              </w:rPr>
              <w:t>исследовательская</w:t>
            </w:r>
            <w:r>
              <w:rPr>
                <w:spacing w:val="-47"/>
                <w:sz w:val="20"/>
              </w:rPr>
              <w:t xml:space="preserve"> </w:t>
            </w:r>
            <w:r>
              <w:rPr>
                <w:sz w:val="20"/>
              </w:rPr>
              <w:t>деятельность;</w:t>
            </w:r>
          </w:p>
        </w:tc>
        <w:tc>
          <w:tcPr>
            <w:tcW w:w="1443" w:type="dxa"/>
            <w:vMerge/>
            <w:tcBorders>
              <w:top w:val="nil"/>
            </w:tcBorders>
          </w:tcPr>
          <w:p w14:paraId="640B39F9" w14:textId="77777777" w:rsidR="00DC118F" w:rsidRDefault="00DC118F">
            <w:pPr>
              <w:rPr>
                <w:sz w:val="2"/>
                <w:szCs w:val="2"/>
              </w:rPr>
            </w:pPr>
          </w:p>
        </w:tc>
      </w:tr>
      <w:tr w:rsidR="00DC118F" w14:paraId="656D56BE" w14:textId="77777777">
        <w:trPr>
          <w:trHeight w:val="309"/>
        </w:trPr>
        <w:tc>
          <w:tcPr>
            <w:tcW w:w="1668" w:type="dxa"/>
            <w:vMerge w:val="restart"/>
            <w:tcBorders>
              <w:top w:val="nil"/>
              <w:bottom w:val="nil"/>
            </w:tcBorders>
          </w:tcPr>
          <w:p w14:paraId="4E1E5980" w14:textId="77777777" w:rsidR="00DC118F" w:rsidRDefault="00DC118F">
            <w:pPr>
              <w:pStyle w:val="TableParagraph"/>
              <w:rPr>
                <w:sz w:val="18"/>
              </w:rPr>
            </w:pPr>
          </w:p>
        </w:tc>
        <w:tc>
          <w:tcPr>
            <w:tcW w:w="992" w:type="dxa"/>
            <w:tcBorders>
              <w:top w:val="nil"/>
            </w:tcBorders>
          </w:tcPr>
          <w:p w14:paraId="7D5C6D85" w14:textId="77777777" w:rsidR="00DC118F" w:rsidRDefault="00DC118F">
            <w:pPr>
              <w:pStyle w:val="TableParagraph"/>
              <w:rPr>
                <w:sz w:val="18"/>
              </w:rPr>
            </w:pPr>
          </w:p>
        </w:tc>
        <w:tc>
          <w:tcPr>
            <w:tcW w:w="3289" w:type="dxa"/>
            <w:vMerge/>
            <w:tcBorders>
              <w:top w:val="nil"/>
            </w:tcBorders>
          </w:tcPr>
          <w:p w14:paraId="5DE28857" w14:textId="77777777" w:rsidR="00DC118F" w:rsidRDefault="00DC118F">
            <w:pPr>
              <w:rPr>
                <w:sz w:val="2"/>
                <w:szCs w:val="2"/>
              </w:rPr>
            </w:pPr>
          </w:p>
        </w:tc>
        <w:tc>
          <w:tcPr>
            <w:tcW w:w="2075" w:type="dxa"/>
            <w:vMerge w:val="restart"/>
            <w:tcBorders>
              <w:top w:val="nil"/>
              <w:bottom w:val="nil"/>
            </w:tcBorders>
          </w:tcPr>
          <w:p w14:paraId="569569B7" w14:textId="77777777" w:rsidR="00DC118F" w:rsidRDefault="0002405B">
            <w:pPr>
              <w:pStyle w:val="TableParagraph"/>
              <w:spacing w:before="106"/>
              <w:ind w:left="279" w:right="167" w:firstLine="177"/>
              <w:rPr>
                <w:sz w:val="20"/>
              </w:rPr>
            </w:pPr>
            <w:r>
              <w:rPr>
                <w:sz w:val="20"/>
              </w:rPr>
              <w:t>Постановка</w:t>
            </w:r>
            <w:r>
              <w:rPr>
                <w:spacing w:val="1"/>
                <w:sz w:val="20"/>
              </w:rPr>
              <w:t xml:space="preserve"> </w:t>
            </w:r>
            <w:r>
              <w:rPr>
                <w:sz w:val="20"/>
              </w:rPr>
              <w:t>и</w:t>
            </w:r>
            <w:r>
              <w:rPr>
                <w:spacing w:val="1"/>
                <w:sz w:val="20"/>
              </w:rPr>
              <w:t xml:space="preserve"> </w:t>
            </w:r>
            <w:r>
              <w:rPr>
                <w:spacing w:val="-1"/>
                <w:sz w:val="20"/>
              </w:rPr>
              <w:t>решение</w:t>
            </w:r>
            <w:r>
              <w:rPr>
                <w:spacing w:val="-5"/>
                <w:sz w:val="20"/>
              </w:rPr>
              <w:t xml:space="preserve"> </w:t>
            </w:r>
            <w:r>
              <w:rPr>
                <w:spacing w:val="-1"/>
                <w:sz w:val="20"/>
              </w:rPr>
              <w:t>учебных</w:t>
            </w:r>
          </w:p>
          <w:p w14:paraId="3D0571D7" w14:textId="77777777" w:rsidR="00DC118F" w:rsidRDefault="0002405B">
            <w:pPr>
              <w:pStyle w:val="TableParagraph"/>
              <w:ind w:left="354" w:right="164" w:hanging="166"/>
              <w:rPr>
                <w:sz w:val="20"/>
              </w:rPr>
            </w:pPr>
            <w:r>
              <w:rPr>
                <w:spacing w:val="-1"/>
                <w:sz w:val="20"/>
              </w:rPr>
              <w:t xml:space="preserve">задач, </w:t>
            </w:r>
            <w:r>
              <w:rPr>
                <w:sz w:val="20"/>
              </w:rPr>
              <w:t>включающих</w:t>
            </w:r>
            <w:r>
              <w:rPr>
                <w:spacing w:val="-47"/>
                <w:sz w:val="20"/>
              </w:rPr>
              <w:t xml:space="preserve"> </w:t>
            </w:r>
            <w:r>
              <w:rPr>
                <w:sz w:val="20"/>
              </w:rPr>
              <w:t>моделирование;</w:t>
            </w:r>
          </w:p>
        </w:tc>
        <w:tc>
          <w:tcPr>
            <w:tcW w:w="1443" w:type="dxa"/>
            <w:vMerge/>
            <w:tcBorders>
              <w:top w:val="nil"/>
            </w:tcBorders>
          </w:tcPr>
          <w:p w14:paraId="14ED0F36" w14:textId="77777777" w:rsidR="00DC118F" w:rsidRDefault="00DC118F">
            <w:pPr>
              <w:rPr>
                <w:sz w:val="2"/>
                <w:szCs w:val="2"/>
              </w:rPr>
            </w:pPr>
          </w:p>
        </w:tc>
      </w:tr>
      <w:tr w:rsidR="00DC118F" w14:paraId="3D37C8F2" w14:textId="77777777">
        <w:trPr>
          <w:trHeight w:val="819"/>
        </w:trPr>
        <w:tc>
          <w:tcPr>
            <w:tcW w:w="1668" w:type="dxa"/>
            <w:vMerge/>
            <w:tcBorders>
              <w:top w:val="nil"/>
              <w:bottom w:val="nil"/>
            </w:tcBorders>
          </w:tcPr>
          <w:p w14:paraId="2EA5A5D8" w14:textId="77777777" w:rsidR="00DC118F" w:rsidRDefault="00DC118F">
            <w:pPr>
              <w:rPr>
                <w:sz w:val="2"/>
                <w:szCs w:val="2"/>
              </w:rPr>
            </w:pPr>
          </w:p>
        </w:tc>
        <w:tc>
          <w:tcPr>
            <w:tcW w:w="992" w:type="dxa"/>
            <w:tcBorders>
              <w:bottom w:val="nil"/>
            </w:tcBorders>
          </w:tcPr>
          <w:p w14:paraId="23D81BBF" w14:textId="77777777" w:rsidR="00DC118F" w:rsidRDefault="0002405B">
            <w:pPr>
              <w:pStyle w:val="TableParagraph"/>
              <w:spacing w:line="228" w:lineRule="exact"/>
              <w:ind w:left="200" w:right="191"/>
              <w:jc w:val="center"/>
              <w:rPr>
                <w:b/>
                <w:sz w:val="20"/>
              </w:rPr>
            </w:pPr>
            <w:r>
              <w:rPr>
                <w:b/>
                <w:sz w:val="20"/>
              </w:rPr>
              <w:t>П.3.4.</w:t>
            </w:r>
          </w:p>
        </w:tc>
        <w:tc>
          <w:tcPr>
            <w:tcW w:w="3289" w:type="dxa"/>
            <w:vMerge w:val="restart"/>
          </w:tcPr>
          <w:p w14:paraId="34AD44C8" w14:textId="77777777" w:rsidR="00DC118F" w:rsidRDefault="0002405B">
            <w:pPr>
              <w:pStyle w:val="TableParagraph"/>
              <w:ind w:left="107" w:right="96" w:firstLine="602"/>
              <w:jc w:val="both"/>
              <w:rPr>
                <w:sz w:val="20"/>
              </w:rPr>
            </w:pPr>
            <w:r>
              <w:rPr>
                <w:sz w:val="20"/>
              </w:rPr>
              <w:t>самостоятельно</w:t>
            </w:r>
            <w:r>
              <w:rPr>
                <w:spacing w:val="1"/>
                <w:sz w:val="20"/>
              </w:rPr>
              <w:t xml:space="preserve"> </w:t>
            </w:r>
            <w:r>
              <w:rPr>
                <w:sz w:val="20"/>
              </w:rPr>
              <w:t>выбирать</w:t>
            </w:r>
            <w:r>
              <w:rPr>
                <w:spacing w:val="-47"/>
                <w:sz w:val="20"/>
              </w:rPr>
              <w:t xml:space="preserve"> </w:t>
            </w:r>
            <w:r>
              <w:rPr>
                <w:sz w:val="20"/>
              </w:rPr>
              <w:t>оптимальную форму представления</w:t>
            </w:r>
            <w:r>
              <w:rPr>
                <w:spacing w:val="-47"/>
                <w:sz w:val="20"/>
              </w:rPr>
              <w:t xml:space="preserve"> </w:t>
            </w:r>
            <w:r>
              <w:rPr>
                <w:sz w:val="20"/>
              </w:rPr>
              <w:t>информации</w:t>
            </w:r>
            <w:r>
              <w:rPr>
                <w:spacing w:val="1"/>
                <w:sz w:val="20"/>
              </w:rPr>
              <w:t xml:space="preserve"> </w:t>
            </w:r>
            <w:r>
              <w:rPr>
                <w:sz w:val="20"/>
              </w:rPr>
              <w:t>и</w:t>
            </w:r>
            <w:r>
              <w:rPr>
                <w:spacing w:val="1"/>
                <w:sz w:val="20"/>
              </w:rPr>
              <w:t xml:space="preserve"> </w:t>
            </w:r>
            <w:r>
              <w:rPr>
                <w:sz w:val="20"/>
              </w:rPr>
              <w:t>иллюстрировать</w:t>
            </w:r>
            <w:r>
              <w:rPr>
                <w:spacing w:val="1"/>
                <w:sz w:val="20"/>
              </w:rPr>
              <w:t xml:space="preserve"> </w:t>
            </w:r>
            <w:r>
              <w:rPr>
                <w:sz w:val="20"/>
              </w:rPr>
              <w:t>решаемые</w:t>
            </w:r>
            <w:r>
              <w:rPr>
                <w:spacing w:val="15"/>
                <w:sz w:val="20"/>
              </w:rPr>
              <w:t xml:space="preserve"> </w:t>
            </w:r>
            <w:r>
              <w:rPr>
                <w:sz w:val="20"/>
              </w:rPr>
              <w:t>задачи</w:t>
            </w:r>
            <w:r>
              <w:rPr>
                <w:spacing w:val="16"/>
                <w:sz w:val="20"/>
              </w:rPr>
              <w:t xml:space="preserve"> </w:t>
            </w:r>
            <w:r>
              <w:rPr>
                <w:sz w:val="20"/>
              </w:rPr>
              <w:t>несложными</w:t>
            </w:r>
          </w:p>
          <w:p w14:paraId="763470B0" w14:textId="77777777" w:rsidR="00DC118F" w:rsidRDefault="0002405B">
            <w:pPr>
              <w:pStyle w:val="TableParagraph"/>
              <w:spacing w:line="228" w:lineRule="exact"/>
              <w:ind w:left="107" w:right="101"/>
              <w:jc w:val="both"/>
              <w:rPr>
                <w:sz w:val="20"/>
              </w:rPr>
            </w:pPr>
            <w:r>
              <w:rPr>
                <w:sz w:val="20"/>
              </w:rPr>
              <w:t>схемами,</w:t>
            </w:r>
            <w:r>
              <w:rPr>
                <w:spacing w:val="1"/>
                <w:sz w:val="20"/>
              </w:rPr>
              <w:t xml:space="preserve"> </w:t>
            </w:r>
            <w:r>
              <w:rPr>
                <w:sz w:val="20"/>
              </w:rPr>
              <w:t>диаграммами,</w:t>
            </w:r>
            <w:r>
              <w:rPr>
                <w:spacing w:val="1"/>
                <w:sz w:val="20"/>
              </w:rPr>
              <w:t xml:space="preserve"> </w:t>
            </w:r>
            <w:r>
              <w:rPr>
                <w:sz w:val="20"/>
              </w:rPr>
              <w:t>иной</w:t>
            </w:r>
            <w:r>
              <w:rPr>
                <w:spacing w:val="1"/>
                <w:sz w:val="20"/>
              </w:rPr>
              <w:t xml:space="preserve"> </w:t>
            </w:r>
            <w:r>
              <w:rPr>
                <w:sz w:val="20"/>
              </w:rPr>
              <w:t>графикой</w:t>
            </w:r>
            <w:r>
              <w:rPr>
                <w:spacing w:val="-1"/>
                <w:sz w:val="20"/>
              </w:rPr>
              <w:t xml:space="preserve"> </w:t>
            </w:r>
            <w:r>
              <w:rPr>
                <w:sz w:val="20"/>
              </w:rPr>
              <w:t>и</w:t>
            </w:r>
            <w:r>
              <w:rPr>
                <w:spacing w:val="-2"/>
                <w:sz w:val="20"/>
              </w:rPr>
              <w:t xml:space="preserve"> </w:t>
            </w:r>
            <w:r>
              <w:rPr>
                <w:sz w:val="20"/>
              </w:rPr>
              <w:t>их</w:t>
            </w:r>
            <w:r>
              <w:rPr>
                <w:spacing w:val="-2"/>
                <w:sz w:val="20"/>
              </w:rPr>
              <w:t xml:space="preserve"> </w:t>
            </w:r>
            <w:r>
              <w:rPr>
                <w:sz w:val="20"/>
              </w:rPr>
              <w:t>комбинациями;</w:t>
            </w:r>
          </w:p>
        </w:tc>
        <w:tc>
          <w:tcPr>
            <w:tcW w:w="2075" w:type="dxa"/>
            <w:vMerge/>
            <w:tcBorders>
              <w:top w:val="nil"/>
              <w:bottom w:val="nil"/>
            </w:tcBorders>
          </w:tcPr>
          <w:p w14:paraId="54D40D71" w14:textId="77777777" w:rsidR="00DC118F" w:rsidRDefault="00DC118F">
            <w:pPr>
              <w:rPr>
                <w:sz w:val="2"/>
                <w:szCs w:val="2"/>
              </w:rPr>
            </w:pPr>
          </w:p>
        </w:tc>
        <w:tc>
          <w:tcPr>
            <w:tcW w:w="1443" w:type="dxa"/>
            <w:vMerge/>
            <w:tcBorders>
              <w:top w:val="nil"/>
            </w:tcBorders>
          </w:tcPr>
          <w:p w14:paraId="66148B7B" w14:textId="77777777" w:rsidR="00DC118F" w:rsidRDefault="00DC118F">
            <w:pPr>
              <w:rPr>
                <w:sz w:val="2"/>
                <w:szCs w:val="2"/>
              </w:rPr>
            </w:pPr>
          </w:p>
        </w:tc>
      </w:tr>
      <w:tr w:rsidR="00DC118F" w14:paraId="613FBAF0" w14:textId="77777777">
        <w:trPr>
          <w:trHeight w:val="549"/>
        </w:trPr>
        <w:tc>
          <w:tcPr>
            <w:tcW w:w="1668" w:type="dxa"/>
            <w:vMerge w:val="restart"/>
            <w:tcBorders>
              <w:top w:val="nil"/>
            </w:tcBorders>
          </w:tcPr>
          <w:p w14:paraId="2024CEE6" w14:textId="77777777" w:rsidR="00DC118F" w:rsidRDefault="00DC118F">
            <w:pPr>
              <w:pStyle w:val="TableParagraph"/>
              <w:rPr>
                <w:sz w:val="18"/>
              </w:rPr>
            </w:pPr>
          </w:p>
        </w:tc>
        <w:tc>
          <w:tcPr>
            <w:tcW w:w="992" w:type="dxa"/>
            <w:tcBorders>
              <w:top w:val="nil"/>
            </w:tcBorders>
          </w:tcPr>
          <w:p w14:paraId="3F21FF02" w14:textId="77777777" w:rsidR="00DC118F" w:rsidRDefault="00DC118F">
            <w:pPr>
              <w:pStyle w:val="TableParagraph"/>
              <w:rPr>
                <w:sz w:val="18"/>
              </w:rPr>
            </w:pPr>
          </w:p>
        </w:tc>
        <w:tc>
          <w:tcPr>
            <w:tcW w:w="3289" w:type="dxa"/>
            <w:vMerge/>
            <w:tcBorders>
              <w:top w:val="nil"/>
            </w:tcBorders>
          </w:tcPr>
          <w:p w14:paraId="1640C513" w14:textId="77777777" w:rsidR="00DC118F" w:rsidRDefault="00DC118F">
            <w:pPr>
              <w:rPr>
                <w:sz w:val="2"/>
                <w:szCs w:val="2"/>
              </w:rPr>
            </w:pPr>
          </w:p>
        </w:tc>
        <w:tc>
          <w:tcPr>
            <w:tcW w:w="2075" w:type="dxa"/>
            <w:vMerge w:val="restart"/>
            <w:tcBorders>
              <w:top w:val="nil"/>
            </w:tcBorders>
          </w:tcPr>
          <w:p w14:paraId="4DD5191B" w14:textId="77777777" w:rsidR="00DC118F" w:rsidRDefault="0002405B">
            <w:pPr>
              <w:pStyle w:val="TableParagraph"/>
              <w:spacing w:before="106"/>
              <w:ind w:left="414" w:right="393" w:firstLine="165"/>
              <w:rPr>
                <w:sz w:val="20"/>
              </w:rPr>
            </w:pPr>
            <w:r>
              <w:rPr>
                <w:sz w:val="20"/>
              </w:rPr>
              <w:t>Поэтапное</w:t>
            </w:r>
            <w:r>
              <w:rPr>
                <w:spacing w:val="1"/>
                <w:sz w:val="20"/>
              </w:rPr>
              <w:t xml:space="preserve"> </w:t>
            </w:r>
            <w:r>
              <w:rPr>
                <w:spacing w:val="-1"/>
                <w:sz w:val="20"/>
              </w:rPr>
              <w:t>формирование</w:t>
            </w:r>
            <w:r>
              <w:rPr>
                <w:spacing w:val="-47"/>
                <w:sz w:val="20"/>
              </w:rPr>
              <w:t xml:space="preserve"> </w:t>
            </w:r>
            <w:r>
              <w:rPr>
                <w:sz w:val="20"/>
              </w:rPr>
              <w:t>умственных</w:t>
            </w:r>
          </w:p>
          <w:p w14:paraId="03310B49" w14:textId="77777777" w:rsidR="00DC118F" w:rsidRDefault="0002405B">
            <w:pPr>
              <w:pStyle w:val="TableParagraph"/>
              <w:ind w:left="106" w:right="385" w:firstLine="511"/>
              <w:rPr>
                <w:sz w:val="20"/>
              </w:rPr>
            </w:pPr>
            <w:r>
              <w:rPr>
                <w:sz w:val="20"/>
              </w:rPr>
              <w:t>действий;</w:t>
            </w:r>
            <w:r>
              <w:rPr>
                <w:spacing w:val="1"/>
                <w:sz w:val="20"/>
              </w:rPr>
              <w:t xml:space="preserve"> </w:t>
            </w:r>
            <w:r>
              <w:rPr>
                <w:sz w:val="20"/>
              </w:rPr>
              <w:t>Применение</w:t>
            </w:r>
            <w:r>
              <w:rPr>
                <w:spacing w:val="-12"/>
                <w:sz w:val="20"/>
              </w:rPr>
              <w:t xml:space="preserve"> </w:t>
            </w:r>
            <w:r>
              <w:rPr>
                <w:sz w:val="20"/>
              </w:rPr>
              <w:t>ИКТ.</w:t>
            </w:r>
          </w:p>
        </w:tc>
        <w:tc>
          <w:tcPr>
            <w:tcW w:w="1443" w:type="dxa"/>
            <w:vMerge/>
            <w:tcBorders>
              <w:top w:val="nil"/>
            </w:tcBorders>
          </w:tcPr>
          <w:p w14:paraId="0B8AA745" w14:textId="77777777" w:rsidR="00DC118F" w:rsidRDefault="00DC118F">
            <w:pPr>
              <w:rPr>
                <w:sz w:val="2"/>
                <w:szCs w:val="2"/>
              </w:rPr>
            </w:pPr>
          </w:p>
        </w:tc>
      </w:tr>
      <w:tr w:rsidR="00DC118F" w14:paraId="74C42786" w14:textId="77777777">
        <w:trPr>
          <w:trHeight w:val="1151"/>
        </w:trPr>
        <w:tc>
          <w:tcPr>
            <w:tcW w:w="1668" w:type="dxa"/>
            <w:vMerge/>
            <w:tcBorders>
              <w:top w:val="nil"/>
            </w:tcBorders>
          </w:tcPr>
          <w:p w14:paraId="64F374D9" w14:textId="77777777" w:rsidR="00DC118F" w:rsidRDefault="00DC118F">
            <w:pPr>
              <w:rPr>
                <w:sz w:val="2"/>
                <w:szCs w:val="2"/>
              </w:rPr>
            </w:pPr>
          </w:p>
        </w:tc>
        <w:tc>
          <w:tcPr>
            <w:tcW w:w="992" w:type="dxa"/>
          </w:tcPr>
          <w:p w14:paraId="6AD69A6C" w14:textId="77777777" w:rsidR="00DC118F" w:rsidRDefault="0002405B">
            <w:pPr>
              <w:pStyle w:val="TableParagraph"/>
              <w:spacing w:line="228" w:lineRule="exact"/>
              <w:ind w:left="200" w:right="191"/>
              <w:jc w:val="center"/>
              <w:rPr>
                <w:b/>
                <w:sz w:val="20"/>
              </w:rPr>
            </w:pPr>
            <w:r>
              <w:rPr>
                <w:b/>
                <w:sz w:val="20"/>
              </w:rPr>
              <w:t>П.3.5.</w:t>
            </w:r>
          </w:p>
        </w:tc>
        <w:tc>
          <w:tcPr>
            <w:tcW w:w="3289" w:type="dxa"/>
          </w:tcPr>
          <w:p w14:paraId="45EF0929" w14:textId="77777777" w:rsidR="00DC118F" w:rsidRDefault="0002405B">
            <w:pPr>
              <w:pStyle w:val="TableParagraph"/>
              <w:tabs>
                <w:tab w:val="left" w:pos="2180"/>
                <w:tab w:val="left" w:pos="2864"/>
              </w:tabs>
              <w:ind w:left="107" w:right="96" w:firstLine="602"/>
              <w:jc w:val="both"/>
              <w:rPr>
                <w:sz w:val="20"/>
              </w:rPr>
            </w:pPr>
            <w:r>
              <w:rPr>
                <w:sz w:val="20"/>
              </w:rPr>
              <w:t>оценивать</w:t>
            </w:r>
            <w:r>
              <w:rPr>
                <w:sz w:val="20"/>
              </w:rPr>
              <w:tab/>
            </w:r>
            <w:r>
              <w:rPr>
                <w:spacing w:val="-1"/>
                <w:sz w:val="20"/>
              </w:rPr>
              <w:t>надежность</w:t>
            </w:r>
            <w:r>
              <w:rPr>
                <w:spacing w:val="-48"/>
                <w:sz w:val="20"/>
              </w:rPr>
              <w:t xml:space="preserve"> </w:t>
            </w:r>
            <w:r>
              <w:rPr>
                <w:sz w:val="20"/>
              </w:rPr>
              <w:t>информации</w:t>
            </w:r>
            <w:r>
              <w:rPr>
                <w:spacing w:val="1"/>
                <w:sz w:val="20"/>
              </w:rPr>
              <w:t xml:space="preserve"> </w:t>
            </w:r>
            <w:r>
              <w:rPr>
                <w:sz w:val="20"/>
              </w:rPr>
              <w:t>по</w:t>
            </w:r>
            <w:r>
              <w:rPr>
                <w:spacing w:val="1"/>
                <w:sz w:val="20"/>
              </w:rPr>
              <w:t xml:space="preserve"> </w:t>
            </w:r>
            <w:r>
              <w:rPr>
                <w:sz w:val="20"/>
              </w:rPr>
              <w:t>критериям,</w:t>
            </w:r>
            <w:r>
              <w:rPr>
                <w:spacing w:val="-47"/>
                <w:sz w:val="20"/>
              </w:rPr>
              <w:t xml:space="preserve"> </w:t>
            </w:r>
            <w:r>
              <w:rPr>
                <w:sz w:val="20"/>
              </w:rPr>
              <w:t>предложенным</w:t>
            </w:r>
            <w:r>
              <w:rPr>
                <w:spacing w:val="1"/>
                <w:sz w:val="20"/>
              </w:rPr>
              <w:t xml:space="preserve"> </w:t>
            </w:r>
            <w:r>
              <w:rPr>
                <w:sz w:val="20"/>
              </w:rPr>
              <w:t>педагогическим</w:t>
            </w:r>
            <w:r>
              <w:rPr>
                <w:spacing w:val="1"/>
                <w:sz w:val="20"/>
              </w:rPr>
              <w:t xml:space="preserve"> </w:t>
            </w:r>
            <w:r>
              <w:rPr>
                <w:sz w:val="20"/>
              </w:rPr>
              <w:t>работником</w:t>
            </w:r>
            <w:r>
              <w:rPr>
                <w:sz w:val="20"/>
              </w:rPr>
              <w:tab/>
            </w:r>
            <w:r>
              <w:rPr>
                <w:sz w:val="20"/>
              </w:rPr>
              <w:tab/>
            </w:r>
            <w:r>
              <w:rPr>
                <w:spacing w:val="-1"/>
                <w:sz w:val="20"/>
              </w:rPr>
              <w:t>или</w:t>
            </w:r>
          </w:p>
          <w:p w14:paraId="7E3F4155" w14:textId="77777777" w:rsidR="00DC118F" w:rsidRDefault="0002405B">
            <w:pPr>
              <w:pStyle w:val="TableParagraph"/>
              <w:spacing w:line="217" w:lineRule="exact"/>
              <w:ind w:left="107"/>
              <w:rPr>
                <w:sz w:val="20"/>
              </w:rPr>
            </w:pPr>
            <w:r>
              <w:rPr>
                <w:sz w:val="20"/>
              </w:rPr>
              <w:t>сформулированным</w:t>
            </w:r>
          </w:p>
        </w:tc>
        <w:tc>
          <w:tcPr>
            <w:tcW w:w="2075" w:type="dxa"/>
            <w:vMerge/>
            <w:tcBorders>
              <w:top w:val="nil"/>
            </w:tcBorders>
          </w:tcPr>
          <w:p w14:paraId="5BBA591B" w14:textId="77777777" w:rsidR="00DC118F" w:rsidRDefault="00DC118F">
            <w:pPr>
              <w:rPr>
                <w:sz w:val="2"/>
                <w:szCs w:val="2"/>
              </w:rPr>
            </w:pPr>
          </w:p>
        </w:tc>
        <w:tc>
          <w:tcPr>
            <w:tcW w:w="1443" w:type="dxa"/>
            <w:vMerge/>
            <w:tcBorders>
              <w:top w:val="nil"/>
            </w:tcBorders>
          </w:tcPr>
          <w:p w14:paraId="16F94B22" w14:textId="77777777" w:rsidR="00DC118F" w:rsidRDefault="00DC118F">
            <w:pPr>
              <w:rPr>
                <w:sz w:val="2"/>
                <w:szCs w:val="2"/>
              </w:rPr>
            </w:pPr>
          </w:p>
        </w:tc>
      </w:tr>
    </w:tbl>
    <w:p w14:paraId="242D2728" w14:textId="77777777" w:rsidR="00DC118F" w:rsidRDefault="00DC118F">
      <w:pPr>
        <w:rPr>
          <w:sz w:val="2"/>
          <w:szCs w:val="2"/>
        </w:rPr>
        <w:sectPr w:rsidR="00DC118F">
          <w:pgSz w:w="11910" w:h="16840"/>
          <w:pgMar w:top="1160" w:right="580" w:bottom="280" w:left="1300" w:header="715" w:footer="0" w:gutter="0"/>
          <w:cols w:space="720"/>
        </w:sectPr>
      </w:pPr>
    </w:p>
    <w:p w14:paraId="7343FD86" w14:textId="77777777" w:rsidR="00DC118F" w:rsidRDefault="00DC118F">
      <w:pPr>
        <w:pStyle w:val="a3"/>
        <w:spacing w:before="7"/>
        <w:ind w:left="0" w:firstLine="0"/>
        <w:jc w:val="left"/>
        <w:rPr>
          <w:b/>
          <w:sz w:val="7"/>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992"/>
        <w:gridCol w:w="3289"/>
        <w:gridCol w:w="1960"/>
        <w:gridCol w:w="116"/>
        <w:gridCol w:w="1443"/>
      </w:tblGrid>
      <w:tr w:rsidR="00DC118F" w14:paraId="243FE059" w14:textId="77777777">
        <w:trPr>
          <w:trHeight w:val="230"/>
        </w:trPr>
        <w:tc>
          <w:tcPr>
            <w:tcW w:w="1668" w:type="dxa"/>
            <w:vMerge w:val="restart"/>
          </w:tcPr>
          <w:p w14:paraId="1261EF46" w14:textId="77777777" w:rsidR="00DC118F" w:rsidRDefault="00DC118F">
            <w:pPr>
              <w:pStyle w:val="TableParagraph"/>
              <w:rPr>
                <w:sz w:val="18"/>
              </w:rPr>
            </w:pPr>
          </w:p>
        </w:tc>
        <w:tc>
          <w:tcPr>
            <w:tcW w:w="992" w:type="dxa"/>
          </w:tcPr>
          <w:p w14:paraId="522511FE" w14:textId="77777777" w:rsidR="00DC118F" w:rsidRDefault="00DC118F">
            <w:pPr>
              <w:pStyle w:val="TableParagraph"/>
              <w:rPr>
                <w:sz w:val="16"/>
              </w:rPr>
            </w:pPr>
          </w:p>
        </w:tc>
        <w:tc>
          <w:tcPr>
            <w:tcW w:w="3289" w:type="dxa"/>
          </w:tcPr>
          <w:p w14:paraId="733014A3" w14:textId="77777777" w:rsidR="00DC118F" w:rsidRDefault="0002405B">
            <w:pPr>
              <w:pStyle w:val="TableParagraph"/>
              <w:spacing w:line="210" w:lineRule="exact"/>
              <w:ind w:left="107"/>
              <w:rPr>
                <w:sz w:val="20"/>
              </w:rPr>
            </w:pPr>
            <w:r>
              <w:rPr>
                <w:sz w:val="20"/>
              </w:rPr>
              <w:t>самостоятельно;</w:t>
            </w:r>
          </w:p>
        </w:tc>
        <w:tc>
          <w:tcPr>
            <w:tcW w:w="2076" w:type="dxa"/>
            <w:gridSpan w:val="2"/>
            <w:vMerge w:val="restart"/>
          </w:tcPr>
          <w:p w14:paraId="1694A97A" w14:textId="77777777" w:rsidR="00DC118F" w:rsidRDefault="00DC118F">
            <w:pPr>
              <w:pStyle w:val="TableParagraph"/>
              <w:rPr>
                <w:sz w:val="18"/>
              </w:rPr>
            </w:pPr>
          </w:p>
        </w:tc>
        <w:tc>
          <w:tcPr>
            <w:tcW w:w="1443" w:type="dxa"/>
            <w:vMerge w:val="restart"/>
          </w:tcPr>
          <w:p w14:paraId="60367553" w14:textId="77777777" w:rsidR="00DC118F" w:rsidRDefault="00DC118F">
            <w:pPr>
              <w:pStyle w:val="TableParagraph"/>
              <w:rPr>
                <w:sz w:val="18"/>
              </w:rPr>
            </w:pPr>
          </w:p>
        </w:tc>
      </w:tr>
      <w:tr w:rsidR="00DC118F" w14:paraId="6F0C2725" w14:textId="77777777">
        <w:trPr>
          <w:trHeight w:val="595"/>
        </w:trPr>
        <w:tc>
          <w:tcPr>
            <w:tcW w:w="1668" w:type="dxa"/>
            <w:vMerge/>
            <w:tcBorders>
              <w:top w:val="nil"/>
            </w:tcBorders>
          </w:tcPr>
          <w:p w14:paraId="418E7F16" w14:textId="77777777" w:rsidR="00DC118F" w:rsidRDefault="00DC118F">
            <w:pPr>
              <w:rPr>
                <w:sz w:val="2"/>
                <w:szCs w:val="2"/>
              </w:rPr>
            </w:pPr>
          </w:p>
        </w:tc>
        <w:tc>
          <w:tcPr>
            <w:tcW w:w="992" w:type="dxa"/>
          </w:tcPr>
          <w:p w14:paraId="12AE5725" w14:textId="77777777" w:rsidR="00DC118F" w:rsidRDefault="0002405B">
            <w:pPr>
              <w:pStyle w:val="TableParagraph"/>
              <w:spacing w:line="228" w:lineRule="exact"/>
              <w:ind w:right="230"/>
              <w:jc w:val="right"/>
              <w:rPr>
                <w:b/>
                <w:sz w:val="20"/>
              </w:rPr>
            </w:pPr>
            <w:r>
              <w:rPr>
                <w:b/>
                <w:sz w:val="20"/>
              </w:rPr>
              <w:t>П.3.6.</w:t>
            </w:r>
          </w:p>
        </w:tc>
        <w:tc>
          <w:tcPr>
            <w:tcW w:w="3289" w:type="dxa"/>
          </w:tcPr>
          <w:p w14:paraId="4551EC59" w14:textId="77777777" w:rsidR="00DC118F" w:rsidRDefault="0002405B">
            <w:pPr>
              <w:pStyle w:val="TableParagraph"/>
              <w:ind w:left="107" w:firstLine="602"/>
              <w:rPr>
                <w:sz w:val="20"/>
              </w:rPr>
            </w:pPr>
            <w:r>
              <w:rPr>
                <w:sz w:val="20"/>
              </w:rPr>
              <w:t>эффективно</w:t>
            </w:r>
            <w:r>
              <w:rPr>
                <w:spacing w:val="1"/>
                <w:sz w:val="20"/>
              </w:rPr>
              <w:t xml:space="preserve"> </w:t>
            </w:r>
            <w:r>
              <w:rPr>
                <w:sz w:val="20"/>
              </w:rPr>
              <w:t>запоминать</w:t>
            </w:r>
            <w:r>
              <w:rPr>
                <w:spacing w:val="1"/>
                <w:sz w:val="20"/>
              </w:rPr>
              <w:t xml:space="preserve"> </w:t>
            </w:r>
            <w:r>
              <w:rPr>
                <w:sz w:val="20"/>
              </w:rPr>
              <w:t>и</w:t>
            </w:r>
            <w:r>
              <w:rPr>
                <w:spacing w:val="-47"/>
                <w:sz w:val="20"/>
              </w:rPr>
              <w:t xml:space="preserve"> </w:t>
            </w:r>
            <w:r>
              <w:rPr>
                <w:sz w:val="20"/>
              </w:rPr>
              <w:t>систематизировать</w:t>
            </w:r>
            <w:r>
              <w:rPr>
                <w:spacing w:val="-2"/>
                <w:sz w:val="20"/>
              </w:rPr>
              <w:t xml:space="preserve"> </w:t>
            </w:r>
            <w:r>
              <w:rPr>
                <w:sz w:val="20"/>
              </w:rPr>
              <w:t>информацию.</w:t>
            </w:r>
          </w:p>
        </w:tc>
        <w:tc>
          <w:tcPr>
            <w:tcW w:w="2076" w:type="dxa"/>
            <w:gridSpan w:val="2"/>
            <w:vMerge/>
            <w:tcBorders>
              <w:top w:val="nil"/>
            </w:tcBorders>
          </w:tcPr>
          <w:p w14:paraId="72E4FE3A" w14:textId="77777777" w:rsidR="00DC118F" w:rsidRDefault="00DC118F">
            <w:pPr>
              <w:rPr>
                <w:sz w:val="2"/>
                <w:szCs w:val="2"/>
              </w:rPr>
            </w:pPr>
          </w:p>
        </w:tc>
        <w:tc>
          <w:tcPr>
            <w:tcW w:w="1443" w:type="dxa"/>
            <w:vMerge/>
            <w:tcBorders>
              <w:top w:val="nil"/>
            </w:tcBorders>
          </w:tcPr>
          <w:p w14:paraId="55F9E67D" w14:textId="77777777" w:rsidR="00DC118F" w:rsidRDefault="00DC118F">
            <w:pPr>
              <w:rPr>
                <w:sz w:val="2"/>
                <w:szCs w:val="2"/>
              </w:rPr>
            </w:pPr>
          </w:p>
        </w:tc>
      </w:tr>
      <w:tr w:rsidR="00DC118F" w14:paraId="6F6FFC96" w14:textId="77777777">
        <w:trPr>
          <w:trHeight w:val="455"/>
        </w:trPr>
        <w:tc>
          <w:tcPr>
            <w:tcW w:w="9468" w:type="dxa"/>
            <w:gridSpan w:val="6"/>
          </w:tcPr>
          <w:p w14:paraId="40469932" w14:textId="77777777" w:rsidR="00DC118F" w:rsidRDefault="0002405B">
            <w:pPr>
              <w:pStyle w:val="TableParagraph"/>
              <w:spacing w:before="110"/>
              <w:ind w:left="1742"/>
              <w:rPr>
                <w:b/>
                <w:sz w:val="20"/>
              </w:rPr>
            </w:pPr>
            <w:r>
              <w:rPr>
                <w:b/>
                <w:sz w:val="20"/>
              </w:rPr>
              <w:t>К.Универсальные</w:t>
            </w:r>
            <w:r>
              <w:rPr>
                <w:b/>
                <w:spacing w:val="-6"/>
                <w:sz w:val="20"/>
              </w:rPr>
              <w:t xml:space="preserve"> </w:t>
            </w:r>
            <w:r>
              <w:rPr>
                <w:b/>
                <w:sz w:val="20"/>
              </w:rPr>
              <w:t>учебные</w:t>
            </w:r>
            <w:r>
              <w:rPr>
                <w:b/>
                <w:spacing w:val="-5"/>
                <w:sz w:val="20"/>
              </w:rPr>
              <w:t xml:space="preserve"> </w:t>
            </w:r>
            <w:r>
              <w:rPr>
                <w:b/>
                <w:sz w:val="20"/>
              </w:rPr>
              <w:t>коммуникативные</w:t>
            </w:r>
            <w:r>
              <w:rPr>
                <w:b/>
                <w:spacing w:val="-6"/>
                <w:sz w:val="20"/>
              </w:rPr>
              <w:t xml:space="preserve"> </w:t>
            </w:r>
            <w:r>
              <w:rPr>
                <w:b/>
                <w:sz w:val="20"/>
              </w:rPr>
              <w:t>действия</w:t>
            </w:r>
            <w:r>
              <w:rPr>
                <w:b/>
                <w:spacing w:val="-5"/>
                <w:sz w:val="20"/>
              </w:rPr>
              <w:t xml:space="preserve"> </w:t>
            </w:r>
            <w:r>
              <w:rPr>
                <w:b/>
                <w:sz w:val="20"/>
              </w:rPr>
              <w:t>(далее</w:t>
            </w:r>
            <w:r>
              <w:rPr>
                <w:b/>
                <w:spacing w:val="1"/>
                <w:sz w:val="20"/>
              </w:rPr>
              <w:t xml:space="preserve"> </w:t>
            </w:r>
            <w:r>
              <w:rPr>
                <w:b/>
                <w:sz w:val="20"/>
              </w:rPr>
              <w:t>-</w:t>
            </w:r>
            <w:r>
              <w:rPr>
                <w:b/>
                <w:spacing w:val="-4"/>
                <w:sz w:val="20"/>
              </w:rPr>
              <w:t xml:space="preserve"> </w:t>
            </w:r>
            <w:r>
              <w:rPr>
                <w:b/>
                <w:sz w:val="20"/>
              </w:rPr>
              <w:t>КУУД):</w:t>
            </w:r>
          </w:p>
        </w:tc>
      </w:tr>
      <w:tr w:rsidR="00DC118F" w14:paraId="381B4F29" w14:textId="77777777">
        <w:trPr>
          <w:trHeight w:val="918"/>
        </w:trPr>
        <w:tc>
          <w:tcPr>
            <w:tcW w:w="1668" w:type="dxa"/>
            <w:vMerge w:val="restart"/>
            <w:tcBorders>
              <w:bottom w:val="nil"/>
            </w:tcBorders>
          </w:tcPr>
          <w:p w14:paraId="3639F623" w14:textId="77777777" w:rsidR="00DC118F" w:rsidRDefault="0002405B">
            <w:pPr>
              <w:pStyle w:val="TableParagraph"/>
              <w:spacing w:line="228" w:lineRule="exact"/>
              <w:ind w:left="53" w:right="47"/>
              <w:jc w:val="center"/>
              <w:rPr>
                <w:b/>
                <w:sz w:val="20"/>
              </w:rPr>
            </w:pPr>
            <w:r>
              <w:rPr>
                <w:b/>
                <w:sz w:val="20"/>
              </w:rPr>
              <w:t>К.1.</w:t>
            </w:r>
          </w:p>
          <w:p w14:paraId="68A46911" w14:textId="77777777" w:rsidR="00DC118F" w:rsidRDefault="0002405B">
            <w:pPr>
              <w:pStyle w:val="TableParagraph"/>
              <w:ind w:left="56" w:right="47"/>
              <w:jc w:val="center"/>
              <w:rPr>
                <w:b/>
                <w:sz w:val="20"/>
              </w:rPr>
            </w:pPr>
            <w:r>
              <w:rPr>
                <w:b/>
                <w:sz w:val="20"/>
              </w:rPr>
              <w:t>Общение:</w:t>
            </w:r>
          </w:p>
        </w:tc>
        <w:tc>
          <w:tcPr>
            <w:tcW w:w="992" w:type="dxa"/>
          </w:tcPr>
          <w:p w14:paraId="065F8E8A" w14:textId="77777777" w:rsidR="00DC118F" w:rsidRDefault="0002405B">
            <w:pPr>
              <w:pStyle w:val="TableParagraph"/>
              <w:ind w:right="235"/>
              <w:jc w:val="right"/>
              <w:rPr>
                <w:b/>
                <w:sz w:val="20"/>
              </w:rPr>
            </w:pPr>
            <w:r>
              <w:rPr>
                <w:b/>
                <w:sz w:val="20"/>
              </w:rPr>
              <w:t>К.1.1.</w:t>
            </w:r>
          </w:p>
        </w:tc>
        <w:tc>
          <w:tcPr>
            <w:tcW w:w="3289" w:type="dxa"/>
          </w:tcPr>
          <w:p w14:paraId="1AEC040D" w14:textId="77777777" w:rsidR="00DC118F" w:rsidRDefault="0002405B">
            <w:pPr>
              <w:pStyle w:val="TableParagraph"/>
              <w:tabs>
                <w:tab w:val="left" w:pos="2304"/>
                <w:tab w:val="left" w:pos="3073"/>
              </w:tabs>
              <w:ind w:left="107" w:right="97" w:firstLine="602"/>
              <w:rPr>
                <w:sz w:val="20"/>
              </w:rPr>
            </w:pPr>
            <w:r>
              <w:rPr>
                <w:sz w:val="20"/>
              </w:rPr>
              <w:t>воспринимать</w:t>
            </w:r>
            <w:r>
              <w:rPr>
                <w:sz w:val="20"/>
              </w:rPr>
              <w:tab/>
            </w:r>
            <w:r>
              <w:rPr>
                <w:sz w:val="20"/>
              </w:rPr>
              <w:tab/>
            </w:r>
            <w:r>
              <w:rPr>
                <w:spacing w:val="-5"/>
                <w:sz w:val="20"/>
              </w:rPr>
              <w:t>и</w:t>
            </w:r>
            <w:r>
              <w:rPr>
                <w:spacing w:val="-47"/>
                <w:sz w:val="20"/>
              </w:rPr>
              <w:t xml:space="preserve"> </w:t>
            </w:r>
            <w:r>
              <w:rPr>
                <w:sz w:val="20"/>
              </w:rPr>
              <w:t>формулировать</w:t>
            </w:r>
            <w:r>
              <w:rPr>
                <w:sz w:val="20"/>
              </w:rPr>
              <w:tab/>
            </w:r>
            <w:r>
              <w:rPr>
                <w:spacing w:val="-1"/>
                <w:sz w:val="20"/>
              </w:rPr>
              <w:t>суждения,</w:t>
            </w:r>
          </w:p>
          <w:p w14:paraId="6B6417E0" w14:textId="77777777" w:rsidR="00DC118F" w:rsidRDefault="0002405B">
            <w:pPr>
              <w:pStyle w:val="TableParagraph"/>
              <w:spacing w:line="228" w:lineRule="exact"/>
              <w:ind w:left="107" w:right="92"/>
              <w:rPr>
                <w:sz w:val="20"/>
              </w:rPr>
            </w:pPr>
            <w:r>
              <w:rPr>
                <w:sz w:val="20"/>
              </w:rPr>
              <w:t>выражать</w:t>
            </w:r>
            <w:r>
              <w:rPr>
                <w:spacing w:val="21"/>
                <w:sz w:val="20"/>
              </w:rPr>
              <w:t xml:space="preserve"> </w:t>
            </w:r>
            <w:r>
              <w:rPr>
                <w:sz w:val="20"/>
              </w:rPr>
              <w:t>эмоции</w:t>
            </w:r>
            <w:r>
              <w:rPr>
                <w:spacing w:val="23"/>
                <w:sz w:val="20"/>
              </w:rPr>
              <w:t xml:space="preserve"> </w:t>
            </w:r>
            <w:r>
              <w:rPr>
                <w:sz w:val="20"/>
              </w:rPr>
              <w:t>в</w:t>
            </w:r>
            <w:r>
              <w:rPr>
                <w:spacing w:val="23"/>
                <w:sz w:val="20"/>
              </w:rPr>
              <w:t xml:space="preserve"> </w:t>
            </w:r>
            <w:r>
              <w:rPr>
                <w:sz w:val="20"/>
              </w:rPr>
              <w:t>соответствии</w:t>
            </w:r>
            <w:r>
              <w:rPr>
                <w:spacing w:val="21"/>
                <w:sz w:val="20"/>
              </w:rPr>
              <w:t xml:space="preserve"> </w:t>
            </w:r>
            <w:r>
              <w:rPr>
                <w:sz w:val="20"/>
              </w:rPr>
              <w:t>с</w:t>
            </w:r>
            <w:r>
              <w:rPr>
                <w:spacing w:val="-47"/>
                <w:sz w:val="20"/>
              </w:rPr>
              <w:t xml:space="preserve"> </w:t>
            </w:r>
            <w:r>
              <w:rPr>
                <w:sz w:val="20"/>
              </w:rPr>
              <w:t>целями</w:t>
            </w:r>
            <w:r>
              <w:rPr>
                <w:spacing w:val="-2"/>
                <w:sz w:val="20"/>
              </w:rPr>
              <w:t xml:space="preserve"> </w:t>
            </w:r>
            <w:r>
              <w:rPr>
                <w:sz w:val="20"/>
              </w:rPr>
              <w:t>и условиями</w:t>
            </w:r>
            <w:r>
              <w:rPr>
                <w:spacing w:val="-2"/>
                <w:sz w:val="20"/>
              </w:rPr>
              <w:t xml:space="preserve"> </w:t>
            </w:r>
            <w:r>
              <w:rPr>
                <w:sz w:val="20"/>
              </w:rPr>
              <w:t>общения;</w:t>
            </w:r>
          </w:p>
        </w:tc>
        <w:tc>
          <w:tcPr>
            <w:tcW w:w="1960" w:type="dxa"/>
            <w:vMerge w:val="restart"/>
            <w:tcBorders>
              <w:bottom w:val="nil"/>
            </w:tcBorders>
          </w:tcPr>
          <w:p w14:paraId="79F4CC35" w14:textId="77777777" w:rsidR="00DC118F" w:rsidRDefault="0002405B">
            <w:pPr>
              <w:pStyle w:val="TableParagraph"/>
              <w:ind w:left="589" w:right="337" w:hanging="89"/>
              <w:rPr>
                <w:sz w:val="20"/>
              </w:rPr>
            </w:pPr>
            <w:r>
              <w:rPr>
                <w:spacing w:val="-1"/>
                <w:sz w:val="20"/>
              </w:rPr>
              <w:t>Организация</w:t>
            </w:r>
            <w:r>
              <w:rPr>
                <w:spacing w:val="-47"/>
                <w:sz w:val="20"/>
              </w:rPr>
              <w:t xml:space="preserve"> </w:t>
            </w:r>
            <w:r>
              <w:rPr>
                <w:sz w:val="20"/>
              </w:rPr>
              <w:t>учебного</w:t>
            </w:r>
          </w:p>
          <w:p w14:paraId="3F4AF362" w14:textId="77777777" w:rsidR="00DC118F" w:rsidRDefault="0002405B">
            <w:pPr>
              <w:pStyle w:val="TableParagraph"/>
              <w:spacing w:line="229" w:lineRule="exact"/>
              <w:ind w:left="310"/>
              <w:rPr>
                <w:sz w:val="20"/>
              </w:rPr>
            </w:pPr>
            <w:r>
              <w:rPr>
                <w:sz w:val="20"/>
              </w:rPr>
              <w:t>сотрудничества</w:t>
            </w:r>
          </w:p>
          <w:p w14:paraId="3967C042" w14:textId="77777777" w:rsidR="00DC118F" w:rsidRDefault="0002405B">
            <w:pPr>
              <w:pStyle w:val="TableParagraph"/>
              <w:ind w:left="529" w:right="376" w:hanging="32"/>
              <w:rPr>
                <w:sz w:val="20"/>
              </w:rPr>
            </w:pPr>
            <w:r>
              <w:rPr>
                <w:sz w:val="20"/>
              </w:rPr>
              <w:t>;Дискуссия;</w:t>
            </w:r>
            <w:r>
              <w:rPr>
                <w:spacing w:val="1"/>
                <w:sz w:val="20"/>
              </w:rPr>
              <w:t xml:space="preserve"> </w:t>
            </w:r>
            <w:r>
              <w:rPr>
                <w:spacing w:val="-1"/>
                <w:sz w:val="20"/>
              </w:rPr>
              <w:t>Кейс-метод;</w:t>
            </w:r>
          </w:p>
          <w:p w14:paraId="5C476CA8" w14:textId="77777777" w:rsidR="00DC118F" w:rsidRDefault="0002405B">
            <w:pPr>
              <w:pStyle w:val="TableParagraph"/>
              <w:ind w:left="697" w:right="545" w:firstLine="7"/>
              <w:jc w:val="right"/>
              <w:rPr>
                <w:sz w:val="20"/>
              </w:rPr>
            </w:pPr>
            <w:r>
              <w:rPr>
                <w:sz w:val="20"/>
              </w:rPr>
              <w:t>Дебаты;</w:t>
            </w:r>
            <w:r>
              <w:rPr>
                <w:spacing w:val="-47"/>
                <w:sz w:val="20"/>
              </w:rPr>
              <w:t xml:space="preserve"> </w:t>
            </w:r>
            <w:r>
              <w:rPr>
                <w:sz w:val="20"/>
              </w:rPr>
              <w:t>Учебно-</w:t>
            </w:r>
          </w:p>
          <w:p w14:paraId="3B204A37" w14:textId="77777777" w:rsidR="00DC118F" w:rsidRDefault="0002405B">
            <w:pPr>
              <w:pStyle w:val="TableParagraph"/>
              <w:ind w:right="474"/>
              <w:jc w:val="right"/>
              <w:rPr>
                <w:sz w:val="20"/>
              </w:rPr>
            </w:pPr>
            <w:r>
              <w:rPr>
                <w:sz w:val="20"/>
              </w:rPr>
              <w:t>познавательные</w:t>
            </w:r>
          </w:p>
          <w:p w14:paraId="60CBEA02" w14:textId="77777777" w:rsidR="00DC118F" w:rsidRDefault="0002405B">
            <w:pPr>
              <w:pStyle w:val="TableParagraph"/>
              <w:ind w:left="368" w:right="349" w:firstLine="316"/>
              <w:rPr>
                <w:sz w:val="20"/>
              </w:rPr>
            </w:pPr>
            <w:r>
              <w:rPr>
                <w:sz w:val="20"/>
              </w:rPr>
              <w:t>(учебно-</w:t>
            </w:r>
            <w:r>
              <w:rPr>
                <w:spacing w:val="1"/>
                <w:sz w:val="20"/>
              </w:rPr>
              <w:t xml:space="preserve"> </w:t>
            </w:r>
            <w:r>
              <w:rPr>
                <w:spacing w:val="-1"/>
                <w:sz w:val="20"/>
              </w:rPr>
              <w:t>практические)</w:t>
            </w:r>
          </w:p>
          <w:p w14:paraId="09DD3A41" w14:textId="77777777" w:rsidR="00DC118F" w:rsidRDefault="0002405B">
            <w:pPr>
              <w:pStyle w:val="TableParagraph"/>
              <w:ind w:left="296" w:right="277" w:firstLine="278"/>
              <w:rPr>
                <w:sz w:val="20"/>
              </w:rPr>
            </w:pPr>
            <w:r>
              <w:rPr>
                <w:sz w:val="20"/>
              </w:rPr>
              <w:t>задачи на</w:t>
            </w:r>
            <w:r>
              <w:rPr>
                <w:spacing w:val="1"/>
                <w:sz w:val="20"/>
              </w:rPr>
              <w:t xml:space="preserve"> </w:t>
            </w:r>
            <w:r>
              <w:rPr>
                <w:spacing w:val="-1"/>
                <w:sz w:val="20"/>
              </w:rPr>
              <w:t>коммуникацию;</w:t>
            </w:r>
          </w:p>
        </w:tc>
        <w:tc>
          <w:tcPr>
            <w:tcW w:w="1559" w:type="dxa"/>
            <w:gridSpan w:val="2"/>
            <w:vMerge w:val="restart"/>
            <w:tcBorders>
              <w:bottom w:val="nil"/>
            </w:tcBorders>
          </w:tcPr>
          <w:p w14:paraId="071075D5" w14:textId="77777777" w:rsidR="00DC118F" w:rsidRDefault="0002405B">
            <w:pPr>
              <w:pStyle w:val="TableParagraph"/>
              <w:ind w:left="249" w:right="234" w:firstLine="24"/>
              <w:jc w:val="center"/>
              <w:rPr>
                <w:sz w:val="20"/>
              </w:rPr>
            </w:pPr>
            <w:r>
              <w:rPr>
                <w:spacing w:val="-1"/>
                <w:sz w:val="20"/>
              </w:rPr>
              <w:t>Письменная</w:t>
            </w:r>
            <w:r>
              <w:rPr>
                <w:spacing w:val="-47"/>
                <w:sz w:val="20"/>
              </w:rPr>
              <w:t xml:space="preserve"> </w:t>
            </w:r>
            <w:r>
              <w:rPr>
                <w:sz w:val="20"/>
              </w:rPr>
              <w:t>работа на</w:t>
            </w:r>
            <w:r>
              <w:rPr>
                <w:spacing w:val="1"/>
                <w:sz w:val="20"/>
              </w:rPr>
              <w:t xml:space="preserve"> </w:t>
            </w:r>
            <w:r>
              <w:rPr>
                <w:sz w:val="20"/>
              </w:rPr>
              <w:t>межпредмет</w:t>
            </w:r>
            <w:r>
              <w:rPr>
                <w:spacing w:val="-47"/>
                <w:sz w:val="20"/>
              </w:rPr>
              <w:t xml:space="preserve"> </w:t>
            </w:r>
            <w:r>
              <w:rPr>
                <w:sz w:val="20"/>
              </w:rPr>
              <w:t>ной</w:t>
            </w:r>
            <w:r>
              <w:rPr>
                <w:spacing w:val="-4"/>
                <w:sz w:val="20"/>
              </w:rPr>
              <w:t xml:space="preserve"> </w:t>
            </w:r>
            <w:r>
              <w:rPr>
                <w:sz w:val="20"/>
              </w:rPr>
              <w:t>основе;</w:t>
            </w:r>
          </w:p>
          <w:p w14:paraId="1D8511EC" w14:textId="77777777" w:rsidR="00DC118F" w:rsidRDefault="00DC118F">
            <w:pPr>
              <w:pStyle w:val="TableParagraph"/>
              <w:spacing w:before="4"/>
              <w:rPr>
                <w:b/>
                <w:sz w:val="19"/>
              </w:rPr>
            </w:pPr>
          </w:p>
          <w:p w14:paraId="150D3E4A" w14:textId="77777777" w:rsidR="00DC118F" w:rsidRDefault="0002405B">
            <w:pPr>
              <w:pStyle w:val="TableParagraph"/>
              <w:ind w:left="120" w:right="84"/>
              <w:jc w:val="center"/>
              <w:rPr>
                <w:sz w:val="20"/>
              </w:rPr>
            </w:pPr>
            <w:r>
              <w:rPr>
                <w:sz w:val="20"/>
              </w:rPr>
              <w:t>Наблюдение.</w:t>
            </w:r>
          </w:p>
        </w:tc>
      </w:tr>
      <w:tr w:rsidR="00DC118F" w14:paraId="1AFF5A30" w14:textId="77777777">
        <w:trPr>
          <w:trHeight w:val="690"/>
        </w:trPr>
        <w:tc>
          <w:tcPr>
            <w:tcW w:w="1668" w:type="dxa"/>
            <w:vMerge/>
            <w:tcBorders>
              <w:top w:val="nil"/>
              <w:bottom w:val="nil"/>
            </w:tcBorders>
          </w:tcPr>
          <w:p w14:paraId="0AB8AD2B" w14:textId="77777777" w:rsidR="00DC118F" w:rsidRDefault="00DC118F">
            <w:pPr>
              <w:rPr>
                <w:sz w:val="2"/>
                <w:szCs w:val="2"/>
              </w:rPr>
            </w:pPr>
          </w:p>
        </w:tc>
        <w:tc>
          <w:tcPr>
            <w:tcW w:w="992" w:type="dxa"/>
          </w:tcPr>
          <w:p w14:paraId="69D7F2DB" w14:textId="77777777" w:rsidR="00DC118F" w:rsidRDefault="0002405B">
            <w:pPr>
              <w:pStyle w:val="TableParagraph"/>
              <w:ind w:right="235"/>
              <w:jc w:val="right"/>
              <w:rPr>
                <w:b/>
                <w:sz w:val="20"/>
              </w:rPr>
            </w:pPr>
            <w:r>
              <w:rPr>
                <w:b/>
                <w:sz w:val="20"/>
              </w:rPr>
              <w:t>К.1.2.</w:t>
            </w:r>
          </w:p>
        </w:tc>
        <w:tc>
          <w:tcPr>
            <w:tcW w:w="3289" w:type="dxa"/>
          </w:tcPr>
          <w:p w14:paraId="1C8CAA28" w14:textId="77777777" w:rsidR="00DC118F" w:rsidRDefault="0002405B">
            <w:pPr>
              <w:pStyle w:val="TableParagraph"/>
              <w:spacing w:line="223" w:lineRule="exact"/>
              <w:ind w:left="107" w:firstLine="602"/>
              <w:rPr>
                <w:sz w:val="20"/>
              </w:rPr>
            </w:pPr>
            <w:r>
              <w:rPr>
                <w:sz w:val="20"/>
              </w:rPr>
              <w:t>выражать</w:t>
            </w:r>
            <w:r>
              <w:rPr>
                <w:spacing w:val="45"/>
                <w:sz w:val="20"/>
              </w:rPr>
              <w:t xml:space="preserve"> </w:t>
            </w:r>
            <w:r>
              <w:rPr>
                <w:sz w:val="20"/>
              </w:rPr>
              <w:t>себя</w:t>
            </w:r>
            <w:r>
              <w:rPr>
                <w:spacing w:val="45"/>
                <w:sz w:val="20"/>
              </w:rPr>
              <w:t xml:space="preserve"> </w:t>
            </w:r>
            <w:r>
              <w:rPr>
                <w:sz w:val="20"/>
              </w:rPr>
              <w:t>(свою</w:t>
            </w:r>
            <w:r>
              <w:rPr>
                <w:spacing w:val="45"/>
                <w:sz w:val="20"/>
              </w:rPr>
              <w:t xml:space="preserve"> </w:t>
            </w:r>
            <w:r>
              <w:rPr>
                <w:sz w:val="20"/>
              </w:rPr>
              <w:t>точку</w:t>
            </w:r>
          </w:p>
          <w:p w14:paraId="5B6877E7" w14:textId="77777777" w:rsidR="00DC118F" w:rsidRDefault="0002405B">
            <w:pPr>
              <w:pStyle w:val="TableParagraph"/>
              <w:spacing w:line="230" w:lineRule="atLeast"/>
              <w:ind w:left="107"/>
              <w:rPr>
                <w:sz w:val="20"/>
              </w:rPr>
            </w:pPr>
            <w:r>
              <w:rPr>
                <w:sz w:val="20"/>
              </w:rPr>
              <w:t>зрения)</w:t>
            </w:r>
            <w:r>
              <w:rPr>
                <w:spacing w:val="1"/>
                <w:sz w:val="20"/>
              </w:rPr>
              <w:t xml:space="preserve"> </w:t>
            </w:r>
            <w:r>
              <w:rPr>
                <w:sz w:val="20"/>
              </w:rPr>
              <w:t>в</w:t>
            </w:r>
            <w:r>
              <w:rPr>
                <w:spacing w:val="1"/>
                <w:sz w:val="20"/>
              </w:rPr>
              <w:t xml:space="preserve"> </w:t>
            </w:r>
            <w:r>
              <w:rPr>
                <w:sz w:val="20"/>
              </w:rPr>
              <w:t>устных</w:t>
            </w:r>
            <w:r>
              <w:rPr>
                <w:spacing w:val="1"/>
                <w:sz w:val="20"/>
              </w:rPr>
              <w:t xml:space="preserve"> </w:t>
            </w:r>
            <w:r>
              <w:rPr>
                <w:sz w:val="20"/>
              </w:rPr>
              <w:t>и</w:t>
            </w:r>
            <w:r>
              <w:rPr>
                <w:spacing w:val="1"/>
                <w:sz w:val="20"/>
              </w:rPr>
              <w:t xml:space="preserve"> </w:t>
            </w:r>
            <w:r>
              <w:rPr>
                <w:sz w:val="20"/>
              </w:rPr>
              <w:t>письменных</w:t>
            </w:r>
            <w:r>
              <w:rPr>
                <w:spacing w:val="-47"/>
                <w:sz w:val="20"/>
              </w:rPr>
              <w:t xml:space="preserve"> </w:t>
            </w:r>
            <w:r>
              <w:rPr>
                <w:sz w:val="20"/>
              </w:rPr>
              <w:t>текстах;</w:t>
            </w:r>
          </w:p>
        </w:tc>
        <w:tc>
          <w:tcPr>
            <w:tcW w:w="1960" w:type="dxa"/>
            <w:vMerge/>
            <w:tcBorders>
              <w:top w:val="nil"/>
              <w:bottom w:val="nil"/>
            </w:tcBorders>
          </w:tcPr>
          <w:p w14:paraId="51CCBBAC" w14:textId="77777777" w:rsidR="00DC118F" w:rsidRDefault="00DC118F">
            <w:pPr>
              <w:rPr>
                <w:sz w:val="2"/>
                <w:szCs w:val="2"/>
              </w:rPr>
            </w:pPr>
          </w:p>
        </w:tc>
        <w:tc>
          <w:tcPr>
            <w:tcW w:w="1559" w:type="dxa"/>
            <w:gridSpan w:val="2"/>
            <w:vMerge/>
            <w:tcBorders>
              <w:top w:val="nil"/>
              <w:bottom w:val="nil"/>
            </w:tcBorders>
          </w:tcPr>
          <w:p w14:paraId="36489EC2" w14:textId="77777777" w:rsidR="00DC118F" w:rsidRDefault="00DC118F">
            <w:pPr>
              <w:rPr>
                <w:sz w:val="2"/>
                <w:szCs w:val="2"/>
              </w:rPr>
            </w:pPr>
          </w:p>
        </w:tc>
      </w:tr>
      <w:tr w:rsidR="00DC118F" w14:paraId="4636D9FA" w14:textId="77777777">
        <w:trPr>
          <w:trHeight w:val="1238"/>
        </w:trPr>
        <w:tc>
          <w:tcPr>
            <w:tcW w:w="1668" w:type="dxa"/>
            <w:vMerge/>
            <w:tcBorders>
              <w:top w:val="nil"/>
              <w:bottom w:val="nil"/>
            </w:tcBorders>
          </w:tcPr>
          <w:p w14:paraId="51339185" w14:textId="77777777" w:rsidR="00DC118F" w:rsidRDefault="00DC118F">
            <w:pPr>
              <w:rPr>
                <w:sz w:val="2"/>
                <w:szCs w:val="2"/>
              </w:rPr>
            </w:pPr>
          </w:p>
        </w:tc>
        <w:tc>
          <w:tcPr>
            <w:tcW w:w="992" w:type="dxa"/>
            <w:tcBorders>
              <w:bottom w:val="nil"/>
            </w:tcBorders>
          </w:tcPr>
          <w:p w14:paraId="426269FE" w14:textId="77777777" w:rsidR="00DC118F" w:rsidRDefault="0002405B">
            <w:pPr>
              <w:pStyle w:val="TableParagraph"/>
              <w:ind w:right="235"/>
              <w:jc w:val="right"/>
              <w:rPr>
                <w:b/>
                <w:sz w:val="20"/>
              </w:rPr>
            </w:pPr>
            <w:r>
              <w:rPr>
                <w:b/>
                <w:sz w:val="20"/>
              </w:rPr>
              <w:t>К.1.3.</w:t>
            </w:r>
          </w:p>
        </w:tc>
        <w:tc>
          <w:tcPr>
            <w:tcW w:w="3289" w:type="dxa"/>
            <w:vMerge w:val="restart"/>
          </w:tcPr>
          <w:p w14:paraId="54890479" w14:textId="77777777" w:rsidR="00DC118F" w:rsidRDefault="0002405B">
            <w:pPr>
              <w:pStyle w:val="TableParagraph"/>
              <w:ind w:left="107" w:right="96" w:firstLine="602"/>
              <w:jc w:val="both"/>
              <w:rPr>
                <w:sz w:val="20"/>
              </w:rPr>
            </w:pPr>
            <w:r>
              <w:rPr>
                <w:sz w:val="20"/>
              </w:rPr>
              <w:t>распознавать</w:t>
            </w:r>
            <w:r>
              <w:rPr>
                <w:spacing w:val="1"/>
                <w:sz w:val="20"/>
              </w:rPr>
              <w:t xml:space="preserve"> </w:t>
            </w:r>
            <w:r>
              <w:rPr>
                <w:sz w:val="20"/>
              </w:rPr>
              <w:t>невербальные</w:t>
            </w:r>
            <w:r>
              <w:rPr>
                <w:spacing w:val="-47"/>
                <w:sz w:val="20"/>
              </w:rPr>
              <w:t xml:space="preserve"> </w:t>
            </w:r>
            <w:r>
              <w:rPr>
                <w:sz w:val="20"/>
              </w:rPr>
              <w:t>средства</w:t>
            </w:r>
            <w:r>
              <w:rPr>
                <w:spacing w:val="1"/>
                <w:sz w:val="20"/>
              </w:rPr>
              <w:t xml:space="preserve"> </w:t>
            </w:r>
            <w:r>
              <w:rPr>
                <w:sz w:val="20"/>
              </w:rPr>
              <w:t>общения,</w:t>
            </w:r>
            <w:r>
              <w:rPr>
                <w:spacing w:val="1"/>
                <w:sz w:val="20"/>
              </w:rPr>
              <w:t xml:space="preserve"> </w:t>
            </w:r>
            <w:r>
              <w:rPr>
                <w:sz w:val="20"/>
              </w:rPr>
              <w:t>понимать</w:t>
            </w:r>
            <w:r>
              <w:rPr>
                <w:spacing w:val="-47"/>
                <w:sz w:val="20"/>
              </w:rPr>
              <w:t xml:space="preserve"> </w:t>
            </w:r>
            <w:r>
              <w:rPr>
                <w:sz w:val="20"/>
              </w:rPr>
              <w:t>значение социальных знаков, знать</w:t>
            </w:r>
            <w:r>
              <w:rPr>
                <w:spacing w:val="1"/>
                <w:sz w:val="20"/>
              </w:rPr>
              <w:t xml:space="preserve"> </w:t>
            </w:r>
            <w:r>
              <w:rPr>
                <w:sz w:val="20"/>
              </w:rPr>
              <w:t>и</w:t>
            </w:r>
            <w:r>
              <w:rPr>
                <w:spacing w:val="1"/>
                <w:sz w:val="20"/>
              </w:rPr>
              <w:t xml:space="preserve"> </w:t>
            </w:r>
            <w:r>
              <w:rPr>
                <w:sz w:val="20"/>
              </w:rPr>
              <w:t>распознавать</w:t>
            </w:r>
            <w:r>
              <w:rPr>
                <w:spacing w:val="1"/>
                <w:sz w:val="20"/>
              </w:rPr>
              <w:t xml:space="preserve"> </w:t>
            </w:r>
            <w:r>
              <w:rPr>
                <w:sz w:val="20"/>
              </w:rPr>
              <w:t>предпосылки</w:t>
            </w:r>
            <w:r>
              <w:rPr>
                <w:spacing w:val="-47"/>
                <w:sz w:val="20"/>
              </w:rPr>
              <w:t xml:space="preserve"> </w:t>
            </w:r>
            <w:r>
              <w:rPr>
                <w:sz w:val="20"/>
              </w:rPr>
              <w:t>конфликтных</w:t>
            </w:r>
            <w:r>
              <w:rPr>
                <w:spacing w:val="28"/>
                <w:sz w:val="20"/>
              </w:rPr>
              <w:t xml:space="preserve"> </w:t>
            </w:r>
            <w:r>
              <w:rPr>
                <w:sz w:val="20"/>
              </w:rPr>
              <w:t>ситуаций</w:t>
            </w:r>
            <w:r>
              <w:rPr>
                <w:spacing w:val="28"/>
                <w:sz w:val="20"/>
              </w:rPr>
              <w:t xml:space="preserve"> </w:t>
            </w:r>
            <w:r>
              <w:rPr>
                <w:sz w:val="20"/>
              </w:rPr>
              <w:t>и</w:t>
            </w:r>
            <w:r>
              <w:rPr>
                <w:spacing w:val="28"/>
                <w:sz w:val="20"/>
              </w:rPr>
              <w:t xml:space="preserve"> </w:t>
            </w:r>
            <w:r>
              <w:rPr>
                <w:sz w:val="20"/>
              </w:rPr>
              <w:t>смягчать</w:t>
            </w:r>
          </w:p>
          <w:p w14:paraId="277D6F93" w14:textId="77777777" w:rsidR="00DC118F" w:rsidRDefault="0002405B">
            <w:pPr>
              <w:pStyle w:val="TableParagraph"/>
              <w:spacing w:line="217" w:lineRule="exact"/>
              <w:ind w:left="107"/>
              <w:jc w:val="both"/>
              <w:rPr>
                <w:sz w:val="20"/>
              </w:rPr>
            </w:pPr>
            <w:r>
              <w:rPr>
                <w:sz w:val="20"/>
              </w:rPr>
              <w:t>конфликты,</w:t>
            </w:r>
            <w:r>
              <w:rPr>
                <w:spacing w:val="-3"/>
                <w:sz w:val="20"/>
              </w:rPr>
              <w:t xml:space="preserve"> </w:t>
            </w:r>
            <w:r>
              <w:rPr>
                <w:sz w:val="20"/>
              </w:rPr>
              <w:t>вести</w:t>
            </w:r>
            <w:r>
              <w:rPr>
                <w:spacing w:val="-5"/>
                <w:sz w:val="20"/>
              </w:rPr>
              <w:t xml:space="preserve"> </w:t>
            </w:r>
            <w:r>
              <w:rPr>
                <w:sz w:val="20"/>
              </w:rPr>
              <w:t>переговоры;</w:t>
            </w:r>
          </w:p>
        </w:tc>
        <w:tc>
          <w:tcPr>
            <w:tcW w:w="1960" w:type="dxa"/>
            <w:vMerge/>
            <w:tcBorders>
              <w:top w:val="nil"/>
              <w:bottom w:val="nil"/>
            </w:tcBorders>
          </w:tcPr>
          <w:p w14:paraId="122E172C" w14:textId="77777777" w:rsidR="00DC118F" w:rsidRDefault="00DC118F">
            <w:pPr>
              <w:rPr>
                <w:sz w:val="2"/>
                <w:szCs w:val="2"/>
              </w:rPr>
            </w:pPr>
          </w:p>
        </w:tc>
        <w:tc>
          <w:tcPr>
            <w:tcW w:w="1559" w:type="dxa"/>
            <w:gridSpan w:val="2"/>
            <w:vMerge/>
            <w:tcBorders>
              <w:top w:val="nil"/>
              <w:bottom w:val="nil"/>
            </w:tcBorders>
          </w:tcPr>
          <w:p w14:paraId="0D3BB261" w14:textId="77777777" w:rsidR="00DC118F" w:rsidRDefault="00DC118F">
            <w:pPr>
              <w:rPr>
                <w:sz w:val="2"/>
                <w:szCs w:val="2"/>
              </w:rPr>
            </w:pPr>
          </w:p>
        </w:tc>
      </w:tr>
      <w:tr w:rsidR="00DC118F" w14:paraId="66591EA3" w14:textId="77777777">
        <w:trPr>
          <w:trHeight w:val="131"/>
        </w:trPr>
        <w:tc>
          <w:tcPr>
            <w:tcW w:w="1668" w:type="dxa"/>
            <w:vMerge w:val="restart"/>
            <w:tcBorders>
              <w:top w:val="nil"/>
              <w:bottom w:val="nil"/>
            </w:tcBorders>
          </w:tcPr>
          <w:p w14:paraId="41552223" w14:textId="77777777" w:rsidR="00DC118F" w:rsidRDefault="00DC118F">
            <w:pPr>
              <w:pStyle w:val="TableParagraph"/>
              <w:rPr>
                <w:sz w:val="18"/>
              </w:rPr>
            </w:pPr>
          </w:p>
        </w:tc>
        <w:tc>
          <w:tcPr>
            <w:tcW w:w="992" w:type="dxa"/>
            <w:tcBorders>
              <w:top w:val="nil"/>
            </w:tcBorders>
          </w:tcPr>
          <w:p w14:paraId="7A0B7C24" w14:textId="77777777" w:rsidR="00DC118F" w:rsidRDefault="00DC118F">
            <w:pPr>
              <w:pStyle w:val="TableParagraph"/>
              <w:rPr>
                <w:sz w:val="6"/>
              </w:rPr>
            </w:pPr>
          </w:p>
        </w:tc>
        <w:tc>
          <w:tcPr>
            <w:tcW w:w="3289" w:type="dxa"/>
            <w:vMerge/>
            <w:tcBorders>
              <w:top w:val="nil"/>
            </w:tcBorders>
          </w:tcPr>
          <w:p w14:paraId="25A672B5" w14:textId="77777777" w:rsidR="00DC118F" w:rsidRDefault="00DC118F">
            <w:pPr>
              <w:rPr>
                <w:sz w:val="2"/>
                <w:szCs w:val="2"/>
              </w:rPr>
            </w:pPr>
          </w:p>
        </w:tc>
        <w:tc>
          <w:tcPr>
            <w:tcW w:w="1960" w:type="dxa"/>
            <w:vMerge w:val="restart"/>
            <w:tcBorders>
              <w:top w:val="nil"/>
              <w:bottom w:val="nil"/>
            </w:tcBorders>
          </w:tcPr>
          <w:p w14:paraId="7D8B4684" w14:textId="77777777" w:rsidR="00DC118F" w:rsidRDefault="0002405B">
            <w:pPr>
              <w:pStyle w:val="TableParagraph"/>
              <w:spacing w:before="106"/>
              <w:ind w:left="697"/>
              <w:rPr>
                <w:sz w:val="20"/>
              </w:rPr>
            </w:pPr>
            <w:r>
              <w:rPr>
                <w:sz w:val="20"/>
              </w:rPr>
              <w:t>Учебно-</w:t>
            </w:r>
          </w:p>
          <w:p w14:paraId="631D4211" w14:textId="77777777" w:rsidR="00DC118F" w:rsidRDefault="0002405B">
            <w:pPr>
              <w:pStyle w:val="TableParagraph"/>
              <w:ind w:left="392" w:right="170" w:hanging="207"/>
              <w:rPr>
                <w:sz w:val="20"/>
              </w:rPr>
            </w:pPr>
            <w:r>
              <w:rPr>
                <w:spacing w:val="-1"/>
                <w:sz w:val="20"/>
              </w:rPr>
              <w:t>исследовательская</w:t>
            </w:r>
            <w:r>
              <w:rPr>
                <w:spacing w:val="-47"/>
                <w:sz w:val="20"/>
              </w:rPr>
              <w:t xml:space="preserve"> </w:t>
            </w:r>
            <w:r>
              <w:rPr>
                <w:sz w:val="20"/>
              </w:rPr>
              <w:t>деятельность,</w:t>
            </w:r>
          </w:p>
        </w:tc>
        <w:tc>
          <w:tcPr>
            <w:tcW w:w="1559" w:type="dxa"/>
            <w:gridSpan w:val="2"/>
            <w:tcBorders>
              <w:top w:val="nil"/>
            </w:tcBorders>
          </w:tcPr>
          <w:p w14:paraId="747C79CA" w14:textId="77777777" w:rsidR="00DC118F" w:rsidRDefault="00DC118F">
            <w:pPr>
              <w:pStyle w:val="TableParagraph"/>
              <w:rPr>
                <w:sz w:val="6"/>
              </w:rPr>
            </w:pPr>
          </w:p>
        </w:tc>
      </w:tr>
      <w:tr w:rsidR="00DC118F" w14:paraId="31A8D1B4" w14:textId="77777777">
        <w:trPr>
          <w:trHeight w:val="1149"/>
        </w:trPr>
        <w:tc>
          <w:tcPr>
            <w:tcW w:w="1668" w:type="dxa"/>
            <w:vMerge/>
            <w:tcBorders>
              <w:top w:val="nil"/>
              <w:bottom w:val="nil"/>
            </w:tcBorders>
          </w:tcPr>
          <w:p w14:paraId="03F92E8E" w14:textId="77777777" w:rsidR="00DC118F" w:rsidRDefault="00DC118F">
            <w:pPr>
              <w:rPr>
                <w:sz w:val="2"/>
                <w:szCs w:val="2"/>
              </w:rPr>
            </w:pPr>
          </w:p>
        </w:tc>
        <w:tc>
          <w:tcPr>
            <w:tcW w:w="992" w:type="dxa"/>
          </w:tcPr>
          <w:p w14:paraId="097BC12D" w14:textId="77777777" w:rsidR="00DC118F" w:rsidRDefault="0002405B">
            <w:pPr>
              <w:pStyle w:val="TableParagraph"/>
              <w:spacing w:before="1"/>
              <w:ind w:right="254"/>
              <w:jc w:val="right"/>
              <w:rPr>
                <w:b/>
                <w:sz w:val="20"/>
              </w:rPr>
            </w:pPr>
            <w:r>
              <w:rPr>
                <w:b/>
                <w:sz w:val="20"/>
              </w:rPr>
              <w:t>К.1.4.</w:t>
            </w:r>
          </w:p>
        </w:tc>
        <w:tc>
          <w:tcPr>
            <w:tcW w:w="3289" w:type="dxa"/>
          </w:tcPr>
          <w:p w14:paraId="6BAE88AD" w14:textId="77777777" w:rsidR="00DC118F" w:rsidRDefault="0002405B">
            <w:pPr>
              <w:pStyle w:val="TableParagraph"/>
              <w:tabs>
                <w:tab w:val="left" w:pos="1988"/>
              </w:tabs>
              <w:ind w:left="107" w:right="97" w:firstLine="602"/>
              <w:jc w:val="both"/>
              <w:rPr>
                <w:sz w:val="20"/>
              </w:rPr>
            </w:pPr>
            <w:r>
              <w:rPr>
                <w:sz w:val="20"/>
              </w:rPr>
              <w:t>понимать намерения других,</w:t>
            </w:r>
            <w:r>
              <w:rPr>
                <w:spacing w:val="-47"/>
                <w:sz w:val="20"/>
              </w:rPr>
              <w:t xml:space="preserve"> </w:t>
            </w:r>
            <w:r>
              <w:rPr>
                <w:sz w:val="20"/>
              </w:rPr>
              <w:t>проявлять</w:t>
            </w:r>
            <w:r>
              <w:rPr>
                <w:sz w:val="20"/>
              </w:rPr>
              <w:tab/>
            </w:r>
            <w:r>
              <w:rPr>
                <w:spacing w:val="-1"/>
                <w:sz w:val="20"/>
              </w:rPr>
              <w:t>уважительное</w:t>
            </w:r>
            <w:r>
              <w:rPr>
                <w:spacing w:val="-48"/>
                <w:sz w:val="20"/>
              </w:rPr>
              <w:t xml:space="preserve"> </w:t>
            </w:r>
            <w:r>
              <w:rPr>
                <w:sz w:val="20"/>
              </w:rPr>
              <w:t>отношение</w:t>
            </w:r>
            <w:r>
              <w:rPr>
                <w:spacing w:val="40"/>
                <w:sz w:val="20"/>
              </w:rPr>
              <w:t xml:space="preserve"> </w:t>
            </w:r>
            <w:r>
              <w:rPr>
                <w:sz w:val="20"/>
              </w:rPr>
              <w:t>к</w:t>
            </w:r>
            <w:r>
              <w:rPr>
                <w:spacing w:val="39"/>
                <w:sz w:val="20"/>
              </w:rPr>
              <w:t xml:space="preserve"> </w:t>
            </w:r>
            <w:r>
              <w:rPr>
                <w:sz w:val="20"/>
              </w:rPr>
              <w:t>собеседнику</w:t>
            </w:r>
            <w:r>
              <w:rPr>
                <w:spacing w:val="38"/>
                <w:sz w:val="20"/>
              </w:rPr>
              <w:t xml:space="preserve"> </w:t>
            </w:r>
            <w:r>
              <w:rPr>
                <w:sz w:val="20"/>
              </w:rPr>
              <w:t>и</w:t>
            </w:r>
            <w:r>
              <w:rPr>
                <w:spacing w:val="38"/>
                <w:sz w:val="20"/>
              </w:rPr>
              <w:t xml:space="preserve"> </w:t>
            </w:r>
            <w:r>
              <w:rPr>
                <w:sz w:val="20"/>
              </w:rPr>
              <w:t>в</w:t>
            </w:r>
          </w:p>
          <w:p w14:paraId="21BE50EE" w14:textId="77777777" w:rsidR="00DC118F" w:rsidRDefault="0002405B">
            <w:pPr>
              <w:pStyle w:val="TableParagraph"/>
              <w:spacing w:line="228" w:lineRule="exact"/>
              <w:ind w:left="107" w:right="100"/>
              <w:jc w:val="both"/>
              <w:rPr>
                <w:sz w:val="20"/>
              </w:rPr>
            </w:pPr>
            <w:r>
              <w:rPr>
                <w:sz w:val="20"/>
              </w:rPr>
              <w:t>корректной</w:t>
            </w:r>
            <w:r>
              <w:rPr>
                <w:spacing w:val="1"/>
                <w:sz w:val="20"/>
              </w:rPr>
              <w:t xml:space="preserve"> </w:t>
            </w:r>
            <w:r>
              <w:rPr>
                <w:sz w:val="20"/>
              </w:rPr>
              <w:t>форме</w:t>
            </w:r>
            <w:r>
              <w:rPr>
                <w:spacing w:val="1"/>
                <w:sz w:val="20"/>
              </w:rPr>
              <w:t xml:space="preserve"> </w:t>
            </w:r>
            <w:r>
              <w:rPr>
                <w:sz w:val="20"/>
              </w:rPr>
              <w:t>формулировать</w:t>
            </w:r>
            <w:r>
              <w:rPr>
                <w:spacing w:val="-47"/>
                <w:sz w:val="20"/>
              </w:rPr>
              <w:t xml:space="preserve"> </w:t>
            </w:r>
            <w:r>
              <w:rPr>
                <w:sz w:val="20"/>
              </w:rPr>
              <w:t>свои</w:t>
            </w:r>
            <w:r>
              <w:rPr>
                <w:spacing w:val="-2"/>
                <w:sz w:val="20"/>
              </w:rPr>
              <w:t xml:space="preserve"> </w:t>
            </w:r>
            <w:r>
              <w:rPr>
                <w:sz w:val="20"/>
              </w:rPr>
              <w:t>возражения;</w:t>
            </w:r>
          </w:p>
        </w:tc>
        <w:tc>
          <w:tcPr>
            <w:tcW w:w="1960" w:type="dxa"/>
            <w:vMerge/>
            <w:tcBorders>
              <w:top w:val="nil"/>
              <w:bottom w:val="nil"/>
            </w:tcBorders>
          </w:tcPr>
          <w:p w14:paraId="1D338C83" w14:textId="77777777" w:rsidR="00DC118F" w:rsidRDefault="00DC118F">
            <w:pPr>
              <w:rPr>
                <w:sz w:val="2"/>
                <w:szCs w:val="2"/>
              </w:rPr>
            </w:pPr>
          </w:p>
        </w:tc>
        <w:tc>
          <w:tcPr>
            <w:tcW w:w="1559" w:type="dxa"/>
            <w:gridSpan w:val="2"/>
            <w:vMerge w:val="restart"/>
          </w:tcPr>
          <w:p w14:paraId="5DA22D18" w14:textId="77777777" w:rsidR="00DC118F" w:rsidRDefault="00DC118F">
            <w:pPr>
              <w:pStyle w:val="TableParagraph"/>
              <w:rPr>
                <w:sz w:val="18"/>
              </w:rPr>
            </w:pPr>
          </w:p>
        </w:tc>
      </w:tr>
      <w:tr w:rsidR="00DC118F" w14:paraId="43B8053D" w14:textId="77777777">
        <w:trPr>
          <w:trHeight w:val="1379"/>
        </w:trPr>
        <w:tc>
          <w:tcPr>
            <w:tcW w:w="1668" w:type="dxa"/>
            <w:tcBorders>
              <w:top w:val="nil"/>
              <w:bottom w:val="nil"/>
            </w:tcBorders>
          </w:tcPr>
          <w:p w14:paraId="3481B404" w14:textId="77777777" w:rsidR="00DC118F" w:rsidRDefault="00DC118F">
            <w:pPr>
              <w:pStyle w:val="TableParagraph"/>
              <w:rPr>
                <w:sz w:val="18"/>
              </w:rPr>
            </w:pPr>
          </w:p>
        </w:tc>
        <w:tc>
          <w:tcPr>
            <w:tcW w:w="992" w:type="dxa"/>
          </w:tcPr>
          <w:p w14:paraId="6EE3DE2F" w14:textId="77777777" w:rsidR="00DC118F" w:rsidRDefault="0002405B">
            <w:pPr>
              <w:pStyle w:val="TableParagraph"/>
              <w:ind w:left="107"/>
              <w:rPr>
                <w:b/>
                <w:sz w:val="20"/>
              </w:rPr>
            </w:pPr>
            <w:r>
              <w:rPr>
                <w:b/>
                <w:sz w:val="20"/>
              </w:rPr>
              <w:t>К.1.5.</w:t>
            </w:r>
          </w:p>
        </w:tc>
        <w:tc>
          <w:tcPr>
            <w:tcW w:w="3289" w:type="dxa"/>
          </w:tcPr>
          <w:p w14:paraId="36CF9E05" w14:textId="77777777" w:rsidR="00DC118F" w:rsidRDefault="0002405B">
            <w:pPr>
              <w:pStyle w:val="TableParagraph"/>
              <w:ind w:left="107" w:right="97" w:firstLine="602"/>
              <w:jc w:val="both"/>
              <w:rPr>
                <w:sz w:val="20"/>
              </w:rPr>
            </w:pPr>
            <w:r>
              <w:rPr>
                <w:sz w:val="20"/>
              </w:rPr>
              <w:t>в</w:t>
            </w:r>
            <w:r>
              <w:rPr>
                <w:spacing w:val="1"/>
                <w:sz w:val="20"/>
              </w:rPr>
              <w:t xml:space="preserve"> </w:t>
            </w:r>
            <w:r>
              <w:rPr>
                <w:sz w:val="20"/>
              </w:rPr>
              <w:t>ходе</w:t>
            </w:r>
            <w:r>
              <w:rPr>
                <w:spacing w:val="1"/>
                <w:sz w:val="20"/>
              </w:rPr>
              <w:t xml:space="preserve"> </w:t>
            </w:r>
            <w:r>
              <w:rPr>
                <w:sz w:val="20"/>
              </w:rPr>
              <w:t>диалога</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дискуссии</w:t>
            </w:r>
            <w:r>
              <w:rPr>
                <w:spacing w:val="1"/>
                <w:sz w:val="20"/>
              </w:rPr>
              <w:t xml:space="preserve"> </w:t>
            </w:r>
            <w:r>
              <w:rPr>
                <w:sz w:val="20"/>
              </w:rPr>
              <w:t>задавать</w:t>
            </w:r>
            <w:r>
              <w:rPr>
                <w:spacing w:val="1"/>
                <w:sz w:val="20"/>
              </w:rPr>
              <w:t xml:space="preserve"> </w:t>
            </w:r>
            <w:r>
              <w:rPr>
                <w:sz w:val="20"/>
              </w:rPr>
              <w:t>вопросы</w:t>
            </w:r>
            <w:r>
              <w:rPr>
                <w:spacing w:val="1"/>
                <w:sz w:val="20"/>
              </w:rPr>
              <w:t xml:space="preserve"> </w:t>
            </w:r>
            <w:r>
              <w:rPr>
                <w:sz w:val="20"/>
              </w:rPr>
              <w:t>по</w:t>
            </w:r>
            <w:r>
              <w:rPr>
                <w:spacing w:val="1"/>
                <w:sz w:val="20"/>
              </w:rPr>
              <w:t xml:space="preserve"> </w:t>
            </w:r>
            <w:r>
              <w:rPr>
                <w:sz w:val="20"/>
              </w:rPr>
              <w:t>существу</w:t>
            </w:r>
            <w:r>
              <w:rPr>
                <w:spacing w:val="1"/>
                <w:sz w:val="20"/>
              </w:rPr>
              <w:t xml:space="preserve"> </w:t>
            </w:r>
            <w:r>
              <w:rPr>
                <w:sz w:val="20"/>
              </w:rPr>
              <w:t>обсуждаемой</w:t>
            </w:r>
            <w:r>
              <w:rPr>
                <w:spacing w:val="1"/>
                <w:sz w:val="20"/>
              </w:rPr>
              <w:t xml:space="preserve"> </w:t>
            </w:r>
            <w:r>
              <w:rPr>
                <w:sz w:val="20"/>
              </w:rPr>
              <w:t>темы</w:t>
            </w:r>
            <w:r>
              <w:rPr>
                <w:spacing w:val="1"/>
                <w:sz w:val="20"/>
              </w:rPr>
              <w:t xml:space="preserve"> </w:t>
            </w:r>
            <w:r>
              <w:rPr>
                <w:sz w:val="20"/>
              </w:rPr>
              <w:t>и</w:t>
            </w:r>
            <w:r>
              <w:rPr>
                <w:spacing w:val="1"/>
                <w:sz w:val="20"/>
              </w:rPr>
              <w:t xml:space="preserve"> </w:t>
            </w:r>
            <w:r>
              <w:rPr>
                <w:sz w:val="20"/>
              </w:rPr>
              <w:t>высказывать</w:t>
            </w:r>
            <w:r>
              <w:rPr>
                <w:spacing w:val="1"/>
                <w:sz w:val="20"/>
              </w:rPr>
              <w:t xml:space="preserve"> </w:t>
            </w:r>
            <w:r>
              <w:rPr>
                <w:sz w:val="20"/>
              </w:rPr>
              <w:t>идеи,</w:t>
            </w:r>
            <w:r>
              <w:rPr>
                <w:spacing w:val="1"/>
                <w:sz w:val="20"/>
              </w:rPr>
              <w:t xml:space="preserve"> </w:t>
            </w:r>
            <w:r>
              <w:rPr>
                <w:sz w:val="20"/>
              </w:rPr>
              <w:t>нацеленные</w:t>
            </w:r>
            <w:r>
              <w:rPr>
                <w:spacing w:val="1"/>
                <w:sz w:val="20"/>
              </w:rPr>
              <w:t xml:space="preserve"> </w:t>
            </w:r>
            <w:r>
              <w:rPr>
                <w:sz w:val="20"/>
              </w:rPr>
              <w:t>на</w:t>
            </w:r>
            <w:r>
              <w:rPr>
                <w:spacing w:val="-47"/>
                <w:sz w:val="20"/>
              </w:rPr>
              <w:t xml:space="preserve"> </w:t>
            </w:r>
            <w:r>
              <w:rPr>
                <w:sz w:val="20"/>
              </w:rPr>
              <w:t>решение</w:t>
            </w:r>
            <w:r>
              <w:rPr>
                <w:spacing w:val="25"/>
                <w:sz w:val="20"/>
              </w:rPr>
              <w:t xml:space="preserve"> </w:t>
            </w:r>
            <w:r>
              <w:rPr>
                <w:sz w:val="20"/>
              </w:rPr>
              <w:t>задачи</w:t>
            </w:r>
            <w:r>
              <w:rPr>
                <w:spacing w:val="24"/>
                <w:sz w:val="20"/>
              </w:rPr>
              <w:t xml:space="preserve"> </w:t>
            </w:r>
            <w:r>
              <w:rPr>
                <w:sz w:val="20"/>
              </w:rPr>
              <w:t>и</w:t>
            </w:r>
            <w:r>
              <w:rPr>
                <w:spacing w:val="26"/>
                <w:sz w:val="20"/>
              </w:rPr>
              <w:t xml:space="preserve"> </w:t>
            </w:r>
            <w:r>
              <w:rPr>
                <w:sz w:val="20"/>
              </w:rPr>
              <w:t>поддержание</w:t>
            </w:r>
          </w:p>
          <w:p w14:paraId="55EE03DA" w14:textId="77777777" w:rsidR="00DC118F" w:rsidRDefault="0002405B">
            <w:pPr>
              <w:pStyle w:val="TableParagraph"/>
              <w:spacing w:line="215" w:lineRule="exact"/>
              <w:ind w:left="107"/>
              <w:jc w:val="both"/>
              <w:rPr>
                <w:sz w:val="20"/>
              </w:rPr>
            </w:pPr>
            <w:r>
              <w:rPr>
                <w:sz w:val="20"/>
              </w:rPr>
              <w:t>благожелательности</w:t>
            </w:r>
            <w:r>
              <w:rPr>
                <w:spacing w:val="-3"/>
                <w:sz w:val="20"/>
              </w:rPr>
              <w:t xml:space="preserve"> </w:t>
            </w:r>
            <w:r>
              <w:rPr>
                <w:sz w:val="20"/>
              </w:rPr>
              <w:t>общения;</w:t>
            </w:r>
          </w:p>
        </w:tc>
        <w:tc>
          <w:tcPr>
            <w:tcW w:w="1960" w:type="dxa"/>
            <w:tcBorders>
              <w:top w:val="nil"/>
              <w:bottom w:val="nil"/>
            </w:tcBorders>
          </w:tcPr>
          <w:p w14:paraId="27169A76" w14:textId="77777777" w:rsidR="00DC118F" w:rsidRDefault="00DC118F">
            <w:pPr>
              <w:pStyle w:val="TableParagraph"/>
              <w:rPr>
                <w:sz w:val="18"/>
              </w:rPr>
            </w:pPr>
          </w:p>
        </w:tc>
        <w:tc>
          <w:tcPr>
            <w:tcW w:w="1559" w:type="dxa"/>
            <w:gridSpan w:val="2"/>
            <w:vMerge/>
            <w:tcBorders>
              <w:top w:val="nil"/>
            </w:tcBorders>
          </w:tcPr>
          <w:p w14:paraId="293079A9" w14:textId="77777777" w:rsidR="00DC118F" w:rsidRDefault="00DC118F">
            <w:pPr>
              <w:rPr>
                <w:sz w:val="2"/>
                <w:szCs w:val="2"/>
              </w:rPr>
            </w:pPr>
          </w:p>
        </w:tc>
      </w:tr>
      <w:tr w:rsidR="00DC118F" w14:paraId="7F356749" w14:textId="77777777">
        <w:trPr>
          <w:trHeight w:val="921"/>
        </w:trPr>
        <w:tc>
          <w:tcPr>
            <w:tcW w:w="1668" w:type="dxa"/>
            <w:tcBorders>
              <w:top w:val="nil"/>
              <w:bottom w:val="nil"/>
            </w:tcBorders>
          </w:tcPr>
          <w:p w14:paraId="05ADBB86" w14:textId="77777777" w:rsidR="00DC118F" w:rsidRDefault="00DC118F">
            <w:pPr>
              <w:pStyle w:val="TableParagraph"/>
              <w:rPr>
                <w:sz w:val="18"/>
              </w:rPr>
            </w:pPr>
          </w:p>
        </w:tc>
        <w:tc>
          <w:tcPr>
            <w:tcW w:w="992" w:type="dxa"/>
          </w:tcPr>
          <w:p w14:paraId="74FFA64B" w14:textId="77777777" w:rsidR="00DC118F" w:rsidRDefault="0002405B">
            <w:pPr>
              <w:pStyle w:val="TableParagraph"/>
              <w:spacing w:before="2"/>
              <w:ind w:left="107"/>
              <w:rPr>
                <w:b/>
                <w:sz w:val="20"/>
              </w:rPr>
            </w:pPr>
            <w:r>
              <w:rPr>
                <w:b/>
                <w:sz w:val="20"/>
              </w:rPr>
              <w:t>К.1.6.</w:t>
            </w:r>
          </w:p>
        </w:tc>
        <w:tc>
          <w:tcPr>
            <w:tcW w:w="3289" w:type="dxa"/>
          </w:tcPr>
          <w:p w14:paraId="0E9B884E" w14:textId="77777777" w:rsidR="00DC118F" w:rsidRDefault="0002405B">
            <w:pPr>
              <w:pStyle w:val="TableParagraph"/>
              <w:ind w:left="107" w:right="99" w:firstLine="602"/>
              <w:jc w:val="both"/>
              <w:rPr>
                <w:sz w:val="20"/>
              </w:rPr>
            </w:pPr>
            <w:r>
              <w:rPr>
                <w:sz w:val="20"/>
              </w:rPr>
              <w:t>сопоставлять свои суждения</w:t>
            </w:r>
            <w:r>
              <w:rPr>
                <w:spacing w:val="-47"/>
                <w:sz w:val="20"/>
              </w:rPr>
              <w:t xml:space="preserve"> </w:t>
            </w:r>
            <w:r>
              <w:rPr>
                <w:sz w:val="20"/>
              </w:rPr>
              <w:t>с</w:t>
            </w:r>
            <w:r>
              <w:rPr>
                <w:spacing w:val="1"/>
                <w:sz w:val="20"/>
              </w:rPr>
              <w:t xml:space="preserve"> </w:t>
            </w:r>
            <w:r>
              <w:rPr>
                <w:sz w:val="20"/>
              </w:rPr>
              <w:t>суждениями</w:t>
            </w:r>
            <w:r>
              <w:rPr>
                <w:spacing w:val="1"/>
                <w:sz w:val="20"/>
              </w:rPr>
              <w:t xml:space="preserve"> </w:t>
            </w:r>
            <w:r>
              <w:rPr>
                <w:sz w:val="20"/>
              </w:rPr>
              <w:t>других</w:t>
            </w:r>
            <w:r>
              <w:rPr>
                <w:spacing w:val="1"/>
                <w:sz w:val="20"/>
              </w:rPr>
              <w:t xml:space="preserve"> </w:t>
            </w:r>
            <w:r>
              <w:rPr>
                <w:sz w:val="20"/>
              </w:rPr>
              <w:t>участников</w:t>
            </w:r>
            <w:r>
              <w:rPr>
                <w:spacing w:val="1"/>
                <w:sz w:val="20"/>
              </w:rPr>
              <w:t xml:space="preserve"> </w:t>
            </w:r>
            <w:r>
              <w:rPr>
                <w:sz w:val="20"/>
              </w:rPr>
              <w:t>диалога,</w:t>
            </w:r>
            <w:r>
              <w:rPr>
                <w:spacing w:val="35"/>
                <w:sz w:val="20"/>
              </w:rPr>
              <w:t xml:space="preserve"> </w:t>
            </w:r>
            <w:r>
              <w:rPr>
                <w:sz w:val="20"/>
              </w:rPr>
              <w:t>обнаруживать</w:t>
            </w:r>
            <w:r>
              <w:rPr>
                <w:spacing w:val="35"/>
                <w:sz w:val="20"/>
              </w:rPr>
              <w:t xml:space="preserve"> </w:t>
            </w:r>
            <w:r>
              <w:rPr>
                <w:sz w:val="20"/>
              </w:rPr>
              <w:t>различие</w:t>
            </w:r>
            <w:r>
              <w:rPr>
                <w:spacing w:val="35"/>
                <w:sz w:val="20"/>
              </w:rPr>
              <w:t xml:space="preserve"> </w:t>
            </w:r>
            <w:r>
              <w:rPr>
                <w:sz w:val="20"/>
              </w:rPr>
              <w:t>и</w:t>
            </w:r>
          </w:p>
          <w:p w14:paraId="7FC8D1F4" w14:textId="77777777" w:rsidR="00DC118F" w:rsidRDefault="0002405B">
            <w:pPr>
              <w:pStyle w:val="TableParagraph"/>
              <w:spacing w:line="216" w:lineRule="exact"/>
              <w:ind w:left="107"/>
              <w:jc w:val="both"/>
              <w:rPr>
                <w:sz w:val="20"/>
              </w:rPr>
            </w:pPr>
            <w:r>
              <w:rPr>
                <w:sz w:val="20"/>
              </w:rPr>
              <w:t>сходство</w:t>
            </w:r>
            <w:r>
              <w:rPr>
                <w:spacing w:val="-2"/>
                <w:sz w:val="20"/>
              </w:rPr>
              <w:t xml:space="preserve"> </w:t>
            </w:r>
            <w:r>
              <w:rPr>
                <w:sz w:val="20"/>
              </w:rPr>
              <w:t>позиций;</w:t>
            </w:r>
          </w:p>
        </w:tc>
        <w:tc>
          <w:tcPr>
            <w:tcW w:w="1960" w:type="dxa"/>
            <w:tcBorders>
              <w:top w:val="nil"/>
              <w:bottom w:val="nil"/>
            </w:tcBorders>
          </w:tcPr>
          <w:p w14:paraId="562B71A1" w14:textId="77777777" w:rsidR="00DC118F" w:rsidRDefault="00DC118F">
            <w:pPr>
              <w:pStyle w:val="TableParagraph"/>
              <w:rPr>
                <w:sz w:val="18"/>
              </w:rPr>
            </w:pPr>
          </w:p>
        </w:tc>
        <w:tc>
          <w:tcPr>
            <w:tcW w:w="1559" w:type="dxa"/>
            <w:gridSpan w:val="2"/>
            <w:vMerge/>
            <w:tcBorders>
              <w:top w:val="nil"/>
            </w:tcBorders>
          </w:tcPr>
          <w:p w14:paraId="5BB30E38" w14:textId="77777777" w:rsidR="00DC118F" w:rsidRDefault="00DC118F">
            <w:pPr>
              <w:rPr>
                <w:sz w:val="2"/>
                <w:szCs w:val="2"/>
              </w:rPr>
            </w:pPr>
          </w:p>
        </w:tc>
      </w:tr>
      <w:tr w:rsidR="00DC118F" w14:paraId="69D3D84C" w14:textId="77777777">
        <w:trPr>
          <w:trHeight w:val="1610"/>
        </w:trPr>
        <w:tc>
          <w:tcPr>
            <w:tcW w:w="1668" w:type="dxa"/>
            <w:tcBorders>
              <w:top w:val="nil"/>
            </w:tcBorders>
          </w:tcPr>
          <w:p w14:paraId="3EC85FC5" w14:textId="77777777" w:rsidR="00DC118F" w:rsidRDefault="00DC118F">
            <w:pPr>
              <w:pStyle w:val="TableParagraph"/>
              <w:rPr>
                <w:sz w:val="18"/>
              </w:rPr>
            </w:pPr>
          </w:p>
        </w:tc>
        <w:tc>
          <w:tcPr>
            <w:tcW w:w="992" w:type="dxa"/>
          </w:tcPr>
          <w:p w14:paraId="280ED2F9" w14:textId="77777777" w:rsidR="00DC118F" w:rsidRDefault="0002405B">
            <w:pPr>
              <w:pStyle w:val="TableParagraph"/>
              <w:ind w:left="141"/>
              <w:rPr>
                <w:b/>
                <w:sz w:val="20"/>
              </w:rPr>
            </w:pPr>
            <w:r>
              <w:rPr>
                <w:b/>
                <w:sz w:val="20"/>
              </w:rPr>
              <w:t>К.1.7.</w:t>
            </w:r>
          </w:p>
        </w:tc>
        <w:tc>
          <w:tcPr>
            <w:tcW w:w="3289" w:type="dxa"/>
          </w:tcPr>
          <w:p w14:paraId="5BC05C18" w14:textId="77777777" w:rsidR="00DC118F" w:rsidRDefault="0002405B">
            <w:pPr>
              <w:pStyle w:val="TableParagraph"/>
              <w:ind w:left="107" w:right="96" w:firstLine="602"/>
              <w:jc w:val="both"/>
              <w:rPr>
                <w:sz w:val="20"/>
              </w:rPr>
            </w:pPr>
            <w:r>
              <w:rPr>
                <w:sz w:val="20"/>
              </w:rPr>
              <w:t>самостоятельно</w:t>
            </w:r>
            <w:r>
              <w:rPr>
                <w:spacing w:val="1"/>
                <w:sz w:val="20"/>
              </w:rPr>
              <w:t xml:space="preserve"> </w:t>
            </w:r>
            <w:r>
              <w:rPr>
                <w:sz w:val="20"/>
              </w:rPr>
              <w:t>выбирать</w:t>
            </w:r>
            <w:r>
              <w:rPr>
                <w:spacing w:val="-47"/>
                <w:sz w:val="20"/>
              </w:rPr>
              <w:t xml:space="preserve"> </w:t>
            </w:r>
            <w:r>
              <w:rPr>
                <w:sz w:val="20"/>
              </w:rPr>
              <w:t>формат</w:t>
            </w:r>
            <w:r>
              <w:rPr>
                <w:spacing w:val="1"/>
                <w:sz w:val="20"/>
              </w:rPr>
              <w:t xml:space="preserve"> </w:t>
            </w:r>
            <w:r>
              <w:rPr>
                <w:sz w:val="20"/>
              </w:rPr>
              <w:t>выступления</w:t>
            </w:r>
            <w:r>
              <w:rPr>
                <w:spacing w:val="1"/>
                <w:sz w:val="20"/>
              </w:rPr>
              <w:t xml:space="preserve"> </w:t>
            </w:r>
            <w:r>
              <w:rPr>
                <w:sz w:val="20"/>
              </w:rPr>
              <w:t>с</w:t>
            </w:r>
            <w:r>
              <w:rPr>
                <w:spacing w:val="51"/>
                <w:sz w:val="20"/>
              </w:rPr>
              <w:t xml:space="preserve"> </w:t>
            </w:r>
            <w:r>
              <w:rPr>
                <w:sz w:val="20"/>
              </w:rPr>
              <w:t>учетом</w:t>
            </w:r>
            <w:r>
              <w:rPr>
                <w:spacing w:val="-47"/>
                <w:sz w:val="20"/>
              </w:rPr>
              <w:t xml:space="preserve"> </w:t>
            </w:r>
            <w:r>
              <w:rPr>
                <w:sz w:val="20"/>
              </w:rPr>
              <w:t>задач презентации и особенностей</w:t>
            </w:r>
            <w:r>
              <w:rPr>
                <w:spacing w:val="1"/>
                <w:sz w:val="20"/>
              </w:rPr>
              <w:t xml:space="preserve"> </w:t>
            </w:r>
            <w:r>
              <w:rPr>
                <w:sz w:val="20"/>
              </w:rPr>
              <w:t>аудитории и в соответствии с ним</w:t>
            </w:r>
            <w:r>
              <w:rPr>
                <w:spacing w:val="1"/>
                <w:sz w:val="20"/>
              </w:rPr>
              <w:t xml:space="preserve"> </w:t>
            </w:r>
            <w:r>
              <w:rPr>
                <w:sz w:val="20"/>
              </w:rPr>
              <w:t>составлять</w:t>
            </w:r>
            <w:r>
              <w:rPr>
                <w:spacing w:val="29"/>
                <w:sz w:val="20"/>
              </w:rPr>
              <w:t xml:space="preserve"> </w:t>
            </w:r>
            <w:r>
              <w:rPr>
                <w:sz w:val="20"/>
              </w:rPr>
              <w:t>устные</w:t>
            </w:r>
            <w:r>
              <w:rPr>
                <w:spacing w:val="29"/>
                <w:sz w:val="20"/>
              </w:rPr>
              <w:t xml:space="preserve"> </w:t>
            </w:r>
            <w:r>
              <w:rPr>
                <w:sz w:val="20"/>
              </w:rPr>
              <w:t>и</w:t>
            </w:r>
            <w:r>
              <w:rPr>
                <w:spacing w:val="25"/>
                <w:sz w:val="20"/>
              </w:rPr>
              <w:t xml:space="preserve"> </w:t>
            </w:r>
            <w:r>
              <w:rPr>
                <w:sz w:val="20"/>
              </w:rPr>
              <w:t>письменные</w:t>
            </w:r>
          </w:p>
          <w:p w14:paraId="7D99E30D" w14:textId="77777777" w:rsidR="00DC118F" w:rsidRDefault="0002405B">
            <w:pPr>
              <w:pStyle w:val="TableParagraph"/>
              <w:spacing w:line="230" w:lineRule="exact"/>
              <w:ind w:left="107" w:right="100"/>
              <w:jc w:val="both"/>
              <w:rPr>
                <w:sz w:val="20"/>
              </w:rPr>
            </w:pPr>
            <w:r>
              <w:rPr>
                <w:sz w:val="20"/>
              </w:rPr>
              <w:t>тексты</w:t>
            </w:r>
            <w:r>
              <w:rPr>
                <w:spacing w:val="1"/>
                <w:sz w:val="20"/>
              </w:rPr>
              <w:t xml:space="preserve"> </w:t>
            </w:r>
            <w:r>
              <w:rPr>
                <w:sz w:val="20"/>
              </w:rPr>
              <w:t>с</w:t>
            </w:r>
            <w:r>
              <w:rPr>
                <w:spacing w:val="1"/>
                <w:sz w:val="20"/>
              </w:rPr>
              <w:t xml:space="preserve"> </w:t>
            </w:r>
            <w:r>
              <w:rPr>
                <w:sz w:val="20"/>
              </w:rPr>
              <w:t>использованием</w:t>
            </w:r>
            <w:r>
              <w:rPr>
                <w:spacing w:val="-47"/>
                <w:sz w:val="20"/>
              </w:rPr>
              <w:t xml:space="preserve"> </w:t>
            </w:r>
            <w:r>
              <w:rPr>
                <w:sz w:val="20"/>
              </w:rPr>
              <w:t>иллюстративных</w:t>
            </w:r>
            <w:r>
              <w:rPr>
                <w:spacing w:val="-3"/>
                <w:sz w:val="20"/>
              </w:rPr>
              <w:t xml:space="preserve"> </w:t>
            </w:r>
            <w:r>
              <w:rPr>
                <w:sz w:val="20"/>
              </w:rPr>
              <w:t>материалов;</w:t>
            </w:r>
          </w:p>
        </w:tc>
        <w:tc>
          <w:tcPr>
            <w:tcW w:w="1960" w:type="dxa"/>
            <w:tcBorders>
              <w:top w:val="nil"/>
            </w:tcBorders>
          </w:tcPr>
          <w:p w14:paraId="13A85DDD" w14:textId="77777777" w:rsidR="00DC118F" w:rsidRDefault="00DC118F">
            <w:pPr>
              <w:pStyle w:val="TableParagraph"/>
              <w:rPr>
                <w:sz w:val="18"/>
              </w:rPr>
            </w:pPr>
          </w:p>
        </w:tc>
        <w:tc>
          <w:tcPr>
            <w:tcW w:w="1559" w:type="dxa"/>
            <w:gridSpan w:val="2"/>
            <w:vMerge/>
            <w:tcBorders>
              <w:top w:val="nil"/>
            </w:tcBorders>
          </w:tcPr>
          <w:p w14:paraId="3D25AFBE" w14:textId="77777777" w:rsidR="00DC118F" w:rsidRDefault="00DC118F">
            <w:pPr>
              <w:rPr>
                <w:sz w:val="2"/>
                <w:szCs w:val="2"/>
              </w:rPr>
            </w:pPr>
          </w:p>
        </w:tc>
      </w:tr>
      <w:tr w:rsidR="00DC118F" w14:paraId="40E9A012" w14:textId="77777777">
        <w:trPr>
          <w:trHeight w:val="1840"/>
        </w:trPr>
        <w:tc>
          <w:tcPr>
            <w:tcW w:w="1668" w:type="dxa"/>
            <w:vMerge w:val="restart"/>
            <w:tcBorders>
              <w:bottom w:val="nil"/>
            </w:tcBorders>
          </w:tcPr>
          <w:p w14:paraId="7F1DD85D" w14:textId="77777777" w:rsidR="00DC118F" w:rsidRDefault="0002405B">
            <w:pPr>
              <w:pStyle w:val="TableParagraph"/>
              <w:spacing w:line="228" w:lineRule="exact"/>
              <w:ind w:left="731"/>
              <w:rPr>
                <w:b/>
                <w:sz w:val="20"/>
              </w:rPr>
            </w:pPr>
            <w:r>
              <w:rPr>
                <w:b/>
                <w:sz w:val="20"/>
              </w:rPr>
              <w:t>К.2.</w:t>
            </w:r>
          </w:p>
          <w:p w14:paraId="3702522F" w14:textId="77777777" w:rsidR="00DC118F" w:rsidRDefault="0002405B">
            <w:pPr>
              <w:pStyle w:val="TableParagraph"/>
              <w:ind w:left="194" w:right="166" w:firstLine="93"/>
              <w:rPr>
                <w:b/>
                <w:sz w:val="20"/>
              </w:rPr>
            </w:pPr>
            <w:r>
              <w:rPr>
                <w:b/>
                <w:sz w:val="20"/>
              </w:rPr>
              <w:t>Совместная</w:t>
            </w:r>
            <w:r>
              <w:rPr>
                <w:b/>
                <w:spacing w:val="1"/>
                <w:sz w:val="20"/>
              </w:rPr>
              <w:t xml:space="preserve"> </w:t>
            </w:r>
            <w:r>
              <w:rPr>
                <w:b/>
                <w:sz w:val="20"/>
              </w:rPr>
              <w:t>деятельность:</w:t>
            </w:r>
          </w:p>
        </w:tc>
        <w:tc>
          <w:tcPr>
            <w:tcW w:w="992" w:type="dxa"/>
          </w:tcPr>
          <w:p w14:paraId="6F17AC37" w14:textId="77777777" w:rsidR="00DC118F" w:rsidRDefault="0002405B">
            <w:pPr>
              <w:pStyle w:val="TableParagraph"/>
              <w:spacing w:line="228" w:lineRule="exact"/>
              <w:ind w:right="235"/>
              <w:jc w:val="right"/>
              <w:rPr>
                <w:b/>
                <w:sz w:val="20"/>
              </w:rPr>
            </w:pPr>
            <w:r>
              <w:rPr>
                <w:b/>
                <w:sz w:val="20"/>
              </w:rPr>
              <w:t>К.2.1.</w:t>
            </w:r>
          </w:p>
        </w:tc>
        <w:tc>
          <w:tcPr>
            <w:tcW w:w="3289" w:type="dxa"/>
          </w:tcPr>
          <w:p w14:paraId="7A369D55" w14:textId="77777777" w:rsidR="00DC118F" w:rsidRDefault="0002405B">
            <w:pPr>
              <w:pStyle w:val="TableParagraph"/>
              <w:tabs>
                <w:tab w:val="left" w:pos="1877"/>
              </w:tabs>
              <w:ind w:left="107" w:right="97" w:firstLine="602"/>
              <w:jc w:val="both"/>
              <w:rPr>
                <w:sz w:val="20"/>
              </w:rPr>
            </w:pPr>
            <w:r>
              <w:rPr>
                <w:sz w:val="20"/>
              </w:rPr>
              <w:t>понимать</w:t>
            </w:r>
            <w:r>
              <w:rPr>
                <w:spacing w:val="1"/>
                <w:sz w:val="20"/>
              </w:rPr>
              <w:t xml:space="preserve"> </w:t>
            </w:r>
            <w:r>
              <w:rPr>
                <w:sz w:val="20"/>
              </w:rPr>
              <w:t>и</w:t>
            </w:r>
            <w:r>
              <w:rPr>
                <w:spacing w:val="1"/>
                <w:sz w:val="20"/>
              </w:rPr>
              <w:t xml:space="preserve"> </w:t>
            </w:r>
            <w:r>
              <w:rPr>
                <w:sz w:val="20"/>
              </w:rPr>
              <w:t>использовать</w:t>
            </w:r>
            <w:r>
              <w:rPr>
                <w:spacing w:val="-47"/>
                <w:sz w:val="20"/>
              </w:rPr>
              <w:t xml:space="preserve"> </w:t>
            </w:r>
            <w:r>
              <w:rPr>
                <w:sz w:val="20"/>
              </w:rPr>
              <w:t>преимущества</w:t>
            </w:r>
            <w:r>
              <w:rPr>
                <w:spacing w:val="1"/>
                <w:sz w:val="20"/>
              </w:rPr>
              <w:t xml:space="preserve"> </w:t>
            </w:r>
            <w:r>
              <w:rPr>
                <w:sz w:val="20"/>
              </w:rPr>
              <w:t>командной</w:t>
            </w:r>
            <w:r>
              <w:rPr>
                <w:spacing w:val="1"/>
                <w:sz w:val="20"/>
              </w:rPr>
              <w:t xml:space="preserve"> </w:t>
            </w:r>
            <w:r>
              <w:rPr>
                <w:sz w:val="20"/>
              </w:rPr>
              <w:t>и</w:t>
            </w:r>
            <w:r>
              <w:rPr>
                <w:spacing w:val="1"/>
                <w:sz w:val="20"/>
              </w:rPr>
              <w:t xml:space="preserve"> </w:t>
            </w:r>
            <w:r>
              <w:rPr>
                <w:sz w:val="20"/>
              </w:rPr>
              <w:t>индивидуальной</w:t>
            </w:r>
            <w:r>
              <w:rPr>
                <w:spacing w:val="1"/>
                <w:sz w:val="20"/>
              </w:rPr>
              <w:t xml:space="preserve"> </w:t>
            </w:r>
            <w:r>
              <w:rPr>
                <w:sz w:val="20"/>
              </w:rPr>
              <w:t>работы</w:t>
            </w:r>
            <w:r>
              <w:rPr>
                <w:spacing w:val="1"/>
                <w:sz w:val="20"/>
              </w:rPr>
              <w:t xml:space="preserve"> </w:t>
            </w:r>
            <w:r>
              <w:rPr>
                <w:sz w:val="20"/>
              </w:rPr>
              <w:t>при</w:t>
            </w:r>
            <w:r>
              <w:rPr>
                <w:spacing w:val="-47"/>
                <w:sz w:val="20"/>
              </w:rPr>
              <w:t xml:space="preserve"> </w:t>
            </w:r>
            <w:r>
              <w:rPr>
                <w:sz w:val="20"/>
              </w:rPr>
              <w:t>решении</w:t>
            </w:r>
            <w:r>
              <w:rPr>
                <w:spacing w:val="1"/>
                <w:sz w:val="20"/>
              </w:rPr>
              <w:t xml:space="preserve"> </w:t>
            </w:r>
            <w:r>
              <w:rPr>
                <w:sz w:val="20"/>
              </w:rPr>
              <w:t>конкретной</w:t>
            </w:r>
            <w:r>
              <w:rPr>
                <w:spacing w:val="1"/>
                <w:sz w:val="20"/>
              </w:rPr>
              <w:t xml:space="preserve"> </w:t>
            </w:r>
            <w:r>
              <w:rPr>
                <w:sz w:val="20"/>
              </w:rPr>
              <w:t>проблемы,</w:t>
            </w:r>
            <w:r>
              <w:rPr>
                <w:spacing w:val="-47"/>
                <w:sz w:val="20"/>
              </w:rPr>
              <w:t xml:space="preserve"> </w:t>
            </w:r>
            <w:r>
              <w:rPr>
                <w:sz w:val="20"/>
              </w:rPr>
              <w:t>обосновывать</w:t>
            </w:r>
            <w:r>
              <w:rPr>
                <w:sz w:val="20"/>
              </w:rPr>
              <w:tab/>
            </w:r>
            <w:r>
              <w:rPr>
                <w:spacing w:val="-1"/>
                <w:sz w:val="20"/>
              </w:rPr>
              <w:t>необходимость</w:t>
            </w:r>
            <w:r>
              <w:rPr>
                <w:spacing w:val="-48"/>
                <w:sz w:val="20"/>
              </w:rPr>
              <w:t xml:space="preserve"> </w:t>
            </w:r>
            <w:r>
              <w:rPr>
                <w:sz w:val="20"/>
              </w:rPr>
              <w:t>применения</w:t>
            </w:r>
            <w:r>
              <w:rPr>
                <w:spacing w:val="1"/>
                <w:sz w:val="20"/>
              </w:rPr>
              <w:t xml:space="preserve"> </w:t>
            </w:r>
            <w:r>
              <w:rPr>
                <w:sz w:val="20"/>
              </w:rPr>
              <w:t>групповых</w:t>
            </w:r>
            <w:r>
              <w:rPr>
                <w:spacing w:val="1"/>
                <w:sz w:val="20"/>
              </w:rPr>
              <w:t xml:space="preserve"> </w:t>
            </w:r>
            <w:r>
              <w:rPr>
                <w:sz w:val="20"/>
              </w:rPr>
              <w:t>форм</w:t>
            </w:r>
            <w:r>
              <w:rPr>
                <w:spacing w:val="1"/>
                <w:sz w:val="20"/>
              </w:rPr>
              <w:t xml:space="preserve"> </w:t>
            </w:r>
            <w:r>
              <w:rPr>
                <w:sz w:val="20"/>
              </w:rPr>
              <w:t>взаимодействия</w:t>
            </w:r>
            <w:r>
              <w:rPr>
                <w:spacing w:val="16"/>
                <w:sz w:val="20"/>
              </w:rPr>
              <w:t xml:space="preserve"> </w:t>
            </w:r>
            <w:r>
              <w:rPr>
                <w:sz w:val="20"/>
              </w:rPr>
              <w:t>при</w:t>
            </w:r>
            <w:r>
              <w:rPr>
                <w:spacing w:val="13"/>
                <w:sz w:val="20"/>
              </w:rPr>
              <w:t xml:space="preserve"> </w:t>
            </w:r>
            <w:r>
              <w:rPr>
                <w:sz w:val="20"/>
              </w:rPr>
              <w:t>решении</w:t>
            </w:r>
          </w:p>
          <w:p w14:paraId="1C3EC0B0" w14:textId="77777777" w:rsidR="00DC118F" w:rsidRDefault="0002405B">
            <w:pPr>
              <w:pStyle w:val="TableParagraph"/>
              <w:spacing w:line="217" w:lineRule="exact"/>
              <w:ind w:left="107"/>
              <w:jc w:val="both"/>
              <w:rPr>
                <w:sz w:val="20"/>
              </w:rPr>
            </w:pPr>
            <w:r>
              <w:rPr>
                <w:sz w:val="20"/>
              </w:rPr>
              <w:t>поставленной</w:t>
            </w:r>
            <w:r>
              <w:rPr>
                <w:spacing w:val="-5"/>
                <w:sz w:val="20"/>
              </w:rPr>
              <w:t xml:space="preserve"> </w:t>
            </w:r>
            <w:r>
              <w:rPr>
                <w:sz w:val="20"/>
              </w:rPr>
              <w:t>задачи;</w:t>
            </w:r>
          </w:p>
        </w:tc>
        <w:tc>
          <w:tcPr>
            <w:tcW w:w="1960" w:type="dxa"/>
            <w:vMerge w:val="restart"/>
            <w:tcBorders>
              <w:bottom w:val="nil"/>
            </w:tcBorders>
          </w:tcPr>
          <w:p w14:paraId="2E72EEB0" w14:textId="77777777" w:rsidR="00DC118F" w:rsidRDefault="0002405B">
            <w:pPr>
              <w:pStyle w:val="TableParagraph"/>
              <w:ind w:left="310" w:right="156"/>
              <w:jc w:val="center"/>
              <w:rPr>
                <w:sz w:val="20"/>
              </w:rPr>
            </w:pPr>
            <w:r>
              <w:rPr>
                <w:spacing w:val="-1"/>
                <w:sz w:val="20"/>
              </w:rPr>
              <w:t>Организация</w:t>
            </w:r>
            <w:r>
              <w:rPr>
                <w:spacing w:val="-47"/>
                <w:sz w:val="20"/>
              </w:rPr>
              <w:t xml:space="preserve"> </w:t>
            </w:r>
            <w:r>
              <w:rPr>
                <w:sz w:val="20"/>
              </w:rPr>
              <w:t>учебного</w:t>
            </w:r>
          </w:p>
          <w:p w14:paraId="0A3BAC1C" w14:textId="77777777" w:rsidR="00DC118F" w:rsidRDefault="0002405B">
            <w:pPr>
              <w:pStyle w:val="TableParagraph"/>
              <w:ind w:left="310" w:right="202"/>
              <w:jc w:val="center"/>
              <w:rPr>
                <w:sz w:val="20"/>
              </w:rPr>
            </w:pPr>
            <w:r>
              <w:rPr>
                <w:sz w:val="20"/>
              </w:rPr>
              <w:t>сотрудничества;</w:t>
            </w:r>
          </w:p>
          <w:p w14:paraId="2E465D4E" w14:textId="77777777" w:rsidR="00DC118F" w:rsidRDefault="00DC118F">
            <w:pPr>
              <w:pStyle w:val="TableParagraph"/>
              <w:spacing w:before="3"/>
              <w:rPr>
                <w:b/>
                <w:sz w:val="19"/>
              </w:rPr>
            </w:pPr>
          </w:p>
          <w:p w14:paraId="5C76367A" w14:textId="77777777" w:rsidR="00DC118F" w:rsidRDefault="0002405B">
            <w:pPr>
              <w:pStyle w:val="TableParagraph"/>
              <w:spacing w:before="1"/>
              <w:ind w:left="361" w:right="243" w:firstLine="192"/>
              <w:rPr>
                <w:sz w:val="20"/>
              </w:rPr>
            </w:pPr>
            <w:r>
              <w:rPr>
                <w:sz w:val="20"/>
              </w:rPr>
              <w:t>Технология</w:t>
            </w:r>
            <w:r>
              <w:rPr>
                <w:spacing w:val="1"/>
                <w:sz w:val="20"/>
              </w:rPr>
              <w:t xml:space="preserve"> </w:t>
            </w:r>
            <w:r>
              <w:rPr>
                <w:spacing w:val="-1"/>
                <w:sz w:val="20"/>
              </w:rPr>
              <w:t>формирующего</w:t>
            </w:r>
          </w:p>
          <w:p w14:paraId="3E14C88D" w14:textId="77777777" w:rsidR="00DC118F" w:rsidRDefault="0002405B">
            <w:pPr>
              <w:pStyle w:val="TableParagraph"/>
              <w:ind w:left="502" w:right="175" w:hanging="214"/>
              <w:rPr>
                <w:sz w:val="20"/>
              </w:rPr>
            </w:pPr>
            <w:r>
              <w:rPr>
                <w:spacing w:val="-1"/>
                <w:sz w:val="20"/>
              </w:rPr>
              <w:t>(безотметочного)</w:t>
            </w:r>
            <w:r>
              <w:rPr>
                <w:spacing w:val="-47"/>
                <w:sz w:val="20"/>
              </w:rPr>
              <w:t xml:space="preserve"> </w:t>
            </w:r>
            <w:r>
              <w:rPr>
                <w:sz w:val="20"/>
              </w:rPr>
              <w:t>оценивания;</w:t>
            </w:r>
          </w:p>
          <w:p w14:paraId="3E5EA815" w14:textId="77777777" w:rsidR="00DC118F" w:rsidRDefault="00DC118F">
            <w:pPr>
              <w:pStyle w:val="TableParagraph"/>
              <w:spacing w:before="11"/>
              <w:rPr>
                <w:b/>
                <w:sz w:val="19"/>
              </w:rPr>
            </w:pPr>
          </w:p>
          <w:p w14:paraId="506305D2" w14:textId="77777777" w:rsidR="00DC118F" w:rsidRDefault="0002405B">
            <w:pPr>
              <w:pStyle w:val="TableParagraph"/>
              <w:ind w:left="570" w:right="417"/>
              <w:jc w:val="center"/>
              <w:rPr>
                <w:sz w:val="20"/>
              </w:rPr>
            </w:pPr>
            <w:r>
              <w:rPr>
                <w:spacing w:val="-1"/>
                <w:sz w:val="20"/>
              </w:rPr>
              <w:t>Дискуссия;</w:t>
            </w:r>
            <w:r>
              <w:rPr>
                <w:spacing w:val="-47"/>
                <w:sz w:val="20"/>
              </w:rPr>
              <w:t xml:space="preserve"> </w:t>
            </w:r>
            <w:r>
              <w:rPr>
                <w:sz w:val="20"/>
              </w:rPr>
              <w:t>Эколого-</w:t>
            </w:r>
          </w:p>
          <w:p w14:paraId="01E31B1D" w14:textId="77777777" w:rsidR="00DC118F" w:rsidRDefault="0002405B">
            <w:pPr>
              <w:pStyle w:val="TableParagraph"/>
              <w:spacing w:before="1"/>
              <w:ind w:left="327" w:right="214"/>
              <w:jc w:val="center"/>
              <w:rPr>
                <w:sz w:val="20"/>
              </w:rPr>
            </w:pPr>
            <w:r>
              <w:rPr>
                <w:spacing w:val="-1"/>
                <w:sz w:val="20"/>
              </w:rPr>
              <w:t>образовательная</w:t>
            </w:r>
            <w:r>
              <w:rPr>
                <w:spacing w:val="-47"/>
                <w:sz w:val="20"/>
              </w:rPr>
              <w:t xml:space="preserve"> </w:t>
            </w:r>
            <w:r>
              <w:rPr>
                <w:sz w:val="20"/>
              </w:rPr>
              <w:t>деятельность;</w:t>
            </w:r>
          </w:p>
        </w:tc>
        <w:tc>
          <w:tcPr>
            <w:tcW w:w="1559" w:type="dxa"/>
            <w:gridSpan w:val="2"/>
            <w:vMerge w:val="restart"/>
            <w:tcBorders>
              <w:bottom w:val="nil"/>
            </w:tcBorders>
          </w:tcPr>
          <w:p w14:paraId="0093E881" w14:textId="77777777" w:rsidR="00DC118F" w:rsidRDefault="0002405B">
            <w:pPr>
              <w:pStyle w:val="TableParagraph"/>
              <w:spacing w:line="223" w:lineRule="exact"/>
              <w:ind w:left="120" w:right="83"/>
              <w:jc w:val="center"/>
              <w:rPr>
                <w:sz w:val="20"/>
              </w:rPr>
            </w:pPr>
            <w:r>
              <w:rPr>
                <w:sz w:val="20"/>
              </w:rPr>
              <w:t>Наблюдение;</w:t>
            </w:r>
          </w:p>
          <w:p w14:paraId="454B3C7C" w14:textId="77777777" w:rsidR="00DC118F" w:rsidRDefault="00DC118F">
            <w:pPr>
              <w:pStyle w:val="TableParagraph"/>
              <w:rPr>
                <w:b/>
                <w:sz w:val="20"/>
              </w:rPr>
            </w:pPr>
          </w:p>
          <w:p w14:paraId="725C448B" w14:textId="77777777" w:rsidR="00DC118F" w:rsidRDefault="0002405B">
            <w:pPr>
              <w:pStyle w:val="TableParagraph"/>
              <w:spacing w:before="1"/>
              <w:ind w:left="293" w:right="276" w:firstLine="292"/>
              <w:rPr>
                <w:sz w:val="20"/>
              </w:rPr>
            </w:pPr>
            <w:r>
              <w:rPr>
                <w:sz w:val="20"/>
              </w:rPr>
              <w:t>Лист</w:t>
            </w:r>
            <w:r>
              <w:rPr>
                <w:spacing w:val="1"/>
                <w:sz w:val="20"/>
              </w:rPr>
              <w:t xml:space="preserve"> </w:t>
            </w:r>
            <w:r>
              <w:rPr>
                <w:spacing w:val="-1"/>
                <w:sz w:val="20"/>
              </w:rPr>
              <w:t>экспертной</w:t>
            </w:r>
          </w:p>
          <w:p w14:paraId="58BE7DFC" w14:textId="77777777" w:rsidR="00DC118F" w:rsidRDefault="0002405B">
            <w:pPr>
              <w:pStyle w:val="TableParagraph"/>
              <w:spacing w:line="228" w:lineRule="exact"/>
              <w:ind w:left="449"/>
              <w:rPr>
                <w:sz w:val="20"/>
              </w:rPr>
            </w:pPr>
            <w:r>
              <w:rPr>
                <w:sz w:val="20"/>
              </w:rPr>
              <w:t>оценки.</w:t>
            </w:r>
          </w:p>
          <w:p w14:paraId="1EF3FF32" w14:textId="77777777" w:rsidR="00DC118F" w:rsidRDefault="00DC118F">
            <w:pPr>
              <w:pStyle w:val="TableParagraph"/>
              <w:rPr>
                <w:b/>
                <w:sz w:val="20"/>
              </w:rPr>
            </w:pPr>
          </w:p>
          <w:p w14:paraId="1191E20E" w14:textId="77777777" w:rsidR="00DC118F" w:rsidRDefault="0002405B">
            <w:pPr>
              <w:pStyle w:val="TableParagraph"/>
              <w:ind w:left="261" w:right="255" w:firstLine="35"/>
              <w:jc w:val="center"/>
              <w:rPr>
                <w:sz w:val="20"/>
              </w:rPr>
            </w:pPr>
            <w:r>
              <w:rPr>
                <w:sz w:val="20"/>
              </w:rPr>
              <w:t>Защита</w:t>
            </w:r>
            <w:r>
              <w:rPr>
                <w:spacing w:val="1"/>
                <w:sz w:val="20"/>
              </w:rPr>
              <w:t xml:space="preserve"> </w:t>
            </w:r>
            <w:r>
              <w:rPr>
                <w:sz w:val="20"/>
              </w:rPr>
              <w:t>группового</w:t>
            </w:r>
            <w:r>
              <w:rPr>
                <w:spacing w:val="1"/>
                <w:sz w:val="20"/>
              </w:rPr>
              <w:t xml:space="preserve"> </w:t>
            </w:r>
            <w:r>
              <w:rPr>
                <w:spacing w:val="-1"/>
                <w:sz w:val="20"/>
              </w:rPr>
              <w:t xml:space="preserve">проекта </w:t>
            </w:r>
            <w:r>
              <w:rPr>
                <w:sz w:val="20"/>
              </w:rPr>
              <w:t>или</w:t>
            </w:r>
            <w:r>
              <w:rPr>
                <w:spacing w:val="-47"/>
                <w:sz w:val="20"/>
              </w:rPr>
              <w:t xml:space="preserve"> </w:t>
            </w:r>
            <w:r>
              <w:rPr>
                <w:sz w:val="20"/>
              </w:rPr>
              <w:t>учебно-</w:t>
            </w:r>
          </w:p>
          <w:p w14:paraId="2499F21A" w14:textId="77777777" w:rsidR="00DC118F" w:rsidRDefault="0002405B">
            <w:pPr>
              <w:pStyle w:val="TableParagraph"/>
              <w:ind w:left="120" w:right="115"/>
              <w:jc w:val="center"/>
              <w:rPr>
                <w:sz w:val="20"/>
              </w:rPr>
            </w:pPr>
            <w:r>
              <w:rPr>
                <w:spacing w:val="-1"/>
                <w:sz w:val="20"/>
              </w:rPr>
              <w:t>исследовательс</w:t>
            </w:r>
            <w:r>
              <w:rPr>
                <w:spacing w:val="-47"/>
                <w:sz w:val="20"/>
              </w:rPr>
              <w:t xml:space="preserve"> </w:t>
            </w:r>
            <w:r>
              <w:rPr>
                <w:sz w:val="20"/>
              </w:rPr>
              <w:t>кой</w:t>
            </w:r>
            <w:r>
              <w:rPr>
                <w:spacing w:val="-2"/>
                <w:sz w:val="20"/>
              </w:rPr>
              <w:t xml:space="preserve"> </w:t>
            </w:r>
            <w:r>
              <w:rPr>
                <w:sz w:val="20"/>
              </w:rPr>
              <w:t>работы.</w:t>
            </w:r>
          </w:p>
        </w:tc>
      </w:tr>
      <w:tr w:rsidR="00DC118F" w14:paraId="0D5081DB" w14:textId="77777777">
        <w:trPr>
          <w:trHeight w:val="1248"/>
        </w:trPr>
        <w:tc>
          <w:tcPr>
            <w:tcW w:w="1668" w:type="dxa"/>
            <w:vMerge/>
            <w:tcBorders>
              <w:top w:val="nil"/>
              <w:bottom w:val="nil"/>
            </w:tcBorders>
          </w:tcPr>
          <w:p w14:paraId="5DAE9719" w14:textId="77777777" w:rsidR="00DC118F" w:rsidRDefault="00DC118F">
            <w:pPr>
              <w:rPr>
                <w:sz w:val="2"/>
                <w:szCs w:val="2"/>
              </w:rPr>
            </w:pPr>
          </w:p>
        </w:tc>
        <w:tc>
          <w:tcPr>
            <w:tcW w:w="992" w:type="dxa"/>
            <w:tcBorders>
              <w:bottom w:val="nil"/>
            </w:tcBorders>
          </w:tcPr>
          <w:p w14:paraId="0DE77BA4" w14:textId="77777777" w:rsidR="00DC118F" w:rsidRDefault="0002405B">
            <w:pPr>
              <w:pStyle w:val="TableParagraph"/>
              <w:spacing w:line="228" w:lineRule="exact"/>
              <w:ind w:right="235"/>
              <w:jc w:val="right"/>
              <w:rPr>
                <w:b/>
                <w:sz w:val="20"/>
              </w:rPr>
            </w:pPr>
            <w:r>
              <w:rPr>
                <w:b/>
                <w:sz w:val="20"/>
              </w:rPr>
              <w:t>К.2.2.</w:t>
            </w:r>
          </w:p>
        </w:tc>
        <w:tc>
          <w:tcPr>
            <w:tcW w:w="3289" w:type="dxa"/>
            <w:vMerge w:val="restart"/>
          </w:tcPr>
          <w:p w14:paraId="047F0917" w14:textId="77777777" w:rsidR="00DC118F" w:rsidRDefault="0002405B">
            <w:pPr>
              <w:pStyle w:val="TableParagraph"/>
              <w:ind w:left="107" w:right="97" w:firstLine="602"/>
              <w:jc w:val="both"/>
              <w:rPr>
                <w:sz w:val="20"/>
              </w:rPr>
            </w:pPr>
            <w:r>
              <w:rPr>
                <w:sz w:val="20"/>
              </w:rPr>
              <w:t>принимать цель совместной</w:t>
            </w:r>
            <w:r>
              <w:rPr>
                <w:spacing w:val="1"/>
                <w:sz w:val="20"/>
              </w:rPr>
              <w:t xml:space="preserve"> </w:t>
            </w:r>
            <w:r>
              <w:rPr>
                <w:sz w:val="20"/>
              </w:rPr>
              <w:t>деятельности, коллективно строить</w:t>
            </w:r>
            <w:r>
              <w:rPr>
                <w:spacing w:val="-47"/>
                <w:sz w:val="20"/>
              </w:rPr>
              <w:t xml:space="preserve"> </w:t>
            </w:r>
            <w:r>
              <w:rPr>
                <w:sz w:val="20"/>
              </w:rPr>
              <w:t>действия</w:t>
            </w:r>
            <w:r>
              <w:rPr>
                <w:spacing w:val="1"/>
                <w:sz w:val="20"/>
              </w:rPr>
              <w:t xml:space="preserve"> </w:t>
            </w:r>
            <w:r>
              <w:rPr>
                <w:sz w:val="20"/>
              </w:rPr>
              <w:t>по</w:t>
            </w:r>
            <w:r>
              <w:rPr>
                <w:spacing w:val="1"/>
                <w:sz w:val="20"/>
              </w:rPr>
              <w:t xml:space="preserve"> </w:t>
            </w:r>
            <w:r>
              <w:rPr>
                <w:sz w:val="20"/>
              </w:rPr>
              <w:t>ее</w:t>
            </w:r>
            <w:r>
              <w:rPr>
                <w:spacing w:val="1"/>
                <w:sz w:val="20"/>
              </w:rPr>
              <w:t xml:space="preserve"> </w:t>
            </w:r>
            <w:r>
              <w:rPr>
                <w:sz w:val="20"/>
              </w:rPr>
              <w:t>достижению:</w:t>
            </w:r>
            <w:r>
              <w:rPr>
                <w:spacing w:val="-47"/>
                <w:sz w:val="20"/>
              </w:rPr>
              <w:t xml:space="preserve"> </w:t>
            </w:r>
            <w:r>
              <w:rPr>
                <w:sz w:val="20"/>
              </w:rPr>
              <w:t>распределять роли, договариваться,</w:t>
            </w:r>
            <w:r>
              <w:rPr>
                <w:spacing w:val="-47"/>
                <w:sz w:val="20"/>
              </w:rPr>
              <w:t xml:space="preserve"> </w:t>
            </w:r>
            <w:r>
              <w:rPr>
                <w:sz w:val="20"/>
              </w:rPr>
              <w:t>обсуждать</w:t>
            </w:r>
            <w:r>
              <w:rPr>
                <w:spacing w:val="35"/>
                <w:sz w:val="20"/>
              </w:rPr>
              <w:t xml:space="preserve"> </w:t>
            </w:r>
            <w:r>
              <w:rPr>
                <w:sz w:val="20"/>
              </w:rPr>
              <w:t>процесс</w:t>
            </w:r>
            <w:r>
              <w:rPr>
                <w:spacing w:val="35"/>
                <w:sz w:val="20"/>
              </w:rPr>
              <w:t xml:space="preserve"> </w:t>
            </w:r>
            <w:r>
              <w:rPr>
                <w:sz w:val="20"/>
              </w:rPr>
              <w:t>и</w:t>
            </w:r>
            <w:r>
              <w:rPr>
                <w:spacing w:val="34"/>
                <w:sz w:val="20"/>
              </w:rPr>
              <w:t xml:space="preserve"> </w:t>
            </w:r>
            <w:r>
              <w:rPr>
                <w:sz w:val="20"/>
              </w:rPr>
              <w:t>результат</w:t>
            </w:r>
          </w:p>
          <w:p w14:paraId="188C67E9" w14:textId="77777777" w:rsidR="00DC118F" w:rsidRDefault="0002405B">
            <w:pPr>
              <w:pStyle w:val="TableParagraph"/>
              <w:spacing w:line="217" w:lineRule="exact"/>
              <w:ind w:left="107"/>
              <w:jc w:val="both"/>
              <w:rPr>
                <w:sz w:val="20"/>
              </w:rPr>
            </w:pPr>
            <w:r>
              <w:rPr>
                <w:sz w:val="20"/>
              </w:rPr>
              <w:t>совместной</w:t>
            </w:r>
            <w:r>
              <w:rPr>
                <w:spacing w:val="-5"/>
                <w:sz w:val="20"/>
              </w:rPr>
              <w:t xml:space="preserve"> </w:t>
            </w:r>
            <w:r>
              <w:rPr>
                <w:sz w:val="20"/>
              </w:rPr>
              <w:t>работы;</w:t>
            </w:r>
          </w:p>
        </w:tc>
        <w:tc>
          <w:tcPr>
            <w:tcW w:w="1960" w:type="dxa"/>
            <w:vMerge/>
            <w:tcBorders>
              <w:top w:val="nil"/>
              <w:bottom w:val="nil"/>
            </w:tcBorders>
          </w:tcPr>
          <w:p w14:paraId="5D7B2418" w14:textId="77777777" w:rsidR="00DC118F" w:rsidRDefault="00DC118F">
            <w:pPr>
              <w:rPr>
                <w:sz w:val="2"/>
                <w:szCs w:val="2"/>
              </w:rPr>
            </w:pPr>
          </w:p>
        </w:tc>
        <w:tc>
          <w:tcPr>
            <w:tcW w:w="1559" w:type="dxa"/>
            <w:gridSpan w:val="2"/>
            <w:vMerge/>
            <w:tcBorders>
              <w:top w:val="nil"/>
              <w:bottom w:val="nil"/>
            </w:tcBorders>
          </w:tcPr>
          <w:p w14:paraId="58248D60" w14:textId="77777777" w:rsidR="00DC118F" w:rsidRDefault="00DC118F">
            <w:pPr>
              <w:rPr>
                <w:sz w:val="2"/>
                <w:szCs w:val="2"/>
              </w:rPr>
            </w:pPr>
          </w:p>
        </w:tc>
      </w:tr>
      <w:tr w:rsidR="00DC118F" w14:paraId="3787D024" w14:textId="77777777">
        <w:trPr>
          <w:trHeight w:val="122"/>
        </w:trPr>
        <w:tc>
          <w:tcPr>
            <w:tcW w:w="1668" w:type="dxa"/>
            <w:vMerge w:val="restart"/>
            <w:tcBorders>
              <w:top w:val="nil"/>
              <w:bottom w:val="nil"/>
            </w:tcBorders>
          </w:tcPr>
          <w:p w14:paraId="64926A33" w14:textId="77777777" w:rsidR="00DC118F" w:rsidRDefault="00DC118F">
            <w:pPr>
              <w:pStyle w:val="TableParagraph"/>
              <w:rPr>
                <w:sz w:val="18"/>
              </w:rPr>
            </w:pPr>
          </w:p>
        </w:tc>
        <w:tc>
          <w:tcPr>
            <w:tcW w:w="992" w:type="dxa"/>
            <w:tcBorders>
              <w:top w:val="nil"/>
            </w:tcBorders>
          </w:tcPr>
          <w:p w14:paraId="600116D8" w14:textId="77777777" w:rsidR="00DC118F" w:rsidRDefault="00DC118F">
            <w:pPr>
              <w:pStyle w:val="TableParagraph"/>
              <w:rPr>
                <w:sz w:val="6"/>
              </w:rPr>
            </w:pPr>
          </w:p>
        </w:tc>
        <w:tc>
          <w:tcPr>
            <w:tcW w:w="3289" w:type="dxa"/>
            <w:vMerge/>
            <w:tcBorders>
              <w:top w:val="nil"/>
            </w:tcBorders>
          </w:tcPr>
          <w:p w14:paraId="24D64106" w14:textId="77777777" w:rsidR="00DC118F" w:rsidRDefault="00DC118F">
            <w:pPr>
              <w:rPr>
                <w:sz w:val="2"/>
                <w:szCs w:val="2"/>
              </w:rPr>
            </w:pPr>
          </w:p>
        </w:tc>
        <w:tc>
          <w:tcPr>
            <w:tcW w:w="1960" w:type="dxa"/>
            <w:vMerge w:val="restart"/>
            <w:tcBorders>
              <w:top w:val="nil"/>
              <w:bottom w:val="nil"/>
            </w:tcBorders>
          </w:tcPr>
          <w:p w14:paraId="4A8953E1" w14:textId="77777777" w:rsidR="00DC118F" w:rsidRDefault="0002405B">
            <w:pPr>
              <w:pStyle w:val="TableParagraph"/>
              <w:spacing w:before="106"/>
              <w:ind w:left="529"/>
              <w:rPr>
                <w:sz w:val="20"/>
              </w:rPr>
            </w:pPr>
            <w:r>
              <w:rPr>
                <w:sz w:val="20"/>
              </w:rPr>
              <w:t>Кейс-метод;</w:t>
            </w:r>
          </w:p>
        </w:tc>
        <w:tc>
          <w:tcPr>
            <w:tcW w:w="1559" w:type="dxa"/>
            <w:gridSpan w:val="2"/>
            <w:vMerge w:val="restart"/>
            <w:tcBorders>
              <w:top w:val="nil"/>
              <w:bottom w:val="nil"/>
            </w:tcBorders>
          </w:tcPr>
          <w:p w14:paraId="1163AA45" w14:textId="77777777" w:rsidR="00DC118F" w:rsidRDefault="00DC118F">
            <w:pPr>
              <w:pStyle w:val="TableParagraph"/>
              <w:rPr>
                <w:sz w:val="18"/>
              </w:rPr>
            </w:pPr>
          </w:p>
        </w:tc>
      </w:tr>
      <w:tr w:rsidR="00DC118F" w14:paraId="72441D7C" w14:textId="77777777">
        <w:trPr>
          <w:trHeight w:val="329"/>
        </w:trPr>
        <w:tc>
          <w:tcPr>
            <w:tcW w:w="1668" w:type="dxa"/>
            <w:vMerge/>
            <w:tcBorders>
              <w:top w:val="nil"/>
              <w:bottom w:val="nil"/>
            </w:tcBorders>
          </w:tcPr>
          <w:p w14:paraId="7048BBF5" w14:textId="77777777" w:rsidR="00DC118F" w:rsidRDefault="00DC118F">
            <w:pPr>
              <w:rPr>
                <w:sz w:val="2"/>
                <w:szCs w:val="2"/>
              </w:rPr>
            </w:pPr>
          </w:p>
        </w:tc>
        <w:tc>
          <w:tcPr>
            <w:tcW w:w="992" w:type="dxa"/>
            <w:tcBorders>
              <w:bottom w:val="nil"/>
            </w:tcBorders>
          </w:tcPr>
          <w:p w14:paraId="315F9FC3" w14:textId="77777777" w:rsidR="00DC118F" w:rsidRDefault="0002405B">
            <w:pPr>
              <w:pStyle w:val="TableParagraph"/>
              <w:spacing w:line="228" w:lineRule="exact"/>
              <w:ind w:right="235"/>
              <w:jc w:val="right"/>
              <w:rPr>
                <w:b/>
                <w:sz w:val="20"/>
              </w:rPr>
            </w:pPr>
            <w:r>
              <w:rPr>
                <w:b/>
                <w:sz w:val="20"/>
              </w:rPr>
              <w:t>К.2.3.</w:t>
            </w:r>
          </w:p>
        </w:tc>
        <w:tc>
          <w:tcPr>
            <w:tcW w:w="3289" w:type="dxa"/>
            <w:vMerge w:val="restart"/>
          </w:tcPr>
          <w:p w14:paraId="3C80DC20" w14:textId="77777777" w:rsidR="00DC118F" w:rsidRDefault="0002405B">
            <w:pPr>
              <w:pStyle w:val="TableParagraph"/>
              <w:tabs>
                <w:tab w:val="left" w:pos="1400"/>
                <w:tab w:val="left" w:pos="1462"/>
                <w:tab w:val="left" w:pos="2313"/>
                <w:tab w:val="left" w:pos="2549"/>
              </w:tabs>
              <w:ind w:left="107" w:right="98" w:firstLine="602"/>
              <w:rPr>
                <w:sz w:val="20"/>
              </w:rPr>
            </w:pPr>
            <w:r>
              <w:rPr>
                <w:sz w:val="20"/>
              </w:rPr>
              <w:t>уметь</w:t>
            </w:r>
            <w:r>
              <w:rPr>
                <w:sz w:val="20"/>
              </w:rPr>
              <w:tab/>
            </w:r>
            <w:r>
              <w:rPr>
                <w:sz w:val="20"/>
              </w:rPr>
              <w:tab/>
              <w:t>обобщать</w:t>
            </w:r>
            <w:r>
              <w:rPr>
                <w:sz w:val="20"/>
              </w:rPr>
              <w:tab/>
            </w:r>
            <w:r>
              <w:rPr>
                <w:sz w:val="20"/>
              </w:rPr>
              <w:tab/>
            </w:r>
            <w:r>
              <w:rPr>
                <w:spacing w:val="-1"/>
                <w:sz w:val="20"/>
              </w:rPr>
              <w:t>мнения</w:t>
            </w:r>
            <w:r>
              <w:rPr>
                <w:spacing w:val="-47"/>
                <w:sz w:val="20"/>
              </w:rPr>
              <w:t xml:space="preserve"> </w:t>
            </w:r>
            <w:r>
              <w:rPr>
                <w:sz w:val="20"/>
              </w:rPr>
              <w:t>нескольких</w:t>
            </w:r>
            <w:r>
              <w:rPr>
                <w:sz w:val="20"/>
              </w:rPr>
              <w:tab/>
              <w:t>людей,</w:t>
            </w:r>
            <w:r>
              <w:rPr>
                <w:sz w:val="20"/>
              </w:rPr>
              <w:tab/>
            </w:r>
            <w:r>
              <w:rPr>
                <w:spacing w:val="-1"/>
                <w:sz w:val="20"/>
              </w:rPr>
              <w:t>проявлять</w:t>
            </w:r>
          </w:p>
          <w:p w14:paraId="36897AC3" w14:textId="77777777" w:rsidR="00DC118F" w:rsidRDefault="0002405B">
            <w:pPr>
              <w:pStyle w:val="TableParagraph"/>
              <w:spacing w:line="228" w:lineRule="exact"/>
              <w:ind w:left="107" w:right="98"/>
              <w:rPr>
                <w:sz w:val="20"/>
              </w:rPr>
            </w:pPr>
            <w:r>
              <w:rPr>
                <w:sz w:val="20"/>
              </w:rPr>
              <w:t>готовность</w:t>
            </w:r>
            <w:r>
              <w:rPr>
                <w:spacing w:val="36"/>
                <w:sz w:val="20"/>
              </w:rPr>
              <w:t xml:space="preserve"> </w:t>
            </w:r>
            <w:r>
              <w:rPr>
                <w:sz w:val="20"/>
              </w:rPr>
              <w:t>руководить,</w:t>
            </w:r>
            <w:r>
              <w:rPr>
                <w:spacing w:val="37"/>
                <w:sz w:val="20"/>
              </w:rPr>
              <w:t xml:space="preserve"> </w:t>
            </w:r>
            <w:r>
              <w:rPr>
                <w:sz w:val="20"/>
              </w:rPr>
              <w:t>выполнять</w:t>
            </w:r>
            <w:r>
              <w:rPr>
                <w:spacing w:val="-47"/>
                <w:sz w:val="20"/>
              </w:rPr>
              <w:t xml:space="preserve"> </w:t>
            </w:r>
            <w:r>
              <w:rPr>
                <w:sz w:val="20"/>
              </w:rPr>
              <w:t>поручения,</w:t>
            </w:r>
            <w:r>
              <w:rPr>
                <w:spacing w:val="-1"/>
                <w:sz w:val="20"/>
              </w:rPr>
              <w:t xml:space="preserve"> </w:t>
            </w:r>
            <w:r>
              <w:rPr>
                <w:sz w:val="20"/>
              </w:rPr>
              <w:t>подчиняться;</w:t>
            </w:r>
          </w:p>
        </w:tc>
        <w:tc>
          <w:tcPr>
            <w:tcW w:w="1960" w:type="dxa"/>
            <w:vMerge/>
            <w:tcBorders>
              <w:top w:val="nil"/>
              <w:bottom w:val="nil"/>
            </w:tcBorders>
          </w:tcPr>
          <w:p w14:paraId="53375B16" w14:textId="77777777" w:rsidR="00DC118F" w:rsidRDefault="00DC118F">
            <w:pPr>
              <w:rPr>
                <w:sz w:val="2"/>
                <w:szCs w:val="2"/>
              </w:rPr>
            </w:pPr>
          </w:p>
        </w:tc>
        <w:tc>
          <w:tcPr>
            <w:tcW w:w="1559" w:type="dxa"/>
            <w:gridSpan w:val="2"/>
            <w:vMerge/>
            <w:tcBorders>
              <w:top w:val="nil"/>
              <w:bottom w:val="nil"/>
            </w:tcBorders>
          </w:tcPr>
          <w:p w14:paraId="0DAE4971" w14:textId="77777777" w:rsidR="00DC118F" w:rsidRDefault="00DC118F">
            <w:pPr>
              <w:rPr>
                <w:sz w:val="2"/>
                <w:szCs w:val="2"/>
              </w:rPr>
            </w:pPr>
          </w:p>
        </w:tc>
      </w:tr>
      <w:tr w:rsidR="00DC118F" w14:paraId="64E1DF9A" w14:textId="77777777">
        <w:trPr>
          <w:trHeight w:val="579"/>
        </w:trPr>
        <w:tc>
          <w:tcPr>
            <w:tcW w:w="1668" w:type="dxa"/>
            <w:tcBorders>
              <w:top w:val="nil"/>
              <w:bottom w:val="nil"/>
            </w:tcBorders>
          </w:tcPr>
          <w:p w14:paraId="3A2C090C" w14:textId="77777777" w:rsidR="00DC118F" w:rsidRDefault="00DC118F">
            <w:pPr>
              <w:pStyle w:val="TableParagraph"/>
              <w:rPr>
                <w:sz w:val="18"/>
              </w:rPr>
            </w:pPr>
          </w:p>
        </w:tc>
        <w:tc>
          <w:tcPr>
            <w:tcW w:w="992" w:type="dxa"/>
            <w:tcBorders>
              <w:top w:val="nil"/>
            </w:tcBorders>
          </w:tcPr>
          <w:p w14:paraId="4663D385" w14:textId="77777777" w:rsidR="00DC118F" w:rsidRDefault="00DC118F">
            <w:pPr>
              <w:pStyle w:val="TableParagraph"/>
              <w:rPr>
                <w:sz w:val="18"/>
              </w:rPr>
            </w:pPr>
          </w:p>
        </w:tc>
        <w:tc>
          <w:tcPr>
            <w:tcW w:w="3289" w:type="dxa"/>
            <w:vMerge/>
            <w:tcBorders>
              <w:top w:val="nil"/>
            </w:tcBorders>
          </w:tcPr>
          <w:p w14:paraId="7EB67E10" w14:textId="77777777" w:rsidR="00DC118F" w:rsidRDefault="00DC118F">
            <w:pPr>
              <w:rPr>
                <w:sz w:val="2"/>
                <w:szCs w:val="2"/>
              </w:rPr>
            </w:pPr>
          </w:p>
        </w:tc>
        <w:tc>
          <w:tcPr>
            <w:tcW w:w="1960" w:type="dxa"/>
            <w:tcBorders>
              <w:top w:val="nil"/>
              <w:bottom w:val="nil"/>
            </w:tcBorders>
          </w:tcPr>
          <w:p w14:paraId="3A0F2978" w14:textId="77777777" w:rsidR="00DC118F" w:rsidRDefault="0002405B">
            <w:pPr>
              <w:pStyle w:val="TableParagraph"/>
              <w:spacing w:before="92"/>
              <w:ind w:left="450" w:right="247" w:hanging="142"/>
              <w:rPr>
                <w:sz w:val="20"/>
              </w:rPr>
            </w:pPr>
            <w:r>
              <w:rPr>
                <w:spacing w:val="-1"/>
                <w:sz w:val="20"/>
              </w:rPr>
              <w:t xml:space="preserve">Метод </w:t>
            </w:r>
            <w:r>
              <w:rPr>
                <w:sz w:val="20"/>
              </w:rPr>
              <w:t>проектов</w:t>
            </w:r>
            <w:r>
              <w:rPr>
                <w:spacing w:val="-47"/>
                <w:sz w:val="20"/>
              </w:rPr>
              <w:t xml:space="preserve"> </w:t>
            </w:r>
            <w:r>
              <w:rPr>
                <w:sz w:val="20"/>
              </w:rPr>
              <w:t>(групповые);</w:t>
            </w:r>
          </w:p>
        </w:tc>
        <w:tc>
          <w:tcPr>
            <w:tcW w:w="1559" w:type="dxa"/>
            <w:gridSpan w:val="2"/>
            <w:tcBorders>
              <w:top w:val="nil"/>
              <w:bottom w:val="nil"/>
            </w:tcBorders>
          </w:tcPr>
          <w:p w14:paraId="72B6AB98" w14:textId="77777777" w:rsidR="00DC118F" w:rsidRDefault="00DC118F">
            <w:pPr>
              <w:pStyle w:val="TableParagraph"/>
              <w:rPr>
                <w:sz w:val="18"/>
              </w:rPr>
            </w:pPr>
          </w:p>
        </w:tc>
      </w:tr>
      <w:tr w:rsidR="00DC118F" w14:paraId="2A00F06A" w14:textId="77777777">
        <w:trPr>
          <w:trHeight w:val="690"/>
        </w:trPr>
        <w:tc>
          <w:tcPr>
            <w:tcW w:w="1668" w:type="dxa"/>
            <w:tcBorders>
              <w:top w:val="nil"/>
            </w:tcBorders>
          </w:tcPr>
          <w:p w14:paraId="484BFAAD" w14:textId="77777777" w:rsidR="00DC118F" w:rsidRDefault="00DC118F">
            <w:pPr>
              <w:pStyle w:val="TableParagraph"/>
              <w:rPr>
                <w:sz w:val="18"/>
              </w:rPr>
            </w:pPr>
          </w:p>
        </w:tc>
        <w:tc>
          <w:tcPr>
            <w:tcW w:w="992" w:type="dxa"/>
          </w:tcPr>
          <w:p w14:paraId="25DC8F9F" w14:textId="77777777" w:rsidR="00DC118F" w:rsidRDefault="0002405B">
            <w:pPr>
              <w:pStyle w:val="TableParagraph"/>
              <w:spacing w:line="228" w:lineRule="exact"/>
              <w:ind w:right="235"/>
              <w:jc w:val="right"/>
              <w:rPr>
                <w:b/>
                <w:sz w:val="20"/>
              </w:rPr>
            </w:pPr>
            <w:r>
              <w:rPr>
                <w:b/>
                <w:sz w:val="20"/>
              </w:rPr>
              <w:t>К.2.4.</w:t>
            </w:r>
          </w:p>
        </w:tc>
        <w:tc>
          <w:tcPr>
            <w:tcW w:w="3289" w:type="dxa"/>
          </w:tcPr>
          <w:p w14:paraId="197E9943" w14:textId="77777777" w:rsidR="00DC118F" w:rsidRDefault="0002405B">
            <w:pPr>
              <w:pStyle w:val="TableParagraph"/>
              <w:tabs>
                <w:tab w:val="left" w:pos="1325"/>
                <w:tab w:val="left" w:pos="2062"/>
                <w:tab w:val="left" w:pos="2220"/>
              </w:tabs>
              <w:ind w:left="107" w:right="98" w:firstLine="602"/>
              <w:rPr>
                <w:sz w:val="20"/>
              </w:rPr>
            </w:pPr>
            <w:r>
              <w:rPr>
                <w:sz w:val="20"/>
              </w:rPr>
              <w:t>планировать</w:t>
            </w:r>
            <w:r>
              <w:rPr>
                <w:sz w:val="20"/>
              </w:rPr>
              <w:tab/>
            </w:r>
            <w:r>
              <w:rPr>
                <w:spacing w:val="-1"/>
                <w:sz w:val="20"/>
              </w:rPr>
              <w:t>организацию</w:t>
            </w:r>
            <w:r>
              <w:rPr>
                <w:spacing w:val="-47"/>
                <w:sz w:val="20"/>
              </w:rPr>
              <w:t xml:space="preserve"> </w:t>
            </w:r>
            <w:r>
              <w:rPr>
                <w:sz w:val="20"/>
              </w:rPr>
              <w:t>совместной</w:t>
            </w:r>
            <w:r>
              <w:rPr>
                <w:sz w:val="20"/>
              </w:rPr>
              <w:tab/>
              <w:t>работы,</w:t>
            </w:r>
            <w:r>
              <w:rPr>
                <w:sz w:val="20"/>
              </w:rPr>
              <w:tab/>
            </w:r>
            <w:r>
              <w:rPr>
                <w:sz w:val="20"/>
              </w:rPr>
              <w:tab/>
            </w:r>
            <w:r>
              <w:rPr>
                <w:spacing w:val="-1"/>
                <w:sz w:val="20"/>
              </w:rPr>
              <w:t>определять</w:t>
            </w:r>
          </w:p>
          <w:p w14:paraId="28CA524B" w14:textId="77777777" w:rsidR="00DC118F" w:rsidRDefault="0002405B">
            <w:pPr>
              <w:pStyle w:val="TableParagraph"/>
              <w:spacing w:line="217" w:lineRule="exact"/>
              <w:ind w:left="107"/>
              <w:rPr>
                <w:sz w:val="20"/>
              </w:rPr>
            </w:pPr>
            <w:r>
              <w:rPr>
                <w:sz w:val="20"/>
              </w:rPr>
              <w:t>свою</w:t>
            </w:r>
            <w:r>
              <w:rPr>
                <w:spacing w:val="18"/>
                <w:sz w:val="20"/>
              </w:rPr>
              <w:t xml:space="preserve"> </w:t>
            </w:r>
            <w:r>
              <w:rPr>
                <w:sz w:val="20"/>
              </w:rPr>
              <w:t>роль</w:t>
            </w:r>
            <w:r>
              <w:rPr>
                <w:spacing w:val="19"/>
                <w:sz w:val="20"/>
              </w:rPr>
              <w:t xml:space="preserve"> </w:t>
            </w:r>
            <w:r>
              <w:rPr>
                <w:sz w:val="20"/>
              </w:rPr>
              <w:t>(с</w:t>
            </w:r>
            <w:r>
              <w:rPr>
                <w:spacing w:val="21"/>
                <w:sz w:val="20"/>
              </w:rPr>
              <w:t xml:space="preserve"> </w:t>
            </w:r>
            <w:r>
              <w:rPr>
                <w:sz w:val="20"/>
              </w:rPr>
              <w:t>учетом</w:t>
            </w:r>
            <w:r>
              <w:rPr>
                <w:spacing w:val="19"/>
                <w:sz w:val="20"/>
              </w:rPr>
              <w:t xml:space="preserve"> </w:t>
            </w:r>
            <w:r>
              <w:rPr>
                <w:sz w:val="20"/>
              </w:rPr>
              <w:t>предпочтений</w:t>
            </w:r>
          </w:p>
        </w:tc>
        <w:tc>
          <w:tcPr>
            <w:tcW w:w="1960" w:type="dxa"/>
            <w:tcBorders>
              <w:top w:val="nil"/>
            </w:tcBorders>
          </w:tcPr>
          <w:p w14:paraId="74C3CE80" w14:textId="77777777" w:rsidR="00DC118F" w:rsidRDefault="0002405B">
            <w:pPr>
              <w:pStyle w:val="TableParagraph"/>
              <w:spacing w:before="194"/>
              <w:ind w:left="654"/>
              <w:rPr>
                <w:sz w:val="20"/>
              </w:rPr>
            </w:pPr>
            <w:r>
              <w:rPr>
                <w:sz w:val="20"/>
              </w:rPr>
              <w:t>Дебаты.</w:t>
            </w:r>
          </w:p>
        </w:tc>
        <w:tc>
          <w:tcPr>
            <w:tcW w:w="1559" w:type="dxa"/>
            <w:gridSpan w:val="2"/>
            <w:tcBorders>
              <w:top w:val="nil"/>
            </w:tcBorders>
          </w:tcPr>
          <w:p w14:paraId="16D5FABD" w14:textId="77777777" w:rsidR="00DC118F" w:rsidRDefault="00DC118F">
            <w:pPr>
              <w:pStyle w:val="TableParagraph"/>
              <w:rPr>
                <w:sz w:val="18"/>
              </w:rPr>
            </w:pPr>
          </w:p>
        </w:tc>
      </w:tr>
    </w:tbl>
    <w:p w14:paraId="0113DE7D" w14:textId="77777777" w:rsidR="00DC118F" w:rsidRDefault="00DC118F">
      <w:pPr>
        <w:rPr>
          <w:sz w:val="18"/>
        </w:rPr>
        <w:sectPr w:rsidR="00DC118F">
          <w:pgSz w:w="11910" w:h="16840"/>
          <w:pgMar w:top="1160" w:right="580" w:bottom="280" w:left="1300" w:header="715" w:footer="0" w:gutter="0"/>
          <w:cols w:space="720"/>
        </w:sectPr>
      </w:pPr>
    </w:p>
    <w:p w14:paraId="724B1BED" w14:textId="77777777" w:rsidR="00DC118F" w:rsidRDefault="00DC118F">
      <w:pPr>
        <w:pStyle w:val="a3"/>
        <w:spacing w:before="7"/>
        <w:ind w:left="0" w:firstLine="0"/>
        <w:jc w:val="left"/>
        <w:rPr>
          <w:b/>
          <w:sz w:val="7"/>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992"/>
        <w:gridCol w:w="2638"/>
        <w:gridCol w:w="652"/>
        <w:gridCol w:w="1960"/>
        <w:gridCol w:w="116"/>
        <w:gridCol w:w="1443"/>
      </w:tblGrid>
      <w:tr w:rsidR="00DC118F" w14:paraId="426F9FC2" w14:textId="77777777">
        <w:trPr>
          <w:trHeight w:val="222"/>
        </w:trPr>
        <w:tc>
          <w:tcPr>
            <w:tcW w:w="1668" w:type="dxa"/>
            <w:vMerge w:val="restart"/>
          </w:tcPr>
          <w:p w14:paraId="467B4DFB" w14:textId="77777777" w:rsidR="00DC118F" w:rsidRDefault="00DC118F">
            <w:pPr>
              <w:pStyle w:val="TableParagraph"/>
              <w:rPr>
                <w:sz w:val="18"/>
              </w:rPr>
            </w:pPr>
          </w:p>
        </w:tc>
        <w:tc>
          <w:tcPr>
            <w:tcW w:w="992" w:type="dxa"/>
            <w:vMerge w:val="restart"/>
          </w:tcPr>
          <w:p w14:paraId="036B775F" w14:textId="77777777" w:rsidR="00DC118F" w:rsidRDefault="00DC118F">
            <w:pPr>
              <w:pStyle w:val="TableParagraph"/>
              <w:rPr>
                <w:sz w:val="18"/>
              </w:rPr>
            </w:pPr>
          </w:p>
        </w:tc>
        <w:tc>
          <w:tcPr>
            <w:tcW w:w="3290" w:type="dxa"/>
            <w:gridSpan w:val="2"/>
            <w:tcBorders>
              <w:bottom w:val="nil"/>
            </w:tcBorders>
          </w:tcPr>
          <w:p w14:paraId="4CCF1B2D" w14:textId="77777777" w:rsidR="00DC118F" w:rsidRDefault="0002405B">
            <w:pPr>
              <w:pStyle w:val="TableParagraph"/>
              <w:spacing w:line="203" w:lineRule="exact"/>
              <w:ind w:left="107"/>
              <w:rPr>
                <w:sz w:val="20"/>
              </w:rPr>
            </w:pPr>
            <w:r>
              <w:rPr>
                <w:sz w:val="20"/>
              </w:rPr>
              <w:t>и</w:t>
            </w:r>
            <w:r>
              <w:rPr>
                <w:spacing w:val="29"/>
                <w:sz w:val="20"/>
              </w:rPr>
              <w:t xml:space="preserve"> </w:t>
            </w:r>
            <w:r>
              <w:rPr>
                <w:sz w:val="20"/>
              </w:rPr>
              <w:t>возможностей</w:t>
            </w:r>
            <w:r>
              <w:rPr>
                <w:spacing w:val="81"/>
                <w:sz w:val="20"/>
              </w:rPr>
              <w:t xml:space="preserve"> </w:t>
            </w:r>
            <w:r>
              <w:rPr>
                <w:sz w:val="20"/>
              </w:rPr>
              <w:t>всех</w:t>
            </w:r>
            <w:r>
              <w:rPr>
                <w:spacing w:val="82"/>
                <w:sz w:val="20"/>
              </w:rPr>
              <w:t xml:space="preserve"> </w:t>
            </w:r>
            <w:r>
              <w:rPr>
                <w:sz w:val="20"/>
              </w:rPr>
              <w:t>участников</w:t>
            </w:r>
          </w:p>
        </w:tc>
        <w:tc>
          <w:tcPr>
            <w:tcW w:w="1960" w:type="dxa"/>
            <w:vMerge w:val="restart"/>
          </w:tcPr>
          <w:p w14:paraId="405278DF" w14:textId="77777777" w:rsidR="00DC118F" w:rsidRDefault="00DC118F">
            <w:pPr>
              <w:pStyle w:val="TableParagraph"/>
              <w:rPr>
                <w:sz w:val="18"/>
              </w:rPr>
            </w:pPr>
          </w:p>
        </w:tc>
        <w:tc>
          <w:tcPr>
            <w:tcW w:w="1559" w:type="dxa"/>
            <w:gridSpan w:val="2"/>
            <w:vMerge w:val="restart"/>
          </w:tcPr>
          <w:p w14:paraId="36F3CF97" w14:textId="77777777" w:rsidR="00DC118F" w:rsidRDefault="00DC118F">
            <w:pPr>
              <w:pStyle w:val="TableParagraph"/>
              <w:rPr>
                <w:sz w:val="18"/>
              </w:rPr>
            </w:pPr>
          </w:p>
        </w:tc>
      </w:tr>
      <w:tr w:rsidR="00DC118F" w14:paraId="0E44E1C6" w14:textId="77777777">
        <w:trPr>
          <w:trHeight w:val="219"/>
        </w:trPr>
        <w:tc>
          <w:tcPr>
            <w:tcW w:w="1668" w:type="dxa"/>
            <w:vMerge/>
            <w:tcBorders>
              <w:top w:val="nil"/>
            </w:tcBorders>
          </w:tcPr>
          <w:p w14:paraId="4F50AF64" w14:textId="77777777" w:rsidR="00DC118F" w:rsidRDefault="00DC118F">
            <w:pPr>
              <w:rPr>
                <w:sz w:val="2"/>
                <w:szCs w:val="2"/>
              </w:rPr>
            </w:pPr>
          </w:p>
        </w:tc>
        <w:tc>
          <w:tcPr>
            <w:tcW w:w="992" w:type="dxa"/>
            <w:vMerge/>
            <w:tcBorders>
              <w:top w:val="nil"/>
            </w:tcBorders>
          </w:tcPr>
          <w:p w14:paraId="656567F7" w14:textId="77777777" w:rsidR="00DC118F" w:rsidRDefault="00DC118F">
            <w:pPr>
              <w:rPr>
                <w:sz w:val="2"/>
                <w:szCs w:val="2"/>
              </w:rPr>
            </w:pPr>
          </w:p>
        </w:tc>
        <w:tc>
          <w:tcPr>
            <w:tcW w:w="3290" w:type="dxa"/>
            <w:gridSpan w:val="2"/>
            <w:tcBorders>
              <w:top w:val="nil"/>
              <w:bottom w:val="nil"/>
            </w:tcBorders>
          </w:tcPr>
          <w:p w14:paraId="7E526A5C" w14:textId="77777777" w:rsidR="00DC118F" w:rsidRDefault="0002405B">
            <w:pPr>
              <w:pStyle w:val="TableParagraph"/>
              <w:tabs>
                <w:tab w:val="left" w:pos="2043"/>
              </w:tabs>
              <w:spacing w:line="199" w:lineRule="exact"/>
              <w:ind w:left="107"/>
              <w:rPr>
                <w:sz w:val="20"/>
              </w:rPr>
            </w:pPr>
            <w:r>
              <w:rPr>
                <w:sz w:val="20"/>
              </w:rPr>
              <w:t>взаимодействия),</w:t>
            </w:r>
            <w:r>
              <w:rPr>
                <w:sz w:val="20"/>
              </w:rPr>
              <w:tab/>
              <w:t>распределять</w:t>
            </w:r>
          </w:p>
        </w:tc>
        <w:tc>
          <w:tcPr>
            <w:tcW w:w="1960" w:type="dxa"/>
            <w:vMerge/>
            <w:tcBorders>
              <w:top w:val="nil"/>
            </w:tcBorders>
          </w:tcPr>
          <w:p w14:paraId="3AC74063" w14:textId="77777777" w:rsidR="00DC118F" w:rsidRDefault="00DC118F">
            <w:pPr>
              <w:rPr>
                <w:sz w:val="2"/>
                <w:szCs w:val="2"/>
              </w:rPr>
            </w:pPr>
          </w:p>
        </w:tc>
        <w:tc>
          <w:tcPr>
            <w:tcW w:w="1559" w:type="dxa"/>
            <w:gridSpan w:val="2"/>
            <w:vMerge/>
            <w:tcBorders>
              <w:top w:val="nil"/>
            </w:tcBorders>
          </w:tcPr>
          <w:p w14:paraId="08FDDE46" w14:textId="77777777" w:rsidR="00DC118F" w:rsidRDefault="00DC118F">
            <w:pPr>
              <w:rPr>
                <w:sz w:val="2"/>
                <w:szCs w:val="2"/>
              </w:rPr>
            </w:pPr>
          </w:p>
        </w:tc>
      </w:tr>
      <w:tr w:rsidR="00DC118F" w14:paraId="3C715B4C" w14:textId="77777777">
        <w:trPr>
          <w:trHeight w:val="219"/>
        </w:trPr>
        <w:tc>
          <w:tcPr>
            <w:tcW w:w="1668" w:type="dxa"/>
            <w:vMerge/>
            <w:tcBorders>
              <w:top w:val="nil"/>
            </w:tcBorders>
          </w:tcPr>
          <w:p w14:paraId="03962134" w14:textId="77777777" w:rsidR="00DC118F" w:rsidRDefault="00DC118F">
            <w:pPr>
              <w:rPr>
                <w:sz w:val="2"/>
                <w:szCs w:val="2"/>
              </w:rPr>
            </w:pPr>
          </w:p>
        </w:tc>
        <w:tc>
          <w:tcPr>
            <w:tcW w:w="992" w:type="dxa"/>
            <w:vMerge/>
            <w:tcBorders>
              <w:top w:val="nil"/>
            </w:tcBorders>
          </w:tcPr>
          <w:p w14:paraId="31848B2D" w14:textId="77777777" w:rsidR="00DC118F" w:rsidRDefault="00DC118F">
            <w:pPr>
              <w:rPr>
                <w:sz w:val="2"/>
                <w:szCs w:val="2"/>
              </w:rPr>
            </w:pPr>
          </w:p>
        </w:tc>
        <w:tc>
          <w:tcPr>
            <w:tcW w:w="3290" w:type="dxa"/>
            <w:gridSpan w:val="2"/>
            <w:tcBorders>
              <w:top w:val="nil"/>
              <w:bottom w:val="nil"/>
            </w:tcBorders>
          </w:tcPr>
          <w:p w14:paraId="44DC1B88" w14:textId="77777777" w:rsidR="00DC118F" w:rsidRDefault="0002405B">
            <w:pPr>
              <w:pStyle w:val="TableParagraph"/>
              <w:spacing w:line="199" w:lineRule="exact"/>
              <w:ind w:left="107"/>
              <w:rPr>
                <w:sz w:val="20"/>
              </w:rPr>
            </w:pPr>
            <w:r>
              <w:rPr>
                <w:sz w:val="20"/>
              </w:rPr>
              <w:t>задачи</w:t>
            </w:r>
            <w:r>
              <w:rPr>
                <w:spacing w:val="40"/>
                <w:sz w:val="20"/>
              </w:rPr>
              <w:t xml:space="preserve"> </w:t>
            </w:r>
            <w:r>
              <w:rPr>
                <w:sz w:val="20"/>
              </w:rPr>
              <w:t>между</w:t>
            </w:r>
            <w:r>
              <w:rPr>
                <w:spacing w:val="88"/>
                <w:sz w:val="20"/>
              </w:rPr>
              <w:t xml:space="preserve"> </w:t>
            </w:r>
            <w:r>
              <w:rPr>
                <w:sz w:val="20"/>
              </w:rPr>
              <w:t>членами</w:t>
            </w:r>
            <w:r>
              <w:rPr>
                <w:spacing w:val="90"/>
                <w:sz w:val="20"/>
              </w:rPr>
              <w:t xml:space="preserve"> </w:t>
            </w:r>
            <w:r>
              <w:rPr>
                <w:sz w:val="20"/>
              </w:rPr>
              <w:t>команды,</w:t>
            </w:r>
          </w:p>
        </w:tc>
        <w:tc>
          <w:tcPr>
            <w:tcW w:w="1960" w:type="dxa"/>
            <w:vMerge/>
            <w:tcBorders>
              <w:top w:val="nil"/>
            </w:tcBorders>
          </w:tcPr>
          <w:p w14:paraId="4B19169C" w14:textId="77777777" w:rsidR="00DC118F" w:rsidRDefault="00DC118F">
            <w:pPr>
              <w:rPr>
                <w:sz w:val="2"/>
                <w:szCs w:val="2"/>
              </w:rPr>
            </w:pPr>
          </w:p>
        </w:tc>
        <w:tc>
          <w:tcPr>
            <w:tcW w:w="1559" w:type="dxa"/>
            <w:gridSpan w:val="2"/>
            <w:vMerge/>
            <w:tcBorders>
              <w:top w:val="nil"/>
            </w:tcBorders>
          </w:tcPr>
          <w:p w14:paraId="1C852F39" w14:textId="77777777" w:rsidR="00DC118F" w:rsidRDefault="00DC118F">
            <w:pPr>
              <w:rPr>
                <w:sz w:val="2"/>
                <w:szCs w:val="2"/>
              </w:rPr>
            </w:pPr>
          </w:p>
        </w:tc>
      </w:tr>
      <w:tr w:rsidR="00DC118F" w14:paraId="2E367AB0" w14:textId="77777777">
        <w:trPr>
          <w:trHeight w:val="220"/>
        </w:trPr>
        <w:tc>
          <w:tcPr>
            <w:tcW w:w="1668" w:type="dxa"/>
            <w:vMerge/>
            <w:tcBorders>
              <w:top w:val="nil"/>
            </w:tcBorders>
          </w:tcPr>
          <w:p w14:paraId="63C85849" w14:textId="77777777" w:rsidR="00DC118F" w:rsidRDefault="00DC118F">
            <w:pPr>
              <w:rPr>
                <w:sz w:val="2"/>
                <w:szCs w:val="2"/>
              </w:rPr>
            </w:pPr>
          </w:p>
        </w:tc>
        <w:tc>
          <w:tcPr>
            <w:tcW w:w="992" w:type="dxa"/>
            <w:vMerge/>
            <w:tcBorders>
              <w:top w:val="nil"/>
            </w:tcBorders>
          </w:tcPr>
          <w:p w14:paraId="17EFD505" w14:textId="77777777" w:rsidR="00DC118F" w:rsidRDefault="00DC118F">
            <w:pPr>
              <w:rPr>
                <w:sz w:val="2"/>
                <w:szCs w:val="2"/>
              </w:rPr>
            </w:pPr>
          </w:p>
        </w:tc>
        <w:tc>
          <w:tcPr>
            <w:tcW w:w="3290" w:type="dxa"/>
            <w:gridSpan w:val="2"/>
            <w:tcBorders>
              <w:top w:val="nil"/>
              <w:bottom w:val="nil"/>
            </w:tcBorders>
          </w:tcPr>
          <w:p w14:paraId="66CBD4E4" w14:textId="77777777" w:rsidR="00DC118F" w:rsidRDefault="0002405B">
            <w:pPr>
              <w:pStyle w:val="TableParagraph"/>
              <w:spacing w:line="200" w:lineRule="exact"/>
              <w:ind w:left="107"/>
              <w:rPr>
                <w:sz w:val="20"/>
              </w:rPr>
            </w:pPr>
            <w:r>
              <w:rPr>
                <w:sz w:val="20"/>
              </w:rPr>
              <w:t>участвовать</w:t>
            </w:r>
            <w:r>
              <w:rPr>
                <w:spacing w:val="26"/>
                <w:sz w:val="20"/>
              </w:rPr>
              <w:t xml:space="preserve"> </w:t>
            </w:r>
            <w:r>
              <w:rPr>
                <w:sz w:val="20"/>
              </w:rPr>
              <w:t>в</w:t>
            </w:r>
            <w:r>
              <w:rPr>
                <w:spacing w:val="74"/>
                <w:sz w:val="20"/>
              </w:rPr>
              <w:t xml:space="preserve"> </w:t>
            </w:r>
            <w:r>
              <w:rPr>
                <w:sz w:val="20"/>
              </w:rPr>
              <w:t>групповых</w:t>
            </w:r>
            <w:r>
              <w:rPr>
                <w:spacing w:val="76"/>
                <w:sz w:val="20"/>
              </w:rPr>
              <w:t xml:space="preserve"> </w:t>
            </w:r>
            <w:r>
              <w:rPr>
                <w:sz w:val="20"/>
              </w:rPr>
              <w:t>формах</w:t>
            </w:r>
          </w:p>
        </w:tc>
        <w:tc>
          <w:tcPr>
            <w:tcW w:w="1960" w:type="dxa"/>
            <w:vMerge/>
            <w:tcBorders>
              <w:top w:val="nil"/>
            </w:tcBorders>
          </w:tcPr>
          <w:p w14:paraId="34B311E2" w14:textId="77777777" w:rsidR="00DC118F" w:rsidRDefault="00DC118F">
            <w:pPr>
              <w:rPr>
                <w:sz w:val="2"/>
                <w:szCs w:val="2"/>
              </w:rPr>
            </w:pPr>
          </w:p>
        </w:tc>
        <w:tc>
          <w:tcPr>
            <w:tcW w:w="1559" w:type="dxa"/>
            <w:gridSpan w:val="2"/>
            <w:vMerge/>
            <w:tcBorders>
              <w:top w:val="nil"/>
            </w:tcBorders>
          </w:tcPr>
          <w:p w14:paraId="54C1E9E3" w14:textId="77777777" w:rsidR="00DC118F" w:rsidRDefault="00DC118F">
            <w:pPr>
              <w:rPr>
                <w:sz w:val="2"/>
                <w:szCs w:val="2"/>
              </w:rPr>
            </w:pPr>
          </w:p>
        </w:tc>
      </w:tr>
      <w:tr w:rsidR="00DC118F" w14:paraId="15A18982" w14:textId="77777777">
        <w:trPr>
          <w:trHeight w:val="220"/>
        </w:trPr>
        <w:tc>
          <w:tcPr>
            <w:tcW w:w="1668" w:type="dxa"/>
            <w:vMerge/>
            <w:tcBorders>
              <w:top w:val="nil"/>
            </w:tcBorders>
          </w:tcPr>
          <w:p w14:paraId="7B0D87E1" w14:textId="77777777" w:rsidR="00DC118F" w:rsidRDefault="00DC118F">
            <w:pPr>
              <w:rPr>
                <w:sz w:val="2"/>
                <w:szCs w:val="2"/>
              </w:rPr>
            </w:pPr>
          </w:p>
        </w:tc>
        <w:tc>
          <w:tcPr>
            <w:tcW w:w="992" w:type="dxa"/>
            <w:vMerge/>
            <w:tcBorders>
              <w:top w:val="nil"/>
            </w:tcBorders>
          </w:tcPr>
          <w:p w14:paraId="5122A9B0" w14:textId="77777777" w:rsidR="00DC118F" w:rsidRDefault="00DC118F">
            <w:pPr>
              <w:rPr>
                <w:sz w:val="2"/>
                <w:szCs w:val="2"/>
              </w:rPr>
            </w:pPr>
          </w:p>
        </w:tc>
        <w:tc>
          <w:tcPr>
            <w:tcW w:w="3290" w:type="dxa"/>
            <w:gridSpan w:val="2"/>
            <w:tcBorders>
              <w:top w:val="nil"/>
              <w:bottom w:val="nil"/>
            </w:tcBorders>
          </w:tcPr>
          <w:p w14:paraId="39D4B4F5" w14:textId="77777777" w:rsidR="00DC118F" w:rsidRDefault="0002405B">
            <w:pPr>
              <w:pStyle w:val="TableParagraph"/>
              <w:tabs>
                <w:tab w:val="left" w:pos="1117"/>
                <w:tab w:val="left" w:pos="2657"/>
              </w:tabs>
              <w:spacing w:line="200" w:lineRule="exact"/>
              <w:ind w:left="107"/>
              <w:rPr>
                <w:sz w:val="20"/>
              </w:rPr>
            </w:pPr>
            <w:r>
              <w:rPr>
                <w:sz w:val="20"/>
              </w:rPr>
              <w:t>работы</w:t>
            </w:r>
            <w:r>
              <w:rPr>
                <w:sz w:val="20"/>
              </w:rPr>
              <w:tab/>
              <w:t>(обсуждения,</w:t>
            </w:r>
            <w:r>
              <w:rPr>
                <w:sz w:val="20"/>
              </w:rPr>
              <w:tab/>
              <w:t>обмен</w:t>
            </w:r>
          </w:p>
        </w:tc>
        <w:tc>
          <w:tcPr>
            <w:tcW w:w="1960" w:type="dxa"/>
            <w:vMerge/>
            <w:tcBorders>
              <w:top w:val="nil"/>
            </w:tcBorders>
          </w:tcPr>
          <w:p w14:paraId="302EE3B0" w14:textId="77777777" w:rsidR="00DC118F" w:rsidRDefault="00DC118F">
            <w:pPr>
              <w:rPr>
                <w:sz w:val="2"/>
                <w:szCs w:val="2"/>
              </w:rPr>
            </w:pPr>
          </w:p>
        </w:tc>
        <w:tc>
          <w:tcPr>
            <w:tcW w:w="1559" w:type="dxa"/>
            <w:gridSpan w:val="2"/>
            <w:vMerge/>
            <w:tcBorders>
              <w:top w:val="nil"/>
            </w:tcBorders>
          </w:tcPr>
          <w:p w14:paraId="11E191C2" w14:textId="77777777" w:rsidR="00DC118F" w:rsidRDefault="00DC118F">
            <w:pPr>
              <w:rPr>
                <w:sz w:val="2"/>
                <w:szCs w:val="2"/>
              </w:rPr>
            </w:pPr>
          </w:p>
        </w:tc>
      </w:tr>
      <w:tr w:rsidR="00DC118F" w14:paraId="5CC5D0B6" w14:textId="77777777">
        <w:trPr>
          <w:trHeight w:val="220"/>
        </w:trPr>
        <w:tc>
          <w:tcPr>
            <w:tcW w:w="1668" w:type="dxa"/>
            <w:vMerge/>
            <w:tcBorders>
              <w:top w:val="nil"/>
            </w:tcBorders>
          </w:tcPr>
          <w:p w14:paraId="71250562" w14:textId="77777777" w:rsidR="00DC118F" w:rsidRDefault="00DC118F">
            <w:pPr>
              <w:rPr>
                <w:sz w:val="2"/>
                <w:szCs w:val="2"/>
              </w:rPr>
            </w:pPr>
          </w:p>
        </w:tc>
        <w:tc>
          <w:tcPr>
            <w:tcW w:w="992" w:type="dxa"/>
            <w:vMerge/>
            <w:tcBorders>
              <w:top w:val="nil"/>
            </w:tcBorders>
          </w:tcPr>
          <w:p w14:paraId="344C738B" w14:textId="77777777" w:rsidR="00DC118F" w:rsidRDefault="00DC118F">
            <w:pPr>
              <w:rPr>
                <w:sz w:val="2"/>
                <w:szCs w:val="2"/>
              </w:rPr>
            </w:pPr>
          </w:p>
        </w:tc>
        <w:tc>
          <w:tcPr>
            <w:tcW w:w="3290" w:type="dxa"/>
            <w:gridSpan w:val="2"/>
            <w:tcBorders>
              <w:top w:val="nil"/>
              <w:bottom w:val="nil"/>
            </w:tcBorders>
          </w:tcPr>
          <w:p w14:paraId="73F9678C" w14:textId="77777777" w:rsidR="00DC118F" w:rsidRDefault="0002405B">
            <w:pPr>
              <w:pStyle w:val="TableParagraph"/>
              <w:spacing w:line="200" w:lineRule="exact"/>
              <w:ind w:left="107"/>
              <w:rPr>
                <w:sz w:val="20"/>
              </w:rPr>
            </w:pPr>
            <w:r>
              <w:rPr>
                <w:sz w:val="20"/>
              </w:rPr>
              <w:t>мнениями,</w:t>
            </w:r>
            <w:r>
              <w:rPr>
                <w:spacing w:val="25"/>
                <w:sz w:val="20"/>
              </w:rPr>
              <w:t xml:space="preserve"> </w:t>
            </w:r>
            <w:r>
              <w:rPr>
                <w:sz w:val="20"/>
              </w:rPr>
              <w:t>"мозговые</w:t>
            </w:r>
            <w:r>
              <w:rPr>
                <w:spacing w:val="73"/>
                <w:sz w:val="20"/>
              </w:rPr>
              <w:t xml:space="preserve"> </w:t>
            </w:r>
            <w:r>
              <w:rPr>
                <w:sz w:val="20"/>
              </w:rPr>
              <w:t>штурмы"</w:t>
            </w:r>
            <w:r>
              <w:rPr>
                <w:spacing w:val="75"/>
                <w:sz w:val="20"/>
              </w:rPr>
              <w:t xml:space="preserve"> </w:t>
            </w:r>
            <w:r>
              <w:rPr>
                <w:sz w:val="20"/>
              </w:rPr>
              <w:t>и</w:t>
            </w:r>
          </w:p>
        </w:tc>
        <w:tc>
          <w:tcPr>
            <w:tcW w:w="1960" w:type="dxa"/>
            <w:vMerge/>
            <w:tcBorders>
              <w:top w:val="nil"/>
            </w:tcBorders>
          </w:tcPr>
          <w:p w14:paraId="42064DB6" w14:textId="77777777" w:rsidR="00DC118F" w:rsidRDefault="00DC118F">
            <w:pPr>
              <w:rPr>
                <w:sz w:val="2"/>
                <w:szCs w:val="2"/>
              </w:rPr>
            </w:pPr>
          </w:p>
        </w:tc>
        <w:tc>
          <w:tcPr>
            <w:tcW w:w="1559" w:type="dxa"/>
            <w:gridSpan w:val="2"/>
            <w:vMerge/>
            <w:tcBorders>
              <w:top w:val="nil"/>
            </w:tcBorders>
          </w:tcPr>
          <w:p w14:paraId="06E00FAB" w14:textId="77777777" w:rsidR="00DC118F" w:rsidRDefault="00DC118F">
            <w:pPr>
              <w:rPr>
                <w:sz w:val="2"/>
                <w:szCs w:val="2"/>
              </w:rPr>
            </w:pPr>
          </w:p>
        </w:tc>
      </w:tr>
      <w:tr w:rsidR="00DC118F" w14:paraId="6FA5DE40" w14:textId="77777777">
        <w:trPr>
          <w:trHeight w:val="227"/>
        </w:trPr>
        <w:tc>
          <w:tcPr>
            <w:tcW w:w="1668" w:type="dxa"/>
            <w:vMerge/>
            <w:tcBorders>
              <w:top w:val="nil"/>
            </w:tcBorders>
          </w:tcPr>
          <w:p w14:paraId="2BE4BBCC" w14:textId="77777777" w:rsidR="00DC118F" w:rsidRDefault="00DC118F">
            <w:pPr>
              <w:rPr>
                <w:sz w:val="2"/>
                <w:szCs w:val="2"/>
              </w:rPr>
            </w:pPr>
          </w:p>
        </w:tc>
        <w:tc>
          <w:tcPr>
            <w:tcW w:w="992" w:type="dxa"/>
            <w:vMerge/>
            <w:tcBorders>
              <w:top w:val="nil"/>
            </w:tcBorders>
          </w:tcPr>
          <w:p w14:paraId="0105473F" w14:textId="77777777" w:rsidR="00DC118F" w:rsidRDefault="00DC118F">
            <w:pPr>
              <w:rPr>
                <w:sz w:val="2"/>
                <w:szCs w:val="2"/>
              </w:rPr>
            </w:pPr>
          </w:p>
        </w:tc>
        <w:tc>
          <w:tcPr>
            <w:tcW w:w="3290" w:type="dxa"/>
            <w:gridSpan w:val="2"/>
            <w:tcBorders>
              <w:top w:val="nil"/>
            </w:tcBorders>
          </w:tcPr>
          <w:p w14:paraId="428AEFF6" w14:textId="77777777" w:rsidR="00DC118F" w:rsidRDefault="0002405B">
            <w:pPr>
              <w:pStyle w:val="TableParagraph"/>
              <w:spacing w:line="208" w:lineRule="exact"/>
              <w:ind w:left="107"/>
              <w:rPr>
                <w:sz w:val="20"/>
              </w:rPr>
            </w:pPr>
            <w:r>
              <w:rPr>
                <w:sz w:val="20"/>
              </w:rPr>
              <w:t>иные);</w:t>
            </w:r>
          </w:p>
        </w:tc>
        <w:tc>
          <w:tcPr>
            <w:tcW w:w="1960" w:type="dxa"/>
            <w:vMerge/>
            <w:tcBorders>
              <w:top w:val="nil"/>
            </w:tcBorders>
          </w:tcPr>
          <w:p w14:paraId="6724936C" w14:textId="77777777" w:rsidR="00DC118F" w:rsidRDefault="00DC118F">
            <w:pPr>
              <w:rPr>
                <w:sz w:val="2"/>
                <w:szCs w:val="2"/>
              </w:rPr>
            </w:pPr>
          </w:p>
        </w:tc>
        <w:tc>
          <w:tcPr>
            <w:tcW w:w="1559" w:type="dxa"/>
            <w:gridSpan w:val="2"/>
            <w:vMerge/>
            <w:tcBorders>
              <w:top w:val="nil"/>
            </w:tcBorders>
          </w:tcPr>
          <w:p w14:paraId="0138807D" w14:textId="77777777" w:rsidR="00DC118F" w:rsidRDefault="00DC118F">
            <w:pPr>
              <w:rPr>
                <w:sz w:val="2"/>
                <w:szCs w:val="2"/>
              </w:rPr>
            </w:pPr>
          </w:p>
        </w:tc>
      </w:tr>
      <w:tr w:rsidR="00DC118F" w14:paraId="79B11DB0" w14:textId="77777777">
        <w:trPr>
          <w:trHeight w:val="1149"/>
        </w:trPr>
        <w:tc>
          <w:tcPr>
            <w:tcW w:w="1668" w:type="dxa"/>
            <w:vMerge/>
            <w:tcBorders>
              <w:top w:val="nil"/>
            </w:tcBorders>
          </w:tcPr>
          <w:p w14:paraId="494C28D9" w14:textId="77777777" w:rsidR="00DC118F" w:rsidRDefault="00DC118F">
            <w:pPr>
              <w:rPr>
                <w:sz w:val="2"/>
                <w:szCs w:val="2"/>
              </w:rPr>
            </w:pPr>
          </w:p>
        </w:tc>
        <w:tc>
          <w:tcPr>
            <w:tcW w:w="992" w:type="dxa"/>
          </w:tcPr>
          <w:p w14:paraId="09C7EBEB" w14:textId="77777777" w:rsidR="00DC118F" w:rsidRDefault="0002405B">
            <w:pPr>
              <w:pStyle w:val="TableParagraph"/>
              <w:spacing w:line="228" w:lineRule="exact"/>
              <w:ind w:left="200" w:right="193"/>
              <w:jc w:val="center"/>
              <w:rPr>
                <w:b/>
                <w:sz w:val="20"/>
              </w:rPr>
            </w:pPr>
            <w:r>
              <w:rPr>
                <w:b/>
                <w:sz w:val="20"/>
              </w:rPr>
              <w:t>К.2.5.</w:t>
            </w:r>
          </w:p>
        </w:tc>
        <w:tc>
          <w:tcPr>
            <w:tcW w:w="3290" w:type="dxa"/>
            <w:gridSpan w:val="2"/>
          </w:tcPr>
          <w:p w14:paraId="55B25D1A" w14:textId="77777777" w:rsidR="00DC118F" w:rsidRDefault="0002405B">
            <w:pPr>
              <w:pStyle w:val="TableParagraph"/>
              <w:ind w:left="107" w:right="97" w:firstLine="602"/>
              <w:jc w:val="both"/>
              <w:rPr>
                <w:sz w:val="20"/>
              </w:rPr>
            </w:pPr>
            <w:r>
              <w:rPr>
                <w:sz w:val="20"/>
              </w:rPr>
              <w:t>выполнять</w:t>
            </w:r>
            <w:r>
              <w:rPr>
                <w:spacing w:val="1"/>
                <w:sz w:val="20"/>
              </w:rPr>
              <w:t xml:space="preserve"> </w:t>
            </w:r>
            <w:r>
              <w:rPr>
                <w:sz w:val="20"/>
              </w:rPr>
              <w:t>свою</w:t>
            </w:r>
            <w:r>
              <w:rPr>
                <w:spacing w:val="1"/>
                <w:sz w:val="20"/>
              </w:rPr>
              <w:t xml:space="preserve"> </w:t>
            </w:r>
            <w:r>
              <w:rPr>
                <w:sz w:val="20"/>
              </w:rPr>
              <w:t>часть</w:t>
            </w:r>
            <w:r>
              <w:rPr>
                <w:spacing w:val="1"/>
                <w:sz w:val="20"/>
              </w:rPr>
              <w:t xml:space="preserve"> </w:t>
            </w:r>
            <w:r>
              <w:rPr>
                <w:sz w:val="20"/>
              </w:rPr>
              <w:t>работы,</w:t>
            </w:r>
            <w:r>
              <w:rPr>
                <w:spacing w:val="1"/>
                <w:sz w:val="20"/>
              </w:rPr>
              <w:t xml:space="preserve"> </w:t>
            </w:r>
            <w:r>
              <w:rPr>
                <w:sz w:val="20"/>
              </w:rPr>
              <w:t>достигать</w:t>
            </w:r>
            <w:r>
              <w:rPr>
                <w:spacing w:val="1"/>
                <w:sz w:val="20"/>
              </w:rPr>
              <w:t xml:space="preserve"> </w:t>
            </w:r>
            <w:r>
              <w:rPr>
                <w:sz w:val="20"/>
              </w:rPr>
              <w:t>качественного</w:t>
            </w:r>
            <w:r>
              <w:rPr>
                <w:spacing w:val="-47"/>
                <w:sz w:val="20"/>
              </w:rPr>
              <w:t xml:space="preserve"> </w:t>
            </w:r>
            <w:r>
              <w:rPr>
                <w:sz w:val="20"/>
              </w:rPr>
              <w:t>результата по своему направлению</w:t>
            </w:r>
            <w:r>
              <w:rPr>
                <w:spacing w:val="1"/>
                <w:sz w:val="20"/>
              </w:rPr>
              <w:t xml:space="preserve"> </w:t>
            </w:r>
            <w:r>
              <w:rPr>
                <w:sz w:val="20"/>
              </w:rPr>
              <w:t>и</w:t>
            </w:r>
            <w:r>
              <w:rPr>
                <w:spacing w:val="30"/>
                <w:sz w:val="20"/>
              </w:rPr>
              <w:t xml:space="preserve"> </w:t>
            </w:r>
            <w:r>
              <w:rPr>
                <w:sz w:val="20"/>
              </w:rPr>
              <w:t>координировать</w:t>
            </w:r>
            <w:r>
              <w:rPr>
                <w:spacing w:val="32"/>
                <w:sz w:val="20"/>
              </w:rPr>
              <w:t xml:space="preserve"> </w:t>
            </w:r>
            <w:r>
              <w:rPr>
                <w:sz w:val="20"/>
              </w:rPr>
              <w:t>свои</w:t>
            </w:r>
            <w:r>
              <w:rPr>
                <w:spacing w:val="34"/>
                <w:sz w:val="20"/>
              </w:rPr>
              <w:t xml:space="preserve"> </w:t>
            </w:r>
            <w:r>
              <w:rPr>
                <w:sz w:val="20"/>
              </w:rPr>
              <w:t>действия</w:t>
            </w:r>
            <w:r>
              <w:rPr>
                <w:spacing w:val="31"/>
                <w:sz w:val="20"/>
              </w:rPr>
              <w:t xml:space="preserve"> </w:t>
            </w:r>
            <w:r>
              <w:rPr>
                <w:sz w:val="20"/>
              </w:rPr>
              <w:t>с</w:t>
            </w:r>
          </w:p>
          <w:p w14:paraId="36AA9A45" w14:textId="77777777" w:rsidR="00DC118F" w:rsidRDefault="0002405B">
            <w:pPr>
              <w:pStyle w:val="TableParagraph"/>
              <w:spacing w:line="216" w:lineRule="exact"/>
              <w:ind w:left="107"/>
              <w:jc w:val="both"/>
              <w:rPr>
                <w:sz w:val="20"/>
              </w:rPr>
            </w:pPr>
            <w:r>
              <w:rPr>
                <w:sz w:val="20"/>
              </w:rPr>
              <w:t>другими</w:t>
            </w:r>
            <w:r>
              <w:rPr>
                <w:spacing w:val="-4"/>
                <w:sz w:val="20"/>
              </w:rPr>
              <w:t xml:space="preserve"> </w:t>
            </w:r>
            <w:r>
              <w:rPr>
                <w:sz w:val="20"/>
              </w:rPr>
              <w:t>членами</w:t>
            </w:r>
            <w:r>
              <w:rPr>
                <w:spacing w:val="-3"/>
                <w:sz w:val="20"/>
              </w:rPr>
              <w:t xml:space="preserve"> </w:t>
            </w:r>
            <w:r>
              <w:rPr>
                <w:sz w:val="20"/>
              </w:rPr>
              <w:t>команды;</w:t>
            </w:r>
          </w:p>
        </w:tc>
        <w:tc>
          <w:tcPr>
            <w:tcW w:w="1960" w:type="dxa"/>
            <w:vMerge/>
            <w:tcBorders>
              <w:top w:val="nil"/>
            </w:tcBorders>
          </w:tcPr>
          <w:p w14:paraId="49ED0B27" w14:textId="77777777" w:rsidR="00DC118F" w:rsidRDefault="00DC118F">
            <w:pPr>
              <w:rPr>
                <w:sz w:val="2"/>
                <w:szCs w:val="2"/>
              </w:rPr>
            </w:pPr>
          </w:p>
        </w:tc>
        <w:tc>
          <w:tcPr>
            <w:tcW w:w="1559" w:type="dxa"/>
            <w:gridSpan w:val="2"/>
            <w:vMerge/>
            <w:tcBorders>
              <w:top w:val="nil"/>
            </w:tcBorders>
          </w:tcPr>
          <w:p w14:paraId="25D1B8F4" w14:textId="77777777" w:rsidR="00DC118F" w:rsidRDefault="00DC118F">
            <w:pPr>
              <w:rPr>
                <w:sz w:val="2"/>
                <w:szCs w:val="2"/>
              </w:rPr>
            </w:pPr>
          </w:p>
        </w:tc>
      </w:tr>
      <w:tr w:rsidR="00DC118F" w14:paraId="391A9A0D" w14:textId="77777777">
        <w:trPr>
          <w:trHeight w:val="1149"/>
        </w:trPr>
        <w:tc>
          <w:tcPr>
            <w:tcW w:w="1668" w:type="dxa"/>
            <w:vMerge/>
            <w:tcBorders>
              <w:top w:val="nil"/>
            </w:tcBorders>
          </w:tcPr>
          <w:p w14:paraId="1ACCD9DB" w14:textId="77777777" w:rsidR="00DC118F" w:rsidRDefault="00DC118F">
            <w:pPr>
              <w:rPr>
                <w:sz w:val="2"/>
                <w:szCs w:val="2"/>
              </w:rPr>
            </w:pPr>
          </w:p>
        </w:tc>
        <w:tc>
          <w:tcPr>
            <w:tcW w:w="992" w:type="dxa"/>
          </w:tcPr>
          <w:p w14:paraId="3FCE7635" w14:textId="77777777" w:rsidR="00DC118F" w:rsidRDefault="0002405B">
            <w:pPr>
              <w:pStyle w:val="TableParagraph"/>
              <w:spacing w:line="228" w:lineRule="exact"/>
              <w:ind w:left="200" w:right="193"/>
              <w:jc w:val="center"/>
              <w:rPr>
                <w:b/>
                <w:sz w:val="20"/>
              </w:rPr>
            </w:pPr>
            <w:r>
              <w:rPr>
                <w:b/>
                <w:sz w:val="20"/>
              </w:rPr>
              <w:t>К.2.6.</w:t>
            </w:r>
          </w:p>
        </w:tc>
        <w:tc>
          <w:tcPr>
            <w:tcW w:w="3290" w:type="dxa"/>
            <w:gridSpan w:val="2"/>
          </w:tcPr>
          <w:p w14:paraId="6E99AC50" w14:textId="77777777" w:rsidR="00DC118F" w:rsidRDefault="0002405B">
            <w:pPr>
              <w:pStyle w:val="TableParagraph"/>
              <w:tabs>
                <w:tab w:val="left" w:pos="1831"/>
              </w:tabs>
              <w:ind w:left="107" w:right="98" w:firstLine="652"/>
              <w:jc w:val="both"/>
              <w:rPr>
                <w:sz w:val="20"/>
              </w:rPr>
            </w:pPr>
            <w:r>
              <w:rPr>
                <w:sz w:val="20"/>
              </w:rPr>
              <w:t>оценивать</w:t>
            </w:r>
            <w:r>
              <w:rPr>
                <w:spacing w:val="1"/>
                <w:sz w:val="20"/>
              </w:rPr>
              <w:t xml:space="preserve"> </w:t>
            </w:r>
            <w:r>
              <w:rPr>
                <w:sz w:val="20"/>
              </w:rPr>
              <w:t>качество</w:t>
            </w:r>
            <w:r>
              <w:rPr>
                <w:spacing w:val="1"/>
                <w:sz w:val="20"/>
              </w:rPr>
              <w:t xml:space="preserve"> </w:t>
            </w:r>
            <w:r>
              <w:rPr>
                <w:sz w:val="20"/>
              </w:rPr>
              <w:t>своего</w:t>
            </w:r>
            <w:r>
              <w:rPr>
                <w:spacing w:val="1"/>
                <w:sz w:val="20"/>
              </w:rPr>
              <w:t xml:space="preserve"> </w:t>
            </w:r>
            <w:r>
              <w:rPr>
                <w:sz w:val="20"/>
              </w:rPr>
              <w:t>вклада</w:t>
            </w:r>
            <w:r>
              <w:rPr>
                <w:spacing w:val="1"/>
                <w:sz w:val="20"/>
              </w:rPr>
              <w:t xml:space="preserve"> </w:t>
            </w:r>
            <w:r>
              <w:rPr>
                <w:sz w:val="20"/>
              </w:rPr>
              <w:t>в</w:t>
            </w:r>
            <w:r>
              <w:rPr>
                <w:spacing w:val="1"/>
                <w:sz w:val="20"/>
              </w:rPr>
              <w:t xml:space="preserve"> </w:t>
            </w:r>
            <w:r>
              <w:rPr>
                <w:sz w:val="20"/>
              </w:rPr>
              <w:t>общий</w:t>
            </w:r>
            <w:r>
              <w:rPr>
                <w:spacing w:val="1"/>
                <w:sz w:val="20"/>
              </w:rPr>
              <w:t xml:space="preserve"> </w:t>
            </w:r>
            <w:r>
              <w:rPr>
                <w:sz w:val="20"/>
              </w:rPr>
              <w:t>продукт</w:t>
            </w:r>
            <w:r>
              <w:rPr>
                <w:spacing w:val="1"/>
                <w:sz w:val="20"/>
              </w:rPr>
              <w:t xml:space="preserve"> </w:t>
            </w:r>
            <w:r>
              <w:rPr>
                <w:sz w:val="20"/>
              </w:rPr>
              <w:t>по</w:t>
            </w:r>
            <w:r>
              <w:rPr>
                <w:spacing w:val="1"/>
                <w:sz w:val="20"/>
              </w:rPr>
              <w:t xml:space="preserve"> </w:t>
            </w:r>
            <w:r>
              <w:rPr>
                <w:sz w:val="20"/>
              </w:rPr>
              <w:t>критериям,</w:t>
            </w:r>
            <w:r>
              <w:rPr>
                <w:sz w:val="20"/>
              </w:rPr>
              <w:tab/>
            </w:r>
            <w:r>
              <w:rPr>
                <w:spacing w:val="-1"/>
                <w:sz w:val="20"/>
              </w:rPr>
              <w:t>самостоятельно</w:t>
            </w:r>
            <w:r>
              <w:rPr>
                <w:spacing w:val="-48"/>
                <w:sz w:val="20"/>
              </w:rPr>
              <w:t xml:space="preserve"> </w:t>
            </w:r>
            <w:r>
              <w:rPr>
                <w:sz w:val="20"/>
              </w:rPr>
              <w:t>сформулированным</w:t>
            </w:r>
            <w:r>
              <w:rPr>
                <w:spacing w:val="1"/>
                <w:sz w:val="20"/>
              </w:rPr>
              <w:t xml:space="preserve"> </w:t>
            </w:r>
            <w:r>
              <w:rPr>
                <w:sz w:val="20"/>
              </w:rPr>
              <w:t>участниками</w:t>
            </w:r>
          </w:p>
          <w:p w14:paraId="187469D5" w14:textId="77777777" w:rsidR="00DC118F" w:rsidRDefault="0002405B">
            <w:pPr>
              <w:pStyle w:val="TableParagraph"/>
              <w:spacing w:line="216" w:lineRule="exact"/>
              <w:ind w:left="107"/>
              <w:rPr>
                <w:sz w:val="20"/>
              </w:rPr>
            </w:pPr>
            <w:r>
              <w:rPr>
                <w:sz w:val="20"/>
              </w:rPr>
              <w:t>взаимодействия;</w:t>
            </w:r>
          </w:p>
        </w:tc>
        <w:tc>
          <w:tcPr>
            <w:tcW w:w="1960" w:type="dxa"/>
            <w:vMerge/>
            <w:tcBorders>
              <w:top w:val="nil"/>
            </w:tcBorders>
          </w:tcPr>
          <w:p w14:paraId="450CD217" w14:textId="77777777" w:rsidR="00DC118F" w:rsidRDefault="00DC118F">
            <w:pPr>
              <w:rPr>
                <w:sz w:val="2"/>
                <w:szCs w:val="2"/>
              </w:rPr>
            </w:pPr>
          </w:p>
        </w:tc>
        <w:tc>
          <w:tcPr>
            <w:tcW w:w="1559" w:type="dxa"/>
            <w:gridSpan w:val="2"/>
            <w:vMerge/>
            <w:tcBorders>
              <w:top w:val="nil"/>
            </w:tcBorders>
          </w:tcPr>
          <w:p w14:paraId="17E4A1A9" w14:textId="77777777" w:rsidR="00DC118F" w:rsidRDefault="00DC118F">
            <w:pPr>
              <w:rPr>
                <w:sz w:val="2"/>
                <w:szCs w:val="2"/>
              </w:rPr>
            </w:pPr>
          </w:p>
        </w:tc>
      </w:tr>
      <w:tr w:rsidR="00DC118F" w14:paraId="286EC0F0" w14:textId="77777777">
        <w:trPr>
          <w:trHeight w:val="1610"/>
        </w:trPr>
        <w:tc>
          <w:tcPr>
            <w:tcW w:w="1668" w:type="dxa"/>
            <w:vMerge/>
            <w:tcBorders>
              <w:top w:val="nil"/>
            </w:tcBorders>
          </w:tcPr>
          <w:p w14:paraId="4C94AD67" w14:textId="77777777" w:rsidR="00DC118F" w:rsidRDefault="00DC118F">
            <w:pPr>
              <w:rPr>
                <w:sz w:val="2"/>
                <w:szCs w:val="2"/>
              </w:rPr>
            </w:pPr>
          </w:p>
        </w:tc>
        <w:tc>
          <w:tcPr>
            <w:tcW w:w="992" w:type="dxa"/>
          </w:tcPr>
          <w:p w14:paraId="7ECD2999" w14:textId="77777777" w:rsidR="00DC118F" w:rsidRDefault="0002405B">
            <w:pPr>
              <w:pStyle w:val="TableParagraph"/>
              <w:spacing w:line="228" w:lineRule="exact"/>
              <w:ind w:left="200" w:right="193"/>
              <w:jc w:val="center"/>
              <w:rPr>
                <w:b/>
                <w:sz w:val="20"/>
              </w:rPr>
            </w:pPr>
            <w:r>
              <w:rPr>
                <w:b/>
                <w:sz w:val="20"/>
              </w:rPr>
              <w:t>К.2.7.</w:t>
            </w:r>
          </w:p>
        </w:tc>
        <w:tc>
          <w:tcPr>
            <w:tcW w:w="3290" w:type="dxa"/>
            <w:gridSpan w:val="2"/>
          </w:tcPr>
          <w:p w14:paraId="1FC1C2FA" w14:textId="77777777" w:rsidR="00DC118F" w:rsidRDefault="0002405B">
            <w:pPr>
              <w:pStyle w:val="TableParagraph"/>
              <w:ind w:left="107" w:right="97" w:firstLine="602"/>
              <w:jc w:val="both"/>
              <w:rPr>
                <w:sz w:val="20"/>
              </w:rPr>
            </w:pPr>
            <w:r>
              <w:rPr>
                <w:sz w:val="20"/>
              </w:rPr>
              <w:t>сравнивать</w:t>
            </w:r>
            <w:r>
              <w:rPr>
                <w:spacing w:val="1"/>
                <w:sz w:val="20"/>
              </w:rPr>
              <w:t xml:space="preserve"> </w:t>
            </w:r>
            <w:r>
              <w:rPr>
                <w:sz w:val="20"/>
              </w:rPr>
              <w:t>результаты</w:t>
            </w:r>
            <w:r>
              <w:rPr>
                <w:spacing w:val="1"/>
                <w:sz w:val="20"/>
              </w:rPr>
              <w:t xml:space="preserve"> </w:t>
            </w:r>
            <w:r>
              <w:rPr>
                <w:sz w:val="20"/>
              </w:rPr>
              <w:t>с</w:t>
            </w:r>
            <w:r>
              <w:rPr>
                <w:spacing w:val="1"/>
                <w:sz w:val="20"/>
              </w:rPr>
              <w:t xml:space="preserve"> </w:t>
            </w:r>
            <w:r>
              <w:rPr>
                <w:sz w:val="20"/>
              </w:rPr>
              <w:t>исходной задачей и вклад каждого</w:t>
            </w:r>
            <w:r>
              <w:rPr>
                <w:spacing w:val="1"/>
                <w:sz w:val="20"/>
              </w:rPr>
              <w:t xml:space="preserve"> </w:t>
            </w:r>
            <w:r>
              <w:rPr>
                <w:sz w:val="20"/>
              </w:rPr>
              <w:t>члена</w:t>
            </w:r>
            <w:r>
              <w:rPr>
                <w:spacing w:val="1"/>
                <w:sz w:val="20"/>
              </w:rPr>
              <w:t xml:space="preserve"> </w:t>
            </w:r>
            <w:r>
              <w:rPr>
                <w:sz w:val="20"/>
              </w:rPr>
              <w:t>команды</w:t>
            </w:r>
            <w:r>
              <w:rPr>
                <w:spacing w:val="1"/>
                <w:sz w:val="20"/>
              </w:rPr>
              <w:t xml:space="preserve"> </w:t>
            </w:r>
            <w:r>
              <w:rPr>
                <w:sz w:val="20"/>
              </w:rPr>
              <w:t>в</w:t>
            </w:r>
            <w:r>
              <w:rPr>
                <w:spacing w:val="1"/>
                <w:sz w:val="20"/>
              </w:rPr>
              <w:t xml:space="preserve"> </w:t>
            </w:r>
            <w:r>
              <w:rPr>
                <w:sz w:val="20"/>
              </w:rPr>
              <w:t>достижение</w:t>
            </w:r>
            <w:r>
              <w:rPr>
                <w:spacing w:val="1"/>
                <w:sz w:val="20"/>
              </w:rPr>
              <w:t xml:space="preserve"> </w:t>
            </w:r>
            <w:r>
              <w:rPr>
                <w:sz w:val="20"/>
              </w:rPr>
              <w:t>результатов,</w:t>
            </w:r>
            <w:r>
              <w:rPr>
                <w:spacing w:val="1"/>
                <w:sz w:val="20"/>
              </w:rPr>
              <w:t xml:space="preserve"> </w:t>
            </w:r>
            <w:r>
              <w:rPr>
                <w:sz w:val="20"/>
              </w:rPr>
              <w:t>разделять</w:t>
            </w:r>
            <w:r>
              <w:rPr>
                <w:spacing w:val="1"/>
                <w:sz w:val="20"/>
              </w:rPr>
              <w:t xml:space="preserve"> </w:t>
            </w:r>
            <w:r>
              <w:rPr>
                <w:sz w:val="20"/>
              </w:rPr>
              <w:t>сферу</w:t>
            </w:r>
            <w:r>
              <w:rPr>
                <w:spacing w:val="1"/>
                <w:sz w:val="20"/>
              </w:rPr>
              <w:t xml:space="preserve"> </w:t>
            </w:r>
            <w:r>
              <w:rPr>
                <w:sz w:val="20"/>
              </w:rPr>
              <w:t>ответственности</w:t>
            </w:r>
            <w:r>
              <w:rPr>
                <w:spacing w:val="1"/>
                <w:sz w:val="20"/>
              </w:rPr>
              <w:t xml:space="preserve"> </w:t>
            </w:r>
            <w:r>
              <w:rPr>
                <w:sz w:val="20"/>
              </w:rPr>
              <w:t>и</w:t>
            </w:r>
            <w:r>
              <w:rPr>
                <w:spacing w:val="1"/>
                <w:sz w:val="20"/>
              </w:rPr>
              <w:t xml:space="preserve"> </w:t>
            </w:r>
            <w:r>
              <w:rPr>
                <w:sz w:val="20"/>
              </w:rPr>
              <w:t>проявлять</w:t>
            </w:r>
            <w:r>
              <w:rPr>
                <w:spacing w:val="1"/>
                <w:sz w:val="20"/>
              </w:rPr>
              <w:t xml:space="preserve"> </w:t>
            </w:r>
            <w:r>
              <w:rPr>
                <w:sz w:val="20"/>
              </w:rPr>
              <w:t>готовность</w:t>
            </w:r>
            <w:r>
              <w:rPr>
                <w:spacing w:val="6"/>
                <w:sz w:val="20"/>
              </w:rPr>
              <w:t xml:space="preserve"> </w:t>
            </w:r>
            <w:r>
              <w:rPr>
                <w:sz w:val="20"/>
              </w:rPr>
              <w:t>к</w:t>
            </w:r>
            <w:r>
              <w:rPr>
                <w:spacing w:val="7"/>
                <w:sz w:val="20"/>
              </w:rPr>
              <w:t xml:space="preserve"> </w:t>
            </w:r>
            <w:r>
              <w:rPr>
                <w:sz w:val="20"/>
              </w:rPr>
              <w:t>предоставлению</w:t>
            </w:r>
          </w:p>
          <w:p w14:paraId="6761B5FA" w14:textId="77777777" w:rsidR="00DC118F" w:rsidRDefault="0002405B">
            <w:pPr>
              <w:pStyle w:val="TableParagraph"/>
              <w:spacing w:line="217" w:lineRule="exact"/>
              <w:ind w:left="107"/>
              <w:jc w:val="both"/>
              <w:rPr>
                <w:sz w:val="20"/>
              </w:rPr>
            </w:pPr>
            <w:r>
              <w:rPr>
                <w:sz w:val="20"/>
              </w:rPr>
              <w:t>отчета</w:t>
            </w:r>
            <w:r>
              <w:rPr>
                <w:spacing w:val="-4"/>
                <w:sz w:val="20"/>
              </w:rPr>
              <w:t xml:space="preserve"> </w:t>
            </w:r>
            <w:r>
              <w:rPr>
                <w:sz w:val="20"/>
              </w:rPr>
              <w:t>перед</w:t>
            </w:r>
            <w:r>
              <w:rPr>
                <w:spacing w:val="-4"/>
                <w:sz w:val="20"/>
              </w:rPr>
              <w:t xml:space="preserve"> </w:t>
            </w:r>
            <w:r>
              <w:rPr>
                <w:sz w:val="20"/>
              </w:rPr>
              <w:t>группой.</w:t>
            </w:r>
          </w:p>
        </w:tc>
        <w:tc>
          <w:tcPr>
            <w:tcW w:w="1960" w:type="dxa"/>
            <w:vMerge/>
            <w:tcBorders>
              <w:top w:val="nil"/>
            </w:tcBorders>
          </w:tcPr>
          <w:p w14:paraId="2A8F2AC3" w14:textId="77777777" w:rsidR="00DC118F" w:rsidRDefault="00DC118F">
            <w:pPr>
              <w:rPr>
                <w:sz w:val="2"/>
                <w:szCs w:val="2"/>
              </w:rPr>
            </w:pPr>
          </w:p>
        </w:tc>
        <w:tc>
          <w:tcPr>
            <w:tcW w:w="1559" w:type="dxa"/>
            <w:gridSpan w:val="2"/>
            <w:vMerge/>
            <w:tcBorders>
              <w:top w:val="nil"/>
            </w:tcBorders>
          </w:tcPr>
          <w:p w14:paraId="516846BE" w14:textId="77777777" w:rsidR="00DC118F" w:rsidRDefault="00DC118F">
            <w:pPr>
              <w:rPr>
                <w:sz w:val="2"/>
                <w:szCs w:val="2"/>
              </w:rPr>
            </w:pPr>
          </w:p>
        </w:tc>
      </w:tr>
      <w:tr w:rsidR="00DC118F" w14:paraId="7D568D48" w14:textId="77777777">
        <w:trPr>
          <w:trHeight w:val="453"/>
        </w:trPr>
        <w:tc>
          <w:tcPr>
            <w:tcW w:w="9469" w:type="dxa"/>
            <w:gridSpan w:val="7"/>
          </w:tcPr>
          <w:p w14:paraId="3BEC8FD4" w14:textId="77777777" w:rsidR="00DC118F" w:rsidRDefault="0002405B">
            <w:pPr>
              <w:pStyle w:val="TableParagraph"/>
              <w:spacing w:before="110"/>
              <w:ind w:left="1950"/>
              <w:rPr>
                <w:b/>
                <w:sz w:val="20"/>
              </w:rPr>
            </w:pPr>
            <w:r>
              <w:rPr>
                <w:b/>
                <w:sz w:val="20"/>
              </w:rPr>
              <w:t>Р.</w:t>
            </w:r>
            <w:r>
              <w:rPr>
                <w:b/>
                <w:spacing w:val="-4"/>
                <w:sz w:val="20"/>
              </w:rPr>
              <w:t xml:space="preserve"> </w:t>
            </w:r>
            <w:r>
              <w:rPr>
                <w:b/>
                <w:sz w:val="20"/>
              </w:rPr>
              <w:t>Универсальные</w:t>
            </w:r>
            <w:r>
              <w:rPr>
                <w:b/>
                <w:spacing w:val="-3"/>
                <w:sz w:val="20"/>
              </w:rPr>
              <w:t xml:space="preserve"> </w:t>
            </w:r>
            <w:r>
              <w:rPr>
                <w:b/>
                <w:sz w:val="20"/>
              </w:rPr>
              <w:t>учебные</w:t>
            </w:r>
            <w:r>
              <w:rPr>
                <w:b/>
                <w:spacing w:val="-3"/>
                <w:sz w:val="20"/>
              </w:rPr>
              <w:t xml:space="preserve"> </w:t>
            </w:r>
            <w:r>
              <w:rPr>
                <w:b/>
                <w:sz w:val="20"/>
              </w:rPr>
              <w:t>регулятивные</w:t>
            </w:r>
            <w:r>
              <w:rPr>
                <w:b/>
                <w:spacing w:val="-3"/>
                <w:sz w:val="20"/>
              </w:rPr>
              <w:t xml:space="preserve"> </w:t>
            </w:r>
            <w:r>
              <w:rPr>
                <w:b/>
                <w:sz w:val="20"/>
              </w:rPr>
              <w:t>действия</w:t>
            </w:r>
            <w:r>
              <w:rPr>
                <w:b/>
                <w:spacing w:val="-4"/>
                <w:sz w:val="20"/>
              </w:rPr>
              <w:t xml:space="preserve"> </w:t>
            </w:r>
            <w:r>
              <w:rPr>
                <w:b/>
                <w:sz w:val="20"/>
              </w:rPr>
              <w:t>(далее</w:t>
            </w:r>
            <w:r>
              <w:rPr>
                <w:b/>
                <w:spacing w:val="2"/>
                <w:sz w:val="20"/>
              </w:rPr>
              <w:t xml:space="preserve"> </w:t>
            </w:r>
            <w:r>
              <w:rPr>
                <w:b/>
                <w:sz w:val="20"/>
              </w:rPr>
              <w:t>-</w:t>
            </w:r>
            <w:r>
              <w:rPr>
                <w:b/>
                <w:spacing w:val="-2"/>
                <w:sz w:val="20"/>
              </w:rPr>
              <w:t xml:space="preserve"> </w:t>
            </w:r>
            <w:r>
              <w:rPr>
                <w:b/>
                <w:sz w:val="20"/>
              </w:rPr>
              <w:t>РУУД):</w:t>
            </w:r>
          </w:p>
        </w:tc>
      </w:tr>
      <w:tr w:rsidR="00DC118F" w14:paraId="575547C3" w14:textId="77777777">
        <w:trPr>
          <w:trHeight w:val="690"/>
        </w:trPr>
        <w:tc>
          <w:tcPr>
            <w:tcW w:w="1668" w:type="dxa"/>
            <w:vMerge w:val="restart"/>
            <w:tcBorders>
              <w:bottom w:val="nil"/>
            </w:tcBorders>
          </w:tcPr>
          <w:p w14:paraId="7C76F81E" w14:textId="77777777" w:rsidR="00DC118F" w:rsidRDefault="0002405B">
            <w:pPr>
              <w:pStyle w:val="TableParagraph"/>
              <w:spacing w:line="229" w:lineRule="exact"/>
              <w:ind w:left="164" w:right="46"/>
              <w:jc w:val="center"/>
              <w:rPr>
                <w:b/>
                <w:sz w:val="20"/>
              </w:rPr>
            </w:pPr>
            <w:r>
              <w:rPr>
                <w:b/>
                <w:sz w:val="20"/>
              </w:rPr>
              <w:t>Р.1.</w:t>
            </w:r>
          </w:p>
          <w:p w14:paraId="7B198590" w14:textId="77777777" w:rsidR="00DC118F" w:rsidRDefault="0002405B">
            <w:pPr>
              <w:pStyle w:val="TableParagraph"/>
              <w:ind w:left="164" w:right="42"/>
              <w:jc w:val="center"/>
              <w:rPr>
                <w:b/>
                <w:sz w:val="20"/>
              </w:rPr>
            </w:pPr>
            <w:r>
              <w:rPr>
                <w:b/>
                <w:spacing w:val="-1"/>
                <w:sz w:val="20"/>
              </w:rPr>
              <w:t>Самоорганиза</w:t>
            </w:r>
            <w:r>
              <w:rPr>
                <w:b/>
                <w:spacing w:val="-47"/>
                <w:sz w:val="20"/>
              </w:rPr>
              <w:t xml:space="preserve"> </w:t>
            </w:r>
            <w:r>
              <w:rPr>
                <w:b/>
                <w:sz w:val="20"/>
              </w:rPr>
              <w:t>ция:</w:t>
            </w:r>
          </w:p>
        </w:tc>
        <w:tc>
          <w:tcPr>
            <w:tcW w:w="992" w:type="dxa"/>
          </w:tcPr>
          <w:p w14:paraId="1D25F075" w14:textId="77777777" w:rsidR="00DC118F" w:rsidRDefault="0002405B">
            <w:pPr>
              <w:pStyle w:val="TableParagraph"/>
              <w:ind w:left="200" w:right="158"/>
              <w:jc w:val="center"/>
              <w:rPr>
                <w:b/>
                <w:sz w:val="20"/>
              </w:rPr>
            </w:pPr>
            <w:r>
              <w:rPr>
                <w:b/>
                <w:sz w:val="20"/>
              </w:rPr>
              <w:t>Р.1.1.</w:t>
            </w:r>
          </w:p>
        </w:tc>
        <w:tc>
          <w:tcPr>
            <w:tcW w:w="3290" w:type="dxa"/>
            <w:gridSpan w:val="2"/>
          </w:tcPr>
          <w:p w14:paraId="538677D1" w14:textId="77777777" w:rsidR="00DC118F" w:rsidRDefault="0002405B">
            <w:pPr>
              <w:pStyle w:val="TableParagraph"/>
              <w:tabs>
                <w:tab w:val="left" w:pos="1760"/>
                <w:tab w:val="left" w:pos="2885"/>
              </w:tabs>
              <w:spacing w:line="237" w:lineRule="auto"/>
              <w:ind w:left="107" w:right="99" w:firstLine="602"/>
              <w:rPr>
                <w:sz w:val="20"/>
              </w:rPr>
            </w:pPr>
            <w:r>
              <w:rPr>
                <w:sz w:val="20"/>
              </w:rPr>
              <w:t>выявлять</w:t>
            </w:r>
            <w:r>
              <w:rPr>
                <w:sz w:val="20"/>
              </w:rPr>
              <w:tab/>
              <w:t>проблемы</w:t>
            </w:r>
            <w:r>
              <w:rPr>
                <w:sz w:val="20"/>
              </w:rPr>
              <w:tab/>
            </w:r>
            <w:r>
              <w:rPr>
                <w:spacing w:val="-2"/>
                <w:sz w:val="20"/>
              </w:rPr>
              <w:t>для</w:t>
            </w:r>
            <w:r>
              <w:rPr>
                <w:spacing w:val="-47"/>
                <w:sz w:val="20"/>
              </w:rPr>
              <w:t xml:space="preserve"> </w:t>
            </w:r>
            <w:r>
              <w:rPr>
                <w:sz w:val="20"/>
              </w:rPr>
              <w:t>решения</w:t>
            </w:r>
            <w:r>
              <w:rPr>
                <w:spacing w:val="6"/>
                <w:sz w:val="20"/>
              </w:rPr>
              <w:t xml:space="preserve"> </w:t>
            </w:r>
            <w:r>
              <w:rPr>
                <w:sz w:val="20"/>
              </w:rPr>
              <w:t>в</w:t>
            </w:r>
            <w:r>
              <w:rPr>
                <w:spacing w:val="4"/>
                <w:sz w:val="20"/>
              </w:rPr>
              <w:t xml:space="preserve"> </w:t>
            </w:r>
            <w:r>
              <w:rPr>
                <w:sz w:val="20"/>
              </w:rPr>
              <w:t>жизненных</w:t>
            </w:r>
            <w:r>
              <w:rPr>
                <w:spacing w:val="6"/>
                <w:sz w:val="20"/>
              </w:rPr>
              <w:t xml:space="preserve"> </w:t>
            </w:r>
            <w:r>
              <w:rPr>
                <w:sz w:val="20"/>
              </w:rPr>
              <w:t>и</w:t>
            </w:r>
            <w:r>
              <w:rPr>
                <w:spacing w:val="6"/>
                <w:sz w:val="20"/>
              </w:rPr>
              <w:t xml:space="preserve"> </w:t>
            </w:r>
            <w:r>
              <w:rPr>
                <w:sz w:val="20"/>
              </w:rPr>
              <w:t>учебных</w:t>
            </w:r>
          </w:p>
          <w:p w14:paraId="68AF796B" w14:textId="77777777" w:rsidR="00DC118F" w:rsidRDefault="0002405B">
            <w:pPr>
              <w:pStyle w:val="TableParagraph"/>
              <w:spacing w:line="217" w:lineRule="exact"/>
              <w:ind w:left="107"/>
              <w:rPr>
                <w:sz w:val="20"/>
              </w:rPr>
            </w:pPr>
            <w:r>
              <w:rPr>
                <w:sz w:val="20"/>
              </w:rPr>
              <w:t>ситуациях;</w:t>
            </w:r>
          </w:p>
        </w:tc>
        <w:tc>
          <w:tcPr>
            <w:tcW w:w="2076" w:type="dxa"/>
            <w:gridSpan w:val="2"/>
            <w:vMerge w:val="restart"/>
            <w:tcBorders>
              <w:bottom w:val="nil"/>
            </w:tcBorders>
          </w:tcPr>
          <w:p w14:paraId="2ED1FEAD" w14:textId="77777777" w:rsidR="00DC118F" w:rsidRDefault="0002405B">
            <w:pPr>
              <w:pStyle w:val="TableParagraph"/>
              <w:spacing w:line="237" w:lineRule="auto"/>
              <w:ind w:left="276" w:right="269" w:firstLine="177"/>
              <w:rPr>
                <w:sz w:val="20"/>
              </w:rPr>
            </w:pPr>
            <w:r>
              <w:rPr>
                <w:sz w:val="20"/>
              </w:rPr>
              <w:t>Постановка</w:t>
            </w:r>
            <w:r>
              <w:rPr>
                <w:spacing w:val="1"/>
                <w:sz w:val="20"/>
              </w:rPr>
              <w:t xml:space="preserve"> </w:t>
            </w:r>
            <w:r>
              <w:rPr>
                <w:sz w:val="20"/>
              </w:rPr>
              <w:t>и</w:t>
            </w:r>
            <w:r>
              <w:rPr>
                <w:spacing w:val="1"/>
                <w:sz w:val="20"/>
              </w:rPr>
              <w:t xml:space="preserve"> </w:t>
            </w:r>
            <w:r>
              <w:rPr>
                <w:spacing w:val="-1"/>
                <w:sz w:val="20"/>
              </w:rPr>
              <w:t>решение</w:t>
            </w:r>
            <w:r>
              <w:rPr>
                <w:spacing w:val="-9"/>
                <w:sz w:val="20"/>
              </w:rPr>
              <w:t xml:space="preserve"> </w:t>
            </w:r>
            <w:r>
              <w:rPr>
                <w:sz w:val="20"/>
              </w:rPr>
              <w:t>учебных</w:t>
            </w:r>
          </w:p>
          <w:p w14:paraId="4923EF8A" w14:textId="77777777" w:rsidR="00DC118F" w:rsidRDefault="0002405B">
            <w:pPr>
              <w:pStyle w:val="TableParagraph"/>
              <w:ind w:left="775"/>
              <w:rPr>
                <w:sz w:val="20"/>
              </w:rPr>
            </w:pPr>
            <w:r>
              <w:rPr>
                <w:sz w:val="20"/>
              </w:rPr>
              <w:t>задач;</w:t>
            </w:r>
          </w:p>
          <w:p w14:paraId="02A95FEC" w14:textId="77777777" w:rsidR="00DC118F" w:rsidRDefault="00DC118F">
            <w:pPr>
              <w:pStyle w:val="TableParagraph"/>
              <w:spacing w:before="10"/>
              <w:rPr>
                <w:b/>
                <w:sz w:val="19"/>
              </w:rPr>
            </w:pPr>
          </w:p>
          <w:p w14:paraId="36D18B98" w14:textId="77777777" w:rsidR="00DC118F" w:rsidRDefault="0002405B">
            <w:pPr>
              <w:pStyle w:val="TableParagraph"/>
              <w:spacing w:before="1"/>
              <w:ind w:left="207" w:right="214"/>
              <w:jc w:val="center"/>
              <w:rPr>
                <w:sz w:val="20"/>
              </w:rPr>
            </w:pPr>
            <w:r>
              <w:rPr>
                <w:sz w:val="20"/>
              </w:rPr>
              <w:t>Учебное</w:t>
            </w:r>
          </w:p>
          <w:p w14:paraId="1FE51C2B" w14:textId="77777777" w:rsidR="00DC118F" w:rsidRDefault="0002405B">
            <w:pPr>
              <w:pStyle w:val="TableParagraph"/>
              <w:ind w:left="214" w:right="214"/>
              <w:jc w:val="center"/>
              <w:rPr>
                <w:sz w:val="20"/>
              </w:rPr>
            </w:pPr>
            <w:r>
              <w:rPr>
                <w:sz w:val="20"/>
              </w:rPr>
              <w:t>сотрудничество;</w:t>
            </w:r>
          </w:p>
          <w:p w14:paraId="33764EDA" w14:textId="77777777" w:rsidR="00DC118F" w:rsidRDefault="00DC118F">
            <w:pPr>
              <w:pStyle w:val="TableParagraph"/>
              <w:spacing w:before="10"/>
              <w:rPr>
                <w:b/>
                <w:sz w:val="19"/>
              </w:rPr>
            </w:pPr>
          </w:p>
          <w:p w14:paraId="5CBBC1A2" w14:textId="77777777" w:rsidR="00DC118F" w:rsidRDefault="0002405B">
            <w:pPr>
              <w:pStyle w:val="TableParagraph"/>
              <w:ind w:left="365" w:right="355" w:firstLine="165"/>
              <w:rPr>
                <w:sz w:val="20"/>
              </w:rPr>
            </w:pPr>
            <w:r>
              <w:rPr>
                <w:sz w:val="20"/>
              </w:rPr>
              <w:t>Технология</w:t>
            </w:r>
            <w:r>
              <w:rPr>
                <w:spacing w:val="1"/>
                <w:sz w:val="20"/>
              </w:rPr>
              <w:t xml:space="preserve"> </w:t>
            </w:r>
            <w:r>
              <w:rPr>
                <w:spacing w:val="-1"/>
                <w:sz w:val="20"/>
              </w:rPr>
              <w:t>формирующего</w:t>
            </w:r>
          </w:p>
          <w:p w14:paraId="2A0045C9" w14:textId="77777777" w:rsidR="00DC118F" w:rsidRDefault="0002405B">
            <w:pPr>
              <w:pStyle w:val="TableParagraph"/>
              <w:spacing w:before="1"/>
              <w:ind w:left="506" w:right="289" w:hanging="216"/>
              <w:rPr>
                <w:sz w:val="20"/>
              </w:rPr>
            </w:pPr>
            <w:r>
              <w:rPr>
                <w:spacing w:val="-1"/>
                <w:sz w:val="20"/>
              </w:rPr>
              <w:t>(безотметочного)</w:t>
            </w:r>
            <w:r>
              <w:rPr>
                <w:spacing w:val="-47"/>
                <w:sz w:val="20"/>
              </w:rPr>
              <w:t xml:space="preserve"> </w:t>
            </w:r>
            <w:r>
              <w:rPr>
                <w:sz w:val="20"/>
              </w:rPr>
              <w:t>оценивания;</w:t>
            </w:r>
          </w:p>
        </w:tc>
        <w:tc>
          <w:tcPr>
            <w:tcW w:w="1443" w:type="dxa"/>
            <w:vMerge w:val="restart"/>
            <w:tcBorders>
              <w:bottom w:val="nil"/>
            </w:tcBorders>
          </w:tcPr>
          <w:p w14:paraId="6781F301" w14:textId="77777777" w:rsidR="00DC118F" w:rsidRDefault="0002405B">
            <w:pPr>
              <w:pStyle w:val="TableParagraph"/>
              <w:ind w:left="188" w:right="191" w:firstLine="2"/>
              <w:jc w:val="center"/>
              <w:rPr>
                <w:sz w:val="20"/>
              </w:rPr>
            </w:pPr>
            <w:r>
              <w:rPr>
                <w:sz w:val="20"/>
              </w:rPr>
              <w:t>Письменная</w:t>
            </w:r>
            <w:r>
              <w:rPr>
                <w:spacing w:val="-47"/>
                <w:sz w:val="20"/>
              </w:rPr>
              <w:t xml:space="preserve"> </w:t>
            </w:r>
            <w:r>
              <w:rPr>
                <w:sz w:val="20"/>
              </w:rPr>
              <w:t>работа на</w:t>
            </w:r>
            <w:r>
              <w:rPr>
                <w:spacing w:val="1"/>
                <w:sz w:val="20"/>
              </w:rPr>
              <w:t xml:space="preserve"> </w:t>
            </w:r>
            <w:r>
              <w:rPr>
                <w:w w:val="95"/>
                <w:sz w:val="20"/>
              </w:rPr>
              <w:t>межпредмет</w:t>
            </w:r>
            <w:r>
              <w:rPr>
                <w:spacing w:val="1"/>
                <w:w w:val="95"/>
                <w:sz w:val="20"/>
              </w:rPr>
              <w:t xml:space="preserve"> </w:t>
            </w:r>
            <w:r>
              <w:rPr>
                <w:sz w:val="20"/>
              </w:rPr>
              <w:t>ной</w:t>
            </w:r>
            <w:r>
              <w:rPr>
                <w:spacing w:val="-4"/>
                <w:sz w:val="20"/>
              </w:rPr>
              <w:t xml:space="preserve"> </w:t>
            </w:r>
            <w:r>
              <w:rPr>
                <w:sz w:val="20"/>
              </w:rPr>
              <w:t>основе;</w:t>
            </w:r>
          </w:p>
          <w:p w14:paraId="7F545609" w14:textId="77777777" w:rsidR="00DC118F" w:rsidRDefault="00DC118F">
            <w:pPr>
              <w:pStyle w:val="TableParagraph"/>
              <w:spacing w:before="6"/>
              <w:rPr>
                <w:b/>
                <w:sz w:val="19"/>
              </w:rPr>
            </w:pPr>
          </w:p>
          <w:p w14:paraId="61758DF4" w14:textId="77777777" w:rsidR="00DC118F" w:rsidRDefault="0002405B">
            <w:pPr>
              <w:pStyle w:val="TableParagraph"/>
              <w:ind w:left="231" w:right="222" w:firstLine="276"/>
              <w:rPr>
                <w:sz w:val="20"/>
              </w:rPr>
            </w:pPr>
            <w:r>
              <w:rPr>
                <w:sz w:val="20"/>
              </w:rPr>
              <w:t>Лист</w:t>
            </w:r>
            <w:r>
              <w:rPr>
                <w:spacing w:val="1"/>
                <w:sz w:val="20"/>
              </w:rPr>
              <w:t xml:space="preserve"> </w:t>
            </w:r>
            <w:r>
              <w:rPr>
                <w:spacing w:val="-1"/>
                <w:sz w:val="20"/>
              </w:rPr>
              <w:t>экспертной</w:t>
            </w:r>
          </w:p>
          <w:p w14:paraId="75D3BF0D" w14:textId="77777777" w:rsidR="00DC118F" w:rsidRDefault="0002405B">
            <w:pPr>
              <w:pStyle w:val="TableParagraph"/>
              <w:spacing w:line="228" w:lineRule="exact"/>
              <w:ind w:left="387"/>
              <w:rPr>
                <w:sz w:val="20"/>
              </w:rPr>
            </w:pPr>
            <w:r>
              <w:rPr>
                <w:sz w:val="20"/>
              </w:rPr>
              <w:t>оценки.</w:t>
            </w:r>
          </w:p>
        </w:tc>
      </w:tr>
      <w:tr w:rsidR="00DC118F" w14:paraId="5DCCE16D" w14:textId="77777777">
        <w:trPr>
          <w:trHeight w:val="1149"/>
        </w:trPr>
        <w:tc>
          <w:tcPr>
            <w:tcW w:w="1668" w:type="dxa"/>
            <w:vMerge/>
            <w:tcBorders>
              <w:top w:val="nil"/>
              <w:bottom w:val="nil"/>
            </w:tcBorders>
          </w:tcPr>
          <w:p w14:paraId="7DAEEF5C" w14:textId="77777777" w:rsidR="00DC118F" w:rsidRDefault="00DC118F">
            <w:pPr>
              <w:rPr>
                <w:sz w:val="2"/>
                <w:szCs w:val="2"/>
              </w:rPr>
            </w:pPr>
          </w:p>
        </w:tc>
        <w:tc>
          <w:tcPr>
            <w:tcW w:w="992" w:type="dxa"/>
          </w:tcPr>
          <w:p w14:paraId="3B218F5D" w14:textId="77777777" w:rsidR="00DC118F" w:rsidRDefault="0002405B">
            <w:pPr>
              <w:pStyle w:val="TableParagraph"/>
              <w:spacing w:line="228" w:lineRule="exact"/>
              <w:ind w:left="200" w:right="158"/>
              <w:jc w:val="center"/>
              <w:rPr>
                <w:b/>
                <w:sz w:val="20"/>
              </w:rPr>
            </w:pPr>
            <w:r>
              <w:rPr>
                <w:b/>
                <w:sz w:val="20"/>
              </w:rPr>
              <w:t>Р.1.2.</w:t>
            </w:r>
          </w:p>
        </w:tc>
        <w:tc>
          <w:tcPr>
            <w:tcW w:w="3290" w:type="dxa"/>
            <w:gridSpan w:val="2"/>
          </w:tcPr>
          <w:p w14:paraId="1185AED7" w14:textId="77777777" w:rsidR="00DC118F" w:rsidRDefault="0002405B">
            <w:pPr>
              <w:pStyle w:val="TableParagraph"/>
              <w:tabs>
                <w:tab w:val="left" w:pos="1659"/>
                <w:tab w:val="left" w:pos="3084"/>
              </w:tabs>
              <w:ind w:left="107" w:right="99" w:firstLine="602"/>
              <w:jc w:val="both"/>
              <w:rPr>
                <w:sz w:val="20"/>
              </w:rPr>
            </w:pPr>
            <w:r>
              <w:rPr>
                <w:sz w:val="20"/>
              </w:rPr>
              <w:t>ориентироваться</w:t>
            </w:r>
            <w:r>
              <w:rPr>
                <w:sz w:val="20"/>
              </w:rPr>
              <w:tab/>
            </w:r>
            <w:r>
              <w:rPr>
                <w:spacing w:val="-5"/>
                <w:sz w:val="20"/>
              </w:rPr>
              <w:t>в</w:t>
            </w:r>
            <w:r>
              <w:rPr>
                <w:spacing w:val="-48"/>
                <w:sz w:val="20"/>
              </w:rPr>
              <w:t xml:space="preserve"> </w:t>
            </w:r>
            <w:r>
              <w:rPr>
                <w:sz w:val="20"/>
              </w:rPr>
              <w:t>различных</w:t>
            </w:r>
            <w:r>
              <w:rPr>
                <w:spacing w:val="1"/>
                <w:sz w:val="20"/>
              </w:rPr>
              <w:t xml:space="preserve"> </w:t>
            </w:r>
            <w:r>
              <w:rPr>
                <w:sz w:val="20"/>
              </w:rPr>
              <w:t>подходах</w:t>
            </w:r>
            <w:r>
              <w:rPr>
                <w:spacing w:val="1"/>
                <w:sz w:val="20"/>
              </w:rPr>
              <w:t xml:space="preserve"> </w:t>
            </w:r>
            <w:r>
              <w:rPr>
                <w:sz w:val="20"/>
              </w:rPr>
              <w:t>принятия</w:t>
            </w:r>
            <w:r>
              <w:rPr>
                <w:spacing w:val="1"/>
                <w:sz w:val="20"/>
              </w:rPr>
              <w:t xml:space="preserve"> </w:t>
            </w:r>
            <w:r>
              <w:rPr>
                <w:sz w:val="20"/>
              </w:rPr>
              <w:t>решений</w:t>
            </w:r>
            <w:r>
              <w:rPr>
                <w:sz w:val="20"/>
              </w:rPr>
              <w:tab/>
              <w:t>(индивидуальное,</w:t>
            </w:r>
          </w:p>
          <w:p w14:paraId="50912F98" w14:textId="77777777" w:rsidR="00DC118F" w:rsidRDefault="0002405B">
            <w:pPr>
              <w:pStyle w:val="TableParagraph"/>
              <w:spacing w:line="228" w:lineRule="exact"/>
              <w:ind w:left="107" w:right="101"/>
              <w:jc w:val="both"/>
              <w:rPr>
                <w:sz w:val="20"/>
              </w:rPr>
            </w:pPr>
            <w:r>
              <w:rPr>
                <w:sz w:val="20"/>
              </w:rPr>
              <w:t>принятие</w:t>
            </w:r>
            <w:r>
              <w:rPr>
                <w:spacing w:val="1"/>
                <w:sz w:val="20"/>
              </w:rPr>
              <w:t xml:space="preserve"> </w:t>
            </w:r>
            <w:r>
              <w:rPr>
                <w:sz w:val="20"/>
              </w:rPr>
              <w:t>решения</w:t>
            </w:r>
            <w:r>
              <w:rPr>
                <w:spacing w:val="1"/>
                <w:sz w:val="20"/>
              </w:rPr>
              <w:t xml:space="preserve"> </w:t>
            </w:r>
            <w:r>
              <w:rPr>
                <w:sz w:val="20"/>
              </w:rPr>
              <w:t>в</w:t>
            </w:r>
            <w:r>
              <w:rPr>
                <w:spacing w:val="1"/>
                <w:sz w:val="20"/>
              </w:rPr>
              <w:t xml:space="preserve"> </w:t>
            </w:r>
            <w:r>
              <w:rPr>
                <w:sz w:val="20"/>
              </w:rPr>
              <w:t>группе,</w:t>
            </w:r>
            <w:r>
              <w:rPr>
                <w:spacing w:val="1"/>
                <w:sz w:val="20"/>
              </w:rPr>
              <w:t xml:space="preserve"> </w:t>
            </w:r>
            <w:r>
              <w:rPr>
                <w:sz w:val="20"/>
              </w:rPr>
              <w:t>принятие</w:t>
            </w:r>
            <w:r>
              <w:rPr>
                <w:spacing w:val="-1"/>
                <w:sz w:val="20"/>
              </w:rPr>
              <w:t xml:space="preserve"> </w:t>
            </w:r>
            <w:r>
              <w:rPr>
                <w:sz w:val="20"/>
              </w:rPr>
              <w:t>решений</w:t>
            </w:r>
            <w:r>
              <w:rPr>
                <w:spacing w:val="-2"/>
                <w:sz w:val="20"/>
              </w:rPr>
              <w:t xml:space="preserve"> </w:t>
            </w:r>
            <w:r>
              <w:rPr>
                <w:sz w:val="20"/>
              </w:rPr>
              <w:t>группой);</w:t>
            </w:r>
          </w:p>
        </w:tc>
        <w:tc>
          <w:tcPr>
            <w:tcW w:w="2076" w:type="dxa"/>
            <w:gridSpan w:val="2"/>
            <w:vMerge/>
            <w:tcBorders>
              <w:top w:val="nil"/>
              <w:bottom w:val="nil"/>
            </w:tcBorders>
          </w:tcPr>
          <w:p w14:paraId="6CDBAA9D" w14:textId="77777777" w:rsidR="00DC118F" w:rsidRDefault="00DC118F">
            <w:pPr>
              <w:rPr>
                <w:sz w:val="2"/>
                <w:szCs w:val="2"/>
              </w:rPr>
            </w:pPr>
          </w:p>
        </w:tc>
        <w:tc>
          <w:tcPr>
            <w:tcW w:w="1443" w:type="dxa"/>
            <w:vMerge/>
            <w:tcBorders>
              <w:top w:val="nil"/>
              <w:bottom w:val="nil"/>
            </w:tcBorders>
          </w:tcPr>
          <w:p w14:paraId="422D456B" w14:textId="77777777" w:rsidR="00DC118F" w:rsidRDefault="00DC118F">
            <w:pPr>
              <w:rPr>
                <w:sz w:val="2"/>
                <w:szCs w:val="2"/>
              </w:rPr>
            </w:pPr>
          </w:p>
        </w:tc>
      </w:tr>
      <w:tr w:rsidR="00DC118F" w14:paraId="41048419" w14:textId="77777777">
        <w:trPr>
          <w:trHeight w:val="778"/>
        </w:trPr>
        <w:tc>
          <w:tcPr>
            <w:tcW w:w="1668" w:type="dxa"/>
            <w:vMerge/>
            <w:tcBorders>
              <w:top w:val="nil"/>
              <w:bottom w:val="nil"/>
            </w:tcBorders>
          </w:tcPr>
          <w:p w14:paraId="17F0FE59" w14:textId="77777777" w:rsidR="00DC118F" w:rsidRDefault="00DC118F">
            <w:pPr>
              <w:rPr>
                <w:sz w:val="2"/>
                <w:szCs w:val="2"/>
              </w:rPr>
            </w:pPr>
          </w:p>
        </w:tc>
        <w:tc>
          <w:tcPr>
            <w:tcW w:w="992" w:type="dxa"/>
            <w:tcBorders>
              <w:bottom w:val="nil"/>
            </w:tcBorders>
          </w:tcPr>
          <w:p w14:paraId="135A5774" w14:textId="77777777" w:rsidR="00DC118F" w:rsidRDefault="0002405B">
            <w:pPr>
              <w:pStyle w:val="TableParagraph"/>
              <w:spacing w:line="228" w:lineRule="exact"/>
              <w:ind w:left="200" w:right="158"/>
              <w:jc w:val="center"/>
              <w:rPr>
                <w:b/>
                <w:sz w:val="20"/>
              </w:rPr>
            </w:pPr>
            <w:r>
              <w:rPr>
                <w:b/>
                <w:sz w:val="20"/>
              </w:rPr>
              <w:t>Р.1.3.</w:t>
            </w:r>
          </w:p>
        </w:tc>
        <w:tc>
          <w:tcPr>
            <w:tcW w:w="3290" w:type="dxa"/>
            <w:gridSpan w:val="2"/>
            <w:vMerge w:val="restart"/>
          </w:tcPr>
          <w:p w14:paraId="0BD9BCAF" w14:textId="77777777" w:rsidR="00DC118F" w:rsidRDefault="0002405B">
            <w:pPr>
              <w:pStyle w:val="TableParagraph"/>
              <w:tabs>
                <w:tab w:val="left" w:pos="1714"/>
                <w:tab w:val="left" w:pos="1911"/>
                <w:tab w:val="left" w:pos="3072"/>
              </w:tabs>
              <w:ind w:left="107" w:right="96" w:firstLine="602"/>
              <w:jc w:val="both"/>
              <w:rPr>
                <w:sz w:val="20"/>
              </w:rPr>
            </w:pPr>
            <w:r>
              <w:rPr>
                <w:sz w:val="20"/>
              </w:rPr>
              <w:t>самостоятельно</w:t>
            </w:r>
            <w:r>
              <w:rPr>
                <w:spacing w:val="1"/>
                <w:sz w:val="20"/>
              </w:rPr>
              <w:t xml:space="preserve"> </w:t>
            </w:r>
            <w:r>
              <w:rPr>
                <w:sz w:val="20"/>
              </w:rPr>
              <w:t>составлять</w:t>
            </w:r>
            <w:r>
              <w:rPr>
                <w:spacing w:val="-47"/>
                <w:sz w:val="20"/>
              </w:rPr>
              <w:t xml:space="preserve"> </w:t>
            </w:r>
            <w:r>
              <w:rPr>
                <w:sz w:val="20"/>
              </w:rPr>
              <w:t>алгоритм решения задачи (или его</w:t>
            </w:r>
            <w:r>
              <w:rPr>
                <w:spacing w:val="1"/>
                <w:sz w:val="20"/>
              </w:rPr>
              <w:t xml:space="preserve"> </w:t>
            </w:r>
            <w:r>
              <w:rPr>
                <w:sz w:val="20"/>
              </w:rPr>
              <w:t>часть),</w:t>
            </w:r>
            <w:r>
              <w:rPr>
                <w:spacing w:val="1"/>
                <w:sz w:val="20"/>
              </w:rPr>
              <w:t xml:space="preserve"> </w:t>
            </w:r>
            <w:r>
              <w:rPr>
                <w:sz w:val="20"/>
              </w:rPr>
              <w:t>выбирать</w:t>
            </w:r>
            <w:r>
              <w:rPr>
                <w:spacing w:val="1"/>
                <w:sz w:val="20"/>
              </w:rPr>
              <w:t xml:space="preserve"> </w:t>
            </w:r>
            <w:r>
              <w:rPr>
                <w:sz w:val="20"/>
              </w:rPr>
              <w:t>способ</w:t>
            </w:r>
            <w:r>
              <w:rPr>
                <w:spacing w:val="1"/>
                <w:sz w:val="20"/>
              </w:rPr>
              <w:t xml:space="preserve"> </w:t>
            </w:r>
            <w:r>
              <w:rPr>
                <w:sz w:val="20"/>
              </w:rPr>
              <w:t>решения</w:t>
            </w:r>
            <w:r>
              <w:rPr>
                <w:spacing w:val="1"/>
                <w:sz w:val="20"/>
              </w:rPr>
              <w:t xml:space="preserve"> </w:t>
            </w:r>
            <w:r>
              <w:rPr>
                <w:sz w:val="20"/>
              </w:rPr>
              <w:t>учебной</w:t>
            </w:r>
            <w:r>
              <w:rPr>
                <w:spacing w:val="1"/>
                <w:sz w:val="20"/>
              </w:rPr>
              <w:t xml:space="preserve"> </w:t>
            </w:r>
            <w:r>
              <w:rPr>
                <w:sz w:val="20"/>
              </w:rPr>
              <w:t>задачи</w:t>
            </w:r>
            <w:r>
              <w:rPr>
                <w:spacing w:val="1"/>
                <w:sz w:val="20"/>
              </w:rPr>
              <w:t xml:space="preserve"> </w:t>
            </w:r>
            <w:r>
              <w:rPr>
                <w:sz w:val="20"/>
              </w:rPr>
              <w:t>с</w:t>
            </w:r>
            <w:r>
              <w:rPr>
                <w:spacing w:val="1"/>
                <w:sz w:val="20"/>
              </w:rPr>
              <w:t xml:space="preserve"> </w:t>
            </w:r>
            <w:r>
              <w:rPr>
                <w:sz w:val="20"/>
              </w:rPr>
              <w:t>учетом</w:t>
            </w:r>
            <w:r>
              <w:rPr>
                <w:spacing w:val="1"/>
                <w:sz w:val="20"/>
              </w:rPr>
              <w:t xml:space="preserve"> </w:t>
            </w:r>
            <w:r>
              <w:rPr>
                <w:sz w:val="20"/>
              </w:rPr>
              <w:t>имеющихся</w:t>
            </w:r>
            <w:r>
              <w:rPr>
                <w:sz w:val="20"/>
              </w:rPr>
              <w:tab/>
              <w:t>ресурсов</w:t>
            </w:r>
            <w:r>
              <w:rPr>
                <w:sz w:val="20"/>
              </w:rPr>
              <w:tab/>
            </w:r>
            <w:r>
              <w:rPr>
                <w:spacing w:val="-2"/>
                <w:sz w:val="20"/>
              </w:rPr>
              <w:t>и</w:t>
            </w:r>
            <w:r>
              <w:rPr>
                <w:spacing w:val="-48"/>
                <w:sz w:val="20"/>
              </w:rPr>
              <w:t xml:space="preserve"> </w:t>
            </w:r>
            <w:r>
              <w:rPr>
                <w:sz w:val="20"/>
              </w:rPr>
              <w:t>собственных</w:t>
            </w:r>
            <w:r>
              <w:rPr>
                <w:sz w:val="20"/>
              </w:rPr>
              <w:tab/>
            </w:r>
            <w:r>
              <w:rPr>
                <w:sz w:val="20"/>
              </w:rPr>
              <w:tab/>
              <w:t>возможностей,</w:t>
            </w:r>
          </w:p>
          <w:p w14:paraId="3B283A40" w14:textId="77777777" w:rsidR="00DC118F" w:rsidRDefault="0002405B">
            <w:pPr>
              <w:pStyle w:val="TableParagraph"/>
              <w:spacing w:line="230" w:lineRule="atLeast"/>
              <w:ind w:left="107" w:right="96"/>
              <w:jc w:val="both"/>
              <w:rPr>
                <w:sz w:val="20"/>
              </w:rPr>
            </w:pPr>
            <w:r>
              <w:rPr>
                <w:sz w:val="20"/>
              </w:rPr>
              <w:t>аргументировать</w:t>
            </w:r>
            <w:r>
              <w:rPr>
                <w:spacing w:val="1"/>
                <w:sz w:val="20"/>
              </w:rPr>
              <w:t xml:space="preserve"> </w:t>
            </w:r>
            <w:r>
              <w:rPr>
                <w:sz w:val="20"/>
              </w:rPr>
              <w:t>предлагаемые</w:t>
            </w:r>
            <w:r>
              <w:rPr>
                <w:spacing w:val="-47"/>
                <w:sz w:val="20"/>
              </w:rPr>
              <w:t xml:space="preserve"> </w:t>
            </w:r>
            <w:r>
              <w:rPr>
                <w:sz w:val="20"/>
              </w:rPr>
              <w:t>варианты</w:t>
            </w:r>
            <w:r>
              <w:rPr>
                <w:spacing w:val="-1"/>
                <w:sz w:val="20"/>
              </w:rPr>
              <w:t xml:space="preserve"> </w:t>
            </w:r>
            <w:r>
              <w:rPr>
                <w:sz w:val="20"/>
              </w:rPr>
              <w:t>решений;</w:t>
            </w:r>
          </w:p>
        </w:tc>
        <w:tc>
          <w:tcPr>
            <w:tcW w:w="2076" w:type="dxa"/>
            <w:gridSpan w:val="2"/>
            <w:vMerge/>
            <w:tcBorders>
              <w:top w:val="nil"/>
              <w:bottom w:val="nil"/>
            </w:tcBorders>
          </w:tcPr>
          <w:p w14:paraId="114F7754" w14:textId="77777777" w:rsidR="00DC118F" w:rsidRDefault="00DC118F">
            <w:pPr>
              <w:rPr>
                <w:sz w:val="2"/>
                <w:szCs w:val="2"/>
              </w:rPr>
            </w:pPr>
          </w:p>
        </w:tc>
        <w:tc>
          <w:tcPr>
            <w:tcW w:w="1443" w:type="dxa"/>
            <w:vMerge/>
            <w:tcBorders>
              <w:top w:val="nil"/>
              <w:bottom w:val="nil"/>
            </w:tcBorders>
          </w:tcPr>
          <w:p w14:paraId="30A18F55" w14:textId="77777777" w:rsidR="00DC118F" w:rsidRDefault="00DC118F">
            <w:pPr>
              <w:rPr>
                <w:sz w:val="2"/>
                <w:szCs w:val="2"/>
              </w:rPr>
            </w:pPr>
          </w:p>
        </w:tc>
      </w:tr>
      <w:tr w:rsidR="00DC118F" w14:paraId="6C379844" w14:textId="77777777">
        <w:trPr>
          <w:trHeight w:val="910"/>
        </w:trPr>
        <w:tc>
          <w:tcPr>
            <w:tcW w:w="1668" w:type="dxa"/>
            <w:tcBorders>
              <w:top w:val="nil"/>
              <w:bottom w:val="nil"/>
            </w:tcBorders>
          </w:tcPr>
          <w:p w14:paraId="654C9337" w14:textId="77777777" w:rsidR="00DC118F" w:rsidRDefault="00DC118F">
            <w:pPr>
              <w:pStyle w:val="TableParagraph"/>
              <w:rPr>
                <w:sz w:val="18"/>
              </w:rPr>
            </w:pPr>
          </w:p>
        </w:tc>
        <w:tc>
          <w:tcPr>
            <w:tcW w:w="992" w:type="dxa"/>
            <w:tcBorders>
              <w:top w:val="nil"/>
              <w:bottom w:val="nil"/>
            </w:tcBorders>
          </w:tcPr>
          <w:p w14:paraId="45B8808B" w14:textId="77777777" w:rsidR="00DC118F" w:rsidRDefault="00DC118F">
            <w:pPr>
              <w:pStyle w:val="TableParagraph"/>
              <w:rPr>
                <w:sz w:val="18"/>
              </w:rPr>
            </w:pPr>
          </w:p>
        </w:tc>
        <w:tc>
          <w:tcPr>
            <w:tcW w:w="3290" w:type="dxa"/>
            <w:gridSpan w:val="2"/>
            <w:vMerge/>
            <w:tcBorders>
              <w:top w:val="nil"/>
            </w:tcBorders>
          </w:tcPr>
          <w:p w14:paraId="52282CFC" w14:textId="77777777" w:rsidR="00DC118F" w:rsidRDefault="00DC118F">
            <w:pPr>
              <w:rPr>
                <w:sz w:val="2"/>
                <w:szCs w:val="2"/>
              </w:rPr>
            </w:pPr>
          </w:p>
        </w:tc>
        <w:tc>
          <w:tcPr>
            <w:tcW w:w="2076" w:type="dxa"/>
            <w:gridSpan w:val="2"/>
            <w:tcBorders>
              <w:top w:val="nil"/>
              <w:bottom w:val="nil"/>
            </w:tcBorders>
          </w:tcPr>
          <w:p w14:paraId="6A52AD3D" w14:textId="77777777" w:rsidR="00DC118F" w:rsidRDefault="0002405B">
            <w:pPr>
              <w:pStyle w:val="TableParagraph"/>
              <w:spacing w:before="104"/>
              <w:ind w:left="209" w:right="214"/>
              <w:jc w:val="center"/>
              <w:rPr>
                <w:sz w:val="20"/>
              </w:rPr>
            </w:pPr>
            <w:r>
              <w:rPr>
                <w:sz w:val="20"/>
              </w:rPr>
              <w:t>Эколого-</w:t>
            </w:r>
          </w:p>
          <w:p w14:paraId="00CCFA5F" w14:textId="77777777" w:rsidR="00DC118F" w:rsidRDefault="0002405B">
            <w:pPr>
              <w:pStyle w:val="TableParagraph"/>
              <w:spacing w:before="1"/>
              <w:ind w:left="214" w:right="214"/>
              <w:jc w:val="center"/>
              <w:rPr>
                <w:sz w:val="20"/>
              </w:rPr>
            </w:pPr>
            <w:r>
              <w:rPr>
                <w:spacing w:val="-1"/>
                <w:sz w:val="20"/>
              </w:rPr>
              <w:t>образовательная</w:t>
            </w:r>
            <w:r>
              <w:rPr>
                <w:spacing w:val="-47"/>
                <w:sz w:val="20"/>
              </w:rPr>
              <w:t xml:space="preserve"> </w:t>
            </w:r>
            <w:r>
              <w:rPr>
                <w:sz w:val="20"/>
              </w:rPr>
              <w:t>деятельность;</w:t>
            </w:r>
          </w:p>
        </w:tc>
        <w:tc>
          <w:tcPr>
            <w:tcW w:w="1443" w:type="dxa"/>
            <w:tcBorders>
              <w:top w:val="nil"/>
              <w:bottom w:val="nil"/>
            </w:tcBorders>
          </w:tcPr>
          <w:p w14:paraId="52ADAFA1" w14:textId="77777777" w:rsidR="00DC118F" w:rsidRDefault="00DC118F">
            <w:pPr>
              <w:pStyle w:val="TableParagraph"/>
              <w:rPr>
                <w:sz w:val="18"/>
              </w:rPr>
            </w:pPr>
          </w:p>
        </w:tc>
      </w:tr>
      <w:tr w:rsidR="00DC118F" w14:paraId="3A4C800E" w14:textId="77777777">
        <w:trPr>
          <w:trHeight w:val="131"/>
        </w:trPr>
        <w:tc>
          <w:tcPr>
            <w:tcW w:w="1668" w:type="dxa"/>
            <w:vMerge w:val="restart"/>
            <w:tcBorders>
              <w:top w:val="nil"/>
              <w:bottom w:val="nil"/>
            </w:tcBorders>
          </w:tcPr>
          <w:p w14:paraId="2BD959C5" w14:textId="77777777" w:rsidR="00DC118F" w:rsidRDefault="00DC118F">
            <w:pPr>
              <w:pStyle w:val="TableParagraph"/>
              <w:rPr>
                <w:sz w:val="18"/>
              </w:rPr>
            </w:pPr>
          </w:p>
        </w:tc>
        <w:tc>
          <w:tcPr>
            <w:tcW w:w="992" w:type="dxa"/>
            <w:tcBorders>
              <w:top w:val="nil"/>
            </w:tcBorders>
          </w:tcPr>
          <w:p w14:paraId="4C55B827" w14:textId="77777777" w:rsidR="00DC118F" w:rsidRDefault="00DC118F">
            <w:pPr>
              <w:pStyle w:val="TableParagraph"/>
              <w:rPr>
                <w:sz w:val="6"/>
              </w:rPr>
            </w:pPr>
          </w:p>
        </w:tc>
        <w:tc>
          <w:tcPr>
            <w:tcW w:w="3290" w:type="dxa"/>
            <w:gridSpan w:val="2"/>
            <w:vMerge/>
            <w:tcBorders>
              <w:top w:val="nil"/>
            </w:tcBorders>
          </w:tcPr>
          <w:p w14:paraId="0F8684FD" w14:textId="77777777" w:rsidR="00DC118F" w:rsidRDefault="00DC118F">
            <w:pPr>
              <w:rPr>
                <w:sz w:val="2"/>
                <w:szCs w:val="2"/>
              </w:rPr>
            </w:pPr>
          </w:p>
        </w:tc>
        <w:tc>
          <w:tcPr>
            <w:tcW w:w="2076" w:type="dxa"/>
            <w:gridSpan w:val="2"/>
            <w:vMerge w:val="restart"/>
            <w:tcBorders>
              <w:top w:val="nil"/>
              <w:bottom w:val="nil"/>
            </w:tcBorders>
          </w:tcPr>
          <w:p w14:paraId="36A8A910" w14:textId="77777777" w:rsidR="00DC118F" w:rsidRDefault="0002405B">
            <w:pPr>
              <w:pStyle w:val="TableParagraph"/>
              <w:spacing w:before="106"/>
              <w:ind w:left="312"/>
              <w:rPr>
                <w:sz w:val="20"/>
              </w:rPr>
            </w:pPr>
            <w:r>
              <w:rPr>
                <w:sz w:val="20"/>
              </w:rPr>
              <w:t>Метод</w:t>
            </w:r>
            <w:r>
              <w:rPr>
                <w:spacing w:val="-5"/>
                <w:sz w:val="20"/>
              </w:rPr>
              <w:t xml:space="preserve"> </w:t>
            </w:r>
            <w:r>
              <w:rPr>
                <w:sz w:val="20"/>
              </w:rPr>
              <w:t>проектов;</w:t>
            </w:r>
          </w:p>
        </w:tc>
        <w:tc>
          <w:tcPr>
            <w:tcW w:w="1443" w:type="dxa"/>
            <w:vMerge w:val="restart"/>
            <w:tcBorders>
              <w:top w:val="nil"/>
              <w:bottom w:val="nil"/>
            </w:tcBorders>
          </w:tcPr>
          <w:p w14:paraId="7F6AABC4" w14:textId="77777777" w:rsidR="00DC118F" w:rsidRDefault="00DC118F">
            <w:pPr>
              <w:pStyle w:val="TableParagraph"/>
              <w:rPr>
                <w:sz w:val="18"/>
              </w:rPr>
            </w:pPr>
          </w:p>
        </w:tc>
      </w:tr>
      <w:tr w:rsidR="00DC118F" w14:paraId="0B18B8B3" w14:textId="77777777">
        <w:trPr>
          <w:trHeight w:val="324"/>
        </w:trPr>
        <w:tc>
          <w:tcPr>
            <w:tcW w:w="1668" w:type="dxa"/>
            <w:vMerge/>
            <w:tcBorders>
              <w:top w:val="nil"/>
              <w:bottom w:val="nil"/>
            </w:tcBorders>
          </w:tcPr>
          <w:p w14:paraId="23D96AAF" w14:textId="77777777" w:rsidR="00DC118F" w:rsidRDefault="00DC118F">
            <w:pPr>
              <w:rPr>
                <w:sz w:val="2"/>
                <w:szCs w:val="2"/>
              </w:rPr>
            </w:pPr>
          </w:p>
        </w:tc>
        <w:tc>
          <w:tcPr>
            <w:tcW w:w="992" w:type="dxa"/>
            <w:tcBorders>
              <w:bottom w:val="nil"/>
            </w:tcBorders>
          </w:tcPr>
          <w:p w14:paraId="66DE8DFE" w14:textId="77777777" w:rsidR="00DC118F" w:rsidRDefault="0002405B">
            <w:pPr>
              <w:pStyle w:val="TableParagraph"/>
              <w:spacing w:line="228" w:lineRule="exact"/>
              <w:ind w:left="200" w:right="158"/>
              <w:jc w:val="center"/>
              <w:rPr>
                <w:b/>
                <w:sz w:val="20"/>
              </w:rPr>
            </w:pPr>
            <w:r>
              <w:rPr>
                <w:b/>
                <w:sz w:val="20"/>
              </w:rPr>
              <w:t>Р.1.4.</w:t>
            </w:r>
          </w:p>
        </w:tc>
        <w:tc>
          <w:tcPr>
            <w:tcW w:w="3290" w:type="dxa"/>
            <w:gridSpan w:val="2"/>
            <w:vMerge w:val="restart"/>
          </w:tcPr>
          <w:p w14:paraId="02FA41FD" w14:textId="77777777" w:rsidR="00DC118F" w:rsidRDefault="0002405B">
            <w:pPr>
              <w:pStyle w:val="TableParagraph"/>
              <w:tabs>
                <w:tab w:val="left" w:pos="2324"/>
              </w:tabs>
              <w:ind w:left="107" w:right="98" w:firstLine="602"/>
              <w:jc w:val="both"/>
              <w:rPr>
                <w:sz w:val="20"/>
              </w:rPr>
            </w:pPr>
            <w:r>
              <w:rPr>
                <w:sz w:val="20"/>
              </w:rPr>
              <w:t>составлять</w:t>
            </w:r>
            <w:r>
              <w:rPr>
                <w:spacing w:val="1"/>
                <w:sz w:val="20"/>
              </w:rPr>
              <w:t xml:space="preserve"> </w:t>
            </w:r>
            <w:r>
              <w:rPr>
                <w:sz w:val="20"/>
              </w:rPr>
              <w:t>план</w:t>
            </w:r>
            <w:r>
              <w:rPr>
                <w:spacing w:val="1"/>
                <w:sz w:val="20"/>
              </w:rPr>
              <w:t xml:space="preserve"> </w:t>
            </w:r>
            <w:r>
              <w:rPr>
                <w:sz w:val="20"/>
              </w:rPr>
              <w:t>действий</w:t>
            </w:r>
            <w:r>
              <w:rPr>
                <w:spacing w:val="1"/>
                <w:sz w:val="20"/>
              </w:rPr>
              <w:t xml:space="preserve"> </w:t>
            </w:r>
            <w:r>
              <w:rPr>
                <w:sz w:val="20"/>
              </w:rPr>
              <w:t>(план</w:t>
            </w:r>
            <w:r>
              <w:rPr>
                <w:spacing w:val="1"/>
                <w:sz w:val="20"/>
              </w:rPr>
              <w:t xml:space="preserve"> </w:t>
            </w:r>
            <w:r>
              <w:rPr>
                <w:sz w:val="20"/>
              </w:rPr>
              <w:t>реализации</w:t>
            </w:r>
            <w:r>
              <w:rPr>
                <w:spacing w:val="1"/>
                <w:sz w:val="20"/>
              </w:rPr>
              <w:t xml:space="preserve"> </w:t>
            </w:r>
            <w:r>
              <w:rPr>
                <w:sz w:val="20"/>
              </w:rPr>
              <w:t>намеченного</w:t>
            </w:r>
            <w:r>
              <w:rPr>
                <w:spacing w:val="-47"/>
                <w:sz w:val="20"/>
              </w:rPr>
              <w:t xml:space="preserve"> </w:t>
            </w:r>
            <w:r>
              <w:rPr>
                <w:sz w:val="20"/>
              </w:rPr>
              <w:t>алгоритма</w:t>
            </w:r>
            <w:r>
              <w:rPr>
                <w:sz w:val="20"/>
              </w:rPr>
              <w:tab/>
            </w:r>
            <w:r>
              <w:rPr>
                <w:spacing w:val="-1"/>
                <w:sz w:val="20"/>
              </w:rPr>
              <w:t>решения),</w:t>
            </w:r>
            <w:r>
              <w:rPr>
                <w:spacing w:val="-48"/>
                <w:sz w:val="20"/>
              </w:rPr>
              <w:t xml:space="preserve"> </w:t>
            </w:r>
            <w:r>
              <w:rPr>
                <w:sz w:val="20"/>
              </w:rPr>
              <w:t>корректировать</w:t>
            </w:r>
            <w:r>
              <w:rPr>
                <w:spacing w:val="1"/>
                <w:sz w:val="20"/>
              </w:rPr>
              <w:t xml:space="preserve"> </w:t>
            </w:r>
            <w:r>
              <w:rPr>
                <w:sz w:val="20"/>
              </w:rPr>
              <w:t>предложенный</w:t>
            </w:r>
            <w:r>
              <w:rPr>
                <w:spacing w:val="1"/>
                <w:sz w:val="20"/>
              </w:rPr>
              <w:t xml:space="preserve"> </w:t>
            </w:r>
            <w:r>
              <w:rPr>
                <w:sz w:val="20"/>
              </w:rPr>
              <w:t>алгоритм</w:t>
            </w:r>
            <w:r>
              <w:rPr>
                <w:spacing w:val="23"/>
                <w:sz w:val="20"/>
              </w:rPr>
              <w:t xml:space="preserve"> </w:t>
            </w:r>
            <w:r>
              <w:rPr>
                <w:sz w:val="20"/>
              </w:rPr>
              <w:t>с</w:t>
            </w:r>
            <w:r>
              <w:rPr>
                <w:spacing w:val="27"/>
                <w:sz w:val="20"/>
              </w:rPr>
              <w:t xml:space="preserve"> </w:t>
            </w:r>
            <w:r>
              <w:rPr>
                <w:sz w:val="20"/>
              </w:rPr>
              <w:t>учетом</w:t>
            </w:r>
            <w:r>
              <w:rPr>
                <w:spacing w:val="23"/>
                <w:sz w:val="20"/>
              </w:rPr>
              <w:t xml:space="preserve"> </w:t>
            </w:r>
            <w:r>
              <w:rPr>
                <w:sz w:val="20"/>
              </w:rPr>
              <w:t>получения</w:t>
            </w:r>
          </w:p>
          <w:p w14:paraId="55C22BEC" w14:textId="77777777" w:rsidR="00DC118F" w:rsidRDefault="0002405B">
            <w:pPr>
              <w:pStyle w:val="TableParagraph"/>
              <w:spacing w:line="230" w:lineRule="exact"/>
              <w:ind w:left="107" w:right="99"/>
              <w:jc w:val="both"/>
              <w:rPr>
                <w:sz w:val="20"/>
              </w:rPr>
            </w:pPr>
            <w:r>
              <w:rPr>
                <w:sz w:val="20"/>
              </w:rPr>
              <w:t>новых</w:t>
            </w:r>
            <w:r>
              <w:rPr>
                <w:spacing w:val="1"/>
                <w:sz w:val="20"/>
              </w:rPr>
              <w:t xml:space="preserve"> </w:t>
            </w:r>
            <w:r>
              <w:rPr>
                <w:sz w:val="20"/>
              </w:rPr>
              <w:t>знаний</w:t>
            </w:r>
            <w:r>
              <w:rPr>
                <w:spacing w:val="1"/>
                <w:sz w:val="20"/>
              </w:rPr>
              <w:t xml:space="preserve"> </w:t>
            </w:r>
            <w:r>
              <w:rPr>
                <w:sz w:val="20"/>
              </w:rPr>
              <w:t>об</w:t>
            </w:r>
            <w:r>
              <w:rPr>
                <w:spacing w:val="1"/>
                <w:sz w:val="20"/>
              </w:rPr>
              <w:t xml:space="preserve"> </w:t>
            </w:r>
            <w:r>
              <w:rPr>
                <w:sz w:val="20"/>
              </w:rPr>
              <w:t>изучаемом</w:t>
            </w:r>
            <w:r>
              <w:rPr>
                <w:spacing w:val="1"/>
                <w:sz w:val="20"/>
              </w:rPr>
              <w:t xml:space="preserve"> </w:t>
            </w:r>
            <w:r>
              <w:rPr>
                <w:sz w:val="20"/>
              </w:rPr>
              <w:t>объекте;</w:t>
            </w:r>
          </w:p>
        </w:tc>
        <w:tc>
          <w:tcPr>
            <w:tcW w:w="2076" w:type="dxa"/>
            <w:gridSpan w:val="2"/>
            <w:vMerge/>
            <w:tcBorders>
              <w:top w:val="nil"/>
              <w:bottom w:val="nil"/>
            </w:tcBorders>
          </w:tcPr>
          <w:p w14:paraId="151BF29A" w14:textId="77777777" w:rsidR="00DC118F" w:rsidRDefault="00DC118F">
            <w:pPr>
              <w:rPr>
                <w:sz w:val="2"/>
                <w:szCs w:val="2"/>
              </w:rPr>
            </w:pPr>
          </w:p>
        </w:tc>
        <w:tc>
          <w:tcPr>
            <w:tcW w:w="1443" w:type="dxa"/>
            <w:vMerge/>
            <w:tcBorders>
              <w:top w:val="nil"/>
              <w:bottom w:val="nil"/>
            </w:tcBorders>
          </w:tcPr>
          <w:p w14:paraId="6C36BDB5" w14:textId="77777777" w:rsidR="00DC118F" w:rsidRDefault="00DC118F">
            <w:pPr>
              <w:rPr>
                <w:sz w:val="2"/>
                <w:szCs w:val="2"/>
              </w:rPr>
            </w:pPr>
          </w:p>
        </w:tc>
      </w:tr>
      <w:tr w:rsidR="00DC118F" w14:paraId="765C307F" w14:textId="77777777">
        <w:trPr>
          <w:trHeight w:val="893"/>
        </w:trPr>
        <w:tc>
          <w:tcPr>
            <w:tcW w:w="1668" w:type="dxa"/>
            <w:tcBorders>
              <w:top w:val="nil"/>
              <w:bottom w:val="nil"/>
            </w:tcBorders>
          </w:tcPr>
          <w:p w14:paraId="4E726CE4" w14:textId="77777777" w:rsidR="00DC118F" w:rsidRDefault="00DC118F">
            <w:pPr>
              <w:pStyle w:val="TableParagraph"/>
              <w:rPr>
                <w:sz w:val="18"/>
              </w:rPr>
            </w:pPr>
          </w:p>
        </w:tc>
        <w:tc>
          <w:tcPr>
            <w:tcW w:w="992" w:type="dxa"/>
            <w:tcBorders>
              <w:top w:val="nil"/>
              <w:bottom w:val="nil"/>
            </w:tcBorders>
          </w:tcPr>
          <w:p w14:paraId="16C833B5" w14:textId="77777777" w:rsidR="00DC118F" w:rsidRDefault="00DC118F">
            <w:pPr>
              <w:pStyle w:val="TableParagraph"/>
              <w:rPr>
                <w:sz w:val="18"/>
              </w:rPr>
            </w:pPr>
          </w:p>
        </w:tc>
        <w:tc>
          <w:tcPr>
            <w:tcW w:w="3290" w:type="dxa"/>
            <w:gridSpan w:val="2"/>
            <w:vMerge/>
            <w:tcBorders>
              <w:top w:val="nil"/>
            </w:tcBorders>
          </w:tcPr>
          <w:p w14:paraId="1974682B" w14:textId="77777777" w:rsidR="00DC118F" w:rsidRDefault="00DC118F">
            <w:pPr>
              <w:rPr>
                <w:sz w:val="2"/>
                <w:szCs w:val="2"/>
              </w:rPr>
            </w:pPr>
          </w:p>
        </w:tc>
        <w:tc>
          <w:tcPr>
            <w:tcW w:w="2076" w:type="dxa"/>
            <w:gridSpan w:val="2"/>
            <w:tcBorders>
              <w:top w:val="nil"/>
              <w:bottom w:val="nil"/>
            </w:tcBorders>
          </w:tcPr>
          <w:p w14:paraId="21CD030E" w14:textId="77777777" w:rsidR="00DC118F" w:rsidRDefault="0002405B">
            <w:pPr>
              <w:pStyle w:val="TableParagraph"/>
              <w:spacing w:before="88"/>
              <w:ind w:left="209" w:right="214"/>
              <w:jc w:val="center"/>
              <w:rPr>
                <w:sz w:val="20"/>
              </w:rPr>
            </w:pPr>
            <w:r>
              <w:rPr>
                <w:sz w:val="20"/>
              </w:rPr>
              <w:t>Учебно-</w:t>
            </w:r>
          </w:p>
          <w:p w14:paraId="50FAE3DC" w14:textId="77777777" w:rsidR="00DC118F" w:rsidRDefault="0002405B">
            <w:pPr>
              <w:pStyle w:val="TableParagraph"/>
              <w:ind w:left="213" w:right="214"/>
              <w:jc w:val="center"/>
              <w:rPr>
                <w:sz w:val="20"/>
              </w:rPr>
            </w:pPr>
            <w:r>
              <w:rPr>
                <w:spacing w:val="-1"/>
                <w:sz w:val="20"/>
              </w:rPr>
              <w:t>исследовательская</w:t>
            </w:r>
            <w:r>
              <w:rPr>
                <w:spacing w:val="-47"/>
                <w:sz w:val="20"/>
              </w:rPr>
              <w:t xml:space="preserve"> </w:t>
            </w:r>
            <w:r>
              <w:rPr>
                <w:sz w:val="20"/>
              </w:rPr>
              <w:t>деятельность;</w:t>
            </w:r>
          </w:p>
        </w:tc>
        <w:tc>
          <w:tcPr>
            <w:tcW w:w="1443" w:type="dxa"/>
            <w:tcBorders>
              <w:top w:val="nil"/>
              <w:bottom w:val="nil"/>
            </w:tcBorders>
          </w:tcPr>
          <w:p w14:paraId="44045C78" w14:textId="77777777" w:rsidR="00DC118F" w:rsidRDefault="00DC118F">
            <w:pPr>
              <w:pStyle w:val="TableParagraph"/>
              <w:rPr>
                <w:sz w:val="18"/>
              </w:rPr>
            </w:pPr>
          </w:p>
        </w:tc>
      </w:tr>
      <w:tr w:rsidR="00DC118F" w14:paraId="7DCB7179" w14:textId="77777777">
        <w:trPr>
          <w:trHeight w:val="371"/>
        </w:trPr>
        <w:tc>
          <w:tcPr>
            <w:tcW w:w="1668" w:type="dxa"/>
            <w:tcBorders>
              <w:top w:val="nil"/>
              <w:bottom w:val="nil"/>
            </w:tcBorders>
          </w:tcPr>
          <w:p w14:paraId="49BD6E39" w14:textId="77777777" w:rsidR="00DC118F" w:rsidRDefault="00DC118F">
            <w:pPr>
              <w:pStyle w:val="TableParagraph"/>
              <w:rPr>
                <w:sz w:val="18"/>
              </w:rPr>
            </w:pPr>
          </w:p>
        </w:tc>
        <w:tc>
          <w:tcPr>
            <w:tcW w:w="992" w:type="dxa"/>
            <w:tcBorders>
              <w:top w:val="nil"/>
            </w:tcBorders>
          </w:tcPr>
          <w:p w14:paraId="033A64BE" w14:textId="77777777" w:rsidR="00DC118F" w:rsidRDefault="00DC118F">
            <w:pPr>
              <w:pStyle w:val="TableParagraph"/>
              <w:rPr>
                <w:sz w:val="18"/>
              </w:rPr>
            </w:pPr>
          </w:p>
        </w:tc>
        <w:tc>
          <w:tcPr>
            <w:tcW w:w="3290" w:type="dxa"/>
            <w:gridSpan w:val="2"/>
            <w:vMerge/>
            <w:tcBorders>
              <w:top w:val="nil"/>
            </w:tcBorders>
          </w:tcPr>
          <w:p w14:paraId="72376CF1" w14:textId="77777777" w:rsidR="00DC118F" w:rsidRDefault="00DC118F">
            <w:pPr>
              <w:rPr>
                <w:sz w:val="2"/>
                <w:szCs w:val="2"/>
              </w:rPr>
            </w:pPr>
          </w:p>
        </w:tc>
        <w:tc>
          <w:tcPr>
            <w:tcW w:w="2076" w:type="dxa"/>
            <w:gridSpan w:val="2"/>
            <w:tcBorders>
              <w:top w:val="nil"/>
              <w:bottom w:val="nil"/>
            </w:tcBorders>
          </w:tcPr>
          <w:p w14:paraId="535B41ED" w14:textId="77777777" w:rsidR="00DC118F" w:rsidRDefault="0002405B">
            <w:pPr>
              <w:pStyle w:val="TableParagraph"/>
              <w:spacing w:before="106"/>
              <w:ind w:left="535"/>
              <w:rPr>
                <w:sz w:val="20"/>
              </w:rPr>
            </w:pPr>
            <w:r>
              <w:rPr>
                <w:sz w:val="20"/>
              </w:rPr>
              <w:t>Кейс-метод</w:t>
            </w:r>
          </w:p>
        </w:tc>
        <w:tc>
          <w:tcPr>
            <w:tcW w:w="1443" w:type="dxa"/>
            <w:tcBorders>
              <w:top w:val="nil"/>
              <w:bottom w:val="nil"/>
            </w:tcBorders>
          </w:tcPr>
          <w:p w14:paraId="6EFD12E9" w14:textId="77777777" w:rsidR="00DC118F" w:rsidRDefault="00DC118F">
            <w:pPr>
              <w:pStyle w:val="TableParagraph"/>
              <w:rPr>
                <w:sz w:val="18"/>
              </w:rPr>
            </w:pPr>
          </w:p>
        </w:tc>
      </w:tr>
      <w:tr w:rsidR="00DC118F" w14:paraId="431D0EB9" w14:textId="77777777">
        <w:trPr>
          <w:trHeight w:val="460"/>
        </w:trPr>
        <w:tc>
          <w:tcPr>
            <w:tcW w:w="1668" w:type="dxa"/>
            <w:tcBorders>
              <w:top w:val="nil"/>
            </w:tcBorders>
          </w:tcPr>
          <w:p w14:paraId="00CD207A" w14:textId="77777777" w:rsidR="00DC118F" w:rsidRDefault="00DC118F">
            <w:pPr>
              <w:pStyle w:val="TableParagraph"/>
              <w:rPr>
                <w:sz w:val="18"/>
              </w:rPr>
            </w:pPr>
          </w:p>
        </w:tc>
        <w:tc>
          <w:tcPr>
            <w:tcW w:w="992" w:type="dxa"/>
          </w:tcPr>
          <w:p w14:paraId="5863A2FD" w14:textId="77777777" w:rsidR="00DC118F" w:rsidRDefault="0002405B">
            <w:pPr>
              <w:pStyle w:val="TableParagraph"/>
              <w:spacing w:line="228" w:lineRule="exact"/>
              <w:ind w:left="200" w:right="158"/>
              <w:jc w:val="center"/>
              <w:rPr>
                <w:b/>
                <w:sz w:val="20"/>
              </w:rPr>
            </w:pPr>
            <w:r>
              <w:rPr>
                <w:b/>
                <w:sz w:val="20"/>
              </w:rPr>
              <w:t>Р.1.5.</w:t>
            </w:r>
          </w:p>
        </w:tc>
        <w:tc>
          <w:tcPr>
            <w:tcW w:w="2638" w:type="dxa"/>
            <w:tcBorders>
              <w:right w:val="nil"/>
            </w:tcBorders>
          </w:tcPr>
          <w:p w14:paraId="0170A65F" w14:textId="77777777" w:rsidR="00DC118F" w:rsidRDefault="0002405B">
            <w:pPr>
              <w:pStyle w:val="TableParagraph"/>
              <w:tabs>
                <w:tab w:val="left" w:pos="1535"/>
                <w:tab w:val="left" w:pos="2333"/>
              </w:tabs>
              <w:spacing w:line="223" w:lineRule="exact"/>
              <w:ind w:left="709"/>
              <w:rPr>
                <w:sz w:val="20"/>
              </w:rPr>
            </w:pPr>
            <w:r>
              <w:rPr>
                <w:sz w:val="20"/>
              </w:rPr>
              <w:t>делать</w:t>
            </w:r>
            <w:r>
              <w:rPr>
                <w:sz w:val="20"/>
              </w:rPr>
              <w:tab/>
              <w:t>выбор</w:t>
            </w:r>
            <w:r>
              <w:rPr>
                <w:sz w:val="20"/>
              </w:rPr>
              <w:tab/>
              <w:t>и</w:t>
            </w:r>
          </w:p>
          <w:p w14:paraId="59AB3D03" w14:textId="77777777" w:rsidR="00DC118F" w:rsidRDefault="0002405B">
            <w:pPr>
              <w:pStyle w:val="TableParagraph"/>
              <w:spacing w:line="217" w:lineRule="exact"/>
              <w:ind w:left="107"/>
              <w:rPr>
                <w:sz w:val="20"/>
              </w:rPr>
            </w:pPr>
            <w:r>
              <w:rPr>
                <w:sz w:val="20"/>
              </w:rPr>
              <w:t>ответственность</w:t>
            </w:r>
            <w:r>
              <w:rPr>
                <w:spacing w:val="-3"/>
                <w:sz w:val="20"/>
              </w:rPr>
              <w:t xml:space="preserve"> </w:t>
            </w:r>
            <w:r>
              <w:rPr>
                <w:sz w:val="20"/>
              </w:rPr>
              <w:t>за</w:t>
            </w:r>
            <w:r>
              <w:rPr>
                <w:spacing w:val="-3"/>
                <w:sz w:val="20"/>
              </w:rPr>
              <w:t xml:space="preserve"> </w:t>
            </w:r>
            <w:r>
              <w:rPr>
                <w:sz w:val="20"/>
              </w:rPr>
              <w:t>решение;</w:t>
            </w:r>
          </w:p>
        </w:tc>
        <w:tc>
          <w:tcPr>
            <w:tcW w:w="652" w:type="dxa"/>
            <w:tcBorders>
              <w:left w:val="nil"/>
            </w:tcBorders>
          </w:tcPr>
          <w:p w14:paraId="19508644" w14:textId="77777777" w:rsidR="00DC118F" w:rsidRDefault="0002405B">
            <w:pPr>
              <w:pStyle w:val="TableParagraph"/>
              <w:spacing w:line="223" w:lineRule="exact"/>
              <w:ind w:left="77"/>
              <w:rPr>
                <w:sz w:val="20"/>
              </w:rPr>
            </w:pPr>
            <w:r>
              <w:rPr>
                <w:sz w:val="20"/>
              </w:rPr>
              <w:t>брать</w:t>
            </w:r>
          </w:p>
        </w:tc>
        <w:tc>
          <w:tcPr>
            <w:tcW w:w="2076" w:type="dxa"/>
            <w:gridSpan w:val="2"/>
            <w:tcBorders>
              <w:top w:val="nil"/>
            </w:tcBorders>
          </w:tcPr>
          <w:p w14:paraId="413BAC67" w14:textId="77777777" w:rsidR="00DC118F" w:rsidRDefault="00DC118F">
            <w:pPr>
              <w:pStyle w:val="TableParagraph"/>
              <w:rPr>
                <w:sz w:val="18"/>
              </w:rPr>
            </w:pPr>
          </w:p>
        </w:tc>
        <w:tc>
          <w:tcPr>
            <w:tcW w:w="1443" w:type="dxa"/>
            <w:tcBorders>
              <w:top w:val="nil"/>
            </w:tcBorders>
          </w:tcPr>
          <w:p w14:paraId="2951D31F" w14:textId="77777777" w:rsidR="00DC118F" w:rsidRDefault="00DC118F">
            <w:pPr>
              <w:pStyle w:val="TableParagraph"/>
              <w:rPr>
                <w:sz w:val="18"/>
              </w:rPr>
            </w:pPr>
          </w:p>
        </w:tc>
      </w:tr>
      <w:tr w:rsidR="00DC118F" w14:paraId="4EAA819E" w14:textId="77777777">
        <w:trPr>
          <w:trHeight w:val="689"/>
        </w:trPr>
        <w:tc>
          <w:tcPr>
            <w:tcW w:w="1668" w:type="dxa"/>
            <w:vMerge w:val="restart"/>
            <w:tcBorders>
              <w:bottom w:val="nil"/>
            </w:tcBorders>
          </w:tcPr>
          <w:p w14:paraId="4CCAAD77" w14:textId="77777777" w:rsidR="00DC118F" w:rsidRDefault="0002405B">
            <w:pPr>
              <w:pStyle w:val="TableParagraph"/>
              <w:spacing w:line="228" w:lineRule="exact"/>
              <w:ind w:left="160" w:right="47"/>
              <w:jc w:val="center"/>
              <w:rPr>
                <w:b/>
                <w:sz w:val="20"/>
              </w:rPr>
            </w:pPr>
            <w:r>
              <w:rPr>
                <w:b/>
                <w:sz w:val="20"/>
              </w:rPr>
              <w:t>Р.2.</w:t>
            </w:r>
          </w:p>
          <w:p w14:paraId="166D9B67" w14:textId="77777777" w:rsidR="00DC118F" w:rsidRDefault="0002405B">
            <w:pPr>
              <w:pStyle w:val="TableParagraph"/>
              <w:ind w:left="164" w:right="47"/>
              <w:jc w:val="center"/>
              <w:rPr>
                <w:b/>
                <w:sz w:val="20"/>
              </w:rPr>
            </w:pPr>
            <w:r>
              <w:rPr>
                <w:b/>
                <w:sz w:val="20"/>
              </w:rPr>
              <w:t>Самоконтроль:</w:t>
            </w:r>
          </w:p>
        </w:tc>
        <w:tc>
          <w:tcPr>
            <w:tcW w:w="992" w:type="dxa"/>
          </w:tcPr>
          <w:p w14:paraId="05EF8AD9" w14:textId="77777777" w:rsidR="00DC118F" w:rsidRDefault="0002405B">
            <w:pPr>
              <w:pStyle w:val="TableParagraph"/>
              <w:spacing w:line="228" w:lineRule="exact"/>
              <w:ind w:left="200" w:right="158"/>
              <w:jc w:val="center"/>
              <w:rPr>
                <w:b/>
                <w:sz w:val="20"/>
              </w:rPr>
            </w:pPr>
            <w:r>
              <w:rPr>
                <w:b/>
                <w:sz w:val="20"/>
              </w:rPr>
              <w:t>Р.2.1.</w:t>
            </w:r>
          </w:p>
        </w:tc>
        <w:tc>
          <w:tcPr>
            <w:tcW w:w="3290" w:type="dxa"/>
            <w:gridSpan w:val="2"/>
          </w:tcPr>
          <w:p w14:paraId="51AE64CC" w14:textId="77777777" w:rsidR="00DC118F" w:rsidRDefault="0002405B">
            <w:pPr>
              <w:pStyle w:val="TableParagraph"/>
              <w:tabs>
                <w:tab w:val="left" w:pos="2269"/>
                <w:tab w:val="left" w:pos="3071"/>
              </w:tabs>
              <w:ind w:left="107" w:right="98" w:firstLine="602"/>
              <w:rPr>
                <w:sz w:val="20"/>
              </w:rPr>
            </w:pPr>
            <w:r>
              <w:rPr>
                <w:sz w:val="20"/>
              </w:rPr>
              <w:t>владеть</w:t>
            </w:r>
            <w:r>
              <w:rPr>
                <w:sz w:val="20"/>
              </w:rPr>
              <w:tab/>
            </w:r>
            <w:r>
              <w:rPr>
                <w:spacing w:val="-1"/>
                <w:sz w:val="20"/>
              </w:rPr>
              <w:t>способами</w:t>
            </w:r>
            <w:r>
              <w:rPr>
                <w:spacing w:val="-47"/>
                <w:sz w:val="20"/>
              </w:rPr>
              <w:t xml:space="preserve"> </w:t>
            </w:r>
            <w:r>
              <w:rPr>
                <w:sz w:val="20"/>
              </w:rPr>
              <w:t xml:space="preserve">самоконтроля,  </w:t>
            </w:r>
            <w:r>
              <w:rPr>
                <w:spacing w:val="43"/>
                <w:sz w:val="20"/>
              </w:rPr>
              <w:t xml:space="preserve"> </w:t>
            </w:r>
            <w:r>
              <w:rPr>
                <w:sz w:val="20"/>
              </w:rPr>
              <w:t>самомотивации</w:t>
            </w:r>
            <w:r>
              <w:rPr>
                <w:sz w:val="20"/>
              </w:rPr>
              <w:tab/>
            </w:r>
            <w:r>
              <w:rPr>
                <w:spacing w:val="-3"/>
                <w:sz w:val="20"/>
              </w:rPr>
              <w:t>и</w:t>
            </w:r>
          </w:p>
          <w:p w14:paraId="2A5DC844" w14:textId="77777777" w:rsidR="00DC118F" w:rsidRDefault="0002405B">
            <w:pPr>
              <w:pStyle w:val="TableParagraph"/>
              <w:spacing w:line="215" w:lineRule="exact"/>
              <w:ind w:left="107"/>
              <w:rPr>
                <w:sz w:val="20"/>
              </w:rPr>
            </w:pPr>
            <w:r>
              <w:rPr>
                <w:sz w:val="20"/>
              </w:rPr>
              <w:t>рефлексии;</w:t>
            </w:r>
          </w:p>
        </w:tc>
        <w:tc>
          <w:tcPr>
            <w:tcW w:w="2076" w:type="dxa"/>
            <w:gridSpan w:val="2"/>
            <w:vMerge w:val="restart"/>
          </w:tcPr>
          <w:p w14:paraId="6AD8B097" w14:textId="77777777" w:rsidR="00DC118F" w:rsidRDefault="0002405B">
            <w:pPr>
              <w:pStyle w:val="TableParagraph"/>
              <w:ind w:left="326" w:right="218" w:firstLine="201"/>
              <w:rPr>
                <w:sz w:val="20"/>
              </w:rPr>
            </w:pPr>
            <w:r>
              <w:rPr>
                <w:sz w:val="20"/>
              </w:rPr>
              <w:t>Постановка</w:t>
            </w:r>
            <w:r>
              <w:rPr>
                <w:spacing w:val="1"/>
                <w:sz w:val="20"/>
              </w:rPr>
              <w:t xml:space="preserve"> </w:t>
            </w:r>
            <w:r>
              <w:rPr>
                <w:sz w:val="20"/>
              </w:rPr>
              <w:t>и</w:t>
            </w:r>
            <w:r>
              <w:rPr>
                <w:spacing w:val="1"/>
                <w:sz w:val="20"/>
              </w:rPr>
              <w:t xml:space="preserve"> </w:t>
            </w:r>
            <w:r>
              <w:rPr>
                <w:spacing w:val="-1"/>
                <w:sz w:val="20"/>
              </w:rPr>
              <w:t>решение</w:t>
            </w:r>
            <w:r>
              <w:rPr>
                <w:spacing w:val="-8"/>
                <w:sz w:val="20"/>
              </w:rPr>
              <w:t xml:space="preserve"> </w:t>
            </w:r>
            <w:r>
              <w:rPr>
                <w:sz w:val="20"/>
              </w:rPr>
              <w:t>учебных</w:t>
            </w:r>
          </w:p>
          <w:p w14:paraId="15FB9389" w14:textId="77777777" w:rsidR="00DC118F" w:rsidRDefault="0002405B">
            <w:pPr>
              <w:pStyle w:val="TableParagraph"/>
              <w:spacing w:line="229" w:lineRule="exact"/>
              <w:ind w:left="650" w:firstLine="175"/>
              <w:rPr>
                <w:sz w:val="20"/>
              </w:rPr>
            </w:pPr>
            <w:r>
              <w:rPr>
                <w:sz w:val="20"/>
              </w:rPr>
              <w:t>задач;</w:t>
            </w:r>
          </w:p>
          <w:p w14:paraId="6F5799DA" w14:textId="77777777" w:rsidR="00DC118F" w:rsidRDefault="0002405B">
            <w:pPr>
              <w:pStyle w:val="TableParagraph"/>
              <w:ind w:left="458" w:right="350" w:firstLine="192"/>
              <w:rPr>
                <w:sz w:val="20"/>
              </w:rPr>
            </w:pPr>
            <w:r>
              <w:rPr>
                <w:sz w:val="20"/>
              </w:rPr>
              <w:t>Поэтапное</w:t>
            </w:r>
            <w:r>
              <w:rPr>
                <w:spacing w:val="1"/>
                <w:sz w:val="20"/>
              </w:rPr>
              <w:t xml:space="preserve"> </w:t>
            </w:r>
            <w:r>
              <w:rPr>
                <w:spacing w:val="-1"/>
                <w:sz w:val="20"/>
              </w:rPr>
              <w:t>формирование</w:t>
            </w:r>
            <w:r>
              <w:rPr>
                <w:spacing w:val="-47"/>
                <w:sz w:val="20"/>
              </w:rPr>
              <w:t xml:space="preserve"> </w:t>
            </w:r>
            <w:r>
              <w:rPr>
                <w:sz w:val="20"/>
              </w:rPr>
              <w:t>умственных</w:t>
            </w:r>
          </w:p>
          <w:p w14:paraId="0EB62B0C" w14:textId="77777777" w:rsidR="00DC118F" w:rsidRDefault="0002405B">
            <w:pPr>
              <w:pStyle w:val="TableParagraph"/>
              <w:ind w:left="213"/>
              <w:rPr>
                <w:sz w:val="20"/>
              </w:rPr>
            </w:pPr>
            <w:r>
              <w:rPr>
                <w:sz w:val="20"/>
              </w:rPr>
              <w:t>действий;</w:t>
            </w:r>
          </w:p>
          <w:p w14:paraId="7D9E1FBB" w14:textId="77777777" w:rsidR="00DC118F" w:rsidRDefault="0002405B">
            <w:pPr>
              <w:pStyle w:val="TableParagraph"/>
              <w:ind w:left="237" w:right="95"/>
              <w:jc w:val="center"/>
              <w:rPr>
                <w:sz w:val="20"/>
              </w:rPr>
            </w:pPr>
            <w:r>
              <w:rPr>
                <w:spacing w:val="-1"/>
                <w:sz w:val="20"/>
              </w:rPr>
              <w:t>Организация</w:t>
            </w:r>
            <w:r>
              <w:rPr>
                <w:spacing w:val="-47"/>
                <w:sz w:val="20"/>
              </w:rPr>
              <w:t xml:space="preserve"> </w:t>
            </w:r>
            <w:r>
              <w:rPr>
                <w:sz w:val="20"/>
              </w:rPr>
              <w:t>учебного</w:t>
            </w:r>
          </w:p>
          <w:p w14:paraId="363447DD" w14:textId="77777777" w:rsidR="00DC118F" w:rsidRDefault="0002405B">
            <w:pPr>
              <w:pStyle w:val="TableParagraph"/>
              <w:ind w:left="237" w:right="134"/>
              <w:jc w:val="center"/>
              <w:rPr>
                <w:sz w:val="20"/>
              </w:rPr>
            </w:pPr>
            <w:r>
              <w:rPr>
                <w:spacing w:val="-1"/>
                <w:sz w:val="20"/>
              </w:rPr>
              <w:t>сотрудничества;</w:t>
            </w:r>
            <w:r>
              <w:rPr>
                <w:spacing w:val="-47"/>
                <w:sz w:val="20"/>
              </w:rPr>
              <w:t xml:space="preserve"> </w:t>
            </w:r>
            <w:r>
              <w:rPr>
                <w:sz w:val="20"/>
              </w:rPr>
              <w:t>Технология</w:t>
            </w:r>
          </w:p>
        </w:tc>
        <w:tc>
          <w:tcPr>
            <w:tcW w:w="1443" w:type="dxa"/>
            <w:vMerge w:val="restart"/>
            <w:tcBorders>
              <w:bottom w:val="nil"/>
            </w:tcBorders>
          </w:tcPr>
          <w:p w14:paraId="0EB5B7BD" w14:textId="77777777" w:rsidR="00DC118F" w:rsidRDefault="0002405B">
            <w:pPr>
              <w:pStyle w:val="TableParagraph"/>
              <w:ind w:left="310" w:right="155" w:hanging="84"/>
              <w:rPr>
                <w:sz w:val="20"/>
              </w:rPr>
            </w:pPr>
            <w:r>
              <w:rPr>
                <w:spacing w:val="-1"/>
                <w:sz w:val="20"/>
              </w:rPr>
              <w:t>Письменная</w:t>
            </w:r>
            <w:r>
              <w:rPr>
                <w:spacing w:val="-47"/>
                <w:sz w:val="20"/>
              </w:rPr>
              <w:t xml:space="preserve"> </w:t>
            </w:r>
            <w:r>
              <w:rPr>
                <w:sz w:val="20"/>
              </w:rPr>
              <w:t>работа</w:t>
            </w:r>
            <w:r>
              <w:rPr>
                <w:spacing w:val="-2"/>
                <w:sz w:val="20"/>
              </w:rPr>
              <w:t xml:space="preserve"> </w:t>
            </w:r>
            <w:r>
              <w:rPr>
                <w:sz w:val="20"/>
              </w:rPr>
              <w:t>на</w:t>
            </w:r>
          </w:p>
          <w:p w14:paraId="6C5687F4" w14:textId="77777777" w:rsidR="00DC118F" w:rsidRDefault="0002405B">
            <w:pPr>
              <w:pStyle w:val="TableParagraph"/>
              <w:ind w:left="245" w:right="172" w:hanging="58"/>
              <w:rPr>
                <w:sz w:val="20"/>
              </w:rPr>
            </w:pPr>
            <w:r>
              <w:rPr>
                <w:sz w:val="20"/>
              </w:rPr>
              <w:t>межпредмет</w:t>
            </w:r>
            <w:r>
              <w:rPr>
                <w:spacing w:val="-47"/>
                <w:sz w:val="20"/>
              </w:rPr>
              <w:t xml:space="preserve"> </w:t>
            </w:r>
            <w:r>
              <w:rPr>
                <w:spacing w:val="-1"/>
                <w:sz w:val="20"/>
              </w:rPr>
              <w:t>ной</w:t>
            </w:r>
            <w:r>
              <w:rPr>
                <w:spacing w:val="-8"/>
                <w:sz w:val="20"/>
              </w:rPr>
              <w:t xml:space="preserve"> </w:t>
            </w:r>
            <w:r>
              <w:rPr>
                <w:spacing w:val="-1"/>
                <w:sz w:val="20"/>
              </w:rPr>
              <w:t>основе;</w:t>
            </w:r>
          </w:p>
        </w:tc>
      </w:tr>
      <w:tr w:rsidR="00DC118F" w14:paraId="53ACF331" w14:textId="77777777">
        <w:trPr>
          <w:trHeight w:val="336"/>
        </w:trPr>
        <w:tc>
          <w:tcPr>
            <w:tcW w:w="1668" w:type="dxa"/>
            <w:vMerge/>
            <w:tcBorders>
              <w:top w:val="nil"/>
              <w:bottom w:val="nil"/>
            </w:tcBorders>
          </w:tcPr>
          <w:p w14:paraId="7E3B6C7A" w14:textId="77777777" w:rsidR="00DC118F" w:rsidRDefault="00DC118F">
            <w:pPr>
              <w:rPr>
                <w:sz w:val="2"/>
                <w:szCs w:val="2"/>
              </w:rPr>
            </w:pPr>
          </w:p>
        </w:tc>
        <w:tc>
          <w:tcPr>
            <w:tcW w:w="992" w:type="dxa"/>
            <w:tcBorders>
              <w:bottom w:val="nil"/>
            </w:tcBorders>
          </w:tcPr>
          <w:p w14:paraId="48BD7B9B" w14:textId="77777777" w:rsidR="00DC118F" w:rsidRDefault="0002405B">
            <w:pPr>
              <w:pStyle w:val="TableParagraph"/>
              <w:ind w:left="200" w:right="158"/>
              <w:jc w:val="center"/>
              <w:rPr>
                <w:b/>
                <w:sz w:val="20"/>
              </w:rPr>
            </w:pPr>
            <w:r>
              <w:rPr>
                <w:b/>
                <w:sz w:val="20"/>
              </w:rPr>
              <w:t>Р.2.2.</w:t>
            </w:r>
          </w:p>
        </w:tc>
        <w:tc>
          <w:tcPr>
            <w:tcW w:w="3290" w:type="dxa"/>
            <w:gridSpan w:val="2"/>
            <w:vMerge w:val="restart"/>
          </w:tcPr>
          <w:p w14:paraId="283BC9BE" w14:textId="77777777" w:rsidR="00DC118F" w:rsidRDefault="0002405B">
            <w:pPr>
              <w:pStyle w:val="TableParagraph"/>
              <w:spacing w:line="237" w:lineRule="auto"/>
              <w:ind w:left="107" w:firstLine="602"/>
              <w:rPr>
                <w:sz w:val="20"/>
              </w:rPr>
            </w:pPr>
            <w:r>
              <w:rPr>
                <w:sz w:val="20"/>
              </w:rPr>
              <w:t>давать</w:t>
            </w:r>
            <w:r>
              <w:rPr>
                <w:spacing w:val="3"/>
                <w:sz w:val="20"/>
              </w:rPr>
              <w:t xml:space="preserve"> </w:t>
            </w:r>
            <w:r>
              <w:rPr>
                <w:sz w:val="20"/>
              </w:rPr>
              <w:t>адекватную</w:t>
            </w:r>
            <w:r>
              <w:rPr>
                <w:spacing w:val="3"/>
                <w:sz w:val="20"/>
              </w:rPr>
              <w:t xml:space="preserve"> </w:t>
            </w:r>
            <w:r>
              <w:rPr>
                <w:sz w:val="20"/>
              </w:rPr>
              <w:t>оценку</w:t>
            </w:r>
            <w:r>
              <w:rPr>
                <w:spacing w:val="-47"/>
                <w:sz w:val="20"/>
              </w:rPr>
              <w:t xml:space="preserve"> </w:t>
            </w:r>
            <w:r>
              <w:rPr>
                <w:sz w:val="20"/>
              </w:rPr>
              <w:t>ситуации</w:t>
            </w:r>
            <w:r>
              <w:rPr>
                <w:spacing w:val="13"/>
                <w:sz w:val="20"/>
              </w:rPr>
              <w:t xml:space="preserve"> </w:t>
            </w:r>
            <w:r>
              <w:rPr>
                <w:sz w:val="20"/>
              </w:rPr>
              <w:t>и</w:t>
            </w:r>
            <w:r>
              <w:rPr>
                <w:spacing w:val="11"/>
                <w:sz w:val="20"/>
              </w:rPr>
              <w:t xml:space="preserve"> </w:t>
            </w:r>
            <w:r>
              <w:rPr>
                <w:sz w:val="20"/>
              </w:rPr>
              <w:t>предлагать</w:t>
            </w:r>
            <w:r>
              <w:rPr>
                <w:spacing w:val="12"/>
                <w:sz w:val="20"/>
              </w:rPr>
              <w:t xml:space="preserve"> </w:t>
            </w:r>
            <w:r>
              <w:rPr>
                <w:sz w:val="20"/>
              </w:rPr>
              <w:t>план</w:t>
            </w:r>
            <w:r>
              <w:rPr>
                <w:spacing w:val="11"/>
                <w:sz w:val="20"/>
              </w:rPr>
              <w:t xml:space="preserve"> </w:t>
            </w:r>
            <w:r>
              <w:rPr>
                <w:sz w:val="20"/>
              </w:rPr>
              <w:t>ее</w:t>
            </w:r>
          </w:p>
          <w:p w14:paraId="18B74F19" w14:textId="77777777" w:rsidR="00DC118F" w:rsidRDefault="0002405B">
            <w:pPr>
              <w:pStyle w:val="TableParagraph"/>
              <w:spacing w:line="217" w:lineRule="exact"/>
              <w:ind w:left="107"/>
              <w:rPr>
                <w:sz w:val="20"/>
              </w:rPr>
            </w:pPr>
            <w:r>
              <w:rPr>
                <w:sz w:val="20"/>
              </w:rPr>
              <w:t>изменения;</w:t>
            </w:r>
          </w:p>
        </w:tc>
        <w:tc>
          <w:tcPr>
            <w:tcW w:w="2076" w:type="dxa"/>
            <w:gridSpan w:val="2"/>
            <w:vMerge/>
            <w:tcBorders>
              <w:top w:val="nil"/>
            </w:tcBorders>
          </w:tcPr>
          <w:p w14:paraId="4B623A16" w14:textId="77777777" w:rsidR="00DC118F" w:rsidRDefault="00DC118F">
            <w:pPr>
              <w:rPr>
                <w:sz w:val="2"/>
                <w:szCs w:val="2"/>
              </w:rPr>
            </w:pPr>
          </w:p>
        </w:tc>
        <w:tc>
          <w:tcPr>
            <w:tcW w:w="1443" w:type="dxa"/>
            <w:vMerge/>
            <w:tcBorders>
              <w:top w:val="nil"/>
              <w:bottom w:val="nil"/>
            </w:tcBorders>
          </w:tcPr>
          <w:p w14:paraId="125B4D30" w14:textId="77777777" w:rsidR="00DC118F" w:rsidRDefault="00DC118F">
            <w:pPr>
              <w:rPr>
                <w:sz w:val="2"/>
                <w:szCs w:val="2"/>
              </w:rPr>
            </w:pPr>
          </w:p>
        </w:tc>
      </w:tr>
      <w:tr w:rsidR="00DC118F" w14:paraId="0E47175C" w14:textId="77777777">
        <w:trPr>
          <w:trHeight w:val="344"/>
        </w:trPr>
        <w:tc>
          <w:tcPr>
            <w:tcW w:w="1668" w:type="dxa"/>
            <w:vMerge w:val="restart"/>
            <w:tcBorders>
              <w:top w:val="nil"/>
            </w:tcBorders>
          </w:tcPr>
          <w:p w14:paraId="2CFA86F4" w14:textId="77777777" w:rsidR="00DC118F" w:rsidRDefault="00DC118F">
            <w:pPr>
              <w:pStyle w:val="TableParagraph"/>
              <w:rPr>
                <w:sz w:val="18"/>
              </w:rPr>
            </w:pPr>
          </w:p>
        </w:tc>
        <w:tc>
          <w:tcPr>
            <w:tcW w:w="992" w:type="dxa"/>
            <w:tcBorders>
              <w:top w:val="nil"/>
            </w:tcBorders>
          </w:tcPr>
          <w:p w14:paraId="2218048D" w14:textId="77777777" w:rsidR="00DC118F" w:rsidRDefault="00DC118F">
            <w:pPr>
              <w:pStyle w:val="TableParagraph"/>
              <w:rPr>
                <w:sz w:val="18"/>
              </w:rPr>
            </w:pPr>
          </w:p>
        </w:tc>
        <w:tc>
          <w:tcPr>
            <w:tcW w:w="3290" w:type="dxa"/>
            <w:gridSpan w:val="2"/>
            <w:vMerge/>
            <w:tcBorders>
              <w:top w:val="nil"/>
            </w:tcBorders>
          </w:tcPr>
          <w:p w14:paraId="0E735AC2" w14:textId="77777777" w:rsidR="00DC118F" w:rsidRDefault="00DC118F">
            <w:pPr>
              <w:rPr>
                <w:sz w:val="2"/>
                <w:szCs w:val="2"/>
              </w:rPr>
            </w:pPr>
          </w:p>
        </w:tc>
        <w:tc>
          <w:tcPr>
            <w:tcW w:w="2076" w:type="dxa"/>
            <w:gridSpan w:val="2"/>
            <w:vMerge/>
            <w:tcBorders>
              <w:top w:val="nil"/>
            </w:tcBorders>
          </w:tcPr>
          <w:p w14:paraId="7A6D8D87" w14:textId="77777777" w:rsidR="00DC118F" w:rsidRDefault="00DC118F">
            <w:pPr>
              <w:rPr>
                <w:sz w:val="2"/>
                <w:szCs w:val="2"/>
              </w:rPr>
            </w:pPr>
          </w:p>
        </w:tc>
        <w:tc>
          <w:tcPr>
            <w:tcW w:w="1443" w:type="dxa"/>
            <w:vMerge w:val="restart"/>
            <w:tcBorders>
              <w:top w:val="nil"/>
            </w:tcBorders>
          </w:tcPr>
          <w:p w14:paraId="57DB7811" w14:textId="77777777" w:rsidR="00DC118F" w:rsidRDefault="0002405B">
            <w:pPr>
              <w:pStyle w:val="TableParagraph"/>
              <w:spacing w:before="97"/>
              <w:ind w:left="231" w:right="222" w:firstLine="304"/>
              <w:rPr>
                <w:sz w:val="20"/>
              </w:rPr>
            </w:pPr>
            <w:r>
              <w:rPr>
                <w:sz w:val="20"/>
              </w:rPr>
              <w:t>Лист</w:t>
            </w:r>
            <w:r>
              <w:rPr>
                <w:spacing w:val="1"/>
                <w:sz w:val="20"/>
              </w:rPr>
              <w:t xml:space="preserve"> </w:t>
            </w:r>
            <w:r>
              <w:rPr>
                <w:spacing w:val="-1"/>
                <w:sz w:val="20"/>
              </w:rPr>
              <w:t>экспертной</w:t>
            </w:r>
          </w:p>
          <w:p w14:paraId="199A001E" w14:textId="77777777" w:rsidR="00DC118F" w:rsidRDefault="0002405B">
            <w:pPr>
              <w:pStyle w:val="TableParagraph"/>
              <w:spacing w:before="1"/>
              <w:ind w:left="387"/>
              <w:rPr>
                <w:sz w:val="20"/>
              </w:rPr>
            </w:pPr>
            <w:r>
              <w:rPr>
                <w:sz w:val="20"/>
              </w:rPr>
              <w:t>оценки.</w:t>
            </w:r>
          </w:p>
          <w:p w14:paraId="44032D81" w14:textId="77777777" w:rsidR="00DC118F" w:rsidRDefault="00DC118F">
            <w:pPr>
              <w:pStyle w:val="TableParagraph"/>
              <w:spacing w:before="10"/>
              <w:rPr>
                <w:b/>
                <w:sz w:val="19"/>
              </w:rPr>
            </w:pPr>
          </w:p>
          <w:p w14:paraId="48F586F4" w14:textId="77777777" w:rsidR="00DC118F" w:rsidRDefault="0002405B">
            <w:pPr>
              <w:pStyle w:val="TableParagraph"/>
              <w:ind w:left="226" w:right="105" w:hanging="51"/>
              <w:rPr>
                <w:sz w:val="20"/>
              </w:rPr>
            </w:pPr>
            <w:r>
              <w:rPr>
                <w:spacing w:val="-1"/>
                <w:sz w:val="20"/>
              </w:rPr>
              <w:t>Индивидуаль</w:t>
            </w:r>
            <w:r>
              <w:rPr>
                <w:spacing w:val="-47"/>
                <w:sz w:val="20"/>
              </w:rPr>
              <w:t xml:space="preserve"> </w:t>
            </w:r>
            <w:r>
              <w:rPr>
                <w:sz w:val="20"/>
              </w:rPr>
              <w:t>ный проект</w:t>
            </w:r>
          </w:p>
        </w:tc>
      </w:tr>
      <w:tr w:rsidR="00DC118F" w14:paraId="00E802CE" w14:textId="77777777">
        <w:trPr>
          <w:trHeight w:val="1151"/>
        </w:trPr>
        <w:tc>
          <w:tcPr>
            <w:tcW w:w="1668" w:type="dxa"/>
            <w:vMerge/>
            <w:tcBorders>
              <w:top w:val="nil"/>
            </w:tcBorders>
          </w:tcPr>
          <w:p w14:paraId="5857DA4B" w14:textId="77777777" w:rsidR="00DC118F" w:rsidRDefault="00DC118F">
            <w:pPr>
              <w:rPr>
                <w:sz w:val="2"/>
                <w:szCs w:val="2"/>
              </w:rPr>
            </w:pPr>
          </w:p>
        </w:tc>
        <w:tc>
          <w:tcPr>
            <w:tcW w:w="992" w:type="dxa"/>
          </w:tcPr>
          <w:p w14:paraId="3D5E6017" w14:textId="77777777" w:rsidR="00DC118F" w:rsidRDefault="0002405B">
            <w:pPr>
              <w:pStyle w:val="TableParagraph"/>
              <w:spacing w:line="228" w:lineRule="exact"/>
              <w:ind w:left="200" w:right="158"/>
              <w:jc w:val="center"/>
              <w:rPr>
                <w:b/>
                <w:sz w:val="20"/>
              </w:rPr>
            </w:pPr>
            <w:r>
              <w:rPr>
                <w:b/>
                <w:sz w:val="20"/>
              </w:rPr>
              <w:t>Р.2.3.</w:t>
            </w:r>
          </w:p>
        </w:tc>
        <w:tc>
          <w:tcPr>
            <w:tcW w:w="3290" w:type="dxa"/>
            <w:gridSpan w:val="2"/>
          </w:tcPr>
          <w:p w14:paraId="68991AF5" w14:textId="77777777" w:rsidR="00DC118F" w:rsidRDefault="0002405B">
            <w:pPr>
              <w:pStyle w:val="TableParagraph"/>
              <w:ind w:left="107" w:right="98" w:firstLine="602"/>
              <w:jc w:val="both"/>
              <w:rPr>
                <w:sz w:val="20"/>
              </w:rPr>
            </w:pPr>
            <w:r>
              <w:rPr>
                <w:sz w:val="20"/>
              </w:rPr>
              <w:t>учитывать</w:t>
            </w:r>
            <w:r>
              <w:rPr>
                <w:spacing w:val="1"/>
                <w:sz w:val="20"/>
              </w:rPr>
              <w:t xml:space="preserve"> </w:t>
            </w:r>
            <w:r>
              <w:rPr>
                <w:sz w:val="20"/>
              </w:rPr>
              <w:t>контекст</w:t>
            </w:r>
            <w:r>
              <w:rPr>
                <w:spacing w:val="1"/>
                <w:sz w:val="20"/>
              </w:rPr>
              <w:t xml:space="preserve"> </w:t>
            </w:r>
            <w:r>
              <w:rPr>
                <w:sz w:val="20"/>
              </w:rPr>
              <w:t>и</w:t>
            </w:r>
            <w:r>
              <w:rPr>
                <w:spacing w:val="-47"/>
                <w:sz w:val="20"/>
              </w:rPr>
              <w:t xml:space="preserve"> </w:t>
            </w:r>
            <w:r>
              <w:rPr>
                <w:sz w:val="20"/>
              </w:rPr>
              <w:t>предвидеть</w:t>
            </w:r>
            <w:r>
              <w:rPr>
                <w:spacing w:val="1"/>
                <w:sz w:val="20"/>
              </w:rPr>
              <w:t xml:space="preserve"> </w:t>
            </w:r>
            <w:r>
              <w:rPr>
                <w:sz w:val="20"/>
              </w:rPr>
              <w:t>трудности,</w:t>
            </w:r>
            <w:r>
              <w:rPr>
                <w:spacing w:val="1"/>
                <w:sz w:val="20"/>
              </w:rPr>
              <w:t xml:space="preserve"> </w:t>
            </w:r>
            <w:r>
              <w:rPr>
                <w:sz w:val="20"/>
              </w:rPr>
              <w:t>которые</w:t>
            </w:r>
            <w:r>
              <w:rPr>
                <w:spacing w:val="1"/>
                <w:sz w:val="20"/>
              </w:rPr>
              <w:t xml:space="preserve"> </w:t>
            </w:r>
            <w:r>
              <w:rPr>
                <w:sz w:val="20"/>
              </w:rPr>
              <w:t>могут</w:t>
            </w:r>
            <w:r>
              <w:rPr>
                <w:spacing w:val="1"/>
                <w:sz w:val="20"/>
              </w:rPr>
              <w:t xml:space="preserve"> </w:t>
            </w:r>
            <w:r>
              <w:rPr>
                <w:sz w:val="20"/>
              </w:rPr>
              <w:t>возникнуть</w:t>
            </w:r>
            <w:r>
              <w:rPr>
                <w:spacing w:val="1"/>
                <w:sz w:val="20"/>
              </w:rPr>
              <w:t xml:space="preserve"> </w:t>
            </w:r>
            <w:r>
              <w:rPr>
                <w:sz w:val="20"/>
              </w:rPr>
              <w:t>при</w:t>
            </w:r>
            <w:r>
              <w:rPr>
                <w:spacing w:val="1"/>
                <w:sz w:val="20"/>
              </w:rPr>
              <w:t xml:space="preserve"> </w:t>
            </w:r>
            <w:r>
              <w:rPr>
                <w:sz w:val="20"/>
              </w:rPr>
              <w:t>решении</w:t>
            </w:r>
            <w:r>
              <w:rPr>
                <w:spacing w:val="1"/>
                <w:sz w:val="20"/>
              </w:rPr>
              <w:t xml:space="preserve"> </w:t>
            </w:r>
            <w:r>
              <w:rPr>
                <w:sz w:val="20"/>
              </w:rPr>
              <w:t xml:space="preserve">учебной    </w:t>
            </w:r>
            <w:r>
              <w:rPr>
                <w:spacing w:val="48"/>
                <w:sz w:val="20"/>
              </w:rPr>
              <w:t xml:space="preserve"> </w:t>
            </w:r>
            <w:r>
              <w:rPr>
                <w:sz w:val="20"/>
              </w:rPr>
              <w:t xml:space="preserve">задачи,    </w:t>
            </w:r>
            <w:r>
              <w:rPr>
                <w:spacing w:val="49"/>
                <w:sz w:val="20"/>
              </w:rPr>
              <w:t xml:space="preserve"> </w:t>
            </w:r>
            <w:r>
              <w:rPr>
                <w:sz w:val="20"/>
              </w:rPr>
              <w:t>адаптировать</w:t>
            </w:r>
          </w:p>
          <w:p w14:paraId="54AC2994" w14:textId="77777777" w:rsidR="00DC118F" w:rsidRDefault="0002405B">
            <w:pPr>
              <w:pStyle w:val="TableParagraph"/>
              <w:tabs>
                <w:tab w:val="left" w:pos="1395"/>
                <w:tab w:val="left" w:pos="2045"/>
              </w:tabs>
              <w:spacing w:line="217" w:lineRule="exact"/>
              <w:ind w:left="107"/>
              <w:jc w:val="both"/>
              <w:rPr>
                <w:sz w:val="20"/>
              </w:rPr>
            </w:pPr>
            <w:r>
              <w:rPr>
                <w:sz w:val="20"/>
              </w:rPr>
              <w:t>решение</w:t>
            </w:r>
            <w:r>
              <w:rPr>
                <w:sz w:val="20"/>
              </w:rPr>
              <w:tab/>
              <w:t>к</w:t>
            </w:r>
            <w:r>
              <w:rPr>
                <w:sz w:val="20"/>
              </w:rPr>
              <w:tab/>
              <w:t>меняющимся</w:t>
            </w:r>
          </w:p>
        </w:tc>
        <w:tc>
          <w:tcPr>
            <w:tcW w:w="2076" w:type="dxa"/>
            <w:gridSpan w:val="2"/>
            <w:vMerge/>
            <w:tcBorders>
              <w:top w:val="nil"/>
            </w:tcBorders>
          </w:tcPr>
          <w:p w14:paraId="6BC40747" w14:textId="77777777" w:rsidR="00DC118F" w:rsidRDefault="00DC118F">
            <w:pPr>
              <w:rPr>
                <w:sz w:val="2"/>
                <w:szCs w:val="2"/>
              </w:rPr>
            </w:pPr>
          </w:p>
        </w:tc>
        <w:tc>
          <w:tcPr>
            <w:tcW w:w="1443" w:type="dxa"/>
            <w:vMerge/>
            <w:tcBorders>
              <w:top w:val="nil"/>
            </w:tcBorders>
          </w:tcPr>
          <w:p w14:paraId="5A5819F0" w14:textId="77777777" w:rsidR="00DC118F" w:rsidRDefault="00DC118F">
            <w:pPr>
              <w:rPr>
                <w:sz w:val="2"/>
                <w:szCs w:val="2"/>
              </w:rPr>
            </w:pPr>
          </w:p>
        </w:tc>
      </w:tr>
    </w:tbl>
    <w:p w14:paraId="5FC03A8D" w14:textId="77777777" w:rsidR="00DC118F" w:rsidRDefault="00DC118F">
      <w:pPr>
        <w:rPr>
          <w:sz w:val="2"/>
          <w:szCs w:val="2"/>
        </w:rPr>
        <w:sectPr w:rsidR="00DC118F">
          <w:pgSz w:w="11910" w:h="16840"/>
          <w:pgMar w:top="1160" w:right="580" w:bottom="280" w:left="1300" w:header="715" w:footer="0" w:gutter="0"/>
          <w:cols w:space="720"/>
        </w:sectPr>
      </w:pPr>
    </w:p>
    <w:p w14:paraId="6C932962" w14:textId="77777777" w:rsidR="00DC118F" w:rsidRDefault="00DC118F">
      <w:pPr>
        <w:pStyle w:val="a3"/>
        <w:spacing w:before="7"/>
        <w:ind w:left="0" w:firstLine="0"/>
        <w:jc w:val="left"/>
        <w:rPr>
          <w:b/>
          <w:sz w:val="7"/>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992"/>
        <w:gridCol w:w="2220"/>
        <w:gridCol w:w="1069"/>
        <w:gridCol w:w="2075"/>
        <w:gridCol w:w="1443"/>
      </w:tblGrid>
      <w:tr w:rsidR="00DC118F" w14:paraId="0FB77702" w14:textId="77777777">
        <w:trPr>
          <w:trHeight w:val="230"/>
        </w:trPr>
        <w:tc>
          <w:tcPr>
            <w:tcW w:w="1668" w:type="dxa"/>
            <w:vMerge w:val="restart"/>
          </w:tcPr>
          <w:p w14:paraId="64A78B10" w14:textId="77777777" w:rsidR="00DC118F" w:rsidRDefault="00DC118F">
            <w:pPr>
              <w:pStyle w:val="TableParagraph"/>
              <w:rPr>
                <w:sz w:val="20"/>
              </w:rPr>
            </w:pPr>
          </w:p>
        </w:tc>
        <w:tc>
          <w:tcPr>
            <w:tcW w:w="992" w:type="dxa"/>
          </w:tcPr>
          <w:p w14:paraId="0A8EC566" w14:textId="77777777" w:rsidR="00DC118F" w:rsidRDefault="00DC118F">
            <w:pPr>
              <w:pStyle w:val="TableParagraph"/>
              <w:rPr>
                <w:sz w:val="16"/>
              </w:rPr>
            </w:pPr>
          </w:p>
        </w:tc>
        <w:tc>
          <w:tcPr>
            <w:tcW w:w="3289" w:type="dxa"/>
            <w:gridSpan w:val="2"/>
          </w:tcPr>
          <w:p w14:paraId="223792B4" w14:textId="77777777" w:rsidR="00DC118F" w:rsidRDefault="0002405B">
            <w:pPr>
              <w:pStyle w:val="TableParagraph"/>
              <w:spacing w:line="210" w:lineRule="exact"/>
              <w:ind w:left="107"/>
              <w:rPr>
                <w:sz w:val="20"/>
              </w:rPr>
            </w:pPr>
            <w:r>
              <w:rPr>
                <w:sz w:val="20"/>
              </w:rPr>
              <w:t>обстоятельствам;</w:t>
            </w:r>
          </w:p>
        </w:tc>
        <w:tc>
          <w:tcPr>
            <w:tcW w:w="2075" w:type="dxa"/>
            <w:vMerge w:val="restart"/>
          </w:tcPr>
          <w:p w14:paraId="4903C328" w14:textId="77777777" w:rsidR="00DC118F" w:rsidRDefault="0002405B">
            <w:pPr>
              <w:pStyle w:val="TableParagraph"/>
              <w:ind w:left="342" w:right="239" w:firstLine="2"/>
              <w:jc w:val="center"/>
              <w:rPr>
                <w:sz w:val="20"/>
              </w:rPr>
            </w:pPr>
            <w:r>
              <w:rPr>
                <w:sz w:val="20"/>
              </w:rPr>
              <w:t>формирующего</w:t>
            </w:r>
            <w:r>
              <w:rPr>
                <w:spacing w:val="1"/>
                <w:sz w:val="20"/>
              </w:rPr>
              <w:t xml:space="preserve"> </w:t>
            </w:r>
            <w:r>
              <w:rPr>
                <w:spacing w:val="-1"/>
                <w:sz w:val="20"/>
              </w:rPr>
              <w:t>(безотметочного)</w:t>
            </w:r>
            <w:r>
              <w:rPr>
                <w:spacing w:val="-47"/>
                <w:sz w:val="20"/>
              </w:rPr>
              <w:t xml:space="preserve"> </w:t>
            </w:r>
            <w:r>
              <w:rPr>
                <w:sz w:val="20"/>
              </w:rPr>
              <w:t>оценивания;</w:t>
            </w:r>
          </w:p>
          <w:p w14:paraId="30629F1D" w14:textId="77777777" w:rsidR="00DC118F" w:rsidRDefault="0002405B">
            <w:pPr>
              <w:pStyle w:val="TableParagraph"/>
              <w:ind w:left="404" w:right="299" w:firstLine="41"/>
              <w:jc w:val="center"/>
              <w:rPr>
                <w:sz w:val="20"/>
              </w:rPr>
            </w:pPr>
            <w:r>
              <w:rPr>
                <w:sz w:val="20"/>
              </w:rPr>
              <w:t>Учебно-</w:t>
            </w:r>
            <w:r>
              <w:rPr>
                <w:spacing w:val="1"/>
                <w:sz w:val="20"/>
              </w:rPr>
              <w:t xml:space="preserve"> </w:t>
            </w:r>
            <w:r>
              <w:rPr>
                <w:spacing w:val="-1"/>
                <w:sz w:val="20"/>
              </w:rPr>
              <w:t>познавательные</w:t>
            </w:r>
            <w:r>
              <w:rPr>
                <w:spacing w:val="-47"/>
                <w:sz w:val="20"/>
              </w:rPr>
              <w:t xml:space="preserve"> </w:t>
            </w:r>
            <w:r>
              <w:rPr>
                <w:sz w:val="20"/>
              </w:rPr>
              <w:t>(учебно-</w:t>
            </w:r>
          </w:p>
          <w:p w14:paraId="527EDD3F" w14:textId="77777777" w:rsidR="00DC118F" w:rsidRDefault="0002405B">
            <w:pPr>
              <w:pStyle w:val="TableParagraph"/>
              <w:ind w:left="227" w:right="125"/>
              <w:jc w:val="center"/>
              <w:rPr>
                <w:sz w:val="20"/>
              </w:rPr>
            </w:pPr>
            <w:r>
              <w:rPr>
                <w:spacing w:val="-1"/>
                <w:sz w:val="20"/>
              </w:rPr>
              <w:t>практические)</w:t>
            </w:r>
            <w:r>
              <w:rPr>
                <w:spacing w:val="-47"/>
                <w:sz w:val="20"/>
              </w:rPr>
              <w:t xml:space="preserve"> </w:t>
            </w:r>
            <w:r>
              <w:rPr>
                <w:sz w:val="20"/>
              </w:rPr>
              <w:t>задачи</w:t>
            </w:r>
            <w:r>
              <w:rPr>
                <w:spacing w:val="-2"/>
                <w:sz w:val="20"/>
              </w:rPr>
              <w:t xml:space="preserve"> </w:t>
            </w:r>
            <w:r>
              <w:rPr>
                <w:sz w:val="20"/>
              </w:rPr>
              <w:t>на</w:t>
            </w:r>
          </w:p>
          <w:p w14:paraId="67FA9F30" w14:textId="77777777" w:rsidR="00DC118F" w:rsidRDefault="0002405B">
            <w:pPr>
              <w:pStyle w:val="TableParagraph"/>
              <w:ind w:left="214" w:right="242" w:firstLine="151"/>
              <w:jc w:val="right"/>
              <w:rPr>
                <w:sz w:val="20"/>
              </w:rPr>
            </w:pPr>
            <w:r>
              <w:rPr>
                <w:sz w:val="20"/>
              </w:rPr>
              <w:t>саморегуляциюи</w:t>
            </w:r>
            <w:r>
              <w:rPr>
                <w:spacing w:val="-47"/>
                <w:sz w:val="20"/>
              </w:rPr>
              <w:t xml:space="preserve"> </w:t>
            </w:r>
            <w:r>
              <w:rPr>
                <w:sz w:val="20"/>
              </w:rPr>
              <w:t>самоорганизацию;</w:t>
            </w:r>
            <w:r>
              <w:rPr>
                <w:spacing w:val="-47"/>
                <w:sz w:val="20"/>
              </w:rPr>
              <w:t xml:space="preserve"> </w:t>
            </w:r>
            <w:r>
              <w:rPr>
                <w:sz w:val="20"/>
              </w:rPr>
              <w:t>Метод</w:t>
            </w:r>
            <w:r>
              <w:rPr>
                <w:spacing w:val="-3"/>
                <w:sz w:val="20"/>
              </w:rPr>
              <w:t xml:space="preserve"> </w:t>
            </w:r>
            <w:r>
              <w:rPr>
                <w:sz w:val="20"/>
              </w:rPr>
              <w:t>проектов;</w:t>
            </w:r>
          </w:p>
          <w:p w14:paraId="14B9E475" w14:textId="77777777" w:rsidR="00DC118F" w:rsidRDefault="0002405B">
            <w:pPr>
              <w:pStyle w:val="TableParagraph"/>
              <w:ind w:left="159" w:right="125"/>
              <w:jc w:val="center"/>
              <w:rPr>
                <w:sz w:val="20"/>
              </w:rPr>
            </w:pPr>
            <w:r>
              <w:rPr>
                <w:sz w:val="20"/>
              </w:rPr>
              <w:t>Учебно-</w:t>
            </w:r>
          </w:p>
          <w:p w14:paraId="3A7E252F" w14:textId="77777777" w:rsidR="00DC118F" w:rsidRDefault="0002405B">
            <w:pPr>
              <w:pStyle w:val="TableParagraph"/>
              <w:ind w:left="119" w:right="125"/>
              <w:jc w:val="center"/>
              <w:rPr>
                <w:sz w:val="20"/>
              </w:rPr>
            </w:pPr>
            <w:r>
              <w:rPr>
                <w:spacing w:val="-1"/>
                <w:sz w:val="20"/>
              </w:rPr>
              <w:t>исследовательская</w:t>
            </w:r>
            <w:r>
              <w:rPr>
                <w:spacing w:val="-47"/>
                <w:sz w:val="20"/>
              </w:rPr>
              <w:t xml:space="preserve"> </w:t>
            </w:r>
            <w:r>
              <w:rPr>
                <w:sz w:val="20"/>
              </w:rPr>
              <w:t>деятельность.</w:t>
            </w:r>
          </w:p>
        </w:tc>
        <w:tc>
          <w:tcPr>
            <w:tcW w:w="1443" w:type="dxa"/>
            <w:vMerge w:val="restart"/>
          </w:tcPr>
          <w:p w14:paraId="14655D42" w14:textId="77777777" w:rsidR="00DC118F" w:rsidRDefault="00DC118F">
            <w:pPr>
              <w:pStyle w:val="TableParagraph"/>
              <w:rPr>
                <w:sz w:val="20"/>
              </w:rPr>
            </w:pPr>
          </w:p>
        </w:tc>
      </w:tr>
      <w:tr w:rsidR="00DC118F" w14:paraId="4D7984FA" w14:textId="77777777">
        <w:trPr>
          <w:trHeight w:val="1379"/>
        </w:trPr>
        <w:tc>
          <w:tcPr>
            <w:tcW w:w="1668" w:type="dxa"/>
            <w:vMerge/>
            <w:tcBorders>
              <w:top w:val="nil"/>
            </w:tcBorders>
          </w:tcPr>
          <w:p w14:paraId="0C5D4CE4" w14:textId="77777777" w:rsidR="00DC118F" w:rsidRDefault="00DC118F">
            <w:pPr>
              <w:rPr>
                <w:sz w:val="2"/>
                <w:szCs w:val="2"/>
              </w:rPr>
            </w:pPr>
          </w:p>
        </w:tc>
        <w:tc>
          <w:tcPr>
            <w:tcW w:w="992" w:type="dxa"/>
          </w:tcPr>
          <w:p w14:paraId="725B6D0A" w14:textId="77777777" w:rsidR="00DC118F" w:rsidRDefault="0002405B">
            <w:pPr>
              <w:pStyle w:val="TableParagraph"/>
              <w:spacing w:line="228" w:lineRule="exact"/>
              <w:ind w:left="200" w:right="158"/>
              <w:jc w:val="center"/>
              <w:rPr>
                <w:b/>
                <w:sz w:val="20"/>
              </w:rPr>
            </w:pPr>
            <w:r>
              <w:rPr>
                <w:b/>
                <w:sz w:val="20"/>
              </w:rPr>
              <w:t>Р.2.4.</w:t>
            </w:r>
          </w:p>
        </w:tc>
        <w:tc>
          <w:tcPr>
            <w:tcW w:w="3289" w:type="dxa"/>
            <w:gridSpan w:val="2"/>
          </w:tcPr>
          <w:p w14:paraId="38730AE6" w14:textId="77777777" w:rsidR="00DC118F" w:rsidRDefault="0002405B">
            <w:pPr>
              <w:pStyle w:val="TableParagraph"/>
              <w:tabs>
                <w:tab w:val="left" w:pos="1830"/>
                <w:tab w:val="left" w:pos="2415"/>
              </w:tabs>
              <w:ind w:left="107" w:right="96" w:firstLine="602"/>
              <w:jc w:val="both"/>
              <w:rPr>
                <w:sz w:val="20"/>
              </w:rPr>
            </w:pPr>
            <w:r>
              <w:rPr>
                <w:sz w:val="20"/>
              </w:rPr>
              <w:t>объяснять</w:t>
            </w:r>
            <w:r>
              <w:rPr>
                <w:sz w:val="20"/>
              </w:rPr>
              <w:tab/>
            </w:r>
            <w:r>
              <w:rPr>
                <w:sz w:val="20"/>
              </w:rPr>
              <w:tab/>
            </w:r>
            <w:r>
              <w:rPr>
                <w:spacing w:val="-1"/>
                <w:sz w:val="20"/>
              </w:rPr>
              <w:t>причины</w:t>
            </w:r>
            <w:r>
              <w:rPr>
                <w:spacing w:val="-48"/>
                <w:sz w:val="20"/>
              </w:rPr>
              <w:t xml:space="preserve"> </w:t>
            </w:r>
            <w:r>
              <w:rPr>
                <w:sz w:val="20"/>
              </w:rPr>
              <w:t>достижения</w:t>
            </w:r>
            <w:r>
              <w:rPr>
                <w:sz w:val="20"/>
              </w:rPr>
              <w:tab/>
              <w:t>(недостижения)</w:t>
            </w:r>
            <w:r>
              <w:rPr>
                <w:spacing w:val="-48"/>
                <w:sz w:val="20"/>
              </w:rPr>
              <w:t xml:space="preserve"> </w:t>
            </w:r>
            <w:r>
              <w:rPr>
                <w:sz w:val="20"/>
              </w:rPr>
              <w:t>результатов</w:t>
            </w:r>
            <w:r>
              <w:rPr>
                <w:spacing w:val="1"/>
                <w:sz w:val="20"/>
              </w:rPr>
              <w:t xml:space="preserve"> </w:t>
            </w:r>
            <w:r>
              <w:rPr>
                <w:sz w:val="20"/>
              </w:rPr>
              <w:t>деятельности,</w:t>
            </w:r>
            <w:r>
              <w:rPr>
                <w:spacing w:val="1"/>
                <w:sz w:val="20"/>
              </w:rPr>
              <w:t xml:space="preserve"> </w:t>
            </w:r>
            <w:r>
              <w:rPr>
                <w:sz w:val="20"/>
              </w:rPr>
              <w:t>давать</w:t>
            </w:r>
            <w:r>
              <w:rPr>
                <w:spacing w:val="-47"/>
                <w:sz w:val="20"/>
              </w:rPr>
              <w:t xml:space="preserve"> </w:t>
            </w:r>
            <w:r>
              <w:rPr>
                <w:sz w:val="20"/>
              </w:rPr>
              <w:t>оценку</w:t>
            </w:r>
            <w:r>
              <w:rPr>
                <w:spacing w:val="31"/>
                <w:sz w:val="20"/>
              </w:rPr>
              <w:t xml:space="preserve"> </w:t>
            </w:r>
            <w:r>
              <w:rPr>
                <w:sz w:val="20"/>
              </w:rPr>
              <w:t>приобретенному</w:t>
            </w:r>
            <w:r>
              <w:rPr>
                <w:spacing w:val="31"/>
                <w:sz w:val="20"/>
              </w:rPr>
              <w:t xml:space="preserve"> </w:t>
            </w:r>
            <w:r>
              <w:rPr>
                <w:sz w:val="20"/>
              </w:rPr>
              <w:t>опыту,</w:t>
            </w:r>
          </w:p>
          <w:p w14:paraId="3075F38B" w14:textId="77777777" w:rsidR="00DC118F" w:rsidRDefault="0002405B">
            <w:pPr>
              <w:pStyle w:val="TableParagraph"/>
              <w:spacing w:line="230" w:lineRule="exact"/>
              <w:ind w:left="107" w:right="99"/>
              <w:jc w:val="both"/>
              <w:rPr>
                <w:sz w:val="20"/>
              </w:rPr>
            </w:pPr>
            <w:r>
              <w:rPr>
                <w:sz w:val="20"/>
              </w:rPr>
              <w:t>уметь</w:t>
            </w:r>
            <w:r>
              <w:rPr>
                <w:spacing w:val="1"/>
                <w:sz w:val="20"/>
              </w:rPr>
              <w:t xml:space="preserve"> </w:t>
            </w:r>
            <w:r>
              <w:rPr>
                <w:sz w:val="20"/>
              </w:rPr>
              <w:t>находить</w:t>
            </w:r>
            <w:r>
              <w:rPr>
                <w:spacing w:val="1"/>
                <w:sz w:val="20"/>
              </w:rPr>
              <w:t xml:space="preserve"> </w:t>
            </w:r>
            <w:r>
              <w:rPr>
                <w:sz w:val="20"/>
              </w:rPr>
              <w:t>позитивное</w:t>
            </w:r>
            <w:r>
              <w:rPr>
                <w:spacing w:val="1"/>
                <w:sz w:val="20"/>
              </w:rPr>
              <w:t xml:space="preserve"> </w:t>
            </w:r>
            <w:r>
              <w:rPr>
                <w:sz w:val="20"/>
              </w:rPr>
              <w:t>в</w:t>
            </w:r>
            <w:r>
              <w:rPr>
                <w:spacing w:val="1"/>
                <w:sz w:val="20"/>
              </w:rPr>
              <w:t xml:space="preserve"> </w:t>
            </w:r>
            <w:r>
              <w:rPr>
                <w:sz w:val="20"/>
              </w:rPr>
              <w:t>произошедшей</w:t>
            </w:r>
            <w:r>
              <w:rPr>
                <w:spacing w:val="-2"/>
                <w:sz w:val="20"/>
              </w:rPr>
              <w:t xml:space="preserve"> </w:t>
            </w:r>
            <w:r>
              <w:rPr>
                <w:sz w:val="20"/>
              </w:rPr>
              <w:t>ситуации;</w:t>
            </w:r>
          </w:p>
        </w:tc>
        <w:tc>
          <w:tcPr>
            <w:tcW w:w="2075" w:type="dxa"/>
            <w:vMerge/>
            <w:tcBorders>
              <w:top w:val="nil"/>
            </w:tcBorders>
          </w:tcPr>
          <w:p w14:paraId="380CFB1B" w14:textId="77777777" w:rsidR="00DC118F" w:rsidRDefault="00DC118F">
            <w:pPr>
              <w:rPr>
                <w:sz w:val="2"/>
                <w:szCs w:val="2"/>
              </w:rPr>
            </w:pPr>
          </w:p>
        </w:tc>
        <w:tc>
          <w:tcPr>
            <w:tcW w:w="1443" w:type="dxa"/>
            <w:vMerge/>
            <w:tcBorders>
              <w:top w:val="nil"/>
            </w:tcBorders>
          </w:tcPr>
          <w:p w14:paraId="650A0BF4" w14:textId="77777777" w:rsidR="00DC118F" w:rsidRDefault="00DC118F">
            <w:pPr>
              <w:rPr>
                <w:sz w:val="2"/>
                <w:szCs w:val="2"/>
              </w:rPr>
            </w:pPr>
          </w:p>
        </w:tc>
      </w:tr>
      <w:tr w:rsidR="00DC118F" w14:paraId="3BB8008E" w14:textId="77777777">
        <w:trPr>
          <w:trHeight w:val="1149"/>
        </w:trPr>
        <w:tc>
          <w:tcPr>
            <w:tcW w:w="1668" w:type="dxa"/>
            <w:vMerge/>
            <w:tcBorders>
              <w:top w:val="nil"/>
            </w:tcBorders>
          </w:tcPr>
          <w:p w14:paraId="49EF55E4" w14:textId="77777777" w:rsidR="00DC118F" w:rsidRDefault="00DC118F">
            <w:pPr>
              <w:rPr>
                <w:sz w:val="2"/>
                <w:szCs w:val="2"/>
              </w:rPr>
            </w:pPr>
          </w:p>
        </w:tc>
        <w:tc>
          <w:tcPr>
            <w:tcW w:w="992" w:type="dxa"/>
          </w:tcPr>
          <w:p w14:paraId="7DBEFB51" w14:textId="77777777" w:rsidR="00DC118F" w:rsidRDefault="0002405B">
            <w:pPr>
              <w:pStyle w:val="TableParagraph"/>
              <w:spacing w:line="228" w:lineRule="exact"/>
              <w:ind w:left="200" w:right="158"/>
              <w:jc w:val="center"/>
              <w:rPr>
                <w:b/>
                <w:sz w:val="20"/>
              </w:rPr>
            </w:pPr>
            <w:r>
              <w:rPr>
                <w:b/>
                <w:sz w:val="20"/>
              </w:rPr>
              <w:t>Р.2.5.</w:t>
            </w:r>
          </w:p>
        </w:tc>
        <w:tc>
          <w:tcPr>
            <w:tcW w:w="3289" w:type="dxa"/>
            <w:gridSpan w:val="2"/>
          </w:tcPr>
          <w:p w14:paraId="22BC5D6B" w14:textId="77777777" w:rsidR="00DC118F" w:rsidRDefault="0002405B">
            <w:pPr>
              <w:pStyle w:val="TableParagraph"/>
              <w:tabs>
                <w:tab w:val="left" w:pos="1928"/>
              </w:tabs>
              <w:ind w:left="107" w:right="96" w:firstLine="602"/>
              <w:jc w:val="both"/>
              <w:rPr>
                <w:sz w:val="20"/>
              </w:rPr>
            </w:pPr>
            <w:r>
              <w:rPr>
                <w:sz w:val="20"/>
              </w:rPr>
              <w:t>вносить</w:t>
            </w:r>
            <w:r>
              <w:rPr>
                <w:spacing w:val="1"/>
                <w:sz w:val="20"/>
              </w:rPr>
              <w:t xml:space="preserve"> </w:t>
            </w:r>
            <w:r>
              <w:rPr>
                <w:sz w:val="20"/>
              </w:rPr>
              <w:t>коррективы</w:t>
            </w:r>
            <w:r>
              <w:rPr>
                <w:spacing w:val="1"/>
                <w:sz w:val="20"/>
              </w:rPr>
              <w:t xml:space="preserve"> </w:t>
            </w:r>
            <w:r>
              <w:rPr>
                <w:sz w:val="20"/>
              </w:rPr>
              <w:t>в</w:t>
            </w:r>
            <w:r>
              <w:rPr>
                <w:spacing w:val="1"/>
                <w:sz w:val="20"/>
              </w:rPr>
              <w:t xml:space="preserve"> </w:t>
            </w:r>
            <w:r>
              <w:rPr>
                <w:sz w:val="20"/>
              </w:rPr>
              <w:t>деятельность</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новых</w:t>
            </w:r>
            <w:r>
              <w:rPr>
                <w:spacing w:val="-47"/>
                <w:sz w:val="20"/>
              </w:rPr>
              <w:t xml:space="preserve"> </w:t>
            </w:r>
            <w:r>
              <w:rPr>
                <w:sz w:val="20"/>
              </w:rPr>
              <w:t>обстоятельств,</w:t>
            </w:r>
            <w:r>
              <w:rPr>
                <w:sz w:val="20"/>
              </w:rPr>
              <w:tab/>
            </w:r>
            <w:r>
              <w:rPr>
                <w:spacing w:val="-1"/>
                <w:sz w:val="20"/>
              </w:rPr>
              <w:t>изменившихся</w:t>
            </w:r>
            <w:r>
              <w:rPr>
                <w:spacing w:val="-48"/>
                <w:sz w:val="20"/>
              </w:rPr>
              <w:t xml:space="preserve"> </w:t>
            </w:r>
            <w:r>
              <w:rPr>
                <w:sz w:val="20"/>
              </w:rPr>
              <w:t>ситуаций,</w:t>
            </w:r>
            <w:r>
              <w:rPr>
                <w:spacing w:val="2"/>
                <w:sz w:val="20"/>
              </w:rPr>
              <w:t xml:space="preserve"> </w:t>
            </w:r>
            <w:r>
              <w:rPr>
                <w:sz w:val="20"/>
              </w:rPr>
              <w:t>установленных</w:t>
            </w:r>
            <w:r>
              <w:rPr>
                <w:spacing w:val="1"/>
                <w:sz w:val="20"/>
              </w:rPr>
              <w:t xml:space="preserve"> </w:t>
            </w:r>
            <w:r>
              <w:rPr>
                <w:sz w:val="20"/>
              </w:rPr>
              <w:t>ошибок,</w:t>
            </w:r>
          </w:p>
          <w:p w14:paraId="2F58A99D" w14:textId="77777777" w:rsidR="00DC118F" w:rsidRDefault="0002405B">
            <w:pPr>
              <w:pStyle w:val="TableParagraph"/>
              <w:spacing w:line="216" w:lineRule="exact"/>
              <w:ind w:left="107"/>
              <w:jc w:val="both"/>
              <w:rPr>
                <w:sz w:val="20"/>
              </w:rPr>
            </w:pPr>
            <w:r>
              <w:rPr>
                <w:sz w:val="20"/>
              </w:rPr>
              <w:t>возникших</w:t>
            </w:r>
            <w:r>
              <w:rPr>
                <w:spacing w:val="-6"/>
                <w:sz w:val="20"/>
              </w:rPr>
              <w:t xml:space="preserve"> </w:t>
            </w:r>
            <w:r>
              <w:rPr>
                <w:sz w:val="20"/>
              </w:rPr>
              <w:t>трудностей;</w:t>
            </w:r>
          </w:p>
        </w:tc>
        <w:tc>
          <w:tcPr>
            <w:tcW w:w="2075" w:type="dxa"/>
            <w:vMerge/>
            <w:tcBorders>
              <w:top w:val="nil"/>
            </w:tcBorders>
          </w:tcPr>
          <w:p w14:paraId="776FBA68" w14:textId="77777777" w:rsidR="00DC118F" w:rsidRDefault="00DC118F">
            <w:pPr>
              <w:rPr>
                <w:sz w:val="2"/>
                <w:szCs w:val="2"/>
              </w:rPr>
            </w:pPr>
          </w:p>
        </w:tc>
        <w:tc>
          <w:tcPr>
            <w:tcW w:w="1443" w:type="dxa"/>
            <w:vMerge w:val="restart"/>
          </w:tcPr>
          <w:p w14:paraId="144F27D6" w14:textId="77777777" w:rsidR="00DC118F" w:rsidRDefault="00DC118F">
            <w:pPr>
              <w:pStyle w:val="TableParagraph"/>
              <w:rPr>
                <w:sz w:val="20"/>
              </w:rPr>
            </w:pPr>
          </w:p>
        </w:tc>
      </w:tr>
      <w:tr w:rsidR="00DC118F" w14:paraId="30BA9F63" w14:textId="77777777">
        <w:trPr>
          <w:trHeight w:val="690"/>
        </w:trPr>
        <w:tc>
          <w:tcPr>
            <w:tcW w:w="1668" w:type="dxa"/>
            <w:vMerge/>
            <w:tcBorders>
              <w:top w:val="nil"/>
            </w:tcBorders>
          </w:tcPr>
          <w:p w14:paraId="1CFA09D3" w14:textId="77777777" w:rsidR="00DC118F" w:rsidRDefault="00DC118F">
            <w:pPr>
              <w:rPr>
                <w:sz w:val="2"/>
                <w:szCs w:val="2"/>
              </w:rPr>
            </w:pPr>
          </w:p>
        </w:tc>
        <w:tc>
          <w:tcPr>
            <w:tcW w:w="992" w:type="dxa"/>
          </w:tcPr>
          <w:p w14:paraId="3F57AD02" w14:textId="77777777" w:rsidR="00DC118F" w:rsidRDefault="0002405B">
            <w:pPr>
              <w:pStyle w:val="TableParagraph"/>
              <w:spacing w:line="228" w:lineRule="exact"/>
              <w:ind w:left="200" w:right="158"/>
              <w:jc w:val="center"/>
              <w:rPr>
                <w:b/>
                <w:sz w:val="20"/>
              </w:rPr>
            </w:pPr>
            <w:r>
              <w:rPr>
                <w:b/>
                <w:sz w:val="20"/>
              </w:rPr>
              <w:t>Р.2.6.</w:t>
            </w:r>
          </w:p>
        </w:tc>
        <w:tc>
          <w:tcPr>
            <w:tcW w:w="3289" w:type="dxa"/>
            <w:gridSpan w:val="2"/>
          </w:tcPr>
          <w:p w14:paraId="2194F8E6" w14:textId="77777777" w:rsidR="00DC118F" w:rsidRDefault="0002405B">
            <w:pPr>
              <w:pStyle w:val="TableParagraph"/>
              <w:tabs>
                <w:tab w:val="left" w:pos="2065"/>
              </w:tabs>
              <w:ind w:left="107" w:right="97" w:firstLine="602"/>
              <w:rPr>
                <w:sz w:val="20"/>
              </w:rPr>
            </w:pPr>
            <w:r>
              <w:rPr>
                <w:sz w:val="20"/>
              </w:rPr>
              <w:t>оценивать</w:t>
            </w:r>
            <w:r>
              <w:rPr>
                <w:sz w:val="20"/>
              </w:rPr>
              <w:tab/>
            </w:r>
            <w:r>
              <w:rPr>
                <w:spacing w:val="-1"/>
                <w:sz w:val="20"/>
              </w:rPr>
              <w:t>соответствие</w:t>
            </w:r>
            <w:r>
              <w:rPr>
                <w:spacing w:val="-47"/>
                <w:sz w:val="20"/>
              </w:rPr>
              <w:t xml:space="preserve"> </w:t>
            </w:r>
            <w:r>
              <w:rPr>
                <w:sz w:val="20"/>
              </w:rPr>
              <w:t>результата</w:t>
            </w:r>
            <w:r>
              <w:rPr>
                <w:spacing w:val="-1"/>
                <w:sz w:val="20"/>
              </w:rPr>
              <w:t xml:space="preserve"> </w:t>
            </w:r>
            <w:r>
              <w:rPr>
                <w:sz w:val="20"/>
              </w:rPr>
              <w:t>цели</w:t>
            </w:r>
            <w:r>
              <w:rPr>
                <w:spacing w:val="-1"/>
                <w:sz w:val="20"/>
              </w:rPr>
              <w:t xml:space="preserve"> </w:t>
            </w:r>
            <w:r>
              <w:rPr>
                <w:sz w:val="20"/>
              </w:rPr>
              <w:t>и условиям;</w:t>
            </w:r>
          </w:p>
        </w:tc>
        <w:tc>
          <w:tcPr>
            <w:tcW w:w="2075" w:type="dxa"/>
            <w:vMerge/>
            <w:tcBorders>
              <w:top w:val="nil"/>
            </w:tcBorders>
          </w:tcPr>
          <w:p w14:paraId="6B1D5ADB" w14:textId="77777777" w:rsidR="00DC118F" w:rsidRDefault="00DC118F">
            <w:pPr>
              <w:rPr>
                <w:sz w:val="2"/>
                <w:szCs w:val="2"/>
              </w:rPr>
            </w:pPr>
          </w:p>
        </w:tc>
        <w:tc>
          <w:tcPr>
            <w:tcW w:w="1443" w:type="dxa"/>
            <w:vMerge/>
            <w:tcBorders>
              <w:top w:val="nil"/>
            </w:tcBorders>
          </w:tcPr>
          <w:p w14:paraId="60337273" w14:textId="77777777" w:rsidR="00DC118F" w:rsidRDefault="00DC118F">
            <w:pPr>
              <w:rPr>
                <w:sz w:val="2"/>
                <w:szCs w:val="2"/>
              </w:rPr>
            </w:pPr>
          </w:p>
        </w:tc>
      </w:tr>
      <w:tr w:rsidR="00DC118F" w14:paraId="04F57003" w14:textId="77777777">
        <w:trPr>
          <w:trHeight w:val="688"/>
        </w:trPr>
        <w:tc>
          <w:tcPr>
            <w:tcW w:w="1668" w:type="dxa"/>
            <w:vMerge w:val="restart"/>
            <w:tcBorders>
              <w:bottom w:val="nil"/>
            </w:tcBorders>
          </w:tcPr>
          <w:p w14:paraId="02816B3D" w14:textId="77777777" w:rsidR="00DC118F" w:rsidRDefault="0002405B">
            <w:pPr>
              <w:pStyle w:val="TableParagraph"/>
              <w:spacing w:line="228" w:lineRule="exact"/>
              <w:ind w:left="55" w:right="47"/>
              <w:jc w:val="center"/>
              <w:rPr>
                <w:b/>
                <w:sz w:val="20"/>
              </w:rPr>
            </w:pPr>
            <w:r>
              <w:rPr>
                <w:b/>
                <w:sz w:val="20"/>
              </w:rPr>
              <w:t>Р.3.</w:t>
            </w:r>
          </w:p>
          <w:p w14:paraId="39FBC792" w14:textId="77777777" w:rsidR="00DC118F" w:rsidRDefault="0002405B">
            <w:pPr>
              <w:pStyle w:val="TableParagraph"/>
              <w:ind w:left="110" w:right="98" w:firstLine="1"/>
              <w:jc w:val="center"/>
              <w:rPr>
                <w:b/>
                <w:sz w:val="20"/>
              </w:rPr>
            </w:pPr>
            <w:r>
              <w:rPr>
                <w:b/>
                <w:sz w:val="20"/>
              </w:rPr>
              <w:t>Эмоциональ-</w:t>
            </w:r>
            <w:r>
              <w:rPr>
                <w:b/>
                <w:spacing w:val="1"/>
                <w:sz w:val="20"/>
              </w:rPr>
              <w:t xml:space="preserve"> </w:t>
            </w:r>
            <w:r>
              <w:rPr>
                <w:b/>
                <w:sz w:val="20"/>
              </w:rPr>
              <w:t>ный</w:t>
            </w:r>
            <w:r>
              <w:rPr>
                <w:b/>
                <w:spacing w:val="-13"/>
                <w:sz w:val="20"/>
              </w:rPr>
              <w:t xml:space="preserve"> </w:t>
            </w:r>
            <w:r>
              <w:rPr>
                <w:b/>
                <w:sz w:val="20"/>
              </w:rPr>
              <w:t>интеллект:</w:t>
            </w:r>
          </w:p>
        </w:tc>
        <w:tc>
          <w:tcPr>
            <w:tcW w:w="992" w:type="dxa"/>
          </w:tcPr>
          <w:p w14:paraId="0B23FFAA" w14:textId="77777777" w:rsidR="00DC118F" w:rsidRDefault="0002405B">
            <w:pPr>
              <w:pStyle w:val="TableParagraph"/>
              <w:spacing w:line="228" w:lineRule="exact"/>
              <w:ind w:left="200" w:right="124"/>
              <w:jc w:val="center"/>
              <w:rPr>
                <w:b/>
                <w:sz w:val="20"/>
              </w:rPr>
            </w:pPr>
            <w:r>
              <w:rPr>
                <w:b/>
                <w:sz w:val="20"/>
              </w:rPr>
              <w:t>Р.3.1.</w:t>
            </w:r>
          </w:p>
        </w:tc>
        <w:tc>
          <w:tcPr>
            <w:tcW w:w="3289" w:type="dxa"/>
            <w:gridSpan w:val="2"/>
          </w:tcPr>
          <w:p w14:paraId="7F13DC25" w14:textId="77777777" w:rsidR="00DC118F" w:rsidRDefault="0002405B">
            <w:pPr>
              <w:pStyle w:val="TableParagraph"/>
              <w:tabs>
                <w:tab w:val="left" w:pos="1949"/>
                <w:tab w:val="left" w:pos="3072"/>
              </w:tabs>
              <w:spacing w:line="223" w:lineRule="exact"/>
              <w:ind w:left="107" w:firstLine="602"/>
              <w:rPr>
                <w:sz w:val="20"/>
              </w:rPr>
            </w:pPr>
            <w:r>
              <w:rPr>
                <w:sz w:val="20"/>
              </w:rPr>
              <w:t>различать,</w:t>
            </w:r>
            <w:r>
              <w:rPr>
                <w:sz w:val="20"/>
              </w:rPr>
              <w:tab/>
              <w:t>называть</w:t>
            </w:r>
            <w:r>
              <w:rPr>
                <w:sz w:val="20"/>
              </w:rPr>
              <w:tab/>
              <w:t>и</w:t>
            </w:r>
          </w:p>
          <w:p w14:paraId="37F16AE8" w14:textId="77777777" w:rsidR="00DC118F" w:rsidRDefault="0002405B">
            <w:pPr>
              <w:pStyle w:val="TableParagraph"/>
              <w:spacing w:line="228" w:lineRule="exact"/>
              <w:ind w:left="107" w:right="92"/>
              <w:rPr>
                <w:sz w:val="20"/>
              </w:rPr>
            </w:pPr>
            <w:r>
              <w:rPr>
                <w:sz w:val="20"/>
              </w:rPr>
              <w:t>управлять</w:t>
            </w:r>
            <w:r>
              <w:rPr>
                <w:spacing w:val="8"/>
                <w:sz w:val="20"/>
              </w:rPr>
              <w:t xml:space="preserve"> </w:t>
            </w:r>
            <w:r>
              <w:rPr>
                <w:sz w:val="20"/>
              </w:rPr>
              <w:t>собственными</w:t>
            </w:r>
            <w:r>
              <w:rPr>
                <w:spacing w:val="7"/>
                <w:sz w:val="20"/>
              </w:rPr>
              <w:t xml:space="preserve"> </w:t>
            </w:r>
            <w:r>
              <w:rPr>
                <w:sz w:val="20"/>
              </w:rPr>
              <w:t>эмоциями</w:t>
            </w:r>
            <w:r>
              <w:rPr>
                <w:spacing w:val="-47"/>
                <w:sz w:val="20"/>
              </w:rPr>
              <w:t xml:space="preserve"> </w:t>
            </w:r>
            <w:r>
              <w:rPr>
                <w:sz w:val="20"/>
              </w:rPr>
              <w:t>и</w:t>
            </w:r>
            <w:r>
              <w:rPr>
                <w:spacing w:val="-2"/>
                <w:sz w:val="20"/>
              </w:rPr>
              <w:t xml:space="preserve"> </w:t>
            </w:r>
            <w:r>
              <w:rPr>
                <w:sz w:val="20"/>
              </w:rPr>
              <w:t>эмоциями</w:t>
            </w:r>
            <w:r>
              <w:rPr>
                <w:spacing w:val="1"/>
                <w:sz w:val="20"/>
              </w:rPr>
              <w:t xml:space="preserve"> </w:t>
            </w:r>
            <w:r>
              <w:rPr>
                <w:sz w:val="20"/>
              </w:rPr>
              <w:t>других;</w:t>
            </w:r>
          </w:p>
        </w:tc>
        <w:tc>
          <w:tcPr>
            <w:tcW w:w="2075" w:type="dxa"/>
            <w:vMerge w:val="restart"/>
            <w:tcBorders>
              <w:bottom w:val="nil"/>
            </w:tcBorders>
          </w:tcPr>
          <w:p w14:paraId="439F1CAC" w14:textId="77777777" w:rsidR="00DC118F" w:rsidRDefault="0002405B">
            <w:pPr>
              <w:pStyle w:val="TableParagraph"/>
              <w:ind w:left="553" w:right="549"/>
              <w:jc w:val="center"/>
              <w:rPr>
                <w:sz w:val="20"/>
              </w:rPr>
            </w:pPr>
            <w:r>
              <w:rPr>
                <w:spacing w:val="-1"/>
                <w:sz w:val="20"/>
              </w:rPr>
              <w:t>Дискуссия;</w:t>
            </w:r>
            <w:r>
              <w:rPr>
                <w:spacing w:val="-47"/>
                <w:sz w:val="20"/>
              </w:rPr>
              <w:t xml:space="preserve"> </w:t>
            </w:r>
            <w:r>
              <w:rPr>
                <w:sz w:val="20"/>
              </w:rPr>
              <w:t>Эколого-</w:t>
            </w:r>
          </w:p>
          <w:p w14:paraId="4A1BDCE2" w14:textId="77777777" w:rsidR="00DC118F" w:rsidRDefault="0002405B">
            <w:pPr>
              <w:pStyle w:val="TableParagraph"/>
              <w:ind w:left="128" w:right="125"/>
              <w:jc w:val="center"/>
              <w:rPr>
                <w:sz w:val="20"/>
              </w:rPr>
            </w:pPr>
            <w:r>
              <w:rPr>
                <w:spacing w:val="-1"/>
                <w:sz w:val="20"/>
              </w:rPr>
              <w:t>образовательная</w:t>
            </w:r>
            <w:r>
              <w:rPr>
                <w:spacing w:val="-47"/>
                <w:sz w:val="20"/>
              </w:rPr>
              <w:t xml:space="preserve"> </w:t>
            </w:r>
            <w:r>
              <w:rPr>
                <w:sz w:val="20"/>
              </w:rPr>
              <w:t>деятельность;</w:t>
            </w:r>
          </w:p>
        </w:tc>
        <w:tc>
          <w:tcPr>
            <w:tcW w:w="1443" w:type="dxa"/>
            <w:vMerge w:val="restart"/>
            <w:tcBorders>
              <w:bottom w:val="nil"/>
            </w:tcBorders>
          </w:tcPr>
          <w:p w14:paraId="29F5A13F" w14:textId="77777777" w:rsidR="00DC118F" w:rsidRDefault="0002405B">
            <w:pPr>
              <w:pStyle w:val="TableParagraph"/>
              <w:spacing w:line="223" w:lineRule="exact"/>
              <w:ind w:left="111" w:right="54"/>
              <w:jc w:val="center"/>
              <w:rPr>
                <w:sz w:val="20"/>
              </w:rPr>
            </w:pPr>
            <w:r>
              <w:rPr>
                <w:sz w:val="20"/>
              </w:rPr>
              <w:t>Наблюдение;</w:t>
            </w:r>
          </w:p>
          <w:p w14:paraId="4F37AAE1" w14:textId="77777777" w:rsidR="00DC118F" w:rsidRDefault="00DC118F">
            <w:pPr>
              <w:pStyle w:val="TableParagraph"/>
              <w:spacing w:before="9"/>
              <w:rPr>
                <w:b/>
                <w:sz w:val="19"/>
              </w:rPr>
            </w:pPr>
          </w:p>
          <w:p w14:paraId="25A34E09" w14:textId="77777777" w:rsidR="00DC118F" w:rsidRDefault="0002405B">
            <w:pPr>
              <w:pStyle w:val="TableParagraph"/>
              <w:spacing w:before="1"/>
              <w:ind w:left="163" w:right="101"/>
              <w:jc w:val="center"/>
              <w:rPr>
                <w:sz w:val="20"/>
              </w:rPr>
            </w:pPr>
            <w:r>
              <w:rPr>
                <w:spacing w:val="-1"/>
                <w:sz w:val="20"/>
              </w:rPr>
              <w:t>Анкетирова</w:t>
            </w:r>
            <w:r>
              <w:rPr>
                <w:spacing w:val="-47"/>
                <w:sz w:val="20"/>
              </w:rPr>
              <w:t xml:space="preserve"> </w:t>
            </w:r>
            <w:r>
              <w:rPr>
                <w:sz w:val="20"/>
              </w:rPr>
              <w:t>ние</w:t>
            </w:r>
          </w:p>
        </w:tc>
      </w:tr>
      <w:tr w:rsidR="00DC118F" w14:paraId="57E0C776" w14:textId="77777777">
        <w:trPr>
          <w:trHeight w:val="335"/>
        </w:trPr>
        <w:tc>
          <w:tcPr>
            <w:tcW w:w="1668" w:type="dxa"/>
            <w:vMerge/>
            <w:tcBorders>
              <w:top w:val="nil"/>
              <w:bottom w:val="nil"/>
            </w:tcBorders>
          </w:tcPr>
          <w:p w14:paraId="56D6D42B" w14:textId="77777777" w:rsidR="00DC118F" w:rsidRDefault="00DC118F">
            <w:pPr>
              <w:rPr>
                <w:sz w:val="2"/>
                <w:szCs w:val="2"/>
              </w:rPr>
            </w:pPr>
          </w:p>
        </w:tc>
        <w:tc>
          <w:tcPr>
            <w:tcW w:w="992" w:type="dxa"/>
            <w:tcBorders>
              <w:bottom w:val="nil"/>
            </w:tcBorders>
          </w:tcPr>
          <w:p w14:paraId="0A964E7D" w14:textId="77777777" w:rsidR="00DC118F" w:rsidRDefault="0002405B">
            <w:pPr>
              <w:pStyle w:val="TableParagraph"/>
              <w:spacing w:line="228" w:lineRule="exact"/>
              <w:ind w:left="200" w:right="124"/>
              <w:jc w:val="center"/>
              <w:rPr>
                <w:b/>
                <w:sz w:val="20"/>
              </w:rPr>
            </w:pPr>
            <w:r>
              <w:rPr>
                <w:b/>
                <w:sz w:val="20"/>
              </w:rPr>
              <w:t>Р.3.2.</w:t>
            </w:r>
          </w:p>
        </w:tc>
        <w:tc>
          <w:tcPr>
            <w:tcW w:w="3289" w:type="dxa"/>
            <w:gridSpan w:val="2"/>
            <w:vMerge w:val="restart"/>
          </w:tcPr>
          <w:p w14:paraId="434DD538" w14:textId="77777777" w:rsidR="00DC118F" w:rsidRDefault="0002405B">
            <w:pPr>
              <w:pStyle w:val="TableParagraph"/>
              <w:spacing w:line="223" w:lineRule="exact"/>
              <w:ind w:left="709"/>
              <w:rPr>
                <w:sz w:val="20"/>
              </w:rPr>
            </w:pPr>
            <w:r>
              <w:rPr>
                <w:sz w:val="20"/>
              </w:rPr>
              <w:t>выявлять</w:t>
            </w:r>
            <w:r>
              <w:rPr>
                <w:spacing w:val="67"/>
                <w:sz w:val="20"/>
              </w:rPr>
              <w:t xml:space="preserve"> </w:t>
            </w:r>
            <w:r>
              <w:rPr>
                <w:sz w:val="20"/>
              </w:rPr>
              <w:t xml:space="preserve">и  </w:t>
            </w:r>
            <w:r>
              <w:rPr>
                <w:spacing w:val="13"/>
                <w:sz w:val="20"/>
              </w:rPr>
              <w:t xml:space="preserve"> </w:t>
            </w:r>
            <w:r>
              <w:rPr>
                <w:sz w:val="20"/>
              </w:rPr>
              <w:t>анализировать</w:t>
            </w:r>
          </w:p>
          <w:p w14:paraId="1BF9ADF2" w14:textId="77777777" w:rsidR="00DC118F" w:rsidRDefault="0002405B">
            <w:pPr>
              <w:pStyle w:val="TableParagraph"/>
              <w:spacing w:before="1" w:line="217" w:lineRule="exact"/>
              <w:ind w:left="107"/>
              <w:rPr>
                <w:sz w:val="20"/>
              </w:rPr>
            </w:pPr>
            <w:r>
              <w:rPr>
                <w:sz w:val="20"/>
              </w:rPr>
              <w:t>причины</w:t>
            </w:r>
            <w:r>
              <w:rPr>
                <w:spacing w:val="-5"/>
                <w:sz w:val="20"/>
              </w:rPr>
              <w:t xml:space="preserve"> </w:t>
            </w:r>
            <w:r>
              <w:rPr>
                <w:sz w:val="20"/>
              </w:rPr>
              <w:t>эмоций;</w:t>
            </w:r>
          </w:p>
        </w:tc>
        <w:tc>
          <w:tcPr>
            <w:tcW w:w="2075" w:type="dxa"/>
            <w:vMerge/>
            <w:tcBorders>
              <w:top w:val="nil"/>
              <w:bottom w:val="nil"/>
            </w:tcBorders>
          </w:tcPr>
          <w:p w14:paraId="5492E645" w14:textId="77777777" w:rsidR="00DC118F" w:rsidRDefault="00DC118F">
            <w:pPr>
              <w:rPr>
                <w:sz w:val="2"/>
                <w:szCs w:val="2"/>
              </w:rPr>
            </w:pPr>
          </w:p>
        </w:tc>
        <w:tc>
          <w:tcPr>
            <w:tcW w:w="1443" w:type="dxa"/>
            <w:vMerge/>
            <w:tcBorders>
              <w:top w:val="nil"/>
              <w:bottom w:val="nil"/>
            </w:tcBorders>
          </w:tcPr>
          <w:p w14:paraId="2298B83D" w14:textId="77777777" w:rsidR="00DC118F" w:rsidRDefault="00DC118F">
            <w:pPr>
              <w:rPr>
                <w:sz w:val="2"/>
                <w:szCs w:val="2"/>
              </w:rPr>
            </w:pPr>
          </w:p>
        </w:tc>
      </w:tr>
      <w:tr w:rsidR="00DC118F" w14:paraId="162350CF" w14:textId="77777777">
        <w:trPr>
          <w:trHeight w:val="115"/>
        </w:trPr>
        <w:tc>
          <w:tcPr>
            <w:tcW w:w="1668" w:type="dxa"/>
            <w:vMerge w:val="restart"/>
            <w:tcBorders>
              <w:top w:val="nil"/>
            </w:tcBorders>
          </w:tcPr>
          <w:p w14:paraId="6550E8C2" w14:textId="77777777" w:rsidR="00DC118F" w:rsidRDefault="00DC118F">
            <w:pPr>
              <w:pStyle w:val="TableParagraph"/>
              <w:rPr>
                <w:sz w:val="20"/>
              </w:rPr>
            </w:pPr>
          </w:p>
        </w:tc>
        <w:tc>
          <w:tcPr>
            <w:tcW w:w="992" w:type="dxa"/>
            <w:tcBorders>
              <w:top w:val="nil"/>
            </w:tcBorders>
          </w:tcPr>
          <w:p w14:paraId="6BFE5415" w14:textId="77777777" w:rsidR="00DC118F" w:rsidRDefault="00DC118F">
            <w:pPr>
              <w:pStyle w:val="TableParagraph"/>
              <w:rPr>
                <w:sz w:val="6"/>
              </w:rPr>
            </w:pPr>
          </w:p>
        </w:tc>
        <w:tc>
          <w:tcPr>
            <w:tcW w:w="3289" w:type="dxa"/>
            <w:gridSpan w:val="2"/>
            <w:vMerge/>
            <w:tcBorders>
              <w:top w:val="nil"/>
            </w:tcBorders>
          </w:tcPr>
          <w:p w14:paraId="16ECA244" w14:textId="77777777" w:rsidR="00DC118F" w:rsidRDefault="00DC118F">
            <w:pPr>
              <w:rPr>
                <w:sz w:val="2"/>
                <w:szCs w:val="2"/>
              </w:rPr>
            </w:pPr>
          </w:p>
        </w:tc>
        <w:tc>
          <w:tcPr>
            <w:tcW w:w="2075" w:type="dxa"/>
            <w:vMerge w:val="restart"/>
            <w:tcBorders>
              <w:top w:val="nil"/>
            </w:tcBorders>
          </w:tcPr>
          <w:p w14:paraId="0F19CF44" w14:textId="77777777" w:rsidR="00DC118F" w:rsidRDefault="0002405B">
            <w:pPr>
              <w:pStyle w:val="TableParagraph"/>
              <w:spacing w:before="99"/>
              <w:ind w:left="344" w:right="341" w:hanging="9"/>
              <w:jc w:val="center"/>
              <w:rPr>
                <w:sz w:val="20"/>
              </w:rPr>
            </w:pPr>
            <w:r>
              <w:rPr>
                <w:sz w:val="20"/>
              </w:rPr>
              <w:t>Кейс-метод;</w:t>
            </w:r>
            <w:r>
              <w:rPr>
                <w:spacing w:val="1"/>
                <w:sz w:val="20"/>
              </w:rPr>
              <w:t xml:space="preserve"> </w:t>
            </w:r>
            <w:r>
              <w:rPr>
                <w:spacing w:val="-1"/>
                <w:sz w:val="20"/>
              </w:rPr>
              <w:t xml:space="preserve">Метод </w:t>
            </w:r>
            <w:r>
              <w:rPr>
                <w:sz w:val="20"/>
              </w:rPr>
              <w:t>проектов</w:t>
            </w:r>
            <w:r>
              <w:rPr>
                <w:spacing w:val="-47"/>
                <w:sz w:val="20"/>
              </w:rPr>
              <w:t xml:space="preserve"> </w:t>
            </w:r>
            <w:r>
              <w:rPr>
                <w:sz w:val="20"/>
              </w:rPr>
              <w:t>(групповые);</w:t>
            </w:r>
          </w:p>
          <w:p w14:paraId="6C311EE5" w14:textId="77777777" w:rsidR="00DC118F" w:rsidRDefault="0002405B">
            <w:pPr>
              <w:pStyle w:val="TableParagraph"/>
              <w:spacing w:line="229" w:lineRule="exact"/>
              <w:ind w:left="124" w:right="125"/>
              <w:jc w:val="center"/>
              <w:rPr>
                <w:sz w:val="20"/>
              </w:rPr>
            </w:pPr>
            <w:r>
              <w:rPr>
                <w:sz w:val="20"/>
              </w:rPr>
              <w:t>;Дебаты.</w:t>
            </w:r>
          </w:p>
        </w:tc>
        <w:tc>
          <w:tcPr>
            <w:tcW w:w="1443" w:type="dxa"/>
            <w:vMerge w:val="restart"/>
            <w:tcBorders>
              <w:top w:val="nil"/>
            </w:tcBorders>
          </w:tcPr>
          <w:p w14:paraId="337B2410" w14:textId="77777777" w:rsidR="00DC118F" w:rsidRDefault="0002405B">
            <w:pPr>
              <w:pStyle w:val="TableParagraph"/>
              <w:spacing w:before="99"/>
              <w:ind w:left="451"/>
              <w:rPr>
                <w:sz w:val="20"/>
              </w:rPr>
            </w:pPr>
            <w:r>
              <w:rPr>
                <w:sz w:val="20"/>
              </w:rPr>
              <w:t>Опрос.</w:t>
            </w:r>
          </w:p>
        </w:tc>
      </w:tr>
      <w:tr w:rsidR="00DC118F" w14:paraId="7FD2E806" w14:textId="77777777">
        <w:trPr>
          <w:trHeight w:val="690"/>
        </w:trPr>
        <w:tc>
          <w:tcPr>
            <w:tcW w:w="1668" w:type="dxa"/>
            <w:vMerge/>
            <w:tcBorders>
              <w:top w:val="nil"/>
            </w:tcBorders>
          </w:tcPr>
          <w:p w14:paraId="63DFC441" w14:textId="77777777" w:rsidR="00DC118F" w:rsidRDefault="00DC118F">
            <w:pPr>
              <w:rPr>
                <w:sz w:val="2"/>
                <w:szCs w:val="2"/>
              </w:rPr>
            </w:pPr>
          </w:p>
        </w:tc>
        <w:tc>
          <w:tcPr>
            <w:tcW w:w="992" w:type="dxa"/>
          </w:tcPr>
          <w:p w14:paraId="1A78CE27" w14:textId="77777777" w:rsidR="00DC118F" w:rsidRDefault="0002405B">
            <w:pPr>
              <w:pStyle w:val="TableParagraph"/>
              <w:spacing w:line="228" w:lineRule="exact"/>
              <w:ind w:left="200" w:right="124"/>
              <w:jc w:val="center"/>
              <w:rPr>
                <w:b/>
                <w:sz w:val="20"/>
              </w:rPr>
            </w:pPr>
            <w:r>
              <w:rPr>
                <w:b/>
                <w:sz w:val="20"/>
              </w:rPr>
              <w:t>Р.3.3.</w:t>
            </w:r>
          </w:p>
        </w:tc>
        <w:tc>
          <w:tcPr>
            <w:tcW w:w="3289" w:type="dxa"/>
            <w:gridSpan w:val="2"/>
          </w:tcPr>
          <w:p w14:paraId="27896E29" w14:textId="77777777" w:rsidR="00DC118F" w:rsidRDefault="0002405B">
            <w:pPr>
              <w:pStyle w:val="TableParagraph"/>
              <w:tabs>
                <w:tab w:val="left" w:pos="1162"/>
                <w:tab w:val="left" w:pos="1609"/>
                <w:tab w:val="left" w:pos="2235"/>
                <w:tab w:val="left" w:pos="2361"/>
                <w:tab w:val="left" w:pos="2686"/>
              </w:tabs>
              <w:ind w:left="107" w:right="97" w:firstLine="602"/>
              <w:rPr>
                <w:sz w:val="20"/>
              </w:rPr>
            </w:pPr>
            <w:r>
              <w:rPr>
                <w:sz w:val="20"/>
              </w:rPr>
              <w:t>ставить</w:t>
            </w:r>
            <w:r>
              <w:rPr>
                <w:sz w:val="20"/>
              </w:rPr>
              <w:tab/>
              <w:t>себя</w:t>
            </w:r>
            <w:r>
              <w:rPr>
                <w:sz w:val="20"/>
              </w:rPr>
              <w:tab/>
              <w:t>на</w:t>
            </w:r>
            <w:r>
              <w:rPr>
                <w:sz w:val="20"/>
              </w:rPr>
              <w:tab/>
            </w:r>
            <w:r>
              <w:rPr>
                <w:spacing w:val="-1"/>
                <w:sz w:val="20"/>
              </w:rPr>
              <w:t>место</w:t>
            </w:r>
            <w:r>
              <w:rPr>
                <w:spacing w:val="-47"/>
                <w:sz w:val="20"/>
              </w:rPr>
              <w:t xml:space="preserve"> </w:t>
            </w:r>
            <w:r>
              <w:rPr>
                <w:sz w:val="20"/>
              </w:rPr>
              <w:t>другого</w:t>
            </w:r>
            <w:r>
              <w:rPr>
                <w:sz w:val="20"/>
              </w:rPr>
              <w:tab/>
              <w:t>человека,</w:t>
            </w:r>
            <w:r>
              <w:rPr>
                <w:sz w:val="20"/>
              </w:rPr>
              <w:tab/>
            </w:r>
            <w:r>
              <w:rPr>
                <w:sz w:val="20"/>
              </w:rPr>
              <w:tab/>
              <w:t>понимать</w:t>
            </w:r>
          </w:p>
          <w:p w14:paraId="5E53D304" w14:textId="77777777" w:rsidR="00DC118F" w:rsidRDefault="0002405B">
            <w:pPr>
              <w:pStyle w:val="TableParagraph"/>
              <w:spacing w:line="217" w:lineRule="exact"/>
              <w:ind w:left="107"/>
              <w:rPr>
                <w:sz w:val="20"/>
              </w:rPr>
            </w:pPr>
            <w:r>
              <w:rPr>
                <w:sz w:val="20"/>
              </w:rPr>
              <w:t>мотивы</w:t>
            </w:r>
            <w:r>
              <w:rPr>
                <w:spacing w:val="-3"/>
                <w:sz w:val="20"/>
              </w:rPr>
              <w:t xml:space="preserve"> </w:t>
            </w:r>
            <w:r>
              <w:rPr>
                <w:sz w:val="20"/>
              </w:rPr>
              <w:t>и</w:t>
            </w:r>
            <w:r>
              <w:rPr>
                <w:spacing w:val="-1"/>
                <w:sz w:val="20"/>
              </w:rPr>
              <w:t xml:space="preserve"> </w:t>
            </w:r>
            <w:r>
              <w:rPr>
                <w:sz w:val="20"/>
              </w:rPr>
              <w:t>намерения</w:t>
            </w:r>
            <w:r>
              <w:rPr>
                <w:spacing w:val="-4"/>
                <w:sz w:val="20"/>
              </w:rPr>
              <w:t xml:space="preserve"> </w:t>
            </w:r>
            <w:r>
              <w:rPr>
                <w:sz w:val="20"/>
              </w:rPr>
              <w:t>другого;</w:t>
            </w:r>
          </w:p>
        </w:tc>
        <w:tc>
          <w:tcPr>
            <w:tcW w:w="2075" w:type="dxa"/>
            <w:vMerge/>
            <w:tcBorders>
              <w:top w:val="nil"/>
            </w:tcBorders>
          </w:tcPr>
          <w:p w14:paraId="50D31C2A" w14:textId="77777777" w:rsidR="00DC118F" w:rsidRDefault="00DC118F">
            <w:pPr>
              <w:rPr>
                <w:sz w:val="2"/>
                <w:szCs w:val="2"/>
              </w:rPr>
            </w:pPr>
          </w:p>
        </w:tc>
        <w:tc>
          <w:tcPr>
            <w:tcW w:w="1443" w:type="dxa"/>
            <w:vMerge/>
            <w:tcBorders>
              <w:top w:val="nil"/>
            </w:tcBorders>
          </w:tcPr>
          <w:p w14:paraId="4DEC5DAF" w14:textId="77777777" w:rsidR="00DC118F" w:rsidRDefault="00DC118F">
            <w:pPr>
              <w:rPr>
                <w:sz w:val="2"/>
                <w:szCs w:val="2"/>
              </w:rPr>
            </w:pPr>
          </w:p>
        </w:tc>
      </w:tr>
      <w:tr w:rsidR="00DC118F" w14:paraId="4A5B89B1" w14:textId="77777777">
        <w:trPr>
          <w:trHeight w:val="460"/>
        </w:trPr>
        <w:tc>
          <w:tcPr>
            <w:tcW w:w="1668" w:type="dxa"/>
            <w:vMerge/>
            <w:tcBorders>
              <w:top w:val="nil"/>
            </w:tcBorders>
          </w:tcPr>
          <w:p w14:paraId="591C2C22" w14:textId="77777777" w:rsidR="00DC118F" w:rsidRDefault="00DC118F">
            <w:pPr>
              <w:rPr>
                <w:sz w:val="2"/>
                <w:szCs w:val="2"/>
              </w:rPr>
            </w:pPr>
          </w:p>
        </w:tc>
        <w:tc>
          <w:tcPr>
            <w:tcW w:w="992" w:type="dxa"/>
          </w:tcPr>
          <w:p w14:paraId="28D5FB3B" w14:textId="77777777" w:rsidR="00DC118F" w:rsidRDefault="0002405B">
            <w:pPr>
              <w:pStyle w:val="TableParagraph"/>
              <w:spacing w:line="228" w:lineRule="exact"/>
              <w:ind w:left="200" w:right="124"/>
              <w:jc w:val="center"/>
              <w:rPr>
                <w:b/>
                <w:sz w:val="20"/>
              </w:rPr>
            </w:pPr>
            <w:r>
              <w:rPr>
                <w:b/>
                <w:sz w:val="20"/>
              </w:rPr>
              <w:t>Р.3.4.</w:t>
            </w:r>
          </w:p>
        </w:tc>
        <w:tc>
          <w:tcPr>
            <w:tcW w:w="2220" w:type="dxa"/>
            <w:tcBorders>
              <w:right w:val="nil"/>
            </w:tcBorders>
          </w:tcPr>
          <w:p w14:paraId="3413C8F9" w14:textId="77777777" w:rsidR="00DC118F" w:rsidRDefault="0002405B">
            <w:pPr>
              <w:pStyle w:val="TableParagraph"/>
              <w:spacing w:line="223" w:lineRule="exact"/>
              <w:ind w:right="367"/>
              <w:jc w:val="right"/>
              <w:rPr>
                <w:sz w:val="20"/>
              </w:rPr>
            </w:pPr>
            <w:r>
              <w:rPr>
                <w:sz w:val="20"/>
              </w:rPr>
              <w:t>регулировать</w:t>
            </w:r>
          </w:p>
          <w:p w14:paraId="7611B752" w14:textId="77777777" w:rsidR="00DC118F" w:rsidRDefault="0002405B">
            <w:pPr>
              <w:pStyle w:val="TableParagraph"/>
              <w:spacing w:line="217" w:lineRule="exact"/>
              <w:ind w:right="419"/>
              <w:jc w:val="right"/>
              <w:rPr>
                <w:sz w:val="20"/>
              </w:rPr>
            </w:pPr>
            <w:r>
              <w:rPr>
                <w:sz w:val="20"/>
              </w:rPr>
              <w:t>выражения</w:t>
            </w:r>
            <w:r>
              <w:rPr>
                <w:spacing w:val="-6"/>
                <w:sz w:val="20"/>
              </w:rPr>
              <w:t xml:space="preserve"> </w:t>
            </w:r>
            <w:r>
              <w:rPr>
                <w:sz w:val="20"/>
              </w:rPr>
              <w:t>эмоций;</w:t>
            </w:r>
          </w:p>
        </w:tc>
        <w:tc>
          <w:tcPr>
            <w:tcW w:w="1069" w:type="dxa"/>
            <w:tcBorders>
              <w:left w:val="nil"/>
            </w:tcBorders>
          </w:tcPr>
          <w:p w14:paraId="20B2ADD7" w14:textId="77777777" w:rsidR="00DC118F" w:rsidRDefault="0002405B">
            <w:pPr>
              <w:pStyle w:val="TableParagraph"/>
              <w:spacing w:line="223" w:lineRule="exact"/>
              <w:ind w:left="377"/>
              <w:rPr>
                <w:sz w:val="20"/>
              </w:rPr>
            </w:pPr>
            <w:r>
              <w:rPr>
                <w:sz w:val="20"/>
              </w:rPr>
              <w:t>способ</w:t>
            </w:r>
          </w:p>
        </w:tc>
        <w:tc>
          <w:tcPr>
            <w:tcW w:w="2075" w:type="dxa"/>
            <w:vMerge/>
            <w:tcBorders>
              <w:top w:val="nil"/>
            </w:tcBorders>
          </w:tcPr>
          <w:p w14:paraId="01C3DE10" w14:textId="77777777" w:rsidR="00DC118F" w:rsidRDefault="00DC118F">
            <w:pPr>
              <w:rPr>
                <w:sz w:val="2"/>
                <w:szCs w:val="2"/>
              </w:rPr>
            </w:pPr>
          </w:p>
        </w:tc>
        <w:tc>
          <w:tcPr>
            <w:tcW w:w="1443" w:type="dxa"/>
            <w:vMerge/>
            <w:tcBorders>
              <w:top w:val="nil"/>
            </w:tcBorders>
          </w:tcPr>
          <w:p w14:paraId="522AADD4" w14:textId="77777777" w:rsidR="00DC118F" w:rsidRDefault="00DC118F">
            <w:pPr>
              <w:rPr>
                <w:sz w:val="2"/>
                <w:szCs w:val="2"/>
              </w:rPr>
            </w:pPr>
          </w:p>
        </w:tc>
      </w:tr>
      <w:tr w:rsidR="00DC118F" w14:paraId="0D013A66" w14:textId="77777777">
        <w:trPr>
          <w:trHeight w:val="1141"/>
        </w:trPr>
        <w:tc>
          <w:tcPr>
            <w:tcW w:w="1668" w:type="dxa"/>
            <w:tcBorders>
              <w:bottom w:val="nil"/>
            </w:tcBorders>
          </w:tcPr>
          <w:p w14:paraId="34BE1674" w14:textId="77777777" w:rsidR="00DC118F" w:rsidRDefault="0002405B">
            <w:pPr>
              <w:pStyle w:val="TableParagraph"/>
              <w:ind w:left="189" w:right="167" w:firstLine="2"/>
              <w:rPr>
                <w:b/>
                <w:sz w:val="20"/>
              </w:rPr>
            </w:pPr>
            <w:r>
              <w:rPr>
                <w:b/>
                <w:sz w:val="20"/>
              </w:rPr>
              <w:t>Р.4. Принятие</w:t>
            </w:r>
            <w:r>
              <w:rPr>
                <w:b/>
                <w:spacing w:val="-47"/>
                <w:sz w:val="20"/>
              </w:rPr>
              <w:t xml:space="preserve"> </w:t>
            </w:r>
            <w:r>
              <w:rPr>
                <w:b/>
                <w:sz w:val="20"/>
              </w:rPr>
              <w:t>себя</w:t>
            </w:r>
            <w:r>
              <w:rPr>
                <w:b/>
                <w:spacing w:val="-8"/>
                <w:sz w:val="20"/>
              </w:rPr>
              <w:t xml:space="preserve"> </w:t>
            </w:r>
            <w:r>
              <w:rPr>
                <w:b/>
                <w:sz w:val="20"/>
              </w:rPr>
              <w:t>и</w:t>
            </w:r>
            <w:r>
              <w:rPr>
                <w:b/>
                <w:spacing w:val="-8"/>
                <w:sz w:val="20"/>
              </w:rPr>
              <w:t xml:space="preserve"> </w:t>
            </w:r>
            <w:r>
              <w:rPr>
                <w:b/>
                <w:sz w:val="20"/>
              </w:rPr>
              <w:t>других:</w:t>
            </w:r>
          </w:p>
        </w:tc>
        <w:tc>
          <w:tcPr>
            <w:tcW w:w="992" w:type="dxa"/>
            <w:tcBorders>
              <w:bottom w:val="nil"/>
            </w:tcBorders>
          </w:tcPr>
          <w:p w14:paraId="7B704118" w14:textId="77777777" w:rsidR="00DC118F" w:rsidRDefault="0002405B">
            <w:pPr>
              <w:pStyle w:val="TableParagraph"/>
              <w:spacing w:line="228" w:lineRule="exact"/>
              <w:ind w:left="200" w:right="124"/>
              <w:jc w:val="center"/>
              <w:rPr>
                <w:b/>
                <w:sz w:val="20"/>
              </w:rPr>
            </w:pPr>
            <w:r>
              <w:rPr>
                <w:b/>
                <w:sz w:val="20"/>
              </w:rPr>
              <w:t>Р.4.1.</w:t>
            </w:r>
          </w:p>
        </w:tc>
        <w:tc>
          <w:tcPr>
            <w:tcW w:w="3289" w:type="dxa"/>
            <w:gridSpan w:val="2"/>
            <w:vMerge w:val="restart"/>
          </w:tcPr>
          <w:p w14:paraId="1C7E3792" w14:textId="77777777" w:rsidR="00DC118F" w:rsidRDefault="0002405B">
            <w:pPr>
              <w:pStyle w:val="TableParagraph"/>
              <w:tabs>
                <w:tab w:val="left" w:pos="1858"/>
                <w:tab w:val="left" w:pos="3081"/>
              </w:tabs>
              <w:ind w:left="107" w:right="98" w:firstLine="602"/>
              <w:rPr>
                <w:sz w:val="20"/>
              </w:rPr>
            </w:pPr>
            <w:r>
              <w:rPr>
                <w:sz w:val="20"/>
              </w:rPr>
              <w:t>осознанно</w:t>
            </w:r>
            <w:r>
              <w:rPr>
                <w:sz w:val="20"/>
              </w:rPr>
              <w:tab/>
              <w:t>относиться</w:t>
            </w:r>
            <w:r>
              <w:rPr>
                <w:sz w:val="20"/>
              </w:rPr>
              <w:tab/>
            </w:r>
            <w:r>
              <w:rPr>
                <w:spacing w:val="-4"/>
                <w:sz w:val="20"/>
              </w:rPr>
              <w:t>к</w:t>
            </w:r>
            <w:r>
              <w:rPr>
                <w:spacing w:val="-47"/>
                <w:sz w:val="20"/>
              </w:rPr>
              <w:t xml:space="preserve"> </w:t>
            </w:r>
            <w:r>
              <w:rPr>
                <w:sz w:val="20"/>
              </w:rPr>
              <w:t>другому</w:t>
            </w:r>
            <w:r>
              <w:rPr>
                <w:spacing w:val="-6"/>
                <w:sz w:val="20"/>
              </w:rPr>
              <w:t xml:space="preserve"> </w:t>
            </w:r>
            <w:r>
              <w:rPr>
                <w:sz w:val="20"/>
              </w:rPr>
              <w:t>человеку,</w:t>
            </w:r>
            <w:r>
              <w:rPr>
                <w:spacing w:val="-1"/>
                <w:sz w:val="20"/>
              </w:rPr>
              <w:t xml:space="preserve"> </w:t>
            </w:r>
            <w:r>
              <w:rPr>
                <w:sz w:val="20"/>
              </w:rPr>
              <w:t>его мнению;</w:t>
            </w:r>
          </w:p>
        </w:tc>
        <w:tc>
          <w:tcPr>
            <w:tcW w:w="2075" w:type="dxa"/>
            <w:tcBorders>
              <w:bottom w:val="nil"/>
            </w:tcBorders>
          </w:tcPr>
          <w:p w14:paraId="3126ADA3" w14:textId="77777777" w:rsidR="00DC118F" w:rsidRDefault="0002405B">
            <w:pPr>
              <w:pStyle w:val="TableParagraph"/>
              <w:ind w:left="277" w:right="267" w:firstLine="177"/>
              <w:rPr>
                <w:sz w:val="20"/>
              </w:rPr>
            </w:pPr>
            <w:r>
              <w:rPr>
                <w:sz w:val="20"/>
              </w:rPr>
              <w:t>Постановка</w:t>
            </w:r>
            <w:r>
              <w:rPr>
                <w:spacing w:val="1"/>
                <w:sz w:val="20"/>
              </w:rPr>
              <w:t xml:space="preserve"> </w:t>
            </w:r>
            <w:r>
              <w:rPr>
                <w:sz w:val="20"/>
              </w:rPr>
              <w:t>и</w:t>
            </w:r>
            <w:r>
              <w:rPr>
                <w:spacing w:val="1"/>
                <w:sz w:val="20"/>
              </w:rPr>
              <w:t xml:space="preserve"> </w:t>
            </w:r>
            <w:r>
              <w:rPr>
                <w:spacing w:val="-1"/>
                <w:sz w:val="20"/>
              </w:rPr>
              <w:t>решение</w:t>
            </w:r>
            <w:r>
              <w:rPr>
                <w:spacing w:val="-9"/>
                <w:sz w:val="20"/>
              </w:rPr>
              <w:t xml:space="preserve"> </w:t>
            </w:r>
            <w:r>
              <w:rPr>
                <w:sz w:val="20"/>
              </w:rPr>
              <w:t>учебных</w:t>
            </w:r>
          </w:p>
          <w:p w14:paraId="33E018A3" w14:textId="77777777" w:rsidR="00DC118F" w:rsidRDefault="0002405B">
            <w:pPr>
              <w:pStyle w:val="TableParagraph"/>
              <w:spacing w:line="228" w:lineRule="exact"/>
              <w:ind w:left="121" w:right="125"/>
              <w:jc w:val="center"/>
              <w:rPr>
                <w:sz w:val="20"/>
              </w:rPr>
            </w:pPr>
            <w:r>
              <w:rPr>
                <w:sz w:val="20"/>
              </w:rPr>
              <w:t>задач;</w:t>
            </w:r>
          </w:p>
          <w:p w14:paraId="371DF790" w14:textId="77777777" w:rsidR="00DC118F" w:rsidRDefault="0002405B">
            <w:pPr>
              <w:pStyle w:val="TableParagraph"/>
              <w:ind w:left="121" w:right="125"/>
              <w:jc w:val="center"/>
              <w:rPr>
                <w:sz w:val="20"/>
              </w:rPr>
            </w:pPr>
            <w:r>
              <w:rPr>
                <w:sz w:val="20"/>
              </w:rPr>
              <w:t>Учебное</w:t>
            </w:r>
          </w:p>
          <w:p w14:paraId="13AF1AB2" w14:textId="77777777" w:rsidR="00DC118F" w:rsidRDefault="0002405B">
            <w:pPr>
              <w:pStyle w:val="TableParagraph"/>
              <w:spacing w:line="210" w:lineRule="exact"/>
              <w:ind w:left="125" w:right="125"/>
              <w:jc w:val="center"/>
              <w:rPr>
                <w:sz w:val="20"/>
              </w:rPr>
            </w:pPr>
            <w:r>
              <w:rPr>
                <w:sz w:val="20"/>
              </w:rPr>
              <w:t>сотрудничество;</w:t>
            </w:r>
          </w:p>
        </w:tc>
        <w:tc>
          <w:tcPr>
            <w:tcW w:w="1443" w:type="dxa"/>
            <w:tcBorders>
              <w:bottom w:val="nil"/>
            </w:tcBorders>
          </w:tcPr>
          <w:p w14:paraId="3F9FC7CD" w14:textId="77777777" w:rsidR="00DC118F" w:rsidRDefault="0002405B">
            <w:pPr>
              <w:pStyle w:val="TableParagraph"/>
              <w:ind w:left="104" w:right="101"/>
              <w:jc w:val="center"/>
              <w:rPr>
                <w:sz w:val="20"/>
              </w:rPr>
            </w:pPr>
            <w:r>
              <w:rPr>
                <w:spacing w:val="-1"/>
                <w:sz w:val="20"/>
              </w:rPr>
              <w:t>Групповой</w:t>
            </w:r>
            <w:r>
              <w:rPr>
                <w:spacing w:val="-47"/>
                <w:sz w:val="20"/>
              </w:rPr>
              <w:t xml:space="preserve"> </w:t>
            </w:r>
            <w:r>
              <w:rPr>
                <w:sz w:val="20"/>
              </w:rPr>
              <w:t>проект;</w:t>
            </w:r>
          </w:p>
          <w:p w14:paraId="6FC0D298" w14:textId="77777777" w:rsidR="00DC118F" w:rsidRDefault="00DC118F">
            <w:pPr>
              <w:pStyle w:val="TableParagraph"/>
              <w:spacing w:before="3"/>
              <w:rPr>
                <w:b/>
                <w:sz w:val="19"/>
              </w:rPr>
            </w:pPr>
          </w:p>
          <w:p w14:paraId="535C0A3A" w14:textId="77777777" w:rsidR="00DC118F" w:rsidRDefault="0002405B">
            <w:pPr>
              <w:pStyle w:val="TableParagraph"/>
              <w:ind w:left="101" w:right="101"/>
              <w:jc w:val="center"/>
              <w:rPr>
                <w:sz w:val="20"/>
              </w:rPr>
            </w:pPr>
            <w:r>
              <w:rPr>
                <w:sz w:val="20"/>
              </w:rPr>
              <w:t>Наблюдение;</w:t>
            </w:r>
          </w:p>
        </w:tc>
      </w:tr>
      <w:tr w:rsidR="00DC118F" w14:paraId="18D9185B" w14:textId="77777777">
        <w:trPr>
          <w:trHeight w:val="1146"/>
        </w:trPr>
        <w:tc>
          <w:tcPr>
            <w:tcW w:w="1668" w:type="dxa"/>
            <w:tcBorders>
              <w:top w:val="nil"/>
            </w:tcBorders>
          </w:tcPr>
          <w:p w14:paraId="032A210B" w14:textId="77777777" w:rsidR="00DC118F" w:rsidRDefault="00DC118F">
            <w:pPr>
              <w:pStyle w:val="TableParagraph"/>
              <w:rPr>
                <w:sz w:val="20"/>
              </w:rPr>
            </w:pPr>
          </w:p>
        </w:tc>
        <w:tc>
          <w:tcPr>
            <w:tcW w:w="992" w:type="dxa"/>
            <w:tcBorders>
              <w:top w:val="nil"/>
            </w:tcBorders>
          </w:tcPr>
          <w:p w14:paraId="02424924" w14:textId="77777777" w:rsidR="00DC118F" w:rsidRDefault="00DC118F">
            <w:pPr>
              <w:pStyle w:val="TableParagraph"/>
              <w:rPr>
                <w:sz w:val="20"/>
              </w:rPr>
            </w:pPr>
          </w:p>
        </w:tc>
        <w:tc>
          <w:tcPr>
            <w:tcW w:w="3289" w:type="dxa"/>
            <w:gridSpan w:val="2"/>
            <w:vMerge/>
            <w:tcBorders>
              <w:top w:val="nil"/>
            </w:tcBorders>
          </w:tcPr>
          <w:p w14:paraId="43FC88A7" w14:textId="77777777" w:rsidR="00DC118F" w:rsidRDefault="00DC118F">
            <w:pPr>
              <w:rPr>
                <w:sz w:val="2"/>
                <w:szCs w:val="2"/>
              </w:rPr>
            </w:pPr>
          </w:p>
        </w:tc>
        <w:tc>
          <w:tcPr>
            <w:tcW w:w="2075" w:type="dxa"/>
            <w:tcBorders>
              <w:top w:val="nil"/>
            </w:tcBorders>
          </w:tcPr>
          <w:p w14:paraId="4A133D56" w14:textId="77777777" w:rsidR="00DC118F" w:rsidRDefault="00DC118F">
            <w:pPr>
              <w:pStyle w:val="TableParagraph"/>
              <w:spacing w:before="2"/>
              <w:rPr>
                <w:b/>
                <w:sz w:val="19"/>
              </w:rPr>
            </w:pPr>
          </w:p>
          <w:p w14:paraId="5F24FA29" w14:textId="77777777" w:rsidR="00DC118F" w:rsidRDefault="0002405B">
            <w:pPr>
              <w:pStyle w:val="TableParagraph"/>
              <w:ind w:left="366" w:right="353" w:firstLine="165"/>
              <w:rPr>
                <w:sz w:val="20"/>
              </w:rPr>
            </w:pPr>
            <w:r>
              <w:rPr>
                <w:sz w:val="20"/>
              </w:rPr>
              <w:t>Технология</w:t>
            </w:r>
            <w:r>
              <w:rPr>
                <w:spacing w:val="1"/>
                <w:sz w:val="20"/>
              </w:rPr>
              <w:t xml:space="preserve"> </w:t>
            </w:r>
            <w:r>
              <w:rPr>
                <w:spacing w:val="-1"/>
                <w:sz w:val="20"/>
              </w:rPr>
              <w:t>формирующего</w:t>
            </w:r>
          </w:p>
          <w:p w14:paraId="289DE2A5" w14:textId="77777777" w:rsidR="00DC118F" w:rsidRDefault="0002405B">
            <w:pPr>
              <w:pStyle w:val="TableParagraph"/>
              <w:spacing w:line="230" w:lineRule="exact"/>
              <w:ind w:left="534" w:right="287" w:hanging="243"/>
              <w:rPr>
                <w:sz w:val="20"/>
              </w:rPr>
            </w:pPr>
            <w:r>
              <w:rPr>
                <w:spacing w:val="-1"/>
                <w:sz w:val="20"/>
              </w:rPr>
              <w:t>(безотметочного)</w:t>
            </w:r>
            <w:r>
              <w:rPr>
                <w:spacing w:val="-47"/>
                <w:sz w:val="20"/>
              </w:rPr>
              <w:t xml:space="preserve"> </w:t>
            </w:r>
            <w:r>
              <w:rPr>
                <w:sz w:val="20"/>
              </w:rPr>
              <w:t>оценивания</w:t>
            </w:r>
          </w:p>
        </w:tc>
        <w:tc>
          <w:tcPr>
            <w:tcW w:w="1443" w:type="dxa"/>
            <w:tcBorders>
              <w:top w:val="nil"/>
            </w:tcBorders>
          </w:tcPr>
          <w:p w14:paraId="4C0C8F0F" w14:textId="77777777" w:rsidR="00DC118F" w:rsidRDefault="0002405B">
            <w:pPr>
              <w:pStyle w:val="TableParagraph"/>
              <w:ind w:left="540" w:right="199" w:hanging="332"/>
              <w:rPr>
                <w:sz w:val="20"/>
              </w:rPr>
            </w:pPr>
            <w:r>
              <w:rPr>
                <w:spacing w:val="-1"/>
                <w:sz w:val="20"/>
              </w:rPr>
              <w:t>Анкетирова</w:t>
            </w:r>
            <w:r>
              <w:rPr>
                <w:spacing w:val="-47"/>
                <w:sz w:val="20"/>
              </w:rPr>
              <w:t xml:space="preserve"> </w:t>
            </w:r>
            <w:r>
              <w:rPr>
                <w:sz w:val="20"/>
              </w:rPr>
              <w:t>ние.</w:t>
            </w:r>
          </w:p>
        </w:tc>
      </w:tr>
    </w:tbl>
    <w:p w14:paraId="5B880FBB" w14:textId="77777777" w:rsidR="00DC118F" w:rsidRDefault="00DC118F">
      <w:pPr>
        <w:pStyle w:val="a3"/>
        <w:spacing w:before="6"/>
        <w:ind w:left="0" w:firstLine="0"/>
        <w:jc w:val="left"/>
        <w:rPr>
          <w:b/>
          <w:sz w:val="15"/>
        </w:rPr>
      </w:pPr>
    </w:p>
    <w:p w14:paraId="0DD06D60" w14:textId="77777777" w:rsidR="00DC118F" w:rsidRDefault="0002405B">
      <w:pPr>
        <w:pStyle w:val="a3"/>
        <w:spacing w:before="90"/>
        <w:ind w:left="402" w:firstLine="0"/>
        <w:jc w:val="left"/>
      </w:pPr>
      <w:r>
        <w:t>Описание</w:t>
      </w:r>
      <w:r>
        <w:rPr>
          <w:spacing w:val="-4"/>
        </w:rPr>
        <w:t xml:space="preserve"> </w:t>
      </w:r>
      <w:r>
        <w:t>способов</w:t>
      </w:r>
      <w:r>
        <w:rPr>
          <w:spacing w:val="-3"/>
        </w:rPr>
        <w:t xml:space="preserve"> </w:t>
      </w:r>
      <w:r>
        <w:t>достижения</w:t>
      </w:r>
      <w:r>
        <w:rPr>
          <w:spacing w:val="-2"/>
        </w:rPr>
        <w:t xml:space="preserve"> </w:t>
      </w:r>
      <w:r>
        <w:t>метапредметных</w:t>
      </w:r>
      <w:r>
        <w:rPr>
          <w:spacing w:val="-1"/>
        </w:rPr>
        <w:t xml:space="preserve"> </w:t>
      </w:r>
      <w:r>
        <w:t>результатов</w:t>
      </w:r>
      <w:r>
        <w:rPr>
          <w:spacing w:val="-2"/>
        </w:rPr>
        <w:t xml:space="preserve"> </w:t>
      </w:r>
      <w:r>
        <w:t>представлено</w:t>
      </w:r>
      <w:r>
        <w:rPr>
          <w:spacing w:val="-3"/>
        </w:rPr>
        <w:t xml:space="preserve"> </w:t>
      </w:r>
      <w:r>
        <w:t>в</w:t>
      </w:r>
      <w:r>
        <w:rPr>
          <w:spacing w:val="-3"/>
        </w:rPr>
        <w:t xml:space="preserve"> </w:t>
      </w:r>
      <w:r>
        <w:t>таблице</w:t>
      </w:r>
      <w:r>
        <w:rPr>
          <w:spacing w:val="1"/>
        </w:rPr>
        <w:t xml:space="preserve"> </w:t>
      </w:r>
      <w:r>
        <w:t>11.</w:t>
      </w:r>
    </w:p>
    <w:p w14:paraId="1000B9B2" w14:textId="77777777" w:rsidR="00DC118F" w:rsidRDefault="0002405B">
      <w:pPr>
        <w:pStyle w:val="a3"/>
        <w:spacing w:before="91"/>
        <w:ind w:left="8599" w:firstLine="0"/>
        <w:jc w:val="left"/>
      </w:pPr>
      <w:r>
        <w:t>Таблица</w:t>
      </w:r>
      <w:r>
        <w:rPr>
          <w:spacing w:val="-2"/>
        </w:rPr>
        <w:t xml:space="preserve"> </w:t>
      </w:r>
      <w:r>
        <w:t>11</w:t>
      </w:r>
    </w:p>
    <w:p w14:paraId="06E08F86" w14:textId="77777777" w:rsidR="00DC118F" w:rsidRDefault="0002405B">
      <w:pPr>
        <w:pStyle w:val="1"/>
        <w:spacing w:before="127" w:after="35"/>
        <w:ind w:left="2634"/>
        <w:jc w:val="left"/>
      </w:pPr>
      <w:r>
        <w:t>Способы</w:t>
      </w:r>
      <w:r>
        <w:rPr>
          <w:spacing w:val="-7"/>
        </w:rPr>
        <w:t xml:space="preserve"> </w:t>
      </w:r>
      <w:r>
        <w:t>достижения</w:t>
      </w:r>
      <w:r>
        <w:rPr>
          <w:spacing w:val="-5"/>
        </w:rPr>
        <w:t xml:space="preserve"> </w:t>
      </w:r>
      <w:r>
        <w:t>метапредметных</w:t>
      </w:r>
      <w:r>
        <w:rPr>
          <w:spacing w:val="-5"/>
        </w:rPr>
        <w:t xml:space="preserve"> </w:t>
      </w:r>
      <w:r>
        <w:t>результатов</w:t>
      </w: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9"/>
        <w:gridCol w:w="6988"/>
      </w:tblGrid>
      <w:tr w:rsidR="00DC118F" w14:paraId="51DBB121" w14:textId="77777777">
        <w:trPr>
          <w:trHeight w:val="937"/>
        </w:trPr>
        <w:tc>
          <w:tcPr>
            <w:tcW w:w="2369" w:type="dxa"/>
          </w:tcPr>
          <w:p w14:paraId="6FEEC172" w14:textId="77777777" w:rsidR="00DC118F" w:rsidRDefault="0002405B">
            <w:pPr>
              <w:pStyle w:val="TableParagraph"/>
              <w:spacing w:before="89" w:line="266" w:lineRule="auto"/>
              <w:ind w:left="340" w:right="110" w:hanging="63"/>
              <w:rPr>
                <w:b/>
              </w:rPr>
            </w:pPr>
            <w:r>
              <w:rPr>
                <w:b/>
              </w:rPr>
              <w:t>Способ достижения</w:t>
            </w:r>
            <w:r>
              <w:rPr>
                <w:b/>
                <w:spacing w:val="-52"/>
              </w:rPr>
              <w:t xml:space="preserve"> </w:t>
            </w:r>
            <w:r>
              <w:rPr>
                <w:b/>
              </w:rPr>
              <w:t>метапредметных</w:t>
            </w:r>
          </w:p>
          <w:p w14:paraId="35803457" w14:textId="77777777" w:rsidR="00DC118F" w:rsidRDefault="0002405B">
            <w:pPr>
              <w:pStyle w:val="TableParagraph"/>
              <w:spacing w:before="3"/>
              <w:ind w:left="575"/>
              <w:rPr>
                <w:b/>
              </w:rPr>
            </w:pPr>
            <w:r>
              <w:rPr>
                <w:b/>
              </w:rPr>
              <w:t>результатов</w:t>
            </w:r>
          </w:p>
        </w:tc>
        <w:tc>
          <w:tcPr>
            <w:tcW w:w="6988" w:type="dxa"/>
          </w:tcPr>
          <w:p w14:paraId="1264C640" w14:textId="77777777" w:rsidR="00DC118F" w:rsidRDefault="00DC118F">
            <w:pPr>
              <w:pStyle w:val="TableParagraph"/>
              <w:spacing w:before="4"/>
              <w:rPr>
                <w:b/>
                <w:sz w:val="32"/>
              </w:rPr>
            </w:pPr>
          </w:p>
          <w:p w14:paraId="3F163428" w14:textId="77777777" w:rsidR="00DC118F" w:rsidRDefault="0002405B">
            <w:pPr>
              <w:pStyle w:val="TableParagraph"/>
              <w:spacing w:before="1"/>
              <w:ind w:left="2942"/>
              <w:rPr>
                <w:b/>
              </w:rPr>
            </w:pPr>
            <w:r>
              <w:rPr>
                <w:b/>
              </w:rPr>
              <w:t>Краткое</w:t>
            </w:r>
            <w:r>
              <w:rPr>
                <w:b/>
                <w:spacing w:val="-4"/>
              </w:rPr>
              <w:t xml:space="preserve"> </w:t>
            </w:r>
            <w:r>
              <w:rPr>
                <w:b/>
              </w:rPr>
              <w:t>описание</w:t>
            </w:r>
          </w:p>
        </w:tc>
      </w:tr>
      <w:tr w:rsidR="00DC118F" w14:paraId="17F340CE" w14:textId="77777777">
        <w:trPr>
          <w:trHeight w:val="3679"/>
        </w:trPr>
        <w:tc>
          <w:tcPr>
            <w:tcW w:w="2369" w:type="dxa"/>
          </w:tcPr>
          <w:p w14:paraId="74272D94" w14:textId="77777777" w:rsidR="00DC118F" w:rsidRDefault="0002405B">
            <w:pPr>
              <w:pStyle w:val="TableParagraph"/>
              <w:ind w:left="525" w:right="120" w:hanging="380"/>
              <w:rPr>
                <w:b/>
                <w:sz w:val="20"/>
              </w:rPr>
            </w:pPr>
            <w:r>
              <w:rPr>
                <w:b/>
                <w:sz w:val="20"/>
              </w:rPr>
              <w:t>Постановка и решение</w:t>
            </w:r>
            <w:r>
              <w:rPr>
                <w:b/>
                <w:spacing w:val="-48"/>
                <w:sz w:val="20"/>
              </w:rPr>
              <w:t xml:space="preserve"> </w:t>
            </w:r>
            <w:r>
              <w:rPr>
                <w:b/>
                <w:sz w:val="20"/>
              </w:rPr>
              <w:t>учебных</w:t>
            </w:r>
            <w:r>
              <w:rPr>
                <w:b/>
                <w:spacing w:val="-1"/>
                <w:sz w:val="20"/>
              </w:rPr>
              <w:t xml:space="preserve"> </w:t>
            </w:r>
            <w:r>
              <w:rPr>
                <w:b/>
                <w:sz w:val="20"/>
              </w:rPr>
              <w:t>задач</w:t>
            </w:r>
          </w:p>
        </w:tc>
        <w:tc>
          <w:tcPr>
            <w:tcW w:w="6988" w:type="dxa"/>
          </w:tcPr>
          <w:p w14:paraId="1E0C8ADE" w14:textId="77777777" w:rsidR="00DC118F" w:rsidRDefault="0002405B">
            <w:pPr>
              <w:pStyle w:val="TableParagraph"/>
              <w:ind w:left="108" w:right="93" w:firstLine="566"/>
              <w:jc w:val="both"/>
              <w:rPr>
                <w:sz w:val="20"/>
              </w:rPr>
            </w:pPr>
            <w:r>
              <w:rPr>
                <w:sz w:val="20"/>
              </w:rPr>
              <w:t>Учебная</w:t>
            </w:r>
            <w:r>
              <w:rPr>
                <w:spacing w:val="1"/>
                <w:sz w:val="20"/>
              </w:rPr>
              <w:t xml:space="preserve"> </w:t>
            </w:r>
            <w:r>
              <w:rPr>
                <w:sz w:val="20"/>
              </w:rPr>
              <w:t>задача</w:t>
            </w:r>
            <w:r>
              <w:rPr>
                <w:spacing w:val="1"/>
                <w:sz w:val="20"/>
              </w:rPr>
              <w:t xml:space="preserve"> </w:t>
            </w:r>
            <w:r>
              <w:rPr>
                <w:sz w:val="20"/>
              </w:rPr>
              <w:t>–</w:t>
            </w:r>
            <w:r>
              <w:rPr>
                <w:spacing w:val="1"/>
                <w:sz w:val="20"/>
              </w:rPr>
              <w:t xml:space="preserve"> </w:t>
            </w:r>
            <w:r>
              <w:rPr>
                <w:sz w:val="20"/>
              </w:rPr>
              <w:t>это</w:t>
            </w:r>
            <w:r>
              <w:rPr>
                <w:spacing w:val="1"/>
                <w:sz w:val="20"/>
              </w:rPr>
              <w:t xml:space="preserve"> </w:t>
            </w:r>
            <w:r>
              <w:rPr>
                <w:sz w:val="20"/>
              </w:rPr>
              <w:t>такая</w:t>
            </w:r>
            <w:r>
              <w:rPr>
                <w:spacing w:val="1"/>
                <w:sz w:val="20"/>
              </w:rPr>
              <w:t xml:space="preserve"> </w:t>
            </w:r>
            <w:r>
              <w:rPr>
                <w:sz w:val="20"/>
              </w:rPr>
              <w:t>задача,</w:t>
            </w:r>
            <w:r>
              <w:rPr>
                <w:spacing w:val="1"/>
                <w:sz w:val="20"/>
              </w:rPr>
              <w:t xml:space="preserve"> </w:t>
            </w:r>
            <w:r>
              <w:rPr>
                <w:sz w:val="20"/>
              </w:rPr>
              <w:t>решая</w:t>
            </w:r>
            <w:r>
              <w:rPr>
                <w:spacing w:val="1"/>
                <w:sz w:val="20"/>
              </w:rPr>
              <w:t xml:space="preserve"> </w:t>
            </w:r>
            <w:r>
              <w:rPr>
                <w:sz w:val="20"/>
              </w:rPr>
              <w:t>которую</w:t>
            </w:r>
            <w:r>
              <w:rPr>
                <w:spacing w:val="1"/>
                <w:sz w:val="20"/>
              </w:rPr>
              <w:t xml:space="preserve"> </w:t>
            </w:r>
            <w:r>
              <w:rPr>
                <w:sz w:val="20"/>
              </w:rPr>
              <w:t>дети</w:t>
            </w:r>
            <w:r>
              <w:rPr>
                <w:spacing w:val="1"/>
                <w:sz w:val="20"/>
              </w:rPr>
              <w:t xml:space="preserve"> </w:t>
            </w:r>
            <w:r>
              <w:rPr>
                <w:sz w:val="20"/>
              </w:rPr>
              <w:t>открывают</w:t>
            </w:r>
            <w:r>
              <w:rPr>
                <w:spacing w:val="-47"/>
                <w:sz w:val="20"/>
              </w:rPr>
              <w:t xml:space="preserve"> </w:t>
            </w:r>
            <w:r>
              <w:rPr>
                <w:sz w:val="20"/>
              </w:rPr>
              <w:t>наиболее</w:t>
            </w:r>
            <w:r>
              <w:rPr>
                <w:spacing w:val="1"/>
                <w:sz w:val="20"/>
              </w:rPr>
              <w:t xml:space="preserve"> </w:t>
            </w:r>
            <w:r>
              <w:rPr>
                <w:sz w:val="20"/>
              </w:rPr>
              <w:t>общий</w:t>
            </w:r>
            <w:r>
              <w:rPr>
                <w:spacing w:val="1"/>
                <w:sz w:val="20"/>
              </w:rPr>
              <w:t xml:space="preserve"> </w:t>
            </w:r>
            <w:r>
              <w:rPr>
                <w:sz w:val="20"/>
              </w:rPr>
              <w:t>способ</w:t>
            </w:r>
            <w:r>
              <w:rPr>
                <w:spacing w:val="1"/>
                <w:sz w:val="20"/>
              </w:rPr>
              <w:t xml:space="preserve"> </w:t>
            </w:r>
            <w:r>
              <w:rPr>
                <w:sz w:val="20"/>
              </w:rPr>
              <w:t>действия</w:t>
            </w:r>
            <w:r>
              <w:rPr>
                <w:spacing w:val="1"/>
                <w:sz w:val="20"/>
              </w:rPr>
              <w:t xml:space="preserve"> </w:t>
            </w:r>
            <w:r>
              <w:rPr>
                <w:sz w:val="20"/>
              </w:rPr>
              <w:t>для</w:t>
            </w:r>
            <w:r>
              <w:rPr>
                <w:spacing w:val="1"/>
                <w:sz w:val="20"/>
              </w:rPr>
              <w:t xml:space="preserve"> </w:t>
            </w:r>
            <w:r>
              <w:rPr>
                <w:sz w:val="20"/>
              </w:rPr>
              <w:t>целого</w:t>
            </w:r>
            <w:r>
              <w:rPr>
                <w:spacing w:val="1"/>
                <w:sz w:val="20"/>
              </w:rPr>
              <w:t xml:space="preserve"> </w:t>
            </w:r>
            <w:r>
              <w:rPr>
                <w:sz w:val="20"/>
              </w:rPr>
              <w:t>класса</w:t>
            </w:r>
            <w:r>
              <w:rPr>
                <w:spacing w:val="1"/>
                <w:sz w:val="20"/>
              </w:rPr>
              <w:t xml:space="preserve"> </w:t>
            </w:r>
            <w:r>
              <w:rPr>
                <w:sz w:val="20"/>
              </w:rPr>
              <w:t>задач</w:t>
            </w:r>
            <w:r>
              <w:rPr>
                <w:spacing w:val="1"/>
                <w:sz w:val="20"/>
              </w:rPr>
              <w:t xml:space="preserve"> </w:t>
            </w:r>
            <w:r>
              <w:rPr>
                <w:sz w:val="20"/>
              </w:rPr>
              <w:t>(по</w:t>
            </w:r>
            <w:r>
              <w:rPr>
                <w:spacing w:val="1"/>
                <w:sz w:val="20"/>
              </w:rPr>
              <w:t xml:space="preserve"> </w:t>
            </w:r>
            <w:r>
              <w:rPr>
                <w:sz w:val="20"/>
              </w:rPr>
              <w:t>Д.</w:t>
            </w:r>
            <w:r>
              <w:rPr>
                <w:spacing w:val="51"/>
                <w:sz w:val="20"/>
              </w:rPr>
              <w:t xml:space="preserve"> </w:t>
            </w:r>
            <w:r>
              <w:rPr>
                <w:sz w:val="20"/>
              </w:rPr>
              <w:t>Б.</w:t>
            </w:r>
            <w:r>
              <w:rPr>
                <w:spacing w:val="1"/>
                <w:sz w:val="20"/>
              </w:rPr>
              <w:t xml:space="preserve"> </w:t>
            </w:r>
            <w:r>
              <w:rPr>
                <w:sz w:val="20"/>
              </w:rPr>
              <w:t>Эльконину).</w:t>
            </w:r>
          </w:p>
          <w:p w14:paraId="6238231D" w14:textId="77777777" w:rsidR="00DC118F" w:rsidRDefault="0002405B">
            <w:pPr>
              <w:pStyle w:val="TableParagraph"/>
              <w:tabs>
                <w:tab w:val="left" w:pos="5953"/>
              </w:tabs>
              <w:ind w:left="108" w:right="98" w:firstLine="566"/>
              <w:rPr>
                <w:sz w:val="20"/>
              </w:rPr>
            </w:pPr>
            <w:r>
              <w:rPr>
                <w:sz w:val="20"/>
              </w:rPr>
              <w:t xml:space="preserve">Применяется  </w:t>
            </w:r>
            <w:r>
              <w:rPr>
                <w:spacing w:val="15"/>
                <w:sz w:val="20"/>
              </w:rPr>
              <w:t xml:space="preserve"> </w:t>
            </w:r>
            <w:r>
              <w:rPr>
                <w:sz w:val="20"/>
              </w:rPr>
              <w:t xml:space="preserve">только  </w:t>
            </w:r>
            <w:r>
              <w:rPr>
                <w:spacing w:val="16"/>
                <w:sz w:val="20"/>
              </w:rPr>
              <w:t xml:space="preserve"> </w:t>
            </w:r>
            <w:r>
              <w:rPr>
                <w:sz w:val="20"/>
              </w:rPr>
              <w:t xml:space="preserve">в  </w:t>
            </w:r>
            <w:r>
              <w:rPr>
                <w:spacing w:val="14"/>
                <w:sz w:val="20"/>
              </w:rPr>
              <w:t xml:space="preserve"> </w:t>
            </w:r>
            <w:r>
              <w:rPr>
                <w:sz w:val="20"/>
              </w:rPr>
              <w:t xml:space="preserve">момент  </w:t>
            </w:r>
            <w:r>
              <w:rPr>
                <w:spacing w:val="14"/>
                <w:sz w:val="20"/>
              </w:rPr>
              <w:t xml:space="preserve"> </w:t>
            </w:r>
            <w:r>
              <w:rPr>
                <w:sz w:val="20"/>
              </w:rPr>
              <w:t xml:space="preserve">знакомства  </w:t>
            </w:r>
            <w:r>
              <w:rPr>
                <w:spacing w:val="18"/>
                <w:sz w:val="20"/>
              </w:rPr>
              <w:t xml:space="preserve"> </w:t>
            </w:r>
            <w:r>
              <w:rPr>
                <w:sz w:val="20"/>
              </w:rPr>
              <w:t>учащихся</w:t>
            </w:r>
            <w:r>
              <w:rPr>
                <w:sz w:val="20"/>
              </w:rPr>
              <w:tab/>
              <w:t>с</w:t>
            </w:r>
            <w:r>
              <w:rPr>
                <w:spacing w:val="1"/>
                <w:sz w:val="20"/>
              </w:rPr>
              <w:t xml:space="preserve"> </w:t>
            </w:r>
            <w:r>
              <w:rPr>
                <w:sz w:val="20"/>
              </w:rPr>
              <w:t>новыми</w:t>
            </w:r>
            <w:r>
              <w:rPr>
                <w:spacing w:val="-47"/>
                <w:sz w:val="20"/>
              </w:rPr>
              <w:t xml:space="preserve"> </w:t>
            </w:r>
            <w:r>
              <w:rPr>
                <w:sz w:val="20"/>
              </w:rPr>
              <w:t>предметными</w:t>
            </w:r>
            <w:r>
              <w:rPr>
                <w:spacing w:val="-1"/>
                <w:sz w:val="20"/>
              </w:rPr>
              <w:t xml:space="preserve"> </w:t>
            </w:r>
            <w:r>
              <w:rPr>
                <w:sz w:val="20"/>
              </w:rPr>
              <w:t>понятиями и</w:t>
            </w:r>
            <w:r>
              <w:rPr>
                <w:spacing w:val="-1"/>
                <w:sz w:val="20"/>
              </w:rPr>
              <w:t xml:space="preserve"> </w:t>
            </w:r>
            <w:r>
              <w:rPr>
                <w:sz w:val="20"/>
              </w:rPr>
              <w:t>общими</w:t>
            </w:r>
            <w:r>
              <w:rPr>
                <w:spacing w:val="-3"/>
                <w:sz w:val="20"/>
              </w:rPr>
              <w:t xml:space="preserve"> </w:t>
            </w:r>
            <w:r>
              <w:rPr>
                <w:sz w:val="20"/>
              </w:rPr>
              <w:t>способами действий</w:t>
            </w:r>
            <w:r>
              <w:rPr>
                <w:spacing w:val="-5"/>
                <w:sz w:val="20"/>
              </w:rPr>
              <w:t xml:space="preserve"> </w:t>
            </w:r>
            <w:r>
              <w:rPr>
                <w:sz w:val="20"/>
              </w:rPr>
              <w:t>с</w:t>
            </w:r>
            <w:r>
              <w:rPr>
                <w:spacing w:val="-2"/>
                <w:sz w:val="20"/>
              </w:rPr>
              <w:t xml:space="preserve"> </w:t>
            </w:r>
            <w:r>
              <w:rPr>
                <w:sz w:val="20"/>
              </w:rPr>
              <w:t>этими</w:t>
            </w:r>
            <w:r>
              <w:rPr>
                <w:spacing w:val="-2"/>
                <w:sz w:val="20"/>
              </w:rPr>
              <w:t xml:space="preserve"> </w:t>
            </w:r>
            <w:r>
              <w:rPr>
                <w:sz w:val="20"/>
              </w:rPr>
              <w:t>понятиями.</w:t>
            </w:r>
          </w:p>
          <w:p w14:paraId="1EA7FFC8" w14:textId="77777777" w:rsidR="00DC118F" w:rsidRDefault="0002405B">
            <w:pPr>
              <w:pStyle w:val="TableParagraph"/>
              <w:ind w:left="674"/>
              <w:rPr>
                <w:sz w:val="20"/>
              </w:rPr>
            </w:pPr>
            <w:r>
              <w:rPr>
                <w:sz w:val="20"/>
              </w:rPr>
              <w:t>Технология</w:t>
            </w:r>
            <w:r>
              <w:rPr>
                <w:spacing w:val="48"/>
                <w:sz w:val="20"/>
              </w:rPr>
              <w:t xml:space="preserve"> </w:t>
            </w:r>
            <w:r>
              <w:rPr>
                <w:sz w:val="20"/>
              </w:rPr>
              <w:t>постановки</w:t>
            </w:r>
            <w:r>
              <w:rPr>
                <w:spacing w:val="47"/>
                <w:sz w:val="20"/>
              </w:rPr>
              <w:t xml:space="preserve"> </w:t>
            </w:r>
            <w:r>
              <w:rPr>
                <w:sz w:val="20"/>
              </w:rPr>
              <w:t>и</w:t>
            </w:r>
            <w:r>
              <w:rPr>
                <w:spacing w:val="48"/>
                <w:sz w:val="20"/>
              </w:rPr>
              <w:t xml:space="preserve"> </w:t>
            </w:r>
            <w:r>
              <w:rPr>
                <w:sz w:val="20"/>
              </w:rPr>
              <w:t>решения</w:t>
            </w:r>
            <w:r>
              <w:rPr>
                <w:spacing w:val="49"/>
                <w:sz w:val="20"/>
              </w:rPr>
              <w:t xml:space="preserve"> </w:t>
            </w:r>
            <w:r>
              <w:rPr>
                <w:sz w:val="20"/>
              </w:rPr>
              <w:t>учебной</w:t>
            </w:r>
            <w:r>
              <w:rPr>
                <w:spacing w:val="46"/>
                <w:sz w:val="20"/>
              </w:rPr>
              <w:t xml:space="preserve"> </w:t>
            </w:r>
            <w:r>
              <w:rPr>
                <w:sz w:val="20"/>
              </w:rPr>
              <w:t>задачи</w:t>
            </w:r>
            <w:r>
              <w:rPr>
                <w:spacing w:val="46"/>
                <w:sz w:val="20"/>
              </w:rPr>
              <w:t xml:space="preserve"> </w:t>
            </w:r>
            <w:r>
              <w:rPr>
                <w:sz w:val="20"/>
              </w:rPr>
              <w:t>включает</w:t>
            </w:r>
            <w:r>
              <w:rPr>
                <w:spacing w:val="2"/>
                <w:sz w:val="20"/>
              </w:rPr>
              <w:t xml:space="preserve"> </w:t>
            </w:r>
            <w:r>
              <w:rPr>
                <w:sz w:val="20"/>
              </w:rPr>
              <w:t>четыре</w:t>
            </w:r>
          </w:p>
          <w:p w14:paraId="2E0C52E1" w14:textId="77777777" w:rsidR="00DC118F" w:rsidRDefault="0002405B">
            <w:pPr>
              <w:pStyle w:val="TableParagraph"/>
              <w:ind w:left="108"/>
              <w:rPr>
                <w:sz w:val="20"/>
              </w:rPr>
            </w:pPr>
            <w:r>
              <w:rPr>
                <w:sz w:val="20"/>
              </w:rPr>
              <w:t>этапа:</w:t>
            </w:r>
          </w:p>
          <w:p w14:paraId="29D4568F" w14:textId="77777777" w:rsidR="00DC118F" w:rsidRDefault="0002405B">
            <w:pPr>
              <w:pStyle w:val="TableParagraph"/>
              <w:ind w:left="108" w:firstLine="566"/>
              <w:rPr>
                <w:sz w:val="20"/>
              </w:rPr>
            </w:pPr>
            <w:r>
              <w:rPr>
                <w:sz w:val="20"/>
              </w:rPr>
              <w:t>-</w:t>
            </w:r>
            <w:r>
              <w:rPr>
                <w:spacing w:val="26"/>
                <w:sz w:val="20"/>
              </w:rPr>
              <w:t xml:space="preserve"> </w:t>
            </w:r>
            <w:r>
              <w:rPr>
                <w:sz w:val="20"/>
              </w:rPr>
              <w:t>ситуация</w:t>
            </w:r>
            <w:r>
              <w:rPr>
                <w:spacing w:val="32"/>
                <w:sz w:val="20"/>
              </w:rPr>
              <w:t xml:space="preserve"> </w:t>
            </w:r>
            <w:r>
              <w:rPr>
                <w:sz w:val="20"/>
              </w:rPr>
              <w:t>«успеха»</w:t>
            </w:r>
            <w:r>
              <w:rPr>
                <w:spacing w:val="24"/>
                <w:sz w:val="20"/>
              </w:rPr>
              <w:t xml:space="preserve"> </w:t>
            </w:r>
            <w:r>
              <w:rPr>
                <w:sz w:val="20"/>
              </w:rPr>
              <w:t>–</w:t>
            </w:r>
            <w:r>
              <w:rPr>
                <w:spacing w:val="28"/>
                <w:sz w:val="20"/>
              </w:rPr>
              <w:t xml:space="preserve"> </w:t>
            </w:r>
            <w:r>
              <w:rPr>
                <w:sz w:val="20"/>
              </w:rPr>
              <w:t>выполнение</w:t>
            </w:r>
            <w:r>
              <w:rPr>
                <w:spacing w:val="28"/>
                <w:sz w:val="20"/>
              </w:rPr>
              <w:t xml:space="preserve"> </w:t>
            </w:r>
            <w:r>
              <w:rPr>
                <w:sz w:val="20"/>
              </w:rPr>
              <w:t>задания</w:t>
            </w:r>
            <w:r>
              <w:rPr>
                <w:spacing w:val="30"/>
                <w:sz w:val="20"/>
              </w:rPr>
              <w:t xml:space="preserve"> </w:t>
            </w:r>
            <w:r>
              <w:rPr>
                <w:sz w:val="20"/>
              </w:rPr>
              <w:t>на</w:t>
            </w:r>
            <w:r>
              <w:rPr>
                <w:spacing w:val="30"/>
                <w:sz w:val="20"/>
              </w:rPr>
              <w:t xml:space="preserve"> </w:t>
            </w:r>
            <w:r>
              <w:rPr>
                <w:sz w:val="20"/>
              </w:rPr>
              <w:t>хорошо</w:t>
            </w:r>
            <w:r>
              <w:rPr>
                <w:spacing w:val="30"/>
                <w:sz w:val="20"/>
              </w:rPr>
              <w:t xml:space="preserve"> </w:t>
            </w:r>
            <w:r>
              <w:rPr>
                <w:sz w:val="20"/>
              </w:rPr>
              <w:t>известный</w:t>
            </w:r>
            <w:r>
              <w:rPr>
                <w:spacing w:val="-47"/>
                <w:sz w:val="20"/>
              </w:rPr>
              <w:t xml:space="preserve"> </w:t>
            </w:r>
            <w:r>
              <w:rPr>
                <w:sz w:val="20"/>
              </w:rPr>
              <w:t>учащимся</w:t>
            </w:r>
            <w:r>
              <w:rPr>
                <w:spacing w:val="-2"/>
                <w:sz w:val="20"/>
              </w:rPr>
              <w:t xml:space="preserve"> </w:t>
            </w:r>
            <w:r>
              <w:rPr>
                <w:sz w:val="20"/>
              </w:rPr>
              <w:t>способ</w:t>
            </w:r>
            <w:r>
              <w:rPr>
                <w:spacing w:val="-1"/>
                <w:sz w:val="20"/>
              </w:rPr>
              <w:t xml:space="preserve"> </w:t>
            </w:r>
            <w:r>
              <w:rPr>
                <w:sz w:val="20"/>
              </w:rPr>
              <w:t>действия;</w:t>
            </w:r>
          </w:p>
          <w:p w14:paraId="5209771A" w14:textId="77777777" w:rsidR="00DC118F" w:rsidRDefault="0002405B">
            <w:pPr>
              <w:pStyle w:val="TableParagraph"/>
              <w:ind w:left="108" w:right="100" w:firstLine="566"/>
              <w:jc w:val="both"/>
              <w:rPr>
                <w:sz w:val="20"/>
              </w:rPr>
            </w:pPr>
            <w:r>
              <w:rPr>
                <w:sz w:val="20"/>
              </w:rPr>
              <w:t>-ситуация</w:t>
            </w:r>
            <w:r>
              <w:rPr>
                <w:spacing w:val="1"/>
                <w:sz w:val="20"/>
              </w:rPr>
              <w:t xml:space="preserve"> </w:t>
            </w:r>
            <w:r>
              <w:rPr>
                <w:sz w:val="20"/>
              </w:rPr>
              <w:t>«разрыва»</w:t>
            </w:r>
            <w:r>
              <w:rPr>
                <w:spacing w:val="1"/>
                <w:sz w:val="20"/>
              </w:rPr>
              <w:t xml:space="preserve"> </w:t>
            </w:r>
            <w:r>
              <w:rPr>
                <w:sz w:val="20"/>
              </w:rPr>
              <w:t>–</w:t>
            </w:r>
            <w:r>
              <w:rPr>
                <w:spacing w:val="1"/>
                <w:sz w:val="20"/>
              </w:rPr>
              <w:t xml:space="preserve"> </w:t>
            </w:r>
            <w:r>
              <w:rPr>
                <w:sz w:val="20"/>
              </w:rPr>
              <w:t>выполнения</w:t>
            </w:r>
            <w:r>
              <w:rPr>
                <w:spacing w:val="1"/>
                <w:sz w:val="20"/>
              </w:rPr>
              <w:t xml:space="preserve"> </w:t>
            </w:r>
            <w:r>
              <w:rPr>
                <w:sz w:val="20"/>
              </w:rPr>
              <w:t>внешне</w:t>
            </w:r>
            <w:r>
              <w:rPr>
                <w:spacing w:val="1"/>
                <w:sz w:val="20"/>
              </w:rPr>
              <w:t xml:space="preserve"> </w:t>
            </w:r>
            <w:r>
              <w:rPr>
                <w:sz w:val="20"/>
              </w:rPr>
              <w:t>похожего</w:t>
            </w:r>
            <w:r>
              <w:rPr>
                <w:spacing w:val="1"/>
                <w:sz w:val="20"/>
              </w:rPr>
              <w:t xml:space="preserve"> </w:t>
            </w:r>
            <w:r>
              <w:rPr>
                <w:sz w:val="20"/>
              </w:rPr>
              <w:t>задания,</w:t>
            </w:r>
            <w:r>
              <w:rPr>
                <w:spacing w:val="1"/>
                <w:sz w:val="20"/>
              </w:rPr>
              <w:t xml:space="preserve"> </w:t>
            </w:r>
            <w:r>
              <w:rPr>
                <w:sz w:val="20"/>
              </w:rPr>
              <w:t>но</w:t>
            </w:r>
            <w:r>
              <w:rPr>
                <w:spacing w:val="1"/>
                <w:sz w:val="20"/>
              </w:rPr>
              <w:t xml:space="preserve"> </w:t>
            </w:r>
            <w:r>
              <w:rPr>
                <w:sz w:val="20"/>
              </w:rPr>
              <w:t>требующего</w:t>
            </w:r>
            <w:r>
              <w:rPr>
                <w:spacing w:val="1"/>
                <w:sz w:val="20"/>
              </w:rPr>
              <w:t xml:space="preserve"> </w:t>
            </w:r>
            <w:r>
              <w:rPr>
                <w:sz w:val="20"/>
              </w:rPr>
              <w:t>применения</w:t>
            </w:r>
            <w:r>
              <w:rPr>
                <w:spacing w:val="1"/>
                <w:sz w:val="20"/>
              </w:rPr>
              <w:t xml:space="preserve"> </w:t>
            </w:r>
            <w:r>
              <w:rPr>
                <w:sz w:val="20"/>
              </w:rPr>
              <w:t>нового</w:t>
            </w:r>
            <w:r>
              <w:rPr>
                <w:spacing w:val="1"/>
                <w:sz w:val="20"/>
              </w:rPr>
              <w:t xml:space="preserve"> </w:t>
            </w:r>
            <w:r>
              <w:rPr>
                <w:sz w:val="20"/>
              </w:rPr>
              <w:t>способа</w:t>
            </w:r>
            <w:r>
              <w:rPr>
                <w:spacing w:val="1"/>
                <w:sz w:val="20"/>
              </w:rPr>
              <w:t xml:space="preserve"> </w:t>
            </w:r>
            <w:r>
              <w:rPr>
                <w:sz w:val="20"/>
              </w:rPr>
              <w:t>действия</w:t>
            </w:r>
            <w:r>
              <w:rPr>
                <w:spacing w:val="1"/>
                <w:sz w:val="20"/>
              </w:rPr>
              <w:t xml:space="preserve"> </w:t>
            </w:r>
            <w:r>
              <w:rPr>
                <w:sz w:val="20"/>
              </w:rPr>
              <w:t>с</w:t>
            </w:r>
            <w:r>
              <w:rPr>
                <w:spacing w:val="1"/>
                <w:sz w:val="20"/>
              </w:rPr>
              <w:t xml:space="preserve"> </w:t>
            </w:r>
            <w:r>
              <w:rPr>
                <w:sz w:val="20"/>
              </w:rPr>
              <w:t>новым</w:t>
            </w:r>
            <w:r>
              <w:rPr>
                <w:spacing w:val="1"/>
                <w:sz w:val="20"/>
              </w:rPr>
              <w:t xml:space="preserve"> </w:t>
            </w:r>
            <w:r>
              <w:rPr>
                <w:sz w:val="20"/>
              </w:rPr>
              <w:t>понятием,</w:t>
            </w:r>
            <w:r>
              <w:rPr>
                <w:spacing w:val="1"/>
                <w:sz w:val="20"/>
              </w:rPr>
              <w:t xml:space="preserve"> </w:t>
            </w:r>
            <w:r>
              <w:rPr>
                <w:sz w:val="20"/>
              </w:rPr>
              <w:t>помогающее</w:t>
            </w:r>
            <w:r>
              <w:rPr>
                <w:spacing w:val="2"/>
                <w:sz w:val="20"/>
              </w:rPr>
              <w:t xml:space="preserve"> </w:t>
            </w:r>
            <w:r>
              <w:rPr>
                <w:sz w:val="20"/>
              </w:rPr>
              <w:t>ученикам</w:t>
            </w:r>
            <w:r>
              <w:rPr>
                <w:spacing w:val="1"/>
                <w:sz w:val="20"/>
              </w:rPr>
              <w:t xml:space="preserve"> </w:t>
            </w:r>
            <w:r>
              <w:rPr>
                <w:sz w:val="20"/>
              </w:rPr>
              <w:t>осознать границы между</w:t>
            </w:r>
            <w:r>
              <w:rPr>
                <w:spacing w:val="-3"/>
                <w:sz w:val="20"/>
              </w:rPr>
              <w:t xml:space="preserve"> </w:t>
            </w:r>
            <w:r>
              <w:rPr>
                <w:sz w:val="20"/>
              </w:rPr>
              <w:t>«знаю»</w:t>
            </w:r>
            <w:r>
              <w:rPr>
                <w:spacing w:val="-7"/>
                <w:sz w:val="20"/>
              </w:rPr>
              <w:t xml:space="preserve"> </w:t>
            </w:r>
            <w:r>
              <w:rPr>
                <w:sz w:val="20"/>
              </w:rPr>
              <w:t>и «не</w:t>
            </w:r>
            <w:r>
              <w:rPr>
                <w:spacing w:val="-1"/>
                <w:sz w:val="20"/>
              </w:rPr>
              <w:t xml:space="preserve"> </w:t>
            </w:r>
            <w:r>
              <w:rPr>
                <w:sz w:val="20"/>
              </w:rPr>
              <w:t>знаю»;</w:t>
            </w:r>
          </w:p>
          <w:p w14:paraId="502B0167" w14:textId="77777777" w:rsidR="00DC118F" w:rsidRDefault="0002405B">
            <w:pPr>
              <w:pStyle w:val="TableParagraph"/>
              <w:ind w:left="108" w:right="97" w:firstLine="566"/>
              <w:jc w:val="both"/>
              <w:rPr>
                <w:sz w:val="20"/>
              </w:rPr>
            </w:pPr>
            <w:r>
              <w:rPr>
                <w:sz w:val="20"/>
              </w:rPr>
              <w:t>-решение</w:t>
            </w:r>
            <w:r>
              <w:rPr>
                <w:spacing w:val="1"/>
                <w:sz w:val="20"/>
              </w:rPr>
              <w:t xml:space="preserve"> </w:t>
            </w:r>
            <w:r>
              <w:rPr>
                <w:sz w:val="20"/>
              </w:rPr>
              <w:t>учебной</w:t>
            </w:r>
            <w:r>
              <w:rPr>
                <w:spacing w:val="1"/>
                <w:sz w:val="20"/>
              </w:rPr>
              <w:t xml:space="preserve"> </w:t>
            </w:r>
            <w:r>
              <w:rPr>
                <w:sz w:val="20"/>
              </w:rPr>
              <w:t>задачи</w:t>
            </w:r>
            <w:r>
              <w:rPr>
                <w:spacing w:val="1"/>
                <w:sz w:val="20"/>
              </w:rPr>
              <w:t xml:space="preserve"> </w:t>
            </w:r>
            <w:r>
              <w:rPr>
                <w:sz w:val="20"/>
              </w:rPr>
              <w:t>(высказывание</w:t>
            </w:r>
            <w:r>
              <w:rPr>
                <w:spacing w:val="1"/>
                <w:sz w:val="20"/>
              </w:rPr>
              <w:t xml:space="preserve"> </w:t>
            </w:r>
            <w:r>
              <w:rPr>
                <w:sz w:val="20"/>
              </w:rPr>
              <w:t>и</w:t>
            </w:r>
            <w:r>
              <w:rPr>
                <w:spacing w:val="1"/>
                <w:sz w:val="20"/>
              </w:rPr>
              <w:t xml:space="preserve"> </w:t>
            </w:r>
            <w:r>
              <w:rPr>
                <w:sz w:val="20"/>
              </w:rPr>
              <w:t>проверка</w:t>
            </w:r>
            <w:r>
              <w:rPr>
                <w:spacing w:val="1"/>
                <w:sz w:val="20"/>
              </w:rPr>
              <w:t xml:space="preserve"> </w:t>
            </w:r>
            <w:r>
              <w:rPr>
                <w:sz w:val="20"/>
              </w:rPr>
              <w:t>гипотез,</w:t>
            </w:r>
            <w:r>
              <w:rPr>
                <w:spacing w:val="1"/>
                <w:sz w:val="20"/>
              </w:rPr>
              <w:t xml:space="preserve"> </w:t>
            </w:r>
            <w:r>
              <w:rPr>
                <w:sz w:val="20"/>
              </w:rPr>
              <w:t>приведение доказательств работа в ходе учебного диалога или группой работе,</w:t>
            </w:r>
            <w:r>
              <w:rPr>
                <w:spacing w:val="-47"/>
                <w:sz w:val="20"/>
              </w:rPr>
              <w:t xml:space="preserve"> </w:t>
            </w:r>
            <w:r>
              <w:rPr>
                <w:sz w:val="20"/>
              </w:rPr>
              <w:t>возможно</w:t>
            </w:r>
            <w:r>
              <w:rPr>
                <w:spacing w:val="6"/>
                <w:sz w:val="20"/>
              </w:rPr>
              <w:t xml:space="preserve"> </w:t>
            </w:r>
            <w:r>
              <w:rPr>
                <w:sz w:val="20"/>
              </w:rPr>
              <w:t>индивидуальная</w:t>
            </w:r>
            <w:r>
              <w:rPr>
                <w:spacing w:val="6"/>
                <w:sz w:val="20"/>
              </w:rPr>
              <w:t xml:space="preserve"> </w:t>
            </w:r>
            <w:r>
              <w:rPr>
                <w:sz w:val="20"/>
              </w:rPr>
              <w:t>форма</w:t>
            </w:r>
            <w:r>
              <w:rPr>
                <w:spacing w:val="7"/>
                <w:sz w:val="20"/>
              </w:rPr>
              <w:t xml:space="preserve"> </w:t>
            </w:r>
            <w:r>
              <w:rPr>
                <w:sz w:val="20"/>
              </w:rPr>
              <w:t>работы</w:t>
            </w:r>
            <w:r>
              <w:rPr>
                <w:spacing w:val="6"/>
                <w:sz w:val="20"/>
              </w:rPr>
              <w:t xml:space="preserve"> </w:t>
            </w:r>
            <w:r>
              <w:rPr>
                <w:sz w:val="20"/>
              </w:rPr>
              <w:t>с</w:t>
            </w:r>
            <w:r>
              <w:rPr>
                <w:spacing w:val="5"/>
                <w:sz w:val="20"/>
              </w:rPr>
              <w:t xml:space="preserve"> </w:t>
            </w:r>
            <w:r>
              <w:rPr>
                <w:sz w:val="20"/>
              </w:rPr>
              <w:t>поиском</w:t>
            </w:r>
            <w:r>
              <w:rPr>
                <w:spacing w:val="5"/>
                <w:sz w:val="20"/>
              </w:rPr>
              <w:t xml:space="preserve"> </w:t>
            </w:r>
            <w:r>
              <w:rPr>
                <w:sz w:val="20"/>
              </w:rPr>
              <w:t>информации</w:t>
            </w:r>
            <w:r>
              <w:rPr>
                <w:spacing w:val="3"/>
                <w:sz w:val="20"/>
              </w:rPr>
              <w:t xml:space="preserve"> </w:t>
            </w:r>
            <w:r>
              <w:rPr>
                <w:sz w:val="20"/>
              </w:rPr>
              <w:t>в</w:t>
            </w:r>
            <w:r>
              <w:rPr>
                <w:spacing w:val="3"/>
                <w:sz w:val="20"/>
              </w:rPr>
              <w:t xml:space="preserve"> </w:t>
            </w:r>
            <w:r>
              <w:rPr>
                <w:sz w:val="20"/>
              </w:rPr>
              <w:t>различных</w:t>
            </w:r>
          </w:p>
          <w:p w14:paraId="1CE1A7E8" w14:textId="77777777" w:rsidR="00DC118F" w:rsidRDefault="0002405B">
            <w:pPr>
              <w:pStyle w:val="TableParagraph"/>
              <w:spacing w:line="216" w:lineRule="exact"/>
              <w:ind w:left="108"/>
              <w:jc w:val="both"/>
              <w:rPr>
                <w:sz w:val="20"/>
              </w:rPr>
            </w:pPr>
            <w:r>
              <w:rPr>
                <w:sz w:val="20"/>
              </w:rPr>
              <w:t>источниках</w:t>
            </w:r>
            <w:r>
              <w:rPr>
                <w:spacing w:val="-5"/>
                <w:sz w:val="20"/>
              </w:rPr>
              <w:t xml:space="preserve"> </w:t>
            </w:r>
            <w:r>
              <w:rPr>
                <w:sz w:val="20"/>
              </w:rPr>
              <w:t>и</w:t>
            </w:r>
            <w:r>
              <w:rPr>
                <w:spacing w:val="-3"/>
                <w:sz w:val="20"/>
              </w:rPr>
              <w:t xml:space="preserve"> </w:t>
            </w:r>
            <w:r>
              <w:rPr>
                <w:sz w:val="20"/>
              </w:rPr>
              <w:t>т.</w:t>
            </w:r>
            <w:r>
              <w:rPr>
                <w:spacing w:val="-5"/>
                <w:sz w:val="20"/>
              </w:rPr>
              <w:t xml:space="preserve"> </w:t>
            </w:r>
            <w:r>
              <w:rPr>
                <w:sz w:val="20"/>
              </w:rPr>
              <w:t>п.);</w:t>
            </w:r>
            <w:r>
              <w:rPr>
                <w:spacing w:val="-4"/>
                <w:sz w:val="20"/>
              </w:rPr>
              <w:t xml:space="preserve"> </w:t>
            </w:r>
            <w:r>
              <w:rPr>
                <w:sz w:val="20"/>
              </w:rPr>
              <w:t>моделирование</w:t>
            </w:r>
            <w:r>
              <w:rPr>
                <w:spacing w:val="-3"/>
                <w:sz w:val="20"/>
              </w:rPr>
              <w:t xml:space="preserve"> </w:t>
            </w:r>
            <w:r>
              <w:rPr>
                <w:sz w:val="20"/>
              </w:rPr>
              <w:t>(создание</w:t>
            </w:r>
            <w:r>
              <w:rPr>
                <w:spacing w:val="-2"/>
                <w:sz w:val="20"/>
              </w:rPr>
              <w:t xml:space="preserve"> </w:t>
            </w:r>
            <w:r>
              <w:rPr>
                <w:sz w:val="20"/>
              </w:rPr>
              <w:t>схем-опор,</w:t>
            </w:r>
            <w:r>
              <w:rPr>
                <w:spacing w:val="-3"/>
                <w:sz w:val="20"/>
              </w:rPr>
              <w:t xml:space="preserve"> </w:t>
            </w:r>
            <w:r>
              <w:rPr>
                <w:sz w:val="20"/>
              </w:rPr>
              <w:t>таблиц</w:t>
            </w:r>
            <w:r>
              <w:rPr>
                <w:spacing w:val="-3"/>
                <w:sz w:val="20"/>
              </w:rPr>
              <w:t xml:space="preserve"> </w:t>
            </w:r>
            <w:r>
              <w:rPr>
                <w:sz w:val="20"/>
              </w:rPr>
              <w:t>и</w:t>
            </w:r>
            <w:r>
              <w:rPr>
                <w:spacing w:val="-4"/>
                <w:sz w:val="20"/>
              </w:rPr>
              <w:t xml:space="preserve"> </w:t>
            </w:r>
            <w:r>
              <w:rPr>
                <w:sz w:val="20"/>
              </w:rPr>
              <w:t>т.</w:t>
            </w:r>
            <w:r>
              <w:rPr>
                <w:spacing w:val="-7"/>
                <w:sz w:val="20"/>
              </w:rPr>
              <w:t xml:space="preserve"> </w:t>
            </w:r>
            <w:r>
              <w:rPr>
                <w:sz w:val="20"/>
              </w:rPr>
              <w:t>п.)</w:t>
            </w:r>
          </w:p>
        </w:tc>
      </w:tr>
    </w:tbl>
    <w:p w14:paraId="6A09EA49" w14:textId="77777777" w:rsidR="00DC118F" w:rsidRDefault="00DC118F">
      <w:pPr>
        <w:spacing w:line="216" w:lineRule="exact"/>
        <w:jc w:val="both"/>
        <w:rPr>
          <w:sz w:val="20"/>
        </w:rPr>
        <w:sectPr w:rsidR="00DC118F">
          <w:pgSz w:w="11910" w:h="16840"/>
          <w:pgMar w:top="1160" w:right="580" w:bottom="280" w:left="1300" w:header="715" w:footer="0" w:gutter="0"/>
          <w:cols w:space="720"/>
        </w:sectPr>
      </w:pPr>
    </w:p>
    <w:p w14:paraId="196DEF5A" w14:textId="77777777" w:rsidR="00DC118F" w:rsidRDefault="00DC118F">
      <w:pPr>
        <w:pStyle w:val="a3"/>
        <w:spacing w:before="7"/>
        <w:ind w:left="0" w:firstLine="0"/>
        <w:jc w:val="left"/>
        <w:rPr>
          <w:b/>
          <w:sz w:val="7"/>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DC118F" w14:paraId="198EBD77" w14:textId="77777777">
        <w:trPr>
          <w:trHeight w:val="3448"/>
        </w:trPr>
        <w:tc>
          <w:tcPr>
            <w:tcW w:w="2410" w:type="dxa"/>
          </w:tcPr>
          <w:p w14:paraId="29841AB3" w14:textId="77777777" w:rsidR="00DC118F" w:rsidRDefault="0002405B">
            <w:pPr>
              <w:pStyle w:val="TableParagraph"/>
              <w:ind w:left="530" w:right="510" w:firstLine="264"/>
              <w:rPr>
                <w:b/>
                <w:sz w:val="20"/>
              </w:rPr>
            </w:pPr>
            <w:r>
              <w:rPr>
                <w:b/>
                <w:sz w:val="20"/>
              </w:rPr>
              <w:t>Поэтапное</w:t>
            </w:r>
            <w:r>
              <w:rPr>
                <w:b/>
                <w:spacing w:val="1"/>
                <w:sz w:val="20"/>
              </w:rPr>
              <w:t xml:space="preserve"> </w:t>
            </w:r>
            <w:r>
              <w:rPr>
                <w:b/>
                <w:sz w:val="20"/>
              </w:rPr>
              <w:t>формирование</w:t>
            </w:r>
          </w:p>
          <w:p w14:paraId="4C01180C" w14:textId="77777777" w:rsidR="00DC118F" w:rsidRDefault="0002405B">
            <w:pPr>
              <w:pStyle w:val="TableParagraph"/>
              <w:spacing w:line="229" w:lineRule="exact"/>
              <w:ind w:left="211"/>
              <w:rPr>
                <w:b/>
                <w:sz w:val="20"/>
              </w:rPr>
            </w:pPr>
            <w:r>
              <w:rPr>
                <w:b/>
                <w:sz w:val="20"/>
              </w:rPr>
              <w:t>умственных</w:t>
            </w:r>
            <w:r>
              <w:rPr>
                <w:b/>
                <w:spacing w:val="-3"/>
                <w:sz w:val="20"/>
              </w:rPr>
              <w:t xml:space="preserve"> </w:t>
            </w:r>
            <w:r>
              <w:rPr>
                <w:b/>
                <w:sz w:val="20"/>
              </w:rPr>
              <w:t>действий</w:t>
            </w:r>
          </w:p>
        </w:tc>
        <w:tc>
          <w:tcPr>
            <w:tcW w:w="6946" w:type="dxa"/>
          </w:tcPr>
          <w:p w14:paraId="61046816" w14:textId="77777777" w:rsidR="00DC118F" w:rsidRDefault="0002405B">
            <w:pPr>
              <w:pStyle w:val="TableParagraph"/>
              <w:ind w:left="107" w:right="96" w:firstLine="566"/>
              <w:jc w:val="both"/>
              <w:rPr>
                <w:sz w:val="20"/>
              </w:rPr>
            </w:pPr>
            <w:r>
              <w:rPr>
                <w:sz w:val="20"/>
              </w:rPr>
              <w:t>Теория планомерного поэтапного формирования умственных действий</w:t>
            </w:r>
            <w:r>
              <w:rPr>
                <w:spacing w:val="1"/>
                <w:sz w:val="20"/>
              </w:rPr>
              <w:t xml:space="preserve"> </w:t>
            </w:r>
            <w:r>
              <w:rPr>
                <w:sz w:val="20"/>
              </w:rPr>
              <w:t>и понятия П. Я. Гальперина определяет систему условий, обеспечивающих</w:t>
            </w:r>
            <w:r>
              <w:rPr>
                <w:spacing w:val="1"/>
                <w:sz w:val="20"/>
              </w:rPr>
              <w:t xml:space="preserve"> </w:t>
            </w:r>
            <w:r>
              <w:rPr>
                <w:sz w:val="20"/>
              </w:rPr>
              <w:t>качественное</w:t>
            </w:r>
            <w:r>
              <w:rPr>
                <w:spacing w:val="-1"/>
                <w:sz w:val="20"/>
              </w:rPr>
              <w:t xml:space="preserve"> </w:t>
            </w:r>
            <w:r>
              <w:rPr>
                <w:sz w:val="20"/>
              </w:rPr>
              <w:t>освоение содержания</w:t>
            </w:r>
            <w:r>
              <w:rPr>
                <w:spacing w:val="3"/>
                <w:sz w:val="20"/>
              </w:rPr>
              <w:t xml:space="preserve"> </w:t>
            </w:r>
            <w:r>
              <w:rPr>
                <w:sz w:val="20"/>
              </w:rPr>
              <w:t>учебных предметов.</w:t>
            </w:r>
          </w:p>
          <w:p w14:paraId="011A0B22" w14:textId="77777777" w:rsidR="00DC118F" w:rsidRDefault="0002405B">
            <w:pPr>
              <w:pStyle w:val="TableParagraph"/>
              <w:spacing w:line="229" w:lineRule="exact"/>
              <w:ind w:left="674"/>
              <w:jc w:val="both"/>
              <w:rPr>
                <w:sz w:val="20"/>
              </w:rPr>
            </w:pPr>
            <w:r>
              <w:rPr>
                <w:sz w:val="20"/>
              </w:rPr>
              <w:t>Система</w:t>
            </w:r>
            <w:r>
              <w:rPr>
                <w:spacing w:val="-4"/>
                <w:sz w:val="20"/>
              </w:rPr>
              <w:t xml:space="preserve"> </w:t>
            </w:r>
            <w:r>
              <w:rPr>
                <w:sz w:val="20"/>
              </w:rPr>
              <w:t>условий</w:t>
            </w:r>
            <w:r>
              <w:rPr>
                <w:spacing w:val="-5"/>
                <w:sz w:val="20"/>
              </w:rPr>
              <w:t xml:space="preserve"> </w:t>
            </w:r>
            <w:r>
              <w:rPr>
                <w:sz w:val="20"/>
              </w:rPr>
              <w:t>включает</w:t>
            </w:r>
            <w:r>
              <w:rPr>
                <w:spacing w:val="-4"/>
                <w:sz w:val="20"/>
              </w:rPr>
              <w:t xml:space="preserve"> </w:t>
            </w:r>
            <w:r>
              <w:rPr>
                <w:sz w:val="20"/>
              </w:rPr>
              <w:t>три</w:t>
            </w:r>
            <w:r>
              <w:rPr>
                <w:spacing w:val="-7"/>
                <w:sz w:val="20"/>
              </w:rPr>
              <w:t xml:space="preserve"> </w:t>
            </w:r>
            <w:r>
              <w:rPr>
                <w:sz w:val="20"/>
              </w:rPr>
              <w:t>подсистемы:</w:t>
            </w:r>
          </w:p>
          <w:p w14:paraId="5F29C37C" w14:textId="77777777" w:rsidR="00DC118F" w:rsidRDefault="0002405B">
            <w:pPr>
              <w:pStyle w:val="TableParagraph"/>
              <w:numPr>
                <w:ilvl w:val="0"/>
                <w:numId w:val="30"/>
              </w:numPr>
              <w:tabs>
                <w:tab w:val="left" w:pos="792"/>
              </w:tabs>
              <w:ind w:right="535" w:firstLine="566"/>
              <w:rPr>
                <w:sz w:val="20"/>
              </w:rPr>
            </w:pPr>
            <w:r>
              <w:rPr>
                <w:sz w:val="20"/>
              </w:rPr>
              <w:t>условия,</w:t>
            </w:r>
            <w:r>
              <w:rPr>
                <w:spacing w:val="22"/>
                <w:sz w:val="20"/>
              </w:rPr>
              <w:t xml:space="preserve"> </w:t>
            </w:r>
            <w:r>
              <w:rPr>
                <w:sz w:val="20"/>
              </w:rPr>
              <w:t>обеспечивающие</w:t>
            </w:r>
            <w:r>
              <w:rPr>
                <w:spacing w:val="25"/>
                <w:sz w:val="20"/>
              </w:rPr>
              <w:t xml:space="preserve"> </w:t>
            </w:r>
            <w:r>
              <w:rPr>
                <w:sz w:val="20"/>
              </w:rPr>
              <w:t>построение</w:t>
            </w:r>
            <w:r>
              <w:rPr>
                <w:spacing w:val="22"/>
                <w:sz w:val="20"/>
              </w:rPr>
              <w:t xml:space="preserve"> </w:t>
            </w:r>
            <w:r>
              <w:rPr>
                <w:sz w:val="20"/>
              </w:rPr>
              <w:t>и</w:t>
            </w:r>
            <w:r>
              <w:rPr>
                <w:spacing w:val="19"/>
                <w:sz w:val="20"/>
              </w:rPr>
              <w:t xml:space="preserve"> </w:t>
            </w:r>
            <w:r>
              <w:rPr>
                <w:sz w:val="20"/>
              </w:rPr>
              <w:t>правильноевыполнение</w:t>
            </w:r>
            <w:r>
              <w:rPr>
                <w:spacing w:val="-47"/>
                <w:sz w:val="20"/>
              </w:rPr>
              <w:t xml:space="preserve"> </w:t>
            </w:r>
            <w:r>
              <w:rPr>
                <w:sz w:val="20"/>
              </w:rPr>
              <w:t>учеником нового</w:t>
            </w:r>
            <w:r>
              <w:rPr>
                <w:spacing w:val="1"/>
                <w:sz w:val="20"/>
              </w:rPr>
              <w:t xml:space="preserve"> </w:t>
            </w:r>
            <w:r>
              <w:rPr>
                <w:sz w:val="20"/>
              </w:rPr>
              <w:t>способа</w:t>
            </w:r>
            <w:r>
              <w:rPr>
                <w:spacing w:val="-1"/>
                <w:sz w:val="20"/>
              </w:rPr>
              <w:t xml:space="preserve"> </w:t>
            </w:r>
            <w:r>
              <w:rPr>
                <w:sz w:val="20"/>
              </w:rPr>
              <w:t>действия;</w:t>
            </w:r>
          </w:p>
          <w:p w14:paraId="603D455C" w14:textId="77777777" w:rsidR="00DC118F" w:rsidRDefault="0002405B">
            <w:pPr>
              <w:pStyle w:val="TableParagraph"/>
              <w:numPr>
                <w:ilvl w:val="0"/>
                <w:numId w:val="30"/>
              </w:numPr>
              <w:tabs>
                <w:tab w:val="left" w:pos="792"/>
              </w:tabs>
              <w:ind w:right="161" w:firstLine="566"/>
              <w:rPr>
                <w:sz w:val="20"/>
              </w:rPr>
            </w:pPr>
            <w:r>
              <w:rPr>
                <w:sz w:val="20"/>
              </w:rPr>
              <w:t>условия,</w:t>
            </w:r>
            <w:r>
              <w:rPr>
                <w:spacing w:val="1"/>
                <w:sz w:val="20"/>
              </w:rPr>
              <w:t xml:space="preserve"> </w:t>
            </w:r>
            <w:r>
              <w:rPr>
                <w:sz w:val="20"/>
              </w:rPr>
              <w:t>обеспечивающие</w:t>
            </w:r>
            <w:r>
              <w:rPr>
                <w:spacing w:val="1"/>
                <w:sz w:val="20"/>
              </w:rPr>
              <w:t xml:space="preserve"> </w:t>
            </w:r>
            <w:r>
              <w:rPr>
                <w:sz w:val="20"/>
              </w:rPr>
              <w:t>«отработку»,</w:t>
            </w:r>
            <w:r>
              <w:rPr>
                <w:spacing w:val="1"/>
                <w:sz w:val="20"/>
              </w:rPr>
              <w:t xml:space="preserve"> </w:t>
            </w:r>
            <w:r>
              <w:rPr>
                <w:sz w:val="20"/>
              </w:rPr>
              <w:t>т.</w:t>
            </w:r>
            <w:r>
              <w:rPr>
                <w:spacing w:val="1"/>
                <w:sz w:val="20"/>
              </w:rPr>
              <w:t xml:space="preserve"> </w:t>
            </w:r>
            <w:r>
              <w:rPr>
                <w:sz w:val="20"/>
              </w:rPr>
              <w:t>е.</w:t>
            </w:r>
            <w:r>
              <w:rPr>
                <w:spacing w:val="1"/>
                <w:sz w:val="20"/>
              </w:rPr>
              <w:t xml:space="preserve"> </w:t>
            </w:r>
            <w:r>
              <w:rPr>
                <w:sz w:val="20"/>
              </w:rPr>
              <w:t>воспитание желаемых</w:t>
            </w:r>
            <w:r>
              <w:rPr>
                <w:spacing w:val="-47"/>
                <w:sz w:val="20"/>
              </w:rPr>
              <w:t xml:space="preserve"> </w:t>
            </w:r>
            <w:r>
              <w:rPr>
                <w:sz w:val="20"/>
              </w:rPr>
              <w:t>свойств, способа</w:t>
            </w:r>
            <w:r>
              <w:rPr>
                <w:spacing w:val="-1"/>
                <w:sz w:val="20"/>
              </w:rPr>
              <w:t xml:space="preserve"> </w:t>
            </w:r>
            <w:r>
              <w:rPr>
                <w:sz w:val="20"/>
              </w:rPr>
              <w:t>действия;</w:t>
            </w:r>
          </w:p>
          <w:p w14:paraId="299AD382" w14:textId="77777777" w:rsidR="00DC118F" w:rsidRDefault="0002405B">
            <w:pPr>
              <w:pStyle w:val="TableParagraph"/>
              <w:numPr>
                <w:ilvl w:val="0"/>
                <w:numId w:val="30"/>
              </w:numPr>
              <w:tabs>
                <w:tab w:val="left" w:pos="955"/>
                <w:tab w:val="left" w:pos="956"/>
                <w:tab w:val="left" w:pos="1905"/>
                <w:tab w:val="left" w:pos="3297"/>
                <w:tab w:val="left" w:pos="4301"/>
                <w:tab w:val="left" w:pos="4627"/>
                <w:tab w:val="left" w:pos="5871"/>
              </w:tabs>
              <w:ind w:right="98" w:firstLine="566"/>
              <w:rPr>
                <w:sz w:val="20"/>
              </w:rPr>
            </w:pPr>
            <w:r>
              <w:rPr>
                <w:sz w:val="20"/>
              </w:rPr>
              <w:t>условия,</w:t>
            </w:r>
            <w:r>
              <w:rPr>
                <w:sz w:val="20"/>
              </w:rPr>
              <w:tab/>
              <w:t>позволяющие</w:t>
            </w:r>
            <w:r>
              <w:rPr>
                <w:sz w:val="20"/>
              </w:rPr>
              <w:tab/>
              <w:t>уверенно</w:t>
            </w:r>
            <w:r>
              <w:rPr>
                <w:sz w:val="20"/>
              </w:rPr>
              <w:tab/>
              <w:t>и</w:t>
            </w:r>
            <w:r>
              <w:rPr>
                <w:sz w:val="20"/>
              </w:rPr>
              <w:tab/>
              <w:t>полноценно</w:t>
            </w:r>
            <w:r>
              <w:rPr>
                <w:sz w:val="20"/>
              </w:rPr>
              <w:tab/>
            </w:r>
            <w:r>
              <w:rPr>
                <w:spacing w:val="-1"/>
                <w:sz w:val="20"/>
              </w:rPr>
              <w:t>переносить</w:t>
            </w:r>
            <w:r>
              <w:rPr>
                <w:spacing w:val="-47"/>
                <w:sz w:val="20"/>
              </w:rPr>
              <w:t xml:space="preserve"> </w:t>
            </w:r>
            <w:r>
              <w:rPr>
                <w:sz w:val="20"/>
              </w:rPr>
              <w:t>выполнение</w:t>
            </w:r>
            <w:r>
              <w:rPr>
                <w:spacing w:val="-2"/>
                <w:sz w:val="20"/>
              </w:rPr>
              <w:t xml:space="preserve"> </w:t>
            </w:r>
            <w:r>
              <w:rPr>
                <w:sz w:val="20"/>
              </w:rPr>
              <w:t>действий</w:t>
            </w:r>
            <w:r>
              <w:rPr>
                <w:spacing w:val="-3"/>
                <w:sz w:val="20"/>
              </w:rPr>
              <w:t xml:space="preserve"> </w:t>
            </w:r>
            <w:r>
              <w:rPr>
                <w:sz w:val="20"/>
              </w:rPr>
              <w:t>из</w:t>
            </w:r>
            <w:r>
              <w:rPr>
                <w:spacing w:val="-2"/>
                <w:sz w:val="20"/>
              </w:rPr>
              <w:t xml:space="preserve"> </w:t>
            </w:r>
            <w:r>
              <w:rPr>
                <w:sz w:val="20"/>
              </w:rPr>
              <w:t>внешней</w:t>
            </w:r>
            <w:r>
              <w:rPr>
                <w:spacing w:val="1"/>
                <w:sz w:val="20"/>
              </w:rPr>
              <w:t xml:space="preserve"> </w:t>
            </w:r>
            <w:r>
              <w:rPr>
                <w:sz w:val="20"/>
              </w:rPr>
              <w:t>предметной</w:t>
            </w:r>
            <w:r>
              <w:rPr>
                <w:spacing w:val="-3"/>
                <w:sz w:val="20"/>
              </w:rPr>
              <w:t xml:space="preserve"> </w:t>
            </w:r>
            <w:r>
              <w:rPr>
                <w:sz w:val="20"/>
              </w:rPr>
              <w:t>формы</w:t>
            </w:r>
            <w:r>
              <w:rPr>
                <w:spacing w:val="-2"/>
                <w:sz w:val="20"/>
              </w:rPr>
              <w:t xml:space="preserve"> </w:t>
            </w:r>
            <w:r>
              <w:rPr>
                <w:sz w:val="20"/>
              </w:rPr>
              <w:t>в</w:t>
            </w:r>
            <w:r>
              <w:rPr>
                <w:spacing w:val="-2"/>
                <w:sz w:val="20"/>
              </w:rPr>
              <w:t xml:space="preserve"> </w:t>
            </w:r>
            <w:r>
              <w:rPr>
                <w:sz w:val="20"/>
              </w:rPr>
              <w:t>умственный план.</w:t>
            </w:r>
          </w:p>
          <w:p w14:paraId="33B0EA15" w14:textId="77777777" w:rsidR="00DC118F" w:rsidRDefault="0002405B">
            <w:pPr>
              <w:pStyle w:val="TableParagraph"/>
              <w:ind w:left="107" w:right="95" w:firstLine="616"/>
              <w:jc w:val="both"/>
              <w:rPr>
                <w:sz w:val="20"/>
              </w:rPr>
            </w:pPr>
            <w:r>
              <w:rPr>
                <w:sz w:val="20"/>
              </w:rPr>
              <w:t>Следует обратить внимание, что первая подсистема условий связана с</w:t>
            </w:r>
            <w:r>
              <w:rPr>
                <w:spacing w:val="1"/>
                <w:sz w:val="20"/>
              </w:rPr>
              <w:t xml:space="preserve"> </w:t>
            </w:r>
            <w:r>
              <w:rPr>
                <w:sz w:val="20"/>
              </w:rPr>
              <w:t>постановкой и решением</w:t>
            </w:r>
            <w:r>
              <w:rPr>
                <w:spacing w:val="1"/>
                <w:sz w:val="20"/>
              </w:rPr>
              <w:t xml:space="preserve"> </w:t>
            </w:r>
            <w:r>
              <w:rPr>
                <w:sz w:val="20"/>
              </w:rPr>
              <w:t>учебных задач, так как в</w:t>
            </w:r>
            <w:r>
              <w:rPr>
                <w:spacing w:val="1"/>
                <w:sz w:val="20"/>
              </w:rPr>
              <w:t xml:space="preserve"> </w:t>
            </w:r>
            <w:r>
              <w:rPr>
                <w:sz w:val="20"/>
              </w:rPr>
              <w:t>ходе решения учебной</w:t>
            </w:r>
            <w:r>
              <w:rPr>
                <w:spacing w:val="1"/>
                <w:sz w:val="20"/>
              </w:rPr>
              <w:t xml:space="preserve"> </w:t>
            </w:r>
            <w:r>
              <w:rPr>
                <w:sz w:val="20"/>
              </w:rPr>
              <w:t>задачи</w:t>
            </w:r>
            <w:r>
              <w:rPr>
                <w:spacing w:val="1"/>
                <w:sz w:val="20"/>
              </w:rPr>
              <w:t xml:space="preserve"> </w:t>
            </w:r>
            <w:r>
              <w:rPr>
                <w:sz w:val="20"/>
              </w:rPr>
              <w:t>проектируется</w:t>
            </w:r>
            <w:r>
              <w:rPr>
                <w:spacing w:val="1"/>
                <w:sz w:val="20"/>
              </w:rPr>
              <w:t xml:space="preserve"> </w:t>
            </w:r>
            <w:r>
              <w:rPr>
                <w:sz w:val="20"/>
              </w:rPr>
              <w:t>новый</w:t>
            </w:r>
            <w:r>
              <w:rPr>
                <w:spacing w:val="1"/>
                <w:sz w:val="20"/>
              </w:rPr>
              <w:t xml:space="preserve"> </w:t>
            </w:r>
            <w:r>
              <w:rPr>
                <w:sz w:val="20"/>
              </w:rPr>
              <w:t>способ</w:t>
            </w:r>
            <w:r>
              <w:rPr>
                <w:spacing w:val="1"/>
                <w:sz w:val="20"/>
              </w:rPr>
              <w:t xml:space="preserve"> </w:t>
            </w:r>
            <w:r>
              <w:rPr>
                <w:sz w:val="20"/>
              </w:rPr>
              <w:t>действия</w:t>
            </w:r>
            <w:r>
              <w:rPr>
                <w:spacing w:val="1"/>
                <w:sz w:val="20"/>
              </w:rPr>
              <w:t xml:space="preserve"> </w:t>
            </w:r>
            <w:r>
              <w:rPr>
                <w:sz w:val="20"/>
              </w:rPr>
              <w:t>с</w:t>
            </w:r>
            <w:r>
              <w:rPr>
                <w:spacing w:val="1"/>
                <w:sz w:val="20"/>
              </w:rPr>
              <w:t xml:space="preserve"> </w:t>
            </w:r>
            <w:r>
              <w:rPr>
                <w:sz w:val="20"/>
              </w:rPr>
              <w:t>предметным</w:t>
            </w:r>
            <w:r>
              <w:rPr>
                <w:spacing w:val="1"/>
                <w:sz w:val="20"/>
              </w:rPr>
              <w:t xml:space="preserve"> </w:t>
            </w:r>
            <w:r>
              <w:rPr>
                <w:sz w:val="20"/>
              </w:rPr>
              <w:t>понятием,</w:t>
            </w:r>
            <w:r>
              <w:rPr>
                <w:spacing w:val="1"/>
                <w:sz w:val="20"/>
              </w:rPr>
              <w:t xml:space="preserve"> </w:t>
            </w:r>
            <w:r>
              <w:rPr>
                <w:sz w:val="20"/>
              </w:rPr>
              <w:t>правильный</w:t>
            </w:r>
            <w:r>
              <w:rPr>
                <w:spacing w:val="13"/>
                <w:sz w:val="20"/>
              </w:rPr>
              <w:t xml:space="preserve"> </w:t>
            </w:r>
            <w:r>
              <w:rPr>
                <w:sz w:val="20"/>
              </w:rPr>
              <w:t>алгоритм</w:t>
            </w:r>
            <w:r>
              <w:rPr>
                <w:spacing w:val="15"/>
                <w:sz w:val="20"/>
              </w:rPr>
              <w:t xml:space="preserve"> </w:t>
            </w:r>
            <w:r>
              <w:rPr>
                <w:sz w:val="20"/>
              </w:rPr>
              <w:t>его</w:t>
            </w:r>
            <w:r>
              <w:rPr>
                <w:spacing w:val="17"/>
                <w:sz w:val="20"/>
              </w:rPr>
              <w:t xml:space="preserve"> </w:t>
            </w:r>
            <w:r>
              <w:rPr>
                <w:sz w:val="20"/>
              </w:rPr>
              <w:t>выполнения,</w:t>
            </w:r>
            <w:r>
              <w:rPr>
                <w:spacing w:val="15"/>
                <w:sz w:val="20"/>
              </w:rPr>
              <w:t xml:space="preserve"> </w:t>
            </w:r>
            <w:r>
              <w:rPr>
                <w:sz w:val="20"/>
              </w:rPr>
              <w:t>который</w:t>
            </w:r>
            <w:r>
              <w:rPr>
                <w:spacing w:val="9"/>
                <w:sz w:val="20"/>
              </w:rPr>
              <w:t xml:space="preserve"> </w:t>
            </w:r>
            <w:r>
              <w:rPr>
                <w:sz w:val="20"/>
              </w:rPr>
              <w:t>фиксируется</w:t>
            </w:r>
            <w:r>
              <w:rPr>
                <w:spacing w:val="13"/>
                <w:sz w:val="20"/>
              </w:rPr>
              <w:t xml:space="preserve"> </w:t>
            </w:r>
            <w:r>
              <w:rPr>
                <w:sz w:val="20"/>
              </w:rPr>
              <w:t>с</w:t>
            </w:r>
            <w:r>
              <w:rPr>
                <w:spacing w:val="14"/>
                <w:sz w:val="20"/>
              </w:rPr>
              <w:t xml:space="preserve"> </w:t>
            </w:r>
            <w:r>
              <w:rPr>
                <w:sz w:val="20"/>
              </w:rPr>
              <w:t>помощью</w:t>
            </w:r>
          </w:p>
          <w:p w14:paraId="251108E3" w14:textId="77777777" w:rsidR="00DC118F" w:rsidRDefault="0002405B">
            <w:pPr>
              <w:pStyle w:val="TableParagraph"/>
              <w:spacing w:line="216" w:lineRule="exact"/>
              <w:ind w:left="107"/>
              <w:rPr>
                <w:sz w:val="20"/>
              </w:rPr>
            </w:pPr>
            <w:r>
              <w:rPr>
                <w:sz w:val="20"/>
              </w:rPr>
              <w:t>модели.</w:t>
            </w:r>
          </w:p>
        </w:tc>
      </w:tr>
      <w:tr w:rsidR="00DC118F" w14:paraId="7287AC30" w14:textId="77777777">
        <w:trPr>
          <w:trHeight w:val="10810"/>
        </w:trPr>
        <w:tc>
          <w:tcPr>
            <w:tcW w:w="2410" w:type="dxa"/>
          </w:tcPr>
          <w:p w14:paraId="14073F45" w14:textId="77777777" w:rsidR="00DC118F" w:rsidRDefault="0002405B">
            <w:pPr>
              <w:pStyle w:val="TableParagraph"/>
              <w:ind w:left="801" w:right="512" w:hanging="130"/>
              <w:rPr>
                <w:b/>
                <w:sz w:val="20"/>
              </w:rPr>
            </w:pPr>
            <w:r>
              <w:rPr>
                <w:b/>
                <w:spacing w:val="-1"/>
                <w:sz w:val="20"/>
              </w:rPr>
              <w:t>Организация</w:t>
            </w:r>
            <w:r>
              <w:rPr>
                <w:b/>
                <w:spacing w:val="-47"/>
                <w:sz w:val="20"/>
              </w:rPr>
              <w:t xml:space="preserve"> </w:t>
            </w:r>
            <w:r>
              <w:rPr>
                <w:b/>
                <w:sz w:val="20"/>
              </w:rPr>
              <w:t>учебного</w:t>
            </w:r>
          </w:p>
          <w:p w14:paraId="75130704" w14:textId="77777777" w:rsidR="00DC118F" w:rsidRDefault="0002405B">
            <w:pPr>
              <w:pStyle w:val="TableParagraph"/>
              <w:ind w:left="491"/>
              <w:rPr>
                <w:b/>
                <w:sz w:val="20"/>
              </w:rPr>
            </w:pPr>
            <w:r>
              <w:rPr>
                <w:b/>
                <w:sz w:val="20"/>
              </w:rPr>
              <w:t>сотрудничества</w:t>
            </w:r>
          </w:p>
        </w:tc>
        <w:tc>
          <w:tcPr>
            <w:tcW w:w="6946" w:type="dxa"/>
          </w:tcPr>
          <w:p w14:paraId="76011332" w14:textId="77777777" w:rsidR="00DC118F" w:rsidRDefault="0002405B">
            <w:pPr>
              <w:pStyle w:val="TableParagraph"/>
              <w:ind w:left="107" w:right="96" w:firstLine="566"/>
              <w:jc w:val="both"/>
              <w:rPr>
                <w:sz w:val="20"/>
              </w:rPr>
            </w:pPr>
            <w:r>
              <w:rPr>
                <w:sz w:val="20"/>
              </w:rPr>
              <w:t>Учебное</w:t>
            </w:r>
            <w:r>
              <w:rPr>
                <w:spacing w:val="1"/>
                <w:sz w:val="20"/>
              </w:rPr>
              <w:t xml:space="preserve"> </w:t>
            </w:r>
            <w:r>
              <w:rPr>
                <w:sz w:val="20"/>
              </w:rPr>
              <w:t>сотрудничество</w:t>
            </w:r>
            <w:r>
              <w:rPr>
                <w:spacing w:val="1"/>
                <w:sz w:val="20"/>
              </w:rPr>
              <w:t xml:space="preserve"> </w:t>
            </w:r>
            <w:r>
              <w:rPr>
                <w:sz w:val="20"/>
              </w:rPr>
              <w:t>(по</w:t>
            </w:r>
            <w:r>
              <w:rPr>
                <w:spacing w:val="1"/>
                <w:sz w:val="20"/>
              </w:rPr>
              <w:t xml:space="preserve"> </w:t>
            </w:r>
            <w:r>
              <w:rPr>
                <w:sz w:val="20"/>
              </w:rPr>
              <w:t>определению</w:t>
            </w:r>
            <w:r>
              <w:rPr>
                <w:spacing w:val="1"/>
                <w:sz w:val="20"/>
              </w:rPr>
              <w:t xml:space="preserve"> </w:t>
            </w:r>
            <w:r>
              <w:rPr>
                <w:sz w:val="20"/>
              </w:rPr>
              <w:t>И.</w:t>
            </w:r>
            <w:r>
              <w:rPr>
                <w:spacing w:val="1"/>
                <w:sz w:val="20"/>
              </w:rPr>
              <w:t xml:space="preserve"> </w:t>
            </w:r>
            <w:r>
              <w:rPr>
                <w:sz w:val="20"/>
              </w:rPr>
              <w:t>А.</w:t>
            </w:r>
            <w:r>
              <w:rPr>
                <w:spacing w:val="1"/>
                <w:sz w:val="20"/>
              </w:rPr>
              <w:t xml:space="preserve"> </w:t>
            </w:r>
            <w:r>
              <w:rPr>
                <w:sz w:val="20"/>
              </w:rPr>
              <w:t>Зимней)</w:t>
            </w:r>
            <w:r>
              <w:rPr>
                <w:spacing w:val="1"/>
                <w:sz w:val="20"/>
              </w:rPr>
              <w:t xml:space="preserve"> </w:t>
            </w:r>
            <w:r>
              <w:rPr>
                <w:sz w:val="20"/>
              </w:rPr>
              <w:t>– это</w:t>
            </w:r>
            <w:r>
              <w:rPr>
                <w:spacing w:val="1"/>
                <w:sz w:val="20"/>
              </w:rPr>
              <w:t xml:space="preserve"> </w:t>
            </w:r>
            <w:r>
              <w:rPr>
                <w:sz w:val="20"/>
              </w:rPr>
              <w:t>многостороннее взаимодействие внутри учебной группы и</w:t>
            </w:r>
            <w:r>
              <w:rPr>
                <w:spacing w:val="1"/>
                <w:sz w:val="20"/>
              </w:rPr>
              <w:t xml:space="preserve"> </w:t>
            </w:r>
            <w:r>
              <w:rPr>
                <w:sz w:val="20"/>
              </w:rPr>
              <w:t>взаимодействие</w:t>
            </w:r>
            <w:r>
              <w:rPr>
                <w:spacing w:val="1"/>
                <w:sz w:val="20"/>
              </w:rPr>
              <w:t xml:space="preserve"> </w:t>
            </w:r>
            <w:r>
              <w:rPr>
                <w:sz w:val="20"/>
              </w:rPr>
              <w:t>учителя</w:t>
            </w:r>
            <w:r>
              <w:rPr>
                <w:spacing w:val="-2"/>
                <w:sz w:val="20"/>
              </w:rPr>
              <w:t xml:space="preserve"> </w:t>
            </w:r>
            <w:r>
              <w:rPr>
                <w:sz w:val="20"/>
              </w:rPr>
              <w:t>с</w:t>
            </w:r>
            <w:r>
              <w:rPr>
                <w:spacing w:val="-1"/>
                <w:sz w:val="20"/>
              </w:rPr>
              <w:t xml:space="preserve"> </w:t>
            </w:r>
            <w:r>
              <w:rPr>
                <w:sz w:val="20"/>
              </w:rPr>
              <w:t>группой.</w:t>
            </w:r>
          </w:p>
          <w:p w14:paraId="224A50FD" w14:textId="77777777" w:rsidR="00DC118F" w:rsidRDefault="0002405B">
            <w:pPr>
              <w:pStyle w:val="TableParagraph"/>
              <w:ind w:left="107" w:right="97" w:firstLine="566"/>
              <w:jc w:val="both"/>
              <w:rPr>
                <w:sz w:val="20"/>
              </w:rPr>
            </w:pPr>
            <w:r>
              <w:rPr>
                <w:sz w:val="20"/>
              </w:rPr>
              <w:t>Учебное</w:t>
            </w:r>
            <w:r>
              <w:rPr>
                <w:spacing w:val="1"/>
                <w:sz w:val="20"/>
              </w:rPr>
              <w:t xml:space="preserve"> </w:t>
            </w:r>
            <w:r>
              <w:rPr>
                <w:sz w:val="20"/>
              </w:rPr>
              <w:t>сотрудничество</w:t>
            </w:r>
            <w:r>
              <w:rPr>
                <w:spacing w:val="1"/>
                <w:sz w:val="20"/>
              </w:rPr>
              <w:t xml:space="preserve"> </w:t>
            </w:r>
            <w:r>
              <w:rPr>
                <w:sz w:val="20"/>
              </w:rPr>
              <w:t>–</w:t>
            </w:r>
            <w:r>
              <w:rPr>
                <w:spacing w:val="1"/>
                <w:sz w:val="20"/>
              </w:rPr>
              <w:t xml:space="preserve"> </w:t>
            </w:r>
            <w:r>
              <w:rPr>
                <w:sz w:val="20"/>
              </w:rPr>
              <w:t>это</w:t>
            </w:r>
            <w:r>
              <w:rPr>
                <w:spacing w:val="1"/>
                <w:sz w:val="20"/>
              </w:rPr>
              <w:t xml:space="preserve"> </w:t>
            </w:r>
            <w:r>
              <w:rPr>
                <w:sz w:val="20"/>
              </w:rPr>
              <w:t>не</w:t>
            </w:r>
            <w:r>
              <w:rPr>
                <w:spacing w:val="1"/>
                <w:sz w:val="20"/>
              </w:rPr>
              <w:t xml:space="preserve"> </w:t>
            </w:r>
            <w:r>
              <w:rPr>
                <w:sz w:val="20"/>
              </w:rPr>
              <w:t>метод</w:t>
            </w:r>
            <w:r>
              <w:rPr>
                <w:spacing w:val="1"/>
                <w:sz w:val="20"/>
              </w:rPr>
              <w:t xml:space="preserve"> </w:t>
            </w:r>
            <w:r>
              <w:rPr>
                <w:sz w:val="20"/>
              </w:rPr>
              <w:t>или</w:t>
            </w:r>
            <w:r>
              <w:rPr>
                <w:spacing w:val="1"/>
                <w:sz w:val="20"/>
              </w:rPr>
              <w:t xml:space="preserve"> </w:t>
            </w:r>
            <w:r>
              <w:rPr>
                <w:sz w:val="20"/>
              </w:rPr>
              <w:t>прием,</w:t>
            </w:r>
            <w:r>
              <w:rPr>
                <w:spacing w:val="1"/>
                <w:sz w:val="20"/>
              </w:rPr>
              <w:t xml:space="preserve"> </w:t>
            </w:r>
            <w:r>
              <w:rPr>
                <w:sz w:val="20"/>
              </w:rPr>
              <w:t>это</w:t>
            </w:r>
            <w:r>
              <w:rPr>
                <w:spacing w:val="1"/>
                <w:sz w:val="20"/>
              </w:rPr>
              <w:t xml:space="preserve"> </w:t>
            </w:r>
            <w:r>
              <w:rPr>
                <w:sz w:val="20"/>
              </w:rPr>
              <w:t>принцип</w:t>
            </w:r>
            <w:r>
              <w:rPr>
                <w:spacing w:val="1"/>
                <w:sz w:val="20"/>
              </w:rPr>
              <w:t xml:space="preserve"> </w:t>
            </w:r>
            <w:r>
              <w:rPr>
                <w:sz w:val="20"/>
              </w:rPr>
              <w:t>взаимодействия учащихся класса и учителя между собой, направленное на</w:t>
            </w:r>
            <w:r>
              <w:rPr>
                <w:spacing w:val="1"/>
                <w:sz w:val="20"/>
              </w:rPr>
              <w:t xml:space="preserve"> </w:t>
            </w:r>
            <w:r>
              <w:rPr>
                <w:sz w:val="20"/>
              </w:rPr>
              <w:t>достижение планируемых</w:t>
            </w:r>
            <w:r>
              <w:rPr>
                <w:spacing w:val="-2"/>
                <w:sz w:val="20"/>
              </w:rPr>
              <w:t xml:space="preserve"> </w:t>
            </w:r>
            <w:r>
              <w:rPr>
                <w:sz w:val="20"/>
              </w:rPr>
              <w:t>результатов.</w:t>
            </w:r>
          </w:p>
          <w:p w14:paraId="1811BC13" w14:textId="77777777" w:rsidR="00DC118F" w:rsidRDefault="0002405B">
            <w:pPr>
              <w:pStyle w:val="TableParagraph"/>
              <w:spacing w:line="229" w:lineRule="exact"/>
              <w:ind w:left="674"/>
              <w:jc w:val="both"/>
              <w:rPr>
                <w:sz w:val="20"/>
              </w:rPr>
            </w:pPr>
            <w:r>
              <w:rPr>
                <w:sz w:val="20"/>
              </w:rPr>
              <w:t>Выделяют</w:t>
            </w:r>
            <w:r>
              <w:rPr>
                <w:spacing w:val="-6"/>
                <w:sz w:val="20"/>
              </w:rPr>
              <w:t xml:space="preserve"> </w:t>
            </w:r>
            <w:r>
              <w:rPr>
                <w:sz w:val="20"/>
              </w:rPr>
              <w:t>3</w:t>
            </w:r>
            <w:r>
              <w:rPr>
                <w:spacing w:val="-2"/>
                <w:sz w:val="20"/>
              </w:rPr>
              <w:t xml:space="preserve"> </w:t>
            </w:r>
            <w:r>
              <w:rPr>
                <w:sz w:val="20"/>
              </w:rPr>
              <w:t>формы</w:t>
            </w:r>
            <w:r>
              <w:rPr>
                <w:spacing w:val="-4"/>
                <w:sz w:val="20"/>
              </w:rPr>
              <w:t xml:space="preserve"> </w:t>
            </w:r>
            <w:r>
              <w:rPr>
                <w:sz w:val="20"/>
              </w:rPr>
              <w:t>учебного</w:t>
            </w:r>
            <w:r>
              <w:rPr>
                <w:spacing w:val="-3"/>
                <w:sz w:val="20"/>
              </w:rPr>
              <w:t xml:space="preserve"> </w:t>
            </w:r>
            <w:r>
              <w:rPr>
                <w:sz w:val="20"/>
              </w:rPr>
              <w:t>сотрудничества:</w:t>
            </w:r>
          </w:p>
          <w:p w14:paraId="7B68E749" w14:textId="77777777" w:rsidR="00DC118F" w:rsidRDefault="0002405B">
            <w:pPr>
              <w:pStyle w:val="TableParagraph"/>
              <w:numPr>
                <w:ilvl w:val="0"/>
                <w:numId w:val="29"/>
              </w:numPr>
              <w:tabs>
                <w:tab w:val="left" w:pos="864"/>
              </w:tabs>
              <w:ind w:right="95" w:firstLine="566"/>
              <w:jc w:val="both"/>
              <w:rPr>
                <w:sz w:val="20"/>
              </w:rPr>
            </w:pPr>
            <w:r>
              <w:rPr>
                <w:sz w:val="20"/>
              </w:rPr>
              <w:t>сотрудничество</w:t>
            </w:r>
            <w:r>
              <w:rPr>
                <w:spacing w:val="1"/>
                <w:sz w:val="20"/>
              </w:rPr>
              <w:t xml:space="preserve"> </w:t>
            </w:r>
            <w:r>
              <w:rPr>
                <w:sz w:val="20"/>
              </w:rPr>
              <w:t>со</w:t>
            </w:r>
            <w:r>
              <w:rPr>
                <w:spacing w:val="1"/>
                <w:sz w:val="20"/>
              </w:rPr>
              <w:t xml:space="preserve"> </w:t>
            </w:r>
            <w:r>
              <w:rPr>
                <w:sz w:val="20"/>
              </w:rPr>
              <w:t>сверстниками</w:t>
            </w:r>
            <w:r>
              <w:rPr>
                <w:spacing w:val="1"/>
                <w:sz w:val="20"/>
              </w:rPr>
              <w:t xml:space="preserve"> </w:t>
            </w:r>
            <w:r>
              <w:rPr>
                <w:sz w:val="20"/>
              </w:rPr>
              <w:t>(предполагает</w:t>
            </w:r>
            <w:r>
              <w:rPr>
                <w:spacing w:val="1"/>
                <w:sz w:val="20"/>
              </w:rPr>
              <w:t xml:space="preserve"> </w:t>
            </w:r>
            <w:r>
              <w:rPr>
                <w:sz w:val="20"/>
              </w:rPr>
              <w:t>непосредственное</w:t>
            </w:r>
            <w:r>
              <w:rPr>
                <w:spacing w:val="1"/>
                <w:sz w:val="20"/>
              </w:rPr>
              <w:t xml:space="preserve"> </w:t>
            </w:r>
            <w:r>
              <w:rPr>
                <w:sz w:val="20"/>
              </w:rPr>
              <w:t>обращение</w:t>
            </w:r>
            <w:r>
              <w:rPr>
                <w:spacing w:val="1"/>
                <w:sz w:val="20"/>
              </w:rPr>
              <w:t xml:space="preserve"> </w:t>
            </w:r>
            <w:r>
              <w:rPr>
                <w:sz w:val="20"/>
              </w:rPr>
              <w:t>учащихся</w:t>
            </w:r>
            <w:r>
              <w:rPr>
                <w:spacing w:val="1"/>
                <w:sz w:val="20"/>
              </w:rPr>
              <w:t xml:space="preserve"> </w:t>
            </w:r>
            <w:r>
              <w:rPr>
                <w:sz w:val="20"/>
              </w:rPr>
              <w:t>друг</w:t>
            </w:r>
            <w:r>
              <w:rPr>
                <w:spacing w:val="1"/>
                <w:sz w:val="20"/>
              </w:rPr>
              <w:t xml:space="preserve"> </w:t>
            </w:r>
            <w:r>
              <w:rPr>
                <w:sz w:val="20"/>
              </w:rPr>
              <w:t>к</w:t>
            </w:r>
            <w:r>
              <w:rPr>
                <w:spacing w:val="1"/>
                <w:sz w:val="20"/>
              </w:rPr>
              <w:t xml:space="preserve"> </w:t>
            </w:r>
            <w:r>
              <w:rPr>
                <w:sz w:val="20"/>
              </w:rPr>
              <w:t>другу</w:t>
            </w:r>
            <w:r>
              <w:rPr>
                <w:spacing w:val="1"/>
                <w:sz w:val="20"/>
              </w:rPr>
              <w:t xml:space="preserve"> </w:t>
            </w:r>
            <w:r>
              <w:rPr>
                <w:sz w:val="20"/>
              </w:rPr>
              <w:t>за</w:t>
            </w:r>
            <w:r>
              <w:rPr>
                <w:spacing w:val="1"/>
                <w:sz w:val="20"/>
              </w:rPr>
              <w:t xml:space="preserve"> </w:t>
            </w:r>
            <w:r>
              <w:rPr>
                <w:sz w:val="20"/>
              </w:rPr>
              <w:t>советом</w:t>
            </w:r>
            <w:r>
              <w:rPr>
                <w:spacing w:val="1"/>
                <w:sz w:val="20"/>
              </w:rPr>
              <w:t xml:space="preserve"> </w:t>
            </w:r>
            <w:r>
              <w:rPr>
                <w:sz w:val="20"/>
              </w:rPr>
              <w:t>и</w:t>
            </w:r>
            <w:r>
              <w:rPr>
                <w:spacing w:val="1"/>
                <w:sz w:val="20"/>
              </w:rPr>
              <w:t xml:space="preserve"> </w:t>
            </w:r>
            <w:r>
              <w:rPr>
                <w:sz w:val="20"/>
              </w:rPr>
              <w:t>помощью,</w:t>
            </w:r>
            <w:r>
              <w:rPr>
                <w:spacing w:val="1"/>
                <w:sz w:val="20"/>
              </w:rPr>
              <w:t xml:space="preserve"> </w:t>
            </w:r>
            <w:r>
              <w:rPr>
                <w:sz w:val="20"/>
              </w:rPr>
              <w:t>обеспечивает</w:t>
            </w:r>
            <w:r>
              <w:rPr>
                <w:spacing w:val="1"/>
                <w:sz w:val="20"/>
              </w:rPr>
              <w:t xml:space="preserve"> </w:t>
            </w:r>
            <w:r>
              <w:rPr>
                <w:sz w:val="20"/>
              </w:rPr>
              <w:t>освоение</w:t>
            </w:r>
            <w:r>
              <w:rPr>
                <w:spacing w:val="1"/>
                <w:sz w:val="20"/>
              </w:rPr>
              <w:t xml:space="preserve"> </w:t>
            </w:r>
            <w:r>
              <w:rPr>
                <w:sz w:val="20"/>
              </w:rPr>
              <w:t>таких</w:t>
            </w:r>
            <w:r>
              <w:rPr>
                <w:spacing w:val="1"/>
                <w:sz w:val="20"/>
              </w:rPr>
              <w:t xml:space="preserve"> </w:t>
            </w:r>
            <w:r>
              <w:rPr>
                <w:sz w:val="20"/>
              </w:rPr>
              <w:t>действий,</w:t>
            </w:r>
            <w:r>
              <w:rPr>
                <w:spacing w:val="1"/>
                <w:sz w:val="20"/>
              </w:rPr>
              <w:t xml:space="preserve"> </w:t>
            </w:r>
            <w:r>
              <w:rPr>
                <w:sz w:val="20"/>
              </w:rPr>
              <w:t>как</w:t>
            </w:r>
            <w:r>
              <w:rPr>
                <w:spacing w:val="1"/>
                <w:sz w:val="20"/>
              </w:rPr>
              <w:t xml:space="preserve"> </w:t>
            </w:r>
            <w:r>
              <w:rPr>
                <w:sz w:val="20"/>
              </w:rPr>
              <w:t>обращаться</w:t>
            </w:r>
            <w:r>
              <w:rPr>
                <w:spacing w:val="1"/>
                <w:sz w:val="20"/>
              </w:rPr>
              <w:t xml:space="preserve"> </w:t>
            </w:r>
            <w:r>
              <w:rPr>
                <w:sz w:val="20"/>
              </w:rPr>
              <w:t>за</w:t>
            </w:r>
            <w:r>
              <w:rPr>
                <w:spacing w:val="1"/>
                <w:sz w:val="20"/>
              </w:rPr>
              <w:t xml:space="preserve"> </w:t>
            </w:r>
            <w:r>
              <w:rPr>
                <w:sz w:val="20"/>
              </w:rPr>
              <w:t>помощью</w:t>
            </w:r>
            <w:r>
              <w:rPr>
                <w:spacing w:val="1"/>
                <w:sz w:val="20"/>
              </w:rPr>
              <w:t xml:space="preserve"> </w:t>
            </w:r>
            <w:r>
              <w:rPr>
                <w:sz w:val="20"/>
              </w:rPr>
              <w:t>друг</w:t>
            </w:r>
            <w:r>
              <w:rPr>
                <w:spacing w:val="1"/>
                <w:sz w:val="20"/>
              </w:rPr>
              <w:t xml:space="preserve"> </w:t>
            </w:r>
            <w:r>
              <w:rPr>
                <w:sz w:val="20"/>
              </w:rPr>
              <w:t>к</w:t>
            </w:r>
            <w:r>
              <w:rPr>
                <w:spacing w:val="1"/>
                <w:sz w:val="20"/>
              </w:rPr>
              <w:t xml:space="preserve"> </w:t>
            </w:r>
            <w:r>
              <w:rPr>
                <w:sz w:val="20"/>
              </w:rPr>
              <w:t>другу,</w:t>
            </w:r>
            <w:r>
              <w:rPr>
                <w:spacing w:val="1"/>
                <w:sz w:val="20"/>
              </w:rPr>
              <w:t xml:space="preserve"> </w:t>
            </w:r>
            <w:r>
              <w:rPr>
                <w:sz w:val="20"/>
              </w:rPr>
              <w:t>формулировать свою точку зрения, выяснять точку зрения своих партнеров,</w:t>
            </w:r>
            <w:r>
              <w:rPr>
                <w:spacing w:val="1"/>
                <w:sz w:val="20"/>
              </w:rPr>
              <w:t xml:space="preserve"> </w:t>
            </w:r>
            <w:r>
              <w:rPr>
                <w:sz w:val="20"/>
              </w:rPr>
              <w:t>обнаруживать</w:t>
            </w:r>
            <w:r>
              <w:rPr>
                <w:spacing w:val="1"/>
                <w:sz w:val="20"/>
              </w:rPr>
              <w:t xml:space="preserve"> </w:t>
            </w:r>
            <w:r>
              <w:rPr>
                <w:sz w:val="20"/>
              </w:rPr>
              <w:t>разницу</w:t>
            </w:r>
            <w:r>
              <w:rPr>
                <w:spacing w:val="1"/>
                <w:sz w:val="20"/>
              </w:rPr>
              <w:t xml:space="preserve"> </w:t>
            </w:r>
            <w:r>
              <w:rPr>
                <w:sz w:val="20"/>
              </w:rPr>
              <w:t>точек</w:t>
            </w:r>
            <w:r>
              <w:rPr>
                <w:spacing w:val="1"/>
                <w:sz w:val="20"/>
              </w:rPr>
              <w:t xml:space="preserve"> </w:t>
            </w:r>
            <w:r>
              <w:rPr>
                <w:sz w:val="20"/>
              </w:rPr>
              <w:t>зрения,</w:t>
            </w:r>
            <w:r>
              <w:rPr>
                <w:spacing w:val="1"/>
                <w:sz w:val="20"/>
              </w:rPr>
              <w:t xml:space="preserve"> </w:t>
            </w:r>
            <w:r>
              <w:rPr>
                <w:sz w:val="20"/>
              </w:rPr>
              <w:t>пытаться</w:t>
            </w:r>
            <w:r>
              <w:rPr>
                <w:spacing w:val="1"/>
                <w:sz w:val="20"/>
              </w:rPr>
              <w:t xml:space="preserve"> </w:t>
            </w:r>
            <w:r>
              <w:rPr>
                <w:sz w:val="20"/>
              </w:rPr>
              <w:t>разрешить разногласия</w:t>
            </w:r>
            <w:r>
              <w:rPr>
                <w:spacing w:val="1"/>
                <w:sz w:val="20"/>
              </w:rPr>
              <w:t xml:space="preserve"> </w:t>
            </w:r>
            <w:r>
              <w:rPr>
                <w:sz w:val="20"/>
              </w:rPr>
              <w:t>с</w:t>
            </w:r>
            <w:r>
              <w:rPr>
                <w:spacing w:val="1"/>
                <w:sz w:val="20"/>
              </w:rPr>
              <w:t xml:space="preserve"> </w:t>
            </w:r>
            <w:r>
              <w:rPr>
                <w:sz w:val="20"/>
              </w:rPr>
              <w:t>помощью</w:t>
            </w:r>
            <w:r>
              <w:rPr>
                <w:spacing w:val="-2"/>
                <w:sz w:val="20"/>
              </w:rPr>
              <w:t xml:space="preserve"> </w:t>
            </w:r>
            <w:r>
              <w:rPr>
                <w:sz w:val="20"/>
              </w:rPr>
              <w:t>аргументов);</w:t>
            </w:r>
          </w:p>
          <w:p w14:paraId="027DD92E" w14:textId="77777777" w:rsidR="00DC118F" w:rsidRDefault="0002405B">
            <w:pPr>
              <w:pStyle w:val="TableParagraph"/>
              <w:numPr>
                <w:ilvl w:val="0"/>
                <w:numId w:val="29"/>
              </w:numPr>
              <w:tabs>
                <w:tab w:val="left" w:pos="857"/>
              </w:tabs>
              <w:ind w:right="94" w:firstLine="566"/>
              <w:jc w:val="both"/>
              <w:rPr>
                <w:sz w:val="20"/>
              </w:rPr>
            </w:pPr>
            <w:r>
              <w:rPr>
                <w:sz w:val="20"/>
              </w:rPr>
              <w:t>сотрудничество</w:t>
            </w:r>
            <w:r>
              <w:rPr>
                <w:spacing w:val="1"/>
                <w:sz w:val="20"/>
              </w:rPr>
              <w:t xml:space="preserve"> </w:t>
            </w:r>
            <w:r>
              <w:rPr>
                <w:sz w:val="20"/>
              </w:rPr>
              <w:t>с</w:t>
            </w:r>
            <w:r>
              <w:rPr>
                <w:spacing w:val="1"/>
                <w:sz w:val="20"/>
              </w:rPr>
              <w:t xml:space="preserve"> </w:t>
            </w:r>
            <w:r>
              <w:rPr>
                <w:sz w:val="20"/>
              </w:rPr>
              <w:t>учителем</w:t>
            </w:r>
            <w:r>
              <w:rPr>
                <w:spacing w:val="1"/>
                <w:sz w:val="20"/>
              </w:rPr>
              <w:t xml:space="preserve"> </w:t>
            </w:r>
            <w:r>
              <w:rPr>
                <w:sz w:val="20"/>
              </w:rPr>
              <w:t>(возникает,</w:t>
            </w:r>
            <w:r>
              <w:rPr>
                <w:spacing w:val="1"/>
                <w:sz w:val="20"/>
              </w:rPr>
              <w:t xml:space="preserve"> </w:t>
            </w:r>
            <w:r>
              <w:rPr>
                <w:sz w:val="20"/>
              </w:rPr>
              <w:t>когда</w:t>
            </w:r>
            <w:r>
              <w:rPr>
                <w:spacing w:val="1"/>
                <w:sz w:val="20"/>
              </w:rPr>
              <w:t xml:space="preserve"> </w:t>
            </w:r>
            <w:r>
              <w:rPr>
                <w:sz w:val="20"/>
              </w:rPr>
              <w:t>учащийся</w:t>
            </w:r>
            <w:r>
              <w:rPr>
                <w:spacing w:val="1"/>
                <w:sz w:val="20"/>
              </w:rPr>
              <w:t xml:space="preserve"> </w:t>
            </w:r>
            <w:r>
              <w:rPr>
                <w:sz w:val="20"/>
              </w:rPr>
              <w:t>/</w:t>
            </w:r>
            <w:r>
              <w:rPr>
                <w:spacing w:val="1"/>
                <w:sz w:val="20"/>
              </w:rPr>
              <w:t xml:space="preserve"> </w:t>
            </w:r>
            <w:r>
              <w:rPr>
                <w:sz w:val="20"/>
              </w:rPr>
              <w:t>группа</w:t>
            </w:r>
            <w:r>
              <w:rPr>
                <w:spacing w:val="1"/>
                <w:sz w:val="20"/>
              </w:rPr>
              <w:t xml:space="preserve"> </w:t>
            </w:r>
            <w:r>
              <w:rPr>
                <w:sz w:val="20"/>
              </w:rPr>
              <w:t>учащихся при решении поставленной учителем практической задачи замечает</w:t>
            </w:r>
            <w:r>
              <w:rPr>
                <w:spacing w:val="-47"/>
                <w:sz w:val="20"/>
              </w:rPr>
              <w:t xml:space="preserve"> </w:t>
            </w:r>
            <w:r>
              <w:rPr>
                <w:sz w:val="20"/>
              </w:rPr>
              <w:t>причины</w:t>
            </w:r>
            <w:r>
              <w:rPr>
                <w:spacing w:val="1"/>
                <w:sz w:val="20"/>
              </w:rPr>
              <w:t xml:space="preserve"> </w:t>
            </w:r>
            <w:r>
              <w:rPr>
                <w:sz w:val="20"/>
              </w:rPr>
              <w:t>своей</w:t>
            </w:r>
            <w:r>
              <w:rPr>
                <w:spacing w:val="1"/>
                <w:sz w:val="20"/>
              </w:rPr>
              <w:t xml:space="preserve"> </w:t>
            </w:r>
            <w:r>
              <w:rPr>
                <w:sz w:val="20"/>
              </w:rPr>
              <w:t>некомпетентности</w:t>
            </w:r>
            <w:r>
              <w:rPr>
                <w:spacing w:val="1"/>
                <w:sz w:val="20"/>
              </w:rPr>
              <w:t xml:space="preserve"> </w:t>
            </w:r>
            <w:r>
              <w:rPr>
                <w:sz w:val="20"/>
              </w:rPr>
              <w:t>и</w:t>
            </w:r>
            <w:r>
              <w:rPr>
                <w:spacing w:val="1"/>
                <w:sz w:val="20"/>
              </w:rPr>
              <w:t xml:space="preserve"> </w:t>
            </w:r>
            <w:r>
              <w:rPr>
                <w:sz w:val="20"/>
              </w:rPr>
              <w:t>формулирует</w:t>
            </w:r>
            <w:r>
              <w:rPr>
                <w:spacing w:val="1"/>
                <w:sz w:val="20"/>
              </w:rPr>
              <w:t xml:space="preserve"> </w:t>
            </w:r>
            <w:r>
              <w:rPr>
                <w:sz w:val="20"/>
              </w:rPr>
              <w:t>вопрос</w:t>
            </w:r>
            <w:r>
              <w:rPr>
                <w:spacing w:val="1"/>
                <w:sz w:val="20"/>
              </w:rPr>
              <w:t xml:space="preserve"> </w:t>
            </w:r>
            <w:r>
              <w:rPr>
                <w:sz w:val="20"/>
              </w:rPr>
              <w:t>о</w:t>
            </w:r>
            <w:r>
              <w:rPr>
                <w:spacing w:val="1"/>
                <w:sz w:val="20"/>
              </w:rPr>
              <w:t xml:space="preserve"> </w:t>
            </w:r>
            <w:r>
              <w:rPr>
                <w:sz w:val="20"/>
              </w:rPr>
              <w:t>конкретной</w:t>
            </w:r>
            <w:r>
              <w:rPr>
                <w:spacing w:val="1"/>
                <w:sz w:val="20"/>
              </w:rPr>
              <w:t xml:space="preserve"> </w:t>
            </w:r>
            <w:r>
              <w:rPr>
                <w:sz w:val="20"/>
              </w:rPr>
              <w:t>помощи, которая ему / им необходима для решения задания и обращается к</w:t>
            </w:r>
            <w:r>
              <w:rPr>
                <w:spacing w:val="1"/>
                <w:sz w:val="20"/>
              </w:rPr>
              <w:t xml:space="preserve"> </w:t>
            </w:r>
            <w:r>
              <w:rPr>
                <w:sz w:val="20"/>
              </w:rPr>
              <w:t>учителю);</w:t>
            </w:r>
          </w:p>
          <w:p w14:paraId="31015E5A" w14:textId="77777777" w:rsidR="00DC118F" w:rsidRDefault="0002405B">
            <w:pPr>
              <w:pStyle w:val="TableParagraph"/>
              <w:numPr>
                <w:ilvl w:val="0"/>
                <w:numId w:val="29"/>
              </w:numPr>
              <w:tabs>
                <w:tab w:val="left" w:pos="833"/>
              </w:tabs>
              <w:ind w:right="97" w:firstLine="566"/>
              <w:jc w:val="both"/>
              <w:rPr>
                <w:sz w:val="20"/>
              </w:rPr>
            </w:pPr>
            <w:r>
              <w:rPr>
                <w:sz w:val="20"/>
              </w:rPr>
              <w:t>сотрудничество с самим собой (предполагает умение фиксировать,</w:t>
            </w:r>
            <w:r>
              <w:rPr>
                <w:spacing w:val="1"/>
                <w:sz w:val="20"/>
              </w:rPr>
              <w:t xml:space="preserve"> </w:t>
            </w:r>
            <w:r>
              <w:rPr>
                <w:sz w:val="20"/>
              </w:rPr>
              <w:t>анализировать и оценивать изменения собственной точки зрения в результате</w:t>
            </w:r>
            <w:r>
              <w:rPr>
                <w:spacing w:val="1"/>
                <w:sz w:val="20"/>
              </w:rPr>
              <w:t xml:space="preserve"> </w:t>
            </w:r>
            <w:r>
              <w:rPr>
                <w:sz w:val="20"/>
              </w:rPr>
              <w:t>приобретения</w:t>
            </w:r>
            <w:r>
              <w:rPr>
                <w:spacing w:val="-2"/>
                <w:sz w:val="20"/>
              </w:rPr>
              <w:t xml:space="preserve"> </w:t>
            </w:r>
            <w:r>
              <w:rPr>
                <w:sz w:val="20"/>
              </w:rPr>
              <w:t>новых знаний).</w:t>
            </w:r>
          </w:p>
          <w:p w14:paraId="1C8D75B8" w14:textId="77777777" w:rsidR="00DC118F" w:rsidRDefault="0002405B">
            <w:pPr>
              <w:pStyle w:val="TableParagraph"/>
              <w:ind w:left="107" w:right="98" w:firstLine="566"/>
              <w:jc w:val="both"/>
              <w:rPr>
                <w:sz w:val="20"/>
              </w:rPr>
            </w:pPr>
            <w:r>
              <w:rPr>
                <w:sz w:val="20"/>
              </w:rPr>
              <w:t>Формы организации сотрудничества: работа в парах; работа в группах;</w:t>
            </w:r>
            <w:r>
              <w:rPr>
                <w:spacing w:val="1"/>
                <w:sz w:val="20"/>
              </w:rPr>
              <w:t xml:space="preserve"> </w:t>
            </w:r>
            <w:r>
              <w:rPr>
                <w:sz w:val="20"/>
              </w:rPr>
              <w:t>фронтальная</w:t>
            </w:r>
            <w:r>
              <w:rPr>
                <w:spacing w:val="-3"/>
                <w:sz w:val="20"/>
              </w:rPr>
              <w:t xml:space="preserve"> </w:t>
            </w:r>
            <w:r>
              <w:rPr>
                <w:sz w:val="20"/>
              </w:rPr>
              <w:t>работа с</w:t>
            </w:r>
            <w:r>
              <w:rPr>
                <w:spacing w:val="-3"/>
                <w:sz w:val="20"/>
              </w:rPr>
              <w:t xml:space="preserve"> </w:t>
            </w:r>
            <w:r>
              <w:rPr>
                <w:sz w:val="20"/>
              </w:rPr>
              <w:t>классом;</w:t>
            </w:r>
            <w:r>
              <w:rPr>
                <w:spacing w:val="-1"/>
                <w:sz w:val="20"/>
              </w:rPr>
              <w:t xml:space="preserve"> </w:t>
            </w:r>
            <w:r>
              <w:rPr>
                <w:sz w:val="20"/>
              </w:rPr>
              <w:t>индивидуальная</w:t>
            </w:r>
            <w:r>
              <w:rPr>
                <w:spacing w:val="-4"/>
                <w:sz w:val="20"/>
              </w:rPr>
              <w:t xml:space="preserve"> </w:t>
            </w:r>
            <w:r>
              <w:rPr>
                <w:sz w:val="20"/>
              </w:rPr>
              <w:t>работа.</w:t>
            </w:r>
          </w:p>
          <w:p w14:paraId="79E9E836" w14:textId="77777777" w:rsidR="00DC118F" w:rsidRDefault="0002405B">
            <w:pPr>
              <w:pStyle w:val="TableParagraph"/>
              <w:ind w:left="107" w:right="97" w:firstLine="566"/>
              <w:jc w:val="both"/>
              <w:rPr>
                <w:sz w:val="20"/>
              </w:rPr>
            </w:pPr>
            <w:r>
              <w:rPr>
                <w:sz w:val="20"/>
              </w:rPr>
              <w:t>Задания,</w:t>
            </w:r>
            <w:r>
              <w:rPr>
                <w:spacing w:val="1"/>
                <w:sz w:val="20"/>
              </w:rPr>
              <w:t xml:space="preserve"> </w:t>
            </w:r>
            <w:r>
              <w:rPr>
                <w:sz w:val="20"/>
              </w:rPr>
              <w:t>предлагаемые</w:t>
            </w:r>
            <w:r>
              <w:rPr>
                <w:spacing w:val="1"/>
                <w:sz w:val="20"/>
              </w:rPr>
              <w:t xml:space="preserve"> </w:t>
            </w:r>
            <w:r>
              <w:rPr>
                <w:sz w:val="20"/>
              </w:rPr>
              <w:t>учащимся</w:t>
            </w:r>
            <w:r>
              <w:rPr>
                <w:spacing w:val="1"/>
                <w:sz w:val="20"/>
              </w:rPr>
              <w:t xml:space="preserve"> </w:t>
            </w:r>
            <w:r>
              <w:rPr>
                <w:sz w:val="20"/>
              </w:rPr>
              <w:t>в</w:t>
            </w:r>
            <w:r>
              <w:rPr>
                <w:spacing w:val="1"/>
                <w:sz w:val="20"/>
              </w:rPr>
              <w:t xml:space="preserve"> </w:t>
            </w:r>
            <w:r>
              <w:rPr>
                <w:sz w:val="20"/>
              </w:rPr>
              <w:t>рамках</w:t>
            </w:r>
            <w:r>
              <w:rPr>
                <w:spacing w:val="1"/>
                <w:sz w:val="20"/>
              </w:rPr>
              <w:t xml:space="preserve"> </w:t>
            </w:r>
            <w:r>
              <w:rPr>
                <w:sz w:val="20"/>
              </w:rPr>
              <w:t>парной</w:t>
            </w:r>
            <w:r>
              <w:rPr>
                <w:spacing w:val="51"/>
                <w:sz w:val="20"/>
              </w:rPr>
              <w:t xml:space="preserve"> </w:t>
            </w:r>
            <w:r>
              <w:rPr>
                <w:sz w:val="20"/>
              </w:rPr>
              <w:t>и</w:t>
            </w:r>
            <w:r>
              <w:rPr>
                <w:spacing w:val="51"/>
                <w:sz w:val="20"/>
              </w:rPr>
              <w:t xml:space="preserve"> </w:t>
            </w:r>
            <w:r>
              <w:rPr>
                <w:sz w:val="20"/>
              </w:rPr>
              <w:t>групповой</w:t>
            </w:r>
            <w:r>
              <w:rPr>
                <w:spacing w:val="-47"/>
                <w:sz w:val="20"/>
              </w:rPr>
              <w:t xml:space="preserve"> </w:t>
            </w:r>
            <w:r>
              <w:rPr>
                <w:sz w:val="20"/>
              </w:rPr>
              <w:t>работы,</w:t>
            </w:r>
            <w:r>
              <w:rPr>
                <w:spacing w:val="1"/>
                <w:sz w:val="20"/>
              </w:rPr>
              <w:t xml:space="preserve"> </w:t>
            </w:r>
            <w:r>
              <w:rPr>
                <w:sz w:val="20"/>
              </w:rPr>
              <w:t>требуют</w:t>
            </w:r>
            <w:r>
              <w:rPr>
                <w:spacing w:val="1"/>
                <w:sz w:val="20"/>
              </w:rPr>
              <w:t xml:space="preserve"> </w:t>
            </w:r>
            <w:r>
              <w:rPr>
                <w:sz w:val="20"/>
              </w:rPr>
              <w:t>совместной</w:t>
            </w:r>
            <w:r>
              <w:rPr>
                <w:spacing w:val="1"/>
                <w:sz w:val="20"/>
              </w:rPr>
              <w:t xml:space="preserve"> </w:t>
            </w:r>
            <w:r>
              <w:rPr>
                <w:sz w:val="20"/>
              </w:rPr>
              <w:t>работы</w:t>
            </w:r>
            <w:r>
              <w:rPr>
                <w:spacing w:val="1"/>
                <w:sz w:val="20"/>
              </w:rPr>
              <w:t xml:space="preserve"> </w:t>
            </w:r>
            <w:r>
              <w:rPr>
                <w:sz w:val="20"/>
              </w:rPr>
              <w:t>с</w:t>
            </w:r>
            <w:r>
              <w:rPr>
                <w:spacing w:val="1"/>
                <w:sz w:val="20"/>
              </w:rPr>
              <w:t xml:space="preserve"> </w:t>
            </w:r>
            <w:r>
              <w:rPr>
                <w:sz w:val="20"/>
              </w:rPr>
              <w:t>распределением</w:t>
            </w:r>
            <w:r>
              <w:rPr>
                <w:spacing w:val="1"/>
                <w:sz w:val="20"/>
              </w:rPr>
              <w:t xml:space="preserve"> </w:t>
            </w:r>
            <w:r>
              <w:rPr>
                <w:sz w:val="20"/>
              </w:rPr>
              <w:t>ролей/функций</w:t>
            </w:r>
            <w:r>
              <w:rPr>
                <w:spacing w:val="1"/>
                <w:sz w:val="20"/>
              </w:rPr>
              <w:t xml:space="preserve"> </w:t>
            </w:r>
            <w:r>
              <w:rPr>
                <w:sz w:val="20"/>
              </w:rPr>
              <w:t>и</w:t>
            </w:r>
            <w:r>
              <w:rPr>
                <w:spacing w:val="1"/>
                <w:sz w:val="20"/>
              </w:rPr>
              <w:t xml:space="preserve"> </w:t>
            </w:r>
            <w:r>
              <w:rPr>
                <w:sz w:val="20"/>
              </w:rPr>
              <w:t>разделением</w:t>
            </w:r>
            <w:r>
              <w:rPr>
                <w:spacing w:val="-5"/>
                <w:sz w:val="20"/>
              </w:rPr>
              <w:t xml:space="preserve"> </w:t>
            </w:r>
            <w:r>
              <w:rPr>
                <w:sz w:val="20"/>
              </w:rPr>
              <w:t>ответственности</w:t>
            </w:r>
            <w:r>
              <w:rPr>
                <w:spacing w:val="-1"/>
                <w:sz w:val="20"/>
              </w:rPr>
              <w:t xml:space="preserve"> </w:t>
            </w:r>
            <w:r>
              <w:rPr>
                <w:sz w:val="20"/>
              </w:rPr>
              <w:t>за конечный</w:t>
            </w:r>
            <w:r>
              <w:rPr>
                <w:spacing w:val="-2"/>
                <w:sz w:val="20"/>
              </w:rPr>
              <w:t xml:space="preserve"> </w:t>
            </w:r>
            <w:r>
              <w:rPr>
                <w:sz w:val="20"/>
              </w:rPr>
              <w:t>результат.</w:t>
            </w:r>
          </w:p>
          <w:p w14:paraId="1D7E4DB0" w14:textId="77777777" w:rsidR="00DC118F" w:rsidRDefault="0002405B">
            <w:pPr>
              <w:pStyle w:val="TableParagraph"/>
              <w:ind w:left="674"/>
              <w:jc w:val="both"/>
              <w:rPr>
                <w:sz w:val="20"/>
              </w:rPr>
            </w:pPr>
            <w:r>
              <w:rPr>
                <w:sz w:val="20"/>
              </w:rPr>
              <w:t>Задание</w:t>
            </w:r>
            <w:r>
              <w:rPr>
                <w:spacing w:val="-5"/>
                <w:sz w:val="20"/>
              </w:rPr>
              <w:t xml:space="preserve"> </w:t>
            </w:r>
            <w:r>
              <w:rPr>
                <w:sz w:val="20"/>
              </w:rPr>
              <w:t>требует:</w:t>
            </w:r>
          </w:p>
          <w:p w14:paraId="11772C56" w14:textId="77777777" w:rsidR="00DC118F" w:rsidRDefault="0002405B">
            <w:pPr>
              <w:pStyle w:val="TableParagraph"/>
              <w:numPr>
                <w:ilvl w:val="0"/>
                <w:numId w:val="29"/>
              </w:numPr>
              <w:tabs>
                <w:tab w:val="left" w:pos="790"/>
              </w:tabs>
              <w:spacing w:line="229" w:lineRule="exact"/>
              <w:ind w:left="789" w:hanging="116"/>
              <w:jc w:val="both"/>
              <w:rPr>
                <w:sz w:val="20"/>
              </w:rPr>
            </w:pPr>
            <w:r>
              <w:rPr>
                <w:sz w:val="20"/>
              </w:rPr>
              <w:t>личного</w:t>
            </w:r>
            <w:r>
              <w:rPr>
                <w:spacing w:val="-7"/>
                <w:sz w:val="20"/>
              </w:rPr>
              <w:t xml:space="preserve"> </w:t>
            </w:r>
            <w:r>
              <w:rPr>
                <w:sz w:val="20"/>
              </w:rPr>
              <w:t>вклада</w:t>
            </w:r>
            <w:r>
              <w:rPr>
                <w:spacing w:val="-4"/>
                <w:sz w:val="20"/>
              </w:rPr>
              <w:t xml:space="preserve"> </w:t>
            </w:r>
            <w:r>
              <w:rPr>
                <w:sz w:val="20"/>
              </w:rPr>
              <w:t>от</w:t>
            </w:r>
            <w:r>
              <w:rPr>
                <w:spacing w:val="-10"/>
                <w:sz w:val="20"/>
              </w:rPr>
              <w:t xml:space="preserve"> </w:t>
            </w:r>
            <w:r>
              <w:rPr>
                <w:sz w:val="20"/>
              </w:rPr>
              <w:t>каждого ученика;</w:t>
            </w:r>
          </w:p>
          <w:p w14:paraId="23EC9917" w14:textId="77777777" w:rsidR="00DC118F" w:rsidRDefault="0002405B">
            <w:pPr>
              <w:pStyle w:val="TableParagraph"/>
              <w:numPr>
                <w:ilvl w:val="0"/>
                <w:numId w:val="29"/>
              </w:numPr>
              <w:tabs>
                <w:tab w:val="left" w:pos="862"/>
              </w:tabs>
              <w:ind w:right="97" w:firstLine="566"/>
              <w:jc w:val="both"/>
              <w:rPr>
                <w:sz w:val="20"/>
              </w:rPr>
            </w:pPr>
            <w:r>
              <w:rPr>
                <w:sz w:val="20"/>
              </w:rPr>
              <w:t>зависимости</w:t>
            </w:r>
            <w:r>
              <w:rPr>
                <w:spacing w:val="1"/>
                <w:sz w:val="20"/>
              </w:rPr>
              <w:t xml:space="preserve"> </w:t>
            </w:r>
            <w:r>
              <w:rPr>
                <w:sz w:val="20"/>
              </w:rPr>
              <w:t>как</w:t>
            </w:r>
            <w:r>
              <w:rPr>
                <w:spacing w:val="1"/>
                <w:sz w:val="20"/>
              </w:rPr>
              <w:t xml:space="preserve"> </w:t>
            </w:r>
            <w:r>
              <w:rPr>
                <w:sz w:val="20"/>
              </w:rPr>
              <w:t>результата</w:t>
            </w:r>
            <w:r>
              <w:rPr>
                <w:spacing w:val="1"/>
                <w:sz w:val="20"/>
              </w:rPr>
              <w:t xml:space="preserve"> </w:t>
            </w:r>
            <w:r>
              <w:rPr>
                <w:sz w:val="20"/>
              </w:rPr>
              <w:t>работы</w:t>
            </w:r>
            <w:r>
              <w:rPr>
                <w:spacing w:val="1"/>
                <w:sz w:val="20"/>
              </w:rPr>
              <w:t xml:space="preserve"> </w:t>
            </w:r>
            <w:r>
              <w:rPr>
                <w:sz w:val="20"/>
              </w:rPr>
              <w:t>(конечного</w:t>
            </w:r>
            <w:r>
              <w:rPr>
                <w:spacing w:val="1"/>
                <w:sz w:val="20"/>
              </w:rPr>
              <w:t xml:space="preserve"> </w:t>
            </w:r>
            <w:r>
              <w:rPr>
                <w:sz w:val="20"/>
              </w:rPr>
              <w:t>продукта),</w:t>
            </w:r>
            <w:r>
              <w:rPr>
                <w:spacing w:val="1"/>
                <w:sz w:val="20"/>
              </w:rPr>
              <w:t xml:space="preserve"> </w:t>
            </w:r>
            <w:r>
              <w:rPr>
                <w:sz w:val="20"/>
              </w:rPr>
              <w:t>так</w:t>
            </w:r>
            <w:r>
              <w:rPr>
                <w:spacing w:val="1"/>
                <w:sz w:val="20"/>
              </w:rPr>
              <w:t xml:space="preserve"> </w:t>
            </w:r>
            <w:r>
              <w:rPr>
                <w:sz w:val="20"/>
              </w:rPr>
              <w:t>и</w:t>
            </w:r>
            <w:r>
              <w:rPr>
                <w:spacing w:val="1"/>
                <w:sz w:val="20"/>
              </w:rPr>
              <w:t xml:space="preserve"> </w:t>
            </w:r>
            <w:r>
              <w:rPr>
                <w:sz w:val="20"/>
              </w:rPr>
              <w:t>процесса</w:t>
            </w:r>
            <w:r>
              <w:rPr>
                <w:spacing w:val="1"/>
                <w:sz w:val="20"/>
              </w:rPr>
              <w:t xml:space="preserve"> </w:t>
            </w:r>
            <w:r>
              <w:rPr>
                <w:sz w:val="20"/>
              </w:rPr>
              <w:t>ее</w:t>
            </w:r>
            <w:r>
              <w:rPr>
                <w:spacing w:val="1"/>
                <w:sz w:val="20"/>
              </w:rPr>
              <w:t xml:space="preserve"> </w:t>
            </w:r>
            <w:r>
              <w:rPr>
                <w:sz w:val="20"/>
              </w:rPr>
              <w:t>выполнения</w:t>
            </w:r>
            <w:r>
              <w:rPr>
                <w:spacing w:val="1"/>
                <w:sz w:val="20"/>
              </w:rPr>
              <w:t xml:space="preserve"> </w:t>
            </w:r>
            <w:r>
              <w:rPr>
                <w:sz w:val="20"/>
              </w:rPr>
              <w:t>каждым</w:t>
            </w:r>
            <w:r>
              <w:rPr>
                <w:spacing w:val="1"/>
                <w:sz w:val="20"/>
              </w:rPr>
              <w:t xml:space="preserve"> </w:t>
            </w:r>
            <w:r>
              <w:rPr>
                <w:sz w:val="20"/>
              </w:rPr>
              <w:t>участником</w:t>
            </w:r>
            <w:r>
              <w:rPr>
                <w:spacing w:val="1"/>
                <w:sz w:val="20"/>
              </w:rPr>
              <w:t xml:space="preserve"> </w:t>
            </w:r>
            <w:r>
              <w:rPr>
                <w:sz w:val="20"/>
              </w:rPr>
              <w:t>группы</w:t>
            </w:r>
            <w:r>
              <w:rPr>
                <w:spacing w:val="1"/>
                <w:sz w:val="20"/>
              </w:rPr>
              <w:t xml:space="preserve"> </w:t>
            </w:r>
            <w:r>
              <w:rPr>
                <w:sz w:val="20"/>
              </w:rPr>
              <w:t>от</w:t>
            </w:r>
            <w:r>
              <w:rPr>
                <w:spacing w:val="1"/>
                <w:sz w:val="20"/>
              </w:rPr>
              <w:t xml:space="preserve"> </w:t>
            </w:r>
            <w:r>
              <w:rPr>
                <w:sz w:val="20"/>
              </w:rPr>
              <w:t>вклада</w:t>
            </w:r>
            <w:r>
              <w:rPr>
                <w:spacing w:val="1"/>
                <w:sz w:val="20"/>
              </w:rPr>
              <w:t xml:space="preserve"> </w:t>
            </w:r>
            <w:r>
              <w:rPr>
                <w:sz w:val="20"/>
              </w:rPr>
              <w:t>других</w:t>
            </w:r>
            <w:r>
              <w:rPr>
                <w:spacing w:val="1"/>
                <w:sz w:val="20"/>
              </w:rPr>
              <w:t xml:space="preserve"> </w:t>
            </w:r>
            <w:r>
              <w:rPr>
                <w:sz w:val="20"/>
              </w:rPr>
              <w:t>участников.</w:t>
            </w:r>
          </w:p>
          <w:p w14:paraId="46B9C386" w14:textId="77777777" w:rsidR="00DC118F" w:rsidRDefault="0002405B">
            <w:pPr>
              <w:pStyle w:val="TableParagraph"/>
              <w:ind w:left="674"/>
              <w:jc w:val="both"/>
              <w:rPr>
                <w:sz w:val="20"/>
              </w:rPr>
            </w:pPr>
            <w:r>
              <w:rPr>
                <w:sz w:val="20"/>
              </w:rPr>
              <w:t>Основные</w:t>
            </w:r>
            <w:r>
              <w:rPr>
                <w:spacing w:val="-6"/>
                <w:sz w:val="20"/>
              </w:rPr>
              <w:t xml:space="preserve"> </w:t>
            </w:r>
            <w:r>
              <w:rPr>
                <w:sz w:val="20"/>
              </w:rPr>
              <w:t>принципы</w:t>
            </w:r>
            <w:r>
              <w:rPr>
                <w:spacing w:val="-6"/>
                <w:sz w:val="20"/>
              </w:rPr>
              <w:t xml:space="preserve"> </w:t>
            </w:r>
            <w:r>
              <w:rPr>
                <w:sz w:val="20"/>
              </w:rPr>
              <w:t>обучения</w:t>
            </w:r>
            <w:r>
              <w:rPr>
                <w:spacing w:val="-10"/>
                <w:sz w:val="20"/>
              </w:rPr>
              <w:t xml:space="preserve"> </w:t>
            </w:r>
            <w:r>
              <w:rPr>
                <w:sz w:val="20"/>
              </w:rPr>
              <w:t>в</w:t>
            </w:r>
            <w:r>
              <w:rPr>
                <w:spacing w:val="-9"/>
                <w:sz w:val="20"/>
              </w:rPr>
              <w:t xml:space="preserve"> </w:t>
            </w:r>
            <w:r>
              <w:rPr>
                <w:sz w:val="20"/>
              </w:rPr>
              <w:t>сотрудничестве:</w:t>
            </w:r>
          </w:p>
          <w:p w14:paraId="5F8EC00C" w14:textId="77777777" w:rsidR="00DC118F" w:rsidRDefault="0002405B">
            <w:pPr>
              <w:pStyle w:val="TableParagraph"/>
              <w:ind w:left="107" w:right="96" w:firstLine="566"/>
              <w:jc w:val="both"/>
              <w:rPr>
                <w:sz w:val="20"/>
              </w:rPr>
            </w:pPr>
            <w:r>
              <w:rPr>
                <w:b/>
                <w:sz w:val="20"/>
              </w:rPr>
              <w:t>Взаимозависимость</w:t>
            </w:r>
            <w:r>
              <w:rPr>
                <w:b/>
                <w:spacing w:val="1"/>
                <w:sz w:val="20"/>
              </w:rPr>
              <w:t xml:space="preserve"> </w:t>
            </w:r>
            <w:r>
              <w:rPr>
                <w:b/>
                <w:sz w:val="20"/>
              </w:rPr>
              <w:t>членов</w:t>
            </w:r>
            <w:r>
              <w:rPr>
                <w:b/>
                <w:spacing w:val="1"/>
                <w:sz w:val="20"/>
              </w:rPr>
              <w:t xml:space="preserve"> </w:t>
            </w:r>
            <w:r>
              <w:rPr>
                <w:b/>
                <w:sz w:val="20"/>
              </w:rPr>
              <w:t>группы</w:t>
            </w:r>
            <w:r>
              <w:rPr>
                <w:b/>
                <w:spacing w:val="1"/>
                <w:sz w:val="20"/>
              </w:rPr>
              <w:t xml:space="preserve"> </w:t>
            </w:r>
            <w:r>
              <w:rPr>
                <w:b/>
                <w:sz w:val="20"/>
              </w:rPr>
              <w:t>(класса),</w:t>
            </w:r>
            <w:r>
              <w:rPr>
                <w:b/>
                <w:spacing w:val="51"/>
                <w:sz w:val="20"/>
              </w:rPr>
              <w:t xml:space="preserve"> </w:t>
            </w:r>
            <w:r>
              <w:rPr>
                <w:sz w:val="20"/>
              </w:rPr>
              <w:t>которую</w:t>
            </w:r>
            <w:r>
              <w:rPr>
                <w:spacing w:val="51"/>
                <w:sz w:val="20"/>
              </w:rPr>
              <w:t xml:space="preserve"> </w:t>
            </w:r>
            <w:r>
              <w:rPr>
                <w:sz w:val="20"/>
              </w:rPr>
              <w:t>можно</w:t>
            </w:r>
            <w:r>
              <w:rPr>
                <w:spacing w:val="1"/>
                <w:sz w:val="20"/>
              </w:rPr>
              <w:t xml:space="preserve"> </w:t>
            </w:r>
            <w:r>
              <w:rPr>
                <w:sz w:val="20"/>
              </w:rPr>
              <w:t>создать</w:t>
            </w:r>
            <w:r>
              <w:rPr>
                <w:spacing w:val="-2"/>
                <w:sz w:val="20"/>
              </w:rPr>
              <w:t xml:space="preserve"> </w:t>
            </w:r>
            <w:r>
              <w:rPr>
                <w:sz w:val="20"/>
              </w:rPr>
              <w:t>на</w:t>
            </w:r>
            <w:r>
              <w:rPr>
                <w:spacing w:val="-2"/>
                <w:sz w:val="20"/>
              </w:rPr>
              <w:t xml:space="preserve"> </w:t>
            </w:r>
            <w:r>
              <w:rPr>
                <w:sz w:val="20"/>
              </w:rPr>
              <w:t>основе:</w:t>
            </w:r>
          </w:p>
          <w:p w14:paraId="026A7A6F" w14:textId="77777777" w:rsidR="00DC118F" w:rsidRDefault="0002405B">
            <w:pPr>
              <w:pStyle w:val="TableParagraph"/>
              <w:numPr>
                <w:ilvl w:val="0"/>
                <w:numId w:val="29"/>
              </w:numPr>
              <w:tabs>
                <w:tab w:val="left" w:pos="790"/>
              </w:tabs>
              <w:spacing w:line="228" w:lineRule="exact"/>
              <w:ind w:left="789" w:hanging="116"/>
              <w:rPr>
                <w:sz w:val="20"/>
              </w:rPr>
            </w:pPr>
            <w:r>
              <w:rPr>
                <w:sz w:val="20"/>
              </w:rPr>
              <w:t>единой</w:t>
            </w:r>
            <w:r>
              <w:rPr>
                <w:spacing w:val="-4"/>
                <w:sz w:val="20"/>
              </w:rPr>
              <w:t xml:space="preserve"> </w:t>
            </w:r>
            <w:r>
              <w:rPr>
                <w:sz w:val="20"/>
              </w:rPr>
              <w:t>цели,</w:t>
            </w:r>
            <w:r>
              <w:rPr>
                <w:spacing w:val="-2"/>
                <w:sz w:val="20"/>
              </w:rPr>
              <w:t xml:space="preserve"> </w:t>
            </w:r>
            <w:r>
              <w:rPr>
                <w:sz w:val="20"/>
              </w:rPr>
              <w:t>которую</w:t>
            </w:r>
            <w:r>
              <w:rPr>
                <w:spacing w:val="-5"/>
                <w:sz w:val="20"/>
              </w:rPr>
              <w:t xml:space="preserve"> </w:t>
            </w:r>
            <w:r>
              <w:rPr>
                <w:sz w:val="20"/>
              </w:rPr>
              <w:t>можно</w:t>
            </w:r>
            <w:r>
              <w:rPr>
                <w:spacing w:val="-1"/>
                <w:sz w:val="20"/>
              </w:rPr>
              <w:t xml:space="preserve"> </w:t>
            </w:r>
            <w:r>
              <w:rPr>
                <w:sz w:val="20"/>
              </w:rPr>
              <w:t>достичь</w:t>
            </w:r>
            <w:r>
              <w:rPr>
                <w:spacing w:val="-5"/>
                <w:sz w:val="20"/>
              </w:rPr>
              <w:t xml:space="preserve"> </w:t>
            </w:r>
            <w:r>
              <w:rPr>
                <w:sz w:val="20"/>
              </w:rPr>
              <w:t>только</w:t>
            </w:r>
            <w:r>
              <w:rPr>
                <w:spacing w:val="-4"/>
                <w:sz w:val="20"/>
              </w:rPr>
              <w:t xml:space="preserve"> </w:t>
            </w:r>
            <w:r>
              <w:rPr>
                <w:sz w:val="20"/>
              </w:rPr>
              <w:t>сообща;</w:t>
            </w:r>
          </w:p>
          <w:p w14:paraId="49E7A148" w14:textId="77777777" w:rsidR="00DC118F" w:rsidRDefault="0002405B">
            <w:pPr>
              <w:pStyle w:val="TableParagraph"/>
              <w:numPr>
                <w:ilvl w:val="0"/>
                <w:numId w:val="29"/>
              </w:numPr>
              <w:tabs>
                <w:tab w:val="left" w:pos="790"/>
              </w:tabs>
              <w:ind w:left="789" w:hanging="116"/>
              <w:rPr>
                <w:sz w:val="20"/>
              </w:rPr>
            </w:pPr>
            <w:r>
              <w:rPr>
                <w:sz w:val="20"/>
              </w:rPr>
              <w:t>распределенных</w:t>
            </w:r>
            <w:r>
              <w:rPr>
                <w:spacing w:val="-10"/>
                <w:sz w:val="20"/>
              </w:rPr>
              <w:t xml:space="preserve"> </w:t>
            </w:r>
            <w:r>
              <w:rPr>
                <w:sz w:val="20"/>
              </w:rPr>
              <w:t>внутригрупповых</w:t>
            </w:r>
            <w:r>
              <w:rPr>
                <w:spacing w:val="-9"/>
                <w:sz w:val="20"/>
              </w:rPr>
              <w:t xml:space="preserve"> </w:t>
            </w:r>
            <w:r>
              <w:rPr>
                <w:sz w:val="20"/>
              </w:rPr>
              <w:t>ролей,</w:t>
            </w:r>
            <w:r>
              <w:rPr>
                <w:spacing w:val="-11"/>
                <w:sz w:val="20"/>
              </w:rPr>
              <w:t xml:space="preserve"> </w:t>
            </w:r>
            <w:r>
              <w:rPr>
                <w:sz w:val="20"/>
              </w:rPr>
              <w:t>функций;</w:t>
            </w:r>
          </w:p>
          <w:p w14:paraId="56232066" w14:textId="77777777" w:rsidR="00DC118F" w:rsidRDefault="0002405B">
            <w:pPr>
              <w:pStyle w:val="TableParagraph"/>
              <w:numPr>
                <w:ilvl w:val="0"/>
                <w:numId w:val="29"/>
              </w:numPr>
              <w:tabs>
                <w:tab w:val="left" w:pos="790"/>
              </w:tabs>
              <w:ind w:left="789" w:hanging="116"/>
              <w:rPr>
                <w:sz w:val="20"/>
              </w:rPr>
            </w:pPr>
            <w:r>
              <w:rPr>
                <w:sz w:val="20"/>
              </w:rPr>
              <w:t>единого</w:t>
            </w:r>
            <w:r>
              <w:rPr>
                <w:spacing w:val="-5"/>
                <w:sz w:val="20"/>
              </w:rPr>
              <w:t xml:space="preserve"> </w:t>
            </w:r>
            <w:r>
              <w:rPr>
                <w:sz w:val="20"/>
              </w:rPr>
              <w:t>учебного</w:t>
            </w:r>
            <w:r>
              <w:rPr>
                <w:spacing w:val="-7"/>
                <w:sz w:val="20"/>
              </w:rPr>
              <w:t xml:space="preserve"> </w:t>
            </w:r>
            <w:r>
              <w:rPr>
                <w:sz w:val="20"/>
              </w:rPr>
              <w:t>материала;</w:t>
            </w:r>
          </w:p>
          <w:p w14:paraId="1C9EC059" w14:textId="77777777" w:rsidR="00DC118F" w:rsidRDefault="0002405B">
            <w:pPr>
              <w:pStyle w:val="TableParagraph"/>
              <w:numPr>
                <w:ilvl w:val="0"/>
                <w:numId w:val="29"/>
              </w:numPr>
              <w:tabs>
                <w:tab w:val="left" w:pos="790"/>
              </w:tabs>
              <w:ind w:left="789" w:hanging="116"/>
              <w:rPr>
                <w:sz w:val="20"/>
              </w:rPr>
            </w:pPr>
            <w:r>
              <w:rPr>
                <w:sz w:val="20"/>
              </w:rPr>
              <w:t>общих</w:t>
            </w:r>
            <w:r>
              <w:rPr>
                <w:spacing w:val="-5"/>
                <w:sz w:val="20"/>
              </w:rPr>
              <w:t xml:space="preserve"> </w:t>
            </w:r>
            <w:r>
              <w:rPr>
                <w:sz w:val="20"/>
              </w:rPr>
              <w:t>ресурсов;</w:t>
            </w:r>
          </w:p>
          <w:p w14:paraId="1145E143" w14:textId="77777777" w:rsidR="00DC118F" w:rsidRDefault="0002405B">
            <w:pPr>
              <w:pStyle w:val="TableParagraph"/>
              <w:numPr>
                <w:ilvl w:val="0"/>
                <w:numId w:val="29"/>
              </w:numPr>
              <w:tabs>
                <w:tab w:val="left" w:pos="790"/>
              </w:tabs>
              <w:spacing w:line="229" w:lineRule="exact"/>
              <w:ind w:left="789" w:hanging="116"/>
              <w:rPr>
                <w:sz w:val="20"/>
              </w:rPr>
            </w:pPr>
            <w:r>
              <w:rPr>
                <w:sz w:val="20"/>
              </w:rPr>
              <w:t>одного</w:t>
            </w:r>
            <w:r>
              <w:rPr>
                <w:spacing w:val="-4"/>
                <w:sz w:val="20"/>
              </w:rPr>
              <w:t xml:space="preserve"> </w:t>
            </w:r>
            <w:r>
              <w:rPr>
                <w:sz w:val="20"/>
              </w:rPr>
              <w:t>поощрения</w:t>
            </w:r>
            <w:r>
              <w:rPr>
                <w:spacing w:val="-5"/>
                <w:sz w:val="20"/>
              </w:rPr>
              <w:t xml:space="preserve"> </w:t>
            </w:r>
            <w:r>
              <w:rPr>
                <w:sz w:val="20"/>
              </w:rPr>
              <w:t>на</w:t>
            </w:r>
            <w:r>
              <w:rPr>
                <w:spacing w:val="-2"/>
                <w:sz w:val="20"/>
              </w:rPr>
              <w:t xml:space="preserve"> </w:t>
            </w:r>
            <w:r>
              <w:rPr>
                <w:sz w:val="20"/>
              </w:rPr>
              <w:t>всех.</w:t>
            </w:r>
          </w:p>
          <w:p w14:paraId="40DF9364" w14:textId="77777777" w:rsidR="00DC118F" w:rsidRDefault="0002405B">
            <w:pPr>
              <w:pStyle w:val="TableParagraph"/>
              <w:ind w:left="107" w:right="98" w:firstLine="566"/>
              <w:jc w:val="both"/>
              <w:rPr>
                <w:sz w:val="20"/>
              </w:rPr>
            </w:pPr>
            <w:r>
              <w:rPr>
                <w:b/>
                <w:sz w:val="20"/>
              </w:rPr>
              <w:t>Личная ответственность каждого</w:t>
            </w:r>
            <w:r>
              <w:rPr>
                <w:i/>
                <w:sz w:val="20"/>
              </w:rPr>
              <w:t xml:space="preserve">. </w:t>
            </w:r>
            <w:r>
              <w:rPr>
                <w:sz w:val="20"/>
              </w:rPr>
              <w:t>Каждый участник группы отвечает</w:t>
            </w:r>
            <w:r>
              <w:rPr>
                <w:spacing w:val="-47"/>
                <w:sz w:val="20"/>
              </w:rPr>
              <w:t xml:space="preserve"> </w:t>
            </w:r>
            <w:r>
              <w:rPr>
                <w:sz w:val="20"/>
              </w:rPr>
              <w:t>за</w:t>
            </w:r>
            <w:r>
              <w:rPr>
                <w:spacing w:val="-1"/>
                <w:sz w:val="20"/>
              </w:rPr>
              <w:t xml:space="preserve"> </w:t>
            </w:r>
            <w:r>
              <w:rPr>
                <w:sz w:val="20"/>
              </w:rPr>
              <w:t>собственные</w:t>
            </w:r>
            <w:r>
              <w:rPr>
                <w:spacing w:val="4"/>
                <w:sz w:val="20"/>
              </w:rPr>
              <w:t xml:space="preserve"> </w:t>
            </w:r>
            <w:r>
              <w:rPr>
                <w:sz w:val="20"/>
              </w:rPr>
              <w:t>успехи</w:t>
            </w:r>
            <w:r>
              <w:rPr>
                <w:spacing w:val="-2"/>
                <w:sz w:val="20"/>
              </w:rPr>
              <w:t xml:space="preserve"> </w:t>
            </w:r>
            <w:r>
              <w:rPr>
                <w:sz w:val="20"/>
              </w:rPr>
              <w:t>и</w:t>
            </w:r>
            <w:r>
              <w:rPr>
                <w:spacing w:val="1"/>
                <w:sz w:val="20"/>
              </w:rPr>
              <w:t xml:space="preserve"> </w:t>
            </w:r>
            <w:r>
              <w:rPr>
                <w:sz w:val="20"/>
              </w:rPr>
              <w:t>успехи</w:t>
            </w:r>
            <w:r>
              <w:rPr>
                <w:spacing w:val="-1"/>
                <w:sz w:val="20"/>
              </w:rPr>
              <w:t xml:space="preserve"> </w:t>
            </w:r>
            <w:r>
              <w:rPr>
                <w:sz w:val="20"/>
              </w:rPr>
              <w:t>товарищей.</w:t>
            </w:r>
          </w:p>
          <w:p w14:paraId="5C264B2D" w14:textId="77777777" w:rsidR="00DC118F" w:rsidRDefault="0002405B">
            <w:pPr>
              <w:pStyle w:val="TableParagraph"/>
              <w:ind w:left="107" w:right="96" w:firstLine="566"/>
              <w:jc w:val="both"/>
              <w:rPr>
                <w:sz w:val="20"/>
              </w:rPr>
            </w:pPr>
            <w:r>
              <w:rPr>
                <w:b/>
                <w:sz w:val="20"/>
              </w:rPr>
              <w:t>Равная доля участия каждого члена группы</w:t>
            </w:r>
            <w:r>
              <w:rPr>
                <w:i/>
                <w:sz w:val="20"/>
              </w:rPr>
              <w:t xml:space="preserve">. </w:t>
            </w:r>
            <w:r>
              <w:rPr>
                <w:sz w:val="20"/>
              </w:rPr>
              <w:t>Совместная учебно-</w:t>
            </w:r>
            <w:r>
              <w:rPr>
                <w:spacing w:val="1"/>
                <w:sz w:val="20"/>
              </w:rPr>
              <w:t xml:space="preserve"> </w:t>
            </w:r>
            <w:r>
              <w:rPr>
                <w:sz w:val="20"/>
              </w:rPr>
              <w:t>познавательная,</w:t>
            </w:r>
            <w:r>
              <w:rPr>
                <w:spacing w:val="1"/>
                <w:sz w:val="20"/>
              </w:rPr>
              <w:t xml:space="preserve"> </w:t>
            </w:r>
            <w:r>
              <w:rPr>
                <w:sz w:val="20"/>
              </w:rPr>
              <w:t>учебно-практическая,</w:t>
            </w:r>
            <w:r>
              <w:rPr>
                <w:spacing w:val="1"/>
                <w:sz w:val="20"/>
              </w:rPr>
              <w:t xml:space="preserve"> </w:t>
            </w:r>
            <w:r>
              <w:rPr>
                <w:sz w:val="20"/>
              </w:rPr>
              <w:t>творческая</w:t>
            </w:r>
            <w:r>
              <w:rPr>
                <w:spacing w:val="1"/>
                <w:sz w:val="20"/>
              </w:rPr>
              <w:t xml:space="preserve"> </w:t>
            </w:r>
            <w:r>
              <w:rPr>
                <w:sz w:val="20"/>
              </w:rPr>
              <w:t>и</w:t>
            </w:r>
            <w:r>
              <w:rPr>
                <w:spacing w:val="1"/>
                <w:sz w:val="20"/>
              </w:rPr>
              <w:t xml:space="preserve"> </w:t>
            </w:r>
            <w:r>
              <w:rPr>
                <w:sz w:val="20"/>
              </w:rPr>
              <w:t>другая</w:t>
            </w:r>
            <w:r>
              <w:rPr>
                <w:spacing w:val="1"/>
                <w:sz w:val="20"/>
              </w:rPr>
              <w:t xml:space="preserve"> </w:t>
            </w:r>
            <w:r>
              <w:rPr>
                <w:sz w:val="20"/>
              </w:rPr>
              <w:t>деятельность</w:t>
            </w:r>
            <w:r>
              <w:rPr>
                <w:spacing w:val="1"/>
                <w:sz w:val="20"/>
              </w:rPr>
              <w:t xml:space="preserve"> </w:t>
            </w:r>
            <w:r>
              <w:rPr>
                <w:sz w:val="20"/>
              </w:rPr>
              <w:t>учащихся в группе на основе взаимной помощи и поддержки достигается, как</w:t>
            </w:r>
            <w:r>
              <w:rPr>
                <w:spacing w:val="-47"/>
                <w:sz w:val="20"/>
              </w:rPr>
              <w:t xml:space="preserve"> </w:t>
            </w:r>
            <w:r>
              <w:rPr>
                <w:sz w:val="20"/>
              </w:rPr>
              <w:t>правило, либо выделением внутригрупповых ролей, либо делением общего</w:t>
            </w:r>
            <w:r>
              <w:rPr>
                <w:spacing w:val="1"/>
                <w:sz w:val="20"/>
              </w:rPr>
              <w:t xml:space="preserve"> </w:t>
            </w:r>
            <w:r>
              <w:rPr>
                <w:sz w:val="20"/>
              </w:rPr>
              <w:t>задания</w:t>
            </w:r>
            <w:r>
              <w:rPr>
                <w:spacing w:val="-1"/>
                <w:sz w:val="20"/>
              </w:rPr>
              <w:t xml:space="preserve"> </w:t>
            </w:r>
            <w:r>
              <w:rPr>
                <w:sz w:val="20"/>
              </w:rPr>
              <w:t>на фрагменты.</w:t>
            </w:r>
          </w:p>
          <w:p w14:paraId="441EF41C" w14:textId="77777777" w:rsidR="00DC118F" w:rsidRDefault="0002405B">
            <w:pPr>
              <w:pStyle w:val="TableParagraph"/>
              <w:spacing w:line="217" w:lineRule="exact"/>
              <w:ind w:left="674"/>
              <w:jc w:val="both"/>
              <w:rPr>
                <w:sz w:val="20"/>
              </w:rPr>
            </w:pPr>
            <w:r>
              <w:rPr>
                <w:b/>
                <w:sz w:val="20"/>
              </w:rPr>
              <w:t>Рефлексия</w:t>
            </w:r>
            <w:r>
              <w:rPr>
                <w:b/>
                <w:spacing w:val="30"/>
                <w:sz w:val="20"/>
              </w:rPr>
              <w:t xml:space="preserve"> </w:t>
            </w:r>
            <w:r>
              <w:rPr>
                <w:sz w:val="20"/>
              </w:rPr>
              <w:t>–</w:t>
            </w:r>
            <w:r>
              <w:rPr>
                <w:spacing w:val="32"/>
                <w:sz w:val="20"/>
              </w:rPr>
              <w:t xml:space="preserve"> </w:t>
            </w:r>
            <w:r>
              <w:rPr>
                <w:sz w:val="20"/>
              </w:rPr>
              <w:t>обсуждение</w:t>
            </w:r>
            <w:r>
              <w:rPr>
                <w:spacing w:val="34"/>
                <w:sz w:val="20"/>
              </w:rPr>
              <w:t xml:space="preserve"> </w:t>
            </w:r>
            <w:r>
              <w:rPr>
                <w:sz w:val="20"/>
              </w:rPr>
              <w:t>группой</w:t>
            </w:r>
            <w:r>
              <w:rPr>
                <w:spacing w:val="33"/>
                <w:sz w:val="20"/>
              </w:rPr>
              <w:t xml:space="preserve"> </w:t>
            </w:r>
            <w:r>
              <w:rPr>
                <w:sz w:val="20"/>
              </w:rPr>
              <w:t>качества</w:t>
            </w:r>
            <w:r>
              <w:rPr>
                <w:spacing w:val="32"/>
                <w:sz w:val="20"/>
              </w:rPr>
              <w:t xml:space="preserve"> </w:t>
            </w:r>
            <w:r>
              <w:rPr>
                <w:sz w:val="20"/>
              </w:rPr>
              <w:t>работы</w:t>
            </w:r>
            <w:r>
              <w:rPr>
                <w:spacing w:val="34"/>
                <w:sz w:val="20"/>
              </w:rPr>
              <w:t xml:space="preserve"> </w:t>
            </w:r>
            <w:r>
              <w:rPr>
                <w:sz w:val="20"/>
              </w:rPr>
              <w:t>и</w:t>
            </w:r>
            <w:r>
              <w:rPr>
                <w:spacing w:val="34"/>
                <w:sz w:val="20"/>
              </w:rPr>
              <w:t xml:space="preserve"> </w:t>
            </w:r>
            <w:r>
              <w:rPr>
                <w:sz w:val="20"/>
              </w:rPr>
              <w:t>эффективности</w:t>
            </w:r>
          </w:p>
        </w:tc>
      </w:tr>
    </w:tbl>
    <w:p w14:paraId="59E59B5B" w14:textId="77777777" w:rsidR="00DC118F" w:rsidRDefault="00DC118F">
      <w:pPr>
        <w:spacing w:line="217" w:lineRule="exact"/>
        <w:jc w:val="both"/>
        <w:rPr>
          <w:sz w:val="20"/>
        </w:rPr>
        <w:sectPr w:rsidR="00DC118F">
          <w:pgSz w:w="11910" w:h="16840"/>
          <w:pgMar w:top="1160" w:right="580" w:bottom="280" w:left="1300" w:header="715" w:footer="0" w:gutter="0"/>
          <w:cols w:space="720"/>
        </w:sectPr>
      </w:pPr>
    </w:p>
    <w:p w14:paraId="5885DDE1" w14:textId="77777777" w:rsidR="00DC118F" w:rsidRDefault="00DC118F">
      <w:pPr>
        <w:pStyle w:val="a3"/>
        <w:spacing w:before="7"/>
        <w:ind w:left="0" w:firstLine="0"/>
        <w:jc w:val="left"/>
        <w:rPr>
          <w:b/>
          <w:sz w:val="7"/>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DC118F" w14:paraId="6ED73333" w14:textId="77777777">
        <w:trPr>
          <w:trHeight w:val="2529"/>
        </w:trPr>
        <w:tc>
          <w:tcPr>
            <w:tcW w:w="2410" w:type="dxa"/>
          </w:tcPr>
          <w:p w14:paraId="229DE931" w14:textId="77777777" w:rsidR="00DC118F" w:rsidRDefault="00DC118F">
            <w:pPr>
              <w:pStyle w:val="TableParagraph"/>
              <w:rPr>
                <w:sz w:val="18"/>
              </w:rPr>
            </w:pPr>
          </w:p>
        </w:tc>
        <w:tc>
          <w:tcPr>
            <w:tcW w:w="6946" w:type="dxa"/>
          </w:tcPr>
          <w:p w14:paraId="1F07B839" w14:textId="77777777" w:rsidR="00DC118F" w:rsidRDefault="0002405B">
            <w:pPr>
              <w:pStyle w:val="TableParagraph"/>
              <w:spacing w:line="223" w:lineRule="exact"/>
              <w:ind w:left="107"/>
              <w:jc w:val="both"/>
              <w:rPr>
                <w:sz w:val="20"/>
              </w:rPr>
            </w:pPr>
            <w:r>
              <w:rPr>
                <w:sz w:val="20"/>
              </w:rPr>
              <w:t>сотрудничества</w:t>
            </w:r>
            <w:r>
              <w:rPr>
                <w:spacing w:val="-3"/>
                <w:sz w:val="20"/>
              </w:rPr>
              <w:t xml:space="preserve"> </w:t>
            </w:r>
            <w:r>
              <w:rPr>
                <w:sz w:val="20"/>
              </w:rPr>
              <w:t>с</w:t>
            </w:r>
            <w:r>
              <w:rPr>
                <w:spacing w:val="-1"/>
                <w:sz w:val="20"/>
              </w:rPr>
              <w:t xml:space="preserve"> </w:t>
            </w:r>
            <w:r>
              <w:rPr>
                <w:sz w:val="20"/>
              </w:rPr>
              <w:t>целью</w:t>
            </w:r>
            <w:r>
              <w:rPr>
                <w:spacing w:val="-3"/>
                <w:sz w:val="20"/>
              </w:rPr>
              <w:t xml:space="preserve"> </w:t>
            </w:r>
            <w:r>
              <w:rPr>
                <w:sz w:val="20"/>
              </w:rPr>
              <w:t>дальнейшего</w:t>
            </w:r>
            <w:r>
              <w:rPr>
                <w:spacing w:val="-2"/>
                <w:sz w:val="20"/>
              </w:rPr>
              <w:t xml:space="preserve"> </w:t>
            </w:r>
            <w:r>
              <w:rPr>
                <w:sz w:val="20"/>
              </w:rPr>
              <w:t>их</w:t>
            </w:r>
            <w:r>
              <w:rPr>
                <w:spacing w:val="-4"/>
                <w:sz w:val="20"/>
              </w:rPr>
              <w:t xml:space="preserve"> </w:t>
            </w:r>
            <w:r>
              <w:rPr>
                <w:sz w:val="20"/>
              </w:rPr>
              <w:t>совершенствования.</w:t>
            </w:r>
          </w:p>
          <w:p w14:paraId="063317C3" w14:textId="77777777" w:rsidR="00DC118F" w:rsidRDefault="0002405B">
            <w:pPr>
              <w:pStyle w:val="TableParagraph"/>
              <w:ind w:left="107" w:right="97" w:firstLine="566"/>
              <w:jc w:val="both"/>
              <w:rPr>
                <w:sz w:val="20"/>
              </w:rPr>
            </w:pPr>
            <w:r>
              <w:rPr>
                <w:sz w:val="20"/>
              </w:rPr>
              <w:t>Учебное</w:t>
            </w:r>
            <w:r>
              <w:rPr>
                <w:spacing w:val="1"/>
                <w:sz w:val="20"/>
              </w:rPr>
              <w:t xml:space="preserve"> </w:t>
            </w:r>
            <w:r>
              <w:rPr>
                <w:sz w:val="20"/>
              </w:rPr>
              <w:t>сотрудничество</w:t>
            </w:r>
            <w:r>
              <w:rPr>
                <w:spacing w:val="1"/>
                <w:sz w:val="20"/>
              </w:rPr>
              <w:t xml:space="preserve"> </w:t>
            </w:r>
            <w:r>
              <w:rPr>
                <w:sz w:val="20"/>
              </w:rPr>
              <w:t>во</w:t>
            </w:r>
            <w:r>
              <w:rPr>
                <w:spacing w:val="1"/>
                <w:sz w:val="20"/>
              </w:rPr>
              <w:t xml:space="preserve"> </w:t>
            </w:r>
            <w:r>
              <w:rPr>
                <w:sz w:val="20"/>
              </w:rPr>
              <w:t>фронтальной</w:t>
            </w:r>
            <w:r>
              <w:rPr>
                <w:spacing w:val="1"/>
                <w:sz w:val="20"/>
              </w:rPr>
              <w:t xml:space="preserve"> </w:t>
            </w:r>
            <w:r>
              <w:rPr>
                <w:sz w:val="20"/>
              </w:rPr>
              <w:t>работе</w:t>
            </w:r>
            <w:r>
              <w:rPr>
                <w:spacing w:val="1"/>
                <w:sz w:val="20"/>
              </w:rPr>
              <w:t xml:space="preserve"> </w:t>
            </w:r>
            <w:r>
              <w:rPr>
                <w:sz w:val="20"/>
              </w:rPr>
              <w:t>и</w:t>
            </w:r>
            <w:r>
              <w:rPr>
                <w:spacing w:val="1"/>
                <w:sz w:val="20"/>
              </w:rPr>
              <w:t xml:space="preserve"> </w:t>
            </w:r>
            <w:r>
              <w:rPr>
                <w:sz w:val="20"/>
              </w:rPr>
              <w:t>при выполнении</w:t>
            </w:r>
            <w:r>
              <w:rPr>
                <w:spacing w:val="1"/>
                <w:sz w:val="20"/>
              </w:rPr>
              <w:t xml:space="preserve"> </w:t>
            </w:r>
            <w:r>
              <w:rPr>
                <w:sz w:val="20"/>
              </w:rPr>
              <w:t>учащимся индивидуального</w:t>
            </w:r>
            <w:r>
              <w:rPr>
                <w:spacing w:val="9"/>
                <w:sz w:val="20"/>
              </w:rPr>
              <w:t xml:space="preserve"> </w:t>
            </w:r>
            <w:r>
              <w:rPr>
                <w:sz w:val="20"/>
              </w:rPr>
              <w:t>задания возникает, если</w:t>
            </w:r>
            <w:r>
              <w:rPr>
                <w:spacing w:val="-1"/>
                <w:sz w:val="20"/>
              </w:rPr>
              <w:t xml:space="preserve"> </w:t>
            </w:r>
            <w:r>
              <w:rPr>
                <w:sz w:val="20"/>
              </w:rPr>
              <w:t>учитель:</w:t>
            </w:r>
          </w:p>
          <w:p w14:paraId="71233807" w14:textId="77777777" w:rsidR="00DC118F" w:rsidRDefault="0002405B">
            <w:pPr>
              <w:pStyle w:val="TableParagraph"/>
              <w:ind w:left="107" w:right="94" w:firstLine="566"/>
              <w:jc w:val="both"/>
              <w:rPr>
                <w:sz w:val="20"/>
              </w:rPr>
            </w:pPr>
            <w:r>
              <w:rPr>
                <w:sz w:val="20"/>
              </w:rPr>
              <w:t>а)</w:t>
            </w:r>
            <w:r>
              <w:rPr>
                <w:spacing w:val="1"/>
                <w:sz w:val="20"/>
              </w:rPr>
              <w:t xml:space="preserve"> </w:t>
            </w:r>
            <w:r>
              <w:rPr>
                <w:sz w:val="20"/>
              </w:rPr>
              <w:t>создает</w:t>
            </w:r>
            <w:r>
              <w:rPr>
                <w:spacing w:val="1"/>
                <w:sz w:val="20"/>
              </w:rPr>
              <w:t xml:space="preserve"> </w:t>
            </w:r>
            <w:r>
              <w:rPr>
                <w:sz w:val="20"/>
              </w:rPr>
              <w:t>ситуацию</w:t>
            </w:r>
            <w:r>
              <w:rPr>
                <w:spacing w:val="1"/>
                <w:sz w:val="20"/>
              </w:rPr>
              <w:t xml:space="preserve"> </w:t>
            </w:r>
            <w:r>
              <w:rPr>
                <w:sz w:val="20"/>
              </w:rPr>
              <w:t>необходимости</w:t>
            </w:r>
            <w:r>
              <w:rPr>
                <w:spacing w:val="1"/>
                <w:sz w:val="20"/>
              </w:rPr>
              <w:t xml:space="preserve"> </w:t>
            </w:r>
            <w:r>
              <w:rPr>
                <w:sz w:val="20"/>
              </w:rPr>
              <w:t>перестройки</w:t>
            </w:r>
            <w:r>
              <w:rPr>
                <w:spacing w:val="1"/>
                <w:sz w:val="20"/>
              </w:rPr>
              <w:t xml:space="preserve"> </w:t>
            </w:r>
            <w:r>
              <w:rPr>
                <w:sz w:val="20"/>
              </w:rPr>
              <w:t>сложившихся</w:t>
            </w:r>
            <w:r>
              <w:rPr>
                <w:spacing w:val="1"/>
                <w:sz w:val="20"/>
              </w:rPr>
              <w:t xml:space="preserve"> </w:t>
            </w:r>
            <w:r>
              <w:rPr>
                <w:sz w:val="20"/>
              </w:rPr>
              <w:t>у</w:t>
            </w:r>
            <w:r>
              <w:rPr>
                <w:spacing w:val="1"/>
                <w:sz w:val="20"/>
              </w:rPr>
              <w:t xml:space="preserve"> </w:t>
            </w:r>
            <w:r>
              <w:rPr>
                <w:sz w:val="20"/>
              </w:rPr>
              <w:t>ученика</w:t>
            </w:r>
            <w:r>
              <w:rPr>
                <w:spacing w:val="-1"/>
                <w:sz w:val="20"/>
              </w:rPr>
              <w:t xml:space="preserve"> </w:t>
            </w:r>
            <w:r>
              <w:rPr>
                <w:sz w:val="20"/>
              </w:rPr>
              <w:t>способов</w:t>
            </w:r>
            <w:r>
              <w:rPr>
                <w:spacing w:val="1"/>
                <w:sz w:val="20"/>
              </w:rPr>
              <w:t xml:space="preserve"> </w:t>
            </w:r>
            <w:r>
              <w:rPr>
                <w:sz w:val="20"/>
              </w:rPr>
              <w:t>действия;</w:t>
            </w:r>
          </w:p>
          <w:p w14:paraId="6F295A7A" w14:textId="77777777" w:rsidR="00DC118F" w:rsidRDefault="0002405B">
            <w:pPr>
              <w:pStyle w:val="TableParagraph"/>
              <w:ind w:left="107" w:right="98" w:firstLine="566"/>
              <w:jc w:val="both"/>
              <w:rPr>
                <w:sz w:val="20"/>
              </w:rPr>
            </w:pPr>
            <w:r>
              <w:rPr>
                <w:sz w:val="20"/>
              </w:rPr>
              <w:t>б) организует учебный материал так, чтобы учащийся мог обнаружить</w:t>
            </w:r>
            <w:r>
              <w:rPr>
                <w:spacing w:val="1"/>
                <w:sz w:val="20"/>
              </w:rPr>
              <w:t xml:space="preserve"> </w:t>
            </w:r>
            <w:r>
              <w:rPr>
                <w:sz w:val="20"/>
              </w:rPr>
              <w:t>объективную</w:t>
            </w:r>
            <w:r>
              <w:rPr>
                <w:spacing w:val="-2"/>
                <w:sz w:val="20"/>
              </w:rPr>
              <w:t xml:space="preserve"> </w:t>
            </w:r>
            <w:r>
              <w:rPr>
                <w:sz w:val="20"/>
              </w:rPr>
              <w:t>причину</w:t>
            </w:r>
            <w:r>
              <w:rPr>
                <w:spacing w:val="-3"/>
                <w:sz w:val="20"/>
              </w:rPr>
              <w:t xml:space="preserve"> </w:t>
            </w:r>
            <w:r>
              <w:rPr>
                <w:sz w:val="20"/>
              </w:rPr>
              <w:t>своей некомпетентности</w:t>
            </w:r>
            <w:r>
              <w:rPr>
                <w:spacing w:val="-3"/>
                <w:sz w:val="20"/>
              </w:rPr>
              <w:t xml:space="preserve"> </w:t>
            </w:r>
            <w:r>
              <w:rPr>
                <w:sz w:val="20"/>
              </w:rPr>
              <w:t>и</w:t>
            </w:r>
            <w:r>
              <w:rPr>
                <w:spacing w:val="4"/>
                <w:sz w:val="20"/>
              </w:rPr>
              <w:t xml:space="preserve"> </w:t>
            </w:r>
            <w:r>
              <w:rPr>
                <w:sz w:val="20"/>
              </w:rPr>
              <w:t>указать</w:t>
            </w:r>
            <w:r>
              <w:rPr>
                <w:spacing w:val="-1"/>
                <w:sz w:val="20"/>
              </w:rPr>
              <w:t xml:space="preserve"> </w:t>
            </w:r>
            <w:r>
              <w:rPr>
                <w:sz w:val="20"/>
              </w:rPr>
              <w:t>ее</w:t>
            </w:r>
            <w:r>
              <w:rPr>
                <w:spacing w:val="-1"/>
                <w:sz w:val="20"/>
              </w:rPr>
              <w:t xml:space="preserve"> </w:t>
            </w:r>
            <w:r>
              <w:rPr>
                <w:sz w:val="20"/>
              </w:rPr>
              <w:t>взрослому;</w:t>
            </w:r>
          </w:p>
          <w:p w14:paraId="2080F6EE" w14:textId="77777777" w:rsidR="00DC118F" w:rsidRDefault="0002405B">
            <w:pPr>
              <w:pStyle w:val="TableParagraph"/>
              <w:spacing w:before="1"/>
              <w:ind w:left="107" w:right="97" w:firstLine="566"/>
              <w:jc w:val="both"/>
              <w:rPr>
                <w:sz w:val="20"/>
              </w:rPr>
            </w:pPr>
            <w:r>
              <w:rPr>
                <w:sz w:val="20"/>
              </w:rPr>
              <w:t>в) вступает в сотрудничество с учащимися только по их инициативе, по</w:t>
            </w:r>
            <w:r>
              <w:rPr>
                <w:spacing w:val="-47"/>
                <w:sz w:val="20"/>
              </w:rPr>
              <w:t xml:space="preserve"> </w:t>
            </w:r>
            <w:r>
              <w:rPr>
                <w:sz w:val="20"/>
              </w:rPr>
              <w:t>запросу о конкретной помощи, но делает все возможное, чтобы такой запрос</w:t>
            </w:r>
            <w:r>
              <w:rPr>
                <w:spacing w:val="1"/>
                <w:sz w:val="20"/>
              </w:rPr>
              <w:t xml:space="preserve"> </w:t>
            </w:r>
            <w:r>
              <w:rPr>
                <w:sz w:val="20"/>
              </w:rPr>
              <w:t>был</w:t>
            </w:r>
            <w:r>
              <w:rPr>
                <w:spacing w:val="17"/>
                <w:sz w:val="20"/>
              </w:rPr>
              <w:t xml:space="preserve"> </w:t>
            </w:r>
            <w:r>
              <w:rPr>
                <w:sz w:val="20"/>
              </w:rPr>
              <w:t>сформулирован</w:t>
            </w:r>
            <w:r>
              <w:rPr>
                <w:spacing w:val="19"/>
                <w:sz w:val="20"/>
              </w:rPr>
              <w:t xml:space="preserve"> </w:t>
            </w:r>
            <w:r>
              <w:rPr>
                <w:sz w:val="20"/>
              </w:rPr>
              <w:t>на</w:t>
            </w:r>
            <w:r>
              <w:rPr>
                <w:spacing w:val="18"/>
                <w:sz w:val="20"/>
              </w:rPr>
              <w:t xml:space="preserve"> </w:t>
            </w:r>
            <w:r>
              <w:rPr>
                <w:sz w:val="20"/>
              </w:rPr>
              <w:t>языке</w:t>
            </w:r>
            <w:r>
              <w:rPr>
                <w:spacing w:val="23"/>
                <w:sz w:val="20"/>
              </w:rPr>
              <w:t xml:space="preserve"> </w:t>
            </w:r>
            <w:r>
              <w:rPr>
                <w:sz w:val="20"/>
              </w:rPr>
              <w:t>содержания</w:t>
            </w:r>
            <w:r>
              <w:rPr>
                <w:spacing w:val="3"/>
                <w:sz w:val="20"/>
              </w:rPr>
              <w:t xml:space="preserve"> </w:t>
            </w:r>
            <w:r>
              <w:rPr>
                <w:sz w:val="20"/>
              </w:rPr>
              <w:t>обучения,</w:t>
            </w:r>
            <w:r>
              <w:rPr>
                <w:spacing w:val="5"/>
                <w:sz w:val="20"/>
              </w:rPr>
              <w:t xml:space="preserve"> </w:t>
            </w:r>
            <w:r>
              <w:rPr>
                <w:sz w:val="20"/>
              </w:rPr>
              <w:t>в</w:t>
            </w:r>
            <w:r>
              <w:rPr>
                <w:spacing w:val="4"/>
                <w:sz w:val="20"/>
              </w:rPr>
              <w:t xml:space="preserve"> </w:t>
            </w:r>
            <w:r>
              <w:rPr>
                <w:sz w:val="20"/>
              </w:rPr>
              <w:t>виде</w:t>
            </w:r>
            <w:r>
              <w:rPr>
                <w:spacing w:val="6"/>
                <w:sz w:val="20"/>
              </w:rPr>
              <w:t xml:space="preserve"> </w:t>
            </w:r>
            <w:r>
              <w:rPr>
                <w:sz w:val="20"/>
              </w:rPr>
              <w:t>гипотез</w:t>
            </w:r>
            <w:r>
              <w:rPr>
                <w:spacing w:val="5"/>
                <w:sz w:val="20"/>
              </w:rPr>
              <w:t xml:space="preserve"> </w:t>
            </w:r>
            <w:r>
              <w:rPr>
                <w:sz w:val="20"/>
              </w:rPr>
              <w:t>о</w:t>
            </w:r>
          </w:p>
          <w:p w14:paraId="0E8DBEA3" w14:textId="77777777" w:rsidR="00DC118F" w:rsidRDefault="0002405B">
            <w:pPr>
              <w:pStyle w:val="TableParagraph"/>
              <w:spacing w:line="216" w:lineRule="exact"/>
              <w:ind w:left="107"/>
              <w:jc w:val="both"/>
              <w:rPr>
                <w:sz w:val="20"/>
              </w:rPr>
            </w:pPr>
            <w:r>
              <w:rPr>
                <w:sz w:val="20"/>
              </w:rPr>
              <w:t>недостающем</w:t>
            </w:r>
            <w:r>
              <w:rPr>
                <w:spacing w:val="31"/>
                <w:sz w:val="20"/>
              </w:rPr>
              <w:t xml:space="preserve"> </w:t>
            </w:r>
            <w:r>
              <w:rPr>
                <w:sz w:val="20"/>
              </w:rPr>
              <w:t>знании</w:t>
            </w:r>
            <w:r>
              <w:rPr>
                <w:spacing w:val="-3"/>
                <w:sz w:val="20"/>
              </w:rPr>
              <w:t xml:space="preserve"> </w:t>
            </w:r>
            <w:r>
              <w:rPr>
                <w:sz w:val="20"/>
              </w:rPr>
              <w:t>(по</w:t>
            </w:r>
            <w:r>
              <w:rPr>
                <w:spacing w:val="-1"/>
                <w:sz w:val="20"/>
              </w:rPr>
              <w:t xml:space="preserve"> </w:t>
            </w:r>
            <w:r>
              <w:rPr>
                <w:sz w:val="20"/>
              </w:rPr>
              <w:t>Г.</w:t>
            </w:r>
            <w:r>
              <w:rPr>
                <w:spacing w:val="-3"/>
                <w:sz w:val="20"/>
              </w:rPr>
              <w:t xml:space="preserve"> </w:t>
            </w:r>
            <w:r>
              <w:rPr>
                <w:sz w:val="20"/>
              </w:rPr>
              <w:t>А.</w:t>
            </w:r>
            <w:r>
              <w:rPr>
                <w:spacing w:val="-3"/>
                <w:sz w:val="20"/>
              </w:rPr>
              <w:t xml:space="preserve"> </w:t>
            </w:r>
            <w:r>
              <w:rPr>
                <w:sz w:val="20"/>
              </w:rPr>
              <w:t>Цукерман).</w:t>
            </w:r>
          </w:p>
        </w:tc>
      </w:tr>
      <w:tr w:rsidR="00DC118F" w14:paraId="068F05A6" w14:textId="77777777">
        <w:trPr>
          <w:trHeight w:val="3220"/>
        </w:trPr>
        <w:tc>
          <w:tcPr>
            <w:tcW w:w="2410" w:type="dxa"/>
          </w:tcPr>
          <w:p w14:paraId="50D43060" w14:textId="77777777" w:rsidR="00DC118F" w:rsidRDefault="0002405B">
            <w:pPr>
              <w:pStyle w:val="TableParagraph"/>
              <w:ind w:left="431" w:right="406" w:firstLine="312"/>
              <w:rPr>
                <w:b/>
                <w:sz w:val="20"/>
              </w:rPr>
            </w:pPr>
            <w:r>
              <w:rPr>
                <w:b/>
                <w:sz w:val="20"/>
              </w:rPr>
              <w:t>Технология</w:t>
            </w:r>
            <w:r>
              <w:rPr>
                <w:b/>
                <w:spacing w:val="1"/>
                <w:sz w:val="20"/>
              </w:rPr>
              <w:t xml:space="preserve"> </w:t>
            </w:r>
            <w:r>
              <w:rPr>
                <w:b/>
                <w:sz w:val="20"/>
              </w:rPr>
              <w:t>формирующего</w:t>
            </w:r>
            <w:r>
              <w:rPr>
                <w:b/>
                <w:spacing w:val="1"/>
                <w:sz w:val="20"/>
              </w:rPr>
              <w:t xml:space="preserve"> </w:t>
            </w:r>
            <w:r>
              <w:rPr>
                <w:b/>
                <w:sz w:val="20"/>
              </w:rPr>
              <w:t>(безотметочного)</w:t>
            </w:r>
          </w:p>
          <w:p w14:paraId="7750AEA9" w14:textId="77777777" w:rsidR="00DC118F" w:rsidRDefault="0002405B">
            <w:pPr>
              <w:pStyle w:val="TableParagraph"/>
              <w:spacing w:line="229" w:lineRule="exact"/>
              <w:ind w:left="664"/>
              <w:rPr>
                <w:b/>
                <w:sz w:val="20"/>
              </w:rPr>
            </w:pPr>
            <w:r>
              <w:rPr>
                <w:b/>
                <w:sz w:val="20"/>
              </w:rPr>
              <w:t>оценивания</w:t>
            </w:r>
          </w:p>
        </w:tc>
        <w:tc>
          <w:tcPr>
            <w:tcW w:w="6946" w:type="dxa"/>
          </w:tcPr>
          <w:p w14:paraId="6D4976CA" w14:textId="77777777" w:rsidR="00DC118F" w:rsidRDefault="0002405B">
            <w:pPr>
              <w:pStyle w:val="TableParagraph"/>
              <w:ind w:left="107" w:right="95" w:firstLine="566"/>
              <w:jc w:val="both"/>
              <w:rPr>
                <w:sz w:val="20"/>
              </w:rPr>
            </w:pPr>
            <w:r>
              <w:rPr>
                <w:sz w:val="20"/>
              </w:rPr>
              <w:t>Технология</w:t>
            </w:r>
            <w:r>
              <w:rPr>
                <w:spacing w:val="1"/>
                <w:sz w:val="20"/>
              </w:rPr>
              <w:t xml:space="preserve"> </w:t>
            </w:r>
            <w:r>
              <w:rPr>
                <w:sz w:val="20"/>
              </w:rPr>
              <w:t>формирующего</w:t>
            </w:r>
            <w:r>
              <w:rPr>
                <w:spacing w:val="51"/>
                <w:sz w:val="20"/>
              </w:rPr>
              <w:t xml:space="preserve"> </w:t>
            </w:r>
            <w:r>
              <w:rPr>
                <w:sz w:val="20"/>
              </w:rPr>
              <w:t>(безотметочного)</w:t>
            </w:r>
            <w:r>
              <w:rPr>
                <w:spacing w:val="51"/>
                <w:sz w:val="20"/>
              </w:rPr>
              <w:t xml:space="preserve"> </w:t>
            </w:r>
            <w:r>
              <w:rPr>
                <w:sz w:val="20"/>
              </w:rPr>
              <w:t>оценивания</w:t>
            </w:r>
            <w:r>
              <w:rPr>
                <w:spacing w:val="1"/>
                <w:sz w:val="20"/>
              </w:rPr>
              <w:t xml:space="preserve"> </w:t>
            </w:r>
            <w:r>
              <w:rPr>
                <w:sz w:val="20"/>
              </w:rPr>
              <w:t>обеспечивает включение учащихсяв контрольно- оценочную деятельность, в</w:t>
            </w:r>
            <w:r>
              <w:rPr>
                <w:spacing w:val="1"/>
                <w:sz w:val="20"/>
              </w:rPr>
              <w:t xml:space="preserve"> </w:t>
            </w:r>
            <w:r>
              <w:rPr>
                <w:sz w:val="20"/>
              </w:rPr>
              <w:t>ходе</w:t>
            </w:r>
            <w:r>
              <w:rPr>
                <w:spacing w:val="1"/>
                <w:sz w:val="20"/>
              </w:rPr>
              <w:t xml:space="preserve"> </w:t>
            </w:r>
            <w:r>
              <w:rPr>
                <w:sz w:val="20"/>
              </w:rPr>
              <w:t>которой</w:t>
            </w:r>
            <w:r>
              <w:rPr>
                <w:spacing w:val="1"/>
                <w:sz w:val="20"/>
              </w:rPr>
              <w:t xml:space="preserve"> </w:t>
            </w:r>
            <w:r>
              <w:rPr>
                <w:sz w:val="20"/>
              </w:rPr>
              <w:t>они</w:t>
            </w:r>
            <w:r>
              <w:rPr>
                <w:spacing w:val="1"/>
                <w:sz w:val="20"/>
              </w:rPr>
              <w:t xml:space="preserve"> </w:t>
            </w:r>
            <w:r>
              <w:rPr>
                <w:sz w:val="20"/>
              </w:rPr>
              <w:t>осваивают</w:t>
            </w:r>
            <w:r>
              <w:rPr>
                <w:spacing w:val="1"/>
                <w:sz w:val="20"/>
              </w:rPr>
              <w:t xml:space="preserve"> </w:t>
            </w:r>
            <w:r>
              <w:rPr>
                <w:sz w:val="20"/>
              </w:rPr>
              <w:t>способы</w:t>
            </w:r>
            <w:r>
              <w:rPr>
                <w:spacing w:val="1"/>
                <w:sz w:val="20"/>
              </w:rPr>
              <w:t xml:space="preserve"> </w:t>
            </w:r>
            <w:r>
              <w:rPr>
                <w:sz w:val="20"/>
              </w:rPr>
              <w:t>контроля</w:t>
            </w:r>
            <w:r>
              <w:rPr>
                <w:spacing w:val="1"/>
                <w:sz w:val="20"/>
              </w:rPr>
              <w:t xml:space="preserve"> </w:t>
            </w:r>
            <w:r>
              <w:rPr>
                <w:sz w:val="20"/>
              </w:rPr>
              <w:t>и</w:t>
            </w:r>
            <w:r>
              <w:rPr>
                <w:spacing w:val="1"/>
                <w:sz w:val="20"/>
              </w:rPr>
              <w:t xml:space="preserve"> </w:t>
            </w:r>
            <w:r>
              <w:rPr>
                <w:sz w:val="20"/>
              </w:rPr>
              <w:t>оценки,</w:t>
            </w:r>
            <w:r>
              <w:rPr>
                <w:spacing w:val="1"/>
                <w:sz w:val="20"/>
              </w:rPr>
              <w:t xml:space="preserve"> </w:t>
            </w:r>
            <w:r>
              <w:rPr>
                <w:sz w:val="20"/>
              </w:rPr>
              <w:t>выявление</w:t>
            </w:r>
            <w:r>
              <w:rPr>
                <w:spacing w:val="1"/>
                <w:sz w:val="20"/>
              </w:rPr>
              <w:t xml:space="preserve"> </w:t>
            </w:r>
            <w:r>
              <w:rPr>
                <w:sz w:val="20"/>
              </w:rPr>
              <w:t>критериев,</w:t>
            </w:r>
            <w:r>
              <w:rPr>
                <w:spacing w:val="1"/>
                <w:sz w:val="20"/>
              </w:rPr>
              <w:t xml:space="preserve"> </w:t>
            </w:r>
            <w:r>
              <w:rPr>
                <w:sz w:val="20"/>
              </w:rPr>
              <w:t>соотнесение результата</w:t>
            </w:r>
            <w:r>
              <w:rPr>
                <w:spacing w:val="1"/>
                <w:sz w:val="20"/>
              </w:rPr>
              <w:t xml:space="preserve"> </w:t>
            </w:r>
            <w:r>
              <w:rPr>
                <w:sz w:val="20"/>
              </w:rPr>
              <w:t>и</w:t>
            </w:r>
            <w:r>
              <w:rPr>
                <w:spacing w:val="1"/>
                <w:sz w:val="20"/>
              </w:rPr>
              <w:t xml:space="preserve"> </w:t>
            </w:r>
            <w:r>
              <w:rPr>
                <w:sz w:val="20"/>
              </w:rPr>
              <w:t>действия</w:t>
            </w:r>
            <w:r>
              <w:rPr>
                <w:spacing w:val="1"/>
                <w:sz w:val="20"/>
              </w:rPr>
              <w:t xml:space="preserve"> </w:t>
            </w:r>
            <w:r>
              <w:rPr>
                <w:sz w:val="20"/>
              </w:rPr>
              <w:t>с</w:t>
            </w:r>
            <w:r>
              <w:rPr>
                <w:spacing w:val="1"/>
                <w:sz w:val="20"/>
              </w:rPr>
              <w:t xml:space="preserve"> </w:t>
            </w:r>
            <w:r>
              <w:rPr>
                <w:sz w:val="20"/>
              </w:rPr>
              <w:t>образцом,</w:t>
            </w:r>
            <w:r>
              <w:rPr>
                <w:spacing w:val="1"/>
                <w:sz w:val="20"/>
              </w:rPr>
              <w:t xml:space="preserve"> </w:t>
            </w:r>
            <w:r>
              <w:rPr>
                <w:sz w:val="20"/>
              </w:rPr>
              <w:t>поиск</w:t>
            </w:r>
            <w:r>
              <w:rPr>
                <w:spacing w:val="1"/>
                <w:sz w:val="20"/>
              </w:rPr>
              <w:t xml:space="preserve"> </w:t>
            </w:r>
            <w:r>
              <w:rPr>
                <w:sz w:val="20"/>
              </w:rPr>
              <w:t>причин</w:t>
            </w:r>
            <w:r>
              <w:rPr>
                <w:spacing w:val="1"/>
                <w:sz w:val="20"/>
              </w:rPr>
              <w:t xml:space="preserve"> </w:t>
            </w:r>
            <w:r>
              <w:rPr>
                <w:sz w:val="20"/>
              </w:rPr>
              <w:t>появленияошибок</w:t>
            </w:r>
            <w:r>
              <w:rPr>
                <w:spacing w:val="-5"/>
                <w:sz w:val="20"/>
              </w:rPr>
              <w:t xml:space="preserve"> </w:t>
            </w:r>
            <w:r>
              <w:rPr>
                <w:sz w:val="20"/>
              </w:rPr>
              <w:t>и</w:t>
            </w:r>
            <w:r>
              <w:rPr>
                <w:spacing w:val="-2"/>
                <w:sz w:val="20"/>
              </w:rPr>
              <w:t xml:space="preserve"> </w:t>
            </w:r>
            <w:r>
              <w:rPr>
                <w:sz w:val="20"/>
              </w:rPr>
              <w:t>выстраивание</w:t>
            </w:r>
            <w:r>
              <w:rPr>
                <w:spacing w:val="1"/>
                <w:sz w:val="20"/>
              </w:rPr>
              <w:t xml:space="preserve"> </w:t>
            </w:r>
            <w:r>
              <w:rPr>
                <w:sz w:val="20"/>
              </w:rPr>
              <w:t>траектории</w:t>
            </w:r>
            <w:r>
              <w:rPr>
                <w:spacing w:val="-1"/>
                <w:sz w:val="20"/>
              </w:rPr>
              <w:t xml:space="preserve"> </w:t>
            </w:r>
            <w:r>
              <w:rPr>
                <w:sz w:val="20"/>
              </w:rPr>
              <w:t>по</w:t>
            </w:r>
            <w:r>
              <w:rPr>
                <w:spacing w:val="1"/>
                <w:sz w:val="20"/>
              </w:rPr>
              <w:t xml:space="preserve"> </w:t>
            </w:r>
            <w:r>
              <w:rPr>
                <w:sz w:val="20"/>
              </w:rPr>
              <w:t>их</w:t>
            </w:r>
            <w:r>
              <w:rPr>
                <w:spacing w:val="1"/>
                <w:sz w:val="20"/>
              </w:rPr>
              <w:t xml:space="preserve"> </w:t>
            </w:r>
            <w:r>
              <w:rPr>
                <w:sz w:val="20"/>
              </w:rPr>
              <w:t>устранению.</w:t>
            </w:r>
          </w:p>
          <w:p w14:paraId="365F04B7" w14:textId="77777777" w:rsidR="00DC118F" w:rsidRDefault="0002405B">
            <w:pPr>
              <w:pStyle w:val="TableParagraph"/>
              <w:spacing w:line="230" w:lineRule="exact"/>
              <w:ind w:left="674"/>
              <w:jc w:val="both"/>
              <w:rPr>
                <w:sz w:val="20"/>
              </w:rPr>
            </w:pPr>
            <w:r>
              <w:rPr>
                <w:sz w:val="20"/>
              </w:rPr>
              <w:t>Приемы</w:t>
            </w:r>
            <w:r>
              <w:rPr>
                <w:spacing w:val="-11"/>
                <w:sz w:val="20"/>
              </w:rPr>
              <w:t xml:space="preserve"> </w:t>
            </w:r>
            <w:r>
              <w:rPr>
                <w:sz w:val="20"/>
              </w:rPr>
              <w:t>формирующего</w:t>
            </w:r>
            <w:r>
              <w:rPr>
                <w:spacing w:val="-6"/>
                <w:sz w:val="20"/>
              </w:rPr>
              <w:t xml:space="preserve"> </w:t>
            </w:r>
            <w:r>
              <w:rPr>
                <w:sz w:val="20"/>
              </w:rPr>
              <w:t>(безотметочного)</w:t>
            </w:r>
            <w:r>
              <w:rPr>
                <w:spacing w:val="-10"/>
                <w:sz w:val="20"/>
              </w:rPr>
              <w:t xml:space="preserve"> </w:t>
            </w:r>
            <w:r>
              <w:rPr>
                <w:sz w:val="20"/>
              </w:rPr>
              <w:t>оценивания:</w:t>
            </w:r>
          </w:p>
          <w:p w14:paraId="7644B885" w14:textId="77777777" w:rsidR="00DC118F" w:rsidRDefault="0002405B">
            <w:pPr>
              <w:pStyle w:val="TableParagraph"/>
              <w:numPr>
                <w:ilvl w:val="0"/>
                <w:numId w:val="28"/>
              </w:numPr>
              <w:tabs>
                <w:tab w:val="left" w:pos="790"/>
              </w:tabs>
              <w:ind w:left="789"/>
              <w:jc w:val="both"/>
              <w:rPr>
                <w:sz w:val="20"/>
              </w:rPr>
            </w:pPr>
            <w:r>
              <w:rPr>
                <w:sz w:val="20"/>
              </w:rPr>
              <w:t>заполнение</w:t>
            </w:r>
            <w:r>
              <w:rPr>
                <w:spacing w:val="-3"/>
                <w:sz w:val="20"/>
              </w:rPr>
              <w:t xml:space="preserve"> </w:t>
            </w:r>
            <w:r>
              <w:rPr>
                <w:sz w:val="20"/>
              </w:rPr>
              <w:t>листов</w:t>
            </w:r>
            <w:r>
              <w:rPr>
                <w:spacing w:val="-6"/>
                <w:sz w:val="20"/>
              </w:rPr>
              <w:t xml:space="preserve"> </w:t>
            </w:r>
            <w:r>
              <w:rPr>
                <w:sz w:val="20"/>
              </w:rPr>
              <w:t>самоконтроля</w:t>
            </w:r>
            <w:r>
              <w:rPr>
                <w:spacing w:val="-4"/>
                <w:sz w:val="20"/>
              </w:rPr>
              <w:t xml:space="preserve"> </w:t>
            </w:r>
            <w:r>
              <w:rPr>
                <w:sz w:val="20"/>
              </w:rPr>
              <w:t>и</w:t>
            </w:r>
            <w:r>
              <w:rPr>
                <w:spacing w:val="-6"/>
                <w:sz w:val="20"/>
              </w:rPr>
              <w:t xml:space="preserve"> </w:t>
            </w:r>
            <w:r>
              <w:rPr>
                <w:sz w:val="20"/>
              </w:rPr>
              <w:t>самооценки;</w:t>
            </w:r>
          </w:p>
          <w:p w14:paraId="4567B091" w14:textId="77777777" w:rsidR="00DC118F" w:rsidRDefault="0002405B">
            <w:pPr>
              <w:pStyle w:val="TableParagraph"/>
              <w:numPr>
                <w:ilvl w:val="0"/>
                <w:numId w:val="28"/>
              </w:numPr>
              <w:tabs>
                <w:tab w:val="left" w:pos="790"/>
              </w:tabs>
              <w:ind w:right="690" w:firstLine="566"/>
              <w:jc w:val="both"/>
              <w:rPr>
                <w:sz w:val="20"/>
              </w:rPr>
            </w:pPr>
            <w:r>
              <w:rPr>
                <w:sz w:val="20"/>
              </w:rPr>
              <w:t>проведение прогностической и ретроспективной оценкив ходе</w:t>
            </w:r>
            <w:r>
              <w:rPr>
                <w:spacing w:val="1"/>
                <w:sz w:val="20"/>
              </w:rPr>
              <w:t xml:space="preserve"> </w:t>
            </w:r>
            <w:r>
              <w:rPr>
                <w:sz w:val="20"/>
              </w:rPr>
              <w:t>выполнения</w:t>
            </w:r>
            <w:r>
              <w:rPr>
                <w:spacing w:val="-1"/>
                <w:sz w:val="20"/>
              </w:rPr>
              <w:t xml:space="preserve"> </w:t>
            </w:r>
            <w:r>
              <w:rPr>
                <w:sz w:val="20"/>
              </w:rPr>
              <w:t>самостоятельных</w:t>
            </w:r>
            <w:r>
              <w:rPr>
                <w:spacing w:val="-1"/>
                <w:sz w:val="20"/>
              </w:rPr>
              <w:t xml:space="preserve"> </w:t>
            </w:r>
            <w:r>
              <w:rPr>
                <w:sz w:val="20"/>
              </w:rPr>
              <w:t>работ;</w:t>
            </w:r>
          </w:p>
          <w:p w14:paraId="35ED7408" w14:textId="77777777" w:rsidR="00DC118F" w:rsidRDefault="0002405B">
            <w:pPr>
              <w:pStyle w:val="TableParagraph"/>
              <w:numPr>
                <w:ilvl w:val="0"/>
                <w:numId w:val="28"/>
              </w:numPr>
              <w:tabs>
                <w:tab w:val="left" w:pos="790"/>
              </w:tabs>
              <w:ind w:right="94" w:firstLine="566"/>
              <w:jc w:val="both"/>
              <w:rPr>
                <w:sz w:val="20"/>
              </w:rPr>
            </w:pPr>
            <w:r>
              <w:rPr>
                <w:sz w:val="20"/>
              </w:rPr>
              <w:t>самоанализ</w:t>
            </w:r>
            <w:r>
              <w:rPr>
                <w:spacing w:val="1"/>
                <w:sz w:val="20"/>
              </w:rPr>
              <w:t xml:space="preserve"> </w:t>
            </w:r>
            <w:r>
              <w:rPr>
                <w:sz w:val="20"/>
              </w:rPr>
              <w:t>пошаговых</w:t>
            </w:r>
            <w:r>
              <w:rPr>
                <w:spacing w:val="1"/>
                <w:sz w:val="20"/>
              </w:rPr>
              <w:t xml:space="preserve"> </w:t>
            </w:r>
            <w:r>
              <w:rPr>
                <w:sz w:val="20"/>
              </w:rPr>
              <w:t>контрольных</w:t>
            </w:r>
            <w:r>
              <w:rPr>
                <w:spacing w:val="1"/>
                <w:sz w:val="20"/>
              </w:rPr>
              <w:t xml:space="preserve"> </w:t>
            </w:r>
            <w:r>
              <w:rPr>
                <w:sz w:val="20"/>
              </w:rPr>
              <w:t>работ,</w:t>
            </w:r>
            <w:r>
              <w:rPr>
                <w:spacing w:val="1"/>
                <w:sz w:val="20"/>
              </w:rPr>
              <w:t xml:space="preserve"> </w:t>
            </w:r>
            <w:r>
              <w:rPr>
                <w:sz w:val="20"/>
              </w:rPr>
              <w:t>с</w:t>
            </w:r>
            <w:r>
              <w:rPr>
                <w:spacing w:val="1"/>
                <w:sz w:val="20"/>
              </w:rPr>
              <w:t xml:space="preserve"> </w:t>
            </w:r>
            <w:r>
              <w:rPr>
                <w:sz w:val="20"/>
              </w:rPr>
              <w:t>целью определения</w:t>
            </w:r>
            <w:r>
              <w:rPr>
                <w:spacing w:val="1"/>
                <w:sz w:val="20"/>
              </w:rPr>
              <w:t xml:space="preserve"> </w:t>
            </w:r>
            <w:r>
              <w:rPr>
                <w:sz w:val="20"/>
              </w:rPr>
              <w:t>индивидуального маршрута по устранению причин возникающих ошибок и</w:t>
            </w:r>
            <w:r>
              <w:rPr>
                <w:spacing w:val="1"/>
                <w:sz w:val="20"/>
              </w:rPr>
              <w:t xml:space="preserve"> </w:t>
            </w:r>
            <w:r>
              <w:rPr>
                <w:sz w:val="20"/>
              </w:rPr>
              <w:t>достижению</w:t>
            </w:r>
            <w:r>
              <w:rPr>
                <w:spacing w:val="1"/>
                <w:sz w:val="20"/>
              </w:rPr>
              <w:t xml:space="preserve"> </w:t>
            </w:r>
            <w:r>
              <w:rPr>
                <w:sz w:val="20"/>
              </w:rPr>
              <w:t>планируемых</w:t>
            </w:r>
            <w:r>
              <w:rPr>
                <w:spacing w:val="3"/>
                <w:sz w:val="20"/>
              </w:rPr>
              <w:t xml:space="preserve"> </w:t>
            </w:r>
            <w:r>
              <w:rPr>
                <w:sz w:val="20"/>
              </w:rPr>
              <w:t>результатов;</w:t>
            </w:r>
          </w:p>
          <w:p w14:paraId="71892A13" w14:textId="77777777" w:rsidR="00DC118F" w:rsidRDefault="0002405B">
            <w:pPr>
              <w:pStyle w:val="TableParagraph"/>
              <w:numPr>
                <w:ilvl w:val="0"/>
                <w:numId w:val="28"/>
              </w:numPr>
              <w:tabs>
                <w:tab w:val="left" w:pos="790"/>
              </w:tabs>
              <w:ind w:left="789"/>
              <w:jc w:val="both"/>
              <w:rPr>
                <w:sz w:val="20"/>
              </w:rPr>
            </w:pPr>
            <w:r>
              <w:rPr>
                <w:sz w:val="20"/>
              </w:rPr>
              <w:t>гибкая</w:t>
            </w:r>
            <w:r>
              <w:rPr>
                <w:spacing w:val="-7"/>
                <w:sz w:val="20"/>
              </w:rPr>
              <w:t xml:space="preserve"> </w:t>
            </w:r>
            <w:r>
              <w:rPr>
                <w:sz w:val="20"/>
              </w:rPr>
              <w:t>система</w:t>
            </w:r>
            <w:r>
              <w:rPr>
                <w:spacing w:val="-5"/>
                <w:sz w:val="20"/>
              </w:rPr>
              <w:t xml:space="preserve"> </w:t>
            </w:r>
            <w:r>
              <w:rPr>
                <w:sz w:val="20"/>
              </w:rPr>
              <w:t>балльной</w:t>
            </w:r>
            <w:r>
              <w:rPr>
                <w:spacing w:val="-6"/>
                <w:sz w:val="20"/>
              </w:rPr>
              <w:t xml:space="preserve"> </w:t>
            </w:r>
            <w:r>
              <w:rPr>
                <w:sz w:val="20"/>
              </w:rPr>
              <w:t>отметки;</w:t>
            </w:r>
          </w:p>
          <w:p w14:paraId="36200C92" w14:textId="77777777" w:rsidR="00DC118F" w:rsidRDefault="0002405B">
            <w:pPr>
              <w:pStyle w:val="TableParagraph"/>
              <w:numPr>
                <w:ilvl w:val="0"/>
                <w:numId w:val="28"/>
              </w:numPr>
              <w:tabs>
                <w:tab w:val="left" w:pos="790"/>
              </w:tabs>
              <w:spacing w:line="217" w:lineRule="exact"/>
              <w:ind w:left="789"/>
              <w:jc w:val="both"/>
              <w:rPr>
                <w:sz w:val="20"/>
              </w:rPr>
            </w:pPr>
            <w:r>
              <w:rPr>
                <w:sz w:val="20"/>
              </w:rPr>
              <w:t>комментирование</w:t>
            </w:r>
            <w:r>
              <w:rPr>
                <w:spacing w:val="-7"/>
                <w:sz w:val="20"/>
              </w:rPr>
              <w:t xml:space="preserve"> </w:t>
            </w:r>
            <w:r>
              <w:rPr>
                <w:sz w:val="20"/>
              </w:rPr>
              <w:t>устных</w:t>
            </w:r>
            <w:r>
              <w:rPr>
                <w:spacing w:val="-13"/>
                <w:sz w:val="20"/>
              </w:rPr>
              <w:t xml:space="preserve"> </w:t>
            </w:r>
            <w:r>
              <w:rPr>
                <w:sz w:val="20"/>
              </w:rPr>
              <w:t>ответов.</w:t>
            </w:r>
          </w:p>
        </w:tc>
      </w:tr>
      <w:tr w:rsidR="00DC118F" w14:paraId="57353D96" w14:textId="77777777">
        <w:trPr>
          <w:trHeight w:val="3909"/>
        </w:trPr>
        <w:tc>
          <w:tcPr>
            <w:tcW w:w="2410" w:type="dxa"/>
          </w:tcPr>
          <w:p w14:paraId="37D86528" w14:textId="77777777" w:rsidR="00DC118F" w:rsidRDefault="0002405B">
            <w:pPr>
              <w:pStyle w:val="TableParagraph"/>
              <w:ind w:left="431" w:right="292" w:firstLine="28"/>
              <w:rPr>
                <w:b/>
                <w:sz w:val="20"/>
              </w:rPr>
            </w:pPr>
            <w:r>
              <w:rPr>
                <w:b/>
                <w:sz w:val="20"/>
              </w:rPr>
              <w:t>Учебные задания,</w:t>
            </w:r>
            <w:r>
              <w:rPr>
                <w:b/>
                <w:spacing w:val="-47"/>
                <w:sz w:val="20"/>
              </w:rPr>
              <w:t xml:space="preserve"> </w:t>
            </w:r>
            <w:r>
              <w:rPr>
                <w:b/>
                <w:sz w:val="20"/>
              </w:rPr>
              <w:t>обеспечивающие</w:t>
            </w:r>
            <w:r>
              <w:rPr>
                <w:b/>
                <w:spacing w:val="1"/>
                <w:sz w:val="20"/>
              </w:rPr>
              <w:t xml:space="preserve"> </w:t>
            </w:r>
            <w:r>
              <w:rPr>
                <w:b/>
                <w:sz w:val="20"/>
              </w:rPr>
              <w:t>формирование</w:t>
            </w:r>
          </w:p>
          <w:p w14:paraId="03AD7DAF" w14:textId="77777777" w:rsidR="00DC118F" w:rsidRDefault="0002405B">
            <w:pPr>
              <w:pStyle w:val="TableParagraph"/>
              <w:ind w:left="381" w:right="368" w:firstLine="1"/>
              <w:jc w:val="center"/>
              <w:rPr>
                <w:b/>
                <w:sz w:val="20"/>
              </w:rPr>
            </w:pPr>
            <w:r>
              <w:rPr>
                <w:b/>
                <w:sz w:val="20"/>
              </w:rPr>
              <w:t>логических</w:t>
            </w:r>
            <w:r>
              <w:rPr>
                <w:b/>
                <w:spacing w:val="1"/>
                <w:sz w:val="20"/>
              </w:rPr>
              <w:t xml:space="preserve"> </w:t>
            </w:r>
            <w:r>
              <w:rPr>
                <w:b/>
                <w:sz w:val="20"/>
              </w:rPr>
              <w:t>универсальных</w:t>
            </w:r>
            <w:r>
              <w:rPr>
                <w:b/>
                <w:spacing w:val="1"/>
                <w:sz w:val="20"/>
              </w:rPr>
              <w:t xml:space="preserve"> </w:t>
            </w:r>
            <w:r>
              <w:rPr>
                <w:b/>
                <w:spacing w:val="-1"/>
                <w:sz w:val="20"/>
              </w:rPr>
              <w:t>учебных</w:t>
            </w:r>
            <w:r>
              <w:rPr>
                <w:b/>
                <w:spacing w:val="-7"/>
                <w:sz w:val="20"/>
              </w:rPr>
              <w:t xml:space="preserve"> </w:t>
            </w:r>
            <w:r>
              <w:rPr>
                <w:b/>
                <w:spacing w:val="-1"/>
                <w:sz w:val="20"/>
              </w:rPr>
              <w:t>действий</w:t>
            </w:r>
          </w:p>
        </w:tc>
        <w:tc>
          <w:tcPr>
            <w:tcW w:w="6946" w:type="dxa"/>
          </w:tcPr>
          <w:p w14:paraId="31BB675C" w14:textId="77777777" w:rsidR="00DC118F" w:rsidRDefault="0002405B">
            <w:pPr>
              <w:pStyle w:val="TableParagraph"/>
              <w:ind w:left="107" w:right="102" w:firstLine="566"/>
              <w:jc w:val="both"/>
              <w:rPr>
                <w:sz w:val="20"/>
              </w:rPr>
            </w:pPr>
            <w:r>
              <w:rPr>
                <w:sz w:val="20"/>
              </w:rPr>
              <w:t>Учебные</w:t>
            </w:r>
            <w:r>
              <w:rPr>
                <w:spacing w:val="1"/>
                <w:sz w:val="20"/>
              </w:rPr>
              <w:t xml:space="preserve"> </w:t>
            </w:r>
            <w:r>
              <w:rPr>
                <w:sz w:val="20"/>
              </w:rPr>
              <w:t>задания,</w:t>
            </w:r>
            <w:r>
              <w:rPr>
                <w:spacing w:val="1"/>
                <w:sz w:val="20"/>
              </w:rPr>
              <w:t xml:space="preserve"> </w:t>
            </w:r>
            <w:r>
              <w:rPr>
                <w:sz w:val="20"/>
              </w:rPr>
              <w:t>выполнение</w:t>
            </w:r>
            <w:r>
              <w:rPr>
                <w:spacing w:val="1"/>
                <w:sz w:val="20"/>
              </w:rPr>
              <w:t xml:space="preserve"> </w:t>
            </w:r>
            <w:r>
              <w:rPr>
                <w:sz w:val="20"/>
              </w:rPr>
              <w:t>которых</w:t>
            </w:r>
            <w:r>
              <w:rPr>
                <w:spacing w:val="1"/>
                <w:sz w:val="20"/>
              </w:rPr>
              <w:t xml:space="preserve"> </w:t>
            </w:r>
            <w:r>
              <w:rPr>
                <w:sz w:val="20"/>
              </w:rPr>
              <w:t>требует</w:t>
            </w:r>
            <w:r>
              <w:rPr>
                <w:spacing w:val="51"/>
                <w:sz w:val="20"/>
              </w:rPr>
              <w:t xml:space="preserve"> </w:t>
            </w:r>
            <w:r>
              <w:rPr>
                <w:sz w:val="20"/>
              </w:rPr>
              <w:t>применения</w:t>
            </w:r>
            <w:r>
              <w:rPr>
                <w:spacing w:val="1"/>
                <w:sz w:val="20"/>
              </w:rPr>
              <w:t xml:space="preserve"> </w:t>
            </w:r>
            <w:r>
              <w:rPr>
                <w:sz w:val="20"/>
              </w:rPr>
              <w:t>логических</w:t>
            </w:r>
            <w:r>
              <w:rPr>
                <w:spacing w:val="1"/>
                <w:sz w:val="20"/>
              </w:rPr>
              <w:t xml:space="preserve"> </w:t>
            </w:r>
            <w:r>
              <w:rPr>
                <w:sz w:val="20"/>
              </w:rPr>
              <w:t>универсальных</w:t>
            </w:r>
            <w:r>
              <w:rPr>
                <w:spacing w:val="-1"/>
                <w:sz w:val="20"/>
              </w:rPr>
              <w:t xml:space="preserve"> </w:t>
            </w:r>
            <w:r>
              <w:rPr>
                <w:sz w:val="20"/>
              </w:rPr>
              <w:t>действий,</w:t>
            </w:r>
            <w:r>
              <w:rPr>
                <w:spacing w:val="-1"/>
                <w:sz w:val="20"/>
              </w:rPr>
              <w:t xml:space="preserve"> </w:t>
            </w:r>
            <w:r>
              <w:rPr>
                <w:sz w:val="20"/>
              </w:rPr>
              <w:t>том числе:</w:t>
            </w:r>
          </w:p>
          <w:p w14:paraId="7D790484" w14:textId="77777777" w:rsidR="00DC118F" w:rsidRDefault="0002405B">
            <w:pPr>
              <w:pStyle w:val="TableParagraph"/>
              <w:numPr>
                <w:ilvl w:val="0"/>
                <w:numId w:val="27"/>
              </w:numPr>
              <w:tabs>
                <w:tab w:val="left" w:pos="864"/>
              </w:tabs>
              <w:ind w:right="96" w:firstLine="566"/>
              <w:jc w:val="both"/>
              <w:rPr>
                <w:sz w:val="20"/>
              </w:rPr>
            </w:pPr>
            <w:r>
              <w:rPr>
                <w:sz w:val="20"/>
              </w:rPr>
              <w:t>умение</w:t>
            </w:r>
            <w:r>
              <w:rPr>
                <w:spacing w:val="1"/>
                <w:sz w:val="20"/>
              </w:rPr>
              <w:t xml:space="preserve"> </w:t>
            </w:r>
            <w:r>
              <w:rPr>
                <w:sz w:val="20"/>
              </w:rPr>
              <w:t>определять</w:t>
            </w:r>
            <w:r>
              <w:rPr>
                <w:spacing w:val="1"/>
                <w:sz w:val="20"/>
              </w:rPr>
              <w:t xml:space="preserve"> </w:t>
            </w:r>
            <w:r>
              <w:rPr>
                <w:sz w:val="20"/>
              </w:rPr>
              <w:t>понятия,</w:t>
            </w:r>
            <w:r>
              <w:rPr>
                <w:spacing w:val="1"/>
                <w:sz w:val="20"/>
              </w:rPr>
              <w:t xml:space="preserve"> </w:t>
            </w:r>
            <w:r>
              <w:rPr>
                <w:sz w:val="20"/>
              </w:rPr>
              <w:t>создавать</w:t>
            </w:r>
            <w:r>
              <w:rPr>
                <w:spacing w:val="1"/>
                <w:sz w:val="20"/>
              </w:rPr>
              <w:t xml:space="preserve"> </w:t>
            </w:r>
            <w:r>
              <w:rPr>
                <w:sz w:val="20"/>
              </w:rPr>
              <w:t>обобщения,</w:t>
            </w:r>
            <w:r>
              <w:rPr>
                <w:spacing w:val="1"/>
                <w:sz w:val="20"/>
              </w:rPr>
              <w:t xml:space="preserve"> </w:t>
            </w:r>
            <w:r>
              <w:rPr>
                <w:sz w:val="20"/>
              </w:rPr>
              <w:t>устанавливать</w:t>
            </w:r>
            <w:r>
              <w:rPr>
                <w:spacing w:val="1"/>
                <w:sz w:val="20"/>
              </w:rPr>
              <w:t xml:space="preserve"> </w:t>
            </w:r>
            <w:r>
              <w:rPr>
                <w:sz w:val="20"/>
              </w:rPr>
              <w:t>аналогии;</w:t>
            </w:r>
          </w:p>
          <w:p w14:paraId="26AF42D3" w14:textId="77777777" w:rsidR="00DC118F" w:rsidRDefault="0002405B">
            <w:pPr>
              <w:pStyle w:val="TableParagraph"/>
              <w:numPr>
                <w:ilvl w:val="0"/>
                <w:numId w:val="27"/>
              </w:numPr>
              <w:tabs>
                <w:tab w:val="left" w:pos="790"/>
              </w:tabs>
              <w:ind w:left="789" w:hanging="116"/>
              <w:jc w:val="both"/>
              <w:rPr>
                <w:sz w:val="20"/>
              </w:rPr>
            </w:pPr>
            <w:r>
              <w:rPr>
                <w:sz w:val="20"/>
              </w:rPr>
              <w:t>подведение</w:t>
            </w:r>
            <w:r>
              <w:rPr>
                <w:spacing w:val="-6"/>
                <w:sz w:val="20"/>
              </w:rPr>
              <w:t xml:space="preserve"> </w:t>
            </w:r>
            <w:r>
              <w:rPr>
                <w:sz w:val="20"/>
              </w:rPr>
              <w:t>под</w:t>
            </w:r>
            <w:r>
              <w:rPr>
                <w:spacing w:val="-4"/>
                <w:sz w:val="20"/>
              </w:rPr>
              <w:t xml:space="preserve"> </w:t>
            </w:r>
            <w:r>
              <w:rPr>
                <w:sz w:val="20"/>
              </w:rPr>
              <w:t>понятие,</w:t>
            </w:r>
            <w:r>
              <w:rPr>
                <w:spacing w:val="-8"/>
                <w:sz w:val="20"/>
              </w:rPr>
              <w:t xml:space="preserve"> </w:t>
            </w:r>
            <w:r>
              <w:rPr>
                <w:sz w:val="20"/>
              </w:rPr>
              <w:t>выведение</w:t>
            </w:r>
            <w:r>
              <w:rPr>
                <w:spacing w:val="-6"/>
                <w:sz w:val="20"/>
              </w:rPr>
              <w:t xml:space="preserve"> </w:t>
            </w:r>
            <w:r>
              <w:rPr>
                <w:sz w:val="20"/>
              </w:rPr>
              <w:t>следствий;</w:t>
            </w:r>
          </w:p>
          <w:p w14:paraId="2CA370B2" w14:textId="77777777" w:rsidR="00DC118F" w:rsidRDefault="0002405B">
            <w:pPr>
              <w:pStyle w:val="TableParagraph"/>
              <w:ind w:left="107" w:right="97" w:firstLine="566"/>
              <w:jc w:val="both"/>
              <w:rPr>
                <w:sz w:val="20"/>
              </w:rPr>
            </w:pPr>
            <w:r>
              <w:rPr>
                <w:sz w:val="20"/>
              </w:rPr>
              <w:t>выбор оснований и критериев для сравнения, сериации, классификации</w:t>
            </w:r>
            <w:r>
              <w:rPr>
                <w:spacing w:val="-47"/>
                <w:sz w:val="20"/>
              </w:rPr>
              <w:t xml:space="preserve"> </w:t>
            </w:r>
            <w:r>
              <w:rPr>
                <w:sz w:val="20"/>
              </w:rPr>
              <w:t>объектов;</w:t>
            </w:r>
          </w:p>
          <w:p w14:paraId="1527208D" w14:textId="77777777" w:rsidR="00DC118F" w:rsidRDefault="0002405B">
            <w:pPr>
              <w:pStyle w:val="TableParagraph"/>
              <w:numPr>
                <w:ilvl w:val="0"/>
                <w:numId w:val="27"/>
              </w:numPr>
              <w:tabs>
                <w:tab w:val="left" w:pos="879"/>
              </w:tabs>
              <w:ind w:right="99" w:firstLine="566"/>
              <w:jc w:val="both"/>
              <w:rPr>
                <w:sz w:val="20"/>
              </w:rPr>
            </w:pPr>
            <w:r>
              <w:rPr>
                <w:sz w:val="20"/>
              </w:rPr>
              <w:t>анализ</w:t>
            </w:r>
            <w:r>
              <w:rPr>
                <w:spacing w:val="1"/>
                <w:sz w:val="20"/>
              </w:rPr>
              <w:t xml:space="preserve"> </w:t>
            </w:r>
            <w:r>
              <w:rPr>
                <w:sz w:val="20"/>
              </w:rPr>
              <w:t>объектов</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выделения</w:t>
            </w:r>
            <w:r>
              <w:rPr>
                <w:spacing w:val="1"/>
                <w:sz w:val="20"/>
              </w:rPr>
              <w:t xml:space="preserve"> </w:t>
            </w:r>
            <w:r>
              <w:rPr>
                <w:sz w:val="20"/>
              </w:rPr>
              <w:t>признаков</w:t>
            </w:r>
            <w:r>
              <w:rPr>
                <w:spacing w:val="1"/>
                <w:sz w:val="20"/>
              </w:rPr>
              <w:t xml:space="preserve"> </w:t>
            </w:r>
            <w:r>
              <w:rPr>
                <w:sz w:val="20"/>
              </w:rPr>
              <w:t>(существенных,</w:t>
            </w:r>
            <w:r>
              <w:rPr>
                <w:spacing w:val="1"/>
                <w:sz w:val="20"/>
              </w:rPr>
              <w:t xml:space="preserve"> </w:t>
            </w:r>
            <w:r>
              <w:rPr>
                <w:sz w:val="20"/>
              </w:rPr>
              <w:t>несущественных);</w:t>
            </w:r>
          </w:p>
          <w:p w14:paraId="19188A6E" w14:textId="77777777" w:rsidR="00DC118F" w:rsidRDefault="0002405B">
            <w:pPr>
              <w:pStyle w:val="TableParagraph"/>
              <w:numPr>
                <w:ilvl w:val="0"/>
                <w:numId w:val="27"/>
              </w:numPr>
              <w:tabs>
                <w:tab w:val="left" w:pos="809"/>
              </w:tabs>
              <w:ind w:right="98" w:firstLine="566"/>
              <w:jc w:val="both"/>
              <w:rPr>
                <w:sz w:val="20"/>
              </w:rPr>
            </w:pPr>
            <w:r>
              <w:rPr>
                <w:sz w:val="20"/>
              </w:rPr>
              <w:t>синтез – составление целого из частей, в том числе самостоятельное</w:t>
            </w:r>
            <w:r>
              <w:rPr>
                <w:spacing w:val="1"/>
                <w:sz w:val="20"/>
              </w:rPr>
              <w:t xml:space="preserve"> </w:t>
            </w:r>
            <w:r>
              <w:rPr>
                <w:sz w:val="20"/>
              </w:rPr>
              <w:t>достраивание</w:t>
            </w:r>
            <w:r>
              <w:rPr>
                <w:spacing w:val="-1"/>
                <w:sz w:val="20"/>
              </w:rPr>
              <w:t xml:space="preserve"> </w:t>
            </w:r>
            <w:r>
              <w:rPr>
                <w:sz w:val="20"/>
              </w:rPr>
              <w:t>с</w:t>
            </w:r>
            <w:r>
              <w:rPr>
                <w:spacing w:val="-1"/>
                <w:sz w:val="20"/>
              </w:rPr>
              <w:t xml:space="preserve"> </w:t>
            </w:r>
            <w:r>
              <w:rPr>
                <w:sz w:val="20"/>
              </w:rPr>
              <w:t>восполнением недостающих</w:t>
            </w:r>
            <w:r>
              <w:rPr>
                <w:spacing w:val="4"/>
                <w:sz w:val="20"/>
              </w:rPr>
              <w:t xml:space="preserve"> </w:t>
            </w:r>
            <w:r>
              <w:rPr>
                <w:sz w:val="20"/>
              </w:rPr>
              <w:t>компонентов;</w:t>
            </w:r>
          </w:p>
          <w:p w14:paraId="5D836331" w14:textId="77777777" w:rsidR="00DC118F" w:rsidRDefault="0002405B">
            <w:pPr>
              <w:pStyle w:val="TableParagraph"/>
              <w:numPr>
                <w:ilvl w:val="0"/>
                <w:numId w:val="27"/>
              </w:numPr>
              <w:tabs>
                <w:tab w:val="left" w:pos="792"/>
              </w:tabs>
              <w:ind w:left="791" w:hanging="118"/>
              <w:jc w:val="both"/>
              <w:rPr>
                <w:sz w:val="20"/>
              </w:rPr>
            </w:pPr>
            <w:r>
              <w:rPr>
                <w:sz w:val="20"/>
              </w:rPr>
              <w:t>установление</w:t>
            </w:r>
            <w:r>
              <w:rPr>
                <w:spacing w:val="-10"/>
                <w:sz w:val="20"/>
              </w:rPr>
              <w:t xml:space="preserve"> </w:t>
            </w:r>
            <w:r>
              <w:rPr>
                <w:sz w:val="20"/>
              </w:rPr>
              <w:t>причинноследственных</w:t>
            </w:r>
            <w:r>
              <w:rPr>
                <w:spacing w:val="-11"/>
                <w:sz w:val="20"/>
              </w:rPr>
              <w:t xml:space="preserve"> </w:t>
            </w:r>
            <w:r>
              <w:rPr>
                <w:sz w:val="20"/>
              </w:rPr>
              <w:t>связей;</w:t>
            </w:r>
          </w:p>
          <w:p w14:paraId="148148B6" w14:textId="77777777" w:rsidR="00DC118F" w:rsidRDefault="0002405B">
            <w:pPr>
              <w:pStyle w:val="TableParagraph"/>
              <w:numPr>
                <w:ilvl w:val="0"/>
                <w:numId w:val="27"/>
              </w:numPr>
              <w:tabs>
                <w:tab w:val="left" w:pos="924"/>
              </w:tabs>
              <w:ind w:right="96" w:firstLine="566"/>
              <w:jc w:val="both"/>
              <w:rPr>
                <w:sz w:val="20"/>
              </w:rPr>
            </w:pPr>
            <w:r>
              <w:rPr>
                <w:sz w:val="20"/>
              </w:rPr>
              <w:t>построение</w:t>
            </w:r>
            <w:r>
              <w:rPr>
                <w:spacing w:val="1"/>
                <w:sz w:val="20"/>
              </w:rPr>
              <w:t xml:space="preserve"> </w:t>
            </w:r>
            <w:r>
              <w:rPr>
                <w:sz w:val="20"/>
              </w:rPr>
              <w:t>логической</w:t>
            </w:r>
            <w:r>
              <w:rPr>
                <w:spacing w:val="1"/>
                <w:sz w:val="20"/>
              </w:rPr>
              <w:t xml:space="preserve"> </w:t>
            </w:r>
            <w:r>
              <w:rPr>
                <w:sz w:val="20"/>
              </w:rPr>
              <w:t>цепочки</w:t>
            </w:r>
            <w:r>
              <w:rPr>
                <w:spacing w:val="1"/>
                <w:sz w:val="20"/>
              </w:rPr>
              <w:t xml:space="preserve"> </w:t>
            </w:r>
            <w:r>
              <w:rPr>
                <w:sz w:val="20"/>
              </w:rPr>
              <w:t>рассуждений,</w:t>
            </w:r>
            <w:r>
              <w:rPr>
                <w:spacing w:val="1"/>
                <w:sz w:val="20"/>
              </w:rPr>
              <w:t xml:space="preserve"> </w:t>
            </w:r>
            <w:r>
              <w:rPr>
                <w:sz w:val="20"/>
              </w:rPr>
              <w:t>умозаключений</w:t>
            </w:r>
            <w:r>
              <w:rPr>
                <w:spacing w:val="1"/>
                <w:sz w:val="20"/>
              </w:rPr>
              <w:t xml:space="preserve"> </w:t>
            </w:r>
            <w:r>
              <w:rPr>
                <w:sz w:val="20"/>
              </w:rPr>
              <w:t>(индуктивное, дедуктивное, по аналогии), анализ истинности утверждений,</w:t>
            </w:r>
            <w:r>
              <w:rPr>
                <w:spacing w:val="1"/>
                <w:sz w:val="20"/>
              </w:rPr>
              <w:t xml:space="preserve"> </w:t>
            </w:r>
            <w:r>
              <w:rPr>
                <w:sz w:val="20"/>
              </w:rPr>
              <w:t>умение</w:t>
            </w:r>
            <w:r>
              <w:rPr>
                <w:spacing w:val="-1"/>
                <w:sz w:val="20"/>
              </w:rPr>
              <w:t xml:space="preserve"> </w:t>
            </w:r>
            <w:r>
              <w:rPr>
                <w:sz w:val="20"/>
              </w:rPr>
              <w:t>делать</w:t>
            </w:r>
            <w:r>
              <w:rPr>
                <w:spacing w:val="1"/>
                <w:sz w:val="20"/>
              </w:rPr>
              <w:t xml:space="preserve"> </w:t>
            </w:r>
            <w:r>
              <w:rPr>
                <w:sz w:val="20"/>
              </w:rPr>
              <w:t>выводы;</w:t>
            </w:r>
          </w:p>
          <w:p w14:paraId="3ECF35E6" w14:textId="77777777" w:rsidR="00DC118F" w:rsidRDefault="0002405B">
            <w:pPr>
              <w:pStyle w:val="TableParagraph"/>
              <w:numPr>
                <w:ilvl w:val="0"/>
                <w:numId w:val="27"/>
              </w:numPr>
              <w:tabs>
                <w:tab w:val="left" w:pos="790"/>
              </w:tabs>
              <w:spacing w:line="229" w:lineRule="exact"/>
              <w:ind w:left="789" w:hanging="116"/>
              <w:jc w:val="both"/>
              <w:rPr>
                <w:sz w:val="20"/>
              </w:rPr>
            </w:pPr>
            <w:r>
              <w:rPr>
                <w:sz w:val="20"/>
              </w:rPr>
              <w:t>доказательство;</w:t>
            </w:r>
          </w:p>
          <w:p w14:paraId="2E5392D8" w14:textId="77777777" w:rsidR="00DC118F" w:rsidRDefault="0002405B">
            <w:pPr>
              <w:pStyle w:val="TableParagraph"/>
              <w:numPr>
                <w:ilvl w:val="0"/>
                <w:numId w:val="27"/>
              </w:numPr>
              <w:tabs>
                <w:tab w:val="left" w:pos="790"/>
              </w:tabs>
              <w:spacing w:line="217" w:lineRule="exact"/>
              <w:ind w:left="789" w:hanging="116"/>
              <w:jc w:val="both"/>
              <w:rPr>
                <w:sz w:val="20"/>
              </w:rPr>
            </w:pPr>
            <w:r>
              <w:rPr>
                <w:sz w:val="20"/>
              </w:rPr>
              <w:t>выдвижение</w:t>
            </w:r>
            <w:r>
              <w:rPr>
                <w:spacing w:val="-7"/>
                <w:sz w:val="20"/>
              </w:rPr>
              <w:t xml:space="preserve"> </w:t>
            </w:r>
            <w:r>
              <w:rPr>
                <w:sz w:val="20"/>
              </w:rPr>
              <w:t>гипотез</w:t>
            </w:r>
            <w:r>
              <w:rPr>
                <w:spacing w:val="-4"/>
                <w:sz w:val="20"/>
              </w:rPr>
              <w:t xml:space="preserve"> </w:t>
            </w:r>
            <w:r>
              <w:rPr>
                <w:sz w:val="20"/>
              </w:rPr>
              <w:t>и</w:t>
            </w:r>
            <w:r>
              <w:rPr>
                <w:spacing w:val="-4"/>
                <w:sz w:val="20"/>
              </w:rPr>
              <w:t xml:space="preserve"> </w:t>
            </w:r>
            <w:r>
              <w:rPr>
                <w:sz w:val="20"/>
              </w:rPr>
              <w:t>их</w:t>
            </w:r>
            <w:r>
              <w:rPr>
                <w:spacing w:val="-8"/>
                <w:sz w:val="20"/>
              </w:rPr>
              <w:t xml:space="preserve"> </w:t>
            </w:r>
            <w:r>
              <w:rPr>
                <w:sz w:val="20"/>
              </w:rPr>
              <w:t>обоснование.</w:t>
            </w:r>
          </w:p>
        </w:tc>
      </w:tr>
      <w:tr w:rsidR="00DC118F" w14:paraId="54F3F40B" w14:textId="77777777">
        <w:trPr>
          <w:trHeight w:val="3218"/>
        </w:trPr>
        <w:tc>
          <w:tcPr>
            <w:tcW w:w="2410" w:type="dxa"/>
          </w:tcPr>
          <w:p w14:paraId="30888A85" w14:textId="77777777" w:rsidR="00DC118F" w:rsidRDefault="0002405B">
            <w:pPr>
              <w:pStyle w:val="TableParagraph"/>
              <w:spacing w:line="228" w:lineRule="exact"/>
              <w:ind w:left="398"/>
              <w:rPr>
                <w:b/>
                <w:sz w:val="20"/>
              </w:rPr>
            </w:pPr>
            <w:r>
              <w:rPr>
                <w:b/>
                <w:sz w:val="20"/>
              </w:rPr>
              <w:t>Применение</w:t>
            </w:r>
            <w:r>
              <w:rPr>
                <w:b/>
                <w:spacing w:val="-5"/>
                <w:sz w:val="20"/>
              </w:rPr>
              <w:t xml:space="preserve"> </w:t>
            </w:r>
            <w:r>
              <w:rPr>
                <w:b/>
                <w:sz w:val="20"/>
              </w:rPr>
              <w:t>ИКТ</w:t>
            </w:r>
          </w:p>
        </w:tc>
        <w:tc>
          <w:tcPr>
            <w:tcW w:w="6946" w:type="dxa"/>
          </w:tcPr>
          <w:p w14:paraId="0136E0CB" w14:textId="77777777" w:rsidR="00DC118F" w:rsidRDefault="0002405B">
            <w:pPr>
              <w:pStyle w:val="TableParagraph"/>
              <w:ind w:left="107" w:right="95" w:firstLine="566"/>
              <w:jc w:val="both"/>
              <w:rPr>
                <w:sz w:val="20"/>
              </w:rPr>
            </w:pPr>
            <w:r>
              <w:rPr>
                <w:sz w:val="20"/>
              </w:rPr>
              <w:t>Формирование ИКТ-компетентности учащихся происходит в процессе</w:t>
            </w:r>
            <w:r>
              <w:rPr>
                <w:spacing w:val="1"/>
                <w:sz w:val="20"/>
              </w:rPr>
              <w:t xml:space="preserve"> </w:t>
            </w:r>
            <w:r>
              <w:rPr>
                <w:sz w:val="20"/>
              </w:rPr>
              <w:t>применения</w:t>
            </w:r>
            <w:r>
              <w:rPr>
                <w:spacing w:val="1"/>
                <w:sz w:val="20"/>
              </w:rPr>
              <w:t xml:space="preserve"> </w:t>
            </w:r>
            <w:r>
              <w:rPr>
                <w:sz w:val="20"/>
              </w:rPr>
              <w:t>инструментов</w:t>
            </w:r>
            <w:r>
              <w:rPr>
                <w:spacing w:val="1"/>
                <w:sz w:val="20"/>
              </w:rPr>
              <w:t xml:space="preserve"> </w:t>
            </w:r>
            <w:r>
              <w:rPr>
                <w:sz w:val="20"/>
              </w:rPr>
              <w:t>ИКТ</w:t>
            </w:r>
            <w:r>
              <w:rPr>
                <w:spacing w:val="1"/>
                <w:sz w:val="20"/>
              </w:rPr>
              <w:t xml:space="preserve"> </w:t>
            </w:r>
            <w:r>
              <w:rPr>
                <w:sz w:val="20"/>
              </w:rPr>
              <w:t>и</w:t>
            </w:r>
            <w:r>
              <w:rPr>
                <w:spacing w:val="1"/>
                <w:sz w:val="20"/>
              </w:rPr>
              <w:t xml:space="preserve"> </w:t>
            </w:r>
            <w:r>
              <w:rPr>
                <w:sz w:val="20"/>
              </w:rPr>
              <w:t>источников</w:t>
            </w:r>
            <w:r>
              <w:rPr>
                <w:spacing w:val="1"/>
                <w:sz w:val="20"/>
              </w:rPr>
              <w:t xml:space="preserve"> </w:t>
            </w:r>
            <w:r>
              <w:rPr>
                <w:sz w:val="20"/>
              </w:rPr>
              <w:t>информации</w:t>
            </w:r>
            <w:r>
              <w:rPr>
                <w:spacing w:val="1"/>
                <w:sz w:val="20"/>
              </w:rPr>
              <w:t xml:space="preserve"> </w:t>
            </w:r>
            <w:r>
              <w:rPr>
                <w:sz w:val="20"/>
              </w:rPr>
              <w:t>для</w:t>
            </w:r>
            <w:r>
              <w:rPr>
                <w:spacing w:val="1"/>
                <w:sz w:val="20"/>
              </w:rPr>
              <w:t xml:space="preserve"> </w:t>
            </w:r>
            <w:r>
              <w:rPr>
                <w:sz w:val="20"/>
              </w:rPr>
              <w:t>решения</w:t>
            </w:r>
            <w:r>
              <w:rPr>
                <w:spacing w:val="1"/>
                <w:sz w:val="20"/>
              </w:rPr>
              <w:t xml:space="preserve"> </w:t>
            </w:r>
            <w:r>
              <w:rPr>
                <w:sz w:val="20"/>
              </w:rPr>
              <w:t>познавательных</w:t>
            </w:r>
            <w:r>
              <w:rPr>
                <w:spacing w:val="1"/>
                <w:sz w:val="20"/>
              </w:rPr>
              <w:t xml:space="preserve"> </w:t>
            </w:r>
            <w:r>
              <w:rPr>
                <w:sz w:val="20"/>
              </w:rPr>
              <w:t>и</w:t>
            </w:r>
            <w:r>
              <w:rPr>
                <w:spacing w:val="1"/>
                <w:sz w:val="20"/>
              </w:rPr>
              <w:t xml:space="preserve"> </w:t>
            </w:r>
            <w:r>
              <w:rPr>
                <w:sz w:val="20"/>
              </w:rPr>
              <w:t>коммуникативных задач.</w:t>
            </w:r>
          </w:p>
          <w:p w14:paraId="315A825F" w14:textId="77777777" w:rsidR="00DC118F" w:rsidRDefault="0002405B">
            <w:pPr>
              <w:pStyle w:val="TableParagraph"/>
              <w:ind w:left="107" w:right="96" w:firstLine="566"/>
              <w:jc w:val="both"/>
              <w:rPr>
                <w:sz w:val="20"/>
              </w:rPr>
            </w:pPr>
            <w:r>
              <w:rPr>
                <w:sz w:val="20"/>
              </w:rPr>
              <w:t>Формулировка</w:t>
            </w:r>
            <w:r>
              <w:rPr>
                <w:spacing w:val="1"/>
                <w:sz w:val="20"/>
              </w:rPr>
              <w:t xml:space="preserve"> </w:t>
            </w:r>
            <w:r>
              <w:rPr>
                <w:sz w:val="20"/>
              </w:rPr>
              <w:t>заданий,</w:t>
            </w:r>
            <w:r>
              <w:rPr>
                <w:spacing w:val="1"/>
                <w:sz w:val="20"/>
              </w:rPr>
              <w:t xml:space="preserve"> </w:t>
            </w:r>
            <w:r>
              <w:rPr>
                <w:sz w:val="20"/>
              </w:rPr>
              <w:t>обеспечивающих</w:t>
            </w:r>
            <w:r>
              <w:rPr>
                <w:spacing w:val="1"/>
                <w:sz w:val="20"/>
              </w:rPr>
              <w:t xml:space="preserve"> </w:t>
            </w:r>
            <w:r>
              <w:rPr>
                <w:sz w:val="20"/>
              </w:rPr>
              <w:t>формирование</w:t>
            </w:r>
            <w:r>
              <w:rPr>
                <w:spacing w:val="1"/>
                <w:sz w:val="20"/>
              </w:rPr>
              <w:t xml:space="preserve"> </w:t>
            </w:r>
            <w:r>
              <w:rPr>
                <w:sz w:val="20"/>
              </w:rPr>
              <w:t>ИКТ-</w:t>
            </w:r>
            <w:r>
              <w:rPr>
                <w:spacing w:val="1"/>
                <w:sz w:val="20"/>
              </w:rPr>
              <w:t xml:space="preserve"> </w:t>
            </w:r>
            <w:r>
              <w:rPr>
                <w:sz w:val="20"/>
              </w:rPr>
              <w:t>компетентности, должна помочь учащимся осознать, что приобретение новых</w:t>
            </w:r>
            <w:r>
              <w:rPr>
                <w:spacing w:val="-47"/>
                <w:sz w:val="20"/>
              </w:rPr>
              <w:t xml:space="preserve"> </w:t>
            </w:r>
            <w:r>
              <w:rPr>
                <w:sz w:val="20"/>
              </w:rPr>
              <w:t>знаний</w:t>
            </w:r>
            <w:r>
              <w:rPr>
                <w:spacing w:val="1"/>
                <w:sz w:val="20"/>
              </w:rPr>
              <w:t xml:space="preserve"> </w:t>
            </w:r>
            <w:r>
              <w:rPr>
                <w:sz w:val="20"/>
              </w:rPr>
              <w:t>или</w:t>
            </w:r>
            <w:r>
              <w:rPr>
                <w:spacing w:val="1"/>
                <w:sz w:val="20"/>
              </w:rPr>
              <w:t xml:space="preserve"> </w:t>
            </w:r>
            <w:r>
              <w:rPr>
                <w:sz w:val="20"/>
              </w:rPr>
              <w:t>освоение</w:t>
            </w:r>
            <w:r>
              <w:rPr>
                <w:spacing w:val="1"/>
                <w:sz w:val="20"/>
              </w:rPr>
              <w:t xml:space="preserve"> </w:t>
            </w:r>
            <w:r>
              <w:rPr>
                <w:sz w:val="20"/>
              </w:rPr>
              <w:t>новых</w:t>
            </w:r>
            <w:r>
              <w:rPr>
                <w:spacing w:val="1"/>
                <w:sz w:val="20"/>
              </w:rPr>
              <w:t xml:space="preserve"> </w:t>
            </w:r>
            <w:r>
              <w:rPr>
                <w:sz w:val="20"/>
              </w:rPr>
              <w:t>компетенций</w:t>
            </w:r>
            <w:r>
              <w:rPr>
                <w:spacing w:val="1"/>
                <w:sz w:val="20"/>
              </w:rPr>
              <w:t xml:space="preserve"> </w:t>
            </w:r>
            <w:r>
              <w:rPr>
                <w:sz w:val="20"/>
              </w:rPr>
              <w:t>(в</w:t>
            </w:r>
            <w:r>
              <w:rPr>
                <w:spacing w:val="1"/>
                <w:sz w:val="20"/>
              </w:rPr>
              <w:t xml:space="preserve"> </w:t>
            </w:r>
            <w:r>
              <w:rPr>
                <w:sz w:val="20"/>
              </w:rPr>
              <w:t>рамках</w:t>
            </w:r>
            <w:r>
              <w:rPr>
                <w:spacing w:val="1"/>
                <w:sz w:val="20"/>
              </w:rPr>
              <w:t xml:space="preserve"> </w:t>
            </w:r>
            <w:r>
              <w:rPr>
                <w:sz w:val="20"/>
              </w:rPr>
              <w:t>данного</w:t>
            </w:r>
            <w:r>
              <w:rPr>
                <w:spacing w:val="1"/>
                <w:sz w:val="20"/>
              </w:rPr>
              <w:t xml:space="preserve"> </w:t>
            </w:r>
            <w:r>
              <w:rPr>
                <w:sz w:val="20"/>
              </w:rPr>
              <w:t>задания)</w:t>
            </w:r>
            <w:r>
              <w:rPr>
                <w:spacing w:val="-47"/>
                <w:sz w:val="20"/>
              </w:rPr>
              <w:t xml:space="preserve"> </w:t>
            </w:r>
            <w:r>
              <w:rPr>
                <w:sz w:val="20"/>
              </w:rPr>
              <w:t>невозможно</w:t>
            </w:r>
            <w:r>
              <w:rPr>
                <w:spacing w:val="3"/>
                <w:sz w:val="20"/>
              </w:rPr>
              <w:t xml:space="preserve"> </w:t>
            </w:r>
            <w:r>
              <w:rPr>
                <w:sz w:val="20"/>
              </w:rPr>
              <w:t>или</w:t>
            </w:r>
            <w:r>
              <w:rPr>
                <w:spacing w:val="-1"/>
                <w:sz w:val="20"/>
              </w:rPr>
              <w:t xml:space="preserve"> </w:t>
            </w:r>
            <w:r>
              <w:rPr>
                <w:sz w:val="20"/>
              </w:rPr>
              <w:t>затруднительно</w:t>
            </w:r>
            <w:r>
              <w:rPr>
                <w:spacing w:val="2"/>
                <w:sz w:val="20"/>
              </w:rPr>
              <w:t xml:space="preserve"> </w:t>
            </w:r>
            <w:r>
              <w:rPr>
                <w:sz w:val="20"/>
              </w:rPr>
              <w:t>без применения</w:t>
            </w:r>
            <w:r>
              <w:rPr>
                <w:spacing w:val="-3"/>
                <w:sz w:val="20"/>
              </w:rPr>
              <w:t xml:space="preserve"> </w:t>
            </w:r>
            <w:r>
              <w:rPr>
                <w:sz w:val="20"/>
              </w:rPr>
              <w:t>ИКТ.</w:t>
            </w:r>
          </w:p>
          <w:p w14:paraId="784839F2" w14:textId="77777777" w:rsidR="00DC118F" w:rsidRDefault="0002405B">
            <w:pPr>
              <w:pStyle w:val="TableParagraph"/>
              <w:spacing w:line="229" w:lineRule="exact"/>
              <w:ind w:left="674"/>
              <w:jc w:val="both"/>
              <w:rPr>
                <w:sz w:val="20"/>
              </w:rPr>
            </w:pPr>
            <w:r>
              <w:rPr>
                <w:sz w:val="20"/>
              </w:rPr>
              <w:t>В</w:t>
            </w:r>
            <w:r>
              <w:rPr>
                <w:spacing w:val="-8"/>
                <w:sz w:val="20"/>
              </w:rPr>
              <w:t xml:space="preserve"> </w:t>
            </w:r>
            <w:r>
              <w:rPr>
                <w:sz w:val="20"/>
              </w:rPr>
              <w:t>образовательной</w:t>
            </w:r>
            <w:r>
              <w:rPr>
                <w:spacing w:val="-7"/>
                <w:sz w:val="20"/>
              </w:rPr>
              <w:t xml:space="preserve"> </w:t>
            </w:r>
            <w:r>
              <w:rPr>
                <w:sz w:val="20"/>
              </w:rPr>
              <w:t>деятельности</w:t>
            </w:r>
            <w:r>
              <w:rPr>
                <w:spacing w:val="-7"/>
                <w:sz w:val="20"/>
              </w:rPr>
              <w:t xml:space="preserve"> </w:t>
            </w:r>
            <w:r>
              <w:rPr>
                <w:sz w:val="20"/>
              </w:rPr>
              <w:t>используются:</w:t>
            </w:r>
          </w:p>
          <w:p w14:paraId="05E3F08A" w14:textId="77777777" w:rsidR="00DC118F" w:rsidRDefault="0002405B">
            <w:pPr>
              <w:pStyle w:val="TableParagraph"/>
              <w:numPr>
                <w:ilvl w:val="0"/>
                <w:numId w:val="26"/>
              </w:numPr>
              <w:tabs>
                <w:tab w:val="left" w:pos="790"/>
              </w:tabs>
              <w:spacing w:line="229" w:lineRule="exact"/>
              <w:ind w:left="789"/>
              <w:rPr>
                <w:sz w:val="20"/>
              </w:rPr>
            </w:pPr>
            <w:r>
              <w:rPr>
                <w:sz w:val="20"/>
              </w:rPr>
              <w:t>электронные</w:t>
            </w:r>
            <w:r>
              <w:rPr>
                <w:spacing w:val="-5"/>
                <w:sz w:val="20"/>
              </w:rPr>
              <w:t xml:space="preserve"> </w:t>
            </w:r>
            <w:r>
              <w:rPr>
                <w:sz w:val="20"/>
              </w:rPr>
              <w:t>учебники;</w:t>
            </w:r>
          </w:p>
          <w:p w14:paraId="148FA47E" w14:textId="77777777" w:rsidR="00DC118F" w:rsidRDefault="0002405B">
            <w:pPr>
              <w:pStyle w:val="TableParagraph"/>
              <w:numPr>
                <w:ilvl w:val="0"/>
                <w:numId w:val="26"/>
              </w:numPr>
              <w:tabs>
                <w:tab w:val="left" w:pos="800"/>
              </w:tabs>
              <w:ind w:right="94" w:firstLine="566"/>
              <w:rPr>
                <w:sz w:val="20"/>
              </w:rPr>
            </w:pPr>
            <w:r>
              <w:rPr>
                <w:sz w:val="20"/>
              </w:rPr>
              <w:t>учебные,</w:t>
            </w:r>
            <w:r>
              <w:rPr>
                <w:spacing w:val="3"/>
                <w:sz w:val="20"/>
              </w:rPr>
              <w:t xml:space="preserve"> </w:t>
            </w:r>
            <w:r>
              <w:rPr>
                <w:sz w:val="20"/>
              </w:rPr>
              <w:t>обучающие</w:t>
            </w:r>
            <w:r>
              <w:rPr>
                <w:spacing w:val="7"/>
                <w:sz w:val="20"/>
              </w:rPr>
              <w:t xml:space="preserve"> </w:t>
            </w:r>
            <w:r>
              <w:rPr>
                <w:sz w:val="20"/>
              </w:rPr>
              <w:t>тренажеры</w:t>
            </w:r>
            <w:r>
              <w:rPr>
                <w:spacing w:val="5"/>
                <w:sz w:val="20"/>
              </w:rPr>
              <w:t xml:space="preserve"> </w:t>
            </w:r>
            <w:r>
              <w:rPr>
                <w:sz w:val="20"/>
              </w:rPr>
              <w:t>и</w:t>
            </w:r>
            <w:r>
              <w:rPr>
                <w:spacing w:val="5"/>
                <w:sz w:val="20"/>
              </w:rPr>
              <w:t xml:space="preserve"> </w:t>
            </w:r>
            <w:r>
              <w:rPr>
                <w:sz w:val="20"/>
              </w:rPr>
              <w:t>тесты,</w:t>
            </w:r>
            <w:r>
              <w:rPr>
                <w:spacing w:val="5"/>
                <w:sz w:val="20"/>
              </w:rPr>
              <w:t xml:space="preserve"> </w:t>
            </w:r>
            <w:r>
              <w:rPr>
                <w:sz w:val="20"/>
              </w:rPr>
              <w:t>виртуальные</w:t>
            </w:r>
            <w:r>
              <w:rPr>
                <w:spacing w:val="12"/>
                <w:sz w:val="20"/>
              </w:rPr>
              <w:t xml:space="preserve"> </w:t>
            </w:r>
            <w:r>
              <w:rPr>
                <w:sz w:val="20"/>
              </w:rPr>
              <w:t>лаборатории</w:t>
            </w:r>
            <w:r>
              <w:rPr>
                <w:spacing w:val="8"/>
                <w:sz w:val="20"/>
              </w:rPr>
              <w:t xml:space="preserve"> </w:t>
            </w:r>
            <w:r>
              <w:rPr>
                <w:sz w:val="20"/>
              </w:rPr>
              <w:t>и</w:t>
            </w:r>
            <w:r>
              <w:rPr>
                <w:spacing w:val="-47"/>
                <w:sz w:val="20"/>
              </w:rPr>
              <w:t xml:space="preserve"> </w:t>
            </w:r>
            <w:r>
              <w:rPr>
                <w:sz w:val="20"/>
              </w:rPr>
              <w:t>музеи,</w:t>
            </w:r>
            <w:r>
              <w:rPr>
                <w:spacing w:val="-1"/>
                <w:sz w:val="20"/>
              </w:rPr>
              <w:t xml:space="preserve"> </w:t>
            </w:r>
            <w:r>
              <w:rPr>
                <w:sz w:val="20"/>
              </w:rPr>
              <w:t>другие специально-разработанных программ</w:t>
            </w:r>
            <w:r>
              <w:rPr>
                <w:spacing w:val="-4"/>
                <w:sz w:val="20"/>
              </w:rPr>
              <w:t xml:space="preserve"> </w:t>
            </w:r>
            <w:r>
              <w:rPr>
                <w:sz w:val="20"/>
              </w:rPr>
              <w:t>для</w:t>
            </w:r>
            <w:r>
              <w:rPr>
                <w:spacing w:val="1"/>
                <w:sz w:val="20"/>
              </w:rPr>
              <w:t xml:space="preserve"> </w:t>
            </w:r>
            <w:r>
              <w:rPr>
                <w:sz w:val="20"/>
              </w:rPr>
              <w:t>обучения;</w:t>
            </w:r>
          </w:p>
          <w:p w14:paraId="65A63EC0" w14:textId="77777777" w:rsidR="00DC118F" w:rsidRDefault="0002405B">
            <w:pPr>
              <w:pStyle w:val="TableParagraph"/>
              <w:numPr>
                <w:ilvl w:val="0"/>
                <w:numId w:val="26"/>
              </w:numPr>
              <w:tabs>
                <w:tab w:val="left" w:pos="790"/>
              </w:tabs>
              <w:ind w:left="789"/>
              <w:rPr>
                <w:sz w:val="20"/>
              </w:rPr>
            </w:pPr>
            <w:r>
              <w:rPr>
                <w:sz w:val="20"/>
              </w:rPr>
              <w:t>интерактивная</w:t>
            </w:r>
            <w:r>
              <w:rPr>
                <w:spacing w:val="-7"/>
                <w:sz w:val="20"/>
              </w:rPr>
              <w:t xml:space="preserve"> </w:t>
            </w:r>
            <w:r>
              <w:rPr>
                <w:sz w:val="20"/>
              </w:rPr>
              <w:t>доска;</w:t>
            </w:r>
          </w:p>
          <w:p w14:paraId="35C248CE" w14:textId="77777777" w:rsidR="00DC118F" w:rsidRDefault="0002405B">
            <w:pPr>
              <w:pStyle w:val="TableParagraph"/>
              <w:numPr>
                <w:ilvl w:val="0"/>
                <w:numId w:val="26"/>
              </w:numPr>
              <w:tabs>
                <w:tab w:val="left" w:pos="790"/>
              </w:tabs>
              <w:ind w:left="789"/>
              <w:rPr>
                <w:sz w:val="20"/>
              </w:rPr>
            </w:pPr>
            <w:r>
              <w:rPr>
                <w:sz w:val="20"/>
              </w:rPr>
              <w:t>мультимедийные</w:t>
            </w:r>
            <w:r>
              <w:rPr>
                <w:spacing w:val="-3"/>
                <w:sz w:val="20"/>
              </w:rPr>
              <w:t xml:space="preserve"> </w:t>
            </w:r>
            <w:r>
              <w:rPr>
                <w:sz w:val="20"/>
              </w:rPr>
              <w:t>презентации</w:t>
            </w:r>
            <w:r>
              <w:rPr>
                <w:spacing w:val="-2"/>
                <w:sz w:val="20"/>
              </w:rPr>
              <w:t xml:space="preserve"> </w:t>
            </w:r>
            <w:r>
              <w:rPr>
                <w:sz w:val="20"/>
              </w:rPr>
              <w:t>и</w:t>
            </w:r>
            <w:r>
              <w:rPr>
                <w:spacing w:val="-4"/>
                <w:sz w:val="20"/>
              </w:rPr>
              <w:t xml:space="preserve"> </w:t>
            </w:r>
            <w:r>
              <w:rPr>
                <w:sz w:val="20"/>
              </w:rPr>
              <w:t>цифровые</w:t>
            </w:r>
            <w:r>
              <w:rPr>
                <w:spacing w:val="-4"/>
                <w:sz w:val="20"/>
              </w:rPr>
              <w:t xml:space="preserve"> </w:t>
            </w:r>
            <w:r>
              <w:rPr>
                <w:sz w:val="20"/>
              </w:rPr>
              <w:t>образовательные</w:t>
            </w:r>
            <w:r>
              <w:rPr>
                <w:spacing w:val="-4"/>
                <w:sz w:val="20"/>
              </w:rPr>
              <w:t xml:space="preserve"> </w:t>
            </w:r>
            <w:r>
              <w:rPr>
                <w:sz w:val="20"/>
              </w:rPr>
              <w:t>ресурсы;</w:t>
            </w:r>
          </w:p>
          <w:p w14:paraId="796FE6BE" w14:textId="77777777" w:rsidR="00DC118F" w:rsidRDefault="0002405B">
            <w:pPr>
              <w:pStyle w:val="TableParagraph"/>
              <w:numPr>
                <w:ilvl w:val="0"/>
                <w:numId w:val="26"/>
              </w:numPr>
              <w:tabs>
                <w:tab w:val="left" w:pos="790"/>
              </w:tabs>
              <w:spacing w:line="215" w:lineRule="exact"/>
              <w:ind w:left="789"/>
              <w:rPr>
                <w:sz w:val="20"/>
              </w:rPr>
            </w:pPr>
            <w:r>
              <w:rPr>
                <w:sz w:val="20"/>
              </w:rPr>
              <w:t>Интернет-технологии.</w:t>
            </w:r>
          </w:p>
        </w:tc>
      </w:tr>
      <w:tr w:rsidR="00DC118F" w14:paraId="7C620CF6" w14:textId="77777777">
        <w:trPr>
          <w:trHeight w:val="1381"/>
        </w:trPr>
        <w:tc>
          <w:tcPr>
            <w:tcW w:w="2410" w:type="dxa"/>
          </w:tcPr>
          <w:p w14:paraId="2DE62EED" w14:textId="77777777" w:rsidR="00DC118F" w:rsidRDefault="0002405B">
            <w:pPr>
              <w:pStyle w:val="TableParagraph"/>
              <w:spacing w:line="229" w:lineRule="exact"/>
              <w:ind w:left="794"/>
              <w:rPr>
                <w:b/>
                <w:sz w:val="20"/>
              </w:rPr>
            </w:pPr>
            <w:r>
              <w:rPr>
                <w:b/>
                <w:sz w:val="20"/>
              </w:rPr>
              <w:t>Стратегии</w:t>
            </w:r>
          </w:p>
          <w:p w14:paraId="72A30745" w14:textId="77777777" w:rsidR="00DC118F" w:rsidRDefault="0002405B">
            <w:pPr>
              <w:pStyle w:val="TableParagraph"/>
              <w:spacing w:line="229" w:lineRule="exact"/>
              <w:ind w:left="321"/>
              <w:rPr>
                <w:b/>
                <w:sz w:val="20"/>
              </w:rPr>
            </w:pPr>
            <w:r>
              <w:rPr>
                <w:b/>
                <w:sz w:val="20"/>
              </w:rPr>
              <w:t>смыслового</w:t>
            </w:r>
            <w:r>
              <w:rPr>
                <w:b/>
                <w:spacing w:val="-3"/>
                <w:sz w:val="20"/>
              </w:rPr>
              <w:t xml:space="preserve"> </w:t>
            </w:r>
            <w:r>
              <w:rPr>
                <w:b/>
                <w:sz w:val="20"/>
              </w:rPr>
              <w:t>чтения</w:t>
            </w:r>
          </w:p>
        </w:tc>
        <w:tc>
          <w:tcPr>
            <w:tcW w:w="6946" w:type="dxa"/>
          </w:tcPr>
          <w:p w14:paraId="735AE5B6" w14:textId="77777777" w:rsidR="00DC118F" w:rsidRDefault="0002405B">
            <w:pPr>
              <w:pStyle w:val="TableParagraph"/>
              <w:ind w:left="107" w:right="95" w:firstLine="566"/>
              <w:jc w:val="both"/>
              <w:rPr>
                <w:sz w:val="20"/>
              </w:rPr>
            </w:pPr>
            <w:r>
              <w:rPr>
                <w:sz w:val="20"/>
              </w:rPr>
              <w:t>Читательская</w:t>
            </w:r>
            <w:r>
              <w:rPr>
                <w:spacing w:val="1"/>
                <w:sz w:val="20"/>
              </w:rPr>
              <w:t xml:space="preserve"> </w:t>
            </w:r>
            <w:r>
              <w:rPr>
                <w:sz w:val="20"/>
              </w:rPr>
              <w:t>грамотность</w:t>
            </w:r>
            <w:r>
              <w:rPr>
                <w:spacing w:val="1"/>
                <w:sz w:val="20"/>
              </w:rPr>
              <w:t xml:space="preserve"> </w:t>
            </w:r>
            <w:r>
              <w:rPr>
                <w:sz w:val="20"/>
              </w:rPr>
              <w:t>предполагает</w:t>
            </w:r>
            <w:r>
              <w:rPr>
                <w:spacing w:val="1"/>
                <w:sz w:val="20"/>
              </w:rPr>
              <w:t xml:space="preserve"> </w:t>
            </w:r>
            <w:r>
              <w:rPr>
                <w:sz w:val="20"/>
              </w:rPr>
              <w:t>осознание</w:t>
            </w:r>
            <w:r>
              <w:rPr>
                <w:spacing w:val="1"/>
                <w:sz w:val="20"/>
              </w:rPr>
              <w:t xml:space="preserve"> </w:t>
            </w:r>
            <w:r>
              <w:rPr>
                <w:sz w:val="20"/>
              </w:rPr>
              <w:t>цели</w:t>
            </w:r>
            <w:r>
              <w:rPr>
                <w:spacing w:val="1"/>
                <w:sz w:val="20"/>
              </w:rPr>
              <w:t xml:space="preserve"> </w:t>
            </w:r>
            <w:r>
              <w:rPr>
                <w:sz w:val="20"/>
              </w:rPr>
              <w:t>чтения,</w:t>
            </w:r>
            <w:r>
              <w:rPr>
                <w:spacing w:val="1"/>
                <w:sz w:val="20"/>
              </w:rPr>
              <w:t xml:space="preserve"> </w:t>
            </w:r>
            <w:r>
              <w:rPr>
                <w:sz w:val="20"/>
              </w:rPr>
              <w:t>овладение</w:t>
            </w:r>
            <w:r>
              <w:rPr>
                <w:spacing w:val="1"/>
                <w:sz w:val="20"/>
              </w:rPr>
              <w:t xml:space="preserve"> </w:t>
            </w:r>
            <w:r>
              <w:rPr>
                <w:sz w:val="20"/>
              </w:rPr>
              <w:t>различными</w:t>
            </w:r>
            <w:r>
              <w:rPr>
                <w:spacing w:val="1"/>
                <w:sz w:val="20"/>
              </w:rPr>
              <w:t xml:space="preserve"> </w:t>
            </w:r>
            <w:r>
              <w:rPr>
                <w:sz w:val="20"/>
              </w:rPr>
              <w:t>видами</w:t>
            </w:r>
            <w:r>
              <w:rPr>
                <w:spacing w:val="1"/>
                <w:sz w:val="20"/>
              </w:rPr>
              <w:t xml:space="preserve"> </w:t>
            </w:r>
            <w:r>
              <w:rPr>
                <w:sz w:val="20"/>
              </w:rPr>
              <w:t>и</w:t>
            </w:r>
            <w:r>
              <w:rPr>
                <w:spacing w:val="1"/>
                <w:sz w:val="20"/>
              </w:rPr>
              <w:t xml:space="preserve"> </w:t>
            </w:r>
            <w:r>
              <w:rPr>
                <w:sz w:val="20"/>
              </w:rPr>
              <w:t>стратегиями</w:t>
            </w:r>
            <w:r>
              <w:rPr>
                <w:spacing w:val="1"/>
                <w:sz w:val="20"/>
              </w:rPr>
              <w:t xml:space="preserve"> </w:t>
            </w:r>
            <w:r>
              <w:rPr>
                <w:sz w:val="20"/>
              </w:rPr>
              <w:t>чтения.</w:t>
            </w:r>
            <w:r>
              <w:rPr>
                <w:spacing w:val="1"/>
                <w:sz w:val="20"/>
              </w:rPr>
              <w:t xml:space="preserve"> </w:t>
            </w:r>
            <w:r>
              <w:rPr>
                <w:sz w:val="20"/>
              </w:rPr>
              <w:t>Под</w:t>
            </w:r>
            <w:r>
              <w:rPr>
                <w:spacing w:val="50"/>
                <w:sz w:val="20"/>
              </w:rPr>
              <w:t xml:space="preserve"> </w:t>
            </w:r>
            <w:r>
              <w:rPr>
                <w:sz w:val="20"/>
              </w:rPr>
              <w:t>стратегиями</w:t>
            </w:r>
            <w:r>
              <w:rPr>
                <w:spacing w:val="1"/>
                <w:sz w:val="20"/>
              </w:rPr>
              <w:t xml:space="preserve"> </w:t>
            </w:r>
            <w:r>
              <w:rPr>
                <w:sz w:val="20"/>
              </w:rPr>
              <w:t>чтения</w:t>
            </w:r>
            <w:r>
              <w:rPr>
                <w:spacing w:val="4"/>
                <w:sz w:val="20"/>
              </w:rPr>
              <w:t xml:space="preserve"> </w:t>
            </w:r>
            <w:r>
              <w:rPr>
                <w:sz w:val="20"/>
              </w:rPr>
              <w:t>понимают</w:t>
            </w:r>
            <w:r>
              <w:rPr>
                <w:spacing w:val="7"/>
                <w:sz w:val="20"/>
              </w:rPr>
              <w:t xml:space="preserve"> </w:t>
            </w:r>
            <w:r>
              <w:rPr>
                <w:sz w:val="20"/>
              </w:rPr>
              <w:t>способы</w:t>
            </w:r>
            <w:r>
              <w:rPr>
                <w:spacing w:val="8"/>
                <w:sz w:val="20"/>
              </w:rPr>
              <w:t xml:space="preserve"> </w:t>
            </w:r>
            <w:r>
              <w:rPr>
                <w:sz w:val="20"/>
              </w:rPr>
              <w:t>действий</w:t>
            </w:r>
            <w:r>
              <w:rPr>
                <w:spacing w:val="6"/>
                <w:sz w:val="20"/>
              </w:rPr>
              <w:t xml:space="preserve"> </w:t>
            </w:r>
            <w:r>
              <w:rPr>
                <w:sz w:val="20"/>
              </w:rPr>
              <w:t>читателя</w:t>
            </w:r>
          </w:p>
          <w:p w14:paraId="012B7CDE" w14:textId="77777777" w:rsidR="00DC118F" w:rsidRDefault="0002405B">
            <w:pPr>
              <w:pStyle w:val="TableParagraph"/>
              <w:spacing w:line="230" w:lineRule="exact"/>
              <w:ind w:left="107" w:right="96" w:firstLine="566"/>
              <w:jc w:val="both"/>
              <w:rPr>
                <w:sz w:val="20"/>
              </w:rPr>
            </w:pPr>
            <w:r>
              <w:rPr>
                <w:sz w:val="20"/>
              </w:rPr>
              <w:t>по</w:t>
            </w:r>
            <w:r>
              <w:rPr>
                <w:spacing w:val="1"/>
                <w:sz w:val="20"/>
              </w:rPr>
              <w:t xml:space="preserve"> </w:t>
            </w:r>
            <w:r>
              <w:rPr>
                <w:sz w:val="20"/>
              </w:rPr>
              <w:t>обработке</w:t>
            </w:r>
            <w:r>
              <w:rPr>
                <w:spacing w:val="1"/>
                <w:sz w:val="20"/>
              </w:rPr>
              <w:t xml:space="preserve"> </w:t>
            </w:r>
            <w:r>
              <w:rPr>
                <w:sz w:val="20"/>
              </w:rPr>
              <w:t>различной</w:t>
            </w:r>
            <w:r>
              <w:rPr>
                <w:spacing w:val="1"/>
                <w:sz w:val="20"/>
              </w:rPr>
              <w:t xml:space="preserve"> </w:t>
            </w:r>
            <w:r>
              <w:rPr>
                <w:sz w:val="20"/>
              </w:rPr>
              <w:t>информации</w:t>
            </w:r>
            <w:r>
              <w:rPr>
                <w:spacing w:val="1"/>
                <w:sz w:val="20"/>
              </w:rPr>
              <w:t xml:space="preserve"> </w:t>
            </w:r>
            <w:r>
              <w:rPr>
                <w:sz w:val="20"/>
              </w:rPr>
              <w:t>текста.</w:t>
            </w:r>
            <w:r>
              <w:rPr>
                <w:spacing w:val="1"/>
                <w:sz w:val="20"/>
              </w:rPr>
              <w:t xml:space="preserve"> </w:t>
            </w:r>
            <w:r>
              <w:rPr>
                <w:sz w:val="20"/>
              </w:rPr>
              <w:t>Стратегия</w:t>
            </w:r>
            <w:r>
              <w:rPr>
                <w:spacing w:val="1"/>
                <w:sz w:val="20"/>
              </w:rPr>
              <w:t xml:space="preserve"> </w:t>
            </w:r>
            <w:r>
              <w:rPr>
                <w:sz w:val="20"/>
              </w:rPr>
              <w:t>–</w:t>
            </w:r>
            <w:r>
              <w:rPr>
                <w:spacing w:val="51"/>
                <w:sz w:val="20"/>
              </w:rPr>
              <w:t xml:space="preserve"> </w:t>
            </w:r>
            <w:r>
              <w:rPr>
                <w:sz w:val="20"/>
              </w:rPr>
              <w:t>это</w:t>
            </w:r>
            <w:r>
              <w:rPr>
                <w:spacing w:val="1"/>
                <w:sz w:val="20"/>
              </w:rPr>
              <w:t xml:space="preserve"> </w:t>
            </w:r>
            <w:r>
              <w:rPr>
                <w:sz w:val="20"/>
              </w:rPr>
              <w:t>некоторый способ приобретения, сохранения и использования информации,</w:t>
            </w:r>
            <w:r>
              <w:rPr>
                <w:spacing w:val="1"/>
                <w:sz w:val="20"/>
              </w:rPr>
              <w:t xml:space="preserve"> </w:t>
            </w:r>
            <w:r>
              <w:rPr>
                <w:sz w:val="20"/>
              </w:rPr>
              <w:t>служащий</w:t>
            </w:r>
            <w:r>
              <w:rPr>
                <w:spacing w:val="21"/>
                <w:sz w:val="20"/>
              </w:rPr>
              <w:t xml:space="preserve"> </w:t>
            </w:r>
            <w:r>
              <w:rPr>
                <w:sz w:val="20"/>
              </w:rPr>
              <w:t>достижению</w:t>
            </w:r>
            <w:r>
              <w:rPr>
                <w:spacing w:val="23"/>
                <w:sz w:val="20"/>
              </w:rPr>
              <w:t xml:space="preserve"> </w:t>
            </w:r>
            <w:r>
              <w:rPr>
                <w:sz w:val="20"/>
              </w:rPr>
              <w:t>определенных</w:t>
            </w:r>
            <w:r>
              <w:rPr>
                <w:spacing w:val="22"/>
                <w:sz w:val="20"/>
              </w:rPr>
              <w:t xml:space="preserve"> </w:t>
            </w:r>
            <w:r>
              <w:rPr>
                <w:sz w:val="20"/>
              </w:rPr>
              <w:t>целей</w:t>
            </w:r>
            <w:r>
              <w:rPr>
                <w:spacing w:val="24"/>
                <w:sz w:val="20"/>
              </w:rPr>
              <w:t xml:space="preserve"> </w:t>
            </w:r>
            <w:r>
              <w:rPr>
                <w:sz w:val="20"/>
              </w:rPr>
              <w:t>и</w:t>
            </w:r>
            <w:r>
              <w:rPr>
                <w:spacing w:val="21"/>
                <w:sz w:val="20"/>
              </w:rPr>
              <w:t xml:space="preserve"> </w:t>
            </w:r>
            <w:r>
              <w:rPr>
                <w:sz w:val="20"/>
              </w:rPr>
              <w:t>приводящий</w:t>
            </w:r>
            <w:r>
              <w:rPr>
                <w:spacing w:val="23"/>
                <w:sz w:val="20"/>
              </w:rPr>
              <w:t xml:space="preserve"> </w:t>
            </w:r>
            <w:r>
              <w:rPr>
                <w:sz w:val="20"/>
              </w:rPr>
              <w:t>к</w:t>
            </w:r>
            <w:r>
              <w:rPr>
                <w:spacing w:val="22"/>
                <w:sz w:val="20"/>
              </w:rPr>
              <w:t xml:space="preserve"> </w:t>
            </w:r>
            <w:r>
              <w:rPr>
                <w:sz w:val="20"/>
              </w:rPr>
              <w:t>определенным</w:t>
            </w:r>
          </w:p>
        </w:tc>
      </w:tr>
    </w:tbl>
    <w:p w14:paraId="58984209" w14:textId="77777777" w:rsidR="00DC118F" w:rsidRDefault="00DC118F">
      <w:pPr>
        <w:spacing w:line="230" w:lineRule="exact"/>
        <w:jc w:val="both"/>
        <w:rPr>
          <w:sz w:val="20"/>
        </w:rPr>
        <w:sectPr w:rsidR="00DC118F">
          <w:pgSz w:w="11910" w:h="16840"/>
          <w:pgMar w:top="1160" w:right="580" w:bottom="280" w:left="1300" w:header="715" w:footer="0" w:gutter="0"/>
          <w:cols w:space="720"/>
        </w:sectPr>
      </w:pPr>
    </w:p>
    <w:p w14:paraId="642A44A2" w14:textId="77777777" w:rsidR="00DC118F" w:rsidRDefault="00DC118F">
      <w:pPr>
        <w:pStyle w:val="a3"/>
        <w:spacing w:before="7"/>
        <w:ind w:left="0" w:firstLine="0"/>
        <w:jc w:val="left"/>
        <w:rPr>
          <w:b/>
          <w:sz w:val="7"/>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DC118F" w14:paraId="0995B724" w14:textId="77777777">
        <w:trPr>
          <w:trHeight w:val="5520"/>
        </w:trPr>
        <w:tc>
          <w:tcPr>
            <w:tcW w:w="2410" w:type="dxa"/>
          </w:tcPr>
          <w:p w14:paraId="4497F43C" w14:textId="77777777" w:rsidR="00DC118F" w:rsidRDefault="00DC118F">
            <w:pPr>
              <w:pStyle w:val="TableParagraph"/>
              <w:rPr>
                <w:sz w:val="18"/>
              </w:rPr>
            </w:pPr>
          </w:p>
        </w:tc>
        <w:tc>
          <w:tcPr>
            <w:tcW w:w="6946" w:type="dxa"/>
          </w:tcPr>
          <w:p w14:paraId="14818588" w14:textId="77777777" w:rsidR="00DC118F" w:rsidRDefault="0002405B">
            <w:pPr>
              <w:pStyle w:val="TableParagraph"/>
              <w:ind w:left="107" w:right="94"/>
              <w:jc w:val="both"/>
              <w:rPr>
                <w:sz w:val="20"/>
              </w:rPr>
            </w:pPr>
            <w:r>
              <w:rPr>
                <w:sz w:val="20"/>
              </w:rPr>
              <w:t>результатам</w:t>
            </w:r>
            <w:r>
              <w:rPr>
                <w:spacing w:val="1"/>
                <w:sz w:val="20"/>
              </w:rPr>
              <w:t xml:space="preserve"> </w:t>
            </w:r>
            <w:r>
              <w:rPr>
                <w:sz w:val="20"/>
              </w:rPr>
              <w:t>(Дж.</w:t>
            </w:r>
            <w:r>
              <w:rPr>
                <w:spacing w:val="1"/>
                <w:sz w:val="20"/>
              </w:rPr>
              <w:t xml:space="preserve"> </w:t>
            </w:r>
            <w:r>
              <w:rPr>
                <w:sz w:val="20"/>
              </w:rPr>
              <w:t>Брунер).</w:t>
            </w:r>
            <w:r>
              <w:rPr>
                <w:spacing w:val="1"/>
                <w:sz w:val="20"/>
              </w:rPr>
              <w:t xml:space="preserve"> </w:t>
            </w:r>
            <w:r>
              <w:rPr>
                <w:sz w:val="20"/>
              </w:rPr>
              <w:t>Основное</w:t>
            </w:r>
            <w:r>
              <w:rPr>
                <w:spacing w:val="1"/>
                <w:sz w:val="20"/>
              </w:rPr>
              <w:t xml:space="preserve"> </w:t>
            </w:r>
            <w:r>
              <w:rPr>
                <w:sz w:val="20"/>
              </w:rPr>
              <w:t>условие</w:t>
            </w:r>
            <w:r>
              <w:rPr>
                <w:spacing w:val="1"/>
                <w:sz w:val="20"/>
              </w:rPr>
              <w:t xml:space="preserve"> </w:t>
            </w:r>
            <w:r>
              <w:rPr>
                <w:sz w:val="20"/>
              </w:rPr>
              <w:t>отнесения</w:t>
            </w:r>
            <w:r>
              <w:rPr>
                <w:spacing w:val="1"/>
                <w:sz w:val="20"/>
              </w:rPr>
              <w:t xml:space="preserve"> </w:t>
            </w:r>
            <w:r>
              <w:rPr>
                <w:sz w:val="20"/>
              </w:rPr>
              <w:t>действия</w:t>
            </w:r>
            <w:r>
              <w:rPr>
                <w:spacing w:val="51"/>
                <w:sz w:val="20"/>
              </w:rPr>
              <w:t xml:space="preserve"> </w:t>
            </w:r>
            <w:r>
              <w:rPr>
                <w:sz w:val="20"/>
              </w:rPr>
              <w:t>к</w:t>
            </w:r>
            <w:r>
              <w:rPr>
                <w:spacing w:val="1"/>
                <w:sz w:val="20"/>
              </w:rPr>
              <w:t xml:space="preserve"> </w:t>
            </w:r>
            <w:r>
              <w:rPr>
                <w:sz w:val="20"/>
              </w:rPr>
              <w:t>стратегиям</w:t>
            </w:r>
            <w:r>
              <w:rPr>
                <w:spacing w:val="1"/>
                <w:sz w:val="20"/>
              </w:rPr>
              <w:t xml:space="preserve"> </w:t>
            </w:r>
            <w:r>
              <w:rPr>
                <w:sz w:val="20"/>
              </w:rPr>
              <w:t>–</w:t>
            </w:r>
            <w:r>
              <w:rPr>
                <w:spacing w:val="1"/>
                <w:sz w:val="20"/>
              </w:rPr>
              <w:t xml:space="preserve"> </w:t>
            </w:r>
            <w:r>
              <w:rPr>
                <w:sz w:val="20"/>
              </w:rPr>
              <w:t>наличие</w:t>
            </w:r>
            <w:r>
              <w:rPr>
                <w:spacing w:val="1"/>
                <w:sz w:val="20"/>
              </w:rPr>
              <w:t xml:space="preserve"> </w:t>
            </w:r>
            <w:r>
              <w:rPr>
                <w:sz w:val="20"/>
              </w:rPr>
              <w:t>одинакового</w:t>
            </w:r>
            <w:r>
              <w:rPr>
                <w:spacing w:val="1"/>
                <w:sz w:val="20"/>
              </w:rPr>
              <w:t xml:space="preserve"> </w:t>
            </w:r>
            <w:r>
              <w:rPr>
                <w:sz w:val="20"/>
              </w:rPr>
              <w:t>способа</w:t>
            </w:r>
            <w:r>
              <w:rPr>
                <w:spacing w:val="1"/>
                <w:sz w:val="20"/>
              </w:rPr>
              <w:t xml:space="preserve"> </w:t>
            </w:r>
            <w:r>
              <w:rPr>
                <w:sz w:val="20"/>
              </w:rPr>
              <w:t>работы</w:t>
            </w:r>
            <w:r>
              <w:rPr>
                <w:spacing w:val="1"/>
                <w:sz w:val="20"/>
              </w:rPr>
              <w:t xml:space="preserve"> </w:t>
            </w:r>
            <w:r>
              <w:rPr>
                <w:sz w:val="20"/>
              </w:rPr>
              <w:t>с</w:t>
            </w:r>
            <w:r>
              <w:rPr>
                <w:spacing w:val="1"/>
                <w:sz w:val="20"/>
              </w:rPr>
              <w:t xml:space="preserve"> </w:t>
            </w:r>
            <w:r>
              <w:rPr>
                <w:sz w:val="20"/>
              </w:rPr>
              <w:t>материалом</w:t>
            </w:r>
            <w:r>
              <w:rPr>
                <w:spacing w:val="1"/>
                <w:sz w:val="20"/>
              </w:rPr>
              <w:t xml:space="preserve"> </w:t>
            </w:r>
            <w:r>
              <w:rPr>
                <w:sz w:val="20"/>
              </w:rPr>
              <w:t>при</w:t>
            </w:r>
            <w:r>
              <w:rPr>
                <w:spacing w:val="1"/>
                <w:sz w:val="20"/>
              </w:rPr>
              <w:t xml:space="preserve"> </w:t>
            </w:r>
            <w:r>
              <w:rPr>
                <w:sz w:val="20"/>
              </w:rPr>
              <w:t>изменении</w:t>
            </w:r>
            <w:r>
              <w:rPr>
                <w:spacing w:val="-2"/>
                <w:sz w:val="20"/>
              </w:rPr>
              <w:t xml:space="preserve"> </w:t>
            </w:r>
            <w:r>
              <w:rPr>
                <w:sz w:val="20"/>
              </w:rPr>
              <w:t>самого</w:t>
            </w:r>
            <w:r>
              <w:rPr>
                <w:spacing w:val="1"/>
                <w:sz w:val="20"/>
              </w:rPr>
              <w:t xml:space="preserve"> </w:t>
            </w:r>
            <w:r>
              <w:rPr>
                <w:sz w:val="20"/>
              </w:rPr>
              <w:t>материала.</w:t>
            </w:r>
          </w:p>
          <w:p w14:paraId="47EC5CD1" w14:textId="77777777" w:rsidR="00DC118F" w:rsidRDefault="0002405B">
            <w:pPr>
              <w:pStyle w:val="TableParagraph"/>
              <w:ind w:left="107" w:right="95" w:firstLine="566"/>
              <w:jc w:val="both"/>
              <w:rPr>
                <w:sz w:val="20"/>
              </w:rPr>
            </w:pPr>
            <w:r>
              <w:rPr>
                <w:sz w:val="20"/>
              </w:rPr>
              <w:t>Стратегии чтения можно разделить на три группы в зависимости от</w:t>
            </w:r>
            <w:r>
              <w:rPr>
                <w:spacing w:val="1"/>
                <w:sz w:val="20"/>
              </w:rPr>
              <w:t xml:space="preserve"> </w:t>
            </w:r>
            <w:r>
              <w:rPr>
                <w:sz w:val="20"/>
              </w:rPr>
              <w:t>того, в какой момент читатель работает с текстом: до чтения, во время чтения,</w:t>
            </w:r>
            <w:r>
              <w:rPr>
                <w:spacing w:val="-47"/>
                <w:sz w:val="20"/>
              </w:rPr>
              <w:t xml:space="preserve"> </w:t>
            </w:r>
            <w:r>
              <w:rPr>
                <w:sz w:val="20"/>
              </w:rPr>
              <w:t>после</w:t>
            </w:r>
            <w:r>
              <w:rPr>
                <w:spacing w:val="-1"/>
                <w:sz w:val="20"/>
              </w:rPr>
              <w:t xml:space="preserve"> </w:t>
            </w:r>
            <w:r>
              <w:rPr>
                <w:sz w:val="20"/>
              </w:rPr>
              <w:t>чтения</w:t>
            </w:r>
            <w:r>
              <w:rPr>
                <w:spacing w:val="-3"/>
                <w:sz w:val="20"/>
              </w:rPr>
              <w:t xml:space="preserve"> </w:t>
            </w:r>
            <w:r>
              <w:rPr>
                <w:sz w:val="20"/>
              </w:rPr>
              <w:t>текста.</w:t>
            </w:r>
          </w:p>
          <w:p w14:paraId="51B1906C" w14:textId="77777777" w:rsidR="00DC118F" w:rsidRDefault="0002405B">
            <w:pPr>
              <w:pStyle w:val="TableParagraph"/>
              <w:ind w:left="107" w:right="96" w:firstLine="566"/>
              <w:jc w:val="both"/>
              <w:rPr>
                <w:sz w:val="20"/>
              </w:rPr>
            </w:pPr>
            <w:r>
              <w:rPr>
                <w:sz w:val="20"/>
              </w:rPr>
              <w:t>1. Предтекстовая (ориентировочная) деятельность готовит читателя к</w:t>
            </w:r>
            <w:r>
              <w:rPr>
                <w:spacing w:val="1"/>
                <w:sz w:val="20"/>
              </w:rPr>
              <w:t xml:space="preserve"> </w:t>
            </w:r>
            <w:r>
              <w:rPr>
                <w:sz w:val="20"/>
              </w:rPr>
              <w:t>встрече с текстом. Действия, направленные на мотивацию читателя к работе с</w:t>
            </w:r>
            <w:r>
              <w:rPr>
                <w:spacing w:val="-47"/>
                <w:sz w:val="20"/>
              </w:rPr>
              <w:t xml:space="preserve"> </w:t>
            </w:r>
            <w:r>
              <w:rPr>
                <w:sz w:val="20"/>
              </w:rPr>
              <w:t>текстом:</w:t>
            </w:r>
          </w:p>
          <w:p w14:paraId="23FE588D" w14:textId="77777777" w:rsidR="00DC118F" w:rsidRDefault="0002405B">
            <w:pPr>
              <w:pStyle w:val="TableParagraph"/>
              <w:numPr>
                <w:ilvl w:val="0"/>
                <w:numId w:val="25"/>
              </w:numPr>
              <w:tabs>
                <w:tab w:val="left" w:pos="790"/>
              </w:tabs>
              <w:spacing w:line="229" w:lineRule="exact"/>
              <w:jc w:val="both"/>
              <w:rPr>
                <w:sz w:val="20"/>
              </w:rPr>
            </w:pPr>
            <w:r>
              <w:rPr>
                <w:sz w:val="20"/>
              </w:rPr>
              <w:t>постановка</w:t>
            </w:r>
            <w:r>
              <w:rPr>
                <w:spacing w:val="-3"/>
                <w:sz w:val="20"/>
              </w:rPr>
              <w:t xml:space="preserve"> </w:t>
            </w:r>
            <w:r>
              <w:rPr>
                <w:sz w:val="20"/>
              </w:rPr>
              <w:t>цели</w:t>
            </w:r>
            <w:r>
              <w:rPr>
                <w:spacing w:val="-7"/>
                <w:sz w:val="20"/>
              </w:rPr>
              <w:t xml:space="preserve"> </w:t>
            </w:r>
            <w:r>
              <w:rPr>
                <w:sz w:val="20"/>
              </w:rPr>
              <w:t>чтения;</w:t>
            </w:r>
          </w:p>
          <w:p w14:paraId="6F97E07A" w14:textId="77777777" w:rsidR="00DC118F" w:rsidRDefault="0002405B">
            <w:pPr>
              <w:pStyle w:val="TableParagraph"/>
              <w:numPr>
                <w:ilvl w:val="0"/>
                <w:numId w:val="25"/>
              </w:numPr>
              <w:tabs>
                <w:tab w:val="left" w:pos="790"/>
              </w:tabs>
              <w:rPr>
                <w:sz w:val="20"/>
              </w:rPr>
            </w:pPr>
            <w:r>
              <w:rPr>
                <w:sz w:val="20"/>
              </w:rPr>
              <w:t>актуализация</w:t>
            </w:r>
            <w:r>
              <w:rPr>
                <w:spacing w:val="-7"/>
                <w:sz w:val="20"/>
              </w:rPr>
              <w:t xml:space="preserve"> </w:t>
            </w:r>
            <w:r>
              <w:rPr>
                <w:sz w:val="20"/>
              </w:rPr>
              <w:t>предшествующих</w:t>
            </w:r>
            <w:r>
              <w:rPr>
                <w:spacing w:val="-7"/>
                <w:sz w:val="20"/>
              </w:rPr>
              <w:t xml:space="preserve"> </w:t>
            </w:r>
            <w:r>
              <w:rPr>
                <w:sz w:val="20"/>
              </w:rPr>
              <w:t>знаний;</w:t>
            </w:r>
          </w:p>
          <w:p w14:paraId="308B9E8F" w14:textId="77777777" w:rsidR="00DC118F" w:rsidRDefault="0002405B">
            <w:pPr>
              <w:pStyle w:val="TableParagraph"/>
              <w:numPr>
                <w:ilvl w:val="0"/>
                <w:numId w:val="25"/>
              </w:numPr>
              <w:tabs>
                <w:tab w:val="left" w:pos="790"/>
              </w:tabs>
              <w:rPr>
                <w:sz w:val="20"/>
              </w:rPr>
            </w:pPr>
            <w:r>
              <w:rPr>
                <w:sz w:val="20"/>
              </w:rPr>
              <w:t>просмотр</w:t>
            </w:r>
            <w:r>
              <w:rPr>
                <w:spacing w:val="-5"/>
                <w:sz w:val="20"/>
              </w:rPr>
              <w:t xml:space="preserve"> </w:t>
            </w:r>
            <w:r>
              <w:rPr>
                <w:sz w:val="20"/>
              </w:rPr>
              <w:t>заголовка</w:t>
            </w:r>
            <w:r>
              <w:rPr>
                <w:spacing w:val="-4"/>
                <w:sz w:val="20"/>
              </w:rPr>
              <w:t xml:space="preserve"> </w:t>
            </w:r>
            <w:r>
              <w:rPr>
                <w:sz w:val="20"/>
              </w:rPr>
              <w:t>и</w:t>
            </w:r>
            <w:r>
              <w:rPr>
                <w:spacing w:val="-7"/>
                <w:sz w:val="20"/>
              </w:rPr>
              <w:t xml:space="preserve"> </w:t>
            </w:r>
            <w:r>
              <w:rPr>
                <w:sz w:val="20"/>
              </w:rPr>
              <w:t>подзаголовков;</w:t>
            </w:r>
          </w:p>
          <w:p w14:paraId="774E9FB3" w14:textId="77777777" w:rsidR="00DC118F" w:rsidRDefault="0002405B">
            <w:pPr>
              <w:pStyle w:val="TableParagraph"/>
              <w:numPr>
                <w:ilvl w:val="0"/>
                <w:numId w:val="25"/>
              </w:numPr>
              <w:tabs>
                <w:tab w:val="left" w:pos="790"/>
              </w:tabs>
              <w:spacing w:line="229" w:lineRule="exact"/>
              <w:rPr>
                <w:sz w:val="20"/>
              </w:rPr>
            </w:pPr>
            <w:r>
              <w:rPr>
                <w:sz w:val="20"/>
              </w:rPr>
              <w:t>предположение</w:t>
            </w:r>
            <w:r>
              <w:rPr>
                <w:spacing w:val="22"/>
                <w:sz w:val="20"/>
              </w:rPr>
              <w:t xml:space="preserve"> </w:t>
            </w:r>
            <w:r>
              <w:rPr>
                <w:sz w:val="20"/>
              </w:rPr>
              <w:t>о</w:t>
            </w:r>
            <w:r>
              <w:rPr>
                <w:spacing w:val="25"/>
                <w:sz w:val="20"/>
              </w:rPr>
              <w:t xml:space="preserve"> </w:t>
            </w:r>
            <w:r>
              <w:rPr>
                <w:sz w:val="20"/>
              </w:rPr>
              <w:t>цели</w:t>
            </w:r>
            <w:r>
              <w:rPr>
                <w:spacing w:val="23"/>
                <w:sz w:val="20"/>
              </w:rPr>
              <w:t xml:space="preserve"> </w:t>
            </w:r>
            <w:r>
              <w:rPr>
                <w:sz w:val="20"/>
              </w:rPr>
              <w:t>написания</w:t>
            </w:r>
            <w:r>
              <w:rPr>
                <w:spacing w:val="24"/>
                <w:sz w:val="20"/>
              </w:rPr>
              <w:t xml:space="preserve"> </w:t>
            </w:r>
            <w:r>
              <w:rPr>
                <w:sz w:val="20"/>
              </w:rPr>
              <w:t>текста,</w:t>
            </w:r>
            <w:r>
              <w:rPr>
                <w:spacing w:val="24"/>
                <w:sz w:val="20"/>
              </w:rPr>
              <w:t xml:space="preserve"> </w:t>
            </w:r>
            <w:r>
              <w:rPr>
                <w:sz w:val="20"/>
              </w:rPr>
              <w:t>т.е.</w:t>
            </w:r>
            <w:r>
              <w:rPr>
                <w:spacing w:val="24"/>
                <w:sz w:val="20"/>
              </w:rPr>
              <w:t xml:space="preserve"> </w:t>
            </w:r>
            <w:r>
              <w:rPr>
                <w:sz w:val="20"/>
              </w:rPr>
              <w:t>замыслеавтора.</w:t>
            </w:r>
          </w:p>
          <w:p w14:paraId="1E51885F" w14:textId="77777777" w:rsidR="00DC118F" w:rsidRDefault="0002405B">
            <w:pPr>
              <w:pStyle w:val="TableParagraph"/>
              <w:ind w:left="107" w:right="638" w:firstLine="566"/>
              <w:rPr>
                <w:sz w:val="20"/>
              </w:rPr>
            </w:pPr>
            <w:r>
              <w:rPr>
                <w:sz w:val="20"/>
              </w:rPr>
              <w:t>2. Текстовая (деятельность во время чтения) позволяет управлять</w:t>
            </w:r>
            <w:r>
              <w:rPr>
                <w:spacing w:val="-47"/>
                <w:sz w:val="20"/>
              </w:rPr>
              <w:t xml:space="preserve"> </w:t>
            </w:r>
            <w:r>
              <w:rPr>
                <w:sz w:val="20"/>
              </w:rPr>
              <w:t>процессом чтения:</w:t>
            </w:r>
          </w:p>
          <w:p w14:paraId="38E95F2E" w14:textId="77777777" w:rsidR="00DC118F" w:rsidRDefault="0002405B">
            <w:pPr>
              <w:pStyle w:val="TableParagraph"/>
              <w:numPr>
                <w:ilvl w:val="0"/>
                <w:numId w:val="24"/>
              </w:numPr>
              <w:tabs>
                <w:tab w:val="left" w:pos="790"/>
              </w:tabs>
              <w:ind w:left="789"/>
              <w:rPr>
                <w:sz w:val="20"/>
              </w:rPr>
            </w:pPr>
            <w:r>
              <w:rPr>
                <w:sz w:val="20"/>
              </w:rPr>
              <w:t>выдвижение</w:t>
            </w:r>
            <w:r>
              <w:rPr>
                <w:spacing w:val="-10"/>
                <w:sz w:val="20"/>
              </w:rPr>
              <w:t xml:space="preserve"> </w:t>
            </w:r>
            <w:r>
              <w:rPr>
                <w:sz w:val="20"/>
              </w:rPr>
              <w:t>гипотез;</w:t>
            </w:r>
          </w:p>
          <w:p w14:paraId="6BF54A2A" w14:textId="77777777" w:rsidR="00DC118F" w:rsidRDefault="0002405B">
            <w:pPr>
              <w:pStyle w:val="TableParagraph"/>
              <w:numPr>
                <w:ilvl w:val="0"/>
                <w:numId w:val="24"/>
              </w:numPr>
              <w:tabs>
                <w:tab w:val="left" w:pos="790"/>
              </w:tabs>
              <w:ind w:right="317" w:firstLine="566"/>
              <w:rPr>
                <w:sz w:val="20"/>
              </w:rPr>
            </w:pPr>
            <w:r>
              <w:rPr>
                <w:sz w:val="20"/>
              </w:rPr>
              <w:t>размышление во время чтения о том, «насколько хорошо японимаю</w:t>
            </w:r>
            <w:r>
              <w:rPr>
                <w:spacing w:val="-47"/>
                <w:sz w:val="20"/>
              </w:rPr>
              <w:t xml:space="preserve"> </w:t>
            </w:r>
            <w:r>
              <w:rPr>
                <w:sz w:val="20"/>
              </w:rPr>
              <w:t>прочитанное»;</w:t>
            </w:r>
          </w:p>
          <w:p w14:paraId="3C2B2106" w14:textId="77777777" w:rsidR="00DC118F" w:rsidRDefault="0002405B">
            <w:pPr>
              <w:pStyle w:val="TableParagraph"/>
              <w:numPr>
                <w:ilvl w:val="0"/>
                <w:numId w:val="24"/>
              </w:numPr>
              <w:tabs>
                <w:tab w:val="left" w:pos="790"/>
              </w:tabs>
              <w:spacing w:line="229" w:lineRule="exact"/>
              <w:ind w:left="789"/>
              <w:rPr>
                <w:sz w:val="20"/>
              </w:rPr>
            </w:pPr>
            <w:r>
              <w:rPr>
                <w:sz w:val="20"/>
              </w:rPr>
              <w:t>постановка</w:t>
            </w:r>
            <w:r>
              <w:rPr>
                <w:spacing w:val="34"/>
                <w:sz w:val="20"/>
              </w:rPr>
              <w:t xml:space="preserve"> </w:t>
            </w:r>
            <w:r>
              <w:rPr>
                <w:sz w:val="20"/>
              </w:rPr>
              <w:t>вопросов</w:t>
            </w:r>
            <w:r>
              <w:rPr>
                <w:spacing w:val="31"/>
                <w:sz w:val="20"/>
              </w:rPr>
              <w:t xml:space="preserve"> </w:t>
            </w:r>
            <w:r>
              <w:rPr>
                <w:sz w:val="20"/>
              </w:rPr>
              <w:t>к</w:t>
            </w:r>
            <w:r>
              <w:rPr>
                <w:spacing w:val="33"/>
                <w:sz w:val="20"/>
              </w:rPr>
              <w:t xml:space="preserve"> </w:t>
            </w:r>
            <w:r>
              <w:rPr>
                <w:sz w:val="20"/>
              </w:rPr>
              <w:t>тексту</w:t>
            </w:r>
            <w:r>
              <w:rPr>
                <w:spacing w:val="32"/>
                <w:sz w:val="20"/>
              </w:rPr>
              <w:t xml:space="preserve"> </w:t>
            </w:r>
            <w:r>
              <w:rPr>
                <w:sz w:val="20"/>
              </w:rPr>
              <w:t>и</w:t>
            </w:r>
            <w:r>
              <w:rPr>
                <w:spacing w:val="32"/>
                <w:sz w:val="20"/>
              </w:rPr>
              <w:t xml:space="preserve"> </w:t>
            </w:r>
            <w:r>
              <w:rPr>
                <w:sz w:val="20"/>
              </w:rPr>
              <w:t>ответ</w:t>
            </w:r>
            <w:r>
              <w:rPr>
                <w:spacing w:val="36"/>
                <w:sz w:val="20"/>
              </w:rPr>
              <w:t xml:space="preserve"> </w:t>
            </w:r>
            <w:r>
              <w:rPr>
                <w:sz w:val="20"/>
              </w:rPr>
              <w:t>на</w:t>
            </w:r>
            <w:r>
              <w:rPr>
                <w:spacing w:val="36"/>
                <w:sz w:val="20"/>
              </w:rPr>
              <w:t xml:space="preserve"> </w:t>
            </w:r>
            <w:r>
              <w:rPr>
                <w:sz w:val="20"/>
              </w:rPr>
              <w:t>них</w:t>
            </w:r>
            <w:r>
              <w:rPr>
                <w:spacing w:val="30"/>
                <w:sz w:val="20"/>
              </w:rPr>
              <w:t xml:space="preserve"> </w:t>
            </w:r>
            <w:r>
              <w:rPr>
                <w:sz w:val="20"/>
              </w:rPr>
              <w:t>(«диалог</w:t>
            </w:r>
            <w:r>
              <w:rPr>
                <w:spacing w:val="35"/>
                <w:sz w:val="20"/>
              </w:rPr>
              <w:t xml:space="preserve"> </w:t>
            </w:r>
            <w:r>
              <w:rPr>
                <w:sz w:val="20"/>
              </w:rPr>
              <w:t>стекстом»);</w:t>
            </w:r>
          </w:p>
          <w:p w14:paraId="5D9EAF15" w14:textId="77777777" w:rsidR="00DC118F" w:rsidRDefault="0002405B">
            <w:pPr>
              <w:pStyle w:val="TableParagraph"/>
              <w:numPr>
                <w:ilvl w:val="0"/>
                <w:numId w:val="24"/>
              </w:numPr>
              <w:tabs>
                <w:tab w:val="left" w:pos="790"/>
              </w:tabs>
              <w:spacing w:line="229" w:lineRule="exact"/>
              <w:ind w:left="789"/>
              <w:rPr>
                <w:sz w:val="20"/>
              </w:rPr>
            </w:pPr>
            <w:r>
              <w:rPr>
                <w:sz w:val="20"/>
              </w:rPr>
              <w:t>самоконтроль</w:t>
            </w:r>
            <w:r>
              <w:rPr>
                <w:spacing w:val="-2"/>
                <w:sz w:val="20"/>
              </w:rPr>
              <w:t xml:space="preserve"> </w:t>
            </w:r>
            <w:r>
              <w:rPr>
                <w:sz w:val="20"/>
              </w:rPr>
              <w:t>во</w:t>
            </w:r>
            <w:r>
              <w:rPr>
                <w:spacing w:val="-2"/>
                <w:sz w:val="20"/>
              </w:rPr>
              <w:t xml:space="preserve"> </w:t>
            </w:r>
            <w:r>
              <w:rPr>
                <w:sz w:val="20"/>
              </w:rPr>
              <w:t>время</w:t>
            </w:r>
            <w:r>
              <w:rPr>
                <w:spacing w:val="-5"/>
                <w:sz w:val="20"/>
              </w:rPr>
              <w:t xml:space="preserve"> </w:t>
            </w:r>
            <w:r>
              <w:rPr>
                <w:sz w:val="20"/>
              </w:rPr>
              <w:t>чтения.</w:t>
            </w:r>
          </w:p>
          <w:p w14:paraId="2BAF928B" w14:textId="77777777" w:rsidR="00DC118F" w:rsidRDefault="0002405B">
            <w:pPr>
              <w:pStyle w:val="TableParagraph"/>
              <w:spacing w:line="230" w:lineRule="atLeast"/>
              <w:ind w:left="107" w:right="95" w:firstLine="566"/>
              <w:jc w:val="both"/>
              <w:rPr>
                <w:sz w:val="20"/>
              </w:rPr>
            </w:pPr>
            <w:r>
              <w:rPr>
                <w:sz w:val="20"/>
              </w:rPr>
              <w:t>3. После текстовая деятельность направлена на включение полученной</w:t>
            </w:r>
            <w:r>
              <w:rPr>
                <w:spacing w:val="1"/>
                <w:sz w:val="20"/>
              </w:rPr>
              <w:t xml:space="preserve"> </w:t>
            </w:r>
            <w:r>
              <w:rPr>
                <w:sz w:val="20"/>
              </w:rPr>
              <w:t>информации</w:t>
            </w:r>
            <w:r>
              <w:rPr>
                <w:spacing w:val="1"/>
                <w:sz w:val="20"/>
              </w:rPr>
              <w:t xml:space="preserve"> </w:t>
            </w:r>
            <w:r>
              <w:rPr>
                <w:sz w:val="20"/>
              </w:rPr>
              <w:t>в</w:t>
            </w:r>
            <w:r>
              <w:rPr>
                <w:spacing w:val="1"/>
                <w:sz w:val="20"/>
              </w:rPr>
              <w:t xml:space="preserve"> </w:t>
            </w:r>
            <w:r>
              <w:rPr>
                <w:sz w:val="20"/>
              </w:rPr>
              <w:t>систему</w:t>
            </w:r>
            <w:r>
              <w:rPr>
                <w:spacing w:val="1"/>
                <w:sz w:val="20"/>
              </w:rPr>
              <w:t xml:space="preserve"> </w:t>
            </w:r>
            <w:r>
              <w:rPr>
                <w:sz w:val="20"/>
              </w:rPr>
              <w:t>понятий,</w:t>
            </w:r>
            <w:r>
              <w:rPr>
                <w:spacing w:val="1"/>
                <w:sz w:val="20"/>
              </w:rPr>
              <w:t xml:space="preserve"> </w:t>
            </w:r>
            <w:r>
              <w:rPr>
                <w:sz w:val="20"/>
              </w:rPr>
              <w:t>знаний</w:t>
            </w:r>
            <w:r>
              <w:rPr>
                <w:spacing w:val="1"/>
                <w:sz w:val="20"/>
              </w:rPr>
              <w:t xml:space="preserve"> </w:t>
            </w:r>
            <w:r>
              <w:rPr>
                <w:sz w:val="20"/>
              </w:rPr>
              <w:t>и</w:t>
            </w:r>
            <w:r>
              <w:rPr>
                <w:spacing w:val="1"/>
                <w:sz w:val="20"/>
              </w:rPr>
              <w:t xml:space="preserve"> </w:t>
            </w:r>
            <w:r>
              <w:rPr>
                <w:sz w:val="20"/>
              </w:rPr>
              <w:t>умений</w:t>
            </w:r>
            <w:r>
              <w:rPr>
                <w:spacing w:val="1"/>
                <w:sz w:val="20"/>
              </w:rPr>
              <w:t xml:space="preserve"> </w:t>
            </w:r>
            <w:r>
              <w:rPr>
                <w:sz w:val="20"/>
              </w:rPr>
              <w:t>читателя.</w:t>
            </w:r>
            <w:r>
              <w:rPr>
                <w:spacing w:val="1"/>
                <w:sz w:val="20"/>
              </w:rPr>
              <w:t xml:space="preserve"> </w:t>
            </w:r>
            <w:r>
              <w:rPr>
                <w:sz w:val="20"/>
              </w:rPr>
              <w:t>Такая</w:t>
            </w:r>
            <w:r>
              <w:rPr>
                <w:spacing w:val="1"/>
                <w:sz w:val="20"/>
              </w:rPr>
              <w:t xml:space="preserve"> </w:t>
            </w:r>
            <w:r>
              <w:rPr>
                <w:sz w:val="20"/>
              </w:rPr>
              <w:t>деятельность</w:t>
            </w:r>
            <w:r>
              <w:rPr>
                <w:spacing w:val="1"/>
                <w:sz w:val="20"/>
              </w:rPr>
              <w:t xml:space="preserve"> </w:t>
            </w:r>
            <w:r>
              <w:rPr>
                <w:sz w:val="20"/>
              </w:rPr>
              <w:t>включает</w:t>
            </w:r>
            <w:r>
              <w:rPr>
                <w:spacing w:val="1"/>
                <w:sz w:val="20"/>
              </w:rPr>
              <w:t xml:space="preserve"> </w:t>
            </w:r>
            <w:r>
              <w:rPr>
                <w:sz w:val="20"/>
              </w:rPr>
              <w:t>обдумывание</w:t>
            </w:r>
            <w:r>
              <w:rPr>
                <w:spacing w:val="1"/>
                <w:sz w:val="20"/>
              </w:rPr>
              <w:t xml:space="preserve"> </w:t>
            </w:r>
            <w:r>
              <w:rPr>
                <w:sz w:val="20"/>
              </w:rPr>
              <w:t>текста</w:t>
            </w:r>
            <w:r>
              <w:rPr>
                <w:spacing w:val="1"/>
                <w:sz w:val="20"/>
              </w:rPr>
              <w:t xml:space="preserve"> </w:t>
            </w:r>
            <w:r>
              <w:rPr>
                <w:sz w:val="20"/>
              </w:rPr>
              <w:t>и</w:t>
            </w:r>
            <w:r>
              <w:rPr>
                <w:spacing w:val="1"/>
                <w:sz w:val="20"/>
              </w:rPr>
              <w:t xml:space="preserve"> </w:t>
            </w:r>
            <w:r>
              <w:rPr>
                <w:sz w:val="20"/>
              </w:rPr>
              <w:t>выполнение</w:t>
            </w:r>
            <w:r>
              <w:rPr>
                <w:spacing w:val="1"/>
                <w:sz w:val="20"/>
              </w:rPr>
              <w:t xml:space="preserve"> </w:t>
            </w:r>
            <w:r>
              <w:rPr>
                <w:sz w:val="20"/>
              </w:rPr>
              <w:t>задания</w:t>
            </w:r>
            <w:r>
              <w:rPr>
                <w:spacing w:val="1"/>
                <w:sz w:val="20"/>
              </w:rPr>
              <w:t xml:space="preserve"> </w:t>
            </w:r>
            <w:r>
              <w:rPr>
                <w:sz w:val="20"/>
              </w:rPr>
              <w:t>(репродуктивного,</w:t>
            </w:r>
            <w:r>
              <w:rPr>
                <w:spacing w:val="30"/>
                <w:sz w:val="20"/>
              </w:rPr>
              <w:t xml:space="preserve"> </w:t>
            </w:r>
            <w:r>
              <w:rPr>
                <w:sz w:val="20"/>
              </w:rPr>
              <w:t>продуктивного,</w:t>
            </w:r>
            <w:r>
              <w:rPr>
                <w:spacing w:val="-1"/>
                <w:sz w:val="20"/>
              </w:rPr>
              <w:t xml:space="preserve"> </w:t>
            </w:r>
            <w:r>
              <w:rPr>
                <w:sz w:val="20"/>
              </w:rPr>
              <w:t>творческого)</w:t>
            </w:r>
          </w:p>
        </w:tc>
      </w:tr>
      <w:tr w:rsidR="00DC118F" w14:paraId="747FB0B5" w14:textId="77777777">
        <w:trPr>
          <w:trHeight w:val="8738"/>
        </w:trPr>
        <w:tc>
          <w:tcPr>
            <w:tcW w:w="2410" w:type="dxa"/>
          </w:tcPr>
          <w:p w14:paraId="4F9F8EFC" w14:textId="77777777" w:rsidR="00DC118F" w:rsidRDefault="0002405B">
            <w:pPr>
              <w:pStyle w:val="TableParagraph"/>
              <w:spacing w:line="228" w:lineRule="exact"/>
              <w:ind w:left="726"/>
              <w:rPr>
                <w:b/>
                <w:sz w:val="20"/>
              </w:rPr>
            </w:pPr>
            <w:r>
              <w:rPr>
                <w:b/>
                <w:sz w:val="20"/>
              </w:rPr>
              <w:t>Дискуссия</w:t>
            </w:r>
          </w:p>
        </w:tc>
        <w:tc>
          <w:tcPr>
            <w:tcW w:w="6946" w:type="dxa"/>
          </w:tcPr>
          <w:p w14:paraId="373D2826" w14:textId="77777777" w:rsidR="00DC118F" w:rsidRDefault="0002405B">
            <w:pPr>
              <w:pStyle w:val="TableParagraph"/>
              <w:ind w:left="107" w:right="95" w:firstLine="566"/>
              <w:jc w:val="both"/>
              <w:rPr>
                <w:sz w:val="20"/>
              </w:rPr>
            </w:pPr>
            <w:r>
              <w:rPr>
                <w:sz w:val="20"/>
              </w:rPr>
              <w:t>Дискуссия</w:t>
            </w:r>
            <w:r>
              <w:rPr>
                <w:spacing w:val="1"/>
                <w:sz w:val="20"/>
              </w:rPr>
              <w:t xml:space="preserve"> </w:t>
            </w:r>
            <w:r>
              <w:rPr>
                <w:sz w:val="20"/>
              </w:rPr>
              <w:t>(от</w:t>
            </w:r>
            <w:r>
              <w:rPr>
                <w:spacing w:val="1"/>
                <w:sz w:val="20"/>
              </w:rPr>
              <w:t xml:space="preserve"> </w:t>
            </w:r>
            <w:r>
              <w:rPr>
                <w:sz w:val="20"/>
              </w:rPr>
              <w:t>лат.discussio</w:t>
            </w:r>
            <w:r>
              <w:rPr>
                <w:spacing w:val="1"/>
                <w:sz w:val="20"/>
              </w:rPr>
              <w:t xml:space="preserve"> </w:t>
            </w:r>
            <w:r>
              <w:rPr>
                <w:sz w:val="20"/>
              </w:rPr>
              <w:t>–</w:t>
            </w:r>
            <w:r>
              <w:rPr>
                <w:spacing w:val="1"/>
                <w:sz w:val="20"/>
              </w:rPr>
              <w:t xml:space="preserve"> </w:t>
            </w:r>
            <w:r>
              <w:rPr>
                <w:sz w:val="20"/>
              </w:rPr>
              <w:t>рассмотрение,</w:t>
            </w:r>
            <w:r>
              <w:rPr>
                <w:spacing w:val="1"/>
                <w:sz w:val="20"/>
              </w:rPr>
              <w:t xml:space="preserve"> </w:t>
            </w:r>
            <w:r>
              <w:rPr>
                <w:sz w:val="20"/>
              </w:rPr>
              <w:t>исследование)</w:t>
            </w:r>
            <w:r>
              <w:rPr>
                <w:spacing w:val="1"/>
                <w:sz w:val="20"/>
              </w:rPr>
              <w:t xml:space="preserve"> </w:t>
            </w:r>
            <w:r>
              <w:rPr>
                <w:sz w:val="20"/>
              </w:rPr>
              <w:t>–</w:t>
            </w:r>
            <w:r>
              <w:rPr>
                <w:spacing w:val="1"/>
                <w:sz w:val="20"/>
              </w:rPr>
              <w:t xml:space="preserve"> </w:t>
            </w:r>
            <w:r>
              <w:rPr>
                <w:sz w:val="20"/>
              </w:rPr>
              <w:t>способ</w:t>
            </w:r>
            <w:r>
              <w:rPr>
                <w:spacing w:val="-47"/>
                <w:sz w:val="20"/>
              </w:rPr>
              <w:t xml:space="preserve"> </w:t>
            </w:r>
            <w:r>
              <w:rPr>
                <w:sz w:val="20"/>
              </w:rPr>
              <w:t>организации</w:t>
            </w:r>
            <w:r>
              <w:rPr>
                <w:spacing w:val="1"/>
                <w:sz w:val="20"/>
              </w:rPr>
              <w:t xml:space="preserve"> </w:t>
            </w:r>
            <w:r>
              <w:rPr>
                <w:sz w:val="20"/>
              </w:rPr>
              <w:t>совместной</w:t>
            </w:r>
            <w:r>
              <w:rPr>
                <w:spacing w:val="1"/>
                <w:sz w:val="20"/>
              </w:rPr>
              <w:t xml:space="preserve"> </w:t>
            </w:r>
            <w:r>
              <w:rPr>
                <w:sz w:val="20"/>
              </w:rPr>
              <w:t>деятельности</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интенсификации</w:t>
            </w:r>
            <w:r>
              <w:rPr>
                <w:spacing w:val="1"/>
                <w:sz w:val="20"/>
              </w:rPr>
              <w:t xml:space="preserve"> </w:t>
            </w:r>
            <w:r>
              <w:rPr>
                <w:sz w:val="20"/>
              </w:rPr>
              <w:t>процесса</w:t>
            </w:r>
            <w:r>
              <w:rPr>
                <w:spacing w:val="1"/>
                <w:sz w:val="20"/>
              </w:rPr>
              <w:t xml:space="preserve"> </w:t>
            </w:r>
            <w:r>
              <w:rPr>
                <w:sz w:val="20"/>
              </w:rPr>
              <w:t>принятия решений в группепосредством обсуждения какого-либо вопроса или</w:t>
            </w:r>
            <w:r>
              <w:rPr>
                <w:spacing w:val="-47"/>
                <w:sz w:val="20"/>
              </w:rPr>
              <w:t xml:space="preserve"> </w:t>
            </w:r>
            <w:r>
              <w:rPr>
                <w:sz w:val="20"/>
              </w:rPr>
              <w:t>проблемы. Дискуссия обеспечивает активное включение</w:t>
            </w:r>
            <w:r>
              <w:rPr>
                <w:spacing w:val="1"/>
                <w:sz w:val="20"/>
              </w:rPr>
              <w:t xml:space="preserve"> </w:t>
            </w:r>
            <w:r>
              <w:rPr>
                <w:sz w:val="20"/>
              </w:rPr>
              <w:t>учащихся</w:t>
            </w:r>
            <w:r>
              <w:rPr>
                <w:spacing w:val="1"/>
                <w:sz w:val="20"/>
              </w:rPr>
              <w:t xml:space="preserve"> </w:t>
            </w:r>
            <w:r>
              <w:rPr>
                <w:sz w:val="20"/>
              </w:rPr>
              <w:t>в поиск</w:t>
            </w:r>
            <w:r>
              <w:rPr>
                <w:spacing w:val="1"/>
                <w:sz w:val="20"/>
              </w:rPr>
              <w:t xml:space="preserve"> </w:t>
            </w:r>
            <w:r>
              <w:rPr>
                <w:sz w:val="20"/>
              </w:rPr>
              <w:t>истины;</w:t>
            </w:r>
            <w:r>
              <w:rPr>
                <w:spacing w:val="1"/>
                <w:sz w:val="20"/>
              </w:rPr>
              <w:t xml:space="preserve"> </w:t>
            </w:r>
            <w:r>
              <w:rPr>
                <w:sz w:val="20"/>
              </w:rPr>
              <w:t>создает</w:t>
            </w:r>
            <w:r>
              <w:rPr>
                <w:spacing w:val="1"/>
                <w:sz w:val="20"/>
              </w:rPr>
              <w:t xml:space="preserve"> </w:t>
            </w:r>
            <w:r>
              <w:rPr>
                <w:sz w:val="20"/>
              </w:rPr>
              <w:t>условия</w:t>
            </w:r>
            <w:r>
              <w:rPr>
                <w:spacing w:val="1"/>
                <w:sz w:val="20"/>
              </w:rPr>
              <w:t xml:space="preserve"> </w:t>
            </w:r>
            <w:r>
              <w:rPr>
                <w:sz w:val="20"/>
              </w:rPr>
              <w:t>для</w:t>
            </w:r>
            <w:r>
              <w:rPr>
                <w:spacing w:val="1"/>
                <w:sz w:val="20"/>
              </w:rPr>
              <w:t xml:space="preserve"> </w:t>
            </w:r>
            <w:r>
              <w:rPr>
                <w:sz w:val="20"/>
              </w:rPr>
              <w:t>открытого</w:t>
            </w:r>
            <w:r>
              <w:rPr>
                <w:spacing w:val="1"/>
                <w:sz w:val="20"/>
              </w:rPr>
              <w:t xml:space="preserve"> </w:t>
            </w:r>
            <w:r>
              <w:rPr>
                <w:sz w:val="20"/>
              </w:rPr>
              <w:t>выражения</w:t>
            </w:r>
            <w:r>
              <w:rPr>
                <w:spacing w:val="1"/>
                <w:sz w:val="20"/>
              </w:rPr>
              <w:t xml:space="preserve"> </w:t>
            </w:r>
            <w:r>
              <w:rPr>
                <w:sz w:val="20"/>
              </w:rPr>
              <w:t>ими</w:t>
            </w:r>
            <w:r>
              <w:rPr>
                <w:spacing w:val="1"/>
                <w:sz w:val="20"/>
              </w:rPr>
              <w:t xml:space="preserve"> </w:t>
            </w:r>
            <w:r>
              <w:rPr>
                <w:sz w:val="20"/>
              </w:rPr>
              <w:t>своих</w:t>
            </w:r>
            <w:r>
              <w:rPr>
                <w:spacing w:val="1"/>
                <w:sz w:val="20"/>
              </w:rPr>
              <w:t xml:space="preserve"> </w:t>
            </w:r>
            <w:r>
              <w:rPr>
                <w:sz w:val="20"/>
              </w:rPr>
              <w:t>мыслей,</w:t>
            </w:r>
            <w:r>
              <w:rPr>
                <w:spacing w:val="1"/>
                <w:sz w:val="20"/>
              </w:rPr>
              <w:t xml:space="preserve"> </w:t>
            </w:r>
            <w:r>
              <w:rPr>
                <w:sz w:val="20"/>
              </w:rPr>
              <w:t>позиций, отношений к обсуждаемой теме и обладает особой возможностью</w:t>
            </w:r>
            <w:r>
              <w:rPr>
                <w:spacing w:val="1"/>
                <w:sz w:val="20"/>
              </w:rPr>
              <w:t xml:space="preserve"> </w:t>
            </w:r>
            <w:r>
              <w:rPr>
                <w:sz w:val="20"/>
              </w:rPr>
              <w:t>воздействия</w:t>
            </w:r>
            <w:r>
              <w:rPr>
                <w:spacing w:val="1"/>
                <w:sz w:val="20"/>
              </w:rPr>
              <w:t xml:space="preserve"> </w:t>
            </w:r>
            <w:r>
              <w:rPr>
                <w:sz w:val="20"/>
              </w:rPr>
              <w:t>на</w:t>
            </w:r>
            <w:r>
              <w:rPr>
                <w:spacing w:val="1"/>
                <w:sz w:val="20"/>
              </w:rPr>
              <w:t xml:space="preserve"> </w:t>
            </w:r>
            <w:r>
              <w:rPr>
                <w:sz w:val="20"/>
              </w:rPr>
              <w:t>установки</w:t>
            </w:r>
            <w:r>
              <w:rPr>
                <w:spacing w:val="1"/>
                <w:sz w:val="20"/>
              </w:rPr>
              <w:t xml:space="preserve"> </w:t>
            </w:r>
            <w:r>
              <w:rPr>
                <w:sz w:val="20"/>
              </w:rPr>
              <w:t>ее</w:t>
            </w:r>
            <w:r>
              <w:rPr>
                <w:spacing w:val="1"/>
                <w:sz w:val="20"/>
              </w:rPr>
              <w:t xml:space="preserve"> </w:t>
            </w:r>
            <w:r>
              <w:rPr>
                <w:sz w:val="20"/>
              </w:rPr>
              <w:t>участников</w:t>
            </w:r>
            <w:r>
              <w:rPr>
                <w:spacing w:val="1"/>
                <w:sz w:val="20"/>
              </w:rPr>
              <w:t xml:space="preserve"> </w:t>
            </w:r>
            <w:r>
              <w:rPr>
                <w:sz w:val="20"/>
              </w:rPr>
              <w:t>в</w:t>
            </w:r>
            <w:r>
              <w:rPr>
                <w:spacing w:val="1"/>
                <w:sz w:val="20"/>
              </w:rPr>
              <w:t xml:space="preserve"> </w:t>
            </w:r>
            <w:r>
              <w:rPr>
                <w:sz w:val="20"/>
              </w:rPr>
              <w:t>процессе</w:t>
            </w:r>
            <w:r>
              <w:rPr>
                <w:spacing w:val="1"/>
                <w:sz w:val="20"/>
              </w:rPr>
              <w:t xml:space="preserve"> </w:t>
            </w:r>
            <w:r>
              <w:rPr>
                <w:sz w:val="20"/>
              </w:rPr>
              <w:t>группового</w:t>
            </w:r>
            <w:r>
              <w:rPr>
                <w:spacing w:val="1"/>
                <w:sz w:val="20"/>
              </w:rPr>
              <w:t xml:space="preserve"> </w:t>
            </w:r>
            <w:r>
              <w:rPr>
                <w:sz w:val="20"/>
              </w:rPr>
              <w:t>взаимодействия.</w:t>
            </w:r>
          </w:p>
          <w:p w14:paraId="403A0209" w14:textId="77777777" w:rsidR="00DC118F" w:rsidRDefault="0002405B">
            <w:pPr>
              <w:pStyle w:val="TableParagraph"/>
              <w:ind w:left="107" w:right="99" w:firstLine="566"/>
              <w:jc w:val="both"/>
              <w:rPr>
                <w:sz w:val="20"/>
              </w:rPr>
            </w:pPr>
            <w:r>
              <w:rPr>
                <w:sz w:val="20"/>
              </w:rPr>
              <w:t>При</w:t>
            </w:r>
            <w:r>
              <w:rPr>
                <w:spacing w:val="1"/>
                <w:sz w:val="20"/>
              </w:rPr>
              <w:t xml:space="preserve"> </w:t>
            </w:r>
            <w:r>
              <w:rPr>
                <w:sz w:val="20"/>
              </w:rPr>
              <w:t>подготовке</w:t>
            </w:r>
            <w:r>
              <w:rPr>
                <w:spacing w:val="1"/>
                <w:sz w:val="20"/>
              </w:rPr>
              <w:t xml:space="preserve"> </w:t>
            </w:r>
            <w:r>
              <w:rPr>
                <w:sz w:val="20"/>
              </w:rPr>
              <w:t>к</w:t>
            </w:r>
            <w:r>
              <w:rPr>
                <w:spacing w:val="1"/>
                <w:sz w:val="20"/>
              </w:rPr>
              <w:t xml:space="preserve"> </w:t>
            </w:r>
            <w:r>
              <w:rPr>
                <w:sz w:val="20"/>
              </w:rPr>
              <w:t>дискуссии</w:t>
            </w:r>
            <w:r>
              <w:rPr>
                <w:spacing w:val="1"/>
                <w:sz w:val="20"/>
              </w:rPr>
              <w:t xml:space="preserve"> </w:t>
            </w:r>
            <w:r>
              <w:rPr>
                <w:sz w:val="20"/>
              </w:rPr>
              <w:t>необходимо</w:t>
            </w:r>
            <w:r>
              <w:rPr>
                <w:spacing w:val="1"/>
                <w:sz w:val="20"/>
              </w:rPr>
              <w:t xml:space="preserve"> </w:t>
            </w:r>
            <w:r>
              <w:rPr>
                <w:sz w:val="20"/>
              </w:rPr>
              <w:t>обращать</w:t>
            </w:r>
            <w:r>
              <w:rPr>
                <w:spacing w:val="1"/>
                <w:sz w:val="20"/>
              </w:rPr>
              <w:t xml:space="preserve"> </w:t>
            </w:r>
            <w:r>
              <w:rPr>
                <w:sz w:val="20"/>
              </w:rPr>
              <w:t>внимание</w:t>
            </w:r>
            <w:r>
              <w:rPr>
                <w:spacing w:val="1"/>
                <w:sz w:val="20"/>
              </w:rPr>
              <w:t xml:space="preserve"> </w:t>
            </w:r>
            <w:r>
              <w:rPr>
                <w:sz w:val="20"/>
              </w:rPr>
              <w:t>на</w:t>
            </w:r>
            <w:r>
              <w:rPr>
                <w:spacing w:val="1"/>
                <w:sz w:val="20"/>
              </w:rPr>
              <w:t xml:space="preserve"> </w:t>
            </w:r>
            <w:r>
              <w:rPr>
                <w:sz w:val="20"/>
              </w:rPr>
              <w:t>следующие</w:t>
            </w:r>
            <w:r>
              <w:rPr>
                <w:spacing w:val="-1"/>
                <w:sz w:val="20"/>
              </w:rPr>
              <w:t xml:space="preserve"> </w:t>
            </w:r>
            <w:r>
              <w:rPr>
                <w:sz w:val="20"/>
              </w:rPr>
              <w:t>аспекты:</w:t>
            </w:r>
          </w:p>
          <w:p w14:paraId="0C6CF102" w14:textId="77777777" w:rsidR="00DC118F" w:rsidRDefault="0002405B">
            <w:pPr>
              <w:pStyle w:val="TableParagraph"/>
              <w:numPr>
                <w:ilvl w:val="0"/>
                <w:numId w:val="23"/>
              </w:numPr>
              <w:tabs>
                <w:tab w:val="left" w:pos="852"/>
              </w:tabs>
              <w:ind w:right="95" w:firstLine="566"/>
              <w:jc w:val="both"/>
              <w:rPr>
                <w:sz w:val="20"/>
              </w:rPr>
            </w:pPr>
            <w:r>
              <w:rPr>
                <w:sz w:val="20"/>
              </w:rPr>
              <w:t>на</w:t>
            </w:r>
            <w:r>
              <w:rPr>
                <w:spacing w:val="1"/>
                <w:sz w:val="20"/>
              </w:rPr>
              <w:t xml:space="preserve"> </w:t>
            </w:r>
            <w:r>
              <w:rPr>
                <w:sz w:val="20"/>
              </w:rPr>
              <w:t>обсуждение</w:t>
            </w:r>
            <w:r>
              <w:rPr>
                <w:spacing w:val="1"/>
                <w:sz w:val="20"/>
              </w:rPr>
              <w:t xml:space="preserve"> </w:t>
            </w:r>
            <w:r>
              <w:rPr>
                <w:sz w:val="20"/>
              </w:rPr>
              <w:t>учащихся</w:t>
            </w:r>
            <w:r>
              <w:rPr>
                <w:spacing w:val="1"/>
                <w:sz w:val="20"/>
              </w:rPr>
              <w:t xml:space="preserve"> </w:t>
            </w:r>
            <w:r>
              <w:rPr>
                <w:sz w:val="20"/>
              </w:rPr>
              <w:t>выносятся</w:t>
            </w:r>
            <w:r>
              <w:rPr>
                <w:spacing w:val="1"/>
                <w:sz w:val="20"/>
              </w:rPr>
              <w:t xml:space="preserve"> </w:t>
            </w:r>
            <w:r>
              <w:rPr>
                <w:sz w:val="20"/>
              </w:rPr>
              <w:t>темы,</w:t>
            </w:r>
            <w:r>
              <w:rPr>
                <w:spacing w:val="1"/>
                <w:sz w:val="20"/>
              </w:rPr>
              <w:t xml:space="preserve"> </w:t>
            </w:r>
            <w:r>
              <w:rPr>
                <w:sz w:val="20"/>
              </w:rPr>
              <w:t>имеющие</w:t>
            </w:r>
            <w:r>
              <w:rPr>
                <w:spacing w:val="1"/>
                <w:sz w:val="20"/>
              </w:rPr>
              <w:t xml:space="preserve"> </w:t>
            </w:r>
            <w:r>
              <w:rPr>
                <w:sz w:val="20"/>
              </w:rPr>
              <w:t>проблемный</w:t>
            </w:r>
            <w:r>
              <w:rPr>
                <w:spacing w:val="1"/>
                <w:sz w:val="20"/>
              </w:rPr>
              <w:t xml:space="preserve"> </w:t>
            </w:r>
            <w:r>
              <w:rPr>
                <w:sz w:val="20"/>
              </w:rPr>
              <w:t>характер,</w:t>
            </w:r>
            <w:r>
              <w:rPr>
                <w:spacing w:val="1"/>
                <w:sz w:val="20"/>
              </w:rPr>
              <w:t xml:space="preserve"> </w:t>
            </w:r>
            <w:r>
              <w:rPr>
                <w:sz w:val="20"/>
              </w:rPr>
              <w:t>содержащие</w:t>
            </w:r>
            <w:r>
              <w:rPr>
                <w:spacing w:val="1"/>
                <w:sz w:val="20"/>
              </w:rPr>
              <w:t xml:space="preserve"> </w:t>
            </w:r>
            <w:r>
              <w:rPr>
                <w:sz w:val="20"/>
              </w:rPr>
              <w:t>в</w:t>
            </w:r>
            <w:r>
              <w:rPr>
                <w:spacing w:val="1"/>
                <w:sz w:val="20"/>
              </w:rPr>
              <w:t xml:space="preserve"> </w:t>
            </w:r>
            <w:r>
              <w:rPr>
                <w:sz w:val="20"/>
              </w:rPr>
              <w:t>себе</w:t>
            </w:r>
            <w:r>
              <w:rPr>
                <w:spacing w:val="1"/>
                <w:sz w:val="20"/>
              </w:rPr>
              <w:t xml:space="preserve"> </w:t>
            </w:r>
            <w:r>
              <w:rPr>
                <w:sz w:val="20"/>
              </w:rPr>
              <w:t>противоречивые</w:t>
            </w:r>
            <w:r>
              <w:rPr>
                <w:spacing w:val="1"/>
                <w:sz w:val="20"/>
              </w:rPr>
              <w:t xml:space="preserve"> </w:t>
            </w:r>
            <w:r>
              <w:rPr>
                <w:sz w:val="20"/>
              </w:rPr>
              <w:t>точки</w:t>
            </w:r>
            <w:r>
              <w:rPr>
                <w:spacing w:val="1"/>
                <w:sz w:val="20"/>
              </w:rPr>
              <w:t xml:space="preserve"> </w:t>
            </w:r>
            <w:r>
              <w:rPr>
                <w:sz w:val="20"/>
              </w:rPr>
              <w:t>зрения,</w:t>
            </w:r>
            <w:r>
              <w:rPr>
                <w:spacing w:val="1"/>
                <w:sz w:val="20"/>
              </w:rPr>
              <w:t xml:space="preserve"> </w:t>
            </w:r>
            <w:r>
              <w:rPr>
                <w:sz w:val="20"/>
              </w:rPr>
              <w:t>дилеммы,</w:t>
            </w:r>
            <w:r>
              <w:rPr>
                <w:spacing w:val="1"/>
                <w:sz w:val="20"/>
              </w:rPr>
              <w:t xml:space="preserve"> </w:t>
            </w:r>
            <w:r>
              <w:rPr>
                <w:sz w:val="20"/>
              </w:rPr>
              <w:t>задевающие</w:t>
            </w:r>
            <w:r>
              <w:rPr>
                <w:spacing w:val="1"/>
                <w:sz w:val="20"/>
              </w:rPr>
              <w:t xml:space="preserve"> </w:t>
            </w:r>
            <w:r>
              <w:rPr>
                <w:sz w:val="20"/>
              </w:rPr>
              <w:t>привычные</w:t>
            </w:r>
            <w:r>
              <w:rPr>
                <w:spacing w:val="1"/>
                <w:sz w:val="20"/>
              </w:rPr>
              <w:t xml:space="preserve"> </w:t>
            </w:r>
            <w:r>
              <w:rPr>
                <w:sz w:val="20"/>
              </w:rPr>
              <w:t>установки</w:t>
            </w:r>
            <w:r>
              <w:rPr>
                <w:spacing w:val="1"/>
                <w:sz w:val="20"/>
              </w:rPr>
              <w:t xml:space="preserve"> </w:t>
            </w:r>
            <w:r>
              <w:rPr>
                <w:sz w:val="20"/>
              </w:rPr>
              <w:t>учащихся.</w:t>
            </w:r>
            <w:r>
              <w:rPr>
                <w:spacing w:val="1"/>
                <w:sz w:val="20"/>
              </w:rPr>
              <w:t xml:space="preserve"> </w:t>
            </w:r>
            <w:r>
              <w:rPr>
                <w:sz w:val="20"/>
              </w:rPr>
              <w:t>Целесообразно</w:t>
            </w:r>
            <w:r>
              <w:rPr>
                <w:spacing w:val="1"/>
                <w:sz w:val="20"/>
              </w:rPr>
              <w:t xml:space="preserve"> </w:t>
            </w:r>
            <w:r>
              <w:rPr>
                <w:sz w:val="20"/>
              </w:rPr>
              <w:t>предложить</w:t>
            </w:r>
            <w:r>
              <w:rPr>
                <w:spacing w:val="1"/>
                <w:sz w:val="20"/>
              </w:rPr>
              <w:t xml:space="preserve"> </w:t>
            </w:r>
            <w:r>
              <w:rPr>
                <w:sz w:val="20"/>
              </w:rPr>
              <w:t>учащимся на выбор несколько вариантов проблем, связанных с</w:t>
            </w:r>
            <w:r>
              <w:rPr>
                <w:spacing w:val="1"/>
                <w:sz w:val="20"/>
              </w:rPr>
              <w:t xml:space="preserve"> </w:t>
            </w:r>
            <w:r>
              <w:rPr>
                <w:sz w:val="20"/>
              </w:rPr>
              <w:t>конкретной</w:t>
            </w:r>
            <w:r>
              <w:rPr>
                <w:spacing w:val="1"/>
                <w:sz w:val="20"/>
              </w:rPr>
              <w:t xml:space="preserve"> </w:t>
            </w:r>
            <w:r>
              <w:rPr>
                <w:sz w:val="20"/>
              </w:rPr>
              <w:t>учебной темой. В ситуации выбора происходит принятие темы как значимой</w:t>
            </w:r>
            <w:r>
              <w:rPr>
                <w:spacing w:val="1"/>
                <w:sz w:val="20"/>
              </w:rPr>
              <w:t xml:space="preserve"> </w:t>
            </w:r>
            <w:r>
              <w:rPr>
                <w:sz w:val="20"/>
              </w:rPr>
              <w:t>для</w:t>
            </w:r>
            <w:r>
              <w:rPr>
                <w:spacing w:val="-2"/>
                <w:sz w:val="20"/>
              </w:rPr>
              <w:t xml:space="preserve"> </w:t>
            </w:r>
            <w:r>
              <w:rPr>
                <w:sz w:val="20"/>
              </w:rPr>
              <w:t>себя, возникает</w:t>
            </w:r>
            <w:r>
              <w:rPr>
                <w:spacing w:val="-2"/>
                <w:sz w:val="20"/>
              </w:rPr>
              <w:t xml:space="preserve"> </w:t>
            </w:r>
            <w:r>
              <w:rPr>
                <w:sz w:val="20"/>
              </w:rPr>
              <w:t>мотивация</w:t>
            </w:r>
            <w:r>
              <w:rPr>
                <w:spacing w:val="-1"/>
                <w:sz w:val="20"/>
              </w:rPr>
              <w:t xml:space="preserve"> </w:t>
            </w:r>
            <w:r>
              <w:rPr>
                <w:sz w:val="20"/>
              </w:rPr>
              <w:t>к</w:t>
            </w:r>
            <w:r>
              <w:rPr>
                <w:spacing w:val="-2"/>
                <w:sz w:val="20"/>
              </w:rPr>
              <w:t xml:space="preserve"> </w:t>
            </w:r>
            <w:r>
              <w:rPr>
                <w:sz w:val="20"/>
              </w:rPr>
              <w:t>ее активному</w:t>
            </w:r>
            <w:r>
              <w:rPr>
                <w:spacing w:val="1"/>
                <w:sz w:val="20"/>
              </w:rPr>
              <w:t xml:space="preserve"> </w:t>
            </w:r>
            <w:r>
              <w:rPr>
                <w:sz w:val="20"/>
              </w:rPr>
              <w:t>обсуждению;</w:t>
            </w:r>
          </w:p>
          <w:p w14:paraId="4A66961E" w14:textId="77777777" w:rsidR="00DC118F" w:rsidRDefault="0002405B">
            <w:pPr>
              <w:pStyle w:val="TableParagraph"/>
              <w:numPr>
                <w:ilvl w:val="0"/>
                <w:numId w:val="23"/>
              </w:numPr>
              <w:tabs>
                <w:tab w:val="left" w:pos="891"/>
              </w:tabs>
              <w:ind w:right="97" w:firstLine="566"/>
              <w:jc w:val="both"/>
              <w:rPr>
                <w:sz w:val="20"/>
              </w:rPr>
            </w:pPr>
            <w:r>
              <w:rPr>
                <w:sz w:val="20"/>
              </w:rPr>
              <w:t>тема</w:t>
            </w:r>
            <w:r>
              <w:rPr>
                <w:spacing w:val="1"/>
                <w:sz w:val="20"/>
              </w:rPr>
              <w:t xml:space="preserve"> </w:t>
            </w:r>
            <w:r>
              <w:rPr>
                <w:sz w:val="20"/>
              </w:rPr>
              <w:t>разбивается</w:t>
            </w:r>
            <w:r>
              <w:rPr>
                <w:spacing w:val="1"/>
                <w:sz w:val="20"/>
              </w:rPr>
              <w:t xml:space="preserve"> </w:t>
            </w:r>
            <w:r>
              <w:rPr>
                <w:sz w:val="20"/>
              </w:rPr>
              <w:t>на</w:t>
            </w:r>
            <w:r>
              <w:rPr>
                <w:spacing w:val="1"/>
                <w:sz w:val="20"/>
              </w:rPr>
              <w:t xml:space="preserve"> </w:t>
            </w:r>
            <w:r>
              <w:rPr>
                <w:sz w:val="20"/>
              </w:rPr>
              <w:t>отдельные</w:t>
            </w:r>
            <w:r>
              <w:rPr>
                <w:spacing w:val="1"/>
                <w:sz w:val="20"/>
              </w:rPr>
              <w:t xml:space="preserve"> </w:t>
            </w:r>
            <w:r>
              <w:rPr>
                <w:sz w:val="20"/>
              </w:rPr>
              <w:t>вопросы,</w:t>
            </w:r>
            <w:r>
              <w:rPr>
                <w:spacing w:val="1"/>
                <w:sz w:val="20"/>
              </w:rPr>
              <w:t xml:space="preserve"> </w:t>
            </w:r>
            <w:r>
              <w:rPr>
                <w:sz w:val="20"/>
              </w:rPr>
              <w:t>которые</w:t>
            </w:r>
            <w:r>
              <w:rPr>
                <w:spacing w:val="1"/>
                <w:sz w:val="20"/>
              </w:rPr>
              <w:t xml:space="preserve"> </w:t>
            </w:r>
            <w:r>
              <w:rPr>
                <w:sz w:val="20"/>
              </w:rPr>
              <w:t>сообщаются</w:t>
            </w:r>
            <w:r>
              <w:rPr>
                <w:spacing w:val="-47"/>
                <w:sz w:val="20"/>
              </w:rPr>
              <w:t xml:space="preserve"> </w:t>
            </w:r>
            <w:r>
              <w:rPr>
                <w:sz w:val="20"/>
              </w:rPr>
              <w:t>учащимся</w:t>
            </w:r>
            <w:r>
              <w:rPr>
                <w:spacing w:val="1"/>
                <w:sz w:val="20"/>
              </w:rPr>
              <w:t xml:space="preserve"> </w:t>
            </w:r>
            <w:r>
              <w:rPr>
                <w:sz w:val="20"/>
              </w:rPr>
              <w:t>заранее;</w:t>
            </w:r>
            <w:r>
              <w:rPr>
                <w:spacing w:val="1"/>
                <w:sz w:val="20"/>
              </w:rPr>
              <w:t xml:space="preserve"> </w:t>
            </w:r>
            <w:r>
              <w:rPr>
                <w:sz w:val="20"/>
              </w:rPr>
              <w:t>указывается</w:t>
            </w:r>
            <w:r>
              <w:rPr>
                <w:spacing w:val="1"/>
                <w:sz w:val="20"/>
              </w:rPr>
              <w:t xml:space="preserve"> </w:t>
            </w:r>
            <w:r>
              <w:rPr>
                <w:sz w:val="20"/>
              </w:rPr>
              <w:t>литература,</w:t>
            </w:r>
            <w:r>
              <w:rPr>
                <w:spacing w:val="1"/>
                <w:sz w:val="20"/>
              </w:rPr>
              <w:t xml:space="preserve"> </w:t>
            </w:r>
            <w:r>
              <w:rPr>
                <w:sz w:val="20"/>
              </w:rPr>
              <w:t>справочные</w:t>
            </w:r>
            <w:r>
              <w:rPr>
                <w:spacing w:val="1"/>
                <w:sz w:val="20"/>
              </w:rPr>
              <w:t xml:space="preserve"> </w:t>
            </w:r>
            <w:r>
              <w:rPr>
                <w:sz w:val="20"/>
              </w:rPr>
              <w:t>материалы,</w:t>
            </w:r>
            <w:r>
              <w:rPr>
                <w:spacing w:val="1"/>
                <w:sz w:val="20"/>
              </w:rPr>
              <w:t xml:space="preserve"> </w:t>
            </w:r>
            <w:r>
              <w:rPr>
                <w:sz w:val="20"/>
              </w:rPr>
              <w:t>необходимые</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к дискуссии; организуется самостоятельная</w:t>
            </w:r>
            <w:r>
              <w:rPr>
                <w:spacing w:val="1"/>
                <w:sz w:val="20"/>
              </w:rPr>
              <w:t xml:space="preserve"> </w:t>
            </w:r>
            <w:r>
              <w:rPr>
                <w:sz w:val="20"/>
              </w:rPr>
              <w:t>работа учащихся.При</w:t>
            </w:r>
            <w:r>
              <w:rPr>
                <w:spacing w:val="-6"/>
                <w:sz w:val="20"/>
              </w:rPr>
              <w:t xml:space="preserve"> </w:t>
            </w:r>
            <w:r>
              <w:rPr>
                <w:sz w:val="20"/>
              </w:rPr>
              <w:t>проведении</w:t>
            </w:r>
            <w:r>
              <w:rPr>
                <w:spacing w:val="-3"/>
                <w:sz w:val="20"/>
              </w:rPr>
              <w:t xml:space="preserve"> </w:t>
            </w:r>
            <w:r>
              <w:rPr>
                <w:sz w:val="20"/>
              </w:rPr>
              <w:t>дискуссии</w:t>
            </w:r>
            <w:r>
              <w:rPr>
                <w:spacing w:val="-2"/>
                <w:sz w:val="20"/>
              </w:rPr>
              <w:t xml:space="preserve"> </w:t>
            </w:r>
            <w:r>
              <w:rPr>
                <w:sz w:val="20"/>
              </w:rPr>
              <w:t>выделяется</w:t>
            </w:r>
            <w:r>
              <w:rPr>
                <w:spacing w:val="-5"/>
                <w:sz w:val="20"/>
              </w:rPr>
              <w:t xml:space="preserve"> </w:t>
            </w:r>
            <w:r>
              <w:rPr>
                <w:sz w:val="20"/>
              </w:rPr>
              <w:t>несколько</w:t>
            </w:r>
            <w:r>
              <w:rPr>
                <w:spacing w:val="-1"/>
                <w:sz w:val="20"/>
              </w:rPr>
              <w:t xml:space="preserve"> </w:t>
            </w:r>
            <w:r>
              <w:rPr>
                <w:sz w:val="20"/>
              </w:rPr>
              <w:t>этапов:</w:t>
            </w:r>
          </w:p>
          <w:p w14:paraId="5C99E62C" w14:textId="77777777" w:rsidR="00DC118F" w:rsidRDefault="0002405B">
            <w:pPr>
              <w:pStyle w:val="TableParagraph"/>
              <w:numPr>
                <w:ilvl w:val="0"/>
                <w:numId w:val="23"/>
              </w:numPr>
              <w:tabs>
                <w:tab w:val="left" w:pos="809"/>
              </w:tabs>
              <w:ind w:right="97" w:firstLine="566"/>
              <w:jc w:val="both"/>
              <w:rPr>
                <w:sz w:val="20"/>
              </w:rPr>
            </w:pPr>
            <w:r>
              <w:rPr>
                <w:sz w:val="20"/>
              </w:rPr>
              <w:t>введение в дискуссию: на данном этапе происходитформулирование</w:t>
            </w:r>
            <w:r>
              <w:rPr>
                <w:spacing w:val="1"/>
                <w:sz w:val="20"/>
              </w:rPr>
              <w:t xml:space="preserve"> </w:t>
            </w:r>
            <w:r>
              <w:rPr>
                <w:sz w:val="20"/>
              </w:rPr>
              <w:t>проблемы</w:t>
            </w:r>
            <w:r>
              <w:rPr>
                <w:spacing w:val="3"/>
                <w:sz w:val="20"/>
              </w:rPr>
              <w:t xml:space="preserve"> </w:t>
            </w:r>
            <w:r>
              <w:rPr>
                <w:sz w:val="20"/>
              </w:rPr>
              <w:t>и</w:t>
            </w:r>
            <w:r>
              <w:rPr>
                <w:spacing w:val="-2"/>
                <w:sz w:val="20"/>
              </w:rPr>
              <w:t xml:space="preserve"> </w:t>
            </w:r>
            <w:r>
              <w:rPr>
                <w:sz w:val="20"/>
              </w:rPr>
              <w:t>целей</w:t>
            </w:r>
            <w:r>
              <w:rPr>
                <w:spacing w:val="-2"/>
                <w:sz w:val="20"/>
              </w:rPr>
              <w:t xml:space="preserve"> </w:t>
            </w:r>
            <w:r>
              <w:rPr>
                <w:sz w:val="20"/>
              </w:rPr>
              <w:t>дискуссии;</w:t>
            </w:r>
            <w:r>
              <w:rPr>
                <w:spacing w:val="1"/>
                <w:sz w:val="20"/>
              </w:rPr>
              <w:t xml:space="preserve"> </w:t>
            </w:r>
            <w:r>
              <w:rPr>
                <w:sz w:val="20"/>
              </w:rPr>
              <w:t>создаетсямотивация</w:t>
            </w:r>
            <w:r>
              <w:rPr>
                <w:spacing w:val="2"/>
                <w:sz w:val="20"/>
              </w:rPr>
              <w:t xml:space="preserve"> </w:t>
            </w:r>
            <w:r>
              <w:rPr>
                <w:sz w:val="20"/>
              </w:rPr>
              <w:t>к</w:t>
            </w:r>
            <w:r>
              <w:rPr>
                <w:spacing w:val="-2"/>
                <w:sz w:val="20"/>
              </w:rPr>
              <w:t xml:space="preserve"> </w:t>
            </w:r>
            <w:r>
              <w:rPr>
                <w:sz w:val="20"/>
              </w:rPr>
              <w:t>обсуждению</w:t>
            </w:r>
          </w:p>
          <w:p w14:paraId="172007B2" w14:textId="77777777" w:rsidR="00DC118F" w:rsidRDefault="0002405B">
            <w:pPr>
              <w:pStyle w:val="TableParagraph"/>
              <w:numPr>
                <w:ilvl w:val="0"/>
                <w:numId w:val="23"/>
              </w:numPr>
              <w:tabs>
                <w:tab w:val="left" w:pos="816"/>
              </w:tabs>
              <w:ind w:right="100" w:firstLine="566"/>
              <w:jc w:val="both"/>
              <w:rPr>
                <w:sz w:val="20"/>
              </w:rPr>
            </w:pPr>
            <w:r>
              <w:rPr>
                <w:sz w:val="20"/>
              </w:rPr>
              <w:t>определяется значимость проблемы, указывается на нерешенность и</w:t>
            </w:r>
            <w:r>
              <w:rPr>
                <w:spacing w:val="1"/>
                <w:sz w:val="20"/>
              </w:rPr>
              <w:t xml:space="preserve"> </w:t>
            </w:r>
            <w:r>
              <w:rPr>
                <w:sz w:val="20"/>
              </w:rPr>
              <w:t>противоречивость вопроса</w:t>
            </w:r>
            <w:r>
              <w:rPr>
                <w:spacing w:val="4"/>
                <w:sz w:val="20"/>
              </w:rPr>
              <w:t xml:space="preserve"> </w:t>
            </w:r>
            <w:r>
              <w:rPr>
                <w:sz w:val="20"/>
              </w:rPr>
              <w:t>и</w:t>
            </w:r>
            <w:r>
              <w:rPr>
                <w:spacing w:val="1"/>
                <w:sz w:val="20"/>
              </w:rPr>
              <w:t xml:space="preserve"> </w:t>
            </w:r>
            <w:r>
              <w:rPr>
                <w:sz w:val="20"/>
              </w:rPr>
              <w:t>т.д.;</w:t>
            </w:r>
          </w:p>
          <w:p w14:paraId="42D3E5BF" w14:textId="77777777" w:rsidR="00DC118F" w:rsidRDefault="0002405B">
            <w:pPr>
              <w:pStyle w:val="TableParagraph"/>
              <w:numPr>
                <w:ilvl w:val="0"/>
                <w:numId w:val="23"/>
              </w:numPr>
              <w:tabs>
                <w:tab w:val="left" w:pos="915"/>
              </w:tabs>
              <w:ind w:right="99" w:firstLine="566"/>
              <w:jc w:val="both"/>
              <w:rPr>
                <w:sz w:val="20"/>
              </w:rPr>
            </w:pPr>
            <w:r>
              <w:rPr>
                <w:sz w:val="20"/>
              </w:rPr>
              <w:t>устанавливается</w:t>
            </w:r>
            <w:r>
              <w:rPr>
                <w:spacing w:val="1"/>
                <w:sz w:val="20"/>
              </w:rPr>
              <w:t xml:space="preserve"> </w:t>
            </w:r>
            <w:r>
              <w:rPr>
                <w:sz w:val="20"/>
              </w:rPr>
              <w:t>регламент</w:t>
            </w:r>
            <w:r>
              <w:rPr>
                <w:spacing w:val="1"/>
                <w:sz w:val="20"/>
              </w:rPr>
              <w:t xml:space="preserve"> </w:t>
            </w:r>
            <w:r>
              <w:rPr>
                <w:sz w:val="20"/>
              </w:rPr>
              <w:t>дискуссии</w:t>
            </w:r>
            <w:r>
              <w:rPr>
                <w:spacing w:val="1"/>
                <w:sz w:val="20"/>
              </w:rPr>
              <w:t xml:space="preserve"> </w:t>
            </w:r>
            <w:r>
              <w:rPr>
                <w:sz w:val="20"/>
              </w:rPr>
              <w:t>и</w:t>
            </w:r>
            <w:r>
              <w:rPr>
                <w:spacing w:val="1"/>
                <w:sz w:val="20"/>
              </w:rPr>
              <w:t xml:space="preserve"> </w:t>
            </w:r>
            <w:r>
              <w:rPr>
                <w:sz w:val="20"/>
              </w:rPr>
              <w:t>ее</w:t>
            </w:r>
            <w:r>
              <w:rPr>
                <w:spacing w:val="1"/>
                <w:sz w:val="20"/>
              </w:rPr>
              <w:t xml:space="preserve"> </w:t>
            </w:r>
            <w:r>
              <w:rPr>
                <w:sz w:val="20"/>
              </w:rPr>
              <w:t>основных</w:t>
            </w:r>
            <w:r>
              <w:rPr>
                <w:spacing w:val="1"/>
                <w:sz w:val="20"/>
              </w:rPr>
              <w:t xml:space="preserve"> </w:t>
            </w:r>
            <w:r>
              <w:rPr>
                <w:sz w:val="20"/>
              </w:rPr>
              <w:t>этапов;</w:t>
            </w:r>
            <w:r>
              <w:rPr>
                <w:spacing w:val="1"/>
                <w:sz w:val="20"/>
              </w:rPr>
              <w:t xml:space="preserve"> </w:t>
            </w:r>
            <w:r>
              <w:rPr>
                <w:sz w:val="20"/>
              </w:rPr>
              <w:t>вырабатываются</w:t>
            </w:r>
            <w:r>
              <w:rPr>
                <w:spacing w:val="-2"/>
                <w:sz w:val="20"/>
              </w:rPr>
              <w:t xml:space="preserve"> </w:t>
            </w:r>
            <w:r>
              <w:rPr>
                <w:sz w:val="20"/>
              </w:rPr>
              <w:t>общие правила дискуссии;</w:t>
            </w:r>
          </w:p>
          <w:p w14:paraId="56219F0F" w14:textId="77777777" w:rsidR="00DC118F" w:rsidRDefault="0002405B">
            <w:pPr>
              <w:pStyle w:val="TableParagraph"/>
              <w:numPr>
                <w:ilvl w:val="0"/>
                <w:numId w:val="23"/>
              </w:numPr>
              <w:tabs>
                <w:tab w:val="left" w:pos="836"/>
              </w:tabs>
              <w:ind w:right="97" w:firstLine="566"/>
              <w:jc w:val="both"/>
              <w:rPr>
                <w:sz w:val="20"/>
              </w:rPr>
            </w:pPr>
            <w:r>
              <w:rPr>
                <w:sz w:val="20"/>
              </w:rPr>
              <w:t>согласуется единство понимания темы дискуссии, используемых в</w:t>
            </w:r>
            <w:r>
              <w:rPr>
                <w:spacing w:val="1"/>
                <w:sz w:val="20"/>
              </w:rPr>
              <w:t xml:space="preserve"> </w:t>
            </w:r>
            <w:r>
              <w:rPr>
                <w:sz w:val="20"/>
              </w:rPr>
              <w:t>ней</w:t>
            </w:r>
            <w:r>
              <w:rPr>
                <w:spacing w:val="-2"/>
                <w:sz w:val="20"/>
              </w:rPr>
              <w:t xml:space="preserve"> </w:t>
            </w:r>
            <w:r>
              <w:rPr>
                <w:sz w:val="20"/>
              </w:rPr>
              <w:t>терминов,</w:t>
            </w:r>
            <w:r>
              <w:rPr>
                <w:spacing w:val="1"/>
                <w:sz w:val="20"/>
              </w:rPr>
              <w:t xml:space="preserve"> </w:t>
            </w:r>
            <w:r>
              <w:rPr>
                <w:sz w:val="20"/>
              </w:rPr>
              <w:t>понятий.</w:t>
            </w:r>
          </w:p>
          <w:p w14:paraId="62DFF803" w14:textId="77777777" w:rsidR="00DC118F" w:rsidRDefault="0002405B">
            <w:pPr>
              <w:pStyle w:val="TableParagraph"/>
              <w:numPr>
                <w:ilvl w:val="0"/>
                <w:numId w:val="22"/>
              </w:numPr>
              <w:tabs>
                <w:tab w:val="left" w:pos="1073"/>
              </w:tabs>
              <w:ind w:right="98" w:firstLine="0"/>
              <w:jc w:val="both"/>
              <w:rPr>
                <w:sz w:val="20"/>
              </w:rPr>
            </w:pPr>
            <w:r>
              <w:rPr>
                <w:sz w:val="20"/>
              </w:rPr>
              <w:t>обсуждение</w:t>
            </w:r>
            <w:r>
              <w:rPr>
                <w:spacing w:val="1"/>
                <w:sz w:val="20"/>
              </w:rPr>
              <w:t xml:space="preserve"> </w:t>
            </w:r>
            <w:r>
              <w:rPr>
                <w:sz w:val="20"/>
              </w:rPr>
              <w:t>проблемы:</w:t>
            </w:r>
            <w:r>
              <w:rPr>
                <w:spacing w:val="1"/>
                <w:sz w:val="20"/>
              </w:rPr>
              <w:t xml:space="preserve"> </w:t>
            </w:r>
            <w:r>
              <w:rPr>
                <w:sz w:val="20"/>
              </w:rPr>
              <w:t>данный</w:t>
            </w:r>
            <w:r>
              <w:rPr>
                <w:spacing w:val="1"/>
                <w:sz w:val="20"/>
              </w:rPr>
              <w:t xml:space="preserve"> </w:t>
            </w:r>
            <w:r>
              <w:rPr>
                <w:sz w:val="20"/>
              </w:rPr>
              <w:t>этап</w:t>
            </w:r>
            <w:r>
              <w:rPr>
                <w:spacing w:val="1"/>
                <w:sz w:val="20"/>
              </w:rPr>
              <w:t xml:space="preserve"> </w:t>
            </w:r>
            <w:r>
              <w:rPr>
                <w:sz w:val="20"/>
              </w:rPr>
              <w:t>предполагает</w:t>
            </w:r>
            <w:r>
              <w:rPr>
                <w:spacing w:val="1"/>
                <w:sz w:val="20"/>
              </w:rPr>
              <w:t xml:space="preserve"> </w:t>
            </w:r>
            <w:r>
              <w:rPr>
                <w:sz w:val="20"/>
              </w:rPr>
              <w:t>обмен</w:t>
            </w:r>
            <w:r>
              <w:rPr>
                <w:spacing w:val="1"/>
                <w:sz w:val="20"/>
              </w:rPr>
              <w:t xml:space="preserve"> </w:t>
            </w:r>
            <w:r>
              <w:rPr>
                <w:sz w:val="20"/>
              </w:rPr>
              <w:t>участниками</w:t>
            </w:r>
            <w:r>
              <w:rPr>
                <w:spacing w:val="1"/>
                <w:sz w:val="20"/>
              </w:rPr>
              <w:t xml:space="preserve"> </w:t>
            </w:r>
            <w:r>
              <w:rPr>
                <w:sz w:val="20"/>
              </w:rPr>
              <w:t>мнениями</w:t>
            </w:r>
            <w:r>
              <w:rPr>
                <w:spacing w:val="1"/>
                <w:sz w:val="20"/>
              </w:rPr>
              <w:t xml:space="preserve"> </w:t>
            </w:r>
            <w:r>
              <w:rPr>
                <w:sz w:val="20"/>
              </w:rPr>
              <w:t>по</w:t>
            </w:r>
            <w:r>
              <w:rPr>
                <w:spacing w:val="1"/>
                <w:sz w:val="20"/>
              </w:rPr>
              <w:t xml:space="preserve"> </w:t>
            </w:r>
            <w:r>
              <w:rPr>
                <w:sz w:val="20"/>
              </w:rPr>
              <w:t>каждому</w:t>
            </w:r>
            <w:r>
              <w:rPr>
                <w:spacing w:val="1"/>
                <w:sz w:val="20"/>
              </w:rPr>
              <w:t xml:space="preserve"> </w:t>
            </w:r>
            <w:r>
              <w:rPr>
                <w:sz w:val="20"/>
              </w:rPr>
              <w:t>вопросу.</w:t>
            </w:r>
            <w:r>
              <w:rPr>
                <w:spacing w:val="1"/>
                <w:sz w:val="20"/>
              </w:rPr>
              <w:t xml:space="preserve"> </w:t>
            </w:r>
            <w:r>
              <w:rPr>
                <w:sz w:val="20"/>
              </w:rPr>
              <w:t>Цель</w:t>
            </w:r>
            <w:r>
              <w:rPr>
                <w:spacing w:val="1"/>
                <w:sz w:val="20"/>
              </w:rPr>
              <w:t xml:space="preserve"> </w:t>
            </w:r>
            <w:r>
              <w:rPr>
                <w:sz w:val="20"/>
              </w:rPr>
              <w:t>этапа</w:t>
            </w:r>
            <w:r>
              <w:rPr>
                <w:spacing w:val="1"/>
                <w:sz w:val="20"/>
              </w:rPr>
              <w:t xml:space="preserve"> </w:t>
            </w:r>
            <w:r>
              <w:rPr>
                <w:sz w:val="20"/>
              </w:rPr>
              <w:t>–</w:t>
            </w:r>
            <w:r>
              <w:rPr>
                <w:spacing w:val="1"/>
                <w:sz w:val="20"/>
              </w:rPr>
              <w:t xml:space="preserve"> </w:t>
            </w:r>
            <w:r>
              <w:rPr>
                <w:sz w:val="20"/>
              </w:rPr>
              <w:t>собрать</w:t>
            </w:r>
            <w:r>
              <w:rPr>
                <w:spacing w:val="1"/>
                <w:sz w:val="20"/>
              </w:rPr>
              <w:t xml:space="preserve"> </w:t>
            </w:r>
            <w:r>
              <w:rPr>
                <w:sz w:val="20"/>
              </w:rPr>
              <w:t>максимум</w:t>
            </w:r>
            <w:r>
              <w:rPr>
                <w:spacing w:val="-1"/>
                <w:sz w:val="20"/>
              </w:rPr>
              <w:t xml:space="preserve"> </w:t>
            </w:r>
            <w:r>
              <w:rPr>
                <w:sz w:val="20"/>
              </w:rPr>
              <w:t>мнений,</w:t>
            </w:r>
            <w:r>
              <w:rPr>
                <w:spacing w:val="1"/>
                <w:sz w:val="20"/>
              </w:rPr>
              <w:t xml:space="preserve"> </w:t>
            </w:r>
            <w:r>
              <w:rPr>
                <w:sz w:val="20"/>
              </w:rPr>
              <w:t>идей,</w:t>
            </w:r>
            <w:r>
              <w:rPr>
                <w:spacing w:val="2"/>
                <w:sz w:val="20"/>
              </w:rPr>
              <w:t xml:space="preserve"> </w:t>
            </w:r>
            <w:r>
              <w:rPr>
                <w:sz w:val="20"/>
              </w:rPr>
              <w:t>предложений,</w:t>
            </w:r>
            <w:r>
              <w:rPr>
                <w:spacing w:val="-1"/>
                <w:sz w:val="20"/>
              </w:rPr>
              <w:t xml:space="preserve"> </w:t>
            </w:r>
            <w:r>
              <w:rPr>
                <w:sz w:val="20"/>
              </w:rPr>
              <w:t>соотнося</w:t>
            </w:r>
            <w:r>
              <w:rPr>
                <w:spacing w:val="2"/>
                <w:sz w:val="20"/>
              </w:rPr>
              <w:t xml:space="preserve"> </w:t>
            </w:r>
            <w:r>
              <w:rPr>
                <w:sz w:val="20"/>
              </w:rPr>
              <w:t>их</w:t>
            </w:r>
            <w:r>
              <w:rPr>
                <w:spacing w:val="-3"/>
                <w:sz w:val="20"/>
              </w:rPr>
              <w:t xml:space="preserve"> </w:t>
            </w:r>
            <w:r>
              <w:rPr>
                <w:sz w:val="20"/>
              </w:rPr>
              <w:t>друг</w:t>
            </w:r>
            <w:r>
              <w:rPr>
                <w:spacing w:val="-1"/>
                <w:sz w:val="20"/>
              </w:rPr>
              <w:t xml:space="preserve"> </w:t>
            </w:r>
            <w:r>
              <w:rPr>
                <w:sz w:val="20"/>
              </w:rPr>
              <w:t>с</w:t>
            </w:r>
            <w:r>
              <w:rPr>
                <w:spacing w:val="-2"/>
                <w:sz w:val="20"/>
              </w:rPr>
              <w:t xml:space="preserve"> </w:t>
            </w:r>
            <w:r>
              <w:rPr>
                <w:sz w:val="20"/>
              </w:rPr>
              <w:t>другом;</w:t>
            </w:r>
          </w:p>
          <w:p w14:paraId="453A64B4" w14:textId="77777777" w:rsidR="00DC118F" w:rsidRDefault="0002405B">
            <w:pPr>
              <w:pStyle w:val="TableParagraph"/>
              <w:numPr>
                <w:ilvl w:val="0"/>
                <w:numId w:val="22"/>
              </w:numPr>
              <w:tabs>
                <w:tab w:val="left" w:pos="893"/>
              </w:tabs>
              <w:spacing w:line="229" w:lineRule="exact"/>
              <w:ind w:left="892" w:hanging="219"/>
              <w:jc w:val="both"/>
              <w:rPr>
                <w:sz w:val="20"/>
              </w:rPr>
            </w:pPr>
            <w:r>
              <w:rPr>
                <w:sz w:val="20"/>
              </w:rPr>
              <w:t>подведение итогов</w:t>
            </w:r>
            <w:r>
              <w:rPr>
                <w:spacing w:val="-4"/>
                <w:sz w:val="20"/>
              </w:rPr>
              <w:t xml:space="preserve"> </w:t>
            </w:r>
            <w:r>
              <w:rPr>
                <w:sz w:val="20"/>
              </w:rPr>
              <w:t>обсуждения: на</w:t>
            </w:r>
            <w:r>
              <w:rPr>
                <w:spacing w:val="-1"/>
                <w:sz w:val="20"/>
              </w:rPr>
              <w:t xml:space="preserve"> </w:t>
            </w:r>
            <w:r>
              <w:rPr>
                <w:sz w:val="20"/>
              </w:rPr>
              <w:t>данном</w:t>
            </w:r>
            <w:r>
              <w:rPr>
                <w:spacing w:val="-2"/>
                <w:sz w:val="20"/>
              </w:rPr>
              <w:t xml:space="preserve"> </w:t>
            </w:r>
            <w:r>
              <w:rPr>
                <w:sz w:val="20"/>
              </w:rPr>
              <w:t>этапе</w:t>
            </w:r>
            <w:r>
              <w:rPr>
                <w:spacing w:val="-1"/>
                <w:sz w:val="20"/>
              </w:rPr>
              <w:t xml:space="preserve"> </w:t>
            </w:r>
            <w:r>
              <w:rPr>
                <w:sz w:val="20"/>
              </w:rPr>
              <w:t>предполагается:</w:t>
            </w:r>
          </w:p>
          <w:p w14:paraId="6C363085" w14:textId="77777777" w:rsidR="00DC118F" w:rsidRDefault="0002405B">
            <w:pPr>
              <w:pStyle w:val="TableParagraph"/>
              <w:numPr>
                <w:ilvl w:val="0"/>
                <w:numId w:val="21"/>
              </w:numPr>
              <w:tabs>
                <w:tab w:val="left" w:pos="797"/>
              </w:tabs>
              <w:ind w:right="97" w:firstLine="566"/>
              <w:jc w:val="both"/>
              <w:rPr>
                <w:sz w:val="20"/>
              </w:rPr>
            </w:pPr>
            <w:r>
              <w:rPr>
                <w:sz w:val="20"/>
              </w:rPr>
              <w:t>выработка учащимися согласованного мнения и принятие группового</w:t>
            </w:r>
            <w:r>
              <w:rPr>
                <w:spacing w:val="1"/>
                <w:sz w:val="20"/>
              </w:rPr>
              <w:t xml:space="preserve"> </w:t>
            </w:r>
            <w:r>
              <w:rPr>
                <w:sz w:val="20"/>
              </w:rPr>
              <w:t>решения;</w:t>
            </w:r>
          </w:p>
          <w:p w14:paraId="75F04411" w14:textId="77777777" w:rsidR="00DC118F" w:rsidRDefault="0002405B">
            <w:pPr>
              <w:pStyle w:val="TableParagraph"/>
              <w:numPr>
                <w:ilvl w:val="0"/>
                <w:numId w:val="21"/>
              </w:numPr>
              <w:tabs>
                <w:tab w:val="left" w:pos="876"/>
              </w:tabs>
              <w:ind w:right="94" w:firstLine="566"/>
              <w:jc w:val="both"/>
              <w:rPr>
                <w:sz w:val="20"/>
              </w:rPr>
            </w:pPr>
            <w:r>
              <w:rPr>
                <w:sz w:val="20"/>
              </w:rPr>
              <w:t>обозначение</w:t>
            </w:r>
            <w:r>
              <w:rPr>
                <w:spacing w:val="1"/>
                <w:sz w:val="20"/>
              </w:rPr>
              <w:t xml:space="preserve"> </w:t>
            </w:r>
            <w:r>
              <w:rPr>
                <w:sz w:val="20"/>
              </w:rPr>
              <w:t>ведущим</w:t>
            </w:r>
            <w:r>
              <w:rPr>
                <w:spacing w:val="1"/>
                <w:sz w:val="20"/>
              </w:rPr>
              <w:t xml:space="preserve"> </w:t>
            </w:r>
            <w:r>
              <w:rPr>
                <w:sz w:val="20"/>
              </w:rPr>
              <w:t>аспектов</w:t>
            </w:r>
            <w:r>
              <w:rPr>
                <w:spacing w:val="1"/>
                <w:sz w:val="20"/>
              </w:rPr>
              <w:t xml:space="preserve"> </w:t>
            </w:r>
            <w:r>
              <w:rPr>
                <w:sz w:val="20"/>
              </w:rPr>
              <w:t>позиционного</w:t>
            </w:r>
            <w:r>
              <w:rPr>
                <w:spacing w:val="1"/>
                <w:sz w:val="20"/>
              </w:rPr>
              <w:t xml:space="preserve"> </w:t>
            </w:r>
            <w:r>
              <w:rPr>
                <w:sz w:val="20"/>
              </w:rPr>
              <w:t>противостояния</w:t>
            </w:r>
            <w:r>
              <w:rPr>
                <w:spacing w:val="1"/>
                <w:sz w:val="20"/>
              </w:rPr>
              <w:t xml:space="preserve"> </w:t>
            </w:r>
            <w:r>
              <w:rPr>
                <w:sz w:val="20"/>
              </w:rPr>
              <w:t>и</w:t>
            </w:r>
            <w:r>
              <w:rPr>
                <w:spacing w:val="1"/>
                <w:sz w:val="20"/>
              </w:rPr>
              <w:t xml:space="preserve"> </w:t>
            </w:r>
            <w:r>
              <w:rPr>
                <w:sz w:val="20"/>
              </w:rPr>
              <w:t>точек соприкосновения в ситуации, когда дискуссия не привела к полному</w:t>
            </w:r>
            <w:r>
              <w:rPr>
                <w:spacing w:val="1"/>
                <w:sz w:val="20"/>
              </w:rPr>
              <w:t xml:space="preserve"> </w:t>
            </w:r>
            <w:r>
              <w:rPr>
                <w:sz w:val="20"/>
              </w:rPr>
              <w:t>согласованию</w:t>
            </w:r>
            <w:r>
              <w:rPr>
                <w:spacing w:val="2"/>
                <w:sz w:val="20"/>
              </w:rPr>
              <w:t xml:space="preserve"> </w:t>
            </w:r>
            <w:r>
              <w:rPr>
                <w:sz w:val="20"/>
              </w:rPr>
              <w:t>позицийучастников;</w:t>
            </w:r>
          </w:p>
          <w:p w14:paraId="1D7033CB" w14:textId="77777777" w:rsidR="00DC118F" w:rsidRDefault="0002405B">
            <w:pPr>
              <w:pStyle w:val="TableParagraph"/>
              <w:numPr>
                <w:ilvl w:val="0"/>
                <w:numId w:val="21"/>
              </w:numPr>
              <w:tabs>
                <w:tab w:val="left" w:pos="953"/>
              </w:tabs>
              <w:spacing w:line="216" w:lineRule="exact"/>
              <w:ind w:left="952" w:hanging="279"/>
              <w:jc w:val="both"/>
              <w:rPr>
                <w:sz w:val="20"/>
              </w:rPr>
            </w:pPr>
            <w:r>
              <w:rPr>
                <w:sz w:val="20"/>
              </w:rPr>
              <w:t xml:space="preserve">совместная   </w:t>
            </w:r>
            <w:r>
              <w:rPr>
                <w:spacing w:val="6"/>
                <w:sz w:val="20"/>
              </w:rPr>
              <w:t xml:space="preserve"> </w:t>
            </w:r>
            <w:r>
              <w:rPr>
                <w:sz w:val="20"/>
              </w:rPr>
              <w:t xml:space="preserve">оценка    </w:t>
            </w:r>
            <w:r>
              <w:rPr>
                <w:spacing w:val="5"/>
                <w:sz w:val="20"/>
              </w:rPr>
              <w:t xml:space="preserve"> </w:t>
            </w:r>
            <w:r>
              <w:rPr>
                <w:sz w:val="20"/>
              </w:rPr>
              <w:t xml:space="preserve">эффективности    </w:t>
            </w:r>
            <w:r>
              <w:rPr>
                <w:spacing w:val="5"/>
                <w:sz w:val="20"/>
              </w:rPr>
              <w:t xml:space="preserve"> </w:t>
            </w:r>
            <w:r>
              <w:rPr>
                <w:sz w:val="20"/>
              </w:rPr>
              <w:t xml:space="preserve">дискуссии    </w:t>
            </w:r>
            <w:r>
              <w:rPr>
                <w:spacing w:val="5"/>
                <w:sz w:val="20"/>
              </w:rPr>
              <w:t xml:space="preserve"> </w:t>
            </w:r>
            <w:r>
              <w:rPr>
                <w:sz w:val="20"/>
              </w:rPr>
              <w:t xml:space="preserve">в    </w:t>
            </w:r>
            <w:r>
              <w:rPr>
                <w:spacing w:val="2"/>
                <w:sz w:val="20"/>
              </w:rPr>
              <w:t xml:space="preserve"> </w:t>
            </w:r>
            <w:r>
              <w:rPr>
                <w:sz w:val="20"/>
              </w:rPr>
              <w:t>решении</w:t>
            </w:r>
          </w:p>
        </w:tc>
      </w:tr>
    </w:tbl>
    <w:p w14:paraId="61AB1846" w14:textId="77777777" w:rsidR="00DC118F" w:rsidRDefault="00DC118F">
      <w:pPr>
        <w:spacing w:line="216" w:lineRule="exact"/>
        <w:jc w:val="both"/>
        <w:rPr>
          <w:sz w:val="20"/>
        </w:rPr>
        <w:sectPr w:rsidR="00DC118F">
          <w:pgSz w:w="11910" w:h="16840"/>
          <w:pgMar w:top="1160" w:right="580" w:bottom="280" w:left="1300" w:header="715" w:footer="0" w:gutter="0"/>
          <w:cols w:space="720"/>
        </w:sectPr>
      </w:pPr>
    </w:p>
    <w:p w14:paraId="7BCF0D78" w14:textId="77777777" w:rsidR="00DC118F" w:rsidRDefault="00DC118F">
      <w:pPr>
        <w:pStyle w:val="a3"/>
        <w:spacing w:before="7"/>
        <w:ind w:left="0" w:firstLine="0"/>
        <w:jc w:val="left"/>
        <w:rPr>
          <w:b/>
          <w:sz w:val="7"/>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DC118F" w14:paraId="441D2BF5" w14:textId="77777777">
        <w:trPr>
          <w:trHeight w:val="457"/>
        </w:trPr>
        <w:tc>
          <w:tcPr>
            <w:tcW w:w="2410" w:type="dxa"/>
          </w:tcPr>
          <w:p w14:paraId="51449ED7" w14:textId="77777777" w:rsidR="00DC118F" w:rsidRDefault="00DC118F">
            <w:pPr>
              <w:pStyle w:val="TableParagraph"/>
              <w:rPr>
                <w:sz w:val="18"/>
              </w:rPr>
            </w:pPr>
          </w:p>
        </w:tc>
        <w:tc>
          <w:tcPr>
            <w:tcW w:w="6946" w:type="dxa"/>
          </w:tcPr>
          <w:p w14:paraId="508E8DD3" w14:textId="77777777" w:rsidR="00DC118F" w:rsidRDefault="0002405B">
            <w:pPr>
              <w:pStyle w:val="TableParagraph"/>
              <w:spacing w:line="223" w:lineRule="exact"/>
              <w:ind w:left="107"/>
              <w:rPr>
                <w:sz w:val="20"/>
              </w:rPr>
            </w:pPr>
            <w:r>
              <w:rPr>
                <w:sz w:val="20"/>
              </w:rPr>
              <w:t>обсуждаемой</w:t>
            </w:r>
            <w:r>
              <w:rPr>
                <w:spacing w:val="31"/>
                <w:sz w:val="20"/>
              </w:rPr>
              <w:t xml:space="preserve"> </w:t>
            </w:r>
            <w:r>
              <w:rPr>
                <w:sz w:val="20"/>
              </w:rPr>
              <w:t>проблемы</w:t>
            </w:r>
            <w:r>
              <w:rPr>
                <w:spacing w:val="32"/>
                <w:sz w:val="20"/>
              </w:rPr>
              <w:t xml:space="preserve"> </w:t>
            </w:r>
            <w:r>
              <w:rPr>
                <w:sz w:val="20"/>
              </w:rPr>
              <w:t>и</w:t>
            </w:r>
            <w:r>
              <w:rPr>
                <w:spacing w:val="28"/>
                <w:sz w:val="20"/>
              </w:rPr>
              <w:t xml:space="preserve"> </w:t>
            </w:r>
            <w:r>
              <w:rPr>
                <w:sz w:val="20"/>
              </w:rPr>
              <w:t>в</w:t>
            </w:r>
            <w:r>
              <w:rPr>
                <w:spacing w:val="31"/>
                <w:sz w:val="20"/>
              </w:rPr>
              <w:t xml:space="preserve"> </w:t>
            </w:r>
            <w:r>
              <w:rPr>
                <w:sz w:val="20"/>
              </w:rPr>
              <w:t>достижении</w:t>
            </w:r>
            <w:r>
              <w:rPr>
                <w:spacing w:val="31"/>
                <w:sz w:val="20"/>
              </w:rPr>
              <w:t xml:space="preserve"> </w:t>
            </w:r>
            <w:r>
              <w:rPr>
                <w:sz w:val="20"/>
              </w:rPr>
              <w:t>педагогических</w:t>
            </w:r>
            <w:r>
              <w:rPr>
                <w:spacing w:val="31"/>
                <w:sz w:val="20"/>
              </w:rPr>
              <w:t xml:space="preserve"> </w:t>
            </w:r>
            <w:r>
              <w:rPr>
                <w:sz w:val="20"/>
              </w:rPr>
              <w:t>целей,</w:t>
            </w:r>
            <w:r>
              <w:rPr>
                <w:spacing w:val="-10"/>
                <w:sz w:val="20"/>
              </w:rPr>
              <w:t xml:space="preserve"> </w:t>
            </w:r>
            <w:r>
              <w:rPr>
                <w:sz w:val="20"/>
              </w:rPr>
              <w:t>позитивного</w:t>
            </w:r>
          </w:p>
          <w:p w14:paraId="07E3AAD4" w14:textId="77777777" w:rsidR="00DC118F" w:rsidRDefault="0002405B">
            <w:pPr>
              <w:pStyle w:val="TableParagraph"/>
              <w:spacing w:line="215" w:lineRule="exact"/>
              <w:ind w:left="107"/>
              <w:rPr>
                <w:sz w:val="20"/>
              </w:rPr>
            </w:pPr>
            <w:r>
              <w:rPr>
                <w:sz w:val="20"/>
              </w:rPr>
              <w:t>вклада</w:t>
            </w:r>
            <w:r>
              <w:rPr>
                <w:spacing w:val="-4"/>
                <w:sz w:val="20"/>
              </w:rPr>
              <w:t xml:space="preserve"> </w:t>
            </w:r>
            <w:r>
              <w:rPr>
                <w:sz w:val="20"/>
              </w:rPr>
              <w:t>каждого</w:t>
            </w:r>
            <w:r>
              <w:rPr>
                <w:spacing w:val="-2"/>
                <w:sz w:val="20"/>
              </w:rPr>
              <w:t xml:space="preserve"> </w:t>
            </w:r>
            <w:r>
              <w:rPr>
                <w:sz w:val="20"/>
              </w:rPr>
              <w:t>в</w:t>
            </w:r>
            <w:r>
              <w:rPr>
                <w:spacing w:val="-5"/>
                <w:sz w:val="20"/>
              </w:rPr>
              <w:t xml:space="preserve"> </w:t>
            </w:r>
            <w:r>
              <w:rPr>
                <w:sz w:val="20"/>
              </w:rPr>
              <w:t>общую</w:t>
            </w:r>
            <w:r>
              <w:rPr>
                <w:spacing w:val="-2"/>
                <w:sz w:val="20"/>
              </w:rPr>
              <w:t xml:space="preserve"> </w:t>
            </w:r>
            <w:r>
              <w:rPr>
                <w:sz w:val="20"/>
              </w:rPr>
              <w:t>работу.</w:t>
            </w:r>
          </w:p>
        </w:tc>
      </w:tr>
      <w:tr w:rsidR="00DC118F" w14:paraId="6968F0E0" w14:textId="77777777">
        <w:trPr>
          <w:trHeight w:val="4371"/>
        </w:trPr>
        <w:tc>
          <w:tcPr>
            <w:tcW w:w="2410" w:type="dxa"/>
          </w:tcPr>
          <w:p w14:paraId="2E2C1E89" w14:textId="77777777" w:rsidR="00DC118F" w:rsidRDefault="0002405B">
            <w:pPr>
              <w:pStyle w:val="TableParagraph"/>
              <w:ind w:left="993" w:right="297" w:hanging="665"/>
              <w:rPr>
                <w:b/>
                <w:sz w:val="20"/>
              </w:rPr>
            </w:pPr>
            <w:r>
              <w:rPr>
                <w:b/>
                <w:sz w:val="20"/>
              </w:rPr>
              <w:t>Метод ментальных</w:t>
            </w:r>
            <w:r>
              <w:rPr>
                <w:b/>
                <w:spacing w:val="-48"/>
                <w:sz w:val="20"/>
              </w:rPr>
              <w:t xml:space="preserve"> </w:t>
            </w:r>
            <w:r>
              <w:rPr>
                <w:b/>
                <w:sz w:val="20"/>
              </w:rPr>
              <w:t>карт</w:t>
            </w:r>
          </w:p>
        </w:tc>
        <w:tc>
          <w:tcPr>
            <w:tcW w:w="6946" w:type="dxa"/>
          </w:tcPr>
          <w:p w14:paraId="6D9C4103" w14:textId="77777777" w:rsidR="00DC118F" w:rsidRDefault="0002405B">
            <w:pPr>
              <w:pStyle w:val="TableParagraph"/>
              <w:ind w:left="107" w:right="97" w:firstLine="566"/>
              <w:jc w:val="both"/>
              <w:rPr>
                <w:sz w:val="20"/>
              </w:rPr>
            </w:pPr>
            <w:r>
              <w:rPr>
                <w:sz w:val="20"/>
              </w:rPr>
              <w:t>Метод</w:t>
            </w:r>
            <w:r>
              <w:rPr>
                <w:spacing w:val="1"/>
                <w:sz w:val="20"/>
              </w:rPr>
              <w:t xml:space="preserve"> </w:t>
            </w:r>
            <w:r>
              <w:rPr>
                <w:sz w:val="20"/>
              </w:rPr>
              <w:t>ментальной</w:t>
            </w:r>
            <w:r>
              <w:rPr>
                <w:spacing w:val="1"/>
                <w:sz w:val="20"/>
              </w:rPr>
              <w:t xml:space="preserve"> </w:t>
            </w:r>
            <w:r>
              <w:rPr>
                <w:sz w:val="20"/>
              </w:rPr>
              <w:t>карты</w:t>
            </w:r>
            <w:r>
              <w:rPr>
                <w:spacing w:val="1"/>
                <w:sz w:val="20"/>
              </w:rPr>
              <w:t xml:space="preserve"> </w:t>
            </w:r>
            <w:r>
              <w:rPr>
                <w:sz w:val="20"/>
              </w:rPr>
              <w:t>–</w:t>
            </w:r>
            <w:r>
              <w:rPr>
                <w:spacing w:val="1"/>
                <w:sz w:val="20"/>
              </w:rPr>
              <w:t xml:space="preserve"> </w:t>
            </w:r>
            <w:r>
              <w:rPr>
                <w:sz w:val="20"/>
              </w:rPr>
              <w:t>это</w:t>
            </w:r>
            <w:r>
              <w:rPr>
                <w:spacing w:val="1"/>
                <w:sz w:val="20"/>
              </w:rPr>
              <w:t xml:space="preserve"> </w:t>
            </w:r>
            <w:r>
              <w:rPr>
                <w:sz w:val="20"/>
              </w:rPr>
              <w:t>способ</w:t>
            </w:r>
            <w:r>
              <w:rPr>
                <w:spacing w:val="1"/>
                <w:sz w:val="20"/>
              </w:rPr>
              <w:t xml:space="preserve"> </w:t>
            </w:r>
            <w:r>
              <w:rPr>
                <w:sz w:val="20"/>
              </w:rPr>
              <w:t>изображения</w:t>
            </w:r>
            <w:r>
              <w:rPr>
                <w:spacing w:val="1"/>
                <w:sz w:val="20"/>
              </w:rPr>
              <w:t xml:space="preserve"> </w:t>
            </w:r>
            <w:r>
              <w:rPr>
                <w:sz w:val="20"/>
              </w:rPr>
              <w:t>процесса</w:t>
            </w:r>
            <w:r>
              <w:rPr>
                <w:spacing w:val="1"/>
                <w:sz w:val="20"/>
              </w:rPr>
              <w:t xml:space="preserve"> </w:t>
            </w:r>
            <w:r>
              <w:rPr>
                <w:sz w:val="20"/>
              </w:rPr>
              <w:t>мышления с помощью графических элементов. Ментальная карта создается в</w:t>
            </w:r>
            <w:r>
              <w:rPr>
                <w:spacing w:val="1"/>
                <w:sz w:val="20"/>
              </w:rPr>
              <w:t xml:space="preserve"> </w:t>
            </w:r>
            <w:r>
              <w:rPr>
                <w:sz w:val="20"/>
              </w:rPr>
              <w:t>виде разветвленной схемы, на которой помещаются слова, идеи или понятия,</w:t>
            </w:r>
            <w:r>
              <w:rPr>
                <w:spacing w:val="1"/>
                <w:sz w:val="20"/>
              </w:rPr>
              <w:t xml:space="preserve"> </w:t>
            </w:r>
            <w:r>
              <w:rPr>
                <w:sz w:val="20"/>
              </w:rPr>
              <w:t>связанные</w:t>
            </w:r>
            <w:r>
              <w:rPr>
                <w:spacing w:val="1"/>
                <w:sz w:val="20"/>
              </w:rPr>
              <w:t xml:space="preserve"> </w:t>
            </w:r>
            <w:r>
              <w:rPr>
                <w:sz w:val="20"/>
              </w:rPr>
              <w:t>линиями,</w:t>
            </w:r>
            <w:r>
              <w:rPr>
                <w:spacing w:val="1"/>
                <w:sz w:val="20"/>
              </w:rPr>
              <w:t xml:space="preserve"> </w:t>
            </w:r>
            <w:r>
              <w:rPr>
                <w:sz w:val="20"/>
              </w:rPr>
              <w:t>отходящими</w:t>
            </w:r>
            <w:r>
              <w:rPr>
                <w:spacing w:val="1"/>
                <w:sz w:val="20"/>
              </w:rPr>
              <w:t xml:space="preserve"> </w:t>
            </w:r>
            <w:r>
              <w:rPr>
                <w:sz w:val="20"/>
              </w:rPr>
              <w:t>от</w:t>
            </w:r>
            <w:r>
              <w:rPr>
                <w:spacing w:val="1"/>
                <w:sz w:val="20"/>
              </w:rPr>
              <w:t xml:space="preserve"> </w:t>
            </w:r>
            <w:r>
              <w:rPr>
                <w:sz w:val="20"/>
              </w:rPr>
              <w:t>центрального</w:t>
            </w:r>
            <w:r>
              <w:rPr>
                <w:spacing w:val="1"/>
                <w:sz w:val="20"/>
              </w:rPr>
              <w:t xml:space="preserve"> </w:t>
            </w:r>
            <w:r>
              <w:rPr>
                <w:sz w:val="20"/>
              </w:rPr>
              <w:t>понятия</w:t>
            </w:r>
            <w:r>
              <w:rPr>
                <w:spacing w:val="1"/>
                <w:sz w:val="20"/>
              </w:rPr>
              <w:t xml:space="preserve"> </w:t>
            </w:r>
            <w:r>
              <w:rPr>
                <w:sz w:val="20"/>
              </w:rPr>
              <w:t>или</w:t>
            </w:r>
            <w:r>
              <w:rPr>
                <w:spacing w:val="1"/>
                <w:sz w:val="20"/>
              </w:rPr>
              <w:t xml:space="preserve"> </w:t>
            </w:r>
            <w:r>
              <w:rPr>
                <w:sz w:val="20"/>
              </w:rPr>
              <w:t>идеи.</w:t>
            </w:r>
            <w:r>
              <w:rPr>
                <w:spacing w:val="1"/>
                <w:sz w:val="20"/>
              </w:rPr>
              <w:t xml:space="preserve"> </w:t>
            </w:r>
            <w:r>
              <w:rPr>
                <w:sz w:val="20"/>
              </w:rPr>
              <w:t>Итоговым</w:t>
            </w:r>
            <w:r>
              <w:rPr>
                <w:spacing w:val="1"/>
                <w:sz w:val="20"/>
              </w:rPr>
              <w:t xml:space="preserve"> </w:t>
            </w:r>
            <w:r>
              <w:rPr>
                <w:sz w:val="20"/>
              </w:rPr>
              <w:t>результатом</w:t>
            </w:r>
            <w:r>
              <w:rPr>
                <w:spacing w:val="1"/>
                <w:sz w:val="20"/>
              </w:rPr>
              <w:t xml:space="preserve"> </w:t>
            </w:r>
            <w:r>
              <w:rPr>
                <w:sz w:val="20"/>
              </w:rPr>
              <w:t>могут</w:t>
            </w:r>
            <w:r>
              <w:rPr>
                <w:spacing w:val="1"/>
                <w:sz w:val="20"/>
              </w:rPr>
              <w:t xml:space="preserve"> </w:t>
            </w:r>
            <w:r>
              <w:rPr>
                <w:sz w:val="20"/>
              </w:rPr>
              <w:t>являться</w:t>
            </w:r>
            <w:r>
              <w:rPr>
                <w:spacing w:val="1"/>
                <w:sz w:val="20"/>
              </w:rPr>
              <w:t xml:space="preserve"> </w:t>
            </w:r>
            <w:r>
              <w:rPr>
                <w:sz w:val="20"/>
              </w:rPr>
              <w:t>как</w:t>
            </w:r>
            <w:r>
              <w:rPr>
                <w:spacing w:val="1"/>
                <w:sz w:val="20"/>
              </w:rPr>
              <w:t xml:space="preserve"> </w:t>
            </w:r>
            <w:r>
              <w:rPr>
                <w:sz w:val="20"/>
              </w:rPr>
              <w:t>логически</w:t>
            </w:r>
            <w:r>
              <w:rPr>
                <w:spacing w:val="1"/>
                <w:sz w:val="20"/>
              </w:rPr>
              <w:t xml:space="preserve"> </w:t>
            </w:r>
            <w:r>
              <w:rPr>
                <w:sz w:val="20"/>
              </w:rPr>
              <w:t>структурированные</w:t>
            </w:r>
            <w:r>
              <w:rPr>
                <w:spacing w:val="1"/>
                <w:sz w:val="20"/>
              </w:rPr>
              <w:t xml:space="preserve"> </w:t>
            </w:r>
            <w:r>
              <w:rPr>
                <w:sz w:val="20"/>
              </w:rPr>
              <w:t>схемы, так</w:t>
            </w:r>
            <w:r>
              <w:rPr>
                <w:spacing w:val="-1"/>
                <w:sz w:val="20"/>
              </w:rPr>
              <w:t xml:space="preserve"> </w:t>
            </w:r>
            <w:r>
              <w:rPr>
                <w:sz w:val="20"/>
              </w:rPr>
              <w:t>и творческие красочные</w:t>
            </w:r>
            <w:r>
              <w:rPr>
                <w:spacing w:val="-3"/>
                <w:sz w:val="20"/>
              </w:rPr>
              <w:t xml:space="preserve"> </w:t>
            </w:r>
            <w:r>
              <w:rPr>
                <w:sz w:val="20"/>
              </w:rPr>
              <w:t>рисунки.</w:t>
            </w:r>
          </w:p>
          <w:p w14:paraId="1E7708BA" w14:textId="77777777" w:rsidR="00DC118F" w:rsidRDefault="0002405B">
            <w:pPr>
              <w:pStyle w:val="TableParagraph"/>
              <w:spacing w:line="228" w:lineRule="exact"/>
              <w:ind w:left="674"/>
              <w:jc w:val="both"/>
              <w:rPr>
                <w:sz w:val="20"/>
              </w:rPr>
            </w:pPr>
            <w:r>
              <w:rPr>
                <w:sz w:val="20"/>
              </w:rPr>
              <w:t>Принципы</w:t>
            </w:r>
            <w:r>
              <w:rPr>
                <w:spacing w:val="-5"/>
                <w:sz w:val="20"/>
              </w:rPr>
              <w:t xml:space="preserve"> </w:t>
            </w:r>
            <w:r>
              <w:rPr>
                <w:sz w:val="20"/>
              </w:rPr>
              <w:t>создания</w:t>
            </w:r>
            <w:r>
              <w:rPr>
                <w:spacing w:val="-6"/>
                <w:sz w:val="20"/>
              </w:rPr>
              <w:t xml:space="preserve"> </w:t>
            </w:r>
            <w:r>
              <w:rPr>
                <w:sz w:val="20"/>
              </w:rPr>
              <w:t>ментальной</w:t>
            </w:r>
            <w:r>
              <w:rPr>
                <w:spacing w:val="-7"/>
                <w:sz w:val="20"/>
              </w:rPr>
              <w:t xml:space="preserve"> </w:t>
            </w:r>
            <w:r>
              <w:rPr>
                <w:sz w:val="20"/>
              </w:rPr>
              <w:t>карты:</w:t>
            </w:r>
          </w:p>
          <w:p w14:paraId="57968C21" w14:textId="77777777" w:rsidR="00DC118F" w:rsidRDefault="0002405B">
            <w:pPr>
              <w:pStyle w:val="TableParagraph"/>
              <w:numPr>
                <w:ilvl w:val="0"/>
                <w:numId w:val="20"/>
              </w:numPr>
              <w:tabs>
                <w:tab w:val="left" w:pos="790"/>
              </w:tabs>
              <w:ind w:left="789"/>
              <w:jc w:val="both"/>
              <w:rPr>
                <w:sz w:val="20"/>
              </w:rPr>
            </w:pPr>
            <w:r>
              <w:rPr>
                <w:sz w:val="20"/>
              </w:rPr>
              <w:t>Главный</w:t>
            </w:r>
            <w:r>
              <w:rPr>
                <w:spacing w:val="-7"/>
                <w:sz w:val="20"/>
              </w:rPr>
              <w:t xml:space="preserve"> </w:t>
            </w:r>
            <w:r>
              <w:rPr>
                <w:sz w:val="20"/>
              </w:rPr>
              <w:t>объект</w:t>
            </w:r>
            <w:r>
              <w:rPr>
                <w:spacing w:val="-6"/>
                <w:sz w:val="20"/>
              </w:rPr>
              <w:t xml:space="preserve"> </w:t>
            </w:r>
            <w:r>
              <w:rPr>
                <w:sz w:val="20"/>
              </w:rPr>
              <w:t>изучения располагается</w:t>
            </w:r>
            <w:r>
              <w:rPr>
                <w:spacing w:val="-4"/>
                <w:sz w:val="20"/>
              </w:rPr>
              <w:t xml:space="preserve"> </w:t>
            </w:r>
            <w:r>
              <w:rPr>
                <w:sz w:val="20"/>
              </w:rPr>
              <w:t>в</w:t>
            </w:r>
            <w:r>
              <w:rPr>
                <w:spacing w:val="-6"/>
                <w:sz w:val="20"/>
              </w:rPr>
              <w:t xml:space="preserve"> </w:t>
            </w:r>
            <w:r>
              <w:rPr>
                <w:sz w:val="20"/>
              </w:rPr>
              <w:t>центре.</w:t>
            </w:r>
          </w:p>
          <w:p w14:paraId="458AAF8B" w14:textId="77777777" w:rsidR="00DC118F" w:rsidRDefault="0002405B">
            <w:pPr>
              <w:pStyle w:val="TableParagraph"/>
              <w:numPr>
                <w:ilvl w:val="0"/>
                <w:numId w:val="20"/>
              </w:numPr>
              <w:tabs>
                <w:tab w:val="left" w:pos="840"/>
              </w:tabs>
              <w:ind w:left="839" w:hanging="166"/>
              <w:jc w:val="both"/>
              <w:rPr>
                <w:sz w:val="20"/>
              </w:rPr>
            </w:pPr>
            <w:r>
              <w:rPr>
                <w:sz w:val="20"/>
              </w:rPr>
              <w:t>Главные</w:t>
            </w:r>
            <w:r>
              <w:rPr>
                <w:spacing w:val="3"/>
                <w:sz w:val="20"/>
              </w:rPr>
              <w:t xml:space="preserve"> </w:t>
            </w:r>
            <w:r>
              <w:rPr>
                <w:sz w:val="20"/>
              </w:rPr>
              <w:t>«ветви»</w:t>
            </w:r>
            <w:r>
              <w:rPr>
                <w:spacing w:val="43"/>
                <w:sz w:val="20"/>
              </w:rPr>
              <w:t xml:space="preserve"> </w:t>
            </w:r>
            <w:r>
              <w:rPr>
                <w:sz w:val="20"/>
              </w:rPr>
              <w:t>соединяются</w:t>
            </w:r>
            <w:r>
              <w:rPr>
                <w:spacing w:val="46"/>
                <w:sz w:val="20"/>
              </w:rPr>
              <w:t xml:space="preserve"> </w:t>
            </w:r>
            <w:r>
              <w:rPr>
                <w:sz w:val="20"/>
              </w:rPr>
              <w:t>с</w:t>
            </w:r>
            <w:r>
              <w:rPr>
                <w:spacing w:val="47"/>
                <w:sz w:val="20"/>
              </w:rPr>
              <w:t xml:space="preserve"> </w:t>
            </w:r>
            <w:r>
              <w:rPr>
                <w:sz w:val="20"/>
              </w:rPr>
              <w:t>объектом</w:t>
            </w:r>
            <w:r>
              <w:rPr>
                <w:spacing w:val="48"/>
                <w:sz w:val="20"/>
              </w:rPr>
              <w:t xml:space="preserve"> </w:t>
            </w:r>
            <w:r>
              <w:rPr>
                <w:sz w:val="20"/>
              </w:rPr>
              <w:t>изучения,  нижестоящие</w:t>
            </w:r>
          </w:p>
          <w:p w14:paraId="747D545D" w14:textId="77777777" w:rsidR="00DC118F" w:rsidRDefault="0002405B">
            <w:pPr>
              <w:pStyle w:val="TableParagraph"/>
              <w:ind w:left="107"/>
              <w:jc w:val="both"/>
              <w:rPr>
                <w:sz w:val="20"/>
              </w:rPr>
            </w:pPr>
            <w:r>
              <w:rPr>
                <w:sz w:val="20"/>
              </w:rPr>
              <w:t>«ветви»</w:t>
            </w:r>
            <w:r>
              <w:rPr>
                <w:spacing w:val="46"/>
                <w:sz w:val="20"/>
              </w:rPr>
              <w:t xml:space="preserve"> </w:t>
            </w:r>
            <w:r>
              <w:rPr>
                <w:sz w:val="20"/>
              </w:rPr>
              <w:t>соединяются</w:t>
            </w:r>
            <w:r>
              <w:rPr>
                <w:spacing w:val="3"/>
                <w:sz w:val="20"/>
              </w:rPr>
              <w:t xml:space="preserve"> </w:t>
            </w:r>
            <w:r>
              <w:rPr>
                <w:sz w:val="20"/>
              </w:rPr>
              <w:t>только</w:t>
            </w:r>
            <w:r>
              <w:rPr>
                <w:spacing w:val="54"/>
                <w:sz w:val="20"/>
              </w:rPr>
              <w:t xml:space="preserve"> </w:t>
            </w:r>
            <w:r>
              <w:rPr>
                <w:sz w:val="20"/>
              </w:rPr>
              <w:t>с</w:t>
            </w:r>
            <w:r>
              <w:rPr>
                <w:spacing w:val="49"/>
                <w:sz w:val="20"/>
              </w:rPr>
              <w:t xml:space="preserve"> </w:t>
            </w:r>
            <w:r>
              <w:rPr>
                <w:sz w:val="20"/>
              </w:rPr>
              <w:t>главными</w:t>
            </w:r>
            <w:r>
              <w:rPr>
                <w:spacing w:val="-1"/>
                <w:sz w:val="20"/>
              </w:rPr>
              <w:t xml:space="preserve"> </w:t>
            </w:r>
            <w:r>
              <w:rPr>
                <w:sz w:val="20"/>
              </w:rPr>
              <w:t>«ветвями».</w:t>
            </w:r>
          </w:p>
          <w:p w14:paraId="071A7112" w14:textId="77777777" w:rsidR="00DC118F" w:rsidRDefault="0002405B">
            <w:pPr>
              <w:pStyle w:val="TableParagraph"/>
              <w:numPr>
                <w:ilvl w:val="0"/>
                <w:numId w:val="20"/>
              </w:numPr>
              <w:tabs>
                <w:tab w:val="left" w:pos="790"/>
              </w:tabs>
              <w:ind w:left="789"/>
              <w:rPr>
                <w:sz w:val="20"/>
              </w:rPr>
            </w:pPr>
            <w:r>
              <w:rPr>
                <w:sz w:val="20"/>
              </w:rPr>
              <w:t>На</w:t>
            </w:r>
            <w:r>
              <w:rPr>
                <w:spacing w:val="-5"/>
                <w:sz w:val="20"/>
              </w:rPr>
              <w:t xml:space="preserve"> </w:t>
            </w:r>
            <w:r>
              <w:rPr>
                <w:sz w:val="20"/>
              </w:rPr>
              <w:t>каждой «ветви»</w:t>
            </w:r>
            <w:r>
              <w:rPr>
                <w:spacing w:val="-8"/>
                <w:sz w:val="20"/>
              </w:rPr>
              <w:t xml:space="preserve"> </w:t>
            </w:r>
            <w:r>
              <w:rPr>
                <w:sz w:val="20"/>
              </w:rPr>
              <w:t>фиксируется</w:t>
            </w:r>
            <w:r>
              <w:rPr>
                <w:spacing w:val="-3"/>
                <w:sz w:val="20"/>
              </w:rPr>
              <w:t xml:space="preserve"> </w:t>
            </w:r>
            <w:r>
              <w:rPr>
                <w:sz w:val="20"/>
              </w:rPr>
              <w:t>только</w:t>
            </w:r>
            <w:r>
              <w:rPr>
                <w:spacing w:val="-2"/>
                <w:sz w:val="20"/>
              </w:rPr>
              <w:t xml:space="preserve"> </w:t>
            </w:r>
            <w:r>
              <w:rPr>
                <w:sz w:val="20"/>
              </w:rPr>
              <w:t>одно</w:t>
            </w:r>
            <w:r>
              <w:rPr>
                <w:spacing w:val="-2"/>
                <w:sz w:val="20"/>
              </w:rPr>
              <w:t xml:space="preserve"> </w:t>
            </w:r>
            <w:r>
              <w:rPr>
                <w:sz w:val="20"/>
              </w:rPr>
              <w:t>слово.</w:t>
            </w:r>
          </w:p>
          <w:p w14:paraId="1C7067A1" w14:textId="77777777" w:rsidR="00DC118F" w:rsidRDefault="0002405B">
            <w:pPr>
              <w:pStyle w:val="TableParagraph"/>
              <w:numPr>
                <w:ilvl w:val="0"/>
                <w:numId w:val="20"/>
              </w:numPr>
              <w:tabs>
                <w:tab w:val="left" w:pos="922"/>
              </w:tabs>
              <w:ind w:right="100" w:firstLine="566"/>
              <w:rPr>
                <w:sz w:val="20"/>
              </w:rPr>
            </w:pPr>
            <w:r>
              <w:rPr>
                <w:sz w:val="20"/>
              </w:rPr>
              <w:t>Приветствуется</w:t>
            </w:r>
            <w:r>
              <w:rPr>
                <w:spacing w:val="1"/>
                <w:sz w:val="20"/>
              </w:rPr>
              <w:t xml:space="preserve"> </w:t>
            </w:r>
            <w:r>
              <w:rPr>
                <w:sz w:val="20"/>
              </w:rPr>
              <w:t>использование</w:t>
            </w:r>
            <w:r>
              <w:rPr>
                <w:spacing w:val="1"/>
                <w:sz w:val="20"/>
              </w:rPr>
              <w:t xml:space="preserve"> </w:t>
            </w:r>
            <w:r>
              <w:rPr>
                <w:sz w:val="20"/>
              </w:rPr>
              <w:t>цветных</w:t>
            </w:r>
            <w:r>
              <w:rPr>
                <w:spacing w:val="1"/>
                <w:sz w:val="20"/>
              </w:rPr>
              <w:t xml:space="preserve"> </w:t>
            </w:r>
            <w:r>
              <w:rPr>
                <w:sz w:val="20"/>
              </w:rPr>
              <w:t>карандашей</w:t>
            </w:r>
            <w:r>
              <w:rPr>
                <w:spacing w:val="1"/>
                <w:sz w:val="20"/>
              </w:rPr>
              <w:t xml:space="preserve"> </w:t>
            </w:r>
            <w:r>
              <w:rPr>
                <w:sz w:val="20"/>
              </w:rPr>
              <w:t>и</w:t>
            </w:r>
            <w:r>
              <w:rPr>
                <w:spacing w:val="1"/>
                <w:sz w:val="20"/>
              </w:rPr>
              <w:t xml:space="preserve"> </w:t>
            </w:r>
            <w:r>
              <w:rPr>
                <w:sz w:val="20"/>
              </w:rPr>
              <w:t>ручек,</w:t>
            </w:r>
            <w:r>
              <w:rPr>
                <w:spacing w:val="-47"/>
                <w:sz w:val="20"/>
              </w:rPr>
              <w:t xml:space="preserve"> </w:t>
            </w:r>
            <w:r>
              <w:rPr>
                <w:sz w:val="20"/>
              </w:rPr>
              <w:t>фломастеров.</w:t>
            </w:r>
          </w:p>
          <w:p w14:paraId="1F4445C9" w14:textId="77777777" w:rsidR="00DC118F" w:rsidRDefault="0002405B">
            <w:pPr>
              <w:pStyle w:val="TableParagraph"/>
              <w:numPr>
                <w:ilvl w:val="0"/>
                <w:numId w:val="20"/>
              </w:numPr>
              <w:tabs>
                <w:tab w:val="left" w:pos="855"/>
              </w:tabs>
              <w:ind w:right="94" w:firstLine="616"/>
              <w:rPr>
                <w:sz w:val="20"/>
              </w:rPr>
            </w:pPr>
            <w:r>
              <w:rPr>
                <w:sz w:val="20"/>
              </w:rPr>
              <w:t>Одинаковым</w:t>
            </w:r>
            <w:r>
              <w:rPr>
                <w:spacing w:val="11"/>
                <w:sz w:val="20"/>
              </w:rPr>
              <w:t xml:space="preserve"> </w:t>
            </w:r>
            <w:r>
              <w:rPr>
                <w:sz w:val="20"/>
              </w:rPr>
              <w:t>цветом</w:t>
            </w:r>
            <w:r>
              <w:rPr>
                <w:spacing w:val="15"/>
                <w:sz w:val="20"/>
              </w:rPr>
              <w:t xml:space="preserve"> </w:t>
            </w:r>
            <w:r>
              <w:rPr>
                <w:sz w:val="20"/>
              </w:rPr>
              <w:t>необходимовыделять</w:t>
            </w:r>
            <w:r>
              <w:rPr>
                <w:spacing w:val="11"/>
                <w:sz w:val="20"/>
              </w:rPr>
              <w:t xml:space="preserve"> </w:t>
            </w:r>
            <w:r>
              <w:rPr>
                <w:sz w:val="20"/>
              </w:rPr>
              <w:t>элементы,</w:t>
            </w:r>
            <w:r>
              <w:rPr>
                <w:spacing w:val="11"/>
                <w:sz w:val="20"/>
              </w:rPr>
              <w:t xml:space="preserve"> </w:t>
            </w:r>
            <w:r>
              <w:rPr>
                <w:sz w:val="20"/>
              </w:rPr>
              <w:t>относящиеся</w:t>
            </w:r>
            <w:r>
              <w:rPr>
                <w:spacing w:val="12"/>
                <w:sz w:val="20"/>
              </w:rPr>
              <w:t xml:space="preserve"> </w:t>
            </w:r>
            <w:r>
              <w:rPr>
                <w:sz w:val="20"/>
              </w:rPr>
              <w:t>к</w:t>
            </w:r>
            <w:r>
              <w:rPr>
                <w:spacing w:val="-47"/>
                <w:sz w:val="20"/>
              </w:rPr>
              <w:t xml:space="preserve"> </w:t>
            </w:r>
            <w:r>
              <w:rPr>
                <w:sz w:val="20"/>
              </w:rPr>
              <w:t>одной</w:t>
            </w:r>
            <w:r>
              <w:rPr>
                <w:spacing w:val="-2"/>
                <w:sz w:val="20"/>
              </w:rPr>
              <w:t xml:space="preserve"> </w:t>
            </w:r>
            <w:r>
              <w:rPr>
                <w:sz w:val="20"/>
              </w:rPr>
              <w:t>главной</w:t>
            </w:r>
            <w:r>
              <w:rPr>
                <w:spacing w:val="4"/>
                <w:sz w:val="20"/>
              </w:rPr>
              <w:t xml:space="preserve"> </w:t>
            </w:r>
            <w:r>
              <w:rPr>
                <w:sz w:val="20"/>
              </w:rPr>
              <w:t>«ветви»</w:t>
            </w:r>
            <w:r>
              <w:rPr>
                <w:spacing w:val="-3"/>
                <w:sz w:val="20"/>
              </w:rPr>
              <w:t xml:space="preserve"> </w:t>
            </w:r>
            <w:r>
              <w:rPr>
                <w:sz w:val="20"/>
              </w:rPr>
              <w:t>ментальной</w:t>
            </w:r>
            <w:r>
              <w:rPr>
                <w:spacing w:val="-3"/>
                <w:sz w:val="20"/>
              </w:rPr>
              <w:t xml:space="preserve"> </w:t>
            </w:r>
            <w:r>
              <w:rPr>
                <w:sz w:val="20"/>
              </w:rPr>
              <w:t>карты.</w:t>
            </w:r>
          </w:p>
          <w:p w14:paraId="1935EFA3" w14:textId="77777777" w:rsidR="00DC118F" w:rsidRDefault="0002405B">
            <w:pPr>
              <w:pStyle w:val="TableParagraph"/>
              <w:numPr>
                <w:ilvl w:val="0"/>
                <w:numId w:val="20"/>
              </w:numPr>
              <w:tabs>
                <w:tab w:val="left" w:pos="831"/>
              </w:tabs>
              <w:ind w:right="97" w:firstLine="566"/>
              <w:rPr>
                <w:sz w:val="20"/>
              </w:rPr>
            </w:pPr>
            <w:r>
              <w:rPr>
                <w:sz w:val="20"/>
              </w:rPr>
              <w:t>Приветствуется</w:t>
            </w:r>
            <w:r>
              <w:rPr>
                <w:spacing w:val="39"/>
                <w:sz w:val="20"/>
              </w:rPr>
              <w:t xml:space="preserve"> </w:t>
            </w:r>
            <w:r>
              <w:rPr>
                <w:sz w:val="20"/>
              </w:rPr>
              <w:t>использование</w:t>
            </w:r>
            <w:r>
              <w:rPr>
                <w:spacing w:val="40"/>
                <w:sz w:val="20"/>
              </w:rPr>
              <w:t xml:space="preserve"> </w:t>
            </w:r>
            <w:r>
              <w:rPr>
                <w:sz w:val="20"/>
              </w:rPr>
              <w:t>знаков</w:t>
            </w:r>
            <w:r>
              <w:rPr>
                <w:spacing w:val="40"/>
                <w:sz w:val="20"/>
              </w:rPr>
              <w:t xml:space="preserve"> </w:t>
            </w:r>
            <w:r>
              <w:rPr>
                <w:sz w:val="20"/>
              </w:rPr>
              <w:t>и</w:t>
            </w:r>
            <w:r>
              <w:rPr>
                <w:spacing w:val="37"/>
                <w:sz w:val="20"/>
              </w:rPr>
              <w:t xml:space="preserve"> </w:t>
            </w:r>
            <w:r>
              <w:rPr>
                <w:sz w:val="20"/>
              </w:rPr>
              <w:t>пиктограмм,</w:t>
            </w:r>
            <w:r>
              <w:rPr>
                <w:spacing w:val="41"/>
                <w:sz w:val="20"/>
              </w:rPr>
              <w:t xml:space="preserve"> </w:t>
            </w:r>
            <w:r>
              <w:rPr>
                <w:sz w:val="20"/>
              </w:rPr>
              <w:t>позволяющих</w:t>
            </w:r>
            <w:r>
              <w:rPr>
                <w:spacing w:val="-47"/>
                <w:sz w:val="20"/>
              </w:rPr>
              <w:t xml:space="preserve"> </w:t>
            </w:r>
            <w:r>
              <w:rPr>
                <w:sz w:val="20"/>
              </w:rPr>
              <w:t>обозначать взаимосвязи</w:t>
            </w:r>
            <w:r>
              <w:rPr>
                <w:spacing w:val="1"/>
                <w:sz w:val="20"/>
              </w:rPr>
              <w:t xml:space="preserve"> </w:t>
            </w:r>
            <w:r>
              <w:rPr>
                <w:sz w:val="20"/>
              </w:rPr>
              <w:t>между</w:t>
            </w:r>
            <w:r>
              <w:rPr>
                <w:spacing w:val="-1"/>
                <w:sz w:val="20"/>
              </w:rPr>
              <w:t xml:space="preserve"> </w:t>
            </w:r>
            <w:r>
              <w:rPr>
                <w:sz w:val="20"/>
              </w:rPr>
              <w:t>элементами</w:t>
            </w:r>
            <w:r>
              <w:rPr>
                <w:spacing w:val="1"/>
                <w:sz w:val="20"/>
              </w:rPr>
              <w:t xml:space="preserve"> </w:t>
            </w:r>
            <w:r>
              <w:rPr>
                <w:sz w:val="20"/>
              </w:rPr>
              <w:t>ментальной</w:t>
            </w:r>
            <w:r>
              <w:rPr>
                <w:spacing w:val="-3"/>
                <w:sz w:val="20"/>
              </w:rPr>
              <w:t xml:space="preserve"> </w:t>
            </w:r>
            <w:r>
              <w:rPr>
                <w:sz w:val="20"/>
              </w:rPr>
              <w:t>карты.</w:t>
            </w:r>
          </w:p>
          <w:p w14:paraId="4536FBDC" w14:textId="77777777" w:rsidR="00DC118F" w:rsidRDefault="0002405B">
            <w:pPr>
              <w:pStyle w:val="TableParagraph"/>
              <w:numPr>
                <w:ilvl w:val="0"/>
                <w:numId w:val="20"/>
              </w:numPr>
              <w:tabs>
                <w:tab w:val="left" w:pos="874"/>
              </w:tabs>
              <w:spacing w:line="228" w:lineRule="exact"/>
              <w:ind w:right="97" w:firstLine="566"/>
              <w:rPr>
                <w:sz w:val="20"/>
              </w:rPr>
            </w:pPr>
            <w:r>
              <w:rPr>
                <w:sz w:val="20"/>
              </w:rPr>
              <w:t>Приветствуется</w:t>
            </w:r>
            <w:r>
              <w:rPr>
                <w:spacing w:val="30"/>
                <w:sz w:val="20"/>
              </w:rPr>
              <w:t xml:space="preserve"> </w:t>
            </w:r>
            <w:r>
              <w:rPr>
                <w:sz w:val="20"/>
              </w:rPr>
              <w:t>использование</w:t>
            </w:r>
            <w:r>
              <w:rPr>
                <w:spacing w:val="28"/>
                <w:sz w:val="20"/>
              </w:rPr>
              <w:t xml:space="preserve"> </w:t>
            </w:r>
            <w:r>
              <w:rPr>
                <w:sz w:val="20"/>
              </w:rPr>
              <w:t>рисунков,</w:t>
            </w:r>
            <w:r>
              <w:rPr>
                <w:spacing w:val="28"/>
                <w:sz w:val="20"/>
              </w:rPr>
              <w:t xml:space="preserve"> </w:t>
            </w:r>
            <w:r>
              <w:rPr>
                <w:sz w:val="20"/>
              </w:rPr>
              <w:t>позволяющее</w:t>
            </w:r>
            <w:r>
              <w:rPr>
                <w:spacing w:val="32"/>
                <w:sz w:val="20"/>
              </w:rPr>
              <w:t xml:space="preserve"> </w:t>
            </w:r>
            <w:r>
              <w:rPr>
                <w:sz w:val="20"/>
              </w:rPr>
              <w:t>ученикам</w:t>
            </w:r>
            <w:r>
              <w:rPr>
                <w:spacing w:val="-47"/>
                <w:sz w:val="20"/>
              </w:rPr>
              <w:t xml:space="preserve"> </w:t>
            </w:r>
            <w:r>
              <w:rPr>
                <w:sz w:val="20"/>
              </w:rPr>
              <w:t>лучше</w:t>
            </w:r>
            <w:r>
              <w:rPr>
                <w:spacing w:val="-1"/>
                <w:sz w:val="20"/>
              </w:rPr>
              <w:t xml:space="preserve"> </w:t>
            </w:r>
            <w:r>
              <w:rPr>
                <w:sz w:val="20"/>
              </w:rPr>
              <w:t>запоминать изучаемый материал</w:t>
            </w:r>
          </w:p>
        </w:tc>
      </w:tr>
      <w:tr w:rsidR="00DC118F" w14:paraId="40CC6CC4" w14:textId="77777777">
        <w:trPr>
          <w:trHeight w:val="7819"/>
        </w:trPr>
        <w:tc>
          <w:tcPr>
            <w:tcW w:w="2410" w:type="dxa"/>
          </w:tcPr>
          <w:p w14:paraId="79EDA5ED" w14:textId="77777777" w:rsidR="00DC118F" w:rsidRDefault="0002405B">
            <w:pPr>
              <w:pStyle w:val="TableParagraph"/>
              <w:ind w:left="438" w:right="429" w:firstLine="3"/>
              <w:jc w:val="center"/>
              <w:rPr>
                <w:b/>
                <w:sz w:val="20"/>
              </w:rPr>
            </w:pPr>
            <w:r>
              <w:rPr>
                <w:b/>
                <w:sz w:val="20"/>
              </w:rPr>
              <w:t>Эколого-</w:t>
            </w:r>
            <w:r>
              <w:rPr>
                <w:b/>
                <w:spacing w:val="1"/>
                <w:sz w:val="20"/>
              </w:rPr>
              <w:t xml:space="preserve"> </w:t>
            </w:r>
            <w:r>
              <w:rPr>
                <w:b/>
                <w:sz w:val="20"/>
              </w:rPr>
              <w:t>образовательная</w:t>
            </w:r>
            <w:r>
              <w:rPr>
                <w:b/>
                <w:spacing w:val="-47"/>
                <w:sz w:val="20"/>
              </w:rPr>
              <w:t xml:space="preserve"> </w:t>
            </w:r>
            <w:r>
              <w:rPr>
                <w:b/>
                <w:sz w:val="20"/>
              </w:rPr>
              <w:t>деятельность</w:t>
            </w:r>
          </w:p>
        </w:tc>
        <w:tc>
          <w:tcPr>
            <w:tcW w:w="6946" w:type="dxa"/>
          </w:tcPr>
          <w:p w14:paraId="2D036C29" w14:textId="77777777" w:rsidR="00DC118F" w:rsidRDefault="0002405B">
            <w:pPr>
              <w:pStyle w:val="TableParagraph"/>
              <w:ind w:left="107" w:right="93" w:firstLine="566"/>
              <w:jc w:val="both"/>
              <w:rPr>
                <w:sz w:val="20"/>
              </w:rPr>
            </w:pPr>
            <w:r>
              <w:rPr>
                <w:sz w:val="20"/>
              </w:rPr>
              <w:t>Экологическое</w:t>
            </w:r>
            <w:r>
              <w:rPr>
                <w:spacing w:val="1"/>
                <w:sz w:val="20"/>
              </w:rPr>
              <w:t xml:space="preserve"> </w:t>
            </w:r>
            <w:r>
              <w:rPr>
                <w:sz w:val="20"/>
              </w:rPr>
              <w:t>мышление</w:t>
            </w:r>
            <w:r>
              <w:rPr>
                <w:spacing w:val="1"/>
                <w:sz w:val="20"/>
              </w:rPr>
              <w:t xml:space="preserve"> </w:t>
            </w:r>
            <w:r>
              <w:rPr>
                <w:sz w:val="20"/>
              </w:rPr>
              <w:t>является</w:t>
            </w:r>
            <w:r>
              <w:rPr>
                <w:spacing w:val="1"/>
                <w:sz w:val="20"/>
              </w:rPr>
              <w:t xml:space="preserve"> </w:t>
            </w:r>
            <w:r>
              <w:rPr>
                <w:sz w:val="20"/>
              </w:rPr>
              <w:t>продуктом</w:t>
            </w:r>
            <w:r>
              <w:rPr>
                <w:spacing w:val="1"/>
                <w:sz w:val="20"/>
              </w:rPr>
              <w:t xml:space="preserve"> </w:t>
            </w:r>
            <w:r>
              <w:rPr>
                <w:sz w:val="20"/>
              </w:rPr>
              <w:t>эколого-</w:t>
            </w:r>
            <w:r>
              <w:rPr>
                <w:spacing w:val="1"/>
                <w:sz w:val="20"/>
              </w:rPr>
              <w:t xml:space="preserve"> </w:t>
            </w:r>
            <w:r>
              <w:rPr>
                <w:sz w:val="20"/>
              </w:rPr>
              <w:t>образовательной</w:t>
            </w:r>
            <w:r>
              <w:rPr>
                <w:spacing w:val="1"/>
                <w:sz w:val="20"/>
              </w:rPr>
              <w:t xml:space="preserve"> </w:t>
            </w:r>
            <w:r>
              <w:rPr>
                <w:sz w:val="20"/>
              </w:rPr>
              <w:t>деятельности</w:t>
            </w:r>
            <w:r>
              <w:rPr>
                <w:spacing w:val="1"/>
                <w:sz w:val="20"/>
              </w:rPr>
              <w:t xml:space="preserve"> </w:t>
            </w:r>
            <w:r>
              <w:rPr>
                <w:sz w:val="20"/>
              </w:rPr>
              <w:t>учащихся,</w:t>
            </w:r>
            <w:r>
              <w:rPr>
                <w:spacing w:val="1"/>
                <w:sz w:val="20"/>
              </w:rPr>
              <w:t xml:space="preserve"> </w:t>
            </w:r>
            <w:r>
              <w:rPr>
                <w:sz w:val="20"/>
              </w:rPr>
              <w:t>обеспечивающей</w:t>
            </w:r>
            <w:r>
              <w:rPr>
                <w:spacing w:val="1"/>
                <w:sz w:val="20"/>
              </w:rPr>
              <w:t xml:space="preserve"> </w:t>
            </w:r>
            <w:r>
              <w:rPr>
                <w:sz w:val="20"/>
              </w:rPr>
              <w:t>формирование</w:t>
            </w:r>
            <w:r>
              <w:rPr>
                <w:spacing w:val="1"/>
                <w:sz w:val="20"/>
              </w:rPr>
              <w:t xml:space="preserve"> </w:t>
            </w:r>
            <w:r>
              <w:rPr>
                <w:sz w:val="20"/>
              </w:rPr>
              <w:t>такого качества личности ученика, которое позволяет</w:t>
            </w:r>
            <w:r>
              <w:rPr>
                <w:spacing w:val="1"/>
                <w:sz w:val="20"/>
              </w:rPr>
              <w:t xml:space="preserve"> </w:t>
            </w:r>
            <w:r>
              <w:rPr>
                <w:sz w:val="20"/>
              </w:rPr>
              <w:t>ему</w:t>
            </w:r>
            <w:r>
              <w:rPr>
                <w:spacing w:val="1"/>
                <w:sz w:val="20"/>
              </w:rPr>
              <w:t xml:space="preserve"> </w:t>
            </w:r>
            <w:r>
              <w:rPr>
                <w:sz w:val="20"/>
              </w:rPr>
              <w:t>самостоятельно</w:t>
            </w:r>
            <w:r>
              <w:rPr>
                <w:spacing w:val="1"/>
                <w:sz w:val="20"/>
              </w:rPr>
              <w:t xml:space="preserve"> </w:t>
            </w:r>
            <w:r>
              <w:rPr>
                <w:sz w:val="20"/>
              </w:rPr>
              <w:t>анализировать</w:t>
            </w:r>
            <w:r>
              <w:rPr>
                <w:spacing w:val="11"/>
                <w:sz w:val="20"/>
              </w:rPr>
              <w:t xml:space="preserve"> </w:t>
            </w:r>
            <w:r>
              <w:rPr>
                <w:sz w:val="20"/>
              </w:rPr>
              <w:t>экологическую</w:t>
            </w:r>
          </w:p>
          <w:p w14:paraId="77592C7E" w14:textId="77777777" w:rsidR="00DC118F" w:rsidRDefault="0002405B">
            <w:pPr>
              <w:pStyle w:val="TableParagraph"/>
              <w:ind w:left="107" w:right="95" w:firstLine="566"/>
              <w:jc w:val="both"/>
              <w:rPr>
                <w:sz w:val="20"/>
              </w:rPr>
            </w:pPr>
            <w:r>
              <w:rPr>
                <w:sz w:val="20"/>
              </w:rPr>
              <w:t>ситуацию,</w:t>
            </w:r>
            <w:r>
              <w:rPr>
                <w:spacing w:val="1"/>
                <w:sz w:val="20"/>
              </w:rPr>
              <w:t xml:space="preserve"> </w:t>
            </w:r>
            <w:r>
              <w:rPr>
                <w:sz w:val="20"/>
              </w:rPr>
              <w:t>выделять</w:t>
            </w:r>
            <w:r>
              <w:rPr>
                <w:spacing w:val="1"/>
                <w:sz w:val="20"/>
              </w:rPr>
              <w:t xml:space="preserve"> </w:t>
            </w:r>
            <w:r>
              <w:rPr>
                <w:sz w:val="20"/>
              </w:rPr>
              <w:t>проблемы,</w:t>
            </w:r>
            <w:r>
              <w:rPr>
                <w:spacing w:val="1"/>
                <w:sz w:val="20"/>
              </w:rPr>
              <w:t xml:space="preserve"> </w:t>
            </w:r>
            <w:r>
              <w:rPr>
                <w:sz w:val="20"/>
              </w:rPr>
              <w:t>находить</w:t>
            </w:r>
            <w:r>
              <w:rPr>
                <w:spacing w:val="1"/>
                <w:sz w:val="20"/>
              </w:rPr>
              <w:t xml:space="preserve"> </w:t>
            </w:r>
            <w:r>
              <w:rPr>
                <w:sz w:val="20"/>
              </w:rPr>
              <w:t>способы</w:t>
            </w:r>
            <w:r>
              <w:rPr>
                <w:spacing w:val="1"/>
                <w:sz w:val="20"/>
              </w:rPr>
              <w:t xml:space="preserve"> </w:t>
            </w:r>
            <w:r>
              <w:rPr>
                <w:sz w:val="20"/>
              </w:rPr>
              <w:t>решения этих</w:t>
            </w:r>
            <w:r>
              <w:rPr>
                <w:spacing w:val="1"/>
                <w:sz w:val="20"/>
              </w:rPr>
              <w:t xml:space="preserve"> </w:t>
            </w:r>
            <w:r>
              <w:rPr>
                <w:sz w:val="20"/>
              </w:rPr>
              <w:t>проблем</w:t>
            </w:r>
            <w:r>
              <w:rPr>
                <w:spacing w:val="1"/>
                <w:sz w:val="20"/>
              </w:rPr>
              <w:t xml:space="preserve"> </w:t>
            </w:r>
            <w:r>
              <w:rPr>
                <w:sz w:val="20"/>
              </w:rPr>
              <w:t>и</w:t>
            </w:r>
            <w:r>
              <w:rPr>
                <w:spacing w:val="1"/>
                <w:sz w:val="20"/>
              </w:rPr>
              <w:t xml:space="preserve"> </w:t>
            </w:r>
            <w:r>
              <w:rPr>
                <w:sz w:val="20"/>
              </w:rPr>
              <w:t>осуществлять</w:t>
            </w:r>
            <w:r>
              <w:rPr>
                <w:spacing w:val="1"/>
                <w:sz w:val="20"/>
              </w:rPr>
              <w:t xml:space="preserve"> </w:t>
            </w:r>
            <w:r>
              <w:rPr>
                <w:sz w:val="20"/>
              </w:rPr>
              <w:t>рефлексивно-оценочные</w:t>
            </w:r>
            <w:r>
              <w:rPr>
                <w:spacing w:val="1"/>
                <w:sz w:val="20"/>
              </w:rPr>
              <w:t xml:space="preserve"> </w:t>
            </w:r>
            <w:r>
              <w:rPr>
                <w:sz w:val="20"/>
              </w:rPr>
              <w:t>действия.</w:t>
            </w:r>
            <w:r>
              <w:rPr>
                <w:spacing w:val="1"/>
                <w:sz w:val="20"/>
              </w:rPr>
              <w:t xml:space="preserve"> </w:t>
            </w:r>
            <w:r>
              <w:rPr>
                <w:sz w:val="20"/>
              </w:rPr>
              <w:t>Существенной</w:t>
            </w:r>
            <w:r>
              <w:rPr>
                <w:spacing w:val="1"/>
                <w:sz w:val="20"/>
              </w:rPr>
              <w:t xml:space="preserve"> </w:t>
            </w:r>
            <w:r>
              <w:rPr>
                <w:sz w:val="20"/>
              </w:rPr>
              <w:t>особенностью</w:t>
            </w:r>
            <w:r>
              <w:rPr>
                <w:spacing w:val="1"/>
                <w:sz w:val="20"/>
              </w:rPr>
              <w:t xml:space="preserve"> </w:t>
            </w:r>
            <w:r>
              <w:rPr>
                <w:sz w:val="20"/>
              </w:rPr>
              <w:t>экологического</w:t>
            </w:r>
            <w:r>
              <w:rPr>
                <w:spacing w:val="1"/>
                <w:sz w:val="20"/>
              </w:rPr>
              <w:t xml:space="preserve"> </w:t>
            </w:r>
            <w:r>
              <w:rPr>
                <w:sz w:val="20"/>
              </w:rPr>
              <w:t>мышления</w:t>
            </w:r>
            <w:r>
              <w:rPr>
                <w:spacing w:val="1"/>
                <w:sz w:val="20"/>
              </w:rPr>
              <w:t xml:space="preserve"> </w:t>
            </w:r>
            <w:r>
              <w:rPr>
                <w:sz w:val="20"/>
              </w:rPr>
              <w:t>является</w:t>
            </w:r>
            <w:r>
              <w:rPr>
                <w:spacing w:val="1"/>
                <w:sz w:val="20"/>
              </w:rPr>
              <w:t xml:space="preserve"> </w:t>
            </w:r>
            <w:r>
              <w:rPr>
                <w:sz w:val="20"/>
              </w:rPr>
              <w:t>отыскание</w:t>
            </w:r>
            <w:r>
              <w:rPr>
                <w:spacing w:val="1"/>
                <w:sz w:val="20"/>
              </w:rPr>
              <w:t xml:space="preserve"> </w:t>
            </w:r>
            <w:r>
              <w:rPr>
                <w:sz w:val="20"/>
              </w:rPr>
              <w:t>нескольких</w:t>
            </w:r>
            <w:r>
              <w:rPr>
                <w:spacing w:val="1"/>
                <w:sz w:val="20"/>
              </w:rPr>
              <w:t xml:space="preserve"> </w:t>
            </w:r>
            <w:r>
              <w:rPr>
                <w:sz w:val="20"/>
              </w:rPr>
              <w:t>вариантов решения экологической задачи и их обязательная «фильтрация» с</w:t>
            </w:r>
            <w:r>
              <w:rPr>
                <w:spacing w:val="1"/>
                <w:sz w:val="20"/>
              </w:rPr>
              <w:t xml:space="preserve"> </w:t>
            </w:r>
            <w:r>
              <w:rPr>
                <w:sz w:val="20"/>
              </w:rPr>
              <w:t>использованием</w:t>
            </w:r>
            <w:r>
              <w:rPr>
                <w:spacing w:val="2"/>
                <w:sz w:val="20"/>
              </w:rPr>
              <w:t xml:space="preserve"> </w:t>
            </w:r>
            <w:r>
              <w:rPr>
                <w:sz w:val="20"/>
              </w:rPr>
              <w:t>общечеловеческих</w:t>
            </w:r>
            <w:r>
              <w:rPr>
                <w:spacing w:val="-1"/>
                <w:sz w:val="20"/>
              </w:rPr>
              <w:t xml:space="preserve"> </w:t>
            </w:r>
            <w:r>
              <w:rPr>
                <w:sz w:val="20"/>
              </w:rPr>
              <w:t>приоритетов.</w:t>
            </w:r>
          </w:p>
          <w:p w14:paraId="330CE88B" w14:textId="77777777" w:rsidR="00DC118F" w:rsidRDefault="0002405B">
            <w:pPr>
              <w:pStyle w:val="TableParagraph"/>
              <w:spacing w:line="230" w:lineRule="exact"/>
              <w:ind w:left="674"/>
              <w:jc w:val="both"/>
              <w:rPr>
                <w:sz w:val="20"/>
              </w:rPr>
            </w:pPr>
            <w:r>
              <w:rPr>
                <w:sz w:val="20"/>
              </w:rPr>
              <w:t>Эколог</w:t>
            </w:r>
            <w:r>
              <w:rPr>
                <w:spacing w:val="-5"/>
                <w:sz w:val="20"/>
              </w:rPr>
              <w:t xml:space="preserve"> </w:t>
            </w:r>
            <w:r>
              <w:rPr>
                <w:sz w:val="20"/>
              </w:rPr>
              <w:t>должен</w:t>
            </w:r>
            <w:r>
              <w:rPr>
                <w:spacing w:val="-2"/>
                <w:sz w:val="20"/>
              </w:rPr>
              <w:t xml:space="preserve"> </w:t>
            </w:r>
            <w:r>
              <w:rPr>
                <w:sz w:val="20"/>
              </w:rPr>
              <w:t>уметь</w:t>
            </w:r>
            <w:r>
              <w:rPr>
                <w:spacing w:val="-4"/>
                <w:sz w:val="20"/>
              </w:rPr>
              <w:t xml:space="preserve"> </w:t>
            </w:r>
            <w:r>
              <w:rPr>
                <w:sz w:val="20"/>
              </w:rPr>
              <w:t>выполнять</w:t>
            </w:r>
            <w:r>
              <w:rPr>
                <w:spacing w:val="-1"/>
                <w:sz w:val="20"/>
              </w:rPr>
              <w:t xml:space="preserve"> </w:t>
            </w:r>
            <w:r>
              <w:rPr>
                <w:sz w:val="20"/>
              </w:rPr>
              <w:t>следующие</w:t>
            </w:r>
            <w:r>
              <w:rPr>
                <w:spacing w:val="-1"/>
                <w:sz w:val="20"/>
              </w:rPr>
              <w:t xml:space="preserve"> </w:t>
            </w:r>
            <w:r>
              <w:rPr>
                <w:sz w:val="20"/>
              </w:rPr>
              <w:t>логические</w:t>
            </w:r>
            <w:r>
              <w:rPr>
                <w:spacing w:val="-1"/>
                <w:sz w:val="20"/>
              </w:rPr>
              <w:t xml:space="preserve"> </w:t>
            </w:r>
            <w:r>
              <w:rPr>
                <w:sz w:val="20"/>
              </w:rPr>
              <w:t>операции:</w:t>
            </w:r>
          </w:p>
          <w:p w14:paraId="1141DF43" w14:textId="77777777" w:rsidR="00DC118F" w:rsidRDefault="0002405B">
            <w:pPr>
              <w:pStyle w:val="TableParagraph"/>
              <w:numPr>
                <w:ilvl w:val="0"/>
                <w:numId w:val="19"/>
              </w:numPr>
              <w:tabs>
                <w:tab w:val="left" w:pos="792"/>
              </w:tabs>
              <w:spacing w:line="229" w:lineRule="exact"/>
              <w:ind w:left="791"/>
              <w:jc w:val="both"/>
              <w:rPr>
                <w:sz w:val="20"/>
              </w:rPr>
            </w:pPr>
            <w:r>
              <w:rPr>
                <w:sz w:val="20"/>
              </w:rPr>
              <w:t>умение</w:t>
            </w:r>
            <w:r>
              <w:rPr>
                <w:spacing w:val="-7"/>
                <w:sz w:val="20"/>
              </w:rPr>
              <w:t xml:space="preserve"> </w:t>
            </w:r>
            <w:r>
              <w:rPr>
                <w:sz w:val="20"/>
              </w:rPr>
              <w:t>предвидеть</w:t>
            </w:r>
            <w:r>
              <w:rPr>
                <w:spacing w:val="-6"/>
                <w:sz w:val="20"/>
              </w:rPr>
              <w:t xml:space="preserve"> </w:t>
            </w:r>
            <w:r>
              <w:rPr>
                <w:sz w:val="20"/>
              </w:rPr>
              <w:t>результат</w:t>
            </w:r>
            <w:r>
              <w:rPr>
                <w:spacing w:val="-8"/>
                <w:sz w:val="20"/>
              </w:rPr>
              <w:t xml:space="preserve"> </w:t>
            </w:r>
            <w:r>
              <w:rPr>
                <w:sz w:val="20"/>
              </w:rPr>
              <w:t>воздействий</w:t>
            </w:r>
            <w:r>
              <w:rPr>
                <w:spacing w:val="-9"/>
                <w:sz w:val="20"/>
              </w:rPr>
              <w:t xml:space="preserve"> </w:t>
            </w:r>
            <w:r>
              <w:rPr>
                <w:sz w:val="20"/>
              </w:rPr>
              <w:t>на</w:t>
            </w:r>
            <w:r>
              <w:rPr>
                <w:spacing w:val="-9"/>
                <w:sz w:val="20"/>
              </w:rPr>
              <w:t xml:space="preserve"> </w:t>
            </w:r>
            <w:r>
              <w:rPr>
                <w:sz w:val="20"/>
              </w:rPr>
              <w:t>экосистему;</w:t>
            </w:r>
          </w:p>
          <w:p w14:paraId="271EBAC0" w14:textId="77777777" w:rsidR="00DC118F" w:rsidRDefault="0002405B">
            <w:pPr>
              <w:pStyle w:val="TableParagraph"/>
              <w:numPr>
                <w:ilvl w:val="0"/>
                <w:numId w:val="19"/>
              </w:numPr>
              <w:tabs>
                <w:tab w:val="left" w:pos="857"/>
              </w:tabs>
              <w:ind w:right="97" w:firstLine="566"/>
              <w:jc w:val="both"/>
              <w:rPr>
                <w:sz w:val="20"/>
              </w:rPr>
            </w:pPr>
            <w:r>
              <w:rPr>
                <w:sz w:val="20"/>
              </w:rPr>
              <w:t>умение</w:t>
            </w:r>
            <w:r>
              <w:rPr>
                <w:spacing w:val="1"/>
                <w:sz w:val="20"/>
              </w:rPr>
              <w:t xml:space="preserve"> </w:t>
            </w:r>
            <w:r>
              <w:rPr>
                <w:sz w:val="20"/>
              </w:rPr>
              <w:t>устанавливать</w:t>
            </w:r>
            <w:r>
              <w:rPr>
                <w:spacing w:val="1"/>
                <w:sz w:val="20"/>
              </w:rPr>
              <w:t xml:space="preserve"> </w:t>
            </w:r>
            <w:r>
              <w:rPr>
                <w:sz w:val="20"/>
              </w:rPr>
              <w:t>скрытые</w:t>
            </w:r>
            <w:r>
              <w:rPr>
                <w:spacing w:val="1"/>
                <w:sz w:val="20"/>
              </w:rPr>
              <w:t xml:space="preserve"> </w:t>
            </w:r>
            <w:r>
              <w:rPr>
                <w:sz w:val="20"/>
              </w:rPr>
              <w:t>взаимосвязи</w:t>
            </w:r>
            <w:r>
              <w:rPr>
                <w:spacing w:val="1"/>
                <w:sz w:val="20"/>
              </w:rPr>
              <w:t xml:space="preserve"> </w:t>
            </w:r>
            <w:r>
              <w:rPr>
                <w:sz w:val="20"/>
              </w:rPr>
              <w:t>между</w:t>
            </w:r>
            <w:r>
              <w:rPr>
                <w:spacing w:val="1"/>
                <w:sz w:val="20"/>
              </w:rPr>
              <w:t xml:space="preserve"> </w:t>
            </w:r>
            <w:r>
              <w:rPr>
                <w:sz w:val="20"/>
              </w:rPr>
              <w:t>наблюдаемым</w:t>
            </w:r>
            <w:r>
              <w:rPr>
                <w:spacing w:val="1"/>
                <w:sz w:val="20"/>
              </w:rPr>
              <w:t xml:space="preserve"> </w:t>
            </w:r>
            <w:r>
              <w:rPr>
                <w:sz w:val="20"/>
              </w:rPr>
              <w:t>явлением и экологическими</w:t>
            </w:r>
            <w:r>
              <w:rPr>
                <w:spacing w:val="1"/>
                <w:sz w:val="20"/>
              </w:rPr>
              <w:t xml:space="preserve"> </w:t>
            </w:r>
            <w:r>
              <w:rPr>
                <w:sz w:val="20"/>
              </w:rPr>
              <w:t>событиями, которые происходили в прошлом, и</w:t>
            </w:r>
            <w:r>
              <w:rPr>
                <w:spacing w:val="1"/>
                <w:sz w:val="20"/>
              </w:rPr>
              <w:t xml:space="preserve"> </w:t>
            </w:r>
            <w:r>
              <w:rPr>
                <w:sz w:val="20"/>
              </w:rPr>
              <w:t>наоборот,</w:t>
            </w:r>
            <w:r>
              <w:rPr>
                <w:spacing w:val="1"/>
                <w:sz w:val="20"/>
              </w:rPr>
              <w:t xml:space="preserve"> </w:t>
            </w:r>
            <w:r>
              <w:rPr>
                <w:sz w:val="20"/>
              </w:rPr>
              <w:t>на</w:t>
            </w:r>
            <w:r>
              <w:rPr>
                <w:spacing w:val="1"/>
                <w:sz w:val="20"/>
              </w:rPr>
              <w:t xml:space="preserve"> </w:t>
            </w:r>
            <w:r>
              <w:rPr>
                <w:sz w:val="20"/>
              </w:rPr>
              <w:t>основании</w:t>
            </w:r>
            <w:r>
              <w:rPr>
                <w:spacing w:val="1"/>
                <w:sz w:val="20"/>
              </w:rPr>
              <w:t xml:space="preserve"> </w:t>
            </w:r>
            <w:r>
              <w:rPr>
                <w:sz w:val="20"/>
              </w:rPr>
              <w:t>наблюдаемых</w:t>
            </w:r>
            <w:r>
              <w:rPr>
                <w:spacing w:val="1"/>
                <w:sz w:val="20"/>
              </w:rPr>
              <w:t xml:space="preserve"> </w:t>
            </w:r>
            <w:r>
              <w:rPr>
                <w:sz w:val="20"/>
              </w:rPr>
              <w:t>явлений</w:t>
            </w:r>
            <w:r>
              <w:rPr>
                <w:spacing w:val="1"/>
                <w:sz w:val="20"/>
              </w:rPr>
              <w:t xml:space="preserve"> </w:t>
            </w:r>
            <w:r>
              <w:rPr>
                <w:sz w:val="20"/>
              </w:rPr>
              <w:t>прогнозировать</w:t>
            </w:r>
            <w:r>
              <w:rPr>
                <w:spacing w:val="1"/>
                <w:sz w:val="20"/>
              </w:rPr>
              <w:t xml:space="preserve"> </w:t>
            </w:r>
            <w:r>
              <w:rPr>
                <w:sz w:val="20"/>
              </w:rPr>
              <w:t>экологическуюситуацию;</w:t>
            </w:r>
          </w:p>
          <w:p w14:paraId="60EF0E12" w14:textId="77777777" w:rsidR="00DC118F" w:rsidRDefault="0002405B">
            <w:pPr>
              <w:pStyle w:val="TableParagraph"/>
              <w:numPr>
                <w:ilvl w:val="0"/>
                <w:numId w:val="19"/>
              </w:numPr>
              <w:tabs>
                <w:tab w:val="left" w:pos="795"/>
              </w:tabs>
              <w:ind w:right="98" w:firstLine="566"/>
              <w:jc w:val="both"/>
              <w:rPr>
                <w:sz w:val="20"/>
              </w:rPr>
            </w:pPr>
            <w:r>
              <w:rPr>
                <w:sz w:val="20"/>
              </w:rPr>
              <w:t>умение представить экологическое явление в целом на основе анализа</w:t>
            </w:r>
            <w:r>
              <w:rPr>
                <w:spacing w:val="-47"/>
                <w:sz w:val="20"/>
              </w:rPr>
              <w:t xml:space="preserve"> </w:t>
            </w:r>
            <w:r>
              <w:rPr>
                <w:sz w:val="20"/>
              </w:rPr>
              <w:t>его</w:t>
            </w:r>
            <w:r>
              <w:rPr>
                <w:spacing w:val="-2"/>
                <w:sz w:val="20"/>
              </w:rPr>
              <w:t xml:space="preserve"> </w:t>
            </w:r>
            <w:r>
              <w:rPr>
                <w:sz w:val="20"/>
              </w:rPr>
              <w:t>отдельных</w:t>
            </w:r>
            <w:r>
              <w:rPr>
                <w:spacing w:val="-1"/>
                <w:sz w:val="20"/>
              </w:rPr>
              <w:t xml:space="preserve"> </w:t>
            </w:r>
            <w:r>
              <w:rPr>
                <w:sz w:val="20"/>
              </w:rPr>
              <w:t>элементов;</w:t>
            </w:r>
          </w:p>
          <w:p w14:paraId="4DFBBCD4" w14:textId="77777777" w:rsidR="00DC118F" w:rsidRDefault="0002405B">
            <w:pPr>
              <w:pStyle w:val="TableParagraph"/>
              <w:numPr>
                <w:ilvl w:val="0"/>
                <w:numId w:val="19"/>
              </w:numPr>
              <w:tabs>
                <w:tab w:val="left" w:pos="833"/>
              </w:tabs>
              <w:ind w:right="98" w:firstLine="566"/>
              <w:jc w:val="both"/>
              <w:rPr>
                <w:sz w:val="20"/>
              </w:rPr>
            </w:pPr>
            <w:r>
              <w:rPr>
                <w:sz w:val="20"/>
              </w:rPr>
              <w:t>умение разделить общее явление на частные проблемы, отдельные</w:t>
            </w:r>
            <w:r>
              <w:rPr>
                <w:spacing w:val="1"/>
                <w:sz w:val="20"/>
              </w:rPr>
              <w:t xml:space="preserve"> </w:t>
            </w:r>
            <w:r>
              <w:rPr>
                <w:sz w:val="20"/>
              </w:rPr>
              <w:t>экологические ситуации.</w:t>
            </w:r>
          </w:p>
          <w:p w14:paraId="4D87E742" w14:textId="77777777" w:rsidR="00DC118F" w:rsidRDefault="0002405B">
            <w:pPr>
              <w:pStyle w:val="TableParagraph"/>
              <w:ind w:left="107" w:right="96" w:firstLine="566"/>
              <w:jc w:val="both"/>
              <w:rPr>
                <w:sz w:val="20"/>
              </w:rPr>
            </w:pPr>
            <w:r>
              <w:rPr>
                <w:sz w:val="20"/>
              </w:rPr>
              <w:t>На</w:t>
            </w:r>
            <w:r>
              <w:rPr>
                <w:spacing w:val="1"/>
                <w:sz w:val="20"/>
              </w:rPr>
              <w:t xml:space="preserve"> </w:t>
            </w:r>
            <w:r>
              <w:rPr>
                <w:sz w:val="20"/>
              </w:rPr>
              <w:t>основании</w:t>
            </w:r>
            <w:r>
              <w:rPr>
                <w:spacing w:val="1"/>
                <w:sz w:val="20"/>
              </w:rPr>
              <w:t xml:space="preserve"> </w:t>
            </w:r>
            <w:r>
              <w:rPr>
                <w:sz w:val="20"/>
              </w:rPr>
              <w:t>перечисленных</w:t>
            </w:r>
            <w:r>
              <w:rPr>
                <w:spacing w:val="1"/>
                <w:sz w:val="20"/>
              </w:rPr>
              <w:t xml:space="preserve"> </w:t>
            </w:r>
            <w:r>
              <w:rPr>
                <w:sz w:val="20"/>
              </w:rPr>
              <w:t>умений</w:t>
            </w:r>
            <w:r>
              <w:rPr>
                <w:spacing w:val="1"/>
                <w:sz w:val="20"/>
              </w:rPr>
              <w:t xml:space="preserve"> </w:t>
            </w:r>
            <w:r>
              <w:rPr>
                <w:sz w:val="20"/>
              </w:rPr>
              <w:t>можно</w:t>
            </w:r>
            <w:r>
              <w:rPr>
                <w:spacing w:val="1"/>
                <w:sz w:val="20"/>
              </w:rPr>
              <w:t xml:space="preserve"> </w:t>
            </w:r>
            <w:r>
              <w:rPr>
                <w:sz w:val="20"/>
              </w:rPr>
              <w:t>определить</w:t>
            </w:r>
            <w:r>
              <w:rPr>
                <w:spacing w:val="1"/>
                <w:sz w:val="20"/>
              </w:rPr>
              <w:t xml:space="preserve"> </w:t>
            </w:r>
            <w:r>
              <w:rPr>
                <w:sz w:val="20"/>
              </w:rPr>
              <w:t>основные</w:t>
            </w:r>
            <w:r>
              <w:rPr>
                <w:spacing w:val="1"/>
                <w:sz w:val="20"/>
              </w:rPr>
              <w:t xml:space="preserve"> </w:t>
            </w:r>
            <w:r>
              <w:rPr>
                <w:sz w:val="20"/>
              </w:rPr>
              <w:t>виды</w:t>
            </w:r>
            <w:r>
              <w:rPr>
                <w:spacing w:val="1"/>
                <w:sz w:val="20"/>
              </w:rPr>
              <w:t xml:space="preserve"> </w:t>
            </w:r>
            <w:r>
              <w:rPr>
                <w:sz w:val="20"/>
              </w:rPr>
              <w:t>деятельности,</w:t>
            </w:r>
            <w:r>
              <w:rPr>
                <w:spacing w:val="1"/>
                <w:sz w:val="20"/>
              </w:rPr>
              <w:t xml:space="preserve"> </w:t>
            </w:r>
            <w:r>
              <w:rPr>
                <w:sz w:val="20"/>
              </w:rPr>
              <w:t>которые</w:t>
            </w:r>
            <w:r>
              <w:rPr>
                <w:spacing w:val="1"/>
                <w:sz w:val="20"/>
              </w:rPr>
              <w:t xml:space="preserve"> </w:t>
            </w:r>
            <w:r>
              <w:rPr>
                <w:sz w:val="20"/>
              </w:rPr>
              <w:t>необходимо</w:t>
            </w:r>
            <w:r>
              <w:rPr>
                <w:spacing w:val="1"/>
                <w:sz w:val="20"/>
              </w:rPr>
              <w:t xml:space="preserve"> </w:t>
            </w:r>
            <w:r>
              <w:rPr>
                <w:sz w:val="20"/>
              </w:rPr>
              <w:t>использовать</w:t>
            </w:r>
            <w:r>
              <w:rPr>
                <w:spacing w:val="1"/>
                <w:sz w:val="20"/>
              </w:rPr>
              <w:t xml:space="preserve"> </w:t>
            </w:r>
            <w:r>
              <w:rPr>
                <w:sz w:val="20"/>
              </w:rPr>
              <w:t>для</w:t>
            </w:r>
            <w:r>
              <w:rPr>
                <w:spacing w:val="1"/>
                <w:sz w:val="20"/>
              </w:rPr>
              <w:t xml:space="preserve"> </w:t>
            </w:r>
            <w:r>
              <w:rPr>
                <w:sz w:val="20"/>
              </w:rPr>
              <w:t>формирования</w:t>
            </w:r>
            <w:r>
              <w:rPr>
                <w:spacing w:val="1"/>
                <w:sz w:val="20"/>
              </w:rPr>
              <w:t xml:space="preserve"> </w:t>
            </w:r>
            <w:r>
              <w:rPr>
                <w:sz w:val="20"/>
              </w:rPr>
              <w:t>экологического</w:t>
            </w:r>
            <w:r>
              <w:rPr>
                <w:spacing w:val="1"/>
                <w:sz w:val="20"/>
              </w:rPr>
              <w:t xml:space="preserve"> </w:t>
            </w:r>
            <w:r>
              <w:rPr>
                <w:sz w:val="20"/>
              </w:rPr>
              <w:t>мышления:</w:t>
            </w:r>
          </w:p>
          <w:p w14:paraId="71BFAB6F" w14:textId="77777777" w:rsidR="00DC118F" w:rsidRDefault="0002405B">
            <w:pPr>
              <w:pStyle w:val="TableParagraph"/>
              <w:numPr>
                <w:ilvl w:val="0"/>
                <w:numId w:val="19"/>
              </w:numPr>
              <w:tabs>
                <w:tab w:val="left" w:pos="795"/>
              </w:tabs>
              <w:ind w:right="98" w:firstLine="566"/>
              <w:rPr>
                <w:sz w:val="20"/>
              </w:rPr>
            </w:pPr>
            <w:r>
              <w:rPr>
                <w:sz w:val="20"/>
              </w:rPr>
              <w:t>выбор</w:t>
            </w:r>
            <w:r>
              <w:rPr>
                <w:spacing w:val="4"/>
                <w:sz w:val="20"/>
              </w:rPr>
              <w:t xml:space="preserve"> </w:t>
            </w:r>
            <w:r>
              <w:rPr>
                <w:sz w:val="20"/>
              </w:rPr>
              <w:t>наиболее</w:t>
            </w:r>
            <w:r>
              <w:rPr>
                <w:spacing w:val="4"/>
                <w:sz w:val="20"/>
              </w:rPr>
              <w:t xml:space="preserve"> </w:t>
            </w:r>
            <w:r>
              <w:rPr>
                <w:sz w:val="20"/>
              </w:rPr>
              <w:t>эффективных</w:t>
            </w:r>
            <w:r>
              <w:rPr>
                <w:spacing w:val="4"/>
                <w:sz w:val="20"/>
              </w:rPr>
              <w:t xml:space="preserve"> </w:t>
            </w:r>
            <w:r>
              <w:rPr>
                <w:sz w:val="20"/>
              </w:rPr>
              <w:t>способов</w:t>
            </w:r>
            <w:r>
              <w:rPr>
                <w:spacing w:val="2"/>
                <w:sz w:val="20"/>
              </w:rPr>
              <w:t xml:space="preserve"> </w:t>
            </w:r>
            <w:r>
              <w:rPr>
                <w:sz w:val="20"/>
              </w:rPr>
              <w:t>решения</w:t>
            </w:r>
            <w:r>
              <w:rPr>
                <w:spacing w:val="3"/>
                <w:sz w:val="20"/>
              </w:rPr>
              <w:t xml:space="preserve"> </w:t>
            </w:r>
            <w:r>
              <w:rPr>
                <w:sz w:val="20"/>
              </w:rPr>
              <w:t>экологических</w:t>
            </w:r>
            <w:r>
              <w:rPr>
                <w:spacing w:val="-1"/>
                <w:sz w:val="20"/>
              </w:rPr>
              <w:t xml:space="preserve"> </w:t>
            </w:r>
            <w:r>
              <w:rPr>
                <w:sz w:val="20"/>
              </w:rPr>
              <w:t>задач</w:t>
            </w:r>
            <w:r>
              <w:rPr>
                <w:spacing w:val="-47"/>
                <w:sz w:val="20"/>
              </w:rPr>
              <w:t xml:space="preserve"> </w:t>
            </w:r>
            <w:r>
              <w:rPr>
                <w:sz w:val="20"/>
              </w:rPr>
              <w:t>в</w:t>
            </w:r>
            <w:r>
              <w:rPr>
                <w:spacing w:val="-4"/>
                <w:sz w:val="20"/>
              </w:rPr>
              <w:t xml:space="preserve"> </w:t>
            </w:r>
            <w:r>
              <w:rPr>
                <w:sz w:val="20"/>
              </w:rPr>
              <w:t>зависимости</w:t>
            </w:r>
            <w:r>
              <w:rPr>
                <w:spacing w:val="-1"/>
                <w:sz w:val="20"/>
              </w:rPr>
              <w:t xml:space="preserve"> </w:t>
            </w:r>
            <w:r>
              <w:rPr>
                <w:sz w:val="20"/>
              </w:rPr>
              <w:t>от</w:t>
            </w:r>
            <w:r>
              <w:rPr>
                <w:spacing w:val="-3"/>
                <w:sz w:val="20"/>
              </w:rPr>
              <w:t xml:space="preserve"> </w:t>
            </w:r>
            <w:r>
              <w:rPr>
                <w:sz w:val="20"/>
              </w:rPr>
              <w:t>конкретных условий;</w:t>
            </w:r>
          </w:p>
          <w:p w14:paraId="6120C712" w14:textId="77777777" w:rsidR="00DC118F" w:rsidRDefault="0002405B">
            <w:pPr>
              <w:pStyle w:val="TableParagraph"/>
              <w:numPr>
                <w:ilvl w:val="0"/>
                <w:numId w:val="19"/>
              </w:numPr>
              <w:tabs>
                <w:tab w:val="left" w:pos="908"/>
              </w:tabs>
              <w:ind w:right="96" w:firstLine="566"/>
              <w:rPr>
                <w:sz w:val="20"/>
              </w:rPr>
            </w:pPr>
            <w:r>
              <w:rPr>
                <w:sz w:val="20"/>
              </w:rPr>
              <w:t>рефлексия</w:t>
            </w:r>
            <w:r>
              <w:rPr>
                <w:spacing w:val="15"/>
                <w:sz w:val="20"/>
              </w:rPr>
              <w:t xml:space="preserve"> </w:t>
            </w:r>
            <w:r>
              <w:rPr>
                <w:sz w:val="20"/>
              </w:rPr>
              <w:t>способов</w:t>
            </w:r>
            <w:r>
              <w:rPr>
                <w:spacing w:val="15"/>
                <w:sz w:val="20"/>
              </w:rPr>
              <w:t xml:space="preserve"> </w:t>
            </w:r>
            <w:r>
              <w:rPr>
                <w:sz w:val="20"/>
              </w:rPr>
              <w:t>и</w:t>
            </w:r>
            <w:r>
              <w:rPr>
                <w:spacing w:val="16"/>
                <w:sz w:val="20"/>
              </w:rPr>
              <w:t xml:space="preserve"> </w:t>
            </w:r>
            <w:r>
              <w:rPr>
                <w:sz w:val="20"/>
              </w:rPr>
              <w:t>условий</w:t>
            </w:r>
            <w:r>
              <w:rPr>
                <w:spacing w:val="14"/>
                <w:sz w:val="20"/>
              </w:rPr>
              <w:t xml:space="preserve"> </w:t>
            </w:r>
            <w:r>
              <w:rPr>
                <w:sz w:val="20"/>
              </w:rPr>
              <w:t>действия,</w:t>
            </w:r>
            <w:r>
              <w:rPr>
                <w:spacing w:val="15"/>
                <w:sz w:val="20"/>
              </w:rPr>
              <w:t xml:space="preserve"> </w:t>
            </w:r>
            <w:r>
              <w:rPr>
                <w:sz w:val="20"/>
              </w:rPr>
              <w:t>оценка</w:t>
            </w:r>
            <w:r>
              <w:rPr>
                <w:spacing w:val="16"/>
                <w:sz w:val="20"/>
              </w:rPr>
              <w:t xml:space="preserve"> </w:t>
            </w:r>
            <w:r>
              <w:rPr>
                <w:sz w:val="20"/>
              </w:rPr>
              <w:t>процесса</w:t>
            </w:r>
            <w:r>
              <w:rPr>
                <w:spacing w:val="17"/>
                <w:sz w:val="20"/>
              </w:rPr>
              <w:t xml:space="preserve"> </w:t>
            </w:r>
            <w:r>
              <w:rPr>
                <w:sz w:val="20"/>
              </w:rPr>
              <w:t>и</w:t>
            </w:r>
            <w:r>
              <w:rPr>
                <w:spacing w:val="-47"/>
                <w:sz w:val="20"/>
              </w:rPr>
              <w:t xml:space="preserve"> </w:t>
            </w:r>
            <w:r>
              <w:rPr>
                <w:sz w:val="20"/>
              </w:rPr>
              <w:t>результатов</w:t>
            </w:r>
            <w:r>
              <w:rPr>
                <w:spacing w:val="-3"/>
                <w:sz w:val="20"/>
              </w:rPr>
              <w:t xml:space="preserve"> </w:t>
            </w:r>
            <w:r>
              <w:rPr>
                <w:sz w:val="20"/>
              </w:rPr>
              <w:t>деятельности</w:t>
            </w:r>
            <w:r>
              <w:rPr>
                <w:spacing w:val="-1"/>
                <w:sz w:val="20"/>
              </w:rPr>
              <w:t xml:space="preserve"> </w:t>
            </w:r>
            <w:r>
              <w:rPr>
                <w:sz w:val="20"/>
              </w:rPr>
              <w:t>человека;</w:t>
            </w:r>
          </w:p>
          <w:p w14:paraId="4181E038" w14:textId="77777777" w:rsidR="00DC118F" w:rsidRDefault="0002405B">
            <w:pPr>
              <w:pStyle w:val="TableParagraph"/>
              <w:numPr>
                <w:ilvl w:val="0"/>
                <w:numId w:val="19"/>
              </w:numPr>
              <w:tabs>
                <w:tab w:val="left" w:pos="828"/>
              </w:tabs>
              <w:ind w:right="98" w:firstLine="566"/>
              <w:rPr>
                <w:sz w:val="20"/>
              </w:rPr>
            </w:pPr>
            <w:r>
              <w:rPr>
                <w:sz w:val="20"/>
              </w:rPr>
              <w:t>постановка</w:t>
            </w:r>
            <w:r>
              <w:rPr>
                <w:spacing w:val="32"/>
                <w:sz w:val="20"/>
              </w:rPr>
              <w:t xml:space="preserve"> </w:t>
            </w:r>
            <w:r>
              <w:rPr>
                <w:sz w:val="20"/>
              </w:rPr>
              <w:t>и</w:t>
            </w:r>
            <w:r>
              <w:rPr>
                <w:spacing w:val="31"/>
                <w:sz w:val="20"/>
              </w:rPr>
              <w:t xml:space="preserve"> </w:t>
            </w:r>
            <w:r>
              <w:rPr>
                <w:sz w:val="20"/>
              </w:rPr>
              <w:t>формулирование</w:t>
            </w:r>
            <w:r>
              <w:rPr>
                <w:spacing w:val="32"/>
                <w:sz w:val="20"/>
              </w:rPr>
              <w:t xml:space="preserve"> </w:t>
            </w:r>
            <w:r>
              <w:rPr>
                <w:sz w:val="20"/>
              </w:rPr>
              <w:t>проблемы,</w:t>
            </w:r>
            <w:r>
              <w:rPr>
                <w:spacing w:val="-10"/>
                <w:sz w:val="20"/>
              </w:rPr>
              <w:t xml:space="preserve"> </w:t>
            </w:r>
            <w:r>
              <w:rPr>
                <w:sz w:val="20"/>
              </w:rPr>
              <w:t>самостоятельное</w:t>
            </w:r>
            <w:r>
              <w:rPr>
                <w:spacing w:val="34"/>
                <w:sz w:val="20"/>
              </w:rPr>
              <w:t xml:space="preserve"> </w:t>
            </w:r>
            <w:r>
              <w:rPr>
                <w:sz w:val="20"/>
              </w:rPr>
              <w:t>создание</w:t>
            </w:r>
            <w:r>
              <w:rPr>
                <w:spacing w:val="-47"/>
                <w:sz w:val="20"/>
              </w:rPr>
              <w:t xml:space="preserve"> </w:t>
            </w:r>
            <w:r>
              <w:rPr>
                <w:sz w:val="20"/>
              </w:rPr>
              <w:t>алгоритмов</w:t>
            </w:r>
            <w:r>
              <w:rPr>
                <w:spacing w:val="1"/>
                <w:sz w:val="20"/>
              </w:rPr>
              <w:t xml:space="preserve"> </w:t>
            </w:r>
            <w:r>
              <w:rPr>
                <w:sz w:val="20"/>
              </w:rPr>
              <w:t>деятельности</w:t>
            </w:r>
            <w:r>
              <w:rPr>
                <w:spacing w:val="1"/>
                <w:sz w:val="20"/>
              </w:rPr>
              <w:t xml:space="preserve"> </w:t>
            </w:r>
            <w:r>
              <w:rPr>
                <w:sz w:val="20"/>
              </w:rPr>
              <w:t>прирешении</w:t>
            </w:r>
            <w:r>
              <w:rPr>
                <w:spacing w:val="-2"/>
                <w:sz w:val="20"/>
              </w:rPr>
              <w:t xml:space="preserve"> </w:t>
            </w:r>
            <w:r>
              <w:rPr>
                <w:sz w:val="20"/>
              </w:rPr>
              <w:t>экологических проблем;</w:t>
            </w:r>
          </w:p>
          <w:p w14:paraId="2E83A6A7" w14:textId="77777777" w:rsidR="00DC118F" w:rsidRDefault="0002405B">
            <w:pPr>
              <w:pStyle w:val="TableParagraph"/>
              <w:numPr>
                <w:ilvl w:val="0"/>
                <w:numId w:val="19"/>
              </w:numPr>
              <w:tabs>
                <w:tab w:val="left" w:pos="790"/>
              </w:tabs>
              <w:spacing w:line="228" w:lineRule="exact"/>
              <w:ind w:left="789" w:hanging="116"/>
              <w:rPr>
                <w:sz w:val="20"/>
              </w:rPr>
            </w:pPr>
            <w:r>
              <w:rPr>
                <w:sz w:val="20"/>
              </w:rPr>
              <w:t>прогнозирование</w:t>
            </w:r>
            <w:r>
              <w:rPr>
                <w:spacing w:val="-9"/>
                <w:sz w:val="20"/>
              </w:rPr>
              <w:t xml:space="preserve"> </w:t>
            </w:r>
            <w:r>
              <w:rPr>
                <w:sz w:val="20"/>
              </w:rPr>
              <w:t>конечного</w:t>
            </w:r>
            <w:r>
              <w:rPr>
                <w:spacing w:val="-7"/>
                <w:sz w:val="20"/>
              </w:rPr>
              <w:t xml:space="preserve"> </w:t>
            </w:r>
            <w:r>
              <w:rPr>
                <w:sz w:val="20"/>
              </w:rPr>
              <w:t>результата;</w:t>
            </w:r>
          </w:p>
          <w:p w14:paraId="0B9D1423" w14:textId="77777777" w:rsidR="00DC118F" w:rsidRDefault="0002405B">
            <w:pPr>
              <w:pStyle w:val="TableParagraph"/>
              <w:numPr>
                <w:ilvl w:val="0"/>
                <w:numId w:val="19"/>
              </w:numPr>
              <w:tabs>
                <w:tab w:val="left" w:pos="821"/>
              </w:tabs>
              <w:ind w:right="97" w:firstLine="566"/>
              <w:rPr>
                <w:sz w:val="20"/>
              </w:rPr>
            </w:pPr>
            <w:r>
              <w:rPr>
                <w:sz w:val="20"/>
              </w:rPr>
              <w:t>выдвижение</w:t>
            </w:r>
            <w:r>
              <w:rPr>
                <w:spacing w:val="30"/>
                <w:sz w:val="20"/>
              </w:rPr>
              <w:t xml:space="preserve"> </w:t>
            </w:r>
            <w:r>
              <w:rPr>
                <w:sz w:val="20"/>
              </w:rPr>
              <w:t>гипотезы</w:t>
            </w:r>
            <w:r>
              <w:rPr>
                <w:spacing w:val="30"/>
                <w:sz w:val="20"/>
              </w:rPr>
              <w:t xml:space="preserve"> </w:t>
            </w:r>
            <w:r>
              <w:rPr>
                <w:sz w:val="20"/>
              </w:rPr>
              <w:t>и</w:t>
            </w:r>
            <w:r>
              <w:rPr>
                <w:spacing w:val="26"/>
                <w:sz w:val="20"/>
              </w:rPr>
              <w:t xml:space="preserve"> </w:t>
            </w:r>
            <w:r>
              <w:rPr>
                <w:sz w:val="20"/>
              </w:rPr>
              <w:t>выбор</w:t>
            </w:r>
            <w:r>
              <w:rPr>
                <w:spacing w:val="28"/>
                <w:sz w:val="20"/>
              </w:rPr>
              <w:t xml:space="preserve"> </w:t>
            </w:r>
            <w:r>
              <w:rPr>
                <w:sz w:val="20"/>
              </w:rPr>
              <w:t>из</w:t>
            </w:r>
            <w:r>
              <w:rPr>
                <w:spacing w:val="27"/>
                <w:sz w:val="20"/>
              </w:rPr>
              <w:t xml:space="preserve"> </w:t>
            </w:r>
            <w:r>
              <w:rPr>
                <w:sz w:val="20"/>
              </w:rPr>
              <w:t>множества</w:t>
            </w:r>
            <w:r>
              <w:rPr>
                <w:spacing w:val="33"/>
                <w:sz w:val="20"/>
              </w:rPr>
              <w:t xml:space="preserve"> </w:t>
            </w:r>
            <w:r>
              <w:rPr>
                <w:sz w:val="20"/>
              </w:rPr>
              <w:t>возможных</w:t>
            </w:r>
            <w:r>
              <w:rPr>
                <w:spacing w:val="30"/>
                <w:sz w:val="20"/>
              </w:rPr>
              <w:t xml:space="preserve"> </w:t>
            </w:r>
            <w:r>
              <w:rPr>
                <w:sz w:val="20"/>
              </w:rPr>
              <w:t>вариантов</w:t>
            </w:r>
            <w:r>
              <w:rPr>
                <w:spacing w:val="-47"/>
                <w:sz w:val="20"/>
              </w:rPr>
              <w:t xml:space="preserve"> </w:t>
            </w:r>
            <w:r>
              <w:rPr>
                <w:sz w:val="20"/>
              </w:rPr>
              <w:t>наиболее</w:t>
            </w:r>
            <w:r>
              <w:rPr>
                <w:spacing w:val="-1"/>
                <w:sz w:val="20"/>
              </w:rPr>
              <w:t xml:space="preserve"> </w:t>
            </w:r>
            <w:r>
              <w:rPr>
                <w:sz w:val="20"/>
              </w:rPr>
              <w:t>приемлемого;</w:t>
            </w:r>
          </w:p>
          <w:p w14:paraId="241A306C" w14:textId="77777777" w:rsidR="00DC118F" w:rsidRDefault="0002405B">
            <w:pPr>
              <w:pStyle w:val="TableParagraph"/>
              <w:numPr>
                <w:ilvl w:val="0"/>
                <w:numId w:val="19"/>
              </w:numPr>
              <w:tabs>
                <w:tab w:val="left" w:pos="792"/>
              </w:tabs>
              <w:ind w:left="791"/>
              <w:rPr>
                <w:sz w:val="20"/>
              </w:rPr>
            </w:pPr>
            <w:r>
              <w:rPr>
                <w:sz w:val="20"/>
              </w:rPr>
              <w:t>установление</w:t>
            </w:r>
            <w:r>
              <w:rPr>
                <w:spacing w:val="-9"/>
                <w:sz w:val="20"/>
              </w:rPr>
              <w:t xml:space="preserve"> </w:t>
            </w:r>
            <w:r>
              <w:rPr>
                <w:sz w:val="20"/>
              </w:rPr>
              <w:t>причинно-следственных</w:t>
            </w:r>
            <w:r>
              <w:rPr>
                <w:spacing w:val="-9"/>
                <w:sz w:val="20"/>
              </w:rPr>
              <w:t xml:space="preserve"> </w:t>
            </w:r>
            <w:r>
              <w:rPr>
                <w:sz w:val="20"/>
              </w:rPr>
              <w:t>связей.</w:t>
            </w:r>
          </w:p>
          <w:p w14:paraId="1BC0716F" w14:textId="77777777" w:rsidR="00DC118F" w:rsidRDefault="0002405B">
            <w:pPr>
              <w:pStyle w:val="TableParagraph"/>
              <w:spacing w:line="230" w:lineRule="atLeast"/>
              <w:ind w:left="107" w:firstLine="566"/>
              <w:rPr>
                <w:sz w:val="20"/>
              </w:rPr>
            </w:pPr>
            <w:r>
              <w:rPr>
                <w:sz w:val="20"/>
              </w:rPr>
              <w:t>Эколого-образовательная</w:t>
            </w:r>
            <w:r>
              <w:rPr>
                <w:spacing w:val="9"/>
                <w:sz w:val="20"/>
              </w:rPr>
              <w:t xml:space="preserve"> </w:t>
            </w:r>
            <w:r>
              <w:rPr>
                <w:sz w:val="20"/>
              </w:rPr>
              <w:t>деятельность</w:t>
            </w:r>
            <w:r>
              <w:rPr>
                <w:spacing w:val="9"/>
                <w:sz w:val="20"/>
              </w:rPr>
              <w:t xml:space="preserve"> </w:t>
            </w:r>
            <w:r>
              <w:rPr>
                <w:sz w:val="20"/>
              </w:rPr>
              <w:t>организуется</w:t>
            </w:r>
            <w:r>
              <w:rPr>
                <w:spacing w:val="12"/>
                <w:sz w:val="20"/>
              </w:rPr>
              <w:t xml:space="preserve"> </w:t>
            </w:r>
            <w:r>
              <w:rPr>
                <w:sz w:val="20"/>
              </w:rPr>
              <w:t>на</w:t>
            </w:r>
            <w:r>
              <w:rPr>
                <w:spacing w:val="8"/>
                <w:sz w:val="20"/>
              </w:rPr>
              <w:t xml:space="preserve"> </w:t>
            </w:r>
            <w:r>
              <w:rPr>
                <w:sz w:val="20"/>
              </w:rPr>
              <w:t>материале</w:t>
            </w:r>
            <w:r>
              <w:rPr>
                <w:spacing w:val="-47"/>
                <w:sz w:val="20"/>
              </w:rPr>
              <w:t xml:space="preserve"> </w:t>
            </w:r>
            <w:r>
              <w:rPr>
                <w:sz w:val="20"/>
              </w:rPr>
              <w:t>различных</w:t>
            </w:r>
            <w:r>
              <w:rPr>
                <w:spacing w:val="-1"/>
                <w:sz w:val="20"/>
              </w:rPr>
              <w:t xml:space="preserve"> </w:t>
            </w:r>
            <w:r>
              <w:rPr>
                <w:sz w:val="20"/>
              </w:rPr>
              <w:t>учебных</w:t>
            </w:r>
            <w:r>
              <w:rPr>
                <w:spacing w:val="-1"/>
                <w:sz w:val="20"/>
              </w:rPr>
              <w:t xml:space="preserve"> </w:t>
            </w:r>
            <w:r>
              <w:rPr>
                <w:sz w:val="20"/>
              </w:rPr>
              <w:t>предметов.</w:t>
            </w:r>
          </w:p>
        </w:tc>
      </w:tr>
      <w:tr w:rsidR="00DC118F" w14:paraId="38F0B337" w14:textId="77777777">
        <w:trPr>
          <w:trHeight w:val="1612"/>
        </w:trPr>
        <w:tc>
          <w:tcPr>
            <w:tcW w:w="2410" w:type="dxa"/>
          </w:tcPr>
          <w:p w14:paraId="7D7572F1" w14:textId="77777777" w:rsidR="00DC118F" w:rsidRDefault="0002405B">
            <w:pPr>
              <w:pStyle w:val="TableParagraph"/>
              <w:ind w:left="462" w:right="451" w:firstLine="1"/>
              <w:jc w:val="center"/>
              <w:rPr>
                <w:b/>
                <w:sz w:val="20"/>
              </w:rPr>
            </w:pPr>
            <w:r>
              <w:rPr>
                <w:b/>
                <w:sz w:val="20"/>
              </w:rPr>
              <w:t>Учебно-</w:t>
            </w:r>
            <w:r>
              <w:rPr>
                <w:b/>
                <w:spacing w:val="1"/>
                <w:sz w:val="20"/>
              </w:rPr>
              <w:t xml:space="preserve"> </w:t>
            </w:r>
            <w:r>
              <w:rPr>
                <w:b/>
                <w:sz w:val="20"/>
              </w:rPr>
              <w:t>познавательные</w:t>
            </w:r>
          </w:p>
          <w:p w14:paraId="1DC77C4B" w14:textId="77777777" w:rsidR="00DC118F" w:rsidRDefault="0002405B">
            <w:pPr>
              <w:pStyle w:val="TableParagraph"/>
              <w:spacing w:line="230" w:lineRule="exact"/>
              <w:ind w:left="117" w:right="108" w:firstLine="1"/>
              <w:jc w:val="center"/>
              <w:rPr>
                <w:b/>
                <w:sz w:val="20"/>
              </w:rPr>
            </w:pPr>
            <w:r>
              <w:rPr>
                <w:b/>
                <w:sz w:val="20"/>
              </w:rPr>
              <w:t>(учебно-практические)</w:t>
            </w:r>
            <w:r>
              <w:rPr>
                <w:b/>
                <w:spacing w:val="1"/>
                <w:sz w:val="20"/>
              </w:rPr>
              <w:t xml:space="preserve"> </w:t>
            </w:r>
            <w:r>
              <w:rPr>
                <w:b/>
                <w:sz w:val="20"/>
              </w:rPr>
              <w:t>задачи на приобретение</w:t>
            </w:r>
            <w:r>
              <w:rPr>
                <w:b/>
                <w:spacing w:val="-48"/>
                <w:sz w:val="20"/>
              </w:rPr>
              <w:t xml:space="preserve"> </w:t>
            </w:r>
            <w:r>
              <w:rPr>
                <w:b/>
                <w:sz w:val="20"/>
              </w:rPr>
              <w:t>и интеграцию знаний,</w:t>
            </w:r>
            <w:r>
              <w:rPr>
                <w:b/>
                <w:spacing w:val="1"/>
                <w:sz w:val="20"/>
              </w:rPr>
              <w:t xml:space="preserve"> </w:t>
            </w:r>
            <w:r>
              <w:rPr>
                <w:b/>
                <w:sz w:val="20"/>
              </w:rPr>
              <w:t>решение проблем,</w:t>
            </w:r>
            <w:r>
              <w:rPr>
                <w:b/>
                <w:spacing w:val="1"/>
                <w:sz w:val="20"/>
              </w:rPr>
              <w:t xml:space="preserve"> </w:t>
            </w:r>
            <w:r>
              <w:rPr>
                <w:b/>
                <w:sz w:val="20"/>
              </w:rPr>
              <w:t>коммуникацию,</w:t>
            </w:r>
          </w:p>
        </w:tc>
        <w:tc>
          <w:tcPr>
            <w:tcW w:w="6946" w:type="dxa"/>
          </w:tcPr>
          <w:p w14:paraId="08F7FCBA" w14:textId="77777777" w:rsidR="00DC118F" w:rsidRDefault="0002405B">
            <w:pPr>
              <w:pStyle w:val="TableParagraph"/>
              <w:spacing w:line="237" w:lineRule="auto"/>
              <w:ind w:left="107" w:right="96" w:firstLine="566"/>
              <w:jc w:val="both"/>
              <w:rPr>
                <w:sz w:val="20"/>
              </w:rPr>
            </w:pPr>
            <w:r>
              <w:rPr>
                <w:sz w:val="20"/>
              </w:rPr>
              <w:t>Выделяются</w:t>
            </w:r>
            <w:r>
              <w:rPr>
                <w:spacing w:val="1"/>
                <w:sz w:val="20"/>
              </w:rPr>
              <w:t xml:space="preserve"> </w:t>
            </w:r>
            <w:r>
              <w:rPr>
                <w:sz w:val="20"/>
              </w:rPr>
              <w:t>следующие</w:t>
            </w:r>
            <w:r>
              <w:rPr>
                <w:spacing w:val="1"/>
                <w:sz w:val="20"/>
              </w:rPr>
              <w:t xml:space="preserve"> </w:t>
            </w:r>
            <w:r>
              <w:rPr>
                <w:sz w:val="20"/>
              </w:rPr>
              <w:t>виды</w:t>
            </w:r>
            <w:r>
              <w:rPr>
                <w:spacing w:val="1"/>
                <w:sz w:val="20"/>
              </w:rPr>
              <w:t xml:space="preserve"> </w:t>
            </w:r>
            <w:r>
              <w:rPr>
                <w:sz w:val="20"/>
              </w:rPr>
              <w:t>учебно-познавательных</w:t>
            </w:r>
            <w:r>
              <w:rPr>
                <w:spacing w:val="1"/>
                <w:sz w:val="20"/>
              </w:rPr>
              <w:t xml:space="preserve"> </w:t>
            </w:r>
            <w:r>
              <w:rPr>
                <w:sz w:val="20"/>
              </w:rPr>
              <w:t>и</w:t>
            </w:r>
            <w:r>
              <w:rPr>
                <w:spacing w:val="1"/>
                <w:sz w:val="20"/>
              </w:rPr>
              <w:t xml:space="preserve"> </w:t>
            </w:r>
            <w:r>
              <w:rPr>
                <w:sz w:val="20"/>
              </w:rPr>
              <w:t>учебно-</w:t>
            </w:r>
            <w:r>
              <w:rPr>
                <w:spacing w:val="1"/>
                <w:sz w:val="20"/>
              </w:rPr>
              <w:t xml:space="preserve"> </w:t>
            </w:r>
            <w:r>
              <w:rPr>
                <w:sz w:val="20"/>
              </w:rPr>
              <w:t>практических</w:t>
            </w:r>
            <w:r>
              <w:rPr>
                <w:spacing w:val="-1"/>
                <w:sz w:val="20"/>
              </w:rPr>
              <w:t xml:space="preserve"> </w:t>
            </w:r>
            <w:r>
              <w:rPr>
                <w:sz w:val="20"/>
              </w:rPr>
              <w:t>задач,</w:t>
            </w:r>
            <w:r>
              <w:rPr>
                <w:spacing w:val="1"/>
                <w:sz w:val="20"/>
              </w:rPr>
              <w:t xml:space="preserve"> </w:t>
            </w:r>
            <w:r>
              <w:rPr>
                <w:sz w:val="20"/>
              </w:rPr>
              <w:t>направленных</w:t>
            </w:r>
            <w:r>
              <w:rPr>
                <w:spacing w:val="1"/>
                <w:sz w:val="20"/>
              </w:rPr>
              <w:t xml:space="preserve"> </w:t>
            </w:r>
            <w:r>
              <w:rPr>
                <w:sz w:val="20"/>
              </w:rPr>
              <w:t>на:</w:t>
            </w:r>
          </w:p>
          <w:p w14:paraId="2CA716E1" w14:textId="77777777" w:rsidR="00DC118F" w:rsidRDefault="0002405B">
            <w:pPr>
              <w:pStyle w:val="TableParagraph"/>
              <w:numPr>
                <w:ilvl w:val="0"/>
                <w:numId w:val="18"/>
              </w:numPr>
              <w:tabs>
                <w:tab w:val="left" w:pos="840"/>
              </w:tabs>
              <w:ind w:right="86" w:firstLine="566"/>
              <w:jc w:val="both"/>
              <w:rPr>
                <w:sz w:val="20"/>
              </w:rPr>
            </w:pPr>
            <w:r>
              <w:rPr>
                <w:sz w:val="20"/>
              </w:rPr>
              <w:t>формирование навыка самостоятельного</w:t>
            </w:r>
            <w:r>
              <w:rPr>
                <w:spacing w:val="1"/>
                <w:sz w:val="20"/>
              </w:rPr>
              <w:t xml:space="preserve"> </w:t>
            </w:r>
            <w:r>
              <w:rPr>
                <w:sz w:val="20"/>
              </w:rPr>
              <w:t>приобретения,</w:t>
            </w:r>
            <w:r>
              <w:rPr>
                <w:spacing w:val="1"/>
                <w:sz w:val="20"/>
              </w:rPr>
              <w:t xml:space="preserve"> </w:t>
            </w:r>
            <w:r>
              <w:rPr>
                <w:sz w:val="20"/>
              </w:rPr>
              <w:t>переноса и</w:t>
            </w:r>
            <w:r>
              <w:rPr>
                <w:spacing w:val="1"/>
                <w:sz w:val="20"/>
              </w:rPr>
              <w:t xml:space="preserve"> </w:t>
            </w:r>
            <w:r>
              <w:rPr>
                <w:sz w:val="20"/>
              </w:rPr>
              <w:t>интеграции</w:t>
            </w:r>
            <w:r>
              <w:rPr>
                <w:spacing w:val="1"/>
                <w:sz w:val="20"/>
              </w:rPr>
              <w:t xml:space="preserve"> </w:t>
            </w:r>
            <w:r>
              <w:rPr>
                <w:sz w:val="20"/>
              </w:rPr>
              <w:t>знаний</w:t>
            </w:r>
            <w:r>
              <w:rPr>
                <w:spacing w:val="1"/>
                <w:sz w:val="20"/>
              </w:rPr>
              <w:t xml:space="preserve"> </w:t>
            </w:r>
            <w:r>
              <w:rPr>
                <w:sz w:val="20"/>
              </w:rPr>
              <w:t>как</w:t>
            </w:r>
            <w:r>
              <w:rPr>
                <w:spacing w:val="1"/>
                <w:sz w:val="20"/>
              </w:rPr>
              <w:t xml:space="preserve"> </w:t>
            </w:r>
            <w:r>
              <w:rPr>
                <w:sz w:val="20"/>
              </w:rPr>
              <w:t>результата</w:t>
            </w:r>
            <w:r>
              <w:rPr>
                <w:spacing w:val="1"/>
                <w:sz w:val="20"/>
              </w:rPr>
              <w:t xml:space="preserve"> </w:t>
            </w:r>
            <w:r>
              <w:rPr>
                <w:sz w:val="20"/>
              </w:rPr>
              <w:t>использования</w:t>
            </w:r>
            <w:r>
              <w:rPr>
                <w:spacing w:val="1"/>
                <w:sz w:val="20"/>
              </w:rPr>
              <w:t xml:space="preserve"> </w:t>
            </w:r>
            <w:r>
              <w:rPr>
                <w:sz w:val="20"/>
              </w:rPr>
              <w:t>знаково-символических</w:t>
            </w:r>
            <w:r>
              <w:rPr>
                <w:spacing w:val="1"/>
                <w:sz w:val="20"/>
              </w:rPr>
              <w:t xml:space="preserve"> </w:t>
            </w:r>
            <w:r>
              <w:rPr>
                <w:sz w:val="20"/>
              </w:rPr>
              <w:t>средств</w:t>
            </w:r>
            <w:r>
              <w:rPr>
                <w:spacing w:val="-20"/>
                <w:sz w:val="20"/>
              </w:rPr>
              <w:t xml:space="preserve"> </w:t>
            </w:r>
            <w:r>
              <w:rPr>
                <w:sz w:val="20"/>
              </w:rPr>
              <w:t>и</w:t>
            </w:r>
            <w:r>
              <w:rPr>
                <w:spacing w:val="-24"/>
                <w:sz w:val="20"/>
              </w:rPr>
              <w:t xml:space="preserve"> </w:t>
            </w:r>
            <w:r>
              <w:rPr>
                <w:sz w:val="20"/>
              </w:rPr>
              <w:t>/</w:t>
            </w:r>
            <w:r>
              <w:rPr>
                <w:spacing w:val="-18"/>
                <w:sz w:val="20"/>
              </w:rPr>
              <w:t xml:space="preserve"> </w:t>
            </w:r>
            <w:r>
              <w:rPr>
                <w:sz w:val="20"/>
              </w:rPr>
              <w:t>или</w:t>
            </w:r>
            <w:r>
              <w:rPr>
                <w:spacing w:val="-21"/>
                <w:sz w:val="20"/>
              </w:rPr>
              <w:t xml:space="preserve"> </w:t>
            </w:r>
            <w:r>
              <w:rPr>
                <w:sz w:val="20"/>
              </w:rPr>
              <w:t>логических</w:t>
            </w:r>
            <w:r>
              <w:rPr>
                <w:spacing w:val="-19"/>
                <w:sz w:val="20"/>
              </w:rPr>
              <w:t xml:space="preserve"> </w:t>
            </w:r>
            <w:r>
              <w:rPr>
                <w:sz w:val="20"/>
              </w:rPr>
              <w:t>операций;</w:t>
            </w:r>
          </w:p>
          <w:p w14:paraId="21258F21" w14:textId="77777777" w:rsidR="00DC118F" w:rsidRDefault="0002405B">
            <w:pPr>
              <w:pStyle w:val="TableParagraph"/>
              <w:numPr>
                <w:ilvl w:val="0"/>
                <w:numId w:val="18"/>
              </w:numPr>
              <w:tabs>
                <w:tab w:val="left" w:pos="821"/>
              </w:tabs>
              <w:spacing w:line="230" w:lineRule="atLeast"/>
              <w:ind w:right="96" w:firstLine="566"/>
              <w:jc w:val="both"/>
              <w:rPr>
                <w:sz w:val="20"/>
              </w:rPr>
            </w:pPr>
            <w:r>
              <w:rPr>
                <w:sz w:val="20"/>
              </w:rPr>
              <w:t>формирование навыка разрешения проблем / проблемных ситуаций,</w:t>
            </w:r>
            <w:r>
              <w:rPr>
                <w:spacing w:val="1"/>
                <w:sz w:val="20"/>
              </w:rPr>
              <w:t xml:space="preserve"> </w:t>
            </w:r>
            <w:r>
              <w:rPr>
                <w:sz w:val="20"/>
              </w:rPr>
              <w:t>требующие</w:t>
            </w:r>
            <w:r>
              <w:rPr>
                <w:spacing w:val="2"/>
                <w:sz w:val="20"/>
              </w:rPr>
              <w:t xml:space="preserve"> </w:t>
            </w:r>
            <w:r>
              <w:rPr>
                <w:sz w:val="20"/>
              </w:rPr>
              <w:t>принятия</w:t>
            </w:r>
            <w:r>
              <w:rPr>
                <w:spacing w:val="-1"/>
                <w:sz w:val="20"/>
              </w:rPr>
              <w:t xml:space="preserve"> </w:t>
            </w:r>
            <w:r>
              <w:rPr>
                <w:sz w:val="20"/>
              </w:rPr>
              <w:t>решения</w:t>
            </w:r>
            <w:r>
              <w:rPr>
                <w:spacing w:val="2"/>
                <w:sz w:val="20"/>
              </w:rPr>
              <w:t xml:space="preserve"> </w:t>
            </w:r>
            <w:r>
              <w:rPr>
                <w:sz w:val="20"/>
              </w:rPr>
              <w:t>в</w:t>
            </w:r>
            <w:r>
              <w:rPr>
                <w:spacing w:val="-1"/>
                <w:sz w:val="20"/>
              </w:rPr>
              <w:t xml:space="preserve"> </w:t>
            </w:r>
            <w:r>
              <w:rPr>
                <w:sz w:val="20"/>
              </w:rPr>
              <w:t>ситуации</w:t>
            </w:r>
            <w:r>
              <w:rPr>
                <w:spacing w:val="1"/>
                <w:sz w:val="20"/>
              </w:rPr>
              <w:t xml:space="preserve"> </w:t>
            </w:r>
            <w:r>
              <w:rPr>
                <w:sz w:val="20"/>
              </w:rPr>
              <w:t>неопределенности;</w:t>
            </w:r>
          </w:p>
        </w:tc>
      </w:tr>
    </w:tbl>
    <w:p w14:paraId="051810BD" w14:textId="77777777" w:rsidR="00DC118F" w:rsidRDefault="00DC118F">
      <w:pPr>
        <w:spacing w:line="230" w:lineRule="atLeast"/>
        <w:jc w:val="both"/>
        <w:rPr>
          <w:sz w:val="20"/>
        </w:rPr>
        <w:sectPr w:rsidR="00DC118F">
          <w:pgSz w:w="11910" w:h="16840"/>
          <w:pgMar w:top="1160" w:right="580" w:bottom="280" w:left="1300" w:header="715" w:footer="0" w:gutter="0"/>
          <w:cols w:space="720"/>
        </w:sectPr>
      </w:pPr>
    </w:p>
    <w:p w14:paraId="0746C847" w14:textId="77777777" w:rsidR="00DC118F" w:rsidRDefault="00DC118F">
      <w:pPr>
        <w:pStyle w:val="a3"/>
        <w:spacing w:before="7"/>
        <w:ind w:left="0" w:firstLine="0"/>
        <w:jc w:val="left"/>
        <w:rPr>
          <w:b/>
          <w:sz w:val="7"/>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DC118F" w14:paraId="3AA82019" w14:textId="77777777">
        <w:trPr>
          <w:trHeight w:val="14259"/>
        </w:trPr>
        <w:tc>
          <w:tcPr>
            <w:tcW w:w="2410" w:type="dxa"/>
          </w:tcPr>
          <w:p w14:paraId="417E0650" w14:textId="77777777" w:rsidR="00DC118F" w:rsidRDefault="0002405B">
            <w:pPr>
              <w:pStyle w:val="TableParagraph"/>
              <w:ind w:left="163" w:right="152"/>
              <w:jc w:val="center"/>
              <w:rPr>
                <w:b/>
                <w:sz w:val="20"/>
              </w:rPr>
            </w:pPr>
            <w:r>
              <w:rPr>
                <w:b/>
                <w:sz w:val="20"/>
              </w:rPr>
              <w:t>использование ИКТ</w:t>
            </w:r>
            <w:r>
              <w:rPr>
                <w:b/>
                <w:spacing w:val="-48"/>
                <w:sz w:val="20"/>
              </w:rPr>
              <w:t xml:space="preserve"> </w:t>
            </w:r>
            <w:r>
              <w:rPr>
                <w:b/>
                <w:sz w:val="20"/>
              </w:rPr>
              <w:t>для</w:t>
            </w:r>
            <w:r>
              <w:rPr>
                <w:b/>
                <w:spacing w:val="-1"/>
                <w:sz w:val="20"/>
              </w:rPr>
              <w:t xml:space="preserve"> </w:t>
            </w:r>
            <w:r>
              <w:rPr>
                <w:b/>
                <w:sz w:val="20"/>
              </w:rPr>
              <w:t>обучения,</w:t>
            </w:r>
          </w:p>
          <w:p w14:paraId="1AC4FF96" w14:textId="77777777" w:rsidR="00DC118F" w:rsidRDefault="0002405B">
            <w:pPr>
              <w:pStyle w:val="TableParagraph"/>
              <w:ind w:left="369" w:right="357" w:hanging="1"/>
              <w:jc w:val="center"/>
              <w:rPr>
                <w:b/>
                <w:sz w:val="20"/>
              </w:rPr>
            </w:pPr>
            <w:r>
              <w:rPr>
                <w:b/>
                <w:sz w:val="20"/>
              </w:rPr>
              <w:t>саморегуляцию и</w:t>
            </w:r>
            <w:r>
              <w:rPr>
                <w:b/>
                <w:spacing w:val="1"/>
                <w:sz w:val="20"/>
              </w:rPr>
              <w:t xml:space="preserve"> </w:t>
            </w:r>
            <w:r>
              <w:rPr>
                <w:b/>
                <w:spacing w:val="-1"/>
                <w:sz w:val="20"/>
              </w:rPr>
              <w:t>самоорганизацию,</w:t>
            </w:r>
            <w:r>
              <w:rPr>
                <w:b/>
                <w:spacing w:val="-47"/>
                <w:sz w:val="20"/>
              </w:rPr>
              <w:t xml:space="preserve"> </w:t>
            </w:r>
            <w:r>
              <w:rPr>
                <w:b/>
                <w:sz w:val="20"/>
              </w:rPr>
              <w:t>формирование</w:t>
            </w:r>
            <w:r>
              <w:rPr>
                <w:b/>
                <w:spacing w:val="1"/>
                <w:sz w:val="20"/>
              </w:rPr>
              <w:t xml:space="preserve"> </w:t>
            </w:r>
            <w:r>
              <w:rPr>
                <w:b/>
                <w:sz w:val="20"/>
              </w:rPr>
              <w:t>рефлексии</w:t>
            </w:r>
          </w:p>
        </w:tc>
        <w:tc>
          <w:tcPr>
            <w:tcW w:w="6946" w:type="dxa"/>
          </w:tcPr>
          <w:p w14:paraId="128DCCC6" w14:textId="77777777" w:rsidR="00DC118F" w:rsidRDefault="0002405B">
            <w:pPr>
              <w:pStyle w:val="TableParagraph"/>
              <w:numPr>
                <w:ilvl w:val="0"/>
                <w:numId w:val="17"/>
              </w:numPr>
              <w:tabs>
                <w:tab w:val="left" w:pos="792"/>
              </w:tabs>
              <w:ind w:right="91" w:firstLine="566"/>
              <w:jc w:val="both"/>
              <w:rPr>
                <w:sz w:val="20"/>
              </w:rPr>
            </w:pPr>
            <w:r>
              <w:rPr>
                <w:spacing w:val="-1"/>
                <w:sz w:val="20"/>
              </w:rPr>
              <w:t>формирование навыка сотрудничества, требующие совместной работы</w:t>
            </w:r>
            <w:r>
              <w:rPr>
                <w:spacing w:val="-47"/>
                <w:sz w:val="20"/>
              </w:rPr>
              <w:t xml:space="preserve"> </w:t>
            </w:r>
            <w:r>
              <w:rPr>
                <w:sz w:val="20"/>
              </w:rPr>
              <w:t>в</w:t>
            </w:r>
            <w:r>
              <w:rPr>
                <w:spacing w:val="1"/>
                <w:sz w:val="20"/>
              </w:rPr>
              <w:t xml:space="preserve"> </w:t>
            </w:r>
            <w:r>
              <w:rPr>
                <w:sz w:val="20"/>
              </w:rPr>
              <w:t>парах</w:t>
            </w:r>
            <w:r>
              <w:rPr>
                <w:spacing w:val="1"/>
                <w:sz w:val="20"/>
              </w:rPr>
              <w:t xml:space="preserve"> </w:t>
            </w:r>
            <w:r>
              <w:rPr>
                <w:sz w:val="20"/>
              </w:rPr>
              <w:t>или</w:t>
            </w:r>
            <w:r>
              <w:rPr>
                <w:spacing w:val="1"/>
                <w:sz w:val="20"/>
              </w:rPr>
              <w:t xml:space="preserve"> </w:t>
            </w:r>
            <w:r>
              <w:rPr>
                <w:sz w:val="20"/>
              </w:rPr>
              <w:t>группах</w:t>
            </w:r>
            <w:r>
              <w:rPr>
                <w:spacing w:val="1"/>
                <w:sz w:val="20"/>
              </w:rPr>
              <w:t xml:space="preserve"> </w:t>
            </w:r>
            <w:r>
              <w:rPr>
                <w:sz w:val="20"/>
              </w:rPr>
              <w:t>с</w:t>
            </w:r>
            <w:r>
              <w:rPr>
                <w:spacing w:val="1"/>
                <w:sz w:val="20"/>
              </w:rPr>
              <w:t xml:space="preserve"> </w:t>
            </w:r>
            <w:r>
              <w:rPr>
                <w:sz w:val="20"/>
              </w:rPr>
              <w:t>распределением</w:t>
            </w:r>
            <w:r>
              <w:rPr>
                <w:spacing w:val="1"/>
                <w:sz w:val="20"/>
              </w:rPr>
              <w:t xml:space="preserve"> </w:t>
            </w:r>
            <w:r>
              <w:rPr>
                <w:sz w:val="20"/>
              </w:rPr>
              <w:t>ролей</w:t>
            </w:r>
            <w:r>
              <w:rPr>
                <w:spacing w:val="1"/>
                <w:sz w:val="20"/>
              </w:rPr>
              <w:t xml:space="preserve"> </w:t>
            </w:r>
            <w:r>
              <w:rPr>
                <w:sz w:val="20"/>
              </w:rPr>
              <w:t>/ функций</w:t>
            </w:r>
            <w:r>
              <w:rPr>
                <w:spacing w:val="1"/>
                <w:sz w:val="20"/>
              </w:rPr>
              <w:t xml:space="preserve"> </w:t>
            </w:r>
            <w:r>
              <w:rPr>
                <w:sz w:val="20"/>
              </w:rPr>
              <w:t>и</w:t>
            </w:r>
            <w:r>
              <w:rPr>
                <w:spacing w:val="1"/>
                <w:sz w:val="20"/>
              </w:rPr>
              <w:t xml:space="preserve"> </w:t>
            </w:r>
            <w:r>
              <w:rPr>
                <w:sz w:val="20"/>
              </w:rPr>
              <w:t>разделением</w:t>
            </w:r>
            <w:r>
              <w:rPr>
                <w:spacing w:val="1"/>
                <w:sz w:val="20"/>
              </w:rPr>
              <w:t xml:space="preserve"> </w:t>
            </w:r>
            <w:r>
              <w:rPr>
                <w:sz w:val="20"/>
              </w:rPr>
              <w:t>ответственности</w:t>
            </w:r>
            <w:r>
              <w:rPr>
                <w:spacing w:val="-23"/>
                <w:sz w:val="20"/>
              </w:rPr>
              <w:t xml:space="preserve"> </w:t>
            </w:r>
            <w:r>
              <w:rPr>
                <w:sz w:val="20"/>
              </w:rPr>
              <w:t>за</w:t>
            </w:r>
            <w:r>
              <w:rPr>
                <w:spacing w:val="-19"/>
                <w:sz w:val="20"/>
              </w:rPr>
              <w:t xml:space="preserve"> </w:t>
            </w:r>
            <w:r>
              <w:rPr>
                <w:sz w:val="20"/>
              </w:rPr>
              <w:t>конечный</w:t>
            </w:r>
            <w:r>
              <w:rPr>
                <w:spacing w:val="-17"/>
                <w:sz w:val="20"/>
              </w:rPr>
              <w:t xml:space="preserve"> </w:t>
            </w:r>
            <w:r>
              <w:rPr>
                <w:sz w:val="20"/>
              </w:rPr>
              <w:t>результат;</w:t>
            </w:r>
          </w:p>
          <w:p w14:paraId="64F59302" w14:textId="77777777" w:rsidR="00DC118F" w:rsidRDefault="0002405B">
            <w:pPr>
              <w:pStyle w:val="TableParagraph"/>
              <w:numPr>
                <w:ilvl w:val="0"/>
                <w:numId w:val="17"/>
              </w:numPr>
              <w:tabs>
                <w:tab w:val="left" w:pos="984"/>
              </w:tabs>
              <w:ind w:right="94" w:firstLine="566"/>
              <w:jc w:val="both"/>
              <w:rPr>
                <w:sz w:val="20"/>
              </w:rPr>
            </w:pPr>
            <w:r>
              <w:rPr>
                <w:sz w:val="20"/>
              </w:rPr>
              <w:t>формирование</w:t>
            </w:r>
            <w:r>
              <w:rPr>
                <w:spacing w:val="1"/>
                <w:sz w:val="20"/>
              </w:rPr>
              <w:t xml:space="preserve"> </w:t>
            </w:r>
            <w:r>
              <w:rPr>
                <w:sz w:val="20"/>
              </w:rPr>
              <w:t>навыка</w:t>
            </w:r>
            <w:r>
              <w:rPr>
                <w:spacing w:val="1"/>
                <w:sz w:val="20"/>
              </w:rPr>
              <w:t xml:space="preserve"> </w:t>
            </w:r>
            <w:r>
              <w:rPr>
                <w:sz w:val="20"/>
              </w:rPr>
              <w:t>коммуникации,</w:t>
            </w:r>
            <w:r>
              <w:rPr>
                <w:spacing w:val="1"/>
                <w:sz w:val="20"/>
              </w:rPr>
              <w:t xml:space="preserve"> </w:t>
            </w:r>
            <w:r>
              <w:rPr>
                <w:sz w:val="20"/>
              </w:rPr>
              <w:t>требующие</w:t>
            </w:r>
            <w:r>
              <w:rPr>
                <w:spacing w:val="1"/>
                <w:sz w:val="20"/>
              </w:rPr>
              <w:t xml:space="preserve"> </w:t>
            </w:r>
            <w:r>
              <w:rPr>
                <w:sz w:val="20"/>
              </w:rPr>
              <w:t>создания</w:t>
            </w:r>
            <w:r>
              <w:rPr>
                <w:spacing w:val="1"/>
                <w:sz w:val="20"/>
              </w:rPr>
              <w:t xml:space="preserve"> </w:t>
            </w:r>
            <w:r>
              <w:rPr>
                <w:sz w:val="20"/>
              </w:rPr>
              <w:t>письменного или устного текста / высказывания с заданными параметрами:</w:t>
            </w:r>
            <w:r>
              <w:rPr>
                <w:spacing w:val="1"/>
                <w:sz w:val="20"/>
              </w:rPr>
              <w:t xml:space="preserve"> </w:t>
            </w:r>
            <w:r>
              <w:rPr>
                <w:sz w:val="20"/>
              </w:rPr>
              <w:t>коммуникативной</w:t>
            </w:r>
            <w:r>
              <w:rPr>
                <w:spacing w:val="-1"/>
                <w:sz w:val="20"/>
              </w:rPr>
              <w:t xml:space="preserve"> </w:t>
            </w:r>
            <w:r>
              <w:rPr>
                <w:sz w:val="20"/>
              </w:rPr>
              <w:t>задачей,</w:t>
            </w:r>
            <w:r>
              <w:rPr>
                <w:spacing w:val="3"/>
                <w:sz w:val="20"/>
              </w:rPr>
              <w:t xml:space="preserve"> </w:t>
            </w:r>
            <w:r>
              <w:rPr>
                <w:sz w:val="20"/>
              </w:rPr>
              <w:t>темой,</w:t>
            </w:r>
            <w:r>
              <w:rPr>
                <w:spacing w:val="2"/>
                <w:sz w:val="20"/>
              </w:rPr>
              <w:t xml:space="preserve"> </w:t>
            </w:r>
            <w:r>
              <w:rPr>
                <w:sz w:val="20"/>
              </w:rPr>
              <w:t>объемом, форматом;</w:t>
            </w:r>
          </w:p>
          <w:p w14:paraId="3C158DB7" w14:textId="77777777" w:rsidR="00DC118F" w:rsidRDefault="0002405B">
            <w:pPr>
              <w:pStyle w:val="TableParagraph"/>
              <w:numPr>
                <w:ilvl w:val="0"/>
                <w:numId w:val="17"/>
              </w:numPr>
              <w:tabs>
                <w:tab w:val="left" w:pos="795"/>
              </w:tabs>
              <w:ind w:right="93" w:firstLine="566"/>
              <w:jc w:val="both"/>
              <w:rPr>
                <w:sz w:val="20"/>
              </w:rPr>
            </w:pPr>
            <w:r>
              <w:rPr>
                <w:spacing w:val="-1"/>
                <w:sz w:val="20"/>
              </w:rPr>
              <w:t>формирование</w:t>
            </w:r>
            <w:r>
              <w:rPr>
                <w:spacing w:val="-11"/>
                <w:sz w:val="20"/>
              </w:rPr>
              <w:t xml:space="preserve"> </w:t>
            </w:r>
            <w:r>
              <w:rPr>
                <w:spacing w:val="-1"/>
                <w:sz w:val="20"/>
              </w:rPr>
              <w:t>навыка</w:t>
            </w:r>
            <w:r>
              <w:rPr>
                <w:spacing w:val="-11"/>
                <w:sz w:val="20"/>
              </w:rPr>
              <w:t xml:space="preserve"> </w:t>
            </w:r>
            <w:r>
              <w:rPr>
                <w:spacing w:val="-1"/>
                <w:sz w:val="20"/>
              </w:rPr>
              <w:t>самоорганизации</w:t>
            </w:r>
            <w:r>
              <w:rPr>
                <w:spacing w:val="-11"/>
                <w:sz w:val="20"/>
              </w:rPr>
              <w:t xml:space="preserve"> </w:t>
            </w:r>
            <w:r>
              <w:rPr>
                <w:sz w:val="20"/>
              </w:rPr>
              <w:t>и</w:t>
            </w:r>
            <w:r>
              <w:rPr>
                <w:spacing w:val="-9"/>
                <w:sz w:val="20"/>
              </w:rPr>
              <w:t xml:space="preserve"> </w:t>
            </w:r>
            <w:r>
              <w:rPr>
                <w:sz w:val="20"/>
              </w:rPr>
              <w:t>саморегуляции,</w:t>
            </w:r>
            <w:r>
              <w:rPr>
                <w:spacing w:val="-5"/>
                <w:sz w:val="20"/>
              </w:rPr>
              <w:t xml:space="preserve"> </w:t>
            </w:r>
            <w:r>
              <w:rPr>
                <w:sz w:val="20"/>
              </w:rPr>
              <w:t>наделяющие</w:t>
            </w:r>
            <w:r>
              <w:rPr>
                <w:spacing w:val="-48"/>
                <w:sz w:val="20"/>
              </w:rPr>
              <w:t xml:space="preserve"> </w:t>
            </w:r>
            <w:r>
              <w:rPr>
                <w:spacing w:val="-1"/>
                <w:sz w:val="20"/>
              </w:rPr>
              <w:t xml:space="preserve">учащихся функциями организации </w:t>
            </w:r>
            <w:r>
              <w:rPr>
                <w:sz w:val="20"/>
              </w:rPr>
              <w:t>выполнения задания: планирования этапов</w:t>
            </w:r>
            <w:r>
              <w:rPr>
                <w:spacing w:val="1"/>
                <w:sz w:val="20"/>
              </w:rPr>
              <w:t xml:space="preserve"> </w:t>
            </w:r>
            <w:r>
              <w:rPr>
                <w:sz w:val="20"/>
              </w:rPr>
              <w:t>выполнения</w:t>
            </w:r>
            <w:r>
              <w:rPr>
                <w:spacing w:val="1"/>
                <w:sz w:val="20"/>
              </w:rPr>
              <w:t xml:space="preserve"> </w:t>
            </w:r>
            <w:r>
              <w:rPr>
                <w:sz w:val="20"/>
              </w:rPr>
              <w:t>работы,</w:t>
            </w:r>
            <w:r>
              <w:rPr>
                <w:spacing w:val="1"/>
                <w:sz w:val="20"/>
              </w:rPr>
              <w:t xml:space="preserve"> </w:t>
            </w:r>
            <w:r>
              <w:rPr>
                <w:sz w:val="20"/>
              </w:rPr>
              <w:t>отслеживания</w:t>
            </w:r>
            <w:r>
              <w:rPr>
                <w:spacing w:val="1"/>
                <w:sz w:val="20"/>
              </w:rPr>
              <w:t xml:space="preserve"> </w:t>
            </w:r>
            <w:r>
              <w:rPr>
                <w:sz w:val="20"/>
              </w:rPr>
              <w:t>продвижения</w:t>
            </w:r>
            <w:r>
              <w:rPr>
                <w:spacing w:val="1"/>
                <w:sz w:val="20"/>
              </w:rPr>
              <w:t xml:space="preserve"> </w:t>
            </w:r>
            <w:r>
              <w:rPr>
                <w:sz w:val="20"/>
              </w:rPr>
              <w:t>в</w:t>
            </w:r>
            <w:r>
              <w:rPr>
                <w:spacing w:val="1"/>
                <w:sz w:val="20"/>
              </w:rPr>
              <w:t xml:space="preserve"> </w:t>
            </w:r>
            <w:r>
              <w:rPr>
                <w:sz w:val="20"/>
              </w:rPr>
              <w:t>выполнении</w:t>
            </w:r>
            <w:r>
              <w:rPr>
                <w:spacing w:val="1"/>
                <w:sz w:val="20"/>
              </w:rPr>
              <w:t xml:space="preserve"> </w:t>
            </w:r>
            <w:r>
              <w:rPr>
                <w:sz w:val="20"/>
              </w:rPr>
              <w:t>задания,</w:t>
            </w:r>
            <w:r>
              <w:rPr>
                <w:spacing w:val="1"/>
                <w:sz w:val="20"/>
              </w:rPr>
              <w:t xml:space="preserve"> </w:t>
            </w:r>
            <w:r>
              <w:rPr>
                <w:sz w:val="20"/>
              </w:rPr>
              <w:t>соблюдения</w:t>
            </w:r>
            <w:r>
              <w:rPr>
                <w:spacing w:val="1"/>
                <w:sz w:val="20"/>
              </w:rPr>
              <w:t xml:space="preserve"> </w:t>
            </w:r>
            <w:r>
              <w:rPr>
                <w:sz w:val="20"/>
              </w:rPr>
              <w:t>графика</w:t>
            </w:r>
            <w:r>
              <w:rPr>
                <w:spacing w:val="1"/>
                <w:sz w:val="20"/>
              </w:rPr>
              <w:t xml:space="preserve"> </w:t>
            </w:r>
            <w:r>
              <w:rPr>
                <w:sz w:val="20"/>
              </w:rPr>
              <w:t>подготовки</w:t>
            </w:r>
            <w:r>
              <w:rPr>
                <w:spacing w:val="1"/>
                <w:sz w:val="20"/>
              </w:rPr>
              <w:t xml:space="preserve"> </w:t>
            </w:r>
            <w:r>
              <w:rPr>
                <w:sz w:val="20"/>
              </w:rPr>
              <w:t>и</w:t>
            </w:r>
            <w:r>
              <w:rPr>
                <w:spacing w:val="1"/>
                <w:sz w:val="20"/>
              </w:rPr>
              <w:t xml:space="preserve"> </w:t>
            </w:r>
            <w:r>
              <w:rPr>
                <w:sz w:val="20"/>
              </w:rPr>
              <w:t>предоставления</w:t>
            </w:r>
            <w:r>
              <w:rPr>
                <w:spacing w:val="1"/>
                <w:sz w:val="20"/>
              </w:rPr>
              <w:t xml:space="preserve"> </w:t>
            </w:r>
            <w:r>
              <w:rPr>
                <w:sz w:val="20"/>
              </w:rPr>
              <w:t>материалов,</w:t>
            </w:r>
            <w:r>
              <w:rPr>
                <w:spacing w:val="1"/>
                <w:sz w:val="20"/>
              </w:rPr>
              <w:t xml:space="preserve"> </w:t>
            </w:r>
            <w:r>
              <w:rPr>
                <w:sz w:val="20"/>
              </w:rPr>
              <w:t>поиска</w:t>
            </w:r>
            <w:r>
              <w:rPr>
                <w:spacing w:val="1"/>
                <w:sz w:val="20"/>
              </w:rPr>
              <w:t xml:space="preserve"> </w:t>
            </w:r>
            <w:r>
              <w:rPr>
                <w:sz w:val="20"/>
              </w:rPr>
              <w:t>необходимых</w:t>
            </w:r>
            <w:r>
              <w:rPr>
                <w:spacing w:val="1"/>
                <w:sz w:val="20"/>
              </w:rPr>
              <w:t xml:space="preserve"> </w:t>
            </w:r>
            <w:r>
              <w:rPr>
                <w:sz w:val="20"/>
              </w:rPr>
              <w:t>ресурсов,</w:t>
            </w:r>
            <w:r>
              <w:rPr>
                <w:spacing w:val="1"/>
                <w:sz w:val="20"/>
              </w:rPr>
              <w:t xml:space="preserve"> </w:t>
            </w:r>
            <w:r>
              <w:rPr>
                <w:sz w:val="20"/>
              </w:rPr>
              <w:t>распределения</w:t>
            </w:r>
            <w:r>
              <w:rPr>
                <w:spacing w:val="1"/>
                <w:sz w:val="20"/>
              </w:rPr>
              <w:t xml:space="preserve"> </w:t>
            </w:r>
            <w:r>
              <w:rPr>
                <w:sz w:val="20"/>
              </w:rPr>
              <w:t>обязанностей</w:t>
            </w:r>
            <w:r>
              <w:rPr>
                <w:spacing w:val="1"/>
                <w:sz w:val="20"/>
              </w:rPr>
              <w:t xml:space="preserve"> </w:t>
            </w:r>
            <w:r>
              <w:rPr>
                <w:sz w:val="20"/>
              </w:rPr>
              <w:t>и</w:t>
            </w:r>
            <w:r>
              <w:rPr>
                <w:spacing w:val="1"/>
                <w:sz w:val="20"/>
              </w:rPr>
              <w:t xml:space="preserve"> </w:t>
            </w:r>
            <w:r>
              <w:rPr>
                <w:sz w:val="20"/>
              </w:rPr>
              <w:t>контроля</w:t>
            </w:r>
            <w:r>
              <w:rPr>
                <w:spacing w:val="1"/>
                <w:sz w:val="20"/>
              </w:rPr>
              <w:t xml:space="preserve"> </w:t>
            </w:r>
            <w:r>
              <w:rPr>
                <w:sz w:val="20"/>
              </w:rPr>
              <w:t>качества</w:t>
            </w:r>
            <w:r>
              <w:rPr>
                <w:spacing w:val="1"/>
                <w:sz w:val="20"/>
              </w:rPr>
              <w:t xml:space="preserve"> </w:t>
            </w:r>
            <w:r>
              <w:rPr>
                <w:sz w:val="20"/>
              </w:rPr>
              <w:t>выполненной</w:t>
            </w:r>
            <w:r>
              <w:rPr>
                <w:spacing w:val="-22"/>
                <w:sz w:val="20"/>
              </w:rPr>
              <w:t xml:space="preserve"> </w:t>
            </w:r>
            <w:r>
              <w:rPr>
                <w:sz w:val="20"/>
              </w:rPr>
              <w:t>работы;</w:t>
            </w:r>
          </w:p>
          <w:p w14:paraId="21EA8517" w14:textId="77777777" w:rsidR="00DC118F" w:rsidRDefault="0002405B">
            <w:pPr>
              <w:pStyle w:val="TableParagraph"/>
              <w:numPr>
                <w:ilvl w:val="0"/>
                <w:numId w:val="17"/>
              </w:numPr>
              <w:tabs>
                <w:tab w:val="left" w:pos="1011"/>
              </w:tabs>
              <w:ind w:right="90" w:firstLine="566"/>
              <w:jc w:val="both"/>
              <w:rPr>
                <w:sz w:val="20"/>
              </w:rPr>
            </w:pPr>
            <w:r>
              <w:rPr>
                <w:sz w:val="20"/>
              </w:rPr>
              <w:t>формирование</w:t>
            </w:r>
            <w:r>
              <w:rPr>
                <w:spacing w:val="1"/>
                <w:sz w:val="20"/>
              </w:rPr>
              <w:t xml:space="preserve"> </w:t>
            </w:r>
            <w:r>
              <w:rPr>
                <w:sz w:val="20"/>
              </w:rPr>
              <w:t>навыка</w:t>
            </w:r>
            <w:r>
              <w:rPr>
                <w:spacing w:val="1"/>
                <w:sz w:val="20"/>
              </w:rPr>
              <w:t xml:space="preserve"> </w:t>
            </w:r>
            <w:r>
              <w:rPr>
                <w:sz w:val="20"/>
              </w:rPr>
              <w:t>рефлексии,</w:t>
            </w:r>
            <w:r>
              <w:rPr>
                <w:spacing w:val="1"/>
                <w:sz w:val="20"/>
              </w:rPr>
              <w:t xml:space="preserve"> </w:t>
            </w:r>
            <w:r>
              <w:rPr>
                <w:sz w:val="20"/>
              </w:rPr>
              <w:t>что</w:t>
            </w:r>
            <w:r>
              <w:rPr>
                <w:spacing w:val="1"/>
                <w:sz w:val="20"/>
              </w:rPr>
              <w:t xml:space="preserve"> </w:t>
            </w:r>
            <w:r>
              <w:rPr>
                <w:sz w:val="20"/>
              </w:rPr>
              <w:t>требует</w:t>
            </w:r>
            <w:r>
              <w:rPr>
                <w:spacing w:val="1"/>
                <w:sz w:val="20"/>
              </w:rPr>
              <w:t xml:space="preserve"> </w:t>
            </w:r>
            <w:r>
              <w:rPr>
                <w:sz w:val="20"/>
              </w:rPr>
              <w:t>учащихся</w:t>
            </w:r>
            <w:r>
              <w:rPr>
                <w:spacing w:val="1"/>
                <w:sz w:val="20"/>
              </w:rPr>
              <w:t xml:space="preserve"> </w:t>
            </w:r>
            <w:r>
              <w:rPr>
                <w:sz w:val="20"/>
              </w:rPr>
              <w:t>самостоятельной оценки или анализа</w:t>
            </w:r>
            <w:r>
              <w:rPr>
                <w:spacing w:val="1"/>
                <w:sz w:val="20"/>
              </w:rPr>
              <w:t xml:space="preserve"> </w:t>
            </w:r>
            <w:r>
              <w:rPr>
                <w:sz w:val="20"/>
              </w:rPr>
              <w:t>собственной</w:t>
            </w:r>
            <w:r>
              <w:rPr>
                <w:spacing w:val="1"/>
                <w:sz w:val="20"/>
              </w:rPr>
              <w:t xml:space="preserve"> </w:t>
            </w:r>
            <w:r>
              <w:rPr>
                <w:sz w:val="20"/>
              </w:rPr>
              <w:t>учебной</w:t>
            </w:r>
            <w:r>
              <w:rPr>
                <w:spacing w:val="1"/>
                <w:sz w:val="20"/>
              </w:rPr>
              <w:t xml:space="preserve"> </w:t>
            </w:r>
            <w:r>
              <w:rPr>
                <w:sz w:val="20"/>
              </w:rPr>
              <w:t>деятельности с</w:t>
            </w:r>
            <w:r>
              <w:rPr>
                <w:spacing w:val="1"/>
                <w:sz w:val="20"/>
              </w:rPr>
              <w:t xml:space="preserve"> </w:t>
            </w:r>
            <w:r>
              <w:rPr>
                <w:sz w:val="20"/>
              </w:rPr>
              <w:t>позиций</w:t>
            </w:r>
            <w:r>
              <w:rPr>
                <w:spacing w:val="1"/>
                <w:sz w:val="20"/>
              </w:rPr>
              <w:t xml:space="preserve"> </w:t>
            </w:r>
            <w:r>
              <w:rPr>
                <w:sz w:val="20"/>
              </w:rPr>
              <w:t>соответствия</w:t>
            </w:r>
            <w:r>
              <w:rPr>
                <w:spacing w:val="1"/>
                <w:sz w:val="20"/>
              </w:rPr>
              <w:t xml:space="preserve"> </w:t>
            </w:r>
            <w:r>
              <w:rPr>
                <w:sz w:val="20"/>
              </w:rPr>
              <w:t>полученных</w:t>
            </w:r>
            <w:r>
              <w:rPr>
                <w:spacing w:val="1"/>
                <w:sz w:val="20"/>
              </w:rPr>
              <w:t xml:space="preserve"> </w:t>
            </w:r>
            <w:r>
              <w:rPr>
                <w:sz w:val="20"/>
              </w:rPr>
              <w:t>результатов</w:t>
            </w:r>
            <w:r>
              <w:rPr>
                <w:spacing w:val="1"/>
                <w:sz w:val="20"/>
              </w:rPr>
              <w:t xml:space="preserve"> </w:t>
            </w:r>
            <w:r>
              <w:rPr>
                <w:sz w:val="20"/>
              </w:rPr>
              <w:t>учебной</w:t>
            </w:r>
            <w:r>
              <w:rPr>
                <w:spacing w:val="1"/>
                <w:sz w:val="20"/>
              </w:rPr>
              <w:t xml:space="preserve"> </w:t>
            </w:r>
            <w:r>
              <w:rPr>
                <w:sz w:val="20"/>
              </w:rPr>
              <w:t>задаче,</w:t>
            </w:r>
            <w:r>
              <w:rPr>
                <w:spacing w:val="1"/>
                <w:sz w:val="20"/>
              </w:rPr>
              <w:t xml:space="preserve"> </w:t>
            </w:r>
            <w:r>
              <w:rPr>
                <w:sz w:val="20"/>
              </w:rPr>
              <w:t>целям</w:t>
            </w:r>
            <w:r>
              <w:rPr>
                <w:spacing w:val="1"/>
                <w:sz w:val="20"/>
              </w:rPr>
              <w:t xml:space="preserve"> </w:t>
            </w:r>
            <w:r>
              <w:rPr>
                <w:sz w:val="20"/>
              </w:rPr>
              <w:t>и</w:t>
            </w:r>
            <w:r>
              <w:rPr>
                <w:spacing w:val="1"/>
                <w:sz w:val="20"/>
              </w:rPr>
              <w:t xml:space="preserve"> </w:t>
            </w:r>
            <w:r>
              <w:rPr>
                <w:sz w:val="20"/>
              </w:rPr>
              <w:t>способам</w:t>
            </w:r>
            <w:r>
              <w:rPr>
                <w:spacing w:val="-7"/>
                <w:sz w:val="20"/>
              </w:rPr>
              <w:t xml:space="preserve"> </w:t>
            </w:r>
            <w:r>
              <w:rPr>
                <w:sz w:val="20"/>
              </w:rPr>
              <w:t>действий,</w:t>
            </w:r>
            <w:r>
              <w:rPr>
                <w:spacing w:val="-7"/>
                <w:sz w:val="20"/>
              </w:rPr>
              <w:t xml:space="preserve"> </w:t>
            </w:r>
            <w:r>
              <w:rPr>
                <w:sz w:val="20"/>
              </w:rPr>
              <w:t>выявления</w:t>
            </w:r>
            <w:r>
              <w:rPr>
                <w:spacing w:val="-6"/>
                <w:sz w:val="20"/>
              </w:rPr>
              <w:t xml:space="preserve"> </w:t>
            </w:r>
            <w:r>
              <w:rPr>
                <w:sz w:val="20"/>
              </w:rPr>
              <w:t>позитивных</w:t>
            </w:r>
            <w:r>
              <w:rPr>
                <w:spacing w:val="-11"/>
                <w:sz w:val="20"/>
              </w:rPr>
              <w:t xml:space="preserve"> </w:t>
            </w:r>
            <w:r>
              <w:rPr>
                <w:sz w:val="20"/>
              </w:rPr>
              <w:t>и</w:t>
            </w:r>
            <w:r>
              <w:rPr>
                <w:spacing w:val="-12"/>
                <w:sz w:val="20"/>
              </w:rPr>
              <w:t xml:space="preserve"> </w:t>
            </w:r>
            <w:r>
              <w:rPr>
                <w:sz w:val="20"/>
              </w:rPr>
              <w:t>негативных</w:t>
            </w:r>
            <w:r>
              <w:rPr>
                <w:spacing w:val="-10"/>
                <w:sz w:val="20"/>
              </w:rPr>
              <w:t xml:space="preserve"> </w:t>
            </w:r>
            <w:r>
              <w:rPr>
                <w:sz w:val="20"/>
              </w:rPr>
              <w:t>факторов,</w:t>
            </w:r>
            <w:r>
              <w:rPr>
                <w:spacing w:val="-10"/>
                <w:sz w:val="20"/>
              </w:rPr>
              <w:t xml:space="preserve"> </w:t>
            </w:r>
            <w:r>
              <w:rPr>
                <w:sz w:val="20"/>
              </w:rPr>
              <w:t>влияющих</w:t>
            </w:r>
            <w:r>
              <w:rPr>
                <w:spacing w:val="-47"/>
                <w:sz w:val="20"/>
              </w:rPr>
              <w:t xml:space="preserve"> </w:t>
            </w:r>
            <w:r>
              <w:rPr>
                <w:sz w:val="20"/>
              </w:rPr>
              <w:t>на</w:t>
            </w:r>
            <w:r>
              <w:rPr>
                <w:spacing w:val="1"/>
                <w:sz w:val="20"/>
              </w:rPr>
              <w:t xml:space="preserve"> </w:t>
            </w:r>
            <w:r>
              <w:rPr>
                <w:sz w:val="20"/>
              </w:rPr>
              <w:t>результаты</w:t>
            </w:r>
            <w:r>
              <w:rPr>
                <w:spacing w:val="1"/>
                <w:sz w:val="20"/>
              </w:rPr>
              <w:t xml:space="preserve"> </w:t>
            </w:r>
            <w:r>
              <w:rPr>
                <w:sz w:val="20"/>
              </w:rPr>
              <w:t>и качество</w:t>
            </w:r>
            <w:r>
              <w:rPr>
                <w:spacing w:val="1"/>
                <w:sz w:val="20"/>
              </w:rPr>
              <w:t xml:space="preserve"> </w:t>
            </w:r>
            <w:r>
              <w:rPr>
                <w:sz w:val="20"/>
              </w:rPr>
              <w:t>выполнения</w:t>
            </w:r>
            <w:r>
              <w:rPr>
                <w:spacing w:val="1"/>
                <w:sz w:val="20"/>
              </w:rPr>
              <w:t xml:space="preserve"> </w:t>
            </w:r>
            <w:r>
              <w:rPr>
                <w:sz w:val="20"/>
              </w:rPr>
              <w:t>задания</w:t>
            </w:r>
            <w:r>
              <w:rPr>
                <w:spacing w:val="1"/>
                <w:sz w:val="20"/>
              </w:rPr>
              <w:t xml:space="preserve"> </w:t>
            </w:r>
            <w:r>
              <w:rPr>
                <w:sz w:val="20"/>
              </w:rPr>
              <w:t>и</w:t>
            </w:r>
            <w:r>
              <w:rPr>
                <w:spacing w:val="1"/>
                <w:sz w:val="20"/>
              </w:rPr>
              <w:t xml:space="preserve"> </w:t>
            </w:r>
            <w:r>
              <w:rPr>
                <w:sz w:val="20"/>
              </w:rPr>
              <w:t>/</w:t>
            </w:r>
            <w:r>
              <w:rPr>
                <w:spacing w:val="1"/>
                <w:sz w:val="20"/>
              </w:rPr>
              <w:t xml:space="preserve"> </w:t>
            </w:r>
            <w:r>
              <w:rPr>
                <w:sz w:val="20"/>
              </w:rPr>
              <w:t>или</w:t>
            </w:r>
            <w:r>
              <w:rPr>
                <w:spacing w:val="1"/>
                <w:sz w:val="20"/>
              </w:rPr>
              <w:t xml:space="preserve"> </w:t>
            </w:r>
            <w:r>
              <w:rPr>
                <w:sz w:val="20"/>
              </w:rPr>
              <w:t>самостоятельной</w:t>
            </w:r>
            <w:r>
              <w:rPr>
                <w:spacing w:val="1"/>
                <w:sz w:val="20"/>
              </w:rPr>
              <w:t xml:space="preserve"> </w:t>
            </w:r>
            <w:r>
              <w:rPr>
                <w:sz w:val="20"/>
              </w:rPr>
              <w:t>постановкиучебных</w:t>
            </w:r>
            <w:r>
              <w:rPr>
                <w:spacing w:val="-14"/>
                <w:sz w:val="20"/>
              </w:rPr>
              <w:t xml:space="preserve"> </w:t>
            </w:r>
            <w:r>
              <w:rPr>
                <w:sz w:val="20"/>
              </w:rPr>
              <w:t>задач;</w:t>
            </w:r>
          </w:p>
          <w:p w14:paraId="3D009481" w14:textId="77777777" w:rsidR="00DC118F" w:rsidRDefault="0002405B">
            <w:pPr>
              <w:pStyle w:val="TableParagraph"/>
              <w:numPr>
                <w:ilvl w:val="0"/>
                <w:numId w:val="17"/>
              </w:numPr>
              <w:tabs>
                <w:tab w:val="left" w:pos="922"/>
              </w:tabs>
              <w:ind w:right="96" w:firstLine="566"/>
              <w:jc w:val="both"/>
              <w:rPr>
                <w:sz w:val="20"/>
              </w:rPr>
            </w:pPr>
            <w:r>
              <w:rPr>
                <w:sz w:val="20"/>
              </w:rPr>
              <w:t>формирование</w:t>
            </w:r>
            <w:r>
              <w:rPr>
                <w:spacing w:val="1"/>
                <w:sz w:val="20"/>
              </w:rPr>
              <w:t xml:space="preserve"> </w:t>
            </w:r>
            <w:r>
              <w:rPr>
                <w:sz w:val="20"/>
              </w:rPr>
              <w:t>ценностно-смысловых</w:t>
            </w:r>
            <w:r>
              <w:rPr>
                <w:spacing w:val="1"/>
                <w:sz w:val="20"/>
              </w:rPr>
              <w:t xml:space="preserve"> </w:t>
            </w:r>
            <w:r>
              <w:rPr>
                <w:sz w:val="20"/>
              </w:rPr>
              <w:t>установок,</w:t>
            </w:r>
            <w:r>
              <w:rPr>
                <w:spacing w:val="1"/>
                <w:sz w:val="20"/>
              </w:rPr>
              <w:t xml:space="preserve"> </w:t>
            </w:r>
            <w:r>
              <w:rPr>
                <w:sz w:val="20"/>
              </w:rPr>
              <w:t>что</w:t>
            </w:r>
            <w:r>
              <w:rPr>
                <w:spacing w:val="1"/>
                <w:sz w:val="20"/>
              </w:rPr>
              <w:t xml:space="preserve"> </w:t>
            </w:r>
            <w:r>
              <w:rPr>
                <w:sz w:val="20"/>
              </w:rPr>
              <w:t>требует</w:t>
            </w:r>
            <w:r>
              <w:rPr>
                <w:spacing w:val="1"/>
                <w:sz w:val="20"/>
              </w:rPr>
              <w:t xml:space="preserve"> </w:t>
            </w:r>
            <w:r>
              <w:rPr>
                <w:sz w:val="20"/>
              </w:rPr>
              <w:t>от</w:t>
            </w:r>
            <w:r>
              <w:rPr>
                <w:spacing w:val="1"/>
                <w:sz w:val="20"/>
              </w:rPr>
              <w:t xml:space="preserve"> </w:t>
            </w:r>
            <w:r>
              <w:rPr>
                <w:sz w:val="20"/>
              </w:rPr>
              <w:t>учащихся</w:t>
            </w:r>
            <w:r>
              <w:rPr>
                <w:spacing w:val="1"/>
                <w:sz w:val="20"/>
              </w:rPr>
              <w:t xml:space="preserve"> </w:t>
            </w:r>
            <w:r>
              <w:rPr>
                <w:sz w:val="20"/>
              </w:rPr>
              <w:t>выражения</w:t>
            </w:r>
            <w:r>
              <w:rPr>
                <w:spacing w:val="1"/>
                <w:sz w:val="20"/>
              </w:rPr>
              <w:t xml:space="preserve"> </w:t>
            </w:r>
            <w:r>
              <w:rPr>
                <w:sz w:val="20"/>
              </w:rPr>
              <w:t>ценностных</w:t>
            </w:r>
            <w:r>
              <w:rPr>
                <w:spacing w:val="1"/>
                <w:sz w:val="20"/>
              </w:rPr>
              <w:t xml:space="preserve"> </w:t>
            </w:r>
            <w:r>
              <w:rPr>
                <w:sz w:val="20"/>
              </w:rPr>
              <w:t>суждений</w:t>
            </w:r>
            <w:r>
              <w:rPr>
                <w:spacing w:val="1"/>
                <w:sz w:val="20"/>
              </w:rPr>
              <w:t xml:space="preserve"> </w:t>
            </w:r>
            <w:r>
              <w:rPr>
                <w:sz w:val="20"/>
              </w:rPr>
              <w:t>и</w:t>
            </w:r>
            <w:r>
              <w:rPr>
                <w:spacing w:val="1"/>
                <w:sz w:val="20"/>
              </w:rPr>
              <w:t xml:space="preserve"> </w:t>
            </w:r>
            <w:r>
              <w:rPr>
                <w:sz w:val="20"/>
              </w:rPr>
              <w:t>/</w:t>
            </w:r>
            <w:r>
              <w:rPr>
                <w:spacing w:val="1"/>
                <w:sz w:val="20"/>
              </w:rPr>
              <w:t xml:space="preserve"> </w:t>
            </w:r>
            <w:r>
              <w:rPr>
                <w:sz w:val="20"/>
              </w:rPr>
              <w:t>или</w:t>
            </w:r>
            <w:r>
              <w:rPr>
                <w:spacing w:val="1"/>
                <w:sz w:val="20"/>
              </w:rPr>
              <w:t xml:space="preserve"> </w:t>
            </w:r>
            <w:r>
              <w:rPr>
                <w:sz w:val="20"/>
              </w:rPr>
              <w:t>своей позиции</w:t>
            </w:r>
            <w:r>
              <w:rPr>
                <w:spacing w:val="1"/>
                <w:sz w:val="20"/>
              </w:rPr>
              <w:t xml:space="preserve"> </w:t>
            </w:r>
            <w:r>
              <w:rPr>
                <w:sz w:val="20"/>
              </w:rPr>
              <w:t>по</w:t>
            </w:r>
            <w:r>
              <w:rPr>
                <w:spacing w:val="1"/>
                <w:sz w:val="20"/>
              </w:rPr>
              <w:t xml:space="preserve"> </w:t>
            </w:r>
            <w:r>
              <w:rPr>
                <w:sz w:val="20"/>
              </w:rPr>
              <w:t>обсуждаемой</w:t>
            </w:r>
            <w:r>
              <w:rPr>
                <w:spacing w:val="8"/>
                <w:sz w:val="20"/>
              </w:rPr>
              <w:t xml:space="preserve"> </w:t>
            </w:r>
            <w:r>
              <w:rPr>
                <w:sz w:val="20"/>
              </w:rPr>
              <w:t>проблеме</w:t>
            </w:r>
            <w:r>
              <w:rPr>
                <w:spacing w:val="10"/>
                <w:sz w:val="20"/>
              </w:rPr>
              <w:t xml:space="preserve"> </w:t>
            </w:r>
            <w:r>
              <w:rPr>
                <w:sz w:val="20"/>
              </w:rPr>
              <w:t>на</w:t>
            </w:r>
            <w:r>
              <w:rPr>
                <w:spacing w:val="9"/>
                <w:sz w:val="20"/>
              </w:rPr>
              <w:t xml:space="preserve"> </w:t>
            </w:r>
            <w:r>
              <w:rPr>
                <w:sz w:val="20"/>
              </w:rPr>
              <w:t>основе</w:t>
            </w:r>
            <w:r>
              <w:rPr>
                <w:spacing w:val="10"/>
                <w:sz w:val="20"/>
              </w:rPr>
              <w:t xml:space="preserve"> </w:t>
            </w:r>
            <w:r>
              <w:rPr>
                <w:sz w:val="20"/>
              </w:rPr>
              <w:t>имеющихся</w:t>
            </w:r>
            <w:r>
              <w:rPr>
                <w:spacing w:val="9"/>
                <w:sz w:val="20"/>
              </w:rPr>
              <w:t xml:space="preserve"> </w:t>
            </w:r>
            <w:r>
              <w:rPr>
                <w:sz w:val="20"/>
              </w:rPr>
              <w:t>представлений</w:t>
            </w:r>
            <w:r>
              <w:rPr>
                <w:spacing w:val="7"/>
                <w:sz w:val="20"/>
              </w:rPr>
              <w:t xml:space="preserve"> </w:t>
            </w:r>
            <w:r>
              <w:rPr>
                <w:sz w:val="20"/>
              </w:rPr>
              <w:t>о</w:t>
            </w:r>
            <w:r>
              <w:rPr>
                <w:spacing w:val="7"/>
                <w:sz w:val="20"/>
              </w:rPr>
              <w:t xml:space="preserve"> </w:t>
            </w:r>
            <w:r>
              <w:rPr>
                <w:sz w:val="20"/>
              </w:rPr>
              <w:t>социальных</w:t>
            </w:r>
            <w:r>
              <w:rPr>
                <w:spacing w:val="8"/>
                <w:sz w:val="20"/>
              </w:rPr>
              <w:t xml:space="preserve"> </w:t>
            </w:r>
            <w:r>
              <w:rPr>
                <w:sz w:val="20"/>
              </w:rPr>
              <w:t>и</w:t>
            </w:r>
          </w:p>
          <w:p w14:paraId="5A4DE7D6" w14:textId="77777777" w:rsidR="00DC118F" w:rsidRDefault="0002405B">
            <w:pPr>
              <w:pStyle w:val="TableParagraph"/>
              <w:spacing w:line="229" w:lineRule="exact"/>
              <w:ind w:left="107"/>
              <w:jc w:val="both"/>
              <w:rPr>
                <w:sz w:val="20"/>
              </w:rPr>
            </w:pPr>
            <w:r>
              <w:rPr>
                <w:spacing w:val="-4"/>
                <w:sz w:val="20"/>
              </w:rPr>
              <w:t>/</w:t>
            </w:r>
            <w:r>
              <w:rPr>
                <w:spacing w:val="-1"/>
                <w:sz w:val="20"/>
              </w:rPr>
              <w:t xml:space="preserve"> </w:t>
            </w:r>
            <w:r>
              <w:rPr>
                <w:spacing w:val="-4"/>
                <w:sz w:val="20"/>
              </w:rPr>
              <w:t>или</w:t>
            </w:r>
            <w:r>
              <w:rPr>
                <w:sz w:val="20"/>
              </w:rPr>
              <w:t xml:space="preserve"> </w:t>
            </w:r>
            <w:r>
              <w:rPr>
                <w:spacing w:val="-4"/>
                <w:sz w:val="20"/>
              </w:rPr>
              <w:t>личностных</w:t>
            </w:r>
            <w:r>
              <w:rPr>
                <w:spacing w:val="1"/>
                <w:sz w:val="20"/>
              </w:rPr>
              <w:t xml:space="preserve"> </w:t>
            </w:r>
            <w:r>
              <w:rPr>
                <w:spacing w:val="-4"/>
                <w:sz w:val="20"/>
              </w:rPr>
              <w:t>ценностях,</w:t>
            </w:r>
            <w:r>
              <w:rPr>
                <w:spacing w:val="1"/>
                <w:sz w:val="20"/>
              </w:rPr>
              <w:t xml:space="preserve"> </w:t>
            </w:r>
            <w:r>
              <w:rPr>
                <w:spacing w:val="-3"/>
                <w:sz w:val="20"/>
              </w:rPr>
              <w:t>а</w:t>
            </w:r>
            <w:r>
              <w:rPr>
                <w:spacing w:val="3"/>
                <w:sz w:val="20"/>
              </w:rPr>
              <w:t xml:space="preserve"> </w:t>
            </w:r>
            <w:r>
              <w:rPr>
                <w:spacing w:val="-3"/>
                <w:sz w:val="20"/>
              </w:rPr>
              <w:t>также</w:t>
            </w:r>
            <w:r>
              <w:rPr>
                <w:spacing w:val="-21"/>
                <w:sz w:val="20"/>
              </w:rPr>
              <w:t xml:space="preserve"> </w:t>
            </w:r>
            <w:r>
              <w:rPr>
                <w:spacing w:val="-3"/>
                <w:sz w:val="20"/>
              </w:rPr>
              <w:t>аргументации</w:t>
            </w:r>
            <w:r>
              <w:rPr>
                <w:spacing w:val="-23"/>
                <w:sz w:val="20"/>
              </w:rPr>
              <w:t xml:space="preserve"> </w:t>
            </w:r>
            <w:r>
              <w:rPr>
                <w:spacing w:val="-3"/>
                <w:sz w:val="20"/>
              </w:rPr>
              <w:t>своей</w:t>
            </w:r>
            <w:r>
              <w:rPr>
                <w:spacing w:val="-15"/>
                <w:sz w:val="20"/>
              </w:rPr>
              <w:t xml:space="preserve"> </w:t>
            </w:r>
            <w:r>
              <w:rPr>
                <w:spacing w:val="-3"/>
                <w:sz w:val="20"/>
              </w:rPr>
              <w:t>позиции</w:t>
            </w:r>
            <w:r>
              <w:rPr>
                <w:spacing w:val="-16"/>
                <w:sz w:val="20"/>
              </w:rPr>
              <w:t xml:space="preserve"> </w:t>
            </w:r>
            <w:r>
              <w:rPr>
                <w:spacing w:val="-3"/>
                <w:sz w:val="20"/>
              </w:rPr>
              <w:t>или</w:t>
            </w:r>
            <w:r>
              <w:rPr>
                <w:spacing w:val="-20"/>
                <w:sz w:val="20"/>
              </w:rPr>
              <w:t xml:space="preserve"> </w:t>
            </w:r>
            <w:r>
              <w:rPr>
                <w:spacing w:val="-3"/>
                <w:sz w:val="20"/>
              </w:rPr>
              <w:t>оценки;</w:t>
            </w:r>
          </w:p>
          <w:p w14:paraId="79C3E7D0" w14:textId="77777777" w:rsidR="00DC118F" w:rsidRDefault="0002405B">
            <w:pPr>
              <w:pStyle w:val="TableParagraph"/>
              <w:numPr>
                <w:ilvl w:val="0"/>
                <w:numId w:val="17"/>
              </w:numPr>
              <w:tabs>
                <w:tab w:val="left" w:pos="958"/>
              </w:tabs>
              <w:ind w:right="97" w:firstLine="566"/>
              <w:jc w:val="both"/>
              <w:rPr>
                <w:sz w:val="20"/>
              </w:rPr>
            </w:pPr>
            <w:r>
              <w:rPr>
                <w:sz w:val="20"/>
              </w:rPr>
              <w:t>формирование</w:t>
            </w:r>
            <w:r>
              <w:rPr>
                <w:spacing w:val="1"/>
                <w:sz w:val="20"/>
              </w:rPr>
              <w:t xml:space="preserve"> </w:t>
            </w:r>
            <w:r>
              <w:rPr>
                <w:sz w:val="20"/>
              </w:rPr>
              <w:t>ИКТ-компетентности,</w:t>
            </w:r>
            <w:r>
              <w:rPr>
                <w:spacing w:val="1"/>
                <w:sz w:val="20"/>
              </w:rPr>
              <w:t xml:space="preserve"> </w:t>
            </w:r>
            <w:r>
              <w:rPr>
                <w:sz w:val="20"/>
              </w:rPr>
              <w:t>требующие</w:t>
            </w:r>
            <w:r>
              <w:rPr>
                <w:spacing w:val="1"/>
                <w:sz w:val="20"/>
              </w:rPr>
              <w:t xml:space="preserve"> </w:t>
            </w:r>
            <w:r>
              <w:rPr>
                <w:sz w:val="20"/>
              </w:rPr>
              <w:t>педагогически</w:t>
            </w:r>
            <w:r>
              <w:rPr>
                <w:spacing w:val="1"/>
                <w:sz w:val="20"/>
              </w:rPr>
              <w:t xml:space="preserve"> </w:t>
            </w:r>
            <w:r>
              <w:rPr>
                <w:sz w:val="20"/>
              </w:rPr>
              <w:t>целесообразного</w:t>
            </w:r>
            <w:r>
              <w:rPr>
                <w:spacing w:val="1"/>
                <w:sz w:val="20"/>
              </w:rPr>
              <w:t xml:space="preserve"> </w:t>
            </w:r>
            <w:r>
              <w:rPr>
                <w:sz w:val="20"/>
              </w:rPr>
              <w:t>использования</w:t>
            </w:r>
            <w:r>
              <w:rPr>
                <w:spacing w:val="1"/>
                <w:sz w:val="20"/>
              </w:rPr>
              <w:t xml:space="preserve"> </w:t>
            </w:r>
            <w:r>
              <w:rPr>
                <w:sz w:val="20"/>
              </w:rPr>
              <w:t>ИКТ</w:t>
            </w:r>
            <w:r>
              <w:rPr>
                <w:spacing w:val="1"/>
                <w:sz w:val="20"/>
              </w:rPr>
              <w:t xml:space="preserve"> </w:t>
            </w:r>
            <w:r>
              <w:rPr>
                <w:sz w:val="20"/>
              </w:rPr>
              <w:t>в</w:t>
            </w:r>
            <w:r>
              <w:rPr>
                <w:spacing w:val="1"/>
                <w:sz w:val="20"/>
              </w:rPr>
              <w:t xml:space="preserve"> </w:t>
            </w:r>
            <w:r>
              <w:rPr>
                <w:sz w:val="20"/>
              </w:rPr>
              <w:t>целях повышения</w:t>
            </w:r>
            <w:r>
              <w:rPr>
                <w:spacing w:val="1"/>
                <w:sz w:val="20"/>
              </w:rPr>
              <w:t xml:space="preserve"> </w:t>
            </w:r>
            <w:r>
              <w:rPr>
                <w:sz w:val="20"/>
              </w:rPr>
              <w:t>эффективности</w:t>
            </w:r>
            <w:r>
              <w:rPr>
                <w:spacing w:val="1"/>
                <w:sz w:val="20"/>
              </w:rPr>
              <w:t xml:space="preserve"> </w:t>
            </w:r>
            <w:r>
              <w:rPr>
                <w:w w:val="95"/>
                <w:sz w:val="20"/>
              </w:rPr>
              <w:t>процесса</w:t>
            </w:r>
            <w:r>
              <w:rPr>
                <w:spacing w:val="7"/>
                <w:w w:val="95"/>
                <w:sz w:val="20"/>
              </w:rPr>
              <w:t xml:space="preserve"> </w:t>
            </w:r>
            <w:r>
              <w:rPr>
                <w:w w:val="95"/>
                <w:sz w:val="20"/>
              </w:rPr>
              <w:t>формирования</w:t>
            </w:r>
            <w:r>
              <w:rPr>
                <w:spacing w:val="8"/>
                <w:w w:val="95"/>
                <w:sz w:val="20"/>
              </w:rPr>
              <w:t xml:space="preserve"> </w:t>
            </w:r>
            <w:r>
              <w:rPr>
                <w:w w:val="95"/>
                <w:sz w:val="20"/>
              </w:rPr>
              <w:t>всех</w:t>
            </w:r>
            <w:r>
              <w:rPr>
                <w:spacing w:val="8"/>
                <w:w w:val="95"/>
                <w:sz w:val="20"/>
              </w:rPr>
              <w:t xml:space="preserve"> </w:t>
            </w:r>
            <w:r>
              <w:rPr>
                <w:w w:val="95"/>
                <w:sz w:val="20"/>
              </w:rPr>
              <w:t>перечисленных</w:t>
            </w:r>
            <w:r>
              <w:rPr>
                <w:spacing w:val="-13"/>
                <w:w w:val="95"/>
                <w:sz w:val="20"/>
              </w:rPr>
              <w:t xml:space="preserve"> </w:t>
            </w:r>
            <w:r>
              <w:rPr>
                <w:w w:val="95"/>
                <w:sz w:val="20"/>
              </w:rPr>
              <w:t>выше</w:t>
            </w:r>
            <w:r>
              <w:rPr>
                <w:spacing w:val="-12"/>
                <w:w w:val="95"/>
                <w:sz w:val="20"/>
              </w:rPr>
              <w:t xml:space="preserve"> </w:t>
            </w:r>
            <w:r>
              <w:rPr>
                <w:w w:val="95"/>
                <w:sz w:val="20"/>
              </w:rPr>
              <w:t>ключевых</w:t>
            </w:r>
            <w:r>
              <w:rPr>
                <w:spacing w:val="-13"/>
                <w:w w:val="95"/>
                <w:sz w:val="20"/>
              </w:rPr>
              <w:t xml:space="preserve"> </w:t>
            </w:r>
            <w:r>
              <w:rPr>
                <w:w w:val="95"/>
                <w:sz w:val="20"/>
              </w:rPr>
              <w:t>навыков.</w:t>
            </w:r>
          </w:p>
          <w:p w14:paraId="6BA1060E" w14:textId="77777777" w:rsidR="00DC118F" w:rsidRDefault="0002405B">
            <w:pPr>
              <w:pStyle w:val="TableParagraph"/>
              <w:ind w:left="107" w:right="92" w:firstLine="566"/>
              <w:jc w:val="both"/>
              <w:rPr>
                <w:sz w:val="20"/>
              </w:rPr>
            </w:pPr>
            <w:r>
              <w:rPr>
                <w:sz w:val="20"/>
              </w:rPr>
              <w:t>О. Б. Логинова предлагает следующие схемы оценки учебныхзаданий,</w:t>
            </w:r>
            <w:r>
              <w:rPr>
                <w:spacing w:val="1"/>
                <w:sz w:val="20"/>
              </w:rPr>
              <w:t xml:space="preserve"> </w:t>
            </w:r>
            <w:r>
              <w:rPr>
                <w:sz w:val="20"/>
              </w:rPr>
              <w:t>которые помогают выделить учебно-познавательные и учебно-практические</w:t>
            </w:r>
            <w:r>
              <w:rPr>
                <w:spacing w:val="1"/>
                <w:sz w:val="20"/>
              </w:rPr>
              <w:t xml:space="preserve"> </w:t>
            </w:r>
            <w:r>
              <w:rPr>
                <w:spacing w:val="-4"/>
                <w:sz w:val="20"/>
              </w:rPr>
              <w:t xml:space="preserve">задачи, а также </w:t>
            </w:r>
            <w:r>
              <w:rPr>
                <w:spacing w:val="-3"/>
                <w:sz w:val="20"/>
              </w:rPr>
              <w:t>скорректироватьформулировки учебных заданий, превращая их в</w:t>
            </w:r>
            <w:r>
              <w:rPr>
                <w:spacing w:val="-47"/>
                <w:sz w:val="20"/>
              </w:rPr>
              <w:t xml:space="preserve"> </w:t>
            </w:r>
            <w:r>
              <w:rPr>
                <w:sz w:val="20"/>
              </w:rPr>
              <w:t>задачи.</w:t>
            </w:r>
          </w:p>
          <w:p w14:paraId="1B722BB8" w14:textId="77777777" w:rsidR="00DC118F" w:rsidRDefault="0002405B">
            <w:pPr>
              <w:pStyle w:val="TableParagraph"/>
              <w:ind w:left="107" w:right="92" w:firstLine="566"/>
              <w:jc w:val="both"/>
              <w:rPr>
                <w:sz w:val="20"/>
              </w:rPr>
            </w:pPr>
            <w:r>
              <w:rPr>
                <w:spacing w:val="-4"/>
                <w:sz w:val="20"/>
              </w:rPr>
              <w:t xml:space="preserve">1. Самостоятельное приобретение, перенос и интеграция </w:t>
            </w:r>
            <w:r>
              <w:rPr>
                <w:spacing w:val="-3"/>
                <w:sz w:val="20"/>
              </w:rPr>
              <w:t>знаний Основной</w:t>
            </w:r>
            <w:r>
              <w:rPr>
                <w:spacing w:val="-47"/>
                <w:sz w:val="20"/>
              </w:rPr>
              <w:t xml:space="preserve"> </w:t>
            </w:r>
            <w:r>
              <w:rPr>
                <w:sz w:val="20"/>
              </w:rPr>
              <w:t>вопрос</w:t>
            </w:r>
            <w:r>
              <w:rPr>
                <w:spacing w:val="1"/>
                <w:sz w:val="20"/>
              </w:rPr>
              <w:t xml:space="preserve"> </w:t>
            </w:r>
            <w:r>
              <w:rPr>
                <w:sz w:val="20"/>
              </w:rPr>
              <w:t>для</w:t>
            </w:r>
            <w:r>
              <w:rPr>
                <w:spacing w:val="1"/>
                <w:sz w:val="20"/>
              </w:rPr>
              <w:t xml:space="preserve"> </w:t>
            </w:r>
            <w:r>
              <w:rPr>
                <w:sz w:val="20"/>
              </w:rPr>
              <w:t>оценки</w:t>
            </w:r>
            <w:r>
              <w:rPr>
                <w:spacing w:val="1"/>
                <w:sz w:val="20"/>
              </w:rPr>
              <w:t xml:space="preserve"> </w:t>
            </w:r>
            <w:r>
              <w:rPr>
                <w:sz w:val="20"/>
              </w:rPr>
              <w:t>задания:</w:t>
            </w:r>
            <w:r>
              <w:rPr>
                <w:spacing w:val="1"/>
                <w:sz w:val="20"/>
              </w:rPr>
              <w:t xml:space="preserve"> </w:t>
            </w:r>
            <w:r>
              <w:rPr>
                <w:sz w:val="20"/>
              </w:rPr>
              <w:t>в</w:t>
            </w:r>
            <w:r>
              <w:rPr>
                <w:spacing w:val="1"/>
                <w:sz w:val="20"/>
              </w:rPr>
              <w:t xml:space="preserve"> </w:t>
            </w:r>
            <w:r>
              <w:rPr>
                <w:sz w:val="20"/>
              </w:rPr>
              <w:t>какой</w:t>
            </w:r>
            <w:r>
              <w:rPr>
                <w:spacing w:val="1"/>
                <w:sz w:val="20"/>
              </w:rPr>
              <w:t xml:space="preserve"> </w:t>
            </w:r>
            <w:r>
              <w:rPr>
                <w:sz w:val="20"/>
              </w:rPr>
              <w:t>мере</w:t>
            </w:r>
            <w:r>
              <w:rPr>
                <w:spacing w:val="1"/>
                <w:sz w:val="20"/>
              </w:rPr>
              <w:t xml:space="preserve"> </w:t>
            </w:r>
            <w:r>
              <w:rPr>
                <w:sz w:val="20"/>
              </w:rPr>
              <w:t>учебное</w:t>
            </w:r>
            <w:r>
              <w:rPr>
                <w:spacing w:val="1"/>
                <w:sz w:val="20"/>
              </w:rPr>
              <w:t xml:space="preserve"> </w:t>
            </w:r>
            <w:r>
              <w:rPr>
                <w:sz w:val="20"/>
              </w:rPr>
              <w:t>задание</w:t>
            </w:r>
            <w:r>
              <w:rPr>
                <w:spacing w:val="1"/>
                <w:sz w:val="20"/>
              </w:rPr>
              <w:t xml:space="preserve"> </w:t>
            </w:r>
            <w:r>
              <w:rPr>
                <w:sz w:val="20"/>
              </w:rPr>
              <w:t>стимулирует</w:t>
            </w:r>
            <w:r>
              <w:rPr>
                <w:spacing w:val="1"/>
                <w:sz w:val="20"/>
              </w:rPr>
              <w:t xml:space="preserve"> </w:t>
            </w:r>
            <w:r>
              <w:rPr>
                <w:sz w:val="20"/>
              </w:rPr>
              <w:t>учащихся приобретать новое знание, и на какой основе строится это новое</w:t>
            </w:r>
            <w:r>
              <w:rPr>
                <w:spacing w:val="1"/>
                <w:sz w:val="20"/>
              </w:rPr>
              <w:t xml:space="preserve"> </w:t>
            </w:r>
            <w:r>
              <w:rPr>
                <w:sz w:val="20"/>
              </w:rPr>
              <w:t>знание?</w:t>
            </w:r>
          </w:p>
          <w:p w14:paraId="0603E33A" w14:textId="77777777" w:rsidR="00DC118F" w:rsidRDefault="0002405B">
            <w:pPr>
              <w:pStyle w:val="TableParagraph"/>
              <w:ind w:left="107" w:right="96" w:firstLine="566"/>
              <w:jc w:val="both"/>
              <w:rPr>
                <w:sz w:val="20"/>
              </w:rPr>
            </w:pPr>
            <w:r>
              <w:rPr>
                <w:sz w:val="20"/>
              </w:rPr>
              <w:t>Общее описание «хорошего» задания: задание требует продвижения от</w:t>
            </w:r>
            <w:r>
              <w:rPr>
                <w:spacing w:val="1"/>
                <w:sz w:val="20"/>
              </w:rPr>
              <w:t xml:space="preserve"> </w:t>
            </w:r>
            <w:r>
              <w:rPr>
                <w:sz w:val="20"/>
              </w:rPr>
              <w:t>воспроизведения</w:t>
            </w:r>
            <w:r>
              <w:rPr>
                <w:spacing w:val="1"/>
                <w:sz w:val="20"/>
              </w:rPr>
              <w:t xml:space="preserve"> </w:t>
            </w:r>
            <w:r>
              <w:rPr>
                <w:sz w:val="20"/>
              </w:rPr>
              <w:t>известного</w:t>
            </w:r>
            <w:r>
              <w:rPr>
                <w:spacing w:val="1"/>
                <w:sz w:val="20"/>
              </w:rPr>
              <w:t xml:space="preserve"> </w:t>
            </w:r>
            <w:r>
              <w:rPr>
                <w:sz w:val="20"/>
              </w:rPr>
              <w:t>образца</w:t>
            </w:r>
            <w:r>
              <w:rPr>
                <w:spacing w:val="1"/>
                <w:sz w:val="20"/>
              </w:rPr>
              <w:t xml:space="preserve"> </w:t>
            </w:r>
            <w:r>
              <w:rPr>
                <w:sz w:val="20"/>
              </w:rPr>
              <w:t>к</w:t>
            </w:r>
            <w:r>
              <w:rPr>
                <w:spacing w:val="51"/>
                <w:sz w:val="20"/>
              </w:rPr>
              <w:t xml:space="preserve"> </w:t>
            </w:r>
            <w:r>
              <w:rPr>
                <w:sz w:val="20"/>
              </w:rPr>
              <w:t>самостоятельному</w:t>
            </w:r>
            <w:r>
              <w:rPr>
                <w:spacing w:val="51"/>
                <w:sz w:val="20"/>
              </w:rPr>
              <w:t xml:space="preserve"> </w:t>
            </w:r>
            <w:r>
              <w:rPr>
                <w:sz w:val="20"/>
              </w:rPr>
              <w:t>пополнению</w:t>
            </w:r>
            <w:r>
              <w:rPr>
                <w:spacing w:val="1"/>
                <w:sz w:val="20"/>
              </w:rPr>
              <w:t xml:space="preserve"> </w:t>
            </w:r>
            <w:r>
              <w:rPr>
                <w:sz w:val="20"/>
              </w:rPr>
              <w:t>знания. В таком задании предлагается создать или исследовать новую для</w:t>
            </w:r>
            <w:r>
              <w:rPr>
                <w:spacing w:val="1"/>
                <w:sz w:val="20"/>
              </w:rPr>
              <w:t xml:space="preserve"> </w:t>
            </w:r>
            <w:r>
              <w:rPr>
                <w:spacing w:val="-5"/>
                <w:sz w:val="20"/>
              </w:rPr>
              <w:t>учащихся</w:t>
            </w:r>
            <w:r>
              <w:rPr>
                <w:spacing w:val="5"/>
                <w:sz w:val="20"/>
              </w:rPr>
              <w:t xml:space="preserve"> </w:t>
            </w:r>
            <w:r>
              <w:rPr>
                <w:spacing w:val="-5"/>
                <w:sz w:val="20"/>
              </w:rPr>
              <w:t>информацию</w:t>
            </w:r>
            <w:r>
              <w:rPr>
                <w:spacing w:val="-19"/>
                <w:sz w:val="20"/>
              </w:rPr>
              <w:t xml:space="preserve"> </w:t>
            </w:r>
            <w:r>
              <w:rPr>
                <w:spacing w:val="-4"/>
                <w:sz w:val="20"/>
              </w:rPr>
              <w:t>на</w:t>
            </w:r>
            <w:r>
              <w:rPr>
                <w:spacing w:val="-21"/>
                <w:sz w:val="20"/>
              </w:rPr>
              <w:t xml:space="preserve"> </w:t>
            </w:r>
            <w:r>
              <w:rPr>
                <w:spacing w:val="-4"/>
                <w:sz w:val="20"/>
              </w:rPr>
              <w:t>основе</w:t>
            </w:r>
            <w:r>
              <w:rPr>
                <w:spacing w:val="-19"/>
                <w:sz w:val="20"/>
              </w:rPr>
              <w:t xml:space="preserve"> </w:t>
            </w:r>
            <w:r>
              <w:rPr>
                <w:spacing w:val="-4"/>
                <w:sz w:val="20"/>
              </w:rPr>
              <w:t>имеющихся</w:t>
            </w:r>
            <w:r>
              <w:rPr>
                <w:spacing w:val="-17"/>
                <w:sz w:val="20"/>
              </w:rPr>
              <w:t xml:space="preserve"> </w:t>
            </w:r>
            <w:r>
              <w:rPr>
                <w:spacing w:val="-4"/>
                <w:sz w:val="20"/>
              </w:rPr>
              <w:t>знаний.</w:t>
            </w:r>
          </w:p>
          <w:p w14:paraId="5E30D015" w14:textId="77777777" w:rsidR="00DC118F" w:rsidRDefault="0002405B">
            <w:pPr>
              <w:pStyle w:val="TableParagraph"/>
              <w:spacing w:line="230" w:lineRule="exact"/>
              <w:ind w:left="674"/>
              <w:jc w:val="both"/>
              <w:rPr>
                <w:sz w:val="20"/>
              </w:rPr>
            </w:pPr>
            <w:r>
              <w:rPr>
                <w:spacing w:val="-5"/>
                <w:sz w:val="20"/>
              </w:rPr>
              <w:t>Учащиеся</w:t>
            </w:r>
            <w:r>
              <w:rPr>
                <w:spacing w:val="-20"/>
                <w:sz w:val="20"/>
              </w:rPr>
              <w:t xml:space="preserve"> </w:t>
            </w:r>
            <w:r>
              <w:rPr>
                <w:spacing w:val="-5"/>
                <w:sz w:val="20"/>
              </w:rPr>
              <w:t>могут</w:t>
            </w:r>
            <w:r>
              <w:rPr>
                <w:spacing w:val="-19"/>
                <w:sz w:val="20"/>
              </w:rPr>
              <w:t xml:space="preserve"> </w:t>
            </w:r>
            <w:r>
              <w:rPr>
                <w:spacing w:val="-5"/>
                <w:sz w:val="20"/>
              </w:rPr>
              <w:t>сделать</w:t>
            </w:r>
            <w:r>
              <w:rPr>
                <w:spacing w:val="-13"/>
                <w:sz w:val="20"/>
              </w:rPr>
              <w:t xml:space="preserve"> </w:t>
            </w:r>
            <w:r>
              <w:rPr>
                <w:spacing w:val="-5"/>
                <w:sz w:val="20"/>
              </w:rPr>
              <w:t>это</w:t>
            </w:r>
            <w:r>
              <w:rPr>
                <w:spacing w:val="-17"/>
                <w:sz w:val="20"/>
              </w:rPr>
              <w:t xml:space="preserve"> </w:t>
            </w:r>
            <w:r>
              <w:rPr>
                <w:spacing w:val="-5"/>
                <w:sz w:val="20"/>
              </w:rPr>
              <w:t>с</w:t>
            </w:r>
            <w:r>
              <w:rPr>
                <w:spacing w:val="-16"/>
                <w:sz w:val="20"/>
              </w:rPr>
              <w:t xml:space="preserve"> </w:t>
            </w:r>
            <w:r>
              <w:rPr>
                <w:spacing w:val="-5"/>
                <w:sz w:val="20"/>
              </w:rPr>
              <w:t>помощью:</w:t>
            </w:r>
          </w:p>
          <w:p w14:paraId="11AB8F52" w14:textId="77777777" w:rsidR="00DC118F" w:rsidRDefault="0002405B">
            <w:pPr>
              <w:pStyle w:val="TableParagraph"/>
              <w:numPr>
                <w:ilvl w:val="0"/>
                <w:numId w:val="16"/>
              </w:numPr>
              <w:tabs>
                <w:tab w:val="left" w:pos="864"/>
              </w:tabs>
              <w:ind w:right="99" w:firstLine="566"/>
              <w:jc w:val="both"/>
              <w:rPr>
                <w:sz w:val="20"/>
              </w:rPr>
            </w:pPr>
            <w:r>
              <w:rPr>
                <w:sz w:val="20"/>
              </w:rPr>
              <w:t>создания</w:t>
            </w:r>
            <w:r>
              <w:rPr>
                <w:spacing w:val="1"/>
                <w:sz w:val="20"/>
              </w:rPr>
              <w:t xml:space="preserve"> </w:t>
            </w:r>
            <w:r>
              <w:rPr>
                <w:sz w:val="20"/>
              </w:rPr>
              <w:t>модели</w:t>
            </w:r>
            <w:r>
              <w:rPr>
                <w:spacing w:val="1"/>
                <w:sz w:val="20"/>
              </w:rPr>
              <w:t xml:space="preserve"> </w:t>
            </w:r>
            <w:r>
              <w:rPr>
                <w:sz w:val="20"/>
              </w:rPr>
              <w:t>объекта/процесса,</w:t>
            </w:r>
            <w:r>
              <w:rPr>
                <w:spacing w:val="1"/>
                <w:sz w:val="20"/>
              </w:rPr>
              <w:t xml:space="preserve"> </w:t>
            </w:r>
            <w:r>
              <w:rPr>
                <w:sz w:val="20"/>
              </w:rPr>
              <w:t>схемы</w:t>
            </w:r>
            <w:r>
              <w:rPr>
                <w:spacing w:val="1"/>
                <w:sz w:val="20"/>
              </w:rPr>
              <w:t xml:space="preserve"> </w:t>
            </w:r>
            <w:r>
              <w:rPr>
                <w:sz w:val="20"/>
              </w:rPr>
              <w:t>решения</w:t>
            </w:r>
            <w:r>
              <w:rPr>
                <w:spacing w:val="1"/>
                <w:sz w:val="20"/>
              </w:rPr>
              <w:t xml:space="preserve"> </w:t>
            </w:r>
            <w:r>
              <w:rPr>
                <w:sz w:val="20"/>
              </w:rPr>
              <w:t>задачи</w:t>
            </w:r>
            <w:r>
              <w:rPr>
                <w:spacing w:val="1"/>
                <w:sz w:val="20"/>
              </w:rPr>
              <w:t xml:space="preserve"> </w:t>
            </w:r>
            <w:r>
              <w:rPr>
                <w:sz w:val="20"/>
              </w:rPr>
              <w:t>путем</w:t>
            </w:r>
            <w:r>
              <w:rPr>
                <w:spacing w:val="1"/>
                <w:sz w:val="20"/>
              </w:rPr>
              <w:t xml:space="preserve"> </w:t>
            </w:r>
            <w:r>
              <w:rPr>
                <w:spacing w:val="-3"/>
                <w:sz w:val="20"/>
              </w:rPr>
              <w:t>преобразования</w:t>
            </w:r>
            <w:r>
              <w:rPr>
                <w:spacing w:val="3"/>
                <w:sz w:val="20"/>
              </w:rPr>
              <w:t xml:space="preserve"> </w:t>
            </w:r>
            <w:r>
              <w:rPr>
                <w:spacing w:val="-3"/>
                <w:sz w:val="20"/>
              </w:rPr>
              <w:t>или</w:t>
            </w:r>
            <w:r>
              <w:rPr>
                <w:spacing w:val="2"/>
                <w:sz w:val="20"/>
              </w:rPr>
              <w:t xml:space="preserve"> </w:t>
            </w:r>
            <w:r>
              <w:rPr>
                <w:spacing w:val="-3"/>
                <w:sz w:val="20"/>
              </w:rPr>
              <w:t>использования</w:t>
            </w:r>
            <w:r>
              <w:rPr>
                <w:spacing w:val="1"/>
                <w:sz w:val="20"/>
              </w:rPr>
              <w:t xml:space="preserve"> </w:t>
            </w:r>
            <w:r>
              <w:rPr>
                <w:spacing w:val="-3"/>
                <w:sz w:val="20"/>
              </w:rPr>
              <w:t>новой</w:t>
            </w:r>
            <w:r>
              <w:rPr>
                <w:spacing w:val="-1"/>
                <w:sz w:val="20"/>
              </w:rPr>
              <w:t xml:space="preserve"> </w:t>
            </w:r>
            <w:r>
              <w:rPr>
                <w:spacing w:val="-2"/>
                <w:sz w:val="20"/>
              </w:rPr>
              <w:t>формы</w:t>
            </w:r>
            <w:r>
              <w:rPr>
                <w:spacing w:val="1"/>
                <w:sz w:val="20"/>
              </w:rPr>
              <w:t xml:space="preserve"> </w:t>
            </w:r>
            <w:r>
              <w:rPr>
                <w:spacing w:val="-2"/>
                <w:sz w:val="20"/>
              </w:rPr>
              <w:t>представления</w:t>
            </w:r>
            <w:r>
              <w:rPr>
                <w:spacing w:val="-20"/>
                <w:sz w:val="20"/>
              </w:rPr>
              <w:t xml:space="preserve"> </w:t>
            </w:r>
            <w:r>
              <w:rPr>
                <w:spacing w:val="-2"/>
                <w:sz w:val="20"/>
              </w:rPr>
              <w:t>информации;</w:t>
            </w:r>
          </w:p>
          <w:p w14:paraId="7DA60085" w14:textId="77777777" w:rsidR="00DC118F" w:rsidRDefault="0002405B">
            <w:pPr>
              <w:pStyle w:val="TableParagraph"/>
              <w:numPr>
                <w:ilvl w:val="0"/>
                <w:numId w:val="16"/>
              </w:numPr>
              <w:tabs>
                <w:tab w:val="left" w:pos="879"/>
              </w:tabs>
              <w:ind w:right="92" w:firstLine="566"/>
              <w:jc w:val="both"/>
              <w:rPr>
                <w:sz w:val="20"/>
              </w:rPr>
            </w:pPr>
            <w:r>
              <w:rPr>
                <w:sz w:val="20"/>
              </w:rPr>
              <w:t>использования</w:t>
            </w:r>
            <w:r>
              <w:rPr>
                <w:spacing w:val="1"/>
                <w:sz w:val="20"/>
              </w:rPr>
              <w:t xml:space="preserve"> </w:t>
            </w:r>
            <w:r>
              <w:rPr>
                <w:sz w:val="20"/>
              </w:rPr>
              <w:t>логических</w:t>
            </w:r>
            <w:r>
              <w:rPr>
                <w:spacing w:val="1"/>
                <w:sz w:val="20"/>
              </w:rPr>
              <w:t xml:space="preserve"> </w:t>
            </w:r>
            <w:r>
              <w:rPr>
                <w:sz w:val="20"/>
              </w:rPr>
              <w:t>операций</w:t>
            </w:r>
            <w:r>
              <w:rPr>
                <w:spacing w:val="1"/>
                <w:sz w:val="20"/>
              </w:rPr>
              <w:t xml:space="preserve"> </w:t>
            </w:r>
            <w:r>
              <w:rPr>
                <w:sz w:val="20"/>
              </w:rPr>
              <w:t>сравнения,</w:t>
            </w:r>
            <w:r>
              <w:rPr>
                <w:spacing w:val="1"/>
                <w:sz w:val="20"/>
              </w:rPr>
              <w:t xml:space="preserve"> </w:t>
            </w:r>
            <w:r>
              <w:rPr>
                <w:sz w:val="20"/>
              </w:rPr>
              <w:t>анализа, синтеза,</w:t>
            </w:r>
            <w:r>
              <w:rPr>
                <w:spacing w:val="1"/>
                <w:sz w:val="20"/>
              </w:rPr>
              <w:t xml:space="preserve"> </w:t>
            </w:r>
            <w:r>
              <w:rPr>
                <w:sz w:val="20"/>
              </w:rPr>
              <w:t>обобщения,</w:t>
            </w:r>
            <w:r>
              <w:rPr>
                <w:spacing w:val="1"/>
                <w:sz w:val="20"/>
              </w:rPr>
              <w:t xml:space="preserve"> </w:t>
            </w:r>
            <w:r>
              <w:rPr>
                <w:sz w:val="20"/>
              </w:rPr>
              <w:t>интерпретации,</w:t>
            </w:r>
            <w:r>
              <w:rPr>
                <w:spacing w:val="1"/>
                <w:sz w:val="20"/>
              </w:rPr>
              <w:t xml:space="preserve"> </w:t>
            </w:r>
            <w:r>
              <w:rPr>
                <w:sz w:val="20"/>
              </w:rPr>
              <w:t>оценки,</w:t>
            </w:r>
            <w:r>
              <w:rPr>
                <w:spacing w:val="1"/>
                <w:sz w:val="20"/>
              </w:rPr>
              <w:t xml:space="preserve"> </w:t>
            </w:r>
            <w:r>
              <w:rPr>
                <w:sz w:val="20"/>
              </w:rPr>
              <w:t>классификации</w:t>
            </w:r>
            <w:r>
              <w:rPr>
                <w:spacing w:val="1"/>
                <w:sz w:val="20"/>
              </w:rPr>
              <w:t xml:space="preserve"> </w:t>
            </w:r>
            <w:r>
              <w:rPr>
                <w:sz w:val="20"/>
              </w:rPr>
              <w:t>по</w:t>
            </w:r>
            <w:r>
              <w:rPr>
                <w:spacing w:val="1"/>
                <w:sz w:val="20"/>
              </w:rPr>
              <w:t xml:space="preserve"> </w:t>
            </w:r>
            <w:r>
              <w:rPr>
                <w:sz w:val="20"/>
              </w:rPr>
              <w:t>родовидовым</w:t>
            </w:r>
            <w:r>
              <w:rPr>
                <w:spacing w:val="1"/>
                <w:sz w:val="20"/>
              </w:rPr>
              <w:t xml:space="preserve"> </w:t>
            </w:r>
            <w:r>
              <w:rPr>
                <w:sz w:val="20"/>
              </w:rPr>
              <w:t>признакам,</w:t>
            </w:r>
            <w:r>
              <w:rPr>
                <w:spacing w:val="1"/>
                <w:sz w:val="20"/>
              </w:rPr>
              <w:t xml:space="preserve"> </w:t>
            </w:r>
            <w:r>
              <w:rPr>
                <w:sz w:val="20"/>
              </w:rPr>
              <w:t>установления</w:t>
            </w:r>
            <w:r>
              <w:rPr>
                <w:spacing w:val="1"/>
                <w:sz w:val="20"/>
              </w:rPr>
              <w:t xml:space="preserve"> </w:t>
            </w:r>
            <w:r>
              <w:rPr>
                <w:sz w:val="20"/>
              </w:rPr>
              <w:t>аналогий</w:t>
            </w:r>
            <w:r>
              <w:rPr>
                <w:spacing w:val="1"/>
                <w:sz w:val="20"/>
              </w:rPr>
              <w:t xml:space="preserve"> </w:t>
            </w:r>
            <w:r>
              <w:rPr>
                <w:sz w:val="20"/>
              </w:rPr>
              <w:t>и</w:t>
            </w:r>
            <w:r>
              <w:rPr>
                <w:spacing w:val="1"/>
                <w:sz w:val="20"/>
              </w:rPr>
              <w:t xml:space="preserve"> </w:t>
            </w:r>
            <w:r>
              <w:rPr>
                <w:sz w:val="20"/>
              </w:rPr>
              <w:t>причинно-следственных</w:t>
            </w:r>
            <w:r>
              <w:rPr>
                <w:spacing w:val="1"/>
                <w:sz w:val="20"/>
              </w:rPr>
              <w:t xml:space="preserve"> </w:t>
            </w:r>
            <w:r>
              <w:rPr>
                <w:sz w:val="20"/>
              </w:rPr>
              <w:t>связей,</w:t>
            </w:r>
            <w:r>
              <w:rPr>
                <w:spacing w:val="-47"/>
                <w:sz w:val="20"/>
              </w:rPr>
              <w:t xml:space="preserve"> </w:t>
            </w:r>
            <w:r>
              <w:rPr>
                <w:w w:val="95"/>
                <w:sz w:val="20"/>
              </w:rPr>
              <w:t>построения</w:t>
            </w:r>
            <w:r>
              <w:rPr>
                <w:spacing w:val="2"/>
                <w:w w:val="95"/>
                <w:sz w:val="20"/>
              </w:rPr>
              <w:t xml:space="preserve"> </w:t>
            </w:r>
            <w:r>
              <w:rPr>
                <w:w w:val="95"/>
                <w:sz w:val="20"/>
              </w:rPr>
              <w:t>рассуждений,</w:t>
            </w:r>
            <w:r>
              <w:rPr>
                <w:spacing w:val="5"/>
                <w:w w:val="95"/>
                <w:sz w:val="20"/>
              </w:rPr>
              <w:t xml:space="preserve"> </w:t>
            </w:r>
            <w:r>
              <w:rPr>
                <w:w w:val="95"/>
                <w:sz w:val="20"/>
              </w:rPr>
              <w:t>соотнесения</w:t>
            </w:r>
            <w:r>
              <w:rPr>
                <w:spacing w:val="4"/>
                <w:w w:val="95"/>
                <w:sz w:val="20"/>
              </w:rPr>
              <w:t xml:space="preserve"> </w:t>
            </w:r>
            <w:r>
              <w:rPr>
                <w:w w:val="95"/>
                <w:sz w:val="20"/>
              </w:rPr>
              <w:t>к</w:t>
            </w:r>
            <w:r>
              <w:rPr>
                <w:spacing w:val="6"/>
                <w:w w:val="95"/>
                <w:sz w:val="20"/>
              </w:rPr>
              <w:t xml:space="preserve"> </w:t>
            </w:r>
            <w:r>
              <w:rPr>
                <w:w w:val="95"/>
                <w:sz w:val="20"/>
              </w:rPr>
              <w:t>известным</w:t>
            </w:r>
            <w:r>
              <w:rPr>
                <w:spacing w:val="-13"/>
                <w:w w:val="95"/>
                <w:sz w:val="20"/>
              </w:rPr>
              <w:t xml:space="preserve"> </w:t>
            </w:r>
            <w:r>
              <w:rPr>
                <w:w w:val="95"/>
                <w:sz w:val="20"/>
              </w:rPr>
              <w:t>понятиям.</w:t>
            </w:r>
          </w:p>
          <w:p w14:paraId="646EF64F" w14:textId="77777777" w:rsidR="00DC118F" w:rsidRDefault="0002405B">
            <w:pPr>
              <w:pStyle w:val="TableParagraph"/>
              <w:ind w:left="107" w:right="88" w:firstLine="566"/>
              <w:jc w:val="both"/>
              <w:rPr>
                <w:sz w:val="20"/>
              </w:rPr>
            </w:pPr>
            <w:r>
              <w:rPr>
                <w:spacing w:val="-1"/>
                <w:sz w:val="20"/>
              </w:rPr>
              <w:t>Интеграции</w:t>
            </w:r>
            <w:r>
              <w:rPr>
                <w:spacing w:val="-7"/>
                <w:sz w:val="20"/>
              </w:rPr>
              <w:t xml:space="preserve"> </w:t>
            </w:r>
            <w:r>
              <w:rPr>
                <w:spacing w:val="-1"/>
                <w:sz w:val="20"/>
              </w:rPr>
              <w:t>знаний</w:t>
            </w:r>
            <w:r>
              <w:rPr>
                <w:spacing w:val="-7"/>
                <w:sz w:val="20"/>
              </w:rPr>
              <w:t xml:space="preserve"> </w:t>
            </w:r>
            <w:r>
              <w:rPr>
                <w:spacing w:val="-1"/>
                <w:sz w:val="20"/>
              </w:rPr>
              <w:t>способствует</w:t>
            </w:r>
            <w:r>
              <w:rPr>
                <w:spacing w:val="-7"/>
                <w:sz w:val="20"/>
              </w:rPr>
              <w:t xml:space="preserve"> </w:t>
            </w:r>
            <w:r>
              <w:rPr>
                <w:sz w:val="20"/>
              </w:rPr>
              <w:t>использование</w:t>
            </w:r>
            <w:r>
              <w:rPr>
                <w:spacing w:val="-4"/>
                <w:sz w:val="20"/>
              </w:rPr>
              <w:t xml:space="preserve"> </w:t>
            </w:r>
            <w:r>
              <w:rPr>
                <w:sz w:val="20"/>
              </w:rPr>
              <w:t>содержания,</w:t>
            </w:r>
            <w:r>
              <w:rPr>
                <w:spacing w:val="-2"/>
                <w:sz w:val="20"/>
              </w:rPr>
              <w:t xml:space="preserve"> </w:t>
            </w:r>
            <w:r>
              <w:rPr>
                <w:sz w:val="20"/>
              </w:rPr>
              <w:t>идей</w:t>
            </w:r>
            <w:r>
              <w:rPr>
                <w:spacing w:val="-12"/>
                <w:sz w:val="20"/>
              </w:rPr>
              <w:t xml:space="preserve"> </w:t>
            </w:r>
            <w:r>
              <w:rPr>
                <w:sz w:val="20"/>
              </w:rPr>
              <w:t>и(ил)</w:t>
            </w:r>
            <w:r>
              <w:rPr>
                <w:spacing w:val="-47"/>
                <w:sz w:val="20"/>
              </w:rPr>
              <w:t xml:space="preserve"> </w:t>
            </w:r>
            <w:r>
              <w:rPr>
                <w:sz w:val="20"/>
              </w:rPr>
              <w:t>методов</w:t>
            </w:r>
            <w:r>
              <w:rPr>
                <w:spacing w:val="1"/>
                <w:sz w:val="20"/>
              </w:rPr>
              <w:t xml:space="preserve"> </w:t>
            </w:r>
            <w:r>
              <w:rPr>
                <w:sz w:val="20"/>
              </w:rPr>
              <w:t>других</w:t>
            </w:r>
            <w:r>
              <w:rPr>
                <w:spacing w:val="1"/>
                <w:sz w:val="20"/>
              </w:rPr>
              <w:t xml:space="preserve"> </w:t>
            </w:r>
            <w:r>
              <w:rPr>
                <w:sz w:val="20"/>
              </w:rPr>
              <w:t>предметов;</w:t>
            </w:r>
            <w:r>
              <w:rPr>
                <w:spacing w:val="1"/>
                <w:sz w:val="20"/>
              </w:rPr>
              <w:t xml:space="preserve"> </w:t>
            </w:r>
            <w:r>
              <w:rPr>
                <w:sz w:val="20"/>
              </w:rPr>
              <w:t>поэтому</w:t>
            </w:r>
            <w:r>
              <w:rPr>
                <w:spacing w:val="1"/>
                <w:sz w:val="20"/>
              </w:rPr>
              <w:t xml:space="preserve"> </w:t>
            </w:r>
            <w:r>
              <w:rPr>
                <w:sz w:val="20"/>
              </w:rPr>
              <w:t>«хорошее»</w:t>
            </w:r>
            <w:r>
              <w:rPr>
                <w:spacing w:val="1"/>
                <w:sz w:val="20"/>
              </w:rPr>
              <w:t xml:space="preserve"> </w:t>
            </w:r>
            <w:r>
              <w:rPr>
                <w:sz w:val="20"/>
              </w:rPr>
              <w:t>задание,</w:t>
            </w:r>
            <w:r>
              <w:rPr>
                <w:spacing w:val="1"/>
                <w:sz w:val="20"/>
              </w:rPr>
              <w:t xml:space="preserve"> </w:t>
            </w:r>
            <w:r>
              <w:rPr>
                <w:sz w:val="20"/>
              </w:rPr>
              <w:t>как</w:t>
            </w:r>
            <w:r>
              <w:rPr>
                <w:spacing w:val="1"/>
                <w:sz w:val="20"/>
              </w:rPr>
              <w:t xml:space="preserve"> </w:t>
            </w:r>
            <w:r>
              <w:rPr>
                <w:sz w:val="20"/>
              </w:rPr>
              <w:t>правило,</w:t>
            </w:r>
            <w:r>
              <w:rPr>
                <w:spacing w:val="1"/>
                <w:sz w:val="20"/>
              </w:rPr>
              <w:t xml:space="preserve"> </w:t>
            </w:r>
            <w:r>
              <w:rPr>
                <w:sz w:val="20"/>
              </w:rPr>
              <w:t>междисциплинарное.</w:t>
            </w:r>
          </w:p>
          <w:p w14:paraId="0FEC289E" w14:textId="77777777" w:rsidR="00DC118F" w:rsidRDefault="0002405B">
            <w:pPr>
              <w:pStyle w:val="TableParagraph"/>
              <w:ind w:left="107" w:right="97" w:firstLine="566"/>
              <w:jc w:val="both"/>
              <w:rPr>
                <w:sz w:val="20"/>
              </w:rPr>
            </w:pPr>
            <w:r>
              <w:rPr>
                <w:sz w:val="20"/>
              </w:rPr>
              <w:t>2. Разрешение проблем / проблемных ситуаций Основной вопрос для</w:t>
            </w:r>
            <w:r>
              <w:rPr>
                <w:spacing w:val="1"/>
                <w:sz w:val="20"/>
              </w:rPr>
              <w:t xml:space="preserve"> </w:t>
            </w:r>
            <w:r>
              <w:rPr>
                <w:sz w:val="20"/>
              </w:rPr>
              <w:t>оценки</w:t>
            </w:r>
            <w:r>
              <w:rPr>
                <w:spacing w:val="1"/>
                <w:sz w:val="20"/>
              </w:rPr>
              <w:t xml:space="preserve"> </w:t>
            </w:r>
            <w:r>
              <w:rPr>
                <w:sz w:val="20"/>
              </w:rPr>
              <w:t>задания:</w:t>
            </w:r>
            <w:r>
              <w:rPr>
                <w:spacing w:val="1"/>
                <w:sz w:val="20"/>
              </w:rPr>
              <w:t xml:space="preserve"> </w:t>
            </w:r>
            <w:r>
              <w:rPr>
                <w:sz w:val="20"/>
              </w:rPr>
              <w:t>в</w:t>
            </w:r>
            <w:r>
              <w:rPr>
                <w:spacing w:val="1"/>
                <w:sz w:val="20"/>
              </w:rPr>
              <w:t xml:space="preserve"> </w:t>
            </w:r>
            <w:r>
              <w:rPr>
                <w:sz w:val="20"/>
              </w:rPr>
              <w:t>какой</w:t>
            </w:r>
            <w:r>
              <w:rPr>
                <w:spacing w:val="1"/>
                <w:sz w:val="20"/>
              </w:rPr>
              <w:t xml:space="preserve"> </w:t>
            </w:r>
            <w:r>
              <w:rPr>
                <w:sz w:val="20"/>
              </w:rPr>
              <w:t>мере</w:t>
            </w:r>
            <w:r>
              <w:rPr>
                <w:spacing w:val="1"/>
                <w:sz w:val="20"/>
              </w:rPr>
              <w:t xml:space="preserve"> </w:t>
            </w:r>
            <w:r>
              <w:rPr>
                <w:sz w:val="20"/>
              </w:rPr>
              <w:t>учебное</w:t>
            </w:r>
            <w:r>
              <w:rPr>
                <w:spacing w:val="1"/>
                <w:sz w:val="20"/>
              </w:rPr>
              <w:t xml:space="preserve"> </w:t>
            </w:r>
            <w:r>
              <w:rPr>
                <w:sz w:val="20"/>
              </w:rPr>
              <w:t>задание</w:t>
            </w:r>
            <w:r>
              <w:rPr>
                <w:spacing w:val="1"/>
                <w:sz w:val="20"/>
              </w:rPr>
              <w:t xml:space="preserve"> </w:t>
            </w:r>
            <w:r>
              <w:rPr>
                <w:sz w:val="20"/>
              </w:rPr>
              <w:t>требует</w:t>
            </w:r>
            <w:r>
              <w:rPr>
                <w:spacing w:val="50"/>
                <w:sz w:val="20"/>
              </w:rPr>
              <w:t xml:space="preserve"> </w:t>
            </w:r>
            <w:r>
              <w:rPr>
                <w:sz w:val="20"/>
              </w:rPr>
              <w:t>использования</w:t>
            </w:r>
            <w:r>
              <w:rPr>
                <w:spacing w:val="1"/>
                <w:sz w:val="20"/>
              </w:rPr>
              <w:t xml:space="preserve"> </w:t>
            </w:r>
            <w:r>
              <w:rPr>
                <w:sz w:val="20"/>
              </w:rPr>
              <w:t>навыков и способов решения проблем и воплощения найденных решений в</w:t>
            </w:r>
            <w:r>
              <w:rPr>
                <w:spacing w:val="1"/>
                <w:sz w:val="20"/>
              </w:rPr>
              <w:t xml:space="preserve"> </w:t>
            </w:r>
            <w:r>
              <w:rPr>
                <w:sz w:val="20"/>
              </w:rPr>
              <w:t>практике?</w:t>
            </w:r>
          </w:p>
          <w:p w14:paraId="71DEE8CC" w14:textId="77777777" w:rsidR="00DC118F" w:rsidRDefault="0002405B">
            <w:pPr>
              <w:pStyle w:val="TableParagraph"/>
              <w:ind w:left="107" w:right="95" w:firstLine="566"/>
              <w:jc w:val="both"/>
              <w:rPr>
                <w:sz w:val="20"/>
              </w:rPr>
            </w:pPr>
            <w:r>
              <w:rPr>
                <w:sz w:val="20"/>
              </w:rPr>
              <w:t>Общее</w:t>
            </w:r>
            <w:r>
              <w:rPr>
                <w:spacing w:val="1"/>
                <w:sz w:val="20"/>
              </w:rPr>
              <w:t xml:space="preserve"> </w:t>
            </w:r>
            <w:r>
              <w:rPr>
                <w:sz w:val="20"/>
              </w:rPr>
              <w:t>описание</w:t>
            </w:r>
            <w:r>
              <w:rPr>
                <w:spacing w:val="1"/>
                <w:sz w:val="20"/>
              </w:rPr>
              <w:t xml:space="preserve"> </w:t>
            </w:r>
            <w:r>
              <w:rPr>
                <w:sz w:val="20"/>
              </w:rPr>
              <w:t>«хорошего»</w:t>
            </w:r>
            <w:r>
              <w:rPr>
                <w:spacing w:val="1"/>
                <w:sz w:val="20"/>
              </w:rPr>
              <w:t xml:space="preserve"> </w:t>
            </w:r>
            <w:r>
              <w:rPr>
                <w:sz w:val="20"/>
              </w:rPr>
              <w:t>задания:</w:t>
            </w:r>
            <w:r>
              <w:rPr>
                <w:spacing w:val="1"/>
                <w:sz w:val="20"/>
              </w:rPr>
              <w:t xml:space="preserve"> </w:t>
            </w:r>
            <w:r>
              <w:rPr>
                <w:sz w:val="20"/>
              </w:rPr>
              <w:t>задание</w:t>
            </w:r>
            <w:r>
              <w:rPr>
                <w:spacing w:val="1"/>
                <w:sz w:val="20"/>
              </w:rPr>
              <w:t xml:space="preserve"> </w:t>
            </w:r>
            <w:r>
              <w:rPr>
                <w:sz w:val="20"/>
              </w:rPr>
              <w:t>требует</w:t>
            </w:r>
            <w:r>
              <w:rPr>
                <w:spacing w:val="1"/>
                <w:sz w:val="20"/>
              </w:rPr>
              <w:t xml:space="preserve"> </w:t>
            </w:r>
            <w:r>
              <w:rPr>
                <w:sz w:val="20"/>
              </w:rPr>
              <w:t>поиска</w:t>
            </w:r>
            <w:r>
              <w:rPr>
                <w:spacing w:val="1"/>
                <w:sz w:val="20"/>
              </w:rPr>
              <w:t xml:space="preserve"> </w:t>
            </w:r>
            <w:r>
              <w:rPr>
                <w:sz w:val="20"/>
              </w:rPr>
              <w:t>и</w:t>
            </w:r>
            <w:r>
              <w:rPr>
                <w:spacing w:val="1"/>
                <w:sz w:val="20"/>
              </w:rPr>
              <w:t xml:space="preserve"> </w:t>
            </w:r>
            <w:r>
              <w:rPr>
                <w:sz w:val="20"/>
              </w:rPr>
              <w:t>разработки</w:t>
            </w:r>
            <w:r>
              <w:rPr>
                <w:spacing w:val="1"/>
                <w:sz w:val="20"/>
              </w:rPr>
              <w:t xml:space="preserve"> </w:t>
            </w:r>
            <w:r>
              <w:rPr>
                <w:sz w:val="20"/>
              </w:rPr>
              <w:t>новых,</w:t>
            </w:r>
            <w:r>
              <w:rPr>
                <w:spacing w:val="1"/>
                <w:sz w:val="20"/>
              </w:rPr>
              <w:t xml:space="preserve"> </w:t>
            </w:r>
            <w:r>
              <w:rPr>
                <w:sz w:val="20"/>
              </w:rPr>
              <w:t>не</w:t>
            </w:r>
            <w:r>
              <w:rPr>
                <w:spacing w:val="1"/>
                <w:sz w:val="20"/>
              </w:rPr>
              <w:t xml:space="preserve"> </w:t>
            </w:r>
            <w:r>
              <w:rPr>
                <w:sz w:val="20"/>
              </w:rPr>
              <w:t>изучавшихся</w:t>
            </w:r>
            <w:r>
              <w:rPr>
                <w:spacing w:val="1"/>
                <w:sz w:val="20"/>
              </w:rPr>
              <w:t xml:space="preserve"> </w:t>
            </w:r>
            <w:r>
              <w:rPr>
                <w:sz w:val="20"/>
              </w:rPr>
              <w:t>ранее</w:t>
            </w:r>
            <w:r>
              <w:rPr>
                <w:spacing w:val="1"/>
                <w:sz w:val="20"/>
              </w:rPr>
              <w:t xml:space="preserve"> </w:t>
            </w:r>
            <w:r>
              <w:rPr>
                <w:sz w:val="20"/>
              </w:rPr>
              <w:t>подходов</w:t>
            </w:r>
            <w:r>
              <w:rPr>
                <w:spacing w:val="1"/>
                <w:sz w:val="20"/>
              </w:rPr>
              <w:t xml:space="preserve"> </w:t>
            </w:r>
            <w:r>
              <w:rPr>
                <w:sz w:val="20"/>
              </w:rPr>
              <w:t>к</w:t>
            </w:r>
            <w:r>
              <w:rPr>
                <w:spacing w:val="1"/>
                <w:sz w:val="20"/>
              </w:rPr>
              <w:t xml:space="preserve"> </w:t>
            </w:r>
            <w:r>
              <w:rPr>
                <w:sz w:val="20"/>
              </w:rPr>
              <w:t>анализу</w:t>
            </w:r>
            <w:r>
              <w:rPr>
                <w:spacing w:val="1"/>
                <w:sz w:val="20"/>
              </w:rPr>
              <w:t xml:space="preserve"> </w:t>
            </w:r>
            <w:r>
              <w:rPr>
                <w:sz w:val="20"/>
              </w:rPr>
              <w:t>незнакомой</w:t>
            </w:r>
            <w:r>
              <w:rPr>
                <w:spacing w:val="-47"/>
                <w:sz w:val="20"/>
              </w:rPr>
              <w:t xml:space="preserve"> </w:t>
            </w:r>
            <w:r>
              <w:rPr>
                <w:sz w:val="20"/>
              </w:rPr>
              <w:t>проблемы</w:t>
            </w:r>
            <w:r>
              <w:rPr>
                <w:spacing w:val="1"/>
                <w:sz w:val="20"/>
              </w:rPr>
              <w:t xml:space="preserve"> </w:t>
            </w:r>
            <w:r>
              <w:rPr>
                <w:sz w:val="20"/>
              </w:rPr>
              <w:t>или</w:t>
            </w:r>
            <w:r>
              <w:rPr>
                <w:spacing w:val="1"/>
                <w:sz w:val="20"/>
              </w:rPr>
              <w:t xml:space="preserve"> </w:t>
            </w:r>
            <w:r>
              <w:rPr>
                <w:sz w:val="20"/>
              </w:rPr>
              <w:t>ситуации,</w:t>
            </w:r>
            <w:r>
              <w:rPr>
                <w:spacing w:val="1"/>
                <w:sz w:val="20"/>
              </w:rPr>
              <w:t xml:space="preserve"> </w:t>
            </w:r>
            <w:r>
              <w:rPr>
                <w:sz w:val="20"/>
              </w:rPr>
              <w:t>требующей</w:t>
            </w:r>
            <w:r>
              <w:rPr>
                <w:spacing w:val="1"/>
                <w:sz w:val="20"/>
              </w:rPr>
              <w:t xml:space="preserve"> </w:t>
            </w:r>
            <w:r>
              <w:rPr>
                <w:sz w:val="20"/>
              </w:rPr>
              <w:t>принятия</w:t>
            </w:r>
            <w:r>
              <w:rPr>
                <w:spacing w:val="1"/>
                <w:sz w:val="20"/>
              </w:rPr>
              <w:t xml:space="preserve"> </w:t>
            </w:r>
            <w:r>
              <w:rPr>
                <w:sz w:val="20"/>
              </w:rPr>
              <w:t>решения</w:t>
            </w:r>
            <w:r>
              <w:rPr>
                <w:spacing w:val="1"/>
                <w:sz w:val="20"/>
              </w:rPr>
              <w:t xml:space="preserve"> </w:t>
            </w:r>
            <w:r>
              <w:rPr>
                <w:sz w:val="20"/>
              </w:rPr>
              <w:t>в</w:t>
            </w:r>
            <w:r>
              <w:rPr>
                <w:spacing w:val="1"/>
                <w:sz w:val="20"/>
              </w:rPr>
              <w:t xml:space="preserve"> </w:t>
            </w:r>
            <w:r>
              <w:rPr>
                <w:sz w:val="20"/>
              </w:rPr>
              <w:t>ситуации</w:t>
            </w:r>
            <w:r>
              <w:rPr>
                <w:spacing w:val="1"/>
                <w:sz w:val="20"/>
              </w:rPr>
              <w:t xml:space="preserve"> </w:t>
            </w:r>
            <w:r>
              <w:rPr>
                <w:sz w:val="20"/>
              </w:rPr>
              <w:t>неопределенности,</w:t>
            </w:r>
            <w:r>
              <w:rPr>
                <w:spacing w:val="1"/>
                <w:sz w:val="20"/>
              </w:rPr>
              <w:t xml:space="preserve"> </w:t>
            </w:r>
            <w:r>
              <w:rPr>
                <w:sz w:val="20"/>
              </w:rPr>
              <w:t>при</w:t>
            </w:r>
            <w:r>
              <w:rPr>
                <w:spacing w:val="1"/>
                <w:sz w:val="20"/>
              </w:rPr>
              <w:t xml:space="preserve"> </w:t>
            </w:r>
            <w:r>
              <w:rPr>
                <w:sz w:val="20"/>
              </w:rPr>
              <w:t>этом</w:t>
            </w:r>
            <w:r>
              <w:rPr>
                <w:spacing w:val="1"/>
                <w:sz w:val="20"/>
              </w:rPr>
              <w:t xml:space="preserve"> </w:t>
            </w:r>
            <w:r>
              <w:rPr>
                <w:sz w:val="20"/>
              </w:rPr>
              <w:t>разрешение</w:t>
            </w:r>
            <w:r>
              <w:rPr>
                <w:spacing w:val="1"/>
                <w:sz w:val="20"/>
              </w:rPr>
              <w:t xml:space="preserve"> </w:t>
            </w:r>
            <w:r>
              <w:rPr>
                <w:sz w:val="20"/>
              </w:rPr>
              <w:t>проблемы</w:t>
            </w:r>
            <w:r>
              <w:rPr>
                <w:spacing w:val="1"/>
                <w:sz w:val="20"/>
              </w:rPr>
              <w:t xml:space="preserve"> </w:t>
            </w:r>
            <w:r>
              <w:rPr>
                <w:sz w:val="20"/>
              </w:rPr>
              <w:t>или</w:t>
            </w:r>
            <w:r>
              <w:rPr>
                <w:spacing w:val="1"/>
                <w:sz w:val="20"/>
              </w:rPr>
              <w:t xml:space="preserve"> </w:t>
            </w:r>
            <w:r>
              <w:rPr>
                <w:sz w:val="20"/>
              </w:rPr>
              <w:t>ситуации</w:t>
            </w:r>
            <w:r>
              <w:rPr>
                <w:spacing w:val="50"/>
                <w:sz w:val="20"/>
              </w:rPr>
              <w:t xml:space="preserve"> </w:t>
            </w:r>
            <w:r>
              <w:rPr>
                <w:sz w:val="20"/>
              </w:rPr>
              <w:t>может</w:t>
            </w:r>
            <w:r>
              <w:rPr>
                <w:spacing w:val="1"/>
                <w:sz w:val="20"/>
              </w:rPr>
              <w:t xml:space="preserve"> </w:t>
            </w:r>
            <w:r>
              <w:rPr>
                <w:sz w:val="20"/>
              </w:rPr>
              <w:t>иметь</w:t>
            </w:r>
            <w:r>
              <w:rPr>
                <w:spacing w:val="1"/>
                <w:sz w:val="20"/>
              </w:rPr>
              <w:t xml:space="preserve"> </w:t>
            </w:r>
            <w:r>
              <w:rPr>
                <w:sz w:val="20"/>
              </w:rPr>
              <w:t>практическое значение,</w:t>
            </w:r>
            <w:r>
              <w:rPr>
                <w:spacing w:val="1"/>
                <w:sz w:val="20"/>
              </w:rPr>
              <w:t xml:space="preserve"> </w:t>
            </w:r>
            <w:r>
              <w:rPr>
                <w:sz w:val="20"/>
              </w:rPr>
              <w:t>или</w:t>
            </w:r>
            <w:r>
              <w:rPr>
                <w:spacing w:val="1"/>
                <w:sz w:val="20"/>
              </w:rPr>
              <w:t xml:space="preserve"> </w:t>
            </w:r>
            <w:r>
              <w:rPr>
                <w:sz w:val="20"/>
              </w:rPr>
              <w:t>представлять</w:t>
            </w:r>
            <w:r>
              <w:rPr>
                <w:spacing w:val="1"/>
                <w:sz w:val="20"/>
              </w:rPr>
              <w:t xml:space="preserve"> </w:t>
            </w:r>
            <w:r>
              <w:rPr>
                <w:sz w:val="20"/>
              </w:rPr>
              <w:t>личностный,</w:t>
            </w:r>
            <w:r>
              <w:rPr>
                <w:spacing w:val="1"/>
                <w:sz w:val="20"/>
              </w:rPr>
              <w:t xml:space="preserve"> </w:t>
            </w:r>
            <w:r>
              <w:rPr>
                <w:sz w:val="20"/>
              </w:rPr>
              <w:t>социальный</w:t>
            </w:r>
            <w:r>
              <w:rPr>
                <w:spacing w:val="1"/>
                <w:sz w:val="20"/>
              </w:rPr>
              <w:t xml:space="preserve"> </w:t>
            </w:r>
            <w:r>
              <w:rPr>
                <w:sz w:val="20"/>
              </w:rPr>
              <w:t>и/или</w:t>
            </w:r>
            <w:r>
              <w:rPr>
                <w:spacing w:val="-2"/>
                <w:sz w:val="20"/>
              </w:rPr>
              <w:t xml:space="preserve"> </w:t>
            </w:r>
            <w:r>
              <w:rPr>
                <w:sz w:val="20"/>
              </w:rPr>
              <w:t>познавательный интерес.</w:t>
            </w:r>
          </w:p>
          <w:p w14:paraId="0F95CB2E" w14:textId="77777777" w:rsidR="00DC118F" w:rsidRDefault="0002405B">
            <w:pPr>
              <w:pStyle w:val="TableParagraph"/>
              <w:ind w:left="674"/>
              <w:jc w:val="both"/>
              <w:rPr>
                <w:sz w:val="20"/>
              </w:rPr>
            </w:pPr>
            <w:r>
              <w:rPr>
                <w:sz w:val="20"/>
              </w:rPr>
              <w:t>Разрешение</w:t>
            </w:r>
            <w:r>
              <w:rPr>
                <w:spacing w:val="-8"/>
                <w:sz w:val="20"/>
              </w:rPr>
              <w:t xml:space="preserve"> </w:t>
            </w:r>
            <w:r>
              <w:rPr>
                <w:sz w:val="20"/>
              </w:rPr>
              <w:t>проблемы</w:t>
            </w:r>
            <w:r>
              <w:rPr>
                <w:spacing w:val="-5"/>
                <w:sz w:val="20"/>
              </w:rPr>
              <w:t xml:space="preserve"> </w:t>
            </w:r>
            <w:r>
              <w:rPr>
                <w:sz w:val="20"/>
              </w:rPr>
              <w:t>может</w:t>
            </w:r>
            <w:r>
              <w:rPr>
                <w:spacing w:val="-6"/>
                <w:sz w:val="20"/>
              </w:rPr>
              <w:t xml:space="preserve"> </w:t>
            </w:r>
            <w:r>
              <w:rPr>
                <w:sz w:val="20"/>
              </w:rPr>
              <w:t>потребовать</w:t>
            </w:r>
            <w:r>
              <w:rPr>
                <w:spacing w:val="-5"/>
                <w:sz w:val="20"/>
              </w:rPr>
              <w:t xml:space="preserve"> </w:t>
            </w:r>
            <w:r>
              <w:rPr>
                <w:sz w:val="20"/>
              </w:rPr>
              <w:t>от</w:t>
            </w:r>
            <w:r>
              <w:rPr>
                <w:spacing w:val="-5"/>
                <w:sz w:val="20"/>
              </w:rPr>
              <w:t xml:space="preserve"> </w:t>
            </w:r>
            <w:r>
              <w:rPr>
                <w:sz w:val="20"/>
              </w:rPr>
              <w:t>учащихся:</w:t>
            </w:r>
          </w:p>
          <w:p w14:paraId="00A05AF0" w14:textId="77777777" w:rsidR="00DC118F" w:rsidRDefault="0002405B">
            <w:pPr>
              <w:pStyle w:val="TableParagraph"/>
              <w:numPr>
                <w:ilvl w:val="0"/>
                <w:numId w:val="15"/>
              </w:numPr>
              <w:tabs>
                <w:tab w:val="left" w:pos="807"/>
              </w:tabs>
              <w:spacing w:line="237" w:lineRule="auto"/>
              <w:ind w:right="97" w:firstLine="566"/>
              <w:jc w:val="both"/>
              <w:rPr>
                <w:sz w:val="20"/>
              </w:rPr>
            </w:pPr>
            <w:r>
              <w:rPr>
                <w:sz w:val="20"/>
              </w:rPr>
              <w:t>анализа возможных вариантов решения и обоснованного выбора или</w:t>
            </w:r>
            <w:r>
              <w:rPr>
                <w:spacing w:val="1"/>
                <w:sz w:val="20"/>
              </w:rPr>
              <w:t xml:space="preserve"> </w:t>
            </w:r>
            <w:r>
              <w:rPr>
                <w:sz w:val="20"/>
              </w:rPr>
              <w:t>разработки</w:t>
            </w:r>
            <w:r>
              <w:rPr>
                <w:spacing w:val="-1"/>
                <w:sz w:val="20"/>
              </w:rPr>
              <w:t xml:space="preserve"> </w:t>
            </w:r>
            <w:r>
              <w:rPr>
                <w:sz w:val="20"/>
              </w:rPr>
              <w:t>оптимального</w:t>
            </w:r>
            <w:r>
              <w:rPr>
                <w:spacing w:val="3"/>
                <w:sz w:val="20"/>
              </w:rPr>
              <w:t xml:space="preserve"> </w:t>
            </w:r>
            <w:r>
              <w:rPr>
                <w:sz w:val="20"/>
              </w:rPr>
              <w:t>или</w:t>
            </w:r>
            <w:r>
              <w:rPr>
                <w:spacing w:val="-1"/>
                <w:sz w:val="20"/>
              </w:rPr>
              <w:t xml:space="preserve"> </w:t>
            </w:r>
            <w:r>
              <w:rPr>
                <w:sz w:val="20"/>
              </w:rPr>
              <w:t>наиболее эффективного решения;</w:t>
            </w:r>
          </w:p>
          <w:p w14:paraId="22CD57A5" w14:textId="77777777" w:rsidR="00DC118F" w:rsidRDefault="0002405B">
            <w:pPr>
              <w:pStyle w:val="TableParagraph"/>
              <w:numPr>
                <w:ilvl w:val="0"/>
                <w:numId w:val="15"/>
              </w:numPr>
              <w:tabs>
                <w:tab w:val="left" w:pos="884"/>
              </w:tabs>
              <w:spacing w:line="230" w:lineRule="atLeast"/>
              <w:ind w:right="99" w:firstLine="566"/>
              <w:jc w:val="both"/>
              <w:rPr>
                <w:sz w:val="20"/>
              </w:rPr>
            </w:pPr>
            <w:r>
              <w:rPr>
                <w:sz w:val="20"/>
              </w:rPr>
              <w:t>анализа</w:t>
            </w:r>
            <w:r>
              <w:rPr>
                <w:spacing w:val="1"/>
                <w:sz w:val="20"/>
              </w:rPr>
              <w:t xml:space="preserve"> </w:t>
            </w:r>
            <w:r>
              <w:rPr>
                <w:sz w:val="20"/>
              </w:rPr>
              <w:t>какого-либо</w:t>
            </w:r>
            <w:r>
              <w:rPr>
                <w:spacing w:val="1"/>
                <w:sz w:val="20"/>
              </w:rPr>
              <w:t xml:space="preserve"> </w:t>
            </w:r>
            <w:r>
              <w:rPr>
                <w:sz w:val="20"/>
              </w:rPr>
              <w:t>незнакомого</w:t>
            </w:r>
            <w:r>
              <w:rPr>
                <w:spacing w:val="1"/>
                <w:sz w:val="20"/>
              </w:rPr>
              <w:t xml:space="preserve"> </w:t>
            </w:r>
            <w:r>
              <w:rPr>
                <w:sz w:val="20"/>
              </w:rPr>
              <w:t>объекта</w:t>
            </w:r>
            <w:r>
              <w:rPr>
                <w:spacing w:val="1"/>
                <w:sz w:val="20"/>
              </w:rPr>
              <w:t xml:space="preserve"> </w:t>
            </w:r>
            <w:r>
              <w:rPr>
                <w:sz w:val="20"/>
              </w:rPr>
              <w:t>(например,</w:t>
            </w:r>
            <w:r>
              <w:rPr>
                <w:spacing w:val="1"/>
                <w:sz w:val="20"/>
              </w:rPr>
              <w:t xml:space="preserve"> </w:t>
            </w:r>
            <w:r>
              <w:rPr>
                <w:sz w:val="20"/>
              </w:rPr>
              <w:t>ситуации,</w:t>
            </w:r>
            <w:r>
              <w:rPr>
                <w:spacing w:val="1"/>
                <w:sz w:val="20"/>
              </w:rPr>
              <w:t xml:space="preserve"> </w:t>
            </w:r>
            <w:r>
              <w:rPr>
                <w:sz w:val="20"/>
              </w:rPr>
              <w:t>произведения</w:t>
            </w:r>
            <w:r>
              <w:rPr>
                <w:spacing w:val="15"/>
                <w:sz w:val="20"/>
              </w:rPr>
              <w:t xml:space="preserve"> </w:t>
            </w:r>
            <w:r>
              <w:rPr>
                <w:sz w:val="20"/>
              </w:rPr>
              <w:t>искусства,</w:t>
            </w:r>
            <w:r>
              <w:rPr>
                <w:spacing w:val="16"/>
                <w:sz w:val="20"/>
              </w:rPr>
              <w:t xml:space="preserve"> </w:t>
            </w:r>
            <w:r>
              <w:rPr>
                <w:sz w:val="20"/>
              </w:rPr>
              <w:t>взаимодействия</w:t>
            </w:r>
            <w:r>
              <w:rPr>
                <w:spacing w:val="19"/>
                <w:sz w:val="20"/>
              </w:rPr>
              <w:t xml:space="preserve"> </w:t>
            </w:r>
            <w:r>
              <w:rPr>
                <w:sz w:val="20"/>
              </w:rPr>
              <w:t>и</w:t>
            </w:r>
            <w:r>
              <w:rPr>
                <w:spacing w:val="17"/>
                <w:sz w:val="20"/>
              </w:rPr>
              <w:t xml:space="preserve"> </w:t>
            </w:r>
            <w:r>
              <w:rPr>
                <w:sz w:val="20"/>
              </w:rPr>
              <w:t>т.д.)</w:t>
            </w:r>
            <w:r>
              <w:rPr>
                <w:spacing w:val="16"/>
                <w:sz w:val="20"/>
              </w:rPr>
              <w:t xml:space="preserve"> </w:t>
            </w:r>
            <w:r>
              <w:rPr>
                <w:sz w:val="20"/>
              </w:rPr>
              <w:t>или</w:t>
            </w:r>
            <w:r>
              <w:rPr>
                <w:spacing w:val="20"/>
                <w:sz w:val="20"/>
              </w:rPr>
              <w:t xml:space="preserve"> </w:t>
            </w:r>
            <w:r>
              <w:rPr>
                <w:sz w:val="20"/>
              </w:rPr>
              <w:t>«нового</w:t>
            </w:r>
            <w:r>
              <w:rPr>
                <w:spacing w:val="18"/>
                <w:sz w:val="20"/>
              </w:rPr>
              <w:t xml:space="preserve"> </w:t>
            </w:r>
            <w:r>
              <w:rPr>
                <w:sz w:val="20"/>
              </w:rPr>
              <w:t>взгляда»</w:t>
            </w:r>
            <w:r>
              <w:rPr>
                <w:spacing w:val="15"/>
                <w:sz w:val="20"/>
              </w:rPr>
              <w:t xml:space="preserve"> </w:t>
            </w:r>
            <w:r>
              <w:rPr>
                <w:sz w:val="20"/>
              </w:rPr>
              <w:t>на</w:t>
            </w:r>
          </w:p>
        </w:tc>
      </w:tr>
    </w:tbl>
    <w:p w14:paraId="5EE4252D" w14:textId="77777777" w:rsidR="00DC118F" w:rsidRDefault="00DC118F">
      <w:pPr>
        <w:spacing w:line="230" w:lineRule="atLeast"/>
        <w:jc w:val="both"/>
        <w:rPr>
          <w:sz w:val="20"/>
        </w:rPr>
        <w:sectPr w:rsidR="00DC118F">
          <w:pgSz w:w="11910" w:h="16840"/>
          <w:pgMar w:top="1160" w:right="580" w:bottom="280" w:left="1300" w:header="715" w:footer="0" w:gutter="0"/>
          <w:cols w:space="720"/>
        </w:sectPr>
      </w:pPr>
    </w:p>
    <w:p w14:paraId="71731972" w14:textId="77777777" w:rsidR="00DC118F" w:rsidRDefault="00DC118F">
      <w:pPr>
        <w:pStyle w:val="a3"/>
        <w:spacing w:before="7"/>
        <w:ind w:left="0" w:firstLine="0"/>
        <w:jc w:val="left"/>
        <w:rPr>
          <w:b/>
          <w:sz w:val="7"/>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DC118F" w14:paraId="0E940DDD" w14:textId="77777777">
        <w:trPr>
          <w:trHeight w:val="14259"/>
        </w:trPr>
        <w:tc>
          <w:tcPr>
            <w:tcW w:w="2410" w:type="dxa"/>
          </w:tcPr>
          <w:p w14:paraId="67A40C0B" w14:textId="77777777" w:rsidR="00DC118F" w:rsidRDefault="00DC118F">
            <w:pPr>
              <w:pStyle w:val="TableParagraph"/>
              <w:rPr>
                <w:sz w:val="18"/>
              </w:rPr>
            </w:pPr>
          </w:p>
        </w:tc>
        <w:tc>
          <w:tcPr>
            <w:tcW w:w="6946" w:type="dxa"/>
          </w:tcPr>
          <w:p w14:paraId="1B6EF5EA" w14:textId="77777777" w:rsidR="00DC118F" w:rsidRDefault="0002405B">
            <w:pPr>
              <w:pStyle w:val="TableParagraph"/>
              <w:ind w:left="107" w:right="97"/>
              <w:jc w:val="both"/>
              <w:rPr>
                <w:sz w:val="20"/>
              </w:rPr>
            </w:pPr>
            <w:r>
              <w:rPr>
                <w:sz w:val="20"/>
              </w:rPr>
              <w:t>известный</w:t>
            </w:r>
            <w:r>
              <w:rPr>
                <w:spacing w:val="1"/>
                <w:sz w:val="20"/>
              </w:rPr>
              <w:t xml:space="preserve"> </w:t>
            </w:r>
            <w:r>
              <w:rPr>
                <w:sz w:val="20"/>
              </w:rPr>
              <w:t>объект</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построения</w:t>
            </w:r>
            <w:r>
              <w:rPr>
                <w:spacing w:val="1"/>
                <w:sz w:val="20"/>
              </w:rPr>
              <w:t xml:space="preserve"> </w:t>
            </w:r>
            <w:r>
              <w:rPr>
                <w:sz w:val="20"/>
              </w:rPr>
              <w:t>модели</w:t>
            </w:r>
            <w:r>
              <w:rPr>
                <w:spacing w:val="1"/>
                <w:sz w:val="20"/>
              </w:rPr>
              <w:t xml:space="preserve"> </w:t>
            </w:r>
            <w:r>
              <w:rPr>
                <w:sz w:val="20"/>
              </w:rPr>
              <w:t>объекта,</w:t>
            </w:r>
            <w:r>
              <w:rPr>
                <w:spacing w:val="1"/>
                <w:sz w:val="20"/>
              </w:rPr>
              <w:t xml:space="preserve"> </w:t>
            </w:r>
            <w:r>
              <w:rPr>
                <w:sz w:val="20"/>
              </w:rPr>
              <w:t>реконструкции</w:t>
            </w:r>
            <w:r>
              <w:rPr>
                <w:spacing w:val="1"/>
                <w:sz w:val="20"/>
              </w:rPr>
              <w:t xml:space="preserve"> </w:t>
            </w:r>
            <w:r>
              <w:rPr>
                <w:sz w:val="20"/>
              </w:rPr>
              <w:t>событий</w:t>
            </w:r>
            <w:r>
              <w:rPr>
                <w:spacing w:val="1"/>
                <w:sz w:val="20"/>
              </w:rPr>
              <w:t xml:space="preserve"> </w:t>
            </w:r>
            <w:r>
              <w:rPr>
                <w:sz w:val="20"/>
              </w:rPr>
              <w:t>прошлого</w:t>
            </w:r>
            <w:r>
              <w:rPr>
                <w:spacing w:val="1"/>
                <w:sz w:val="20"/>
              </w:rPr>
              <w:t xml:space="preserve"> </w:t>
            </w:r>
            <w:r>
              <w:rPr>
                <w:sz w:val="20"/>
              </w:rPr>
              <w:t>или</w:t>
            </w:r>
            <w:r>
              <w:rPr>
                <w:spacing w:val="1"/>
                <w:sz w:val="20"/>
              </w:rPr>
              <w:t xml:space="preserve"> </w:t>
            </w:r>
            <w:r>
              <w:rPr>
                <w:sz w:val="20"/>
              </w:rPr>
              <w:t>прогнозирования</w:t>
            </w:r>
            <w:r>
              <w:rPr>
                <w:spacing w:val="1"/>
                <w:sz w:val="20"/>
              </w:rPr>
              <w:t xml:space="preserve"> </w:t>
            </w:r>
            <w:r>
              <w:rPr>
                <w:sz w:val="20"/>
              </w:rPr>
              <w:t>возможных</w:t>
            </w:r>
            <w:r>
              <w:rPr>
                <w:spacing w:val="1"/>
                <w:sz w:val="20"/>
              </w:rPr>
              <w:t xml:space="preserve"> </w:t>
            </w:r>
            <w:r>
              <w:rPr>
                <w:sz w:val="20"/>
              </w:rPr>
              <w:t>результатов</w:t>
            </w:r>
            <w:r>
              <w:rPr>
                <w:spacing w:val="1"/>
                <w:sz w:val="20"/>
              </w:rPr>
              <w:t xml:space="preserve"> </w:t>
            </w:r>
            <w:r>
              <w:rPr>
                <w:sz w:val="20"/>
              </w:rPr>
              <w:t>взаимодействия,</w:t>
            </w:r>
            <w:r>
              <w:rPr>
                <w:spacing w:val="1"/>
                <w:sz w:val="20"/>
              </w:rPr>
              <w:t xml:space="preserve"> </w:t>
            </w:r>
            <w:r>
              <w:rPr>
                <w:sz w:val="20"/>
              </w:rPr>
              <w:t>установления</w:t>
            </w:r>
            <w:r>
              <w:rPr>
                <w:spacing w:val="1"/>
                <w:sz w:val="20"/>
              </w:rPr>
              <w:t xml:space="preserve"> </w:t>
            </w:r>
            <w:r>
              <w:rPr>
                <w:sz w:val="20"/>
              </w:rPr>
              <w:t>закономерностей</w:t>
            </w:r>
            <w:r>
              <w:rPr>
                <w:spacing w:val="1"/>
                <w:sz w:val="20"/>
              </w:rPr>
              <w:t xml:space="preserve"> </w:t>
            </w:r>
            <w:r>
              <w:rPr>
                <w:sz w:val="20"/>
              </w:rPr>
              <w:t>или</w:t>
            </w:r>
            <w:r>
              <w:rPr>
                <w:spacing w:val="1"/>
                <w:sz w:val="20"/>
              </w:rPr>
              <w:t xml:space="preserve"> </w:t>
            </w:r>
            <w:r>
              <w:rPr>
                <w:sz w:val="20"/>
              </w:rPr>
              <w:t>выявления</w:t>
            </w:r>
            <w:r>
              <w:rPr>
                <w:spacing w:val="1"/>
                <w:sz w:val="20"/>
              </w:rPr>
              <w:t xml:space="preserve"> </w:t>
            </w:r>
            <w:r>
              <w:rPr>
                <w:sz w:val="20"/>
              </w:rPr>
              <w:t>«болевых</w:t>
            </w:r>
            <w:r>
              <w:rPr>
                <w:spacing w:val="1"/>
                <w:sz w:val="20"/>
              </w:rPr>
              <w:t xml:space="preserve"> </w:t>
            </w:r>
            <w:r>
              <w:rPr>
                <w:sz w:val="20"/>
              </w:rPr>
              <w:t>точек»</w:t>
            </w:r>
            <w:r>
              <w:rPr>
                <w:spacing w:val="-7"/>
                <w:sz w:val="20"/>
              </w:rPr>
              <w:t xml:space="preserve"> </w:t>
            </w:r>
            <w:r>
              <w:rPr>
                <w:sz w:val="20"/>
              </w:rPr>
              <w:t>и</w:t>
            </w:r>
            <w:r>
              <w:rPr>
                <w:spacing w:val="-2"/>
                <w:sz w:val="20"/>
              </w:rPr>
              <w:t xml:space="preserve"> </w:t>
            </w:r>
            <w:r>
              <w:rPr>
                <w:sz w:val="20"/>
              </w:rPr>
              <w:t>планирования</w:t>
            </w:r>
            <w:r>
              <w:rPr>
                <w:spacing w:val="1"/>
                <w:sz w:val="20"/>
              </w:rPr>
              <w:t xml:space="preserve"> </w:t>
            </w:r>
            <w:r>
              <w:rPr>
                <w:sz w:val="20"/>
              </w:rPr>
              <w:t>системы</w:t>
            </w:r>
            <w:r>
              <w:rPr>
                <w:spacing w:val="-1"/>
                <w:sz w:val="20"/>
              </w:rPr>
              <w:t xml:space="preserve"> </w:t>
            </w:r>
            <w:r>
              <w:rPr>
                <w:sz w:val="20"/>
              </w:rPr>
              <w:t>мер</w:t>
            </w:r>
            <w:r>
              <w:rPr>
                <w:spacing w:val="-1"/>
                <w:sz w:val="20"/>
              </w:rPr>
              <w:t xml:space="preserve"> </w:t>
            </w:r>
            <w:r>
              <w:rPr>
                <w:sz w:val="20"/>
              </w:rPr>
              <w:t>по</w:t>
            </w:r>
            <w:r>
              <w:rPr>
                <w:spacing w:val="1"/>
                <w:sz w:val="20"/>
              </w:rPr>
              <w:t xml:space="preserve"> </w:t>
            </w:r>
            <w:r>
              <w:rPr>
                <w:sz w:val="20"/>
              </w:rPr>
              <w:t>их</w:t>
            </w:r>
            <w:r>
              <w:rPr>
                <w:spacing w:val="-2"/>
                <w:sz w:val="20"/>
              </w:rPr>
              <w:t xml:space="preserve"> </w:t>
            </w:r>
            <w:r>
              <w:rPr>
                <w:sz w:val="20"/>
              </w:rPr>
              <w:t>устранению</w:t>
            </w:r>
            <w:r>
              <w:rPr>
                <w:spacing w:val="-1"/>
                <w:sz w:val="20"/>
              </w:rPr>
              <w:t xml:space="preserve"> </w:t>
            </w:r>
            <w:r>
              <w:rPr>
                <w:sz w:val="20"/>
              </w:rPr>
              <w:t>и</w:t>
            </w:r>
            <w:r>
              <w:rPr>
                <w:spacing w:val="-1"/>
                <w:sz w:val="20"/>
              </w:rPr>
              <w:t xml:space="preserve"> </w:t>
            </w:r>
            <w:r>
              <w:rPr>
                <w:sz w:val="20"/>
              </w:rPr>
              <w:t>т.п.;</w:t>
            </w:r>
          </w:p>
          <w:p w14:paraId="0ADCC56A" w14:textId="77777777" w:rsidR="00DC118F" w:rsidRDefault="0002405B">
            <w:pPr>
              <w:pStyle w:val="TableParagraph"/>
              <w:numPr>
                <w:ilvl w:val="0"/>
                <w:numId w:val="14"/>
              </w:numPr>
              <w:tabs>
                <w:tab w:val="left" w:pos="903"/>
              </w:tabs>
              <w:ind w:right="97" w:firstLine="566"/>
              <w:jc w:val="both"/>
              <w:rPr>
                <w:sz w:val="20"/>
              </w:rPr>
            </w:pPr>
            <w:r>
              <w:rPr>
                <w:sz w:val="20"/>
              </w:rPr>
              <w:t>нахождения</w:t>
            </w:r>
            <w:r>
              <w:rPr>
                <w:spacing w:val="1"/>
                <w:sz w:val="20"/>
              </w:rPr>
              <w:t xml:space="preserve"> </w:t>
            </w:r>
            <w:r>
              <w:rPr>
                <w:sz w:val="20"/>
              </w:rPr>
              <w:t>нового</w:t>
            </w:r>
            <w:r>
              <w:rPr>
                <w:spacing w:val="1"/>
                <w:sz w:val="20"/>
              </w:rPr>
              <w:t xml:space="preserve"> </w:t>
            </w:r>
            <w:r>
              <w:rPr>
                <w:sz w:val="20"/>
              </w:rPr>
              <w:t>способа</w:t>
            </w:r>
            <w:r>
              <w:rPr>
                <w:spacing w:val="1"/>
                <w:sz w:val="20"/>
              </w:rPr>
              <w:t xml:space="preserve"> </w:t>
            </w:r>
            <w:r>
              <w:rPr>
                <w:sz w:val="20"/>
              </w:rPr>
              <w:t>решения</w:t>
            </w:r>
            <w:r>
              <w:rPr>
                <w:spacing w:val="1"/>
                <w:sz w:val="20"/>
              </w:rPr>
              <w:t xml:space="preserve"> </w:t>
            </w:r>
            <w:r>
              <w:rPr>
                <w:sz w:val="20"/>
              </w:rPr>
              <w:t>задачи,</w:t>
            </w:r>
            <w:r>
              <w:rPr>
                <w:spacing w:val="1"/>
                <w:sz w:val="20"/>
              </w:rPr>
              <w:t xml:space="preserve"> </w:t>
            </w:r>
            <w:r>
              <w:rPr>
                <w:sz w:val="20"/>
              </w:rPr>
              <w:t>конструирования</w:t>
            </w:r>
            <w:r>
              <w:rPr>
                <w:spacing w:val="1"/>
                <w:sz w:val="20"/>
              </w:rPr>
              <w:t xml:space="preserve"> </w:t>
            </w:r>
            <w:r>
              <w:rPr>
                <w:sz w:val="20"/>
              </w:rPr>
              <w:t>изделия</w:t>
            </w:r>
            <w:r>
              <w:rPr>
                <w:spacing w:val="1"/>
                <w:sz w:val="20"/>
              </w:rPr>
              <w:t xml:space="preserve"> </w:t>
            </w:r>
            <w:r>
              <w:rPr>
                <w:sz w:val="20"/>
              </w:rPr>
              <w:t>или</w:t>
            </w:r>
            <w:r>
              <w:rPr>
                <w:spacing w:val="1"/>
                <w:sz w:val="20"/>
              </w:rPr>
              <w:t xml:space="preserve"> </w:t>
            </w:r>
            <w:r>
              <w:rPr>
                <w:sz w:val="20"/>
              </w:rPr>
              <w:t>макета</w:t>
            </w:r>
            <w:r>
              <w:rPr>
                <w:spacing w:val="1"/>
                <w:sz w:val="20"/>
              </w:rPr>
              <w:t xml:space="preserve"> </w:t>
            </w:r>
            <w:r>
              <w:rPr>
                <w:sz w:val="20"/>
              </w:rPr>
              <w:t>изделия,</w:t>
            </w:r>
            <w:r>
              <w:rPr>
                <w:spacing w:val="1"/>
                <w:sz w:val="20"/>
              </w:rPr>
              <w:t xml:space="preserve"> </w:t>
            </w:r>
            <w:r>
              <w:rPr>
                <w:sz w:val="20"/>
              </w:rPr>
              <w:t>отвечающего</w:t>
            </w:r>
            <w:r>
              <w:rPr>
                <w:spacing w:val="1"/>
                <w:sz w:val="20"/>
              </w:rPr>
              <w:t xml:space="preserve"> </w:t>
            </w:r>
            <w:r>
              <w:rPr>
                <w:sz w:val="20"/>
              </w:rPr>
              <w:t>поставленным</w:t>
            </w:r>
            <w:r>
              <w:rPr>
                <w:spacing w:val="1"/>
                <w:sz w:val="20"/>
              </w:rPr>
              <w:t xml:space="preserve"> </w:t>
            </w:r>
            <w:r>
              <w:rPr>
                <w:sz w:val="20"/>
              </w:rPr>
              <w:t>требованиям,</w:t>
            </w:r>
            <w:r>
              <w:rPr>
                <w:spacing w:val="1"/>
                <w:sz w:val="20"/>
              </w:rPr>
              <w:t xml:space="preserve"> </w:t>
            </w:r>
            <w:r>
              <w:rPr>
                <w:sz w:val="20"/>
              </w:rPr>
              <w:t>создания иного</w:t>
            </w:r>
            <w:r>
              <w:rPr>
                <w:spacing w:val="1"/>
                <w:sz w:val="20"/>
              </w:rPr>
              <w:t xml:space="preserve"> </w:t>
            </w:r>
            <w:r>
              <w:rPr>
                <w:sz w:val="20"/>
              </w:rPr>
              <w:t>объекта, например, сценария, прибора, каталога и т.д, или</w:t>
            </w:r>
            <w:r>
              <w:rPr>
                <w:spacing w:val="1"/>
                <w:sz w:val="20"/>
              </w:rPr>
              <w:t xml:space="preserve"> </w:t>
            </w:r>
            <w:r>
              <w:rPr>
                <w:sz w:val="20"/>
              </w:rPr>
              <w:t>подбора</w:t>
            </w:r>
            <w:r>
              <w:rPr>
                <w:spacing w:val="1"/>
                <w:sz w:val="20"/>
              </w:rPr>
              <w:t xml:space="preserve"> </w:t>
            </w:r>
            <w:r>
              <w:rPr>
                <w:sz w:val="20"/>
              </w:rPr>
              <w:t>физических</w:t>
            </w:r>
            <w:r>
              <w:rPr>
                <w:spacing w:val="1"/>
                <w:sz w:val="20"/>
              </w:rPr>
              <w:t xml:space="preserve"> </w:t>
            </w:r>
            <w:r>
              <w:rPr>
                <w:sz w:val="20"/>
              </w:rPr>
              <w:t>упражнений,</w:t>
            </w:r>
            <w:r>
              <w:rPr>
                <w:spacing w:val="1"/>
                <w:sz w:val="20"/>
              </w:rPr>
              <w:t xml:space="preserve"> </w:t>
            </w:r>
            <w:r>
              <w:rPr>
                <w:sz w:val="20"/>
              </w:rPr>
              <w:t>направленных</w:t>
            </w:r>
            <w:r>
              <w:rPr>
                <w:spacing w:val="1"/>
                <w:sz w:val="20"/>
              </w:rPr>
              <w:t xml:space="preserve"> </w:t>
            </w:r>
            <w:r>
              <w:rPr>
                <w:sz w:val="20"/>
              </w:rPr>
              <w:t>на</w:t>
            </w:r>
            <w:r>
              <w:rPr>
                <w:spacing w:val="1"/>
                <w:sz w:val="20"/>
              </w:rPr>
              <w:t xml:space="preserve"> </w:t>
            </w:r>
            <w:r>
              <w:rPr>
                <w:sz w:val="20"/>
              </w:rPr>
              <w:t>решение</w:t>
            </w:r>
            <w:r>
              <w:rPr>
                <w:spacing w:val="1"/>
                <w:sz w:val="20"/>
              </w:rPr>
              <w:t xml:space="preserve"> </w:t>
            </w:r>
            <w:r>
              <w:rPr>
                <w:sz w:val="20"/>
              </w:rPr>
              <w:t>конкретной</w:t>
            </w:r>
            <w:r>
              <w:rPr>
                <w:spacing w:val="1"/>
                <w:sz w:val="20"/>
              </w:rPr>
              <w:t xml:space="preserve"> </w:t>
            </w:r>
            <w:r>
              <w:rPr>
                <w:sz w:val="20"/>
              </w:rPr>
              <w:t>задачи</w:t>
            </w:r>
            <w:r>
              <w:rPr>
                <w:spacing w:val="-1"/>
                <w:sz w:val="20"/>
              </w:rPr>
              <w:t xml:space="preserve"> </w:t>
            </w:r>
            <w:r>
              <w:rPr>
                <w:sz w:val="20"/>
              </w:rPr>
              <w:t>в</w:t>
            </w:r>
            <w:r>
              <w:rPr>
                <w:spacing w:val="-1"/>
                <w:sz w:val="20"/>
              </w:rPr>
              <w:t xml:space="preserve"> </w:t>
            </w:r>
            <w:r>
              <w:rPr>
                <w:sz w:val="20"/>
              </w:rPr>
              <w:t>рамках</w:t>
            </w:r>
            <w:r>
              <w:rPr>
                <w:spacing w:val="-1"/>
                <w:sz w:val="20"/>
              </w:rPr>
              <w:t xml:space="preserve"> </w:t>
            </w:r>
            <w:r>
              <w:rPr>
                <w:sz w:val="20"/>
              </w:rPr>
              <w:t>заданных</w:t>
            </w:r>
            <w:r>
              <w:rPr>
                <w:spacing w:val="1"/>
                <w:sz w:val="20"/>
              </w:rPr>
              <w:t xml:space="preserve"> </w:t>
            </w:r>
            <w:r>
              <w:rPr>
                <w:sz w:val="20"/>
              </w:rPr>
              <w:t>условий;</w:t>
            </w:r>
          </w:p>
          <w:p w14:paraId="528E17D9" w14:textId="77777777" w:rsidR="00DC118F" w:rsidRDefault="0002405B">
            <w:pPr>
              <w:pStyle w:val="TableParagraph"/>
              <w:numPr>
                <w:ilvl w:val="0"/>
                <w:numId w:val="14"/>
              </w:numPr>
              <w:tabs>
                <w:tab w:val="left" w:pos="821"/>
              </w:tabs>
              <w:ind w:right="93" w:firstLine="566"/>
              <w:jc w:val="both"/>
              <w:rPr>
                <w:sz w:val="20"/>
              </w:rPr>
            </w:pPr>
            <w:r>
              <w:rPr>
                <w:sz w:val="20"/>
              </w:rPr>
              <w:t>всесторонней критической оценки и проверки найденного решения,</w:t>
            </w:r>
            <w:r>
              <w:rPr>
                <w:spacing w:val="1"/>
                <w:sz w:val="20"/>
              </w:rPr>
              <w:t xml:space="preserve"> </w:t>
            </w:r>
            <w:r>
              <w:rPr>
                <w:sz w:val="20"/>
              </w:rPr>
              <w:t>его</w:t>
            </w:r>
            <w:r>
              <w:rPr>
                <w:spacing w:val="1"/>
                <w:sz w:val="20"/>
              </w:rPr>
              <w:t xml:space="preserve"> </w:t>
            </w:r>
            <w:r>
              <w:rPr>
                <w:sz w:val="20"/>
              </w:rPr>
              <w:t>реализации</w:t>
            </w:r>
            <w:r>
              <w:rPr>
                <w:spacing w:val="1"/>
                <w:sz w:val="20"/>
              </w:rPr>
              <w:t xml:space="preserve"> </w:t>
            </w:r>
            <w:r>
              <w:rPr>
                <w:sz w:val="20"/>
              </w:rPr>
              <w:t>на</w:t>
            </w:r>
            <w:r>
              <w:rPr>
                <w:spacing w:val="1"/>
                <w:sz w:val="20"/>
              </w:rPr>
              <w:t xml:space="preserve"> </w:t>
            </w:r>
            <w:r>
              <w:rPr>
                <w:sz w:val="20"/>
              </w:rPr>
              <w:t>практике</w:t>
            </w:r>
            <w:r>
              <w:rPr>
                <w:spacing w:val="1"/>
                <w:sz w:val="20"/>
              </w:rPr>
              <w:t xml:space="preserve"> </w:t>
            </w:r>
            <w:r>
              <w:rPr>
                <w:sz w:val="20"/>
              </w:rPr>
              <w:t>или</w:t>
            </w:r>
            <w:r>
              <w:rPr>
                <w:spacing w:val="1"/>
                <w:sz w:val="20"/>
              </w:rPr>
              <w:t xml:space="preserve"> </w:t>
            </w:r>
            <w:r>
              <w:rPr>
                <w:sz w:val="20"/>
              </w:rPr>
              <w:t>представления</w:t>
            </w:r>
            <w:r>
              <w:rPr>
                <w:spacing w:val="1"/>
                <w:sz w:val="20"/>
              </w:rPr>
              <w:t xml:space="preserve"> </w:t>
            </w:r>
            <w:r>
              <w:rPr>
                <w:sz w:val="20"/>
              </w:rPr>
              <w:t>экспертам</w:t>
            </w:r>
            <w:r>
              <w:rPr>
                <w:spacing w:val="1"/>
                <w:sz w:val="20"/>
              </w:rPr>
              <w:t xml:space="preserve"> </w:t>
            </w:r>
            <w:r>
              <w:rPr>
                <w:sz w:val="20"/>
              </w:rPr>
              <w:t>или</w:t>
            </w:r>
            <w:r>
              <w:rPr>
                <w:spacing w:val="1"/>
                <w:sz w:val="20"/>
              </w:rPr>
              <w:t xml:space="preserve"> </w:t>
            </w:r>
            <w:r>
              <w:rPr>
                <w:sz w:val="20"/>
              </w:rPr>
              <w:t>заинтересованным</w:t>
            </w:r>
            <w:r>
              <w:rPr>
                <w:spacing w:val="1"/>
                <w:sz w:val="20"/>
              </w:rPr>
              <w:t xml:space="preserve"> </w:t>
            </w:r>
            <w:r>
              <w:rPr>
                <w:sz w:val="20"/>
              </w:rPr>
              <w:t>лицам.</w:t>
            </w:r>
          </w:p>
          <w:p w14:paraId="3035BD58" w14:textId="77777777" w:rsidR="00DC118F" w:rsidRDefault="0002405B">
            <w:pPr>
              <w:pStyle w:val="TableParagraph"/>
              <w:ind w:left="107" w:right="95" w:firstLine="566"/>
              <w:jc w:val="both"/>
              <w:rPr>
                <w:sz w:val="20"/>
              </w:rPr>
            </w:pPr>
            <w:r>
              <w:rPr>
                <w:sz w:val="20"/>
              </w:rPr>
              <w:t>«Хорошее»</w:t>
            </w:r>
            <w:r>
              <w:rPr>
                <w:spacing w:val="1"/>
                <w:sz w:val="20"/>
              </w:rPr>
              <w:t xml:space="preserve"> </w:t>
            </w:r>
            <w:r>
              <w:rPr>
                <w:sz w:val="20"/>
              </w:rPr>
              <w:t>задание,</w:t>
            </w:r>
            <w:r>
              <w:rPr>
                <w:spacing w:val="1"/>
                <w:sz w:val="20"/>
              </w:rPr>
              <w:t xml:space="preserve"> </w:t>
            </w:r>
            <w:r>
              <w:rPr>
                <w:sz w:val="20"/>
              </w:rPr>
              <w:t>как</w:t>
            </w:r>
            <w:r>
              <w:rPr>
                <w:spacing w:val="1"/>
                <w:sz w:val="20"/>
              </w:rPr>
              <w:t xml:space="preserve"> </w:t>
            </w:r>
            <w:r>
              <w:rPr>
                <w:sz w:val="20"/>
              </w:rPr>
              <w:t>правило,</w:t>
            </w:r>
            <w:r>
              <w:rPr>
                <w:spacing w:val="1"/>
                <w:sz w:val="20"/>
              </w:rPr>
              <w:t xml:space="preserve"> </w:t>
            </w:r>
            <w:r>
              <w:rPr>
                <w:sz w:val="20"/>
              </w:rPr>
              <w:t>предполагает</w:t>
            </w:r>
            <w:r>
              <w:rPr>
                <w:spacing w:val="1"/>
                <w:sz w:val="20"/>
              </w:rPr>
              <w:t xml:space="preserve"> </w:t>
            </w:r>
            <w:r>
              <w:rPr>
                <w:sz w:val="20"/>
              </w:rPr>
              <w:t>деятельность</w:t>
            </w:r>
            <w:r>
              <w:rPr>
                <w:spacing w:val="1"/>
                <w:sz w:val="20"/>
              </w:rPr>
              <w:t xml:space="preserve"> </w:t>
            </w:r>
            <w:r>
              <w:rPr>
                <w:sz w:val="20"/>
              </w:rPr>
              <w:t>в</w:t>
            </w:r>
            <w:r>
              <w:rPr>
                <w:spacing w:val="1"/>
                <w:sz w:val="20"/>
              </w:rPr>
              <w:t xml:space="preserve"> </w:t>
            </w:r>
            <w:r>
              <w:rPr>
                <w:sz w:val="20"/>
              </w:rPr>
              <w:t>ситуации</w:t>
            </w:r>
            <w:r>
              <w:rPr>
                <w:spacing w:val="1"/>
                <w:sz w:val="20"/>
              </w:rPr>
              <w:t xml:space="preserve"> </w:t>
            </w:r>
            <w:r>
              <w:rPr>
                <w:sz w:val="20"/>
              </w:rPr>
              <w:t>как</w:t>
            </w:r>
            <w:r>
              <w:rPr>
                <w:spacing w:val="1"/>
                <w:sz w:val="20"/>
              </w:rPr>
              <w:t xml:space="preserve"> </w:t>
            </w:r>
            <w:r>
              <w:rPr>
                <w:sz w:val="20"/>
              </w:rPr>
              <w:t>недостающей,</w:t>
            </w:r>
            <w:r>
              <w:rPr>
                <w:spacing w:val="1"/>
                <w:sz w:val="20"/>
              </w:rPr>
              <w:t xml:space="preserve"> </w:t>
            </w:r>
            <w:r>
              <w:rPr>
                <w:sz w:val="20"/>
              </w:rPr>
              <w:t>так</w:t>
            </w:r>
            <w:r>
              <w:rPr>
                <w:spacing w:val="1"/>
                <w:sz w:val="20"/>
              </w:rPr>
              <w:t xml:space="preserve"> </w:t>
            </w:r>
            <w:r>
              <w:rPr>
                <w:sz w:val="20"/>
              </w:rPr>
              <w:t>и</w:t>
            </w:r>
            <w:r>
              <w:rPr>
                <w:spacing w:val="1"/>
                <w:sz w:val="20"/>
              </w:rPr>
              <w:t xml:space="preserve"> </w:t>
            </w:r>
            <w:r>
              <w:rPr>
                <w:sz w:val="20"/>
              </w:rPr>
              <w:t>избыточной</w:t>
            </w:r>
            <w:r>
              <w:rPr>
                <w:spacing w:val="1"/>
                <w:sz w:val="20"/>
              </w:rPr>
              <w:t xml:space="preserve"> </w:t>
            </w:r>
            <w:r>
              <w:rPr>
                <w:sz w:val="20"/>
              </w:rPr>
              <w:t>информации;</w:t>
            </w:r>
            <w:r>
              <w:rPr>
                <w:spacing w:val="1"/>
                <w:sz w:val="20"/>
              </w:rPr>
              <w:t xml:space="preserve"> </w:t>
            </w:r>
            <w:r>
              <w:rPr>
                <w:sz w:val="20"/>
              </w:rPr>
              <w:t>позволяет</w:t>
            </w:r>
            <w:r>
              <w:rPr>
                <w:spacing w:val="1"/>
                <w:sz w:val="20"/>
              </w:rPr>
              <w:t xml:space="preserve"> </w:t>
            </w:r>
            <w:r>
              <w:rPr>
                <w:sz w:val="20"/>
              </w:rPr>
              <w:t>учащимся</w:t>
            </w:r>
            <w:r>
              <w:rPr>
                <w:spacing w:val="1"/>
                <w:sz w:val="20"/>
              </w:rPr>
              <w:t xml:space="preserve"> </w:t>
            </w:r>
            <w:r>
              <w:rPr>
                <w:sz w:val="20"/>
              </w:rPr>
              <w:t>проявить</w:t>
            </w:r>
            <w:r>
              <w:rPr>
                <w:spacing w:val="1"/>
                <w:sz w:val="20"/>
              </w:rPr>
              <w:t xml:space="preserve"> </w:t>
            </w:r>
            <w:r>
              <w:rPr>
                <w:sz w:val="20"/>
              </w:rPr>
              <w:t>имеющиеся</w:t>
            </w:r>
            <w:r>
              <w:rPr>
                <w:spacing w:val="1"/>
                <w:sz w:val="20"/>
              </w:rPr>
              <w:t xml:space="preserve"> </w:t>
            </w:r>
            <w:r>
              <w:rPr>
                <w:sz w:val="20"/>
              </w:rPr>
              <w:t>предпочтения,</w:t>
            </w:r>
            <w:r>
              <w:rPr>
                <w:spacing w:val="1"/>
                <w:sz w:val="20"/>
              </w:rPr>
              <w:t xml:space="preserve"> </w:t>
            </w:r>
            <w:r>
              <w:rPr>
                <w:sz w:val="20"/>
              </w:rPr>
              <w:t>предоставляя</w:t>
            </w:r>
            <w:r>
              <w:rPr>
                <w:spacing w:val="1"/>
                <w:sz w:val="20"/>
              </w:rPr>
              <w:t xml:space="preserve"> </w:t>
            </w:r>
            <w:r>
              <w:rPr>
                <w:sz w:val="20"/>
              </w:rPr>
              <w:t>возможность</w:t>
            </w:r>
            <w:r>
              <w:rPr>
                <w:spacing w:val="1"/>
                <w:sz w:val="20"/>
              </w:rPr>
              <w:t xml:space="preserve"> </w:t>
            </w:r>
            <w:r>
              <w:rPr>
                <w:sz w:val="20"/>
              </w:rPr>
              <w:t>выбора</w:t>
            </w:r>
            <w:r>
              <w:rPr>
                <w:spacing w:val="-1"/>
                <w:sz w:val="20"/>
              </w:rPr>
              <w:t xml:space="preserve"> </w:t>
            </w:r>
            <w:r>
              <w:rPr>
                <w:sz w:val="20"/>
              </w:rPr>
              <w:t>тематики, способа</w:t>
            </w:r>
            <w:r>
              <w:rPr>
                <w:spacing w:val="-2"/>
                <w:sz w:val="20"/>
              </w:rPr>
              <w:t xml:space="preserve"> </w:t>
            </w:r>
            <w:r>
              <w:rPr>
                <w:sz w:val="20"/>
              </w:rPr>
              <w:t>решения</w:t>
            </w:r>
            <w:r>
              <w:rPr>
                <w:spacing w:val="4"/>
                <w:sz w:val="20"/>
              </w:rPr>
              <w:t xml:space="preserve"> </w:t>
            </w:r>
            <w:r>
              <w:rPr>
                <w:sz w:val="20"/>
              </w:rPr>
              <w:t>или</w:t>
            </w:r>
            <w:r>
              <w:rPr>
                <w:spacing w:val="-4"/>
                <w:sz w:val="20"/>
              </w:rPr>
              <w:t xml:space="preserve"> </w:t>
            </w:r>
            <w:r>
              <w:rPr>
                <w:sz w:val="20"/>
              </w:rPr>
              <w:t>его</w:t>
            </w:r>
            <w:r>
              <w:rPr>
                <w:spacing w:val="1"/>
                <w:sz w:val="20"/>
              </w:rPr>
              <w:t xml:space="preserve"> </w:t>
            </w:r>
            <w:r>
              <w:rPr>
                <w:sz w:val="20"/>
              </w:rPr>
              <w:t>оформления.</w:t>
            </w:r>
          </w:p>
          <w:p w14:paraId="18ADA6D2" w14:textId="77777777" w:rsidR="00DC118F" w:rsidRDefault="0002405B">
            <w:pPr>
              <w:pStyle w:val="TableParagraph"/>
              <w:numPr>
                <w:ilvl w:val="0"/>
                <w:numId w:val="13"/>
              </w:numPr>
              <w:tabs>
                <w:tab w:val="left" w:pos="852"/>
              </w:tabs>
              <w:spacing w:line="229" w:lineRule="exact"/>
              <w:jc w:val="both"/>
              <w:rPr>
                <w:sz w:val="20"/>
              </w:rPr>
            </w:pPr>
            <w:r>
              <w:rPr>
                <w:sz w:val="20"/>
              </w:rPr>
              <w:t>Сотрудничество</w:t>
            </w:r>
          </w:p>
          <w:p w14:paraId="58E59590" w14:textId="77777777" w:rsidR="00DC118F" w:rsidRDefault="0002405B">
            <w:pPr>
              <w:pStyle w:val="TableParagraph"/>
              <w:ind w:left="107" w:right="98" w:firstLine="566"/>
              <w:jc w:val="both"/>
              <w:rPr>
                <w:sz w:val="20"/>
              </w:rPr>
            </w:pPr>
            <w:r>
              <w:rPr>
                <w:sz w:val="20"/>
              </w:rPr>
              <w:t>Основной вопрос для оценки задания: в какой мере учебное задание</w:t>
            </w:r>
            <w:r>
              <w:rPr>
                <w:spacing w:val="1"/>
                <w:sz w:val="20"/>
              </w:rPr>
              <w:t xml:space="preserve"> </w:t>
            </w:r>
            <w:r>
              <w:rPr>
                <w:sz w:val="20"/>
              </w:rPr>
              <w:t>требует сотрудничества учащихся между собой и(или) с другими людьми, и</w:t>
            </w:r>
            <w:r>
              <w:rPr>
                <w:spacing w:val="1"/>
                <w:sz w:val="20"/>
              </w:rPr>
              <w:t xml:space="preserve"> </w:t>
            </w:r>
            <w:r>
              <w:rPr>
                <w:sz w:val="20"/>
              </w:rPr>
              <w:t>требуется</w:t>
            </w:r>
            <w:r>
              <w:rPr>
                <w:spacing w:val="-2"/>
                <w:sz w:val="20"/>
              </w:rPr>
              <w:t xml:space="preserve"> </w:t>
            </w:r>
            <w:r>
              <w:rPr>
                <w:sz w:val="20"/>
              </w:rPr>
              <w:t>ли</w:t>
            </w:r>
            <w:r>
              <w:rPr>
                <w:spacing w:val="-1"/>
                <w:sz w:val="20"/>
              </w:rPr>
              <w:t xml:space="preserve"> </w:t>
            </w:r>
            <w:r>
              <w:rPr>
                <w:sz w:val="20"/>
              </w:rPr>
              <w:t>при</w:t>
            </w:r>
            <w:r>
              <w:rPr>
                <w:spacing w:val="-2"/>
                <w:sz w:val="20"/>
              </w:rPr>
              <w:t xml:space="preserve"> </w:t>
            </w:r>
            <w:r>
              <w:rPr>
                <w:sz w:val="20"/>
              </w:rPr>
              <w:t>этом</w:t>
            </w:r>
            <w:r>
              <w:rPr>
                <w:spacing w:val="1"/>
                <w:sz w:val="20"/>
              </w:rPr>
              <w:t xml:space="preserve"> </w:t>
            </w:r>
            <w:r>
              <w:rPr>
                <w:sz w:val="20"/>
              </w:rPr>
              <w:t>создание общего</w:t>
            </w:r>
            <w:r>
              <w:rPr>
                <w:spacing w:val="5"/>
                <w:sz w:val="20"/>
              </w:rPr>
              <w:t xml:space="preserve"> </w:t>
            </w:r>
            <w:r>
              <w:rPr>
                <w:sz w:val="20"/>
              </w:rPr>
              <w:t>продукта?</w:t>
            </w:r>
          </w:p>
          <w:p w14:paraId="7AA795E4" w14:textId="77777777" w:rsidR="00DC118F" w:rsidRDefault="0002405B">
            <w:pPr>
              <w:pStyle w:val="TableParagraph"/>
              <w:ind w:left="107" w:right="95" w:firstLine="566"/>
              <w:jc w:val="both"/>
              <w:rPr>
                <w:sz w:val="20"/>
              </w:rPr>
            </w:pPr>
            <w:r>
              <w:rPr>
                <w:sz w:val="20"/>
              </w:rPr>
              <w:t>Общее</w:t>
            </w:r>
            <w:r>
              <w:rPr>
                <w:spacing w:val="1"/>
                <w:sz w:val="20"/>
              </w:rPr>
              <w:t xml:space="preserve"> </w:t>
            </w:r>
            <w:r>
              <w:rPr>
                <w:sz w:val="20"/>
              </w:rPr>
              <w:t>описание</w:t>
            </w:r>
            <w:r>
              <w:rPr>
                <w:spacing w:val="1"/>
                <w:sz w:val="20"/>
              </w:rPr>
              <w:t xml:space="preserve"> </w:t>
            </w:r>
            <w:r>
              <w:rPr>
                <w:sz w:val="20"/>
              </w:rPr>
              <w:t>«хорошего»</w:t>
            </w:r>
            <w:r>
              <w:rPr>
                <w:spacing w:val="1"/>
                <w:sz w:val="20"/>
              </w:rPr>
              <w:t xml:space="preserve"> </w:t>
            </w:r>
            <w:r>
              <w:rPr>
                <w:sz w:val="20"/>
              </w:rPr>
              <w:t>задания:</w:t>
            </w:r>
            <w:r>
              <w:rPr>
                <w:spacing w:val="1"/>
                <w:sz w:val="20"/>
              </w:rPr>
              <w:t xml:space="preserve"> </w:t>
            </w:r>
            <w:r>
              <w:rPr>
                <w:sz w:val="20"/>
              </w:rPr>
              <w:t>задание</w:t>
            </w:r>
            <w:r>
              <w:rPr>
                <w:spacing w:val="1"/>
                <w:sz w:val="20"/>
              </w:rPr>
              <w:t xml:space="preserve"> </w:t>
            </w:r>
            <w:r>
              <w:rPr>
                <w:sz w:val="20"/>
              </w:rPr>
              <w:t>требует</w:t>
            </w:r>
            <w:r>
              <w:rPr>
                <w:spacing w:val="1"/>
                <w:sz w:val="20"/>
              </w:rPr>
              <w:t xml:space="preserve"> </w:t>
            </w:r>
            <w:r>
              <w:rPr>
                <w:sz w:val="20"/>
              </w:rPr>
              <w:t>совместной</w:t>
            </w:r>
            <w:r>
              <w:rPr>
                <w:spacing w:val="1"/>
                <w:sz w:val="20"/>
              </w:rPr>
              <w:t xml:space="preserve"> </w:t>
            </w:r>
            <w:r>
              <w:rPr>
                <w:sz w:val="20"/>
              </w:rPr>
              <w:t>работы учащихся хотя бы на одном из этапов и предполагает координацию</w:t>
            </w:r>
            <w:r>
              <w:rPr>
                <w:spacing w:val="1"/>
                <w:sz w:val="20"/>
              </w:rPr>
              <w:t xml:space="preserve"> </w:t>
            </w:r>
            <w:r>
              <w:rPr>
                <w:sz w:val="20"/>
              </w:rPr>
              <w:t>усилий</w:t>
            </w:r>
            <w:r>
              <w:rPr>
                <w:spacing w:val="1"/>
                <w:sz w:val="20"/>
              </w:rPr>
              <w:t xml:space="preserve"> </w:t>
            </w:r>
            <w:r>
              <w:rPr>
                <w:sz w:val="20"/>
              </w:rPr>
              <w:t>и</w:t>
            </w:r>
            <w:r>
              <w:rPr>
                <w:spacing w:val="1"/>
                <w:sz w:val="20"/>
              </w:rPr>
              <w:t xml:space="preserve"> </w:t>
            </w:r>
            <w:r>
              <w:rPr>
                <w:sz w:val="20"/>
              </w:rPr>
              <w:t>разделение</w:t>
            </w:r>
            <w:r>
              <w:rPr>
                <w:spacing w:val="1"/>
                <w:sz w:val="20"/>
              </w:rPr>
              <w:t xml:space="preserve"> </w:t>
            </w:r>
            <w:r>
              <w:rPr>
                <w:sz w:val="20"/>
              </w:rPr>
              <w:t>ответственности</w:t>
            </w:r>
            <w:r>
              <w:rPr>
                <w:spacing w:val="1"/>
                <w:sz w:val="20"/>
              </w:rPr>
              <w:t xml:space="preserve"> </w:t>
            </w:r>
            <w:r>
              <w:rPr>
                <w:sz w:val="20"/>
              </w:rPr>
              <w:t>за</w:t>
            </w:r>
            <w:r>
              <w:rPr>
                <w:spacing w:val="1"/>
                <w:sz w:val="20"/>
              </w:rPr>
              <w:t xml:space="preserve"> </w:t>
            </w:r>
            <w:r>
              <w:rPr>
                <w:sz w:val="20"/>
              </w:rPr>
              <w:t>конечный</w:t>
            </w:r>
            <w:r>
              <w:rPr>
                <w:spacing w:val="1"/>
                <w:sz w:val="20"/>
              </w:rPr>
              <w:t xml:space="preserve"> </w:t>
            </w:r>
            <w:r>
              <w:rPr>
                <w:sz w:val="20"/>
              </w:rPr>
              <w:t>результат</w:t>
            </w:r>
            <w:r>
              <w:rPr>
                <w:spacing w:val="1"/>
                <w:sz w:val="20"/>
              </w:rPr>
              <w:t xml:space="preserve"> </w:t>
            </w:r>
            <w:r>
              <w:rPr>
                <w:sz w:val="20"/>
              </w:rPr>
              <w:t>(например,</w:t>
            </w:r>
            <w:r>
              <w:rPr>
                <w:spacing w:val="1"/>
                <w:sz w:val="20"/>
              </w:rPr>
              <w:t xml:space="preserve"> </w:t>
            </w:r>
            <w:r>
              <w:rPr>
                <w:sz w:val="20"/>
              </w:rPr>
              <w:t>модель,</w:t>
            </w:r>
            <w:r>
              <w:rPr>
                <w:spacing w:val="1"/>
                <w:sz w:val="20"/>
              </w:rPr>
              <w:t xml:space="preserve"> </w:t>
            </w:r>
            <w:r>
              <w:rPr>
                <w:sz w:val="20"/>
              </w:rPr>
              <w:t>макет,</w:t>
            </w:r>
            <w:r>
              <w:rPr>
                <w:spacing w:val="1"/>
                <w:sz w:val="20"/>
              </w:rPr>
              <w:t xml:space="preserve"> </w:t>
            </w:r>
            <w:r>
              <w:rPr>
                <w:sz w:val="20"/>
              </w:rPr>
              <w:t>текст,</w:t>
            </w:r>
            <w:r>
              <w:rPr>
                <w:spacing w:val="1"/>
                <w:sz w:val="20"/>
              </w:rPr>
              <w:t xml:space="preserve"> </w:t>
            </w:r>
            <w:r>
              <w:rPr>
                <w:sz w:val="20"/>
              </w:rPr>
              <w:t>схема,</w:t>
            </w:r>
            <w:r>
              <w:rPr>
                <w:spacing w:val="1"/>
                <w:sz w:val="20"/>
              </w:rPr>
              <w:t xml:space="preserve"> </w:t>
            </w:r>
            <w:r>
              <w:rPr>
                <w:sz w:val="20"/>
              </w:rPr>
              <w:t>продукт,</w:t>
            </w:r>
            <w:r>
              <w:rPr>
                <w:spacing w:val="1"/>
                <w:sz w:val="20"/>
              </w:rPr>
              <w:t xml:space="preserve"> </w:t>
            </w:r>
            <w:r>
              <w:rPr>
                <w:sz w:val="20"/>
              </w:rPr>
              <w:t>идея,</w:t>
            </w:r>
            <w:r>
              <w:rPr>
                <w:spacing w:val="1"/>
                <w:sz w:val="20"/>
              </w:rPr>
              <w:t xml:space="preserve"> </w:t>
            </w:r>
            <w:r>
              <w:rPr>
                <w:sz w:val="20"/>
              </w:rPr>
              <w:t>ответ</w:t>
            </w:r>
            <w:r>
              <w:rPr>
                <w:spacing w:val="1"/>
                <w:sz w:val="20"/>
              </w:rPr>
              <w:t xml:space="preserve"> </w:t>
            </w:r>
            <w:r>
              <w:rPr>
                <w:sz w:val="20"/>
              </w:rPr>
              <w:t>на</w:t>
            </w:r>
            <w:r>
              <w:rPr>
                <w:spacing w:val="1"/>
                <w:sz w:val="20"/>
              </w:rPr>
              <w:t xml:space="preserve"> </w:t>
            </w:r>
            <w:r>
              <w:rPr>
                <w:sz w:val="20"/>
              </w:rPr>
              <w:t>сложный</w:t>
            </w:r>
            <w:r>
              <w:rPr>
                <w:spacing w:val="1"/>
                <w:sz w:val="20"/>
              </w:rPr>
              <w:t xml:space="preserve"> </w:t>
            </w:r>
            <w:r>
              <w:rPr>
                <w:sz w:val="20"/>
              </w:rPr>
              <w:t>составной</w:t>
            </w:r>
            <w:r>
              <w:rPr>
                <w:spacing w:val="1"/>
                <w:sz w:val="20"/>
              </w:rPr>
              <w:t xml:space="preserve"> </w:t>
            </w:r>
            <w:r>
              <w:rPr>
                <w:sz w:val="20"/>
              </w:rPr>
              <w:t>вопрос</w:t>
            </w:r>
            <w:r>
              <w:rPr>
                <w:spacing w:val="-1"/>
                <w:sz w:val="20"/>
              </w:rPr>
              <w:t xml:space="preserve"> </w:t>
            </w:r>
            <w:r>
              <w:rPr>
                <w:sz w:val="20"/>
              </w:rPr>
              <w:t>и т.п.).</w:t>
            </w:r>
          </w:p>
          <w:p w14:paraId="0A2E5134" w14:textId="77777777" w:rsidR="00DC118F" w:rsidRDefault="0002405B">
            <w:pPr>
              <w:pStyle w:val="TableParagraph"/>
              <w:ind w:left="107" w:right="95" w:firstLine="566"/>
              <w:jc w:val="both"/>
              <w:rPr>
                <w:sz w:val="20"/>
              </w:rPr>
            </w:pPr>
            <w:r>
              <w:rPr>
                <w:sz w:val="20"/>
              </w:rPr>
              <w:t>Учащиеся</w:t>
            </w:r>
            <w:r>
              <w:rPr>
                <w:spacing w:val="1"/>
                <w:sz w:val="20"/>
              </w:rPr>
              <w:t xml:space="preserve"> </w:t>
            </w:r>
            <w:r>
              <w:rPr>
                <w:sz w:val="20"/>
              </w:rPr>
              <w:t>могут</w:t>
            </w:r>
            <w:r>
              <w:rPr>
                <w:spacing w:val="1"/>
                <w:sz w:val="20"/>
              </w:rPr>
              <w:t xml:space="preserve"> </w:t>
            </w:r>
            <w:r>
              <w:rPr>
                <w:sz w:val="20"/>
              </w:rPr>
              <w:t>выполнять</w:t>
            </w:r>
            <w:r>
              <w:rPr>
                <w:spacing w:val="1"/>
                <w:sz w:val="20"/>
              </w:rPr>
              <w:t xml:space="preserve"> </w:t>
            </w:r>
            <w:r>
              <w:rPr>
                <w:sz w:val="20"/>
              </w:rPr>
              <w:t>задание</w:t>
            </w:r>
            <w:r>
              <w:rPr>
                <w:spacing w:val="1"/>
                <w:sz w:val="20"/>
              </w:rPr>
              <w:t xml:space="preserve"> </w:t>
            </w:r>
            <w:r>
              <w:rPr>
                <w:sz w:val="20"/>
              </w:rPr>
              <w:t>в</w:t>
            </w:r>
            <w:r>
              <w:rPr>
                <w:spacing w:val="1"/>
                <w:sz w:val="20"/>
              </w:rPr>
              <w:t xml:space="preserve"> </w:t>
            </w:r>
            <w:r>
              <w:rPr>
                <w:sz w:val="20"/>
              </w:rPr>
              <w:t>парах</w:t>
            </w:r>
            <w:r>
              <w:rPr>
                <w:spacing w:val="1"/>
                <w:sz w:val="20"/>
              </w:rPr>
              <w:t xml:space="preserve"> </w:t>
            </w:r>
            <w:r>
              <w:rPr>
                <w:sz w:val="20"/>
              </w:rPr>
              <w:t>и</w:t>
            </w:r>
            <w:r>
              <w:rPr>
                <w:spacing w:val="1"/>
                <w:sz w:val="20"/>
              </w:rPr>
              <w:t xml:space="preserve"> </w:t>
            </w:r>
            <w:r>
              <w:rPr>
                <w:sz w:val="20"/>
              </w:rPr>
              <w:t>группах</w:t>
            </w:r>
            <w:r>
              <w:rPr>
                <w:spacing w:val="1"/>
                <w:sz w:val="20"/>
              </w:rPr>
              <w:t xml:space="preserve"> </w:t>
            </w:r>
            <w:r>
              <w:rPr>
                <w:sz w:val="20"/>
              </w:rPr>
              <w:t>с</w:t>
            </w:r>
            <w:r>
              <w:rPr>
                <w:spacing w:val="1"/>
                <w:sz w:val="20"/>
              </w:rPr>
              <w:t xml:space="preserve"> </w:t>
            </w:r>
            <w:r>
              <w:rPr>
                <w:sz w:val="20"/>
              </w:rPr>
              <w:t>распределением</w:t>
            </w:r>
            <w:r>
              <w:rPr>
                <w:spacing w:val="1"/>
                <w:sz w:val="20"/>
              </w:rPr>
              <w:t xml:space="preserve"> </w:t>
            </w:r>
            <w:r>
              <w:rPr>
                <w:sz w:val="20"/>
              </w:rPr>
              <w:t>ролей/функций внутри</w:t>
            </w:r>
            <w:r>
              <w:rPr>
                <w:spacing w:val="-2"/>
                <w:sz w:val="20"/>
              </w:rPr>
              <w:t xml:space="preserve"> </w:t>
            </w:r>
            <w:r>
              <w:rPr>
                <w:sz w:val="20"/>
              </w:rPr>
              <w:t>группы.</w:t>
            </w:r>
          </w:p>
          <w:p w14:paraId="2DEDF7A8" w14:textId="77777777" w:rsidR="00DC118F" w:rsidRDefault="0002405B">
            <w:pPr>
              <w:pStyle w:val="TableParagraph"/>
              <w:ind w:left="107" w:right="95" w:firstLine="566"/>
              <w:jc w:val="both"/>
              <w:rPr>
                <w:sz w:val="20"/>
              </w:rPr>
            </w:pPr>
            <w:r>
              <w:rPr>
                <w:sz w:val="20"/>
              </w:rPr>
              <w:t>«Хорошее»</w:t>
            </w:r>
            <w:r>
              <w:rPr>
                <w:spacing w:val="1"/>
                <w:sz w:val="20"/>
              </w:rPr>
              <w:t xml:space="preserve"> </w:t>
            </w:r>
            <w:r>
              <w:rPr>
                <w:sz w:val="20"/>
              </w:rPr>
              <w:t>задание,</w:t>
            </w:r>
            <w:r>
              <w:rPr>
                <w:spacing w:val="1"/>
                <w:sz w:val="20"/>
              </w:rPr>
              <w:t xml:space="preserve"> </w:t>
            </w:r>
            <w:r>
              <w:rPr>
                <w:sz w:val="20"/>
              </w:rPr>
              <w:t>как</w:t>
            </w:r>
            <w:r>
              <w:rPr>
                <w:spacing w:val="1"/>
                <w:sz w:val="20"/>
              </w:rPr>
              <w:t xml:space="preserve"> </w:t>
            </w:r>
            <w:r>
              <w:rPr>
                <w:sz w:val="20"/>
              </w:rPr>
              <w:t>правило,</w:t>
            </w:r>
            <w:r>
              <w:rPr>
                <w:spacing w:val="1"/>
                <w:sz w:val="20"/>
              </w:rPr>
              <w:t xml:space="preserve"> </w:t>
            </w:r>
            <w:r>
              <w:rPr>
                <w:sz w:val="20"/>
              </w:rPr>
              <w:t>требует</w:t>
            </w:r>
            <w:r>
              <w:rPr>
                <w:spacing w:val="1"/>
                <w:sz w:val="20"/>
              </w:rPr>
              <w:t xml:space="preserve"> </w:t>
            </w:r>
            <w:r>
              <w:rPr>
                <w:sz w:val="20"/>
              </w:rPr>
              <w:t>(1)</w:t>
            </w:r>
            <w:r>
              <w:rPr>
                <w:spacing w:val="1"/>
                <w:sz w:val="20"/>
              </w:rPr>
              <w:t xml:space="preserve"> </w:t>
            </w:r>
            <w:r>
              <w:rPr>
                <w:sz w:val="20"/>
              </w:rPr>
              <w:t>личного</w:t>
            </w:r>
            <w:r>
              <w:rPr>
                <w:spacing w:val="1"/>
                <w:sz w:val="20"/>
              </w:rPr>
              <w:t xml:space="preserve"> </w:t>
            </w:r>
            <w:r>
              <w:rPr>
                <w:sz w:val="20"/>
              </w:rPr>
              <w:t>вклада</w:t>
            </w:r>
            <w:r>
              <w:rPr>
                <w:spacing w:val="1"/>
                <w:sz w:val="20"/>
              </w:rPr>
              <w:t xml:space="preserve"> </w:t>
            </w:r>
            <w:r>
              <w:rPr>
                <w:sz w:val="20"/>
              </w:rPr>
              <w:t>от</w:t>
            </w:r>
            <w:r>
              <w:rPr>
                <w:spacing w:val="1"/>
                <w:sz w:val="20"/>
              </w:rPr>
              <w:t xml:space="preserve"> </w:t>
            </w:r>
            <w:r>
              <w:rPr>
                <w:sz w:val="20"/>
              </w:rPr>
              <w:t>каждого</w:t>
            </w:r>
            <w:r>
              <w:rPr>
                <w:spacing w:val="1"/>
                <w:sz w:val="20"/>
              </w:rPr>
              <w:t xml:space="preserve"> </w:t>
            </w:r>
            <w:r>
              <w:rPr>
                <w:sz w:val="20"/>
              </w:rPr>
              <w:t>ученика</w:t>
            </w:r>
            <w:r>
              <w:rPr>
                <w:spacing w:val="1"/>
                <w:sz w:val="20"/>
              </w:rPr>
              <w:t xml:space="preserve"> </w:t>
            </w:r>
            <w:r>
              <w:rPr>
                <w:sz w:val="20"/>
              </w:rPr>
              <w:t>и</w:t>
            </w:r>
            <w:r>
              <w:rPr>
                <w:spacing w:val="1"/>
                <w:sz w:val="20"/>
              </w:rPr>
              <w:t xml:space="preserve"> </w:t>
            </w:r>
            <w:r>
              <w:rPr>
                <w:sz w:val="20"/>
              </w:rPr>
              <w:t>(2)</w:t>
            </w:r>
            <w:r>
              <w:rPr>
                <w:spacing w:val="1"/>
                <w:sz w:val="20"/>
              </w:rPr>
              <w:t xml:space="preserve"> </w:t>
            </w:r>
            <w:r>
              <w:rPr>
                <w:sz w:val="20"/>
              </w:rPr>
              <w:t>зависимости</w:t>
            </w:r>
            <w:r>
              <w:rPr>
                <w:spacing w:val="1"/>
                <w:sz w:val="20"/>
              </w:rPr>
              <w:t xml:space="preserve"> </w:t>
            </w:r>
            <w:r>
              <w:rPr>
                <w:sz w:val="20"/>
              </w:rPr>
              <w:t>как</w:t>
            </w:r>
            <w:r>
              <w:rPr>
                <w:spacing w:val="1"/>
                <w:sz w:val="20"/>
              </w:rPr>
              <w:t xml:space="preserve"> </w:t>
            </w:r>
            <w:r>
              <w:rPr>
                <w:sz w:val="20"/>
              </w:rPr>
              <w:t>результата</w:t>
            </w:r>
            <w:r>
              <w:rPr>
                <w:spacing w:val="1"/>
                <w:sz w:val="20"/>
              </w:rPr>
              <w:t xml:space="preserve"> </w:t>
            </w:r>
            <w:r>
              <w:rPr>
                <w:sz w:val="20"/>
              </w:rPr>
              <w:t>работы</w:t>
            </w:r>
            <w:r>
              <w:rPr>
                <w:spacing w:val="1"/>
                <w:sz w:val="20"/>
              </w:rPr>
              <w:t xml:space="preserve"> </w:t>
            </w:r>
            <w:r>
              <w:rPr>
                <w:sz w:val="20"/>
              </w:rPr>
              <w:t>(конечного</w:t>
            </w:r>
            <w:r>
              <w:rPr>
                <w:spacing w:val="1"/>
                <w:sz w:val="20"/>
              </w:rPr>
              <w:t xml:space="preserve"> </w:t>
            </w:r>
            <w:r>
              <w:rPr>
                <w:sz w:val="20"/>
              </w:rPr>
              <w:t>продукта),</w:t>
            </w:r>
            <w:r>
              <w:rPr>
                <w:spacing w:val="1"/>
                <w:sz w:val="20"/>
              </w:rPr>
              <w:t xml:space="preserve"> </w:t>
            </w:r>
            <w:r>
              <w:rPr>
                <w:sz w:val="20"/>
              </w:rPr>
              <w:t>так</w:t>
            </w:r>
            <w:r>
              <w:rPr>
                <w:spacing w:val="1"/>
                <w:sz w:val="20"/>
              </w:rPr>
              <w:t xml:space="preserve"> </w:t>
            </w:r>
            <w:r>
              <w:rPr>
                <w:sz w:val="20"/>
              </w:rPr>
              <w:t>и</w:t>
            </w:r>
            <w:r>
              <w:rPr>
                <w:spacing w:val="1"/>
                <w:sz w:val="20"/>
              </w:rPr>
              <w:t xml:space="preserve"> </w:t>
            </w:r>
            <w:r>
              <w:rPr>
                <w:sz w:val="20"/>
              </w:rPr>
              <w:t>процесса</w:t>
            </w:r>
            <w:r>
              <w:rPr>
                <w:spacing w:val="1"/>
                <w:sz w:val="20"/>
              </w:rPr>
              <w:t xml:space="preserve"> </w:t>
            </w:r>
            <w:r>
              <w:rPr>
                <w:sz w:val="20"/>
              </w:rPr>
              <w:t>ее</w:t>
            </w:r>
            <w:r>
              <w:rPr>
                <w:spacing w:val="1"/>
                <w:sz w:val="20"/>
              </w:rPr>
              <w:t xml:space="preserve"> </w:t>
            </w:r>
            <w:r>
              <w:rPr>
                <w:sz w:val="20"/>
              </w:rPr>
              <w:t>выполнения</w:t>
            </w:r>
            <w:r>
              <w:rPr>
                <w:spacing w:val="1"/>
                <w:sz w:val="20"/>
              </w:rPr>
              <w:t xml:space="preserve"> </w:t>
            </w:r>
            <w:r>
              <w:rPr>
                <w:sz w:val="20"/>
              </w:rPr>
              <w:t>каждым участником группы от</w:t>
            </w:r>
            <w:r>
              <w:rPr>
                <w:spacing w:val="1"/>
                <w:sz w:val="20"/>
              </w:rPr>
              <w:t xml:space="preserve"> </w:t>
            </w:r>
            <w:r>
              <w:rPr>
                <w:sz w:val="20"/>
              </w:rPr>
              <w:t>вклада</w:t>
            </w:r>
            <w:r>
              <w:rPr>
                <w:spacing w:val="-6"/>
                <w:sz w:val="20"/>
              </w:rPr>
              <w:t xml:space="preserve"> </w:t>
            </w:r>
            <w:r>
              <w:rPr>
                <w:sz w:val="20"/>
              </w:rPr>
              <w:t>других</w:t>
            </w:r>
            <w:r>
              <w:rPr>
                <w:spacing w:val="-1"/>
                <w:sz w:val="20"/>
              </w:rPr>
              <w:t xml:space="preserve"> </w:t>
            </w:r>
            <w:r>
              <w:rPr>
                <w:sz w:val="20"/>
              </w:rPr>
              <w:t>участников.</w:t>
            </w:r>
          </w:p>
          <w:p w14:paraId="1D42B19D" w14:textId="77777777" w:rsidR="00DC118F" w:rsidRDefault="0002405B">
            <w:pPr>
              <w:pStyle w:val="TableParagraph"/>
              <w:numPr>
                <w:ilvl w:val="0"/>
                <w:numId w:val="13"/>
              </w:numPr>
              <w:tabs>
                <w:tab w:val="left" w:pos="876"/>
              </w:tabs>
              <w:spacing w:line="229" w:lineRule="exact"/>
              <w:ind w:left="875" w:hanging="202"/>
              <w:jc w:val="both"/>
              <w:rPr>
                <w:sz w:val="20"/>
              </w:rPr>
            </w:pPr>
            <w:r>
              <w:rPr>
                <w:sz w:val="20"/>
              </w:rPr>
              <w:t>Коммуникация</w:t>
            </w:r>
          </w:p>
          <w:p w14:paraId="22A495C0" w14:textId="77777777" w:rsidR="00DC118F" w:rsidRDefault="0002405B">
            <w:pPr>
              <w:pStyle w:val="TableParagraph"/>
              <w:ind w:left="107" w:right="95" w:firstLine="566"/>
              <w:jc w:val="both"/>
              <w:rPr>
                <w:sz w:val="20"/>
              </w:rPr>
            </w:pPr>
            <w:r>
              <w:rPr>
                <w:sz w:val="20"/>
              </w:rPr>
              <w:t>Основной вопрос для оценки задания: в какой мере учебное задание</w:t>
            </w:r>
            <w:r>
              <w:rPr>
                <w:spacing w:val="1"/>
                <w:sz w:val="20"/>
              </w:rPr>
              <w:t xml:space="preserve"> </w:t>
            </w:r>
            <w:r>
              <w:rPr>
                <w:sz w:val="20"/>
              </w:rPr>
              <w:t>требует развернутой коммуникации – устного или письменного высказывания</w:t>
            </w:r>
            <w:r>
              <w:rPr>
                <w:spacing w:val="-47"/>
                <w:sz w:val="20"/>
              </w:rPr>
              <w:t xml:space="preserve"> </w:t>
            </w:r>
            <w:r>
              <w:rPr>
                <w:sz w:val="20"/>
              </w:rPr>
              <w:t>на определенную тему и с определенной целью, хорошо структурированного,</w:t>
            </w:r>
            <w:r>
              <w:rPr>
                <w:spacing w:val="1"/>
                <w:sz w:val="20"/>
              </w:rPr>
              <w:t xml:space="preserve"> </w:t>
            </w:r>
            <w:r>
              <w:rPr>
                <w:sz w:val="20"/>
              </w:rPr>
              <w:t>аргументированного,</w:t>
            </w:r>
            <w:r>
              <w:rPr>
                <w:spacing w:val="-4"/>
                <w:sz w:val="20"/>
              </w:rPr>
              <w:t xml:space="preserve"> </w:t>
            </w:r>
            <w:r>
              <w:rPr>
                <w:sz w:val="20"/>
              </w:rPr>
              <w:t>логичного и последовательного?</w:t>
            </w:r>
          </w:p>
          <w:p w14:paraId="1F11A5B1" w14:textId="77777777" w:rsidR="00DC118F" w:rsidRDefault="0002405B">
            <w:pPr>
              <w:pStyle w:val="TableParagraph"/>
              <w:ind w:left="107" w:right="95" w:firstLine="566"/>
              <w:jc w:val="both"/>
              <w:rPr>
                <w:sz w:val="20"/>
              </w:rPr>
            </w:pPr>
            <w:r>
              <w:rPr>
                <w:sz w:val="20"/>
              </w:rPr>
              <w:t>Общее описание «хорошего» задания: задание предполагает создание</w:t>
            </w:r>
            <w:r>
              <w:rPr>
                <w:spacing w:val="1"/>
                <w:sz w:val="20"/>
              </w:rPr>
              <w:t xml:space="preserve"> </w:t>
            </w:r>
            <w:r>
              <w:rPr>
                <w:sz w:val="20"/>
              </w:rPr>
              <w:t>письменного или устного связного высказывания, например, текста-описания</w:t>
            </w:r>
            <w:r>
              <w:rPr>
                <w:spacing w:val="1"/>
                <w:sz w:val="20"/>
              </w:rPr>
              <w:t xml:space="preserve"> </w:t>
            </w:r>
            <w:r>
              <w:rPr>
                <w:sz w:val="20"/>
              </w:rPr>
              <w:t>или текста-рассуждения, устного или письменного заключения, комментария,</w:t>
            </w:r>
            <w:r>
              <w:rPr>
                <w:spacing w:val="-47"/>
                <w:sz w:val="20"/>
              </w:rPr>
              <w:t xml:space="preserve"> </w:t>
            </w:r>
            <w:r>
              <w:rPr>
                <w:sz w:val="20"/>
              </w:rPr>
              <w:t>пояснения,</w:t>
            </w:r>
            <w:r>
              <w:rPr>
                <w:spacing w:val="1"/>
                <w:sz w:val="20"/>
              </w:rPr>
              <w:t xml:space="preserve"> </w:t>
            </w:r>
            <w:r>
              <w:rPr>
                <w:sz w:val="20"/>
              </w:rPr>
              <w:t>описания,</w:t>
            </w:r>
            <w:r>
              <w:rPr>
                <w:spacing w:val="1"/>
                <w:sz w:val="20"/>
              </w:rPr>
              <w:t xml:space="preserve"> </w:t>
            </w:r>
            <w:r>
              <w:rPr>
                <w:sz w:val="20"/>
              </w:rPr>
              <w:t>отчета,</w:t>
            </w:r>
            <w:r>
              <w:rPr>
                <w:spacing w:val="1"/>
                <w:sz w:val="20"/>
              </w:rPr>
              <w:t xml:space="preserve"> </w:t>
            </w:r>
            <w:r>
              <w:rPr>
                <w:sz w:val="20"/>
              </w:rPr>
              <w:t>формулировки</w:t>
            </w:r>
            <w:r>
              <w:rPr>
                <w:spacing w:val="1"/>
                <w:sz w:val="20"/>
              </w:rPr>
              <w:t xml:space="preserve"> </w:t>
            </w:r>
            <w:r>
              <w:rPr>
                <w:sz w:val="20"/>
              </w:rPr>
              <w:t>и</w:t>
            </w:r>
            <w:r>
              <w:rPr>
                <w:spacing w:val="1"/>
                <w:sz w:val="20"/>
              </w:rPr>
              <w:t xml:space="preserve"> </w:t>
            </w:r>
            <w:r>
              <w:rPr>
                <w:sz w:val="20"/>
              </w:rPr>
              <w:t>обоснования</w:t>
            </w:r>
            <w:r>
              <w:rPr>
                <w:spacing w:val="1"/>
                <w:sz w:val="20"/>
              </w:rPr>
              <w:t xml:space="preserve"> </w:t>
            </w:r>
            <w:r>
              <w:rPr>
                <w:sz w:val="20"/>
              </w:rPr>
              <w:t>гипотезы,</w:t>
            </w:r>
            <w:r>
              <w:rPr>
                <w:spacing w:val="1"/>
                <w:sz w:val="20"/>
              </w:rPr>
              <w:t xml:space="preserve"> </w:t>
            </w:r>
            <w:r>
              <w:rPr>
                <w:sz w:val="20"/>
              </w:rPr>
              <w:t>сообщения,</w:t>
            </w:r>
            <w:r>
              <w:rPr>
                <w:spacing w:val="1"/>
                <w:sz w:val="20"/>
              </w:rPr>
              <w:t xml:space="preserve"> </w:t>
            </w:r>
            <w:r>
              <w:rPr>
                <w:sz w:val="20"/>
              </w:rPr>
              <w:t>оценочного</w:t>
            </w:r>
            <w:r>
              <w:rPr>
                <w:spacing w:val="1"/>
                <w:sz w:val="20"/>
              </w:rPr>
              <w:t xml:space="preserve"> </w:t>
            </w:r>
            <w:r>
              <w:rPr>
                <w:sz w:val="20"/>
              </w:rPr>
              <w:t>суждения,</w:t>
            </w:r>
            <w:r>
              <w:rPr>
                <w:spacing w:val="1"/>
                <w:sz w:val="20"/>
              </w:rPr>
              <w:t xml:space="preserve"> </w:t>
            </w:r>
            <w:r>
              <w:rPr>
                <w:sz w:val="20"/>
              </w:rPr>
              <w:t>аргументированного</w:t>
            </w:r>
            <w:r>
              <w:rPr>
                <w:spacing w:val="1"/>
                <w:sz w:val="20"/>
              </w:rPr>
              <w:t xml:space="preserve"> </w:t>
            </w:r>
            <w:r>
              <w:rPr>
                <w:sz w:val="20"/>
              </w:rPr>
              <w:t>мнения,</w:t>
            </w:r>
            <w:r>
              <w:rPr>
                <w:spacing w:val="1"/>
                <w:sz w:val="20"/>
              </w:rPr>
              <w:t xml:space="preserve"> </w:t>
            </w:r>
            <w:r>
              <w:rPr>
                <w:sz w:val="20"/>
              </w:rPr>
              <w:t>призыва,</w:t>
            </w:r>
            <w:r>
              <w:rPr>
                <w:spacing w:val="1"/>
                <w:sz w:val="20"/>
              </w:rPr>
              <w:t xml:space="preserve"> </w:t>
            </w:r>
            <w:r>
              <w:rPr>
                <w:sz w:val="20"/>
              </w:rPr>
              <w:t>инструкции и т.п., с заданными параметрами: тематикой, коммуникативной</w:t>
            </w:r>
            <w:r>
              <w:rPr>
                <w:spacing w:val="1"/>
                <w:sz w:val="20"/>
              </w:rPr>
              <w:t xml:space="preserve"> </w:t>
            </w:r>
            <w:r>
              <w:rPr>
                <w:sz w:val="20"/>
              </w:rPr>
              <w:t>задачей,</w:t>
            </w:r>
            <w:r>
              <w:rPr>
                <w:spacing w:val="-1"/>
                <w:sz w:val="20"/>
              </w:rPr>
              <w:t xml:space="preserve"> </w:t>
            </w:r>
            <w:r>
              <w:rPr>
                <w:sz w:val="20"/>
              </w:rPr>
              <w:t>объемом,</w:t>
            </w:r>
            <w:r>
              <w:rPr>
                <w:spacing w:val="-3"/>
                <w:sz w:val="20"/>
              </w:rPr>
              <w:t xml:space="preserve"> </w:t>
            </w:r>
            <w:r>
              <w:rPr>
                <w:sz w:val="20"/>
              </w:rPr>
              <w:t>форматом.</w:t>
            </w:r>
          </w:p>
          <w:p w14:paraId="030E40F6" w14:textId="77777777" w:rsidR="00DC118F" w:rsidRDefault="0002405B">
            <w:pPr>
              <w:pStyle w:val="TableParagraph"/>
              <w:ind w:left="107" w:right="96" w:firstLine="566"/>
              <w:jc w:val="both"/>
              <w:rPr>
                <w:sz w:val="20"/>
              </w:rPr>
            </w:pPr>
            <w:r>
              <w:rPr>
                <w:sz w:val="20"/>
              </w:rPr>
              <w:t>Учащиеся могут выполнять данное требование путем создания текста,</w:t>
            </w:r>
            <w:r>
              <w:rPr>
                <w:spacing w:val="1"/>
                <w:sz w:val="20"/>
              </w:rPr>
              <w:t xml:space="preserve"> </w:t>
            </w:r>
            <w:r>
              <w:rPr>
                <w:sz w:val="20"/>
              </w:rPr>
              <w:t>построение устного монологического высказывания или участвуя в диалоге</w:t>
            </w:r>
            <w:r>
              <w:rPr>
                <w:spacing w:val="1"/>
                <w:sz w:val="20"/>
              </w:rPr>
              <w:t xml:space="preserve"> </w:t>
            </w:r>
            <w:r>
              <w:rPr>
                <w:sz w:val="20"/>
              </w:rPr>
              <w:t>или</w:t>
            </w:r>
            <w:r>
              <w:rPr>
                <w:spacing w:val="-2"/>
                <w:sz w:val="20"/>
              </w:rPr>
              <w:t xml:space="preserve"> </w:t>
            </w:r>
            <w:r>
              <w:rPr>
                <w:sz w:val="20"/>
              </w:rPr>
              <w:t>общем</w:t>
            </w:r>
            <w:r>
              <w:rPr>
                <w:spacing w:val="-1"/>
                <w:sz w:val="20"/>
              </w:rPr>
              <w:t xml:space="preserve"> </w:t>
            </w:r>
            <w:r>
              <w:rPr>
                <w:sz w:val="20"/>
              </w:rPr>
              <w:t>обсуждении.</w:t>
            </w:r>
          </w:p>
          <w:p w14:paraId="54DEBFAF" w14:textId="77777777" w:rsidR="00DC118F" w:rsidRDefault="0002405B">
            <w:pPr>
              <w:pStyle w:val="TableParagraph"/>
              <w:ind w:left="107" w:right="96" w:firstLine="566"/>
              <w:jc w:val="both"/>
              <w:rPr>
                <w:sz w:val="20"/>
              </w:rPr>
            </w:pPr>
            <w:r>
              <w:rPr>
                <w:sz w:val="20"/>
              </w:rPr>
              <w:t>«Хорошее» задание, как правило, предполагает активное и осознанное</w:t>
            </w:r>
            <w:r>
              <w:rPr>
                <w:spacing w:val="1"/>
                <w:sz w:val="20"/>
              </w:rPr>
              <w:t xml:space="preserve"> </w:t>
            </w:r>
            <w:r>
              <w:rPr>
                <w:sz w:val="20"/>
              </w:rPr>
              <w:t>использование речевых средств для решения конкретной коммуникативной</w:t>
            </w:r>
            <w:r>
              <w:rPr>
                <w:spacing w:val="1"/>
                <w:sz w:val="20"/>
              </w:rPr>
              <w:t xml:space="preserve"> </w:t>
            </w:r>
            <w:r>
              <w:rPr>
                <w:sz w:val="20"/>
              </w:rPr>
              <w:t>и(или) познавательной</w:t>
            </w:r>
            <w:r>
              <w:rPr>
                <w:spacing w:val="-5"/>
                <w:sz w:val="20"/>
              </w:rPr>
              <w:t xml:space="preserve"> </w:t>
            </w:r>
            <w:r>
              <w:rPr>
                <w:sz w:val="20"/>
              </w:rPr>
              <w:t>задачи;</w:t>
            </w:r>
            <w:r>
              <w:rPr>
                <w:spacing w:val="-1"/>
                <w:sz w:val="20"/>
              </w:rPr>
              <w:t xml:space="preserve"> </w:t>
            </w:r>
            <w:r>
              <w:rPr>
                <w:sz w:val="20"/>
              </w:rPr>
              <w:t>явно</w:t>
            </w:r>
            <w:r>
              <w:rPr>
                <w:spacing w:val="-3"/>
                <w:sz w:val="20"/>
              </w:rPr>
              <w:t xml:space="preserve"> </w:t>
            </w:r>
            <w:r>
              <w:rPr>
                <w:sz w:val="20"/>
              </w:rPr>
              <w:t>определяет</w:t>
            </w:r>
            <w:r>
              <w:rPr>
                <w:spacing w:val="-4"/>
                <w:sz w:val="20"/>
              </w:rPr>
              <w:t xml:space="preserve"> </w:t>
            </w:r>
            <w:r>
              <w:rPr>
                <w:sz w:val="20"/>
              </w:rPr>
              <w:t>четкие</w:t>
            </w:r>
            <w:r>
              <w:rPr>
                <w:spacing w:val="-1"/>
                <w:sz w:val="20"/>
              </w:rPr>
              <w:t xml:space="preserve"> </w:t>
            </w:r>
            <w:r>
              <w:rPr>
                <w:sz w:val="20"/>
              </w:rPr>
              <w:t>рамки</w:t>
            </w:r>
            <w:r>
              <w:rPr>
                <w:spacing w:val="-5"/>
                <w:sz w:val="20"/>
              </w:rPr>
              <w:t xml:space="preserve"> </w:t>
            </w:r>
            <w:r>
              <w:rPr>
                <w:sz w:val="20"/>
              </w:rPr>
              <w:t>коммуникации.</w:t>
            </w:r>
          </w:p>
          <w:p w14:paraId="006C7DC3" w14:textId="77777777" w:rsidR="00DC118F" w:rsidRDefault="0002405B">
            <w:pPr>
              <w:pStyle w:val="TableParagraph"/>
              <w:numPr>
                <w:ilvl w:val="0"/>
                <w:numId w:val="13"/>
              </w:numPr>
              <w:tabs>
                <w:tab w:val="left" w:pos="857"/>
              </w:tabs>
              <w:spacing w:line="229" w:lineRule="exact"/>
              <w:ind w:left="856" w:hanging="183"/>
              <w:jc w:val="both"/>
              <w:rPr>
                <w:sz w:val="20"/>
              </w:rPr>
            </w:pPr>
            <w:r>
              <w:rPr>
                <w:spacing w:val="-1"/>
                <w:w w:val="95"/>
                <w:sz w:val="20"/>
              </w:rPr>
              <w:t>Самоорганизация</w:t>
            </w:r>
            <w:r>
              <w:rPr>
                <w:spacing w:val="-12"/>
                <w:w w:val="95"/>
                <w:sz w:val="20"/>
              </w:rPr>
              <w:t xml:space="preserve"> </w:t>
            </w:r>
            <w:r>
              <w:rPr>
                <w:spacing w:val="-1"/>
                <w:w w:val="95"/>
                <w:sz w:val="20"/>
              </w:rPr>
              <w:t>и</w:t>
            </w:r>
            <w:r>
              <w:rPr>
                <w:spacing w:val="-15"/>
                <w:w w:val="95"/>
                <w:sz w:val="20"/>
              </w:rPr>
              <w:t xml:space="preserve"> </w:t>
            </w:r>
            <w:r>
              <w:rPr>
                <w:spacing w:val="-1"/>
                <w:w w:val="95"/>
                <w:sz w:val="20"/>
              </w:rPr>
              <w:t>саморегуляция</w:t>
            </w:r>
          </w:p>
          <w:p w14:paraId="5D215C82" w14:textId="77777777" w:rsidR="00DC118F" w:rsidRDefault="0002405B">
            <w:pPr>
              <w:pStyle w:val="TableParagraph"/>
              <w:ind w:left="107" w:right="98" w:firstLine="566"/>
              <w:jc w:val="both"/>
              <w:rPr>
                <w:sz w:val="20"/>
              </w:rPr>
            </w:pPr>
            <w:r>
              <w:rPr>
                <w:sz w:val="20"/>
              </w:rPr>
              <w:t>Основной вопрос для оценки задания: в какой мере учебное задание</w:t>
            </w:r>
            <w:r>
              <w:rPr>
                <w:spacing w:val="1"/>
                <w:sz w:val="20"/>
              </w:rPr>
              <w:t xml:space="preserve"> </w:t>
            </w:r>
            <w:r>
              <w:rPr>
                <w:sz w:val="20"/>
              </w:rPr>
              <w:t>требует от учащихся управления своей деятельностью</w:t>
            </w:r>
            <w:r>
              <w:rPr>
                <w:spacing w:val="1"/>
                <w:sz w:val="20"/>
              </w:rPr>
              <w:t xml:space="preserve"> </w:t>
            </w:r>
            <w:r>
              <w:rPr>
                <w:sz w:val="20"/>
              </w:rPr>
              <w:t>и обеспечивает для</w:t>
            </w:r>
            <w:r>
              <w:rPr>
                <w:spacing w:val="1"/>
                <w:sz w:val="20"/>
              </w:rPr>
              <w:t xml:space="preserve"> </w:t>
            </w:r>
            <w:r>
              <w:rPr>
                <w:sz w:val="20"/>
              </w:rPr>
              <w:t>этого</w:t>
            </w:r>
            <w:r>
              <w:rPr>
                <w:spacing w:val="-4"/>
                <w:sz w:val="20"/>
              </w:rPr>
              <w:t xml:space="preserve"> </w:t>
            </w:r>
            <w:r>
              <w:rPr>
                <w:sz w:val="20"/>
              </w:rPr>
              <w:t>необходимые</w:t>
            </w:r>
            <w:r>
              <w:rPr>
                <w:spacing w:val="4"/>
                <w:sz w:val="20"/>
              </w:rPr>
              <w:t xml:space="preserve"> </w:t>
            </w:r>
            <w:r>
              <w:rPr>
                <w:sz w:val="20"/>
              </w:rPr>
              <w:t>условия?</w:t>
            </w:r>
          </w:p>
          <w:p w14:paraId="63E6C9AE" w14:textId="77777777" w:rsidR="00DC118F" w:rsidRDefault="0002405B">
            <w:pPr>
              <w:pStyle w:val="TableParagraph"/>
              <w:ind w:left="107" w:right="95" w:firstLine="566"/>
              <w:jc w:val="both"/>
              <w:rPr>
                <w:sz w:val="20"/>
              </w:rPr>
            </w:pPr>
            <w:r>
              <w:rPr>
                <w:sz w:val="20"/>
              </w:rPr>
              <w:t>Общее</w:t>
            </w:r>
            <w:r>
              <w:rPr>
                <w:spacing w:val="1"/>
                <w:sz w:val="20"/>
              </w:rPr>
              <w:t xml:space="preserve"> </w:t>
            </w:r>
            <w:r>
              <w:rPr>
                <w:sz w:val="20"/>
              </w:rPr>
              <w:t>описание</w:t>
            </w:r>
            <w:r>
              <w:rPr>
                <w:spacing w:val="1"/>
                <w:sz w:val="20"/>
              </w:rPr>
              <w:t xml:space="preserve"> </w:t>
            </w:r>
            <w:r>
              <w:rPr>
                <w:sz w:val="20"/>
              </w:rPr>
              <w:t>«хорошего»</w:t>
            </w:r>
            <w:r>
              <w:rPr>
                <w:spacing w:val="1"/>
                <w:sz w:val="20"/>
              </w:rPr>
              <w:t xml:space="preserve"> </w:t>
            </w:r>
            <w:r>
              <w:rPr>
                <w:sz w:val="20"/>
              </w:rPr>
              <w:t>задания:</w:t>
            </w:r>
            <w:r>
              <w:rPr>
                <w:spacing w:val="1"/>
                <w:sz w:val="20"/>
              </w:rPr>
              <w:t xml:space="preserve"> </w:t>
            </w:r>
            <w:r>
              <w:rPr>
                <w:sz w:val="20"/>
              </w:rPr>
              <w:t>задание</w:t>
            </w:r>
            <w:r>
              <w:rPr>
                <w:spacing w:val="1"/>
                <w:sz w:val="20"/>
              </w:rPr>
              <w:t xml:space="preserve"> </w:t>
            </w:r>
            <w:r>
              <w:rPr>
                <w:sz w:val="20"/>
              </w:rPr>
              <w:t>наделяет учащихся</w:t>
            </w:r>
            <w:r>
              <w:rPr>
                <w:spacing w:val="1"/>
                <w:sz w:val="20"/>
              </w:rPr>
              <w:t xml:space="preserve"> </w:t>
            </w:r>
            <w:r>
              <w:rPr>
                <w:sz w:val="20"/>
              </w:rPr>
              <w:t>функциями</w:t>
            </w:r>
            <w:r>
              <w:rPr>
                <w:spacing w:val="1"/>
                <w:sz w:val="20"/>
              </w:rPr>
              <w:t xml:space="preserve"> </w:t>
            </w:r>
            <w:r>
              <w:rPr>
                <w:sz w:val="20"/>
              </w:rPr>
              <w:t>организации</w:t>
            </w:r>
            <w:r>
              <w:rPr>
                <w:spacing w:val="1"/>
                <w:sz w:val="20"/>
              </w:rPr>
              <w:t xml:space="preserve"> </w:t>
            </w:r>
            <w:r>
              <w:rPr>
                <w:sz w:val="20"/>
              </w:rPr>
              <w:t>выполнения</w:t>
            </w:r>
            <w:r>
              <w:rPr>
                <w:spacing w:val="1"/>
                <w:sz w:val="20"/>
              </w:rPr>
              <w:t xml:space="preserve"> </w:t>
            </w:r>
            <w:r>
              <w:rPr>
                <w:sz w:val="20"/>
              </w:rPr>
              <w:t>задания:</w:t>
            </w:r>
            <w:r>
              <w:rPr>
                <w:spacing w:val="1"/>
                <w:sz w:val="20"/>
              </w:rPr>
              <w:t xml:space="preserve"> </w:t>
            </w:r>
            <w:r>
              <w:rPr>
                <w:sz w:val="20"/>
              </w:rPr>
              <w:t>планирования</w:t>
            </w:r>
            <w:r>
              <w:rPr>
                <w:spacing w:val="1"/>
                <w:sz w:val="20"/>
              </w:rPr>
              <w:t xml:space="preserve"> </w:t>
            </w:r>
            <w:r>
              <w:rPr>
                <w:sz w:val="20"/>
              </w:rPr>
              <w:t>этапов</w:t>
            </w:r>
            <w:r>
              <w:rPr>
                <w:spacing w:val="1"/>
                <w:sz w:val="20"/>
              </w:rPr>
              <w:t xml:space="preserve"> </w:t>
            </w:r>
            <w:r>
              <w:rPr>
                <w:sz w:val="20"/>
              </w:rPr>
              <w:t>выполнения</w:t>
            </w:r>
            <w:r>
              <w:rPr>
                <w:spacing w:val="1"/>
                <w:sz w:val="20"/>
              </w:rPr>
              <w:t xml:space="preserve"> </w:t>
            </w:r>
            <w:r>
              <w:rPr>
                <w:sz w:val="20"/>
              </w:rPr>
              <w:t>работы,</w:t>
            </w:r>
            <w:r>
              <w:rPr>
                <w:spacing w:val="1"/>
                <w:sz w:val="20"/>
              </w:rPr>
              <w:t xml:space="preserve"> </w:t>
            </w:r>
            <w:r>
              <w:rPr>
                <w:sz w:val="20"/>
              </w:rPr>
              <w:t>отслеживания продвижения</w:t>
            </w:r>
            <w:r>
              <w:rPr>
                <w:spacing w:val="1"/>
                <w:sz w:val="20"/>
              </w:rPr>
              <w:t xml:space="preserve"> </w:t>
            </w:r>
            <w:r>
              <w:rPr>
                <w:sz w:val="20"/>
              </w:rPr>
              <w:t>в</w:t>
            </w:r>
            <w:r>
              <w:rPr>
                <w:spacing w:val="1"/>
                <w:sz w:val="20"/>
              </w:rPr>
              <w:t xml:space="preserve"> </w:t>
            </w:r>
            <w:r>
              <w:rPr>
                <w:sz w:val="20"/>
              </w:rPr>
              <w:t>выполнении</w:t>
            </w:r>
            <w:r>
              <w:rPr>
                <w:spacing w:val="1"/>
                <w:sz w:val="20"/>
              </w:rPr>
              <w:t xml:space="preserve"> </w:t>
            </w:r>
            <w:r>
              <w:rPr>
                <w:sz w:val="20"/>
              </w:rPr>
              <w:t>задания,</w:t>
            </w:r>
            <w:r>
              <w:rPr>
                <w:spacing w:val="1"/>
                <w:sz w:val="20"/>
              </w:rPr>
              <w:t xml:space="preserve"> </w:t>
            </w:r>
            <w:r>
              <w:rPr>
                <w:sz w:val="20"/>
              </w:rPr>
              <w:t>соблюдения</w:t>
            </w:r>
            <w:r>
              <w:rPr>
                <w:spacing w:val="1"/>
                <w:sz w:val="20"/>
              </w:rPr>
              <w:t xml:space="preserve"> </w:t>
            </w:r>
            <w:r>
              <w:rPr>
                <w:sz w:val="20"/>
              </w:rPr>
              <w:t>графика</w:t>
            </w:r>
            <w:r>
              <w:rPr>
                <w:spacing w:val="1"/>
                <w:sz w:val="20"/>
              </w:rPr>
              <w:t xml:space="preserve"> </w:t>
            </w:r>
            <w:r>
              <w:rPr>
                <w:sz w:val="20"/>
              </w:rPr>
              <w:t>подготовки</w:t>
            </w:r>
            <w:r>
              <w:rPr>
                <w:spacing w:val="1"/>
                <w:sz w:val="20"/>
              </w:rPr>
              <w:t xml:space="preserve"> </w:t>
            </w:r>
            <w:r>
              <w:rPr>
                <w:sz w:val="20"/>
              </w:rPr>
              <w:t>и</w:t>
            </w:r>
            <w:r>
              <w:rPr>
                <w:spacing w:val="1"/>
                <w:sz w:val="20"/>
              </w:rPr>
              <w:t xml:space="preserve"> </w:t>
            </w:r>
            <w:r>
              <w:rPr>
                <w:sz w:val="20"/>
              </w:rPr>
              <w:t>предоставления</w:t>
            </w:r>
            <w:r>
              <w:rPr>
                <w:spacing w:val="1"/>
                <w:sz w:val="20"/>
              </w:rPr>
              <w:t xml:space="preserve"> </w:t>
            </w:r>
            <w:r>
              <w:rPr>
                <w:sz w:val="20"/>
              </w:rPr>
              <w:t>материалов,</w:t>
            </w:r>
            <w:r>
              <w:rPr>
                <w:spacing w:val="1"/>
                <w:sz w:val="20"/>
              </w:rPr>
              <w:t xml:space="preserve"> </w:t>
            </w:r>
            <w:r>
              <w:rPr>
                <w:sz w:val="20"/>
              </w:rPr>
              <w:t>поиска</w:t>
            </w:r>
            <w:r>
              <w:rPr>
                <w:spacing w:val="-47"/>
                <w:sz w:val="20"/>
              </w:rPr>
              <w:t xml:space="preserve"> </w:t>
            </w:r>
            <w:r>
              <w:rPr>
                <w:sz w:val="20"/>
              </w:rPr>
              <w:t>необходимых ресурсов,</w:t>
            </w:r>
            <w:r>
              <w:rPr>
                <w:spacing w:val="1"/>
                <w:sz w:val="20"/>
              </w:rPr>
              <w:t xml:space="preserve"> </w:t>
            </w:r>
            <w:r>
              <w:rPr>
                <w:sz w:val="20"/>
              </w:rPr>
              <w:t>распределения</w:t>
            </w:r>
            <w:r>
              <w:rPr>
                <w:spacing w:val="1"/>
                <w:sz w:val="20"/>
              </w:rPr>
              <w:t xml:space="preserve"> </w:t>
            </w:r>
            <w:r>
              <w:rPr>
                <w:sz w:val="20"/>
              </w:rPr>
              <w:t>обязанностей</w:t>
            </w:r>
            <w:r>
              <w:rPr>
                <w:spacing w:val="1"/>
                <w:sz w:val="20"/>
              </w:rPr>
              <w:t xml:space="preserve"> </w:t>
            </w:r>
            <w:r>
              <w:rPr>
                <w:sz w:val="20"/>
              </w:rPr>
              <w:t>и</w:t>
            </w:r>
            <w:r>
              <w:rPr>
                <w:spacing w:val="1"/>
                <w:sz w:val="20"/>
              </w:rPr>
              <w:t xml:space="preserve"> </w:t>
            </w:r>
            <w:r>
              <w:rPr>
                <w:sz w:val="20"/>
              </w:rPr>
              <w:t>контроля</w:t>
            </w:r>
            <w:r>
              <w:rPr>
                <w:spacing w:val="1"/>
                <w:sz w:val="20"/>
              </w:rPr>
              <w:t xml:space="preserve"> </w:t>
            </w:r>
            <w:r>
              <w:rPr>
                <w:sz w:val="20"/>
              </w:rPr>
              <w:t>качества</w:t>
            </w:r>
            <w:r>
              <w:rPr>
                <w:spacing w:val="1"/>
                <w:sz w:val="20"/>
              </w:rPr>
              <w:t xml:space="preserve"> </w:t>
            </w:r>
            <w:r>
              <w:rPr>
                <w:sz w:val="20"/>
              </w:rPr>
              <w:t>выполнения</w:t>
            </w:r>
            <w:r>
              <w:rPr>
                <w:spacing w:val="-1"/>
                <w:sz w:val="20"/>
              </w:rPr>
              <w:t xml:space="preserve"> </w:t>
            </w:r>
            <w:r>
              <w:rPr>
                <w:sz w:val="20"/>
              </w:rPr>
              <w:t>работы.</w:t>
            </w:r>
          </w:p>
          <w:p w14:paraId="27D41771" w14:textId="77777777" w:rsidR="00DC118F" w:rsidRDefault="0002405B">
            <w:pPr>
              <w:pStyle w:val="TableParagraph"/>
              <w:spacing w:line="230" w:lineRule="exact"/>
              <w:ind w:left="107" w:right="96" w:firstLine="566"/>
              <w:jc w:val="both"/>
              <w:rPr>
                <w:sz w:val="20"/>
              </w:rPr>
            </w:pPr>
            <w:r>
              <w:rPr>
                <w:sz w:val="20"/>
              </w:rPr>
              <w:t>Эти</w:t>
            </w:r>
            <w:r>
              <w:rPr>
                <w:spacing w:val="1"/>
                <w:sz w:val="20"/>
              </w:rPr>
              <w:t xml:space="preserve"> </w:t>
            </w:r>
            <w:r>
              <w:rPr>
                <w:sz w:val="20"/>
              </w:rPr>
              <w:t>требования</w:t>
            </w:r>
            <w:r>
              <w:rPr>
                <w:spacing w:val="1"/>
                <w:sz w:val="20"/>
              </w:rPr>
              <w:t xml:space="preserve"> </w:t>
            </w:r>
            <w:r>
              <w:rPr>
                <w:sz w:val="20"/>
              </w:rPr>
              <w:t>могут</w:t>
            </w:r>
            <w:r>
              <w:rPr>
                <w:spacing w:val="1"/>
                <w:sz w:val="20"/>
              </w:rPr>
              <w:t xml:space="preserve"> </w:t>
            </w:r>
            <w:r>
              <w:rPr>
                <w:sz w:val="20"/>
              </w:rPr>
              <w:t>быть</w:t>
            </w:r>
            <w:r>
              <w:rPr>
                <w:spacing w:val="1"/>
                <w:sz w:val="20"/>
              </w:rPr>
              <w:t xml:space="preserve"> </w:t>
            </w:r>
            <w:r>
              <w:rPr>
                <w:sz w:val="20"/>
              </w:rPr>
              <w:t>реализованы,</w:t>
            </w:r>
            <w:r>
              <w:rPr>
                <w:spacing w:val="1"/>
                <w:sz w:val="20"/>
              </w:rPr>
              <w:t xml:space="preserve"> </w:t>
            </w:r>
            <w:r>
              <w:rPr>
                <w:sz w:val="20"/>
              </w:rPr>
              <w:t>если</w:t>
            </w:r>
            <w:r>
              <w:rPr>
                <w:spacing w:val="1"/>
                <w:sz w:val="20"/>
              </w:rPr>
              <w:t xml:space="preserve"> </w:t>
            </w:r>
            <w:r>
              <w:rPr>
                <w:sz w:val="20"/>
              </w:rPr>
              <w:t>выполнение</w:t>
            </w:r>
            <w:r>
              <w:rPr>
                <w:spacing w:val="1"/>
                <w:sz w:val="20"/>
              </w:rPr>
              <w:t xml:space="preserve"> </w:t>
            </w:r>
            <w:r>
              <w:rPr>
                <w:sz w:val="20"/>
              </w:rPr>
              <w:t>задания</w:t>
            </w:r>
            <w:r>
              <w:rPr>
                <w:spacing w:val="-47"/>
                <w:sz w:val="20"/>
              </w:rPr>
              <w:t xml:space="preserve"> </w:t>
            </w:r>
            <w:r>
              <w:rPr>
                <w:sz w:val="20"/>
              </w:rPr>
              <w:t>достаточно объемно: рассчитано на относительнодлительный срок (не менее</w:t>
            </w:r>
            <w:r>
              <w:rPr>
                <w:spacing w:val="1"/>
                <w:sz w:val="20"/>
              </w:rPr>
              <w:t xml:space="preserve"> </w:t>
            </w:r>
            <w:r>
              <w:rPr>
                <w:sz w:val="20"/>
              </w:rPr>
              <w:t>недели)</w:t>
            </w:r>
            <w:r>
              <w:rPr>
                <w:spacing w:val="27"/>
                <w:sz w:val="20"/>
              </w:rPr>
              <w:t xml:space="preserve"> </w:t>
            </w:r>
            <w:r>
              <w:rPr>
                <w:sz w:val="20"/>
              </w:rPr>
              <w:t>и</w:t>
            </w:r>
            <w:r>
              <w:rPr>
                <w:spacing w:val="28"/>
                <w:sz w:val="20"/>
              </w:rPr>
              <w:t xml:space="preserve"> </w:t>
            </w:r>
            <w:r>
              <w:rPr>
                <w:sz w:val="20"/>
              </w:rPr>
              <w:t>предусматривает</w:t>
            </w:r>
            <w:r>
              <w:rPr>
                <w:spacing w:val="29"/>
                <w:sz w:val="20"/>
              </w:rPr>
              <w:t xml:space="preserve"> </w:t>
            </w:r>
            <w:r>
              <w:rPr>
                <w:sz w:val="20"/>
              </w:rPr>
              <w:t>ряд</w:t>
            </w:r>
            <w:r>
              <w:rPr>
                <w:spacing w:val="26"/>
                <w:sz w:val="20"/>
              </w:rPr>
              <w:t xml:space="preserve"> </w:t>
            </w:r>
            <w:r>
              <w:rPr>
                <w:sz w:val="20"/>
              </w:rPr>
              <w:t>этапов.</w:t>
            </w:r>
            <w:r>
              <w:rPr>
                <w:spacing w:val="27"/>
                <w:sz w:val="20"/>
              </w:rPr>
              <w:t xml:space="preserve"> </w:t>
            </w:r>
            <w:r>
              <w:rPr>
                <w:sz w:val="20"/>
              </w:rPr>
              <w:t>Формирование</w:t>
            </w:r>
            <w:r>
              <w:rPr>
                <w:spacing w:val="30"/>
                <w:sz w:val="20"/>
              </w:rPr>
              <w:t xml:space="preserve"> </w:t>
            </w:r>
            <w:r>
              <w:rPr>
                <w:sz w:val="20"/>
              </w:rPr>
              <w:t>умения</w:t>
            </w:r>
            <w:r>
              <w:rPr>
                <w:spacing w:val="27"/>
                <w:sz w:val="20"/>
              </w:rPr>
              <w:t xml:space="preserve"> </w:t>
            </w:r>
            <w:r>
              <w:rPr>
                <w:sz w:val="20"/>
              </w:rPr>
              <w:t>распределять</w:t>
            </w:r>
          </w:p>
        </w:tc>
      </w:tr>
    </w:tbl>
    <w:p w14:paraId="60E49985" w14:textId="77777777" w:rsidR="00DC118F" w:rsidRDefault="00DC118F">
      <w:pPr>
        <w:spacing w:line="230" w:lineRule="exact"/>
        <w:jc w:val="both"/>
        <w:rPr>
          <w:sz w:val="20"/>
        </w:rPr>
        <w:sectPr w:rsidR="00DC118F">
          <w:pgSz w:w="11910" w:h="16840"/>
          <w:pgMar w:top="1160" w:right="580" w:bottom="280" w:left="1300" w:header="715" w:footer="0" w:gutter="0"/>
          <w:cols w:space="720"/>
        </w:sectPr>
      </w:pPr>
    </w:p>
    <w:p w14:paraId="3CE27309" w14:textId="77777777" w:rsidR="00DC118F" w:rsidRDefault="00DC118F">
      <w:pPr>
        <w:pStyle w:val="a3"/>
        <w:spacing w:before="7"/>
        <w:ind w:left="0" w:firstLine="0"/>
        <w:jc w:val="left"/>
        <w:rPr>
          <w:b/>
          <w:sz w:val="7"/>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DC118F" w14:paraId="33629C8B" w14:textId="77777777">
        <w:trPr>
          <w:trHeight w:val="14259"/>
        </w:trPr>
        <w:tc>
          <w:tcPr>
            <w:tcW w:w="2410" w:type="dxa"/>
          </w:tcPr>
          <w:p w14:paraId="5663F370" w14:textId="77777777" w:rsidR="00DC118F" w:rsidRDefault="00DC118F">
            <w:pPr>
              <w:pStyle w:val="TableParagraph"/>
              <w:rPr>
                <w:sz w:val="18"/>
              </w:rPr>
            </w:pPr>
          </w:p>
        </w:tc>
        <w:tc>
          <w:tcPr>
            <w:tcW w:w="6946" w:type="dxa"/>
          </w:tcPr>
          <w:p w14:paraId="537F015A" w14:textId="77777777" w:rsidR="00DC118F" w:rsidRDefault="0002405B">
            <w:pPr>
              <w:pStyle w:val="TableParagraph"/>
              <w:ind w:left="107" w:right="94"/>
              <w:jc w:val="both"/>
              <w:rPr>
                <w:sz w:val="20"/>
              </w:rPr>
            </w:pPr>
            <w:r>
              <w:rPr>
                <w:spacing w:val="-1"/>
                <w:sz w:val="20"/>
              </w:rPr>
              <w:t xml:space="preserve">между собой обязанности возможно только </w:t>
            </w:r>
            <w:r>
              <w:rPr>
                <w:sz w:val="20"/>
              </w:rPr>
              <w:t>при выполнении коллективного</w:t>
            </w:r>
            <w:r>
              <w:rPr>
                <w:spacing w:val="1"/>
                <w:sz w:val="20"/>
              </w:rPr>
              <w:t xml:space="preserve"> </w:t>
            </w:r>
            <w:r>
              <w:rPr>
                <w:sz w:val="20"/>
              </w:rPr>
              <w:t>задания.</w:t>
            </w:r>
            <w:r>
              <w:rPr>
                <w:spacing w:val="1"/>
                <w:sz w:val="20"/>
              </w:rPr>
              <w:t xml:space="preserve"> </w:t>
            </w:r>
            <w:r>
              <w:rPr>
                <w:sz w:val="20"/>
              </w:rPr>
              <w:t>Формированию</w:t>
            </w:r>
            <w:r>
              <w:rPr>
                <w:spacing w:val="1"/>
                <w:sz w:val="20"/>
              </w:rPr>
              <w:t xml:space="preserve"> </w:t>
            </w:r>
            <w:r>
              <w:rPr>
                <w:sz w:val="20"/>
              </w:rPr>
              <w:t>умения</w:t>
            </w:r>
            <w:r>
              <w:rPr>
                <w:spacing w:val="1"/>
                <w:sz w:val="20"/>
              </w:rPr>
              <w:t xml:space="preserve"> </w:t>
            </w:r>
            <w:r>
              <w:rPr>
                <w:sz w:val="20"/>
              </w:rPr>
              <w:t>контролировать</w:t>
            </w:r>
            <w:r>
              <w:rPr>
                <w:spacing w:val="51"/>
                <w:sz w:val="20"/>
              </w:rPr>
              <w:t xml:space="preserve"> </w:t>
            </w:r>
            <w:r>
              <w:rPr>
                <w:sz w:val="20"/>
              </w:rPr>
              <w:t>качество</w:t>
            </w:r>
            <w:r>
              <w:rPr>
                <w:spacing w:val="51"/>
                <w:sz w:val="20"/>
              </w:rPr>
              <w:t xml:space="preserve"> </w:t>
            </w:r>
            <w:r>
              <w:rPr>
                <w:sz w:val="20"/>
              </w:rPr>
              <w:t>выполнения</w:t>
            </w:r>
            <w:r>
              <w:rPr>
                <w:spacing w:val="1"/>
                <w:sz w:val="20"/>
              </w:rPr>
              <w:t xml:space="preserve"> </w:t>
            </w:r>
            <w:r>
              <w:rPr>
                <w:sz w:val="20"/>
              </w:rPr>
              <w:t>работы способствует заблаговременное предъявление учителем требований к</w:t>
            </w:r>
            <w:r>
              <w:rPr>
                <w:spacing w:val="1"/>
                <w:sz w:val="20"/>
              </w:rPr>
              <w:t xml:space="preserve"> </w:t>
            </w:r>
            <w:r>
              <w:rPr>
                <w:sz w:val="20"/>
              </w:rPr>
              <w:t>качеству</w:t>
            </w:r>
            <w:r>
              <w:rPr>
                <w:spacing w:val="1"/>
                <w:sz w:val="20"/>
              </w:rPr>
              <w:t xml:space="preserve"> </w:t>
            </w:r>
            <w:r>
              <w:rPr>
                <w:sz w:val="20"/>
              </w:rPr>
              <w:t>создаваемого продукта,</w:t>
            </w:r>
            <w:r>
              <w:rPr>
                <w:spacing w:val="1"/>
                <w:sz w:val="20"/>
              </w:rPr>
              <w:t xml:space="preserve"> </w:t>
            </w:r>
            <w:r>
              <w:rPr>
                <w:sz w:val="20"/>
              </w:rPr>
              <w:t>например,</w:t>
            </w:r>
            <w:r>
              <w:rPr>
                <w:spacing w:val="1"/>
                <w:sz w:val="20"/>
              </w:rPr>
              <w:t xml:space="preserve"> </w:t>
            </w:r>
            <w:r>
              <w:rPr>
                <w:sz w:val="20"/>
              </w:rPr>
              <w:t>подробных</w:t>
            </w:r>
            <w:r>
              <w:rPr>
                <w:spacing w:val="1"/>
                <w:sz w:val="20"/>
              </w:rPr>
              <w:t xml:space="preserve"> </w:t>
            </w:r>
            <w:r>
              <w:rPr>
                <w:sz w:val="20"/>
              </w:rPr>
              <w:t>критериев</w:t>
            </w:r>
            <w:r>
              <w:rPr>
                <w:spacing w:val="1"/>
                <w:sz w:val="20"/>
              </w:rPr>
              <w:t xml:space="preserve"> </w:t>
            </w:r>
            <w:r>
              <w:rPr>
                <w:sz w:val="20"/>
              </w:rPr>
              <w:t>оценки</w:t>
            </w:r>
            <w:r>
              <w:rPr>
                <w:spacing w:val="1"/>
                <w:sz w:val="20"/>
              </w:rPr>
              <w:t xml:space="preserve"> </w:t>
            </w:r>
            <w:r>
              <w:rPr>
                <w:sz w:val="20"/>
              </w:rPr>
              <w:t>результатов</w:t>
            </w:r>
            <w:r>
              <w:rPr>
                <w:spacing w:val="-1"/>
                <w:sz w:val="20"/>
              </w:rPr>
              <w:t xml:space="preserve"> </w:t>
            </w:r>
            <w:r>
              <w:rPr>
                <w:sz w:val="20"/>
              </w:rPr>
              <w:t>выполнения задания.</w:t>
            </w:r>
          </w:p>
          <w:p w14:paraId="4A63C897" w14:textId="77777777" w:rsidR="00DC118F" w:rsidRDefault="0002405B">
            <w:pPr>
              <w:pStyle w:val="TableParagraph"/>
              <w:ind w:left="107" w:right="95" w:firstLine="566"/>
              <w:jc w:val="both"/>
              <w:rPr>
                <w:sz w:val="20"/>
              </w:rPr>
            </w:pPr>
            <w:r>
              <w:rPr>
                <w:sz w:val="20"/>
              </w:rPr>
              <w:t>«Хорошее» задание, как правило, – это долгосрочный проект,с заранее</w:t>
            </w:r>
            <w:r>
              <w:rPr>
                <w:spacing w:val="1"/>
                <w:sz w:val="20"/>
              </w:rPr>
              <w:t xml:space="preserve"> </w:t>
            </w:r>
            <w:r>
              <w:rPr>
                <w:sz w:val="20"/>
              </w:rPr>
              <w:t>известными</w:t>
            </w:r>
            <w:r>
              <w:rPr>
                <w:spacing w:val="1"/>
                <w:sz w:val="20"/>
              </w:rPr>
              <w:t xml:space="preserve"> </w:t>
            </w:r>
            <w:r>
              <w:rPr>
                <w:sz w:val="20"/>
              </w:rPr>
              <w:t>требованиями,</w:t>
            </w:r>
            <w:r>
              <w:rPr>
                <w:spacing w:val="1"/>
                <w:sz w:val="20"/>
              </w:rPr>
              <w:t xml:space="preserve"> </w:t>
            </w:r>
            <w:r>
              <w:rPr>
                <w:sz w:val="20"/>
              </w:rPr>
              <w:t>предъявляемыми</w:t>
            </w:r>
            <w:r>
              <w:rPr>
                <w:spacing w:val="1"/>
                <w:sz w:val="20"/>
              </w:rPr>
              <w:t xml:space="preserve"> </w:t>
            </w:r>
            <w:r>
              <w:rPr>
                <w:sz w:val="20"/>
              </w:rPr>
              <w:t>к</w:t>
            </w:r>
            <w:r>
              <w:rPr>
                <w:spacing w:val="1"/>
                <w:sz w:val="20"/>
              </w:rPr>
              <w:t xml:space="preserve"> </w:t>
            </w:r>
            <w:r>
              <w:rPr>
                <w:sz w:val="20"/>
              </w:rPr>
              <w:t>качеству</w:t>
            </w:r>
            <w:r>
              <w:rPr>
                <w:spacing w:val="1"/>
                <w:sz w:val="20"/>
              </w:rPr>
              <w:t xml:space="preserve"> </w:t>
            </w:r>
            <w:r>
              <w:rPr>
                <w:sz w:val="20"/>
              </w:rPr>
              <w:t>работы,</w:t>
            </w:r>
            <w:r>
              <w:rPr>
                <w:spacing w:val="1"/>
                <w:sz w:val="20"/>
              </w:rPr>
              <w:t xml:space="preserve"> </w:t>
            </w:r>
            <w:r>
              <w:rPr>
                <w:sz w:val="20"/>
              </w:rPr>
              <w:t>или</w:t>
            </w:r>
            <w:r>
              <w:rPr>
                <w:spacing w:val="1"/>
                <w:sz w:val="20"/>
              </w:rPr>
              <w:t xml:space="preserve"> </w:t>
            </w:r>
            <w:r>
              <w:rPr>
                <w:sz w:val="20"/>
              </w:rPr>
              <w:t>критериями ее оценки; в</w:t>
            </w:r>
            <w:r>
              <w:rPr>
                <w:spacing w:val="1"/>
                <w:sz w:val="20"/>
              </w:rPr>
              <w:t xml:space="preserve"> </w:t>
            </w:r>
            <w:r>
              <w:rPr>
                <w:sz w:val="20"/>
              </w:rPr>
              <w:t>ходевыполнения задания контролирующие функции</w:t>
            </w:r>
            <w:r>
              <w:rPr>
                <w:spacing w:val="-47"/>
                <w:sz w:val="20"/>
              </w:rPr>
              <w:t xml:space="preserve"> </w:t>
            </w:r>
            <w:r>
              <w:rPr>
                <w:sz w:val="20"/>
              </w:rPr>
              <w:t>учителясведены</w:t>
            </w:r>
            <w:r>
              <w:rPr>
                <w:spacing w:val="-3"/>
                <w:sz w:val="20"/>
              </w:rPr>
              <w:t xml:space="preserve"> </w:t>
            </w:r>
            <w:r>
              <w:rPr>
                <w:sz w:val="20"/>
              </w:rPr>
              <w:t>к</w:t>
            </w:r>
            <w:r>
              <w:rPr>
                <w:spacing w:val="-1"/>
                <w:sz w:val="20"/>
              </w:rPr>
              <w:t xml:space="preserve"> </w:t>
            </w:r>
            <w:r>
              <w:rPr>
                <w:sz w:val="20"/>
              </w:rPr>
              <w:t>минимуму.</w:t>
            </w:r>
          </w:p>
          <w:p w14:paraId="71131C19" w14:textId="77777777" w:rsidR="00DC118F" w:rsidRDefault="0002405B">
            <w:pPr>
              <w:pStyle w:val="TableParagraph"/>
              <w:spacing w:line="229" w:lineRule="exact"/>
              <w:ind w:left="674"/>
              <w:jc w:val="both"/>
              <w:rPr>
                <w:sz w:val="20"/>
              </w:rPr>
            </w:pPr>
            <w:r>
              <w:rPr>
                <w:sz w:val="20"/>
              </w:rPr>
              <w:t>6</w:t>
            </w:r>
            <w:r>
              <w:rPr>
                <w:spacing w:val="-10"/>
                <w:sz w:val="20"/>
              </w:rPr>
              <w:t xml:space="preserve"> </w:t>
            </w:r>
            <w:r>
              <w:rPr>
                <w:sz w:val="20"/>
              </w:rPr>
              <w:t>.</w:t>
            </w:r>
            <w:r>
              <w:rPr>
                <w:spacing w:val="-2"/>
                <w:sz w:val="20"/>
              </w:rPr>
              <w:t xml:space="preserve"> </w:t>
            </w:r>
            <w:r>
              <w:rPr>
                <w:sz w:val="20"/>
              </w:rPr>
              <w:t>Рефлексия</w:t>
            </w:r>
          </w:p>
          <w:p w14:paraId="0529E3B8" w14:textId="77777777" w:rsidR="00DC118F" w:rsidRDefault="0002405B">
            <w:pPr>
              <w:pStyle w:val="TableParagraph"/>
              <w:ind w:left="107" w:right="96" w:firstLine="566"/>
              <w:jc w:val="both"/>
              <w:rPr>
                <w:sz w:val="20"/>
              </w:rPr>
            </w:pPr>
            <w:r>
              <w:rPr>
                <w:sz w:val="20"/>
              </w:rPr>
              <w:t>Основной вопрос для оценки задания: в какой мере учебное задание</w:t>
            </w:r>
            <w:r>
              <w:rPr>
                <w:spacing w:val="1"/>
                <w:sz w:val="20"/>
              </w:rPr>
              <w:t xml:space="preserve"> </w:t>
            </w:r>
            <w:r>
              <w:rPr>
                <w:sz w:val="20"/>
              </w:rPr>
              <w:t>позволяет учащимся осознавать над мотивы, содержание, способы действий,</w:t>
            </w:r>
            <w:r>
              <w:rPr>
                <w:spacing w:val="1"/>
                <w:sz w:val="20"/>
              </w:rPr>
              <w:t xml:space="preserve"> </w:t>
            </w:r>
            <w:r>
              <w:rPr>
                <w:sz w:val="20"/>
              </w:rPr>
              <w:t>успешность/неуспешность</w:t>
            </w:r>
            <w:r>
              <w:rPr>
                <w:spacing w:val="-1"/>
                <w:sz w:val="20"/>
              </w:rPr>
              <w:t xml:space="preserve"> </w:t>
            </w:r>
            <w:r>
              <w:rPr>
                <w:sz w:val="20"/>
              </w:rPr>
              <w:t>своей</w:t>
            </w:r>
            <w:r>
              <w:rPr>
                <w:spacing w:val="-2"/>
                <w:sz w:val="20"/>
              </w:rPr>
              <w:t xml:space="preserve"> </w:t>
            </w:r>
            <w:r>
              <w:rPr>
                <w:sz w:val="20"/>
              </w:rPr>
              <w:t>учебной</w:t>
            </w:r>
            <w:r>
              <w:rPr>
                <w:spacing w:val="-2"/>
                <w:sz w:val="20"/>
              </w:rPr>
              <w:t xml:space="preserve"> </w:t>
            </w:r>
            <w:r>
              <w:rPr>
                <w:sz w:val="20"/>
              </w:rPr>
              <w:t>деятельности, ее</w:t>
            </w:r>
            <w:r>
              <w:rPr>
                <w:spacing w:val="1"/>
                <w:sz w:val="20"/>
              </w:rPr>
              <w:t xml:space="preserve"> </w:t>
            </w:r>
            <w:r>
              <w:rPr>
                <w:sz w:val="20"/>
              </w:rPr>
              <w:t>причины?</w:t>
            </w:r>
          </w:p>
          <w:p w14:paraId="3311CE67" w14:textId="77777777" w:rsidR="00DC118F" w:rsidRDefault="0002405B">
            <w:pPr>
              <w:pStyle w:val="TableParagraph"/>
              <w:ind w:left="107" w:right="96" w:firstLine="566"/>
              <w:jc w:val="both"/>
              <w:rPr>
                <w:sz w:val="20"/>
              </w:rPr>
            </w:pPr>
            <w:r>
              <w:rPr>
                <w:sz w:val="20"/>
              </w:rPr>
              <w:t>Общее</w:t>
            </w:r>
            <w:r>
              <w:rPr>
                <w:spacing w:val="1"/>
                <w:sz w:val="20"/>
              </w:rPr>
              <w:t xml:space="preserve"> </w:t>
            </w:r>
            <w:r>
              <w:rPr>
                <w:sz w:val="20"/>
              </w:rPr>
              <w:t>описание</w:t>
            </w:r>
            <w:r>
              <w:rPr>
                <w:spacing w:val="1"/>
                <w:sz w:val="20"/>
              </w:rPr>
              <w:t xml:space="preserve"> </w:t>
            </w:r>
            <w:r>
              <w:rPr>
                <w:sz w:val="20"/>
              </w:rPr>
              <w:t>«хорошего»</w:t>
            </w:r>
            <w:r>
              <w:rPr>
                <w:spacing w:val="1"/>
                <w:sz w:val="20"/>
              </w:rPr>
              <w:t xml:space="preserve"> </w:t>
            </w:r>
            <w:r>
              <w:rPr>
                <w:sz w:val="20"/>
              </w:rPr>
              <w:t>задания:</w:t>
            </w:r>
            <w:r>
              <w:rPr>
                <w:spacing w:val="1"/>
                <w:sz w:val="20"/>
              </w:rPr>
              <w:t xml:space="preserve"> </w:t>
            </w:r>
            <w:r>
              <w:rPr>
                <w:sz w:val="20"/>
              </w:rPr>
              <w:t>задание</w:t>
            </w:r>
            <w:r>
              <w:rPr>
                <w:spacing w:val="51"/>
                <w:sz w:val="20"/>
              </w:rPr>
              <w:t xml:space="preserve"> </w:t>
            </w:r>
            <w:r>
              <w:rPr>
                <w:sz w:val="20"/>
              </w:rPr>
              <w:t>требует</w:t>
            </w:r>
            <w:r>
              <w:rPr>
                <w:spacing w:val="1"/>
                <w:sz w:val="20"/>
              </w:rPr>
              <w:t xml:space="preserve"> </w:t>
            </w:r>
            <w:r>
              <w:rPr>
                <w:sz w:val="20"/>
              </w:rPr>
              <w:t>самостоятельной оценки</w:t>
            </w:r>
            <w:r>
              <w:rPr>
                <w:spacing w:val="1"/>
                <w:sz w:val="20"/>
              </w:rPr>
              <w:t xml:space="preserve"> </w:t>
            </w:r>
            <w:r>
              <w:rPr>
                <w:sz w:val="20"/>
              </w:rPr>
              <w:t>или анализа собственной</w:t>
            </w:r>
            <w:r>
              <w:rPr>
                <w:spacing w:val="1"/>
                <w:sz w:val="20"/>
              </w:rPr>
              <w:t xml:space="preserve"> </w:t>
            </w:r>
            <w:r>
              <w:rPr>
                <w:sz w:val="20"/>
              </w:rPr>
              <w:t>учебной</w:t>
            </w:r>
            <w:r>
              <w:rPr>
                <w:spacing w:val="1"/>
                <w:sz w:val="20"/>
              </w:rPr>
              <w:t xml:space="preserve"> </w:t>
            </w:r>
            <w:r>
              <w:rPr>
                <w:sz w:val="20"/>
              </w:rPr>
              <w:t>деятельности с</w:t>
            </w:r>
            <w:r>
              <w:rPr>
                <w:spacing w:val="1"/>
                <w:sz w:val="20"/>
              </w:rPr>
              <w:t xml:space="preserve"> </w:t>
            </w:r>
            <w:r>
              <w:rPr>
                <w:sz w:val="20"/>
              </w:rPr>
              <w:t>позиций соответствия полученных результатов целям и способам действий,</w:t>
            </w:r>
            <w:r>
              <w:rPr>
                <w:spacing w:val="1"/>
                <w:sz w:val="20"/>
              </w:rPr>
              <w:t xml:space="preserve"> </w:t>
            </w:r>
            <w:r>
              <w:rPr>
                <w:sz w:val="20"/>
              </w:rPr>
              <w:t>т.е. задание предполагает ответ учащихся на вопрос типа: «Все ли получилось</w:t>
            </w:r>
            <w:r>
              <w:rPr>
                <w:spacing w:val="-47"/>
                <w:sz w:val="20"/>
              </w:rPr>
              <w:t xml:space="preserve"> </w:t>
            </w:r>
            <w:r>
              <w:rPr>
                <w:sz w:val="20"/>
              </w:rPr>
              <w:t>так,</w:t>
            </w:r>
            <w:r>
              <w:rPr>
                <w:spacing w:val="-1"/>
                <w:sz w:val="20"/>
              </w:rPr>
              <w:t xml:space="preserve"> </w:t>
            </w:r>
            <w:r>
              <w:rPr>
                <w:sz w:val="20"/>
              </w:rPr>
              <w:t>как</w:t>
            </w:r>
            <w:r>
              <w:rPr>
                <w:spacing w:val="1"/>
                <w:sz w:val="20"/>
              </w:rPr>
              <w:t xml:space="preserve"> </w:t>
            </w:r>
            <w:r>
              <w:rPr>
                <w:sz w:val="20"/>
              </w:rPr>
              <w:t>вы задумали?</w:t>
            </w:r>
            <w:r>
              <w:rPr>
                <w:spacing w:val="2"/>
                <w:sz w:val="20"/>
              </w:rPr>
              <w:t xml:space="preserve"> </w:t>
            </w:r>
            <w:r>
              <w:rPr>
                <w:sz w:val="20"/>
              </w:rPr>
              <w:t>Что не получилось?</w:t>
            </w:r>
            <w:r>
              <w:rPr>
                <w:spacing w:val="2"/>
                <w:sz w:val="20"/>
              </w:rPr>
              <w:t xml:space="preserve"> </w:t>
            </w:r>
            <w:r>
              <w:rPr>
                <w:sz w:val="20"/>
              </w:rPr>
              <w:t>Почему?».</w:t>
            </w:r>
          </w:p>
          <w:p w14:paraId="4D2826F9" w14:textId="77777777" w:rsidR="00DC118F" w:rsidRDefault="0002405B">
            <w:pPr>
              <w:pStyle w:val="TableParagraph"/>
              <w:spacing w:line="229" w:lineRule="exact"/>
              <w:ind w:left="674"/>
              <w:jc w:val="both"/>
              <w:rPr>
                <w:sz w:val="20"/>
              </w:rPr>
            </w:pPr>
            <w:r>
              <w:rPr>
                <w:sz w:val="20"/>
              </w:rPr>
              <w:t>Выполнение</w:t>
            </w:r>
            <w:r>
              <w:rPr>
                <w:spacing w:val="-1"/>
                <w:sz w:val="20"/>
              </w:rPr>
              <w:t xml:space="preserve"> </w:t>
            </w:r>
            <w:r>
              <w:rPr>
                <w:sz w:val="20"/>
              </w:rPr>
              <w:t>такого</w:t>
            </w:r>
            <w:r>
              <w:rPr>
                <w:spacing w:val="-2"/>
                <w:sz w:val="20"/>
              </w:rPr>
              <w:t xml:space="preserve"> </w:t>
            </w:r>
            <w:r>
              <w:rPr>
                <w:sz w:val="20"/>
              </w:rPr>
              <w:t>рода</w:t>
            </w:r>
            <w:r>
              <w:rPr>
                <w:spacing w:val="-2"/>
                <w:sz w:val="20"/>
              </w:rPr>
              <w:t xml:space="preserve"> </w:t>
            </w:r>
            <w:r>
              <w:rPr>
                <w:sz w:val="20"/>
              </w:rPr>
              <w:t>заданий</w:t>
            </w:r>
            <w:r>
              <w:rPr>
                <w:spacing w:val="-3"/>
                <w:sz w:val="20"/>
              </w:rPr>
              <w:t xml:space="preserve"> </w:t>
            </w:r>
            <w:r>
              <w:rPr>
                <w:sz w:val="20"/>
              </w:rPr>
              <w:t>может</w:t>
            </w:r>
            <w:r>
              <w:rPr>
                <w:spacing w:val="-1"/>
                <w:sz w:val="20"/>
              </w:rPr>
              <w:t xml:space="preserve"> </w:t>
            </w:r>
            <w:r>
              <w:rPr>
                <w:sz w:val="20"/>
              </w:rPr>
              <w:t>потребовать</w:t>
            </w:r>
            <w:r>
              <w:rPr>
                <w:spacing w:val="-2"/>
                <w:sz w:val="20"/>
              </w:rPr>
              <w:t xml:space="preserve"> </w:t>
            </w:r>
            <w:r>
              <w:rPr>
                <w:sz w:val="20"/>
              </w:rPr>
              <w:t>от</w:t>
            </w:r>
            <w:r>
              <w:rPr>
                <w:spacing w:val="-2"/>
                <w:sz w:val="20"/>
              </w:rPr>
              <w:t xml:space="preserve"> </w:t>
            </w:r>
            <w:r>
              <w:rPr>
                <w:sz w:val="20"/>
              </w:rPr>
              <w:t>учащихся</w:t>
            </w:r>
          </w:p>
          <w:p w14:paraId="186C0B55" w14:textId="77777777" w:rsidR="00DC118F" w:rsidRDefault="0002405B">
            <w:pPr>
              <w:pStyle w:val="TableParagraph"/>
              <w:numPr>
                <w:ilvl w:val="0"/>
                <w:numId w:val="12"/>
              </w:numPr>
              <w:tabs>
                <w:tab w:val="left" w:pos="855"/>
              </w:tabs>
              <w:ind w:right="98" w:firstLine="566"/>
              <w:jc w:val="both"/>
              <w:rPr>
                <w:sz w:val="20"/>
              </w:rPr>
            </w:pPr>
            <w:r>
              <w:rPr>
                <w:sz w:val="20"/>
              </w:rPr>
              <w:t>соотнести</w:t>
            </w:r>
            <w:r>
              <w:rPr>
                <w:spacing w:val="1"/>
                <w:sz w:val="20"/>
              </w:rPr>
              <w:t xml:space="preserve"> </w:t>
            </w:r>
            <w:r>
              <w:rPr>
                <w:sz w:val="20"/>
              </w:rPr>
              <w:t>результаты</w:t>
            </w:r>
            <w:r>
              <w:rPr>
                <w:spacing w:val="1"/>
                <w:sz w:val="20"/>
              </w:rPr>
              <w:t xml:space="preserve"> </w:t>
            </w:r>
            <w:r>
              <w:rPr>
                <w:sz w:val="20"/>
              </w:rPr>
              <w:t>выполнения</w:t>
            </w:r>
            <w:r>
              <w:rPr>
                <w:spacing w:val="1"/>
                <w:sz w:val="20"/>
              </w:rPr>
              <w:t xml:space="preserve"> </w:t>
            </w:r>
            <w:r>
              <w:rPr>
                <w:sz w:val="20"/>
              </w:rPr>
              <w:t>задания</w:t>
            </w:r>
            <w:r>
              <w:rPr>
                <w:spacing w:val="1"/>
                <w:sz w:val="20"/>
              </w:rPr>
              <w:t xml:space="preserve"> </w:t>
            </w:r>
            <w:r>
              <w:rPr>
                <w:sz w:val="20"/>
              </w:rPr>
              <w:t>со</w:t>
            </w:r>
            <w:r>
              <w:rPr>
                <w:spacing w:val="1"/>
                <w:sz w:val="20"/>
              </w:rPr>
              <w:t xml:space="preserve"> </w:t>
            </w:r>
            <w:r>
              <w:rPr>
                <w:sz w:val="20"/>
              </w:rPr>
              <w:t>своим</w:t>
            </w:r>
            <w:r>
              <w:rPr>
                <w:spacing w:val="1"/>
                <w:sz w:val="20"/>
              </w:rPr>
              <w:t xml:space="preserve"> </w:t>
            </w:r>
            <w:r>
              <w:rPr>
                <w:sz w:val="20"/>
              </w:rPr>
              <w:t>пониманием</w:t>
            </w:r>
            <w:r>
              <w:rPr>
                <w:spacing w:val="1"/>
                <w:sz w:val="20"/>
              </w:rPr>
              <w:t xml:space="preserve"> </w:t>
            </w:r>
            <w:r>
              <w:rPr>
                <w:sz w:val="20"/>
              </w:rPr>
              <w:t>учебной</w:t>
            </w:r>
            <w:r>
              <w:rPr>
                <w:spacing w:val="-1"/>
                <w:sz w:val="20"/>
              </w:rPr>
              <w:t xml:space="preserve"> </w:t>
            </w:r>
            <w:r>
              <w:rPr>
                <w:sz w:val="20"/>
              </w:rPr>
              <w:t>задачи;</w:t>
            </w:r>
          </w:p>
          <w:p w14:paraId="03FB6C70" w14:textId="77777777" w:rsidR="00DC118F" w:rsidRDefault="0002405B">
            <w:pPr>
              <w:pStyle w:val="TableParagraph"/>
              <w:numPr>
                <w:ilvl w:val="0"/>
                <w:numId w:val="12"/>
              </w:numPr>
              <w:tabs>
                <w:tab w:val="left" w:pos="929"/>
              </w:tabs>
              <w:ind w:right="99" w:firstLine="566"/>
              <w:jc w:val="both"/>
              <w:rPr>
                <w:sz w:val="20"/>
              </w:rPr>
            </w:pPr>
            <w:r>
              <w:rPr>
                <w:sz w:val="20"/>
              </w:rPr>
              <w:t>соотнести</w:t>
            </w:r>
            <w:r>
              <w:rPr>
                <w:spacing w:val="1"/>
                <w:sz w:val="20"/>
              </w:rPr>
              <w:t xml:space="preserve"> </w:t>
            </w:r>
            <w:r>
              <w:rPr>
                <w:sz w:val="20"/>
              </w:rPr>
              <w:t>результаты</w:t>
            </w:r>
            <w:r>
              <w:rPr>
                <w:spacing w:val="1"/>
                <w:sz w:val="20"/>
              </w:rPr>
              <w:t xml:space="preserve"> </w:t>
            </w:r>
            <w:r>
              <w:rPr>
                <w:sz w:val="20"/>
              </w:rPr>
              <w:t>выполнения</w:t>
            </w:r>
            <w:r>
              <w:rPr>
                <w:spacing w:val="1"/>
                <w:sz w:val="20"/>
              </w:rPr>
              <w:t xml:space="preserve"> </w:t>
            </w:r>
            <w:r>
              <w:rPr>
                <w:sz w:val="20"/>
              </w:rPr>
              <w:t>задания</w:t>
            </w:r>
            <w:r>
              <w:rPr>
                <w:spacing w:val="1"/>
                <w:sz w:val="20"/>
              </w:rPr>
              <w:t xml:space="preserve"> </w:t>
            </w:r>
            <w:r>
              <w:rPr>
                <w:sz w:val="20"/>
              </w:rPr>
              <w:t>с</w:t>
            </w:r>
            <w:r>
              <w:rPr>
                <w:spacing w:val="1"/>
                <w:sz w:val="20"/>
              </w:rPr>
              <w:t xml:space="preserve"> </w:t>
            </w:r>
            <w:r>
              <w:rPr>
                <w:sz w:val="20"/>
              </w:rPr>
              <w:t>самостоятельно</w:t>
            </w:r>
            <w:r>
              <w:rPr>
                <w:spacing w:val="1"/>
                <w:sz w:val="20"/>
              </w:rPr>
              <w:t xml:space="preserve"> </w:t>
            </w:r>
            <w:r>
              <w:rPr>
                <w:sz w:val="20"/>
              </w:rPr>
              <w:t>разработанными или предоставленными</w:t>
            </w:r>
            <w:r>
              <w:rPr>
                <w:spacing w:val="2"/>
                <w:sz w:val="20"/>
              </w:rPr>
              <w:t xml:space="preserve"> </w:t>
            </w:r>
            <w:r>
              <w:rPr>
                <w:sz w:val="20"/>
              </w:rPr>
              <w:t>учителем критериями оценки;</w:t>
            </w:r>
          </w:p>
          <w:p w14:paraId="5F7BACC6" w14:textId="77777777" w:rsidR="00DC118F" w:rsidRDefault="0002405B">
            <w:pPr>
              <w:pStyle w:val="TableParagraph"/>
              <w:numPr>
                <w:ilvl w:val="0"/>
                <w:numId w:val="12"/>
              </w:numPr>
              <w:tabs>
                <w:tab w:val="left" w:pos="824"/>
              </w:tabs>
              <w:ind w:right="96" w:firstLine="566"/>
              <w:jc w:val="both"/>
              <w:rPr>
                <w:sz w:val="20"/>
              </w:rPr>
            </w:pPr>
            <w:r>
              <w:rPr>
                <w:sz w:val="20"/>
              </w:rPr>
              <w:t>установления причинно-следственных связей между результатами и</w:t>
            </w:r>
            <w:r>
              <w:rPr>
                <w:spacing w:val="1"/>
                <w:sz w:val="20"/>
              </w:rPr>
              <w:t xml:space="preserve"> </w:t>
            </w:r>
            <w:r>
              <w:rPr>
                <w:sz w:val="20"/>
              </w:rPr>
              <w:t>способом</w:t>
            </w:r>
            <w:r>
              <w:rPr>
                <w:spacing w:val="-2"/>
                <w:sz w:val="20"/>
              </w:rPr>
              <w:t xml:space="preserve"> </w:t>
            </w:r>
            <w:r>
              <w:rPr>
                <w:sz w:val="20"/>
              </w:rPr>
              <w:t>выполнения.</w:t>
            </w:r>
          </w:p>
          <w:p w14:paraId="26A00897" w14:textId="77777777" w:rsidR="00DC118F" w:rsidRDefault="0002405B">
            <w:pPr>
              <w:pStyle w:val="TableParagraph"/>
              <w:ind w:left="107" w:right="93" w:firstLine="566"/>
              <w:jc w:val="both"/>
              <w:rPr>
                <w:sz w:val="20"/>
              </w:rPr>
            </w:pPr>
            <w:r>
              <w:rPr>
                <w:sz w:val="20"/>
              </w:rPr>
              <w:t>«Хорошее»</w:t>
            </w:r>
            <w:r>
              <w:rPr>
                <w:spacing w:val="1"/>
                <w:sz w:val="20"/>
              </w:rPr>
              <w:t xml:space="preserve"> </w:t>
            </w:r>
            <w:r>
              <w:rPr>
                <w:sz w:val="20"/>
              </w:rPr>
              <w:t>задание,</w:t>
            </w:r>
            <w:r>
              <w:rPr>
                <w:spacing w:val="1"/>
                <w:sz w:val="20"/>
              </w:rPr>
              <w:t xml:space="preserve"> </w:t>
            </w:r>
            <w:r>
              <w:rPr>
                <w:sz w:val="20"/>
              </w:rPr>
              <w:t>как</w:t>
            </w:r>
            <w:r>
              <w:rPr>
                <w:spacing w:val="1"/>
                <w:sz w:val="20"/>
              </w:rPr>
              <w:t xml:space="preserve"> </w:t>
            </w:r>
            <w:r>
              <w:rPr>
                <w:sz w:val="20"/>
              </w:rPr>
              <w:t>правило,</w:t>
            </w:r>
            <w:r>
              <w:rPr>
                <w:spacing w:val="1"/>
                <w:sz w:val="20"/>
              </w:rPr>
              <w:t xml:space="preserve"> </w:t>
            </w:r>
            <w:r>
              <w:rPr>
                <w:sz w:val="20"/>
              </w:rPr>
              <w:t>требует</w:t>
            </w:r>
            <w:r>
              <w:rPr>
                <w:spacing w:val="1"/>
                <w:sz w:val="20"/>
              </w:rPr>
              <w:t xml:space="preserve"> </w:t>
            </w:r>
            <w:r>
              <w:rPr>
                <w:sz w:val="20"/>
              </w:rPr>
              <w:t>выявления позитивных</w:t>
            </w:r>
            <w:r>
              <w:rPr>
                <w:spacing w:val="1"/>
                <w:sz w:val="20"/>
              </w:rPr>
              <w:t xml:space="preserve"> </w:t>
            </w:r>
            <w:r>
              <w:rPr>
                <w:sz w:val="20"/>
              </w:rPr>
              <w:t>и</w:t>
            </w:r>
            <w:r>
              <w:rPr>
                <w:spacing w:val="1"/>
                <w:sz w:val="20"/>
              </w:rPr>
              <w:t xml:space="preserve"> </w:t>
            </w:r>
            <w:r>
              <w:rPr>
                <w:sz w:val="20"/>
              </w:rPr>
              <w:t>негативных</w:t>
            </w:r>
            <w:r>
              <w:rPr>
                <w:spacing w:val="1"/>
                <w:sz w:val="20"/>
              </w:rPr>
              <w:t xml:space="preserve"> </w:t>
            </w:r>
            <w:r>
              <w:rPr>
                <w:sz w:val="20"/>
              </w:rPr>
              <w:t>факторов</w:t>
            </w:r>
            <w:r>
              <w:rPr>
                <w:spacing w:val="1"/>
                <w:sz w:val="20"/>
              </w:rPr>
              <w:t xml:space="preserve"> </w:t>
            </w:r>
            <w:r>
              <w:rPr>
                <w:sz w:val="20"/>
              </w:rPr>
              <w:t>(например,</w:t>
            </w:r>
            <w:r>
              <w:rPr>
                <w:spacing w:val="1"/>
                <w:sz w:val="20"/>
              </w:rPr>
              <w:t xml:space="preserve"> </w:t>
            </w:r>
            <w:r>
              <w:rPr>
                <w:sz w:val="20"/>
              </w:rPr>
              <w:t>что</w:t>
            </w:r>
            <w:r>
              <w:rPr>
                <w:spacing w:val="1"/>
                <w:sz w:val="20"/>
              </w:rPr>
              <w:t xml:space="preserve"> </w:t>
            </w:r>
            <w:r>
              <w:rPr>
                <w:sz w:val="20"/>
              </w:rPr>
              <w:t>помогает/мешает,</w:t>
            </w:r>
            <w:r>
              <w:rPr>
                <w:spacing w:val="1"/>
                <w:sz w:val="20"/>
              </w:rPr>
              <w:t xml:space="preserve"> </w:t>
            </w:r>
            <w:r>
              <w:rPr>
                <w:sz w:val="20"/>
              </w:rPr>
              <w:t>или</w:t>
            </w:r>
            <w:r>
              <w:rPr>
                <w:spacing w:val="1"/>
                <w:sz w:val="20"/>
              </w:rPr>
              <w:t xml:space="preserve"> </w:t>
            </w:r>
            <w:r>
              <w:rPr>
                <w:sz w:val="20"/>
              </w:rPr>
              <w:t>что</w:t>
            </w:r>
            <w:r>
              <w:rPr>
                <w:spacing w:val="1"/>
                <w:sz w:val="20"/>
              </w:rPr>
              <w:t xml:space="preserve"> </w:t>
            </w:r>
            <w:r>
              <w:rPr>
                <w:sz w:val="20"/>
              </w:rPr>
              <w:t>полезно/вредно,</w:t>
            </w:r>
            <w:r>
              <w:rPr>
                <w:spacing w:val="1"/>
                <w:sz w:val="20"/>
              </w:rPr>
              <w:t xml:space="preserve"> </w:t>
            </w:r>
            <w:r>
              <w:rPr>
                <w:sz w:val="20"/>
              </w:rPr>
              <w:t>что</w:t>
            </w:r>
            <w:r>
              <w:rPr>
                <w:spacing w:val="1"/>
                <w:sz w:val="20"/>
              </w:rPr>
              <w:t xml:space="preserve"> </w:t>
            </w:r>
            <w:r>
              <w:rPr>
                <w:sz w:val="20"/>
              </w:rPr>
              <w:t>нравится/не</w:t>
            </w:r>
            <w:r>
              <w:rPr>
                <w:spacing w:val="1"/>
                <w:sz w:val="20"/>
              </w:rPr>
              <w:t xml:space="preserve"> </w:t>
            </w:r>
            <w:r>
              <w:rPr>
                <w:sz w:val="20"/>
              </w:rPr>
              <w:t>нравится</w:t>
            </w:r>
            <w:r>
              <w:rPr>
                <w:spacing w:val="1"/>
                <w:sz w:val="20"/>
              </w:rPr>
              <w:t xml:space="preserve"> </w:t>
            </w:r>
            <w:r>
              <w:rPr>
                <w:sz w:val="20"/>
              </w:rPr>
              <w:t>и</w:t>
            </w:r>
            <w:r>
              <w:rPr>
                <w:spacing w:val="1"/>
                <w:sz w:val="20"/>
              </w:rPr>
              <w:t xml:space="preserve"> </w:t>
            </w:r>
            <w:r>
              <w:rPr>
                <w:sz w:val="20"/>
              </w:rPr>
              <w:t>т.п.)</w:t>
            </w:r>
            <w:r>
              <w:rPr>
                <w:spacing w:val="1"/>
                <w:sz w:val="20"/>
              </w:rPr>
              <w:t xml:space="preserve"> </w:t>
            </w:r>
            <w:r>
              <w:rPr>
                <w:sz w:val="20"/>
              </w:rPr>
              <w:t>и/или</w:t>
            </w:r>
            <w:r>
              <w:rPr>
                <w:spacing w:val="1"/>
                <w:sz w:val="20"/>
              </w:rPr>
              <w:t xml:space="preserve"> </w:t>
            </w:r>
            <w:r>
              <w:rPr>
                <w:sz w:val="20"/>
              </w:rPr>
              <w:t>самостоятельной</w:t>
            </w:r>
            <w:r>
              <w:rPr>
                <w:spacing w:val="1"/>
                <w:sz w:val="20"/>
              </w:rPr>
              <w:t xml:space="preserve"> </w:t>
            </w:r>
            <w:r>
              <w:rPr>
                <w:sz w:val="20"/>
              </w:rPr>
              <w:t>постановки</w:t>
            </w:r>
            <w:r>
              <w:rPr>
                <w:spacing w:val="1"/>
                <w:sz w:val="20"/>
              </w:rPr>
              <w:t xml:space="preserve"> </w:t>
            </w:r>
            <w:r>
              <w:rPr>
                <w:sz w:val="20"/>
              </w:rPr>
              <w:t>учебных</w:t>
            </w:r>
            <w:r>
              <w:rPr>
                <w:spacing w:val="1"/>
                <w:sz w:val="20"/>
              </w:rPr>
              <w:t xml:space="preserve"> </w:t>
            </w:r>
            <w:r>
              <w:rPr>
                <w:sz w:val="20"/>
              </w:rPr>
              <w:t>задач</w:t>
            </w:r>
            <w:r>
              <w:rPr>
                <w:spacing w:val="1"/>
                <w:sz w:val="20"/>
              </w:rPr>
              <w:t xml:space="preserve"> </w:t>
            </w:r>
            <w:r>
              <w:rPr>
                <w:sz w:val="20"/>
              </w:rPr>
              <w:t>(например,</w:t>
            </w:r>
            <w:r>
              <w:rPr>
                <w:spacing w:val="1"/>
                <w:sz w:val="20"/>
              </w:rPr>
              <w:t xml:space="preserve"> </w:t>
            </w:r>
            <w:r>
              <w:rPr>
                <w:sz w:val="20"/>
              </w:rPr>
              <w:t>что</w:t>
            </w:r>
            <w:r>
              <w:rPr>
                <w:spacing w:val="1"/>
                <w:sz w:val="20"/>
              </w:rPr>
              <w:t xml:space="preserve"> </w:t>
            </w:r>
            <w:r>
              <w:rPr>
                <w:sz w:val="20"/>
              </w:rPr>
              <w:t>надо</w:t>
            </w:r>
            <w:r>
              <w:rPr>
                <w:spacing w:val="1"/>
                <w:sz w:val="20"/>
              </w:rPr>
              <w:t xml:space="preserve"> </w:t>
            </w:r>
            <w:r>
              <w:rPr>
                <w:sz w:val="20"/>
              </w:rPr>
              <w:t>изменить,</w:t>
            </w:r>
            <w:r>
              <w:rPr>
                <w:spacing w:val="1"/>
                <w:sz w:val="20"/>
              </w:rPr>
              <w:t xml:space="preserve"> </w:t>
            </w:r>
            <w:r>
              <w:rPr>
                <w:sz w:val="20"/>
              </w:rPr>
              <w:t>выполнить</w:t>
            </w:r>
            <w:r>
              <w:rPr>
                <w:spacing w:val="1"/>
                <w:sz w:val="20"/>
              </w:rPr>
              <w:t xml:space="preserve"> </w:t>
            </w:r>
            <w:r>
              <w:rPr>
                <w:sz w:val="20"/>
              </w:rPr>
              <w:t>по-</w:t>
            </w:r>
            <w:r>
              <w:rPr>
                <w:spacing w:val="1"/>
                <w:sz w:val="20"/>
              </w:rPr>
              <w:t xml:space="preserve"> </w:t>
            </w:r>
            <w:r>
              <w:rPr>
                <w:sz w:val="20"/>
              </w:rPr>
              <w:t>другому, дополнительно</w:t>
            </w:r>
            <w:r>
              <w:rPr>
                <w:spacing w:val="4"/>
                <w:sz w:val="20"/>
              </w:rPr>
              <w:t xml:space="preserve"> </w:t>
            </w:r>
            <w:r>
              <w:rPr>
                <w:sz w:val="20"/>
              </w:rPr>
              <w:t>узнать и</w:t>
            </w:r>
            <w:r>
              <w:rPr>
                <w:spacing w:val="-1"/>
                <w:sz w:val="20"/>
              </w:rPr>
              <w:t xml:space="preserve"> </w:t>
            </w:r>
            <w:r>
              <w:rPr>
                <w:sz w:val="20"/>
              </w:rPr>
              <w:t>т.п.).</w:t>
            </w:r>
          </w:p>
          <w:p w14:paraId="64764878" w14:textId="77777777" w:rsidR="00DC118F" w:rsidRDefault="0002405B">
            <w:pPr>
              <w:pStyle w:val="TableParagraph"/>
              <w:spacing w:line="230" w:lineRule="exact"/>
              <w:ind w:left="674"/>
              <w:jc w:val="both"/>
              <w:rPr>
                <w:sz w:val="20"/>
              </w:rPr>
            </w:pPr>
            <w:r>
              <w:rPr>
                <w:spacing w:val="-1"/>
                <w:w w:val="95"/>
                <w:sz w:val="20"/>
              </w:rPr>
              <w:t>7.</w:t>
            </w:r>
            <w:r>
              <w:rPr>
                <w:spacing w:val="-17"/>
                <w:w w:val="95"/>
                <w:sz w:val="20"/>
              </w:rPr>
              <w:t xml:space="preserve"> </w:t>
            </w:r>
            <w:r>
              <w:rPr>
                <w:spacing w:val="-1"/>
                <w:w w:val="95"/>
                <w:sz w:val="20"/>
              </w:rPr>
              <w:t>Ценностно-смысловые</w:t>
            </w:r>
            <w:r>
              <w:rPr>
                <w:spacing w:val="-11"/>
                <w:w w:val="95"/>
                <w:sz w:val="20"/>
              </w:rPr>
              <w:t xml:space="preserve"> </w:t>
            </w:r>
            <w:r>
              <w:rPr>
                <w:spacing w:val="-1"/>
                <w:w w:val="95"/>
                <w:sz w:val="20"/>
              </w:rPr>
              <w:t>установки</w:t>
            </w:r>
          </w:p>
          <w:p w14:paraId="28C7059A" w14:textId="77777777" w:rsidR="00DC118F" w:rsidRDefault="0002405B">
            <w:pPr>
              <w:pStyle w:val="TableParagraph"/>
              <w:ind w:left="107" w:right="97" w:firstLine="566"/>
              <w:jc w:val="both"/>
              <w:rPr>
                <w:sz w:val="20"/>
              </w:rPr>
            </w:pPr>
            <w:r>
              <w:rPr>
                <w:sz w:val="20"/>
              </w:rPr>
              <w:t>Основной вопрос для оценки задания: в какой мере учебное задание</w:t>
            </w:r>
            <w:r>
              <w:rPr>
                <w:spacing w:val="1"/>
                <w:sz w:val="20"/>
              </w:rPr>
              <w:t xml:space="preserve"> </w:t>
            </w:r>
            <w:r>
              <w:rPr>
                <w:sz w:val="20"/>
              </w:rPr>
              <w:t>стимулирует</w:t>
            </w:r>
            <w:r>
              <w:rPr>
                <w:spacing w:val="1"/>
                <w:sz w:val="20"/>
              </w:rPr>
              <w:t xml:space="preserve"> </w:t>
            </w:r>
            <w:r>
              <w:rPr>
                <w:sz w:val="20"/>
              </w:rPr>
              <w:t>и</w:t>
            </w:r>
            <w:r>
              <w:rPr>
                <w:spacing w:val="1"/>
                <w:sz w:val="20"/>
              </w:rPr>
              <w:t xml:space="preserve"> </w:t>
            </w:r>
            <w:r>
              <w:rPr>
                <w:sz w:val="20"/>
              </w:rPr>
              <w:t>позволяет</w:t>
            </w:r>
            <w:r>
              <w:rPr>
                <w:spacing w:val="1"/>
                <w:sz w:val="20"/>
              </w:rPr>
              <w:t xml:space="preserve"> </w:t>
            </w:r>
            <w:r>
              <w:rPr>
                <w:sz w:val="20"/>
              </w:rPr>
              <w:t>учащимся</w:t>
            </w:r>
            <w:r>
              <w:rPr>
                <w:spacing w:val="1"/>
                <w:sz w:val="20"/>
              </w:rPr>
              <w:t xml:space="preserve"> </w:t>
            </w:r>
            <w:r>
              <w:rPr>
                <w:sz w:val="20"/>
              </w:rPr>
              <w:t>выразить</w:t>
            </w:r>
            <w:r>
              <w:rPr>
                <w:spacing w:val="1"/>
                <w:sz w:val="20"/>
              </w:rPr>
              <w:t xml:space="preserve"> </w:t>
            </w:r>
            <w:r>
              <w:rPr>
                <w:sz w:val="20"/>
              </w:rPr>
              <w:t>и</w:t>
            </w:r>
            <w:r>
              <w:rPr>
                <w:spacing w:val="1"/>
                <w:sz w:val="20"/>
              </w:rPr>
              <w:t xml:space="preserve"> </w:t>
            </w:r>
            <w:r>
              <w:rPr>
                <w:sz w:val="20"/>
              </w:rPr>
              <w:t>аргументировать</w:t>
            </w:r>
            <w:r>
              <w:rPr>
                <w:spacing w:val="1"/>
                <w:sz w:val="20"/>
              </w:rPr>
              <w:t xml:space="preserve"> </w:t>
            </w:r>
            <w:r>
              <w:rPr>
                <w:sz w:val="20"/>
              </w:rPr>
              <w:t>свою</w:t>
            </w:r>
            <w:r>
              <w:rPr>
                <w:spacing w:val="1"/>
                <w:sz w:val="20"/>
              </w:rPr>
              <w:t xml:space="preserve"> </w:t>
            </w:r>
            <w:r>
              <w:rPr>
                <w:sz w:val="20"/>
              </w:rPr>
              <w:t>жизненную</w:t>
            </w:r>
            <w:r>
              <w:rPr>
                <w:spacing w:val="-1"/>
                <w:sz w:val="20"/>
              </w:rPr>
              <w:t xml:space="preserve"> </w:t>
            </w:r>
            <w:r>
              <w:rPr>
                <w:sz w:val="20"/>
              </w:rPr>
              <w:t>позицию</w:t>
            </w:r>
            <w:r>
              <w:rPr>
                <w:spacing w:val="-1"/>
                <w:sz w:val="20"/>
              </w:rPr>
              <w:t xml:space="preserve"> </w:t>
            </w:r>
            <w:r>
              <w:rPr>
                <w:sz w:val="20"/>
              </w:rPr>
              <w:t>по</w:t>
            </w:r>
            <w:r>
              <w:rPr>
                <w:spacing w:val="1"/>
                <w:sz w:val="20"/>
              </w:rPr>
              <w:t xml:space="preserve"> </w:t>
            </w:r>
            <w:r>
              <w:rPr>
                <w:sz w:val="20"/>
              </w:rPr>
              <w:t>отношению</w:t>
            </w:r>
            <w:r>
              <w:rPr>
                <w:spacing w:val="1"/>
                <w:sz w:val="20"/>
              </w:rPr>
              <w:t xml:space="preserve"> </w:t>
            </w:r>
            <w:r>
              <w:rPr>
                <w:sz w:val="20"/>
              </w:rPr>
              <w:t>к</w:t>
            </w:r>
            <w:r>
              <w:rPr>
                <w:spacing w:val="2"/>
                <w:sz w:val="20"/>
              </w:rPr>
              <w:t xml:space="preserve"> </w:t>
            </w:r>
            <w:r>
              <w:rPr>
                <w:sz w:val="20"/>
              </w:rPr>
              <w:t>обсуждаемой</w:t>
            </w:r>
            <w:r>
              <w:rPr>
                <w:spacing w:val="-4"/>
                <w:sz w:val="20"/>
              </w:rPr>
              <w:t xml:space="preserve"> </w:t>
            </w:r>
            <w:r>
              <w:rPr>
                <w:sz w:val="20"/>
              </w:rPr>
              <w:t>проблеме?</w:t>
            </w:r>
          </w:p>
          <w:p w14:paraId="762EAEE6" w14:textId="77777777" w:rsidR="00DC118F" w:rsidRDefault="0002405B">
            <w:pPr>
              <w:pStyle w:val="TableParagraph"/>
              <w:ind w:left="107" w:right="96" w:firstLine="566"/>
              <w:jc w:val="both"/>
              <w:rPr>
                <w:sz w:val="20"/>
              </w:rPr>
            </w:pPr>
            <w:r>
              <w:rPr>
                <w:sz w:val="20"/>
              </w:rPr>
              <w:t>Общее</w:t>
            </w:r>
            <w:r>
              <w:rPr>
                <w:spacing w:val="1"/>
                <w:sz w:val="20"/>
              </w:rPr>
              <w:t xml:space="preserve"> </w:t>
            </w:r>
            <w:r>
              <w:rPr>
                <w:sz w:val="20"/>
              </w:rPr>
              <w:t>описание</w:t>
            </w:r>
            <w:r>
              <w:rPr>
                <w:spacing w:val="1"/>
                <w:sz w:val="20"/>
              </w:rPr>
              <w:t xml:space="preserve"> </w:t>
            </w:r>
            <w:r>
              <w:rPr>
                <w:sz w:val="20"/>
              </w:rPr>
              <w:t>«хорошего»</w:t>
            </w:r>
            <w:r>
              <w:rPr>
                <w:spacing w:val="1"/>
                <w:sz w:val="20"/>
              </w:rPr>
              <w:t xml:space="preserve"> </w:t>
            </w:r>
            <w:r>
              <w:rPr>
                <w:sz w:val="20"/>
              </w:rPr>
              <w:t>задания:</w:t>
            </w:r>
            <w:r>
              <w:rPr>
                <w:spacing w:val="1"/>
                <w:sz w:val="20"/>
              </w:rPr>
              <w:t xml:space="preserve"> </w:t>
            </w:r>
            <w:r>
              <w:rPr>
                <w:sz w:val="20"/>
              </w:rPr>
              <w:t>задание</w:t>
            </w:r>
            <w:r>
              <w:rPr>
                <w:spacing w:val="1"/>
                <w:sz w:val="20"/>
              </w:rPr>
              <w:t xml:space="preserve"> </w:t>
            </w:r>
            <w:r>
              <w:rPr>
                <w:sz w:val="20"/>
              </w:rPr>
              <w:t>требует</w:t>
            </w:r>
            <w:r>
              <w:rPr>
                <w:spacing w:val="50"/>
                <w:sz w:val="20"/>
              </w:rPr>
              <w:t xml:space="preserve"> </w:t>
            </w:r>
            <w:r>
              <w:rPr>
                <w:sz w:val="20"/>
              </w:rPr>
              <w:t>выражения</w:t>
            </w:r>
            <w:r>
              <w:rPr>
                <w:spacing w:val="1"/>
                <w:sz w:val="20"/>
              </w:rPr>
              <w:t xml:space="preserve"> </w:t>
            </w:r>
            <w:r>
              <w:rPr>
                <w:sz w:val="20"/>
              </w:rPr>
              <w:t>своей позиции к обсуждаемой проблеме на основе имеющихся представлений</w:t>
            </w:r>
            <w:r>
              <w:rPr>
                <w:spacing w:val="-47"/>
                <w:sz w:val="20"/>
              </w:rPr>
              <w:t xml:space="preserve"> </w:t>
            </w:r>
            <w:r>
              <w:rPr>
                <w:sz w:val="20"/>
              </w:rPr>
              <w:t>о социальных и(или) личностных ценностях, нравственно-этических нормах,</w:t>
            </w:r>
            <w:r>
              <w:rPr>
                <w:spacing w:val="1"/>
                <w:sz w:val="20"/>
              </w:rPr>
              <w:t xml:space="preserve"> </w:t>
            </w:r>
            <w:r>
              <w:rPr>
                <w:sz w:val="20"/>
              </w:rPr>
              <w:t>эстетических</w:t>
            </w:r>
            <w:r>
              <w:rPr>
                <w:spacing w:val="1"/>
                <w:sz w:val="20"/>
              </w:rPr>
              <w:t xml:space="preserve"> </w:t>
            </w:r>
            <w:r>
              <w:rPr>
                <w:sz w:val="20"/>
              </w:rPr>
              <w:t>ценностях, а</w:t>
            </w:r>
            <w:r>
              <w:rPr>
                <w:spacing w:val="-1"/>
                <w:sz w:val="20"/>
              </w:rPr>
              <w:t xml:space="preserve"> </w:t>
            </w:r>
            <w:r>
              <w:rPr>
                <w:sz w:val="20"/>
              </w:rPr>
              <w:t>также</w:t>
            </w:r>
            <w:r>
              <w:rPr>
                <w:spacing w:val="-1"/>
                <w:sz w:val="20"/>
              </w:rPr>
              <w:t xml:space="preserve"> </w:t>
            </w:r>
            <w:r>
              <w:rPr>
                <w:sz w:val="20"/>
              </w:rPr>
              <w:t>аргументации</w:t>
            </w:r>
            <w:r>
              <w:rPr>
                <w:spacing w:val="-1"/>
                <w:sz w:val="20"/>
              </w:rPr>
              <w:t xml:space="preserve"> </w:t>
            </w:r>
            <w:r>
              <w:rPr>
                <w:sz w:val="20"/>
              </w:rPr>
              <w:t>своей</w:t>
            </w:r>
            <w:r>
              <w:rPr>
                <w:spacing w:val="-1"/>
                <w:sz w:val="20"/>
              </w:rPr>
              <w:t xml:space="preserve"> </w:t>
            </w:r>
            <w:r>
              <w:rPr>
                <w:sz w:val="20"/>
              </w:rPr>
              <w:t>позиции.</w:t>
            </w:r>
          </w:p>
          <w:p w14:paraId="77F8921B" w14:textId="77777777" w:rsidR="00DC118F" w:rsidRDefault="0002405B">
            <w:pPr>
              <w:pStyle w:val="TableParagraph"/>
              <w:spacing w:line="230" w:lineRule="exact"/>
              <w:ind w:left="674"/>
              <w:jc w:val="both"/>
              <w:rPr>
                <w:sz w:val="20"/>
              </w:rPr>
            </w:pPr>
            <w:r>
              <w:rPr>
                <w:sz w:val="20"/>
              </w:rPr>
              <w:t>Выразить</w:t>
            </w:r>
            <w:r>
              <w:rPr>
                <w:spacing w:val="39"/>
                <w:sz w:val="20"/>
              </w:rPr>
              <w:t xml:space="preserve"> </w:t>
            </w:r>
            <w:r>
              <w:rPr>
                <w:sz w:val="20"/>
              </w:rPr>
              <w:t>собственную</w:t>
            </w:r>
            <w:r>
              <w:rPr>
                <w:spacing w:val="87"/>
                <w:sz w:val="20"/>
              </w:rPr>
              <w:t xml:space="preserve"> </w:t>
            </w:r>
            <w:r>
              <w:rPr>
                <w:sz w:val="20"/>
              </w:rPr>
              <w:t>позицию</w:t>
            </w:r>
            <w:r>
              <w:rPr>
                <w:spacing w:val="87"/>
                <w:sz w:val="20"/>
              </w:rPr>
              <w:t xml:space="preserve"> </w:t>
            </w:r>
            <w:r>
              <w:rPr>
                <w:sz w:val="20"/>
              </w:rPr>
              <w:t>(ценностное</w:t>
            </w:r>
            <w:r>
              <w:rPr>
                <w:spacing w:val="89"/>
                <w:sz w:val="20"/>
              </w:rPr>
              <w:t xml:space="preserve"> </w:t>
            </w:r>
            <w:r>
              <w:rPr>
                <w:sz w:val="20"/>
              </w:rPr>
              <w:t>суждение)</w:t>
            </w:r>
            <w:r>
              <w:rPr>
                <w:spacing w:val="91"/>
                <w:sz w:val="20"/>
              </w:rPr>
              <w:t xml:space="preserve"> </w:t>
            </w:r>
            <w:r>
              <w:rPr>
                <w:sz w:val="20"/>
              </w:rPr>
              <w:t>учащиеся</w:t>
            </w:r>
          </w:p>
          <w:p w14:paraId="160A0D06" w14:textId="77777777" w:rsidR="00DC118F" w:rsidRDefault="0002405B">
            <w:pPr>
              <w:pStyle w:val="TableParagraph"/>
              <w:ind w:left="107"/>
              <w:rPr>
                <w:sz w:val="20"/>
              </w:rPr>
            </w:pPr>
            <w:r>
              <w:rPr>
                <w:sz w:val="20"/>
              </w:rPr>
              <w:t>могут:</w:t>
            </w:r>
          </w:p>
          <w:p w14:paraId="1AA2525C" w14:textId="77777777" w:rsidR="00DC118F" w:rsidRDefault="0002405B">
            <w:pPr>
              <w:pStyle w:val="TableParagraph"/>
              <w:numPr>
                <w:ilvl w:val="0"/>
                <w:numId w:val="11"/>
              </w:numPr>
              <w:tabs>
                <w:tab w:val="left" w:pos="804"/>
              </w:tabs>
              <w:ind w:right="98" w:firstLine="566"/>
              <w:jc w:val="both"/>
              <w:rPr>
                <w:sz w:val="20"/>
              </w:rPr>
            </w:pPr>
            <w:r>
              <w:rPr>
                <w:sz w:val="20"/>
              </w:rPr>
              <w:t>выбрав из предложенных одно или несколько ценностных суждений,</w:t>
            </w:r>
            <w:r>
              <w:rPr>
                <w:spacing w:val="1"/>
                <w:sz w:val="20"/>
              </w:rPr>
              <w:t xml:space="preserve"> </w:t>
            </w:r>
            <w:r>
              <w:rPr>
                <w:sz w:val="20"/>
              </w:rPr>
              <w:t>которые</w:t>
            </w:r>
            <w:r>
              <w:rPr>
                <w:spacing w:val="1"/>
                <w:sz w:val="20"/>
              </w:rPr>
              <w:t xml:space="preserve"> </w:t>
            </w:r>
            <w:r>
              <w:rPr>
                <w:sz w:val="20"/>
              </w:rPr>
              <w:t>они</w:t>
            </w:r>
            <w:r>
              <w:rPr>
                <w:spacing w:val="1"/>
                <w:sz w:val="20"/>
              </w:rPr>
              <w:t xml:space="preserve"> </w:t>
            </w:r>
            <w:r>
              <w:rPr>
                <w:sz w:val="20"/>
              </w:rPr>
              <w:t>разделяют,</w:t>
            </w:r>
            <w:r>
              <w:rPr>
                <w:spacing w:val="1"/>
                <w:sz w:val="20"/>
              </w:rPr>
              <w:t xml:space="preserve"> </w:t>
            </w:r>
            <w:r>
              <w:rPr>
                <w:sz w:val="20"/>
              </w:rPr>
              <w:t>или</w:t>
            </w:r>
            <w:r>
              <w:rPr>
                <w:spacing w:val="1"/>
                <w:sz w:val="20"/>
              </w:rPr>
              <w:t xml:space="preserve"> </w:t>
            </w:r>
            <w:r>
              <w:rPr>
                <w:sz w:val="20"/>
              </w:rPr>
              <w:t>противопоставив</w:t>
            </w:r>
            <w:r>
              <w:rPr>
                <w:spacing w:val="1"/>
                <w:sz w:val="20"/>
              </w:rPr>
              <w:t xml:space="preserve"> </w:t>
            </w:r>
            <w:r>
              <w:rPr>
                <w:sz w:val="20"/>
              </w:rPr>
              <w:t>имеющимся</w:t>
            </w:r>
            <w:r>
              <w:rPr>
                <w:spacing w:val="1"/>
                <w:sz w:val="20"/>
              </w:rPr>
              <w:t xml:space="preserve"> </w:t>
            </w:r>
            <w:r>
              <w:rPr>
                <w:sz w:val="20"/>
              </w:rPr>
              <w:t>ценностным</w:t>
            </w:r>
            <w:r>
              <w:rPr>
                <w:spacing w:val="1"/>
                <w:sz w:val="20"/>
              </w:rPr>
              <w:t xml:space="preserve"> </w:t>
            </w:r>
            <w:r>
              <w:rPr>
                <w:sz w:val="20"/>
              </w:rPr>
              <w:t>суждениям</w:t>
            </w:r>
            <w:r>
              <w:rPr>
                <w:spacing w:val="-1"/>
                <w:sz w:val="20"/>
              </w:rPr>
              <w:t xml:space="preserve"> </w:t>
            </w:r>
            <w:r>
              <w:rPr>
                <w:sz w:val="20"/>
              </w:rPr>
              <w:t>собственное;</w:t>
            </w:r>
          </w:p>
          <w:p w14:paraId="603E4938" w14:textId="77777777" w:rsidR="00DC118F" w:rsidRDefault="0002405B">
            <w:pPr>
              <w:pStyle w:val="TableParagraph"/>
              <w:numPr>
                <w:ilvl w:val="0"/>
                <w:numId w:val="11"/>
              </w:numPr>
              <w:tabs>
                <w:tab w:val="left" w:pos="874"/>
              </w:tabs>
              <w:ind w:right="96" w:firstLine="566"/>
              <w:jc w:val="both"/>
              <w:rPr>
                <w:sz w:val="20"/>
              </w:rPr>
            </w:pPr>
            <w:r>
              <w:rPr>
                <w:sz w:val="20"/>
              </w:rPr>
              <w:t>оценить</w:t>
            </w:r>
            <w:r>
              <w:rPr>
                <w:spacing w:val="1"/>
                <w:sz w:val="20"/>
              </w:rPr>
              <w:t xml:space="preserve"> </w:t>
            </w:r>
            <w:r>
              <w:rPr>
                <w:sz w:val="20"/>
              </w:rPr>
              <w:t>степень</w:t>
            </w:r>
            <w:r>
              <w:rPr>
                <w:spacing w:val="1"/>
                <w:sz w:val="20"/>
              </w:rPr>
              <w:t xml:space="preserve"> </w:t>
            </w:r>
            <w:r>
              <w:rPr>
                <w:sz w:val="20"/>
              </w:rPr>
              <w:t>своего</w:t>
            </w:r>
            <w:r>
              <w:rPr>
                <w:spacing w:val="1"/>
                <w:sz w:val="20"/>
              </w:rPr>
              <w:t xml:space="preserve"> </w:t>
            </w:r>
            <w:r>
              <w:rPr>
                <w:sz w:val="20"/>
              </w:rPr>
              <w:t>согласия</w:t>
            </w:r>
            <w:r>
              <w:rPr>
                <w:spacing w:val="1"/>
                <w:sz w:val="20"/>
              </w:rPr>
              <w:t xml:space="preserve"> </w:t>
            </w:r>
            <w:r>
              <w:rPr>
                <w:sz w:val="20"/>
              </w:rPr>
              <w:t>с</w:t>
            </w:r>
            <w:r>
              <w:rPr>
                <w:spacing w:val="1"/>
                <w:sz w:val="20"/>
              </w:rPr>
              <w:t xml:space="preserve"> </w:t>
            </w:r>
            <w:r>
              <w:rPr>
                <w:sz w:val="20"/>
              </w:rPr>
              <w:t>тем</w:t>
            </w:r>
            <w:r>
              <w:rPr>
                <w:spacing w:val="1"/>
                <w:sz w:val="20"/>
              </w:rPr>
              <w:t xml:space="preserve"> </w:t>
            </w:r>
            <w:r>
              <w:rPr>
                <w:sz w:val="20"/>
              </w:rPr>
              <w:t>или</w:t>
            </w:r>
            <w:r>
              <w:rPr>
                <w:spacing w:val="1"/>
                <w:sz w:val="20"/>
              </w:rPr>
              <w:t xml:space="preserve"> </w:t>
            </w:r>
            <w:r>
              <w:rPr>
                <w:sz w:val="20"/>
              </w:rPr>
              <w:t>иным</w:t>
            </w:r>
            <w:r>
              <w:rPr>
                <w:spacing w:val="1"/>
                <w:sz w:val="20"/>
              </w:rPr>
              <w:t xml:space="preserve"> </w:t>
            </w:r>
            <w:r>
              <w:rPr>
                <w:sz w:val="20"/>
              </w:rPr>
              <w:t>ценностным</w:t>
            </w:r>
            <w:r>
              <w:rPr>
                <w:spacing w:val="1"/>
                <w:sz w:val="20"/>
              </w:rPr>
              <w:t xml:space="preserve"> </w:t>
            </w:r>
            <w:r>
              <w:rPr>
                <w:sz w:val="20"/>
              </w:rPr>
              <w:t>суждением</w:t>
            </w:r>
            <w:r>
              <w:rPr>
                <w:spacing w:val="1"/>
                <w:sz w:val="20"/>
              </w:rPr>
              <w:t xml:space="preserve"> </w:t>
            </w:r>
            <w:r>
              <w:rPr>
                <w:sz w:val="20"/>
              </w:rPr>
              <w:t>(по</w:t>
            </w:r>
            <w:r>
              <w:rPr>
                <w:spacing w:val="1"/>
                <w:sz w:val="20"/>
              </w:rPr>
              <w:t xml:space="preserve"> </w:t>
            </w:r>
            <w:r>
              <w:rPr>
                <w:sz w:val="20"/>
              </w:rPr>
              <w:t>шкале</w:t>
            </w:r>
            <w:r>
              <w:rPr>
                <w:spacing w:val="1"/>
                <w:sz w:val="20"/>
              </w:rPr>
              <w:t xml:space="preserve"> </w:t>
            </w:r>
            <w:r>
              <w:rPr>
                <w:sz w:val="20"/>
              </w:rPr>
              <w:t>от</w:t>
            </w:r>
            <w:r>
              <w:rPr>
                <w:spacing w:val="1"/>
                <w:sz w:val="20"/>
              </w:rPr>
              <w:t xml:space="preserve"> </w:t>
            </w:r>
            <w:r>
              <w:rPr>
                <w:sz w:val="20"/>
              </w:rPr>
              <w:t>«совершенно</w:t>
            </w:r>
            <w:r>
              <w:rPr>
                <w:spacing w:val="1"/>
                <w:sz w:val="20"/>
              </w:rPr>
              <w:t xml:space="preserve"> </w:t>
            </w:r>
            <w:r>
              <w:rPr>
                <w:sz w:val="20"/>
              </w:rPr>
              <w:t>не</w:t>
            </w:r>
            <w:r>
              <w:rPr>
                <w:spacing w:val="1"/>
                <w:sz w:val="20"/>
              </w:rPr>
              <w:t xml:space="preserve"> </w:t>
            </w:r>
            <w:r>
              <w:rPr>
                <w:sz w:val="20"/>
              </w:rPr>
              <w:t>согласен»</w:t>
            </w:r>
            <w:r>
              <w:rPr>
                <w:spacing w:val="1"/>
                <w:sz w:val="20"/>
              </w:rPr>
              <w:t xml:space="preserve"> </w:t>
            </w:r>
            <w:r>
              <w:rPr>
                <w:sz w:val="20"/>
              </w:rPr>
              <w:t>до</w:t>
            </w:r>
            <w:r>
              <w:rPr>
                <w:spacing w:val="51"/>
                <w:sz w:val="20"/>
              </w:rPr>
              <w:t xml:space="preserve"> </w:t>
            </w:r>
            <w:r>
              <w:rPr>
                <w:sz w:val="20"/>
              </w:rPr>
              <w:t>«полностью</w:t>
            </w:r>
            <w:r>
              <w:rPr>
                <w:spacing w:val="1"/>
                <w:sz w:val="20"/>
              </w:rPr>
              <w:t xml:space="preserve"> </w:t>
            </w:r>
            <w:r>
              <w:rPr>
                <w:sz w:val="20"/>
              </w:rPr>
              <w:t>согласен»);</w:t>
            </w:r>
          </w:p>
          <w:p w14:paraId="508BD337" w14:textId="77777777" w:rsidR="00DC118F" w:rsidRDefault="0002405B">
            <w:pPr>
              <w:pStyle w:val="TableParagraph"/>
              <w:numPr>
                <w:ilvl w:val="0"/>
                <w:numId w:val="11"/>
              </w:numPr>
              <w:tabs>
                <w:tab w:val="left" w:pos="816"/>
              </w:tabs>
              <w:ind w:right="96" w:firstLine="566"/>
              <w:jc w:val="both"/>
              <w:rPr>
                <w:sz w:val="20"/>
              </w:rPr>
            </w:pPr>
            <w:r>
              <w:rPr>
                <w:sz w:val="20"/>
              </w:rPr>
              <w:t>прямо высказав свою позицию в свободной форме по отношению к</w:t>
            </w:r>
            <w:r>
              <w:rPr>
                <w:spacing w:val="1"/>
                <w:sz w:val="20"/>
              </w:rPr>
              <w:t xml:space="preserve"> </w:t>
            </w:r>
            <w:r>
              <w:rPr>
                <w:sz w:val="20"/>
              </w:rPr>
              <w:t>конкретному</w:t>
            </w:r>
            <w:r>
              <w:rPr>
                <w:spacing w:val="1"/>
                <w:sz w:val="20"/>
              </w:rPr>
              <w:t xml:space="preserve"> </w:t>
            </w:r>
            <w:r>
              <w:rPr>
                <w:sz w:val="20"/>
              </w:rPr>
              <w:t>наблюдаемому</w:t>
            </w:r>
            <w:r>
              <w:rPr>
                <w:spacing w:val="1"/>
                <w:sz w:val="20"/>
              </w:rPr>
              <w:t xml:space="preserve"> </w:t>
            </w:r>
            <w:r>
              <w:rPr>
                <w:sz w:val="20"/>
              </w:rPr>
              <w:t>факту</w:t>
            </w:r>
            <w:r>
              <w:rPr>
                <w:spacing w:val="1"/>
                <w:sz w:val="20"/>
              </w:rPr>
              <w:t xml:space="preserve"> </w:t>
            </w:r>
            <w:r>
              <w:rPr>
                <w:sz w:val="20"/>
              </w:rPr>
              <w:t>(например,</w:t>
            </w:r>
            <w:r>
              <w:rPr>
                <w:spacing w:val="1"/>
                <w:sz w:val="20"/>
              </w:rPr>
              <w:t xml:space="preserve"> </w:t>
            </w:r>
            <w:r>
              <w:rPr>
                <w:sz w:val="20"/>
              </w:rPr>
              <w:t>к</w:t>
            </w:r>
            <w:r>
              <w:rPr>
                <w:spacing w:val="1"/>
                <w:sz w:val="20"/>
              </w:rPr>
              <w:t xml:space="preserve"> </w:t>
            </w:r>
            <w:r>
              <w:rPr>
                <w:sz w:val="20"/>
              </w:rPr>
              <w:t>просмотренной</w:t>
            </w:r>
            <w:r>
              <w:rPr>
                <w:spacing w:val="1"/>
                <w:sz w:val="20"/>
              </w:rPr>
              <w:t xml:space="preserve"> </w:t>
            </w:r>
            <w:r>
              <w:rPr>
                <w:sz w:val="20"/>
              </w:rPr>
              <w:t>сцене,</w:t>
            </w:r>
            <w:r>
              <w:rPr>
                <w:spacing w:val="1"/>
                <w:sz w:val="20"/>
              </w:rPr>
              <w:t xml:space="preserve"> </w:t>
            </w:r>
            <w:r>
              <w:rPr>
                <w:sz w:val="20"/>
              </w:rPr>
              <w:t>прочитанному</w:t>
            </w:r>
            <w:r>
              <w:rPr>
                <w:spacing w:val="-5"/>
                <w:sz w:val="20"/>
              </w:rPr>
              <w:t xml:space="preserve"> </w:t>
            </w:r>
            <w:r>
              <w:rPr>
                <w:sz w:val="20"/>
              </w:rPr>
              <w:t>эпизоду,</w:t>
            </w:r>
            <w:r>
              <w:rPr>
                <w:spacing w:val="2"/>
                <w:sz w:val="20"/>
              </w:rPr>
              <w:t xml:space="preserve"> </w:t>
            </w:r>
            <w:r>
              <w:rPr>
                <w:sz w:val="20"/>
              </w:rPr>
              <w:t>полученному</w:t>
            </w:r>
            <w:r>
              <w:rPr>
                <w:spacing w:val="-2"/>
                <w:sz w:val="20"/>
              </w:rPr>
              <w:t xml:space="preserve"> </w:t>
            </w:r>
            <w:r>
              <w:rPr>
                <w:sz w:val="20"/>
              </w:rPr>
              <w:t>или</w:t>
            </w:r>
            <w:r>
              <w:rPr>
                <w:spacing w:val="-4"/>
                <w:sz w:val="20"/>
              </w:rPr>
              <w:t xml:space="preserve"> </w:t>
            </w:r>
            <w:r>
              <w:rPr>
                <w:sz w:val="20"/>
              </w:rPr>
              <w:t>выполненному</w:t>
            </w:r>
            <w:r>
              <w:rPr>
                <w:spacing w:val="-7"/>
                <w:sz w:val="20"/>
              </w:rPr>
              <w:t xml:space="preserve"> </w:t>
            </w:r>
            <w:r>
              <w:rPr>
                <w:sz w:val="20"/>
              </w:rPr>
              <w:t>заданию</w:t>
            </w:r>
            <w:r>
              <w:rPr>
                <w:spacing w:val="-2"/>
                <w:sz w:val="20"/>
              </w:rPr>
              <w:t xml:space="preserve"> </w:t>
            </w:r>
            <w:r>
              <w:rPr>
                <w:sz w:val="20"/>
              </w:rPr>
              <w:t>и т.д.).</w:t>
            </w:r>
          </w:p>
          <w:p w14:paraId="1F32D813" w14:textId="77777777" w:rsidR="00DC118F" w:rsidRDefault="0002405B">
            <w:pPr>
              <w:pStyle w:val="TableParagraph"/>
              <w:ind w:left="107" w:right="98" w:firstLine="566"/>
              <w:jc w:val="both"/>
              <w:rPr>
                <w:sz w:val="20"/>
              </w:rPr>
            </w:pPr>
            <w:r>
              <w:rPr>
                <w:sz w:val="20"/>
              </w:rPr>
              <w:t>В</w:t>
            </w:r>
            <w:r>
              <w:rPr>
                <w:spacing w:val="1"/>
                <w:sz w:val="20"/>
              </w:rPr>
              <w:t xml:space="preserve"> </w:t>
            </w:r>
            <w:r>
              <w:rPr>
                <w:sz w:val="20"/>
              </w:rPr>
              <w:t>«хорошем</w:t>
            </w:r>
            <w:r>
              <w:rPr>
                <w:spacing w:val="1"/>
                <w:sz w:val="20"/>
              </w:rPr>
              <w:t xml:space="preserve"> </w:t>
            </w:r>
            <w:r>
              <w:rPr>
                <w:sz w:val="20"/>
              </w:rPr>
              <w:t>задании»</w:t>
            </w:r>
            <w:r>
              <w:rPr>
                <w:spacing w:val="1"/>
                <w:sz w:val="20"/>
              </w:rPr>
              <w:t xml:space="preserve"> </w:t>
            </w:r>
            <w:r>
              <w:rPr>
                <w:sz w:val="20"/>
              </w:rPr>
              <w:t>учащимся,</w:t>
            </w:r>
            <w:r>
              <w:rPr>
                <w:spacing w:val="1"/>
                <w:sz w:val="20"/>
              </w:rPr>
              <w:t xml:space="preserve"> </w:t>
            </w:r>
            <w:r>
              <w:rPr>
                <w:sz w:val="20"/>
              </w:rPr>
              <w:t>как</w:t>
            </w:r>
            <w:r>
              <w:rPr>
                <w:spacing w:val="1"/>
                <w:sz w:val="20"/>
              </w:rPr>
              <w:t xml:space="preserve"> </w:t>
            </w:r>
            <w:r>
              <w:rPr>
                <w:sz w:val="20"/>
              </w:rPr>
              <w:t>правило,</w:t>
            </w:r>
            <w:r>
              <w:rPr>
                <w:spacing w:val="1"/>
                <w:sz w:val="20"/>
              </w:rPr>
              <w:t xml:space="preserve"> </w:t>
            </w:r>
            <w:r>
              <w:rPr>
                <w:sz w:val="20"/>
              </w:rPr>
              <w:t>предлагается</w:t>
            </w:r>
            <w:r>
              <w:rPr>
                <w:spacing w:val="1"/>
                <w:sz w:val="20"/>
              </w:rPr>
              <w:t xml:space="preserve"> </w:t>
            </w:r>
            <w:r>
              <w:rPr>
                <w:sz w:val="20"/>
              </w:rPr>
              <w:t>аргументировать</w:t>
            </w:r>
            <w:r>
              <w:rPr>
                <w:spacing w:val="1"/>
                <w:sz w:val="20"/>
              </w:rPr>
              <w:t xml:space="preserve"> </w:t>
            </w:r>
            <w:r>
              <w:rPr>
                <w:sz w:val="20"/>
              </w:rPr>
              <w:t>(пояснить,</w:t>
            </w:r>
            <w:r>
              <w:rPr>
                <w:spacing w:val="1"/>
                <w:sz w:val="20"/>
              </w:rPr>
              <w:t xml:space="preserve"> </w:t>
            </w:r>
            <w:r>
              <w:rPr>
                <w:sz w:val="20"/>
              </w:rPr>
              <w:t>прокомментировать)</w:t>
            </w:r>
            <w:r>
              <w:rPr>
                <w:spacing w:val="1"/>
                <w:sz w:val="20"/>
              </w:rPr>
              <w:t xml:space="preserve"> </w:t>
            </w:r>
            <w:r>
              <w:rPr>
                <w:sz w:val="20"/>
              </w:rPr>
              <w:t>свою</w:t>
            </w:r>
            <w:r>
              <w:rPr>
                <w:spacing w:val="1"/>
                <w:sz w:val="20"/>
              </w:rPr>
              <w:t xml:space="preserve"> </w:t>
            </w:r>
            <w:r>
              <w:rPr>
                <w:sz w:val="20"/>
              </w:rPr>
              <w:t>позицию/выбор/</w:t>
            </w:r>
            <w:r>
              <w:rPr>
                <w:spacing w:val="-47"/>
                <w:sz w:val="20"/>
              </w:rPr>
              <w:t xml:space="preserve"> </w:t>
            </w:r>
            <w:r>
              <w:rPr>
                <w:sz w:val="20"/>
              </w:rPr>
              <w:t>оценку.</w:t>
            </w:r>
          </w:p>
          <w:p w14:paraId="7C980460" w14:textId="77777777" w:rsidR="00DC118F" w:rsidRDefault="0002405B">
            <w:pPr>
              <w:pStyle w:val="TableParagraph"/>
              <w:spacing w:line="229" w:lineRule="exact"/>
              <w:ind w:left="674"/>
              <w:jc w:val="both"/>
              <w:rPr>
                <w:sz w:val="20"/>
              </w:rPr>
            </w:pPr>
            <w:r>
              <w:rPr>
                <w:spacing w:val="-6"/>
                <w:sz w:val="20"/>
              </w:rPr>
              <w:t>8.</w:t>
            </w:r>
            <w:r>
              <w:rPr>
                <w:spacing w:val="-14"/>
                <w:sz w:val="20"/>
              </w:rPr>
              <w:t xml:space="preserve"> </w:t>
            </w:r>
            <w:r>
              <w:rPr>
                <w:spacing w:val="-6"/>
                <w:sz w:val="20"/>
              </w:rPr>
              <w:t>ИКТ-компетентность</w:t>
            </w:r>
          </w:p>
          <w:p w14:paraId="6EECCEE8" w14:textId="77777777" w:rsidR="00DC118F" w:rsidRDefault="0002405B">
            <w:pPr>
              <w:pStyle w:val="TableParagraph"/>
              <w:ind w:left="107" w:right="95" w:firstLine="566"/>
              <w:jc w:val="both"/>
              <w:rPr>
                <w:sz w:val="20"/>
              </w:rPr>
            </w:pPr>
            <w:r>
              <w:rPr>
                <w:sz w:val="20"/>
              </w:rPr>
              <w:t>Основной вопрос для оценки задания: В какой мере учебное задание</w:t>
            </w:r>
            <w:r>
              <w:rPr>
                <w:spacing w:val="1"/>
                <w:sz w:val="20"/>
              </w:rPr>
              <w:t xml:space="preserve"> </w:t>
            </w:r>
            <w:r>
              <w:rPr>
                <w:sz w:val="20"/>
              </w:rPr>
              <w:t>поощряет</w:t>
            </w:r>
            <w:r>
              <w:rPr>
                <w:spacing w:val="1"/>
                <w:sz w:val="20"/>
              </w:rPr>
              <w:t xml:space="preserve"> </w:t>
            </w:r>
            <w:r>
              <w:rPr>
                <w:sz w:val="20"/>
              </w:rPr>
              <w:t>учащихся</w:t>
            </w:r>
            <w:r>
              <w:rPr>
                <w:spacing w:val="1"/>
                <w:sz w:val="20"/>
              </w:rPr>
              <w:t xml:space="preserve"> </w:t>
            </w:r>
            <w:r>
              <w:rPr>
                <w:sz w:val="20"/>
              </w:rPr>
              <w:t>использовать</w:t>
            </w:r>
            <w:r>
              <w:rPr>
                <w:spacing w:val="1"/>
                <w:sz w:val="20"/>
              </w:rPr>
              <w:t xml:space="preserve"> </w:t>
            </w:r>
            <w:r>
              <w:rPr>
                <w:sz w:val="20"/>
              </w:rPr>
              <w:t>ИКТ</w:t>
            </w:r>
            <w:r>
              <w:rPr>
                <w:spacing w:val="1"/>
                <w:sz w:val="20"/>
              </w:rPr>
              <w:t xml:space="preserve"> </w:t>
            </w:r>
            <w:r>
              <w:rPr>
                <w:sz w:val="20"/>
              </w:rPr>
              <w:t>для</w:t>
            </w:r>
            <w:r>
              <w:rPr>
                <w:spacing w:val="1"/>
                <w:sz w:val="20"/>
              </w:rPr>
              <w:t xml:space="preserve"> </w:t>
            </w:r>
            <w:r>
              <w:rPr>
                <w:sz w:val="20"/>
              </w:rPr>
              <w:t>решения</w:t>
            </w:r>
            <w:r>
              <w:rPr>
                <w:spacing w:val="1"/>
                <w:sz w:val="20"/>
              </w:rPr>
              <w:t xml:space="preserve"> </w:t>
            </w:r>
            <w:r>
              <w:rPr>
                <w:sz w:val="20"/>
              </w:rPr>
              <w:t>коммуникативных</w:t>
            </w:r>
            <w:r>
              <w:rPr>
                <w:spacing w:val="1"/>
                <w:sz w:val="20"/>
              </w:rPr>
              <w:t xml:space="preserve"> </w:t>
            </w:r>
            <w:r>
              <w:rPr>
                <w:sz w:val="20"/>
              </w:rPr>
              <w:t>и</w:t>
            </w:r>
            <w:r>
              <w:rPr>
                <w:spacing w:val="1"/>
                <w:sz w:val="20"/>
              </w:rPr>
              <w:t xml:space="preserve"> </w:t>
            </w:r>
            <w:r>
              <w:rPr>
                <w:sz w:val="20"/>
              </w:rPr>
              <w:t>познавательных</w:t>
            </w:r>
            <w:r>
              <w:rPr>
                <w:spacing w:val="1"/>
                <w:sz w:val="20"/>
              </w:rPr>
              <w:t xml:space="preserve"> </w:t>
            </w:r>
            <w:r>
              <w:rPr>
                <w:sz w:val="20"/>
              </w:rPr>
              <w:t>задач</w:t>
            </w:r>
            <w:r>
              <w:rPr>
                <w:spacing w:val="1"/>
                <w:sz w:val="20"/>
              </w:rPr>
              <w:t xml:space="preserve"> </w:t>
            </w:r>
            <w:r>
              <w:rPr>
                <w:sz w:val="20"/>
              </w:rPr>
              <w:t>и</w:t>
            </w:r>
            <w:r>
              <w:rPr>
                <w:spacing w:val="1"/>
                <w:sz w:val="20"/>
              </w:rPr>
              <w:t xml:space="preserve"> </w:t>
            </w:r>
            <w:r>
              <w:rPr>
                <w:sz w:val="20"/>
              </w:rPr>
              <w:t>способствует</w:t>
            </w:r>
            <w:r>
              <w:rPr>
                <w:spacing w:val="1"/>
                <w:sz w:val="20"/>
              </w:rPr>
              <w:t xml:space="preserve"> </w:t>
            </w:r>
            <w:r>
              <w:rPr>
                <w:sz w:val="20"/>
              </w:rPr>
              <w:t>формированию</w:t>
            </w:r>
            <w:r>
              <w:rPr>
                <w:spacing w:val="1"/>
                <w:sz w:val="20"/>
              </w:rPr>
              <w:t xml:space="preserve"> </w:t>
            </w:r>
            <w:r>
              <w:rPr>
                <w:sz w:val="20"/>
              </w:rPr>
              <w:t>ИКТ-комптентности</w:t>
            </w:r>
            <w:r>
              <w:rPr>
                <w:spacing w:val="1"/>
                <w:sz w:val="20"/>
              </w:rPr>
              <w:t xml:space="preserve"> </w:t>
            </w:r>
            <w:r>
              <w:rPr>
                <w:sz w:val="20"/>
              </w:rPr>
              <w:t>учащихся, открывая</w:t>
            </w:r>
            <w:r>
              <w:rPr>
                <w:spacing w:val="2"/>
                <w:sz w:val="20"/>
              </w:rPr>
              <w:t xml:space="preserve"> </w:t>
            </w:r>
            <w:r>
              <w:rPr>
                <w:sz w:val="20"/>
              </w:rPr>
              <w:t>им</w:t>
            </w:r>
            <w:r>
              <w:rPr>
                <w:spacing w:val="2"/>
                <w:sz w:val="20"/>
              </w:rPr>
              <w:t xml:space="preserve"> </w:t>
            </w:r>
            <w:r>
              <w:rPr>
                <w:sz w:val="20"/>
              </w:rPr>
              <w:t>новые</w:t>
            </w:r>
            <w:r>
              <w:rPr>
                <w:spacing w:val="1"/>
                <w:sz w:val="20"/>
              </w:rPr>
              <w:t xml:space="preserve"> </w:t>
            </w:r>
            <w:r>
              <w:rPr>
                <w:sz w:val="20"/>
              </w:rPr>
              <w:t>возможности</w:t>
            </w:r>
            <w:r>
              <w:rPr>
                <w:spacing w:val="-2"/>
                <w:sz w:val="20"/>
              </w:rPr>
              <w:t xml:space="preserve"> </w:t>
            </w:r>
            <w:r>
              <w:rPr>
                <w:sz w:val="20"/>
              </w:rPr>
              <w:t>использования</w:t>
            </w:r>
            <w:r>
              <w:rPr>
                <w:spacing w:val="1"/>
                <w:sz w:val="20"/>
              </w:rPr>
              <w:t xml:space="preserve"> </w:t>
            </w:r>
            <w:r>
              <w:rPr>
                <w:sz w:val="20"/>
              </w:rPr>
              <w:t>ИКТ?</w:t>
            </w:r>
          </w:p>
          <w:p w14:paraId="0DCA9A30" w14:textId="77777777" w:rsidR="00DC118F" w:rsidRDefault="0002405B">
            <w:pPr>
              <w:pStyle w:val="TableParagraph"/>
              <w:ind w:left="107" w:right="95" w:firstLine="566"/>
              <w:jc w:val="both"/>
              <w:rPr>
                <w:sz w:val="20"/>
              </w:rPr>
            </w:pPr>
            <w:r>
              <w:rPr>
                <w:sz w:val="20"/>
              </w:rPr>
              <w:t>Общее</w:t>
            </w:r>
            <w:r>
              <w:rPr>
                <w:spacing w:val="27"/>
                <w:sz w:val="20"/>
              </w:rPr>
              <w:t xml:space="preserve"> </w:t>
            </w:r>
            <w:r>
              <w:rPr>
                <w:sz w:val="20"/>
              </w:rPr>
              <w:t>описание</w:t>
            </w:r>
            <w:r>
              <w:rPr>
                <w:spacing w:val="32"/>
                <w:sz w:val="20"/>
              </w:rPr>
              <w:t xml:space="preserve"> </w:t>
            </w:r>
            <w:r>
              <w:rPr>
                <w:sz w:val="20"/>
              </w:rPr>
              <w:t>«хорошего»</w:t>
            </w:r>
            <w:r>
              <w:rPr>
                <w:spacing w:val="20"/>
                <w:sz w:val="20"/>
              </w:rPr>
              <w:t xml:space="preserve"> </w:t>
            </w:r>
            <w:r>
              <w:rPr>
                <w:sz w:val="20"/>
              </w:rPr>
              <w:t>задания:</w:t>
            </w:r>
            <w:r>
              <w:rPr>
                <w:spacing w:val="26"/>
                <w:sz w:val="20"/>
              </w:rPr>
              <w:t xml:space="preserve"> </w:t>
            </w:r>
            <w:r>
              <w:rPr>
                <w:sz w:val="20"/>
              </w:rPr>
              <w:t>задание</w:t>
            </w:r>
            <w:r>
              <w:rPr>
                <w:spacing w:val="27"/>
                <w:sz w:val="20"/>
              </w:rPr>
              <w:t xml:space="preserve"> </w:t>
            </w:r>
            <w:r>
              <w:rPr>
                <w:sz w:val="20"/>
              </w:rPr>
              <w:t>предполагает</w:t>
            </w:r>
            <w:r>
              <w:rPr>
                <w:spacing w:val="-1"/>
                <w:sz w:val="20"/>
              </w:rPr>
              <w:t xml:space="preserve"> </w:t>
            </w:r>
            <w:r>
              <w:rPr>
                <w:sz w:val="20"/>
              </w:rPr>
              <w:t>разумное</w:t>
            </w:r>
            <w:r>
              <w:rPr>
                <w:spacing w:val="-47"/>
                <w:sz w:val="20"/>
              </w:rPr>
              <w:t xml:space="preserve"> </w:t>
            </w:r>
            <w:r>
              <w:rPr>
                <w:sz w:val="20"/>
              </w:rPr>
              <w:t>и</w:t>
            </w:r>
            <w:r>
              <w:rPr>
                <w:spacing w:val="1"/>
                <w:sz w:val="20"/>
              </w:rPr>
              <w:t xml:space="preserve"> </w:t>
            </w:r>
            <w:r>
              <w:rPr>
                <w:sz w:val="20"/>
              </w:rPr>
              <w:t>оправданное</w:t>
            </w:r>
            <w:r>
              <w:rPr>
                <w:spacing w:val="1"/>
                <w:sz w:val="20"/>
              </w:rPr>
              <w:t xml:space="preserve"> </w:t>
            </w:r>
            <w:r>
              <w:rPr>
                <w:sz w:val="20"/>
              </w:rPr>
              <w:t>использование</w:t>
            </w:r>
            <w:r>
              <w:rPr>
                <w:spacing w:val="1"/>
                <w:sz w:val="20"/>
              </w:rPr>
              <w:t xml:space="preserve"> </w:t>
            </w:r>
            <w:r>
              <w:rPr>
                <w:sz w:val="20"/>
              </w:rPr>
              <w:t>ИКТ</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повышения</w:t>
            </w:r>
            <w:r>
              <w:rPr>
                <w:spacing w:val="1"/>
                <w:sz w:val="20"/>
              </w:rPr>
              <w:t xml:space="preserve"> </w:t>
            </w:r>
            <w:r>
              <w:rPr>
                <w:sz w:val="20"/>
              </w:rPr>
              <w:t>эффективности</w:t>
            </w:r>
            <w:r>
              <w:rPr>
                <w:spacing w:val="1"/>
                <w:sz w:val="20"/>
              </w:rPr>
              <w:t xml:space="preserve"> </w:t>
            </w:r>
            <w:r>
              <w:rPr>
                <w:sz w:val="20"/>
              </w:rPr>
              <w:t>процесса</w:t>
            </w:r>
            <w:r>
              <w:rPr>
                <w:spacing w:val="29"/>
                <w:sz w:val="20"/>
              </w:rPr>
              <w:t xml:space="preserve"> </w:t>
            </w:r>
            <w:r>
              <w:rPr>
                <w:sz w:val="20"/>
              </w:rPr>
              <w:t>формирования</w:t>
            </w:r>
            <w:r>
              <w:rPr>
                <w:spacing w:val="30"/>
                <w:sz w:val="20"/>
              </w:rPr>
              <w:t xml:space="preserve"> </w:t>
            </w:r>
            <w:r>
              <w:rPr>
                <w:sz w:val="20"/>
              </w:rPr>
              <w:t>всех</w:t>
            </w:r>
            <w:r>
              <w:rPr>
                <w:spacing w:val="27"/>
                <w:sz w:val="20"/>
              </w:rPr>
              <w:t xml:space="preserve"> </w:t>
            </w:r>
            <w:r>
              <w:rPr>
                <w:sz w:val="20"/>
              </w:rPr>
              <w:t>ключевых</w:t>
            </w:r>
            <w:r>
              <w:rPr>
                <w:spacing w:val="27"/>
                <w:sz w:val="20"/>
              </w:rPr>
              <w:t xml:space="preserve"> </w:t>
            </w:r>
            <w:r>
              <w:rPr>
                <w:sz w:val="20"/>
              </w:rPr>
              <w:t>навыков</w:t>
            </w:r>
            <w:r>
              <w:rPr>
                <w:spacing w:val="27"/>
                <w:sz w:val="20"/>
              </w:rPr>
              <w:t xml:space="preserve"> </w:t>
            </w:r>
            <w:r>
              <w:rPr>
                <w:sz w:val="20"/>
              </w:rPr>
              <w:t>(самостоятельного</w:t>
            </w:r>
          </w:p>
          <w:p w14:paraId="3089D950" w14:textId="77777777" w:rsidR="00DC118F" w:rsidRDefault="0002405B">
            <w:pPr>
              <w:pStyle w:val="TableParagraph"/>
              <w:spacing w:line="230" w:lineRule="exact"/>
              <w:ind w:left="107" w:right="95"/>
              <w:jc w:val="both"/>
              <w:rPr>
                <w:sz w:val="20"/>
              </w:rPr>
            </w:pPr>
            <w:r>
              <w:rPr>
                <w:sz w:val="20"/>
              </w:rPr>
              <w:t>приобретения</w:t>
            </w:r>
            <w:r>
              <w:rPr>
                <w:spacing w:val="1"/>
                <w:sz w:val="20"/>
              </w:rPr>
              <w:t xml:space="preserve"> </w:t>
            </w:r>
            <w:r>
              <w:rPr>
                <w:sz w:val="20"/>
              </w:rPr>
              <w:t>и переноса знаний, сотрудничества и коммуникации, решения</w:t>
            </w:r>
            <w:r>
              <w:rPr>
                <w:spacing w:val="1"/>
                <w:sz w:val="20"/>
              </w:rPr>
              <w:t xml:space="preserve"> </w:t>
            </w:r>
            <w:r>
              <w:rPr>
                <w:sz w:val="20"/>
              </w:rPr>
              <w:t>проблем, самоорганизации,</w:t>
            </w:r>
            <w:r>
              <w:rPr>
                <w:spacing w:val="4"/>
                <w:sz w:val="20"/>
              </w:rPr>
              <w:t xml:space="preserve"> </w:t>
            </w:r>
            <w:r>
              <w:rPr>
                <w:sz w:val="20"/>
              </w:rPr>
              <w:t>а также</w:t>
            </w:r>
            <w:r>
              <w:rPr>
                <w:spacing w:val="2"/>
                <w:sz w:val="20"/>
              </w:rPr>
              <w:t xml:space="preserve"> </w:t>
            </w:r>
            <w:r>
              <w:rPr>
                <w:sz w:val="20"/>
              </w:rPr>
              <w:t>навыков</w:t>
            </w:r>
            <w:r>
              <w:rPr>
                <w:spacing w:val="1"/>
                <w:sz w:val="20"/>
              </w:rPr>
              <w:t xml:space="preserve"> </w:t>
            </w:r>
            <w:r>
              <w:rPr>
                <w:sz w:val="20"/>
              </w:rPr>
              <w:t>использования ИКТ).</w:t>
            </w:r>
          </w:p>
        </w:tc>
      </w:tr>
    </w:tbl>
    <w:p w14:paraId="691C4919" w14:textId="77777777" w:rsidR="00DC118F" w:rsidRDefault="00DC118F">
      <w:pPr>
        <w:spacing w:line="230" w:lineRule="exact"/>
        <w:jc w:val="both"/>
        <w:rPr>
          <w:sz w:val="20"/>
        </w:rPr>
        <w:sectPr w:rsidR="00DC118F">
          <w:pgSz w:w="11910" w:h="16840"/>
          <w:pgMar w:top="1160" w:right="580" w:bottom="280" w:left="1300" w:header="715" w:footer="0" w:gutter="0"/>
          <w:cols w:space="720"/>
        </w:sectPr>
      </w:pPr>
    </w:p>
    <w:p w14:paraId="7D2D44A8" w14:textId="77777777" w:rsidR="00DC118F" w:rsidRDefault="00DC118F">
      <w:pPr>
        <w:pStyle w:val="a3"/>
        <w:spacing w:before="7"/>
        <w:ind w:left="0" w:firstLine="0"/>
        <w:jc w:val="left"/>
        <w:rPr>
          <w:b/>
          <w:sz w:val="7"/>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6946"/>
      </w:tblGrid>
      <w:tr w:rsidR="00DC118F" w14:paraId="5E536752" w14:textId="77777777">
        <w:trPr>
          <w:trHeight w:val="2068"/>
        </w:trPr>
        <w:tc>
          <w:tcPr>
            <w:tcW w:w="2410" w:type="dxa"/>
          </w:tcPr>
          <w:p w14:paraId="4CAFD58B" w14:textId="77777777" w:rsidR="00DC118F" w:rsidRDefault="00DC118F">
            <w:pPr>
              <w:pStyle w:val="TableParagraph"/>
              <w:rPr>
                <w:sz w:val="20"/>
              </w:rPr>
            </w:pPr>
          </w:p>
        </w:tc>
        <w:tc>
          <w:tcPr>
            <w:tcW w:w="6946" w:type="dxa"/>
          </w:tcPr>
          <w:p w14:paraId="10A020B9" w14:textId="77777777" w:rsidR="00DC118F" w:rsidRDefault="0002405B">
            <w:pPr>
              <w:pStyle w:val="TableParagraph"/>
              <w:ind w:left="107" w:right="96" w:firstLine="566"/>
              <w:jc w:val="both"/>
              <w:rPr>
                <w:sz w:val="20"/>
              </w:rPr>
            </w:pPr>
            <w:r>
              <w:rPr>
                <w:sz w:val="20"/>
              </w:rPr>
              <w:t>Для</w:t>
            </w:r>
            <w:r>
              <w:rPr>
                <w:spacing w:val="1"/>
                <w:sz w:val="20"/>
              </w:rPr>
              <w:t xml:space="preserve"> </w:t>
            </w:r>
            <w:r>
              <w:rPr>
                <w:sz w:val="20"/>
              </w:rPr>
              <w:t>выполнения</w:t>
            </w:r>
            <w:r>
              <w:rPr>
                <w:spacing w:val="1"/>
                <w:sz w:val="20"/>
              </w:rPr>
              <w:t xml:space="preserve"> </w:t>
            </w:r>
            <w:r>
              <w:rPr>
                <w:sz w:val="20"/>
              </w:rPr>
              <w:t>заданий</w:t>
            </w:r>
            <w:r>
              <w:rPr>
                <w:spacing w:val="1"/>
                <w:sz w:val="20"/>
              </w:rPr>
              <w:t xml:space="preserve"> </w:t>
            </w:r>
            <w:r>
              <w:rPr>
                <w:sz w:val="20"/>
              </w:rPr>
              <w:t>учащиеся</w:t>
            </w:r>
            <w:r>
              <w:rPr>
                <w:spacing w:val="1"/>
                <w:sz w:val="20"/>
              </w:rPr>
              <w:t xml:space="preserve"> </w:t>
            </w:r>
            <w:r>
              <w:rPr>
                <w:sz w:val="20"/>
              </w:rPr>
              <w:t>обращаются</w:t>
            </w:r>
            <w:r>
              <w:rPr>
                <w:spacing w:val="1"/>
                <w:sz w:val="20"/>
              </w:rPr>
              <w:t xml:space="preserve"> </w:t>
            </w:r>
            <w:r>
              <w:rPr>
                <w:sz w:val="20"/>
              </w:rPr>
              <w:t>к</w:t>
            </w:r>
            <w:r>
              <w:rPr>
                <w:spacing w:val="1"/>
                <w:sz w:val="20"/>
              </w:rPr>
              <w:t xml:space="preserve"> </w:t>
            </w:r>
            <w:r>
              <w:rPr>
                <w:sz w:val="20"/>
              </w:rPr>
              <w:t>персональным</w:t>
            </w:r>
            <w:r>
              <w:rPr>
                <w:spacing w:val="1"/>
                <w:sz w:val="20"/>
              </w:rPr>
              <w:t xml:space="preserve"> </w:t>
            </w:r>
            <w:r>
              <w:rPr>
                <w:sz w:val="20"/>
              </w:rPr>
              <w:t>компьютерам,</w:t>
            </w:r>
            <w:r>
              <w:rPr>
                <w:spacing w:val="1"/>
                <w:sz w:val="20"/>
              </w:rPr>
              <w:t xml:space="preserve"> </w:t>
            </w:r>
            <w:r>
              <w:rPr>
                <w:sz w:val="20"/>
              </w:rPr>
              <w:t>Интернету,</w:t>
            </w:r>
            <w:r>
              <w:rPr>
                <w:spacing w:val="1"/>
                <w:sz w:val="20"/>
              </w:rPr>
              <w:t xml:space="preserve"> </w:t>
            </w:r>
            <w:r>
              <w:rPr>
                <w:sz w:val="20"/>
              </w:rPr>
              <w:t>различным</w:t>
            </w:r>
            <w:r>
              <w:rPr>
                <w:spacing w:val="1"/>
                <w:sz w:val="20"/>
              </w:rPr>
              <w:t xml:space="preserve"> </w:t>
            </w:r>
            <w:r>
              <w:rPr>
                <w:sz w:val="20"/>
              </w:rPr>
              <w:t>цифровым устройствам</w:t>
            </w:r>
            <w:r>
              <w:rPr>
                <w:spacing w:val="1"/>
                <w:sz w:val="20"/>
              </w:rPr>
              <w:t xml:space="preserve"> </w:t>
            </w:r>
            <w:r>
              <w:rPr>
                <w:sz w:val="20"/>
              </w:rPr>
              <w:t>и</w:t>
            </w:r>
            <w:r>
              <w:rPr>
                <w:spacing w:val="1"/>
                <w:sz w:val="20"/>
              </w:rPr>
              <w:t xml:space="preserve"> </w:t>
            </w:r>
            <w:r>
              <w:rPr>
                <w:sz w:val="20"/>
              </w:rPr>
              <w:t>приборам,</w:t>
            </w:r>
            <w:r>
              <w:rPr>
                <w:spacing w:val="1"/>
                <w:sz w:val="20"/>
              </w:rPr>
              <w:t xml:space="preserve"> </w:t>
            </w:r>
            <w:r>
              <w:rPr>
                <w:sz w:val="20"/>
              </w:rPr>
              <w:t>позволяющим</w:t>
            </w:r>
            <w:r>
              <w:rPr>
                <w:spacing w:val="1"/>
                <w:sz w:val="20"/>
              </w:rPr>
              <w:t xml:space="preserve"> </w:t>
            </w:r>
            <w:r>
              <w:rPr>
                <w:sz w:val="20"/>
              </w:rPr>
              <w:t>фиксировать,</w:t>
            </w:r>
            <w:r>
              <w:rPr>
                <w:spacing w:val="1"/>
                <w:sz w:val="20"/>
              </w:rPr>
              <w:t xml:space="preserve"> </w:t>
            </w:r>
            <w:r>
              <w:rPr>
                <w:sz w:val="20"/>
              </w:rPr>
              <w:t>обрабатывать</w:t>
            </w:r>
            <w:r>
              <w:rPr>
                <w:spacing w:val="1"/>
                <w:sz w:val="20"/>
              </w:rPr>
              <w:t xml:space="preserve"> </w:t>
            </w:r>
            <w:r>
              <w:rPr>
                <w:sz w:val="20"/>
              </w:rPr>
              <w:t>и</w:t>
            </w:r>
            <w:r>
              <w:rPr>
                <w:spacing w:val="1"/>
                <w:sz w:val="20"/>
              </w:rPr>
              <w:t xml:space="preserve"> </w:t>
            </w:r>
            <w:r>
              <w:rPr>
                <w:sz w:val="20"/>
              </w:rPr>
              <w:t>анализировать</w:t>
            </w:r>
            <w:r>
              <w:rPr>
                <w:spacing w:val="1"/>
                <w:sz w:val="20"/>
              </w:rPr>
              <w:t xml:space="preserve"> </w:t>
            </w:r>
            <w:r>
              <w:rPr>
                <w:sz w:val="20"/>
              </w:rPr>
              <w:t>изображения,</w:t>
            </w:r>
            <w:r>
              <w:rPr>
                <w:spacing w:val="1"/>
                <w:sz w:val="20"/>
              </w:rPr>
              <w:t xml:space="preserve"> </w:t>
            </w:r>
            <w:r>
              <w:rPr>
                <w:sz w:val="20"/>
              </w:rPr>
              <w:t>звуки, тексты, преобразовывать и представлять информацию, использовать и</w:t>
            </w:r>
            <w:r>
              <w:rPr>
                <w:spacing w:val="1"/>
                <w:sz w:val="20"/>
              </w:rPr>
              <w:t xml:space="preserve"> </w:t>
            </w:r>
            <w:r>
              <w:rPr>
                <w:sz w:val="20"/>
              </w:rPr>
              <w:t>создавать</w:t>
            </w:r>
            <w:r>
              <w:rPr>
                <w:spacing w:val="-1"/>
                <w:sz w:val="20"/>
              </w:rPr>
              <w:t xml:space="preserve"> </w:t>
            </w:r>
            <w:r>
              <w:rPr>
                <w:sz w:val="20"/>
              </w:rPr>
              <w:t>медиа-объекты,</w:t>
            </w:r>
            <w:r>
              <w:rPr>
                <w:spacing w:val="-1"/>
                <w:sz w:val="20"/>
              </w:rPr>
              <w:t xml:space="preserve"> </w:t>
            </w:r>
            <w:r>
              <w:rPr>
                <w:sz w:val="20"/>
              </w:rPr>
              <w:t>вести</w:t>
            </w:r>
            <w:r>
              <w:rPr>
                <w:spacing w:val="-2"/>
                <w:sz w:val="20"/>
              </w:rPr>
              <w:t xml:space="preserve"> </w:t>
            </w:r>
            <w:r>
              <w:rPr>
                <w:sz w:val="20"/>
              </w:rPr>
              <w:t>коммуникацию</w:t>
            </w:r>
            <w:r>
              <w:rPr>
                <w:spacing w:val="2"/>
                <w:sz w:val="20"/>
              </w:rPr>
              <w:t xml:space="preserve"> </w:t>
            </w:r>
            <w:r>
              <w:rPr>
                <w:sz w:val="20"/>
              </w:rPr>
              <w:t>и</w:t>
            </w:r>
            <w:r>
              <w:rPr>
                <w:spacing w:val="-2"/>
                <w:sz w:val="20"/>
              </w:rPr>
              <w:t xml:space="preserve"> </w:t>
            </w:r>
            <w:r>
              <w:rPr>
                <w:sz w:val="20"/>
              </w:rPr>
              <w:t>т.д.</w:t>
            </w:r>
          </w:p>
          <w:p w14:paraId="6A1409E8" w14:textId="77777777" w:rsidR="00DC118F" w:rsidRDefault="0002405B">
            <w:pPr>
              <w:pStyle w:val="TableParagraph"/>
              <w:ind w:left="107" w:right="94" w:firstLine="566"/>
              <w:jc w:val="both"/>
              <w:rPr>
                <w:sz w:val="20"/>
              </w:rPr>
            </w:pPr>
            <w:r>
              <w:rPr>
                <w:sz w:val="20"/>
              </w:rPr>
              <w:t>«Хорошее» задание, как правило, ненавязчиво способствует</w:t>
            </w:r>
            <w:r>
              <w:rPr>
                <w:spacing w:val="1"/>
                <w:sz w:val="20"/>
              </w:rPr>
              <w:t xml:space="preserve"> </w:t>
            </w:r>
            <w:r>
              <w:rPr>
                <w:sz w:val="20"/>
              </w:rPr>
              <w:t>общему</w:t>
            </w:r>
            <w:r>
              <w:rPr>
                <w:spacing w:val="1"/>
                <w:sz w:val="20"/>
              </w:rPr>
              <w:t xml:space="preserve"> </w:t>
            </w:r>
            <w:r>
              <w:rPr>
                <w:sz w:val="20"/>
              </w:rPr>
              <w:t>развитию</w:t>
            </w:r>
            <w:r>
              <w:rPr>
                <w:spacing w:val="37"/>
                <w:sz w:val="20"/>
              </w:rPr>
              <w:t xml:space="preserve"> </w:t>
            </w:r>
            <w:r>
              <w:rPr>
                <w:sz w:val="20"/>
              </w:rPr>
              <w:t>способностей</w:t>
            </w:r>
            <w:r>
              <w:rPr>
                <w:spacing w:val="38"/>
                <w:sz w:val="20"/>
              </w:rPr>
              <w:t xml:space="preserve"> </w:t>
            </w:r>
            <w:r>
              <w:rPr>
                <w:sz w:val="20"/>
              </w:rPr>
              <w:t>детей,</w:t>
            </w:r>
            <w:r>
              <w:rPr>
                <w:spacing w:val="39"/>
                <w:sz w:val="20"/>
              </w:rPr>
              <w:t xml:space="preserve"> </w:t>
            </w:r>
            <w:r>
              <w:rPr>
                <w:sz w:val="20"/>
              </w:rPr>
              <w:t>так</w:t>
            </w:r>
            <w:r>
              <w:rPr>
                <w:spacing w:val="40"/>
                <w:sz w:val="20"/>
              </w:rPr>
              <w:t xml:space="preserve"> </w:t>
            </w:r>
            <w:r>
              <w:rPr>
                <w:sz w:val="20"/>
              </w:rPr>
              <w:t>и</w:t>
            </w:r>
            <w:r>
              <w:rPr>
                <w:spacing w:val="37"/>
                <w:sz w:val="20"/>
              </w:rPr>
              <w:t xml:space="preserve"> </w:t>
            </w:r>
            <w:r>
              <w:rPr>
                <w:sz w:val="20"/>
              </w:rPr>
              <w:t>развитию</w:t>
            </w:r>
            <w:r>
              <w:rPr>
                <w:spacing w:val="39"/>
                <w:sz w:val="20"/>
              </w:rPr>
              <w:t xml:space="preserve"> </w:t>
            </w:r>
            <w:r>
              <w:rPr>
                <w:sz w:val="20"/>
              </w:rPr>
              <w:t>отдельных</w:t>
            </w:r>
            <w:r>
              <w:rPr>
                <w:spacing w:val="6"/>
                <w:sz w:val="20"/>
              </w:rPr>
              <w:t xml:space="preserve"> </w:t>
            </w:r>
            <w:r>
              <w:rPr>
                <w:sz w:val="20"/>
              </w:rPr>
              <w:t>учебных</w:t>
            </w:r>
            <w:r>
              <w:rPr>
                <w:spacing w:val="48"/>
                <w:sz w:val="20"/>
              </w:rPr>
              <w:t xml:space="preserve"> </w:t>
            </w:r>
            <w:r>
              <w:rPr>
                <w:sz w:val="20"/>
              </w:rPr>
              <w:t>умений</w:t>
            </w:r>
          </w:p>
          <w:p w14:paraId="1DCD0C09" w14:textId="77777777" w:rsidR="00DC118F" w:rsidRDefault="0002405B">
            <w:pPr>
              <w:pStyle w:val="TableParagraph"/>
              <w:spacing w:line="228" w:lineRule="exact"/>
              <w:ind w:left="107" w:right="99"/>
              <w:jc w:val="both"/>
              <w:rPr>
                <w:sz w:val="20"/>
              </w:rPr>
            </w:pPr>
            <w:r>
              <w:rPr>
                <w:sz w:val="20"/>
              </w:rPr>
              <w:t>(универсальных</w:t>
            </w:r>
            <w:r>
              <w:rPr>
                <w:spacing w:val="1"/>
                <w:sz w:val="20"/>
              </w:rPr>
              <w:t xml:space="preserve"> </w:t>
            </w:r>
            <w:r>
              <w:rPr>
                <w:sz w:val="20"/>
              </w:rPr>
              <w:t>и</w:t>
            </w:r>
            <w:r>
              <w:rPr>
                <w:spacing w:val="1"/>
                <w:sz w:val="20"/>
              </w:rPr>
              <w:t xml:space="preserve"> </w:t>
            </w:r>
            <w:r>
              <w:rPr>
                <w:sz w:val="20"/>
              </w:rPr>
              <w:t>специальных),</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позволяет</w:t>
            </w:r>
            <w:r>
              <w:rPr>
                <w:spacing w:val="1"/>
                <w:sz w:val="20"/>
              </w:rPr>
              <w:t xml:space="preserve"> </w:t>
            </w:r>
            <w:r>
              <w:rPr>
                <w:sz w:val="20"/>
              </w:rPr>
              <w:t>более</w:t>
            </w:r>
            <w:r>
              <w:rPr>
                <w:spacing w:val="1"/>
                <w:sz w:val="20"/>
              </w:rPr>
              <w:t xml:space="preserve"> </w:t>
            </w:r>
            <w:r>
              <w:rPr>
                <w:sz w:val="20"/>
              </w:rPr>
              <w:t>эффективно</w:t>
            </w:r>
            <w:r>
              <w:rPr>
                <w:spacing w:val="1"/>
                <w:sz w:val="20"/>
              </w:rPr>
              <w:t xml:space="preserve"> </w:t>
            </w:r>
            <w:r>
              <w:rPr>
                <w:sz w:val="20"/>
              </w:rPr>
              <w:t>использовать</w:t>
            </w:r>
            <w:r>
              <w:rPr>
                <w:spacing w:val="-1"/>
                <w:sz w:val="20"/>
              </w:rPr>
              <w:t xml:space="preserve"> </w:t>
            </w:r>
            <w:r>
              <w:rPr>
                <w:sz w:val="20"/>
              </w:rPr>
              <w:t>все ресурсы,</w:t>
            </w:r>
            <w:r>
              <w:rPr>
                <w:spacing w:val="1"/>
                <w:sz w:val="20"/>
              </w:rPr>
              <w:t xml:space="preserve"> </w:t>
            </w:r>
            <w:r>
              <w:rPr>
                <w:sz w:val="20"/>
              </w:rPr>
              <w:t>включая временные.</w:t>
            </w:r>
          </w:p>
        </w:tc>
      </w:tr>
      <w:tr w:rsidR="00DC118F" w14:paraId="1E55F631" w14:textId="77777777">
        <w:trPr>
          <w:trHeight w:val="3220"/>
        </w:trPr>
        <w:tc>
          <w:tcPr>
            <w:tcW w:w="2410" w:type="dxa"/>
          </w:tcPr>
          <w:p w14:paraId="40AF9B84" w14:textId="77777777" w:rsidR="00DC118F" w:rsidRDefault="0002405B">
            <w:pPr>
              <w:pStyle w:val="TableParagraph"/>
              <w:spacing w:line="228" w:lineRule="exact"/>
              <w:ind w:left="544"/>
              <w:rPr>
                <w:b/>
                <w:sz w:val="20"/>
              </w:rPr>
            </w:pPr>
            <w:r>
              <w:rPr>
                <w:b/>
                <w:sz w:val="20"/>
              </w:rPr>
              <w:t>Метод</w:t>
            </w:r>
            <w:r>
              <w:rPr>
                <w:b/>
                <w:spacing w:val="-2"/>
                <w:sz w:val="20"/>
              </w:rPr>
              <w:t xml:space="preserve"> </w:t>
            </w:r>
            <w:r>
              <w:rPr>
                <w:b/>
                <w:sz w:val="20"/>
              </w:rPr>
              <w:t>проектов</w:t>
            </w:r>
          </w:p>
        </w:tc>
        <w:tc>
          <w:tcPr>
            <w:tcW w:w="6946" w:type="dxa"/>
          </w:tcPr>
          <w:p w14:paraId="2BEDF1EB" w14:textId="77777777" w:rsidR="00DC118F" w:rsidRDefault="0002405B">
            <w:pPr>
              <w:pStyle w:val="TableParagraph"/>
              <w:ind w:left="107" w:right="99" w:firstLine="566"/>
              <w:jc w:val="both"/>
              <w:rPr>
                <w:sz w:val="20"/>
              </w:rPr>
            </w:pPr>
            <w:r>
              <w:rPr>
                <w:sz w:val="20"/>
              </w:rPr>
              <w:t>Под</w:t>
            </w:r>
            <w:r>
              <w:rPr>
                <w:spacing w:val="1"/>
                <w:sz w:val="20"/>
              </w:rPr>
              <w:t xml:space="preserve"> </w:t>
            </w:r>
            <w:r>
              <w:rPr>
                <w:sz w:val="20"/>
              </w:rPr>
              <w:t>учебным</w:t>
            </w:r>
            <w:r>
              <w:rPr>
                <w:spacing w:val="1"/>
                <w:sz w:val="20"/>
              </w:rPr>
              <w:t xml:space="preserve"> </w:t>
            </w:r>
            <w:r>
              <w:rPr>
                <w:sz w:val="20"/>
              </w:rPr>
              <w:t>проектом</w:t>
            </w:r>
            <w:r>
              <w:rPr>
                <w:spacing w:val="1"/>
                <w:sz w:val="20"/>
              </w:rPr>
              <w:t xml:space="preserve"> </w:t>
            </w:r>
            <w:r>
              <w:rPr>
                <w:sz w:val="20"/>
              </w:rPr>
              <w:t>подразумевается</w:t>
            </w:r>
            <w:r>
              <w:rPr>
                <w:spacing w:val="1"/>
                <w:sz w:val="20"/>
              </w:rPr>
              <w:t xml:space="preserve"> </w:t>
            </w:r>
            <w:r>
              <w:rPr>
                <w:sz w:val="20"/>
              </w:rPr>
              <w:t>комплекс</w:t>
            </w:r>
            <w:r>
              <w:rPr>
                <w:spacing w:val="1"/>
                <w:sz w:val="20"/>
              </w:rPr>
              <w:t xml:space="preserve"> </w:t>
            </w:r>
            <w:r>
              <w:rPr>
                <w:sz w:val="20"/>
              </w:rPr>
              <w:t>поисковых,</w:t>
            </w:r>
            <w:r>
              <w:rPr>
                <w:spacing w:val="-47"/>
                <w:sz w:val="20"/>
              </w:rPr>
              <w:t xml:space="preserve"> </w:t>
            </w:r>
            <w:r>
              <w:rPr>
                <w:sz w:val="20"/>
              </w:rPr>
              <w:t>исследовательских</w:t>
            </w:r>
            <w:r>
              <w:rPr>
                <w:spacing w:val="1"/>
                <w:sz w:val="20"/>
              </w:rPr>
              <w:t xml:space="preserve"> </w:t>
            </w:r>
            <w:r>
              <w:rPr>
                <w:sz w:val="20"/>
              </w:rPr>
              <w:t>расчетных,</w:t>
            </w:r>
            <w:r>
              <w:rPr>
                <w:spacing w:val="1"/>
                <w:sz w:val="20"/>
              </w:rPr>
              <w:t xml:space="preserve"> </w:t>
            </w:r>
            <w:r>
              <w:rPr>
                <w:sz w:val="20"/>
              </w:rPr>
              <w:t>графических</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видов</w:t>
            </w:r>
            <w:r>
              <w:rPr>
                <w:spacing w:val="1"/>
                <w:sz w:val="20"/>
              </w:rPr>
              <w:t xml:space="preserve"> </w:t>
            </w:r>
            <w:r>
              <w:rPr>
                <w:sz w:val="20"/>
              </w:rPr>
              <w:t>работ,</w:t>
            </w:r>
            <w:r>
              <w:rPr>
                <w:spacing w:val="1"/>
                <w:sz w:val="20"/>
              </w:rPr>
              <w:t xml:space="preserve"> </w:t>
            </w:r>
            <w:r>
              <w:rPr>
                <w:sz w:val="20"/>
              </w:rPr>
              <w:t>выполняемых</w:t>
            </w:r>
            <w:r>
              <w:rPr>
                <w:spacing w:val="1"/>
                <w:sz w:val="20"/>
              </w:rPr>
              <w:t xml:space="preserve"> </w:t>
            </w:r>
            <w:r>
              <w:rPr>
                <w:sz w:val="20"/>
              </w:rPr>
              <w:t>учащимися</w:t>
            </w:r>
            <w:r>
              <w:rPr>
                <w:spacing w:val="1"/>
                <w:sz w:val="20"/>
              </w:rPr>
              <w:t xml:space="preserve"> </w:t>
            </w:r>
            <w:r>
              <w:rPr>
                <w:sz w:val="20"/>
              </w:rPr>
              <w:t>самостоятельно</w:t>
            </w:r>
            <w:r>
              <w:rPr>
                <w:spacing w:val="1"/>
                <w:sz w:val="20"/>
              </w:rPr>
              <w:t xml:space="preserve"> </w:t>
            </w:r>
            <w:r>
              <w:rPr>
                <w:sz w:val="20"/>
              </w:rPr>
              <w:t>(в</w:t>
            </w:r>
            <w:r>
              <w:rPr>
                <w:spacing w:val="1"/>
                <w:sz w:val="20"/>
              </w:rPr>
              <w:t xml:space="preserve"> </w:t>
            </w:r>
            <w:r>
              <w:rPr>
                <w:sz w:val="20"/>
              </w:rPr>
              <w:t>парах,</w:t>
            </w:r>
            <w:r>
              <w:rPr>
                <w:spacing w:val="1"/>
                <w:sz w:val="20"/>
              </w:rPr>
              <w:t xml:space="preserve"> </w:t>
            </w:r>
            <w:r>
              <w:rPr>
                <w:sz w:val="20"/>
              </w:rPr>
              <w:t>группах</w:t>
            </w:r>
            <w:r>
              <w:rPr>
                <w:spacing w:val="1"/>
                <w:sz w:val="20"/>
              </w:rPr>
              <w:t xml:space="preserve"> </w:t>
            </w:r>
            <w:r>
              <w:rPr>
                <w:sz w:val="20"/>
              </w:rPr>
              <w:t>или</w:t>
            </w:r>
            <w:r>
              <w:rPr>
                <w:spacing w:val="-47"/>
                <w:sz w:val="20"/>
              </w:rPr>
              <w:t xml:space="preserve"> </w:t>
            </w:r>
            <w:r>
              <w:rPr>
                <w:sz w:val="20"/>
              </w:rPr>
              <w:t>индивидуально)</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практического</w:t>
            </w:r>
            <w:r>
              <w:rPr>
                <w:spacing w:val="1"/>
                <w:sz w:val="20"/>
              </w:rPr>
              <w:t xml:space="preserve"> </w:t>
            </w:r>
            <w:r>
              <w:rPr>
                <w:sz w:val="20"/>
              </w:rPr>
              <w:t>или</w:t>
            </w:r>
            <w:r>
              <w:rPr>
                <w:spacing w:val="1"/>
                <w:sz w:val="20"/>
              </w:rPr>
              <w:t xml:space="preserve"> </w:t>
            </w:r>
            <w:r>
              <w:rPr>
                <w:sz w:val="20"/>
              </w:rPr>
              <w:t>теоретического</w:t>
            </w:r>
            <w:r>
              <w:rPr>
                <w:spacing w:val="1"/>
                <w:sz w:val="20"/>
              </w:rPr>
              <w:t xml:space="preserve"> </w:t>
            </w:r>
            <w:r>
              <w:rPr>
                <w:sz w:val="20"/>
              </w:rPr>
              <w:t>решения</w:t>
            </w:r>
            <w:r>
              <w:rPr>
                <w:spacing w:val="1"/>
                <w:sz w:val="20"/>
              </w:rPr>
              <w:t xml:space="preserve"> </w:t>
            </w:r>
            <w:r>
              <w:rPr>
                <w:sz w:val="20"/>
              </w:rPr>
              <w:t>значимой</w:t>
            </w:r>
            <w:r>
              <w:rPr>
                <w:spacing w:val="-2"/>
                <w:sz w:val="20"/>
              </w:rPr>
              <w:t xml:space="preserve"> </w:t>
            </w:r>
            <w:r>
              <w:rPr>
                <w:sz w:val="20"/>
              </w:rPr>
              <w:t>проблемы.</w:t>
            </w:r>
          </w:p>
          <w:p w14:paraId="62668B7A" w14:textId="77777777" w:rsidR="00DC118F" w:rsidRDefault="0002405B">
            <w:pPr>
              <w:pStyle w:val="TableParagraph"/>
              <w:spacing w:line="230" w:lineRule="exact"/>
              <w:ind w:left="674"/>
              <w:jc w:val="both"/>
              <w:rPr>
                <w:sz w:val="20"/>
              </w:rPr>
            </w:pPr>
            <w:r>
              <w:rPr>
                <w:sz w:val="20"/>
              </w:rPr>
              <w:t>Проектная</w:t>
            </w:r>
            <w:r>
              <w:rPr>
                <w:spacing w:val="-5"/>
                <w:sz w:val="20"/>
              </w:rPr>
              <w:t xml:space="preserve"> </w:t>
            </w:r>
            <w:r>
              <w:rPr>
                <w:sz w:val="20"/>
              </w:rPr>
              <w:t>деятельность</w:t>
            </w:r>
            <w:r>
              <w:rPr>
                <w:spacing w:val="-6"/>
                <w:sz w:val="20"/>
              </w:rPr>
              <w:t xml:space="preserve"> </w:t>
            </w:r>
            <w:r>
              <w:rPr>
                <w:sz w:val="20"/>
              </w:rPr>
              <w:t>включает</w:t>
            </w:r>
            <w:r>
              <w:rPr>
                <w:spacing w:val="-6"/>
                <w:sz w:val="20"/>
              </w:rPr>
              <w:t xml:space="preserve"> </w:t>
            </w:r>
            <w:r>
              <w:rPr>
                <w:sz w:val="20"/>
              </w:rPr>
              <w:t>следующие</w:t>
            </w:r>
            <w:r>
              <w:rPr>
                <w:spacing w:val="-6"/>
                <w:sz w:val="20"/>
              </w:rPr>
              <w:t xml:space="preserve"> </w:t>
            </w:r>
            <w:r>
              <w:rPr>
                <w:sz w:val="20"/>
              </w:rPr>
              <w:t>этапы:</w:t>
            </w:r>
          </w:p>
          <w:p w14:paraId="1301AFA0" w14:textId="77777777" w:rsidR="00DC118F" w:rsidRDefault="0002405B">
            <w:pPr>
              <w:pStyle w:val="TableParagraph"/>
              <w:numPr>
                <w:ilvl w:val="0"/>
                <w:numId w:val="10"/>
              </w:numPr>
              <w:tabs>
                <w:tab w:val="left" w:pos="790"/>
              </w:tabs>
              <w:rPr>
                <w:sz w:val="20"/>
              </w:rPr>
            </w:pPr>
            <w:r>
              <w:rPr>
                <w:sz w:val="20"/>
              </w:rPr>
              <w:t>мотивационный</w:t>
            </w:r>
            <w:r>
              <w:rPr>
                <w:spacing w:val="-7"/>
                <w:sz w:val="20"/>
              </w:rPr>
              <w:t xml:space="preserve"> </w:t>
            </w:r>
            <w:r>
              <w:rPr>
                <w:sz w:val="20"/>
              </w:rPr>
              <w:t>этап;</w:t>
            </w:r>
          </w:p>
          <w:p w14:paraId="42BB3A9B" w14:textId="77777777" w:rsidR="00DC118F" w:rsidRDefault="0002405B">
            <w:pPr>
              <w:pStyle w:val="TableParagraph"/>
              <w:numPr>
                <w:ilvl w:val="0"/>
                <w:numId w:val="10"/>
              </w:numPr>
              <w:tabs>
                <w:tab w:val="left" w:pos="790"/>
              </w:tabs>
              <w:rPr>
                <w:sz w:val="20"/>
              </w:rPr>
            </w:pPr>
            <w:r>
              <w:rPr>
                <w:sz w:val="20"/>
              </w:rPr>
              <w:t>выбор</w:t>
            </w:r>
            <w:r>
              <w:rPr>
                <w:spacing w:val="-3"/>
                <w:sz w:val="20"/>
              </w:rPr>
              <w:t xml:space="preserve"> </w:t>
            </w:r>
            <w:r>
              <w:rPr>
                <w:sz w:val="20"/>
              </w:rPr>
              <w:t>темы;</w:t>
            </w:r>
          </w:p>
          <w:p w14:paraId="23C42FF7" w14:textId="77777777" w:rsidR="00DC118F" w:rsidRDefault="0002405B">
            <w:pPr>
              <w:pStyle w:val="TableParagraph"/>
              <w:numPr>
                <w:ilvl w:val="0"/>
                <w:numId w:val="10"/>
              </w:numPr>
              <w:tabs>
                <w:tab w:val="left" w:pos="790"/>
              </w:tabs>
              <w:rPr>
                <w:sz w:val="20"/>
              </w:rPr>
            </w:pPr>
            <w:r>
              <w:rPr>
                <w:sz w:val="20"/>
              </w:rPr>
              <w:t>постановка</w:t>
            </w:r>
            <w:r>
              <w:rPr>
                <w:spacing w:val="-3"/>
                <w:sz w:val="20"/>
              </w:rPr>
              <w:t xml:space="preserve"> </w:t>
            </w:r>
            <w:r>
              <w:rPr>
                <w:sz w:val="20"/>
              </w:rPr>
              <w:t>целей</w:t>
            </w:r>
            <w:r>
              <w:rPr>
                <w:spacing w:val="-4"/>
                <w:sz w:val="20"/>
              </w:rPr>
              <w:t xml:space="preserve"> </w:t>
            </w:r>
            <w:r>
              <w:rPr>
                <w:sz w:val="20"/>
              </w:rPr>
              <w:t>и</w:t>
            </w:r>
            <w:r>
              <w:rPr>
                <w:spacing w:val="-7"/>
                <w:sz w:val="20"/>
              </w:rPr>
              <w:t xml:space="preserve"> </w:t>
            </w:r>
            <w:r>
              <w:rPr>
                <w:sz w:val="20"/>
              </w:rPr>
              <w:t>задач,</w:t>
            </w:r>
            <w:r>
              <w:rPr>
                <w:spacing w:val="-4"/>
                <w:sz w:val="20"/>
              </w:rPr>
              <w:t xml:space="preserve"> </w:t>
            </w:r>
            <w:r>
              <w:rPr>
                <w:sz w:val="20"/>
              </w:rPr>
              <w:t>составление</w:t>
            </w:r>
            <w:r>
              <w:rPr>
                <w:spacing w:val="-3"/>
                <w:sz w:val="20"/>
              </w:rPr>
              <w:t xml:space="preserve"> </w:t>
            </w:r>
            <w:r>
              <w:rPr>
                <w:sz w:val="20"/>
              </w:rPr>
              <w:t>плана</w:t>
            </w:r>
            <w:r>
              <w:rPr>
                <w:spacing w:val="-7"/>
                <w:sz w:val="20"/>
              </w:rPr>
              <w:t xml:space="preserve"> </w:t>
            </w:r>
            <w:r>
              <w:rPr>
                <w:sz w:val="20"/>
              </w:rPr>
              <w:t>работы;</w:t>
            </w:r>
          </w:p>
          <w:p w14:paraId="3870E089" w14:textId="77777777" w:rsidR="00DC118F" w:rsidRDefault="0002405B">
            <w:pPr>
              <w:pStyle w:val="TableParagraph"/>
              <w:numPr>
                <w:ilvl w:val="0"/>
                <w:numId w:val="10"/>
              </w:numPr>
              <w:tabs>
                <w:tab w:val="left" w:pos="790"/>
              </w:tabs>
              <w:rPr>
                <w:sz w:val="20"/>
              </w:rPr>
            </w:pPr>
            <w:r>
              <w:rPr>
                <w:sz w:val="20"/>
              </w:rPr>
              <w:t>сбор</w:t>
            </w:r>
            <w:r>
              <w:rPr>
                <w:spacing w:val="-5"/>
                <w:sz w:val="20"/>
              </w:rPr>
              <w:t xml:space="preserve"> </w:t>
            </w:r>
            <w:r>
              <w:rPr>
                <w:sz w:val="20"/>
              </w:rPr>
              <w:t>информации;</w:t>
            </w:r>
          </w:p>
          <w:p w14:paraId="5D62BE63" w14:textId="77777777" w:rsidR="00DC118F" w:rsidRDefault="0002405B">
            <w:pPr>
              <w:pStyle w:val="TableParagraph"/>
              <w:spacing w:line="229" w:lineRule="exact"/>
              <w:ind w:left="674"/>
              <w:rPr>
                <w:sz w:val="20"/>
              </w:rPr>
            </w:pPr>
            <w:r>
              <w:rPr>
                <w:sz w:val="20"/>
              </w:rPr>
              <w:t>-выполнение</w:t>
            </w:r>
            <w:r>
              <w:rPr>
                <w:spacing w:val="-7"/>
                <w:sz w:val="20"/>
              </w:rPr>
              <w:t xml:space="preserve"> </w:t>
            </w:r>
            <w:r>
              <w:rPr>
                <w:sz w:val="20"/>
              </w:rPr>
              <w:t>проекта;</w:t>
            </w:r>
          </w:p>
          <w:p w14:paraId="302EB4E8" w14:textId="77777777" w:rsidR="00DC118F" w:rsidRDefault="0002405B">
            <w:pPr>
              <w:pStyle w:val="TableParagraph"/>
              <w:numPr>
                <w:ilvl w:val="0"/>
                <w:numId w:val="10"/>
              </w:numPr>
              <w:tabs>
                <w:tab w:val="left" w:pos="790"/>
              </w:tabs>
              <w:spacing w:line="229" w:lineRule="exact"/>
              <w:rPr>
                <w:sz w:val="20"/>
              </w:rPr>
            </w:pPr>
            <w:r>
              <w:rPr>
                <w:sz w:val="20"/>
              </w:rPr>
              <w:t>оформление</w:t>
            </w:r>
            <w:r>
              <w:rPr>
                <w:spacing w:val="-4"/>
                <w:sz w:val="20"/>
              </w:rPr>
              <w:t xml:space="preserve"> </w:t>
            </w:r>
            <w:r>
              <w:rPr>
                <w:sz w:val="20"/>
              </w:rPr>
              <w:t>результатов;</w:t>
            </w:r>
          </w:p>
          <w:p w14:paraId="0ADEF310" w14:textId="77777777" w:rsidR="00DC118F" w:rsidRDefault="0002405B">
            <w:pPr>
              <w:pStyle w:val="TableParagraph"/>
              <w:numPr>
                <w:ilvl w:val="0"/>
                <w:numId w:val="10"/>
              </w:numPr>
              <w:tabs>
                <w:tab w:val="left" w:pos="790"/>
              </w:tabs>
              <w:rPr>
                <w:sz w:val="20"/>
              </w:rPr>
            </w:pPr>
            <w:r>
              <w:rPr>
                <w:sz w:val="20"/>
              </w:rPr>
              <w:t>защита</w:t>
            </w:r>
            <w:r>
              <w:rPr>
                <w:spacing w:val="-7"/>
                <w:sz w:val="20"/>
              </w:rPr>
              <w:t xml:space="preserve"> </w:t>
            </w:r>
            <w:r>
              <w:rPr>
                <w:sz w:val="20"/>
              </w:rPr>
              <w:t>проекта;</w:t>
            </w:r>
          </w:p>
          <w:p w14:paraId="261F6AEE" w14:textId="77777777" w:rsidR="00DC118F" w:rsidRDefault="0002405B">
            <w:pPr>
              <w:pStyle w:val="TableParagraph"/>
              <w:numPr>
                <w:ilvl w:val="0"/>
                <w:numId w:val="10"/>
              </w:numPr>
              <w:tabs>
                <w:tab w:val="left" w:pos="790"/>
              </w:tabs>
              <w:spacing w:line="217" w:lineRule="exact"/>
              <w:rPr>
                <w:sz w:val="20"/>
              </w:rPr>
            </w:pPr>
            <w:r>
              <w:rPr>
                <w:sz w:val="20"/>
              </w:rPr>
              <w:t>рефлексия.</w:t>
            </w:r>
          </w:p>
        </w:tc>
      </w:tr>
      <w:tr w:rsidR="00DC118F" w14:paraId="527F3719" w14:textId="77777777">
        <w:trPr>
          <w:trHeight w:val="2990"/>
        </w:trPr>
        <w:tc>
          <w:tcPr>
            <w:tcW w:w="2410" w:type="dxa"/>
          </w:tcPr>
          <w:p w14:paraId="62D28573" w14:textId="77777777" w:rsidR="00DC118F" w:rsidRDefault="0002405B">
            <w:pPr>
              <w:pStyle w:val="TableParagraph"/>
              <w:spacing w:line="228" w:lineRule="exact"/>
              <w:ind w:left="911"/>
              <w:rPr>
                <w:b/>
                <w:sz w:val="20"/>
              </w:rPr>
            </w:pPr>
            <w:r>
              <w:rPr>
                <w:b/>
                <w:sz w:val="20"/>
              </w:rPr>
              <w:t>Учебно-</w:t>
            </w:r>
          </w:p>
          <w:p w14:paraId="415669D7" w14:textId="77777777" w:rsidR="00DC118F" w:rsidRDefault="0002405B">
            <w:pPr>
              <w:pStyle w:val="TableParagraph"/>
              <w:ind w:left="599" w:right="317" w:hanging="257"/>
              <w:rPr>
                <w:b/>
                <w:sz w:val="20"/>
              </w:rPr>
            </w:pPr>
            <w:r>
              <w:rPr>
                <w:b/>
                <w:sz w:val="20"/>
              </w:rPr>
              <w:t>исследовательская</w:t>
            </w:r>
            <w:r>
              <w:rPr>
                <w:b/>
                <w:spacing w:val="-47"/>
                <w:sz w:val="20"/>
              </w:rPr>
              <w:t xml:space="preserve"> </w:t>
            </w:r>
            <w:r>
              <w:rPr>
                <w:b/>
                <w:sz w:val="20"/>
              </w:rPr>
              <w:t>деятельность</w:t>
            </w:r>
          </w:p>
        </w:tc>
        <w:tc>
          <w:tcPr>
            <w:tcW w:w="6946" w:type="dxa"/>
          </w:tcPr>
          <w:p w14:paraId="2B272783" w14:textId="77777777" w:rsidR="00DC118F" w:rsidRDefault="0002405B">
            <w:pPr>
              <w:pStyle w:val="TableParagraph"/>
              <w:ind w:left="107" w:right="95" w:firstLine="566"/>
              <w:jc w:val="both"/>
              <w:rPr>
                <w:sz w:val="20"/>
              </w:rPr>
            </w:pPr>
            <w:r>
              <w:rPr>
                <w:sz w:val="20"/>
              </w:rPr>
              <w:t>Учебно-исследовательская</w:t>
            </w:r>
            <w:r>
              <w:rPr>
                <w:spacing w:val="1"/>
                <w:sz w:val="20"/>
              </w:rPr>
              <w:t xml:space="preserve"> </w:t>
            </w:r>
            <w:r>
              <w:rPr>
                <w:sz w:val="20"/>
              </w:rPr>
              <w:t>деятельность</w:t>
            </w:r>
            <w:r>
              <w:rPr>
                <w:spacing w:val="1"/>
                <w:sz w:val="20"/>
              </w:rPr>
              <w:t xml:space="preserve"> </w:t>
            </w:r>
            <w:r>
              <w:rPr>
                <w:sz w:val="20"/>
              </w:rPr>
              <w:t>предполагает</w:t>
            </w:r>
            <w:r>
              <w:rPr>
                <w:spacing w:val="1"/>
                <w:sz w:val="20"/>
              </w:rPr>
              <w:t xml:space="preserve"> </w:t>
            </w:r>
            <w:r>
              <w:rPr>
                <w:sz w:val="20"/>
              </w:rPr>
              <w:t>вовлечение</w:t>
            </w:r>
            <w:r>
              <w:rPr>
                <w:spacing w:val="-47"/>
                <w:sz w:val="20"/>
              </w:rPr>
              <w:t xml:space="preserve"> </w:t>
            </w:r>
            <w:r>
              <w:rPr>
                <w:sz w:val="20"/>
              </w:rPr>
              <w:t>учащихся</w:t>
            </w:r>
            <w:r>
              <w:rPr>
                <w:spacing w:val="1"/>
                <w:sz w:val="20"/>
              </w:rPr>
              <w:t xml:space="preserve"> </w:t>
            </w:r>
            <w:r>
              <w:rPr>
                <w:sz w:val="20"/>
              </w:rPr>
              <w:t>в</w:t>
            </w:r>
            <w:r>
              <w:rPr>
                <w:spacing w:val="1"/>
                <w:sz w:val="20"/>
              </w:rPr>
              <w:t xml:space="preserve"> </w:t>
            </w:r>
            <w:r>
              <w:rPr>
                <w:sz w:val="20"/>
              </w:rPr>
              <w:t>решение</w:t>
            </w:r>
            <w:r>
              <w:rPr>
                <w:spacing w:val="1"/>
                <w:sz w:val="20"/>
              </w:rPr>
              <w:t xml:space="preserve"> </w:t>
            </w:r>
            <w:r>
              <w:rPr>
                <w:sz w:val="20"/>
              </w:rPr>
              <w:t>творческой,</w:t>
            </w:r>
            <w:r>
              <w:rPr>
                <w:spacing w:val="1"/>
                <w:sz w:val="20"/>
              </w:rPr>
              <w:t xml:space="preserve"> </w:t>
            </w:r>
            <w:r>
              <w:rPr>
                <w:sz w:val="20"/>
              </w:rPr>
              <w:t>исследовательской</w:t>
            </w:r>
            <w:r>
              <w:rPr>
                <w:spacing w:val="1"/>
                <w:sz w:val="20"/>
              </w:rPr>
              <w:t xml:space="preserve"> </w:t>
            </w:r>
            <w:r>
              <w:rPr>
                <w:sz w:val="20"/>
              </w:rPr>
              <w:t>задачи</w:t>
            </w:r>
            <w:r>
              <w:rPr>
                <w:spacing w:val="1"/>
                <w:sz w:val="20"/>
              </w:rPr>
              <w:t xml:space="preserve"> </w:t>
            </w:r>
            <w:r>
              <w:rPr>
                <w:sz w:val="20"/>
              </w:rPr>
              <w:t>с</w:t>
            </w:r>
            <w:r>
              <w:rPr>
                <w:spacing w:val="1"/>
                <w:sz w:val="20"/>
              </w:rPr>
              <w:t xml:space="preserve"> </w:t>
            </w:r>
            <w:r>
              <w:rPr>
                <w:sz w:val="20"/>
              </w:rPr>
              <w:t>заранее</w:t>
            </w:r>
            <w:r>
              <w:rPr>
                <w:spacing w:val="1"/>
                <w:sz w:val="20"/>
              </w:rPr>
              <w:t xml:space="preserve"> </w:t>
            </w:r>
            <w:r>
              <w:rPr>
                <w:sz w:val="20"/>
              </w:rPr>
              <w:t>неизвестным результатом в различных областях науки, техники, искусства,</w:t>
            </w:r>
            <w:r>
              <w:rPr>
                <w:spacing w:val="1"/>
                <w:sz w:val="20"/>
              </w:rPr>
              <w:t xml:space="preserve"> </w:t>
            </w:r>
            <w:r>
              <w:rPr>
                <w:sz w:val="20"/>
              </w:rPr>
              <w:t>включающая основные этапов, характерные для научного исследования. В</w:t>
            </w:r>
            <w:r>
              <w:rPr>
                <w:spacing w:val="1"/>
                <w:sz w:val="20"/>
              </w:rPr>
              <w:t xml:space="preserve"> </w:t>
            </w:r>
            <w:r>
              <w:rPr>
                <w:sz w:val="20"/>
              </w:rPr>
              <w:t>ходе исследования организуется поиск в какой-то области, формулируются</w:t>
            </w:r>
            <w:r>
              <w:rPr>
                <w:spacing w:val="1"/>
                <w:sz w:val="20"/>
              </w:rPr>
              <w:t xml:space="preserve"> </w:t>
            </w:r>
            <w:r>
              <w:rPr>
                <w:sz w:val="20"/>
              </w:rPr>
              <w:t>отдельные</w:t>
            </w:r>
            <w:r>
              <w:rPr>
                <w:spacing w:val="-1"/>
                <w:sz w:val="20"/>
              </w:rPr>
              <w:t xml:space="preserve"> </w:t>
            </w:r>
            <w:r>
              <w:rPr>
                <w:sz w:val="20"/>
              </w:rPr>
              <w:t>характеристики</w:t>
            </w:r>
            <w:r>
              <w:rPr>
                <w:spacing w:val="1"/>
                <w:sz w:val="20"/>
              </w:rPr>
              <w:t xml:space="preserve"> </w:t>
            </w:r>
            <w:r>
              <w:rPr>
                <w:sz w:val="20"/>
              </w:rPr>
              <w:t>итогов работ.</w:t>
            </w:r>
          </w:p>
          <w:p w14:paraId="18238E3B" w14:textId="77777777" w:rsidR="00DC118F" w:rsidRDefault="0002405B">
            <w:pPr>
              <w:pStyle w:val="TableParagraph"/>
              <w:ind w:left="674"/>
              <w:jc w:val="both"/>
              <w:rPr>
                <w:sz w:val="20"/>
              </w:rPr>
            </w:pPr>
            <w:r>
              <w:rPr>
                <w:sz w:val="20"/>
              </w:rPr>
              <w:t>Логика</w:t>
            </w:r>
            <w:r>
              <w:rPr>
                <w:spacing w:val="-3"/>
                <w:sz w:val="20"/>
              </w:rPr>
              <w:t xml:space="preserve"> </w:t>
            </w:r>
            <w:r>
              <w:rPr>
                <w:sz w:val="20"/>
              </w:rPr>
              <w:t>построения</w:t>
            </w:r>
            <w:r>
              <w:rPr>
                <w:spacing w:val="-3"/>
                <w:sz w:val="20"/>
              </w:rPr>
              <w:t xml:space="preserve"> </w:t>
            </w:r>
            <w:r>
              <w:rPr>
                <w:sz w:val="20"/>
              </w:rPr>
              <w:t>исследовательской</w:t>
            </w:r>
            <w:r>
              <w:rPr>
                <w:spacing w:val="-4"/>
                <w:sz w:val="20"/>
              </w:rPr>
              <w:t xml:space="preserve"> </w:t>
            </w:r>
            <w:r>
              <w:rPr>
                <w:sz w:val="20"/>
              </w:rPr>
              <w:t>деятельности</w:t>
            </w:r>
            <w:r>
              <w:rPr>
                <w:spacing w:val="-4"/>
                <w:sz w:val="20"/>
              </w:rPr>
              <w:t xml:space="preserve"> </w:t>
            </w:r>
            <w:r>
              <w:rPr>
                <w:sz w:val="20"/>
              </w:rPr>
              <w:t>включает:</w:t>
            </w:r>
          </w:p>
          <w:p w14:paraId="27142568" w14:textId="77777777" w:rsidR="00DC118F" w:rsidRDefault="0002405B">
            <w:pPr>
              <w:pStyle w:val="TableParagraph"/>
              <w:numPr>
                <w:ilvl w:val="0"/>
                <w:numId w:val="9"/>
              </w:numPr>
              <w:tabs>
                <w:tab w:val="left" w:pos="790"/>
              </w:tabs>
              <w:ind w:left="789"/>
              <w:jc w:val="both"/>
              <w:rPr>
                <w:sz w:val="20"/>
              </w:rPr>
            </w:pPr>
            <w:r>
              <w:rPr>
                <w:sz w:val="20"/>
              </w:rPr>
              <w:t>формулировку</w:t>
            </w:r>
            <w:r>
              <w:rPr>
                <w:spacing w:val="-11"/>
                <w:sz w:val="20"/>
              </w:rPr>
              <w:t xml:space="preserve"> </w:t>
            </w:r>
            <w:r>
              <w:rPr>
                <w:sz w:val="20"/>
              </w:rPr>
              <w:t>проблемы</w:t>
            </w:r>
            <w:r>
              <w:rPr>
                <w:spacing w:val="-7"/>
                <w:sz w:val="20"/>
              </w:rPr>
              <w:t xml:space="preserve"> </w:t>
            </w:r>
            <w:r>
              <w:rPr>
                <w:sz w:val="20"/>
              </w:rPr>
              <w:t>исследования;</w:t>
            </w:r>
          </w:p>
          <w:p w14:paraId="4AEBD48E" w14:textId="77777777" w:rsidR="00DC118F" w:rsidRDefault="0002405B">
            <w:pPr>
              <w:pStyle w:val="TableParagraph"/>
              <w:numPr>
                <w:ilvl w:val="0"/>
                <w:numId w:val="9"/>
              </w:numPr>
              <w:tabs>
                <w:tab w:val="left" w:pos="790"/>
              </w:tabs>
              <w:spacing w:line="229" w:lineRule="exact"/>
              <w:ind w:left="789"/>
              <w:jc w:val="both"/>
              <w:rPr>
                <w:sz w:val="20"/>
              </w:rPr>
            </w:pPr>
            <w:r>
              <w:rPr>
                <w:sz w:val="20"/>
              </w:rPr>
              <w:t>выдвижение</w:t>
            </w:r>
            <w:r>
              <w:rPr>
                <w:spacing w:val="-8"/>
                <w:sz w:val="20"/>
              </w:rPr>
              <w:t xml:space="preserve"> </w:t>
            </w:r>
            <w:r>
              <w:rPr>
                <w:sz w:val="20"/>
              </w:rPr>
              <w:t>гипотезы</w:t>
            </w:r>
            <w:r>
              <w:rPr>
                <w:spacing w:val="-5"/>
                <w:sz w:val="20"/>
              </w:rPr>
              <w:t xml:space="preserve"> </w:t>
            </w:r>
            <w:r>
              <w:rPr>
                <w:sz w:val="20"/>
              </w:rPr>
              <w:t>(для</w:t>
            </w:r>
            <w:r>
              <w:rPr>
                <w:spacing w:val="-4"/>
                <w:sz w:val="20"/>
              </w:rPr>
              <w:t xml:space="preserve"> </w:t>
            </w:r>
            <w:r>
              <w:rPr>
                <w:sz w:val="20"/>
              </w:rPr>
              <w:t>решения</w:t>
            </w:r>
            <w:r>
              <w:rPr>
                <w:spacing w:val="-7"/>
                <w:sz w:val="20"/>
              </w:rPr>
              <w:t xml:space="preserve"> </w:t>
            </w:r>
            <w:r>
              <w:rPr>
                <w:sz w:val="20"/>
              </w:rPr>
              <w:t>этой</w:t>
            </w:r>
            <w:r>
              <w:rPr>
                <w:spacing w:val="-5"/>
                <w:sz w:val="20"/>
              </w:rPr>
              <w:t xml:space="preserve"> </w:t>
            </w:r>
            <w:r>
              <w:rPr>
                <w:sz w:val="20"/>
              </w:rPr>
              <w:t>проблемы);</w:t>
            </w:r>
          </w:p>
          <w:p w14:paraId="54463A41" w14:textId="77777777" w:rsidR="00DC118F" w:rsidRDefault="0002405B">
            <w:pPr>
              <w:pStyle w:val="TableParagraph"/>
              <w:numPr>
                <w:ilvl w:val="0"/>
                <w:numId w:val="9"/>
              </w:numPr>
              <w:tabs>
                <w:tab w:val="left" w:pos="790"/>
              </w:tabs>
              <w:ind w:right="921" w:firstLine="566"/>
              <w:rPr>
                <w:sz w:val="20"/>
              </w:rPr>
            </w:pPr>
            <w:r>
              <w:rPr>
                <w:sz w:val="20"/>
              </w:rPr>
              <w:t>последующую</w:t>
            </w:r>
            <w:r>
              <w:rPr>
                <w:spacing w:val="-8"/>
                <w:sz w:val="20"/>
              </w:rPr>
              <w:t xml:space="preserve"> </w:t>
            </w:r>
            <w:r>
              <w:rPr>
                <w:sz w:val="20"/>
              </w:rPr>
              <w:t>экспериментальную</w:t>
            </w:r>
            <w:r>
              <w:rPr>
                <w:spacing w:val="-8"/>
                <w:sz w:val="20"/>
              </w:rPr>
              <w:t xml:space="preserve"> </w:t>
            </w:r>
            <w:r>
              <w:rPr>
                <w:sz w:val="20"/>
              </w:rPr>
              <w:t>или</w:t>
            </w:r>
            <w:r>
              <w:rPr>
                <w:spacing w:val="-6"/>
                <w:sz w:val="20"/>
              </w:rPr>
              <w:t xml:space="preserve"> </w:t>
            </w:r>
            <w:r>
              <w:rPr>
                <w:sz w:val="20"/>
              </w:rPr>
              <w:t>модульную</w:t>
            </w:r>
            <w:r>
              <w:rPr>
                <w:spacing w:val="-8"/>
                <w:sz w:val="20"/>
              </w:rPr>
              <w:t xml:space="preserve"> </w:t>
            </w:r>
            <w:r>
              <w:rPr>
                <w:sz w:val="20"/>
              </w:rPr>
              <w:t>проверку</w:t>
            </w:r>
            <w:r>
              <w:rPr>
                <w:spacing w:val="-47"/>
                <w:sz w:val="20"/>
              </w:rPr>
              <w:t xml:space="preserve"> </w:t>
            </w:r>
            <w:r>
              <w:rPr>
                <w:sz w:val="20"/>
              </w:rPr>
              <w:t>выдвинутых</w:t>
            </w:r>
            <w:r>
              <w:rPr>
                <w:spacing w:val="-2"/>
                <w:sz w:val="20"/>
              </w:rPr>
              <w:t xml:space="preserve"> </w:t>
            </w:r>
            <w:r>
              <w:rPr>
                <w:sz w:val="20"/>
              </w:rPr>
              <w:t>предположений;</w:t>
            </w:r>
          </w:p>
          <w:p w14:paraId="2535B452" w14:textId="77777777" w:rsidR="00DC118F" w:rsidRDefault="0002405B">
            <w:pPr>
              <w:pStyle w:val="TableParagraph"/>
              <w:numPr>
                <w:ilvl w:val="0"/>
                <w:numId w:val="9"/>
              </w:numPr>
              <w:tabs>
                <w:tab w:val="left" w:pos="790"/>
              </w:tabs>
              <w:ind w:left="789"/>
              <w:rPr>
                <w:sz w:val="20"/>
              </w:rPr>
            </w:pPr>
            <w:r>
              <w:rPr>
                <w:sz w:val="20"/>
              </w:rPr>
              <w:t>представление</w:t>
            </w:r>
            <w:r>
              <w:rPr>
                <w:spacing w:val="-8"/>
                <w:sz w:val="20"/>
              </w:rPr>
              <w:t xml:space="preserve"> </w:t>
            </w:r>
            <w:r>
              <w:rPr>
                <w:sz w:val="20"/>
              </w:rPr>
              <w:t>результатов</w:t>
            </w:r>
            <w:r>
              <w:rPr>
                <w:spacing w:val="-5"/>
                <w:sz w:val="20"/>
              </w:rPr>
              <w:t xml:space="preserve"> </w:t>
            </w:r>
            <w:r>
              <w:rPr>
                <w:sz w:val="20"/>
              </w:rPr>
              <w:t>работы;</w:t>
            </w:r>
          </w:p>
          <w:p w14:paraId="18536610" w14:textId="77777777" w:rsidR="00DC118F" w:rsidRDefault="0002405B">
            <w:pPr>
              <w:pStyle w:val="TableParagraph"/>
              <w:numPr>
                <w:ilvl w:val="0"/>
                <w:numId w:val="9"/>
              </w:numPr>
              <w:tabs>
                <w:tab w:val="left" w:pos="790"/>
              </w:tabs>
              <w:spacing w:line="217" w:lineRule="exact"/>
              <w:ind w:left="789"/>
              <w:rPr>
                <w:sz w:val="20"/>
              </w:rPr>
            </w:pPr>
            <w:r>
              <w:rPr>
                <w:sz w:val="20"/>
              </w:rPr>
              <w:t>рефлексию</w:t>
            </w:r>
          </w:p>
        </w:tc>
      </w:tr>
      <w:tr w:rsidR="00DC118F" w14:paraId="5DB65F10" w14:textId="77777777">
        <w:trPr>
          <w:trHeight w:val="2068"/>
        </w:trPr>
        <w:tc>
          <w:tcPr>
            <w:tcW w:w="2410" w:type="dxa"/>
          </w:tcPr>
          <w:p w14:paraId="75719844" w14:textId="77777777" w:rsidR="00DC118F" w:rsidRDefault="0002405B">
            <w:pPr>
              <w:pStyle w:val="TableParagraph"/>
              <w:spacing w:line="228" w:lineRule="exact"/>
              <w:ind w:left="163" w:right="246"/>
              <w:jc w:val="center"/>
              <w:rPr>
                <w:b/>
                <w:sz w:val="20"/>
              </w:rPr>
            </w:pPr>
            <w:r>
              <w:rPr>
                <w:b/>
                <w:sz w:val="20"/>
              </w:rPr>
              <w:t>Дебаты</w:t>
            </w:r>
          </w:p>
        </w:tc>
        <w:tc>
          <w:tcPr>
            <w:tcW w:w="6946" w:type="dxa"/>
          </w:tcPr>
          <w:p w14:paraId="21EB4EE8" w14:textId="77777777" w:rsidR="00DC118F" w:rsidRDefault="0002405B">
            <w:pPr>
              <w:pStyle w:val="TableParagraph"/>
              <w:ind w:left="107" w:right="97" w:firstLine="566"/>
              <w:jc w:val="both"/>
              <w:rPr>
                <w:sz w:val="20"/>
              </w:rPr>
            </w:pPr>
            <w:r>
              <w:rPr>
                <w:sz w:val="20"/>
              </w:rPr>
              <w:t>Дебаты – игровая технология,</w:t>
            </w:r>
            <w:r>
              <w:rPr>
                <w:spacing w:val="1"/>
                <w:sz w:val="20"/>
              </w:rPr>
              <w:t xml:space="preserve"> </w:t>
            </w:r>
            <w:r>
              <w:rPr>
                <w:sz w:val="20"/>
              </w:rPr>
              <w:t>предполагающая определенный уровень</w:t>
            </w:r>
            <w:r>
              <w:rPr>
                <w:spacing w:val="-47"/>
                <w:sz w:val="20"/>
              </w:rPr>
              <w:t xml:space="preserve"> </w:t>
            </w:r>
            <w:r>
              <w:rPr>
                <w:sz w:val="20"/>
              </w:rPr>
              <w:t>состязательности. Достижение целей и результатов основано на соблюдении</w:t>
            </w:r>
            <w:r>
              <w:rPr>
                <w:spacing w:val="1"/>
                <w:sz w:val="20"/>
              </w:rPr>
              <w:t xml:space="preserve"> </w:t>
            </w:r>
            <w:r>
              <w:rPr>
                <w:sz w:val="20"/>
              </w:rPr>
              <w:t>трех</w:t>
            </w:r>
            <w:r>
              <w:rPr>
                <w:spacing w:val="5"/>
                <w:sz w:val="20"/>
              </w:rPr>
              <w:t xml:space="preserve"> </w:t>
            </w:r>
            <w:r>
              <w:rPr>
                <w:sz w:val="20"/>
              </w:rPr>
              <w:t>основных</w:t>
            </w:r>
            <w:r>
              <w:rPr>
                <w:spacing w:val="1"/>
                <w:sz w:val="20"/>
              </w:rPr>
              <w:t xml:space="preserve"> </w:t>
            </w:r>
            <w:r>
              <w:rPr>
                <w:sz w:val="20"/>
              </w:rPr>
              <w:t>принципов</w:t>
            </w:r>
            <w:r>
              <w:rPr>
                <w:spacing w:val="-2"/>
                <w:sz w:val="20"/>
              </w:rPr>
              <w:t xml:space="preserve"> </w:t>
            </w:r>
            <w:r>
              <w:rPr>
                <w:sz w:val="20"/>
              </w:rPr>
              <w:t>дебатов:</w:t>
            </w:r>
          </w:p>
          <w:p w14:paraId="5B3EEAD4" w14:textId="77777777" w:rsidR="00DC118F" w:rsidRDefault="0002405B">
            <w:pPr>
              <w:pStyle w:val="TableParagraph"/>
              <w:numPr>
                <w:ilvl w:val="0"/>
                <w:numId w:val="8"/>
              </w:numPr>
              <w:tabs>
                <w:tab w:val="left" w:pos="795"/>
              </w:tabs>
              <w:ind w:right="96" w:firstLine="566"/>
              <w:jc w:val="both"/>
              <w:rPr>
                <w:sz w:val="20"/>
              </w:rPr>
            </w:pPr>
            <w:r>
              <w:rPr>
                <w:sz w:val="20"/>
              </w:rPr>
              <w:t>Дебаты не могут быть направлены против личности, можно атаковать</w:t>
            </w:r>
            <w:r>
              <w:rPr>
                <w:spacing w:val="-47"/>
                <w:sz w:val="20"/>
              </w:rPr>
              <w:t xml:space="preserve"> </w:t>
            </w:r>
            <w:r>
              <w:rPr>
                <w:sz w:val="20"/>
              </w:rPr>
              <w:t>аргументы</w:t>
            </w:r>
            <w:r>
              <w:rPr>
                <w:spacing w:val="2"/>
                <w:sz w:val="20"/>
              </w:rPr>
              <w:t xml:space="preserve"> </w:t>
            </w:r>
            <w:r>
              <w:rPr>
                <w:sz w:val="20"/>
              </w:rPr>
              <w:t>оппонентов,</w:t>
            </w:r>
            <w:r>
              <w:rPr>
                <w:spacing w:val="1"/>
                <w:sz w:val="20"/>
              </w:rPr>
              <w:t xml:space="preserve"> </w:t>
            </w:r>
            <w:r>
              <w:rPr>
                <w:sz w:val="20"/>
              </w:rPr>
              <w:t>но</w:t>
            </w:r>
            <w:r>
              <w:rPr>
                <w:spacing w:val="3"/>
                <w:sz w:val="20"/>
              </w:rPr>
              <w:t xml:space="preserve"> </w:t>
            </w:r>
            <w:r>
              <w:rPr>
                <w:sz w:val="20"/>
              </w:rPr>
              <w:t>не</w:t>
            </w:r>
            <w:r>
              <w:rPr>
                <w:spacing w:val="1"/>
                <w:sz w:val="20"/>
              </w:rPr>
              <w:t xml:space="preserve"> </w:t>
            </w:r>
            <w:r>
              <w:rPr>
                <w:sz w:val="20"/>
              </w:rPr>
              <w:t>самих</w:t>
            </w:r>
            <w:r>
              <w:rPr>
                <w:spacing w:val="-1"/>
                <w:sz w:val="20"/>
              </w:rPr>
              <w:t xml:space="preserve"> </w:t>
            </w:r>
            <w:r>
              <w:rPr>
                <w:sz w:val="20"/>
              </w:rPr>
              <w:t>оппонентов.</w:t>
            </w:r>
          </w:p>
          <w:p w14:paraId="17C3AAF9" w14:textId="77777777" w:rsidR="00DC118F" w:rsidRDefault="0002405B">
            <w:pPr>
              <w:pStyle w:val="TableParagraph"/>
              <w:numPr>
                <w:ilvl w:val="0"/>
                <w:numId w:val="8"/>
              </w:numPr>
              <w:tabs>
                <w:tab w:val="left" w:pos="855"/>
              </w:tabs>
              <w:ind w:right="95" w:firstLine="566"/>
              <w:jc w:val="both"/>
              <w:rPr>
                <w:sz w:val="20"/>
              </w:rPr>
            </w:pPr>
            <w:r>
              <w:rPr>
                <w:sz w:val="20"/>
              </w:rPr>
              <w:t>Основа</w:t>
            </w:r>
            <w:r>
              <w:rPr>
                <w:spacing w:val="1"/>
                <w:sz w:val="20"/>
              </w:rPr>
              <w:t xml:space="preserve"> </w:t>
            </w:r>
            <w:r>
              <w:rPr>
                <w:sz w:val="20"/>
              </w:rPr>
              <w:t>дебатов</w:t>
            </w:r>
            <w:r>
              <w:rPr>
                <w:spacing w:val="1"/>
                <w:sz w:val="20"/>
              </w:rPr>
              <w:t xml:space="preserve"> </w:t>
            </w:r>
            <w:r>
              <w:rPr>
                <w:sz w:val="20"/>
              </w:rPr>
              <w:t>–</w:t>
            </w:r>
            <w:r>
              <w:rPr>
                <w:spacing w:val="1"/>
                <w:sz w:val="20"/>
              </w:rPr>
              <w:t xml:space="preserve"> </w:t>
            </w:r>
            <w:r>
              <w:rPr>
                <w:sz w:val="20"/>
              </w:rPr>
              <w:t>честность.</w:t>
            </w:r>
            <w:r>
              <w:rPr>
                <w:spacing w:val="1"/>
                <w:sz w:val="20"/>
              </w:rPr>
              <w:t xml:space="preserve"> </w:t>
            </w:r>
            <w:r>
              <w:rPr>
                <w:sz w:val="20"/>
              </w:rPr>
              <w:t>Иногда</w:t>
            </w:r>
            <w:r>
              <w:rPr>
                <w:spacing w:val="1"/>
                <w:sz w:val="20"/>
              </w:rPr>
              <w:t xml:space="preserve"> </w:t>
            </w:r>
            <w:r>
              <w:rPr>
                <w:sz w:val="20"/>
              </w:rPr>
              <w:t>быть</w:t>
            </w:r>
            <w:r>
              <w:rPr>
                <w:spacing w:val="1"/>
                <w:sz w:val="20"/>
              </w:rPr>
              <w:t xml:space="preserve"> </w:t>
            </w:r>
            <w:r>
              <w:rPr>
                <w:sz w:val="20"/>
              </w:rPr>
              <w:t>честным</w:t>
            </w:r>
            <w:r>
              <w:rPr>
                <w:spacing w:val="1"/>
                <w:sz w:val="20"/>
              </w:rPr>
              <w:t xml:space="preserve"> </w:t>
            </w:r>
            <w:r>
              <w:rPr>
                <w:sz w:val="20"/>
              </w:rPr>
              <w:t>сложно,</w:t>
            </w:r>
            <w:r>
              <w:rPr>
                <w:spacing w:val="50"/>
                <w:sz w:val="20"/>
              </w:rPr>
              <w:t xml:space="preserve"> </w:t>
            </w:r>
            <w:r>
              <w:rPr>
                <w:sz w:val="20"/>
              </w:rPr>
              <w:t>это</w:t>
            </w:r>
            <w:r>
              <w:rPr>
                <w:spacing w:val="1"/>
                <w:sz w:val="20"/>
              </w:rPr>
              <w:t xml:space="preserve"> </w:t>
            </w:r>
            <w:r>
              <w:rPr>
                <w:sz w:val="20"/>
              </w:rPr>
              <w:t>может быть связано с признанием отсутствия аргументов или ошибочности</w:t>
            </w:r>
            <w:r>
              <w:rPr>
                <w:spacing w:val="1"/>
                <w:sz w:val="20"/>
              </w:rPr>
              <w:t xml:space="preserve"> </w:t>
            </w:r>
            <w:r>
              <w:rPr>
                <w:sz w:val="20"/>
              </w:rPr>
              <w:t>логических</w:t>
            </w:r>
            <w:r>
              <w:rPr>
                <w:spacing w:val="-2"/>
                <w:sz w:val="20"/>
              </w:rPr>
              <w:t xml:space="preserve"> </w:t>
            </w:r>
            <w:r>
              <w:rPr>
                <w:sz w:val="20"/>
              </w:rPr>
              <w:t>построений.</w:t>
            </w:r>
          </w:p>
          <w:p w14:paraId="4882D1C5" w14:textId="77777777" w:rsidR="00DC118F" w:rsidRDefault="0002405B">
            <w:pPr>
              <w:pStyle w:val="TableParagraph"/>
              <w:spacing w:line="215" w:lineRule="exact"/>
              <w:ind w:left="674"/>
              <w:jc w:val="both"/>
              <w:rPr>
                <w:sz w:val="20"/>
              </w:rPr>
            </w:pPr>
            <w:r>
              <w:rPr>
                <w:sz w:val="20"/>
              </w:rPr>
              <w:t>Дебаты</w:t>
            </w:r>
            <w:r>
              <w:rPr>
                <w:spacing w:val="-4"/>
                <w:sz w:val="20"/>
              </w:rPr>
              <w:t xml:space="preserve"> </w:t>
            </w:r>
            <w:r>
              <w:rPr>
                <w:sz w:val="20"/>
              </w:rPr>
              <w:t>предназначены</w:t>
            </w:r>
            <w:r>
              <w:rPr>
                <w:spacing w:val="-3"/>
                <w:sz w:val="20"/>
              </w:rPr>
              <w:t xml:space="preserve"> </w:t>
            </w:r>
            <w:r>
              <w:rPr>
                <w:sz w:val="20"/>
              </w:rPr>
              <w:t>для</w:t>
            </w:r>
            <w:r>
              <w:rPr>
                <w:spacing w:val="-1"/>
                <w:sz w:val="20"/>
              </w:rPr>
              <w:t xml:space="preserve"> </w:t>
            </w:r>
            <w:r>
              <w:rPr>
                <w:sz w:val="20"/>
              </w:rPr>
              <w:t>обучения,</w:t>
            </w:r>
            <w:r>
              <w:rPr>
                <w:spacing w:val="-3"/>
                <w:sz w:val="20"/>
              </w:rPr>
              <w:t xml:space="preserve"> </w:t>
            </w:r>
            <w:r>
              <w:rPr>
                <w:sz w:val="20"/>
              </w:rPr>
              <w:t>а</w:t>
            </w:r>
            <w:r>
              <w:rPr>
                <w:spacing w:val="-3"/>
                <w:sz w:val="20"/>
              </w:rPr>
              <w:t xml:space="preserve"> </w:t>
            </w:r>
            <w:r>
              <w:rPr>
                <w:sz w:val="20"/>
              </w:rPr>
              <w:t>не</w:t>
            </w:r>
            <w:r>
              <w:rPr>
                <w:spacing w:val="-1"/>
                <w:sz w:val="20"/>
              </w:rPr>
              <w:t xml:space="preserve"> </w:t>
            </w:r>
            <w:r>
              <w:rPr>
                <w:sz w:val="20"/>
              </w:rPr>
              <w:t>для</w:t>
            </w:r>
            <w:r>
              <w:rPr>
                <w:spacing w:val="-4"/>
                <w:sz w:val="20"/>
              </w:rPr>
              <w:t xml:space="preserve"> </w:t>
            </w:r>
            <w:r>
              <w:rPr>
                <w:sz w:val="20"/>
              </w:rPr>
              <w:t>состязания.</w:t>
            </w:r>
          </w:p>
        </w:tc>
      </w:tr>
      <w:tr w:rsidR="00DC118F" w14:paraId="416424FD" w14:textId="77777777">
        <w:trPr>
          <w:trHeight w:val="2071"/>
        </w:trPr>
        <w:tc>
          <w:tcPr>
            <w:tcW w:w="2410" w:type="dxa"/>
          </w:tcPr>
          <w:p w14:paraId="3869C340" w14:textId="77777777" w:rsidR="00DC118F" w:rsidRDefault="0002405B">
            <w:pPr>
              <w:pStyle w:val="TableParagraph"/>
              <w:ind w:left="815"/>
              <w:rPr>
                <w:b/>
                <w:sz w:val="20"/>
              </w:rPr>
            </w:pPr>
            <w:r>
              <w:rPr>
                <w:b/>
                <w:sz w:val="20"/>
              </w:rPr>
              <w:t>Кейс-метод</w:t>
            </w:r>
          </w:p>
        </w:tc>
        <w:tc>
          <w:tcPr>
            <w:tcW w:w="6946" w:type="dxa"/>
          </w:tcPr>
          <w:p w14:paraId="4C74514E" w14:textId="77777777" w:rsidR="00DC118F" w:rsidRDefault="0002405B">
            <w:pPr>
              <w:pStyle w:val="TableParagraph"/>
              <w:spacing w:line="237" w:lineRule="auto"/>
              <w:ind w:left="107" w:right="95" w:firstLine="566"/>
              <w:jc w:val="both"/>
              <w:rPr>
                <w:sz w:val="20"/>
              </w:rPr>
            </w:pPr>
            <w:r>
              <w:rPr>
                <w:sz w:val="20"/>
              </w:rPr>
              <w:t>Кейс-метод</w:t>
            </w:r>
            <w:r>
              <w:rPr>
                <w:spacing w:val="1"/>
                <w:sz w:val="20"/>
              </w:rPr>
              <w:t xml:space="preserve"> </w:t>
            </w:r>
            <w:r>
              <w:rPr>
                <w:sz w:val="20"/>
              </w:rPr>
              <w:t>обучения</w:t>
            </w:r>
            <w:r>
              <w:rPr>
                <w:spacing w:val="1"/>
                <w:sz w:val="20"/>
              </w:rPr>
              <w:t xml:space="preserve"> </w:t>
            </w:r>
            <w:r>
              <w:rPr>
                <w:sz w:val="20"/>
              </w:rPr>
              <w:t>–</w:t>
            </w:r>
            <w:r>
              <w:rPr>
                <w:spacing w:val="1"/>
                <w:sz w:val="20"/>
              </w:rPr>
              <w:t xml:space="preserve"> </w:t>
            </w:r>
            <w:r>
              <w:rPr>
                <w:sz w:val="20"/>
              </w:rPr>
              <w:t>это</w:t>
            </w:r>
            <w:r>
              <w:rPr>
                <w:spacing w:val="1"/>
                <w:sz w:val="20"/>
              </w:rPr>
              <w:t xml:space="preserve"> </w:t>
            </w:r>
            <w:r>
              <w:rPr>
                <w:sz w:val="20"/>
              </w:rPr>
              <w:t>метод</w:t>
            </w:r>
            <w:r>
              <w:rPr>
                <w:spacing w:val="1"/>
                <w:sz w:val="20"/>
              </w:rPr>
              <w:t xml:space="preserve"> </w:t>
            </w:r>
            <w:r>
              <w:rPr>
                <w:sz w:val="20"/>
              </w:rPr>
              <w:t>активного</w:t>
            </w:r>
            <w:r>
              <w:rPr>
                <w:spacing w:val="1"/>
                <w:sz w:val="20"/>
              </w:rPr>
              <w:t xml:space="preserve"> </w:t>
            </w:r>
            <w:r>
              <w:rPr>
                <w:sz w:val="20"/>
              </w:rPr>
              <w:t>обучения,</w:t>
            </w:r>
            <w:r>
              <w:rPr>
                <w:spacing w:val="1"/>
                <w:sz w:val="20"/>
              </w:rPr>
              <w:t xml:space="preserve"> </w:t>
            </w:r>
            <w:r>
              <w:rPr>
                <w:sz w:val="20"/>
              </w:rPr>
              <w:t>основой</w:t>
            </w:r>
            <w:r>
              <w:rPr>
                <w:spacing w:val="1"/>
                <w:sz w:val="20"/>
              </w:rPr>
              <w:t xml:space="preserve"> </w:t>
            </w:r>
            <w:r>
              <w:rPr>
                <w:sz w:val="20"/>
              </w:rPr>
              <w:t>которого</w:t>
            </w:r>
            <w:r>
              <w:rPr>
                <w:spacing w:val="-1"/>
                <w:sz w:val="20"/>
              </w:rPr>
              <w:t xml:space="preserve"> </w:t>
            </w:r>
            <w:r>
              <w:rPr>
                <w:sz w:val="20"/>
              </w:rPr>
              <w:t>является коллективное решение</w:t>
            </w:r>
            <w:r>
              <w:rPr>
                <w:spacing w:val="-1"/>
                <w:sz w:val="20"/>
              </w:rPr>
              <w:t xml:space="preserve"> </w:t>
            </w:r>
            <w:r>
              <w:rPr>
                <w:sz w:val="20"/>
              </w:rPr>
              <w:t>реальных</w:t>
            </w:r>
            <w:r>
              <w:rPr>
                <w:spacing w:val="-3"/>
                <w:sz w:val="20"/>
              </w:rPr>
              <w:t xml:space="preserve"> </w:t>
            </w:r>
            <w:r>
              <w:rPr>
                <w:sz w:val="20"/>
              </w:rPr>
              <w:t>проблемных</w:t>
            </w:r>
            <w:r>
              <w:rPr>
                <w:spacing w:val="-2"/>
                <w:sz w:val="20"/>
              </w:rPr>
              <w:t xml:space="preserve"> </w:t>
            </w:r>
            <w:r>
              <w:rPr>
                <w:sz w:val="20"/>
              </w:rPr>
              <w:t>ситуаций.</w:t>
            </w:r>
          </w:p>
          <w:p w14:paraId="255FFC1F" w14:textId="77777777" w:rsidR="00DC118F" w:rsidRDefault="0002405B">
            <w:pPr>
              <w:pStyle w:val="TableParagraph"/>
              <w:ind w:left="107" w:right="96" w:firstLine="566"/>
              <w:jc w:val="both"/>
              <w:rPr>
                <w:sz w:val="20"/>
              </w:rPr>
            </w:pPr>
            <w:r>
              <w:rPr>
                <w:sz w:val="20"/>
              </w:rPr>
              <w:t>Залогом эффективного применения метода является творческая работа</w:t>
            </w:r>
            <w:r>
              <w:rPr>
                <w:spacing w:val="1"/>
                <w:sz w:val="20"/>
              </w:rPr>
              <w:t xml:space="preserve"> </w:t>
            </w:r>
            <w:r>
              <w:rPr>
                <w:sz w:val="20"/>
              </w:rPr>
              <w:t>преподавателя</w:t>
            </w:r>
            <w:r>
              <w:rPr>
                <w:spacing w:val="37"/>
                <w:sz w:val="20"/>
              </w:rPr>
              <w:t xml:space="preserve"> </w:t>
            </w:r>
            <w:r>
              <w:rPr>
                <w:sz w:val="20"/>
              </w:rPr>
              <w:t>по</w:t>
            </w:r>
            <w:r>
              <w:rPr>
                <w:spacing w:val="39"/>
                <w:sz w:val="20"/>
              </w:rPr>
              <w:t xml:space="preserve"> </w:t>
            </w:r>
            <w:r>
              <w:rPr>
                <w:sz w:val="20"/>
              </w:rPr>
              <w:t>разработке</w:t>
            </w:r>
            <w:r>
              <w:rPr>
                <w:spacing w:val="39"/>
                <w:sz w:val="20"/>
              </w:rPr>
              <w:t xml:space="preserve"> </w:t>
            </w:r>
            <w:r>
              <w:rPr>
                <w:sz w:val="20"/>
              </w:rPr>
              <w:t>кейса</w:t>
            </w:r>
            <w:r>
              <w:rPr>
                <w:spacing w:val="38"/>
                <w:sz w:val="20"/>
              </w:rPr>
              <w:t xml:space="preserve"> </w:t>
            </w:r>
            <w:r>
              <w:rPr>
                <w:sz w:val="20"/>
              </w:rPr>
              <w:t>(проблемной</w:t>
            </w:r>
            <w:r>
              <w:rPr>
                <w:spacing w:val="38"/>
                <w:sz w:val="20"/>
              </w:rPr>
              <w:t xml:space="preserve"> </w:t>
            </w:r>
            <w:r>
              <w:rPr>
                <w:sz w:val="20"/>
              </w:rPr>
              <w:t>ситуации)</w:t>
            </w:r>
            <w:r>
              <w:rPr>
                <w:spacing w:val="40"/>
                <w:sz w:val="20"/>
              </w:rPr>
              <w:t xml:space="preserve"> </w:t>
            </w:r>
            <w:r>
              <w:rPr>
                <w:sz w:val="20"/>
              </w:rPr>
              <w:t>и</w:t>
            </w:r>
            <w:r>
              <w:rPr>
                <w:spacing w:val="36"/>
                <w:sz w:val="20"/>
              </w:rPr>
              <w:t xml:space="preserve"> </w:t>
            </w:r>
            <w:r>
              <w:rPr>
                <w:sz w:val="20"/>
              </w:rPr>
              <w:t>вопросов</w:t>
            </w:r>
            <w:r>
              <w:rPr>
                <w:spacing w:val="38"/>
                <w:sz w:val="20"/>
              </w:rPr>
              <w:t xml:space="preserve"> </w:t>
            </w:r>
            <w:r>
              <w:rPr>
                <w:sz w:val="20"/>
              </w:rPr>
              <w:t>для</w:t>
            </w:r>
            <w:r>
              <w:rPr>
                <w:spacing w:val="-47"/>
                <w:sz w:val="20"/>
              </w:rPr>
              <w:t xml:space="preserve"> </w:t>
            </w:r>
            <w:r>
              <w:rPr>
                <w:sz w:val="20"/>
              </w:rPr>
              <w:t>его</w:t>
            </w:r>
            <w:r>
              <w:rPr>
                <w:spacing w:val="1"/>
                <w:sz w:val="20"/>
              </w:rPr>
              <w:t xml:space="preserve"> </w:t>
            </w:r>
            <w:r>
              <w:rPr>
                <w:sz w:val="20"/>
              </w:rPr>
              <w:t>анализа.</w:t>
            </w:r>
            <w:r>
              <w:rPr>
                <w:spacing w:val="1"/>
                <w:sz w:val="20"/>
              </w:rPr>
              <w:t xml:space="preserve"> </w:t>
            </w:r>
            <w:r>
              <w:rPr>
                <w:sz w:val="20"/>
              </w:rPr>
              <w:t>Содержание</w:t>
            </w:r>
            <w:r>
              <w:rPr>
                <w:spacing w:val="1"/>
                <w:sz w:val="20"/>
              </w:rPr>
              <w:t xml:space="preserve"> </w:t>
            </w:r>
            <w:r>
              <w:rPr>
                <w:sz w:val="20"/>
              </w:rPr>
              <w:t>кейса</w:t>
            </w:r>
            <w:r>
              <w:rPr>
                <w:spacing w:val="1"/>
                <w:sz w:val="20"/>
              </w:rPr>
              <w:t xml:space="preserve"> </w:t>
            </w:r>
            <w:r>
              <w:rPr>
                <w:sz w:val="20"/>
              </w:rPr>
              <w:t>должно</w:t>
            </w:r>
            <w:r>
              <w:rPr>
                <w:spacing w:val="1"/>
                <w:sz w:val="20"/>
              </w:rPr>
              <w:t xml:space="preserve"> </w:t>
            </w:r>
            <w:r>
              <w:rPr>
                <w:sz w:val="20"/>
              </w:rPr>
              <w:t>опираться</w:t>
            </w:r>
            <w:r>
              <w:rPr>
                <w:spacing w:val="1"/>
                <w:sz w:val="20"/>
              </w:rPr>
              <w:t xml:space="preserve"> </w:t>
            </w:r>
            <w:r>
              <w:rPr>
                <w:sz w:val="20"/>
              </w:rPr>
              <w:t>на</w:t>
            </w:r>
            <w:r>
              <w:rPr>
                <w:spacing w:val="1"/>
                <w:sz w:val="20"/>
              </w:rPr>
              <w:t xml:space="preserve"> </w:t>
            </w:r>
            <w:r>
              <w:rPr>
                <w:sz w:val="20"/>
              </w:rPr>
              <w:t>социальный</w:t>
            </w:r>
            <w:r>
              <w:rPr>
                <w:spacing w:val="1"/>
                <w:sz w:val="20"/>
              </w:rPr>
              <w:t xml:space="preserve"> </w:t>
            </w:r>
            <w:r>
              <w:rPr>
                <w:sz w:val="20"/>
              </w:rPr>
              <w:t>опыт</w:t>
            </w:r>
            <w:r>
              <w:rPr>
                <w:spacing w:val="1"/>
                <w:sz w:val="20"/>
              </w:rPr>
              <w:t xml:space="preserve"> </w:t>
            </w:r>
            <w:r>
              <w:rPr>
                <w:sz w:val="20"/>
              </w:rPr>
              <w:t>учеников, быть актуальным (например, указывается реальный уровень</w:t>
            </w:r>
            <w:r>
              <w:rPr>
                <w:spacing w:val="1"/>
                <w:sz w:val="20"/>
              </w:rPr>
              <w:t xml:space="preserve"> </w:t>
            </w:r>
            <w:r>
              <w:rPr>
                <w:sz w:val="20"/>
              </w:rPr>
              <w:t>цен,</w:t>
            </w:r>
            <w:r>
              <w:rPr>
                <w:spacing w:val="1"/>
                <w:sz w:val="20"/>
              </w:rPr>
              <w:t xml:space="preserve"> </w:t>
            </w:r>
            <w:r>
              <w:rPr>
                <w:sz w:val="20"/>
              </w:rPr>
              <w:t>используются</w:t>
            </w:r>
            <w:r>
              <w:rPr>
                <w:spacing w:val="35"/>
                <w:sz w:val="20"/>
              </w:rPr>
              <w:t xml:space="preserve"> </w:t>
            </w:r>
            <w:r>
              <w:rPr>
                <w:sz w:val="20"/>
              </w:rPr>
              <w:t>географические</w:t>
            </w:r>
            <w:r>
              <w:rPr>
                <w:spacing w:val="37"/>
                <w:sz w:val="20"/>
              </w:rPr>
              <w:t xml:space="preserve"> </w:t>
            </w:r>
            <w:r>
              <w:rPr>
                <w:sz w:val="20"/>
              </w:rPr>
              <w:t>топонимы</w:t>
            </w:r>
            <w:r>
              <w:rPr>
                <w:spacing w:val="39"/>
                <w:sz w:val="20"/>
              </w:rPr>
              <w:t xml:space="preserve"> </w:t>
            </w:r>
            <w:r>
              <w:rPr>
                <w:sz w:val="20"/>
              </w:rPr>
              <w:t>и</w:t>
            </w:r>
            <w:r>
              <w:rPr>
                <w:spacing w:val="35"/>
                <w:sz w:val="20"/>
              </w:rPr>
              <w:t xml:space="preserve"> </w:t>
            </w:r>
            <w:r>
              <w:rPr>
                <w:sz w:val="20"/>
              </w:rPr>
              <w:t>т.д.).</w:t>
            </w:r>
          </w:p>
          <w:p w14:paraId="6E58027B" w14:textId="77777777" w:rsidR="00DC118F" w:rsidRDefault="0002405B">
            <w:pPr>
              <w:pStyle w:val="TableParagraph"/>
              <w:spacing w:line="230" w:lineRule="atLeast"/>
              <w:ind w:left="107" w:right="98" w:firstLine="566"/>
              <w:jc w:val="both"/>
              <w:rPr>
                <w:sz w:val="20"/>
              </w:rPr>
            </w:pPr>
            <w:r>
              <w:rPr>
                <w:sz w:val="20"/>
              </w:rPr>
              <w:t>Необходимо, чтобы кейс предполагал наличие нескольких вариантов</w:t>
            </w:r>
            <w:r>
              <w:rPr>
                <w:spacing w:val="1"/>
                <w:sz w:val="20"/>
              </w:rPr>
              <w:t xml:space="preserve"> </w:t>
            </w:r>
            <w:r>
              <w:rPr>
                <w:sz w:val="20"/>
              </w:rPr>
              <w:t>решения</w:t>
            </w:r>
            <w:r>
              <w:rPr>
                <w:spacing w:val="-1"/>
                <w:sz w:val="20"/>
              </w:rPr>
              <w:t xml:space="preserve"> </w:t>
            </w:r>
            <w:r>
              <w:rPr>
                <w:sz w:val="20"/>
              </w:rPr>
              <w:t>проблемы.</w:t>
            </w:r>
          </w:p>
        </w:tc>
      </w:tr>
    </w:tbl>
    <w:p w14:paraId="39EBE4F0" w14:textId="77777777" w:rsidR="00DC118F" w:rsidRDefault="00DC118F">
      <w:pPr>
        <w:pStyle w:val="a3"/>
        <w:spacing w:before="10"/>
        <w:ind w:left="0" w:firstLine="0"/>
        <w:jc w:val="left"/>
        <w:rPr>
          <w:b/>
          <w:sz w:val="15"/>
        </w:rPr>
      </w:pPr>
    </w:p>
    <w:p w14:paraId="29BA9BAA" w14:textId="77777777" w:rsidR="00DC118F" w:rsidRDefault="0002405B">
      <w:pPr>
        <w:pStyle w:val="a5"/>
        <w:numPr>
          <w:ilvl w:val="2"/>
          <w:numId w:val="42"/>
        </w:numPr>
        <w:tabs>
          <w:tab w:val="left" w:pos="1710"/>
        </w:tabs>
        <w:spacing w:before="90" w:line="274" w:lineRule="exact"/>
        <w:ind w:left="1710"/>
        <w:rPr>
          <w:b/>
          <w:sz w:val="24"/>
        </w:rPr>
      </w:pPr>
      <w:r>
        <w:rPr>
          <w:b/>
          <w:sz w:val="24"/>
        </w:rPr>
        <w:t>Общие</w:t>
      </w:r>
      <w:r>
        <w:rPr>
          <w:b/>
          <w:spacing w:val="-4"/>
          <w:sz w:val="24"/>
        </w:rPr>
        <w:t xml:space="preserve"> </w:t>
      </w:r>
      <w:r>
        <w:rPr>
          <w:b/>
          <w:sz w:val="24"/>
        </w:rPr>
        <w:t>подходы</w:t>
      </w:r>
      <w:r>
        <w:rPr>
          <w:b/>
          <w:spacing w:val="-2"/>
          <w:sz w:val="24"/>
        </w:rPr>
        <w:t xml:space="preserve"> </w:t>
      </w:r>
      <w:r>
        <w:rPr>
          <w:b/>
          <w:sz w:val="24"/>
        </w:rPr>
        <w:t>к</w:t>
      </w:r>
      <w:r>
        <w:rPr>
          <w:b/>
          <w:spacing w:val="-3"/>
          <w:sz w:val="24"/>
        </w:rPr>
        <w:t xml:space="preserve"> </w:t>
      </w:r>
      <w:r>
        <w:rPr>
          <w:b/>
          <w:sz w:val="24"/>
        </w:rPr>
        <w:t>формированию</w:t>
      </w:r>
      <w:r>
        <w:rPr>
          <w:b/>
          <w:spacing w:val="-4"/>
          <w:sz w:val="24"/>
        </w:rPr>
        <w:t xml:space="preserve"> </w:t>
      </w:r>
      <w:r>
        <w:rPr>
          <w:b/>
          <w:sz w:val="24"/>
        </w:rPr>
        <w:t>и</w:t>
      </w:r>
      <w:r>
        <w:rPr>
          <w:b/>
          <w:spacing w:val="-2"/>
          <w:sz w:val="24"/>
        </w:rPr>
        <w:t xml:space="preserve"> </w:t>
      </w:r>
      <w:r>
        <w:rPr>
          <w:b/>
          <w:sz w:val="24"/>
        </w:rPr>
        <w:t>оценке</w:t>
      </w:r>
      <w:r>
        <w:rPr>
          <w:b/>
          <w:spacing w:val="-3"/>
          <w:sz w:val="24"/>
        </w:rPr>
        <w:t xml:space="preserve"> </w:t>
      </w:r>
      <w:r>
        <w:rPr>
          <w:b/>
          <w:sz w:val="24"/>
        </w:rPr>
        <w:t>метапредметных</w:t>
      </w:r>
      <w:r>
        <w:rPr>
          <w:b/>
          <w:spacing w:val="-5"/>
          <w:sz w:val="24"/>
        </w:rPr>
        <w:t xml:space="preserve"> </w:t>
      </w:r>
      <w:r>
        <w:rPr>
          <w:b/>
          <w:sz w:val="24"/>
        </w:rPr>
        <w:t>результатов</w:t>
      </w:r>
    </w:p>
    <w:p w14:paraId="76F27F61" w14:textId="77777777" w:rsidR="00DC118F" w:rsidRDefault="0002405B">
      <w:pPr>
        <w:pStyle w:val="a3"/>
        <w:ind w:left="402" w:right="264"/>
      </w:pPr>
      <w:r>
        <w:t>Общий подход к формированию и оценке метапредметных результатов состоит в</w:t>
      </w:r>
      <w:r>
        <w:rPr>
          <w:spacing w:val="1"/>
        </w:rPr>
        <w:t xml:space="preserve"> </w:t>
      </w:r>
      <w:r>
        <w:t>том,</w:t>
      </w:r>
      <w:r>
        <w:rPr>
          <w:spacing w:val="1"/>
        </w:rPr>
        <w:t xml:space="preserve"> </w:t>
      </w:r>
      <w:r>
        <w:t>что</w:t>
      </w:r>
      <w:r>
        <w:rPr>
          <w:spacing w:val="1"/>
        </w:rPr>
        <w:t xml:space="preserve"> </w:t>
      </w:r>
      <w:r>
        <w:t>метапредметные</w:t>
      </w:r>
      <w:r>
        <w:rPr>
          <w:spacing w:val="1"/>
        </w:rPr>
        <w:t xml:space="preserve"> </w:t>
      </w:r>
      <w:r>
        <w:t>действия,</w:t>
      </w:r>
      <w:r>
        <w:rPr>
          <w:spacing w:val="1"/>
        </w:rPr>
        <w:t xml:space="preserve"> </w:t>
      </w:r>
      <w:r>
        <w:t>как</w:t>
      </w:r>
      <w:r>
        <w:rPr>
          <w:spacing w:val="1"/>
        </w:rPr>
        <w:t xml:space="preserve"> </w:t>
      </w:r>
      <w:r>
        <w:t>правило,</w:t>
      </w:r>
      <w:r>
        <w:rPr>
          <w:spacing w:val="1"/>
        </w:rPr>
        <w:t xml:space="preserve"> </w:t>
      </w:r>
      <w:r>
        <w:t>формируются</w:t>
      </w:r>
      <w:r>
        <w:rPr>
          <w:spacing w:val="1"/>
        </w:rPr>
        <w:t xml:space="preserve"> </w:t>
      </w:r>
      <w:r>
        <w:t>и</w:t>
      </w:r>
      <w:r>
        <w:rPr>
          <w:spacing w:val="1"/>
        </w:rPr>
        <w:t xml:space="preserve"> </w:t>
      </w:r>
      <w:r>
        <w:t>оцениваются</w:t>
      </w:r>
      <w:r>
        <w:rPr>
          <w:spacing w:val="1"/>
        </w:rPr>
        <w:t xml:space="preserve"> </w:t>
      </w:r>
      <w:r>
        <w:t>как</w:t>
      </w:r>
      <w:r>
        <w:rPr>
          <w:spacing w:val="1"/>
        </w:rPr>
        <w:t xml:space="preserve"> </w:t>
      </w:r>
      <w:r>
        <w:t>неотъемлемый элемент выполняемого учебного задания по учебному предмету, учебному</w:t>
      </w:r>
      <w:r>
        <w:rPr>
          <w:spacing w:val="1"/>
        </w:rPr>
        <w:t xml:space="preserve"> </w:t>
      </w:r>
      <w:r>
        <w:t>курсу,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 деятельности.</w:t>
      </w:r>
    </w:p>
    <w:p w14:paraId="500D9609" w14:textId="77777777" w:rsidR="00DC118F" w:rsidRDefault="0002405B">
      <w:pPr>
        <w:pStyle w:val="a3"/>
        <w:ind w:left="1110" w:firstLine="0"/>
      </w:pPr>
      <w:r>
        <w:t>Критериально</w:t>
      </w:r>
      <w:r>
        <w:rPr>
          <w:spacing w:val="53"/>
        </w:rPr>
        <w:t xml:space="preserve"> </w:t>
      </w:r>
      <w:r>
        <w:t>–</w:t>
      </w:r>
      <w:r>
        <w:rPr>
          <w:spacing w:val="53"/>
        </w:rPr>
        <w:t xml:space="preserve"> </w:t>
      </w:r>
      <w:r>
        <w:t>уровневый</w:t>
      </w:r>
      <w:r>
        <w:rPr>
          <w:spacing w:val="52"/>
        </w:rPr>
        <w:t xml:space="preserve"> </w:t>
      </w:r>
      <w:r>
        <w:t>подход</w:t>
      </w:r>
      <w:r>
        <w:rPr>
          <w:spacing w:val="53"/>
        </w:rPr>
        <w:t xml:space="preserve"> </w:t>
      </w:r>
      <w:r>
        <w:t>при</w:t>
      </w:r>
      <w:r>
        <w:rPr>
          <w:spacing w:val="52"/>
        </w:rPr>
        <w:t xml:space="preserve"> </w:t>
      </w:r>
      <w:r>
        <w:t>формировании</w:t>
      </w:r>
      <w:r>
        <w:rPr>
          <w:spacing w:val="52"/>
        </w:rPr>
        <w:t xml:space="preserve"> </w:t>
      </w:r>
      <w:r>
        <w:t>и</w:t>
      </w:r>
      <w:r>
        <w:rPr>
          <w:spacing w:val="52"/>
        </w:rPr>
        <w:t xml:space="preserve"> </w:t>
      </w:r>
      <w:r>
        <w:t>оценке</w:t>
      </w:r>
      <w:r>
        <w:rPr>
          <w:spacing w:val="53"/>
        </w:rPr>
        <w:t xml:space="preserve"> </w:t>
      </w:r>
      <w:r>
        <w:t>универсальных</w:t>
      </w:r>
    </w:p>
    <w:p w14:paraId="3441C364" w14:textId="77777777" w:rsidR="00DC118F" w:rsidRDefault="00DC118F">
      <w:pPr>
        <w:sectPr w:rsidR="00DC118F">
          <w:pgSz w:w="11910" w:h="16840"/>
          <w:pgMar w:top="1160" w:right="580" w:bottom="280" w:left="1300" w:header="715" w:footer="0" w:gutter="0"/>
          <w:cols w:space="720"/>
        </w:sectPr>
      </w:pPr>
    </w:p>
    <w:p w14:paraId="59F1B149" w14:textId="77777777" w:rsidR="00DC118F" w:rsidRDefault="0002405B">
      <w:pPr>
        <w:pStyle w:val="a3"/>
        <w:spacing w:before="80"/>
        <w:ind w:left="402" w:firstLine="0"/>
        <w:jc w:val="left"/>
      </w:pPr>
      <w:r>
        <w:lastRenderedPageBreak/>
        <w:t>учебных</w:t>
      </w:r>
      <w:r>
        <w:rPr>
          <w:spacing w:val="-1"/>
        </w:rPr>
        <w:t xml:space="preserve"> </w:t>
      </w:r>
      <w:r>
        <w:t>действий</w:t>
      </w:r>
      <w:r>
        <w:rPr>
          <w:spacing w:val="-2"/>
        </w:rPr>
        <w:t xml:space="preserve"> </w:t>
      </w:r>
      <w:r>
        <w:t>представлен</w:t>
      </w:r>
      <w:r>
        <w:rPr>
          <w:spacing w:val="-1"/>
        </w:rPr>
        <w:t xml:space="preserve"> </w:t>
      </w:r>
      <w:r>
        <w:t>в</w:t>
      </w:r>
      <w:r>
        <w:rPr>
          <w:spacing w:val="-3"/>
        </w:rPr>
        <w:t xml:space="preserve"> </w:t>
      </w:r>
      <w:r>
        <w:t>таблице</w:t>
      </w:r>
      <w:r>
        <w:rPr>
          <w:spacing w:val="-2"/>
        </w:rPr>
        <w:t xml:space="preserve"> </w:t>
      </w:r>
      <w:r>
        <w:t>12:</w:t>
      </w:r>
    </w:p>
    <w:p w14:paraId="282B352F" w14:textId="77777777" w:rsidR="00DC118F" w:rsidRDefault="0002405B">
      <w:pPr>
        <w:pStyle w:val="a3"/>
        <w:spacing w:after="8"/>
        <w:ind w:left="8599" w:firstLine="0"/>
        <w:jc w:val="left"/>
      </w:pPr>
      <w:r>
        <w:t>Таблица</w:t>
      </w:r>
      <w:r>
        <w:rPr>
          <w:spacing w:val="-2"/>
        </w:rPr>
        <w:t xml:space="preserve"> </w:t>
      </w:r>
      <w:r>
        <w:t>12</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3010"/>
        <w:gridCol w:w="2693"/>
      </w:tblGrid>
      <w:tr w:rsidR="00DC118F" w14:paraId="5B057097" w14:textId="77777777">
        <w:trPr>
          <w:trHeight w:val="396"/>
        </w:trPr>
        <w:tc>
          <w:tcPr>
            <w:tcW w:w="9356" w:type="dxa"/>
            <w:gridSpan w:val="3"/>
          </w:tcPr>
          <w:p w14:paraId="1CA402A0" w14:textId="77777777" w:rsidR="00DC118F" w:rsidRDefault="0002405B">
            <w:pPr>
              <w:pStyle w:val="TableParagraph"/>
              <w:spacing w:before="87"/>
              <w:ind w:left="3067"/>
              <w:rPr>
                <w:b/>
                <w:sz w:val="20"/>
              </w:rPr>
            </w:pPr>
            <w:r>
              <w:rPr>
                <w:b/>
                <w:sz w:val="20"/>
              </w:rPr>
              <w:t>Система</w:t>
            </w:r>
            <w:r>
              <w:rPr>
                <w:b/>
                <w:spacing w:val="-9"/>
                <w:sz w:val="20"/>
              </w:rPr>
              <w:t xml:space="preserve"> </w:t>
            </w:r>
            <w:r>
              <w:rPr>
                <w:b/>
                <w:sz w:val="20"/>
              </w:rPr>
              <w:t>универсальных</w:t>
            </w:r>
            <w:r>
              <w:rPr>
                <w:b/>
                <w:spacing w:val="-5"/>
                <w:sz w:val="20"/>
              </w:rPr>
              <w:t xml:space="preserve"> </w:t>
            </w:r>
            <w:r>
              <w:rPr>
                <w:b/>
                <w:sz w:val="20"/>
              </w:rPr>
              <w:t>учебных</w:t>
            </w:r>
            <w:r>
              <w:rPr>
                <w:b/>
                <w:spacing w:val="-6"/>
                <w:sz w:val="20"/>
              </w:rPr>
              <w:t xml:space="preserve"> </w:t>
            </w:r>
            <w:r>
              <w:rPr>
                <w:b/>
                <w:sz w:val="20"/>
              </w:rPr>
              <w:t>действий</w:t>
            </w:r>
          </w:p>
        </w:tc>
      </w:tr>
      <w:tr w:rsidR="00DC118F" w14:paraId="7C53BD3C" w14:textId="77777777">
        <w:trPr>
          <w:trHeight w:val="1103"/>
        </w:trPr>
        <w:tc>
          <w:tcPr>
            <w:tcW w:w="3653" w:type="dxa"/>
          </w:tcPr>
          <w:p w14:paraId="7ABD4118" w14:textId="77777777" w:rsidR="00DC118F" w:rsidRDefault="0002405B">
            <w:pPr>
              <w:pStyle w:val="TableParagraph"/>
              <w:ind w:left="827" w:right="810" w:firstLine="384"/>
              <w:rPr>
                <w:b/>
                <w:sz w:val="20"/>
              </w:rPr>
            </w:pPr>
            <w:r>
              <w:rPr>
                <w:b/>
                <w:sz w:val="20"/>
              </w:rPr>
              <w:t>5 -</w:t>
            </w:r>
            <w:r>
              <w:rPr>
                <w:b/>
                <w:spacing w:val="1"/>
                <w:sz w:val="20"/>
              </w:rPr>
              <w:t xml:space="preserve"> </w:t>
            </w:r>
            <w:r>
              <w:rPr>
                <w:b/>
                <w:sz w:val="20"/>
              </w:rPr>
              <w:t>6 классы</w:t>
            </w:r>
            <w:r>
              <w:rPr>
                <w:b/>
                <w:spacing w:val="2"/>
                <w:sz w:val="20"/>
              </w:rPr>
              <w:t xml:space="preserve"> </w:t>
            </w:r>
            <w:r>
              <w:rPr>
                <w:b/>
                <w:sz w:val="20"/>
              </w:rPr>
              <w:t>–</w:t>
            </w:r>
            <w:r>
              <w:rPr>
                <w:b/>
                <w:spacing w:val="1"/>
                <w:sz w:val="20"/>
              </w:rPr>
              <w:t xml:space="preserve"> </w:t>
            </w:r>
            <w:r>
              <w:rPr>
                <w:b/>
                <w:spacing w:val="-1"/>
                <w:sz w:val="20"/>
              </w:rPr>
              <w:t>необходимый</w:t>
            </w:r>
            <w:r>
              <w:rPr>
                <w:b/>
                <w:spacing w:val="-11"/>
                <w:sz w:val="20"/>
              </w:rPr>
              <w:t xml:space="preserve"> </w:t>
            </w:r>
            <w:r>
              <w:rPr>
                <w:b/>
                <w:sz w:val="20"/>
              </w:rPr>
              <w:t>уровень</w:t>
            </w:r>
          </w:p>
        </w:tc>
        <w:tc>
          <w:tcPr>
            <w:tcW w:w="3010" w:type="dxa"/>
          </w:tcPr>
          <w:p w14:paraId="497739AB" w14:textId="77777777" w:rsidR="00DC118F" w:rsidRDefault="0002405B">
            <w:pPr>
              <w:pStyle w:val="TableParagraph"/>
              <w:ind w:left="501" w:right="480" w:firstLine="429"/>
              <w:rPr>
                <w:b/>
                <w:sz w:val="20"/>
              </w:rPr>
            </w:pPr>
            <w:r>
              <w:rPr>
                <w:b/>
                <w:sz w:val="20"/>
              </w:rPr>
              <w:t>7 -</w:t>
            </w:r>
            <w:r>
              <w:rPr>
                <w:b/>
                <w:spacing w:val="1"/>
                <w:sz w:val="20"/>
              </w:rPr>
              <w:t xml:space="preserve"> </w:t>
            </w:r>
            <w:r>
              <w:rPr>
                <w:b/>
                <w:sz w:val="20"/>
              </w:rPr>
              <w:t>9 классы-</w:t>
            </w:r>
            <w:r>
              <w:rPr>
                <w:b/>
                <w:spacing w:val="1"/>
                <w:sz w:val="20"/>
              </w:rPr>
              <w:t xml:space="preserve"> </w:t>
            </w:r>
            <w:r>
              <w:rPr>
                <w:b/>
                <w:sz w:val="20"/>
              </w:rPr>
              <w:t>необходимый</w:t>
            </w:r>
            <w:r>
              <w:rPr>
                <w:b/>
                <w:spacing w:val="-9"/>
                <w:sz w:val="20"/>
              </w:rPr>
              <w:t xml:space="preserve"> </w:t>
            </w:r>
            <w:r>
              <w:rPr>
                <w:b/>
                <w:sz w:val="20"/>
              </w:rPr>
              <w:t>уровень</w:t>
            </w:r>
          </w:p>
          <w:p w14:paraId="7DEC2A03" w14:textId="77777777" w:rsidR="00DC118F" w:rsidRDefault="0002405B">
            <w:pPr>
              <w:pStyle w:val="TableParagraph"/>
              <w:ind w:left="470" w:right="451" w:firstLine="189"/>
              <w:rPr>
                <w:b/>
                <w:sz w:val="20"/>
              </w:rPr>
            </w:pPr>
            <w:r>
              <w:rPr>
                <w:b/>
                <w:sz w:val="20"/>
              </w:rPr>
              <w:t>(для 5 - 6 классов -</w:t>
            </w:r>
            <w:r>
              <w:rPr>
                <w:b/>
                <w:spacing w:val="1"/>
                <w:sz w:val="20"/>
              </w:rPr>
              <w:t xml:space="preserve"> </w:t>
            </w:r>
            <w:r>
              <w:rPr>
                <w:b/>
                <w:spacing w:val="-1"/>
                <w:sz w:val="20"/>
              </w:rPr>
              <w:t>повышенный</w:t>
            </w:r>
            <w:r>
              <w:rPr>
                <w:b/>
                <w:spacing w:val="-8"/>
                <w:sz w:val="20"/>
              </w:rPr>
              <w:t xml:space="preserve"> </w:t>
            </w:r>
            <w:r>
              <w:rPr>
                <w:b/>
                <w:spacing w:val="-1"/>
                <w:sz w:val="20"/>
              </w:rPr>
              <w:t>уровень)</w:t>
            </w:r>
          </w:p>
        </w:tc>
        <w:tc>
          <w:tcPr>
            <w:tcW w:w="2693" w:type="dxa"/>
          </w:tcPr>
          <w:p w14:paraId="6814AD93" w14:textId="75A37115" w:rsidR="00DC118F" w:rsidRDefault="0002405B">
            <w:pPr>
              <w:pStyle w:val="TableParagraph"/>
              <w:ind w:left="309" w:right="297" w:firstLine="487"/>
              <w:rPr>
                <w:b/>
                <w:sz w:val="20"/>
              </w:rPr>
            </w:pPr>
            <w:r>
              <w:rPr>
                <w:b/>
                <w:sz w:val="20"/>
              </w:rPr>
              <w:t>7-9 классы</w:t>
            </w:r>
            <w:r>
              <w:rPr>
                <w:b/>
                <w:spacing w:val="1"/>
                <w:sz w:val="20"/>
              </w:rPr>
              <w:t xml:space="preserve"> </w:t>
            </w:r>
            <w:r>
              <w:rPr>
                <w:b/>
                <w:sz w:val="20"/>
              </w:rPr>
              <w:t>-</w:t>
            </w:r>
            <w:r>
              <w:rPr>
                <w:b/>
                <w:spacing w:val="1"/>
                <w:sz w:val="20"/>
              </w:rPr>
              <w:t xml:space="preserve"> </w:t>
            </w:r>
            <w:r>
              <w:rPr>
                <w:b/>
                <w:w w:val="95"/>
                <w:sz w:val="20"/>
              </w:rPr>
              <w:t>повышенный</w:t>
            </w:r>
            <w:r>
              <w:rPr>
                <w:b/>
                <w:spacing w:val="1"/>
                <w:w w:val="95"/>
                <w:sz w:val="20"/>
              </w:rPr>
              <w:t xml:space="preserve"> </w:t>
            </w:r>
            <w:r>
              <w:rPr>
                <w:b/>
                <w:w w:val="95"/>
                <w:sz w:val="20"/>
              </w:rPr>
              <w:t>уровень</w:t>
            </w:r>
            <w:r>
              <w:rPr>
                <w:b/>
                <w:spacing w:val="1"/>
                <w:w w:val="95"/>
                <w:sz w:val="20"/>
              </w:rPr>
              <w:t xml:space="preserve"> </w:t>
            </w:r>
          </w:p>
        </w:tc>
      </w:tr>
      <w:tr w:rsidR="00DC118F" w14:paraId="29541955" w14:textId="77777777">
        <w:trPr>
          <w:trHeight w:val="395"/>
        </w:trPr>
        <w:tc>
          <w:tcPr>
            <w:tcW w:w="9356" w:type="dxa"/>
            <w:gridSpan w:val="3"/>
          </w:tcPr>
          <w:p w14:paraId="338FA906" w14:textId="77777777" w:rsidR="00DC118F" w:rsidRDefault="0002405B">
            <w:pPr>
              <w:pStyle w:val="TableParagraph"/>
              <w:spacing w:before="86"/>
              <w:ind w:left="2443"/>
              <w:rPr>
                <w:b/>
                <w:sz w:val="20"/>
              </w:rPr>
            </w:pPr>
            <w:r>
              <w:rPr>
                <w:b/>
                <w:sz w:val="20"/>
              </w:rPr>
              <w:t>Регулятивные</w:t>
            </w:r>
            <w:r>
              <w:rPr>
                <w:b/>
                <w:spacing w:val="-9"/>
                <w:sz w:val="20"/>
              </w:rPr>
              <w:t xml:space="preserve"> </w:t>
            </w:r>
            <w:r>
              <w:rPr>
                <w:b/>
                <w:sz w:val="20"/>
              </w:rPr>
              <w:t>универсальные</w:t>
            </w:r>
            <w:r>
              <w:rPr>
                <w:b/>
                <w:spacing w:val="-5"/>
                <w:sz w:val="20"/>
              </w:rPr>
              <w:t xml:space="preserve"> </w:t>
            </w:r>
            <w:r>
              <w:rPr>
                <w:b/>
                <w:sz w:val="20"/>
              </w:rPr>
              <w:t>учебные</w:t>
            </w:r>
            <w:r>
              <w:rPr>
                <w:b/>
                <w:spacing w:val="-6"/>
                <w:sz w:val="20"/>
              </w:rPr>
              <w:t xml:space="preserve"> </w:t>
            </w:r>
            <w:r>
              <w:rPr>
                <w:b/>
                <w:sz w:val="20"/>
              </w:rPr>
              <w:t>действия</w:t>
            </w:r>
            <w:r>
              <w:rPr>
                <w:b/>
                <w:spacing w:val="-5"/>
                <w:sz w:val="20"/>
              </w:rPr>
              <w:t xml:space="preserve"> </w:t>
            </w:r>
            <w:r>
              <w:rPr>
                <w:b/>
                <w:sz w:val="20"/>
              </w:rPr>
              <w:t>(РУУД)</w:t>
            </w:r>
          </w:p>
        </w:tc>
      </w:tr>
      <w:tr w:rsidR="00DC118F" w14:paraId="1E5BFD12" w14:textId="77777777">
        <w:trPr>
          <w:trHeight w:val="551"/>
        </w:trPr>
        <w:tc>
          <w:tcPr>
            <w:tcW w:w="9356" w:type="dxa"/>
            <w:gridSpan w:val="3"/>
          </w:tcPr>
          <w:p w14:paraId="1A5C96AA" w14:textId="77777777" w:rsidR="00DC118F" w:rsidRDefault="0002405B">
            <w:pPr>
              <w:pStyle w:val="TableParagraph"/>
              <w:spacing w:before="29"/>
              <w:ind w:left="2352" w:right="1629"/>
              <w:jc w:val="center"/>
              <w:rPr>
                <w:b/>
                <w:sz w:val="20"/>
              </w:rPr>
            </w:pPr>
            <w:r>
              <w:rPr>
                <w:b/>
                <w:sz w:val="20"/>
              </w:rPr>
              <w:t>Определять</w:t>
            </w:r>
            <w:r>
              <w:rPr>
                <w:b/>
                <w:spacing w:val="-10"/>
                <w:sz w:val="20"/>
              </w:rPr>
              <w:t xml:space="preserve"> </w:t>
            </w:r>
            <w:r>
              <w:rPr>
                <w:b/>
                <w:sz w:val="20"/>
              </w:rPr>
              <w:t>и</w:t>
            </w:r>
            <w:r>
              <w:rPr>
                <w:b/>
                <w:spacing w:val="-6"/>
                <w:sz w:val="20"/>
              </w:rPr>
              <w:t xml:space="preserve"> </w:t>
            </w:r>
            <w:r>
              <w:rPr>
                <w:b/>
                <w:sz w:val="20"/>
              </w:rPr>
              <w:t>формулировать</w:t>
            </w:r>
            <w:r>
              <w:rPr>
                <w:b/>
                <w:spacing w:val="-5"/>
                <w:sz w:val="20"/>
              </w:rPr>
              <w:t xml:space="preserve"> </w:t>
            </w:r>
            <w:r>
              <w:rPr>
                <w:b/>
                <w:sz w:val="20"/>
              </w:rPr>
              <w:t>цель</w:t>
            </w:r>
            <w:r>
              <w:rPr>
                <w:b/>
                <w:spacing w:val="-8"/>
                <w:sz w:val="20"/>
              </w:rPr>
              <w:t xml:space="preserve"> </w:t>
            </w:r>
            <w:r>
              <w:rPr>
                <w:b/>
                <w:sz w:val="20"/>
              </w:rPr>
              <w:t>деятельности.</w:t>
            </w:r>
          </w:p>
          <w:p w14:paraId="6D0CC7DB" w14:textId="77777777" w:rsidR="00DC118F" w:rsidRDefault="0002405B">
            <w:pPr>
              <w:pStyle w:val="TableParagraph"/>
              <w:spacing w:before="34"/>
              <w:ind w:left="2352" w:right="1631"/>
              <w:jc w:val="center"/>
              <w:rPr>
                <w:b/>
                <w:sz w:val="20"/>
              </w:rPr>
            </w:pPr>
            <w:r>
              <w:rPr>
                <w:b/>
                <w:sz w:val="20"/>
              </w:rPr>
              <w:t>Составлять</w:t>
            </w:r>
            <w:r>
              <w:rPr>
                <w:b/>
                <w:spacing w:val="-5"/>
                <w:sz w:val="20"/>
              </w:rPr>
              <w:t xml:space="preserve"> </w:t>
            </w:r>
            <w:r>
              <w:rPr>
                <w:b/>
                <w:sz w:val="20"/>
              </w:rPr>
              <w:t>план</w:t>
            </w:r>
            <w:r>
              <w:rPr>
                <w:b/>
                <w:spacing w:val="-6"/>
                <w:sz w:val="20"/>
              </w:rPr>
              <w:t xml:space="preserve"> </w:t>
            </w:r>
            <w:r>
              <w:rPr>
                <w:b/>
                <w:sz w:val="20"/>
              </w:rPr>
              <w:t>действий</w:t>
            </w:r>
            <w:r>
              <w:rPr>
                <w:b/>
                <w:spacing w:val="-7"/>
                <w:sz w:val="20"/>
              </w:rPr>
              <w:t xml:space="preserve"> </w:t>
            </w:r>
            <w:r>
              <w:rPr>
                <w:b/>
                <w:sz w:val="20"/>
              </w:rPr>
              <w:t>по</w:t>
            </w:r>
            <w:r>
              <w:rPr>
                <w:b/>
                <w:spacing w:val="-5"/>
                <w:sz w:val="20"/>
              </w:rPr>
              <w:t xml:space="preserve"> </w:t>
            </w:r>
            <w:r>
              <w:rPr>
                <w:b/>
                <w:sz w:val="20"/>
              </w:rPr>
              <w:t>решению</w:t>
            </w:r>
            <w:r>
              <w:rPr>
                <w:b/>
                <w:spacing w:val="-6"/>
                <w:sz w:val="20"/>
              </w:rPr>
              <w:t xml:space="preserve"> </w:t>
            </w:r>
            <w:r>
              <w:rPr>
                <w:b/>
                <w:sz w:val="20"/>
              </w:rPr>
              <w:t>проблемы</w:t>
            </w:r>
            <w:r>
              <w:rPr>
                <w:b/>
                <w:spacing w:val="-5"/>
                <w:sz w:val="20"/>
              </w:rPr>
              <w:t xml:space="preserve"> </w:t>
            </w:r>
            <w:r>
              <w:rPr>
                <w:b/>
                <w:sz w:val="20"/>
              </w:rPr>
              <w:t>(задачи)</w:t>
            </w:r>
          </w:p>
        </w:tc>
      </w:tr>
      <w:tr w:rsidR="00DC118F" w14:paraId="263E82AF" w14:textId="77777777">
        <w:trPr>
          <w:trHeight w:val="2084"/>
        </w:trPr>
        <w:tc>
          <w:tcPr>
            <w:tcW w:w="3653" w:type="dxa"/>
            <w:tcBorders>
              <w:bottom w:val="nil"/>
            </w:tcBorders>
          </w:tcPr>
          <w:p w14:paraId="4A084D37" w14:textId="77777777" w:rsidR="00DC118F" w:rsidRDefault="0002405B">
            <w:pPr>
              <w:pStyle w:val="TableParagraph"/>
              <w:ind w:left="112" w:right="154" w:firstLine="707"/>
              <w:jc w:val="both"/>
              <w:rPr>
                <w:sz w:val="20"/>
              </w:rPr>
            </w:pPr>
            <w:r>
              <w:rPr>
                <w:sz w:val="20"/>
              </w:rPr>
              <w:t>Самостоятельно обнаруживать</w:t>
            </w:r>
            <w:r>
              <w:rPr>
                <w:spacing w:val="-47"/>
                <w:sz w:val="20"/>
              </w:rPr>
              <w:t xml:space="preserve"> </w:t>
            </w:r>
            <w:r>
              <w:rPr>
                <w:sz w:val="20"/>
              </w:rPr>
              <w:t>и формулировать</w:t>
            </w:r>
            <w:r>
              <w:rPr>
                <w:spacing w:val="1"/>
                <w:sz w:val="20"/>
              </w:rPr>
              <w:t xml:space="preserve"> </w:t>
            </w:r>
            <w:r>
              <w:rPr>
                <w:sz w:val="20"/>
              </w:rPr>
              <w:t>учебную</w:t>
            </w:r>
            <w:r>
              <w:rPr>
                <w:spacing w:val="1"/>
                <w:sz w:val="20"/>
              </w:rPr>
              <w:t xml:space="preserve"> </w:t>
            </w:r>
            <w:r>
              <w:rPr>
                <w:sz w:val="20"/>
              </w:rPr>
              <w:t>проблему,</w:t>
            </w:r>
            <w:r>
              <w:rPr>
                <w:spacing w:val="1"/>
                <w:sz w:val="20"/>
              </w:rPr>
              <w:t xml:space="preserve"> </w:t>
            </w:r>
            <w:r>
              <w:rPr>
                <w:sz w:val="20"/>
              </w:rPr>
              <w:t>определять цель учебнойдеятельности,</w:t>
            </w:r>
            <w:r>
              <w:rPr>
                <w:spacing w:val="-47"/>
                <w:sz w:val="20"/>
              </w:rPr>
              <w:t xml:space="preserve"> </w:t>
            </w:r>
            <w:r>
              <w:rPr>
                <w:sz w:val="20"/>
              </w:rPr>
              <w:t>выбирать</w:t>
            </w:r>
            <w:r>
              <w:rPr>
                <w:spacing w:val="1"/>
                <w:sz w:val="20"/>
              </w:rPr>
              <w:t xml:space="preserve"> </w:t>
            </w:r>
            <w:r>
              <w:rPr>
                <w:sz w:val="20"/>
              </w:rPr>
              <w:t>тему</w:t>
            </w:r>
            <w:r>
              <w:rPr>
                <w:spacing w:val="-1"/>
                <w:sz w:val="20"/>
              </w:rPr>
              <w:t xml:space="preserve"> </w:t>
            </w:r>
            <w:r>
              <w:rPr>
                <w:sz w:val="20"/>
              </w:rPr>
              <w:t>проекта.</w:t>
            </w:r>
          </w:p>
          <w:p w14:paraId="3B87213B" w14:textId="77777777" w:rsidR="00DC118F" w:rsidRDefault="0002405B">
            <w:pPr>
              <w:pStyle w:val="TableParagraph"/>
              <w:ind w:left="112" w:right="101" w:firstLine="707"/>
              <w:jc w:val="both"/>
              <w:rPr>
                <w:sz w:val="20"/>
              </w:rPr>
            </w:pPr>
            <w:r>
              <w:rPr>
                <w:sz w:val="20"/>
              </w:rPr>
              <w:t>Выдвигать</w:t>
            </w:r>
            <w:r>
              <w:rPr>
                <w:spacing w:val="1"/>
                <w:sz w:val="20"/>
              </w:rPr>
              <w:t xml:space="preserve"> </w:t>
            </w:r>
            <w:r>
              <w:rPr>
                <w:sz w:val="20"/>
              </w:rPr>
              <w:t>версии</w:t>
            </w:r>
            <w:r>
              <w:rPr>
                <w:spacing w:val="1"/>
                <w:sz w:val="20"/>
              </w:rPr>
              <w:t xml:space="preserve"> </w:t>
            </w:r>
            <w:r>
              <w:rPr>
                <w:sz w:val="20"/>
              </w:rPr>
              <w:t>решения</w:t>
            </w:r>
            <w:r>
              <w:rPr>
                <w:spacing w:val="1"/>
                <w:sz w:val="20"/>
              </w:rPr>
              <w:t xml:space="preserve"> </w:t>
            </w:r>
            <w:r>
              <w:rPr>
                <w:sz w:val="20"/>
              </w:rPr>
              <w:t>проблемы,</w:t>
            </w:r>
            <w:r>
              <w:rPr>
                <w:spacing w:val="1"/>
                <w:sz w:val="20"/>
              </w:rPr>
              <w:t xml:space="preserve"> </w:t>
            </w:r>
            <w:r>
              <w:rPr>
                <w:sz w:val="20"/>
              </w:rPr>
              <w:t>осознавать</w:t>
            </w:r>
            <w:r>
              <w:rPr>
                <w:spacing w:val="1"/>
                <w:sz w:val="20"/>
              </w:rPr>
              <w:t xml:space="preserve"> </w:t>
            </w:r>
            <w:r>
              <w:rPr>
                <w:sz w:val="20"/>
              </w:rPr>
              <w:t>конечный</w:t>
            </w:r>
            <w:r>
              <w:rPr>
                <w:spacing w:val="1"/>
                <w:sz w:val="20"/>
              </w:rPr>
              <w:t xml:space="preserve"> </w:t>
            </w:r>
            <w:r>
              <w:rPr>
                <w:sz w:val="20"/>
              </w:rPr>
              <w:t>результат,</w:t>
            </w:r>
            <w:r>
              <w:rPr>
                <w:spacing w:val="40"/>
                <w:sz w:val="20"/>
              </w:rPr>
              <w:t xml:space="preserve"> </w:t>
            </w:r>
            <w:r>
              <w:rPr>
                <w:sz w:val="20"/>
              </w:rPr>
              <w:t>выбирать</w:t>
            </w:r>
            <w:r>
              <w:rPr>
                <w:spacing w:val="42"/>
                <w:sz w:val="20"/>
              </w:rPr>
              <w:t xml:space="preserve"> </w:t>
            </w:r>
            <w:r>
              <w:rPr>
                <w:sz w:val="20"/>
              </w:rPr>
              <w:t>из</w:t>
            </w:r>
            <w:r>
              <w:rPr>
                <w:spacing w:val="41"/>
                <w:sz w:val="20"/>
              </w:rPr>
              <w:t xml:space="preserve"> </w:t>
            </w:r>
            <w:r>
              <w:rPr>
                <w:sz w:val="20"/>
              </w:rPr>
              <w:t>предложенных</w:t>
            </w:r>
            <w:r>
              <w:rPr>
                <w:spacing w:val="-48"/>
                <w:sz w:val="20"/>
              </w:rPr>
              <w:t xml:space="preserve"> </w:t>
            </w:r>
            <w:r>
              <w:rPr>
                <w:sz w:val="20"/>
              </w:rPr>
              <w:t>и</w:t>
            </w:r>
            <w:r>
              <w:rPr>
                <w:spacing w:val="1"/>
                <w:sz w:val="20"/>
              </w:rPr>
              <w:t xml:space="preserve"> </w:t>
            </w:r>
            <w:r>
              <w:rPr>
                <w:sz w:val="20"/>
              </w:rPr>
              <w:t>искать</w:t>
            </w:r>
            <w:r>
              <w:rPr>
                <w:spacing w:val="1"/>
                <w:sz w:val="20"/>
              </w:rPr>
              <w:t xml:space="preserve"> </w:t>
            </w:r>
            <w:r>
              <w:rPr>
                <w:sz w:val="20"/>
              </w:rPr>
              <w:t>самостоятельно</w:t>
            </w:r>
            <w:r>
              <w:rPr>
                <w:spacing w:val="1"/>
                <w:sz w:val="20"/>
              </w:rPr>
              <w:t xml:space="preserve"> </w:t>
            </w:r>
            <w:r>
              <w:rPr>
                <w:sz w:val="20"/>
              </w:rPr>
              <w:t>средства</w:t>
            </w:r>
            <w:r>
              <w:rPr>
                <w:spacing w:val="1"/>
                <w:sz w:val="20"/>
              </w:rPr>
              <w:t xml:space="preserve"> </w:t>
            </w:r>
            <w:r>
              <w:rPr>
                <w:sz w:val="20"/>
              </w:rPr>
              <w:t>достижения</w:t>
            </w:r>
            <w:r>
              <w:rPr>
                <w:spacing w:val="1"/>
                <w:sz w:val="20"/>
              </w:rPr>
              <w:t xml:space="preserve"> </w:t>
            </w:r>
            <w:r>
              <w:rPr>
                <w:sz w:val="20"/>
              </w:rPr>
              <w:t>цели.</w:t>
            </w:r>
          </w:p>
        </w:tc>
        <w:tc>
          <w:tcPr>
            <w:tcW w:w="3010" w:type="dxa"/>
            <w:vMerge w:val="restart"/>
          </w:tcPr>
          <w:p w14:paraId="4A129DA3" w14:textId="77777777" w:rsidR="00DC118F" w:rsidRDefault="0002405B">
            <w:pPr>
              <w:pStyle w:val="TableParagraph"/>
              <w:ind w:left="112" w:right="104" w:firstLine="708"/>
              <w:jc w:val="both"/>
              <w:rPr>
                <w:sz w:val="20"/>
              </w:rPr>
            </w:pPr>
            <w:r>
              <w:rPr>
                <w:sz w:val="20"/>
              </w:rPr>
              <w:t>Подбирать</w:t>
            </w:r>
            <w:r>
              <w:rPr>
                <w:spacing w:val="1"/>
                <w:sz w:val="20"/>
              </w:rPr>
              <w:t xml:space="preserve"> </w:t>
            </w:r>
            <w:r>
              <w:rPr>
                <w:sz w:val="20"/>
              </w:rPr>
              <w:t>к</w:t>
            </w:r>
            <w:r>
              <w:rPr>
                <w:spacing w:val="1"/>
                <w:sz w:val="20"/>
              </w:rPr>
              <w:t xml:space="preserve"> </w:t>
            </w:r>
            <w:r>
              <w:rPr>
                <w:sz w:val="20"/>
              </w:rPr>
              <w:t>каждой</w:t>
            </w:r>
            <w:r>
              <w:rPr>
                <w:spacing w:val="-47"/>
                <w:sz w:val="20"/>
              </w:rPr>
              <w:t xml:space="preserve"> </w:t>
            </w:r>
            <w:r>
              <w:rPr>
                <w:sz w:val="20"/>
              </w:rPr>
              <w:t>проблеме</w:t>
            </w:r>
            <w:r>
              <w:rPr>
                <w:spacing w:val="1"/>
                <w:sz w:val="20"/>
              </w:rPr>
              <w:t xml:space="preserve"> </w:t>
            </w:r>
            <w:r>
              <w:rPr>
                <w:sz w:val="20"/>
              </w:rPr>
              <w:t>(задаче)</w:t>
            </w:r>
            <w:r>
              <w:rPr>
                <w:spacing w:val="1"/>
                <w:sz w:val="20"/>
              </w:rPr>
              <w:t xml:space="preserve"> </w:t>
            </w:r>
            <w:r>
              <w:rPr>
                <w:sz w:val="20"/>
              </w:rPr>
              <w:t>адекватную</w:t>
            </w:r>
            <w:r>
              <w:rPr>
                <w:spacing w:val="-47"/>
                <w:sz w:val="20"/>
              </w:rPr>
              <w:t xml:space="preserve"> </w:t>
            </w:r>
            <w:r>
              <w:rPr>
                <w:sz w:val="20"/>
              </w:rPr>
              <w:t>ей</w:t>
            </w:r>
            <w:r>
              <w:rPr>
                <w:spacing w:val="-2"/>
                <w:sz w:val="20"/>
              </w:rPr>
              <w:t xml:space="preserve"> </w:t>
            </w:r>
            <w:r>
              <w:rPr>
                <w:sz w:val="20"/>
              </w:rPr>
              <w:t>теоретическую модель.</w:t>
            </w:r>
          </w:p>
          <w:p w14:paraId="473661D0" w14:textId="77777777" w:rsidR="00DC118F" w:rsidRDefault="0002405B">
            <w:pPr>
              <w:pStyle w:val="TableParagraph"/>
              <w:tabs>
                <w:tab w:val="left" w:pos="2685"/>
              </w:tabs>
              <w:ind w:left="820"/>
              <w:jc w:val="both"/>
              <w:rPr>
                <w:sz w:val="20"/>
              </w:rPr>
            </w:pPr>
            <w:r>
              <w:rPr>
                <w:sz w:val="20"/>
              </w:rPr>
              <w:t>Работая</w:t>
            </w:r>
            <w:r>
              <w:rPr>
                <w:sz w:val="20"/>
              </w:rPr>
              <w:tab/>
              <w:t>по</w:t>
            </w:r>
          </w:p>
          <w:p w14:paraId="0C533C1C" w14:textId="77777777" w:rsidR="00DC118F" w:rsidRDefault="0002405B">
            <w:pPr>
              <w:pStyle w:val="TableParagraph"/>
              <w:tabs>
                <w:tab w:val="left" w:pos="1860"/>
                <w:tab w:val="left" w:pos="2787"/>
              </w:tabs>
              <w:ind w:left="112" w:right="103"/>
              <w:jc w:val="both"/>
              <w:rPr>
                <w:sz w:val="20"/>
              </w:rPr>
            </w:pPr>
            <w:r>
              <w:rPr>
                <w:sz w:val="20"/>
              </w:rPr>
              <w:t>предложенному</w:t>
            </w:r>
            <w:r>
              <w:rPr>
                <w:sz w:val="20"/>
              </w:rPr>
              <w:tab/>
            </w:r>
            <w:r>
              <w:rPr>
                <w:sz w:val="20"/>
              </w:rPr>
              <w:tab/>
            </w:r>
            <w:r>
              <w:rPr>
                <w:spacing w:val="-4"/>
                <w:sz w:val="20"/>
              </w:rPr>
              <w:t>и</w:t>
            </w:r>
            <w:r>
              <w:rPr>
                <w:spacing w:val="-48"/>
                <w:sz w:val="20"/>
              </w:rPr>
              <w:t xml:space="preserve"> </w:t>
            </w:r>
            <w:r>
              <w:rPr>
                <w:sz w:val="20"/>
              </w:rPr>
              <w:t>самостоятельно</w:t>
            </w:r>
            <w:r>
              <w:rPr>
                <w:spacing w:val="1"/>
                <w:sz w:val="20"/>
              </w:rPr>
              <w:t xml:space="preserve"> </w:t>
            </w:r>
            <w:r>
              <w:rPr>
                <w:sz w:val="20"/>
              </w:rPr>
              <w:t>составленному</w:t>
            </w:r>
            <w:r>
              <w:rPr>
                <w:spacing w:val="-47"/>
                <w:sz w:val="20"/>
              </w:rPr>
              <w:t xml:space="preserve"> </w:t>
            </w:r>
            <w:r>
              <w:rPr>
                <w:sz w:val="20"/>
              </w:rPr>
              <w:t>плану,</w:t>
            </w:r>
            <w:r>
              <w:rPr>
                <w:spacing w:val="1"/>
                <w:sz w:val="20"/>
              </w:rPr>
              <w:t xml:space="preserve"> </w:t>
            </w:r>
            <w:r>
              <w:rPr>
                <w:sz w:val="20"/>
              </w:rPr>
              <w:t>использовать</w:t>
            </w:r>
            <w:r>
              <w:rPr>
                <w:spacing w:val="1"/>
                <w:sz w:val="20"/>
              </w:rPr>
              <w:t xml:space="preserve"> </w:t>
            </w:r>
            <w:r>
              <w:rPr>
                <w:sz w:val="20"/>
              </w:rPr>
              <w:t>наряду</w:t>
            </w:r>
            <w:r>
              <w:rPr>
                <w:spacing w:val="1"/>
                <w:sz w:val="20"/>
              </w:rPr>
              <w:t xml:space="preserve"> </w:t>
            </w:r>
            <w:r>
              <w:rPr>
                <w:sz w:val="20"/>
              </w:rPr>
              <w:t>с</w:t>
            </w:r>
            <w:r>
              <w:rPr>
                <w:spacing w:val="1"/>
                <w:sz w:val="20"/>
              </w:rPr>
              <w:t xml:space="preserve"> </w:t>
            </w:r>
            <w:r>
              <w:rPr>
                <w:sz w:val="20"/>
              </w:rPr>
              <w:t>основными</w:t>
            </w:r>
            <w:r>
              <w:rPr>
                <w:spacing w:val="1"/>
                <w:sz w:val="20"/>
              </w:rPr>
              <w:t xml:space="preserve"> </w:t>
            </w:r>
            <w:r>
              <w:rPr>
                <w:sz w:val="20"/>
              </w:rPr>
              <w:t>и</w:t>
            </w:r>
            <w:r>
              <w:rPr>
                <w:spacing w:val="1"/>
                <w:sz w:val="20"/>
              </w:rPr>
              <w:t xml:space="preserve"> </w:t>
            </w:r>
            <w:r>
              <w:rPr>
                <w:sz w:val="20"/>
              </w:rPr>
              <w:t>дополнительные</w:t>
            </w:r>
            <w:r>
              <w:rPr>
                <w:spacing w:val="1"/>
                <w:sz w:val="20"/>
              </w:rPr>
              <w:t xml:space="preserve"> </w:t>
            </w:r>
            <w:r>
              <w:rPr>
                <w:sz w:val="20"/>
              </w:rPr>
              <w:t>средства</w:t>
            </w:r>
            <w:r>
              <w:rPr>
                <w:sz w:val="20"/>
              </w:rPr>
              <w:tab/>
            </w:r>
            <w:r>
              <w:rPr>
                <w:spacing w:val="-1"/>
                <w:sz w:val="20"/>
              </w:rPr>
              <w:t>(справочная</w:t>
            </w:r>
            <w:r>
              <w:rPr>
                <w:spacing w:val="-48"/>
                <w:sz w:val="20"/>
              </w:rPr>
              <w:t xml:space="preserve"> </w:t>
            </w:r>
            <w:r>
              <w:rPr>
                <w:sz w:val="20"/>
              </w:rPr>
              <w:t>литература,</w:t>
            </w:r>
            <w:r>
              <w:rPr>
                <w:spacing w:val="1"/>
                <w:sz w:val="20"/>
              </w:rPr>
              <w:t xml:space="preserve"> </w:t>
            </w:r>
            <w:r>
              <w:rPr>
                <w:sz w:val="20"/>
              </w:rPr>
              <w:t>сложные</w:t>
            </w:r>
            <w:r>
              <w:rPr>
                <w:spacing w:val="1"/>
                <w:sz w:val="20"/>
              </w:rPr>
              <w:t xml:space="preserve"> </w:t>
            </w:r>
            <w:r>
              <w:rPr>
                <w:sz w:val="20"/>
              </w:rPr>
              <w:t>приборы,</w:t>
            </w:r>
            <w:r>
              <w:rPr>
                <w:spacing w:val="-47"/>
                <w:sz w:val="20"/>
              </w:rPr>
              <w:t xml:space="preserve"> </w:t>
            </w:r>
            <w:r>
              <w:rPr>
                <w:sz w:val="20"/>
              </w:rPr>
              <w:t>компьютер).</w:t>
            </w:r>
          </w:p>
        </w:tc>
        <w:tc>
          <w:tcPr>
            <w:tcW w:w="2693" w:type="dxa"/>
            <w:vMerge w:val="restart"/>
          </w:tcPr>
          <w:p w14:paraId="7035C5F3" w14:textId="77777777" w:rsidR="00DC118F" w:rsidRDefault="0002405B">
            <w:pPr>
              <w:pStyle w:val="TableParagraph"/>
              <w:spacing w:line="223" w:lineRule="exact"/>
              <w:ind w:left="820"/>
              <w:rPr>
                <w:sz w:val="20"/>
              </w:rPr>
            </w:pPr>
            <w:r>
              <w:rPr>
                <w:sz w:val="20"/>
              </w:rPr>
              <w:t>Самостоятельно</w:t>
            </w:r>
          </w:p>
          <w:p w14:paraId="59F7FBEE" w14:textId="77777777" w:rsidR="00DC118F" w:rsidRDefault="0002405B">
            <w:pPr>
              <w:pStyle w:val="TableParagraph"/>
              <w:tabs>
                <w:tab w:val="left" w:pos="2407"/>
              </w:tabs>
              <w:ind w:left="110" w:right="166"/>
              <w:jc w:val="both"/>
              <w:rPr>
                <w:sz w:val="20"/>
              </w:rPr>
            </w:pPr>
            <w:r>
              <w:rPr>
                <w:sz w:val="20"/>
              </w:rPr>
              <w:t>обнаруживать</w:t>
            </w:r>
            <w:r>
              <w:rPr>
                <w:sz w:val="20"/>
              </w:rPr>
              <w:tab/>
            </w:r>
            <w:r>
              <w:rPr>
                <w:spacing w:val="-4"/>
                <w:sz w:val="20"/>
              </w:rPr>
              <w:t>и</w:t>
            </w:r>
            <w:r>
              <w:rPr>
                <w:spacing w:val="-48"/>
                <w:sz w:val="20"/>
              </w:rPr>
              <w:t xml:space="preserve"> </w:t>
            </w:r>
            <w:r>
              <w:rPr>
                <w:sz w:val="20"/>
              </w:rPr>
              <w:t>формулировать проблему в</w:t>
            </w:r>
            <w:r>
              <w:rPr>
                <w:spacing w:val="1"/>
                <w:sz w:val="20"/>
              </w:rPr>
              <w:t xml:space="preserve"> </w:t>
            </w:r>
            <w:r>
              <w:rPr>
                <w:sz w:val="20"/>
              </w:rPr>
              <w:t>классной</w:t>
            </w:r>
            <w:r>
              <w:rPr>
                <w:sz w:val="20"/>
              </w:rPr>
              <w:tab/>
            </w:r>
            <w:r>
              <w:rPr>
                <w:spacing w:val="-4"/>
                <w:sz w:val="20"/>
              </w:rPr>
              <w:t>и</w:t>
            </w:r>
          </w:p>
          <w:p w14:paraId="1988AEA8" w14:textId="77777777" w:rsidR="00DC118F" w:rsidRDefault="0002405B">
            <w:pPr>
              <w:pStyle w:val="TableParagraph"/>
              <w:spacing w:before="1"/>
              <w:ind w:left="110" w:right="167"/>
              <w:jc w:val="both"/>
              <w:rPr>
                <w:sz w:val="20"/>
              </w:rPr>
            </w:pPr>
            <w:r>
              <w:rPr>
                <w:sz w:val="20"/>
              </w:rPr>
              <w:t>индивидуальной</w:t>
            </w:r>
            <w:r>
              <w:rPr>
                <w:spacing w:val="1"/>
                <w:sz w:val="20"/>
              </w:rPr>
              <w:t xml:space="preserve"> </w:t>
            </w:r>
            <w:r>
              <w:rPr>
                <w:sz w:val="20"/>
              </w:rPr>
              <w:t>учебной</w:t>
            </w:r>
            <w:r>
              <w:rPr>
                <w:spacing w:val="-47"/>
                <w:sz w:val="20"/>
              </w:rPr>
              <w:t xml:space="preserve"> </w:t>
            </w:r>
            <w:r>
              <w:rPr>
                <w:sz w:val="20"/>
              </w:rPr>
              <w:t>деятельности.</w:t>
            </w:r>
          </w:p>
          <w:p w14:paraId="2BA12AAA" w14:textId="77777777" w:rsidR="00DC118F" w:rsidRDefault="0002405B">
            <w:pPr>
              <w:pStyle w:val="TableParagraph"/>
              <w:ind w:left="110" w:right="-15" w:firstLine="710"/>
              <w:jc w:val="both"/>
              <w:rPr>
                <w:sz w:val="20"/>
              </w:rPr>
            </w:pPr>
            <w:r>
              <w:rPr>
                <w:sz w:val="20"/>
              </w:rPr>
              <w:t>Планировать</w:t>
            </w:r>
            <w:r>
              <w:rPr>
                <w:spacing w:val="1"/>
                <w:sz w:val="20"/>
              </w:rPr>
              <w:t xml:space="preserve"> </w:t>
            </w:r>
            <w:r>
              <w:rPr>
                <w:sz w:val="20"/>
              </w:rPr>
              <w:t>свою</w:t>
            </w:r>
            <w:r>
              <w:rPr>
                <w:spacing w:val="-47"/>
                <w:sz w:val="20"/>
              </w:rPr>
              <w:t xml:space="preserve"> </w:t>
            </w:r>
            <w:r>
              <w:rPr>
                <w:sz w:val="20"/>
              </w:rPr>
              <w:t>индивидуальную</w:t>
            </w:r>
          </w:p>
          <w:p w14:paraId="60EE881C" w14:textId="77777777" w:rsidR="00DC118F" w:rsidRDefault="0002405B">
            <w:pPr>
              <w:pStyle w:val="TableParagraph"/>
              <w:ind w:left="110"/>
              <w:rPr>
                <w:sz w:val="20"/>
              </w:rPr>
            </w:pPr>
            <w:r>
              <w:rPr>
                <w:sz w:val="20"/>
              </w:rPr>
              <w:t>образовательную</w:t>
            </w:r>
          </w:p>
          <w:p w14:paraId="39E87789" w14:textId="77777777" w:rsidR="00DC118F" w:rsidRDefault="0002405B">
            <w:pPr>
              <w:pStyle w:val="TableParagraph"/>
              <w:spacing w:before="1"/>
              <w:ind w:left="820"/>
              <w:rPr>
                <w:sz w:val="20"/>
              </w:rPr>
            </w:pPr>
            <w:r>
              <w:rPr>
                <w:sz w:val="20"/>
              </w:rPr>
              <w:t>траекторию.</w:t>
            </w:r>
          </w:p>
        </w:tc>
      </w:tr>
      <w:tr w:rsidR="00DC118F" w14:paraId="1691D88A" w14:textId="77777777">
        <w:trPr>
          <w:trHeight w:val="259"/>
        </w:trPr>
        <w:tc>
          <w:tcPr>
            <w:tcW w:w="3653" w:type="dxa"/>
            <w:tcBorders>
              <w:top w:val="nil"/>
              <w:bottom w:val="nil"/>
            </w:tcBorders>
          </w:tcPr>
          <w:p w14:paraId="47284B17" w14:textId="77777777" w:rsidR="00DC118F" w:rsidRDefault="0002405B">
            <w:pPr>
              <w:pStyle w:val="TableParagraph"/>
              <w:tabs>
                <w:tab w:val="left" w:pos="1218"/>
              </w:tabs>
              <w:spacing w:before="11" w:line="229" w:lineRule="exact"/>
              <w:ind w:right="224"/>
              <w:jc w:val="right"/>
              <w:rPr>
                <w:sz w:val="20"/>
              </w:rPr>
            </w:pPr>
            <w:r>
              <w:rPr>
                <w:sz w:val="20"/>
              </w:rPr>
              <w:t>Составлять</w:t>
            </w:r>
            <w:r>
              <w:rPr>
                <w:sz w:val="20"/>
              </w:rPr>
              <w:tab/>
              <w:t>(индивидуально</w:t>
            </w:r>
          </w:p>
        </w:tc>
        <w:tc>
          <w:tcPr>
            <w:tcW w:w="3010" w:type="dxa"/>
            <w:vMerge/>
            <w:tcBorders>
              <w:top w:val="nil"/>
            </w:tcBorders>
          </w:tcPr>
          <w:p w14:paraId="6FD59130" w14:textId="77777777" w:rsidR="00DC118F" w:rsidRDefault="00DC118F">
            <w:pPr>
              <w:rPr>
                <w:sz w:val="2"/>
                <w:szCs w:val="2"/>
              </w:rPr>
            </w:pPr>
          </w:p>
        </w:tc>
        <w:tc>
          <w:tcPr>
            <w:tcW w:w="2693" w:type="dxa"/>
            <w:vMerge/>
            <w:tcBorders>
              <w:top w:val="nil"/>
            </w:tcBorders>
          </w:tcPr>
          <w:p w14:paraId="6F2FC47D" w14:textId="77777777" w:rsidR="00DC118F" w:rsidRDefault="00DC118F">
            <w:pPr>
              <w:rPr>
                <w:sz w:val="2"/>
                <w:szCs w:val="2"/>
              </w:rPr>
            </w:pPr>
          </w:p>
        </w:tc>
      </w:tr>
      <w:tr w:rsidR="00DC118F" w14:paraId="48D00B3E" w14:textId="77777777">
        <w:trPr>
          <w:trHeight w:val="260"/>
        </w:trPr>
        <w:tc>
          <w:tcPr>
            <w:tcW w:w="3653" w:type="dxa"/>
            <w:tcBorders>
              <w:top w:val="nil"/>
              <w:bottom w:val="nil"/>
            </w:tcBorders>
          </w:tcPr>
          <w:p w14:paraId="742CD39D" w14:textId="77777777" w:rsidR="00DC118F" w:rsidRDefault="0002405B">
            <w:pPr>
              <w:pStyle w:val="TableParagraph"/>
              <w:spacing w:before="10"/>
              <w:ind w:left="112"/>
              <w:rPr>
                <w:sz w:val="20"/>
              </w:rPr>
            </w:pPr>
            <w:r>
              <w:rPr>
                <w:sz w:val="20"/>
              </w:rPr>
              <w:t>илив</w:t>
            </w:r>
            <w:r>
              <w:rPr>
                <w:spacing w:val="8"/>
                <w:sz w:val="20"/>
              </w:rPr>
              <w:t xml:space="preserve"> </w:t>
            </w:r>
            <w:r>
              <w:rPr>
                <w:sz w:val="20"/>
              </w:rPr>
              <w:t>группе)</w:t>
            </w:r>
            <w:r>
              <w:rPr>
                <w:spacing w:val="11"/>
                <w:sz w:val="20"/>
              </w:rPr>
              <w:t xml:space="preserve"> </w:t>
            </w:r>
            <w:r>
              <w:rPr>
                <w:sz w:val="20"/>
              </w:rPr>
              <w:t>план</w:t>
            </w:r>
            <w:r>
              <w:rPr>
                <w:spacing w:val="6"/>
                <w:sz w:val="20"/>
              </w:rPr>
              <w:t xml:space="preserve"> </w:t>
            </w:r>
            <w:r>
              <w:rPr>
                <w:sz w:val="20"/>
              </w:rPr>
              <w:t>решения</w:t>
            </w:r>
            <w:r>
              <w:rPr>
                <w:spacing w:val="9"/>
                <w:sz w:val="20"/>
              </w:rPr>
              <w:t xml:space="preserve"> </w:t>
            </w:r>
            <w:r>
              <w:rPr>
                <w:sz w:val="20"/>
              </w:rPr>
              <w:t>проблемы</w:t>
            </w:r>
          </w:p>
        </w:tc>
        <w:tc>
          <w:tcPr>
            <w:tcW w:w="3010" w:type="dxa"/>
            <w:vMerge/>
            <w:tcBorders>
              <w:top w:val="nil"/>
            </w:tcBorders>
          </w:tcPr>
          <w:p w14:paraId="76BF11B0" w14:textId="77777777" w:rsidR="00DC118F" w:rsidRDefault="00DC118F">
            <w:pPr>
              <w:rPr>
                <w:sz w:val="2"/>
                <w:szCs w:val="2"/>
              </w:rPr>
            </w:pPr>
          </w:p>
        </w:tc>
        <w:tc>
          <w:tcPr>
            <w:tcW w:w="2693" w:type="dxa"/>
            <w:vMerge/>
            <w:tcBorders>
              <w:top w:val="nil"/>
            </w:tcBorders>
          </w:tcPr>
          <w:p w14:paraId="1B167D42" w14:textId="77777777" w:rsidR="00DC118F" w:rsidRDefault="00DC118F">
            <w:pPr>
              <w:rPr>
                <w:sz w:val="2"/>
                <w:szCs w:val="2"/>
              </w:rPr>
            </w:pPr>
          </w:p>
        </w:tc>
      </w:tr>
      <w:tr w:rsidR="00DC118F" w14:paraId="254F5E69" w14:textId="77777777">
        <w:trPr>
          <w:trHeight w:val="365"/>
        </w:trPr>
        <w:tc>
          <w:tcPr>
            <w:tcW w:w="3653" w:type="dxa"/>
            <w:tcBorders>
              <w:top w:val="nil"/>
            </w:tcBorders>
          </w:tcPr>
          <w:p w14:paraId="704C2130" w14:textId="77777777" w:rsidR="00DC118F" w:rsidRDefault="0002405B">
            <w:pPr>
              <w:pStyle w:val="TableParagraph"/>
              <w:spacing w:before="11"/>
              <w:ind w:left="112"/>
              <w:rPr>
                <w:sz w:val="20"/>
              </w:rPr>
            </w:pPr>
            <w:r>
              <w:rPr>
                <w:sz w:val="20"/>
              </w:rPr>
              <w:t>(выполнения</w:t>
            </w:r>
            <w:r>
              <w:rPr>
                <w:spacing w:val="-6"/>
                <w:sz w:val="20"/>
              </w:rPr>
              <w:t xml:space="preserve"> </w:t>
            </w:r>
            <w:r>
              <w:rPr>
                <w:sz w:val="20"/>
              </w:rPr>
              <w:t>проекта).</w:t>
            </w:r>
          </w:p>
        </w:tc>
        <w:tc>
          <w:tcPr>
            <w:tcW w:w="3010" w:type="dxa"/>
            <w:vMerge/>
            <w:tcBorders>
              <w:top w:val="nil"/>
            </w:tcBorders>
          </w:tcPr>
          <w:p w14:paraId="33A21C35" w14:textId="77777777" w:rsidR="00DC118F" w:rsidRDefault="00DC118F">
            <w:pPr>
              <w:rPr>
                <w:sz w:val="2"/>
                <w:szCs w:val="2"/>
              </w:rPr>
            </w:pPr>
          </w:p>
        </w:tc>
        <w:tc>
          <w:tcPr>
            <w:tcW w:w="2693" w:type="dxa"/>
            <w:vMerge/>
            <w:tcBorders>
              <w:top w:val="nil"/>
            </w:tcBorders>
          </w:tcPr>
          <w:p w14:paraId="6D20FB23" w14:textId="77777777" w:rsidR="00DC118F" w:rsidRDefault="00DC118F">
            <w:pPr>
              <w:rPr>
                <w:sz w:val="2"/>
                <w:szCs w:val="2"/>
              </w:rPr>
            </w:pPr>
          </w:p>
        </w:tc>
      </w:tr>
      <w:tr w:rsidR="00DC118F" w14:paraId="33BDBA05" w14:textId="77777777">
        <w:trPr>
          <w:trHeight w:val="275"/>
        </w:trPr>
        <w:tc>
          <w:tcPr>
            <w:tcW w:w="9356" w:type="dxa"/>
            <w:gridSpan w:val="3"/>
          </w:tcPr>
          <w:p w14:paraId="70E59CD0" w14:textId="77777777" w:rsidR="00DC118F" w:rsidRDefault="0002405B">
            <w:pPr>
              <w:pStyle w:val="TableParagraph"/>
              <w:spacing w:before="17"/>
              <w:ind w:left="2959"/>
              <w:rPr>
                <w:b/>
                <w:sz w:val="20"/>
              </w:rPr>
            </w:pPr>
            <w:r>
              <w:rPr>
                <w:b/>
                <w:sz w:val="20"/>
              </w:rPr>
              <w:t>Осуществлять</w:t>
            </w:r>
            <w:r>
              <w:rPr>
                <w:b/>
                <w:spacing w:val="-7"/>
                <w:sz w:val="20"/>
              </w:rPr>
              <w:t xml:space="preserve"> </w:t>
            </w:r>
            <w:r>
              <w:rPr>
                <w:b/>
                <w:sz w:val="20"/>
              </w:rPr>
              <w:t>действия</w:t>
            </w:r>
            <w:r>
              <w:rPr>
                <w:b/>
                <w:spacing w:val="-5"/>
                <w:sz w:val="20"/>
              </w:rPr>
              <w:t xml:space="preserve"> </w:t>
            </w:r>
            <w:r>
              <w:rPr>
                <w:b/>
                <w:sz w:val="20"/>
              </w:rPr>
              <w:t>по</w:t>
            </w:r>
            <w:r>
              <w:rPr>
                <w:b/>
                <w:spacing w:val="-7"/>
                <w:sz w:val="20"/>
              </w:rPr>
              <w:t xml:space="preserve"> </w:t>
            </w:r>
            <w:r>
              <w:rPr>
                <w:b/>
                <w:sz w:val="20"/>
              </w:rPr>
              <w:t>реализации</w:t>
            </w:r>
            <w:r>
              <w:rPr>
                <w:b/>
                <w:spacing w:val="-5"/>
                <w:sz w:val="20"/>
              </w:rPr>
              <w:t xml:space="preserve"> </w:t>
            </w:r>
            <w:r>
              <w:rPr>
                <w:b/>
                <w:sz w:val="20"/>
              </w:rPr>
              <w:t>плана</w:t>
            </w:r>
          </w:p>
        </w:tc>
      </w:tr>
      <w:tr w:rsidR="00DC118F" w14:paraId="731EE2E0" w14:textId="77777777">
        <w:trPr>
          <w:trHeight w:val="222"/>
        </w:trPr>
        <w:tc>
          <w:tcPr>
            <w:tcW w:w="3653" w:type="dxa"/>
            <w:tcBorders>
              <w:bottom w:val="nil"/>
            </w:tcBorders>
          </w:tcPr>
          <w:p w14:paraId="10961F5F" w14:textId="77777777" w:rsidR="00DC118F" w:rsidRDefault="0002405B">
            <w:pPr>
              <w:pStyle w:val="TableParagraph"/>
              <w:spacing w:line="203" w:lineRule="exact"/>
              <w:ind w:right="167"/>
              <w:jc w:val="right"/>
              <w:rPr>
                <w:sz w:val="20"/>
              </w:rPr>
            </w:pPr>
            <w:r>
              <w:rPr>
                <w:sz w:val="20"/>
              </w:rPr>
              <w:t>Работая</w:t>
            </w:r>
            <w:r>
              <w:rPr>
                <w:spacing w:val="92"/>
                <w:sz w:val="20"/>
              </w:rPr>
              <w:t xml:space="preserve"> </w:t>
            </w:r>
            <w:r>
              <w:rPr>
                <w:sz w:val="20"/>
              </w:rPr>
              <w:t xml:space="preserve">по  </w:t>
            </w:r>
            <w:r>
              <w:rPr>
                <w:spacing w:val="42"/>
                <w:sz w:val="20"/>
              </w:rPr>
              <w:t xml:space="preserve"> </w:t>
            </w:r>
            <w:r>
              <w:rPr>
                <w:sz w:val="20"/>
              </w:rPr>
              <w:t xml:space="preserve">плану,  </w:t>
            </w:r>
            <w:r>
              <w:rPr>
                <w:spacing w:val="41"/>
                <w:sz w:val="20"/>
              </w:rPr>
              <w:t xml:space="preserve"> </w:t>
            </w:r>
            <w:r>
              <w:rPr>
                <w:sz w:val="20"/>
              </w:rPr>
              <w:t>сверять</w:t>
            </w:r>
          </w:p>
        </w:tc>
        <w:tc>
          <w:tcPr>
            <w:tcW w:w="3010" w:type="dxa"/>
            <w:vMerge w:val="restart"/>
          </w:tcPr>
          <w:p w14:paraId="6A3E32E9" w14:textId="77777777" w:rsidR="00DC118F" w:rsidRDefault="00DC118F">
            <w:pPr>
              <w:pStyle w:val="TableParagraph"/>
              <w:rPr>
                <w:sz w:val="20"/>
              </w:rPr>
            </w:pPr>
          </w:p>
        </w:tc>
        <w:tc>
          <w:tcPr>
            <w:tcW w:w="2693" w:type="dxa"/>
            <w:vMerge w:val="restart"/>
          </w:tcPr>
          <w:p w14:paraId="6F3405B5" w14:textId="77777777" w:rsidR="00DC118F" w:rsidRDefault="0002405B">
            <w:pPr>
              <w:pStyle w:val="TableParagraph"/>
              <w:tabs>
                <w:tab w:val="left" w:pos="2339"/>
              </w:tabs>
              <w:ind w:left="110" w:right="136" w:firstLine="710"/>
              <w:jc w:val="both"/>
              <w:rPr>
                <w:sz w:val="20"/>
              </w:rPr>
            </w:pPr>
            <w:r>
              <w:rPr>
                <w:sz w:val="20"/>
              </w:rPr>
              <w:t>Работать</w:t>
            </w:r>
            <w:r>
              <w:rPr>
                <w:sz w:val="20"/>
              </w:rPr>
              <w:tab/>
            </w:r>
            <w:r>
              <w:rPr>
                <w:spacing w:val="-3"/>
                <w:sz w:val="20"/>
              </w:rPr>
              <w:t>по</w:t>
            </w:r>
            <w:r>
              <w:rPr>
                <w:spacing w:val="-48"/>
                <w:sz w:val="20"/>
              </w:rPr>
              <w:t xml:space="preserve"> </w:t>
            </w:r>
            <w:r>
              <w:rPr>
                <w:sz w:val="20"/>
              </w:rPr>
              <w:t>самостоятельно</w:t>
            </w:r>
          </w:p>
          <w:p w14:paraId="39CBF4A1" w14:textId="77777777" w:rsidR="00DC118F" w:rsidRDefault="0002405B">
            <w:pPr>
              <w:pStyle w:val="TableParagraph"/>
              <w:tabs>
                <w:tab w:val="left" w:pos="1679"/>
                <w:tab w:val="left" w:pos="1992"/>
              </w:tabs>
              <w:ind w:left="110" w:right="136"/>
              <w:jc w:val="both"/>
              <w:rPr>
                <w:sz w:val="20"/>
              </w:rPr>
            </w:pPr>
            <w:r>
              <w:rPr>
                <w:sz w:val="20"/>
              </w:rPr>
              <w:t>составленному</w:t>
            </w:r>
            <w:r>
              <w:rPr>
                <w:sz w:val="20"/>
              </w:rPr>
              <w:tab/>
            </w:r>
            <w:r>
              <w:rPr>
                <w:sz w:val="20"/>
              </w:rPr>
              <w:tab/>
            </w:r>
            <w:r>
              <w:rPr>
                <w:spacing w:val="-1"/>
                <w:sz w:val="20"/>
              </w:rPr>
              <w:t>плану,</w:t>
            </w:r>
            <w:r>
              <w:rPr>
                <w:spacing w:val="-48"/>
                <w:sz w:val="20"/>
              </w:rPr>
              <w:t xml:space="preserve"> </w:t>
            </w:r>
            <w:r>
              <w:rPr>
                <w:sz w:val="20"/>
              </w:rPr>
              <w:t>сверяясь</w:t>
            </w:r>
            <w:r>
              <w:rPr>
                <w:spacing w:val="1"/>
                <w:sz w:val="20"/>
              </w:rPr>
              <w:t xml:space="preserve"> </w:t>
            </w:r>
            <w:r>
              <w:rPr>
                <w:sz w:val="20"/>
              </w:rPr>
              <w:t>с</w:t>
            </w:r>
            <w:r>
              <w:rPr>
                <w:spacing w:val="1"/>
                <w:sz w:val="20"/>
              </w:rPr>
              <w:t xml:space="preserve"> </w:t>
            </w:r>
            <w:r>
              <w:rPr>
                <w:sz w:val="20"/>
              </w:rPr>
              <w:t>ним</w:t>
            </w:r>
            <w:r>
              <w:rPr>
                <w:spacing w:val="1"/>
                <w:sz w:val="20"/>
              </w:rPr>
              <w:t xml:space="preserve"> </w:t>
            </w:r>
            <w:r>
              <w:rPr>
                <w:sz w:val="20"/>
              </w:rPr>
              <w:t>и</w:t>
            </w:r>
            <w:r>
              <w:rPr>
                <w:spacing w:val="1"/>
                <w:sz w:val="20"/>
              </w:rPr>
              <w:t xml:space="preserve"> </w:t>
            </w:r>
            <w:r>
              <w:rPr>
                <w:sz w:val="20"/>
              </w:rPr>
              <w:t>целью</w:t>
            </w:r>
            <w:r>
              <w:rPr>
                <w:spacing w:val="1"/>
                <w:sz w:val="20"/>
              </w:rPr>
              <w:t xml:space="preserve"> </w:t>
            </w:r>
            <w:r>
              <w:rPr>
                <w:sz w:val="20"/>
              </w:rPr>
              <w:t>деятельности,</w:t>
            </w:r>
            <w:r>
              <w:rPr>
                <w:spacing w:val="1"/>
                <w:sz w:val="20"/>
              </w:rPr>
              <w:t xml:space="preserve"> </w:t>
            </w:r>
            <w:r>
              <w:rPr>
                <w:sz w:val="20"/>
              </w:rPr>
              <w:t>исправляя</w:t>
            </w:r>
            <w:r>
              <w:rPr>
                <w:spacing w:val="-47"/>
                <w:sz w:val="20"/>
              </w:rPr>
              <w:t xml:space="preserve"> </w:t>
            </w:r>
            <w:r>
              <w:rPr>
                <w:sz w:val="20"/>
              </w:rPr>
              <w:t>ошибки,</w:t>
            </w:r>
            <w:r>
              <w:rPr>
                <w:sz w:val="20"/>
              </w:rPr>
              <w:tab/>
            </w:r>
            <w:r>
              <w:rPr>
                <w:spacing w:val="-1"/>
                <w:sz w:val="20"/>
              </w:rPr>
              <w:t>используя</w:t>
            </w:r>
            <w:r>
              <w:rPr>
                <w:spacing w:val="-48"/>
                <w:sz w:val="20"/>
              </w:rPr>
              <w:t xml:space="preserve"> </w:t>
            </w:r>
            <w:r>
              <w:rPr>
                <w:sz w:val="20"/>
              </w:rPr>
              <w:t>самостоятельно</w:t>
            </w:r>
          </w:p>
          <w:p w14:paraId="60749256" w14:textId="77777777" w:rsidR="00DC118F" w:rsidRDefault="0002405B">
            <w:pPr>
              <w:pStyle w:val="TableParagraph"/>
              <w:spacing w:line="228" w:lineRule="exact"/>
              <w:ind w:left="110" w:right="134"/>
              <w:jc w:val="both"/>
              <w:rPr>
                <w:sz w:val="20"/>
              </w:rPr>
            </w:pPr>
            <w:r>
              <w:rPr>
                <w:sz w:val="20"/>
              </w:rPr>
              <w:t>подобранные</w:t>
            </w:r>
            <w:r>
              <w:rPr>
                <w:spacing w:val="1"/>
                <w:sz w:val="20"/>
              </w:rPr>
              <w:t xml:space="preserve"> </w:t>
            </w:r>
            <w:r>
              <w:rPr>
                <w:sz w:val="20"/>
              </w:rPr>
              <w:t>средства</w:t>
            </w:r>
            <w:r>
              <w:rPr>
                <w:spacing w:val="1"/>
                <w:sz w:val="20"/>
              </w:rPr>
              <w:t xml:space="preserve"> </w:t>
            </w:r>
            <w:r>
              <w:rPr>
                <w:sz w:val="20"/>
              </w:rPr>
              <w:t>(в</w:t>
            </w:r>
            <w:r>
              <w:rPr>
                <w:spacing w:val="1"/>
                <w:sz w:val="20"/>
              </w:rPr>
              <w:t xml:space="preserve"> </w:t>
            </w:r>
            <w:r>
              <w:rPr>
                <w:sz w:val="20"/>
              </w:rPr>
              <w:t>том</w:t>
            </w:r>
            <w:r>
              <w:rPr>
                <w:spacing w:val="-2"/>
                <w:sz w:val="20"/>
              </w:rPr>
              <w:t xml:space="preserve"> </w:t>
            </w:r>
            <w:r>
              <w:rPr>
                <w:sz w:val="20"/>
              </w:rPr>
              <w:t>числе</w:t>
            </w:r>
            <w:r>
              <w:rPr>
                <w:spacing w:val="-2"/>
                <w:sz w:val="20"/>
              </w:rPr>
              <w:t xml:space="preserve"> </w:t>
            </w:r>
            <w:r>
              <w:rPr>
                <w:sz w:val="20"/>
              </w:rPr>
              <w:t>и</w:t>
            </w:r>
            <w:r>
              <w:rPr>
                <w:spacing w:val="2"/>
                <w:sz w:val="20"/>
              </w:rPr>
              <w:t xml:space="preserve"> </w:t>
            </w:r>
            <w:r>
              <w:rPr>
                <w:sz w:val="20"/>
              </w:rPr>
              <w:t>интернет).</w:t>
            </w:r>
          </w:p>
        </w:tc>
      </w:tr>
      <w:tr w:rsidR="00DC118F" w14:paraId="6D0CE8A2" w14:textId="77777777">
        <w:trPr>
          <w:trHeight w:val="220"/>
        </w:trPr>
        <w:tc>
          <w:tcPr>
            <w:tcW w:w="3653" w:type="dxa"/>
            <w:tcBorders>
              <w:top w:val="nil"/>
              <w:bottom w:val="nil"/>
            </w:tcBorders>
          </w:tcPr>
          <w:p w14:paraId="02F2B253" w14:textId="77777777" w:rsidR="00DC118F" w:rsidRDefault="0002405B">
            <w:pPr>
              <w:pStyle w:val="TableParagraph"/>
              <w:tabs>
                <w:tab w:val="left" w:pos="724"/>
                <w:tab w:val="left" w:pos="1712"/>
                <w:tab w:val="left" w:pos="2024"/>
                <w:tab w:val="left" w:pos="2782"/>
                <w:tab w:val="left" w:pos="3160"/>
              </w:tabs>
              <w:spacing w:line="200" w:lineRule="exact"/>
              <w:ind w:left="112"/>
              <w:rPr>
                <w:sz w:val="20"/>
              </w:rPr>
            </w:pPr>
            <w:r>
              <w:rPr>
                <w:sz w:val="20"/>
              </w:rPr>
              <w:t>свои</w:t>
            </w:r>
            <w:r>
              <w:rPr>
                <w:sz w:val="20"/>
              </w:rPr>
              <w:tab/>
              <w:t>действия</w:t>
            </w:r>
            <w:r>
              <w:rPr>
                <w:sz w:val="20"/>
              </w:rPr>
              <w:tab/>
              <w:t>с</w:t>
            </w:r>
            <w:r>
              <w:rPr>
                <w:sz w:val="20"/>
              </w:rPr>
              <w:tab/>
              <w:t>целью</w:t>
            </w:r>
            <w:r>
              <w:rPr>
                <w:sz w:val="20"/>
              </w:rPr>
              <w:tab/>
              <w:t>и,</w:t>
            </w:r>
            <w:r>
              <w:rPr>
                <w:sz w:val="20"/>
              </w:rPr>
              <w:tab/>
              <w:t>при</w:t>
            </w:r>
          </w:p>
        </w:tc>
        <w:tc>
          <w:tcPr>
            <w:tcW w:w="3010" w:type="dxa"/>
            <w:vMerge/>
            <w:tcBorders>
              <w:top w:val="nil"/>
            </w:tcBorders>
          </w:tcPr>
          <w:p w14:paraId="33AFD2E0" w14:textId="77777777" w:rsidR="00DC118F" w:rsidRDefault="00DC118F">
            <w:pPr>
              <w:rPr>
                <w:sz w:val="2"/>
                <w:szCs w:val="2"/>
              </w:rPr>
            </w:pPr>
          </w:p>
        </w:tc>
        <w:tc>
          <w:tcPr>
            <w:tcW w:w="2693" w:type="dxa"/>
            <w:vMerge/>
            <w:tcBorders>
              <w:top w:val="nil"/>
            </w:tcBorders>
          </w:tcPr>
          <w:p w14:paraId="7B39A21B" w14:textId="77777777" w:rsidR="00DC118F" w:rsidRDefault="00DC118F">
            <w:pPr>
              <w:rPr>
                <w:sz w:val="2"/>
                <w:szCs w:val="2"/>
              </w:rPr>
            </w:pPr>
          </w:p>
        </w:tc>
      </w:tr>
      <w:tr w:rsidR="00DC118F" w14:paraId="3F23C85C" w14:textId="77777777">
        <w:trPr>
          <w:trHeight w:val="219"/>
        </w:trPr>
        <w:tc>
          <w:tcPr>
            <w:tcW w:w="3653" w:type="dxa"/>
            <w:tcBorders>
              <w:top w:val="nil"/>
              <w:bottom w:val="nil"/>
            </w:tcBorders>
          </w:tcPr>
          <w:p w14:paraId="23456E63" w14:textId="77777777" w:rsidR="00DC118F" w:rsidRDefault="0002405B">
            <w:pPr>
              <w:pStyle w:val="TableParagraph"/>
              <w:spacing w:line="199" w:lineRule="exact"/>
              <w:ind w:left="112"/>
              <w:rPr>
                <w:sz w:val="20"/>
              </w:rPr>
            </w:pPr>
            <w:r>
              <w:rPr>
                <w:sz w:val="20"/>
              </w:rPr>
              <w:t>необходимости,</w:t>
            </w:r>
            <w:r>
              <w:rPr>
                <w:spacing w:val="84"/>
                <w:sz w:val="20"/>
              </w:rPr>
              <w:t xml:space="preserve"> </w:t>
            </w:r>
            <w:r>
              <w:rPr>
                <w:sz w:val="20"/>
              </w:rPr>
              <w:t xml:space="preserve">исправлять  </w:t>
            </w:r>
            <w:r>
              <w:rPr>
                <w:spacing w:val="31"/>
                <w:sz w:val="20"/>
              </w:rPr>
              <w:t xml:space="preserve"> </w:t>
            </w:r>
            <w:r>
              <w:rPr>
                <w:sz w:val="20"/>
              </w:rPr>
              <w:t>ошибки</w:t>
            </w:r>
          </w:p>
        </w:tc>
        <w:tc>
          <w:tcPr>
            <w:tcW w:w="3010" w:type="dxa"/>
            <w:vMerge/>
            <w:tcBorders>
              <w:top w:val="nil"/>
            </w:tcBorders>
          </w:tcPr>
          <w:p w14:paraId="39A89638" w14:textId="77777777" w:rsidR="00DC118F" w:rsidRDefault="00DC118F">
            <w:pPr>
              <w:rPr>
                <w:sz w:val="2"/>
                <w:szCs w:val="2"/>
              </w:rPr>
            </w:pPr>
          </w:p>
        </w:tc>
        <w:tc>
          <w:tcPr>
            <w:tcW w:w="2693" w:type="dxa"/>
            <w:vMerge/>
            <w:tcBorders>
              <w:top w:val="nil"/>
            </w:tcBorders>
          </w:tcPr>
          <w:p w14:paraId="1397BC69" w14:textId="77777777" w:rsidR="00DC118F" w:rsidRDefault="00DC118F">
            <w:pPr>
              <w:rPr>
                <w:sz w:val="2"/>
                <w:szCs w:val="2"/>
              </w:rPr>
            </w:pPr>
          </w:p>
        </w:tc>
      </w:tr>
      <w:tr w:rsidR="00DC118F" w14:paraId="1F2C793D" w14:textId="77777777">
        <w:trPr>
          <w:trHeight w:val="1376"/>
        </w:trPr>
        <w:tc>
          <w:tcPr>
            <w:tcW w:w="3653" w:type="dxa"/>
            <w:tcBorders>
              <w:top w:val="nil"/>
            </w:tcBorders>
          </w:tcPr>
          <w:p w14:paraId="5ACA3E72" w14:textId="77777777" w:rsidR="00DC118F" w:rsidRDefault="0002405B">
            <w:pPr>
              <w:pStyle w:val="TableParagraph"/>
              <w:spacing w:line="219" w:lineRule="exact"/>
              <w:ind w:left="112"/>
              <w:rPr>
                <w:sz w:val="20"/>
              </w:rPr>
            </w:pPr>
            <w:r>
              <w:rPr>
                <w:sz w:val="20"/>
              </w:rPr>
              <w:t>самостоятельно.</w:t>
            </w:r>
          </w:p>
        </w:tc>
        <w:tc>
          <w:tcPr>
            <w:tcW w:w="3010" w:type="dxa"/>
            <w:vMerge/>
            <w:tcBorders>
              <w:top w:val="nil"/>
            </w:tcBorders>
          </w:tcPr>
          <w:p w14:paraId="1BCA9121" w14:textId="77777777" w:rsidR="00DC118F" w:rsidRDefault="00DC118F">
            <w:pPr>
              <w:rPr>
                <w:sz w:val="2"/>
                <w:szCs w:val="2"/>
              </w:rPr>
            </w:pPr>
          </w:p>
        </w:tc>
        <w:tc>
          <w:tcPr>
            <w:tcW w:w="2693" w:type="dxa"/>
            <w:vMerge/>
            <w:tcBorders>
              <w:top w:val="nil"/>
            </w:tcBorders>
          </w:tcPr>
          <w:p w14:paraId="452E602D" w14:textId="77777777" w:rsidR="00DC118F" w:rsidRDefault="00DC118F">
            <w:pPr>
              <w:rPr>
                <w:sz w:val="2"/>
                <w:szCs w:val="2"/>
              </w:rPr>
            </w:pPr>
          </w:p>
        </w:tc>
      </w:tr>
      <w:tr w:rsidR="00DC118F" w14:paraId="48242508" w14:textId="77777777">
        <w:trPr>
          <w:trHeight w:val="277"/>
        </w:trPr>
        <w:tc>
          <w:tcPr>
            <w:tcW w:w="9356" w:type="dxa"/>
            <w:gridSpan w:val="3"/>
          </w:tcPr>
          <w:p w14:paraId="0833D94D" w14:textId="77777777" w:rsidR="00DC118F" w:rsidRDefault="0002405B">
            <w:pPr>
              <w:pStyle w:val="TableParagraph"/>
              <w:spacing w:before="19"/>
              <w:ind w:left="1998"/>
              <w:rPr>
                <w:b/>
                <w:sz w:val="20"/>
              </w:rPr>
            </w:pPr>
            <w:r>
              <w:rPr>
                <w:b/>
                <w:sz w:val="20"/>
              </w:rPr>
              <w:t>Соотносить</w:t>
            </w:r>
            <w:r>
              <w:rPr>
                <w:b/>
                <w:spacing w:val="-4"/>
                <w:sz w:val="20"/>
              </w:rPr>
              <w:t xml:space="preserve"> </w:t>
            </w:r>
            <w:r>
              <w:rPr>
                <w:b/>
                <w:sz w:val="20"/>
              </w:rPr>
              <w:t>результат</w:t>
            </w:r>
            <w:r>
              <w:rPr>
                <w:b/>
                <w:spacing w:val="-4"/>
                <w:sz w:val="20"/>
              </w:rPr>
              <w:t xml:space="preserve"> </w:t>
            </w:r>
            <w:r>
              <w:rPr>
                <w:b/>
                <w:sz w:val="20"/>
              </w:rPr>
              <w:t>своей</w:t>
            </w:r>
            <w:r>
              <w:rPr>
                <w:b/>
                <w:spacing w:val="-5"/>
                <w:sz w:val="20"/>
              </w:rPr>
              <w:t xml:space="preserve"> </w:t>
            </w:r>
            <w:r>
              <w:rPr>
                <w:b/>
                <w:sz w:val="20"/>
              </w:rPr>
              <w:t>деятельности</w:t>
            </w:r>
            <w:r>
              <w:rPr>
                <w:b/>
                <w:spacing w:val="-6"/>
                <w:sz w:val="20"/>
              </w:rPr>
              <w:t xml:space="preserve"> </w:t>
            </w:r>
            <w:r>
              <w:rPr>
                <w:b/>
                <w:sz w:val="20"/>
              </w:rPr>
              <w:t>с</w:t>
            </w:r>
            <w:r>
              <w:rPr>
                <w:b/>
                <w:spacing w:val="-10"/>
                <w:sz w:val="20"/>
              </w:rPr>
              <w:t xml:space="preserve"> </w:t>
            </w:r>
            <w:r>
              <w:rPr>
                <w:b/>
                <w:sz w:val="20"/>
              </w:rPr>
              <w:t>целью</w:t>
            </w:r>
            <w:r>
              <w:rPr>
                <w:b/>
                <w:spacing w:val="-5"/>
                <w:sz w:val="20"/>
              </w:rPr>
              <w:t xml:space="preserve"> </w:t>
            </w:r>
            <w:r>
              <w:rPr>
                <w:b/>
                <w:sz w:val="20"/>
              </w:rPr>
              <w:t>и</w:t>
            </w:r>
            <w:r>
              <w:rPr>
                <w:b/>
                <w:spacing w:val="-5"/>
                <w:sz w:val="20"/>
              </w:rPr>
              <w:t xml:space="preserve"> </w:t>
            </w:r>
            <w:r>
              <w:rPr>
                <w:b/>
                <w:sz w:val="20"/>
              </w:rPr>
              <w:t>оценивать</w:t>
            </w:r>
            <w:r>
              <w:rPr>
                <w:b/>
                <w:spacing w:val="-4"/>
                <w:sz w:val="20"/>
              </w:rPr>
              <w:t xml:space="preserve"> </w:t>
            </w:r>
            <w:r>
              <w:rPr>
                <w:b/>
                <w:sz w:val="20"/>
              </w:rPr>
              <w:t>его</w:t>
            </w:r>
          </w:p>
        </w:tc>
      </w:tr>
      <w:tr w:rsidR="00DC118F" w14:paraId="2D45049D" w14:textId="77777777">
        <w:trPr>
          <w:trHeight w:val="222"/>
        </w:trPr>
        <w:tc>
          <w:tcPr>
            <w:tcW w:w="3653" w:type="dxa"/>
            <w:tcBorders>
              <w:bottom w:val="nil"/>
            </w:tcBorders>
          </w:tcPr>
          <w:p w14:paraId="2DAD7761" w14:textId="77777777" w:rsidR="00DC118F" w:rsidRDefault="0002405B">
            <w:pPr>
              <w:pStyle w:val="TableParagraph"/>
              <w:tabs>
                <w:tab w:val="left" w:pos="453"/>
                <w:tab w:val="left" w:pos="1436"/>
                <w:tab w:val="left" w:pos="1846"/>
              </w:tabs>
              <w:spacing w:line="203" w:lineRule="exact"/>
              <w:ind w:right="178"/>
              <w:jc w:val="right"/>
              <w:rPr>
                <w:sz w:val="20"/>
              </w:rPr>
            </w:pPr>
            <w:r>
              <w:rPr>
                <w:sz w:val="20"/>
              </w:rPr>
              <w:t>В</w:t>
            </w:r>
            <w:r>
              <w:rPr>
                <w:sz w:val="20"/>
              </w:rPr>
              <w:tab/>
              <w:t>диалоге</w:t>
            </w:r>
            <w:r>
              <w:rPr>
                <w:sz w:val="20"/>
              </w:rPr>
              <w:tab/>
              <w:t>с</w:t>
            </w:r>
            <w:r>
              <w:rPr>
                <w:sz w:val="20"/>
              </w:rPr>
              <w:tab/>
              <w:t>учителем</w:t>
            </w:r>
          </w:p>
        </w:tc>
        <w:tc>
          <w:tcPr>
            <w:tcW w:w="3010" w:type="dxa"/>
            <w:vMerge w:val="restart"/>
          </w:tcPr>
          <w:p w14:paraId="72C9850C" w14:textId="77777777" w:rsidR="00DC118F" w:rsidRDefault="0002405B">
            <w:pPr>
              <w:pStyle w:val="TableParagraph"/>
              <w:ind w:left="112" w:right="122" w:firstLine="708"/>
              <w:jc w:val="both"/>
              <w:rPr>
                <w:sz w:val="20"/>
              </w:rPr>
            </w:pPr>
            <w:r>
              <w:rPr>
                <w:sz w:val="20"/>
              </w:rPr>
              <w:t>Свободно пользоваться</w:t>
            </w:r>
            <w:r>
              <w:rPr>
                <w:spacing w:val="-47"/>
                <w:sz w:val="20"/>
              </w:rPr>
              <w:t xml:space="preserve"> </w:t>
            </w:r>
            <w:r>
              <w:rPr>
                <w:sz w:val="20"/>
              </w:rPr>
              <w:t>выработанными</w:t>
            </w:r>
            <w:r>
              <w:rPr>
                <w:spacing w:val="1"/>
                <w:sz w:val="20"/>
              </w:rPr>
              <w:t xml:space="preserve"> </w:t>
            </w:r>
            <w:r>
              <w:rPr>
                <w:sz w:val="20"/>
              </w:rPr>
              <w:t>критериями</w:t>
            </w:r>
            <w:r>
              <w:rPr>
                <w:spacing w:val="-47"/>
                <w:sz w:val="20"/>
              </w:rPr>
              <w:t xml:space="preserve"> </w:t>
            </w:r>
            <w:r>
              <w:rPr>
                <w:sz w:val="20"/>
              </w:rPr>
              <w:t>оценки и самооценки, исходя из</w:t>
            </w:r>
            <w:r>
              <w:rPr>
                <w:spacing w:val="-47"/>
                <w:sz w:val="20"/>
              </w:rPr>
              <w:t xml:space="preserve"> </w:t>
            </w:r>
            <w:r>
              <w:rPr>
                <w:sz w:val="20"/>
              </w:rPr>
              <w:t>цели</w:t>
            </w:r>
            <w:r>
              <w:rPr>
                <w:spacing w:val="1"/>
                <w:sz w:val="20"/>
              </w:rPr>
              <w:t xml:space="preserve"> </w:t>
            </w:r>
            <w:r>
              <w:rPr>
                <w:sz w:val="20"/>
              </w:rPr>
              <w:t>и</w:t>
            </w:r>
            <w:r>
              <w:rPr>
                <w:spacing w:val="1"/>
                <w:sz w:val="20"/>
              </w:rPr>
              <w:t xml:space="preserve"> </w:t>
            </w:r>
            <w:r>
              <w:rPr>
                <w:sz w:val="20"/>
              </w:rPr>
              <w:t>имеющихся</w:t>
            </w:r>
            <w:r>
              <w:rPr>
                <w:spacing w:val="1"/>
                <w:sz w:val="20"/>
              </w:rPr>
              <w:t xml:space="preserve"> </w:t>
            </w:r>
            <w:r>
              <w:rPr>
                <w:sz w:val="20"/>
              </w:rPr>
              <w:t>критериев,</w:t>
            </w:r>
            <w:r>
              <w:rPr>
                <w:spacing w:val="-47"/>
                <w:sz w:val="20"/>
              </w:rPr>
              <w:t xml:space="preserve"> </w:t>
            </w:r>
            <w:r>
              <w:rPr>
                <w:sz w:val="20"/>
              </w:rPr>
              <w:t>различая</w:t>
            </w:r>
            <w:r>
              <w:rPr>
                <w:spacing w:val="1"/>
                <w:sz w:val="20"/>
              </w:rPr>
              <w:t xml:space="preserve"> </w:t>
            </w:r>
            <w:r>
              <w:rPr>
                <w:sz w:val="20"/>
              </w:rPr>
              <w:t>результат</w:t>
            </w:r>
            <w:r>
              <w:rPr>
                <w:spacing w:val="1"/>
                <w:sz w:val="20"/>
              </w:rPr>
              <w:t xml:space="preserve"> </w:t>
            </w:r>
            <w:r>
              <w:rPr>
                <w:sz w:val="20"/>
              </w:rPr>
              <w:t>и</w:t>
            </w:r>
            <w:r>
              <w:rPr>
                <w:spacing w:val="1"/>
                <w:sz w:val="20"/>
              </w:rPr>
              <w:t xml:space="preserve"> </w:t>
            </w:r>
            <w:r>
              <w:rPr>
                <w:sz w:val="20"/>
              </w:rPr>
              <w:t>способы</w:t>
            </w:r>
            <w:r>
              <w:rPr>
                <w:spacing w:val="1"/>
                <w:sz w:val="20"/>
              </w:rPr>
              <w:t xml:space="preserve"> </w:t>
            </w:r>
            <w:r>
              <w:rPr>
                <w:sz w:val="20"/>
              </w:rPr>
              <w:t>действий.</w:t>
            </w:r>
          </w:p>
          <w:p w14:paraId="38022222" w14:textId="77777777" w:rsidR="00DC118F" w:rsidRDefault="0002405B">
            <w:pPr>
              <w:pStyle w:val="TableParagraph"/>
              <w:ind w:left="112" w:right="198" w:firstLine="633"/>
              <w:jc w:val="both"/>
              <w:rPr>
                <w:sz w:val="20"/>
              </w:rPr>
            </w:pPr>
            <w:r>
              <w:rPr>
                <w:sz w:val="20"/>
              </w:rPr>
              <w:t>В</w:t>
            </w:r>
            <w:r>
              <w:rPr>
                <w:spacing w:val="1"/>
                <w:sz w:val="20"/>
              </w:rPr>
              <w:t xml:space="preserve"> </w:t>
            </w:r>
            <w:r>
              <w:rPr>
                <w:sz w:val="20"/>
              </w:rPr>
              <w:t>ходе</w:t>
            </w:r>
            <w:r>
              <w:rPr>
                <w:spacing w:val="1"/>
                <w:sz w:val="20"/>
              </w:rPr>
              <w:t xml:space="preserve"> </w:t>
            </w:r>
            <w:r>
              <w:rPr>
                <w:sz w:val="20"/>
              </w:rPr>
              <w:t>представления</w:t>
            </w:r>
            <w:r>
              <w:rPr>
                <w:spacing w:val="1"/>
                <w:sz w:val="20"/>
              </w:rPr>
              <w:t xml:space="preserve"> </w:t>
            </w:r>
            <w:r>
              <w:rPr>
                <w:sz w:val="20"/>
              </w:rPr>
              <w:t>проекта</w:t>
            </w:r>
            <w:r>
              <w:rPr>
                <w:spacing w:val="1"/>
                <w:sz w:val="20"/>
              </w:rPr>
              <w:t xml:space="preserve"> </w:t>
            </w:r>
            <w:r>
              <w:rPr>
                <w:sz w:val="20"/>
              </w:rPr>
              <w:t>давать</w:t>
            </w:r>
            <w:r>
              <w:rPr>
                <w:spacing w:val="1"/>
                <w:sz w:val="20"/>
              </w:rPr>
              <w:t xml:space="preserve"> </w:t>
            </w:r>
            <w:r>
              <w:rPr>
                <w:sz w:val="20"/>
              </w:rPr>
              <w:t>оценку</w:t>
            </w:r>
            <w:r>
              <w:rPr>
                <w:spacing w:val="1"/>
                <w:sz w:val="20"/>
              </w:rPr>
              <w:t xml:space="preserve"> </w:t>
            </w:r>
            <w:r>
              <w:rPr>
                <w:sz w:val="20"/>
              </w:rPr>
              <w:t>его</w:t>
            </w:r>
            <w:r>
              <w:rPr>
                <w:spacing w:val="1"/>
                <w:sz w:val="20"/>
              </w:rPr>
              <w:t xml:space="preserve"> </w:t>
            </w:r>
            <w:r>
              <w:rPr>
                <w:sz w:val="20"/>
              </w:rPr>
              <w:t>результатам.</w:t>
            </w:r>
            <w:r>
              <w:rPr>
                <w:spacing w:val="1"/>
                <w:sz w:val="20"/>
              </w:rPr>
              <w:t xml:space="preserve"> </w:t>
            </w:r>
            <w:r>
              <w:rPr>
                <w:sz w:val="20"/>
              </w:rPr>
              <w:t>Самостоятельно</w:t>
            </w:r>
            <w:r>
              <w:rPr>
                <w:spacing w:val="-47"/>
                <w:sz w:val="20"/>
              </w:rPr>
              <w:t xml:space="preserve"> </w:t>
            </w:r>
            <w:r>
              <w:rPr>
                <w:sz w:val="20"/>
              </w:rPr>
              <w:t>осознавать</w:t>
            </w:r>
            <w:r>
              <w:rPr>
                <w:spacing w:val="1"/>
                <w:sz w:val="20"/>
              </w:rPr>
              <w:t xml:space="preserve"> </w:t>
            </w:r>
            <w:r>
              <w:rPr>
                <w:sz w:val="20"/>
              </w:rPr>
              <w:t>причины</w:t>
            </w:r>
            <w:r>
              <w:rPr>
                <w:spacing w:val="1"/>
                <w:sz w:val="20"/>
              </w:rPr>
              <w:t xml:space="preserve"> </w:t>
            </w:r>
            <w:r>
              <w:rPr>
                <w:sz w:val="20"/>
              </w:rPr>
              <w:t>своего</w:t>
            </w:r>
            <w:r>
              <w:rPr>
                <w:spacing w:val="-47"/>
                <w:sz w:val="20"/>
              </w:rPr>
              <w:t xml:space="preserve"> </w:t>
            </w:r>
            <w:r>
              <w:rPr>
                <w:sz w:val="20"/>
              </w:rPr>
              <w:t>успеха</w:t>
            </w:r>
            <w:r>
              <w:rPr>
                <w:spacing w:val="1"/>
                <w:sz w:val="20"/>
              </w:rPr>
              <w:t xml:space="preserve"> </w:t>
            </w:r>
            <w:r>
              <w:rPr>
                <w:sz w:val="20"/>
              </w:rPr>
              <w:t>или</w:t>
            </w:r>
            <w:r>
              <w:rPr>
                <w:spacing w:val="1"/>
                <w:sz w:val="20"/>
              </w:rPr>
              <w:t xml:space="preserve"> </w:t>
            </w:r>
            <w:r>
              <w:rPr>
                <w:sz w:val="20"/>
              </w:rPr>
              <w:t>неуспеха</w:t>
            </w:r>
            <w:r>
              <w:rPr>
                <w:spacing w:val="1"/>
                <w:sz w:val="20"/>
              </w:rPr>
              <w:t xml:space="preserve"> </w:t>
            </w:r>
            <w:r>
              <w:rPr>
                <w:sz w:val="20"/>
              </w:rPr>
              <w:t>и</w:t>
            </w:r>
            <w:r>
              <w:rPr>
                <w:spacing w:val="-47"/>
                <w:sz w:val="20"/>
              </w:rPr>
              <w:t xml:space="preserve"> </w:t>
            </w:r>
            <w:r>
              <w:rPr>
                <w:sz w:val="20"/>
              </w:rPr>
              <w:t>находить</w:t>
            </w:r>
            <w:r>
              <w:rPr>
                <w:spacing w:val="1"/>
                <w:sz w:val="20"/>
              </w:rPr>
              <w:t xml:space="preserve"> </w:t>
            </w:r>
            <w:r>
              <w:rPr>
                <w:sz w:val="20"/>
              </w:rPr>
              <w:t>способы</w:t>
            </w:r>
            <w:r>
              <w:rPr>
                <w:spacing w:val="1"/>
                <w:sz w:val="20"/>
              </w:rPr>
              <w:t xml:space="preserve"> </w:t>
            </w:r>
            <w:r>
              <w:rPr>
                <w:sz w:val="20"/>
              </w:rPr>
              <w:t>выхода</w:t>
            </w:r>
            <w:r>
              <w:rPr>
                <w:spacing w:val="1"/>
                <w:sz w:val="20"/>
              </w:rPr>
              <w:t xml:space="preserve"> </w:t>
            </w:r>
            <w:r>
              <w:rPr>
                <w:sz w:val="20"/>
              </w:rPr>
              <w:t>из</w:t>
            </w:r>
            <w:r>
              <w:rPr>
                <w:spacing w:val="1"/>
                <w:sz w:val="20"/>
              </w:rPr>
              <w:t xml:space="preserve"> </w:t>
            </w:r>
            <w:r>
              <w:rPr>
                <w:sz w:val="20"/>
              </w:rPr>
              <w:t>ситуации неуспеха.</w:t>
            </w:r>
          </w:p>
          <w:p w14:paraId="44E44718" w14:textId="77777777" w:rsidR="00DC118F" w:rsidRDefault="0002405B">
            <w:pPr>
              <w:pStyle w:val="TableParagraph"/>
              <w:tabs>
                <w:tab w:val="left" w:pos="1718"/>
              </w:tabs>
              <w:ind w:left="112" w:right="197" w:firstLine="633"/>
              <w:jc w:val="both"/>
              <w:rPr>
                <w:sz w:val="20"/>
              </w:rPr>
            </w:pPr>
            <w:r>
              <w:rPr>
                <w:sz w:val="20"/>
              </w:rPr>
              <w:t>Давать</w:t>
            </w:r>
            <w:r>
              <w:rPr>
                <w:spacing w:val="1"/>
                <w:sz w:val="20"/>
              </w:rPr>
              <w:t xml:space="preserve"> </w:t>
            </w:r>
            <w:r>
              <w:rPr>
                <w:sz w:val="20"/>
              </w:rPr>
              <w:t>оценку</w:t>
            </w:r>
            <w:r>
              <w:rPr>
                <w:spacing w:val="1"/>
                <w:sz w:val="20"/>
              </w:rPr>
              <w:t xml:space="preserve"> </w:t>
            </w:r>
            <w:r>
              <w:rPr>
                <w:sz w:val="20"/>
              </w:rPr>
              <w:t>своим</w:t>
            </w:r>
            <w:r>
              <w:rPr>
                <w:spacing w:val="1"/>
                <w:sz w:val="20"/>
              </w:rPr>
              <w:t xml:space="preserve"> </w:t>
            </w:r>
            <w:r>
              <w:rPr>
                <w:sz w:val="20"/>
              </w:rPr>
              <w:t>личностным</w:t>
            </w:r>
            <w:r>
              <w:rPr>
                <w:spacing w:val="1"/>
                <w:sz w:val="20"/>
              </w:rPr>
              <w:t xml:space="preserve"> </w:t>
            </w:r>
            <w:r>
              <w:rPr>
                <w:sz w:val="20"/>
              </w:rPr>
              <w:t>качествам</w:t>
            </w:r>
            <w:r>
              <w:rPr>
                <w:spacing w:val="1"/>
                <w:sz w:val="20"/>
              </w:rPr>
              <w:t xml:space="preserve"> </w:t>
            </w:r>
            <w:r>
              <w:rPr>
                <w:sz w:val="20"/>
              </w:rPr>
              <w:t>и</w:t>
            </w:r>
            <w:r>
              <w:rPr>
                <w:spacing w:val="1"/>
                <w:sz w:val="20"/>
              </w:rPr>
              <w:t xml:space="preserve"> </w:t>
            </w:r>
            <w:r>
              <w:rPr>
                <w:sz w:val="20"/>
              </w:rPr>
              <w:t>чертам характера («каков я?»),</w:t>
            </w:r>
            <w:r>
              <w:rPr>
                <w:spacing w:val="1"/>
                <w:sz w:val="20"/>
              </w:rPr>
              <w:t xml:space="preserve"> </w:t>
            </w:r>
            <w:r>
              <w:rPr>
                <w:sz w:val="20"/>
              </w:rPr>
              <w:t>определять</w:t>
            </w:r>
            <w:r>
              <w:rPr>
                <w:sz w:val="20"/>
              </w:rPr>
              <w:tab/>
            </w:r>
            <w:r>
              <w:rPr>
                <w:spacing w:val="-1"/>
                <w:sz w:val="20"/>
              </w:rPr>
              <w:t>направления</w:t>
            </w:r>
            <w:r>
              <w:rPr>
                <w:spacing w:val="-48"/>
                <w:sz w:val="20"/>
              </w:rPr>
              <w:t xml:space="preserve"> </w:t>
            </w:r>
            <w:r>
              <w:rPr>
                <w:sz w:val="20"/>
              </w:rPr>
              <w:t>своего</w:t>
            </w:r>
            <w:r>
              <w:rPr>
                <w:spacing w:val="-2"/>
                <w:sz w:val="20"/>
              </w:rPr>
              <w:t xml:space="preserve"> </w:t>
            </w:r>
            <w:r>
              <w:rPr>
                <w:sz w:val="20"/>
              </w:rPr>
              <w:t>развития («каким</w:t>
            </w:r>
            <w:r>
              <w:rPr>
                <w:spacing w:val="-4"/>
                <w:sz w:val="20"/>
              </w:rPr>
              <w:t xml:space="preserve"> </w:t>
            </w:r>
            <w:r>
              <w:rPr>
                <w:sz w:val="20"/>
              </w:rPr>
              <w:t>я</w:t>
            </w:r>
            <w:r>
              <w:rPr>
                <w:spacing w:val="-4"/>
                <w:sz w:val="20"/>
              </w:rPr>
              <w:t xml:space="preserve"> </w:t>
            </w:r>
            <w:r>
              <w:rPr>
                <w:sz w:val="20"/>
              </w:rPr>
              <w:t>хочу</w:t>
            </w:r>
          </w:p>
          <w:p w14:paraId="04884E45" w14:textId="77777777" w:rsidR="00DC118F" w:rsidRDefault="0002405B">
            <w:pPr>
              <w:pStyle w:val="TableParagraph"/>
              <w:spacing w:line="230" w:lineRule="atLeast"/>
              <w:ind w:left="112" w:right="198"/>
              <w:jc w:val="both"/>
              <w:rPr>
                <w:sz w:val="20"/>
              </w:rPr>
            </w:pPr>
            <w:r>
              <w:rPr>
                <w:sz w:val="20"/>
              </w:rPr>
              <w:t>стать?»,</w:t>
            </w:r>
            <w:r>
              <w:rPr>
                <w:spacing w:val="1"/>
                <w:sz w:val="20"/>
              </w:rPr>
              <w:t xml:space="preserve"> </w:t>
            </w:r>
            <w:r>
              <w:rPr>
                <w:sz w:val="20"/>
              </w:rPr>
              <w:t>«что</w:t>
            </w:r>
            <w:r>
              <w:rPr>
                <w:spacing w:val="1"/>
                <w:sz w:val="20"/>
              </w:rPr>
              <w:t xml:space="preserve"> </w:t>
            </w:r>
            <w:r>
              <w:rPr>
                <w:sz w:val="20"/>
              </w:rPr>
              <w:t>мне</w:t>
            </w:r>
            <w:r>
              <w:rPr>
                <w:spacing w:val="1"/>
                <w:sz w:val="20"/>
              </w:rPr>
              <w:t xml:space="preserve"> </w:t>
            </w:r>
            <w:r>
              <w:rPr>
                <w:sz w:val="20"/>
              </w:rPr>
              <w:t>для</w:t>
            </w:r>
            <w:r>
              <w:rPr>
                <w:spacing w:val="1"/>
                <w:sz w:val="20"/>
              </w:rPr>
              <w:t xml:space="preserve"> </w:t>
            </w:r>
            <w:r>
              <w:rPr>
                <w:sz w:val="20"/>
              </w:rPr>
              <w:t>этого</w:t>
            </w:r>
            <w:r>
              <w:rPr>
                <w:spacing w:val="1"/>
                <w:sz w:val="20"/>
              </w:rPr>
              <w:t xml:space="preserve"> </w:t>
            </w:r>
            <w:r>
              <w:rPr>
                <w:sz w:val="20"/>
              </w:rPr>
              <w:t>надо сделать?»).</w:t>
            </w:r>
          </w:p>
        </w:tc>
        <w:tc>
          <w:tcPr>
            <w:tcW w:w="2693" w:type="dxa"/>
            <w:vMerge w:val="restart"/>
          </w:tcPr>
          <w:p w14:paraId="7C2F6BC7" w14:textId="77777777" w:rsidR="00DC118F" w:rsidRDefault="0002405B">
            <w:pPr>
              <w:pStyle w:val="TableParagraph"/>
              <w:ind w:left="110" w:right="169" w:firstLine="710"/>
              <w:jc w:val="both"/>
              <w:rPr>
                <w:sz w:val="20"/>
              </w:rPr>
            </w:pPr>
            <w:r>
              <w:rPr>
                <w:sz w:val="20"/>
              </w:rPr>
              <w:t>Уметь</w:t>
            </w:r>
            <w:r>
              <w:rPr>
                <w:spacing w:val="1"/>
                <w:sz w:val="20"/>
              </w:rPr>
              <w:t xml:space="preserve"> </w:t>
            </w:r>
            <w:r>
              <w:rPr>
                <w:sz w:val="20"/>
              </w:rPr>
              <w:t>оценить</w:t>
            </w:r>
            <w:r>
              <w:rPr>
                <w:spacing w:val="-47"/>
                <w:sz w:val="20"/>
              </w:rPr>
              <w:t xml:space="preserve"> </w:t>
            </w:r>
            <w:r>
              <w:rPr>
                <w:sz w:val="20"/>
              </w:rPr>
              <w:t>степень</w:t>
            </w:r>
            <w:r>
              <w:rPr>
                <w:spacing w:val="1"/>
                <w:sz w:val="20"/>
              </w:rPr>
              <w:t xml:space="preserve"> </w:t>
            </w:r>
            <w:r>
              <w:rPr>
                <w:sz w:val="20"/>
              </w:rPr>
              <w:t>успешности</w:t>
            </w:r>
            <w:r>
              <w:rPr>
                <w:spacing w:val="1"/>
                <w:sz w:val="20"/>
              </w:rPr>
              <w:t xml:space="preserve"> </w:t>
            </w:r>
            <w:r>
              <w:rPr>
                <w:sz w:val="20"/>
              </w:rPr>
              <w:t>своей</w:t>
            </w:r>
            <w:r>
              <w:rPr>
                <w:spacing w:val="-47"/>
                <w:sz w:val="20"/>
              </w:rPr>
              <w:t xml:space="preserve"> </w:t>
            </w:r>
            <w:r>
              <w:rPr>
                <w:sz w:val="20"/>
              </w:rPr>
              <w:t>индивидуальной</w:t>
            </w:r>
          </w:p>
          <w:p w14:paraId="4246B2C5" w14:textId="77777777" w:rsidR="00DC118F" w:rsidRDefault="0002405B">
            <w:pPr>
              <w:pStyle w:val="TableParagraph"/>
              <w:ind w:left="110" w:right="1089"/>
              <w:rPr>
                <w:sz w:val="20"/>
              </w:rPr>
            </w:pPr>
            <w:r>
              <w:rPr>
                <w:spacing w:val="-1"/>
                <w:sz w:val="20"/>
              </w:rPr>
              <w:t>Образовательной</w:t>
            </w:r>
            <w:r>
              <w:rPr>
                <w:spacing w:val="-47"/>
                <w:sz w:val="20"/>
              </w:rPr>
              <w:t xml:space="preserve"> </w:t>
            </w:r>
            <w:r>
              <w:rPr>
                <w:sz w:val="20"/>
              </w:rPr>
              <w:t>деятельности.</w:t>
            </w:r>
          </w:p>
        </w:tc>
      </w:tr>
      <w:tr w:rsidR="00DC118F" w14:paraId="5543FCFD" w14:textId="77777777">
        <w:trPr>
          <w:trHeight w:val="220"/>
        </w:trPr>
        <w:tc>
          <w:tcPr>
            <w:tcW w:w="3653" w:type="dxa"/>
            <w:tcBorders>
              <w:top w:val="nil"/>
              <w:bottom w:val="nil"/>
            </w:tcBorders>
          </w:tcPr>
          <w:p w14:paraId="4BCEB4BB" w14:textId="77777777" w:rsidR="00DC118F" w:rsidRDefault="0002405B">
            <w:pPr>
              <w:pStyle w:val="TableParagraph"/>
              <w:tabs>
                <w:tab w:val="left" w:pos="2118"/>
              </w:tabs>
              <w:spacing w:line="200" w:lineRule="exact"/>
              <w:ind w:left="112"/>
              <w:rPr>
                <w:sz w:val="20"/>
              </w:rPr>
            </w:pPr>
            <w:r>
              <w:rPr>
                <w:sz w:val="20"/>
              </w:rPr>
              <w:t>совершенствовать</w:t>
            </w:r>
            <w:r>
              <w:rPr>
                <w:sz w:val="20"/>
              </w:rPr>
              <w:tab/>
              <w:t>самостоятельно</w:t>
            </w:r>
          </w:p>
        </w:tc>
        <w:tc>
          <w:tcPr>
            <w:tcW w:w="3010" w:type="dxa"/>
            <w:vMerge/>
            <w:tcBorders>
              <w:top w:val="nil"/>
            </w:tcBorders>
          </w:tcPr>
          <w:p w14:paraId="53F83E87" w14:textId="77777777" w:rsidR="00DC118F" w:rsidRDefault="00DC118F">
            <w:pPr>
              <w:rPr>
                <w:sz w:val="2"/>
                <w:szCs w:val="2"/>
              </w:rPr>
            </w:pPr>
          </w:p>
        </w:tc>
        <w:tc>
          <w:tcPr>
            <w:tcW w:w="2693" w:type="dxa"/>
            <w:vMerge/>
            <w:tcBorders>
              <w:top w:val="nil"/>
            </w:tcBorders>
          </w:tcPr>
          <w:p w14:paraId="75839DA7" w14:textId="77777777" w:rsidR="00DC118F" w:rsidRDefault="00DC118F">
            <w:pPr>
              <w:rPr>
                <w:sz w:val="2"/>
                <w:szCs w:val="2"/>
              </w:rPr>
            </w:pPr>
          </w:p>
        </w:tc>
      </w:tr>
      <w:tr w:rsidR="00DC118F" w14:paraId="6FA04BF8" w14:textId="77777777">
        <w:trPr>
          <w:trHeight w:val="4137"/>
        </w:trPr>
        <w:tc>
          <w:tcPr>
            <w:tcW w:w="3653" w:type="dxa"/>
            <w:tcBorders>
              <w:top w:val="nil"/>
            </w:tcBorders>
          </w:tcPr>
          <w:p w14:paraId="2C4D505A" w14:textId="77777777" w:rsidR="00DC118F" w:rsidRDefault="0002405B">
            <w:pPr>
              <w:pStyle w:val="TableParagraph"/>
              <w:spacing w:line="221" w:lineRule="exact"/>
              <w:ind w:left="112"/>
              <w:rPr>
                <w:sz w:val="20"/>
              </w:rPr>
            </w:pPr>
            <w:r>
              <w:rPr>
                <w:sz w:val="20"/>
              </w:rPr>
              <w:t>выработанные</w:t>
            </w:r>
            <w:r>
              <w:rPr>
                <w:spacing w:val="-9"/>
                <w:sz w:val="20"/>
              </w:rPr>
              <w:t xml:space="preserve"> </w:t>
            </w:r>
            <w:r>
              <w:rPr>
                <w:sz w:val="20"/>
              </w:rPr>
              <w:t>критерии</w:t>
            </w:r>
            <w:r>
              <w:rPr>
                <w:spacing w:val="-7"/>
                <w:sz w:val="20"/>
              </w:rPr>
              <w:t xml:space="preserve"> </w:t>
            </w:r>
            <w:r>
              <w:rPr>
                <w:sz w:val="20"/>
              </w:rPr>
              <w:t>оценки.</w:t>
            </w:r>
          </w:p>
        </w:tc>
        <w:tc>
          <w:tcPr>
            <w:tcW w:w="3010" w:type="dxa"/>
            <w:vMerge/>
            <w:tcBorders>
              <w:top w:val="nil"/>
            </w:tcBorders>
          </w:tcPr>
          <w:p w14:paraId="2D104964" w14:textId="77777777" w:rsidR="00DC118F" w:rsidRDefault="00DC118F">
            <w:pPr>
              <w:rPr>
                <w:sz w:val="2"/>
                <w:szCs w:val="2"/>
              </w:rPr>
            </w:pPr>
          </w:p>
        </w:tc>
        <w:tc>
          <w:tcPr>
            <w:tcW w:w="2693" w:type="dxa"/>
            <w:vMerge/>
            <w:tcBorders>
              <w:top w:val="nil"/>
            </w:tcBorders>
          </w:tcPr>
          <w:p w14:paraId="64DC39BF" w14:textId="77777777" w:rsidR="00DC118F" w:rsidRDefault="00DC118F">
            <w:pPr>
              <w:rPr>
                <w:sz w:val="2"/>
                <w:szCs w:val="2"/>
              </w:rPr>
            </w:pPr>
          </w:p>
        </w:tc>
      </w:tr>
      <w:tr w:rsidR="00DC118F" w14:paraId="5F31E114" w14:textId="77777777">
        <w:trPr>
          <w:trHeight w:val="282"/>
        </w:trPr>
        <w:tc>
          <w:tcPr>
            <w:tcW w:w="9356" w:type="dxa"/>
            <w:gridSpan w:val="3"/>
          </w:tcPr>
          <w:p w14:paraId="738F6566" w14:textId="77777777" w:rsidR="00DC118F" w:rsidRDefault="0002405B">
            <w:pPr>
              <w:pStyle w:val="TableParagraph"/>
              <w:spacing w:before="24"/>
              <w:ind w:left="2426"/>
              <w:rPr>
                <w:b/>
                <w:sz w:val="20"/>
              </w:rPr>
            </w:pPr>
            <w:r>
              <w:rPr>
                <w:b/>
                <w:spacing w:val="-4"/>
                <w:sz w:val="20"/>
              </w:rPr>
              <w:t>Познавательные</w:t>
            </w:r>
            <w:r>
              <w:rPr>
                <w:b/>
                <w:spacing w:val="-5"/>
                <w:sz w:val="20"/>
              </w:rPr>
              <w:t xml:space="preserve"> </w:t>
            </w:r>
            <w:r>
              <w:rPr>
                <w:b/>
                <w:spacing w:val="-4"/>
                <w:sz w:val="20"/>
              </w:rPr>
              <w:t>универсальные</w:t>
            </w:r>
            <w:r>
              <w:rPr>
                <w:b/>
                <w:spacing w:val="-11"/>
                <w:sz w:val="20"/>
              </w:rPr>
              <w:t xml:space="preserve"> </w:t>
            </w:r>
            <w:r>
              <w:rPr>
                <w:b/>
                <w:spacing w:val="-4"/>
                <w:sz w:val="20"/>
              </w:rPr>
              <w:t>учебные</w:t>
            </w:r>
            <w:r>
              <w:rPr>
                <w:b/>
                <w:spacing w:val="-12"/>
                <w:sz w:val="20"/>
              </w:rPr>
              <w:t xml:space="preserve"> </w:t>
            </w:r>
            <w:r>
              <w:rPr>
                <w:b/>
                <w:spacing w:val="-4"/>
                <w:sz w:val="20"/>
              </w:rPr>
              <w:t>действия,</w:t>
            </w:r>
            <w:r>
              <w:rPr>
                <w:b/>
                <w:spacing w:val="-10"/>
                <w:sz w:val="20"/>
              </w:rPr>
              <w:t xml:space="preserve"> </w:t>
            </w:r>
            <w:r>
              <w:rPr>
                <w:b/>
                <w:spacing w:val="-3"/>
                <w:sz w:val="20"/>
              </w:rPr>
              <w:t>ПУУД</w:t>
            </w:r>
          </w:p>
        </w:tc>
      </w:tr>
      <w:tr w:rsidR="00DC118F" w14:paraId="3EAAA94D" w14:textId="77777777">
        <w:trPr>
          <w:trHeight w:val="460"/>
        </w:trPr>
        <w:tc>
          <w:tcPr>
            <w:tcW w:w="9356" w:type="dxa"/>
            <w:gridSpan w:val="3"/>
          </w:tcPr>
          <w:p w14:paraId="1794B32E" w14:textId="77777777" w:rsidR="00DC118F" w:rsidRDefault="0002405B">
            <w:pPr>
              <w:pStyle w:val="TableParagraph"/>
              <w:spacing w:line="230" w:lineRule="exact"/>
              <w:ind w:left="820" w:right="640" w:firstLine="1144"/>
              <w:rPr>
                <w:b/>
                <w:sz w:val="20"/>
              </w:rPr>
            </w:pPr>
            <w:r>
              <w:rPr>
                <w:b/>
                <w:sz w:val="20"/>
              </w:rPr>
              <w:t>Извлекать информацию. Ориентироваться в своей системе знаний;</w:t>
            </w:r>
            <w:r>
              <w:rPr>
                <w:b/>
                <w:spacing w:val="1"/>
                <w:sz w:val="20"/>
              </w:rPr>
              <w:t xml:space="preserve"> </w:t>
            </w:r>
            <w:r>
              <w:rPr>
                <w:b/>
                <w:sz w:val="20"/>
              </w:rPr>
              <w:t>делать</w:t>
            </w:r>
            <w:r>
              <w:rPr>
                <w:b/>
                <w:spacing w:val="-9"/>
                <w:sz w:val="20"/>
              </w:rPr>
              <w:t xml:space="preserve"> </w:t>
            </w:r>
            <w:r>
              <w:rPr>
                <w:b/>
                <w:sz w:val="20"/>
              </w:rPr>
              <w:t>предварительный</w:t>
            </w:r>
            <w:r>
              <w:rPr>
                <w:b/>
                <w:spacing w:val="-7"/>
                <w:sz w:val="20"/>
              </w:rPr>
              <w:t xml:space="preserve"> </w:t>
            </w:r>
            <w:r>
              <w:rPr>
                <w:b/>
                <w:sz w:val="20"/>
              </w:rPr>
              <w:t>отбор</w:t>
            </w:r>
            <w:r>
              <w:rPr>
                <w:b/>
                <w:spacing w:val="-7"/>
                <w:sz w:val="20"/>
              </w:rPr>
              <w:t xml:space="preserve"> </w:t>
            </w:r>
            <w:r>
              <w:rPr>
                <w:b/>
                <w:sz w:val="20"/>
              </w:rPr>
              <w:t>источников</w:t>
            </w:r>
            <w:r>
              <w:rPr>
                <w:b/>
                <w:spacing w:val="-12"/>
                <w:sz w:val="20"/>
              </w:rPr>
              <w:t xml:space="preserve"> </w:t>
            </w:r>
            <w:r>
              <w:rPr>
                <w:b/>
                <w:sz w:val="20"/>
              </w:rPr>
              <w:t>информации;</w:t>
            </w:r>
            <w:r>
              <w:rPr>
                <w:b/>
                <w:spacing w:val="-6"/>
                <w:sz w:val="20"/>
              </w:rPr>
              <w:t xml:space="preserve"> </w:t>
            </w:r>
            <w:r>
              <w:rPr>
                <w:b/>
                <w:sz w:val="20"/>
              </w:rPr>
              <w:t>добывать</w:t>
            </w:r>
            <w:r>
              <w:rPr>
                <w:b/>
                <w:spacing w:val="-11"/>
                <w:sz w:val="20"/>
              </w:rPr>
              <w:t xml:space="preserve"> </w:t>
            </w:r>
            <w:r>
              <w:rPr>
                <w:b/>
                <w:sz w:val="20"/>
              </w:rPr>
              <w:t>информацию</w:t>
            </w:r>
          </w:p>
        </w:tc>
      </w:tr>
      <w:tr w:rsidR="00DC118F" w14:paraId="6C7E27B3" w14:textId="77777777">
        <w:trPr>
          <w:trHeight w:val="282"/>
        </w:trPr>
        <w:tc>
          <w:tcPr>
            <w:tcW w:w="3653" w:type="dxa"/>
          </w:tcPr>
          <w:p w14:paraId="342DD4A7" w14:textId="77777777" w:rsidR="00DC118F" w:rsidRDefault="0002405B">
            <w:pPr>
              <w:pStyle w:val="TableParagraph"/>
              <w:spacing w:line="223" w:lineRule="exact"/>
              <w:ind w:right="108"/>
              <w:jc w:val="right"/>
              <w:rPr>
                <w:sz w:val="20"/>
              </w:rPr>
            </w:pPr>
            <w:r>
              <w:rPr>
                <w:sz w:val="20"/>
              </w:rPr>
              <w:t>Самостоятельно</w:t>
            </w:r>
            <w:r>
              <w:rPr>
                <w:spacing w:val="26"/>
                <w:sz w:val="20"/>
              </w:rPr>
              <w:t xml:space="preserve"> </w:t>
            </w:r>
            <w:r>
              <w:rPr>
                <w:sz w:val="20"/>
              </w:rPr>
              <w:t>предполагать,</w:t>
            </w:r>
          </w:p>
        </w:tc>
        <w:tc>
          <w:tcPr>
            <w:tcW w:w="3010" w:type="dxa"/>
          </w:tcPr>
          <w:p w14:paraId="5D43D0CD" w14:textId="77777777" w:rsidR="00DC118F" w:rsidRDefault="0002405B">
            <w:pPr>
              <w:pStyle w:val="TableParagraph"/>
              <w:spacing w:line="223" w:lineRule="exact"/>
              <w:ind w:left="820"/>
              <w:rPr>
                <w:sz w:val="20"/>
              </w:rPr>
            </w:pPr>
            <w:r>
              <w:rPr>
                <w:sz w:val="20"/>
              </w:rPr>
              <w:t>Самостоятельно</w:t>
            </w:r>
          </w:p>
        </w:tc>
        <w:tc>
          <w:tcPr>
            <w:tcW w:w="2693" w:type="dxa"/>
          </w:tcPr>
          <w:p w14:paraId="0DAE22EA" w14:textId="77777777" w:rsidR="00DC118F" w:rsidRDefault="0002405B">
            <w:pPr>
              <w:pStyle w:val="TableParagraph"/>
              <w:spacing w:line="223" w:lineRule="exact"/>
              <w:ind w:left="820"/>
              <w:rPr>
                <w:sz w:val="20"/>
              </w:rPr>
            </w:pPr>
            <w:r>
              <w:rPr>
                <w:sz w:val="20"/>
              </w:rPr>
              <w:t>Самостоятельно</w:t>
            </w:r>
          </w:p>
        </w:tc>
      </w:tr>
    </w:tbl>
    <w:p w14:paraId="3EC5DCD0" w14:textId="77777777" w:rsidR="00DC118F" w:rsidRDefault="00DC118F">
      <w:pPr>
        <w:spacing w:line="223" w:lineRule="exact"/>
        <w:rPr>
          <w:sz w:val="20"/>
        </w:rPr>
        <w:sectPr w:rsidR="00DC118F">
          <w:pgSz w:w="11910" w:h="16840"/>
          <w:pgMar w:top="1160" w:right="580" w:bottom="280" w:left="1300" w:header="715" w:footer="0" w:gutter="0"/>
          <w:cols w:space="720"/>
        </w:sectPr>
      </w:pPr>
    </w:p>
    <w:p w14:paraId="47B4E8DC" w14:textId="77777777" w:rsidR="00DC118F" w:rsidRDefault="00DC118F">
      <w:pPr>
        <w:pStyle w:val="a3"/>
        <w:spacing w:before="7"/>
        <w:ind w:left="0" w:firstLine="0"/>
        <w:jc w:val="left"/>
        <w:rPr>
          <w:sz w:val="7"/>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3010"/>
        <w:gridCol w:w="2693"/>
      </w:tblGrid>
      <w:tr w:rsidR="00DC118F" w14:paraId="33684692" w14:textId="77777777">
        <w:trPr>
          <w:trHeight w:val="5059"/>
        </w:trPr>
        <w:tc>
          <w:tcPr>
            <w:tcW w:w="3653" w:type="dxa"/>
          </w:tcPr>
          <w:p w14:paraId="02561CD6" w14:textId="77777777" w:rsidR="00DC118F" w:rsidRDefault="0002405B">
            <w:pPr>
              <w:pStyle w:val="TableParagraph"/>
              <w:ind w:left="112" w:right="106"/>
              <w:jc w:val="both"/>
              <w:rPr>
                <w:sz w:val="20"/>
              </w:rPr>
            </w:pPr>
            <w:r>
              <w:rPr>
                <w:sz w:val="20"/>
              </w:rPr>
              <w:t>какая информация нужна для решения</w:t>
            </w:r>
            <w:r>
              <w:rPr>
                <w:spacing w:val="1"/>
                <w:sz w:val="20"/>
              </w:rPr>
              <w:t xml:space="preserve"> </w:t>
            </w:r>
            <w:r>
              <w:rPr>
                <w:sz w:val="20"/>
              </w:rPr>
              <w:t>предметной учебной задачи, состоящей</w:t>
            </w:r>
            <w:r>
              <w:rPr>
                <w:spacing w:val="-47"/>
                <w:sz w:val="20"/>
              </w:rPr>
              <w:t xml:space="preserve"> </w:t>
            </w:r>
            <w:r>
              <w:rPr>
                <w:sz w:val="20"/>
              </w:rPr>
              <w:t>из</w:t>
            </w:r>
            <w:r>
              <w:rPr>
                <w:spacing w:val="-1"/>
                <w:sz w:val="20"/>
              </w:rPr>
              <w:t xml:space="preserve"> </w:t>
            </w:r>
            <w:r>
              <w:rPr>
                <w:sz w:val="20"/>
              </w:rPr>
              <w:t>несколькихшагов.</w:t>
            </w:r>
          </w:p>
          <w:p w14:paraId="3C9CFA36" w14:textId="77777777" w:rsidR="00DC118F" w:rsidRDefault="0002405B">
            <w:pPr>
              <w:pStyle w:val="TableParagraph"/>
              <w:tabs>
                <w:tab w:val="left" w:pos="2100"/>
              </w:tabs>
              <w:ind w:left="112" w:right="390" w:firstLine="707"/>
              <w:jc w:val="both"/>
              <w:rPr>
                <w:sz w:val="20"/>
              </w:rPr>
            </w:pPr>
            <w:r>
              <w:rPr>
                <w:sz w:val="20"/>
              </w:rPr>
              <w:t>Самостоятельно</w:t>
            </w:r>
            <w:r>
              <w:rPr>
                <w:spacing w:val="1"/>
                <w:sz w:val="20"/>
              </w:rPr>
              <w:t xml:space="preserve"> </w:t>
            </w:r>
            <w:r>
              <w:rPr>
                <w:sz w:val="20"/>
              </w:rPr>
              <w:t>отбирать</w:t>
            </w:r>
            <w:r>
              <w:rPr>
                <w:spacing w:val="-47"/>
                <w:sz w:val="20"/>
              </w:rPr>
              <w:t xml:space="preserve"> </w:t>
            </w:r>
            <w:r>
              <w:rPr>
                <w:sz w:val="20"/>
              </w:rPr>
              <w:t>для</w:t>
            </w:r>
            <w:r>
              <w:rPr>
                <w:spacing w:val="1"/>
                <w:sz w:val="20"/>
              </w:rPr>
              <w:t xml:space="preserve"> </w:t>
            </w:r>
            <w:r>
              <w:rPr>
                <w:sz w:val="20"/>
              </w:rPr>
              <w:t>решения</w:t>
            </w:r>
            <w:r>
              <w:rPr>
                <w:spacing w:val="1"/>
                <w:sz w:val="20"/>
              </w:rPr>
              <w:t xml:space="preserve"> </w:t>
            </w:r>
            <w:r>
              <w:rPr>
                <w:sz w:val="20"/>
              </w:rPr>
              <w:t>предметных</w:t>
            </w:r>
            <w:r>
              <w:rPr>
                <w:spacing w:val="1"/>
                <w:sz w:val="20"/>
              </w:rPr>
              <w:t xml:space="preserve"> </w:t>
            </w:r>
            <w:r>
              <w:rPr>
                <w:sz w:val="20"/>
              </w:rPr>
              <w:t>учебных</w:t>
            </w:r>
            <w:r>
              <w:rPr>
                <w:spacing w:val="-47"/>
                <w:sz w:val="20"/>
              </w:rPr>
              <w:t xml:space="preserve"> </w:t>
            </w:r>
            <w:r>
              <w:rPr>
                <w:sz w:val="20"/>
              </w:rPr>
              <w:t>задач</w:t>
            </w:r>
            <w:r>
              <w:rPr>
                <w:spacing w:val="1"/>
                <w:sz w:val="20"/>
              </w:rPr>
              <w:t xml:space="preserve"> </w:t>
            </w:r>
            <w:r>
              <w:rPr>
                <w:sz w:val="20"/>
              </w:rPr>
              <w:t>необходимые</w:t>
            </w:r>
            <w:r>
              <w:rPr>
                <w:spacing w:val="1"/>
                <w:sz w:val="20"/>
              </w:rPr>
              <w:t xml:space="preserve"> </w:t>
            </w:r>
            <w:r>
              <w:rPr>
                <w:sz w:val="20"/>
              </w:rPr>
              <w:t>словари,</w:t>
            </w:r>
            <w:r>
              <w:rPr>
                <w:spacing w:val="1"/>
                <w:sz w:val="20"/>
              </w:rPr>
              <w:t xml:space="preserve"> </w:t>
            </w:r>
            <w:r>
              <w:rPr>
                <w:sz w:val="20"/>
              </w:rPr>
              <w:t>энциклопедии,</w:t>
            </w:r>
            <w:r>
              <w:rPr>
                <w:sz w:val="20"/>
              </w:rPr>
              <w:tab/>
              <w:t>справочники,</w:t>
            </w:r>
            <w:r>
              <w:rPr>
                <w:spacing w:val="-48"/>
                <w:sz w:val="20"/>
              </w:rPr>
              <w:t xml:space="preserve"> </w:t>
            </w:r>
            <w:r>
              <w:rPr>
                <w:sz w:val="20"/>
              </w:rPr>
              <w:t>электронные</w:t>
            </w:r>
            <w:r>
              <w:rPr>
                <w:spacing w:val="-2"/>
                <w:sz w:val="20"/>
              </w:rPr>
              <w:t xml:space="preserve"> </w:t>
            </w:r>
            <w:r>
              <w:rPr>
                <w:sz w:val="20"/>
              </w:rPr>
              <w:t>диски.</w:t>
            </w:r>
          </w:p>
          <w:p w14:paraId="6D37B37F" w14:textId="77777777" w:rsidR="00DC118F" w:rsidRDefault="0002405B">
            <w:pPr>
              <w:pStyle w:val="TableParagraph"/>
              <w:tabs>
                <w:tab w:val="left" w:pos="2316"/>
              </w:tabs>
              <w:ind w:left="112" w:right="175" w:firstLine="707"/>
              <w:jc w:val="both"/>
              <w:rPr>
                <w:sz w:val="20"/>
              </w:rPr>
            </w:pPr>
            <w:r>
              <w:rPr>
                <w:sz w:val="20"/>
              </w:rPr>
              <w:t>Сопоставлять</w:t>
            </w:r>
            <w:r>
              <w:rPr>
                <w:spacing w:val="1"/>
                <w:sz w:val="20"/>
              </w:rPr>
              <w:t xml:space="preserve"> </w:t>
            </w:r>
            <w:r>
              <w:rPr>
                <w:sz w:val="20"/>
              </w:rPr>
              <w:t>и</w:t>
            </w:r>
            <w:r>
              <w:rPr>
                <w:spacing w:val="1"/>
                <w:sz w:val="20"/>
              </w:rPr>
              <w:t xml:space="preserve"> </w:t>
            </w:r>
            <w:r>
              <w:rPr>
                <w:sz w:val="20"/>
              </w:rPr>
              <w:t>отбирать</w:t>
            </w:r>
            <w:r>
              <w:rPr>
                <w:spacing w:val="-47"/>
                <w:sz w:val="20"/>
              </w:rPr>
              <w:t xml:space="preserve"> </w:t>
            </w:r>
            <w:r>
              <w:rPr>
                <w:sz w:val="20"/>
              </w:rPr>
              <w:t>информацию,</w:t>
            </w:r>
            <w:r>
              <w:rPr>
                <w:spacing w:val="1"/>
                <w:sz w:val="20"/>
              </w:rPr>
              <w:t xml:space="preserve"> </w:t>
            </w:r>
            <w:r>
              <w:rPr>
                <w:sz w:val="20"/>
              </w:rPr>
              <w:t>полученную</w:t>
            </w:r>
            <w:r>
              <w:rPr>
                <w:spacing w:val="1"/>
                <w:sz w:val="20"/>
              </w:rPr>
              <w:t xml:space="preserve"> </w:t>
            </w:r>
            <w:r>
              <w:rPr>
                <w:sz w:val="20"/>
              </w:rPr>
              <w:t>из</w:t>
            </w:r>
            <w:r>
              <w:rPr>
                <w:spacing w:val="-47"/>
                <w:sz w:val="20"/>
              </w:rPr>
              <w:t xml:space="preserve"> </w:t>
            </w:r>
            <w:r>
              <w:rPr>
                <w:sz w:val="20"/>
              </w:rPr>
              <w:t>различных</w:t>
            </w:r>
            <w:r>
              <w:rPr>
                <w:spacing w:val="1"/>
                <w:sz w:val="20"/>
              </w:rPr>
              <w:t xml:space="preserve"> </w:t>
            </w:r>
            <w:r>
              <w:rPr>
                <w:sz w:val="20"/>
              </w:rPr>
              <w:t>источников</w:t>
            </w:r>
            <w:r>
              <w:rPr>
                <w:spacing w:val="1"/>
                <w:sz w:val="20"/>
              </w:rPr>
              <w:t xml:space="preserve"> </w:t>
            </w:r>
            <w:r>
              <w:rPr>
                <w:sz w:val="20"/>
              </w:rPr>
              <w:t>(словари,</w:t>
            </w:r>
            <w:r>
              <w:rPr>
                <w:spacing w:val="1"/>
                <w:sz w:val="20"/>
              </w:rPr>
              <w:t xml:space="preserve"> </w:t>
            </w:r>
            <w:r>
              <w:rPr>
                <w:sz w:val="20"/>
              </w:rPr>
              <w:t>энциклопедии,</w:t>
            </w:r>
            <w:r>
              <w:rPr>
                <w:sz w:val="20"/>
              </w:rPr>
              <w:tab/>
              <w:t>справочники,</w:t>
            </w:r>
            <w:r>
              <w:rPr>
                <w:spacing w:val="-48"/>
                <w:sz w:val="20"/>
              </w:rPr>
              <w:t xml:space="preserve"> </w:t>
            </w:r>
            <w:r>
              <w:rPr>
                <w:sz w:val="20"/>
              </w:rPr>
              <w:t>электронные</w:t>
            </w:r>
            <w:r>
              <w:rPr>
                <w:spacing w:val="-2"/>
                <w:sz w:val="20"/>
              </w:rPr>
              <w:t xml:space="preserve"> </w:t>
            </w:r>
            <w:r>
              <w:rPr>
                <w:sz w:val="20"/>
              </w:rPr>
              <w:t>диски).</w:t>
            </w:r>
          </w:p>
        </w:tc>
        <w:tc>
          <w:tcPr>
            <w:tcW w:w="3010" w:type="dxa"/>
          </w:tcPr>
          <w:p w14:paraId="0CEE03BB" w14:textId="77777777" w:rsidR="00DC118F" w:rsidRDefault="0002405B">
            <w:pPr>
              <w:pStyle w:val="TableParagraph"/>
              <w:ind w:left="112" w:right="161"/>
              <w:jc w:val="both"/>
              <w:rPr>
                <w:sz w:val="20"/>
              </w:rPr>
            </w:pPr>
            <w:r>
              <w:rPr>
                <w:sz w:val="20"/>
              </w:rPr>
              <w:t>определять,</w:t>
            </w:r>
            <w:r>
              <w:rPr>
                <w:spacing w:val="1"/>
                <w:sz w:val="20"/>
              </w:rPr>
              <w:t xml:space="preserve"> </w:t>
            </w:r>
            <w:r>
              <w:rPr>
                <w:sz w:val="20"/>
              </w:rPr>
              <w:t>какие</w:t>
            </w:r>
            <w:r>
              <w:rPr>
                <w:spacing w:val="1"/>
                <w:sz w:val="20"/>
              </w:rPr>
              <w:t xml:space="preserve"> </w:t>
            </w:r>
            <w:r>
              <w:rPr>
                <w:sz w:val="20"/>
              </w:rPr>
              <w:t>знания</w:t>
            </w:r>
            <w:r>
              <w:rPr>
                <w:spacing w:val="1"/>
                <w:sz w:val="20"/>
              </w:rPr>
              <w:t xml:space="preserve"> </w:t>
            </w:r>
            <w:r>
              <w:rPr>
                <w:sz w:val="20"/>
              </w:rPr>
              <w:t>необходимо</w:t>
            </w:r>
            <w:r>
              <w:rPr>
                <w:spacing w:val="1"/>
                <w:sz w:val="20"/>
              </w:rPr>
              <w:t xml:space="preserve"> </w:t>
            </w:r>
            <w:r>
              <w:rPr>
                <w:sz w:val="20"/>
              </w:rPr>
              <w:t>при-</w:t>
            </w:r>
            <w:r>
              <w:rPr>
                <w:spacing w:val="1"/>
                <w:sz w:val="20"/>
              </w:rPr>
              <w:t xml:space="preserve"> </w:t>
            </w:r>
            <w:r>
              <w:rPr>
                <w:sz w:val="20"/>
              </w:rPr>
              <w:t>обрести</w:t>
            </w:r>
            <w:r>
              <w:rPr>
                <w:spacing w:val="1"/>
                <w:sz w:val="20"/>
              </w:rPr>
              <w:t xml:space="preserve"> </w:t>
            </w:r>
            <w:r>
              <w:rPr>
                <w:sz w:val="20"/>
              </w:rPr>
              <w:t>для</w:t>
            </w:r>
            <w:r>
              <w:rPr>
                <w:spacing w:val="-47"/>
                <w:sz w:val="20"/>
              </w:rPr>
              <w:t xml:space="preserve"> </w:t>
            </w:r>
            <w:r>
              <w:rPr>
                <w:sz w:val="20"/>
              </w:rPr>
              <w:t>решения</w:t>
            </w:r>
            <w:r>
              <w:rPr>
                <w:spacing w:val="1"/>
                <w:sz w:val="20"/>
              </w:rPr>
              <w:t xml:space="preserve"> </w:t>
            </w:r>
            <w:r>
              <w:rPr>
                <w:sz w:val="20"/>
              </w:rPr>
              <w:t>жизненных</w:t>
            </w:r>
            <w:r>
              <w:rPr>
                <w:spacing w:val="1"/>
                <w:sz w:val="20"/>
              </w:rPr>
              <w:t xml:space="preserve"> </w:t>
            </w:r>
            <w:r>
              <w:rPr>
                <w:sz w:val="20"/>
              </w:rPr>
              <w:t>(учебных</w:t>
            </w:r>
            <w:r>
              <w:rPr>
                <w:spacing w:val="-47"/>
                <w:sz w:val="20"/>
              </w:rPr>
              <w:t xml:space="preserve"> </w:t>
            </w:r>
            <w:r>
              <w:rPr>
                <w:sz w:val="20"/>
              </w:rPr>
              <w:t>межпредметных)</w:t>
            </w:r>
            <w:r>
              <w:rPr>
                <w:spacing w:val="1"/>
                <w:sz w:val="20"/>
              </w:rPr>
              <w:t xml:space="preserve"> </w:t>
            </w:r>
            <w:r>
              <w:rPr>
                <w:sz w:val="20"/>
              </w:rPr>
              <w:t>задач.</w:t>
            </w:r>
          </w:p>
          <w:p w14:paraId="2211C253" w14:textId="77777777" w:rsidR="00DC118F" w:rsidRDefault="0002405B">
            <w:pPr>
              <w:pStyle w:val="TableParagraph"/>
              <w:tabs>
                <w:tab w:val="left" w:pos="1927"/>
              </w:tabs>
              <w:ind w:left="112" w:right="156" w:firstLine="708"/>
              <w:jc w:val="both"/>
              <w:rPr>
                <w:sz w:val="20"/>
              </w:rPr>
            </w:pPr>
            <w:r>
              <w:rPr>
                <w:sz w:val="20"/>
              </w:rPr>
              <w:t>Ориентироваться</w:t>
            </w:r>
            <w:r>
              <w:rPr>
                <w:spacing w:val="1"/>
                <w:sz w:val="20"/>
              </w:rPr>
              <w:t xml:space="preserve"> </w:t>
            </w:r>
            <w:r>
              <w:rPr>
                <w:sz w:val="20"/>
              </w:rPr>
              <w:t>в</w:t>
            </w:r>
            <w:r>
              <w:rPr>
                <w:spacing w:val="-47"/>
                <w:sz w:val="20"/>
              </w:rPr>
              <w:t xml:space="preserve"> </w:t>
            </w:r>
            <w:r>
              <w:rPr>
                <w:sz w:val="20"/>
              </w:rPr>
              <w:t>своей</w:t>
            </w:r>
            <w:r>
              <w:rPr>
                <w:spacing w:val="1"/>
                <w:sz w:val="20"/>
              </w:rPr>
              <w:t xml:space="preserve"> </w:t>
            </w:r>
            <w:r>
              <w:rPr>
                <w:sz w:val="20"/>
              </w:rPr>
              <w:t>системе</w:t>
            </w:r>
            <w:r>
              <w:rPr>
                <w:spacing w:val="1"/>
                <w:sz w:val="20"/>
              </w:rPr>
              <w:t xml:space="preserve"> </w:t>
            </w:r>
            <w:r>
              <w:rPr>
                <w:sz w:val="20"/>
              </w:rPr>
              <w:t>знаний</w:t>
            </w:r>
            <w:r>
              <w:rPr>
                <w:spacing w:val="1"/>
                <w:sz w:val="20"/>
              </w:rPr>
              <w:t xml:space="preserve"> </w:t>
            </w:r>
            <w:r>
              <w:rPr>
                <w:sz w:val="20"/>
              </w:rPr>
              <w:t>и</w:t>
            </w:r>
            <w:r>
              <w:rPr>
                <w:spacing w:val="1"/>
                <w:sz w:val="20"/>
              </w:rPr>
              <w:t xml:space="preserve"> </w:t>
            </w:r>
            <w:r>
              <w:rPr>
                <w:sz w:val="20"/>
              </w:rPr>
              <w:t>определять</w:t>
            </w:r>
            <w:r>
              <w:rPr>
                <w:spacing w:val="1"/>
                <w:sz w:val="20"/>
              </w:rPr>
              <w:t xml:space="preserve"> </w:t>
            </w:r>
            <w:r>
              <w:rPr>
                <w:sz w:val="20"/>
              </w:rPr>
              <w:t>сферу</w:t>
            </w:r>
            <w:r>
              <w:rPr>
                <w:spacing w:val="1"/>
                <w:sz w:val="20"/>
              </w:rPr>
              <w:t xml:space="preserve"> </w:t>
            </w:r>
            <w:r>
              <w:rPr>
                <w:sz w:val="20"/>
              </w:rPr>
              <w:t>своих</w:t>
            </w:r>
            <w:r>
              <w:rPr>
                <w:spacing w:val="1"/>
                <w:sz w:val="20"/>
              </w:rPr>
              <w:t xml:space="preserve"> </w:t>
            </w:r>
            <w:r>
              <w:rPr>
                <w:sz w:val="20"/>
              </w:rPr>
              <w:t>жизненных</w:t>
            </w:r>
            <w:r>
              <w:rPr>
                <w:sz w:val="20"/>
              </w:rPr>
              <w:tab/>
            </w:r>
            <w:r>
              <w:rPr>
                <w:spacing w:val="-1"/>
                <w:sz w:val="20"/>
              </w:rPr>
              <w:t>интересов.</w:t>
            </w:r>
            <w:r>
              <w:rPr>
                <w:spacing w:val="-48"/>
                <w:sz w:val="20"/>
              </w:rPr>
              <w:t xml:space="preserve"> </w:t>
            </w:r>
            <w:r>
              <w:rPr>
                <w:sz w:val="20"/>
              </w:rPr>
              <w:t>Cамостоятельно</w:t>
            </w:r>
            <w:r>
              <w:rPr>
                <w:spacing w:val="1"/>
                <w:sz w:val="20"/>
              </w:rPr>
              <w:t xml:space="preserve"> </w:t>
            </w:r>
            <w:r>
              <w:rPr>
                <w:sz w:val="20"/>
              </w:rPr>
              <w:t>отбирать</w:t>
            </w:r>
            <w:r>
              <w:rPr>
                <w:spacing w:val="1"/>
                <w:sz w:val="20"/>
              </w:rPr>
              <w:t xml:space="preserve"> </w:t>
            </w:r>
            <w:r>
              <w:rPr>
                <w:sz w:val="20"/>
              </w:rPr>
              <w:t>для</w:t>
            </w:r>
            <w:r>
              <w:rPr>
                <w:spacing w:val="1"/>
                <w:sz w:val="20"/>
              </w:rPr>
              <w:t xml:space="preserve"> </w:t>
            </w:r>
            <w:r>
              <w:rPr>
                <w:sz w:val="20"/>
              </w:rPr>
              <w:t>решения</w:t>
            </w:r>
            <w:r>
              <w:rPr>
                <w:spacing w:val="1"/>
                <w:sz w:val="20"/>
              </w:rPr>
              <w:t xml:space="preserve"> </w:t>
            </w:r>
            <w:r>
              <w:rPr>
                <w:sz w:val="20"/>
              </w:rPr>
              <w:t>жизненных</w:t>
            </w:r>
            <w:r>
              <w:rPr>
                <w:spacing w:val="1"/>
                <w:sz w:val="20"/>
              </w:rPr>
              <w:t xml:space="preserve"> </w:t>
            </w:r>
            <w:r>
              <w:rPr>
                <w:sz w:val="20"/>
              </w:rPr>
              <w:t>задач</w:t>
            </w:r>
            <w:r>
              <w:rPr>
                <w:spacing w:val="1"/>
                <w:sz w:val="20"/>
              </w:rPr>
              <w:t xml:space="preserve"> </w:t>
            </w:r>
            <w:r>
              <w:rPr>
                <w:sz w:val="20"/>
              </w:rPr>
              <w:t>необходимые</w:t>
            </w:r>
            <w:r>
              <w:rPr>
                <w:sz w:val="20"/>
              </w:rPr>
              <w:tab/>
              <w:t>источники</w:t>
            </w:r>
          </w:p>
          <w:p w14:paraId="1E58B622" w14:textId="77777777" w:rsidR="00DC118F" w:rsidRDefault="0002405B">
            <w:pPr>
              <w:pStyle w:val="TableParagraph"/>
              <w:tabs>
                <w:tab w:val="left" w:pos="2041"/>
              </w:tabs>
              <w:ind w:left="112" w:right="156"/>
              <w:jc w:val="both"/>
              <w:rPr>
                <w:sz w:val="20"/>
              </w:rPr>
            </w:pPr>
            <w:r>
              <w:rPr>
                <w:sz w:val="20"/>
              </w:rPr>
              <w:t>информации</w:t>
            </w:r>
            <w:r>
              <w:rPr>
                <w:sz w:val="20"/>
              </w:rPr>
              <w:tab/>
              <w:t>(словари,</w:t>
            </w:r>
            <w:r>
              <w:rPr>
                <w:spacing w:val="-48"/>
                <w:sz w:val="20"/>
              </w:rPr>
              <w:t xml:space="preserve"> </w:t>
            </w:r>
            <w:r>
              <w:rPr>
                <w:sz w:val="20"/>
              </w:rPr>
              <w:t>энциклопедии,</w:t>
            </w:r>
            <w:r>
              <w:rPr>
                <w:spacing w:val="1"/>
                <w:sz w:val="20"/>
              </w:rPr>
              <w:t xml:space="preserve"> </w:t>
            </w:r>
            <w:r>
              <w:rPr>
                <w:sz w:val="20"/>
              </w:rPr>
              <w:t>справочники,</w:t>
            </w:r>
            <w:r>
              <w:rPr>
                <w:spacing w:val="-47"/>
                <w:sz w:val="20"/>
              </w:rPr>
              <w:t xml:space="preserve"> </w:t>
            </w:r>
            <w:r>
              <w:rPr>
                <w:sz w:val="20"/>
              </w:rPr>
              <w:t>электронные</w:t>
            </w:r>
            <w:r>
              <w:rPr>
                <w:spacing w:val="1"/>
                <w:sz w:val="20"/>
              </w:rPr>
              <w:t xml:space="preserve"> </w:t>
            </w:r>
            <w:r>
              <w:rPr>
                <w:sz w:val="20"/>
              </w:rPr>
              <w:t>и</w:t>
            </w:r>
            <w:r>
              <w:rPr>
                <w:spacing w:val="1"/>
                <w:sz w:val="20"/>
              </w:rPr>
              <w:t xml:space="preserve"> </w:t>
            </w:r>
            <w:r>
              <w:rPr>
                <w:sz w:val="20"/>
              </w:rPr>
              <w:t>интернет-</w:t>
            </w:r>
            <w:r>
              <w:rPr>
                <w:spacing w:val="1"/>
                <w:sz w:val="20"/>
              </w:rPr>
              <w:t xml:space="preserve"> </w:t>
            </w:r>
            <w:r>
              <w:rPr>
                <w:sz w:val="20"/>
              </w:rPr>
              <w:t>ресурсы, СМИ).</w:t>
            </w:r>
          </w:p>
          <w:p w14:paraId="4C4FF0DF" w14:textId="77777777" w:rsidR="00DC118F" w:rsidRDefault="0002405B">
            <w:pPr>
              <w:pStyle w:val="TableParagraph"/>
              <w:ind w:left="112" w:right="122" w:firstLine="708"/>
              <w:jc w:val="both"/>
              <w:rPr>
                <w:sz w:val="20"/>
              </w:rPr>
            </w:pPr>
            <w:r>
              <w:rPr>
                <w:sz w:val="20"/>
              </w:rPr>
              <w:t>Сопоставлять, отбирать</w:t>
            </w:r>
            <w:r>
              <w:rPr>
                <w:spacing w:val="-47"/>
                <w:sz w:val="20"/>
              </w:rPr>
              <w:t xml:space="preserve"> </w:t>
            </w:r>
            <w:r>
              <w:rPr>
                <w:sz w:val="20"/>
              </w:rPr>
              <w:t>и</w:t>
            </w:r>
            <w:r>
              <w:rPr>
                <w:spacing w:val="1"/>
                <w:sz w:val="20"/>
              </w:rPr>
              <w:t xml:space="preserve"> </w:t>
            </w:r>
            <w:r>
              <w:rPr>
                <w:sz w:val="20"/>
              </w:rPr>
              <w:t>проверять</w:t>
            </w:r>
            <w:r>
              <w:rPr>
                <w:spacing w:val="1"/>
                <w:sz w:val="20"/>
              </w:rPr>
              <w:t xml:space="preserve"> </w:t>
            </w:r>
            <w:r>
              <w:rPr>
                <w:sz w:val="20"/>
              </w:rPr>
              <w:t>информацию,</w:t>
            </w:r>
            <w:r>
              <w:rPr>
                <w:spacing w:val="-47"/>
                <w:sz w:val="20"/>
              </w:rPr>
              <w:t xml:space="preserve"> </w:t>
            </w:r>
            <w:r>
              <w:rPr>
                <w:sz w:val="20"/>
              </w:rPr>
              <w:t>полученную</w:t>
            </w:r>
            <w:r>
              <w:rPr>
                <w:spacing w:val="1"/>
                <w:sz w:val="20"/>
              </w:rPr>
              <w:t xml:space="preserve"> </w:t>
            </w:r>
            <w:r>
              <w:rPr>
                <w:sz w:val="20"/>
              </w:rPr>
              <w:t>из</w:t>
            </w:r>
            <w:r>
              <w:rPr>
                <w:spacing w:val="1"/>
                <w:sz w:val="20"/>
              </w:rPr>
              <w:t xml:space="preserve"> </w:t>
            </w:r>
            <w:r>
              <w:rPr>
                <w:sz w:val="20"/>
              </w:rPr>
              <w:t>различных</w:t>
            </w:r>
            <w:r>
              <w:rPr>
                <w:spacing w:val="1"/>
                <w:sz w:val="20"/>
              </w:rPr>
              <w:t xml:space="preserve"> </w:t>
            </w:r>
            <w:r>
              <w:rPr>
                <w:sz w:val="20"/>
              </w:rPr>
              <w:t>источников.</w:t>
            </w:r>
          </w:p>
        </w:tc>
        <w:tc>
          <w:tcPr>
            <w:tcW w:w="2693" w:type="dxa"/>
          </w:tcPr>
          <w:p w14:paraId="31D86F88" w14:textId="77777777" w:rsidR="00DC118F" w:rsidRDefault="0002405B">
            <w:pPr>
              <w:pStyle w:val="TableParagraph"/>
              <w:tabs>
                <w:tab w:val="left" w:pos="1559"/>
              </w:tabs>
              <w:ind w:left="110" w:right="156"/>
              <w:jc w:val="both"/>
              <w:rPr>
                <w:sz w:val="20"/>
              </w:rPr>
            </w:pPr>
            <w:r>
              <w:rPr>
                <w:sz w:val="20"/>
              </w:rPr>
              <w:t>ставить</w:t>
            </w:r>
            <w:r>
              <w:rPr>
                <w:sz w:val="20"/>
              </w:rPr>
              <w:tab/>
            </w:r>
            <w:r>
              <w:rPr>
                <w:spacing w:val="-1"/>
                <w:sz w:val="20"/>
              </w:rPr>
              <w:t>личностно-</w:t>
            </w:r>
            <w:r>
              <w:rPr>
                <w:spacing w:val="-48"/>
                <w:sz w:val="20"/>
              </w:rPr>
              <w:t xml:space="preserve"> </w:t>
            </w:r>
            <w:r>
              <w:rPr>
                <w:sz w:val="20"/>
              </w:rPr>
              <w:t>необходимые</w:t>
            </w:r>
            <w:r>
              <w:rPr>
                <w:spacing w:val="1"/>
                <w:sz w:val="20"/>
              </w:rPr>
              <w:t xml:space="preserve"> </w:t>
            </w:r>
            <w:r>
              <w:rPr>
                <w:sz w:val="20"/>
              </w:rPr>
              <w:t>учебные</w:t>
            </w:r>
            <w:r>
              <w:rPr>
                <w:spacing w:val="1"/>
                <w:sz w:val="20"/>
              </w:rPr>
              <w:t xml:space="preserve"> </w:t>
            </w:r>
            <w:r>
              <w:rPr>
                <w:sz w:val="20"/>
              </w:rPr>
              <w:t>и</w:t>
            </w:r>
            <w:r>
              <w:rPr>
                <w:spacing w:val="-47"/>
                <w:sz w:val="20"/>
              </w:rPr>
              <w:t xml:space="preserve"> </w:t>
            </w:r>
            <w:r>
              <w:rPr>
                <w:sz w:val="20"/>
              </w:rPr>
              <w:t>жизненные</w:t>
            </w:r>
            <w:r>
              <w:rPr>
                <w:spacing w:val="1"/>
                <w:sz w:val="20"/>
              </w:rPr>
              <w:t xml:space="preserve"> </w:t>
            </w:r>
            <w:r>
              <w:rPr>
                <w:sz w:val="20"/>
              </w:rPr>
              <w:t>задачи</w:t>
            </w:r>
            <w:r>
              <w:rPr>
                <w:spacing w:val="1"/>
                <w:sz w:val="20"/>
              </w:rPr>
              <w:t xml:space="preserve"> </w:t>
            </w:r>
            <w:r>
              <w:rPr>
                <w:sz w:val="20"/>
              </w:rPr>
              <w:t>и</w:t>
            </w:r>
            <w:r>
              <w:rPr>
                <w:spacing w:val="1"/>
                <w:sz w:val="20"/>
              </w:rPr>
              <w:t xml:space="preserve"> </w:t>
            </w:r>
            <w:r>
              <w:rPr>
                <w:sz w:val="20"/>
              </w:rPr>
              <w:t>определять,</w:t>
            </w:r>
            <w:r>
              <w:rPr>
                <w:spacing w:val="1"/>
                <w:sz w:val="20"/>
              </w:rPr>
              <w:t xml:space="preserve"> </w:t>
            </w:r>
            <w:r>
              <w:rPr>
                <w:sz w:val="20"/>
              </w:rPr>
              <w:t>какие</w:t>
            </w:r>
            <w:r>
              <w:rPr>
                <w:spacing w:val="1"/>
                <w:sz w:val="20"/>
              </w:rPr>
              <w:t xml:space="preserve"> </w:t>
            </w:r>
            <w:r>
              <w:rPr>
                <w:sz w:val="20"/>
              </w:rPr>
              <w:t>знания</w:t>
            </w:r>
            <w:r>
              <w:rPr>
                <w:spacing w:val="1"/>
                <w:sz w:val="20"/>
              </w:rPr>
              <w:t xml:space="preserve"> </w:t>
            </w:r>
            <w:r>
              <w:rPr>
                <w:spacing w:val="-1"/>
                <w:sz w:val="20"/>
              </w:rPr>
              <w:t xml:space="preserve">необходимо приобрести </w:t>
            </w:r>
            <w:r>
              <w:rPr>
                <w:sz w:val="20"/>
              </w:rPr>
              <w:t>для</w:t>
            </w:r>
            <w:r>
              <w:rPr>
                <w:spacing w:val="-47"/>
                <w:sz w:val="20"/>
              </w:rPr>
              <w:t xml:space="preserve"> </w:t>
            </w:r>
            <w:r>
              <w:rPr>
                <w:sz w:val="20"/>
              </w:rPr>
              <w:t>их решения.</w:t>
            </w:r>
          </w:p>
          <w:p w14:paraId="573B8A0C" w14:textId="77777777" w:rsidR="00DC118F" w:rsidRDefault="0002405B">
            <w:pPr>
              <w:pStyle w:val="TableParagraph"/>
              <w:ind w:left="820"/>
              <w:rPr>
                <w:sz w:val="20"/>
              </w:rPr>
            </w:pPr>
            <w:r>
              <w:rPr>
                <w:sz w:val="20"/>
              </w:rPr>
              <w:t>Самостоятельно</w:t>
            </w:r>
          </w:p>
          <w:p w14:paraId="222BDFCE" w14:textId="77777777" w:rsidR="00DC118F" w:rsidRDefault="0002405B">
            <w:pPr>
              <w:pStyle w:val="TableParagraph"/>
              <w:tabs>
                <w:tab w:val="left" w:pos="1581"/>
                <w:tab w:val="left" w:pos="2360"/>
              </w:tabs>
              <w:ind w:left="110" w:right="112"/>
              <w:jc w:val="both"/>
              <w:rPr>
                <w:sz w:val="20"/>
              </w:rPr>
            </w:pPr>
            <w:r>
              <w:rPr>
                <w:sz w:val="20"/>
              </w:rPr>
              <w:t>делать</w:t>
            </w:r>
            <w:r>
              <w:rPr>
                <w:spacing w:val="1"/>
                <w:sz w:val="20"/>
              </w:rPr>
              <w:t xml:space="preserve"> </w:t>
            </w:r>
            <w:r>
              <w:rPr>
                <w:sz w:val="20"/>
              </w:rPr>
              <w:t>предварительный</w:t>
            </w:r>
            <w:r>
              <w:rPr>
                <w:spacing w:val="-47"/>
                <w:sz w:val="20"/>
              </w:rPr>
              <w:t xml:space="preserve"> </w:t>
            </w:r>
            <w:r>
              <w:rPr>
                <w:sz w:val="20"/>
              </w:rPr>
              <w:t>отбор</w:t>
            </w:r>
            <w:r>
              <w:rPr>
                <w:sz w:val="20"/>
              </w:rPr>
              <w:tab/>
            </w:r>
            <w:r>
              <w:rPr>
                <w:spacing w:val="-1"/>
                <w:sz w:val="20"/>
              </w:rPr>
              <w:t>источников</w:t>
            </w:r>
            <w:r>
              <w:rPr>
                <w:spacing w:val="-48"/>
                <w:sz w:val="20"/>
              </w:rPr>
              <w:t xml:space="preserve"> </w:t>
            </w:r>
            <w:r>
              <w:rPr>
                <w:sz w:val="20"/>
              </w:rPr>
              <w:t>информации для успешного</w:t>
            </w:r>
            <w:r>
              <w:rPr>
                <w:spacing w:val="1"/>
                <w:sz w:val="20"/>
              </w:rPr>
              <w:t xml:space="preserve"> </w:t>
            </w:r>
            <w:r>
              <w:rPr>
                <w:sz w:val="20"/>
              </w:rPr>
              <w:t>продвижения</w:t>
            </w:r>
            <w:r>
              <w:rPr>
                <w:sz w:val="20"/>
              </w:rPr>
              <w:tab/>
            </w:r>
            <w:r>
              <w:rPr>
                <w:sz w:val="20"/>
              </w:rPr>
              <w:tab/>
            </w:r>
            <w:r>
              <w:rPr>
                <w:spacing w:val="-2"/>
                <w:sz w:val="20"/>
              </w:rPr>
              <w:t>по</w:t>
            </w:r>
            <w:r>
              <w:rPr>
                <w:spacing w:val="-48"/>
                <w:sz w:val="20"/>
              </w:rPr>
              <w:t xml:space="preserve"> </w:t>
            </w:r>
            <w:r>
              <w:rPr>
                <w:sz w:val="20"/>
              </w:rPr>
              <w:t>самостоятельно</w:t>
            </w:r>
            <w:r>
              <w:rPr>
                <w:spacing w:val="1"/>
                <w:sz w:val="20"/>
              </w:rPr>
              <w:t xml:space="preserve"> </w:t>
            </w:r>
            <w:r>
              <w:rPr>
                <w:sz w:val="20"/>
              </w:rPr>
              <w:t>выбранной</w:t>
            </w:r>
            <w:r>
              <w:rPr>
                <w:spacing w:val="-47"/>
                <w:sz w:val="20"/>
              </w:rPr>
              <w:t xml:space="preserve"> </w:t>
            </w:r>
            <w:r>
              <w:rPr>
                <w:sz w:val="20"/>
              </w:rPr>
              <w:t>образовательнойтраектории.</w:t>
            </w:r>
          </w:p>
          <w:p w14:paraId="08359577" w14:textId="77777777" w:rsidR="00DC118F" w:rsidRDefault="0002405B">
            <w:pPr>
              <w:pStyle w:val="TableParagraph"/>
              <w:spacing w:line="228" w:lineRule="exact"/>
              <w:ind w:left="820"/>
              <w:rPr>
                <w:sz w:val="20"/>
              </w:rPr>
            </w:pPr>
            <w:r>
              <w:rPr>
                <w:sz w:val="20"/>
              </w:rPr>
              <w:t>Сопоставлять,</w:t>
            </w:r>
          </w:p>
          <w:p w14:paraId="0AB3AF7B" w14:textId="77777777" w:rsidR="00DC118F" w:rsidRDefault="0002405B">
            <w:pPr>
              <w:pStyle w:val="TableParagraph"/>
              <w:ind w:left="110" w:right="169"/>
              <w:jc w:val="both"/>
              <w:rPr>
                <w:sz w:val="20"/>
              </w:rPr>
            </w:pPr>
            <w:r>
              <w:rPr>
                <w:sz w:val="20"/>
              </w:rPr>
              <w:t>отбирать</w:t>
            </w:r>
            <w:r>
              <w:rPr>
                <w:spacing w:val="1"/>
                <w:sz w:val="20"/>
              </w:rPr>
              <w:t xml:space="preserve"> </w:t>
            </w:r>
            <w:r>
              <w:rPr>
                <w:sz w:val="20"/>
              </w:rPr>
              <w:t>и</w:t>
            </w:r>
            <w:r>
              <w:rPr>
                <w:spacing w:val="1"/>
                <w:sz w:val="20"/>
              </w:rPr>
              <w:t xml:space="preserve"> </w:t>
            </w:r>
            <w:r>
              <w:rPr>
                <w:sz w:val="20"/>
              </w:rPr>
              <w:t>проверять</w:t>
            </w:r>
            <w:r>
              <w:rPr>
                <w:spacing w:val="1"/>
                <w:sz w:val="20"/>
              </w:rPr>
              <w:t xml:space="preserve"> </w:t>
            </w:r>
            <w:r>
              <w:rPr>
                <w:sz w:val="20"/>
              </w:rPr>
              <w:t>информацию,</w:t>
            </w:r>
            <w:r>
              <w:rPr>
                <w:spacing w:val="1"/>
                <w:sz w:val="20"/>
              </w:rPr>
              <w:t xml:space="preserve"> </w:t>
            </w:r>
            <w:r>
              <w:rPr>
                <w:sz w:val="20"/>
              </w:rPr>
              <w:t>полученную</w:t>
            </w:r>
            <w:r>
              <w:rPr>
                <w:spacing w:val="-47"/>
                <w:sz w:val="20"/>
              </w:rPr>
              <w:t xml:space="preserve"> </w:t>
            </w:r>
            <w:r>
              <w:rPr>
                <w:spacing w:val="-1"/>
                <w:sz w:val="20"/>
              </w:rPr>
              <w:t xml:space="preserve">из различных источников, </w:t>
            </w:r>
            <w:r>
              <w:rPr>
                <w:sz w:val="20"/>
              </w:rPr>
              <w:t>в</w:t>
            </w:r>
            <w:r>
              <w:rPr>
                <w:spacing w:val="-47"/>
                <w:sz w:val="20"/>
              </w:rPr>
              <w:t xml:space="preserve"> </w:t>
            </w:r>
            <w:r>
              <w:rPr>
                <w:sz w:val="20"/>
              </w:rPr>
              <w:t>том</w:t>
            </w:r>
            <w:r>
              <w:rPr>
                <w:spacing w:val="1"/>
                <w:sz w:val="20"/>
              </w:rPr>
              <w:t xml:space="preserve"> </w:t>
            </w:r>
            <w:r>
              <w:rPr>
                <w:sz w:val="20"/>
              </w:rPr>
              <w:t>числе</w:t>
            </w:r>
            <w:r>
              <w:rPr>
                <w:spacing w:val="1"/>
                <w:sz w:val="20"/>
              </w:rPr>
              <w:t xml:space="preserve"> </w:t>
            </w:r>
            <w:r>
              <w:rPr>
                <w:sz w:val="20"/>
              </w:rPr>
              <w:t>СМИ,</w:t>
            </w:r>
            <w:r>
              <w:rPr>
                <w:spacing w:val="1"/>
                <w:sz w:val="20"/>
              </w:rPr>
              <w:t xml:space="preserve"> </w:t>
            </w:r>
            <w:r>
              <w:rPr>
                <w:sz w:val="20"/>
              </w:rPr>
              <w:t>для</w:t>
            </w:r>
            <w:r>
              <w:rPr>
                <w:spacing w:val="1"/>
                <w:sz w:val="20"/>
              </w:rPr>
              <w:t xml:space="preserve"> </w:t>
            </w:r>
            <w:r>
              <w:rPr>
                <w:sz w:val="20"/>
              </w:rPr>
              <w:t>успешного продвижения по</w:t>
            </w:r>
            <w:r>
              <w:rPr>
                <w:spacing w:val="-47"/>
                <w:sz w:val="20"/>
              </w:rPr>
              <w:t xml:space="preserve"> </w:t>
            </w:r>
            <w:r>
              <w:rPr>
                <w:sz w:val="20"/>
              </w:rPr>
              <w:t>самостоятельно</w:t>
            </w:r>
            <w:r>
              <w:rPr>
                <w:spacing w:val="1"/>
                <w:sz w:val="20"/>
              </w:rPr>
              <w:t xml:space="preserve"> </w:t>
            </w:r>
            <w:r>
              <w:rPr>
                <w:sz w:val="20"/>
              </w:rPr>
              <w:t>выбранной</w:t>
            </w:r>
            <w:r>
              <w:rPr>
                <w:spacing w:val="-47"/>
                <w:sz w:val="20"/>
              </w:rPr>
              <w:t xml:space="preserve"> </w:t>
            </w:r>
            <w:r>
              <w:rPr>
                <w:sz w:val="20"/>
              </w:rPr>
              <w:t>образовательной</w:t>
            </w:r>
          </w:p>
          <w:p w14:paraId="2A5FAC78" w14:textId="77777777" w:rsidR="00DC118F" w:rsidRDefault="0002405B">
            <w:pPr>
              <w:pStyle w:val="TableParagraph"/>
              <w:spacing w:line="217" w:lineRule="exact"/>
              <w:ind w:left="110"/>
              <w:rPr>
                <w:sz w:val="20"/>
              </w:rPr>
            </w:pPr>
            <w:r>
              <w:rPr>
                <w:sz w:val="20"/>
              </w:rPr>
              <w:t>траектории.</w:t>
            </w:r>
          </w:p>
        </w:tc>
      </w:tr>
      <w:tr w:rsidR="00DC118F" w14:paraId="2DCA75E2" w14:textId="77777777">
        <w:trPr>
          <w:trHeight w:val="460"/>
        </w:trPr>
        <w:tc>
          <w:tcPr>
            <w:tcW w:w="9356" w:type="dxa"/>
            <w:gridSpan w:val="3"/>
          </w:tcPr>
          <w:p w14:paraId="426813C0" w14:textId="77777777" w:rsidR="00DC118F" w:rsidRDefault="0002405B">
            <w:pPr>
              <w:pStyle w:val="TableParagraph"/>
              <w:spacing w:line="230" w:lineRule="exact"/>
              <w:ind w:left="3273" w:right="640" w:hanging="1777"/>
              <w:rPr>
                <w:b/>
                <w:sz w:val="20"/>
              </w:rPr>
            </w:pPr>
            <w:r>
              <w:rPr>
                <w:b/>
                <w:sz w:val="20"/>
              </w:rPr>
              <w:t>Перерабатывать</w:t>
            </w:r>
            <w:r>
              <w:rPr>
                <w:b/>
                <w:spacing w:val="-5"/>
                <w:sz w:val="20"/>
              </w:rPr>
              <w:t xml:space="preserve"> </w:t>
            </w:r>
            <w:r>
              <w:rPr>
                <w:b/>
                <w:sz w:val="20"/>
              </w:rPr>
              <w:t>информацию</w:t>
            </w:r>
            <w:r>
              <w:rPr>
                <w:b/>
                <w:spacing w:val="-8"/>
                <w:sz w:val="20"/>
              </w:rPr>
              <w:t xml:space="preserve"> </w:t>
            </w:r>
            <w:r>
              <w:rPr>
                <w:b/>
                <w:sz w:val="20"/>
              </w:rPr>
              <w:t>для</w:t>
            </w:r>
            <w:r>
              <w:rPr>
                <w:b/>
                <w:spacing w:val="-8"/>
                <w:sz w:val="20"/>
              </w:rPr>
              <w:t xml:space="preserve"> </w:t>
            </w:r>
            <w:r>
              <w:rPr>
                <w:b/>
                <w:sz w:val="20"/>
              </w:rPr>
              <w:t>получения</w:t>
            </w:r>
            <w:r>
              <w:rPr>
                <w:b/>
                <w:spacing w:val="-4"/>
                <w:sz w:val="20"/>
              </w:rPr>
              <w:t xml:space="preserve"> </w:t>
            </w:r>
            <w:r>
              <w:rPr>
                <w:b/>
                <w:sz w:val="20"/>
              </w:rPr>
              <w:t>необходимого</w:t>
            </w:r>
            <w:r>
              <w:rPr>
                <w:b/>
                <w:spacing w:val="-4"/>
                <w:sz w:val="20"/>
              </w:rPr>
              <w:t xml:space="preserve"> </w:t>
            </w:r>
            <w:r>
              <w:rPr>
                <w:b/>
                <w:sz w:val="20"/>
              </w:rPr>
              <w:t>результата,</w:t>
            </w:r>
            <w:r>
              <w:rPr>
                <w:b/>
                <w:spacing w:val="-6"/>
                <w:sz w:val="20"/>
              </w:rPr>
              <w:t xml:space="preserve"> </w:t>
            </w:r>
            <w:r>
              <w:rPr>
                <w:b/>
                <w:sz w:val="20"/>
              </w:rPr>
              <w:t>в</w:t>
            </w:r>
            <w:r>
              <w:rPr>
                <w:b/>
                <w:spacing w:val="-12"/>
                <w:sz w:val="20"/>
              </w:rPr>
              <w:t xml:space="preserve"> </w:t>
            </w:r>
            <w:r>
              <w:rPr>
                <w:b/>
                <w:sz w:val="20"/>
              </w:rPr>
              <w:t>том</w:t>
            </w:r>
            <w:r>
              <w:rPr>
                <w:b/>
                <w:spacing w:val="-47"/>
                <w:sz w:val="20"/>
              </w:rPr>
              <w:t xml:space="preserve"> </w:t>
            </w:r>
            <w:r>
              <w:rPr>
                <w:b/>
                <w:sz w:val="20"/>
              </w:rPr>
              <w:t>числе</w:t>
            </w:r>
            <w:r>
              <w:rPr>
                <w:b/>
                <w:spacing w:val="-3"/>
                <w:sz w:val="20"/>
              </w:rPr>
              <w:t xml:space="preserve"> </w:t>
            </w:r>
            <w:r>
              <w:rPr>
                <w:b/>
                <w:sz w:val="20"/>
              </w:rPr>
              <w:t>и для</w:t>
            </w:r>
            <w:r>
              <w:rPr>
                <w:b/>
                <w:spacing w:val="-3"/>
                <w:sz w:val="20"/>
              </w:rPr>
              <w:t xml:space="preserve"> </w:t>
            </w:r>
            <w:r>
              <w:rPr>
                <w:b/>
                <w:sz w:val="20"/>
              </w:rPr>
              <w:t>создания</w:t>
            </w:r>
            <w:r>
              <w:rPr>
                <w:b/>
                <w:spacing w:val="1"/>
                <w:sz w:val="20"/>
              </w:rPr>
              <w:t xml:space="preserve"> </w:t>
            </w:r>
            <w:r>
              <w:rPr>
                <w:b/>
                <w:sz w:val="20"/>
              </w:rPr>
              <w:t>нового</w:t>
            </w:r>
            <w:r>
              <w:rPr>
                <w:b/>
                <w:spacing w:val="2"/>
                <w:sz w:val="20"/>
              </w:rPr>
              <w:t xml:space="preserve"> </w:t>
            </w:r>
            <w:r>
              <w:rPr>
                <w:b/>
                <w:sz w:val="20"/>
              </w:rPr>
              <w:t>продукта</w:t>
            </w:r>
          </w:p>
        </w:tc>
      </w:tr>
      <w:tr w:rsidR="00DC118F" w14:paraId="2379AD3D" w14:textId="77777777">
        <w:trPr>
          <w:trHeight w:val="5059"/>
        </w:trPr>
        <w:tc>
          <w:tcPr>
            <w:tcW w:w="3653" w:type="dxa"/>
          </w:tcPr>
          <w:p w14:paraId="4B191D5E" w14:textId="77777777" w:rsidR="00DC118F" w:rsidRDefault="0002405B">
            <w:pPr>
              <w:pStyle w:val="TableParagraph"/>
              <w:ind w:left="112" w:right="135" w:firstLine="599"/>
              <w:jc w:val="both"/>
              <w:rPr>
                <w:sz w:val="20"/>
              </w:rPr>
            </w:pPr>
            <w:r>
              <w:rPr>
                <w:sz w:val="20"/>
              </w:rPr>
              <w:t>Анализировать,</w:t>
            </w:r>
            <w:r>
              <w:rPr>
                <w:spacing w:val="1"/>
                <w:sz w:val="20"/>
              </w:rPr>
              <w:t xml:space="preserve"> </w:t>
            </w:r>
            <w:r>
              <w:rPr>
                <w:sz w:val="20"/>
              </w:rPr>
              <w:t>сравнивать,</w:t>
            </w:r>
            <w:r>
              <w:rPr>
                <w:spacing w:val="1"/>
                <w:sz w:val="20"/>
              </w:rPr>
              <w:t xml:space="preserve"> </w:t>
            </w:r>
            <w:r>
              <w:rPr>
                <w:sz w:val="20"/>
              </w:rPr>
              <w:t>классифицировать и обобщатьфакты и</w:t>
            </w:r>
            <w:r>
              <w:rPr>
                <w:spacing w:val="1"/>
                <w:sz w:val="20"/>
              </w:rPr>
              <w:t xml:space="preserve"> </w:t>
            </w:r>
            <w:r>
              <w:rPr>
                <w:sz w:val="20"/>
              </w:rPr>
              <w:t>явления.</w:t>
            </w:r>
          </w:p>
          <w:p w14:paraId="1D8876D1" w14:textId="77777777" w:rsidR="00DC118F" w:rsidRDefault="0002405B">
            <w:pPr>
              <w:pStyle w:val="TableParagraph"/>
              <w:ind w:left="112" w:right="136" w:firstLine="599"/>
              <w:jc w:val="both"/>
              <w:rPr>
                <w:sz w:val="20"/>
              </w:rPr>
            </w:pPr>
            <w:r>
              <w:rPr>
                <w:sz w:val="20"/>
              </w:rPr>
              <w:t>Выявлять причины и следствия</w:t>
            </w:r>
            <w:r>
              <w:rPr>
                <w:spacing w:val="1"/>
                <w:sz w:val="20"/>
              </w:rPr>
              <w:t xml:space="preserve"> </w:t>
            </w:r>
            <w:r>
              <w:rPr>
                <w:sz w:val="20"/>
              </w:rPr>
              <w:t>простых</w:t>
            </w:r>
            <w:r>
              <w:rPr>
                <w:spacing w:val="-2"/>
                <w:sz w:val="20"/>
              </w:rPr>
              <w:t xml:space="preserve"> </w:t>
            </w:r>
            <w:r>
              <w:rPr>
                <w:sz w:val="20"/>
              </w:rPr>
              <w:t>явлений.</w:t>
            </w:r>
          </w:p>
          <w:p w14:paraId="1742F756" w14:textId="77777777" w:rsidR="00DC118F" w:rsidRDefault="0002405B">
            <w:pPr>
              <w:pStyle w:val="TableParagraph"/>
              <w:tabs>
                <w:tab w:val="left" w:pos="2581"/>
              </w:tabs>
              <w:ind w:left="112" w:right="135" w:firstLine="599"/>
              <w:jc w:val="both"/>
              <w:rPr>
                <w:sz w:val="20"/>
              </w:rPr>
            </w:pPr>
            <w:r>
              <w:rPr>
                <w:sz w:val="20"/>
              </w:rPr>
              <w:t>Осуществлять</w:t>
            </w:r>
            <w:r>
              <w:rPr>
                <w:sz w:val="20"/>
              </w:rPr>
              <w:tab/>
              <w:t>сравнение,</w:t>
            </w:r>
            <w:r>
              <w:rPr>
                <w:spacing w:val="-48"/>
                <w:sz w:val="20"/>
              </w:rPr>
              <w:t xml:space="preserve"> </w:t>
            </w:r>
            <w:r>
              <w:rPr>
                <w:sz w:val="20"/>
              </w:rPr>
              <w:t>сериацию</w:t>
            </w:r>
            <w:r>
              <w:rPr>
                <w:spacing w:val="1"/>
                <w:sz w:val="20"/>
              </w:rPr>
              <w:t xml:space="preserve"> </w:t>
            </w:r>
            <w:r>
              <w:rPr>
                <w:sz w:val="20"/>
              </w:rPr>
              <w:t>и</w:t>
            </w:r>
            <w:r>
              <w:rPr>
                <w:spacing w:val="1"/>
                <w:sz w:val="20"/>
              </w:rPr>
              <w:t xml:space="preserve"> </w:t>
            </w:r>
            <w:r>
              <w:rPr>
                <w:sz w:val="20"/>
              </w:rPr>
              <w:t>классификацию,</w:t>
            </w:r>
            <w:r>
              <w:rPr>
                <w:spacing w:val="-47"/>
                <w:sz w:val="20"/>
              </w:rPr>
              <w:t xml:space="preserve"> </w:t>
            </w:r>
            <w:r>
              <w:rPr>
                <w:sz w:val="20"/>
              </w:rPr>
              <w:t>самостоятельно</w:t>
            </w:r>
            <w:r>
              <w:rPr>
                <w:spacing w:val="1"/>
                <w:sz w:val="20"/>
              </w:rPr>
              <w:t xml:space="preserve"> </w:t>
            </w:r>
            <w:r>
              <w:rPr>
                <w:sz w:val="20"/>
              </w:rPr>
              <w:t>выбирая</w:t>
            </w:r>
            <w:r>
              <w:rPr>
                <w:spacing w:val="1"/>
                <w:sz w:val="20"/>
              </w:rPr>
              <w:t xml:space="preserve"> </w:t>
            </w:r>
            <w:r>
              <w:rPr>
                <w:sz w:val="20"/>
              </w:rPr>
              <w:t>основания</w:t>
            </w:r>
            <w:r>
              <w:rPr>
                <w:spacing w:val="1"/>
                <w:sz w:val="20"/>
              </w:rPr>
              <w:t xml:space="preserve"> </w:t>
            </w:r>
            <w:r>
              <w:rPr>
                <w:sz w:val="20"/>
              </w:rPr>
              <w:t>и</w:t>
            </w:r>
            <w:r>
              <w:rPr>
                <w:spacing w:val="-47"/>
                <w:sz w:val="20"/>
              </w:rPr>
              <w:t xml:space="preserve"> </w:t>
            </w:r>
            <w:r>
              <w:rPr>
                <w:sz w:val="20"/>
              </w:rPr>
              <w:t>критерии</w:t>
            </w:r>
            <w:r>
              <w:rPr>
                <w:spacing w:val="1"/>
                <w:sz w:val="20"/>
              </w:rPr>
              <w:t xml:space="preserve"> </w:t>
            </w:r>
            <w:r>
              <w:rPr>
                <w:sz w:val="20"/>
              </w:rPr>
              <w:t>для</w:t>
            </w:r>
            <w:r>
              <w:rPr>
                <w:spacing w:val="1"/>
                <w:sz w:val="20"/>
              </w:rPr>
              <w:t xml:space="preserve"> </w:t>
            </w:r>
            <w:r>
              <w:rPr>
                <w:sz w:val="20"/>
              </w:rPr>
              <w:t>указанных</w:t>
            </w:r>
            <w:r>
              <w:rPr>
                <w:spacing w:val="1"/>
                <w:sz w:val="20"/>
              </w:rPr>
              <w:t xml:space="preserve"> </w:t>
            </w:r>
            <w:r>
              <w:rPr>
                <w:sz w:val="20"/>
              </w:rPr>
              <w:t>логических</w:t>
            </w:r>
            <w:r>
              <w:rPr>
                <w:spacing w:val="1"/>
                <w:sz w:val="20"/>
              </w:rPr>
              <w:t xml:space="preserve"> </w:t>
            </w:r>
            <w:r>
              <w:rPr>
                <w:sz w:val="20"/>
              </w:rPr>
              <w:t>операций;</w:t>
            </w:r>
            <w:r>
              <w:rPr>
                <w:spacing w:val="1"/>
                <w:sz w:val="20"/>
              </w:rPr>
              <w:t xml:space="preserve"> </w:t>
            </w:r>
            <w:r>
              <w:rPr>
                <w:sz w:val="20"/>
              </w:rPr>
              <w:t>строить</w:t>
            </w:r>
            <w:r>
              <w:rPr>
                <w:spacing w:val="1"/>
                <w:sz w:val="20"/>
              </w:rPr>
              <w:t xml:space="preserve"> </w:t>
            </w:r>
            <w:r>
              <w:rPr>
                <w:sz w:val="20"/>
              </w:rPr>
              <w:t>классификацию</w:t>
            </w:r>
            <w:r>
              <w:rPr>
                <w:spacing w:val="1"/>
                <w:sz w:val="20"/>
              </w:rPr>
              <w:t xml:space="preserve"> </w:t>
            </w:r>
            <w:r>
              <w:rPr>
                <w:sz w:val="20"/>
              </w:rPr>
              <w:t>на</w:t>
            </w:r>
            <w:r>
              <w:rPr>
                <w:spacing w:val="-47"/>
                <w:sz w:val="20"/>
              </w:rPr>
              <w:t xml:space="preserve"> </w:t>
            </w:r>
            <w:r>
              <w:rPr>
                <w:sz w:val="20"/>
              </w:rPr>
              <w:t>основе</w:t>
            </w:r>
            <w:r>
              <w:rPr>
                <w:spacing w:val="1"/>
                <w:sz w:val="20"/>
              </w:rPr>
              <w:t xml:space="preserve"> </w:t>
            </w:r>
            <w:r>
              <w:rPr>
                <w:sz w:val="20"/>
              </w:rPr>
              <w:t>дихотомического</w:t>
            </w:r>
            <w:r>
              <w:rPr>
                <w:spacing w:val="1"/>
                <w:sz w:val="20"/>
              </w:rPr>
              <w:t xml:space="preserve"> </w:t>
            </w:r>
            <w:r>
              <w:rPr>
                <w:sz w:val="20"/>
              </w:rPr>
              <w:t>деления</w:t>
            </w:r>
            <w:r>
              <w:rPr>
                <w:spacing w:val="1"/>
                <w:sz w:val="20"/>
              </w:rPr>
              <w:t xml:space="preserve"> </w:t>
            </w:r>
            <w:r>
              <w:rPr>
                <w:sz w:val="20"/>
              </w:rPr>
              <w:t>(на</w:t>
            </w:r>
            <w:r>
              <w:rPr>
                <w:spacing w:val="1"/>
                <w:sz w:val="20"/>
              </w:rPr>
              <w:t xml:space="preserve"> </w:t>
            </w:r>
            <w:r>
              <w:rPr>
                <w:sz w:val="20"/>
              </w:rPr>
              <w:t>основе</w:t>
            </w:r>
            <w:r>
              <w:rPr>
                <w:spacing w:val="-2"/>
                <w:sz w:val="20"/>
              </w:rPr>
              <w:t xml:space="preserve"> </w:t>
            </w:r>
            <w:r>
              <w:rPr>
                <w:sz w:val="20"/>
              </w:rPr>
              <w:t>отрицания).</w:t>
            </w:r>
          </w:p>
          <w:p w14:paraId="7F1755B0" w14:textId="77777777" w:rsidR="00DC118F" w:rsidRDefault="0002405B">
            <w:pPr>
              <w:pStyle w:val="TableParagraph"/>
              <w:tabs>
                <w:tab w:val="left" w:pos="2550"/>
              </w:tabs>
              <w:ind w:left="712"/>
              <w:jc w:val="both"/>
              <w:rPr>
                <w:sz w:val="20"/>
              </w:rPr>
            </w:pPr>
            <w:r>
              <w:rPr>
                <w:sz w:val="20"/>
              </w:rPr>
              <w:t>Строить</w:t>
            </w:r>
            <w:r>
              <w:rPr>
                <w:sz w:val="20"/>
              </w:rPr>
              <w:tab/>
              <w:t>логическое</w:t>
            </w:r>
          </w:p>
          <w:p w14:paraId="3D3F2AA9" w14:textId="77777777" w:rsidR="00DC118F" w:rsidRDefault="0002405B">
            <w:pPr>
              <w:pStyle w:val="TableParagraph"/>
              <w:tabs>
                <w:tab w:val="left" w:pos="1833"/>
                <w:tab w:val="left" w:pos="2394"/>
                <w:tab w:val="left" w:pos="2774"/>
              </w:tabs>
              <w:ind w:left="112" w:right="132"/>
              <w:jc w:val="both"/>
              <w:rPr>
                <w:sz w:val="20"/>
              </w:rPr>
            </w:pPr>
            <w:r>
              <w:rPr>
                <w:sz w:val="20"/>
              </w:rPr>
              <w:t>рассуждение,</w:t>
            </w:r>
            <w:r>
              <w:rPr>
                <w:sz w:val="20"/>
              </w:rPr>
              <w:tab/>
            </w:r>
            <w:r>
              <w:rPr>
                <w:sz w:val="20"/>
              </w:rPr>
              <w:tab/>
              <w:t>включающее</w:t>
            </w:r>
            <w:r>
              <w:rPr>
                <w:spacing w:val="-48"/>
                <w:sz w:val="20"/>
              </w:rPr>
              <w:t xml:space="preserve"> </w:t>
            </w:r>
            <w:r>
              <w:rPr>
                <w:sz w:val="20"/>
              </w:rPr>
              <w:t>установление</w:t>
            </w:r>
            <w:r>
              <w:rPr>
                <w:spacing w:val="1"/>
                <w:sz w:val="20"/>
              </w:rPr>
              <w:t xml:space="preserve"> </w:t>
            </w:r>
            <w:r>
              <w:rPr>
                <w:sz w:val="20"/>
              </w:rPr>
              <w:t>причинно-следственных</w:t>
            </w:r>
            <w:r>
              <w:rPr>
                <w:spacing w:val="1"/>
                <w:sz w:val="20"/>
              </w:rPr>
              <w:t xml:space="preserve"> </w:t>
            </w:r>
            <w:r>
              <w:rPr>
                <w:sz w:val="20"/>
              </w:rPr>
              <w:t>связей.Создавать модели с выделением</w:t>
            </w:r>
            <w:r>
              <w:rPr>
                <w:spacing w:val="-47"/>
                <w:sz w:val="20"/>
              </w:rPr>
              <w:t xml:space="preserve"> </w:t>
            </w:r>
            <w:r>
              <w:rPr>
                <w:sz w:val="20"/>
              </w:rPr>
              <w:t>существенных</w:t>
            </w:r>
            <w:r>
              <w:rPr>
                <w:spacing w:val="1"/>
                <w:sz w:val="20"/>
              </w:rPr>
              <w:t xml:space="preserve"> </w:t>
            </w:r>
            <w:r>
              <w:rPr>
                <w:sz w:val="20"/>
              </w:rPr>
              <w:t>характеристик</w:t>
            </w:r>
            <w:r>
              <w:rPr>
                <w:spacing w:val="50"/>
                <w:sz w:val="20"/>
              </w:rPr>
              <w:t xml:space="preserve"> </w:t>
            </w:r>
            <w:r>
              <w:rPr>
                <w:sz w:val="20"/>
              </w:rPr>
              <w:t>объекта</w:t>
            </w:r>
            <w:r>
              <w:rPr>
                <w:spacing w:val="1"/>
                <w:sz w:val="20"/>
              </w:rPr>
              <w:t xml:space="preserve"> </w:t>
            </w:r>
            <w:r>
              <w:rPr>
                <w:sz w:val="20"/>
              </w:rPr>
              <w:t>и представлением их пространственно-</w:t>
            </w:r>
            <w:r>
              <w:rPr>
                <w:spacing w:val="-47"/>
                <w:sz w:val="20"/>
              </w:rPr>
              <w:t xml:space="preserve"> </w:t>
            </w:r>
            <w:r>
              <w:rPr>
                <w:sz w:val="20"/>
              </w:rPr>
              <w:t>графической</w:t>
            </w:r>
            <w:r>
              <w:rPr>
                <w:sz w:val="20"/>
              </w:rPr>
              <w:tab/>
              <w:t>или</w:t>
            </w:r>
            <w:r>
              <w:rPr>
                <w:sz w:val="20"/>
              </w:rPr>
              <w:tab/>
            </w:r>
            <w:r>
              <w:rPr>
                <w:sz w:val="20"/>
              </w:rPr>
              <w:tab/>
            </w:r>
            <w:r>
              <w:rPr>
                <w:spacing w:val="-1"/>
                <w:sz w:val="20"/>
              </w:rPr>
              <w:t>знаково-</w:t>
            </w:r>
            <w:r>
              <w:rPr>
                <w:spacing w:val="-48"/>
                <w:sz w:val="20"/>
              </w:rPr>
              <w:t xml:space="preserve"> </w:t>
            </w:r>
            <w:r>
              <w:rPr>
                <w:sz w:val="20"/>
              </w:rPr>
              <w:t>символической</w:t>
            </w:r>
            <w:r>
              <w:rPr>
                <w:spacing w:val="-2"/>
                <w:sz w:val="20"/>
              </w:rPr>
              <w:t xml:space="preserve"> </w:t>
            </w:r>
            <w:r>
              <w:rPr>
                <w:sz w:val="20"/>
              </w:rPr>
              <w:t>форме.</w:t>
            </w:r>
          </w:p>
        </w:tc>
        <w:tc>
          <w:tcPr>
            <w:tcW w:w="3010" w:type="dxa"/>
          </w:tcPr>
          <w:p w14:paraId="3B547AA0" w14:textId="77777777" w:rsidR="00DC118F" w:rsidRDefault="0002405B">
            <w:pPr>
              <w:pStyle w:val="TableParagraph"/>
              <w:ind w:left="112" w:right="1002" w:firstLine="535"/>
              <w:rPr>
                <w:sz w:val="20"/>
              </w:rPr>
            </w:pPr>
            <w:r>
              <w:rPr>
                <w:spacing w:val="-1"/>
                <w:sz w:val="20"/>
              </w:rPr>
              <w:t>Анализировать,</w:t>
            </w:r>
            <w:r>
              <w:rPr>
                <w:spacing w:val="-47"/>
                <w:sz w:val="20"/>
              </w:rPr>
              <w:t xml:space="preserve"> </w:t>
            </w:r>
            <w:r>
              <w:rPr>
                <w:sz w:val="20"/>
              </w:rPr>
              <w:t>сравнивать,</w:t>
            </w:r>
          </w:p>
          <w:p w14:paraId="32F10ED0" w14:textId="77777777" w:rsidR="00DC118F" w:rsidRDefault="0002405B">
            <w:pPr>
              <w:pStyle w:val="TableParagraph"/>
              <w:ind w:left="112" w:right="266"/>
              <w:rPr>
                <w:sz w:val="20"/>
              </w:rPr>
            </w:pPr>
            <w:r>
              <w:rPr>
                <w:sz w:val="20"/>
              </w:rPr>
              <w:t>классифицировать</w:t>
            </w:r>
            <w:r>
              <w:rPr>
                <w:spacing w:val="-6"/>
                <w:sz w:val="20"/>
              </w:rPr>
              <w:t xml:space="preserve"> </w:t>
            </w:r>
            <w:r>
              <w:rPr>
                <w:sz w:val="20"/>
              </w:rPr>
              <w:t>и</w:t>
            </w:r>
            <w:r>
              <w:rPr>
                <w:spacing w:val="-7"/>
                <w:sz w:val="20"/>
              </w:rPr>
              <w:t xml:space="preserve"> </w:t>
            </w:r>
            <w:r>
              <w:rPr>
                <w:sz w:val="20"/>
              </w:rPr>
              <w:t>обобщать</w:t>
            </w:r>
            <w:r>
              <w:rPr>
                <w:spacing w:val="-47"/>
                <w:sz w:val="20"/>
              </w:rPr>
              <w:t xml:space="preserve"> </w:t>
            </w:r>
            <w:r>
              <w:rPr>
                <w:sz w:val="20"/>
              </w:rPr>
              <w:t>понятия:</w:t>
            </w:r>
          </w:p>
          <w:p w14:paraId="64D20E5D" w14:textId="77777777" w:rsidR="00DC118F" w:rsidRDefault="0002405B">
            <w:pPr>
              <w:pStyle w:val="TableParagraph"/>
              <w:numPr>
                <w:ilvl w:val="0"/>
                <w:numId w:val="7"/>
              </w:numPr>
              <w:tabs>
                <w:tab w:val="left" w:pos="963"/>
              </w:tabs>
              <w:ind w:right="122" w:firstLine="535"/>
              <w:jc w:val="both"/>
              <w:rPr>
                <w:sz w:val="20"/>
              </w:rPr>
            </w:pPr>
            <w:r>
              <w:rPr>
                <w:sz w:val="20"/>
              </w:rPr>
              <w:t>давать</w:t>
            </w:r>
            <w:r>
              <w:rPr>
                <w:spacing w:val="1"/>
                <w:sz w:val="20"/>
              </w:rPr>
              <w:t xml:space="preserve"> </w:t>
            </w:r>
            <w:r>
              <w:rPr>
                <w:sz w:val="20"/>
              </w:rPr>
              <w:t>определение</w:t>
            </w:r>
            <w:r>
              <w:rPr>
                <w:spacing w:val="-47"/>
                <w:sz w:val="20"/>
              </w:rPr>
              <w:t xml:space="preserve"> </w:t>
            </w:r>
            <w:r>
              <w:rPr>
                <w:sz w:val="20"/>
              </w:rPr>
              <w:t>понятиям на основе изученного</w:t>
            </w:r>
            <w:r>
              <w:rPr>
                <w:spacing w:val="1"/>
                <w:sz w:val="20"/>
              </w:rPr>
              <w:t xml:space="preserve"> </w:t>
            </w:r>
            <w:r>
              <w:rPr>
                <w:sz w:val="20"/>
              </w:rPr>
              <w:t>на</w:t>
            </w:r>
            <w:r>
              <w:rPr>
                <w:spacing w:val="1"/>
                <w:sz w:val="20"/>
              </w:rPr>
              <w:t xml:space="preserve"> </w:t>
            </w:r>
            <w:r>
              <w:rPr>
                <w:sz w:val="20"/>
              </w:rPr>
              <w:t>различных</w:t>
            </w:r>
            <w:r>
              <w:rPr>
                <w:spacing w:val="1"/>
                <w:sz w:val="20"/>
              </w:rPr>
              <w:t xml:space="preserve"> </w:t>
            </w:r>
            <w:r>
              <w:rPr>
                <w:sz w:val="20"/>
              </w:rPr>
              <w:t>предметах</w:t>
            </w:r>
            <w:r>
              <w:rPr>
                <w:spacing w:val="1"/>
                <w:sz w:val="20"/>
              </w:rPr>
              <w:t xml:space="preserve"> </w:t>
            </w:r>
            <w:r>
              <w:rPr>
                <w:sz w:val="20"/>
              </w:rPr>
              <w:t>учебного материала;</w:t>
            </w:r>
          </w:p>
          <w:p w14:paraId="697DE697" w14:textId="77777777" w:rsidR="00DC118F" w:rsidRDefault="0002405B">
            <w:pPr>
              <w:pStyle w:val="TableParagraph"/>
              <w:numPr>
                <w:ilvl w:val="0"/>
                <w:numId w:val="7"/>
              </w:numPr>
              <w:tabs>
                <w:tab w:val="left" w:pos="1498"/>
                <w:tab w:val="left" w:pos="1499"/>
                <w:tab w:val="left" w:pos="1822"/>
              </w:tabs>
              <w:ind w:right="326" w:firstLine="535"/>
              <w:jc w:val="both"/>
              <w:rPr>
                <w:sz w:val="20"/>
              </w:rPr>
            </w:pPr>
            <w:r>
              <w:rPr>
                <w:sz w:val="20"/>
              </w:rPr>
              <w:t>осуществлять</w:t>
            </w:r>
            <w:r>
              <w:rPr>
                <w:spacing w:val="-48"/>
                <w:sz w:val="20"/>
              </w:rPr>
              <w:t xml:space="preserve"> </w:t>
            </w:r>
            <w:r>
              <w:rPr>
                <w:sz w:val="20"/>
              </w:rPr>
              <w:t>логическую</w:t>
            </w:r>
            <w:r>
              <w:rPr>
                <w:sz w:val="20"/>
              </w:rPr>
              <w:tab/>
            </w:r>
            <w:r>
              <w:rPr>
                <w:sz w:val="20"/>
              </w:rPr>
              <w:tab/>
              <w:t>операцию</w:t>
            </w:r>
            <w:r>
              <w:rPr>
                <w:spacing w:val="1"/>
                <w:sz w:val="20"/>
              </w:rPr>
              <w:t xml:space="preserve"> </w:t>
            </w:r>
            <w:r>
              <w:rPr>
                <w:sz w:val="20"/>
              </w:rPr>
              <w:t>установления</w:t>
            </w:r>
            <w:r>
              <w:rPr>
                <w:spacing w:val="1"/>
                <w:sz w:val="20"/>
              </w:rPr>
              <w:t xml:space="preserve"> </w:t>
            </w:r>
            <w:r>
              <w:rPr>
                <w:sz w:val="20"/>
              </w:rPr>
              <w:t>родо- видовых</w:t>
            </w:r>
            <w:r>
              <w:rPr>
                <w:spacing w:val="1"/>
                <w:sz w:val="20"/>
              </w:rPr>
              <w:t xml:space="preserve"> </w:t>
            </w:r>
            <w:r>
              <w:rPr>
                <w:sz w:val="20"/>
              </w:rPr>
              <w:t>отношений;</w:t>
            </w:r>
          </w:p>
          <w:p w14:paraId="1E0422C6" w14:textId="77777777" w:rsidR="00DC118F" w:rsidRDefault="0002405B">
            <w:pPr>
              <w:pStyle w:val="TableParagraph"/>
              <w:numPr>
                <w:ilvl w:val="0"/>
                <w:numId w:val="7"/>
              </w:numPr>
              <w:tabs>
                <w:tab w:val="left" w:pos="730"/>
              </w:tabs>
              <w:ind w:left="729" w:hanging="116"/>
              <w:jc w:val="both"/>
              <w:rPr>
                <w:sz w:val="20"/>
              </w:rPr>
            </w:pPr>
            <w:r>
              <w:rPr>
                <w:sz w:val="20"/>
              </w:rPr>
              <w:t>обобщать</w:t>
            </w:r>
            <w:r>
              <w:rPr>
                <w:spacing w:val="-2"/>
                <w:sz w:val="20"/>
              </w:rPr>
              <w:t xml:space="preserve"> </w:t>
            </w:r>
            <w:r>
              <w:rPr>
                <w:sz w:val="20"/>
              </w:rPr>
              <w:t>понятия</w:t>
            </w:r>
          </w:p>
          <w:p w14:paraId="1FB6B955" w14:textId="77777777" w:rsidR="00DC118F" w:rsidRDefault="0002405B">
            <w:pPr>
              <w:pStyle w:val="TableParagraph"/>
              <w:numPr>
                <w:ilvl w:val="0"/>
                <w:numId w:val="7"/>
              </w:numPr>
              <w:tabs>
                <w:tab w:val="left" w:pos="1622"/>
                <w:tab w:val="left" w:pos="1623"/>
                <w:tab w:val="left" w:pos="1945"/>
              </w:tabs>
              <w:ind w:right="201" w:firstLine="535"/>
              <w:jc w:val="both"/>
              <w:rPr>
                <w:sz w:val="20"/>
              </w:rPr>
            </w:pPr>
            <w:r>
              <w:rPr>
                <w:sz w:val="20"/>
              </w:rPr>
              <w:t>осуществлять</w:t>
            </w:r>
            <w:r>
              <w:rPr>
                <w:spacing w:val="-48"/>
                <w:sz w:val="20"/>
              </w:rPr>
              <w:t xml:space="preserve"> </w:t>
            </w:r>
            <w:r>
              <w:rPr>
                <w:sz w:val="20"/>
              </w:rPr>
              <w:t>логическую</w:t>
            </w:r>
            <w:r>
              <w:rPr>
                <w:sz w:val="20"/>
              </w:rPr>
              <w:tab/>
            </w:r>
            <w:r>
              <w:rPr>
                <w:sz w:val="20"/>
              </w:rPr>
              <w:tab/>
              <w:t>операцию</w:t>
            </w:r>
            <w:r>
              <w:rPr>
                <w:spacing w:val="1"/>
                <w:sz w:val="20"/>
              </w:rPr>
              <w:t xml:space="preserve"> </w:t>
            </w:r>
            <w:r>
              <w:rPr>
                <w:sz w:val="20"/>
              </w:rPr>
              <w:t>перехода</w:t>
            </w:r>
            <w:r>
              <w:rPr>
                <w:spacing w:val="1"/>
                <w:sz w:val="20"/>
              </w:rPr>
              <w:t xml:space="preserve"> </w:t>
            </w:r>
            <w:r>
              <w:rPr>
                <w:sz w:val="20"/>
              </w:rPr>
              <w:t>от</w:t>
            </w:r>
            <w:r>
              <w:rPr>
                <w:spacing w:val="1"/>
                <w:sz w:val="20"/>
              </w:rPr>
              <w:t xml:space="preserve"> </w:t>
            </w:r>
            <w:r>
              <w:rPr>
                <w:sz w:val="20"/>
              </w:rPr>
              <w:t>понятия</w:t>
            </w:r>
            <w:r>
              <w:rPr>
                <w:spacing w:val="51"/>
                <w:sz w:val="20"/>
              </w:rPr>
              <w:t xml:space="preserve"> </w:t>
            </w:r>
            <w:r>
              <w:rPr>
                <w:sz w:val="20"/>
              </w:rPr>
              <w:t>с</w:t>
            </w:r>
            <w:r>
              <w:rPr>
                <w:spacing w:val="1"/>
                <w:sz w:val="20"/>
              </w:rPr>
              <w:t xml:space="preserve"> </w:t>
            </w:r>
            <w:r>
              <w:rPr>
                <w:sz w:val="20"/>
              </w:rPr>
              <w:t>меньшим объемом к понятию с</w:t>
            </w:r>
            <w:r>
              <w:rPr>
                <w:spacing w:val="-47"/>
                <w:sz w:val="20"/>
              </w:rPr>
              <w:t xml:space="preserve"> </w:t>
            </w:r>
            <w:r>
              <w:rPr>
                <w:sz w:val="20"/>
              </w:rPr>
              <w:t>большим</w:t>
            </w:r>
            <w:r>
              <w:rPr>
                <w:spacing w:val="-3"/>
                <w:sz w:val="20"/>
              </w:rPr>
              <w:t xml:space="preserve"> </w:t>
            </w:r>
            <w:r>
              <w:rPr>
                <w:sz w:val="20"/>
              </w:rPr>
              <w:t>объемом;</w:t>
            </w:r>
          </w:p>
          <w:p w14:paraId="3FF0BC95" w14:textId="77777777" w:rsidR="00DC118F" w:rsidRDefault="0002405B">
            <w:pPr>
              <w:pStyle w:val="TableParagraph"/>
              <w:numPr>
                <w:ilvl w:val="0"/>
                <w:numId w:val="7"/>
              </w:numPr>
              <w:tabs>
                <w:tab w:val="left" w:pos="730"/>
              </w:tabs>
              <w:ind w:right="139" w:firstLine="535"/>
              <w:jc w:val="both"/>
              <w:rPr>
                <w:sz w:val="20"/>
              </w:rPr>
            </w:pPr>
            <w:r>
              <w:rPr>
                <w:sz w:val="20"/>
              </w:rPr>
              <w:t>преобразовывать модели</w:t>
            </w:r>
            <w:r>
              <w:rPr>
                <w:spacing w:val="-48"/>
                <w:sz w:val="20"/>
              </w:rPr>
              <w:t xml:space="preserve"> </w:t>
            </w:r>
            <w:r>
              <w:rPr>
                <w:sz w:val="20"/>
              </w:rPr>
              <w:t>с</w:t>
            </w:r>
            <w:r>
              <w:rPr>
                <w:spacing w:val="1"/>
                <w:sz w:val="20"/>
              </w:rPr>
              <w:t xml:space="preserve"> </w:t>
            </w:r>
            <w:r>
              <w:rPr>
                <w:sz w:val="20"/>
              </w:rPr>
              <w:t>целью</w:t>
            </w:r>
            <w:r>
              <w:rPr>
                <w:spacing w:val="1"/>
                <w:sz w:val="20"/>
              </w:rPr>
              <w:t xml:space="preserve"> </w:t>
            </w:r>
            <w:r>
              <w:rPr>
                <w:sz w:val="20"/>
              </w:rPr>
              <w:t>выявления</w:t>
            </w:r>
            <w:r>
              <w:rPr>
                <w:spacing w:val="1"/>
                <w:sz w:val="20"/>
              </w:rPr>
              <w:t xml:space="preserve"> </w:t>
            </w:r>
            <w:r>
              <w:rPr>
                <w:sz w:val="20"/>
              </w:rPr>
              <w:t>общих</w:t>
            </w:r>
            <w:r>
              <w:rPr>
                <w:spacing w:val="1"/>
                <w:sz w:val="20"/>
              </w:rPr>
              <w:t xml:space="preserve"> </w:t>
            </w:r>
            <w:r>
              <w:rPr>
                <w:sz w:val="20"/>
              </w:rPr>
              <w:t>законов,</w:t>
            </w:r>
            <w:r>
              <w:rPr>
                <w:spacing w:val="6"/>
                <w:sz w:val="20"/>
              </w:rPr>
              <w:t xml:space="preserve"> </w:t>
            </w:r>
            <w:r>
              <w:rPr>
                <w:sz w:val="20"/>
              </w:rPr>
              <w:t>определяющих</w:t>
            </w:r>
            <w:r>
              <w:rPr>
                <w:spacing w:val="5"/>
                <w:sz w:val="20"/>
              </w:rPr>
              <w:t xml:space="preserve"> </w:t>
            </w:r>
            <w:r>
              <w:rPr>
                <w:sz w:val="20"/>
              </w:rPr>
              <w:t>данную</w:t>
            </w:r>
          </w:p>
          <w:p w14:paraId="117F7DA5" w14:textId="77777777" w:rsidR="00DC118F" w:rsidRDefault="0002405B">
            <w:pPr>
              <w:pStyle w:val="TableParagraph"/>
              <w:spacing w:line="216" w:lineRule="exact"/>
              <w:ind w:left="79"/>
              <w:jc w:val="both"/>
              <w:rPr>
                <w:sz w:val="20"/>
              </w:rPr>
            </w:pPr>
            <w:r>
              <w:rPr>
                <w:sz w:val="20"/>
              </w:rPr>
              <w:t>предметную</w:t>
            </w:r>
            <w:r>
              <w:rPr>
                <w:spacing w:val="-5"/>
                <w:sz w:val="20"/>
              </w:rPr>
              <w:t xml:space="preserve"> </w:t>
            </w:r>
            <w:r>
              <w:rPr>
                <w:sz w:val="20"/>
              </w:rPr>
              <w:t>область.</w:t>
            </w:r>
          </w:p>
        </w:tc>
        <w:tc>
          <w:tcPr>
            <w:tcW w:w="2693" w:type="dxa"/>
          </w:tcPr>
          <w:p w14:paraId="6303CA6D" w14:textId="77777777" w:rsidR="00DC118F" w:rsidRDefault="00DC118F">
            <w:pPr>
              <w:pStyle w:val="TableParagraph"/>
              <w:rPr>
                <w:sz w:val="18"/>
              </w:rPr>
            </w:pPr>
          </w:p>
        </w:tc>
      </w:tr>
      <w:tr w:rsidR="00DC118F" w14:paraId="7342E33F" w14:textId="77777777">
        <w:trPr>
          <w:trHeight w:val="460"/>
        </w:trPr>
        <w:tc>
          <w:tcPr>
            <w:tcW w:w="9356" w:type="dxa"/>
            <w:gridSpan w:val="3"/>
          </w:tcPr>
          <w:p w14:paraId="0DF7B762" w14:textId="77777777" w:rsidR="00DC118F" w:rsidRDefault="0002405B">
            <w:pPr>
              <w:pStyle w:val="TableParagraph"/>
              <w:spacing w:line="230" w:lineRule="exact"/>
              <w:ind w:left="3204" w:hanging="1779"/>
              <w:rPr>
                <w:b/>
                <w:sz w:val="20"/>
              </w:rPr>
            </w:pPr>
            <w:r>
              <w:rPr>
                <w:b/>
                <w:sz w:val="20"/>
              </w:rPr>
              <w:t>Преобразовывать</w:t>
            </w:r>
            <w:r>
              <w:rPr>
                <w:b/>
                <w:spacing w:val="-6"/>
                <w:sz w:val="20"/>
              </w:rPr>
              <w:t xml:space="preserve"> </w:t>
            </w:r>
            <w:r>
              <w:rPr>
                <w:b/>
                <w:sz w:val="20"/>
              </w:rPr>
              <w:t>информацию</w:t>
            </w:r>
            <w:r>
              <w:rPr>
                <w:b/>
                <w:spacing w:val="-6"/>
                <w:sz w:val="20"/>
              </w:rPr>
              <w:t xml:space="preserve"> </w:t>
            </w:r>
            <w:r>
              <w:rPr>
                <w:b/>
                <w:sz w:val="20"/>
              </w:rPr>
              <w:t>из</w:t>
            </w:r>
            <w:r>
              <w:rPr>
                <w:b/>
                <w:spacing w:val="-6"/>
                <w:sz w:val="20"/>
              </w:rPr>
              <w:t xml:space="preserve"> </w:t>
            </w:r>
            <w:r>
              <w:rPr>
                <w:b/>
                <w:sz w:val="20"/>
              </w:rPr>
              <w:t>одной</w:t>
            </w:r>
            <w:r>
              <w:rPr>
                <w:b/>
                <w:spacing w:val="-2"/>
                <w:sz w:val="20"/>
              </w:rPr>
              <w:t xml:space="preserve"> </w:t>
            </w:r>
            <w:r>
              <w:rPr>
                <w:b/>
                <w:sz w:val="20"/>
              </w:rPr>
              <w:t>формы</w:t>
            </w:r>
            <w:r>
              <w:rPr>
                <w:b/>
                <w:spacing w:val="-5"/>
                <w:sz w:val="20"/>
              </w:rPr>
              <w:t xml:space="preserve"> </w:t>
            </w:r>
            <w:r>
              <w:rPr>
                <w:b/>
                <w:sz w:val="20"/>
              </w:rPr>
              <w:t>в</w:t>
            </w:r>
            <w:r>
              <w:rPr>
                <w:b/>
                <w:spacing w:val="-5"/>
                <w:sz w:val="20"/>
              </w:rPr>
              <w:t xml:space="preserve"> </w:t>
            </w:r>
            <w:r>
              <w:rPr>
                <w:b/>
                <w:sz w:val="20"/>
              </w:rPr>
              <w:t>другую</w:t>
            </w:r>
            <w:r>
              <w:rPr>
                <w:b/>
                <w:spacing w:val="-6"/>
                <w:sz w:val="20"/>
              </w:rPr>
              <w:t xml:space="preserve"> </w:t>
            </w:r>
            <w:r>
              <w:rPr>
                <w:b/>
                <w:sz w:val="20"/>
              </w:rPr>
              <w:t>и</w:t>
            </w:r>
            <w:r>
              <w:rPr>
                <w:b/>
                <w:spacing w:val="-4"/>
                <w:sz w:val="20"/>
              </w:rPr>
              <w:t xml:space="preserve"> </w:t>
            </w:r>
            <w:r>
              <w:rPr>
                <w:b/>
                <w:sz w:val="20"/>
              </w:rPr>
              <w:t>выбирать</w:t>
            </w:r>
            <w:r>
              <w:rPr>
                <w:b/>
                <w:spacing w:val="-6"/>
                <w:sz w:val="20"/>
              </w:rPr>
              <w:t xml:space="preserve"> </w:t>
            </w:r>
            <w:r>
              <w:rPr>
                <w:b/>
                <w:sz w:val="20"/>
              </w:rPr>
              <w:t>наиболее</w:t>
            </w:r>
            <w:r>
              <w:rPr>
                <w:b/>
                <w:spacing w:val="-47"/>
                <w:sz w:val="20"/>
              </w:rPr>
              <w:t xml:space="preserve"> </w:t>
            </w:r>
            <w:r>
              <w:rPr>
                <w:b/>
                <w:sz w:val="20"/>
              </w:rPr>
              <w:t>удобную</w:t>
            </w:r>
            <w:r>
              <w:rPr>
                <w:b/>
                <w:spacing w:val="-6"/>
                <w:sz w:val="20"/>
              </w:rPr>
              <w:t xml:space="preserve"> </w:t>
            </w:r>
            <w:r>
              <w:rPr>
                <w:b/>
                <w:sz w:val="20"/>
              </w:rPr>
              <w:t>для</w:t>
            </w:r>
            <w:r>
              <w:rPr>
                <w:b/>
                <w:spacing w:val="-2"/>
                <w:sz w:val="20"/>
              </w:rPr>
              <w:t xml:space="preserve"> </w:t>
            </w:r>
            <w:r>
              <w:rPr>
                <w:b/>
                <w:sz w:val="20"/>
              </w:rPr>
              <w:t>себя</w:t>
            </w:r>
            <w:r>
              <w:rPr>
                <w:b/>
                <w:spacing w:val="-3"/>
                <w:sz w:val="20"/>
              </w:rPr>
              <w:t xml:space="preserve"> </w:t>
            </w:r>
            <w:r>
              <w:rPr>
                <w:b/>
                <w:sz w:val="20"/>
              </w:rPr>
              <w:t>форму</w:t>
            </w:r>
            <w:r>
              <w:rPr>
                <w:b/>
                <w:spacing w:val="-1"/>
                <w:sz w:val="20"/>
              </w:rPr>
              <w:t xml:space="preserve"> </w:t>
            </w:r>
            <w:r>
              <w:rPr>
                <w:b/>
                <w:sz w:val="20"/>
              </w:rPr>
              <w:t>представления</w:t>
            </w:r>
          </w:p>
        </w:tc>
      </w:tr>
      <w:tr w:rsidR="00DC118F" w14:paraId="3DCF8644" w14:textId="77777777">
        <w:trPr>
          <w:trHeight w:val="2299"/>
        </w:trPr>
        <w:tc>
          <w:tcPr>
            <w:tcW w:w="3653" w:type="dxa"/>
          </w:tcPr>
          <w:p w14:paraId="6814CE03" w14:textId="77777777" w:rsidR="00DC118F" w:rsidRDefault="0002405B">
            <w:pPr>
              <w:pStyle w:val="TableParagraph"/>
              <w:ind w:left="112" w:right="164" w:firstLine="707"/>
              <w:jc w:val="both"/>
              <w:rPr>
                <w:sz w:val="20"/>
              </w:rPr>
            </w:pPr>
            <w:r>
              <w:rPr>
                <w:sz w:val="20"/>
              </w:rPr>
              <w:t>Составлять тезисы, различные</w:t>
            </w:r>
            <w:r>
              <w:rPr>
                <w:spacing w:val="1"/>
                <w:sz w:val="20"/>
              </w:rPr>
              <w:t xml:space="preserve"> </w:t>
            </w:r>
            <w:r>
              <w:rPr>
                <w:sz w:val="20"/>
              </w:rPr>
              <w:t>виды планов (простых, сложныхи т.п.).</w:t>
            </w:r>
            <w:r>
              <w:rPr>
                <w:spacing w:val="-47"/>
                <w:sz w:val="20"/>
              </w:rPr>
              <w:t xml:space="preserve"> </w:t>
            </w:r>
            <w:r>
              <w:rPr>
                <w:sz w:val="20"/>
              </w:rPr>
              <w:t>Преобразовывать</w:t>
            </w:r>
            <w:r>
              <w:rPr>
                <w:spacing w:val="1"/>
                <w:sz w:val="20"/>
              </w:rPr>
              <w:t xml:space="preserve"> </w:t>
            </w:r>
            <w:r>
              <w:rPr>
                <w:sz w:val="20"/>
              </w:rPr>
              <w:t>информацию</w:t>
            </w:r>
            <w:r>
              <w:rPr>
                <w:spacing w:val="1"/>
                <w:sz w:val="20"/>
              </w:rPr>
              <w:t xml:space="preserve"> </w:t>
            </w:r>
            <w:r>
              <w:rPr>
                <w:sz w:val="20"/>
              </w:rPr>
              <w:t>из</w:t>
            </w:r>
            <w:r>
              <w:rPr>
                <w:spacing w:val="1"/>
                <w:sz w:val="20"/>
              </w:rPr>
              <w:t xml:space="preserve"> </w:t>
            </w:r>
            <w:r>
              <w:rPr>
                <w:sz w:val="20"/>
              </w:rPr>
              <w:t>одного вида в другой (таблицу в текст</w:t>
            </w:r>
            <w:r>
              <w:rPr>
                <w:spacing w:val="1"/>
                <w:sz w:val="20"/>
              </w:rPr>
              <w:t xml:space="preserve"> </w:t>
            </w:r>
            <w:r>
              <w:rPr>
                <w:sz w:val="20"/>
              </w:rPr>
              <w:t>и</w:t>
            </w:r>
            <w:r>
              <w:rPr>
                <w:spacing w:val="-2"/>
                <w:sz w:val="20"/>
              </w:rPr>
              <w:t xml:space="preserve"> </w:t>
            </w:r>
            <w:r>
              <w:rPr>
                <w:sz w:val="20"/>
              </w:rPr>
              <w:t>пр.).</w:t>
            </w:r>
          </w:p>
        </w:tc>
        <w:tc>
          <w:tcPr>
            <w:tcW w:w="3010" w:type="dxa"/>
          </w:tcPr>
          <w:p w14:paraId="0130391D" w14:textId="77777777" w:rsidR="00DC118F" w:rsidRDefault="0002405B">
            <w:pPr>
              <w:pStyle w:val="TableParagraph"/>
              <w:spacing w:line="223" w:lineRule="exact"/>
              <w:ind w:left="820"/>
              <w:rPr>
                <w:sz w:val="20"/>
              </w:rPr>
            </w:pPr>
            <w:r>
              <w:rPr>
                <w:sz w:val="20"/>
              </w:rPr>
              <w:t>Представлять</w:t>
            </w:r>
          </w:p>
          <w:p w14:paraId="320BAFDA" w14:textId="77777777" w:rsidR="00DC118F" w:rsidRDefault="0002405B">
            <w:pPr>
              <w:pStyle w:val="TableParagraph"/>
              <w:tabs>
                <w:tab w:val="left" w:pos="1758"/>
                <w:tab w:val="left" w:pos="2378"/>
              </w:tabs>
              <w:ind w:left="112" w:right="224"/>
              <w:jc w:val="both"/>
              <w:rPr>
                <w:sz w:val="20"/>
              </w:rPr>
            </w:pPr>
            <w:r>
              <w:rPr>
                <w:sz w:val="20"/>
              </w:rPr>
              <w:t>информацию</w:t>
            </w:r>
            <w:r>
              <w:rPr>
                <w:sz w:val="20"/>
              </w:rPr>
              <w:tab/>
              <w:t>в</w:t>
            </w:r>
            <w:r>
              <w:rPr>
                <w:sz w:val="20"/>
              </w:rPr>
              <w:tab/>
            </w:r>
            <w:r>
              <w:rPr>
                <w:spacing w:val="-1"/>
                <w:sz w:val="20"/>
              </w:rPr>
              <w:t>виде</w:t>
            </w:r>
            <w:r>
              <w:rPr>
                <w:spacing w:val="-48"/>
                <w:sz w:val="20"/>
              </w:rPr>
              <w:t xml:space="preserve"> </w:t>
            </w:r>
            <w:r>
              <w:rPr>
                <w:sz w:val="20"/>
              </w:rPr>
              <w:t>конспектов,</w:t>
            </w:r>
            <w:r>
              <w:rPr>
                <w:spacing w:val="1"/>
                <w:sz w:val="20"/>
              </w:rPr>
              <w:t xml:space="preserve"> </w:t>
            </w:r>
            <w:r>
              <w:rPr>
                <w:sz w:val="20"/>
              </w:rPr>
              <w:t>таблиц,</w:t>
            </w:r>
            <w:r>
              <w:rPr>
                <w:spacing w:val="1"/>
                <w:sz w:val="20"/>
              </w:rPr>
              <w:t xml:space="preserve"> </w:t>
            </w:r>
            <w:r>
              <w:rPr>
                <w:sz w:val="20"/>
              </w:rPr>
              <w:t>схем,</w:t>
            </w:r>
            <w:r>
              <w:rPr>
                <w:spacing w:val="1"/>
                <w:sz w:val="20"/>
              </w:rPr>
              <w:t xml:space="preserve"> </w:t>
            </w:r>
            <w:r>
              <w:rPr>
                <w:sz w:val="20"/>
              </w:rPr>
              <w:t>графиков.</w:t>
            </w:r>
          </w:p>
        </w:tc>
        <w:tc>
          <w:tcPr>
            <w:tcW w:w="2693" w:type="dxa"/>
          </w:tcPr>
          <w:p w14:paraId="05661F62" w14:textId="77777777" w:rsidR="00DC118F" w:rsidRDefault="0002405B">
            <w:pPr>
              <w:pStyle w:val="TableParagraph"/>
              <w:tabs>
                <w:tab w:val="left" w:pos="484"/>
                <w:tab w:val="left" w:pos="1352"/>
                <w:tab w:val="left" w:pos="1738"/>
              </w:tabs>
              <w:ind w:left="110" w:right="135" w:firstLine="604"/>
              <w:rPr>
                <w:sz w:val="20"/>
              </w:rPr>
            </w:pPr>
            <w:r>
              <w:rPr>
                <w:sz w:val="20"/>
              </w:rPr>
              <w:t>Преобразовывать</w:t>
            </w:r>
            <w:r>
              <w:rPr>
                <w:spacing w:val="1"/>
                <w:sz w:val="20"/>
              </w:rPr>
              <w:t xml:space="preserve"> </w:t>
            </w:r>
            <w:r>
              <w:rPr>
                <w:sz w:val="20"/>
              </w:rPr>
              <w:t>информациюиз</w:t>
            </w:r>
            <w:r>
              <w:rPr>
                <w:spacing w:val="16"/>
                <w:sz w:val="20"/>
              </w:rPr>
              <w:t xml:space="preserve"> </w:t>
            </w:r>
            <w:r>
              <w:rPr>
                <w:sz w:val="20"/>
              </w:rPr>
              <w:t>одного</w:t>
            </w:r>
            <w:r>
              <w:rPr>
                <w:spacing w:val="17"/>
                <w:sz w:val="20"/>
              </w:rPr>
              <w:t xml:space="preserve"> </w:t>
            </w:r>
            <w:r>
              <w:rPr>
                <w:sz w:val="20"/>
              </w:rPr>
              <w:t>вида</w:t>
            </w:r>
            <w:r>
              <w:rPr>
                <w:spacing w:val="-47"/>
                <w:sz w:val="20"/>
              </w:rPr>
              <w:t xml:space="preserve"> </w:t>
            </w:r>
            <w:r>
              <w:rPr>
                <w:sz w:val="20"/>
              </w:rPr>
              <w:t>в</w:t>
            </w:r>
            <w:r>
              <w:rPr>
                <w:sz w:val="20"/>
              </w:rPr>
              <w:tab/>
              <w:t>другой</w:t>
            </w:r>
            <w:r>
              <w:rPr>
                <w:sz w:val="20"/>
              </w:rPr>
              <w:tab/>
              <w:t>и</w:t>
            </w:r>
            <w:r>
              <w:rPr>
                <w:sz w:val="20"/>
              </w:rPr>
              <w:tab/>
            </w:r>
            <w:r>
              <w:rPr>
                <w:spacing w:val="-1"/>
                <w:sz w:val="20"/>
              </w:rPr>
              <w:t>выбирать</w:t>
            </w:r>
            <w:r>
              <w:rPr>
                <w:spacing w:val="-47"/>
                <w:sz w:val="20"/>
              </w:rPr>
              <w:t xml:space="preserve"> </w:t>
            </w:r>
            <w:r>
              <w:rPr>
                <w:sz w:val="20"/>
              </w:rPr>
              <w:t>удобную</w:t>
            </w:r>
            <w:r>
              <w:rPr>
                <w:spacing w:val="1"/>
                <w:sz w:val="20"/>
              </w:rPr>
              <w:t xml:space="preserve"> </w:t>
            </w:r>
            <w:r>
              <w:rPr>
                <w:sz w:val="20"/>
              </w:rPr>
              <w:t>для</w:t>
            </w:r>
            <w:r>
              <w:rPr>
                <w:spacing w:val="1"/>
                <w:sz w:val="20"/>
              </w:rPr>
              <w:t xml:space="preserve"> </w:t>
            </w:r>
            <w:r>
              <w:rPr>
                <w:sz w:val="20"/>
              </w:rPr>
              <w:t>себя</w:t>
            </w:r>
            <w:r>
              <w:rPr>
                <w:spacing w:val="1"/>
                <w:sz w:val="20"/>
              </w:rPr>
              <w:t xml:space="preserve"> </w:t>
            </w:r>
            <w:r>
              <w:rPr>
                <w:sz w:val="20"/>
              </w:rPr>
              <w:t>форму</w:t>
            </w:r>
            <w:r>
              <w:rPr>
                <w:spacing w:val="-47"/>
                <w:sz w:val="20"/>
              </w:rPr>
              <w:t xml:space="preserve"> </w:t>
            </w:r>
            <w:r>
              <w:rPr>
                <w:sz w:val="20"/>
              </w:rPr>
              <w:t>фиксации</w:t>
            </w:r>
            <w:r>
              <w:rPr>
                <w:spacing w:val="19"/>
                <w:sz w:val="20"/>
              </w:rPr>
              <w:t xml:space="preserve"> </w:t>
            </w:r>
            <w:r>
              <w:rPr>
                <w:sz w:val="20"/>
              </w:rPr>
              <w:t>и</w:t>
            </w:r>
            <w:r>
              <w:rPr>
                <w:spacing w:val="17"/>
                <w:sz w:val="20"/>
              </w:rPr>
              <w:t xml:space="preserve"> </w:t>
            </w:r>
            <w:r>
              <w:rPr>
                <w:sz w:val="20"/>
              </w:rPr>
              <w:t>представления</w:t>
            </w:r>
            <w:r>
              <w:rPr>
                <w:spacing w:val="-47"/>
                <w:sz w:val="20"/>
              </w:rPr>
              <w:t xml:space="preserve"> </w:t>
            </w:r>
            <w:r>
              <w:rPr>
                <w:sz w:val="20"/>
              </w:rPr>
              <w:t>информации.</w:t>
            </w:r>
          </w:p>
          <w:p w14:paraId="39CEA1C5" w14:textId="77777777" w:rsidR="00DC118F" w:rsidRDefault="0002405B">
            <w:pPr>
              <w:pStyle w:val="TableParagraph"/>
              <w:ind w:right="89"/>
              <w:jc w:val="center"/>
              <w:rPr>
                <w:sz w:val="20"/>
              </w:rPr>
            </w:pPr>
            <w:r>
              <w:rPr>
                <w:sz w:val="20"/>
              </w:rPr>
              <w:t>Представлять</w:t>
            </w:r>
          </w:p>
          <w:p w14:paraId="4720D660" w14:textId="77777777" w:rsidR="00DC118F" w:rsidRDefault="0002405B">
            <w:pPr>
              <w:pStyle w:val="TableParagraph"/>
              <w:tabs>
                <w:tab w:val="left" w:pos="2192"/>
              </w:tabs>
              <w:ind w:right="173"/>
              <w:jc w:val="center"/>
              <w:rPr>
                <w:sz w:val="20"/>
              </w:rPr>
            </w:pPr>
            <w:r>
              <w:rPr>
                <w:sz w:val="20"/>
              </w:rPr>
              <w:t>информацию</w:t>
            </w:r>
            <w:r>
              <w:rPr>
                <w:sz w:val="20"/>
              </w:rPr>
              <w:tab/>
              <w:t>в</w:t>
            </w:r>
          </w:p>
          <w:p w14:paraId="51CCEDE7" w14:textId="77777777" w:rsidR="00DC118F" w:rsidRDefault="0002405B">
            <w:pPr>
              <w:pStyle w:val="TableParagraph"/>
              <w:tabs>
                <w:tab w:val="left" w:pos="1491"/>
                <w:tab w:val="left" w:pos="2302"/>
              </w:tabs>
              <w:spacing w:line="228" w:lineRule="exact"/>
              <w:ind w:left="110" w:right="284"/>
              <w:rPr>
                <w:sz w:val="20"/>
              </w:rPr>
            </w:pPr>
            <w:r>
              <w:rPr>
                <w:sz w:val="20"/>
              </w:rPr>
              <w:t>оптимальной</w:t>
            </w:r>
            <w:r>
              <w:rPr>
                <w:sz w:val="20"/>
              </w:rPr>
              <w:tab/>
              <w:t>форме</w:t>
            </w:r>
            <w:r>
              <w:rPr>
                <w:sz w:val="20"/>
              </w:rPr>
              <w:tab/>
            </w:r>
            <w:r>
              <w:rPr>
                <w:spacing w:val="-5"/>
                <w:sz w:val="20"/>
              </w:rPr>
              <w:t>в</w:t>
            </w:r>
            <w:r>
              <w:rPr>
                <w:spacing w:val="-47"/>
                <w:sz w:val="20"/>
              </w:rPr>
              <w:t xml:space="preserve"> </w:t>
            </w:r>
            <w:r>
              <w:rPr>
                <w:sz w:val="20"/>
              </w:rPr>
              <w:t>зависимости</w:t>
            </w:r>
            <w:r>
              <w:rPr>
                <w:spacing w:val="-2"/>
                <w:sz w:val="20"/>
              </w:rPr>
              <w:t xml:space="preserve"> </w:t>
            </w:r>
            <w:r>
              <w:rPr>
                <w:sz w:val="20"/>
              </w:rPr>
              <w:t>от</w:t>
            </w:r>
            <w:r>
              <w:rPr>
                <w:spacing w:val="-2"/>
                <w:sz w:val="20"/>
              </w:rPr>
              <w:t xml:space="preserve"> </w:t>
            </w:r>
            <w:r>
              <w:rPr>
                <w:sz w:val="20"/>
              </w:rPr>
              <w:t>адресата.</w:t>
            </w:r>
          </w:p>
        </w:tc>
      </w:tr>
      <w:tr w:rsidR="00DC118F" w14:paraId="17E88681" w14:textId="77777777">
        <w:trPr>
          <w:trHeight w:val="397"/>
        </w:trPr>
        <w:tc>
          <w:tcPr>
            <w:tcW w:w="9356" w:type="dxa"/>
            <w:gridSpan w:val="3"/>
          </w:tcPr>
          <w:p w14:paraId="5D5EC641" w14:textId="77777777" w:rsidR="00DC118F" w:rsidRDefault="0002405B">
            <w:pPr>
              <w:pStyle w:val="TableParagraph"/>
              <w:spacing w:before="82"/>
              <w:ind w:left="2248"/>
              <w:rPr>
                <w:b/>
                <w:sz w:val="20"/>
              </w:rPr>
            </w:pPr>
            <w:r>
              <w:rPr>
                <w:b/>
                <w:spacing w:val="-3"/>
                <w:sz w:val="20"/>
              </w:rPr>
              <w:t>Коммуникативные</w:t>
            </w:r>
            <w:r>
              <w:rPr>
                <w:b/>
                <w:spacing w:val="-2"/>
                <w:sz w:val="20"/>
              </w:rPr>
              <w:t xml:space="preserve"> </w:t>
            </w:r>
            <w:r>
              <w:rPr>
                <w:b/>
                <w:spacing w:val="-3"/>
                <w:sz w:val="20"/>
              </w:rPr>
              <w:t>универсальные</w:t>
            </w:r>
            <w:r>
              <w:rPr>
                <w:b/>
                <w:spacing w:val="-9"/>
                <w:sz w:val="20"/>
              </w:rPr>
              <w:t xml:space="preserve"> </w:t>
            </w:r>
            <w:r>
              <w:rPr>
                <w:b/>
                <w:spacing w:val="-3"/>
                <w:sz w:val="20"/>
              </w:rPr>
              <w:t>учебные</w:t>
            </w:r>
            <w:r>
              <w:rPr>
                <w:b/>
                <w:spacing w:val="-8"/>
                <w:sz w:val="20"/>
              </w:rPr>
              <w:t xml:space="preserve"> </w:t>
            </w:r>
            <w:r>
              <w:rPr>
                <w:b/>
                <w:spacing w:val="-3"/>
                <w:sz w:val="20"/>
              </w:rPr>
              <w:t>действия,</w:t>
            </w:r>
            <w:r>
              <w:rPr>
                <w:b/>
                <w:spacing w:val="-7"/>
                <w:sz w:val="20"/>
              </w:rPr>
              <w:t xml:space="preserve"> </w:t>
            </w:r>
            <w:r>
              <w:rPr>
                <w:b/>
                <w:spacing w:val="-2"/>
                <w:sz w:val="20"/>
              </w:rPr>
              <w:t>КУУД</w:t>
            </w:r>
          </w:p>
        </w:tc>
      </w:tr>
      <w:tr w:rsidR="00DC118F" w14:paraId="2351C36C" w14:textId="77777777">
        <w:trPr>
          <w:trHeight w:val="282"/>
        </w:trPr>
        <w:tc>
          <w:tcPr>
            <w:tcW w:w="9356" w:type="dxa"/>
            <w:gridSpan w:val="3"/>
          </w:tcPr>
          <w:p w14:paraId="4E7CC300" w14:textId="77777777" w:rsidR="00DC118F" w:rsidRDefault="0002405B">
            <w:pPr>
              <w:pStyle w:val="TableParagraph"/>
              <w:spacing w:before="24"/>
              <w:ind w:left="774"/>
              <w:rPr>
                <w:b/>
                <w:sz w:val="20"/>
              </w:rPr>
            </w:pPr>
            <w:r>
              <w:rPr>
                <w:b/>
                <w:sz w:val="20"/>
              </w:rPr>
              <w:t>Доносить</w:t>
            </w:r>
            <w:r>
              <w:rPr>
                <w:b/>
                <w:spacing w:val="-8"/>
                <w:sz w:val="20"/>
              </w:rPr>
              <w:t xml:space="preserve"> </w:t>
            </w:r>
            <w:r>
              <w:rPr>
                <w:b/>
                <w:sz w:val="20"/>
              </w:rPr>
              <w:t>свою</w:t>
            </w:r>
            <w:r>
              <w:rPr>
                <w:b/>
                <w:spacing w:val="-6"/>
                <w:sz w:val="20"/>
              </w:rPr>
              <w:t xml:space="preserve"> </w:t>
            </w:r>
            <w:r>
              <w:rPr>
                <w:b/>
                <w:sz w:val="20"/>
              </w:rPr>
              <w:t>позицию</w:t>
            </w:r>
            <w:r>
              <w:rPr>
                <w:b/>
                <w:spacing w:val="-6"/>
                <w:sz w:val="20"/>
              </w:rPr>
              <w:t xml:space="preserve"> </w:t>
            </w:r>
            <w:r>
              <w:rPr>
                <w:b/>
                <w:sz w:val="20"/>
              </w:rPr>
              <w:t>до</w:t>
            </w:r>
            <w:r>
              <w:rPr>
                <w:b/>
                <w:spacing w:val="-7"/>
                <w:sz w:val="20"/>
              </w:rPr>
              <w:t xml:space="preserve"> </w:t>
            </w:r>
            <w:r>
              <w:rPr>
                <w:b/>
                <w:sz w:val="20"/>
              </w:rPr>
              <w:t>других,</w:t>
            </w:r>
            <w:r>
              <w:rPr>
                <w:b/>
                <w:spacing w:val="-5"/>
                <w:sz w:val="20"/>
              </w:rPr>
              <w:t xml:space="preserve"> </w:t>
            </w:r>
            <w:r>
              <w:rPr>
                <w:b/>
                <w:sz w:val="20"/>
              </w:rPr>
              <w:t>владея</w:t>
            </w:r>
            <w:r>
              <w:rPr>
                <w:b/>
                <w:spacing w:val="-8"/>
                <w:sz w:val="20"/>
              </w:rPr>
              <w:t xml:space="preserve"> </w:t>
            </w:r>
            <w:r>
              <w:rPr>
                <w:b/>
                <w:sz w:val="20"/>
              </w:rPr>
              <w:t>приёмами</w:t>
            </w:r>
            <w:r>
              <w:rPr>
                <w:b/>
                <w:spacing w:val="-6"/>
                <w:sz w:val="20"/>
              </w:rPr>
              <w:t xml:space="preserve"> </w:t>
            </w:r>
            <w:r>
              <w:rPr>
                <w:b/>
                <w:sz w:val="20"/>
              </w:rPr>
              <w:t>монологической</w:t>
            </w:r>
            <w:r>
              <w:rPr>
                <w:b/>
                <w:spacing w:val="-4"/>
                <w:sz w:val="20"/>
              </w:rPr>
              <w:t xml:space="preserve"> </w:t>
            </w:r>
            <w:r>
              <w:rPr>
                <w:b/>
                <w:sz w:val="20"/>
              </w:rPr>
              <w:t>и</w:t>
            </w:r>
            <w:r>
              <w:rPr>
                <w:b/>
                <w:spacing w:val="-5"/>
                <w:sz w:val="20"/>
              </w:rPr>
              <w:t xml:space="preserve"> </w:t>
            </w:r>
            <w:r>
              <w:rPr>
                <w:b/>
                <w:sz w:val="20"/>
              </w:rPr>
              <w:t>диалогической</w:t>
            </w:r>
            <w:r>
              <w:rPr>
                <w:b/>
                <w:spacing w:val="-4"/>
                <w:sz w:val="20"/>
              </w:rPr>
              <w:t xml:space="preserve"> </w:t>
            </w:r>
            <w:r>
              <w:rPr>
                <w:b/>
                <w:sz w:val="20"/>
              </w:rPr>
              <w:t>речи</w:t>
            </w:r>
          </w:p>
        </w:tc>
      </w:tr>
      <w:tr w:rsidR="00DC118F" w14:paraId="6E5CD2BC" w14:textId="77777777">
        <w:trPr>
          <w:trHeight w:val="282"/>
        </w:trPr>
        <w:tc>
          <w:tcPr>
            <w:tcW w:w="3653" w:type="dxa"/>
          </w:tcPr>
          <w:p w14:paraId="12C2D9B5" w14:textId="77777777" w:rsidR="00DC118F" w:rsidRDefault="0002405B">
            <w:pPr>
              <w:pStyle w:val="TableParagraph"/>
              <w:tabs>
                <w:tab w:val="left" w:pos="2077"/>
                <w:tab w:val="left" w:pos="2892"/>
              </w:tabs>
              <w:spacing w:line="223" w:lineRule="exact"/>
              <w:ind w:left="820"/>
              <w:rPr>
                <w:sz w:val="20"/>
              </w:rPr>
            </w:pPr>
            <w:r>
              <w:rPr>
                <w:sz w:val="20"/>
              </w:rPr>
              <w:t>Отстаивая</w:t>
            </w:r>
            <w:r>
              <w:rPr>
                <w:sz w:val="20"/>
              </w:rPr>
              <w:tab/>
              <w:t>свою</w:t>
            </w:r>
            <w:r>
              <w:rPr>
                <w:sz w:val="20"/>
              </w:rPr>
              <w:tab/>
              <w:t>точку</w:t>
            </w:r>
          </w:p>
        </w:tc>
        <w:tc>
          <w:tcPr>
            <w:tcW w:w="3010" w:type="dxa"/>
          </w:tcPr>
          <w:p w14:paraId="5826B591" w14:textId="77777777" w:rsidR="00DC118F" w:rsidRDefault="0002405B">
            <w:pPr>
              <w:pStyle w:val="TableParagraph"/>
              <w:spacing w:line="223" w:lineRule="exact"/>
              <w:ind w:left="820"/>
              <w:rPr>
                <w:sz w:val="20"/>
              </w:rPr>
            </w:pPr>
            <w:r>
              <w:rPr>
                <w:sz w:val="20"/>
              </w:rPr>
              <w:t>В</w:t>
            </w:r>
            <w:r>
              <w:rPr>
                <w:spacing w:val="-3"/>
                <w:sz w:val="20"/>
              </w:rPr>
              <w:t xml:space="preserve"> </w:t>
            </w:r>
            <w:r>
              <w:rPr>
                <w:sz w:val="20"/>
              </w:rPr>
              <w:t>дискуссии</w:t>
            </w:r>
            <w:r>
              <w:rPr>
                <w:spacing w:val="-2"/>
                <w:sz w:val="20"/>
              </w:rPr>
              <w:t xml:space="preserve"> </w:t>
            </w:r>
            <w:r>
              <w:rPr>
                <w:sz w:val="20"/>
              </w:rPr>
              <w:t>уметь</w:t>
            </w:r>
          </w:p>
        </w:tc>
        <w:tc>
          <w:tcPr>
            <w:tcW w:w="2693" w:type="dxa"/>
          </w:tcPr>
          <w:p w14:paraId="60105A15" w14:textId="77777777" w:rsidR="00DC118F" w:rsidRDefault="0002405B">
            <w:pPr>
              <w:pStyle w:val="TableParagraph"/>
              <w:spacing w:line="223" w:lineRule="exact"/>
              <w:ind w:left="820"/>
              <w:rPr>
                <w:sz w:val="20"/>
              </w:rPr>
            </w:pPr>
            <w:r>
              <w:rPr>
                <w:sz w:val="20"/>
              </w:rPr>
              <w:t>При</w:t>
            </w:r>
          </w:p>
        </w:tc>
      </w:tr>
    </w:tbl>
    <w:p w14:paraId="7A0D60D7" w14:textId="77777777" w:rsidR="00DC118F" w:rsidRDefault="00DC118F">
      <w:pPr>
        <w:spacing w:line="223" w:lineRule="exact"/>
        <w:rPr>
          <w:sz w:val="20"/>
        </w:rPr>
        <w:sectPr w:rsidR="00DC118F">
          <w:pgSz w:w="11910" w:h="16840"/>
          <w:pgMar w:top="1160" w:right="580" w:bottom="280" w:left="1300" w:header="715" w:footer="0" w:gutter="0"/>
          <w:cols w:space="720"/>
        </w:sectPr>
      </w:pPr>
    </w:p>
    <w:p w14:paraId="6E4923B2" w14:textId="77777777" w:rsidR="00DC118F" w:rsidRDefault="00DC118F">
      <w:pPr>
        <w:pStyle w:val="a3"/>
        <w:spacing w:before="7"/>
        <w:ind w:left="0" w:firstLine="0"/>
        <w:jc w:val="left"/>
        <w:rPr>
          <w:sz w:val="7"/>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3010"/>
        <w:gridCol w:w="2693"/>
      </w:tblGrid>
      <w:tr w:rsidR="00DC118F" w14:paraId="17B93C43" w14:textId="77777777">
        <w:trPr>
          <w:trHeight w:val="2759"/>
        </w:trPr>
        <w:tc>
          <w:tcPr>
            <w:tcW w:w="3653" w:type="dxa"/>
          </w:tcPr>
          <w:p w14:paraId="06EB4CCB" w14:textId="77777777" w:rsidR="00DC118F" w:rsidRDefault="0002405B">
            <w:pPr>
              <w:pStyle w:val="TableParagraph"/>
              <w:tabs>
                <w:tab w:val="left" w:pos="1127"/>
                <w:tab w:val="left" w:pos="2413"/>
              </w:tabs>
              <w:ind w:left="112" w:right="264"/>
              <w:rPr>
                <w:sz w:val="20"/>
              </w:rPr>
            </w:pPr>
            <w:r>
              <w:rPr>
                <w:sz w:val="20"/>
              </w:rPr>
              <w:t>зрения,</w:t>
            </w:r>
            <w:r>
              <w:rPr>
                <w:sz w:val="20"/>
              </w:rPr>
              <w:tab/>
              <w:t>приводить</w:t>
            </w:r>
            <w:r>
              <w:rPr>
                <w:sz w:val="20"/>
              </w:rPr>
              <w:tab/>
            </w:r>
            <w:r>
              <w:rPr>
                <w:spacing w:val="-1"/>
                <w:sz w:val="20"/>
              </w:rPr>
              <w:t>аргументы,</w:t>
            </w:r>
            <w:r>
              <w:rPr>
                <w:spacing w:val="-47"/>
                <w:sz w:val="20"/>
              </w:rPr>
              <w:t xml:space="preserve"> </w:t>
            </w:r>
            <w:r>
              <w:rPr>
                <w:sz w:val="20"/>
              </w:rPr>
              <w:t>подтверждая</w:t>
            </w:r>
            <w:r>
              <w:rPr>
                <w:spacing w:val="-2"/>
                <w:sz w:val="20"/>
              </w:rPr>
              <w:t xml:space="preserve"> </w:t>
            </w:r>
            <w:r>
              <w:rPr>
                <w:sz w:val="20"/>
              </w:rPr>
              <w:t>их</w:t>
            </w:r>
            <w:r>
              <w:rPr>
                <w:spacing w:val="1"/>
                <w:sz w:val="20"/>
              </w:rPr>
              <w:t xml:space="preserve"> </w:t>
            </w:r>
            <w:r>
              <w:rPr>
                <w:sz w:val="20"/>
              </w:rPr>
              <w:t>фактами.</w:t>
            </w:r>
          </w:p>
        </w:tc>
        <w:tc>
          <w:tcPr>
            <w:tcW w:w="3010" w:type="dxa"/>
          </w:tcPr>
          <w:p w14:paraId="0BEDB53B" w14:textId="77777777" w:rsidR="00DC118F" w:rsidRDefault="0002405B">
            <w:pPr>
              <w:pStyle w:val="TableParagraph"/>
              <w:ind w:left="112" w:right="352"/>
              <w:rPr>
                <w:sz w:val="20"/>
              </w:rPr>
            </w:pPr>
            <w:r>
              <w:rPr>
                <w:sz w:val="20"/>
              </w:rPr>
              <w:t>выдвинуть контраргументы,</w:t>
            </w:r>
            <w:r>
              <w:rPr>
                <w:spacing w:val="1"/>
                <w:sz w:val="20"/>
              </w:rPr>
              <w:t xml:space="preserve"> </w:t>
            </w:r>
            <w:r>
              <w:rPr>
                <w:sz w:val="20"/>
              </w:rPr>
              <w:t>перефразировать</w:t>
            </w:r>
            <w:r>
              <w:rPr>
                <w:spacing w:val="-5"/>
                <w:sz w:val="20"/>
              </w:rPr>
              <w:t xml:space="preserve"> </w:t>
            </w:r>
            <w:r>
              <w:rPr>
                <w:sz w:val="20"/>
              </w:rPr>
              <w:t>свою</w:t>
            </w:r>
            <w:r>
              <w:rPr>
                <w:spacing w:val="-4"/>
                <w:sz w:val="20"/>
              </w:rPr>
              <w:t xml:space="preserve"> </w:t>
            </w:r>
            <w:r>
              <w:rPr>
                <w:sz w:val="20"/>
              </w:rPr>
              <w:t>мысль</w:t>
            </w:r>
            <w:r>
              <w:rPr>
                <w:spacing w:val="-47"/>
                <w:sz w:val="20"/>
              </w:rPr>
              <w:t xml:space="preserve"> </w:t>
            </w:r>
            <w:r>
              <w:rPr>
                <w:sz w:val="20"/>
              </w:rPr>
              <w:t>(владение механизмом</w:t>
            </w:r>
            <w:r>
              <w:rPr>
                <w:spacing w:val="1"/>
                <w:sz w:val="20"/>
              </w:rPr>
              <w:t xml:space="preserve"> </w:t>
            </w:r>
            <w:r>
              <w:rPr>
                <w:sz w:val="20"/>
              </w:rPr>
              <w:t>эквивалентных</w:t>
            </w:r>
            <w:r>
              <w:rPr>
                <w:spacing w:val="-3"/>
                <w:sz w:val="20"/>
              </w:rPr>
              <w:t xml:space="preserve"> </w:t>
            </w:r>
            <w:r>
              <w:rPr>
                <w:sz w:val="20"/>
              </w:rPr>
              <w:t>замен).</w:t>
            </w:r>
          </w:p>
          <w:p w14:paraId="394E55BA" w14:textId="77777777" w:rsidR="00DC118F" w:rsidRDefault="0002405B">
            <w:pPr>
              <w:pStyle w:val="TableParagraph"/>
              <w:ind w:left="112" w:right="400" w:firstLine="708"/>
              <w:rPr>
                <w:sz w:val="20"/>
              </w:rPr>
            </w:pPr>
            <w:r>
              <w:rPr>
                <w:sz w:val="20"/>
              </w:rPr>
              <w:t>Владеть устной и</w:t>
            </w:r>
            <w:r>
              <w:rPr>
                <w:spacing w:val="1"/>
                <w:sz w:val="20"/>
              </w:rPr>
              <w:t xml:space="preserve"> </w:t>
            </w:r>
            <w:r>
              <w:rPr>
                <w:sz w:val="20"/>
              </w:rPr>
              <w:t>письменной</w:t>
            </w:r>
            <w:r>
              <w:rPr>
                <w:spacing w:val="-2"/>
                <w:sz w:val="20"/>
              </w:rPr>
              <w:t xml:space="preserve"> </w:t>
            </w:r>
            <w:r>
              <w:rPr>
                <w:sz w:val="20"/>
              </w:rPr>
              <w:t>речью</w:t>
            </w:r>
            <w:r>
              <w:rPr>
                <w:spacing w:val="-8"/>
                <w:sz w:val="20"/>
              </w:rPr>
              <w:t xml:space="preserve"> </w:t>
            </w:r>
            <w:r>
              <w:rPr>
                <w:sz w:val="20"/>
              </w:rPr>
              <w:t>на</w:t>
            </w:r>
            <w:r>
              <w:rPr>
                <w:spacing w:val="-8"/>
                <w:sz w:val="20"/>
              </w:rPr>
              <w:t xml:space="preserve"> </w:t>
            </w:r>
            <w:r>
              <w:rPr>
                <w:sz w:val="20"/>
              </w:rPr>
              <w:t>основе</w:t>
            </w:r>
            <w:r>
              <w:rPr>
                <w:spacing w:val="-47"/>
                <w:sz w:val="20"/>
              </w:rPr>
              <w:t xml:space="preserve"> </w:t>
            </w:r>
            <w:r>
              <w:rPr>
                <w:sz w:val="20"/>
              </w:rPr>
              <w:t>представленияо</w:t>
            </w:r>
            <w:r>
              <w:rPr>
                <w:spacing w:val="-1"/>
                <w:sz w:val="20"/>
              </w:rPr>
              <w:t xml:space="preserve"> </w:t>
            </w:r>
            <w:r>
              <w:rPr>
                <w:sz w:val="20"/>
              </w:rPr>
              <w:t>тексте</w:t>
            </w:r>
            <w:r>
              <w:rPr>
                <w:spacing w:val="1"/>
                <w:sz w:val="20"/>
              </w:rPr>
              <w:t xml:space="preserve"> </w:t>
            </w:r>
            <w:r>
              <w:rPr>
                <w:sz w:val="20"/>
              </w:rPr>
              <w:t>как</w:t>
            </w:r>
            <w:r>
              <w:rPr>
                <w:spacing w:val="1"/>
                <w:sz w:val="20"/>
              </w:rPr>
              <w:t xml:space="preserve"> </w:t>
            </w:r>
            <w:r>
              <w:rPr>
                <w:sz w:val="20"/>
              </w:rPr>
              <w:t>продукте речевой</w:t>
            </w:r>
            <w:r>
              <w:rPr>
                <w:spacing w:val="1"/>
                <w:sz w:val="20"/>
              </w:rPr>
              <w:t xml:space="preserve"> </w:t>
            </w:r>
            <w:r>
              <w:rPr>
                <w:sz w:val="20"/>
              </w:rPr>
              <w:t>(коммуникативной)</w:t>
            </w:r>
          </w:p>
          <w:p w14:paraId="0D3B8A61" w14:textId="77777777" w:rsidR="00DC118F" w:rsidRDefault="0002405B">
            <w:pPr>
              <w:pStyle w:val="TableParagraph"/>
              <w:spacing w:line="230" w:lineRule="exact"/>
              <w:ind w:left="112"/>
              <w:rPr>
                <w:sz w:val="20"/>
              </w:rPr>
            </w:pPr>
            <w:r>
              <w:rPr>
                <w:sz w:val="20"/>
              </w:rPr>
              <w:t>деятельности,</w:t>
            </w:r>
            <w:r>
              <w:rPr>
                <w:spacing w:val="-4"/>
                <w:sz w:val="20"/>
              </w:rPr>
              <w:t xml:space="preserve"> </w:t>
            </w:r>
            <w:r>
              <w:rPr>
                <w:sz w:val="20"/>
              </w:rPr>
              <w:t>о</w:t>
            </w:r>
            <w:r>
              <w:rPr>
                <w:spacing w:val="-3"/>
                <w:sz w:val="20"/>
              </w:rPr>
              <w:t xml:space="preserve"> </w:t>
            </w:r>
            <w:r>
              <w:rPr>
                <w:sz w:val="20"/>
              </w:rPr>
              <w:t>типологии</w:t>
            </w:r>
          </w:p>
          <w:p w14:paraId="40385B7E" w14:textId="77777777" w:rsidR="00DC118F" w:rsidRDefault="0002405B">
            <w:pPr>
              <w:pStyle w:val="TableParagraph"/>
              <w:spacing w:line="230" w:lineRule="atLeast"/>
              <w:ind w:left="112" w:right="172"/>
              <w:rPr>
                <w:sz w:val="20"/>
              </w:rPr>
            </w:pPr>
            <w:r>
              <w:rPr>
                <w:sz w:val="20"/>
              </w:rPr>
              <w:t>текстов</w:t>
            </w:r>
            <w:r>
              <w:rPr>
                <w:spacing w:val="-3"/>
                <w:sz w:val="20"/>
              </w:rPr>
              <w:t xml:space="preserve"> </w:t>
            </w:r>
            <w:r>
              <w:rPr>
                <w:sz w:val="20"/>
              </w:rPr>
              <w:t>и</w:t>
            </w:r>
            <w:r>
              <w:rPr>
                <w:spacing w:val="-5"/>
                <w:sz w:val="20"/>
              </w:rPr>
              <w:t xml:space="preserve"> </w:t>
            </w:r>
            <w:r>
              <w:rPr>
                <w:sz w:val="20"/>
              </w:rPr>
              <w:t>о</w:t>
            </w:r>
            <w:r>
              <w:rPr>
                <w:spacing w:val="-3"/>
                <w:sz w:val="20"/>
              </w:rPr>
              <w:t xml:space="preserve"> </w:t>
            </w:r>
            <w:r>
              <w:rPr>
                <w:sz w:val="20"/>
              </w:rPr>
              <w:t>речевых</w:t>
            </w:r>
            <w:r>
              <w:rPr>
                <w:spacing w:val="-3"/>
                <w:sz w:val="20"/>
              </w:rPr>
              <w:t xml:space="preserve"> </w:t>
            </w:r>
            <w:r>
              <w:rPr>
                <w:sz w:val="20"/>
              </w:rPr>
              <w:t>жанрах</w:t>
            </w:r>
            <w:r>
              <w:rPr>
                <w:spacing w:val="-4"/>
                <w:sz w:val="20"/>
              </w:rPr>
              <w:t xml:space="preserve"> </w:t>
            </w:r>
            <w:r>
              <w:rPr>
                <w:sz w:val="20"/>
              </w:rPr>
              <w:t>как</w:t>
            </w:r>
            <w:r>
              <w:rPr>
                <w:spacing w:val="-47"/>
                <w:sz w:val="20"/>
              </w:rPr>
              <w:t xml:space="preserve"> </w:t>
            </w:r>
            <w:r>
              <w:rPr>
                <w:sz w:val="20"/>
              </w:rPr>
              <w:t>разновидностях</w:t>
            </w:r>
            <w:r>
              <w:rPr>
                <w:spacing w:val="-3"/>
                <w:sz w:val="20"/>
              </w:rPr>
              <w:t xml:space="preserve"> </w:t>
            </w:r>
            <w:r>
              <w:rPr>
                <w:sz w:val="20"/>
              </w:rPr>
              <w:t>текста.</w:t>
            </w:r>
          </w:p>
        </w:tc>
        <w:tc>
          <w:tcPr>
            <w:tcW w:w="2693" w:type="dxa"/>
          </w:tcPr>
          <w:p w14:paraId="4D1AC9B6" w14:textId="77777777" w:rsidR="00DC118F" w:rsidRDefault="0002405B">
            <w:pPr>
              <w:pStyle w:val="TableParagraph"/>
              <w:ind w:left="110" w:right="169"/>
              <w:jc w:val="both"/>
              <w:rPr>
                <w:sz w:val="20"/>
              </w:rPr>
            </w:pPr>
            <w:r>
              <w:rPr>
                <w:sz w:val="20"/>
              </w:rPr>
              <w:t>необходимости</w:t>
            </w:r>
            <w:r>
              <w:rPr>
                <w:spacing w:val="1"/>
                <w:sz w:val="20"/>
              </w:rPr>
              <w:t xml:space="preserve"> </w:t>
            </w:r>
            <w:r>
              <w:rPr>
                <w:sz w:val="20"/>
              </w:rPr>
              <w:t>корректно</w:t>
            </w:r>
            <w:r>
              <w:rPr>
                <w:spacing w:val="-47"/>
                <w:sz w:val="20"/>
              </w:rPr>
              <w:t xml:space="preserve"> </w:t>
            </w:r>
            <w:r>
              <w:rPr>
                <w:sz w:val="20"/>
              </w:rPr>
              <w:t>убеждать других в правоте</w:t>
            </w:r>
            <w:r>
              <w:rPr>
                <w:spacing w:val="1"/>
                <w:sz w:val="20"/>
              </w:rPr>
              <w:t xml:space="preserve"> </w:t>
            </w:r>
            <w:r>
              <w:rPr>
                <w:sz w:val="20"/>
              </w:rPr>
              <w:t>своей</w:t>
            </w:r>
            <w:r>
              <w:rPr>
                <w:spacing w:val="1"/>
                <w:sz w:val="20"/>
              </w:rPr>
              <w:t xml:space="preserve"> </w:t>
            </w:r>
            <w:r>
              <w:rPr>
                <w:sz w:val="20"/>
              </w:rPr>
              <w:t>позиции</w:t>
            </w:r>
            <w:r>
              <w:rPr>
                <w:spacing w:val="1"/>
                <w:sz w:val="20"/>
              </w:rPr>
              <w:t xml:space="preserve"> </w:t>
            </w:r>
            <w:r>
              <w:rPr>
                <w:sz w:val="20"/>
              </w:rPr>
              <w:t>(точки</w:t>
            </w:r>
            <w:r>
              <w:rPr>
                <w:spacing w:val="1"/>
                <w:sz w:val="20"/>
              </w:rPr>
              <w:t xml:space="preserve"> </w:t>
            </w:r>
            <w:r>
              <w:rPr>
                <w:sz w:val="20"/>
              </w:rPr>
              <w:t>зрения).</w:t>
            </w:r>
          </w:p>
        </w:tc>
      </w:tr>
      <w:tr w:rsidR="00DC118F" w14:paraId="79D1163B" w14:textId="77777777">
        <w:trPr>
          <w:trHeight w:val="282"/>
        </w:trPr>
        <w:tc>
          <w:tcPr>
            <w:tcW w:w="9356" w:type="dxa"/>
            <w:gridSpan w:val="3"/>
          </w:tcPr>
          <w:p w14:paraId="38499475" w14:textId="77777777" w:rsidR="00DC118F" w:rsidRDefault="0002405B">
            <w:pPr>
              <w:pStyle w:val="TableParagraph"/>
              <w:spacing w:before="24"/>
              <w:ind w:left="2858"/>
              <w:rPr>
                <w:b/>
                <w:sz w:val="20"/>
              </w:rPr>
            </w:pPr>
            <w:r>
              <w:rPr>
                <w:b/>
                <w:sz w:val="20"/>
              </w:rPr>
              <w:t>Понимать</w:t>
            </w:r>
            <w:r>
              <w:rPr>
                <w:b/>
                <w:spacing w:val="-8"/>
                <w:sz w:val="20"/>
              </w:rPr>
              <w:t xml:space="preserve"> </w:t>
            </w:r>
            <w:r>
              <w:rPr>
                <w:b/>
                <w:sz w:val="20"/>
              </w:rPr>
              <w:t>другие</w:t>
            </w:r>
            <w:r>
              <w:rPr>
                <w:b/>
                <w:spacing w:val="-7"/>
                <w:sz w:val="20"/>
              </w:rPr>
              <w:t xml:space="preserve"> </w:t>
            </w:r>
            <w:r>
              <w:rPr>
                <w:b/>
                <w:sz w:val="20"/>
              </w:rPr>
              <w:t>позиции</w:t>
            </w:r>
            <w:r>
              <w:rPr>
                <w:b/>
                <w:spacing w:val="-6"/>
                <w:sz w:val="20"/>
              </w:rPr>
              <w:t xml:space="preserve"> </w:t>
            </w:r>
            <w:r>
              <w:rPr>
                <w:b/>
                <w:sz w:val="20"/>
              </w:rPr>
              <w:t>(взгляды,</w:t>
            </w:r>
            <w:r>
              <w:rPr>
                <w:b/>
                <w:spacing w:val="-6"/>
                <w:sz w:val="20"/>
              </w:rPr>
              <w:t xml:space="preserve"> </w:t>
            </w:r>
            <w:r>
              <w:rPr>
                <w:b/>
                <w:sz w:val="20"/>
              </w:rPr>
              <w:t>интересы)</w:t>
            </w:r>
          </w:p>
        </w:tc>
      </w:tr>
      <w:tr w:rsidR="00DC118F" w14:paraId="65298310" w14:textId="77777777">
        <w:trPr>
          <w:trHeight w:val="3679"/>
        </w:trPr>
        <w:tc>
          <w:tcPr>
            <w:tcW w:w="3653" w:type="dxa"/>
          </w:tcPr>
          <w:p w14:paraId="654ECB72" w14:textId="77777777" w:rsidR="00DC118F" w:rsidRDefault="00DC118F">
            <w:pPr>
              <w:pStyle w:val="TableParagraph"/>
              <w:rPr>
                <w:sz w:val="20"/>
              </w:rPr>
            </w:pPr>
          </w:p>
        </w:tc>
        <w:tc>
          <w:tcPr>
            <w:tcW w:w="3010" w:type="dxa"/>
          </w:tcPr>
          <w:p w14:paraId="1ADFB18D" w14:textId="77777777" w:rsidR="00DC118F" w:rsidRDefault="0002405B">
            <w:pPr>
              <w:pStyle w:val="TableParagraph"/>
              <w:tabs>
                <w:tab w:val="left" w:pos="1958"/>
                <w:tab w:val="left" w:pos="2101"/>
              </w:tabs>
              <w:ind w:left="112" w:right="87" w:firstLine="708"/>
              <w:jc w:val="both"/>
              <w:rPr>
                <w:sz w:val="20"/>
              </w:rPr>
            </w:pPr>
            <w:r>
              <w:rPr>
                <w:sz w:val="20"/>
              </w:rPr>
              <w:t>Учиться</w:t>
            </w:r>
            <w:r>
              <w:rPr>
                <w:sz w:val="20"/>
              </w:rPr>
              <w:tab/>
            </w:r>
            <w:r>
              <w:rPr>
                <w:sz w:val="20"/>
              </w:rPr>
              <w:tab/>
              <w:t>критично</w:t>
            </w:r>
            <w:r>
              <w:rPr>
                <w:spacing w:val="-48"/>
                <w:sz w:val="20"/>
              </w:rPr>
              <w:t xml:space="preserve"> </w:t>
            </w:r>
            <w:r>
              <w:rPr>
                <w:sz w:val="20"/>
              </w:rPr>
              <w:t>относиться к своему мнению, с</w:t>
            </w:r>
            <w:r>
              <w:rPr>
                <w:spacing w:val="1"/>
                <w:sz w:val="20"/>
              </w:rPr>
              <w:t xml:space="preserve"> </w:t>
            </w:r>
            <w:r>
              <w:rPr>
                <w:sz w:val="20"/>
              </w:rPr>
              <w:t>достоинством</w:t>
            </w:r>
            <w:r>
              <w:rPr>
                <w:sz w:val="20"/>
              </w:rPr>
              <w:tab/>
              <w:t>признавать</w:t>
            </w:r>
            <w:r>
              <w:rPr>
                <w:spacing w:val="-48"/>
                <w:sz w:val="20"/>
              </w:rPr>
              <w:t xml:space="preserve"> </w:t>
            </w:r>
            <w:r>
              <w:rPr>
                <w:sz w:val="20"/>
              </w:rPr>
              <w:t>ошибочность</w:t>
            </w:r>
            <w:r>
              <w:rPr>
                <w:spacing w:val="1"/>
                <w:sz w:val="20"/>
              </w:rPr>
              <w:t xml:space="preserve"> </w:t>
            </w:r>
            <w:r>
              <w:rPr>
                <w:sz w:val="20"/>
              </w:rPr>
              <w:t>своего</w:t>
            </w:r>
            <w:r>
              <w:rPr>
                <w:spacing w:val="1"/>
                <w:sz w:val="20"/>
              </w:rPr>
              <w:t xml:space="preserve"> </w:t>
            </w:r>
            <w:r>
              <w:rPr>
                <w:sz w:val="20"/>
              </w:rPr>
              <w:t>мнения</w:t>
            </w:r>
            <w:r>
              <w:rPr>
                <w:spacing w:val="-47"/>
                <w:sz w:val="20"/>
              </w:rPr>
              <w:t xml:space="preserve"> </w:t>
            </w:r>
            <w:r>
              <w:rPr>
                <w:sz w:val="20"/>
              </w:rPr>
              <w:t>(если</w:t>
            </w:r>
            <w:r>
              <w:rPr>
                <w:spacing w:val="1"/>
                <w:sz w:val="20"/>
              </w:rPr>
              <w:t xml:space="preserve"> </w:t>
            </w:r>
            <w:r>
              <w:rPr>
                <w:sz w:val="20"/>
              </w:rPr>
              <w:t>оно</w:t>
            </w:r>
            <w:r>
              <w:rPr>
                <w:spacing w:val="1"/>
                <w:sz w:val="20"/>
              </w:rPr>
              <w:t xml:space="preserve"> </w:t>
            </w:r>
            <w:r>
              <w:rPr>
                <w:sz w:val="20"/>
              </w:rPr>
              <w:t>таково)</w:t>
            </w:r>
            <w:r>
              <w:rPr>
                <w:spacing w:val="1"/>
                <w:sz w:val="20"/>
              </w:rPr>
              <w:t xml:space="preserve"> </w:t>
            </w:r>
            <w:r>
              <w:rPr>
                <w:sz w:val="20"/>
              </w:rPr>
              <w:t>и</w:t>
            </w:r>
            <w:r>
              <w:rPr>
                <w:spacing w:val="1"/>
                <w:sz w:val="20"/>
              </w:rPr>
              <w:t xml:space="preserve"> </w:t>
            </w:r>
            <w:r>
              <w:rPr>
                <w:sz w:val="20"/>
              </w:rPr>
              <w:t>корректировать</w:t>
            </w:r>
            <w:r>
              <w:rPr>
                <w:spacing w:val="1"/>
                <w:sz w:val="20"/>
              </w:rPr>
              <w:t xml:space="preserve"> </w:t>
            </w:r>
            <w:r>
              <w:rPr>
                <w:sz w:val="20"/>
              </w:rPr>
              <w:t>его.</w:t>
            </w:r>
          </w:p>
          <w:p w14:paraId="12AB3F99" w14:textId="77777777" w:rsidR="00DC118F" w:rsidRDefault="0002405B">
            <w:pPr>
              <w:pStyle w:val="TableParagraph"/>
              <w:ind w:left="112" w:right="133" w:firstLine="708"/>
              <w:jc w:val="both"/>
              <w:rPr>
                <w:sz w:val="20"/>
              </w:rPr>
            </w:pPr>
            <w:r>
              <w:rPr>
                <w:sz w:val="20"/>
              </w:rPr>
              <w:t>Понимая</w:t>
            </w:r>
            <w:r>
              <w:rPr>
                <w:spacing w:val="1"/>
                <w:sz w:val="20"/>
              </w:rPr>
              <w:t xml:space="preserve"> </w:t>
            </w:r>
            <w:r>
              <w:rPr>
                <w:sz w:val="20"/>
              </w:rPr>
              <w:t>позицию</w:t>
            </w:r>
            <w:r>
              <w:rPr>
                <w:spacing w:val="-47"/>
                <w:sz w:val="20"/>
              </w:rPr>
              <w:t xml:space="preserve"> </w:t>
            </w:r>
            <w:r>
              <w:rPr>
                <w:sz w:val="20"/>
              </w:rPr>
              <w:t>другого, различать в его речи:</w:t>
            </w:r>
            <w:r>
              <w:rPr>
                <w:spacing w:val="1"/>
                <w:sz w:val="20"/>
              </w:rPr>
              <w:t xml:space="preserve"> </w:t>
            </w:r>
            <w:r>
              <w:rPr>
                <w:sz w:val="20"/>
              </w:rPr>
              <w:t>мнение</w:t>
            </w:r>
            <w:r>
              <w:rPr>
                <w:spacing w:val="1"/>
                <w:sz w:val="20"/>
              </w:rPr>
              <w:t xml:space="preserve"> </w:t>
            </w:r>
            <w:r>
              <w:rPr>
                <w:sz w:val="20"/>
              </w:rPr>
              <w:t>(точку</w:t>
            </w:r>
            <w:r>
              <w:rPr>
                <w:spacing w:val="1"/>
                <w:sz w:val="20"/>
              </w:rPr>
              <w:t xml:space="preserve"> </w:t>
            </w:r>
            <w:r>
              <w:rPr>
                <w:sz w:val="20"/>
              </w:rPr>
              <w:t>зрения),</w:t>
            </w:r>
            <w:r>
              <w:rPr>
                <w:spacing w:val="1"/>
                <w:sz w:val="20"/>
              </w:rPr>
              <w:t xml:space="preserve"> </w:t>
            </w:r>
            <w:r>
              <w:rPr>
                <w:sz w:val="20"/>
              </w:rPr>
              <w:t>доказательство</w:t>
            </w:r>
            <w:r>
              <w:rPr>
                <w:spacing w:val="1"/>
                <w:sz w:val="20"/>
              </w:rPr>
              <w:t xml:space="preserve"> </w:t>
            </w:r>
            <w:r>
              <w:rPr>
                <w:sz w:val="20"/>
              </w:rPr>
              <w:t>(аргументы),</w:t>
            </w:r>
            <w:r>
              <w:rPr>
                <w:spacing w:val="-47"/>
                <w:sz w:val="20"/>
              </w:rPr>
              <w:t xml:space="preserve"> </w:t>
            </w:r>
            <w:r>
              <w:rPr>
                <w:sz w:val="20"/>
              </w:rPr>
              <w:t>факты;</w:t>
            </w:r>
            <w:r>
              <w:rPr>
                <w:spacing w:val="1"/>
                <w:sz w:val="20"/>
              </w:rPr>
              <w:t xml:space="preserve"> </w:t>
            </w:r>
            <w:r>
              <w:rPr>
                <w:sz w:val="20"/>
              </w:rPr>
              <w:t>гипотезы,</w:t>
            </w:r>
            <w:r>
              <w:rPr>
                <w:spacing w:val="1"/>
                <w:sz w:val="20"/>
              </w:rPr>
              <w:t xml:space="preserve"> </w:t>
            </w:r>
            <w:r>
              <w:rPr>
                <w:sz w:val="20"/>
              </w:rPr>
              <w:t>аксиомы,</w:t>
            </w:r>
            <w:r>
              <w:rPr>
                <w:spacing w:val="-47"/>
                <w:sz w:val="20"/>
              </w:rPr>
              <w:t xml:space="preserve"> </w:t>
            </w:r>
            <w:r>
              <w:rPr>
                <w:sz w:val="20"/>
              </w:rPr>
              <w:t>теории.</w:t>
            </w:r>
          </w:p>
          <w:p w14:paraId="4EB38E19" w14:textId="77777777" w:rsidR="00DC118F" w:rsidRDefault="0002405B">
            <w:pPr>
              <w:pStyle w:val="TableParagraph"/>
              <w:tabs>
                <w:tab w:val="left" w:pos="2051"/>
              </w:tabs>
              <w:ind w:left="112" w:right="92" w:firstLine="708"/>
              <w:jc w:val="both"/>
              <w:rPr>
                <w:sz w:val="20"/>
              </w:rPr>
            </w:pPr>
            <w:r>
              <w:rPr>
                <w:sz w:val="20"/>
              </w:rPr>
              <w:t>Владеть</w:t>
            </w:r>
            <w:r>
              <w:rPr>
                <w:sz w:val="20"/>
              </w:rPr>
              <w:tab/>
            </w:r>
            <w:r>
              <w:rPr>
                <w:spacing w:val="-1"/>
                <w:sz w:val="20"/>
              </w:rPr>
              <w:t>приемами</w:t>
            </w:r>
            <w:r>
              <w:rPr>
                <w:spacing w:val="-48"/>
                <w:sz w:val="20"/>
              </w:rPr>
              <w:t xml:space="preserve"> </w:t>
            </w:r>
            <w:r>
              <w:rPr>
                <w:sz w:val="20"/>
              </w:rPr>
              <w:t>гибкого</w:t>
            </w:r>
            <w:r>
              <w:rPr>
                <w:spacing w:val="-4"/>
                <w:sz w:val="20"/>
              </w:rPr>
              <w:t xml:space="preserve"> </w:t>
            </w:r>
            <w:r>
              <w:rPr>
                <w:sz w:val="20"/>
              </w:rPr>
              <w:t>чтения</w:t>
            </w:r>
            <w:r>
              <w:rPr>
                <w:spacing w:val="-2"/>
                <w:sz w:val="20"/>
              </w:rPr>
              <w:t xml:space="preserve"> </w:t>
            </w:r>
            <w:r>
              <w:rPr>
                <w:sz w:val="20"/>
              </w:rPr>
              <w:t>и</w:t>
            </w:r>
            <w:r>
              <w:rPr>
                <w:spacing w:val="-5"/>
                <w:sz w:val="20"/>
              </w:rPr>
              <w:t xml:space="preserve"> </w:t>
            </w:r>
            <w:r>
              <w:rPr>
                <w:sz w:val="20"/>
              </w:rPr>
              <w:t>рационального</w:t>
            </w:r>
          </w:p>
          <w:p w14:paraId="595F33CA" w14:textId="77777777" w:rsidR="00DC118F" w:rsidRDefault="0002405B">
            <w:pPr>
              <w:pStyle w:val="TableParagraph"/>
              <w:spacing w:line="230" w:lineRule="exact"/>
              <w:ind w:left="112" w:right="92"/>
              <w:jc w:val="both"/>
              <w:rPr>
                <w:sz w:val="20"/>
              </w:rPr>
            </w:pPr>
            <w:r>
              <w:rPr>
                <w:sz w:val="20"/>
              </w:rPr>
              <w:t>слушания</w:t>
            </w:r>
            <w:r>
              <w:rPr>
                <w:spacing w:val="1"/>
                <w:sz w:val="20"/>
              </w:rPr>
              <w:t xml:space="preserve"> </w:t>
            </w:r>
            <w:r>
              <w:rPr>
                <w:sz w:val="20"/>
              </w:rPr>
              <w:t>как</w:t>
            </w:r>
            <w:r>
              <w:rPr>
                <w:spacing w:val="1"/>
                <w:sz w:val="20"/>
              </w:rPr>
              <w:t xml:space="preserve"> </w:t>
            </w:r>
            <w:r>
              <w:rPr>
                <w:sz w:val="20"/>
              </w:rPr>
              <w:t>средством</w:t>
            </w:r>
            <w:r>
              <w:rPr>
                <w:spacing w:val="-47"/>
                <w:sz w:val="20"/>
              </w:rPr>
              <w:t xml:space="preserve"> </w:t>
            </w:r>
            <w:r>
              <w:rPr>
                <w:sz w:val="20"/>
              </w:rPr>
              <w:t>самообразования.</w:t>
            </w:r>
          </w:p>
        </w:tc>
        <w:tc>
          <w:tcPr>
            <w:tcW w:w="2693" w:type="dxa"/>
          </w:tcPr>
          <w:p w14:paraId="3452BD00" w14:textId="77777777" w:rsidR="00DC118F" w:rsidRDefault="0002405B">
            <w:pPr>
              <w:pStyle w:val="TableParagraph"/>
              <w:ind w:left="110" w:right="179" w:firstLine="710"/>
              <w:jc w:val="both"/>
              <w:rPr>
                <w:sz w:val="20"/>
              </w:rPr>
            </w:pPr>
            <w:r>
              <w:rPr>
                <w:sz w:val="20"/>
              </w:rPr>
              <w:t>Понимать</w:t>
            </w:r>
            <w:r>
              <w:rPr>
                <w:spacing w:val="1"/>
                <w:sz w:val="20"/>
              </w:rPr>
              <w:t xml:space="preserve"> </w:t>
            </w:r>
            <w:r>
              <w:rPr>
                <w:sz w:val="20"/>
              </w:rPr>
              <w:t>систему</w:t>
            </w:r>
            <w:r>
              <w:rPr>
                <w:spacing w:val="-47"/>
                <w:sz w:val="20"/>
              </w:rPr>
              <w:t xml:space="preserve"> </w:t>
            </w:r>
            <w:r>
              <w:rPr>
                <w:sz w:val="20"/>
              </w:rPr>
              <w:t>взглядов</w:t>
            </w:r>
            <w:r>
              <w:rPr>
                <w:spacing w:val="1"/>
                <w:sz w:val="20"/>
              </w:rPr>
              <w:t xml:space="preserve"> </w:t>
            </w:r>
            <w:r>
              <w:rPr>
                <w:sz w:val="20"/>
              </w:rPr>
              <w:t>и</w:t>
            </w:r>
            <w:r>
              <w:rPr>
                <w:spacing w:val="1"/>
                <w:sz w:val="20"/>
              </w:rPr>
              <w:t xml:space="preserve"> </w:t>
            </w:r>
            <w:r>
              <w:rPr>
                <w:sz w:val="20"/>
              </w:rPr>
              <w:t>интересов</w:t>
            </w:r>
            <w:r>
              <w:rPr>
                <w:spacing w:val="-47"/>
                <w:sz w:val="20"/>
              </w:rPr>
              <w:t xml:space="preserve"> </w:t>
            </w:r>
            <w:r>
              <w:rPr>
                <w:sz w:val="20"/>
              </w:rPr>
              <w:t>человека.</w:t>
            </w:r>
          </w:p>
        </w:tc>
      </w:tr>
      <w:tr w:rsidR="00DC118F" w14:paraId="0541405C" w14:textId="77777777">
        <w:trPr>
          <w:trHeight w:val="460"/>
        </w:trPr>
        <w:tc>
          <w:tcPr>
            <w:tcW w:w="9356" w:type="dxa"/>
            <w:gridSpan w:val="3"/>
          </w:tcPr>
          <w:p w14:paraId="0495E365" w14:textId="77777777" w:rsidR="00DC118F" w:rsidRDefault="0002405B">
            <w:pPr>
              <w:pStyle w:val="TableParagraph"/>
              <w:spacing w:line="230" w:lineRule="exact"/>
              <w:ind w:left="3269" w:right="873" w:hanging="1400"/>
              <w:rPr>
                <w:b/>
                <w:sz w:val="20"/>
              </w:rPr>
            </w:pPr>
            <w:r>
              <w:rPr>
                <w:b/>
                <w:sz w:val="20"/>
              </w:rPr>
              <w:t>Договариваться</w:t>
            </w:r>
            <w:r>
              <w:rPr>
                <w:b/>
                <w:spacing w:val="-4"/>
                <w:sz w:val="20"/>
              </w:rPr>
              <w:t xml:space="preserve"> </w:t>
            </w:r>
            <w:r>
              <w:rPr>
                <w:b/>
                <w:sz w:val="20"/>
              </w:rPr>
              <w:t>с</w:t>
            </w:r>
            <w:r>
              <w:rPr>
                <w:b/>
                <w:spacing w:val="-5"/>
                <w:sz w:val="20"/>
              </w:rPr>
              <w:t xml:space="preserve"> </w:t>
            </w:r>
            <w:r>
              <w:rPr>
                <w:b/>
                <w:sz w:val="20"/>
              </w:rPr>
              <w:t>людьми,</w:t>
            </w:r>
            <w:r>
              <w:rPr>
                <w:b/>
                <w:spacing w:val="-4"/>
                <w:sz w:val="20"/>
              </w:rPr>
              <w:t xml:space="preserve"> </w:t>
            </w:r>
            <w:r>
              <w:rPr>
                <w:b/>
                <w:sz w:val="20"/>
              </w:rPr>
              <w:t>согласуя</w:t>
            </w:r>
            <w:r>
              <w:rPr>
                <w:b/>
                <w:spacing w:val="-2"/>
                <w:sz w:val="20"/>
              </w:rPr>
              <w:t xml:space="preserve"> </w:t>
            </w:r>
            <w:r>
              <w:rPr>
                <w:b/>
                <w:sz w:val="20"/>
              </w:rPr>
              <w:t>с</w:t>
            </w:r>
            <w:r>
              <w:rPr>
                <w:b/>
                <w:spacing w:val="-8"/>
                <w:sz w:val="20"/>
              </w:rPr>
              <w:t xml:space="preserve"> </w:t>
            </w:r>
            <w:r>
              <w:rPr>
                <w:b/>
                <w:sz w:val="20"/>
              </w:rPr>
              <w:t>ними</w:t>
            </w:r>
            <w:r>
              <w:rPr>
                <w:b/>
                <w:spacing w:val="-5"/>
                <w:sz w:val="20"/>
              </w:rPr>
              <w:t xml:space="preserve"> </w:t>
            </w:r>
            <w:r>
              <w:rPr>
                <w:b/>
                <w:sz w:val="20"/>
              </w:rPr>
              <w:t>свои</w:t>
            </w:r>
            <w:r>
              <w:rPr>
                <w:b/>
                <w:spacing w:val="-5"/>
                <w:sz w:val="20"/>
              </w:rPr>
              <w:t xml:space="preserve"> </w:t>
            </w:r>
            <w:r>
              <w:rPr>
                <w:b/>
                <w:sz w:val="20"/>
              </w:rPr>
              <w:t>интересы</w:t>
            </w:r>
            <w:r>
              <w:rPr>
                <w:b/>
                <w:spacing w:val="-2"/>
                <w:sz w:val="20"/>
              </w:rPr>
              <w:t xml:space="preserve"> </w:t>
            </w:r>
            <w:r>
              <w:rPr>
                <w:b/>
                <w:sz w:val="20"/>
              </w:rPr>
              <w:t>и</w:t>
            </w:r>
            <w:r>
              <w:rPr>
                <w:b/>
                <w:spacing w:val="-3"/>
                <w:sz w:val="20"/>
              </w:rPr>
              <w:t xml:space="preserve"> </w:t>
            </w:r>
            <w:r>
              <w:rPr>
                <w:b/>
                <w:sz w:val="20"/>
              </w:rPr>
              <w:t>взгляды,</w:t>
            </w:r>
            <w:r>
              <w:rPr>
                <w:b/>
                <w:spacing w:val="-47"/>
                <w:sz w:val="20"/>
              </w:rPr>
              <w:t xml:space="preserve"> </w:t>
            </w:r>
            <w:r>
              <w:rPr>
                <w:b/>
                <w:sz w:val="20"/>
              </w:rPr>
              <w:t>для</w:t>
            </w:r>
            <w:r>
              <w:rPr>
                <w:b/>
                <w:spacing w:val="-5"/>
                <w:sz w:val="20"/>
              </w:rPr>
              <w:t xml:space="preserve"> </w:t>
            </w:r>
            <w:r>
              <w:rPr>
                <w:b/>
                <w:sz w:val="20"/>
              </w:rPr>
              <w:t>того</w:t>
            </w:r>
            <w:r>
              <w:rPr>
                <w:b/>
                <w:spacing w:val="-1"/>
                <w:sz w:val="20"/>
              </w:rPr>
              <w:t xml:space="preserve"> </w:t>
            </w:r>
            <w:r>
              <w:rPr>
                <w:b/>
                <w:sz w:val="20"/>
              </w:rPr>
              <w:t>чтобы</w:t>
            </w:r>
            <w:r>
              <w:rPr>
                <w:b/>
                <w:spacing w:val="-3"/>
                <w:sz w:val="20"/>
              </w:rPr>
              <w:t xml:space="preserve"> </w:t>
            </w:r>
            <w:r>
              <w:rPr>
                <w:b/>
                <w:sz w:val="20"/>
              </w:rPr>
              <w:t>сделать</w:t>
            </w:r>
            <w:r>
              <w:rPr>
                <w:b/>
                <w:spacing w:val="-4"/>
                <w:sz w:val="20"/>
              </w:rPr>
              <w:t xml:space="preserve"> </w:t>
            </w:r>
            <w:r>
              <w:rPr>
                <w:b/>
                <w:sz w:val="20"/>
              </w:rPr>
              <w:t>что-то</w:t>
            </w:r>
            <w:r>
              <w:rPr>
                <w:b/>
                <w:spacing w:val="-1"/>
                <w:sz w:val="20"/>
              </w:rPr>
              <w:t xml:space="preserve"> </w:t>
            </w:r>
            <w:r>
              <w:rPr>
                <w:b/>
                <w:sz w:val="20"/>
              </w:rPr>
              <w:t>сообща</w:t>
            </w:r>
          </w:p>
        </w:tc>
      </w:tr>
      <w:tr w:rsidR="00DC118F" w14:paraId="5AFC0E93" w14:textId="77777777">
        <w:trPr>
          <w:trHeight w:val="4140"/>
        </w:trPr>
        <w:tc>
          <w:tcPr>
            <w:tcW w:w="3653" w:type="dxa"/>
          </w:tcPr>
          <w:p w14:paraId="334EB269" w14:textId="77777777" w:rsidR="00DC118F" w:rsidRDefault="0002405B">
            <w:pPr>
              <w:pStyle w:val="TableParagraph"/>
              <w:tabs>
                <w:tab w:val="left" w:pos="918"/>
                <w:tab w:val="left" w:pos="1629"/>
                <w:tab w:val="left" w:pos="2793"/>
                <w:tab w:val="left" w:pos="3020"/>
              </w:tabs>
              <w:ind w:left="112" w:right="164" w:firstLine="707"/>
              <w:rPr>
                <w:sz w:val="20"/>
              </w:rPr>
            </w:pPr>
            <w:r>
              <w:rPr>
                <w:sz w:val="20"/>
              </w:rPr>
              <w:t>Самостоятельно</w:t>
            </w:r>
            <w:r>
              <w:rPr>
                <w:spacing w:val="1"/>
                <w:sz w:val="20"/>
              </w:rPr>
              <w:t xml:space="preserve"> </w:t>
            </w:r>
            <w:r>
              <w:rPr>
                <w:sz w:val="20"/>
              </w:rPr>
              <w:t>организовывать</w:t>
            </w:r>
            <w:r>
              <w:rPr>
                <w:sz w:val="20"/>
              </w:rPr>
              <w:tab/>
            </w:r>
            <w:r>
              <w:rPr>
                <w:sz w:val="20"/>
              </w:rPr>
              <w:tab/>
            </w:r>
            <w:r>
              <w:rPr>
                <w:spacing w:val="-2"/>
                <w:sz w:val="20"/>
              </w:rPr>
              <w:t>учебное</w:t>
            </w:r>
            <w:r>
              <w:rPr>
                <w:spacing w:val="-47"/>
                <w:sz w:val="20"/>
              </w:rPr>
              <w:t xml:space="preserve"> </w:t>
            </w:r>
            <w:r>
              <w:rPr>
                <w:sz w:val="20"/>
              </w:rPr>
              <w:t>взаимодействие</w:t>
            </w:r>
            <w:r>
              <w:rPr>
                <w:spacing w:val="1"/>
                <w:sz w:val="20"/>
              </w:rPr>
              <w:t xml:space="preserve"> </w:t>
            </w:r>
            <w:r>
              <w:rPr>
                <w:sz w:val="20"/>
              </w:rPr>
              <w:t>в</w:t>
            </w:r>
            <w:r>
              <w:rPr>
                <w:spacing w:val="1"/>
                <w:sz w:val="20"/>
              </w:rPr>
              <w:t xml:space="preserve"> </w:t>
            </w:r>
            <w:r>
              <w:rPr>
                <w:sz w:val="20"/>
              </w:rPr>
              <w:t>группе</w:t>
            </w:r>
            <w:r>
              <w:rPr>
                <w:spacing w:val="1"/>
                <w:sz w:val="20"/>
              </w:rPr>
              <w:t xml:space="preserve"> </w:t>
            </w:r>
            <w:r>
              <w:rPr>
                <w:sz w:val="20"/>
              </w:rPr>
              <w:t>(определять</w:t>
            </w:r>
            <w:r>
              <w:rPr>
                <w:spacing w:val="-47"/>
                <w:sz w:val="20"/>
              </w:rPr>
              <w:t xml:space="preserve"> </w:t>
            </w:r>
            <w:r>
              <w:rPr>
                <w:sz w:val="20"/>
              </w:rPr>
              <w:t>общие</w:t>
            </w:r>
            <w:r>
              <w:rPr>
                <w:sz w:val="20"/>
              </w:rPr>
              <w:tab/>
              <w:t>цели,</w:t>
            </w:r>
            <w:r>
              <w:rPr>
                <w:sz w:val="20"/>
              </w:rPr>
              <w:tab/>
              <w:t>распределять</w:t>
            </w:r>
            <w:r>
              <w:rPr>
                <w:sz w:val="20"/>
              </w:rPr>
              <w:tab/>
            </w:r>
            <w:r>
              <w:rPr>
                <w:sz w:val="20"/>
              </w:rPr>
              <w:tab/>
            </w:r>
            <w:r>
              <w:rPr>
                <w:spacing w:val="-1"/>
                <w:sz w:val="20"/>
              </w:rPr>
              <w:t>роли,</w:t>
            </w:r>
            <w:r>
              <w:rPr>
                <w:spacing w:val="-47"/>
                <w:sz w:val="20"/>
              </w:rPr>
              <w:t xml:space="preserve"> </w:t>
            </w:r>
            <w:r>
              <w:rPr>
                <w:sz w:val="20"/>
              </w:rPr>
              <w:t>договариваться</w:t>
            </w:r>
            <w:r>
              <w:rPr>
                <w:spacing w:val="-4"/>
                <w:sz w:val="20"/>
              </w:rPr>
              <w:t xml:space="preserve"> </w:t>
            </w:r>
            <w:r>
              <w:rPr>
                <w:sz w:val="20"/>
              </w:rPr>
              <w:t>друг</w:t>
            </w:r>
            <w:r>
              <w:rPr>
                <w:spacing w:val="1"/>
                <w:sz w:val="20"/>
              </w:rPr>
              <w:t xml:space="preserve"> </w:t>
            </w:r>
            <w:r>
              <w:rPr>
                <w:sz w:val="20"/>
              </w:rPr>
              <w:t>с</w:t>
            </w:r>
            <w:r>
              <w:rPr>
                <w:spacing w:val="-4"/>
                <w:sz w:val="20"/>
              </w:rPr>
              <w:t xml:space="preserve"> </w:t>
            </w:r>
            <w:r>
              <w:rPr>
                <w:sz w:val="20"/>
              </w:rPr>
              <w:t>другом</w:t>
            </w:r>
            <w:r>
              <w:rPr>
                <w:spacing w:val="-3"/>
                <w:sz w:val="20"/>
              </w:rPr>
              <w:t xml:space="preserve"> </w:t>
            </w:r>
            <w:r>
              <w:rPr>
                <w:sz w:val="20"/>
              </w:rPr>
              <w:t>и</w:t>
            </w:r>
            <w:r>
              <w:rPr>
                <w:spacing w:val="-3"/>
                <w:sz w:val="20"/>
              </w:rPr>
              <w:t xml:space="preserve"> </w:t>
            </w:r>
            <w:r>
              <w:rPr>
                <w:sz w:val="20"/>
              </w:rPr>
              <w:t>т.д.).</w:t>
            </w:r>
          </w:p>
        </w:tc>
        <w:tc>
          <w:tcPr>
            <w:tcW w:w="3010" w:type="dxa"/>
          </w:tcPr>
          <w:p w14:paraId="6D1F2754" w14:textId="77777777" w:rsidR="00DC118F" w:rsidRDefault="0002405B">
            <w:pPr>
              <w:pStyle w:val="TableParagraph"/>
              <w:tabs>
                <w:tab w:val="left" w:pos="1807"/>
              </w:tabs>
              <w:ind w:left="112" w:right="136" w:firstLine="708"/>
              <w:rPr>
                <w:sz w:val="20"/>
              </w:rPr>
            </w:pPr>
            <w:r>
              <w:rPr>
                <w:sz w:val="20"/>
              </w:rPr>
              <w:t>Предвидеть</w:t>
            </w:r>
            <w:r>
              <w:rPr>
                <w:spacing w:val="1"/>
                <w:sz w:val="20"/>
              </w:rPr>
              <w:t xml:space="preserve"> </w:t>
            </w:r>
            <w:r>
              <w:rPr>
                <w:sz w:val="20"/>
              </w:rPr>
              <w:t>(прогнозировать)</w:t>
            </w:r>
            <w:r>
              <w:rPr>
                <w:sz w:val="20"/>
              </w:rPr>
              <w:tab/>
            </w:r>
            <w:r>
              <w:rPr>
                <w:spacing w:val="-1"/>
                <w:sz w:val="20"/>
              </w:rPr>
              <w:t>последствия</w:t>
            </w:r>
            <w:r>
              <w:rPr>
                <w:spacing w:val="-47"/>
                <w:sz w:val="20"/>
              </w:rPr>
              <w:t xml:space="preserve"> </w:t>
            </w:r>
            <w:r>
              <w:rPr>
                <w:sz w:val="20"/>
              </w:rPr>
              <w:t>коллективных</w:t>
            </w:r>
            <w:r>
              <w:rPr>
                <w:spacing w:val="2"/>
                <w:sz w:val="20"/>
              </w:rPr>
              <w:t xml:space="preserve"> </w:t>
            </w:r>
            <w:r>
              <w:rPr>
                <w:sz w:val="20"/>
              </w:rPr>
              <w:t>решений.</w:t>
            </w:r>
          </w:p>
          <w:p w14:paraId="5F34C2C4" w14:textId="77777777" w:rsidR="00DC118F" w:rsidRDefault="0002405B">
            <w:pPr>
              <w:pStyle w:val="TableParagraph"/>
              <w:ind w:left="112" w:right="136" w:firstLine="708"/>
              <w:jc w:val="both"/>
              <w:rPr>
                <w:sz w:val="20"/>
              </w:rPr>
            </w:pPr>
            <w:r>
              <w:rPr>
                <w:sz w:val="20"/>
              </w:rPr>
              <w:t>Понимать,</w:t>
            </w:r>
            <w:r>
              <w:rPr>
                <w:spacing w:val="1"/>
                <w:sz w:val="20"/>
              </w:rPr>
              <w:t xml:space="preserve"> </w:t>
            </w:r>
            <w:r>
              <w:rPr>
                <w:sz w:val="20"/>
              </w:rPr>
              <w:t>в</w:t>
            </w:r>
            <w:r>
              <w:rPr>
                <w:spacing w:val="1"/>
                <w:sz w:val="20"/>
              </w:rPr>
              <w:t xml:space="preserve"> </w:t>
            </w:r>
            <w:r>
              <w:rPr>
                <w:sz w:val="20"/>
              </w:rPr>
              <w:t>чем</w:t>
            </w:r>
            <w:r>
              <w:rPr>
                <w:spacing w:val="-47"/>
                <w:sz w:val="20"/>
              </w:rPr>
              <w:t xml:space="preserve"> </w:t>
            </w:r>
            <w:r>
              <w:rPr>
                <w:sz w:val="20"/>
              </w:rPr>
              <w:t>состоит</w:t>
            </w:r>
            <w:r>
              <w:rPr>
                <w:spacing w:val="1"/>
                <w:sz w:val="20"/>
              </w:rPr>
              <w:t xml:space="preserve"> </w:t>
            </w:r>
            <w:r>
              <w:rPr>
                <w:sz w:val="20"/>
              </w:rPr>
              <w:t>суть</w:t>
            </w:r>
            <w:r>
              <w:rPr>
                <w:spacing w:val="1"/>
                <w:sz w:val="20"/>
              </w:rPr>
              <w:t xml:space="preserve"> </w:t>
            </w:r>
            <w:r>
              <w:rPr>
                <w:sz w:val="20"/>
              </w:rPr>
              <w:t>общения;</w:t>
            </w:r>
            <w:r>
              <w:rPr>
                <w:spacing w:val="-47"/>
                <w:sz w:val="20"/>
              </w:rPr>
              <w:t xml:space="preserve"> </w:t>
            </w:r>
            <w:r>
              <w:rPr>
                <w:sz w:val="20"/>
              </w:rPr>
              <w:t>использовать</w:t>
            </w:r>
          </w:p>
          <w:p w14:paraId="0620BFC9" w14:textId="77777777" w:rsidR="00DC118F" w:rsidRDefault="0002405B">
            <w:pPr>
              <w:pStyle w:val="TableParagraph"/>
              <w:tabs>
                <w:tab w:val="left" w:pos="2423"/>
              </w:tabs>
              <w:spacing w:line="229" w:lineRule="exact"/>
              <w:ind w:left="820"/>
              <w:jc w:val="both"/>
              <w:rPr>
                <w:sz w:val="20"/>
              </w:rPr>
            </w:pPr>
            <w:r>
              <w:rPr>
                <w:sz w:val="20"/>
              </w:rPr>
              <w:t>различные</w:t>
            </w:r>
            <w:r>
              <w:rPr>
                <w:sz w:val="20"/>
              </w:rPr>
              <w:tab/>
              <w:t>виды</w:t>
            </w:r>
          </w:p>
          <w:p w14:paraId="316A28AF" w14:textId="77777777" w:rsidR="00DC118F" w:rsidRDefault="0002405B">
            <w:pPr>
              <w:pStyle w:val="TableParagraph"/>
              <w:tabs>
                <w:tab w:val="left" w:pos="2368"/>
              </w:tabs>
              <w:ind w:left="112"/>
              <w:jc w:val="both"/>
              <w:rPr>
                <w:sz w:val="20"/>
              </w:rPr>
            </w:pPr>
            <w:r>
              <w:rPr>
                <w:sz w:val="20"/>
              </w:rPr>
              <w:t>общения;</w:t>
            </w:r>
            <w:r>
              <w:rPr>
                <w:sz w:val="20"/>
              </w:rPr>
              <w:tab/>
              <w:t>уметь</w:t>
            </w:r>
          </w:p>
          <w:p w14:paraId="50A790EC" w14:textId="77777777" w:rsidR="00DC118F" w:rsidRDefault="0002405B">
            <w:pPr>
              <w:pStyle w:val="TableParagraph"/>
              <w:tabs>
                <w:tab w:val="left" w:pos="1905"/>
              </w:tabs>
              <w:ind w:left="112" w:right="136"/>
              <w:jc w:val="both"/>
              <w:rPr>
                <w:sz w:val="20"/>
              </w:rPr>
            </w:pPr>
            <w:r>
              <w:rPr>
                <w:sz w:val="20"/>
              </w:rPr>
              <w:t>ориентироваться</w:t>
            </w:r>
            <w:r>
              <w:rPr>
                <w:spacing w:val="1"/>
                <w:sz w:val="20"/>
              </w:rPr>
              <w:t xml:space="preserve"> </w:t>
            </w:r>
            <w:r>
              <w:rPr>
                <w:sz w:val="20"/>
              </w:rPr>
              <w:t>в</w:t>
            </w:r>
            <w:r>
              <w:rPr>
                <w:spacing w:val="1"/>
                <w:sz w:val="20"/>
              </w:rPr>
              <w:t xml:space="preserve"> </w:t>
            </w:r>
            <w:r>
              <w:rPr>
                <w:sz w:val="20"/>
              </w:rPr>
              <w:t>ситуации</w:t>
            </w:r>
            <w:r>
              <w:rPr>
                <w:spacing w:val="-47"/>
                <w:sz w:val="20"/>
              </w:rPr>
              <w:t xml:space="preserve"> </w:t>
            </w:r>
            <w:r>
              <w:rPr>
                <w:sz w:val="20"/>
              </w:rPr>
              <w:t>общения,</w:t>
            </w:r>
            <w:r>
              <w:rPr>
                <w:sz w:val="20"/>
              </w:rPr>
              <w:tab/>
            </w:r>
            <w:r>
              <w:rPr>
                <w:spacing w:val="-1"/>
                <w:sz w:val="20"/>
              </w:rPr>
              <w:t>определять</w:t>
            </w:r>
            <w:r>
              <w:rPr>
                <w:spacing w:val="-48"/>
                <w:sz w:val="20"/>
              </w:rPr>
              <w:t xml:space="preserve"> </w:t>
            </w:r>
            <w:r>
              <w:rPr>
                <w:sz w:val="20"/>
              </w:rPr>
              <w:t>коммуникативное</w:t>
            </w:r>
            <w:r>
              <w:rPr>
                <w:spacing w:val="1"/>
                <w:sz w:val="20"/>
              </w:rPr>
              <w:t xml:space="preserve"> </w:t>
            </w:r>
            <w:r>
              <w:rPr>
                <w:sz w:val="20"/>
              </w:rPr>
              <w:t>намерение</w:t>
            </w:r>
            <w:r>
              <w:rPr>
                <w:spacing w:val="-47"/>
                <w:sz w:val="20"/>
              </w:rPr>
              <w:t xml:space="preserve"> </w:t>
            </w:r>
            <w:r>
              <w:rPr>
                <w:sz w:val="20"/>
              </w:rPr>
              <w:t>(свое</w:t>
            </w:r>
            <w:r>
              <w:rPr>
                <w:spacing w:val="1"/>
                <w:sz w:val="20"/>
              </w:rPr>
              <w:t xml:space="preserve"> </w:t>
            </w:r>
            <w:r>
              <w:rPr>
                <w:sz w:val="20"/>
              </w:rPr>
              <w:t>и</w:t>
            </w:r>
            <w:r>
              <w:rPr>
                <w:spacing w:val="1"/>
                <w:sz w:val="20"/>
              </w:rPr>
              <w:t xml:space="preserve"> </w:t>
            </w:r>
            <w:r>
              <w:rPr>
                <w:sz w:val="20"/>
              </w:rPr>
              <w:t>партнера),</w:t>
            </w:r>
            <w:r>
              <w:rPr>
                <w:spacing w:val="1"/>
                <w:sz w:val="20"/>
              </w:rPr>
              <w:t xml:space="preserve"> </w:t>
            </w:r>
            <w:r>
              <w:rPr>
                <w:sz w:val="20"/>
              </w:rPr>
              <w:t>оценивать</w:t>
            </w:r>
            <w:r>
              <w:rPr>
                <w:spacing w:val="1"/>
                <w:sz w:val="20"/>
              </w:rPr>
              <w:t xml:space="preserve"> </w:t>
            </w:r>
            <w:r>
              <w:rPr>
                <w:sz w:val="20"/>
              </w:rPr>
              <w:t>степень</w:t>
            </w:r>
            <w:r>
              <w:rPr>
                <w:spacing w:val="1"/>
                <w:sz w:val="20"/>
              </w:rPr>
              <w:t xml:space="preserve"> </w:t>
            </w:r>
            <w:r>
              <w:rPr>
                <w:sz w:val="20"/>
              </w:rPr>
              <w:t>его</w:t>
            </w:r>
            <w:r>
              <w:rPr>
                <w:spacing w:val="1"/>
                <w:sz w:val="20"/>
              </w:rPr>
              <w:t xml:space="preserve"> </w:t>
            </w:r>
            <w:r>
              <w:rPr>
                <w:sz w:val="20"/>
              </w:rPr>
              <w:t>реализации</w:t>
            </w:r>
            <w:r>
              <w:rPr>
                <w:spacing w:val="1"/>
                <w:sz w:val="20"/>
              </w:rPr>
              <w:t xml:space="preserve"> </w:t>
            </w:r>
            <w:r>
              <w:rPr>
                <w:sz w:val="20"/>
              </w:rPr>
              <w:t>в</w:t>
            </w:r>
            <w:r>
              <w:rPr>
                <w:spacing w:val="-47"/>
                <w:sz w:val="20"/>
              </w:rPr>
              <w:t xml:space="preserve"> </w:t>
            </w:r>
            <w:r>
              <w:rPr>
                <w:sz w:val="20"/>
              </w:rPr>
              <w:t>общении.</w:t>
            </w:r>
          </w:p>
          <w:p w14:paraId="476F9549" w14:textId="77777777" w:rsidR="00DC118F" w:rsidRDefault="0002405B">
            <w:pPr>
              <w:pStyle w:val="TableParagraph"/>
              <w:ind w:left="112" w:right="-15" w:firstLine="708"/>
              <w:jc w:val="both"/>
              <w:rPr>
                <w:sz w:val="20"/>
              </w:rPr>
            </w:pPr>
            <w:r>
              <w:rPr>
                <w:sz w:val="20"/>
              </w:rPr>
              <w:t>Уметь</w:t>
            </w:r>
            <w:r>
              <w:rPr>
                <w:spacing w:val="1"/>
                <w:sz w:val="20"/>
              </w:rPr>
              <w:t xml:space="preserve"> </w:t>
            </w:r>
            <w:r>
              <w:rPr>
                <w:sz w:val="20"/>
              </w:rPr>
              <w:t>взглянуть</w:t>
            </w:r>
            <w:r>
              <w:rPr>
                <w:spacing w:val="1"/>
                <w:sz w:val="20"/>
              </w:rPr>
              <w:t xml:space="preserve"> </w:t>
            </w:r>
            <w:r>
              <w:rPr>
                <w:sz w:val="20"/>
              </w:rPr>
              <w:t>на</w:t>
            </w:r>
            <w:r>
              <w:rPr>
                <w:spacing w:val="-47"/>
                <w:sz w:val="20"/>
              </w:rPr>
              <w:t xml:space="preserve"> </w:t>
            </w:r>
            <w:r>
              <w:rPr>
                <w:sz w:val="20"/>
              </w:rPr>
              <w:t>ситуацию</w:t>
            </w:r>
            <w:r>
              <w:rPr>
                <w:spacing w:val="1"/>
                <w:sz w:val="20"/>
              </w:rPr>
              <w:t xml:space="preserve"> </w:t>
            </w:r>
            <w:r>
              <w:rPr>
                <w:sz w:val="20"/>
              </w:rPr>
              <w:t>с</w:t>
            </w:r>
            <w:r>
              <w:rPr>
                <w:spacing w:val="1"/>
                <w:sz w:val="20"/>
              </w:rPr>
              <w:t xml:space="preserve"> </w:t>
            </w:r>
            <w:r>
              <w:rPr>
                <w:sz w:val="20"/>
              </w:rPr>
              <w:t>иной</w:t>
            </w:r>
            <w:r>
              <w:rPr>
                <w:spacing w:val="1"/>
                <w:sz w:val="20"/>
              </w:rPr>
              <w:t xml:space="preserve"> </w:t>
            </w:r>
            <w:r>
              <w:rPr>
                <w:sz w:val="20"/>
              </w:rPr>
              <w:t>позиции</w:t>
            </w:r>
            <w:r>
              <w:rPr>
                <w:spacing w:val="1"/>
                <w:sz w:val="20"/>
              </w:rPr>
              <w:t xml:space="preserve"> </w:t>
            </w:r>
            <w:r>
              <w:rPr>
                <w:sz w:val="20"/>
              </w:rPr>
              <w:t>и</w:t>
            </w:r>
            <w:r>
              <w:rPr>
                <w:spacing w:val="1"/>
                <w:sz w:val="20"/>
              </w:rPr>
              <w:t xml:space="preserve"> </w:t>
            </w:r>
            <w:r>
              <w:rPr>
                <w:sz w:val="20"/>
              </w:rPr>
              <w:t>договариваться</w:t>
            </w:r>
            <w:r>
              <w:rPr>
                <w:spacing w:val="15"/>
                <w:sz w:val="20"/>
              </w:rPr>
              <w:t xml:space="preserve"> </w:t>
            </w:r>
            <w:r>
              <w:rPr>
                <w:sz w:val="20"/>
              </w:rPr>
              <w:t>с</w:t>
            </w:r>
            <w:r>
              <w:rPr>
                <w:spacing w:val="15"/>
                <w:sz w:val="20"/>
              </w:rPr>
              <w:t xml:space="preserve"> </w:t>
            </w:r>
            <w:r>
              <w:rPr>
                <w:sz w:val="20"/>
              </w:rPr>
              <w:t>людьми</w:t>
            </w:r>
            <w:r>
              <w:rPr>
                <w:spacing w:val="15"/>
                <w:sz w:val="20"/>
              </w:rPr>
              <w:t xml:space="preserve"> </w:t>
            </w:r>
            <w:r>
              <w:rPr>
                <w:sz w:val="20"/>
              </w:rPr>
              <w:t>иных</w:t>
            </w:r>
          </w:p>
          <w:p w14:paraId="1EBEEC69" w14:textId="77777777" w:rsidR="00DC118F" w:rsidRDefault="0002405B">
            <w:pPr>
              <w:pStyle w:val="TableParagraph"/>
              <w:spacing w:line="216" w:lineRule="exact"/>
              <w:ind w:left="112"/>
              <w:rPr>
                <w:sz w:val="20"/>
              </w:rPr>
            </w:pPr>
            <w:r>
              <w:rPr>
                <w:sz w:val="20"/>
              </w:rPr>
              <w:t>позиций.</w:t>
            </w:r>
          </w:p>
        </w:tc>
        <w:tc>
          <w:tcPr>
            <w:tcW w:w="2693" w:type="dxa"/>
          </w:tcPr>
          <w:p w14:paraId="1D803849" w14:textId="77777777" w:rsidR="00DC118F" w:rsidRDefault="0002405B">
            <w:pPr>
              <w:pStyle w:val="TableParagraph"/>
              <w:ind w:left="110" w:right="137" w:firstLine="710"/>
              <w:jc w:val="both"/>
              <w:rPr>
                <w:sz w:val="20"/>
              </w:rPr>
            </w:pPr>
            <w:r>
              <w:rPr>
                <w:sz w:val="20"/>
              </w:rPr>
              <w:t>Толерантно строить</w:t>
            </w:r>
            <w:r>
              <w:rPr>
                <w:spacing w:val="-47"/>
                <w:sz w:val="20"/>
              </w:rPr>
              <w:t xml:space="preserve"> </w:t>
            </w:r>
            <w:r>
              <w:rPr>
                <w:sz w:val="20"/>
              </w:rPr>
              <w:t>свои</w:t>
            </w:r>
            <w:r>
              <w:rPr>
                <w:spacing w:val="1"/>
                <w:sz w:val="20"/>
              </w:rPr>
              <w:t xml:space="preserve"> </w:t>
            </w:r>
            <w:r>
              <w:rPr>
                <w:sz w:val="20"/>
              </w:rPr>
              <w:t>отношения</w:t>
            </w:r>
            <w:r>
              <w:rPr>
                <w:spacing w:val="1"/>
                <w:sz w:val="20"/>
              </w:rPr>
              <w:t xml:space="preserve"> </w:t>
            </w:r>
            <w:r>
              <w:rPr>
                <w:sz w:val="20"/>
              </w:rPr>
              <w:t>с</w:t>
            </w:r>
            <w:r>
              <w:rPr>
                <w:spacing w:val="1"/>
                <w:sz w:val="20"/>
              </w:rPr>
              <w:t xml:space="preserve"> </w:t>
            </w:r>
            <w:r>
              <w:rPr>
                <w:sz w:val="20"/>
              </w:rPr>
              <w:t>людьми</w:t>
            </w:r>
            <w:r>
              <w:rPr>
                <w:spacing w:val="-47"/>
                <w:sz w:val="20"/>
              </w:rPr>
              <w:t xml:space="preserve"> </w:t>
            </w:r>
            <w:r>
              <w:rPr>
                <w:sz w:val="20"/>
              </w:rPr>
              <w:t>иных позиций и интересов,</w:t>
            </w:r>
            <w:r>
              <w:rPr>
                <w:spacing w:val="1"/>
                <w:sz w:val="20"/>
              </w:rPr>
              <w:t xml:space="preserve"> </w:t>
            </w:r>
            <w:r>
              <w:rPr>
                <w:sz w:val="20"/>
              </w:rPr>
              <w:t>находить</w:t>
            </w:r>
            <w:r>
              <w:rPr>
                <w:spacing w:val="2"/>
                <w:sz w:val="20"/>
              </w:rPr>
              <w:t xml:space="preserve"> </w:t>
            </w:r>
            <w:r>
              <w:rPr>
                <w:sz w:val="20"/>
              </w:rPr>
              <w:t>компромиссы.</w:t>
            </w:r>
          </w:p>
        </w:tc>
      </w:tr>
    </w:tbl>
    <w:p w14:paraId="12C8173D" w14:textId="77777777" w:rsidR="00DC118F" w:rsidRDefault="00DC118F">
      <w:pPr>
        <w:pStyle w:val="a3"/>
        <w:spacing w:before="7"/>
        <w:ind w:left="0" w:firstLine="0"/>
        <w:jc w:val="left"/>
        <w:rPr>
          <w:sz w:val="27"/>
        </w:rPr>
      </w:pPr>
    </w:p>
    <w:p w14:paraId="21303FFA" w14:textId="77777777" w:rsidR="00DC118F" w:rsidRDefault="0002405B">
      <w:pPr>
        <w:pStyle w:val="1"/>
        <w:numPr>
          <w:ilvl w:val="2"/>
          <w:numId w:val="42"/>
        </w:numPr>
        <w:tabs>
          <w:tab w:val="left" w:pos="1852"/>
        </w:tabs>
        <w:spacing w:before="90" w:line="259" w:lineRule="auto"/>
        <w:ind w:left="402" w:right="269" w:firstLine="707"/>
      </w:pPr>
      <w:r>
        <w:t>Особенности</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учебно-</w:t>
      </w:r>
      <w:r>
        <w:rPr>
          <w:spacing w:val="1"/>
        </w:rPr>
        <w:t xml:space="preserve"> </w:t>
      </w:r>
      <w:r>
        <w:t>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p>
    <w:p w14:paraId="531311DE" w14:textId="77777777" w:rsidR="00DC118F" w:rsidRDefault="0002405B">
      <w:pPr>
        <w:pStyle w:val="a3"/>
        <w:ind w:left="402" w:right="268" w:firstLine="782"/>
      </w:pPr>
      <w:r>
        <w:t>Одним</w:t>
      </w:r>
      <w:r>
        <w:rPr>
          <w:spacing w:val="1"/>
        </w:rPr>
        <w:t xml:space="preserve"> </w:t>
      </w:r>
      <w:r>
        <w:t>из</w:t>
      </w:r>
      <w:r>
        <w:rPr>
          <w:spacing w:val="1"/>
        </w:rPr>
        <w:t xml:space="preserve"> </w:t>
      </w:r>
      <w:r>
        <w:t>важнейших</w:t>
      </w:r>
      <w:r>
        <w:rPr>
          <w:spacing w:val="1"/>
        </w:rPr>
        <w:t xml:space="preserve"> </w:t>
      </w:r>
      <w:r>
        <w:t>путей</w:t>
      </w:r>
      <w:r>
        <w:rPr>
          <w:spacing w:val="1"/>
        </w:rPr>
        <w:t xml:space="preserve"> </w:t>
      </w:r>
      <w:r>
        <w:t>формирования</w:t>
      </w:r>
      <w:r>
        <w:rPr>
          <w:spacing w:val="1"/>
        </w:rPr>
        <w:t xml:space="preserve"> </w:t>
      </w:r>
      <w:r>
        <w:t>УУД</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57"/>
        </w:rPr>
        <w:t xml:space="preserve"> </w:t>
      </w:r>
      <w:r>
        <w:t>образования является включение учащихся в учебно - исследовательскую и проектную</w:t>
      </w:r>
      <w:r>
        <w:rPr>
          <w:spacing w:val="1"/>
        </w:rPr>
        <w:t xml:space="preserve"> </w:t>
      </w:r>
      <w:r>
        <w:t>деятельность (далее - УИПД), которая организована при получении основного общего</w:t>
      </w:r>
      <w:r>
        <w:rPr>
          <w:spacing w:val="1"/>
        </w:rPr>
        <w:t xml:space="preserve"> </w:t>
      </w:r>
      <w:r>
        <w:t>образования</w:t>
      </w:r>
      <w:r>
        <w:rPr>
          <w:spacing w:val="-1"/>
        </w:rPr>
        <w:t xml:space="preserve"> </w:t>
      </w:r>
      <w:r>
        <w:t>на</w:t>
      </w:r>
      <w:r>
        <w:rPr>
          <w:spacing w:val="-2"/>
        </w:rPr>
        <w:t xml:space="preserve"> </w:t>
      </w:r>
      <w:r>
        <w:t>основе</w:t>
      </w:r>
      <w:r>
        <w:rPr>
          <w:spacing w:val="-3"/>
        </w:rPr>
        <w:t xml:space="preserve"> </w:t>
      </w:r>
      <w:r>
        <w:t>программы</w:t>
      </w:r>
      <w:r>
        <w:rPr>
          <w:spacing w:val="-1"/>
        </w:rPr>
        <w:t xml:space="preserve"> </w:t>
      </w:r>
      <w:r>
        <w:t>формирования</w:t>
      </w:r>
      <w:r>
        <w:rPr>
          <w:spacing w:val="-1"/>
        </w:rPr>
        <w:t xml:space="preserve"> </w:t>
      </w:r>
      <w:r>
        <w:t>УУД,</w:t>
      </w:r>
      <w:r>
        <w:rPr>
          <w:spacing w:val="-2"/>
        </w:rPr>
        <w:t xml:space="preserve"> </w:t>
      </w:r>
      <w:r>
        <w:t>разработанной</w:t>
      </w:r>
      <w:r>
        <w:rPr>
          <w:spacing w:val="-1"/>
        </w:rPr>
        <w:t xml:space="preserve"> </w:t>
      </w:r>
      <w:r>
        <w:t>в</w:t>
      </w:r>
      <w:r>
        <w:rPr>
          <w:spacing w:val="-2"/>
        </w:rPr>
        <w:t xml:space="preserve"> </w:t>
      </w:r>
      <w:r>
        <w:t>Гимназии.</w:t>
      </w:r>
    </w:p>
    <w:p w14:paraId="1DA14665" w14:textId="77777777" w:rsidR="00DC118F" w:rsidRDefault="0002405B">
      <w:pPr>
        <w:pStyle w:val="a3"/>
        <w:ind w:left="402" w:right="263" w:firstLine="782"/>
      </w:pPr>
      <w:r>
        <w:t>Организация УИПД обеспечивает формирование у учащихся опыта применения</w:t>
      </w:r>
      <w:r>
        <w:rPr>
          <w:spacing w:val="1"/>
        </w:rPr>
        <w:t xml:space="preserve"> </w:t>
      </w:r>
      <w:r>
        <w:t>УУД</w:t>
      </w:r>
      <w:r>
        <w:rPr>
          <w:spacing w:val="23"/>
        </w:rPr>
        <w:t xml:space="preserve"> </w:t>
      </w:r>
      <w:r>
        <w:t>в</w:t>
      </w:r>
      <w:r>
        <w:rPr>
          <w:spacing w:val="23"/>
        </w:rPr>
        <w:t xml:space="preserve"> </w:t>
      </w:r>
      <w:r>
        <w:t>жизненных</w:t>
      </w:r>
      <w:r>
        <w:rPr>
          <w:spacing w:val="21"/>
        </w:rPr>
        <w:t xml:space="preserve"> </w:t>
      </w:r>
      <w:r>
        <w:t>ситуациях,</w:t>
      </w:r>
      <w:r>
        <w:rPr>
          <w:spacing w:val="21"/>
        </w:rPr>
        <w:t xml:space="preserve"> </w:t>
      </w:r>
      <w:r>
        <w:t>навыков</w:t>
      </w:r>
      <w:r>
        <w:rPr>
          <w:spacing w:val="21"/>
        </w:rPr>
        <w:t xml:space="preserve"> </w:t>
      </w:r>
      <w:r>
        <w:t>учебного</w:t>
      </w:r>
      <w:r>
        <w:rPr>
          <w:spacing w:val="24"/>
        </w:rPr>
        <w:t xml:space="preserve"> </w:t>
      </w:r>
      <w:r>
        <w:t>сотрудничества</w:t>
      </w:r>
      <w:r>
        <w:rPr>
          <w:spacing w:val="23"/>
        </w:rPr>
        <w:t xml:space="preserve"> </w:t>
      </w:r>
      <w:r>
        <w:t>и</w:t>
      </w:r>
      <w:r>
        <w:rPr>
          <w:spacing w:val="32"/>
        </w:rPr>
        <w:t xml:space="preserve"> </w:t>
      </w:r>
      <w:r>
        <w:t>социального</w:t>
      </w:r>
    </w:p>
    <w:p w14:paraId="4F1654E0" w14:textId="77777777" w:rsidR="00DC118F" w:rsidRDefault="00DC118F">
      <w:pPr>
        <w:sectPr w:rsidR="00DC118F">
          <w:pgSz w:w="11910" w:h="16840"/>
          <w:pgMar w:top="1160" w:right="580" w:bottom="280" w:left="1300" w:header="715" w:footer="0" w:gutter="0"/>
          <w:cols w:space="720"/>
        </w:sectPr>
      </w:pPr>
    </w:p>
    <w:p w14:paraId="26C2FA75" w14:textId="77777777" w:rsidR="00DC118F" w:rsidRDefault="0002405B">
      <w:pPr>
        <w:pStyle w:val="a3"/>
        <w:spacing w:before="80"/>
        <w:ind w:left="402" w:firstLine="0"/>
      </w:pPr>
      <w:r>
        <w:lastRenderedPageBreak/>
        <w:t>взаимодействия</w:t>
      </w:r>
      <w:r>
        <w:rPr>
          <w:spacing w:val="-3"/>
        </w:rPr>
        <w:t xml:space="preserve"> </w:t>
      </w:r>
      <w:r>
        <w:t>со</w:t>
      </w:r>
      <w:r>
        <w:rPr>
          <w:spacing w:val="-3"/>
        </w:rPr>
        <w:t xml:space="preserve"> </w:t>
      </w:r>
      <w:r>
        <w:t>сверстниками,</w:t>
      </w:r>
      <w:r>
        <w:rPr>
          <w:spacing w:val="-1"/>
        </w:rPr>
        <w:t xml:space="preserve"> </w:t>
      </w:r>
      <w:r>
        <w:t>учащимися</w:t>
      </w:r>
      <w:r>
        <w:rPr>
          <w:spacing w:val="-3"/>
        </w:rPr>
        <w:t xml:space="preserve"> </w:t>
      </w:r>
      <w:r>
        <w:t>младшего</w:t>
      </w:r>
      <w:r>
        <w:rPr>
          <w:spacing w:val="-3"/>
        </w:rPr>
        <w:t xml:space="preserve"> </w:t>
      </w:r>
      <w:r>
        <w:t>и</w:t>
      </w:r>
      <w:r>
        <w:rPr>
          <w:spacing w:val="-3"/>
        </w:rPr>
        <w:t xml:space="preserve"> </w:t>
      </w:r>
      <w:r>
        <w:t>старшего</w:t>
      </w:r>
      <w:r>
        <w:rPr>
          <w:spacing w:val="-1"/>
        </w:rPr>
        <w:t xml:space="preserve"> </w:t>
      </w:r>
      <w:r>
        <w:t>возраста,</w:t>
      </w:r>
      <w:r>
        <w:rPr>
          <w:spacing w:val="-3"/>
        </w:rPr>
        <w:t xml:space="preserve"> </w:t>
      </w:r>
      <w:r>
        <w:t>взрослыми.</w:t>
      </w:r>
    </w:p>
    <w:p w14:paraId="210F0F41" w14:textId="77777777" w:rsidR="00DC118F" w:rsidRDefault="0002405B">
      <w:pPr>
        <w:pStyle w:val="a3"/>
        <w:ind w:left="402" w:right="272" w:firstLine="782"/>
      </w:pPr>
      <w:r>
        <w:t>УИПД</w:t>
      </w:r>
      <w:r>
        <w:rPr>
          <w:spacing w:val="1"/>
        </w:rPr>
        <w:t xml:space="preserve"> </w:t>
      </w:r>
      <w:r>
        <w:t>учащихся</w:t>
      </w:r>
      <w:r>
        <w:rPr>
          <w:spacing w:val="1"/>
        </w:rPr>
        <w:t xml:space="preserve"> </w:t>
      </w:r>
      <w:r>
        <w:t>ориентирована</w:t>
      </w:r>
      <w:r>
        <w:rPr>
          <w:spacing w:val="1"/>
        </w:rPr>
        <w:t xml:space="preserve"> </w:t>
      </w: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61"/>
        </w:rPr>
        <w:t xml:space="preserve"> </w:t>
      </w:r>
      <w:r>
        <w:t>учащихся</w:t>
      </w:r>
      <w:r>
        <w:rPr>
          <w:spacing w:val="-57"/>
        </w:rPr>
        <w:t xml:space="preserve"> </w:t>
      </w:r>
      <w:r>
        <w:t>научного</w:t>
      </w:r>
      <w:r>
        <w:rPr>
          <w:spacing w:val="1"/>
        </w:rPr>
        <w:t xml:space="preserve"> </w:t>
      </w:r>
      <w:r>
        <w:t>способа</w:t>
      </w:r>
      <w:r>
        <w:rPr>
          <w:spacing w:val="1"/>
        </w:rPr>
        <w:t xml:space="preserve"> </w:t>
      </w:r>
      <w:r>
        <w:t>мышления,</w:t>
      </w:r>
      <w:r>
        <w:rPr>
          <w:spacing w:val="1"/>
        </w:rPr>
        <w:t xml:space="preserve"> </w:t>
      </w:r>
      <w:r>
        <w:t>устойчивого</w:t>
      </w:r>
      <w:r>
        <w:rPr>
          <w:spacing w:val="1"/>
        </w:rPr>
        <w:t xml:space="preserve"> </w:t>
      </w:r>
      <w:r>
        <w:t>познавательного</w:t>
      </w:r>
      <w:r>
        <w:rPr>
          <w:spacing w:val="1"/>
        </w:rPr>
        <w:t xml:space="preserve"> </w:t>
      </w:r>
      <w:r>
        <w:t>интереса,</w:t>
      </w:r>
      <w:r>
        <w:rPr>
          <w:spacing w:val="1"/>
        </w:rPr>
        <w:t xml:space="preserve"> </w:t>
      </w:r>
      <w:r>
        <w:t>готовности</w:t>
      </w:r>
      <w:r>
        <w:rPr>
          <w:spacing w:val="1"/>
        </w:rPr>
        <w:t xml:space="preserve"> </w:t>
      </w:r>
      <w:r>
        <w:t>к</w:t>
      </w:r>
      <w:r>
        <w:rPr>
          <w:spacing w:val="1"/>
        </w:rPr>
        <w:t xml:space="preserve"> </w:t>
      </w:r>
      <w:r>
        <w:t>постоянному</w:t>
      </w:r>
      <w:r>
        <w:rPr>
          <w:spacing w:val="1"/>
        </w:rPr>
        <w:t xml:space="preserve"> </w:t>
      </w:r>
      <w:r>
        <w:t>саморазвитию</w:t>
      </w:r>
      <w:r>
        <w:rPr>
          <w:spacing w:val="1"/>
        </w:rPr>
        <w:t xml:space="preserve"> </w:t>
      </w:r>
      <w:r>
        <w:t>и</w:t>
      </w:r>
      <w:r>
        <w:rPr>
          <w:spacing w:val="1"/>
        </w:rPr>
        <w:t xml:space="preserve"> </w:t>
      </w:r>
      <w:r>
        <w:t>самообразованию,</w:t>
      </w:r>
      <w:r>
        <w:rPr>
          <w:spacing w:val="1"/>
        </w:rPr>
        <w:t xml:space="preserve"> </w:t>
      </w:r>
      <w:r>
        <w:t>способности</w:t>
      </w:r>
      <w:r>
        <w:rPr>
          <w:spacing w:val="1"/>
        </w:rPr>
        <w:t xml:space="preserve"> </w:t>
      </w:r>
      <w:r>
        <w:t>к</w:t>
      </w:r>
      <w:r>
        <w:rPr>
          <w:spacing w:val="1"/>
        </w:rPr>
        <w:t xml:space="preserve"> </w:t>
      </w:r>
      <w:r>
        <w:t>проявлению</w:t>
      </w:r>
      <w:r>
        <w:rPr>
          <w:spacing w:val="1"/>
        </w:rPr>
        <w:t xml:space="preserve"> </w:t>
      </w:r>
      <w:r>
        <w:t>самостоятельности</w:t>
      </w:r>
      <w:r>
        <w:rPr>
          <w:spacing w:val="-1"/>
        </w:rPr>
        <w:t xml:space="preserve"> </w:t>
      </w:r>
      <w:r>
        <w:t>и</w:t>
      </w:r>
      <w:r>
        <w:rPr>
          <w:spacing w:val="-2"/>
        </w:rPr>
        <w:t xml:space="preserve"> </w:t>
      </w:r>
      <w:r>
        <w:t>творчества</w:t>
      </w:r>
      <w:r>
        <w:rPr>
          <w:spacing w:val="-1"/>
        </w:rPr>
        <w:t xml:space="preserve"> </w:t>
      </w:r>
      <w:r>
        <w:t>при</w:t>
      </w:r>
      <w:r>
        <w:rPr>
          <w:spacing w:val="-2"/>
        </w:rPr>
        <w:t xml:space="preserve"> </w:t>
      </w:r>
      <w:r>
        <w:t>решении</w:t>
      </w:r>
      <w:r>
        <w:rPr>
          <w:spacing w:val="-2"/>
        </w:rPr>
        <w:t xml:space="preserve"> </w:t>
      </w:r>
      <w:r>
        <w:t>личностно</w:t>
      </w:r>
      <w:r>
        <w:rPr>
          <w:spacing w:val="-5"/>
        </w:rPr>
        <w:t xml:space="preserve"> </w:t>
      </w:r>
      <w:r>
        <w:t>и</w:t>
      </w:r>
      <w:r>
        <w:rPr>
          <w:spacing w:val="-2"/>
        </w:rPr>
        <w:t xml:space="preserve"> </w:t>
      </w:r>
      <w:r>
        <w:t>социально</w:t>
      </w:r>
      <w:r>
        <w:rPr>
          <w:spacing w:val="-5"/>
        </w:rPr>
        <w:t xml:space="preserve"> </w:t>
      </w:r>
      <w:r>
        <w:t>значимых</w:t>
      </w:r>
      <w:r>
        <w:rPr>
          <w:spacing w:val="-3"/>
        </w:rPr>
        <w:t xml:space="preserve"> </w:t>
      </w:r>
      <w:r>
        <w:t>проблем.</w:t>
      </w:r>
    </w:p>
    <w:p w14:paraId="59C905A8" w14:textId="77777777" w:rsidR="00DC118F" w:rsidRDefault="0002405B">
      <w:pPr>
        <w:pStyle w:val="a3"/>
        <w:ind w:left="402" w:right="272" w:firstLine="782"/>
      </w:pPr>
      <w:r>
        <w:t>УИПД осуществляется учащимися индивидуально и коллективно (в составе малых</w:t>
      </w:r>
      <w:r>
        <w:rPr>
          <w:spacing w:val="-57"/>
        </w:rPr>
        <w:t xml:space="preserve"> </w:t>
      </w:r>
      <w:r>
        <w:t>групп,</w:t>
      </w:r>
      <w:r>
        <w:rPr>
          <w:spacing w:val="-1"/>
        </w:rPr>
        <w:t xml:space="preserve"> </w:t>
      </w:r>
      <w:r>
        <w:t>класса).</w:t>
      </w:r>
    </w:p>
    <w:p w14:paraId="0FEADE18" w14:textId="77777777" w:rsidR="00DC118F" w:rsidRDefault="0002405B">
      <w:pPr>
        <w:pStyle w:val="a3"/>
        <w:ind w:left="402" w:right="267" w:firstLine="782"/>
      </w:pPr>
      <w:r>
        <w:t>Результаты учебных исследований и проектов, реализуемых учащимися в 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важнейшими</w:t>
      </w:r>
      <w:r>
        <w:rPr>
          <w:spacing w:val="1"/>
        </w:rPr>
        <w:t xml:space="preserve"> </w:t>
      </w:r>
      <w:r>
        <w:t>показателями</w:t>
      </w:r>
      <w:r>
        <w:rPr>
          <w:spacing w:val="1"/>
        </w:rPr>
        <w:t xml:space="preserve"> </w:t>
      </w:r>
      <w:r>
        <w:t>уровня</w:t>
      </w:r>
      <w:r>
        <w:rPr>
          <w:spacing w:val="1"/>
        </w:rPr>
        <w:t xml:space="preserve"> </w:t>
      </w:r>
      <w:r>
        <w:t>сформированности</w:t>
      </w:r>
      <w:r>
        <w:rPr>
          <w:spacing w:val="1"/>
        </w:rPr>
        <w:t xml:space="preserve"> </w:t>
      </w:r>
      <w:r>
        <w:t>у</w:t>
      </w:r>
      <w:r>
        <w:rPr>
          <w:spacing w:val="1"/>
        </w:rPr>
        <w:t xml:space="preserve"> </w:t>
      </w:r>
      <w:r>
        <w:t>учащихся</w:t>
      </w:r>
      <w:r>
        <w:rPr>
          <w:spacing w:val="1"/>
        </w:rPr>
        <w:t xml:space="preserve"> </w:t>
      </w:r>
      <w:r>
        <w:t>комплекса</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57"/>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исследовательских</w:t>
      </w:r>
      <w:r>
        <w:rPr>
          <w:spacing w:val="1"/>
        </w:rPr>
        <w:t xml:space="preserve"> </w:t>
      </w:r>
      <w:r>
        <w:t>и</w:t>
      </w:r>
      <w:r>
        <w:rPr>
          <w:spacing w:val="1"/>
        </w:rPr>
        <w:t xml:space="preserve"> </w:t>
      </w:r>
      <w:r>
        <w:t>проектных</w:t>
      </w:r>
      <w:r>
        <w:rPr>
          <w:spacing w:val="1"/>
        </w:rPr>
        <w:t xml:space="preserve"> </w:t>
      </w:r>
      <w:r>
        <w:t>компетенций,</w:t>
      </w:r>
      <w:r>
        <w:rPr>
          <w:spacing w:val="-57"/>
        </w:rPr>
        <w:t xml:space="preserve"> </w:t>
      </w:r>
      <w:r>
        <w:t>предметных и междисциплинарных знаний. В ходе оценивания учебно-исследовательской</w:t>
      </w:r>
      <w:r>
        <w:rPr>
          <w:spacing w:val="-57"/>
        </w:rPr>
        <w:t xml:space="preserve"> </w:t>
      </w:r>
      <w:r>
        <w:t>и проектной деятельности универсальные учебные действия оцениваются на протяжении</w:t>
      </w:r>
      <w:r>
        <w:rPr>
          <w:spacing w:val="1"/>
        </w:rPr>
        <w:t xml:space="preserve"> </w:t>
      </w:r>
      <w:r>
        <w:t>всего</w:t>
      </w:r>
      <w:r>
        <w:rPr>
          <w:spacing w:val="-2"/>
        </w:rPr>
        <w:t xml:space="preserve"> </w:t>
      </w:r>
      <w:r>
        <w:t>процесса</w:t>
      </w:r>
      <w:r>
        <w:rPr>
          <w:spacing w:val="-1"/>
        </w:rPr>
        <w:t xml:space="preserve"> </w:t>
      </w:r>
      <w:r>
        <w:t>их</w:t>
      </w:r>
      <w:r>
        <w:rPr>
          <w:spacing w:val="2"/>
        </w:rPr>
        <w:t xml:space="preserve"> </w:t>
      </w:r>
      <w:r>
        <w:t>формирования.</w:t>
      </w:r>
    </w:p>
    <w:p w14:paraId="4056ECF3" w14:textId="77777777" w:rsidR="00DC118F" w:rsidRDefault="0002405B">
      <w:pPr>
        <w:pStyle w:val="a3"/>
        <w:ind w:left="402" w:right="274" w:firstLine="782"/>
      </w:pPr>
      <w:r>
        <w:t>Материально-техническое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1"/>
        </w:rPr>
        <w:t xml:space="preserve"> </w:t>
      </w:r>
      <w:r>
        <w:t>обеспечивает</w:t>
      </w:r>
      <w:r>
        <w:rPr>
          <w:spacing w:val="1"/>
        </w:rPr>
        <w:t xml:space="preserve"> </w:t>
      </w:r>
      <w:r>
        <w:t>возможность включения всех</w:t>
      </w:r>
      <w:r>
        <w:rPr>
          <w:spacing w:val="4"/>
        </w:rPr>
        <w:t xml:space="preserve"> </w:t>
      </w:r>
      <w:r>
        <w:t>учащихся</w:t>
      </w:r>
      <w:r>
        <w:rPr>
          <w:spacing w:val="-1"/>
        </w:rPr>
        <w:t xml:space="preserve"> </w:t>
      </w:r>
      <w:r>
        <w:t>в</w:t>
      </w:r>
      <w:r>
        <w:rPr>
          <w:spacing w:val="-1"/>
        </w:rPr>
        <w:t xml:space="preserve"> </w:t>
      </w:r>
      <w:r>
        <w:t>УИПД.</w:t>
      </w:r>
    </w:p>
    <w:p w14:paraId="61CD02E3" w14:textId="77777777" w:rsidR="00DC118F" w:rsidRDefault="0002405B">
      <w:pPr>
        <w:pStyle w:val="a3"/>
        <w:ind w:left="402" w:right="269" w:firstLine="782"/>
      </w:pPr>
      <w:r>
        <w:t>При</w:t>
      </w:r>
      <w:r>
        <w:rPr>
          <w:spacing w:val="1"/>
        </w:rPr>
        <w:t xml:space="preserve"> </w:t>
      </w:r>
      <w:r>
        <w:t>возникновении</w:t>
      </w:r>
      <w:r>
        <w:rPr>
          <w:spacing w:val="1"/>
        </w:rPr>
        <w:t xml:space="preserve"> </w:t>
      </w:r>
      <w:r>
        <w:t>особых</w:t>
      </w:r>
      <w:r>
        <w:rPr>
          <w:spacing w:val="1"/>
        </w:rPr>
        <w:t xml:space="preserve"> </w:t>
      </w:r>
      <w:r>
        <w:t>условий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(сложные погодные условия и эпидемиологическая обстановка; возникшие у учащегося</w:t>
      </w:r>
      <w:r>
        <w:rPr>
          <w:spacing w:val="1"/>
        </w:rPr>
        <w:t xml:space="preserve"> </w:t>
      </w:r>
      <w:r>
        <w:t>проблемы со здоровьем; выбор учащимся индивидуальной траектории или заочной формы</w:t>
      </w:r>
      <w:r>
        <w:rPr>
          <w:spacing w:val="-57"/>
        </w:rPr>
        <w:t xml:space="preserve"> </w:t>
      </w:r>
      <w:r>
        <w:t>обучения)</w:t>
      </w:r>
      <w:r>
        <w:rPr>
          <w:spacing w:val="-2"/>
        </w:rPr>
        <w:t xml:space="preserve"> </w:t>
      </w:r>
      <w:r>
        <w:t>УИПД</w:t>
      </w:r>
      <w:r>
        <w:rPr>
          <w:spacing w:val="-1"/>
        </w:rPr>
        <w:t xml:space="preserve"> </w:t>
      </w:r>
      <w:r>
        <w:t>реализуется в</w:t>
      </w:r>
      <w:r>
        <w:rPr>
          <w:spacing w:val="-1"/>
        </w:rPr>
        <w:t xml:space="preserve"> </w:t>
      </w:r>
      <w:r>
        <w:t>дистанционном</w:t>
      </w:r>
      <w:r>
        <w:rPr>
          <w:spacing w:val="-1"/>
        </w:rPr>
        <w:t xml:space="preserve"> </w:t>
      </w:r>
      <w:r>
        <w:t>формате.</w:t>
      </w:r>
    </w:p>
    <w:p w14:paraId="10F4ABCA" w14:textId="77777777" w:rsidR="00DC118F" w:rsidRDefault="0002405B">
      <w:pPr>
        <w:pStyle w:val="a3"/>
        <w:ind w:left="402" w:right="269" w:firstLine="782"/>
      </w:pPr>
      <w:r>
        <w:t>Различия</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учащихся</w:t>
      </w:r>
      <w:r>
        <w:rPr>
          <w:spacing w:val="1"/>
        </w:rPr>
        <w:t xml:space="preserve"> </w:t>
      </w:r>
      <w:r>
        <w:t>представлены</w:t>
      </w:r>
      <w:r>
        <w:rPr>
          <w:spacing w:val="-1"/>
        </w:rPr>
        <w:t xml:space="preserve"> </w:t>
      </w:r>
      <w:r>
        <w:t>в</w:t>
      </w:r>
      <w:r>
        <w:rPr>
          <w:spacing w:val="-1"/>
        </w:rPr>
        <w:t xml:space="preserve"> </w:t>
      </w:r>
      <w:r>
        <w:t>таблице</w:t>
      </w:r>
      <w:r>
        <w:rPr>
          <w:spacing w:val="-1"/>
        </w:rPr>
        <w:t xml:space="preserve"> </w:t>
      </w:r>
      <w:r>
        <w:t>13.</w:t>
      </w:r>
    </w:p>
    <w:p w14:paraId="156F1863" w14:textId="77777777" w:rsidR="00DC118F" w:rsidRDefault="00DC118F">
      <w:pPr>
        <w:pStyle w:val="a3"/>
        <w:spacing w:before="10"/>
        <w:ind w:left="0" w:firstLine="0"/>
        <w:jc w:val="left"/>
        <w:rPr>
          <w:sz w:val="23"/>
        </w:rPr>
      </w:pPr>
    </w:p>
    <w:p w14:paraId="620743B0" w14:textId="77777777" w:rsidR="00DC118F" w:rsidRDefault="0002405B">
      <w:pPr>
        <w:pStyle w:val="a3"/>
        <w:ind w:left="8551" w:firstLine="0"/>
        <w:jc w:val="left"/>
      </w:pPr>
      <w:r>
        <w:t>Таблица</w:t>
      </w:r>
      <w:r>
        <w:rPr>
          <w:spacing w:val="-7"/>
        </w:rPr>
        <w:t xml:space="preserve"> </w:t>
      </w:r>
      <w:r>
        <w:t>13.</w:t>
      </w:r>
    </w:p>
    <w:p w14:paraId="4BBC99D8" w14:textId="77777777" w:rsidR="00DC118F" w:rsidRDefault="0002405B">
      <w:pPr>
        <w:pStyle w:val="1"/>
        <w:spacing w:before="5" w:after="4"/>
        <w:ind w:left="1988"/>
        <w:jc w:val="left"/>
      </w:pPr>
      <w:r>
        <w:t>Различия</w:t>
      </w:r>
      <w:r>
        <w:rPr>
          <w:spacing w:val="-9"/>
        </w:rPr>
        <w:t xml:space="preserve"> </w:t>
      </w:r>
      <w:r>
        <w:t>проектной</w:t>
      </w:r>
      <w:r>
        <w:rPr>
          <w:spacing w:val="-12"/>
        </w:rPr>
        <w:t xml:space="preserve"> </w:t>
      </w:r>
      <w:r>
        <w:t>и</w:t>
      </w:r>
      <w:r>
        <w:rPr>
          <w:spacing w:val="-13"/>
        </w:rPr>
        <w:t xml:space="preserve"> </w:t>
      </w:r>
      <w:r>
        <w:t>учебно-исследовательской</w:t>
      </w:r>
      <w:r>
        <w:rPr>
          <w:spacing w:val="-9"/>
        </w:rPr>
        <w:t xml:space="preserve"> </w:t>
      </w:r>
      <w:r>
        <w:t>деятельности</w:t>
      </w:r>
    </w:p>
    <w:tbl>
      <w:tblPr>
        <w:tblStyle w:val="TableNormal"/>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6"/>
        <w:gridCol w:w="4599"/>
      </w:tblGrid>
      <w:tr w:rsidR="00DC118F" w14:paraId="590E7005" w14:textId="77777777">
        <w:trPr>
          <w:trHeight w:val="551"/>
        </w:trPr>
        <w:tc>
          <w:tcPr>
            <w:tcW w:w="4786" w:type="dxa"/>
          </w:tcPr>
          <w:p w14:paraId="1D66C452" w14:textId="77777777" w:rsidR="00DC118F" w:rsidRDefault="0002405B">
            <w:pPr>
              <w:pStyle w:val="TableParagraph"/>
              <w:spacing w:before="135"/>
              <w:ind w:left="1394"/>
              <w:rPr>
                <w:b/>
                <w:sz w:val="24"/>
              </w:rPr>
            </w:pPr>
            <w:r>
              <w:rPr>
                <w:b/>
                <w:sz w:val="24"/>
              </w:rPr>
              <w:t>Проектная</w:t>
            </w:r>
            <w:r>
              <w:rPr>
                <w:b/>
                <w:spacing w:val="-7"/>
                <w:sz w:val="24"/>
              </w:rPr>
              <w:t xml:space="preserve"> </w:t>
            </w:r>
            <w:r>
              <w:rPr>
                <w:b/>
                <w:sz w:val="24"/>
              </w:rPr>
              <w:t>деятельность</w:t>
            </w:r>
          </w:p>
        </w:tc>
        <w:tc>
          <w:tcPr>
            <w:tcW w:w="4599" w:type="dxa"/>
          </w:tcPr>
          <w:p w14:paraId="0A8630E5" w14:textId="77777777" w:rsidR="00DC118F" w:rsidRDefault="0002405B">
            <w:pPr>
              <w:pStyle w:val="TableParagraph"/>
              <w:spacing w:line="276" w:lineRule="exact"/>
              <w:ind w:left="1601" w:hanging="420"/>
              <w:rPr>
                <w:b/>
                <w:sz w:val="24"/>
              </w:rPr>
            </w:pPr>
            <w:r>
              <w:rPr>
                <w:b/>
                <w:spacing w:val="-1"/>
                <w:sz w:val="24"/>
              </w:rPr>
              <w:t>Учебно-исследовательская</w:t>
            </w:r>
            <w:r>
              <w:rPr>
                <w:b/>
                <w:spacing w:val="-57"/>
                <w:sz w:val="24"/>
              </w:rPr>
              <w:t xml:space="preserve"> </w:t>
            </w:r>
            <w:r>
              <w:rPr>
                <w:b/>
                <w:sz w:val="24"/>
              </w:rPr>
              <w:t>деятельность</w:t>
            </w:r>
          </w:p>
        </w:tc>
      </w:tr>
      <w:tr w:rsidR="00DC118F" w14:paraId="3F10AE5E" w14:textId="77777777">
        <w:trPr>
          <w:trHeight w:val="323"/>
        </w:trPr>
        <w:tc>
          <w:tcPr>
            <w:tcW w:w="4786" w:type="dxa"/>
          </w:tcPr>
          <w:p w14:paraId="19EC5DD0" w14:textId="77777777" w:rsidR="00DC118F" w:rsidRDefault="0002405B">
            <w:pPr>
              <w:pStyle w:val="TableParagraph"/>
              <w:spacing w:line="225" w:lineRule="exact"/>
              <w:ind w:left="738"/>
              <w:rPr>
                <w:sz w:val="20"/>
              </w:rPr>
            </w:pPr>
            <w:r>
              <w:rPr>
                <w:sz w:val="20"/>
              </w:rPr>
              <w:t>Отсутствует</w:t>
            </w:r>
            <w:r>
              <w:rPr>
                <w:spacing w:val="-8"/>
                <w:sz w:val="20"/>
              </w:rPr>
              <w:t xml:space="preserve"> </w:t>
            </w:r>
            <w:r>
              <w:rPr>
                <w:sz w:val="20"/>
              </w:rPr>
              <w:t>гипотеза</w:t>
            </w:r>
          </w:p>
        </w:tc>
        <w:tc>
          <w:tcPr>
            <w:tcW w:w="4599" w:type="dxa"/>
          </w:tcPr>
          <w:p w14:paraId="1BD7C0EB" w14:textId="77777777" w:rsidR="00DC118F" w:rsidRDefault="0002405B">
            <w:pPr>
              <w:pStyle w:val="TableParagraph"/>
              <w:spacing w:line="225" w:lineRule="exact"/>
              <w:ind w:left="773"/>
              <w:rPr>
                <w:sz w:val="20"/>
              </w:rPr>
            </w:pPr>
            <w:r>
              <w:rPr>
                <w:sz w:val="20"/>
              </w:rPr>
              <w:t>Наличие</w:t>
            </w:r>
            <w:r>
              <w:rPr>
                <w:spacing w:val="-8"/>
                <w:sz w:val="20"/>
              </w:rPr>
              <w:t xml:space="preserve"> </w:t>
            </w:r>
            <w:r>
              <w:rPr>
                <w:sz w:val="20"/>
              </w:rPr>
              <w:t>гипотезы</w:t>
            </w:r>
            <w:r>
              <w:rPr>
                <w:spacing w:val="-6"/>
                <w:sz w:val="20"/>
              </w:rPr>
              <w:t xml:space="preserve"> </w:t>
            </w:r>
            <w:r>
              <w:rPr>
                <w:sz w:val="20"/>
              </w:rPr>
              <w:t>обязательно</w:t>
            </w:r>
          </w:p>
        </w:tc>
      </w:tr>
      <w:tr w:rsidR="00DC118F" w14:paraId="2ED7D35F" w14:textId="77777777">
        <w:trPr>
          <w:trHeight w:val="852"/>
        </w:trPr>
        <w:tc>
          <w:tcPr>
            <w:tcW w:w="4786" w:type="dxa"/>
          </w:tcPr>
          <w:p w14:paraId="7DFE326C" w14:textId="77777777" w:rsidR="00DC118F" w:rsidRDefault="0002405B">
            <w:pPr>
              <w:pStyle w:val="TableParagraph"/>
              <w:ind w:left="172" w:right="78" w:firstLine="736"/>
              <w:jc w:val="both"/>
              <w:rPr>
                <w:sz w:val="20"/>
              </w:rPr>
            </w:pPr>
            <w:r>
              <w:rPr>
                <w:sz w:val="20"/>
              </w:rPr>
              <w:t>Цель</w:t>
            </w:r>
            <w:r>
              <w:rPr>
                <w:spacing w:val="1"/>
                <w:sz w:val="20"/>
              </w:rPr>
              <w:t xml:space="preserve"> </w:t>
            </w:r>
            <w:r>
              <w:rPr>
                <w:sz w:val="20"/>
              </w:rPr>
              <w:t>-</w:t>
            </w:r>
            <w:r>
              <w:rPr>
                <w:spacing w:val="1"/>
                <w:sz w:val="20"/>
              </w:rPr>
              <w:t xml:space="preserve"> </w:t>
            </w:r>
            <w:r>
              <w:rPr>
                <w:sz w:val="20"/>
              </w:rPr>
              <w:t>получить</w:t>
            </w:r>
            <w:r>
              <w:rPr>
                <w:spacing w:val="1"/>
                <w:sz w:val="20"/>
              </w:rPr>
              <w:t xml:space="preserve"> </w:t>
            </w:r>
            <w:r>
              <w:rPr>
                <w:sz w:val="20"/>
              </w:rPr>
              <w:t>конкретный</w:t>
            </w:r>
            <w:r>
              <w:rPr>
                <w:spacing w:val="1"/>
                <w:sz w:val="20"/>
              </w:rPr>
              <w:t xml:space="preserve"> </w:t>
            </w:r>
            <w:r>
              <w:rPr>
                <w:sz w:val="20"/>
              </w:rPr>
              <w:t>продукт,</w:t>
            </w:r>
            <w:r>
              <w:rPr>
                <w:spacing w:val="1"/>
                <w:sz w:val="20"/>
              </w:rPr>
              <w:t xml:space="preserve"> </w:t>
            </w:r>
            <w:r>
              <w:rPr>
                <w:sz w:val="20"/>
              </w:rPr>
              <w:t>обладающий</w:t>
            </w:r>
            <w:r>
              <w:rPr>
                <w:spacing w:val="1"/>
                <w:sz w:val="20"/>
              </w:rPr>
              <w:t xml:space="preserve"> </w:t>
            </w:r>
            <w:r>
              <w:rPr>
                <w:sz w:val="20"/>
              </w:rPr>
              <w:t>определенными</w:t>
            </w:r>
            <w:r>
              <w:rPr>
                <w:spacing w:val="1"/>
                <w:sz w:val="20"/>
              </w:rPr>
              <w:t xml:space="preserve"> </w:t>
            </w:r>
            <w:r>
              <w:rPr>
                <w:sz w:val="20"/>
              </w:rPr>
              <w:t>свойствами</w:t>
            </w:r>
            <w:r>
              <w:rPr>
                <w:spacing w:val="1"/>
                <w:sz w:val="20"/>
              </w:rPr>
              <w:t xml:space="preserve"> </w:t>
            </w:r>
            <w:r>
              <w:rPr>
                <w:sz w:val="20"/>
              </w:rPr>
              <w:t>и</w:t>
            </w:r>
            <w:r>
              <w:rPr>
                <w:spacing w:val="1"/>
                <w:sz w:val="20"/>
              </w:rPr>
              <w:t xml:space="preserve"> </w:t>
            </w:r>
            <w:r>
              <w:rPr>
                <w:sz w:val="20"/>
              </w:rPr>
              <w:t>необходимый дляконкретного использования</w:t>
            </w:r>
          </w:p>
        </w:tc>
        <w:tc>
          <w:tcPr>
            <w:tcW w:w="4599" w:type="dxa"/>
          </w:tcPr>
          <w:p w14:paraId="1BE1571E" w14:textId="77777777" w:rsidR="00DC118F" w:rsidRDefault="0002405B">
            <w:pPr>
              <w:pStyle w:val="TableParagraph"/>
              <w:spacing w:line="223" w:lineRule="exact"/>
              <w:ind w:left="773"/>
              <w:rPr>
                <w:sz w:val="20"/>
              </w:rPr>
            </w:pPr>
            <w:r>
              <w:rPr>
                <w:sz w:val="20"/>
              </w:rPr>
              <w:t>Цель</w:t>
            </w:r>
            <w:r>
              <w:rPr>
                <w:spacing w:val="-8"/>
                <w:sz w:val="20"/>
              </w:rPr>
              <w:t xml:space="preserve"> </w:t>
            </w:r>
            <w:r>
              <w:rPr>
                <w:sz w:val="20"/>
              </w:rPr>
              <w:t>-</w:t>
            </w:r>
            <w:r>
              <w:rPr>
                <w:spacing w:val="-5"/>
                <w:sz w:val="20"/>
              </w:rPr>
              <w:t xml:space="preserve"> </w:t>
            </w:r>
            <w:r>
              <w:rPr>
                <w:sz w:val="20"/>
              </w:rPr>
              <w:t>получить</w:t>
            </w:r>
            <w:r>
              <w:rPr>
                <w:spacing w:val="-4"/>
                <w:sz w:val="20"/>
              </w:rPr>
              <w:t xml:space="preserve"> </w:t>
            </w:r>
            <w:r>
              <w:rPr>
                <w:sz w:val="20"/>
              </w:rPr>
              <w:t>новое</w:t>
            </w:r>
            <w:r>
              <w:rPr>
                <w:spacing w:val="-2"/>
                <w:sz w:val="20"/>
              </w:rPr>
              <w:t xml:space="preserve"> </w:t>
            </w:r>
            <w:r>
              <w:rPr>
                <w:sz w:val="20"/>
              </w:rPr>
              <w:t>знание</w:t>
            </w:r>
          </w:p>
        </w:tc>
      </w:tr>
      <w:tr w:rsidR="00DC118F" w14:paraId="26D04EB3" w14:textId="77777777">
        <w:trPr>
          <w:trHeight w:val="623"/>
        </w:trPr>
        <w:tc>
          <w:tcPr>
            <w:tcW w:w="4786" w:type="dxa"/>
          </w:tcPr>
          <w:p w14:paraId="28D4A334" w14:textId="77777777" w:rsidR="00DC118F" w:rsidRDefault="0002405B">
            <w:pPr>
              <w:pStyle w:val="TableParagraph"/>
              <w:ind w:left="31" w:firstLine="736"/>
              <w:rPr>
                <w:sz w:val="20"/>
              </w:rPr>
            </w:pPr>
            <w:r>
              <w:rPr>
                <w:sz w:val="20"/>
              </w:rPr>
              <w:t>Должно</w:t>
            </w:r>
            <w:r>
              <w:rPr>
                <w:spacing w:val="14"/>
                <w:sz w:val="20"/>
              </w:rPr>
              <w:t xml:space="preserve"> </w:t>
            </w:r>
            <w:r>
              <w:rPr>
                <w:sz w:val="20"/>
              </w:rPr>
              <w:t>быть</w:t>
            </w:r>
            <w:r>
              <w:rPr>
                <w:spacing w:val="17"/>
                <w:sz w:val="20"/>
              </w:rPr>
              <w:t xml:space="preserve"> </w:t>
            </w:r>
            <w:r>
              <w:rPr>
                <w:sz w:val="20"/>
              </w:rPr>
              <w:t>выработано</w:t>
            </w:r>
            <w:r>
              <w:rPr>
                <w:spacing w:val="20"/>
                <w:sz w:val="20"/>
              </w:rPr>
              <w:t xml:space="preserve"> </w:t>
            </w:r>
            <w:r>
              <w:rPr>
                <w:sz w:val="20"/>
              </w:rPr>
              <w:t>представление</w:t>
            </w:r>
            <w:r>
              <w:rPr>
                <w:spacing w:val="17"/>
                <w:sz w:val="20"/>
              </w:rPr>
              <w:t xml:space="preserve"> </w:t>
            </w:r>
            <w:r>
              <w:rPr>
                <w:sz w:val="20"/>
              </w:rPr>
              <w:t>о</w:t>
            </w:r>
            <w:r>
              <w:rPr>
                <w:spacing w:val="-47"/>
                <w:sz w:val="20"/>
              </w:rPr>
              <w:t xml:space="preserve"> </w:t>
            </w:r>
            <w:r>
              <w:rPr>
                <w:sz w:val="20"/>
              </w:rPr>
              <w:t>конечном</w:t>
            </w:r>
            <w:r>
              <w:rPr>
                <w:spacing w:val="-1"/>
                <w:sz w:val="20"/>
              </w:rPr>
              <w:t xml:space="preserve"> </w:t>
            </w:r>
            <w:r>
              <w:rPr>
                <w:sz w:val="20"/>
              </w:rPr>
              <w:t>продуктедеятельности</w:t>
            </w:r>
            <w:r>
              <w:rPr>
                <w:spacing w:val="-1"/>
                <w:sz w:val="20"/>
              </w:rPr>
              <w:t xml:space="preserve"> </w:t>
            </w:r>
            <w:r>
              <w:rPr>
                <w:sz w:val="20"/>
              </w:rPr>
              <w:t>как</w:t>
            </w:r>
            <w:r>
              <w:rPr>
                <w:spacing w:val="-2"/>
                <w:sz w:val="20"/>
              </w:rPr>
              <w:t xml:space="preserve"> </w:t>
            </w:r>
            <w:r>
              <w:rPr>
                <w:sz w:val="20"/>
              </w:rPr>
              <w:t>результате</w:t>
            </w:r>
          </w:p>
        </w:tc>
        <w:tc>
          <w:tcPr>
            <w:tcW w:w="4599" w:type="dxa"/>
          </w:tcPr>
          <w:p w14:paraId="0085C482" w14:textId="77777777" w:rsidR="00DC118F" w:rsidRDefault="0002405B">
            <w:pPr>
              <w:pStyle w:val="TableParagraph"/>
              <w:tabs>
                <w:tab w:val="left" w:pos="3540"/>
              </w:tabs>
              <w:ind w:left="65" w:right="139" w:firstLine="662"/>
              <w:rPr>
                <w:sz w:val="20"/>
              </w:rPr>
            </w:pPr>
            <w:r>
              <w:rPr>
                <w:sz w:val="20"/>
              </w:rPr>
              <w:t xml:space="preserve">Представления  </w:t>
            </w:r>
            <w:r>
              <w:rPr>
                <w:spacing w:val="45"/>
                <w:sz w:val="20"/>
              </w:rPr>
              <w:t xml:space="preserve"> </w:t>
            </w:r>
            <w:r>
              <w:rPr>
                <w:sz w:val="20"/>
              </w:rPr>
              <w:t xml:space="preserve">о  </w:t>
            </w:r>
            <w:r>
              <w:rPr>
                <w:spacing w:val="44"/>
                <w:sz w:val="20"/>
              </w:rPr>
              <w:t xml:space="preserve"> </w:t>
            </w:r>
            <w:r>
              <w:rPr>
                <w:sz w:val="20"/>
              </w:rPr>
              <w:t>конечном</w:t>
            </w:r>
            <w:r>
              <w:rPr>
                <w:sz w:val="20"/>
              </w:rPr>
              <w:tab/>
            </w:r>
            <w:r>
              <w:rPr>
                <w:spacing w:val="-1"/>
                <w:sz w:val="20"/>
              </w:rPr>
              <w:t>результате</w:t>
            </w:r>
            <w:r>
              <w:rPr>
                <w:spacing w:val="-47"/>
                <w:sz w:val="20"/>
              </w:rPr>
              <w:t xml:space="preserve"> </w:t>
            </w:r>
            <w:r>
              <w:rPr>
                <w:sz w:val="20"/>
              </w:rPr>
              <w:t>исследования</w:t>
            </w:r>
            <w:r>
              <w:rPr>
                <w:spacing w:val="-1"/>
                <w:sz w:val="20"/>
              </w:rPr>
              <w:t xml:space="preserve"> </w:t>
            </w:r>
            <w:r>
              <w:rPr>
                <w:sz w:val="20"/>
              </w:rPr>
              <w:t>нет</w:t>
            </w:r>
          </w:p>
        </w:tc>
      </w:tr>
      <w:tr w:rsidR="00DC118F" w14:paraId="4FD2DABE" w14:textId="77777777">
        <w:trPr>
          <w:trHeight w:val="2298"/>
        </w:trPr>
        <w:tc>
          <w:tcPr>
            <w:tcW w:w="4786" w:type="dxa"/>
          </w:tcPr>
          <w:p w14:paraId="2067E799" w14:textId="77777777" w:rsidR="00DC118F" w:rsidRDefault="0002405B">
            <w:pPr>
              <w:pStyle w:val="TableParagraph"/>
              <w:spacing w:line="223" w:lineRule="exact"/>
              <w:ind w:left="767"/>
              <w:jc w:val="both"/>
              <w:rPr>
                <w:sz w:val="20"/>
              </w:rPr>
            </w:pPr>
            <w:r>
              <w:rPr>
                <w:sz w:val="20"/>
              </w:rPr>
              <w:t>Структура</w:t>
            </w:r>
            <w:r>
              <w:rPr>
                <w:spacing w:val="-5"/>
                <w:sz w:val="20"/>
              </w:rPr>
              <w:t xml:space="preserve"> </w:t>
            </w:r>
            <w:r>
              <w:rPr>
                <w:sz w:val="20"/>
              </w:rPr>
              <w:t>проекта:</w:t>
            </w:r>
          </w:p>
          <w:p w14:paraId="4D2C8AE5" w14:textId="77777777" w:rsidR="00DC118F" w:rsidRDefault="0002405B">
            <w:pPr>
              <w:pStyle w:val="TableParagraph"/>
              <w:ind w:left="31" w:right="75" w:firstLine="736"/>
              <w:jc w:val="both"/>
              <w:rPr>
                <w:sz w:val="20"/>
              </w:rPr>
            </w:pPr>
            <w:r>
              <w:rPr>
                <w:sz w:val="20"/>
              </w:rPr>
              <w:t>постановка</w:t>
            </w:r>
            <w:r>
              <w:rPr>
                <w:spacing w:val="1"/>
                <w:sz w:val="20"/>
              </w:rPr>
              <w:t xml:space="preserve"> </w:t>
            </w:r>
            <w:r>
              <w:rPr>
                <w:sz w:val="20"/>
              </w:rPr>
              <w:t>цели</w:t>
            </w:r>
            <w:r>
              <w:rPr>
                <w:spacing w:val="1"/>
                <w:sz w:val="20"/>
              </w:rPr>
              <w:t xml:space="preserve"> </w:t>
            </w:r>
            <w:r>
              <w:rPr>
                <w:sz w:val="20"/>
              </w:rPr>
              <w:t>и</w:t>
            </w:r>
            <w:r>
              <w:rPr>
                <w:spacing w:val="1"/>
                <w:sz w:val="20"/>
              </w:rPr>
              <w:t xml:space="preserve"> </w:t>
            </w:r>
            <w:r>
              <w:rPr>
                <w:sz w:val="20"/>
              </w:rPr>
              <w:t>задач,</w:t>
            </w:r>
            <w:r>
              <w:rPr>
                <w:spacing w:val="1"/>
                <w:sz w:val="20"/>
              </w:rPr>
              <w:t xml:space="preserve"> </w:t>
            </w:r>
            <w:r>
              <w:rPr>
                <w:sz w:val="20"/>
              </w:rPr>
              <w:t>определение</w:t>
            </w:r>
            <w:r>
              <w:rPr>
                <w:spacing w:val="1"/>
                <w:sz w:val="20"/>
              </w:rPr>
              <w:t xml:space="preserve"> </w:t>
            </w:r>
            <w:r>
              <w:rPr>
                <w:sz w:val="20"/>
              </w:rPr>
              <w:t>способов</w:t>
            </w:r>
            <w:r>
              <w:rPr>
                <w:spacing w:val="1"/>
                <w:sz w:val="20"/>
              </w:rPr>
              <w:t xml:space="preserve"> </w:t>
            </w:r>
            <w:r>
              <w:rPr>
                <w:sz w:val="20"/>
              </w:rPr>
              <w:t>действия,</w:t>
            </w:r>
            <w:r>
              <w:rPr>
                <w:spacing w:val="1"/>
                <w:sz w:val="20"/>
              </w:rPr>
              <w:t xml:space="preserve"> </w:t>
            </w:r>
            <w:r>
              <w:rPr>
                <w:sz w:val="20"/>
              </w:rPr>
              <w:t>составление</w:t>
            </w:r>
            <w:r>
              <w:rPr>
                <w:spacing w:val="1"/>
                <w:sz w:val="20"/>
              </w:rPr>
              <w:t xml:space="preserve"> </w:t>
            </w:r>
            <w:r>
              <w:rPr>
                <w:sz w:val="20"/>
              </w:rPr>
              <w:t>плана</w:t>
            </w:r>
            <w:r>
              <w:rPr>
                <w:spacing w:val="1"/>
                <w:sz w:val="20"/>
              </w:rPr>
              <w:t xml:space="preserve"> </w:t>
            </w:r>
            <w:r>
              <w:rPr>
                <w:sz w:val="20"/>
              </w:rPr>
              <w:t>работы</w:t>
            </w:r>
            <w:r>
              <w:rPr>
                <w:spacing w:val="1"/>
                <w:sz w:val="20"/>
              </w:rPr>
              <w:t xml:space="preserve"> </w:t>
            </w:r>
            <w:r>
              <w:rPr>
                <w:sz w:val="20"/>
              </w:rPr>
              <w:t>по</w:t>
            </w:r>
            <w:r>
              <w:rPr>
                <w:spacing w:val="-47"/>
                <w:sz w:val="20"/>
              </w:rPr>
              <w:t xml:space="preserve"> </w:t>
            </w:r>
            <w:r>
              <w:rPr>
                <w:sz w:val="20"/>
              </w:rPr>
              <w:t>проекту, работа с информацией, создание продукта,</w:t>
            </w:r>
            <w:r>
              <w:rPr>
                <w:spacing w:val="1"/>
                <w:sz w:val="20"/>
              </w:rPr>
              <w:t xml:space="preserve"> </w:t>
            </w:r>
            <w:r>
              <w:rPr>
                <w:sz w:val="20"/>
              </w:rPr>
              <w:t>как результата проектной деятельности - презентация,</w:t>
            </w:r>
            <w:r>
              <w:rPr>
                <w:spacing w:val="-47"/>
                <w:sz w:val="20"/>
              </w:rPr>
              <w:t xml:space="preserve"> </w:t>
            </w:r>
            <w:r>
              <w:rPr>
                <w:sz w:val="20"/>
              </w:rPr>
              <w:t>рефлексия.</w:t>
            </w:r>
          </w:p>
        </w:tc>
        <w:tc>
          <w:tcPr>
            <w:tcW w:w="4599" w:type="dxa"/>
          </w:tcPr>
          <w:p w14:paraId="40D95F20" w14:textId="77777777" w:rsidR="00DC118F" w:rsidRDefault="0002405B">
            <w:pPr>
              <w:pStyle w:val="TableParagraph"/>
              <w:tabs>
                <w:tab w:val="left" w:pos="1801"/>
                <w:tab w:val="left" w:pos="3605"/>
              </w:tabs>
              <w:ind w:left="65" w:right="138" w:firstLine="662"/>
              <w:jc w:val="both"/>
              <w:rPr>
                <w:sz w:val="20"/>
              </w:rPr>
            </w:pPr>
            <w:r>
              <w:rPr>
                <w:sz w:val="20"/>
              </w:rPr>
              <w:t>Структура</w:t>
            </w:r>
            <w:r>
              <w:rPr>
                <w:spacing w:val="1"/>
                <w:sz w:val="20"/>
              </w:rPr>
              <w:t xml:space="preserve"> </w:t>
            </w:r>
            <w:r>
              <w:rPr>
                <w:sz w:val="20"/>
              </w:rPr>
              <w:t>исследования:</w:t>
            </w:r>
            <w:r>
              <w:rPr>
                <w:spacing w:val="1"/>
                <w:sz w:val="20"/>
              </w:rPr>
              <w:t xml:space="preserve"> </w:t>
            </w:r>
            <w:r>
              <w:rPr>
                <w:sz w:val="20"/>
              </w:rPr>
              <w:t>постановка</w:t>
            </w:r>
            <w:r>
              <w:rPr>
                <w:spacing w:val="1"/>
                <w:sz w:val="20"/>
              </w:rPr>
              <w:t xml:space="preserve"> </w:t>
            </w:r>
            <w:r>
              <w:rPr>
                <w:sz w:val="20"/>
              </w:rPr>
              <w:t>проблемы, цели и задач, предварительный анализ</w:t>
            </w:r>
            <w:r>
              <w:rPr>
                <w:spacing w:val="1"/>
                <w:sz w:val="20"/>
              </w:rPr>
              <w:t xml:space="preserve"> </w:t>
            </w:r>
            <w:r>
              <w:rPr>
                <w:sz w:val="20"/>
              </w:rPr>
              <w:t>информации,</w:t>
            </w:r>
            <w:r>
              <w:rPr>
                <w:sz w:val="20"/>
              </w:rPr>
              <w:tab/>
              <w:t>формулировка</w:t>
            </w:r>
            <w:r>
              <w:rPr>
                <w:sz w:val="20"/>
              </w:rPr>
              <w:tab/>
            </w:r>
            <w:r>
              <w:rPr>
                <w:spacing w:val="-1"/>
                <w:sz w:val="20"/>
              </w:rPr>
              <w:t>гипотезы;</w:t>
            </w:r>
            <w:r>
              <w:rPr>
                <w:spacing w:val="-48"/>
                <w:sz w:val="20"/>
              </w:rPr>
              <w:t xml:space="preserve"> </w:t>
            </w:r>
            <w:r>
              <w:rPr>
                <w:sz w:val="20"/>
              </w:rPr>
              <w:t>планирование и организация эксперимента; анализ</w:t>
            </w:r>
            <w:r>
              <w:rPr>
                <w:spacing w:val="-47"/>
                <w:sz w:val="20"/>
              </w:rPr>
              <w:t xml:space="preserve"> </w:t>
            </w:r>
            <w:r>
              <w:rPr>
                <w:sz w:val="20"/>
              </w:rPr>
              <w:t>и</w:t>
            </w:r>
            <w:r>
              <w:rPr>
                <w:spacing w:val="1"/>
                <w:sz w:val="20"/>
              </w:rPr>
              <w:t xml:space="preserve"> </w:t>
            </w:r>
            <w:r>
              <w:rPr>
                <w:sz w:val="20"/>
              </w:rPr>
              <w:t>обобщение</w:t>
            </w:r>
            <w:r>
              <w:rPr>
                <w:spacing w:val="1"/>
                <w:sz w:val="20"/>
              </w:rPr>
              <w:t xml:space="preserve"> </w:t>
            </w:r>
            <w:r>
              <w:rPr>
                <w:sz w:val="20"/>
              </w:rPr>
              <w:t>полученных</w:t>
            </w:r>
            <w:r>
              <w:rPr>
                <w:spacing w:val="1"/>
                <w:sz w:val="20"/>
              </w:rPr>
              <w:t xml:space="preserve"> </w:t>
            </w:r>
            <w:r>
              <w:rPr>
                <w:sz w:val="20"/>
              </w:rPr>
              <w:t>результатов</w:t>
            </w:r>
            <w:r>
              <w:rPr>
                <w:spacing w:val="1"/>
                <w:sz w:val="20"/>
              </w:rPr>
              <w:t xml:space="preserve"> </w:t>
            </w:r>
            <w:r>
              <w:rPr>
                <w:sz w:val="20"/>
              </w:rPr>
              <w:t>в</w:t>
            </w:r>
            <w:r>
              <w:rPr>
                <w:spacing w:val="1"/>
                <w:sz w:val="20"/>
              </w:rPr>
              <w:t xml:space="preserve"> </w:t>
            </w:r>
            <w:r>
              <w:rPr>
                <w:sz w:val="20"/>
              </w:rPr>
              <w:t>эксперименте;</w:t>
            </w:r>
            <w:r>
              <w:rPr>
                <w:spacing w:val="1"/>
                <w:sz w:val="20"/>
              </w:rPr>
              <w:t xml:space="preserve"> </w:t>
            </w:r>
            <w:r>
              <w:rPr>
                <w:sz w:val="20"/>
              </w:rPr>
              <w:t>проверка</w:t>
            </w:r>
            <w:r>
              <w:rPr>
                <w:spacing w:val="1"/>
                <w:sz w:val="20"/>
              </w:rPr>
              <w:t xml:space="preserve"> </w:t>
            </w:r>
            <w:r>
              <w:rPr>
                <w:sz w:val="20"/>
              </w:rPr>
              <w:t>исходной</w:t>
            </w:r>
            <w:r>
              <w:rPr>
                <w:spacing w:val="1"/>
                <w:sz w:val="20"/>
              </w:rPr>
              <w:t xml:space="preserve"> </w:t>
            </w:r>
            <w:r>
              <w:rPr>
                <w:sz w:val="20"/>
              </w:rPr>
              <w:t>гипотезы</w:t>
            </w:r>
            <w:r>
              <w:rPr>
                <w:spacing w:val="1"/>
                <w:sz w:val="20"/>
              </w:rPr>
              <w:t xml:space="preserve"> </w:t>
            </w:r>
            <w:r>
              <w:rPr>
                <w:sz w:val="20"/>
              </w:rPr>
              <w:t>на</w:t>
            </w:r>
            <w:r>
              <w:rPr>
                <w:spacing w:val="1"/>
                <w:sz w:val="20"/>
              </w:rPr>
              <w:t xml:space="preserve"> </w:t>
            </w:r>
            <w:r>
              <w:rPr>
                <w:sz w:val="20"/>
              </w:rPr>
              <w:t>основе</w:t>
            </w:r>
            <w:r>
              <w:rPr>
                <w:spacing w:val="-6"/>
                <w:sz w:val="20"/>
              </w:rPr>
              <w:t xml:space="preserve"> </w:t>
            </w:r>
            <w:r>
              <w:rPr>
                <w:sz w:val="20"/>
              </w:rPr>
              <w:t>полученных</w:t>
            </w:r>
            <w:r>
              <w:rPr>
                <w:spacing w:val="-2"/>
                <w:sz w:val="20"/>
              </w:rPr>
              <w:t xml:space="preserve"> </w:t>
            </w:r>
            <w:r>
              <w:rPr>
                <w:sz w:val="20"/>
              </w:rPr>
              <w:t>фактов</w:t>
            </w:r>
            <w:r>
              <w:rPr>
                <w:spacing w:val="-5"/>
                <w:sz w:val="20"/>
              </w:rPr>
              <w:t xml:space="preserve"> </w:t>
            </w:r>
            <w:r>
              <w:rPr>
                <w:sz w:val="20"/>
              </w:rPr>
              <w:t>в</w:t>
            </w:r>
            <w:r>
              <w:rPr>
                <w:spacing w:val="-4"/>
                <w:sz w:val="20"/>
              </w:rPr>
              <w:t xml:space="preserve"> </w:t>
            </w:r>
            <w:r>
              <w:rPr>
                <w:sz w:val="20"/>
              </w:rPr>
              <w:t>эксперименте;</w:t>
            </w:r>
          </w:p>
          <w:p w14:paraId="6E232E62" w14:textId="77777777" w:rsidR="00DC118F" w:rsidRDefault="0002405B">
            <w:pPr>
              <w:pStyle w:val="TableParagraph"/>
              <w:tabs>
                <w:tab w:val="left" w:pos="2320"/>
                <w:tab w:val="left" w:pos="3912"/>
              </w:tabs>
              <w:ind w:left="65" w:right="138" w:firstLine="662"/>
              <w:rPr>
                <w:sz w:val="20"/>
              </w:rPr>
            </w:pPr>
            <w:r>
              <w:rPr>
                <w:sz w:val="20"/>
              </w:rPr>
              <w:t>окончательная</w:t>
            </w:r>
            <w:r>
              <w:rPr>
                <w:sz w:val="20"/>
              </w:rPr>
              <w:tab/>
              <w:t>формулировка</w:t>
            </w:r>
            <w:r>
              <w:rPr>
                <w:sz w:val="20"/>
              </w:rPr>
              <w:tab/>
            </w:r>
            <w:r>
              <w:rPr>
                <w:spacing w:val="-1"/>
                <w:sz w:val="20"/>
              </w:rPr>
              <w:t>новых</w:t>
            </w:r>
            <w:r>
              <w:rPr>
                <w:spacing w:val="-47"/>
                <w:sz w:val="20"/>
              </w:rPr>
              <w:t xml:space="preserve"> </w:t>
            </w:r>
            <w:r>
              <w:rPr>
                <w:sz w:val="20"/>
              </w:rPr>
              <w:t>знаний;</w:t>
            </w:r>
            <w:r>
              <w:rPr>
                <w:spacing w:val="41"/>
                <w:sz w:val="20"/>
              </w:rPr>
              <w:t xml:space="preserve"> </w:t>
            </w:r>
            <w:r>
              <w:rPr>
                <w:sz w:val="20"/>
              </w:rPr>
              <w:t>получение</w:t>
            </w:r>
            <w:r>
              <w:rPr>
                <w:spacing w:val="39"/>
                <w:sz w:val="20"/>
              </w:rPr>
              <w:t xml:space="preserve"> </w:t>
            </w:r>
            <w:r>
              <w:rPr>
                <w:sz w:val="20"/>
              </w:rPr>
              <w:t>объяснений</w:t>
            </w:r>
            <w:r>
              <w:rPr>
                <w:spacing w:val="40"/>
                <w:sz w:val="20"/>
              </w:rPr>
              <w:t xml:space="preserve"> </w:t>
            </w:r>
            <w:r>
              <w:rPr>
                <w:sz w:val="20"/>
              </w:rPr>
              <w:t>или</w:t>
            </w:r>
            <w:r>
              <w:rPr>
                <w:spacing w:val="44"/>
                <w:sz w:val="20"/>
              </w:rPr>
              <w:t xml:space="preserve"> </w:t>
            </w:r>
            <w:r>
              <w:rPr>
                <w:sz w:val="20"/>
              </w:rPr>
              <w:t>научных</w:t>
            </w:r>
          </w:p>
          <w:p w14:paraId="56B744AF" w14:textId="77777777" w:rsidR="00DC118F" w:rsidRDefault="0002405B">
            <w:pPr>
              <w:pStyle w:val="TableParagraph"/>
              <w:spacing w:line="215" w:lineRule="exact"/>
              <w:ind w:left="65"/>
              <w:rPr>
                <w:sz w:val="20"/>
              </w:rPr>
            </w:pPr>
            <w:r>
              <w:rPr>
                <w:sz w:val="20"/>
              </w:rPr>
              <w:t>предсказаний.</w:t>
            </w:r>
          </w:p>
        </w:tc>
      </w:tr>
      <w:tr w:rsidR="00DC118F" w14:paraId="790BD7FF" w14:textId="77777777">
        <w:trPr>
          <w:trHeight w:val="691"/>
        </w:trPr>
        <w:tc>
          <w:tcPr>
            <w:tcW w:w="4786" w:type="dxa"/>
          </w:tcPr>
          <w:p w14:paraId="671E9DD0" w14:textId="77777777" w:rsidR="00DC118F" w:rsidRDefault="0002405B">
            <w:pPr>
              <w:pStyle w:val="TableParagraph"/>
              <w:tabs>
                <w:tab w:val="left" w:pos="1821"/>
                <w:tab w:val="left" w:pos="2709"/>
                <w:tab w:val="left" w:pos="3569"/>
                <w:tab w:val="left" w:pos="4202"/>
              </w:tabs>
              <w:spacing w:line="223" w:lineRule="exact"/>
              <w:ind w:left="31" w:firstLine="736"/>
              <w:rPr>
                <w:sz w:val="20"/>
              </w:rPr>
            </w:pPr>
            <w:r>
              <w:rPr>
                <w:sz w:val="20"/>
              </w:rPr>
              <w:t>Результат</w:t>
            </w:r>
            <w:r>
              <w:rPr>
                <w:sz w:val="20"/>
              </w:rPr>
              <w:tab/>
              <w:t>проекта</w:t>
            </w:r>
            <w:r>
              <w:rPr>
                <w:sz w:val="20"/>
              </w:rPr>
              <w:tab/>
              <w:t>должен</w:t>
            </w:r>
            <w:r>
              <w:rPr>
                <w:sz w:val="20"/>
              </w:rPr>
              <w:tab/>
              <w:t>быть</w:t>
            </w:r>
            <w:r>
              <w:rPr>
                <w:sz w:val="20"/>
              </w:rPr>
              <w:tab/>
              <w:t>точно</w:t>
            </w:r>
          </w:p>
          <w:p w14:paraId="1C9918E5" w14:textId="77777777" w:rsidR="00DC118F" w:rsidRDefault="0002405B">
            <w:pPr>
              <w:pStyle w:val="TableParagraph"/>
              <w:tabs>
                <w:tab w:val="left" w:pos="1403"/>
                <w:tab w:val="left" w:pos="2110"/>
                <w:tab w:val="left" w:pos="3086"/>
              </w:tabs>
              <w:spacing w:line="230" w:lineRule="atLeast"/>
              <w:ind w:left="31" w:right="78"/>
              <w:rPr>
                <w:sz w:val="20"/>
              </w:rPr>
            </w:pPr>
            <w:r>
              <w:rPr>
                <w:sz w:val="20"/>
              </w:rPr>
              <w:t>соотнесен</w:t>
            </w:r>
            <w:r>
              <w:rPr>
                <w:sz w:val="20"/>
              </w:rPr>
              <w:tab/>
              <w:t>со</w:t>
            </w:r>
            <w:r>
              <w:rPr>
                <w:sz w:val="20"/>
              </w:rPr>
              <w:tab/>
              <w:t>всеми</w:t>
            </w:r>
            <w:r>
              <w:rPr>
                <w:sz w:val="20"/>
              </w:rPr>
              <w:tab/>
            </w:r>
            <w:r>
              <w:rPr>
                <w:spacing w:val="-1"/>
                <w:sz w:val="20"/>
              </w:rPr>
              <w:t>характеристиками,</w:t>
            </w:r>
            <w:r>
              <w:rPr>
                <w:spacing w:val="-47"/>
                <w:sz w:val="20"/>
              </w:rPr>
              <w:t xml:space="preserve"> </w:t>
            </w:r>
            <w:r>
              <w:rPr>
                <w:sz w:val="20"/>
              </w:rPr>
              <w:t>сформулированными</w:t>
            </w:r>
            <w:r>
              <w:rPr>
                <w:spacing w:val="-3"/>
                <w:sz w:val="20"/>
              </w:rPr>
              <w:t xml:space="preserve"> </w:t>
            </w:r>
            <w:r>
              <w:rPr>
                <w:sz w:val="20"/>
              </w:rPr>
              <w:t>в</w:t>
            </w:r>
            <w:r>
              <w:rPr>
                <w:spacing w:val="-3"/>
                <w:sz w:val="20"/>
              </w:rPr>
              <w:t xml:space="preserve"> </w:t>
            </w:r>
            <w:r>
              <w:rPr>
                <w:sz w:val="20"/>
              </w:rPr>
              <w:t>его</w:t>
            </w:r>
            <w:r>
              <w:rPr>
                <w:spacing w:val="1"/>
                <w:sz w:val="20"/>
              </w:rPr>
              <w:t xml:space="preserve"> </w:t>
            </w:r>
            <w:r>
              <w:rPr>
                <w:sz w:val="20"/>
              </w:rPr>
              <w:t>замысле.</w:t>
            </w:r>
          </w:p>
        </w:tc>
        <w:tc>
          <w:tcPr>
            <w:tcW w:w="4599" w:type="dxa"/>
          </w:tcPr>
          <w:p w14:paraId="385CC4FC" w14:textId="77777777" w:rsidR="00DC118F" w:rsidRDefault="0002405B">
            <w:pPr>
              <w:pStyle w:val="TableParagraph"/>
              <w:tabs>
                <w:tab w:val="left" w:pos="1937"/>
                <w:tab w:val="left" w:pos="3478"/>
              </w:tabs>
              <w:spacing w:line="223" w:lineRule="exact"/>
              <w:ind w:left="65" w:firstLine="662"/>
              <w:rPr>
                <w:sz w:val="20"/>
              </w:rPr>
            </w:pPr>
            <w:r>
              <w:rPr>
                <w:sz w:val="20"/>
              </w:rPr>
              <w:t>Результат</w:t>
            </w:r>
            <w:r>
              <w:rPr>
                <w:sz w:val="20"/>
              </w:rPr>
              <w:tab/>
              <w:t>исследования</w:t>
            </w:r>
            <w:r>
              <w:rPr>
                <w:sz w:val="20"/>
              </w:rPr>
              <w:tab/>
              <w:t>определить</w:t>
            </w:r>
          </w:p>
          <w:p w14:paraId="59FDCF70" w14:textId="77777777" w:rsidR="00DC118F" w:rsidRDefault="0002405B">
            <w:pPr>
              <w:pStyle w:val="TableParagraph"/>
              <w:spacing w:line="230" w:lineRule="atLeast"/>
              <w:ind w:left="65"/>
              <w:rPr>
                <w:sz w:val="20"/>
              </w:rPr>
            </w:pPr>
            <w:r>
              <w:rPr>
                <w:sz w:val="20"/>
              </w:rPr>
              <w:t>достаточно</w:t>
            </w:r>
            <w:r>
              <w:rPr>
                <w:spacing w:val="34"/>
                <w:sz w:val="20"/>
              </w:rPr>
              <w:t xml:space="preserve"> </w:t>
            </w:r>
            <w:r>
              <w:rPr>
                <w:sz w:val="20"/>
              </w:rPr>
              <w:t>сложно.</w:t>
            </w:r>
            <w:r>
              <w:rPr>
                <w:spacing w:val="33"/>
                <w:sz w:val="20"/>
              </w:rPr>
              <w:t xml:space="preserve"> </w:t>
            </w:r>
            <w:r>
              <w:rPr>
                <w:sz w:val="20"/>
              </w:rPr>
              <w:t>Отрицательный</w:t>
            </w:r>
            <w:r>
              <w:rPr>
                <w:spacing w:val="37"/>
                <w:sz w:val="20"/>
              </w:rPr>
              <w:t xml:space="preserve"> </w:t>
            </w:r>
            <w:r>
              <w:rPr>
                <w:sz w:val="20"/>
              </w:rPr>
              <w:t>результат</w:t>
            </w:r>
            <w:r>
              <w:rPr>
                <w:spacing w:val="35"/>
                <w:sz w:val="20"/>
              </w:rPr>
              <w:t xml:space="preserve"> </w:t>
            </w:r>
            <w:r>
              <w:rPr>
                <w:sz w:val="20"/>
              </w:rPr>
              <w:t>-</w:t>
            </w:r>
            <w:r>
              <w:rPr>
                <w:spacing w:val="-47"/>
                <w:sz w:val="20"/>
              </w:rPr>
              <w:t xml:space="preserve"> </w:t>
            </w:r>
            <w:r>
              <w:rPr>
                <w:sz w:val="20"/>
              </w:rPr>
              <w:t>тоже</w:t>
            </w:r>
            <w:r>
              <w:rPr>
                <w:spacing w:val="-1"/>
                <w:sz w:val="20"/>
              </w:rPr>
              <w:t xml:space="preserve"> </w:t>
            </w:r>
            <w:r>
              <w:rPr>
                <w:sz w:val="20"/>
              </w:rPr>
              <w:t>результат.</w:t>
            </w:r>
          </w:p>
        </w:tc>
      </w:tr>
    </w:tbl>
    <w:p w14:paraId="566A4972" w14:textId="77777777" w:rsidR="00DC118F" w:rsidRDefault="0002405B">
      <w:pPr>
        <w:pStyle w:val="a5"/>
        <w:numPr>
          <w:ilvl w:val="3"/>
          <w:numId w:val="42"/>
        </w:numPr>
        <w:tabs>
          <w:tab w:val="left" w:pos="1943"/>
        </w:tabs>
        <w:spacing w:before="140" w:line="540" w:lineRule="atLeast"/>
        <w:ind w:left="1110" w:right="266" w:firstLine="52"/>
        <w:rPr>
          <w:sz w:val="24"/>
        </w:rPr>
      </w:pPr>
      <w:r>
        <w:rPr>
          <w:b/>
          <w:sz w:val="24"/>
        </w:rPr>
        <w:t>Особенность учебно-исследовательской деятельности учащихся</w:t>
      </w:r>
      <w:r>
        <w:rPr>
          <w:b/>
          <w:spacing w:val="1"/>
          <w:sz w:val="24"/>
        </w:rPr>
        <w:t xml:space="preserve"> </w:t>
      </w:r>
      <w:r>
        <w:rPr>
          <w:b/>
          <w:sz w:val="24"/>
        </w:rPr>
        <w:t>Учебно-исследовательская</w:t>
      </w:r>
      <w:r>
        <w:rPr>
          <w:b/>
          <w:spacing w:val="57"/>
          <w:sz w:val="24"/>
        </w:rPr>
        <w:t xml:space="preserve"> </w:t>
      </w:r>
      <w:r>
        <w:rPr>
          <w:b/>
          <w:sz w:val="24"/>
        </w:rPr>
        <w:t>деятельность</w:t>
      </w:r>
      <w:r>
        <w:rPr>
          <w:sz w:val="24"/>
        </w:rPr>
        <w:t>,</w:t>
      </w:r>
      <w:r>
        <w:rPr>
          <w:spacing w:val="55"/>
          <w:sz w:val="24"/>
        </w:rPr>
        <w:t xml:space="preserve"> </w:t>
      </w:r>
      <w:r>
        <w:rPr>
          <w:sz w:val="24"/>
        </w:rPr>
        <w:t>как</w:t>
      </w:r>
      <w:r>
        <w:rPr>
          <w:spacing w:val="59"/>
          <w:sz w:val="24"/>
        </w:rPr>
        <w:t xml:space="preserve"> </w:t>
      </w:r>
      <w:r>
        <w:rPr>
          <w:sz w:val="24"/>
        </w:rPr>
        <w:t>и</w:t>
      </w:r>
      <w:r>
        <w:rPr>
          <w:spacing w:val="56"/>
          <w:sz w:val="24"/>
        </w:rPr>
        <w:t xml:space="preserve"> </w:t>
      </w:r>
      <w:r>
        <w:rPr>
          <w:sz w:val="24"/>
        </w:rPr>
        <w:t>любая</w:t>
      </w:r>
      <w:r>
        <w:rPr>
          <w:spacing w:val="58"/>
          <w:sz w:val="24"/>
        </w:rPr>
        <w:t xml:space="preserve"> </w:t>
      </w:r>
      <w:r>
        <w:rPr>
          <w:sz w:val="24"/>
        </w:rPr>
        <w:t>деятельность,</w:t>
      </w:r>
      <w:r>
        <w:rPr>
          <w:spacing w:val="59"/>
          <w:sz w:val="24"/>
        </w:rPr>
        <w:t xml:space="preserve"> </w:t>
      </w:r>
      <w:r>
        <w:rPr>
          <w:sz w:val="24"/>
        </w:rPr>
        <w:t>имеет</w:t>
      </w:r>
    </w:p>
    <w:p w14:paraId="46908556" w14:textId="77777777" w:rsidR="00DC118F" w:rsidRDefault="0002405B">
      <w:pPr>
        <w:pStyle w:val="a3"/>
        <w:spacing w:before="8"/>
        <w:ind w:left="402" w:firstLine="0"/>
        <w:jc w:val="left"/>
      </w:pPr>
      <w:r>
        <w:t>структуру:</w:t>
      </w:r>
      <w:r>
        <w:rPr>
          <w:spacing w:val="-2"/>
        </w:rPr>
        <w:t xml:space="preserve"> </w:t>
      </w:r>
      <w:r>
        <w:t>цель,</w:t>
      </w:r>
      <w:r>
        <w:rPr>
          <w:spacing w:val="-5"/>
        </w:rPr>
        <w:t xml:space="preserve"> </w:t>
      </w:r>
      <w:r>
        <w:t>мотив,</w:t>
      </w:r>
      <w:r>
        <w:rPr>
          <w:spacing w:val="-5"/>
        </w:rPr>
        <w:t xml:space="preserve"> </w:t>
      </w:r>
      <w:r>
        <w:t>предмет,</w:t>
      </w:r>
      <w:r>
        <w:rPr>
          <w:spacing w:val="-3"/>
        </w:rPr>
        <w:t xml:space="preserve"> </w:t>
      </w:r>
      <w:r>
        <w:t>действия</w:t>
      </w:r>
      <w:r>
        <w:rPr>
          <w:spacing w:val="-3"/>
        </w:rPr>
        <w:t xml:space="preserve"> </w:t>
      </w:r>
      <w:r>
        <w:t>(операции),</w:t>
      </w:r>
      <w:r>
        <w:rPr>
          <w:spacing w:val="-4"/>
        </w:rPr>
        <w:t xml:space="preserve"> </w:t>
      </w:r>
      <w:r>
        <w:t>продукт,</w:t>
      </w:r>
      <w:r>
        <w:rPr>
          <w:spacing w:val="-2"/>
        </w:rPr>
        <w:t xml:space="preserve"> </w:t>
      </w:r>
      <w:r>
        <w:t>результат.</w:t>
      </w:r>
    </w:p>
    <w:p w14:paraId="315815CD" w14:textId="77777777" w:rsidR="00DC118F" w:rsidRDefault="0002405B">
      <w:pPr>
        <w:pStyle w:val="a3"/>
        <w:ind w:left="402"/>
        <w:jc w:val="left"/>
      </w:pPr>
      <w:r>
        <w:rPr>
          <w:b/>
        </w:rPr>
        <w:t>Целью</w:t>
      </w:r>
      <w:r>
        <w:rPr>
          <w:b/>
          <w:spacing w:val="1"/>
        </w:rPr>
        <w:t xml:space="preserve"> </w:t>
      </w:r>
      <w:r>
        <w:t>учебно-исследовательской</w:t>
      </w:r>
      <w:r>
        <w:rPr>
          <w:spacing w:val="1"/>
        </w:rPr>
        <w:t xml:space="preserve"> </w:t>
      </w:r>
      <w:r>
        <w:t>деятельности является получение</w:t>
      </w:r>
      <w:r>
        <w:rPr>
          <w:spacing w:val="-1"/>
        </w:rPr>
        <w:t xml:space="preserve"> </w:t>
      </w:r>
      <w:r>
        <w:t>нового знания.</w:t>
      </w:r>
      <w:r>
        <w:rPr>
          <w:spacing w:val="-57"/>
        </w:rPr>
        <w:t xml:space="preserve"> </w:t>
      </w:r>
      <w:r>
        <w:t>Поэтому</w:t>
      </w:r>
      <w:r>
        <w:rPr>
          <w:spacing w:val="2"/>
        </w:rPr>
        <w:t xml:space="preserve"> </w:t>
      </w:r>
      <w:r>
        <w:t>учебно-исследовательская</w:t>
      </w:r>
      <w:r>
        <w:rPr>
          <w:spacing w:val="2"/>
        </w:rPr>
        <w:t xml:space="preserve"> </w:t>
      </w:r>
      <w:r>
        <w:t>деятельность</w:t>
      </w:r>
      <w:r>
        <w:rPr>
          <w:spacing w:val="2"/>
        </w:rPr>
        <w:t xml:space="preserve"> </w:t>
      </w:r>
      <w:r>
        <w:t>характеризуется</w:t>
      </w:r>
      <w:r>
        <w:rPr>
          <w:spacing w:val="4"/>
        </w:rPr>
        <w:t xml:space="preserve"> </w:t>
      </w:r>
      <w:r>
        <w:t>приростом</w:t>
      </w:r>
      <w:r>
        <w:rPr>
          <w:spacing w:val="60"/>
        </w:rPr>
        <w:t xml:space="preserve"> </w:t>
      </w:r>
      <w:r>
        <w:t>нового</w:t>
      </w:r>
    </w:p>
    <w:p w14:paraId="1B491FFC" w14:textId="77777777" w:rsidR="00DC118F" w:rsidRDefault="00DC118F">
      <w:pPr>
        <w:sectPr w:rsidR="00DC118F">
          <w:pgSz w:w="11910" w:h="16840"/>
          <w:pgMar w:top="1160" w:right="580" w:bottom="280" w:left="1300" w:header="715" w:footer="0" w:gutter="0"/>
          <w:cols w:space="720"/>
        </w:sectPr>
      </w:pPr>
    </w:p>
    <w:p w14:paraId="5F5CB719" w14:textId="77777777" w:rsidR="00DC118F" w:rsidRDefault="0002405B">
      <w:pPr>
        <w:pStyle w:val="a3"/>
        <w:spacing w:before="80"/>
        <w:ind w:left="402" w:right="266" w:firstLine="0"/>
      </w:pPr>
      <w:r>
        <w:lastRenderedPageBreak/>
        <w:t>знания, которое может быть абсолютно новым или может быть новым аспектом, точкой</w:t>
      </w:r>
      <w:r>
        <w:rPr>
          <w:spacing w:val="1"/>
        </w:rPr>
        <w:t xml:space="preserve"> </w:t>
      </w:r>
      <w:r>
        <w:t>зрения</w:t>
      </w:r>
      <w:r>
        <w:rPr>
          <w:spacing w:val="-1"/>
        </w:rPr>
        <w:t xml:space="preserve"> </w:t>
      </w:r>
      <w:r>
        <w:t>рассмотрения известного факта</w:t>
      </w:r>
      <w:r>
        <w:rPr>
          <w:spacing w:val="-1"/>
        </w:rPr>
        <w:t xml:space="preserve"> </w:t>
      </w:r>
      <w:r>
        <w:t>по</w:t>
      </w:r>
      <w:r>
        <w:rPr>
          <w:spacing w:val="-1"/>
        </w:rPr>
        <w:t xml:space="preserve"> </w:t>
      </w:r>
      <w:r>
        <w:t>выбранной теме.</w:t>
      </w:r>
    </w:p>
    <w:p w14:paraId="02E92EE6" w14:textId="77777777" w:rsidR="00DC118F" w:rsidRDefault="0002405B">
      <w:pPr>
        <w:pStyle w:val="a3"/>
        <w:ind w:left="1110" w:firstLine="0"/>
      </w:pPr>
      <w:r>
        <w:rPr>
          <w:b/>
        </w:rPr>
        <w:t>Предмет</w:t>
      </w:r>
      <w:r>
        <w:rPr>
          <w:b/>
          <w:spacing w:val="-2"/>
        </w:rPr>
        <w:t xml:space="preserve"> </w:t>
      </w:r>
      <w:r>
        <w:t>учебно-исследовательской</w:t>
      </w:r>
      <w:r>
        <w:rPr>
          <w:spacing w:val="-5"/>
        </w:rPr>
        <w:t xml:space="preserve"> </w:t>
      </w:r>
      <w:r>
        <w:t>деятельности</w:t>
      </w:r>
      <w:r>
        <w:rPr>
          <w:spacing w:val="-1"/>
        </w:rPr>
        <w:t xml:space="preserve"> </w:t>
      </w:r>
      <w:r>
        <w:t>-</w:t>
      </w:r>
      <w:r>
        <w:rPr>
          <w:spacing w:val="-8"/>
        </w:rPr>
        <w:t xml:space="preserve"> </w:t>
      </w:r>
      <w:r>
        <w:t>получение</w:t>
      </w:r>
      <w:r>
        <w:rPr>
          <w:spacing w:val="-3"/>
        </w:rPr>
        <w:t xml:space="preserve"> </w:t>
      </w:r>
      <w:r>
        <w:t>нового</w:t>
      </w:r>
      <w:r>
        <w:rPr>
          <w:spacing w:val="-4"/>
        </w:rPr>
        <w:t xml:space="preserve"> </w:t>
      </w:r>
      <w:r>
        <w:t>знания.</w:t>
      </w:r>
    </w:p>
    <w:p w14:paraId="46B8E7D9" w14:textId="77777777" w:rsidR="00DC118F" w:rsidRDefault="0002405B">
      <w:pPr>
        <w:pStyle w:val="a3"/>
        <w:ind w:left="402" w:right="263"/>
      </w:pPr>
      <w:r>
        <w:t>Учебно-исследовательские</w:t>
      </w:r>
      <w:r>
        <w:rPr>
          <w:spacing w:val="1"/>
        </w:rPr>
        <w:t xml:space="preserve"> </w:t>
      </w:r>
      <w:r>
        <w:t>действия:</w:t>
      </w:r>
      <w:r>
        <w:rPr>
          <w:spacing w:val="1"/>
        </w:rPr>
        <w:t xml:space="preserve"> </w:t>
      </w:r>
      <w:r>
        <w:t>умственные</w:t>
      </w:r>
      <w:r>
        <w:rPr>
          <w:spacing w:val="1"/>
        </w:rPr>
        <w:t xml:space="preserve"> </w:t>
      </w:r>
      <w:r>
        <w:t>(интеллектуальные)</w:t>
      </w:r>
      <w:r>
        <w:rPr>
          <w:spacing w:val="1"/>
        </w:rPr>
        <w:t xml:space="preserve"> </w:t>
      </w:r>
      <w:r>
        <w:t>действия</w:t>
      </w:r>
      <w:r>
        <w:rPr>
          <w:spacing w:val="1"/>
        </w:rPr>
        <w:t xml:space="preserve"> </w:t>
      </w:r>
      <w:r>
        <w:t>(анализ, синтез, сравнение, обобщение, классификация, абстрагирование) и практические</w:t>
      </w:r>
      <w:r>
        <w:rPr>
          <w:spacing w:val="1"/>
        </w:rPr>
        <w:t xml:space="preserve"> </w:t>
      </w:r>
      <w:r>
        <w:rPr>
          <w:spacing w:val="-1"/>
        </w:rPr>
        <w:t xml:space="preserve">(творческие, исследовательские), </w:t>
      </w:r>
      <w:r>
        <w:t>направленные на проведение собственно исследования,</w:t>
      </w:r>
      <w:r>
        <w:rPr>
          <w:spacing w:val="1"/>
        </w:rPr>
        <w:t xml:space="preserve"> </w:t>
      </w:r>
      <w:r>
        <w:t>обеспечение</w:t>
      </w:r>
      <w:r>
        <w:rPr>
          <w:spacing w:val="-2"/>
        </w:rPr>
        <w:t xml:space="preserve"> </w:t>
      </w:r>
      <w:r>
        <w:t>осуществления</w:t>
      </w:r>
      <w:r>
        <w:rPr>
          <w:spacing w:val="-4"/>
        </w:rPr>
        <w:t xml:space="preserve"> </w:t>
      </w:r>
      <w:r>
        <w:t>исследования,</w:t>
      </w:r>
      <w:r>
        <w:rPr>
          <w:spacing w:val="-1"/>
        </w:rPr>
        <w:t xml:space="preserve"> </w:t>
      </w:r>
      <w:r>
        <w:t>в</w:t>
      </w:r>
      <w:r>
        <w:rPr>
          <w:spacing w:val="-1"/>
        </w:rPr>
        <w:t xml:space="preserve"> </w:t>
      </w:r>
      <w:r>
        <w:t>соответствии с</w:t>
      </w:r>
      <w:r>
        <w:rPr>
          <w:spacing w:val="-4"/>
        </w:rPr>
        <w:t xml:space="preserve"> </w:t>
      </w:r>
      <w:r>
        <w:t>его</w:t>
      </w:r>
      <w:r>
        <w:rPr>
          <w:spacing w:val="-1"/>
        </w:rPr>
        <w:t xml:space="preserve"> </w:t>
      </w:r>
      <w:r>
        <w:t>целями.</w:t>
      </w:r>
    </w:p>
    <w:p w14:paraId="3EA355D0" w14:textId="77777777" w:rsidR="00DC118F" w:rsidRDefault="0002405B">
      <w:pPr>
        <w:pStyle w:val="a3"/>
        <w:ind w:left="402" w:right="271"/>
      </w:pPr>
      <w:r>
        <w:t>Результатом</w:t>
      </w:r>
      <w:r>
        <w:rPr>
          <w:spacing w:val="1"/>
        </w:rPr>
        <w:t xml:space="preserve"> </w:t>
      </w:r>
      <w:r>
        <w:t>осуществления</w:t>
      </w:r>
      <w:r>
        <w:rPr>
          <w:spacing w:val="1"/>
        </w:rPr>
        <w:t xml:space="preserve"> </w:t>
      </w:r>
      <w:r>
        <w:t>учебно-исследовательской</w:t>
      </w:r>
      <w:r>
        <w:rPr>
          <w:spacing w:val="1"/>
        </w:rPr>
        <w:t xml:space="preserve"> </w:t>
      </w:r>
      <w:r>
        <w:t>деятельности</w:t>
      </w:r>
      <w:r>
        <w:rPr>
          <w:spacing w:val="61"/>
        </w:rPr>
        <w:t xml:space="preserve"> </w:t>
      </w:r>
      <w:r>
        <w:t>является</w:t>
      </w:r>
      <w:r>
        <w:rPr>
          <w:spacing w:val="1"/>
        </w:rPr>
        <w:t xml:space="preserve"> </w:t>
      </w:r>
      <w:r>
        <w:t>новое</w:t>
      </w:r>
      <w:r>
        <w:rPr>
          <w:spacing w:val="-3"/>
        </w:rPr>
        <w:t xml:space="preserve"> </w:t>
      </w:r>
      <w:r>
        <w:t>знание в</w:t>
      </w:r>
      <w:r>
        <w:rPr>
          <w:spacing w:val="-3"/>
        </w:rPr>
        <w:t xml:space="preserve"> </w:t>
      </w:r>
      <w:r>
        <w:t>рамках</w:t>
      </w:r>
      <w:r>
        <w:rPr>
          <w:spacing w:val="-1"/>
        </w:rPr>
        <w:t xml:space="preserve"> </w:t>
      </w:r>
      <w:r>
        <w:t>той</w:t>
      </w:r>
      <w:r>
        <w:rPr>
          <w:spacing w:val="-1"/>
        </w:rPr>
        <w:t xml:space="preserve"> </w:t>
      </w:r>
      <w:r>
        <w:t>науки,</w:t>
      </w:r>
      <w:r>
        <w:rPr>
          <w:spacing w:val="-3"/>
        </w:rPr>
        <w:t xml:space="preserve"> </w:t>
      </w:r>
      <w:r>
        <w:t>в</w:t>
      </w:r>
      <w:r>
        <w:rPr>
          <w:spacing w:val="-3"/>
        </w:rPr>
        <w:t xml:space="preserve"> </w:t>
      </w:r>
      <w:r>
        <w:t>которой</w:t>
      </w:r>
      <w:r>
        <w:rPr>
          <w:spacing w:val="-1"/>
        </w:rPr>
        <w:t xml:space="preserve"> </w:t>
      </w:r>
      <w:r>
        <w:t>осуществлена</w:t>
      </w:r>
      <w:r>
        <w:rPr>
          <w:spacing w:val="-1"/>
        </w:rPr>
        <w:t xml:space="preserve"> </w:t>
      </w:r>
      <w:r>
        <w:t>работа.</w:t>
      </w:r>
    </w:p>
    <w:p w14:paraId="1B1FDF36" w14:textId="77777777" w:rsidR="00DC118F" w:rsidRDefault="0002405B">
      <w:pPr>
        <w:pStyle w:val="a3"/>
        <w:ind w:left="402" w:right="270"/>
      </w:pPr>
      <w:r>
        <w:t>Результат</w:t>
      </w:r>
      <w:r>
        <w:rPr>
          <w:spacing w:val="1"/>
        </w:rPr>
        <w:t xml:space="preserve"> </w:t>
      </w:r>
      <w:r>
        <w:t>научного</w:t>
      </w:r>
      <w:r>
        <w:rPr>
          <w:spacing w:val="1"/>
        </w:rPr>
        <w:t xml:space="preserve"> </w:t>
      </w:r>
      <w:r>
        <w:t>исследования</w:t>
      </w:r>
      <w:r>
        <w:rPr>
          <w:spacing w:val="1"/>
        </w:rPr>
        <w:t xml:space="preserve"> </w:t>
      </w:r>
      <w:r>
        <w:t>оформляется</w:t>
      </w:r>
      <w:r>
        <w:rPr>
          <w:spacing w:val="1"/>
        </w:rPr>
        <w:t xml:space="preserve"> </w:t>
      </w:r>
      <w:r>
        <w:t>в</w:t>
      </w:r>
      <w:r>
        <w:rPr>
          <w:spacing w:val="1"/>
        </w:rPr>
        <w:t xml:space="preserve"> </w:t>
      </w:r>
      <w:r>
        <w:t>письменном</w:t>
      </w:r>
      <w:r>
        <w:rPr>
          <w:spacing w:val="1"/>
        </w:rPr>
        <w:t xml:space="preserve"> </w:t>
      </w:r>
      <w:r>
        <w:t>виде:</w:t>
      </w:r>
      <w:r>
        <w:rPr>
          <w:spacing w:val="61"/>
        </w:rPr>
        <w:t xml:space="preserve"> </w:t>
      </w:r>
      <w:r>
        <w:t>в</w:t>
      </w:r>
      <w:r>
        <w:rPr>
          <w:spacing w:val="60"/>
        </w:rPr>
        <w:t xml:space="preserve"> </w:t>
      </w:r>
      <w:r>
        <w:t>виде</w:t>
      </w:r>
      <w:r>
        <w:rPr>
          <w:spacing w:val="1"/>
        </w:rPr>
        <w:t xml:space="preserve"> </w:t>
      </w:r>
      <w:r>
        <w:t>научного</w:t>
      </w:r>
      <w:r>
        <w:rPr>
          <w:spacing w:val="-1"/>
        </w:rPr>
        <w:t xml:space="preserve"> </w:t>
      </w:r>
      <w:r>
        <w:t>отчета, доклада, реферата, статьи, монографии,</w:t>
      </w:r>
      <w:r>
        <w:rPr>
          <w:spacing w:val="-3"/>
        </w:rPr>
        <w:t xml:space="preserve"> </w:t>
      </w:r>
      <w:r>
        <w:t>книги</w:t>
      </w:r>
      <w:r>
        <w:rPr>
          <w:spacing w:val="-3"/>
        </w:rPr>
        <w:t xml:space="preserve"> </w:t>
      </w:r>
      <w:r>
        <w:t>и т.д.</w:t>
      </w:r>
    </w:p>
    <w:p w14:paraId="30C2DB82" w14:textId="77777777" w:rsidR="00DC118F" w:rsidRDefault="0002405B">
      <w:pPr>
        <w:pStyle w:val="a3"/>
        <w:ind w:left="402" w:right="268"/>
      </w:pPr>
      <w:r>
        <w:t>Главным смыслом исследования в школе есть то, что оно является учебным и его</w:t>
      </w:r>
      <w:r>
        <w:rPr>
          <w:spacing w:val="1"/>
        </w:rPr>
        <w:t xml:space="preserve"> </w:t>
      </w:r>
      <w:r>
        <w:t>главной целью является</w:t>
      </w:r>
      <w:r>
        <w:rPr>
          <w:spacing w:val="-1"/>
        </w:rPr>
        <w:t xml:space="preserve"> </w:t>
      </w:r>
      <w:r>
        <w:t>развитие</w:t>
      </w:r>
      <w:r>
        <w:rPr>
          <w:spacing w:val="-1"/>
        </w:rPr>
        <w:t xml:space="preserve"> </w:t>
      </w:r>
      <w:r>
        <w:t>личности учащегося.</w:t>
      </w:r>
    </w:p>
    <w:p w14:paraId="3E6BC93E" w14:textId="77777777" w:rsidR="00DC118F" w:rsidRDefault="0002405B">
      <w:pPr>
        <w:pStyle w:val="a3"/>
        <w:ind w:left="402" w:right="263" w:firstLine="760"/>
      </w:pPr>
      <w:r>
        <w:rPr>
          <w:b/>
        </w:rPr>
        <w:t xml:space="preserve">Особенность учебно-исследовательской деятельности </w:t>
      </w:r>
      <w:r>
        <w:t>(далее - УИД) состоит в</w:t>
      </w:r>
      <w:r>
        <w:rPr>
          <w:spacing w:val="1"/>
        </w:rPr>
        <w:t xml:space="preserve"> </w:t>
      </w:r>
      <w:r>
        <w:t>том,</w:t>
      </w:r>
      <w:r>
        <w:rPr>
          <w:spacing w:val="1"/>
        </w:rPr>
        <w:t xml:space="preserve"> </w:t>
      </w:r>
      <w:r>
        <w:t>что</w:t>
      </w:r>
      <w:r>
        <w:rPr>
          <w:spacing w:val="1"/>
        </w:rPr>
        <w:t xml:space="preserve"> </w:t>
      </w:r>
      <w:r>
        <w:t>она</w:t>
      </w:r>
      <w:r>
        <w:rPr>
          <w:spacing w:val="1"/>
        </w:rPr>
        <w:t xml:space="preserve"> </w:t>
      </w:r>
      <w:r>
        <w:t>нацелена</w:t>
      </w:r>
      <w:r>
        <w:rPr>
          <w:spacing w:val="1"/>
        </w:rPr>
        <w:t xml:space="preserve"> </w:t>
      </w:r>
      <w:r>
        <w:t>на</w:t>
      </w:r>
      <w:r>
        <w:rPr>
          <w:spacing w:val="1"/>
        </w:rPr>
        <w:t xml:space="preserve"> </w:t>
      </w:r>
      <w:r>
        <w:t>решение</w:t>
      </w:r>
      <w:r>
        <w:rPr>
          <w:spacing w:val="1"/>
        </w:rPr>
        <w:t xml:space="preserve"> </w:t>
      </w:r>
      <w:r>
        <w:t>учащимися</w:t>
      </w:r>
      <w:r>
        <w:rPr>
          <w:spacing w:val="1"/>
        </w:rPr>
        <w:t xml:space="preserve"> </w:t>
      </w:r>
      <w:r>
        <w:t>познавательной</w:t>
      </w:r>
      <w:r>
        <w:rPr>
          <w:spacing w:val="1"/>
        </w:rPr>
        <w:t xml:space="preserve"> </w:t>
      </w:r>
      <w:r>
        <w:t>проблемы,</w:t>
      </w:r>
      <w:r>
        <w:rPr>
          <w:spacing w:val="1"/>
        </w:rPr>
        <w:t xml:space="preserve"> </w:t>
      </w:r>
      <w:r>
        <w:t>носит</w:t>
      </w:r>
      <w:r>
        <w:rPr>
          <w:spacing w:val="1"/>
        </w:rPr>
        <w:t xml:space="preserve"> </w:t>
      </w:r>
      <w:r>
        <w:t>теоретический</w:t>
      </w:r>
      <w:r>
        <w:rPr>
          <w:spacing w:val="1"/>
        </w:rPr>
        <w:t xml:space="preserve"> </w:t>
      </w:r>
      <w:r>
        <w:t>характер,</w:t>
      </w:r>
      <w:r>
        <w:rPr>
          <w:spacing w:val="1"/>
        </w:rPr>
        <w:t xml:space="preserve"> </w:t>
      </w:r>
      <w:r>
        <w:t>ориентирована</w:t>
      </w:r>
      <w:r>
        <w:rPr>
          <w:spacing w:val="1"/>
        </w:rPr>
        <w:t xml:space="preserve"> </w:t>
      </w:r>
      <w:r>
        <w:t>на</w:t>
      </w:r>
      <w:r>
        <w:rPr>
          <w:spacing w:val="1"/>
        </w:rPr>
        <w:t xml:space="preserve"> </w:t>
      </w:r>
      <w:r>
        <w:t>получение</w:t>
      </w:r>
      <w:r>
        <w:rPr>
          <w:spacing w:val="1"/>
        </w:rPr>
        <w:t xml:space="preserve"> </w:t>
      </w:r>
      <w:r>
        <w:t>учащимися</w:t>
      </w:r>
      <w:r>
        <w:rPr>
          <w:spacing w:val="1"/>
        </w:rPr>
        <w:t xml:space="preserve"> </w:t>
      </w:r>
      <w:r>
        <w:t>субъективно</w:t>
      </w:r>
      <w:r>
        <w:rPr>
          <w:spacing w:val="1"/>
        </w:rPr>
        <w:t xml:space="preserve"> </w:t>
      </w:r>
      <w:r>
        <w:t>нового</w:t>
      </w:r>
      <w:r>
        <w:rPr>
          <w:spacing w:val="1"/>
        </w:rPr>
        <w:t xml:space="preserve"> </w:t>
      </w:r>
      <w:r>
        <w:t>знания</w:t>
      </w:r>
      <w:r>
        <w:rPr>
          <w:spacing w:val="1"/>
        </w:rPr>
        <w:t xml:space="preserve"> </w:t>
      </w:r>
      <w:r>
        <w:t>(ранее</w:t>
      </w:r>
      <w:r>
        <w:rPr>
          <w:spacing w:val="1"/>
        </w:rPr>
        <w:t xml:space="preserve"> </w:t>
      </w:r>
      <w:r>
        <w:t>неизвестного</w:t>
      </w:r>
      <w:r>
        <w:rPr>
          <w:spacing w:val="1"/>
        </w:rPr>
        <w:t xml:space="preserve"> </w:t>
      </w:r>
      <w:r>
        <w:t>или</w:t>
      </w:r>
      <w:r>
        <w:rPr>
          <w:spacing w:val="1"/>
        </w:rPr>
        <w:t xml:space="preserve"> </w:t>
      </w:r>
      <w:r>
        <w:t>мало</w:t>
      </w:r>
      <w:r>
        <w:rPr>
          <w:spacing w:val="1"/>
        </w:rPr>
        <w:t xml:space="preserve"> </w:t>
      </w:r>
      <w:r>
        <w:t>известного),</w:t>
      </w:r>
      <w:r>
        <w:rPr>
          <w:spacing w:val="1"/>
        </w:rPr>
        <w:t xml:space="preserve"> </w:t>
      </w:r>
      <w:r>
        <w:t>на</w:t>
      </w:r>
      <w:r>
        <w:rPr>
          <w:spacing w:val="1"/>
        </w:rPr>
        <w:t xml:space="preserve"> </w:t>
      </w:r>
      <w:r>
        <w:t>организацию</w:t>
      </w:r>
      <w:r>
        <w:rPr>
          <w:spacing w:val="1"/>
        </w:rPr>
        <w:t xml:space="preserve"> </w:t>
      </w:r>
      <w:r>
        <w:t>его</w:t>
      </w:r>
      <w:r>
        <w:rPr>
          <w:spacing w:val="1"/>
        </w:rPr>
        <w:t xml:space="preserve"> </w:t>
      </w:r>
      <w:r>
        <w:t>теоретической</w:t>
      </w:r>
      <w:r>
        <w:rPr>
          <w:spacing w:val="-57"/>
        </w:rPr>
        <w:t xml:space="preserve"> </w:t>
      </w:r>
      <w:r>
        <w:t>опытно</w:t>
      </w:r>
      <w:r>
        <w:rPr>
          <w:spacing w:val="-1"/>
        </w:rPr>
        <w:t xml:space="preserve"> </w:t>
      </w:r>
      <w:r>
        <w:t>-</w:t>
      </w:r>
      <w:r>
        <w:rPr>
          <w:spacing w:val="-1"/>
        </w:rPr>
        <w:t xml:space="preserve"> </w:t>
      </w:r>
      <w:r>
        <w:t>экспериментальной</w:t>
      </w:r>
      <w:r>
        <w:rPr>
          <w:spacing w:val="-2"/>
        </w:rPr>
        <w:t xml:space="preserve"> </w:t>
      </w:r>
      <w:r>
        <w:t>проверки.</w:t>
      </w:r>
    </w:p>
    <w:p w14:paraId="48142025" w14:textId="77777777" w:rsidR="00DC118F" w:rsidRDefault="0002405B">
      <w:pPr>
        <w:ind w:left="402" w:right="267" w:firstLine="760"/>
        <w:jc w:val="both"/>
        <w:rPr>
          <w:sz w:val="24"/>
        </w:rPr>
      </w:pPr>
      <w:r>
        <w:rPr>
          <w:b/>
          <w:sz w:val="24"/>
        </w:rPr>
        <w:t>Исследовательские</w:t>
      </w:r>
      <w:r>
        <w:rPr>
          <w:b/>
          <w:spacing w:val="1"/>
          <w:sz w:val="24"/>
        </w:rPr>
        <w:t xml:space="preserve"> </w:t>
      </w:r>
      <w:r>
        <w:rPr>
          <w:b/>
          <w:sz w:val="24"/>
        </w:rPr>
        <w:t>задачи</w:t>
      </w:r>
      <w:r>
        <w:rPr>
          <w:b/>
          <w:spacing w:val="1"/>
          <w:sz w:val="24"/>
        </w:rPr>
        <w:t xml:space="preserve"> </w:t>
      </w:r>
      <w:r>
        <w:rPr>
          <w:sz w:val="24"/>
        </w:rPr>
        <w:t>(особый</w:t>
      </w:r>
      <w:r>
        <w:rPr>
          <w:spacing w:val="1"/>
          <w:sz w:val="24"/>
        </w:rPr>
        <w:t xml:space="preserve"> </w:t>
      </w:r>
      <w:r>
        <w:rPr>
          <w:sz w:val="24"/>
        </w:rPr>
        <w:t>особый</w:t>
      </w:r>
      <w:r>
        <w:rPr>
          <w:spacing w:val="1"/>
          <w:sz w:val="24"/>
        </w:rPr>
        <w:t xml:space="preserve"> </w:t>
      </w:r>
      <w:r>
        <w:rPr>
          <w:sz w:val="24"/>
        </w:rPr>
        <w:t>вид</w:t>
      </w:r>
      <w:r>
        <w:rPr>
          <w:spacing w:val="1"/>
          <w:sz w:val="24"/>
        </w:rPr>
        <w:t xml:space="preserve"> </w:t>
      </w:r>
      <w:r>
        <w:rPr>
          <w:sz w:val="24"/>
        </w:rPr>
        <w:t>педагогической</w:t>
      </w:r>
      <w:r>
        <w:rPr>
          <w:spacing w:val="1"/>
          <w:sz w:val="24"/>
        </w:rPr>
        <w:t xml:space="preserve"> </w:t>
      </w:r>
      <w:r>
        <w:rPr>
          <w:sz w:val="24"/>
        </w:rPr>
        <w:t>установки)</w:t>
      </w:r>
      <w:r>
        <w:rPr>
          <w:spacing w:val="1"/>
          <w:sz w:val="24"/>
        </w:rPr>
        <w:t xml:space="preserve"> </w:t>
      </w:r>
      <w:r>
        <w:rPr>
          <w:sz w:val="24"/>
        </w:rPr>
        <w:t>ориентированы:</w:t>
      </w:r>
    </w:p>
    <w:p w14:paraId="4722165D" w14:textId="77777777" w:rsidR="00DC118F" w:rsidRDefault="0002405B">
      <w:pPr>
        <w:pStyle w:val="a5"/>
        <w:numPr>
          <w:ilvl w:val="0"/>
          <w:numId w:val="6"/>
        </w:numPr>
        <w:tabs>
          <w:tab w:val="left" w:pos="1314"/>
        </w:tabs>
        <w:ind w:right="270" w:firstLine="760"/>
        <w:rPr>
          <w:sz w:val="24"/>
        </w:rPr>
      </w:pPr>
      <w:r>
        <w:rPr>
          <w:sz w:val="24"/>
        </w:rPr>
        <w:t>на формирование и развитие у учащихся навыков поиска ответов на проблемные</w:t>
      </w:r>
      <w:r>
        <w:rPr>
          <w:spacing w:val="1"/>
          <w:sz w:val="24"/>
        </w:rPr>
        <w:t xml:space="preserve"> </w:t>
      </w:r>
      <w:r>
        <w:rPr>
          <w:sz w:val="24"/>
        </w:rPr>
        <w:t>вопросы, предполагающие не использование имеющихся у учащихся знаний, а получение</w:t>
      </w:r>
      <w:r>
        <w:rPr>
          <w:spacing w:val="1"/>
          <w:sz w:val="24"/>
        </w:rPr>
        <w:t xml:space="preserve"> </w:t>
      </w:r>
      <w:r>
        <w:rPr>
          <w:sz w:val="24"/>
        </w:rPr>
        <w:t>новых</w:t>
      </w:r>
      <w:r>
        <w:rPr>
          <w:spacing w:val="-4"/>
          <w:sz w:val="24"/>
        </w:rPr>
        <w:t xml:space="preserve"> </w:t>
      </w:r>
      <w:r>
        <w:rPr>
          <w:sz w:val="24"/>
        </w:rPr>
        <w:t>посредством</w:t>
      </w:r>
      <w:r>
        <w:rPr>
          <w:spacing w:val="-2"/>
          <w:sz w:val="24"/>
        </w:rPr>
        <w:t xml:space="preserve"> </w:t>
      </w:r>
      <w:r>
        <w:rPr>
          <w:sz w:val="24"/>
        </w:rPr>
        <w:t>размышлений,</w:t>
      </w:r>
      <w:r>
        <w:rPr>
          <w:spacing w:val="-2"/>
          <w:sz w:val="24"/>
        </w:rPr>
        <w:t xml:space="preserve"> </w:t>
      </w:r>
      <w:r>
        <w:rPr>
          <w:sz w:val="24"/>
        </w:rPr>
        <w:t>рассуждений,</w:t>
      </w:r>
      <w:r>
        <w:rPr>
          <w:spacing w:val="-2"/>
          <w:sz w:val="24"/>
        </w:rPr>
        <w:t xml:space="preserve"> </w:t>
      </w:r>
      <w:r>
        <w:rPr>
          <w:sz w:val="24"/>
        </w:rPr>
        <w:t>предположений,</w:t>
      </w:r>
      <w:r>
        <w:rPr>
          <w:spacing w:val="-3"/>
          <w:sz w:val="24"/>
        </w:rPr>
        <w:t xml:space="preserve"> </w:t>
      </w:r>
      <w:r>
        <w:rPr>
          <w:sz w:val="24"/>
        </w:rPr>
        <w:t>экспериментирования;</w:t>
      </w:r>
    </w:p>
    <w:p w14:paraId="01C0CF59" w14:textId="77777777" w:rsidR="00DC118F" w:rsidRDefault="0002405B">
      <w:pPr>
        <w:pStyle w:val="a5"/>
        <w:numPr>
          <w:ilvl w:val="0"/>
          <w:numId w:val="6"/>
        </w:numPr>
        <w:tabs>
          <w:tab w:val="left" w:pos="1365"/>
        </w:tabs>
        <w:ind w:right="267" w:firstLine="760"/>
        <w:rPr>
          <w:sz w:val="24"/>
        </w:rPr>
      </w:pPr>
      <w:r>
        <w:rPr>
          <w:sz w:val="24"/>
        </w:rPr>
        <w:t>на</w:t>
      </w:r>
      <w:r>
        <w:rPr>
          <w:spacing w:val="1"/>
          <w:sz w:val="24"/>
        </w:rPr>
        <w:t xml:space="preserve"> </w:t>
      </w:r>
      <w:r>
        <w:rPr>
          <w:sz w:val="24"/>
        </w:rPr>
        <w:t>овладение</w:t>
      </w:r>
      <w:r>
        <w:rPr>
          <w:spacing w:val="1"/>
          <w:sz w:val="24"/>
        </w:rPr>
        <w:t xml:space="preserve"> </w:t>
      </w:r>
      <w:r>
        <w:rPr>
          <w:sz w:val="24"/>
        </w:rPr>
        <w:t>учащимися</w:t>
      </w:r>
      <w:r>
        <w:rPr>
          <w:spacing w:val="1"/>
          <w:sz w:val="24"/>
        </w:rPr>
        <w:t xml:space="preserve"> </w:t>
      </w:r>
      <w:r>
        <w:rPr>
          <w:sz w:val="24"/>
        </w:rPr>
        <w:t>основными</w:t>
      </w:r>
      <w:r>
        <w:rPr>
          <w:spacing w:val="1"/>
          <w:sz w:val="24"/>
        </w:rPr>
        <w:t xml:space="preserve"> </w:t>
      </w:r>
      <w:r>
        <w:rPr>
          <w:sz w:val="24"/>
        </w:rPr>
        <w:t>научно</w:t>
      </w:r>
      <w:r>
        <w:rPr>
          <w:spacing w:val="1"/>
          <w:sz w:val="24"/>
        </w:rPr>
        <w:t xml:space="preserve"> </w:t>
      </w:r>
      <w:r>
        <w:rPr>
          <w:sz w:val="24"/>
        </w:rPr>
        <w:t>-</w:t>
      </w:r>
      <w:r>
        <w:rPr>
          <w:spacing w:val="1"/>
          <w:sz w:val="24"/>
        </w:rPr>
        <w:t xml:space="preserve"> </w:t>
      </w:r>
      <w:r>
        <w:rPr>
          <w:sz w:val="24"/>
        </w:rPr>
        <w:t>исследовательскими</w:t>
      </w:r>
      <w:r>
        <w:rPr>
          <w:spacing w:val="1"/>
          <w:sz w:val="24"/>
        </w:rPr>
        <w:t xml:space="preserve"> </w:t>
      </w:r>
      <w:r>
        <w:rPr>
          <w:sz w:val="24"/>
        </w:rPr>
        <w:t>умениями</w:t>
      </w:r>
      <w:r>
        <w:rPr>
          <w:spacing w:val="-57"/>
          <w:sz w:val="24"/>
        </w:rPr>
        <w:t xml:space="preserve"> </w:t>
      </w:r>
      <w:r>
        <w:rPr>
          <w:sz w:val="24"/>
        </w:rPr>
        <w:t>(умения формулировать гипотезу и прогноз, планировать и осуществлять анализ, опыт и</w:t>
      </w:r>
      <w:r>
        <w:rPr>
          <w:spacing w:val="1"/>
          <w:sz w:val="24"/>
        </w:rPr>
        <w:t xml:space="preserve"> </w:t>
      </w:r>
      <w:r>
        <w:rPr>
          <w:sz w:val="24"/>
        </w:rPr>
        <w:t>эксперимент,</w:t>
      </w:r>
      <w:r>
        <w:rPr>
          <w:spacing w:val="1"/>
          <w:sz w:val="24"/>
        </w:rPr>
        <w:t xml:space="preserve"> </w:t>
      </w:r>
      <w:r>
        <w:rPr>
          <w:sz w:val="24"/>
        </w:rPr>
        <w:t>проводить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полученных данных).</w:t>
      </w:r>
    </w:p>
    <w:p w14:paraId="5CDF297A" w14:textId="77777777" w:rsidR="00DC118F" w:rsidRDefault="0002405B">
      <w:pPr>
        <w:ind w:left="402" w:right="265" w:firstLine="760"/>
        <w:jc w:val="both"/>
        <w:rPr>
          <w:sz w:val="24"/>
        </w:rPr>
      </w:pPr>
      <w:r>
        <w:rPr>
          <w:b/>
          <w:sz w:val="24"/>
        </w:rPr>
        <w:t>Ценность</w:t>
      </w:r>
      <w:r>
        <w:rPr>
          <w:b/>
          <w:spacing w:val="1"/>
          <w:sz w:val="24"/>
        </w:rPr>
        <w:t xml:space="preserve"> </w:t>
      </w:r>
      <w:r>
        <w:rPr>
          <w:b/>
          <w:sz w:val="24"/>
        </w:rPr>
        <w:t>учебно-исследовательской</w:t>
      </w:r>
      <w:r>
        <w:rPr>
          <w:b/>
          <w:spacing w:val="1"/>
          <w:sz w:val="24"/>
        </w:rPr>
        <w:t xml:space="preserve"> </w:t>
      </w:r>
      <w:r>
        <w:rPr>
          <w:b/>
          <w:sz w:val="24"/>
        </w:rPr>
        <w:t>работы</w:t>
      </w:r>
      <w:r>
        <w:rPr>
          <w:b/>
          <w:spacing w:val="1"/>
          <w:sz w:val="24"/>
        </w:rPr>
        <w:t xml:space="preserve"> </w:t>
      </w:r>
      <w:r>
        <w:rPr>
          <w:sz w:val="24"/>
        </w:rPr>
        <w:t>определяется</w:t>
      </w:r>
      <w:r>
        <w:rPr>
          <w:spacing w:val="1"/>
          <w:sz w:val="24"/>
        </w:rPr>
        <w:t xml:space="preserve"> </w:t>
      </w:r>
      <w:r>
        <w:rPr>
          <w:sz w:val="24"/>
        </w:rPr>
        <w:t>возможностью</w:t>
      </w:r>
      <w:r>
        <w:rPr>
          <w:spacing w:val="-57"/>
          <w:sz w:val="24"/>
        </w:rPr>
        <w:t xml:space="preserve"> </w:t>
      </w:r>
      <w:r>
        <w:rPr>
          <w:sz w:val="24"/>
        </w:rPr>
        <w:t>учащихся посмотреть на различные проблемы с позиции ученых, занимающихся научным</w:t>
      </w:r>
      <w:r>
        <w:rPr>
          <w:spacing w:val="-57"/>
          <w:sz w:val="24"/>
        </w:rPr>
        <w:t xml:space="preserve"> </w:t>
      </w:r>
      <w:r>
        <w:rPr>
          <w:sz w:val="24"/>
        </w:rPr>
        <w:t>исследованием.</w:t>
      </w:r>
    </w:p>
    <w:p w14:paraId="7847043D" w14:textId="77777777" w:rsidR="00DC118F" w:rsidRDefault="0002405B">
      <w:pPr>
        <w:pStyle w:val="1"/>
        <w:spacing w:before="4" w:line="274" w:lineRule="exact"/>
        <w:ind w:left="1162"/>
      </w:pPr>
      <w:r>
        <w:t>Осуществление</w:t>
      </w:r>
      <w:r>
        <w:rPr>
          <w:spacing w:val="-3"/>
        </w:rPr>
        <w:t xml:space="preserve"> </w:t>
      </w:r>
      <w:r>
        <w:t>УИД</w:t>
      </w:r>
      <w:r>
        <w:rPr>
          <w:spacing w:val="-1"/>
        </w:rPr>
        <w:t xml:space="preserve"> </w:t>
      </w:r>
      <w:r>
        <w:t>учащимися</w:t>
      </w:r>
      <w:r>
        <w:rPr>
          <w:spacing w:val="-2"/>
        </w:rPr>
        <w:t xml:space="preserve"> </w:t>
      </w:r>
      <w:r>
        <w:t>включает</w:t>
      </w:r>
      <w:r>
        <w:rPr>
          <w:spacing w:val="-1"/>
        </w:rPr>
        <w:t xml:space="preserve"> </w:t>
      </w:r>
      <w:r>
        <w:t>в</w:t>
      </w:r>
      <w:r>
        <w:rPr>
          <w:spacing w:val="-3"/>
        </w:rPr>
        <w:t xml:space="preserve"> </w:t>
      </w:r>
      <w:r>
        <w:t>себя</w:t>
      </w:r>
      <w:r>
        <w:rPr>
          <w:spacing w:val="-2"/>
        </w:rPr>
        <w:t xml:space="preserve"> </w:t>
      </w:r>
      <w:r>
        <w:t>ряд</w:t>
      </w:r>
      <w:r>
        <w:rPr>
          <w:spacing w:val="-1"/>
        </w:rPr>
        <w:t xml:space="preserve"> </w:t>
      </w:r>
      <w:r>
        <w:t>этапов:</w:t>
      </w:r>
    </w:p>
    <w:p w14:paraId="577A7D9D" w14:textId="77777777" w:rsidR="00DC118F" w:rsidRDefault="0002405B">
      <w:pPr>
        <w:pStyle w:val="a5"/>
        <w:numPr>
          <w:ilvl w:val="0"/>
          <w:numId w:val="6"/>
        </w:numPr>
        <w:tabs>
          <w:tab w:val="left" w:pos="1302"/>
        </w:tabs>
        <w:spacing w:line="274" w:lineRule="exact"/>
        <w:ind w:left="1302" w:hanging="140"/>
        <w:jc w:val="left"/>
        <w:rPr>
          <w:sz w:val="24"/>
        </w:rPr>
      </w:pPr>
      <w:r>
        <w:rPr>
          <w:sz w:val="24"/>
        </w:rPr>
        <w:t>обоснование</w:t>
      </w:r>
      <w:r>
        <w:rPr>
          <w:spacing w:val="-5"/>
          <w:sz w:val="24"/>
        </w:rPr>
        <w:t xml:space="preserve"> </w:t>
      </w:r>
      <w:r>
        <w:rPr>
          <w:sz w:val="24"/>
        </w:rPr>
        <w:t>актуальности</w:t>
      </w:r>
      <w:r>
        <w:rPr>
          <w:spacing w:val="-3"/>
          <w:sz w:val="24"/>
        </w:rPr>
        <w:t xml:space="preserve"> </w:t>
      </w:r>
      <w:r>
        <w:rPr>
          <w:sz w:val="24"/>
        </w:rPr>
        <w:t>исследования;</w:t>
      </w:r>
    </w:p>
    <w:p w14:paraId="1131C7C8" w14:textId="77777777" w:rsidR="00DC118F" w:rsidRDefault="0002405B">
      <w:pPr>
        <w:pStyle w:val="a5"/>
        <w:numPr>
          <w:ilvl w:val="0"/>
          <w:numId w:val="6"/>
        </w:numPr>
        <w:tabs>
          <w:tab w:val="left" w:pos="1310"/>
        </w:tabs>
        <w:ind w:right="269" w:firstLine="760"/>
        <w:jc w:val="left"/>
        <w:rPr>
          <w:sz w:val="24"/>
        </w:rPr>
      </w:pPr>
      <w:r>
        <w:rPr>
          <w:sz w:val="24"/>
        </w:rPr>
        <w:t>планирование</w:t>
      </w:r>
      <w:r>
        <w:rPr>
          <w:spacing w:val="1"/>
          <w:sz w:val="24"/>
        </w:rPr>
        <w:t xml:space="preserve"> </w:t>
      </w:r>
      <w:r>
        <w:rPr>
          <w:sz w:val="24"/>
        </w:rPr>
        <w:t>(проектирование)</w:t>
      </w:r>
      <w:r>
        <w:rPr>
          <w:spacing w:val="1"/>
          <w:sz w:val="24"/>
        </w:rPr>
        <w:t xml:space="preserve"> </w:t>
      </w:r>
      <w:r>
        <w:rPr>
          <w:sz w:val="24"/>
        </w:rPr>
        <w:t>исследовательских</w:t>
      </w:r>
      <w:r>
        <w:rPr>
          <w:spacing w:val="4"/>
          <w:sz w:val="24"/>
        </w:rPr>
        <w:t xml:space="preserve"> </w:t>
      </w:r>
      <w:r>
        <w:rPr>
          <w:sz w:val="24"/>
        </w:rPr>
        <w:t>работ</w:t>
      </w:r>
      <w:r>
        <w:rPr>
          <w:spacing w:val="2"/>
          <w:sz w:val="24"/>
        </w:rPr>
        <w:t xml:space="preserve"> </w:t>
      </w:r>
      <w:r>
        <w:rPr>
          <w:sz w:val="24"/>
        </w:rPr>
        <w:t>(выдвижение</w:t>
      </w:r>
      <w:r>
        <w:rPr>
          <w:spacing w:val="1"/>
          <w:sz w:val="24"/>
        </w:rPr>
        <w:t xml:space="preserve"> </w:t>
      </w:r>
      <w:r>
        <w:rPr>
          <w:sz w:val="24"/>
        </w:rPr>
        <w:t>гипотезы,</w:t>
      </w:r>
      <w:r>
        <w:rPr>
          <w:spacing w:val="-57"/>
          <w:sz w:val="24"/>
        </w:rPr>
        <w:t xml:space="preserve"> </w:t>
      </w:r>
      <w:r>
        <w:rPr>
          <w:sz w:val="24"/>
        </w:rPr>
        <w:t>постановка</w:t>
      </w:r>
      <w:r>
        <w:rPr>
          <w:spacing w:val="-1"/>
          <w:sz w:val="24"/>
        </w:rPr>
        <w:t xml:space="preserve"> </w:t>
      </w:r>
      <w:r>
        <w:rPr>
          <w:sz w:val="24"/>
        </w:rPr>
        <w:t>цели</w:t>
      </w:r>
      <w:r>
        <w:rPr>
          <w:spacing w:val="1"/>
          <w:sz w:val="24"/>
        </w:rPr>
        <w:t xml:space="preserve"> </w:t>
      </w:r>
      <w:r>
        <w:rPr>
          <w:sz w:val="24"/>
        </w:rPr>
        <w:t>и</w:t>
      </w:r>
      <w:r>
        <w:rPr>
          <w:spacing w:val="-2"/>
          <w:sz w:val="24"/>
        </w:rPr>
        <w:t xml:space="preserve"> </w:t>
      </w:r>
      <w:r>
        <w:rPr>
          <w:sz w:val="24"/>
        </w:rPr>
        <w:t>задач),</w:t>
      </w:r>
      <w:r>
        <w:rPr>
          <w:spacing w:val="-1"/>
          <w:sz w:val="24"/>
        </w:rPr>
        <w:t xml:space="preserve"> </w:t>
      </w:r>
      <w:r>
        <w:rPr>
          <w:sz w:val="24"/>
        </w:rPr>
        <w:t>выбор необходимых средств</w:t>
      </w:r>
      <w:r>
        <w:rPr>
          <w:spacing w:val="-1"/>
          <w:sz w:val="24"/>
        </w:rPr>
        <w:t xml:space="preserve"> </w:t>
      </w:r>
      <w:r>
        <w:rPr>
          <w:sz w:val="24"/>
        </w:rPr>
        <w:t>(инструментария);</w:t>
      </w:r>
    </w:p>
    <w:p w14:paraId="3DC9EBAB" w14:textId="77777777" w:rsidR="00DC118F" w:rsidRDefault="0002405B">
      <w:pPr>
        <w:pStyle w:val="a5"/>
        <w:numPr>
          <w:ilvl w:val="0"/>
          <w:numId w:val="6"/>
        </w:numPr>
        <w:tabs>
          <w:tab w:val="left" w:pos="1353"/>
        </w:tabs>
        <w:ind w:right="272" w:firstLine="760"/>
        <w:jc w:val="left"/>
        <w:rPr>
          <w:sz w:val="24"/>
        </w:rPr>
      </w:pPr>
      <w:r>
        <w:rPr>
          <w:sz w:val="24"/>
        </w:rPr>
        <w:t>собственно</w:t>
      </w:r>
      <w:r>
        <w:rPr>
          <w:spacing w:val="48"/>
          <w:sz w:val="24"/>
        </w:rPr>
        <w:t xml:space="preserve"> </w:t>
      </w:r>
      <w:r>
        <w:rPr>
          <w:sz w:val="24"/>
        </w:rPr>
        <w:t>проведение</w:t>
      </w:r>
      <w:r>
        <w:rPr>
          <w:spacing w:val="47"/>
          <w:sz w:val="24"/>
        </w:rPr>
        <w:t xml:space="preserve"> </w:t>
      </w:r>
      <w:r>
        <w:rPr>
          <w:sz w:val="24"/>
        </w:rPr>
        <w:t>исследования</w:t>
      </w:r>
      <w:r>
        <w:rPr>
          <w:spacing w:val="48"/>
          <w:sz w:val="24"/>
        </w:rPr>
        <w:t xml:space="preserve"> </w:t>
      </w:r>
      <w:r>
        <w:rPr>
          <w:sz w:val="24"/>
        </w:rPr>
        <w:t>с</w:t>
      </w:r>
      <w:r>
        <w:rPr>
          <w:spacing w:val="48"/>
          <w:sz w:val="24"/>
        </w:rPr>
        <w:t xml:space="preserve"> </w:t>
      </w:r>
      <w:r>
        <w:rPr>
          <w:sz w:val="24"/>
        </w:rPr>
        <w:t>обязательным</w:t>
      </w:r>
      <w:r>
        <w:rPr>
          <w:spacing w:val="47"/>
          <w:sz w:val="24"/>
        </w:rPr>
        <w:t xml:space="preserve"> </w:t>
      </w:r>
      <w:r>
        <w:rPr>
          <w:sz w:val="24"/>
        </w:rPr>
        <w:t>поэтапным</w:t>
      </w:r>
      <w:r>
        <w:rPr>
          <w:spacing w:val="47"/>
          <w:sz w:val="24"/>
        </w:rPr>
        <w:t xml:space="preserve"> </w:t>
      </w:r>
      <w:r>
        <w:rPr>
          <w:sz w:val="24"/>
        </w:rPr>
        <w:t>контролем</w:t>
      </w:r>
      <w:r>
        <w:rPr>
          <w:spacing w:val="48"/>
          <w:sz w:val="24"/>
        </w:rPr>
        <w:t xml:space="preserve"> </w:t>
      </w:r>
      <w:r>
        <w:rPr>
          <w:sz w:val="24"/>
        </w:rPr>
        <w:t>и</w:t>
      </w:r>
      <w:r>
        <w:rPr>
          <w:spacing w:val="-57"/>
          <w:sz w:val="24"/>
        </w:rPr>
        <w:t xml:space="preserve"> </w:t>
      </w:r>
      <w:r>
        <w:rPr>
          <w:sz w:val="24"/>
        </w:rPr>
        <w:t>коррекцией</w:t>
      </w:r>
      <w:r>
        <w:rPr>
          <w:spacing w:val="1"/>
          <w:sz w:val="24"/>
        </w:rPr>
        <w:t xml:space="preserve"> </w:t>
      </w:r>
      <w:r>
        <w:rPr>
          <w:sz w:val="24"/>
        </w:rPr>
        <w:t>результатов</w:t>
      </w:r>
      <w:r>
        <w:rPr>
          <w:spacing w:val="-1"/>
          <w:sz w:val="24"/>
        </w:rPr>
        <w:t xml:space="preserve"> </w:t>
      </w:r>
      <w:r>
        <w:rPr>
          <w:sz w:val="24"/>
        </w:rPr>
        <w:t>работ, проверка</w:t>
      </w:r>
      <w:r>
        <w:rPr>
          <w:spacing w:val="-1"/>
          <w:sz w:val="24"/>
        </w:rPr>
        <w:t xml:space="preserve"> </w:t>
      </w:r>
      <w:r>
        <w:rPr>
          <w:sz w:val="24"/>
        </w:rPr>
        <w:t>гипотезы;</w:t>
      </w:r>
    </w:p>
    <w:p w14:paraId="0662D8D0" w14:textId="77777777" w:rsidR="00DC118F" w:rsidRDefault="0002405B">
      <w:pPr>
        <w:pStyle w:val="a5"/>
        <w:numPr>
          <w:ilvl w:val="0"/>
          <w:numId w:val="6"/>
        </w:numPr>
        <w:tabs>
          <w:tab w:val="left" w:pos="1515"/>
          <w:tab w:val="left" w:pos="1516"/>
          <w:tab w:val="left" w:pos="2740"/>
          <w:tab w:val="left" w:pos="3935"/>
          <w:tab w:val="left" w:pos="5664"/>
          <w:tab w:val="left" w:pos="7192"/>
          <w:tab w:val="left" w:pos="8686"/>
          <w:tab w:val="left" w:pos="9679"/>
        </w:tabs>
        <w:ind w:right="264" w:firstLine="760"/>
        <w:jc w:val="left"/>
        <w:rPr>
          <w:sz w:val="24"/>
        </w:rPr>
      </w:pPr>
      <w:r>
        <w:rPr>
          <w:sz w:val="24"/>
        </w:rPr>
        <w:t>описание</w:t>
      </w:r>
      <w:r>
        <w:rPr>
          <w:sz w:val="24"/>
        </w:rPr>
        <w:tab/>
        <w:t>процесса</w:t>
      </w:r>
      <w:r>
        <w:rPr>
          <w:sz w:val="24"/>
        </w:rPr>
        <w:tab/>
        <w:t>исследования,</w:t>
      </w:r>
      <w:r>
        <w:rPr>
          <w:sz w:val="24"/>
        </w:rPr>
        <w:tab/>
        <w:t>оформление</w:t>
      </w:r>
      <w:r>
        <w:rPr>
          <w:sz w:val="24"/>
        </w:rPr>
        <w:tab/>
        <w:t>результатов</w:t>
      </w:r>
      <w:r>
        <w:rPr>
          <w:sz w:val="24"/>
        </w:rPr>
        <w:tab/>
        <w:t>учебно</w:t>
      </w:r>
      <w:r>
        <w:rPr>
          <w:sz w:val="24"/>
        </w:rPr>
        <w:tab/>
      </w:r>
      <w:r>
        <w:rPr>
          <w:spacing w:val="-1"/>
          <w:sz w:val="24"/>
        </w:rPr>
        <w:t>-</w:t>
      </w:r>
      <w:r>
        <w:rPr>
          <w:spacing w:val="-57"/>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в</w:t>
      </w:r>
      <w:r>
        <w:rPr>
          <w:spacing w:val="-2"/>
          <w:sz w:val="24"/>
        </w:rPr>
        <w:t xml:space="preserve"> </w:t>
      </w:r>
      <w:r>
        <w:rPr>
          <w:sz w:val="24"/>
        </w:rPr>
        <w:t>виде</w:t>
      </w:r>
      <w:r>
        <w:rPr>
          <w:spacing w:val="-1"/>
          <w:sz w:val="24"/>
        </w:rPr>
        <w:t xml:space="preserve"> </w:t>
      </w:r>
      <w:r>
        <w:rPr>
          <w:sz w:val="24"/>
        </w:rPr>
        <w:t>конечного продукта;</w:t>
      </w:r>
    </w:p>
    <w:p w14:paraId="1924674D" w14:textId="77777777" w:rsidR="00DC118F" w:rsidRDefault="0002405B">
      <w:pPr>
        <w:pStyle w:val="a5"/>
        <w:numPr>
          <w:ilvl w:val="0"/>
          <w:numId w:val="6"/>
        </w:numPr>
        <w:tabs>
          <w:tab w:val="left" w:pos="1583"/>
        </w:tabs>
        <w:ind w:right="272" w:firstLine="760"/>
        <w:rPr>
          <w:sz w:val="24"/>
        </w:rPr>
      </w:pPr>
      <w:r>
        <w:rPr>
          <w:sz w:val="24"/>
        </w:rPr>
        <w:t>представление</w:t>
      </w:r>
      <w:r>
        <w:rPr>
          <w:spacing w:val="1"/>
          <w:sz w:val="24"/>
        </w:rPr>
        <w:t xml:space="preserve"> </w:t>
      </w:r>
      <w:r>
        <w:rPr>
          <w:sz w:val="24"/>
        </w:rPr>
        <w:t>результатов</w:t>
      </w:r>
      <w:r>
        <w:rPr>
          <w:spacing w:val="1"/>
          <w:sz w:val="24"/>
        </w:rPr>
        <w:t xml:space="preserve"> </w:t>
      </w:r>
      <w:r>
        <w:rPr>
          <w:sz w:val="24"/>
        </w:rPr>
        <w:t>исследования,</w:t>
      </w:r>
      <w:r>
        <w:rPr>
          <w:spacing w:val="1"/>
          <w:sz w:val="24"/>
        </w:rPr>
        <w:t xml:space="preserve"> </w:t>
      </w:r>
      <w:r>
        <w:rPr>
          <w:sz w:val="24"/>
        </w:rPr>
        <w:t>включающих</w:t>
      </w:r>
      <w:r>
        <w:rPr>
          <w:spacing w:val="1"/>
          <w:sz w:val="24"/>
        </w:rPr>
        <w:t xml:space="preserve"> </w:t>
      </w:r>
      <w:r>
        <w:rPr>
          <w:sz w:val="24"/>
        </w:rPr>
        <w:t>прикладную</w:t>
      </w:r>
      <w:r>
        <w:rPr>
          <w:spacing w:val="1"/>
          <w:sz w:val="24"/>
        </w:rPr>
        <w:t xml:space="preserve"> </w:t>
      </w:r>
      <w:r>
        <w:rPr>
          <w:sz w:val="24"/>
        </w:rPr>
        <w:t>составляющую в виде предложений и рекомендаций относительно того, как полученные в</w:t>
      </w:r>
      <w:r>
        <w:rPr>
          <w:spacing w:val="1"/>
          <w:sz w:val="24"/>
        </w:rPr>
        <w:t xml:space="preserve"> </w:t>
      </w:r>
      <w:r>
        <w:rPr>
          <w:sz w:val="24"/>
        </w:rPr>
        <w:t>ходе</w:t>
      </w:r>
      <w:r>
        <w:rPr>
          <w:spacing w:val="-2"/>
          <w:sz w:val="24"/>
        </w:rPr>
        <w:t xml:space="preserve"> </w:t>
      </w:r>
      <w:r>
        <w:rPr>
          <w:sz w:val="24"/>
        </w:rPr>
        <w:t>исследования новые</w:t>
      </w:r>
      <w:r>
        <w:rPr>
          <w:spacing w:val="-3"/>
          <w:sz w:val="24"/>
        </w:rPr>
        <w:t xml:space="preserve"> </w:t>
      </w:r>
      <w:r>
        <w:rPr>
          <w:sz w:val="24"/>
        </w:rPr>
        <w:t>знания могут</w:t>
      </w:r>
      <w:r>
        <w:rPr>
          <w:spacing w:val="-1"/>
          <w:sz w:val="24"/>
        </w:rPr>
        <w:t xml:space="preserve"> </w:t>
      </w:r>
      <w:r>
        <w:rPr>
          <w:sz w:val="24"/>
        </w:rPr>
        <w:t>быть</w:t>
      </w:r>
      <w:r>
        <w:rPr>
          <w:spacing w:val="1"/>
          <w:sz w:val="24"/>
        </w:rPr>
        <w:t xml:space="preserve"> </w:t>
      </w:r>
      <w:r>
        <w:rPr>
          <w:sz w:val="24"/>
        </w:rPr>
        <w:t>применены</w:t>
      </w:r>
      <w:r>
        <w:rPr>
          <w:spacing w:val="-1"/>
          <w:sz w:val="24"/>
        </w:rPr>
        <w:t xml:space="preserve"> </w:t>
      </w:r>
      <w:r>
        <w:rPr>
          <w:sz w:val="24"/>
        </w:rPr>
        <w:t>на</w:t>
      </w:r>
      <w:r>
        <w:rPr>
          <w:spacing w:val="-1"/>
          <w:sz w:val="24"/>
        </w:rPr>
        <w:t xml:space="preserve"> </w:t>
      </w:r>
      <w:r>
        <w:rPr>
          <w:sz w:val="24"/>
        </w:rPr>
        <w:t>практике.</w:t>
      </w:r>
    </w:p>
    <w:p w14:paraId="249BB03E" w14:textId="77777777" w:rsidR="00DC118F" w:rsidRDefault="00DC118F">
      <w:pPr>
        <w:pStyle w:val="a3"/>
        <w:spacing w:before="5"/>
        <w:ind w:left="0" w:firstLine="0"/>
        <w:jc w:val="left"/>
      </w:pPr>
    </w:p>
    <w:p w14:paraId="03C50801" w14:textId="77777777" w:rsidR="00DC118F" w:rsidRDefault="0002405B">
      <w:pPr>
        <w:pStyle w:val="a5"/>
        <w:numPr>
          <w:ilvl w:val="4"/>
          <w:numId w:val="42"/>
        </w:numPr>
        <w:tabs>
          <w:tab w:val="left" w:pos="2231"/>
        </w:tabs>
        <w:ind w:left="402" w:right="263" w:firstLine="707"/>
        <w:rPr>
          <w:sz w:val="24"/>
        </w:rPr>
      </w:pPr>
      <w:r>
        <w:rPr>
          <w:b/>
          <w:sz w:val="24"/>
        </w:rPr>
        <w:t>Особенность</w:t>
      </w:r>
      <w:r>
        <w:rPr>
          <w:b/>
          <w:spacing w:val="1"/>
          <w:sz w:val="24"/>
        </w:rPr>
        <w:t xml:space="preserve"> </w:t>
      </w:r>
      <w:r>
        <w:rPr>
          <w:b/>
          <w:sz w:val="24"/>
        </w:rPr>
        <w:t>организации</w:t>
      </w:r>
      <w:r>
        <w:rPr>
          <w:b/>
          <w:spacing w:val="1"/>
          <w:sz w:val="24"/>
        </w:rPr>
        <w:t xml:space="preserve"> </w:t>
      </w:r>
      <w:r>
        <w:rPr>
          <w:b/>
          <w:sz w:val="24"/>
        </w:rPr>
        <w:t>УИД</w:t>
      </w:r>
      <w:r>
        <w:rPr>
          <w:b/>
          <w:spacing w:val="1"/>
          <w:sz w:val="24"/>
        </w:rPr>
        <w:t xml:space="preserve"> </w:t>
      </w:r>
      <w:r>
        <w:rPr>
          <w:b/>
          <w:sz w:val="24"/>
        </w:rPr>
        <w:t>учащихся</w:t>
      </w:r>
      <w:r>
        <w:rPr>
          <w:b/>
          <w:spacing w:val="1"/>
          <w:sz w:val="24"/>
        </w:rPr>
        <w:t xml:space="preserve"> </w:t>
      </w:r>
      <w:r>
        <w:rPr>
          <w:b/>
          <w:sz w:val="24"/>
        </w:rPr>
        <w:t>в</w:t>
      </w:r>
      <w:r>
        <w:rPr>
          <w:b/>
          <w:spacing w:val="1"/>
          <w:sz w:val="24"/>
        </w:rPr>
        <w:t xml:space="preserve"> </w:t>
      </w:r>
      <w:r>
        <w:rPr>
          <w:b/>
          <w:sz w:val="24"/>
        </w:rPr>
        <w:t>рамках</w:t>
      </w:r>
      <w:r>
        <w:rPr>
          <w:b/>
          <w:spacing w:val="1"/>
          <w:sz w:val="24"/>
        </w:rPr>
        <w:t xml:space="preserve"> </w:t>
      </w:r>
      <w:r>
        <w:rPr>
          <w:b/>
          <w:sz w:val="24"/>
        </w:rPr>
        <w:t>урочной</w:t>
      </w:r>
      <w:r>
        <w:rPr>
          <w:b/>
          <w:spacing w:val="1"/>
          <w:sz w:val="24"/>
        </w:rPr>
        <w:t xml:space="preserve"> </w:t>
      </w:r>
      <w:r>
        <w:rPr>
          <w:b/>
          <w:sz w:val="24"/>
        </w:rPr>
        <w:t>деятельности</w:t>
      </w:r>
      <w:r>
        <w:rPr>
          <w:b/>
          <w:spacing w:val="1"/>
          <w:sz w:val="24"/>
        </w:rPr>
        <w:t xml:space="preserve"> </w:t>
      </w:r>
      <w:r>
        <w:rPr>
          <w:sz w:val="24"/>
        </w:rPr>
        <w:t>связана</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учебное</w:t>
      </w:r>
      <w:r>
        <w:rPr>
          <w:spacing w:val="1"/>
          <w:sz w:val="24"/>
        </w:rPr>
        <w:t xml:space="preserve"> </w:t>
      </w:r>
      <w:r>
        <w:rPr>
          <w:sz w:val="24"/>
        </w:rPr>
        <w:t>время,</w:t>
      </w:r>
      <w:r>
        <w:rPr>
          <w:spacing w:val="1"/>
          <w:sz w:val="24"/>
        </w:rPr>
        <w:t xml:space="preserve"> </w:t>
      </w:r>
      <w:r>
        <w:rPr>
          <w:sz w:val="24"/>
        </w:rPr>
        <w:t>которое</w:t>
      </w:r>
      <w:r>
        <w:rPr>
          <w:spacing w:val="1"/>
          <w:sz w:val="24"/>
        </w:rPr>
        <w:t xml:space="preserve"> </w:t>
      </w:r>
      <w:r>
        <w:rPr>
          <w:sz w:val="24"/>
        </w:rPr>
        <w:t>может</w:t>
      </w:r>
      <w:r>
        <w:rPr>
          <w:spacing w:val="1"/>
          <w:sz w:val="24"/>
        </w:rPr>
        <w:t xml:space="preserve"> </w:t>
      </w:r>
      <w:r>
        <w:rPr>
          <w:sz w:val="24"/>
        </w:rPr>
        <w:t>быть</w:t>
      </w:r>
      <w:r>
        <w:rPr>
          <w:spacing w:val="60"/>
          <w:sz w:val="24"/>
        </w:rPr>
        <w:t xml:space="preserve"> </w:t>
      </w:r>
      <w:r>
        <w:rPr>
          <w:sz w:val="24"/>
        </w:rPr>
        <w:t>специально</w:t>
      </w:r>
      <w:r>
        <w:rPr>
          <w:spacing w:val="1"/>
          <w:sz w:val="24"/>
        </w:rPr>
        <w:t xml:space="preserve"> </w:t>
      </w:r>
      <w:r>
        <w:rPr>
          <w:sz w:val="24"/>
        </w:rPr>
        <w:t>выделено на осуществление полноценной исследовательской работы в классе и в рамках</w:t>
      </w:r>
      <w:r>
        <w:rPr>
          <w:spacing w:val="1"/>
          <w:sz w:val="24"/>
        </w:rPr>
        <w:t xml:space="preserve"> </w:t>
      </w:r>
      <w:r>
        <w:rPr>
          <w:sz w:val="24"/>
        </w:rPr>
        <w:t>выполнения домашних заданий, крайне ограничено и ориентировано в первую очередь на</w:t>
      </w:r>
      <w:r>
        <w:rPr>
          <w:spacing w:val="1"/>
          <w:sz w:val="24"/>
        </w:rPr>
        <w:t xml:space="preserve"> </w:t>
      </w:r>
      <w:r>
        <w:rPr>
          <w:sz w:val="24"/>
        </w:rPr>
        <w:t>реализацию</w:t>
      </w:r>
      <w:r>
        <w:rPr>
          <w:spacing w:val="-3"/>
          <w:sz w:val="24"/>
        </w:rPr>
        <w:t xml:space="preserve"> </w:t>
      </w:r>
      <w:r>
        <w:rPr>
          <w:sz w:val="24"/>
        </w:rPr>
        <w:t>задач</w:t>
      </w:r>
      <w:r>
        <w:rPr>
          <w:spacing w:val="-1"/>
          <w:sz w:val="24"/>
        </w:rPr>
        <w:t xml:space="preserve"> </w:t>
      </w:r>
      <w:r>
        <w:rPr>
          <w:sz w:val="24"/>
        </w:rPr>
        <w:t>предметного обучения.</w:t>
      </w:r>
    </w:p>
    <w:p w14:paraId="38D0BACC" w14:textId="77777777" w:rsidR="00DC118F" w:rsidRDefault="0002405B">
      <w:pPr>
        <w:ind w:left="402" w:right="264" w:firstLine="760"/>
        <w:jc w:val="both"/>
        <w:rPr>
          <w:sz w:val="24"/>
        </w:rPr>
      </w:pPr>
      <w:r>
        <w:rPr>
          <w:sz w:val="24"/>
        </w:rPr>
        <w:t>При</w:t>
      </w:r>
      <w:r>
        <w:rPr>
          <w:spacing w:val="1"/>
          <w:sz w:val="24"/>
        </w:rPr>
        <w:t xml:space="preserve"> </w:t>
      </w:r>
      <w:r>
        <w:rPr>
          <w:sz w:val="24"/>
        </w:rPr>
        <w:t>организации</w:t>
      </w:r>
      <w:r>
        <w:rPr>
          <w:spacing w:val="1"/>
          <w:sz w:val="24"/>
        </w:rPr>
        <w:t xml:space="preserve"> </w:t>
      </w:r>
      <w:r>
        <w:rPr>
          <w:b/>
          <w:sz w:val="24"/>
        </w:rPr>
        <w:t>УИД</w:t>
      </w:r>
      <w:r>
        <w:rPr>
          <w:b/>
          <w:spacing w:val="1"/>
          <w:sz w:val="24"/>
        </w:rPr>
        <w:t xml:space="preserve"> </w:t>
      </w:r>
      <w:r>
        <w:rPr>
          <w:b/>
          <w:sz w:val="24"/>
        </w:rPr>
        <w:t>учащихся</w:t>
      </w:r>
      <w:r>
        <w:rPr>
          <w:b/>
          <w:spacing w:val="1"/>
          <w:sz w:val="24"/>
        </w:rPr>
        <w:t xml:space="preserve"> </w:t>
      </w:r>
      <w:r>
        <w:rPr>
          <w:b/>
          <w:sz w:val="24"/>
        </w:rPr>
        <w:t>в</w:t>
      </w:r>
      <w:r>
        <w:rPr>
          <w:b/>
          <w:spacing w:val="1"/>
          <w:sz w:val="24"/>
        </w:rPr>
        <w:t xml:space="preserve"> </w:t>
      </w:r>
      <w:r>
        <w:rPr>
          <w:b/>
          <w:sz w:val="24"/>
        </w:rPr>
        <w:t>урочное</w:t>
      </w:r>
      <w:r>
        <w:rPr>
          <w:b/>
          <w:spacing w:val="1"/>
          <w:sz w:val="24"/>
        </w:rPr>
        <w:t xml:space="preserve"> </w:t>
      </w:r>
      <w:r>
        <w:rPr>
          <w:b/>
          <w:sz w:val="24"/>
        </w:rPr>
        <w:t>время</w:t>
      </w:r>
      <w:r>
        <w:rPr>
          <w:b/>
          <w:spacing w:val="1"/>
          <w:sz w:val="24"/>
        </w:rPr>
        <w:t xml:space="preserve"> </w:t>
      </w:r>
      <w:r>
        <w:rPr>
          <w:sz w:val="24"/>
        </w:rPr>
        <w:t>целесообразно</w:t>
      </w:r>
      <w:r>
        <w:rPr>
          <w:spacing w:val="-57"/>
          <w:sz w:val="24"/>
        </w:rPr>
        <w:t xml:space="preserve"> </w:t>
      </w:r>
      <w:r>
        <w:rPr>
          <w:sz w:val="24"/>
        </w:rPr>
        <w:t>ориентироваться</w:t>
      </w:r>
      <w:r>
        <w:rPr>
          <w:spacing w:val="-4"/>
          <w:sz w:val="24"/>
        </w:rPr>
        <w:t xml:space="preserve"> </w:t>
      </w:r>
      <w:r>
        <w:rPr>
          <w:sz w:val="24"/>
        </w:rPr>
        <w:t xml:space="preserve">на </w:t>
      </w:r>
      <w:r>
        <w:rPr>
          <w:b/>
          <w:sz w:val="24"/>
        </w:rPr>
        <w:t>реализацию</w:t>
      </w:r>
      <w:r>
        <w:rPr>
          <w:b/>
          <w:spacing w:val="-2"/>
          <w:sz w:val="24"/>
        </w:rPr>
        <w:t xml:space="preserve"> </w:t>
      </w:r>
      <w:r>
        <w:rPr>
          <w:b/>
          <w:sz w:val="24"/>
        </w:rPr>
        <w:t>двух</w:t>
      </w:r>
      <w:r>
        <w:rPr>
          <w:b/>
          <w:spacing w:val="-1"/>
          <w:sz w:val="24"/>
        </w:rPr>
        <w:t xml:space="preserve"> </w:t>
      </w:r>
      <w:r>
        <w:rPr>
          <w:b/>
          <w:sz w:val="24"/>
        </w:rPr>
        <w:t>основных</w:t>
      </w:r>
      <w:r>
        <w:rPr>
          <w:b/>
          <w:spacing w:val="-1"/>
          <w:sz w:val="24"/>
        </w:rPr>
        <w:t xml:space="preserve"> </w:t>
      </w:r>
      <w:r>
        <w:rPr>
          <w:b/>
          <w:sz w:val="24"/>
        </w:rPr>
        <w:t>направлений исследований</w:t>
      </w:r>
      <w:r>
        <w:rPr>
          <w:sz w:val="24"/>
        </w:rPr>
        <w:t>:</w:t>
      </w:r>
    </w:p>
    <w:p w14:paraId="3A9AF2EF" w14:textId="77777777" w:rsidR="00DC118F" w:rsidRDefault="0002405B">
      <w:pPr>
        <w:pStyle w:val="a5"/>
        <w:numPr>
          <w:ilvl w:val="0"/>
          <w:numId w:val="6"/>
        </w:numPr>
        <w:tabs>
          <w:tab w:val="left" w:pos="1302"/>
        </w:tabs>
        <w:ind w:left="1302" w:hanging="140"/>
        <w:rPr>
          <w:sz w:val="24"/>
        </w:rPr>
      </w:pPr>
      <w:r>
        <w:rPr>
          <w:sz w:val="24"/>
        </w:rPr>
        <w:t>предметные</w:t>
      </w:r>
      <w:r>
        <w:rPr>
          <w:spacing w:val="-2"/>
          <w:sz w:val="24"/>
        </w:rPr>
        <w:t xml:space="preserve"> </w:t>
      </w:r>
      <w:r>
        <w:rPr>
          <w:sz w:val="24"/>
        </w:rPr>
        <w:t>учебные</w:t>
      </w:r>
      <w:r>
        <w:rPr>
          <w:spacing w:val="-3"/>
          <w:sz w:val="24"/>
        </w:rPr>
        <w:t xml:space="preserve"> </w:t>
      </w:r>
      <w:r>
        <w:rPr>
          <w:sz w:val="24"/>
        </w:rPr>
        <w:t>исследования;</w:t>
      </w:r>
    </w:p>
    <w:p w14:paraId="656697F5" w14:textId="77777777" w:rsidR="00DC118F" w:rsidRDefault="0002405B">
      <w:pPr>
        <w:pStyle w:val="a5"/>
        <w:numPr>
          <w:ilvl w:val="0"/>
          <w:numId w:val="6"/>
        </w:numPr>
        <w:tabs>
          <w:tab w:val="left" w:pos="1302"/>
        </w:tabs>
        <w:ind w:left="1302" w:hanging="140"/>
        <w:rPr>
          <w:sz w:val="24"/>
        </w:rPr>
      </w:pPr>
      <w:r>
        <w:rPr>
          <w:sz w:val="24"/>
        </w:rPr>
        <w:t>междисциплинарные</w:t>
      </w:r>
      <w:r>
        <w:rPr>
          <w:spacing w:val="-5"/>
          <w:sz w:val="24"/>
        </w:rPr>
        <w:t xml:space="preserve"> </w:t>
      </w:r>
      <w:r>
        <w:rPr>
          <w:sz w:val="24"/>
        </w:rPr>
        <w:t>учебные</w:t>
      </w:r>
      <w:r>
        <w:rPr>
          <w:spacing w:val="-5"/>
          <w:sz w:val="24"/>
        </w:rPr>
        <w:t xml:space="preserve"> </w:t>
      </w:r>
      <w:r>
        <w:rPr>
          <w:sz w:val="24"/>
        </w:rPr>
        <w:t>исследования.</w:t>
      </w:r>
    </w:p>
    <w:p w14:paraId="2BE089BE" w14:textId="77777777" w:rsidR="00DC118F" w:rsidRDefault="0002405B">
      <w:pPr>
        <w:pStyle w:val="a3"/>
        <w:ind w:left="1162" w:firstLine="0"/>
      </w:pPr>
      <w:r>
        <w:t>В</w:t>
      </w:r>
      <w:r>
        <w:rPr>
          <w:spacing w:val="33"/>
        </w:rPr>
        <w:t xml:space="preserve"> </w:t>
      </w:r>
      <w:r>
        <w:t>отличие</w:t>
      </w:r>
      <w:r>
        <w:rPr>
          <w:spacing w:val="34"/>
        </w:rPr>
        <w:t xml:space="preserve"> </w:t>
      </w:r>
      <w:r>
        <w:t>от</w:t>
      </w:r>
      <w:r>
        <w:rPr>
          <w:spacing w:val="33"/>
        </w:rPr>
        <w:t xml:space="preserve"> </w:t>
      </w:r>
      <w:r>
        <w:t>предметных</w:t>
      </w:r>
      <w:r>
        <w:rPr>
          <w:spacing w:val="38"/>
        </w:rPr>
        <w:t xml:space="preserve"> </w:t>
      </w:r>
      <w:r>
        <w:t>учебных</w:t>
      </w:r>
      <w:r>
        <w:rPr>
          <w:spacing w:val="36"/>
        </w:rPr>
        <w:t xml:space="preserve"> </w:t>
      </w:r>
      <w:r>
        <w:t>исследований,</w:t>
      </w:r>
      <w:r>
        <w:rPr>
          <w:spacing w:val="32"/>
        </w:rPr>
        <w:t xml:space="preserve"> </w:t>
      </w:r>
      <w:r>
        <w:t>нацеленных</w:t>
      </w:r>
      <w:r>
        <w:rPr>
          <w:spacing w:val="35"/>
        </w:rPr>
        <w:t xml:space="preserve"> </w:t>
      </w:r>
      <w:r>
        <w:t>на</w:t>
      </w:r>
      <w:r>
        <w:rPr>
          <w:spacing w:val="35"/>
        </w:rPr>
        <w:t xml:space="preserve"> </w:t>
      </w:r>
      <w:r>
        <w:t>решение</w:t>
      </w:r>
      <w:r>
        <w:rPr>
          <w:spacing w:val="34"/>
        </w:rPr>
        <w:t xml:space="preserve"> </w:t>
      </w:r>
      <w:r>
        <w:t>задач</w:t>
      </w:r>
    </w:p>
    <w:p w14:paraId="6010FB8A" w14:textId="77777777" w:rsidR="00DC118F" w:rsidRDefault="00DC118F">
      <w:pPr>
        <w:sectPr w:rsidR="00DC118F">
          <w:pgSz w:w="11910" w:h="16840"/>
          <w:pgMar w:top="1160" w:right="580" w:bottom="280" w:left="1300" w:header="715" w:footer="0" w:gutter="0"/>
          <w:cols w:space="720"/>
        </w:sectPr>
      </w:pPr>
    </w:p>
    <w:p w14:paraId="068EBBD9" w14:textId="77777777" w:rsidR="00DC118F" w:rsidRDefault="0002405B">
      <w:pPr>
        <w:pStyle w:val="a3"/>
        <w:spacing w:before="80"/>
        <w:ind w:left="402" w:right="268" w:firstLine="0"/>
      </w:pPr>
      <w:r>
        <w:lastRenderedPageBreak/>
        <w:t>связанных</w:t>
      </w:r>
      <w:r>
        <w:rPr>
          <w:spacing w:val="1"/>
        </w:rPr>
        <w:t xml:space="preserve"> </w:t>
      </w:r>
      <w:r>
        <w:t>с</w:t>
      </w:r>
      <w:r>
        <w:rPr>
          <w:spacing w:val="1"/>
        </w:rPr>
        <w:t xml:space="preserve"> </w:t>
      </w:r>
      <w:r>
        <w:t>освоением</w:t>
      </w:r>
      <w:r>
        <w:rPr>
          <w:spacing w:val="1"/>
        </w:rPr>
        <w:t xml:space="preserve"> </w:t>
      </w:r>
      <w:r>
        <w:t>содержания</w:t>
      </w:r>
      <w:r>
        <w:rPr>
          <w:spacing w:val="1"/>
        </w:rPr>
        <w:t xml:space="preserve"> </w:t>
      </w:r>
      <w:r>
        <w:t>одного</w:t>
      </w:r>
      <w:r>
        <w:rPr>
          <w:spacing w:val="1"/>
        </w:rPr>
        <w:t xml:space="preserve"> </w:t>
      </w:r>
      <w:r>
        <w:t>учебного</w:t>
      </w:r>
      <w:r>
        <w:rPr>
          <w:spacing w:val="1"/>
        </w:rPr>
        <w:t xml:space="preserve"> </w:t>
      </w:r>
      <w:r>
        <w:t>предмета,</w:t>
      </w:r>
      <w:r>
        <w:rPr>
          <w:spacing w:val="1"/>
        </w:rPr>
        <w:t xml:space="preserve"> </w:t>
      </w:r>
      <w:r>
        <w:t>междисциплинарные</w:t>
      </w:r>
      <w:r>
        <w:rPr>
          <w:spacing w:val="1"/>
        </w:rPr>
        <w:t xml:space="preserve"> </w:t>
      </w:r>
      <w:r>
        <w:t>учебные</w:t>
      </w:r>
      <w:r>
        <w:rPr>
          <w:spacing w:val="1"/>
        </w:rPr>
        <w:t xml:space="preserve"> </w:t>
      </w:r>
      <w:r>
        <w:t>исследования</w:t>
      </w:r>
      <w:r>
        <w:rPr>
          <w:spacing w:val="1"/>
        </w:rPr>
        <w:t xml:space="preserve"> </w:t>
      </w:r>
      <w:r>
        <w:t>ориентированы</w:t>
      </w:r>
      <w:r>
        <w:rPr>
          <w:spacing w:val="1"/>
        </w:rPr>
        <w:t xml:space="preserve"> </w:t>
      </w:r>
      <w:r>
        <w:t>на</w:t>
      </w:r>
      <w:r>
        <w:rPr>
          <w:spacing w:val="1"/>
        </w:rPr>
        <w:t xml:space="preserve"> </w:t>
      </w:r>
      <w:r>
        <w:t>интеграцию</w:t>
      </w:r>
      <w:r>
        <w:rPr>
          <w:spacing w:val="1"/>
        </w:rPr>
        <w:t xml:space="preserve"> </w:t>
      </w:r>
      <w:r>
        <w:t>различных</w:t>
      </w:r>
      <w:r>
        <w:rPr>
          <w:spacing w:val="1"/>
        </w:rPr>
        <w:t xml:space="preserve"> </w:t>
      </w:r>
      <w:r>
        <w:t>областей</w:t>
      </w:r>
      <w:r>
        <w:rPr>
          <w:spacing w:val="1"/>
        </w:rPr>
        <w:t xml:space="preserve"> </w:t>
      </w:r>
      <w:r>
        <w:t>знания</w:t>
      </w:r>
      <w:r>
        <w:rPr>
          <w:spacing w:val="1"/>
        </w:rPr>
        <w:t xml:space="preserve"> </w:t>
      </w:r>
      <w:r>
        <w:t>об</w:t>
      </w:r>
      <w:r>
        <w:rPr>
          <w:spacing w:val="1"/>
        </w:rPr>
        <w:t xml:space="preserve"> </w:t>
      </w:r>
      <w:r>
        <w:t>окружающем мире, изучаемых на</w:t>
      </w:r>
      <w:r>
        <w:rPr>
          <w:spacing w:val="-1"/>
        </w:rPr>
        <w:t xml:space="preserve"> </w:t>
      </w:r>
      <w:r>
        <w:t>нескольких</w:t>
      </w:r>
      <w:r>
        <w:rPr>
          <w:spacing w:val="-2"/>
        </w:rPr>
        <w:t xml:space="preserve"> </w:t>
      </w:r>
      <w:r>
        <w:t>учебных</w:t>
      </w:r>
      <w:r>
        <w:rPr>
          <w:spacing w:val="1"/>
        </w:rPr>
        <w:t xml:space="preserve"> </w:t>
      </w:r>
      <w:r>
        <w:t>предметах.</w:t>
      </w:r>
    </w:p>
    <w:p w14:paraId="2CC917B9" w14:textId="77777777" w:rsidR="00DC118F" w:rsidRDefault="0002405B">
      <w:pPr>
        <w:pStyle w:val="a3"/>
        <w:ind w:left="402" w:right="264" w:firstLine="760"/>
      </w:pPr>
      <w:r>
        <w:t>УИД в рамках урочной деятельности выполняется учащимся самостоятельно под</w:t>
      </w:r>
      <w:r>
        <w:rPr>
          <w:spacing w:val="1"/>
        </w:rPr>
        <w:t xml:space="preserve"> </w:t>
      </w:r>
      <w:r>
        <w:t>руководством учителя по выбранной теме в рамках одного или нескольких 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индивидуальном</w:t>
      </w:r>
      <w:r>
        <w:rPr>
          <w:spacing w:val="-2"/>
        </w:rPr>
        <w:t xml:space="preserve"> </w:t>
      </w:r>
      <w:r>
        <w:t>и групповом</w:t>
      </w:r>
      <w:r>
        <w:rPr>
          <w:spacing w:val="-2"/>
        </w:rPr>
        <w:t xml:space="preserve"> </w:t>
      </w:r>
      <w:r>
        <w:t>форматах.</w:t>
      </w:r>
    </w:p>
    <w:p w14:paraId="399FEE46" w14:textId="77777777" w:rsidR="00DC118F" w:rsidRDefault="00DC118F">
      <w:pPr>
        <w:pStyle w:val="a3"/>
        <w:ind w:left="0" w:firstLine="0"/>
        <w:jc w:val="left"/>
        <w:rPr>
          <w:sz w:val="26"/>
        </w:rPr>
      </w:pPr>
    </w:p>
    <w:p w14:paraId="4784B3A5" w14:textId="77777777" w:rsidR="00DC118F" w:rsidRDefault="00DC118F">
      <w:pPr>
        <w:pStyle w:val="a3"/>
        <w:spacing w:before="2"/>
        <w:ind w:left="0" w:firstLine="0"/>
        <w:jc w:val="left"/>
        <w:rPr>
          <w:sz w:val="22"/>
        </w:rPr>
      </w:pPr>
    </w:p>
    <w:p w14:paraId="48EC8DF8" w14:textId="77777777" w:rsidR="00DC118F" w:rsidRDefault="0002405B">
      <w:pPr>
        <w:pStyle w:val="1"/>
        <w:spacing w:before="1"/>
        <w:ind w:left="402" w:right="266" w:firstLine="760"/>
      </w:pPr>
      <w:r>
        <w:t>Формы</w:t>
      </w:r>
      <w:r>
        <w:rPr>
          <w:spacing w:val="1"/>
        </w:rPr>
        <w:t xml:space="preserve"> </w:t>
      </w:r>
      <w:r>
        <w:t>организации</w:t>
      </w:r>
      <w:r>
        <w:rPr>
          <w:spacing w:val="1"/>
        </w:rPr>
        <w:t xml:space="preserve"> </w:t>
      </w:r>
      <w:r>
        <w:t>исследовательской</w:t>
      </w:r>
      <w:r>
        <w:rPr>
          <w:spacing w:val="1"/>
        </w:rPr>
        <w:t xml:space="preserve"> </w:t>
      </w:r>
      <w:r>
        <w:t>деятельности</w:t>
      </w:r>
      <w:r>
        <w:rPr>
          <w:spacing w:val="1"/>
        </w:rPr>
        <w:t xml:space="preserve"> </w:t>
      </w:r>
      <w:r>
        <w:t>учащихся</w:t>
      </w:r>
      <w:r>
        <w:rPr>
          <w:spacing w:val="1"/>
        </w:rPr>
        <w:t xml:space="preserve"> </w:t>
      </w:r>
      <w:r>
        <w:t>в</w:t>
      </w:r>
      <w:r>
        <w:rPr>
          <w:spacing w:val="1"/>
        </w:rPr>
        <w:t xml:space="preserve"> </w:t>
      </w:r>
      <w:r>
        <w:t>урочное</w:t>
      </w:r>
      <w:r>
        <w:rPr>
          <w:spacing w:val="1"/>
        </w:rPr>
        <w:t xml:space="preserve"> </w:t>
      </w:r>
      <w:r>
        <w:t>время</w:t>
      </w:r>
      <w:r>
        <w:rPr>
          <w:spacing w:val="-2"/>
        </w:rPr>
        <w:t xml:space="preserve"> </w:t>
      </w:r>
      <w:r>
        <w:t>могут</w:t>
      </w:r>
      <w:r>
        <w:rPr>
          <w:spacing w:val="1"/>
        </w:rPr>
        <w:t xml:space="preserve"> </w:t>
      </w:r>
      <w:r>
        <w:t>быть следующие:</w:t>
      </w:r>
    </w:p>
    <w:p w14:paraId="360F3272" w14:textId="77777777" w:rsidR="00DC118F" w:rsidRDefault="0002405B">
      <w:pPr>
        <w:pStyle w:val="a5"/>
        <w:numPr>
          <w:ilvl w:val="0"/>
          <w:numId w:val="6"/>
        </w:numPr>
        <w:tabs>
          <w:tab w:val="left" w:pos="1305"/>
        </w:tabs>
        <w:spacing w:line="271" w:lineRule="exact"/>
        <w:ind w:left="1304" w:hanging="143"/>
        <w:rPr>
          <w:sz w:val="24"/>
        </w:rPr>
      </w:pPr>
      <w:r>
        <w:rPr>
          <w:sz w:val="24"/>
        </w:rPr>
        <w:t>урок-исследование;</w:t>
      </w:r>
    </w:p>
    <w:p w14:paraId="000F009B" w14:textId="77777777" w:rsidR="00DC118F" w:rsidRDefault="0002405B">
      <w:pPr>
        <w:pStyle w:val="a5"/>
        <w:numPr>
          <w:ilvl w:val="0"/>
          <w:numId w:val="6"/>
        </w:numPr>
        <w:tabs>
          <w:tab w:val="left" w:pos="1305"/>
        </w:tabs>
        <w:ind w:left="1304" w:hanging="143"/>
        <w:rPr>
          <w:sz w:val="24"/>
        </w:rPr>
      </w:pPr>
      <w:r>
        <w:rPr>
          <w:sz w:val="24"/>
        </w:rPr>
        <w:t>урок</w:t>
      </w:r>
      <w:r>
        <w:rPr>
          <w:spacing w:val="-3"/>
          <w:sz w:val="24"/>
        </w:rPr>
        <w:t xml:space="preserve"> </w:t>
      </w:r>
      <w:r>
        <w:rPr>
          <w:sz w:val="24"/>
        </w:rPr>
        <w:t>с</w:t>
      </w:r>
      <w:r>
        <w:rPr>
          <w:spacing w:val="-4"/>
          <w:sz w:val="24"/>
        </w:rPr>
        <w:t xml:space="preserve"> </w:t>
      </w:r>
      <w:r>
        <w:rPr>
          <w:sz w:val="24"/>
        </w:rPr>
        <w:t>использованием</w:t>
      </w:r>
      <w:r>
        <w:rPr>
          <w:spacing w:val="-4"/>
          <w:sz w:val="24"/>
        </w:rPr>
        <w:t xml:space="preserve"> </w:t>
      </w:r>
      <w:r>
        <w:rPr>
          <w:sz w:val="24"/>
        </w:rPr>
        <w:t>интерактивной</w:t>
      </w:r>
      <w:r>
        <w:rPr>
          <w:spacing w:val="-3"/>
          <w:sz w:val="24"/>
        </w:rPr>
        <w:t xml:space="preserve"> </w:t>
      </w:r>
      <w:r>
        <w:rPr>
          <w:sz w:val="24"/>
        </w:rPr>
        <w:t>беседы</w:t>
      </w:r>
      <w:r>
        <w:rPr>
          <w:spacing w:val="-3"/>
          <w:sz w:val="24"/>
        </w:rPr>
        <w:t xml:space="preserve"> </w:t>
      </w:r>
      <w:r>
        <w:rPr>
          <w:sz w:val="24"/>
        </w:rPr>
        <w:t>в</w:t>
      </w:r>
      <w:r>
        <w:rPr>
          <w:spacing w:val="-4"/>
          <w:sz w:val="24"/>
        </w:rPr>
        <w:t xml:space="preserve"> </w:t>
      </w:r>
      <w:r>
        <w:rPr>
          <w:sz w:val="24"/>
        </w:rPr>
        <w:t>исследовательском</w:t>
      </w:r>
      <w:r>
        <w:rPr>
          <w:spacing w:val="-4"/>
          <w:sz w:val="24"/>
        </w:rPr>
        <w:t xml:space="preserve"> </w:t>
      </w:r>
      <w:r>
        <w:rPr>
          <w:sz w:val="24"/>
        </w:rPr>
        <w:t>ключе;</w:t>
      </w:r>
    </w:p>
    <w:p w14:paraId="5A96EED5" w14:textId="77777777" w:rsidR="00DC118F" w:rsidRDefault="0002405B">
      <w:pPr>
        <w:pStyle w:val="a5"/>
        <w:numPr>
          <w:ilvl w:val="0"/>
          <w:numId w:val="6"/>
        </w:numPr>
        <w:tabs>
          <w:tab w:val="left" w:pos="1535"/>
        </w:tabs>
        <w:ind w:right="266" w:firstLine="760"/>
        <w:rPr>
          <w:sz w:val="24"/>
        </w:rPr>
      </w:pPr>
      <w:r>
        <w:rPr>
          <w:sz w:val="24"/>
        </w:rPr>
        <w:t>урок-эксперимент,</w:t>
      </w:r>
      <w:r>
        <w:rPr>
          <w:spacing w:val="1"/>
          <w:sz w:val="24"/>
        </w:rPr>
        <w:t xml:space="preserve"> </w:t>
      </w:r>
      <w:r>
        <w:rPr>
          <w:sz w:val="24"/>
        </w:rPr>
        <w:t>позволяющий</w:t>
      </w:r>
      <w:r>
        <w:rPr>
          <w:spacing w:val="1"/>
          <w:sz w:val="24"/>
        </w:rPr>
        <w:t xml:space="preserve"> </w:t>
      </w:r>
      <w:r>
        <w:rPr>
          <w:sz w:val="24"/>
        </w:rPr>
        <w:t>освоить</w:t>
      </w:r>
      <w:r>
        <w:rPr>
          <w:spacing w:val="1"/>
          <w:sz w:val="24"/>
        </w:rPr>
        <w:t xml:space="preserve"> </w:t>
      </w:r>
      <w:r>
        <w:rPr>
          <w:sz w:val="24"/>
        </w:rPr>
        <w:t>элементы</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(планирование</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эксперимента,</w:t>
      </w:r>
      <w:r>
        <w:rPr>
          <w:spacing w:val="1"/>
          <w:sz w:val="24"/>
        </w:rPr>
        <w:t xml:space="preserve"> </w:t>
      </w:r>
      <w:r>
        <w:rPr>
          <w:sz w:val="24"/>
        </w:rPr>
        <w:t>обработка</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его</w:t>
      </w:r>
      <w:r>
        <w:rPr>
          <w:spacing w:val="1"/>
          <w:sz w:val="24"/>
        </w:rPr>
        <w:t xml:space="preserve"> </w:t>
      </w:r>
      <w:r>
        <w:rPr>
          <w:sz w:val="24"/>
        </w:rPr>
        <w:t>результатов);</w:t>
      </w:r>
    </w:p>
    <w:p w14:paraId="6B5547E1" w14:textId="77777777" w:rsidR="00DC118F" w:rsidRDefault="0002405B">
      <w:pPr>
        <w:pStyle w:val="a5"/>
        <w:numPr>
          <w:ilvl w:val="0"/>
          <w:numId w:val="6"/>
        </w:numPr>
        <w:tabs>
          <w:tab w:val="left" w:pos="1305"/>
        </w:tabs>
        <w:ind w:left="1304" w:hanging="143"/>
        <w:rPr>
          <w:sz w:val="24"/>
        </w:rPr>
      </w:pPr>
      <w:r>
        <w:rPr>
          <w:sz w:val="24"/>
        </w:rPr>
        <w:t>урок-консультация;</w:t>
      </w:r>
    </w:p>
    <w:p w14:paraId="41B37CCC" w14:textId="77777777" w:rsidR="00DC118F" w:rsidRDefault="0002405B">
      <w:pPr>
        <w:pStyle w:val="a5"/>
        <w:numPr>
          <w:ilvl w:val="0"/>
          <w:numId w:val="6"/>
        </w:numPr>
        <w:tabs>
          <w:tab w:val="left" w:pos="1302"/>
        </w:tabs>
        <w:ind w:left="1302" w:hanging="140"/>
        <w:rPr>
          <w:sz w:val="24"/>
        </w:rPr>
      </w:pPr>
      <w:r>
        <w:rPr>
          <w:sz w:val="24"/>
        </w:rPr>
        <w:t>мини-исследование</w:t>
      </w:r>
      <w:r>
        <w:rPr>
          <w:spacing w:val="-4"/>
          <w:sz w:val="24"/>
        </w:rPr>
        <w:t xml:space="preserve"> </w:t>
      </w:r>
      <w:r>
        <w:rPr>
          <w:sz w:val="24"/>
        </w:rPr>
        <w:t>в</w:t>
      </w:r>
      <w:r>
        <w:rPr>
          <w:spacing w:val="-4"/>
          <w:sz w:val="24"/>
        </w:rPr>
        <w:t xml:space="preserve"> </w:t>
      </w:r>
      <w:r>
        <w:rPr>
          <w:sz w:val="24"/>
        </w:rPr>
        <w:t>рамках</w:t>
      </w:r>
      <w:r>
        <w:rPr>
          <w:spacing w:val="-2"/>
          <w:sz w:val="24"/>
        </w:rPr>
        <w:t xml:space="preserve"> </w:t>
      </w:r>
      <w:r>
        <w:rPr>
          <w:sz w:val="24"/>
        </w:rPr>
        <w:t>домашнего</w:t>
      </w:r>
      <w:r>
        <w:rPr>
          <w:spacing w:val="-4"/>
          <w:sz w:val="24"/>
        </w:rPr>
        <w:t xml:space="preserve"> </w:t>
      </w:r>
      <w:r>
        <w:rPr>
          <w:sz w:val="24"/>
        </w:rPr>
        <w:t>задания.</w:t>
      </w:r>
    </w:p>
    <w:p w14:paraId="1DC773E8" w14:textId="77777777" w:rsidR="00DC118F" w:rsidRDefault="0002405B">
      <w:pPr>
        <w:pStyle w:val="a3"/>
        <w:ind w:left="402" w:right="264" w:firstLine="760"/>
      </w:pPr>
      <w:r>
        <w:t>В связи с недостаточностью времени на проведение развернутого полноценного</w:t>
      </w:r>
      <w:r>
        <w:rPr>
          <w:spacing w:val="1"/>
        </w:rPr>
        <w:t xml:space="preserve"> </w:t>
      </w:r>
      <w:r>
        <w:t>исследования</w:t>
      </w:r>
      <w:r>
        <w:rPr>
          <w:spacing w:val="1"/>
        </w:rPr>
        <w:t xml:space="preserve"> </w:t>
      </w:r>
      <w:r>
        <w:t>на</w:t>
      </w:r>
      <w:r>
        <w:rPr>
          <w:spacing w:val="1"/>
        </w:rPr>
        <w:t xml:space="preserve"> </w:t>
      </w:r>
      <w:r>
        <w:t>уроке</w:t>
      </w:r>
      <w:r>
        <w:rPr>
          <w:spacing w:val="1"/>
        </w:rPr>
        <w:t xml:space="preserve"> </w:t>
      </w:r>
      <w:r>
        <w:t>наиболее</w:t>
      </w:r>
      <w:r>
        <w:rPr>
          <w:spacing w:val="1"/>
        </w:rPr>
        <w:t xml:space="preserve"> </w:t>
      </w:r>
      <w:r>
        <w:t>целесообразным</w:t>
      </w:r>
      <w:r>
        <w:rPr>
          <w:spacing w:val="1"/>
        </w:rPr>
        <w:t xml:space="preserve"> </w:t>
      </w:r>
      <w:r>
        <w:t>с</w:t>
      </w:r>
      <w:r>
        <w:rPr>
          <w:spacing w:val="1"/>
        </w:rPr>
        <w:t xml:space="preserve"> </w:t>
      </w:r>
      <w:r>
        <w:t>методической</w:t>
      </w:r>
      <w:r>
        <w:rPr>
          <w:spacing w:val="1"/>
        </w:rPr>
        <w:t xml:space="preserve"> </w:t>
      </w:r>
      <w:r>
        <w:t>точки</w:t>
      </w:r>
      <w:r>
        <w:rPr>
          <w:spacing w:val="1"/>
        </w:rPr>
        <w:t xml:space="preserve"> </w:t>
      </w:r>
      <w:r>
        <w:t>зрения</w:t>
      </w:r>
      <w:r>
        <w:rPr>
          <w:spacing w:val="1"/>
        </w:rPr>
        <w:t xml:space="preserve"> </w:t>
      </w:r>
      <w:r>
        <w:t>и</w:t>
      </w:r>
      <w:r>
        <w:rPr>
          <w:spacing w:val="1"/>
        </w:rPr>
        <w:t xml:space="preserve"> </w:t>
      </w:r>
      <w:r>
        <w:t>оптимальным</w:t>
      </w:r>
      <w:r>
        <w:rPr>
          <w:spacing w:val="-3"/>
        </w:rPr>
        <w:t xml:space="preserve"> </w:t>
      </w:r>
      <w:r>
        <w:t>с</w:t>
      </w:r>
      <w:r>
        <w:rPr>
          <w:spacing w:val="-1"/>
        </w:rPr>
        <w:t xml:space="preserve"> </w:t>
      </w:r>
      <w:r>
        <w:t>точки</w:t>
      </w:r>
      <w:r>
        <w:rPr>
          <w:spacing w:val="-1"/>
        </w:rPr>
        <w:t xml:space="preserve"> </w:t>
      </w:r>
      <w:r>
        <w:t>зрения</w:t>
      </w:r>
      <w:r>
        <w:rPr>
          <w:spacing w:val="-1"/>
        </w:rPr>
        <w:t xml:space="preserve"> </w:t>
      </w:r>
      <w:r>
        <w:t>временных</w:t>
      </w:r>
      <w:r>
        <w:rPr>
          <w:spacing w:val="-1"/>
        </w:rPr>
        <w:t xml:space="preserve"> </w:t>
      </w:r>
      <w:r>
        <w:t>затрат</w:t>
      </w:r>
      <w:r>
        <w:rPr>
          <w:spacing w:val="-1"/>
        </w:rPr>
        <w:t xml:space="preserve"> </w:t>
      </w:r>
      <w:r>
        <w:t>является использование:</w:t>
      </w:r>
    </w:p>
    <w:p w14:paraId="07B63DF0" w14:textId="77777777" w:rsidR="00DC118F" w:rsidRDefault="0002405B">
      <w:pPr>
        <w:pStyle w:val="a5"/>
        <w:numPr>
          <w:ilvl w:val="0"/>
          <w:numId w:val="6"/>
        </w:numPr>
        <w:tabs>
          <w:tab w:val="left" w:pos="1367"/>
        </w:tabs>
        <w:ind w:right="269" w:firstLine="760"/>
        <w:rPr>
          <w:sz w:val="24"/>
        </w:rPr>
      </w:pPr>
      <w:r>
        <w:rPr>
          <w:sz w:val="24"/>
        </w:rPr>
        <w:t>учебных</w:t>
      </w:r>
      <w:r>
        <w:rPr>
          <w:spacing w:val="1"/>
          <w:sz w:val="24"/>
        </w:rPr>
        <w:t xml:space="preserve"> </w:t>
      </w:r>
      <w:r>
        <w:rPr>
          <w:sz w:val="24"/>
        </w:rPr>
        <w:t>исследовательских</w:t>
      </w:r>
      <w:r>
        <w:rPr>
          <w:spacing w:val="1"/>
          <w:sz w:val="24"/>
        </w:rPr>
        <w:t xml:space="preserve"> </w:t>
      </w:r>
      <w:r>
        <w:rPr>
          <w:sz w:val="24"/>
        </w:rPr>
        <w:t>задач,</w:t>
      </w:r>
      <w:r>
        <w:rPr>
          <w:spacing w:val="1"/>
          <w:sz w:val="24"/>
        </w:rPr>
        <w:t xml:space="preserve"> </w:t>
      </w:r>
      <w:r>
        <w:rPr>
          <w:sz w:val="24"/>
        </w:rPr>
        <w:t>предполагающих</w:t>
      </w:r>
      <w:r>
        <w:rPr>
          <w:spacing w:val="1"/>
          <w:sz w:val="24"/>
        </w:rPr>
        <w:t xml:space="preserve"> </w:t>
      </w:r>
      <w:r>
        <w:rPr>
          <w:sz w:val="24"/>
        </w:rPr>
        <w:t>деятельность</w:t>
      </w:r>
      <w:r>
        <w:rPr>
          <w:spacing w:val="1"/>
          <w:sz w:val="24"/>
        </w:rPr>
        <w:t xml:space="preserve"> </w:t>
      </w:r>
      <w:r>
        <w:rPr>
          <w:sz w:val="24"/>
        </w:rPr>
        <w:t>учащихся</w:t>
      </w:r>
      <w:r>
        <w:rPr>
          <w:spacing w:val="1"/>
          <w:sz w:val="24"/>
        </w:rPr>
        <w:t xml:space="preserve"> </w:t>
      </w:r>
      <w:r>
        <w:rPr>
          <w:sz w:val="24"/>
        </w:rPr>
        <w:t>в</w:t>
      </w:r>
      <w:r>
        <w:rPr>
          <w:spacing w:val="-57"/>
          <w:sz w:val="24"/>
        </w:rPr>
        <w:t xml:space="preserve"> </w:t>
      </w:r>
      <w:r>
        <w:rPr>
          <w:sz w:val="24"/>
        </w:rPr>
        <w:t>проблемной</w:t>
      </w:r>
      <w:r>
        <w:rPr>
          <w:spacing w:val="1"/>
          <w:sz w:val="24"/>
        </w:rPr>
        <w:t xml:space="preserve"> </w:t>
      </w:r>
      <w:r>
        <w:rPr>
          <w:sz w:val="24"/>
        </w:rPr>
        <w:t>ситуации,</w:t>
      </w:r>
      <w:r>
        <w:rPr>
          <w:spacing w:val="1"/>
          <w:sz w:val="24"/>
        </w:rPr>
        <w:t xml:space="preserve"> </w:t>
      </w:r>
      <w:r>
        <w:rPr>
          <w:sz w:val="24"/>
        </w:rPr>
        <w:t>поставленной</w:t>
      </w:r>
      <w:r>
        <w:rPr>
          <w:spacing w:val="1"/>
          <w:sz w:val="24"/>
        </w:rPr>
        <w:t xml:space="preserve"> </w:t>
      </w:r>
      <w:r>
        <w:rPr>
          <w:sz w:val="24"/>
        </w:rPr>
        <w:t>перед</w:t>
      </w:r>
      <w:r>
        <w:rPr>
          <w:spacing w:val="1"/>
          <w:sz w:val="24"/>
        </w:rPr>
        <w:t xml:space="preserve"> </w:t>
      </w:r>
      <w:r>
        <w:rPr>
          <w:sz w:val="24"/>
        </w:rPr>
        <w:t>ними</w:t>
      </w:r>
      <w:r>
        <w:rPr>
          <w:spacing w:val="1"/>
          <w:sz w:val="24"/>
        </w:rPr>
        <w:t xml:space="preserve"> </w:t>
      </w:r>
      <w:r>
        <w:rPr>
          <w:sz w:val="24"/>
        </w:rPr>
        <w:t>учителем</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следующих</w:t>
      </w:r>
      <w:r>
        <w:rPr>
          <w:spacing w:val="1"/>
          <w:sz w:val="24"/>
        </w:rPr>
        <w:t xml:space="preserve"> </w:t>
      </w:r>
      <w:r>
        <w:rPr>
          <w:sz w:val="24"/>
        </w:rPr>
        <w:t>теоретических</w:t>
      </w:r>
      <w:r>
        <w:rPr>
          <w:spacing w:val="1"/>
          <w:sz w:val="24"/>
        </w:rPr>
        <w:t xml:space="preserve"> </w:t>
      </w:r>
      <w:r>
        <w:rPr>
          <w:sz w:val="24"/>
        </w:rPr>
        <w:t>вопросов:</w:t>
      </w:r>
    </w:p>
    <w:p w14:paraId="7572CB91" w14:textId="77777777" w:rsidR="00DC118F" w:rsidRDefault="0002405B">
      <w:pPr>
        <w:pStyle w:val="a3"/>
        <w:ind w:left="1395" w:right="2200" w:firstLine="0"/>
        <w:jc w:val="left"/>
      </w:pPr>
      <w:r>
        <w:t>Как (в каком направлении)... в какой степени... изменилось... ?</w:t>
      </w:r>
      <w:r>
        <w:rPr>
          <w:spacing w:val="-57"/>
        </w:rPr>
        <w:t xml:space="preserve"> </w:t>
      </w:r>
      <w:r>
        <w:t>Как</w:t>
      </w:r>
      <w:r>
        <w:rPr>
          <w:spacing w:val="-1"/>
        </w:rPr>
        <w:t xml:space="preserve"> </w:t>
      </w:r>
      <w:r>
        <w:t>(каким</w:t>
      </w:r>
      <w:r>
        <w:rPr>
          <w:spacing w:val="-2"/>
        </w:rPr>
        <w:t xml:space="preserve"> </w:t>
      </w:r>
      <w:r>
        <w:t>образом)...</w:t>
      </w:r>
      <w:r>
        <w:rPr>
          <w:spacing w:val="-1"/>
        </w:rPr>
        <w:t xml:space="preserve"> </w:t>
      </w:r>
      <w:r>
        <w:t>в</w:t>
      </w:r>
      <w:r>
        <w:rPr>
          <w:spacing w:val="-3"/>
        </w:rPr>
        <w:t xml:space="preserve"> </w:t>
      </w:r>
      <w:r>
        <w:t>какой степени</w:t>
      </w:r>
      <w:r>
        <w:rPr>
          <w:spacing w:val="-3"/>
        </w:rPr>
        <w:t xml:space="preserve"> </w:t>
      </w:r>
      <w:r>
        <w:t>повлияло...</w:t>
      </w:r>
      <w:r>
        <w:rPr>
          <w:spacing w:val="-2"/>
        </w:rPr>
        <w:t xml:space="preserve"> </w:t>
      </w:r>
      <w:r>
        <w:t>на...</w:t>
      </w:r>
      <w:r>
        <w:rPr>
          <w:spacing w:val="-4"/>
        </w:rPr>
        <w:t xml:space="preserve"> </w:t>
      </w:r>
      <w:r>
        <w:t>?</w:t>
      </w:r>
    </w:p>
    <w:p w14:paraId="4FF88065" w14:textId="77777777" w:rsidR="00DC118F" w:rsidRDefault="0002405B">
      <w:pPr>
        <w:pStyle w:val="a3"/>
        <w:ind w:left="1395" w:right="2150" w:firstLine="0"/>
        <w:jc w:val="left"/>
      </w:pPr>
      <w:r>
        <w:t>Какой (в чем проявилась)... насколько важной... была роль... ?</w:t>
      </w:r>
      <w:r>
        <w:rPr>
          <w:spacing w:val="1"/>
        </w:rPr>
        <w:t xml:space="preserve"> </w:t>
      </w:r>
      <w:r>
        <w:t>Каково (в чем проявилось)... как можно оценить... значение... ?</w:t>
      </w:r>
      <w:r>
        <w:rPr>
          <w:spacing w:val="-58"/>
        </w:rPr>
        <w:t xml:space="preserve"> </w:t>
      </w:r>
      <w:r>
        <w:t>Что</w:t>
      </w:r>
      <w:r>
        <w:rPr>
          <w:spacing w:val="-1"/>
        </w:rPr>
        <w:t xml:space="preserve"> </w:t>
      </w:r>
      <w:r>
        <w:t>произойдет...</w:t>
      </w:r>
      <w:r>
        <w:rPr>
          <w:spacing w:val="-1"/>
        </w:rPr>
        <w:t xml:space="preserve"> </w:t>
      </w:r>
      <w:r>
        <w:t>как изменится...,</w:t>
      </w:r>
      <w:r>
        <w:rPr>
          <w:spacing w:val="-1"/>
        </w:rPr>
        <w:t xml:space="preserve"> </w:t>
      </w:r>
      <w:r>
        <w:t>если...</w:t>
      </w:r>
      <w:r>
        <w:rPr>
          <w:spacing w:val="-3"/>
        </w:rPr>
        <w:t xml:space="preserve"> </w:t>
      </w:r>
      <w:r>
        <w:t>?</w:t>
      </w:r>
    </w:p>
    <w:p w14:paraId="0B629350" w14:textId="77777777" w:rsidR="00DC118F" w:rsidRDefault="0002405B">
      <w:pPr>
        <w:pStyle w:val="a5"/>
        <w:numPr>
          <w:ilvl w:val="0"/>
          <w:numId w:val="6"/>
        </w:numPr>
        <w:tabs>
          <w:tab w:val="left" w:pos="1362"/>
        </w:tabs>
        <w:spacing w:before="1"/>
        <w:ind w:right="274" w:firstLine="760"/>
        <w:rPr>
          <w:sz w:val="24"/>
        </w:rPr>
      </w:pPr>
      <w:r>
        <w:rPr>
          <w:sz w:val="24"/>
        </w:rPr>
        <w:t>мини-исследований, организуемых</w:t>
      </w:r>
      <w:r>
        <w:rPr>
          <w:spacing w:val="1"/>
          <w:sz w:val="24"/>
        </w:rPr>
        <w:t xml:space="preserve"> </w:t>
      </w:r>
      <w:r>
        <w:rPr>
          <w:sz w:val="24"/>
        </w:rPr>
        <w:t>педагогом</w:t>
      </w:r>
      <w:r>
        <w:rPr>
          <w:spacing w:val="1"/>
          <w:sz w:val="24"/>
        </w:rPr>
        <w:t xml:space="preserve"> </w:t>
      </w:r>
      <w:r>
        <w:rPr>
          <w:sz w:val="24"/>
        </w:rPr>
        <w:t>в</w:t>
      </w:r>
      <w:r>
        <w:rPr>
          <w:spacing w:val="1"/>
          <w:sz w:val="24"/>
        </w:rPr>
        <w:t xml:space="preserve"> </w:t>
      </w:r>
      <w:r>
        <w:rPr>
          <w:sz w:val="24"/>
        </w:rPr>
        <w:t>течение одного</w:t>
      </w:r>
      <w:r>
        <w:rPr>
          <w:spacing w:val="1"/>
          <w:sz w:val="24"/>
        </w:rPr>
        <w:t xml:space="preserve"> </w:t>
      </w:r>
      <w:r>
        <w:rPr>
          <w:sz w:val="24"/>
        </w:rPr>
        <w:t>или</w:t>
      </w:r>
      <w:r>
        <w:rPr>
          <w:spacing w:val="1"/>
          <w:sz w:val="24"/>
        </w:rPr>
        <w:t xml:space="preserve"> </w:t>
      </w:r>
      <w:r>
        <w:rPr>
          <w:sz w:val="24"/>
        </w:rPr>
        <w:t>2</w:t>
      </w:r>
      <w:r>
        <w:rPr>
          <w:spacing w:val="1"/>
          <w:sz w:val="24"/>
        </w:rPr>
        <w:t xml:space="preserve"> </w:t>
      </w:r>
      <w:r>
        <w:rPr>
          <w:sz w:val="24"/>
        </w:rPr>
        <w:t>уроков</w:t>
      </w:r>
      <w:r>
        <w:rPr>
          <w:spacing w:val="1"/>
          <w:sz w:val="24"/>
        </w:rPr>
        <w:t xml:space="preserve"> </w:t>
      </w:r>
      <w:r>
        <w:rPr>
          <w:sz w:val="24"/>
        </w:rPr>
        <w:t>(«сдвоенный урок») и ориентирующих учащихся на поиск ответов на один или несколько</w:t>
      </w:r>
      <w:r>
        <w:rPr>
          <w:spacing w:val="1"/>
          <w:sz w:val="24"/>
        </w:rPr>
        <w:t xml:space="preserve"> </w:t>
      </w:r>
      <w:r>
        <w:rPr>
          <w:sz w:val="24"/>
        </w:rPr>
        <w:t>проблемных вопросов.</w:t>
      </w:r>
    </w:p>
    <w:p w14:paraId="5FBA17C3" w14:textId="77777777" w:rsidR="00DC118F" w:rsidRDefault="00DC118F">
      <w:pPr>
        <w:pStyle w:val="a3"/>
        <w:spacing w:before="5"/>
        <w:ind w:left="0" w:firstLine="0"/>
        <w:jc w:val="left"/>
      </w:pPr>
    </w:p>
    <w:p w14:paraId="012E7A6C" w14:textId="77777777" w:rsidR="00DC118F" w:rsidRDefault="0002405B">
      <w:pPr>
        <w:pStyle w:val="1"/>
        <w:tabs>
          <w:tab w:val="left" w:pos="2773"/>
          <w:tab w:val="left" w:pos="4075"/>
          <w:tab w:val="left" w:pos="5994"/>
          <w:tab w:val="left" w:pos="7030"/>
          <w:tab w:val="left" w:pos="8256"/>
        </w:tabs>
        <w:ind w:left="402" w:right="264" w:firstLine="760"/>
        <w:jc w:val="left"/>
      </w:pPr>
      <w:r>
        <w:t>Основными</w:t>
      </w:r>
      <w:r>
        <w:tab/>
        <w:t>формами</w:t>
      </w:r>
      <w:r>
        <w:tab/>
        <w:t>представления</w:t>
      </w:r>
      <w:r>
        <w:tab/>
        <w:t>итогов</w:t>
      </w:r>
      <w:r>
        <w:tab/>
        <w:t>учебных</w:t>
      </w:r>
      <w:r>
        <w:tab/>
        <w:t>исследований</w:t>
      </w:r>
      <w:r>
        <w:rPr>
          <w:spacing w:val="-57"/>
        </w:rPr>
        <w:t xml:space="preserve"> </w:t>
      </w:r>
      <w:r>
        <w:t>являются:</w:t>
      </w:r>
    </w:p>
    <w:p w14:paraId="6F1B27E5" w14:textId="77777777" w:rsidR="00DC118F" w:rsidRDefault="0002405B">
      <w:pPr>
        <w:pStyle w:val="a5"/>
        <w:numPr>
          <w:ilvl w:val="0"/>
          <w:numId w:val="6"/>
        </w:numPr>
        <w:tabs>
          <w:tab w:val="left" w:pos="1302"/>
        </w:tabs>
        <w:spacing w:line="271" w:lineRule="exact"/>
        <w:ind w:left="1302" w:hanging="140"/>
        <w:jc w:val="left"/>
        <w:rPr>
          <w:sz w:val="24"/>
        </w:rPr>
      </w:pPr>
      <w:r>
        <w:rPr>
          <w:sz w:val="24"/>
        </w:rPr>
        <w:t>доклад,</w:t>
      </w:r>
      <w:r>
        <w:rPr>
          <w:spacing w:val="-2"/>
          <w:sz w:val="24"/>
        </w:rPr>
        <w:t xml:space="preserve"> </w:t>
      </w:r>
      <w:r>
        <w:rPr>
          <w:sz w:val="24"/>
        </w:rPr>
        <w:t>реферат;</w:t>
      </w:r>
    </w:p>
    <w:p w14:paraId="7FD671E7" w14:textId="77777777" w:rsidR="00DC118F" w:rsidRDefault="0002405B">
      <w:pPr>
        <w:pStyle w:val="a5"/>
        <w:numPr>
          <w:ilvl w:val="0"/>
          <w:numId w:val="6"/>
        </w:numPr>
        <w:tabs>
          <w:tab w:val="left" w:pos="1360"/>
        </w:tabs>
        <w:ind w:right="270" w:firstLine="760"/>
        <w:jc w:val="left"/>
        <w:rPr>
          <w:sz w:val="24"/>
        </w:rPr>
      </w:pPr>
      <w:r>
        <w:rPr>
          <w:sz w:val="24"/>
        </w:rPr>
        <w:t>статьи,</w:t>
      </w:r>
      <w:r>
        <w:rPr>
          <w:spacing w:val="56"/>
          <w:sz w:val="24"/>
        </w:rPr>
        <w:t xml:space="preserve"> </w:t>
      </w:r>
      <w:r>
        <w:rPr>
          <w:sz w:val="24"/>
        </w:rPr>
        <w:t>обзоры,</w:t>
      </w:r>
      <w:r>
        <w:rPr>
          <w:spacing w:val="55"/>
          <w:sz w:val="24"/>
        </w:rPr>
        <w:t xml:space="preserve"> </w:t>
      </w:r>
      <w:r>
        <w:rPr>
          <w:sz w:val="24"/>
        </w:rPr>
        <w:t>отчеты</w:t>
      </w:r>
      <w:r>
        <w:rPr>
          <w:spacing w:val="56"/>
          <w:sz w:val="24"/>
        </w:rPr>
        <w:t xml:space="preserve"> </w:t>
      </w:r>
      <w:r>
        <w:rPr>
          <w:sz w:val="24"/>
        </w:rPr>
        <w:t>и</w:t>
      </w:r>
      <w:r>
        <w:rPr>
          <w:spacing w:val="57"/>
          <w:sz w:val="24"/>
        </w:rPr>
        <w:t xml:space="preserve"> </w:t>
      </w:r>
      <w:r>
        <w:rPr>
          <w:sz w:val="24"/>
        </w:rPr>
        <w:t>заключения</w:t>
      </w:r>
      <w:r>
        <w:rPr>
          <w:spacing w:val="57"/>
          <w:sz w:val="24"/>
        </w:rPr>
        <w:t xml:space="preserve"> </w:t>
      </w:r>
      <w:r>
        <w:rPr>
          <w:sz w:val="24"/>
        </w:rPr>
        <w:t>по</w:t>
      </w:r>
      <w:r>
        <w:rPr>
          <w:spacing w:val="53"/>
          <w:sz w:val="24"/>
        </w:rPr>
        <w:t xml:space="preserve"> </w:t>
      </w:r>
      <w:r>
        <w:rPr>
          <w:sz w:val="24"/>
        </w:rPr>
        <w:t>итогам</w:t>
      </w:r>
      <w:r>
        <w:rPr>
          <w:spacing w:val="55"/>
          <w:sz w:val="24"/>
        </w:rPr>
        <w:t xml:space="preserve"> </w:t>
      </w:r>
      <w:r>
        <w:rPr>
          <w:sz w:val="24"/>
        </w:rPr>
        <w:t>исследований</w:t>
      </w:r>
      <w:r>
        <w:rPr>
          <w:spacing w:val="57"/>
          <w:sz w:val="24"/>
        </w:rPr>
        <w:t xml:space="preserve"> </w:t>
      </w:r>
      <w:r>
        <w:rPr>
          <w:sz w:val="24"/>
        </w:rPr>
        <w:t>по</w:t>
      </w:r>
      <w:r>
        <w:rPr>
          <w:spacing w:val="57"/>
          <w:sz w:val="24"/>
        </w:rPr>
        <w:t xml:space="preserve"> </w:t>
      </w:r>
      <w:r>
        <w:rPr>
          <w:sz w:val="24"/>
        </w:rPr>
        <w:t>различным</w:t>
      </w:r>
      <w:r>
        <w:rPr>
          <w:spacing w:val="-57"/>
          <w:sz w:val="24"/>
        </w:rPr>
        <w:t xml:space="preserve"> </w:t>
      </w:r>
      <w:r>
        <w:rPr>
          <w:sz w:val="24"/>
        </w:rPr>
        <w:t>предметным</w:t>
      </w:r>
      <w:r>
        <w:rPr>
          <w:spacing w:val="-3"/>
          <w:sz w:val="24"/>
        </w:rPr>
        <w:t xml:space="preserve"> </w:t>
      </w:r>
      <w:r>
        <w:rPr>
          <w:sz w:val="24"/>
        </w:rPr>
        <w:t>областям.</w:t>
      </w:r>
    </w:p>
    <w:p w14:paraId="60DC9E15" w14:textId="77777777" w:rsidR="00DC118F" w:rsidRDefault="00DC118F">
      <w:pPr>
        <w:pStyle w:val="a3"/>
        <w:spacing w:before="5"/>
        <w:ind w:left="0" w:firstLine="0"/>
        <w:jc w:val="left"/>
      </w:pPr>
    </w:p>
    <w:p w14:paraId="0AA96C84" w14:textId="77777777" w:rsidR="00DC118F" w:rsidRDefault="0002405B">
      <w:pPr>
        <w:pStyle w:val="1"/>
        <w:numPr>
          <w:ilvl w:val="4"/>
          <w:numId w:val="42"/>
        </w:numPr>
        <w:tabs>
          <w:tab w:val="left" w:pos="2123"/>
        </w:tabs>
        <w:spacing w:line="274" w:lineRule="exact"/>
        <w:ind w:left="2122" w:hanging="961"/>
      </w:pPr>
      <w:r>
        <w:t>Особенности</w:t>
      </w:r>
      <w:r>
        <w:rPr>
          <w:spacing w:val="-4"/>
        </w:rPr>
        <w:t xml:space="preserve"> </w:t>
      </w:r>
      <w:r>
        <w:t>организации</w:t>
      </w:r>
      <w:r>
        <w:rPr>
          <w:spacing w:val="-3"/>
        </w:rPr>
        <w:t xml:space="preserve"> </w:t>
      </w:r>
      <w:r>
        <w:t>УИД</w:t>
      </w:r>
      <w:r>
        <w:rPr>
          <w:spacing w:val="-2"/>
        </w:rPr>
        <w:t xml:space="preserve"> </w:t>
      </w:r>
      <w:r>
        <w:t>в</w:t>
      </w:r>
      <w:r>
        <w:rPr>
          <w:spacing w:val="-3"/>
        </w:rPr>
        <w:t xml:space="preserve"> </w:t>
      </w:r>
      <w:r>
        <w:t>рамках</w:t>
      </w:r>
      <w:r>
        <w:rPr>
          <w:spacing w:val="-2"/>
        </w:rPr>
        <w:t xml:space="preserve"> </w:t>
      </w:r>
      <w:r>
        <w:t>внеурочной</w:t>
      </w:r>
      <w:r>
        <w:rPr>
          <w:spacing w:val="-2"/>
        </w:rPr>
        <w:t xml:space="preserve"> </w:t>
      </w:r>
      <w:r>
        <w:t>деятельности.</w:t>
      </w:r>
    </w:p>
    <w:p w14:paraId="20B4B21C" w14:textId="77777777" w:rsidR="00DC118F" w:rsidRDefault="0002405B">
      <w:pPr>
        <w:pStyle w:val="a3"/>
        <w:spacing w:line="274" w:lineRule="exact"/>
        <w:ind w:left="1162" w:firstLine="0"/>
      </w:pPr>
      <w:r>
        <w:t>Особенность</w:t>
      </w:r>
      <w:r>
        <w:rPr>
          <w:spacing w:val="-2"/>
        </w:rPr>
        <w:t xml:space="preserve"> </w:t>
      </w:r>
      <w:r>
        <w:t>УИД</w:t>
      </w:r>
      <w:r>
        <w:rPr>
          <w:spacing w:val="-2"/>
        </w:rPr>
        <w:t xml:space="preserve"> </w:t>
      </w:r>
      <w:r>
        <w:t>учащихся</w:t>
      </w:r>
      <w:r>
        <w:rPr>
          <w:spacing w:val="-3"/>
        </w:rPr>
        <w:t xml:space="preserve"> </w:t>
      </w:r>
      <w:r>
        <w:t>в</w:t>
      </w:r>
      <w:r>
        <w:rPr>
          <w:spacing w:val="-4"/>
        </w:rPr>
        <w:t xml:space="preserve"> </w:t>
      </w:r>
      <w:r>
        <w:t>рамках внеурочной</w:t>
      </w:r>
      <w:r>
        <w:rPr>
          <w:spacing w:val="-3"/>
        </w:rPr>
        <w:t xml:space="preserve"> </w:t>
      </w:r>
      <w:r>
        <w:t>деятельности</w:t>
      </w:r>
      <w:r>
        <w:rPr>
          <w:spacing w:val="-3"/>
        </w:rPr>
        <w:t xml:space="preserve"> </w:t>
      </w:r>
      <w:r>
        <w:t>связана</w:t>
      </w:r>
    </w:p>
    <w:p w14:paraId="4F21B1D0" w14:textId="77777777" w:rsidR="00DC118F" w:rsidRDefault="0002405B">
      <w:pPr>
        <w:pStyle w:val="a3"/>
        <w:ind w:left="402" w:right="272" w:firstLine="0"/>
      </w:pPr>
      <w:r>
        <w:t>с тем, что в данном случае имеется достаточно времени на организацию и проведение</w:t>
      </w:r>
      <w:r>
        <w:rPr>
          <w:spacing w:val="1"/>
        </w:rPr>
        <w:t xml:space="preserve"> </w:t>
      </w:r>
      <w:r>
        <w:t>развернутого</w:t>
      </w:r>
      <w:r>
        <w:rPr>
          <w:spacing w:val="-1"/>
        </w:rPr>
        <w:t xml:space="preserve"> </w:t>
      </w:r>
      <w:r>
        <w:t>и</w:t>
      </w:r>
      <w:r>
        <w:rPr>
          <w:spacing w:val="1"/>
        </w:rPr>
        <w:t xml:space="preserve"> </w:t>
      </w:r>
      <w:r>
        <w:t>полноценного исследования.</w:t>
      </w:r>
    </w:p>
    <w:p w14:paraId="5AAF6A01" w14:textId="77777777" w:rsidR="00DC118F" w:rsidRDefault="0002405B">
      <w:pPr>
        <w:ind w:left="402" w:right="265" w:firstLine="760"/>
        <w:jc w:val="both"/>
        <w:rPr>
          <w:sz w:val="24"/>
        </w:rPr>
      </w:pPr>
      <w:r>
        <w:rPr>
          <w:sz w:val="24"/>
        </w:rPr>
        <w:t>С</w:t>
      </w:r>
      <w:r>
        <w:rPr>
          <w:spacing w:val="1"/>
          <w:sz w:val="24"/>
        </w:rPr>
        <w:t xml:space="preserve"> </w:t>
      </w:r>
      <w:r>
        <w:rPr>
          <w:sz w:val="24"/>
        </w:rPr>
        <w:t>учетом</w:t>
      </w:r>
      <w:r>
        <w:rPr>
          <w:spacing w:val="1"/>
          <w:sz w:val="24"/>
        </w:rPr>
        <w:t xml:space="preserve"> </w:t>
      </w:r>
      <w:r>
        <w:rPr>
          <w:sz w:val="24"/>
        </w:rPr>
        <w:t>этого</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УИД</w:t>
      </w:r>
      <w:r>
        <w:rPr>
          <w:spacing w:val="1"/>
          <w:sz w:val="24"/>
        </w:rPr>
        <w:t xml:space="preserve"> </w:t>
      </w:r>
      <w:r>
        <w:rPr>
          <w:sz w:val="24"/>
        </w:rPr>
        <w:t>учащихся</w:t>
      </w:r>
      <w:r>
        <w:rPr>
          <w:spacing w:val="1"/>
          <w:sz w:val="24"/>
        </w:rPr>
        <w:t xml:space="preserve"> </w:t>
      </w:r>
      <w:r>
        <w:rPr>
          <w:b/>
          <w:sz w:val="24"/>
        </w:rPr>
        <w:t>во</w:t>
      </w:r>
      <w:r>
        <w:rPr>
          <w:b/>
          <w:spacing w:val="1"/>
          <w:sz w:val="24"/>
        </w:rPr>
        <w:t xml:space="preserve"> </w:t>
      </w:r>
      <w:r>
        <w:rPr>
          <w:b/>
          <w:sz w:val="24"/>
        </w:rPr>
        <w:t>внеурочное</w:t>
      </w:r>
      <w:r>
        <w:rPr>
          <w:b/>
          <w:spacing w:val="1"/>
          <w:sz w:val="24"/>
        </w:rPr>
        <w:t xml:space="preserve"> </w:t>
      </w:r>
      <w:r>
        <w:rPr>
          <w:b/>
          <w:sz w:val="24"/>
        </w:rPr>
        <w:t>время</w:t>
      </w:r>
      <w:r>
        <w:rPr>
          <w:b/>
          <w:spacing w:val="1"/>
          <w:sz w:val="24"/>
        </w:rPr>
        <w:t xml:space="preserve"> </w:t>
      </w:r>
      <w:r>
        <w:rPr>
          <w:sz w:val="24"/>
        </w:rPr>
        <w:t>целесообразно</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нескольких</w:t>
      </w:r>
      <w:r>
        <w:rPr>
          <w:spacing w:val="1"/>
          <w:sz w:val="24"/>
        </w:rPr>
        <w:t xml:space="preserve"> </w:t>
      </w:r>
      <w:r>
        <w:rPr>
          <w:b/>
          <w:sz w:val="24"/>
        </w:rPr>
        <w:t>направлений</w:t>
      </w:r>
      <w:r>
        <w:rPr>
          <w:b/>
          <w:spacing w:val="1"/>
          <w:sz w:val="24"/>
        </w:rPr>
        <w:t xml:space="preserve"> </w:t>
      </w:r>
      <w:r>
        <w:rPr>
          <w:b/>
          <w:sz w:val="24"/>
        </w:rPr>
        <w:t>учебных</w:t>
      </w:r>
      <w:r>
        <w:rPr>
          <w:b/>
          <w:spacing w:val="1"/>
          <w:sz w:val="24"/>
        </w:rPr>
        <w:t xml:space="preserve"> </w:t>
      </w:r>
      <w:r>
        <w:rPr>
          <w:b/>
          <w:sz w:val="24"/>
        </w:rPr>
        <w:t xml:space="preserve">исследований, </w:t>
      </w:r>
      <w:r>
        <w:rPr>
          <w:sz w:val="24"/>
        </w:rPr>
        <w:t>основными являются:</w:t>
      </w:r>
    </w:p>
    <w:p w14:paraId="1682825B" w14:textId="77777777" w:rsidR="00DC118F" w:rsidRDefault="0002405B">
      <w:pPr>
        <w:pStyle w:val="a5"/>
        <w:numPr>
          <w:ilvl w:val="0"/>
          <w:numId w:val="6"/>
        </w:numPr>
        <w:tabs>
          <w:tab w:val="left" w:pos="1302"/>
        </w:tabs>
        <w:ind w:left="1302" w:hanging="140"/>
        <w:rPr>
          <w:sz w:val="24"/>
        </w:rPr>
      </w:pPr>
      <w:r>
        <w:rPr>
          <w:sz w:val="24"/>
        </w:rPr>
        <w:t>социально-гуманитарное;</w:t>
      </w:r>
    </w:p>
    <w:p w14:paraId="27CF964E" w14:textId="77777777" w:rsidR="00DC118F" w:rsidRDefault="0002405B">
      <w:pPr>
        <w:pStyle w:val="a5"/>
        <w:numPr>
          <w:ilvl w:val="0"/>
          <w:numId w:val="6"/>
        </w:numPr>
        <w:tabs>
          <w:tab w:val="left" w:pos="1302"/>
        </w:tabs>
        <w:ind w:left="1302" w:hanging="140"/>
        <w:rPr>
          <w:sz w:val="24"/>
        </w:rPr>
      </w:pPr>
      <w:r>
        <w:rPr>
          <w:sz w:val="24"/>
        </w:rPr>
        <w:t>филологическое;</w:t>
      </w:r>
    </w:p>
    <w:p w14:paraId="61C5FF7B" w14:textId="77777777" w:rsidR="00DC118F" w:rsidRDefault="0002405B">
      <w:pPr>
        <w:pStyle w:val="a5"/>
        <w:numPr>
          <w:ilvl w:val="0"/>
          <w:numId w:val="6"/>
        </w:numPr>
        <w:tabs>
          <w:tab w:val="left" w:pos="1302"/>
        </w:tabs>
        <w:spacing w:before="1"/>
        <w:ind w:left="1302" w:hanging="140"/>
        <w:rPr>
          <w:sz w:val="24"/>
        </w:rPr>
      </w:pPr>
      <w:r>
        <w:rPr>
          <w:sz w:val="24"/>
        </w:rPr>
        <w:t>естественнонаучное;</w:t>
      </w:r>
    </w:p>
    <w:p w14:paraId="03E70706" w14:textId="77777777" w:rsidR="00DC118F" w:rsidRDefault="0002405B">
      <w:pPr>
        <w:pStyle w:val="a5"/>
        <w:numPr>
          <w:ilvl w:val="0"/>
          <w:numId w:val="6"/>
        </w:numPr>
        <w:tabs>
          <w:tab w:val="left" w:pos="1302"/>
        </w:tabs>
        <w:ind w:left="1302" w:hanging="140"/>
        <w:rPr>
          <w:sz w:val="24"/>
        </w:rPr>
      </w:pPr>
      <w:r>
        <w:rPr>
          <w:sz w:val="24"/>
        </w:rPr>
        <w:t>информационно-технологическое;</w:t>
      </w:r>
    </w:p>
    <w:p w14:paraId="510535E3" w14:textId="77777777" w:rsidR="00DC118F" w:rsidRDefault="0002405B">
      <w:pPr>
        <w:pStyle w:val="a5"/>
        <w:numPr>
          <w:ilvl w:val="0"/>
          <w:numId w:val="6"/>
        </w:numPr>
        <w:tabs>
          <w:tab w:val="left" w:pos="1302"/>
        </w:tabs>
        <w:ind w:left="1302" w:hanging="140"/>
        <w:rPr>
          <w:sz w:val="24"/>
        </w:rPr>
      </w:pPr>
      <w:r>
        <w:rPr>
          <w:sz w:val="24"/>
        </w:rPr>
        <w:t>междисциплинарное.</w:t>
      </w:r>
    </w:p>
    <w:p w14:paraId="4FF134F5" w14:textId="77777777" w:rsidR="00DC118F" w:rsidRDefault="0002405B">
      <w:pPr>
        <w:ind w:left="1162"/>
        <w:jc w:val="both"/>
        <w:rPr>
          <w:sz w:val="24"/>
        </w:rPr>
      </w:pPr>
      <w:r>
        <w:rPr>
          <w:sz w:val="24"/>
        </w:rPr>
        <w:t>Основными</w:t>
      </w:r>
      <w:r>
        <w:rPr>
          <w:spacing w:val="-2"/>
          <w:sz w:val="24"/>
        </w:rPr>
        <w:t xml:space="preserve"> </w:t>
      </w:r>
      <w:r>
        <w:rPr>
          <w:b/>
          <w:sz w:val="24"/>
        </w:rPr>
        <w:t>формами организации</w:t>
      </w:r>
      <w:r>
        <w:rPr>
          <w:b/>
          <w:spacing w:val="-3"/>
          <w:sz w:val="24"/>
        </w:rPr>
        <w:t xml:space="preserve"> </w:t>
      </w:r>
      <w:r>
        <w:rPr>
          <w:b/>
          <w:sz w:val="24"/>
        </w:rPr>
        <w:t>УИД</w:t>
      </w:r>
      <w:r>
        <w:rPr>
          <w:b/>
          <w:spacing w:val="-2"/>
          <w:sz w:val="24"/>
        </w:rPr>
        <w:t xml:space="preserve"> </w:t>
      </w:r>
      <w:r>
        <w:rPr>
          <w:b/>
          <w:sz w:val="24"/>
        </w:rPr>
        <w:t>во</w:t>
      </w:r>
      <w:r>
        <w:rPr>
          <w:b/>
          <w:spacing w:val="-5"/>
          <w:sz w:val="24"/>
        </w:rPr>
        <w:t xml:space="preserve"> </w:t>
      </w:r>
      <w:r>
        <w:rPr>
          <w:b/>
          <w:sz w:val="24"/>
        </w:rPr>
        <w:t>внеурочное</w:t>
      </w:r>
      <w:r>
        <w:rPr>
          <w:b/>
          <w:spacing w:val="-4"/>
          <w:sz w:val="24"/>
        </w:rPr>
        <w:t xml:space="preserve"> </w:t>
      </w:r>
      <w:r>
        <w:rPr>
          <w:b/>
          <w:sz w:val="24"/>
        </w:rPr>
        <w:t xml:space="preserve">время </w:t>
      </w:r>
      <w:r>
        <w:rPr>
          <w:sz w:val="24"/>
        </w:rPr>
        <w:t>являются:</w:t>
      </w:r>
    </w:p>
    <w:p w14:paraId="73897FA1" w14:textId="77777777" w:rsidR="00DC118F" w:rsidRDefault="00DC118F">
      <w:pPr>
        <w:jc w:val="both"/>
        <w:rPr>
          <w:sz w:val="24"/>
        </w:rPr>
        <w:sectPr w:rsidR="00DC118F">
          <w:pgSz w:w="11910" w:h="16840"/>
          <w:pgMar w:top="1160" w:right="580" w:bottom="280" w:left="1300" w:header="715" w:footer="0" w:gutter="0"/>
          <w:cols w:space="720"/>
        </w:sectPr>
      </w:pPr>
    </w:p>
    <w:p w14:paraId="7CF24184" w14:textId="77777777" w:rsidR="00DC118F" w:rsidRDefault="0002405B">
      <w:pPr>
        <w:pStyle w:val="a5"/>
        <w:numPr>
          <w:ilvl w:val="0"/>
          <w:numId w:val="6"/>
        </w:numPr>
        <w:tabs>
          <w:tab w:val="left" w:pos="1302"/>
        </w:tabs>
        <w:spacing w:before="80"/>
        <w:ind w:left="1302" w:hanging="140"/>
        <w:jc w:val="left"/>
        <w:rPr>
          <w:sz w:val="24"/>
        </w:rPr>
      </w:pPr>
      <w:r>
        <w:rPr>
          <w:sz w:val="24"/>
        </w:rPr>
        <w:lastRenderedPageBreak/>
        <w:t>конференция,</w:t>
      </w:r>
      <w:r>
        <w:rPr>
          <w:spacing w:val="-4"/>
          <w:sz w:val="24"/>
        </w:rPr>
        <w:t xml:space="preserve"> </w:t>
      </w:r>
      <w:r>
        <w:rPr>
          <w:sz w:val="24"/>
        </w:rPr>
        <w:t>семинар,</w:t>
      </w:r>
      <w:r>
        <w:rPr>
          <w:spacing w:val="-3"/>
          <w:sz w:val="24"/>
        </w:rPr>
        <w:t xml:space="preserve"> </w:t>
      </w:r>
      <w:r>
        <w:rPr>
          <w:sz w:val="24"/>
        </w:rPr>
        <w:t>дискуссия,</w:t>
      </w:r>
      <w:r>
        <w:rPr>
          <w:spacing w:val="-4"/>
          <w:sz w:val="24"/>
        </w:rPr>
        <w:t xml:space="preserve"> </w:t>
      </w:r>
      <w:r>
        <w:rPr>
          <w:sz w:val="24"/>
        </w:rPr>
        <w:t>диспут;</w:t>
      </w:r>
    </w:p>
    <w:p w14:paraId="74C852DF" w14:textId="77777777" w:rsidR="00DC118F" w:rsidRDefault="0002405B">
      <w:pPr>
        <w:pStyle w:val="a5"/>
        <w:numPr>
          <w:ilvl w:val="0"/>
          <w:numId w:val="6"/>
        </w:numPr>
        <w:tabs>
          <w:tab w:val="left" w:pos="1302"/>
        </w:tabs>
        <w:ind w:left="1302" w:hanging="140"/>
        <w:jc w:val="left"/>
        <w:rPr>
          <w:sz w:val="24"/>
        </w:rPr>
      </w:pPr>
      <w:r>
        <w:rPr>
          <w:sz w:val="24"/>
        </w:rPr>
        <w:t>брифинг,</w:t>
      </w:r>
      <w:r>
        <w:rPr>
          <w:spacing w:val="-6"/>
          <w:sz w:val="24"/>
        </w:rPr>
        <w:t xml:space="preserve"> </w:t>
      </w:r>
      <w:r>
        <w:rPr>
          <w:sz w:val="24"/>
        </w:rPr>
        <w:t>интервью,</w:t>
      </w:r>
      <w:r>
        <w:rPr>
          <w:spacing w:val="-2"/>
          <w:sz w:val="24"/>
        </w:rPr>
        <w:t xml:space="preserve"> </w:t>
      </w:r>
      <w:r>
        <w:rPr>
          <w:sz w:val="24"/>
        </w:rPr>
        <w:t>телемост;</w:t>
      </w:r>
    </w:p>
    <w:p w14:paraId="442020D5" w14:textId="77777777" w:rsidR="00DC118F" w:rsidRDefault="0002405B">
      <w:pPr>
        <w:pStyle w:val="a5"/>
        <w:numPr>
          <w:ilvl w:val="0"/>
          <w:numId w:val="6"/>
        </w:numPr>
        <w:tabs>
          <w:tab w:val="left" w:pos="1394"/>
        </w:tabs>
        <w:ind w:right="270" w:firstLine="760"/>
        <w:jc w:val="left"/>
        <w:rPr>
          <w:sz w:val="24"/>
        </w:rPr>
      </w:pPr>
      <w:r>
        <w:rPr>
          <w:sz w:val="24"/>
        </w:rPr>
        <w:t>исследовательская</w:t>
      </w:r>
      <w:r>
        <w:rPr>
          <w:spacing w:val="27"/>
          <w:sz w:val="24"/>
        </w:rPr>
        <w:t xml:space="preserve"> </w:t>
      </w:r>
      <w:r>
        <w:rPr>
          <w:sz w:val="24"/>
        </w:rPr>
        <w:t>практика,</w:t>
      </w:r>
      <w:r>
        <w:rPr>
          <w:spacing w:val="27"/>
          <w:sz w:val="24"/>
        </w:rPr>
        <w:t xml:space="preserve"> </w:t>
      </w:r>
      <w:r>
        <w:rPr>
          <w:sz w:val="24"/>
        </w:rPr>
        <w:t>образовательные</w:t>
      </w:r>
      <w:r>
        <w:rPr>
          <w:spacing w:val="26"/>
          <w:sz w:val="24"/>
        </w:rPr>
        <w:t xml:space="preserve"> </w:t>
      </w:r>
      <w:r>
        <w:rPr>
          <w:sz w:val="24"/>
        </w:rPr>
        <w:t>экспедиции,</w:t>
      </w:r>
      <w:r>
        <w:rPr>
          <w:spacing w:val="27"/>
          <w:sz w:val="24"/>
        </w:rPr>
        <w:t xml:space="preserve"> </w:t>
      </w:r>
      <w:r>
        <w:rPr>
          <w:sz w:val="24"/>
        </w:rPr>
        <w:t>походы,</w:t>
      </w:r>
      <w:r>
        <w:rPr>
          <w:spacing w:val="27"/>
          <w:sz w:val="24"/>
        </w:rPr>
        <w:t xml:space="preserve"> </w:t>
      </w:r>
      <w:r>
        <w:rPr>
          <w:sz w:val="24"/>
        </w:rPr>
        <w:t>поездки,</w:t>
      </w:r>
      <w:r>
        <w:rPr>
          <w:spacing w:val="-57"/>
          <w:sz w:val="24"/>
        </w:rPr>
        <w:t xml:space="preserve"> </w:t>
      </w:r>
      <w:r>
        <w:rPr>
          <w:sz w:val="24"/>
        </w:rPr>
        <w:t>экскурсии;</w:t>
      </w:r>
    </w:p>
    <w:p w14:paraId="1F9873E8" w14:textId="77777777" w:rsidR="00DC118F" w:rsidRDefault="0002405B">
      <w:pPr>
        <w:pStyle w:val="a5"/>
        <w:numPr>
          <w:ilvl w:val="0"/>
          <w:numId w:val="6"/>
        </w:numPr>
        <w:tabs>
          <w:tab w:val="left" w:pos="1302"/>
        </w:tabs>
        <w:ind w:left="1302" w:hanging="140"/>
        <w:jc w:val="left"/>
        <w:rPr>
          <w:sz w:val="24"/>
        </w:rPr>
      </w:pPr>
      <w:r>
        <w:rPr>
          <w:sz w:val="24"/>
        </w:rPr>
        <w:t>научно-исследовательское</w:t>
      </w:r>
      <w:r>
        <w:rPr>
          <w:spacing w:val="-6"/>
          <w:sz w:val="24"/>
        </w:rPr>
        <w:t xml:space="preserve"> </w:t>
      </w:r>
      <w:r>
        <w:rPr>
          <w:sz w:val="24"/>
        </w:rPr>
        <w:t>общество</w:t>
      </w:r>
      <w:r>
        <w:rPr>
          <w:spacing w:val="-1"/>
          <w:sz w:val="24"/>
        </w:rPr>
        <w:t xml:space="preserve"> </w:t>
      </w:r>
      <w:r>
        <w:rPr>
          <w:sz w:val="24"/>
        </w:rPr>
        <w:t>учащихся.</w:t>
      </w:r>
    </w:p>
    <w:p w14:paraId="36A34DAB" w14:textId="77777777" w:rsidR="00DC118F" w:rsidRDefault="00DC118F">
      <w:pPr>
        <w:pStyle w:val="a3"/>
        <w:spacing w:before="2"/>
        <w:ind w:left="0" w:firstLine="0"/>
        <w:jc w:val="left"/>
      </w:pPr>
    </w:p>
    <w:p w14:paraId="31E7706A" w14:textId="77777777" w:rsidR="00DC118F" w:rsidRDefault="0002405B">
      <w:pPr>
        <w:spacing w:line="237" w:lineRule="auto"/>
        <w:ind w:left="402" w:right="266" w:firstLine="760"/>
        <w:jc w:val="both"/>
        <w:rPr>
          <w:sz w:val="24"/>
        </w:rPr>
      </w:pPr>
      <w:r>
        <w:rPr>
          <w:sz w:val="24"/>
        </w:rPr>
        <w:t xml:space="preserve">Для </w:t>
      </w:r>
      <w:r>
        <w:rPr>
          <w:b/>
          <w:sz w:val="24"/>
        </w:rPr>
        <w:t xml:space="preserve">представления итогов УИД во внеурочное время </w:t>
      </w:r>
      <w:r>
        <w:rPr>
          <w:sz w:val="24"/>
        </w:rPr>
        <w:t>наиболее целесообразно</w:t>
      </w:r>
      <w:r>
        <w:rPr>
          <w:spacing w:val="1"/>
          <w:sz w:val="24"/>
        </w:rPr>
        <w:t xml:space="preserve"> </w:t>
      </w:r>
      <w:r>
        <w:rPr>
          <w:sz w:val="24"/>
        </w:rPr>
        <w:t>использование</w:t>
      </w:r>
      <w:r>
        <w:rPr>
          <w:spacing w:val="-2"/>
          <w:sz w:val="24"/>
        </w:rPr>
        <w:t xml:space="preserve"> </w:t>
      </w:r>
      <w:r>
        <w:rPr>
          <w:sz w:val="24"/>
        </w:rPr>
        <w:t>следующих</w:t>
      </w:r>
      <w:r>
        <w:rPr>
          <w:spacing w:val="4"/>
          <w:sz w:val="24"/>
        </w:rPr>
        <w:t xml:space="preserve"> </w:t>
      </w:r>
      <w:r>
        <w:rPr>
          <w:b/>
          <w:sz w:val="24"/>
        </w:rPr>
        <w:t>форм</w:t>
      </w:r>
      <w:r>
        <w:rPr>
          <w:b/>
          <w:spacing w:val="-1"/>
          <w:sz w:val="24"/>
        </w:rPr>
        <w:t xml:space="preserve"> </w:t>
      </w:r>
      <w:r>
        <w:rPr>
          <w:b/>
          <w:sz w:val="24"/>
        </w:rPr>
        <w:t>предъявления</w:t>
      </w:r>
      <w:r>
        <w:rPr>
          <w:b/>
          <w:spacing w:val="-1"/>
          <w:sz w:val="24"/>
        </w:rPr>
        <w:t xml:space="preserve"> </w:t>
      </w:r>
      <w:r>
        <w:rPr>
          <w:b/>
          <w:sz w:val="24"/>
        </w:rPr>
        <w:t>результатов</w:t>
      </w:r>
      <w:r>
        <w:rPr>
          <w:sz w:val="24"/>
        </w:rPr>
        <w:t>:</w:t>
      </w:r>
    </w:p>
    <w:p w14:paraId="16D05D70" w14:textId="77777777" w:rsidR="00DC118F" w:rsidRDefault="0002405B">
      <w:pPr>
        <w:pStyle w:val="a5"/>
        <w:numPr>
          <w:ilvl w:val="0"/>
          <w:numId w:val="6"/>
        </w:numPr>
        <w:tabs>
          <w:tab w:val="left" w:pos="1302"/>
        </w:tabs>
        <w:spacing w:before="1"/>
        <w:ind w:left="1302" w:hanging="140"/>
        <w:rPr>
          <w:sz w:val="24"/>
        </w:rPr>
      </w:pPr>
      <w:r>
        <w:rPr>
          <w:sz w:val="24"/>
        </w:rPr>
        <w:t>письменная</w:t>
      </w:r>
      <w:r>
        <w:rPr>
          <w:spacing w:val="-3"/>
          <w:sz w:val="24"/>
        </w:rPr>
        <w:t xml:space="preserve"> </w:t>
      </w:r>
      <w:r>
        <w:rPr>
          <w:sz w:val="24"/>
        </w:rPr>
        <w:t>исследовательская</w:t>
      </w:r>
      <w:r>
        <w:rPr>
          <w:spacing w:val="-2"/>
          <w:sz w:val="24"/>
        </w:rPr>
        <w:t xml:space="preserve"> </w:t>
      </w:r>
      <w:r>
        <w:rPr>
          <w:sz w:val="24"/>
        </w:rPr>
        <w:t>работа</w:t>
      </w:r>
      <w:r>
        <w:rPr>
          <w:spacing w:val="-3"/>
          <w:sz w:val="24"/>
        </w:rPr>
        <w:t xml:space="preserve"> </w:t>
      </w:r>
      <w:r>
        <w:rPr>
          <w:sz w:val="24"/>
        </w:rPr>
        <w:t>(эссе,</w:t>
      </w:r>
      <w:r>
        <w:rPr>
          <w:spacing w:val="-2"/>
          <w:sz w:val="24"/>
        </w:rPr>
        <w:t xml:space="preserve"> </w:t>
      </w:r>
      <w:r>
        <w:rPr>
          <w:sz w:val="24"/>
        </w:rPr>
        <w:t>доклад,</w:t>
      </w:r>
      <w:r>
        <w:rPr>
          <w:spacing w:val="-2"/>
          <w:sz w:val="24"/>
        </w:rPr>
        <w:t xml:space="preserve"> </w:t>
      </w:r>
      <w:r>
        <w:rPr>
          <w:sz w:val="24"/>
        </w:rPr>
        <w:t>реферат);</w:t>
      </w:r>
    </w:p>
    <w:p w14:paraId="529D5DBD" w14:textId="77777777" w:rsidR="00DC118F" w:rsidRDefault="0002405B">
      <w:pPr>
        <w:pStyle w:val="a5"/>
        <w:numPr>
          <w:ilvl w:val="0"/>
          <w:numId w:val="6"/>
        </w:numPr>
        <w:tabs>
          <w:tab w:val="left" w:pos="1353"/>
        </w:tabs>
        <w:ind w:right="265" w:firstLine="760"/>
        <w:rPr>
          <w:sz w:val="24"/>
        </w:rPr>
      </w:pPr>
      <w:r>
        <w:rPr>
          <w:sz w:val="24"/>
        </w:rPr>
        <w:t>статьи, обзоры, отчеты и заключения по итогам исследований, проводимых в</w:t>
      </w:r>
      <w:r>
        <w:rPr>
          <w:spacing w:val="1"/>
          <w:sz w:val="24"/>
        </w:rPr>
        <w:t xml:space="preserve"> </w:t>
      </w:r>
      <w:r>
        <w:rPr>
          <w:sz w:val="24"/>
        </w:rPr>
        <w:t>рамках исследовательских экспедиций, обработки архивов, исследований по различным</w:t>
      </w:r>
      <w:r>
        <w:rPr>
          <w:spacing w:val="1"/>
          <w:sz w:val="24"/>
        </w:rPr>
        <w:t xml:space="preserve"> </w:t>
      </w:r>
      <w:r>
        <w:rPr>
          <w:sz w:val="24"/>
        </w:rPr>
        <w:t>предметным</w:t>
      </w:r>
      <w:r>
        <w:rPr>
          <w:spacing w:val="-3"/>
          <w:sz w:val="24"/>
        </w:rPr>
        <w:t xml:space="preserve"> </w:t>
      </w:r>
      <w:r>
        <w:rPr>
          <w:sz w:val="24"/>
        </w:rPr>
        <w:t>областям.</w:t>
      </w:r>
    </w:p>
    <w:p w14:paraId="7A220382" w14:textId="77777777" w:rsidR="00DC118F" w:rsidRDefault="0002405B">
      <w:pPr>
        <w:pStyle w:val="a3"/>
        <w:ind w:left="402" w:right="267" w:firstLine="760"/>
      </w:pPr>
      <w:r>
        <w:t>При</w:t>
      </w:r>
      <w:r>
        <w:rPr>
          <w:spacing w:val="1"/>
        </w:rPr>
        <w:t xml:space="preserve"> </w:t>
      </w:r>
      <w:r>
        <w:rPr>
          <w:b/>
        </w:rPr>
        <w:t>оценивании</w:t>
      </w:r>
      <w:r>
        <w:rPr>
          <w:b/>
          <w:spacing w:val="1"/>
        </w:rPr>
        <w:t xml:space="preserve"> </w:t>
      </w:r>
      <w:r>
        <w:rPr>
          <w:b/>
        </w:rPr>
        <w:t>результатов</w:t>
      </w:r>
      <w:r>
        <w:rPr>
          <w:b/>
          <w:spacing w:val="1"/>
        </w:rPr>
        <w:t xml:space="preserve"> </w:t>
      </w:r>
      <w:r>
        <w:rPr>
          <w:b/>
        </w:rPr>
        <w:t>УИД</w:t>
      </w:r>
      <w:r>
        <w:rPr>
          <w:b/>
          <w:spacing w:val="1"/>
        </w:rPr>
        <w:t xml:space="preserve"> </w:t>
      </w:r>
      <w:r>
        <w:t>в</w:t>
      </w:r>
      <w:r>
        <w:rPr>
          <w:spacing w:val="1"/>
        </w:rPr>
        <w:t xml:space="preserve"> </w:t>
      </w:r>
      <w:r>
        <w:t>Гимназии</w:t>
      </w:r>
      <w:r>
        <w:rPr>
          <w:spacing w:val="1"/>
        </w:rPr>
        <w:t xml:space="preserve"> </w:t>
      </w:r>
      <w:r>
        <w:t>ориентируются</w:t>
      </w:r>
      <w:r>
        <w:rPr>
          <w:spacing w:val="1"/>
        </w:rPr>
        <w:t xml:space="preserve"> </w:t>
      </w:r>
      <w:r>
        <w:t>на</w:t>
      </w:r>
      <w:r>
        <w:rPr>
          <w:spacing w:val="1"/>
        </w:rPr>
        <w:t xml:space="preserve"> </w:t>
      </w:r>
      <w:r>
        <w:t>то,</w:t>
      </w:r>
      <w:r>
        <w:rPr>
          <w:spacing w:val="1"/>
        </w:rPr>
        <w:t xml:space="preserve"> </w:t>
      </w:r>
      <w:r>
        <w:t>что</w:t>
      </w:r>
      <w:r>
        <w:rPr>
          <w:spacing w:val="1"/>
        </w:rPr>
        <w:t xml:space="preserve"> </w:t>
      </w:r>
      <w:r>
        <w:t>основными</w:t>
      </w:r>
      <w:r>
        <w:rPr>
          <w:spacing w:val="1"/>
        </w:rPr>
        <w:t xml:space="preserve"> </w:t>
      </w:r>
      <w:r>
        <w:t>критериями</w:t>
      </w:r>
      <w:r>
        <w:rPr>
          <w:spacing w:val="1"/>
        </w:rPr>
        <w:t xml:space="preserve"> </w:t>
      </w:r>
      <w:r>
        <w:t>учебного исследования является то, насколько доказательно и</w:t>
      </w:r>
      <w:r>
        <w:rPr>
          <w:spacing w:val="1"/>
        </w:rPr>
        <w:t xml:space="preserve"> </w:t>
      </w:r>
      <w:r>
        <w:t>корректно</w:t>
      </w:r>
      <w:r>
        <w:rPr>
          <w:spacing w:val="1"/>
        </w:rPr>
        <w:t xml:space="preserve"> </w:t>
      </w:r>
      <w:r>
        <w:t>решена</w:t>
      </w:r>
      <w:r>
        <w:rPr>
          <w:spacing w:val="1"/>
        </w:rPr>
        <w:t xml:space="preserve"> </w:t>
      </w:r>
      <w:r>
        <w:t>поставленная</w:t>
      </w:r>
      <w:r>
        <w:rPr>
          <w:spacing w:val="1"/>
        </w:rPr>
        <w:t xml:space="preserve"> </w:t>
      </w:r>
      <w:r>
        <w:t>проблема,</w:t>
      </w:r>
      <w:r>
        <w:rPr>
          <w:spacing w:val="1"/>
        </w:rPr>
        <w:t xml:space="preserve"> </w:t>
      </w:r>
      <w:r>
        <w:t>насколько</w:t>
      </w:r>
      <w:r>
        <w:rPr>
          <w:spacing w:val="1"/>
        </w:rPr>
        <w:t xml:space="preserve"> </w:t>
      </w:r>
      <w:r>
        <w:t>полно</w:t>
      </w:r>
      <w:r>
        <w:rPr>
          <w:spacing w:val="1"/>
        </w:rPr>
        <w:t xml:space="preserve"> </w:t>
      </w:r>
      <w:r>
        <w:t>и</w:t>
      </w:r>
      <w:r>
        <w:rPr>
          <w:spacing w:val="61"/>
        </w:rPr>
        <w:t xml:space="preserve"> </w:t>
      </w:r>
      <w:r>
        <w:t>последовательно</w:t>
      </w:r>
      <w:r>
        <w:rPr>
          <w:spacing w:val="1"/>
        </w:rPr>
        <w:t xml:space="preserve"> </w:t>
      </w:r>
      <w:r>
        <w:t>достигнуты</w:t>
      </w:r>
      <w:r>
        <w:rPr>
          <w:spacing w:val="-1"/>
        </w:rPr>
        <w:t xml:space="preserve"> </w:t>
      </w:r>
      <w:r>
        <w:t>сформулированные</w:t>
      </w:r>
      <w:r>
        <w:rPr>
          <w:spacing w:val="-2"/>
        </w:rPr>
        <w:t xml:space="preserve"> </w:t>
      </w:r>
      <w:r>
        <w:t>цель, задачи, гипотеза.</w:t>
      </w:r>
    </w:p>
    <w:p w14:paraId="05ED88FE" w14:textId="77777777" w:rsidR="00DC118F" w:rsidRDefault="0002405B">
      <w:pPr>
        <w:pStyle w:val="a3"/>
        <w:spacing w:before="1"/>
        <w:ind w:left="402" w:right="270" w:firstLine="760"/>
      </w:pPr>
      <w:r>
        <w:rPr>
          <w:b/>
        </w:rPr>
        <w:t xml:space="preserve">При оценке результатов УИД </w:t>
      </w:r>
      <w:r>
        <w:t>в Гимназии учитывается то, насколько учащимся в</w:t>
      </w:r>
      <w:r>
        <w:rPr>
          <w:spacing w:val="1"/>
        </w:rPr>
        <w:t xml:space="preserve"> </w:t>
      </w:r>
      <w:r>
        <w:t>рамках проведения исследования удалось продемонстрировать базовые исследовательские</w:t>
      </w:r>
      <w:r>
        <w:rPr>
          <w:spacing w:val="-57"/>
        </w:rPr>
        <w:t xml:space="preserve"> </w:t>
      </w:r>
      <w:r>
        <w:t>действия:</w:t>
      </w:r>
    </w:p>
    <w:p w14:paraId="04AD2802" w14:textId="77777777" w:rsidR="00DC118F" w:rsidRDefault="0002405B">
      <w:pPr>
        <w:pStyle w:val="a5"/>
        <w:numPr>
          <w:ilvl w:val="0"/>
          <w:numId w:val="6"/>
        </w:numPr>
        <w:tabs>
          <w:tab w:val="left" w:pos="1540"/>
        </w:tabs>
        <w:ind w:right="269" w:firstLine="760"/>
        <w:rPr>
          <w:sz w:val="24"/>
        </w:rPr>
      </w:pPr>
      <w:r>
        <w:rPr>
          <w:sz w:val="24"/>
        </w:rPr>
        <w:t>использовать</w:t>
      </w:r>
      <w:r>
        <w:rPr>
          <w:spacing w:val="1"/>
          <w:sz w:val="24"/>
        </w:rPr>
        <w:t xml:space="preserve"> </w:t>
      </w:r>
      <w:r>
        <w:rPr>
          <w:sz w:val="24"/>
        </w:rPr>
        <w:t>вопросы</w:t>
      </w:r>
      <w:r>
        <w:rPr>
          <w:spacing w:val="1"/>
          <w:sz w:val="24"/>
        </w:rPr>
        <w:t xml:space="preserve"> </w:t>
      </w:r>
      <w:r>
        <w:rPr>
          <w:sz w:val="24"/>
        </w:rPr>
        <w:t>как</w:t>
      </w:r>
      <w:r>
        <w:rPr>
          <w:spacing w:val="1"/>
          <w:sz w:val="24"/>
        </w:rPr>
        <w:t xml:space="preserve"> </w:t>
      </w:r>
      <w:r>
        <w:rPr>
          <w:sz w:val="24"/>
        </w:rPr>
        <w:t>исследовательский</w:t>
      </w:r>
      <w:r>
        <w:rPr>
          <w:spacing w:val="1"/>
          <w:sz w:val="24"/>
        </w:rPr>
        <w:t xml:space="preserve"> </w:t>
      </w:r>
      <w:r>
        <w:rPr>
          <w:sz w:val="24"/>
        </w:rPr>
        <w:t>инструмент</w:t>
      </w:r>
      <w:r>
        <w:rPr>
          <w:spacing w:val="1"/>
          <w:sz w:val="24"/>
        </w:rPr>
        <w:t xml:space="preserve"> </w:t>
      </w:r>
      <w:r>
        <w:rPr>
          <w:sz w:val="24"/>
        </w:rPr>
        <w:t>познания;</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фиксирующие</w:t>
      </w:r>
      <w:r>
        <w:rPr>
          <w:spacing w:val="1"/>
          <w:sz w:val="24"/>
        </w:rPr>
        <w:t xml:space="preserve"> </w:t>
      </w:r>
      <w:r>
        <w:rPr>
          <w:sz w:val="24"/>
        </w:rPr>
        <w:t>разрыв</w:t>
      </w:r>
      <w:r>
        <w:rPr>
          <w:spacing w:val="1"/>
          <w:sz w:val="24"/>
        </w:rPr>
        <w:t xml:space="preserve"> </w:t>
      </w:r>
      <w:r>
        <w:rPr>
          <w:sz w:val="24"/>
        </w:rPr>
        <w:t>между</w:t>
      </w:r>
      <w:r>
        <w:rPr>
          <w:spacing w:val="1"/>
          <w:sz w:val="24"/>
        </w:rPr>
        <w:t xml:space="preserve"> </w:t>
      </w:r>
      <w:r>
        <w:rPr>
          <w:sz w:val="24"/>
        </w:rPr>
        <w:t>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3"/>
          <w:sz w:val="24"/>
        </w:rPr>
        <w:t xml:space="preserve"> </w:t>
      </w:r>
      <w:r>
        <w:rPr>
          <w:sz w:val="24"/>
        </w:rPr>
        <w:t>ситуации,</w:t>
      </w:r>
      <w:r>
        <w:rPr>
          <w:spacing w:val="-1"/>
          <w:sz w:val="24"/>
        </w:rPr>
        <w:t xml:space="preserve"> </w:t>
      </w:r>
      <w:r>
        <w:rPr>
          <w:sz w:val="24"/>
        </w:rPr>
        <w:t>объекта,</w:t>
      </w:r>
      <w:r>
        <w:rPr>
          <w:spacing w:val="-1"/>
          <w:sz w:val="24"/>
        </w:rPr>
        <w:t xml:space="preserve"> </w:t>
      </w:r>
      <w:r>
        <w:rPr>
          <w:sz w:val="24"/>
        </w:rPr>
        <w:t>самостоятельно</w:t>
      </w:r>
      <w:r>
        <w:rPr>
          <w:spacing w:val="1"/>
          <w:sz w:val="24"/>
        </w:rPr>
        <w:t xml:space="preserve"> </w:t>
      </w:r>
      <w:r>
        <w:rPr>
          <w:sz w:val="24"/>
        </w:rPr>
        <w:t>устанавливать искомое</w:t>
      </w:r>
      <w:r>
        <w:rPr>
          <w:spacing w:val="-2"/>
          <w:sz w:val="24"/>
        </w:rPr>
        <w:t xml:space="preserve"> </w:t>
      </w:r>
      <w:r>
        <w:rPr>
          <w:sz w:val="24"/>
        </w:rPr>
        <w:t>и</w:t>
      </w:r>
      <w:r>
        <w:rPr>
          <w:spacing w:val="-1"/>
          <w:sz w:val="24"/>
        </w:rPr>
        <w:t xml:space="preserve"> </w:t>
      </w:r>
      <w:r>
        <w:rPr>
          <w:sz w:val="24"/>
        </w:rPr>
        <w:t>данное;</w:t>
      </w:r>
    </w:p>
    <w:p w14:paraId="01E47CE4" w14:textId="77777777" w:rsidR="00DC118F" w:rsidRDefault="0002405B">
      <w:pPr>
        <w:pStyle w:val="a5"/>
        <w:numPr>
          <w:ilvl w:val="0"/>
          <w:numId w:val="6"/>
        </w:numPr>
        <w:tabs>
          <w:tab w:val="left" w:pos="1310"/>
        </w:tabs>
        <w:ind w:right="267" w:firstLine="760"/>
        <w:rPr>
          <w:sz w:val="24"/>
        </w:rPr>
      </w:pPr>
      <w:r>
        <w:rPr>
          <w:sz w:val="24"/>
        </w:rPr>
        <w:t>формировать гипотезу об истинности собственных суждений и суждений других,</w:t>
      </w:r>
      <w:r>
        <w:rPr>
          <w:spacing w:val="1"/>
          <w:sz w:val="24"/>
        </w:rPr>
        <w:t xml:space="preserve"> </w:t>
      </w:r>
      <w:r>
        <w:rPr>
          <w:sz w:val="24"/>
        </w:rPr>
        <w:t>аргументировать свою</w:t>
      </w:r>
      <w:r>
        <w:rPr>
          <w:spacing w:val="-1"/>
          <w:sz w:val="24"/>
        </w:rPr>
        <w:t xml:space="preserve"> </w:t>
      </w:r>
      <w:r>
        <w:rPr>
          <w:sz w:val="24"/>
        </w:rPr>
        <w:t>позицию, мнение;</w:t>
      </w:r>
    </w:p>
    <w:p w14:paraId="3597F817" w14:textId="77777777" w:rsidR="00DC118F" w:rsidRDefault="0002405B">
      <w:pPr>
        <w:pStyle w:val="a5"/>
        <w:numPr>
          <w:ilvl w:val="0"/>
          <w:numId w:val="6"/>
        </w:numPr>
        <w:tabs>
          <w:tab w:val="left" w:pos="1487"/>
        </w:tabs>
        <w:ind w:right="270" w:firstLine="760"/>
        <w:rPr>
          <w:sz w:val="24"/>
        </w:rPr>
      </w:pPr>
      <w:r>
        <w:rPr>
          <w:sz w:val="24"/>
        </w:rPr>
        <w:t>проводить</w:t>
      </w:r>
      <w:r>
        <w:rPr>
          <w:spacing w:val="1"/>
          <w:sz w:val="24"/>
        </w:rPr>
        <w:t xml:space="preserve"> </w:t>
      </w:r>
      <w:r>
        <w:rPr>
          <w:sz w:val="24"/>
        </w:rPr>
        <w:t>по</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несложный</w:t>
      </w:r>
      <w:r>
        <w:rPr>
          <w:spacing w:val="-57"/>
          <w:sz w:val="24"/>
        </w:rPr>
        <w:t xml:space="preserve"> </w:t>
      </w:r>
      <w:r>
        <w:rPr>
          <w:sz w:val="24"/>
        </w:rPr>
        <w:t>эксперимент,</w:t>
      </w:r>
      <w:r>
        <w:rPr>
          <w:spacing w:val="-1"/>
          <w:sz w:val="24"/>
        </w:rPr>
        <w:t xml:space="preserve"> </w:t>
      </w:r>
      <w:r>
        <w:rPr>
          <w:sz w:val="24"/>
        </w:rPr>
        <w:t>небольшое</w:t>
      </w:r>
      <w:r>
        <w:rPr>
          <w:spacing w:val="-1"/>
          <w:sz w:val="24"/>
        </w:rPr>
        <w:t xml:space="preserve"> </w:t>
      </w:r>
      <w:r>
        <w:rPr>
          <w:sz w:val="24"/>
        </w:rPr>
        <w:t>исследование;</w:t>
      </w:r>
    </w:p>
    <w:p w14:paraId="22156C37" w14:textId="77777777" w:rsidR="00DC118F" w:rsidRDefault="0002405B">
      <w:pPr>
        <w:pStyle w:val="a5"/>
        <w:numPr>
          <w:ilvl w:val="0"/>
          <w:numId w:val="6"/>
        </w:numPr>
        <w:tabs>
          <w:tab w:val="left" w:pos="1341"/>
        </w:tabs>
        <w:ind w:right="271" w:firstLine="760"/>
        <w:rPr>
          <w:sz w:val="24"/>
        </w:rPr>
      </w:pPr>
      <w:r>
        <w:rPr>
          <w:sz w:val="24"/>
        </w:rPr>
        <w:t>оценивать на применимость и достоверность информацию, полученную в ходе</w:t>
      </w:r>
      <w:r>
        <w:rPr>
          <w:spacing w:val="1"/>
          <w:sz w:val="24"/>
        </w:rPr>
        <w:t xml:space="preserve"> </w:t>
      </w:r>
      <w:r>
        <w:rPr>
          <w:sz w:val="24"/>
        </w:rPr>
        <w:t>исследования</w:t>
      </w:r>
      <w:r>
        <w:rPr>
          <w:spacing w:val="-1"/>
          <w:sz w:val="24"/>
        </w:rPr>
        <w:t xml:space="preserve"> </w:t>
      </w:r>
      <w:r>
        <w:rPr>
          <w:sz w:val="24"/>
        </w:rPr>
        <w:t>(эксперимента);</w:t>
      </w:r>
    </w:p>
    <w:p w14:paraId="2AE54D01" w14:textId="77777777" w:rsidR="00DC118F" w:rsidRDefault="0002405B">
      <w:pPr>
        <w:pStyle w:val="a5"/>
        <w:numPr>
          <w:ilvl w:val="0"/>
          <w:numId w:val="6"/>
        </w:numPr>
        <w:tabs>
          <w:tab w:val="left" w:pos="1492"/>
        </w:tabs>
        <w:ind w:right="271" w:firstLine="760"/>
        <w:rPr>
          <w:sz w:val="24"/>
        </w:rPr>
      </w:pPr>
      <w:r>
        <w:rPr>
          <w:sz w:val="24"/>
        </w:rPr>
        <w:t>самостоятельно</w:t>
      </w:r>
      <w:r>
        <w:rPr>
          <w:spacing w:val="1"/>
          <w:sz w:val="24"/>
        </w:rPr>
        <w:t xml:space="preserve"> </w:t>
      </w:r>
      <w:r>
        <w:rPr>
          <w:sz w:val="24"/>
        </w:rPr>
        <w:t>формулировать</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проведенного</w:t>
      </w:r>
      <w:r>
        <w:rPr>
          <w:spacing w:val="1"/>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исследования,</w:t>
      </w:r>
      <w:r>
        <w:rPr>
          <w:spacing w:val="1"/>
          <w:sz w:val="24"/>
        </w:rPr>
        <w:t xml:space="preserve"> </w:t>
      </w:r>
      <w:r>
        <w:rPr>
          <w:sz w:val="24"/>
        </w:rPr>
        <w:t>владеть</w:t>
      </w:r>
      <w:r>
        <w:rPr>
          <w:spacing w:val="1"/>
          <w:sz w:val="24"/>
        </w:rPr>
        <w:t xml:space="preserve"> </w:t>
      </w:r>
      <w:r>
        <w:rPr>
          <w:sz w:val="24"/>
        </w:rPr>
        <w:t>инструментами</w:t>
      </w:r>
      <w:r>
        <w:rPr>
          <w:spacing w:val="1"/>
          <w:sz w:val="24"/>
        </w:rPr>
        <w:t xml:space="preserve"> </w:t>
      </w:r>
      <w:r>
        <w:rPr>
          <w:sz w:val="24"/>
        </w:rPr>
        <w:t>оценки</w:t>
      </w:r>
      <w:r>
        <w:rPr>
          <w:spacing w:val="1"/>
          <w:sz w:val="24"/>
        </w:rPr>
        <w:t xml:space="preserve"> </w:t>
      </w:r>
      <w:r>
        <w:rPr>
          <w:sz w:val="24"/>
        </w:rPr>
        <w:t>достоверности полученных</w:t>
      </w:r>
      <w:r>
        <w:rPr>
          <w:spacing w:val="1"/>
          <w:sz w:val="24"/>
        </w:rPr>
        <w:t xml:space="preserve"> </w:t>
      </w:r>
      <w:r>
        <w:rPr>
          <w:sz w:val="24"/>
        </w:rPr>
        <w:t>выводов</w:t>
      </w:r>
      <w:r>
        <w:rPr>
          <w:spacing w:val="-1"/>
          <w:sz w:val="24"/>
        </w:rPr>
        <w:t xml:space="preserve"> </w:t>
      </w:r>
      <w:r>
        <w:rPr>
          <w:sz w:val="24"/>
        </w:rPr>
        <w:t>и</w:t>
      </w:r>
      <w:r>
        <w:rPr>
          <w:spacing w:val="-1"/>
          <w:sz w:val="24"/>
        </w:rPr>
        <w:t xml:space="preserve"> </w:t>
      </w:r>
      <w:r>
        <w:rPr>
          <w:sz w:val="24"/>
        </w:rPr>
        <w:t>обобщений;</w:t>
      </w:r>
    </w:p>
    <w:p w14:paraId="39C7DCBB" w14:textId="77777777" w:rsidR="00DC118F" w:rsidRDefault="0002405B">
      <w:pPr>
        <w:pStyle w:val="a5"/>
        <w:numPr>
          <w:ilvl w:val="0"/>
          <w:numId w:val="6"/>
        </w:numPr>
        <w:tabs>
          <w:tab w:val="left" w:pos="1317"/>
        </w:tabs>
        <w:spacing w:before="2" w:line="259" w:lineRule="auto"/>
        <w:ind w:right="269" w:firstLine="707"/>
        <w:rPr>
          <w:sz w:val="20"/>
        </w:rPr>
      </w:pPr>
      <w:r>
        <w:rPr>
          <w:sz w:val="20"/>
        </w:rPr>
        <w:t>прогнозировать</w:t>
      </w:r>
      <w:r>
        <w:rPr>
          <w:spacing w:val="1"/>
          <w:sz w:val="20"/>
        </w:rPr>
        <w:t xml:space="preserve"> </w:t>
      </w:r>
      <w:r>
        <w:rPr>
          <w:sz w:val="20"/>
        </w:rPr>
        <w:t>возможное</w:t>
      </w:r>
      <w:r>
        <w:rPr>
          <w:spacing w:val="1"/>
          <w:sz w:val="20"/>
        </w:rPr>
        <w:t xml:space="preserve"> </w:t>
      </w:r>
      <w:r>
        <w:rPr>
          <w:sz w:val="20"/>
        </w:rPr>
        <w:t>дальнейшее</w:t>
      </w:r>
      <w:r>
        <w:rPr>
          <w:spacing w:val="1"/>
          <w:sz w:val="20"/>
        </w:rPr>
        <w:t xml:space="preserve"> </w:t>
      </w:r>
      <w:r>
        <w:rPr>
          <w:sz w:val="20"/>
        </w:rPr>
        <w:t>развитие</w:t>
      </w:r>
      <w:r>
        <w:rPr>
          <w:spacing w:val="1"/>
          <w:sz w:val="20"/>
        </w:rPr>
        <w:t xml:space="preserve"> </w:t>
      </w:r>
      <w:r>
        <w:rPr>
          <w:sz w:val="20"/>
        </w:rPr>
        <w:t>процессов,</w:t>
      </w:r>
      <w:r>
        <w:rPr>
          <w:spacing w:val="1"/>
          <w:sz w:val="20"/>
        </w:rPr>
        <w:t xml:space="preserve"> </w:t>
      </w:r>
      <w:r>
        <w:rPr>
          <w:sz w:val="20"/>
        </w:rPr>
        <w:t>событий</w:t>
      </w:r>
      <w:r>
        <w:rPr>
          <w:spacing w:val="1"/>
          <w:sz w:val="20"/>
        </w:rPr>
        <w:t xml:space="preserve"> </w:t>
      </w:r>
      <w:r>
        <w:rPr>
          <w:sz w:val="20"/>
        </w:rPr>
        <w:t>и</w:t>
      </w:r>
      <w:r>
        <w:rPr>
          <w:spacing w:val="1"/>
          <w:sz w:val="20"/>
        </w:rPr>
        <w:t xml:space="preserve"> </w:t>
      </w:r>
      <w:r>
        <w:rPr>
          <w:sz w:val="20"/>
        </w:rPr>
        <w:t>их</w:t>
      </w:r>
      <w:r>
        <w:rPr>
          <w:spacing w:val="1"/>
          <w:sz w:val="20"/>
        </w:rPr>
        <w:t xml:space="preserve"> </w:t>
      </w:r>
      <w:r>
        <w:rPr>
          <w:sz w:val="20"/>
        </w:rPr>
        <w:t>последствия</w:t>
      </w:r>
      <w:r>
        <w:rPr>
          <w:spacing w:val="1"/>
          <w:sz w:val="20"/>
        </w:rPr>
        <w:t xml:space="preserve"> </w:t>
      </w:r>
      <w:r>
        <w:rPr>
          <w:sz w:val="20"/>
        </w:rPr>
        <w:t>в</w:t>
      </w:r>
      <w:r>
        <w:rPr>
          <w:spacing w:val="1"/>
          <w:sz w:val="20"/>
        </w:rPr>
        <w:t xml:space="preserve"> </w:t>
      </w:r>
      <w:r>
        <w:rPr>
          <w:sz w:val="20"/>
        </w:rPr>
        <w:t>аналогичных</w:t>
      </w:r>
      <w:r>
        <w:rPr>
          <w:spacing w:val="1"/>
          <w:sz w:val="20"/>
        </w:rPr>
        <w:t xml:space="preserve"> </w:t>
      </w:r>
      <w:r>
        <w:rPr>
          <w:sz w:val="20"/>
        </w:rPr>
        <w:t>или</w:t>
      </w:r>
      <w:r>
        <w:rPr>
          <w:spacing w:val="1"/>
          <w:sz w:val="20"/>
        </w:rPr>
        <w:t xml:space="preserve"> </w:t>
      </w:r>
      <w:r>
        <w:rPr>
          <w:sz w:val="20"/>
        </w:rPr>
        <w:t>сходных</w:t>
      </w:r>
      <w:r>
        <w:rPr>
          <w:spacing w:val="1"/>
          <w:sz w:val="20"/>
        </w:rPr>
        <w:t xml:space="preserve"> </w:t>
      </w:r>
      <w:r>
        <w:rPr>
          <w:sz w:val="20"/>
        </w:rPr>
        <w:t>ситуациях,</w:t>
      </w:r>
      <w:r>
        <w:rPr>
          <w:spacing w:val="1"/>
          <w:sz w:val="20"/>
        </w:rPr>
        <w:t xml:space="preserve"> </w:t>
      </w:r>
      <w:r>
        <w:rPr>
          <w:sz w:val="20"/>
        </w:rPr>
        <w:t>выдвигать</w:t>
      </w:r>
      <w:r>
        <w:rPr>
          <w:spacing w:val="1"/>
          <w:sz w:val="20"/>
        </w:rPr>
        <w:t xml:space="preserve"> </w:t>
      </w:r>
      <w:r>
        <w:rPr>
          <w:sz w:val="20"/>
        </w:rPr>
        <w:t>предположения</w:t>
      </w:r>
      <w:r>
        <w:rPr>
          <w:spacing w:val="1"/>
          <w:sz w:val="20"/>
        </w:rPr>
        <w:t xml:space="preserve"> </w:t>
      </w:r>
      <w:r>
        <w:rPr>
          <w:sz w:val="20"/>
        </w:rPr>
        <w:t>об</w:t>
      </w:r>
      <w:r>
        <w:rPr>
          <w:spacing w:val="1"/>
          <w:sz w:val="20"/>
        </w:rPr>
        <w:t xml:space="preserve"> </w:t>
      </w:r>
      <w:r>
        <w:rPr>
          <w:sz w:val="20"/>
        </w:rPr>
        <w:t>их</w:t>
      </w:r>
      <w:r>
        <w:rPr>
          <w:spacing w:val="1"/>
          <w:sz w:val="20"/>
        </w:rPr>
        <w:t xml:space="preserve"> </w:t>
      </w:r>
      <w:r>
        <w:rPr>
          <w:sz w:val="20"/>
        </w:rPr>
        <w:t>развитии</w:t>
      </w:r>
      <w:r>
        <w:rPr>
          <w:spacing w:val="1"/>
          <w:sz w:val="20"/>
        </w:rPr>
        <w:t xml:space="preserve"> </w:t>
      </w:r>
      <w:r>
        <w:rPr>
          <w:sz w:val="20"/>
        </w:rPr>
        <w:t>в</w:t>
      </w:r>
      <w:r>
        <w:rPr>
          <w:spacing w:val="1"/>
          <w:sz w:val="20"/>
        </w:rPr>
        <w:t xml:space="preserve"> </w:t>
      </w:r>
      <w:r>
        <w:rPr>
          <w:sz w:val="20"/>
        </w:rPr>
        <w:t>новых</w:t>
      </w:r>
      <w:r>
        <w:rPr>
          <w:spacing w:val="1"/>
          <w:sz w:val="20"/>
        </w:rPr>
        <w:t xml:space="preserve"> </w:t>
      </w:r>
      <w:r>
        <w:rPr>
          <w:sz w:val="20"/>
        </w:rPr>
        <w:t>условиях</w:t>
      </w:r>
      <w:r>
        <w:rPr>
          <w:spacing w:val="1"/>
          <w:sz w:val="20"/>
        </w:rPr>
        <w:t xml:space="preserve"> </w:t>
      </w:r>
      <w:r>
        <w:rPr>
          <w:sz w:val="20"/>
        </w:rPr>
        <w:t>и</w:t>
      </w:r>
      <w:r>
        <w:rPr>
          <w:spacing w:val="1"/>
          <w:sz w:val="20"/>
        </w:rPr>
        <w:t xml:space="preserve"> </w:t>
      </w:r>
      <w:r>
        <w:rPr>
          <w:sz w:val="20"/>
        </w:rPr>
        <w:t>контекстах</w:t>
      </w:r>
    </w:p>
    <w:p w14:paraId="436BC2B5" w14:textId="77777777" w:rsidR="00DC118F" w:rsidRDefault="0002405B">
      <w:pPr>
        <w:pStyle w:val="1"/>
        <w:spacing w:before="158"/>
        <w:ind w:left="1110"/>
        <w:rPr>
          <w:b w:val="0"/>
        </w:rPr>
      </w:pPr>
      <w:r>
        <w:rPr>
          <w:spacing w:val="-1"/>
        </w:rPr>
        <w:t>Типы</w:t>
      </w:r>
      <w:r>
        <w:rPr>
          <w:spacing w:val="-14"/>
        </w:rPr>
        <w:t xml:space="preserve"> </w:t>
      </w:r>
      <w:r>
        <w:rPr>
          <w:spacing w:val="-1"/>
        </w:rPr>
        <w:t>учебно-исследовательских</w:t>
      </w:r>
      <w:r>
        <w:rPr>
          <w:spacing w:val="-10"/>
        </w:rPr>
        <w:t xml:space="preserve"> </w:t>
      </w:r>
      <w:r>
        <w:t>работ</w:t>
      </w:r>
      <w:r>
        <w:rPr>
          <w:spacing w:val="-7"/>
        </w:rPr>
        <w:t xml:space="preserve"> </w:t>
      </w:r>
      <w:r>
        <w:rPr>
          <w:b w:val="0"/>
        </w:rPr>
        <w:t>учащихся:</w:t>
      </w:r>
    </w:p>
    <w:p w14:paraId="18196C41" w14:textId="77777777" w:rsidR="00DC118F" w:rsidRDefault="0002405B">
      <w:pPr>
        <w:pStyle w:val="a5"/>
        <w:numPr>
          <w:ilvl w:val="0"/>
          <w:numId w:val="6"/>
        </w:numPr>
        <w:tabs>
          <w:tab w:val="left" w:pos="1432"/>
        </w:tabs>
        <w:ind w:right="264" w:firstLine="707"/>
        <w:rPr>
          <w:sz w:val="24"/>
        </w:rPr>
      </w:pPr>
      <w:r>
        <w:rPr>
          <w:sz w:val="24"/>
        </w:rPr>
        <w:t>Проблемно-реферативные</w:t>
      </w:r>
      <w:r>
        <w:rPr>
          <w:spacing w:val="1"/>
          <w:sz w:val="24"/>
        </w:rPr>
        <w:t xml:space="preserve"> </w:t>
      </w:r>
      <w:r>
        <w:rPr>
          <w:sz w:val="24"/>
        </w:rPr>
        <w:t>-</w:t>
      </w:r>
      <w:r>
        <w:rPr>
          <w:spacing w:val="1"/>
          <w:sz w:val="24"/>
        </w:rPr>
        <w:t xml:space="preserve"> </w:t>
      </w:r>
      <w:r>
        <w:rPr>
          <w:sz w:val="24"/>
        </w:rPr>
        <w:t>работы,</w:t>
      </w:r>
      <w:r>
        <w:rPr>
          <w:spacing w:val="1"/>
          <w:sz w:val="24"/>
        </w:rPr>
        <w:t xml:space="preserve"> </w:t>
      </w:r>
      <w:r>
        <w:rPr>
          <w:sz w:val="24"/>
        </w:rPr>
        <w:t>написанные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нескольких</w:t>
      </w:r>
      <w:r>
        <w:rPr>
          <w:spacing w:val="1"/>
          <w:sz w:val="24"/>
        </w:rPr>
        <w:t xml:space="preserve"> </w:t>
      </w:r>
      <w:r>
        <w:rPr>
          <w:sz w:val="24"/>
        </w:rPr>
        <w:t>литературных</w:t>
      </w:r>
      <w:r>
        <w:rPr>
          <w:spacing w:val="1"/>
          <w:sz w:val="24"/>
        </w:rPr>
        <w:t xml:space="preserve"> </w:t>
      </w:r>
      <w:r>
        <w:rPr>
          <w:sz w:val="24"/>
        </w:rPr>
        <w:t>источников,</w:t>
      </w:r>
      <w:r>
        <w:rPr>
          <w:spacing w:val="1"/>
          <w:sz w:val="24"/>
        </w:rPr>
        <w:t xml:space="preserve"> </w:t>
      </w:r>
      <w:r>
        <w:rPr>
          <w:sz w:val="24"/>
        </w:rPr>
        <w:t>предполагающие</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обобщение</w:t>
      </w:r>
      <w:r>
        <w:rPr>
          <w:spacing w:val="1"/>
          <w:sz w:val="24"/>
        </w:rPr>
        <w:t xml:space="preserve"> </w:t>
      </w:r>
      <w:r>
        <w:rPr>
          <w:sz w:val="24"/>
        </w:rPr>
        <w:t>данных</w:t>
      </w:r>
      <w:r>
        <w:rPr>
          <w:spacing w:val="1"/>
          <w:sz w:val="24"/>
        </w:rPr>
        <w:t xml:space="preserve"> </w:t>
      </w:r>
      <w:r>
        <w:rPr>
          <w:sz w:val="24"/>
        </w:rPr>
        <w:t>разных</w:t>
      </w:r>
      <w:r>
        <w:rPr>
          <w:spacing w:val="1"/>
          <w:sz w:val="24"/>
        </w:rPr>
        <w:t xml:space="preserve"> </w:t>
      </w:r>
      <w:r>
        <w:rPr>
          <w:sz w:val="24"/>
        </w:rPr>
        <w:t>источников,</w:t>
      </w:r>
      <w:r>
        <w:rPr>
          <w:spacing w:val="1"/>
          <w:sz w:val="24"/>
        </w:rPr>
        <w:t xml:space="preserve"> </w:t>
      </w:r>
      <w:r>
        <w:rPr>
          <w:sz w:val="24"/>
        </w:rPr>
        <w:t>формулирование</w:t>
      </w:r>
      <w:r>
        <w:rPr>
          <w:spacing w:val="1"/>
          <w:sz w:val="24"/>
        </w:rPr>
        <w:t xml:space="preserve"> </w:t>
      </w:r>
      <w:r>
        <w:rPr>
          <w:sz w:val="24"/>
        </w:rPr>
        <w:t>на</w:t>
      </w:r>
      <w:r>
        <w:rPr>
          <w:spacing w:val="1"/>
          <w:sz w:val="24"/>
        </w:rPr>
        <w:t xml:space="preserve"> </w:t>
      </w:r>
      <w:r>
        <w:rPr>
          <w:sz w:val="24"/>
        </w:rPr>
        <w:t>этой</w:t>
      </w:r>
      <w:r>
        <w:rPr>
          <w:spacing w:val="1"/>
          <w:sz w:val="24"/>
        </w:rPr>
        <w:t xml:space="preserve"> </w:t>
      </w:r>
      <w:r>
        <w:rPr>
          <w:sz w:val="24"/>
        </w:rPr>
        <w:t>основе</w:t>
      </w:r>
      <w:r>
        <w:rPr>
          <w:spacing w:val="1"/>
          <w:sz w:val="24"/>
        </w:rPr>
        <w:t xml:space="preserve"> </w:t>
      </w:r>
      <w:r>
        <w:rPr>
          <w:sz w:val="24"/>
        </w:rPr>
        <w:t>собственных</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поставленной</w:t>
      </w:r>
      <w:r>
        <w:rPr>
          <w:spacing w:val="-2"/>
          <w:sz w:val="24"/>
        </w:rPr>
        <w:t xml:space="preserve"> </w:t>
      </w:r>
      <w:r>
        <w:rPr>
          <w:sz w:val="24"/>
        </w:rPr>
        <w:t>проблемы;</w:t>
      </w:r>
    </w:p>
    <w:p w14:paraId="225AAC91" w14:textId="77777777" w:rsidR="00DC118F" w:rsidRDefault="0002405B">
      <w:pPr>
        <w:pStyle w:val="a5"/>
        <w:numPr>
          <w:ilvl w:val="0"/>
          <w:numId w:val="6"/>
        </w:numPr>
        <w:tabs>
          <w:tab w:val="left" w:pos="1374"/>
        </w:tabs>
        <w:spacing w:before="1"/>
        <w:ind w:right="266" w:firstLine="707"/>
        <w:rPr>
          <w:sz w:val="24"/>
        </w:rPr>
      </w:pPr>
      <w:r>
        <w:rPr>
          <w:sz w:val="24"/>
        </w:rPr>
        <w:t>Экспериментальные</w:t>
      </w:r>
      <w:r>
        <w:rPr>
          <w:spacing w:val="1"/>
          <w:sz w:val="24"/>
        </w:rPr>
        <w:t xml:space="preserve"> </w:t>
      </w:r>
      <w:r>
        <w:rPr>
          <w:sz w:val="24"/>
        </w:rPr>
        <w:t>-</w:t>
      </w:r>
      <w:r>
        <w:rPr>
          <w:spacing w:val="1"/>
          <w:sz w:val="24"/>
        </w:rPr>
        <w:t xml:space="preserve"> </w:t>
      </w:r>
      <w:r>
        <w:rPr>
          <w:sz w:val="24"/>
        </w:rPr>
        <w:t>работы,</w:t>
      </w:r>
      <w:r>
        <w:rPr>
          <w:spacing w:val="1"/>
          <w:sz w:val="24"/>
        </w:rPr>
        <w:t xml:space="preserve"> </w:t>
      </w:r>
      <w:r>
        <w:rPr>
          <w:sz w:val="24"/>
        </w:rPr>
        <w:t>предполагавшие</w:t>
      </w:r>
      <w:r>
        <w:rPr>
          <w:spacing w:val="1"/>
          <w:sz w:val="24"/>
        </w:rPr>
        <w:t xml:space="preserve"> </w:t>
      </w:r>
      <w:r>
        <w:rPr>
          <w:sz w:val="24"/>
        </w:rPr>
        <w:t>обязательное</w:t>
      </w:r>
      <w:r>
        <w:rPr>
          <w:spacing w:val="1"/>
          <w:sz w:val="24"/>
        </w:rPr>
        <w:t xml:space="preserve"> </w:t>
      </w:r>
      <w:r>
        <w:rPr>
          <w:sz w:val="24"/>
        </w:rPr>
        <w:t>планирование,</w:t>
      </w:r>
      <w:r>
        <w:rPr>
          <w:spacing w:val="1"/>
          <w:sz w:val="24"/>
        </w:rPr>
        <w:t xml:space="preserve"> </w:t>
      </w:r>
      <w:r>
        <w:rPr>
          <w:sz w:val="24"/>
        </w:rPr>
        <w:t>проведение</w:t>
      </w:r>
      <w:r>
        <w:rPr>
          <w:spacing w:val="-7"/>
          <w:sz w:val="24"/>
        </w:rPr>
        <w:t xml:space="preserve"> </w:t>
      </w:r>
      <w:r>
        <w:rPr>
          <w:sz w:val="24"/>
        </w:rPr>
        <w:t>и</w:t>
      </w:r>
      <w:r>
        <w:rPr>
          <w:spacing w:val="-3"/>
          <w:sz w:val="24"/>
        </w:rPr>
        <w:t xml:space="preserve"> </w:t>
      </w:r>
      <w:r>
        <w:rPr>
          <w:sz w:val="24"/>
        </w:rPr>
        <w:t>обобщение</w:t>
      </w:r>
      <w:r>
        <w:rPr>
          <w:spacing w:val="-6"/>
          <w:sz w:val="24"/>
        </w:rPr>
        <w:t xml:space="preserve"> </w:t>
      </w:r>
      <w:r>
        <w:rPr>
          <w:sz w:val="24"/>
        </w:rPr>
        <w:t>результатов</w:t>
      </w:r>
      <w:r>
        <w:rPr>
          <w:spacing w:val="-4"/>
          <w:sz w:val="24"/>
        </w:rPr>
        <w:t xml:space="preserve"> </w:t>
      </w:r>
      <w:r>
        <w:rPr>
          <w:sz w:val="24"/>
        </w:rPr>
        <w:t>эксперимента;</w:t>
      </w:r>
    </w:p>
    <w:p w14:paraId="0B9AFDF0" w14:textId="77777777" w:rsidR="00DC118F" w:rsidRDefault="0002405B">
      <w:pPr>
        <w:pStyle w:val="a5"/>
        <w:numPr>
          <w:ilvl w:val="0"/>
          <w:numId w:val="6"/>
        </w:numPr>
        <w:tabs>
          <w:tab w:val="left" w:pos="1252"/>
        </w:tabs>
        <w:ind w:right="264" w:firstLine="707"/>
        <w:rPr>
          <w:sz w:val="24"/>
        </w:rPr>
      </w:pPr>
      <w:r>
        <w:rPr>
          <w:sz w:val="24"/>
        </w:rPr>
        <w:t>Натуралистические</w:t>
      </w:r>
      <w:r>
        <w:rPr>
          <w:spacing w:val="-5"/>
          <w:sz w:val="24"/>
        </w:rPr>
        <w:t xml:space="preserve"> </w:t>
      </w:r>
      <w:r>
        <w:rPr>
          <w:sz w:val="24"/>
        </w:rPr>
        <w:t>и</w:t>
      </w:r>
      <w:r>
        <w:rPr>
          <w:spacing w:val="-6"/>
          <w:sz w:val="24"/>
        </w:rPr>
        <w:t xml:space="preserve"> </w:t>
      </w:r>
      <w:r>
        <w:rPr>
          <w:sz w:val="24"/>
        </w:rPr>
        <w:t>описательные</w:t>
      </w:r>
      <w:r>
        <w:rPr>
          <w:spacing w:val="-2"/>
          <w:sz w:val="24"/>
        </w:rPr>
        <w:t xml:space="preserve"> </w:t>
      </w:r>
      <w:r>
        <w:rPr>
          <w:sz w:val="24"/>
        </w:rPr>
        <w:t>-</w:t>
      </w:r>
      <w:r>
        <w:rPr>
          <w:spacing w:val="-5"/>
          <w:sz w:val="24"/>
        </w:rPr>
        <w:t xml:space="preserve"> </w:t>
      </w:r>
      <w:r>
        <w:rPr>
          <w:sz w:val="24"/>
        </w:rPr>
        <w:t>работы,</w:t>
      </w:r>
      <w:r>
        <w:rPr>
          <w:spacing w:val="-6"/>
          <w:sz w:val="24"/>
        </w:rPr>
        <w:t xml:space="preserve"> </w:t>
      </w:r>
      <w:r>
        <w:rPr>
          <w:sz w:val="24"/>
        </w:rPr>
        <w:t>выполненные</w:t>
      </w:r>
      <w:r>
        <w:rPr>
          <w:spacing w:val="-6"/>
          <w:sz w:val="24"/>
        </w:rPr>
        <w:t xml:space="preserve"> </w:t>
      </w:r>
      <w:r>
        <w:rPr>
          <w:sz w:val="24"/>
        </w:rPr>
        <w:t>на</w:t>
      </w:r>
      <w:r>
        <w:rPr>
          <w:spacing w:val="-5"/>
          <w:sz w:val="24"/>
        </w:rPr>
        <w:t xml:space="preserve"> </w:t>
      </w:r>
      <w:r>
        <w:rPr>
          <w:sz w:val="24"/>
        </w:rPr>
        <w:t>основе</w:t>
      </w:r>
      <w:r>
        <w:rPr>
          <w:spacing w:val="1"/>
          <w:sz w:val="24"/>
        </w:rPr>
        <w:t xml:space="preserve"> </w:t>
      </w:r>
      <w:r>
        <w:rPr>
          <w:sz w:val="24"/>
        </w:rPr>
        <w:t>наблюдений</w:t>
      </w:r>
      <w:r>
        <w:rPr>
          <w:spacing w:val="-58"/>
          <w:sz w:val="24"/>
        </w:rPr>
        <w:t xml:space="preserve"> </w:t>
      </w:r>
      <w:r>
        <w:rPr>
          <w:sz w:val="24"/>
        </w:rPr>
        <w:t>и качественного описания какого-либо явления. Отличительной особенностью является</w:t>
      </w:r>
      <w:r>
        <w:rPr>
          <w:spacing w:val="1"/>
          <w:sz w:val="24"/>
        </w:rPr>
        <w:t xml:space="preserve"> </w:t>
      </w:r>
      <w:r>
        <w:rPr>
          <w:sz w:val="24"/>
        </w:rPr>
        <w:t>отсутствие</w:t>
      </w:r>
      <w:r>
        <w:rPr>
          <w:spacing w:val="-2"/>
          <w:sz w:val="24"/>
        </w:rPr>
        <w:t xml:space="preserve"> </w:t>
      </w:r>
      <w:r>
        <w:rPr>
          <w:sz w:val="24"/>
        </w:rPr>
        <w:t>корректной</w:t>
      </w:r>
      <w:r>
        <w:rPr>
          <w:spacing w:val="-1"/>
          <w:sz w:val="24"/>
        </w:rPr>
        <w:t xml:space="preserve"> </w:t>
      </w:r>
      <w:r>
        <w:rPr>
          <w:sz w:val="24"/>
        </w:rPr>
        <w:t>методики</w:t>
      </w:r>
      <w:r>
        <w:rPr>
          <w:spacing w:val="-4"/>
          <w:sz w:val="24"/>
        </w:rPr>
        <w:t xml:space="preserve"> </w:t>
      </w:r>
      <w:r>
        <w:rPr>
          <w:sz w:val="24"/>
        </w:rPr>
        <w:t>исследования;</w:t>
      </w:r>
    </w:p>
    <w:p w14:paraId="540C89B2" w14:textId="77777777" w:rsidR="00DC118F" w:rsidRDefault="0002405B">
      <w:pPr>
        <w:pStyle w:val="a5"/>
        <w:numPr>
          <w:ilvl w:val="0"/>
          <w:numId w:val="6"/>
        </w:numPr>
        <w:tabs>
          <w:tab w:val="left" w:pos="1250"/>
        </w:tabs>
        <w:ind w:right="265" w:firstLine="707"/>
        <w:rPr>
          <w:sz w:val="24"/>
        </w:rPr>
      </w:pPr>
      <w:r>
        <w:rPr>
          <w:sz w:val="24"/>
        </w:rPr>
        <w:t>Исследовательские</w:t>
      </w:r>
      <w:r>
        <w:rPr>
          <w:spacing w:val="-9"/>
          <w:sz w:val="24"/>
        </w:rPr>
        <w:t xml:space="preserve"> </w:t>
      </w:r>
      <w:r>
        <w:rPr>
          <w:sz w:val="24"/>
        </w:rPr>
        <w:t>-</w:t>
      </w:r>
      <w:r>
        <w:rPr>
          <w:spacing w:val="-10"/>
          <w:sz w:val="24"/>
        </w:rPr>
        <w:t xml:space="preserve"> </w:t>
      </w:r>
      <w:r>
        <w:rPr>
          <w:sz w:val="24"/>
        </w:rPr>
        <w:t>работы,</w:t>
      </w:r>
      <w:r>
        <w:rPr>
          <w:spacing w:val="-9"/>
          <w:sz w:val="24"/>
        </w:rPr>
        <w:t xml:space="preserve"> </w:t>
      </w:r>
      <w:r>
        <w:rPr>
          <w:sz w:val="24"/>
        </w:rPr>
        <w:t>выполненные</w:t>
      </w:r>
      <w:r>
        <w:rPr>
          <w:spacing w:val="-10"/>
          <w:sz w:val="24"/>
        </w:rPr>
        <w:t xml:space="preserve"> </w:t>
      </w:r>
      <w:r>
        <w:rPr>
          <w:sz w:val="24"/>
        </w:rPr>
        <w:t>с</w:t>
      </w:r>
      <w:r>
        <w:rPr>
          <w:spacing w:val="-10"/>
          <w:sz w:val="24"/>
        </w:rPr>
        <w:t xml:space="preserve"> </w:t>
      </w:r>
      <w:r>
        <w:rPr>
          <w:sz w:val="24"/>
        </w:rPr>
        <w:t>помощью</w:t>
      </w:r>
      <w:r>
        <w:rPr>
          <w:spacing w:val="-9"/>
          <w:sz w:val="24"/>
        </w:rPr>
        <w:t xml:space="preserve"> </w:t>
      </w:r>
      <w:r>
        <w:rPr>
          <w:sz w:val="24"/>
        </w:rPr>
        <w:t>корректной</w:t>
      </w:r>
      <w:r>
        <w:rPr>
          <w:spacing w:val="-9"/>
          <w:sz w:val="24"/>
        </w:rPr>
        <w:t xml:space="preserve"> </w:t>
      </w:r>
      <w:r>
        <w:rPr>
          <w:sz w:val="24"/>
        </w:rPr>
        <w:t>снаучной</w:t>
      </w:r>
      <w:r>
        <w:rPr>
          <w:spacing w:val="-9"/>
          <w:sz w:val="24"/>
        </w:rPr>
        <w:t xml:space="preserve"> </w:t>
      </w:r>
      <w:r>
        <w:rPr>
          <w:sz w:val="24"/>
        </w:rPr>
        <w:t>точки</w:t>
      </w:r>
      <w:r>
        <w:rPr>
          <w:spacing w:val="-57"/>
          <w:sz w:val="24"/>
        </w:rPr>
        <w:t xml:space="preserve"> </w:t>
      </w:r>
      <w:r>
        <w:rPr>
          <w:sz w:val="24"/>
        </w:rPr>
        <w:t>зрения</w:t>
      </w:r>
      <w:r>
        <w:rPr>
          <w:spacing w:val="1"/>
          <w:sz w:val="24"/>
        </w:rPr>
        <w:t xml:space="preserve"> </w:t>
      </w:r>
      <w:r>
        <w:rPr>
          <w:sz w:val="24"/>
        </w:rPr>
        <w:t>методики,</w:t>
      </w:r>
      <w:r>
        <w:rPr>
          <w:spacing w:val="1"/>
          <w:sz w:val="24"/>
        </w:rPr>
        <w:t xml:space="preserve"> </w:t>
      </w:r>
      <w:r>
        <w:rPr>
          <w:sz w:val="24"/>
        </w:rPr>
        <w:t>имеющие</w:t>
      </w:r>
      <w:r>
        <w:rPr>
          <w:spacing w:val="1"/>
          <w:sz w:val="24"/>
        </w:rPr>
        <w:t xml:space="preserve"> </w:t>
      </w:r>
      <w:r>
        <w:rPr>
          <w:sz w:val="24"/>
        </w:rPr>
        <w:t>полученный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этой</w:t>
      </w:r>
      <w:r>
        <w:rPr>
          <w:spacing w:val="1"/>
          <w:sz w:val="24"/>
        </w:rPr>
        <w:t xml:space="preserve"> </w:t>
      </w:r>
      <w:r>
        <w:rPr>
          <w:sz w:val="24"/>
        </w:rPr>
        <w:t>методики</w:t>
      </w:r>
      <w:r>
        <w:rPr>
          <w:spacing w:val="1"/>
          <w:sz w:val="24"/>
        </w:rPr>
        <w:t xml:space="preserve"> </w:t>
      </w:r>
      <w:r>
        <w:rPr>
          <w:sz w:val="24"/>
        </w:rPr>
        <w:t>собственный</w:t>
      </w:r>
      <w:r>
        <w:rPr>
          <w:spacing w:val="1"/>
          <w:sz w:val="24"/>
        </w:rPr>
        <w:t xml:space="preserve"> </w:t>
      </w:r>
      <w:r>
        <w:rPr>
          <w:sz w:val="24"/>
        </w:rPr>
        <w:t>экспериментальный</w:t>
      </w:r>
      <w:r>
        <w:rPr>
          <w:spacing w:val="1"/>
          <w:sz w:val="24"/>
        </w:rPr>
        <w:t xml:space="preserve"> </w:t>
      </w:r>
      <w:r>
        <w:rPr>
          <w:sz w:val="24"/>
        </w:rPr>
        <w:t>материал,</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которого</w:t>
      </w:r>
      <w:r>
        <w:rPr>
          <w:spacing w:val="1"/>
          <w:sz w:val="24"/>
        </w:rPr>
        <w:t xml:space="preserve"> </w:t>
      </w:r>
      <w:r>
        <w:rPr>
          <w:sz w:val="24"/>
        </w:rPr>
        <w:t>делается</w:t>
      </w:r>
      <w:r>
        <w:rPr>
          <w:spacing w:val="1"/>
          <w:sz w:val="24"/>
        </w:rPr>
        <w:t xml:space="preserve"> </w:t>
      </w:r>
      <w:r>
        <w:rPr>
          <w:sz w:val="24"/>
        </w:rPr>
        <w:t>анализ</w:t>
      </w:r>
      <w:r>
        <w:rPr>
          <w:spacing w:val="1"/>
          <w:sz w:val="24"/>
        </w:rPr>
        <w:t xml:space="preserve"> </w:t>
      </w:r>
      <w:r>
        <w:rPr>
          <w:sz w:val="24"/>
        </w:rPr>
        <w:t>и</w:t>
      </w:r>
      <w:r>
        <w:rPr>
          <w:spacing w:val="1"/>
          <w:sz w:val="24"/>
        </w:rPr>
        <w:t xml:space="preserve"> </w:t>
      </w:r>
      <w:r>
        <w:rPr>
          <w:sz w:val="24"/>
        </w:rPr>
        <w:t>выводы</w:t>
      </w:r>
      <w:r>
        <w:rPr>
          <w:spacing w:val="1"/>
          <w:sz w:val="24"/>
        </w:rPr>
        <w:t xml:space="preserve"> </w:t>
      </w:r>
      <w:r>
        <w:rPr>
          <w:sz w:val="24"/>
        </w:rPr>
        <w:t>о</w:t>
      </w:r>
      <w:r>
        <w:rPr>
          <w:spacing w:val="1"/>
          <w:sz w:val="24"/>
        </w:rPr>
        <w:t xml:space="preserve"> </w:t>
      </w:r>
      <w:r>
        <w:rPr>
          <w:sz w:val="24"/>
        </w:rPr>
        <w:t>характере исследуемого явления. Особенностью таких работ является неопределенность</w:t>
      </w:r>
      <w:r>
        <w:rPr>
          <w:spacing w:val="1"/>
          <w:sz w:val="24"/>
        </w:rPr>
        <w:t xml:space="preserve"> </w:t>
      </w:r>
      <w:r>
        <w:rPr>
          <w:sz w:val="24"/>
        </w:rPr>
        <w:t>результата,</w:t>
      </w:r>
      <w:r>
        <w:rPr>
          <w:spacing w:val="-1"/>
          <w:sz w:val="24"/>
        </w:rPr>
        <w:t xml:space="preserve"> </w:t>
      </w:r>
      <w:r>
        <w:rPr>
          <w:sz w:val="24"/>
        </w:rPr>
        <w:t>который</w:t>
      </w:r>
      <w:r>
        <w:rPr>
          <w:spacing w:val="-6"/>
          <w:sz w:val="24"/>
        </w:rPr>
        <w:t xml:space="preserve"> </w:t>
      </w:r>
      <w:r>
        <w:rPr>
          <w:sz w:val="24"/>
        </w:rPr>
        <w:t>может</w:t>
      </w:r>
      <w:r>
        <w:rPr>
          <w:spacing w:val="-5"/>
          <w:sz w:val="24"/>
        </w:rPr>
        <w:t xml:space="preserve"> </w:t>
      </w:r>
      <w:r>
        <w:rPr>
          <w:sz w:val="24"/>
        </w:rPr>
        <w:t>дать</w:t>
      </w:r>
      <w:r>
        <w:rPr>
          <w:spacing w:val="-2"/>
          <w:sz w:val="24"/>
        </w:rPr>
        <w:t xml:space="preserve"> </w:t>
      </w:r>
      <w:r>
        <w:rPr>
          <w:sz w:val="24"/>
        </w:rPr>
        <w:t>исследование.</w:t>
      </w:r>
    </w:p>
    <w:p w14:paraId="000B63A2" w14:textId="77777777" w:rsidR="00DC118F" w:rsidRDefault="00DC118F">
      <w:pPr>
        <w:pStyle w:val="a3"/>
        <w:ind w:left="0" w:firstLine="0"/>
        <w:jc w:val="left"/>
        <w:rPr>
          <w:sz w:val="26"/>
        </w:rPr>
      </w:pPr>
    </w:p>
    <w:p w14:paraId="4FF9FBE4" w14:textId="77777777" w:rsidR="00DC118F" w:rsidRDefault="0002405B">
      <w:pPr>
        <w:pStyle w:val="1"/>
        <w:numPr>
          <w:ilvl w:val="3"/>
          <w:numId w:val="42"/>
        </w:numPr>
        <w:tabs>
          <w:tab w:val="left" w:pos="1890"/>
        </w:tabs>
        <w:spacing w:before="167"/>
        <w:ind w:left="1890" w:hanging="780"/>
      </w:pPr>
      <w:r>
        <w:t>Особенность</w:t>
      </w:r>
      <w:r>
        <w:rPr>
          <w:spacing w:val="-4"/>
        </w:rPr>
        <w:t xml:space="preserve"> </w:t>
      </w:r>
      <w:r>
        <w:t>проектной</w:t>
      </w:r>
      <w:r>
        <w:rPr>
          <w:spacing w:val="-4"/>
        </w:rPr>
        <w:t xml:space="preserve"> </w:t>
      </w:r>
      <w:r>
        <w:t>деятельности</w:t>
      </w:r>
      <w:r>
        <w:rPr>
          <w:spacing w:val="-4"/>
        </w:rPr>
        <w:t xml:space="preserve"> </w:t>
      </w:r>
      <w:r>
        <w:t>учащихся</w:t>
      </w:r>
    </w:p>
    <w:p w14:paraId="444142F4" w14:textId="77777777" w:rsidR="00DC118F" w:rsidRDefault="00DC118F">
      <w:pPr>
        <w:jc w:val="both"/>
        <w:sectPr w:rsidR="00DC118F">
          <w:pgSz w:w="11910" w:h="16840"/>
          <w:pgMar w:top="1160" w:right="580" w:bottom="280" w:left="1300" w:header="715" w:footer="0" w:gutter="0"/>
          <w:cols w:space="720"/>
        </w:sectPr>
      </w:pPr>
    </w:p>
    <w:p w14:paraId="16B26C0D" w14:textId="77777777" w:rsidR="00DC118F" w:rsidRDefault="0002405B">
      <w:pPr>
        <w:pStyle w:val="a3"/>
        <w:spacing w:before="82" w:line="259" w:lineRule="auto"/>
        <w:ind w:left="402" w:right="268"/>
      </w:pPr>
      <w:r>
        <w:rPr>
          <w:b/>
        </w:rPr>
        <w:lastRenderedPageBreak/>
        <w:t>Проектная деятельность</w:t>
      </w:r>
      <w:r>
        <w:rPr>
          <w:b/>
          <w:spacing w:val="1"/>
        </w:rPr>
        <w:t xml:space="preserve"> </w:t>
      </w:r>
      <w:r>
        <w:t>- это совместная</w:t>
      </w:r>
      <w:r>
        <w:rPr>
          <w:spacing w:val="60"/>
        </w:rPr>
        <w:t xml:space="preserve"> </w:t>
      </w:r>
      <w:r>
        <w:t>учебно - познавательная, творческая</w:t>
      </w:r>
      <w:r>
        <w:rPr>
          <w:spacing w:val="1"/>
        </w:rPr>
        <w:t xml:space="preserve"> </w:t>
      </w:r>
      <w:r>
        <w:t>или</w:t>
      </w:r>
      <w:r>
        <w:rPr>
          <w:spacing w:val="1"/>
        </w:rPr>
        <w:t xml:space="preserve"> </w:t>
      </w:r>
      <w:r>
        <w:t>игровая</w:t>
      </w:r>
      <w:r>
        <w:rPr>
          <w:spacing w:val="1"/>
        </w:rPr>
        <w:t xml:space="preserve"> </w:t>
      </w:r>
      <w:r>
        <w:t>деятельность,</w:t>
      </w:r>
      <w:r>
        <w:rPr>
          <w:spacing w:val="1"/>
        </w:rPr>
        <w:t xml:space="preserve"> </w:t>
      </w:r>
      <w:r>
        <w:t>имеющая</w:t>
      </w:r>
      <w:r>
        <w:rPr>
          <w:spacing w:val="1"/>
        </w:rPr>
        <w:t xml:space="preserve"> </w:t>
      </w:r>
      <w:r>
        <w:t>общую</w:t>
      </w:r>
      <w:r>
        <w:rPr>
          <w:spacing w:val="1"/>
        </w:rPr>
        <w:t xml:space="preserve"> </w:t>
      </w:r>
      <w:r>
        <w:t>цель,</w:t>
      </w:r>
      <w:r>
        <w:rPr>
          <w:spacing w:val="1"/>
        </w:rPr>
        <w:t xml:space="preserve"> </w:t>
      </w:r>
      <w:r>
        <w:t>согласованные</w:t>
      </w:r>
      <w:r>
        <w:rPr>
          <w:spacing w:val="1"/>
        </w:rPr>
        <w:t xml:space="preserve"> </w:t>
      </w:r>
      <w:r>
        <w:t>методы,</w:t>
      </w:r>
      <w:r>
        <w:rPr>
          <w:spacing w:val="1"/>
        </w:rPr>
        <w:t xml:space="preserve"> </w:t>
      </w:r>
      <w:r>
        <w:t>способы</w:t>
      </w:r>
      <w:r>
        <w:rPr>
          <w:spacing w:val="1"/>
        </w:rPr>
        <w:t xml:space="preserve"> </w:t>
      </w:r>
      <w:r>
        <w:t>деятельности,</w:t>
      </w:r>
      <w:r>
        <w:rPr>
          <w:spacing w:val="-1"/>
        </w:rPr>
        <w:t xml:space="preserve"> </w:t>
      </w:r>
      <w:r>
        <w:t>направленная</w:t>
      </w:r>
      <w:r>
        <w:rPr>
          <w:spacing w:val="1"/>
        </w:rPr>
        <w:t xml:space="preserve"> </w:t>
      </w:r>
      <w:r>
        <w:t>на</w:t>
      </w:r>
      <w:r>
        <w:rPr>
          <w:spacing w:val="-2"/>
        </w:rPr>
        <w:t xml:space="preserve"> </w:t>
      </w:r>
      <w:r>
        <w:t>достижение</w:t>
      </w:r>
      <w:r>
        <w:rPr>
          <w:spacing w:val="-1"/>
        </w:rPr>
        <w:t xml:space="preserve"> </w:t>
      </w:r>
      <w:r>
        <w:t>общего</w:t>
      </w:r>
      <w:r>
        <w:rPr>
          <w:spacing w:val="-3"/>
        </w:rPr>
        <w:t xml:space="preserve"> </w:t>
      </w:r>
      <w:r>
        <w:t>результата деятельности.</w:t>
      </w:r>
    </w:p>
    <w:p w14:paraId="55E7E74B" w14:textId="77777777" w:rsidR="00DC118F" w:rsidRDefault="0002405B">
      <w:pPr>
        <w:pStyle w:val="a3"/>
        <w:spacing w:line="259" w:lineRule="auto"/>
        <w:ind w:left="402" w:right="264"/>
      </w:pPr>
      <w:r>
        <w:t>При этом происходит самостоятельное освоение учащимися научно-практических</w:t>
      </w:r>
      <w:r>
        <w:rPr>
          <w:spacing w:val="1"/>
        </w:rPr>
        <w:t xml:space="preserve"> </w:t>
      </w:r>
      <w:r>
        <w:rPr>
          <w:spacing w:val="-1"/>
        </w:rPr>
        <w:t xml:space="preserve">знаний и ключевых компетенций и создается </w:t>
      </w:r>
      <w:r>
        <w:t>собственный интеллектуальный продукт в</w:t>
      </w:r>
      <w:r>
        <w:rPr>
          <w:spacing w:val="1"/>
        </w:rPr>
        <w:t xml:space="preserve"> </w:t>
      </w:r>
      <w:r>
        <w:t>современной</w:t>
      </w:r>
      <w:r>
        <w:rPr>
          <w:spacing w:val="1"/>
        </w:rPr>
        <w:t xml:space="preserve"> </w:t>
      </w:r>
      <w:r>
        <w:t>электронной</w:t>
      </w:r>
      <w:r>
        <w:rPr>
          <w:spacing w:val="1"/>
        </w:rPr>
        <w:t xml:space="preserve"> </w:t>
      </w:r>
      <w:r>
        <w:t>или</w:t>
      </w:r>
      <w:r>
        <w:rPr>
          <w:spacing w:val="1"/>
        </w:rPr>
        <w:t xml:space="preserve"> </w:t>
      </w:r>
      <w:r>
        <w:t>иной</w:t>
      </w:r>
      <w:r>
        <w:rPr>
          <w:spacing w:val="1"/>
        </w:rPr>
        <w:t xml:space="preserve"> </w:t>
      </w:r>
      <w:r>
        <w:t>форме,</w:t>
      </w:r>
      <w:r>
        <w:rPr>
          <w:spacing w:val="1"/>
        </w:rPr>
        <w:t xml:space="preserve"> </w:t>
      </w:r>
      <w:r>
        <w:t>предназначенный</w:t>
      </w:r>
      <w:r>
        <w:rPr>
          <w:spacing w:val="1"/>
        </w:rPr>
        <w:t xml:space="preserve"> </w:t>
      </w:r>
      <w:r>
        <w:t>для</w:t>
      </w:r>
      <w:r>
        <w:rPr>
          <w:spacing w:val="1"/>
        </w:rPr>
        <w:t xml:space="preserve"> </w:t>
      </w:r>
      <w:r>
        <w:t>распространения</w:t>
      </w:r>
      <w:r>
        <w:rPr>
          <w:spacing w:val="1"/>
        </w:rPr>
        <w:t xml:space="preserve"> </w:t>
      </w:r>
      <w:r>
        <w:t>и</w:t>
      </w:r>
      <w:r>
        <w:rPr>
          <w:spacing w:val="1"/>
        </w:rPr>
        <w:t xml:space="preserve"> </w:t>
      </w:r>
      <w:r>
        <w:t>применения</w:t>
      </w:r>
      <w:r>
        <w:rPr>
          <w:spacing w:val="-3"/>
        </w:rPr>
        <w:t xml:space="preserve"> </w:t>
      </w:r>
      <w:r>
        <w:t>в</w:t>
      </w:r>
      <w:r>
        <w:rPr>
          <w:spacing w:val="-1"/>
        </w:rPr>
        <w:t xml:space="preserve"> </w:t>
      </w:r>
      <w:r>
        <w:t>различных</w:t>
      </w:r>
      <w:r>
        <w:rPr>
          <w:spacing w:val="2"/>
        </w:rPr>
        <w:t xml:space="preserve"> </w:t>
      </w:r>
      <w:r>
        <w:t>видах</w:t>
      </w:r>
      <w:r>
        <w:rPr>
          <w:spacing w:val="2"/>
        </w:rPr>
        <w:t xml:space="preserve"> </w:t>
      </w:r>
      <w:r>
        <w:t>деятельности.</w:t>
      </w:r>
    </w:p>
    <w:p w14:paraId="3CA10768" w14:textId="77777777" w:rsidR="00DC118F" w:rsidRDefault="0002405B">
      <w:pPr>
        <w:pStyle w:val="a3"/>
        <w:ind w:left="402" w:right="267"/>
      </w:pPr>
      <w:r>
        <w:rPr>
          <w:b/>
        </w:rPr>
        <w:t xml:space="preserve">Особенность проектной деятельности </w:t>
      </w:r>
      <w:r>
        <w:t>(далее - ПД) заключается в том, что она</w:t>
      </w:r>
      <w:r>
        <w:rPr>
          <w:spacing w:val="1"/>
        </w:rPr>
        <w:t xml:space="preserve"> </w:t>
      </w:r>
      <w:r>
        <w:t>нацелена</w:t>
      </w:r>
      <w:r>
        <w:rPr>
          <w:spacing w:val="1"/>
        </w:rPr>
        <w:t xml:space="preserve"> </w:t>
      </w:r>
      <w:r>
        <w:t>на</w:t>
      </w:r>
      <w:r>
        <w:rPr>
          <w:spacing w:val="1"/>
        </w:rPr>
        <w:t xml:space="preserve"> </w:t>
      </w:r>
      <w:r>
        <w:t>получение</w:t>
      </w:r>
      <w:r>
        <w:rPr>
          <w:spacing w:val="1"/>
        </w:rPr>
        <w:t xml:space="preserve"> </w:t>
      </w:r>
      <w:r>
        <w:t>конкретного</w:t>
      </w:r>
      <w:r>
        <w:rPr>
          <w:spacing w:val="1"/>
        </w:rPr>
        <w:t xml:space="preserve"> </w:t>
      </w:r>
      <w:r>
        <w:t>результата</w:t>
      </w:r>
      <w:r>
        <w:rPr>
          <w:spacing w:val="1"/>
        </w:rPr>
        <w:t xml:space="preserve"> </w:t>
      </w:r>
      <w:r>
        <w:t>(далее</w:t>
      </w:r>
      <w:r>
        <w:rPr>
          <w:spacing w:val="1"/>
        </w:rPr>
        <w:t xml:space="preserve"> </w:t>
      </w:r>
      <w:r>
        <w:t>-</w:t>
      </w:r>
      <w:r>
        <w:rPr>
          <w:spacing w:val="1"/>
        </w:rPr>
        <w:t xml:space="preserve"> </w:t>
      </w:r>
      <w:r>
        <w:t>продукта),</w:t>
      </w:r>
      <w:r>
        <w:rPr>
          <w:spacing w:val="1"/>
        </w:rPr>
        <w:t xml:space="preserve"> </w:t>
      </w:r>
      <w:r>
        <w:t>с</w:t>
      </w:r>
      <w:r>
        <w:rPr>
          <w:spacing w:val="1"/>
        </w:rPr>
        <w:t xml:space="preserve"> </w:t>
      </w:r>
      <w:r>
        <w:t>учетом</w:t>
      </w:r>
      <w:r>
        <w:rPr>
          <w:spacing w:val="1"/>
        </w:rPr>
        <w:t xml:space="preserve"> </w:t>
      </w:r>
      <w:r>
        <w:t>заранее</w:t>
      </w:r>
      <w:r>
        <w:rPr>
          <w:spacing w:val="1"/>
        </w:rPr>
        <w:t xml:space="preserve"> </w:t>
      </w:r>
      <w:r>
        <w:t>заданных</w:t>
      </w:r>
      <w:r>
        <w:rPr>
          <w:spacing w:val="1"/>
        </w:rPr>
        <w:t xml:space="preserve"> </w:t>
      </w:r>
      <w:r>
        <w:t>требований</w:t>
      </w:r>
      <w:r>
        <w:rPr>
          <w:spacing w:val="1"/>
        </w:rPr>
        <w:t xml:space="preserve"> </w:t>
      </w:r>
      <w:r>
        <w:t>и</w:t>
      </w:r>
      <w:r>
        <w:rPr>
          <w:spacing w:val="1"/>
        </w:rPr>
        <w:t xml:space="preserve"> </w:t>
      </w:r>
      <w:r>
        <w:t>запланированных</w:t>
      </w:r>
      <w:r>
        <w:rPr>
          <w:spacing w:val="1"/>
        </w:rPr>
        <w:t xml:space="preserve"> </w:t>
      </w:r>
      <w:r>
        <w:t>ресурсов.</w:t>
      </w:r>
      <w:r>
        <w:rPr>
          <w:spacing w:val="1"/>
        </w:rPr>
        <w:t xml:space="preserve"> </w:t>
      </w:r>
      <w:r>
        <w:t>ПД</w:t>
      </w:r>
      <w:r>
        <w:rPr>
          <w:spacing w:val="1"/>
        </w:rPr>
        <w:t xml:space="preserve"> </w:t>
      </w:r>
      <w:r>
        <w:t>имеет</w:t>
      </w:r>
      <w:r>
        <w:rPr>
          <w:spacing w:val="1"/>
        </w:rPr>
        <w:t xml:space="preserve"> </w:t>
      </w:r>
      <w:r>
        <w:t>прикладной</w:t>
      </w:r>
      <w:r>
        <w:rPr>
          <w:spacing w:val="1"/>
        </w:rPr>
        <w:t xml:space="preserve"> </w:t>
      </w:r>
      <w:r>
        <w:t>характер</w:t>
      </w:r>
      <w:r>
        <w:rPr>
          <w:spacing w:val="1"/>
        </w:rPr>
        <w:t xml:space="preserve"> </w:t>
      </w:r>
      <w:r>
        <w:t>и</w:t>
      </w:r>
      <w:r>
        <w:rPr>
          <w:spacing w:val="-57"/>
        </w:rPr>
        <w:t xml:space="preserve"> </w:t>
      </w:r>
      <w:r>
        <w:t>ориентирована на поиск, нахождение учащимися практического средства (инструмента)</w:t>
      </w:r>
      <w:r>
        <w:rPr>
          <w:spacing w:val="1"/>
        </w:rPr>
        <w:t xml:space="preserve"> </w:t>
      </w:r>
      <w:r>
        <w:t>для</w:t>
      </w:r>
      <w:r>
        <w:rPr>
          <w:spacing w:val="-1"/>
        </w:rPr>
        <w:t xml:space="preserve"> </w:t>
      </w:r>
      <w:r>
        <w:t>решения</w:t>
      </w:r>
      <w:r>
        <w:rPr>
          <w:spacing w:val="-1"/>
        </w:rPr>
        <w:t xml:space="preserve"> </w:t>
      </w:r>
      <w:r>
        <w:t>жизненной,</w:t>
      </w:r>
      <w:r>
        <w:rPr>
          <w:spacing w:val="-1"/>
        </w:rPr>
        <w:t xml:space="preserve"> </w:t>
      </w:r>
      <w:r>
        <w:t>социально-</w:t>
      </w:r>
      <w:r>
        <w:rPr>
          <w:spacing w:val="-2"/>
        </w:rPr>
        <w:t xml:space="preserve"> </w:t>
      </w:r>
      <w:r>
        <w:t>значимой</w:t>
      </w:r>
      <w:r>
        <w:rPr>
          <w:spacing w:val="-3"/>
        </w:rPr>
        <w:t xml:space="preserve"> </w:t>
      </w:r>
      <w:r>
        <w:t>или</w:t>
      </w:r>
      <w:r>
        <w:rPr>
          <w:spacing w:val="-2"/>
        </w:rPr>
        <w:t xml:space="preserve"> </w:t>
      </w:r>
      <w:r>
        <w:t>познавательной</w:t>
      </w:r>
      <w:r>
        <w:rPr>
          <w:spacing w:val="-1"/>
        </w:rPr>
        <w:t xml:space="preserve"> </w:t>
      </w:r>
      <w:r>
        <w:t>проблемы.</w:t>
      </w:r>
    </w:p>
    <w:p w14:paraId="08A5EE7C" w14:textId="77777777" w:rsidR="00DC118F" w:rsidRDefault="0002405B">
      <w:pPr>
        <w:ind w:left="402" w:right="271" w:firstLine="707"/>
        <w:jc w:val="both"/>
        <w:rPr>
          <w:sz w:val="24"/>
        </w:rPr>
      </w:pPr>
      <w:r>
        <w:rPr>
          <w:b/>
          <w:sz w:val="24"/>
        </w:rPr>
        <w:t>Проектные задачи отличаются от исследовательски</w:t>
      </w:r>
      <w:r>
        <w:rPr>
          <w:sz w:val="24"/>
        </w:rPr>
        <w:t>х иной логикой решения, а</w:t>
      </w:r>
      <w:r>
        <w:rPr>
          <w:spacing w:val="1"/>
          <w:sz w:val="24"/>
        </w:rPr>
        <w:t xml:space="preserve"> </w:t>
      </w:r>
      <w:r>
        <w:rPr>
          <w:sz w:val="24"/>
        </w:rPr>
        <w:t>также</w:t>
      </w:r>
      <w:r>
        <w:rPr>
          <w:spacing w:val="-1"/>
          <w:sz w:val="24"/>
        </w:rPr>
        <w:t xml:space="preserve"> </w:t>
      </w:r>
      <w:r>
        <w:rPr>
          <w:sz w:val="24"/>
        </w:rPr>
        <w:t>тем,</w:t>
      </w:r>
      <w:r>
        <w:rPr>
          <w:spacing w:val="-1"/>
          <w:sz w:val="24"/>
        </w:rPr>
        <w:t xml:space="preserve"> </w:t>
      </w:r>
      <w:r>
        <w:rPr>
          <w:sz w:val="24"/>
        </w:rPr>
        <w:t>что нацелены</w:t>
      </w:r>
      <w:r>
        <w:rPr>
          <w:spacing w:val="-1"/>
          <w:sz w:val="24"/>
        </w:rPr>
        <w:t xml:space="preserve"> </w:t>
      </w:r>
      <w:r>
        <w:rPr>
          <w:sz w:val="24"/>
        </w:rPr>
        <w:t>на</w:t>
      </w:r>
      <w:r>
        <w:rPr>
          <w:spacing w:val="-1"/>
          <w:sz w:val="24"/>
        </w:rPr>
        <w:t xml:space="preserve"> </w:t>
      </w:r>
      <w:r>
        <w:rPr>
          <w:sz w:val="24"/>
        </w:rPr>
        <w:t>формирование</w:t>
      </w:r>
      <w:r>
        <w:rPr>
          <w:spacing w:val="-2"/>
          <w:sz w:val="24"/>
        </w:rPr>
        <w:t xml:space="preserve"> </w:t>
      </w:r>
      <w:r>
        <w:rPr>
          <w:sz w:val="24"/>
        </w:rPr>
        <w:t>и развитие у</w:t>
      </w:r>
      <w:r>
        <w:rPr>
          <w:spacing w:val="-3"/>
          <w:sz w:val="24"/>
        </w:rPr>
        <w:t xml:space="preserve"> </w:t>
      </w:r>
      <w:r>
        <w:rPr>
          <w:sz w:val="24"/>
        </w:rPr>
        <w:t>учащихся</w:t>
      </w:r>
      <w:r>
        <w:rPr>
          <w:spacing w:val="1"/>
          <w:sz w:val="24"/>
        </w:rPr>
        <w:t xml:space="preserve"> </w:t>
      </w:r>
      <w:r>
        <w:rPr>
          <w:sz w:val="24"/>
        </w:rPr>
        <w:t>умений:</w:t>
      </w:r>
    </w:p>
    <w:p w14:paraId="60BACC62" w14:textId="77777777" w:rsidR="00DC118F" w:rsidRDefault="0002405B">
      <w:pPr>
        <w:pStyle w:val="a5"/>
        <w:numPr>
          <w:ilvl w:val="0"/>
          <w:numId w:val="6"/>
        </w:numPr>
        <w:tabs>
          <w:tab w:val="left" w:pos="1312"/>
        </w:tabs>
        <w:ind w:right="272" w:firstLine="707"/>
        <w:rPr>
          <w:sz w:val="24"/>
        </w:rPr>
      </w:pPr>
      <w:r>
        <w:rPr>
          <w:sz w:val="24"/>
        </w:rPr>
        <w:t>определять</w:t>
      </w:r>
      <w:r>
        <w:rPr>
          <w:spacing w:val="1"/>
          <w:sz w:val="24"/>
        </w:rPr>
        <w:t xml:space="preserve"> </w:t>
      </w:r>
      <w:r>
        <w:rPr>
          <w:sz w:val="24"/>
        </w:rPr>
        <w:t>оптимальный</w:t>
      </w:r>
      <w:r>
        <w:rPr>
          <w:spacing w:val="1"/>
          <w:sz w:val="24"/>
        </w:rPr>
        <w:t xml:space="preserve"> </w:t>
      </w:r>
      <w:r>
        <w:rPr>
          <w:sz w:val="24"/>
        </w:rPr>
        <w:t>путь</w:t>
      </w:r>
      <w:r>
        <w:rPr>
          <w:spacing w:val="1"/>
          <w:sz w:val="24"/>
        </w:rPr>
        <w:t xml:space="preserve"> </w:t>
      </w:r>
      <w:r>
        <w:rPr>
          <w:sz w:val="24"/>
        </w:rPr>
        <w:t>решения</w:t>
      </w:r>
      <w:r>
        <w:rPr>
          <w:spacing w:val="1"/>
          <w:sz w:val="24"/>
        </w:rPr>
        <w:t xml:space="preserve"> </w:t>
      </w:r>
      <w:r>
        <w:rPr>
          <w:sz w:val="24"/>
        </w:rPr>
        <w:t>проблемного</w:t>
      </w:r>
      <w:r>
        <w:rPr>
          <w:spacing w:val="1"/>
          <w:sz w:val="24"/>
        </w:rPr>
        <w:t xml:space="preserve"> </w:t>
      </w:r>
      <w:r>
        <w:rPr>
          <w:sz w:val="24"/>
        </w:rPr>
        <w:t>вопроса,</w:t>
      </w:r>
      <w:r>
        <w:rPr>
          <w:spacing w:val="1"/>
          <w:sz w:val="24"/>
        </w:rPr>
        <w:t xml:space="preserve"> </w:t>
      </w:r>
      <w:r>
        <w:rPr>
          <w:sz w:val="24"/>
        </w:rPr>
        <w:t>прогнозировать</w:t>
      </w:r>
      <w:r>
        <w:rPr>
          <w:spacing w:val="-57"/>
          <w:sz w:val="24"/>
        </w:rPr>
        <w:t xml:space="preserve"> </w:t>
      </w:r>
      <w:r>
        <w:rPr>
          <w:sz w:val="24"/>
        </w:rPr>
        <w:t>проектный</w:t>
      </w:r>
      <w:r>
        <w:rPr>
          <w:spacing w:val="-1"/>
          <w:sz w:val="24"/>
        </w:rPr>
        <w:t xml:space="preserve"> </w:t>
      </w:r>
      <w:r>
        <w:rPr>
          <w:sz w:val="24"/>
        </w:rPr>
        <w:t>результат</w:t>
      </w:r>
      <w:r>
        <w:rPr>
          <w:spacing w:val="-1"/>
          <w:sz w:val="24"/>
        </w:rPr>
        <w:t xml:space="preserve"> </w:t>
      </w:r>
      <w:r>
        <w:rPr>
          <w:sz w:val="24"/>
        </w:rPr>
        <w:t>и</w:t>
      </w:r>
      <w:r>
        <w:rPr>
          <w:spacing w:val="1"/>
          <w:sz w:val="24"/>
        </w:rPr>
        <w:t xml:space="preserve"> </w:t>
      </w:r>
      <w:r>
        <w:rPr>
          <w:sz w:val="24"/>
        </w:rPr>
        <w:t>оформлять</w:t>
      </w:r>
      <w:r>
        <w:rPr>
          <w:spacing w:val="-1"/>
          <w:sz w:val="24"/>
        </w:rPr>
        <w:t xml:space="preserve"> </w:t>
      </w:r>
      <w:r>
        <w:rPr>
          <w:sz w:val="24"/>
        </w:rPr>
        <w:t>его</w:t>
      </w:r>
      <w:r>
        <w:rPr>
          <w:spacing w:val="-1"/>
          <w:sz w:val="24"/>
        </w:rPr>
        <w:t xml:space="preserve"> </w:t>
      </w:r>
      <w:r>
        <w:rPr>
          <w:sz w:val="24"/>
        </w:rPr>
        <w:t>в</w:t>
      </w:r>
      <w:r>
        <w:rPr>
          <w:spacing w:val="-2"/>
          <w:sz w:val="24"/>
        </w:rPr>
        <w:t xml:space="preserve"> </w:t>
      </w:r>
      <w:r>
        <w:rPr>
          <w:sz w:val="24"/>
        </w:rPr>
        <w:t>виде</w:t>
      </w:r>
      <w:r>
        <w:rPr>
          <w:spacing w:val="-1"/>
          <w:sz w:val="24"/>
        </w:rPr>
        <w:t xml:space="preserve"> </w:t>
      </w:r>
      <w:r>
        <w:rPr>
          <w:sz w:val="24"/>
        </w:rPr>
        <w:t>реального</w:t>
      </w:r>
      <w:r>
        <w:rPr>
          <w:spacing w:val="3"/>
          <w:sz w:val="24"/>
        </w:rPr>
        <w:t xml:space="preserve"> </w:t>
      </w:r>
      <w:r>
        <w:rPr>
          <w:sz w:val="24"/>
        </w:rPr>
        <w:t>«продукта»;</w:t>
      </w:r>
    </w:p>
    <w:p w14:paraId="793FB46C" w14:textId="77777777" w:rsidR="00DC118F" w:rsidRDefault="0002405B">
      <w:pPr>
        <w:pStyle w:val="a5"/>
        <w:numPr>
          <w:ilvl w:val="0"/>
          <w:numId w:val="6"/>
        </w:numPr>
        <w:tabs>
          <w:tab w:val="left" w:pos="1338"/>
        </w:tabs>
        <w:ind w:right="269" w:firstLine="707"/>
        <w:rPr>
          <w:sz w:val="24"/>
        </w:rPr>
      </w:pPr>
      <w:r>
        <w:rPr>
          <w:sz w:val="24"/>
        </w:rPr>
        <w:t>максимально</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проектного</w:t>
      </w:r>
      <w:r>
        <w:rPr>
          <w:spacing w:val="1"/>
          <w:sz w:val="24"/>
        </w:rPr>
        <w:t xml:space="preserve"> </w:t>
      </w:r>
      <w:r>
        <w:rPr>
          <w:sz w:val="24"/>
        </w:rPr>
        <w:t>«продукта»</w:t>
      </w:r>
      <w:r>
        <w:rPr>
          <w:spacing w:val="1"/>
          <w:sz w:val="24"/>
        </w:rPr>
        <w:t xml:space="preserve"> </w:t>
      </w:r>
      <w:r>
        <w:rPr>
          <w:sz w:val="24"/>
        </w:rPr>
        <w:t>имеющиеся</w:t>
      </w:r>
      <w:r>
        <w:rPr>
          <w:spacing w:val="1"/>
          <w:sz w:val="24"/>
        </w:rPr>
        <w:t xml:space="preserve"> </w:t>
      </w:r>
      <w:r>
        <w:rPr>
          <w:sz w:val="24"/>
        </w:rPr>
        <w:t>знания и освоенные способы действия, а при их недостаточности - производить поиск и</w:t>
      </w:r>
      <w:r>
        <w:rPr>
          <w:spacing w:val="1"/>
          <w:sz w:val="24"/>
        </w:rPr>
        <w:t xml:space="preserve"> </w:t>
      </w:r>
      <w:r>
        <w:rPr>
          <w:sz w:val="24"/>
        </w:rPr>
        <w:t>отбор</w:t>
      </w:r>
      <w:r>
        <w:rPr>
          <w:spacing w:val="-1"/>
          <w:sz w:val="24"/>
        </w:rPr>
        <w:t xml:space="preserve"> </w:t>
      </w:r>
      <w:r>
        <w:rPr>
          <w:sz w:val="24"/>
        </w:rPr>
        <w:t>необходимых</w:t>
      </w:r>
      <w:r>
        <w:rPr>
          <w:spacing w:val="2"/>
          <w:sz w:val="24"/>
        </w:rPr>
        <w:t xml:space="preserve"> </w:t>
      </w:r>
      <w:r>
        <w:rPr>
          <w:sz w:val="24"/>
        </w:rPr>
        <w:t>знаний</w:t>
      </w:r>
      <w:r>
        <w:rPr>
          <w:spacing w:val="-3"/>
          <w:sz w:val="24"/>
        </w:rPr>
        <w:t xml:space="preserve"> </w:t>
      </w:r>
      <w:r>
        <w:rPr>
          <w:sz w:val="24"/>
        </w:rPr>
        <w:t>и методов (причем</w:t>
      </w:r>
      <w:r>
        <w:rPr>
          <w:spacing w:val="-2"/>
          <w:sz w:val="24"/>
        </w:rPr>
        <w:t xml:space="preserve"> </w:t>
      </w:r>
      <w:r>
        <w:rPr>
          <w:sz w:val="24"/>
        </w:rPr>
        <w:t>не</w:t>
      </w:r>
      <w:r>
        <w:rPr>
          <w:spacing w:val="-1"/>
          <w:sz w:val="24"/>
        </w:rPr>
        <w:t xml:space="preserve"> </w:t>
      </w:r>
      <w:r>
        <w:rPr>
          <w:sz w:val="24"/>
        </w:rPr>
        <w:t>только</w:t>
      </w:r>
      <w:r>
        <w:rPr>
          <w:spacing w:val="-3"/>
          <w:sz w:val="24"/>
        </w:rPr>
        <w:t xml:space="preserve"> </w:t>
      </w:r>
      <w:r>
        <w:rPr>
          <w:sz w:val="24"/>
        </w:rPr>
        <w:t>научных).</w:t>
      </w:r>
    </w:p>
    <w:p w14:paraId="1BF997DC" w14:textId="77777777" w:rsidR="00DC118F" w:rsidRDefault="0002405B">
      <w:pPr>
        <w:pStyle w:val="a3"/>
        <w:ind w:left="402" w:right="269"/>
      </w:pPr>
      <w:r>
        <w:rPr>
          <w:b/>
        </w:rPr>
        <w:t>Проектная</w:t>
      </w:r>
      <w:r>
        <w:rPr>
          <w:b/>
          <w:spacing w:val="1"/>
        </w:rPr>
        <w:t xml:space="preserve"> </w:t>
      </w:r>
      <w:r>
        <w:rPr>
          <w:b/>
        </w:rPr>
        <w:t>работа</w:t>
      </w:r>
      <w:r>
        <w:rPr>
          <w:b/>
          <w:spacing w:val="1"/>
        </w:rPr>
        <w:t xml:space="preserve"> </w:t>
      </w:r>
      <w:r>
        <w:rPr>
          <w:b/>
        </w:rPr>
        <w:t>отвечает</w:t>
      </w:r>
      <w:r>
        <w:rPr>
          <w:b/>
          <w:spacing w:val="1"/>
        </w:rPr>
        <w:t xml:space="preserve"> </w:t>
      </w:r>
      <w:r>
        <w:rPr>
          <w:b/>
        </w:rPr>
        <w:t>на</w:t>
      </w:r>
      <w:r>
        <w:rPr>
          <w:b/>
          <w:spacing w:val="1"/>
        </w:rPr>
        <w:t xml:space="preserve"> </w:t>
      </w:r>
      <w:r>
        <w:rPr>
          <w:b/>
        </w:rPr>
        <w:t>вопрос</w:t>
      </w:r>
      <w:r>
        <w:rPr>
          <w:b/>
          <w:spacing w:val="1"/>
        </w:rPr>
        <w:t xml:space="preserve"> </w:t>
      </w:r>
      <w:r>
        <w:t>«Что</w:t>
      </w:r>
      <w:r>
        <w:rPr>
          <w:spacing w:val="1"/>
        </w:rPr>
        <w:t xml:space="preserve"> </w:t>
      </w:r>
      <w:r>
        <w:t>необходимо</w:t>
      </w:r>
      <w:r>
        <w:rPr>
          <w:spacing w:val="1"/>
        </w:rPr>
        <w:t xml:space="preserve"> </w:t>
      </w:r>
      <w:r>
        <w:t>сделать</w:t>
      </w:r>
      <w:r>
        <w:rPr>
          <w:spacing w:val="1"/>
        </w:rPr>
        <w:t xml:space="preserve"> </w:t>
      </w:r>
      <w:r>
        <w:t>(сконструировать, смоделировать, изготовить и другие действия), чтобы решить реально</w:t>
      </w:r>
      <w:r>
        <w:rPr>
          <w:spacing w:val="1"/>
        </w:rPr>
        <w:t xml:space="preserve"> </w:t>
      </w:r>
      <w:r>
        <w:t>существующую</w:t>
      </w:r>
      <w:r>
        <w:rPr>
          <w:spacing w:val="-1"/>
        </w:rPr>
        <w:t xml:space="preserve"> </w:t>
      </w:r>
      <w:r>
        <w:t>или потенциально значимую</w:t>
      </w:r>
      <w:r>
        <w:rPr>
          <w:spacing w:val="1"/>
        </w:rPr>
        <w:t xml:space="preserve"> </w:t>
      </w:r>
      <w:r>
        <w:t>проблему?».</w:t>
      </w:r>
    </w:p>
    <w:p w14:paraId="514399E1" w14:textId="77777777" w:rsidR="00DC118F" w:rsidRDefault="0002405B">
      <w:pPr>
        <w:pStyle w:val="1"/>
        <w:spacing w:line="274" w:lineRule="exact"/>
        <w:ind w:left="1110"/>
      </w:pPr>
      <w:r>
        <w:t>Осуществление</w:t>
      </w:r>
      <w:r>
        <w:rPr>
          <w:spacing w:val="-3"/>
        </w:rPr>
        <w:t xml:space="preserve"> </w:t>
      </w:r>
      <w:r>
        <w:t>ПД</w:t>
      </w:r>
      <w:r>
        <w:rPr>
          <w:spacing w:val="-3"/>
        </w:rPr>
        <w:t xml:space="preserve"> </w:t>
      </w:r>
      <w:r>
        <w:t>учащимися</w:t>
      </w:r>
      <w:r>
        <w:rPr>
          <w:spacing w:val="-2"/>
        </w:rPr>
        <w:t xml:space="preserve"> </w:t>
      </w:r>
      <w:r>
        <w:t>включает</w:t>
      </w:r>
      <w:r>
        <w:rPr>
          <w:spacing w:val="-1"/>
        </w:rPr>
        <w:t xml:space="preserve"> </w:t>
      </w:r>
      <w:r>
        <w:t>в</w:t>
      </w:r>
      <w:r>
        <w:rPr>
          <w:spacing w:val="-3"/>
        </w:rPr>
        <w:t xml:space="preserve"> </w:t>
      </w:r>
      <w:r>
        <w:t>себя</w:t>
      </w:r>
      <w:r>
        <w:rPr>
          <w:spacing w:val="-2"/>
        </w:rPr>
        <w:t xml:space="preserve"> </w:t>
      </w:r>
      <w:r>
        <w:t>ряд</w:t>
      </w:r>
      <w:r>
        <w:rPr>
          <w:spacing w:val="-1"/>
        </w:rPr>
        <w:t xml:space="preserve"> </w:t>
      </w:r>
      <w:r>
        <w:t>этапов:</w:t>
      </w:r>
    </w:p>
    <w:p w14:paraId="2973271A" w14:textId="77777777" w:rsidR="00DC118F" w:rsidRDefault="0002405B">
      <w:pPr>
        <w:pStyle w:val="a5"/>
        <w:numPr>
          <w:ilvl w:val="0"/>
          <w:numId w:val="6"/>
        </w:numPr>
        <w:tabs>
          <w:tab w:val="left" w:pos="1250"/>
        </w:tabs>
        <w:spacing w:line="274" w:lineRule="exact"/>
        <w:ind w:left="1249" w:hanging="140"/>
        <w:jc w:val="left"/>
        <w:rPr>
          <w:sz w:val="24"/>
        </w:rPr>
      </w:pPr>
      <w:r>
        <w:rPr>
          <w:sz w:val="24"/>
        </w:rPr>
        <w:t>анализ</w:t>
      </w:r>
      <w:r>
        <w:rPr>
          <w:spacing w:val="-3"/>
          <w:sz w:val="24"/>
        </w:rPr>
        <w:t xml:space="preserve"> </w:t>
      </w:r>
      <w:r>
        <w:rPr>
          <w:sz w:val="24"/>
        </w:rPr>
        <w:t>и</w:t>
      </w:r>
      <w:r>
        <w:rPr>
          <w:spacing w:val="-2"/>
          <w:sz w:val="24"/>
        </w:rPr>
        <w:t xml:space="preserve"> </w:t>
      </w:r>
      <w:r>
        <w:rPr>
          <w:sz w:val="24"/>
        </w:rPr>
        <w:t>формулирование</w:t>
      </w:r>
      <w:r>
        <w:rPr>
          <w:spacing w:val="-3"/>
          <w:sz w:val="24"/>
        </w:rPr>
        <w:t xml:space="preserve"> </w:t>
      </w:r>
      <w:r>
        <w:rPr>
          <w:sz w:val="24"/>
        </w:rPr>
        <w:t>проблемы;</w:t>
      </w:r>
    </w:p>
    <w:p w14:paraId="41AFEC88" w14:textId="77777777" w:rsidR="00DC118F" w:rsidRDefault="0002405B">
      <w:pPr>
        <w:pStyle w:val="a5"/>
        <w:numPr>
          <w:ilvl w:val="0"/>
          <w:numId w:val="6"/>
        </w:numPr>
        <w:tabs>
          <w:tab w:val="left" w:pos="1250"/>
        </w:tabs>
        <w:ind w:left="1249" w:hanging="140"/>
        <w:jc w:val="left"/>
        <w:rPr>
          <w:sz w:val="24"/>
        </w:rPr>
      </w:pPr>
      <w:r>
        <w:rPr>
          <w:sz w:val="24"/>
        </w:rPr>
        <w:t>формулирование</w:t>
      </w:r>
      <w:r>
        <w:rPr>
          <w:spacing w:val="-3"/>
          <w:sz w:val="24"/>
        </w:rPr>
        <w:t xml:space="preserve"> </w:t>
      </w:r>
      <w:r>
        <w:rPr>
          <w:sz w:val="24"/>
        </w:rPr>
        <w:t>темы</w:t>
      </w:r>
      <w:r>
        <w:rPr>
          <w:spacing w:val="-2"/>
          <w:sz w:val="24"/>
        </w:rPr>
        <w:t xml:space="preserve"> </w:t>
      </w:r>
      <w:r>
        <w:rPr>
          <w:sz w:val="24"/>
        </w:rPr>
        <w:t>проекта;</w:t>
      </w:r>
    </w:p>
    <w:p w14:paraId="15120051" w14:textId="77777777" w:rsidR="00DC118F" w:rsidRDefault="0002405B">
      <w:pPr>
        <w:pStyle w:val="a5"/>
        <w:numPr>
          <w:ilvl w:val="0"/>
          <w:numId w:val="6"/>
        </w:numPr>
        <w:tabs>
          <w:tab w:val="left" w:pos="1250"/>
        </w:tabs>
        <w:spacing w:before="1"/>
        <w:ind w:left="1249" w:hanging="140"/>
        <w:jc w:val="left"/>
        <w:rPr>
          <w:sz w:val="24"/>
        </w:rPr>
      </w:pPr>
      <w:r>
        <w:rPr>
          <w:sz w:val="24"/>
        </w:rPr>
        <w:t>постановка</w:t>
      </w:r>
      <w:r>
        <w:rPr>
          <w:spacing w:val="-1"/>
          <w:sz w:val="24"/>
        </w:rPr>
        <w:t xml:space="preserve"> </w:t>
      </w:r>
      <w:r>
        <w:rPr>
          <w:sz w:val="24"/>
        </w:rPr>
        <w:t>цели и</w:t>
      </w:r>
      <w:r>
        <w:rPr>
          <w:spacing w:val="-3"/>
          <w:sz w:val="24"/>
        </w:rPr>
        <w:t xml:space="preserve"> </w:t>
      </w:r>
      <w:r>
        <w:rPr>
          <w:sz w:val="24"/>
        </w:rPr>
        <w:t>задач</w:t>
      </w:r>
      <w:r>
        <w:rPr>
          <w:spacing w:val="-2"/>
          <w:sz w:val="24"/>
        </w:rPr>
        <w:t xml:space="preserve"> </w:t>
      </w:r>
      <w:r>
        <w:rPr>
          <w:sz w:val="24"/>
        </w:rPr>
        <w:t>проекта;</w:t>
      </w:r>
    </w:p>
    <w:p w14:paraId="6EA2CDE8" w14:textId="77777777" w:rsidR="00DC118F" w:rsidRDefault="0002405B">
      <w:pPr>
        <w:pStyle w:val="a5"/>
        <w:numPr>
          <w:ilvl w:val="0"/>
          <w:numId w:val="6"/>
        </w:numPr>
        <w:tabs>
          <w:tab w:val="left" w:pos="1250"/>
        </w:tabs>
        <w:ind w:left="1249" w:hanging="140"/>
        <w:jc w:val="left"/>
        <w:rPr>
          <w:sz w:val="24"/>
        </w:rPr>
      </w:pPr>
      <w:r>
        <w:rPr>
          <w:sz w:val="24"/>
        </w:rPr>
        <w:t>составление</w:t>
      </w:r>
      <w:r>
        <w:rPr>
          <w:spacing w:val="-3"/>
          <w:sz w:val="24"/>
        </w:rPr>
        <w:t xml:space="preserve"> </w:t>
      </w:r>
      <w:r>
        <w:rPr>
          <w:sz w:val="24"/>
        </w:rPr>
        <w:t>плана</w:t>
      </w:r>
      <w:r>
        <w:rPr>
          <w:spacing w:val="-2"/>
          <w:sz w:val="24"/>
        </w:rPr>
        <w:t xml:space="preserve"> </w:t>
      </w:r>
      <w:r>
        <w:rPr>
          <w:sz w:val="24"/>
        </w:rPr>
        <w:t>работы;</w:t>
      </w:r>
    </w:p>
    <w:p w14:paraId="76C23D1B" w14:textId="77777777" w:rsidR="00DC118F" w:rsidRDefault="0002405B">
      <w:pPr>
        <w:pStyle w:val="a5"/>
        <w:numPr>
          <w:ilvl w:val="0"/>
          <w:numId w:val="6"/>
        </w:numPr>
        <w:tabs>
          <w:tab w:val="left" w:pos="1250"/>
        </w:tabs>
        <w:ind w:left="1249" w:hanging="140"/>
        <w:jc w:val="left"/>
        <w:rPr>
          <w:sz w:val="24"/>
        </w:rPr>
      </w:pPr>
      <w:r>
        <w:rPr>
          <w:sz w:val="24"/>
        </w:rPr>
        <w:t>сбор</w:t>
      </w:r>
      <w:r>
        <w:rPr>
          <w:spacing w:val="-4"/>
          <w:sz w:val="24"/>
        </w:rPr>
        <w:t xml:space="preserve"> </w:t>
      </w:r>
      <w:r>
        <w:rPr>
          <w:sz w:val="24"/>
        </w:rPr>
        <w:t>информации</w:t>
      </w:r>
      <w:r>
        <w:rPr>
          <w:spacing w:val="-4"/>
          <w:sz w:val="24"/>
        </w:rPr>
        <w:t xml:space="preserve"> </w:t>
      </w:r>
      <w:r>
        <w:rPr>
          <w:sz w:val="24"/>
        </w:rPr>
        <w:t>(исследование);</w:t>
      </w:r>
    </w:p>
    <w:p w14:paraId="14AF3085" w14:textId="77777777" w:rsidR="00DC118F" w:rsidRDefault="0002405B">
      <w:pPr>
        <w:pStyle w:val="a5"/>
        <w:numPr>
          <w:ilvl w:val="0"/>
          <w:numId w:val="6"/>
        </w:numPr>
        <w:tabs>
          <w:tab w:val="left" w:pos="1250"/>
        </w:tabs>
        <w:ind w:left="1249" w:hanging="140"/>
        <w:jc w:val="left"/>
        <w:rPr>
          <w:sz w:val="24"/>
        </w:rPr>
      </w:pPr>
      <w:r>
        <w:rPr>
          <w:sz w:val="24"/>
        </w:rPr>
        <w:t>выполнение</w:t>
      </w:r>
      <w:r>
        <w:rPr>
          <w:spacing w:val="-5"/>
          <w:sz w:val="24"/>
        </w:rPr>
        <w:t xml:space="preserve"> </w:t>
      </w:r>
      <w:r>
        <w:rPr>
          <w:sz w:val="24"/>
        </w:rPr>
        <w:t>технологического</w:t>
      </w:r>
      <w:r>
        <w:rPr>
          <w:spacing w:val="-3"/>
          <w:sz w:val="24"/>
        </w:rPr>
        <w:t xml:space="preserve"> </w:t>
      </w:r>
      <w:r>
        <w:rPr>
          <w:sz w:val="24"/>
        </w:rPr>
        <w:t>этапа;</w:t>
      </w:r>
    </w:p>
    <w:p w14:paraId="1FE50D99" w14:textId="77777777" w:rsidR="00DC118F" w:rsidRDefault="0002405B">
      <w:pPr>
        <w:pStyle w:val="a5"/>
        <w:numPr>
          <w:ilvl w:val="0"/>
          <w:numId w:val="6"/>
        </w:numPr>
        <w:tabs>
          <w:tab w:val="left" w:pos="1250"/>
        </w:tabs>
        <w:ind w:left="1249" w:hanging="140"/>
        <w:jc w:val="left"/>
        <w:rPr>
          <w:sz w:val="24"/>
        </w:rPr>
      </w:pPr>
      <w:r>
        <w:rPr>
          <w:sz w:val="24"/>
        </w:rPr>
        <w:t>подготовка</w:t>
      </w:r>
      <w:r>
        <w:rPr>
          <w:spacing w:val="-2"/>
          <w:sz w:val="24"/>
        </w:rPr>
        <w:t xml:space="preserve"> </w:t>
      </w:r>
      <w:r>
        <w:rPr>
          <w:sz w:val="24"/>
        </w:rPr>
        <w:t>и</w:t>
      </w:r>
      <w:r>
        <w:rPr>
          <w:spacing w:val="-1"/>
          <w:sz w:val="24"/>
        </w:rPr>
        <w:t xml:space="preserve"> </w:t>
      </w:r>
      <w:r>
        <w:rPr>
          <w:sz w:val="24"/>
        </w:rPr>
        <w:t>защита</w:t>
      </w:r>
      <w:r>
        <w:rPr>
          <w:spacing w:val="-2"/>
          <w:sz w:val="24"/>
        </w:rPr>
        <w:t xml:space="preserve"> </w:t>
      </w:r>
      <w:r>
        <w:rPr>
          <w:sz w:val="24"/>
        </w:rPr>
        <w:t>проекта;</w:t>
      </w:r>
    </w:p>
    <w:p w14:paraId="314771A9" w14:textId="77777777" w:rsidR="00DC118F" w:rsidRDefault="0002405B">
      <w:pPr>
        <w:pStyle w:val="a5"/>
        <w:numPr>
          <w:ilvl w:val="0"/>
          <w:numId w:val="6"/>
        </w:numPr>
        <w:tabs>
          <w:tab w:val="left" w:pos="1250"/>
        </w:tabs>
        <w:ind w:right="264" w:firstLine="707"/>
        <w:jc w:val="right"/>
        <w:rPr>
          <w:sz w:val="24"/>
        </w:rPr>
      </w:pPr>
      <w:r>
        <w:rPr>
          <w:sz w:val="24"/>
        </w:rPr>
        <w:t>рефлексия, анализ результатов выполнения проекта, оценка качества выполнения.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ПД</w:t>
      </w:r>
      <w:r>
        <w:rPr>
          <w:spacing w:val="1"/>
          <w:sz w:val="24"/>
        </w:rPr>
        <w:t xml:space="preserve"> </w:t>
      </w:r>
      <w:r>
        <w:rPr>
          <w:sz w:val="24"/>
        </w:rPr>
        <w:t>в</w:t>
      </w:r>
      <w:r>
        <w:rPr>
          <w:spacing w:val="1"/>
          <w:sz w:val="24"/>
        </w:rPr>
        <w:t xml:space="preserve"> </w:t>
      </w:r>
      <w:r>
        <w:rPr>
          <w:sz w:val="24"/>
        </w:rPr>
        <w:t>Гимназии</w:t>
      </w:r>
      <w:r>
        <w:rPr>
          <w:spacing w:val="1"/>
          <w:sz w:val="24"/>
        </w:rPr>
        <w:t xml:space="preserve"> </w:t>
      </w:r>
      <w:r>
        <w:rPr>
          <w:sz w:val="24"/>
        </w:rPr>
        <w:t>учитывается,</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любом</w:t>
      </w:r>
      <w:r>
        <w:rPr>
          <w:spacing w:val="1"/>
          <w:sz w:val="24"/>
        </w:rPr>
        <w:t xml:space="preserve"> </w:t>
      </w:r>
      <w:r>
        <w:rPr>
          <w:sz w:val="24"/>
        </w:rPr>
        <w:t>проекте</w:t>
      </w:r>
      <w:r>
        <w:rPr>
          <w:spacing w:val="1"/>
          <w:sz w:val="24"/>
        </w:rPr>
        <w:t xml:space="preserve"> </w:t>
      </w:r>
      <w:r>
        <w:rPr>
          <w:sz w:val="24"/>
        </w:rPr>
        <w:t>должна</w:t>
      </w:r>
      <w:r>
        <w:rPr>
          <w:spacing w:val="1"/>
          <w:sz w:val="24"/>
        </w:rPr>
        <w:t xml:space="preserve"> </w:t>
      </w:r>
      <w:r>
        <w:rPr>
          <w:sz w:val="24"/>
        </w:rPr>
        <w:t>присутствовать исследовательская составляющая, в связи с чем учащиеся сориентированы</w:t>
      </w:r>
      <w:r>
        <w:rPr>
          <w:spacing w:val="-57"/>
          <w:sz w:val="24"/>
        </w:rPr>
        <w:t xml:space="preserve"> </w:t>
      </w:r>
      <w:r>
        <w:rPr>
          <w:sz w:val="24"/>
        </w:rPr>
        <w:t>на</w:t>
      </w:r>
      <w:r>
        <w:rPr>
          <w:spacing w:val="50"/>
          <w:sz w:val="24"/>
        </w:rPr>
        <w:t xml:space="preserve"> </w:t>
      </w:r>
      <w:r>
        <w:rPr>
          <w:sz w:val="24"/>
        </w:rPr>
        <w:t>то,</w:t>
      </w:r>
      <w:r>
        <w:rPr>
          <w:spacing w:val="52"/>
          <w:sz w:val="24"/>
        </w:rPr>
        <w:t xml:space="preserve"> </w:t>
      </w:r>
      <w:r>
        <w:rPr>
          <w:sz w:val="24"/>
        </w:rPr>
        <w:t>что,</w:t>
      </w:r>
      <w:r>
        <w:rPr>
          <w:spacing w:val="52"/>
          <w:sz w:val="24"/>
        </w:rPr>
        <w:t xml:space="preserve"> </w:t>
      </w:r>
      <w:r>
        <w:rPr>
          <w:sz w:val="24"/>
        </w:rPr>
        <w:t>прежде</w:t>
      </w:r>
      <w:r>
        <w:rPr>
          <w:spacing w:val="50"/>
          <w:sz w:val="24"/>
        </w:rPr>
        <w:t xml:space="preserve"> </w:t>
      </w:r>
      <w:r>
        <w:rPr>
          <w:sz w:val="24"/>
        </w:rPr>
        <w:t>чем</w:t>
      </w:r>
      <w:r>
        <w:rPr>
          <w:spacing w:val="50"/>
          <w:sz w:val="24"/>
        </w:rPr>
        <w:t xml:space="preserve"> </w:t>
      </w:r>
      <w:r>
        <w:rPr>
          <w:sz w:val="24"/>
        </w:rPr>
        <w:t>создать</w:t>
      </w:r>
      <w:r>
        <w:rPr>
          <w:spacing w:val="54"/>
          <w:sz w:val="24"/>
        </w:rPr>
        <w:t xml:space="preserve"> </w:t>
      </w:r>
      <w:r>
        <w:rPr>
          <w:sz w:val="24"/>
        </w:rPr>
        <w:t>требуемое</w:t>
      </w:r>
      <w:r>
        <w:rPr>
          <w:spacing w:val="50"/>
          <w:sz w:val="24"/>
        </w:rPr>
        <w:t xml:space="preserve"> </w:t>
      </w:r>
      <w:r>
        <w:rPr>
          <w:sz w:val="24"/>
        </w:rPr>
        <w:t>для</w:t>
      </w:r>
      <w:r>
        <w:rPr>
          <w:spacing w:val="51"/>
          <w:sz w:val="24"/>
        </w:rPr>
        <w:t xml:space="preserve"> </w:t>
      </w:r>
      <w:r>
        <w:rPr>
          <w:sz w:val="24"/>
        </w:rPr>
        <w:t>решения</w:t>
      </w:r>
      <w:r>
        <w:rPr>
          <w:spacing w:val="51"/>
          <w:sz w:val="24"/>
        </w:rPr>
        <w:t xml:space="preserve"> </w:t>
      </w:r>
      <w:r>
        <w:rPr>
          <w:sz w:val="24"/>
        </w:rPr>
        <w:t>проблемы</w:t>
      </w:r>
      <w:r>
        <w:rPr>
          <w:spacing w:val="51"/>
          <w:sz w:val="24"/>
        </w:rPr>
        <w:t xml:space="preserve"> </w:t>
      </w:r>
      <w:r>
        <w:rPr>
          <w:sz w:val="24"/>
        </w:rPr>
        <w:t>новое</w:t>
      </w:r>
      <w:r>
        <w:rPr>
          <w:spacing w:val="51"/>
          <w:sz w:val="24"/>
        </w:rPr>
        <w:t xml:space="preserve"> </w:t>
      </w:r>
      <w:r>
        <w:rPr>
          <w:sz w:val="24"/>
        </w:rPr>
        <w:t>практическое</w:t>
      </w:r>
      <w:r>
        <w:rPr>
          <w:spacing w:val="-57"/>
          <w:sz w:val="24"/>
        </w:rPr>
        <w:t xml:space="preserve"> </w:t>
      </w:r>
      <w:r>
        <w:rPr>
          <w:sz w:val="24"/>
        </w:rPr>
        <w:t>средство,</w:t>
      </w:r>
      <w:r>
        <w:rPr>
          <w:spacing w:val="40"/>
          <w:sz w:val="24"/>
        </w:rPr>
        <w:t xml:space="preserve"> </w:t>
      </w:r>
      <w:r>
        <w:rPr>
          <w:sz w:val="24"/>
        </w:rPr>
        <w:t>им</w:t>
      </w:r>
      <w:r>
        <w:rPr>
          <w:spacing w:val="39"/>
          <w:sz w:val="24"/>
        </w:rPr>
        <w:t xml:space="preserve"> </w:t>
      </w:r>
      <w:r>
        <w:rPr>
          <w:sz w:val="24"/>
        </w:rPr>
        <w:t>сначала</w:t>
      </w:r>
      <w:r>
        <w:rPr>
          <w:spacing w:val="41"/>
          <w:sz w:val="24"/>
        </w:rPr>
        <w:t xml:space="preserve"> </w:t>
      </w:r>
      <w:r>
        <w:rPr>
          <w:sz w:val="24"/>
        </w:rPr>
        <w:t>предстоит</w:t>
      </w:r>
      <w:r>
        <w:rPr>
          <w:spacing w:val="38"/>
          <w:sz w:val="24"/>
        </w:rPr>
        <w:t xml:space="preserve"> </w:t>
      </w:r>
      <w:r>
        <w:rPr>
          <w:sz w:val="24"/>
        </w:rPr>
        <w:t>найти</w:t>
      </w:r>
      <w:r>
        <w:rPr>
          <w:spacing w:val="39"/>
          <w:sz w:val="24"/>
        </w:rPr>
        <w:t xml:space="preserve"> </w:t>
      </w:r>
      <w:r>
        <w:rPr>
          <w:sz w:val="24"/>
        </w:rPr>
        <w:t>основания</w:t>
      </w:r>
      <w:r>
        <w:rPr>
          <w:spacing w:val="39"/>
          <w:sz w:val="24"/>
        </w:rPr>
        <w:t xml:space="preserve"> </w:t>
      </w:r>
      <w:r>
        <w:rPr>
          <w:sz w:val="24"/>
        </w:rPr>
        <w:t>для</w:t>
      </w:r>
      <w:r>
        <w:rPr>
          <w:spacing w:val="40"/>
          <w:sz w:val="24"/>
        </w:rPr>
        <w:t xml:space="preserve"> </w:t>
      </w:r>
      <w:r>
        <w:rPr>
          <w:sz w:val="24"/>
        </w:rPr>
        <w:t>доказательства</w:t>
      </w:r>
      <w:r>
        <w:rPr>
          <w:spacing w:val="39"/>
          <w:sz w:val="24"/>
        </w:rPr>
        <w:t xml:space="preserve"> </w:t>
      </w:r>
      <w:r>
        <w:rPr>
          <w:sz w:val="24"/>
        </w:rPr>
        <w:t>актуальности,</w:t>
      </w:r>
    </w:p>
    <w:p w14:paraId="1CE03A63" w14:textId="77777777" w:rsidR="00DC118F" w:rsidRDefault="0002405B">
      <w:pPr>
        <w:pStyle w:val="a3"/>
        <w:ind w:left="402" w:firstLine="0"/>
        <w:jc w:val="left"/>
      </w:pPr>
      <w:r>
        <w:t>действенности</w:t>
      </w:r>
      <w:r>
        <w:rPr>
          <w:spacing w:val="-3"/>
        </w:rPr>
        <w:t xml:space="preserve"> </w:t>
      </w:r>
      <w:r>
        <w:t>и</w:t>
      </w:r>
      <w:r>
        <w:rPr>
          <w:spacing w:val="-4"/>
        </w:rPr>
        <w:t xml:space="preserve"> </w:t>
      </w:r>
      <w:r>
        <w:t>эффективности</w:t>
      </w:r>
      <w:r>
        <w:rPr>
          <w:spacing w:val="-5"/>
        </w:rPr>
        <w:t xml:space="preserve"> </w:t>
      </w:r>
      <w:r>
        <w:t>продукта.</w:t>
      </w:r>
    </w:p>
    <w:p w14:paraId="612CA135" w14:textId="77777777" w:rsidR="00DC118F" w:rsidRDefault="0002405B">
      <w:pPr>
        <w:pStyle w:val="a3"/>
        <w:ind w:left="1110" w:firstLine="0"/>
      </w:pPr>
      <w:r>
        <w:t>Виды учебных проектов</w:t>
      </w:r>
      <w:r>
        <w:rPr>
          <w:spacing w:val="-2"/>
        </w:rPr>
        <w:t xml:space="preserve"> </w:t>
      </w:r>
      <w:r>
        <w:t>представлены</w:t>
      </w:r>
      <w:r>
        <w:rPr>
          <w:spacing w:val="-1"/>
        </w:rPr>
        <w:t xml:space="preserve"> </w:t>
      </w:r>
      <w:r>
        <w:t>в</w:t>
      </w:r>
      <w:r>
        <w:rPr>
          <w:spacing w:val="-3"/>
        </w:rPr>
        <w:t xml:space="preserve"> </w:t>
      </w:r>
      <w:r>
        <w:t>таблице</w:t>
      </w:r>
      <w:r>
        <w:rPr>
          <w:spacing w:val="-2"/>
        </w:rPr>
        <w:t xml:space="preserve"> </w:t>
      </w:r>
      <w:r>
        <w:t>14.</w:t>
      </w:r>
    </w:p>
    <w:p w14:paraId="083165C5" w14:textId="77777777" w:rsidR="00DC118F" w:rsidRDefault="0002405B">
      <w:pPr>
        <w:pStyle w:val="a3"/>
        <w:ind w:left="8599" w:firstLine="0"/>
        <w:jc w:val="left"/>
      </w:pPr>
      <w:r>
        <w:t>Таблица</w:t>
      </w:r>
      <w:r>
        <w:rPr>
          <w:spacing w:val="-2"/>
        </w:rPr>
        <w:t xml:space="preserve"> </w:t>
      </w:r>
      <w:r>
        <w:t>14</w:t>
      </w:r>
    </w:p>
    <w:p w14:paraId="6A19DF2D" w14:textId="77777777" w:rsidR="00DC118F" w:rsidRDefault="0002405B">
      <w:pPr>
        <w:pStyle w:val="1"/>
        <w:spacing w:before="5" w:after="4"/>
        <w:ind w:left="4026"/>
        <w:jc w:val="left"/>
      </w:pPr>
      <w:r>
        <w:t>Классификация</w:t>
      </w:r>
      <w:r>
        <w:rPr>
          <w:spacing w:val="-4"/>
        </w:rPr>
        <w:t xml:space="preserve"> </w:t>
      </w:r>
      <w:r>
        <w:t>проектов</w:t>
      </w: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6061"/>
      </w:tblGrid>
      <w:tr w:rsidR="00DC118F" w14:paraId="254A745E" w14:textId="77777777">
        <w:trPr>
          <w:trHeight w:val="453"/>
        </w:trPr>
        <w:tc>
          <w:tcPr>
            <w:tcW w:w="9465" w:type="dxa"/>
            <w:gridSpan w:val="2"/>
          </w:tcPr>
          <w:p w14:paraId="7D93AC6B" w14:textId="77777777" w:rsidR="00DC118F" w:rsidRDefault="0002405B">
            <w:pPr>
              <w:pStyle w:val="TableParagraph"/>
              <w:spacing w:before="85"/>
              <w:ind w:left="4231" w:right="3513"/>
              <w:jc w:val="center"/>
              <w:rPr>
                <w:b/>
                <w:sz w:val="24"/>
              </w:rPr>
            </w:pPr>
            <w:r>
              <w:rPr>
                <w:b/>
                <w:sz w:val="24"/>
              </w:rPr>
              <w:t>Виды</w:t>
            </w:r>
            <w:r>
              <w:rPr>
                <w:b/>
                <w:spacing w:val="-2"/>
                <w:sz w:val="24"/>
              </w:rPr>
              <w:t xml:space="preserve"> </w:t>
            </w:r>
            <w:r>
              <w:rPr>
                <w:b/>
                <w:sz w:val="24"/>
              </w:rPr>
              <w:t>проектов</w:t>
            </w:r>
          </w:p>
        </w:tc>
      </w:tr>
      <w:tr w:rsidR="00DC118F" w14:paraId="3B79FCED" w14:textId="77777777">
        <w:trPr>
          <w:trHeight w:val="460"/>
        </w:trPr>
        <w:tc>
          <w:tcPr>
            <w:tcW w:w="3404" w:type="dxa"/>
          </w:tcPr>
          <w:p w14:paraId="345EF86A" w14:textId="77777777" w:rsidR="00DC118F" w:rsidRDefault="0002405B">
            <w:pPr>
              <w:pStyle w:val="TableParagraph"/>
              <w:spacing w:before="108"/>
              <w:ind w:left="231" w:right="193"/>
              <w:jc w:val="center"/>
              <w:rPr>
                <w:sz w:val="20"/>
              </w:rPr>
            </w:pPr>
            <w:r>
              <w:rPr>
                <w:sz w:val="20"/>
              </w:rPr>
              <w:t>По</w:t>
            </w:r>
            <w:r>
              <w:rPr>
                <w:spacing w:val="-2"/>
                <w:sz w:val="20"/>
              </w:rPr>
              <w:t xml:space="preserve"> </w:t>
            </w:r>
            <w:r>
              <w:rPr>
                <w:sz w:val="20"/>
              </w:rPr>
              <w:t>ведущей</w:t>
            </w:r>
            <w:r>
              <w:rPr>
                <w:spacing w:val="-4"/>
                <w:sz w:val="20"/>
              </w:rPr>
              <w:t xml:space="preserve"> </w:t>
            </w:r>
            <w:r>
              <w:rPr>
                <w:sz w:val="20"/>
              </w:rPr>
              <w:t>деятельности</w:t>
            </w:r>
          </w:p>
        </w:tc>
        <w:tc>
          <w:tcPr>
            <w:tcW w:w="6061" w:type="dxa"/>
          </w:tcPr>
          <w:p w14:paraId="3A6CD22D" w14:textId="77777777" w:rsidR="00DC118F" w:rsidRDefault="0002405B">
            <w:pPr>
              <w:pStyle w:val="TableParagraph"/>
              <w:tabs>
                <w:tab w:val="left" w:pos="2220"/>
                <w:tab w:val="left" w:pos="4437"/>
              </w:tabs>
              <w:spacing w:line="223" w:lineRule="exact"/>
              <w:ind w:left="695"/>
              <w:rPr>
                <w:sz w:val="20"/>
              </w:rPr>
            </w:pPr>
            <w:r>
              <w:rPr>
                <w:sz w:val="20"/>
              </w:rPr>
              <w:t>поисковый,</w:t>
            </w:r>
            <w:r>
              <w:rPr>
                <w:sz w:val="20"/>
              </w:rPr>
              <w:tab/>
              <w:t>исследовательский,</w:t>
            </w:r>
            <w:r>
              <w:rPr>
                <w:sz w:val="20"/>
              </w:rPr>
              <w:tab/>
              <w:t>технологический,</w:t>
            </w:r>
          </w:p>
          <w:p w14:paraId="7BC7CFC0" w14:textId="77777777" w:rsidR="00DC118F" w:rsidRDefault="0002405B">
            <w:pPr>
              <w:pStyle w:val="TableParagraph"/>
              <w:spacing w:line="217" w:lineRule="exact"/>
              <w:ind w:left="105"/>
              <w:rPr>
                <w:sz w:val="20"/>
              </w:rPr>
            </w:pPr>
            <w:r>
              <w:rPr>
                <w:spacing w:val="-1"/>
                <w:sz w:val="20"/>
              </w:rPr>
              <w:t>имитационный,</w:t>
            </w:r>
            <w:r>
              <w:rPr>
                <w:spacing w:val="-9"/>
                <w:sz w:val="20"/>
              </w:rPr>
              <w:t xml:space="preserve"> </w:t>
            </w:r>
            <w:r>
              <w:rPr>
                <w:spacing w:val="-1"/>
                <w:sz w:val="20"/>
              </w:rPr>
              <w:t>конструирующий,</w:t>
            </w:r>
            <w:r>
              <w:rPr>
                <w:spacing w:val="-7"/>
                <w:sz w:val="20"/>
              </w:rPr>
              <w:t xml:space="preserve"> </w:t>
            </w:r>
            <w:r>
              <w:rPr>
                <w:sz w:val="20"/>
              </w:rPr>
              <w:t>творческий;</w:t>
            </w:r>
          </w:p>
        </w:tc>
      </w:tr>
      <w:tr w:rsidR="00DC118F" w14:paraId="272158CF" w14:textId="77777777">
        <w:trPr>
          <w:trHeight w:val="691"/>
        </w:trPr>
        <w:tc>
          <w:tcPr>
            <w:tcW w:w="3404" w:type="dxa"/>
          </w:tcPr>
          <w:p w14:paraId="51E8D375" w14:textId="77777777" w:rsidR="00DC118F" w:rsidRDefault="00DC118F">
            <w:pPr>
              <w:pStyle w:val="TableParagraph"/>
              <w:spacing w:before="5"/>
              <w:rPr>
                <w:b/>
                <w:sz w:val="19"/>
              </w:rPr>
            </w:pPr>
          </w:p>
          <w:p w14:paraId="6C0514A8" w14:textId="77777777" w:rsidR="00DC118F" w:rsidRDefault="0002405B">
            <w:pPr>
              <w:pStyle w:val="TableParagraph"/>
              <w:ind w:left="231" w:right="195"/>
              <w:jc w:val="center"/>
              <w:rPr>
                <w:sz w:val="20"/>
              </w:rPr>
            </w:pPr>
            <w:r>
              <w:rPr>
                <w:sz w:val="20"/>
              </w:rPr>
              <w:t>По</w:t>
            </w:r>
            <w:r>
              <w:rPr>
                <w:spacing w:val="-6"/>
                <w:sz w:val="20"/>
              </w:rPr>
              <w:t xml:space="preserve"> </w:t>
            </w:r>
            <w:r>
              <w:rPr>
                <w:sz w:val="20"/>
              </w:rPr>
              <w:t>используемым</w:t>
            </w:r>
            <w:r>
              <w:rPr>
                <w:spacing w:val="-4"/>
                <w:sz w:val="20"/>
              </w:rPr>
              <w:t xml:space="preserve"> </w:t>
            </w:r>
            <w:r>
              <w:rPr>
                <w:sz w:val="20"/>
              </w:rPr>
              <w:t>технологиям</w:t>
            </w:r>
          </w:p>
        </w:tc>
        <w:tc>
          <w:tcPr>
            <w:tcW w:w="6061" w:type="dxa"/>
          </w:tcPr>
          <w:p w14:paraId="19F6531D" w14:textId="77777777" w:rsidR="00DC118F" w:rsidRDefault="0002405B">
            <w:pPr>
              <w:pStyle w:val="TableParagraph"/>
              <w:tabs>
                <w:tab w:val="left" w:pos="2096"/>
                <w:tab w:val="left" w:pos="4457"/>
                <w:tab w:val="left" w:pos="5659"/>
              </w:tabs>
              <w:ind w:left="105" w:right="95" w:firstLine="590"/>
              <w:rPr>
                <w:sz w:val="20"/>
              </w:rPr>
            </w:pPr>
            <w:r>
              <w:rPr>
                <w:sz w:val="20"/>
              </w:rPr>
              <w:t>мультимедиа,</w:t>
            </w:r>
            <w:r>
              <w:rPr>
                <w:sz w:val="20"/>
              </w:rPr>
              <w:tab/>
              <w:t>телекоммуникационный,</w:t>
            </w:r>
            <w:r>
              <w:rPr>
                <w:sz w:val="20"/>
              </w:rPr>
              <w:tab/>
              <w:t>технология</w:t>
            </w:r>
            <w:r>
              <w:rPr>
                <w:sz w:val="20"/>
              </w:rPr>
              <w:tab/>
            </w:r>
            <w:r>
              <w:rPr>
                <w:spacing w:val="-2"/>
                <w:sz w:val="20"/>
              </w:rPr>
              <w:t>3D,</w:t>
            </w:r>
            <w:r>
              <w:rPr>
                <w:spacing w:val="-47"/>
                <w:sz w:val="20"/>
              </w:rPr>
              <w:t xml:space="preserve"> </w:t>
            </w:r>
            <w:r>
              <w:rPr>
                <w:sz w:val="20"/>
              </w:rPr>
              <w:t>театрализация,</w:t>
            </w:r>
            <w:r>
              <w:rPr>
                <w:spacing w:val="2"/>
                <w:sz w:val="20"/>
              </w:rPr>
              <w:t xml:space="preserve"> </w:t>
            </w:r>
            <w:r>
              <w:rPr>
                <w:sz w:val="20"/>
              </w:rPr>
              <w:t>использующий</w:t>
            </w:r>
            <w:r>
              <w:rPr>
                <w:spacing w:val="3"/>
                <w:sz w:val="20"/>
              </w:rPr>
              <w:t xml:space="preserve"> </w:t>
            </w:r>
            <w:r>
              <w:rPr>
                <w:sz w:val="20"/>
              </w:rPr>
              <w:t>бумагопластику,</w:t>
            </w:r>
            <w:r>
              <w:rPr>
                <w:spacing w:val="5"/>
                <w:sz w:val="20"/>
              </w:rPr>
              <w:t xml:space="preserve"> </w:t>
            </w:r>
            <w:r>
              <w:rPr>
                <w:sz w:val="20"/>
              </w:rPr>
              <w:t>лоскутную</w:t>
            </w:r>
            <w:r>
              <w:rPr>
                <w:spacing w:val="5"/>
                <w:sz w:val="20"/>
              </w:rPr>
              <w:t xml:space="preserve"> </w:t>
            </w:r>
            <w:r>
              <w:rPr>
                <w:sz w:val="20"/>
              </w:rPr>
              <w:t>мозаику</w:t>
            </w:r>
          </w:p>
          <w:p w14:paraId="19DF5089" w14:textId="77777777" w:rsidR="00DC118F" w:rsidRDefault="0002405B">
            <w:pPr>
              <w:pStyle w:val="TableParagraph"/>
              <w:spacing w:line="217" w:lineRule="exact"/>
              <w:ind w:left="105"/>
              <w:rPr>
                <w:sz w:val="20"/>
              </w:rPr>
            </w:pPr>
            <w:r>
              <w:rPr>
                <w:sz w:val="20"/>
              </w:rPr>
              <w:t>и</w:t>
            </w:r>
            <w:r>
              <w:rPr>
                <w:spacing w:val="-7"/>
                <w:sz w:val="20"/>
              </w:rPr>
              <w:t xml:space="preserve"> </w:t>
            </w:r>
            <w:r>
              <w:rPr>
                <w:sz w:val="20"/>
              </w:rPr>
              <w:t>другие</w:t>
            </w:r>
            <w:r>
              <w:rPr>
                <w:spacing w:val="-5"/>
                <w:sz w:val="20"/>
              </w:rPr>
              <w:t xml:space="preserve"> </w:t>
            </w:r>
            <w:r>
              <w:rPr>
                <w:sz w:val="20"/>
              </w:rPr>
              <w:t>материалы;</w:t>
            </w:r>
          </w:p>
        </w:tc>
      </w:tr>
      <w:tr w:rsidR="00DC118F" w14:paraId="5E931044" w14:textId="77777777">
        <w:trPr>
          <w:trHeight w:val="460"/>
        </w:trPr>
        <w:tc>
          <w:tcPr>
            <w:tcW w:w="3404" w:type="dxa"/>
          </w:tcPr>
          <w:p w14:paraId="4558CA27" w14:textId="77777777" w:rsidR="00DC118F" w:rsidRDefault="0002405B">
            <w:pPr>
              <w:pStyle w:val="TableParagraph"/>
              <w:spacing w:line="223" w:lineRule="exact"/>
              <w:ind w:left="231" w:right="189"/>
              <w:jc w:val="center"/>
              <w:rPr>
                <w:sz w:val="20"/>
              </w:rPr>
            </w:pPr>
            <w:r>
              <w:rPr>
                <w:sz w:val="20"/>
              </w:rPr>
              <w:t>По</w:t>
            </w:r>
            <w:r>
              <w:rPr>
                <w:spacing w:val="-4"/>
                <w:sz w:val="20"/>
              </w:rPr>
              <w:t xml:space="preserve"> </w:t>
            </w:r>
            <w:r>
              <w:rPr>
                <w:sz w:val="20"/>
              </w:rPr>
              <w:t>предметно-содержательной</w:t>
            </w:r>
          </w:p>
          <w:p w14:paraId="7A50028C" w14:textId="77777777" w:rsidR="00DC118F" w:rsidRDefault="0002405B">
            <w:pPr>
              <w:pStyle w:val="TableParagraph"/>
              <w:spacing w:line="217" w:lineRule="exact"/>
              <w:ind w:left="200" w:right="196"/>
              <w:jc w:val="center"/>
              <w:rPr>
                <w:sz w:val="20"/>
              </w:rPr>
            </w:pPr>
            <w:r>
              <w:rPr>
                <w:sz w:val="20"/>
              </w:rPr>
              <w:t>области</w:t>
            </w:r>
          </w:p>
        </w:tc>
        <w:tc>
          <w:tcPr>
            <w:tcW w:w="6061" w:type="dxa"/>
          </w:tcPr>
          <w:p w14:paraId="6A7EA087" w14:textId="77777777" w:rsidR="00DC118F" w:rsidRDefault="0002405B">
            <w:pPr>
              <w:pStyle w:val="TableParagraph"/>
              <w:tabs>
                <w:tab w:val="left" w:pos="2028"/>
                <w:tab w:val="left" w:pos="2510"/>
                <w:tab w:val="left" w:pos="3431"/>
                <w:tab w:val="left" w:pos="4261"/>
                <w:tab w:val="left" w:pos="5254"/>
              </w:tabs>
              <w:spacing w:line="223" w:lineRule="exact"/>
              <w:ind w:left="695"/>
              <w:rPr>
                <w:sz w:val="20"/>
              </w:rPr>
            </w:pPr>
            <w:r>
              <w:rPr>
                <w:sz w:val="20"/>
              </w:rPr>
              <w:t>монопроект</w:t>
            </w:r>
            <w:r>
              <w:rPr>
                <w:sz w:val="20"/>
              </w:rPr>
              <w:tab/>
              <w:t>(в</w:t>
            </w:r>
            <w:r>
              <w:rPr>
                <w:sz w:val="20"/>
              </w:rPr>
              <w:tab/>
              <w:t>рамках</w:t>
            </w:r>
            <w:r>
              <w:rPr>
                <w:sz w:val="20"/>
              </w:rPr>
              <w:tab/>
              <w:t>одной</w:t>
            </w:r>
            <w:r>
              <w:rPr>
                <w:sz w:val="20"/>
              </w:rPr>
              <w:tab/>
              <w:t>области</w:t>
            </w:r>
            <w:r>
              <w:rPr>
                <w:sz w:val="20"/>
              </w:rPr>
              <w:tab/>
              <w:t>знания),</w:t>
            </w:r>
          </w:p>
          <w:p w14:paraId="16E15BFF" w14:textId="77777777" w:rsidR="00DC118F" w:rsidRDefault="0002405B">
            <w:pPr>
              <w:pStyle w:val="TableParagraph"/>
              <w:spacing w:line="217" w:lineRule="exact"/>
              <w:ind w:left="105"/>
              <w:rPr>
                <w:sz w:val="20"/>
              </w:rPr>
            </w:pPr>
            <w:r>
              <w:rPr>
                <w:sz w:val="20"/>
              </w:rPr>
              <w:t>межпредметный</w:t>
            </w:r>
            <w:r>
              <w:rPr>
                <w:spacing w:val="-4"/>
                <w:sz w:val="20"/>
              </w:rPr>
              <w:t xml:space="preserve"> </w:t>
            </w:r>
            <w:r>
              <w:rPr>
                <w:sz w:val="20"/>
              </w:rPr>
              <w:t>проект;</w:t>
            </w:r>
          </w:p>
        </w:tc>
      </w:tr>
      <w:tr w:rsidR="00DC118F" w14:paraId="2BAE8FD3" w14:textId="77777777">
        <w:trPr>
          <w:trHeight w:val="230"/>
        </w:trPr>
        <w:tc>
          <w:tcPr>
            <w:tcW w:w="3404" w:type="dxa"/>
          </w:tcPr>
          <w:p w14:paraId="4AE3D73F" w14:textId="77777777" w:rsidR="00DC118F" w:rsidRDefault="0002405B">
            <w:pPr>
              <w:pStyle w:val="TableParagraph"/>
              <w:spacing w:line="210" w:lineRule="exact"/>
              <w:ind w:left="231" w:right="193"/>
              <w:jc w:val="center"/>
              <w:rPr>
                <w:sz w:val="20"/>
              </w:rPr>
            </w:pPr>
            <w:r>
              <w:rPr>
                <w:sz w:val="20"/>
              </w:rPr>
              <w:t>По</w:t>
            </w:r>
            <w:r>
              <w:rPr>
                <w:spacing w:val="-2"/>
                <w:sz w:val="20"/>
              </w:rPr>
              <w:t xml:space="preserve"> </w:t>
            </w:r>
            <w:r>
              <w:rPr>
                <w:sz w:val="20"/>
              </w:rPr>
              <w:t>объему</w:t>
            </w:r>
            <w:r>
              <w:rPr>
                <w:spacing w:val="-3"/>
                <w:sz w:val="20"/>
              </w:rPr>
              <w:t xml:space="preserve"> </w:t>
            </w:r>
            <w:r>
              <w:rPr>
                <w:sz w:val="20"/>
              </w:rPr>
              <w:t>и</w:t>
            </w:r>
            <w:r>
              <w:rPr>
                <w:spacing w:val="-3"/>
                <w:sz w:val="20"/>
              </w:rPr>
              <w:t xml:space="preserve"> </w:t>
            </w:r>
            <w:r>
              <w:rPr>
                <w:sz w:val="20"/>
              </w:rPr>
              <w:t>виду</w:t>
            </w:r>
            <w:r>
              <w:rPr>
                <w:spacing w:val="-3"/>
                <w:sz w:val="20"/>
              </w:rPr>
              <w:t xml:space="preserve"> </w:t>
            </w:r>
            <w:r>
              <w:rPr>
                <w:sz w:val="20"/>
              </w:rPr>
              <w:t>информации</w:t>
            </w:r>
          </w:p>
        </w:tc>
        <w:tc>
          <w:tcPr>
            <w:tcW w:w="6061" w:type="dxa"/>
          </w:tcPr>
          <w:p w14:paraId="21C55DDC" w14:textId="77777777" w:rsidR="00DC118F" w:rsidRDefault="0002405B">
            <w:pPr>
              <w:pStyle w:val="TableParagraph"/>
              <w:spacing w:line="210" w:lineRule="exact"/>
              <w:ind w:left="695"/>
              <w:rPr>
                <w:sz w:val="20"/>
              </w:rPr>
            </w:pPr>
            <w:r>
              <w:rPr>
                <w:sz w:val="20"/>
              </w:rPr>
              <w:t>монопредметный,</w:t>
            </w:r>
            <w:r>
              <w:rPr>
                <w:spacing w:val="-9"/>
                <w:sz w:val="20"/>
              </w:rPr>
              <w:t xml:space="preserve"> </w:t>
            </w:r>
            <w:r>
              <w:rPr>
                <w:sz w:val="20"/>
              </w:rPr>
              <w:t>межпредметный,</w:t>
            </w:r>
            <w:r>
              <w:rPr>
                <w:spacing w:val="-6"/>
                <w:sz w:val="20"/>
              </w:rPr>
              <w:t xml:space="preserve"> </w:t>
            </w:r>
            <w:r>
              <w:rPr>
                <w:sz w:val="20"/>
              </w:rPr>
              <w:t>надпредметный;</w:t>
            </w:r>
          </w:p>
        </w:tc>
      </w:tr>
      <w:tr w:rsidR="00DC118F" w14:paraId="70E606EE" w14:textId="77777777">
        <w:trPr>
          <w:trHeight w:val="918"/>
        </w:trPr>
        <w:tc>
          <w:tcPr>
            <w:tcW w:w="3404" w:type="dxa"/>
          </w:tcPr>
          <w:p w14:paraId="62D04F64" w14:textId="77777777" w:rsidR="00DC118F" w:rsidRDefault="00DC118F">
            <w:pPr>
              <w:pStyle w:val="TableParagraph"/>
              <w:spacing w:before="2"/>
              <w:rPr>
                <w:b/>
                <w:sz w:val="29"/>
              </w:rPr>
            </w:pPr>
          </w:p>
          <w:p w14:paraId="6C82A2F1" w14:textId="77777777" w:rsidR="00DC118F" w:rsidRDefault="0002405B">
            <w:pPr>
              <w:pStyle w:val="TableParagraph"/>
              <w:ind w:left="231" w:right="196"/>
              <w:jc w:val="center"/>
              <w:rPr>
                <w:sz w:val="20"/>
              </w:rPr>
            </w:pPr>
            <w:r>
              <w:rPr>
                <w:sz w:val="20"/>
              </w:rPr>
              <w:t>По</w:t>
            </w:r>
            <w:r>
              <w:rPr>
                <w:spacing w:val="-3"/>
                <w:sz w:val="20"/>
              </w:rPr>
              <w:t xml:space="preserve"> </w:t>
            </w:r>
            <w:r>
              <w:rPr>
                <w:sz w:val="20"/>
              </w:rPr>
              <w:t>сфере</w:t>
            </w:r>
            <w:r>
              <w:rPr>
                <w:spacing w:val="-4"/>
                <w:sz w:val="20"/>
              </w:rPr>
              <w:t xml:space="preserve"> </w:t>
            </w:r>
            <w:r>
              <w:rPr>
                <w:sz w:val="20"/>
              </w:rPr>
              <w:t>применения</w:t>
            </w:r>
            <w:r>
              <w:rPr>
                <w:spacing w:val="-5"/>
                <w:sz w:val="20"/>
              </w:rPr>
              <w:t xml:space="preserve"> </w:t>
            </w:r>
            <w:r>
              <w:rPr>
                <w:sz w:val="20"/>
              </w:rPr>
              <w:t>результатов</w:t>
            </w:r>
          </w:p>
        </w:tc>
        <w:tc>
          <w:tcPr>
            <w:tcW w:w="6061" w:type="dxa"/>
          </w:tcPr>
          <w:p w14:paraId="6AB1DBCD" w14:textId="77777777" w:rsidR="00DC118F" w:rsidRDefault="0002405B">
            <w:pPr>
              <w:pStyle w:val="TableParagraph"/>
              <w:tabs>
                <w:tab w:val="left" w:pos="2146"/>
                <w:tab w:val="left" w:pos="4422"/>
              </w:tabs>
              <w:ind w:left="105" w:right="99" w:firstLine="590"/>
              <w:jc w:val="both"/>
              <w:rPr>
                <w:sz w:val="20"/>
              </w:rPr>
            </w:pPr>
            <w:r>
              <w:rPr>
                <w:sz w:val="20"/>
              </w:rPr>
              <w:t>экологический,</w:t>
            </w:r>
            <w:r>
              <w:rPr>
                <w:spacing w:val="1"/>
                <w:sz w:val="20"/>
              </w:rPr>
              <w:t xml:space="preserve"> </w:t>
            </w:r>
            <w:r>
              <w:rPr>
                <w:sz w:val="20"/>
              </w:rPr>
              <w:t>страноведческий,</w:t>
            </w:r>
            <w:r>
              <w:rPr>
                <w:spacing w:val="1"/>
                <w:sz w:val="20"/>
              </w:rPr>
              <w:t xml:space="preserve"> </w:t>
            </w:r>
            <w:r>
              <w:rPr>
                <w:sz w:val="20"/>
              </w:rPr>
              <w:t>социологический,</w:t>
            </w:r>
            <w:r>
              <w:rPr>
                <w:spacing w:val="1"/>
                <w:sz w:val="20"/>
              </w:rPr>
              <w:t xml:space="preserve"> </w:t>
            </w:r>
            <w:r>
              <w:rPr>
                <w:sz w:val="20"/>
              </w:rPr>
              <w:t>краеведческий,</w:t>
            </w:r>
            <w:r>
              <w:rPr>
                <w:sz w:val="20"/>
              </w:rPr>
              <w:tab/>
              <w:t>этнографический,</w:t>
            </w:r>
            <w:r>
              <w:rPr>
                <w:sz w:val="20"/>
              </w:rPr>
              <w:tab/>
              <w:t>лингвистический,</w:t>
            </w:r>
            <w:r>
              <w:rPr>
                <w:spacing w:val="-48"/>
                <w:sz w:val="20"/>
              </w:rPr>
              <w:t xml:space="preserve"> </w:t>
            </w:r>
            <w:r>
              <w:rPr>
                <w:sz w:val="20"/>
              </w:rPr>
              <w:t>культурологический,</w:t>
            </w:r>
            <w:r>
              <w:rPr>
                <w:spacing w:val="5"/>
                <w:sz w:val="20"/>
              </w:rPr>
              <w:t xml:space="preserve"> </w:t>
            </w:r>
            <w:r>
              <w:rPr>
                <w:sz w:val="20"/>
              </w:rPr>
              <w:t>маркетинговый,</w:t>
            </w:r>
            <w:r>
              <w:rPr>
                <w:spacing w:val="6"/>
                <w:sz w:val="20"/>
              </w:rPr>
              <w:t xml:space="preserve"> </w:t>
            </w:r>
            <w:r>
              <w:rPr>
                <w:sz w:val="20"/>
              </w:rPr>
              <w:t>экономический,</w:t>
            </w:r>
            <w:r>
              <w:rPr>
                <w:spacing w:val="6"/>
                <w:sz w:val="20"/>
              </w:rPr>
              <w:t xml:space="preserve"> </w:t>
            </w:r>
            <w:r>
              <w:rPr>
                <w:sz w:val="20"/>
              </w:rPr>
              <w:t>шоу</w:t>
            </w:r>
            <w:r>
              <w:rPr>
                <w:spacing w:val="3"/>
                <w:sz w:val="20"/>
              </w:rPr>
              <w:t xml:space="preserve"> </w:t>
            </w:r>
            <w:r>
              <w:rPr>
                <w:sz w:val="20"/>
              </w:rPr>
              <w:t>бизнеса,</w:t>
            </w:r>
          </w:p>
          <w:p w14:paraId="444A492C" w14:textId="77777777" w:rsidR="00DC118F" w:rsidRDefault="0002405B">
            <w:pPr>
              <w:pStyle w:val="TableParagraph"/>
              <w:spacing w:line="216" w:lineRule="exact"/>
              <w:ind w:left="105"/>
              <w:rPr>
                <w:sz w:val="20"/>
              </w:rPr>
            </w:pPr>
            <w:r>
              <w:rPr>
                <w:sz w:val="20"/>
              </w:rPr>
              <w:t>технический/технологический;</w:t>
            </w:r>
          </w:p>
        </w:tc>
      </w:tr>
      <w:tr w:rsidR="00DC118F" w14:paraId="4C832130" w14:textId="77777777">
        <w:trPr>
          <w:trHeight w:val="229"/>
        </w:trPr>
        <w:tc>
          <w:tcPr>
            <w:tcW w:w="3404" w:type="dxa"/>
          </w:tcPr>
          <w:p w14:paraId="43A4D285" w14:textId="77777777" w:rsidR="00DC118F" w:rsidRDefault="0002405B">
            <w:pPr>
              <w:pStyle w:val="TableParagraph"/>
              <w:spacing w:line="210" w:lineRule="exact"/>
              <w:ind w:left="231" w:right="193"/>
              <w:jc w:val="center"/>
              <w:rPr>
                <w:sz w:val="20"/>
              </w:rPr>
            </w:pPr>
            <w:r>
              <w:rPr>
                <w:sz w:val="20"/>
              </w:rPr>
              <w:t>По</w:t>
            </w:r>
            <w:r>
              <w:rPr>
                <w:spacing w:val="-3"/>
                <w:sz w:val="20"/>
              </w:rPr>
              <w:t xml:space="preserve"> </w:t>
            </w:r>
            <w:r>
              <w:rPr>
                <w:sz w:val="20"/>
              </w:rPr>
              <w:t>способам</w:t>
            </w:r>
            <w:r>
              <w:rPr>
                <w:spacing w:val="-3"/>
                <w:sz w:val="20"/>
              </w:rPr>
              <w:t xml:space="preserve"> </w:t>
            </w:r>
            <w:r>
              <w:rPr>
                <w:sz w:val="20"/>
              </w:rPr>
              <w:t>объединения</w:t>
            </w:r>
          </w:p>
        </w:tc>
        <w:tc>
          <w:tcPr>
            <w:tcW w:w="6061" w:type="dxa"/>
          </w:tcPr>
          <w:p w14:paraId="252D0E1C" w14:textId="77777777" w:rsidR="00DC118F" w:rsidRDefault="0002405B">
            <w:pPr>
              <w:pStyle w:val="TableParagraph"/>
              <w:spacing w:line="210" w:lineRule="exact"/>
              <w:ind w:left="695"/>
              <w:rPr>
                <w:sz w:val="20"/>
              </w:rPr>
            </w:pPr>
            <w:r>
              <w:rPr>
                <w:spacing w:val="-1"/>
                <w:sz w:val="20"/>
              </w:rPr>
              <w:t>мозаика,конференция,</w:t>
            </w:r>
            <w:r>
              <w:rPr>
                <w:spacing w:val="-10"/>
                <w:sz w:val="20"/>
              </w:rPr>
              <w:t xml:space="preserve"> </w:t>
            </w:r>
            <w:r>
              <w:rPr>
                <w:sz w:val="20"/>
              </w:rPr>
              <w:t>конкурс,</w:t>
            </w:r>
            <w:r>
              <w:rPr>
                <w:spacing w:val="-10"/>
                <w:sz w:val="20"/>
              </w:rPr>
              <w:t xml:space="preserve"> </w:t>
            </w:r>
            <w:r>
              <w:rPr>
                <w:sz w:val="20"/>
              </w:rPr>
              <w:t>состязание,</w:t>
            </w:r>
            <w:r>
              <w:rPr>
                <w:spacing w:val="-9"/>
                <w:sz w:val="20"/>
              </w:rPr>
              <w:t xml:space="preserve"> </w:t>
            </w:r>
            <w:r>
              <w:rPr>
                <w:sz w:val="20"/>
              </w:rPr>
              <w:t>концерт,</w:t>
            </w:r>
            <w:r>
              <w:rPr>
                <w:spacing w:val="-12"/>
                <w:sz w:val="20"/>
              </w:rPr>
              <w:t xml:space="preserve"> </w:t>
            </w:r>
            <w:r>
              <w:rPr>
                <w:sz w:val="20"/>
              </w:rPr>
              <w:t>саммит;</w:t>
            </w:r>
          </w:p>
        </w:tc>
      </w:tr>
    </w:tbl>
    <w:p w14:paraId="5D9D002F" w14:textId="77777777" w:rsidR="00DC118F" w:rsidRDefault="00DC118F">
      <w:pPr>
        <w:spacing w:line="210" w:lineRule="exact"/>
        <w:rPr>
          <w:sz w:val="20"/>
        </w:rPr>
        <w:sectPr w:rsidR="00DC118F">
          <w:pgSz w:w="11910" w:h="16840"/>
          <w:pgMar w:top="1160" w:right="580" w:bottom="280" w:left="1300" w:header="715" w:footer="0" w:gutter="0"/>
          <w:cols w:space="720"/>
        </w:sectPr>
      </w:pPr>
    </w:p>
    <w:p w14:paraId="6B1CEB6E" w14:textId="77777777" w:rsidR="00DC118F" w:rsidRDefault="00DC118F">
      <w:pPr>
        <w:pStyle w:val="a3"/>
        <w:spacing w:before="7"/>
        <w:ind w:left="0" w:firstLine="0"/>
        <w:jc w:val="left"/>
        <w:rPr>
          <w:b/>
          <w:sz w:val="7"/>
        </w:r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6061"/>
      </w:tblGrid>
      <w:tr w:rsidR="00DC118F" w14:paraId="4464A5AF" w14:textId="77777777">
        <w:trPr>
          <w:trHeight w:val="230"/>
        </w:trPr>
        <w:tc>
          <w:tcPr>
            <w:tcW w:w="3404" w:type="dxa"/>
          </w:tcPr>
          <w:p w14:paraId="4F80CB6D" w14:textId="77777777" w:rsidR="00DC118F" w:rsidRDefault="0002405B">
            <w:pPr>
              <w:pStyle w:val="TableParagraph"/>
              <w:spacing w:line="210" w:lineRule="exact"/>
              <w:ind w:left="198" w:right="196"/>
              <w:jc w:val="center"/>
              <w:rPr>
                <w:sz w:val="20"/>
              </w:rPr>
            </w:pPr>
            <w:r>
              <w:rPr>
                <w:sz w:val="20"/>
              </w:rPr>
              <w:t>результатов</w:t>
            </w:r>
            <w:r>
              <w:rPr>
                <w:spacing w:val="-5"/>
                <w:sz w:val="20"/>
              </w:rPr>
              <w:t xml:space="preserve"> </w:t>
            </w:r>
            <w:r>
              <w:rPr>
                <w:sz w:val="20"/>
              </w:rPr>
              <w:t>на</w:t>
            </w:r>
            <w:r>
              <w:rPr>
                <w:spacing w:val="-4"/>
                <w:sz w:val="20"/>
              </w:rPr>
              <w:t xml:space="preserve"> </w:t>
            </w:r>
            <w:r>
              <w:rPr>
                <w:sz w:val="20"/>
              </w:rPr>
              <w:t>этапе</w:t>
            </w:r>
            <w:r>
              <w:rPr>
                <w:spacing w:val="-4"/>
                <w:sz w:val="20"/>
              </w:rPr>
              <w:t xml:space="preserve"> </w:t>
            </w:r>
            <w:r>
              <w:rPr>
                <w:sz w:val="20"/>
              </w:rPr>
              <w:t>презентации</w:t>
            </w:r>
          </w:p>
        </w:tc>
        <w:tc>
          <w:tcPr>
            <w:tcW w:w="6061" w:type="dxa"/>
          </w:tcPr>
          <w:p w14:paraId="1B09072A" w14:textId="77777777" w:rsidR="00DC118F" w:rsidRDefault="00DC118F">
            <w:pPr>
              <w:pStyle w:val="TableParagraph"/>
              <w:rPr>
                <w:sz w:val="16"/>
              </w:rPr>
            </w:pPr>
          </w:p>
        </w:tc>
      </w:tr>
      <w:tr w:rsidR="00DC118F" w14:paraId="5A5D0427" w14:textId="77777777">
        <w:trPr>
          <w:trHeight w:val="688"/>
        </w:trPr>
        <w:tc>
          <w:tcPr>
            <w:tcW w:w="3404" w:type="dxa"/>
          </w:tcPr>
          <w:p w14:paraId="6434F2BA" w14:textId="77777777" w:rsidR="00DC118F" w:rsidRDefault="00DC118F">
            <w:pPr>
              <w:pStyle w:val="TableParagraph"/>
              <w:spacing w:before="5"/>
              <w:rPr>
                <w:b/>
                <w:sz w:val="19"/>
              </w:rPr>
            </w:pPr>
          </w:p>
          <w:p w14:paraId="5E50C6B3" w14:textId="77777777" w:rsidR="00DC118F" w:rsidRDefault="0002405B">
            <w:pPr>
              <w:pStyle w:val="TableParagraph"/>
              <w:ind w:left="231" w:right="195"/>
              <w:jc w:val="center"/>
              <w:rPr>
                <w:sz w:val="20"/>
              </w:rPr>
            </w:pPr>
            <w:r>
              <w:rPr>
                <w:sz w:val="20"/>
              </w:rPr>
              <w:t>По</w:t>
            </w:r>
            <w:r>
              <w:rPr>
                <w:spacing w:val="-3"/>
                <w:sz w:val="20"/>
              </w:rPr>
              <w:t xml:space="preserve"> </w:t>
            </w:r>
            <w:r>
              <w:rPr>
                <w:sz w:val="20"/>
              </w:rPr>
              <w:t>видам</w:t>
            </w:r>
            <w:r>
              <w:rPr>
                <w:spacing w:val="-3"/>
                <w:sz w:val="20"/>
              </w:rPr>
              <w:t xml:space="preserve"> </w:t>
            </w:r>
            <w:r>
              <w:rPr>
                <w:sz w:val="20"/>
              </w:rPr>
              <w:t>презентации</w:t>
            </w:r>
          </w:p>
        </w:tc>
        <w:tc>
          <w:tcPr>
            <w:tcW w:w="6061" w:type="dxa"/>
          </w:tcPr>
          <w:p w14:paraId="5BE3A7E7" w14:textId="77777777" w:rsidR="00DC118F" w:rsidRDefault="0002405B">
            <w:pPr>
              <w:pStyle w:val="TableParagraph"/>
              <w:tabs>
                <w:tab w:val="left" w:pos="2129"/>
                <w:tab w:val="left" w:pos="3851"/>
                <w:tab w:val="left" w:pos="5456"/>
              </w:tabs>
              <w:spacing w:line="223" w:lineRule="exact"/>
              <w:ind w:left="105" w:firstLine="590"/>
              <w:rPr>
                <w:sz w:val="20"/>
              </w:rPr>
            </w:pPr>
            <w:r>
              <w:rPr>
                <w:sz w:val="20"/>
              </w:rPr>
              <w:t>издательский,</w:t>
            </w:r>
            <w:r>
              <w:rPr>
                <w:sz w:val="20"/>
              </w:rPr>
              <w:tab/>
              <w:t>инсценирующий,</w:t>
            </w:r>
            <w:r>
              <w:rPr>
                <w:sz w:val="20"/>
              </w:rPr>
              <w:tab/>
              <w:t>макетирующий,</w:t>
            </w:r>
            <w:r>
              <w:rPr>
                <w:sz w:val="20"/>
              </w:rPr>
              <w:tab/>
              <w:t>видео</w:t>
            </w:r>
          </w:p>
          <w:p w14:paraId="47AD31D1" w14:textId="77777777" w:rsidR="00DC118F" w:rsidRDefault="0002405B">
            <w:pPr>
              <w:pStyle w:val="TableParagraph"/>
              <w:tabs>
                <w:tab w:val="left" w:pos="2085"/>
                <w:tab w:val="left" w:pos="5179"/>
              </w:tabs>
              <w:spacing w:line="228" w:lineRule="exact"/>
              <w:ind w:left="105" w:right="98"/>
              <w:rPr>
                <w:sz w:val="20"/>
              </w:rPr>
            </w:pPr>
            <w:r>
              <w:rPr>
                <w:sz w:val="20"/>
              </w:rPr>
              <w:t>демонстрирующий,</w:t>
            </w:r>
            <w:r>
              <w:rPr>
                <w:sz w:val="20"/>
              </w:rPr>
              <w:tab/>
              <w:t>компьютеро-демонстрирующий,</w:t>
            </w:r>
            <w:r>
              <w:rPr>
                <w:sz w:val="20"/>
              </w:rPr>
              <w:tab/>
            </w:r>
            <w:r>
              <w:rPr>
                <w:spacing w:val="-1"/>
                <w:sz w:val="20"/>
              </w:rPr>
              <w:t>интернет</w:t>
            </w:r>
            <w:r>
              <w:rPr>
                <w:spacing w:val="-47"/>
                <w:sz w:val="20"/>
              </w:rPr>
              <w:t xml:space="preserve"> </w:t>
            </w:r>
            <w:r>
              <w:rPr>
                <w:sz w:val="20"/>
              </w:rPr>
              <w:t>представительствующий;</w:t>
            </w:r>
          </w:p>
        </w:tc>
      </w:tr>
      <w:tr w:rsidR="00DC118F" w14:paraId="220DEC50" w14:textId="77777777">
        <w:trPr>
          <w:trHeight w:val="690"/>
        </w:trPr>
        <w:tc>
          <w:tcPr>
            <w:tcW w:w="3404" w:type="dxa"/>
          </w:tcPr>
          <w:p w14:paraId="3D753538" w14:textId="77777777" w:rsidR="00DC118F" w:rsidRDefault="00DC118F">
            <w:pPr>
              <w:pStyle w:val="TableParagraph"/>
              <w:spacing w:before="5"/>
              <w:rPr>
                <w:b/>
                <w:sz w:val="19"/>
              </w:rPr>
            </w:pPr>
          </w:p>
          <w:p w14:paraId="54877225" w14:textId="77777777" w:rsidR="00DC118F" w:rsidRDefault="0002405B">
            <w:pPr>
              <w:pStyle w:val="TableParagraph"/>
              <w:ind w:left="231" w:right="192"/>
              <w:jc w:val="center"/>
              <w:rPr>
                <w:sz w:val="20"/>
              </w:rPr>
            </w:pPr>
            <w:r>
              <w:rPr>
                <w:sz w:val="20"/>
              </w:rPr>
              <w:t>По</w:t>
            </w:r>
            <w:r>
              <w:rPr>
                <w:spacing w:val="-3"/>
                <w:sz w:val="20"/>
              </w:rPr>
              <w:t xml:space="preserve"> </w:t>
            </w:r>
            <w:r>
              <w:rPr>
                <w:sz w:val="20"/>
              </w:rPr>
              <w:t>срокам</w:t>
            </w:r>
            <w:r>
              <w:rPr>
                <w:spacing w:val="-7"/>
                <w:sz w:val="20"/>
              </w:rPr>
              <w:t xml:space="preserve"> </w:t>
            </w:r>
            <w:r>
              <w:rPr>
                <w:sz w:val="20"/>
              </w:rPr>
              <w:t>исполнения</w:t>
            </w:r>
          </w:p>
        </w:tc>
        <w:tc>
          <w:tcPr>
            <w:tcW w:w="6061" w:type="dxa"/>
          </w:tcPr>
          <w:p w14:paraId="6B32D63F" w14:textId="77777777" w:rsidR="00DC118F" w:rsidRDefault="0002405B">
            <w:pPr>
              <w:pStyle w:val="TableParagraph"/>
              <w:ind w:left="105" w:firstLine="590"/>
              <w:rPr>
                <w:sz w:val="20"/>
              </w:rPr>
            </w:pPr>
            <w:r>
              <w:rPr>
                <w:sz w:val="20"/>
              </w:rPr>
              <w:t>проектная</w:t>
            </w:r>
            <w:r>
              <w:rPr>
                <w:spacing w:val="5"/>
                <w:sz w:val="20"/>
              </w:rPr>
              <w:t xml:space="preserve"> </w:t>
            </w:r>
            <w:r>
              <w:rPr>
                <w:sz w:val="20"/>
              </w:rPr>
              <w:t>задача</w:t>
            </w:r>
            <w:r>
              <w:rPr>
                <w:spacing w:val="8"/>
                <w:sz w:val="20"/>
              </w:rPr>
              <w:t xml:space="preserve"> </w:t>
            </w:r>
            <w:r>
              <w:rPr>
                <w:sz w:val="20"/>
              </w:rPr>
              <w:t>(для</w:t>
            </w:r>
            <w:r>
              <w:rPr>
                <w:spacing w:val="7"/>
                <w:sz w:val="20"/>
              </w:rPr>
              <w:t xml:space="preserve"> </w:t>
            </w:r>
            <w:r>
              <w:rPr>
                <w:sz w:val="20"/>
              </w:rPr>
              <w:t>урока</w:t>
            </w:r>
            <w:r>
              <w:rPr>
                <w:spacing w:val="5"/>
                <w:sz w:val="20"/>
              </w:rPr>
              <w:t xml:space="preserve"> </w:t>
            </w:r>
            <w:r>
              <w:rPr>
                <w:sz w:val="20"/>
              </w:rPr>
              <w:t>(занятия),</w:t>
            </w:r>
            <w:r>
              <w:rPr>
                <w:spacing w:val="10"/>
                <w:sz w:val="20"/>
              </w:rPr>
              <w:t xml:space="preserve"> </w:t>
            </w:r>
            <w:r>
              <w:rPr>
                <w:sz w:val="20"/>
              </w:rPr>
              <w:t>учебного</w:t>
            </w:r>
            <w:r>
              <w:rPr>
                <w:spacing w:val="7"/>
                <w:sz w:val="20"/>
              </w:rPr>
              <w:t xml:space="preserve"> </w:t>
            </w:r>
            <w:r>
              <w:rPr>
                <w:sz w:val="20"/>
              </w:rPr>
              <w:t>дня),</w:t>
            </w:r>
            <w:r>
              <w:rPr>
                <w:spacing w:val="-47"/>
                <w:sz w:val="20"/>
              </w:rPr>
              <w:t xml:space="preserve"> </w:t>
            </w:r>
            <w:r>
              <w:rPr>
                <w:sz w:val="20"/>
              </w:rPr>
              <w:t>краткосрочный</w:t>
            </w:r>
            <w:r>
              <w:rPr>
                <w:spacing w:val="41"/>
                <w:sz w:val="20"/>
              </w:rPr>
              <w:t xml:space="preserve"> </w:t>
            </w:r>
            <w:r>
              <w:rPr>
                <w:sz w:val="20"/>
              </w:rPr>
              <w:t>(до</w:t>
            </w:r>
            <w:r>
              <w:rPr>
                <w:spacing w:val="42"/>
                <w:sz w:val="20"/>
              </w:rPr>
              <w:t xml:space="preserve"> </w:t>
            </w:r>
            <w:r>
              <w:rPr>
                <w:sz w:val="20"/>
              </w:rPr>
              <w:t>одной</w:t>
            </w:r>
            <w:r>
              <w:rPr>
                <w:spacing w:val="43"/>
                <w:sz w:val="20"/>
              </w:rPr>
              <w:t xml:space="preserve"> </w:t>
            </w:r>
            <w:r>
              <w:rPr>
                <w:sz w:val="20"/>
              </w:rPr>
              <w:t>недели),</w:t>
            </w:r>
            <w:r>
              <w:rPr>
                <w:spacing w:val="42"/>
                <w:sz w:val="20"/>
              </w:rPr>
              <w:t xml:space="preserve"> </w:t>
            </w:r>
            <w:r>
              <w:rPr>
                <w:sz w:val="20"/>
              </w:rPr>
              <w:t>среднесрочный</w:t>
            </w:r>
            <w:r>
              <w:rPr>
                <w:spacing w:val="43"/>
                <w:sz w:val="20"/>
              </w:rPr>
              <w:t xml:space="preserve"> </w:t>
            </w:r>
            <w:r>
              <w:rPr>
                <w:sz w:val="20"/>
              </w:rPr>
              <w:t>(до</w:t>
            </w:r>
            <w:r>
              <w:rPr>
                <w:spacing w:val="45"/>
                <w:sz w:val="20"/>
              </w:rPr>
              <w:t xml:space="preserve"> </w:t>
            </w:r>
            <w:r>
              <w:rPr>
                <w:sz w:val="20"/>
              </w:rPr>
              <w:t>одного</w:t>
            </w:r>
          </w:p>
          <w:p w14:paraId="185222CE" w14:textId="77777777" w:rsidR="00DC118F" w:rsidRDefault="0002405B">
            <w:pPr>
              <w:pStyle w:val="TableParagraph"/>
              <w:spacing w:line="217" w:lineRule="exact"/>
              <w:ind w:left="105"/>
              <w:rPr>
                <w:sz w:val="20"/>
              </w:rPr>
            </w:pPr>
            <w:r>
              <w:rPr>
                <w:sz w:val="20"/>
              </w:rPr>
              <w:t>месяца),</w:t>
            </w:r>
            <w:r>
              <w:rPr>
                <w:spacing w:val="-5"/>
                <w:sz w:val="20"/>
              </w:rPr>
              <w:t xml:space="preserve"> </w:t>
            </w:r>
            <w:r>
              <w:rPr>
                <w:sz w:val="20"/>
              </w:rPr>
              <w:t>долгосрочный</w:t>
            </w:r>
            <w:r>
              <w:rPr>
                <w:spacing w:val="-6"/>
                <w:sz w:val="20"/>
              </w:rPr>
              <w:t xml:space="preserve"> </w:t>
            </w:r>
            <w:r>
              <w:rPr>
                <w:sz w:val="20"/>
              </w:rPr>
              <w:t>(до</w:t>
            </w:r>
            <w:r>
              <w:rPr>
                <w:spacing w:val="-4"/>
                <w:sz w:val="20"/>
              </w:rPr>
              <w:t xml:space="preserve"> </w:t>
            </w:r>
            <w:r>
              <w:rPr>
                <w:sz w:val="20"/>
              </w:rPr>
              <w:t>одной</w:t>
            </w:r>
            <w:r>
              <w:rPr>
                <w:spacing w:val="-6"/>
                <w:sz w:val="20"/>
              </w:rPr>
              <w:t xml:space="preserve"> </w:t>
            </w:r>
            <w:r>
              <w:rPr>
                <w:sz w:val="20"/>
              </w:rPr>
              <w:t>четверти)</w:t>
            </w:r>
          </w:p>
        </w:tc>
      </w:tr>
      <w:tr w:rsidR="00DC118F" w14:paraId="0C2A7B12" w14:textId="77777777">
        <w:trPr>
          <w:trHeight w:val="918"/>
        </w:trPr>
        <w:tc>
          <w:tcPr>
            <w:tcW w:w="3404" w:type="dxa"/>
          </w:tcPr>
          <w:p w14:paraId="0B2F8ABD" w14:textId="77777777" w:rsidR="00DC118F" w:rsidRDefault="00DC118F">
            <w:pPr>
              <w:pStyle w:val="TableParagraph"/>
              <w:spacing w:before="5"/>
              <w:rPr>
                <w:b/>
                <w:sz w:val="29"/>
              </w:rPr>
            </w:pPr>
          </w:p>
          <w:p w14:paraId="39EA27B0" w14:textId="77777777" w:rsidR="00DC118F" w:rsidRDefault="0002405B">
            <w:pPr>
              <w:pStyle w:val="TableParagraph"/>
              <w:ind w:left="231" w:right="194"/>
              <w:jc w:val="center"/>
              <w:rPr>
                <w:sz w:val="20"/>
              </w:rPr>
            </w:pPr>
            <w:r>
              <w:rPr>
                <w:sz w:val="20"/>
              </w:rPr>
              <w:t>По</w:t>
            </w:r>
            <w:r>
              <w:rPr>
                <w:spacing w:val="-3"/>
                <w:sz w:val="20"/>
              </w:rPr>
              <w:t xml:space="preserve"> </w:t>
            </w:r>
            <w:r>
              <w:rPr>
                <w:sz w:val="20"/>
              </w:rPr>
              <w:t>количеству</w:t>
            </w:r>
            <w:r>
              <w:rPr>
                <w:spacing w:val="-5"/>
                <w:sz w:val="20"/>
              </w:rPr>
              <w:t xml:space="preserve"> </w:t>
            </w:r>
            <w:r>
              <w:rPr>
                <w:sz w:val="20"/>
              </w:rPr>
              <w:t>участников</w:t>
            </w:r>
          </w:p>
        </w:tc>
        <w:tc>
          <w:tcPr>
            <w:tcW w:w="6061" w:type="dxa"/>
          </w:tcPr>
          <w:p w14:paraId="67015929" w14:textId="77777777" w:rsidR="00DC118F" w:rsidRDefault="0002405B">
            <w:pPr>
              <w:pStyle w:val="TableParagraph"/>
              <w:ind w:left="105" w:firstLine="590"/>
              <w:rPr>
                <w:sz w:val="20"/>
              </w:rPr>
            </w:pPr>
            <w:r>
              <w:rPr>
                <w:sz w:val="20"/>
              </w:rPr>
              <w:t>индивидуальный,</w:t>
            </w:r>
            <w:r>
              <w:rPr>
                <w:spacing w:val="23"/>
                <w:sz w:val="20"/>
              </w:rPr>
              <w:t xml:space="preserve"> </w:t>
            </w:r>
            <w:r>
              <w:rPr>
                <w:sz w:val="20"/>
              </w:rPr>
              <w:t>парный,</w:t>
            </w:r>
            <w:r>
              <w:rPr>
                <w:spacing w:val="22"/>
                <w:sz w:val="20"/>
              </w:rPr>
              <w:t xml:space="preserve"> </w:t>
            </w:r>
            <w:r>
              <w:rPr>
                <w:sz w:val="20"/>
              </w:rPr>
              <w:t>малогрупповой</w:t>
            </w:r>
            <w:r>
              <w:rPr>
                <w:spacing w:val="27"/>
                <w:sz w:val="20"/>
              </w:rPr>
              <w:t xml:space="preserve"> </w:t>
            </w:r>
            <w:r>
              <w:rPr>
                <w:sz w:val="20"/>
              </w:rPr>
              <w:t>(до</w:t>
            </w:r>
            <w:r>
              <w:rPr>
                <w:spacing w:val="22"/>
                <w:sz w:val="20"/>
              </w:rPr>
              <w:t xml:space="preserve"> </w:t>
            </w:r>
            <w:r>
              <w:rPr>
                <w:sz w:val="20"/>
              </w:rPr>
              <w:t>5</w:t>
            </w:r>
            <w:r>
              <w:rPr>
                <w:spacing w:val="23"/>
                <w:sz w:val="20"/>
              </w:rPr>
              <w:t xml:space="preserve"> </w:t>
            </w:r>
            <w:r>
              <w:rPr>
                <w:sz w:val="20"/>
              </w:rPr>
              <w:t>человек),</w:t>
            </w:r>
            <w:r>
              <w:rPr>
                <w:spacing w:val="-47"/>
                <w:sz w:val="20"/>
              </w:rPr>
              <w:t xml:space="preserve"> </w:t>
            </w:r>
            <w:r>
              <w:rPr>
                <w:sz w:val="20"/>
              </w:rPr>
              <w:t>групповой</w:t>
            </w:r>
            <w:r>
              <w:rPr>
                <w:spacing w:val="5"/>
                <w:sz w:val="20"/>
              </w:rPr>
              <w:t xml:space="preserve"> </w:t>
            </w:r>
            <w:r>
              <w:rPr>
                <w:sz w:val="20"/>
              </w:rPr>
              <w:t>(до</w:t>
            </w:r>
            <w:r>
              <w:rPr>
                <w:spacing w:val="4"/>
                <w:sz w:val="20"/>
              </w:rPr>
              <w:t xml:space="preserve"> </w:t>
            </w:r>
            <w:r>
              <w:rPr>
                <w:sz w:val="20"/>
              </w:rPr>
              <w:t>15</w:t>
            </w:r>
            <w:r>
              <w:rPr>
                <w:spacing w:val="4"/>
                <w:sz w:val="20"/>
              </w:rPr>
              <w:t xml:space="preserve"> </w:t>
            </w:r>
            <w:r>
              <w:rPr>
                <w:sz w:val="20"/>
              </w:rPr>
              <w:t>человек),</w:t>
            </w:r>
            <w:r>
              <w:rPr>
                <w:spacing w:val="4"/>
                <w:sz w:val="20"/>
              </w:rPr>
              <w:t xml:space="preserve"> </w:t>
            </w:r>
            <w:r>
              <w:rPr>
                <w:sz w:val="20"/>
              </w:rPr>
              <w:t>коллективный</w:t>
            </w:r>
            <w:r>
              <w:rPr>
                <w:spacing w:val="3"/>
                <w:sz w:val="20"/>
              </w:rPr>
              <w:t xml:space="preserve"> </w:t>
            </w:r>
            <w:r>
              <w:rPr>
                <w:sz w:val="20"/>
              </w:rPr>
              <w:t>(класс,</w:t>
            </w:r>
            <w:r>
              <w:rPr>
                <w:spacing w:val="7"/>
                <w:sz w:val="20"/>
              </w:rPr>
              <w:t xml:space="preserve"> </w:t>
            </w:r>
            <w:r>
              <w:rPr>
                <w:sz w:val="20"/>
              </w:rPr>
              <w:t>Гимназия),</w:t>
            </w:r>
          </w:p>
          <w:p w14:paraId="39C66C03" w14:textId="77777777" w:rsidR="00DC118F" w:rsidRDefault="0002405B">
            <w:pPr>
              <w:pStyle w:val="TableParagraph"/>
              <w:tabs>
                <w:tab w:val="left" w:pos="1787"/>
                <w:tab w:val="left" w:pos="2937"/>
                <w:tab w:val="left" w:pos="4500"/>
              </w:tabs>
              <w:spacing w:line="228" w:lineRule="exact"/>
              <w:ind w:left="105" w:right="100"/>
              <w:rPr>
                <w:sz w:val="20"/>
              </w:rPr>
            </w:pPr>
            <w:r>
              <w:rPr>
                <w:sz w:val="20"/>
              </w:rPr>
              <w:t>муниципальный,</w:t>
            </w:r>
            <w:r>
              <w:rPr>
                <w:sz w:val="20"/>
              </w:rPr>
              <w:tab/>
              <w:t>городской,</w:t>
            </w:r>
            <w:r>
              <w:rPr>
                <w:sz w:val="20"/>
              </w:rPr>
              <w:tab/>
              <w:t>всероссийский,</w:t>
            </w:r>
            <w:r>
              <w:rPr>
                <w:sz w:val="20"/>
              </w:rPr>
              <w:tab/>
            </w:r>
            <w:r>
              <w:rPr>
                <w:spacing w:val="-1"/>
                <w:sz w:val="20"/>
              </w:rPr>
              <w:t>международный,</w:t>
            </w:r>
            <w:r>
              <w:rPr>
                <w:spacing w:val="-47"/>
                <w:sz w:val="20"/>
              </w:rPr>
              <w:t xml:space="preserve"> </w:t>
            </w:r>
            <w:r>
              <w:rPr>
                <w:sz w:val="20"/>
              </w:rPr>
              <w:t>сетевой,</w:t>
            </w:r>
            <w:r>
              <w:rPr>
                <w:spacing w:val="-1"/>
                <w:sz w:val="20"/>
              </w:rPr>
              <w:t xml:space="preserve"> </w:t>
            </w:r>
            <w:r>
              <w:rPr>
                <w:sz w:val="20"/>
              </w:rPr>
              <w:t>в</w:t>
            </w:r>
            <w:r>
              <w:rPr>
                <w:spacing w:val="2"/>
                <w:sz w:val="20"/>
              </w:rPr>
              <w:t xml:space="preserve"> </w:t>
            </w:r>
            <w:r>
              <w:rPr>
                <w:sz w:val="20"/>
              </w:rPr>
              <w:t>том числе</w:t>
            </w:r>
            <w:r>
              <w:rPr>
                <w:spacing w:val="-2"/>
                <w:sz w:val="20"/>
              </w:rPr>
              <w:t xml:space="preserve"> </w:t>
            </w:r>
            <w:r>
              <w:rPr>
                <w:sz w:val="20"/>
              </w:rPr>
              <w:t>в</w:t>
            </w:r>
            <w:r>
              <w:rPr>
                <w:spacing w:val="-4"/>
                <w:sz w:val="20"/>
              </w:rPr>
              <w:t xml:space="preserve"> </w:t>
            </w:r>
            <w:r>
              <w:rPr>
                <w:sz w:val="20"/>
              </w:rPr>
              <w:t>сети</w:t>
            </w:r>
            <w:r>
              <w:rPr>
                <w:spacing w:val="-4"/>
                <w:sz w:val="20"/>
              </w:rPr>
              <w:t xml:space="preserve"> </w:t>
            </w:r>
            <w:r>
              <w:rPr>
                <w:sz w:val="20"/>
              </w:rPr>
              <w:t>Интернет.</w:t>
            </w:r>
          </w:p>
        </w:tc>
      </w:tr>
    </w:tbl>
    <w:p w14:paraId="54C01C0F" w14:textId="77777777" w:rsidR="00DC118F" w:rsidRDefault="0002405B">
      <w:pPr>
        <w:pStyle w:val="a5"/>
        <w:numPr>
          <w:ilvl w:val="4"/>
          <w:numId w:val="42"/>
        </w:numPr>
        <w:tabs>
          <w:tab w:val="left" w:pos="2253"/>
        </w:tabs>
        <w:ind w:left="402" w:right="270" w:firstLine="707"/>
        <w:rPr>
          <w:b/>
          <w:sz w:val="24"/>
        </w:rPr>
      </w:pPr>
      <w:r>
        <w:rPr>
          <w:b/>
          <w:sz w:val="24"/>
        </w:rPr>
        <w:t>Особенности</w:t>
      </w:r>
      <w:r>
        <w:rPr>
          <w:b/>
          <w:spacing w:val="1"/>
          <w:sz w:val="24"/>
        </w:rPr>
        <w:t xml:space="preserve"> </w:t>
      </w:r>
      <w:r>
        <w:rPr>
          <w:b/>
          <w:sz w:val="24"/>
        </w:rPr>
        <w:t>организации</w:t>
      </w:r>
      <w:r>
        <w:rPr>
          <w:b/>
          <w:spacing w:val="1"/>
          <w:sz w:val="24"/>
        </w:rPr>
        <w:t xml:space="preserve"> </w:t>
      </w:r>
      <w:r>
        <w:rPr>
          <w:b/>
          <w:sz w:val="24"/>
        </w:rPr>
        <w:t>ПД</w:t>
      </w:r>
      <w:r>
        <w:rPr>
          <w:b/>
          <w:spacing w:val="1"/>
          <w:sz w:val="24"/>
        </w:rPr>
        <w:t xml:space="preserve"> </w:t>
      </w:r>
      <w:r>
        <w:rPr>
          <w:b/>
          <w:sz w:val="24"/>
        </w:rPr>
        <w:t>учащихся</w:t>
      </w:r>
      <w:r>
        <w:rPr>
          <w:b/>
          <w:spacing w:val="1"/>
          <w:sz w:val="24"/>
        </w:rPr>
        <w:t xml:space="preserve"> </w:t>
      </w:r>
      <w:r>
        <w:rPr>
          <w:b/>
          <w:sz w:val="24"/>
        </w:rPr>
        <w:t>в</w:t>
      </w:r>
      <w:r>
        <w:rPr>
          <w:b/>
          <w:spacing w:val="1"/>
          <w:sz w:val="24"/>
        </w:rPr>
        <w:t xml:space="preserve"> </w:t>
      </w:r>
      <w:r>
        <w:rPr>
          <w:b/>
          <w:sz w:val="24"/>
        </w:rPr>
        <w:t>рамках</w:t>
      </w:r>
      <w:r>
        <w:rPr>
          <w:b/>
          <w:spacing w:val="1"/>
          <w:sz w:val="24"/>
        </w:rPr>
        <w:t xml:space="preserve"> </w:t>
      </w:r>
      <w:r>
        <w:rPr>
          <w:b/>
          <w:sz w:val="24"/>
        </w:rPr>
        <w:t>урочной</w:t>
      </w:r>
      <w:r>
        <w:rPr>
          <w:b/>
          <w:spacing w:val="-57"/>
          <w:sz w:val="24"/>
        </w:rPr>
        <w:t xml:space="preserve"> </w:t>
      </w:r>
      <w:r>
        <w:rPr>
          <w:b/>
          <w:sz w:val="24"/>
        </w:rPr>
        <w:t>деятельности</w:t>
      </w:r>
    </w:p>
    <w:p w14:paraId="69013FF7" w14:textId="77777777" w:rsidR="00DC118F" w:rsidRDefault="0002405B">
      <w:pPr>
        <w:pStyle w:val="a3"/>
        <w:ind w:left="402" w:right="266"/>
      </w:pPr>
      <w:r>
        <w:t>Особенности</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учащихся</w:t>
      </w:r>
      <w:r>
        <w:rPr>
          <w:spacing w:val="1"/>
        </w:rPr>
        <w:t xml:space="preserve"> </w:t>
      </w:r>
      <w:r>
        <w:t>в</w:t>
      </w:r>
      <w:r>
        <w:rPr>
          <w:spacing w:val="1"/>
        </w:rPr>
        <w:t xml:space="preserve"> </w:t>
      </w:r>
      <w:r>
        <w:t>рамках</w:t>
      </w:r>
      <w:r>
        <w:rPr>
          <w:spacing w:val="1"/>
        </w:rPr>
        <w:t xml:space="preserve"> </w:t>
      </w:r>
      <w:r>
        <w:t>урочной</w:t>
      </w:r>
      <w:r>
        <w:rPr>
          <w:spacing w:val="-57"/>
        </w:rPr>
        <w:t xml:space="preserve"> </w:t>
      </w:r>
      <w:r>
        <w:t>деятельности так же, как и при организации учебных исследований, связаны с тем, что</w:t>
      </w:r>
      <w:r>
        <w:rPr>
          <w:spacing w:val="1"/>
        </w:rPr>
        <w:t xml:space="preserve"> </w:t>
      </w:r>
      <w:r>
        <w:t>учебное время ограничено и не может быть направлено на осуществление полноценной</w:t>
      </w:r>
      <w:r>
        <w:rPr>
          <w:spacing w:val="1"/>
        </w:rPr>
        <w:t xml:space="preserve"> </w:t>
      </w:r>
      <w:r>
        <w:t>проектной</w:t>
      </w:r>
      <w:r>
        <w:rPr>
          <w:spacing w:val="-1"/>
        </w:rPr>
        <w:t xml:space="preserve"> </w:t>
      </w:r>
      <w:r>
        <w:t>работы в</w:t>
      </w:r>
      <w:r>
        <w:rPr>
          <w:spacing w:val="-2"/>
        </w:rPr>
        <w:t xml:space="preserve"> </w:t>
      </w:r>
      <w:r>
        <w:t>классе</w:t>
      </w:r>
      <w:r>
        <w:rPr>
          <w:spacing w:val="-1"/>
        </w:rPr>
        <w:t xml:space="preserve"> </w:t>
      </w:r>
      <w:r>
        <w:t>и</w:t>
      </w:r>
      <w:r>
        <w:rPr>
          <w:spacing w:val="-1"/>
        </w:rPr>
        <w:t xml:space="preserve"> </w:t>
      </w:r>
      <w:r>
        <w:t>в</w:t>
      </w:r>
      <w:r>
        <w:rPr>
          <w:spacing w:val="-1"/>
        </w:rPr>
        <w:t xml:space="preserve"> </w:t>
      </w:r>
      <w:r>
        <w:t>рамках</w:t>
      </w:r>
      <w:r>
        <w:rPr>
          <w:spacing w:val="1"/>
        </w:rPr>
        <w:t xml:space="preserve"> </w:t>
      </w:r>
      <w:r>
        <w:t>выполнения домашних</w:t>
      </w:r>
      <w:r>
        <w:rPr>
          <w:spacing w:val="-2"/>
        </w:rPr>
        <w:t xml:space="preserve"> </w:t>
      </w:r>
      <w:r>
        <w:t>заданий.</w:t>
      </w:r>
    </w:p>
    <w:p w14:paraId="6FFFE2BC" w14:textId="77777777" w:rsidR="00DC118F" w:rsidRDefault="0002405B">
      <w:pPr>
        <w:ind w:left="402" w:right="275" w:firstLine="707"/>
        <w:jc w:val="both"/>
        <w:rPr>
          <w:sz w:val="24"/>
        </w:rPr>
      </w:pPr>
      <w:r>
        <w:rPr>
          <w:sz w:val="24"/>
        </w:rPr>
        <w:t>С</w:t>
      </w:r>
      <w:r>
        <w:rPr>
          <w:spacing w:val="1"/>
          <w:sz w:val="24"/>
        </w:rPr>
        <w:t xml:space="preserve"> </w:t>
      </w:r>
      <w:r>
        <w:rPr>
          <w:sz w:val="24"/>
        </w:rPr>
        <w:t>учетом</w:t>
      </w:r>
      <w:r>
        <w:rPr>
          <w:spacing w:val="1"/>
          <w:sz w:val="24"/>
        </w:rPr>
        <w:t xml:space="preserve"> </w:t>
      </w:r>
      <w:r>
        <w:rPr>
          <w:sz w:val="24"/>
        </w:rPr>
        <w:t>этого</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ПД</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урочное</w:t>
      </w:r>
      <w:r>
        <w:rPr>
          <w:spacing w:val="1"/>
          <w:sz w:val="24"/>
        </w:rPr>
        <w:t xml:space="preserve"> </w:t>
      </w:r>
      <w:r>
        <w:rPr>
          <w:sz w:val="24"/>
        </w:rPr>
        <w:t>время</w:t>
      </w:r>
      <w:r>
        <w:rPr>
          <w:spacing w:val="1"/>
          <w:sz w:val="24"/>
        </w:rPr>
        <w:t xml:space="preserve"> </w:t>
      </w:r>
      <w:r>
        <w:rPr>
          <w:sz w:val="24"/>
        </w:rPr>
        <w:t>в</w:t>
      </w:r>
      <w:r>
        <w:rPr>
          <w:spacing w:val="1"/>
          <w:sz w:val="24"/>
        </w:rPr>
        <w:t xml:space="preserve"> </w:t>
      </w:r>
      <w:r>
        <w:rPr>
          <w:sz w:val="24"/>
        </w:rPr>
        <w:t>Гимназии</w:t>
      </w:r>
      <w:r>
        <w:rPr>
          <w:spacing w:val="1"/>
          <w:sz w:val="24"/>
        </w:rPr>
        <w:t xml:space="preserve"> </w:t>
      </w:r>
      <w:r>
        <w:rPr>
          <w:sz w:val="24"/>
        </w:rPr>
        <w:t>ориентируются</w:t>
      </w:r>
      <w:r>
        <w:rPr>
          <w:spacing w:val="-1"/>
          <w:sz w:val="24"/>
        </w:rPr>
        <w:t xml:space="preserve"> </w:t>
      </w:r>
      <w:r>
        <w:rPr>
          <w:sz w:val="24"/>
        </w:rPr>
        <w:t>на</w:t>
      </w:r>
      <w:r>
        <w:rPr>
          <w:spacing w:val="-2"/>
          <w:sz w:val="24"/>
        </w:rPr>
        <w:t xml:space="preserve"> </w:t>
      </w:r>
      <w:r>
        <w:rPr>
          <w:sz w:val="24"/>
        </w:rPr>
        <w:t>реализацию</w:t>
      </w:r>
      <w:r>
        <w:rPr>
          <w:spacing w:val="2"/>
          <w:sz w:val="24"/>
        </w:rPr>
        <w:t xml:space="preserve"> </w:t>
      </w:r>
      <w:r>
        <w:rPr>
          <w:b/>
          <w:sz w:val="24"/>
        </w:rPr>
        <w:t>двух</w:t>
      </w:r>
      <w:r>
        <w:rPr>
          <w:b/>
          <w:spacing w:val="-2"/>
          <w:sz w:val="24"/>
        </w:rPr>
        <w:t xml:space="preserve"> </w:t>
      </w:r>
      <w:r>
        <w:rPr>
          <w:b/>
          <w:sz w:val="24"/>
        </w:rPr>
        <w:t>основных</w:t>
      </w:r>
      <w:r>
        <w:rPr>
          <w:b/>
          <w:spacing w:val="-1"/>
          <w:sz w:val="24"/>
        </w:rPr>
        <w:t xml:space="preserve"> </w:t>
      </w:r>
      <w:r>
        <w:rPr>
          <w:b/>
          <w:sz w:val="24"/>
        </w:rPr>
        <w:t>направлений</w:t>
      </w:r>
      <w:r>
        <w:rPr>
          <w:b/>
          <w:spacing w:val="-1"/>
          <w:sz w:val="24"/>
        </w:rPr>
        <w:t xml:space="preserve"> </w:t>
      </w:r>
      <w:r>
        <w:rPr>
          <w:b/>
          <w:sz w:val="24"/>
        </w:rPr>
        <w:t>проектирования</w:t>
      </w:r>
      <w:r>
        <w:rPr>
          <w:sz w:val="24"/>
        </w:rPr>
        <w:t>:</w:t>
      </w:r>
    </w:p>
    <w:p w14:paraId="46AA37BD" w14:textId="77777777" w:rsidR="00DC118F" w:rsidRDefault="0002405B">
      <w:pPr>
        <w:pStyle w:val="a5"/>
        <w:numPr>
          <w:ilvl w:val="0"/>
          <w:numId w:val="6"/>
        </w:numPr>
        <w:tabs>
          <w:tab w:val="left" w:pos="1250"/>
        </w:tabs>
        <w:ind w:left="1249" w:hanging="140"/>
        <w:rPr>
          <w:sz w:val="24"/>
        </w:rPr>
      </w:pPr>
      <w:r>
        <w:rPr>
          <w:sz w:val="24"/>
        </w:rPr>
        <w:t>предметные</w:t>
      </w:r>
      <w:r>
        <w:rPr>
          <w:spacing w:val="-4"/>
          <w:sz w:val="24"/>
        </w:rPr>
        <w:t xml:space="preserve"> </w:t>
      </w:r>
      <w:r>
        <w:rPr>
          <w:sz w:val="24"/>
        </w:rPr>
        <w:t>проекты;</w:t>
      </w:r>
    </w:p>
    <w:p w14:paraId="0B2927CD" w14:textId="77777777" w:rsidR="00DC118F" w:rsidRDefault="0002405B">
      <w:pPr>
        <w:pStyle w:val="a5"/>
        <w:numPr>
          <w:ilvl w:val="0"/>
          <w:numId w:val="6"/>
        </w:numPr>
        <w:tabs>
          <w:tab w:val="left" w:pos="1250"/>
        </w:tabs>
        <w:ind w:left="1249" w:hanging="140"/>
        <w:rPr>
          <w:sz w:val="24"/>
        </w:rPr>
      </w:pPr>
      <w:r>
        <w:rPr>
          <w:sz w:val="24"/>
        </w:rPr>
        <w:t>метапредметные</w:t>
      </w:r>
      <w:r>
        <w:rPr>
          <w:spacing w:val="-4"/>
          <w:sz w:val="24"/>
        </w:rPr>
        <w:t xml:space="preserve"> </w:t>
      </w:r>
      <w:r>
        <w:rPr>
          <w:sz w:val="24"/>
        </w:rPr>
        <w:t>проекты.</w:t>
      </w:r>
    </w:p>
    <w:p w14:paraId="44E8AAA8" w14:textId="77777777" w:rsidR="00DC118F" w:rsidRDefault="0002405B">
      <w:pPr>
        <w:pStyle w:val="a3"/>
        <w:ind w:left="402" w:right="267"/>
      </w:pPr>
      <w:r>
        <w:t>В отличие от предметных проектов, нацеленных на решение задач предметного</w:t>
      </w:r>
      <w:r>
        <w:rPr>
          <w:spacing w:val="1"/>
        </w:rPr>
        <w:t xml:space="preserve"> </w:t>
      </w:r>
      <w:r>
        <w:t>обучения, метапредметные проекты могут быть сориентированы на решение прикладных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задачами</w:t>
      </w:r>
      <w:r>
        <w:rPr>
          <w:spacing w:val="1"/>
        </w:rPr>
        <w:t xml:space="preserve"> </w:t>
      </w:r>
      <w:r>
        <w:t>жизненно-практического,</w:t>
      </w:r>
      <w:r>
        <w:rPr>
          <w:spacing w:val="1"/>
        </w:rPr>
        <w:t xml:space="preserve"> </w:t>
      </w:r>
      <w:r>
        <w:t>социального</w:t>
      </w:r>
      <w:r>
        <w:rPr>
          <w:spacing w:val="1"/>
        </w:rPr>
        <w:t xml:space="preserve"> </w:t>
      </w:r>
      <w:r>
        <w:t>характера</w:t>
      </w:r>
      <w:r>
        <w:rPr>
          <w:spacing w:val="1"/>
        </w:rPr>
        <w:t xml:space="preserve"> </w:t>
      </w:r>
      <w:r>
        <w:t>и</w:t>
      </w:r>
      <w:r>
        <w:rPr>
          <w:spacing w:val="1"/>
        </w:rPr>
        <w:t xml:space="preserve"> </w:t>
      </w:r>
      <w:r>
        <w:t>выходящих</w:t>
      </w:r>
      <w:r>
        <w:rPr>
          <w:spacing w:val="-2"/>
        </w:rPr>
        <w:t xml:space="preserve"> </w:t>
      </w:r>
      <w:r>
        <w:t>за</w:t>
      </w:r>
      <w:r>
        <w:rPr>
          <w:spacing w:val="-1"/>
        </w:rPr>
        <w:t xml:space="preserve"> </w:t>
      </w:r>
      <w:r>
        <w:t>рамки содержания предметного обучения.</w:t>
      </w:r>
    </w:p>
    <w:p w14:paraId="2CE7B7F0" w14:textId="77777777" w:rsidR="00DC118F" w:rsidRDefault="0002405B">
      <w:pPr>
        <w:ind w:left="1110"/>
        <w:jc w:val="both"/>
        <w:rPr>
          <w:sz w:val="24"/>
        </w:rPr>
      </w:pPr>
      <w:r>
        <w:rPr>
          <w:b/>
          <w:sz w:val="24"/>
        </w:rPr>
        <w:t>Формы</w:t>
      </w:r>
      <w:r>
        <w:rPr>
          <w:b/>
          <w:spacing w:val="-3"/>
          <w:sz w:val="24"/>
        </w:rPr>
        <w:t xml:space="preserve"> </w:t>
      </w:r>
      <w:r>
        <w:rPr>
          <w:b/>
          <w:sz w:val="24"/>
        </w:rPr>
        <w:t>организации</w:t>
      </w:r>
      <w:r>
        <w:rPr>
          <w:b/>
          <w:spacing w:val="-4"/>
          <w:sz w:val="24"/>
        </w:rPr>
        <w:t xml:space="preserve"> </w:t>
      </w:r>
      <w:r>
        <w:rPr>
          <w:b/>
          <w:sz w:val="24"/>
        </w:rPr>
        <w:t>ПД</w:t>
      </w:r>
      <w:r>
        <w:rPr>
          <w:b/>
          <w:spacing w:val="-2"/>
          <w:sz w:val="24"/>
        </w:rPr>
        <w:t xml:space="preserve"> </w:t>
      </w:r>
      <w:r>
        <w:rPr>
          <w:b/>
          <w:sz w:val="24"/>
        </w:rPr>
        <w:t xml:space="preserve">учащихся </w:t>
      </w:r>
      <w:r>
        <w:rPr>
          <w:sz w:val="24"/>
        </w:rPr>
        <w:t>следующие:</w:t>
      </w:r>
    </w:p>
    <w:p w14:paraId="508841E9" w14:textId="77777777" w:rsidR="00DC118F" w:rsidRDefault="0002405B">
      <w:pPr>
        <w:pStyle w:val="a5"/>
        <w:numPr>
          <w:ilvl w:val="0"/>
          <w:numId w:val="6"/>
        </w:numPr>
        <w:tabs>
          <w:tab w:val="left" w:pos="1250"/>
        </w:tabs>
        <w:ind w:left="1249" w:hanging="140"/>
        <w:jc w:val="left"/>
        <w:rPr>
          <w:sz w:val="24"/>
        </w:rPr>
      </w:pPr>
      <w:r>
        <w:rPr>
          <w:sz w:val="24"/>
        </w:rPr>
        <w:t>монопроект</w:t>
      </w:r>
      <w:r>
        <w:rPr>
          <w:spacing w:val="-4"/>
          <w:sz w:val="24"/>
        </w:rPr>
        <w:t xml:space="preserve"> </w:t>
      </w:r>
      <w:r>
        <w:rPr>
          <w:sz w:val="24"/>
        </w:rPr>
        <w:t>(использование</w:t>
      </w:r>
      <w:r>
        <w:rPr>
          <w:spacing w:val="-4"/>
          <w:sz w:val="24"/>
        </w:rPr>
        <w:t xml:space="preserve"> </w:t>
      </w:r>
      <w:r>
        <w:rPr>
          <w:sz w:val="24"/>
        </w:rPr>
        <w:t>содержания</w:t>
      </w:r>
      <w:r>
        <w:rPr>
          <w:spacing w:val="-4"/>
          <w:sz w:val="24"/>
        </w:rPr>
        <w:t xml:space="preserve"> </w:t>
      </w:r>
      <w:r>
        <w:rPr>
          <w:sz w:val="24"/>
        </w:rPr>
        <w:t>одного</w:t>
      </w:r>
      <w:r>
        <w:rPr>
          <w:spacing w:val="-3"/>
          <w:sz w:val="24"/>
        </w:rPr>
        <w:t xml:space="preserve"> </w:t>
      </w:r>
      <w:r>
        <w:rPr>
          <w:sz w:val="24"/>
        </w:rPr>
        <w:t>предмета);</w:t>
      </w:r>
    </w:p>
    <w:p w14:paraId="16556BAD" w14:textId="77777777" w:rsidR="00DC118F" w:rsidRDefault="0002405B">
      <w:pPr>
        <w:pStyle w:val="a5"/>
        <w:numPr>
          <w:ilvl w:val="0"/>
          <w:numId w:val="6"/>
        </w:numPr>
        <w:tabs>
          <w:tab w:val="left" w:pos="1326"/>
        </w:tabs>
        <w:ind w:right="273" w:firstLine="707"/>
        <w:jc w:val="left"/>
        <w:rPr>
          <w:sz w:val="24"/>
        </w:rPr>
      </w:pPr>
      <w:r>
        <w:rPr>
          <w:sz w:val="24"/>
        </w:rPr>
        <w:t>межпредметный</w:t>
      </w:r>
      <w:r>
        <w:rPr>
          <w:spacing w:val="15"/>
          <w:sz w:val="24"/>
        </w:rPr>
        <w:t xml:space="preserve"> </w:t>
      </w:r>
      <w:r>
        <w:rPr>
          <w:sz w:val="24"/>
        </w:rPr>
        <w:t>проект</w:t>
      </w:r>
      <w:r>
        <w:rPr>
          <w:spacing w:val="15"/>
          <w:sz w:val="24"/>
        </w:rPr>
        <w:t xml:space="preserve"> </w:t>
      </w:r>
      <w:r>
        <w:rPr>
          <w:sz w:val="24"/>
        </w:rPr>
        <w:t>(использование</w:t>
      </w:r>
      <w:r>
        <w:rPr>
          <w:spacing w:val="13"/>
          <w:sz w:val="24"/>
        </w:rPr>
        <w:t xml:space="preserve"> </w:t>
      </w:r>
      <w:r>
        <w:rPr>
          <w:sz w:val="24"/>
        </w:rPr>
        <w:t>интегрированного</w:t>
      </w:r>
      <w:r>
        <w:rPr>
          <w:spacing w:val="14"/>
          <w:sz w:val="24"/>
        </w:rPr>
        <w:t xml:space="preserve"> </w:t>
      </w:r>
      <w:r>
        <w:rPr>
          <w:sz w:val="24"/>
        </w:rPr>
        <w:t>знания</w:t>
      </w:r>
      <w:r>
        <w:rPr>
          <w:spacing w:val="12"/>
          <w:sz w:val="24"/>
        </w:rPr>
        <w:t xml:space="preserve"> </w:t>
      </w:r>
      <w:r>
        <w:rPr>
          <w:sz w:val="24"/>
        </w:rPr>
        <w:t>и</w:t>
      </w:r>
      <w:r>
        <w:rPr>
          <w:spacing w:val="15"/>
          <w:sz w:val="24"/>
        </w:rPr>
        <w:t xml:space="preserve"> </w:t>
      </w:r>
      <w:r>
        <w:rPr>
          <w:sz w:val="24"/>
        </w:rPr>
        <w:t>способов</w:t>
      </w:r>
      <w:r>
        <w:rPr>
          <w:spacing w:val="-57"/>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различных</w:t>
      </w:r>
      <w:r>
        <w:rPr>
          <w:spacing w:val="2"/>
          <w:sz w:val="24"/>
        </w:rPr>
        <w:t xml:space="preserve"> </w:t>
      </w:r>
      <w:r>
        <w:rPr>
          <w:sz w:val="24"/>
        </w:rPr>
        <w:t>предметов);</w:t>
      </w:r>
    </w:p>
    <w:p w14:paraId="66109221" w14:textId="77777777" w:rsidR="00DC118F" w:rsidRDefault="0002405B">
      <w:pPr>
        <w:pStyle w:val="a5"/>
        <w:numPr>
          <w:ilvl w:val="0"/>
          <w:numId w:val="6"/>
        </w:numPr>
        <w:tabs>
          <w:tab w:val="left" w:pos="1266"/>
        </w:tabs>
        <w:ind w:right="273" w:firstLine="707"/>
        <w:jc w:val="left"/>
        <w:rPr>
          <w:sz w:val="24"/>
        </w:rPr>
      </w:pPr>
      <w:r>
        <w:rPr>
          <w:sz w:val="24"/>
        </w:rPr>
        <w:t>метапроект</w:t>
      </w:r>
      <w:r>
        <w:rPr>
          <w:spacing w:val="15"/>
          <w:sz w:val="24"/>
        </w:rPr>
        <w:t xml:space="preserve"> </w:t>
      </w:r>
      <w:r>
        <w:rPr>
          <w:sz w:val="24"/>
        </w:rPr>
        <w:t>(использование</w:t>
      </w:r>
      <w:r>
        <w:rPr>
          <w:spacing w:val="13"/>
          <w:sz w:val="24"/>
        </w:rPr>
        <w:t xml:space="preserve"> </w:t>
      </w:r>
      <w:r>
        <w:rPr>
          <w:sz w:val="24"/>
        </w:rPr>
        <w:t>областей</w:t>
      </w:r>
      <w:r>
        <w:rPr>
          <w:spacing w:val="16"/>
          <w:sz w:val="24"/>
        </w:rPr>
        <w:t xml:space="preserve"> </w:t>
      </w:r>
      <w:r>
        <w:rPr>
          <w:sz w:val="24"/>
        </w:rPr>
        <w:t>знания</w:t>
      </w:r>
      <w:r>
        <w:rPr>
          <w:spacing w:val="14"/>
          <w:sz w:val="24"/>
        </w:rPr>
        <w:t xml:space="preserve"> </w:t>
      </w:r>
      <w:r>
        <w:rPr>
          <w:sz w:val="24"/>
        </w:rPr>
        <w:t>и</w:t>
      </w:r>
      <w:r>
        <w:rPr>
          <w:spacing w:val="15"/>
          <w:sz w:val="24"/>
        </w:rPr>
        <w:t xml:space="preserve"> </w:t>
      </w:r>
      <w:r>
        <w:rPr>
          <w:sz w:val="24"/>
        </w:rPr>
        <w:t>методов</w:t>
      </w:r>
      <w:r>
        <w:rPr>
          <w:spacing w:val="15"/>
          <w:sz w:val="24"/>
        </w:rPr>
        <w:t xml:space="preserve"> </w:t>
      </w:r>
      <w:r>
        <w:rPr>
          <w:sz w:val="24"/>
        </w:rPr>
        <w:t>деятельности,</w:t>
      </w:r>
      <w:r>
        <w:rPr>
          <w:spacing w:val="14"/>
          <w:sz w:val="24"/>
        </w:rPr>
        <w:t xml:space="preserve"> </w:t>
      </w:r>
      <w:r>
        <w:rPr>
          <w:sz w:val="24"/>
        </w:rPr>
        <w:t>выходящих</w:t>
      </w:r>
      <w:r>
        <w:rPr>
          <w:spacing w:val="-57"/>
          <w:sz w:val="24"/>
        </w:rPr>
        <w:t xml:space="preserve"> </w:t>
      </w:r>
      <w:r>
        <w:rPr>
          <w:sz w:val="24"/>
        </w:rPr>
        <w:t>за</w:t>
      </w:r>
      <w:r>
        <w:rPr>
          <w:spacing w:val="-2"/>
          <w:sz w:val="24"/>
        </w:rPr>
        <w:t xml:space="preserve"> </w:t>
      </w:r>
      <w:r>
        <w:rPr>
          <w:sz w:val="24"/>
        </w:rPr>
        <w:t>рамки предметного обучения).</w:t>
      </w:r>
    </w:p>
    <w:p w14:paraId="24C2E45E" w14:textId="77777777" w:rsidR="00DC118F" w:rsidRDefault="0002405B">
      <w:pPr>
        <w:pStyle w:val="a3"/>
        <w:ind w:left="402" w:right="264"/>
        <w:rPr>
          <w:b/>
        </w:rPr>
      </w:pPr>
      <w:r>
        <w:t>В</w:t>
      </w:r>
      <w:r>
        <w:rPr>
          <w:spacing w:val="1"/>
        </w:rPr>
        <w:t xml:space="preserve"> </w:t>
      </w:r>
      <w:r>
        <w:t>связи</w:t>
      </w:r>
      <w:r>
        <w:rPr>
          <w:spacing w:val="1"/>
        </w:rPr>
        <w:t xml:space="preserve"> </w:t>
      </w:r>
      <w:r>
        <w:t>с</w:t>
      </w:r>
      <w:r>
        <w:rPr>
          <w:spacing w:val="1"/>
        </w:rPr>
        <w:t xml:space="preserve"> </w:t>
      </w:r>
      <w:r>
        <w:t>недостаточностью</w:t>
      </w:r>
      <w:r>
        <w:rPr>
          <w:spacing w:val="1"/>
        </w:rPr>
        <w:t xml:space="preserve"> </w:t>
      </w:r>
      <w:r>
        <w:t>времени</w:t>
      </w:r>
      <w:r>
        <w:rPr>
          <w:spacing w:val="1"/>
        </w:rPr>
        <w:t xml:space="preserve"> </w:t>
      </w:r>
      <w:r>
        <w:t>на</w:t>
      </w:r>
      <w:r>
        <w:rPr>
          <w:spacing w:val="1"/>
        </w:rPr>
        <w:t xml:space="preserve"> </w:t>
      </w:r>
      <w:r>
        <w:t>реализацию</w:t>
      </w:r>
      <w:r>
        <w:rPr>
          <w:spacing w:val="1"/>
        </w:rPr>
        <w:t xml:space="preserve"> </w:t>
      </w:r>
      <w:r>
        <w:t>полноценного</w:t>
      </w:r>
      <w:r>
        <w:rPr>
          <w:spacing w:val="1"/>
        </w:rPr>
        <w:t xml:space="preserve"> </w:t>
      </w:r>
      <w:r>
        <w:t>проекта</w:t>
      </w:r>
      <w:r>
        <w:rPr>
          <w:spacing w:val="1"/>
        </w:rPr>
        <w:t xml:space="preserve"> </w:t>
      </w:r>
      <w:r>
        <w:t>на</w:t>
      </w:r>
      <w:r>
        <w:rPr>
          <w:spacing w:val="1"/>
        </w:rPr>
        <w:t xml:space="preserve"> </w:t>
      </w:r>
      <w:r>
        <w:t>уроке, наиболее целесообразным с методической точки зрения и оптимальным с точки</w:t>
      </w:r>
      <w:r>
        <w:rPr>
          <w:spacing w:val="1"/>
        </w:rPr>
        <w:t xml:space="preserve"> </w:t>
      </w:r>
      <w:r>
        <w:t>зрения</w:t>
      </w:r>
      <w:r>
        <w:rPr>
          <w:spacing w:val="1"/>
        </w:rPr>
        <w:t xml:space="preserve"> </w:t>
      </w:r>
      <w:r>
        <w:t>временных</w:t>
      </w:r>
      <w:r>
        <w:rPr>
          <w:spacing w:val="1"/>
        </w:rPr>
        <w:t xml:space="preserve"> </w:t>
      </w:r>
      <w:r>
        <w:t>затрат</w:t>
      </w:r>
      <w:r>
        <w:rPr>
          <w:spacing w:val="1"/>
        </w:rPr>
        <w:t xml:space="preserve"> </w:t>
      </w:r>
      <w:r>
        <w:t>является</w:t>
      </w:r>
      <w:r>
        <w:rPr>
          <w:spacing w:val="1"/>
        </w:rPr>
        <w:t xml:space="preserve"> </w:t>
      </w:r>
      <w:r>
        <w:t>использование</w:t>
      </w:r>
      <w:r>
        <w:rPr>
          <w:spacing w:val="1"/>
        </w:rPr>
        <w:t xml:space="preserve"> </w:t>
      </w:r>
      <w:r>
        <w:t>на</w:t>
      </w:r>
      <w:r>
        <w:rPr>
          <w:spacing w:val="1"/>
        </w:rPr>
        <w:t xml:space="preserve"> </w:t>
      </w:r>
      <w:r>
        <w:t>уроках</w:t>
      </w:r>
      <w:r>
        <w:rPr>
          <w:spacing w:val="1"/>
        </w:rPr>
        <w:t xml:space="preserve"> </w:t>
      </w:r>
      <w:r>
        <w:t>учебных</w:t>
      </w:r>
      <w:r>
        <w:rPr>
          <w:spacing w:val="61"/>
        </w:rPr>
        <w:t xml:space="preserve"> </w:t>
      </w:r>
      <w:r>
        <w:t>задач,</w:t>
      </w:r>
      <w:r>
        <w:rPr>
          <w:spacing w:val="1"/>
        </w:rPr>
        <w:t xml:space="preserve"> </w:t>
      </w:r>
      <w:r>
        <w:t>нацеливающих</w:t>
      </w:r>
      <w:r>
        <w:rPr>
          <w:spacing w:val="1"/>
        </w:rPr>
        <w:t xml:space="preserve"> </w:t>
      </w:r>
      <w:r>
        <w:t>учащихся</w:t>
      </w:r>
      <w:r>
        <w:rPr>
          <w:spacing w:val="1"/>
        </w:rPr>
        <w:t xml:space="preserve"> </w:t>
      </w:r>
      <w:r>
        <w:t>на</w:t>
      </w:r>
      <w:r>
        <w:rPr>
          <w:spacing w:val="1"/>
        </w:rPr>
        <w:t xml:space="preserve"> </w:t>
      </w:r>
      <w:r>
        <w:rPr>
          <w:b/>
        </w:rPr>
        <w:t>решение</w:t>
      </w:r>
      <w:r>
        <w:rPr>
          <w:b/>
          <w:spacing w:val="1"/>
        </w:rPr>
        <w:t xml:space="preserve"> </w:t>
      </w:r>
      <w:r>
        <w:rPr>
          <w:b/>
        </w:rPr>
        <w:t>следующих</w:t>
      </w:r>
      <w:r>
        <w:rPr>
          <w:b/>
          <w:spacing w:val="61"/>
        </w:rPr>
        <w:t xml:space="preserve"> </w:t>
      </w:r>
      <w:r>
        <w:rPr>
          <w:b/>
        </w:rPr>
        <w:t>практико-ориентированных</w:t>
      </w:r>
      <w:r>
        <w:rPr>
          <w:b/>
          <w:spacing w:val="1"/>
        </w:rPr>
        <w:t xml:space="preserve"> </w:t>
      </w:r>
      <w:r>
        <w:rPr>
          <w:b/>
        </w:rPr>
        <w:t>проблем:</w:t>
      </w:r>
    </w:p>
    <w:p w14:paraId="63BF9E99" w14:textId="77777777" w:rsidR="00DC118F" w:rsidRDefault="0002405B">
      <w:pPr>
        <w:pStyle w:val="a5"/>
        <w:numPr>
          <w:ilvl w:val="0"/>
          <w:numId w:val="6"/>
        </w:numPr>
        <w:tabs>
          <w:tab w:val="left" w:pos="1250"/>
        </w:tabs>
        <w:ind w:left="1249" w:hanging="140"/>
        <w:jc w:val="left"/>
        <w:rPr>
          <w:sz w:val="24"/>
        </w:rPr>
      </w:pPr>
      <w:r>
        <w:rPr>
          <w:sz w:val="24"/>
        </w:rPr>
        <w:t>Какое</w:t>
      </w:r>
      <w:r>
        <w:rPr>
          <w:spacing w:val="-3"/>
          <w:sz w:val="24"/>
        </w:rPr>
        <w:t xml:space="preserve"> </w:t>
      </w:r>
      <w:r>
        <w:rPr>
          <w:sz w:val="24"/>
        </w:rPr>
        <w:t>средство</w:t>
      </w:r>
      <w:r>
        <w:rPr>
          <w:spacing w:val="-2"/>
          <w:sz w:val="24"/>
        </w:rPr>
        <w:t xml:space="preserve"> </w:t>
      </w:r>
      <w:r>
        <w:rPr>
          <w:sz w:val="24"/>
        </w:rPr>
        <w:t>поможет</w:t>
      </w:r>
      <w:r>
        <w:rPr>
          <w:spacing w:val="-2"/>
          <w:sz w:val="24"/>
        </w:rPr>
        <w:t xml:space="preserve"> </w:t>
      </w:r>
      <w:r>
        <w:rPr>
          <w:sz w:val="24"/>
        </w:rPr>
        <w:t>в</w:t>
      </w:r>
      <w:r>
        <w:rPr>
          <w:spacing w:val="-3"/>
          <w:sz w:val="24"/>
        </w:rPr>
        <w:t xml:space="preserve"> </w:t>
      </w:r>
      <w:r>
        <w:rPr>
          <w:sz w:val="24"/>
        </w:rPr>
        <w:t>решении</w:t>
      </w:r>
      <w:r>
        <w:rPr>
          <w:spacing w:val="-2"/>
          <w:sz w:val="24"/>
        </w:rPr>
        <w:t xml:space="preserve"> </w:t>
      </w:r>
      <w:r>
        <w:rPr>
          <w:sz w:val="24"/>
        </w:rPr>
        <w:t>проблемы...</w:t>
      </w:r>
      <w:r>
        <w:rPr>
          <w:spacing w:val="-2"/>
          <w:sz w:val="24"/>
        </w:rPr>
        <w:t xml:space="preserve"> </w:t>
      </w:r>
      <w:r>
        <w:rPr>
          <w:sz w:val="24"/>
        </w:rPr>
        <w:t>(опишите,</w:t>
      </w:r>
      <w:r>
        <w:rPr>
          <w:spacing w:val="-2"/>
          <w:sz w:val="24"/>
        </w:rPr>
        <w:t xml:space="preserve"> </w:t>
      </w:r>
      <w:r>
        <w:rPr>
          <w:sz w:val="24"/>
        </w:rPr>
        <w:t>объясните)?</w:t>
      </w:r>
    </w:p>
    <w:p w14:paraId="4934331E" w14:textId="77777777" w:rsidR="00DC118F" w:rsidRDefault="0002405B">
      <w:pPr>
        <w:pStyle w:val="a5"/>
        <w:numPr>
          <w:ilvl w:val="0"/>
          <w:numId w:val="6"/>
        </w:numPr>
        <w:tabs>
          <w:tab w:val="left" w:pos="1250"/>
        </w:tabs>
        <w:ind w:left="1249" w:hanging="140"/>
        <w:jc w:val="left"/>
        <w:rPr>
          <w:sz w:val="24"/>
        </w:rPr>
      </w:pPr>
      <w:r>
        <w:rPr>
          <w:sz w:val="24"/>
        </w:rPr>
        <w:t>Каким</w:t>
      </w:r>
      <w:r>
        <w:rPr>
          <w:spacing w:val="-4"/>
          <w:sz w:val="24"/>
        </w:rPr>
        <w:t xml:space="preserve"> </w:t>
      </w:r>
      <w:r>
        <w:rPr>
          <w:sz w:val="24"/>
        </w:rPr>
        <w:t>должно</w:t>
      </w:r>
      <w:r>
        <w:rPr>
          <w:spacing w:val="-2"/>
          <w:sz w:val="24"/>
        </w:rPr>
        <w:t xml:space="preserve"> </w:t>
      </w:r>
      <w:r>
        <w:rPr>
          <w:sz w:val="24"/>
        </w:rPr>
        <w:t>быть</w:t>
      </w:r>
      <w:r>
        <w:rPr>
          <w:spacing w:val="-1"/>
          <w:sz w:val="24"/>
        </w:rPr>
        <w:t xml:space="preserve"> </w:t>
      </w:r>
      <w:r>
        <w:rPr>
          <w:sz w:val="24"/>
        </w:rPr>
        <w:t>средство</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проблемы...</w:t>
      </w:r>
      <w:r>
        <w:rPr>
          <w:spacing w:val="-2"/>
          <w:sz w:val="24"/>
        </w:rPr>
        <w:t xml:space="preserve"> </w:t>
      </w:r>
      <w:r>
        <w:rPr>
          <w:sz w:val="24"/>
        </w:rPr>
        <w:t>(опишите,</w:t>
      </w:r>
      <w:r>
        <w:rPr>
          <w:spacing w:val="-2"/>
          <w:sz w:val="24"/>
        </w:rPr>
        <w:t xml:space="preserve"> </w:t>
      </w:r>
      <w:r>
        <w:rPr>
          <w:sz w:val="24"/>
        </w:rPr>
        <w:t>смоделируйте)?</w:t>
      </w:r>
    </w:p>
    <w:p w14:paraId="7299D013" w14:textId="77777777" w:rsidR="00DC118F" w:rsidRDefault="0002405B">
      <w:pPr>
        <w:pStyle w:val="a5"/>
        <w:numPr>
          <w:ilvl w:val="0"/>
          <w:numId w:val="6"/>
        </w:numPr>
        <w:tabs>
          <w:tab w:val="left" w:pos="1250"/>
        </w:tabs>
        <w:ind w:left="1249" w:hanging="140"/>
        <w:jc w:val="left"/>
        <w:rPr>
          <w:sz w:val="24"/>
        </w:rPr>
      </w:pPr>
      <w:r>
        <w:rPr>
          <w:sz w:val="24"/>
        </w:rPr>
        <w:t>Как</w:t>
      </w:r>
      <w:r>
        <w:rPr>
          <w:spacing w:val="-3"/>
          <w:sz w:val="24"/>
        </w:rPr>
        <w:t xml:space="preserve"> </w:t>
      </w:r>
      <w:r>
        <w:rPr>
          <w:sz w:val="24"/>
        </w:rPr>
        <w:t>спроводить</w:t>
      </w:r>
      <w:r>
        <w:rPr>
          <w:spacing w:val="-1"/>
          <w:sz w:val="24"/>
        </w:rPr>
        <w:t xml:space="preserve"> </w:t>
      </w:r>
      <w:r>
        <w:rPr>
          <w:sz w:val="24"/>
        </w:rPr>
        <w:t>средство</w:t>
      </w:r>
      <w:r>
        <w:rPr>
          <w:spacing w:val="-2"/>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проблемы</w:t>
      </w:r>
      <w:r>
        <w:rPr>
          <w:spacing w:val="-3"/>
          <w:sz w:val="24"/>
        </w:rPr>
        <w:t xml:space="preserve"> </w:t>
      </w:r>
      <w:r>
        <w:rPr>
          <w:sz w:val="24"/>
        </w:rPr>
        <w:t>(дайте</w:t>
      </w:r>
      <w:r>
        <w:rPr>
          <w:spacing w:val="-2"/>
          <w:sz w:val="24"/>
        </w:rPr>
        <w:t xml:space="preserve"> </w:t>
      </w:r>
      <w:r>
        <w:rPr>
          <w:sz w:val="24"/>
        </w:rPr>
        <w:t>инструкцию)?</w:t>
      </w:r>
    </w:p>
    <w:p w14:paraId="11D0625D" w14:textId="77777777" w:rsidR="00DC118F" w:rsidRDefault="0002405B">
      <w:pPr>
        <w:pStyle w:val="a5"/>
        <w:numPr>
          <w:ilvl w:val="0"/>
          <w:numId w:val="6"/>
        </w:numPr>
        <w:tabs>
          <w:tab w:val="left" w:pos="1250"/>
        </w:tabs>
        <w:ind w:left="1249" w:hanging="140"/>
        <w:jc w:val="left"/>
        <w:rPr>
          <w:sz w:val="24"/>
        </w:rPr>
      </w:pPr>
      <w:r>
        <w:rPr>
          <w:sz w:val="24"/>
        </w:rPr>
        <w:t>Как</w:t>
      </w:r>
      <w:r>
        <w:rPr>
          <w:spacing w:val="-5"/>
          <w:sz w:val="24"/>
        </w:rPr>
        <w:t xml:space="preserve"> </w:t>
      </w:r>
      <w:r>
        <w:rPr>
          <w:sz w:val="24"/>
        </w:rPr>
        <w:t>выглядело...</w:t>
      </w:r>
      <w:r>
        <w:rPr>
          <w:spacing w:val="-6"/>
          <w:sz w:val="24"/>
        </w:rPr>
        <w:t xml:space="preserve"> </w:t>
      </w:r>
      <w:r>
        <w:rPr>
          <w:sz w:val="24"/>
        </w:rPr>
        <w:t>(опишите,</w:t>
      </w:r>
      <w:r>
        <w:rPr>
          <w:spacing w:val="-4"/>
          <w:sz w:val="24"/>
        </w:rPr>
        <w:t xml:space="preserve"> </w:t>
      </w:r>
      <w:r>
        <w:rPr>
          <w:sz w:val="24"/>
        </w:rPr>
        <w:t>реконструируйте)?</w:t>
      </w:r>
    </w:p>
    <w:p w14:paraId="025A4E33" w14:textId="77777777" w:rsidR="00DC118F" w:rsidRDefault="0002405B">
      <w:pPr>
        <w:pStyle w:val="a5"/>
        <w:numPr>
          <w:ilvl w:val="0"/>
          <w:numId w:val="6"/>
        </w:numPr>
        <w:tabs>
          <w:tab w:val="left" w:pos="1250"/>
        </w:tabs>
        <w:ind w:left="1249" w:hanging="140"/>
        <w:jc w:val="left"/>
        <w:rPr>
          <w:sz w:val="24"/>
        </w:rPr>
      </w:pPr>
      <w:r>
        <w:rPr>
          <w:sz w:val="24"/>
        </w:rPr>
        <w:t>Как</w:t>
      </w:r>
      <w:r>
        <w:rPr>
          <w:spacing w:val="-5"/>
          <w:sz w:val="24"/>
        </w:rPr>
        <w:t xml:space="preserve"> </w:t>
      </w:r>
      <w:r>
        <w:rPr>
          <w:sz w:val="24"/>
        </w:rPr>
        <w:t>будет</w:t>
      </w:r>
      <w:r>
        <w:rPr>
          <w:spacing w:val="-4"/>
          <w:sz w:val="24"/>
        </w:rPr>
        <w:t xml:space="preserve"> </w:t>
      </w:r>
      <w:r>
        <w:rPr>
          <w:sz w:val="24"/>
        </w:rPr>
        <w:t>выглядеть...</w:t>
      </w:r>
      <w:r>
        <w:rPr>
          <w:spacing w:val="-3"/>
          <w:sz w:val="24"/>
        </w:rPr>
        <w:t xml:space="preserve"> </w:t>
      </w:r>
      <w:r>
        <w:rPr>
          <w:sz w:val="24"/>
        </w:rPr>
        <w:t>(опишите,</w:t>
      </w:r>
      <w:r>
        <w:rPr>
          <w:spacing w:val="-5"/>
          <w:sz w:val="24"/>
        </w:rPr>
        <w:t xml:space="preserve"> </w:t>
      </w:r>
      <w:r>
        <w:rPr>
          <w:sz w:val="24"/>
        </w:rPr>
        <w:t>спрогнозируйте)?</w:t>
      </w:r>
    </w:p>
    <w:p w14:paraId="5D76A7C8" w14:textId="77777777" w:rsidR="00DC118F" w:rsidRDefault="0002405B">
      <w:pPr>
        <w:pStyle w:val="1"/>
        <w:ind w:left="1110"/>
        <w:jc w:val="left"/>
        <w:rPr>
          <w:b w:val="0"/>
        </w:rPr>
      </w:pPr>
      <w:r>
        <w:t>Основными</w:t>
      </w:r>
      <w:r>
        <w:rPr>
          <w:spacing w:val="-2"/>
        </w:rPr>
        <w:t xml:space="preserve"> </w:t>
      </w:r>
      <w:r>
        <w:t>формами</w:t>
      </w:r>
      <w:r>
        <w:rPr>
          <w:spacing w:val="-3"/>
        </w:rPr>
        <w:t xml:space="preserve"> </w:t>
      </w:r>
      <w:r>
        <w:t>представления</w:t>
      </w:r>
      <w:r>
        <w:rPr>
          <w:spacing w:val="-2"/>
        </w:rPr>
        <w:t xml:space="preserve"> </w:t>
      </w:r>
      <w:r>
        <w:t>итогов</w:t>
      </w:r>
      <w:r>
        <w:rPr>
          <w:spacing w:val="-2"/>
        </w:rPr>
        <w:t xml:space="preserve"> </w:t>
      </w:r>
      <w:r>
        <w:t>ПД</w:t>
      </w:r>
      <w:r>
        <w:rPr>
          <w:spacing w:val="1"/>
        </w:rPr>
        <w:t xml:space="preserve"> </w:t>
      </w:r>
      <w:r>
        <w:rPr>
          <w:b w:val="0"/>
        </w:rPr>
        <w:t>являются:</w:t>
      </w:r>
    </w:p>
    <w:p w14:paraId="2C0F98C6" w14:textId="77777777" w:rsidR="00DC118F" w:rsidRDefault="0002405B">
      <w:pPr>
        <w:pStyle w:val="a5"/>
        <w:numPr>
          <w:ilvl w:val="0"/>
          <w:numId w:val="6"/>
        </w:numPr>
        <w:tabs>
          <w:tab w:val="left" w:pos="1250"/>
        </w:tabs>
        <w:ind w:left="1249" w:hanging="140"/>
        <w:jc w:val="left"/>
        <w:rPr>
          <w:sz w:val="24"/>
        </w:rPr>
      </w:pPr>
      <w:r>
        <w:rPr>
          <w:sz w:val="24"/>
        </w:rPr>
        <w:t>материальный</w:t>
      </w:r>
      <w:r>
        <w:rPr>
          <w:spacing w:val="-3"/>
          <w:sz w:val="24"/>
        </w:rPr>
        <w:t xml:space="preserve"> </w:t>
      </w:r>
      <w:r>
        <w:rPr>
          <w:sz w:val="24"/>
        </w:rPr>
        <w:t>объект,</w:t>
      </w:r>
      <w:r>
        <w:rPr>
          <w:spacing w:val="-4"/>
          <w:sz w:val="24"/>
        </w:rPr>
        <w:t xml:space="preserve"> </w:t>
      </w:r>
      <w:r>
        <w:rPr>
          <w:sz w:val="24"/>
        </w:rPr>
        <w:t>макет,</w:t>
      </w:r>
      <w:r>
        <w:rPr>
          <w:spacing w:val="-2"/>
          <w:sz w:val="24"/>
        </w:rPr>
        <w:t xml:space="preserve"> </w:t>
      </w:r>
      <w:r>
        <w:rPr>
          <w:sz w:val="24"/>
        </w:rPr>
        <w:t>конструкторское</w:t>
      </w:r>
      <w:r>
        <w:rPr>
          <w:spacing w:val="-4"/>
          <w:sz w:val="24"/>
        </w:rPr>
        <w:t xml:space="preserve"> </w:t>
      </w:r>
      <w:r>
        <w:rPr>
          <w:sz w:val="24"/>
        </w:rPr>
        <w:t>изделие;</w:t>
      </w:r>
    </w:p>
    <w:p w14:paraId="6D64AABC" w14:textId="77777777" w:rsidR="00DC118F" w:rsidRDefault="0002405B">
      <w:pPr>
        <w:pStyle w:val="a5"/>
        <w:numPr>
          <w:ilvl w:val="0"/>
          <w:numId w:val="6"/>
        </w:numPr>
        <w:tabs>
          <w:tab w:val="left" w:pos="1250"/>
        </w:tabs>
        <w:ind w:left="1249" w:hanging="140"/>
        <w:jc w:val="left"/>
        <w:rPr>
          <w:sz w:val="24"/>
        </w:rPr>
      </w:pPr>
      <w:r>
        <w:rPr>
          <w:sz w:val="24"/>
        </w:rPr>
        <w:t>отчетные</w:t>
      </w:r>
      <w:r>
        <w:rPr>
          <w:spacing w:val="-4"/>
          <w:sz w:val="24"/>
        </w:rPr>
        <w:t xml:space="preserve"> </w:t>
      </w:r>
      <w:r>
        <w:rPr>
          <w:sz w:val="24"/>
        </w:rPr>
        <w:t>материалы</w:t>
      </w:r>
      <w:r>
        <w:rPr>
          <w:spacing w:val="-2"/>
          <w:sz w:val="24"/>
        </w:rPr>
        <w:t xml:space="preserve"> </w:t>
      </w:r>
      <w:r>
        <w:rPr>
          <w:sz w:val="24"/>
        </w:rPr>
        <w:t>по</w:t>
      </w:r>
      <w:r>
        <w:rPr>
          <w:spacing w:val="-1"/>
          <w:sz w:val="24"/>
        </w:rPr>
        <w:t xml:space="preserve"> </w:t>
      </w:r>
      <w:r>
        <w:rPr>
          <w:sz w:val="24"/>
        </w:rPr>
        <w:t>проекту</w:t>
      </w:r>
      <w:r>
        <w:rPr>
          <w:spacing w:val="-7"/>
          <w:sz w:val="24"/>
        </w:rPr>
        <w:t xml:space="preserve"> </w:t>
      </w:r>
      <w:r>
        <w:rPr>
          <w:sz w:val="24"/>
        </w:rPr>
        <w:t>(тексты,</w:t>
      </w:r>
      <w:r>
        <w:rPr>
          <w:spacing w:val="-2"/>
          <w:sz w:val="24"/>
        </w:rPr>
        <w:t xml:space="preserve"> </w:t>
      </w:r>
      <w:r>
        <w:rPr>
          <w:sz w:val="24"/>
        </w:rPr>
        <w:t>мультимедийные</w:t>
      </w:r>
      <w:r>
        <w:rPr>
          <w:spacing w:val="-3"/>
          <w:sz w:val="24"/>
        </w:rPr>
        <w:t xml:space="preserve"> </w:t>
      </w:r>
      <w:r>
        <w:rPr>
          <w:sz w:val="24"/>
        </w:rPr>
        <w:t>продукты).</w:t>
      </w:r>
    </w:p>
    <w:p w14:paraId="49F6E116" w14:textId="77777777" w:rsidR="00DC118F" w:rsidRDefault="00DC118F">
      <w:pPr>
        <w:pStyle w:val="a3"/>
        <w:spacing w:before="11"/>
        <w:ind w:left="0" w:firstLine="0"/>
        <w:jc w:val="left"/>
        <w:rPr>
          <w:sz w:val="23"/>
        </w:rPr>
      </w:pPr>
    </w:p>
    <w:p w14:paraId="1F25ED53" w14:textId="77777777" w:rsidR="00DC118F" w:rsidRDefault="0002405B">
      <w:pPr>
        <w:pStyle w:val="1"/>
        <w:numPr>
          <w:ilvl w:val="4"/>
          <w:numId w:val="42"/>
        </w:numPr>
        <w:tabs>
          <w:tab w:val="left" w:pos="2011"/>
        </w:tabs>
        <w:ind w:left="402" w:right="269" w:firstLine="707"/>
      </w:pPr>
      <w:r>
        <w:t>Особенности</w:t>
      </w:r>
      <w:r>
        <w:rPr>
          <w:spacing w:val="1"/>
        </w:rPr>
        <w:t xml:space="preserve"> </w:t>
      </w:r>
      <w:r>
        <w:t>организации</w:t>
      </w:r>
      <w:r>
        <w:rPr>
          <w:spacing w:val="1"/>
        </w:rPr>
        <w:t xml:space="preserve"> </w:t>
      </w:r>
      <w:r>
        <w:t>ПД</w:t>
      </w:r>
      <w:r>
        <w:rPr>
          <w:spacing w:val="1"/>
        </w:rPr>
        <w:t xml:space="preserve"> </w:t>
      </w:r>
      <w:r>
        <w:t>учащихся</w:t>
      </w:r>
      <w:r>
        <w:rPr>
          <w:spacing w:val="1"/>
        </w:rPr>
        <w:t xml:space="preserve"> </w:t>
      </w:r>
      <w:r>
        <w:t>в</w:t>
      </w:r>
      <w:r>
        <w:rPr>
          <w:spacing w:val="1"/>
        </w:rPr>
        <w:t xml:space="preserve"> </w:t>
      </w:r>
      <w:r>
        <w:t>рамках</w:t>
      </w:r>
      <w:r>
        <w:rPr>
          <w:spacing w:val="1"/>
        </w:rPr>
        <w:t xml:space="preserve"> </w:t>
      </w:r>
      <w:r>
        <w:t>внеурочной</w:t>
      </w:r>
      <w:r>
        <w:rPr>
          <w:spacing w:val="1"/>
        </w:rPr>
        <w:t xml:space="preserve"> </w:t>
      </w:r>
      <w:r>
        <w:t>деятельности</w:t>
      </w:r>
    </w:p>
    <w:p w14:paraId="0D0E44F3" w14:textId="77777777" w:rsidR="00DC118F" w:rsidRDefault="0002405B">
      <w:pPr>
        <w:spacing w:before="2" w:line="237" w:lineRule="auto"/>
        <w:ind w:left="402" w:right="267" w:firstLine="707"/>
        <w:jc w:val="both"/>
        <w:rPr>
          <w:sz w:val="24"/>
        </w:rPr>
      </w:pPr>
      <w:r>
        <w:rPr>
          <w:b/>
          <w:sz w:val="24"/>
        </w:rPr>
        <w:t>Особенности</w:t>
      </w:r>
      <w:r>
        <w:rPr>
          <w:b/>
          <w:spacing w:val="45"/>
          <w:sz w:val="24"/>
        </w:rPr>
        <w:t xml:space="preserve"> </w:t>
      </w:r>
      <w:r>
        <w:rPr>
          <w:b/>
          <w:sz w:val="24"/>
        </w:rPr>
        <w:t>организации</w:t>
      </w:r>
      <w:r>
        <w:rPr>
          <w:b/>
          <w:spacing w:val="46"/>
          <w:sz w:val="24"/>
        </w:rPr>
        <w:t xml:space="preserve"> </w:t>
      </w:r>
      <w:r>
        <w:rPr>
          <w:b/>
          <w:sz w:val="24"/>
        </w:rPr>
        <w:t>ПД</w:t>
      </w:r>
      <w:r>
        <w:rPr>
          <w:b/>
          <w:spacing w:val="45"/>
          <w:sz w:val="24"/>
        </w:rPr>
        <w:t xml:space="preserve"> </w:t>
      </w:r>
      <w:r>
        <w:rPr>
          <w:b/>
          <w:sz w:val="24"/>
        </w:rPr>
        <w:t>учащихся</w:t>
      </w:r>
      <w:r>
        <w:rPr>
          <w:b/>
          <w:spacing w:val="47"/>
          <w:sz w:val="24"/>
        </w:rPr>
        <w:t xml:space="preserve"> </w:t>
      </w:r>
      <w:r>
        <w:rPr>
          <w:b/>
          <w:sz w:val="24"/>
        </w:rPr>
        <w:t>в</w:t>
      </w:r>
      <w:r>
        <w:rPr>
          <w:b/>
          <w:spacing w:val="46"/>
          <w:sz w:val="24"/>
        </w:rPr>
        <w:t xml:space="preserve"> </w:t>
      </w:r>
      <w:r>
        <w:rPr>
          <w:b/>
          <w:sz w:val="24"/>
        </w:rPr>
        <w:t>рамках</w:t>
      </w:r>
      <w:r>
        <w:rPr>
          <w:b/>
          <w:spacing w:val="45"/>
          <w:sz w:val="24"/>
        </w:rPr>
        <w:t xml:space="preserve"> </w:t>
      </w:r>
      <w:r>
        <w:rPr>
          <w:b/>
          <w:sz w:val="24"/>
        </w:rPr>
        <w:t>внеурочной</w:t>
      </w:r>
      <w:r>
        <w:rPr>
          <w:b/>
          <w:spacing w:val="45"/>
          <w:sz w:val="24"/>
        </w:rPr>
        <w:t xml:space="preserve"> </w:t>
      </w:r>
      <w:r>
        <w:rPr>
          <w:b/>
          <w:sz w:val="24"/>
        </w:rPr>
        <w:t>деятельности</w:t>
      </w:r>
      <w:r>
        <w:rPr>
          <w:b/>
          <w:spacing w:val="-57"/>
          <w:sz w:val="24"/>
        </w:rPr>
        <w:t xml:space="preserve"> </w:t>
      </w:r>
      <w:r>
        <w:rPr>
          <w:sz w:val="24"/>
        </w:rPr>
        <w:t>так</w:t>
      </w:r>
      <w:r>
        <w:rPr>
          <w:spacing w:val="1"/>
          <w:sz w:val="24"/>
        </w:rPr>
        <w:t xml:space="preserve"> </w:t>
      </w:r>
      <w:r>
        <w:rPr>
          <w:sz w:val="24"/>
        </w:rPr>
        <w:t>же,</w:t>
      </w:r>
      <w:r>
        <w:rPr>
          <w:spacing w:val="1"/>
          <w:sz w:val="24"/>
        </w:rPr>
        <w:t xml:space="preserve"> </w:t>
      </w:r>
      <w:r>
        <w:rPr>
          <w:sz w:val="24"/>
        </w:rPr>
        <w:t>как</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учебных</w:t>
      </w:r>
      <w:r>
        <w:rPr>
          <w:spacing w:val="1"/>
          <w:sz w:val="24"/>
        </w:rPr>
        <w:t xml:space="preserve"> </w:t>
      </w:r>
      <w:r>
        <w:rPr>
          <w:sz w:val="24"/>
        </w:rPr>
        <w:t>исследований,</w:t>
      </w:r>
      <w:r>
        <w:rPr>
          <w:spacing w:val="1"/>
          <w:sz w:val="24"/>
        </w:rPr>
        <w:t xml:space="preserve"> </w:t>
      </w:r>
      <w:r>
        <w:rPr>
          <w:sz w:val="24"/>
        </w:rPr>
        <w:t>связаны с тем,</w:t>
      </w:r>
      <w:r>
        <w:rPr>
          <w:spacing w:val="1"/>
          <w:sz w:val="24"/>
        </w:rPr>
        <w:t xml:space="preserve"> </w:t>
      </w:r>
      <w:r>
        <w:rPr>
          <w:sz w:val="24"/>
        </w:rPr>
        <w:t>что</w:t>
      </w:r>
      <w:r>
        <w:rPr>
          <w:spacing w:val="60"/>
          <w:sz w:val="24"/>
        </w:rPr>
        <w:t xml:space="preserve"> </w:t>
      </w:r>
      <w:r>
        <w:rPr>
          <w:sz w:val="24"/>
        </w:rPr>
        <w:t>имеющееся</w:t>
      </w:r>
      <w:r>
        <w:rPr>
          <w:spacing w:val="-57"/>
          <w:sz w:val="24"/>
        </w:rPr>
        <w:t xml:space="preserve"> </w:t>
      </w:r>
      <w:r>
        <w:rPr>
          <w:sz w:val="24"/>
        </w:rPr>
        <w:t>время предоставляет большие возможности для организации, подготовки и реализации</w:t>
      </w:r>
      <w:r>
        <w:rPr>
          <w:spacing w:val="1"/>
          <w:sz w:val="24"/>
        </w:rPr>
        <w:t xml:space="preserve"> </w:t>
      </w:r>
      <w:r>
        <w:rPr>
          <w:sz w:val="24"/>
        </w:rPr>
        <w:t>развернутого</w:t>
      </w:r>
      <w:r>
        <w:rPr>
          <w:spacing w:val="-1"/>
          <w:sz w:val="24"/>
        </w:rPr>
        <w:t xml:space="preserve"> </w:t>
      </w:r>
      <w:r>
        <w:rPr>
          <w:sz w:val="24"/>
        </w:rPr>
        <w:t>и</w:t>
      </w:r>
      <w:r>
        <w:rPr>
          <w:spacing w:val="1"/>
          <w:sz w:val="24"/>
        </w:rPr>
        <w:t xml:space="preserve"> </w:t>
      </w:r>
      <w:r>
        <w:rPr>
          <w:sz w:val="24"/>
        </w:rPr>
        <w:t>полноценного</w:t>
      </w:r>
      <w:r>
        <w:rPr>
          <w:spacing w:val="2"/>
          <w:sz w:val="24"/>
        </w:rPr>
        <w:t xml:space="preserve"> </w:t>
      </w:r>
      <w:r>
        <w:rPr>
          <w:sz w:val="24"/>
        </w:rPr>
        <w:t>учебного проекта.</w:t>
      </w:r>
    </w:p>
    <w:p w14:paraId="7777CFCD" w14:textId="77777777" w:rsidR="00DC118F" w:rsidRDefault="0002405B">
      <w:pPr>
        <w:spacing w:before="4"/>
        <w:ind w:left="402" w:right="275" w:firstLine="707"/>
        <w:jc w:val="both"/>
        <w:rPr>
          <w:b/>
          <w:sz w:val="24"/>
        </w:rPr>
      </w:pPr>
      <w:r>
        <w:rPr>
          <w:sz w:val="24"/>
        </w:rPr>
        <w:t>С учетом этого при организации ПД учащихся во внеурочное время в Гимназии</w:t>
      </w:r>
      <w:r>
        <w:rPr>
          <w:spacing w:val="1"/>
          <w:sz w:val="24"/>
        </w:rPr>
        <w:t xml:space="preserve"> </w:t>
      </w:r>
      <w:r>
        <w:rPr>
          <w:sz w:val="24"/>
        </w:rPr>
        <w:t>ориентируются</w:t>
      </w:r>
      <w:r>
        <w:rPr>
          <w:spacing w:val="-2"/>
          <w:sz w:val="24"/>
        </w:rPr>
        <w:t xml:space="preserve"> </w:t>
      </w:r>
      <w:r>
        <w:rPr>
          <w:sz w:val="24"/>
        </w:rPr>
        <w:t>на</w:t>
      </w:r>
      <w:r>
        <w:rPr>
          <w:spacing w:val="-3"/>
          <w:sz w:val="24"/>
        </w:rPr>
        <w:t xml:space="preserve"> </w:t>
      </w:r>
      <w:r>
        <w:rPr>
          <w:sz w:val="24"/>
        </w:rPr>
        <w:t>реализацию</w:t>
      </w:r>
      <w:r>
        <w:rPr>
          <w:spacing w:val="-2"/>
          <w:sz w:val="24"/>
        </w:rPr>
        <w:t xml:space="preserve"> </w:t>
      </w:r>
      <w:r>
        <w:rPr>
          <w:sz w:val="24"/>
        </w:rPr>
        <w:t>следующих</w:t>
      </w:r>
      <w:r>
        <w:rPr>
          <w:spacing w:val="4"/>
          <w:sz w:val="24"/>
        </w:rPr>
        <w:t xml:space="preserve"> </w:t>
      </w:r>
      <w:r>
        <w:rPr>
          <w:b/>
          <w:sz w:val="24"/>
        </w:rPr>
        <w:t>направлений</w:t>
      </w:r>
      <w:r>
        <w:rPr>
          <w:b/>
          <w:spacing w:val="-2"/>
          <w:sz w:val="24"/>
        </w:rPr>
        <w:t xml:space="preserve"> </w:t>
      </w:r>
      <w:r>
        <w:rPr>
          <w:b/>
          <w:sz w:val="24"/>
        </w:rPr>
        <w:t>учебного</w:t>
      </w:r>
      <w:r>
        <w:rPr>
          <w:b/>
          <w:spacing w:val="-2"/>
          <w:sz w:val="24"/>
        </w:rPr>
        <w:t xml:space="preserve"> </w:t>
      </w:r>
      <w:r>
        <w:rPr>
          <w:b/>
          <w:sz w:val="24"/>
        </w:rPr>
        <w:t>проектирования:</w:t>
      </w:r>
    </w:p>
    <w:p w14:paraId="4A6BEE26" w14:textId="77777777" w:rsidR="00DC118F" w:rsidRDefault="0002405B">
      <w:pPr>
        <w:pStyle w:val="a5"/>
        <w:numPr>
          <w:ilvl w:val="0"/>
          <w:numId w:val="6"/>
        </w:numPr>
        <w:tabs>
          <w:tab w:val="left" w:pos="1250"/>
        </w:tabs>
        <w:ind w:left="1249" w:hanging="140"/>
        <w:rPr>
          <w:sz w:val="24"/>
        </w:rPr>
      </w:pPr>
      <w:r>
        <w:rPr>
          <w:sz w:val="24"/>
        </w:rPr>
        <w:t>гуманитарное;</w:t>
      </w:r>
    </w:p>
    <w:p w14:paraId="299BF941" w14:textId="77777777" w:rsidR="00DC118F" w:rsidRDefault="00DC118F">
      <w:pPr>
        <w:jc w:val="both"/>
        <w:rPr>
          <w:sz w:val="24"/>
        </w:rPr>
        <w:sectPr w:rsidR="00DC118F">
          <w:pgSz w:w="11910" w:h="16840"/>
          <w:pgMar w:top="1160" w:right="580" w:bottom="280" w:left="1300" w:header="715" w:footer="0" w:gutter="0"/>
          <w:cols w:space="720"/>
        </w:sectPr>
      </w:pPr>
    </w:p>
    <w:p w14:paraId="5FB5F719" w14:textId="77777777" w:rsidR="00DC118F" w:rsidRDefault="0002405B">
      <w:pPr>
        <w:pStyle w:val="a3"/>
        <w:spacing w:before="80"/>
        <w:ind w:left="1110" w:firstLine="0"/>
        <w:jc w:val="left"/>
      </w:pPr>
      <w:r>
        <w:lastRenderedPageBreak/>
        <w:t>-естественно</w:t>
      </w:r>
      <w:r>
        <w:rPr>
          <w:spacing w:val="-4"/>
        </w:rPr>
        <w:t xml:space="preserve"> </w:t>
      </w:r>
      <w:r>
        <w:t>-</w:t>
      </w:r>
      <w:r>
        <w:rPr>
          <w:spacing w:val="-3"/>
        </w:rPr>
        <w:t xml:space="preserve"> </w:t>
      </w:r>
      <w:r>
        <w:t>научное;</w:t>
      </w:r>
    </w:p>
    <w:p w14:paraId="62D554AB" w14:textId="77777777" w:rsidR="00DC118F" w:rsidRDefault="0002405B">
      <w:pPr>
        <w:pStyle w:val="a5"/>
        <w:numPr>
          <w:ilvl w:val="0"/>
          <w:numId w:val="6"/>
        </w:numPr>
        <w:tabs>
          <w:tab w:val="left" w:pos="1250"/>
        </w:tabs>
        <w:ind w:left="1249" w:hanging="140"/>
        <w:jc w:val="left"/>
        <w:rPr>
          <w:sz w:val="24"/>
        </w:rPr>
      </w:pPr>
      <w:r>
        <w:rPr>
          <w:sz w:val="24"/>
        </w:rPr>
        <w:t>социально</w:t>
      </w:r>
      <w:r>
        <w:rPr>
          <w:spacing w:val="-4"/>
          <w:sz w:val="24"/>
        </w:rPr>
        <w:t xml:space="preserve"> </w:t>
      </w:r>
      <w:r>
        <w:rPr>
          <w:sz w:val="24"/>
        </w:rPr>
        <w:t>-</w:t>
      </w:r>
      <w:r>
        <w:rPr>
          <w:spacing w:val="-4"/>
          <w:sz w:val="24"/>
        </w:rPr>
        <w:t xml:space="preserve"> </w:t>
      </w:r>
      <w:r>
        <w:rPr>
          <w:sz w:val="24"/>
        </w:rPr>
        <w:t>ориентированное;</w:t>
      </w:r>
    </w:p>
    <w:p w14:paraId="2D1E151D" w14:textId="77777777" w:rsidR="00DC118F" w:rsidRDefault="0002405B">
      <w:pPr>
        <w:pStyle w:val="a5"/>
        <w:numPr>
          <w:ilvl w:val="0"/>
          <w:numId w:val="6"/>
        </w:numPr>
        <w:tabs>
          <w:tab w:val="left" w:pos="1250"/>
        </w:tabs>
        <w:ind w:left="1249" w:hanging="140"/>
        <w:jc w:val="left"/>
        <w:rPr>
          <w:sz w:val="24"/>
        </w:rPr>
      </w:pPr>
      <w:r>
        <w:rPr>
          <w:sz w:val="24"/>
        </w:rPr>
        <w:t>инженерно</w:t>
      </w:r>
      <w:r>
        <w:rPr>
          <w:spacing w:val="-3"/>
          <w:sz w:val="24"/>
        </w:rPr>
        <w:t xml:space="preserve"> </w:t>
      </w:r>
      <w:r>
        <w:rPr>
          <w:sz w:val="24"/>
        </w:rPr>
        <w:t>-</w:t>
      </w:r>
      <w:r>
        <w:rPr>
          <w:spacing w:val="-3"/>
          <w:sz w:val="24"/>
        </w:rPr>
        <w:t xml:space="preserve"> </w:t>
      </w:r>
      <w:r>
        <w:rPr>
          <w:sz w:val="24"/>
        </w:rPr>
        <w:t>техническое;</w:t>
      </w:r>
    </w:p>
    <w:p w14:paraId="761CD013" w14:textId="77777777" w:rsidR="00DC118F" w:rsidRDefault="0002405B">
      <w:pPr>
        <w:pStyle w:val="a5"/>
        <w:numPr>
          <w:ilvl w:val="0"/>
          <w:numId w:val="6"/>
        </w:numPr>
        <w:tabs>
          <w:tab w:val="left" w:pos="1250"/>
        </w:tabs>
        <w:ind w:left="1249" w:hanging="140"/>
        <w:jc w:val="left"/>
        <w:rPr>
          <w:sz w:val="24"/>
        </w:rPr>
      </w:pPr>
      <w:r>
        <w:rPr>
          <w:sz w:val="24"/>
        </w:rPr>
        <w:t>художественно</w:t>
      </w:r>
      <w:r>
        <w:rPr>
          <w:spacing w:val="-2"/>
          <w:sz w:val="24"/>
        </w:rPr>
        <w:t xml:space="preserve"> </w:t>
      </w:r>
      <w:r>
        <w:rPr>
          <w:sz w:val="24"/>
        </w:rPr>
        <w:t>-</w:t>
      </w:r>
      <w:r>
        <w:rPr>
          <w:spacing w:val="-3"/>
          <w:sz w:val="24"/>
        </w:rPr>
        <w:t xml:space="preserve"> </w:t>
      </w:r>
      <w:r>
        <w:rPr>
          <w:sz w:val="24"/>
        </w:rPr>
        <w:t>творческое;</w:t>
      </w:r>
    </w:p>
    <w:p w14:paraId="4A67613D" w14:textId="77777777" w:rsidR="00DC118F" w:rsidRDefault="0002405B">
      <w:pPr>
        <w:pStyle w:val="a5"/>
        <w:numPr>
          <w:ilvl w:val="0"/>
          <w:numId w:val="6"/>
        </w:numPr>
        <w:tabs>
          <w:tab w:val="left" w:pos="1250"/>
        </w:tabs>
        <w:ind w:left="1249" w:hanging="140"/>
        <w:jc w:val="left"/>
        <w:rPr>
          <w:sz w:val="24"/>
        </w:rPr>
      </w:pPr>
      <w:r>
        <w:rPr>
          <w:sz w:val="24"/>
        </w:rPr>
        <w:t>спортивно</w:t>
      </w:r>
      <w:r>
        <w:rPr>
          <w:spacing w:val="-3"/>
          <w:sz w:val="24"/>
        </w:rPr>
        <w:t xml:space="preserve"> </w:t>
      </w:r>
      <w:r>
        <w:rPr>
          <w:sz w:val="24"/>
        </w:rPr>
        <w:t>-</w:t>
      </w:r>
      <w:r>
        <w:rPr>
          <w:spacing w:val="-3"/>
          <w:sz w:val="24"/>
        </w:rPr>
        <w:t xml:space="preserve"> </w:t>
      </w:r>
      <w:r>
        <w:rPr>
          <w:sz w:val="24"/>
        </w:rPr>
        <w:t>оздоровительное;</w:t>
      </w:r>
    </w:p>
    <w:p w14:paraId="7B0A3035" w14:textId="77777777" w:rsidR="00DC118F" w:rsidRDefault="0002405B">
      <w:pPr>
        <w:pStyle w:val="a5"/>
        <w:numPr>
          <w:ilvl w:val="0"/>
          <w:numId w:val="6"/>
        </w:numPr>
        <w:tabs>
          <w:tab w:val="left" w:pos="1250"/>
        </w:tabs>
        <w:ind w:left="1249" w:hanging="140"/>
        <w:jc w:val="left"/>
        <w:rPr>
          <w:sz w:val="24"/>
        </w:rPr>
      </w:pPr>
      <w:r>
        <w:rPr>
          <w:sz w:val="24"/>
        </w:rPr>
        <w:t>туристско-краеведческое.</w:t>
      </w:r>
    </w:p>
    <w:p w14:paraId="50E8534B" w14:textId="77777777" w:rsidR="00DC118F" w:rsidRDefault="0002405B">
      <w:pPr>
        <w:pStyle w:val="1"/>
        <w:tabs>
          <w:tab w:val="left" w:pos="1512"/>
          <w:tab w:val="left" w:pos="2714"/>
          <w:tab w:val="left" w:pos="4014"/>
          <w:tab w:val="left" w:pos="4837"/>
          <w:tab w:val="left" w:pos="6470"/>
          <w:tab w:val="left" w:pos="7065"/>
          <w:tab w:val="left" w:pos="7437"/>
          <w:tab w:val="left" w:pos="8470"/>
        </w:tabs>
        <w:spacing w:before="7" w:line="237" w:lineRule="auto"/>
        <w:ind w:left="402" w:right="273" w:firstLine="707"/>
        <w:jc w:val="left"/>
      </w:pPr>
      <w:r>
        <w:t>В</w:t>
      </w:r>
      <w:r>
        <w:tab/>
        <w:t>качестве</w:t>
      </w:r>
      <w:r>
        <w:tab/>
        <w:t>основных</w:t>
      </w:r>
      <w:r>
        <w:tab/>
        <w:t>форм</w:t>
      </w:r>
      <w:r>
        <w:tab/>
        <w:t>организации</w:t>
      </w:r>
      <w:r>
        <w:tab/>
        <w:t>ПД</w:t>
      </w:r>
      <w:r>
        <w:tab/>
        <w:t>в</w:t>
      </w:r>
      <w:r>
        <w:tab/>
        <w:t>рамках</w:t>
      </w:r>
      <w:r>
        <w:tab/>
      </w:r>
      <w:r>
        <w:rPr>
          <w:spacing w:val="-1"/>
        </w:rPr>
        <w:t>внеурочной</w:t>
      </w:r>
      <w:r>
        <w:rPr>
          <w:spacing w:val="-57"/>
        </w:rPr>
        <w:t xml:space="preserve"> </w:t>
      </w:r>
      <w:r>
        <w:t>деятельности</w:t>
      </w:r>
      <w:r>
        <w:rPr>
          <w:spacing w:val="-1"/>
        </w:rPr>
        <w:t xml:space="preserve"> </w:t>
      </w:r>
      <w:r>
        <w:t>используются:</w:t>
      </w:r>
    </w:p>
    <w:p w14:paraId="7BD04FC4" w14:textId="77777777" w:rsidR="00DC118F" w:rsidRDefault="0002405B">
      <w:pPr>
        <w:pStyle w:val="a5"/>
        <w:numPr>
          <w:ilvl w:val="0"/>
          <w:numId w:val="6"/>
        </w:numPr>
        <w:tabs>
          <w:tab w:val="left" w:pos="1250"/>
        </w:tabs>
        <w:spacing w:line="272" w:lineRule="exact"/>
        <w:ind w:left="1249" w:hanging="140"/>
        <w:jc w:val="left"/>
        <w:rPr>
          <w:sz w:val="24"/>
        </w:rPr>
      </w:pPr>
      <w:r>
        <w:rPr>
          <w:sz w:val="24"/>
        </w:rPr>
        <w:t>творческие</w:t>
      </w:r>
      <w:r>
        <w:rPr>
          <w:spacing w:val="-4"/>
          <w:sz w:val="24"/>
        </w:rPr>
        <w:t xml:space="preserve"> </w:t>
      </w:r>
      <w:r>
        <w:rPr>
          <w:sz w:val="24"/>
        </w:rPr>
        <w:t>мастерские;</w:t>
      </w:r>
    </w:p>
    <w:p w14:paraId="01910526" w14:textId="77777777" w:rsidR="00DC118F" w:rsidRDefault="0002405B">
      <w:pPr>
        <w:pStyle w:val="a5"/>
        <w:numPr>
          <w:ilvl w:val="0"/>
          <w:numId w:val="6"/>
        </w:numPr>
        <w:tabs>
          <w:tab w:val="left" w:pos="1250"/>
        </w:tabs>
        <w:ind w:left="1249" w:hanging="140"/>
        <w:jc w:val="left"/>
        <w:rPr>
          <w:sz w:val="24"/>
        </w:rPr>
      </w:pPr>
      <w:r>
        <w:rPr>
          <w:sz w:val="24"/>
        </w:rPr>
        <w:t>экспериментальные</w:t>
      </w:r>
      <w:r>
        <w:rPr>
          <w:spacing w:val="-6"/>
          <w:sz w:val="24"/>
        </w:rPr>
        <w:t xml:space="preserve"> </w:t>
      </w:r>
      <w:r>
        <w:rPr>
          <w:sz w:val="24"/>
        </w:rPr>
        <w:t>лаборатории;</w:t>
      </w:r>
    </w:p>
    <w:p w14:paraId="337F287F" w14:textId="77777777" w:rsidR="00DC118F" w:rsidRDefault="0002405B">
      <w:pPr>
        <w:pStyle w:val="a5"/>
        <w:numPr>
          <w:ilvl w:val="0"/>
          <w:numId w:val="6"/>
        </w:numPr>
        <w:tabs>
          <w:tab w:val="left" w:pos="1250"/>
        </w:tabs>
        <w:ind w:left="1249" w:hanging="140"/>
        <w:jc w:val="left"/>
        <w:rPr>
          <w:sz w:val="24"/>
        </w:rPr>
      </w:pPr>
      <w:r>
        <w:rPr>
          <w:sz w:val="24"/>
        </w:rPr>
        <w:t>конструкторское</w:t>
      </w:r>
      <w:r>
        <w:rPr>
          <w:spacing w:val="-3"/>
          <w:sz w:val="24"/>
        </w:rPr>
        <w:t xml:space="preserve"> </w:t>
      </w:r>
      <w:r>
        <w:rPr>
          <w:sz w:val="24"/>
        </w:rPr>
        <w:t>бюро;</w:t>
      </w:r>
    </w:p>
    <w:p w14:paraId="304151A0" w14:textId="77777777" w:rsidR="00DC118F" w:rsidRDefault="0002405B">
      <w:pPr>
        <w:pStyle w:val="a5"/>
        <w:numPr>
          <w:ilvl w:val="0"/>
          <w:numId w:val="6"/>
        </w:numPr>
        <w:tabs>
          <w:tab w:val="left" w:pos="1250"/>
        </w:tabs>
        <w:ind w:left="1249" w:hanging="140"/>
        <w:jc w:val="left"/>
        <w:rPr>
          <w:sz w:val="24"/>
        </w:rPr>
      </w:pPr>
      <w:r>
        <w:rPr>
          <w:sz w:val="24"/>
        </w:rPr>
        <w:t>проектные</w:t>
      </w:r>
      <w:r>
        <w:rPr>
          <w:spacing w:val="-3"/>
          <w:sz w:val="24"/>
        </w:rPr>
        <w:t xml:space="preserve"> </w:t>
      </w:r>
      <w:r>
        <w:rPr>
          <w:sz w:val="24"/>
        </w:rPr>
        <w:t>недели;</w:t>
      </w:r>
    </w:p>
    <w:p w14:paraId="54E54306" w14:textId="77777777" w:rsidR="00DC118F" w:rsidRDefault="0002405B">
      <w:pPr>
        <w:pStyle w:val="a5"/>
        <w:numPr>
          <w:ilvl w:val="0"/>
          <w:numId w:val="6"/>
        </w:numPr>
        <w:tabs>
          <w:tab w:val="left" w:pos="1250"/>
        </w:tabs>
        <w:ind w:left="1249" w:hanging="140"/>
        <w:jc w:val="left"/>
        <w:rPr>
          <w:sz w:val="24"/>
        </w:rPr>
      </w:pPr>
      <w:r>
        <w:rPr>
          <w:sz w:val="24"/>
        </w:rPr>
        <w:t>практикумы.</w:t>
      </w:r>
    </w:p>
    <w:p w14:paraId="7A4921D8" w14:textId="77777777" w:rsidR="00DC118F" w:rsidRDefault="0002405B">
      <w:pPr>
        <w:pStyle w:val="1"/>
        <w:ind w:left="1110"/>
        <w:jc w:val="left"/>
        <w:rPr>
          <w:b w:val="0"/>
        </w:rPr>
      </w:pPr>
      <w:r>
        <w:t>Формами</w:t>
      </w:r>
      <w:r>
        <w:rPr>
          <w:spacing w:val="-4"/>
        </w:rPr>
        <w:t xml:space="preserve"> </w:t>
      </w:r>
      <w:r>
        <w:t>представления</w:t>
      </w:r>
      <w:r>
        <w:rPr>
          <w:spacing w:val="-2"/>
        </w:rPr>
        <w:t xml:space="preserve"> </w:t>
      </w:r>
      <w:r>
        <w:t>итогов</w:t>
      </w:r>
      <w:r>
        <w:rPr>
          <w:spacing w:val="-2"/>
        </w:rPr>
        <w:t xml:space="preserve"> </w:t>
      </w:r>
      <w:r>
        <w:t>ПД</w:t>
      </w:r>
      <w:r>
        <w:rPr>
          <w:spacing w:val="-3"/>
        </w:rPr>
        <w:t xml:space="preserve"> </w:t>
      </w:r>
      <w:r>
        <w:t>во</w:t>
      </w:r>
      <w:r>
        <w:rPr>
          <w:spacing w:val="-3"/>
        </w:rPr>
        <w:t xml:space="preserve"> </w:t>
      </w:r>
      <w:r>
        <w:t>внеурочное</w:t>
      </w:r>
      <w:r>
        <w:rPr>
          <w:spacing w:val="-3"/>
        </w:rPr>
        <w:t xml:space="preserve"> </w:t>
      </w:r>
      <w:r>
        <w:t>время</w:t>
      </w:r>
      <w:r>
        <w:rPr>
          <w:spacing w:val="1"/>
        </w:rPr>
        <w:t xml:space="preserve"> </w:t>
      </w:r>
      <w:r>
        <w:rPr>
          <w:b w:val="0"/>
        </w:rPr>
        <w:t>являются:</w:t>
      </w:r>
    </w:p>
    <w:p w14:paraId="62A449C3" w14:textId="77777777" w:rsidR="00DC118F" w:rsidRDefault="0002405B">
      <w:pPr>
        <w:pStyle w:val="a5"/>
        <w:numPr>
          <w:ilvl w:val="0"/>
          <w:numId w:val="6"/>
        </w:numPr>
        <w:tabs>
          <w:tab w:val="left" w:pos="1250"/>
        </w:tabs>
        <w:ind w:left="1249" w:hanging="140"/>
        <w:jc w:val="left"/>
        <w:rPr>
          <w:sz w:val="24"/>
        </w:rPr>
      </w:pPr>
      <w:r>
        <w:rPr>
          <w:sz w:val="24"/>
        </w:rPr>
        <w:t>материальный</w:t>
      </w:r>
      <w:r>
        <w:rPr>
          <w:spacing w:val="-3"/>
          <w:sz w:val="24"/>
        </w:rPr>
        <w:t xml:space="preserve"> </w:t>
      </w:r>
      <w:r>
        <w:rPr>
          <w:sz w:val="24"/>
        </w:rPr>
        <w:t>продукт</w:t>
      </w:r>
      <w:r>
        <w:rPr>
          <w:spacing w:val="-3"/>
          <w:sz w:val="24"/>
        </w:rPr>
        <w:t xml:space="preserve"> </w:t>
      </w:r>
      <w:r>
        <w:rPr>
          <w:sz w:val="24"/>
        </w:rPr>
        <w:t>(объект,</w:t>
      </w:r>
      <w:r>
        <w:rPr>
          <w:spacing w:val="-2"/>
          <w:sz w:val="24"/>
        </w:rPr>
        <w:t xml:space="preserve"> </w:t>
      </w:r>
      <w:r>
        <w:rPr>
          <w:sz w:val="24"/>
        </w:rPr>
        <w:t>макет,</w:t>
      </w:r>
      <w:r>
        <w:rPr>
          <w:spacing w:val="-3"/>
          <w:sz w:val="24"/>
        </w:rPr>
        <w:t xml:space="preserve"> </w:t>
      </w:r>
      <w:r>
        <w:rPr>
          <w:sz w:val="24"/>
        </w:rPr>
        <w:t>конструкторское</w:t>
      </w:r>
      <w:r>
        <w:rPr>
          <w:spacing w:val="-3"/>
          <w:sz w:val="24"/>
        </w:rPr>
        <w:t xml:space="preserve"> </w:t>
      </w:r>
      <w:r>
        <w:rPr>
          <w:sz w:val="24"/>
        </w:rPr>
        <w:t>изделие</w:t>
      </w:r>
      <w:r>
        <w:rPr>
          <w:spacing w:val="-3"/>
          <w:sz w:val="24"/>
        </w:rPr>
        <w:t xml:space="preserve"> </w:t>
      </w:r>
      <w:r>
        <w:rPr>
          <w:sz w:val="24"/>
        </w:rPr>
        <w:t>и</w:t>
      </w:r>
      <w:r>
        <w:rPr>
          <w:spacing w:val="-3"/>
          <w:sz w:val="24"/>
        </w:rPr>
        <w:t xml:space="preserve"> </w:t>
      </w:r>
      <w:r>
        <w:rPr>
          <w:sz w:val="24"/>
        </w:rPr>
        <w:t>другие);</w:t>
      </w:r>
    </w:p>
    <w:p w14:paraId="53AEA610" w14:textId="77777777" w:rsidR="00DC118F" w:rsidRDefault="0002405B">
      <w:pPr>
        <w:pStyle w:val="a5"/>
        <w:numPr>
          <w:ilvl w:val="0"/>
          <w:numId w:val="6"/>
        </w:numPr>
        <w:tabs>
          <w:tab w:val="left" w:pos="1338"/>
        </w:tabs>
        <w:ind w:right="270" w:firstLine="707"/>
        <w:jc w:val="left"/>
        <w:rPr>
          <w:sz w:val="24"/>
        </w:rPr>
      </w:pPr>
      <w:r>
        <w:rPr>
          <w:sz w:val="24"/>
        </w:rPr>
        <w:t>медийный</w:t>
      </w:r>
      <w:r>
        <w:rPr>
          <w:spacing w:val="28"/>
          <w:sz w:val="24"/>
        </w:rPr>
        <w:t xml:space="preserve"> </w:t>
      </w:r>
      <w:r>
        <w:rPr>
          <w:sz w:val="24"/>
        </w:rPr>
        <w:t>продукт</w:t>
      </w:r>
      <w:r>
        <w:rPr>
          <w:spacing w:val="28"/>
          <w:sz w:val="24"/>
        </w:rPr>
        <w:t xml:space="preserve"> </w:t>
      </w:r>
      <w:r>
        <w:rPr>
          <w:sz w:val="24"/>
        </w:rPr>
        <w:t>(плакат,</w:t>
      </w:r>
      <w:r>
        <w:rPr>
          <w:spacing w:val="28"/>
          <w:sz w:val="24"/>
        </w:rPr>
        <w:t xml:space="preserve"> </w:t>
      </w:r>
      <w:r>
        <w:rPr>
          <w:sz w:val="24"/>
        </w:rPr>
        <w:t>газета,</w:t>
      </w:r>
      <w:r>
        <w:rPr>
          <w:spacing w:val="27"/>
          <w:sz w:val="24"/>
        </w:rPr>
        <w:t xml:space="preserve"> </w:t>
      </w:r>
      <w:r>
        <w:rPr>
          <w:sz w:val="24"/>
        </w:rPr>
        <w:t>журнал,</w:t>
      </w:r>
      <w:r>
        <w:rPr>
          <w:spacing w:val="27"/>
          <w:sz w:val="24"/>
        </w:rPr>
        <w:t xml:space="preserve"> </w:t>
      </w:r>
      <w:r>
        <w:rPr>
          <w:sz w:val="24"/>
        </w:rPr>
        <w:t>рекламная</w:t>
      </w:r>
      <w:r>
        <w:rPr>
          <w:spacing w:val="27"/>
          <w:sz w:val="24"/>
        </w:rPr>
        <w:t xml:space="preserve"> </w:t>
      </w:r>
      <w:r>
        <w:rPr>
          <w:sz w:val="24"/>
        </w:rPr>
        <w:t>продукция,</w:t>
      </w:r>
      <w:r>
        <w:rPr>
          <w:spacing w:val="27"/>
          <w:sz w:val="24"/>
        </w:rPr>
        <w:t xml:space="preserve"> </w:t>
      </w:r>
      <w:r>
        <w:rPr>
          <w:sz w:val="24"/>
        </w:rPr>
        <w:t>фильм</w:t>
      </w:r>
      <w:r>
        <w:rPr>
          <w:spacing w:val="26"/>
          <w:sz w:val="24"/>
        </w:rPr>
        <w:t xml:space="preserve"> </w:t>
      </w:r>
      <w:r>
        <w:rPr>
          <w:sz w:val="24"/>
        </w:rPr>
        <w:t>и</w:t>
      </w:r>
      <w:r>
        <w:rPr>
          <w:spacing w:val="-57"/>
          <w:sz w:val="24"/>
        </w:rPr>
        <w:t xml:space="preserve"> </w:t>
      </w:r>
      <w:r>
        <w:rPr>
          <w:sz w:val="24"/>
        </w:rPr>
        <w:t>другие);</w:t>
      </w:r>
    </w:p>
    <w:p w14:paraId="6E25A70D" w14:textId="77777777" w:rsidR="00DC118F" w:rsidRDefault="0002405B">
      <w:pPr>
        <w:pStyle w:val="a5"/>
        <w:numPr>
          <w:ilvl w:val="0"/>
          <w:numId w:val="6"/>
        </w:numPr>
        <w:tabs>
          <w:tab w:val="left" w:pos="1350"/>
        </w:tabs>
        <w:spacing w:before="1"/>
        <w:ind w:right="273" w:firstLine="707"/>
        <w:jc w:val="left"/>
        <w:rPr>
          <w:sz w:val="24"/>
        </w:rPr>
      </w:pPr>
      <w:r>
        <w:rPr>
          <w:sz w:val="24"/>
        </w:rPr>
        <w:t>публичное</w:t>
      </w:r>
      <w:r>
        <w:rPr>
          <w:spacing w:val="1"/>
          <w:sz w:val="24"/>
        </w:rPr>
        <w:t xml:space="preserve"> </w:t>
      </w:r>
      <w:r>
        <w:rPr>
          <w:sz w:val="24"/>
        </w:rPr>
        <w:t>мероприятие</w:t>
      </w:r>
      <w:r>
        <w:rPr>
          <w:spacing w:val="1"/>
          <w:sz w:val="24"/>
        </w:rPr>
        <w:t xml:space="preserve"> </w:t>
      </w:r>
      <w:r>
        <w:rPr>
          <w:sz w:val="24"/>
        </w:rPr>
        <w:t>(образовательное</w:t>
      </w:r>
      <w:r>
        <w:rPr>
          <w:spacing w:val="1"/>
          <w:sz w:val="24"/>
        </w:rPr>
        <w:t xml:space="preserve"> </w:t>
      </w:r>
      <w:r>
        <w:rPr>
          <w:sz w:val="24"/>
        </w:rPr>
        <w:t>событие,</w:t>
      </w:r>
      <w:r>
        <w:rPr>
          <w:spacing w:val="1"/>
          <w:sz w:val="24"/>
        </w:rPr>
        <w:t xml:space="preserve"> </w:t>
      </w:r>
      <w:r>
        <w:rPr>
          <w:sz w:val="24"/>
        </w:rPr>
        <w:t>социальное</w:t>
      </w:r>
      <w:r>
        <w:rPr>
          <w:spacing w:val="1"/>
          <w:sz w:val="24"/>
        </w:rPr>
        <w:t xml:space="preserve"> </w:t>
      </w:r>
      <w:r>
        <w:rPr>
          <w:sz w:val="24"/>
        </w:rPr>
        <w:t>мероприятие</w:t>
      </w:r>
      <w:r>
        <w:rPr>
          <w:spacing w:val="-57"/>
          <w:sz w:val="24"/>
        </w:rPr>
        <w:t xml:space="preserve"> </w:t>
      </w:r>
      <w:r>
        <w:rPr>
          <w:sz w:val="24"/>
        </w:rPr>
        <w:t>(акция),</w:t>
      </w:r>
      <w:r>
        <w:rPr>
          <w:spacing w:val="-2"/>
          <w:sz w:val="24"/>
        </w:rPr>
        <w:t xml:space="preserve"> </w:t>
      </w:r>
      <w:r>
        <w:rPr>
          <w:sz w:val="24"/>
        </w:rPr>
        <w:t>театральная постановка и другие);</w:t>
      </w:r>
    </w:p>
    <w:p w14:paraId="35868580" w14:textId="77777777" w:rsidR="00DC118F" w:rsidRDefault="0002405B">
      <w:pPr>
        <w:pStyle w:val="a5"/>
        <w:numPr>
          <w:ilvl w:val="0"/>
          <w:numId w:val="6"/>
        </w:numPr>
        <w:tabs>
          <w:tab w:val="left" w:pos="1250"/>
        </w:tabs>
        <w:ind w:left="1249" w:hanging="140"/>
        <w:jc w:val="left"/>
        <w:rPr>
          <w:sz w:val="24"/>
        </w:rPr>
      </w:pPr>
      <w:r>
        <w:rPr>
          <w:sz w:val="24"/>
        </w:rPr>
        <w:t>отчетные</w:t>
      </w:r>
      <w:r>
        <w:rPr>
          <w:spacing w:val="-4"/>
          <w:sz w:val="24"/>
        </w:rPr>
        <w:t xml:space="preserve"> </w:t>
      </w:r>
      <w:r>
        <w:rPr>
          <w:sz w:val="24"/>
        </w:rPr>
        <w:t>материалы</w:t>
      </w:r>
      <w:r>
        <w:rPr>
          <w:spacing w:val="-2"/>
          <w:sz w:val="24"/>
        </w:rPr>
        <w:t xml:space="preserve"> </w:t>
      </w:r>
      <w:r>
        <w:rPr>
          <w:sz w:val="24"/>
        </w:rPr>
        <w:t>по</w:t>
      </w:r>
      <w:r>
        <w:rPr>
          <w:spacing w:val="-1"/>
          <w:sz w:val="24"/>
        </w:rPr>
        <w:t xml:space="preserve"> </w:t>
      </w:r>
      <w:r>
        <w:rPr>
          <w:sz w:val="24"/>
        </w:rPr>
        <w:t>проекту</w:t>
      </w:r>
      <w:r>
        <w:rPr>
          <w:spacing w:val="-7"/>
          <w:sz w:val="24"/>
        </w:rPr>
        <w:t xml:space="preserve"> </w:t>
      </w:r>
      <w:r>
        <w:rPr>
          <w:sz w:val="24"/>
        </w:rPr>
        <w:t>(тексты,</w:t>
      </w:r>
      <w:r>
        <w:rPr>
          <w:spacing w:val="-2"/>
          <w:sz w:val="24"/>
        </w:rPr>
        <w:t xml:space="preserve"> </w:t>
      </w:r>
      <w:r>
        <w:rPr>
          <w:sz w:val="24"/>
        </w:rPr>
        <w:t>мультимедийные</w:t>
      </w:r>
      <w:r>
        <w:rPr>
          <w:spacing w:val="-3"/>
          <w:sz w:val="24"/>
        </w:rPr>
        <w:t xml:space="preserve"> </w:t>
      </w:r>
      <w:r>
        <w:rPr>
          <w:sz w:val="24"/>
        </w:rPr>
        <w:t>продукты).</w:t>
      </w:r>
    </w:p>
    <w:p w14:paraId="04BC4902" w14:textId="77777777" w:rsidR="00DC118F" w:rsidRDefault="0002405B">
      <w:pPr>
        <w:pStyle w:val="a3"/>
        <w:ind w:left="402" w:right="272"/>
      </w:pPr>
      <w:r>
        <w:rPr>
          <w:b/>
        </w:rPr>
        <w:t>При</w:t>
      </w:r>
      <w:r>
        <w:rPr>
          <w:b/>
          <w:spacing w:val="1"/>
        </w:rPr>
        <w:t xml:space="preserve"> </w:t>
      </w:r>
      <w:r>
        <w:rPr>
          <w:b/>
        </w:rPr>
        <w:t>оценивании</w:t>
      </w:r>
      <w:r>
        <w:rPr>
          <w:b/>
          <w:spacing w:val="1"/>
        </w:rPr>
        <w:t xml:space="preserve"> </w:t>
      </w:r>
      <w:r>
        <w:rPr>
          <w:b/>
        </w:rPr>
        <w:t>результатов</w:t>
      </w:r>
      <w:r>
        <w:rPr>
          <w:b/>
          <w:spacing w:val="1"/>
        </w:rPr>
        <w:t xml:space="preserve"> </w:t>
      </w:r>
      <w:r>
        <w:rPr>
          <w:b/>
        </w:rPr>
        <w:t>ПД</w:t>
      </w:r>
      <w:r>
        <w:rPr>
          <w:b/>
          <w:spacing w:val="1"/>
        </w:rPr>
        <w:t xml:space="preserve"> </w:t>
      </w:r>
      <w:r>
        <w:t>в</w:t>
      </w:r>
      <w:r>
        <w:rPr>
          <w:spacing w:val="1"/>
        </w:rPr>
        <w:t xml:space="preserve"> </w:t>
      </w:r>
      <w:r>
        <w:t>Гимназии</w:t>
      </w:r>
      <w:r>
        <w:rPr>
          <w:spacing w:val="1"/>
        </w:rPr>
        <w:t xml:space="preserve"> </w:t>
      </w:r>
      <w:r>
        <w:t>ориентируются</w:t>
      </w:r>
      <w:r>
        <w:rPr>
          <w:spacing w:val="1"/>
        </w:rPr>
        <w:t xml:space="preserve"> </w:t>
      </w:r>
      <w:r>
        <w:t>на</w:t>
      </w:r>
      <w:r>
        <w:rPr>
          <w:spacing w:val="1"/>
        </w:rPr>
        <w:t xml:space="preserve"> </w:t>
      </w:r>
      <w:r>
        <w:t>то,</w:t>
      </w:r>
      <w:r>
        <w:rPr>
          <w:spacing w:val="1"/>
        </w:rPr>
        <w:t xml:space="preserve"> </w:t>
      </w:r>
      <w:r>
        <w:t>что</w:t>
      </w:r>
      <w:r>
        <w:rPr>
          <w:spacing w:val="-57"/>
        </w:rPr>
        <w:t xml:space="preserve"> </w:t>
      </w:r>
      <w:r>
        <w:t>основными критериями учебного проекта является то, насколько практичен полученный</w:t>
      </w:r>
      <w:r>
        <w:rPr>
          <w:spacing w:val="1"/>
        </w:rPr>
        <w:t xml:space="preserve"> </w:t>
      </w:r>
      <w:r>
        <w:t>результат,</w:t>
      </w:r>
      <w:r>
        <w:rPr>
          <w:spacing w:val="1"/>
        </w:rPr>
        <w:t xml:space="preserve"> </w:t>
      </w:r>
      <w:r>
        <w:t>то</w:t>
      </w:r>
      <w:r>
        <w:rPr>
          <w:spacing w:val="1"/>
        </w:rPr>
        <w:t xml:space="preserve"> </w:t>
      </w:r>
      <w:r>
        <w:t>есть</w:t>
      </w:r>
      <w:r>
        <w:rPr>
          <w:spacing w:val="1"/>
        </w:rPr>
        <w:t xml:space="preserve"> </w:t>
      </w:r>
      <w:r>
        <w:t>насколько</w:t>
      </w:r>
      <w:r>
        <w:rPr>
          <w:spacing w:val="1"/>
        </w:rPr>
        <w:t xml:space="preserve"> </w:t>
      </w:r>
      <w:r>
        <w:t>эффективно</w:t>
      </w:r>
      <w:r>
        <w:rPr>
          <w:spacing w:val="1"/>
        </w:rPr>
        <w:t xml:space="preserve"> </w:t>
      </w:r>
      <w:r>
        <w:t>этот</w:t>
      </w:r>
      <w:r>
        <w:rPr>
          <w:spacing w:val="1"/>
        </w:rPr>
        <w:t xml:space="preserve"> </w:t>
      </w:r>
      <w:r>
        <w:t>результат</w:t>
      </w:r>
      <w:r>
        <w:rPr>
          <w:spacing w:val="1"/>
        </w:rPr>
        <w:t xml:space="preserve"> </w:t>
      </w:r>
      <w:r>
        <w:t>(техническое</w:t>
      </w:r>
      <w:r>
        <w:rPr>
          <w:spacing w:val="1"/>
        </w:rPr>
        <w:t xml:space="preserve"> </w:t>
      </w:r>
      <w:r>
        <w:t>устройство,</w:t>
      </w:r>
      <w:r>
        <w:rPr>
          <w:spacing w:val="1"/>
        </w:rPr>
        <w:t xml:space="preserve"> </w:t>
      </w:r>
      <w:r>
        <w:t>программный продукт, инженерная конструкция и другие) помогает решить заявленную</w:t>
      </w:r>
      <w:r>
        <w:rPr>
          <w:spacing w:val="1"/>
        </w:rPr>
        <w:t xml:space="preserve"> </w:t>
      </w:r>
      <w:r>
        <w:t>проблему.</w:t>
      </w:r>
    </w:p>
    <w:p w14:paraId="46498C78" w14:textId="77777777" w:rsidR="00DC118F" w:rsidRDefault="00DC118F">
      <w:pPr>
        <w:pStyle w:val="a3"/>
        <w:spacing w:before="5"/>
        <w:ind w:left="0" w:firstLine="0"/>
        <w:jc w:val="left"/>
      </w:pPr>
    </w:p>
    <w:p w14:paraId="0E9EC105" w14:textId="77777777" w:rsidR="00DC118F" w:rsidRDefault="0002405B">
      <w:pPr>
        <w:pStyle w:val="1"/>
        <w:numPr>
          <w:ilvl w:val="3"/>
          <w:numId w:val="42"/>
        </w:numPr>
        <w:tabs>
          <w:tab w:val="left" w:pos="1943"/>
        </w:tabs>
        <w:spacing w:line="274" w:lineRule="exact"/>
        <w:ind w:left="1942" w:hanging="781"/>
      </w:pPr>
      <w:r>
        <w:t>Оценка</w:t>
      </w:r>
      <w:r>
        <w:rPr>
          <w:spacing w:val="-3"/>
        </w:rPr>
        <w:t xml:space="preserve"> </w:t>
      </w:r>
      <w:r>
        <w:t>результатов</w:t>
      </w:r>
      <w:r>
        <w:rPr>
          <w:spacing w:val="-2"/>
        </w:rPr>
        <w:t xml:space="preserve"> </w:t>
      </w:r>
      <w:r>
        <w:t>УИПД</w:t>
      </w:r>
    </w:p>
    <w:p w14:paraId="7B5FA618" w14:textId="77777777" w:rsidR="00DC118F" w:rsidRDefault="0002405B">
      <w:pPr>
        <w:pStyle w:val="a3"/>
        <w:ind w:left="402" w:right="269" w:firstLine="760"/>
      </w:pPr>
      <w:r>
        <w:rPr>
          <w:b/>
        </w:rPr>
        <w:t xml:space="preserve">При оценке результатов УИПД </w:t>
      </w:r>
      <w:r>
        <w:t>в Гимназии учитывается то, насколько учащимся</w:t>
      </w:r>
      <w:r>
        <w:rPr>
          <w:spacing w:val="-57"/>
        </w:rPr>
        <w:t xml:space="preserve"> </w:t>
      </w:r>
      <w:r>
        <w:t>в</w:t>
      </w:r>
      <w:r>
        <w:rPr>
          <w:spacing w:val="1"/>
        </w:rPr>
        <w:t xml:space="preserve"> </w:t>
      </w:r>
      <w:r>
        <w:t>рамках</w:t>
      </w:r>
      <w:r>
        <w:rPr>
          <w:spacing w:val="1"/>
        </w:rPr>
        <w:t xml:space="preserve"> </w:t>
      </w:r>
      <w:r>
        <w:t>проведения</w:t>
      </w:r>
      <w:r>
        <w:rPr>
          <w:spacing w:val="1"/>
        </w:rPr>
        <w:t xml:space="preserve"> </w:t>
      </w:r>
      <w:r>
        <w:t>исследования</w:t>
      </w:r>
      <w:r>
        <w:rPr>
          <w:spacing w:val="1"/>
        </w:rPr>
        <w:t xml:space="preserve"> </w:t>
      </w:r>
      <w:r>
        <w:t>удалось</w:t>
      </w:r>
      <w:r>
        <w:rPr>
          <w:spacing w:val="1"/>
        </w:rPr>
        <w:t xml:space="preserve"> </w:t>
      </w:r>
      <w:r>
        <w:t>продемонстрировать</w:t>
      </w:r>
      <w:r>
        <w:rPr>
          <w:spacing w:val="1"/>
        </w:rPr>
        <w:t xml:space="preserve"> </w:t>
      </w:r>
      <w:r>
        <w:t>базовые</w:t>
      </w:r>
      <w:r>
        <w:rPr>
          <w:spacing w:val="1"/>
        </w:rPr>
        <w:t xml:space="preserve"> </w:t>
      </w:r>
      <w:r>
        <w:t>проектные</w:t>
      </w:r>
      <w:r>
        <w:rPr>
          <w:spacing w:val="1"/>
        </w:rPr>
        <w:t xml:space="preserve"> </w:t>
      </w:r>
      <w:r>
        <w:t>действия:</w:t>
      </w:r>
    </w:p>
    <w:p w14:paraId="1F73D949" w14:textId="77777777" w:rsidR="00DC118F" w:rsidRDefault="0002405B">
      <w:pPr>
        <w:pStyle w:val="a5"/>
        <w:numPr>
          <w:ilvl w:val="0"/>
          <w:numId w:val="6"/>
        </w:numPr>
        <w:tabs>
          <w:tab w:val="left" w:pos="1302"/>
        </w:tabs>
        <w:ind w:left="1302" w:hanging="140"/>
        <w:jc w:val="left"/>
        <w:rPr>
          <w:sz w:val="24"/>
        </w:rPr>
      </w:pPr>
      <w:r>
        <w:rPr>
          <w:sz w:val="24"/>
        </w:rPr>
        <w:t>понимание</w:t>
      </w:r>
      <w:r>
        <w:rPr>
          <w:spacing w:val="-6"/>
          <w:sz w:val="24"/>
        </w:rPr>
        <w:t xml:space="preserve"> </w:t>
      </w:r>
      <w:r>
        <w:rPr>
          <w:sz w:val="24"/>
        </w:rPr>
        <w:t>проблемы,</w:t>
      </w:r>
      <w:r>
        <w:rPr>
          <w:spacing w:val="-1"/>
          <w:sz w:val="24"/>
        </w:rPr>
        <w:t xml:space="preserve"> </w:t>
      </w:r>
      <w:r>
        <w:rPr>
          <w:sz w:val="24"/>
        </w:rPr>
        <w:t>связанных</w:t>
      </w:r>
      <w:r>
        <w:rPr>
          <w:spacing w:val="-1"/>
          <w:sz w:val="24"/>
        </w:rPr>
        <w:t xml:space="preserve"> </w:t>
      </w:r>
      <w:r>
        <w:rPr>
          <w:sz w:val="24"/>
        </w:rPr>
        <w:t>с</w:t>
      </w:r>
      <w:r>
        <w:rPr>
          <w:spacing w:val="-3"/>
          <w:sz w:val="24"/>
        </w:rPr>
        <w:t xml:space="preserve"> </w:t>
      </w:r>
      <w:r>
        <w:rPr>
          <w:sz w:val="24"/>
        </w:rPr>
        <w:t>нею</w:t>
      </w:r>
      <w:r>
        <w:rPr>
          <w:spacing w:val="-3"/>
          <w:sz w:val="24"/>
        </w:rPr>
        <w:t xml:space="preserve"> </w:t>
      </w:r>
      <w:r>
        <w:rPr>
          <w:sz w:val="24"/>
        </w:rPr>
        <w:t>цели</w:t>
      </w:r>
      <w:r>
        <w:rPr>
          <w:spacing w:val="-3"/>
          <w:sz w:val="24"/>
        </w:rPr>
        <w:t xml:space="preserve"> </w:t>
      </w:r>
      <w:r>
        <w:rPr>
          <w:sz w:val="24"/>
        </w:rPr>
        <w:t>и</w:t>
      </w:r>
      <w:r>
        <w:rPr>
          <w:spacing w:val="-2"/>
          <w:sz w:val="24"/>
        </w:rPr>
        <w:t xml:space="preserve"> </w:t>
      </w:r>
      <w:r>
        <w:rPr>
          <w:sz w:val="24"/>
        </w:rPr>
        <w:t>задач; у</w:t>
      </w:r>
    </w:p>
    <w:p w14:paraId="3A639505" w14:textId="77777777" w:rsidR="00DC118F" w:rsidRDefault="0002405B">
      <w:pPr>
        <w:pStyle w:val="a5"/>
        <w:numPr>
          <w:ilvl w:val="0"/>
          <w:numId w:val="6"/>
        </w:numPr>
        <w:tabs>
          <w:tab w:val="left" w:pos="1305"/>
        </w:tabs>
        <w:ind w:left="1304" w:hanging="143"/>
        <w:jc w:val="left"/>
        <w:rPr>
          <w:sz w:val="24"/>
        </w:rPr>
      </w:pPr>
      <w:r>
        <w:rPr>
          <w:sz w:val="24"/>
        </w:rPr>
        <w:t>умение</w:t>
      </w:r>
      <w:r>
        <w:rPr>
          <w:spacing w:val="-4"/>
          <w:sz w:val="24"/>
        </w:rPr>
        <w:t xml:space="preserve"> </w:t>
      </w:r>
      <w:r>
        <w:rPr>
          <w:sz w:val="24"/>
        </w:rPr>
        <w:t>определить</w:t>
      </w:r>
      <w:r>
        <w:rPr>
          <w:spacing w:val="-1"/>
          <w:sz w:val="24"/>
        </w:rPr>
        <w:t xml:space="preserve"> </w:t>
      </w:r>
      <w:r>
        <w:rPr>
          <w:sz w:val="24"/>
        </w:rPr>
        <w:t>оптимальный</w:t>
      </w:r>
      <w:r>
        <w:rPr>
          <w:spacing w:val="-5"/>
          <w:sz w:val="24"/>
        </w:rPr>
        <w:t xml:space="preserve"> </w:t>
      </w:r>
      <w:r>
        <w:rPr>
          <w:sz w:val="24"/>
        </w:rPr>
        <w:t>путь</w:t>
      </w:r>
      <w:r>
        <w:rPr>
          <w:spacing w:val="-1"/>
          <w:sz w:val="24"/>
        </w:rPr>
        <w:t xml:space="preserve"> </w:t>
      </w:r>
      <w:r>
        <w:rPr>
          <w:sz w:val="24"/>
        </w:rPr>
        <w:t>решения</w:t>
      </w:r>
      <w:r>
        <w:rPr>
          <w:spacing w:val="-2"/>
          <w:sz w:val="24"/>
        </w:rPr>
        <w:t xml:space="preserve"> </w:t>
      </w:r>
      <w:r>
        <w:rPr>
          <w:sz w:val="24"/>
        </w:rPr>
        <w:t>проблемы;</w:t>
      </w:r>
    </w:p>
    <w:p w14:paraId="1958AFF2" w14:textId="77777777" w:rsidR="00DC118F" w:rsidRDefault="0002405B">
      <w:pPr>
        <w:pStyle w:val="a5"/>
        <w:numPr>
          <w:ilvl w:val="0"/>
          <w:numId w:val="6"/>
        </w:numPr>
        <w:tabs>
          <w:tab w:val="left" w:pos="1305"/>
        </w:tabs>
        <w:ind w:left="1304" w:hanging="143"/>
        <w:jc w:val="left"/>
        <w:rPr>
          <w:sz w:val="24"/>
        </w:rPr>
      </w:pPr>
      <w:r>
        <w:rPr>
          <w:sz w:val="24"/>
        </w:rPr>
        <w:t>умение</w:t>
      </w:r>
      <w:r>
        <w:rPr>
          <w:spacing w:val="-4"/>
          <w:sz w:val="24"/>
        </w:rPr>
        <w:t xml:space="preserve"> </w:t>
      </w:r>
      <w:r>
        <w:rPr>
          <w:sz w:val="24"/>
        </w:rPr>
        <w:t>планировать</w:t>
      </w:r>
      <w:r>
        <w:rPr>
          <w:spacing w:val="-2"/>
          <w:sz w:val="24"/>
        </w:rPr>
        <w:t xml:space="preserve"> </w:t>
      </w:r>
      <w:r>
        <w:rPr>
          <w:sz w:val="24"/>
        </w:rPr>
        <w:t>и</w:t>
      </w:r>
      <w:r>
        <w:rPr>
          <w:spacing w:val="-4"/>
          <w:sz w:val="24"/>
        </w:rPr>
        <w:t xml:space="preserve"> </w:t>
      </w:r>
      <w:r>
        <w:rPr>
          <w:sz w:val="24"/>
        </w:rPr>
        <w:t>работать</w:t>
      </w:r>
      <w:r>
        <w:rPr>
          <w:spacing w:val="-2"/>
          <w:sz w:val="24"/>
        </w:rPr>
        <w:t xml:space="preserve"> </w:t>
      </w:r>
      <w:r>
        <w:rPr>
          <w:sz w:val="24"/>
        </w:rPr>
        <w:t>по</w:t>
      </w:r>
      <w:r>
        <w:rPr>
          <w:spacing w:val="-2"/>
          <w:sz w:val="24"/>
        </w:rPr>
        <w:t xml:space="preserve"> </w:t>
      </w:r>
      <w:r>
        <w:rPr>
          <w:sz w:val="24"/>
        </w:rPr>
        <w:t>плану;</w:t>
      </w:r>
    </w:p>
    <w:p w14:paraId="7A628332" w14:textId="77777777" w:rsidR="00DC118F" w:rsidRDefault="0002405B">
      <w:pPr>
        <w:pStyle w:val="a5"/>
        <w:numPr>
          <w:ilvl w:val="0"/>
          <w:numId w:val="6"/>
        </w:numPr>
        <w:tabs>
          <w:tab w:val="left" w:pos="1396"/>
        </w:tabs>
        <w:ind w:left="1395" w:hanging="234"/>
        <w:jc w:val="left"/>
        <w:rPr>
          <w:sz w:val="24"/>
        </w:rPr>
      </w:pPr>
      <w:r>
        <w:rPr>
          <w:sz w:val="24"/>
        </w:rPr>
        <w:t>умение</w:t>
      </w:r>
      <w:r>
        <w:rPr>
          <w:spacing w:val="29"/>
          <w:sz w:val="24"/>
        </w:rPr>
        <w:t xml:space="preserve"> </w:t>
      </w:r>
      <w:r>
        <w:rPr>
          <w:sz w:val="24"/>
        </w:rPr>
        <w:t>реализовать</w:t>
      </w:r>
      <w:r>
        <w:rPr>
          <w:spacing w:val="87"/>
          <w:sz w:val="24"/>
        </w:rPr>
        <w:t xml:space="preserve"> </w:t>
      </w:r>
      <w:r>
        <w:rPr>
          <w:sz w:val="24"/>
        </w:rPr>
        <w:t>проектный</w:t>
      </w:r>
      <w:r>
        <w:rPr>
          <w:spacing w:val="86"/>
          <w:sz w:val="24"/>
        </w:rPr>
        <w:t xml:space="preserve"> </w:t>
      </w:r>
      <w:r>
        <w:rPr>
          <w:sz w:val="24"/>
        </w:rPr>
        <w:t>замысел</w:t>
      </w:r>
      <w:r>
        <w:rPr>
          <w:spacing w:val="91"/>
          <w:sz w:val="24"/>
        </w:rPr>
        <w:t xml:space="preserve"> </w:t>
      </w:r>
      <w:r>
        <w:rPr>
          <w:sz w:val="24"/>
        </w:rPr>
        <w:t>и</w:t>
      </w:r>
      <w:r>
        <w:rPr>
          <w:spacing w:val="88"/>
          <w:sz w:val="24"/>
        </w:rPr>
        <w:t xml:space="preserve"> </w:t>
      </w:r>
      <w:r>
        <w:rPr>
          <w:sz w:val="24"/>
        </w:rPr>
        <w:t>оформить</w:t>
      </w:r>
      <w:r>
        <w:rPr>
          <w:spacing w:val="88"/>
          <w:sz w:val="24"/>
        </w:rPr>
        <w:t xml:space="preserve"> </w:t>
      </w:r>
      <w:r>
        <w:rPr>
          <w:sz w:val="24"/>
        </w:rPr>
        <w:t>его</w:t>
      </w:r>
      <w:r>
        <w:rPr>
          <w:spacing w:val="88"/>
          <w:sz w:val="24"/>
        </w:rPr>
        <w:t xml:space="preserve"> </w:t>
      </w:r>
      <w:r>
        <w:rPr>
          <w:sz w:val="24"/>
        </w:rPr>
        <w:t>в</w:t>
      </w:r>
      <w:r>
        <w:rPr>
          <w:spacing w:val="87"/>
          <w:sz w:val="24"/>
        </w:rPr>
        <w:t xml:space="preserve"> </w:t>
      </w:r>
      <w:r>
        <w:rPr>
          <w:sz w:val="24"/>
        </w:rPr>
        <w:t>виде</w:t>
      </w:r>
      <w:r>
        <w:rPr>
          <w:spacing w:val="87"/>
          <w:sz w:val="24"/>
        </w:rPr>
        <w:t xml:space="preserve"> </w:t>
      </w:r>
      <w:r>
        <w:rPr>
          <w:sz w:val="24"/>
        </w:rPr>
        <w:t>реального</w:t>
      </w:r>
    </w:p>
    <w:p w14:paraId="304FFC6B" w14:textId="77777777" w:rsidR="00DC118F" w:rsidRDefault="0002405B">
      <w:pPr>
        <w:pStyle w:val="a3"/>
        <w:ind w:left="402" w:firstLine="0"/>
        <w:jc w:val="left"/>
      </w:pPr>
      <w:r>
        <w:t>«продукта»;</w:t>
      </w:r>
    </w:p>
    <w:p w14:paraId="0793540A" w14:textId="77777777" w:rsidR="00DC118F" w:rsidRDefault="0002405B">
      <w:pPr>
        <w:pStyle w:val="a5"/>
        <w:numPr>
          <w:ilvl w:val="0"/>
          <w:numId w:val="6"/>
        </w:numPr>
        <w:tabs>
          <w:tab w:val="left" w:pos="1418"/>
        </w:tabs>
        <w:ind w:right="266" w:firstLine="760"/>
        <w:jc w:val="left"/>
        <w:rPr>
          <w:sz w:val="24"/>
        </w:rPr>
      </w:pPr>
      <w:r>
        <w:rPr>
          <w:sz w:val="24"/>
        </w:rPr>
        <w:t>умение</w:t>
      </w:r>
      <w:r>
        <w:rPr>
          <w:spacing w:val="1"/>
          <w:sz w:val="24"/>
        </w:rPr>
        <w:t xml:space="preserve"> </w:t>
      </w:r>
      <w:r>
        <w:rPr>
          <w:sz w:val="24"/>
        </w:rPr>
        <w:t>осуществлять</w:t>
      </w:r>
      <w:r>
        <w:rPr>
          <w:spacing w:val="1"/>
          <w:sz w:val="24"/>
        </w:rPr>
        <w:t xml:space="preserve"> </w:t>
      </w:r>
      <w:r>
        <w:rPr>
          <w:sz w:val="24"/>
        </w:rPr>
        <w:t>самооценку</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взаимоценку</w:t>
      </w:r>
      <w:r>
        <w:rPr>
          <w:spacing w:val="-57"/>
          <w:sz w:val="24"/>
        </w:rPr>
        <w:t xml:space="preserve"> </w:t>
      </w:r>
      <w:r>
        <w:rPr>
          <w:sz w:val="24"/>
        </w:rPr>
        <w:t>деятельности в</w:t>
      </w:r>
      <w:r>
        <w:rPr>
          <w:spacing w:val="-1"/>
          <w:sz w:val="24"/>
        </w:rPr>
        <w:t xml:space="preserve"> </w:t>
      </w:r>
      <w:r>
        <w:rPr>
          <w:sz w:val="24"/>
        </w:rPr>
        <w:t>группе.</w:t>
      </w:r>
    </w:p>
    <w:p w14:paraId="3A0BBBD4" w14:textId="77777777" w:rsidR="00DC118F" w:rsidRDefault="0002405B">
      <w:pPr>
        <w:pStyle w:val="1"/>
        <w:spacing w:before="3" w:line="274" w:lineRule="exact"/>
        <w:ind w:left="1162"/>
        <w:jc w:val="left"/>
      </w:pPr>
      <w:r>
        <w:t>В</w:t>
      </w:r>
      <w:r>
        <w:rPr>
          <w:spacing w:val="-3"/>
        </w:rPr>
        <w:t xml:space="preserve"> </w:t>
      </w:r>
      <w:r>
        <w:t>процессе</w:t>
      </w:r>
      <w:r>
        <w:rPr>
          <w:spacing w:val="-3"/>
        </w:rPr>
        <w:t xml:space="preserve"> </w:t>
      </w:r>
      <w:r>
        <w:t>публичной</w:t>
      </w:r>
      <w:r>
        <w:rPr>
          <w:spacing w:val="-3"/>
        </w:rPr>
        <w:t xml:space="preserve"> </w:t>
      </w:r>
      <w:r>
        <w:t>презентации</w:t>
      </w:r>
      <w:r>
        <w:rPr>
          <w:spacing w:val="-4"/>
        </w:rPr>
        <w:t xml:space="preserve"> </w:t>
      </w:r>
      <w:r>
        <w:t>результатов</w:t>
      </w:r>
      <w:r>
        <w:rPr>
          <w:spacing w:val="-2"/>
        </w:rPr>
        <w:t xml:space="preserve"> </w:t>
      </w:r>
      <w:r>
        <w:t>УИПД</w:t>
      </w:r>
      <w:r>
        <w:rPr>
          <w:spacing w:val="-3"/>
        </w:rPr>
        <w:t xml:space="preserve"> </w:t>
      </w:r>
      <w:r>
        <w:t>оценивается:</w:t>
      </w:r>
    </w:p>
    <w:p w14:paraId="6F3196B2" w14:textId="77777777" w:rsidR="00DC118F" w:rsidRDefault="0002405B">
      <w:pPr>
        <w:pStyle w:val="a5"/>
        <w:numPr>
          <w:ilvl w:val="0"/>
          <w:numId w:val="6"/>
        </w:numPr>
        <w:tabs>
          <w:tab w:val="left" w:pos="1319"/>
        </w:tabs>
        <w:ind w:right="272" w:firstLine="760"/>
        <w:jc w:val="left"/>
        <w:rPr>
          <w:sz w:val="24"/>
        </w:rPr>
      </w:pPr>
      <w:r>
        <w:rPr>
          <w:sz w:val="24"/>
        </w:rPr>
        <w:t>качество</w:t>
      </w:r>
      <w:r>
        <w:rPr>
          <w:spacing w:val="13"/>
          <w:sz w:val="24"/>
        </w:rPr>
        <w:t xml:space="preserve"> </w:t>
      </w:r>
      <w:r>
        <w:rPr>
          <w:sz w:val="24"/>
        </w:rPr>
        <w:t>защиты</w:t>
      </w:r>
      <w:r>
        <w:rPr>
          <w:spacing w:val="13"/>
          <w:sz w:val="24"/>
        </w:rPr>
        <w:t xml:space="preserve"> </w:t>
      </w:r>
      <w:r>
        <w:rPr>
          <w:sz w:val="24"/>
        </w:rPr>
        <w:t>проекта</w:t>
      </w:r>
      <w:r>
        <w:rPr>
          <w:spacing w:val="13"/>
          <w:sz w:val="24"/>
        </w:rPr>
        <w:t xml:space="preserve"> </w:t>
      </w:r>
      <w:r>
        <w:rPr>
          <w:sz w:val="24"/>
        </w:rPr>
        <w:t>(четкость</w:t>
      </w:r>
      <w:r>
        <w:rPr>
          <w:spacing w:val="15"/>
          <w:sz w:val="24"/>
        </w:rPr>
        <w:t xml:space="preserve"> </w:t>
      </w:r>
      <w:r>
        <w:rPr>
          <w:sz w:val="24"/>
        </w:rPr>
        <w:t>и</w:t>
      </w:r>
      <w:r>
        <w:rPr>
          <w:spacing w:val="14"/>
          <w:sz w:val="24"/>
        </w:rPr>
        <w:t xml:space="preserve"> </w:t>
      </w:r>
      <w:r>
        <w:rPr>
          <w:sz w:val="24"/>
        </w:rPr>
        <w:t>ясность</w:t>
      </w:r>
      <w:r>
        <w:rPr>
          <w:spacing w:val="15"/>
          <w:sz w:val="24"/>
        </w:rPr>
        <w:t xml:space="preserve"> </w:t>
      </w:r>
      <w:r>
        <w:rPr>
          <w:sz w:val="24"/>
        </w:rPr>
        <w:t>изложения</w:t>
      </w:r>
      <w:r>
        <w:rPr>
          <w:spacing w:val="13"/>
          <w:sz w:val="24"/>
        </w:rPr>
        <w:t xml:space="preserve"> </w:t>
      </w:r>
      <w:r>
        <w:rPr>
          <w:sz w:val="24"/>
        </w:rPr>
        <w:t>задачи;</w:t>
      </w:r>
      <w:r>
        <w:rPr>
          <w:spacing w:val="16"/>
          <w:sz w:val="24"/>
        </w:rPr>
        <w:t xml:space="preserve"> </w:t>
      </w:r>
      <w:r>
        <w:rPr>
          <w:sz w:val="24"/>
        </w:rPr>
        <w:t>убедительность</w:t>
      </w:r>
      <w:r>
        <w:rPr>
          <w:spacing w:val="-57"/>
          <w:sz w:val="24"/>
        </w:rPr>
        <w:t xml:space="preserve"> </w:t>
      </w:r>
      <w:r>
        <w:rPr>
          <w:sz w:val="24"/>
        </w:rPr>
        <w:t>рассуждений;</w:t>
      </w:r>
      <w:r>
        <w:rPr>
          <w:spacing w:val="-4"/>
          <w:sz w:val="24"/>
        </w:rPr>
        <w:t xml:space="preserve"> </w:t>
      </w:r>
      <w:r>
        <w:rPr>
          <w:sz w:val="24"/>
        </w:rPr>
        <w:t>последовательность в</w:t>
      </w:r>
      <w:r>
        <w:rPr>
          <w:spacing w:val="-2"/>
          <w:sz w:val="24"/>
        </w:rPr>
        <w:t xml:space="preserve"> </w:t>
      </w:r>
      <w:r>
        <w:rPr>
          <w:sz w:val="24"/>
        </w:rPr>
        <w:t>аргументации;</w:t>
      </w:r>
      <w:r>
        <w:rPr>
          <w:spacing w:val="-1"/>
          <w:sz w:val="24"/>
        </w:rPr>
        <w:t xml:space="preserve"> </w:t>
      </w:r>
      <w:r>
        <w:rPr>
          <w:sz w:val="24"/>
        </w:rPr>
        <w:t>логичность</w:t>
      </w:r>
      <w:r>
        <w:rPr>
          <w:spacing w:val="-1"/>
          <w:sz w:val="24"/>
        </w:rPr>
        <w:t xml:space="preserve"> </w:t>
      </w:r>
      <w:r>
        <w:rPr>
          <w:sz w:val="24"/>
        </w:rPr>
        <w:t>и</w:t>
      </w:r>
      <w:r>
        <w:rPr>
          <w:spacing w:val="-1"/>
          <w:sz w:val="24"/>
        </w:rPr>
        <w:t xml:space="preserve"> </w:t>
      </w:r>
      <w:r>
        <w:rPr>
          <w:sz w:val="24"/>
        </w:rPr>
        <w:t>оригинальность);</w:t>
      </w:r>
    </w:p>
    <w:p w14:paraId="5C6F0CF8" w14:textId="77777777" w:rsidR="00DC118F" w:rsidRDefault="0002405B">
      <w:pPr>
        <w:pStyle w:val="a5"/>
        <w:numPr>
          <w:ilvl w:val="0"/>
          <w:numId w:val="6"/>
        </w:numPr>
        <w:tabs>
          <w:tab w:val="left" w:pos="1386"/>
        </w:tabs>
        <w:ind w:right="275" w:firstLine="760"/>
        <w:jc w:val="left"/>
        <w:rPr>
          <w:sz w:val="24"/>
        </w:rPr>
      </w:pPr>
      <w:r>
        <w:rPr>
          <w:sz w:val="24"/>
        </w:rPr>
        <w:t>качество</w:t>
      </w:r>
      <w:r>
        <w:rPr>
          <w:spacing w:val="21"/>
          <w:sz w:val="24"/>
        </w:rPr>
        <w:t xml:space="preserve"> </w:t>
      </w:r>
      <w:r>
        <w:rPr>
          <w:sz w:val="24"/>
        </w:rPr>
        <w:t>наглядного</w:t>
      </w:r>
      <w:r>
        <w:rPr>
          <w:spacing w:val="20"/>
          <w:sz w:val="24"/>
        </w:rPr>
        <w:t xml:space="preserve"> </w:t>
      </w:r>
      <w:r>
        <w:rPr>
          <w:sz w:val="24"/>
        </w:rPr>
        <w:t>представления</w:t>
      </w:r>
      <w:r>
        <w:rPr>
          <w:spacing w:val="20"/>
          <w:sz w:val="24"/>
        </w:rPr>
        <w:t xml:space="preserve"> </w:t>
      </w:r>
      <w:r>
        <w:rPr>
          <w:sz w:val="24"/>
        </w:rPr>
        <w:t>проекта</w:t>
      </w:r>
      <w:r>
        <w:rPr>
          <w:spacing w:val="20"/>
          <w:sz w:val="24"/>
        </w:rPr>
        <w:t xml:space="preserve"> </w:t>
      </w:r>
      <w:r>
        <w:rPr>
          <w:sz w:val="24"/>
        </w:rPr>
        <w:t>(использование</w:t>
      </w:r>
      <w:r>
        <w:rPr>
          <w:spacing w:val="19"/>
          <w:sz w:val="24"/>
        </w:rPr>
        <w:t xml:space="preserve"> </w:t>
      </w:r>
      <w:r>
        <w:rPr>
          <w:sz w:val="24"/>
        </w:rPr>
        <w:t>рисунков,</w:t>
      </w:r>
      <w:r>
        <w:rPr>
          <w:spacing w:val="22"/>
          <w:sz w:val="24"/>
        </w:rPr>
        <w:t xml:space="preserve"> </w:t>
      </w:r>
      <w:r>
        <w:rPr>
          <w:sz w:val="24"/>
        </w:rPr>
        <w:t>схем,</w:t>
      </w:r>
      <w:r>
        <w:rPr>
          <w:spacing w:val="-57"/>
          <w:sz w:val="24"/>
        </w:rPr>
        <w:t xml:space="preserve"> </w:t>
      </w:r>
      <w:r>
        <w:rPr>
          <w:sz w:val="24"/>
        </w:rPr>
        <w:t>графиков,</w:t>
      </w:r>
      <w:r>
        <w:rPr>
          <w:spacing w:val="-1"/>
          <w:sz w:val="24"/>
        </w:rPr>
        <w:t xml:space="preserve"> </w:t>
      </w:r>
      <w:r>
        <w:rPr>
          <w:sz w:val="24"/>
        </w:rPr>
        <w:t>моделей и</w:t>
      </w:r>
      <w:r>
        <w:rPr>
          <w:spacing w:val="-1"/>
          <w:sz w:val="24"/>
        </w:rPr>
        <w:t xml:space="preserve"> </w:t>
      </w:r>
      <w:r>
        <w:rPr>
          <w:sz w:val="24"/>
        </w:rPr>
        <w:t>других</w:t>
      </w:r>
      <w:r>
        <w:rPr>
          <w:spacing w:val="2"/>
          <w:sz w:val="24"/>
        </w:rPr>
        <w:t xml:space="preserve"> </w:t>
      </w:r>
      <w:r>
        <w:rPr>
          <w:sz w:val="24"/>
        </w:rPr>
        <w:t>средств наглядной</w:t>
      </w:r>
      <w:r>
        <w:rPr>
          <w:spacing w:val="-3"/>
          <w:sz w:val="24"/>
        </w:rPr>
        <w:t xml:space="preserve"> </w:t>
      </w:r>
      <w:r>
        <w:rPr>
          <w:sz w:val="24"/>
        </w:rPr>
        <w:t>презентации);</w:t>
      </w:r>
    </w:p>
    <w:p w14:paraId="2B516BEC" w14:textId="77777777" w:rsidR="00DC118F" w:rsidRDefault="0002405B">
      <w:pPr>
        <w:pStyle w:val="a5"/>
        <w:numPr>
          <w:ilvl w:val="0"/>
          <w:numId w:val="6"/>
        </w:numPr>
        <w:tabs>
          <w:tab w:val="left" w:pos="1457"/>
          <w:tab w:val="left" w:pos="1458"/>
          <w:tab w:val="left" w:pos="2568"/>
          <w:tab w:val="left" w:pos="4112"/>
          <w:tab w:val="left" w:pos="4973"/>
          <w:tab w:val="left" w:pos="6607"/>
          <w:tab w:val="left" w:pos="7484"/>
          <w:tab w:val="left" w:pos="8959"/>
        </w:tabs>
        <w:ind w:right="269" w:firstLine="760"/>
        <w:jc w:val="left"/>
        <w:rPr>
          <w:sz w:val="24"/>
        </w:rPr>
      </w:pPr>
      <w:r>
        <w:rPr>
          <w:sz w:val="24"/>
        </w:rPr>
        <w:t>качество</w:t>
      </w:r>
      <w:r>
        <w:rPr>
          <w:sz w:val="24"/>
        </w:rPr>
        <w:tab/>
        <w:t>письменного</w:t>
      </w:r>
      <w:r>
        <w:rPr>
          <w:sz w:val="24"/>
        </w:rPr>
        <w:tab/>
        <w:t>текста</w:t>
      </w:r>
      <w:r>
        <w:rPr>
          <w:sz w:val="24"/>
        </w:rPr>
        <w:tab/>
        <w:t>(соответствие</w:t>
      </w:r>
      <w:r>
        <w:rPr>
          <w:sz w:val="24"/>
        </w:rPr>
        <w:tab/>
        <w:t>плану,</w:t>
      </w:r>
      <w:r>
        <w:rPr>
          <w:sz w:val="24"/>
        </w:rPr>
        <w:tab/>
        <w:t>оформление</w:t>
      </w:r>
      <w:r>
        <w:rPr>
          <w:sz w:val="24"/>
        </w:rPr>
        <w:tab/>
      </w:r>
      <w:r>
        <w:rPr>
          <w:spacing w:val="-1"/>
          <w:sz w:val="24"/>
        </w:rPr>
        <w:t>работы,</w:t>
      </w:r>
      <w:r>
        <w:rPr>
          <w:spacing w:val="-57"/>
          <w:sz w:val="24"/>
        </w:rPr>
        <w:t xml:space="preserve"> </w:t>
      </w:r>
      <w:r>
        <w:rPr>
          <w:sz w:val="24"/>
        </w:rPr>
        <w:t>грамотность изложения);</w:t>
      </w:r>
    </w:p>
    <w:p w14:paraId="6DA610CD" w14:textId="77777777" w:rsidR="00DC118F" w:rsidRDefault="0002405B">
      <w:pPr>
        <w:pStyle w:val="a5"/>
        <w:numPr>
          <w:ilvl w:val="0"/>
          <w:numId w:val="6"/>
        </w:numPr>
        <w:tabs>
          <w:tab w:val="left" w:pos="1338"/>
        </w:tabs>
        <w:ind w:right="274" w:firstLine="760"/>
        <w:jc w:val="left"/>
        <w:rPr>
          <w:sz w:val="24"/>
        </w:rPr>
      </w:pPr>
      <w:r>
        <w:rPr>
          <w:sz w:val="24"/>
        </w:rPr>
        <w:t>уровень</w:t>
      </w:r>
      <w:r>
        <w:rPr>
          <w:spacing w:val="26"/>
          <w:sz w:val="24"/>
        </w:rPr>
        <w:t xml:space="preserve"> </w:t>
      </w:r>
      <w:r>
        <w:rPr>
          <w:sz w:val="24"/>
        </w:rPr>
        <w:t>коммуникативных</w:t>
      </w:r>
      <w:r>
        <w:rPr>
          <w:spacing w:val="31"/>
          <w:sz w:val="24"/>
        </w:rPr>
        <w:t xml:space="preserve"> </w:t>
      </w:r>
      <w:r>
        <w:rPr>
          <w:sz w:val="24"/>
        </w:rPr>
        <w:t>умений</w:t>
      </w:r>
      <w:r>
        <w:rPr>
          <w:spacing w:val="26"/>
          <w:sz w:val="24"/>
        </w:rPr>
        <w:t xml:space="preserve"> </w:t>
      </w:r>
      <w:r>
        <w:rPr>
          <w:sz w:val="24"/>
        </w:rPr>
        <w:t>(умение</w:t>
      </w:r>
      <w:r>
        <w:rPr>
          <w:spacing w:val="26"/>
          <w:sz w:val="24"/>
        </w:rPr>
        <w:t xml:space="preserve"> </w:t>
      </w:r>
      <w:r>
        <w:rPr>
          <w:sz w:val="24"/>
        </w:rPr>
        <w:t>отвечать</w:t>
      </w:r>
      <w:r>
        <w:rPr>
          <w:spacing w:val="27"/>
          <w:sz w:val="24"/>
        </w:rPr>
        <w:t xml:space="preserve"> </w:t>
      </w:r>
      <w:r>
        <w:rPr>
          <w:sz w:val="24"/>
        </w:rPr>
        <w:t>на</w:t>
      </w:r>
      <w:r>
        <w:rPr>
          <w:spacing w:val="26"/>
          <w:sz w:val="24"/>
        </w:rPr>
        <w:t xml:space="preserve"> </w:t>
      </w:r>
      <w:r>
        <w:rPr>
          <w:sz w:val="24"/>
        </w:rPr>
        <w:t>поставленные</w:t>
      </w:r>
      <w:r>
        <w:rPr>
          <w:spacing w:val="25"/>
          <w:sz w:val="24"/>
        </w:rPr>
        <w:t xml:space="preserve"> </w:t>
      </w:r>
      <w:r>
        <w:rPr>
          <w:sz w:val="24"/>
        </w:rPr>
        <w:t>вопросы,</w:t>
      </w:r>
      <w:r>
        <w:rPr>
          <w:spacing w:val="-57"/>
          <w:sz w:val="24"/>
        </w:rPr>
        <w:t xml:space="preserve"> </w:t>
      </w:r>
      <w:r>
        <w:rPr>
          <w:sz w:val="24"/>
        </w:rPr>
        <w:t>аргументировать</w:t>
      </w:r>
      <w:r>
        <w:rPr>
          <w:spacing w:val="-1"/>
          <w:sz w:val="24"/>
        </w:rPr>
        <w:t xml:space="preserve"> </w:t>
      </w:r>
      <w:r>
        <w:rPr>
          <w:sz w:val="24"/>
        </w:rPr>
        <w:t>и</w:t>
      </w:r>
      <w:r>
        <w:rPr>
          <w:spacing w:val="-1"/>
          <w:sz w:val="24"/>
        </w:rPr>
        <w:t xml:space="preserve"> </w:t>
      </w:r>
      <w:r>
        <w:rPr>
          <w:sz w:val="24"/>
        </w:rPr>
        <w:t>отстаивать</w:t>
      </w:r>
      <w:r>
        <w:rPr>
          <w:spacing w:val="-1"/>
          <w:sz w:val="24"/>
        </w:rPr>
        <w:t xml:space="preserve"> </w:t>
      </w:r>
      <w:r>
        <w:rPr>
          <w:sz w:val="24"/>
        </w:rPr>
        <w:t>собственную</w:t>
      </w:r>
      <w:r>
        <w:rPr>
          <w:spacing w:val="-1"/>
          <w:sz w:val="24"/>
        </w:rPr>
        <w:t xml:space="preserve"> </w:t>
      </w:r>
      <w:r>
        <w:rPr>
          <w:sz w:val="24"/>
        </w:rPr>
        <w:t>точку</w:t>
      </w:r>
      <w:r>
        <w:rPr>
          <w:spacing w:val="-6"/>
          <w:sz w:val="24"/>
        </w:rPr>
        <w:t xml:space="preserve"> </w:t>
      </w:r>
      <w:r>
        <w:rPr>
          <w:sz w:val="24"/>
        </w:rPr>
        <w:t>зрения, участвовать</w:t>
      </w:r>
      <w:r>
        <w:rPr>
          <w:spacing w:val="2"/>
          <w:sz w:val="24"/>
        </w:rPr>
        <w:t xml:space="preserve"> </w:t>
      </w:r>
      <w:r>
        <w:rPr>
          <w:sz w:val="24"/>
        </w:rPr>
        <w:t>в</w:t>
      </w:r>
      <w:r>
        <w:rPr>
          <w:spacing w:val="-2"/>
          <w:sz w:val="24"/>
        </w:rPr>
        <w:t xml:space="preserve"> </w:t>
      </w:r>
      <w:r>
        <w:rPr>
          <w:sz w:val="24"/>
        </w:rPr>
        <w:t>дискуссии).</w:t>
      </w:r>
    </w:p>
    <w:p w14:paraId="16DF8109" w14:textId="77777777" w:rsidR="00DC118F" w:rsidRDefault="00DC118F">
      <w:pPr>
        <w:rPr>
          <w:sz w:val="24"/>
        </w:rPr>
        <w:sectPr w:rsidR="00DC118F">
          <w:pgSz w:w="11910" w:h="16840"/>
          <w:pgMar w:top="1160" w:right="580" w:bottom="280" w:left="1300" w:header="715" w:footer="0" w:gutter="0"/>
          <w:cols w:space="720"/>
        </w:sectPr>
      </w:pPr>
    </w:p>
    <w:p w14:paraId="1765F3CA" w14:textId="77777777" w:rsidR="00DC118F" w:rsidRDefault="0002405B">
      <w:pPr>
        <w:pStyle w:val="a5"/>
        <w:numPr>
          <w:ilvl w:val="1"/>
          <w:numId w:val="42"/>
        </w:numPr>
        <w:tabs>
          <w:tab w:val="left" w:pos="1471"/>
        </w:tabs>
        <w:spacing w:before="80"/>
        <w:ind w:left="1471" w:hanging="361"/>
        <w:jc w:val="both"/>
      </w:pPr>
      <w:r>
        <w:rPr>
          <w:sz w:val="24"/>
        </w:rPr>
        <w:lastRenderedPageBreak/>
        <w:t>РАБОЧАЯ</w:t>
      </w:r>
      <w:r>
        <w:rPr>
          <w:spacing w:val="-7"/>
          <w:sz w:val="24"/>
        </w:rPr>
        <w:t xml:space="preserve"> </w:t>
      </w:r>
      <w:r>
        <w:rPr>
          <w:sz w:val="24"/>
        </w:rPr>
        <w:t>ПРОГРАММА</w:t>
      </w:r>
      <w:r>
        <w:rPr>
          <w:spacing w:val="-6"/>
          <w:sz w:val="24"/>
        </w:rPr>
        <w:t xml:space="preserve"> </w:t>
      </w:r>
      <w:r>
        <w:rPr>
          <w:sz w:val="24"/>
        </w:rPr>
        <w:t>ВОСПИТАНИЯ</w:t>
      </w:r>
    </w:p>
    <w:p w14:paraId="3D4644BB" w14:textId="77777777" w:rsidR="00DC118F" w:rsidRDefault="00DC118F">
      <w:pPr>
        <w:pStyle w:val="a3"/>
        <w:spacing w:before="5"/>
        <w:ind w:left="0" w:firstLine="0"/>
        <w:jc w:val="left"/>
      </w:pPr>
    </w:p>
    <w:p w14:paraId="4BC78430" w14:textId="77777777" w:rsidR="00DC118F" w:rsidRDefault="0002405B">
      <w:pPr>
        <w:pStyle w:val="1"/>
        <w:spacing w:line="274" w:lineRule="exact"/>
        <w:ind w:left="1110"/>
      </w:pPr>
      <w:r>
        <w:t>Пояснительная</w:t>
      </w:r>
      <w:r>
        <w:rPr>
          <w:spacing w:val="-3"/>
        </w:rPr>
        <w:t xml:space="preserve"> </w:t>
      </w:r>
      <w:r>
        <w:t>записка</w:t>
      </w:r>
    </w:p>
    <w:p w14:paraId="4026FF80" w14:textId="77777777" w:rsidR="00DC118F" w:rsidRDefault="0002405B">
      <w:pPr>
        <w:pStyle w:val="a3"/>
        <w:ind w:left="402" w:right="268"/>
      </w:pPr>
      <w:r>
        <w:t>Рабочая</w:t>
      </w:r>
      <w:r>
        <w:rPr>
          <w:spacing w:val="1"/>
        </w:rPr>
        <w:t xml:space="preserve"> </w:t>
      </w:r>
      <w:r>
        <w:t>программа</w:t>
      </w:r>
      <w:r>
        <w:rPr>
          <w:spacing w:val="1"/>
        </w:rPr>
        <w:t xml:space="preserve"> </w:t>
      </w:r>
      <w:r>
        <w:t>воспитания</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федеральной</w:t>
      </w:r>
      <w:r>
        <w:rPr>
          <w:spacing w:val="1"/>
        </w:rPr>
        <w:t xml:space="preserve"> </w:t>
      </w:r>
      <w:r>
        <w:t>рабочей</w:t>
      </w:r>
      <w:r>
        <w:rPr>
          <w:spacing w:val="1"/>
        </w:rPr>
        <w:t xml:space="preserve"> </w:t>
      </w:r>
      <w:r>
        <w:t>программы</w:t>
      </w:r>
      <w:r>
        <w:rPr>
          <w:spacing w:val="-2"/>
        </w:rPr>
        <w:t xml:space="preserve"> </w:t>
      </w:r>
      <w:r>
        <w:t>воспитания</w:t>
      </w:r>
      <w:r>
        <w:rPr>
          <w:spacing w:val="-5"/>
        </w:rPr>
        <w:t xml:space="preserve"> </w:t>
      </w:r>
      <w:r>
        <w:t>для</w:t>
      </w:r>
      <w:r>
        <w:rPr>
          <w:spacing w:val="-2"/>
        </w:rPr>
        <w:t xml:space="preserve"> </w:t>
      </w:r>
      <w:r>
        <w:t>образовательных организаций</w:t>
      </w:r>
      <w:r>
        <w:rPr>
          <w:spacing w:val="-2"/>
        </w:rPr>
        <w:t xml:space="preserve"> </w:t>
      </w:r>
      <w:r>
        <w:t>в</w:t>
      </w:r>
      <w:r>
        <w:rPr>
          <w:spacing w:val="-3"/>
        </w:rPr>
        <w:t xml:space="preserve"> </w:t>
      </w:r>
      <w:r>
        <w:t>соответствии</w:t>
      </w:r>
      <w:r>
        <w:rPr>
          <w:spacing w:val="-1"/>
        </w:rPr>
        <w:t xml:space="preserve"> </w:t>
      </w:r>
      <w:r>
        <w:t>с</w:t>
      </w:r>
      <w:r>
        <w:rPr>
          <w:spacing w:val="-3"/>
        </w:rPr>
        <w:t xml:space="preserve"> </w:t>
      </w:r>
      <w:r>
        <w:t>ФГОС</w:t>
      </w:r>
      <w:r>
        <w:rPr>
          <w:spacing w:val="-3"/>
        </w:rPr>
        <w:t xml:space="preserve"> </w:t>
      </w:r>
      <w:r>
        <w:t>ООО.</w:t>
      </w:r>
    </w:p>
    <w:p w14:paraId="3324B814" w14:textId="77777777" w:rsidR="00DC118F" w:rsidRDefault="0002405B">
      <w:pPr>
        <w:pStyle w:val="a3"/>
        <w:ind w:left="402" w:right="265"/>
      </w:pPr>
      <w:r>
        <w:t>Рабочая</w:t>
      </w:r>
      <w:r>
        <w:rPr>
          <w:spacing w:val="1"/>
        </w:rPr>
        <w:t xml:space="preserve"> </w:t>
      </w:r>
      <w:r>
        <w:t>программа</w:t>
      </w:r>
      <w:r>
        <w:rPr>
          <w:spacing w:val="1"/>
        </w:rPr>
        <w:t xml:space="preserve"> </w:t>
      </w:r>
      <w:r>
        <w:t>воспитания</w:t>
      </w:r>
      <w:r>
        <w:rPr>
          <w:spacing w:val="1"/>
        </w:rPr>
        <w:t xml:space="preserve"> </w:t>
      </w:r>
      <w:r>
        <w:t>основывается</w:t>
      </w:r>
      <w:r>
        <w:rPr>
          <w:spacing w:val="1"/>
        </w:rPr>
        <w:t xml:space="preserve"> </w:t>
      </w:r>
      <w:r>
        <w:t>на</w:t>
      </w:r>
      <w:r>
        <w:rPr>
          <w:spacing w:val="1"/>
        </w:rPr>
        <w:t xml:space="preserve"> </w:t>
      </w:r>
      <w:r>
        <w:t>единстве</w:t>
      </w:r>
      <w:r>
        <w:rPr>
          <w:spacing w:val="1"/>
        </w:rPr>
        <w:t xml:space="preserve"> </w:t>
      </w:r>
      <w:r>
        <w:t>и</w:t>
      </w:r>
      <w:r>
        <w:rPr>
          <w:spacing w:val="1"/>
        </w:rPr>
        <w:t xml:space="preserve"> </w:t>
      </w:r>
      <w:r>
        <w:t>преемственности</w:t>
      </w:r>
      <w:r>
        <w:rPr>
          <w:spacing w:val="1"/>
        </w:rPr>
        <w:t xml:space="preserve"> </w:t>
      </w:r>
      <w:r>
        <w:t>образовательного процесса всех уровней общего образования, соотносится с рабочими</w:t>
      </w:r>
      <w:r>
        <w:rPr>
          <w:spacing w:val="1"/>
        </w:rPr>
        <w:t xml:space="preserve"> </w:t>
      </w:r>
      <w:r>
        <w:t>программами</w:t>
      </w:r>
      <w:r>
        <w:rPr>
          <w:spacing w:val="1"/>
        </w:rPr>
        <w:t xml:space="preserve"> </w:t>
      </w:r>
      <w:r>
        <w:t>воспитания</w:t>
      </w:r>
      <w:r>
        <w:rPr>
          <w:spacing w:val="1"/>
        </w:rPr>
        <w:t xml:space="preserve"> </w:t>
      </w:r>
      <w:r>
        <w:t>для</w:t>
      </w:r>
      <w:r>
        <w:rPr>
          <w:spacing w:val="1"/>
        </w:rPr>
        <w:t xml:space="preserve"> </w:t>
      </w:r>
      <w:r>
        <w:t>образовательных</w:t>
      </w:r>
      <w:r>
        <w:rPr>
          <w:spacing w:val="1"/>
        </w:rPr>
        <w:t xml:space="preserve"> </w:t>
      </w:r>
      <w:r>
        <w:t>организаций</w:t>
      </w:r>
      <w:r>
        <w:rPr>
          <w:spacing w:val="1"/>
        </w:rPr>
        <w:t xml:space="preserve"> </w:t>
      </w:r>
      <w:r>
        <w:t>дошкольного</w:t>
      </w:r>
      <w:r>
        <w:rPr>
          <w:spacing w:val="1"/>
        </w:rPr>
        <w:t xml:space="preserve"> </w:t>
      </w:r>
      <w:r>
        <w:t>и</w:t>
      </w:r>
      <w:r>
        <w:rPr>
          <w:spacing w:val="1"/>
        </w:rPr>
        <w:t xml:space="preserve"> </w:t>
      </w:r>
      <w:r>
        <w:t>среднего</w:t>
      </w:r>
      <w:r>
        <w:rPr>
          <w:spacing w:val="1"/>
        </w:rPr>
        <w:t xml:space="preserve"> </w:t>
      </w:r>
      <w:r>
        <w:t>профессионального</w:t>
      </w:r>
      <w:r>
        <w:rPr>
          <w:spacing w:val="-1"/>
        </w:rPr>
        <w:t xml:space="preserve"> </w:t>
      </w:r>
      <w:r>
        <w:t>образования.</w:t>
      </w:r>
    </w:p>
    <w:p w14:paraId="22B6A44B" w14:textId="77777777" w:rsidR="00DC118F" w:rsidRDefault="0002405B">
      <w:pPr>
        <w:pStyle w:val="a3"/>
        <w:spacing w:line="274" w:lineRule="exact"/>
        <w:ind w:left="1110" w:firstLine="0"/>
      </w:pPr>
      <w:r>
        <w:t>Рабочая</w:t>
      </w:r>
      <w:r>
        <w:rPr>
          <w:spacing w:val="-4"/>
        </w:rPr>
        <w:t xml:space="preserve"> </w:t>
      </w:r>
      <w:r>
        <w:t>программа</w:t>
      </w:r>
      <w:r>
        <w:rPr>
          <w:spacing w:val="-3"/>
        </w:rPr>
        <w:t xml:space="preserve"> </w:t>
      </w:r>
      <w:r>
        <w:t>воспитания</w:t>
      </w:r>
      <w:r>
        <w:rPr>
          <w:spacing w:val="-4"/>
        </w:rPr>
        <w:t xml:space="preserve"> </w:t>
      </w:r>
      <w:r>
        <w:t>направлена:</w:t>
      </w:r>
    </w:p>
    <w:p w14:paraId="53C9A098" w14:textId="77777777" w:rsidR="00DC118F" w:rsidRDefault="0002405B">
      <w:pPr>
        <w:pStyle w:val="a5"/>
        <w:numPr>
          <w:ilvl w:val="0"/>
          <w:numId w:val="5"/>
        </w:numPr>
        <w:tabs>
          <w:tab w:val="left" w:pos="1305"/>
        </w:tabs>
        <w:ind w:right="265" w:firstLine="707"/>
        <w:rPr>
          <w:sz w:val="24"/>
        </w:rPr>
      </w:pPr>
      <w:r>
        <w:rPr>
          <w:sz w:val="24"/>
        </w:rPr>
        <w:t>на сохранение и укрепление традиционных российских духовно-нравственных</w:t>
      </w:r>
      <w:r>
        <w:rPr>
          <w:spacing w:val="1"/>
          <w:sz w:val="24"/>
        </w:rPr>
        <w:t xml:space="preserve"> </w:t>
      </w:r>
      <w:r>
        <w:rPr>
          <w:sz w:val="24"/>
        </w:rPr>
        <w:t>ценностей,</w:t>
      </w:r>
      <w:r>
        <w:rPr>
          <w:spacing w:val="1"/>
          <w:sz w:val="24"/>
        </w:rPr>
        <w:t xml:space="preserve"> </w:t>
      </w:r>
      <w:r>
        <w:rPr>
          <w:sz w:val="24"/>
        </w:rPr>
        <w:t>к</w:t>
      </w:r>
      <w:r>
        <w:rPr>
          <w:spacing w:val="1"/>
          <w:sz w:val="24"/>
        </w:rPr>
        <w:t xml:space="preserve"> </w:t>
      </w:r>
      <w:r>
        <w:rPr>
          <w:sz w:val="24"/>
        </w:rPr>
        <w:t>которым</w:t>
      </w:r>
      <w:r>
        <w:rPr>
          <w:spacing w:val="1"/>
          <w:sz w:val="24"/>
        </w:rPr>
        <w:t xml:space="preserve"> </w:t>
      </w:r>
      <w:r>
        <w:rPr>
          <w:sz w:val="24"/>
        </w:rPr>
        <w:t>относятся</w:t>
      </w:r>
      <w:r>
        <w:rPr>
          <w:spacing w:val="1"/>
          <w:sz w:val="24"/>
        </w:rPr>
        <w:t xml:space="preserve"> </w:t>
      </w:r>
      <w:r>
        <w:rPr>
          <w:sz w:val="24"/>
        </w:rPr>
        <w:t>жизнь,</w:t>
      </w:r>
      <w:r>
        <w:rPr>
          <w:spacing w:val="1"/>
          <w:sz w:val="24"/>
        </w:rPr>
        <w:t xml:space="preserve"> </w:t>
      </w:r>
      <w:r>
        <w:rPr>
          <w:sz w:val="24"/>
        </w:rPr>
        <w:t>достоинство,</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свободы</w:t>
      </w:r>
      <w:r>
        <w:rPr>
          <w:spacing w:val="1"/>
          <w:sz w:val="24"/>
        </w:rPr>
        <w:t xml:space="preserve"> </w:t>
      </w:r>
      <w:r>
        <w:rPr>
          <w:sz w:val="24"/>
        </w:rPr>
        <w:t>человека,</w:t>
      </w:r>
      <w:r>
        <w:rPr>
          <w:spacing w:val="-57"/>
          <w:sz w:val="24"/>
        </w:rPr>
        <w:t xml:space="preserve"> </w:t>
      </w:r>
      <w:r>
        <w:rPr>
          <w:sz w:val="24"/>
        </w:rPr>
        <w:t>патриотизм, гражданственность, служение Отечеству и ответственность за его судьбу,</w:t>
      </w:r>
      <w:r>
        <w:rPr>
          <w:spacing w:val="1"/>
          <w:sz w:val="24"/>
        </w:rPr>
        <w:t xml:space="preserve"> </w:t>
      </w:r>
      <w:r>
        <w:rPr>
          <w:sz w:val="24"/>
        </w:rPr>
        <w:t>высокие нравственные идеалы, крепкая семья, созидательный труд, приоритет духовного</w:t>
      </w:r>
      <w:r>
        <w:rPr>
          <w:spacing w:val="1"/>
          <w:sz w:val="24"/>
        </w:rPr>
        <w:t xml:space="preserve"> </w:t>
      </w:r>
      <w:r>
        <w:rPr>
          <w:sz w:val="24"/>
        </w:rPr>
        <w:t>над материальным, гуманизм, милосердие, справедливость, коллективизм, взаимопомощь</w:t>
      </w:r>
      <w:r>
        <w:rPr>
          <w:spacing w:val="1"/>
          <w:sz w:val="24"/>
        </w:rPr>
        <w:t xml:space="preserve"> </w:t>
      </w:r>
      <w:r>
        <w:rPr>
          <w:sz w:val="24"/>
        </w:rPr>
        <w:t>и взаимоуважение, историческая память и преемственность поколений, единство народов</w:t>
      </w:r>
      <w:r>
        <w:rPr>
          <w:spacing w:val="1"/>
          <w:sz w:val="24"/>
        </w:rPr>
        <w:t xml:space="preserve"> </w:t>
      </w:r>
      <w:r>
        <w:rPr>
          <w:sz w:val="24"/>
        </w:rPr>
        <w:t>России.</w:t>
      </w:r>
    </w:p>
    <w:p w14:paraId="7922CEC4" w14:textId="77777777" w:rsidR="00DC118F" w:rsidRDefault="0002405B">
      <w:pPr>
        <w:pStyle w:val="a5"/>
        <w:numPr>
          <w:ilvl w:val="0"/>
          <w:numId w:val="5"/>
        </w:numPr>
        <w:tabs>
          <w:tab w:val="left" w:pos="1254"/>
        </w:tabs>
        <w:ind w:right="273" w:firstLine="707"/>
        <w:rPr>
          <w:sz w:val="24"/>
        </w:rPr>
      </w:pPr>
      <w:r>
        <w:rPr>
          <w:sz w:val="24"/>
        </w:rPr>
        <w:t>на развитие личности учащихся, в том числе укрепление психического здоровья и</w:t>
      </w:r>
      <w:r>
        <w:rPr>
          <w:spacing w:val="-57"/>
          <w:sz w:val="24"/>
        </w:rPr>
        <w:t xml:space="preserve"> </w:t>
      </w:r>
      <w:r>
        <w:rPr>
          <w:sz w:val="24"/>
        </w:rPr>
        <w:t>физическое</w:t>
      </w:r>
      <w:r>
        <w:rPr>
          <w:spacing w:val="1"/>
          <w:sz w:val="24"/>
        </w:rPr>
        <w:t xml:space="preserve"> </w:t>
      </w:r>
      <w:r>
        <w:rPr>
          <w:sz w:val="24"/>
        </w:rPr>
        <w:t>воспитание,</w:t>
      </w:r>
      <w:r>
        <w:rPr>
          <w:spacing w:val="1"/>
          <w:sz w:val="24"/>
        </w:rPr>
        <w:t xml:space="preserve"> </w:t>
      </w:r>
      <w:r>
        <w:rPr>
          <w:sz w:val="24"/>
        </w:rPr>
        <w:t>достижение</w:t>
      </w:r>
      <w:r>
        <w:rPr>
          <w:spacing w:val="1"/>
          <w:sz w:val="24"/>
        </w:rPr>
        <w:t xml:space="preserve"> </w:t>
      </w:r>
      <w:r>
        <w:rPr>
          <w:sz w:val="24"/>
        </w:rPr>
        <w:t>ими</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w:t>
      </w:r>
    </w:p>
    <w:p w14:paraId="47633674" w14:textId="77777777" w:rsidR="00DC118F" w:rsidRDefault="0002405B">
      <w:pPr>
        <w:pStyle w:val="a5"/>
        <w:numPr>
          <w:ilvl w:val="0"/>
          <w:numId w:val="5"/>
        </w:numPr>
        <w:tabs>
          <w:tab w:val="left" w:pos="1283"/>
        </w:tabs>
        <w:ind w:right="274" w:firstLine="707"/>
        <w:rPr>
          <w:sz w:val="24"/>
        </w:rPr>
      </w:pPr>
      <w:r>
        <w:rPr>
          <w:sz w:val="24"/>
        </w:rPr>
        <w:t>предусматривает приобщение учащихся к российским традиционным духовным</w:t>
      </w:r>
      <w:r>
        <w:rPr>
          <w:spacing w:val="1"/>
          <w:sz w:val="24"/>
        </w:rPr>
        <w:t xml:space="preserve"> </w:t>
      </w:r>
      <w:r>
        <w:rPr>
          <w:sz w:val="24"/>
        </w:rPr>
        <w:t>ценностям, включая культурные ценности своей этнической группы, правилам и нормам</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p>
    <w:p w14:paraId="442CE6B8" w14:textId="77777777" w:rsidR="00DC118F" w:rsidRDefault="0002405B">
      <w:pPr>
        <w:pStyle w:val="a3"/>
        <w:ind w:left="402" w:right="267"/>
      </w:pPr>
      <w:r>
        <w:t>Рабочая программа воспитания предназначена для</w:t>
      </w:r>
      <w:r>
        <w:rPr>
          <w:spacing w:val="1"/>
        </w:rPr>
        <w:t xml:space="preserve"> </w:t>
      </w:r>
      <w:r>
        <w:t>планирования и</w:t>
      </w:r>
      <w:r>
        <w:rPr>
          <w:spacing w:val="1"/>
        </w:rPr>
        <w:t xml:space="preserve"> </w:t>
      </w:r>
      <w:r>
        <w:t>организации</w:t>
      </w:r>
      <w:r>
        <w:rPr>
          <w:spacing w:val="1"/>
        </w:rPr>
        <w:t xml:space="preserve"> </w:t>
      </w:r>
      <w:r>
        <w:t>системной</w:t>
      </w:r>
      <w:r>
        <w:rPr>
          <w:spacing w:val="1"/>
        </w:rPr>
        <w:t xml:space="preserve"> </w:t>
      </w:r>
      <w:r>
        <w:t>воспитательной</w:t>
      </w:r>
      <w:r>
        <w:rPr>
          <w:spacing w:val="1"/>
        </w:rPr>
        <w:t xml:space="preserve"> </w:t>
      </w:r>
      <w:r>
        <w:t>деятельности;</w:t>
      </w:r>
      <w:r>
        <w:rPr>
          <w:spacing w:val="1"/>
        </w:rPr>
        <w:t xml:space="preserve"> </w:t>
      </w:r>
      <w:r>
        <w:t>разработана</w:t>
      </w:r>
      <w:r>
        <w:rPr>
          <w:spacing w:val="1"/>
        </w:rPr>
        <w:t xml:space="preserve"> </w:t>
      </w:r>
      <w:r>
        <w:t>и</w:t>
      </w:r>
      <w:r>
        <w:rPr>
          <w:spacing w:val="1"/>
        </w:rPr>
        <w:t xml:space="preserve"> </w:t>
      </w:r>
      <w:r>
        <w:t>утверждена</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общеобразовательной</w:t>
      </w:r>
      <w:r>
        <w:rPr>
          <w:spacing w:val="1"/>
        </w:rPr>
        <w:t xml:space="preserve"> </w:t>
      </w:r>
      <w:r>
        <w:t>организацией,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советов</w:t>
      </w:r>
      <w:r>
        <w:rPr>
          <w:spacing w:val="1"/>
        </w:rPr>
        <w:t xml:space="preserve"> </w:t>
      </w:r>
      <w:r>
        <w:t>учащихся,</w:t>
      </w:r>
      <w:r>
        <w:rPr>
          <w:spacing w:val="1"/>
        </w:rPr>
        <w:t xml:space="preserve"> </w:t>
      </w:r>
      <w:r>
        <w:t>советов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предусматривает</w:t>
      </w:r>
      <w:r>
        <w:rPr>
          <w:spacing w:val="-57"/>
        </w:rPr>
        <w:t xml:space="preserve"> </w:t>
      </w:r>
      <w:r>
        <w:t>приобщение</w:t>
      </w:r>
      <w:r>
        <w:rPr>
          <w:spacing w:val="1"/>
        </w:rPr>
        <w:t xml:space="preserve"> </w:t>
      </w:r>
      <w:r>
        <w:t>учащихся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включая</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1"/>
        </w:rPr>
        <w:t xml:space="preserve"> </w:t>
      </w:r>
      <w:r>
        <w:t>нормам</w:t>
      </w:r>
      <w:r>
        <w:rPr>
          <w:spacing w:val="1"/>
        </w:rPr>
        <w:t xml:space="preserve"> </w:t>
      </w:r>
      <w:r>
        <w:t>поведения,</w:t>
      </w:r>
      <w:r>
        <w:rPr>
          <w:spacing w:val="1"/>
        </w:rPr>
        <w:t xml:space="preserve"> </w:t>
      </w:r>
      <w:r>
        <w:t>принятым</w:t>
      </w:r>
      <w:r>
        <w:rPr>
          <w:spacing w:val="1"/>
        </w:rPr>
        <w:t xml:space="preserve"> </w:t>
      </w:r>
      <w:r>
        <w:t>в</w:t>
      </w:r>
      <w:r>
        <w:rPr>
          <w:spacing w:val="1"/>
        </w:rPr>
        <w:t xml:space="preserve"> </w:t>
      </w:r>
      <w:r>
        <w:t>российском обществе на основе российских базовых конституционных норм и ценностей;</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1"/>
        </w:rPr>
        <w:t xml:space="preserve"> </w:t>
      </w:r>
      <w:r>
        <w:t>и</w:t>
      </w:r>
      <w:r>
        <w:rPr>
          <w:spacing w:val="1"/>
        </w:rPr>
        <w:t xml:space="preserve"> </w:t>
      </w:r>
      <w:r>
        <w:t>гражданской</w:t>
      </w:r>
      <w:r>
        <w:rPr>
          <w:spacing w:val="1"/>
        </w:rPr>
        <w:t xml:space="preserve"> </w:t>
      </w:r>
      <w:r>
        <w:t>идентичности</w:t>
      </w:r>
      <w:r>
        <w:rPr>
          <w:spacing w:val="2"/>
        </w:rPr>
        <w:t xml:space="preserve"> </w:t>
      </w:r>
      <w:r>
        <w:t>учащихся.</w:t>
      </w:r>
    </w:p>
    <w:p w14:paraId="099BEDE0" w14:textId="77777777" w:rsidR="00DC118F" w:rsidRDefault="0002405B">
      <w:pPr>
        <w:pStyle w:val="a3"/>
        <w:ind w:left="402" w:right="272"/>
      </w:pPr>
      <w:r>
        <w:t>Рабочая программа воспитания включает три раздела: целевой, содержательный,</w:t>
      </w:r>
      <w:r>
        <w:rPr>
          <w:spacing w:val="1"/>
        </w:rPr>
        <w:t xml:space="preserve"> </w:t>
      </w:r>
      <w:r>
        <w:t>организационный.</w:t>
      </w:r>
    </w:p>
    <w:p w14:paraId="3E01535C" w14:textId="77777777" w:rsidR="00DC118F" w:rsidRDefault="00DC118F">
      <w:pPr>
        <w:pStyle w:val="a3"/>
        <w:spacing w:before="5"/>
        <w:ind w:left="0" w:firstLine="0"/>
        <w:jc w:val="left"/>
        <w:rPr>
          <w:sz w:val="26"/>
        </w:rPr>
      </w:pPr>
    </w:p>
    <w:p w14:paraId="53E7D7F9" w14:textId="77777777" w:rsidR="00DC118F" w:rsidRDefault="0002405B">
      <w:pPr>
        <w:pStyle w:val="1"/>
        <w:numPr>
          <w:ilvl w:val="2"/>
          <w:numId w:val="42"/>
        </w:numPr>
        <w:tabs>
          <w:tab w:val="left" w:pos="1722"/>
        </w:tabs>
        <w:ind w:hanging="601"/>
      </w:pPr>
      <w:r>
        <w:t>Целевой</w:t>
      </w:r>
      <w:r>
        <w:rPr>
          <w:spacing w:val="-1"/>
        </w:rPr>
        <w:t xml:space="preserve"> </w:t>
      </w:r>
      <w:r>
        <w:t>раздел</w:t>
      </w:r>
    </w:p>
    <w:p w14:paraId="00554659" w14:textId="77777777" w:rsidR="00DC118F" w:rsidRDefault="0002405B">
      <w:pPr>
        <w:pStyle w:val="a3"/>
        <w:spacing w:before="14"/>
        <w:ind w:left="402" w:right="267"/>
      </w:pPr>
      <w:r>
        <w:t>Содержание</w:t>
      </w:r>
      <w:r>
        <w:rPr>
          <w:spacing w:val="1"/>
        </w:rPr>
        <w:t xml:space="preserve"> </w:t>
      </w:r>
      <w:r>
        <w:t>воспитания</w:t>
      </w:r>
      <w:r>
        <w:rPr>
          <w:spacing w:val="1"/>
        </w:rPr>
        <w:t xml:space="preserve"> </w:t>
      </w:r>
      <w:r>
        <w:t>учащихся</w:t>
      </w:r>
      <w:r>
        <w:rPr>
          <w:spacing w:val="1"/>
        </w:rPr>
        <w:t xml:space="preserve"> </w:t>
      </w:r>
      <w:r>
        <w:t>в</w:t>
      </w:r>
      <w:r>
        <w:rPr>
          <w:spacing w:val="1"/>
        </w:rPr>
        <w:t xml:space="preserve"> </w:t>
      </w:r>
      <w:r>
        <w:t>Гимназии</w:t>
      </w:r>
      <w:r>
        <w:rPr>
          <w:spacing w:val="1"/>
        </w:rPr>
        <w:t xml:space="preserve"> </w:t>
      </w:r>
      <w:r>
        <w:t>определяется</w:t>
      </w:r>
      <w:r>
        <w:rPr>
          <w:spacing w:val="1"/>
        </w:rPr>
        <w:t xml:space="preserve"> </w:t>
      </w:r>
      <w:r>
        <w:t>содержанием</w:t>
      </w:r>
      <w:r>
        <w:rPr>
          <w:spacing w:val="1"/>
        </w:rPr>
        <w:t xml:space="preserve"> </w:t>
      </w:r>
      <w:r>
        <w:t>российских базовых (гражданских, национальных) норм и ценностей, которые закреплены</w:t>
      </w:r>
      <w:r>
        <w:rPr>
          <w:spacing w:val="-57"/>
        </w:rPr>
        <w:t xml:space="preserve"> </w:t>
      </w:r>
      <w:r>
        <w:t>в Конституции Российской Федерации. Эти ценности и нормы определяют инвариантное</w:t>
      </w:r>
      <w:r>
        <w:rPr>
          <w:spacing w:val="1"/>
        </w:rPr>
        <w:t xml:space="preserve"> </w:t>
      </w:r>
      <w:r>
        <w:t>содержание</w:t>
      </w:r>
      <w:r>
        <w:rPr>
          <w:spacing w:val="1"/>
        </w:rPr>
        <w:t xml:space="preserve"> </w:t>
      </w:r>
      <w:r>
        <w:t>воспитания</w:t>
      </w:r>
      <w:r>
        <w:rPr>
          <w:spacing w:val="1"/>
        </w:rPr>
        <w:t xml:space="preserve"> </w:t>
      </w:r>
      <w:r>
        <w:t>учащихся.</w:t>
      </w:r>
      <w:r>
        <w:rPr>
          <w:spacing w:val="1"/>
        </w:rPr>
        <w:t xml:space="preserve"> </w:t>
      </w:r>
      <w:r>
        <w:t>Вариативный</w:t>
      </w:r>
      <w:r>
        <w:rPr>
          <w:spacing w:val="1"/>
        </w:rPr>
        <w:t xml:space="preserve"> </w:t>
      </w:r>
      <w:r>
        <w:t>компонент</w:t>
      </w:r>
      <w:r>
        <w:rPr>
          <w:spacing w:val="1"/>
        </w:rPr>
        <w:t xml:space="preserve"> </w:t>
      </w:r>
      <w:r>
        <w:t>содержания</w:t>
      </w:r>
      <w:r>
        <w:rPr>
          <w:spacing w:val="1"/>
        </w:rPr>
        <w:t xml:space="preserve"> </w:t>
      </w:r>
      <w:r>
        <w:t>воспитания</w:t>
      </w:r>
      <w:r>
        <w:rPr>
          <w:spacing w:val="1"/>
        </w:rPr>
        <w:t xml:space="preserve"> </w:t>
      </w:r>
      <w:r>
        <w:t>учащихся</w:t>
      </w:r>
      <w:r>
        <w:rPr>
          <w:spacing w:val="1"/>
        </w:rPr>
        <w:t xml:space="preserve"> </w:t>
      </w:r>
      <w:r>
        <w:t>включает</w:t>
      </w:r>
      <w:r>
        <w:rPr>
          <w:spacing w:val="1"/>
        </w:rPr>
        <w:t xml:space="preserve"> </w:t>
      </w:r>
      <w:r>
        <w:t>духовно-нравственные</w:t>
      </w:r>
      <w:r>
        <w:rPr>
          <w:spacing w:val="1"/>
        </w:rPr>
        <w:t xml:space="preserve"> </w:t>
      </w:r>
      <w:r>
        <w:t>ценности</w:t>
      </w:r>
      <w:r>
        <w:rPr>
          <w:spacing w:val="1"/>
        </w:rPr>
        <w:t xml:space="preserve"> </w:t>
      </w:r>
      <w:r>
        <w:t>культуры,</w:t>
      </w:r>
      <w:r>
        <w:rPr>
          <w:spacing w:val="1"/>
        </w:rPr>
        <w:t xml:space="preserve"> </w:t>
      </w:r>
      <w:r>
        <w:t>традиционных</w:t>
      </w:r>
      <w:r>
        <w:rPr>
          <w:spacing w:val="1"/>
        </w:rPr>
        <w:t xml:space="preserve"> </w:t>
      </w:r>
      <w:r>
        <w:t>религий</w:t>
      </w:r>
      <w:r>
        <w:rPr>
          <w:spacing w:val="-57"/>
        </w:rPr>
        <w:t xml:space="preserve"> </w:t>
      </w:r>
      <w:r>
        <w:t>народов</w:t>
      </w:r>
      <w:r>
        <w:rPr>
          <w:spacing w:val="-1"/>
        </w:rPr>
        <w:t xml:space="preserve"> </w:t>
      </w:r>
      <w:r>
        <w:t>России.</w:t>
      </w:r>
    </w:p>
    <w:p w14:paraId="62788478" w14:textId="77777777" w:rsidR="00DC118F" w:rsidRDefault="0002405B">
      <w:pPr>
        <w:pStyle w:val="a3"/>
        <w:ind w:left="402" w:right="265"/>
      </w:pPr>
      <w:r>
        <w:t>Воспитательная</w:t>
      </w:r>
      <w:r>
        <w:rPr>
          <w:spacing w:val="1"/>
        </w:rPr>
        <w:t xml:space="preserve"> </w:t>
      </w:r>
      <w:r>
        <w:t>деятельность</w:t>
      </w:r>
      <w:r>
        <w:rPr>
          <w:spacing w:val="1"/>
        </w:rPr>
        <w:t xml:space="preserve"> </w:t>
      </w:r>
      <w:r>
        <w:t>в</w:t>
      </w:r>
      <w:r>
        <w:rPr>
          <w:spacing w:val="1"/>
        </w:rPr>
        <w:t xml:space="preserve"> </w:t>
      </w:r>
      <w:r>
        <w:t>Гимназии</w:t>
      </w:r>
      <w:r>
        <w:rPr>
          <w:spacing w:val="1"/>
        </w:rPr>
        <w:t xml:space="preserve"> </w:t>
      </w:r>
      <w:r>
        <w:t>планируется</w:t>
      </w:r>
      <w:r>
        <w:rPr>
          <w:spacing w:val="1"/>
        </w:rPr>
        <w:t xml:space="preserve"> </w:t>
      </w:r>
      <w:r>
        <w:t>и</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Приоритетной</w:t>
      </w:r>
      <w:r>
        <w:rPr>
          <w:spacing w:val="1"/>
        </w:rPr>
        <w:t xml:space="preserve"> </w:t>
      </w:r>
      <w:r>
        <w:t>задачей</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60"/>
        </w:rPr>
        <w:t xml:space="preserve"> </w:t>
      </w:r>
      <w:r>
        <w:t>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w:t>
      </w:r>
      <w:r>
        <w:rPr>
          <w:spacing w:val="1"/>
        </w:rPr>
        <w:t xml:space="preserve"> </w:t>
      </w:r>
      <w:r>
        <w:t>свой</w:t>
      </w:r>
      <w:r>
        <w:rPr>
          <w:spacing w:val="1"/>
        </w:rPr>
        <w:t xml:space="preserve"> </w:t>
      </w:r>
      <w:r>
        <w:t>потенциал</w:t>
      </w:r>
      <w:r>
        <w:rPr>
          <w:spacing w:val="1"/>
        </w:rPr>
        <w:t xml:space="preserve"> </w:t>
      </w:r>
      <w:r>
        <w:t>в</w:t>
      </w:r>
      <w:r>
        <w:rPr>
          <w:spacing w:val="1"/>
        </w:rPr>
        <w:t xml:space="preserve"> </w:t>
      </w:r>
      <w:r>
        <w:t>условиях</w:t>
      </w:r>
      <w:r>
        <w:rPr>
          <w:spacing w:val="1"/>
        </w:rPr>
        <w:t xml:space="preserve"> </w:t>
      </w:r>
      <w:r>
        <w:t>современного</w:t>
      </w:r>
      <w:r>
        <w:rPr>
          <w:spacing w:val="1"/>
        </w:rPr>
        <w:t xml:space="preserve"> </w:t>
      </w:r>
      <w:r>
        <w:t>общества,</w:t>
      </w:r>
      <w:r>
        <w:rPr>
          <w:spacing w:val="1"/>
        </w:rPr>
        <w:t xml:space="preserve"> </w:t>
      </w:r>
      <w:r>
        <w:t>готовой</w:t>
      </w:r>
      <w:r>
        <w:rPr>
          <w:spacing w:val="1"/>
        </w:rPr>
        <w:t xml:space="preserve"> </w:t>
      </w:r>
      <w:r>
        <w:t>к</w:t>
      </w:r>
      <w:r>
        <w:rPr>
          <w:spacing w:val="1"/>
        </w:rPr>
        <w:t xml:space="preserve"> </w:t>
      </w:r>
      <w:r>
        <w:t>мирному</w:t>
      </w:r>
      <w:r>
        <w:rPr>
          <w:spacing w:val="1"/>
        </w:rPr>
        <w:t xml:space="preserve"> </w:t>
      </w:r>
      <w:r>
        <w:t>созиданию</w:t>
      </w:r>
      <w:r>
        <w:rPr>
          <w:spacing w:val="-1"/>
        </w:rPr>
        <w:t xml:space="preserve"> </w:t>
      </w:r>
      <w:r>
        <w:t>и</w:t>
      </w:r>
      <w:r>
        <w:rPr>
          <w:spacing w:val="-2"/>
        </w:rPr>
        <w:t xml:space="preserve"> </w:t>
      </w:r>
      <w:r>
        <w:t>защите Родины</w:t>
      </w:r>
    </w:p>
    <w:p w14:paraId="447EDC04" w14:textId="77777777" w:rsidR="00DC118F" w:rsidRDefault="00DC118F">
      <w:pPr>
        <w:sectPr w:rsidR="00DC118F">
          <w:pgSz w:w="11910" w:h="16840"/>
          <w:pgMar w:top="1160" w:right="580" w:bottom="280" w:left="1300" w:header="715" w:footer="0" w:gutter="0"/>
          <w:cols w:space="720"/>
        </w:sectPr>
      </w:pPr>
    </w:p>
    <w:p w14:paraId="51CB674F" w14:textId="77777777" w:rsidR="00DC118F" w:rsidRDefault="0002405B">
      <w:pPr>
        <w:pStyle w:val="1"/>
        <w:numPr>
          <w:ilvl w:val="3"/>
          <w:numId w:val="42"/>
        </w:numPr>
        <w:tabs>
          <w:tab w:val="left" w:pos="1902"/>
        </w:tabs>
        <w:spacing w:before="84"/>
        <w:ind w:left="1902" w:hanging="781"/>
      </w:pPr>
      <w:r>
        <w:lastRenderedPageBreak/>
        <w:t>Цель</w:t>
      </w:r>
      <w:r>
        <w:rPr>
          <w:spacing w:val="-2"/>
        </w:rPr>
        <w:t xml:space="preserve"> </w:t>
      </w:r>
      <w:r>
        <w:t>и</w:t>
      </w:r>
      <w:r>
        <w:rPr>
          <w:spacing w:val="-2"/>
        </w:rPr>
        <w:t xml:space="preserve"> </w:t>
      </w:r>
      <w:r>
        <w:t>задачи</w:t>
      </w:r>
      <w:r>
        <w:rPr>
          <w:spacing w:val="-2"/>
        </w:rPr>
        <w:t xml:space="preserve"> </w:t>
      </w:r>
      <w:r>
        <w:t>воспитания</w:t>
      </w:r>
      <w:r>
        <w:rPr>
          <w:spacing w:val="-1"/>
        </w:rPr>
        <w:t xml:space="preserve"> </w:t>
      </w:r>
      <w:r>
        <w:t>учащихся</w:t>
      </w:r>
    </w:p>
    <w:p w14:paraId="03472416" w14:textId="77777777" w:rsidR="00DC118F" w:rsidRDefault="0002405B">
      <w:pPr>
        <w:spacing w:before="178"/>
        <w:ind w:left="1110"/>
        <w:jc w:val="both"/>
        <w:rPr>
          <w:sz w:val="24"/>
        </w:rPr>
      </w:pPr>
      <w:r>
        <w:rPr>
          <w:b/>
          <w:sz w:val="24"/>
        </w:rPr>
        <w:t>Цель</w:t>
      </w:r>
      <w:r>
        <w:rPr>
          <w:b/>
          <w:spacing w:val="-2"/>
          <w:sz w:val="24"/>
        </w:rPr>
        <w:t xml:space="preserve"> </w:t>
      </w:r>
      <w:r>
        <w:rPr>
          <w:b/>
          <w:sz w:val="24"/>
        </w:rPr>
        <w:t>воспитания учащихся</w:t>
      </w:r>
      <w:r>
        <w:rPr>
          <w:b/>
          <w:spacing w:val="-1"/>
          <w:sz w:val="24"/>
        </w:rPr>
        <w:t xml:space="preserve"> </w:t>
      </w:r>
      <w:r>
        <w:rPr>
          <w:b/>
          <w:sz w:val="24"/>
        </w:rPr>
        <w:t>в</w:t>
      </w:r>
      <w:r>
        <w:rPr>
          <w:b/>
          <w:spacing w:val="-2"/>
          <w:sz w:val="24"/>
        </w:rPr>
        <w:t xml:space="preserve"> </w:t>
      </w:r>
      <w:r>
        <w:rPr>
          <w:b/>
          <w:sz w:val="24"/>
        </w:rPr>
        <w:t>Гимназии</w:t>
      </w:r>
      <w:r>
        <w:rPr>
          <w:sz w:val="24"/>
        </w:rPr>
        <w:t>:</w:t>
      </w:r>
    </w:p>
    <w:p w14:paraId="5B40000F" w14:textId="77777777" w:rsidR="00DC118F" w:rsidRDefault="0002405B">
      <w:pPr>
        <w:pStyle w:val="a5"/>
        <w:numPr>
          <w:ilvl w:val="0"/>
          <w:numId w:val="4"/>
        </w:numPr>
        <w:tabs>
          <w:tab w:val="left" w:pos="1386"/>
        </w:tabs>
        <w:spacing w:before="22" w:line="259" w:lineRule="auto"/>
        <w:ind w:right="270" w:firstLine="707"/>
        <w:rPr>
          <w:sz w:val="24"/>
        </w:rPr>
      </w:pPr>
      <w:r>
        <w:rPr>
          <w:sz w:val="24"/>
        </w:rPr>
        <w:t>Развитие личности, создание условий для самоопределения и социализации на</w:t>
      </w:r>
      <w:r>
        <w:rPr>
          <w:spacing w:val="1"/>
          <w:sz w:val="24"/>
        </w:rPr>
        <w:t xml:space="preserve"> </w:t>
      </w:r>
      <w:r>
        <w:rPr>
          <w:sz w:val="24"/>
        </w:rPr>
        <w:t>основе</w:t>
      </w:r>
      <w:r>
        <w:rPr>
          <w:spacing w:val="1"/>
          <w:sz w:val="24"/>
        </w:rPr>
        <w:t xml:space="preserve"> </w:t>
      </w:r>
      <w:r>
        <w:rPr>
          <w:sz w:val="24"/>
        </w:rPr>
        <w:t>социокультурных,</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3"/>
          <w:sz w:val="24"/>
        </w:rPr>
        <w:t xml:space="preserve"> </w:t>
      </w:r>
      <w:r>
        <w:rPr>
          <w:sz w:val="24"/>
        </w:rPr>
        <w:t>правил</w:t>
      </w:r>
      <w:r>
        <w:rPr>
          <w:spacing w:val="-3"/>
          <w:sz w:val="24"/>
        </w:rPr>
        <w:t xml:space="preserve"> </w:t>
      </w:r>
      <w:r>
        <w:rPr>
          <w:sz w:val="24"/>
        </w:rPr>
        <w:t>и</w:t>
      </w:r>
      <w:r>
        <w:rPr>
          <w:spacing w:val="-1"/>
          <w:sz w:val="24"/>
        </w:rPr>
        <w:t xml:space="preserve"> </w:t>
      </w:r>
      <w:r>
        <w:rPr>
          <w:sz w:val="24"/>
        </w:rPr>
        <w:t>норм</w:t>
      </w:r>
      <w:r>
        <w:rPr>
          <w:spacing w:val="-3"/>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интересах</w:t>
      </w:r>
      <w:r>
        <w:rPr>
          <w:spacing w:val="1"/>
          <w:sz w:val="24"/>
        </w:rPr>
        <w:t xml:space="preserve"> </w:t>
      </w:r>
      <w:r>
        <w:rPr>
          <w:sz w:val="24"/>
        </w:rPr>
        <w:t>человека,</w:t>
      </w:r>
      <w:r>
        <w:rPr>
          <w:spacing w:val="-2"/>
          <w:sz w:val="24"/>
        </w:rPr>
        <w:t xml:space="preserve"> </w:t>
      </w:r>
      <w:r>
        <w:rPr>
          <w:sz w:val="24"/>
        </w:rPr>
        <w:t>семьи,</w:t>
      </w:r>
      <w:r>
        <w:rPr>
          <w:spacing w:val="-2"/>
          <w:sz w:val="24"/>
        </w:rPr>
        <w:t xml:space="preserve"> </w:t>
      </w:r>
      <w:r>
        <w:rPr>
          <w:sz w:val="24"/>
        </w:rPr>
        <w:t>общества</w:t>
      </w:r>
      <w:r>
        <w:rPr>
          <w:spacing w:val="-3"/>
          <w:sz w:val="24"/>
        </w:rPr>
        <w:t xml:space="preserve"> </w:t>
      </w:r>
      <w:r>
        <w:rPr>
          <w:sz w:val="24"/>
        </w:rPr>
        <w:t>и</w:t>
      </w:r>
      <w:r>
        <w:rPr>
          <w:spacing w:val="-2"/>
          <w:sz w:val="24"/>
        </w:rPr>
        <w:t xml:space="preserve"> </w:t>
      </w:r>
      <w:r>
        <w:rPr>
          <w:sz w:val="24"/>
        </w:rPr>
        <w:t>государства.</w:t>
      </w:r>
    </w:p>
    <w:p w14:paraId="414F35C3" w14:textId="77777777" w:rsidR="00DC118F" w:rsidRDefault="0002405B">
      <w:pPr>
        <w:pStyle w:val="a5"/>
        <w:numPr>
          <w:ilvl w:val="0"/>
          <w:numId w:val="4"/>
        </w:numPr>
        <w:tabs>
          <w:tab w:val="left" w:pos="1355"/>
        </w:tabs>
        <w:ind w:right="272" w:firstLine="707"/>
        <w:rPr>
          <w:sz w:val="24"/>
        </w:rPr>
      </w:pPr>
      <w:r>
        <w:rPr>
          <w:sz w:val="24"/>
        </w:rPr>
        <w:t>Формирование у учащихся чувства патриотизма, гражданственности, уважения к</w:t>
      </w:r>
      <w:r>
        <w:rPr>
          <w:spacing w:val="-57"/>
          <w:sz w:val="24"/>
        </w:rPr>
        <w:t xml:space="preserve"> </w:t>
      </w:r>
      <w:r>
        <w:rPr>
          <w:sz w:val="24"/>
        </w:rPr>
        <w:t>памяти</w:t>
      </w:r>
      <w:r>
        <w:rPr>
          <w:spacing w:val="1"/>
          <w:sz w:val="24"/>
        </w:rPr>
        <w:t xml:space="preserve"> </w:t>
      </w:r>
      <w:r>
        <w:rPr>
          <w:sz w:val="24"/>
        </w:rPr>
        <w:t>защитников</w:t>
      </w:r>
      <w:r>
        <w:rPr>
          <w:spacing w:val="1"/>
          <w:sz w:val="24"/>
        </w:rPr>
        <w:t xml:space="preserve"> </w:t>
      </w:r>
      <w:r>
        <w:rPr>
          <w:sz w:val="24"/>
        </w:rPr>
        <w:t>Отечества</w:t>
      </w:r>
      <w:r>
        <w:rPr>
          <w:spacing w:val="1"/>
          <w:sz w:val="24"/>
        </w:rPr>
        <w:t xml:space="preserve"> </w:t>
      </w:r>
      <w:r>
        <w:rPr>
          <w:sz w:val="24"/>
        </w:rPr>
        <w:t>и</w:t>
      </w:r>
      <w:r>
        <w:rPr>
          <w:spacing w:val="1"/>
          <w:sz w:val="24"/>
        </w:rPr>
        <w:t xml:space="preserve"> </w:t>
      </w:r>
      <w:r>
        <w:rPr>
          <w:sz w:val="24"/>
        </w:rPr>
        <w:t>подвигам</w:t>
      </w:r>
      <w:r>
        <w:rPr>
          <w:spacing w:val="1"/>
          <w:sz w:val="24"/>
        </w:rPr>
        <w:t xml:space="preserve"> </w:t>
      </w:r>
      <w:r>
        <w:rPr>
          <w:sz w:val="24"/>
        </w:rPr>
        <w:t>Героев</w:t>
      </w:r>
      <w:r>
        <w:rPr>
          <w:spacing w:val="1"/>
          <w:sz w:val="24"/>
        </w:rPr>
        <w:t xml:space="preserve"> </w:t>
      </w:r>
      <w:r>
        <w:rPr>
          <w:sz w:val="24"/>
        </w:rPr>
        <w:t>Отечества,</w:t>
      </w:r>
      <w:r>
        <w:rPr>
          <w:spacing w:val="1"/>
          <w:sz w:val="24"/>
        </w:rPr>
        <w:t xml:space="preserve"> </w:t>
      </w:r>
      <w:r>
        <w:rPr>
          <w:sz w:val="24"/>
        </w:rPr>
        <w:t>закону</w:t>
      </w:r>
      <w:r>
        <w:rPr>
          <w:spacing w:val="1"/>
          <w:sz w:val="24"/>
        </w:rPr>
        <w:t xml:space="preserve"> </w:t>
      </w:r>
      <w:r>
        <w:rPr>
          <w:sz w:val="24"/>
        </w:rPr>
        <w:t>и</w:t>
      </w:r>
      <w:r>
        <w:rPr>
          <w:spacing w:val="1"/>
          <w:sz w:val="24"/>
        </w:rPr>
        <w:t xml:space="preserve"> </w:t>
      </w:r>
      <w:r>
        <w:rPr>
          <w:sz w:val="24"/>
        </w:rPr>
        <w:t>правопорядку,</w:t>
      </w:r>
      <w:r>
        <w:rPr>
          <w:spacing w:val="1"/>
          <w:sz w:val="24"/>
        </w:rPr>
        <w:t xml:space="preserve"> </w:t>
      </w:r>
      <w:r>
        <w:rPr>
          <w:sz w:val="24"/>
        </w:rPr>
        <w:t>человеку труда</w:t>
      </w:r>
      <w:r>
        <w:rPr>
          <w:spacing w:val="1"/>
          <w:sz w:val="24"/>
        </w:rPr>
        <w:t xml:space="preserve"> </w:t>
      </w:r>
      <w:r>
        <w:rPr>
          <w:sz w:val="24"/>
        </w:rPr>
        <w:t>и</w:t>
      </w:r>
      <w:r>
        <w:rPr>
          <w:spacing w:val="1"/>
          <w:sz w:val="24"/>
        </w:rPr>
        <w:t xml:space="preserve"> </w:t>
      </w:r>
      <w:r>
        <w:rPr>
          <w:sz w:val="24"/>
        </w:rPr>
        <w:t>старшему поколению,</w:t>
      </w:r>
      <w:r>
        <w:rPr>
          <w:spacing w:val="1"/>
          <w:sz w:val="24"/>
        </w:rPr>
        <w:t xml:space="preserve"> </w:t>
      </w:r>
      <w:r>
        <w:rPr>
          <w:sz w:val="24"/>
        </w:rPr>
        <w:t>взаимного</w:t>
      </w:r>
      <w:r>
        <w:rPr>
          <w:spacing w:val="1"/>
          <w:sz w:val="24"/>
        </w:rPr>
        <w:t xml:space="preserve"> </w:t>
      </w:r>
      <w:r>
        <w:rPr>
          <w:sz w:val="24"/>
        </w:rPr>
        <w:t>уважения,</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 наследию и традициям многонационального народа Российской Федерации,</w:t>
      </w:r>
      <w:r>
        <w:rPr>
          <w:spacing w:val="1"/>
          <w:sz w:val="24"/>
        </w:rPr>
        <w:t xml:space="preserve"> </w:t>
      </w:r>
      <w:r>
        <w:rPr>
          <w:sz w:val="24"/>
        </w:rPr>
        <w:t>природе</w:t>
      </w:r>
      <w:r>
        <w:rPr>
          <w:spacing w:val="-2"/>
          <w:sz w:val="24"/>
        </w:rPr>
        <w:t xml:space="preserve"> </w:t>
      </w:r>
      <w:r>
        <w:rPr>
          <w:sz w:val="24"/>
        </w:rPr>
        <w:t>и окружающей</w:t>
      </w:r>
      <w:r>
        <w:rPr>
          <w:spacing w:val="3"/>
          <w:sz w:val="24"/>
        </w:rPr>
        <w:t xml:space="preserve"> </w:t>
      </w:r>
      <w:r>
        <w:rPr>
          <w:sz w:val="24"/>
        </w:rPr>
        <w:t>среде.</w:t>
      </w:r>
    </w:p>
    <w:p w14:paraId="16CE636B" w14:textId="77777777" w:rsidR="00DC118F" w:rsidRDefault="00DC118F">
      <w:pPr>
        <w:pStyle w:val="a3"/>
        <w:spacing w:before="3"/>
        <w:ind w:left="0" w:firstLine="0"/>
        <w:jc w:val="left"/>
      </w:pPr>
    </w:p>
    <w:p w14:paraId="06C8B0BA" w14:textId="77777777" w:rsidR="00DC118F" w:rsidRDefault="0002405B">
      <w:pPr>
        <w:pStyle w:val="1"/>
        <w:spacing w:before="1" w:line="274" w:lineRule="exact"/>
        <w:ind w:left="1110"/>
      </w:pPr>
      <w:r>
        <w:t>Задачи</w:t>
      </w:r>
      <w:r>
        <w:rPr>
          <w:spacing w:val="-3"/>
        </w:rPr>
        <w:t xml:space="preserve"> </w:t>
      </w:r>
      <w:r>
        <w:t>воспитания</w:t>
      </w:r>
      <w:r>
        <w:rPr>
          <w:spacing w:val="-2"/>
        </w:rPr>
        <w:t xml:space="preserve"> </w:t>
      </w:r>
      <w:r>
        <w:t>учащихся</w:t>
      </w:r>
      <w:r>
        <w:rPr>
          <w:spacing w:val="-2"/>
        </w:rPr>
        <w:t xml:space="preserve"> </w:t>
      </w:r>
      <w:r>
        <w:t>в</w:t>
      </w:r>
      <w:r>
        <w:rPr>
          <w:spacing w:val="-3"/>
        </w:rPr>
        <w:t xml:space="preserve"> </w:t>
      </w:r>
      <w:r>
        <w:t>Гимназии:</w:t>
      </w:r>
    </w:p>
    <w:p w14:paraId="5C309387" w14:textId="77777777" w:rsidR="00DC118F" w:rsidRDefault="0002405B">
      <w:pPr>
        <w:pStyle w:val="a5"/>
        <w:numPr>
          <w:ilvl w:val="0"/>
          <w:numId w:val="3"/>
        </w:numPr>
        <w:tabs>
          <w:tab w:val="left" w:pos="1410"/>
        </w:tabs>
        <w:ind w:right="267" w:firstLine="707"/>
        <w:rPr>
          <w:sz w:val="24"/>
        </w:rPr>
      </w:pPr>
      <w:r>
        <w:rPr>
          <w:sz w:val="24"/>
        </w:rPr>
        <w:t>Усвоение знаний норм,</w:t>
      </w:r>
      <w:r>
        <w:rPr>
          <w:spacing w:val="1"/>
          <w:sz w:val="24"/>
        </w:rPr>
        <w:t xml:space="preserve"> </w:t>
      </w:r>
      <w:r>
        <w:rPr>
          <w:sz w:val="24"/>
        </w:rPr>
        <w:t>духовно-нравственных</w:t>
      </w:r>
      <w:r>
        <w:rPr>
          <w:spacing w:val="1"/>
          <w:sz w:val="24"/>
        </w:rPr>
        <w:t xml:space="preserve"> </w:t>
      </w:r>
      <w:r>
        <w:rPr>
          <w:sz w:val="24"/>
        </w:rPr>
        <w:t>ценностей, традиций, которые</w:t>
      </w:r>
      <w:r>
        <w:rPr>
          <w:spacing w:val="1"/>
          <w:sz w:val="24"/>
        </w:rPr>
        <w:t xml:space="preserve"> </w:t>
      </w:r>
      <w:r>
        <w:rPr>
          <w:sz w:val="24"/>
        </w:rPr>
        <w:t>выработало</w:t>
      </w:r>
      <w:r>
        <w:rPr>
          <w:spacing w:val="-2"/>
          <w:sz w:val="24"/>
        </w:rPr>
        <w:t xml:space="preserve"> </w:t>
      </w:r>
      <w:r>
        <w:rPr>
          <w:sz w:val="24"/>
        </w:rPr>
        <w:t>российское</w:t>
      </w:r>
      <w:r>
        <w:rPr>
          <w:spacing w:val="1"/>
          <w:sz w:val="24"/>
        </w:rPr>
        <w:t xml:space="preserve"> </w:t>
      </w:r>
      <w:r>
        <w:rPr>
          <w:sz w:val="24"/>
        </w:rPr>
        <w:t>общество</w:t>
      </w:r>
      <w:r>
        <w:rPr>
          <w:spacing w:val="-1"/>
          <w:sz w:val="24"/>
        </w:rPr>
        <w:t xml:space="preserve"> </w:t>
      </w:r>
      <w:r>
        <w:rPr>
          <w:sz w:val="24"/>
        </w:rPr>
        <w:t>(социально значимых знаний);</w:t>
      </w:r>
    </w:p>
    <w:p w14:paraId="4E989894" w14:textId="77777777" w:rsidR="00DC118F" w:rsidRDefault="0002405B">
      <w:pPr>
        <w:pStyle w:val="a5"/>
        <w:numPr>
          <w:ilvl w:val="0"/>
          <w:numId w:val="3"/>
        </w:numPr>
        <w:tabs>
          <w:tab w:val="left" w:pos="1393"/>
        </w:tabs>
        <w:ind w:right="273" w:firstLine="707"/>
        <w:rPr>
          <w:sz w:val="24"/>
        </w:rPr>
      </w:pPr>
      <w:r>
        <w:rPr>
          <w:sz w:val="24"/>
        </w:rPr>
        <w:t>Формирование и развитие личностных отношений к этим нормам, ценностям,</w:t>
      </w:r>
      <w:r>
        <w:rPr>
          <w:spacing w:val="1"/>
          <w:sz w:val="24"/>
        </w:rPr>
        <w:t xml:space="preserve"> </w:t>
      </w:r>
      <w:r>
        <w:rPr>
          <w:sz w:val="24"/>
        </w:rPr>
        <w:t>традициям</w:t>
      </w:r>
      <w:r>
        <w:rPr>
          <w:spacing w:val="-2"/>
          <w:sz w:val="24"/>
        </w:rPr>
        <w:t xml:space="preserve"> </w:t>
      </w:r>
      <w:r>
        <w:rPr>
          <w:sz w:val="24"/>
        </w:rPr>
        <w:t>(их</w:t>
      </w:r>
      <w:r>
        <w:rPr>
          <w:spacing w:val="2"/>
          <w:sz w:val="24"/>
        </w:rPr>
        <w:t xml:space="preserve"> </w:t>
      </w:r>
      <w:r>
        <w:rPr>
          <w:sz w:val="24"/>
        </w:rPr>
        <w:t>освоение, принятие);</w:t>
      </w:r>
    </w:p>
    <w:p w14:paraId="4F224D3E" w14:textId="77777777" w:rsidR="00DC118F" w:rsidRDefault="0002405B">
      <w:pPr>
        <w:pStyle w:val="a5"/>
        <w:numPr>
          <w:ilvl w:val="0"/>
          <w:numId w:val="3"/>
        </w:numPr>
        <w:tabs>
          <w:tab w:val="left" w:pos="1542"/>
        </w:tabs>
        <w:ind w:right="270" w:firstLine="707"/>
        <w:rPr>
          <w:sz w:val="24"/>
        </w:rPr>
      </w:pPr>
      <w:r>
        <w:rPr>
          <w:sz w:val="24"/>
        </w:rPr>
        <w:t>Приобретение</w:t>
      </w:r>
      <w:r>
        <w:rPr>
          <w:spacing w:val="1"/>
          <w:sz w:val="24"/>
        </w:rPr>
        <w:t xml:space="preserve"> </w:t>
      </w:r>
      <w:r>
        <w:rPr>
          <w:sz w:val="24"/>
        </w:rPr>
        <w:t>соответствующего</w:t>
      </w:r>
      <w:r>
        <w:rPr>
          <w:spacing w:val="1"/>
          <w:sz w:val="24"/>
        </w:rPr>
        <w:t xml:space="preserve"> </w:t>
      </w:r>
      <w:r>
        <w:rPr>
          <w:sz w:val="24"/>
        </w:rPr>
        <w:t>этим</w:t>
      </w:r>
      <w:r>
        <w:rPr>
          <w:spacing w:val="1"/>
          <w:sz w:val="24"/>
        </w:rPr>
        <w:t xml:space="preserve"> </w:t>
      </w:r>
      <w:r>
        <w:rPr>
          <w:sz w:val="24"/>
        </w:rPr>
        <w:t>нормам,</w:t>
      </w:r>
      <w:r>
        <w:rPr>
          <w:spacing w:val="1"/>
          <w:sz w:val="24"/>
        </w:rPr>
        <w:t xml:space="preserve"> </w:t>
      </w:r>
      <w:r>
        <w:rPr>
          <w:sz w:val="24"/>
        </w:rPr>
        <w:t>ценностям,</w:t>
      </w:r>
      <w:r>
        <w:rPr>
          <w:spacing w:val="1"/>
          <w:sz w:val="24"/>
        </w:rPr>
        <w:t xml:space="preserve"> </w:t>
      </w:r>
      <w:r>
        <w:rPr>
          <w:sz w:val="24"/>
        </w:rPr>
        <w:t>традициям</w:t>
      </w:r>
      <w:r>
        <w:rPr>
          <w:spacing w:val="1"/>
          <w:sz w:val="24"/>
        </w:rPr>
        <w:t xml:space="preserve"> </w:t>
      </w:r>
      <w:r>
        <w:rPr>
          <w:sz w:val="24"/>
        </w:rPr>
        <w:t>социокультурного опыта поведения, общения, межличностных и социальных отношений,</w:t>
      </w:r>
      <w:r>
        <w:rPr>
          <w:spacing w:val="1"/>
          <w:sz w:val="24"/>
        </w:rPr>
        <w:t xml:space="preserve"> </w:t>
      </w:r>
      <w:r>
        <w:rPr>
          <w:sz w:val="24"/>
        </w:rPr>
        <w:t>применения</w:t>
      </w:r>
      <w:r>
        <w:rPr>
          <w:spacing w:val="-4"/>
          <w:sz w:val="24"/>
        </w:rPr>
        <w:t xml:space="preserve"> </w:t>
      </w:r>
      <w:r>
        <w:rPr>
          <w:sz w:val="24"/>
        </w:rPr>
        <w:t>полученных</w:t>
      </w:r>
      <w:r>
        <w:rPr>
          <w:spacing w:val="1"/>
          <w:sz w:val="24"/>
        </w:rPr>
        <w:t xml:space="preserve"> </w:t>
      </w:r>
      <w:r>
        <w:rPr>
          <w:sz w:val="24"/>
        </w:rPr>
        <w:t>знаний;</w:t>
      </w:r>
    </w:p>
    <w:p w14:paraId="71FA1771" w14:textId="77777777" w:rsidR="00DC118F" w:rsidRDefault="0002405B">
      <w:pPr>
        <w:pStyle w:val="a5"/>
        <w:numPr>
          <w:ilvl w:val="0"/>
          <w:numId w:val="3"/>
        </w:numPr>
        <w:tabs>
          <w:tab w:val="left" w:pos="1379"/>
        </w:tabs>
        <w:ind w:right="266" w:firstLine="707"/>
        <w:rPr>
          <w:sz w:val="24"/>
        </w:rPr>
      </w:pPr>
      <w:r>
        <w:rPr>
          <w:sz w:val="24"/>
        </w:rPr>
        <w:t>Достижение</w:t>
      </w:r>
      <w:r>
        <w:rPr>
          <w:spacing w:val="23"/>
          <w:sz w:val="24"/>
        </w:rPr>
        <w:t xml:space="preserve"> </w:t>
      </w:r>
      <w:r>
        <w:rPr>
          <w:sz w:val="24"/>
        </w:rPr>
        <w:t>личностных</w:t>
      </w:r>
      <w:r>
        <w:rPr>
          <w:spacing w:val="26"/>
          <w:sz w:val="24"/>
        </w:rPr>
        <w:t xml:space="preserve"> </w:t>
      </w:r>
      <w:r>
        <w:rPr>
          <w:sz w:val="24"/>
        </w:rPr>
        <w:t>результатов</w:t>
      </w:r>
      <w:r>
        <w:rPr>
          <w:spacing w:val="24"/>
          <w:sz w:val="24"/>
        </w:rPr>
        <w:t xml:space="preserve"> </w:t>
      </w:r>
      <w:r>
        <w:rPr>
          <w:sz w:val="24"/>
        </w:rPr>
        <w:t>освоения</w:t>
      </w:r>
      <w:r>
        <w:rPr>
          <w:spacing w:val="24"/>
          <w:sz w:val="24"/>
        </w:rPr>
        <w:t xml:space="preserve"> </w:t>
      </w:r>
      <w:r>
        <w:rPr>
          <w:sz w:val="24"/>
        </w:rPr>
        <w:t>общеобразовательных</w:t>
      </w:r>
      <w:r>
        <w:rPr>
          <w:spacing w:val="24"/>
          <w:sz w:val="24"/>
        </w:rPr>
        <w:t xml:space="preserve"> </w:t>
      </w:r>
      <w:r>
        <w:rPr>
          <w:sz w:val="24"/>
        </w:rPr>
        <w:t>программ</w:t>
      </w:r>
      <w:r>
        <w:rPr>
          <w:spacing w:val="-58"/>
          <w:sz w:val="24"/>
        </w:rPr>
        <w:t xml:space="preserve"> </w:t>
      </w:r>
      <w:r>
        <w:rPr>
          <w:sz w:val="24"/>
        </w:rPr>
        <w:t>в</w:t>
      </w:r>
      <w:r>
        <w:rPr>
          <w:spacing w:val="-2"/>
          <w:sz w:val="24"/>
        </w:rPr>
        <w:t xml:space="preserve"> </w:t>
      </w:r>
      <w:r>
        <w:rPr>
          <w:sz w:val="24"/>
        </w:rPr>
        <w:t>соответствии с</w:t>
      </w:r>
      <w:r>
        <w:rPr>
          <w:spacing w:val="-1"/>
          <w:sz w:val="24"/>
        </w:rPr>
        <w:t xml:space="preserve"> </w:t>
      </w:r>
      <w:r>
        <w:rPr>
          <w:sz w:val="24"/>
        </w:rPr>
        <w:t>ФГОС</w:t>
      </w:r>
      <w:r>
        <w:rPr>
          <w:spacing w:val="-1"/>
          <w:sz w:val="24"/>
        </w:rPr>
        <w:t xml:space="preserve"> </w:t>
      </w:r>
      <w:r>
        <w:rPr>
          <w:sz w:val="24"/>
        </w:rPr>
        <w:t>ООО:</w:t>
      </w:r>
    </w:p>
    <w:p w14:paraId="226234AD" w14:textId="77777777" w:rsidR="00DC118F" w:rsidRDefault="0002405B">
      <w:pPr>
        <w:pStyle w:val="a5"/>
        <w:numPr>
          <w:ilvl w:val="0"/>
          <w:numId w:val="5"/>
        </w:numPr>
        <w:tabs>
          <w:tab w:val="left" w:pos="1250"/>
        </w:tabs>
        <w:ind w:left="1249" w:hanging="140"/>
        <w:jc w:val="left"/>
        <w:rPr>
          <w:sz w:val="24"/>
        </w:rPr>
      </w:pPr>
      <w:r>
        <w:rPr>
          <w:sz w:val="24"/>
        </w:rPr>
        <w:t>осознание</w:t>
      </w:r>
      <w:r>
        <w:rPr>
          <w:spacing w:val="-5"/>
          <w:sz w:val="24"/>
        </w:rPr>
        <w:t xml:space="preserve"> </w:t>
      </w:r>
      <w:r>
        <w:rPr>
          <w:sz w:val="24"/>
        </w:rPr>
        <w:t>российской</w:t>
      </w:r>
      <w:r>
        <w:rPr>
          <w:spacing w:val="-6"/>
          <w:sz w:val="24"/>
        </w:rPr>
        <w:t xml:space="preserve"> </w:t>
      </w:r>
      <w:r>
        <w:rPr>
          <w:sz w:val="24"/>
        </w:rPr>
        <w:t>гражданской</w:t>
      </w:r>
      <w:r>
        <w:rPr>
          <w:spacing w:val="-4"/>
          <w:sz w:val="24"/>
        </w:rPr>
        <w:t xml:space="preserve"> </w:t>
      </w:r>
      <w:r>
        <w:rPr>
          <w:sz w:val="24"/>
        </w:rPr>
        <w:t>идентичности;</w:t>
      </w:r>
    </w:p>
    <w:p w14:paraId="2C8B969B" w14:textId="77777777" w:rsidR="00DC118F" w:rsidRDefault="0002405B">
      <w:pPr>
        <w:pStyle w:val="a5"/>
        <w:numPr>
          <w:ilvl w:val="0"/>
          <w:numId w:val="5"/>
        </w:numPr>
        <w:tabs>
          <w:tab w:val="left" w:pos="1250"/>
        </w:tabs>
        <w:ind w:left="1249" w:hanging="140"/>
        <w:jc w:val="left"/>
        <w:rPr>
          <w:sz w:val="24"/>
        </w:rPr>
      </w:pPr>
      <w:r>
        <w:rPr>
          <w:sz w:val="24"/>
        </w:rPr>
        <w:t>сформированность</w:t>
      </w:r>
      <w:r>
        <w:rPr>
          <w:spacing w:val="-4"/>
          <w:sz w:val="24"/>
        </w:rPr>
        <w:t xml:space="preserve"> </w:t>
      </w:r>
      <w:r>
        <w:rPr>
          <w:sz w:val="24"/>
        </w:rPr>
        <w:t>ценностей</w:t>
      </w:r>
      <w:r>
        <w:rPr>
          <w:spacing w:val="-4"/>
          <w:sz w:val="24"/>
        </w:rPr>
        <w:t xml:space="preserve"> </w:t>
      </w:r>
      <w:r>
        <w:rPr>
          <w:sz w:val="24"/>
        </w:rPr>
        <w:t>самостоятельности</w:t>
      </w:r>
      <w:r>
        <w:rPr>
          <w:spacing w:val="-3"/>
          <w:sz w:val="24"/>
        </w:rPr>
        <w:t xml:space="preserve"> </w:t>
      </w:r>
      <w:r>
        <w:rPr>
          <w:sz w:val="24"/>
        </w:rPr>
        <w:t>и</w:t>
      </w:r>
      <w:r>
        <w:rPr>
          <w:spacing w:val="-4"/>
          <w:sz w:val="24"/>
        </w:rPr>
        <w:t xml:space="preserve"> </w:t>
      </w:r>
      <w:r>
        <w:rPr>
          <w:sz w:val="24"/>
        </w:rPr>
        <w:t>инициативы;</w:t>
      </w:r>
    </w:p>
    <w:p w14:paraId="021D9646" w14:textId="77777777" w:rsidR="00DC118F" w:rsidRDefault="0002405B">
      <w:pPr>
        <w:pStyle w:val="a5"/>
        <w:numPr>
          <w:ilvl w:val="0"/>
          <w:numId w:val="5"/>
        </w:numPr>
        <w:tabs>
          <w:tab w:val="left" w:pos="1386"/>
          <w:tab w:val="left" w:pos="2712"/>
        </w:tabs>
        <w:ind w:right="268" w:firstLine="707"/>
        <w:jc w:val="left"/>
        <w:rPr>
          <w:sz w:val="24"/>
        </w:rPr>
      </w:pPr>
      <w:r>
        <w:rPr>
          <w:sz w:val="24"/>
        </w:rPr>
        <w:t>готовность</w:t>
      </w:r>
      <w:r>
        <w:rPr>
          <w:sz w:val="24"/>
        </w:rPr>
        <w:tab/>
        <w:t>учащихся</w:t>
      </w:r>
      <w:r>
        <w:rPr>
          <w:spacing w:val="13"/>
          <w:sz w:val="24"/>
        </w:rPr>
        <w:t xml:space="preserve"> </w:t>
      </w:r>
      <w:r>
        <w:rPr>
          <w:sz w:val="24"/>
        </w:rPr>
        <w:t>к</w:t>
      </w:r>
      <w:r>
        <w:rPr>
          <w:spacing w:val="14"/>
          <w:sz w:val="24"/>
        </w:rPr>
        <w:t xml:space="preserve"> </w:t>
      </w:r>
      <w:r>
        <w:rPr>
          <w:sz w:val="24"/>
        </w:rPr>
        <w:t>саморазвитию,</w:t>
      </w:r>
      <w:r>
        <w:rPr>
          <w:spacing w:val="11"/>
          <w:sz w:val="24"/>
        </w:rPr>
        <w:t xml:space="preserve"> </w:t>
      </w:r>
      <w:r>
        <w:rPr>
          <w:sz w:val="24"/>
        </w:rPr>
        <w:t>самостоятельности</w:t>
      </w:r>
      <w:r>
        <w:rPr>
          <w:spacing w:val="15"/>
          <w:sz w:val="24"/>
        </w:rPr>
        <w:t xml:space="preserve"> </w:t>
      </w:r>
      <w:r>
        <w:rPr>
          <w:sz w:val="24"/>
        </w:rPr>
        <w:t>и</w:t>
      </w:r>
      <w:r>
        <w:rPr>
          <w:spacing w:val="12"/>
          <w:sz w:val="24"/>
        </w:rPr>
        <w:t xml:space="preserve"> </w:t>
      </w:r>
      <w:r>
        <w:rPr>
          <w:sz w:val="24"/>
        </w:rPr>
        <w:t>личностному</w:t>
      </w:r>
      <w:r>
        <w:rPr>
          <w:spacing w:val="-57"/>
          <w:sz w:val="24"/>
        </w:rPr>
        <w:t xml:space="preserve"> </w:t>
      </w:r>
      <w:r>
        <w:rPr>
          <w:sz w:val="24"/>
        </w:rPr>
        <w:t>самоопределению;</w:t>
      </w:r>
    </w:p>
    <w:p w14:paraId="441AA65D" w14:textId="77777777" w:rsidR="00DC118F" w:rsidRDefault="0002405B">
      <w:pPr>
        <w:pStyle w:val="a5"/>
        <w:numPr>
          <w:ilvl w:val="0"/>
          <w:numId w:val="5"/>
        </w:numPr>
        <w:tabs>
          <w:tab w:val="left" w:pos="1250"/>
        </w:tabs>
        <w:spacing w:line="275" w:lineRule="exact"/>
        <w:ind w:left="1249" w:hanging="140"/>
        <w:jc w:val="left"/>
        <w:rPr>
          <w:sz w:val="24"/>
        </w:rPr>
      </w:pPr>
      <w:r>
        <w:rPr>
          <w:sz w:val="24"/>
        </w:rPr>
        <w:t>наличие</w:t>
      </w:r>
      <w:r>
        <w:rPr>
          <w:spacing w:val="-4"/>
          <w:sz w:val="24"/>
        </w:rPr>
        <w:t xml:space="preserve"> </w:t>
      </w:r>
      <w:r>
        <w:rPr>
          <w:sz w:val="24"/>
        </w:rPr>
        <w:t>мотивации</w:t>
      </w:r>
      <w:r>
        <w:rPr>
          <w:spacing w:val="-5"/>
          <w:sz w:val="24"/>
        </w:rPr>
        <w:t xml:space="preserve"> </w:t>
      </w:r>
      <w:r>
        <w:rPr>
          <w:sz w:val="24"/>
        </w:rPr>
        <w:t>к</w:t>
      </w:r>
      <w:r>
        <w:rPr>
          <w:spacing w:val="-5"/>
          <w:sz w:val="24"/>
        </w:rPr>
        <w:t xml:space="preserve"> </w:t>
      </w:r>
      <w:r>
        <w:rPr>
          <w:sz w:val="24"/>
        </w:rPr>
        <w:t>целенаправленной</w:t>
      </w:r>
      <w:r>
        <w:rPr>
          <w:spacing w:val="-3"/>
          <w:sz w:val="24"/>
        </w:rPr>
        <w:t xml:space="preserve"> </w:t>
      </w:r>
      <w:r>
        <w:rPr>
          <w:sz w:val="24"/>
        </w:rPr>
        <w:t>социально</w:t>
      </w:r>
      <w:r>
        <w:rPr>
          <w:spacing w:val="-3"/>
          <w:sz w:val="24"/>
        </w:rPr>
        <w:t xml:space="preserve"> </w:t>
      </w:r>
      <w:r>
        <w:rPr>
          <w:sz w:val="24"/>
        </w:rPr>
        <w:t>значимой</w:t>
      </w:r>
      <w:r>
        <w:rPr>
          <w:spacing w:val="-3"/>
          <w:sz w:val="24"/>
        </w:rPr>
        <w:t xml:space="preserve"> </w:t>
      </w:r>
      <w:r>
        <w:rPr>
          <w:sz w:val="24"/>
        </w:rPr>
        <w:t>деятельности;</w:t>
      </w:r>
    </w:p>
    <w:p w14:paraId="4D6D1AB3" w14:textId="77777777" w:rsidR="00DC118F" w:rsidRDefault="0002405B">
      <w:pPr>
        <w:pStyle w:val="a5"/>
        <w:numPr>
          <w:ilvl w:val="0"/>
          <w:numId w:val="5"/>
        </w:numPr>
        <w:tabs>
          <w:tab w:val="left" w:pos="1360"/>
        </w:tabs>
        <w:ind w:right="273" w:firstLine="707"/>
        <w:jc w:val="left"/>
        <w:rPr>
          <w:sz w:val="24"/>
        </w:rPr>
      </w:pPr>
      <w:r>
        <w:rPr>
          <w:sz w:val="24"/>
        </w:rPr>
        <w:t>сформированность</w:t>
      </w:r>
      <w:r>
        <w:rPr>
          <w:spacing w:val="46"/>
          <w:sz w:val="24"/>
        </w:rPr>
        <w:t xml:space="preserve"> </w:t>
      </w:r>
      <w:r>
        <w:rPr>
          <w:sz w:val="24"/>
        </w:rPr>
        <w:t>внутренней</w:t>
      </w:r>
      <w:r>
        <w:rPr>
          <w:spacing w:val="48"/>
          <w:sz w:val="24"/>
        </w:rPr>
        <w:t xml:space="preserve"> </w:t>
      </w:r>
      <w:r>
        <w:rPr>
          <w:sz w:val="24"/>
        </w:rPr>
        <w:t>позиции</w:t>
      </w:r>
      <w:r>
        <w:rPr>
          <w:spacing w:val="45"/>
          <w:sz w:val="24"/>
        </w:rPr>
        <w:t xml:space="preserve"> </w:t>
      </w:r>
      <w:r>
        <w:rPr>
          <w:sz w:val="24"/>
        </w:rPr>
        <w:t>личности</w:t>
      </w:r>
      <w:r>
        <w:rPr>
          <w:spacing w:val="46"/>
          <w:sz w:val="24"/>
        </w:rPr>
        <w:t xml:space="preserve"> </w:t>
      </w:r>
      <w:r>
        <w:rPr>
          <w:sz w:val="24"/>
        </w:rPr>
        <w:t>как</w:t>
      </w:r>
      <w:r>
        <w:rPr>
          <w:spacing w:val="47"/>
          <w:sz w:val="24"/>
        </w:rPr>
        <w:t xml:space="preserve"> </w:t>
      </w:r>
      <w:r>
        <w:rPr>
          <w:sz w:val="24"/>
        </w:rPr>
        <w:t>особого</w:t>
      </w:r>
      <w:r>
        <w:rPr>
          <w:spacing w:val="45"/>
          <w:sz w:val="24"/>
        </w:rPr>
        <w:t xml:space="preserve"> </w:t>
      </w:r>
      <w:r>
        <w:rPr>
          <w:sz w:val="24"/>
        </w:rPr>
        <w:t>ценностного</w:t>
      </w:r>
      <w:r>
        <w:rPr>
          <w:spacing w:val="-57"/>
          <w:sz w:val="24"/>
        </w:rPr>
        <w:t xml:space="preserve"> </w:t>
      </w:r>
      <w:r>
        <w:rPr>
          <w:sz w:val="24"/>
        </w:rPr>
        <w:t>отношения</w:t>
      </w:r>
      <w:r>
        <w:rPr>
          <w:spacing w:val="-4"/>
          <w:sz w:val="24"/>
        </w:rPr>
        <w:t xml:space="preserve"> </w:t>
      </w:r>
      <w:r>
        <w:rPr>
          <w:sz w:val="24"/>
        </w:rPr>
        <w:t>к себе, окружающим</w:t>
      </w:r>
      <w:r>
        <w:rPr>
          <w:spacing w:val="-1"/>
          <w:sz w:val="24"/>
        </w:rPr>
        <w:t xml:space="preserve"> </w:t>
      </w:r>
      <w:r>
        <w:rPr>
          <w:sz w:val="24"/>
        </w:rPr>
        <w:t>людям и жизни</w:t>
      </w:r>
      <w:r>
        <w:rPr>
          <w:spacing w:val="-1"/>
          <w:sz w:val="24"/>
        </w:rPr>
        <w:t xml:space="preserve"> </w:t>
      </w:r>
      <w:r>
        <w:rPr>
          <w:sz w:val="24"/>
        </w:rPr>
        <w:t>в</w:t>
      </w:r>
      <w:r>
        <w:rPr>
          <w:spacing w:val="-1"/>
          <w:sz w:val="24"/>
        </w:rPr>
        <w:t xml:space="preserve"> </w:t>
      </w:r>
      <w:r>
        <w:rPr>
          <w:sz w:val="24"/>
        </w:rPr>
        <w:t>целом.</w:t>
      </w:r>
    </w:p>
    <w:p w14:paraId="6DA6187F" w14:textId="77777777" w:rsidR="00DC118F" w:rsidRDefault="0002405B">
      <w:pPr>
        <w:pStyle w:val="a3"/>
        <w:ind w:left="402" w:right="265"/>
      </w:pPr>
      <w:r>
        <w:t>Воспитательная</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57"/>
        </w:rPr>
        <w:t xml:space="preserve"> </w:t>
      </w:r>
      <w:r>
        <w:t>осуществляется</w:t>
      </w:r>
      <w:r>
        <w:rPr>
          <w:spacing w:val="1"/>
        </w:rPr>
        <w:t xml:space="preserve"> </w:t>
      </w:r>
      <w:r>
        <w:t>на</w:t>
      </w:r>
      <w:r>
        <w:rPr>
          <w:spacing w:val="1"/>
        </w:rPr>
        <w:t xml:space="preserve"> </w:t>
      </w:r>
      <w:r>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культурно-</w:t>
      </w:r>
      <w:r>
        <w:rPr>
          <w:spacing w:val="1"/>
        </w:rPr>
        <w:t xml:space="preserve"> </w:t>
      </w:r>
      <w:r>
        <w:t>исторического,</w:t>
      </w:r>
      <w:r>
        <w:rPr>
          <w:spacing w:val="1"/>
        </w:rPr>
        <w:t xml:space="preserve"> </w:t>
      </w:r>
      <w:r>
        <w:t>системно-деятельностного,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учётом принципов воспитания: гуманистической направленности воспитания, совместной</w:t>
      </w:r>
      <w:r>
        <w:rPr>
          <w:spacing w:val="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следования</w:t>
      </w:r>
      <w:r>
        <w:rPr>
          <w:spacing w:val="1"/>
        </w:rPr>
        <w:t xml:space="preserve"> </w:t>
      </w:r>
      <w:r>
        <w:t>нравственному</w:t>
      </w:r>
      <w:r>
        <w:rPr>
          <w:spacing w:val="1"/>
        </w:rPr>
        <w:t xml:space="preserve"> </w:t>
      </w:r>
      <w:r>
        <w:t>примеру,</w:t>
      </w:r>
      <w:r>
        <w:rPr>
          <w:spacing w:val="1"/>
        </w:rPr>
        <w:t xml:space="preserve"> </w:t>
      </w:r>
      <w:r>
        <w:t>безопасной</w:t>
      </w:r>
      <w:r>
        <w:rPr>
          <w:spacing w:val="1"/>
        </w:rPr>
        <w:t xml:space="preserve"> </w:t>
      </w:r>
      <w:r>
        <w:t>жизнедеятельности,</w:t>
      </w:r>
      <w:r>
        <w:rPr>
          <w:spacing w:val="-1"/>
        </w:rPr>
        <w:t xml:space="preserve"> </w:t>
      </w:r>
      <w:r>
        <w:t>инюпозивности, возрастосообразности.</w:t>
      </w:r>
    </w:p>
    <w:p w14:paraId="1806A751" w14:textId="77777777" w:rsidR="00DC118F" w:rsidRDefault="0002405B">
      <w:pPr>
        <w:pStyle w:val="1"/>
        <w:numPr>
          <w:ilvl w:val="3"/>
          <w:numId w:val="42"/>
        </w:numPr>
        <w:tabs>
          <w:tab w:val="left" w:pos="1890"/>
        </w:tabs>
        <w:spacing w:before="233" w:line="274" w:lineRule="exact"/>
        <w:ind w:left="1890" w:hanging="780"/>
      </w:pPr>
      <w:r>
        <w:t>Направления</w:t>
      </w:r>
      <w:r>
        <w:rPr>
          <w:spacing w:val="-3"/>
        </w:rPr>
        <w:t xml:space="preserve"> </w:t>
      </w:r>
      <w:r>
        <w:t>воспитания</w:t>
      </w:r>
    </w:p>
    <w:p w14:paraId="524D868C" w14:textId="77777777" w:rsidR="00DC118F" w:rsidRDefault="0002405B">
      <w:pPr>
        <w:pStyle w:val="a3"/>
        <w:ind w:left="402" w:right="268"/>
      </w:pP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 Гимназии по основным направлениям воспитания в соответствии с ФГОС</w:t>
      </w:r>
      <w:r>
        <w:rPr>
          <w:spacing w:val="1"/>
        </w:rPr>
        <w:t xml:space="preserve"> </w:t>
      </w:r>
      <w:r>
        <w:t>ООО</w:t>
      </w:r>
      <w:r>
        <w:rPr>
          <w:spacing w:val="1"/>
        </w:rPr>
        <w:t xml:space="preserve"> </w:t>
      </w:r>
      <w:r>
        <w:t>и</w:t>
      </w:r>
      <w:r>
        <w:rPr>
          <w:spacing w:val="1"/>
        </w:rPr>
        <w:t xml:space="preserve"> </w:t>
      </w:r>
      <w:r>
        <w:t>отражает</w:t>
      </w:r>
      <w:r>
        <w:rPr>
          <w:spacing w:val="1"/>
        </w:rPr>
        <w:t xml:space="preserve"> </w:t>
      </w:r>
      <w:r>
        <w:t>готовность</w:t>
      </w:r>
      <w:r>
        <w:rPr>
          <w:spacing w:val="1"/>
        </w:rPr>
        <w:t xml:space="preserve"> </w:t>
      </w:r>
      <w:r>
        <w:t>учащихся</w:t>
      </w:r>
      <w:r>
        <w:rPr>
          <w:spacing w:val="1"/>
        </w:rPr>
        <w:t xml:space="preserve"> </w:t>
      </w:r>
      <w:r>
        <w:t>руководствоваться</w:t>
      </w:r>
      <w:r>
        <w:rPr>
          <w:spacing w:val="1"/>
        </w:rPr>
        <w:t xml:space="preserve"> </w:t>
      </w:r>
      <w:r>
        <w:t>ценностями</w:t>
      </w:r>
      <w:r>
        <w:rPr>
          <w:spacing w:val="1"/>
        </w:rPr>
        <w:t xml:space="preserve"> </w:t>
      </w:r>
      <w:r>
        <w:t>и</w:t>
      </w:r>
      <w:r>
        <w:rPr>
          <w:spacing w:val="1"/>
        </w:rPr>
        <w:t xml:space="preserve"> </w:t>
      </w:r>
      <w:r>
        <w:t>приобретать</w:t>
      </w:r>
      <w:r>
        <w:rPr>
          <w:spacing w:val="1"/>
        </w:rPr>
        <w:t xml:space="preserve"> </w:t>
      </w:r>
      <w:r>
        <w:t>первоначальный</w:t>
      </w:r>
      <w:r>
        <w:rPr>
          <w:spacing w:val="-1"/>
        </w:rPr>
        <w:t xml:space="preserve"> </w:t>
      </w:r>
      <w:r>
        <w:t>опыт</w:t>
      </w:r>
      <w:r>
        <w:rPr>
          <w:spacing w:val="-1"/>
        </w:rPr>
        <w:t xml:space="preserve"> </w:t>
      </w:r>
      <w:r>
        <w:t>деятельности</w:t>
      </w:r>
      <w:r>
        <w:rPr>
          <w:spacing w:val="1"/>
        </w:rPr>
        <w:t xml:space="preserve"> </w:t>
      </w:r>
      <w:r>
        <w:t>на</w:t>
      </w:r>
      <w:r>
        <w:rPr>
          <w:spacing w:val="-2"/>
        </w:rPr>
        <w:t xml:space="preserve"> </w:t>
      </w:r>
      <w:r>
        <w:t>их</w:t>
      </w:r>
      <w:r>
        <w:rPr>
          <w:spacing w:val="2"/>
        </w:rPr>
        <w:t xml:space="preserve"> </w:t>
      </w:r>
      <w:r>
        <w:t>основе,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2"/>
        </w:rPr>
        <w:t xml:space="preserve"> </w:t>
      </w:r>
      <w:r>
        <w:t>части:</w:t>
      </w:r>
    </w:p>
    <w:p w14:paraId="032F8493" w14:textId="77777777" w:rsidR="00DC118F" w:rsidRDefault="0002405B">
      <w:pPr>
        <w:pStyle w:val="a5"/>
        <w:numPr>
          <w:ilvl w:val="0"/>
          <w:numId w:val="2"/>
        </w:numPr>
        <w:tabs>
          <w:tab w:val="left" w:pos="1497"/>
        </w:tabs>
        <w:ind w:right="263" w:firstLine="707"/>
        <w:rPr>
          <w:sz w:val="24"/>
        </w:rPr>
      </w:pPr>
      <w:r>
        <w:rPr>
          <w:b/>
          <w:sz w:val="24"/>
        </w:rPr>
        <w:t>гражданского</w:t>
      </w:r>
      <w:r>
        <w:rPr>
          <w:b/>
          <w:spacing w:val="1"/>
          <w:sz w:val="24"/>
        </w:rPr>
        <w:t xml:space="preserve"> </w:t>
      </w:r>
      <w:r>
        <w:rPr>
          <w:b/>
          <w:sz w:val="24"/>
        </w:rPr>
        <w:t>воспитания</w:t>
      </w:r>
      <w:r>
        <w:rPr>
          <w:sz w:val="24"/>
        </w:rPr>
        <w:t>,</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российской</w:t>
      </w:r>
      <w:r>
        <w:rPr>
          <w:spacing w:val="1"/>
          <w:sz w:val="24"/>
        </w:rPr>
        <w:t xml:space="preserve"> </w:t>
      </w:r>
      <w:r>
        <w:rPr>
          <w:sz w:val="24"/>
        </w:rPr>
        <w:t>гражданской идентичности, принадлежности к общности граждан Российской Федерации,</w:t>
      </w:r>
      <w:r>
        <w:rPr>
          <w:spacing w:val="-57"/>
          <w:sz w:val="24"/>
        </w:rPr>
        <w:t xml:space="preserve"> </w:t>
      </w:r>
      <w:r>
        <w:rPr>
          <w:sz w:val="24"/>
        </w:rPr>
        <w:t>к народу России как источнику власти в Российском государстве и субъекту тысячелетней</w:t>
      </w:r>
      <w:r>
        <w:rPr>
          <w:spacing w:val="-57"/>
          <w:sz w:val="24"/>
        </w:rPr>
        <w:t xml:space="preserve"> </w:t>
      </w:r>
      <w:r>
        <w:rPr>
          <w:sz w:val="24"/>
        </w:rPr>
        <w:t>российской государственности, уважения к правам, свободам и обязанностям гражданина</w:t>
      </w:r>
      <w:r>
        <w:rPr>
          <w:spacing w:val="1"/>
          <w:sz w:val="24"/>
        </w:rPr>
        <w:t xml:space="preserve"> </w:t>
      </w:r>
      <w:r>
        <w:rPr>
          <w:sz w:val="24"/>
        </w:rPr>
        <w:t>России,</w:t>
      </w:r>
      <w:r>
        <w:rPr>
          <w:spacing w:val="-1"/>
          <w:sz w:val="24"/>
        </w:rPr>
        <w:t xml:space="preserve"> </w:t>
      </w:r>
      <w:r>
        <w:rPr>
          <w:sz w:val="24"/>
        </w:rPr>
        <w:t>правовой и</w:t>
      </w:r>
      <w:r>
        <w:rPr>
          <w:spacing w:val="-2"/>
          <w:sz w:val="24"/>
        </w:rPr>
        <w:t xml:space="preserve"> </w:t>
      </w:r>
      <w:r>
        <w:rPr>
          <w:sz w:val="24"/>
        </w:rPr>
        <w:t>политической культуры;</w:t>
      </w:r>
    </w:p>
    <w:p w14:paraId="50FDBB77" w14:textId="77777777" w:rsidR="00DC118F" w:rsidRDefault="0002405B">
      <w:pPr>
        <w:pStyle w:val="a5"/>
        <w:numPr>
          <w:ilvl w:val="0"/>
          <w:numId w:val="2"/>
        </w:numPr>
        <w:tabs>
          <w:tab w:val="left" w:pos="1401"/>
        </w:tabs>
        <w:ind w:right="261" w:firstLine="707"/>
        <w:rPr>
          <w:sz w:val="24"/>
        </w:rPr>
      </w:pPr>
      <w:r>
        <w:rPr>
          <w:b/>
          <w:sz w:val="24"/>
        </w:rPr>
        <w:t>патриотического воспитания</w:t>
      </w:r>
      <w:r>
        <w:rPr>
          <w:sz w:val="24"/>
        </w:rPr>
        <w:t>, основанного на воспитании любви к родному</w:t>
      </w:r>
      <w:r>
        <w:rPr>
          <w:spacing w:val="1"/>
          <w:sz w:val="24"/>
        </w:rPr>
        <w:t xml:space="preserve"> </w:t>
      </w:r>
      <w:r>
        <w:rPr>
          <w:sz w:val="24"/>
        </w:rPr>
        <w:t>краю,</w:t>
      </w:r>
      <w:r>
        <w:rPr>
          <w:spacing w:val="1"/>
          <w:sz w:val="24"/>
        </w:rPr>
        <w:t xml:space="preserve"> </w:t>
      </w:r>
      <w:r>
        <w:rPr>
          <w:sz w:val="24"/>
        </w:rPr>
        <w:t>Родине,</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России;</w:t>
      </w:r>
      <w:r>
        <w:rPr>
          <w:spacing w:val="1"/>
          <w:sz w:val="24"/>
        </w:rPr>
        <w:t xml:space="preserve"> </w:t>
      </w:r>
      <w:r>
        <w:rPr>
          <w:sz w:val="24"/>
        </w:rPr>
        <w:t>историческое</w:t>
      </w:r>
      <w:r>
        <w:rPr>
          <w:spacing w:val="1"/>
          <w:sz w:val="24"/>
        </w:rPr>
        <w:t xml:space="preserve"> </w:t>
      </w:r>
      <w:r>
        <w:rPr>
          <w:sz w:val="24"/>
        </w:rPr>
        <w:t>просвещение,</w:t>
      </w:r>
      <w:r>
        <w:rPr>
          <w:spacing w:val="1"/>
          <w:sz w:val="24"/>
        </w:rPr>
        <w:t xml:space="preserve"> </w:t>
      </w:r>
      <w:r>
        <w:rPr>
          <w:sz w:val="24"/>
        </w:rPr>
        <w:t>формирование</w:t>
      </w:r>
      <w:r>
        <w:rPr>
          <w:spacing w:val="1"/>
          <w:sz w:val="24"/>
        </w:rPr>
        <w:t xml:space="preserve"> </w:t>
      </w:r>
      <w:r>
        <w:rPr>
          <w:sz w:val="24"/>
        </w:rPr>
        <w:t>российского</w:t>
      </w:r>
      <w:r>
        <w:rPr>
          <w:spacing w:val="1"/>
          <w:sz w:val="24"/>
        </w:rPr>
        <w:t xml:space="preserve"> </w:t>
      </w:r>
      <w:r>
        <w:rPr>
          <w:sz w:val="24"/>
        </w:rPr>
        <w:t>национального</w:t>
      </w:r>
      <w:r>
        <w:rPr>
          <w:spacing w:val="1"/>
          <w:sz w:val="24"/>
        </w:rPr>
        <w:t xml:space="preserve"> </w:t>
      </w:r>
      <w:r>
        <w:rPr>
          <w:sz w:val="24"/>
        </w:rPr>
        <w:t>исторического</w:t>
      </w:r>
      <w:r>
        <w:rPr>
          <w:spacing w:val="1"/>
          <w:sz w:val="24"/>
        </w:rPr>
        <w:t xml:space="preserve"> </w:t>
      </w:r>
      <w:r>
        <w:rPr>
          <w:sz w:val="24"/>
        </w:rPr>
        <w:t>сознания,</w:t>
      </w:r>
      <w:r>
        <w:rPr>
          <w:spacing w:val="1"/>
          <w:sz w:val="24"/>
        </w:rPr>
        <w:t xml:space="preserve"> </w:t>
      </w:r>
      <w:r>
        <w:rPr>
          <w:sz w:val="24"/>
        </w:rPr>
        <w:t>российской</w:t>
      </w:r>
      <w:r>
        <w:rPr>
          <w:spacing w:val="-1"/>
          <w:sz w:val="24"/>
        </w:rPr>
        <w:t xml:space="preserve"> </w:t>
      </w:r>
      <w:r>
        <w:rPr>
          <w:sz w:val="24"/>
        </w:rPr>
        <w:t>культурной идентичности;</w:t>
      </w:r>
    </w:p>
    <w:p w14:paraId="310DA9B0" w14:textId="77777777" w:rsidR="00DC118F" w:rsidRDefault="0002405B">
      <w:pPr>
        <w:pStyle w:val="a5"/>
        <w:numPr>
          <w:ilvl w:val="0"/>
          <w:numId w:val="2"/>
        </w:numPr>
        <w:tabs>
          <w:tab w:val="left" w:pos="1357"/>
        </w:tabs>
        <w:ind w:right="270" w:firstLine="707"/>
        <w:rPr>
          <w:sz w:val="24"/>
        </w:rPr>
      </w:pPr>
      <w:r>
        <w:rPr>
          <w:b/>
          <w:sz w:val="24"/>
        </w:rPr>
        <w:t xml:space="preserve">духовно-нравственного воспитания </w:t>
      </w:r>
      <w:r>
        <w:rPr>
          <w:sz w:val="24"/>
        </w:rPr>
        <w:t>на основе духовно-нравственной культуры</w:t>
      </w:r>
      <w:r>
        <w:rPr>
          <w:spacing w:val="-57"/>
          <w:sz w:val="24"/>
        </w:rPr>
        <w:t xml:space="preserve"> </w:t>
      </w:r>
      <w:r>
        <w:rPr>
          <w:sz w:val="24"/>
        </w:rPr>
        <w:t>народов</w:t>
      </w:r>
      <w:r>
        <w:rPr>
          <w:spacing w:val="50"/>
          <w:sz w:val="24"/>
        </w:rPr>
        <w:t xml:space="preserve"> </w:t>
      </w:r>
      <w:r>
        <w:rPr>
          <w:sz w:val="24"/>
        </w:rPr>
        <w:t>России,</w:t>
      </w:r>
      <w:r>
        <w:rPr>
          <w:spacing w:val="50"/>
          <w:sz w:val="24"/>
        </w:rPr>
        <w:t xml:space="preserve"> </w:t>
      </w:r>
      <w:r>
        <w:rPr>
          <w:sz w:val="24"/>
        </w:rPr>
        <w:t>традиционных</w:t>
      </w:r>
      <w:r>
        <w:rPr>
          <w:spacing w:val="53"/>
          <w:sz w:val="24"/>
        </w:rPr>
        <w:t xml:space="preserve"> </w:t>
      </w:r>
      <w:r>
        <w:rPr>
          <w:sz w:val="24"/>
        </w:rPr>
        <w:t>религий</w:t>
      </w:r>
      <w:r>
        <w:rPr>
          <w:spacing w:val="50"/>
          <w:sz w:val="24"/>
        </w:rPr>
        <w:t xml:space="preserve"> </w:t>
      </w:r>
      <w:r>
        <w:rPr>
          <w:sz w:val="24"/>
        </w:rPr>
        <w:t>народов</w:t>
      </w:r>
      <w:r>
        <w:rPr>
          <w:spacing w:val="50"/>
          <w:sz w:val="24"/>
        </w:rPr>
        <w:t xml:space="preserve"> </w:t>
      </w:r>
      <w:r>
        <w:rPr>
          <w:sz w:val="24"/>
        </w:rPr>
        <w:t>России,</w:t>
      </w:r>
      <w:r>
        <w:rPr>
          <w:spacing w:val="50"/>
          <w:sz w:val="24"/>
        </w:rPr>
        <w:t xml:space="preserve"> </w:t>
      </w:r>
      <w:r>
        <w:rPr>
          <w:sz w:val="24"/>
        </w:rPr>
        <w:t>формирование</w:t>
      </w:r>
      <w:r>
        <w:rPr>
          <w:spacing w:val="51"/>
          <w:sz w:val="24"/>
        </w:rPr>
        <w:t xml:space="preserve"> </w:t>
      </w:r>
      <w:r>
        <w:rPr>
          <w:sz w:val="24"/>
        </w:rPr>
        <w:t>традиционных</w:t>
      </w:r>
    </w:p>
    <w:p w14:paraId="74338D2A" w14:textId="77777777" w:rsidR="00DC118F" w:rsidRDefault="00DC118F">
      <w:pPr>
        <w:jc w:val="both"/>
        <w:rPr>
          <w:sz w:val="24"/>
        </w:rPr>
        <w:sectPr w:rsidR="00DC118F">
          <w:pgSz w:w="11910" w:h="16840"/>
          <w:pgMar w:top="1160" w:right="580" w:bottom="280" w:left="1300" w:header="715" w:footer="0" w:gutter="0"/>
          <w:cols w:space="720"/>
        </w:sectPr>
      </w:pPr>
    </w:p>
    <w:p w14:paraId="78BB885A" w14:textId="77777777" w:rsidR="00DC118F" w:rsidRDefault="0002405B">
      <w:pPr>
        <w:pStyle w:val="a3"/>
        <w:spacing w:before="80"/>
        <w:ind w:left="402" w:right="269" w:firstLine="0"/>
      </w:pPr>
      <w:r>
        <w:lastRenderedPageBreak/>
        <w:t>российских</w:t>
      </w:r>
      <w:r>
        <w:rPr>
          <w:spacing w:val="1"/>
        </w:rPr>
        <w:t xml:space="preserve"> </w:t>
      </w:r>
      <w:r>
        <w:t>семейных</w:t>
      </w:r>
      <w:r>
        <w:rPr>
          <w:spacing w:val="1"/>
        </w:rPr>
        <w:t xml:space="preserve"> </w:t>
      </w:r>
      <w:r>
        <w:t>ценностей;</w:t>
      </w:r>
      <w:r>
        <w:rPr>
          <w:spacing w:val="1"/>
        </w:rPr>
        <w:t xml:space="preserve"> </w:t>
      </w:r>
      <w:r>
        <w:t>воспитание</w:t>
      </w:r>
      <w:r>
        <w:rPr>
          <w:spacing w:val="1"/>
        </w:rPr>
        <w:t xml:space="preserve"> </w:t>
      </w:r>
      <w:r>
        <w:t>честности,</w:t>
      </w:r>
      <w:r>
        <w:rPr>
          <w:spacing w:val="1"/>
        </w:rPr>
        <w:t xml:space="preserve"> </w:t>
      </w:r>
      <w:r>
        <w:t>доброты,</w:t>
      </w:r>
      <w:r>
        <w:rPr>
          <w:spacing w:val="1"/>
        </w:rPr>
        <w:t xml:space="preserve"> </w:t>
      </w:r>
      <w:r>
        <w:t>милосердия,</w:t>
      </w:r>
      <w:r>
        <w:rPr>
          <w:spacing w:val="1"/>
        </w:rPr>
        <w:t xml:space="preserve"> </w:t>
      </w:r>
      <w:r>
        <w:t>справедливости,</w:t>
      </w:r>
      <w:r>
        <w:rPr>
          <w:spacing w:val="-2"/>
        </w:rPr>
        <w:t xml:space="preserve"> </w:t>
      </w:r>
      <w:r>
        <w:t>дружелюбия</w:t>
      </w:r>
      <w:r>
        <w:rPr>
          <w:spacing w:val="-2"/>
        </w:rPr>
        <w:t xml:space="preserve"> </w:t>
      </w:r>
      <w:r>
        <w:t>и</w:t>
      </w:r>
      <w:r>
        <w:rPr>
          <w:spacing w:val="-2"/>
        </w:rPr>
        <w:t xml:space="preserve"> </w:t>
      </w:r>
      <w:r>
        <w:t>взаимопомощи, уважения</w:t>
      </w:r>
      <w:r>
        <w:rPr>
          <w:spacing w:val="-2"/>
        </w:rPr>
        <w:t xml:space="preserve"> </w:t>
      </w:r>
      <w:r>
        <w:t>к</w:t>
      </w:r>
      <w:r>
        <w:rPr>
          <w:spacing w:val="-2"/>
        </w:rPr>
        <w:t xml:space="preserve"> </w:t>
      </w:r>
      <w:r>
        <w:t>старшим,</w:t>
      </w:r>
      <w:r>
        <w:rPr>
          <w:spacing w:val="-2"/>
        </w:rPr>
        <w:t xml:space="preserve"> </w:t>
      </w:r>
      <w:r>
        <w:t>к</w:t>
      </w:r>
      <w:r>
        <w:rPr>
          <w:spacing w:val="-2"/>
        </w:rPr>
        <w:t xml:space="preserve"> </w:t>
      </w:r>
      <w:r>
        <w:t>памяти</w:t>
      </w:r>
      <w:r>
        <w:rPr>
          <w:spacing w:val="-1"/>
        </w:rPr>
        <w:t xml:space="preserve"> </w:t>
      </w:r>
      <w:r>
        <w:t>предков</w:t>
      </w:r>
      <w:r>
        <w:rPr>
          <w:color w:val="333333"/>
        </w:rPr>
        <w:t>;</w:t>
      </w:r>
    </w:p>
    <w:p w14:paraId="4D6AEDE3" w14:textId="77777777" w:rsidR="00DC118F" w:rsidRDefault="0002405B">
      <w:pPr>
        <w:pStyle w:val="a5"/>
        <w:numPr>
          <w:ilvl w:val="0"/>
          <w:numId w:val="2"/>
        </w:numPr>
        <w:tabs>
          <w:tab w:val="left" w:pos="1458"/>
        </w:tabs>
        <w:ind w:right="270" w:firstLine="707"/>
        <w:rPr>
          <w:sz w:val="24"/>
        </w:rPr>
      </w:pPr>
      <w:r>
        <w:rPr>
          <w:b/>
          <w:sz w:val="24"/>
        </w:rPr>
        <w:t>эстетического</w:t>
      </w:r>
      <w:r>
        <w:rPr>
          <w:b/>
          <w:spacing w:val="1"/>
          <w:sz w:val="24"/>
        </w:rPr>
        <w:t xml:space="preserve"> </w:t>
      </w:r>
      <w:r>
        <w:rPr>
          <w:b/>
          <w:sz w:val="24"/>
        </w:rPr>
        <w:t>воспитания</w:t>
      </w:r>
      <w:r>
        <w:rPr>
          <w:sz w:val="24"/>
        </w:rPr>
        <w:t>,</w:t>
      </w:r>
      <w:r>
        <w:rPr>
          <w:spacing w:val="1"/>
          <w:sz w:val="24"/>
        </w:rPr>
        <w:t xml:space="preserve"> </w:t>
      </w:r>
      <w:r>
        <w:rPr>
          <w:sz w:val="24"/>
        </w:rPr>
        <w:t>способствующего</w:t>
      </w:r>
      <w:r>
        <w:rPr>
          <w:spacing w:val="1"/>
          <w:sz w:val="24"/>
        </w:rPr>
        <w:t xml:space="preserve"> </w:t>
      </w:r>
      <w:r>
        <w:rPr>
          <w:sz w:val="24"/>
        </w:rPr>
        <w:t>формированию</w:t>
      </w:r>
      <w:r>
        <w:rPr>
          <w:spacing w:val="1"/>
          <w:sz w:val="24"/>
        </w:rPr>
        <w:t xml:space="preserve"> </w:t>
      </w:r>
      <w:r>
        <w:rPr>
          <w:sz w:val="24"/>
        </w:rPr>
        <w:t>эстетической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лучшим</w:t>
      </w:r>
      <w:r>
        <w:rPr>
          <w:spacing w:val="-2"/>
          <w:sz w:val="24"/>
        </w:rPr>
        <w:t xml:space="preserve"> </w:t>
      </w:r>
      <w:r>
        <w:rPr>
          <w:sz w:val="24"/>
        </w:rPr>
        <w:t>образцам</w:t>
      </w:r>
      <w:r>
        <w:rPr>
          <w:spacing w:val="-1"/>
          <w:sz w:val="24"/>
        </w:rPr>
        <w:t xml:space="preserve"> </w:t>
      </w:r>
      <w:r>
        <w:rPr>
          <w:sz w:val="24"/>
        </w:rPr>
        <w:t>отечественного и мирового</w:t>
      </w:r>
      <w:r>
        <w:rPr>
          <w:spacing w:val="-1"/>
          <w:sz w:val="24"/>
        </w:rPr>
        <w:t xml:space="preserve"> </w:t>
      </w:r>
      <w:r>
        <w:rPr>
          <w:sz w:val="24"/>
        </w:rPr>
        <w:t>искусства;</w:t>
      </w:r>
    </w:p>
    <w:p w14:paraId="1A350DC9" w14:textId="77777777" w:rsidR="00DC118F" w:rsidRDefault="0002405B">
      <w:pPr>
        <w:pStyle w:val="a5"/>
        <w:numPr>
          <w:ilvl w:val="0"/>
          <w:numId w:val="2"/>
        </w:numPr>
        <w:tabs>
          <w:tab w:val="left" w:pos="1485"/>
        </w:tabs>
        <w:ind w:right="266" w:firstLine="707"/>
        <w:rPr>
          <w:sz w:val="24"/>
        </w:rPr>
      </w:pPr>
      <w:r>
        <w:rPr>
          <w:b/>
          <w:sz w:val="24"/>
        </w:rPr>
        <w:t>физического</w:t>
      </w:r>
      <w:r>
        <w:rPr>
          <w:b/>
          <w:spacing w:val="1"/>
          <w:sz w:val="24"/>
        </w:rPr>
        <w:t xml:space="preserve"> </w:t>
      </w:r>
      <w:r>
        <w:rPr>
          <w:b/>
          <w:sz w:val="24"/>
        </w:rPr>
        <w:t>воспитания,</w:t>
      </w:r>
      <w:r>
        <w:rPr>
          <w:b/>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способностей</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природной</w:t>
      </w:r>
      <w:r>
        <w:rPr>
          <w:spacing w:val="-2"/>
          <w:sz w:val="24"/>
        </w:rPr>
        <w:t xml:space="preserve"> </w:t>
      </w:r>
      <w:r>
        <w:rPr>
          <w:sz w:val="24"/>
        </w:rPr>
        <w:t>и</w:t>
      </w:r>
      <w:r>
        <w:rPr>
          <w:spacing w:val="-1"/>
          <w:sz w:val="24"/>
        </w:rPr>
        <w:t xml:space="preserve"> </w:t>
      </w:r>
      <w:r>
        <w:rPr>
          <w:sz w:val="24"/>
        </w:rPr>
        <w:t>социальной среде,</w:t>
      </w:r>
      <w:r>
        <w:rPr>
          <w:spacing w:val="-1"/>
          <w:sz w:val="24"/>
        </w:rPr>
        <w:t xml:space="preserve"> </w:t>
      </w:r>
      <w:r>
        <w:rPr>
          <w:sz w:val="24"/>
        </w:rPr>
        <w:t>чрезвычайных ситуациях;</w:t>
      </w:r>
    </w:p>
    <w:p w14:paraId="005E9637" w14:textId="77777777" w:rsidR="00DC118F" w:rsidRDefault="0002405B">
      <w:pPr>
        <w:pStyle w:val="a5"/>
        <w:numPr>
          <w:ilvl w:val="0"/>
          <w:numId w:val="2"/>
        </w:numPr>
        <w:tabs>
          <w:tab w:val="left" w:pos="1506"/>
        </w:tabs>
        <w:ind w:right="270" w:firstLine="707"/>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трудящимся,</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ориентации</w:t>
      </w:r>
      <w:r>
        <w:rPr>
          <w:spacing w:val="1"/>
          <w:sz w:val="24"/>
        </w:rPr>
        <w:t xml:space="preserve"> </w:t>
      </w:r>
      <w:r>
        <w:rPr>
          <w:sz w:val="24"/>
        </w:rPr>
        <w:t>на</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получение</w:t>
      </w:r>
      <w:r>
        <w:rPr>
          <w:spacing w:val="1"/>
          <w:sz w:val="24"/>
        </w:rPr>
        <w:t xml:space="preserve"> </w:t>
      </w:r>
      <w:r>
        <w:rPr>
          <w:sz w:val="24"/>
        </w:rPr>
        <w:t>профессии,</w:t>
      </w:r>
      <w:r>
        <w:rPr>
          <w:spacing w:val="1"/>
          <w:sz w:val="24"/>
        </w:rPr>
        <w:t xml:space="preserve"> </w:t>
      </w:r>
      <w:r>
        <w:rPr>
          <w:sz w:val="24"/>
        </w:rPr>
        <w:t>личностное</w:t>
      </w:r>
      <w:r>
        <w:rPr>
          <w:spacing w:val="1"/>
          <w:sz w:val="24"/>
        </w:rPr>
        <w:t xml:space="preserve"> </w:t>
      </w:r>
      <w:r>
        <w:rPr>
          <w:sz w:val="24"/>
        </w:rPr>
        <w:t>самовыражение</w:t>
      </w:r>
      <w:r>
        <w:rPr>
          <w:spacing w:val="1"/>
          <w:sz w:val="24"/>
        </w:rPr>
        <w:t xml:space="preserve"> </w:t>
      </w:r>
      <w:r>
        <w:rPr>
          <w:sz w:val="24"/>
        </w:rPr>
        <w:t>в</w:t>
      </w:r>
      <w:r>
        <w:rPr>
          <w:spacing w:val="1"/>
          <w:sz w:val="24"/>
        </w:rPr>
        <w:t xml:space="preserve"> </w:t>
      </w:r>
      <w:r>
        <w:rPr>
          <w:sz w:val="24"/>
        </w:rPr>
        <w:t>продуктивном,</w:t>
      </w:r>
      <w:r>
        <w:rPr>
          <w:spacing w:val="1"/>
          <w:sz w:val="24"/>
        </w:rPr>
        <w:t xml:space="preserve"> </w:t>
      </w:r>
      <w:r>
        <w:rPr>
          <w:sz w:val="24"/>
        </w:rPr>
        <w:t>нравственно</w:t>
      </w:r>
      <w:r>
        <w:rPr>
          <w:spacing w:val="1"/>
          <w:sz w:val="24"/>
        </w:rPr>
        <w:t xml:space="preserve"> </w:t>
      </w:r>
      <w:r>
        <w:rPr>
          <w:sz w:val="24"/>
        </w:rPr>
        <w:t>достойном</w:t>
      </w:r>
      <w:r>
        <w:rPr>
          <w:spacing w:val="1"/>
          <w:sz w:val="24"/>
        </w:rPr>
        <w:t xml:space="preserve"> </w:t>
      </w:r>
      <w:r>
        <w:rPr>
          <w:sz w:val="24"/>
        </w:rPr>
        <w:t>труде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достижение</w:t>
      </w:r>
      <w:r>
        <w:rPr>
          <w:spacing w:val="1"/>
          <w:sz w:val="24"/>
        </w:rPr>
        <w:t xml:space="preserve"> </w:t>
      </w:r>
      <w:r>
        <w:rPr>
          <w:sz w:val="24"/>
        </w:rPr>
        <w:t>выдающихся</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профессиональной деятельности;</w:t>
      </w:r>
    </w:p>
    <w:p w14:paraId="47B56651" w14:textId="77777777" w:rsidR="00DC118F" w:rsidRDefault="0002405B">
      <w:pPr>
        <w:pStyle w:val="a5"/>
        <w:numPr>
          <w:ilvl w:val="0"/>
          <w:numId w:val="2"/>
        </w:numPr>
        <w:tabs>
          <w:tab w:val="left" w:pos="1393"/>
        </w:tabs>
        <w:ind w:right="270" w:firstLine="707"/>
        <w:rPr>
          <w:sz w:val="24"/>
        </w:rPr>
      </w:pPr>
      <w:r>
        <w:rPr>
          <w:b/>
          <w:sz w:val="24"/>
        </w:rPr>
        <w:t>экологического воспитания</w:t>
      </w:r>
      <w:r>
        <w:rPr>
          <w:sz w:val="24"/>
        </w:rPr>
        <w:t>, способствующего формированию экологической</w:t>
      </w:r>
      <w:r>
        <w:rPr>
          <w:spacing w:val="1"/>
          <w:sz w:val="24"/>
        </w:rPr>
        <w:t xml:space="preserve"> </w:t>
      </w:r>
      <w:r>
        <w:rPr>
          <w:sz w:val="24"/>
        </w:rPr>
        <w:t>культуры, ответственного, бережного отношения к природе, окружающей среде на основе</w:t>
      </w:r>
      <w:r>
        <w:rPr>
          <w:spacing w:val="1"/>
          <w:sz w:val="24"/>
        </w:rPr>
        <w:t xml:space="preserve"> </w:t>
      </w:r>
      <w:r>
        <w:rPr>
          <w:sz w:val="24"/>
        </w:rPr>
        <w:t>российских традиционных духовных ценностей, навыков охраны, защиты, восстановления</w:t>
      </w:r>
      <w:r>
        <w:rPr>
          <w:spacing w:val="-57"/>
          <w:sz w:val="24"/>
        </w:rPr>
        <w:t xml:space="preserve"> </w:t>
      </w:r>
      <w:r>
        <w:rPr>
          <w:sz w:val="24"/>
        </w:rPr>
        <w:t>природы,</w:t>
      </w:r>
      <w:r>
        <w:rPr>
          <w:spacing w:val="-1"/>
          <w:sz w:val="24"/>
        </w:rPr>
        <w:t xml:space="preserve"> </w:t>
      </w:r>
      <w:r>
        <w:rPr>
          <w:sz w:val="24"/>
        </w:rPr>
        <w:t>окружающей</w:t>
      </w:r>
      <w:r>
        <w:rPr>
          <w:spacing w:val="3"/>
          <w:sz w:val="24"/>
        </w:rPr>
        <w:t xml:space="preserve"> </w:t>
      </w:r>
      <w:r>
        <w:rPr>
          <w:sz w:val="24"/>
        </w:rPr>
        <w:t>среды;</w:t>
      </w:r>
    </w:p>
    <w:p w14:paraId="1522FCF5" w14:textId="77777777" w:rsidR="00DC118F" w:rsidRDefault="0002405B">
      <w:pPr>
        <w:pStyle w:val="a5"/>
        <w:numPr>
          <w:ilvl w:val="0"/>
          <w:numId w:val="2"/>
        </w:numPr>
        <w:tabs>
          <w:tab w:val="left" w:pos="1389"/>
        </w:tabs>
        <w:ind w:right="271" w:firstLine="707"/>
        <w:rPr>
          <w:sz w:val="24"/>
        </w:rPr>
      </w:pPr>
      <w:r>
        <w:rPr>
          <w:b/>
          <w:sz w:val="24"/>
        </w:rPr>
        <w:t xml:space="preserve">ценности научного познания, </w:t>
      </w:r>
      <w:r>
        <w:rPr>
          <w:sz w:val="24"/>
        </w:rPr>
        <w:t>ориентированного на воспитание стремления к</w:t>
      </w:r>
      <w:r>
        <w:rPr>
          <w:spacing w:val="1"/>
          <w:sz w:val="24"/>
        </w:rPr>
        <w:t xml:space="preserve"> </w:t>
      </w:r>
      <w:r>
        <w:rPr>
          <w:sz w:val="24"/>
        </w:rPr>
        <w:t>познанию себя и других людей, природы и общества, к получению знаний, качественного</w:t>
      </w:r>
      <w:r>
        <w:rPr>
          <w:spacing w:val="1"/>
          <w:sz w:val="24"/>
        </w:rPr>
        <w:t xml:space="preserve"> </w:t>
      </w:r>
      <w:r>
        <w:rPr>
          <w:sz w:val="24"/>
        </w:rPr>
        <w:t>образования</w:t>
      </w:r>
      <w:r>
        <w:rPr>
          <w:spacing w:val="-1"/>
          <w:sz w:val="24"/>
        </w:rPr>
        <w:t xml:space="preserve"> </w:t>
      </w:r>
      <w:r>
        <w:rPr>
          <w:sz w:val="24"/>
        </w:rPr>
        <w:t>с учётом личностных</w:t>
      </w:r>
      <w:r>
        <w:rPr>
          <w:spacing w:val="1"/>
          <w:sz w:val="24"/>
        </w:rPr>
        <w:t xml:space="preserve"> </w:t>
      </w:r>
      <w:r>
        <w:rPr>
          <w:sz w:val="24"/>
        </w:rPr>
        <w:t>интересов</w:t>
      </w:r>
      <w:r>
        <w:rPr>
          <w:spacing w:val="-1"/>
          <w:sz w:val="24"/>
        </w:rPr>
        <w:t xml:space="preserve"> </w:t>
      </w:r>
      <w:r>
        <w:rPr>
          <w:sz w:val="24"/>
        </w:rPr>
        <w:t>и общественных потребностейю</w:t>
      </w:r>
    </w:p>
    <w:p w14:paraId="7A4F0876" w14:textId="77777777" w:rsidR="00DC118F" w:rsidRDefault="00DC118F">
      <w:pPr>
        <w:pStyle w:val="a3"/>
        <w:spacing w:before="3"/>
        <w:ind w:left="0" w:firstLine="0"/>
        <w:jc w:val="left"/>
      </w:pPr>
    </w:p>
    <w:p w14:paraId="45047F51" w14:textId="77777777" w:rsidR="00DC118F" w:rsidRDefault="0002405B">
      <w:pPr>
        <w:pStyle w:val="1"/>
        <w:numPr>
          <w:ilvl w:val="3"/>
          <w:numId w:val="42"/>
        </w:numPr>
        <w:tabs>
          <w:tab w:val="left" w:pos="1979"/>
        </w:tabs>
        <w:ind w:left="402" w:right="275" w:firstLine="707"/>
      </w:pPr>
      <w:r>
        <w:t>Целевые</w:t>
      </w:r>
      <w:r>
        <w:rPr>
          <w:spacing w:val="1"/>
        </w:rPr>
        <w:t xml:space="preserve"> </w:t>
      </w:r>
      <w:r>
        <w:t>ориентиры</w:t>
      </w:r>
      <w:r>
        <w:rPr>
          <w:spacing w:val="1"/>
        </w:rPr>
        <w:t xml:space="preserve"> </w:t>
      </w:r>
      <w:r>
        <w:t>результатов</w:t>
      </w:r>
      <w:r>
        <w:rPr>
          <w:spacing w:val="1"/>
        </w:rPr>
        <w:t xml:space="preserve"> </w:t>
      </w:r>
      <w:r>
        <w:t>воспитания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14:paraId="5895285B" w14:textId="77777777" w:rsidR="00DC118F" w:rsidRDefault="0002405B">
      <w:pPr>
        <w:pStyle w:val="a3"/>
        <w:ind w:left="402" w:right="272"/>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учащимися</w:t>
      </w:r>
      <w:r>
        <w:rPr>
          <w:spacing w:val="1"/>
        </w:rPr>
        <w:t xml:space="preserve"> </w:t>
      </w:r>
      <w:r>
        <w:t>ООП</w:t>
      </w:r>
      <w:r>
        <w:rPr>
          <w:spacing w:val="1"/>
        </w:rPr>
        <w:t xml:space="preserve"> </w:t>
      </w:r>
      <w:r>
        <w:t>ООО</w:t>
      </w:r>
      <w:r>
        <w:rPr>
          <w:spacing w:val="1"/>
        </w:rPr>
        <w:t xml:space="preserve"> </w:t>
      </w:r>
      <w:r>
        <w:t>установлены</w:t>
      </w:r>
      <w:r>
        <w:rPr>
          <w:spacing w:val="-1"/>
        </w:rPr>
        <w:t xml:space="preserve"> </w:t>
      </w:r>
      <w:r>
        <w:t>ФГОС</w:t>
      </w:r>
      <w:r>
        <w:rPr>
          <w:spacing w:val="-1"/>
        </w:rPr>
        <w:t xml:space="preserve"> </w:t>
      </w:r>
      <w:r>
        <w:t>ООО.</w:t>
      </w:r>
    </w:p>
    <w:p w14:paraId="6D3A1468" w14:textId="77777777" w:rsidR="00DC118F" w:rsidRDefault="0002405B">
      <w:pPr>
        <w:pStyle w:val="a3"/>
        <w:ind w:left="402" w:right="268"/>
      </w:pPr>
      <w:r>
        <w:t>На основании этих требований в данном разделе представлены целевые ориентиры</w:t>
      </w:r>
      <w:r>
        <w:rPr>
          <w:spacing w:val="1"/>
        </w:rPr>
        <w:t xml:space="preserve"> </w:t>
      </w:r>
      <w:r>
        <w:t>результатов</w:t>
      </w:r>
      <w:r>
        <w:rPr>
          <w:spacing w:val="1"/>
        </w:rPr>
        <w:t xml:space="preserve"> </w:t>
      </w:r>
      <w:r>
        <w:t>в</w:t>
      </w:r>
      <w:r>
        <w:rPr>
          <w:spacing w:val="1"/>
        </w:rPr>
        <w:t xml:space="preserve"> </w:t>
      </w:r>
      <w:r>
        <w:t>воспитании,</w:t>
      </w:r>
      <w:r>
        <w:rPr>
          <w:spacing w:val="1"/>
        </w:rPr>
        <w:t xml:space="preserve"> </w:t>
      </w:r>
      <w:r>
        <w:t>развитии</w:t>
      </w:r>
      <w:r>
        <w:rPr>
          <w:spacing w:val="1"/>
        </w:rPr>
        <w:t xml:space="preserve"> </w:t>
      </w:r>
      <w:r>
        <w:t>личности</w:t>
      </w:r>
      <w:r>
        <w:rPr>
          <w:spacing w:val="1"/>
        </w:rPr>
        <w:t xml:space="preserve"> </w:t>
      </w:r>
      <w:r>
        <w:t>учащихся,</w:t>
      </w:r>
      <w:r>
        <w:rPr>
          <w:spacing w:val="1"/>
        </w:rPr>
        <w:t xml:space="preserve"> </w:t>
      </w:r>
      <w:r>
        <w:t>на</w:t>
      </w:r>
      <w:r>
        <w:rPr>
          <w:spacing w:val="1"/>
        </w:rPr>
        <w:t xml:space="preserve"> </w:t>
      </w:r>
      <w:r>
        <w:t>достижение</w:t>
      </w:r>
      <w:r>
        <w:rPr>
          <w:spacing w:val="1"/>
        </w:rPr>
        <w:t xml:space="preserve"> </w:t>
      </w:r>
      <w:r>
        <w:t>которых</w:t>
      </w:r>
      <w:r>
        <w:rPr>
          <w:spacing w:val="1"/>
        </w:rPr>
        <w:t xml:space="preserve"> </w:t>
      </w:r>
      <w:r>
        <w:t>направлена деятельность педагогического коллектива для выполнения требований ФГОС</w:t>
      </w:r>
      <w:r>
        <w:rPr>
          <w:spacing w:val="1"/>
        </w:rPr>
        <w:t xml:space="preserve"> </w:t>
      </w:r>
      <w:r>
        <w:t>ООО.</w:t>
      </w:r>
      <w:r>
        <w:rPr>
          <w:spacing w:val="1"/>
        </w:rPr>
        <w:t xml:space="preserve"> </w:t>
      </w:r>
      <w:r>
        <w:t>Целевые</w:t>
      </w:r>
      <w:r>
        <w:rPr>
          <w:spacing w:val="1"/>
        </w:rPr>
        <w:t xml:space="preserve"> </w:t>
      </w:r>
      <w:r>
        <w:t>ориентиры</w:t>
      </w:r>
      <w:r>
        <w:rPr>
          <w:spacing w:val="1"/>
        </w:rPr>
        <w:t xml:space="preserve"> </w:t>
      </w:r>
      <w:r>
        <w:t>сформулированы</w:t>
      </w:r>
      <w:r>
        <w:rPr>
          <w:spacing w:val="1"/>
        </w:rPr>
        <w:t xml:space="preserve"> </w:t>
      </w:r>
      <w:r>
        <w:t>как</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ООП НОО</w:t>
      </w:r>
      <w:r>
        <w:rPr>
          <w:spacing w:val="1"/>
        </w:rPr>
        <w:t xml:space="preserve"> </w:t>
      </w:r>
      <w:r>
        <w:t>по</w:t>
      </w:r>
      <w:r>
        <w:rPr>
          <w:spacing w:val="-1"/>
        </w:rPr>
        <w:t xml:space="preserve"> </w:t>
      </w:r>
      <w:r>
        <w:t>основным</w:t>
      </w:r>
      <w:r>
        <w:rPr>
          <w:spacing w:val="-2"/>
        </w:rPr>
        <w:t xml:space="preserve"> </w:t>
      </w:r>
      <w:r>
        <w:t>направлениям</w:t>
      </w:r>
      <w:r>
        <w:rPr>
          <w:spacing w:val="-2"/>
        </w:rPr>
        <w:t xml:space="preserve"> </w:t>
      </w:r>
      <w:r>
        <w:t>воспитания</w:t>
      </w:r>
      <w:r>
        <w:rPr>
          <w:spacing w:val="-1"/>
        </w:rPr>
        <w:t xml:space="preserve"> </w:t>
      </w:r>
      <w:r>
        <w:t>(таблица</w:t>
      </w:r>
      <w:r>
        <w:rPr>
          <w:spacing w:val="-1"/>
        </w:rPr>
        <w:t xml:space="preserve"> </w:t>
      </w:r>
      <w:r>
        <w:t>15).</w:t>
      </w:r>
    </w:p>
    <w:p w14:paraId="682DC274" w14:textId="77777777" w:rsidR="00DC118F" w:rsidRDefault="0002405B">
      <w:pPr>
        <w:pStyle w:val="a3"/>
        <w:spacing w:after="8" w:line="273" w:lineRule="exact"/>
        <w:ind w:left="0" w:right="265" w:firstLine="0"/>
        <w:jc w:val="right"/>
      </w:pPr>
      <w:r>
        <w:t>Таблица</w:t>
      </w:r>
      <w:r>
        <w:rPr>
          <w:spacing w:val="-2"/>
        </w:rPr>
        <w:t xml:space="preserve"> </w:t>
      </w:r>
      <w:r>
        <w:t>15.</w:t>
      </w: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844"/>
        <w:gridCol w:w="5920"/>
      </w:tblGrid>
      <w:tr w:rsidR="00DC118F" w14:paraId="7A48A442" w14:textId="77777777">
        <w:trPr>
          <w:trHeight w:val="827"/>
        </w:trPr>
        <w:tc>
          <w:tcPr>
            <w:tcW w:w="1810" w:type="dxa"/>
          </w:tcPr>
          <w:p w14:paraId="3E89D2E7" w14:textId="77777777" w:rsidR="00DC118F" w:rsidRDefault="0002405B">
            <w:pPr>
              <w:pStyle w:val="TableParagraph"/>
              <w:spacing w:before="159" w:line="256" w:lineRule="auto"/>
              <w:ind w:left="319" w:right="202" w:hanging="94"/>
              <w:rPr>
                <w:b/>
              </w:rPr>
            </w:pPr>
            <w:r>
              <w:rPr>
                <w:b/>
              </w:rPr>
              <w:t>Направления</w:t>
            </w:r>
            <w:r>
              <w:rPr>
                <w:b/>
                <w:spacing w:val="-52"/>
              </w:rPr>
              <w:t xml:space="preserve"> </w:t>
            </w:r>
            <w:r>
              <w:rPr>
                <w:b/>
              </w:rPr>
              <w:t>воспитания</w:t>
            </w:r>
          </w:p>
        </w:tc>
        <w:tc>
          <w:tcPr>
            <w:tcW w:w="1844" w:type="dxa"/>
          </w:tcPr>
          <w:p w14:paraId="486CBDEF" w14:textId="77777777" w:rsidR="00DC118F" w:rsidRDefault="0002405B">
            <w:pPr>
              <w:pStyle w:val="TableParagraph"/>
              <w:ind w:left="236" w:right="226"/>
              <w:jc w:val="center"/>
              <w:rPr>
                <w:b/>
                <w:sz w:val="24"/>
              </w:rPr>
            </w:pPr>
            <w:r>
              <w:rPr>
                <w:b/>
                <w:sz w:val="24"/>
              </w:rPr>
              <w:t>Личностные</w:t>
            </w:r>
            <w:r>
              <w:rPr>
                <w:b/>
                <w:spacing w:val="-57"/>
                <w:sz w:val="24"/>
              </w:rPr>
              <w:t xml:space="preserve"> </w:t>
            </w:r>
            <w:r>
              <w:rPr>
                <w:b/>
                <w:sz w:val="24"/>
              </w:rPr>
              <w:t>результаты</w:t>
            </w:r>
          </w:p>
          <w:p w14:paraId="0EBF67BF" w14:textId="77777777" w:rsidR="00DC118F" w:rsidRDefault="0002405B">
            <w:pPr>
              <w:pStyle w:val="TableParagraph"/>
              <w:spacing w:line="259" w:lineRule="exact"/>
              <w:ind w:left="233" w:right="226"/>
              <w:jc w:val="center"/>
              <w:rPr>
                <w:b/>
                <w:sz w:val="24"/>
              </w:rPr>
            </w:pPr>
            <w:r>
              <w:rPr>
                <w:b/>
                <w:sz w:val="24"/>
              </w:rPr>
              <w:t>(код)</w:t>
            </w:r>
          </w:p>
        </w:tc>
        <w:tc>
          <w:tcPr>
            <w:tcW w:w="5920" w:type="dxa"/>
          </w:tcPr>
          <w:p w14:paraId="5FFBCFC5" w14:textId="77777777" w:rsidR="00DC118F" w:rsidRDefault="00DC118F">
            <w:pPr>
              <w:pStyle w:val="TableParagraph"/>
              <w:spacing w:before="8"/>
              <w:rPr>
                <w:sz w:val="23"/>
              </w:rPr>
            </w:pPr>
          </w:p>
          <w:p w14:paraId="5A5E9A0C" w14:textId="77777777" w:rsidR="00DC118F" w:rsidRDefault="0002405B">
            <w:pPr>
              <w:pStyle w:val="TableParagraph"/>
              <w:ind w:left="1840"/>
              <w:rPr>
                <w:b/>
                <w:sz w:val="24"/>
              </w:rPr>
            </w:pPr>
            <w:r>
              <w:rPr>
                <w:b/>
                <w:sz w:val="24"/>
              </w:rPr>
              <w:t>Целевые</w:t>
            </w:r>
            <w:r>
              <w:rPr>
                <w:b/>
                <w:spacing w:val="-4"/>
                <w:sz w:val="24"/>
              </w:rPr>
              <w:t xml:space="preserve"> </w:t>
            </w:r>
            <w:r>
              <w:rPr>
                <w:b/>
                <w:sz w:val="24"/>
              </w:rPr>
              <w:t>ориентиры</w:t>
            </w:r>
          </w:p>
        </w:tc>
      </w:tr>
      <w:tr w:rsidR="00DC118F" w14:paraId="7A59CA1A" w14:textId="77777777">
        <w:trPr>
          <w:trHeight w:val="4140"/>
        </w:trPr>
        <w:tc>
          <w:tcPr>
            <w:tcW w:w="1810" w:type="dxa"/>
          </w:tcPr>
          <w:p w14:paraId="4FD27961" w14:textId="77777777" w:rsidR="00DC118F" w:rsidRDefault="0002405B">
            <w:pPr>
              <w:pStyle w:val="TableParagraph"/>
              <w:spacing w:line="237" w:lineRule="auto"/>
              <w:ind w:left="414" w:right="233" w:hanging="168"/>
              <w:rPr>
                <w:sz w:val="20"/>
              </w:rPr>
            </w:pPr>
            <w:r>
              <w:rPr>
                <w:spacing w:val="-1"/>
                <w:sz w:val="20"/>
              </w:rPr>
              <w:t>1. Гражданское</w:t>
            </w:r>
            <w:r>
              <w:rPr>
                <w:spacing w:val="-47"/>
                <w:sz w:val="20"/>
              </w:rPr>
              <w:t xml:space="preserve"> </w:t>
            </w:r>
            <w:r>
              <w:rPr>
                <w:sz w:val="20"/>
              </w:rPr>
              <w:t>воспитание</w:t>
            </w:r>
          </w:p>
        </w:tc>
        <w:tc>
          <w:tcPr>
            <w:tcW w:w="1844" w:type="dxa"/>
          </w:tcPr>
          <w:p w14:paraId="58874C63" w14:textId="77777777" w:rsidR="00DC118F" w:rsidRDefault="0002405B">
            <w:pPr>
              <w:pStyle w:val="TableParagraph"/>
              <w:spacing w:line="225" w:lineRule="exact"/>
              <w:ind w:left="753"/>
              <w:rPr>
                <w:sz w:val="20"/>
              </w:rPr>
            </w:pPr>
            <w:r>
              <w:rPr>
                <w:sz w:val="20"/>
              </w:rPr>
              <w:t>Л.1.</w:t>
            </w:r>
          </w:p>
        </w:tc>
        <w:tc>
          <w:tcPr>
            <w:tcW w:w="5920" w:type="dxa"/>
          </w:tcPr>
          <w:p w14:paraId="598A5D1C" w14:textId="77777777" w:rsidR="00DC118F" w:rsidRDefault="0002405B">
            <w:pPr>
              <w:pStyle w:val="TableParagraph"/>
              <w:ind w:left="104" w:right="105"/>
              <w:jc w:val="both"/>
              <w:rPr>
                <w:sz w:val="20"/>
              </w:rPr>
            </w:pPr>
            <w:r>
              <w:rPr>
                <w:sz w:val="20"/>
              </w:rPr>
              <w:t>Л.1.1. Знающий и принимающий свою российскую гражданскую</w:t>
            </w:r>
            <w:r>
              <w:rPr>
                <w:spacing w:val="1"/>
                <w:sz w:val="20"/>
              </w:rPr>
              <w:t xml:space="preserve"> </w:t>
            </w:r>
            <w:r>
              <w:rPr>
                <w:sz w:val="20"/>
              </w:rPr>
              <w:t>принадлежность</w:t>
            </w:r>
            <w:r>
              <w:rPr>
                <w:spacing w:val="1"/>
                <w:sz w:val="20"/>
              </w:rPr>
              <w:t xml:space="preserve"> </w:t>
            </w:r>
            <w:r>
              <w:rPr>
                <w:sz w:val="20"/>
              </w:rPr>
              <w:t>(идентичность)</w:t>
            </w:r>
            <w:r>
              <w:rPr>
                <w:spacing w:val="1"/>
                <w:sz w:val="20"/>
              </w:rPr>
              <w:t xml:space="preserve"> </w:t>
            </w:r>
            <w:r>
              <w:rPr>
                <w:sz w:val="20"/>
              </w:rPr>
              <w:t>в</w:t>
            </w:r>
            <w:r>
              <w:rPr>
                <w:spacing w:val="1"/>
                <w:sz w:val="20"/>
              </w:rPr>
              <w:t xml:space="preserve"> </w:t>
            </w:r>
            <w:r>
              <w:rPr>
                <w:sz w:val="20"/>
              </w:rPr>
              <w:t>поликультурном,</w:t>
            </w:r>
            <w:r>
              <w:rPr>
                <w:spacing w:val="1"/>
                <w:sz w:val="20"/>
              </w:rPr>
              <w:t xml:space="preserve"> </w:t>
            </w:r>
            <w:r>
              <w:rPr>
                <w:sz w:val="20"/>
              </w:rPr>
              <w:t>многонациональном</w:t>
            </w:r>
            <w:r>
              <w:rPr>
                <w:spacing w:val="1"/>
                <w:sz w:val="20"/>
              </w:rPr>
              <w:t xml:space="preserve"> </w:t>
            </w:r>
            <w:r>
              <w:rPr>
                <w:sz w:val="20"/>
              </w:rPr>
              <w:t>и</w:t>
            </w:r>
            <w:r>
              <w:rPr>
                <w:spacing w:val="1"/>
                <w:sz w:val="20"/>
              </w:rPr>
              <w:t xml:space="preserve"> </w:t>
            </w:r>
            <w:r>
              <w:rPr>
                <w:sz w:val="20"/>
              </w:rPr>
              <w:t>многоконфессиональном</w:t>
            </w:r>
            <w:r>
              <w:rPr>
                <w:spacing w:val="1"/>
                <w:sz w:val="20"/>
              </w:rPr>
              <w:t xml:space="preserve"> </w:t>
            </w:r>
            <w:r>
              <w:rPr>
                <w:sz w:val="20"/>
              </w:rPr>
              <w:t>российском</w:t>
            </w:r>
            <w:r>
              <w:rPr>
                <w:spacing w:val="1"/>
                <w:sz w:val="20"/>
              </w:rPr>
              <w:t xml:space="preserve"> </w:t>
            </w:r>
            <w:r>
              <w:rPr>
                <w:sz w:val="20"/>
              </w:rPr>
              <w:t>обществе, в</w:t>
            </w:r>
            <w:r>
              <w:rPr>
                <w:spacing w:val="-1"/>
                <w:sz w:val="20"/>
              </w:rPr>
              <w:t xml:space="preserve"> </w:t>
            </w:r>
            <w:r>
              <w:rPr>
                <w:sz w:val="20"/>
              </w:rPr>
              <w:t>современном мировом</w:t>
            </w:r>
            <w:r>
              <w:rPr>
                <w:spacing w:val="1"/>
                <w:sz w:val="20"/>
              </w:rPr>
              <w:t xml:space="preserve"> </w:t>
            </w:r>
            <w:r>
              <w:rPr>
                <w:sz w:val="20"/>
              </w:rPr>
              <w:t>сообществе.</w:t>
            </w:r>
          </w:p>
          <w:p w14:paraId="2C22F1A3" w14:textId="77777777" w:rsidR="00DC118F" w:rsidRDefault="0002405B">
            <w:pPr>
              <w:pStyle w:val="TableParagraph"/>
              <w:ind w:left="104" w:right="103"/>
              <w:jc w:val="both"/>
              <w:rPr>
                <w:sz w:val="20"/>
              </w:rPr>
            </w:pPr>
            <w:r>
              <w:rPr>
                <w:sz w:val="20"/>
              </w:rPr>
              <w:t>Л.1.2.Понимающий сопричастность</w:t>
            </w:r>
            <w:r>
              <w:rPr>
                <w:spacing w:val="1"/>
                <w:sz w:val="20"/>
              </w:rPr>
              <w:t xml:space="preserve"> </w:t>
            </w:r>
            <w:r>
              <w:rPr>
                <w:sz w:val="20"/>
              </w:rPr>
              <w:t>к</w:t>
            </w:r>
            <w:r>
              <w:rPr>
                <w:spacing w:val="1"/>
                <w:sz w:val="20"/>
              </w:rPr>
              <w:t xml:space="preserve"> </w:t>
            </w:r>
            <w:r>
              <w:rPr>
                <w:sz w:val="20"/>
              </w:rPr>
              <w:t>прошлому,</w:t>
            </w:r>
            <w:r>
              <w:rPr>
                <w:spacing w:val="1"/>
                <w:sz w:val="20"/>
              </w:rPr>
              <w:t xml:space="preserve"> </w:t>
            </w:r>
            <w:r>
              <w:rPr>
                <w:sz w:val="20"/>
              </w:rPr>
              <w:t>настоящему и</w:t>
            </w:r>
            <w:r>
              <w:rPr>
                <w:spacing w:val="1"/>
                <w:sz w:val="20"/>
              </w:rPr>
              <w:t xml:space="preserve"> </w:t>
            </w:r>
            <w:r>
              <w:rPr>
                <w:sz w:val="20"/>
              </w:rPr>
              <w:t>будущему</w:t>
            </w:r>
            <w:r>
              <w:rPr>
                <w:spacing w:val="1"/>
                <w:sz w:val="20"/>
              </w:rPr>
              <w:t xml:space="preserve"> </w:t>
            </w:r>
            <w:r>
              <w:rPr>
                <w:sz w:val="20"/>
              </w:rPr>
              <w:t>народа</w:t>
            </w:r>
            <w:r>
              <w:rPr>
                <w:spacing w:val="1"/>
                <w:sz w:val="20"/>
              </w:rPr>
              <w:t xml:space="preserve"> </w:t>
            </w:r>
            <w:r>
              <w:rPr>
                <w:sz w:val="20"/>
              </w:rPr>
              <w:t>России,</w:t>
            </w:r>
            <w:r>
              <w:rPr>
                <w:spacing w:val="1"/>
                <w:sz w:val="20"/>
              </w:rPr>
              <w:t xml:space="preserve"> </w:t>
            </w:r>
            <w:r>
              <w:rPr>
                <w:sz w:val="20"/>
              </w:rPr>
              <w:t>тысячелетней</w:t>
            </w:r>
            <w:r>
              <w:rPr>
                <w:spacing w:val="1"/>
                <w:sz w:val="20"/>
              </w:rPr>
              <w:t xml:space="preserve"> </w:t>
            </w:r>
            <w:r>
              <w:rPr>
                <w:sz w:val="20"/>
              </w:rPr>
              <w:t>истории</w:t>
            </w:r>
            <w:r>
              <w:rPr>
                <w:spacing w:val="1"/>
                <w:sz w:val="20"/>
              </w:rPr>
              <w:t xml:space="preserve"> </w:t>
            </w:r>
            <w:r>
              <w:rPr>
                <w:sz w:val="20"/>
              </w:rPr>
              <w:t>российской</w:t>
            </w:r>
            <w:r>
              <w:rPr>
                <w:spacing w:val="1"/>
                <w:sz w:val="20"/>
              </w:rPr>
              <w:t xml:space="preserve"> </w:t>
            </w:r>
            <w:r>
              <w:rPr>
                <w:sz w:val="20"/>
              </w:rPr>
              <w:t>государственности</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исторического</w:t>
            </w:r>
            <w:r>
              <w:rPr>
                <w:spacing w:val="1"/>
                <w:sz w:val="20"/>
              </w:rPr>
              <w:t xml:space="preserve"> </w:t>
            </w:r>
            <w:r>
              <w:rPr>
                <w:sz w:val="20"/>
              </w:rPr>
              <w:t>просвещения,</w:t>
            </w:r>
            <w:r>
              <w:rPr>
                <w:spacing w:val="1"/>
                <w:sz w:val="20"/>
              </w:rPr>
              <w:t xml:space="preserve"> </w:t>
            </w:r>
            <w:r>
              <w:rPr>
                <w:sz w:val="20"/>
              </w:rPr>
              <w:t>российского</w:t>
            </w:r>
            <w:r>
              <w:rPr>
                <w:spacing w:val="-1"/>
                <w:sz w:val="20"/>
              </w:rPr>
              <w:t xml:space="preserve"> </w:t>
            </w:r>
            <w:r>
              <w:rPr>
                <w:sz w:val="20"/>
              </w:rPr>
              <w:t>национального исторического сознания.</w:t>
            </w:r>
          </w:p>
          <w:p w14:paraId="539CB45C" w14:textId="77777777" w:rsidR="00DC118F" w:rsidRDefault="0002405B">
            <w:pPr>
              <w:pStyle w:val="TableParagraph"/>
              <w:ind w:left="104" w:right="101"/>
              <w:jc w:val="both"/>
              <w:rPr>
                <w:sz w:val="20"/>
              </w:rPr>
            </w:pPr>
            <w:r>
              <w:rPr>
                <w:sz w:val="20"/>
              </w:rPr>
              <w:t>Л.1.3.</w:t>
            </w:r>
            <w:r>
              <w:rPr>
                <w:spacing w:val="1"/>
                <w:sz w:val="20"/>
              </w:rPr>
              <w:t xml:space="preserve"> </w:t>
            </w:r>
            <w:r>
              <w:rPr>
                <w:sz w:val="20"/>
              </w:rPr>
              <w:t>Проявляющий</w:t>
            </w:r>
            <w:r>
              <w:rPr>
                <w:spacing w:val="1"/>
                <w:sz w:val="20"/>
              </w:rPr>
              <w:t xml:space="preserve"> </w:t>
            </w:r>
            <w:r>
              <w:rPr>
                <w:sz w:val="20"/>
              </w:rPr>
              <w:t>уважение</w:t>
            </w:r>
            <w:r>
              <w:rPr>
                <w:spacing w:val="1"/>
                <w:sz w:val="20"/>
              </w:rPr>
              <w:t xml:space="preserve"> </w:t>
            </w:r>
            <w:r>
              <w:rPr>
                <w:sz w:val="20"/>
              </w:rPr>
              <w:t>к</w:t>
            </w:r>
            <w:r>
              <w:rPr>
                <w:spacing w:val="1"/>
                <w:sz w:val="20"/>
              </w:rPr>
              <w:t xml:space="preserve"> </w:t>
            </w:r>
            <w:r>
              <w:rPr>
                <w:sz w:val="20"/>
              </w:rPr>
              <w:t>государственным</w:t>
            </w:r>
            <w:r>
              <w:rPr>
                <w:spacing w:val="1"/>
                <w:sz w:val="20"/>
              </w:rPr>
              <w:t xml:space="preserve"> </w:t>
            </w:r>
            <w:r>
              <w:rPr>
                <w:sz w:val="20"/>
              </w:rPr>
              <w:t>символам</w:t>
            </w:r>
            <w:r>
              <w:rPr>
                <w:spacing w:val="1"/>
                <w:sz w:val="20"/>
              </w:rPr>
              <w:t xml:space="preserve"> </w:t>
            </w:r>
            <w:r>
              <w:rPr>
                <w:sz w:val="20"/>
              </w:rPr>
              <w:t>России,</w:t>
            </w:r>
            <w:r>
              <w:rPr>
                <w:spacing w:val="-1"/>
                <w:sz w:val="20"/>
              </w:rPr>
              <w:t xml:space="preserve"> </w:t>
            </w:r>
            <w:r>
              <w:rPr>
                <w:sz w:val="20"/>
              </w:rPr>
              <w:t>праздникам.</w:t>
            </w:r>
          </w:p>
          <w:p w14:paraId="3DC00577" w14:textId="77777777" w:rsidR="00DC118F" w:rsidRDefault="0002405B">
            <w:pPr>
              <w:pStyle w:val="TableParagraph"/>
              <w:ind w:left="104"/>
              <w:rPr>
                <w:sz w:val="20"/>
              </w:rPr>
            </w:pPr>
            <w:r>
              <w:rPr>
                <w:sz w:val="20"/>
              </w:rPr>
              <w:t>Л.</w:t>
            </w:r>
            <w:r>
              <w:rPr>
                <w:spacing w:val="14"/>
                <w:sz w:val="20"/>
              </w:rPr>
              <w:t xml:space="preserve"> </w:t>
            </w:r>
            <w:r>
              <w:rPr>
                <w:sz w:val="20"/>
              </w:rPr>
              <w:t>1.4.</w:t>
            </w:r>
            <w:r>
              <w:rPr>
                <w:spacing w:val="12"/>
                <w:sz w:val="20"/>
              </w:rPr>
              <w:t xml:space="preserve"> </w:t>
            </w:r>
            <w:r>
              <w:rPr>
                <w:sz w:val="20"/>
              </w:rPr>
              <w:t>Проявляющий</w:t>
            </w:r>
            <w:r>
              <w:rPr>
                <w:spacing w:val="13"/>
                <w:sz w:val="20"/>
              </w:rPr>
              <w:t xml:space="preserve"> </w:t>
            </w:r>
            <w:r>
              <w:rPr>
                <w:sz w:val="20"/>
              </w:rPr>
              <w:t>готовность</w:t>
            </w:r>
            <w:r>
              <w:rPr>
                <w:spacing w:val="14"/>
                <w:sz w:val="20"/>
              </w:rPr>
              <w:t xml:space="preserve"> </w:t>
            </w:r>
            <w:r>
              <w:rPr>
                <w:sz w:val="20"/>
              </w:rPr>
              <w:t>к</w:t>
            </w:r>
            <w:r>
              <w:rPr>
                <w:spacing w:val="13"/>
                <w:sz w:val="20"/>
              </w:rPr>
              <w:t xml:space="preserve"> </w:t>
            </w:r>
            <w:r>
              <w:rPr>
                <w:sz w:val="20"/>
              </w:rPr>
              <w:t>выполнению</w:t>
            </w:r>
            <w:r>
              <w:rPr>
                <w:spacing w:val="14"/>
                <w:sz w:val="20"/>
              </w:rPr>
              <w:t xml:space="preserve"> </w:t>
            </w:r>
            <w:r>
              <w:rPr>
                <w:sz w:val="20"/>
              </w:rPr>
              <w:t>обязанностей</w:t>
            </w:r>
            <w:r>
              <w:rPr>
                <w:spacing w:val="-47"/>
                <w:sz w:val="20"/>
              </w:rPr>
              <w:t xml:space="preserve"> </w:t>
            </w:r>
            <w:r>
              <w:rPr>
                <w:sz w:val="20"/>
              </w:rPr>
              <w:t>гражданина</w:t>
            </w:r>
            <w:r>
              <w:rPr>
                <w:spacing w:val="2"/>
                <w:sz w:val="20"/>
              </w:rPr>
              <w:t xml:space="preserve"> </w:t>
            </w:r>
            <w:r>
              <w:rPr>
                <w:sz w:val="20"/>
              </w:rPr>
              <w:t>России,</w:t>
            </w:r>
            <w:r>
              <w:rPr>
                <w:spacing w:val="4"/>
                <w:sz w:val="20"/>
              </w:rPr>
              <w:t xml:space="preserve"> </w:t>
            </w:r>
            <w:r>
              <w:rPr>
                <w:sz w:val="20"/>
              </w:rPr>
              <w:t>реализации своих гражданских</w:t>
            </w:r>
            <w:r>
              <w:rPr>
                <w:spacing w:val="2"/>
                <w:sz w:val="20"/>
              </w:rPr>
              <w:t xml:space="preserve"> </w:t>
            </w:r>
            <w:r>
              <w:rPr>
                <w:sz w:val="20"/>
              </w:rPr>
              <w:t>прав</w:t>
            </w:r>
            <w:r>
              <w:rPr>
                <w:spacing w:val="1"/>
                <w:sz w:val="20"/>
              </w:rPr>
              <w:t xml:space="preserve"> </w:t>
            </w:r>
            <w:r>
              <w:rPr>
                <w:sz w:val="20"/>
              </w:rPr>
              <w:t>и</w:t>
            </w:r>
            <w:r>
              <w:rPr>
                <w:spacing w:val="3"/>
                <w:sz w:val="20"/>
              </w:rPr>
              <w:t xml:space="preserve"> </w:t>
            </w:r>
            <w:r>
              <w:rPr>
                <w:sz w:val="20"/>
              </w:rPr>
              <w:t>свобод</w:t>
            </w:r>
            <w:r>
              <w:rPr>
                <w:spacing w:val="-47"/>
                <w:sz w:val="20"/>
              </w:rPr>
              <w:t xml:space="preserve"> </w:t>
            </w:r>
            <w:r>
              <w:rPr>
                <w:sz w:val="20"/>
              </w:rPr>
              <w:t>при уважении прав и свобод, законных интересов других людей.</w:t>
            </w:r>
            <w:r>
              <w:rPr>
                <w:spacing w:val="1"/>
                <w:sz w:val="20"/>
              </w:rPr>
              <w:t xml:space="preserve"> </w:t>
            </w:r>
            <w:r>
              <w:rPr>
                <w:sz w:val="20"/>
              </w:rPr>
              <w:t>Л.1.5.Выражающий</w:t>
            </w:r>
            <w:r>
              <w:rPr>
                <w:spacing w:val="11"/>
                <w:sz w:val="20"/>
              </w:rPr>
              <w:t xml:space="preserve"> </w:t>
            </w:r>
            <w:r>
              <w:rPr>
                <w:sz w:val="20"/>
              </w:rPr>
              <w:t>неприятие</w:t>
            </w:r>
            <w:r>
              <w:rPr>
                <w:spacing w:val="12"/>
                <w:sz w:val="20"/>
              </w:rPr>
              <w:t xml:space="preserve"> </w:t>
            </w:r>
            <w:r>
              <w:rPr>
                <w:sz w:val="20"/>
              </w:rPr>
              <w:t>любой</w:t>
            </w:r>
            <w:r>
              <w:rPr>
                <w:spacing w:val="11"/>
                <w:sz w:val="20"/>
              </w:rPr>
              <w:t xml:space="preserve"> </w:t>
            </w:r>
            <w:r>
              <w:rPr>
                <w:sz w:val="20"/>
              </w:rPr>
              <w:t>дискриминации</w:t>
            </w:r>
            <w:r>
              <w:rPr>
                <w:spacing w:val="15"/>
                <w:sz w:val="20"/>
              </w:rPr>
              <w:t xml:space="preserve"> </w:t>
            </w:r>
            <w:r>
              <w:rPr>
                <w:sz w:val="20"/>
              </w:rPr>
              <w:t>граждан,</w:t>
            </w:r>
            <w:r>
              <w:rPr>
                <w:spacing w:val="-47"/>
                <w:sz w:val="20"/>
              </w:rPr>
              <w:t xml:space="preserve"> </w:t>
            </w:r>
            <w:r>
              <w:rPr>
                <w:sz w:val="20"/>
              </w:rPr>
              <w:t>проявлений</w:t>
            </w:r>
            <w:r>
              <w:rPr>
                <w:spacing w:val="-3"/>
                <w:sz w:val="20"/>
              </w:rPr>
              <w:t xml:space="preserve"> </w:t>
            </w:r>
            <w:r>
              <w:rPr>
                <w:sz w:val="20"/>
              </w:rPr>
              <w:t>экстремизма,</w:t>
            </w:r>
            <w:r>
              <w:rPr>
                <w:spacing w:val="-1"/>
                <w:sz w:val="20"/>
              </w:rPr>
              <w:t xml:space="preserve"> </w:t>
            </w:r>
            <w:r>
              <w:rPr>
                <w:sz w:val="20"/>
              </w:rPr>
              <w:t>терроризма,</w:t>
            </w:r>
            <w:r>
              <w:rPr>
                <w:spacing w:val="-1"/>
                <w:sz w:val="20"/>
              </w:rPr>
              <w:t xml:space="preserve"> </w:t>
            </w:r>
            <w:r>
              <w:rPr>
                <w:sz w:val="20"/>
              </w:rPr>
              <w:t>коррупции</w:t>
            </w:r>
            <w:r>
              <w:rPr>
                <w:spacing w:val="-3"/>
                <w:sz w:val="20"/>
              </w:rPr>
              <w:t xml:space="preserve"> </w:t>
            </w:r>
            <w:r>
              <w:rPr>
                <w:sz w:val="20"/>
              </w:rPr>
              <w:t>в</w:t>
            </w:r>
            <w:r>
              <w:rPr>
                <w:spacing w:val="-2"/>
                <w:sz w:val="20"/>
              </w:rPr>
              <w:t xml:space="preserve"> </w:t>
            </w:r>
            <w:r>
              <w:rPr>
                <w:sz w:val="20"/>
              </w:rPr>
              <w:t>обществе.</w:t>
            </w:r>
          </w:p>
          <w:p w14:paraId="0A9E6A1E" w14:textId="77777777" w:rsidR="00DC118F" w:rsidRDefault="0002405B">
            <w:pPr>
              <w:pStyle w:val="TableParagraph"/>
              <w:spacing w:line="230" w:lineRule="exact"/>
              <w:ind w:left="104"/>
              <w:rPr>
                <w:sz w:val="20"/>
              </w:rPr>
            </w:pPr>
            <w:r>
              <w:rPr>
                <w:sz w:val="20"/>
              </w:rPr>
              <w:t>Л.1.6.</w:t>
            </w:r>
            <w:r>
              <w:rPr>
                <w:spacing w:val="-4"/>
                <w:sz w:val="20"/>
              </w:rPr>
              <w:t xml:space="preserve"> </w:t>
            </w:r>
            <w:r>
              <w:rPr>
                <w:sz w:val="20"/>
              </w:rPr>
              <w:t>Принимающий</w:t>
            </w:r>
            <w:r>
              <w:rPr>
                <w:spacing w:val="-2"/>
                <w:sz w:val="20"/>
              </w:rPr>
              <w:t xml:space="preserve"> </w:t>
            </w:r>
            <w:r>
              <w:rPr>
                <w:sz w:val="20"/>
              </w:rPr>
              <w:t>участие</w:t>
            </w:r>
            <w:r>
              <w:rPr>
                <w:spacing w:val="-4"/>
                <w:sz w:val="20"/>
              </w:rPr>
              <w:t xml:space="preserve"> </w:t>
            </w:r>
            <w:r>
              <w:rPr>
                <w:sz w:val="20"/>
              </w:rPr>
              <w:t>в</w:t>
            </w:r>
            <w:r>
              <w:rPr>
                <w:spacing w:val="-4"/>
                <w:sz w:val="20"/>
              </w:rPr>
              <w:t xml:space="preserve"> </w:t>
            </w:r>
            <w:r>
              <w:rPr>
                <w:sz w:val="20"/>
              </w:rPr>
              <w:t>жизни</w:t>
            </w:r>
            <w:r>
              <w:rPr>
                <w:spacing w:val="-4"/>
                <w:sz w:val="20"/>
              </w:rPr>
              <w:t xml:space="preserve"> </w:t>
            </w:r>
            <w:r>
              <w:rPr>
                <w:sz w:val="20"/>
              </w:rPr>
              <w:t>класса,</w:t>
            </w:r>
            <w:r>
              <w:rPr>
                <w:spacing w:val="-3"/>
                <w:sz w:val="20"/>
              </w:rPr>
              <w:t xml:space="preserve"> </w:t>
            </w:r>
            <w:r>
              <w:rPr>
                <w:sz w:val="20"/>
              </w:rPr>
              <w:t>школы</w:t>
            </w:r>
            <w:r>
              <w:rPr>
                <w:spacing w:val="-4"/>
                <w:sz w:val="20"/>
              </w:rPr>
              <w:t xml:space="preserve"> </w:t>
            </w:r>
            <w:r>
              <w:rPr>
                <w:sz w:val="20"/>
              </w:rPr>
              <w:t>(в</w:t>
            </w:r>
            <w:r>
              <w:rPr>
                <w:spacing w:val="-2"/>
                <w:sz w:val="20"/>
              </w:rPr>
              <w:t xml:space="preserve"> </w:t>
            </w:r>
            <w:r>
              <w:rPr>
                <w:sz w:val="20"/>
              </w:rPr>
              <w:t>том</w:t>
            </w:r>
            <w:r>
              <w:rPr>
                <w:spacing w:val="-3"/>
                <w:sz w:val="20"/>
              </w:rPr>
              <w:t xml:space="preserve"> </w:t>
            </w:r>
            <w:r>
              <w:rPr>
                <w:sz w:val="20"/>
              </w:rPr>
              <w:t>числе</w:t>
            </w:r>
            <w:r>
              <w:rPr>
                <w:spacing w:val="-47"/>
                <w:sz w:val="20"/>
              </w:rPr>
              <w:t xml:space="preserve"> </w:t>
            </w:r>
            <w:r>
              <w:rPr>
                <w:sz w:val="20"/>
              </w:rPr>
              <w:t>самоуправлении), ориентированный на участие в социально</w:t>
            </w:r>
            <w:r>
              <w:rPr>
                <w:spacing w:val="1"/>
                <w:sz w:val="20"/>
              </w:rPr>
              <w:t xml:space="preserve"> </w:t>
            </w:r>
            <w:r>
              <w:rPr>
                <w:sz w:val="20"/>
              </w:rPr>
              <w:t>значимой</w:t>
            </w:r>
            <w:r>
              <w:rPr>
                <w:spacing w:val="-2"/>
                <w:sz w:val="20"/>
              </w:rPr>
              <w:t xml:space="preserve"> </w:t>
            </w:r>
            <w:r>
              <w:rPr>
                <w:sz w:val="20"/>
              </w:rPr>
              <w:t>деятельности.</w:t>
            </w:r>
          </w:p>
        </w:tc>
      </w:tr>
      <w:tr w:rsidR="00DC118F" w14:paraId="59572A3B" w14:textId="77777777">
        <w:trPr>
          <w:trHeight w:val="460"/>
        </w:trPr>
        <w:tc>
          <w:tcPr>
            <w:tcW w:w="1810" w:type="dxa"/>
          </w:tcPr>
          <w:p w14:paraId="61AB330A" w14:textId="77777777" w:rsidR="00DC118F" w:rsidRDefault="0002405B">
            <w:pPr>
              <w:pStyle w:val="TableParagraph"/>
              <w:spacing w:line="228" w:lineRule="exact"/>
              <w:ind w:left="414" w:right="92" w:hanging="303"/>
              <w:rPr>
                <w:sz w:val="20"/>
              </w:rPr>
            </w:pPr>
            <w:r>
              <w:rPr>
                <w:sz w:val="20"/>
              </w:rPr>
              <w:t>2.</w:t>
            </w:r>
            <w:r>
              <w:rPr>
                <w:spacing w:val="-10"/>
                <w:sz w:val="20"/>
              </w:rPr>
              <w:t xml:space="preserve"> </w:t>
            </w:r>
            <w:r>
              <w:rPr>
                <w:sz w:val="20"/>
              </w:rPr>
              <w:t>Патриотическое</w:t>
            </w:r>
            <w:r>
              <w:rPr>
                <w:spacing w:val="-47"/>
                <w:sz w:val="20"/>
              </w:rPr>
              <w:t xml:space="preserve"> </w:t>
            </w:r>
            <w:r>
              <w:rPr>
                <w:sz w:val="20"/>
              </w:rPr>
              <w:t>воспитание</w:t>
            </w:r>
          </w:p>
        </w:tc>
        <w:tc>
          <w:tcPr>
            <w:tcW w:w="1844" w:type="dxa"/>
          </w:tcPr>
          <w:p w14:paraId="7FD2008A" w14:textId="77777777" w:rsidR="00DC118F" w:rsidRDefault="0002405B">
            <w:pPr>
              <w:pStyle w:val="TableParagraph"/>
              <w:spacing w:line="225" w:lineRule="exact"/>
              <w:ind w:left="753"/>
              <w:rPr>
                <w:sz w:val="20"/>
              </w:rPr>
            </w:pPr>
            <w:r>
              <w:rPr>
                <w:sz w:val="20"/>
              </w:rPr>
              <w:t>Л.2.</w:t>
            </w:r>
          </w:p>
        </w:tc>
        <w:tc>
          <w:tcPr>
            <w:tcW w:w="5920" w:type="dxa"/>
          </w:tcPr>
          <w:p w14:paraId="366B9C47" w14:textId="77777777" w:rsidR="00DC118F" w:rsidRDefault="0002405B">
            <w:pPr>
              <w:pStyle w:val="TableParagraph"/>
              <w:spacing w:line="228" w:lineRule="exact"/>
              <w:ind w:left="104"/>
              <w:rPr>
                <w:sz w:val="20"/>
              </w:rPr>
            </w:pPr>
            <w:r>
              <w:rPr>
                <w:sz w:val="20"/>
              </w:rPr>
              <w:t>Л.2.1.Сознающий свою этнокультурную</w:t>
            </w:r>
            <w:r>
              <w:rPr>
                <w:spacing w:val="1"/>
                <w:sz w:val="20"/>
              </w:rPr>
              <w:t xml:space="preserve"> </w:t>
            </w:r>
            <w:r>
              <w:rPr>
                <w:sz w:val="20"/>
              </w:rPr>
              <w:t>идентичность,</w:t>
            </w:r>
            <w:r>
              <w:rPr>
                <w:spacing w:val="1"/>
                <w:sz w:val="20"/>
              </w:rPr>
              <w:t xml:space="preserve"> </w:t>
            </w:r>
            <w:r>
              <w:rPr>
                <w:sz w:val="20"/>
              </w:rPr>
              <w:t>любящий</w:t>
            </w:r>
            <w:r>
              <w:rPr>
                <w:spacing w:val="-47"/>
                <w:sz w:val="20"/>
              </w:rPr>
              <w:t xml:space="preserve"> </w:t>
            </w:r>
            <w:r>
              <w:rPr>
                <w:sz w:val="20"/>
              </w:rPr>
              <w:t>свой</w:t>
            </w:r>
            <w:r>
              <w:rPr>
                <w:spacing w:val="-2"/>
                <w:sz w:val="20"/>
              </w:rPr>
              <w:t xml:space="preserve"> </w:t>
            </w:r>
            <w:r>
              <w:rPr>
                <w:sz w:val="20"/>
              </w:rPr>
              <w:t>народ, его</w:t>
            </w:r>
            <w:r>
              <w:rPr>
                <w:spacing w:val="1"/>
                <w:sz w:val="20"/>
              </w:rPr>
              <w:t xml:space="preserve"> </w:t>
            </w:r>
            <w:r>
              <w:rPr>
                <w:sz w:val="20"/>
              </w:rPr>
              <w:t>традиции,</w:t>
            </w:r>
            <w:r>
              <w:rPr>
                <w:spacing w:val="-1"/>
                <w:sz w:val="20"/>
              </w:rPr>
              <w:t xml:space="preserve"> </w:t>
            </w:r>
            <w:r>
              <w:rPr>
                <w:sz w:val="20"/>
              </w:rPr>
              <w:t>культуру.</w:t>
            </w:r>
          </w:p>
        </w:tc>
      </w:tr>
    </w:tbl>
    <w:p w14:paraId="7FFBFC7C" w14:textId="77777777" w:rsidR="00DC118F" w:rsidRDefault="00DC118F">
      <w:pPr>
        <w:spacing w:line="228" w:lineRule="exact"/>
        <w:rPr>
          <w:sz w:val="20"/>
        </w:rPr>
        <w:sectPr w:rsidR="00DC118F">
          <w:pgSz w:w="11910" w:h="16840"/>
          <w:pgMar w:top="1160" w:right="580" w:bottom="280" w:left="1300" w:header="715" w:footer="0" w:gutter="0"/>
          <w:cols w:space="720"/>
        </w:sectPr>
      </w:pPr>
    </w:p>
    <w:p w14:paraId="01122633" w14:textId="77777777" w:rsidR="00DC118F" w:rsidRDefault="00DC118F">
      <w:pPr>
        <w:pStyle w:val="a3"/>
        <w:spacing w:before="7"/>
        <w:ind w:left="0" w:firstLine="0"/>
        <w:jc w:val="left"/>
        <w:rPr>
          <w:sz w:val="7"/>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844"/>
        <w:gridCol w:w="5920"/>
      </w:tblGrid>
      <w:tr w:rsidR="00DC118F" w14:paraId="37418FD0" w14:textId="77777777">
        <w:trPr>
          <w:trHeight w:val="2759"/>
        </w:trPr>
        <w:tc>
          <w:tcPr>
            <w:tcW w:w="1810" w:type="dxa"/>
          </w:tcPr>
          <w:p w14:paraId="30501D76" w14:textId="77777777" w:rsidR="00DC118F" w:rsidRDefault="00DC118F">
            <w:pPr>
              <w:pStyle w:val="TableParagraph"/>
              <w:rPr>
                <w:sz w:val="18"/>
              </w:rPr>
            </w:pPr>
          </w:p>
        </w:tc>
        <w:tc>
          <w:tcPr>
            <w:tcW w:w="1844" w:type="dxa"/>
          </w:tcPr>
          <w:p w14:paraId="0C8714C8" w14:textId="77777777" w:rsidR="00DC118F" w:rsidRDefault="00DC118F">
            <w:pPr>
              <w:pStyle w:val="TableParagraph"/>
              <w:rPr>
                <w:sz w:val="18"/>
              </w:rPr>
            </w:pPr>
          </w:p>
        </w:tc>
        <w:tc>
          <w:tcPr>
            <w:tcW w:w="5920" w:type="dxa"/>
          </w:tcPr>
          <w:p w14:paraId="353504A0" w14:textId="77777777" w:rsidR="00DC118F" w:rsidRDefault="0002405B">
            <w:pPr>
              <w:pStyle w:val="TableParagraph"/>
              <w:ind w:left="104" w:right="104"/>
              <w:jc w:val="both"/>
              <w:rPr>
                <w:sz w:val="20"/>
              </w:rPr>
            </w:pPr>
            <w:r>
              <w:rPr>
                <w:sz w:val="20"/>
              </w:rPr>
              <w:t>Л.2.2. Проявляющий уважение к историческому и культурному</w:t>
            </w:r>
            <w:r>
              <w:rPr>
                <w:spacing w:val="1"/>
                <w:sz w:val="20"/>
              </w:rPr>
              <w:t xml:space="preserve"> </w:t>
            </w:r>
            <w:r>
              <w:rPr>
                <w:sz w:val="20"/>
              </w:rPr>
              <w:t>наследию</w:t>
            </w:r>
            <w:r>
              <w:rPr>
                <w:spacing w:val="1"/>
                <w:sz w:val="20"/>
              </w:rPr>
              <w:t xml:space="preserve"> </w:t>
            </w:r>
            <w:r>
              <w:rPr>
                <w:sz w:val="20"/>
              </w:rPr>
              <w:t>своего</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народов</w:t>
            </w:r>
            <w:r>
              <w:rPr>
                <w:spacing w:val="1"/>
                <w:sz w:val="20"/>
              </w:rPr>
              <w:t xml:space="preserve"> </w:t>
            </w:r>
            <w:r>
              <w:rPr>
                <w:sz w:val="20"/>
              </w:rPr>
              <w:t>России,</w:t>
            </w:r>
            <w:r>
              <w:rPr>
                <w:spacing w:val="51"/>
                <w:sz w:val="20"/>
              </w:rPr>
              <w:t xml:space="preserve"> </w:t>
            </w:r>
            <w:r>
              <w:rPr>
                <w:sz w:val="20"/>
              </w:rPr>
              <w:t>символам,</w:t>
            </w:r>
            <w:r>
              <w:rPr>
                <w:spacing w:val="1"/>
                <w:sz w:val="20"/>
              </w:rPr>
              <w:t xml:space="preserve"> </w:t>
            </w:r>
            <w:r>
              <w:rPr>
                <w:sz w:val="20"/>
              </w:rPr>
              <w:t>праздникам,</w:t>
            </w:r>
            <w:r>
              <w:rPr>
                <w:spacing w:val="1"/>
                <w:sz w:val="20"/>
              </w:rPr>
              <w:t xml:space="preserve"> </w:t>
            </w:r>
            <w:r>
              <w:rPr>
                <w:sz w:val="20"/>
              </w:rPr>
              <w:t>памятникам,</w:t>
            </w:r>
            <w:r>
              <w:rPr>
                <w:spacing w:val="1"/>
                <w:sz w:val="20"/>
              </w:rPr>
              <w:t xml:space="preserve"> </w:t>
            </w:r>
            <w:r>
              <w:rPr>
                <w:sz w:val="20"/>
              </w:rPr>
              <w:t>традициям</w:t>
            </w:r>
            <w:r>
              <w:rPr>
                <w:spacing w:val="1"/>
                <w:sz w:val="20"/>
              </w:rPr>
              <w:t xml:space="preserve"> </w:t>
            </w:r>
            <w:r>
              <w:rPr>
                <w:sz w:val="20"/>
              </w:rPr>
              <w:t>народов,</w:t>
            </w:r>
            <w:r>
              <w:rPr>
                <w:spacing w:val="1"/>
                <w:sz w:val="20"/>
              </w:rPr>
              <w:t xml:space="preserve"> </w:t>
            </w:r>
            <w:r>
              <w:rPr>
                <w:sz w:val="20"/>
              </w:rPr>
              <w:t>проживающих</w:t>
            </w:r>
            <w:r>
              <w:rPr>
                <w:spacing w:val="1"/>
                <w:sz w:val="20"/>
              </w:rPr>
              <w:t xml:space="preserve"> </w:t>
            </w:r>
            <w:r>
              <w:rPr>
                <w:sz w:val="20"/>
              </w:rPr>
              <w:t>в</w:t>
            </w:r>
            <w:r>
              <w:rPr>
                <w:spacing w:val="1"/>
                <w:sz w:val="20"/>
              </w:rPr>
              <w:t xml:space="preserve"> </w:t>
            </w:r>
            <w:r>
              <w:rPr>
                <w:sz w:val="20"/>
              </w:rPr>
              <w:t>родной</w:t>
            </w:r>
            <w:r>
              <w:rPr>
                <w:spacing w:val="-2"/>
                <w:sz w:val="20"/>
              </w:rPr>
              <w:t xml:space="preserve"> </w:t>
            </w:r>
            <w:r>
              <w:rPr>
                <w:sz w:val="20"/>
              </w:rPr>
              <w:t>стране.</w:t>
            </w:r>
          </w:p>
          <w:p w14:paraId="4DFF46A7" w14:textId="77777777" w:rsidR="00DC118F" w:rsidRDefault="0002405B">
            <w:pPr>
              <w:pStyle w:val="TableParagraph"/>
              <w:ind w:left="104" w:right="107"/>
              <w:jc w:val="both"/>
              <w:rPr>
                <w:sz w:val="20"/>
              </w:rPr>
            </w:pPr>
            <w:r>
              <w:rPr>
                <w:sz w:val="20"/>
              </w:rPr>
              <w:t>Л.2.3. Проявляющий интерес к познанию родного языка, истории,</w:t>
            </w:r>
            <w:r>
              <w:rPr>
                <w:spacing w:val="-47"/>
                <w:sz w:val="20"/>
              </w:rPr>
              <w:t xml:space="preserve"> </w:t>
            </w:r>
            <w:r>
              <w:rPr>
                <w:sz w:val="20"/>
              </w:rPr>
              <w:t>культуры</w:t>
            </w:r>
            <w:r>
              <w:rPr>
                <w:spacing w:val="-2"/>
                <w:sz w:val="20"/>
              </w:rPr>
              <w:t xml:space="preserve"> </w:t>
            </w:r>
            <w:r>
              <w:rPr>
                <w:sz w:val="20"/>
              </w:rPr>
              <w:t>своего</w:t>
            </w:r>
            <w:r>
              <w:rPr>
                <w:spacing w:val="-1"/>
                <w:sz w:val="20"/>
              </w:rPr>
              <w:t xml:space="preserve"> </w:t>
            </w:r>
            <w:r>
              <w:rPr>
                <w:sz w:val="20"/>
              </w:rPr>
              <w:t>народа,</w:t>
            </w:r>
            <w:r>
              <w:rPr>
                <w:spacing w:val="-1"/>
                <w:sz w:val="20"/>
              </w:rPr>
              <w:t xml:space="preserve"> </w:t>
            </w:r>
            <w:r>
              <w:rPr>
                <w:sz w:val="20"/>
              </w:rPr>
              <w:t>своего</w:t>
            </w:r>
            <w:r>
              <w:rPr>
                <w:spacing w:val="-1"/>
                <w:sz w:val="20"/>
              </w:rPr>
              <w:t xml:space="preserve"> </w:t>
            </w:r>
            <w:r>
              <w:rPr>
                <w:sz w:val="20"/>
              </w:rPr>
              <w:t>края,</w:t>
            </w:r>
            <w:r>
              <w:rPr>
                <w:spacing w:val="-1"/>
                <w:sz w:val="20"/>
              </w:rPr>
              <w:t xml:space="preserve"> </w:t>
            </w:r>
            <w:r>
              <w:rPr>
                <w:sz w:val="20"/>
              </w:rPr>
              <w:t>других</w:t>
            </w:r>
            <w:r>
              <w:rPr>
                <w:spacing w:val="-3"/>
                <w:sz w:val="20"/>
              </w:rPr>
              <w:t xml:space="preserve"> </w:t>
            </w:r>
            <w:r>
              <w:rPr>
                <w:sz w:val="20"/>
              </w:rPr>
              <w:t>народов</w:t>
            </w:r>
            <w:r>
              <w:rPr>
                <w:spacing w:val="-2"/>
                <w:sz w:val="20"/>
              </w:rPr>
              <w:t xml:space="preserve"> </w:t>
            </w:r>
            <w:r>
              <w:rPr>
                <w:sz w:val="20"/>
              </w:rPr>
              <w:t>России.</w:t>
            </w:r>
          </w:p>
          <w:p w14:paraId="554652AA" w14:textId="77777777" w:rsidR="00DC118F" w:rsidRDefault="0002405B">
            <w:pPr>
              <w:pStyle w:val="TableParagraph"/>
              <w:ind w:left="104" w:right="101"/>
              <w:jc w:val="both"/>
              <w:rPr>
                <w:sz w:val="20"/>
              </w:rPr>
            </w:pPr>
            <w:r>
              <w:rPr>
                <w:sz w:val="20"/>
              </w:rPr>
              <w:t>Л.2.4.</w:t>
            </w:r>
            <w:r>
              <w:rPr>
                <w:spacing w:val="1"/>
                <w:sz w:val="20"/>
              </w:rPr>
              <w:t xml:space="preserve"> </w:t>
            </w:r>
            <w:r>
              <w:rPr>
                <w:sz w:val="20"/>
              </w:rPr>
              <w:t>Знающий</w:t>
            </w:r>
            <w:r>
              <w:rPr>
                <w:spacing w:val="1"/>
                <w:sz w:val="20"/>
              </w:rPr>
              <w:t xml:space="preserve"> </w:t>
            </w:r>
            <w:r>
              <w:rPr>
                <w:sz w:val="20"/>
              </w:rPr>
              <w:t>и</w:t>
            </w:r>
            <w:r>
              <w:rPr>
                <w:spacing w:val="1"/>
                <w:sz w:val="20"/>
              </w:rPr>
              <w:t xml:space="preserve"> </w:t>
            </w:r>
            <w:r>
              <w:rPr>
                <w:sz w:val="20"/>
              </w:rPr>
              <w:t>уважающий</w:t>
            </w:r>
            <w:r>
              <w:rPr>
                <w:spacing w:val="1"/>
                <w:sz w:val="20"/>
              </w:rPr>
              <w:t xml:space="preserve"> </w:t>
            </w:r>
            <w:r>
              <w:rPr>
                <w:sz w:val="20"/>
              </w:rPr>
              <w:t>достижения</w:t>
            </w:r>
            <w:r>
              <w:rPr>
                <w:spacing w:val="1"/>
                <w:sz w:val="20"/>
              </w:rPr>
              <w:t xml:space="preserve"> </w:t>
            </w:r>
            <w:r>
              <w:rPr>
                <w:sz w:val="20"/>
              </w:rPr>
              <w:t>нашей</w:t>
            </w:r>
            <w:r>
              <w:rPr>
                <w:spacing w:val="1"/>
                <w:sz w:val="20"/>
              </w:rPr>
              <w:t xml:space="preserve"> </w:t>
            </w:r>
            <w:r>
              <w:rPr>
                <w:sz w:val="20"/>
              </w:rPr>
              <w:t>Родины</w:t>
            </w:r>
            <w:r>
              <w:rPr>
                <w:spacing w:val="1"/>
                <w:sz w:val="20"/>
              </w:rPr>
              <w:t xml:space="preserve"> </w:t>
            </w:r>
            <w:r>
              <w:rPr>
                <w:sz w:val="20"/>
              </w:rPr>
              <w:t>–</w:t>
            </w:r>
            <w:r>
              <w:rPr>
                <w:spacing w:val="1"/>
                <w:sz w:val="20"/>
              </w:rPr>
              <w:t xml:space="preserve"> </w:t>
            </w:r>
            <w:r>
              <w:rPr>
                <w:sz w:val="20"/>
              </w:rPr>
              <w:t>России в науке, искусстве, спорте, технологиях, боевые подвиги и</w:t>
            </w:r>
            <w:r>
              <w:rPr>
                <w:spacing w:val="-47"/>
                <w:sz w:val="20"/>
              </w:rPr>
              <w:t xml:space="preserve"> </w:t>
            </w:r>
            <w:r>
              <w:rPr>
                <w:sz w:val="20"/>
              </w:rPr>
              <w:t>трудовые достижения, героев и защитников Отечества в прошлом</w:t>
            </w:r>
            <w:r>
              <w:rPr>
                <w:spacing w:val="-47"/>
                <w:sz w:val="20"/>
              </w:rPr>
              <w:t xml:space="preserve"> </w:t>
            </w:r>
            <w:r>
              <w:rPr>
                <w:sz w:val="20"/>
              </w:rPr>
              <w:t>и</w:t>
            </w:r>
            <w:r>
              <w:rPr>
                <w:spacing w:val="-2"/>
                <w:sz w:val="20"/>
              </w:rPr>
              <w:t xml:space="preserve"> </w:t>
            </w:r>
            <w:r>
              <w:rPr>
                <w:sz w:val="20"/>
              </w:rPr>
              <w:t>современности.</w:t>
            </w:r>
          </w:p>
          <w:p w14:paraId="05DE2BC3" w14:textId="77777777" w:rsidR="00DC118F" w:rsidRDefault="0002405B">
            <w:pPr>
              <w:pStyle w:val="TableParagraph"/>
              <w:spacing w:line="230" w:lineRule="exact"/>
              <w:ind w:left="104" w:right="104"/>
              <w:jc w:val="both"/>
              <w:rPr>
                <w:sz w:val="20"/>
              </w:rPr>
            </w:pPr>
            <w:r>
              <w:rPr>
                <w:sz w:val="20"/>
              </w:rPr>
              <w:t>Л. 2.5. Принимающий участие в мероприятиях патриотической</w:t>
            </w:r>
            <w:r>
              <w:rPr>
                <w:spacing w:val="1"/>
                <w:sz w:val="20"/>
              </w:rPr>
              <w:t xml:space="preserve"> </w:t>
            </w:r>
            <w:r>
              <w:rPr>
                <w:sz w:val="20"/>
              </w:rPr>
              <w:t>направленности.</w:t>
            </w:r>
          </w:p>
        </w:tc>
      </w:tr>
      <w:tr w:rsidR="00DC118F" w14:paraId="0CE42E95" w14:textId="77777777">
        <w:trPr>
          <w:trHeight w:val="5748"/>
        </w:trPr>
        <w:tc>
          <w:tcPr>
            <w:tcW w:w="1810" w:type="dxa"/>
          </w:tcPr>
          <w:p w14:paraId="6936EC56" w14:textId="77777777" w:rsidR="00DC118F" w:rsidRDefault="0002405B">
            <w:pPr>
              <w:pStyle w:val="TableParagraph"/>
              <w:ind w:left="328" w:right="318" w:firstLine="88"/>
              <w:jc w:val="both"/>
              <w:rPr>
                <w:sz w:val="20"/>
              </w:rPr>
            </w:pPr>
            <w:r>
              <w:rPr>
                <w:sz w:val="20"/>
              </w:rPr>
              <w:t>3. Духовно-</w:t>
            </w:r>
            <w:r>
              <w:rPr>
                <w:spacing w:val="1"/>
                <w:sz w:val="20"/>
              </w:rPr>
              <w:t xml:space="preserve"> </w:t>
            </w:r>
            <w:r>
              <w:rPr>
                <w:w w:val="95"/>
                <w:sz w:val="20"/>
              </w:rPr>
              <w:t>нравственное</w:t>
            </w:r>
            <w:r>
              <w:rPr>
                <w:spacing w:val="1"/>
                <w:w w:val="95"/>
                <w:sz w:val="20"/>
              </w:rPr>
              <w:t xml:space="preserve"> </w:t>
            </w:r>
            <w:r>
              <w:rPr>
                <w:sz w:val="20"/>
              </w:rPr>
              <w:t>воспитание</w:t>
            </w:r>
          </w:p>
        </w:tc>
        <w:tc>
          <w:tcPr>
            <w:tcW w:w="1844" w:type="dxa"/>
          </w:tcPr>
          <w:p w14:paraId="7B158DE8" w14:textId="77777777" w:rsidR="00DC118F" w:rsidRDefault="0002405B">
            <w:pPr>
              <w:pStyle w:val="TableParagraph"/>
              <w:spacing w:line="223" w:lineRule="exact"/>
              <w:ind w:left="753"/>
              <w:rPr>
                <w:sz w:val="20"/>
              </w:rPr>
            </w:pPr>
            <w:r>
              <w:rPr>
                <w:sz w:val="20"/>
              </w:rPr>
              <w:t>Л.3.</w:t>
            </w:r>
          </w:p>
        </w:tc>
        <w:tc>
          <w:tcPr>
            <w:tcW w:w="5920" w:type="dxa"/>
          </w:tcPr>
          <w:p w14:paraId="04F2085A" w14:textId="77777777" w:rsidR="00DC118F" w:rsidRDefault="0002405B">
            <w:pPr>
              <w:pStyle w:val="TableParagraph"/>
              <w:ind w:left="104" w:right="103"/>
              <w:jc w:val="both"/>
              <w:rPr>
                <w:sz w:val="20"/>
              </w:rPr>
            </w:pPr>
            <w:r>
              <w:rPr>
                <w:sz w:val="20"/>
              </w:rPr>
              <w:t>Л.3.1.</w:t>
            </w:r>
            <w:r>
              <w:rPr>
                <w:spacing w:val="1"/>
                <w:sz w:val="20"/>
              </w:rPr>
              <w:t xml:space="preserve"> </w:t>
            </w:r>
            <w:r>
              <w:rPr>
                <w:sz w:val="20"/>
              </w:rPr>
              <w:t>Знающий и</w:t>
            </w:r>
            <w:r>
              <w:rPr>
                <w:spacing w:val="1"/>
                <w:sz w:val="20"/>
              </w:rPr>
              <w:t xml:space="preserve"> </w:t>
            </w:r>
            <w:r>
              <w:rPr>
                <w:sz w:val="20"/>
              </w:rPr>
              <w:t>уважающий духовно-нравственную</w:t>
            </w:r>
            <w:r>
              <w:rPr>
                <w:spacing w:val="1"/>
                <w:sz w:val="20"/>
              </w:rPr>
              <w:t xml:space="preserve"> </w:t>
            </w:r>
            <w:r>
              <w:rPr>
                <w:sz w:val="20"/>
              </w:rPr>
              <w:t>культуру</w:t>
            </w:r>
            <w:r>
              <w:rPr>
                <w:spacing w:val="1"/>
                <w:sz w:val="20"/>
              </w:rPr>
              <w:t xml:space="preserve"> </w:t>
            </w:r>
            <w:r>
              <w:rPr>
                <w:sz w:val="20"/>
              </w:rPr>
              <w:t>своего</w:t>
            </w:r>
            <w:r>
              <w:rPr>
                <w:spacing w:val="1"/>
                <w:sz w:val="20"/>
              </w:rPr>
              <w:t xml:space="preserve"> </w:t>
            </w:r>
            <w:r>
              <w:rPr>
                <w:sz w:val="20"/>
              </w:rPr>
              <w:t>народа,</w:t>
            </w:r>
            <w:r>
              <w:rPr>
                <w:spacing w:val="1"/>
                <w:sz w:val="20"/>
              </w:rPr>
              <w:t xml:space="preserve"> </w:t>
            </w:r>
            <w:r>
              <w:rPr>
                <w:sz w:val="20"/>
              </w:rPr>
              <w:t>ориентированный</w:t>
            </w:r>
            <w:r>
              <w:rPr>
                <w:spacing w:val="1"/>
                <w:sz w:val="20"/>
              </w:rPr>
              <w:t xml:space="preserve"> </w:t>
            </w:r>
            <w:r>
              <w:rPr>
                <w:sz w:val="20"/>
              </w:rPr>
              <w:t>на</w:t>
            </w:r>
            <w:r>
              <w:rPr>
                <w:spacing w:val="1"/>
                <w:sz w:val="20"/>
              </w:rPr>
              <w:t xml:space="preserve"> </w:t>
            </w:r>
            <w:r>
              <w:rPr>
                <w:sz w:val="20"/>
              </w:rPr>
              <w:t>духовные</w:t>
            </w:r>
            <w:r>
              <w:rPr>
                <w:spacing w:val="1"/>
                <w:sz w:val="20"/>
              </w:rPr>
              <w:t xml:space="preserve"> </w:t>
            </w:r>
            <w:r>
              <w:rPr>
                <w:sz w:val="20"/>
              </w:rPr>
              <w:t>ценности</w:t>
            </w:r>
            <w:r>
              <w:rPr>
                <w:spacing w:val="1"/>
                <w:sz w:val="20"/>
              </w:rPr>
              <w:t xml:space="preserve"> </w:t>
            </w:r>
            <w:r>
              <w:rPr>
                <w:sz w:val="20"/>
              </w:rPr>
              <w:t>и</w:t>
            </w:r>
            <w:r>
              <w:rPr>
                <w:spacing w:val="1"/>
                <w:sz w:val="20"/>
              </w:rPr>
              <w:t xml:space="preserve"> </w:t>
            </w:r>
            <w:r>
              <w:rPr>
                <w:sz w:val="20"/>
              </w:rPr>
              <w:t>нравственные</w:t>
            </w:r>
            <w:r>
              <w:rPr>
                <w:spacing w:val="1"/>
                <w:sz w:val="20"/>
              </w:rPr>
              <w:t xml:space="preserve"> </w:t>
            </w:r>
            <w:r>
              <w:rPr>
                <w:sz w:val="20"/>
              </w:rPr>
              <w:t>нормы</w:t>
            </w:r>
            <w:r>
              <w:rPr>
                <w:spacing w:val="1"/>
                <w:sz w:val="20"/>
              </w:rPr>
              <w:t xml:space="preserve"> </w:t>
            </w:r>
            <w:r>
              <w:rPr>
                <w:sz w:val="20"/>
              </w:rPr>
              <w:t>народов</w:t>
            </w:r>
            <w:r>
              <w:rPr>
                <w:spacing w:val="1"/>
                <w:sz w:val="20"/>
              </w:rPr>
              <w:t xml:space="preserve"> </w:t>
            </w:r>
            <w:r>
              <w:rPr>
                <w:sz w:val="20"/>
              </w:rPr>
              <w:t>России,</w:t>
            </w:r>
            <w:r>
              <w:rPr>
                <w:spacing w:val="1"/>
                <w:sz w:val="20"/>
              </w:rPr>
              <w:t xml:space="preserve"> </w:t>
            </w:r>
            <w:r>
              <w:rPr>
                <w:sz w:val="20"/>
              </w:rPr>
              <w:t>российского</w:t>
            </w:r>
            <w:r>
              <w:rPr>
                <w:spacing w:val="1"/>
                <w:sz w:val="20"/>
              </w:rPr>
              <w:t xml:space="preserve"> </w:t>
            </w:r>
            <w:r>
              <w:rPr>
                <w:sz w:val="20"/>
              </w:rPr>
              <w:t>общества</w:t>
            </w:r>
            <w:r>
              <w:rPr>
                <w:spacing w:val="1"/>
                <w:sz w:val="20"/>
              </w:rPr>
              <w:t xml:space="preserve"> </w:t>
            </w:r>
            <w:r>
              <w:rPr>
                <w:sz w:val="20"/>
              </w:rPr>
              <w:t>в</w:t>
            </w:r>
            <w:r>
              <w:rPr>
                <w:spacing w:val="-47"/>
                <w:sz w:val="20"/>
              </w:rPr>
              <w:t xml:space="preserve"> </w:t>
            </w:r>
            <w:r>
              <w:rPr>
                <w:sz w:val="20"/>
              </w:rPr>
              <w:t>ситуациях</w:t>
            </w:r>
            <w:r>
              <w:rPr>
                <w:spacing w:val="1"/>
                <w:sz w:val="20"/>
              </w:rPr>
              <w:t xml:space="preserve"> </w:t>
            </w:r>
            <w:r>
              <w:rPr>
                <w:sz w:val="20"/>
              </w:rPr>
              <w:t>нравственного</w:t>
            </w:r>
            <w:r>
              <w:rPr>
                <w:spacing w:val="1"/>
                <w:sz w:val="20"/>
              </w:rPr>
              <w:t xml:space="preserve"> </w:t>
            </w:r>
            <w:r>
              <w:rPr>
                <w:sz w:val="20"/>
              </w:rPr>
              <w:t>выбора</w:t>
            </w:r>
            <w:r>
              <w:rPr>
                <w:spacing w:val="1"/>
                <w:sz w:val="20"/>
              </w:rPr>
              <w:t xml:space="preserve"> </w:t>
            </w:r>
            <w:r>
              <w:rPr>
                <w:sz w:val="20"/>
              </w:rPr>
              <w:t>(с</w:t>
            </w:r>
            <w:r>
              <w:rPr>
                <w:spacing w:val="1"/>
                <w:sz w:val="20"/>
              </w:rPr>
              <w:t xml:space="preserve"> </w:t>
            </w:r>
            <w:r>
              <w:rPr>
                <w:sz w:val="20"/>
              </w:rPr>
              <w:t>учётом</w:t>
            </w:r>
            <w:r>
              <w:rPr>
                <w:spacing w:val="1"/>
                <w:sz w:val="20"/>
              </w:rPr>
              <w:t xml:space="preserve"> </w:t>
            </w:r>
            <w:r>
              <w:rPr>
                <w:sz w:val="20"/>
              </w:rPr>
              <w:t>национальной,</w:t>
            </w:r>
            <w:r>
              <w:rPr>
                <w:spacing w:val="1"/>
                <w:sz w:val="20"/>
              </w:rPr>
              <w:t xml:space="preserve"> </w:t>
            </w:r>
            <w:r>
              <w:rPr>
                <w:sz w:val="20"/>
              </w:rPr>
              <w:t>религиозной принадлежности).</w:t>
            </w:r>
          </w:p>
          <w:p w14:paraId="54371CF7" w14:textId="77777777" w:rsidR="00DC118F" w:rsidRDefault="0002405B">
            <w:pPr>
              <w:pStyle w:val="TableParagraph"/>
              <w:tabs>
                <w:tab w:val="left" w:pos="2076"/>
                <w:tab w:val="left" w:pos="3786"/>
              </w:tabs>
              <w:ind w:left="104" w:right="101"/>
              <w:jc w:val="both"/>
              <w:rPr>
                <w:sz w:val="20"/>
              </w:rPr>
            </w:pPr>
            <w:r>
              <w:rPr>
                <w:sz w:val="20"/>
              </w:rPr>
              <w:t>Л.3.2.</w:t>
            </w:r>
            <w:r>
              <w:rPr>
                <w:spacing w:val="1"/>
                <w:sz w:val="20"/>
              </w:rPr>
              <w:t xml:space="preserve"> </w:t>
            </w:r>
            <w:r>
              <w:rPr>
                <w:sz w:val="20"/>
              </w:rPr>
              <w:t>Выражающий</w:t>
            </w:r>
            <w:r>
              <w:rPr>
                <w:spacing w:val="1"/>
                <w:sz w:val="20"/>
              </w:rPr>
              <w:t xml:space="preserve"> </w:t>
            </w:r>
            <w:r>
              <w:rPr>
                <w:sz w:val="20"/>
              </w:rPr>
              <w:t>готовность</w:t>
            </w:r>
            <w:r>
              <w:rPr>
                <w:spacing w:val="1"/>
                <w:sz w:val="20"/>
              </w:rPr>
              <w:t xml:space="preserve"> </w:t>
            </w:r>
            <w:r>
              <w:rPr>
                <w:sz w:val="20"/>
              </w:rPr>
              <w:t>оценивать</w:t>
            </w:r>
            <w:r>
              <w:rPr>
                <w:spacing w:val="1"/>
                <w:sz w:val="20"/>
              </w:rPr>
              <w:t xml:space="preserve"> </w:t>
            </w:r>
            <w:r>
              <w:rPr>
                <w:sz w:val="20"/>
              </w:rPr>
              <w:t>свое</w:t>
            </w:r>
            <w:r>
              <w:rPr>
                <w:spacing w:val="1"/>
                <w:sz w:val="20"/>
              </w:rPr>
              <w:t xml:space="preserve"> </w:t>
            </w:r>
            <w:r>
              <w:rPr>
                <w:sz w:val="20"/>
              </w:rPr>
              <w:t>поведение</w:t>
            </w:r>
            <w:r>
              <w:rPr>
                <w:spacing w:val="1"/>
                <w:sz w:val="20"/>
              </w:rPr>
              <w:t xml:space="preserve"> </w:t>
            </w:r>
            <w:r>
              <w:rPr>
                <w:sz w:val="20"/>
              </w:rPr>
              <w:t>и</w:t>
            </w:r>
            <w:r>
              <w:rPr>
                <w:spacing w:val="1"/>
                <w:sz w:val="20"/>
              </w:rPr>
              <w:t xml:space="preserve"> </w:t>
            </w:r>
            <w:r>
              <w:rPr>
                <w:sz w:val="20"/>
              </w:rPr>
              <w:t>поступки,</w:t>
            </w:r>
            <w:r>
              <w:rPr>
                <w:spacing w:val="1"/>
                <w:sz w:val="20"/>
              </w:rPr>
              <w:t xml:space="preserve"> </w:t>
            </w:r>
            <w:r>
              <w:rPr>
                <w:sz w:val="20"/>
              </w:rPr>
              <w:t>поведение</w:t>
            </w:r>
            <w:r>
              <w:rPr>
                <w:spacing w:val="1"/>
                <w:sz w:val="20"/>
              </w:rPr>
              <w:t xml:space="preserve"> </w:t>
            </w:r>
            <w:r>
              <w:rPr>
                <w:sz w:val="20"/>
              </w:rPr>
              <w:t>и</w:t>
            </w:r>
            <w:r>
              <w:rPr>
                <w:spacing w:val="1"/>
                <w:sz w:val="20"/>
              </w:rPr>
              <w:t xml:space="preserve"> </w:t>
            </w:r>
            <w:r>
              <w:rPr>
                <w:sz w:val="20"/>
              </w:rPr>
              <w:t>поступки</w:t>
            </w:r>
            <w:r>
              <w:rPr>
                <w:spacing w:val="1"/>
                <w:sz w:val="20"/>
              </w:rPr>
              <w:t xml:space="preserve"> </w:t>
            </w:r>
            <w:r>
              <w:rPr>
                <w:sz w:val="20"/>
              </w:rPr>
              <w:t>других</w:t>
            </w:r>
            <w:r>
              <w:rPr>
                <w:spacing w:val="1"/>
                <w:sz w:val="20"/>
              </w:rPr>
              <w:t xml:space="preserve"> </w:t>
            </w:r>
            <w:r>
              <w:rPr>
                <w:sz w:val="20"/>
              </w:rPr>
              <w:t>людей</w:t>
            </w:r>
            <w:r>
              <w:rPr>
                <w:spacing w:val="1"/>
                <w:sz w:val="20"/>
              </w:rPr>
              <w:t xml:space="preserve"> </w:t>
            </w:r>
            <w:r>
              <w:rPr>
                <w:sz w:val="20"/>
              </w:rPr>
              <w:t>с</w:t>
            </w:r>
            <w:r>
              <w:rPr>
                <w:spacing w:val="1"/>
                <w:sz w:val="20"/>
              </w:rPr>
              <w:t xml:space="preserve"> </w:t>
            </w:r>
            <w:r>
              <w:rPr>
                <w:sz w:val="20"/>
              </w:rPr>
              <w:t>позиций</w:t>
            </w:r>
            <w:r>
              <w:rPr>
                <w:spacing w:val="1"/>
                <w:sz w:val="20"/>
              </w:rPr>
              <w:t xml:space="preserve"> </w:t>
            </w:r>
            <w:r>
              <w:rPr>
                <w:sz w:val="20"/>
              </w:rPr>
              <w:t>традиционных</w:t>
            </w:r>
            <w:r>
              <w:rPr>
                <w:sz w:val="20"/>
              </w:rPr>
              <w:tab/>
              <w:t>российских</w:t>
            </w:r>
            <w:r>
              <w:rPr>
                <w:sz w:val="20"/>
              </w:rPr>
              <w:tab/>
            </w:r>
            <w:r>
              <w:rPr>
                <w:spacing w:val="-1"/>
                <w:sz w:val="20"/>
              </w:rPr>
              <w:t>духовно-нравственных,</w:t>
            </w:r>
            <w:r>
              <w:rPr>
                <w:spacing w:val="-48"/>
                <w:sz w:val="20"/>
              </w:rPr>
              <w:t xml:space="preserve"> </w:t>
            </w:r>
            <w:r>
              <w:rPr>
                <w:sz w:val="20"/>
              </w:rPr>
              <w:t>социокультурных</w:t>
            </w:r>
            <w:r>
              <w:rPr>
                <w:spacing w:val="1"/>
                <w:sz w:val="20"/>
              </w:rPr>
              <w:t xml:space="preserve"> </w:t>
            </w:r>
            <w:r>
              <w:rPr>
                <w:sz w:val="20"/>
              </w:rPr>
              <w:t>ценностей</w:t>
            </w:r>
            <w:r>
              <w:rPr>
                <w:spacing w:val="1"/>
                <w:sz w:val="20"/>
              </w:rPr>
              <w:t xml:space="preserve"> </w:t>
            </w:r>
            <w:r>
              <w:rPr>
                <w:sz w:val="20"/>
              </w:rPr>
              <w:t>и</w:t>
            </w:r>
            <w:r>
              <w:rPr>
                <w:spacing w:val="1"/>
                <w:sz w:val="20"/>
              </w:rPr>
              <w:t xml:space="preserve"> </w:t>
            </w:r>
            <w:r>
              <w:rPr>
                <w:sz w:val="20"/>
              </w:rPr>
              <w:t>норм</w:t>
            </w:r>
            <w:r>
              <w:rPr>
                <w:spacing w:val="1"/>
                <w:sz w:val="20"/>
              </w:rPr>
              <w:t xml:space="preserve"> </w:t>
            </w:r>
            <w:r>
              <w:rPr>
                <w:sz w:val="20"/>
              </w:rPr>
              <w:t>с</w:t>
            </w:r>
            <w:r>
              <w:rPr>
                <w:spacing w:val="1"/>
                <w:sz w:val="20"/>
              </w:rPr>
              <w:t xml:space="preserve"> </w:t>
            </w:r>
            <w:r>
              <w:rPr>
                <w:sz w:val="20"/>
              </w:rPr>
              <w:t>учетом</w:t>
            </w:r>
            <w:r>
              <w:rPr>
                <w:spacing w:val="1"/>
                <w:sz w:val="20"/>
              </w:rPr>
              <w:t xml:space="preserve"> </w:t>
            </w:r>
            <w:r>
              <w:rPr>
                <w:sz w:val="20"/>
              </w:rPr>
              <w:t>осознания</w:t>
            </w:r>
            <w:r>
              <w:rPr>
                <w:spacing w:val="1"/>
                <w:sz w:val="20"/>
              </w:rPr>
              <w:t xml:space="preserve"> </w:t>
            </w:r>
            <w:r>
              <w:rPr>
                <w:sz w:val="20"/>
              </w:rPr>
              <w:t>последствий поступков.</w:t>
            </w:r>
          </w:p>
          <w:p w14:paraId="615F1961" w14:textId="77777777" w:rsidR="00DC118F" w:rsidRDefault="0002405B">
            <w:pPr>
              <w:pStyle w:val="TableParagraph"/>
              <w:ind w:left="104" w:right="99"/>
              <w:jc w:val="both"/>
              <w:rPr>
                <w:sz w:val="20"/>
              </w:rPr>
            </w:pPr>
            <w:r>
              <w:rPr>
                <w:sz w:val="20"/>
              </w:rPr>
              <w:t>Л.3.3.</w:t>
            </w:r>
            <w:r>
              <w:rPr>
                <w:spacing w:val="1"/>
                <w:sz w:val="20"/>
              </w:rPr>
              <w:t xml:space="preserve"> </w:t>
            </w:r>
            <w:r>
              <w:rPr>
                <w:sz w:val="20"/>
              </w:rPr>
              <w:t>Выражающий</w:t>
            </w:r>
            <w:r>
              <w:rPr>
                <w:spacing w:val="1"/>
                <w:sz w:val="20"/>
              </w:rPr>
              <w:t xml:space="preserve"> </w:t>
            </w:r>
            <w:r>
              <w:rPr>
                <w:sz w:val="20"/>
              </w:rPr>
              <w:t>неприятие</w:t>
            </w:r>
            <w:r>
              <w:rPr>
                <w:spacing w:val="1"/>
                <w:sz w:val="20"/>
              </w:rPr>
              <w:t xml:space="preserve"> </w:t>
            </w:r>
            <w:r>
              <w:rPr>
                <w:sz w:val="20"/>
              </w:rPr>
              <w:t>аморальных,</w:t>
            </w:r>
            <w:r>
              <w:rPr>
                <w:spacing w:val="1"/>
                <w:sz w:val="20"/>
              </w:rPr>
              <w:t xml:space="preserve"> </w:t>
            </w:r>
            <w:r>
              <w:rPr>
                <w:sz w:val="20"/>
              </w:rPr>
              <w:t>асоциальных</w:t>
            </w:r>
            <w:r>
              <w:rPr>
                <w:spacing w:val="1"/>
                <w:sz w:val="20"/>
              </w:rPr>
              <w:t xml:space="preserve"> </w:t>
            </w:r>
            <w:r>
              <w:rPr>
                <w:sz w:val="20"/>
              </w:rPr>
              <w:t>поступков, поведения, противоречащих традиционным в России</w:t>
            </w:r>
            <w:r>
              <w:rPr>
                <w:spacing w:val="1"/>
                <w:sz w:val="20"/>
              </w:rPr>
              <w:t xml:space="preserve"> </w:t>
            </w:r>
            <w:r>
              <w:rPr>
                <w:sz w:val="20"/>
              </w:rPr>
              <w:t>духовно-нравственным</w:t>
            </w:r>
            <w:r>
              <w:rPr>
                <w:spacing w:val="3"/>
                <w:sz w:val="20"/>
              </w:rPr>
              <w:t xml:space="preserve"> </w:t>
            </w:r>
            <w:r>
              <w:rPr>
                <w:sz w:val="20"/>
              </w:rPr>
              <w:t>нормам и</w:t>
            </w:r>
            <w:r>
              <w:rPr>
                <w:spacing w:val="-1"/>
                <w:sz w:val="20"/>
              </w:rPr>
              <w:t xml:space="preserve"> </w:t>
            </w:r>
            <w:r>
              <w:rPr>
                <w:sz w:val="20"/>
              </w:rPr>
              <w:t>ценностям.</w:t>
            </w:r>
          </w:p>
          <w:p w14:paraId="185D7C6D" w14:textId="77777777" w:rsidR="00DC118F" w:rsidRDefault="0002405B">
            <w:pPr>
              <w:pStyle w:val="TableParagraph"/>
              <w:ind w:left="104" w:right="100"/>
              <w:jc w:val="both"/>
              <w:rPr>
                <w:sz w:val="20"/>
              </w:rPr>
            </w:pPr>
            <w:r>
              <w:rPr>
                <w:sz w:val="20"/>
              </w:rPr>
              <w:t>Л.3.4.</w:t>
            </w:r>
            <w:r>
              <w:rPr>
                <w:spacing w:val="1"/>
                <w:sz w:val="20"/>
              </w:rPr>
              <w:t xml:space="preserve"> </w:t>
            </w:r>
            <w:r>
              <w:rPr>
                <w:sz w:val="20"/>
              </w:rPr>
              <w:t>Сознающий</w:t>
            </w:r>
            <w:r>
              <w:rPr>
                <w:spacing w:val="1"/>
                <w:sz w:val="20"/>
              </w:rPr>
              <w:t xml:space="preserve"> </w:t>
            </w:r>
            <w:r>
              <w:rPr>
                <w:sz w:val="20"/>
              </w:rPr>
              <w:t>соотношение</w:t>
            </w:r>
            <w:r>
              <w:rPr>
                <w:spacing w:val="1"/>
                <w:sz w:val="20"/>
              </w:rPr>
              <w:t xml:space="preserve"> </w:t>
            </w:r>
            <w:r>
              <w:rPr>
                <w:sz w:val="20"/>
              </w:rPr>
              <w:t>свободы</w:t>
            </w:r>
            <w:r>
              <w:rPr>
                <w:spacing w:val="1"/>
                <w:sz w:val="20"/>
              </w:rPr>
              <w:t xml:space="preserve"> </w:t>
            </w:r>
            <w:r>
              <w:rPr>
                <w:sz w:val="20"/>
              </w:rPr>
              <w:t>и</w:t>
            </w:r>
            <w:r>
              <w:rPr>
                <w:spacing w:val="1"/>
                <w:sz w:val="20"/>
              </w:rPr>
              <w:t xml:space="preserve"> </w:t>
            </w:r>
            <w:r>
              <w:rPr>
                <w:sz w:val="20"/>
              </w:rPr>
              <w:t>ответственности</w:t>
            </w:r>
            <w:r>
              <w:rPr>
                <w:spacing w:val="1"/>
                <w:sz w:val="20"/>
              </w:rPr>
              <w:t xml:space="preserve"> </w:t>
            </w:r>
            <w:r>
              <w:rPr>
                <w:sz w:val="20"/>
              </w:rPr>
              <w:t>личности</w:t>
            </w:r>
            <w:r>
              <w:rPr>
                <w:spacing w:val="1"/>
                <w:sz w:val="20"/>
              </w:rPr>
              <w:t xml:space="preserve"> </w:t>
            </w:r>
            <w:r>
              <w:rPr>
                <w:sz w:val="20"/>
              </w:rPr>
              <w:t>в</w:t>
            </w:r>
            <w:r>
              <w:rPr>
                <w:spacing w:val="1"/>
                <w:sz w:val="20"/>
              </w:rPr>
              <w:t xml:space="preserve"> </w:t>
            </w:r>
            <w:r>
              <w:rPr>
                <w:sz w:val="20"/>
              </w:rPr>
              <w:t>условиях</w:t>
            </w:r>
            <w:r>
              <w:rPr>
                <w:spacing w:val="1"/>
                <w:sz w:val="20"/>
              </w:rPr>
              <w:t xml:space="preserve"> </w:t>
            </w:r>
            <w:r>
              <w:rPr>
                <w:sz w:val="20"/>
              </w:rPr>
              <w:t>индивидуального</w:t>
            </w:r>
            <w:r>
              <w:rPr>
                <w:spacing w:val="1"/>
                <w:sz w:val="20"/>
              </w:rPr>
              <w:t xml:space="preserve"> </w:t>
            </w:r>
            <w:r>
              <w:rPr>
                <w:sz w:val="20"/>
              </w:rPr>
              <w:t>и</w:t>
            </w:r>
            <w:r>
              <w:rPr>
                <w:spacing w:val="1"/>
                <w:sz w:val="20"/>
              </w:rPr>
              <w:t xml:space="preserve"> </w:t>
            </w:r>
            <w:r>
              <w:rPr>
                <w:sz w:val="20"/>
              </w:rPr>
              <w:t>общественного</w:t>
            </w:r>
            <w:r>
              <w:rPr>
                <w:spacing w:val="1"/>
                <w:sz w:val="20"/>
              </w:rPr>
              <w:t xml:space="preserve"> </w:t>
            </w:r>
            <w:r>
              <w:rPr>
                <w:sz w:val="20"/>
              </w:rPr>
              <w:t>пространства,</w:t>
            </w:r>
            <w:r>
              <w:rPr>
                <w:spacing w:val="1"/>
                <w:sz w:val="20"/>
              </w:rPr>
              <w:t xml:space="preserve"> </w:t>
            </w:r>
            <w:r>
              <w:rPr>
                <w:sz w:val="20"/>
              </w:rPr>
              <w:t>значение</w:t>
            </w:r>
            <w:r>
              <w:rPr>
                <w:spacing w:val="1"/>
                <w:sz w:val="20"/>
              </w:rPr>
              <w:t xml:space="preserve"> </w:t>
            </w:r>
            <w:r>
              <w:rPr>
                <w:sz w:val="20"/>
              </w:rPr>
              <w:t>и</w:t>
            </w:r>
            <w:r>
              <w:rPr>
                <w:spacing w:val="1"/>
                <w:sz w:val="20"/>
              </w:rPr>
              <w:t xml:space="preserve"> </w:t>
            </w:r>
            <w:r>
              <w:rPr>
                <w:sz w:val="20"/>
              </w:rPr>
              <w:t>ценность</w:t>
            </w:r>
            <w:r>
              <w:rPr>
                <w:spacing w:val="1"/>
                <w:sz w:val="20"/>
              </w:rPr>
              <w:t xml:space="preserve"> </w:t>
            </w:r>
            <w:r>
              <w:rPr>
                <w:sz w:val="20"/>
              </w:rPr>
              <w:t>межнационального,</w:t>
            </w:r>
            <w:r>
              <w:rPr>
                <w:spacing w:val="1"/>
                <w:sz w:val="20"/>
              </w:rPr>
              <w:t xml:space="preserve"> </w:t>
            </w:r>
            <w:r>
              <w:rPr>
                <w:sz w:val="20"/>
              </w:rPr>
              <w:t>межрелигиозного согласия людей, народов в России, умеющий</w:t>
            </w:r>
            <w:r>
              <w:rPr>
                <w:spacing w:val="1"/>
                <w:sz w:val="20"/>
              </w:rPr>
              <w:t xml:space="preserve"> </w:t>
            </w:r>
            <w:r>
              <w:rPr>
                <w:sz w:val="20"/>
              </w:rPr>
              <w:t>общаться</w:t>
            </w:r>
            <w:r>
              <w:rPr>
                <w:spacing w:val="-2"/>
                <w:sz w:val="20"/>
              </w:rPr>
              <w:t xml:space="preserve"> </w:t>
            </w:r>
            <w:r>
              <w:rPr>
                <w:sz w:val="20"/>
              </w:rPr>
              <w:t>с</w:t>
            </w:r>
            <w:r>
              <w:rPr>
                <w:spacing w:val="-1"/>
                <w:sz w:val="20"/>
              </w:rPr>
              <w:t xml:space="preserve"> </w:t>
            </w:r>
            <w:r>
              <w:rPr>
                <w:sz w:val="20"/>
              </w:rPr>
              <w:t>людьми</w:t>
            </w:r>
            <w:r>
              <w:rPr>
                <w:spacing w:val="-2"/>
                <w:sz w:val="20"/>
              </w:rPr>
              <w:t xml:space="preserve"> </w:t>
            </w:r>
            <w:r>
              <w:rPr>
                <w:sz w:val="20"/>
              </w:rPr>
              <w:t>разных народов,</w:t>
            </w:r>
            <w:r>
              <w:rPr>
                <w:spacing w:val="-1"/>
                <w:sz w:val="20"/>
              </w:rPr>
              <w:t xml:space="preserve"> </w:t>
            </w:r>
            <w:r>
              <w:rPr>
                <w:sz w:val="20"/>
              </w:rPr>
              <w:t>вероисповеданий.</w:t>
            </w:r>
          </w:p>
          <w:p w14:paraId="557B2170" w14:textId="77777777" w:rsidR="00DC118F" w:rsidRDefault="0002405B">
            <w:pPr>
              <w:pStyle w:val="TableParagraph"/>
              <w:ind w:left="104" w:right="104"/>
              <w:jc w:val="both"/>
              <w:rPr>
                <w:sz w:val="20"/>
              </w:rPr>
            </w:pPr>
            <w:r>
              <w:rPr>
                <w:sz w:val="20"/>
              </w:rPr>
              <w:t>Л.3.5.</w:t>
            </w:r>
            <w:r>
              <w:rPr>
                <w:spacing w:val="1"/>
                <w:sz w:val="20"/>
              </w:rPr>
              <w:t xml:space="preserve"> </w:t>
            </w:r>
            <w:r>
              <w:rPr>
                <w:sz w:val="20"/>
              </w:rPr>
              <w:t>Проявляющий</w:t>
            </w:r>
            <w:r>
              <w:rPr>
                <w:spacing w:val="1"/>
                <w:sz w:val="20"/>
              </w:rPr>
              <w:t xml:space="preserve"> </w:t>
            </w:r>
            <w:r>
              <w:rPr>
                <w:sz w:val="20"/>
              </w:rPr>
              <w:t>уважение</w:t>
            </w:r>
            <w:r>
              <w:rPr>
                <w:spacing w:val="1"/>
                <w:sz w:val="20"/>
              </w:rPr>
              <w:t xml:space="preserve"> </w:t>
            </w:r>
            <w:r>
              <w:rPr>
                <w:sz w:val="20"/>
              </w:rPr>
              <w:t>к</w:t>
            </w:r>
            <w:r>
              <w:rPr>
                <w:spacing w:val="1"/>
                <w:sz w:val="20"/>
              </w:rPr>
              <w:t xml:space="preserve"> </w:t>
            </w:r>
            <w:r>
              <w:rPr>
                <w:sz w:val="20"/>
              </w:rPr>
              <w:t>старшим,</w:t>
            </w:r>
            <w:r>
              <w:rPr>
                <w:spacing w:val="1"/>
                <w:sz w:val="20"/>
              </w:rPr>
              <w:t xml:space="preserve"> </w:t>
            </w:r>
            <w:r>
              <w:rPr>
                <w:sz w:val="20"/>
              </w:rPr>
              <w:t>к</w:t>
            </w:r>
            <w:r>
              <w:rPr>
                <w:spacing w:val="1"/>
                <w:sz w:val="20"/>
              </w:rPr>
              <w:t xml:space="preserve"> </w:t>
            </w:r>
            <w:r>
              <w:rPr>
                <w:sz w:val="20"/>
              </w:rPr>
              <w:t>российским</w:t>
            </w:r>
            <w:r>
              <w:rPr>
                <w:spacing w:val="1"/>
                <w:sz w:val="20"/>
              </w:rPr>
              <w:t xml:space="preserve"> </w:t>
            </w:r>
            <w:r>
              <w:rPr>
                <w:sz w:val="20"/>
              </w:rPr>
              <w:t>традиционным семейным ценностям, институту брака как союзу</w:t>
            </w:r>
            <w:r>
              <w:rPr>
                <w:spacing w:val="1"/>
                <w:sz w:val="20"/>
              </w:rPr>
              <w:t xml:space="preserve"> </w:t>
            </w:r>
            <w:r>
              <w:rPr>
                <w:sz w:val="20"/>
              </w:rPr>
              <w:t>мужчины и женщины для создания семьи, рождения и воспитания</w:t>
            </w:r>
            <w:r>
              <w:rPr>
                <w:spacing w:val="-47"/>
                <w:sz w:val="20"/>
              </w:rPr>
              <w:t xml:space="preserve"> </w:t>
            </w:r>
            <w:r>
              <w:rPr>
                <w:sz w:val="20"/>
              </w:rPr>
              <w:t>детей.</w:t>
            </w:r>
          </w:p>
          <w:p w14:paraId="6FBE963C" w14:textId="77777777" w:rsidR="00DC118F" w:rsidRDefault="0002405B">
            <w:pPr>
              <w:pStyle w:val="TableParagraph"/>
              <w:spacing w:line="229" w:lineRule="exact"/>
              <w:ind w:left="104"/>
              <w:jc w:val="both"/>
              <w:rPr>
                <w:sz w:val="20"/>
              </w:rPr>
            </w:pPr>
            <w:r>
              <w:rPr>
                <w:sz w:val="20"/>
              </w:rPr>
              <w:t>Л.3.6.</w:t>
            </w:r>
            <w:r>
              <w:rPr>
                <w:spacing w:val="61"/>
                <w:sz w:val="20"/>
              </w:rPr>
              <w:t xml:space="preserve"> </w:t>
            </w:r>
            <w:r>
              <w:rPr>
                <w:sz w:val="20"/>
              </w:rPr>
              <w:t xml:space="preserve">Проявляющий  </w:t>
            </w:r>
            <w:r>
              <w:rPr>
                <w:spacing w:val="8"/>
                <w:sz w:val="20"/>
              </w:rPr>
              <w:t xml:space="preserve"> </w:t>
            </w:r>
            <w:r>
              <w:rPr>
                <w:sz w:val="20"/>
              </w:rPr>
              <w:t xml:space="preserve">интерес  </w:t>
            </w:r>
            <w:r>
              <w:rPr>
                <w:spacing w:val="11"/>
                <w:sz w:val="20"/>
              </w:rPr>
              <w:t xml:space="preserve"> </w:t>
            </w:r>
            <w:r>
              <w:rPr>
                <w:sz w:val="20"/>
              </w:rPr>
              <w:t xml:space="preserve">к  </w:t>
            </w:r>
            <w:r>
              <w:rPr>
                <w:spacing w:val="10"/>
                <w:sz w:val="20"/>
              </w:rPr>
              <w:t xml:space="preserve"> </w:t>
            </w:r>
            <w:r>
              <w:rPr>
                <w:sz w:val="20"/>
              </w:rPr>
              <w:t xml:space="preserve">чтению,  </w:t>
            </w:r>
            <w:r>
              <w:rPr>
                <w:spacing w:val="10"/>
                <w:sz w:val="20"/>
              </w:rPr>
              <w:t xml:space="preserve"> </w:t>
            </w:r>
            <w:r>
              <w:rPr>
                <w:sz w:val="20"/>
              </w:rPr>
              <w:t xml:space="preserve">к  </w:t>
            </w:r>
            <w:r>
              <w:rPr>
                <w:spacing w:val="10"/>
                <w:sz w:val="20"/>
              </w:rPr>
              <w:t xml:space="preserve"> </w:t>
            </w:r>
            <w:r>
              <w:rPr>
                <w:sz w:val="20"/>
              </w:rPr>
              <w:t xml:space="preserve">родному  </w:t>
            </w:r>
            <w:r>
              <w:rPr>
                <w:spacing w:val="9"/>
                <w:sz w:val="20"/>
              </w:rPr>
              <w:t xml:space="preserve"> </w:t>
            </w:r>
            <w:r>
              <w:rPr>
                <w:sz w:val="20"/>
              </w:rPr>
              <w:t>языку,</w:t>
            </w:r>
          </w:p>
          <w:p w14:paraId="7D965FBF" w14:textId="77777777" w:rsidR="00DC118F" w:rsidRDefault="0002405B">
            <w:pPr>
              <w:pStyle w:val="TableParagraph"/>
              <w:spacing w:line="230" w:lineRule="atLeast"/>
              <w:ind w:left="104" w:right="104"/>
              <w:jc w:val="both"/>
              <w:rPr>
                <w:sz w:val="20"/>
              </w:rPr>
            </w:pPr>
            <w:r>
              <w:rPr>
                <w:sz w:val="20"/>
              </w:rPr>
              <w:t>русскому языку и литературе как части духовной культуры своего</w:t>
            </w:r>
            <w:r>
              <w:rPr>
                <w:spacing w:val="-47"/>
                <w:sz w:val="20"/>
              </w:rPr>
              <w:t xml:space="preserve"> </w:t>
            </w:r>
            <w:r>
              <w:rPr>
                <w:sz w:val="20"/>
              </w:rPr>
              <w:t>народа,</w:t>
            </w:r>
            <w:r>
              <w:rPr>
                <w:spacing w:val="-1"/>
                <w:sz w:val="20"/>
              </w:rPr>
              <w:t xml:space="preserve"> </w:t>
            </w:r>
            <w:r>
              <w:rPr>
                <w:sz w:val="20"/>
              </w:rPr>
              <w:t>российского</w:t>
            </w:r>
            <w:r>
              <w:rPr>
                <w:spacing w:val="2"/>
                <w:sz w:val="20"/>
              </w:rPr>
              <w:t xml:space="preserve"> </w:t>
            </w:r>
            <w:r>
              <w:rPr>
                <w:sz w:val="20"/>
              </w:rPr>
              <w:t>общества.</w:t>
            </w:r>
          </w:p>
        </w:tc>
      </w:tr>
      <w:tr w:rsidR="00DC118F" w14:paraId="2EB470CB" w14:textId="77777777">
        <w:trPr>
          <w:trHeight w:val="2759"/>
        </w:trPr>
        <w:tc>
          <w:tcPr>
            <w:tcW w:w="1810" w:type="dxa"/>
          </w:tcPr>
          <w:p w14:paraId="28DBB7E9" w14:textId="77777777" w:rsidR="00DC118F" w:rsidRDefault="0002405B">
            <w:pPr>
              <w:pStyle w:val="TableParagraph"/>
              <w:spacing w:line="237" w:lineRule="auto"/>
              <w:ind w:left="414" w:right="196" w:hanging="171"/>
              <w:rPr>
                <w:sz w:val="20"/>
              </w:rPr>
            </w:pPr>
            <w:r>
              <w:rPr>
                <w:spacing w:val="-1"/>
                <w:sz w:val="20"/>
              </w:rPr>
              <w:t>4. Эстетическое</w:t>
            </w:r>
            <w:r>
              <w:rPr>
                <w:spacing w:val="-47"/>
                <w:sz w:val="20"/>
              </w:rPr>
              <w:t xml:space="preserve"> </w:t>
            </w:r>
            <w:r>
              <w:rPr>
                <w:sz w:val="20"/>
              </w:rPr>
              <w:t>воспитание</w:t>
            </w:r>
          </w:p>
        </w:tc>
        <w:tc>
          <w:tcPr>
            <w:tcW w:w="1844" w:type="dxa"/>
          </w:tcPr>
          <w:p w14:paraId="102B3ED0" w14:textId="77777777" w:rsidR="00DC118F" w:rsidRDefault="0002405B">
            <w:pPr>
              <w:pStyle w:val="TableParagraph"/>
              <w:spacing w:line="225" w:lineRule="exact"/>
              <w:ind w:left="770"/>
              <w:rPr>
                <w:sz w:val="20"/>
              </w:rPr>
            </w:pPr>
            <w:r>
              <w:rPr>
                <w:sz w:val="20"/>
              </w:rPr>
              <w:t>Л.4.</w:t>
            </w:r>
          </w:p>
        </w:tc>
        <w:tc>
          <w:tcPr>
            <w:tcW w:w="5920" w:type="dxa"/>
          </w:tcPr>
          <w:p w14:paraId="66156AE1" w14:textId="77777777" w:rsidR="00DC118F" w:rsidRDefault="0002405B">
            <w:pPr>
              <w:pStyle w:val="TableParagraph"/>
              <w:ind w:left="104" w:right="101"/>
              <w:jc w:val="both"/>
              <w:rPr>
                <w:sz w:val="20"/>
              </w:rPr>
            </w:pPr>
            <w:r>
              <w:rPr>
                <w:sz w:val="20"/>
              </w:rPr>
              <w:t>Л.4.1.</w:t>
            </w:r>
            <w:r>
              <w:rPr>
                <w:spacing w:val="1"/>
                <w:sz w:val="20"/>
              </w:rPr>
              <w:t xml:space="preserve"> </w:t>
            </w:r>
            <w:r>
              <w:rPr>
                <w:sz w:val="20"/>
              </w:rPr>
              <w:t>Выражающий</w:t>
            </w:r>
            <w:r>
              <w:rPr>
                <w:spacing w:val="1"/>
                <w:sz w:val="20"/>
              </w:rPr>
              <w:t xml:space="preserve"> </w:t>
            </w:r>
            <w:r>
              <w:rPr>
                <w:sz w:val="20"/>
              </w:rPr>
              <w:t>понимание</w:t>
            </w:r>
            <w:r>
              <w:rPr>
                <w:spacing w:val="1"/>
                <w:sz w:val="20"/>
              </w:rPr>
              <w:t xml:space="preserve"> </w:t>
            </w:r>
            <w:r>
              <w:rPr>
                <w:sz w:val="20"/>
              </w:rPr>
              <w:t>ценности</w:t>
            </w:r>
            <w:r>
              <w:rPr>
                <w:spacing w:val="1"/>
                <w:sz w:val="20"/>
              </w:rPr>
              <w:t xml:space="preserve"> </w:t>
            </w:r>
            <w:r>
              <w:rPr>
                <w:sz w:val="20"/>
              </w:rPr>
              <w:t>отечественного</w:t>
            </w:r>
            <w:r>
              <w:rPr>
                <w:spacing w:val="1"/>
                <w:sz w:val="20"/>
              </w:rPr>
              <w:t xml:space="preserve"> </w:t>
            </w:r>
            <w:r>
              <w:rPr>
                <w:sz w:val="20"/>
              </w:rPr>
              <w:t>и</w:t>
            </w:r>
            <w:r>
              <w:rPr>
                <w:spacing w:val="1"/>
                <w:sz w:val="20"/>
              </w:rPr>
              <w:t xml:space="preserve"> </w:t>
            </w:r>
            <w:r>
              <w:rPr>
                <w:sz w:val="20"/>
              </w:rPr>
              <w:t>мирового художественного наследия, роли народных традиций и</w:t>
            </w:r>
            <w:r>
              <w:rPr>
                <w:spacing w:val="1"/>
                <w:sz w:val="20"/>
              </w:rPr>
              <w:t xml:space="preserve"> </w:t>
            </w:r>
            <w:r>
              <w:rPr>
                <w:sz w:val="20"/>
              </w:rPr>
              <w:t>народного творчества</w:t>
            </w:r>
            <w:r>
              <w:rPr>
                <w:spacing w:val="-1"/>
                <w:sz w:val="20"/>
              </w:rPr>
              <w:t xml:space="preserve"> </w:t>
            </w:r>
            <w:r>
              <w:rPr>
                <w:sz w:val="20"/>
              </w:rPr>
              <w:t>в</w:t>
            </w:r>
            <w:r>
              <w:rPr>
                <w:spacing w:val="1"/>
                <w:sz w:val="20"/>
              </w:rPr>
              <w:t xml:space="preserve"> </w:t>
            </w:r>
            <w:r>
              <w:rPr>
                <w:sz w:val="20"/>
              </w:rPr>
              <w:t>искусстве.</w:t>
            </w:r>
          </w:p>
          <w:p w14:paraId="5EB23837" w14:textId="77777777" w:rsidR="00DC118F" w:rsidRDefault="0002405B">
            <w:pPr>
              <w:pStyle w:val="TableParagraph"/>
              <w:tabs>
                <w:tab w:val="left" w:pos="1379"/>
                <w:tab w:val="left" w:pos="3401"/>
              </w:tabs>
              <w:ind w:left="104" w:right="102"/>
              <w:jc w:val="both"/>
              <w:rPr>
                <w:sz w:val="20"/>
              </w:rPr>
            </w:pPr>
            <w:r>
              <w:rPr>
                <w:sz w:val="20"/>
              </w:rPr>
              <w:t>Л.4.2.</w:t>
            </w:r>
            <w:r>
              <w:rPr>
                <w:sz w:val="20"/>
              </w:rPr>
              <w:tab/>
              <w:t>Проявляющий</w:t>
            </w:r>
            <w:r>
              <w:rPr>
                <w:sz w:val="20"/>
              </w:rPr>
              <w:tab/>
            </w:r>
            <w:r>
              <w:rPr>
                <w:spacing w:val="-1"/>
                <w:sz w:val="20"/>
              </w:rPr>
              <w:t>эмоционально-чувственную</w:t>
            </w:r>
            <w:r>
              <w:rPr>
                <w:spacing w:val="-48"/>
                <w:sz w:val="20"/>
              </w:rPr>
              <w:t xml:space="preserve"> </w:t>
            </w:r>
            <w:r>
              <w:rPr>
                <w:sz w:val="20"/>
              </w:rPr>
              <w:t>восприимчивость</w:t>
            </w:r>
            <w:r>
              <w:rPr>
                <w:spacing w:val="1"/>
                <w:sz w:val="20"/>
              </w:rPr>
              <w:t xml:space="preserve"> </w:t>
            </w:r>
            <w:r>
              <w:rPr>
                <w:sz w:val="20"/>
              </w:rPr>
              <w:t>к</w:t>
            </w:r>
            <w:r>
              <w:rPr>
                <w:spacing w:val="1"/>
                <w:sz w:val="20"/>
              </w:rPr>
              <w:t xml:space="preserve"> </w:t>
            </w:r>
            <w:r>
              <w:rPr>
                <w:sz w:val="20"/>
              </w:rPr>
              <w:t>разным</w:t>
            </w:r>
            <w:r>
              <w:rPr>
                <w:spacing w:val="1"/>
                <w:sz w:val="20"/>
              </w:rPr>
              <w:t xml:space="preserve"> </w:t>
            </w:r>
            <w:r>
              <w:rPr>
                <w:sz w:val="20"/>
              </w:rPr>
              <w:t>видам</w:t>
            </w:r>
            <w:r>
              <w:rPr>
                <w:spacing w:val="1"/>
                <w:sz w:val="20"/>
              </w:rPr>
              <w:t xml:space="preserve"> </w:t>
            </w:r>
            <w:r>
              <w:rPr>
                <w:sz w:val="20"/>
              </w:rPr>
              <w:t>искусства,</w:t>
            </w:r>
            <w:r>
              <w:rPr>
                <w:spacing w:val="1"/>
                <w:sz w:val="20"/>
              </w:rPr>
              <w:t xml:space="preserve"> </w:t>
            </w:r>
            <w:r>
              <w:rPr>
                <w:sz w:val="20"/>
              </w:rPr>
              <w:t>традициям</w:t>
            </w:r>
            <w:r>
              <w:rPr>
                <w:spacing w:val="1"/>
                <w:sz w:val="20"/>
              </w:rPr>
              <w:t xml:space="preserve"> </w:t>
            </w:r>
            <w:r>
              <w:rPr>
                <w:sz w:val="20"/>
              </w:rPr>
              <w:t>и</w:t>
            </w:r>
            <w:r>
              <w:rPr>
                <w:spacing w:val="1"/>
                <w:sz w:val="20"/>
              </w:rPr>
              <w:t xml:space="preserve"> </w:t>
            </w:r>
            <w:r>
              <w:rPr>
                <w:sz w:val="20"/>
              </w:rPr>
              <w:t>творчеству</w:t>
            </w:r>
            <w:r>
              <w:rPr>
                <w:spacing w:val="1"/>
                <w:sz w:val="20"/>
              </w:rPr>
              <w:t xml:space="preserve"> </w:t>
            </w:r>
            <w:r>
              <w:rPr>
                <w:sz w:val="20"/>
              </w:rPr>
              <w:t>своего</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народов,</w:t>
            </w:r>
            <w:r>
              <w:rPr>
                <w:spacing w:val="1"/>
                <w:sz w:val="20"/>
              </w:rPr>
              <w:t xml:space="preserve"> </w:t>
            </w:r>
            <w:r>
              <w:rPr>
                <w:sz w:val="20"/>
              </w:rPr>
              <w:t>понимание</w:t>
            </w:r>
            <w:r>
              <w:rPr>
                <w:spacing w:val="1"/>
                <w:sz w:val="20"/>
              </w:rPr>
              <w:t xml:space="preserve"> </w:t>
            </w:r>
            <w:r>
              <w:rPr>
                <w:sz w:val="20"/>
              </w:rPr>
              <w:t>их</w:t>
            </w:r>
            <w:r>
              <w:rPr>
                <w:spacing w:val="1"/>
                <w:sz w:val="20"/>
              </w:rPr>
              <w:t xml:space="preserve"> </w:t>
            </w:r>
            <w:r>
              <w:rPr>
                <w:sz w:val="20"/>
              </w:rPr>
              <w:t>влияния</w:t>
            </w:r>
            <w:r>
              <w:rPr>
                <w:spacing w:val="1"/>
                <w:sz w:val="20"/>
              </w:rPr>
              <w:t xml:space="preserve"> </w:t>
            </w:r>
            <w:r>
              <w:rPr>
                <w:sz w:val="20"/>
              </w:rPr>
              <w:t>поведение</w:t>
            </w:r>
            <w:r>
              <w:rPr>
                <w:spacing w:val="2"/>
                <w:sz w:val="20"/>
              </w:rPr>
              <w:t xml:space="preserve"> </w:t>
            </w:r>
            <w:r>
              <w:rPr>
                <w:sz w:val="20"/>
              </w:rPr>
              <w:t>людей.</w:t>
            </w:r>
          </w:p>
          <w:p w14:paraId="76238732" w14:textId="77777777" w:rsidR="00DC118F" w:rsidRDefault="0002405B">
            <w:pPr>
              <w:pStyle w:val="TableParagraph"/>
              <w:ind w:left="104" w:right="104"/>
              <w:jc w:val="both"/>
              <w:rPr>
                <w:sz w:val="20"/>
              </w:rPr>
            </w:pPr>
            <w:r>
              <w:rPr>
                <w:sz w:val="20"/>
              </w:rPr>
              <w:t>Л. 4.3. Сознающий роль художественной культуры как средства</w:t>
            </w:r>
            <w:r>
              <w:rPr>
                <w:spacing w:val="1"/>
                <w:sz w:val="20"/>
              </w:rPr>
              <w:t xml:space="preserve"> </w:t>
            </w:r>
            <w:r>
              <w:rPr>
                <w:sz w:val="20"/>
              </w:rPr>
              <w:t>коммуникации</w:t>
            </w:r>
            <w:r>
              <w:rPr>
                <w:spacing w:val="1"/>
                <w:sz w:val="20"/>
              </w:rPr>
              <w:t xml:space="preserve"> </w:t>
            </w:r>
            <w:r>
              <w:rPr>
                <w:sz w:val="20"/>
              </w:rPr>
              <w:t>и</w:t>
            </w:r>
            <w:r>
              <w:rPr>
                <w:spacing w:val="1"/>
                <w:sz w:val="20"/>
              </w:rPr>
              <w:t xml:space="preserve"> </w:t>
            </w:r>
            <w:r>
              <w:rPr>
                <w:sz w:val="20"/>
              </w:rPr>
              <w:t>самовыражения</w:t>
            </w:r>
            <w:r>
              <w:rPr>
                <w:spacing w:val="1"/>
                <w:sz w:val="20"/>
              </w:rPr>
              <w:t xml:space="preserve"> </w:t>
            </w:r>
            <w:r>
              <w:rPr>
                <w:sz w:val="20"/>
              </w:rPr>
              <w:t>в</w:t>
            </w:r>
            <w:r>
              <w:rPr>
                <w:spacing w:val="1"/>
                <w:sz w:val="20"/>
              </w:rPr>
              <w:t xml:space="preserve"> </w:t>
            </w:r>
            <w:r>
              <w:rPr>
                <w:sz w:val="20"/>
              </w:rPr>
              <w:t>современном</w:t>
            </w:r>
            <w:r>
              <w:rPr>
                <w:spacing w:val="1"/>
                <w:sz w:val="20"/>
              </w:rPr>
              <w:t xml:space="preserve"> </w:t>
            </w:r>
            <w:r>
              <w:rPr>
                <w:sz w:val="20"/>
              </w:rPr>
              <w:t>обществе,</w:t>
            </w:r>
            <w:r>
              <w:rPr>
                <w:spacing w:val="1"/>
                <w:sz w:val="20"/>
              </w:rPr>
              <w:t xml:space="preserve"> </w:t>
            </w:r>
            <w:r>
              <w:rPr>
                <w:sz w:val="20"/>
              </w:rPr>
              <w:t>значение</w:t>
            </w:r>
            <w:r>
              <w:rPr>
                <w:spacing w:val="-3"/>
                <w:sz w:val="20"/>
              </w:rPr>
              <w:t xml:space="preserve"> </w:t>
            </w:r>
            <w:r>
              <w:rPr>
                <w:sz w:val="20"/>
              </w:rPr>
              <w:t>нравственных</w:t>
            </w:r>
            <w:r>
              <w:rPr>
                <w:spacing w:val="-4"/>
                <w:sz w:val="20"/>
              </w:rPr>
              <w:t xml:space="preserve"> </w:t>
            </w:r>
            <w:r>
              <w:rPr>
                <w:sz w:val="20"/>
              </w:rPr>
              <w:t>норм,</w:t>
            </w:r>
            <w:r>
              <w:rPr>
                <w:spacing w:val="-2"/>
                <w:sz w:val="20"/>
              </w:rPr>
              <w:t xml:space="preserve"> </w:t>
            </w:r>
            <w:r>
              <w:rPr>
                <w:sz w:val="20"/>
              </w:rPr>
              <w:t>ценностей,</w:t>
            </w:r>
            <w:r>
              <w:rPr>
                <w:spacing w:val="-3"/>
                <w:sz w:val="20"/>
              </w:rPr>
              <w:t xml:space="preserve"> </w:t>
            </w:r>
            <w:r>
              <w:rPr>
                <w:sz w:val="20"/>
              </w:rPr>
              <w:t>традиций</w:t>
            </w:r>
            <w:r>
              <w:rPr>
                <w:spacing w:val="-2"/>
                <w:sz w:val="20"/>
              </w:rPr>
              <w:t xml:space="preserve"> </w:t>
            </w:r>
            <w:r>
              <w:rPr>
                <w:sz w:val="20"/>
              </w:rPr>
              <w:t>в</w:t>
            </w:r>
            <w:r>
              <w:rPr>
                <w:spacing w:val="-3"/>
                <w:sz w:val="20"/>
              </w:rPr>
              <w:t xml:space="preserve"> </w:t>
            </w:r>
            <w:r>
              <w:rPr>
                <w:sz w:val="20"/>
              </w:rPr>
              <w:t>искусстве.</w:t>
            </w:r>
          </w:p>
          <w:p w14:paraId="4C06749C" w14:textId="77777777" w:rsidR="00DC118F" w:rsidRDefault="0002405B">
            <w:pPr>
              <w:pStyle w:val="TableParagraph"/>
              <w:spacing w:line="230" w:lineRule="atLeast"/>
              <w:ind w:left="104" w:right="106"/>
              <w:jc w:val="both"/>
              <w:rPr>
                <w:sz w:val="20"/>
              </w:rPr>
            </w:pPr>
            <w:r>
              <w:rPr>
                <w:sz w:val="20"/>
              </w:rPr>
              <w:t>Л.4.4.</w:t>
            </w:r>
            <w:r>
              <w:rPr>
                <w:spacing w:val="1"/>
                <w:sz w:val="20"/>
              </w:rPr>
              <w:t xml:space="preserve"> </w:t>
            </w:r>
            <w:r>
              <w:rPr>
                <w:sz w:val="20"/>
              </w:rPr>
              <w:t>Ориентированный</w:t>
            </w:r>
            <w:r>
              <w:rPr>
                <w:spacing w:val="1"/>
                <w:sz w:val="20"/>
              </w:rPr>
              <w:t xml:space="preserve"> </w:t>
            </w:r>
            <w:r>
              <w:rPr>
                <w:sz w:val="20"/>
              </w:rPr>
              <w:t>на</w:t>
            </w:r>
            <w:r>
              <w:rPr>
                <w:spacing w:val="1"/>
                <w:sz w:val="20"/>
              </w:rPr>
              <w:t xml:space="preserve"> </w:t>
            </w:r>
            <w:r>
              <w:rPr>
                <w:sz w:val="20"/>
              </w:rPr>
              <w:t>самовыражение</w:t>
            </w:r>
            <w:r>
              <w:rPr>
                <w:spacing w:val="1"/>
                <w:sz w:val="20"/>
              </w:rPr>
              <w:t xml:space="preserve"> </w:t>
            </w:r>
            <w:r>
              <w:rPr>
                <w:sz w:val="20"/>
              </w:rPr>
              <w:t>в</w:t>
            </w:r>
            <w:r>
              <w:rPr>
                <w:spacing w:val="1"/>
                <w:sz w:val="20"/>
              </w:rPr>
              <w:t xml:space="preserve"> </w:t>
            </w:r>
            <w:r>
              <w:rPr>
                <w:sz w:val="20"/>
              </w:rPr>
              <w:t>разных</w:t>
            </w:r>
            <w:r>
              <w:rPr>
                <w:spacing w:val="1"/>
                <w:sz w:val="20"/>
              </w:rPr>
              <w:t xml:space="preserve"> </w:t>
            </w:r>
            <w:r>
              <w:rPr>
                <w:sz w:val="20"/>
              </w:rPr>
              <w:t>видах</w:t>
            </w:r>
            <w:r>
              <w:rPr>
                <w:spacing w:val="1"/>
                <w:sz w:val="20"/>
              </w:rPr>
              <w:t xml:space="preserve"> </w:t>
            </w:r>
            <w:r>
              <w:rPr>
                <w:sz w:val="20"/>
              </w:rPr>
              <w:t>искусства,</w:t>
            </w:r>
            <w:r>
              <w:rPr>
                <w:spacing w:val="-1"/>
                <w:sz w:val="20"/>
              </w:rPr>
              <w:t xml:space="preserve"> </w:t>
            </w:r>
            <w:r>
              <w:rPr>
                <w:sz w:val="20"/>
              </w:rPr>
              <w:t>художественном</w:t>
            </w:r>
            <w:r>
              <w:rPr>
                <w:spacing w:val="1"/>
                <w:sz w:val="20"/>
              </w:rPr>
              <w:t xml:space="preserve"> </w:t>
            </w:r>
            <w:r>
              <w:rPr>
                <w:sz w:val="20"/>
              </w:rPr>
              <w:t>творчестве.</w:t>
            </w:r>
          </w:p>
        </w:tc>
      </w:tr>
      <w:tr w:rsidR="00DC118F" w14:paraId="4ADB9743" w14:textId="77777777">
        <w:trPr>
          <w:trHeight w:val="2992"/>
        </w:trPr>
        <w:tc>
          <w:tcPr>
            <w:tcW w:w="1810" w:type="dxa"/>
          </w:tcPr>
          <w:p w14:paraId="5B57F9B4" w14:textId="77777777" w:rsidR="00DC118F" w:rsidRDefault="0002405B">
            <w:pPr>
              <w:pStyle w:val="TableParagraph"/>
              <w:spacing w:line="237" w:lineRule="auto"/>
              <w:ind w:left="390" w:right="264" w:hanging="77"/>
              <w:rPr>
                <w:sz w:val="20"/>
              </w:rPr>
            </w:pPr>
            <w:r>
              <w:rPr>
                <w:spacing w:val="-1"/>
                <w:sz w:val="20"/>
              </w:rPr>
              <w:t>5. Физическое</w:t>
            </w:r>
            <w:r>
              <w:rPr>
                <w:spacing w:val="-47"/>
                <w:sz w:val="20"/>
              </w:rPr>
              <w:t xml:space="preserve"> </w:t>
            </w:r>
            <w:r>
              <w:rPr>
                <w:sz w:val="20"/>
              </w:rPr>
              <w:t>воспитание,</w:t>
            </w:r>
          </w:p>
          <w:p w14:paraId="5913660D" w14:textId="77777777" w:rsidR="00DC118F" w:rsidRDefault="0002405B">
            <w:pPr>
              <w:pStyle w:val="TableParagraph"/>
              <w:ind w:left="203" w:right="194"/>
              <w:jc w:val="center"/>
              <w:rPr>
                <w:sz w:val="20"/>
              </w:rPr>
            </w:pPr>
            <w:r>
              <w:rPr>
                <w:sz w:val="20"/>
              </w:rPr>
              <w:t>формирование</w:t>
            </w:r>
            <w:r>
              <w:rPr>
                <w:spacing w:val="1"/>
                <w:sz w:val="20"/>
              </w:rPr>
              <w:t xml:space="preserve"> </w:t>
            </w:r>
            <w:r>
              <w:rPr>
                <w:sz w:val="20"/>
              </w:rPr>
              <w:t>культуры</w:t>
            </w:r>
            <w:r>
              <w:rPr>
                <w:spacing w:val="1"/>
                <w:sz w:val="20"/>
              </w:rPr>
              <w:t xml:space="preserve"> </w:t>
            </w:r>
            <w:r>
              <w:rPr>
                <w:sz w:val="20"/>
              </w:rPr>
              <w:t>здоровья и</w:t>
            </w:r>
            <w:r>
              <w:rPr>
                <w:spacing w:val="1"/>
                <w:sz w:val="20"/>
              </w:rPr>
              <w:t xml:space="preserve"> </w:t>
            </w:r>
            <w:r>
              <w:rPr>
                <w:spacing w:val="-1"/>
                <w:sz w:val="20"/>
              </w:rPr>
              <w:t>эмоционального</w:t>
            </w:r>
            <w:r>
              <w:rPr>
                <w:spacing w:val="-47"/>
                <w:sz w:val="20"/>
              </w:rPr>
              <w:t xml:space="preserve"> </w:t>
            </w:r>
            <w:r>
              <w:rPr>
                <w:sz w:val="20"/>
              </w:rPr>
              <w:t>благополучия</w:t>
            </w:r>
          </w:p>
        </w:tc>
        <w:tc>
          <w:tcPr>
            <w:tcW w:w="1844" w:type="dxa"/>
          </w:tcPr>
          <w:p w14:paraId="583EDDA2" w14:textId="77777777" w:rsidR="00DC118F" w:rsidRDefault="0002405B">
            <w:pPr>
              <w:pStyle w:val="TableParagraph"/>
              <w:spacing w:line="225" w:lineRule="exact"/>
              <w:ind w:left="753"/>
              <w:rPr>
                <w:sz w:val="20"/>
              </w:rPr>
            </w:pPr>
            <w:r>
              <w:rPr>
                <w:sz w:val="20"/>
              </w:rPr>
              <w:t>Л.5.</w:t>
            </w:r>
          </w:p>
        </w:tc>
        <w:tc>
          <w:tcPr>
            <w:tcW w:w="5920" w:type="dxa"/>
          </w:tcPr>
          <w:p w14:paraId="7EC972AE" w14:textId="77777777" w:rsidR="00DC118F" w:rsidRDefault="0002405B">
            <w:pPr>
              <w:pStyle w:val="TableParagraph"/>
              <w:ind w:left="104" w:right="100"/>
              <w:jc w:val="both"/>
              <w:rPr>
                <w:sz w:val="20"/>
              </w:rPr>
            </w:pPr>
            <w:r>
              <w:rPr>
                <w:sz w:val="20"/>
              </w:rPr>
              <w:t>Л.5.1.</w:t>
            </w:r>
            <w:r>
              <w:rPr>
                <w:spacing w:val="1"/>
                <w:sz w:val="20"/>
              </w:rPr>
              <w:t xml:space="preserve"> </w:t>
            </w:r>
            <w:r>
              <w:rPr>
                <w:sz w:val="20"/>
              </w:rPr>
              <w:t>Понимающий ценность</w:t>
            </w:r>
            <w:r>
              <w:rPr>
                <w:spacing w:val="1"/>
                <w:sz w:val="20"/>
              </w:rPr>
              <w:t xml:space="preserve"> </w:t>
            </w:r>
            <w:r>
              <w:rPr>
                <w:sz w:val="20"/>
              </w:rPr>
              <w:t>жизни,</w:t>
            </w:r>
            <w:r>
              <w:rPr>
                <w:spacing w:val="1"/>
                <w:sz w:val="20"/>
              </w:rPr>
              <w:t xml:space="preserve"> </w:t>
            </w:r>
            <w:r>
              <w:rPr>
                <w:sz w:val="20"/>
              </w:rPr>
              <w:t>здоровья</w:t>
            </w:r>
            <w:r>
              <w:rPr>
                <w:spacing w:val="1"/>
                <w:sz w:val="20"/>
              </w:rPr>
              <w:t xml:space="preserve"> </w:t>
            </w:r>
            <w:r>
              <w:rPr>
                <w:sz w:val="20"/>
              </w:rPr>
              <w:t>и безопасности,</w:t>
            </w:r>
            <w:r>
              <w:rPr>
                <w:spacing w:val="1"/>
                <w:sz w:val="20"/>
              </w:rPr>
              <w:t xml:space="preserve"> </w:t>
            </w:r>
            <w:r>
              <w:rPr>
                <w:sz w:val="20"/>
              </w:rPr>
              <w:t>значение</w:t>
            </w:r>
            <w:r>
              <w:rPr>
                <w:spacing w:val="1"/>
                <w:sz w:val="20"/>
              </w:rPr>
              <w:t xml:space="preserve"> </w:t>
            </w:r>
            <w:r>
              <w:rPr>
                <w:sz w:val="20"/>
              </w:rPr>
              <w:t>личных</w:t>
            </w:r>
            <w:r>
              <w:rPr>
                <w:spacing w:val="1"/>
                <w:sz w:val="20"/>
              </w:rPr>
              <w:t xml:space="preserve"> </w:t>
            </w:r>
            <w:r>
              <w:rPr>
                <w:sz w:val="20"/>
              </w:rPr>
              <w:t>усилий</w:t>
            </w:r>
            <w:r>
              <w:rPr>
                <w:spacing w:val="1"/>
                <w:sz w:val="20"/>
              </w:rPr>
              <w:t xml:space="preserve"> </w:t>
            </w:r>
            <w:r>
              <w:rPr>
                <w:sz w:val="20"/>
              </w:rPr>
              <w:t>в</w:t>
            </w:r>
            <w:r>
              <w:rPr>
                <w:spacing w:val="1"/>
                <w:sz w:val="20"/>
              </w:rPr>
              <w:t xml:space="preserve"> </w:t>
            </w:r>
            <w:r>
              <w:rPr>
                <w:sz w:val="20"/>
              </w:rPr>
              <w:t>сохранении</w:t>
            </w:r>
            <w:r>
              <w:rPr>
                <w:spacing w:val="1"/>
                <w:sz w:val="20"/>
              </w:rPr>
              <w:t xml:space="preserve"> </w:t>
            </w:r>
            <w:r>
              <w:rPr>
                <w:sz w:val="20"/>
              </w:rPr>
              <w:t>здоровья,</w:t>
            </w:r>
            <w:r>
              <w:rPr>
                <w:spacing w:val="1"/>
                <w:sz w:val="20"/>
              </w:rPr>
              <w:t xml:space="preserve"> </w:t>
            </w:r>
            <w:r>
              <w:rPr>
                <w:sz w:val="20"/>
              </w:rPr>
              <w:t>знающий</w:t>
            </w:r>
            <w:r>
              <w:rPr>
                <w:spacing w:val="1"/>
                <w:sz w:val="20"/>
              </w:rPr>
              <w:t xml:space="preserve"> </w:t>
            </w:r>
            <w:r>
              <w:rPr>
                <w:sz w:val="20"/>
              </w:rPr>
              <w:t>и</w:t>
            </w:r>
            <w:r>
              <w:rPr>
                <w:spacing w:val="1"/>
                <w:sz w:val="20"/>
              </w:rPr>
              <w:t xml:space="preserve"> </w:t>
            </w:r>
            <w:r>
              <w:rPr>
                <w:sz w:val="20"/>
              </w:rPr>
              <w:t>соблюдающий правила</w:t>
            </w:r>
            <w:r>
              <w:rPr>
                <w:spacing w:val="1"/>
                <w:sz w:val="20"/>
              </w:rPr>
              <w:t xml:space="preserve"> </w:t>
            </w:r>
            <w:r>
              <w:rPr>
                <w:sz w:val="20"/>
              </w:rPr>
              <w:t>безопасности, безопасного поведения, в</w:t>
            </w:r>
            <w:r>
              <w:rPr>
                <w:spacing w:val="1"/>
                <w:sz w:val="20"/>
              </w:rPr>
              <w:t xml:space="preserve"> </w:t>
            </w:r>
            <w:r>
              <w:rPr>
                <w:sz w:val="20"/>
              </w:rPr>
              <w:t>том числе в</w:t>
            </w:r>
            <w:r>
              <w:rPr>
                <w:spacing w:val="-1"/>
                <w:sz w:val="20"/>
              </w:rPr>
              <w:t xml:space="preserve"> </w:t>
            </w:r>
            <w:r>
              <w:rPr>
                <w:sz w:val="20"/>
              </w:rPr>
              <w:t>информационной</w:t>
            </w:r>
            <w:r>
              <w:rPr>
                <w:spacing w:val="-1"/>
                <w:sz w:val="20"/>
              </w:rPr>
              <w:t xml:space="preserve"> </w:t>
            </w:r>
            <w:r>
              <w:rPr>
                <w:sz w:val="20"/>
              </w:rPr>
              <w:t>среде.</w:t>
            </w:r>
          </w:p>
          <w:p w14:paraId="11416D75" w14:textId="77777777" w:rsidR="00DC118F" w:rsidRDefault="0002405B">
            <w:pPr>
              <w:pStyle w:val="TableParagraph"/>
              <w:ind w:left="104" w:right="103"/>
              <w:jc w:val="both"/>
              <w:rPr>
                <w:sz w:val="20"/>
              </w:rPr>
            </w:pPr>
            <w:r>
              <w:rPr>
                <w:sz w:val="20"/>
              </w:rPr>
              <w:t>Л.5.2.</w:t>
            </w:r>
            <w:r>
              <w:rPr>
                <w:spacing w:val="1"/>
                <w:sz w:val="20"/>
              </w:rPr>
              <w:t xml:space="preserve"> </w:t>
            </w:r>
            <w:r>
              <w:rPr>
                <w:sz w:val="20"/>
              </w:rPr>
              <w:t>Выражающий</w:t>
            </w:r>
            <w:r>
              <w:rPr>
                <w:spacing w:val="1"/>
                <w:sz w:val="20"/>
              </w:rPr>
              <w:t xml:space="preserve"> </w:t>
            </w:r>
            <w:r>
              <w:rPr>
                <w:sz w:val="20"/>
              </w:rPr>
              <w:t>установку</w:t>
            </w:r>
            <w:r>
              <w:rPr>
                <w:spacing w:val="1"/>
                <w:sz w:val="20"/>
              </w:rPr>
              <w:t xml:space="preserve"> </w:t>
            </w:r>
            <w:r>
              <w:rPr>
                <w:sz w:val="20"/>
              </w:rPr>
              <w:t>на</w:t>
            </w:r>
            <w:r>
              <w:rPr>
                <w:spacing w:val="1"/>
                <w:sz w:val="20"/>
              </w:rPr>
              <w:t xml:space="preserve"> </w:t>
            </w:r>
            <w:r>
              <w:rPr>
                <w:sz w:val="20"/>
              </w:rPr>
              <w:t>здоровый</w:t>
            </w:r>
            <w:r>
              <w:rPr>
                <w:spacing w:val="1"/>
                <w:sz w:val="20"/>
              </w:rPr>
              <w:t xml:space="preserve"> </w:t>
            </w:r>
            <w:r>
              <w:rPr>
                <w:sz w:val="20"/>
              </w:rPr>
              <w:t>образ</w:t>
            </w:r>
            <w:r>
              <w:rPr>
                <w:spacing w:val="51"/>
                <w:sz w:val="20"/>
              </w:rPr>
              <w:t xml:space="preserve"> </w:t>
            </w:r>
            <w:r>
              <w:rPr>
                <w:sz w:val="20"/>
              </w:rPr>
              <w:t>жизни</w:t>
            </w:r>
            <w:r>
              <w:rPr>
                <w:spacing w:val="1"/>
                <w:sz w:val="20"/>
              </w:rPr>
              <w:t xml:space="preserve"> </w:t>
            </w:r>
            <w:r>
              <w:rPr>
                <w:sz w:val="20"/>
              </w:rPr>
              <w:t>(здоровое</w:t>
            </w:r>
            <w:r>
              <w:rPr>
                <w:spacing w:val="1"/>
                <w:sz w:val="20"/>
              </w:rPr>
              <w:t xml:space="preserve"> </w:t>
            </w:r>
            <w:r>
              <w:rPr>
                <w:sz w:val="20"/>
              </w:rPr>
              <w:t>питание,</w:t>
            </w:r>
            <w:r>
              <w:rPr>
                <w:spacing w:val="1"/>
                <w:sz w:val="20"/>
              </w:rPr>
              <w:t xml:space="preserve"> </w:t>
            </w:r>
            <w:r>
              <w:rPr>
                <w:sz w:val="20"/>
              </w:rPr>
              <w:t>соблюдение</w:t>
            </w:r>
            <w:r>
              <w:rPr>
                <w:spacing w:val="1"/>
                <w:sz w:val="20"/>
              </w:rPr>
              <w:t xml:space="preserve"> </w:t>
            </w:r>
            <w:r>
              <w:rPr>
                <w:sz w:val="20"/>
              </w:rPr>
              <w:t>гигиенических</w:t>
            </w:r>
            <w:r>
              <w:rPr>
                <w:spacing w:val="1"/>
                <w:sz w:val="20"/>
              </w:rPr>
              <w:t xml:space="preserve"> </w:t>
            </w:r>
            <w:r>
              <w:rPr>
                <w:sz w:val="20"/>
              </w:rPr>
              <w:t>правил,</w:t>
            </w:r>
            <w:r>
              <w:rPr>
                <w:spacing w:val="1"/>
                <w:sz w:val="20"/>
              </w:rPr>
              <w:t xml:space="preserve"> </w:t>
            </w:r>
            <w:r>
              <w:rPr>
                <w:sz w:val="20"/>
              </w:rPr>
              <w:t>сбалансированный</w:t>
            </w:r>
            <w:r>
              <w:rPr>
                <w:spacing w:val="1"/>
                <w:sz w:val="20"/>
              </w:rPr>
              <w:t xml:space="preserve"> </w:t>
            </w:r>
            <w:r>
              <w:rPr>
                <w:sz w:val="20"/>
              </w:rPr>
              <w:t>режим</w:t>
            </w:r>
            <w:r>
              <w:rPr>
                <w:spacing w:val="1"/>
                <w:sz w:val="20"/>
              </w:rPr>
              <w:t xml:space="preserve"> </w:t>
            </w:r>
            <w:r>
              <w:rPr>
                <w:sz w:val="20"/>
              </w:rPr>
              <w:t>занятий</w:t>
            </w:r>
            <w:r>
              <w:rPr>
                <w:spacing w:val="1"/>
                <w:sz w:val="20"/>
              </w:rPr>
              <w:t xml:space="preserve"> </w:t>
            </w:r>
            <w:r>
              <w:rPr>
                <w:sz w:val="20"/>
              </w:rPr>
              <w:t>и</w:t>
            </w:r>
            <w:r>
              <w:rPr>
                <w:spacing w:val="1"/>
                <w:sz w:val="20"/>
              </w:rPr>
              <w:t xml:space="preserve"> </w:t>
            </w:r>
            <w:r>
              <w:rPr>
                <w:sz w:val="20"/>
              </w:rPr>
              <w:t>отдыха,</w:t>
            </w:r>
            <w:r>
              <w:rPr>
                <w:spacing w:val="1"/>
                <w:sz w:val="20"/>
              </w:rPr>
              <w:t xml:space="preserve"> </w:t>
            </w:r>
            <w:r>
              <w:rPr>
                <w:sz w:val="20"/>
              </w:rPr>
              <w:t>регулярная</w:t>
            </w:r>
            <w:r>
              <w:rPr>
                <w:spacing w:val="1"/>
                <w:sz w:val="20"/>
              </w:rPr>
              <w:t xml:space="preserve"> </w:t>
            </w:r>
            <w:r>
              <w:rPr>
                <w:sz w:val="20"/>
              </w:rPr>
              <w:t>физическая</w:t>
            </w:r>
            <w:r>
              <w:rPr>
                <w:spacing w:val="-2"/>
                <w:sz w:val="20"/>
              </w:rPr>
              <w:t xml:space="preserve"> </w:t>
            </w:r>
            <w:r>
              <w:rPr>
                <w:sz w:val="20"/>
              </w:rPr>
              <w:t>активность).</w:t>
            </w:r>
          </w:p>
          <w:p w14:paraId="1610D8E1" w14:textId="77777777" w:rsidR="00DC118F" w:rsidRDefault="0002405B">
            <w:pPr>
              <w:pStyle w:val="TableParagraph"/>
              <w:ind w:left="104" w:right="101"/>
              <w:jc w:val="both"/>
              <w:rPr>
                <w:sz w:val="20"/>
              </w:rPr>
            </w:pPr>
            <w:r>
              <w:rPr>
                <w:sz w:val="20"/>
              </w:rPr>
              <w:t>Л.5.3.</w:t>
            </w:r>
            <w:r>
              <w:rPr>
                <w:spacing w:val="1"/>
                <w:sz w:val="20"/>
              </w:rPr>
              <w:t xml:space="preserve"> </w:t>
            </w:r>
            <w:r>
              <w:rPr>
                <w:sz w:val="20"/>
              </w:rPr>
              <w:t>Проявляющий</w:t>
            </w:r>
            <w:r>
              <w:rPr>
                <w:spacing w:val="1"/>
                <w:sz w:val="20"/>
              </w:rPr>
              <w:t xml:space="preserve"> </w:t>
            </w:r>
            <w:r>
              <w:rPr>
                <w:sz w:val="20"/>
              </w:rPr>
              <w:t>неприятие</w:t>
            </w:r>
            <w:r>
              <w:rPr>
                <w:spacing w:val="1"/>
                <w:sz w:val="20"/>
              </w:rPr>
              <w:t xml:space="preserve"> </w:t>
            </w:r>
            <w:r>
              <w:rPr>
                <w:sz w:val="20"/>
              </w:rPr>
              <w:t>вредных</w:t>
            </w:r>
            <w:r>
              <w:rPr>
                <w:spacing w:val="1"/>
                <w:sz w:val="20"/>
              </w:rPr>
              <w:t xml:space="preserve"> </w:t>
            </w:r>
            <w:r>
              <w:rPr>
                <w:sz w:val="20"/>
              </w:rPr>
              <w:t>привычек</w:t>
            </w:r>
            <w:r>
              <w:rPr>
                <w:spacing w:val="1"/>
                <w:sz w:val="20"/>
              </w:rPr>
              <w:t xml:space="preserve"> </w:t>
            </w:r>
            <w:r>
              <w:rPr>
                <w:sz w:val="20"/>
              </w:rPr>
              <w:t>(курение,</w:t>
            </w:r>
            <w:r>
              <w:rPr>
                <w:spacing w:val="1"/>
                <w:sz w:val="20"/>
              </w:rPr>
              <w:t xml:space="preserve"> </w:t>
            </w:r>
            <w:r>
              <w:rPr>
                <w:sz w:val="20"/>
              </w:rPr>
              <w:t>употребление</w:t>
            </w:r>
            <w:r>
              <w:rPr>
                <w:spacing w:val="1"/>
                <w:sz w:val="20"/>
              </w:rPr>
              <w:t xml:space="preserve"> </w:t>
            </w:r>
            <w:r>
              <w:rPr>
                <w:sz w:val="20"/>
              </w:rPr>
              <w:t>алкоголя,</w:t>
            </w:r>
            <w:r>
              <w:rPr>
                <w:spacing w:val="1"/>
                <w:sz w:val="20"/>
              </w:rPr>
              <w:t xml:space="preserve"> </w:t>
            </w:r>
            <w:r>
              <w:rPr>
                <w:sz w:val="20"/>
              </w:rPr>
              <w:t>наркотиков,</w:t>
            </w:r>
            <w:r>
              <w:rPr>
                <w:spacing w:val="1"/>
                <w:sz w:val="20"/>
              </w:rPr>
              <w:t xml:space="preserve"> </w:t>
            </w:r>
            <w:r>
              <w:rPr>
                <w:sz w:val="20"/>
              </w:rPr>
              <w:t>игровая</w:t>
            </w:r>
            <w:r>
              <w:rPr>
                <w:spacing w:val="1"/>
                <w:sz w:val="20"/>
              </w:rPr>
              <w:t xml:space="preserve"> </w:t>
            </w:r>
            <w:r>
              <w:rPr>
                <w:sz w:val="20"/>
              </w:rPr>
              <w:t>и</w:t>
            </w:r>
            <w:r>
              <w:rPr>
                <w:spacing w:val="1"/>
                <w:sz w:val="20"/>
              </w:rPr>
              <w:t xml:space="preserve"> </w:t>
            </w:r>
            <w:r>
              <w:rPr>
                <w:sz w:val="20"/>
              </w:rPr>
              <w:t>иные</w:t>
            </w:r>
            <w:r>
              <w:rPr>
                <w:spacing w:val="1"/>
                <w:sz w:val="20"/>
              </w:rPr>
              <w:t xml:space="preserve"> </w:t>
            </w:r>
            <w:r>
              <w:rPr>
                <w:sz w:val="20"/>
              </w:rPr>
              <w:t>формы</w:t>
            </w:r>
            <w:r>
              <w:rPr>
                <w:spacing w:val="1"/>
                <w:sz w:val="20"/>
              </w:rPr>
              <w:t xml:space="preserve"> </w:t>
            </w:r>
            <w:r>
              <w:rPr>
                <w:sz w:val="20"/>
              </w:rPr>
              <w:t>зависимостей), понимание их последствий, вреда для физического</w:t>
            </w:r>
            <w:r>
              <w:rPr>
                <w:spacing w:val="-47"/>
                <w:sz w:val="20"/>
              </w:rPr>
              <w:t xml:space="preserve"> </w:t>
            </w:r>
            <w:r>
              <w:rPr>
                <w:sz w:val="20"/>
              </w:rPr>
              <w:t>и</w:t>
            </w:r>
            <w:r>
              <w:rPr>
                <w:spacing w:val="-2"/>
                <w:sz w:val="20"/>
              </w:rPr>
              <w:t xml:space="preserve"> </w:t>
            </w:r>
            <w:r>
              <w:rPr>
                <w:sz w:val="20"/>
              </w:rPr>
              <w:t>психического</w:t>
            </w:r>
            <w:r>
              <w:rPr>
                <w:spacing w:val="1"/>
                <w:sz w:val="20"/>
              </w:rPr>
              <w:t xml:space="preserve"> </w:t>
            </w:r>
            <w:r>
              <w:rPr>
                <w:sz w:val="20"/>
              </w:rPr>
              <w:t>здоровья.</w:t>
            </w:r>
          </w:p>
          <w:p w14:paraId="1F5CEC22" w14:textId="77777777" w:rsidR="00DC118F" w:rsidRDefault="0002405B">
            <w:pPr>
              <w:pStyle w:val="TableParagraph"/>
              <w:spacing w:line="217" w:lineRule="exact"/>
              <w:ind w:left="104"/>
              <w:jc w:val="both"/>
              <w:rPr>
                <w:sz w:val="20"/>
              </w:rPr>
            </w:pPr>
            <w:r>
              <w:rPr>
                <w:sz w:val="20"/>
              </w:rPr>
              <w:t xml:space="preserve">Л.5.4.  </w:t>
            </w:r>
            <w:r>
              <w:rPr>
                <w:spacing w:val="2"/>
                <w:sz w:val="20"/>
              </w:rPr>
              <w:t xml:space="preserve"> </w:t>
            </w:r>
            <w:r>
              <w:rPr>
                <w:sz w:val="20"/>
              </w:rPr>
              <w:t xml:space="preserve">Умеющий  </w:t>
            </w:r>
            <w:r>
              <w:rPr>
                <w:spacing w:val="48"/>
                <w:sz w:val="20"/>
              </w:rPr>
              <w:t xml:space="preserve"> </w:t>
            </w:r>
            <w:r>
              <w:rPr>
                <w:sz w:val="20"/>
              </w:rPr>
              <w:t xml:space="preserve">осознавать   </w:t>
            </w:r>
            <w:r>
              <w:rPr>
                <w:spacing w:val="1"/>
                <w:sz w:val="20"/>
              </w:rPr>
              <w:t xml:space="preserve"> </w:t>
            </w:r>
            <w:r>
              <w:rPr>
                <w:sz w:val="20"/>
              </w:rPr>
              <w:t xml:space="preserve">физическое   </w:t>
            </w:r>
            <w:r>
              <w:rPr>
                <w:spacing w:val="1"/>
                <w:sz w:val="20"/>
              </w:rPr>
              <w:t xml:space="preserve"> </w:t>
            </w:r>
            <w:r>
              <w:rPr>
                <w:sz w:val="20"/>
              </w:rPr>
              <w:t xml:space="preserve">и  </w:t>
            </w:r>
            <w:r>
              <w:rPr>
                <w:spacing w:val="49"/>
                <w:sz w:val="20"/>
              </w:rPr>
              <w:t xml:space="preserve"> </w:t>
            </w:r>
            <w:r>
              <w:rPr>
                <w:sz w:val="20"/>
              </w:rPr>
              <w:t>эмоциональное</w:t>
            </w:r>
          </w:p>
        </w:tc>
      </w:tr>
    </w:tbl>
    <w:p w14:paraId="6546C70B" w14:textId="77777777" w:rsidR="00DC118F" w:rsidRDefault="00DC118F">
      <w:pPr>
        <w:spacing w:line="217" w:lineRule="exact"/>
        <w:jc w:val="both"/>
        <w:rPr>
          <w:sz w:val="20"/>
        </w:rPr>
        <w:sectPr w:rsidR="00DC118F">
          <w:pgSz w:w="11910" w:h="16840"/>
          <w:pgMar w:top="1160" w:right="580" w:bottom="280" w:left="1300" w:header="715" w:footer="0" w:gutter="0"/>
          <w:cols w:space="720"/>
        </w:sectPr>
      </w:pPr>
    </w:p>
    <w:p w14:paraId="674EEBCD" w14:textId="77777777" w:rsidR="00DC118F" w:rsidRDefault="00DC118F">
      <w:pPr>
        <w:pStyle w:val="a3"/>
        <w:spacing w:before="7"/>
        <w:ind w:left="0" w:firstLine="0"/>
        <w:jc w:val="left"/>
        <w:rPr>
          <w:sz w:val="7"/>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844"/>
        <w:gridCol w:w="5920"/>
      </w:tblGrid>
      <w:tr w:rsidR="00DC118F" w14:paraId="0179E3F6" w14:textId="77777777">
        <w:trPr>
          <w:trHeight w:val="919"/>
        </w:trPr>
        <w:tc>
          <w:tcPr>
            <w:tcW w:w="1810" w:type="dxa"/>
          </w:tcPr>
          <w:p w14:paraId="59B90C82" w14:textId="77777777" w:rsidR="00DC118F" w:rsidRDefault="00DC118F">
            <w:pPr>
              <w:pStyle w:val="TableParagraph"/>
              <w:rPr>
                <w:sz w:val="20"/>
              </w:rPr>
            </w:pPr>
          </w:p>
        </w:tc>
        <w:tc>
          <w:tcPr>
            <w:tcW w:w="1844" w:type="dxa"/>
          </w:tcPr>
          <w:p w14:paraId="2B21CCCA" w14:textId="77777777" w:rsidR="00DC118F" w:rsidRDefault="00DC118F">
            <w:pPr>
              <w:pStyle w:val="TableParagraph"/>
              <w:rPr>
                <w:sz w:val="20"/>
              </w:rPr>
            </w:pPr>
          </w:p>
        </w:tc>
        <w:tc>
          <w:tcPr>
            <w:tcW w:w="5920" w:type="dxa"/>
          </w:tcPr>
          <w:p w14:paraId="4ABA3AFF" w14:textId="77777777" w:rsidR="00DC118F" w:rsidRDefault="0002405B">
            <w:pPr>
              <w:pStyle w:val="TableParagraph"/>
              <w:ind w:left="104"/>
              <w:rPr>
                <w:sz w:val="20"/>
              </w:rPr>
            </w:pPr>
            <w:r>
              <w:rPr>
                <w:sz w:val="20"/>
              </w:rPr>
              <w:t>состояние</w:t>
            </w:r>
            <w:r>
              <w:rPr>
                <w:spacing w:val="23"/>
                <w:sz w:val="20"/>
              </w:rPr>
              <w:t xml:space="preserve"> </w:t>
            </w:r>
            <w:r>
              <w:rPr>
                <w:sz w:val="20"/>
              </w:rPr>
              <w:t>(своё</w:t>
            </w:r>
            <w:r>
              <w:rPr>
                <w:spacing w:val="25"/>
                <w:sz w:val="20"/>
              </w:rPr>
              <w:t xml:space="preserve"> </w:t>
            </w:r>
            <w:r>
              <w:rPr>
                <w:sz w:val="20"/>
              </w:rPr>
              <w:t>и</w:t>
            </w:r>
            <w:r>
              <w:rPr>
                <w:spacing w:val="22"/>
                <w:sz w:val="20"/>
              </w:rPr>
              <w:t xml:space="preserve"> </w:t>
            </w:r>
            <w:r>
              <w:rPr>
                <w:sz w:val="20"/>
              </w:rPr>
              <w:t>других</w:t>
            </w:r>
            <w:r>
              <w:rPr>
                <w:spacing w:val="21"/>
                <w:sz w:val="20"/>
              </w:rPr>
              <w:t xml:space="preserve"> </w:t>
            </w:r>
            <w:r>
              <w:rPr>
                <w:sz w:val="20"/>
              </w:rPr>
              <w:t>людей),</w:t>
            </w:r>
            <w:r>
              <w:rPr>
                <w:spacing w:val="23"/>
                <w:sz w:val="20"/>
              </w:rPr>
              <w:t xml:space="preserve"> </w:t>
            </w:r>
            <w:r>
              <w:rPr>
                <w:sz w:val="20"/>
              </w:rPr>
              <w:t>стремящийся</w:t>
            </w:r>
            <w:r>
              <w:rPr>
                <w:spacing w:val="25"/>
                <w:sz w:val="20"/>
              </w:rPr>
              <w:t xml:space="preserve"> </w:t>
            </w:r>
            <w:r>
              <w:rPr>
                <w:sz w:val="20"/>
              </w:rPr>
              <w:t>управлять</w:t>
            </w:r>
            <w:r>
              <w:rPr>
                <w:spacing w:val="-47"/>
                <w:sz w:val="20"/>
              </w:rPr>
              <w:t xml:space="preserve"> </w:t>
            </w:r>
            <w:r>
              <w:rPr>
                <w:sz w:val="20"/>
              </w:rPr>
              <w:t>собственным эмоциональным</w:t>
            </w:r>
            <w:r>
              <w:rPr>
                <w:spacing w:val="1"/>
                <w:sz w:val="20"/>
              </w:rPr>
              <w:t xml:space="preserve"> </w:t>
            </w:r>
            <w:r>
              <w:rPr>
                <w:sz w:val="20"/>
              </w:rPr>
              <w:t>состоянием.</w:t>
            </w:r>
          </w:p>
          <w:p w14:paraId="65762BC4" w14:textId="77777777" w:rsidR="00DC118F" w:rsidRDefault="0002405B">
            <w:pPr>
              <w:pStyle w:val="TableParagraph"/>
              <w:spacing w:line="230" w:lineRule="exact"/>
              <w:ind w:left="104"/>
              <w:rPr>
                <w:sz w:val="20"/>
              </w:rPr>
            </w:pPr>
            <w:r>
              <w:rPr>
                <w:sz w:val="20"/>
              </w:rPr>
              <w:t>Л.5.5.</w:t>
            </w:r>
            <w:r>
              <w:rPr>
                <w:spacing w:val="13"/>
                <w:sz w:val="20"/>
              </w:rPr>
              <w:t xml:space="preserve"> </w:t>
            </w:r>
            <w:r>
              <w:rPr>
                <w:sz w:val="20"/>
              </w:rPr>
              <w:t>Способный</w:t>
            </w:r>
            <w:r>
              <w:rPr>
                <w:spacing w:val="12"/>
                <w:sz w:val="20"/>
              </w:rPr>
              <w:t xml:space="preserve"> </w:t>
            </w:r>
            <w:r>
              <w:rPr>
                <w:sz w:val="20"/>
              </w:rPr>
              <w:t>адаптироваться</w:t>
            </w:r>
            <w:r>
              <w:rPr>
                <w:spacing w:val="12"/>
                <w:sz w:val="20"/>
              </w:rPr>
              <w:t xml:space="preserve"> </w:t>
            </w:r>
            <w:r>
              <w:rPr>
                <w:sz w:val="20"/>
              </w:rPr>
              <w:t>к</w:t>
            </w:r>
            <w:r>
              <w:rPr>
                <w:spacing w:val="12"/>
                <w:sz w:val="20"/>
              </w:rPr>
              <w:t xml:space="preserve"> </w:t>
            </w:r>
            <w:r>
              <w:rPr>
                <w:sz w:val="20"/>
              </w:rPr>
              <w:t>меняющимся</w:t>
            </w:r>
            <w:r>
              <w:rPr>
                <w:spacing w:val="13"/>
                <w:sz w:val="20"/>
              </w:rPr>
              <w:t xml:space="preserve"> </w:t>
            </w:r>
            <w:r>
              <w:rPr>
                <w:sz w:val="20"/>
              </w:rPr>
              <w:t>социальным,</w:t>
            </w:r>
            <w:r>
              <w:rPr>
                <w:spacing w:val="-47"/>
                <w:sz w:val="20"/>
              </w:rPr>
              <w:t xml:space="preserve"> </w:t>
            </w:r>
            <w:r>
              <w:rPr>
                <w:sz w:val="20"/>
              </w:rPr>
              <w:t>информационным</w:t>
            </w:r>
            <w:r>
              <w:rPr>
                <w:spacing w:val="-4"/>
                <w:sz w:val="20"/>
              </w:rPr>
              <w:t xml:space="preserve"> </w:t>
            </w:r>
            <w:r>
              <w:rPr>
                <w:sz w:val="20"/>
              </w:rPr>
              <w:t>и</w:t>
            </w:r>
            <w:r>
              <w:rPr>
                <w:spacing w:val="-7"/>
                <w:sz w:val="20"/>
              </w:rPr>
              <w:t xml:space="preserve"> </w:t>
            </w:r>
            <w:r>
              <w:rPr>
                <w:sz w:val="20"/>
              </w:rPr>
              <w:t>природным</w:t>
            </w:r>
            <w:r>
              <w:rPr>
                <w:spacing w:val="-3"/>
                <w:sz w:val="20"/>
              </w:rPr>
              <w:t xml:space="preserve"> </w:t>
            </w:r>
            <w:r>
              <w:rPr>
                <w:sz w:val="20"/>
              </w:rPr>
              <w:t>условиям,</w:t>
            </w:r>
            <w:r>
              <w:rPr>
                <w:spacing w:val="-7"/>
                <w:sz w:val="20"/>
              </w:rPr>
              <w:t xml:space="preserve"> </w:t>
            </w:r>
            <w:r>
              <w:rPr>
                <w:sz w:val="20"/>
              </w:rPr>
              <w:t>стрессовым</w:t>
            </w:r>
            <w:r>
              <w:rPr>
                <w:spacing w:val="-5"/>
                <w:sz w:val="20"/>
              </w:rPr>
              <w:t xml:space="preserve"> </w:t>
            </w:r>
            <w:r>
              <w:rPr>
                <w:sz w:val="20"/>
              </w:rPr>
              <w:t>ситуациям.</w:t>
            </w:r>
          </w:p>
        </w:tc>
      </w:tr>
      <w:tr w:rsidR="00DC118F" w14:paraId="57873158" w14:textId="77777777">
        <w:trPr>
          <w:trHeight w:val="3908"/>
        </w:trPr>
        <w:tc>
          <w:tcPr>
            <w:tcW w:w="1810" w:type="dxa"/>
          </w:tcPr>
          <w:p w14:paraId="3C2AFB1B" w14:textId="77777777" w:rsidR="00DC118F" w:rsidRDefault="0002405B">
            <w:pPr>
              <w:pStyle w:val="TableParagraph"/>
              <w:ind w:left="414" w:right="367" w:firstLine="2"/>
              <w:rPr>
                <w:sz w:val="20"/>
              </w:rPr>
            </w:pPr>
            <w:r>
              <w:rPr>
                <w:spacing w:val="-1"/>
                <w:sz w:val="20"/>
              </w:rPr>
              <w:t>6. Трудовое</w:t>
            </w:r>
            <w:r>
              <w:rPr>
                <w:spacing w:val="-47"/>
                <w:sz w:val="20"/>
              </w:rPr>
              <w:t xml:space="preserve"> </w:t>
            </w:r>
            <w:r>
              <w:rPr>
                <w:sz w:val="20"/>
              </w:rPr>
              <w:t>воспитание</w:t>
            </w:r>
          </w:p>
        </w:tc>
        <w:tc>
          <w:tcPr>
            <w:tcW w:w="1844" w:type="dxa"/>
          </w:tcPr>
          <w:p w14:paraId="57F01120" w14:textId="77777777" w:rsidR="00DC118F" w:rsidRDefault="0002405B">
            <w:pPr>
              <w:pStyle w:val="TableParagraph"/>
              <w:spacing w:line="222" w:lineRule="exact"/>
              <w:ind w:left="753"/>
              <w:rPr>
                <w:sz w:val="20"/>
              </w:rPr>
            </w:pPr>
            <w:r>
              <w:rPr>
                <w:sz w:val="20"/>
              </w:rPr>
              <w:t>Л.6.</w:t>
            </w:r>
          </w:p>
        </w:tc>
        <w:tc>
          <w:tcPr>
            <w:tcW w:w="5920" w:type="dxa"/>
          </w:tcPr>
          <w:p w14:paraId="2FCDE785" w14:textId="77777777" w:rsidR="00DC118F" w:rsidRDefault="0002405B">
            <w:pPr>
              <w:pStyle w:val="TableParagraph"/>
              <w:ind w:left="104" w:right="104"/>
              <w:jc w:val="both"/>
              <w:rPr>
                <w:sz w:val="20"/>
              </w:rPr>
            </w:pPr>
            <w:r>
              <w:rPr>
                <w:sz w:val="20"/>
              </w:rPr>
              <w:t>Л. 6.1. Уважающий труд, результаты своего труда, труда других</w:t>
            </w:r>
            <w:r>
              <w:rPr>
                <w:spacing w:val="1"/>
                <w:sz w:val="20"/>
              </w:rPr>
              <w:t xml:space="preserve"> </w:t>
            </w:r>
            <w:r>
              <w:rPr>
                <w:sz w:val="20"/>
              </w:rPr>
              <w:t>люде.</w:t>
            </w:r>
          </w:p>
          <w:p w14:paraId="0937AC91" w14:textId="77777777" w:rsidR="00DC118F" w:rsidRDefault="0002405B">
            <w:pPr>
              <w:pStyle w:val="TableParagraph"/>
              <w:ind w:left="104" w:right="108"/>
              <w:jc w:val="both"/>
              <w:rPr>
                <w:sz w:val="20"/>
              </w:rPr>
            </w:pPr>
            <w:r>
              <w:rPr>
                <w:sz w:val="20"/>
              </w:rPr>
              <w:t>Л.6.2.</w:t>
            </w:r>
            <w:r>
              <w:rPr>
                <w:spacing w:val="1"/>
                <w:sz w:val="20"/>
              </w:rPr>
              <w:t xml:space="preserve"> </w:t>
            </w:r>
            <w:r>
              <w:rPr>
                <w:sz w:val="20"/>
              </w:rPr>
              <w:t>Проявляющий</w:t>
            </w:r>
            <w:r>
              <w:rPr>
                <w:spacing w:val="1"/>
                <w:sz w:val="20"/>
              </w:rPr>
              <w:t xml:space="preserve"> </w:t>
            </w:r>
            <w:r>
              <w:rPr>
                <w:sz w:val="20"/>
              </w:rPr>
              <w:t>интерес</w:t>
            </w:r>
            <w:r>
              <w:rPr>
                <w:spacing w:val="1"/>
                <w:sz w:val="20"/>
              </w:rPr>
              <w:t xml:space="preserve"> </w:t>
            </w:r>
            <w:r>
              <w:rPr>
                <w:sz w:val="20"/>
              </w:rPr>
              <w:t>к</w:t>
            </w:r>
            <w:r>
              <w:rPr>
                <w:spacing w:val="1"/>
                <w:sz w:val="20"/>
              </w:rPr>
              <w:t xml:space="preserve"> </w:t>
            </w:r>
            <w:r>
              <w:rPr>
                <w:sz w:val="20"/>
              </w:rPr>
              <w:t>практическому</w:t>
            </w:r>
            <w:r>
              <w:rPr>
                <w:spacing w:val="1"/>
                <w:sz w:val="20"/>
              </w:rPr>
              <w:t xml:space="preserve"> </w:t>
            </w:r>
            <w:r>
              <w:rPr>
                <w:sz w:val="20"/>
              </w:rPr>
              <w:t>изучению</w:t>
            </w:r>
            <w:r>
              <w:rPr>
                <w:spacing w:val="1"/>
                <w:sz w:val="20"/>
              </w:rPr>
              <w:t xml:space="preserve"> </w:t>
            </w:r>
            <w:r>
              <w:rPr>
                <w:sz w:val="20"/>
              </w:rPr>
              <w:t>профессий</w:t>
            </w:r>
            <w:r>
              <w:rPr>
                <w:spacing w:val="1"/>
                <w:sz w:val="20"/>
              </w:rPr>
              <w:t xml:space="preserve"> </w:t>
            </w:r>
            <w:r>
              <w:rPr>
                <w:sz w:val="20"/>
              </w:rPr>
              <w:t>и</w:t>
            </w:r>
            <w:r>
              <w:rPr>
                <w:spacing w:val="1"/>
                <w:sz w:val="20"/>
              </w:rPr>
              <w:t xml:space="preserve"> </w:t>
            </w:r>
            <w:r>
              <w:rPr>
                <w:sz w:val="20"/>
              </w:rPr>
              <w:t>труда</w:t>
            </w:r>
            <w:r>
              <w:rPr>
                <w:spacing w:val="1"/>
                <w:sz w:val="20"/>
              </w:rPr>
              <w:t xml:space="preserve"> </w:t>
            </w:r>
            <w:r>
              <w:rPr>
                <w:sz w:val="20"/>
              </w:rPr>
              <w:t>различного</w:t>
            </w:r>
            <w:r>
              <w:rPr>
                <w:spacing w:val="1"/>
                <w:sz w:val="20"/>
              </w:rPr>
              <w:t xml:space="preserve"> </w:t>
            </w:r>
            <w:r>
              <w:rPr>
                <w:sz w:val="20"/>
              </w:rPr>
              <w:t>рода,</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применения</w:t>
            </w:r>
            <w:r>
              <w:rPr>
                <w:spacing w:val="-2"/>
                <w:sz w:val="20"/>
              </w:rPr>
              <w:t xml:space="preserve"> </w:t>
            </w:r>
            <w:r>
              <w:rPr>
                <w:sz w:val="20"/>
              </w:rPr>
              <w:t>предметных</w:t>
            </w:r>
            <w:r>
              <w:rPr>
                <w:spacing w:val="-1"/>
                <w:sz w:val="20"/>
              </w:rPr>
              <w:t xml:space="preserve"> </w:t>
            </w:r>
            <w:r>
              <w:rPr>
                <w:sz w:val="20"/>
              </w:rPr>
              <w:t>знаний.</w:t>
            </w:r>
          </w:p>
          <w:p w14:paraId="37E3E296" w14:textId="77777777" w:rsidR="00DC118F" w:rsidRDefault="0002405B">
            <w:pPr>
              <w:pStyle w:val="TableParagraph"/>
              <w:ind w:left="104" w:right="104"/>
              <w:jc w:val="both"/>
              <w:rPr>
                <w:sz w:val="20"/>
              </w:rPr>
            </w:pPr>
            <w:r>
              <w:rPr>
                <w:sz w:val="20"/>
              </w:rPr>
              <w:t>Л.6.3.</w:t>
            </w:r>
            <w:r>
              <w:rPr>
                <w:spacing w:val="1"/>
                <w:sz w:val="20"/>
              </w:rPr>
              <w:t xml:space="preserve"> </w:t>
            </w:r>
            <w:r>
              <w:rPr>
                <w:sz w:val="20"/>
              </w:rPr>
              <w:t>Сознающий</w:t>
            </w:r>
            <w:r>
              <w:rPr>
                <w:spacing w:val="1"/>
                <w:sz w:val="20"/>
              </w:rPr>
              <w:t xml:space="preserve"> </w:t>
            </w:r>
            <w:r>
              <w:rPr>
                <w:sz w:val="20"/>
              </w:rPr>
              <w:t>важность</w:t>
            </w:r>
            <w:r>
              <w:rPr>
                <w:spacing w:val="1"/>
                <w:sz w:val="20"/>
              </w:rPr>
              <w:t xml:space="preserve"> </w:t>
            </w:r>
            <w:r>
              <w:rPr>
                <w:sz w:val="20"/>
              </w:rPr>
              <w:t>трудолюбия,</w:t>
            </w:r>
            <w:r>
              <w:rPr>
                <w:spacing w:val="1"/>
                <w:sz w:val="20"/>
              </w:rPr>
              <w:t xml:space="preserve"> </w:t>
            </w:r>
            <w:r>
              <w:rPr>
                <w:sz w:val="20"/>
              </w:rPr>
              <w:t>обучения</w:t>
            </w:r>
            <w:r>
              <w:rPr>
                <w:spacing w:val="1"/>
                <w:sz w:val="20"/>
              </w:rPr>
              <w:t xml:space="preserve"> </w:t>
            </w:r>
            <w:r>
              <w:rPr>
                <w:sz w:val="20"/>
              </w:rPr>
              <w:t>труду,</w:t>
            </w:r>
            <w:r>
              <w:rPr>
                <w:spacing w:val="1"/>
                <w:sz w:val="20"/>
              </w:rPr>
              <w:t xml:space="preserve"> </w:t>
            </w:r>
            <w:r>
              <w:rPr>
                <w:sz w:val="20"/>
              </w:rPr>
              <w:t>накопления</w:t>
            </w:r>
            <w:r>
              <w:rPr>
                <w:spacing w:val="1"/>
                <w:sz w:val="20"/>
              </w:rPr>
              <w:t xml:space="preserve"> </w:t>
            </w:r>
            <w:r>
              <w:rPr>
                <w:sz w:val="20"/>
              </w:rPr>
              <w:t>навыков</w:t>
            </w:r>
            <w:r>
              <w:rPr>
                <w:spacing w:val="1"/>
                <w:sz w:val="20"/>
              </w:rPr>
              <w:t xml:space="preserve"> </w:t>
            </w:r>
            <w:r>
              <w:rPr>
                <w:sz w:val="20"/>
              </w:rPr>
              <w:t>трудовой</w:t>
            </w:r>
            <w:r>
              <w:rPr>
                <w:spacing w:val="1"/>
                <w:sz w:val="20"/>
              </w:rPr>
              <w:t xml:space="preserve"> </w:t>
            </w:r>
            <w:r>
              <w:rPr>
                <w:sz w:val="20"/>
              </w:rPr>
              <w:t>деятельности</w:t>
            </w:r>
            <w:r>
              <w:rPr>
                <w:spacing w:val="1"/>
                <w:sz w:val="20"/>
              </w:rPr>
              <w:t xml:space="preserve"> </w:t>
            </w:r>
            <w:r>
              <w:rPr>
                <w:sz w:val="20"/>
              </w:rPr>
              <w:t>на</w:t>
            </w:r>
            <w:r>
              <w:rPr>
                <w:spacing w:val="51"/>
                <w:sz w:val="20"/>
              </w:rPr>
              <w:t xml:space="preserve"> </w:t>
            </w:r>
            <w:r>
              <w:rPr>
                <w:sz w:val="20"/>
              </w:rPr>
              <w:t>протяжении</w:t>
            </w:r>
            <w:r>
              <w:rPr>
                <w:spacing w:val="1"/>
                <w:sz w:val="20"/>
              </w:rPr>
              <w:t xml:space="preserve"> </w:t>
            </w:r>
            <w:r>
              <w:rPr>
                <w:sz w:val="20"/>
              </w:rPr>
              <w:t>жизни</w:t>
            </w:r>
            <w:r>
              <w:rPr>
                <w:spacing w:val="1"/>
                <w:sz w:val="20"/>
              </w:rPr>
              <w:t xml:space="preserve"> </w:t>
            </w:r>
            <w:r>
              <w:rPr>
                <w:sz w:val="20"/>
              </w:rPr>
              <w:t>для</w:t>
            </w:r>
            <w:r>
              <w:rPr>
                <w:spacing w:val="1"/>
                <w:sz w:val="20"/>
              </w:rPr>
              <w:t xml:space="preserve"> </w:t>
            </w:r>
            <w:r>
              <w:rPr>
                <w:sz w:val="20"/>
              </w:rPr>
              <w:t>успешной</w:t>
            </w:r>
            <w:r>
              <w:rPr>
                <w:spacing w:val="1"/>
                <w:sz w:val="20"/>
              </w:rPr>
              <w:t xml:space="preserve"> </w:t>
            </w:r>
            <w:r>
              <w:rPr>
                <w:sz w:val="20"/>
              </w:rPr>
              <w:t>профессиональной</w:t>
            </w:r>
            <w:r>
              <w:rPr>
                <w:spacing w:val="1"/>
                <w:sz w:val="20"/>
              </w:rPr>
              <w:t xml:space="preserve"> </w:t>
            </w:r>
            <w:r>
              <w:rPr>
                <w:sz w:val="20"/>
              </w:rPr>
              <w:t>самореализации</w:t>
            </w:r>
            <w:r>
              <w:rPr>
                <w:spacing w:val="1"/>
                <w:sz w:val="20"/>
              </w:rPr>
              <w:t xml:space="preserve"> </w:t>
            </w:r>
            <w:r>
              <w:rPr>
                <w:sz w:val="20"/>
              </w:rPr>
              <w:t>в</w:t>
            </w:r>
            <w:r>
              <w:rPr>
                <w:spacing w:val="1"/>
                <w:sz w:val="20"/>
              </w:rPr>
              <w:t xml:space="preserve"> </w:t>
            </w:r>
            <w:r>
              <w:rPr>
                <w:sz w:val="20"/>
              </w:rPr>
              <w:t>российском обществе.</w:t>
            </w:r>
          </w:p>
          <w:p w14:paraId="3C7858E7" w14:textId="77777777" w:rsidR="00DC118F" w:rsidRDefault="0002405B">
            <w:pPr>
              <w:pStyle w:val="TableParagraph"/>
              <w:ind w:left="104" w:right="104"/>
              <w:jc w:val="both"/>
              <w:rPr>
                <w:sz w:val="20"/>
              </w:rPr>
            </w:pPr>
            <w:r>
              <w:rPr>
                <w:sz w:val="20"/>
              </w:rPr>
              <w:t>Л.6.4. Участвующий в решении практических трудовых дел, задач</w:t>
            </w:r>
            <w:r>
              <w:rPr>
                <w:spacing w:val="-47"/>
                <w:sz w:val="20"/>
              </w:rPr>
              <w:t xml:space="preserve"> </w:t>
            </w:r>
            <w:r>
              <w:rPr>
                <w:sz w:val="20"/>
              </w:rPr>
              <w:t>(в семье, школе, своей местности) технологической и социальной</w:t>
            </w:r>
            <w:r>
              <w:rPr>
                <w:spacing w:val="1"/>
                <w:sz w:val="20"/>
              </w:rPr>
              <w:t xml:space="preserve"> </w:t>
            </w:r>
            <w:r>
              <w:rPr>
                <w:sz w:val="20"/>
              </w:rPr>
              <w:t>направленности,</w:t>
            </w:r>
            <w:r>
              <w:rPr>
                <w:spacing w:val="1"/>
                <w:sz w:val="20"/>
              </w:rPr>
              <w:t xml:space="preserve"> </w:t>
            </w:r>
            <w:r>
              <w:rPr>
                <w:sz w:val="20"/>
              </w:rPr>
              <w:t>способный</w:t>
            </w:r>
            <w:r>
              <w:rPr>
                <w:spacing w:val="1"/>
                <w:sz w:val="20"/>
              </w:rPr>
              <w:t xml:space="preserve"> </w:t>
            </w:r>
            <w:r>
              <w:rPr>
                <w:sz w:val="20"/>
              </w:rPr>
              <w:t>инициировать,</w:t>
            </w:r>
            <w:r>
              <w:rPr>
                <w:spacing w:val="1"/>
                <w:sz w:val="20"/>
              </w:rPr>
              <w:t xml:space="preserve"> </w:t>
            </w:r>
            <w:r>
              <w:rPr>
                <w:sz w:val="20"/>
              </w:rPr>
              <w:t>планировать</w:t>
            </w:r>
            <w:r>
              <w:rPr>
                <w:spacing w:val="1"/>
                <w:sz w:val="20"/>
              </w:rPr>
              <w:t xml:space="preserve"> </w:t>
            </w:r>
            <w:r>
              <w:rPr>
                <w:sz w:val="20"/>
              </w:rPr>
              <w:t>и</w:t>
            </w:r>
            <w:r>
              <w:rPr>
                <w:spacing w:val="1"/>
                <w:sz w:val="20"/>
              </w:rPr>
              <w:t xml:space="preserve"> </w:t>
            </w:r>
            <w:r>
              <w:rPr>
                <w:sz w:val="20"/>
              </w:rPr>
              <w:t>самостоятельно выполнять</w:t>
            </w:r>
            <w:r>
              <w:rPr>
                <w:spacing w:val="1"/>
                <w:sz w:val="20"/>
              </w:rPr>
              <w:t xml:space="preserve"> </w:t>
            </w:r>
            <w:r>
              <w:rPr>
                <w:sz w:val="20"/>
              </w:rPr>
              <w:t>такого рода</w:t>
            </w:r>
            <w:r>
              <w:rPr>
                <w:spacing w:val="-2"/>
                <w:sz w:val="20"/>
              </w:rPr>
              <w:t xml:space="preserve"> </w:t>
            </w:r>
            <w:r>
              <w:rPr>
                <w:sz w:val="20"/>
              </w:rPr>
              <w:t>деятельность.</w:t>
            </w:r>
          </w:p>
          <w:p w14:paraId="6FF76989" w14:textId="77777777" w:rsidR="00DC118F" w:rsidRDefault="0002405B">
            <w:pPr>
              <w:pStyle w:val="TableParagraph"/>
              <w:ind w:left="104" w:right="104"/>
              <w:jc w:val="both"/>
              <w:rPr>
                <w:sz w:val="20"/>
              </w:rPr>
            </w:pPr>
            <w:r>
              <w:rPr>
                <w:sz w:val="20"/>
              </w:rPr>
              <w:t>Л.6.5.</w:t>
            </w:r>
            <w:r>
              <w:rPr>
                <w:spacing w:val="1"/>
                <w:sz w:val="20"/>
              </w:rPr>
              <w:t xml:space="preserve"> </w:t>
            </w:r>
            <w:r>
              <w:rPr>
                <w:sz w:val="20"/>
              </w:rPr>
              <w:t>Выражающий</w:t>
            </w:r>
            <w:r>
              <w:rPr>
                <w:spacing w:val="1"/>
                <w:sz w:val="20"/>
              </w:rPr>
              <w:t xml:space="preserve"> </w:t>
            </w:r>
            <w:r>
              <w:rPr>
                <w:sz w:val="20"/>
              </w:rPr>
              <w:t>готовность</w:t>
            </w:r>
            <w:r>
              <w:rPr>
                <w:spacing w:val="1"/>
                <w:sz w:val="20"/>
              </w:rPr>
              <w:t xml:space="preserve"> </w:t>
            </w:r>
            <w:r>
              <w:rPr>
                <w:sz w:val="20"/>
              </w:rPr>
              <w:t>к</w:t>
            </w:r>
            <w:r>
              <w:rPr>
                <w:spacing w:val="1"/>
                <w:sz w:val="20"/>
              </w:rPr>
              <w:t xml:space="preserve"> </w:t>
            </w:r>
            <w:r>
              <w:rPr>
                <w:sz w:val="20"/>
              </w:rPr>
              <w:t>осознанному</w:t>
            </w:r>
            <w:r>
              <w:rPr>
                <w:spacing w:val="1"/>
                <w:sz w:val="20"/>
              </w:rPr>
              <w:t xml:space="preserve"> </w:t>
            </w:r>
            <w:r>
              <w:rPr>
                <w:sz w:val="20"/>
              </w:rPr>
              <w:t>выбору</w:t>
            </w:r>
            <w:r>
              <w:rPr>
                <w:spacing w:val="1"/>
                <w:sz w:val="20"/>
              </w:rPr>
              <w:t xml:space="preserve"> </w:t>
            </w:r>
            <w:r>
              <w:rPr>
                <w:sz w:val="20"/>
              </w:rPr>
              <w:t>и</w:t>
            </w:r>
            <w:r>
              <w:rPr>
                <w:spacing w:val="1"/>
                <w:sz w:val="20"/>
              </w:rPr>
              <w:t xml:space="preserve"> </w:t>
            </w:r>
            <w:r>
              <w:rPr>
                <w:sz w:val="20"/>
              </w:rPr>
              <w:t>построения</w:t>
            </w:r>
            <w:r>
              <w:rPr>
                <w:spacing w:val="40"/>
                <w:sz w:val="20"/>
              </w:rPr>
              <w:t xml:space="preserve"> </w:t>
            </w:r>
            <w:r>
              <w:rPr>
                <w:sz w:val="20"/>
              </w:rPr>
              <w:t>индивидуальной</w:t>
            </w:r>
            <w:r>
              <w:rPr>
                <w:spacing w:val="39"/>
                <w:sz w:val="20"/>
              </w:rPr>
              <w:t xml:space="preserve"> </w:t>
            </w:r>
            <w:r>
              <w:rPr>
                <w:sz w:val="20"/>
              </w:rPr>
              <w:t>траектории</w:t>
            </w:r>
            <w:r>
              <w:rPr>
                <w:spacing w:val="37"/>
                <w:sz w:val="20"/>
              </w:rPr>
              <w:t xml:space="preserve"> </w:t>
            </w:r>
            <w:r>
              <w:rPr>
                <w:sz w:val="20"/>
              </w:rPr>
              <w:t>образования</w:t>
            </w:r>
            <w:r>
              <w:rPr>
                <w:spacing w:val="40"/>
                <w:sz w:val="20"/>
              </w:rPr>
              <w:t xml:space="preserve"> </w:t>
            </w:r>
            <w:r>
              <w:rPr>
                <w:sz w:val="20"/>
              </w:rPr>
              <w:t>и</w:t>
            </w:r>
          </w:p>
          <w:p w14:paraId="0198A1E3" w14:textId="77777777" w:rsidR="00DC118F" w:rsidRDefault="0002405B">
            <w:pPr>
              <w:pStyle w:val="TableParagraph"/>
              <w:spacing w:line="228" w:lineRule="exact"/>
              <w:ind w:left="104" w:right="107"/>
              <w:jc w:val="both"/>
              <w:rPr>
                <w:sz w:val="20"/>
              </w:rPr>
            </w:pPr>
            <w:r>
              <w:rPr>
                <w:sz w:val="20"/>
              </w:rPr>
              <w:t>жизненных планов получения профессии, трудовой деятельности</w:t>
            </w:r>
            <w:r>
              <w:rPr>
                <w:spacing w:val="1"/>
                <w:sz w:val="20"/>
              </w:rPr>
              <w:t xml:space="preserve"> </w:t>
            </w:r>
            <w:r>
              <w:rPr>
                <w:sz w:val="20"/>
              </w:rPr>
              <w:t>с</w:t>
            </w:r>
            <w:r>
              <w:rPr>
                <w:spacing w:val="-2"/>
                <w:sz w:val="20"/>
              </w:rPr>
              <w:t xml:space="preserve"> </w:t>
            </w:r>
            <w:r>
              <w:rPr>
                <w:sz w:val="20"/>
              </w:rPr>
              <w:t>учетом личных</w:t>
            </w:r>
            <w:r>
              <w:rPr>
                <w:spacing w:val="1"/>
                <w:sz w:val="20"/>
              </w:rPr>
              <w:t xml:space="preserve"> </w:t>
            </w:r>
            <w:r>
              <w:rPr>
                <w:sz w:val="20"/>
              </w:rPr>
              <w:t>и</w:t>
            </w:r>
            <w:r>
              <w:rPr>
                <w:spacing w:val="-2"/>
                <w:sz w:val="20"/>
              </w:rPr>
              <w:t xml:space="preserve"> </w:t>
            </w:r>
            <w:r>
              <w:rPr>
                <w:sz w:val="20"/>
              </w:rPr>
              <w:t>общественных</w:t>
            </w:r>
            <w:r>
              <w:rPr>
                <w:spacing w:val="-2"/>
                <w:sz w:val="20"/>
              </w:rPr>
              <w:t xml:space="preserve"> </w:t>
            </w:r>
            <w:r>
              <w:rPr>
                <w:sz w:val="20"/>
              </w:rPr>
              <w:t>интересов</w:t>
            </w:r>
            <w:r>
              <w:rPr>
                <w:spacing w:val="-3"/>
                <w:sz w:val="20"/>
              </w:rPr>
              <w:t xml:space="preserve"> </w:t>
            </w:r>
            <w:r>
              <w:rPr>
                <w:sz w:val="20"/>
              </w:rPr>
              <w:t>и потребностей.</w:t>
            </w:r>
          </w:p>
        </w:tc>
      </w:tr>
      <w:tr w:rsidR="00DC118F" w14:paraId="3AE84F8C" w14:textId="77777777">
        <w:trPr>
          <w:trHeight w:val="3220"/>
        </w:trPr>
        <w:tc>
          <w:tcPr>
            <w:tcW w:w="1810" w:type="dxa"/>
          </w:tcPr>
          <w:p w14:paraId="787CD96E" w14:textId="77777777" w:rsidR="00DC118F" w:rsidRDefault="0002405B">
            <w:pPr>
              <w:pStyle w:val="TableParagraph"/>
              <w:ind w:left="414" w:right="128" w:hanging="236"/>
              <w:rPr>
                <w:sz w:val="20"/>
              </w:rPr>
            </w:pPr>
            <w:r>
              <w:rPr>
                <w:sz w:val="20"/>
              </w:rPr>
              <w:t>7.</w:t>
            </w:r>
            <w:r>
              <w:rPr>
                <w:spacing w:val="-9"/>
                <w:sz w:val="20"/>
              </w:rPr>
              <w:t xml:space="preserve"> </w:t>
            </w:r>
            <w:r>
              <w:rPr>
                <w:sz w:val="20"/>
              </w:rPr>
              <w:t>Экологическое</w:t>
            </w:r>
            <w:r>
              <w:rPr>
                <w:spacing w:val="-47"/>
                <w:sz w:val="20"/>
              </w:rPr>
              <w:t xml:space="preserve"> </w:t>
            </w:r>
            <w:r>
              <w:rPr>
                <w:sz w:val="20"/>
              </w:rPr>
              <w:t>воспитание</w:t>
            </w:r>
          </w:p>
        </w:tc>
        <w:tc>
          <w:tcPr>
            <w:tcW w:w="1844" w:type="dxa"/>
          </w:tcPr>
          <w:p w14:paraId="68AE3BCE" w14:textId="77777777" w:rsidR="00DC118F" w:rsidRDefault="0002405B">
            <w:pPr>
              <w:pStyle w:val="TableParagraph"/>
              <w:spacing w:line="223" w:lineRule="exact"/>
              <w:ind w:left="753"/>
              <w:rPr>
                <w:sz w:val="20"/>
              </w:rPr>
            </w:pPr>
            <w:r>
              <w:rPr>
                <w:sz w:val="20"/>
              </w:rPr>
              <w:t>Л.7.</w:t>
            </w:r>
          </w:p>
        </w:tc>
        <w:tc>
          <w:tcPr>
            <w:tcW w:w="5920" w:type="dxa"/>
          </w:tcPr>
          <w:p w14:paraId="7F394EEF" w14:textId="77777777" w:rsidR="00DC118F" w:rsidRDefault="0002405B">
            <w:pPr>
              <w:pStyle w:val="TableParagraph"/>
              <w:ind w:left="104" w:right="104"/>
              <w:jc w:val="both"/>
              <w:rPr>
                <w:sz w:val="20"/>
              </w:rPr>
            </w:pPr>
            <w:r>
              <w:rPr>
                <w:sz w:val="20"/>
              </w:rPr>
              <w:t>Л.7.1.</w:t>
            </w:r>
            <w:r>
              <w:rPr>
                <w:spacing w:val="1"/>
                <w:sz w:val="20"/>
              </w:rPr>
              <w:t xml:space="preserve"> </w:t>
            </w:r>
            <w:r>
              <w:rPr>
                <w:sz w:val="20"/>
              </w:rPr>
              <w:t>Понимающий</w:t>
            </w:r>
            <w:r>
              <w:rPr>
                <w:spacing w:val="1"/>
                <w:sz w:val="20"/>
              </w:rPr>
              <w:t xml:space="preserve"> </w:t>
            </w:r>
            <w:r>
              <w:rPr>
                <w:sz w:val="20"/>
              </w:rPr>
              <w:t>значение</w:t>
            </w:r>
            <w:r>
              <w:rPr>
                <w:spacing w:val="1"/>
                <w:sz w:val="20"/>
              </w:rPr>
              <w:t xml:space="preserve"> </w:t>
            </w:r>
            <w:r>
              <w:rPr>
                <w:sz w:val="20"/>
              </w:rPr>
              <w:t>и</w:t>
            </w:r>
            <w:r>
              <w:rPr>
                <w:spacing w:val="1"/>
                <w:sz w:val="20"/>
              </w:rPr>
              <w:t xml:space="preserve"> </w:t>
            </w:r>
            <w:r>
              <w:rPr>
                <w:sz w:val="20"/>
              </w:rPr>
              <w:t>глобальный</w:t>
            </w:r>
            <w:r>
              <w:rPr>
                <w:spacing w:val="1"/>
                <w:sz w:val="20"/>
              </w:rPr>
              <w:t xml:space="preserve"> </w:t>
            </w:r>
            <w:r>
              <w:rPr>
                <w:sz w:val="20"/>
              </w:rPr>
              <w:t>характер</w:t>
            </w:r>
            <w:r>
              <w:rPr>
                <w:spacing w:val="1"/>
                <w:sz w:val="20"/>
              </w:rPr>
              <w:t xml:space="preserve"> </w:t>
            </w:r>
            <w:r>
              <w:rPr>
                <w:sz w:val="20"/>
              </w:rPr>
              <w:t>экологических</w:t>
            </w:r>
            <w:r>
              <w:rPr>
                <w:spacing w:val="1"/>
                <w:sz w:val="20"/>
              </w:rPr>
              <w:t xml:space="preserve"> </w:t>
            </w:r>
            <w:r>
              <w:rPr>
                <w:sz w:val="20"/>
              </w:rPr>
              <w:t>проблем,</w:t>
            </w:r>
            <w:r>
              <w:rPr>
                <w:spacing w:val="1"/>
                <w:sz w:val="20"/>
              </w:rPr>
              <w:t xml:space="preserve"> </w:t>
            </w:r>
            <w:r>
              <w:rPr>
                <w:sz w:val="20"/>
              </w:rPr>
              <w:t>путей</w:t>
            </w:r>
            <w:r>
              <w:rPr>
                <w:spacing w:val="1"/>
                <w:sz w:val="20"/>
              </w:rPr>
              <w:t xml:space="preserve"> </w:t>
            </w:r>
            <w:r>
              <w:rPr>
                <w:sz w:val="20"/>
              </w:rPr>
              <w:t>их</w:t>
            </w:r>
            <w:r>
              <w:rPr>
                <w:spacing w:val="1"/>
                <w:sz w:val="20"/>
              </w:rPr>
              <w:t xml:space="preserve"> </w:t>
            </w:r>
            <w:r>
              <w:rPr>
                <w:sz w:val="20"/>
              </w:rPr>
              <w:t>решения,</w:t>
            </w:r>
            <w:r>
              <w:rPr>
                <w:spacing w:val="1"/>
                <w:sz w:val="20"/>
              </w:rPr>
              <w:t xml:space="preserve"> </w:t>
            </w:r>
            <w:r>
              <w:rPr>
                <w:sz w:val="20"/>
              </w:rPr>
              <w:t>значение</w:t>
            </w:r>
            <w:r>
              <w:rPr>
                <w:spacing w:val="1"/>
                <w:sz w:val="20"/>
              </w:rPr>
              <w:t xml:space="preserve"> </w:t>
            </w:r>
            <w:r>
              <w:rPr>
                <w:sz w:val="20"/>
              </w:rPr>
              <w:t>экологической</w:t>
            </w:r>
            <w:r>
              <w:rPr>
                <w:spacing w:val="-2"/>
                <w:sz w:val="20"/>
              </w:rPr>
              <w:t xml:space="preserve"> </w:t>
            </w:r>
            <w:r>
              <w:rPr>
                <w:sz w:val="20"/>
              </w:rPr>
              <w:t>культуры человека, общества.</w:t>
            </w:r>
          </w:p>
          <w:p w14:paraId="549625C0" w14:textId="77777777" w:rsidR="00DC118F" w:rsidRDefault="0002405B">
            <w:pPr>
              <w:pStyle w:val="TableParagraph"/>
              <w:ind w:left="104" w:right="103"/>
              <w:jc w:val="both"/>
              <w:rPr>
                <w:sz w:val="20"/>
              </w:rPr>
            </w:pPr>
            <w:r>
              <w:rPr>
                <w:sz w:val="20"/>
              </w:rPr>
              <w:t>Л.7.2.</w:t>
            </w:r>
            <w:r>
              <w:rPr>
                <w:spacing w:val="1"/>
                <w:sz w:val="20"/>
              </w:rPr>
              <w:t xml:space="preserve"> </w:t>
            </w:r>
            <w:r>
              <w:rPr>
                <w:sz w:val="20"/>
              </w:rPr>
              <w:t>Сознающий</w:t>
            </w:r>
            <w:r>
              <w:rPr>
                <w:spacing w:val="1"/>
                <w:sz w:val="20"/>
              </w:rPr>
              <w:t xml:space="preserve"> </w:t>
            </w:r>
            <w:r>
              <w:rPr>
                <w:sz w:val="20"/>
              </w:rPr>
              <w:t>свою</w:t>
            </w:r>
            <w:r>
              <w:rPr>
                <w:spacing w:val="1"/>
                <w:sz w:val="20"/>
              </w:rPr>
              <w:t xml:space="preserve"> </w:t>
            </w:r>
            <w:r>
              <w:rPr>
                <w:sz w:val="20"/>
              </w:rPr>
              <w:t>ответственность</w:t>
            </w:r>
            <w:r>
              <w:rPr>
                <w:spacing w:val="1"/>
                <w:sz w:val="20"/>
              </w:rPr>
              <w:t xml:space="preserve"> </w:t>
            </w:r>
            <w:r>
              <w:rPr>
                <w:sz w:val="20"/>
              </w:rPr>
              <w:t>как</w:t>
            </w:r>
            <w:r>
              <w:rPr>
                <w:spacing w:val="1"/>
                <w:sz w:val="20"/>
              </w:rPr>
              <w:t xml:space="preserve"> </w:t>
            </w:r>
            <w:r>
              <w:rPr>
                <w:sz w:val="20"/>
              </w:rPr>
              <w:t>гражданина</w:t>
            </w:r>
            <w:r>
              <w:rPr>
                <w:spacing w:val="1"/>
                <w:sz w:val="20"/>
              </w:rPr>
              <w:t xml:space="preserve"> </w:t>
            </w:r>
            <w:r>
              <w:rPr>
                <w:sz w:val="20"/>
              </w:rPr>
              <w:t>и</w:t>
            </w:r>
            <w:r>
              <w:rPr>
                <w:spacing w:val="1"/>
                <w:sz w:val="20"/>
              </w:rPr>
              <w:t xml:space="preserve"> </w:t>
            </w:r>
            <w:r>
              <w:rPr>
                <w:sz w:val="20"/>
              </w:rPr>
              <w:t>потребителя в условиях взаимосвязи природной, технологической</w:t>
            </w:r>
            <w:r>
              <w:rPr>
                <w:spacing w:val="-47"/>
                <w:sz w:val="20"/>
              </w:rPr>
              <w:t xml:space="preserve"> </w:t>
            </w:r>
            <w:r>
              <w:rPr>
                <w:sz w:val="20"/>
              </w:rPr>
              <w:t>и</w:t>
            </w:r>
            <w:r>
              <w:rPr>
                <w:spacing w:val="-2"/>
                <w:sz w:val="20"/>
              </w:rPr>
              <w:t xml:space="preserve"> </w:t>
            </w:r>
            <w:r>
              <w:rPr>
                <w:sz w:val="20"/>
              </w:rPr>
              <w:t>социальной</w:t>
            </w:r>
            <w:r>
              <w:rPr>
                <w:spacing w:val="-1"/>
                <w:sz w:val="20"/>
              </w:rPr>
              <w:t xml:space="preserve"> </w:t>
            </w:r>
            <w:r>
              <w:rPr>
                <w:sz w:val="20"/>
              </w:rPr>
              <w:t>сред.</w:t>
            </w:r>
          </w:p>
          <w:p w14:paraId="1F332B91" w14:textId="77777777" w:rsidR="00DC118F" w:rsidRDefault="0002405B">
            <w:pPr>
              <w:pStyle w:val="TableParagraph"/>
              <w:ind w:left="104" w:right="104"/>
              <w:jc w:val="both"/>
              <w:rPr>
                <w:sz w:val="20"/>
              </w:rPr>
            </w:pPr>
            <w:r>
              <w:rPr>
                <w:sz w:val="20"/>
              </w:rPr>
              <w:t>Л.7.3. Выражающий активное неприятие действий, приносящих</w:t>
            </w:r>
            <w:r>
              <w:rPr>
                <w:spacing w:val="1"/>
                <w:sz w:val="20"/>
              </w:rPr>
              <w:t xml:space="preserve"> </w:t>
            </w:r>
            <w:r>
              <w:rPr>
                <w:sz w:val="20"/>
              </w:rPr>
              <w:t>вред</w:t>
            </w:r>
            <w:r>
              <w:rPr>
                <w:spacing w:val="-2"/>
                <w:sz w:val="20"/>
              </w:rPr>
              <w:t xml:space="preserve"> </w:t>
            </w:r>
            <w:r>
              <w:rPr>
                <w:sz w:val="20"/>
              </w:rPr>
              <w:t>природе.</w:t>
            </w:r>
          </w:p>
          <w:p w14:paraId="091B13F9" w14:textId="77777777" w:rsidR="00DC118F" w:rsidRDefault="0002405B">
            <w:pPr>
              <w:pStyle w:val="TableParagraph"/>
              <w:ind w:left="104" w:right="103"/>
              <w:jc w:val="both"/>
              <w:rPr>
                <w:sz w:val="20"/>
              </w:rPr>
            </w:pPr>
            <w:r>
              <w:rPr>
                <w:sz w:val="20"/>
              </w:rPr>
              <w:t>Л.7.4. Ориентированный на применение знаний естественных и</w:t>
            </w:r>
            <w:r>
              <w:rPr>
                <w:spacing w:val="1"/>
                <w:sz w:val="20"/>
              </w:rPr>
              <w:t xml:space="preserve"> </w:t>
            </w:r>
            <w:r>
              <w:rPr>
                <w:sz w:val="20"/>
              </w:rPr>
              <w:t>социальных наук для решения задач в области охраны природы,</w:t>
            </w:r>
            <w:r>
              <w:rPr>
                <w:spacing w:val="1"/>
                <w:sz w:val="20"/>
              </w:rPr>
              <w:t xml:space="preserve"> </w:t>
            </w:r>
            <w:r>
              <w:rPr>
                <w:sz w:val="20"/>
              </w:rPr>
              <w:t>планирования</w:t>
            </w:r>
            <w:r>
              <w:rPr>
                <w:spacing w:val="1"/>
                <w:sz w:val="20"/>
              </w:rPr>
              <w:t xml:space="preserve"> </w:t>
            </w:r>
            <w:r>
              <w:rPr>
                <w:sz w:val="20"/>
              </w:rPr>
              <w:t>своих</w:t>
            </w:r>
            <w:r>
              <w:rPr>
                <w:spacing w:val="1"/>
                <w:sz w:val="20"/>
              </w:rPr>
              <w:t xml:space="preserve"> </w:t>
            </w:r>
            <w:r>
              <w:rPr>
                <w:sz w:val="20"/>
              </w:rPr>
              <w:t>поступков</w:t>
            </w:r>
            <w:r>
              <w:rPr>
                <w:spacing w:val="1"/>
                <w:sz w:val="20"/>
              </w:rPr>
              <w:t xml:space="preserve"> </w:t>
            </w:r>
            <w:r>
              <w:rPr>
                <w:sz w:val="20"/>
              </w:rPr>
              <w:t>и</w:t>
            </w:r>
            <w:r>
              <w:rPr>
                <w:spacing w:val="1"/>
                <w:sz w:val="20"/>
              </w:rPr>
              <w:t xml:space="preserve"> </w:t>
            </w:r>
            <w:r>
              <w:rPr>
                <w:sz w:val="20"/>
              </w:rPr>
              <w:t>оценки</w:t>
            </w:r>
            <w:r>
              <w:rPr>
                <w:spacing w:val="1"/>
                <w:sz w:val="20"/>
              </w:rPr>
              <w:t xml:space="preserve"> </w:t>
            </w:r>
            <w:r>
              <w:rPr>
                <w:sz w:val="20"/>
              </w:rPr>
              <w:t>их</w:t>
            </w:r>
            <w:r>
              <w:rPr>
                <w:spacing w:val="1"/>
                <w:sz w:val="20"/>
              </w:rPr>
              <w:t xml:space="preserve"> </w:t>
            </w:r>
            <w:r>
              <w:rPr>
                <w:sz w:val="20"/>
              </w:rPr>
              <w:t>возможных</w:t>
            </w:r>
            <w:r>
              <w:rPr>
                <w:spacing w:val="-47"/>
                <w:sz w:val="20"/>
              </w:rPr>
              <w:t xml:space="preserve"> </w:t>
            </w:r>
            <w:r>
              <w:rPr>
                <w:sz w:val="20"/>
              </w:rPr>
              <w:t>последствий</w:t>
            </w:r>
            <w:r>
              <w:rPr>
                <w:spacing w:val="-2"/>
                <w:sz w:val="20"/>
              </w:rPr>
              <w:t xml:space="preserve"> </w:t>
            </w:r>
            <w:r>
              <w:rPr>
                <w:sz w:val="20"/>
              </w:rPr>
              <w:t>для</w:t>
            </w:r>
            <w:r>
              <w:rPr>
                <w:spacing w:val="-1"/>
                <w:sz w:val="20"/>
              </w:rPr>
              <w:t xml:space="preserve"> </w:t>
            </w:r>
            <w:r>
              <w:rPr>
                <w:sz w:val="20"/>
              </w:rPr>
              <w:t>окружающей</w:t>
            </w:r>
            <w:r>
              <w:rPr>
                <w:spacing w:val="-1"/>
                <w:sz w:val="20"/>
              </w:rPr>
              <w:t xml:space="preserve"> </w:t>
            </w:r>
            <w:r>
              <w:rPr>
                <w:sz w:val="20"/>
              </w:rPr>
              <w:t>среды.</w:t>
            </w:r>
          </w:p>
          <w:p w14:paraId="6ED9F712" w14:textId="77777777" w:rsidR="00DC118F" w:rsidRDefault="0002405B">
            <w:pPr>
              <w:pStyle w:val="TableParagraph"/>
              <w:spacing w:line="230" w:lineRule="exact"/>
              <w:ind w:left="104" w:right="109"/>
              <w:jc w:val="both"/>
              <w:rPr>
                <w:sz w:val="20"/>
              </w:rPr>
            </w:pPr>
            <w:r>
              <w:rPr>
                <w:sz w:val="20"/>
              </w:rPr>
              <w:t>Л.7.5. Участвующий в практической деятельности экологической,</w:t>
            </w:r>
            <w:r>
              <w:rPr>
                <w:spacing w:val="-47"/>
                <w:sz w:val="20"/>
              </w:rPr>
              <w:t xml:space="preserve"> </w:t>
            </w:r>
            <w:r>
              <w:rPr>
                <w:sz w:val="20"/>
              </w:rPr>
              <w:t>природоохранной</w:t>
            </w:r>
            <w:r>
              <w:rPr>
                <w:spacing w:val="-2"/>
                <w:sz w:val="20"/>
              </w:rPr>
              <w:t xml:space="preserve"> </w:t>
            </w:r>
            <w:r>
              <w:rPr>
                <w:sz w:val="20"/>
              </w:rPr>
              <w:t>направленности</w:t>
            </w:r>
          </w:p>
        </w:tc>
      </w:tr>
      <w:tr w:rsidR="00DC118F" w14:paraId="766CDE47" w14:textId="77777777">
        <w:trPr>
          <w:trHeight w:val="2760"/>
        </w:trPr>
        <w:tc>
          <w:tcPr>
            <w:tcW w:w="1810" w:type="dxa"/>
          </w:tcPr>
          <w:p w14:paraId="7D4077CF" w14:textId="77777777" w:rsidR="00DC118F" w:rsidRDefault="0002405B">
            <w:pPr>
              <w:pStyle w:val="TableParagraph"/>
              <w:ind w:left="510" w:right="356" w:hanging="106"/>
              <w:rPr>
                <w:sz w:val="20"/>
              </w:rPr>
            </w:pPr>
            <w:r>
              <w:rPr>
                <w:spacing w:val="-1"/>
                <w:sz w:val="20"/>
              </w:rPr>
              <w:t>8. Ценности</w:t>
            </w:r>
            <w:r>
              <w:rPr>
                <w:spacing w:val="-47"/>
                <w:sz w:val="20"/>
              </w:rPr>
              <w:t xml:space="preserve"> </w:t>
            </w:r>
            <w:r>
              <w:rPr>
                <w:sz w:val="20"/>
              </w:rPr>
              <w:t>научного</w:t>
            </w:r>
            <w:r>
              <w:rPr>
                <w:spacing w:val="1"/>
                <w:sz w:val="20"/>
              </w:rPr>
              <w:t xml:space="preserve"> </w:t>
            </w:r>
            <w:r>
              <w:rPr>
                <w:sz w:val="20"/>
              </w:rPr>
              <w:t>познания</w:t>
            </w:r>
          </w:p>
        </w:tc>
        <w:tc>
          <w:tcPr>
            <w:tcW w:w="1844" w:type="dxa"/>
          </w:tcPr>
          <w:p w14:paraId="2D414B1E" w14:textId="77777777" w:rsidR="00DC118F" w:rsidRDefault="0002405B">
            <w:pPr>
              <w:pStyle w:val="TableParagraph"/>
              <w:spacing w:line="223" w:lineRule="exact"/>
              <w:ind w:left="753"/>
              <w:rPr>
                <w:sz w:val="20"/>
              </w:rPr>
            </w:pPr>
            <w:r>
              <w:rPr>
                <w:sz w:val="20"/>
              </w:rPr>
              <w:t>Л.8.</w:t>
            </w:r>
          </w:p>
        </w:tc>
        <w:tc>
          <w:tcPr>
            <w:tcW w:w="5920" w:type="dxa"/>
          </w:tcPr>
          <w:p w14:paraId="3CEB8EBF" w14:textId="77777777" w:rsidR="00DC118F" w:rsidRDefault="0002405B">
            <w:pPr>
              <w:pStyle w:val="TableParagraph"/>
              <w:ind w:left="104" w:right="99"/>
              <w:jc w:val="both"/>
              <w:rPr>
                <w:sz w:val="20"/>
              </w:rPr>
            </w:pPr>
            <w:r>
              <w:rPr>
                <w:sz w:val="20"/>
              </w:rPr>
              <w:t>Л.8.1.</w:t>
            </w:r>
            <w:r>
              <w:rPr>
                <w:spacing w:val="1"/>
                <w:sz w:val="20"/>
              </w:rPr>
              <w:t xml:space="preserve"> </w:t>
            </w:r>
            <w:r>
              <w:rPr>
                <w:sz w:val="20"/>
              </w:rPr>
              <w:t>Выражающий</w:t>
            </w:r>
            <w:r>
              <w:rPr>
                <w:spacing w:val="1"/>
                <w:sz w:val="20"/>
              </w:rPr>
              <w:t xml:space="preserve"> </w:t>
            </w:r>
            <w:r>
              <w:rPr>
                <w:sz w:val="20"/>
              </w:rPr>
              <w:t>познавательные</w:t>
            </w:r>
            <w:r>
              <w:rPr>
                <w:spacing w:val="1"/>
                <w:sz w:val="20"/>
              </w:rPr>
              <w:t xml:space="preserve"> </w:t>
            </w:r>
            <w:r>
              <w:rPr>
                <w:sz w:val="20"/>
              </w:rPr>
              <w:t>интересы</w:t>
            </w:r>
            <w:r>
              <w:rPr>
                <w:spacing w:val="1"/>
                <w:sz w:val="20"/>
              </w:rPr>
              <w:t xml:space="preserve"> </w:t>
            </w:r>
            <w:r>
              <w:rPr>
                <w:sz w:val="20"/>
              </w:rPr>
              <w:t>в</w:t>
            </w:r>
            <w:r>
              <w:rPr>
                <w:spacing w:val="1"/>
                <w:sz w:val="20"/>
              </w:rPr>
              <w:t xml:space="preserve"> </w:t>
            </w:r>
            <w:r>
              <w:rPr>
                <w:sz w:val="20"/>
              </w:rPr>
              <w:t>разных</w:t>
            </w:r>
            <w:r>
              <w:rPr>
                <w:spacing w:val="1"/>
                <w:sz w:val="20"/>
              </w:rPr>
              <w:t xml:space="preserve"> </w:t>
            </w:r>
            <w:r>
              <w:rPr>
                <w:sz w:val="20"/>
              </w:rPr>
              <w:t>предметных</w:t>
            </w:r>
            <w:r>
              <w:rPr>
                <w:spacing w:val="1"/>
                <w:sz w:val="20"/>
              </w:rPr>
              <w:t xml:space="preserve"> </w:t>
            </w:r>
            <w:r>
              <w:rPr>
                <w:sz w:val="20"/>
              </w:rPr>
              <w:t>областях</w:t>
            </w:r>
            <w:r>
              <w:rPr>
                <w:spacing w:val="1"/>
                <w:sz w:val="20"/>
              </w:rPr>
              <w:t xml:space="preserve"> </w:t>
            </w:r>
            <w:r>
              <w:rPr>
                <w:sz w:val="20"/>
              </w:rPr>
              <w:t>с</w:t>
            </w:r>
            <w:r>
              <w:rPr>
                <w:spacing w:val="1"/>
                <w:sz w:val="20"/>
              </w:rPr>
              <w:t xml:space="preserve"> </w:t>
            </w:r>
            <w:r>
              <w:rPr>
                <w:sz w:val="20"/>
              </w:rPr>
              <w:t>учетом</w:t>
            </w:r>
            <w:r>
              <w:rPr>
                <w:spacing w:val="1"/>
                <w:sz w:val="20"/>
              </w:rPr>
              <w:t xml:space="preserve"> </w:t>
            </w:r>
            <w:r>
              <w:rPr>
                <w:sz w:val="20"/>
              </w:rPr>
              <w:t>индивидуальных</w:t>
            </w:r>
            <w:r>
              <w:rPr>
                <w:spacing w:val="1"/>
                <w:sz w:val="20"/>
              </w:rPr>
              <w:t xml:space="preserve"> </w:t>
            </w:r>
            <w:r>
              <w:rPr>
                <w:sz w:val="20"/>
              </w:rPr>
              <w:t>способностей,</w:t>
            </w:r>
            <w:r>
              <w:rPr>
                <w:spacing w:val="1"/>
                <w:sz w:val="20"/>
              </w:rPr>
              <w:t xml:space="preserve"> </w:t>
            </w:r>
            <w:r>
              <w:rPr>
                <w:sz w:val="20"/>
              </w:rPr>
              <w:t>достижений.</w:t>
            </w:r>
          </w:p>
          <w:p w14:paraId="33D00EDA" w14:textId="77777777" w:rsidR="00DC118F" w:rsidRDefault="0002405B">
            <w:pPr>
              <w:pStyle w:val="TableParagraph"/>
              <w:ind w:left="104" w:right="105"/>
              <w:jc w:val="both"/>
              <w:rPr>
                <w:sz w:val="20"/>
              </w:rPr>
            </w:pPr>
            <w:r>
              <w:rPr>
                <w:sz w:val="20"/>
              </w:rPr>
              <w:t>Л.8.2.</w:t>
            </w:r>
            <w:r>
              <w:rPr>
                <w:spacing w:val="1"/>
                <w:sz w:val="20"/>
              </w:rPr>
              <w:t xml:space="preserve"> </w:t>
            </w:r>
            <w:r>
              <w:rPr>
                <w:sz w:val="20"/>
              </w:rPr>
              <w:t>Ориентированный</w:t>
            </w:r>
            <w:r>
              <w:rPr>
                <w:spacing w:val="1"/>
                <w:sz w:val="20"/>
              </w:rPr>
              <w:t xml:space="preserve"> </w:t>
            </w:r>
            <w:r>
              <w:rPr>
                <w:sz w:val="20"/>
              </w:rPr>
              <w:t>в</w:t>
            </w:r>
            <w:r>
              <w:rPr>
                <w:spacing w:val="1"/>
                <w:sz w:val="20"/>
              </w:rPr>
              <w:t xml:space="preserve"> </w:t>
            </w:r>
            <w:r>
              <w:rPr>
                <w:sz w:val="20"/>
              </w:rPr>
              <w:t>деятельности</w:t>
            </w:r>
            <w:r>
              <w:rPr>
                <w:spacing w:val="1"/>
                <w:sz w:val="20"/>
              </w:rPr>
              <w:t xml:space="preserve"> </w:t>
            </w:r>
            <w:r>
              <w:rPr>
                <w:sz w:val="20"/>
              </w:rPr>
              <w:t>на</w:t>
            </w:r>
            <w:r>
              <w:rPr>
                <w:spacing w:val="1"/>
                <w:sz w:val="20"/>
              </w:rPr>
              <w:t xml:space="preserve"> </w:t>
            </w:r>
            <w:r>
              <w:rPr>
                <w:sz w:val="20"/>
              </w:rPr>
              <w:t>научные</w:t>
            </w:r>
            <w:r>
              <w:rPr>
                <w:spacing w:val="1"/>
                <w:sz w:val="20"/>
              </w:rPr>
              <w:t xml:space="preserve"> </w:t>
            </w:r>
            <w:r>
              <w:rPr>
                <w:sz w:val="20"/>
              </w:rPr>
              <w:t>знания</w:t>
            </w:r>
            <w:r>
              <w:rPr>
                <w:spacing w:val="1"/>
                <w:sz w:val="20"/>
              </w:rPr>
              <w:t xml:space="preserve"> </w:t>
            </w:r>
            <w:r>
              <w:rPr>
                <w:sz w:val="20"/>
              </w:rPr>
              <w:t>о</w:t>
            </w:r>
            <w:r>
              <w:rPr>
                <w:spacing w:val="1"/>
                <w:sz w:val="20"/>
              </w:rPr>
              <w:t xml:space="preserve"> </w:t>
            </w:r>
            <w:r>
              <w:rPr>
                <w:sz w:val="20"/>
              </w:rPr>
              <w:t>природе</w:t>
            </w:r>
            <w:r>
              <w:rPr>
                <w:spacing w:val="1"/>
                <w:sz w:val="20"/>
              </w:rPr>
              <w:t xml:space="preserve"> </w:t>
            </w:r>
            <w:r>
              <w:rPr>
                <w:sz w:val="20"/>
              </w:rPr>
              <w:t>и</w:t>
            </w:r>
            <w:r>
              <w:rPr>
                <w:spacing w:val="1"/>
                <w:sz w:val="20"/>
              </w:rPr>
              <w:t xml:space="preserve"> </w:t>
            </w:r>
            <w:r>
              <w:rPr>
                <w:sz w:val="20"/>
              </w:rPr>
              <w:t>обществе,</w:t>
            </w:r>
            <w:r>
              <w:rPr>
                <w:spacing w:val="1"/>
                <w:sz w:val="20"/>
              </w:rPr>
              <w:t xml:space="preserve"> </w:t>
            </w:r>
            <w:r>
              <w:rPr>
                <w:sz w:val="20"/>
              </w:rPr>
              <w:t>взаимосвязях</w:t>
            </w:r>
            <w:r>
              <w:rPr>
                <w:spacing w:val="1"/>
                <w:sz w:val="20"/>
              </w:rPr>
              <w:t xml:space="preserve"> </w:t>
            </w:r>
            <w:r>
              <w:rPr>
                <w:sz w:val="20"/>
              </w:rPr>
              <w:t>человека</w:t>
            </w:r>
            <w:r>
              <w:rPr>
                <w:spacing w:val="1"/>
                <w:sz w:val="20"/>
              </w:rPr>
              <w:t xml:space="preserve"> </w:t>
            </w:r>
            <w:r>
              <w:rPr>
                <w:sz w:val="20"/>
              </w:rPr>
              <w:t>с</w:t>
            </w:r>
            <w:r>
              <w:rPr>
                <w:spacing w:val="1"/>
                <w:sz w:val="20"/>
              </w:rPr>
              <w:t xml:space="preserve"> </w:t>
            </w:r>
            <w:r>
              <w:rPr>
                <w:sz w:val="20"/>
              </w:rPr>
              <w:t>природной</w:t>
            </w:r>
            <w:r>
              <w:rPr>
                <w:spacing w:val="1"/>
                <w:sz w:val="20"/>
              </w:rPr>
              <w:t xml:space="preserve"> </w:t>
            </w:r>
            <w:r>
              <w:rPr>
                <w:sz w:val="20"/>
              </w:rPr>
              <w:t>и</w:t>
            </w:r>
            <w:r>
              <w:rPr>
                <w:spacing w:val="1"/>
                <w:sz w:val="20"/>
              </w:rPr>
              <w:t xml:space="preserve"> </w:t>
            </w:r>
            <w:r>
              <w:rPr>
                <w:sz w:val="20"/>
              </w:rPr>
              <w:t>социальной</w:t>
            </w:r>
            <w:r>
              <w:rPr>
                <w:spacing w:val="-2"/>
                <w:sz w:val="20"/>
              </w:rPr>
              <w:t xml:space="preserve"> </w:t>
            </w:r>
            <w:r>
              <w:rPr>
                <w:sz w:val="20"/>
              </w:rPr>
              <w:t>средой.</w:t>
            </w:r>
          </w:p>
          <w:p w14:paraId="4FD69663" w14:textId="77777777" w:rsidR="00DC118F" w:rsidRDefault="0002405B">
            <w:pPr>
              <w:pStyle w:val="TableParagraph"/>
              <w:ind w:left="104" w:right="102"/>
              <w:jc w:val="both"/>
              <w:rPr>
                <w:sz w:val="20"/>
              </w:rPr>
            </w:pPr>
            <w:r>
              <w:rPr>
                <w:sz w:val="20"/>
              </w:rPr>
              <w:t>Л.8.3.</w:t>
            </w:r>
            <w:r>
              <w:rPr>
                <w:spacing w:val="1"/>
                <w:sz w:val="20"/>
              </w:rPr>
              <w:t xml:space="preserve"> </w:t>
            </w:r>
            <w:r>
              <w:rPr>
                <w:sz w:val="20"/>
              </w:rPr>
              <w:t>Развивающий</w:t>
            </w:r>
            <w:r>
              <w:rPr>
                <w:spacing w:val="1"/>
                <w:sz w:val="20"/>
              </w:rPr>
              <w:t xml:space="preserve"> </w:t>
            </w:r>
            <w:r>
              <w:rPr>
                <w:sz w:val="20"/>
              </w:rPr>
              <w:t>навыки</w:t>
            </w:r>
            <w:r>
              <w:rPr>
                <w:spacing w:val="1"/>
                <w:sz w:val="20"/>
              </w:rPr>
              <w:t xml:space="preserve"> </w:t>
            </w:r>
            <w:r>
              <w:rPr>
                <w:sz w:val="20"/>
              </w:rPr>
              <w:t>использования</w:t>
            </w:r>
            <w:r>
              <w:rPr>
                <w:spacing w:val="1"/>
                <w:sz w:val="20"/>
              </w:rPr>
              <w:t xml:space="preserve"> </w:t>
            </w:r>
            <w:r>
              <w:rPr>
                <w:sz w:val="20"/>
              </w:rPr>
              <w:t>различных</w:t>
            </w:r>
            <w:r>
              <w:rPr>
                <w:spacing w:val="1"/>
                <w:sz w:val="20"/>
              </w:rPr>
              <w:t xml:space="preserve"> </w:t>
            </w:r>
            <w:r>
              <w:rPr>
                <w:sz w:val="20"/>
              </w:rPr>
              <w:t>средств</w:t>
            </w:r>
            <w:r>
              <w:rPr>
                <w:spacing w:val="1"/>
                <w:sz w:val="20"/>
              </w:rPr>
              <w:t xml:space="preserve"> </w:t>
            </w:r>
            <w:r>
              <w:rPr>
                <w:sz w:val="20"/>
              </w:rPr>
              <w:t>познания,</w:t>
            </w:r>
            <w:r>
              <w:rPr>
                <w:spacing w:val="1"/>
                <w:sz w:val="20"/>
              </w:rPr>
              <w:t xml:space="preserve"> </w:t>
            </w:r>
            <w:r>
              <w:rPr>
                <w:sz w:val="20"/>
              </w:rPr>
              <w:t>накопления</w:t>
            </w:r>
            <w:r>
              <w:rPr>
                <w:spacing w:val="1"/>
                <w:sz w:val="20"/>
              </w:rPr>
              <w:t xml:space="preserve"> </w:t>
            </w:r>
            <w:r>
              <w:rPr>
                <w:sz w:val="20"/>
              </w:rPr>
              <w:t>знаний</w:t>
            </w:r>
            <w:r>
              <w:rPr>
                <w:spacing w:val="1"/>
                <w:sz w:val="20"/>
              </w:rPr>
              <w:t xml:space="preserve"> </w:t>
            </w:r>
            <w:r>
              <w:rPr>
                <w:sz w:val="20"/>
              </w:rPr>
              <w:t>о</w:t>
            </w:r>
            <w:r>
              <w:rPr>
                <w:spacing w:val="1"/>
                <w:sz w:val="20"/>
              </w:rPr>
              <w:t xml:space="preserve"> </w:t>
            </w:r>
            <w:r>
              <w:rPr>
                <w:sz w:val="20"/>
              </w:rPr>
              <w:t>мире</w:t>
            </w:r>
            <w:r>
              <w:rPr>
                <w:spacing w:val="1"/>
                <w:sz w:val="20"/>
              </w:rPr>
              <w:t xml:space="preserve"> </w:t>
            </w:r>
            <w:r>
              <w:rPr>
                <w:sz w:val="20"/>
              </w:rPr>
              <w:t>(языковая,</w:t>
            </w:r>
            <w:r>
              <w:rPr>
                <w:spacing w:val="1"/>
                <w:sz w:val="20"/>
              </w:rPr>
              <w:t xml:space="preserve"> </w:t>
            </w:r>
            <w:r>
              <w:rPr>
                <w:sz w:val="20"/>
              </w:rPr>
              <w:t>читательская</w:t>
            </w:r>
            <w:r>
              <w:rPr>
                <w:spacing w:val="1"/>
                <w:sz w:val="20"/>
              </w:rPr>
              <w:t xml:space="preserve"> </w:t>
            </w:r>
            <w:r>
              <w:rPr>
                <w:sz w:val="20"/>
              </w:rPr>
              <w:t>культура,</w:t>
            </w:r>
            <w:r>
              <w:rPr>
                <w:spacing w:val="-1"/>
                <w:sz w:val="20"/>
              </w:rPr>
              <w:t xml:space="preserve"> </w:t>
            </w:r>
            <w:r>
              <w:rPr>
                <w:sz w:val="20"/>
              </w:rPr>
              <w:t>деятельность</w:t>
            </w:r>
            <w:r>
              <w:rPr>
                <w:spacing w:val="-2"/>
                <w:sz w:val="20"/>
              </w:rPr>
              <w:t xml:space="preserve"> </w:t>
            </w:r>
            <w:r>
              <w:rPr>
                <w:sz w:val="20"/>
              </w:rPr>
              <w:t>в</w:t>
            </w:r>
            <w:r>
              <w:rPr>
                <w:spacing w:val="-3"/>
                <w:sz w:val="20"/>
              </w:rPr>
              <w:t xml:space="preserve"> </w:t>
            </w:r>
            <w:r>
              <w:rPr>
                <w:sz w:val="20"/>
              </w:rPr>
              <w:t>информационной,</w:t>
            </w:r>
            <w:r>
              <w:rPr>
                <w:spacing w:val="1"/>
                <w:sz w:val="20"/>
              </w:rPr>
              <w:t xml:space="preserve"> </w:t>
            </w:r>
            <w:r>
              <w:rPr>
                <w:sz w:val="20"/>
              </w:rPr>
              <w:t>цифровой</w:t>
            </w:r>
            <w:r>
              <w:rPr>
                <w:spacing w:val="-3"/>
                <w:sz w:val="20"/>
              </w:rPr>
              <w:t xml:space="preserve"> </w:t>
            </w:r>
            <w:r>
              <w:rPr>
                <w:sz w:val="20"/>
              </w:rPr>
              <w:t>среде).</w:t>
            </w:r>
          </w:p>
          <w:p w14:paraId="765441F5" w14:textId="77777777" w:rsidR="00DC118F" w:rsidRDefault="0002405B">
            <w:pPr>
              <w:pStyle w:val="TableParagraph"/>
              <w:ind w:left="104" w:right="107"/>
              <w:jc w:val="both"/>
              <w:rPr>
                <w:sz w:val="20"/>
              </w:rPr>
            </w:pPr>
            <w:r>
              <w:rPr>
                <w:sz w:val="20"/>
              </w:rPr>
              <w:t>Л.8.4.</w:t>
            </w:r>
            <w:r>
              <w:rPr>
                <w:spacing w:val="1"/>
                <w:sz w:val="20"/>
              </w:rPr>
              <w:t xml:space="preserve"> </w:t>
            </w:r>
            <w:r>
              <w:rPr>
                <w:sz w:val="20"/>
              </w:rPr>
              <w:t>Демонстрирующий</w:t>
            </w:r>
            <w:r>
              <w:rPr>
                <w:spacing w:val="1"/>
                <w:sz w:val="20"/>
              </w:rPr>
              <w:t xml:space="preserve"> </w:t>
            </w:r>
            <w:r>
              <w:rPr>
                <w:sz w:val="20"/>
              </w:rPr>
              <w:t>навыки</w:t>
            </w:r>
            <w:r>
              <w:rPr>
                <w:spacing w:val="1"/>
                <w:sz w:val="20"/>
              </w:rPr>
              <w:t xml:space="preserve"> </w:t>
            </w:r>
            <w:r>
              <w:rPr>
                <w:sz w:val="20"/>
              </w:rPr>
              <w:t>наблюдений,</w:t>
            </w:r>
            <w:r>
              <w:rPr>
                <w:spacing w:val="1"/>
                <w:sz w:val="20"/>
              </w:rPr>
              <w:t xml:space="preserve"> </w:t>
            </w:r>
            <w:r>
              <w:rPr>
                <w:sz w:val="20"/>
              </w:rPr>
              <w:t>накопления</w:t>
            </w:r>
            <w:r>
              <w:rPr>
                <w:spacing w:val="-47"/>
                <w:sz w:val="20"/>
              </w:rPr>
              <w:t xml:space="preserve"> </w:t>
            </w:r>
            <w:r>
              <w:rPr>
                <w:sz w:val="20"/>
              </w:rPr>
              <w:t>фактов,</w:t>
            </w:r>
            <w:r>
              <w:rPr>
                <w:spacing w:val="5"/>
                <w:sz w:val="20"/>
              </w:rPr>
              <w:t xml:space="preserve"> </w:t>
            </w:r>
            <w:r>
              <w:rPr>
                <w:sz w:val="20"/>
              </w:rPr>
              <w:t>осмысления</w:t>
            </w:r>
            <w:r>
              <w:rPr>
                <w:spacing w:val="5"/>
                <w:sz w:val="20"/>
              </w:rPr>
              <w:t xml:space="preserve"> </w:t>
            </w:r>
            <w:r>
              <w:rPr>
                <w:sz w:val="20"/>
              </w:rPr>
              <w:t>опыта</w:t>
            </w:r>
            <w:r>
              <w:rPr>
                <w:spacing w:val="8"/>
                <w:sz w:val="20"/>
              </w:rPr>
              <w:t xml:space="preserve"> </w:t>
            </w:r>
            <w:r>
              <w:rPr>
                <w:sz w:val="20"/>
              </w:rPr>
              <w:t>в</w:t>
            </w:r>
            <w:r>
              <w:rPr>
                <w:spacing w:val="5"/>
                <w:sz w:val="20"/>
              </w:rPr>
              <w:t xml:space="preserve"> </w:t>
            </w:r>
            <w:r>
              <w:rPr>
                <w:sz w:val="20"/>
              </w:rPr>
              <w:t>естественнонаучной</w:t>
            </w:r>
            <w:r>
              <w:rPr>
                <w:spacing w:val="8"/>
                <w:sz w:val="20"/>
              </w:rPr>
              <w:t xml:space="preserve"> </w:t>
            </w:r>
            <w:r>
              <w:rPr>
                <w:sz w:val="20"/>
              </w:rPr>
              <w:t>и</w:t>
            </w:r>
            <w:r>
              <w:rPr>
                <w:spacing w:val="4"/>
                <w:sz w:val="20"/>
              </w:rPr>
              <w:t xml:space="preserve"> </w:t>
            </w:r>
            <w:r>
              <w:rPr>
                <w:sz w:val="20"/>
              </w:rPr>
              <w:t>гуманитарной</w:t>
            </w:r>
          </w:p>
          <w:p w14:paraId="197346B9" w14:textId="77777777" w:rsidR="00DC118F" w:rsidRDefault="0002405B">
            <w:pPr>
              <w:pStyle w:val="TableParagraph"/>
              <w:spacing w:line="215" w:lineRule="exact"/>
              <w:ind w:left="104"/>
              <w:jc w:val="both"/>
              <w:rPr>
                <w:sz w:val="20"/>
              </w:rPr>
            </w:pPr>
            <w:r>
              <w:rPr>
                <w:sz w:val="20"/>
              </w:rPr>
              <w:t>областях</w:t>
            </w:r>
            <w:r>
              <w:rPr>
                <w:spacing w:val="-7"/>
                <w:sz w:val="20"/>
              </w:rPr>
              <w:t xml:space="preserve"> </w:t>
            </w:r>
            <w:r>
              <w:rPr>
                <w:sz w:val="20"/>
              </w:rPr>
              <w:t>познания,</w:t>
            </w:r>
            <w:r>
              <w:rPr>
                <w:spacing w:val="-5"/>
                <w:sz w:val="20"/>
              </w:rPr>
              <w:t xml:space="preserve"> </w:t>
            </w:r>
            <w:r>
              <w:rPr>
                <w:sz w:val="20"/>
              </w:rPr>
              <w:t>навыки</w:t>
            </w:r>
            <w:r>
              <w:rPr>
                <w:spacing w:val="-5"/>
                <w:sz w:val="20"/>
              </w:rPr>
              <w:t xml:space="preserve"> </w:t>
            </w:r>
            <w:r>
              <w:rPr>
                <w:sz w:val="20"/>
              </w:rPr>
              <w:t>исследовательской</w:t>
            </w:r>
            <w:r>
              <w:rPr>
                <w:spacing w:val="-4"/>
                <w:sz w:val="20"/>
              </w:rPr>
              <w:t xml:space="preserve"> </w:t>
            </w:r>
            <w:r>
              <w:rPr>
                <w:sz w:val="20"/>
              </w:rPr>
              <w:t>деятельности.</w:t>
            </w:r>
          </w:p>
        </w:tc>
      </w:tr>
    </w:tbl>
    <w:p w14:paraId="4998370A" w14:textId="77777777" w:rsidR="00DC118F" w:rsidRDefault="00DC118F">
      <w:pPr>
        <w:pStyle w:val="a3"/>
        <w:spacing w:before="10"/>
        <w:ind w:left="0" w:firstLine="0"/>
        <w:jc w:val="left"/>
        <w:rPr>
          <w:sz w:val="15"/>
        </w:rPr>
      </w:pPr>
    </w:p>
    <w:p w14:paraId="6F844E2D" w14:textId="77777777" w:rsidR="00DC118F" w:rsidRDefault="0002405B">
      <w:pPr>
        <w:pStyle w:val="1"/>
        <w:numPr>
          <w:ilvl w:val="2"/>
          <w:numId w:val="42"/>
        </w:numPr>
        <w:tabs>
          <w:tab w:val="left" w:pos="1710"/>
        </w:tabs>
        <w:spacing w:before="90"/>
        <w:ind w:left="1710"/>
      </w:pPr>
      <w:r>
        <w:t>Содержательный</w:t>
      </w:r>
      <w:r>
        <w:rPr>
          <w:spacing w:val="-4"/>
        </w:rPr>
        <w:t xml:space="preserve"> </w:t>
      </w:r>
      <w:r>
        <w:t>раздел</w:t>
      </w:r>
      <w:r>
        <w:rPr>
          <w:spacing w:val="-4"/>
        </w:rPr>
        <w:t xml:space="preserve"> </w:t>
      </w:r>
      <w:r>
        <w:t>рабочей</w:t>
      </w:r>
      <w:r>
        <w:rPr>
          <w:spacing w:val="-3"/>
        </w:rPr>
        <w:t xml:space="preserve"> </w:t>
      </w:r>
      <w:r>
        <w:t>программы</w:t>
      </w:r>
      <w:r>
        <w:rPr>
          <w:spacing w:val="-4"/>
        </w:rPr>
        <w:t xml:space="preserve"> </w:t>
      </w:r>
      <w:r>
        <w:t>воспитания</w:t>
      </w:r>
    </w:p>
    <w:p w14:paraId="41B8027E" w14:textId="77777777" w:rsidR="00DC118F" w:rsidRDefault="00DC118F">
      <w:pPr>
        <w:pStyle w:val="a3"/>
        <w:ind w:left="0" w:firstLine="0"/>
        <w:jc w:val="left"/>
        <w:rPr>
          <w:b/>
        </w:rPr>
      </w:pPr>
    </w:p>
    <w:p w14:paraId="4B447636" w14:textId="77777777" w:rsidR="00DC118F" w:rsidRDefault="0002405B">
      <w:pPr>
        <w:pStyle w:val="a5"/>
        <w:numPr>
          <w:ilvl w:val="3"/>
          <w:numId w:val="42"/>
        </w:numPr>
        <w:tabs>
          <w:tab w:val="left" w:pos="1866"/>
        </w:tabs>
        <w:spacing w:line="274" w:lineRule="exact"/>
        <w:ind w:left="1866" w:hanging="756"/>
        <w:rPr>
          <w:b/>
          <w:sz w:val="24"/>
        </w:rPr>
      </w:pPr>
      <w:r>
        <w:rPr>
          <w:b/>
          <w:sz w:val="24"/>
        </w:rPr>
        <w:t>Уклад</w:t>
      </w:r>
      <w:r>
        <w:rPr>
          <w:b/>
          <w:spacing w:val="-4"/>
          <w:sz w:val="24"/>
        </w:rPr>
        <w:t xml:space="preserve"> </w:t>
      </w:r>
      <w:r>
        <w:rPr>
          <w:b/>
          <w:sz w:val="24"/>
        </w:rPr>
        <w:t>общеобразовательной</w:t>
      </w:r>
      <w:r>
        <w:rPr>
          <w:b/>
          <w:spacing w:val="-4"/>
          <w:sz w:val="24"/>
        </w:rPr>
        <w:t xml:space="preserve"> </w:t>
      </w:r>
      <w:r>
        <w:rPr>
          <w:b/>
          <w:sz w:val="24"/>
        </w:rPr>
        <w:t>организации.</w:t>
      </w:r>
    </w:p>
    <w:p w14:paraId="3F31914F" w14:textId="77777777" w:rsidR="00096BD6" w:rsidRDefault="00096BD6" w:rsidP="00096BD6">
      <w:pPr>
        <w:pStyle w:val="a3"/>
        <w:ind w:right="691"/>
      </w:pPr>
      <w:r>
        <w:t>Гимназия</w:t>
      </w:r>
      <w:r>
        <w:rPr>
          <w:spacing w:val="1"/>
        </w:rPr>
        <w:t xml:space="preserve"> </w:t>
      </w:r>
      <w:r>
        <w:t>находится</w:t>
      </w:r>
      <w:r>
        <w:rPr>
          <w:spacing w:val="1"/>
        </w:rPr>
        <w:t xml:space="preserve"> </w:t>
      </w:r>
      <w:r>
        <w:t>в</w:t>
      </w:r>
      <w:r>
        <w:rPr>
          <w:spacing w:val="1"/>
        </w:rPr>
        <w:t xml:space="preserve"> </w:t>
      </w:r>
      <w:r>
        <w:t>Ленинском</w:t>
      </w:r>
      <w:r>
        <w:rPr>
          <w:spacing w:val="1"/>
        </w:rPr>
        <w:t xml:space="preserve"> </w:t>
      </w:r>
      <w:r>
        <w:t>районе</w:t>
      </w:r>
      <w:r>
        <w:rPr>
          <w:spacing w:val="1"/>
        </w:rPr>
        <w:t xml:space="preserve"> </w:t>
      </w:r>
      <w:r>
        <w:t>г.</w:t>
      </w:r>
      <w:r>
        <w:rPr>
          <w:spacing w:val="1"/>
        </w:rPr>
        <w:t xml:space="preserve"> </w:t>
      </w:r>
      <w:r>
        <w:t>Нижнего</w:t>
      </w:r>
      <w:r>
        <w:rPr>
          <w:spacing w:val="1"/>
        </w:rPr>
        <w:t xml:space="preserve"> </w:t>
      </w:r>
      <w:r>
        <w:t>Новгорода.</w:t>
      </w:r>
      <w:r>
        <w:rPr>
          <w:spacing w:val="1"/>
        </w:rPr>
        <w:t xml:space="preserve"> </w:t>
      </w:r>
      <w:r>
        <w:t>Наша</w:t>
      </w:r>
      <w:r>
        <w:rPr>
          <w:spacing w:val="1"/>
        </w:rPr>
        <w:t xml:space="preserve"> </w:t>
      </w:r>
      <w:r>
        <w:t>гимназия</w:t>
      </w:r>
      <w:r>
        <w:rPr>
          <w:spacing w:val="1"/>
        </w:rPr>
        <w:t xml:space="preserve"> </w:t>
      </w:r>
      <w:r>
        <w:t>функционирует пятый год. Это объясняет, что все классы нашей гимназии находятся на</w:t>
      </w:r>
      <w:r>
        <w:rPr>
          <w:spacing w:val="1"/>
        </w:rPr>
        <w:t xml:space="preserve"> </w:t>
      </w:r>
      <w:r>
        <w:t>начальных стадиях</w:t>
      </w:r>
      <w:r>
        <w:rPr>
          <w:spacing w:val="2"/>
        </w:rPr>
        <w:t xml:space="preserve"> </w:t>
      </w:r>
      <w:r>
        <w:t>формирования</w:t>
      </w:r>
      <w:r>
        <w:rPr>
          <w:spacing w:val="-1"/>
        </w:rPr>
        <w:t xml:space="preserve"> </w:t>
      </w:r>
      <w:r>
        <w:t>классных</w:t>
      </w:r>
      <w:r>
        <w:rPr>
          <w:spacing w:val="-1"/>
        </w:rPr>
        <w:t xml:space="preserve"> </w:t>
      </w:r>
      <w:r>
        <w:t>коллективов.</w:t>
      </w:r>
    </w:p>
    <w:p w14:paraId="6BA0512C" w14:textId="77777777" w:rsidR="00096BD6" w:rsidRDefault="00096BD6" w:rsidP="00096BD6">
      <w:pPr>
        <w:pStyle w:val="a3"/>
        <w:ind w:right="685"/>
      </w:pPr>
      <w:r>
        <w:t>Контингент</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формировался</w:t>
      </w:r>
      <w:r>
        <w:rPr>
          <w:spacing w:val="1"/>
        </w:rPr>
        <w:t xml:space="preserve"> </w:t>
      </w:r>
      <w:r>
        <w:t>из</w:t>
      </w:r>
      <w:r>
        <w:rPr>
          <w:spacing w:val="60"/>
        </w:rPr>
        <w:t xml:space="preserve"> </w:t>
      </w:r>
      <w:r>
        <w:t>жильцов,</w:t>
      </w:r>
      <w:r>
        <w:rPr>
          <w:spacing w:val="60"/>
        </w:rPr>
        <w:t xml:space="preserve"> </w:t>
      </w:r>
      <w:r>
        <w:t>заселяющих</w:t>
      </w:r>
      <w:r>
        <w:rPr>
          <w:spacing w:val="1"/>
        </w:rPr>
        <w:t xml:space="preserve"> </w:t>
      </w:r>
      <w:r>
        <w:t>стоящие</w:t>
      </w:r>
      <w:r>
        <w:rPr>
          <w:spacing w:val="1"/>
        </w:rPr>
        <w:t xml:space="preserve"> </w:t>
      </w:r>
      <w:r>
        <w:t>рядом</w:t>
      </w:r>
      <w:r>
        <w:rPr>
          <w:spacing w:val="1"/>
        </w:rPr>
        <w:t xml:space="preserve"> </w:t>
      </w:r>
      <w:r>
        <w:t>дома.</w:t>
      </w:r>
      <w:r>
        <w:rPr>
          <w:spacing w:val="1"/>
        </w:rPr>
        <w:t xml:space="preserve"> </w:t>
      </w:r>
      <w:r>
        <w:t>Небольшая</w:t>
      </w:r>
      <w:r>
        <w:rPr>
          <w:spacing w:val="1"/>
        </w:rPr>
        <w:t xml:space="preserve"> </w:t>
      </w:r>
      <w:r>
        <w:t>часть</w:t>
      </w:r>
      <w:r>
        <w:rPr>
          <w:spacing w:val="1"/>
        </w:rPr>
        <w:t xml:space="preserve"> </w:t>
      </w:r>
      <w:r>
        <w:t>семей</w:t>
      </w:r>
      <w:r>
        <w:rPr>
          <w:spacing w:val="1"/>
        </w:rPr>
        <w:t xml:space="preserve"> </w:t>
      </w:r>
      <w:r>
        <w:t>переселились</w:t>
      </w:r>
      <w:r>
        <w:rPr>
          <w:spacing w:val="1"/>
        </w:rPr>
        <w:t xml:space="preserve"> </w:t>
      </w:r>
      <w:r>
        <w:t>из</w:t>
      </w:r>
      <w:r>
        <w:rPr>
          <w:spacing w:val="1"/>
        </w:rPr>
        <w:t xml:space="preserve"> </w:t>
      </w:r>
      <w:r>
        <w:t>других</w:t>
      </w:r>
      <w:r>
        <w:rPr>
          <w:spacing w:val="1"/>
        </w:rPr>
        <w:t xml:space="preserve"> </w:t>
      </w:r>
      <w:r>
        <w:t>микрорайонов</w:t>
      </w:r>
      <w:r>
        <w:rPr>
          <w:spacing w:val="-57"/>
        </w:rPr>
        <w:t xml:space="preserve"> </w:t>
      </w:r>
      <w:r>
        <w:t>города.</w:t>
      </w:r>
      <w:r>
        <w:rPr>
          <w:spacing w:val="-2"/>
        </w:rPr>
        <w:t xml:space="preserve"> </w:t>
      </w:r>
      <w:r>
        <w:t>В</w:t>
      </w:r>
      <w:r>
        <w:rPr>
          <w:spacing w:val="-3"/>
        </w:rPr>
        <w:t xml:space="preserve"> </w:t>
      </w:r>
      <w:r>
        <w:t>основном это</w:t>
      </w:r>
      <w:r>
        <w:rPr>
          <w:spacing w:val="1"/>
        </w:rPr>
        <w:t xml:space="preserve"> </w:t>
      </w:r>
      <w:r>
        <w:t>благополучные</w:t>
      </w:r>
      <w:r>
        <w:rPr>
          <w:spacing w:val="-2"/>
        </w:rPr>
        <w:t xml:space="preserve"> </w:t>
      </w:r>
      <w:r>
        <w:t>полные многодетные</w:t>
      </w:r>
      <w:r>
        <w:rPr>
          <w:spacing w:val="-2"/>
        </w:rPr>
        <w:t xml:space="preserve"> </w:t>
      </w:r>
      <w:r>
        <w:t>семьи.</w:t>
      </w:r>
    </w:p>
    <w:p w14:paraId="0056FE26" w14:textId="77777777" w:rsidR="00096BD6" w:rsidRDefault="00096BD6" w:rsidP="00096BD6">
      <w:pPr>
        <w:pStyle w:val="a3"/>
        <w:spacing w:before="66"/>
        <w:ind w:right="683"/>
      </w:pPr>
      <w:r>
        <w:t>В микрорайоне имеются детский сад,</w:t>
      </w:r>
      <w:r>
        <w:rPr>
          <w:spacing w:val="1"/>
        </w:rPr>
        <w:t xml:space="preserve"> </w:t>
      </w:r>
      <w:r>
        <w:t>детская библиотека, центр развития образования,</w:t>
      </w:r>
      <w:r>
        <w:rPr>
          <w:spacing w:val="1"/>
        </w:rPr>
        <w:t xml:space="preserve"> </w:t>
      </w:r>
      <w:r>
        <w:t>спортивная</w:t>
      </w:r>
      <w:r>
        <w:rPr>
          <w:spacing w:val="-1"/>
        </w:rPr>
        <w:t xml:space="preserve"> </w:t>
      </w:r>
      <w:r>
        <w:t>школа</w:t>
      </w:r>
      <w:r>
        <w:rPr>
          <w:spacing w:val="-1"/>
        </w:rPr>
        <w:t xml:space="preserve"> </w:t>
      </w:r>
      <w:r>
        <w:t>баскетбола.</w:t>
      </w:r>
    </w:p>
    <w:p w14:paraId="2460A058" w14:textId="77777777" w:rsidR="00096BD6" w:rsidRDefault="00096BD6" w:rsidP="00096BD6">
      <w:pPr>
        <w:pStyle w:val="a3"/>
        <w:ind w:right="686"/>
      </w:pPr>
      <w:r>
        <w:t>В</w:t>
      </w:r>
      <w:r>
        <w:rPr>
          <w:spacing w:val="1"/>
        </w:rPr>
        <w:t xml:space="preserve"> </w:t>
      </w:r>
      <w:r>
        <w:t>нашей</w:t>
      </w:r>
      <w:r>
        <w:rPr>
          <w:spacing w:val="1"/>
        </w:rPr>
        <w:t xml:space="preserve"> </w:t>
      </w:r>
      <w:r>
        <w:t>гимназии</w:t>
      </w:r>
      <w:r>
        <w:rPr>
          <w:spacing w:val="1"/>
        </w:rPr>
        <w:t xml:space="preserve"> </w:t>
      </w:r>
      <w:r>
        <w:t>зарождаются</w:t>
      </w:r>
      <w:r>
        <w:rPr>
          <w:spacing w:val="1"/>
        </w:rPr>
        <w:t xml:space="preserve"> </w:t>
      </w:r>
      <w:r>
        <w:t>традиции:</w:t>
      </w:r>
      <w:r>
        <w:rPr>
          <w:spacing w:val="1"/>
        </w:rPr>
        <w:t xml:space="preserve"> </w:t>
      </w:r>
      <w:r>
        <w:t>линейка,</w:t>
      </w:r>
      <w:r>
        <w:rPr>
          <w:spacing w:val="1"/>
        </w:rPr>
        <w:t xml:space="preserve"> </w:t>
      </w:r>
      <w:r>
        <w:t>посвященная</w:t>
      </w:r>
      <w:r>
        <w:rPr>
          <w:spacing w:val="1"/>
        </w:rPr>
        <w:t xml:space="preserve"> </w:t>
      </w:r>
      <w:r>
        <w:t>Дню</w:t>
      </w:r>
      <w:r>
        <w:rPr>
          <w:spacing w:val="1"/>
        </w:rPr>
        <w:t xml:space="preserve"> </w:t>
      </w:r>
      <w:r>
        <w:t>знаний,</w:t>
      </w:r>
      <w:r>
        <w:rPr>
          <w:spacing w:val="1"/>
        </w:rPr>
        <w:t xml:space="preserve"> </w:t>
      </w:r>
      <w:r>
        <w:t>день</w:t>
      </w:r>
      <w:r>
        <w:rPr>
          <w:spacing w:val="1"/>
        </w:rPr>
        <w:t xml:space="preserve"> </w:t>
      </w:r>
      <w:r>
        <w:t>самоуправления в честь Дня учителя, рождественские огоньки, посвящение в защитники</w:t>
      </w:r>
      <w:r>
        <w:rPr>
          <w:spacing w:val="1"/>
        </w:rPr>
        <w:t xml:space="preserve"> </w:t>
      </w:r>
      <w:r>
        <w:t>Отечества,</w:t>
      </w:r>
      <w:r>
        <w:rPr>
          <w:spacing w:val="1"/>
        </w:rPr>
        <w:t xml:space="preserve"> </w:t>
      </w:r>
      <w:r>
        <w:t>шоу</w:t>
      </w:r>
      <w:r>
        <w:rPr>
          <w:spacing w:val="1"/>
        </w:rPr>
        <w:t xml:space="preserve"> </w:t>
      </w:r>
      <w:r>
        <w:t>талантов</w:t>
      </w:r>
      <w:r>
        <w:rPr>
          <w:spacing w:val="1"/>
        </w:rPr>
        <w:t xml:space="preserve"> </w:t>
      </w:r>
      <w:r>
        <w:t>«Один</w:t>
      </w:r>
      <w:r>
        <w:rPr>
          <w:spacing w:val="1"/>
        </w:rPr>
        <w:t xml:space="preserve"> </w:t>
      </w:r>
      <w:r>
        <w:t>в</w:t>
      </w:r>
      <w:r>
        <w:rPr>
          <w:spacing w:val="1"/>
        </w:rPr>
        <w:t xml:space="preserve"> </w:t>
      </w:r>
      <w:r>
        <w:t>один», «Широкая</w:t>
      </w:r>
      <w:r>
        <w:rPr>
          <w:spacing w:val="1"/>
        </w:rPr>
        <w:t xml:space="preserve"> </w:t>
      </w:r>
      <w:r>
        <w:t>масленица»,</w:t>
      </w:r>
      <w:r>
        <w:rPr>
          <w:spacing w:val="1"/>
        </w:rPr>
        <w:t xml:space="preserve"> </w:t>
      </w:r>
      <w:r>
        <w:t>пасхальная</w:t>
      </w:r>
      <w:r>
        <w:rPr>
          <w:spacing w:val="1"/>
        </w:rPr>
        <w:t xml:space="preserve"> </w:t>
      </w:r>
      <w:r>
        <w:lastRenderedPageBreak/>
        <w:t>ярмарка,</w:t>
      </w:r>
      <w:r>
        <w:rPr>
          <w:spacing w:val="1"/>
        </w:rPr>
        <w:t xml:space="preserve"> </w:t>
      </w:r>
      <w:r>
        <w:t>мероприятия</w:t>
      </w:r>
      <w:r>
        <w:rPr>
          <w:spacing w:val="-1"/>
        </w:rPr>
        <w:t xml:space="preserve"> </w:t>
      </w:r>
      <w:r>
        <w:t>ко Дню Победы.</w:t>
      </w:r>
    </w:p>
    <w:p w14:paraId="29F40DB6" w14:textId="77777777" w:rsidR="00096BD6" w:rsidRDefault="00096BD6" w:rsidP="00096BD6">
      <w:pPr>
        <w:pStyle w:val="a3"/>
        <w:spacing w:before="1"/>
        <w:ind w:right="689"/>
      </w:pPr>
      <w:r>
        <w:t>Гимназия</w:t>
      </w:r>
      <w:r>
        <w:rPr>
          <w:spacing w:val="1"/>
        </w:rPr>
        <w:t xml:space="preserve"> </w:t>
      </w:r>
      <w:r>
        <w:t>заключила партнерство</w:t>
      </w:r>
      <w:r>
        <w:rPr>
          <w:spacing w:val="1"/>
        </w:rPr>
        <w:t xml:space="preserve"> </w:t>
      </w:r>
      <w:r>
        <w:t>с</w:t>
      </w:r>
      <w:r>
        <w:rPr>
          <w:spacing w:val="1"/>
        </w:rPr>
        <w:t xml:space="preserve"> </w:t>
      </w:r>
      <w:r>
        <w:t>Центром</w:t>
      </w:r>
      <w:r>
        <w:rPr>
          <w:spacing w:val="1"/>
        </w:rPr>
        <w:t xml:space="preserve"> </w:t>
      </w:r>
      <w:r>
        <w:t>развития</w:t>
      </w:r>
      <w:r>
        <w:rPr>
          <w:spacing w:val="1"/>
        </w:rPr>
        <w:t xml:space="preserve"> </w:t>
      </w:r>
      <w:r>
        <w:t>творчества,</w:t>
      </w:r>
      <w:r>
        <w:rPr>
          <w:spacing w:val="1"/>
        </w:rPr>
        <w:t xml:space="preserve"> </w:t>
      </w:r>
      <w:r>
        <w:t>приходом,</w:t>
      </w:r>
      <w:r>
        <w:rPr>
          <w:spacing w:val="1"/>
        </w:rPr>
        <w:t xml:space="preserve"> </w:t>
      </w:r>
      <w:r>
        <w:t>вузами</w:t>
      </w:r>
      <w:r>
        <w:rPr>
          <w:spacing w:val="1"/>
        </w:rPr>
        <w:t xml:space="preserve"> </w:t>
      </w:r>
      <w:r>
        <w:t>Нижегородской области.</w:t>
      </w:r>
    </w:p>
    <w:p w14:paraId="12BEDAC2" w14:textId="77777777" w:rsidR="00096BD6" w:rsidRDefault="00096BD6" w:rsidP="00096BD6">
      <w:pPr>
        <w:pStyle w:val="a3"/>
        <w:ind w:right="689"/>
      </w:pPr>
      <w:r>
        <w:t>Процесс воспитания в ЧОУ РО «НЕРПЦ(МП)» «Православная гимназия во имя Святых</w:t>
      </w:r>
      <w:r>
        <w:rPr>
          <w:spacing w:val="1"/>
        </w:rPr>
        <w:t xml:space="preserve"> </w:t>
      </w:r>
      <w:r>
        <w:t>Кирилла</w:t>
      </w:r>
      <w:r>
        <w:rPr>
          <w:spacing w:val="1"/>
        </w:rPr>
        <w:t xml:space="preserve"> </w:t>
      </w:r>
      <w:r>
        <w:t>и</w:t>
      </w:r>
      <w:r>
        <w:rPr>
          <w:spacing w:val="1"/>
        </w:rPr>
        <w:t xml:space="preserve"> </w:t>
      </w:r>
      <w:r>
        <w:t>Мефодия</w:t>
      </w:r>
      <w:r>
        <w:rPr>
          <w:spacing w:val="1"/>
        </w:rPr>
        <w:t xml:space="preserve"> </w:t>
      </w:r>
      <w:r>
        <w:t>г.</w:t>
      </w:r>
      <w:r>
        <w:rPr>
          <w:spacing w:val="1"/>
        </w:rPr>
        <w:t xml:space="preserve"> </w:t>
      </w:r>
      <w:r>
        <w:t>Нижнего</w:t>
      </w:r>
      <w:r>
        <w:rPr>
          <w:spacing w:val="1"/>
        </w:rPr>
        <w:t xml:space="preserve"> </w:t>
      </w:r>
      <w:r>
        <w:t>Новгорода»</w:t>
      </w:r>
      <w:r>
        <w:rPr>
          <w:spacing w:val="1"/>
        </w:rPr>
        <w:t xml:space="preserve"> </w:t>
      </w:r>
      <w:r>
        <w:t>основывается</w:t>
      </w:r>
      <w:r>
        <w:rPr>
          <w:spacing w:val="1"/>
        </w:rPr>
        <w:t xml:space="preserve"> </w:t>
      </w:r>
      <w:r>
        <w:t>на</w:t>
      </w:r>
      <w:r>
        <w:rPr>
          <w:spacing w:val="1"/>
        </w:rPr>
        <w:t xml:space="preserve"> </w:t>
      </w:r>
      <w:r>
        <w:t>следующих</w:t>
      </w:r>
      <w:r>
        <w:rPr>
          <w:spacing w:val="1"/>
        </w:rPr>
        <w:t xml:space="preserve"> </w:t>
      </w:r>
      <w:r>
        <w:t>принципах</w:t>
      </w:r>
      <w:r>
        <w:rPr>
          <w:spacing w:val="1"/>
        </w:rPr>
        <w:t xml:space="preserve"> </w:t>
      </w:r>
      <w:r>
        <w:t>взаимодействия</w:t>
      </w:r>
      <w:r>
        <w:rPr>
          <w:spacing w:val="-1"/>
        </w:rPr>
        <w:t xml:space="preserve"> </w:t>
      </w:r>
      <w:r>
        <w:t>педагогических</w:t>
      </w:r>
      <w:r>
        <w:rPr>
          <w:spacing w:val="2"/>
        </w:rPr>
        <w:t xml:space="preserve"> </w:t>
      </w:r>
      <w:r>
        <w:t>работников</w:t>
      </w:r>
      <w:r>
        <w:rPr>
          <w:spacing w:val="-1"/>
        </w:rPr>
        <w:t xml:space="preserve"> </w:t>
      </w:r>
      <w:r>
        <w:t>и</w:t>
      </w:r>
      <w:r>
        <w:rPr>
          <w:spacing w:val="-2"/>
        </w:rPr>
        <w:t xml:space="preserve"> </w:t>
      </w:r>
      <w:r>
        <w:t>обучающихся:</w:t>
      </w:r>
    </w:p>
    <w:p w14:paraId="3EDAFD93" w14:textId="77777777" w:rsidR="00096BD6" w:rsidRDefault="00096BD6" w:rsidP="00096BD6">
      <w:pPr>
        <w:pStyle w:val="a3"/>
        <w:ind w:right="693"/>
      </w:pPr>
      <w:r>
        <w:t>неукоснительное</w:t>
      </w:r>
      <w:r>
        <w:rPr>
          <w:spacing w:val="1"/>
        </w:rPr>
        <w:t xml:space="preserve"> </w:t>
      </w:r>
      <w:r>
        <w:t>соблюдение</w:t>
      </w:r>
      <w:r>
        <w:rPr>
          <w:spacing w:val="1"/>
        </w:rPr>
        <w:t xml:space="preserve"> </w:t>
      </w:r>
      <w:r>
        <w:t>законности</w:t>
      </w:r>
      <w:r>
        <w:rPr>
          <w:spacing w:val="1"/>
        </w:rPr>
        <w:t xml:space="preserve"> </w:t>
      </w:r>
      <w:r>
        <w:t>и</w:t>
      </w:r>
      <w:r>
        <w:rPr>
          <w:spacing w:val="1"/>
        </w:rPr>
        <w:t xml:space="preserve"> </w:t>
      </w:r>
      <w:r>
        <w:t>прав</w:t>
      </w:r>
      <w:r>
        <w:rPr>
          <w:spacing w:val="1"/>
        </w:rPr>
        <w:t xml:space="preserve"> </w:t>
      </w:r>
      <w:r>
        <w:t>семьи</w:t>
      </w:r>
      <w:r>
        <w:rPr>
          <w:spacing w:val="1"/>
        </w:rPr>
        <w:t xml:space="preserve"> </w:t>
      </w:r>
      <w:r>
        <w:t>и</w:t>
      </w:r>
      <w:r>
        <w:rPr>
          <w:spacing w:val="1"/>
        </w:rPr>
        <w:t xml:space="preserve"> </w:t>
      </w:r>
      <w:r>
        <w:t>обучающегося,</w:t>
      </w:r>
      <w:r>
        <w:rPr>
          <w:spacing w:val="1"/>
        </w:rPr>
        <w:t xml:space="preserve"> </w:t>
      </w:r>
      <w:r>
        <w:t>соблюдение</w:t>
      </w:r>
      <w:r>
        <w:rPr>
          <w:spacing w:val="1"/>
        </w:rPr>
        <w:t xml:space="preserve"> </w:t>
      </w:r>
      <w:r>
        <w:t>конфиденциальности</w:t>
      </w:r>
      <w:r>
        <w:rPr>
          <w:spacing w:val="1"/>
        </w:rPr>
        <w:t xml:space="preserve"> </w:t>
      </w:r>
      <w:r>
        <w:t>информации</w:t>
      </w:r>
      <w:r>
        <w:rPr>
          <w:spacing w:val="1"/>
        </w:rPr>
        <w:t xml:space="preserve"> </w:t>
      </w:r>
      <w:r>
        <w:t>об</w:t>
      </w:r>
      <w:r>
        <w:rPr>
          <w:spacing w:val="1"/>
        </w:rPr>
        <w:t xml:space="preserve"> </w:t>
      </w:r>
      <w:r>
        <w:t>обучающемся</w:t>
      </w:r>
      <w:r>
        <w:rPr>
          <w:spacing w:val="1"/>
        </w:rPr>
        <w:t xml:space="preserve"> </w:t>
      </w:r>
      <w:r>
        <w:t>и</w:t>
      </w:r>
      <w:r>
        <w:rPr>
          <w:spacing w:val="1"/>
        </w:rPr>
        <w:t xml:space="preserve"> </w:t>
      </w:r>
      <w:r>
        <w:t>семье,</w:t>
      </w:r>
      <w:r>
        <w:rPr>
          <w:spacing w:val="1"/>
        </w:rPr>
        <w:t xml:space="preserve"> </w:t>
      </w:r>
      <w:r>
        <w:t>приоритета</w:t>
      </w:r>
      <w:r>
        <w:rPr>
          <w:spacing w:val="1"/>
        </w:rPr>
        <w:t xml:space="preserve"> </w:t>
      </w:r>
      <w:r>
        <w:t>безопасности</w:t>
      </w:r>
      <w:r>
        <w:rPr>
          <w:spacing w:val="-57"/>
        </w:rPr>
        <w:t xml:space="preserve"> </w:t>
      </w:r>
      <w:r>
        <w:t>обучающегося</w:t>
      </w:r>
      <w:r>
        <w:rPr>
          <w:spacing w:val="-1"/>
        </w:rPr>
        <w:t xml:space="preserve"> </w:t>
      </w:r>
      <w:r>
        <w:t>при нахождении</w:t>
      </w:r>
      <w:r>
        <w:rPr>
          <w:spacing w:val="-1"/>
        </w:rPr>
        <w:t xml:space="preserve"> </w:t>
      </w:r>
      <w:r>
        <w:t>в</w:t>
      </w:r>
      <w:r>
        <w:rPr>
          <w:spacing w:val="-1"/>
        </w:rPr>
        <w:t xml:space="preserve"> </w:t>
      </w:r>
      <w:r>
        <w:t>образовательной</w:t>
      </w:r>
      <w:r>
        <w:rPr>
          <w:spacing w:val="-1"/>
        </w:rPr>
        <w:t xml:space="preserve"> </w:t>
      </w:r>
      <w:r>
        <w:t>организации;</w:t>
      </w:r>
    </w:p>
    <w:p w14:paraId="723EB39C" w14:textId="77777777" w:rsidR="00096BD6" w:rsidRDefault="00096BD6" w:rsidP="00096BD6">
      <w:pPr>
        <w:pStyle w:val="a3"/>
        <w:ind w:right="688"/>
      </w:pPr>
      <w:r>
        <w:t>ориентир</w:t>
      </w:r>
      <w:r>
        <w:rPr>
          <w:spacing w:val="1"/>
        </w:rPr>
        <w:t xml:space="preserve"> </w:t>
      </w:r>
      <w:r>
        <w:t>на</w:t>
      </w:r>
      <w:r>
        <w:rPr>
          <w:spacing w:val="1"/>
        </w:rPr>
        <w:t xml:space="preserve"> </w:t>
      </w:r>
      <w:r>
        <w:t>создание</w:t>
      </w:r>
      <w:r>
        <w:rPr>
          <w:spacing w:val="1"/>
        </w:rPr>
        <w:t xml:space="preserve"> </w:t>
      </w:r>
      <w:r>
        <w:t>в</w:t>
      </w:r>
      <w:r>
        <w:rPr>
          <w:spacing w:val="1"/>
        </w:rPr>
        <w:t xml:space="preserve"> </w:t>
      </w:r>
      <w:r>
        <w:t>гимназии</w:t>
      </w:r>
      <w:r>
        <w:rPr>
          <w:spacing w:val="1"/>
        </w:rPr>
        <w:t xml:space="preserve"> </w:t>
      </w:r>
      <w:r>
        <w:t>психологически</w:t>
      </w:r>
      <w:r>
        <w:rPr>
          <w:spacing w:val="1"/>
        </w:rPr>
        <w:t xml:space="preserve"> </w:t>
      </w:r>
      <w:r>
        <w:t>комфортной</w:t>
      </w:r>
      <w:r>
        <w:rPr>
          <w:spacing w:val="1"/>
        </w:rPr>
        <w:t xml:space="preserve"> </w:t>
      </w:r>
      <w:r>
        <w:t>среды</w:t>
      </w:r>
      <w:r>
        <w:rPr>
          <w:spacing w:val="1"/>
        </w:rPr>
        <w:t xml:space="preserve"> </w:t>
      </w:r>
      <w:r>
        <w:t>для</w:t>
      </w:r>
      <w:r>
        <w:rPr>
          <w:spacing w:val="1"/>
        </w:rPr>
        <w:t xml:space="preserve"> </w:t>
      </w:r>
      <w:r>
        <w:t>каждого</w:t>
      </w:r>
      <w:r>
        <w:rPr>
          <w:spacing w:val="1"/>
        </w:rPr>
        <w:t xml:space="preserve"> </w:t>
      </w:r>
      <w:r>
        <w:t>обучающегося</w:t>
      </w:r>
      <w:r>
        <w:rPr>
          <w:spacing w:val="1"/>
        </w:rPr>
        <w:t xml:space="preserve"> </w:t>
      </w:r>
      <w:r>
        <w:t>и</w:t>
      </w:r>
      <w:r>
        <w:rPr>
          <w:spacing w:val="1"/>
        </w:rPr>
        <w:t xml:space="preserve"> </w:t>
      </w:r>
      <w:r>
        <w:t>взрослого,</w:t>
      </w:r>
      <w:r>
        <w:rPr>
          <w:spacing w:val="1"/>
        </w:rPr>
        <w:t xml:space="preserve"> </w:t>
      </w:r>
      <w:r>
        <w:t>без</w:t>
      </w:r>
      <w:r>
        <w:rPr>
          <w:spacing w:val="1"/>
        </w:rPr>
        <w:t xml:space="preserve"> </w:t>
      </w:r>
      <w:r>
        <w:t>которой</w:t>
      </w:r>
      <w:r>
        <w:rPr>
          <w:spacing w:val="1"/>
        </w:rPr>
        <w:t xml:space="preserve"> </w:t>
      </w:r>
      <w:r>
        <w:t>невозможно</w:t>
      </w:r>
      <w:r>
        <w:rPr>
          <w:spacing w:val="1"/>
        </w:rPr>
        <w:t xml:space="preserve"> </w:t>
      </w:r>
      <w:r>
        <w:t>конструктивное</w:t>
      </w:r>
      <w:r>
        <w:rPr>
          <w:spacing w:val="1"/>
        </w:rPr>
        <w:t xml:space="preserve"> </w:t>
      </w:r>
      <w:r>
        <w:t>взаимодействие</w:t>
      </w:r>
      <w:r>
        <w:rPr>
          <w:spacing w:val="1"/>
        </w:rPr>
        <w:t xml:space="preserve"> </w:t>
      </w:r>
      <w:r>
        <w:t>обучающихся</w:t>
      </w:r>
      <w:r>
        <w:rPr>
          <w:spacing w:val="-1"/>
        </w:rPr>
        <w:t xml:space="preserve"> </w:t>
      </w:r>
      <w:r>
        <w:t>и</w:t>
      </w:r>
      <w:r>
        <w:rPr>
          <w:spacing w:val="-2"/>
        </w:rPr>
        <w:t xml:space="preserve"> </w:t>
      </w:r>
      <w:r>
        <w:t>педагогических</w:t>
      </w:r>
      <w:r>
        <w:rPr>
          <w:spacing w:val="2"/>
        </w:rPr>
        <w:t xml:space="preserve"> </w:t>
      </w:r>
      <w:r>
        <w:t>работников;</w:t>
      </w:r>
    </w:p>
    <w:p w14:paraId="6A7D6540" w14:textId="77777777" w:rsidR="00096BD6" w:rsidRDefault="00096BD6" w:rsidP="00096BD6">
      <w:pPr>
        <w:pStyle w:val="a3"/>
      </w:pPr>
      <w:r>
        <w:t>реализация</w:t>
      </w:r>
      <w:r>
        <w:rPr>
          <w:spacing w:val="101"/>
        </w:rPr>
        <w:t xml:space="preserve"> </w:t>
      </w:r>
      <w:r>
        <w:t xml:space="preserve">процесса  </w:t>
      </w:r>
      <w:r>
        <w:rPr>
          <w:spacing w:val="41"/>
        </w:rPr>
        <w:t xml:space="preserve"> </w:t>
      </w:r>
      <w:r>
        <w:t xml:space="preserve">воспитания  </w:t>
      </w:r>
      <w:r>
        <w:rPr>
          <w:spacing w:val="40"/>
        </w:rPr>
        <w:t xml:space="preserve"> </w:t>
      </w:r>
      <w:r>
        <w:t xml:space="preserve">главным  </w:t>
      </w:r>
      <w:r>
        <w:rPr>
          <w:spacing w:val="40"/>
        </w:rPr>
        <w:t xml:space="preserve"> </w:t>
      </w:r>
      <w:r>
        <w:t xml:space="preserve">образом  </w:t>
      </w:r>
      <w:r>
        <w:rPr>
          <w:spacing w:val="40"/>
        </w:rPr>
        <w:t xml:space="preserve"> </w:t>
      </w:r>
      <w:r>
        <w:t xml:space="preserve">через  </w:t>
      </w:r>
      <w:r>
        <w:rPr>
          <w:spacing w:val="41"/>
        </w:rPr>
        <w:t xml:space="preserve"> </w:t>
      </w:r>
      <w:r>
        <w:t xml:space="preserve">создание  </w:t>
      </w:r>
      <w:r>
        <w:rPr>
          <w:spacing w:val="40"/>
        </w:rPr>
        <w:t xml:space="preserve"> </w:t>
      </w:r>
      <w:r>
        <w:t xml:space="preserve">в  </w:t>
      </w:r>
      <w:r>
        <w:rPr>
          <w:spacing w:val="48"/>
        </w:rPr>
        <w:t xml:space="preserve"> </w:t>
      </w:r>
      <w:r>
        <w:t xml:space="preserve">ЧОУ  </w:t>
      </w:r>
      <w:r>
        <w:rPr>
          <w:spacing w:val="40"/>
        </w:rPr>
        <w:t xml:space="preserve"> </w:t>
      </w:r>
      <w:r>
        <w:t>РО</w:t>
      </w:r>
    </w:p>
    <w:p w14:paraId="67A23292" w14:textId="77777777" w:rsidR="00096BD6" w:rsidRDefault="00096BD6" w:rsidP="00096BD6">
      <w:pPr>
        <w:pStyle w:val="a3"/>
        <w:ind w:right="684"/>
      </w:pPr>
      <w:r>
        <w:t>«НЕРПЦ(МП)» «Православная гимназия во имя Святых Кирилла и Мефодия г. Нижнего</w:t>
      </w:r>
      <w:r>
        <w:rPr>
          <w:spacing w:val="1"/>
        </w:rPr>
        <w:t xml:space="preserve"> </w:t>
      </w:r>
      <w:r>
        <w:t>Новгорода»</w:t>
      </w:r>
      <w:r>
        <w:rPr>
          <w:spacing w:val="1"/>
        </w:rPr>
        <w:t xml:space="preserve"> </w:t>
      </w:r>
      <w:r>
        <w:t>детско-взрослых</w:t>
      </w:r>
      <w:r>
        <w:rPr>
          <w:spacing w:val="1"/>
        </w:rPr>
        <w:t xml:space="preserve"> </w:t>
      </w:r>
      <w:r>
        <w:t>общностей,</w:t>
      </w:r>
      <w:r>
        <w:rPr>
          <w:spacing w:val="1"/>
        </w:rPr>
        <w:t xml:space="preserve"> </w:t>
      </w:r>
      <w:r>
        <w:t>которые</w:t>
      </w:r>
      <w:r>
        <w:rPr>
          <w:spacing w:val="1"/>
        </w:rPr>
        <w:t xml:space="preserve"> </w:t>
      </w:r>
      <w:r>
        <w:t>бы</w:t>
      </w:r>
      <w:r>
        <w:rPr>
          <w:spacing w:val="1"/>
        </w:rPr>
        <w:t xml:space="preserve"> </w:t>
      </w:r>
      <w:r>
        <w:t>объединяли</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яркими</w:t>
      </w:r>
      <w:r>
        <w:rPr>
          <w:spacing w:val="1"/>
        </w:rPr>
        <w:t xml:space="preserve"> </w:t>
      </w:r>
      <w:r>
        <w:t>и</w:t>
      </w:r>
      <w:r>
        <w:rPr>
          <w:spacing w:val="1"/>
        </w:rPr>
        <w:t xml:space="preserve"> </w:t>
      </w:r>
      <w:r>
        <w:t>содержательными</w:t>
      </w:r>
      <w:r>
        <w:rPr>
          <w:spacing w:val="1"/>
        </w:rPr>
        <w:t xml:space="preserve"> </w:t>
      </w:r>
      <w:r>
        <w:t>событиями,</w:t>
      </w:r>
      <w:r>
        <w:rPr>
          <w:spacing w:val="61"/>
        </w:rPr>
        <w:t xml:space="preserve"> </w:t>
      </w:r>
      <w:r>
        <w:t>общими</w:t>
      </w:r>
      <w:r>
        <w:rPr>
          <w:spacing w:val="1"/>
        </w:rPr>
        <w:t xml:space="preserve"> </w:t>
      </w:r>
      <w:r>
        <w:t>позитивными</w:t>
      </w:r>
      <w:r>
        <w:rPr>
          <w:spacing w:val="-3"/>
        </w:rPr>
        <w:t xml:space="preserve"> </w:t>
      </w:r>
      <w:r>
        <w:t>эмоциями</w:t>
      </w:r>
      <w:r>
        <w:rPr>
          <w:spacing w:val="-1"/>
        </w:rPr>
        <w:t xml:space="preserve"> </w:t>
      </w:r>
      <w:r>
        <w:t>и</w:t>
      </w:r>
      <w:r>
        <w:rPr>
          <w:spacing w:val="-1"/>
        </w:rPr>
        <w:t xml:space="preserve"> </w:t>
      </w:r>
      <w:r>
        <w:t>доверительными</w:t>
      </w:r>
      <w:r>
        <w:rPr>
          <w:spacing w:val="-1"/>
        </w:rPr>
        <w:t xml:space="preserve"> </w:t>
      </w:r>
      <w:r>
        <w:t>отношениями друг</w:t>
      </w:r>
      <w:r>
        <w:rPr>
          <w:spacing w:val="-2"/>
        </w:rPr>
        <w:t xml:space="preserve"> </w:t>
      </w:r>
      <w:r>
        <w:t>к</w:t>
      </w:r>
      <w:r>
        <w:rPr>
          <w:spacing w:val="-1"/>
        </w:rPr>
        <w:t xml:space="preserve"> </w:t>
      </w:r>
      <w:r>
        <w:t>другу;</w:t>
      </w:r>
    </w:p>
    <w:p w14:paraId="547B0193" w14:textId="77777777" w:rsidR="00096BD6" w:rsidRDefault="00096BD6" w:rsidP="00096BD6">
      <w:pPr>
        <w:pStyle w:val="a3"/>
        <w:spacing w:before="1"/>
        <w:ind w:right="692"/>
      </w:pPr>
      <w:r>
        <w:t>организация основных совместных дел обучающихся и педагогических работников как</w:t>
      </w:r>
      <w:r>
        <w:rPr>
          <w:spacing w:val="1"/>
        </w:rPr>
        <w:t xml:space="preserve"> </w:t>
      </w:r>
      <w:r>
        <w:t>предмета</w:t>
      </w:r>
      <w:r>
        <w:rPr>
          <w:spacing w:val="-1"/>
        </w:rPr>
        <w:t xml:space="preserve"> </w:t>
      </w:r>
      <w:r>
        <w:t>совместной заботы и взрослых,</w:t>
      </w:r>
      <w:r>
        <w:rPr>
          <w:spacing w:val="-3"/>
        </w:rPr>
        <w:t xml:space="preserve"> </w:t>
      </w:r>
      <w:r>
        <w:t>и</w:t>
      </w:r>
      <w:r>
        <w:rPr>
          <w:spacing w:val="-1"/>
        </w:rPr>
        <w:t xml:space="preserve"> </w:t>
      </w:r>
      <w:r>
        <w:t>обучающихся;</w:t>
      </w:r>
    </w:p>
    <w:p w14:paraId="0DF84BE2" w14:textId="77777777" w:rsidR="00096BD6" w:rsidRDefault="00096BD6" w:rsidP="00096BD6">
      <w:pPr>
        <w:pStyle w:val="a3"/>
        <w:ind w:right="693"/>
      </w:pPr>
      <w:r>
        <w:t>системность,</w:t>
      </w:r>
      <w:r>
        <w:rPr>
          <w:spacing w:val="1"/>
        </w:rPr>
        <w:t xml:space="preserve"> </w:t>
      </w:r>
      <w:r>
        <w:t>целесообразность</w:t>
      </w:r>
      <w:r>
        <w:rPr>
          <w:spacing w:val="1"/>
        </w:rPr>
        <w:t xml:space="preserve"> </w:t>
      </w:r>
      <w:r>
        <w:t>и</w:t>
      </w:r>
      <w:r>
        <w:rPr>
          <w:spacing w:val="1"/>
        </w:rPr>
        <w:t xml:space="preserve"> </w:t>
      </w:r>
      <w:r>
        <w:t>нешаблонность</w:t>
      </w:r>
      <w:r>
        <w:rPr>
          <w:spacing w:val="1"/>
        </w:rPr>
        <w:t xml:space="preserve"> </w:t>
      </w:r>
      <w:r>
        <w:t>воспитания</w:t>
      </w:r>
      <w:r>
        <w:rPr>
          <w:spacing w:val="1"/>
        </w:rPr>
        <w:t xml:space="preserve"> </w:t>
      </w:r>
      <w:r>
        <w:t>как</w:t>
      </w:r>
      <w:r>
        <w:rPr>
          <w:spacing w:val="1"/>
        </w:rPr>
        <w:t xml:space="preserve"> </w:t>
      </w:r>
      <w:r>
        <w:t>условия</w:t>
      </w:r>
      <w:r>
        <w:rPr>
          <w:spacing w:val="1"/>
        </w:rPr>
        <w:t xml:space="preserve"> </w:t>
      </w:r>
      <w:r>
        <w:t>его</w:t>
      </w:r>
      <w:r>
        <w:rPr>
          <w:spacing w:val="1"/>
        </w:rPr>
        <w:t xml:space="preserve"> </w:t>
      </w:r>
      <w:r>
        <w:t>эффективности.</w:t>
      </w:r>
    </w:p>
    <w:p w14:paraId="0983CAA9" w14:textId="77777777" w:rsidR="00096BD6" w:rsidRDefault="00096BD6" w:rsidP="00096BD6">
      <w:pPr>
        <w:pStyle w:val="a3"/>
        <w:tabs>
          <w:tab w:val="left" w:pos="1671"/>
          <w:tab w:val="left" w:pos="2805"/>
          <w:tab w:val="left" w:pos="3627"/>
          <w:tab w:val="left" w:pos="5470"/>
          <w:tab w:val="left" w:pos="6429"/>
          <w:tab w:val="left" w:pos="7617"/>
          <w:tab w:val="left" w:pos="8793"/>
        </w:tabs>
        <w:ind w:right="687"/>
        <w:jc w:val="left"/>
      </w:pPr>
      <w:r>
        <w:t>Основными</w:t>
      </w:r>
      <w:r>
        <w:rPr>
          <w:spacing w:val="29"/>
        </w:rPr>
        <w:t xml:space="preserve"> </w:t>
      </w:r>
      <w:r>
        <w:t>традициями</w:t>
      </w:r>
      <w:r>
        <w:rPr>
          <w:spacing w:val="28"/>
        </w:rPr>
        <w:t xml:space="preserve"> </w:t>
      </w:r>
      <w:r>
        <w:t>воспитания</w:t>
      </w:r>
      <w:r>
        <w:rPr>
          <w:spacing w:val="26"/>
        </w:rPr>
        <w:t xml:space="preserve"> </w:t>
      </w:r>
      <w:r>
        <w:t>в</w:t>
      </w:r>
      <w:r>
        <w:rPr>
          <w:spacing w:val="31"/>
        </w:rPr>
        <w:t xml:space="preserve"> </w:t>
      </w:r>
      <w:r>
        <w:t>ЧОУ</w:t>
      </w:r>
      <w:r>
        <w:rPr>
          <w:spacing w:val="26"/>
        </w:rPr>
        <w:t xml:space="preserve"> </w:t>
      </w:r>
      <w:r>
        <w:t>РО</w:t>
      </w:r>
      <w:r>
        <w:rPr>
          <w:spacing w:val="32"/>
        </w:rPr>
        <w:t xml:space="preserve"> </w:t>
      </w:r>
      <w:r>
        <w:t>«НЕРПЦ(МП)»</w:t>
      </w:r>
      <w:r>
        <w:rPr>
          <w:spacing w:val="28"/>
        </w:rPr>
        <w:t xml:space="preserve"> </w:t>
      </w:r>
      <w:r>
        <w:t>«Православная</w:t>
      </w:r>
      <w:r>
        <w:rPr>
          <w:spacing w:val="28"/>
        </w:rPr>
        <w:t xml:space="preserve"> </w:t>
      </w:r>
      <w:r>
        <w:t>гимназия</w:t>
      </w:r>
      <w:r>
        <w:rPr>
          <w:spacing w:val="-57"/>
        </w:rPr>
        <w:t xml:space="preserve"> </w:t>
      </w:r>
      <w:r>
        <w:t>во имя Святых Кирилла и Мефодия г. Нижнего Новгорода» являются следующие:</w:t>
      </w:r>
      <w:r>
        <w:rPr>
          <w:spacing w:val="1"/>
        </w:rPr>
        <w:t xml:space="preserve"> </w:t>
      </w:r>
      <w:r>
        <w:t>стержнем</w:t>
      </w:r>
      <w:r>
        <w:tab/>
        <w:t>годового</w:t>
      </w:r>
      <w:r>
        <w:tab/>
        <w:t>цикла</w:t>
      </w:r>
      <w:r>
        <w:tab/>
        <w:t>воспитательной</w:t>
      </w:r>
      <w:r>
        <w:tab/>
        <w:t>работы</w:t>
      </w:r>
      <w:r>
        <w:tab/>
        <w:t>гимназии</w:t>
      </w:r>
      <w:r>
        <w:tab/>
        <w:t>являются</w:t>
      </w:r>
      <w:r>
        <w:tab/>
      </w:r>
      <w:r w:rsidRPr="00F57ACC">
        <w:rPr>
          <w:color w:val="000000" w:themeColor="text1"/>
          <w:spacing w:val="-1"/>
        </w:rPr>
        <w:t>ключевые</w:t>
      </w:r>
      <w:r w:rsidRPr="00F57ACC">
        <w:rPr>
          <w:color w:val="000000" w:themeColor="text1"/>
          <w:spacing w:val="-57"/>
        </w:rPr>
        <w:t xml:space="preserve"> </w:t>
      </w:r>
      <w:r w:rsidRPr="00F57ACC">
        <w:rPr>
          <w:color w:val="000000" w:themeColor="text1"/>
        </w:rPr>
        <w:t>общешкольные</w:t>
      </w:r>
      <w:r w:rsidRPr="00F57ACC">
        <w:rPr>
          <w:color w:val="000000" w:themeColor="text1"/>
          <w:spacing w:val="33"/>
        </w:rPr>
        <w:t xml:space="preserve"> </w:t>
      </w:r>
      <w:r w:rsidRPr="00F57ACC">
        <w:rPr>
          <w:color w:val="000000" w:themeColor="text1"/>
        </w:rPr>
        <w:t>дела,</w:t>
      </w:r>
      <w:r w:rsidRPr="00F57ACC">
        <w:rPr>
          <w:color w:val="000000" w:themeColor="text1"/>
          <w:spacing w:val="35"/>
        </w:rPr>
        <w:t xml:space="preserve"> </w:t>
      </w:r>
      <w:r w:rsidRPr="00F57ACC">
        <w:rPr>
          <w:color w:val="000000" w:themeColor="text1"/>
        </w:rPr>
        <w:t>через</w:t>
      </w:r>
      <w:r w:rsidRPr="00F57ACC">
        <w:rPr>
          <w:color w:val="000000" w:themeColor="text1"/>
          <w:spacing w:val="36"/>
        </w:rPr>
        <w:t xml:space="preserve"> </w:t>
      </w:r>
      <w:r w:rsidRPr="00F57ACC">
        <w:rPr>
          <w:color w:val="000000" w:themeColor="text1"/>
        </w:rPr>
        <w:t>которые</w:t>
      </w:r>
      <w:r w:rsidRPr="00F57ACC">
        <w:rPr>
          <w:color w:val="000000" w:themeColor="text1"/>
          <w:spacing w:val="34"/>
        </w:rPr>
        <w:t xml:space="preserve"> </w:t>
      </w:r>
      <w:r w:rsidRPr="00F57ACC">
        <w:rPr>
          <w:color w:val="000000" w:themeColor="text1"/>
        </w:rPr>
        <w:t>осуществляется</w:t>
      </w:r>
      <w:r w:rsidRPr="00F57ACC">
        <w:rPr>
          <w:color w:val="000000" w:themeColor="text1"/>
          <w:spacing w:val="35"/>
        </w:rPr>
        <w:t xml:space="preserve"> </w:t>
      </w:r>
      <w:r w:rsidRPr="00F57ACC">
        <w:rPr>
          <w:color w:val="000000" w:themeColor="text1"/>
        </w:rPr>
        <w:t>интеграция</w:t>
      </w:r>
      <w:r w:rsidRPr="00F57ACC">
        <w:rPr>
          <w:color w:val="000000" w:themeColor="text1"/>
          <w:spacing w:val="35"/>
        </w:rPr>
        <w:t xml:space="preserve"> </w:t>
      </w:r>
      <w:r w:rsidRPr="00F57ACC">
        <w:rPr>
          <w:color w:val="000000" w:themeColor="text1"/>
        </w:rPr>
        <w:t>воспитательны</w:t>
      </w:r>
      <w:r>
        <w:t>х</w:t>
      </w:r>
      <w:r>
        <w:rPr>
          <w:spacing w:val="38"/>
        </w:rPr>
        <w:t xml:space="preserve"> </w:t>
      </w:r>
      <w:r>
        <w:t>усилий</w:t>
      </w:r>
      <w:r>
        <w:rPr>
          <w:spacing w:val="-57"/>
        </w:rPr>
        <w:t xml:space="preserve"> </w:t>
      </w:r>
      <w:r>
        <w:t>педагогических</w:t>
      </w:r>
      <w:r>
        <w:rPr>
          <w:spacing w:val="1"/>
        </w:rPr>
        <w:t xml:space="preserve"> </w:t>
      </w:r>
      <w:r>
        <w:t>работников;</w:t>
      </w:r>
    </w:p>
    <w:p w14:paraId="200279A8" w14:textId="77777777" w:rsidR="00096BD6" w:rsidRDefault="00096BD6" w:rsidP="00096BD6">
      <w:pPr>
        <w:pStyle w:val="a3"/>
        <w:ind w:right="686"/>
      </w:pPr>
      <w:r>
        <w:t>важной чертой каждого ключевого дела и большинства используемых для воспитания</w:t>
      </w:r>
      <w:r>
        <w:rPr>
          <w:spacing w:val="1"/>
        </w:rPr>
        <w:t xml:space="preserve"> </w:t>
      </w:r>
      <w:r>
        <w:t>других</w:t>
      </w:r>
      <w:r>
        <w:rPr>
          <w:spacing w:val="1"/>
        </w:rPr>
        <w:t xml:space="preserve"> </w:t>
      </w:r>
      <w:r>
        <w:t>совместных</w:t>
      </w:r>
      <w:r>
        <w:rPr>
          <w:spacing w:val="1"/>
        </w:rPr>
        <w:t xml:space="preserve"> </w:t>
      </w:r>
      <w:r>
        <w:t>дел</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обучающихся</w:t>
      </w:r>
      <w:r>
        <w:rPr>
          <w:spacing w:val="61"/>
        </w:rPr>
        <w:t xml:space="preserve"> </w:t>
      </w:r>
      <w:r>
        <w:t>является</w:t>
      </w:r>
      <w:r>
        <w:rPr>
          <w:spacing w:val="1"/>
        </w:rPr>
        <w:t xml:space="preserve"> </w:t>
      </w:r>
      <w:r>
        <w:t>коллективная</w:t>
      </w:r>
      <w:r>
        <w:rPr>
          <w:spacing w:val="1"/>
        </w:rPr>
        <w:t xml:space="preserve"> </w:t>
      </w:r>
      <w:r>
        <w:t>разработка,</w:t>
      </w:r>
      <w:r>
        <w:rPr>
          <w:spacing w:val="1"/>
        </w:rPr>
        <w:t xml:space="preserve"> </w:t>
      </w:r>
      <w:r>
        <w:t>коллективное</w:t>
      </w:r>
      <w:r>
        <w:rPr>
          <w:spacing w:val="1"/>
        </w:rPr>
        <w:t xml:space="preserve"> </w:t>
      </w:r>
      <w:r>
        <w:t>планирование,</w:t>
      </w:r>
      <w:r>
        <w:rPr>
          <w:spacing w:val="1"/>
        </w:rPr>
        <w:t xml:space="preserve"> </w:t>
      </w:r>
      <w:r>
        <w:t>коллективное</w:t>
      </w:r>
      <w:r>
        <w:rPr>
          <w:spacing w:val="1"/>
        </w:rPr>
        <w:t xml:space="preserve"> </w:t>
      </w:r>
      <w:r>
        <w:t>проведение</w:t>
      </w:r>
      <w:r>
        <w:rPr>
          <w:spacing w:val="1"/>
        </w:rPr>
        <w:t xml:space="preserve"> </w:t>
      </w:r>
      <w:r>
        <w:t>и</w:t>
      </w:r>
      <w:r>
        <w:rPr>
          <w:spacing w:val="1"/>
        </w:rPr>
        <w:t xml:space="preserve"> </w:t>
      </w:r>
      <w:r>
        <w:t>коллективный</w:t>
      </w:r>
      <w:r>
        <w:rPr>
          <w:spacing w:val="-1"/>
        </w:rPr>
        <w:t xml:space="preserve"> </w:t>
      </w:r>
      <w:r>
        <w:t>анализ их</w:t>
      </w:r>
      <w:r>
        <w:rPr>
          <w:spacing w:val="2"/>
        </w:rPr>
        <w:t xml:space="preserve"> </w:t>
      </w:r>
      <w:r>
        <w:t>результатов;</w:t>
      </w:r>
    </w:p>
    <w:p w14:paraId="1A01E7B8" w14:textId="77777777" w:rsidR="00096BD6" w:rsidRDefault="00096BD6" w:rsidP="00096BD6">
      <w:pPr>
        <w:pStyle w:val="a3"/>
        <w:ind w:right="690"/>
      </w:pPr>
      <w:r>
        <w:t>в гимназии</w:t>
      </w:r>
      <w:r>
        <w:rPr>
          <w:spacing w:val="1"/>
        </w:rPr>
        <w:t xml:space="preserve"> </w:t>
      </w:r>
      <w:r>
        <w:t>создаются такие условия, при которых по мере взросления обучающегося</w:t>
      </w:r>
      <w:r>
        <w:rPr>
          <w:spacing w:val="1"/>
        </w:rPr>
        <w:t xml:space="preserve"> </w:t>
      </w:r>
      <w:r>
        <w:t>увеличивается</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совместных</w:t>
      </w:r>
      <w:r>
        <w:rPr>
          <w:spacing w:val="1"/>
        </w:rPr>
        <w:t xml:space="preserve"> </w:t>
      </w:r>
      <w:r>
        <w:t>делах</w:t>
      </w:r>
      <w:r>
        <w:rPr>
          <w:spacing w:val="1"/>
        </w:rPr>
        <w:t xml:space="preserve"> </w:t>
      </w:r>
      <w:r>
        <w:t>(от</w:t>
      </w:r>
      <w:r>
        <w:rPr>
          <w:spacing w:val="1"/>
        </w:rPr>
        <w:t xml:space="preserve"> </w:t>
      </w:r>
      <w:r>
        <w:t>пассивного</w:t>
      </w:r>
      <w:r>
        <w:rPr>
          <w:spacing w:val="1"/>
        </w:rPr>
        <w:t xml:space="preserve"> </w:t>
      </w:r>
      <w:r>
        <w:t>наблюдателя</w:t>
      </w:r>
      <w:r>
        <w:rPr>
          <w:spacing w:val="1"/>
        </w:rPr>
        <w:t xml:space="preserve"> </w:t>
      </w:r>
      <w:r>
        <w:t>до</w:t>
      </w:r>
      <w:r>
        <w:rPr>
          <w:spacing w:val="1"/>
        </w:rPr>
        <w:t xml:space="preserve"> </w:t>
      </w:r>
      <w:r>
        <w:t>организатора);</w:t>
      </w:r>
    </w:p>
    <w:p w14:paraId="56232E79" w14:textId="77777777" w:rsidR="00096BD6" w:rsidRDefault="00096BD6" w:rsidP="00096BD6">
      <w:pPr>
        <w:pStyle w:val="a3"/>
        <w:ind w:right="690"/>
      </w:pPr>
      <w:r>
        <w:t>в</w:t>
      </w:r>
      <w:r>
        <w:rPr>
          <w:spacing w:val="1"/>
        </w:rPr>
        <w:t xml:space="preserve"> </w:t>
      </w:r>
      <w:r>
        <w:t>проведении</w:t>
      </w:r>
      <w:r>
        <w:rPr>
          <w:spacing w:val="1"/>
        </w:rPr>
        <w:t xml:space="preserve"> </w:t>
      </w:r>
      <w:r>
        <w:t>общешкольных</w:t>
      </w:r>
      <w:r>
        <w:rPr>
          <w:spacing w:val="1"/>
        </w:rPr>
        <w:t xml:space="preserve"> </w:t>
      </w:r>
      <w:r>
        <w:t>дел</w:t>
      </w:r>
      <w:r>
        <w:rPr>
          <w:spacing w:val="1"/>
        </w:rPr>
        <w:t xml:space="preserve"> </w:t>
      </w:r>
      <w:r>
        <w:t>отсутствует</w:t>
      </w:r>
      <w:r>
        <w:rPr>
          <w:spacing w:val="1"/>
        </w:rPr>
        <w:t xml:space="preserve"> </w:t>
      </w:r>
      <w:r>
        <w:t>соревновательность</w:t>
      </w:r>
      <w:r>
        <w:rPr>
          <w:spacing w:val="1"/>
        </w:rPr>
        <w:t xml:space="preserve"> </w:t>
      </w:r>
      <w:r>
        <w:t>между</w:t>
      </w:r>
      <w:r>
        <w:rPr>
          <w:spacing w:val="1"/>
        </w:rPr>
        <w:t xml:space="preserve"> </w:t>
      </w:r>
      <w:r>
        <w:t>классами,</w:t>
      </w:r>
      <w:r>
        <w:rPr>
          <w:spacing w:val="1"/>
        </w:rPr>
        <w:t xml:space="preserve"> </w:t>
      </w:r>
      <w:r>
        <w:t>поощряется конструктивное межклассное и межвозрастное взаимодействие обучающихся,</w:t>
      </w:r>
      <w:r>
        <w:rPr>
          <w:spacing w:val="-57"/>
        </w:rPr>
        <w:t xml:space="preserve"> </w:t>
      </w:r>
      <w:r>
        <w:t>а</w:t>
      </w:r>
      <w:r>
        <w:rPr>
          <w:spacing w:val="-2"/>
        </w:rPr>
        <w:t xml:space="preserve"> </w:t>
      </w:r>
      <w:r>
        <w:t>также их</w:t>
      </w:r>
      <w:r>
        <w:rPr>
          <w:spacing w:val="2"/>
        </w:rPr>
        <w:t xml:space="preserve"> </w:t>
      </w:r>
      <w:r>
        <w:t>социальная</w:t>
      </w:r>
      <w:r>
        <w:rPr>
          <w:spacing w:val="-3"/>
        </w:rPr>
        <w:t xml:space="preserve"> </w:t>
      </w:r>
      <w:r>
        <w:t>активность;</w:t>
      </w:r>
    </w:p>
    <w:p w14:paraId="1EBAAD61" w14:textId="77777777" w:rsidR="00096BD6" w:rsidRDefault="00096BD6" w:rsidP="00096BD6">
      <w:pPr>
        <w:pStyle w:val="a3"/>
        <w:ind w:right="682"/>
      </w:pPr>
      <w:r>
        <w:t>педагогические</w:t>
      </w:r>
      <w:r>
        <w:rPr>
          <w:spacing w:val="1"/>
        </w:rPr>
        <w:t xml:space="preserve"> </w:t>
      </w:r>
      <w:r>
        <w:t>работники</w:t>
      </w:r>
      <w:r>
        <w:rPr>
          <w:spacing w:val="1"/>
        </w:rPr>
        <w:t xml:space="preserve"> </w:t>
      </w:r>
      <w:r>
        <w:t>гимназии</w:t>
      </w:r>
      <w:r>
        <w:rPr>
          <w:spacing w:val="1"/>
        </w:rPr>
        <w:t xml:space="preserve"> </w:t>
      </w:r>
      <w:r>
        <w:t>ориентированы</w:t>
      </w:r>
      <w:r>
        <w:rPr>
          <w:spacing w:val="1"/>
        </w:rPr>
        <w:t xml:space="preserve"> </w:t>
      </w:r>
      <w:r>
        <w:t>на</w:t>
      </w:r>
      <w:r>
        <w:rPr>
          <w:spacing w:val="1"/>
        </w:rPr>
        <w:t xml:space="preserve"> </w:t>
      </w:r>
      <w:r>
        <w:t>формирование</w:t>
      </w:r>
      <w:r>
        <w:rPr>
          <w:spacing w:val="1"/>
        </w:rPr>
        <w:t xml:space="preserve"> </w:t>
      </w:r>
      <w:r>
        <w:t>коллективов</w:t>
      </w:r>
      <w:r>
        <w:rPr>
          <w:spacing w:val="1"/>
        </w:rPr>
        <w:t xml:space="preserve"> </w:t>
      </w:r>
      <w:r>
        <w:t>в</w:t>
      </w:r>
      <w:r>
        <w:rPr>
          <w:spacing w:val="-57"/>
        </w:rPr>
        <w:t xml:space="preserve"> </w:t>
      </w:r>
      <w:r>
        <w:t>рамках</w:t>
      </w:r>
      <w:r>
        <w:rPr>
          <w:spacing w:val="1"/>
        </w:rPr>
        <w:t xml:space="preserve"> </w:t>
      </w:r>
      <w:r>
        <w:t>школьных</w:t>
      </w:r>
      <w:r>
        <w:rPr>
          <w:spacing w:val="1"/>
        </w:rPr>
        <w:t xml:space="preserve"> </w:t>
      </w:r>
      <w:r>
        <w:t>классов,</w:t>
      </w:r>
      <w:r>
        <w:rPr>
          <w:spacing w:val="1"/>
        </w:rPr>
        <w:t xml:space="preserve"> </w:t>
      </w:r>
      <w:r>
        <w:t>кружков,</w:t>
      </w:r>
      <w:r>
        <w:rPr>
          <w:spacing w:val="1"/>
        </w:rPr>
        <w:t xml:space="preserve"> </w:t>
      </w:r>
      <w:r>
        <w:t>студий,</w:t>
      </w:r>
      <w:r>
        <w:rPr>
          <w:spacing w:val="1"/>
        </w:rPr>
        <w:t xml:space="preserve"> </w:t>
      </w:r>
      <w:r>
        <w:t>секций и иных</w:t>
      </w:r>
      <w:r>
        <w:rPr>
          <w:spacing w:val="1"/>
        </w:rPr>
        <w:t xml:space="preserve"> </w:t>
      </w:r>
      <w:r>
        <w:t>детских</w:t>
      </w:r>
      <w:r>
        <w:rPr>
          <w:spacing w:val="1"/>
        </w:rPr>
        <w:t xml:space="preserve"> </w:t>
      </w:r>
      <w:r>
        <w:t>объединений,</w:t>
      </w:r>
      <w:r>
        <w:rPr>
          <w:spacing w:val="1"/>
        </w:rPr>
        <w:t xml:space="preserve"> </w:t>
      </w:r>
      <w:r>
        <w:t>на</w:t>
      </w:r>
      <w:r>
        <w:rPr>
          <w:spacing w:val="1"/>
        </w:rPr>
        <w:t xml:space="preserve"> </w:t>
      </w:r>
      <w:r>
        <w:t>установление</w:t>
      </w:r>
      <w:r>
        <w:rPr>
          <w:spacing w:val="-2"/>
        </w:rPr>
        <w:t xml:space="preserve"> </w:t>
      </w:r>
      <w:r>
        <w:t>в</w:t>
      </w:r>
      <w:r>
        <w:rPr>
          <w:spacing w:val="-2"/>
        </w:rPr>
        <w:t xml:space="preserve"> </w:t>
      </w:r>
      <w:r>
        <w:t>них</w:t>
      </w:r>
      <w:r>
        <w:rPr>
          <w:spacing w:val="1"/>
        </w:rPr>
        <w:t xml:space="preserve"> </w:t>
      </w:r>
      <w:r>
        <w:t>доброжелательных</w:t>
      </w:r>
      <w:r>
        <w:rPr>
          <w:spacing w:val="1"/>
        </w:rPr>
        <w:t xml:space="preserve"> </w:t>
      </w:r>
      <w:r>
        <w:t>и</w:t>
      </w:r>
      <w:r>
        <w:rPr>
          <w:spacing w:val="-3"/>
        </w:rPr>
        <w:t xml:space="preserve"> </w:t>
      </w:r>
      <w:r>
        <w:t>товарищеских</w:t>
      </w:r>
      <w:r>
        <w:rPr>
          <w:spacing w:val="1"/>
        </w:rPr>
        <w:t xml:space="preserve"> </w:t>
      </w:r>
      <w:r>
        <w:t>взаимоотношений;</w:t>
      </w:r>
    </w:p>
    <w:p w14:paraId="7A9A1868" w14:textId="77777777" w:rsidR="00096BD6" w:rsidRDefault="00096BD6" w:rsidP="00096BD6">
      <w:pPr>
        <w:pStyle w:val="a3"/>
        <w:spacing w:before="1"/>
        <w:ind w:right="686"/>
      </w:pPr>
      <w:r>
        <w:t>ключевой</w:t>
      </w:r>
      <w:r>
        <w:rPr>
          <w:spacing w:val="1"/>
        </w:rPr>
        <w:t xml:space="preserve"> </w:t>
      </w:r>
      <w:r>
        <w:t>фигурой</w:t>
      </w:r>
      <w:r>
        <w:rPr>
          <w:spacing w:val="1"/>
        </w:rPr>
        <w:t xml:space="preserve"> </w:t>
      </w:r>
      <w:r>
        <w:t>воспитания</w:t>
      </w:r>
      <w:r>
        <w:rPr>
          <w:spacing w:val="1"/>
        </w:rPr>
        <w:t xml:space="preserve"> </w:t>
      </w:r>
      <w:r>
        <w:t>в</w:t>
      </w:r>
      <w:r>
        <w:rPr>
          <w:spacing w:val="1"/>
        </w:rPr>
        <w:t xml:space="preserve"> </w:t>
      </w:r>
      <w:r>
        <w:t>гимназии</w:t>
      </w:r>
      <w:r>
        <w:rPr>
          <w:spacing w:val="1"/>
        </w:rPr>
        <w:t xml:space="preserve"> </w:t>
      </w:r>
      <w:r>
        <w:t>является</w:t>
      </w:r>
      <w:r>
        <w:rPr>
          <w:spacing w:val="61"/>
        </w:rPr>
        <w:t xml:space="preserve"> </w:t>
      </w:r>
      <w:r>
        <w:t>классный</w:t>
      </w:r>
      <w:r>
        <w:rPr>
          <w:spacing w:val="61"/>
        </w:rPr>
        <w:t xml:space="preserve"> </w:t>
      </w:r>
      <w:r>
        <w:t>руководитель,</w:t>
      </w:r>
      <w:r>
        <w:rPr>
          <w:spacing w:val="1"/>
        </w:rPr>
        <w:t xml:space="preserve"> </w:t>
      </w:r>
      <w:r>
        <w:t>реализующий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обучающимся</w:t>
      </w:r>
      <w:r>
        <w:rPr>
          <w:spacing w:val="1"/>
        </w:rPr>
        <w:t xml:space="preserve"> </w:t>
      </w:r>
      <w:r>
        <w:t>защитную,</w:t>
      </w:r>
      <w:r>
        <w:rPr>
          <w:spacing w:val="1"/>
        </w:rPr>
        <w:t xml:space="preserve"> </w:t>
      </w:r>
      <w:r>
        <w:t>личностно</w:t>
      </w:r>
      <w:r>
        <w:rPr>
          <w:spacing w:val="1"/>
        </w:rPr>
        <w:t xml:space="preserve"> </w:t>
      </w:r>
      <w:r>
        <w:t>развивающую,</w:t>
      </w:r>
      <w:r>
        <w:rPr>
          <w:spacing w:val="1"/>
        </w:rPr>
        <w:t xml:space="preserve"> </w:t>
      </w:r>
      <w:r>
        <w:t>организационную,</w:t>
      </w:r>
      <w:r>
        <w:rPr>
          <w:spacing w:val="-1"/>
        </w:rPr>
        <w:t xml:space="preserve"> </w:t>
      </w:r>
      <w:r>
        <w:t>посредническую</w:t>
      </w:r>
      <w:r>
        <w:rPr>
          <w:spacing w:val="-1"/>
        </w:rPr>
        <w:t xml:space="preserve"> </w:t>
      </w:r>
      <w:r>
        <w:t>(в</w:t>
      </w:r>
      <w:r>
        <w:rPr>
          <w:spacing w:val="-2"/>
        </w:rPr>
        <w:t xml:space="preserve"> </w:t>
      </w:r>
      <w:r>
        <w:t>разрешении</w:t>
      </w:r>
      <w:r>
        <w:rPr>
          <w:spacing w:val="-3"/>
        </w:rPr>
        <w:t xml:space="preserve"> </w:t>
      </w:r>
      <w:r>
        <w:t>конфликтов) функции.</w:t>
      </w:r>
    </w:p>
    <w:p w14:paraId="04A75A80" w14:textId="77777777" w:rsidR="00096BD6" w:rsidRDefault="00096BD6" w:rsidP="00096BD6">
      <w:pPr>
        <w:pStyle w:val="a3"/>
        <w:ind w:right="686"/>
      </w:pPr>
      <w:r>
        <w:t>Программа</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православной</w:t>
      </w:r>
      <w:r>
        <w:rPr>
          <w:spacing w:val="1"/>
        </w:rPr>
        <w:t xml:space="preserve"> </w:t>
      </w:r>
      <w:r>
        <w:t>гимназии</w:t>
      </w:r>
      <w:r>
        <w:rPr>
          <w:spacing w:val="1"/>
        </w:rPr>
        <w:t xml:space="preserve"> </w:t>
      </w:r>
      <w:r>
        <w:t>во</w:t>
      </w:r>
      <w:r>
        <w:rPr>
          <w:spacing w:val="1"/>
        </w:rPr>
        <w:t xml:space="preserve"> </w:t>
      </w:r>
      <w:r>
        <w:t>имя</w:t>
      </w:r>
      <w:r>
        <w:rPr>
          <w:spacing w:val="1"/>
        </w:rPr>
        <w:t xml:space="preserve"> </w:t>
      </w:r>
      <w:r>
        <w:t>Святых</w:t>
      </w:r>
      <w:r>
        <w:rPr>
          <w:spacing w:val="1"/>
        </w:rPr>
        <w:t xml:space="preserve"> </w:t>
      </w:r>
      <w:r>
        <w:t>Кирилла и Мефодия г.Нижнего Новгорода» (далее – программа) определяет основные</w:t>
      </w:r>
      <w:r>
        <w:rPr>
          <w:spacing w:val="1"/>
        </w:rPr>
        <w:t xml:space="preserve"> </w:t>
      </w:r>
      <w:r>
        <w:t>направления</w:t>
      </w:r>
      <w:r>
        <w:rPr>
          <w:spacing w:val="1"/>
        </w:rPr>
        <w:t xml:space="preserve"> </w:t>
      </w:r>
      <w:r>
        <w:t>работы</w:t>
      </w:r>
      <w:r>
        <w:rPr>
          <w:spacing w:val="1"/>
        </w:rPr>
        <w:t xml:space="preserve"> </w:t>
      </w:r>
      <w:r>
        <w:t>по</w:t>
      </w:r>
      <w:r>
        <w:rPr>
          <w:spacing w:val="1"/>
        </w:rPr>
        <w:t xml:space="preserve"> </w:t>
      </w:r>
      <w:r>
        <w:t>духовно-нравственному</w:t>
      </w:r>
      <w:r>
        <w:rPr>
          <w:spacing w:val="1"/>
        </w:rPr>
        <w:t xml:space="preserve"> </w:t>
      </w:r>
      <w:r>
        <w:t>воспитанию</w:t>
      </w:r>
      <w:r>
        <w:rPr>
          <w:spacing w:val="1"/>
        </w:rPr>
        <w:t xml:space="preserve"> </w:t>
      </w:r>
      <w:r>
        <w:t>гимназистов</w:t>
      </w:r>
      <w:r>
        <w:rPr>
          <w:spacing w:val="1"/>
        </w:rPr>
        <w:t xml:space="preserve"> </w:t>
      </w:r>
      <w:r>
        <w:t>на</w:t>
      </w:r>
      <w:r>
        <w:rPr>
          <w:spacing w:val="1"/>
        </w:rPr>
        <w:t xml:space="preserve"> </w:t>
      </w:r>
      <w:r>
        <w:t>основе</w:t>
      </w:r>
      <w:r>
        <w:rPr>
          <w:spacing w:val="1"/>
        </w:rPr>
        <w:t xml:space="preserve"> </w:t>
      </w:r>
      <w:r>
        <w:t>традиций Православной культуры; устремлена к решению задач православной педагогики</w:t>
      </w:r>
      <w:r>
        <w:rPr>
          <w:spacing w:val="1"/>
        </w:rPr>
        <w:t xml:space="preserve"> </w:t>
      </w:r>
      <w:r>
        <w:t>в</w:t>
      </w:r>
      <w:r>
        <w:rPr>
          <w:spacing w:val="38"/>
        </w:rPr>
        <w:t xml:space="preserve"> </w:t>
      </w:r>
      <w:r>
        <w:t>современной</w:t>
      </w:r>
      <w:r>
        <w:rPr>
          <w:spacing w:val="39"/>
        </w:rPr>
        <w:t xml:space="preserve"> </w:t>
      </w:r>
      <w:r>
        <w:t>русской</w:t>
      </w:r>
      <w:r>
        <w:rPr>
          <w:spacing w:val="39"/>
        </w:rPr>
        <w:t xml:space="preserve"> </w:t>
      </w:r>
      <w:r>
        <w:t>гимназии;</w:t>
      </w:r>
      <w:r>
        <w:rPr>
          <w:spacing w:val="39"/>
        </w:rPr>
        <w:t xml:space="preserve"> </w:t>
      </w:r>
      <w:r>
        <w:t>направлена</w:t>
      </w:r>
      <w:r>
        <w:rPr>
          <w:spacing w:val="38"/>
        </w:rPr>
        <w:t xml:space="preserve"> </w:t>
      </w:r>
      <w:r>
        <w:t>на</w:t>
      </w:r>
      <w:r>
        <w:rPr>
          <w:spacing w:val="38"/>
        </w:rPr>
        <w:t xml:space="preserve"> </w:t>
      </w:r>
      <w:r>
        <w:t>развитие</w:t>
      </w:r>
      <w:r>
        <w:rPr>
          <w:spacing w:val="38"/>
        </w:rPr>
        <w:t xml:space="preserve"> </w:t>
      </w:r>
      <w:r>
        <w:t>личности</w:t>
      </w:r>
      <w:r>
        <w:rPr>
          <w:spacing w:val="38"/>
        </w:rPr>
        <w:t xml:space="preserve"> </w:t>
      </w:r>
      <w:r>
        <w:t>православного</w:t>
      </w:r>
    </w:p>
    <w:p w14:paraId="234798C6" w14:textId="77777777" w:rsidR="00096BD6" w:rsidRDefault="00096BD6" w:rsidP="00096BD6">
      <w:pPr>
        <w:pStyle w:val="a3"/>
        <w:spacing w:before="66"/>
        <w:ind w:right="690"/>
      </w:pPr>
      <w:r>
        <w:t>христианина в русле православной исторической традиции, на воспитание в вере и любви</w:t>
      </w:r>
      <w:r>
        <w:rPr>
          <w:spacing w:val="1"/>
        </w:rPr>
        <w:t xml:space="preserve"> </w:t>
      </w:r>
      <w:r>
        <w:t>к</w:t>
      </w:r>
      <w:r>
        <w:rPr>
          <w:spacing w:val="1"/>
        </w:rPr>
        <w:t xml:space="preserve"> </w:t>
      </w:r>
      <w:r>
        <w:t>Богу</w:t>
      </w:r>
      <w:r>
        <w:rPr>
          <w:spacing w:val="1"/>
        </w:rPr>
        <w:t xml:space="preserve"> </w:t>
      </w:r>
      <w:r>
        <w:t>и</w:t>
      </w:r>
      <w:r>
        <w:rPr>
          <w:spacing w:val="1"/>
        </w:rPr>
        <w:t xml:space="preserve"> </w:t>
      </w:r>
      <w:r>
        <w:t>ближним</w:t>
      </w:r>
      <w:r>
        <w:rPr>
          <w:spacing w:val="1"/>
        </w:rPr>
        <w:t xml:space="preserve"> </w:t>
      </w:r>
      <w:r>
        <w:t>как</w:t>
      </w:r>
      <w:r>
        <w:rPr>
          <w:spacing w:val="1"/>
        </w:rPr>
        <w:t xml:space="preserve"> </w:t>
      </w:r>
      <w:r>
        <w:t>высших</w:t>
      </w:r>
      <w:r>
        <w:rPr>
          <w:spacing w:val="1"/>
        </w:rPr>
        <w:t xml:space="preserve"> </w:t>
      </w:r>
      <w:r>
        <w:t>ценностях</w:t>
      </w:r>
      <w:r>
        <w:rPr>
          <w:spacing w:val="1"/>
        </w:rPr>
        <w:t xml:space="preserve"> </w:t>
      </w:r>
      <w:r>
        <w:t>человеческой</w:t>
      </w:r>
      <w:r>
        <w:rPr>
          <w:spacing w:val="1"/>
        </w:rPr>
        <w:t xml:space="preserve"> </w:t>
      </w:r>
      <w:r>
        <w:t>жизни;</w:t>
      </w:r>
      <w:r>
        <w:rPr>
          <w:spacing w:val="1"/>
        </w:rPr>
        <w:t xml:space="preserve"> </w:t>
      </w:r>
      <w:r>
        <w:t>на</w:t>
      </w:r>
      <w:r>
        <w:rPr>
          <w:spacing w:val="1"/>
        </w:rPr>
        <w:t xml:space="preserve"> </w:t>
      </w:r>
      <w:r>
        <w:t>организацию</w:t>
      </w:r>
      <w:r>
        <w:rPr>
          <w:spacing w:val="1"/>
        </w:rPr>
        <w:t xml:space="preserve"> </w:t>
      </w:r>
      <w:r>
        <w:t>нравственного</w:t>
      </w:r>
      <w:r>
        <w:rPr>
          <w:spacing w:val="1"/>
        </w:rPr>
        <w:t xml:space="preserve"> </w:t>
      </w:r>
      <w:r>
        <w:t>уклада</w:t>
      </w:r>
      <w:r>
        <w:rPr>
          <w:spacing w:val="1"/>
        </w:rPr>
        <w:t xml:space="preserve"> </w:t>
      </w:r>
      <w:r>
        <w:t>школьной</w:t>
      </w:r>
      <w:r>
        <w:rPr>
          <w:spacing w:val="1"/>
        </w:rPr>
        <w:t xml:space="preserve"> </w:t>
      </w:r>
      <w:r>
        <w:t>жизни,</w:t>
      </w:r>
      <w:r>
        <w:rPr>
          <w:spacing w:val="1"/>
        </w:rPr>
        <w:t xml:space="preserve"> </w:t>
      </w:r>
      <w:r>
        <w:t>включающего</w:t>
      </w:r>
      <w:r>
        <w:rPr>
          <w:spacing w:val="1"/>
        </w:rPr>
        <w:t xml:space="preserve"> </w:t>
      </w:r>
      <w:r>
        <w:t>воспитательную,</w:t>
      </w:r>
      <w:r>
        <w:rPr>
          <w:spacing w:val="1"/>
        </w:rPr>
        <w:t xml:space="preserve"> </w:t>
      </w:r>
      <w:r>
        <w:t>урочную,</w:t>
      </w:r>
      <w:r>
        <w:rPr>
          <w:spacing w:val="1"/>
        </w:rPr>
        <w:t xml:space="preserve"> </w:t>
      </w:r>
      <w:r>
        <w:t xml:space="preserve">внеурочную, социально значимую деятельность обучающихся, основанную </w:t>
      </w:r>
      <w:r>
        <w:lastRenderedPageBreak/>
        <w:t>на системе</w:t>
      </w:r>
      <w:r>
        <w:rPr>
          <w:spacing w:val="1"/>
        </w:rPr>
        <w:t xml:space="preserve"> </w:t>
      </w:r>
      <w:r>
        <w:t>духовных</w:t>
      </w:r>
      <w:r>
        <w:rPr>
          <w:spacing w:val="1"/>
        </w:rPr>
        <w:t xml:space="preserve"> </w:t>
      </w:r>
      <w:r>
        <w:t>идеалов,</w:t>
      </w:r>
      <w:r>
        <w:rPr>
          <w:spacing w:val="1"/>
        </w:rPr>
        <w:t xml:space="preserve"> </w:t>
      </w:r>
      <w:r>
        <w:t>ценностей,</w:t>
      </w:r>
      <w:r>
        <w:rPr>
          <w:spacing w:val="1"/>
        </w:rPr>
        <w:t xml:space="preserve"> </w:t>
      </w:r>
      <w:r>
        <w:t>моральных</w:t>
      </w:r>
      <w:r>
        <w:rPr>
          <w:spacing w:val="1"/>
        </w:rPr>
        <w:t xml:space="preserve"> </w:t>
      </w:r>
      <w:r>
        <w:t>приоритетов,</w:t>
      </w:r>
      <w:r>
        <w:rPr>
          <w:spacing w:val="1"/>
        </w:rPr>
        <w:t xml:space="preserve"> </w:t>
      </w:r>
      <w:r>
        <w:t>реализуемого</w:t>
      </w:r>
      <w:r>
        <w:rPr>
          <w:spacing w:val="1"/>
        </w:rPr>
        <w:t xml:space="preserve"> </w:t>
      </w:r>
      <w:r>
        <w:t>в</w:t>
      </w:r>
      <w:r>
        <w:rPr>
          <w:spacing w:val="1"/>
        </w:rPr>
        <w:t xml:space="preserve"> </w:t>
      </w:r>
      <w:r>
        <w:t>совместной</w:t>
      </w:r>
      <w:r>
        <w:rPr>
          <w:spacing w:val="1"/>
        </w:rPr>
        <w:t xml:space="preserve"> </w:t>
      </w:r>
      <w:r>
        <w:t>социально-педагогической</w:t>
      </w:r>
      <w:r>
        <w:rPr>
          <w:spacing w:val="-4"/>
        </w:rPr>
        <w:t xml:space="preserve"> </w:t>
      </w:r>
      <w:r>
        <w:t>деятельности</w:t>
      </w:r>
      <w:r>
        <w:rPr>
          <w:spacing w:val="-3"/>
        </w:rPr>
        <w:t xml:space="preserve"> </w:t>
      </w:r>
      <w:r>
        <w:t>школы,</w:t>
      </w:r>
      <w:r>
        <w:rPr>
          <w:spacing w:val="-4"/>
        </w:rPr>
        <w:t xml:space="preserve"> </w:t>
      </w:r>
      <w:r>
        <w:t>семьи</w:t>
      </w:r>
      <w:r>
        <w:rPr>
          <w:spacing w:val="-3"/>
        </w:rPr>
        <w:t xml:space="preserve"> </w:t>
      </w:r>
      <w:r>
        <w:t>и</w:t>
      </w:r>
      <w:r>
        <w:rPr>
          <w:spacing w:val="-3"/>
        </w:rPr>
        <w:t xml:space="preserve"> </w:t>
      </w:r>
      <w:r>
        <w:t>Русской</w:t>
      </w:r>
      <w:r>
        <w:rPr>
          <w:spacing w:val="-4"/>
        </w:rPr>
        <w:t xml:space="preserve"> </w:t>
      </w:r>
      <w:r>
        <w:t>Православной</w:t>
      </w:r>
      <w:r>
        <w:rPr>
          <w:spacing w:val="2"/>
        </w:rPr>
        <w:t xml:space="preserve"> </w:t>
      </w:r>
      <w:r>
        <w:t>Церкви.</w:t>
      </w:r>
    </w:p>
    <w:p w14:paraId="0CBCA738" w14:textId="77777777" w:rsidR="00096BD6" w:rsidRDefault="00096BD6" w:rsidP="00096BD6">
      <w:pPr>
        <w:pStyle w:val="a3"/>
        <w:spacing w:before="1"/>
        <w:ind w:right="687"/>
      </w:pPr>
      <w:r>
        <w:t>Православное</w:t>
      </w:r>
      <w:r>
        <w:rPr>
          <w:spacing w:val="1"/>
        </w:rPr>
        <w:t xml:space="preserve"> </w:t>
      </w:r>
      <w:r>
        <w:t>мировоззрение</w:t>
      </w:r>
      <w:r>
        <w:rPr>
          <w:spacing w:val="1"/>
        </w:rPr>
        <w:t xml:space="preserve"> </w:t>
      </w:r>
      <w:r>
        <w:t>и</w:t>
      </w:r>
      <w:r>
        <w:rPr>
          <w:spacing w:val="1"/>
        </w:rPr>
        <w:t xml:space="preserve"> </w:t>
      </w:r>
      <w:r>
        <w:t>система</w:t>
      </w:r>
      <w:r>
        <w:rPr>
          <w:spacing w:val="1"/>
        </w:rPr>
        <w:t xml:space="preserve"> </w:t>
      </w:r>
      <w:r>
        <w:t>ценностей</w:t>
      </w:r>
      <w:r>
        <w:rPr>
          <w:spacing w:val="1"/>
        </w:rPr>
        <w:t xml:space="preserve"> </w:t>
      </w:r>
      <w:r>
        <w:t>обучающихся</w:t>
      </w:r>
      <w:r>
        <w:rPr>
          <w:spacing w:val="1"/>
        </w:rPr>
        <w:t xml:space="preserve"> </w:t>
      </w:r>
      <w:r>
        <w:t>в</w:t>
      </w:r>
      <w:r>
        <w:rPr>
          <w:spacing w:val="1"/>
        </w:rPr>
        <w:t xml:space="preserve"> </w:t>
      </w:r>
      <w:r>
        <w:t>гимназии</w:t>
      </w:r>
      <w:r>
        <w:rPr>
          <w:spacing w:val="1"/>
        </w:rPr>
        <w:t xml:space="preserve"> </w:t>
      </w:r>
      <w:r>
        <w:t>формируется</w:t>
      </w:r>
      <w:r>
        <w:rPr>
          <w:spacing w:val="1"/>
        </w:rPr>
        <w:t xml:space="preserve"> </w:t>
      </w:r>
      <w:r>
        <w:t>благодаря</w:t>
      </w:r>
      <w:r>
        <w:rPr>
          <w:spacing w:val="1"/>
        </w:rPr>
        <w:t xml:space="preserve"> </w:t>
      </w:r>
      <w:r>
        <w:t>участию</w:t>
      </w:r>
      <w:r>
        <w:rPr>
          <w:spacing w:val="1"/>
        </w:rPr>
        <w:t xml:space="preserve"> </w:t>
      </w:r>
      <w:r>
        <w:t>в</w:t>
      </w:r>
      <w:r>
        <w:rPr>
          <w:spacing w:val="1"/>
        </w:rPr>
        <w:t xml:space="preserve"> </w:t>
      </w:r>
      <w:r>
        <w:t>церковных</w:t>
      </w:r>
      <w:r>
        <w:rPr>
          <w:spacing w:val="1"/>
        </w:rPr>
        <w:t xml:space="preserve"> </w:t>
      </w:r>
      <w:r>
        <w:t>богослужениях,</w:t>
      </w:r>
      <w:r>
        <w:rPr>
          <w:spacing w:val="1"/>
        </w:rPr>
        <w:t xml:space="preserve"> </w:t>
      </w:r>
      <w:r>
        <w:t>на</w:t>
      </w:r>
      <w:r>
        <w:rPr>
          <w:spacing w:val="1"/>
        </w:rPr>
        <w:t xml:space="preserve"> </w:t>
      </w:r>
      <w:r>
        <w:t>уроках</w:t>
      </w:r>
      <w:r>
        <w:rPr>
          <w:spacing w:val="1"/>
        </w:rPr>
        <w:t xml:space="preserve"> </w:t>
      </w:r>
      <w:r>
        <w:t>«Основы</w:t>
      </w:r>
      <w:r>
        <w:rPr>
          <w:spacing w:val="1"/>
        </w:rPr>
        <w:t xml:space="preserve"> </w:t>
      </w:r>
      <w:r>
        <w:t>Православной веры», а также при общении с православными педагогами на всех уроках и,</w:t>
      </w:r>
      <w:r>
        <w:rPr>
          <w:spacing w:val="-57"/>
        </w:rPr>
        <w:t xml:space="preserve"> </w:t>
      </w:r>
      <w:r>
        <w:t>особенно, уроках гуманитарного цикла, во время духовно-нравственных бесед учащихся и</w:t>
      </w:r>
      <w:r>
        <w:rPr>
          <w:spacing w:val="-57"/>
        </w:rPr>
        <w:t xml:space="preserve"> </w:t>
      </w:r>
      <w:r>
        <w:t>преподавателей со священником, на классных часах, на встречах с ветеранами Великой</w:t>
      </w:r>
      <w:r>
        <w:rPr>
          <w:spacing w:val="1"/>
        </w:rPr>
        <w:t xml:space="preserve"> </w:t>
      </w:r>
      <w:r>
        <w:t>Отечественной</w:t>
      </w:r>
      <w:r>
        <w:rPr>
          <w:spacing w:val="1"/>
        </w:rPr>
        <w:t xml:space="preserve"> </w:t>
      </w:r>
      <w:r>
        <w:t>Войны,</w:t>
      </w:r>
      <w:r>
        <w:rPr>
          <w:spacing w:val="1"/>
        </w:rPr>
        <w:t xml:space="preserve"> </w:t>
      </w:r>
      <w:r>
        <w:t>учеными,</w:t>
      </w:r>
      <w:r>
        <w:rPr>
          <w:spacing w:val="1"/>
        </w:rPr>
        <w:t xml:space="preserve"> </w:t>
      </w:r>
      <w:r>
        <w:t>писателями</w:t>
      </w:r>
      <w:r>
        <w:rPr>
          <w:spacing w:val="1"/>
        </w:rPr>
        <w:t xml:space="preserve"> </w:t>
      </w:r>
      <w:r>
        <w:t>и</w:t>
      </w:r>
      <w:r>
        <w:rPr>
          <w:spacing w:val="1"/>
        </w:rPr>
        <w:t xml:space="preserve"> </w:t>
      </w:r>
      <w:r>
        <w:t>другими</w:t>
      </w:r>
      <w:r>
        <w:rPr>
          <w:spacing w:val="1"/>
        </w:rPr>
        <w:t xml:space="preserve"> </w:t>
      </w:r>
      <w:r>
        <w:t>гостями</w:t>
      </w:r>
      <w:r>
        <w:rPr>
          <w:spacing w:val="1"/>
        </w:rPr>
        <w:t xml:space="preserve"> </w:t>
      </w:r>
      <w:r>
        <w:t>гимназии,</w:t>
      </w:r>
      <w:r>
        <w:rPr>
          <w:spacing w:val="1"/>
        </w:rPr>
        <w:t xml:space="preserve"> </w:t>
      </w:r>
      <w:r>
        <w:t>в</w:t>
      </w:r>
      <w:r>
        <w:rPr>
          <w:spacing w:val="1"/>
        </w:rPr>
        <w:t xml:space="preserve"> </w:t>
      </w:r>
      <w:r>
        <w:t>паломнических</w:t>
      </w:r>
      <w:r>
        <w:rPr>
          <w:spacing w:val="1"/>
        </w:rPr>
        <w:t xml:space="preserve"> </w:t>
      </w:r>
      <w:r>
        <w:t>поездках.</w:t>
      </w:r>
    </w:p>
    <w:p w14:paraId="3C67C72A" w14:textId="77777777" w:rsidR="00096BD6" w:rsidRDefault="00096BD6" w:rsidP="00096BD6">
      <w:pPr>
        <w:pStyle w:val="a3"/>
        <w:ind w:right="691"/>
      </w:pPr>
      <w:r>
        <w:t>В</w:t>
      </w:r>
      <w:r>
        <w:rPr>
          <w:spacing w:val="1"/>
        </w:rPr>
        <w:t xml:space="preserve"> </w:t>
      </w:r>
      <w:r>
        <w:t>настоящее</w:t>
      </w:r>
      <w:r>
        <w:rPr>
          <w:spacing w:val="1"/>
        </w:rPr>
        <w:t xml:space="preserve"> </w:t>
      </w:r>
      <w:r>
        <w:t>время</w:t>
      </w:r>
      <w:r>
        <w:rPr>
          <w:spacing w:val="1"/>
        </w:rPr>
        <w:t xml:space="preserve"> </w:t>
      </w:r>
      <w:r>
        <w:t>для</w:t>
      </w:r>
      <w:r>
        <w:rPr>
          <w:spacing w:val="1"/>
        </w:rPr>
        <w:t xml:space="preserve"> </w:t>
      </w:r>
      <w:r>
        <w:t>многих</w:t>
      </w:r>
      <w:r>
        <w:rPr>
          <w:spacing w:val="1"/>
        </w:rPr>
        <w:t xml:space="preserve"> </w:t>
      </w:r>
      <w:r>
        <w:t>становится</w:t>
      </w:r>
      <w:r>
        <w:rPr>
          <w:spacing w:val="1"/>
        </w:rPr>
        <w:t xml:space="preserve"> </w:t>
      </w:r>
      <w:r>
        <w:t>очевидным,</w:t>
      </w:r>
      <w:r>
        <w:rPr>
          <w:spacing w:val="1"/>
        </w:rPr>
        <w:t xml:space="preserve"> </w:t>
      </w:r>
      <w:r>
        <w:t>что</w:t>
      </w:r>
      <w:r>
        <w:rPr>
          <w:spacing w:val="1"/>
        </w:rPr>
        <w:t xml:space="preserve"> </w:t>
      </w:r>
      <w:r>
        <w:t>единственный</w:t>
      </w:r>
      <w:r>
        <w:rPr>
          <w:spacing w:val="1"/>
        </w:rPr>
        <w:t xml:space="preserve"> </w:t>
      </w:r>
      <w:r>
        <w:t>путь</w:t>
      </w:r>
      <w:r>
        <w:rPr>
          <w:spacing w:val="-57"/>
        </w:rPr>
        <w:t xml:space="preserve"> </w:t>
      </w:r>
      <w:r>
        <w:t>спасения русского народа</w:t>
      </w:r>
      <w:r>
        <w:rPr>
          <w:spacing w:val="1"/>
        </w:rPr>
        <w:t xml:space="preserve"> </w:t>
      </w:r>
      <w:r>
        <w:t>–</w:t>
      </w:r>
      <w:r>
        <w:rPr>
          <w:spacing w:val="1"/>
        </w:rPr>
        <w:t xml:space="preserve"> </w:t>
      </w:r>
      <w:r>
        <w:t>возрождение нравственности, базирующейся на духовных</w:t>
      </w:r>
      <w:r>
        <w:rPr>
          <w:spacing w:val="1"/>
        </w:rPr>
        <w:t xml:space="preserve"> </w:t>
      </w:r>
      <w:r>
        <w:t>основах</w:t>
      </w:r>
      <w:r>
        <w:rPr>
          <w:spacing w:val="1"/>
        </w:rPr>
        <w:t xml:space="preserve"> </w:t>
      </w:r>
      <w:r>
        <w:t>Православия.</w:t>
      </w:r>
      <w:r>
        <w:rPr>
          <w:spacing w:val="1"/>
        </w:rPr>
        <w:t xml:space="preserve"> </w:t>
      </w:r>
      <w:r>
        <w:t>И</w:t>
      </w:r>
      <w:r>
        <w:rPr>
          <w:spacing w:val="1"/>
        </w:rPr>
        <w:t xml:space="preserve"> </w:t>
      </w:r>
      <w:r>
        <w:t>здесь</w:t>
      </w:r>
      <w:r>
        <w:rPr>
          <w:spacing w:val="1"/>
        </w:rPr>
        <w:t xml:space="preserve"> </w:t>
      </w:r>
      <w:r>
        <w:t>совершенно</w:t>
      </w:r>
      <w:r>
        <w:rPr>
          <w:spacing w:val="1"/>
        </w:rPr>
        <w:t xml:space="preserve"> </w:t>
      </w:r>
      <w:r>
        <w:t>особая</w:t>
      </w:r>
      <w:r>
        <w:rPr>
          <w:spacing w:val="1"/>
        </w:rPr>
        <w:t xml:space="preserve"> </w:t>
      </w:r>
      <w:r>
        <w:t>роль</w:t>
      </w:r>
      <w:r>
        <w:rPr>
          <w:spacing w:val="1"/>
        </w:rPr>
        <w:t xml:space="preserve"> </w:t>
      </w:r>
      <w:r>
        <w:t>принадлежит</w:t>
      </w:r>
      <w:r>
        <w:rPr>
          <w:spacing w:val="1"/>
        </w:rPr>
        <w:t xml:space="preserve"> </w:t>
      </w:r>
      <w:r>
        <w:t>православной</w:t>
      </w:r>
      <w:r>
        <w:rPr>
          <w:spacing w:val="1"/>
        </w:rPr>
        <w:t xml:space="preserve"> </w:t>
      </w:r>
      <w:r>
        <w:t>педагогике,</w:t>
      </w:r>
      <w:r>
        <w:rPr>
          <w:spacing w:val="-2"/>
        </w:rPr>
        <w:t xml:space="preserve"> </w:t>
      </w:r>
      <w:r>
        <w:t>ее</w:t>
      </w:r>
      <w:r>
        <w:rPr>
          <w:spacing w:val="-2"/>
        </w:rPr>
        <w:t xml:space="preserve"> </w:t>
      </w:r>
      <w:r>
        <w:t>богатому</w:t>
      </w:r>
      <w:r>
        <w:rPr>
          <w:spacing w:val="-5"/>
        </w:rPr>
        <w:t xml:space="preserve"> </w:t>
      </w:r>
      <w:r>
        <w:t>опыту</w:t>
      </w:r>
      <w:r>
        <w:rPr>
          <w:spacing w:val="-6"/>
        </w:rPr>
        <w:t xml:space="preserve"> </w:t>
      </w:r>
      <w:r>
        <w:t>духовно-нравственного</w:t>
      </w:r>
      <w:r>
        <w:rPr>
          <w:spacing w:val="-2"/>
        </w:rPr>
        <w:t xml:space="preserve"> </w:t>
      </w:r>
      <w:r>
        <w:t>воспитания</w:t>
      </w:r>
      <w:r>
        <w:rPr>
          <w:spacing w:val="-1"/>
        </w:rPr>
        <w:t xml:space="preserve"> </w:t>
      </w:r>
      <w:r>
        <w:t>молодого</w:t>
      </w:r>
      <w:r>
        <w:rPr>
          <w:spacing w:val="-2"/>
        </w:rPr>
        <w:t xml:space="preserve"> </w:t>
      </w:r>
      <w:r>
        <w:t>поколения.</w:t>
      </w:r>
    </w:p>
    <w:p w14:paraId="74507C75" w14:textId="77777777" w:rsidR="00096BD6" w:rsidRDefault="00096BD6" w:rsidP="00096BD6">
      <w:pPr>
        <w:pStyle w:val="a3"/>
        <w:ind w:right="684"/>
      </w:pPr>
      <w:r>
        <w:t>На</w:t>
      </w:r>
      <w:r>
        <w:rPr>
          <w:spacing w:val="1"/>
        </w:rPr>
        <w:t xml:space="preserve"> </w:t>
      </w:r>
      <w:r>
        <w:t>сегодняшний</w:t>
      </w:r>
      <w:r>
        <w:rPr>
          <w:spacing w:val="1"/>
        </w:rPr>
        <w:t xml:space="preserve"> </w:t>
      </w:r>
      <w:r>
        <w:t>день</w:t>
      </w:r>
      <w:r>
        <w:rPr>
          <w:spacing w:val="1"/>
        </w:rPr>
        <w:t xml:space="preserve"> </w:t>
      </w:r>
      <w:r>
        <w:t>особая</w:t>
      </w:r>
      <w:r>
        <w:rPr>
          <w:spacing w:val="1"/>
        </w:rPr>
        <w:t xml:space="preserve"> </w:t>
      </w:r>
      <w:r>
        <w:t>роль</w:t>
      </w:r>
      <w:r>
        <w:rPr>
          <w:spacing w:val="1"/>
        </w:rPr>
        <w:t xml:space="preserve"> </w:t>
      </w:r>
      <w:r>
        <w:t>в</w:t>
      </w:r>
      <w:r>
        <w:rPr>
          <w:spacing w:val="1"/>
        </w:rPr>
        <w:t xml:space="preserve"> </w:t>
      </w:r>
      <w:r>
        <w:t>возрождении</w:t>
      </w:r>
      <w:r>
        <w:rPr>
          <w:spacing w:val="1"/>
        </w:rPr>
        <w:t xml:space="preserve"> </w:t>
      </w:r>
      <w:r>
        <w:t>и</w:t>
      </w:r>
      <w:r>
        <w:rPr>
          <w:spacing w:val="1"/>
        </w:rPr>
        <w:t xml:space="preserve"> </w:t>
      </w:r>
      <w:r>
        <w:t>развитии</w:t>
      </w:r>
      <w:r>
        <w:rPr>
          <w:spacing w:val="1"/>
        </w:rPr>
        <w:t xml:space="preserve"> </w:t>
      </w:r>
      <w:r>
        <w:t>духовно-</w:t>
      </w:r>
      <w:r>
        <w:rPr>
          <w:spacing w:val="1"/>
        </w:rPr>
        <w:t xml:space="preserve"> </w:t>
      </w:r>
      <w:r>
        <w:t>нравственных</w:t>
      </w:r>
      <w:r>
        <w:rPr>
          <w:spacing w:val="-2"/>
        </w:rPr>
        <w:t xml:space="preserve"> </w:t>
      </w:r>
      <w:r>
        <w:t>традиций</w:t>
      </w:r>
      <w:r>
        <w:rPr>
          <w:spacing w:val="-2"/>
        </w:rPr>
        <w:t xml:space="preserve"> </w:t>
      </w:r>
      <w:r>
        <w:t>образования</w:t>
      </w:r>
      <w:r>
        <w:rPr>
          <w:spacing w:val="-6"/>
        </w:rPr>
        <w:t xml:space="preserve"> </w:t>
      </w:r>
      <w:r>
        <w:t>и</w:t>
      </w:r>
      <w:r>
        <w:rPr>
          <w:spacing w:val="-2"/>
        </w:rPr>
        <w:t xml:space="preserve"> </w:t>
      </w:r>
      <w:r>
        <w:t>воспитания</w:t>
      </w:r>
      <w:r>
        <w:rPr>
          <w:spacing w:val="-3"/>
        </w:rPr>
        <w:t xml:space="preserve"> </w:t>
      </w:r>
      <w:r>
        <w:t>отводится</w:t>
      </w:r>
      <w:r>
        <w:rPr>
          <w:spacing w:val="-2"/>
        </w:rPr>
        <w:t xml:space="preserve"> </w:t>
      </w:r>
      <w:r>
        <w:t>православным</w:t>
      </w:r>
      <w:r>
        <w:rPr>
          <w:spacing w:val="-5"/>
        </w:rPr>
        <w:t xml:space="preserve"> </w:t>
      </w:r>
      <w:r>
        <w:t>гимназиям.</w:t>
      </w:r>
    </w:p>
    <w:p w14:paraId="4EC38B6A" w14:textId="77777777" w:rsidR="00096BD6" w:rsidRDefault="00096BD6" w:rsidP="00096BD6">
      <w:pPr>
        <w:pStyle w:val="a3"/>
        <w:ind w:right="688"/>
      </w:pPr>
      <w:r>
        <w:t>Важным условием для усвоения основ православного мировоззрения и культуры,</w:t>
      </w:r>
      <w:r>
        <w:rPr>
          <w:spacing w:val="1"/>
        </w:rPr>
        <w:t xml:space="preserve"> </w:t>
      </w:r>
      <w:r>
        <w:t>определяющих</w:t>
      </w:r>
      <w:r>
        <w:rPr>
          <w:spacing w:val="1"/>
        </w:rPr>
        <w:t xml:space="preserve"> </w:t>
      </w:r>
      <w:r>
        <w:t>духовно-нравственное</w:t>
      </w:r>
      <w:r>
        <w:rPr>
          <w:spacing w:val="1"/>
        </w:rPr>
        <w:t xml:space="preserve"> </w:t>
      </w:r>
      <w:r>
        <w:t>развитие</w:t>
      </w:r>
      <w:r>
        <w:rPr>
          <w:spacing w:val="1"/>
        </w:rPr>
        <w:t xml:space="preserve"> </w:t>
      </w:r>
      <w:r>
        <w:t>ребенка</w:t>
      </w:r>
      <w:r>
        <w:rPr>
          <w:spacing w:val="1"/>
        </w:rPr>
        <w:t xml:space="preserve"> </w:t>
      </w:r>
      <w:r>
        <w:t>в</w:t>
      </w:r>
      <w:r>
        <w:rPr>
          <w:spacing w:val="1"/>
        </w:rPr>
        <w:t xml:space="preserve"> </w:t>
      </w:r>
      <w:r>
        <w:t>системе</w:t>
      </w:r>
      <w:r>
        <w:rPr>
          <w:spacing w:val="1"/>
        </w:rPr>
        <w:t xml:space="preserve"> </w:t>
      </w:r>
      <w:r>
        <w:t>православной</w:t>
      </w:r>
      <w:r>
        <w:rPr>
          <w:spacing w:val="-57"/>
        </w:rPr>
        <w:t xml:space="preserve"> </w:t>
      </w:r>
      <w:r>
        <w:t>педагогики,</w:t>
      </w:r>
      <w:r>
        <w:rPr>
          <w:spacing w:val="1"/>
        </w:rPr>
        <w:t xml:space="preserve"> </w:t>
      </w:r>
      <w:r>
        <w:t>является</w:t>
      </w:r>
      <w:r>
        <w:rPr>
          <w:spacing w:val="1"/>
        </w:rPr>
        <w:t xml:space="preserve"> </w:t>
      </w:r>
      <w:r>
        <w:t>непосредственное</w:t>
      </w:r>
      <w:r>
        <w:rPr>
          <w:spacing w:val="1"/>
        </w:rPr>
        <w:t xml:space="preserve"> </w:t>
      </w:r>
      <w:r>
        <w:t>включение</w:t>
      </w:r>
      <w:r>
        <w:rPr>
          <w:spacing w:val="1"/>
        </w:rPr>
        <w:t xml:space="preserve"> </w:t>
      </w:r>
      <w:r>
        <w:t>его</w:t>
      </w:r>
      <w:r>
        <w:rPr>
          <w:spacing w:val="1"/>
        </w:rPr>
        <w:t xml:space="preserve"> </w:t>
      </w:r>
      <w:r>
        <w:t>в</w:t>
      </w:r>
      <w:r>
        <w:rPr>
          <w:spacing w:val="1"/>
        </w:rPr>
        <w:t xml:space="preserve"> </w:t>
      </w:r>
      <w:r>
        <w:t>практическую</w:t>
      </w:r>
      <w:r>
        <w:rPr>
          <w:spacing w:val="1"/>
        </w:rPr>
        <w:t xml:space="preserve"> </w:t>
      </w:r>
      <w:r>
        <w:t>жизнь</w:t>
      </w:r>
      <w:r>
        <w:rPr>
          <w:spacing w:val="1"/>
        </w:rPr>
        <w:t xml:space="preserve"> </w:t>
      </w:r>
      <w:r>
        <w:t>православного прихода и православной гимназии. Поэтому особое внимание уделяется</w:t>
      </w:r>
      <w:r>
        <w:rPr>
          <w:spacing w:val="1"/>
        </w:rPr>
        <w:t xml:space="preserve"> </w:t>
      </w:r>
      <w:r>
        <w:t>участию</w:t>
      </w:r>
      <w:r>
        <w:rPr>
          <w:spacing w:val="1"/>
        </w:rPr>
        <w:t xml:space="preserve"> </w:t>
      </w:r>
      <w:r>
        <w:t>учащихся:</w:t>
      </w:r>
    </w:p>
    <w:p w14:paraId="3EC8458A" w14:textId="77777777" w:rsidR="00096BD6" w:rsidRDefault="00096BD6">
      <w:pPr>
        <w:pStyle w:val="a5"/>
        <w:numPr>
          <w:ilvl w:val="0"/>
          <w:numId w:val="80"/>
        </w:numPr>
        <w:tabs>
          <w:tab w:val="left" w:pos="1182"/>
        </w:tabs>
        <w:spacing w:before="5" w:line="237" w:lineRule="auto"/>
        <w:ind w:left="1181" w:right="691"/>
        <w:jc w:val="left"/>
        <w:rPr>
          <w:sz w:val="24"/>
        </w:rPr>
      </w:pPr>
      <w:r>
        <w:rPr>
          <w:sz w:val="24"/>
        </w:rPr>
        <w:t>в воскресном богослужении, где дети читают, поют, помогают в алтаре, заботятся о</w:t>
      </w:r>
      <w:r>
        <w:rPr>
          <w:spacing w:val="-57"/>
          <w:sz w:val="24"/>
        </w:rPr>
        <w:t xml:space="preserve"> </w:t>
      </w:r>
      <w:r>
        <w:rPr>
          <w:sz w:val="24"/>
        </w:rPr>
        <w:t>маленьких</w:t>
      </w:r>
      <w:r>
        <w:rPr>
          <w:spacing w:val="1"/>
          <w:sz w:val="24"/>
        </w:rPr>
        <w:t xml:space="preserve"> </w:t>
      </w:r>
      <w:r>
        <w:rPr>
          <w:sz w:val="24"/>
        </w:rPr>
        <w:t>и</w:t>
      </w:r>
      <w:r>
        <w:rPr>
          <w:spacing w:val="-2"/>
          <w:sz w:val="24"/>
        </w:rPr>
        <w:t xml:space="preserve"> </w:t>
      </w:r>
      <w:r>
        <w:rPr>
          <w:sz w:val="24"/>
        </w:rPr>
        <w:t>немощных прихожанах;</w:t>
      </w:r>
    </w:p>
    <w:p w14:paraId="2420856B" w14:textId="77777777" w:rsidR="00096BD6" w:rsidRDefault="00096BD6">
      <w:pPr>
        <w:pStyle w:val="a5"/>
        <w:numPr>
          <w:ilvl w:val="0"/>
          <w:numId w:val="80"/>
        </w:numPr>
        <w:tabs>
          <w:tab w:val="left" w:pos="1182"/>
        </w:tabs>
        <w:spacing w:before="2"/>
        <w:ind w:left="1181" w:right="693"/>
        <w:jc w:val="left"/>
        <w:rPr>
          <w:sz w:val="24"/>
        </w:rPr>
      </w:pPr>
      <w:r>
        <w:rPr>
          <w:sz w:val="24"/>
        </w:rPr>
        <w:t>в</w:t>
      </w:r>
      <w:r>
        <w:rPr>
          <w:spacing w:val="41"/>
          <w:sz w:val="24"/>
        </w:rPr>
        <w:t xml:space="preserve"> </w:t>
      </w:r>
      <w:r>
        <w:rPr>
          <w:sz w:val="24"/>
        </w:rPr>
        <w:t>ежедневных</w:t>
      </w:r>
      <w:r>
        <w:rPr>
          <w:spacing w:val="45"/>
          <w:sz w:val="24"/>
        </w:rPr>
        <w:t xml:space="preserve"> </w:t>
      </w:r>
      <w:r>
        <w:rPr>
          <w:sz w:val="24"/>
        </w:rPr>
        <w:t>молитвах</w:t>
      </w:r>
      <w:r>
        <w:rPr>
          <w:spacing w:val="45"/>
          <w:sz w:val="24"/>
        </w:rPr>
        <w:t xml:space="preserve"> </w:t>
      </w:r>
      <w:r>
        <w:rPr>
          <w:sz w:val="24"/>
        </w:rPr>
        <w:t>перед</w:t>
      </w:r>
      <w:r>
        <w:rPr>
          <w:spacing w:val="45"/>
          <w:sz w:val="24"/>
        </w:rPr>
        <w:t xml:space="preserve"> </w:t>
      </w:r>
      <w:r>
        <w:rPr>
          <w:sz w:val="24"/>
        </w:rPr>
        <w:t>учением</w:t>
      </w:r>
      <w:r>
        <w:rPr>
          <w:spacing w:val="42"/>
          <w:sz w:val="24"/>
        </w:rPr>
        <w:t xml:space="preserve"> </w:t>
      </w:r>
      <w:r>
        <w:rPr>
          <w:sz w:val="24"/>
        </w:rPr>
        <w:t>и</w:t>
      </w:r>
      <w:r>
        <w:rPr>
          <w:spacing w:val="44"/>
          <w:sz w:val="24"/>
        </w:rPr>
        <w:t xml:space="preserve"> </w:t>
      </w:r>
      <w:r>
        <w:rPr>
          <w:sz w:val="24"/>
        </w:rPr>
        <w:t>после</w:t>
      </w:r>
      <w:r>
        <w:rPr>
          <w:spacing w:val="46"/>
          <w:sz w:val="24"/>
        </w:rPr>
        <w:t xml:space="preserve"> </w:t>
      </w:r>
      <w:r>
        <w:rPr>
          <w:sz w:val="24"/>
        </w:rPr>
        <w:t>учения,</w:t>
      </w:r>
      <w:r>
        <w:rPr>
          <w:spacing w:val="43"/>
          <w:sz w:val="24"/>
        </w:rPr>
        <w:t xml:space="preserve"> </w:t>
      </w:r>
      <w:r>
        <w:rPr>
          <w:sz w:val="24"/>
        </w:rPr>
        <w:t>перед</w:t>
      </w:r>
      <w:r>
        <w:rPr>
          <w:spacing w:val="43"/>
          <w:sz w:val="24"/>
        </w:rPr>
        <w:t xml:space="preserve"> </w:t>
      </w:r>
      <w:r>
        <w:rPr>
          <w:sz w:val="24"/>
        </w:rPr>
        <w:t>трапезой</w:t>
      </w:r>
      <w:r>
        <w:rPr>
          <w:spacing w:val="43"/>
          <w:sz w:val="24"/>
        </w:rPr>
        <w:t xml:space="preserve"> </w:t>
      </w:r>
      <w:r>
        <w:rPr>
          <w:sz w:val="24"/>
        </w:rPr>
        <w:t>и</w:t>
      </w:r>
      <w:r>
        <w:rPr>
          <w:spacing w:val="41"/>
          <w:sz w:val="24"/>
        </w:rPr>
        <w:t xml:space="preserve"> </w:t>
      </w:r>
      <w:r>
        <w:rPr>
          <w:sz w:val="24"/>
        </w:rPr>
        <w:t>после</w:t>
      </w:r>
      <w:r>
        <w:rPr>
          <w:spacing w:val="-57"/>
          <w:sz w:val="24"/>
        </w:rPr>
        <w:t xml:space="preserve"> </w:t>
      </w:r>
      <w:r>
        <w:rPr>
          <w:sz w:val="24"/>
        </w:rPr>
        <w:t>трапезы;</w:t>
      </w:r>
    </w:p>
    <w:p w14:paraId="0EAB1BE3" w14:textId="77777777" w:rsidR="00096BD6" w:rsidRDefault="00096BD6">
      <w:pPr>
        <w:pStyle w:val="a5"/>
        <w:numPr>
          <w:ilvl w:val="0"/>
          <w:numId w:val="80"/>
        </w:numPr>
        <w:tabs>
          <w:tab w:val="left" w:pos="1182"/>
        </w:tabs>
        <w:spacing w:before="1" w:line="293" w:lineRule="exact"/>
        <w:ind w:hanging="361"/>
        <w:jc w:val="left"/>
        <w:rPr>
          <w:sz w:val="24"/>
        </w:rPr>
      </w:pPr>
      <w:r>
        <w:rPr>
          <w:sz w:val="24"/>
        </w:rPr>
        <w:t>в</w:t>
      </w:r>
      <w:r>
        <w:rPr>
          <w:spacing w:val="-3"/>
          <w:sz w:val="24"/>
        </w:rPr>
        <w:t xml:space="preserve"> </w:t>
      </w:r>
      <w:r>
        <w:rPr>
          <w:sz w:val="24"/>
        </w:rPr>
        <w:t>молебнах</w:t>
      </w:r>
      <w:r>
        <w:rPr>
          <w:spacing w:val="-1"/>
          <w:sz w:val="24"/>
        </w:rPr>
        <w:t xml:space="preserve"> </w:t>
      </w:r>
      <w:r>
        <w:rPr>
          <w:sz w:val="24"/>
        </w:rPr>
        <w:t>перед</w:t>
      </w:r>
      <w:r>
        <w:rPr>
          <w:spacing w:val="-2"/>
          <w:sz w:val="24"/>
        </w:rPr>
        <w:t xml:space="preserve"> </w:t>
      </w:r>
      <w:r>
        <w:rPr>
          <w:sz w:val="24"/>
        </w:rPr>
        <w:t>началом</w:t>
      </w:r>
      <w:r>
        <w:rPr>
          <w:spacing w:val="-3"/>
          <w:sz w:val="24"/>
        </w:rPr>
        <w:t xml:space="preserve"> </w:t>
      </w:r>
      <w:r>
        <w:rPr>
          <w:sz w:val="24"/>
        </w:rPr>
        <w:t>каждого учебного</w:t>
      </w:r>
      <w:r>
        <w:rPr>
          <w:spacing w:val="-2"/>
          <w:sz w:val="24"/>
        </w:rPr>
        <w:t xml:space="preserve"> </w:t>
      </w:r>
      <w:r>
        <w:rPr>
          <w:sz w:val="24"/>
        </w:rPr>
        <w:t>года</w:t>
      </w:r>
      <w:r>
        <w:rPr>
          <w:spacing w:val="-3"/>
          <w:sz w:val="24"/>
        </w:rPr>
        <w:t xml:space="preserve"> </w:t>
      </w:r>
      <w:r>
        <w:rPr>
          <w:sz w:val="24"/>
        </w:rPr>
        <w:t>и</w:t>
      </w:r>
      <w:r>
        <w:rPr>
          <w:spacing w:val="1"/>
          <w:sz w:val="24"/>
        </w:rPr>
        <w:t xml:space="preserve"> </w:t>
      </w:r>
      <w:r>
        <w:rPr>
          <w:sz w:val="24"/>
        </w:rPr>
        <w:t>учебной</w:t>
      </w:r>
      <w:r>
        <w:rPr>
          <w:spacing w:val="-2"/>
          <w:sz w:val="24"/>
        </w:rPr>
        <w:t xml:space="preserve"> </w:t>
      </w:r>
      <w:r>
        <w:rPr>
          <w:sz w:val="24"/>
        </w:rPr>
        <w:t>недели;</w:t>
      </w:r>
    </w:p>
    <w:p w14:paraId="555987EA" w14:textId="77777777" w:rsidR="00096BD6" w:rsidRDefault="00096BD6">
      <w:pPr>
        <w:pStyle w:val="a5"/>
        <w:numPr>
          <w:ilvl w:val="0"/>
          <w:numId w:val="80"/>
        </w:numPr>
        <w:tabs>
          <w:tab w:val="left" w:pos="1182"/>
        </w:tabs>
        <w:spacing w:line="293" w:lineRule="exact"/>
        <w:ind w:hanging="361"/>
        <w:jc w:val="left"/>
        <w:rPr>
          <w:sz w:val="24"/>
        </w:rPr>
      </w:pPr>
      <w:r>
        <w:rPr>
          <w:sz w:val="24"/>
        </w:rPr>
        <w:t>в</w:t>
      </w:r>
      <w:r>
        <w:rPr>
          <w:spacing w:val="-4"/>
          <w:sz w:val="24"/>
        </w:rPr>
        <w:t xml:space="preserve"> </w:t>
      </w:r>
      <w:r>
        <w:rPr>
          <w:sz w:val="24"/>
        </w:rPr>
        <w:t>подготовке</w:t>
      </w:r>
      <w:r>
        <w:rPr>
          <w:spacing w:val="-3"/>
          <w:sz w:val="24"/>
        </w:rPr>
        <w:t xml:space="preserve"> </w:t>
      </w:r>
      <w:r>
        <w:rPr>
          <w:sz w:val="24"/>
        </w:rPr>
        <w:t>и</w:t>
      </w:r>
      <w:r>
        <w:rPr>
          <w:spacing w:val="-3"/>
          <w:sz w:val="24"/>
        </w:rPr>
        <w:t xml:space="preserve"> </w:t>
      </w:r>
      <w:r>
        <w:rPr>
          <w:sz w:val="24"/>
        </w:rPr>
        <w:t>проведении</w:t>
      </w:r>
      <w:r>
        <w:rPr>
          <w:spacing w:val="-2"/>
          <w:sz w:val="24"/>
        </w:rPr>
        <w:t xml:space="preserve"> </w:t>
      </w:r>
      <w:r>
        <w:rPr>
          <w:sz w:val="24"/>
        </w:rPr>
        <w:t>различных</w:t>
      </w:r>
      <w:r>
        <w:rPr>
          <w:spacing w:val="-4"/>
          <w:sz w:val="24"/>
        </w:rPr>
        <w:t xml:space="preserve"> </w:t>
      </w:r>
      <w:r>
        <w:rPr>
          <w:sz w:val="24"/>
        </w:rPr>
        <w:t>праздников.</w:t>
      </w:r>
    </w:p>
    <w:p w14:paraId="5F7A2878" w14:textId="77777777" w:rsidR="00096BD6" w:rsidRDefault="00096BD6" w:rsidP="00096BD6">
      <w:pPr>
        <w:pStyle w:val="a5"/>
        <w:tabs>
          <w:tab w:val="left" w:pos="1866"/>
        </w:tabs>
        <w:spacing w:line="274" w:lineRule="exact"/>
        <w:ind w:left="1866" w:firstLine="0"/>
        <w:rPr>
          <w:b/>
          <w:sz w:val="24"/>
        </w:rPr>
      </w:pPr>
    </w:p>
    <w:p w14:paraId="0B05E478" w14:textId="77777777" w:rsidR="00DC118F" w:rsidRDefault="0002405B">
      <w:pPr>
        <w:pStyle w:val="a3"/>
        <w:ind w:left="402" w:right="267"/>
      </w:pPr>
      <w:r>
        <w:t>Особое место в системе воспитательной работы учреждения занимает волонтерское</w:t>
      </w:r>
      <w:r>
        <w:rPr>
          <w:spacing w:val="-57"/>
        </w:rPr>
        <w:t xml:space="preserve"> </w:t>
      </w:r>
      <w:r>
        <w:t>движение.</w:t>
      </w:r>
      <w:r>
        <w:rPr>
          <w:spacing w:val="1"/>
        </w:rPr>
        <w:t xml:space="preserve"> </w:t>
      </w:r>
      <w:r>
        <w:t>В</w:t>
      </w:r>
      <w:r>
        <w:rPr>
          <w:spacing w:val="1"/>
        </w:rPr>
        <w:t xml:space="preserve"> </w:t>
      </w:r>
      <w:r>
        <w:t>рамках</w:t>
      </w:r>
      <w:r>
        <w:rPr>
          <w:spacing w:val="1"/>
        </w:rPr>
        <w:t xml:space="preserve"> </w:t>
      </w:r>
      <w:r>
        <w:t>волонтерской</w:t>
      </w:r>
      <w:r>
        <w:rPr>
          <w:spacing w:val="1"/>
        </w:rPr>
        <w:t xml:space="preserve"> </w:t>
      </w:r>
      <w:r>
        <w:t>деятельности</w:t>
      </w:r>
      <w:r>
        <w:rPr>
          <w:spacing w:val="1"/>
        </w:rPr>
        <w:t xml:space="preserve"> </w:t>
      </w:r>
      <w:r>
        <w:t>Гимназия</w:t>
      </w:r>
      <w:r>
        <w:rPr>
          <w:spacing w:val="1"/>
        </w:rPr>
        <w:t xml:space="preserve"> </w:t>
      </w:r>
      <w:r>
        <w:t>осуществляет</w:t>
      </w:r>
      <w:r>
        <w:rPr>
          <w:spacing w:val="1"/>
        </w:rPr>
        <w:t xml:space="preserve"> </w:t>
      </w:r>
      <w:r>
        <w:t>совместные</w:t>
      </w:r>
      <w:r>
        <w:rPr>
          <w:spacing w:val="1"/>
        </w:rPr>
        <w:t xml:space="preserve"> </w:t>
      </w:r>
      <w:r>
        <w:t>проекты</w:t>
      </w:r>
      <w:r>
        <w:rPr>
          <w:spacing w:val="1"/>
        </w:rPr>
        <w:t xml:space="preserve"> </w:t>
      </w:r>
      <w:r>
        <w:t>с</w:t>
      </w:r>
      <w:r>
        <w:rPr>
          <w:spacing w:val="1"/>
        </w:rPr>
        <w:t xml:space="preserve"> </w:t>
      </w:r>
      <w:r>
        <w:t>ГБУ</w:t>
      </w:r>
      <w:r>
        <w:rPr>
          <w:spacing w:val="1"/>
        </w:rPr>
        <w:t xml:space="preserve"> </w:t>
      </w:r>
      <w:r>
        <w:t>«Нижегородский</w:t>
      </w:r>
      <w:r>
        <w:rPr>
          <w:spacing w:val="1"/>
        </w:rPr>
        <w:t xml:space="preserve"> </w:t>
      </w:r>
      <w:r>
        <w:t>дом-интернат</w:t>
      </w:r>
      <w:r>
        <w:rPr>
          <w:spacing w:val="1"/>
        </w:rPr>
        <w:t xml:space="preserve"> </w:t>
      </w:r>
      <w:r>
        <w:t>для</w:t>
      </w:r>
      <w:r>
        <w:rPr>
          <w:spacing w:val="1"/>
        </w:rPr>
        <w:t xml:space="preserve"> </w:t>
      </w:r>
      <w:r>
        <w:t>ветеранов</w:t>
      </w:r>
      <w:r>
        <w:rPr>
          <w:spacing w:val="1"/>
        </w:rPr>
        <w:t xml:space="preserve"> </w:t>
      </w:r>
      <w:r>
        <w:t>войны</w:t>
      </w:r>
      <w:r>
        <w:rPr>
          <w:spacing w:val="1"/>
        </w:rPr>
        <w:t xml:space="preserve"> </w:t>
      </w:r>
      <w:r>
        <w:t>и</w:t>
      </w:r>
      <w:r>
        <w:rPr>
          <w:spacing w:val="1"/>
        </w:rPr>
        <w:t xml:space="preserve"> </w:t>
      </w:r>
      <w:r>
        <w:t>труда»,</w:t>
      </w:r>
      <w:r>
        <w:rPr>
          <w:spacing w:val="1"/>
        </w:rPr>
        <w:t xml:space="preserve"> </w:t>
      </w:r>
      <w:r>
        <w:t>Нижегородским</w:t>
      </w:r>
      <w:r>
        <w:rPr>
          <w:spacing w:val="-3"/>
        </w:rPr>
        <w:t xml:space="preserve"> </w:t>
      </w:r>
      <w:r>
        <w:t>региональным</w:t>
      </w:r>
      <w:r>
        <w:rPr>
          <w:spacing w:val="-2"/>
        </w:rPr>
        <w:t xml:space="preserve"> </w:t>
      </w:r>
      <w:r>
        <w:t>отделением</w:t>
      </w:r>
      <w:r>
        <w:rPr>
          <w:spacing w:val="-2"/>
        </w:rPr>
        <w:t xml:space="preserve"> </w:t>
      </w:r>
      <w:r>
        <w:t>межрегиональной</w:t>
      </w:r>
      <w:r>
        <w:rPr>
          <w:spacing w:val="-2"/>
        </w:rPr>
        <w:t xml:space="preserve"> </w:t>
      </w:r>
      <w:r>
        <w:t>общественной</w:t>
      </w:r>
      <w:r>
        <w:rPr>
          <w:spacing w:val="-1"/>
        </w:rPr>
        <w:t xml:space="preserve"> </w:t>
      </w:r>
      <w:r>
        <w:t>организацией</w:t>
      </w:r>
    </w:p>
    <w:p w14:paraId="7C1A8DA2" w14:textId="77777777" w:rsidR="00DC118F" w:rsidRDefault="0002405B">
      <w:pPr>
        <w:pStyle w:val="a3"/>
        <w:ind w:left="402" w:firstLine="0"/>
      </w:pPr>
      <w:r>
        <w:t>«Совет</w:t>
      </w:r>
      <w:r>
        <w:rPr>
          <w:spacing w:val="-7"/>
        </w:rPr>
        <w:t xml:space="preserve"> </w:t>
      </w:r>
      <w:r>
        <w:t>десантников».</w:t>
      </w:r>
    </w:p>
    <w:p w14:paraId="4603AEAE" w14:textId="2F591AAF" w:rsidR="00DC118F" w:rsidRDefault="0002405B" w:rsidP="001A69E2">
      <w:pPr>
        <w:pStyle w:val="a3"/>
        <w:ind w:left="402" w:right="271"/>
      </w:pPr>
      <w:r>
        <w:t>В</w:t>
      </w:r>
      <w:r>
        <w:rPr>
          <w:spacing w:val="1"/>
        </w:rPr>
        <w:t xml:space="preserve"> </w:t>
      </w:r>
      <w:r>
        <w:t>рамках</w:t>
      </w:r>
      <w:r>
        <w:rPr>
          <w:spacing w:val="1"/>
        </w:rPr>
        <w:t xml:space="preserve"> </w:t>
      </w:r>
      <w:r>
        <w:t>работы</w:t>
      </w:r>
      <w:r>
        <w:rPr>
          <w:spacing w:val="1"/>
        </w:rPr>
        <w:t xml:space="preserve"> </w:t>
      </w:r>
      <w:r>
        <w:t>центров</w:t>
      </w:r>
      <w:r>
        <w:rPr>
          <w:spacing w:val="1"/>
        </w:rPr>
        <w:t xml:space="preserve"> </w:t>
      </w:r>
      <w:r>
        <w:t>созданы</w:t>
      </w:r>
      <w:r>
        <w:rPr>
          <w:spacing w:val="1"/>
        </w:rPr>
        <w:t xml:space="preserve"> </w:t>
      </w:r>
      <w:r>
        <w:t>Александровский</w:t>
      </w:r>
      <w:r>
        <w:rPr>
          <w:spacing w:val="1"/>
        </w:rPr>
        <w:t xml:space="preserve"> </w:t>
      </w:r>
      <w:r>
        <w:t>зал</w:t>
      </w:r>
      <w:r>
        <w:rPr>
          <w:spacing w:val="1"/>
        </w:rPr>
        <w:t xml:space="preserve"> </w:t>
      </w:r>
      <w:r>
        <w:t>и</w:t>
      </w:r>
      <w:r>
        <w:rPr>
          <w:spacing w:val="1"/>
        </w:rPr>
        <w:t xml:space="preserve"> </w:t>
      </w:r>
      <w:r>
        <w:t>Исторический</w:t>
      </w:r>
      <w:r>
        <w:rPr>
          <w:spacing w:val="1"/>
        </w:rPr>
        <w:t xml:space="preserve"> </w:t>
      </w:r>
      <w:r>
        <w:t>зал,</w:t>
      </w:r>
      <w:r>
        <w:rPr>
          <w:spacing w:val="1"/>
        </w:rPr>
        <w:t xml:space="preserve"> </w:t>
      </w:r>
      <w:r>
        <w:t>посвященный</w:t>
      </w:r>
      <w:r>
        <w:rPr>
          <w:spacing w:val="2"/>
        </w:rPr>
        <w:t xml:space="preserve"> </w:t>
      </w:r>
      <w:r>
        <w:t>800</w:t>
      </w:r>
      <w:r>
        <w:rPr>
          <w:spacing w:val="2"/>
        </w:rPr>
        <w:t xml:space="preserve"> </w:t>
      </w:r>
      <w:r>
        <w:t>-</w:t>
      </w:r>
      <w:r>
        <w:rPr>
          <w:spacing w:val="1"/>
        </w:rPr>
        <w:t xml:space="preserve"> </w:t>
      </w:r>
      <w:r>
        <w:t>летию</w:t>
      </w:r>
      <w:r>
        <w:rPr>
          <w:spacing w:val="3"/>
        </w:rPr>
        <w:t xml:space="preserve"> </w:t>
      </w:r>
      <w:r>
        <w:t>Нижнего</w:t>
      </w:r>
      <w:r>
        <w:rPr>
          <w:spacing w:val="1"/>
        </w:rPr>
        <w:t xml:space="preserve"> </w:t>
      </w:r>
      <w:r>
        <w:t>Новгорода,</w:t>
      </w:r>
      <w:r>
        <w:rPr>
          <w:spacing w:val="2"/>
        </w:rPr>
        <w:t xml:space="preserve"> </w:t>
      </w:r>
      <w:r>
        <w:t>издательский</w:t>
      </w:r>
      <w:r>
        <w:rPr>
          <w:spacing w:val="2"/>
        </w:rPr>
        <w:t xml:space="preserve"> </w:t>
      </w:r>
      <w:r>
        <w:t>центр</w:t>
      </w:r>
      <w:r>
        <w:rPr>
          <w:spacing w:val="2"/>
        </w:rPr>
        <w:t xml:space="preserve"> </w:t>
      </w:r>
      <w:r>
        <w:t>(Гимназическ</w:t>
      </w:r>
      <w:r w:rsidR="001A69E2">
        <w:t xml:space="preserve">ая гимназия </w:t>
      </w:r>
      <w:r>
        <w:t>«</w:t>
      </w:r>
      <w:r w:rsidR="001A69E2">
        <w:t>Кирилловица</w:t>
      </w:r>
      <w:r>
        <w:t>»),</w:t>
      </w:r>
      <w:r>
        <w:rPr>
          <w:spacing w:val="80"/>
        </w:rPr>
        <w:t xml:space="preserve"> </w:t>
      </w:r>
      <w:r>
        <w:t>осуществляется</w:t>
      </w:r>
      <w:r>
        <w:rPr>
          <w:spacing w:val="81"/>
        </w:rPr>
        <w:t xml:space="preserve"> </w:t>
      </w:r>
      <w:r>
        <w:t>сотрудничество</w:t>
      </w:r>
      <w:r>
        <w:rPr>
          <w:spacing w:val="80"/>
        </w:rPr>
        <w:t xml:space="preserve"> </w:t>
      </w:r>
      <w:r>
        <w:t>педагогов</w:t>
      </w:r>
      <w:r>
        <w:rPr>
          <w:spacing w:val="81"/>
        </w:rPr>
        <w:t xml:space="preserve"> </w:t>
      </w:r>
      <w:r>
        <w:t>гимназии,</w:t>
      </w:r>
      <w:r>
        <w:rPr>
          <w:spacing w:val="82"/>
        </w:rPr>
        <w:t xml:space="preserve"> </w:t>
      </w:r>
      <w:r>
        <w:t>учащихся</w:t>
      </w:r>
      <w:r>
        <w:rPr>
          <w:spacing w:val="79"/>
        </w:rPr>
        <w:t xml:space="preserve"> </w:t>
      </w:r>
      <w:r>
        <w:t>с</w:t>
      </w:r>
      <w:r>
        <w:rPr>
          <w:spacing w:val="80"/>
        </w:rPr>
        <w:t xml:space="preserve"> </w:t>
      </w:r>
      <w:r w:rsidR="001A69E2">
        <w:t>православной Калининградской гимназией</w:t>
      </w:r>
    </w:p>
    <w:p w14:paraId="4197FCF2" w14:textId="03DE5C8C" w:rsidR="00DC118F" w:rsidRDefault="0002405B">
      <w:pPr>
        <w:pStyle w:val="a3"/>
        <w:ind w:left="402" w:right="270"/>
      </w:pPr>
      <w:r>
        <w:t>В</w:t>
      </w:r>
      <w:r>
        <w:rPr>
          <w:spacing w:val="1"/>
        </w:rPr>
        <w:t xml:space="preserve"> </w:t>
      </w:r>
      <w:r>
        <w:t>Гимназии</w:t>
      </w:r>
      <w:r>
        <w:rPr>
          <w:spacing w:val="1"/>
        </w:rPr>
        <w:t xml:space="preserve"> </w:t>
      </w:r>
      <w:r>
        <w:t>действует</w:t>
      </w:r>
      <w:r>
        <w:rPr>
          <w:spacing w:val="1"/>
        </w:rPr>
        <w:t xml:space="preserve"> </w:t>
      </w:r>
      <w:r>
        <w:t>разветвленная</w:t>
      </w:r>
      <w:r>
        <w:rPr>
          <w:spacing w:val="1"/>
        </w:rPr>
        <w:t xml:space="preserve"> </w:t>
      </w:r>
      <w:r>
        <w:t>система</w:t>
      </w:r>
      <w:r>
        <w:rPr>
          <w:spacing w:val="1"/>
        </w:rPr>
        <w:t xml:space="preserve"> </w:t>
      </w:r>
      <w:r>
        <w:t>дополнительного</w:t>
      </w:r>
      <w:r>
        <w:rPr>
          <w:spacing w:val="1"/>
        </w:rPr>
        <w:t xml:space="preserve"> </w:t>
      </w:r>
      <w:r>
        <w:t>образования,</w:t>
      </w:r>
      <w:r>
        <w:rPr>
          <w:spacing w:val="1"/>
        </w:rPr>
        <w:t xml:space="preserve"> </w:t>
      </w:r>
      <w:r>
        <w:t>в</w:t>
      </w:r>
      <w:r>
        <w:rPr>
          <w:spacing w:val="1"/>
        </w:rPr>
        <w:t xml:space="preserve"> </w:t>
      </w:r>
      <w:r>
        <w:t>которой</w:t>
      </w:r>
      <w:r>
        <w:rPr>
          <w:spacing w:val="1"/>
        </w:rPr>
        <w:t xml:space="preserve"> </w:t>
      </w:r>
      <w:r>
        <w:t>представлены</w:t>
      </w:r>
      <w:r>
        <w:rPr>
          <w:spacing w:val="1"/>
        </w:rPr>
        <w:t xml:space="preserve"> </w:t>
      </w:r>
      <w:r>
        <w:t>вокально-хореографическая</w:t>
      </w:r>
      <w:r>
        <w:rPr>
          <w:spacing w:val="1"/>
        </w:rPr>
        <w:t xml:space="preserve"> </w:t>
      </w:r>
      <w:r>
        <w:t>студия</w:t>
      </w:r>
      <w:r w:rsidR="001A69E2">
        <w:t>,</w:t>
      </w:r>
      <w:r>
        <w:rPr>
          <w:spacing w:val="1"/>
        </w:rPr>
        <w:t xml:space="preserve"> </w:t>
      </w:r>
      <w:r>
        <w:t>школьное</w:t>
      </w:r>
      <w:r>
        <w:rPr>
          <w:spacing w:val="1"/>
        </w:rPr>
        <w:t xml:space="preserve"> </w:t>
      </w:r>
      <w:r>
        <w:t>радио</w:t>
      </w:r>
      <w:r>
        <w:rPr>
          <w:spacing w:val="1"/>
        </w:rPr>
        <w:t xml:space="preserve"> </w:t>
      </w:r>
      <w:r>
        <w:t>,</w:t>
      </w:r>
      <w:r>
        <w:rPr>
          <w:spacing w:val="1"/>
        </w:rPr>
        <w:t xml:space="preserve"> </w:t>
      </w:r>
      <w:r>
        <w:t>хоровая</w:t>
      </w:r>
      <w:r>
        <w:rPr>
          <w:spacing w:val="1"/>
        </w:rPr>
        <w:t xml:space="preserve"> </w:t>
      </w:r>
      <w:r>
        <w:t>студия</w:t>
      </w:r>
      <w:r>
        <w:rPr>
          <w:spacing w:val="1"/>
        </w:rPr>
        <w:t xml:space="preserve"> </w:t>
      </w:r>
      <w:r>
        <w:t>,</w:t>
      </w:r>
      <w:r>
        <w:rPr>
          <w:spacing w:val="1"/>
        </w:rPr>
        <w:t xml:space="preserve"> </w:t>
      </w:r>
      <w:r>
        <w:t>спортивные</w:t>
      </w:r>
      <w:r>
        <w:rPr>
          <w:spacing w:val="1"/>
        </w:rPr>
        <w:t xml:space="preserve"> </w:t>
      </w:r>
      <w:r>
        <w:t>секции,</w:t>
      </w:r>
      <w:r>
        <w:rPr>
          <w:spacing w:val="1"/>
        </w:rPr>
        <w:t xml:space="preserve"> </w:t>
      </w:r>
      <w:r>
        <w:t>шахматная</w:t>
      </w:r>
      <w:r>
        <w:rPr>
          <w:spacing w:val="1"/>
        </w:rPr>
        <w:t xml:space="preserve"> </w:t>
      </w:r>
      <w:r>
        <w:t>секция,</w:t>
      </w:r>
      <w:r>
        <w:rPr>
          <w:spacing w:val="1"/>
        </w:rPr>
        <w:t xml:space="preserve"> </w:t>
      </w:r>
      <w:r>
        <w:t>школьный</w:t>
      </w:r>
      <w:r>
        <w:rPr>
          <w:spacing w:val="1"/>
        </w:rPr>
        <w:t xml:space="preserve"> </w:t>
      </w:r>
      <w:r>
        <w:t>музей, посвященный воинам - десантникам, участникам великой отечественной войны и</w:t>
      </w:r>
      <w:r>
        <w:rPr>
          <w:spacing w:val="1"/>
        </w:rPr>
        <w:t xml:space="preserve"> </w:t>
      </w:r>
      <w:r>
        <w:t>ветеранам</w:t>
      </w:r>
      <w:r>
        <w:rPr>
          <w:spacing w:val="-2"/>
        </w:rPr>
        <w:t xml:space="preserve"> </w:t>
      </w:r>
      <w:r>
        <w:t>локальных</w:t>
      </w:r>
      <w:r>
        <w:rPr>
          <w:spacing w:val="1"/>
        </w:rPr>
        <w:t xml:space="preserve"> </w:t>
      </w:r>
      <w:r>
        <w:t>конфликтов т.д.</w:t>
      </w:r>
    </w:p>
    <w:p w14:paraId="7ECFB464" w14:textId="77777777" w:rsidR="00DC118F" w:rsidRDefault="0002405B">
      <w:pPr>
        <w:pStyle w:val="a3"/>
        <w:ind w:left="402" w:right="264"/>
      </w:pPr>
      <w:r>
        <w:t>Воспитательная деятельность Гимназии осуществляется в тесном взаимодействии с</w:t>
      </w:r>
      <w:r>
        <w:rPr>
          <w:spacing w:val="-57"/>
        </w:rPr>
        <w:t xml:space="preserve"> </w:t>
      </w:r>
      <w:r>
        <w:t>семьей, включает большое количество творческих мероприятий, посвященных памятным</w:t>
      </w:r>
      <w:r>
        <w:rPr>
          <w:spacing w:val="1"/>
        </w:rPr>
        <w:t xml:space="preserve"> </w:t>
      </w:r>
      <w:r>
        <w:t>датам в истории России, широко осуществляется совместная волонтерская деятельность,</w:t>
      </w:r>
      <w:r>
        <w:rPr>
          <w:spacing w:val="1"/>
        </w:rPr>
        <w:t xml:space="preserve"> </w:t>
      </w:r>
      <w:r>
        <w:t>присутствует</w:t>
      </w:r>
      <w:r>
        <w:rPr>
          <w:spacing w:val="32"/>
        </w:rPr>
        <w:t xml:space="preserve"> </w:t>
      </w:r>
      <w:r>
        <w:t>большой</w:t>
      </w:r>
      <w:r>
        <w:rPr>
          <w:spacing w:val="32"/>
        </w:rPr>
        <w:t xml:space="preserve"> </w:t>
      </w:r>
      <w:r>
        <w:t>спектр</w:t>
      </w:r>
      <w:r>
        <w:rPr>
          <w:spacing w:val="33"/>
        </w:rPr>
        <w:t xml:space="preserve"> </w:t>
      </w:r>
      <w:r>
        <w:t>реализуемых</w:t>
      </w:r>
      <w:r>
        <w:rPr>
          <w:spacing w:val="33"/>
        </w:rPr>
        <w:t xml:space="preserve"> </w:t>
      </w:r>
      <w:r>
        <w:t>совместно</w:t>
      </w:r>
      <w:r>
        <w:rPr>
          <w:spacing w:val="31"/>
        </w:rPr>
        <w:t xml:space="preserve"> </w:t>
      </w:r>
      <w:r>
        <w:t>с</w:t>
      </w:r>
      <w:r>
        <w:rPr>
          <w:spacing w:val="31"/>
        </w:rPr>
        <w:t xml:space="preserve"> </w:t>
      </w:r>
      <w:r>
        <w:t>родительской</w:t>
      </w:r>
      <w:r>
        <w:rPr>
          <w:spacing w:val="32"/>
        </w:rPr>
        <w:t xml:space="preserve"> </w:t>
      </w:r>
      <w:r>
        <w:t>общественностью</w:t>
      </w:r>
    </w:p>
    <w:p w14:paraId="0148506D" w14:textId="77777777" w:rsidR="00DC118F" w:rsidRDefault="00DC118F">
      <w:pPr>
        <w:sectPr w:rsidR="00DC118F">
          <w:pgSz w:w="11910" w:h="16840"/>
          <w:pgMar w:top="1160" w:right="580" w:bottom="280" w:left="1300" w:header="715" w:footer="0" w:gutter="0"/>
          <w:cols w:space="720"/>
        </w:sectPr>
      </w:pPr>
    </w:p>
    <w:p w14:paraId="4E420EE2" w14:textId="77777777" w:rsidR="00DC118F" w:rsidRDefault="0002405B">
      <w:pPr>
        <w:pStyle w:val="a3"/>
        <w:spacing w:before="80"/>
        <w:ind w:left="402" w:firstLine="0"/>
      </w:pPr>
      <w:r>
        <w:lastRenderedPageBreak/>
        <w:t>социальных</w:t>
      </w:r>
      <w:r>
        <w:rPr>
          <w:spacing w:val="-2"/>
        </w:rPr>
        <w:t xml:space="preserve"> </w:t>
      </w:r>
      <w:r>
        <w:t>проектов.</w:t>
      </w:r>
    </w:p>
    <w:p w14:paraId="5741D12A" w14:textId="77777777" w:rsidR="00DC118F" w:rsidRDefault="0002405B">
      <w:pPr>
        <w:pStyle w:val="a3"/>
        <w:ind w:left="402" w:right="265"/>
      </w:pPr>
      <w:r>
        <w:t>В основе воспитательного процесса гимназистов – максимальное использование</w:t>
      </w:r>
      <w:r>
        <w:rPr>
          <w:spacing w:val="1"/>
        </w:rPr>
        <w:t xml:space="preserve"> </w:t>
      </w:r>
      <w:r>
        <w:t>воспитательного потенциала урока и внеурочной деятельности общеинтеллектуального</w:t>
      </w:r>
      <w:r>
        <w:rPr>
          <w:spacing w:val="1"/>
        </w:rPr>
        <w:t xml:space="preserve"> </w:t>
      </w:r>
      <w:r>
        <w:t>(предметные</w:t>
      </w:r>
      <w:r>
        <w:rPr>
          <w:spacing w:val="1"/>
        </w:rPr>
        <w:t xml:space="preserve"> </w:t>
      </w:r>
      <w:r>
        <w:t>творческие</w:t>
      </w:r>
      <w:r>
        <w:rPr>
          <w:spacing w:val="1"/>
        </w:rPr>
        <w:t xml:space="preserve"> </w:t>
      </w:r>
      <w:r>
        <w:t>объединения,</w:t>
      </w:r>
      <w:r>
        <w:rPr>
          <w:spacing w:val="1"/>
        </w:rPr>
        <w:t xml:space="preserve"> </w:t>
      </w:r>
      <w:r>
        <w:t>олимпиады,</w:t>
      </w:r>
      <w:r>
        <w:rPr>
          <w:spacing w:val="1"/>
        </w:rPr>
        <w:t xml:space="preserve"> </w:t>
      </w:r>
      <w:r>
        <w:t>НОУ,</w:t>
      </w:r>
      <w:r>
        <w:rPr>
          <w:spacing w:val="1"/>
        </w:rPr>
        <w:t xml:space="preserve"> </w:t>
      </w:r>
      <w:r>
        <w:t>интеллектуальные</w:t>
      </w:r>
      <w:r>
        <w:rPr>
          <w:spacing w:val="1"/>
        </w:rPr>
        <w:t xml:space="preserve"> </w:t>
      </w:r>
      <w:r>
        <w:t>игры)</w:t>
      </w:r>
      <w:r>
        <w:rPr>
          <w:spacing w:val="1"/>
        </w:rPr>
        <w:t xml:space="preserve"> </w:t>
      </w:r>
      <w:r>
        <w:t>и</w:t>
      </w:r>
      <w:r>
        <w:rPr>
          <w:spacing w:val="1"/>
        </w:rPr>
        <w:t xml:space="preserve"> </w:t>
      </w:r>
      <w:r>
        <w:t>творческого</w:t>
      </w:r>
      <w:r>
        <w:rPr>
          <w:spacing w:val="1"/>
        </w:rPr>
        <w:t xml:space="preserve"> </w:t>
      </w:r>
      <w:r>
        <w:t>(концерты,</w:t>
      </w:r>
      <w:r>
        <w:rPr>
          <w:spacing w:val="1"/>
        </w:rPr>
        <w:t xml:space="preserve"> </w:t>
      </w:r>
      <w:r>
        <w:t>литературно-музыкальные</w:t>
      </w:r>
      <w:r>
        <w:rPr>
          <w:spacing w:val="1"/>
        </w:rPr>
        <w:t xml:space="preserve"> </w:t>
      </w:r>
      <w:r>
        <w:t>композиции,</w:t>
      </w:r>
      <w:r>
        <w:rPr>
          <w:spacing w:val="1"/>
        </w:rPr>
        <w:t xml:space="preserve"> </w:t>
      </w:r>
      <w:r>
        <w:t>театрализованные</w:t>
      </w:r>
      <w:r>
        <w:rPr>
          <w:spacing w:val="1"/>
        </w:rPr>
        <w:t xml:space="preserve"> </w:t>
      </w:r>
      <w:r>
        <w:t>постановки)</w:t>
      </w:r>
      <w:r>
        <w:rPr>
          <w:spacing w:val="-1"/>
        </w:rPr>
        <w:t xml:space="preserve"> </w:t>
      </w:r>
      <w:r>
        <w:t>направлений.</w:t>
      </w:r>
    </w:p>
    <w:p w14:paraId="13020E21" w14:textId="77777777" w:rsidR="00DC118F" w:rsidRDefault="0002405B">
      <w:pPr>
        <w:pStyle w:val="a3"/>
        <w:ind w:left="402" w:right="266"/>
      </w:pPr>
      <w:r>
        <w:t>Важную роль в воспитании играет проектная деятельность, при ее осуществлении</w:t>
      </w:r>
      <w:r>
        <w:rPr>
          <w:spacing w:val="1"/>
        </w:rPr>
        <w:t xml:space="preserve"> </w:t>
      </w:r>
      <w:r>
        <w:t>формируются системообразующие связи детей и взрослых. Через содержание проекта,</w:t>
      </w:r>
      <w:r>
        <w:rPr>
          <w:spacing w:val="1"/>
        </w:rPr>
        <w:t xml:space="preserve"> </w:t>
      </w:r>
      <w:r>
        <w:t>стиль</w:t>
      </w:r>
      <w:r>
        <w:rPr>
          <w:spacing w:val="1"/>
        </w:rPr>
        <w:t xml:space="preserve"> </w:t>
      </w:r>
      <w:r>
        <w:t>отношений,</w:t>
      </w:r>
      <w:r>
        <w:rPr>
          <w:spacing w:val="1"/>
        </w:rPr>
        <w:t xml:space="preserve"> </w:t>
      </w:r>
      <w:r>
        <w:t>отбор</w:t>
      </w:r>
      <w:r>
        <w:rPr>
          <w:spacing w:val="1"/>
        </w:rPr>
        <w:t xml:space="preserve"> </w:t>
      </w:r>
      <w:r>
        <w:t>технологий</w:t>
      </w:r>
      <w:r>
        <w:rPr>
          <w:spacing w:val="1"/>
        </w:rPr>
        <w:t xml:space="preserve"> </w:t>
      </w:r>
      <w:r>
        <w:t>формируются</w:t>
      </w:r>
      <w:r>
        <w:rPr>
          <w:spacing w:val="1"/>
        </w:rPr>
        <w:t xml:space="preserve"> </w:t>
      </w:r>
      <w:r>
        <w:t>и</w:t>
      </w:r>
      <w:r>
        <w:rPr>
          <w:spacing w:val="1"/>
        </w:rPr>
        <w:t xml:space="preserve"> </w:t>
      </w:r>
      <w:r>
        <w:t>закрепляются</w:t>
      </w:r>
      <w:r>
        <w:rPr>
          <w:spacing w:val="1"/>
        </w:rPr>
        <w:t xml:space="preserve"> </w:t>
      </w:r>
      <w:r>
        <w:t>в</w:t>
      </w:r>
      <w:r>
        <w:rPr>
          <w:spacing w:val="61"/>
        </w:rPr>
        <w:t xml:space="preserve"> </w:t>
      </w:r>
      <w:r>
        <w:t>сознании</w:t>
      </w:r>
      <w:r>
        <w:rPr>
          <w:spacing w:val="61"/>
        </w:rPr>
        <w:t xml:space="preserve"> </w:t>
      </w:r>
      <w:r>
        <w:t>и</w:t>
      </w:r>
      <w:r>
        <w:rPr>
          <w:spacing w:val="1"/>
        </w:rPr>
        <w:t xml:space="preserve"> </w:t>
      </w:r>
      <w:r>
        <w:t>поведении воспитанников духовные ценности. Совместная деятельность детей и взрослых</w:t>
      </w:r>
      <w:r>
        <w:rPr>
          <w:spacing w:val="-57"/>
        </w:rPr>
        <w:t xml:space="preserve"> </w:t>
      </w:r>
      <w:r>
        <w:t>приобретает воспитывающий характер и становится средством становления и развития</w:t>
      </w:r>
      <w:r>
        <w:rPr>
          <w:spacing w:val="1"/>
        </w:rPr>
        <w:t xml:space="preserve"> </w:t>
      </w:r>
      <w:r>
        <w:t>личности ребенка.</w:t>
      </w:r>
    </w:p>
    <w:p w14:paraId="72E44B4B" w14:textId="6EBC7855" w:rsidR="00DC118F" w:rsidRDefault="0002405B" w:rsidP="001A69E2">
      <w:pPr>
        <w:pStyle w:val="a3"/>
        <w:ind w:left="402" w:right="270"/>
      </w:pPr>
      <w:r>
        <w:t>В</w:t>
      </w:r>
      <w:r>
        <w:rPr>
          <w:spacing w:val="1"/>
        </w:rPr>
        <w:t xml:space="preserve"> </w:t>
      </w:r>
      <w:r>
        <w:t>Гимназии</w:t>
      </w:r>
      <w:r>
        <w:rPr>
          <w:spacing w:val="1"/>
        </w:rPr>
        <w:t xml:space="preserve"> </w:t>
      </w:r>
      <w:r>
        <w:t>обеспечивается</w:t>
      </w:r>
      <w:r>
        <w:rPr>
          <w:spacing w:val="1"/>
        </w:rPr>
        <w:t xml:space="preserve"> </w:t>
      </w:r>
      <w:r>
        <w:t>возможность</w:t>
      </w:r>
      <w:r>
        <w:rPr>
          <w:spacing w:val="1"/>
        </w:rPr>
        <w:t xml:space="preserve"> </w:t>
      </w:r>
      <w:r>
        <w:t>взаимодействия</w:t>
      </w:r>
      <w:r>
        <w:rPr>
          <w:spacing w:val="1"/>
        </w:rPr>
        <w:t xml:space="preserve"> </w:t>
      </w:r>
      <w:r>
        <w:t>учащихся</w:t>
      </w:r>
      <w:r>
        <w:rPr>
          <w:spacing w:val="1"/>
        </w:rPr>
        <w:t xml:space="preserve"> </w:t>
      </w:r>
      <w:r>
        <w:t>разных</w:t>
      </w:r>
      <w:r>
        <w:rPr>
          <w:spacing w:val="1"/>
        </w:rPr>
        <w:t xml:space="preserve"> </w:t>
      </w:r>
      <w:r>
        <w:t>возрастов,</w:t>
      </w:r>
      <w:r>
        <w:rPr>
          <w:spacing w:val="1"/>
        </w:rPr>
        <w:t xml:space="preserve"> </w:t>
      </w:r>
      <w:r>
        <w:t>обеспечивается</w:t>
      </w:r>
      <w:r>
        <w:rPr>
          <w:spacing w:val="1"/>
        </w:rPr>
        <w:t xml:space="preserve"> </w:t>
      </w:r>
      <w:r>
        <w:t>возможность</w:t>
      </w:r>
      <w:r>
        <w:rPr>
          <w:spacing w:val="1"/>
        </w:rPr>
        <w:t xml:space="preserve"> </w:t>
      </w:r>
      <w:r>
        <w:t>взаимодействия</w:t>
      </w:r>
      <w:r>
        <w:rPr>
          <w:spacing w:val="1"/>
        </w:rPr>
        <w:t xml:space="preserve"> </w:t>
      </w:r>
      <w:r>
        <w:t>учащихся</w:t>
      </w:r>
      <w:r>
        <w:rPr>
          <w:spacing w:val="1"/>
        </w:rPr>
        <w:t xml:space="preserve"> </w:t>
      </w:r>
      <w:r>
        <w:t>с</w:t>
      </w:r>
      <w:r>
        <w:rPr>
          <w:spacing w:val="1"/>
        </w:rPr>
        <w:t xml:space="preserve"> </w:t>
      </w:r>
      <w:r>
        <w:t>детьми</w:t>
      </w:r>
      <w:r>
        <w:rPr>
          <w:spacing w:val="1"/>
        </w:rPr>
        <w:t xml:space="preserve"> </w:t>
      </w:r>
      <w:r>
        <w:t>в</w:t>
      </w:r>
      <w:r>
        <w:rPr>
          <w:spacing w:val="1"/>
        </w:rPr>
        <w:t xml:space="preserve"> </w:t>
      </w:r>
      <w:r>
        <w:t>образовательных организациях - социальных партнерах. В Гимназии существует детская</w:t>
      </w:r>
      <w:r>
        <w:rPr>
          <w:spacing w:val="1"/>
        </w:rPr>
        <w:t xml:space="preserve"> </w:t>
      </w:r>
      <w:r>
        <w:t>организация</w:t>
      </w:r>
      <w:r>
        <w:rPr>
          <w:spacing w:val="1"/>
        </w:rPr>
        <w:t xml:space="preserve"> </w:t>
      </w:r>
      <w:r>
        <w:t>«Доверие»,</w:t>
      </w:r>
      <w:r>
        <w:rPr>
          <w:spacing w:val="1"/>
        </w:rPr>
        <w:t xml:space="preserve"> </w:t>
      </w:r>
      <w:r>
        <w:t>ВВПОД</w:t>
      </w:r>
      <w:r>
        <w:rPr>
          <w:spacing w:val="22"/>
        </w:rPr>
        <w:t xml:space="preserve"> </w:t>
      </w:r>
      <w:r>
        <w:t>«Юнармия»</w:t>
      </w:r>
      <w:r>
        <w:rPr>
          <w:spacing w:val="12"/>
        </w:rPr>
        <w:t xml:space="preserve"> </w:t>
      </w:r>
      <w:r>
        <w:t>отряд</w:t>
      </w:r>
      <w:r w:rsidR="001A69E2">
        <w:t xml:space="preserve"> </w:t>
      </w:r>
      <w:r>
        <w:t>«</w:t>
      </w:r>
      <w:r w:rsidR="001A69E2">
        <w:t>Витязь</w:t>
      </w:r>
      <w:r>
        <w:t>», волонтерские отряды «Волонтеры Победы», «Дети За…», «Добрые сердца»,</w:t>
      </w:r>
      <w:r>
        <w:rPr>
          <w:spacing w:val="1"/>
        </w:rPr>
        <w:t xml:space="preserve"> </w:t>
      </w:r>
      <w:r>
        <w:t>создано первичное отделение Общероссийского общественно-государственного движения</w:t>
      </w:r>
      <w:r>
        <w:rPr>
          <w:spacing w:val="-57"/>
        </w:rPr>
        <w:t xml:space="preserve"> </w:t>
      </w:r>
      <w:r>
        <w:t>детей</w:t>
      </w:r>
      <w:r>
        <w:rPr>
          <w:spacing w:val="1"/>
        </w:rPr>
        <w:t xml:space="preserve"> </w:t>
      </w:r>
      <w:r>
        <w:t>и</w:t>
      </w:r>
      <w:r>
        <w:rPr>
          <w:spacing w:val="1"/>
        </w:rPr>
        <w:t xml:space="preserve"> </w:t>
      </w:r>
      <w:r>
        <w:t>молодежи</w:t>
      </w:r>
      <w:r>
        <w:rPr>
          <w:spacing w:val="1"/>
        </w:rPr>
        <w:t xml:space="preserve"> </w:t>
      </w:r>
      <w:r>
        <w:t>«Движение</w:t>
      </w:r>
      <w:r>
        <w:rPr>
          <w:spacing w:val="1"/>
        </w:rPr>
        <w:t xml:space="preserve"> </w:t>
      </w:r>
      <w:r>
        <w:t>первых»</w:t>
      </w:r>
      <w:r>
        <w:rPr>
          <w:spacing w:val="1"/>
        </w:rPr>
        <w:t xml:space="preserve"> </w:t>
      </w:r>
      <w:r>
        <w:t>(далее</w:t>
      </w:r>
      <w:r>
        <w:rPr>
          <w:spacing w:val="1"/>
        </w:rPr>
        <w:t xml:space="preserve"> </w:t>
      </w:r>
      <w:r>
        <w:t>–</w:t>
      </w:r>
      <w:r>
        <w:rPr>
          <w:spacing w:val="1"/>
        </w:rPr>
        <w:t xml:space="preserve"> </w:t>
      </w:r>
      <w:r>
        <w:t>РДДМ</w:t>
      </w:r>
      <w:r>
        <w:rPr>
          <w:spacing w:val="1"/>
        </w:rPr>
        <w:t xml:space="preserve"> </w:t>
      </w:r>
      <w:r>
        <w:t>«Движение</w:t>
      </w:r>
      <w:r>
        <w:rPr>
          <w:spacing w:val="1"/>
        </w:rPr>
        <w:t xml:space="preserve"> </w:t>
      </w:r>
      <w:r>
        <w:t>первых»)</w:t>
      </w:r>
      <w:r>
        <w:rPr>
          <w:spacing w:val="1"/>
        </w:rPr>
        <w:t xml:space="preserve"> </w:t>
      </w:r>
      <w:r>
        <w:t>-</w:t>
      </w:r>
      <w:r>
        <w:rPr>
          <w:spacing w:val="1"/>
        </w:rPr>
        <w:t xml:space="preserve"> </w:t>
      </w:r>
      <w:r>
        <w:t>это</w:t>
      </w:r>
      <w:r>
        <w:rPr>
          <w:spacing w:val="1"/>
        </w:rPr>
        <w:t xml:space="preserve"> </w:t>
      </w:r>
      <w:r>
        <w:t>добровольное,</w:t>
      </w:r>
      <w:r>
        <w:rPr>
          <w:spacing w:val="1"/>
        </w:rPr>
        <w:t xml:space="preserve"> </w:t>
      </w:r>
      <w:r>
        <w:t>самоуправляемое,</w:t>
      </w:r>
      <w:r>
        <w:rPr>
          <w:spacing w:val="1"/>
        </w:rPr>
        <w:t xml:space="preserve"> </w:t>
      </w:r>
      <w:r>
        <w:t>некоммерческое</w:t>
      </w:r>
      <w:r>
        <w:rPr>
          <w:spacing w:val="1"/>
        </w:rPr>
        <w:t xml:space="preserve"> </w:t>
      </w:r>
      <w:r>
        <w:t>формирование,</w:t>
      </w:r>
      <w:r>
        <w:rPr>
          <w:spacing w:val="1"/>
        </w:rPr>
        <w:t xml:space="preserve"> </w:t>
      </w:r>
      <w:r>
        <w:t>созданное</w:t>
      </w:r>
      <w:r>
        <w:rPr>
          <w:spacing w:val="61"/>
        </w:rPr>
        <w:t xml:space="preserve"> </w:t>
      </w:r>
      <w:r>
        <w:t>по</w:t>
      </w:r>
      <w:r>
        <w:rPr>
          <w:spacing w:val="1"/>
        </w:rPr>
        <w:t xml:space="preserve"> </w:t>
      </w:r>
      <w:r>
        <w:t>инициативе</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объединившихся</w:t>
      </w:r>
      <w:r>
        <w:rPr>
          <w:spacing w:val="1"/>
        </w:rPr>
        <w:t xml:space="preserve"> </w:t>
      </w:r>
      <w:r>
        <w:t>на</w:t>
      </w:r>
      <w:r>
        <w:rPr>
          <w:spacing w:val="1"/>
        </w:rPr>
        <w:t xml:space="preserve"> </w:t>
      </w:r>
      <w:r>
        <w:t>основе</w:t>
      </w:r>
      <w:r>
        <w:rPr>
          <w:spacing w:val="1"/>
        </w:rPr>
        <w:t xml:space="preserve"> </w:t>
      </w:r>
      <w:r>
        <w:t>общности</w:t>
      </w:r>
      <w:r>
        <w:rPr>
          <w:spacing w:val="1"/>
        </w:rPr>
        <w:t xml:space="preserve"> </w:t>
      </w:r>
      <w:r>
        <w:t>интересов</w:t>
      </w:r>
      <w:r>
        <w:rPr>
          <w:spacing w:val="1"/>
        </w:rPr>
        <w:t xml:space="preserve"> </w:t>
      </w:r>
      <w:r>
        <w:t>для</w:t>
      </w:r>
      <w:r>
        <w:rPr>
          <w:spacing w:val="1"/>
        </w:rPr>
        <w:t xml:space="preserve"> </w:t>
      </w:r>
      <w:r>
        <w:t>реализации</w:t>
      </w:r>
      <w:r>
        <w:rPr>
          <w:spacing w:val="-2"/>
        </w:rPr>
        <w:t xml:space="preserve"> </w:t>
      </w:r>
      <w:r>
        <w:t>общих</w:t>
      </w:r>
      <w:r>
        <w:rPr>
          <w:spacing w:val="1"/>
        </w:rPr>
        <w:t xml:space="preserve"> </w:t>
      </w:r>
      <w:r>
        <w:t>целей,</w:t>
      </w:r>
      <w:r>
        <w:rPr>
          <w:spacing w:val="1"/>
        </w:rPr>
        <w:t xml:space="preserve"> </w:t>
      </w:r>
      <w:r>
        <w:t>указанных в</w:t>
      </w:r>
      <w:r>
        <w:rPr>
          <w:spacing w:val="-2"/>
        </w:rPr>
        <w:t xml:space="preserve"> </w:t>
      </w:r>
      <w:r>
        <w:t>Уставе</w:t>
      </w:r>
      <w:r>
        <w:rPr>
          <w:spacing w:val="-2"/>
        </w:rPr>
        <w:t xml:space="preserve"> </w:t>
      </w:r>
      <w:r>
        <w:t>РДДМ</w:t>
      </w:r>
      <w:r>
        <w:rPr>
          <w:spacing w:val="3"/>
        </w:rPr>
        <w:t xml:space="preserve"> </w:t>
      </w:r>
      <w:r>
        <w:t>«Движение</w:t>
      </w:r>
      <w:r>
        <w:rPr>
          <w:spacing w:val="-2"/>
        </w:rPr>
        <w:t xml:space="preserve"> </w:t>
      </w:r>
      <w:r>
        <w:t>первых».</w:t>
      </w:r>
    </w:p>
    <w:p w14:paraId="3B298358" w14:textId="77777777" w:rsidR="00DC118F" w:rsidRDefault="0002405B">
      <w:pPr>
        <w:pStyle w:val="a3"/>
        <w:ind w:left="1110" w:firstLine="0"/>
      </w:pPr>
      <w:r>
        <w:t>Основными</w:t>
      </w:r>
      <w:r>
        <w:rPr>
          <w:spacing w:val="-4"/>
        </w:rPr>
        <w:t xml:space="preserve"> </w:t>
      </w:r>
      <w:r>
        <w:t>традициями</w:t>
      </w:r>
      <w:r>
        <w:rPr>
          <w:spacing w:val="-3"/>
        </w:rPr>
        <w:t xml:space="preserve"> </w:t>
      </w:r>
      <w:r>
        <w:t>воспитания</w:t>
      </w:r>
      <w:r>
        <w:rPr>
          <w:spacing w:val="-3"/>
        </w:rPr>
        <w:t xml:space="preserve"> </w:t>
      </w:r>
      <w:r>
        <w:t>в</w:t>
      </w:r>
      <w:r>
        <w:rPr>
          <w:spacing w:val="-4"/>
        </w:rPr>
        <w:t xml:space="preserve"> </w:t>
      </w:r>
      <w:r>
        <w:t>Гимназии</w:t>
      </w:r>
      <w:r>
        <w:rPr>
          <w:spacing w:val="-3"/>
        </w:rPr>
        <w:t xml:space="preserve"> </w:t>
      </w:r>
      <w:r>
        <w:t>являются:</w:t>
      </w:r>
    </w:p>
    <w:p w14:paraId="42A08DA0" w14:textId="77777777" w:rsidR="00DC118F" w:rsidRDefault="0002405B">
      <w:pPr>
        <w:pStyle w:val="a5"/>
        <w:numPr>
          <w:ilvl w:val="0"/>
          <w:numId w:val="5"/>
        </w:numPr>
        <w:tabs>
          <w:tab w:val="left" w:pos="1281"/>
        </w:tabs>
        <w:ind w:right="268" w:firstLine="707"/>
        <w:rPr>
          <w:sz w:val="24"/>
        </w:rPr>
      </w:pPr>
      <w:r>
        <w:rPr>
          <w:sz w:val="24"/>
        </w:rPr>
        <w:t>годовой цикл воспитательной работы Гимназии, через которые осуществляются</w:t>
      </w:r>
      <w:r>
        <w:rPr>
          <w:spacing w:val="1"/>
          <w:sz w:val="24"/>
        </w:rPr>
        <w:t xml:space="preserve"> </w:t>
      </w:r>
      <w:r>
        <w:rPr>
          <w:sz w:val="24"/>
        </w:rPr>
        <w:t>традиционные ежегодные общешкольные события (проекты), интеграция воспитательных</w:t>
      </w:r>
      <w:r>
        <w:rPr>
          <w:spacing w:val="1"/>
          <w:sz w:val="24"/>
        </w:rPr>
        <w:t xml:space="preserve"> </w:t>
      </w:r>
      <w:r>
        <w:rPr>
          <w:sz w:val="24"/>
        </w:rPr>
        <w:t>усилий</w:t>
      </w:r>
      <w:r>
        <w:rPr>
          <w:spacing w:val="-1"/>
          <w:sz w:val="24"/>
        </w:rPr>
        <w:t xml:space="preserve"> </w:t>
      </w:r>
      <w:r>
        <w:rPr>
          <w:sz w:val="24"/>
        </w:rPr>
        <w:t>всех</w:t>
      </w:r>
      <w:r>
        <w:rPr>
          <w:spacing w:val="4"/>
          <w:sz w:val="24"/>
        </w:rPr>
        <w:t xml:space="preserve"> </w:t>
      </w:r>
      <w:r>
        <w:rPr>
          <w:sz w:val="24"/>
        </w:rPr>
        <w:t>участников</w:t>
      </w:r>
      <w:r>
        <w:rPr>
          <w:spacing w:val="-2"/>
          <w:sz w:val="24"/>
        </w:rPr>
        <w:t xml:space="preserve"> </w:t>
      </w:r>
      <w:r>
        <w:rPr>
          <w:sz w:val="24"/>
        </w:rPr>
        <w:t>образовательных</w:t>
      </w:r>
      <w:r>
        <w:rPr>
          <w:spacing w:val="1"/>
          <w:sz w:val="24"/>
        </w:rPr>
        <w:t xml:space="preserve"> </w:t>
      </w:r>
      <w:r>
        <w:rPr>
          <w:sz w:val="24"/>
        </w:rPr>
        <w:t>отношений;</w:t>
      </w:r>
    </w:p>
    <w:p w14:paraId="246617FB" w14:textId="77777777" w:rsidR="00DC118F" w:rsidRDefault="0002405B">
      <w:pPr>
        <w:pStyle w:val="a5"/>
        <w:numPr>
          <w:ilvl w:val="0"/>
          <w:numId w:val="5"/>
        </w:numPr>
        <w:tabs>
          <w:tab w:val="left" w:pos="1286"/>
        </w:tabs>
        <w:ind w:right="270" w:firstLine="707"/>
        <w:rPr>
          <w:sz w:val="24"/>
        </w:rPr>
      </w:pPr>
      <w:r>
        <w:rPr>
          <w:sz w:val="24"/>
        </w:rPr>
        <w:t>важной чертой каждого события и большинства, используемых для воспитания</w:t>
      </w:r>
      <w:r>
        <w:rPr>
          <w:spacing w:val="1"/>
          <w:sz w:val="24"/>
        </w:rPr>
        <w:t xml:space="preserve"> </w:t>
      </w:r>
      <w:r>
        <w:rPr>
          <w:sz w:val="24"/>
        </w:rPr>
        <w:t>других,</w:t>
      </w:r>
      <w:r>
        <w:rPr>
          <w:spacing w:val="1"/>
          <w:sz w:val="24"/>
        </w:rPr>
        <w:t xml:space="preserve"> </w:t>
      </w:r>
      <w:r>
        <w:rPr>
          <w:sz w:val="24"/>
        </w:rPr>
        <w:t>совместных</w:t>
      </w:r>
      <w:r>
        <w:rPr>
          <w:spacing w:val="1"/>
          <w:sz w:val="24"/>
        </w:rPr>
        <w:t xml:space="preserve"> </w:t>
      </w:r>
      <w:r>
        <w:rPr>
          <w:sz w:val="24"/>
        </w:rPr>
        <w:t>дел</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гимназистов</w:t>
      </w:r>
      <w:r>
        <w:rPr>
          <w:spacing w:val="1"/>
          <w:sz w:val="24"/>
        </w:rPr>
        <w:t xml:space="preserve"> </w:t>
      </w:r>
      <w:r>
        <w:rPr>
          <w:sz w:val="24"/>
        </w:rPr>
        <w:t>является</w:t>
      </w:r>
      <w:r>
        <w:rPr>
          <w:spacing w:val="1"/>
          <w:sz w:val="24"/>
        </w:rPr>
        <w:t xml:space="preserve"> </w:t>
      </w:r>
      <w:r>
        <w:rPr>
          <w:sz w:val="24"/>
        </w:rPr>
        <w:t>коллективная</w:t>
      </w:r>
      <w:r>
        <w:rPr>
          <w:spacing w:val="1"/>
          <w:sz w:val="24"/>
        </w:rPr>
        <w:t xml:space="preserve"> </w:t>
      </w:r>
      <w:r>
        <w:rPr>
          <w:sz w:val="24"/>
        </w:rPr>
        <w:t>разработка,</w:t>
      </w:r>
      <w:r>
        <w:rPr>
          <w:spacing w:val="1"/>
          <w:sz w:val="24"/>
        </w:rPr>
        <w:t xml:space="preserve"> </w:t>
      </w:r>
      <w:r>
        <w:rPr>
          <w:sz w:val="24"/>
        </w:rPr>
        <w:t>коллективное</w:t>
      </w:r>
      <w:r>
        <w:rPr>
          <w:spacing w:val="1"/>
          <w:sz w:val="24"/>
        </w:rPr>
        <w:t xml:space="preserve"> </w:t>
      </w:r>
      <w:r>
        <w:rPr>
          <w:sz w:val="24"/>
        </w:rPr>
        <w:t>планирование,</w:t>
      </w:r>
      <w:r>
        <w:rPr>
          <w:spacing w:val="1"/>
          <w:sz w:val="24"/>
        </w:rPr>
        <w:t xml:space="preserve"> </w:t>
      </w:r>
      <w:r>
        <w:rPr>
          <w:sz w:val="24"/>
        </w:rPr>
        <w:t>коллективное</w:t>
      </w:r>
      <w:r>
        <w:rPr>
          <w:spacing w:val="1"/>
          <w:sz w:val="24"/>
        </w:rPr>
        <w:t xml:space="preserve"> </w:t>
      </w:r>
      <w:r>
        <w:rPr>
          <w:sz w:val="24"/>
        </w:rPr>
        <w:t>проведение</w:t>
      </w:r>
      <w:r>
        <w:rPr>
          <w:spacing w:val="1"/>
          <w:sz w:val="24"/>
        </w:rPr>
        <w:t xml:space="preserve"> </w:t>
      </w:r>
      <w:r>
        <w:rPr>
          <w:sz w:val="24"/>
        </w:rPr>
        <w:t>и</w:t>
      </w:r>
      <w:r>
        <w:rPr>
          <w:spacing w:val="1"/>
          <w:sz w:val="24"/>
        </w:rPr>
        <w:t xml:space="preserve"> </w:t>
      </w:r>
      <w:r>
        <w:rPr>
          <w:sz w:val="24"/>
        </w:rPr>
        <w:t>коллективный</w:t>
      </w:r>
      <w:r>
        <w:rPr>
          <w:spacing w:val="1"/>
          <w:sz w:val="24"/>
        </w:rPr>
        <w:t xml:space="preserve"> </w:t>
      </w:r>
      <w:r>
        <w:rPr>
          <w:sz w:val="24"/>
        </w:rPr>
        <w:t>анализ</w:t>
      </w:r>
      <w:r>
        <w:rPr>
          <w:spacing w:val="1"/>
          <w:sz w:val="24"/>
        </w:rPr>
        <w:t xml:space="preserve"> </w:t>
      </w:r>
      <w:r>
        <w:rPr>
          <w:sz w:val="24"/>
        </w:rPr>
        <w:t>полученных результатов;</w:t>
      </w:r>
    </w:p>
    <w:p w14:paraId="7BB2BE63" w14:textId="77777777" w:rsidR="00DC118F" w:rsidRDefault="0002405B">
      <w:pPr>
        <w:pStyle w:val="a5"/>
        <w:numPr>
          <w:ilvl w:val="0"/>
          <w:numId w:val="5"/>
        </w:numPr>
        <w:tabs>
          <w:tab w:val="left" w:pos="1283"/>
        </w:tabs>
        <w:ind w:right="271" w:firstLine="707"/>
        <w:rPr>
          <w:sz w:val="24"/>
        </w:rPr>
      </w:pPr>
      <w:r>
        <w:rPr>
          <w:sz w:val="24"/>
        </w:rPr>
        <w:t>в Гимназии создаются такие условия, при которых по мере взросления ребенка</w:t>
      </w:r>
      <w:r>
        <w:rPr>
          <w:spacing w:val="1"/>
          <w:sz w:val="24"/>
        </w:rPr>
        <w:t xml:space="preserve"> </w:t>
      </w:r>
      <w:r>
        <w:rPr>
          <w:sz w:val="24"/>
        </w:rPr>
        <w:t>изменяется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(от</w:t>
      </w:r>
      <w:r>
        <w:rPr>
          <w:spacing w:val="1"/>
          <w:sz w:val="24"/>
        </w:rPr>
        <w:t xml:space="preserve"> </w:t>
      </w:r>
      <w:r>
        <w:rPr>
          <w:sz w:val="24"/>
        </w:rPr>
        <w:t>пассивного</w:t>
      </w:r>
      <w:r>
        <w:rPr>
          <w:spacing w:val="1"/>
          <w:sz w:val="24"/>
        </w:rPr>
        <w:t xml:space="preserve"> </w:t>
      </w:r>
      <w:r>
        <w:rPr>
          <w:sz w:val="24"/>
        </w:rPr>
        <w:t>наблюдателя</w:t>
      </w:r>
      <w:r>
        <w:rPr>
          <w:spacing w:val="1"/>
          <w:sz w:val="24"/>
        </w:rPr>
        <w:t xml:space="preserve"> </w:t>
      </w:r>
      <w:r>
        <w:rPr>
          <w:sz w:val="24"/>
        </w:rPr>
        <w:t>до</w:t>
      </w:r>
      <w:r>
        <w:rPr>
          <w:spacing w:val="1"/>
          <w:sz w:val="24"/>
        </w:rPr>
        <w:t xml:space="preserve"> </w:t>
      </w:r>
      <w:r>
        <w:rPr>
          <w:sz w:val="24"/>
        </w:rPr>
        <w:t>организатора);</w:t>
      </w:r>
    </w:p>
    <w:p w14:paraId="133EE3BD" w14:textId="77777777" w:rsidR="00DC118F" w:rsidRDefault="0002405B">
      <w:pPr>
        <w:pStyle w:val="a5"/>
        <w:numPr>
          <w:ilvl w:val="0"/>
          <w:numId w:val="5"/>
        </w:numPr>
        <w:tabs>
          <w:tab w:val="left" w:pos="1314"/>
        </w:tabs>
        <w:ind w:right="273" w:firstLine="707"/>
        <w:rPr>
          <w:sz w:val="24"/>
        </w:rPr>
      </w:pPr>
      <w:r>
        <w:rPr>
          <w:sz w:val="24"/>
        </w:rPr>
        <w:t>в</w:t>
      </w:r>
      <w:r>
        <w:rPr>
          <w:spacing w:val="1"/>
          <w:sz w:val="24"/>
        </w:rPr>
        <w:t xml:space="preserve"> </w:t>
      </w:r>
      <w:r>
        <w:rPr>
          <w:sz w:val="24"/>
        </w:rPr>
        <w:t>проведении</w:t>
      </w:r>
      <w:r>
        <w:rPr>
          <w:spacing w:val="1"/>
          <w:sz w:val="24"/>
        </w:rPr>
        <w:t xml:space="preserve"> </w:t>
      </w:r>
      <w:r>
        <w:rPr>
          <w:sz w:val="24"/>
        </w:rPr>
        <w:t>общешкольных</w:t>
      </w:r>
      <w:r>
        <w:rPr>
          <w:spacing w:val="1"/>
          <w:sz w:val="24"/>
        </w:rPr>
        <w:t xml:space="preserve"> </w:t>
      </w:r>
      <w:r>
        <w:rPr>
          <w:sz w:val="24"/>
        </w:rPr>
        <w:t>дел</w:t>
      </w:r>
      <w:r>
        <w:rPr>
          <w:spacing w:val="1"/>
          <w:sz w:val="24"/>
        </w:rPr>
        <w:t xml:space="preserve"> </w:t>
      </w:r>
      <w:r>
        <w:rPr>
          <w:sz w:val="24"/>
        </w:rPr>
        <w:t>поощряется</w:t>
      </w:r>
      <w:r>
        <w:rPr>
          <w:spacing w:val="1"/>
          <w:sz w:val="24"/>
        </w:rPr>
        <w:t xml:space="preserve"> </w:t>
      </w:r>
      <w:r>
        <w:rPr>
          <w:sz w:val="24"/>
        </w:rPr>
        <w:t>конструктивное</w:t>
      </w:r>
      <w:r>
        <w:rPr>
          <w:spacing w:val="1"/>
          <w:sz w:val="24"/>
        </w:rPr>
        <w:t xml:space="preserve"> </w:t>
      </w:r>
      <w:r>
        <w:rPr>
          <w:sz w:val="24"/>
        </w:rPr>
        <w:t>межклассное</w:t>
      </w:r>
      <w:r>
        <w:rPr>
          <w:spacing w:val="1"/>
          <w:sz w:val="24"/>
        </w:rPr>
        <w:t xml:space="preserve"> </w:t>
      </w:r>
      <w:r>
        <w:rPr>
          <w:sz w:val="24"/>
        </w:rPr>
        <w:t>и</w:t>
      </w:r>
      <w:r>
        <w:rPr>
          <w:spacing w:val="-57"/>
          <w:sz w:val="24"/>
        </w:rPr>
        <w:t xml:space="preserve"> </w:t>
      </w:r>
      <w:r>
        <w:rPr>
          <w:sz w:val="24"/>
        </w:rPr>
        <w:t>межвозрастное</w:t>
      </w:r>
      <w:r>
        <w:rPr>
          <w:spacing w:val="-2"/>
          <w:sz w:val="24"/>
        </w:rPr>
        <w:t xml:space="preserve"> </w:t>
      </w:r>
      <w:r>
        <w:rPr>
          <w:sz w:val="24"/>
        </w:rPr>
        <w:t>взаимодействие</w:t>
      </w:r>
      <w:r>
        <w:rPr>
          <w:spacing w:val="-2"/>
          <w:sz w:val="24"/>
        </w:rPr>
        <w:t xml:space="preserve"> </w:t>
      </w:r>
      <w:r>
        <w:rPr>
          <w:sz w:val="24"/>
        </w:rPr>
        <w:t>гимназистов,</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их</w:t>
      </w:r>
      <w:r>
        <w:rPr>
          <w:spacing w:val="2"/>
          <w:sz w:val="24"/>
        </w:rPr>
        <w:t xml:space="preserve"> </w:t>
      </w:r>
      <w:r>
        <w:rPr>
          <w:sz w:val="24"/>
        </w:rPr>
        <w:t>социальная</w:t>
      </w:r>
      <w:r>
        <w:rPr>
          <w:spacing w:val="-1"/>
          <w:sz w:val="24"/>
        </w:rPr>
        <w:t xml:space="preserve"> </w:t>
      </w:r>
      <w:r>
        <w:rPr>
          <w:sz w:val="24"/>
        </w:rPr>
        <w:t>активность;</w:t>
      </w:r>
    </w:p>
    <w:p w14:paraId="6EB3823A" w14:textId="77777777" w:rsidR="00DC118F" w:rsidRDefault="0002405B">
      <w:pPr>
        <w:pStyle w:val="a5"/>
        <w:numPr>
          <w:ilvl w:val="0"/>
          <w:numId w:val="5"/>
        </w:numPr>
        <w:tabs>
          <w:tab w:val="left" w:pos="1269"/>
        </w:tabs>
        <w:ind w:right="269" w:firstLine="707"/>
        <w:rPr>
          <w:sz w:val="24"/>
        </w:rPr>
      </w:pPr>
      <w:r>
        <w:rPr>
          <w:sz w:val="24"/>
        </w:rPr>
        <w:t>педагоги Гимназии ориентированы на формирование ученических коллективов в</w:t>
      </w:r>
      <w:r>
        <w:rPr>
          <w:spacing w:val="1"/>
          <w:sz w:val="24"/>
        </w:rPr>
        <w:t xml:space="preserve"> </w:t>
      </w:r>
      <w:r>
        <w:rPr>
          <w:sz w:val="24"/>
        </w:rPr>
        <w:t>рамках гимназических классов, кружков, студий, секций и иных детских объединений, на</w:t>
      </w:r>
      <w:r>
        <w:rPr>
          <w:spacing w:val="1"/>
          <w:sz w:val="24"/>
        </w:rPr>
        <w:t xml:space="preserve"> </w:t>
      </w:r>
      <w:r>
        <w:rPr>
          <w:sz w:val="24"/>
        </w:rPr>
        <w:t>установление</w:t>
      </w:r>
      <w:r>
        <w:rPr>
          <w:spacing w:val="-2"/>
          <w:sz w:val="24"/>
        </w:rPr>
        <w:t xml:space="preserve"> </w:t>
      </w:r>
      <w:r>
        <w:rPr>
          <w:sz w:val="24"/>
        </w:rPr>
        <w:t>в</w:t>
      </w:r>
      <w:r>
        <w:rPr>
          <w:spacing w:val="-2"/>
          <w:sz w:val="24"/>
        </w:rPr>
        <w:t xml:space="preserve"> </w:t>
      </w:r>
      <w:r>
        <w:rPr>
          <w:sz w:val="24"/>
        </w:rPr>
        <w:t>них</w:t>
      </w:r>
      <w:r>
        <w:rPr>
          <w:spacing w:val="1"/>
          <w:sz w:val="24"/>
        </w:rPr>
        <w:t xml:space="preserve"> </w:t>
      </w:r>
      <w:r>
        <w:rPr>
          <w:sz w:val="24"/>
        </w:rPr>
        <w:t>доброжелательных</w:t>
      </w:r>
      <w:r>
        <w:rPr>
          <w:spacing w:val="1"/>
          <w:sz w:val="24"/>
        </w:rPr>
        <w:t xml:space="preserve"> </w:t>
      </w:r>
      <w:r>
        <w:rPr>
          <w:sz w:val="24"/>
        </w:rPr>
        <w:t>и</w:t>
      </w:r>
      <w:r>
        <w:rPr>
          <w:spacing w:val="-3"/>
          <w:sz w:val="24"/>
        </w:rPr>
        <w:t xml:space="preserve"> </w:t>
      </w:r>
      <w:r>
        <w:rPr>
          <w:sz w:val="24"/>
        </w:rPr>
        <w:t>товарищеских</w:t>
      </w:r>
      <w:r>
        <w:rPr>
          <w:spacing w:val="1"/>
          <w:sz w:val="24"/>
        </w:rPr>
        <w:t xml:space="preserve"> </w:t>
      </w:r>
      <w:r>
        <w:rPr>
          <w:sz w:val="24"/>
        </w:rPr>
        <w:t>взаимоотношений;</w:t>
      </w:r>
    </w:p>
    <w:p w14:paraId="7797F097" w14:textId="77777777" w:rsidR="00DC118F" w:rsidRDefault="0002405B">
      <w:pPr>
        <w:pStyle w:val="a5"/>
        <w:numPr>
          <w:ilvl w:val="0"/>
          <w:numId w:val="5"/>
        </w:numPr>
        <w:tabs>
          <w:tab w:val="left" w:pos="1319"/>
        </w:tabs>
        <w:ind w:right="276" w:firstLine="707"/>
        <w:rPr>
          <w:sz w:val="24"/>
        </w:rPr>
      </w:pPr>
      <w:r>
        <w:rPr>
          <w:sz w:val="24"/>
        </w:rPr>
        <w:t>системность,</w:t>
      </w:r>
      <w:r>
        <w:rPr>
          <w:spacing w:val="1"/>
          <w:sz w:val="24"/>
        </w:rPr>
        <w:t xml:space="preserve"> </w:t>
      </w:r>
      <w:r>
        <w:rPr>
          <w:sz w:val="24"/>
        </w:rPr>
        <w:t>целесообразность</w:t>
      </w:r>
      <w:r>
        <w:rPr>
          <w:spacing w:val="1"/>
          <w:sz w:val="24"/>
        </w:rPr>
        <w:t xml:space="preserve"> </w:t>
      </w:r>
      <w:r>
        <w:rPr>
          <w:sz w:val="24"/>
        </w:rPr>
        <w:t>и</w:t>
      </w:r>
      <w:r>
        <w:rPr>
          <w:spacing w:val="1"/>
          <w:sz w:val="24"/>
        </w:rPr>
        <w:t xml:space="preserve"> </w:t>
      </w:r>
      <w:r>
        <w:rPr>
          <w:sz w:val="24"/>
        </w:rPr>
        <w:t>нешаблонность</w:t>
      </w:r>
      <w:r>
        <w:rPr>
          <w:spacing w:val="1"/>
          <w:sz w:val="24"/>
        </w:rPr>
        <w:t xml:space="preserve"> </w:t>
      </w:r>
      <w:r>
        <w:rPr>
          <w:sz w:val="24"/>
        </w:rPr>
        <w:t>воспитания</w:t>
      </w:r>
      <w:r>
        <w:rPr>
          <w:spacing w:val="1"/>
          <w:sz w:val="24"/>
        </w:rPr>
        <w:t xml:space="preserve"> </w:t>
      </w:r>
      <w:r>
        <w:rPr>
          <w:sz w:val="24"/>
        </w:rPr>
        <w:t>как</w:t>
      </w:r>
      <w:r>
        <w:rPr>
          <w:spacing w:val="1"/>
          <w:sz w:val="24"/>
        </w:rPr>
        <w:t xml:space="preserve"> </w:t>
      </w:r>
      <w:r>
        <w:rPr>
          <w:sz w:val="24"/>
        </w:rPr>
        <w:t>условия</w:t>
      </w:r>
      <w:r>
        <w:rPr>
          <w:spacing w:val="1"/>
          <w:sz w:val="24"/>
        </w:rPr>
        <w:t xml:space="preserve"> </w:t>
      </w:r>
      <w:r>
        <w:rPr>
          <w:sz w:val="24"/>
        </w:rPr>
        <w:t>его</w:t>
      </w:r>
      <w:r>
        <w:rPr>
          <w:spacing w:val="1"/>
          <w:sz w:val="24"/>
        </w:rPr>
        <w:t xml:space="preserve"> </w:t>
      </w:r>
      <w:r>
        <w:rPr>
          <w:sz w:val="24"/>
        </w:rPr>
        <w:t>эффективности;</w:t>
      </w:r>
    </w:p>
    <w:p w14:paraId="1AF5C512" w14:textId="77777777" w:rsidR="00DC118F" w:rsidRDefault="0002405B">
      <w:pPr>
        <w:pStyle w:val="a5"/>
        <w:numPr>
          <w:ilvl w:val="0"/>
          <w:numId w:val="5"/>
        </w:numPr>
        <w:tabs>
          <w:tab w:val="left" w:pos="1264"/>
        </w:tabs>
        <w:ind w:right="271" w:firstLine="707"/>
        <w:rPr>
          <w:sz w:val="24"/>
        </w:rPr>
      </w:pPr>
      <w:r>
        <w:rPr>
          <w:sz w:val="24"/>
        </w:rPr>
        <w:t>ведущим субъектом воспитательной деятельности в Гимназии является классный</w:t>
      </w:r>
      <w:r>
        <w:rPr>
          <w:spacing w:val="1"/>
          <w:sz w:val="24"/>
        </w:rPr>
        <w:t xml:space="preserve"> </w:t>
      </w:r>
      <w:r>
        <w:rPr>
          <w:sz w:val="24"/>
        </w:rPr>
        <w:t>руководитель, реализующий по отношению к детям защитную, личностно развивающую,</w:t>
      </w:r>
      <w:r>
        <w:rPr>
          <w:spacing w:val="1"/>
          <w:sz w:val="24"/>
        </w:rPr>
        <w:t xml:space="preserve"> </w:t>
      </w:r>
      <w:r>
        <w:rPr>
          <w:sz w:val="24"/>
        </w:rPr>
        <w:t>организационную,</w:t>
      </w:r>
      <w:r>
        <w:rPr>
          <w:spacing w:val="-1"/>
          <w:sz w:val="24"/>
        </w:rPr>
        <w:t xml:space="preserve"> </w:t>
      </w:r>
      <w:r>
        <w:rPr>
          <w:sz w:val="24"/>
        </w:rPr>
        <w:t>посредническую</w:t>
      </w:r>
      <w:r>
        <w:rPr>
          <w:spacing w:val="-1"/>
          <w:sz w:val="24"/>
        </w:rPr>
        <w:t xml:space="preserve"> </w:t>
      </w:r>
      <w:r>
        <w:rPr>
          <w:sz w:val="24"/>
        </w:rPr>
        <w:t>(в</w:t>
      </w:r>
      <w:r>
        <w:rPr>
          <w:spacing w:val="-2"/>
          <w:sz w:val="24"/>
        </w:rPr>
        <w:t xml:space="preserve"> </w:t>
      </w:r>
      <w:r>
        <w:rPr>
          <w:sz w:val="24"/>
        </w:rPr>
        <w:t>разрешении</w:t>
      </w:r>
      <w:r>
        <w:rPr>
          <w:spacing w:val="-3"/>
          <w:sz w:val="24"/>
        </w:rPr>
        <w:t xml:space="preserve"> </w:t>
      </w:r>
      <w:r>
        <w:rPr>
          <w:sz w:val="24"/>
        </w:rPr>
        <w:t>конфликтов) функции.</w:t>
      </w:r>
    </w:p>
    <w:p w14:paraId="619612E3" w14:textId="77777777" w:rsidR="00DC118F" w:rsidRDefault="0002405B">
      <w:pPr>
        <w:pStyle w:val="a3"/>
        <w:ind w:left="402" w:right="263"/>
      </w:pPr>
      <w:r>
        <w:t>Важным</w:t>
      </w:r>
      <w:r>
        <w:rPr>
          <w:spacing w:val="1"/>
        </w:rPr>
        <w:t xml:space="preserve"> </w:t>
      </w:r>
      <w:r>
        <w:t>проявлением</w:t>
      </w:r>
      <w:r>
        <w:rPr>
          <w:spacing w:val="1"/>
        </w:rPr>
        <w:t xml:space="preserve"> </w:t>
      </w:r>
      <w:r>
        <w:t>общности</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является</w:t>
      </w:r>
      <w:r>
        <w:rPr>
          <w:spacing w:val="1"/>
        </w:rPr>
        <w:t xml:space="preserve"> </w:t>
      </w:r>
      <w:r>
        <w:t>понятие</w:t>
      </w:r>
      <w:r>
        <w:rPr>
          <w:spacing w:val="1"/>
        </w:rPr>
        <w:t xml:space="preserve"> </w:t>
      </w:r>
      <w:r>
        <w:t>«гимназическое</w:t>
      </w:r>
      <w:r>
        <w:rPr>
          <w:spacing w:val="1"/>
        </w:rPr>
        <w:t xml:space="preserve"> </w:t>
      </w:r>
      <w:r>
        <w:t>братство»,</w:t>
      </w:r>
      <w:r>
        <w:rPr>
          <w:spacing w:val="1"/>
        </w:rPr>
        <w:t xml:space="preserve"> </w:t>
      </w:r>
      <w:r>
        <w:t>конкретными</w:t>
      </w:r>
      <w:r>
        <w:rPr>
          <w:spacing w:val="1"/>
        </w:rPr>
        <w:t xml:space="preserve"> </w:t>
      </w:r>
      <w:r>
        <w:t>проявлениями</w:t>
      </w:r>
      <w:r>
        <w:rPr>
          <w:spacing w:val="1"/>
        </w:rPr>
        <w:t xml:space="preserve"> </w:t>
      </w:r>
      <w:r>
        <w:t>которого</w:t>
      </w:r>
      <w:r>
        <w:rPr>
          <w:spacing w:val="1"/>
        </w:rPr>
        <w:t xml:space="preserve"> </w:t>
      </w:r>
      <w:r>
        <w:t>является символика гимназии (герб, гимн Гимназии, отличительный знак гимназиста –</w:t>
      </w:r>
      <w:r>
        <w:rPr>
          <w:spacing w:val="1"/>
        </w:rPr>
        <w:t xml:space="preserve"> </w:t>
      </w:r>
      <w:r>
        <w:t>шеврон</w:t>
      </w:r>
      <w:r>
        <w:rPr>
          <w:spacing w:val="58"/>
        </w:rPr>
        <w:t xml:space="preserve"> </w:t>
      </w:r>
      <w:r>
        <w:t>на</w:t>
      </w:r>
      <w:r>
        <w:rPr>
          <w:spacing w:val="57"/>
        </w:rPr>
        <w:t xml:space="preserve"> </w:t>
      </w:r>
      <w:r>
        <w:t>форменном</w:t>
      </w:r>
      <w:r>
        <w:rPr>
          <w:spacing w:val="57"/>
        </w:rPr>
        <w:t xml:space="preserve"> </w:t>
      </w:r>
      <w:r>
        <w:t>жилете,</w:t>
      </w:r>
      <w:r>
        <w:rPr>
          <w:spacing w:val="1"/>
        </w:rPr>
        <w:t xml:space="preserve"> </w:t>
      </w:r>
      <w:r>
        <w:t>Гимн</w:t>
      </w:r>
      <w:r>
        <w:rPr>
          <w:spacing w:val="59"/>
        </w:rPr>
        <w:t xml:space="preserve"> </w:t>
      </w:r>
      <w:r>
        <w:t>Последнего</w:t>
      </w:r>
      <w:r>
        <w:rPr>
          <w:spacing w:val="58"/>
        </w:rPr>
        <w:t xml:space="preserve"> </w:t>
      </w:r>
      <w:r>
        <w:t>звонка</w:t>
      </w:r>
      <w:r>
        <w:rPr>
          <w:spacing w:val="59"/>
        </w:rPr>
        <w:t xml:space="preserve"> </w:t>
      </w:r>
      <w:r>
        <w:t>«Свеча»,</w:t>
      </w:r>
      <w:r>
        <w:rPr>
          <w:spacing w:val="2"/>
        </w:rPr>
        <w:t xml:space="preserve"> </w:t>
      </w:r>
      <w:r>
        <w:t>песня</w:t>
      </w:r>
      <w:r>
        <w:rPr>
          <w:spacing w:val="58"/>
        </w:rPr>
        <w:t xml:space="preserve"> </w:t>
      </w:r>
      <w:r>
        <w:t>выпускников</w:t>
      </w:r>
    </w:p>
    <w:p w14:paraId="555F7604" w14:textId="77777777" w:rsidR="00DC118F" w:rsidRDefault="0002405B">
      <w:pPr>
        <w:pStyle w:val="a3"/>
        <w:ind w:left="402" w:firstLine="0"/>
      </w:pPr>
      <w:r>
        <w:t>«Прощай,</w:t>
      </w:r>
      <w:r>
        <w:rPr>
          <w:spacing w:val="-4"/>
        </w:rPr>
        <w:t xml:space="preserve"> </w:t>
      </w:r>
      <w:r>
        <w:t>Гимназия»)</w:t>
      </w:r>
    </w:p>
    <w:p w14:paraId="4A3F5257" w14:textId="77777777" w:rsidR="00DC118F" w:rsidRDefault="0002405B">
      <w:pPr>
        <w:pStyle w:val="a3"/>
        <w:ind w:left="402" w:right="266"/>
      </w:pPr>
      <w:r>
        <w:t>Традиции</w:t>
      </w:r>
      <w:r>
        <w:rPr>
          <w:spacing w:val="1"/>
        </w:rPr>
        <w:t xml:space="preserve"> </w:t>
      </w:r>
      <w:r>
        <w:t>и</w:t>
      </w:r>
      <w:r>
        <w:rPr>
          <w:spacing w:val="1"/>
        </w:rPr>
        <w:t xml:space="preserve"> </w:t>
      </w:r>
      <w:r>
        <w:t>ритуалы,</w:t>
      </w:r>
      <w:r>
        <w:rPr>
          <w:spacing w:val="1"/>
        </w:rPr>
        <w:t xml:space="preserve"> </w:t>
      </w:r>
      <w:r>
        <w:t>пронизывающие</w:t>
      </w:r>
      <w:r>
        <w:rPr>
          <w:spacing w:val="1"/>
        </w:rPr>
        <w:t xml:space="preserve"> </w:t>
      </w:r>
      <w:r>
        <w:t>жизнь</w:t>
      </w:r>
      <w:r>
        <w:rPr>
          <w:spacing w:val="1"/>
        </w:rPr>
        <w:t xml:space="preserve"> </w:t>
      </w:r>
      <w:r>
        <w:t>Гимназии,</w:t>
      </w:r>
      <w:r>
        <w:rPr>
          <w:spacing w:val="1"/>
        </w:rPr>
        <w:t xml:space="preserve"> </w:t>
      </w:r>
      <w:r>
        <w:t>связывают</w:t>
      </w:r>
      <w:r>
        <w:rPr>
          <w:spacing w:val="1"/>
        </w:rPr>
        <w:t xml:space="preserve"> </w:t>
      </w:r>
      <w:r>
        <w:t>разные</w:t>
      </w:r>
      <w:r>
        <w:rPr>
          <w:spacing w:val="1"/>
        </w:rPr>
        <w:t xml:space="preserve"> </w:t>
      </w:r>
      <w:r>
        <w:t>поколения</w:t>
      </w:r>
      <w:r>
        <w:rPr>
          <w:spacing w:val="1"/>
        </w:rPr>
        <w:t xml:space="preserve"> </w:t>
      </w:r>
      <w:r>
        <w:t>гимназистов,</w:t>
      </w:r>
      <w:r>
        <w:rPr>
          <w:spacing w:val="1"/>
        </w:rPr>
        <w:t xml:space="preserve"> </w:t>
      </w:r>
      <w:r>
        <w:t>позволяют</w:t>
      </w:r>
      <w:r>
        <w:rPr>
          <w:spacing w:val="1"/>
        </w:rPr>
        <w:t xml:space="preserve"> </w:t>
      </w:r>
      <w:r>
        <w:t>интегрировать</w:t>
      </w:r>
      <w:r>
        <w:rPr>
          <w:spacing w:val="1"/>
        </w:rPr>
        <w:t xml:space="preserve"> </w:t>
      </w:r>
      <w:r>
        <w:t>их</w:t>
      </w:r>
      <w:r>
        <w:rPr>
          <w:spacing w:val="1"/>
        </w:rPr>
        <w:t xml:space="preserve"> </w:t>
      </w:r>
      <w:r>
        <w:t>в</w:t>
      </w:r>
      <w:r>
        <w:rPr>
          <w:spacing w:val="1"/>
        </w:rPr>
        <w:t xml:space="preserve"> </w:t>
      </w:r>
      <w:r>
        <w:t>совместную</w:t>
      </w:r>
      <w:r>
        <w:rPr>
          <w:spacing w:val="1"/>
        </w:rPr>
        <w:t xml:space="preserve"> </w:t>
      </w:r>
      <w:r>
        <w:t>воспитательную</w:t>
      </w:r>
      <w:r>
        <w:rPr>
          <w:spacing w:val="1"/>
        </w:rPr>
        <w:t xml:space="preserve"> </w:t>
      </w:r>
      <w:r>
        <w:t>деятельность.</w:t>
      </w:r>
      <w:r>
        <w:rPr>
          <w:spacing w:val="20"/>
        </w:rPr>
        <w:t xml:space="preserve"> </w:t>
      </w:r>
      <w:r>
        <w:t>Воспитательные</w:t>
      </w:r>
      <w:r>
        <w:rPr>
          <w:spacing w:val="17"/>
        </w:rPr>
        <w:t xml:space="preserve"> </w:t>
      </w:r>
      <w:r>
        <w:t>события</w:t>
      </w:r>
      <w:r>
        <w:rPr>
          <w:spacing w:val="19"/>
        </w:rPr>
        <w:t xml:space="preserve"> </w:t>
      </w:r>
      <w:r>
        <w:t>отражают</w:t>
      </w:r>
      <w:r>
        <w:rPr>
          <w:spacing w:val="20"/>
        </w:rPr>
        <w:t xml:space="preserve"> </w:t>
      </w:r>
      <w:r>
        <w:t>памятные</w:t>
      </w:r>
      <w:r>
        <w:rPr>
          <w:spacing w:val="17"/>
        </w:rPr>
        <w:t xml:space="preserve"> </w:t>
      </w:r>
      <w:r>
        <w:t>даты</w:t>
      </w:r>
      <w:r>
        <w:rPr>
          <w:spacing w:val="19"/>
        </w:rPr>
        <w:t xml:space="preserve"> </w:t>
      </w:r>
      <w:r>
        <w:t>нашей</w:t>
      </w:r>
      <w:r>
        <w:rPr>
          <w:spacing w:val="20"/>
        </w:rPr>
        <w:t xml:space="preserve"> </w:t>
      </w:r>
      <w:r>
        <w:t>истории</w:t>
      </w:r>
    </w:p>
    <w:p w14:paraId="612486B0" w14:textId="77777777" w:rsidR="00B963E6" w:rsidRDefault="00B963E6" w:rsidP="00B963E6">
      <w:pPr>
        <w:pStyle w:val="a3"/>
        <w:ind w:right="690"/>
      </w:pPr>
      <w:r>
        <w:t>Практическая</w:t>
      </w:r>
      <w:r>
        <w:rPr>
          <w:spacing w:val="1"/>
        </w:rPr>
        <w:t xml:space="preserve"> </w:t>
      </w:r>
      <w:r>
        <w:t>реализация</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ряда</w:t>
      </w:r>
      <w:r>
        <w:rPr>
          <w:spacing w:val="1"/>
        </w:rPr>
        <w:t xml:space="preserve"> </w:t>
      </w:r>
      <w:r>
        <w:t>направлений воспитательной работы ЧОУ РО «НЕРПЦ(МП)» «Православная гимназия во</w:t>
      </w:r>
      <w:r>
        <w:rPr>
          <w:spacing w:val="1"/>
        </w:rPr>
        <w:t xml:space="preserve"> </w:t>
      </w:r>
      <w:r>
        <w:t>имя</w:t>
      </w:r>
      <w:r>
        <w:rPr>
          <w:spacing w:val="-1"/>
        </w:rPr>
        <w:t xml:space="preserve"> </w:t>
      </w:r>
      <w:r>
        <w:t>Святых</w:t>
      </w:r>
      <w:r>
        <w:rPr>
          <w:spacing w:val="-1"/>
        </w:rPr>
        <w:t xml:space="preserve"> </w:t>
      </w:r>
      <w:r>
        <w:t>Кирилла</w:t>
      </w:r>
      <w:r>
        <w:rPr>
          <w:spacing w:val="-2"/>
        </w:rPr>
        <w:t xml:space="preserve"> </w:t>
      </w:r>
      <w:r>
        <w:t>и</w:t>
      </w:r>
      <w:r>
        <w:rPr>
          <w:spacing w:val="-2"/>
        </w:rPr>
        <w:t xml:space="preserve"> </w:t>
      </w:r>
      <w:r>
        <w:t>Мефодия г.</w:t>
      </w:r>
      <w:r>
        <w:rPr>
          <w:spacing w:val="-2"/>
        </w:rPr>
        <w:t xml:space="preserve"> </w:t>
      </w:r>
      <w:r>
        <w:t>Нижнего</w:t>
      </w:r>
      <w:r>
        <w:rPr>
          <w:spacing w:val="-1"/>
        </w:rPr>
        <w:t xml:space="preserve"> </w:t>
      </w:r>
      <w:r>
        <w:t>Новгорода».</w:t>
      </w:r>
    </w:p>
    <w:p w14:paraId="514FE5FA" w14:textId="77777777" w:rsidR="00B963E6" w:rsidRDefault="00B963E6" w:rsidP="00B963E6">
      <w:pPr>
        <w:pStyle w:val="a3"/>
      </w:pPr>
      <w:r>
        <w:lastRenderedPageBreak/>
        <w:t>Каждое</w:t>
      </w:r>
      <w:r>
        <w:rPr>
          <w:spacing w:val="-4"/>
        </w:rPr>
        <w:t xml:space="preserve"> </w:t>
      </w:r>
      <w:r>
        <w:t>из</w:t>
      </w:r>
      <w:r>
        <w:rPr>
          <w:spacing w:val="-2"/>
        </w:rPr>
        <w:t xml:space="preserve"> </w:t>
      </w:r>
      <w:r>
        <w:t>них</w:t>
      </w:r>
      <w:r>
        <w:rPr>
          <w:spacing w:val="-3"/>
        </w:rPr>
        <w:t xml:space="preserve"> </w:t>
      </w:r>
      <w:r>
        <w:t>представлено</w:t>
      </w:r>
      <w:r>
        <w:rPr>
          <w:spacing w:val="-2"/>
        </w:rPr>
        <w:t xml:space="preserve"> </w:t>
      </w:r>
      <w:r>
        <w:t>в</w:t>
      </w:r>
      <w:r>
        <w:rPr>
          <w:spacing w:val="-3"/>
        </w:rPr>
        <w:t xml:space="preserve"> </w:t>
      </w:r>
      <w:r>
        <w:t>соответствующем</w:t>
      </w:r>
      <w:r>
        <w:rPr>
          <w:spacing w:val="-3"/>
        </w:rPr>
        <w:t xml:space="preserve"> </w:t>
      </w:r>
      <w:r>
        <w:t>модуле.</w:t>
      </w:r>
    </w:p>
    <w:p w14:paraId="01369213" w14:textId="77777777" w:rsidR="00B963E6" w:rsidRPr="00B963E6" w:rsidRDefault="00B963E6" w:rsidP="00B963E6">
      <w:pPr>
        <w:pStyle w:val="2"/>
        <w:spacing w:before="3"/>
        <w:rPr>
          <w:b/>
          <w:bCs/>
          <w:color w:val="auto"/>
        </w:rPr>
      </w:pPr>
      <w:r w:rsidRPr="00B963E6">
        <w:rPr>
          <w:b/>
          <w:bCs/>
          <w:color w:val="auto"/>
        </w:rPr>
        <w:t>Модуль</w:t>
      </w:r>
      <w:r w:rsidRPr="00B963E6">
        <w:rPr>
          <w:b/>
          <w:bCs/>
          <w:color w:val="auto"/>
          <w:spacing w:val="-2"/>
        </w:rPr>
        <w:t xml:space="preserve"> </w:t>
      </w:r>
      <w:r w:rsidRPr="00B963E6">
        <w:rPr>
          <w:b/>
          <w:bCs/>
          <w:color w:val="auto"/>
        </w:rPr>
        <w:t>«Основные</w:t>
      </w:r>
      <w:r w:rsidRPr="00B963E6">
        <w:rPr>
          <w:b/>
          <w:bCs/>
          <w:color w:val="auto"/>
          <w:spacing w:val="54"/>
        </w:rPr>
        <w:t xml:space="preserve"> </w:t>
      </w:r>
      <w:r w:rsidRPr="00B963E6">
        <w:rPr>
          <w:b/>
          <w:bCs/>
          <w:color w:val="auto"/>
        </w:rPr>
        <w:t>общешкольные</w:t>
      </w:r>
      <w:r w:rsidRPr="00B963E6">
        <w:rPr>
          <w:b/>
          <w:bCs/>
          <w:color w:val="auto"/>
          <w:spacing w:val="-3"/>
        </w:rPr>
        <w:t xml:space="preserve"> </w:t>
      </w:r>
      <w:r w:rsidRPr="00B963E6">
        <w:rPr>
          <w:b/>
          <w:bCs/>
          <w:color w:val="auto"/>
        </w:rPr>
        <w:t>дела»</w:t>
      </w:r>
    </w:p>
    <w:p w14:paraId="258E85BF" w14:textId="77777777" w:rsidR="00B963E6" w:rsidRDefault="00B963E6" w:rsidP="00B963E6">
      <w:pPr>
        <w:pStyle w:val="a3"/>
        <w:ind w:right="685"/>
      </w:pPr>
      <w:r>
        <w:t>Ключевые дела — это главные традиционные общешкольные дела, в которых принимает</w:t>
      </w:r>
      <w:r>
        <w:rPr>
          <w:spacing w:val="1"/>
        </w:rPr>
        <w:t xml:space="preserve"> </w:t>
      </w:r>
      <w:r>
        <w:t>участие</w:t>
      </w:r>
      <w:r>
        <w:rPr>
          <w:spacing w:val="1"/>
        </w:rPr>
        <w:t xml:space="preserve"> </w:t>
      </w:r>
      <w:r>
        <w:t>большая</w:t>
      </w:r>
      <w:r>
        <w:rPr>
          <w:spacing w:val="1"/>
        </w:rPr>
        <w:t xml:space="preserve"> </w:t>
      </w:r>
      <w:r>
        <w:t>часть</w:t>
      </w:r>
      <w:r>
        <w:rPr>
          <w:spacing w:val="1"/>
        </w:rPr>
        <w:t xml:space="preserve"> </w:t>
      </w:r>
      <w:r>
        <w:t>обучающихся</w:t>
      </w:r>
      <w:r>
        <w:rPr>
          <w:spacing w:val="1"/>
        </w:rPr>
        <w:t xml:space="preserve"> </w:t>
      </w:r>
      <w:r>
        <w:t>и</w:t>
      </w:r>
      <w:r>
        <w:rPr>
          <w:spacing w:val="1"/>
        </w:rPr>
        <w:t xml:space="preserve"> </w:t>
      </w:r>
      <w:r>
        <w:t>которые</w:t>
      </w:r>
      <w:r>
        <w:rPr>
          <w:spacing w:val="1"/>
        </w:rPr>
        <w:t xml:space="preserve"> </w:t>
      </w:r>
      <w:r>
        <w:t>обязательно</w:t>
      </w:r>
      <w:r>
        <w:rPr>
          <w:spacing w:val="1"/>
        </w:rPr>
        <w:t xml:space="preserve"> </w:t>
      </w:r>
      <w:r>
        <w:t>планируются,</w:t>
      </w:r>
      <w:r>
        <w:rPr>
          <w:spacing w:val="1"/>
        </w:rPr>
        <w:t xml:space="preserve"> </w:t>
      </w:r>
      <w:r>
        <w:t>готовятся,</w:t>
      </w:r>
      <w:r>
        <w:rPr>
          <w:spacing w:val="1"/>
        </w:rPr>
        <w:t xml:space="preserve"> </w:t>
      </w:r>
      <w:r>
        <w:t>проводятся и анализируются совместно педагогическими работниками и обучающимися.</w:t>
      </w:r>
      <w:r>
        <w:rPr>
          <w:spacing w:val="1"/>
        </w:rPr>
        <w:t xml:space="preserve"> </w:t>
      </w:r>
      <w:r>
        <w:t>Это не набор календарных праздников, отмечаемых в образовательной организации, а</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интересных</w:t>
      </w:r>
      <w:r>
        <w:rPr>
          <w:spacing w:val="1"/>
        </w:rPr>
        <w:t xml:space="preserve"> </w:t>
      </w:r>
      <w:r>
        <w:t>и</w:t>
      </w:r>
      <w:r>
        <w:rPr>
          <w:spacing w:val="1"/>
        </w:rPr>
        <w:t xml:space="preserve"> </w:t>
      </w:r>
      <w:r>
        <w:t>значимых</w:t>
      </w:r>
      <w:r>
        <w:rPr>
          <w:spacing w:val="1"/>
        </w:rPr>
        <w:t xml:space="preserve"> </w:t>
      </w:r>
      <w:r>
        <w:t>для</w:t>
      </w:r>
      <w:r>
        <w:rPr>
          <w:spacing w:val="1"/>
        </w:rPr>
        <w:t xml:space="preserve"> </w:t>
      </w:r>
      <w:r>
        <w:t>обучающихся,</w:t>
      </w:r>
      <w:r>
        <w:rPr>
          <w:spacing w:val="1"/>
        </w:rPr>
        <w:t xml:space="preserve"> </w:t>
      </w:r>
      <w:r>
        <w:t>объединяющих их вместе с педагогическими работниками в единый коллектив. Ключевые</w:t>
      </w:r>
      <w:r>
        <w:rPr>
          <w:spacing w:val="-57"/>
        </w:rPr>
        <w:t xml:space="preserve"> </w:t>
      </w:r>
      <w:r>
        <w:t>дела</w:t>
      </w:r>
      <w:r>
        <w:rPr>
          <w:spacing w:val="1"/>
        </w:rPr>
        <w:t xml:space="preserve"> </w:t>
      </w:r>
      <w:r>
        <w:t>обеспечивают</w:t>
      </w:r>
      <w:r>
        <w:rPr>
          <w:spacing w:val="1"/>
        </w:rPr>
        <w:t xml:space="preserve"> </w:t>
      </w:r>
      <w:r>
        <w:t>включенность</w:t>
      </w:r>
      <w:r>
        <w:rPr>
          <w:spacing w:val="1"/>
        </w:rPr>
        <w:t xml:space="preserve"> </w:t>
      </w:r>
      <w:r>
        <w:t>в</w:t>
      </w:r>
      <w:r>
        <w:rPr>
          <w:spacing w:val="1"/>
        </w:rPr>
        <w:t xml:space="preserve"> </w:t>
      </w:r>
      <w:r>
        <w:t>них</w:t>
      </w:r>
      <w:r>
        <w:rPr>
          <w:spacing w:val="1"/>
        </w:rPr>
        <w:t xml:space="preserve"> </w:t>
      </w:r>
      <w:r>
        <w:t>большого</w:t>
      </w:r>
      <w:r>
        <w:rPr>
          <w:spacing w:val="1"/>
        </w:rPr>
        <w:t xml:space="preserve"> </w:t>
      </w:r>
      <w:r>
        <w:t>числа</w:t>
      </w:r>
      <w:r>
        <w:rPr>
          <w:spacing w:val="1"/>
        </w:rPr>
        <w:t xml:space="preserve"> </w:t>
      </w:r>
      <w:r>
        <w:t>обучающихся</w:t>
      </w:r>
      <w:r>
        <w:rPr>
          <w:spacing w:val="1"/>
        </w:rPr>
        <w:t xml:space="preserve"> </w:t>
      </w:r>
      <w:r>
        <w:t>и</w:t>
      </w:r>
      <w:r>
        <w:rPr>
          <w:spacing w:val="1"/>
        </w:rPr>
        <w:t xml:space="preserve"> </w:t>
      </w:r>
      <w:r>
        <w:t>взрослых,</w:t>
      </w:r>
      <w:r>
        <w:rPr>
          <w:spacing w:val="1"/>
        </w:rPr>
        <w:t xml:space="preserve"> </w:t>
      </w:r>
      <w:r>
        <w:t>способствуют</w:t>
      </w:r>
      <w:r>
        <w:rPr>
          <w:spacing w:val="1"/>
        </w:rPr>
        <w:t xml:space="preserve"> </w:t>
      </w:r>
      <w:r>
        <w:t>интенсификации</w:t>
      </w:r>
      <w:r>
        <w:rPr>
          <w:spacing w:val="1"/>
        </w:rPr>
        <w:t xml:space="preserve"> </w:t>
      </w:r>
      <w:r>
        <w:t>их</w:t>
      </w:r>
      <w:r>
        <w:rPr>
          <w:spacing w:val="1"/>
        </w:rPr>
        <w:t xml:space="preserve"> </w:t>
      </w:r>
      <w:r>
        <w:t>общения,</w:t>
      </w:r>
      <w:r>
        <w:rPr>
          <w:spacing w:val="1"/>
        </w:rPr>
        <w:t xml:space="preserve"> </w:t>
      </w:r>
      <w:r>
        <w:t>ставят</w:t>
      </w:r>
      <w:r>
        <w:rPr>
          <w:spacing w:val="1"/>
        </w:rPr>
        <w:t xml:space="preserve"> </w:t>
      </w:r>
      <w:r>
        <w:t>их</w:t>
      </w:r>
      <w:r>
        <w:rPr>
          <w:spacing w:val="1"/>
        </w:rPr>
        <w:t xml:space="preserve"> </w:t>
      </w:r>
      <w:r>
        <w:t>в</w:t>
      </w:r>
      <w:r>
        <w:rPr>
          <w:spacing w:val="1"/>
        </w:rPr>
        <w:t xml:space="preserve"> </w:t>
      </w:r>
      <w:r>
        <w:t>ответственную</w:t>
      </w:r>
      <w:r>
        <w:rPr>
          <w:spacing w:val="1"/>
        </w:rPr>
        <w:t xml:space="preserve"> </w:t>
      </w:r>
      <w:r>
        <w:t>позицию</w:t>
      </w:r>
      <w:r>
        <w:rPr>
          <w:spacing w:val="1"/>
        </w:rPr>
        <w:t xml:space="preserve"> </w:t>
      </w:r>
      <w:r>
        <w:t>к</w:t>
      </w:r>
      <w:r>
        <w:rPr>
          <w:spacing w:val="1"/>
        </w:rPr>
        <w:t xml:space="preserve"> </w:t>
      </w:r>
      <w:r>
        <w:t>происходящему</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Введение</w:t>
      </w:r>
      <w:r>
        <w:rPr>
          <w:spacing w:val="1"/>
        </w:rPr>
        <w:t xml:space="preserve"> </w:t>
      </w:r>
      <w:r>
        <w:t>ключевых</w:t>
      </w:r>
      <w:r>
        <w:rPr>
          <w:spacing w:val="1"/>
        </w:rPr>
        <w:t xml:space="preserve"> </w:t>
      </w:r>
      <w:r>
        <w:t>дел</w:t>
      </w:r>
      <w:r>
        <w:rPr>
          <w:spacing w:val="1"/>
        </w:rPr>
        <w:t xml:space="preserve"> </w:t>
      </w:r>
      <w:r>
        <w:t>в</w:t>
      </w:r>
      <w:r>
        <w:rPr>
          <w:spacing w:val="1"/>
        </w:rPr>
        <w:t xml:space="preserve"> </w:t>
      </w:r>
      <w:r>
        <w:t>жизнь</w:t>
      </w:r>
      <w:r>
        <w:rPr>
          <w:spacing w:val="1"/>
        </w:rPr>
        <w:t xml:space="preserve"> </w:t>
      </w:r>
      <w:r>
        <w:t>образовательной организации помогает преодолеть характер воспитания, сводящийся к</w:t>
      </w:r>
      <w:r>
        <w:rPr>
          <w:spacing w:val="1"/>
        </w:rPr>
        <w:t xml:space="preserve"> </w:t>
      </w:r>
      <w:r>
        <w:t>набору мероприятий, организуемых педагогическими работниками для обучающихся. Для</w:t>
      </w:r>
      <w:r>
        <w:rPr>
          <w:spacing w:val="-57"/>
        </w:rPr>
        <w:t xml:space="preserve"> </w:t>
      </w:r>
      <w:r>
        <w:t>этого</w:t>
      </w:r>
      <w:r>
        <w:rPr>
          <w:spacing w:val="-1"/>
        </w:rPr>
        <w:t xml:space="preserve"> </w:t>
      </w:r>
      <w:r>
        <w:t>в</w:t>
      </w:r>
      <w:r>
        <w:rPr>
          <w:spacing w:val="-1"/>
        </w:rPr>
        <w:t xml:space="preserve"> </w:t>
      </w:r>
      <w:r>
        <w:t>гимназии используются следующие</w:t>
      </w:r>
      <w:r>
        <w:rPr>
          <w:spacing w:val="-1"/>
        </w:rPr>
        <w:t xml:space="preserve"> </w:t>
      </w:r>
      <w:r>
        <w:t>формы</w:t>
      </w:r>
      <w:r>
        <w:rPr>
          <w:spacing w:val="-1"/>
        </w:rPr>
        <w:t xml:space="preserve"> </w:t>
      </w:r>
      <w:r>
        <w:t>работы.</w:t>
      </w:r>
    </w:p>
    <w:p w14:paraId="67ADB59F" w14:textId="77777777" w:rsidR="00B963E6" w:rsidRDefault="00B963E6" w:rsidP="00B963E6">
      <w:pPr>
        <w:pStyle w:val="a3"/>
      </w:pPr>
      <w:r>
        <w:t>Вне</w:t>
      </w:r>
      <w:r>
        <w:rPr>
          <w:spacing w:val="-4"/>
        </w:rPr>
        <w:t xml:space="preserve"> </w:t>
      </w:r>
      <w:r>
        <w:t>образовательной</w:t>
      </w:r>
      <w:r>
        <w:rPr>
          <w:spacing w:val="-3"/>
        </w:rPr>
        <w:t xml:space="preserve"> </w:t>
      </w:r>
      <w:r>
        <w:t>организации:</w:t>
      </w:r>
    </w:p>
    <w:p w14:paraId="0E1D73D0" w14:textId="77777777" w:rsidR="00B963E6" w:rsidRDefault="00B963E6" w:rsidP="00B963E6">
      <w:pPr>
        <w:pStyle w:val="a3"/>
        <w:ind w:right="684"/>
      </w:pPr>
      <w:r>
        <w:t>социальные</w:t>
      </w:r>
      <w:r>
        <w:rPr>
          <w:spacing w:val="1"/>
        </w:rPr>
        <w:t xml:space="preserve"> </w:t>
      </w:r>
      <w:r>
        <w:t>проекты</w:t>
      </w:r>
      <w:r>
        <w:rPr>
          <w:spacing w:val="1"/>
        </w:rPr>
        <w:t xml:space="preserve"> </w:t>
      </w:r>
      <w:r>
        <w:t>—</w:t>
      </w:r>
      <w:r>
        <w:rPr>
          <w:spacing w:val="1"/>
        </w:rPr>
        <w:t xml:space="preserve"> </w:t>
      </w:r>
      <w:r>
        <w:t>ежегодные</w:t>
      </w:r>
      <w:r>
        <w:rPr>
          <w:spacing w:val="1"/>
        </w:rPr>
        <w:t xml:space="preserve"> </w:t>
      </w:r>
      <w:r>
        <w:t>совместно</w:t>
      </w:r>
      <w:r>
        <w:rPr>
          <w:spacing w:val="1"/>
        </w:rPr>
        <w:t xml:space="preserve"> </w:t>
      </w:r>
      <w:r>
        <w:t>разрабатываемые</w:t>
      </w:r>
      <w:r>
        <w:rPr>
          <w:spacing w:val="1"/>
        </w:rPr>
        <w:t xml:space="preserve"> </w:t>
      </w:r>
      <w:r>
        <w:t>и</w:t>
      </w:r>
      <w:r>
        <w:rPr>
          <w:spacing w:val="1"/>
        </w:rPr>
        <w:t xml:space="preserve"> </w:t>
      </w:r>
      <w:r>
        <w:t>реализуемые</w:t>
      </w:r>
      <w:r>
        <w:rPr>
          <w:spacing w:val="1"/>
        </w:rPr>
        <w:t xml:space="preserve"> </w:t>
      </w:r>
      <w:r>
        <w:t>обучающимися</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комплексы</w:t>
      </w:r>
      <w:r>
        <w:rPr>
          <w:spacing w:val="1"/>
        </w:rPr>
        <w:t xml:space="preserve"> </w:t>
      </w:r>
      <w:r>
        <w:t>дел</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направленности),</w:t>
      </w:r>
      <w:r>
        <w:rPr>
          <w:spacing w:val="1"/>
        </w:rPr>
        <w:t xml:space="preserve"> </w:t>
      </w:r>
      <w:r>
        <w:t>ориентированные</w:t>
      </w:r>
      <w:r>
        <w:rPr>
          <w:spacing w:val="1"/>
        </w:rPr>
        <w:t xml:space="preserve"> </w:t>
      </w:r>
      <w:r>
        <w:t>на</w:t>
      </w:r>
      <w:r>
        <w:rPr>
          <w:spacing w:val="1"/>
        </w:rPr>
        <w:t xml:space="preserve"> </w:t>
      </w:r>
      <w:r>
        <w:t>преобразование</w:t>
      </w:r>
      <w:r>
        <w:rPr>
          <w:spacing w:val="-2"/>
        </w:rPr>
        <w:t xml:space="preserve"> </w:t>
      </w:r>
      <w:r>
        <w:t>окружающего</w:t>
      </w:r>
      <w:r>
        <w:rPr>
          <w:spacing w:val="-2"/>
        </w:rPr>
        <w:t xml:space="preserve"> </w:t>
      </w:r>
      <w:r>
        <w:t>образовательную организацию</w:t>
      </w:r>
      <w:r>
        <w:rPr>
          <w:spacing w:val="-1"/>
        </w:rPr>
        <w:t xml:space="preserve"> </w:t>
      </w:r>
      <w:r>
        <w:t>социума;</w:t>
      </w:r>
    </w:p>
    <w:p w14:paraId="1AF0A2AB" w14:textId="77777777" w:rsidR="00B963E6" w:rsidRDefault="00B963E6" w:rsidP="00B963E6">
      <w:pPr>
        <w:pStyle w:val="a3"/>
        <w:ind w:right="687"/>
      </w:pPr>
      <w:r>
        <w:t>открытые</w:t>
      </w:r>
      <w:r>
        <w:rPr>
          <w:spacing w:val="1"/>
        </w:rPr>
        <w:t xml:space="preserve"> </w:t>
      </w:r>
      <w:r>
        <w:t>дискуссионные</w:t>
      </w:r>
      <w:r>
        <w:rPr>
          <w:spacing w:val="1"/>
        </w:rPr>
        <w:t xml:space="preserve"> </w:t>
      </w:r>
      <w:r>
        <w:t>площадки</w:t>
      </w:r>
      <w:r>
        <w:rPr>
          <w:spacing w:val="1"/>
        </w:rPr>
        <w:t xml:space="preserve"> </w:t>
      </w:r>
      <w:r>
        <w:t>—</w:t>
      </w:r>
      <w:r>
        <w:rPr>
          <w:spacing w:val="1"/>
        </w:rPr>
        <w:t xml:space="preserve"> </w:t>
      </w:r>
      <w:r>
        <w:t>регулярно</w:t>
      </w:r>
      <w:r>
        <w:rPr>
          <w:spacing w:val="1"/>
        </w:rPr>
        <w:t xml:space="preserve"> </w:t>
      </w:r>
      <w:r>
        <w:t>организуемый</w:t>
      </w:r>
      <w:r>
        <w:rPr>
          <w:spacing w:val="1"/>
        </w:rPr>
        <w:t xml:space="preserve"> </w:t>
      </w:r>
      <w:r>
        <w:t>комплекс</w:t>
      </w:r>
      <w:r>
        <w:rPr>
          <w:spacing w:val="1"/>
        </w:rPr>
        <w:t xml:space="preserve"> </w:t>
      </w:r>
      <w:r>
        <w:t>открытых</w:t>
      </w:r>
      <w:r>
        <w:rPr>
          <w:spacing w:val="1"/>
        </w:rPr>
        <w:t xml:space="preserve"> </w:t>
      </w:r>
      <w:r>
        <w:t>дискуссионных</w:t>
      </w:r>
      <w:r>
        <w:rPr>
          <w:spacing w:val="1"/>
        </w:rPr>
        <w:t xml:space="preserve"> </w:t>
      </w:r>
      <w:r>
        <w:t>площадок</w:t>
      </w:r>
      <w:r>
        <w:rPr>
          <w:spacing w:val="1"/>
        </w:rPr>
        <w:t xml:space="preserve"> </w:t>
      </w:r>
      <w:r>
        <w:t>(детских,</w:t>
      </w:r>
      <w:r>
        <w:rPr>
          <w:spacing w:val="1"/>
        </w:rPr>
        <w:t xml:space="preserve"> </w:t>
      </w:r>
      <w:r>
        <w:t>педагогических,</w:t>
      </w:r>
      <w:r>
        <w:rPr>
          <w:spacing w:val="1"/>
        </w:rPr>
        <w:t xml:space="preserve"> </w:t>
      </w:r>
      <w:r>
        <w:t>родительских,</w:t>
      </w:r>
      <w:r>
        <w:rPr>
          <w:spacing w:val="1"/>
        </w:rPr>
        <w:t xml:space="preserve"> </w:t>
      </w:r>
      <w:r>
        <w:t>совместных),</w:t>
      </w:r>
      <w:r>
        <w:rPr>
          <w:spacing w:val="1"/>
        </w:rPr>
        <w:t xml:space="preserve"> </w:t>
      </w:r>
      <w:r>
        <w:t>на</w:t>
      </w:r>
      <w:r>
        <w:rPr>
          <w:spacing w:val="1"/>
        </w:rPr>
        <w:t xml:space="preserve"> </w:t>
      </w:r>
      <w:r>
        <w:t>которые</w:t>
      </w:r>
      <w:r>
        <w:rPr>
          <w:spacing w:val="1"/>
        </w:rPr>
        <w:t xml:space="preserve"> </w:t>
      </w:r>
      <w:r>
        <w:t>приглашаются</w:t>
      </w:r>
      <w:r>
        <w:rPr>
          <w:spacing w:val="1"/>
        </w:rPr>
        <w:t xml:space="preserve"> </w:t>
      </w:r>
      <w:r>
        <w:t>представители</w:t>
      </w:r>
      <w:r>
        <w:rPr>
          <w:spacing w:val="1"/>
        </w:rPr>
        <w:t xml:space="preserve"> </w:t>
      </w:r>
      <w:r>
        <w:t>других</w:t>
      </w:r>
      <w:r>
        <w:rPr>
          <w:spacing w:val="1"/>
        </w:rPr>
        <w:t xml:space="preserve"> </w:t>
      </w:r>
      <w:r>
        <w:t>образовательных</w:t>
      </w:r>
      <w:r>
        <w:rPr>
          <w:spacing w:val="1"/>
        </w:rPr>
        <w:t xml:space="preserve"> </w:t>
      </w:r>
      <w:r>
        <w:t>организаций,</w:t>
      </w:r>
      <w:r>
        <w:rPr>
          <w:spacing w:val="1"/>
        </w:rPr>
        <w:t xml:space="preserve"> </w:t>
      </w:r>
      <w:r>
        <w:t>деятели</w:t>
      </w:r>
      <w:r>
        <w:rPr>
          <w:spacing w:val="1"/>
        </w:rPr>
        <w:t xml:space="preserve"> </w:t>
      </w:r>
      <w:r>
        <w:t>науки</w:t>
      </w:r>
      <w:r>
        <w:rPr>
          <w:spacing w:val="1"/>
        </w:rPr>
        <w:t xml:space="preserve"> </w:t>
      </w:r>
      <w:r>
        <w:t>и</w:t>
      </w:r>
      <w:r>
        <w:rPr>
          <w:spacing w:val="1"/>
        </w:rPr>
        <w:t xml:space="preserve"> </w:t>
      </w:r>
      <w:r>
        <w:t>культуры,</w:t>
      </w:r>
      <w:r>
        <w:rPr>
          <w:spacing w:val="1"/>
        </w:rPr>
        <w:t xml:space="preserve"> </w:t>
      </w:r>
      <w:r>
        <w:t>представители</w:t>
      </w:r>
      <w:r>
        <w:rPr>
          <w:spacing w:val="1"/>
        </w:rPr>
        <w:t xml:space="preserve"> </w:t>
      </w:r>
      <w:r>
        <w:t>власти,</w:t>
      </w:r>
      <w:r>
        <w:rPr>
          <w:spacing w:val="1"/>
        </w:rPr>
        <w:t xml:space="preserve"> </w:t>
      </w:r>
      <w:r>
        <w:t>общественности</w:t>
      </w:r>
      <w:r>
        <w:rPr>
          <w:spacing w:val="1"/>
        </w:rPr>
        <w:t xml:space="preserve"> </w:t>
      </w:r>
      <w:r>
        <w:t>и</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обсуждаются</w:t>
      </w:r>
      <w:r>
        <w:rPr>
          <w:spacing w:val="1"/>
        </w:rPr>
        <w:t xml:space="preserve"> </w:t>
      </w:r>
      <w:r>
        <w:t>насущные</w:t>
      </w:r>
      <w:r>
        <w:rPr>
          <w:spacing w:val="1"/>
        </w:rPr>
        <w:t xml:space="preserve"> </w:t>
      </w:r>
      <w:r>
        <w:t>поведенческие,</w:t>
      </w:r>
      <w:r>
        <w:rPr>
          <w:spacing w:val="1"/>
        </w:rPr>
        <w:t xml:space="preserve"> </w:t>
      </w:r>
      <w:r>
        <w:t>нравственные,</w:t>
      </w:r>
      <w:r>
        <w:rPr>
          <w:spacing w:val="1"/>
        </w:rPr>
        <w:t xml:space="preserve"> </w:t>
      </w:r>
      <w:r>
        <w:t>социальные</w:t>
      </w:r>
      <w:r>
        <w:rPr>
          <w:spacing w:val="61"/>
        </w:rPr>
        <w:t xml:space="preserve"> </w:t>
      </w:r>
      <w:r>
        <w:t>проблемы,</w:t>
      </w:r>
      <w:r>
        <w:rPr>
          <w:spacing w:val="1"/>
        </w:rPr>
        <w:t xml:space="preserve"> </w:t>
      </w:r>
      <w:r>
        <w:t>касающиеся</w:t>
      </w:r>
      <w:r>
        <w:rPr>
          <w:spacing w:val="-1"/>
        </w:rPr>
        <w:t xml:space="preserve"> </w:t>
      </w:r>
      <w:r>
        <w:t>жизни образовательной</w:t>
      </w:r>
      <w:r>
        <w:rPr>
          <w:spacing w:val="-1"/>
        </w:rPr>
        <w:t xml:space="preserve"> </w:t>
      </w:r>
      <w:r>
        <w:t>организации, города,</w:t>
      </w:r>
      <w:r>
        <w:rPr>
          <w:spacing w:val="-1"/>
        </w:rPr>
        <w:t xml:space="preserve"> </w:t>
      </w:r>
      <w:r>
        <w:t>страны;</w:t>
      </w:r>
    </w:p>
    <w:p w14:paraId="1C9D4520" w14:textId="77777777" w:rsidR="00B963E6" w:rsidRDefault="00B963E6" w:rsidP="00B963E6">
      <w:pPr>
        <w:pStyle w:val="a3"/>
        <w:ind w:right="690"/>
      </w:pPr>
      <w:r>
        <w:t>проводимые</w:t>
      </w:r>
      <w:r>
        <w:rPr>
          <w:spacing w:val="1"/>
        </w:rPr>
        <w:t xml:space="preserve"> </w:t>
      </w:r>
      <w:r>
        <w:t>для</w:t>
      </w:r>
      <w:r>
        <w:rPr>
          <w:spacing w:val="1"/>
        </w:rPr>
        <w:t xml:space="preserve"> </w:t>
      </w:r>
      <w:r>
        <w:t>жителей</w:t>
      </w:r>
      <w:r>
        <w:rPr>
          <w:spacing w:val="1"/>
        </w:rPr>
        <w:t xml:space="preserve"> </w:t>
      </w:r>
      <w:r>
        <w:t>микрорайона</w:t>
      </w:r>
      <w:r>
        <w:rPr>
          <w:spacing w:val="1"/>
        </w:rPr>
        <w:t xml:space="preserve"> </w:t>
      </w:r>
      <w:r>
        <w:t>и</w:t>
      </w:r>
      <w:r>
        <w:rPr>
          <w:spacing w:val="1"/>
        </w:rPr>
        <w:t xml:space="preserve"> </w:t>
      </w:r>
      <w:r>
        <w:t>организуемые</w:t>
      </w:r>
      <w:r>
        <w:rPr>
          <w:spacing w:val="1"/>
        </w:rPr>
        <w:t xml:space="preserve"> </w:t>
      </w:r>
      <w:r>
        <w:t>совместно</w:t>
      </w:r>
      <w:r>
        <w:rPr>
          <w:spacing w:val="1"/>
        </w:rPr>
        <w:t xml:space="preserve"> </w:t>
      </w:r>
      <w:r>
        <w:t>с</w:t>
      </w:r>
      <w:r>
        <w:rPr>
          <w:spacing w:val="61"/>
        </w:rPr>
        <w:t xml:space="preserve"> </w:t>
      </w:r>
      <w:r>
        <w:t>семьями</w:t>
      </w:r>
      <w:r>
        <w:rPr>
          <w:spacing w:val="1"/>
        </w:rPr>
        <w:t xml:space="preserve"> </w:t>
      </w:r>
      <w:r>
        <w:t>обучающихся</w:t>
      </w:r>
      <w:r>
        <w:rPr>
          <w:spacing w:val="1"/>
        </w:rPr>
        <w:t xml:space="preserve"> </w:t>
      </w:r>
      <w:r>
        <w:t>спортивные</w:t>
      </w:r>
      <w:r>
        <w:rPr>
          <w:spacing w:val="1"/>
        </w:rPr>
        <w:t xml:space="preserve"> </w:t>
      </w:r>
      <w:r>
        <w:t>состязания,</w:t>
      </w:r>
      <w:r>
        <w:rPr>
          <w:spacing w:val="1"/>
        </w:rPr>
        <w:t xml:space="preserve"> </w:t>
      </w:r>
      <w:r>
        <w:t>праздники,</w:t>
      </w:r>
      <w:r>
        <w:rPr>
          <w:spacing w:val="1"/>
        </w:rPr>
        <w:t xml:space="preserve"> </w:t>
      </w:r>
      <w:r>
        <w:t>фестивали,</w:t>
      </w:r>
      <w:r>
        <w:rPr>
          <w:spacing w:val="1"/>
        </w:rPr>
        <w:t xml:space="preserve"> </w:t>
      </w:r>
      <w:r>
        <w:t>представления,</w:t>
      </w:r>
      <w:r>
        <w:rPr>
          <w:spacing w:val="1"/>
        </w:rPr>
        <w:t xml:space="preserve"> </w:t>
      </w:r>
      <w:r>
        <w:t>которые</w:t>
      </w:r>
      <w:r>
        <w:rPr>
          <w:spacing w:val="1"/>
        </w:rPr>
        <w:t xml:space="preserve"> </w:t>
      </w:r>
      <w:r>
        <w:t>открывают возможности для творческой самореализации обучающихся и включают их в</w:t>
      </w:r>
      <w:r>
        <w:rPr>
          <w:spacing w:val="1"/>
        </w:rPr>
        <w:t xml:space="preserve"> </w:t>
      </w:r>
      <w:r>
        <w:t>деятельную</w:t>
      </w:r>
      <w:r>
        <w:rPr>
          <w:spacing w:val="-1"/>
        </w:rPr>
        <w:t xml:space="preserve"> </w:t>
      </w:r>
      <w:r>
        <w:t>заботу</w:t>
      </w:r>
      <w:r>
        <w:rPr>
          <w:spacing w:val="-5"/>
        </w:rPr>
        <w:t xml:space="preserve"> </w:t>
      </w:r>
      <w:r>
        <w:t>об окружающих;</w:t>
      </w:r>
    </w:p>
    <w:p w14:paraId="5871AFA5" w14:textId="77777777" w:rsidR="00B963E6" w:rsidRDefault="00B963E6" w:rsidP="00B963E6">
      <w:pPr>
        <w:pStyle w:val="a3"/>
        <w:ind w:right="692"/>
      </w:pPr>
      <w:r>
        <w:t>участие</w:t>
      </w:r>
      <w:r>
        <w:rPr>
          <w:spacing w:val="1"/>
        </w:rPr>
        <w:t xml:space="preserve"> </w:t>
      </w:r>
      <w:r>
        <w:t>во</w:t>
      </w:r>
      <w:r>
        <w:rPr>
          <w:spacing w:val="1"/>
        </w:rPr>
        <w:t xml:space="preserve"> </w:t>
      </w:r>
      <w:r>
        <w:t>всероссийских</w:t>
      </w:r>
      <w:r>
        <w:rPr>
          <w:spacing w:val="1"/>
        </w:rPr>
        <w:t xml:space="preserve"> </w:t>
      </w:r>
      <w:r>
        <w:t>акциях,</w:t>
      </w:r>
      <w:r>
        <w:rPr>
          <w:spacing w:val="1"/>
        </w:rPr>
        <w:t xml:space="preserve"> </w:t>
      </w:r>
      <w:r>
        <w:t>посвященных</w:t>
      </w:r>
      <w:r>
        <w:rPr>
          <w:spacing w:val="1"/>
        </w:rPr>
        <w:t xml:space="preserve"> </w:t>
      </w:r>
      <w:r>
        <w:t>значимым</w:t>
      </w:r>
      <w:r>
        <w:rPr>
          <w:spacing w:val="1"/>
        </w:rPr>
        <w:t xml:space="preserve"> </w:t>
      </w:r>
      <w:r>
        <w:t>отечественным</w:t>
      </w:r>
      <w:r>
        <w:rPr>
          <w:spacing w:val="1"/>
        </w:rPr>
        <w:t xml:space="preserve"> </w:t>
      </w:r>
      <w:r>
        <w:t>и</w:t>
      </w:r>
      <w:r>
        <w:rPr>
          <w:spacing w:val="1"/>
        </w:rPr>
        <w:t xml:space="preserve"> </w:t>
      </w:r>
      <w:r>
        <w:t>международным</w:t>
      </w:r>
      <w:r>
        <w:rPr>
          <w:spacing w:val="-3"/>
        </w:rPr>
        <w:t xml:space="preserve"> </w:t>
      </w:r>
      <w:r>
        <w:t>событиям.</w:t>
      </w:r>
    </w:p>
    <w:p w14:paraId="1C6C30AC" w14:textId="77777777" w:rsidR="00B963E6" w:rsidRDefault="00B963E6" w:rsidP="00B963E6">
      <w:pPr>
        <w:pStyle w:val="a3"/>
      </w:pPr>
      <w:r>
        <w:t>На уровне</w:t>
      </w:r>
      <w:r>
        <w:rPr>
          <w:spacing w:val="-3"/>
        </w:rPr>
        <w:t xml:space="preserve"> </w:t>
      </w:r>
      <w:r>
        <w:t>гимназии:</w:t>
      </w:r>
    </w:p>
    <w:p w14:paraId="7D940741" w14:textId="77777777" w:rsidR="00B963E6" w:rsidRDefault="00B963E6" w:rsidP="00B963E6">
      <w:pPr>
        <w:pStyle w:val="a3"/>
        <w:ind w:right="682"/>
      </w:pPr>
      <w:r>
        <w:t>разновозрастные сборы</w:t>
      </w:r>
      <w:r>
        <w:rPr>
          <w:spacing w:val="1"/>
        </w:rPr>
        <w:t xml:space="preserve"> </w:t>
      </w:r>
      <w:r>
        <w:t>— ежегодные многодневные выездные события, включающие в</w:t>
      </w:r>
      <w:r>
        <w:rPr>
          <w:spacing w:val="1"/>
        </w:rPr>
        <w:t xml:space="preserve"> </w:t>
      </w:r>
      <w:r>
        <w:t>себя комплекс коллективных творческих дел, в процессе которых складывается особая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поддерживающими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w:t>
      </w:r>
      <w:r>
        <w:rPr>
          <w:spacing w:val="1"/>
        </w:rPr>
        <w:t xml:space="preserve"> </w:t>
      </w:r>
      <w:r>
        <w:t>психологического</w:t>
      </w:r>
      <w:r>
        <w:rPr>
          <w:spacing w:val="-1"/>
        </w:rPr>
        <w:t xml:space="preserve"> </w:t>
      </w:r>
      <w:r>
        <w:t>комфорта, доброго юмора</w:t>
      </w:r>
      <w:r>
        <w:rPr>
          <w:spacing w:val="-1"/>
        </w:rPr>
        <w:t xml:space="preserve"> </w:t>
      </w:r>
      <w:r>
        <w:t>и общей</w:t>
      </w:r>
      <w:r>
        <w:rPr>
          <w:spacing w:val="-1"/>
        </w:rPr>
        <w:t xml:space="preserve"> </w:t>
      </w:r>
      <w:r>
        <w:t>радости;</w:t>
      </w:r>
    </w:p>
    <w:p w14:paraId="32E74179" w14:textId="77777777" w:rsidR="00B963E6" w:rsidRDefault="00B963E6" w:rsidP="00B963E6">
      <w:pPr>
        <w:pStyle w:val="a3"/>
        <w:ind w:right="689"/>
      </w:pPr>
      <w:r>
        <w:t>общешкольные</w:t>
      </w:r>
      <w:r>
        <w:rPr>
          <w:spacing w:val="1"/>
        </w:rPr>
        <w:t xml:space="preserve"> </w:t>
      </w:r>
      <w:r>
        <w:t>праздники</w:t>
      </w:r>
      <w:r>
        <w:rPr>
          <w:spacing w:val="1"/>
        </w:rPr>
        <w:t xml:space="preserve"> </w:t>
      </w:r>
      <w:r>
        <w:t>—</w:t>
      </w:r>
      <w:r>
        <w:rPr>
          <w:spacing w:val="1"/>
        </w:rPr>
        <w:t xml:space="preserve"> </w:t>
      </w:r>
      <w:r>
        <w:t>ежегодно</w:t>
      </w:r>
      <w:r>
        <w:rPr>
          <w:spacing w:val="1"/>
        </w:rPr>
        <w:t xml:space="preserve"> </w:t>
      </w:r>
      <w:r>
        <w:t>проводимые</w:t>
      </w:r>
      <w:r>
        <w:rPr>
          <w:spacing w:val="1"/>
        </w:rPr>
        <w:t xml:space="preserve"> </w:t>
      </w:r>
      <w:r>
        <w:t>творческие</w:t>
      </w:r>
      <w:r>
        <w:rPr>
          <w:spacing w:val="1"/>
        </w:rPr>
        <w:t xml:space="preserve"> </w:t>
      </w:r>
      <w:r>
        <w:t>(театрализованные,</w:t>
      </w:r>
      <w:r>
        <w:rPr>
          <w:spacing w:val="1"/>
        </w:rPr>
        <w:t xml:space="preserve"> </w:t>
      </w:r>
      <w:r>
        <w:t>музыкальные, литературные и т. п.) дела, связанные со значимыми для обучающихся и</w:t>
      </w:r>
      <w:r>
        <w:rPr>
          <w:spacing w:val="1"/>
        </w:rPr>
        <w:t xml:space="preserve"> </w:t>
      </w:r>
      <w:r>
        <w:t>педагогических работников знаменательными датами и в которых участвуют все классы</w:t>
      </w:r>
      <w:r>
        <w:rPr>
          <w:spacing w:val="1"/>
        </w:rPr>
        <w:t xml:space="preserve"> </w:t>
      </w:r>
      <w:r>
        <w:t>образовательной</w:t>
      </w:r>
      <w:r>
        <w:rPr>
          <w:spacing w:val="-1"/>
        </w:rPr>
        <w:t xml:space="preserve"> </w:t>
      </w:r>
      <w:r>
        <w:t>организации;</w:t>
      </w:r>
    </w:p>
    <w:p w14:paraId="6CC79858" w14:textId="77777777" w:rsidR="00B963E6" w:rsidRDefault="00B963E6" w:rsidP="00B963E6">
      <w:pPr>
        <w:pStyle w:val="a3"/>
        <w:ind w:right="692"/>
      </w:pPr>
      <w:r>
        <w:t>торжественные</w:t>
      </w:r>
      <w:r>
        <w:rPr>
          <w:spacing w:val="1"/>
        </w:rPr>
        <w:t xml:space="preserve"> </w:t>
      </w:r>
      <w:r>
        <w:t>ритуалы</w:t>
      </w:r>
      <w:r>
        <w:rPr>
          <w:spacing w:val="1"/>
        </w:rPr>
        <w:t xml:space="preserve"> </w:t>
      </w:r>
      <w:r>
        <w:t>посвящения,</w:t>
      </w:r>
      <w:r>
        <w:rPr>
          <w:spacing w:val="1"/>
        </w:rPr>
        <w:t xml:space="preserve"> </w:t>
      </w:r>
      <w:r>
        <w:t>связанные</w:t>
      </w:r>
      <w:r>
        <w:rPr>
          <w:spacing w:val="1"/>
        </w:rPr>
        <w:t xml:space="preserve"> </w:t>
      </w:r>
      <w:r>
        <w:t>с</w:t>
      </w:r>
      <w:r>
        <w:rPr>
          <w:spacing w:val="1"/>
        </w:rPr>
        <w:t xml:space="preserve"> </w:t>
      </w:r>
      <w:r>
        <w:t>переходом</w:t>
      </w:r>
      <w:r>
        <w:rPr>
          <w:spacing w:val="1"/>
        </w:rPr>
        <w:t xml:space="preserve"> </w:t>
      </w:r>
      <w:r>
        <w:t>обучающихся</w:t>
      </w:r>
      <w:r>
        <w:rPr>
          <w:spacing w:val="61"/>
        </w:rPr>
        <w:t xml:space="preserve"> </w:t>
      </w:r>
      <w:r>
        <w:t>на</w:t>
      </w:r>
      <w:r>
        <w:rPr>
          <w:spacing w:val="-57"/>
        </w:rPr>
        <w:t xml:space="preserve"> </w:t>
      </w:r>
      <w:r>
        <w:t>следующую</w:t>
      </w:r>
      <w:r>
        <w:rPr>
          <w:spacing w:val="1"/>
        </w:rPr>
        <w:t xml:space="preserve"> </w:t>
      </w:r>
      <w:r>
        <w:t>ступень</w:t>
      </w:r>
      <w:r>
        <w:rPr>
          <w:spacing w:val="1"/>
        </w:rPr>
        <w:t xml:space="preserve"> </w:t>
      </w:r>
      <w:r>
        <w:t>образования,</w:t>
      </w:r>
      <w:r>
        <w:rPr>
          <w:spacing w:val="1"/>
        </w:rPr>
        <w:t xml:space="preserve"> </w:t>
      </w:r>
      <w:r>
        <w:t>символизирующие</w:t>
      </w:r>
      <w:r>
        <w:rPr>
          <w:spacing w:val="1"/>
        </w:rPr>
        <w:t xml:space="preserve"> </w:t>
      </w:r>
      <w:r>
        <w:t>приобретение</w:t>
      </w:r>
      <w:r>
        <w:rPr>
          <w:spacing w:val="1"/>
        </w:rPr>
        <w:t xml:space="preserve"> </w:t>
      </w:r>
      <w:r>
        <w:t>ими</w:t>
      </w:r>
      <w:r>
        <w:rPr>
          <w:spacing w:val="1"/>
        </w:rPr>
        <w:t xml:space="preserve"> </w:t>
      </w:r>
      <w:r>
        <w:t>новых</w:t>
      </w:r>
      <w:r>
        <w:rPr>
          <w:spacing w:val="1"/>
        </w:rPr>
        <w:t xml:space="preserve"> </w:t>
      </w:r>
      <w:r>
        <w:t>социальных</w:t>
      </w:r>
      <w:r>
        <w:rPr>
          <w:spacing w:val="1"/>
        </w:rPr>
        <w:t xml:space="preserve"> </w:t>
      </w:r>
      <w:r>
        <w:t>статусов</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развивающие</w:t>
      </w:r>
      <w:r>
        <w:rPr>
          <w:spacing w:val="1"/>
        </w:rPr>
        <w:t xml:space="preserve"> </w:t>
      </w:r>
      <w:r>
        <w:t>школьную</w:t>
      </w:r>
      <w:r>
        <w:rPr>
          <w:spacing w:val="1"/>
        </w:rPr>
        <w:t xml:space="preserve"> </w:t>
      </w:r>
      <w:r>
        <w:t>идентичность обучающихся;</w:t>
      </w:r>
    </w:p>
    <w:p w14:paraId="402C5C8F" w14:textId="77777777" w:rsidR="00B963E6" w:rsidRDefault="00B963E6" w:rsidP="00B963E6">
      <w:pPr>
        <w:pStyle w:val="a3"/>
        <w:spacing w:before="66"/>
        <w:ind w:right="690"/>
      </w:pPr>
      <w:r>
        <w:t>капустники</w:t>
      </w:r>
      <w:r>
        <w:rPr>
          <w:spacing w:val="1"/>
        </w:rPr>
        <w:t xml:space="preserve"> </w:t>
      </w:r>
      <w:r>
        <w:t>—</w:t>
      </w:r>
      <w:r>
        <w:rPr>
          <w:spacing w:val="1"/>
        </w:rPr>
        <w:t xml:space="preserve"> </w:t>
      </w:r>
      <w:r>
        <w:t>театрализованные</w:t>
      </w:r>
      <w:r>
        <w:rPr>
          <w:spacing w:val="1"/>
        </w:rPr>
        <w:t xml:space="preserve"> </w:t>
      </w:r>
      <w:r>
        <w:t>выступления</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обучающихся</w:t>
      </w:r>
      <w:r>
        <w:rPr>
          <w:spacing w:val="1"/>
        </w:rPr>
        <w:t xml:space="preserve"> </w:t>
      </w:r>
      <w:r>
        <w:t>с</w:t>
      </w:r>
      <w:r>
        <w:rPr>
          <w:spacing w:val="1"/>
        </w:rPr>
        <w:t xml:space="preserve"> </w:t>
      </w:r>
      <w:r>
        <w:t>элементами</w:t>
      </w:r>
      <w:r>
        <w:rPr>
          <w:spacing w:val="1"/>
        </w:rPr>
        <w:t xml:space="preserve"> </w:t>
      </w:r>
      <w:r>
        <w:t>доброго</w:t>
      </w:r>
      <w:r>
        <w:rPr>
          <w:spacing w:val="1"/>
        </w:rPr>
        <w:t xml:space="preserve"> </w:t>
      </w:r>
      <w:r>
        <w:t>юмора,</w:t>
      </w:r>
      <w:r>
        <w:rPr>
          <w:spacing w:val="1"/>
        </w:rPr>
        <w:t xml:space="preserve"> </w:t>
      </w:r>
      <w:r>
        <w:t>пародий,</w:t>
      </w:r>
      <w:r>
        <w:rPr>
          <w:spacing w:val="1"/>
        </w:rPr>
        <w:t xml:space="preserve"> </w:t>
      </w:r>
      <w:r>
        <w:t>импровизаций</w:t>
      </w:r>
      <w:r>
        <w:rPr>
          <w:spacing w:val="-3"/>
        </w:rPr>
        <w:t xml:space="preserve"> </w:t>
      </w:r>
      <w:r>
        <w:t>на</w:t>
      </w:r>
      <w:r>
        <w:rPr>
          <w:spacing w:val="-2"/>
        </w:rPr>
        <w:t xml:space="preserve"> </w:t>
      </w:r>
      <w:r>
        <w:t>темы</w:t>
      </w:r>
      <w:r>
        <w:rPr>
          <w:spacing w:val="-1"/>
        </w:rPr>
        <w:t xml:space="preserve"> </w:t>
      </w:r>
      <w:r>
        <w:t>жизни</w:t>
      </w:r>
      <w:r>
        <w:rPr>
          <w:spacing w:val="3"/>
        </w:rPr>
        <w:t xml:space="preserve"> </w:t>
      </w:r>
      <w:r>
        <w:t>обучающихся</w:t>
      </w:r>
      <w:r>
        <w:rPr>
          <w:spacing w:val="-1"/>
        </w:rPr>
        <w:t xml:space="preserve"> </w:t>
      </w:r>
      <w:r>
        <w:t>и</w:t>
      </w:r>
      <w:r>
        <w:rPr>
          <w:spacing w:val="-3"/>
        </w:rPr>
        <w:t xml:space="preserve"> </w:t>
      </w:r>
      <w:r>
        <w:t>педагогических</w:t>
      </w:r>
      <w:r>
        <w:rPr>
          <w:spacing w:val="2"/>
        </w:rPr>
        <w:t xml:space="preserve"> </w:t>
      </w:r>
      <w:r>
        <w:t>работников.</w:t>
      </w:r>
    </w:p>
    <w:p w14:paraId="00E7A5B5" w14:textId="77777777" w:rsidR="00B963E6" w:rsidRDefault="00B963E6" w:rsidP="00B963E6">
      <w:pPr>
        <w:pStyle w:val="a3"/>
        <w:spacing w:before="1"/>
        <w:ind w:right="690"/>
      </w:pPr>
      <w:r>
        <w:t>Они создают в гимназии атмосферу творчества и неформального общения, способствуют</w:t>
      </w:r>
      <w:r>
        <w:rPr>
          <w:spacing w:val="1"/>
        </w:rPr>
        <w:t xml:space="preserve"> </w:t>
      </w:r>
      <w:r>
        <w:t>сплочению</w:t>
      </w:r>
      <w:r>
        <w:rPr>
          <w:spacing w:val="1"/>
        </w:rPr>
        <w:t xml:space="preserve"> </w:t>
      </w:r>
      <w:r>
        <w:t>детского,</w:t>
      </w:r>
      <w:r>
        <w:rPr>
          <w:spacing w:val="1"/>
        </w:rPr>
        <w:t xml:space="preserve"> </w:t>
      </w:r>
      <w:r>
        <w:t>педагогического</w:t>
      </w:r>
      <w:r>
        <w:rPr>
          <w:spacing w:val="1"/>
        </w:rPr>
        <w:t xml:space="preserve"> </w:t>
      </w:r>
      <w:r>
        <w:t>и</w:t>
      </w:r>
      <w:r>
        <w:rPr>
          <w:spacing w:val="1"/>
        </w:rPr>
        <w:t xml:space="preserve"> </w:t>
      </w:r>
      <w:r>
        <w:t>родительского</w:t>
      </w:r>
      <w:r>
        <w:rPr>
          <w:spacing w:val="1"/>
        </w:rPr>
        <w:t xml:space="preserve"> </w:t>
      </w:r>
      <w:r>
        <w:t>сообществ</w:t>
      </w:r>
      <w:r>
        <w:rPr>
          <w:spacing w:val="1"/>
        </w:rPr>
        <w:t xml:space="preserve"> </w:t>
      </w:r>
      <w:r>
        <w:t>образовательной</w:t>
      </w:r>
      <w:r>
        <w:rPr>
          <w:spacing w:val="1"/>
        </w:rPr>
        <w:t xml:space="preserve"> </w:t>
      </w:r>
      <w:r>
        <w:t>организации;</w:t>
      </w:r>
    </w:p>
    <w:p w14:paraId="51CCB65E" w14:textId="77777777" w:rsidR="00B963E6" w:rsidRDefault="00B963E6" w:rsidP="00B963E6">
      <w:pPr>
        <w:pStyle w:val="a3"/>
        <w:ind w:right="682"/>
      </w:pPr>
      <w:r>
        <w:t xml:space="preserve">церемонии награждения (по итогам года) обучающихся и педагогических </w:t>
      </w:r>
      <w:r>
        <w:lastRenderedPageBreak/>
        <w:t>работников за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защиту</w:t>
      </w:r>
      <w:r>
        <w:rPr>
          <w:spacing w:val="1"/>
        </w:rPr>
        <w:t xml:space="preserve"> </w:t>
      </w:r>
      <w:r>
        <w:t>чести</w:t>
      </w:r>
      <w:r>
        <w:rPr>
          <w:spacing w:val="1"/>
        </w:rPr>
        <w:t xml:space="preserve"> </w:t>
      </w:r>
      <w:r>
        <w:t>гимназии</w:t>
      </w:r>
      <w:r>
        <w:rPr>
          <w:spacing w:val="1"/>
        </w:rPr>
        <w:t xml:space="preserve"> </w:t>
      </w:r>
      <w:r>
        <w:t>в</w:t>
      </w:r>
      <w:r>
        <w:rPr>
          <w:spacing w:val="1"/>
        </w:rPr>
        <w:t xml:space="preserve"> </w:t>
      </w:r>
      <w:r>
        <w:t>конкурсах, соревнованиях, олимпиадах, значительный вклад в развитие образовательной</w:t>
      </w:r>
      <w:r>
        <w:rPr>
          <w:spacing w:val="1"/>
        </w:rPr>
        <w:t xml:space="preserve"> </w:t>
      </w:r>
      <w:r>
        <w:t>организации.</w:t>
      </w:r>
    </w:p>
    <w:p w14:paraId="357D1508" w14:textId="77777777" w:rsidR="00B963E6" w:rsidRDefault="00B963E6" w:rsidP="00B963E6">
      <w:pPr>
        <w:pStyle w:val="a3"/>
        <w:ind w:right="689"/>
      </w:pPr>
      <w:r>
        <w:t>Это</w:t>
      </w:r>
      <w:r>
        <w:rPr>
          <w:spacing w:val="1"/>
        </w:rPr>
        <w:t xml:space="preserve"> </w:t>
      </w:r>
      <w:r>
        <w:t>способствует</w:t>
      </w:r>
      <w:r>
        <w:rPr>
          <w:spacing w:val="1"/>
        </w:rPr>
        <w:t xml:space="preserve"> </w:t>
      </w:r>
      <w:r>
        <w:t>поощрению</w:t>
      </w:r>
      <w:r>
        <w:rPr>
          <w:spacing w:val="1"/>
        </w:rPr>
        <w:t xml:space="preserve"> </w:t>
      </w:r>
      <w:r>
        <w:t>социальной</w:t>
      </w:r>
      <w:r>
        <w:rPr>
          <w:spacing w:val="1"/>
        </w:rPr>
        <w:t xml:space="preserve"> </w:t>
      </w:r>
      <w:r>
        <w:t>активности</w:t>
      </w:r>
      <w:r>
        <w:rPr>
          <w:spacing w:val="1"/>
        </w:rPr>
        <w:t xml:space="preserve"> </w:t>
      </w:r>
      <w:r>
        <w:t>обучающихся,</w:t>
      </w:r>
      <w:r>
        <w:rPr>
          <w:spacing w:val="61"/>
        </w:rPr>
        <w:t xml:space="preserve"> </w:t>
      </w:r>
      <w:r>
        <w:t>развитию</w:t>
      </w:r>
      <w:r>
        <w:rPr>
          <w:spacing w:val="1"/>
        </w:rPr>
        <w:t xml:space="preserve"> </w:t>
      </w:r>
      <w:r>
        <w:t>позитивных</w:t>
      </w:r>
      <w:r>
        <w:rPr>
          <w:spacing w:val="1"/>
        </w:rPr>
        <w:t xml:space="preserve"> </w:t>
      </w:r>
      <w:r>
        <w:t>межличностных</w:t>
      </w:r>
      <w:r>
        <w:rPr>
          <w:spacing w:val="1"/>
        </w:rPr>
        <w:t xml:space="preserve"> </w:t>
      </w:r>
      <w:r>
        <w:t>отношений</w:t>
      </w:r>
      <w:r>
        <w:rPr>
          <w:spacing w:val="1"/>
        </w:rPr>
        <w:t xml:space="preserve"> </w:t>
      </w:r>
      <w:r>
        <w:t>между</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воспитанниками,</w:t>
      </w:r>
      <w:r>
        <w:rPr>
          <w:spacing w:val="-1"/>
        </w:rPr>
        <w:t xml:space="preserve"> </w:t>
      </w:r>
      <w:r>
        <w:t>формированию</w:t>
      </w:r>
      <w:r>
        <w:rPr>
          <w:spacing w:val="-1"/>
        </w:rPr>
        <w:t xml:space="preserve"> </w:t>
      </w:r>
      <w:r>
        <w:t>чувства</w:t>
      </w:r>
      <w:r>
        <w:rPr>
          <w:spacing w:val="-2"/>
        </w:rPr>
        <w:t xml:space="preserve"> </w:t>
      </w:r>
      <w:r>
        <w:t>доверия</w:t>
      </w:r>
      <w:r>
        <w:rPr>
          <w:spacing w:val="-1"/>
        </w:rPr>
        <w:t xml:space="preserve"> </w:t>
      </w:r>
      <w:r>
        <w:t>и</w:t>
      </w:r>
      <w:r>
        <w:rPr>
          <w:spacing w:val="2"/>
        </w:rPr>
        <w:t xml:space="preserve"> </w:t>
      </w:r>
      <w:r>
        <w:t>уважения</w:t>
      </w:r>
      <w:r>
        <w:rPr>
          <w:spacing w:val="-1"/>
        </w:rPr>
        <w:t xml:space="preserve"> </w:t>
      </w:r>
      <w:r>
        <w:t>друг</w:t>
      </w:r>
      <w:r>
        <w:rPr>
          <w:spacing w:val="-2"/>
        </w:rPr>
        <w:t xml:space="preserve"> </w:t>
      </w:r>
      <w:r>
        <w:t>к</w:t>
      </w:r>
      <w:r>
        <w:rPr>
          <w:spacing w:val="1"/>
        </w:rPr>
        <w:t xml:space="preserve"> </w:t>
      </w:r>
      <w:r>
        <w:t>другу.</w:t>
      </w:r>
    </w:p>
    <w:p w14:paraId="1A9CB3E4" w14:textId="77777777" w:rsidR="00B963E6" w:rsidRDefault="00B963E6" w:rsidP="00B963E6">
      <w:pPr>
        <w:pStyle w:val="a3"/>
      </w:pPr>
      <w:r>
        <w:t>На уровне</w:t>
      </w:r>
      <w:r>
        <w:rPr>
          <w:spacing w:val="-4"/>
        </w:rPr>
        <w:t xml:space="preserve"> </w:t>
      </w:r>
      <w:r>
        <w:t>классов:</w:t>
      </w:r>
    </w:p>
    <w:p w14:paraId="08ADFF75" w14:textId="77777777" w:rsidR="00B963E6" w:rsidRDefault="00B963E6" w:rsidP="00B963E6">
      <w:pPr>
        <w:pStyle w:val="a3"/>
        <w:ind w:right="691"/>
      </w:pPr>
      <w:r>
        <w:t>выбор и</w:t>
      </w:r>
      <w:r>
        <w:rPr>
          <w:spacing w:val="1"/>
        </w:rPr>
        <w:t xml:space="preserve"> </w:t>
      </w:r>
      <w:r>
        <w:t>делегирование представителей</w:t>
      </w:r>
      <w:r>
        <w:rPr>
          <w:spacing w:val="60"/>
        </w:rPr>
        <w:t xml:space="preserve"> </w:t>
      </w:r>
      <w:r>
        <w:t>классов в общешкольные советы, ответственных</w:t>
      </w:r>
      <w:r>
        <w:rPr>
          <w:spacing w:val="1"/>
        </w:rPr>
        <w:t xml:space="preserve"> </w:t>
      </w:r>
      <w:r>
        <w:t>за</w:t>
      </w:r>
      <w:r>
        <w:rPr>
          <w:spacing w:val="-2"/>
        </w:rPr>
        <w:t xml:space="preserve"> </w:t>
      </w:r>
      <w:r>
        <w:t>подготовку</w:t>
      </w:r>
      <w:r>
        <w:rPr>
          <w:spacing w:val="-8"/>
        </w:rPr>
        <w:t xml:space="preserve"> </w:t>
      </w:r>
      <w:r>
        <w:t>общешкольных</w:t>
      </w:r>
      <w:r>
        <w:rPr>
          <w:spacing w:val="2"/>
        </w:rPr>
        <w:t xml:space="preserve"> </w:t>
      </w:r>
      <w:r>
        <w:t>ключевых</w:t>
      </w:r>
      <w:r>
        <w:rPr>
          <w:spacing w:val="2"/>
        </w:rPr>
        <w:t xml:space="preserve"> </w:t>
      </w:r>
      <w:r>
        <w:t>дел;</w:t>
      </w:r>
    </w:p>
    <w:p w14:paraId="162DE5E0" w14:textId="77777777" w:rsidR="00B963E6" w:rsidRDefault="00B963E6" w:rsidP="00B963E6">
      <w:pPr>
        <w:pStyle w:val="a3"/>
      </w:pPr>
      <w:r>
        <w:t>участие</w:t>
      </w:r>
      <w:r>
        <w:rPr>
          <w:spacing w:val="-4"/>
        </w:rPr>
        <w:t xml:space="preserve"> </w:t>
      </w:r>
      <w:r>
        <w:t>классов</w:t>
      </w:r>
      <w:r>
        <w:rPr>
          <w:spacing w:val="-4"/>
        </w:rPr>
        <w:t xml:space="preserve"> </w:t>
      </w:r>
      <w:r>
        <w:t>в</w:t>
      </w:r>
      <w:r>
        <w:rPr>
          <w:spacing w:val="-4"/>
        </w:rPr>
        <w:t xml:space="preserve"> </w:t>
      </w:r>
      <w:r>
        <w:t>реализации</w:t>
      </w:r>
      <w:r>
        <w:rPr>
          <w:spacing w:val="-2"/>
        </w:rPr>
        <w:t xml:space="preserve"> </w:t>
      </w:r>
      <w:r>
        <w:t>общешкольных</w:t>
      </w:r>
      <w:r>
        <w:rPr>
          <w:spacing w:val="-4"/>
        </w:rPr>
        <w:t xml:space="preserve"> </w:t>
      </w:r>
      <w:r>
        <w:t>ключевых</w:t>
      </w:r>
      <w:r>
        <w:rPr>
          <w:spacing w:val="-1"/>
        </w:rPr>
        <w:t xml:space="preserve"> </w:t>
      </w:r>
      <w:r>
        <w:t>дел;</w:t>
      </w:r>
    </w:p>
    <w:p w14:paraId="79D888F4" w14:textId="77777777" w:rsidR="00B963E6" w:rsidRDefault="00B963E6" w:rsidP="00B963E6">
      <w:pPr>
        <w:pStyle w:val="a3"/>
        <w:ind w:right="685"/>
      </w:pPr>
      <w:r>
        <w:t>проведение в рамках класса итогового анализа обучающимися общешкольных ключевых</w:t>
      </w:r>
      <w:r>
        <w:rPr>
          <w:spacing w:val="1"/>
        </w:rPr>
        <w:t xml:space="preserve"> </w:t>
      </w:r>
      <w:r>
        <w:t>дел,</w:t>
      </w:r>
      <w:r>
        <w:rPr>
          <w:spacing w:val="1"/>
        </w:rPr>
        <w:t xml:space="preserve"> </w:t>
      </w:r>
      <w:r>
        <w:t>участие</w:t>
      </w:r>
      <w:r>
        <w:rPr>
          <w:spacing w:val="1"/>
        </w:rPr>
        <w:t xml:space="preserve"> </w:t>
      </w:r>
      <w:r>
        <w:t>представителей</w:t>
      </w:r>
      <w:r>
        <w:rPr>
          <w:spacing w:val="1"/>
        </w:rPr>
        <w:t xml:space="preserve"> </w:t>
      </w:r>
      <w:r>
        <w:t>классов</w:t>
      </w:r>
      <w:r>
        <w:rPr>
          <w:spacing w:val="1"/>
        </w:rPr>
        <w:t xml:space="preserve"> </w:t>
      </w:r>
      <w:r>
        <w:t>в</w:t>
      </w:r>
      <w:r>
        <w:rPr>
          <w:spacing w:val="1"/>
        </w:rPr>
        <w:t xml:space="preserve"> </w:t>
      </w:r>
      <w:r>
        <w:t>итоговом</w:t>
      </w:r>
      <w:r>
        <w:rPr>
          <w:spacing w:val="1"/>
        </w:rPr>
        <w:t xml:space="preserve"> </w:t>
      </w:r>
      <w:r>
        <w:t>анализе</w:t>
      </w:r>
      <w:r>
        <w:rPr>
          <w:spacing w:val="1"/>
        </w:rPr>
        <w:t xml:space="preserve"> </w:t>
      </w:r>
      <w:r>
        <w:t>проведенных</w:t>
      </w:r>
      <w:r>
        <w:rPr>
          <w:spacing w:val="1"/>
        </w:rPr>
        <w:t xml:space="preserve"> </w:t>
      </w:r>
      <w:r>
        <w:t>дел</w:t>
      </w:r>
      <w:r>
        <w:rPr>
          <w:spacing w:val="1"/>
        </w:rPr>
        <w:t xml:space="preserve"> </w:t>
      </w:r>
      <w:r>
        <w:t>на</w:t>
      </w:r>
      <w:r>
        <w:rPr>
          <w:spacing w:val="1"/>
        </w:rPr>
        <w:t xml:space="preserve"> </w:t>
      </w:r>
      <w:r>
        <w:t>уровне</w:t>
      </w:r>
      <w:r>
        <w:rPr>
          <w:spacing w:val="1"/>
        </w:rPr>
        <w:t xml:space="preserve"> </w:t>
      </w:r>
      <w:r>
        <w:t>общешкольных</w:t>
      </w:r>
      <w:r>
        <w:rPr>
          <w:spacing w:val="1"/>
        </w:rPr>
        <w:t xml:space="preserve"> </w:t>
      </w:r>
      <w:r>
        <w:t>советов. На</w:t>
      </w:r>
      <w:r>
        <w:rPr>
          <w:spacing w:val="3"/>
        </w:rPr>
        <w:t xml:space="preserve"> </w:t>
      </w:r>
      <w:r>
        <w:t>уровне</w:t>
      </w:r>
      <w:r>
        <w:rPr>
          <w:spacing w:val="-1"/>
        </w:rPr>
        <w:t xml:space="preserve"> </w:t>
      </w:r>
      <w:r>
        <w:t>обучающихся:</w:t>
      </w:r>
    </w:p>
    <w:p w14:paraId="030AFCE5" w14:textId="77777777" w:rsidR="00B963E6" w:rsidRDefault="00B963E6" w:rsidP="00B963E6">
      <w:pPr>
        <w:pStyle w:val="a3"/>
        <w:spacing w:before="1"/>
        <w:ind w:right="687"/>
      </w:pPr>
      <w:r>
        <w:t>вовлечение по возможности каждого обучающегося в ключевые дела образовательной</w:t>
      </w:r>
      <w:r>
        <w:rPr>
          <w:spacing w:val="1"/>
        </w:rPr>
        <w:t xml:space="preserve"> </w:t>
      </w:r>
      <w:r>
        <w:t>организации</w:t>
      </w:r>
      <w:r>
        <w:rPr>
          <w:spacing w:val="1"/>
        </w:rPr>
        <w:t xml:space="preserve"> </w:t>
      </w:r>
      <w:r>
        <w:t>в</w:t>
      </w:r>
      <w:r>
        <w:rPr>
          <w:spacing w:val="1"/>
        </w:rPr>
        <w:t xml:space="preserve"> </w:t>
      </w:r>
      <w:r>
        <w:t>одной</w:t>
      </w:r>
      <w:r>
        <w:rPr>
          <w:spacing w:val="1"/>
        </w:rPr>
        <w:t xml:space="preserve"> </w:t>
      </w:r>
      <w:r>
        <w:t>из</w:t>
      </w:r>
      <w:r>
        <w:rPr>
          <w:spacing w:val="1"/>
        </w:rPr>
        <w:t xml:space="preserve"> </w:t>
      </w:r>
      <w:r>
        <w:t>возможных</w:t>
      </w:r>
      <w:r>
        <w:rPr>
          <w:spacing w:val="1"/>
        </w:rPr>
        <w:t xml:space="preserve"> </w:t>
      </w:r>
      <w:r>
        <w:t>для</w:t>
      </w:r>
      <w:r>
        <w:rPr>
          <w:spacing w:val="1"/>
        </w:rPr>
        <w:t xml:space="preserve"> </w:t>
      </w:r>
      <w:r>
        <w:t>них</w:t>
      </w:r>
      <w:r>
        <w:rPr>
          <w:spacing w:val="1"/>
        </w:rPr>
        <w:t xml:space="preserve"> </w:t>
      </w:r>
      <w:r>
        <w:t>ролей:</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ведущих,</w:t>
      </w:r>
      <w:r>
        <w:rPr>
          <w:spacing w:val="1"/>
        </w:rPr>
        <w:t xml:space="preserve"> </w:t>
      </w:r>
      <w:r>
        <w:t>декораторов,</w:t>
      </w:r>
      <w:r>
        <w:rPr>
          <w:spacing w:val="1"/>
        </w:rPr>
        <w:t xml:space="preserve"> </w:t>
      </w:r>
      <w:r>
        <w:t>музыкальных</w:t>
      </w:r>
      <w:r>
        <w:rPr>
          <w:spacing w:val="1"/>
        </w:rPr>
        <w:t xml:space="preserve"> </w:t>
      </w:r>
      <w:r>
        <w:t>редакторов,</w:t>
      </w:r>
      <w:r>
        <w:rPr>
          <w:spacing w:val="1"/>
        </w:rPr>
        <w:t xml:space="preserve"> </w:t>
      </w:r>
      <w:r>
        <w:t>корреспондентов,</w:t>
      </w:r>
      <w:r>
        <w:rPr>
          <w:spacing w:val="1"/>
        </w:rPr>
        <w:t xml:space="preserve"> </w:t>
      </w:r>
      <w:r>
        <w:t>ответственных</w:t>
      </w:r>
      <w:r>
        <w:rPr>
          <w:spacing w:val="1"/>
        </w:rPr>
        <w:t xml:space="preserve"> </w:t>
      </w:r>
      <w:r>
        <w:t>за костюмы</w:t>
      </w:r>
      <w:r>
        <w:rPr>
          <w:spacing w:val="1"/>
        </w:rPr>
        <w:t xml:space="preserve"> </w:t>
      </w:r>
      <w:r>
        <w:t>и</w:t>
      </w:r>
      <w:r>
        <w:rPr>
          <w:spacing w:val="1"/>
        </w:rPr>
        <w:t xml:space="preserve"> </w:t>
      </w:r>
      <w:r>
        <w:t>оборудование,</w:t>
      </w:r>
      <w:r>
        <w:rPr>
          <w:spacing w:val="1"/>
        </w:rPr>
        <w:t xml:space="preserve"> </w:t>
      </w:r>
      <w:r>
        <w:t>ответственных</w:t>
      </w:r>
      <w:r>
        <w:rPr>
          <w:spacing w:val="1"/>
        </w:rPr>
        <w:t xml:space="preserve"> </w:t>
      </w:r>
      <w:r>
        <w:t>за приглашение и</w:t>
      </w:r>
      <w:r>
        <w:rPr>
          <w:spacing w:val="1"/>
        </w:rPr>
        <w:t xml:space="preserve"> </w:t>
      </w:r>
      <w:r>
        <w:t>встречу</w:t>
      </w:r>
      <w:r>
        <w:rPr>
          <w:spacing w:val="1"/>
        </w:rPr>
        <w:t xml:space="preserve"> </w:t>
      </w:r>
      <w:r>
        <w:t>гостей</w:t>
      </w:r>
      <w:r>
        <w:rPr>
          <w:spacing w:val="-1"/>
        </w:rPr>
        <w:t xml:space="preserve"> </w:t>
      </w:r>
      <w:r>
        <w:t>и т.</w:t>
      </w:r>
      <w:r>
        <w:rPr>
          <w:spacing w:val="1"/>
        </w:rPr>
        <w:t xml:space="preserve"> </w:t>
      </w:r>
      <w:r>
        <w:t>п.);</w:t>
      </w:r>
    </w:p>
    <w:p w14:paraId="5794813B" w14:textId="77777777" w:rsidR="00B963E6" w:rsidRDefault="00B963E6" w:rsidP="00B963E6">
      <w:pPr>
        <w:pStyle w:val="a3"/>
        <w:ind w:right="688"/>
      </w:pPr>
      <w:r>
        <w:t>индивидуальная</w:t>
      </w:r>
      <w:r>
        <w:rPr>
          <w:spacing w:val="1"/>
        </w:rPr>
        <w:t xml:space="preserve"> </w:t>
      </w:r>
      <w:r>
        <w:t>помощь</w:t>
      </w:r>
      <w:r>
        <w:rPr>
          <w:spacing w:val="1"/>
        </w:rPr>
        <w:t xml:space="preserve"> </w:t>
      </w:r>
      <w:r>
        <w:t>обучающемуся</w:t>
      </w:r>
      <w:r>
        <w:rPr>
          <w:spacing w:val="1"/>
        </w:rPr>
        <w:t xml:space="preserve"> </w:t>
      </w:r>
      <w:r>
        <w:t>(при</w:t>
      </w:r>
      <w:r>
        <w:rPr>
          <w:spacing w:val="1"/>
        </w:rPr>
        <w:t xml:space="preserve"> </w:t>
      </w:r>
      <w:r>
        <w:t>необходимости)</w:t>
      </w:r>
      <w:r>
        <w:rPr>
          <w:spacing w:val="1"/>
        </w:rPr>
        <w:t xml:space="preserve"> </w:t>
      </w:r>
      <w:r>
        <w:t>в</w:t>
      </w:r>
      <w:r>
        <w:rPr>
          <w:spacing w:val="1"/>
        </w:rPr>
        <w:t xml:space="preserve"> </w:t>
      </w:r>
      <w:r>
        <w:t>освоении</w:t>
      </w:r>
      <w:r>
        <w:rPr>
          <w:spacing w:val="1"/>
        </w:rPr>
        <w:t xml:space="preserve"> </w:t>
      </w:r>
      <w:r>
        <w:t>навыков</w:t>
      </w:r>
      <w:r>
        <w:rPr>
          <w:spacing w:val="-57"/>
        </w:rPr>
        <w:t xml:space="preserve"> </w:t>
      </w:r>
      <w:r>
        <w:t>подготовки,</w:t>
      </w:r>
      <w:r>
        <w:rPr>
          <w:spacing w:val="1"/>
        </w:rPr>
        <w:t xml:space="preserve"> </w:t>
      </w:r>
      <w:r>
        <w:t>проведения</w:t>
      </w:r>
      <w:r>
        <w:rPr>
          <w:spacing w:val="1"/>
        </w:rPr>
        <w:t xml:space="preserve"> </w:t>
      </w:r>
      <w:r>
        <w:t>и</w:t>
      </w:r>
      <w:r>
        <w:rPr>
          <w:spacing w:val="1"/>
        </w:rPr>
        <w:t xml:space="preserve"> </w:t>
      </w:r>
      <w:r>
        <w:t>анализа</w:t>
      </w:r>
      <w:r>
        <w:rPr>
          <w:spacing w:val="1"/>
        </w:rPr>
        <w:t xml:space="preserve"> </w:t>
      </w:r>
      <w:r>
        <w:t>ключевых</w:t>
      </w:r>
      <w:r>
        <w:rPr>
          <w:spacing w:val="1"/>
        </w:rPr>
        <w:t xml:space="preserve"> </w:t>
      </w:r>
      <w:r>
        <w:t>дел;</w:t>
      </w:r>
      <w:r>
        <w:rPr>
          <w:spacing w:val="1"/>
        </w:rPr>
        <w:t xml:space="preserve"> </w:t>
      </w:r>
      <w:r>
        <w:t>6</w:t>
      </w:r>
      <w:r>
        <w:rPr>
          <w:spacing w:val="1"/>
        </w:rPr>
        <w:t xml:space="preserve"> </w:t>
      </w:r>
      <w:r>
        <w:t>наблюдение</w:t>
      </w:r>
      <w:r>
        <w:rPr>
          <w:spacing w:val="1"/>
        </w:rPr>
        <w:t xml:space="preserve"> </w:t>
      </w:r>
      <w:r>
        <w:t>за</w:t>
      </w:r>
      <w:r>
        <w:rPr>
          <w:spacing w:val="1"/>
        </w:rPr>
        <w:t xml:space="preserve"> </w:t>
      </w:r>
      <w:r>
        <w:t>поведением</w:t>
      </w:r>
      <w:r>
        <w:rPr>
          <w:spacing w:val="1"/>
        </w:rPr>
        <w:t xml:space="preserve"> </w:t>
      </w:r>
      <w:r>
        <w:t>обучающегося</w:t>
      </w:r>
      <w:r>
        <w:rPr>
          <w:spacing w:val="1"/>
        </w:rPr>
        <w:t xml:space="preserve"> </w:t>
      </w:r>
      <w:r>
        <w:t>в</w:t>
      </w:r>
      <w:r>
        <w:rPr>
          <w:spacing w:val="1"/>
        </w:rPr>
        <w:t xml:space="preserve"> </w:t>
      </w:r>
      <w:r>
        <w:t>ситуациях</w:t>
      </w:r>
      <w:r>
        <w:rPr>
          <w:spacing w:val="1"/>
        </w:rPr>
        <w:t xml:space="preserve"> </w:t>
      </w:r>
      <w:r>
        <w:t>подготовки,</w:t>
      </w:r>
      <w:r>
        <w:rPr>
          <w:spacing w:val="1"/>
        </w:rPr>
        <w:t xml:space="preserve"> </w:t>
      </w:r>
      <w:r>
        <w:t>проведения</w:t>
      </w:r>
      <w:r>
        <w:rPr>
          <w:spacing w:val="1"/>
        </w:rPr>
        <w:t xml:space="preserve"> </w:t>
      </w:r>
      <w:r>
        <w:t>и</w:t>
      </w:r>
      <w:r>
        <w:rPr>
          <w:spacing w:val="1"/>
        </w:rPr>
        <w:t xml:space="preserve"> </w:t>
      </w:r>
      <w:r>
        <w:t>анализа</w:t>
      </w:r>
      <w:r>
        <w:rPr>
          <w:spacing w:val="1"/>
        </w:rPr>
        <w:t xml:space="preserve"> </w:t>
      </w:r>
      <w:r>
        <w:t>ключевых</w:t>
      </w:r>
      <w:r>
        <w:rPr>
          <w:spacing w:val="1"/>
        </w:rPr>
        <w:t xml:space="preserve"> </w:t>
      </w:r>
      <w:r>
        <w:t>дел,</w:t>
      </w:r>
      <w:r>
        <w:rPr>
          <w:spacing w:val="1"/>
        </w:rPr>
        <w:t xml:space="preserve"> </w:t>
      </w:r>
      <w:r>
        <w:t>за</w:t>
      </w:r>
      <w:r>
        <w:rPr>
          <w:spacing w:val="1"/>
        </w:rPr>
        <w:t xml:space="preserve"> </w:t>
      </w:r>
      <w:r>
        <w:t>его</w:t>
      </w:r>
      <w:r>
        <w:rPr>
          <w:spacing w:val="1"/>
        </w:rPr>
        <w:t xml:space="preserve"> </w:t>
      </w:r>
      <w:r>
        <w:t>отношениями</w:t>
      </w:r>
      <w:r>
        <w:rPr>
          <w:spacing w:val="1"/>
        </w:rPr>
        <w:t xml:space="preserve"> </w:t>
      </w:r>
      <w:r>
        <w:t>со</w:t>
      </w:r>
      <w:r>
        <w:rPr>
          <w:spacing w:val="1"/>
        </w:rPr>
        <w:t xml:space="preserve"> </w:t>
      </w:r>
      <w:r>
        <w:t>сверстниками,</w:t>
      </w:r>
      <w:r>
        <w:rPr>
          <w:spacing w:val="1"/>
        </w:rPr>
        <w:t xml:space="preserve"> </w:t>
      </w:r>
      <w:r>
        <w:t>старшими</w:t>
      </w:r>
      <w:r>
        <w:rPr>
          <w:spacing w:val="1"/>
        </w:rPr>
        <w:t xml:space="preserve"> </w:t>
      </w:r>
      <w:r>
        <w:t>и</w:t>
      </w:r>
      <w:r>
        <w:rPr>
          <w:spacing w:val="1"/>
        </w:rPr>
        <w:t xml:space="preserve"> </w:t>
      </w:r>
      <w:r>
        <w:t>младшими</w:t>
      </w:r>
      <w:r>
        <w:rPr>
          <w:spacing w:val="1"/>
        </w:rPr>
        <w:t xml:space="preserve"> </w:t>
      </w:r>
      <w:r>
        <w:t>обучающимися,</w:t>
      </w:r>
      <w:r>
        <w:rPr>
          <w:spacing w:val="61"/>
        </w:rPr>
        <w:t xml:space="preserve"> </w:t>
      </w:r>
      <w:r>
        <w:t>с</w:t>
      </w:r>
      <w:r>
        <w:rPr>
          <w:spacing w:val="1"/>
        </w:rPr>
        <w:t xml:space="preserve"> </w:t>
      </w:r>
      <w:r>
        <w:t>педагогическими</w:t>
      </w:r>
      <w:r>
        <w:rPr>
          <w:spacing w:val="-1"/>
        </w:rPr>
        <w:t xml:space="preserve"> </w:t>
      </w:r>
      <w:r>
        <w:t>работниками</w:t>
      </w:r>
      <w:r>
        <w:rPr>
          <w:spacing w:val="-2"/>
        </w:rPr>
        <w:t xml:space="preserve"> </w:t>
      </w:r>
      <w:r>
        <w:t>и другими</w:t>
      </w:r>
      <w:r>
        <w:rPr>
          <w:spacing w:val="-1"/>
        </w:rPr>
        <w:t xml:space="preserve"> </w:t>
      </w:r>
      <w:r>
        <w:t>взрослыми;</w:t>
      </w:r>
    </w:p>
    <w:p w14:paraId="772E9C6F" w14:textId="77777777" w:rsidR="00B963E6" w:rsidRDefault="00B963E6" w:rsidP="00B963E6">
      <w:pPr>
        <w:pStyle w:val="a3"/>
        <w:ind w:right="691"/>
      </w:pPr>
      <w:r>
        <w:t>при</w:t>
      </w:r>
      <w:r>
        <w:rPr>
          <w:spacing w:val="1"/>
        </w:rPr>
        <w:t xml:space="preserve"> </w:t>
      </w:r>
      <w:r>
        <w:t>необходимости</w:t>
      </w:r>
      <w:r>
        <w:rPr>
          <w:spacing w:val="1"/>
        </w:rPr>
        <w:t xml:space="preserve"> </w:t>
      </w:r>
      <w:r>
        <w:t>коррекция</w:t>
      </w:r>
      <w:r>
        <w:rPr>
          <w:spacing w:val="1"/>
        </w:rPr>
        <w:t xml:space="preserve"> </w:t>
      </w:r>
      <w:r>
        <w:t>поведения</w:t>
      </w:r>
      <w:r>
        <w:rPr>
          <w:spacing w:val="1"/>
        </w:rPr>
        <w:t xml:space="preserve"> </w:t>
      </w:r>
      <w:r>
        <w:t>обучающегося</w:t>
      </w:r>
      <w:r>
        <w:rPr>
          <w:spacing w:val="1"/>
        </w:rPr>
        <w:t xml:space="preserve"> </w:t>
      </w:r>
      <w:r>
        <w:t>через</w:t>
      </w:r>
      <w:r>
        <w:rPr>
          <w:spacing w:val="1"/>
        </w:rPr>
        <w:t xml:space="preserve"> </w:t>
      </w:r>
      <w:r>
        <w:t>частные беседы</w:t>
      </w:r>
      <w:r>
        <w:rPr>
          <w:spacing w:val="1"/>
        </w:rPr>
        <w:t xml:space="preserve"> </w:t>
      </w:r>
      <w:r>
        <w:t>с</w:t>
      </w:r>
      <w:r>
        <w:rPr>
          <w:spacing w:val="1"/>
        </w:rPr>
        <w:t xml:space="preserve"> </w:t>
      </w:r>
      <w:r>
        <w:t>ним,</w:t>
      </w:r>
      <w:r>
        <w:rPr>
          <w:spacing w:val="1"/>
        </w:rPr>
        <w:t xml:space="preserve"> </w:t>
      </w:r>
      <w:r>
        <w:t>включение его в совместную работу с другими обучающимися, которые могли бы стать</w:t>
      </w:r>
      <w:r>
        <w:rPr>
          <w:spacing w:val="1"/>
        </w:rPr>
        <w:t xml:space="preserve"> </w:t>
      </w:r>
      <w:r>
        <w:t>хорошим примером для обучающегося, через предложение взять в следующем ключевом</w:t>
      </w:r>
      <w:r>
        <w:rPr>
          <w:spacing w:val="1"/>
        </w:rPr>
        <w:t xml:space="preserve"> </w:t>
      </w:r>
      <w:r>
        <w:t>деле</w:t>
      </w:r>
      <w:r>
        <w:rPr>
          <w:spacing w:val="-2"/>
        </w:rPr>
        <w:t xml:space="preserve"> </w:t>
      </w:r>
      <w:r>
        <w:t>на</w:t>
      </w:r>
      <w:r>
        <w:rPr>
          <w:spacing w:val="-1"/>
        </w:rPr>
        <w:t xml:space="preserve"> </w:t>
      </w:r>
      <w:r>
        <w:t>себя</w:t>
      </w:r>
      <w:r>
        <w:rPr>
          <w:spacing w:val="-1"/>
        </w:rPr>
        <w:t xml:space="preserve"> </w:t>
      </w:r>
      <w:r>
        <w:t>роль ответственного</w:t>
      </w:r>
      <w:r>
        <w:rPr>
          <w:spacing w:val="-1"/>
        </w:rPr>
        <w:t xml:space="preserve"> </w:t>
      </w:r>
      <w:r>
        <w:t>за</w:t>
      </w:r>
      <w:r>
        <w:rPr>
          <w:spacing w:val="-1"/>
        </w:rPr>
        <w:t xml:space="preserve"> </w:t>
      </w:r>
      <w:r>
        <w:t>тот</w:t>
      </w:r>
      <w:r>
        <w:rPr>
          <w:spacing w:val="1"/>
        </w:rPr>
        <w:t xml:space="preserve"> </w:t>
      </w:r>
      <w:r>
        <w:t>или</w:t>
      </w:r>
      <w:r>
        <w:rPr>
          <w:spacing w:val="-1"/>
        </w:rPr>
        <w:t xml:space="preserve"> </w:t>
      </w:r>
      <w:r>
        <w:t>иной фрагмент</w:t>
      </w:r>
      <w:r>
        <w:rPr>
          <w:spacing w:val="-1"/>
        </w:rPr>
        <w:t xml:space="preserve"> </w:t>
      </w:r>
      <w:r>
        <w:t>общей работы.</w:t>
      </w:r>
    </w:p>
    <w:p w14:paraId="523443A9" w14:textId="77777777" w:rsidR="00B963E6" w:rsidRDefault="00B963E6" w:rsidP="00B963E6">
      <w:pPr>
        <w:pStyle w:val="a3"/>
        <w:ind w:right="684"/>
      </w:pPr>
      <w:r>
        <w:t>Основным</w:t>
      </w:r>
      <w:r>
        <w:rPr>
          <w:spacing w:val="1"/>
        </w:rPr>
        <w:t xml:space="preserve"> </w:t>
      </w:r>
      <w:r>
        <w:t>условием,</w:t>
      </w:r>
      <w:r>
        <w:rPr>
          <w:spacing w:val="1"/>
        </w:rPr>
        <w:t xml:space="preserve"> </w:t>
      </w:r>
      <w:r>
        <w:t>обеспечивающим</w:t>
      </w:r>
      <w:r>
        <w:rPr>
          <w:spacing w:val="1"/>
        </w:rPr>
        <w:t xml:space="preserve"> </w:t>
      </w:r>
      <w:r>
        <w:t>эффективность</w:t>
      </w:r>
      <w:r>
        <w:rPr>
          <w:spacing w:val="1"/>
        </w:rPr>
        <w:t xml:space="preserve"> </w:t>
      </w:r>
      <w:r>
        <w:t>учебно-воспитательного</w:t>
      </w:r>
      <w:r>
        <w:rPr>
          <w:spacing w:val="1"/>
        </w:rPr>
        <w:t xml:space="preserve"> </w:t>
      </w:r>
      <w:r>
        <w:t>процесса в гимназии, является наличие особого уклада жизни, который включает в себя</w:t>
      </w:r>
      <w:r>
        <w:rPr>
          <w:spacing w:val="1"/>
        </w:rPr>
        <w:t xml:space="preserve"> </w:t>
      </w:r>
      <w:r>
        <w:t>основные</w:t>
      </w:r>
      <w:r>
        <w:rPr>
          <w:spacing w:val="-3"/>
        </w:rPr>
        <w:t xml:space="preserve"> </w:t>
      </w:r>
      <w:r>
        <w:t>компоненты:</w:t>
      </w:r>
    </w:p>
    <w:p w14:paraId="3A14959E" w14:textId="77777777" w:rsidR="00B963E6" w:rsidRDefault="00B963E6" w:rsidP="00B963E6">
      <w:pPr>
        <w:pStyle w:val="a3"/>
        <w:ind w:right="683"/>
      </w:pPr>
      <w:r>
        <w:rPr>
          <w:b/>
        </w:rPr>
        <w:t>Традиции</w:t>
      </w:r>
      <w:r>
        <w:rPr>
          <w:b/>
          <w:spacing w:val="1"/>
        </w:rPr>
        <w:t xml:space="preserve"> </w:t>
      </w:r>
      <w:r>
        <w:t>(переходящие</w:t>
      </w:r>
      <w:r>
        <w:rPr>
          <w:spacing w:val="1"/>
        </w:rPr>
        <w:t xml:space="preserve"> </w:t>
      </w:r>
      <w:r>
        <w:t>из</w:t>
      </w:r>
      <w:r>
        <w:rPr>
          <w:spacing w:val="1"/>
        </w:rPr>
        <w:t xml:space="preserve"> </w:t>
      </w:r>
      <w:r>
        <w:t>года</w:t>
      </w:r>
      <w:r>
        <w:rPr>
          <w:spacing w:val="1"/>
        </w:rPr>
        <w:t xml:space="preserve"> </w:t>
      </w:r>
      <w:r>
        <w:t>в</w:t>
      </w:r>
      <w:r>
        <w:rPr>
          <w:spacing w:val="1"/>
        </w:rPr>
        <w:t xml:space="preserve"> </w:t>
      </w:r>
      <w:r>
        <w:t>год</w:t>
      </w:r>
      <w:r>
        <w:rPr>
          <w:spacing w:val="1"/>
        </w:rPr>
        <w:t xml:space="preserve"> </w:t>
      </w:r>
      <w:r>
        <w:t>способы</w:t>
      </w:r>
      <w:r>
        <w:rPr>
          <w:spacing w:val="1"/>
        </w:rPr>
        <w:t xml:space="preserve"> </w:t>
      </w:r>
      <w:r>
        <w:t>передачи</w:t>
      </w:r>
      <w:r>
        <w:rPr>
          <w:spacing w:val="1"/>
        </w:rPr>
        <w:t xml:space="preserve"> </w:t>
      </w:r>
      <w:r>
        <w:t>ценностно-значимого</w:t>
      </w:r>
      <w:r>
        <w:rPr>
          <w:spacing w:val="-57"/>
        </w:rPr>
        <w:t xml:space="preserve"> </w:t>
      </w:r>
      <w:r>
        <w:t>содержания</w:t>
      </w:r>
      <w:r>
        <w:rPr>
          <w:spacing w:val="1"/>
        </w:rPr>
        <w:t xml:space="preserve"> </w:t>
      </w:r>
      <w:r>
        <w:t>гимназической</w:t>
      </w:r>
      <w:r>
        <w:rPr>
          <w:spacing w:val="1"/>
        </w:rPr>
        <w:t xml:space="preserve"> </w:t>
      </w:r>
      <w:r>
        <w:t>жизни)</w:t>
      </w:r>
      <w:r>
        <w:rPr>
          <w:spacing w:val="1"/>
        </w:rPr>
        <w:t xml:space="preserve"> </w:t>
      </w:r>
      <w:r>
        <w:t>и</w:t>
      </w:r>
      <w:r>
        <w:rPr>
          <w:spacing w:val="1"/>
        </w:rPr>
        <w:t xml:space="preserve"> </w:t>
      </w:r>
      <w:r>
        <w:t>обычаи</w:t>
      </w:r>
      <w:r>
        <w:rPr>
          <w:spacing w:val="1"/>
        </w:rPr>
        <w:t xml:space="preserve"> </w:t>
      </w:r>
      <w:r>
        <w:t>(установившиеся,</w:t>
      </w:r>
      <w:r>
        <w:rPr>
          <w:spacing w:val="1"/>
        </w:rPr>
        <w:t xml:space="preserve"> </w:t>
      </w:r>
      <w:r>
        <w:t>привычные</w:t>
      </w:r>
      <w:r>
        <w:rPr>
          <w:spacing w:val="1"/>
        </w:rPr>
        <w:t xml:space="preserve"> </w:t>
      </w:r>
      <w:r>
        <w:t>формы</w:t>
      </w:r>
      <w:r>
        <w:rPr>
          <w:spacing w:val="-57"/>
        </w:rPr>
        <w:t xml:space="preserve"> </w:t>
      </w:r>
      <w:r>
        <w:t>поведения).</w:t>
      </w:r>
    </w:p>
    <w:p w14:paraId="42BCA577" w14:textId="77777777" w:rsidR="00B963E6" w:rsidRDefault="00B963E6" w:rsidP="00B963E6">
      <w:pPr>
        <w:pStyle w:val="a3"/>
        <w:ind w:right="690"/>
      </w:pPr>
      <w:r>
        <w:rPr>
          <w:b/>
        </w:rPr>
        <w:t>Отношения</w:t>
      </w:r>
      <w:r>
        <w:rPr>
          <w:b/>
          <w:spacing w:val="1"/>
        </w:rPr>
        <w:t xml:space="preserve"> </w:t>
      </w:r>
      <w:r>
        <w:t>(иерархически</w:t>
      </w:r>
      <w:r>
        <w:rPr>
          <w:spacing w:val="1"/>
        </w:rPr>
        <w:t xml:space="preserve"> </w:t>
      </w:r>
      <w:r>
        <w:t>выстроенные,</w:t>
      </w:r>
      <w:r>
        <w:rPr>
          <w:spacing w:val="1"/>
        </w:rPr>
        <w:t xml:space="preserve"> </w:t>
      </w:r>
      <w:r>
        <w:t>уважительные,</w:t>
      </w:r>
      <w:r>
        <w:rPr>
          <w:spacing w:val="1"/>
        </w:rPr>
        <w:t xml:space="preserve"> </w:t>
      </w:r>
      <w:r>
        <w:t>основанные</w:t>
      </w:r>
      <w:r>
        <w:rPr>
          <w:spacing w:val="1"/>
        </w:rPr>
        <w:t xml:space="preserve"> </w:t>
      </w:r>
      <w:r>
        <w:t>на</w:t>
      </w:r>
      <w:r>
        <w:rPr>
          <w:spacing w:val="1"/>
        </w:rPr>
        <w:t xml:space="preserve"> </w:t>
      </w:r>
      <w:r>
        <w:t>сотрудничестве между</w:t>
      </w:r>
      <w:r>
        <w:rPr>
          <w:spacing w:val="-4"/>
        </w:rPr>
        <w:t xml:space="preserve"> </w:t>
      </w:r>
      <w:r>
        <w:t>педагогами и</w:t>
      </w:r>
      <w:r>
        <w:rPr>
          <w:spacing w:val="-1"/>
        </w:rPr>
        <w:t xml:space="preserve"> </w:t>
      </w:r>
      <w:r>
        <w:t>детьми,</w:t>
      </w:r>
      <w:r>
        <w:rPr>
          <w:spacing w:val="-1"/>
        </w:rPr>
        <w:t xml:space="preserve"> </w:t>
      </w:r>
      <w:r>
        <w:t>теплые, дружеские</w:t>
      </w:r>
      <w:r>
        <w:rPr>
          <w:spacing w:val="-2"/>
        </w:rPr>
        <w:t xml:space="preserve"> </w:t>
      </w:r>
      <w:r>
        <w:t>между</w:t>
      </w:r>
      <w:r>
        <w:rPr>
          <w:spacing w:val="-4"/>
        </w:rPr>
        <w:t xml:space="preserve"> </w:t>
      </w:r>
      <w:r>
        <w:t>детьми).</w:t>
      </w:r>
    </w:p>
    <w:p w14:paraId="5A24A29E" w14:textId="77777777" w:rsidR="00B963E6" w:rsidRDefault="00B963E6" w:rsidP="00B963E6">
      <w:pPr>
        <w:ind w:left="1170"/>
        <w:jc w:val="both"/>
        <w:rPr>
          <w:sz w:val="24"/>
        </w:rPr>
      </w:pPr>
      <w:r>
        <w:rPr>
          <w:b/>
          <w:sz w:val="24"/>
        </w:rPr>
        <w:t>Правила</w:t>
      </w:r>
      <w:r>
        <w:rPr>
          <w:b/>
          <w:spacing w:val="-4"/>
          <w:sz w:val="24"/>
        </w:rPr>
        <w:t xml:space="preserve"> </w:t>
      </w:r>
      <w:r>
        <w:rPr>
          <w:b/>
          <w:sz w:val="24"/>
        </w:rPr>
        <w:t>благочестивой</w:t>
      </w:r>
      <w:r>
        <w:rPr>
          <w:b/>
          <w:spacing w:val="-2"/>
          <w:sz w:val="24"/>
        </w:rPr>
        <w:t xml:space="preserve"> </w:t>
      </w:r>
      <w:r>
        <w:rPr>
          <w:b/>
          <w:sz w:val="24"/>
        </w:rPr>
        <w:t>жизни</w:t>
      </w:r>
      <w:r>
        <w:rPr>
          <w:b/>
          <w:spacing w:val="1"/>
          <w:sz w:val="24"/>
        </w:rPr>
        <w:t xml:space="preserve"> </w:t>
      </w:r>
      <w:r>
        <w:rPr>
          <w:sz w:val="24"/>
        </w:rPr>
        <w:t>(нормы</w:t>
      </w:r>
      <w:r>
        <w:rPr>
          <w:spacing w:val="-2"/>
          <w:sz w:val="24"/>
        </w:rPr>
        <w:t xml:space="preserve"> </w:t>
      </w:r>
      <w:r>
        <w:rPr>
          <w:sz w:val="24"/>
        </w:rPr>
        <w:t>поведения).</w:t>
      </w:r>
    </w:p>
    <w:p w14:paraId="4A7F5FD0" w14:textId="77777777" w:rsidR="00B963E6" w:rsidRDefault="00B963E6" w:rsidP="00B963E6">
      <w:pPr>
        <w:pStyle w:val="a3"/>
        <w:spacing w:before="1"/>
        <w:ind w:right="691"/>
      </w:pPr>
      <w:r>
        <w:rPr>
          <w:b/>
        </w:rPr>
        <w:t xml:space="preserve">Распорядок дня, недели, года </w:t>
      </w:r>
      <w:r>
        <w:t>(порядок, установленный в соответствии со строем</w:t>
      </w:r>
      <w:r>
        <w:rPr>
          <w:spacing w:val="1"/>
        </w:rPr>
        <w:t xml:space="preserve"> </w:t>
      </w:r>
      <w:r>
        <w:t>жизни</w:t>
      </w:r>
      <w:r>
        <w:rPr>
          <w:spacing w:val="-2"/>
        </w:rPr>
        <w:t xml:space="preserve"> </w:t>
      </w:r>
      <w:r>
        <w:t>православного</w:t>
      </w:r>
      <w:r>
        <w:rPr>
          <w:spacing w:val="-1"/>
        </w:rPr>
        <w:t xml:space="preserve"> </w:t>
      </w:r>
      <w:r>
        <w:t>христианина,</w:t>
      </w:r>
      <w:r>
        <w:rPr>
          <w:spacing w:val="-1"/>
        </w:rPr>
        <w:t xml:space="preserve"> </w:t>
      </w:r>
      <w:r>
        <w:t>годовым</w:t>
      </w:r>
      <w:r>
        <w:rPr>
          <w:spacing w:val="-3"/>
        </w:rPr>
        <w:t xml:space="preserve"> </w:t>
      </w:r>
      <w:r>
        <w:t>кругом</w:t>
      </w:r>
      <w:r>
        <w:rPr>
          <w:spacing w:val="-2"/>
        </w:rPr>
        <w:t xml:space="preserve"> </w:t>
      </w:r>
      <w:r>
        <w:t>церковных праздников).</w:t>
      </w:r>
    </w:p>
    <w:p w14:paraId="138B954B" w14:textId="77777777" w:rsidR="00B963E6" w:rsidRDefault="00B963E6" w:rsidP="00B963E6">
      <w:pPr>
        <w:pStyle w:val="a3"/>
        <w:ind w:right="688"/>
      </w:pPr>
      <w:r>
        <w:t>Особенностями</w:t>
      </w:r>
      <w:r>
        <w:rPr>
          <w:spacing w:val="1"/>
        </w:rPr>
        <w:t xml:space="preserve"> </w:t>
      </w:r>
      <w:r>
        <w:t>уклада</w:t>
      </w:r>
      <w:r>
        <w:rPr>
          <w:spacing w:val="1"/>
        </w:rPr>
        <w:t xml:space="preserve"> </w:t>
      </w:r>
      <w:r>
        <w:t>жизни</w:t>
      </w:r>
      <w:r>
        <w:rPr>
          <w:spacing w:val="1"/>
        </w:rPr>
        <w:t xml:space="preserve"> </w:t>
      </w:r>
      <w:r>
        <w:t>в</w:t>
      </w:r>
      <w:r>
        <w:rPr>
          <w:spacing w:val="1"/>
        </w:rPr>
        <w:t xml:space="preserve"> </w:t>
      </w:r>
      <w:r>
        <w:t>гимназии,</w:t>
      </w:r>
      <w:r>
        <w:rPr>
          <w:spacing w:val="1"/>
        </w:rPr>
        <w:t xml:space="preserve"> </w:t>
      </w:r>
      <w:r>
        <w:t>направленными</w:t>
      </w:r>
      <w:r>
        <w:rPr>
          <w:spacing w:val="1"/>
        </w:rPr>
        <w:t xml:space="preserve"> </w:t>
      </w:r>
      <w:r>
        <w:t>на</w:t>
      </w:r>
      <w:r>
        <w:rPr>
          <w:spacing w:val="1"/>
        </w:rPr>
        <w:t xml:space="preserve"> </w:t>
      </w:r>
      <w:r>
        <w:t>укрепление</w:t>
      </w:r>
      <w:r>
        <w:rPr>
          <w:spacing w:val="1"/>
        </w:rPr>
        <w:t xml:space="preserve"> </w:t>
      </w:r>
      <w:r>
        <w:t>в</w:t>
      </w:r>
      <w:r>
        <w:rPr>
          <w:spacing w:val="1"/>
        </w:rPr>
        <w:t xml:space="preserve"> </w:t>
      </w:r>
      <w:r>
        <w:t>гимназистах навыков христианского благочестия и добродетельной жизни, усвоение ими</w:t>
      </w:r>
      <w:r>
        <w:rPr>
          <w:spacing w:val="1"/>
        </w:rPr>
        <w:t xml:space="preserve"> </w:t>
      </w:r>
      <w:r>
        <w:t>основ</w:t>
      </w:r>
      <w:r>
        <w:rPr>
          <w:spacing w:val="-1"/>
        </w:rPr>
        <w:t xml:space="preserve"> </w:t>
      </w:r>
      <w:r>
        <w:t>вероучения и</w:t>
      </w:r>
      <w:r>
        <w:rPr>
          <w:spacing w:val="-1"/>
        </w:rPr>
        <w:t xml:space="preserve"> </w:t>
      </w:r>
      <w:r>
        <w:t>основ христианской</w:t>
      </w:r>
      <w:r>
        <w:rPr>
          <w:spacing w:val="-2"/>
        </w:rPr>
        <w:t xml:space="preserve"> </w:t>
      </w:r>
      <w:r>
        <w:t>нравственности,</w:t>
      </w:r>
      <w:r>
        <w:rPr>
          <w:spacing w:val="-1"/>
        </w:rPr>
        <w:t xml:space="preserve"> </w:t>
      </w:r>
      <w:r>
        <w:t>являются:</w:t>
      </w:r>
    </w:p>
    <w:p w14:paraId="6CEB12D8" w14:textId="77777777" w:rsidR="00B963E6" w:rsidRDefault="00B963E6">
      <w:pPr>
        <w:pStyle w:val="a5"/>
        <w:numPr>
          <w:ilvl w:val="0"/>
          <w:numId w:val="116"/>
        </w:numPr>
        <w:tabs>
          <w:tab w:val="left" w:pos="1466"/>
        </w:tabs>
        <w:spacing w:before="5" w:line="237" w:lineRule="auto"/>
        <w:ind w:right="692"/>
        <w:rPr>
          <w:sz w:val="24"/>
        </w:rPr>
      </w:pPr>
      <w:r>
        <w:rPr>
          <w:sz w:val="24"/>
        </w:rPr>
        <w:t>участие в Богослужении (литургическая практика), обязательные ежедневные</w:t>
      </w:r>
      <w:r>
        <w:rPr>
          <w:spacing w:val="1"/>
          <w:sz w:val="24"/>
        </w:rPr>
        <w:t xml:space="preserve"> </w:t>
      </w:r>
      <w:r>
        <w:rPr>
          <w:sz w:val="24"/>
        </w:rPr>
        <w:t>утренние</w:t>
      </w:r>
      <w:r>
        <w:rPr>
          <w:spacing w:val="1"/>
          <w:sz w:val="24"/>
        </w:rPr>
        <w:t xml:space="preserve"> </w:t>
      </w:r>
      <w:r>
        <w:rPr>
          <w:sz w:val="24"/>
        </w:rPr>
        <w:t>молитвенные</w:t>
      </w:r>
      <w:r>
        <w:rPr>
          <w:spacing w:val="1"/>
          <w:sz w:val="24"/>
        </w:rPr>
        <w:t xml:space="preserve"> </w:t>
      </w:r>
      <w:r>
        <w:rPr>
          <w:sz w:val="24"/>
        </w:rPr>
        <w:t>правила,</w:t>
      </w:r>
      <w:r>
        <w:rPr>
          <w:spacing w:val="1"/>
          <w:sz w:val="24"/>
        </w:rPr>
        <w:t xml:space="preserve"> </w:t>
      </w:r>
      <w:r>
        <w:rPr>
          <w:sz w:val="24"/>
        </w:rPr>
        <w:t>молитва</w:t>
      </w:r>
      <w:r>
        <w:rPr>
          <w:spacing w:val="1"/>
          <w:sz w:val="24"/>
        </w:rPr>
        <w:t xml:space="preserve"> </w:t>
      </w:r>
      <w:r>
        <w:rPr>
          <w:sz w:val="24"/>
        </w:rPr>
        <w:t>перед</w:t>
      </w:r>
      <w:r>
        <w:rPr>
          <w:spacing w:val="1"/>
          <w:sz w:val="24"/>
        </w:rPr>
        <w:t xml:space="preserve"> </w:t>
      </w:r>
      <w:r>
        <w:rPr>
          <w:sz w:val="24"/>
        </w:rPr>
        <w:t>началом</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каждого</w:t>
      </w:r>
      <w:r>
        <w:rPr>
          <w:spacing w:val="1"/>
          <w:sz w:val="24"/>
        </w:rPr>
        <w:t xml:space="preserve"> </w:t>
      </w:r>
      <w:r>
        <w:rPr>
          <w:sz w:val="24"/>
        </w:rPr>
        <w:t>урока,</w:t>
      </w:r>
      <w:r>
        <w:rPr>
          <w:spacing w:val="-1"/>
          <w:sz w:val="24"/>
        </w:rPr>
        <w:t xml:space="preserve"> </w:t>
      </w:r>
      <w:r>
        <w:rPr>
          <w:sz w:val="24"/>
        </w:rPr>
        <w:t>перед</w:t>
      </w:r>
      <w:r>
        <w:rPr>
          <w:spacing w:val="-1"/>
          <w:sz w:val="24"/>
        </w:rPr>
        <w:t xml:space="preserve"> </w:t>
      </w:r>
      <w:r>
        <w:rPr>
          <w:sz w:val="24"/>
        </w:rPr>
        <w:t>и</w:t>
      </w:r>
      <w:r>
        <w:rPr>
          <w:spacing w:val="1"/>
          <w:sz w:val="24"/>
        </w:rPr>
        <w:t xml:space="preserve"> </w:t>
      </w:r>
      <w:r>
        <w:rPr>
          <w:sz w:val="24"/>
        </w:rPr>
        <w:t>после</w:t>
      </w:r>
      <w:r>
        <w:rPr>
          <w:spacing w:val="-2"/>
          <w:sz w:val="24"/>
        </w:rPr>
        <w:t xml:space="preserve"> </w:t>
      </w:r>
      <w:r>
        <w:rPr>
          <w:sz w:val="24"/>
        </w:rPr>
        <w:t>трапезы, воскресные</w:t>
      </w:r>
      <w:r>
        <w:rPr>
          <w:spacing w:val="-3"/>
          <w:sz w:val="24"/>
        </w:rPr>
        <w:t xml:space="preserve"> </w:t>
      </w:r>
      <w:r>
        <w:rPr>
          <w:sz w:val="24"/>
        </w:rPr>
        <w:t>и церковные</w:t>
      </w:r>
      <w:r>
        <w:rPr>
          <w:spacing w:val="-3"/>
          <w:sz w:val="24"/>
        </w:rPr>
        <w:t xml:space="preserve"> </w:t>
      </w:r>
      <w:r>
        <w:rPr>
          <w:sz w:val="24"/>
        </w:rPr>
        <w:t>праздничные</w:t>
      </w:r>
      <w:r>
        <w:rPr>
          <w:spacing w:val="-2"/>
          <w:sz w:val="24"/>
        </w:rPr>
        <w:t xml:space="preserve"> </w:t>
      </w:r>
      <w:r>
        <w:rPr>
          <w:sz w:val="24"/>
        </w:rPr>
        <w:t>дни;</w:t>
      </w:r>
    </w:p>
    <w:p w14:paraId="113ED5F1" w14:textId="77777777" w:rsidR="00B963E6" w:rsidRDefault="00B963E6">
      <w:pPr>
        <w:pStyle w:val="a5"/>
        <w:numPr>
          <w:ilvl w:val="0"/>
          <w:numId w:val="116"/>
        </w:numPr>
        <w:tabs>
          <w:tab w:val="left" w:pos="1466"/>
        </w:tabs>
        <w:spacing w:before="4"/>
        <w:ind w:hanging="361"/>
        <w:rPr>
          <w:sz w:val="24"/>
        </w:rPr>
      </w:pPr>
      <w:r>
        <w:rPr>
          <w:sz w:val="24"/>
        </w:rPr>
        <w:t>ежедневные</w:t>
      </w:r>
      <w:r>
        <w:rPr>
          <w:spacing w:val="-5"/>
          <w:sz w:val="24"/>
        </w:rPr>
        <w:t xml:space="preserve"> </w:t>
      </w:r>
      <w:r>
        <w:rPr>
          <w:sz w:val="24"/>
        </w:rPr>
        <w:t>часы</w:t>
      </w:r>
      <w:r>
        <w:rPr>
          <w:spacing w:val="-2"/>
          <w:sz w:val="24"/>
        </w:rPr>
        <w:t xml:space="preserve"> </w:t>
      </w:r>
      <w:r>
        <w:rPr>
          <w:sz w:val="24"/>
        </w:rPr>
        <w:t>духовного</w:t>
      </w:r>
      <w:r>
        <w:rPr>
          <w:spacing w:val="-2"/>
          <w:sz w:val="24"/>
        </w:rPr>
        <w:t xml:space="preserve"> </w:t>
      </w:r>
      <w:r>
        <w:rPr>
          <w:sz w:val="24"/>
        </w:rPr>
        <w:t>чтения</w:t>
      </w:r>
      <w:r>
        <w:rPr>
          <w:spacing w:val="-2"/>
          <w:sz w:val="24"/>
        </w:rPr>
        <w:t xml:space="preserve"> </w:t>
      </w:r>
      <w:r>
        <w:rPr>
          <w:sz w:val="24"/>
        </w:rPr>
        <w:t>в</w:t>
      </w:r>
      <w:r>
        <w:rPr>
          <w:spacing w:val="-3"/>
          <w:sz w:val="24"/>
        </w:rPr>
        <w:t xml:space="preserve"> </w:t>
      </w:r>
      <w:r>
        <w:rPr>
          <w:sz w:val="24"/>
        </w:rPr>
        <w:t>группах продленного</w:t>
      </w:r>
      <w:r>
        <w:rPr>
          <w:spacing w:val="-3"/>
          <w:sz w:val="24"/>
        </w:rPr>
        <w:t xml:space="preserve"> </w:t>
      </w:r>
      <w:r>
        <w:rPr>
          <w:sz w:val="24"/>
        </w:rPr>
        <w:t>дня;</w:t>
      </w:r>
    </w:p>
    <w:p w14:paraId="32A24090" w14:textId="77777777" w:rsidR="00B963E6" w:rsidRDefault="00B963E6">
      <w:pPr>
        <w:pStyle w:val="a5"/>
        <w:numPr>
          <w:ilvl w:val="0"/>
          <w:numId w:val="116"/>
        </w:numPr>
        <w:tabs>
          <w:tab w:val="left" w:pos="1466"/>
        </w:tabs>
        <w:spacing w:before="88"/>
        <w:ind w:hanging="361"/>
        <w:jc w:val="left"/>
        <w:rPr>
          <w:sz w:val="24"/>
        </w:rPr>
      </w:pPr>
      <w:r>
        <w:rPr>
          <w:sz w:val="24"/>
        </w:rPr>
        <w:t>наличие</w:t>
      </w:r>
      <w:r>
        <w:rPr>
          <w:spacing w:val="-4"/>
          <w:sz w:val="24"/>
        </w:rPr>
        <w:t xml:space="preserve"> </w:t>
      </w:r>
      <w:r>
        <w:rPr>
          <w:sz w:val="24"/>
        </w:rPr>
        <w:t>и</w:t>
      </w:r>
      <w:r>
        <w:rPr>
          <w:spacing w:val="-3"/>
          <w:sz w:val="24"/>
        </w:rPr>
        <w:t xml:space="preserve"> </w:t>
      </w:r>
      <w:r>
        <w:rPr>
          <w:sz w:val="24"/>
        </w:rPr>
        <w:t>соблюдение</w:t>
      </w:r>
      <w:r>
        <w:rPr>
          <w:spacing w:val="-4"/>
          <w:sz w:val="24"/>
        </w:rPr>
        <w:t xml:space="preserve"> </w:t>
      </w:r>
      <w:r>
        <w:rPr>
          <w:sz w:val="24"/>
        </w:rPr>
        <w:t>норм</w:t>
      </w:r>
      <w:r>
        <w:rPr>
          <w:spacing w:val="-4"/>
          <w:sz w:val="24"/>
        </w:rPr>
        <w:t xml:space="preserve"> </w:t>
      </w:r>
      <w:r>
        <w:rPr>
          <w:sz w:val="24"/>
        </w:rPr>
        <w:t>поведения</w:t>
      </w:r>
      <w:r>
        <w:rPr>
          <w:spacing w:val="-3"/>
          <w:sz w:val="24"/>
        </w:rPr>
        <w:t xml:space="preserve"> </w:t>
      </w:r>
      <w:r>
        <w:rPr>
          <w:sz w:val="24"/>
        </w:rPr>
        <w:t>православных</w:t>
      </w:r>
      <w:r>
        <w:rPr>
          <w:spacing w:val="-2"/>
          <w:sz w:val="24"/>
        </w:rPr>
        <w:t xml:space="preserve"> </w:t>
      </w:r>
      <w:r>
        <w:rPr>
          <w:sz w:val="24"/>
        </w:rPr>
        <w:t>гимназистов;</w:t>
      </w:r>
    </w:p>
    <w:p w14:paraId="1593AF21" w14:textId="77777777" w:rsidR="00B963E6" w:rsidRDefault="00B963E6">
      <w:pPr>
        <w:pStyle w:val="a5"/>
        <w:numPr>
          <w:ilvl w:val="0"/>
          <w:numId w:val="116"/>
        </w:numPr>
        <w:tabs>
          <w:tab w:val="left" w:pos="1466"/>
        </w:tabs>
        <w:spacing w:before="4" w:line="237" w:lineRule="auto"/>
        <w:ind w:right="688"/>
        <w:jc w:val="left"/>
        <w:rPr>
          <w:sz w:val="24"/>
        </w:rPr>
      </w:pPr>
      <w:r>
        <w:rPr>
          <w:sz w:val="24"/>
        </w:rPr>
        <w:t>традиционные</w:t>
      </w:r>
      <w:r>
        <w:rPr>
          <w:spacing w:val="1"/>
          <w:sz w:val="24"/>
        </w:rPr>
        <w:t xml:space="preserve"> </w:t>
      </w:r>
      <w:r>
        <w:rPr>
          <w:sz w:val="24"/>
        </w:rPr>
        <w:t>гимназические</w:t>
      </w:r>
      <w:r>
        <w:rPr>
          <w:spacing w:val="1"/>
          <w:sz w:val="24"/>
        </w:rPr>
        <w:t xml:space="preserve"> </w:t>
      </w:r>
      <w:r>
        <w:rPr>
          <w:sz w:val="24"/>
        </w:rPr>
        <w:t>дела,</w:t>
      </w:r>
      <w:r>
        <w:rPr>
          <w:spacing w:val="2"/>
          <w:sz w:val="24"/>
        </w:rPr>
        <w:t xml:space="preserve"> </w:t>
      </w:r>
      <w:r>
        <w:rPr>
          <w:sz w:val="24"/>
        </w:rPr>
        <w:t>проводимые</w:t>
      </w:r>
      <w:r>
        <w:rPr>
          <w:spacing w:val="1"/>
          <w:sz w:val="24"/>
        </w:rPr>
        <w:t xml:space="preserve"> </w:t>
      </w:r>
      <w:r>
        <w:rPr>
          <w:sz w:val="24"/>
        </w:rPr>
        <w:t>согласно</w:t>
      </w:r>
      <w:r>
        <w:rPr>
          <w:spacing w:val="2"/>
          <w:sz w:val="24"/>
        </w:rPr>
        <w:t xml:space="preserve"> </w:t>
      </w:r>
      <w:r>
        <w:rPr>
          <w:sz w:val="24"/>
        </w:rPr>
        <w:t>годовому</w:t>
      </w:r>
      <w:r>
        <w:rPr>
          <w:spacing w:val="57"/>
          <w:sz w:val="24"/>
        </w:rPr>
        <w:t xml:space="preserve"> </w:t>
      </w:r>
      <w:r>
        <w:rPr>
          <w:sz w:val="24"/>
        </w:rPr>
        <w:t>кругу</w:t>
      </w:r>
      <w:r>
        <w:rPr>
          <w:spacing w:val="-57"/>
          <w:sz w:val="24"/>
        </w:rPr>
        <w:t xml:space="preserve"> </w:t>
      </w:r>
      <w:r>
        <w:rPr>
          <w:sz w:val="24"/>
        </w:rPr>
        <w:t>православных и светских</w:t>
      </w:r>
      <w:r>
        <w:rPr>
          <w:spacing w:val="-1"/>
          <w:sz w:val="24"/>
        </w:rPr>
        <w:t xml:space="preserve"> </w:t>
      </w:r>
      <w:r>
        <w:rPr>
          <w:sz w:val="24"/>
        </w:rPr>
        <w:t>праздников:</w:t>
      </w:r>
    </w:p>
    <w:p w14:paraId="5DB23E28" w14:textId="77777777" w:rsidR="00B963E6" w:rsidRDefault="00B963E6">
      <w:pPr>
        <w:pStyle w:val="a5"/>
        <w:numPr>
          <w:ilvl w:val="3"/>
          <w:numId w:val="117"/>
        </w:numPr>
        <w:tabs>
          <w:tab w:val="left" w:pos="1182"/>
        </w:tabs>
        <w:ind w:hanging="361"/>
        <w:jc w:val="left"/>
        <w:rPr>
          <w:sz w:val="24"/>
        </w:rPr>
      </w:pPr>
      <w:r>
        <w:rPr>
          <w:sz w:val="24"/>
        </w:rPr>
        <w:t>праздник</w:t>
      </w:r>
      <w:r>
        <w:rPr>
          <w:spacing w:val="-3"/>
          <w:sz w:val="24"/>
        </w:rPr>
        <w:t xml:space="preserve"> </w:t>
      </w:r>
      <w:r>
        <w:rPr>
          <w:sz w:val="24"/>
        </w:rPr>
        <w:t>«В</w:t>
      </w:r>
      <w:r>
        <w:rPr>
          <w:spacing w:val="-3"/>
          <w:sz w:val="24"/>
        </w:rPr>
        <w:t xml:space="preserve"> </w:t>
      </w:r>
      <w:r>
        <w:rPr>
          <w:sz w:val="24"/>
        </w:rPr>
        <w:t>ожидании</w:t>
      </w:r>
      <w:r>
        <w:rPr>
          <w:spacing w:val="-6"/>
          <w:sz w:val="24"/>
        </w:rPr>
        <w:t xml:space="preserve"> </w:t>
      </w:r>
      <w:r>
        <w:rPr>
          <w:sz w:val="24"/>
        </w:rPr>
        <w:t>Рождества»,</w:t>
      </w:r>
      <w:r>
        <w:rPr>
          <w:spacing w:val="-2"/>
          <w:sz w:val="24"/>
        </w:rPr>
        <w:t xml:space="preserve"> </w:t>
      </w:r>
      <w:r>
        <w:rPr>
          <w:sz w:val="24"/>
        </w:rPr>
        <w:t>пасхальный</w:t>
      </w:r>
      <w:r>
        <w:rPr>
          <w:spacing w:val="-4"/>
          <w:sz w:val="24"/>
        </w:rPr>
        <w:t xml:space="preserve"> </w:t>
      </w:r>
      <w:r>
        <w:rPr>
          <w:sz w:val="24"/>
        </w:rPr>
        <w:t>праздник;</w:t>
      </w:r>
    </w:p>
    <w:p w14:paraId="1A077514" w14:textId="77777777" w:rsidR="00B963E6" w:rsidRDefault="00B963E6">
      <w:pPr>
        <w:pStyle w:val="a5"/>
        <w:numPr>
          <w:ilvl w:val="3"/>
          <w:numId w:val="117"/>
        </w:numPr>
        <w:tabs>
          <w:tab w:val="left" w:pos="1182"/>
        </w:tabs>
        <w:ind w:hanging="361"/>
        <w:jc w:val="left"/>
        <w:rPr>
          <w:sz w:val="24"/>
        </w:rPr>
      </w:pPr>
      <w:r>
        <w:rPr>
          <w:sz w:val="24"/>
        </w:rPr>
        <w:t>посвящение</w:t>
      </w:r>
      <w:r>
        <w:rPr>
          <w:spacing w:val="-4"/>
          <w:sz w:val="24"/>
        </w:rPr>
        <w:t xml:space="preserve"> </w:t>
      </w:r>
      <w:r>
        <w:rPr>
          <w:sz w:val="24"/>
        </w:rPr>
        <w:t>в</w:t>
      </w:r>
      <w:r>
        <w:rPr>
          <w:spacing w:val="-4"/>
          <w:sz w:val="24"/>
        </w:rPr>
        <w:t xml:space="preserve"> </w:t>
      </w:r>
      <w:r>
        <w:rPr>
          <w:sz w:val="24"/>
        </w:rPr>
        <w:t>первоклассники;</w:t>
      </w:r>
    </w:p>
    <w:p w14:paraId="2B232D00" w14:textId="77777777" w:rsidR="00B963E6" w:rsidRDefault="00B963E6">
      <w:pPr>
        <w:pStyle w:val="a5"/>
        <w:numPr>
          <w:ilvl w:val="3"/>
          <w:numId w:val="117"/>
        </w:numPr>
        <w:tabs>
          <w:tab w:val="left" w:pos="1182"/>
        </w:tabs>
        <w:ind w:hanging="361"/>
        <w:jc w:val="left"/>
        <w:rPr>
          <w:sz w:val="24"/>
        </w:rPr>
      </w:pPr>
      <w:r>
        <w:rPr>
          <w:sz w:val="24"/>
        </w:rPr>
        <w:t>выпускание</w:t>
      </w:r>
      <w:r>
        <w:rPr>
          <w:spacing w:val="-5"/>
          <w:sz w:val="24"/>
        </w:rPr>
        <w:t xml:space="preserve"> </w:t>
      </w:r>
      <w:r>
        <w:rPr>
          <w:sz w:val="24"/>
        </w:rPr>
        <w:t>птичек</w:t>
      </w:r>
      <w:r>
        <w:rPr>
          <w:spacing w:val="-3"/>
          <w:sz w:val="24"/>
        </w:rPr>
        <w:t xml:space="preserve"> </w:t>
      </w:r>
      <w:r>
        <w:rPr>
          <w:sz w:val="24"/>
        </w:rPr>
        <w:t>на</w:t>
      </w:r>
      <w:r>
        <w:rPr>
          <w:spacing w:val="-5"/>
          <w:sz w:val="24"/>
        </w:rPr>
        <w:t xml:space="preserve"> </w:t>
      </w:r>
      <w:r>
        <w:rPr>
          <w:sz w:val="24"/>
        </w:rPr>
        <w:t>Благовещенье;</w:t>
      </w:r>
    </w:p>
    <w:p w14:paraId="7F821D55" w14:textId="77777777" w:rsidR="00B963E6" w:rsidRDefault="00B963E6">
      <w:pPr>
        <w:pStyle w:val="a5"/>
        <w:numPr>
          <w:ilvl w:val="3"/>
          <w:numId w:val="117"/>
        </w:numPr>
        <w:tabs>
          <w:tab w:val="left" w:pos="1182"/>
        </w:tabs>
        <w:ind w:hanging="361"/>
        <w:jc w:val="left"/>
        <w:rPr>
          <w:sz w:val="24"/>
        </w:rPr>
      </w:pPr>
      <w:r>
        <w:rPr>
          <w:sz w:val="24"/>
        </w:rPr>
        <w:t>торжественный</w:t>
      </w:r>
      <w:r>
        <w:rPr>
          <w:spacing w:val="-2"/>
          <w:sz w:val="24"/>
        </w:rPr>
        <w:t xml:space="preserve"> </w:t>
      </w:r>
      <w:r>
        <w:rPr>
          <w:sz w:val="24"/>
        </w:rPr>
        <w:t>молебен</w:t>
      </w:r>
      <w:r>
        <w:rPr>
          <w:spacing w:val="60"/>
          <w:sz w:val="24"/>
        </w:rPr>
        <w:t xml:space="preserve"> </w:t>
      </w:r>
      <w:r>
        <w:rPr>
          <w:sz w:val="24"/>
        </w:rPr>
        <w:t>в</w:t>
      </w:r>
      <w:r>
        <w:rPr>
          <w:spacing w:val="-2"/>
          <w:sz w:val="24"/>
        </w:rPr>
        <w:t xml:space="preserve"> </w:t>
      </w:r>
      <w:r>
        <w:rPr>
          <w:sz w:val="24"/>
        </w:rPr>
        <w:t>домовом</w:t>
      </w:r>
      <w:r>
        <w:rPr>
          <w:spacing w:val="-3"/>
          <w:sz w:val="24"/>
        </w:rPr>
        <w:t xml:space="preserve"> </w:t>
      </w:r>
      <w:r>
        <w:rPr>
          <w:sz w:val="24"/>
        </w:rPr>
        <w:t>храме</w:t>
      </w:r>
      <w:r>
        <w:rPr>
          <w:spacing w:val="-2"/>
          <w:sz w:val="24"/>
        </w:rPr>
        <w:t xml:space="preserve"> </w:t>
      </w:r>
      <w:r>
        <w:rPr>
          <w:sz w:val="24"/>
        </w:rPr>
        <w:t>в</w:t>
      </w:r>
      <w:r>
        <w:rPr>
          <w:spacing w:val="-2"/>
          <w:sz w:val="24"/>
        </w:rPr>
        <w:t xml:space="preserve"> </w:t>
      </w:r>
      <w:r>
        <w:rPr>
          <w:sz w:val="24"/>
        </w:rPr>
        <w:t>День</w:t>
      </w:r>
      <w:r>
        <w:rPr>
          <w:spacing w:val="-1"/>
          <w:sz w:val="24"/>
        </w:rPr>
        <w:t xml:space="preserve"> </w:t>
      </w:r>
      <w:r>
        <w:rPr>
          <w:sz w:val="24"/>
        </w:rPr>
        <w:t>знаний</w:t>
      </w:r>
      <w:r>
        <w:rPr>
          <w:spacing w:val="-1"/>
          <w:sz w:val="24"/>
        </w:rPr>
        <w:t xml:space="preserve"> </w:t>
      </w:r>
      <w:r>
        <w:rPr>
          <w:sz w:val="24"/>
        </w:rPr>
        <w:t>(1</w:t>
      </w:r>
      <w:r>
        <w:rPr>
          <w:spacing w:val="-2"/>
          <w:sz w:val="24"/>
        </w:rPr>
        <w:t xml:space="preserve"> </w:t>
      </w:r>
      <w:r>
        <w:rPr>
          <w:sz w:val="24"/>
        </w:rPr>
        <w:t>сентября);</w:t>
      </w:r>
    </w:p>
    <w:p w14:paraId="3DAC38E5" w14:textId="77777777" w:rsidR="00B963E6" w:rsidRDefault="00B963E6">
      <w:pPr>
        <w:pStyle w:val="a5"/>
        <w:numPr>
          <w:ilvl w:val="3"/>
          <w:numId w:val="117"/>
        </w:numPr>
        <w:tabs>
          <w:tab w:val="left" w:pos="1182"/>
        </w:tabs>
        <w:ind w:left="1181" w:right="691"/>
        <w:jc w:val="left"/>
        <w:rPr>
          <w:sz w:val="24"/>
        </w:rPr>
      </w:pPr>
      <w:r>
        <w:rPr>
          <w:sz w:val="24"/>
        </w:rPr>
        <w:lastRenderedPageBreak/>
        <w:t>участие</w:t>
      </w:r>
      <w:r>
        <w:rPr>
          <w:spacing w:val="2"/>
          <w:sz w:val="24"/>
        </w:rPr>
        <w:t xml:space="preserve"> </w:t>
      </w:r>
      <w:r>
        <w:rPr>
          <w:sz w:val="24"/>
        </w:rPr>
        <w:t>в</w:t>
      </w:r>
      <w:r>
        <w:rPr>
          <w:spacing w:val="3"/>
          <w:sz w:val="24"/>
        </w:rPr>
        <w:t xml:space="preserve"> </w:t>
      </w:r>
      <w:r>
        <w:rPr>
          <w:sz w:val="24"/>
        </w:rPr>
        <w:t>богослужении</w:t>
      </w:r>
      <w:r>
        <w:rPr>
          <w:spacing w:val="4"/>
          <w:sz w:val="24"/>
        </w:rPr>
        <w:t xml:space="preserve"> </w:t>
      </w:r>
      <w:r>
        <w:rPr>
          <w:sz w:val="24"/>
        </w:rPr>
        <w:t>всей</w:t>
      </w:r>
      <w:r>
        <w:rPr>
          <w:spacing w:val="7"/>
          <w:sz w:val="24"/>
        </w:rPr>
        <w:t xml:space="preserve"> </w:t>
      </w:r>
      <w:r>
        <w:rPr>
          <w:sz w:val="24"/>
        </w:rPr>
        <w:t>в</w:t>
      </w:r>
      <w:r>
        <w:rPr>
          <w:spacing w:val="3"/>
          <w:sz w:val="24"/>
        </w:rPr>
        <w:t xml:space="preserve"> </w:t>
      </w:r>
      <w:r>
        <w:rPr>
          <w:sz w:val="24"/>
        </w:rPr>
        <w:t>дни</w:t>
      </w:r>
      <w:r>
        <w:rPr>
          <w:spacing w:val="2"/>
          <w:sz w:val="24"/>
        </w:rPr>
        <w:t xml:space="preserve"> </w:t>
      </w:r>
      <w:r>
        <w:rPr>
          <w:sz w:val="24"/>
        </w:rPr>
        <w:t>престольных</w:t>
      </w:r>
      <w:r>
        <w:rPr>
          <w:spacing w:val="5"/>
          <w:sz w:val="24"/>
        </w:rPr>
        <w:t xml:space="preserve"> </w:t>
      </w:r>
      <w:r>
        <w:rPr>
          <w:sz w:val="24"/>
        </w:rPr>
        <w:t>праздников</w:t>
      </w:r>
      <w:r>
        <w:rPr>
          <w:spacing w:val="3"/>
          <w:sz w:val="24"/>
        </w:rPr>
        <w:t xml:space="preserve"> </w:t>
      </w:r>
      <w:r>
        <w:rPr>
          <w:sz w:val="24"/>
        </w:rPr>
        <w:t>и</w:t>
      </w:r>
      <w:r>
        <w:rPr>
          <w:spacing w:val="4"/>
          <w:sz w:val="24"/>
        </w:rPr>
        <w:t xml:space="preserve"> </w:t>
      </w:r>
      <w:r>
        <w:rPr>
          <w:sz w:val="24"/>
        </w:rPr>
        <w:t>в</w:t>
      </w:r>
      <w:r>
        <w:rPr>
          <w:spacing w:val="59"/>
          <w:sz w:val="24"/>
        </w:rPr>
        <w:t xml:space="preserve"> </w:t>
      </w:r>
      <w:r>
        <w:rPr>
          <w:sz w:val="24"/>
        </w:rPr>
        <w:t>день</w:t>
      </w:r>
      <w:r>
        <w:rPr>
          <w:spacing w:val="4"/>
          <w:sz w:val="24"/>
        </w:rPr>
        <w:t xml:space="preserve"> </w:t>
      </w:r>
      <w:r>
        <w:rPr>
          <w:sz w:val="24"/>
        </w:rPr>
        <w:t>памяти</w:t>
      </w:r>
      <w:r>
        <w:rPr>
          <w:spacing w:val="-57"/>
          <w:sz w:val="24"/>
        </w:rPr>
        <w:t xml:space="preserve"> </w:t>
      </w:r>
      <w:r>
        <w:rPr>
          <w:sz w:val="24"/>
        </w:rPr>
        <w:t>Святых Кирилла</w:t>
      </w:r>
      <w:r>
        <w:rPr>
          <w:spacing w:val="-1"/>
          <w:sz w:val="24"/>
        </w:rPr>
        <w:t xml:space="preserve"> </w:t>
      </w:r>
      <w:r>
        <w:rPr>
          <w:sz w:val="24"/>
        </w:rPr>
        <w:t>и Мефодия;</w:t>
      </w:r>
    </w:p>
    <w:p w14:paraId="130F7C24" w14:textId="77777777" w:rsidR="00B963E6" w:rsidRDefault="00B963E6">
      <w:pPr>
        <w:pStyle w:val="a5"/>
        <w:numPr>
          <w:ilvl w:val="3"/>
          <w:numId w:val="117"/>
        </w:numPr>
        <w:tabs>
          <w:tab w:val="left" w:pos="1182"/>
        </w:tabs>
        <w:ind w:hanging="361"/>
        <w:jc w:val="left"/>
        <w:rPr>
          <w:sz w:val="24"/>
        </w:rPr>
      </w:pPr>
      <w:r>
        <w:rPr>
          <w:sz w:val="24"/>
        </w:rPr>
        <w:t>паломнические</w:t>
      </w:r>
      <w:r>
        <w:rPr>
          <w:spacing w:val="-4"/>
          <w:sz w:val="24"/>
        </w:rPr>
        <w:t xml:space="preserve"> </w:t>
      </w:r>
      <w:r>
        <w:rPr>
          <w:sz w:val="24"/>
        </w:rPr>
        <w:t>поездки</w:t>
      </w:r>
      <w:r>
        <w:rPr>
          <w:spacing w:val="-5"/>
          <w:sz w:val="24"/>
        </w:rPr>
        <w:t xml:space="preserve"> </w:t>
      </w:r>
      <w:r>
        <w:rPr>
          <w:sz w:val="24"/>
        </w:rPr>
        <w:t>по</w:t>
      </w:r>
      <w:r>
        <w:rPr>
          <w:spacing w:val="-3"/>
          <w:sz w:val="24"/>
        </w:rPr>
        <w:t xml:space="preserve"> </w:t>
      </w:r>
      <w:r>
        <w:rPr>
          <w:sz w:val="24"/>
        </w:rPr>
        <w:t>святым</w:t>
      </w:r>
      <w:r>
        <w:rPr>
          <w:spacing w:val="-4"/>
          <w:sz w:val="24"/>
        </w:rPr>
        <w:t xml:space="preserve"> </w:t>
      </w:r>
      <w:r>
        <w:rPr>
          <w:sz w:val="24"/>
        </w:rPr>
        <w:t>местам;</w:t>
      </w:r>
    </w:p>
    <w:p w14:paraId="541A277A" w14:textId="77777777" w:rsidR="00B963E6" w:rsidRDefault="00B963E6">
      <w:pPr>
        <w:pStyle w:val="a5"/>
        <w:numPr>
          <w:ilvl w:val="3"/>
          <w:numId w:val="117"/>
        </w:numPr>
        <w:tabs>
          <w:tab w:val="left" w:pos="1182"/>
        </w:tabs>
        <w:ind w:hanging="361"/>
        <w:jc w:val="left"/>
        <w:rPr>
          <w:sz w:val="24"/>
        </w:rPr>
      </w:pPr>
      <w:r>
        <w:rPr>
          <w:sz w:val="24"/>
        </w:rPr>
        <w:t>уроки</w:t>
      </w:r>
      <w:r>
        <w:rPr>
          <w:spacing w:val="2"/>
          <w:sz w:val="24"/>
        </w:rPr>
        <w:t xml:space="preserve"> </w:t>
      </w:r>
      <w:r>
        <w:rPr>
          <w:sz w:val="24"/>
        </w:rPr>
        <w:t>«Основы</w:t>
      </w:r>
      <w:r>
        <w:rPr>
          <w:spacing w:val="-3"/>
          <w:sz w:val="24"/>
        </w:rPr>
        <w:t xml:space="preserve"> </w:t>
      </w:r>
      <w:r>
        <w:rPr>
          <w:sz w:val="24"/>
        </w:rPr>
        <w:t>Православной</w:t>
      </w:r>
      <w:r>
        <w:rPr>
          <w:spacing w:val="-2"/>
          <w:sz w:val="24"/>
        </w:rPr>
        <w:t xml:space="preserve"> </w:t>
      </w:r>
      <w:r>
        <w:rPr>
          <w:sz w:val="24"/>
        </w:rPr>
        <w:t>веры»</w:t>
      </w:r>
      <w:r>
        <w:rPr>
          <w:spacing w:val="-8"/>
          <w:sz w:val="24"/>
        </w:rPr>
        <w:t xml:space="preserve"> </w:t>
      </w:r>
      <w:r>
        <w:rPr>
          <w:sz w:val="24"/>
        </w:rPr>
        <w:t>во</w:t>
      </w:r>
      <w:r>
        <w:rPr>
          <w:spacing w:val="-3"/>
          <w:sz w:val="24"/>
        </w:rPr>
        <w:t xml:space="preserve"> </w:t>
      </w:r>
      <w:r>
        <w:rPr>
          <w:sz w:val="24"/>
        </w:rPr>
        <w:t>всех классах, уроки</w:t>
      </w:r>
      <w:r>
        <w:rPr>
          <w:spacing w:val="-3"/>
          <w:sz w:val="24"/>
        </w:rPr>
        <w:t xml:space="preserve"> </w:t>
      </w:r>
      <w:r>
        <w:rPr>
          <w:sz w:val="24"/>
        </w:rPr>
        <w:t>церковного</w:t>
      </w:r>
      <w:r>
        <w:rPr>
          <w:spacing w:val="-2"/>
          <w:sz w:val="24"/>
        </w:rPr>
        <w:t xml:space="preserve"> </w:t>
      </w:r>
      <w:r>
        <w:rPr>
          <w:sz w:val="24"/>
        </w:rPr>
        <w:t>пения;</w:t>
      </w:r>
    </w:p>
    <w:p w14:paraId="0A694838" w14:textId="77777777" w:rsidR="00B963E6" w:rsidRDefault="00B963E6">
      <w:pPr>
        <w:pStyle w:val="a5"/>
        <w:numPr>
          <w:ilvl w:val="3"/>
          <w:numId w:val="117"/>
        </w:numPr>
        <w:tabs>
          <w:tab w:val="left" w:pos="1182"/>
        </w:tabs>
        <w:ind w:hanging="361"/>
        <w:jc w:val="left"/>
        <w:rPr>
          <w:sz w:val="24"/>
        </w:rPr>
      </w:pPr>
      <w:r>
        <w:rPr>
          <w:sz w:val="24"/>
        </w:rPr>
        <w:t>классный</w:t>
      </w:r>
      <w:r>
        <w:rPr>
          <w:spacing w:val="-3"/>
          <w:sz w:val="24"/>
        </w:rPr>
        <w:t xml:space="preserve"> </w:t>
      </w:r>
      <w:r>
        <w:rPr>
          <w:sz w:val="24"/>
        </w:rPr>
        <w:t>час</w:t>
      </w:r>
      <w:r>
        <w:rPr>
          <w:spacing w:val="-1"/>
          <w:sz w:val="24"/>
        </w:rPr>
        <w:t xml:space="preserve"> </w:t>
      </w:r>
      <w:r>
        <w:rPr>
          <w:sz w:val="24"/>
        </w:rPr>
        <w:t>«Беседа</w:t>
      </w:r>
      <w:r>
        <w:rPr>
          <w:spacing w:val="-4"/>
          <w:sz w:val="24"/>
        </w:rPr>
        <w:t xml:space="preserve"> </w:t>
      </w:r>
      <w:r>
        <w:rPr>
          <w:sz w:val="24"/>
        </w:rPr>
        <w:t>с</w:t>
      </w:r>
      <w:r>
        <w:rPr>
          <w:spacing w:val="-2"/>
          <w:sz w:val="24"/>
        </w:rPr>
        <w:t xml:space="preserve"> </w:t>
      </w:r>
      <w:r>
        <w:rPr>
          <w:sz w:val="24"/>
        </w:rPr>
        <w:t>батюшкой».</w:t>
      </w:r>
    </w:p>
    <w:p w14:paraId="0404381B" w14:textId="77777777" w:rsidR="00B963E6" w:rsidRPr="00B963E6" w:rsidRDefault="00B963E6" w:rsidP="00B963E6">
      <w:pPr>
        <w:pStyle w:val="2"/>
        <w:rPr>
          <w:b/>
          <w:bCs/>
          <w:color w:val="auto"/>
        </w:rPr>
      </w:pPr>
      <w:r w:rsidRPr="00B963E6">
        <w:rPr>
          <w:b/>
          <w:bCs/>
          <w:color w:val="auto"/>
        </w:rPr>
        <w:t>Модуль</w:t>
      </w:r>
      <w:r w:rsidRPr="00B963E6">
        <w:rPr>
          <w:b/>
          <w:bCs/>
          <w:color w:val="auto"/>
          <w:spacing w:val="-3"/>
        </w:rPr>
        <w:t xml:space="preserve"> </w:t>
      </w:r>
      <w:r w:rsidRPr="00B963E6">
        <w:rPr>
          <w:b/>
          <w:bCs/>
          <w:color w:val="auto"/>
        </w:rPr>
        <w:t>«Классное</w:t>
      </w:r>
      <w:r w:rsidRPr="00B963E6">
        <w:rPr>
          <w:b/>
          <w:bCs/>
          <w:color w:val="auto"/>
          <w:spacing w:val="-3"/>
        </w:rPr>
        <w:t xml:space="preserve"> </w:t>
      </w:r>
      <w:r w:rsidRPr="00B963E6">
        <w:rPr>
          <w:b/>
          <w:bCs/>
          <w:color w:val="auto"/>
        </w:rPr>
        <w:t>руководство».</w:t>
      </w:r>
    </w:p>
    <w:p w14:paraId="30E91A48" w14:textId="77777777" w:rsidR="00B963E6" w:rsidRDefault="00B963E6" w:rsidP="00B963E6">
      <w:pPr>
        <w:pStyle w:val="a3"/>
        <w:ind w:right="690"/>
      </w:pPr>
      <w:r>
        <w:t>Осуществляя</w:t>
      </w:r>
      <w:r>
        <w:rPr>
          <w:spacing w:val="1"/>
        </w:rPr>
        <w:t xml:space="preserve"> </w:t>
      </w:r>
      <w:r>
        <w:t>работу</w:t>
      </w:r>
      <w:r>
        <w:rPr>
          <w:spacing w:val="1"/>
        </w:rPr>
        <w:t xml:space="preserve"> </w:t>
      </w:r>
      <w:r>
        <w:t>с</w:t>
      </w:r>
      <w:r>
        <w:rPr>
          <w:spacing w:val="1"/>
        </w:rPr>
        <w:t xml:space="preserve"> </w:t>
      </w:r>
      <w:r>
        <w:t>классом,</w:t>
      </w:r>
      <w:r>
        <w:rPr>
          <w:spacing w:val="1"/>
        </w:rPr>
        <w:t xml:space="preserve"> </w:t>
      </w:r>
      <w:r>
        <w:t>педагогический</w:t>
      </w:r>
      <w:r>
        <w:rPr>
          <w:spacing w:val="1"/>
        </w:rPr>
        <w:t xml:space="preserve"> </w:t>
      </w:r>
      <w:r>
        <w:t>работник</w:t>
      </w:r>
      <w:r>
        <w:rPr>
          <w:spacing w:val="1"/>
        </w:rPr>
        <w:t xml:space="preserve"> </w:t>
      </w:r>
      <w:r>
        <w:t>(классный</w:t>
      </w:r>
      <w:r>
        <w:rPr>
          <w:spacing w:val="1"/>
        </w:rPr>
        <w:t xml:space="preserve"> </w:t>
      </w:r>
      <w:r>
        <w:t>руководитель,</w:t>
      </w:r>
      <w:r>
        <w:rPr>
          <w:spacing w:val="1"/>
        </w:rPr>
        <w:t xml:space="preserve"> </w:t>
      </w:r>
      <w:r>
        <w:t>воспитатель,</w:t>
      </w:r>
      <w:r>
        <w:rPr>
          <w:spacing w:val="1"/>
        </w:rPr>
        <w:t xml:space="preserve"> </w:t>
      </w:r>
      <w:r>
        <w:t>педагог-психолог,</w:t>
      </w:r>
      <w:r>
        <w:rPr>
          <w:spacing w:val="1"/>
        </w:rPr>
        <w:t xml:space="preserve"> </w:t>
      </w:r>
      <w:r>
        <w:t>социальный</w:t>
      </w:r>
      <w:r>
        <w:rPr>
          <w:spacing w:val="1"/>
        </w:rPr>
        <w:t xml:space="preserve"> </w:t>
      </w:r>
      <w:r>
        <w:t>педагог) организует</w:t>
      </w:r>
      <w:r>
        <w:rPr>
          <w:spacing w:val="1"/>
        </w:rPr>
        <w:t xml:space="preserve"> </w:t>
      </w:r>
      <w:r>
        <w:t>работу с коллективом</w:t>
      </w:r>
      <w:r>
        <w:rPr>
          <w:spacing w:val="1"/>
        </w:rPr>
        <w:t xml:space="preserve"> </w:t>
      </w:r>
      <w:r>
        <w:t>класса;</w:t>
      </w:r>
      <w:r>
        <w:rPr>
          <w:spacing w:val="-1"/>
        </w:rPr>
        <w:t xml:space="preserve"> </w:t>
      </w:r>
      <w:r>
        <w:t>индивидуальную работу</w:t>
      </w:r>
      <w:r>
        <w:rPr>
          <w:spacing w:val="-6"/>
        </w:rPr>
        <w:t xml:space="preserve"> </w:t>
      </w:r>
      <w:r>
        <w:t>с</w:t>
      </w:r>
      <w:r>
        <w:rPr>
          <w:spacing w:val="-1"/>
        </w:rPr>
        <w:t xml:space="preserve"> </w:t>
      </w:r>
      <w:r>
        <w:t>обучающимися вверенного</w:t>
      </w:r>
      <w:r>
        <w:rPr>
          <w:spacing w:val="-1"/>
        </w:rPr>
        <w:t xml:space="preserve"> </w:t>
      </w:r>
      <w:r>
        <w:t>ему</w:t>
      </w:r>
      <w:r>
        <w:rPr>
          <w:spacing w:val="-5"/>
        </w:rPr>
        <w:t xml:space="preserve"> </w:t>
      </w:r>
      <w:r>
        <w:t>класса;</w:t>
      </w:r>
    </w:p>
    <w:p w14:paraId="79A21804" w14:textId="77777777" w:rsidR="00B963E6" w:rsidRDefault="00B963E6" w:rsidP="00B963E6">
      <w:pPr>
        <w:pStyle w:val="a3"/>
        <w:jc w:val="left"/>
      </w:pPr>
      <w:r>
        <w:t>работу</w:t>
      </w:r>
      <w:r>
        <w:rPr>
          <w:spacing w:val="-8"/>
        </w:rPr>
        <w:t xml:space="preserve"> </w:t>
      </w:r>
      <w:r>
        <w:t>с</w:t>
      </w:r>
      <w:r>
        <w:rPr>
          <w:spacing w:val="1"/>
        </w:rPr>
        <w:t xml:space="preserve"> </w:t>
      </w:r>
      <w:r>
        <w:t>учителями-предметниками</w:t>
      </w:r>
      <w:r>
        <w:rPr>
          <w:spacing w:val="-3"/>
        </w:rPr>
        <w:t xml:space="preserve"> </w:t>
      </w:r>
      <w:r>
        <w:t>в</w:t>
      </w:r>
      <w:r>
        <w:rPr>
          <w:spacing w:val="-3"/>
        </w:rPr>
        <w:t xml:space="preserve"> </w:t>
      </w:r>
      <w:r>
        <w:t>данном</w:t>
      </w:r>
      <w:r>
        <w:rPr>
          <w:spacing w:val="-6"/>
        </w:rPr>
        <w:t xml:space="preserve"> </w:t>
      </w:r>
      <w:r>
        <w:t>классе;</w:t>
      </w:r>
    </w:p>
    <w:p w14:paraId="5A8045D1" w14:textId="77777777" w:rsidR="00B963E6" w:rsidRDefault="00B963E6" w:rsidP="00B963E6">
      <w:pPr>
        <w:pStyle w:val="a3"/>
        <w:ind w:right="3160"/>
        <w:jc w:val="left"/>
      </w:pPr>
      <w:r>
        <w:t>работу с</w:t>
      </w:r>
      <w:r>
        <w:rPr>
          <w:spacing w:val="1"/>
        </w:rPr>
        <w:t xml:space="preserve"> </w:t>
      </w:r>
      <w:r>
        <w:t>родителями (законными представителями) обучающихся.</w:t>
      </w:r>
      <w:r>
        <w:rPr>
          <w:spacing w:val="-57"/>
        </w:rPr>
        <w:t xml:space="preserve"> </w:t>
      </w:r>
      <w:r>
        <w:t>Работа</w:t>
      </w:r>
      <w:r>
        <w:rPr>
          <w:spacing w:val="-2"/>
        </w:rPr>
        <w:t xml:space="preserve"> </w:t>
      </w:r>
      <w:r>
        <w:t>с</w:t>
      </w:r>
      <w:r>
        <w:rPr>
          <w:spacing w:val="-1"/>
        </w:rPr>
        <w:t xml:space="preserve"> </w:t>
      </w:r>
      <w:r>
        <w:t>классным</w:t>
      </w:r>
      <w:r>
        <w:rPr>
          <w:spacing w:val="-2"/>
        </w:rPr>
        <w:t xml:space="preserve"> </w:t>
      </w:r>
      <w:r>
        <w:t>коллективом:</w:t>
      </w:r>
    </w:p>
    <w:p w14:paraId="06034037" w14:textId="77777777" w:rsidR="00B963E6" w:rsidRDefault="00B963E6" w:rsidP="00B963E6">
      <w:pPr>
        <w:pStyle w:val="a3"/>
        <w:jc w:val="left"/>
      </w:pPr>
      <w:r>
        <w:t>инициирование</w:t>
      </w:r>
      <w:r>
        <w:rPr>
          <w:spacing w:val="22"/>
        </w:rPr>
        <w:t xml:space="preserve"> </w:t>
      </w:r>
      <w:r>
        <w:t>и</w:t>
      </w:r>
      <w:r>
        <w:rPr>
          <w:spacing w:val="22"/>
        </w:rPr>
        <w:t xml:space="preserve"> </w:t>
      </w:r>
      <w:r>
        <w:t>поддержка</w:t>
      </w:r>
      <w:r>
        <w:rPr>
          <w:spacing w:val="25"/>
        </w:rPr>
        <w:t xml:space="preserve"> </w:t>
      </w:r>
      <w:r>
        <w:t>участия</w:t>
      </w:r>
      <w:r>
        <w:rPr>
          <w:spacing w:val="23"/>
        </w:rPr>
        <w:t xml:space="preserve"> </w:t>
      </w:r>
      <w:r>
        <w:t>класса</w:t>
      </w:r>
      <w:r>
        <w:rPr>
          <w:spacing w:val="23"/>
        </w:rPr>
        <w:t xml:space="preserve"> </w:t>
      </w:r>
      <w:r>
        <w:t>в</w:t>
      </w:r>
      <w:r>
        <w:rPr>
          <w:spacing w:val="25"/>
        </w:rPr>
        <w:t xml:space="preserve"> </w:t>
      </w:r>
      <w:r>
        <w:t>общешкольных</w:t>
      </w:r>
      <w:r>
        <w:rPr>
          <w:spacing w:val="25"/>
        </w:rPr>
        <w:t xml:space="preserve"> </w:t>
      </w:r>
      <w:r>
        <w:t>ключевых</w:t>
      </w:r>
      <w:r>
        <w:rPr>
          <w:spacing w:val="26"/>
        </w:rPr>
        <w:t xml:space="preserve"> </w:t>
      </w:r>
      <w:r>
        <w:t>делах,</w:t>
      </w:r>
      <w:r>
        <w:rPr>
          <w:spacing w:val="23"/>
        </w:rPr>
        <w:t xml:space="preserve"> </w:t>
      </w:r>
      <w:r>
        <w:t>оказание</w:t>
      </w:r>
      <w:r>
        <w:rPr>
          <w:spacing w:val="-57"/>
        </w:rPr>
        <w:t xml:space="preserve"> </w:t>
      </w:r>
      <w:r>
        <w:t>необходимой</w:t>
      </w:r>
      <w:r>
        <w:rPr>
          <w:spacing w:val="-1"/>
        </w:rPr>
        <w:t xml:space="preserve"> </w:t>
      </w:r>
      <w:r>
        <w:t>помощи</w:t>
      </w:r>
      <w:r>
        <w:rPr>
          <w:spacing w:val="-1"/>
        </w:rPr>
        <w:t xml:space="preserve"> </w:t>
      </w:r>
      <w:r>
        <w:t>обучающимся</w:t>
      </w:r>
      <w:r>
        <w:rPr>
          <w:spacing w:val="-1"/>
        </w:rPr>
        <w:t xml:space="preserve"> </w:t>
      </w:r>
      <w:r>
        <w:t>в</w:t>
      </w:r>
      <w:r>
        <w:rPr>
          <w:spacing w:val="-1"/>
        </w:rPr>
        <w:t xml:space="preserve"> </w:t>
      </w:r>
      <w:r>
        <w:t>их</w:t>
      </w:r>
      <w:r>
        <w:rPr>
          <w:spacing w:val="1"/>
        </w:rPr>
        <w:t xml:space="preserve"> </w:t>
      </w:r>
      <w:r>
        <w:t>подготовке,</w:t>
      </w:r>
      <w:r>
        <w:rPr>
          <w:spacing w:val="-1"/>
        </w:rPr>
        <w:t xml:space="preserve"> </w:t>
      </w:r>
      <w:r>
        <w:t>проведении</w:t>
      </w:r>
      <w:r>
        <w:rPr>
          <w:spacing w:val="-3"/>
        </w:rPr>
        <w:t xml:space="preserve"> </w:t>
      </w:r>
      <w:r>
        <w:t>и анализе;</w:t>
      </w:r>
    </w:p>
    <w:p w14:paraId="45C336ED" w14:textId="77777777" w:rsidR="00B963E6" w:rsidRDefault="00B963E6" w:rsidP="00B963E6">
      <w:pPr>
        <w:pStyle w:val="a3"/>
        <w:ind w:right="688"/>
      </w:pPr>
      <w:r>
        <w:t>организация</w:t>
      </w:r>
      <w:r>
        <w:rPr>
          <w:spacing w:val="1"/>
        </w:rPr>
        <w:t xml:space="preserve"> </w:t>
      </w:r>
      <w:r>
        <w:t>интересных</w:t>
      </w:r>
      <w:r>
        <w:rPr>
          <w:spacing w:val="1"/>
        </w:rPr>
        <w:t xml:space="preserve"> </w:t>
      </w:r>
      <w:r>
        <w:t>и</w:t>
      </w:r>
      <w:r>
        <w:rPr>
          <w:spacing w:val="1"/>
        </w:rPr>
        <w:t xml:space="preserve"> </w:t>
      </w:r>
      <w:r>
        <w:t>полезных</w:t>
      </w:r>
      <w:r>
        <w:rPr>
          <w:spacing w:val="1"/>
        </w:rPr>
        <w:t xml:space="preserve"> </w:t>
      </w:r>
      <w:r>
        <w:t>для</w:t>
      </w:r>
      <w:r>
        <w:rPr>
          <w:spacing w:val="1"/>
        </w:rPr>
        <w:t xml:space="preserve"> </w:t>
      </w:r>
      <w:r>
        <w:t>личностного</w:t>
      </w:r>
      <w:r>
        <w:rPr>
          <w:spacing w:val="1"/>
        </w:rPr>
        <w:t xml:space="preserve"> </w:t>
      </w:r>
      <w:r>
        <w:t>развития</w:t>
      </w:r>
      <w:r>
        <w:rPr>
          <w:spacing w:val="61"/>
        </w:rPr>
        <w:t xml:space="preserve"> </w:t>
      </w:r>
      <w:r>
        <w:t>обучающегося,</w:t>
      </w:r>
      <w:r>
        <w:rPr>
          <w:spacing w:val="1"/>
        </w:rPr>
        <w:t xml:space="preserve"> </w:t>
      </w:r>
      <w:r>
        <w:t>совместных</w:t>
      </w:r>
      <w:r>
        <w:rPr>
          <w:spacing w:val="1"/>
        </w:rPr>
        <w:t xml:space="preserve"> </w:t>
      </w:r>
      <w:r>
        <w:t>дел</w:t>
      </w:r>
      <w:r>
        <w:rPr>
          <w:spacing w:val="1"/>
        </w:rPr>
        <w:t xml:space="preserve"> </w:t>
      </w:r>
      <w:r>
        <w:t>с</w:t>
      </w:r>
      <w:r>
        <w:rPr>
          <w:spacing w:val="1"/>
        </w:rPr>
        <w:t xml:space="preserve"> </w:t>
      </w:r>
      <w:r>
        <w:t>обучающимися</w:t>
      </w:r>
      <w:r>
        <w:rPr>
          <w:spacing w:val="1"/>
        </w:rPr>
        <w:t xml:space="preserve"> </w:t>
      </w:r>
      <w:r>
        <w:t>вверенного</w:t>
      </w:r>
      <w:r>
        <w:rPr>
          <w:spacing w:val="1"/>
        </w:rPr>
        <w:t xml:space="preserve"> </w:t>
      </w:r>
      <w:r>
        <w:t>ему</w:t>
      </w:r>
      <w:r>
        <w:rPr>
          <w:spacing w:val="1"/>
        </w:rPr>
        <w:t xml:space="preserve"> </w:t>
      </w:r>
      <w:r>
        <w:t>класса</w:t>
      </w:r>
      <w:r>
        <w:rPr>
          <w:spacing w:val="1"/>
        </w:rPr>
        <w:t xml:space="preserve"> </w:t>
      </w:r>
      <w:r>
        <w:t>(познавательной,</w:t>
      </w:r>
      <w:r>
        <w:rPr>
          <w:spacing w:val="1"/>
        </w:rPr>
        <w:t xml:space="preserve"> </w:t>
      </w:r>
      <w:r>
        <w:t>трудовой,</w:t>
      </w:r>
      <w:r>
        <w:rPr>
          <w:spacing w:val="1"/>
        </w:rPr>
        <w:t xml:space="preserve"> </w:t>
      </w:r>
      <w:r>
        <w:t>спортивно-оздоровительной,</w:t>
      </w:r>
      <w:r>
        <w:rPr>
          <w:spacing w:val="1"/>
        </w:rPr>
        <w:t xml:space="preserve"> </w:t>
      </w:r>
      <w:r>
        <w:t>духовно-нравственной,</w:t>
      </w:r>
      <w:r>
        <w:rPr>
          <w:spacing w:val="1"/>
        </w:rPr>
        <w:t xml:space="preserve"> </w:t>
      </w:r>
      <w:r>
        <w:t>творческой,</w:t>
      </w:r>
      <w:r>
        <w:rPr>
          <w:spacing w:val="1"/>
        </w:rPr>
        <w:t xml:space="preserve"> </w:t>
      </w:r>
      <w:r>
        <w:t>профориентационной</w:t>
      </w:r>
      <w:r>
        <w:rPr>
          <w:spacing w:val="-57"/>
        </w:rPr>
        <w:t xml:space="preserve"> </w:t>
      </w:r>
      <w:r>
        <w:t>направленности), позволяющие, с одной стороны, вовлечь в них обучающихся с самыми</w:t>
      </w:r>
      <w:r>
        <w:rPr>
          <w:spacing w:val="1"/>
        </w:rPr>
        <w:t xml:space="preserve"> </w:t>
      </w:r>
      <w:r>
        <w:t>разными потребностями и тем самым дать им возможность самореализоваться в них, а с</w:t>
      </w:r>
      <w:r>
        <w:rPr>
          <w:spacing w:val="1"/>
        </w:rPr>
        <w:t xml:space="preserve"> </w:t>
      </w:r>
      <w:r>
        <w:t>другой</w:t>
      </w:r>
      <w:r>
        <w:rPr>
          <w:spacing w:val="60"/>
        </w:rPr>
        <w:t xml:space="preserve"> </w:t>
      </w:r>
      <w:r>
        <w:t>— установить и упрочить доверительные отношения с обучающимися класса,</w:t>
      </w:r>
      <w:r>
        <w:rPr>
          <w:spacing w:val="1"/>
        </w:rPr>
        <w:t xml:space="preserve"> </w:t>
      </w:r>
      <w:r>
        <w:t>стать для</w:t>
      </w:r>
      <w:r>
        <w:rPr>
          <w:spacing w:val="-1"/>
        </w:rPr>
        <w:t xml:space="preserve"> </w:t>
      </w:r>
      <w:r>
        <w:t>них</w:t>
      </w:r>
      <w:r>
        <w:rPr>
          <w:spacing w:val="-2"/>
        </w:rPr>
        <w:t xml:space="preserve"> </w:t>
      </w:r>
      <w:r>
        <w:t>значимым</w:t>
      </w:r>
      <w:r>
        <w:rPr>
          <w:spacing w:val="-1"/>
        </w:rPr>
        <w:t xml:space="preserve"> </w:t>
      </w:r>
      <w:r>
        <w:t>взрослым,</w:t>
      </w:r>
      <w:r>
        <w:rPr>
          <w:spacing w:val="-1"/>
        </w:rPr>
        <w:t xml:space="preserve"> </w:t>
      </w:r>
      <w:r>
        <w:t>задающим</w:t>
      </w:r>
      <w:r>
        <w:rPr>
          <w:spacing w:val="-2"/>
        </w:rPr>
        <w:t xml:space="preserve"> </w:t>
      </w:r>
      <w:r>
        <w:t>образцы</w:t>
      </w:r>
      <w:r>
        <w:rPr>
          <w:spacing w:val="-1"/>
        </w:rPr>
        <w:t xml:space="preserve"> </w:t>
      </w:r>
      <w:r>
        <w:t>поведения в</w:t>
      </w:r>
      <w:r>
        <w:rPr>
          <w:spacing w:val="-2"/>
        </w:rPr>
        <w:t xml:space="preserve"> </w:t>
      </w:r>
      <w:r>
        <w:t>обществе;</w:t>
      </w:r>
    </w:p>
    <w:p w14:paraId="6D1EFDBC" w14:textId="77777777" w:rsidR="00B963E6" w:rsidRDefault="00B963E6" w:rsidP="00B963E6">
      <w:pPr>
        <w:pStyle w:val="a3"/>
        <w:ind w:right="688"/>
      </w:pPr>
      <w:r>
        <w:t>проведение</w:t>
      </w:r>
      <w:r>
        <w:rPr>
          <w:spacing w:val="1"/>
        </w:rPr>
        <w:t xml:space="preserve"> </w:t>
      </w:r>
      <w:r>
        <w:t>классных</w:t>
      </w:r>
      <w:r>
        <w:rPr>
          <w:spacing w:val="1"/>
        </w:rPr>
        <w:t xml:space="preserve"> </w:t>
      </w:r>
      <w:r>
        <w:t>часов</w:t>
      </w:r>
      <w:r>
        <w:rPr>
          <w:spacing w:val="1"/>
        </w:rPr>
        <w:t xml:space="preserve"> </w:t>
      </w:r>
      <w:r>
        <w:t>как</w:t>
      </w:r>
      <w:r>
        <w:rPr>
          <w:spacing w:val="1"/>
        </w:rPr>
        <w:t xml:space="preserve"> </w:t>
      </w:r>
      <w:r>
        <w:t>времени</w:t>
      </w:r>
      <w:r>
        <w:rPr>
          <w:spacing w:val="1"/>
        </w:rPr>
        <w:t xml:space="preserve"> </w:t>
      </w:r>
      <w:r>
        <w:t>плодотворного</w:t>
      </w:r>
      <w:r>
        <w:rPr>
          <w:spacing w:val="1"/>
        </w:rPr>
        <w:t xml:space="preserve"> </w:t>
      </w:r>
      <w:r>
        <w:t>и</w:t>
      </w:r>
      <w:r>
        <w:rPr>
          <w:spacing w:val="1"/>
        </w:rPr>
        <w:t xml:space="preserve"> </w:t>
      </w:r>
      <w:r>
        <w:t>доверительного</w:t>
      </w:r>
      <w:r>
        <w:rPr>
          <w:spacing w:val="1"/>
        </w:rPr>
        <w:t xml:space="preserve"> </w:t>
      </w:r>
      <w:r>
        <w:t>общения</w:t>
      </w:r>
      <w:r>
        <w:rPr>
          <w:spacing w:val="1"/>
        </w:rPr>
        <w:t xml:space="preserve"> </w:t>
      </w:r>
      <w:r>
        <w:t>педагогического</w:t>
      </w:r>
      <w:r>
        <w:rPr>
          <w:spacing w:val="1"/>
        </w:rPr>
        <w:t xml:space="preserve"> </w:t>
      </w:r>
      <w:r>
        <w:t>работника</w:t>
      </w:r>
      <w:r>
        <w:rPr>
          <w:spacing w:val="1"/>
        </w:rPr>
        <w:t xml:space="preserve"> </w:t>
      </w:r>
      <w:r>
        <w:t>и</w:t>
      </w:r>
      <w:r>
        <w:rPr>
          <w:spacing w:val="1"/>
        </w:rPr>
        <w:t xml:space="preserve"> </w:t>
      </w:r>
      <w:r>
        <w:t>обучающихся,</w:t>
      </w:r>
      <w:r>
        <w:rPr>
          <w:spacing w:val="1"/>
        </w:rPr>
        <w:t xml:space="preserve"> </w:t>
      </w:r>
      <w:r>
        <w:t>основанных</w:t>
      </w:r>
      <w:r>
        <w:rPr>
          <w:spacing w:val="1"/>
        </w:rPr>
        <w:t xml:space="preserve"> </w:t>
      </w:r>
      <w:r>
        <w:t>на</w:t>
      </w:r>
      <w:r>
        <w:rPr>
          <w:spacing w:val="1"/>
        </w:rPr>
        <w:t xml:space="preserve"> </w:t>
      </w:r>
      <w:r>
        <w:t>принципах</w:t>
      </w:r>
      <w:r>
        <w:rPr>
          <w:spacing w:val="1"/>
        </w:rPr>
        <w:t xml:space="preserve"> </w:t>
      </w:r>
      <w:r>
        <w:t>уважительного</w:t>
      </w:r>
      <w:r>
        <w:rPr>
          <w:spacing w:val="-57"/>
        </w:rPr>
        <w:t xml:space="preserve"> </w:t>
      </w:r>
      <w:r>
        <w:t>отношения</w:t>
      </w:r>
      <w:r>
        <w:rPr>
          <w:spacing w:val="1"/>
        </w:rPr>
        <w:t xml:space="preserve"> </w:t>
      </w:r>
      <w:r>
        <w:t>к</w:t>
      </w:r>
      <w:r>
        <w:rPr>
          <w:spacing w:val="1"/>
        </w:rPr>
        <w:t xml:space="preserve"> </w:t>
      </w:r>
      <w:r>
        <w:t>личности</w:t>
      </w:r>
      <w:r>
        <w:rPr>
          <w:spacing w:val="1"/>
        </w:rPr>
        <w:t xml:space="preserve"> </w:t>
      </w:r>
      <w:r>
        <w:t>обучающегося,</w:t>
      </w:r>
      <w:r>
        <w:rPr>
          <w:spacing w:val="1"/>
        </w:rPr>
        <w:t xml:space="preserve"> </w:t>
      </w:r>
      <w:r>
        <w:t>поддержки</w:t>
      </w:r>
      <w:r>
        <w:rPr>
          <w:spacing w:val="1"/>
        </w:rPr>
        <w:t xml:space="preserve"> </w:t>
      </w:r>
      <w:r>
        <w:t>активной</w:t>
      </w:r>
      <w:r>
        <w:rPr>
          <w:spacing w:val="1"/>
        </w:rPr>
        <w:t xml:space="preserve"> </w:t>
      </w:r>
      <w:r>
        <w:t>позиции</w:t>
      </w:r>
      <w:r>
        <w:rPr>
          <w:spacing w:val="1"/>
        </w:rPr>
        <w:t xml:space="preserve"> </w:t>
      </w:r>
      <w:r>
        <w:t>каждого</w:t>
      </w:r>
      <w:r>
        <w:rPr>
          <w:spacing w:val="1"/>
        </w:rPr>
        <w:t xml:space="preserve"> </w:t>
      </w:r>
      <w:r>
        <w:t>обучающегося</w:t>
      </w:r>
      <w:r>
        <w:rPr>
          <w:spacing w:val="1"/>
        </w:rPr>
        <w:t xml:space="preserve"> </w:t>
      </w:r>
      <w:r>
        <w:t>в</w:t>
      </w:r>
      <w:r>
        <w:rPr>
          <w:spacing w:val="1"/>
        </w:rPr>
        <w:t xml:space="preserve"> </w:t>
      </w:r>
      <w:r>
        <w:t>беседе,</w:t>
      </w:r>
      <w:r>
        <w:rPr>
          <w:spacing w:val="1"/>
        </w:rPr>
        <w:t xml:space="preserve"> </w:t>
      </w:r>
      <w:r>
        <w:t>предоставления</w:t>
      </w:r>
      <w:r>
        <w:rPr>
          <w:spacing w:val="1"/>
        </w:rPr>
        <w:t xml:space="preserve"> </w:t>
      </w:r>
      <w:r>
        <w:t>обучающимся</w:t>
      </w:r>
      <w:r>
        <w:rPr>
          <w:spacing w:val="1"/>
        </w:rPr>
        <w:t xml:space="preserve"> </w:t>
      </w:r>
      <w:r>
        <w:t>возможности</w:t>
      </w:r>
      <w:r>
        <w:rPr>
          <w:spacing w:val="1"/>
        </w:rPr>
        <w:t xml:space="preserve"> </w:t>
      </w:r>
      <w:r>
        <w:t>обсуждения</w:t>
      </w:r>
      <w:r>
        <w:rPr>
          <w:spacing w:val="1"/>
        </w:rPr>
        <w:t xml:space="preserve"> </w:t>
      </w:r>
      <w:r>
        <w:t>и</w:t>
      </w:r>
      <w:r>
        <w:rPr>
          <w:spacing w:val="1"/>
        </w:rPr>
        <w:t xml:space="preserve"> </w:t>
      </w:r>
      <w:r>
        <w:t>принятия</w:t>
      </w:r>
      <w:r>
        <w:rPr>
          <w:spacing w:val="1"/>
        </w:rPr>
        <w:t xml:space="preserve"> </w:t>
      </w:r>
      <w:r>
        <w:t>решений</w:t>
      </w:r>
      <w:r>
        <w:rPr>
          <w:spacing w:val="1"/>
        </w:rPr>
        <w:t xml:space="preserve"> </w:t>
      </w:r>
      <w:r>
        <w:t>по</w:t>
      </w:r>
      <w:r>
        <w:rPr>
          <w:spacing w:val="1"/>
        </w:rPr>
        <w:t xml:space="preserve"> </w:t>
      </w:r>
      <w:r>
        <w:t>обсуждаемой</w:t>
      </w:r>
      <w:r>
        <w:rPr>
          <w:spacing w:val="1"/>
        </w:rPr>
        <w:t xml:space="preserve"> </w:t>
      </w:r>
      <w:r>
        <w:t>проблеме,</w:t>
      </w:r>
      <w:r>
        <w:rPr>
          <w:spacing w:val="1"/>
        </w:rPr>
        <w:t xml:space="preserve"> </w:t>
      </w:r>
      <w:r>
        <w:t>создания</w:t>
      </w:r>
      <w:r>
        <w:rPr>
          <w:spacing w:val="1"/>
        </w:rPr>
        <w:t xml:space="preserve"> </w:t>
      </w:r>
      <w:r>
        <w:t>благоприятной</w:t>
      </w:r>
      <w:r>
        <w:rPr>
          <w:spacing w:val="1"/>
        </w:rPr>
        <w:t xml:space="preserve"> </w:t>
      </w:r>
      <w:r>
        <w:t>среды</w:t>
      </w:r>
      <w:r>
        <w:rPr>
          <w:spacing w:val="1"/>
        </w:rPr>
        <w:t xml:space="preserve"> </w:t>
      </w:r>
      <w:r>
        <w:t>для</w:t>
      </w:r>
      <w:r>
        <w:rPr>
          <w:spacing w:val="1"/>
        </w:rPr>
        <w:t xml:space="preserve"> </w:t>
      </w:r>
      <w:r>
        <w:t>общения;</w:t>
      </w:r>
    </w:p>
    <w:p w14:paraId="58F8F4C1" w14:textId="77777777" w:rsidR="00B963E6" w:rsidRDefault="00B963E6" w:rsidP="00B963E6">
      <w:pPr>
        <w:pStyle w:val="a3"/>
      </w:pPr>
      <w:r>
        <w:t>сплочение</w:t>
      </w:r>
      <w:r>
        <w:rPr>
          <w:spacing w:val="-4"/>
        </w:rPr>
        <w:t xml:space="preserve"> </w:t>
      </w:r>
      <w:r>
        <w:t>коллектива</w:t>
      </w:r>
      <w:r>
        <w:rPr>
          <w:spacing w:val="-5"/>
        </w:rPr>
        <w:t xml:space="preserve"> </w:t>
      </w:r>
      <w:r>
        <w:t>класса</w:t>
      </w:r>
      <w:r>
        <w:rPr>
          <w:spacing w:val="-1"/>
        </w:rPr>
        <w:t xml:space="preserve"> </w:t>
      </w:r>
      <w:r>
        <w:t>через</w:t>
      </w:r>
      <w:r>
        <w:rPr>
          <w:spacing w:val="-3"/>
        </w:rPr>
        <w:t xml:space="preserve"> </w:t>
      </w:r>
      <w:r>
        <w:t>игры</w:t>
      </w:r>
      <w:r>
        <w:rPr>
          <w:spacing w:val="-3"/>
        </w:rPr>
        <w:t xml:space="preserve"> </w:t>
      </w:r>
      <w:r>
        <w:t>и</w:t>
      </w:r>
      <w:r>
        <w:rPr>
          <w:spacing w:val="-4"/>
        </w:rPr>
        <w:t xml:space="preserve"> </w:t>
      </w:r>
      <w:r>
        <w:t>тренинги</w:t>
      </w:r>
      <w:r>
        <w:rPr>
          <w:spacing w:val="-4"/>
        </w:rPr>
        <w:t xml:space="preserve"> </w:t>
      </w:r>
      <w:r>
        <w:t>на</w:t>
      </w:r>
      <w:r>
        <w:rPr>
          <w:spacing w:val="-4"/>
        </w:rPr>
        <w:t xml:space="preserve"> </w:t>
      </w:r>
      <w:r>
        <w:t>командообразование;</w:t>
      </w:r>
    </w:p>
    <w:p w14:paraId="61D279D6" w14:textId="77777777" w:rsidR="00B963E6" w:rsidRDefault="00B963E6" w:rsidP="00B963E6">
      <w:pPr>
        <w:pStyle w:val="a3"/>
        <w:ind w:right="687"/>
      </w:pPr>
      <w:r>
        <w:t>однодневные</w:t>
      </w:r>
      <w:r>
        <w:rPr>
          <w:spacing w:val="1"/>
        </w:rPr>
        <w:t xml:space="preserve"> </w:t>
      </w:r>
      <w:r>
        <w:t>и</w:t>
      </w:r>
      <w:r>
        <w:rPr>
          <w:spacing w:val="1"/>
        </w:rPr>
        <w:t xml:space="preserve"> </w:t>
      </w:r>
      <w:r>
        <w:t>многодневные</w:t>
      </w:r>
      <w:r>
        <w:rPr>
          <w:spacing w:val="1"/>
        </w:rPr>
        <w:t xml:space="preserve"> </w:t>
      </w:r>
      <w:r>
        <w:t>походы</w:t>
      </w:r>
      <w:r>
        <w:rPr>
          <w:spacing w:val="1"/>
        </w:rPr>
        <w:t xml:space="preserve"> </w:t>
      </w:r>
      <w:r>
        <w:t>и</w:t>
      </w:r>
      <w:r>
        <w:rPr>
          <w:spacing w:val="1"/>
        </w:rPr>
        <w:t xml:space="preserve"> </w:t>
      </w:r>
      <w:r>
        <w:t>экскурсии,</w:t>
      </w:r>
      <w:r>
        <w:rPr>
          <w:spacing w:val="1"/>
        </w:rPr>
        <w:t xml:space="preserve"> </w:t>
      </w:r>
      <w:r>
        <w:t>организуемые</w:t>
      </w:r>
      <w:r>
        <w:rPr>
          <w:spacing w:val="1"/>
        </w:rPr>
        <w:t xml:space="preserve"> </w:t>
      </w:r>
      <w:r>
        <w:t>классными</w:t>
      </w:r>
      <w:r>
        <w:rPr>
          <w:spacing w:val="1"/>
        </w:rPr>
        <w:t xml:space="preserve"> </w:t>
      </w:r>
      <w:r>
        <w:t>руководителями</w:t>
      </w:r>
      <w:r>
        <w:rPr>
          <w:spacing w:val="1"/>
        </w:rPr>
        <w:t xml:space="preserve"> </w:t>
      </w:r>
      <w:r>
        <w:t>и</w:t>
      </w:r>
      <w:r>
        <w:rPr>
          <w:spacing w:val="1"/>
        </w:rPr>
        <w:t xml:space="preserve"> </w:t>
      </w:r>
      <w:r>
        <w:t>родителями;</w:t>
      </w:r>
      <w:r>
        <w:rPr>
          <w:spacing w:val="1"/>
        </w:rPr>
        <w:t xml:space="preserve"> </w:t>
      </w:r>
      <w:r>
        <w:t>празднования</w:t>
      </w:r>
      <w:r>
        <w:rPr>
          <w:spacing w:val="1"/>
        </w:rPr>
        <w:t xml:space="preserve"> </w:t>
      </w:r>
      <w:r>
        <w:t>в</w:t>
      </w:r>
      <w:r>
        <w:rPr>
          <w:spacing w:val="1"/>
        </w:rPr>
        <w:t xml:space="preserve"> </w:t>
      </w:r>
      <w:r>
        <w:t>классе</w:t>
      </w:r>
      <w:r>
        <w:rPr>
          <w:spacing w:val="1"/>
        </w:rPr>
        <w:t xml:space="preserve"> </w:t>
      </w:r>
      <w:r>
        <w:t>дней</w:t>
      </w:r>
      <w:r>
        <w:rPr>
          <w:spacing w:val="1"/>
        </w:rPr>
        <w:t xml:space="preserve"> </w:t>
      </w:r>
      <w:r>
        <w:t>рождения</w:t>
      </w:r>
      <w:r>
        <w:rPr>
          <w:spacing w:val="1"/>
        </w:rPr>
        <w:t xml:space="preserve"> </w:t>
      </w:r>
      <w:r>
        <w:t>обучающихся,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подготовленные</w:t>
      </w:r>
      <w:r>
        <w:rPr>
          <w:spacing w:val="1"/>
        </w:rPr>
        <w:t xml:space="preserve"> </w:t>
      </w:r>
      <w:r>
        <w:t>ученическими</w:t>
      </w:r>
      <w:r>
        <w:rPr>
          <w:spacing w:val="1"/>
        </w:rPr>
        <w:t xml:space="preserve"> </w:t>
      </w:r>
      <w:r>
        <w:t>микрогруппами</w:t>
      </w:r>
      <w:r>
        <w:rPr>
          <w:spacing w:val="1"/>
        </w:rPr>
        <w:t xml:space="preserve"> </w:t>
      </w:r>
      <w:r>
        <w:t>поздравления,</w:t>
      </w:r>
      <w:r>
        <w:rPr>
          <w:spacing w:val="1"/>
        </w:rPr>
        <w:t xml:space="preserve"> </w:t>
      </w:r>
      <w:r>
        <w:t>сюрпризы,</w:t>
      </w:r>
      <w:r>
        <w:rPr>
          <w:spacing w:val="-1"/>
        </w:rPr>
        <w:t xml:space="preserve"> </w:t>
      </w:r>
      <w:r>
        <w:t>творческие</w:t>
      </w:r>
      <w:r>
        <w:rPr>
          <w:spacing w:val="-4"/>
        </w:rPr>
        <w:t xml:space="preserve"> </w:t>
      </w:r>
      <w:r>
        <w:t>подарки</w:t>
      </w:r>
      <w:r>
        <w:rPr>
          <w:spacing w:val="-2"/>
        </w:rPr>
        <w:t xml:space="preserve"> </w:t>
      </w:r>
      <w:r>
        <w:t>и розыгрыши;</w:t>
      </w:r>
    </w:p>
    <w:p w14:paraId="6298EBE5" w14:textId="77777777" w:rsidR="00B963E6" w:rsidRDefault="00B963E6" w:rsidP="00B963E6">
      <w:pPr>
        <w:pStyle w:val="a3"/>
        <w:ind w:right="692"/>
      </w:pPr>
      <w:r>
        <w:t>регулярные</w:t>
      </w:r>
      <w:r>
        <w:rPr>
          <w:spacing w:val="1"/>
        </w:rPr>
        <w:t xml:space="preserve"> </w:t>
      </w:r>
      <w:r>
        <w:t>внутриклассные</w:t>
      </w:r>
      <w:r>
        <w:rPr>
          <w:spacing w:val="1"/>
        </w:rPr>
        <w:t xml:space="preserve"> </w:t>
      </w:r>
      <w:r>
        <w:t>огоньки</w:t>
      </w:r>
      <w:r>
        <w:rPr>
          <w:spacing w:val="1"/>
        </w:rPr>
        <w:t xml:space="preserve"> </w:t>
      </w:r>
      <w:r>
        <w:t>и вечера,</w:t>
      </w:r>
      <w:r>
        <w:rPr>
          <w:spacing w:val="1"/>
        </w:rPr>
        <w:t xml:space="preserve"> </w:t>
      </w:r>
      <w:r>
        <w:t>дающие</w:t>
      </w:r>
      <w:r>
        <w:rPr>
          <w:spacing w:val="1"/>
        </w:rPr>
        <w:t xml:space="preserve"> </w:t>
      </w:r>
      <w:r>
        <w:t>каждому</w:t>
      </w:r>
      <w:r>
        <w:rPr>
          <w:spacing w:val="1"/>
        </w:rPr>
        <w:t xml:space="preserve"> </w:t>
      </w:r>
      <w:r>
        <w:t>обучающемуся</w:t>
      </w:r>
      <w:r>
        <w:rPr>
          <w:spacing w:val="-57"/>
        </w:rPr>
        <w:t xml:space="preserve"> </w:t>
      </w:r>
      <w:r>
        <w:t>возможность рефлексии собственного</w:t>
      </w:r>
      <w:r>
        <w:rPr>
          <w:spacing w:val="1"/>
        </w:rPr>
        <w:t xml:space="preserve"> </w:t>
      </w:r>
      <w:r>
        <w:t>участия в</w:t>
      </w:r>
      <w:r>
        <w:rPr>
          <w:spacing w:val="-2"/>
        </w:rPr>
        <w:t xml:space="preserve"> </w:t>
      </w:r>
      <w:r>
        <w:t>жизни класса;</w:t>
      </w:r>
    </w:p>
    <w:p w14:paraId="1F9E9246" w14:textId="77777777" w:rsidR="00B963E6" w:rsidRDefault="00B963E6" w:rsidP="00B963E6">
      <w:pPr>
        <w:pStyle w:val="a3"/>
        <w:ind w:right="688"/>
      </w:pPr>
      <w:r>
        <w:t>выработка совместно с обучающимися законов класса, помогающих им освоить нормы и</w:t>
      </w:r>
      <w:r>
        <w:rPr>
          <w:spacing w:val="1"/>
        </w:rPr>
        <w:t xml:space="preserve"> </w:t>
      </w:r>
      <w:r>
        <w:t>правила</w:t>
      </w:r>
      <w:r>
        <w:rPr>
          <w:spacing w:val="-2"/>
        </w:rPr>
        <w:t xml:space="preserve"> </w:t>
      </w:r>
      <w:r>
        <w:t>общения,</w:t>
      </w:r>
      <w:r>
        <w:rPr>
          <w:spacing w:val="-1"/>
        </w:rPr>
        <w:t xml:space="preserve"> </w:t>
      </w:r>
      <w:r>
        <w:t>которым</w:t>
      </w:r>
      <w:r>
        <w:rPr>
          <w:spacing w:val="-3"/>
        </w:rPr>
        <w:t xml:space="preserve"> </w:t>
      </w:r>
      <w:r>
        <w:t>они</w:t>
      </w:r>
      <w:r>
        <w:rPr>
          <w:spacing w:val="-1"/>
        </w:rPr>
        <w:t xml:space="preserve"> </w:t>
      </w:r>
      <w:r>
        <w:t>должны следовать в</w:t>
      </w:r>
      <w:r>
        <w:rPr>
          <w:spacing w:val="-2"/>
        </w:rPr>
        <w:t xml:space="preserve"> </w:t>
      </w:r>
      <w:r>
        <w:t>образовательной</w:t>
      </w:r>
      <w:r>
        <w:rPr>
          <w:spacing w:val="-3"/>
        </w:rPr>
        <w:t xml:space="preserve"> </w:t>
      </w:r>
      <w:r>
        <w:t>организации.</w:t>
      </w:r>
    </w:p>
    <w:p w14:paraId="215E585B" w14:textId="77777777" w:rsidR="00B963E6" w:rsidRDefault="00B963E6" w:rsidP="00B963E6">
      <w:pPr>
        <w:pStyle w:val="a3"/>
      </w:pPr>
      <w:r>
        <w:t>Индивидуальная</w:t>
      </w:r>
      <w:r>
        <w:rPr>
          <w:spacing w:val="-3"/>
        </w:rPr>
        <w:t xml:space="preserve"> </w:t>
      </w:r>
      <w:r>
        <w:t>работа</w:t>
      </w:r>
      <w:r>
        <w:rPr>
          <w:spacing w:val="-4"/>
        </w:rPr>
        <w:t xml:space="preserve"> </w:t>
      </w:r>
      <w:r>
        <w:t>с</w:t>
      </w:r>
      <w:r>
        <w:rPr>
          <w:spacing w:val="-4"/>
        </w:rPr>
        <w:t xml:space="preserve"> </w:t>
      </w:r>
      <w:r>
        <w:t>обучающимися:</w:t>
      </w:r>
    </w:p>
    <w:p w14:paraId="3B705521" w14:textId="77777777" w:rsidR="00B963E6" w:rsidRDefault="00B963E6" w:rsidP="00B963E6">
      <w:pPr>
        <w:pStyle w:val="a3"/>
        <w:ind w:right="684"/>
      </w:pPr>
      <w:r>
        <w:t>изучение особенностей личностного развития обучающихся класса через</w:t>
      </w:r>
      <w:r>
        <w:rPr>
          <w:spacing w:val="60"/>
        </w:rPr>
        <w:t xml:space="preserve"> </w:t>
      </w:r>
      <w:r>
        <w:t>наблюдение за</w:t>
      </w:r>
      <w:r>
        <w:rPr>
          <w:spacing w:val="1"/>
        </w:rPr>
        <w:t xml:space="preserve"> </w:t>
      </w:r>
      <w:r>
        <w:t>их</w:t>
      </w:r>
      <w:r>
        <w:rPr>
          <w:spacing w:val="1"/>
        </w:rPr>
        <w:t xml:space="preserve"> </w:t>
      </w:r>
      <w:r>
        <w:t>поведением</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специально</w:t>
      </w:r>
      <w:r>
        <w:rPr>
          <w:spacing w:val="1"/>
        </w:rPr>
        <w:t xml:space="preserve"> </w:t>
      </w:r>
      <w:r>
        <w:t>создаваемых</w:t>
      </w:r>
      <w:r>
        <w:rPr>
          <w:spacing w:val="61"/>
        </w:rPr>
        <w:t xml:space="preserve"> </w:t>
      </w:r>
      <w:r>
        <w:t>педагогических</w:t>
      </w:r>
      <w:r>
        <w:rPr>
          <w:spacing w:val="1"/>
        </w:rPr>
        <w:t xml:space="preserve"> </w:t>
      </w:r>
      <w:r>
        <w:t>ситуациях,</w:t>
      </w:r>
      <w:r>
        <w:rPr>
          <w:spacing w:val="1"/>
        </w:rPr>
        <w:t xml:space="preserve"> </w:t>
      </w:r>
      <w:r>
        <w:t>играх,</w:t>
      </w:r>
      <w:r>
        <w:rPr>
          <w:spacing w:val="1"/>
        </w:rPr>
        <w:t xml:space="preserve"> </w:t>
      </w:r>
      <w:r>
        <w:t>погружающих</w:t>
      </w:r>
      <w:r>
        <w:rPr>
          <w:spacing w:val="1"/>
        </w:rPr>
        <w:t xml:space="preserve"> </w:t>
      </w:r>
      <w:r>
        <w:t>обучающегося</w:t>
      </w:r>
      <w:r>
        <w:rPr>
          <w:spacing w:val="1"/>
        </w:rPr>
        <w:t xml:space="preserve"> </w:t>
      </w:r>
      <w:r>
        <w:t>в</w:t>
      </w:r>
      <w:r>
        <w:rPr>
          <w:spacing w:val="1"/>
        </w:rPr>
        <w:t xml:space="preserve"> </w:t>
      </w:r>
      <w:r>
        <w:t>мир</w:t>
      </w:r>
      <w:r>
        <w:rPr>
          <w:spacing w:val="1"/>
        </w:rPr>
        <w:t xml:space="preserve"> </w:t>
      </w:r>
      <w:r>
        <w:t>человеческих</w:t>
      </w:r>
      <w:r>
        <w:rPr>
          <w:spacing w:val="1"/>
        </w:rPr>
        <w:t xml:space="preserve"> </w:t>
      </w:r>
      <w:r>
        <w:t>отношений,</w:t>
      </w:r>
      <w:r>
        <w:rPr>
          <w:spacing w:val="1"/>
        </w:rPr>
        <w:t xml:space="preserve"> </w:t>
      </w:r>
      <w:r>
        <w:t>в</w:t>
      </w:r>
      <w:r>
        <w:rPr>
          <w:spacing w:val="1"/>
        </w:rPr>
        <w:t xml:space="preserve"> </w:t>
      </w:r>
      <w:r>
        <w:t>организуемых</w:t>
      </w:r>
      <w:r>
        <w:rPr>
          <w:spacing w:val="1"/>
        </w:rPr>
        <w:t xml:space="preserve"> </w:t>
      </w:r>
      <w:r>
        <w:t>педагогическим</w:t>
      </w:r>
      <w:r>
        <w:rPr>
          <w:spacing w:val="1"/>
        </w:rPr>
        <w:t xml:space="preserve"> </w:t>
      </w:r>
      <w:r>
        <w:t>работником</w:t>
      </w:r>
      <w:r>
        <w:rPr>
          <w:spacing w:val="1"/>
        </w:rPr>
        <w:t xml:space="preserve"> </w:t>
      </w:r>
      <w:r>
        <w:t>беседах</w:t>
      </w:r>
      <w:r>
        <w:rPr>
          <w:spacing w:val="1"/>
        </w:rPr>
        <w:t xml:space="preserve"> </w:t>
      </w:r>
      <w:r>
        <w:t>по</w:t>
      </w:r>
      <w:r>
        <w:rPr>
          <w:spacing w:val="1"/>
        </w:rPr>
        <w:t xml:space="preserve"> </w:t>
      </w:r>
      <w:r>
        <w:t>тем</w:t>
      </w:r>
      <w:r>
        <w:rPr>
          <w:spacing w:val="1"/>
        </w:rPr>
        <w:t xml:space="preserve"> </w:t>
      </w:r>
      <w:r>
        <w:t>или</w:t>
      </w:r>
      <w:r>
        <w:rPr>
          <w:spacing w:val="1"/>
        </w:rPr>
        <w:t xml:space="preserve"> </w:t>
      </w:r>
      <w:r>
        <w:t>иным</w:t>
      </w:r>
      <w:r>
        <w:rPr>
          <w:spacing w:val="1"/>
        </w:rPr>
        <w:t xml:space="preserve"> </w:t>
      </w:r>
      <w:r>
        <w:t>нравственным</w:t>
      </w:r>
      <w:r>
        <w:rPr>
          <w:spacing w:val="1"/>
        </w:rPr>
        <w:t xml:space="preserve"> </w:t>
      </w:r>
      <w:r>
        <w:t>проблемам;</w:t>
      </w:r>
      <w:r>
        <w:rPr>
          <w:spacing w:val="1"/>
        </w:rPr>
        <w:t xml:space="preserve"> </w:t>
      </w:r>
      <w:r>
        <w:t>результаты</w:t>
      </w:r>
      <w:r>
        <w:rPr>
          <w:spacing w:val="1"/>
        </w:rPr>
        <w:t xml:space="preserve"> </w:t>
      </w:r>
      <w:r>
        <w:t>наблюдения</w:t>
      </w:r>
      <w:r>
        <w:rPr>
          <w:spacing w:val="1"/>
        </w:rPr>
        <w:t xml:space="preserve"> </w:t>
      </w:r>
      <w:r>
        <w:t>сверяются</w:t>
      </w:r>
      <w:r>
        <w:rPr>
          <w:spacing w:val="1"/>
        </w:rPr>
        <w:t xml:space="preserve"> </w:t>
      </w:r>
      <w:r>
        <w:t>с</w:t>
      </w:r>
      <w:r>
        <w:rPr>
          <w:spacing w:val="1"/>
        </w:rPr>
        <w:t xml:space="preserve"> </w:t>
      </w:r>
      <w:r>
        <w:t>результатами</w:t>
      </w:r>
      <w:r>
        <w:rPr>
          <w:spacing w:val="1"/>
        </w:rPr>
        <w:t xml:space="preserve"> </w:t>
      </w:r>
      <w:r>
        <w:t>бесед</w:t>
      </w:r>
      <w:r>
        <w:rPr>
          <w:spacing w:val="1"/>
        </w:rPr>
        <w:t xml:space="preserve"> </w:t>
      </w:r>
      <w:r>
        <w:t>классного</w:t>
      </w:r>
      <w:r>
        <w:rPr>
          <w:spacing w:val="1"/>
        </w:rPr>
        <w:t xml:space="preserve"> </w:t>
      </w:r>
      <w:r>
        <w:t>руководителя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учителями-</w:t>
      </w:r>
      <w:r>
        <w:rPr>
          <w:spacing w:val="1"/>
        </w:rPr>
        <w:t xml:space="preserve"> </w:t>
      </w:r>
      <w:r>
        <w:t>предметниками,</w:t>
      </w:r>
      <w:r>
        <w:rPr>
          <w:spacing w:val="-1"/>
        </w:rPr>
        <w:t xml:space="preserve"> </w:t>
      </w:r>
      <w:r>
        <w:t>а</w:t>
      </w:r>
      <w:r>
        <w:rPr>
          <w:spacing w:val="-1"/>
        </w:rPr>
        <w:t xml:space="preserve"> </w:t>
      </w:r>
      <w:r>
        <w:t>также</w:t>
      </w:r>
      <w:r>
        <w:rPr>
          <w:spacing w:val="-2"/>
        </w:rPr>
        <w:t xml:space="preserve"> </w:t>
      </w:r>
      <w:r>
        <w:t>(при</w:t>
      </w:r>
      <w:r>
        <w:rPr>
          <w:spacing w:val="1"/>
        </w:rPr>
        <w:t xml:space="preserve"> </w:t>
      </w:r>
      <w:r>
        <w:t>необходимости)</w:t>
      </w:r>
      <w:r>
        <w:rPr>
          <w:spacing w:val="-4"/>
        </w:rPr>
        <w:t xml:space="preserve"> </w:t>
      </w:r>
      <w:r>
        <w:t>со</w:t>
      </w:r>
      <w:r>
        <w:rPr>
          <w:spacing w:val="-1"/>
        </w:rPr>
        <w:t xml:space="preserve"> </w:t>
      </w:r>
      <w:r>
        <w:t>школьным</w:t>
      </w:r>
      <w:r>
        <w:rPr>
          <w:spacing w:val="-2"/>
        </w:rPr>
        <w:t xml:space="preserve"> </w:t>
      </w:r>
      <w:r>
        <w:t>психологом;</w:t>
      </w:r>
    </w:p>
    <w:p w14:paraId="5F7EA40F" w14:textId="77777777" w:rsidR="00B963E6" w:rsidRDefault="00B963E6" w:rsidP="00B963E6">
      <w:pPr>
        <w:pStyle w:val="a3"/>
      </w:pPr>
      <w:r>
        <w:t>поддержка</w:t>
      </w:r>
      <w:r>
        <w:rPr>
          <w:spacing w:val="11"/>
        </w:rPr>
        <w:t xml:space="preserve"> </w:t>
      </w:r>
      <w:r>
        <w:t>обучающегося</w:t>
      </w:r>
      <w:r>
        <w:rPr>
          <w:spacing w:val="13"/>
        </w:rPr>
        <w:t xml:space="preserve"> </w:t>
      </w:r>
      <w:r>
        <w:t>в</w:t>
      </w:r>
      <w:r>
        <w:rPr>
          <w:spacing w:val="13"/>
        </w:rPr>
        <w:t xml:space="preserve"> </w:t>
      </w:r>
      <w:r>
        <w:t>решении</w:t>
      </w:r>
      <w:r>
        <w:rPr>
          <w:spacing w:val="14"/>
        </w:rPr>
        <w:t xml:space="preserve"> </w:t>
      </w:r>
      <w:r>
        <w:t>важных</w:t>
      </w:r>
      <w:r>
        <w:rPr>
          <w:spacing w:val="13"/>
        </w:rPr>
        <w:t xml:space="preserve"> </w:t>
      </w:r>
      <w:r>
        <w:t>для</w:t>
      </w:r>
      <w:r>
        <w:rPr>
          <w:spacing w:val="13"/>
        </w:rPr>
        <w:t xml:space="preserve"> </w:t>
      </w:r>
      <w:r>
        <w:t>него</w:t>
      </w:r>
      <w:r>
        <w:rPr>
          <w:spacing w:val="13"/>
        </w:rPr>
        <w:t xml:space="preserve"> </w:t>
      </w:r>
      <w:r>
        <w:t>жизненных</w:t>
      </w:r>
      <w:r>
        <w:rPr>
          <w:spacing w:val="15"/>
        </w:rPr>
        <w:t xml:space="preserve"> </w:t>
      </w:r>
      <w:r>
        <w:t>проблем</w:t>
      </w:r>
      <w:r>
        <w:rPr>
          <w:spacing w:val="12"/>
        </w:rPr>
        <w:t xml:space="preserve"> </w:t>
      </w:r>
      <w:r>
        <w:t>(налаживание</w:t>
      </w:r>
    </w:p>
    <w:p w14:paraId="1868C1D2" w14:textId="77777777" w:rsidR="00B963E6" w:rsidRDefault="00B963E6" w:rsidP="00B963E6">
      <w:pPr>
        <w:pStyle w:val="a3"/>
        <w:spacing w:before="66"/>
        <w:ind w:right="692"/>
      </w:pPr>
      <w:r>
        <w:t>взаимоотношений</w:t>
      </w:r>
      <w:r>
        <w:rPr>
          <w:spacing w:val="1"/>
        </w:rPr>
        <w:t xml:space="preserve"> </w:t>
      </w:r>
      <w:r>
        <w:t>с</w:t>
      </w:r>
      <w:r>
        <w:rPr>
          <w:spacing w:val="1"/>
        </w:rPr>
        <w:t xml:space="preserve"> </w:t>
      </w:r>
      <w:r>
        <w:t>одноклассниками</w:t>
      </w:r>
      <w:r>
        <w:rPr>
          <w:spacing w:val="1"/>
        </w:rPr>
        <w:t xml:space="preserve"> </w:t>
      </w:r>
      <w:r>
        <w:t>или</w:t>
      </w:r>
      <w:r>
        <w:rPr>
          <w:spacing w:val="1"/>
        </w:rPr>
        <w:t xml:space="preserve"> </w:t>
      </w:r>
      <w:r>
        <w:t>педагогическими</w:t>
      </w:r>
      <w:r>
        <w:rPr>
          <w:spacing w:val="1"/>
        </w:rPr>
        <w:t xml:space="preserve"> </w:t>
      </w:r>
      <w:r>
        <w:t>работниками,</w:t>
      </w:r>
      <w:r>
        <w:rPr>
          <w:spacing w:val="1"/>
        </w:rPr>
        <w:t xml:space="preserve"> </w:t>
      </w:r>
      <w:r>
        <w:t>выбор</w:t>
      </w:r>
      <w:r>
        <w:rPr>
          <w:spacing w:val="1"/>
        </w:rPr>
        <w:t xml:space="preserve"> </w:t>
      </w:r>
      <w:r>
        <w:t>профессии,</w:t>
      </w:r>
      <w:r>
        <w:rPr>
          <w:spacing w:val="1"/>
        </w:rPr>
        <w:t xml:space="preserve"> </w:t>
      </w:r>
      <w:r>
        <w:t>организации</w:t>
      </w:r>
      <w:r>
        <w:rPr>
          <w:spacing w:val="1"/>
        </w:rPr>
        <w:t xml:space="preserve"> </w:t>
      </w:r>
      <w:r>
        <w:t>высшего</w:t>
      </w:r>
      <w:r>
        <w:rPr>
          <w:spacing w:val="1"/>
        </w:rPr>
        <w:t xml:space="preserve"> </w:t>
      </w:r>
      <w:r>
        <w:t>образования</w:t>
      </w:r>
      <w:r>
        <w:rPr>
          <w:spacing w:val="1"/>
        </w:rPr>
        <w:t xml:space="preserve"> </w:t>
      </w:r>
      <w:r>
        <w:t>и</w:t>
      </w:r>
      <w:r>
        <w:rPr>
          <w:spacing w:val="1"/>
        </w:rPr>
        <w:t xml:space="preserve"> </w:t>
      </w:r>
      <w:r>
        <w:t>дальнейшего</w:t>
      </w:r>
      <w:r>
        <w:rPr>
          <w:spacing w:val="1"/>
        </w:rPr>
        <w:t xml:space="preserve"> </w:t>
      </w:r>
      <w:r>
        <w:t>трудоустройства,</w:t>
      </w:r>
      <w:r>
        <w:rPr>
          <w:spacing w:val="1"/>
        </w:rPr>
        <w:t xml:space="preserve"> </w:t>
      </w:r>
      <w:r>
        <w:t>успеваемость и т. п.), когда каждая проблема трансформируется классным руководителем</w:t>
      </w:r>
      <w:r>
        <w:rPr>
          <w:spacing w:val="1"/>
        </w:rPr>
        <w:t xml:space="preserve"> </w:t>
      </w:r>
      <w:r>
        <w:t>в</w:t>
      </w:r>
      <w:r>
        <w:rPr>
          <w:spacing w:val="-2"/>
        </w:rPr>
        <w:t xml:space="preserve"> </w:t>
      </w:r>
      <w:r>
        <w:t>задачу</w:t>
      </w:r>
      <w:r>
        <w:rPr>
          <w:spacing w:val="-5"/>
        </w:rPr>
        <w:t xml:space="preserve"> </w:t>
      </w:r>
      <w:r>
        <w:t>для обучающегося,</w:t>
      </w:r>
      <w:r>
        <w:rPr>
          <w:spacing w:val="-1"/>
        </w:rPr>
        <w:t xml:space="preserve"> </w:t>
      </w:r>
      <w:r>
        <w:t>которую они совместно</w:t>
      </w:r>
      <w:r>
        <w:rPr>
          <w:spacing w:val="-1"/>
        </w:rPr>
        <w:t xml:space="preserve"> </w:t>
      </w:r>
      <w:r>
        <w:t>стараются решить;</w:t>
      </w:r>
    </w:p>
    <w:p w14:paraId="05E05E20" w14:textId="77777777" w:rsidR="00B963E6" w:rsidRDefault="00B963E6" w:rsidP="00B963E6">
      <w:pPr>
        <w:pStyle w:val="a3"/>
        <w:spacing w:before="1"/>
        <w:ind w:right="687"/>
      </w:pPr>
      <w:r>
        <w:t>индивидуальная работа с обучающимися класса, направленная на заполнение ими личных</w:t>
      </w:r>
      <w:r>
        <w:rPr>
          <w:spacing w:val="1"/>
        </w:rPr>
        <w:t xml:space="preserve"> </w:t>
      </w:r>
      <w:r>
        <w:t>портфолио,</w:t>
      </w:r>
      <w:r>
        <w:rPr>
          <w:spacing w:val="1"/>
        </w:rPr>
        <w:t xml:space="preserve"> </w:t>
      </w:r>
      <w:r>
        <w:t>в</w:t>
      </w:r>
      <w:r>
        <w:rPr>
          <w:spacing w:val="1"/>
        </w:rPr>
        <w:t xml:space="preserve"> </w:t>
      </w:r>
      <w:r>
        <w:t>которых</w:t>
      </w:r>
      <w:r>
        <w:rPr>
          <w:spacing w:val="1"/>
        </w:rPr>
        <w:t xml:space="preserve"> </w:t>
      </w:r>
      <w:r>
        <w:t>обучающиеся</w:t>
      </w:r>
      <w:r>
        <w:rPr>
          <w:spacing w:val="1"/>
        </w:rPr>
        <w:t xml:space="preserve"> </w:t>
      </w:r>
      <w:r>
        <w:t>не</w:t>
      </w:r>
      <w:r>
        <w:rPr>
          <w:spacing w:val="1"/>
        </w:rPr>
        <w:t xml:space="preserve"> </w:t>
      </w:r>
      <w:r>
        <w:t>просто</w:t>
      </w:r>
      <w:r>
        <w:rPr>
          <w:spacing w:val="1"/>
        </w:rPr>
        <w:t xml:space="preserve"> </w:t>
      </w:r>
      <w:r>
        <w:t>фиксируют</w:t>
      </w:r>
      <w:r>
        <w:rPr>
          <w:spacing w:val="1"/>
        </w:rPr>
        <w:t xml:space="preserve"> </w:t>
      </w:r>
      <w:r>
        <w:t>свои</w:t>
      </w:r>
      <w:r>
        <w:rPr>
          <w:spacing w:val="1"/>
        </w:rPr>
        <w:t xml:space="preserve"> </w:t>
      </w:r>
      <w:r>
        <w:t>учебные,</w:t>
      </w:r>
      <w:r>
        <w:rPr>
          <w:spacing w:val="1"/>
        </w:rPr>
        <w:t xml:space="preserve"> </w:t>
      </w:r>
      <w:r>
        <w:t>творческие,</w:t>
      </w:r>
      <w:r>
        <w:rPr>
          <w:spacing w:val="-57"/>
        </w:rPr>
        <w:t xml:space="preserve"> </w:t>
      </w:r>
      <w:r>
        <w:t>спортивные, личностные достижения, но и в ходе индивидуальных неформальных бесед с</w:t>
      </w:r>
      <w:r>
        <w:rPr>
          <w:spacing w:val="1"/>
        </w:rPr>
        <w:t xml:space="preserve"> </w:t>
      </w:r>
      <w:r>
        <w:t xml:space="preserve">классным руководителем в начале каждого года планируют их, а в </w:t>
      </w:r>
      <w:r>
        <w:lastRenderedPageBreak/>
        <w:t>конце года вместе</w:t>
      </w:r>
      <w:r>
        <w:rPr>
          <w:spacing w:val="1"/>
        </w:rPr>
        <w:t xml:space="preserve"> </w:t>
      </w:r>
      <w:r>
        <w:t>анализируют</w:t>
      </w:r>
      <w:r>
        <w:rPr>
          <w:spacing w:val="-1"/>
        </w:rPr>
        <w:t xml:space="preserve"> </w:t>
      </w:r>
      <w:r>
        <w:t>свои</w:t>
      </w:r>
      <w:r>
        <w:rPr>
          <w:spacing w:val="3"/>
        </w:rPr>
        <w:t xml:space="preserve"> </w:t>
      </w:r>
      <w:r>
        <w:t>успехи</w:t>
      </w:r>
      <w:r>
        <w:rPr>
          <w:spacing w:val="-2"/>
        </w:rPr>
        <w:t xml:space="preserve"> </w:t>
      </w:r>
      <w:r>
        <w:t>и неудачи;</w:t>
      </w:r>
    </w:p>
    <w:p w14:paraId="0B879405" w14:textId="77777777" w:rsidR="00B963E6" w:rsidRDefault="00B963E6" w:rsidP="00B963E6">
      <w:pPr>
        <w:pStyle w:val="a3"/>
        <w:ind w:right="691"/>
      </w:pPr>
      <w:r>
        <w:t>коррекция</w:t>
      </w:r>
      <w:r>
        <w:rPr>
          <w:spacing w:val="1"/>
        </w:rPr>
        <w:t xml:space="preserve"> </w:t>
      </w:r>
      <w:r>
        <w:t>поведения</w:t>
      </w:r>
      <w:r>
        <w:rPr>
          <w:spacing w:val="1"/>
        </w:rPr>
        <w:t xml:space="preserve"> </w:t>
      </w:r>
      <w:r>
        <w:t>обучающегося</w:t>
      </w:r>
      <w:r>
        <w:rPr>
          <w:spacing w:val="1"/>
        </w:rPr>
        <w:t xml:space="preserve"> </w:t>
      </w:r>
      <w:r>
        <w:t>через</w:t>
      </w:r>
      <w:r>
        <w:rPr>
          <w:spacing w:val="1"/>
        </w:rPr>
        <w:t xml:space="preserve"> </w:t>
      </w:r>
      <w:r>
        <w:t>частные</w:t>
      </w:r>
      <w:r>
        <w:rPr>
          <w:spacing w:val="1"/>
        </w:rPr>
        <w:t xml:space="preserve"> </w:t>
      </w:r>
      <w:r>
        <w:t>беседы</w:t>
      </w:r>
      <w:r>
        <w:rPr>
          <w:spacing w:val="1"/>
        </w:rPr>
        <w:t xml:space="preserve"> </w:t>
      </w:r>
      <w:r>
        <w:t>с ним,</w:t>
      </w:r>
      <w:r>
        <w:rPr>
          <w:spacing w:val="1"/>
        </w:rPr>
        <w:t xml:space="preserve"> </w:t>
      </w:r>
      <w:r>
        <w:t>его</w:t>
      </w:r>
      <w:r>
        <w:rPr>
          <w:spacing w:val="1"/>
        </w:rPr>
        <w:t xml:space="preserve"> </w:t>
      </w:r>
      <w:r>
        <w:t>родителями</w:t>
      </w:r>
      <w:r>
        <w:rPr>
          <w:spacing w:val="1"/>
        </w:rPr>
        <w:t xml:space="preserve"> </w:t>
      </w:r>
      <w:r>
        <w:t>(законными</w:t>
      </w:r>
      <w:r>
        <w:rPr>
          <w:spacing w:val="-3"/>
        </w:rPr>
        <w:t xml:space="preserve"> </w:t>
      </w:r>
      <w:r>
        <w:t>представителями), с</w:t>
      </w:r>
      <w:r>
        <w:rPr>
          <w:spacing w:val="-2"/>
        </w:rPr>
        <w:t xml:space="preserve"> </w:t>
      </w:r>
      <w:r>
        <w:t>другими</w:t>
      </w:r>
      <w:r>
        <w:rPr>
          <w:spacing w:val="2"/>
        </w:rPr>
        <w:t xml:space="preserve"> </w:t>
      </w:r>
      <w:r>
        <w:t>обучающимися класса;</w:t>
      </w:r>
    </w:p>
    <w:p w14:paraId="6B46459A" w14:textId="77777777" w:rsidR="00B963E6" w:rsidRDefault="00B963E6" w:rsidP="00B963E6">
      <w:pPr>
        <w:pStyle w:val="a3"/>
      </w:pPr>
      <w:r>
        <w:t>включение</w:t>
      </w:r>
      <w:r>
        <w:rPr>
          <w:spacing w:val="-4"/>
        </w:rPr>
        <w:t xml:space="preserve"> </w:t>
      </w:r>
      <w:r>
        <w:t>в</w:t>
      </w:r>
      <w:r>
        <w:rPr>
          <w:spacing w:val="-3"/>
        </w:rPr>
        <w:t xml:space="preserve"> </w:t>
      </w:r>
      <w:r>
        <w:t>проводимые</w:t>
      </w:r>
      <w:r>
        <w:rPr>
          <w:spacing w:val="-4"/>
        </w:rPr>
        <w:t xml:space="preserve"> </w:t>
      </w:r>
      <w:r>
        <w:t>школьным</w:t>
      </w:r>
      <w:r>
        <w:rPr>
          <w:spacing w:val="-4"/>
        </w:rPr>
        <w:t xml:space="preserve"> </w:t>
      </w:r>
      <w:r>
        <w:t>психологом</w:t>
      </w:r>
      <w:r>
        <w:rPr>
          <w:spacing w:val="-3"/>
        </w:rPr>
        <w:t xml:space="preserve"> </w:t>
      </w:r>
      <w:r>
        <w:t>тренинги</w:t>
      </w:r>
      <w:r>
        <w:rPr>
          <w:spacing w:val="-3"/>
        </w:rPr>
        <w:t xml:space="preserve"> </w:t>
      </w:r>
      <w:r>
        <w:t>общения;</w:t>
      </w:r>
    </w:p>
    <w:p w14:paraId="01E91139" w14:textId="77777777" w:rsidR="00B963E6" w:rsidRDefault="00B963E6" w:rsidP="00B963E6">
      <w:pPr>
        <w:pStyle w:val="a3"/>
        <w:ind w:right="1942"/>
      </w:pPr>
      <w:r>
        <w:t>предложение взять на себя ответственность за то или иное поручение в классе.</w:t>
      </w:r>
      <w:r>
        <w:rPr>
          <w:spacing w:val="-58"/>
        </w:rPr>
        <w:t xml:space="preserve"> </w:t>
      </w:r>
      <w:r>
        <w:t>Работа</w:t>
      </w:r>
      <w:r>
        <w:rPr>
          <w:spacing w:val="-2"/>
        </w:rPr>
        <w:t xml:space="preserve"> </w:t>
      </w:r>
      <w:r>
        <w:t>с</w:t>
      </w:r>
      <w:r>
        <w:rPr>
          <w:spacing w:val="1"/>
        </w:rPr>
        <w:t xml:space="preserve"> </w:t>
      </w:r>
      <w:r>
        <w:t>учителями-предметниками в</w:t>
      </w:r>
      <w:r>
        <w:rPr>
          <w:spacing w:val="-1"/>
        </w:rPr>
        <w:t xml:space="preserve"> </w:t>
      </w:r>
      <w:r>
        <w:t>классе:</w:t>
      </w:r>
    </w:p>
    <w:p w14:paraId="654656F3" w14:textId="77777777" w:rsidR="00B963E6" w:rsidRDefault="00B963E6" w:rsidP="00B963E6">
      <w:pPr>
        <w:pStyle w:val="a3"/>
        <w:ind w:right="686"/>
      </w:pPr>
      <w:r>
        <w:t>регулярные</w:t>
      </w:r>
      <w:r>
        <w:rPr>
          <w:spacing w:val="1"/>
        </w:rPr>
        <w:t xml:space="preserve"> </w:t>
      </w:r>
      <w:r>
        <w:t>консультации</w:t>
      </w:r>
      <w:r>
        <w:rPr>
          <w:spacing w:val="1"/>
        </w:rPr>
        <w:t xml:space="preserve"> </w:t>
      </w:r>
      <w:r>
        <w:t>классного</w:t>
      </w:r>
      <w:r>
        <w:rPr>
          <w:spacing w:val="1"/>
        </w:rPr>
        <w:t xml:space="preserve"> </w:t>
      </w:r>
      <w:r>
        <w:t>руководителя</w:t>
      </w:r>
      <w:r>
        <w:rPr>
          <w:spacing w:val="1"/>
        </w:rPr>
        <w:t xml:space="preserve"> </w:t>
      </w:r>
      <w:r>
        <w:t>с</w:t>
      </w:r>
      <w:r>
        <w:rPr>
          <w:spacing w:val="1"/>
        </w:rPr>
        <w:t xml:space="preserve"> </w:t>
      </w:r>
      <w:r>
        <w:t>учителями-предметниками,</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единства</w:t>
      </w:r>
      <w:r>
        <w:rPr>
          <w:spacing w:val="1"/>
        </w:rPr>
        <w:t xml:space="preserve"> </w:t>
      </w:r>
      <w:r>
        <w:t>мнений</w:t>
      </w:r>
      <w:r>
        <w:rPr>
          <w:spacing w:val="1"/>
        </w:rPr>
        <w:t xml:space="preserve"> </w:t>
      </w:r>
      <w:r>
        <w:t>и</w:t>
      </w:r>
      <w:r>
        <w:rPr>
          <w:spacing w:val="1"/>
        </w:rPr>
        <w:t xml:space="preserve"> </w:t>
      </w:r>
      <w:r>
        <w:t>требований</w:t>
      </w:r>
      <w:r>
        <w:rPr>
          <w:spacing w:val="1"/>
        </w:rPr>
        <w:t xml:space="preserve"> </w:t>
      </w:r>
      <w:r>
        <w:t>педагогических</w:t>
      </w:r>
      <w:r>
        <w:rPr>
          <w:spacing w:val="1"/>
        </w:rPr>
        <w:t xml:space="preserve"> </w:t>
      </w:r>
      <w:r>
        <w:t>работников</w:t>
      </w:r>
      <w:r>
        <w:rPr>
          <w:spacing w:val="1"/>
        </w:rPr>
        <w:t xml:space="preserve"> </w:t>
      </w:r>
      <w:r>
        <w:t>по</w:t>
      </w:r>
      <w:r>
        <w:rPr>
          <w:spacing w:val="1"/>
        </w:rPr>
        <w:t xml:space="preserve"> </w:t>
      </w:r>
      <w:r>
        <w:t>ключевым</w:t>
      </w:r>
      <w:r>
        <w:rPr>
          <w:spacing w:val="1"/>
        </w:rPr>
        <w:t xml:space="preserve"> </w:t>
      </w:r>
      <w:r>
        <w:t>вопросам</w:t>
      </w:r>
      <w:r>
        <w:rPr>
          <w:spacing w:val="1"/>
        </w:rPr>
        <w:t xml:space="preserve"> </w:t>
      </w:r>
      <w:r>
        <w:t>воспитания,</w:t>
      </w:r>
      <w:r>
        <w:rPr>
          <w:spacing w:val="1"/>
        </w:rPr>
        <w:t xml:space="preserve"> </w:t>
      </w:r>
      <w:r>
        <w:t>предупреждение</w:t>
      </w:r>
      <w:r>
        <w:rPr>
          <w:spacing w:val="1"/>
        </w:rPr>
        <w:t xml:space="preserve"> </w:t>
      </w:r>
      <w:r>
        <w:t>и</w:t>
      </w:r>
      <w:r>
        <w:rPr>
          <w:spacing w:val="1"/>
        </w:rPr>
        <w:t xml:space="preserve"> </w:t>
      </w:r>
      <w:r>
        <w:t>разрешение</w:t>
      </w:r>
      <w:r>
        <w:rPr>
          <w:spacing w:val="1"/>
        </w:rPr>
        <w:t xml:space="preserve"> </w:t>
      </w:r>
      <w:r>
        <w:t>конфликтов</w:t>
      </w:r>
      <w:r>
        <w:rPr>
          <w:spacing w:val="-1"/>
        </w:rPr>
        <w:t xml:space="preserve"> </w:t>
      </w:r>
      <w:r>
        <w:t>между</w:t>
      </w:r>
      <w:r>
        <w:rPr>
          <w:spacing w:val="-1"/>
        </w:rPr>
        <w:t xml:space="preserve"> </w:t>
      </w:r>
      <w:r>
        <w:t>учителями-предметниками</w:t>
      </w:r>
      <w:r>
        <w:rPr>
          <w:spacing w:val="-3"/>
        </w:rPr>
        <w:t xml:space="preserve"> </w:t>
      </w:r>
      <w:r>
        <w:t>и обучающимися;</w:t>
      </w:r>
    </w:p>
    <w:p w14:paraId="56829EAA" w14:textId="77777777" w:rsidR="00B963E6" w:rsidRDefault="00B963E6" w:rsidP="00B963E6">
      <w:pPr>
        <w:pStyle w:val="a3"/>
        <w:ind w:right="694"/>
      </w:pPr>
      <w:r>
        <w:t>проведение мини-педсоветов, направленных на решение конкретных проблем класса и</w:t>
      </w:r>
      <w:r>
        <w:rPr>
          <w:spacing w:val="1"/>
        </w:rPr>
        <w:t xml:space="preserve"> </w:t>
      </w:r>
      <w:r>
        <w:t>интеграцию</w:t>
      </w:r>
      <w:r>
        <w:rPr>
          <w:spacing w:val="-1"/>
        </w:rPr>
        <w:t xml:space="preserve"> </w:t>
      </w:r>
      <w:r>
        <w:t>воспитательных</w:t>
      </w:r>
      <w:r>
        <w:rPr>
          <w:spacing w:val="2"/>
        </w:rPr>
        <w:t xml:space="preserve"> </w:t>
      </w:r>
      <w:r>
        <w:t>влияний</w:t>
      </w:r>
      <w:r>
        <w:rPr>
          <w:spacing w:val="-3"/>
        </w:rPr>
        <w:t xml:space="preserve"> </w:t>
      </w:r>
      <w:r>
        <w:t>на</w:t>
      </w:r>
      <w:r>
        <w:rPr>
          <w:spacing w:val="-1"/>
        </w:rPr>
        <w:t xml:space="preserve"> </w:t>
      </w:r>
      <w:r>
        <w:t>обучающихся;</w:t>
      </w:r>
    </w:p>
    <w:p w14:paraId="6C0DD04C" w14:textId="77777777" w:rsidR="00B963E6" w:rsidRDefault="00B963E6" w:rsidP="00B963E6">
      <w:pPr>
        <w:pStyle w:val="a3"/>
        <w:spacing w:before="1"/>
        <w:ind w:right="690"/>
      </w:pPr>
      <w:r>
        <w:t>привлечение</w:t>
      </w:r>
      <w:r>
        <w:rPr>
          <w:spacing w:val="1"/>
        </w:rPr>
        <w:t xml:space="preserve"> </w:t>
      </w:r>
      <w:r>
        <w:t>учителей-предметников</w:t>
      </w:r>
      <w:r>
        <w:rPr>
          <w:spacing w:val="1"/>
        </w:rPr>
        <w:t xml:space="preserve"> </w:t>
      </w:r>
      <w:r>
        <w:t>к</w:t>
      </w:r>
      <w:r>
        <w:rPr>
          <w:spacing w:val="1"/>
        </w:rPr>
        <w:t xml:space="preserve"> </w:t>
      </w:r>
      <w:r>
        <w:t>участию</w:t>
      </w:r>
      <w:r>
        <w:rPr>
          <w:spacing w:val="1"/>
        </w:rPr>
        <w:t xml:space="preserve"> </w:t>
      </w:r>
      <w:r>
        <w:t>во</w:t>
      </w:r>
      <w:r>
        <w:rPr>
          <w:spacing w:val="1"/>
        </w:rPr>
        <w:t xml:space="preserve"> </w:t>
      </w:r>
      <w:r>
        <w:t>внутриклассных</w:t>
      </w:r>
      <w:r>
        <w:rPr>
          <w:spacing w:val="1"/>
        </w:rPr>
        <w:t xml:space="preserve"> </w:t>
      </w:r>
      <w:r>
        <w:t>делах,</w:t>
      </w:r>
      <w:r>
        <w:rPr>
          <w:spacing w:val="1"/>
        </w:rPr>
        <w:t xml:space="preserve"> </w:t>
      </w:r>
      <w:r>
        <w:t>дающих</w:t>
      </w:r>
      <w:r>
        <w:rPr>
          <w:spacing w:val="1"/>
        </w:rPr>
        <w:t xml:space="preserve"> </w:t>
      </w:r>
      <w:r>
        <w:t>педагогическим</w:t>
      </w:r>
      <w:r>
        <w:rPr>
          <w:spacing w:val="1"/>
        </w:rPr>
        <w:t xml:space="preserve"> </w:t>
      </w:r>
      <w:r>
        <w:t>работникам</w:t>
      </w:r>
      <w:r>
        <w:rPr>
          <w:spacing w:val="1"/>
        </w:rPr>
        <w:t xml:space="preserve"> </w:t>
      </w:r>
      <w:r>
        <w:t>возможность</w:t>
      </w:r>
      <w:r>
        <w:rPr>
          <w:spacing w:val="1"/>
        </w:rPr>
        <w:t xml:space="preserve"> </w:t>
      </w:r>
      <w:r>
        <w:t>лучше</w:t>
      </w:r>
      <w:r>
        <w:rPr>
          <w:spacing w:val="1"/>
        </w:rPr>
        <w:t xml:space="preserve"> </w:t>
      </w:r>
      <w:r>
        <w:t>узнавать</w:t>
      </w:r>
      <w:r>
        <w:rPr>
          <w:spacing w:val="1"/>
        </w:rPr>
        <w:t xml:space="preserve"> </w:t>
      </w:r>
      <w:r>
        <w:t>и</w:t>
      </w:r>
      <w:r>
        <w:rPr>
          <w:spacing w:val="1"/>
        </w:rPr>
        <w:t xml:space="preserve"> </w:t>
      </w:r>
      <w:r>
        <w:t>понимать</w:t>
      </w:r>
      <w:r>
        <w:rPr>
          <w:spacing w:val="61"/>
        </w:rPr>
        <w:t xml:space="preserve"> </w:t>
      </w:r>
      <w:r>
        <w:t>своих</w:t>
      </w:r>
      <w:r>
        <w:rPr>
          <w:spacing w:val="1"/>
        </w:rPr>
        <w:t xml:space="preserve"> </w:t>
      </w:r>
      <w:r>
        <w:t>обучающихся,</w:t>
      </w:r>
      <w:r>
        <w:rPr>
          <w:spacing w:val="1"/>
        </w:rPr>
        <w:t xml:space="preserve"> </w:t>
      </w:r>
      <w:r>
        <w:t>увидев</w:t>
      </w:r>
      <w:r>
        <w:rPr>
          <w:spacing w:val="-1"/>
        </w:rPr>
        <w:t xml:space="preserve"> </w:t>
      </w:r>
      <w:r>
        <w:t>их</w:t>
      </w:r>
      <w:r>
        <w:rPr>
          <w:spacing w:val="1"/>
        </w:rPr>
        <w:t xml:space="preserve"> </w:t>
      </w:r>
      <w:r>
        <w:t>в</w:t>
      </w:r>
      <w:r>
        <w:rPr>
          <w:spacing w:val="-1"/>
        </w:rPr>
        <w:t xml:space="preserve"> </w:t>
      </w:r>
      <w:r>
        <w:t>иной,</w:t>
      </w:r>
      <w:r>
        <w:rPr>
          <w:spacing w:val="-1"/>
        </w:rPr>
        <w:t xml:space="preserve"> </w:t>
      </w:r>
      <w:r>
        <w:t>отличной от</w:t>
      </w:r>
      <w:r>
        <w:rPr>
          <w:spacing w:val="1"/>
        </w:rPr>
        <w:t xml:space="preserve"> </w:t>
      </w:r>
      <w:r>
        <w:t>учебной, обстановке;</w:t>
      </w:r>
    </w:p>
    <w:p w14:paraId="68FCED11" w14:textId="77777777" w:rsidR="00B963E6" w:rsidRDefault="00B963E6" w:rsidP="00B963E6">
      <w:pPr>
        <w:pStyle w:val="a3"/>
        <w:ind w:right="692"/>
      </w:pPr>
      <w:r>
        <w:t>привлечение</w:t>
      </w:r>
      <w:r>
        <w:rPr>
          <w:spacing w:val="1"/>
        </w:rPr>
        <w:t xml:space="preserve"> </w:t>
      </w:r>
      <w:r>
        <w:t>учителей-предметников</w:t>
      </w:r>
      <w:r>
        <w:rPr>
          <w:spacing w:val="1"/>
        </w:rPr>
        <w:t xml:space="preserve"> </w:t>
      </w:r>
      <w:r>
        <w:t>к</w:t>
      </w:r>
      <w:r>
        <w:rPr>
          <w:spacing w:val="1"/>
        </w:rPr>
        <w:t xml:space="preserve"> </w:t>
      </w:r>
      <w:r>
        <w:t>участию</w:t>
      </w:r>
      <w:r>
        <w:rPr>
          <w:spacing w:val="1"/>
        </w:rPr>
        <w:t xml:space="preserve"> </w:t>
      </w:r>
      <w:r>
        <w:t>в</w:t>
      </w:r>
      <w:r>
        <w:rPr>
          <w:spacing w:val="1"/>
        </w:rPr>
        <w:t xml:space="preserve"> </w:t>
      </w:r>
      <w:r>
        <w:t>родительских</w:t>
      </w:r>
      <w:r>
        <w:rPr>
          <w:spacing w:val="1"/>
        </w:rPr>
        <w:t xml:space="preserve"> </w:t>
      </w:r>
      <w:r>
        <w:t>собраниях</w:t>
      </w:r>
      <w:r>
        <w:rPr>
          <w:spacing w:val="1"/>
        </w:rPr>
        <w:t xml:space="preserve"> </w:t>
      </w:r>
      <w:r>
        <w:t>класса</w:t>
      </w:r>
      <w:r>
        <w:rPr>
          <w:spacing w:val="1"/>
        </w:rPr>
        <w:t xml:space="preserve"> </w:t>
      </w:r>
      <w:r>
        <w:t>для</w:t>
      </w:r>
      <w:r>
        <w:rPr>
          <w:spacing w:val="-57"/>
        </w:rPr>
        <w:t xml:space="preserve"> </w:t>
      </w:r>
      <w:r>
        <w:t>объединения</w:t>
      </w:r>
      <w:r>
        <w:rPr>
          <w:spacing w:val="1"/>
        </w:rPr>
        <w:t xml:space="preserve"> </w:t>
      </w:r>
      <w:r>
        <w:t>усилий в</w:t>
      </w:r>
      <w:r>
        <w:rPr>
          <w:spacing w:val="-4"/>
        </w:rPr>
        <w:t xml:space="preserve"> </w:t>
      </w:r>
      <w:r>
        <w:t>деле</w:t>
      </w:r>
      <w:r>
        <w:rPr>
          <w:spacing w:val="-1"/>
        </w:rPr>
        <w:t xml:space="preserve"> </w:t>
      </w:r>
      <w:r>
        <w:t>обучения</w:t>
      </w:r>
      <w:r>
        <w:rPr>
          <w:spacing w:val="-1"/>
        </w:rPr>
        <w:t xml:space="preserve"> </w:t>
      </w:r>
      <w:r>
        <w:t>и воспитания</w:t>
      </w:r>
      <w:r>
        <w:rPr>
          <w:spacing w:val="-1"/>
        </w:rPr>
        <w:t xml:space="preserve"> </w:t>
      </w:r>
      <w:r>
        <w:t>обучающихся.</w:t>
      </w:r>
    </w:p>
    <w:p w14:paraId="4A1F8FF3" w14:textId="77777777" w:rsidR="00B963E6" w:rsidRDefault="00B963E6" w:rsidP="00B963E6">
      <w:pPr>
        <w:pStyle w:val="a3"/>
      </w:pPr>
      <w:r>
        <w:t>Работа</w:t>
      </w:r>
      <w:r>
        <w:rPr>
          <w:spacing w:val="-4"/>
        </w:rPr>
        <w:t xml:space="preserve"> </w:t>
      </w:r>
      <w:r>
        <w:t>с</w:t>
      </w:r>
      <w:r>
        <w:rPr>
          <w:spacing w:val="-3"/>
        </w:rPr>
        <w:t xml:space="preserve"> </w:t>
      </w:r>
      <w:r>
        <w:t>родителями</w:t>
      </w:r>
      <w:r>
        <w:rPr>
          <w:spacing w:val="-3"/>
        </w:rPr>
        <w:t xml:space="preserve"> </w:t>
      </w:r>
      <w:r>
        <w:t>(законными</w:t>
      </w:r>
      <w:r>
        <w:rPr>
          <w:spacing w:val="-2"/>
        </w:rPr>
        <w:t xml:space="preserve"> </w:t>
      </w:r>
      <w:r>
        <w:t>представителями)</w:t>
      </w:r>
      <w:r>
        <w:rPr>
          <w:spacing w:val="-2"/>
        </w:rPr>
        <w:t xml:space="preserve"> </w:t>
      </w:r>
      <w:r>
        <w:t>обучающихся:</w:t>
      </w:r>
    </w:p>
    <w:p w14:paraId="37E230E6" w14:textId="77777777" w:rsidR="00B963E6" w:rsidRDefault="00B963E6" w:rsidP="00B963E6">
      <w:pPr>
        <w:pStyle w:val="a3"/>
        <w:ind w:right="693"/>
      </w:pPr>
      <w:r>
        <w:t>регулярное информирование родителей (законных представителей) о школьных успехах и</w:t>
      </w:r>
      <w:r>
        <w:rPr>
          <w:spacing w:val="-57"/>
        </w:rPr>
        <w:t xml:space="preserve"> </w:t>
      </w:r>
      <w:r>
        <w:t>проблемах</w:t>
      </w:r>
      <w:r>
        <w:rPr>
          <w:spacing w:val="1"/>
        </w:rPr>
        <w:t xml:space="preserve"> </w:t>
      </w:r>
      <w:r>
        <w:t>обучающихся, о</w:t>
      </w:r>
      <w:r>
        <w:rPr>
          <w:spacing w:val="1"/>
        </w:rPr>
        <w:t xml:space="preserve"> </w:t>
      </w:r>
      <w:r>
        <w:t>жизни</w:t>
      </w:r>
      <w:r>
        <w:rPr>
          <w:spacing w:val="-2"/>
        </w:rPr>
        <w:t xml:space="preserve"> </w:t>
      </w:r>
      <w:r>
        <w:t>класса</w:t>
      </w:r>
      <w:r>
        <w:rPr>
          <w:spacing w:val="-1"/>
        </w:rPr>
        <w:t xml:space="preserve"> </w:t>
      </w:r>
      <w:r>
        <w:t>в</w:t>
      </w:r>
      <w:r>
        <w:rPr>
          <w:spacing w:val="-1"/>
        </w:rPr>
        <w:t xml:space="preserve"> </w:t>
      </w:r>
      <w:r>
        <w:t>целом;</w:t>
      </w:r>
    </w:p>
    <w:p w14:paraId="7B7AB64D" w14:textId="77777777" w:rsidR="00B963E6" w:rsidRDefault="00B963E6" w:rsidP="00B963E6">
      <w:pPr>
        <w:pStyle w:val="a3"/>
        <w:ind w:right="685"/>
      </w:pPr>
      <w:r>
        <w:t>помощь родителям (законным представителям) обучающихся в регулировании отношений</w:t>
      </w:r>
      <w:r>
        <w:rPr>
          <w:spacing w:val="-57"/>
        </w:rPr>
        <w:t xml:space="preserve"> </w:t>
      </w:r>
      <w:r>
        <w:t>между ними, администрацией образовательной организации и учителями-предметниками;</w:t>
      </w:r>
      <w:r>
        <w:rPr>
          <w:spacing w:val="1"/>
        </w:rPr>
        <w:t xml:space="preserve"> </w:t>
      </w:r>
      <w:r>
        <w:t>организация</w:t>
      </w:r>
      <w:r>
        <w:rPr>
          <w:spacing w:val="1"/>
        </w:rPr>
        <w:t xml:space="preserve"> </w:t>
      </w:r>
      <w:r>
        <w:t>родительских</w:t>
      </w:r>
      <w:r>
        <w:rPr>
          <w:spacing w:val="1"/>
        </w:rPr>
        <w:t xml:space="preserve"> </w:t>
      </w:r>
      <w:r>
        <w:t>собраний,</w:t>
      </w:r>
      <w:r>
        <w:rPr>
          <w:spacing w:val="1"/>
        </w:rPr>
        <w:t xml:space="preserve"> </w:t>
      </w:r>
      <w:r>
        <w:t>происходящих</w:t>
      </w:r>
      <w:r>
        <w:rPr>
          <w:spacing w:val="1"/>
        </w:rPr>
        <w:t xml:space="preserve"> </w:t>
      </w:r>
      <w:r>
        <w:t>в</w:t>
      </w:r>
      <w:r>
        <w:rPr>
          <w:spacing w:val="1"/>
        </w:rPr>
        <w:t xml:space="preserve"> </w:t>
      </w:r>
      <w:r>
        <w:t>режиме</w:t>
      </w:r>
      <w:r>
        <w:rPr>
          <w:spacing w:val="1"/>
        </w:rPr>
        <w:t xml:space="preserve"> </w:t>
      </w:r>
      <w:r>
        <w:t>обсуждения</w:t>
      </w:r>
      <w:r>
        <w:rPr>
          <w:spacing w:val="1"/>
        </w:rPr>
        <w:t xml:space="preserve"> </w:t>
      </w:r>
      <w:r>
        <w:t>наиболее</w:t>
      </w:r>
      <w:r>
        <w:rPr>
          <w:spacing w:val="1"/>
        </w:rPr>
        <w:t xml:space="preserve"> </w:t>
      </w:r>
      <w:r>
        <w:t>острых</w:t>
      </w:r>
      <w:r>
        <w:rPr>
          <w:spacing w:val="1"/>
        </w:rPr>
        <w:t xml:space="preserve"> </w:t>
      </w:r>
      <w:r>
        <w:t>проблем</w:t>
      </w:r>
      <w:r>
        <w:rPr>
          <w:spacing w:val="-2"/>
        </w:rPr>
        <w:t xml:space="preserve"> </w:t>
      </w:r>
      <w:r>
        <w:t>обучения и</w:t>
      </w:r>
      <w:r>
        <w:rPr>
          <w:spacing w:val="-1"/>
        </w:rPr>
        <w:t xml:space="preserve"> </w:t>
      </w:r>
      <w:r>
        <w:t>воспитания обучающихся;</w:t>
      </w:r>
    </w:p>
    <w:p w14:paraId="2DB0A481" w14:textId="77777777" w:rsidR="00B963E6" w:rsidRDefault="00B963E6" w:rsidP="00B963E6">
      <w:pPr>
        <w:pStyle w:val="a3"/>
        <w:ind w:right="687"/>
      </w:pPr>
      <w:r>
        <w:t>создание</w:t>
      </w:r>
      <w:r>
        <w:rPr>
          <w:spacing w:val="1"/>
        </w:rPr>
        <w:t xml:space="preserve"> </w:t>
      </w:r>
      <w:r>
        <w:t>и</w:t>
      </w:r>
      <w:r>
        <w:rPr>
          <w:spacing w:val="1"/>
        </w:rPr>
        <w:t xml:space="preserve"> </w:t>
      </w:r>
      <w:r>
        <w:t>организация</w:t>
      </w:r>
      <w:r>
        <w:rPr>
          <w:spacing w:val="1"/>
        </w:rPr>
        <w:t xml:space="preserve"> </w:t>
      </w:r>
      <w:r>
        <w:t>работы</w:t>
      </w:r>
      <w:r>
        <w:rPr>
          <w:spacing w:val="1"/>
        </w:rPr>
        <w:t xml:space="preserve"> </w:t>
      </w:r>
      <w:r>
        <w:t>родительских</w:t>
      </w:r>
      <w:r>
        <w:rPr>
          <w:spacing w:val="1"/>
        </w:rPr>
        <w:t xml:space="preserve"> </w:t>
      </w:r>
      <w:r>
        <w:t>комитетов</w:t>
      </w:r>
      <w:r>
        <w:rPr>
          <w:spacing w:val="1"/>
        </w:rPr>
        <w:t xml:space="preserve"> </w:t>
      </w:r>
      <w:r>
        <w:t>классов,</w:t>
      </w:r>
      <w:r>
        <w:rPr>
          <w:spacing w:val="1"/>
        </w:rPr>
        <w:t xml:space="preserve"> </w:t>
      </w:r>
      <w:r>
        <w:t>участвующих</w:t>
      </w:r>
      <w:r>
        <w:rPr>
          <w:spacing w:val="1"/>
        </w:rPr>
        <w:t xml:space="preserve"> </w:t>
      </w:r>
      <w:r>
        <w:t>в</w:t>
      </w:r>
      <w:r>
        <w:rPr>
          <w:spacing w:val="-57"/>
        </w:rPr>
        <w:t xml:space="preserve"> </w:t>
      </w:r>
      <w:r>
        <w:t>управлении образовательной организацией и решении вопросов воспитания и обучения</w:t>
      </w:r>
      <w:r>
        <w:rPr>
          <w:spacing w:val="1"/>
        </w:rPr>
        <w:t xml:space="preserve"> </w:t>
      </w:r>
      <w:r>
        <w:t>обучающихся;</w:t>
      </w:r>
    </w:p>
    <w:p w14:paraId="6CA3BE81" w14:textId="77777777" w:rsidR="00B963E6" w:rsidRDefault="00B963E6" w:rsidP="00B963E6">
      <w:pPr>
        <w:pStyle w:val="a3"/>
        <w:tabs>
          <w:tab w:val="left" w:pos="2004"/>
          <w:tab w:val="left" w:pos="2512"/>
          <w:tab w:val="left" w:pos="3212"/>
          <w:tab w:val="left" w:pos="4145"/>
          <w:tab w:val="left" w:pos="5429"/>
          <w:tab w:val="left" w:pos="6944"/>
          <w:tab w:val="left" w:pos="8335"/>
        </w:tabs>
        <w:ind w:right="688"/>
        <w:jc w:val="left"/>
      </w:pPr>
      <w:r>
        <w:t>привлечение членов семей обучающихся к организации и проведению дел класса;</w:t>
      </w:r>
      <w:r>
        <w:rPr>
          <w:spacing w:val="1"/>
        </w:rPr>
        <w:t xml:space="preserve"> </w:t>
      </w:r>
      <w:r>
        <w:t>организация</w:t>
      </w:r>
      <w:r>
        <w:tab/>
        <w:t>на</w:t>
      </w:r>
      <w:r>
        <w:tab/>
        <w:t>базе</w:t>
      </w:r>
      <w:r>
        <w:tab/>
        <w:t>класса</w:t>
      </w:r>
      <w:r>
        <w:tab/>
        <w:t>семейных</w:t>
      </w:r>
      <w:r>
        <w:tab/>
        <w:t>праздников,</w:t>
      </w:r>
      <w:r>
        <w:tab/>
        <w:t>конкурсов,</w:t>
      </w:r>
      <w:r>
        <w:tab/>
      </w:r>
      <w:r>
        <w:rPr>
          <w:spacing w:val="-1"/>
        </w:rPr>
        <w:t>соревнований,</w:t>
      </w:r>
      <w:r>
        <w:rPr>
          <w:spacing w:val="-57"/>
        </w:rPr>
        <w:t xml:space="preserve"> </w:t>
      </w:r>
      <w:r>
        <w:t>направленных</w:t>
      </w:r>
      <w:r>
        <w:rPr>
          <w:spacing w:val="-2"/>
        </w:rPr>
        <w:t xml:space="preserve"> </w:t>
      </w:r>
      <w:r>
        <w:t>на</w:t>
      </w:r>
      <w:r>
        <w:rPr>
          <w:spacing w:val="-1"/>
        </w:rPr>
        <w:t xml:space="preserve"> </w:t>
      </w:r>
      <w:r>
        <w:t>сплочение</w:t>
      </w:r>
      <w:r>
        <w:rPr>
          <w:spacing w:val="-2"/>
        </w:rPr>
        <w:t xml:space="preserve"> </w:t>
      </w:r>
      <w:r>
        <w:t>семьи и</w:t>
      </w:r>
      <w:r>
        <w:rPr>
          <w:spacing w:val="-1"/>
        </w:rPr>
        <w:t xml:space="preserve"> </w:t>
      </w:r>
      <w:r>
        <w:t>образовательной организации.</w:t>
      </w:r>
    </w:p>
    <w:p w14:paraId="60D04C4E" w14:textId="77777777" w:rsidR="00B963E6" w:rsidRPr="00E21DF5" w:rsidRDefault="00B963E6" w:rsidP="00B963E6">
      <w:pPr>
        <w:pStyle w:val="2"/>
        <w:rPr>
          <w:b/>
          <w:bCs/>
          <w:color w:val="auto"/>
        </w:rPr>
      </w:pPr>
      <w:r w:rsidRPr="00E21DF5">
        <w:rPr>
          <w:b/>
          <w:bCs/>
          <w:color w:val="auto"/>
        </w:rPr>
        <w:t>Модуль</w:t>
      </w:r>
      <w:r w:rsidRPr="00E21DF5">
        <w:rPr>
          <w:b/>
          <w:bCs/>
          <w:color w:val="auto"/>
          <w:spacing w:val="-3"/>
        </w:rPr>
        <w:t xml:space="preserve"> </w:t>
      </w:r>
      <w:r w:rsidRPr="00E21DF5">
        <w:rPr>
          <w:b/>
          <w:bCs/>
          <w:color w:val="auto"/>
        </w:rPr>
        <w:t>«Курсы</w:t>
      </w:r>
      <w:r w:rsidRPr="00E21DF5">
        <w:rPr>
          <w:b/>
          <w:bCs/>
          <w:color w:val="auto"/>
          <w:spacing w:val="-2"/>
        </w:rPr>
        <w:t xml:space="preserve"> </w:t>
      </w:r>
      <w:r w:rsidRPr="00E21DF5">
        <w:rPr>
          <w:b/>
          <w:bCs/>
          <w:color w:val="auto"/>
        </w:rPr>
        <w:t>внеурочной</w:t>
      </w:r>
      <w:r w:rsidRPr="00E21DF5">
        <w:rPr>
          <w:b/>
          <w:bCs/>
          <w:color w:val="auto"/>
          <w:spacing w:val="-2"/>
        </w:rPr>
        <w:t xml:space="preserve"> </w:t>
      </w:r>
      <w:r w:rsidRPr="00E21DF5">
        <w:rPr>
          <w:b/>
          <w:bCs/>
          <w:color w:val="auto"/>
        </w:rPr>
        <w:t>деятельности».</w:t>
      </w:r>
    </w:p>
    <w:p w14:paraId="320C267A" w14:textId="77777777" w:rsidR="00B963E6" w:rsidRDefault="00B963E6" w:rsidP="00B963E6">
      <w:pPr>
        <w:pStyle w:val="a3"/>
        <w:jc w:val="left"/>
      </w:pPr>
      <w:r>
        <w:t>Воспитание</w:t>
      </w:r>
      <w:r>
        <w:rPr>
          <w:spacing w:val="24"/>
        </w:rPr>
        <w:t xml:space="preserve"> </w:t>
      </w:r>
      <w:r>
        <w:t>на</w:t>
      </w:r>
      <w:r>
        <w:rPr>
          <w:spacing w:val="24"/>
        </w:rPr>
        <w:t xml:space="preserve"> </w:t>
      </w:r>
      <w:r>
        <w:t>занятиях</w:t>
      </w:r>
      <w:r>
        <w:rPr>
          <w:spacing w:val="27"/>
        </w:rPr>
        <w:t xml:space="preserve"> </w:t>
      </w:r>
      <w:r>
        <w:t>школьных</w:t>
      </w:r>
      <w:r>
        <w:rPr>
          <w:spacing w:val="27"/>
        </w:rPr>
        <w:t xml:space="preserve"> </w:t>
      </w:r>
      <w:r>
        <w:t>курсов</w:t>
      </w:r>
      <w:r>
        <w:rPr>
          <w:spacing w:val="27"/>
        </w:rPr>
        <w:t xml:space="preserve"> </w:t>
      </w:r>
      <w:r>
        <w:t>внеурочной</w:t>
      </w:r>
      <w:r>
        <w:rPr>
          <w:spacing w:val="26"/>
        </w:rPr>
        <w:t xml:space="preserve"> </w:t>
      </w:r>
      <w:r>
        <w:t>деятельности</w:t>
      </w:r>
      <w:r>
        <w:rPr>
          <w:spacing w:val="27"/>
        </w:rPr>
        <w:t xml:space="preserve"> </w:t>
      </w:r>
      <w:r>
        <w:t>осуществляется</w:t>
      </w:r>
      <w:r>
        <w:rPr>
          <w:spacing w:val="-57"/>
        </w:rPr>
        <w:t xml:space="preserve"> </w:t>
      </w:r>
      <w:r>
        <w:t>преимущественно</w:t>
      </w:r>
      <w:r>
        <w:rPr>
          <w:spacing w:val="-1"/>
        </w:rPr>
        <w:t xml:space="preserve"> </w:t>
      </w:r>
      <w:r>
        <w:t>через:</w:t>
      </w:r>
    </w:p>
    <w:p w14:paraId="172CDD81" w14:textId="77777777" w:rsidR="00B963E6" w:rsidRDefault="00B963E6" w:rsidP="00B963E6">
      <w:pPr>
        <w:pStyle w:val="a3"/>
        <w:ind w:right="690"/>
      </w:pPr>
      <w:r>
        <w:t>вовлечение</w:t>
      </w:r>
      <w:r>
        <w:rPr>
          <w:spacing w:val="1"/>
        </w:rPr>
        <w:t xml:space="preserve"> </w:t>
      </w:r>
      <w:r>
        <w:t>обучающихся</w:t>
      </w:r>
      <w:r>
        <w:rPr>
          <w:spacing w:val="1"/>
        </w:rPr>
        <w:t xml:space="preserve"> </w:t>
      </w:r>
      <w:r>
        <w:t>в</w:t>
      </w:r>
      <w:r>
        <w:rPr>
          <w:spacing w:val="1"/>
        </w:rPr>
        <w:t xml:space="preserve"> </w:t>
      </w:r>
      <w:r>
        <w:t>интересную</w:t>
      </w:r>
      <w:r>
        <w:rPr>
          <w:spacing w:val="1"/>
        </w:rPr>
        <w:t xml:space="preserve"> </w:t>
      </w:r>
      <w:r>
        <w:t>и</w:t>
      </w:r>
      <w:r>
        <w:rPr>
          <w:spacing w:val="1"/>
        </w:rPr>
        <w:t xml:space="preserve"> </w:t>
      </w:r>
      <w:r>
        <w:t>полезную</w:t>
      </w:r>
      <w:r>
        <w:rPr>
          <w:spacing w:val="1"/>
        </w:rPr>
        <w:t xml:space="preserve"> </w:t>
      </w:r>
      <w:r>
        <w:t>для</w:t>
      </w:r>
      <w:r>
        <w:rPr>
          <w:spacing w:val="1"/>
        </w:rPr>
        <w:t xml:space="preserve"> </w:t>
      </w:r>
      <w:r>
        <w:t>них</w:t>
      </w:r>
      <w:r>
        <w:rPr>
          <w:spacing w:val="1"/>
        </w:rPr>
        <w:t xml:space="preserve"> </w:t>
      </w:r>
      <w:r>
        <w:t>деятельность,</w:t>
      </w:r>
      <w:r>
        <w:rPr>
          <w:spacing w:val="1"/>
        </w:rPr>
        <w:t xml:space="preserve"> </w:t>
      </w:r>
      <w:r>
        <w:t>которая</w:t>
      </w:r>
      <w:r>
        <w:rPr>
          <w:spacing w:val="1"/>
        </w:rPr>
        <w:t xml:space="preserve"> </w:t>
      </w:r>
      <w:r>
        <w:t>предоставит им возможность самореализоваться в ней, приобрести социально значимые</w:t>
      </w:r>
      <w:r>
        <w:rPr>
          <w:spacing w:val="1"/>
        </w:rPr>
        <w:t xml:space="preserve"> </w:t>
      </w:r>
      <w:r>
        <w:t>знания,</w:t>
      </w:r>
      <w:r>
        <w:rPr>
          <w:spacing w:val="1"/>
        </w:rPr>
        <w:t xml:space="preserve"> </w:t>
      </w:r>
      <w:r>
        <w:t>развить</w:t>
      </w:r>
      <w:r>
        <w:rPr>
          <w:spacing w:val="1"/>
        </w:rPr>
        <w:t xml:space="preserve"> </w:t>
      </w:r>
      <w:r>
        <w:t>в</w:t>
      </w:r>
      <w:r>
        <w:rPr>
          <w:spacing w:val="1"/>
        </w:rPr>
        <w:t xml:space="preserve"> </w:t>
      </w:r>
      <w:r>
        <w:t>себе</w:t>
      </w:r>
      <w:r>
        <w:rPr>
          <w:spacing w:val="1"/>
        </w:rPr>
        <w:t xml:space="preserve"> </w:t>
      </w:r>
      <w:r>
        <w:t>важные для</w:t>
      </w:r>
      <w:r>
        <w:rPr>
          <w:spacing w:val="1"/>
        </w:rPr>
        <w:t xml:space="preserve"> </w:t>
      </w:r>
      <w:r>
        <w:t>своего</w:t>
      </w:r>
      <w:r>
        <w:rPr>
          <w:spacing w:val="1"/>
        </w:rPr>
        <w:t xml:space="preserve"> </w:t>
      </w:r>
      <w:r>
        <w:t>личностного</w:t>
      </w:r>
      <w:r>
        <w:rPr>
          <w:spacing w:val="1"/>
        </w:rPr>
        <w:t xml:space="preserve"> </w:t>
      </w:r>
      <w:r>
        <w:t>развития</w:t>
      </w:r>
      <w:r>
        <w:rPr>
          <w:spacing w:val="1"/>
        </w:rPr>
        <w:t xml:space="preserve"> </w:t>
      </w:r>
      <w:r>
        <w:t>социально</w:t>
      </w:r>
      <w:r>
        <w:rPr>
          <w:spacing w:val="1"/>
        </w:rPr>
        <w:t xml:space="preserve"> </w:t>
      </w:r>
      <w:r>
        <w:t>значимые</w:t>
      </w:r>
      <w:r>
        <w:rPr>
          <w:spacing w:val="1"/>
        </w:rPr>
        <w:t xml:space="preserve"> </w:t>
      </w:r>
      <w:r>
        <w:t>отношения,</w:t>
      </w:r>
      <w:r>
        <w:rPr>
          <w:spacing w:val="-4"/>
        </w:rPr>
        <w:t xml:space="preserve"> </w:t>
      </w:r>
      <w:r>
        <w:t>получить</w:t>
      </w:r>
      <w:r>
        <w:rPr>
          <w:spacing w:val="1"/>
        </w:rPr>
        <w:t xml:space="preserve"> </w:t>
      </w:r>
      <w:r>
        <w:t>опыт</w:t>
      </w:r>
      <w:r>
        <w:rPr>
          <w:spacing w:val="1"/>
        </w:rPr>
        <w:t xml:space="preserve"> </w:t>
      </w:r>
      <w:r>
        <w:t>участия в</w:t>
      </w:r>
      <w:r>
        <w:rPr>
          <w:spacing w:val="1"/>
        </w:rPr>
        <w:t xml:space="preserve"> </w:t>
      </w:r>
      <w:r>
        <w:t>социально значимых делах;</w:t>
      </w:r>
    </w:p>
    <w:p w14:paraId="2F3A66C5" w14:textId="77777777" w:rsidR="00B963E6" w:rsidRDefault="00B963E6" w:rsidP="00B963E6">
      <w:pPr>
        <w:pStyle w:val="a3"/>
        <w:ind w:right="685"/>
      </w:pPr>
      <w:r>
        <w:t>формирование в кружках, секциях, клубах, студиях и т.</w:t>
      </w:r>
      <w:r>
        <w:rPr>
          <w:spacing w:val="1"/>
        </w:rPr>
        <w:t xml:space="preserve"> </w:t>
      </w:r>
      <w:r>
        <w:t>п. детско-взрослых общностей,</w:t>
      </w:r>
      <w:r>
        <w:rPr>
          <w:spacing w:val="1"/>
        </w:rPr>
        <w:t xml:space="preserve"> </w:t>
      </w:r>
      <w:r>
        <w:t>которые</w:t>
      </w:r>
      <w:r>
        <w:rPr>
          <w:spacing w:val="1"/>
        </w:rPr>
        <w:t xml:space="preserve"> </w:t>
      </w:r>
      <w:r>
        <w:t>могли</w:t>
      </w:r>
      <w:r>
        <w:rPr>
          <w:spacing w:val="1"/>
        </w:rPr>
        <w:t xml:space="preserve"> </w:t>
      </w:r>
      <w:r>
        <w:t>бы</w:t>
      </w:r>
      <w:r>
        <w:rPr>
          <w:spacing w:val="1"/>
        </w:rPr>
        <w:t xml:space="preserve"> </w:t>
      </w:r>
      <w:r>
        <w:t>объединять</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общими</w:t>
      </w:r>
      <w:r>
        <w:rPr>
          <w:spacing w:val="1"/>
        </w:rPr>
        <w:t xml:space="preserve"> </w:t>
      </w:r>
      <w:r>
        <w:t>позитивными</w:t>
      </w:r>
      <w:r>
        <w:rPr>
          <w:spacing w:val="-3"/>
        </w:rPr>
        <w:t xml:space="preserve"> </w:t>
      </w:r>
      <w:r>
        <w:t>эмоциями</w:t>
      </w:r>
      <w:r>
        <w:rPr>
          <w:spacing w:val="-1"/>
        </w:rPr>
        <w:t xml:space="preserve"> </w:t>
      </w:r>
      <w:r>
        <w:t>и</w:t>
      </w:r>
      <w:r>
        <w:rPr>
          <w:spacing w:val="-1"/>
        </w:rPr>
        <w:t xml:space="preserve"> </w:t>
      </w:r>
      <w:r>
        <w:t>доверительными отношениями</w:t>
      </w:r>
      <w:r>
        <w:rPr>
          <w:spacing w:val="-1"/>
        </w:rPr>
        <w:t xml:space="preserve"> </w:t>
      </w:r>
      <w:r>
        <w:t>друг</w:t>
      </w:r>
      <w:r>
        <w:rPr>
          <w:spacing w:val="-2"/>
        </w:rPr>
        <w:t xml:space="preserve"> </w:t>
      </w:r>
      <w:r>
        <w:t>к</w:t>
      </w:r>
      <w:r>
        <w:rPr>
          <w:spacing w:val="5"/>
        </w:rPr>
        <w:t xml:space="preserve"> </w:t>
      </w:r>
      <w:r>
        <w:t>другу;</w:t>
      </w:r>
    </w:p>
    <w:p w14:paraId="6E85634A" w14:textId="77777777" w:rsidR="00B963E6" w:rsidRDefault="00B963E6" w:rsidP="00B963E6">
      <w:pPr>
        <w:pStyle w:val="a3"/>
        <w:ind w:right="692"/>
      </w:pPr>
      <w:r>
        <w:t>создание</w:t>
      </w:r>
      <w:r>
        <w:rPr>
          <w:spacing w:val="1"/>
        </w:rPr>
        <w:t xml:space="preserve"> </w:t>
      </w:r>
      <w:r>
        <w:t>в</w:t>
      </w:r>
      <w:r>
        <w:rPr>
          <w:spacing w:val="1"/>
        </w:rPr>
        <w:t xml:space="preserve"> </w:t>
      </w:r>
      <w:r>
        <w:t>детских</w:t>
      </w:r>
      <w:r>
        <w:rPr>
          <w:spacing w:val="1"/>
        </w:rPr>
        <w:t xml:space="preserve"> </w:t>
      </w:r>
      <w:r>
        <w:t>объединениях</w:t>
      </w:r>
      <w:r>
        <w:rPr>
          <w:spacing w:val="1"/>
        </w:rPr>
        <w:t xml:space="preserve"> </w:t>
      </w:r>
      <w:r>
        <w:t>традиций,</w:t>
      </w:r>
      <w:r>
        <w:rPr>
          <w:spacing w:val="1"/>
        </w:rPr>
        <w:t xml:space="preserve"> </w:t>
      </w:r>
      <w:r>
        <w:t>задающих</w:t>
      </w:r>
      <w:r>
        <w:rPr>
          <w:spacing w:val="1"/>
        </w:rPr>
        <w:t xml:space="preserve"> </w:t>
      </w:r>
      <w:r>
        <w:t>их</w:t>
      </w:r>
      <w:r>
        <w:rPr>
          <w:spacing w:val="1"/>
        </w:rPr>
        <w:t xml:space="preserve"> </w:t>
      </w:r>
      <w:r>
        <w:t>членам</w:t>
      </w:r>
      <w:r>
        <w:rPr>
          <w:spacing w:val="61"/>
        </w:rPr>
        <w:t xml:space="preserve"> </w:t>
      </w:r>
      <w:r>
        <w:t>определенные</w:t>
      </w:r>
      <w:r>
        <w:rPr>
          <w:spacing w:val="1"/>
        </w:rPr>
        <w:t xml:space="preserve"> </w:t>
      </w:r>
      <w:r>
        <w:t>социально</w:t>
      </w:r>
      <w:r>
        <w:rPr>
          <w:spacing w:val="-4"/>
        </w:rPr>
        <w:t xml:space="preserve"> </w:t>
      </w:r>
      <w:r>
        <w:t>значимые</w:t>
      </w:r>
      <w:r>
        <w:rPr>
          <w:spacing w:val="-2"/>
        </w:rPr>
        <w:t xml:space="preserve"> </w:t>
      </w:r>
      <w:r>
        <w:t>формы поведения;</w:t>
      </w:r>
    </w:p>
    <w:p w14:paraId="0E3EF1EA" w14:textId="77777777" w:rsidR="00B963E6" w:rsidRDefault="00B963E6" w:rsidP="00B963E6">
      <w:pPr>
        <w:pStyle w:val="a3"/>
        <w:ind w:right="695"/>
      </w:pPr>
      <w:r>
        <w:t>поддержку</w:t>
      </w:r>
      <w:r>
        <w:rPr>
          <w:spacing w:val="1"/>
        </w:rPr>
        <w:t xml:space="preserve"> </w:t>
      </w:r>
      <w:r>
        <w:t>обучающихся</w:t>
      </w:r>
      <w:r>
        <w:rPr>
          <w:spacing w:val="1"/>
        </w:rPr>
        <w:t xml:space="preserve"> </w:t>
      </w:r>
      <w:r>
        <w:t>с</w:t>
      </w:r>
      <w:r>
        <w:rPr>
          <w:spacing w:val="1"/>
        </w:rPr>
        <w:t xml:space="preserve"> </w:t>
      </w:r>
      <w:r>
        <w:t>ярко</w:t>
      </w:r>
      <w:r>
        <w:rPr>
          <w:spacing w:val="1"/>
        </w:rPr>
        <w:t xml:space="preserve"> </w:t>
      </w:r>
      <w:r>
        <w:t>выраженной</w:t>
      </w:r>
      <w:r>
        <w:rPr>
          <w:spacing w:val="1"/>
        </w:rPr>
        <w:t xml:space="preserve"> </w:t>
      </w:r>
      <w:r>
        <w:t>лидерской</w:t>
      </w:r>
      <w:r>
        <w:rPr>
          <w:spacing w:val="1"/>
        </w:rPr>
        <w:t xml:space="preserve"> </w:t>
      </w:r>
      <w:r>
        <w:t>позицией</w:t>
      </w:r>
      <w:r>
        <w:rPr>
          <w:spacing w:val="1"/>
        </w:rPr>
        <w:t xml:space="preserve"> </w:t>
      </w:r>
      <w:r>
        <w:t>и</w:t>
      </w:r>
      <w:r>
        <w:rPr>
          <w:spacing w:val="1"/>
        </w:rPr>
        <w:t xml:space="preserve"> </w:t>
      </w:r>
      <w:r>
        <w:t>установку</w:t>
      </w:r>
      <w:r>
        <w:rPr>
          <w:spacing w:val="1"/>
        </w:rPr>
        <w:t xml:space="preserve"> </w:t>
      </w:r>
      <w:r>
        <w:t>на</w:t>
      </w:r>
      <w:r>
        <w:rPr>
          <w:spacing w:val="1"/>
        </w:rPr>
        <w:t xml:space="preserve"> </w:t>
      </w:r>
      <w:r>
        <w:t>сохранение</w:t>
      </w:r>
      <w:r>
        <w:rPr>
          <w:spacing w:val="-2"/>
        </w:rPr>
        <w:t xml:space="preserve"> </w:t>
      </w:r>
      <w:r>
        <w:t>и</w:t>
      </w:r>
      <w:r>
        <w:rPr>
          <w:spacing w:val="-3"/>
        </w:rPr>
        <w:t xml:space="preserve"> </w:t>
      </w:r>
      <w:r>
        <w:t>поддержание</w:t>
      </w:r>
      <w:r>
        <w:rPr>
          <w:spacing w:val="-1"/>
        </w:rPr>
        <w:t xml:space="preserve"> </w:t>
      </w:r>
      <w:r>
        <w:t>накопленных</w:t>
      </w:r>
      <w:r>
        <w:rPr>
          <w:spacing w:val="1"/>
        </w:rPr>
        <w:t xml:space="preserve"> </w:t>
      </w:r>
      <w:r>
        <w:t>социально</w:t>
      </w:r>
      <w:r>
        <w:rPr>
          <w:spacing w:val="-1"/>
        </w:rPr>
        <w:t xml:space="preserve"> </w:t>
      </w:r>
      <w:r>
        <w:t>значимых</w:t>
      </w:r>
      <w:r>
        <w:rPr>
          <w:spacing w:val="-1"/>
        </w:rPr>
        <w:t xml:space="preserve"> </w:t>
      </w:r>
      <w:r>
        <w:t>традиций;</w:t>
      </w:r>
    </w:p>
    <w:p w14:paraId="1FD3645E" w14:textId="77777777" w:rsidR="00B963E6" w:rsidRDefault="00B963E6" w:rsidP="00B963E6">
      <w:pPr>
        <w:pStyle w:val="a3"/>
        <w:spacing w:before="66"/>
        <w:ind w:right="691"/>
      </w:pPr>
      <w:r>
        <w:t>поощрение педагогическими работниками детских инициатив и детского самоуправления.</w:t>
      </w:r>
      <w:r>
        <w:rPr>
          <w:spacing w:val="-57"/>
        </w:rPr>
        <w:t xml:space="preserve"> </w:t>
      </w:r>
      <w:r>
        <w:t>Реализация воспитательного потенциала курсов внеурочной деятельности происходит в</w:t>
      </w:r>
      <w:r>
        <w:rPr>
          <w:spacing w:val="1"/>
        </w:rPr>
        <w:t xml:space="preserve"> </w:t>
      </w:r>
      <w:r>
        <w:t>рамках</w:t>
      </w:r>
      <w:r>
        <w:rPr>
          <w:spacing w:val="1"/>
        </w:rPr>
        <w:t xml:space="preserve"> </w:t>
      </w:r>
      <w:r>
        <w:t>следующих</w:t>
      </w:r>
      <w:r>
        <w:rPr>
          <w:spacing w:val="2"/>
        </w:rPr>
        <w:t xml:space="preserve"> </w:t>
      </w:r>
      <w:r>
        <w:t>выбранных обучающимися</w:t>
      </w:r>
      <w:r>
        <w:rPr>
          <w:spacing w:val="2"/>
        </w:rPr>
        <w:t xml:space="preserve"> </w:t>
      </w:r>
      <w:r>
        <w:t>ее</w:t>
      </w:r>
      <w:r>
        <w:rPr>
          <w:spacing w:val="-1"/>
        </w:rPr>
        <w:t xml:space="preserve"> </w:t>
      </w:r>
      <w:r>
        <w:t>видов:</w:t>
      </w:r>
    </w:p>
    <w:p w14:paraId="0BBE3322" w14:textId="77777777" w:rsidR="00B963E6" w:rsidRDefault="00B963E6" w:rsidP="00B963E6">
      <w:pPr>
        <w:pStyle w:val="a3"/>
        <w:spacing w:before="1"/>
      </w:pPr>
      <w:r>
        <w:t>Познавательная</w:t>
      </w:r>
      <w:r>
        <w:rPr>
          <w:spacing w:val="-4"/>
        </w:rPr>
        <w:t xml:space="preserve"> </w:t>
      </w:r>
      <w:r>
        <w:t>деятельность.</w:t>
      </w:r>
    </w:p>
    <w:p w14:paraId="1ABC4FAF" w14:textId="77777777" w:rsidR="00B963E6" w:rsidRDefault="00B963E6" w:rsidP="00B963E6">
      <w:pPr>
        <w:pStyle w:val="a3"/>
        <w:ind w:right="687"/>
      </w:pP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1"/>
        </w:rPr>
        <w:t xml:space="preserve"> </w:t>
      </w:r>
      <w:r>
        <w:t>передачу</w:t>
      </w:r>
      <w:r>
        <w:rPr>
          <w:spacing w:val="1"/>
        </w:rPr>
        <w:t xml:space="preserve"> </w:t>
      </w:r>
      <w:r>
        <w:t>обучающимся</w:t>
      </w:r>
      <w:r>
        <w:rPr>
          <w:spacing w:val="1"/>
        </w:rPr>
        <w:t xml:space="preserve"> </w:t>
      </w:r>
      <w:r>
        <w:t>социально</w:t>
      </w:r>
      <w:r>
        <w:rPr>
          <w:spacing w:val="1"/>
        </w:rPr>
        <w:t xml:space="preserve"> </w:t>
      </w:r>
      <w:r>
        <w:t>значимых</w:t>
      </w:r>
      <w:r>
        <w:rPr>
          <w:spacing w:val="1"/>
        </w:rPr>
        <w:t xml:space="preserve"> </w:t>
      </w:r>
      <w:r>
        <w:t>знаний,</w:t>
      </w:r>
      <w:r>
        <w:rPr>
          <w:spacing w:val="1"/>
        </w:rPr>
        <w:t xml:space="preserve"> </w:t>
      </w:r>
      <w:r>
        <w:t>развивающие</w:t>
      </w:r>
      <w:r>
        <w:rPr>
          <w:spacing w:val="1"/>
        </w:rPr>
        <w:t xml:space="preserve"> </w:t>
      </w:r>
      <w:r>
        <w:t>их</w:t>
      </w:r>
      <w:r>
        <w:rPr>
          <w:spacing w:val="1"/>
        </w:rPr>
        <w:t xml:space="preserve"> </w:t>
      </w:r>
      <w:r>
        <w:t>любознательность,</w:t>
      </w:r>
      <w:r>
        <w:rPr>
          <w:spacing w:val="1"/>
        </w:rPr>
        <w:t xml:space="preserve"> </w:t>
      </w:r>
      <w:r>
        <w:t>позволяющие</w:t>
      </w:r>
      <w:r>
        <w:rPr>
          <w:spacing w:val="1"/>
        </w:rPr>
        <w:t xml:space="preserve"> </w:t>
      </w:r>
      <w:r>
        <w:t>привлечь</w:t>
      </w:r>
      <w:r>
        <w:rPr>
          <w:spacing w:val="1"/>
        </w:rPr>
        <w:t xml:space="preserve"> </w:t>
      </w:r>
      <w:r>
        <w:t>их</w:t>
      </w:r>
      <w:r>
        <w:rPr>
          <w:spacing w:val="1"/>
        </w:rPr>
        <w:t xml:space="preserve"> </w:t>
      </w:r>
      <w:r>
        <w:t>внимание</w:t>
      </w:r>
      <w:r>
        <w:rPr>
          <w:spacing w:val="1"/>
        </w:rPr>
        <w:t xml:space="preserve"> </w:t>
      </w:r>
      <w:r>
        <w:t>к</w:t>
      </w:r>
      <w:r>
        <w:rPr>
          <w:spacing w:val="1"/>
        </w:rPr>
        <w:t xml:space="preserve"> </w:t>
      </w:r>
      <w:r>
        <w:t>экономическим,</w:t>
      </w:r>
      <w:r>
        <w:rPr>
          <w:spacing w:val="1"/>
        </w:rPr>
        <w:t xml:space="preserve"> </w:t>
      </w:r>
      <w:r>
        <w:t>политическим,</w:t>
      </w:r>
      <w:r>
        <w:rPr>
          <w:spacing w:val="1"/>
        </w:rPr>
        <w:t xml:space="preserve"> </w:t>
      </w:r>
      <w:r>
        <w:t>экологическим,</w:t>
      </w:r>
      <w:r>
        <w:rPr>
          <w:spacing w:val="1"/>
        </w:rPr>
        <w:t xml:space="preserve"> </w:t>
      </w:r>
      <w:r>
        <w:t>гуманитарным</w:t>
      </w:r>
      <w:r>
        <w:rPr>
          <w:spacing w:val="1"/>
        </w:rPr>
        <w:t xml:space="preserve"> </w:t>
      </w:r>
      <w:r>
        <w:t>проблемам</w:t>
      </w:r>
      <w:r>
        <w:rPr>
          <w:spacing w:val="1"/>
        </w:rPr>
        <w:t xml:space="preserve"> </w:t>
      </w:r>
      <w:r>
        <w:t>нашего общества, формирующие их гуманистическое мировоззрение и научную картину</w:t>
      </w:r>
      <w:r>
        <w:rPr>
          <w:spacing w:val="1"/>
        </w:rPr>
        <w:t xml:space="preserve"> </w:t>
      </w:r>
      <w:r>
        <w:lastRenderedPageBreak/>
        <w:t>мира.</w:t>
      </w:r>
    </w:p>
    <w:p w14:paraId="4549A61F" w14:textId="77777777" w:rsidR="00B963E6" w:rsidRDefault="00B963E6" w:rsidP="00B963E6">
      <w:pPr>
        <w:pStyle w:val="a3"/>
      </w:pPr>
      <w:r>
        <w:t>Художественное</w:t>
      </w:r>
      <w:r>
        <w:rPr>
          <w:spacing w:val="-4"/>
        </w:rPr>
        <w:t xml:space="preserve"> </w:t>
      </w:r>
      <w:r>
        <w:t>творчество.</w:t>
      </w:r>
    </w:p>
    <w:p w14:paraId="3576B9EC" w14:textId="77777777" w:rsidR="00B963E6" w:rsidRDefault="00B963E6" w:rsidP="00B963E6">
      <w:pPr>
        <w:pStyle w:val="a3"/>
        <w:ind w:right="690"/>
      </w:pPr>
      <w:r>
        <w:t>Курсы внеурочной деятельности, создающие благоприятные условия для просоциальной</w:t>
      </w:r>
      <w:r>
        <w:rPr>
          <w:spacing w:val="1"/>
        </w:rPr>
        <w:t xml:space="preserve"> </w:t>
      </w:r>
      <w:r>
        <w:t>самореализации обучающихся, направленные на раскрытие их творческих способностей,</w:t>
      </w:r>
      <w:r>
        <w:rPr>
          <w:spacing w:val="1"/>
        </w:rPr>
        <w:t xml:space="preserve"> </w:t>
      </w:r>
      <w:r>
        <w:t>формирование чувства вкуса и умения ценить прекрасное, на воспитание ценностного</w:t>
      </w:r>
      <w:r>
        <w:rPr>
          <w:spacing w:val="1"/>
        </w:rPr>
        <w:t xml:space="preserve"> </w:t>
      </w:r>
      <w:r>
        <w:t>отношения</w:t>
      </w:r>
      <w:r>
        <w:rPr>
          <w:spacing w:val="-1"/>
        </w:rPr>
        <w:t xml:space="preserve"> </w:t>
      </w:r>
      <w:r>
        <w:t>обучающихся</w:t>
      </w:r>
      <w:r>
        <w:rPr>
          <w:spacing w:val="-1"/>
        </w:rPr>
        <w:t xml:space="preserve"> </w:t>
      </w:r>
      <w:r>
        <w:t>к</w:t>
      </w:r>
      <w:r>
        <w:rPr>
          <w:spacing w:val="-1"/>
        </w:rPr>
        <w:t xml:space="preserve"> </w:t>
      </w:r>
      <w:r>
        <w:t>культуре</w:t>
      </w:r>
      <w:r>
        <w:rPr>
          <w:spacing w:val="-2"/>
        </w:rPr>
        <w:t xml:space="preserve"> </w:t>
      </w:r>
      <w:r>
        <w:t>и</w:t>
      </w:r>
      <w:r>
        <w:rPr>
          <w:spacing w:val="-1"/>
        </w:rPr>
        <w:t xml:space="preserve"> </w:t>
      </w:r>
      <w:r>
        <w:t>их</w:t>
      </w:r>
      <w:r>
        <w:rPr>
          <w:spacing w:val="1"/>
        </w:rPr>
        <w:t xml:space="preserve"> </w:t>
      </w:r>
      <w:r>
        <w:t>общее</w:t>
      </w:r>
      <w:r>
        <w:rPr>
          <w:spacing w:val="-2"/>
        </w:rPr>
        <w:t xml:space="preserve"> </w:t>
      </w:r>
      <w:r>
        <w:t>духовно-нравственное</w:t>
      </w:r>
      <w:r>
        <w:rPr>
          <w:spacing w:val="-1"/>
        </w:rPr>
        <w:t xml:space="preserve"> </w:t>
      </w:r>
      <w:r>
        <w:t>развитие.</w:t>
      </w:r>
    </w:p>
    <w:p w14:paraId="26C7513A" w14:textId="77777777" w:rsidR="00B963E6" w:rsidRDefault="00B963E6" w:rsidP="00B963E6">
      <w:pPr>
        <w:pStyle w:val="a3"/>
      </w:pPr>
      <w:r>
        <w:t>Проблемно-ценностное</w:t>
      </w:r>
      <w:r>
        <w:rPr>
          <w:spacing w:val="-9"/>
        </w:rPr>
        <w:t xml:space="preserve"> </w:t>
      </w:r>
      <w:r>
        <w:t>общение.</w:t>
      </w:r>
    </w:p>
    <w:p w14:paraId="4783E447" w14:textId="77777777" w:rsidR="00B963E6" w:rsidRDefault="00B963E6" w:rsidP="00B963E6">
      <w:pPr>
        <w:pStyle w:val="a3"/>
        <w:ind w:right="693"/>
      </w:pP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коммуникативных</w:t>
      </w:r>
      <w:r>
        <w:rPr>
          <w:spacing w:val="1"/>
        </w:rPr>
        <w:t xml:space="preserve"> </w:t>
      </w:r>
      <w:r>
        <w:t>компетенций</w:t>
      </w:r>
      <w:r>
        <w:rPr>
          <w:spacing w:val="1"/>
        </w:rPr>
        <w:t xml:space="preserve"> </w:t>
      </w:r>
      <w:r>
        <w:t>обучающихся,</w:t>
      </w:r>
      <w:r>
        <w:rPr>
          <w:spacing w:val="1"/>
        </w:rPr>
        <w:t xml:space="preserve"> </w:t>
      </w:r>
      <w:r>
        <w:t>воспитание</w:t>
      </w:r>
      <w:r>
        <w:rPr>
          <w:spacing w:val="1"/>
        </w:rPr>
        <w:t xml:space="preserve"> </w:t>
      </w:r>
      <w:r>
        <w:t>у</w:t>
      </w:r>
      <w:r>
        <w:rPr>
          <w:spacing w:val="1"/>
        </w:rPr>
        <w:t xml:space="preserve"> </w:t>
      </w:r>
      <w:r>
        <w:t>них</w:t>
      </w:r>
      <w:r>
        <w:rPr>
          <w:spacing w:val="1"/>
        </w:rPr>
        <w:t xml:space="preserve"> </w:t>
      </w:r>
      <w:r>
        <w:t>культуры</w:t>
      </w:r>
      <w:r>
        <w:rPr>
          <w:spacing w:val="1"/>
        </w:rPr>
        <w:t xml:space="preserve"> </w:t>
      </w:r>
      <w:r>
        <w:t>общения,</w:t>
      </w:r>
      <w:r>
        <w:rPr>
          <w:spacing w:val="1"/>
        </w:rPr>
        <w:t xml:space="preserve"> </w:t>
      </w:r>
      <w:r>
        <w:t>развитие</w:t>
      </w:r>
      <w:r>
        <w:rPr>
          <w:spacing w:val="1"/>
        </w:rPr>
        <w:t xml:space="preserve"> </w:t>
      </w:r>
      <w:r>
        <w:t>умений</w:t>
      </w:r>
      <w:r>
        <w:rPr>
          <w:spacing w:val="1"/>
        </w:rPr>
        <w:t xml:space="preserve"> </w:t>
      </w:r>
      <w:r>
        <w:t>слушать</w:t>
      </w:r>
      <w:r>
        <w:rPr>
          <w:spacing w:val="1"/>
        </w:rPr>
        <w:t xml:space="preserve"> </w:t>
      </w:r>
      <w:r>
        <w:t>и</w:t>
      </w:r>
      <w:r>
        <w:rPr>
          <w:spacing w:val="1"/>
        </w:rPr>
        <w:t xml:space="preserve"> </w:t>
      </w:r>
      <w:r>
        <w:t>слышать</w:t>
      </w:r>
      <w:r>
        <w:rPr>
          <w:spacing w:val="1"/>
        </w:rPr>
        <w:t xml:space="preserve"> </w:t>
      </w:r>
      <w:r>
        <w:t>других,</w:t>
      </w:r>
      <w:r>
        <w:rPr>
          <w:spacing w:val="1"/>
        </w:rPr>
        <w:t xml:space="preserve"> </w:t>
      </w:r>
      <w:r>
        <w:t>уважать</w:t>
      </w:r>
      <w:r>
        <w:rPr>
          <w:spacing w:val="1"/>
        </w:rPr>
        <w:t xml:space="preserve"> </w:t>
      </w:r>
      <w:r>
        <w:t>чужое</w:t>
      </w:r>
      <w:r>
        <w:rPr>
          <w:spacing w:val="1"/>
        </w:rPr>
        <w:t xml:space="preserve"> </w:t>
      </w:r>
      <w:r>
        <w:t>мнение</w:t>
      </w:r>
      <w:r>
        <w:rPr>
          <w:spacing w:val="1"/>
        </w:rPr>
        <w:t xml:space="preserve"> </w:t>
      </w:r>
      <w:r>
        <w:t>и</w:t>
      </w:r>
      <w:r>
        <w:rPr>
          <w:spacing w:val="1"/>
        </w:rPr>
        <w:t xml:space="preserve"> </w:t>
      </w:r>
      <w:r>
        <w:t>отстаивать</w:t>
      </w:r>
      <w:r>
        <w:rPr>
          <w:spacing w:val="1"/>
        </w:rPr>
        <w:t xml:space="preserve"> </w:t>
      </w:r>
      <w:r>
        <w:t>свое</w:t>
      </w:r>
      <w:r>
        <w:rPr>
          <w:spacing w:val="60"/>
        </w:rPr>
        <w:t xml:space="preserve"> </w:t>
      </w:r>
      <w:r>
        <w:t>собственное,</w:t>
      </w:r>
      <w:r>
        <w:rPr>
          <w:spacing w:val="1"/>
        </w:rPr>
        <w:t xml:space="preserve"> </w:t>
      </w:r>
      <w:r>
        <w:t>терпимо</w:t>
      </w:r>
      <w:r>
        <w:rPr>
          <w:spacing w:val="-1"/>
        </w:rPr>
        <w:t xml:space="preserve"> </w:t>
      </w:r>
      <w:r>
        <w:t>относиться к разнообразию</w:t>
      </w:r>
      <w:r>
        <w:rPr>
          <w:spacing w:val="-1"/>
        </w:rPr>
        <w:t xml:space="preserve"> </w:t>
      </w:r>
      <w:r>
        <w:t>взглядов</w:t>
      </w:r>
      <w:r>
        <w:rPr>
          <w:spacing w:val="-1"/>
        </w:rPr>
        <w:t xml:space="preserve"> </w:t>
      </w:r>
      <w:r>
        <w:t>людей.</w:t>
      </w:r>
    </w:p>
    <w:p w14:paraId="29D95934" w14:textId="77777777" w:rsidR="00B963E6" w:rsidRDefault="00B963E6" w:rsidP="00B963E6">
      <w:pPr>
        <w:pStyle w:val="a3"/>
      </w:pPr>
      <w:r>
        <w:t>Туристско-краеведческая</w:t>
      </w:r>
      <w:r>
        <w:rPr>
          <w:spacing w:val="-4"/>
        </w:rPr>
        <w:t xml:space="preserve"> </w:t>
      </w:r>
      <w:r>
        <w:t>деятельность.</w:t>
      </w:r>
    </w:p>
    <w:p w14:paraId="123FD877" w14:textId="77777777" w:rsidR="00B963E6" w:rsidRDefault="00B963E6" w:rsidP="00B963E6">
      <w:pPr>
        <w:pStyle w:val="a3"/>
        <w:spacing w:before="1"/>
        <w:ind w:right="693"/>
      </w:pPr>
      <w:r>
        <w:t>Курсы внеурочной деятельности, направленные на воспитание у обучающихся любви к</w:t>
      </w:r>
      <w:r>
        <w:rPr>
          <w:spacing w:val="1"/>
        </w:rPr>
        <w:t xml:space="preserve"> </w:t>
      </w:r>
      <w:r>
        <w:t>своему</w:t>
      </w:r>
      <w:r>
        <w:rPr>
          <w:spacing w:val="1"/>
        </w:rPr>
        <w:t xml:space="preserve"> </w:t>
      </w:r>
      <w:r>
        <w:t>краю,</w:t>
      </w:r>
      <w:r>
        <w:rPr>
          <w:spacing w:val="1"/>
        </w:rPr>
        <w:t xml:space="preserve"> </w:t>
      </w:r>
      <w:r>
        <w:t>его</w:t>
      </w:r>
      <w:r>
        <w:rPr>
          <w:spacing w:val="1"/>
        </w:rPr>
        <w:t xml:space="preserve"> </w:t>
      </w:r>
      <w:r>
        <w:t>истории,</w:t>
      </w:r>
      <w:r>
        <w:rPr>
          <w:spacing w:val="1"/>
        </w:rPr>
        <w:t xml:space="preserve"> </w:t>
      </w:r>
      <w:r>
        <w:t>культуре,</w:t>
      </w:r>
      <w:r>
        <w:rPr>
          <w:spacing w:val="1"/>
        </w:rPr>
        <w:t xml:space="preserve"> </w:t>
      </w:r>
      <w:r>
        <w:t>природе,</w:t>
      </w:r>
      <w:r>
        <w:rPr>
          <w:spacing w:val="1"/>
        </w:rPr>
        <w:t xml:space="preserve"> </w:t>
      </w:r>
      <w:r>
        <w:t>на</w:t>
      </w:r>
      <w:r>
        <w:rPr>
          <w:spacing w:val="1"/>
        </w:rPr>
        <w:t xml:space="preserve"> </w:t>
      </w:r>
      <w:r>
        <w:t>развитие</w:t>
      </w:r>
      <w:r>
        <w:rPr>
          <w:spacing w:val="1"/>
        </w:rPr>
        <w:t xml:space="preserve"> </w:t>
      </w:r>
      <w:r>
        <w:t>самостоятельности</w:t>
      </w:r>
      <w:r>
        <w:rPr>
          <w:spacing w:val="1"/>
        </w:rPr>
        <w:t xml:space="preserve"> </w:t>
      </w:r>
      <w:r>
        <w:t>и</w:t>
      </w:r>
      <w:r>
        <w:rPr>
          <w:spacing w:val="1"/>
        </w:rPr>
        <w:t xml:space="preserve"> </w:t>
      </w:r>
      <w:r>
        <w:t>ответственности</w:t>
      </w:r>
      <w:r>
        <w:rPr>
          <w:spacing w:val="1"/>
        </w:rPr>
        <w:t xml:space="preserve"> </w:t>
      </w:r>
      <w:r>
        <w:t>обучающихся,</w:t>
      </w:r>
      <w:r>
        <w:rPr>
          <w:spacing w:val="1"/>
        </w:rPr>
        <w:t xml:space="preserve"> </w:t>
      </w:r>
      <w:r>
        <w:t>формирование</w:t>
      </w:r>
      <w:r>
        <w:rPr>
          <w:spacing w:val="1"/>
        </w:rPr>
        <w:t xml:space="preserve"> </w:t>
      </w:r>
      <w:r>
        <w:t>у</w:t>
      </w:r>
      <w:r>
        <w:rPr>
          <w:spacing w:val="1"/>
        </w:rPr>
        <w:t xml:space="preserve"> </w:t>
      </w:r>
      <w:r>
        <w:t>них</w:t>
      </w:r>
      <w:r>
        <w:rPr>
          <w:spacing w:val="1"/>
        </w:rPr>
        <w:t xml:space="preserve"> </w:t>
      </w:r>
      <w:r>
        <w:t>навыков</w:t>
      </w:r>
      <w:r>
        <w:rPr>
          <w:spacing w:val="60"/>
        </w:rPr>
        <w:t xml:space="preserve"> </w:t>
      </w:r>
      <w:r>
        <w:t>самообслуживающего</w:t>
      </w:r>
      <w:r>
        <w:rPr>
          <w:spacing w:val="1"/>
        </w:rPr>
        <w:t xml:space="preserve"> </w:t>
      </w:r>
      <w:r>
        <w:t>труда.</w:t>
      </w:r>
    </w:p>
    <w:p w14:paraId="36600607" w14:textId="77777777" w:rsidR="00B963E6" w:rsidRDefault="00B963E6" w:rsidP="00B963E6">
      <w:pPr>
        <w:pStyle w:val="a3"/>
      </w:pPr>
      <w:r>
        <w:t>Спортивно-оздоровительная</w:t>
      </w:r>
      <w:r>
        <w:rPr>
          <w:spacing w:val="-4"/>
        </w:rPr>
        <w:t xml:space="preserve"> </w:t>
      </w:r>
      <w:r>
        <w:t>деятельность.</w:t>
      </w:r>
    </w:p>
    <w:p w14:paraId="1CD4083F" w14:textId="77777777" w:rsidR="00B963E6" w:rsidRDefault="00B963E6" w:rsidP="00B963E6">
      <w:pPr>
        <w:pStyle w:val="a3"/>
        <w:ind w:right="681"/>
      </w:pPr>
      <w:r>
        <w:t>Курсы внеурочной деятельности, направленные на физическое развитие обучающихся,</w:t>
      </w:r>
      <w:r>
        <w:rPr>
          <w:spacing w:val="1"/>
        </w:rPr>
        <w:t xml:space="preserve"> </w:t>
      </w:r>
      <w:r>
        <w:t>развитие их ценностного отношения к своему здоровью, побуждение к здоровому образу</w:t>
      </w:r>
      <w:r>
        <w:rPr>
          <w:spacing w:val="1"/>
        </w:rPr>
        <w:t xml:space="preserve"> </w:t>
      </w:r>
      <w:r>
        <w:t>жизни,</w:t>
      </w:r>
      <w:r>
        <w:rPr>
          <w:spacing w:val="1"/>
        </w:rPr>
        <w:t xml:space="preserve"> </w:t>
      </w:r>
      <w:r>
        <w:t>воспитание</w:t>
      </w:r>
      <w:r>
        <w:rPr>
          <w:spacing w:val="1"/>
        </w:rPr>
        <w:t xml:space="preserve"> </w:t>
      </w:r>
      <w:r>
        <w:t>силы</w:t>
      </w:r>
      <w:r>
        <w:rPr>
          <w:spacing w:val="1"/>
        </w:rPr>
        <w:t xml:space="preserve"> </w:t>
      </w:r>
      <w:r>
        <w:t>воли,</w:t>
      </w:r>
      <w:r>
        <w:rPr>
          <w:spacing w:val="1"/>
        </w:rPr>
        <w:t xml:space="preserve"> </w:t>
      </w:r>
      <w:r>
        <w:t>ответственности,</w:t>
      </w:r>
      <w:r>
        <w:rPr>
          <w:spacing w:val="1"/>
        </w:rPr>
        <w:t xml:space="preserve"> </w:t>
      </w:r>
      <w:r>
        <w:t>формирование</w:t>
      </w:r>
      <w:r>
        <w:rPr>
          <w:spacing w:val="1"/>
        </w:rPr>
        <w:t xml:space="preserve"> </w:t>
      </w:r>
      <w:r>
        <w:t>установок</w:t>
      </w:r>
      <w:r>
        <w:rPr>
          <w:spacing w:val="1"/>
        </w:rPr>
        <w:t xml:space="preserve"> </w:t>
      </w:r>
      <w:r>
        <w:t>на</w:t>
      </w:r>
      <w:r>
        <w:rPr>
          <w:spacing w:val="1"/>
        </w:rPr>
        <w:t xml:space="preserve"> </w:t>
      </w:r>
      <w:r>
        <w:t>защиту</w:t>
      </w:r>
      <w:r>
        <w:rPr>
          <w:spacing w:val="1"/>
        </w:rPr>
        <w:t xml:space="preserve"> </w:t>
      </w:r>
      <w:r>
        <w:t>слабых.</w:t>
      </w:r>
    </w:p>
    <w:p w14:paraId="0D4D1A3A" w14:textId="77777777" w:rsidR="00B963E6" w:rsidRDefault="00B963E6" w:rsidP="00B963E6">
      <w:pPr>
        <w:pStyle w:val="a3"/>
      </w:pPr>
      <w:r>
        <w:t>Трудовая</w:t>
      </w:r>
      <w:r>
        <w:rPr>
          <w:spacing w:val="-3"/>
        </w:rPr>
        <w:t xml:space="preserve"> </w:t>
      </w:r>
      <w:r>
        <w:t>деятельность.</w:t>
      </w:r>
    </w:p>
    <w:p w14:paraId="61F3E588" w14:textId="77777777" w:rsidR="00B963E6" w:rsidRDefault="00B963E6" w:rsidP="00B963E6">
      <w:pPr>
        <w:pStyle w:val="a3"/>
        <w:ind w:right="690"/>
      </w:pP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обучающихся, воспитание у них трудолюбия и уважительного отношения к физическому</w:t>
      </w:r>
      <w:r>
        <w:rPr>
          <w:spacing w:val="1"/>
        </w:rPr>
        <w:t xml:space="preserve"> </w:t>
      </w:r>
      <w:r>
        <w:t>труду.</w:t>
      </w:r>
    </w:p>
    <w:p w14:paraId="64B970AA" w14:textId="77777777" w:rsidR="00B963E6" w:rsidRDefault="00B963E6" w:rsidP="00B963E6">
      <w:pPr>
        <w:pStyle w:val="a3"/>
      </w:pPr>
      <w:r>
        <w:t>Игровая</w:t>
      </w:r>
      <w:r>
        <w:rPr>
          <w:spacing w:val="-3"/>
        </w:rPr>
        <w:t xml:space="preserve"> </w:t>
      </w:r>
      <w:r>
        <w:t>деятельность.</w:t>
      </w:r>
    </w:p>
    <w:p w14:paraId="392416EE" w14:textId="77777777" w:rsidR="00B963E6" w:rsidRDefault="00B963E6" w:rsidP="00B963E6">
      <w:pPr>
        <w:pStyle w:val="a3"/>
        <w:ind w:right="692"/>
      </w:pPr>
      <w:r>
        <w:t>Курсы внеурочной деятельности, направленные на раскрытие творческого, умственного и</w:t>
      </w:r>
      <w:r>
        <w:rPr>
          <w:spacing w:val="1"/>
        </w:rPr>
        <w:t xml:space="preserve"> </w:t>
      </w:r>
      <w:r>
        <w:t>физического</w:t>
      </w:r>
      <w:r>
        <w:rPr>
          <w:spacing w:val="1"/>
        </w:rPr>
        <w:t xml:space="preserve"> </w:t>
      </w:r>
      <w:r>
        <w:t>потенциала</w:t>
      </w:r>
      <w:r>
        <w:rPr>
          <w:spacing w:val="1"/>
        </w:rPr>
        <w:t xml:space="preserve"> </w:t>
      </w:r>
      <w:r>
        <w:t>обучающихся,</w:t>
      </w:r>
      <w:r>
        <w:rPr>
          <w:spacing w:val="1"/>
        </w:rPr>
        <w:t xml:space="preserve"> </w:t>
      </w:r>
      <w:r>
        <w:t>развитие</w:t>
      </w:r>
      <w:r>
        <w:rPr>
          <w:spacing w:val="1"/>
        </w:rPr>
        <w:t xml:space="preserve"> </w:t>
      </w:r>
      <w:r>
        <w:t>у</w:t>
      </w:r>
      <w:r>
        <w:rPr>
          <w:spacing w:val="1"/>
        </w:rPr>
        <w:t xml:space="preserve"> </w:t>
      </w:r>
      <w:r>
        <w:t>них</w:t>
      </w:r>
      <w:r>
        <w:rPr>
          <w:spacing w:val="1"/>
        </w:rPr>
        <w:t xml:space="preserve"> </w:t>
      </w:r>
      <w:r>
        <w:t>навыков</w:t>
      </w:r>
      <w:r>
        <w:rPr>
          <w:spacing w:val="61"/>
        </w:rPr>
        <w:t xml:space="preserve"> </w:t>
      </w:r>
      <w:r>
        <w:t>конструктивного</w:t>
      </w:r>
      <w:r>
        <w:rPr>
          <w:spacing w:val="1"/>
        </w:rPr>
        <w:t xml:space="preserve"> </w:t>
      </w:r>
      <w:r>
        <w:t>общения,</w:t>
      </w:r>
      <w:r>
        <w:rPr>
          <w:spacing w:val="1"/>
        </w:rPr>
        <w:t xml:space="preserve"> </w:t>
      </w:r>
      <w:r>
        <w:t>умений работать</w:t>
      </w:r>
      <w:r>
        <w:rPr>
          <w:spacing w:val="1"/>
        </w:rPr>
        <w:t xml:space="preserve"> </w:t>
      </w:r>
      <w:r>
        <w:t>в</w:t>
      </w:r>
      <w:r>
        <w:rPr>
          <w:spacing w:val="-1"/>
        </w:rPr>
        <w:t xml:space="preserve"> </w:t>
      </w:r>
      <w:r>
        <w:t>команде.</w:t>
      </w:r>
    </w:p>
    <w:p w14:paraId="389074E3" w14:textId="77777777" w:rsidR="00B963E6" w:rsidRPr="00B963E6" w:rsidRDefault="00B963E6" w:rsidP="00B963E6">
      <w:pPr>
        <w:pStyle w:val="2"/>
        <w:rPr>
          <w:b/>
          <w:bCs/>
          <w:color w:val="auto"/>
        </w:rPr>
      </w:pPr>
      <w:r w:rsidRPr="00B963E6">
        <w:rPr>
          <w:b/>
          <w:bCs/>
          <w:color w:val="auto"/>
        </w:rPr>
        <w:t>Модуль «Школьный</w:t>
      </w:r>
      <w:r w:rsidRPr="00B963E6">
        <w:rPr>
          <w:b/>
          <w:bCs/>
          <w:color w:val="auto"/>
          <w:spacing w:val="-2"/>
        </w:rPr>
        <w:t xml:space="preserve"> </w:t>
      </w:r>
      <w:r w:rsidRPr="00B963E6">
        <w:rPr>
          <w:b/>
          <w:bCs/>
          <w:color w:val="auto"/>
        </w:rPr>
        <w:t>урок»</w:t>
      </w:r>
    </w:p>
    <w:p w14:paraId="18E10CCC" w14:textId="77777777" w:rsidR="00B963E6" w:rsidRDefault="00B963E6" w:rsidP="00B963E6">
      <w:pPr>
        <w:pStyle w:val="a3"/>
        <w:ind w:right="686"/>
      </w:pPr>
      <w:r>
        <w:t>Реализация</w:t>
      </w:r>
      <w:r>
        <w:rPr>
          <w:spacing w:val="1"/>
        </w:rPr>
        <w:t xml:space="preserve"> </w:t>
      </w:r>
      <w:r>
        <w:t>педагогическими</w:t>
      </w:r>
      <w:r>
        <w:rPr>
          <w:spacing w:val="1"/>
        </w:rPr>
        <w:t xml:space="preserve"> </w:t>
      </w:r>
      <w:r>
        <w:t>работниками</w:t>
      </w:r>
      <w:r>
        <w:rPr>
          <w:spacing w:val="1"/>
        </w:rPr>
        <w:t xml:space="preserve"> </w:t>
      </w:r>
      <w:r>
        <w:t>воспитательного</w:t>
      </w:r>
      <w:r>
        <w:rPr>
          <w:spacing w:val="1"/>
        </w:rPr>
        <w:t xml:space="preserve"> </w:t>
      </w:r>
      <w:r>
        <w:t>потенциала</w:t>
      </w:r>
      <w:r>
        <w:rPr>
          <w:spacing w:val="1"/>
        </w:rPr>
        <w:t xml:space="preserve"> </w:t>
      </w:r>
      <w:r>
        <w:t>урока</w:t>
      </w:r>
      <w:r>
        <w:rPr>
          <w:spacing w:val="1"/>
        </w:rPr>
        <w:t xml:space="preserve"> </w:t>
      </w:r>
      <w:r>
        <w:t>предполагает</w:t>
      </w:r>
      <w:r>
        <w:rPr>
          <w:spacing w:val="-1"/>
        </w:rPr>
        <w:t xml:space="preserve"> </w:t>
      </w:r>
      <w:r>
        <w:t>следующее:</w:t>
      </w:r>
    </w:p>
    <w:p w14:paraId="0CB4A9E8" w14:textId="77777777" w:rsidR="00B963E6" w:rsidRDefault="00B963E6" w:rsidP="00B963E6">
      <w:pPr>
        <w:pStyle w:val="a3"/>
        <w:ind w:right="688"/>
      </w:pPr>
      <w:r>
        <w:t>установление</w:t>
      </w:r>
      <w:r>
        <w:rPr>
          <w:spacing w:val="1"/>
        </w:rPr>
        <w:t xml:space="preserve"> </w:t>
      </w:r>
      <w:r>
        <w:t>доверительных</w:t>
      </w:r>
      <w:r>
        <w:rPr>
          <w:spacing w:val="1"/>
        </w:rPr>
        <w:t xml:space="preserve"> </w:t>
      </w:r>
      <w:r>
        <w:t>отношений</w:t>
      </w:r>
      <w:r>
        <w:rPr>
          <w:spacing w:val="1"/>
        </w:rPr>
        <w:t xml:space="preserve"> </w:t>
      </w:r>
      <w:r>
        <w:t>между</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обучающимися, способствующих позитивному восприятию обучающимися требований и</w:t>
      </w:r>
      <w:r>
        <w:rPr>
          <w:spacing w:val="1"/>
        </w:rPr>
        <w:t xml:space="preserve"> </w:t>
      </w:r>
      <w:r>
        <w:t>просьб педагогического работника, привлечению их внимания к обсуждаемой на уроке</w:t>
      </w:r>
      <w:r>
        <w:rPr>
          <w:spacing w:val="1"/>
        </w:rPr>
        <w:t xml:space="preserve"> </w:t>
      </w:r>
      <w:r>
        <w:t>информации,</w:t>
      </w:r>
      <w:r>
        <w:rPr>
          <w:spacing w:val="-1"/>
        </w:rPr>
        <w:t xml:space="preserve"> </w:t>
      </w:r>
      <w:r>
        <w:t>активизации познавательной</w:t>
      </w:r>
      <w:r>
        <w:rPr>
          <w:spacing w:val="-1"/>
        </w:rPr>
        <w:t xml:space="preserve"> </w:t>
      </w:r>
      <w:r>
        <w:t>деятельности;</w:t>
      </w:r>
    </w:p>
    <w:p w14:paraId="09E6DAD0" w14:textId="77777777" w:rsidR="00B963E6" w:rsidRDefault="00B963E6" w:rsidP="00B963E6">
      <w:pPr>
        <w:pStyle w:val="a3"/>
        <w:ind w:right="692"/>
      </w:pPr>
      <w:r>
        <w:t>побуждение обучающихся соблюдать на уроке общепринятые нормы поведения, правила</w:t>
      </w:r>
      <w:r>
        <w:rPr>
          <w:spacing w:val="1"/>
        </w:rPr>
        <w:t xml:space="preserve"> </w:t>
      </w:r>
      <w:r>
        <w:t>общения со старшими (педагогическими работниками) и сверстниками (обучающимися),</w:t>
      </w:r>
      <w:r>
        <w:rPr>
          <w:spacing w:val="1"/>
        </w:rPr>
        <w:t xml:space="preserve"> </w:t>
      </w:r>
      <w:r>
        <w:t>принципы учебной дисциплины</w:t>
      </w:r>
      <w:r>
        <w:rPr>
          <w:spacing w:val="-3"/>
        </w:rPr>
        <w:t xml:space="preserve"> </w:t>
      </w:r>
      <w:r>
        <w:t>и самоорганизации;</w:t>
      </w:r>
    </w:p>
    <w:p w14:paraId="78651382" w14:textId="77777777" w:rsidR="00B963E6" w:rsidRDefault="00B963E6" w:rsidP="00B963E6">
      <w:pPr>
        <w:pStyle w:val="a3"/>
        <w:ind w:right="693"/>
      </w:pPr>
      <w:r>
        <w:t>привлечение</w:t>
      </w:r>
      <w:r>
        <w:rPr>
          <w:spacing w:val="1"/>
        </w:rPr>
        <w:t xml:space="preserve"> </w:t>
      </w:r>
      <w:r>
        <w:t>внимания</w:t>
      </w:r>
      <w:r>
        <w:rPr>
          <w:spacing w:val="1"/>
        </w:rPr>
        <w:t xml:space="preserve"> </w:t>
      </w:r>
      <w:r>
        <w:t>обучающихся</w:t>
      </w:r>
      <w:r>
        <w:rPr>
          <w:spacing w:val="1"/>
        </w:rPr>
        <w:t xml:space="preserve"> </w:t>
      </w:r>
      <w:r>
        <w:t>к</w:t>
      </w:r>
      <w:r>
        <w:rPr>
          <w:spacing w:val="1"/>
        </w:rPr>
        <w:t xml:space="preserve"> </w:t>
      </w:r>
      <w:r>
        <w:t>ценностному</w:t>
      </w:r>
      <w:r>
        <w:rPr>
          <w:spacing w:val="1"/>
        </w:rPr>
        <w:t xml:space="preserve"> </w:t>
      </w:r>
      <w:r>
        <w:t>аспекту</w:t>
      </w:r>
      <w:r>
        <w:rPr>
          <w:spacing w:val="1"/>
        </w:rPr>
        <w:t xml:space="preserve"> </w:t>
      </w:r>
      <w:r>
        <w:t>изучаемых</w:t>
      </w:r>
      <w:r>
        <w:rPr>
          <w:spacing w:val="1"/>
        </w:rPr>
        <w:t xml:space="preserve"> </w:t>
      </w:r>
      <w:r>
        <w:t>на</w:t>
      </w:r>
      <w:r>
        <w:rPr>
          <w:spacing w:val="1"/>
        </w:rPr>
        <w:t xml:space="preserve"> </w:t>
      </w:r>
      <w:r>
        <w:t>уроках</w:t>
      </w:r>
      <w:r>
        <w:rPr>
          <w:spacing w:val="1"/>
        </w:rPr>
        <w:t xml:space="preserve"> </w:t>
      </w:r>
      <w:r>
        <w:t>явлений,</w:t>
      </w:r>
      <w:r>
        <w:rPr>
          <w:spacing w:val="1"/>
        </w:rPr>
        <w:t xml:space="preserve"> </w:t>
      </w:r>
      <w:r>
        <w:t>организация</w:t>
      </w:r>
      <w:r>
        <w:rPr>
          <w:spacing w:val="1"/>
        </w:rPr>
        <w:t xml:space="preserve"> </w:t>
      </w:r>
      <w:r>
        <w:t>их</w:t>
      </w:r>
      <w:r>
        <w:rPr>
          <w:spacing w:val="1"/>
        </w:rPr>
        <w:t xml:space="preserve"> </w:t>
      </w:r>
      <w:r>
        <w:t>работы</w:t>
      </w:r>
      <w:r>
        <w:rPr>
          <w:spacing w:val="1"/>
        </w:rPr>
        <w:t xml:space="preserve"> </w:t>
      </w:r>
      <w:r>
        <w:t>с</w:t>
      </w:r>
      <w:r>
        <w:rPr>
          <w:spacing w:val="1"/>
        </w:rPr>
        <w:t xml:space="preserve"> </w:t>
      </w:r>
      <w:r>
        <w:t>получаемой</w:t>
      </w:r>
      <w:r>
        <w:rPr>
          <w:spacing w:val="1"/>
        </w:rPr>
        <w:t xml:space="preserve"> </w:t>
      </w:r>
      <w:r>
        <w:t>на</w:t>
      </w:r>
      <w:r>
        <w:rPr>
          <w:spacing w:val="1"/>
        </w:rPr>
        <w:t xml:space="preserve"> </w:t>
      </w:r>
      <w:r>
        <w:t>уроке</w:t>
      </w:r>
      <w:r>
        <w:rPr>
          <w:spacing w:val="61"/>
        </w:rPr>
        <w:t xml:space="preserve"> </w:t>
      </w:r>
      <w:r>
        <w:t>социально</w:t>
      </w:r>
      <w:r>
        <w:rPr>
          <w:spacing w:val="61"/>
        </w:rPr>
        <w:t xml:space="preserve"> </w:t>
      </w:r>
      <w:r>
        <w:t>значимой</w:t>
      </w:r>
      <w:r>
        <w:rPr>
          <w:spacing w:val="1"/>
        </w:rPr>
        <w:t xml:space="preserve"> </w:t>
      </w:r>
      <w:r>
        <w:t>информацией</w:t>
      </w:r>
      <w:r>
        <w:rPr>
          <w:spacing w:val="1"/>
        </w:rPr>
        <w:t xml:space="preserve"> </w:t>
      </w:r>
      <w:r>
        <w:t>—</w:t>
      </w:r>
      <w:r>
        <w:rPr>
          <w:spacing w:val="1"/>
        </w:rPr>
        <w:t xml:space="preserve"> </w:t>
      </w:r>
      <w:r>
        <w:t>инициирование</w:t>
      </w:r>
      <w:r>
        <w:rPr>
          <w:spacing w:val="1"/>
        </w:rPr>
        <w:t xml:space="preserve"> </w:t>
      </w:r>
      <w:r>
        <w:t>ее</w:t>
      </w:r>
      <w:r>
        <w:rPr>
          <w:spacing w:val="1"/>
        </w:rPr>
        <w:t xml:space="preserve"> </w:t>
      </w:r>
      <w:r>
        <w:t>обсуждения,</w:t>
      </w:r>
      <w:r>
        <w:rPr>
          <w:spacing w:val="1"/>
        </w:rPr>
        <w:t xml:space="preserve"> </w:t>
      </w:r>
      <w:r>
        <w:t>высказывания</w:t>
      </w:r>
      <w:r>
        <w:rPr>
          <w:spacing w:val="1"/>
        </w:rPr>
        <w:t xml:space="preserve"> </w:t>
      </w:r>
      <w:r>
        <w:t>обучающимися</w:t>
      </w:r>
      <w:r>
        <w:rPr>
          <w:spacing w:val="1"/>
        </w:rPr>
        <w:t xml:space="preserve"> </w:t>
      </w:r>
      <w:r>
        <w:t>своего</w:t>
      </w:r>
      <w:r>
        <w:rPr>
          <w:spacing w:val="-57"/>
        </w:rPr>
        <w:t xml:space="preserve"> </w:t>
      </w:r>
      <w:r>
        <w:t>мнения</w:t>
      </w:r>
      <w:r>
        <w:rPr>
          <w:spacing w:val="-1"/>
        </w:rPr>
        <w:t xml:space="preserve"> </w:t>
      </w:r>
      <w:r>
        <w:t>по ее</w:t>
      </w:r>
      <w:r>
        <w:rPr>
          <w:spacing w:val="-1"/>
        </w:rPr>
        <w:t xml:space="preserve"> </w:t>
      </w:r>
      <w:r>
        <w:t>поводу,</w:t>
      </w:r>
      <w:r>
        <w:rPr>
          <w:spacing w:val="-1"/>
        </w:rPr>
        <w:t xml:space="preserve"> </w:t>
      </w:r>
      <w:r>
        <w:t>выработки своего</w:t>
      </w:r>
      <w:r>
        <w:rPr>
          <w:spacing w:val="-1"/>
        </w:rPr>
        <w:t xml:space="preserve"> </w:t>
      </w:r>
      <w:r>
        <w:t>к</w:t>
      </w:r>
      <w:r>
        <w:rPr>
          <w:spacing w:val="-1"/>
        </w:rPr>
        <w:t xml:space="preserve"> </w:t>
      </w:r>
      <w:r>
        <w:t>ней</w:t>
      </w:r>
      <w:r>
        <w:rPr>
          <w:spacing w:val="-2"/>
        </w:rPr>
        <w:t xml:space="preserve"> </w:t>
      </w:r>
      <w:r>
        <w:t>отношения;</w:t>
      </w:r>
    </w:p>
    <w:p w14:paraId="58AA5A09" w14:textId="77777777" w:rsidR="00B963E6" w:rsidRDefault="00B963E6" w:rsidP="00B963E6">
      <w:pPr>
        <w:pStyle w:val="a3"/>
      </w:pPr>
      <w:r>
        <w:t>использование</w:t>
      </w:r>
      <w:r>
        <w:rPr>
          <w:spacing w:val="54"/>
        </w:rPr>
        <w:t xml:space="preserve"> </w:t>
      </w:r>
      <w:r>
        <w:t>воспитательных</w:t>
      </w:r>
      <w:r>
        <w:rPr>
          <w:spacing w:val="115"/>
        </w:rPr>
        <w:t xml:space="preserve"> </w:t>
      </w:r>
      <w:r>
        <w:t>возможностей</w:t>
      </w:r>
      <w:r>
        <w:rPr>
          <w:spacing w:val="115"/>
        </w:rPr>
        <w:t xml:space="preserve"> </w:t>
      </w:r>
      <w:r>
        <w:t>содержания</w:t>
      </w:r>
      <w:r>
        <w:rPr>
          <w:spacing w:val="117"/>
        </w:rPr>
        <w:t xml:space="preserve"> </w:t>
      </w:r>
      <w:r>
        <w:t>учебного</w:t>
      </w:r>
      <w:r>
        <w:rPr>
          <w:spacing w:val="114"/>
        </w:rPr>
        <w:t xml:space="preserve"> </w:t>
      </w:r>
      <w:r>
        <w:t>предмета</w:t>
      </w:r>
      <w:r>
        <w:rPr>
          <w:spacing w:val="114"/>
        </w:rPr>
        <w:t xml:space="preserve"> </w:t>
      </w:r>
      <w:r>
        <w:t>через</w:t>
      </w:r>
    </w:p>
    <w:p w14:paraId="1A4CF632" w14:textId="77777777" w:rsidR="00B963E6" w:rsidRDefault="00B963E6" w:rsidP="00B963E6">
      <w:pPr>
        <w:pStyle w:val="a3"/>
        <w:tabs>
          <w:tab w:val="left" w:pos="2215"/>
          <w:tab w:val="left" w:pos="3910"/>
          <w:tab w:val="left" w:pos="5146"/>
          <w:tab w:val="left" w:pos="7031"/>
          <w:tab w:val="left" w:pos="8689"/>
        </w:tabs>
        <w:spacing w:before="66"/>
        <w:ind w:right="685"/>
        <w:jc w:val="left"/>
      </w:pPr>
      <w:r>
        <w:t>демонстрацию</w:t>
      </w:r>
      <w:r>
        <w:tab/>
        <w:t>обучающимся</w:t>
      </w:r>
      <w:r>
        <w:tab/>
        <w:t>примеров</w:t>
      </w:r>
      <w:r>
        <w:tab/>
        <w:t>ответственного,</w:t>
      </w:r>
      <w:r>
        <w:tab/>
        <w:t>гражданского</w:t>
      </w:r>
      <w:r>
        <w:tab/>
        <w:t>поведения,</w:t>
      </w:r>
      <w:r>
        <w:rPr>
          <w:spacing w:val="-57"/>
        </w:rPr>
        <w:t xml:space="preserve"> </w:t>
      </w:r>
      <w:r>
        <w:t>проявления</w:t>
      </w:r>
      <w:r>
        <w:rPr>
          <w:spacing w:val="27"/>
        </w:rPr>
        <w:t xml:space="preserve"> </w:t>
      </w:r>
      <w:r>
        <w:t>человеколюбия</w:t>
      </w:r>
      <w:r>
        <w:rPr>
          <w:spacing w:val="26"/>
        </w:rPr>
        <w:t xml:space="preserve"> </w:t>
      </w:r>
      <w:r>
        <w:t>и</w:t>
      </w:r>
      <w:r>
        <w:rPr>
          <w:spacing w:val="29"/>
        </w:rPr>
        <w:t xml:space="preserve"> </w:t>
      </w:r>
      <w:r>
        <w:t>добросердечности,</w:t>
      </w:r>
      <w:r>
        <w:rPr>
          <w:spacing w:val="27"/>
        </w:rPr>
        <w:t xml:space="preserve"> </w:t>
      </w:r>
      <w:r>
        <w:t>через</w:t>
      </w:r>
      <w:r>
        <w:rPr>
          <w:spacing w:val="29"/>
        </w:rPr>
        <w:t xml:space="preserve"> </w:t>
      </w:r>
      <w:r>
        <w:t>подбор</w:t>
      </w:r>
      <w:r>
        <w:rPr>
          <w:spacing w:val="29"/>
        </w:rPr>
        <w:t xml:space="preserve"> </w:t>
      </w:r>
      <w:r>
        <w:t>соответствующих</w:t>
      </w:r>
      <w:r>
        <w:rPr>
          <w:spacing w:val="30"/>
        </w:rPr>
        <w:t xml:space="preserve"> </w:t>
      </w:r>
      <w:r>
        <w:t>текстов</w:t>
      </w:r>
      <w:r>
        <w:rPr>
          <w:spacing w:val="-57"/>
        </w:rPr>
        <w:t xml:space="preserve"> </w:t>
      </w:r>
      <w:r>
        <w:t>для чтения, задач для решения, проблемных ситуаций для обсуждения в классе;</w:t>
      </w:r>
      <w:r>
        <w:rPr>
          <w:spacing w:val="1"/>
        </w:rPr>
        <w:t xml:space="preserve"> </w:t>
      </w:r>
      <w:r>
        <w:t>применение</w:t>
      </w:r>
      <w:r>
        <w:rPr>
          <w:spacing w:val="32"/>
        </w:rPr>
        <w:t xml:space="preserve"> </w:t>
      </w:r>
      <w:r>
        <w:t>на</w:t>
      </w:r>
      <w:r>
        <w:rPr>
          <w:spacing w:val="38"/>
        </w:rPr>
        <w:t xml:space="preserve"> </w:t>
      </w:r>
      <w:r>
        <w:t>уроке</w:t>
      </w:r>
      <w:r>
        <w:rPr>
          <w:spacing w:val="37"/>
        </w:rPr>
        <w:t xml:space="preserve"> </w:t>
      </w:r>
      <w:r>
        <w:t>интерактивных</w:t>
      </w:r>
      <w:r>
        <w:rPr>
          <w:spacing w:val="37"/>
        </w:rPr>
        <w:t xml:space="preserve"> </w:t>
      </w:r>
      <w:r>
        <w:t>форм</w:t>
      </w:r>
      <w:r>
        <w:rPr>
          <w:spacing w:val="36"/>
        </w:rPr>
        <w:t xml:space="preserve"> </w:t>
      </w:r>
      <w:r>
        <w:t>работы</w:t>
      </w:r>
      <w:r>
        <w:rPr>
          <w:spacing w:val="35"/>
        </w:rPr>
        <w:t xml:space="preserve"> </w:t>
      </w:r>
      <w:r>
        <w:t>с</w:t>
      </w:r>
      <w:r>
        <w:rPr>
          <w:spacing w:val="35"/>
        </w:rPr>
        <w:t xml:space="preserve"> </w:t>
      </w:r>
      <w:r>
        <w:t>обучающимися:</w:t>
      </w:r>
      <w:r>
        <w:rPr>
          <w:spacing w:val="36"/>
        </w:rPr>
        <w:t xml:space="preserve"> </w:t>
      </w:r>
      <w:r>
        <w:t>интеллектуальных</w:t>
      </w:r>
      <w:r>
        <w:rPr>
          <w:spacing w:val="-57"/>
        </w:rPr>
        <w:t xml:space="preserve"> </w:t>
      </w:r>
      <w:r>
        <w:t>игр,</w:t>
      </w:r>
      <w:r>
        <w:rPr>
          <w:spacing w:val="-2"/>
        </w:rPr>
        <w:t xml:space="preserve"> </w:t>
      </w:r>
      <w:r>
        <w:t>стимулирующих</w:t>
      </w:r>
      <w:r>
        <w:rPr>
          <w:spacing w:val="1"/>
        </w:rPr>
        <w:t xml:space="preserve"> </w:t>
      </w:r>
      <w:r>
        <w:t>познавательную мотивацию</w:t>
      </w:r>
      <w:r>
        <w:rPr>
          <w:spacing w:val="-1"/>
        </w:rPr>
        <w:t xml:space="preserve"> </w:t>
      </w:r>
      <w:r>
        <w:t>обучающихся;</w:t>
      </w:r>
    </w:p>
    <w:p w14:paraId="158D975C" w14:textId="77777777" w:rsidR="00B963E6" w:rsidRDefault="00B963E6" w:rsidP="00B963E6">
      <w:pPr>
        <w:pStyle w:val="a3"/>
        <w:spacing w:before="1"/>
        <w:ind w:right="691"/>
      </w:pPr>
      <w:r>
        <w:t>дидактического театра, где полученные на уроке знания обыгрываются в театральных</w:t>
      </w:r>
      <w:r>
        <w:rPr>
          <w:spacing w:val="1"/>
        </w:rPr>
        <w:t xml:space="preserve"> </w:t>
      </w:r>
      <w:r>
        <w:t>постановках;</w:t>
      </w:r>
      <w:r>
        <w:rPr>
          <w:spacing w:val="1"/>
        </w:rPr>
        <w:t xml:space="preserve"> </w:t>
      </w:r>
      <w:r>
        <w:t>дискуссий,</w:t>
      </w:r>
      <w:r>
        <w:rPr>
          <w:spacing w:val="1"/>
        </w:rPr>
        <w:t xml:space="preserve"> </w:t>
      </w:r>
      <w:r>
        <w:t>которые</w:t>
      </w:r>
      <w:r>
        <w:rPr>
          <w:spacing w:val="1"/>
        </w:rPr>
        <w:t xml:space="preserve"> </w:t>
      </w:r>
      <w:r>
        <w:t>дают</w:t>
      </w:r>
      <w:r>
        <w:rPr>
          <w:spacing w:val="1"/>
        </w:rPr>
        <w:t xml:space="preserve"> </w:t>
      </w:r>
      <w:r>
        <w:t>обучающимся</w:t>
      </w:r>
      <w:r>
        <w:rPr>
          <w:spacing w:val="1"/>
        </w:rPr>
        <w:t xml:space="preserve"> </w:t>
      </w:r>
      <w:r>
        <w:t>возможность</w:t>
      </w:r>
      <w:r>
        <w:rPr>
          <w:spacing w:val="1"/>
        </w:rPr>
        <w:t xml:space="preserve"> </w:t>
      </w:r>
      <w:r>
        <w:t>приобрести</w:t>
      </w:r>
      <w:r>
        <w:rPr>
          <w:spacing w:val="1"/>
        </w:rPr>
        <w:t xml:space="preserve"> </w:t>
      </w:r>
      <w:r>
        <w:lastRenderedPageBreak/>
        <w:t>опыт</w:t>
      </w:r>
      <w:r>
        <w:rPr>
          <w:spacing w:val="1"/>
        </w:rPr>
        <w:t xml:space="preserve"> </w:t>
      </w:r>
      <w:r>
        <w:t>ведения</w:t>
      </w:r>
      <w:r>
        <w:rPr>
          <w:spacing w:val="-1"/>
        </w:rPr>
        <w:t xml:space="preserve"> </w:t>
      </w:r>
      <w:r>
        <w:t>конструктивного диалога;</w:t>
      </w:r>
    </w:p>
    <w:p w14:paraId="73F46AED" w14:textId="77777777" w:rsidR="00B963E6" w:rsidRDefault="00B963E6" w:rsidP="00B963E6">
      <w:pPr>
        <w:pStyle w:val="a3"/>
        <w:ind w:right="693"/>
      </w:pPr>
      <w:r>
        <w:t>групповой работы или работы в парах, которые учат командной работе и взаимодействию</w:t>
      </w:r>
      <w:r>
        <w:rPr>
          <w:spacing w:val="1"/>
        </w:rPr>
        <w:t xml:space="preserve"> </w:t>
      </w:r>
      <w:r>
        <w:t>с</w:t>
      </w:r>
      <w:r>
        <w:rPr>
          <w:spacing w:val="-2"/>
        </w:rPr>
        <w:t xml:space="preserve"> </w:t>
      </w:r>
      <w:r>
        <w:t>другими детьми;</w:t>
      </w:r>
    </w:p>
    <w:p w14:paraId="02B70362" w14:textId="77777777" w:rsidR="00B963E6" w:rsidRDefault="00B963E6" w:rsidP="00B963E6">
      <w:pPr>
        <w:pStyle w:val="a3"/>
        <w:tabs>
          <w:tab w:val="left" w:pos="1977"/>
          <w:tab w:val="left" w:pos="2483"/>
          <w:tab w:val="left" w:pos="3100"/>
          <w:tab w:val="left" w:pos="4682"/>
          <w:tab w:val="left" w:pos="5090"/>
          <w:tab w:val="left" w:pos="5462"/>
          <w:tab w:val="left" w:pos="5929"/>
          <w:tab w:val="left" w:pos="6543"/>
          <w:tab w:val="left" w:pos="7299"/>
          <w:tab w:val="left" w:pos="7944"/>
          <w:tab w:val="left" w:pos="8964"/>
          <w:tab w:val="left" w:pos="9299"/>
          <w:tab w:val="left" w:pos="9566"/>
        </w:tabs>
        <w:ind w:right="691"/>
        <w:jc w:val="left"/>
      </w:pPr>
      <w:r>
        <w:t>включение</w:t>
      </w:r>
      <w:r>
        <w:rPr>
          <w:spacing w:val="6"/>
        </w:rPr>
        <w:t xml:space="preserve"> </w:t>
      </w:r>
      <w:r>
        <w:t>в</w:t>
      </w:r>
      <w:r>
        <w:rPr>
          <w:spacing w:val="9"/>
        </w:rPr>
        <w:t xml:space="preserve"> </w:t>
      </w:r>
      <w:r>
        <w:t>урок</w:t>
      </w:r>
      <w:r>
        <w:rPr>
          <w:spacing w:val="8"/>
        </w:rPr>
        <w:t xml:space="preserve"> </w:t>
      </w:r>
      <w:r>
        <w:t>игровых</w:t>
      </w:r>
      <w:r>
        <w:rPr>
          <w:spacing w:val="9"/>
        </w:rPr>
        <w:t xml:space="preserve"> </w:t>
      </w:r>
      <w:r>
        <w:t>процедур,</w:t>
      </w:r>
      <w:r>
        <w:rPr>
          <w:spacing w:val="7"/>
        </w:rPr>
        <w:t xml:space="preserve"> </w:t>
      </w:r>
      <w:r>
        <w:t>которые</w:t>
      </w:r>
      <w:r>
        <w:rPr>
          <w:spacing w:val="7"/>
        </w:rPr>
        <w:t xml:space="preserve"> </w:t>
      </w:r>
      <w:r>
        <w:t>помогают</w:t>
      </w:r>
      <w:r>
        <w:rPr>
          <w:spacing w:val="8"/>
        </w:rPr>
        <w:t xml:space="preserve"> </w:t>
      </w:r>
      <w:r>
        <w:t>поддержать</w:t>
      </w:r>
      <w:r>
        <w:rPr>
          <w:spacing w:val="9"/>
        </w:rPr>
        <w:t xml:space="preserve"> </w:t>
      </w:r>
      <w:r>
        <w:t>мотивацию</w:t>
      </w:r>
      <w:r>
        <w:rPr>
          <w:spacing w:val="-57"/>
        </w:rPr>
        <w:t xml:space="preserve"> </w:t>
      </w:r>
      <w:r>
        <w:t>обучающихся к получению знаний, налаживанию позитивных межличностных отношений</w:t>
      </w:r>
      <w:r>
        <w:rPr>
          <w:spacing w:val="-57"/>
        </w:rPr>
        <w:t xml:space="preserve"> </w:t>
      </w:r>
      <w:r>
        <w:t>в классе, помогают установлению доброжелательной атмосферы во время урока;</w:t>
      </w:r>
      <w:r>
        <w:rPr>
          <w:spacing w:val="1"/>
        </w:rPr>
        <w:t xml:space="preserve"> </w:t>
      </w:r>
      <w:r>
        <w:t>организация</w:t>
      </w:r>
      <w:r>
        <w:tab/>
        <w:t>шефства</w:t>
      </w:r>
      <w:r>
        <w:tab/>
        <w:t>мотивированных</w:t>
      </w:r>
      <w:r>
        <w:tab/>
        <w:t>и</w:t>
      </w:r>
      <w:r>
        <w:tab/>
        <w:t>эрудированных</w:t>
      </w:r>
      <w:r>
        <w:tab/>
        <w:t>обучающихся</w:t>
      </w:r>
      <w:r>
        <w:tab/>
        <w:t>над</w:t>
      </w:r>
      <w:r>
        <w:tab/>
      </w:r>
      <w:r>
        <w:rPr>
          <w:spacing w:val="-2"/>
        </w:rPr>
        <w:t>их</w:t>
      </w:r>
      <w:r>
        <w:rPr>
          <w:spacing w:val="-57"/>
        </w:rPr>
        <w:t xml:space="preserve"> </w:t>
      </w:r>
      <w:r>
        <w:t>неуспевающими</w:t>
      </w:r>
      <w:r>
        <w:tab/>
        <w:t>одноклассниками,</w:t>
      </w:r>
      <w:r>
        <w:tab/>
        <w:t>дающего</w:t>
      </w:r>
      <w:r>
        <w:tab/>
        <w:t>им</w:t>
      </w:r>
      <w:r>
        <w:tab/>
        <w:t>социально</w:t>
      </w:r>
      <w:r>
        <w:tab/>
      </w:r>
      <w:r>
        <w:rPr>
          <w:spacing w:val="-1"/>
        </w:rPr>
        <w:t>значимый</w:t>
      </w:r>
      <w:r>
        <w:rPr>
          <w:spacing w:val="-1"/>
        </w:rPr>
        <w:tab/>
      </w:r>
      <w:r>
        <w:t>опыт</w:t>
      </w:r>
      <w:r>
        <w:rPr>
          <w:spacing w:val="1"/>
        </w:rPr>
        <w:t xml:space="preserve"> </w:t>
      </w:r>
      <w:r>
        <w:t>сотрудничества</w:t>
      </w:r>
      <w:r>
        <w:rPr>
          <w:spacing w:val="-2"/>
        </w:rPr>
        <w:t xml:space="preserve"> </w:t>
      </w:r>
      <w:r>
        <w:t>и взаимной помощи;</w:t>
      </w:r>
    </w:p>
    <w:p w14:paraId="42096EB0" w14:textId="77777777" w:rsidR="00B963E6" w:rsidRDefault="00B963E6" w:rsidP="00B963E6">
      <w:pPr>
        <w:pStyle w:val="a3"/>
        <w:ind w:right="690"/>
      </w:pPr>
      <w:r>
        <w:t>инициирование</w:t>
      </w:r>
      <w:r>
        <w:rPr>
          <w:spacing w:val="1"/>
        </w:rPr>
        <w:t xml:space="preserve"> </w:t>
      </w:r>
      <w:r>
        <w:t>и</w:t>
      </w:r>
      <w:r>
        <w:rPr>
          <w:spacing w:val="1"/>
        </w:rPr>
        <w:t xml:space="preserve"> </w:t>
      </w:r>
      <w:r>
        <w:t>поддержка</w:t>
      </w:r>
      <w:r>
        <w:rPr>
          <w:spacing w:val="1"/>
        </w:rPr>
        <w:t xml:space="preserve"> </w:t>
      </w:r>
      <w:r>
        <w:t>исследовательской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ими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исследовательских</w:t>
      </w:r>
      <w:r>
        <w:rPr>
          <w:spacing w:val="1"/>
        </w:rPr>
        <w:t xml:space="preserve"> </w:t>
      </w:r>
      <w:r>
        <w:t>проектов,</w:t>
      </w:r>
      <w:r>
        <w:rPr>
          <w:spacing w:val="1"/>
        </w:rPr>
        <w:t xml:space="preserve"> </w:t>
      </w:r>
      <w:r>
        <w:t>что</w:t>
      </w:r>
      <w:r>
        <w:rPr>
          <w:spacing w:val="1"/>
        </w:rPr>
        <w:t xml:space="preserve"> </w:t>
      </w:r>
      <w:r>
        <w:t>даст</w:t>
      </w:r>
      <w:r>
        <w:rPr>
          <w:spacing w:val="1"/>
        </w:rPr>
        <w:t xml:space="preserve"> </w:t>
      </w:r>
      <w:r>
        <w:t>обучающимся возможность приобрести навыки самостоятельного решения теоретической</w:t>
      </w:r>
      <w:r>
        <w:rPr>
          <w:spacing w:val="1"/>
        </w:rPr>
        <w:t xml:space="preserve"> </w:t>
      </w:r>
      <w:r>
        <w:t>проблемы, генерирования и оформления собственных идей, уважительного отношения к</w:t>
      </w:r>
      <w:r>
        <w:rPr>
          <w:spacing w:val="1"/>
        </w:rPr>
        <w:t xml:space="preserve"> </w:t>
      </w:r>
      <w:r>
        <w:t>чужим</w:t>
      </w:r>
      <w:r>
        <w:rPr>
          <w:spacing w:val="1"/>
        </w:rPr>
        <w:t xml:space="preserve"> </w:t>
      </w:r>
      <w:r>
        <w:t>идеям,</w:t>
      </w:r>
      <w:r>
        <w:rPr>
          <w:spacing w:val="1"/>
        </w:rPr>
        <w:t xml:space="preserve"> </w:t>
      </w:r>
      <w:r>
        <w:t>оформленным</w:t>
      </w:r>
      <w:r>
        <w:rPr>
          <w:spacing w:val="1"/>
        </w:rPr>
        <w:t xml:space="preserve"> </w:t>
      </w:r>
      <w:r>
        <w:t>в</w:t>
      </w:r>
      <w:r>
        <w:rPr>
          <w:spacing w:val="1"/>
        </w:rPr>
        <w:t xml:space="preserve"> </w:t>
      </w:r>
      <w:r>
        <w:t>работах</w:t>
      </w:r>
      <w:r>
        <w:rPr>
          <w:spacing w:val="1"/>
        </w:rPr>
        <w:t xml:space="preserve"> </w:t>
      </w:r>
      <w:r>
        <w:t>других</w:t>
      </w:r>
      <w:r>
        <w:rPr>
          <w:spacing w:val="1"/>
        </w:rPr>
        <w:t xml:space="preserve"> </w:t>
      </w:r>
      <w:r>
        <w:t>исследователей,</w:t>
      </w:r>
      <w:r>
        <w:rPr>
          <w:spacing w:val="1"/>
        </w:rPr>
        <w:t xml:space="preserve"> </w:t>
      </w:r>
      <w:r>
        <w:t>навык</w:t>
      </w:r>
      <w:r>
        <w:rPr>
          <w:spacing w:val="1"/>
        </w:rPr>
        <w:t xml:space="preserve"> </w:t>
      </w:r>
      <w:r>
        <w:t>публичного</w:t>
      </w:r>
      <w:r>
        <w:rPr>
          <w:spacing w:val="1"/>
        </w:rPr>
        <w:t xml:space="preserve"> </w:t>
      </w:r>
      <w:r>
        <w:t>выступления</w:t>
      </w:r>
      <w:r>
        <w:rPr>
          <w:spacing w:val="-2"/>
        </w:rPr>
        <w:t xml:space="preserve"> </w:t>
      </w:r>
      <w:r>
        <w:t>перед</w:t>
      </w:r>
      <w:r>
        <w:rPr>
          <w:spacing w:val="-2"/>
        </w:rPr>
        <w:t xml:space="preserve"> </w:t>
      </w:r>
      <w:r>
        <w:t>аудиторией,</w:t>
      </w:r>
      <w:r>
        <w:rPr>
          <w:spacing w:val="-2"/>
        </w:rPr>
        <w:t xml:space="preserve"> </w:t>
      </w:r>
      <w:r>
        <w:t>аргументирования</w:t>
      </w:r>
      <w:r>
        <w:rPr>
          <w:spacing w:val="-1"/>
        </w:rPr>
        <w:t xml:space="preserve"> </w:t>
      </w:r>
      <w:r>
        <w:t>и</w:t>
      </w:r>
      <w:r>
        <w:rPr>
          <w:spacing w:val="-2"/>
        </w:rPr>
        <w:t xml:space="preserve"> </w:t>
      </w:r>
      <w:r>
        <w:t>отстаивания</w:t>
      </w:r>
      <w:r>
        <w:rPr>
          <w:spacing w:val="-2"/>
        </w:rPr>
        <w:t xml:space="preserve"> </w:t>
      </w:r>
      <w:r>
        <w:t>своей</w:t>
      </w:r>
      <w:r>
        <w:rPr>
          <w:spacing w:val="-1"/>
        </w:rPr>
        <w:t xml:space="preserve"> </w:t>
      </w:r>
      <w:r>
        <w:t>точки</w:t>
      </w:r>
      <w:r>
        <w:rPr>
          <w:spacing w:val="-2"/>
        </w:rPr>
        <w:t xml:space="preserve"> </w:t>
      </w:r>
      <w:r>
        <w:t>зрения.</w:t>
      </w:r>
    </w:p>
    <w:p w14:paraId="7EE83698" w14:textId="77777777" w:rsidR="00B963E6" w:rsidRPr="00B963E6" w:rsidRDefault="00B963E6" w:rsidP="00B963E6">
      <w:pPr>
        <w:pStyle w:val="2"/>
        <w:rPr>
          <w:b/>
          <w:bCs/>
          <w:color w:val="auto"/>
        </w:rPr>
      </w:pPr>
      <w:r w:rsidRPr="00B963E6">
        <w:rPr>
          <w:b/>
          <w:bCs/>
          <w:color w:val="auto"/>
        </w:rPr>
        <w:t>Модуль</w:t>
      </w:r>
      <w:r w:rsidRPr="00B963E6">
        <w:rPr>
          <w:b/>
          <w:bCs/>
          <w:color w:val="auto"/>
          <w:spacing w:val="-3"/>
        </w:rPr>
        <w:t xml:space="preserve"> </w:t>
      </w:r>
      <w:r w:rsidRPr="00B963E6">
        <w:rPr>
          <w:b/>
          <w:bCs/>
          <w:color w:val="auto"/>
        </w:rPr>
        <w:t>«Самоуправление»</w:t>
      </w:r>
    </w:p>
    <w:p w14:paraId="2D836233" w14:textId="77777777" w:rsidR="00B963E6" w:rsidRDefault="00B963E6" w:rsidP="00B963E6">
      <w:pPr>
        <w:pStyle w:val="a3"/>
        <w:ind w:right="684"/>
      </w:pPr>
      <w:r>
        <w:t>Поддержка детского самоуправления в гимназии помогает педагогическим работникам</w:t>
      </w:r>
      <w:r>
        <w:rPr>
          <w:spacing w:val="1"/>
        </w:rPr>
        <w:t xml:space="preserve"> </w:t>
      </w:r>
      <w:r>
        <w:t>воспитывать</w:t>
      </w:r>
      <w:r>
        <w:rPr>
          <w:spacing w:val="1"/>
        </w:rPr>
        <w:t xml:space="preserve"> </w:t>
      </w:r>
      <w:r>
        <w:t>в</w:t>
      </w:r>
      <w:r>
        <w:rPr>
          <w:spacing w:val="1"/>
        </w:rPr>
        <w:t xml:space="preserve"> </w:t>
      </w:r>
      <w:r>
        <w:t>обучающихся</w:t>
      </w:r>
      <w:r>
        <w:rPr>
          <w:spacing w:val="1"/>
        </w:rPr>
        <w:t xml:space="preserve"> </w:t>
      </w:r>
      <w:r>
        <w:t>инициативность,</w:t>
      </w:r>
      <w:r>
        <w:rPr>
          <w:spacing w:val="1"/>
        </w:rPr>
        <w:t xml:space="preserve"> </w:t>
      </w:r>
      <w:r>
        <w:t>самостоятельность,</w:t>
      </w:r>
      <w:r>
        <w:rPr>
          <w:spacing w:val="1"/>
        </w:rPr>
        <w:t xml:space="preserve"> </w:t>
      </w:r>
      <w:r>
        <w:t>ответственность,</w:t>
      </w:r>
      <w:r>
        <w:rPr>
          <w:spacing w:val="1"/>
        </w:rPr>
        <w:t xml:space="preserve"> </w:t>
      </w:r>
      <w:r>
        <w:t>трудолюбие, чувство собственного достоинства, а</w:t>
      </w:r>
      <w:r>
        <w:rPr>
          <w:spacing w:val="1"/>
        </w:rPr>
        <w:t xml:space="preserve"> </w:t>
      </w:r>
      <w:r>
        <w:t>обучающимся предоставляет широкие</w:t>
      </w:r>
      <w:r>
        <w:rPr>
          <w:spacing w:val="1"/>
        </w:rPr>
        <w:t xml:space="preserve"> </w:t>
      </w:r>
      <w:r>
        <w:t>возможности для самовыражения и самореализации. Это то, что готовит их к взрослой</w:t>
      </w:r>
      <w:r>
        <w:rPr>
          <w:spacing w:val="1"/>
        </w:rPr>
        <w:t xml:space="preserve"> </w:t>
      </w:r>
      <w:r>
        <w:t>жизни. Поскольку обучающимся</w:t>
      </w:r>
      <w:r>
        <w:rPr>
          <w:spacing w:val="1"/>
        </w:rPr>
        <w:t xml:space="preserve"> </w:t>
      </w:r>
      <w:r>
        <w:t>в начальной</w:t>
      </w:r>
      <w:r>
        <w:rPr>
          <w:spacing w:val="1"/>
        </w:rPr>
        <w:t xml:space="preserve"> </w:t>
      </w:r>
      <w:r>
        <w:t>и основной</w:t>
      </w:r>
      <w:r>
        <w:rPr>
          <w:spacing w:val="1"/>
        </w:rPr>
        <w:t xml:space="preserve"> </w:t>
      </w:r>
      <w:r>
        <w:t>гимназии</w:t>
      </w:r>
      <w:r>
        <w:rPr>
          <w:spacing w:val="1"/>
        </w:rPr>
        <w:t xml:space="preserve"> </w:t>
      </w:r>
      <w:r>
        <w:t>не всегда</w:t>
      </w:r>
      <w:r>
        <w:rPr>
          <w:spacing w:val="1"/>
        </w:rPr>
        <w:t xml:space="preserve"> </w:t>
      </w:r>
      <w:r>
        <w:t>удается</w:t>
      </w:r>
      <w:r>
        <w:rPr>
          <w:spacing w:val="1"/>
        </w:rPr>
        <w:t xml:space="preserve"> </w:t>
      </w:r>
      <w:r>
        <w:t>самостоятельно организовать</w:t>
      </w:r>
      <w:r>
        <w:rPr>
          <w:spacing w:val="1"/>
        </w:rPr>
        <w:t xml:space="preserve"> </w:t>
      </w:r>
      <w:r>
        <w:t>свою деятельность, детское самоуправление иногда и</w:t>
      </w:r>
      <w:r>
        <w:rPr>
          <w:spacing w:val="1"/>
        </w:rPr>
        <w:t xml:space="preserve"> </w:t>
      </w:r>
      <w:r>
        <w:t>на</w:t>
      </w:r>
      <w:r>
        <w:rPr>
          <w:spacing w:val="1"/>
        </w:rPr>
        <w:t xml:space="preserve"> </w:t>
      </w:r>
      <w:r>
        <w:t>время может трансформироваться (посредством введения функции педагога-куратора) в</w:t>
      </w:r>
      <w:r>
        <w:rPr>
          <w:spacing w:val="1"/>
        </w:rPr>
        <w:t xml:space="preserve"> </w:t>
      </w:r>
      <w:r>
        <w:t>детско-взрослое самоуправление. Детское самоуправление в образовательной организации</w:t>
      </w:r>
      <w:r>
        <w:rPr>
          <w:spacing w:val="-57"/>
        </w:rPr>
        <w:t xml:space="preserve"> </w:t>
      </w:r>
      <w:r>
        <w:t>осуществляется</w:t>
      </w:r>
      <w:r>
        <w:rPr>
          <w:spacing w:val="1"/>
        </w:rPr>
        <w:t xml:space="preserve"> </w:t>
      </w:r>
      <w:r>
        <w:t>следующим</w:t>
      </w:r>
      <w:r>
        <w:rPr>
          <w:spacing w:val="-1"/>
        </w:rPr>
        <w:t xml:space="preserve"> </w:t>
      </w:r>
      <w:r>
        <w:t>образом.</w:t>
      </w:r>
    </w:p>
    <w:p w14:paraId="245B1778" w14:textId="77777777" w:rsidR="00B963E6" w:rsidRDefault="00B963E6" w:rsidP="00B963E6">
      <w:pPr>
        <w:pStyle w:val="a3"/>
      </w:pPr>
      <w:r>
        <w:t>На уровне</w:t>
      </w:r>
      <w:r>
        <w:rPr>
          <w:spacing w:val="-3"/>
        </w:rPr>
        <w:t xml:space="preserve"> </w:t>
      </w:r>
      <w:r>
        <w:t>гимназии:</w:t>
      </w:r>
    </w:p>
    <w:p w14:paraId="55A0215F" w14:textId="77777777" w:rsidR="00B963E6" w:rsidRDefault="00B963E6" w:rsidP="00B963E6">
      <w:pPr>
        <w:pStyle w:val="a3"/>
        <w:ind w:right="692"/>
      </w:pPr>
      <w:r>
        <w:t>через</w:t>
      </w:r>
      <w:r>
        <w:rPr>
          <w:spacing w:val="1"/>
        </w:rPr>
        <w:t xml:space="preserve"> </w:t>
      </w:r>
      <w:r>
        <w:t>деятельность</w:t>
      </w:r>
      <w:r>
        <w:rPr>
          <w:spacing w:val="1"/>
        </w:rPr>
        <w:t xml:space="preserve"> </w:t>
      </w:r>
      <w:r>
        <w:t>выборного</w:t>
      </w:r>
      <w:r>
        <w:rPr>
          <w:spacing w:val="1"/>
        </w:rPr>
        <w:t xml:space="preserve"> </w:t>
      </w:r>
      <w:r>
        <w:t>Совета</w:t>
      </w:r>
      <w:r>
        <w:rPr>
          <w:spacing w:val="1"/>
        </w:rPr>
        <w:t xml:space="preserve"> </w:t>
      </w:r>
      <w:r>
        <w:t>обучающихся,</w:t>
      </w:r>
      <w:r>
        <w:rPr>
          <w:spacing w:val="1"/>
        </w:rPr>
        <w:t xml:space="preserve"> </w:t>
      </w:r>
      <w:r>
        <w:t>создаваемого</w:t>
      </w:r>
      <w:r>
        <w:rPr>
          <w:spacing w:val="1"/>
        </w:rPr>
        <w:t xml:space="preserve"> </w:t>
      </w:r>
      <w:r>
        <w:t>для</w:t>
      </w:r>
      <w:r>
        <w:rPr>
          <w:spacing w:val="1"/>
        </w:rPr>
        <w:t xml:space="preserve"> </w:t>
      </w:r>
      <w:r>
        <w:t>учета</w:t>
      </w:r>
      <w:r>
        <w:rPr>
          <w:spacing w:val="1"/>
        </w:rPr>
        <w:t xml:space="preserve"> </w:t>
      </w:r>
      <w:r>
        <w:t>мнения</w:t>
      </w:r>
      <w:r>
        <w:rPr>
          <w:spacing w:val="1"/>
        </w:rPr>
        <w:t xml:space="preserve"> </w:t>
      </w:r>
      <w:r>
        <w:t>обучающихся</w:t>
      </w:r>
      <w:r>
        <w:rPr>
          <w:spacing w:val="1"/>
        </w:rPr>
        <w:t xml:space="preserve"> </w:t>
      </w:r>
      <w:r>
        <w:t>по</w:t>
      </w:r>
      <w:r>
        <w:rPr>
          <w:spacing w:val="1"/>
        </w:rPr>
        <w:t xml:space="preserve"> </w:t>
      </w:r>
      <w:r>
        <w:t>вопросам</w:t>
      </w:r>
      <w:r>
        <w:rPr>
          <w:spacing w:val="1"/>
        </w:rPr>
        <w:t xml:space="preserve"> </w:t>
      </w:r>
      <w:r>
        <w:t>управления</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принятия</w:t>
      </w:r>
      <w:r>
        <w:rPr>
          <w:spacing w:val="1"/>
        </w:rPr>
        <w:t xml:space="preserve"> </w:t>
      </w:r>
      <w:r>
        <w:t>административных</w:t>
      </w:r>
      <w:r>
        <w:rPr>
          <w:spacing w:val="1"/>
        </w:rPr>
        <w:t xml:space="preserve"> </w:t>
      </w:r>
      <w:r>
        <w:t>решений,</w:t>
      </w:r>
      <w:r>
        <w:rPr>
          <w:spacing w:val="-4"/>
        </w:rPr>
        <w:t xml:space="preserve"> </w:t>
      </w:r>
      <w:r>
        <w:t>затрагивающих</w:t>
      </w:r>
      <w:r>
        <w:rPr>
          <w:spacing w:val="1"/>
        </w:rPr>
        <w:t xml:space="preserve"> </w:t>
      </w:r>
      <w:r>
        <w:t>их</w:t>
      </w:r>
      <w:r>
        <w:rPr>
          <w:spacing w:val="1"/>
        </w:rPr>
        <w:t xml:space="preserve"> </w:t>
      </w:r>
      <w:r>
        <w:t>права</w:t>
      </w:r>
      <w:r>
        <w:rPr>
          <w:spacing w:val="-3"/>
        </w:rPr>
        <w:t xml:space="preserve"> </w:t>
      </w:r>
      <w:r>
        <w:t>и</w:t>
      </w:r>
      <w:r>
        <w:rPr>
          <w:spacing w:val="-1"/>
        </w:rPr>
        <w:t xml:space="preserve"> </w:t>
      </w:r>
      <w:r>
        <w:t>законные</w:t>
      </w:r>
      <w:r>
        <w:rPr>
          <w:spacing w:val="-3"/>
        </w:rPr>
        <w:t xml:space="preserve"> </w:t>
      </w:r>
      <w:r>
        <w:t>интересы;</w:t>
      </w:r>
    </w:p>
    <w:p w14:paraId="7B2D1DFD" w14:textId="77777777" w:rsidR="00B963E6" w:rsidRDefault="00B963E6" w:rsidP="00B963E6">
      <w:pPr>
        <w:pStyle w:val="a3"/>
        <w:ind w:right="690"/>
      </w:pPr>
      <w:r>
        <w:t>через</w:t>
      </w:r>
      <w:r>
        <w:rPr>
          <w:spacing w:val="1"/>
        </w:rPr>
        <w:t xml:space="preserve"> </w:t>
      </w:r>
      <w:r>
        <w:t>деятельность</w:t>
      </w:r>
      <w:r>
        <w:rPr>
          <w:spacing w:val="1"/>
        </w:rPr>
        <w:t xml:space="preserve"> </w:t>
      </w:r>
      <w:r>
        <w:t>Совета</w:t>
      </w:r>
      <w:r>
        <w:rPr>
          <w:spacing w:val="1"/>
        </w:rPr>
        <w:t xml:space="preserve"> </w:t>
      </w:r>
      <w:r>
        <w:t>старост,</w:t>
      </w:r>
      <w:r>
        <w:rPr>
          <w:spacing w:val="1"/>
        </w:rPr>
        <w:t xml:space="preserve"> </w:t>
      </w:r>
      <w:r>
        <w:t>объединяющего</w:t>
      </w:r>
      <w:r>
        <w:rPr>
          <w:spacing w:val="1"/>
        </w:rPr>
        <w:t xml:space="preserve"> </w:t>
      </w:r>
      <w:r>
        <w:t>старост</w:t>
      </w:r>
      <w:r>
        <w:rPr>
          <w:spacing w:val="1"/>
        </w:rPr>
        <w:t xml:space="preserve"> </w:t>
      </w:r>
      <w:r>
        <w:t>классов</w:t>
      </w:r>
      <w:r>
        <w:rPr>
          <w:spacing w:val="1"/>
        </w:rPr>
        <w:t xml:space="preserve"> </w:t>
      </w:r>
      <w:r>
        <w:t>для</w:t>
      </w:r>
      <w:r>
        <w:rPr>
          <w:spacing w:val="1"/>
        </w:rPr>
        <w:t xml:space="preserve"> </w:t>
      </w:r>
      <w:r>
        <w:t>облегчения</w:t>
      </w:r>
      <w:r>
        <w:rPr>
          <w:spacing w:val="1"/>
        </w:rPr>
        <w:t xml:space="preserve"> </w:t>
      </w:r>
      <w:r>
        <w:t>распространения значимой для обучающихся информации и получения обратной связи от</w:t>
      </w:r>
      <w:r>
        <w:rPr>
          <w:spacing w:val="1"/>
        </w:rPr>
        <w:t xml:space="preserve"> </w:t>
      </w:r>
      <w:r>
        <w:t>классных коллективов;</w:t>
      </w:r>
    </w:p>
    <w:p w14:paraId="0CE46302" w14:textId="77777777" w:rsidR="00B963E6" w:rsidRDefault="00B963E6" w:rsidP="00B963E6">
      <w:pPr>
        <w:pStyle w:val="a3"/>
        <w:ind w:right="691" w:firstLine="60"/>
      </w:pPr>
      <w:r>
        <w:t>через</w:t>
      </w:r>
      <w:r>
        <w:rPr>
          <w:spacing w:val="1"/>
        </w:rPr>
        <w:t xml:space="preserve"> </w:t>
      </w:r>
      <w:r>
        <w:t>работу</w:t>
      </w:r>
      <w:r>
        <w:rPr>
          <w:spacing w:val="1"/>
        </w:rPr>
        <w:t xml:space="preserve"> </w:t>
      </w:r>
      <w:r>
        <w:t>постоянно</w:t>
      </w:r>
      <w:r>
        <w:rPr>
          <w:spacing w:val="1"/>
        </w:rPr>
        <w:t xml:space="preserve"> </w:t>
      </w:r>
      <w:r>
        <w:t>действующего</w:t>
      </w:r>
      <w:r>
        <w:rPr>
          <w:spacing w:val="1"/>
        </w:rPr>
        <w:t xml:space="preserve"> </w:t>
      </w:r>
      <w:r>
        <w:t>школьного</w:t>
      </w:r>
      <w:r>
        <w:rPr>
          <w:spacing w:val="1"/>
        </w:rPr>
        <w:t xml:space="preserve"> </w:t>
      </w:r>
      <w:r>
        <w:t>актива,</w:t>
      </w:r>
      <w:r>
        <w:rPr>
          <w:spacing w:val="1"/>
        </w:rPr>
        <w:t xml:space="preserve"> </w:t>
      </w:r>
      <w:r>
        <w:t>инициирующего</w:t>
      </w:r>
      <w:r>
        <w:rPr>
          <w:spacing w:val="1"/>
        </w:rPr>
        <w:t xml:space="preserve"> </w:t>
      </w:r>
      <w:r>
        <w:t>и</w:t>
      </w:r>
      <w:r>
        <w:rPr>
          <w:spacing w:val="1"/>
        </w:rPr>
        <w:t xml:space="preserve"> </w:t>
      </w:r>
      <w:r>
        <w:t>организующего</w:t>
      </w:r>
      <w:r>
        <w:rPr>
          <w:spacing w:val="1"/>
        </w:rPr>
        <w:t xml:space="preserve"> </w:t>
      </w:r>
      <w:r>
        <w:t>проведение</w:t>
      </w:r>
      <w:r>
        <w:rPr>
          <w:spacing w:val="1"/>
        </w:rPr>
        <w:t xml:space="preserve"> </w:t>
      </w:r>
      <w:r>
        <w:t>личностно</w:t>
      </w:r>
      <w:r>
        <w:rPr>
          <w:spacing w:val="1"/>
        </w:rPr>
        <w:t xml:space="preserve"> </w:t>
      </w:r>
      <w:r>
        <w:t>значимых</w:t>
      </w:r>
      <w:r>
        <w:rPr>
          <w:spacing w:val="1"/>
        </w:rPr>
        <w:t xml:space="preserve"> </w:t>
      </w:r>
      <w:r>
        <w:t>для</w:t>
      </w:r>
      <w:r>
        <w:rPr>
          <w:spacing w:val="1"/>
        </w:rPr>
        <w:t xml:space="preserve"> </w:t>
      </w:r>
      <w:r>
        <w:t>обучающихся</w:t>
      </w:r>
      <w:r>
        <w:rPr>
          <w:spacing w:val="1"/>
        </w:rPr>
        <w:t xml:space="preserve"> </w:t>
      </w:r>
      <w:r>
        <w:t>событий</w:t>
      </w:r>
      <w:r>
        <w:rPr>
          <w:spacing w:val="-57"/>
        </w:rPr>
        <w:t xml:space="preserve"> </w:t>
      </w:r>
      <w:r>
        <w:t>(соревнований,</w:t>
      </w:r>
      <w:r>
        <w:rPr>
          <w:spacing w:val="-1"/>
        </w:rPr>
        <w:t xml:space="preserve"> </w:t>
      </w:r>
      <w:r>
        <w:t>конкурсов, фестивалей,</w:t>
      </w:r>
      <w:r>
        <w:rPr>
          <w:spacing w:val="-1"/>
        </w:rPr>
        <w:t xml:space="preserve"> </w:t>
      </w:r>
      <w:r>
        <w:t>капустников, флешмобов</w:t>
      </w:r>
      <w:r>
        <w:rPr>
          <w:spacing w:val="-1"/>
        </w:rPr>
        <w:t xml:space="preserve"> </w:t>
      </w:r>
      <w:r>
        <w:t>и т.</w:t>
      </w:r>
      <w:r>
        <w:rPr>
          <w:spacing w:val="-3"/>
        </w:rPr>
        <w:t xml:space="preserve"> </w:t>
      </w:r>
      <w:r>
        <w:t>п.);</w:t>
      </w:r>
    </w:p>
    <w:p w14:paraId="30B6ED03" w14:textId="77777777" w:rsidR="00B963E6" w:rsidRDefault="00B963E6" w:rsidP="00B963E6">
      <w:pPr>
        <w:pStyle w:val="a3"/>
        <w:ind w:right="688"/>
      </w:pPr>
      <w:r>
        <w:t>через</w:t>
      </w:r>
      <w:r>
        <w:rPr>
          <w:spacing w:val="1"/>
        </w:rPr>
        <w:t xml:space="preserve"> </w:t>
      </w:r>
      <w:r>
        <w:t>деятельность</w:t>
      </w:r>
      <w:r>
        <w:rPr>
          <w:spacing w:val="1"/>
        </w:rPr>
        <w:t xml:space="preserve"> </w:t>
      </w:r>
      <w:r>
        <w:t>творческих</w:t>
      </w:r>
      <w:r>
        <w:rPr>
          <w:spacing w:val="1"/>
        </w:rPr>
        <w:t xml:space="preserve"> </w:t>
      </w:r>
      <w:r>
        <w:t>советов,</w:t>
      </w:r>
      <w:r>
        <w:rPr>
          <w:spacing w:val="1"/>
        </w:rPr>
        <w:t xml:space="preserve"> </w:t>
      </w:r>
      <w:r>
        <w:t>отвечающих</w:t>
      </w:r>
      <w:r>
        <w:rPr>
          <w:spacing w:val="1"/>
        </w:rPr>
        <w:t xml:space="preserve"> </w:t>
      </w:r>
      <w:r>
        <w:t>за</w:t>
      </w:r>
      <w:r>
        <w:rPr>
          <w:spacing w:val="1"/>
        </w:rPr>
        <w:t xml:space="preserve"> </w:t>
      </w:r>
      <w:r>
        <w:t>проведение</w:t>
      </w:r>
      <w:r>
        <w:rPr>
          <w:spacing w:val="1"/>
        </w:rPr>
        <w:t xml:space="preserve"> </w:t>
      </w:r>
      <w:r>
        <w:t>тех</w:t>
      </w:r>
      <w:r>
        <w:rPr>
          <w:spacing w:val="1"/>
        </w:rPr>
        <w:t xml:space="preserve"> </w:t>
      </w:r>
      <w:r>
        <w:t>или</w:t>
      </w:r>
      <w:r>
        <w:rPr>
          <w:spacing w:val="1"/>
        </w:rPr>
        <w:t xml:space="preserve"> </w:t>
      </w:r>
      <w:r>
        <w:t>иных</w:t>
      </w:r>
      <w:r>
        <w:rPr>
          <w:spacing w:val="1"/>
        </w:rPr>
        <w:t xml:space="preserve"> </w:t>
      </w:r>
      <w:r>
        <w:t>конкретных мероприятий, праздников,</w:t>
      </w:r>
      <w:r>
        <w:rPr>
          <w:spacing w:val="-1"/>
        </w:rPr>
        <w:t xml:space="preserve"> </w:t>
      </w:r>
      <w:r>
        <w:t>вечеров,</w:t>
      </w:r>
      <w:r>
        <w:rPr>
          <w:spacing w:val="-1"/>
        </w:rPr>
        <w:t xml:space="preserve"> </w:t>
      </w:r>
      <w:r>
        <w:t>акций</w:t>
      </w:r>
      <w:r>
        <w:rPr>
          <w:spacing w:val="-2"/>
        </w:rPr>
        <w:t xml:space="preserve"> </w:t>
      </w:r>
      <w:r>
        <w:t>и</w:t>
      </w:r>
      <w:r>
        <w:rPr>
          <w:spacing w:val="-1"/>
        </w:rPr>
        <w:t xml:space="preserve"> </w:t>
      </w:r>
      <w:r>
        <w:t>т. п.;</w:t>
      </w:r>
    </w:p>
    <w:p w14:paraId="74AF6926" w14:textId="77777777" w:rsidR="00B963E6" w:rsidRDefault="00B963E6" w:rsidP="00B963E6">
      <w:pPr>
        <w:pStyle w:val="a3"/>
        <w:ind w:right="690"/>
      </w:pPr>
      <w:r>
        <w:t>через деятельность созданной из наиболее авторитетных старшеклассников и курируемой</w:t>
      </w:r>
      <w:r>
        <w:rPr>
          <w:spacing w:val="1"/>
        </w:rPr>
        <w:t xml:space="preserve"> </w:t>
      </w:r>
      <w:r>
        <w:t>школьным</w:t>
      </w:r>
      <w:r>
        <w:rPr>
          <w:spacing w:val="1"/>
        </w:rPr>
        <w:t xml:space="preserve"> </w:t>
      </w:r>
      <w:r>
        <w:t>психологом</w:t>
      </w:r>
      <w:r>
        <w:rPr>
          <w:spacing w:val="1"/>
        </w:rPr>
        <w:t xml:space="preserve"> </w:t>
      </w:r>
      <w:r>
        <w:t>группы</w:t>
      </w:r>
      <w:r>
        <w:rPr>
          <w:spacing w:val="1"/>
        </w:rPr>
        <w:t xml:space="preserve"> </w:t>
      </w:r>
      <w:r>
        <w:t>по</w:t>
      </w:r>
      <w:r>
        <w:rPr>
          <w:spacing w:val="1"/>
        </w:rPr>
        <w:t xml:space="preserve"> </w:t>
      </w:r>
      <w:r>
        <w:t>урегулированию</w:t>
      </w:r>
      <w:r>
        <w:rPr>
          <w:spacing w:val="1"/>
        </w:rPr>
        <w:t xml:space="preserve"> </w:t>
      </w:r>
      <w:r>
        <w:t>конфликтных</w:t>
      </w:r>
      <w:r>
        <w:rPr>
          <w:spacing w:val="1"/>
        </w:rPr>
        <w:t xml:space="preserve"> </w:t>
      </w:r>
      <w:r>
        <w:t>ситуаций</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На</w:t>
      </w:r>
      <w:r>
        <w:rPr>
          <w:spacing w:val="1"/>
        </w:rPr>
        <w:t xml:space="preserve"> </w:t>
      </w:r>
      <w:r>
        <w:t>уровне</w:t>
      </w:r>
      <w:r>
        <w:rPr>
          <w:spacing w:val="1"/>
        </w:rPr>
        <w:t xml:space="preserve"> </w:t>
      </w:r>
      <w:r>
        <w:t>классов:</w:t>
      </w:r>
      <w:r>
        <w:rPr>
          <w:spacing w:val="1"/>
        </w:rPr>
        <w:t xml:space="preserve"> </w:t>
      </w:r>
      <w:r>
        <w:t>6</w:t>
      </w:r>
      <w:r>
        <w:rPr>
          <w:spacing w:val="1"/>
        </w:rPr>
        <w:t xml:space="preserve"> </w:t>
      </w:r>
      <w:r>
        <w:t>через</w:t>
      </w:r>
      <w:r>
        <w:rPr>
          <w:spacing w:val="1"/>
        </w:rPr>
        <w:t xml:space="preserve"> </w:t>
      </w:r>
      <w:r>
        <w:t>деятельность</w:t>
      </w:r>
      <w:r>
        <w:rPr>
          <w:spacing w:val="1"/>
        </w:rPr>
        <w:t xml:space="preserve"> </w:t>
      </w:r>
      <w:r>
        <w:t>выборных</w:t>
      </w:r>
      <w:r>
        <w:rPr>
          <w:spacing w:val="1"/>
        </w:rPr>
        <w:t xml:space="preserve"> </w:t>
      </w:r>
      <w:r>
        <w:t>по</w:t>
      </w:r>
      <w:r>
        <w:rPr>
          <w:spacing w:val="-57"/>
        </w:rPr>
        <w:t xml:space="preserve"> </w:t>
      </w:r>
      <w:r>
        <w:t>инициативе и предложениям обучающихся класса лидеров (например, старост, дежурных</w:t>
      </w:r>
      <w:r>
        <w:rPr>
          <w:spacing w:val="1"/>
        </w:rPr>
        <w:t xml:space="preserve"> </w:t>
      </w:r>
      <w:r>
        <w:t>командиров),</w:t>
      </w:r>
      <w:r>
        <w:rPr>
          <w:spacing w:val="1"/>
        </w:rPr>
        <w:t xml:space="preserve"> </w:t>
      </w:r>
      <w:r>
        <w:t>представляющих</w:t>
      </w:r>
      <w:r>
        <w:rPr>
          <w:spacing w:val="1"/>
        </w:rPr>
        <w:t xml:space="preserve"> </w:t>
      </w:r>
      <w:r>
        <w:t>интересы</w:t>
      </w:r>
      <w:r>
        <w:rPr>
          <w:spacing w:val="1"/>
        </w:rPr>
        <w:t xml:space="preserve"> </w:t>
      </w:r>
      <w:r>
        <w:t>класса</w:t>
      </w:r>
      <w:r>
        <w:rPr>
          <w:spacing w:val="1"/>
        </w:rPr>
        <w:t xml:space="preserve"> </w:t>
      </w:r>
      <w:r>
        <w:t>в</w:t>
      </w:r>
      <w:r>
        <w:rPr>
          <w:spacing w:val="1"/>
        </w:rPr>
        <w:t xml:space="preserve"> </w:t>
      </w:r>
      <w:r>
        <w:t>общешкольных делах</w:t>
      </w:r>
      <w:r>
        <w:rPr>
          <w:spacing w:val="1"/>
        </w:rPr>
        <w:t xml:space="preserve"> </w:t>
      </w:r>
      <w:r>
        <w:t>и</w:t>
      </w:r>
      <w:r>
        <w:rPr>
          <w:spacing w:val="1"/>
        </w:rPr>
        <w:t xml:space="preserve"> </w:t>
      </w:r>
      <w:r>
        <w:t>призванных</w:t>
      </w:r>
      <w:r>
        <w:rPr>
          <w:spacing w:val="1"/>
        </w:rPr>
        <w:t xml:space="preserve"> </w:t>
      </w:r>
      <w:r>
        <w:t>координировать его работу с работой общешкольных органов самоуправления и классных</w:t>
      </w:r>
      <w:r>
        <w:rPr>
          <w:spacing w:val="-57"/>
        </w:rPr>
        <w:t xml:space="preserve"> </w:t>
      </w:r>
      <w:r>
        <w:t>руководителей;</w:t>
      </w:r>
    </w:p>
    <w:p w14:paraId="0861C793" w14:textId="77777777" w:rsidR="00B963E6" w:rsidRDefault="00B963E6" w:rsidP="00B963E6">
      <w:pPr>
        <w:pStyle w:val="a3"/>
      </w:pPr>
      <w:r>
        <w:t>через</w:t>
      </w:r>
      <w:r>
        <w:rPr>
          <w:spacing w:val="64"/>
        </w:rPr>
        <w:t xml:space="preserve"> </w:t>
      </w:r>
      <w:r>
        <w:t xml:space="preserve">деятельность  </w:t>
      </w:r>
      <w:r>
        <w:rPr>
          <w:spacing w:val="5"/>
        </w:rPr>
        <w:t xml:space="preserve"> </w:t>
      </w:r>
      <w:r>
        <w:t xml:space="preserve">выборных  </w:t>
      </w:r>
      <w:r>
        <w:rPr>
          <w:spacing w:val="4"/>
        </w:rPr>
        <w:t xml:space="preserve"> </w:t>
      </w:r>
      <w:r>
        <w:t xml:space="preserve">органов  </w:t>
      </w:r>
      <w:r>
        <w:rPr>
          <w:spacing w:val="3"/>
        </w:rPr>
        <w:t xml:space="preserve"> </w:t>
      </w:r>
      <w:r>
        <w:t xml:space="preserve">самоуправления,  </w:t>
      </w:r>
      <w:r>
        <w:rPr>
          <w:spacing w:val="2"/>
        </w:rPr>
        <w:t xml:space="preserve"> </w:t>
      </w:r>
      <w:r>
        <w:t xml:space="preserve">отвечающих  </w:t>
      </w:r>
      <w:r>
        <w:rPr>
          <w:spacing w:val="3"/>
        </w:rPr>
        <w:t xml:space="preserve"> </w:t>
      </w:r>
      <w:r>
        <w:t xml:space="preserve">за  </w:t>
      </w:r>
      <w:r>
        <w:rPr>
          <w:spacing w:val="3"/>
        </w:rPr>
        <w:t xml:space="preserve"> </w:t>
      </w:r>
      <w:r>
        <w:t>различныенаправления работы класса (штаб спортивных дел, штаб творческих дел, штаб работы с</w:t>
      </w:r>
      <w:r>
        <w:rPr>
          <w:spacing w:val="1"/>
        </w:rPr>
        <w:t xml:space="preserve"> </w:t>
      </w:r>
      <w:r>
        <w:t>обучающимися</w:t>
      </w:r>
      <w:r>
        <w:rPr>
          <w:spacing w:val="-1"/>
        </w:rPr>
        <w:t xml:space="preserve"> </w:t>
      </w:r>
      <w:r>
        <w:t>младших</w:t>
      </w:r>
      <w:r>
        <w:rPr>
          <w:spacing w:val="2"/>
        </w:rPr>
        <w:t xml:space="preserve"> </w:t>
      </w:r>
      <w:r>
        <w:t>классов);</w:t>
      </w:r>
    </w:p>
    <w:p w14:paraId="2A32141E" w14:textId="77777777" w:rsidR="00B963E6" w:rsidRDefault="00B963E6" w:rsidP="00B963E6">
      <w:pPr>
        <w:pStyle w:val="a3"/>
        <w:ind w:right="692"/>
      </w:pPr>
      <w:r>
        <w:t>через организацию на принципах самоуправления жизни детских групп, отправляющихся</w:t>
      </w:r>
      <w:r>
        <w:rPr>
          <w:spacing w:val="1"/>
        </w:rPr>
        <w:t xml:space="preserve"> </w:t>
      </w:r>
      <w:r>
        <w:t>в</w:t>
      </w:r>
      <w:r>
        <w:rPr>
          <w:spacing w:val="1"/>
        </w:rPr>
        <w:t xml:space="preserve"> </w:t>
      </w:r>
      <w:r>
        <w:t>походы,</w:t>
      </w:r>
      <w:r>
        <w:rPr>
          <w:spacing w:val="1"/>
        </w:rPr>
        <w:t xml:space="preserve"> </w:t>
      </w:r>
      <w:r>
        <w:t>экспедиции,</w:t>
      </w:r>
      <w:r>
        <w:rPr>
          <w:spacing w:val="1"/>
        </w:rPr>
        <w:t xml:space="preserve"> </w:t>
      </w:r>
      <w:r>
        <w:t>на</w:t>
      </w:r>
      <w:r>
        <w:rPr>
          <w:spacing w:val="1"/>
        </w:rPr>
        <w:t xml:space="preserve"> </w:t>
      </w:r>
      <w:r>
        <w:t>экскурсии,</w:t>
      </w:r>
      <w:r>
        <w:rPr>
          <w:spacing w:val="1"/>
        </w:rPr>
        <w:t xml:space="preserve"> </w:t>
      </w:r>
      <w:r>
        <w:t>осуществляемую</w:t>
      </w:r>
      <w:r>
        <w:rPr>
          <w:spacing w:val="1"/>
        </w:rPr>
        <w:t xml:space="preserve"> </w:t>
      </w:r>
      <w:r>
        <w:t>через</w:t>
      </w:r>
      <w:r>
        <w:rPr>
          <w:spacing w:val="1"/>
        </w:rPr>
        <w:t xml:space="preserve"> </w:t>
      </w:r>
      <w:r>
        <w:t>систему</w:t>
      </w:r>
      <w:r>
        <w:rPr>
          <w:spacing w:val="1"/>
        </w:rPr>
        <w:t xml:space="preserve"> </w:t>
      </w:r>
      <w:r>
        <w:t>распределяемых</w:t>
      </w:r>
      <w:r>
        <w:rPr>
          <w:spacing w:val="-57"/>
        </w:rPr>
        <w:t xml:space="preserve"> </w:t>
      </w:r>
      <w:r>
        <w:t>среди</w:t>
      </w:r>
      <w:r>
        <w:rPr>
          <w:spacing w:val="2"/>
        </w:rPr>
        <w:t xml:space="preserve"> </w:t>
      </w:r>
      <w:r>
        <w:t>участников ответственных</w:t>
      </w:r>
      <w:r>
        <w:rPr>
          <w:spacing w:val="1"/>
        </w:rPr>
        <w:t xml:space="preserve"> </w:t>
      </w:r>
      <w:r>
        <w:t>должностей.</w:t>
      </w:r>
    </w:p>
    <w:p w14:paraId="5E3A81D6" w14:textId="77777777" w:rsidR="00B963E6" w:rsidRDefault="00B963E6" w:rsidP="00B963E6">
      <w:pPr>
        <w:pStyle w:val="a3"/>
        <w:spacing w:before="1"/>
      </w:pPr>
      <w:r>
        <w:t>На</w:t>
      </w:r>
      <w:r>
        <w:rPr>
          <w:spacing w:val="-6"/>
        </w:rPr>
        <w:t xml:space="preserve"> </w:t>
      </w:r>
      <w:r>
        <w:t>индивидуальном</w:t>
      </w:r>
      <w:r>
        <w:rPr>
          <w:spacing w:val="-3"/>
        </w:rPr>
        <w:t xml:space="preserve"> </w:t>
      </w:r>
      <w:r>
        <w:t>уровне:</w:t>
      </w:r>
    </w:p>
    <w:p w14:paraId="0593DEC4" w14:textId="77777777" w:rsidR="00B963E6" w:rsidRDefault="00B963E6" w:rsidP="00B963E6">
      <w:pPr>
        <w:pStyle w:val="a3"/>
        <w:ind w:right="694"/>
      </w:pPr>
      <w:r>
        <w:lastRenderedPageBreak/>
        <w:t>через</w:t>
      </w:r>
      <w:r>
        <w:rPr>
          <w:spacing w:val="1"/>
        </w:rPr>
        <w:t xml:space="preserve"> </w:t>
      </w:r>
      <w:r>
        <w:t>вовлечение</w:t>
      </w:r>
      <w:r>
        <w:rPr>
          <w:spacing w:val="1"/>
        </w:rPr>
        <w:t xml:space="preserve"> </w:t>
      </w:r>
      <w:r>
        <w:t>обучающихся</w:t>
      </w:r>
      <w:r>
        <w:rPr>
          <w:spacing w:val="1"/>
        </w:rPr>
        <w:t xml:space="preserve"> </w:t>
      </w:r>
      <w:r>
        <w:t>в</w:t>
      </w:r>
      <w:r>
        <w:rPr>
          <w:spacing w:val="1"/>
        </w:rPr>
        <w:t xml:space="preserve"> </w:t>
      </w:r>
      <w:r>
        <w:t>планирование,</w:t>
      </w:r>
      <w:r>
        <w:rPr>
          <w:spacing w:val="1"/>
        </w:rPr>
        <w:t xml:space="preserve"> </w:t>
      </w:r>
      <w:r>
        <w:t>организацию,</w:t>
      </w:r>
      <w:r>
        <w:rPr>
          <w:spacing w:val="1"/>
        </w:rPr>
        <w:t xml:space="preserve"> </w:t>
      </w:r>
      <w:r>
        <w:t>проведение</w:t>
      </w:r>
      <w:r>
        <w:rPr>
          <w:spacing w:val="1"/>
        </w:rPr>
        <w:t xml:space="preserve"> </w:t>
      </w:r>
      <w:r>
        <w:t>и</w:t>
      </w:r>
      <w:r>
        <w:rPr>
          <w:spacing w:val="1"/>
        </w:rPr>
        <w:t xml:space="preserve"> </w:t>
      </w:r>
      <w:r>
        <w:t>анализ</w:t>
      </w:r>
      <w:r>
        <w:rPr>
          <w:spacing w:val="1"/>
        </w:rPr>
        <w:t xml:space="preserve"> </w:t>
      </w:r>
      <w:r>
        <w:t>общешкольных</w:t>
      </w:r>
      <w:r>
        <w:rPr>
          <w:spacing w:val="1"/>
        </w:rPr>
        <w:t xml:space="preserve"> </w:t>
      </w:r>
      <w:r>
        <w:t>и внутриклассных</w:t>
      </w:r>
      <w:r>
        <w:rPr>
          <w:spacing w:val="5"/>
        </w:rPr>
        <w:t xml:space="preserve"> </w:t>
      </w:r>
      <w:r>
        <w:t>дел;</w:t>
      </w:r>
    </w:p>
    <w:p w14:paraId="14D5A786" w14:textId="77777777" w:rsidR="00B963E6" w:rsidRDefault="00B963E6" w:rsidP="00B963E6">
      <w:pPr>
        <w:pStyle w:val="a3"/>
        <w:ind w:right="693"/>
      </w:pPr>
      <w:r>
        <w:t>через реализацию обучающимися, взявшими на себя соответствующую роль, функций по</w:t>
      </w:r>
      <w:r>
        <w:rPr>
          <w:spacing w:val="1"/>
        </w:rPr>
        <w:t xml:space="preserve"> </w:t>
      </w:r>
      <w:r>
        <w:t>контролю за порядком и чистотой в классе, уходом за классной комнатой, комнатными</w:t>
      </w:r>
      <w:r>
        <w:rPr>
          <w:spacing w:val="1"/>
        </w:rPr>
        <w:t xml:space="preserve"> </w:t>
      </w:r>
      <w:r>
        <w:t>растениями.</w:t>
      </w:r>
    </w:p>
    <w:p w14:paraId="63887A7F" w14:textId="77777777" w:rsidR="00B963E6" w:rsidRPr="00E21DF5" w:rsidRDefault="00B963E6" w:rsidP="00B963E6">
      <w:pPr>
        <w:pStyle w:val="2"/>
        <w:spacing w:before="4"/>
        <w:rPr>
          <w:b/>
          <w:bCs/>
          <w:color w:val="auto"/>
        </w:rPr>
      </w:pPr>
      <w:r w:rsidRPr="00E21DF5">
        <w:rPr>
          <w:b/>
          <w:bCs/>
          <w:color w:val="auto"/>
        </w:rPr>
        <w:t>Модуль</w:t>
      </w:r>
      <w:r w:rsidRPr="00E21DF5">
        <w:rPr>
          <w:b/>
          <w:bCs/>
          <w:color w:val="auto"/>
          <w:spacing w:val="-2"/>
        </w:rPr>
        <w:t xml:space="preserve"> </w:t>
      </w:r>
      <w:r w:rsidRPr="00E21DF5">
        <w:rPr>
          <w:b/>
          <w:bCs/>
          <w:color w:val="auto"/>
        </w:rPr>
        <w:t>«Детские</w:t>
      </w:r>
      <w:r w:rsidRPr="00E21DF5">
        <w:rPr>
          <w:b/>
          <w:bCs/>
          <w:color w:val="auto"/>
          <w:spacing w:val="-3"/>
        </w:rPr>
        <w:t xml:space="preserve"> </w:t>
      </w:r>
      <w:r w:rsidRPr="00E21DF5">
        <w:rPr>
          <w:b/>
          <w:bCs/>
          <w:color w:val="auto"/>
        </w:rPr>
        <w:t>общественные</w:t>
      </w:r>
      <w:r w:rsidRPr="00E21DF5">
        <w:rPr>
          <w:b/>
          <w:bCs/>
          <w:color w:val="auto"/>
          <w:spacing w:val="-4"/>
        </w:rPr>
        <w:t xml:space="preserve"> </w:t>
      </w:r>
      <w:r w:rsidRPr="00E21DF5">
        <w:rPr>
          <w:b/>
          <w:bCs/>
          <w:color w:val="auto"/>
        </w:rPr>
        <w:t>объединения»</w:t>
      </w:r>
    </w:p>
    <w:p w14:paraId="05D04A88" w14:textId="77777777" w:rsidR="00B963E6" w:rsidRDefault="00B963E6" w:rsidP="00B963E6">
      <w:pPr>
        <w:pStyle w:val="a3"/>
        <w:ind w:right="686"/>
      </w:pPr>
      <w:r>
        <w:t>Действующее на базе гимназии детское общественное объединение — это добровольное,</w:t>
      </w:r>
      <w:r>
        <w:rPr>
          <w:spacing w:val="1"/>
        </w:rPr>
        <w:t xml:space="preserve"> </w:t>
      </w:r>
      <w:r>
        <w:t>самоуправляемое, некоммерческое формирование, созданное по инициативе обучающихся</w:t>
      </w:r>
      <w:r>
        <w:rPr>
          <w:spacing w:val="-57"/>
        </w:rPr>
        <w:t xml:space="preserve"> </w:t>
      </w:r>
      <w:r>
        <w:t>и взрослых, объединившихся на основе общности интересов для реализации общих целей,</w:t>
      </w:r>
      <w:r>
        <w:rPr>
          <w:spacing w:val="-57"/>
        </w:rPr>
        <w:t xml:space="preserve"> </w:t>
      </w:r>
      <w:r>
        <w:t>указанных</w:t>
      </w:r>
      <w:r>
        <w:rPr>
          <w:spacing w:val="1"/>
        </w:rPr>
        <w:t xml:space="preserve"> </w:t>
      </w:r>
      <w:r>
        <w:t>в</w:t>
      </w:r>
      <w:r>
        <w:rPr>
          <w:spacing w:val="1"/>
        </w:rPr>
        <w:t xml:space="preserve"> </w:t>
      </w:r>
      <w:r>
        <w:t>уставе</w:t>
      </w:r>
      <w:r>
        <w:rPr>
          <w:spacing w:val="1"/>
        </w:rPr>
        <w:t xml:space="preserve"> </w:t>
      </w:r>
      <w:r>
        <w:t>общественного</w:t>
      </w:r>
      <w:r>
        <w:rPr>
          <w:spacing w:val="1"/>
        </w:rPr>
        <w:t xml:space="preserve"> </w:t>
      </w:r>
      <w:r>
        <w:t>объединения.</w:t>
      </w:r>
      <w:r>
        <w:rPr>
          <w:spacing w:val="1"/>
        </w:rPr>
        <w:t xml:space="preserve"> </w:t>
      </w:r>
      <w:r>
        <w:t>Его</w:t>
      </w:r>
      <w:r>
        <w:rPr>
          <w:spacing w:val="1"/>
        </w:rPr>
        <w:t xml:space="preserve"> </w:t>
      </w:r>
      <w:r>
        <w:t>правовой</w:t>
      </w:r>
      <w:r>
        <w:rPr>
          <w:spacing w:val="1"/>
        </w:rPr>
        <w:t xml:space="preserve"> </w:t>
      </w:r>
      <w:r>
        <w:t>основой</w:t>
      </w:r>
      <w:r>
        <w:rPr>
          <w:spacing w:val="1"/>
        </w:rPr>
        <w:t xml:space="preserve"> </w:t>
      </w:r>
      <w:r>
        <w:t>является</w:t>
      </w:r>
      <w:r>
        <w:rPr>
          <w:spacing w:val="1"/>
        </w:rPr>
        <w:t xml:space="preserve"> </w:t>
      </w:r>
      <w:r>
        <w:t>Федеральный закон от 19 мая 1995 г. № 82-ФЗ «Об общественных объединениях» (ст. 5).</w:t>
      </w:r>
      <w:r>
        <w:rPr>
          <w:spacing w:val="1"/>
        </w:rPr>
        <w:t xml:space="preserve"> </w:t>
      </w:r>
      <w:r>
        <w:t>Воспитание</w:t>
      </w:r>
      <w:r>
        <w:rPr>
          <w:spacing w:val="-2"/>
        </w:rPr>
        <w:t xml:space="preserve"> </w:t>
      </w:r>
      <w:r>
        <w:t>в</w:t>
      </w:r>
      <w:r>
        <w:rPr>
          <w:spacing w:val="-2"/>
        </w:rPr>
        <w:t xml:space="preserve"> </w:t>
      </w:r>
      <w:r>
        <w:t>детском общественном</w:t>
      </w:r>
      <w:r>
        <w:rPr>
          <w:spacing w:val="-2"/>
        </w:rPr>
        <w:t xml:space="preserve"> </w:t>
      </w:r>
      <w:r>
        <w:t>объединении осуществляется</w:t>
      </w:r>
      <w:r>
        <w:rPr>
          <w:spacing w:val="1"/>
        </w:rPr>
        <w:t xml:space="preserve"> </w:t>
      </w:r>
      <w:r>
        <w:t>через:</w:t>
      </w:r>
    </w:p>
    <w:p w14:paraId="22C80891" w14:textId="77777777" w:rsidR="00B963E6" w:rsidRDefault="00B963E6" w:rsidP="00B963E6">
      <w:pPr>
        <w:pStyle w:val="a3"/>
        <w:ind w:right="685"/>
      </w:pPr>
      <w:r>
        <w:t>утверждение</w:t>
      </w:r>
      <w:r>
        <w:rPr>
          <w:spacing w:val="1"/>
        </w:rPr>
        <w:t xml:space="preserve"> </w:t>
      </w:r>
      <w:r>
        <w:t>и</w:t>
      </w:r>
      <w:r>
        <w:rPr>
          <w:spacing w:val="1"/>
        </w:rPr>
        <w:t xml:space="preserve"> </w:t>
      </w:r>
      <w:r>
        <w:t>последовательную</w:t>
      </w:r>
      <w:r>
        <w:rPr>
          <w:spacing w:val="1"/>
        </w:rPr>
        <w:t xml:space="preserve"> </w:t>
      </w:r>
      <w:r>
        <w:t>реализацию</w:t>
      </w:r>
      <w:r>
        <w:rPr>
          <w:spacing w:val="1"/>
        </w:rPr>
        <w:t xml:space="preserve"> </w:t>
      </w:r>
      <w:r>
        <w:t>в</w:t>
      </w:r>
      <w:r>
        <w:rPr>
          <w:spacing w:val="1"/>
        </w:rPr>
        <w:t xml:space="preserve"> </w:t>
      </w:r>
      <w:r>
        <w:t>детском</w:t>
      </w:r>
      <w:r>
        <w:rPr>
          <w:spacing w:val="1"/>
        </w:rPr>
        <w:t xml:space="preserve"> </w:t>
      </w:r>
      <w:r>
        <w:t>общественном</w:t>
      </w:r>
      <w:r>
        <w:rPr>
          <w:spacing w:val="1"/>
        </w:rPr>
        <w:t xml:space="preserve"> </w:t>
      </w:r>
      <w:r>
        <w:t>объединении</w:t>
      </w:r>
      <w:r>
        <w:rPr>
          <w:spacing w:val="1"/>
        </w:rPr>
        <w:t xml:space="preserve"> </w:t>
      </w:r>
      <w:r>
        <w:t>демократических процедур (выборы руководящих органов объединения, подотчетность</w:t>
      </w:r>
      <w:r>
        <w:rPr>
          <w:spacing w:val="1"/>
        </w:rPr>
        <w:t xml:space="preserve"> </w:t>
      </w:r>
      <w:r>
        <w:t>выборных</w:t>
      </w:r>
      <w:r>
        <w:rPr>
          <w:spacing w:val="38"/>
        </w:rPr>
        <w:t xml:space="preserve"> </w:t>
      </w:r>
      <w:r>
        <w:t>органов</w:t>
      </w:r>
      <w:r>
        <w:rPr>
          <w:spacing w:val="36"/>
        </w:rPr>
        <w:t xml:space="preserve"> </w:t>
      </w:r>
      <w:r>
        <w:t>общему</w:t>
      </w:r>
      <w:r>
        <w:rPr>
          <w:spacing w:val="33"/>
        </w:rPr>
        <w:t xml:space="preserve"> </w:t>
      </w:r>
      <w:r>
        <w:t>сбору</w:t>
      </w:r>
      <w:r>
        <w:rPr>
          <w:spacing w:val="32"/>
        </w:rPr>
        <w:t xml:space="preserve"> </w:t>
      </w:r>
      <w:r>
        <w:t>объединения;</w:t>
      </w:r>
      <w:r>
        <w:rPr>
          <w:spacing w:val="38"/>
        </w:rPr>
        <w:t xml:space="preserve"> </w:t>
      </w:r>
      <w:r>
        <w:t>ротация</w:t>
      </w:r>
      <w:r>
        <w:rPr>
          <w:spacing w:val="37"/>
        </w:rPr>
        <w:t xml:space="preserve"> </w:t>
      </w:r>
      <w:r>
        <w:t>состава</w:t>
      </w:r>
      <w:r>
        <w:rPr>
          <w:spacing w:val="36"/>
        </w:rPr>
        <w:t xml:space="preserve"> </w:t>
      </w:r>
      <w:r>
        <w:t>выборных</w:t>
      </w:r>
      <w:r>
        <w:rPr>
          <w:spacing w:val="39"/>
        </w:rPr>
        <w:t xml:space="preserve"> </w:t>
      </w:r>
      <w:r>
        <w:t>органов</w:t>
      </w:r>
      <w:r>
        <w:rPr>
          <w:spacing w:val="36"/>
        </w:rPr>
        <w:t xml:space="preserve"> </w:t>
      </w:r>
      <w:r>
        <w:t>и</w:t>
      </w:r>
      <w:r>
        <w:rPr>
          <w:spacing w:val="36"/>
        </w:rPr>
        <w:t xml:space="preserve"> </w:t>
      </w:r>
      <w:r>
        <w:t>т.</w:t>
      </w:r>
      <w:r>
        <w:rPr>
          <w:spacing w:val="-58"/>
        </w:rPr>
        <w:t xml:space="preserve"> </w:t>
      </w:r>
      <w:r>
        <w:t>п.),</w:t>
      </w:r>
      <w:r>
        <w:rPr>
          <w:spacing w:val="1"/>
        </w:rPr>
        <w:t xml:space="preserve"> </w:t>
      </w:r>
      <w:r>
        <w:t>дающих</w:t>
      </w:r>
      <w:r>
        <w:rPr>
          <w:spacing w:val="1"/>
        </w:rPr>
        <w:t xml:space="preserve"> </w:t>
      </w:r>
      <w:r>
        <w:t>обучающемуся</w:t>
      </w:r>
      <w:r>
        <w:rPr>
          <w:spacing w:val="1"/>
        </w:rPr>
        <w:t xml:space="preserve"> </w:t>
      </w:r>
      <w:r>
        <w:t>возможность</w:t>
      </w:r>
      <w:r>
        <w:rPr>
          <w:spacing w:val="1"/>
        </w:rPr>
        <w:t xml:space="preserve"> </w:t>
      </w:r>
      <w:r>
        <w:t>получить</w:t>
      </w:r>
      <w:r>
        <w:rPr>
          <w:spacing w:val="1"/>
        </w:rPr>
        <w:t xml:space="preserve"> </w:t>
      </w:r>
      <w:r>
        <w:t>социально</w:t>
      </w:r>
      <w:r>
        <w:rPr>
          <w:spacing w:val="1"/>
        </w:rPr>
        <w:t xml:space="preserve"> </w:t>
      </w:r>
      <w:r>
        <w:t>значимый</w:t>
      </w:r>
      <w:r>
        <w:rPr>
          <w:spacing w:val="1"/>
        </w:rPr>
        <w:t xml:space="preserve"> </w:t>
      </w:r>
      <w:r>
        <w:t>опыт</w:t>
      </w:r>
      <w:r>
        <w:rPr>
          <w:spacing w:val="1"/>
        </w:rPr>
        <w:t xml:space="preserve"> </w:t>
      </w:r>
      <w:r>
        <w:t>гражданского</w:t>
      </w:r>
      <w:r>
        <w:rPr>
          <w:spacing w:val="-1"/>
        </w:rPr>
        <w:t xml:space="preserve"> </w:t>
      </w:r>
      <w:r>
        <w:t>поведения;</w:t>
      </w:r>
    </w:p>
    <w:p w14:paraId="6EFD6F40" w14:textId="77777777" w:rsidR="00B963E6" w:rsidRDefault="00B963E6" w:rsidP="00B963E6">
      <w:pPr>
        <w:pStyle w:val="a3"/>
        <w:ind w:right="692"/>
      </w:pPr>
      <w:r>
        <w:t>организацию общественно полезных дел, дающих обучающимся возможность получить</w:t>
      </w:r>
      <w:r>
        <w:rPr>
          <w:spacing w:val="1"/>
        </w:rPr>
        <w:t xml:space="preserve"> </w:t>
      </w:r>
      <w:r>
        <w:t>важный</w:t>
      </w:r>
      <w:r>
        <w:rPr>
          <w:spacing w:val="1"/>
        </w:rPr>
        <w:t xml:space="preserve"> </w:t>
      </w:r>
      <w:r>
        <w:t>для</w:t>
      </w:r>
      <w:r>
        <w:rPr>
          <w:spacing w:val="1"/>
        </w:rPr>
        <w:t xml:space="preserve"> </w:t>
      </w:r>
      <w:r>
        <w:t>их</w:t>
      </w:r>
      <w:r>
        <w:rPr>
          <w:spacing w:val="1"/>
        </w:rPr>
        <w:t xml:space="preserve"> </w:t>
      </w:r>
      <w:r>
        <w:t>личностного</w:t>
      </w:r>
      <w:r>
        <w:rPr>
          <w:spacing w:val="1"/>
        </w:rPr>
        <w:t xml:space="preserve"> </w:t>
      </w:r>
      <w:r>
        <w:t>развития</w:t>
      </w:r>
      <w:r>
        <w:rPr>
          <w:spacing w:val="1"/>
        </w:rPr>
        <w:t xml:space="preserve"> </w:t>
      </w:r>
      <w:r>
        <w:t>опыт</w:t>
      </w:r>
      <w:r>
        <w:rPr>
          <w:spacing w:val="1"/>
        </w:rPr>
        <w:t xml:space="preserve"> </w:t>
      </w:r>
      <w:r>
        <w:t>деятельности,</w:t>
      </w:r>
      <w:r>
        <w:rPr>
          <w:spacing w:val="1"/>
        </w:rPr>
        <w:t xml:space="preserve"> </w:t>
      </w:r>
      <w:r>
        <w:t>направленной</w:t>
      </w:r>
      <w:r>
        <w:rPr>
          <w:spacing w:val="1"/>
        </w:rPr>
        <w:t xml:space="preserve"> </w:t>
      </w:r>
      <w:r>
        <w:t>на</w:t>
      </w:r>
      <w:r>
        <w:rPr>
          <w:spacing w:val="60"/>
        </w:rPr>
        <w:t xml:space="preserve"> </w:t>
      </w:r>
      <w:r>
        <w:t>помощь</w:t>
      </w:r>
      <w:r>
        <w:rPr>
          <w:spacing w:val="1"/>
        </w:rPr>
        <w:t xml:space="preserve"> </w:t>
      </w:r>
      <w:r>
        <w:t>другим людям, своей образовательной организации, обществу в целом; развить в себе</w:t>
      </w:r>
      <w:r>
        <w:rPr>
          <w:spacing w:val="1"/>
        </w:rPr>
        <w:t xml:space="preserve"> </w:t>
      </w:r>
      <w:r>
        <w:t>такие качества, как забота, уважение, умение сопереживать, умение общаться, слушать и</w:t>
      </w:r>
      <w:r>
        <w:rPr>
          <w:spacing w:val="1"/>
        </w:rPr>
        <w:t xml:space="preserve"> </w:t>
      </w:r>
      <w:r>
        <w:t>слышать других.</w:t>
      </w:r>
    </w:p>
    <w:p w14:paraId="0BA1DC85" w14:textId="77777777" w:rsidR="00B963E6" w:rsidRDefault="00B963E6" w:rsidP="00B963E6">
      <w:pPr>
        <w:pStyle w:val="a3"/>
      </w:pPr>
      <w:r>
        <w:t>Такими</w:t>
      </w:r>
      <w:r>
        <w:rPr>
          <w:spacing w:val="-2"/>
        </w:rPr>
        <w:t xml:space="preserve"> </w:t>
      </w:r>
      <w:r>
        <w:t>делами</w:t>
      </w:r>
      <w:r>
        <w:rPr>
          <w:spacing w:val="58"/>
        </w:rPr>
        <w:t xml:space="preserve"> </w:t>
      </w:r>
      <w:r>
        <w:t>являются</w:t>
      </w:r>
    </w:p>
    <w:p w14:paraId="5B958DF1" w14:textId="77777777" w:rsidR="00B963E6" w:rsidRDefault="00B963E6" w:rsidP="00B963E6">
      <w:pPr>
        <w:pStyle w:val="a3"/>
      </w:pPr>
      <w:r>
        <w:t>посильная</w:t>
      </w:r>
      <w:r>
        <w:rPr>
          <w:spacing w:val="-3"/>
        </w:rPr>
        <w:t xml:space="preserve"> </w:t>
      </w:r>
      <w:r>
        <w:t>помощь,</w:t>
      </w:r>
      <w:r>
        <w:rPr>
          <w:spacing w:val="-3"/>
        </w:rPr>
        <w:t xml:space="preserve"> </w:t>
      </w:r>
      <w:r>
        <w:t>оказываемая</w:t>
      </w:r>
      <w:r>
        <w:rPr>
          <w:spacing w:val="-3"/>
        </w:rPr>
        <w:t xml:space="preserve"> </w:t>
      </w:r>
      <w:r>
        <w:t>обучающимися</w:t>
      </w:r>
      <w:r>
        <w:rPr>
          <w:spacing w:val="-2"/>
        </w:rPr>
        <w:t xml:space="preserve"> </w:t>
      </w:r>
      <w:r>
        <w:t>пожилым</w:t>
      </w:r>
      <w:r>
        <w:rPr>
          <w:spacing w:val="-4"/>
        </w:rPr>
        <w:t xml:space="preserve"> </w:t>
      </w:r>
      <w:r>
        <w:t>людям;</w:t>
      </w:r>
    </w:p>
    <w:p w14:paraId="1373362A" w14:textId="77777777" w:rsidR="00B963E6" w:rsidRDefault="00B963E6" w:rsidP="00B963E6">
      <w:pPr>
        <w:pStyle w:val="a3"/>
        <w:ind w:right="684"/>
      </w:pPr>
      <w:r>
        <w:t>совместная</w:t>
      </w:r>
      <w:r>
        <w:rPr>
          <w:spacing w:val="1"/>
        </w:rPr>
        <w:t xml:space="preserve"> </w:t>
      </w:r>
      <w:r>
        <w:t>работа</w:t>
      </w:r>
      <w:r>
        <w:rPr>
          <w:spacing w:val="1"/>
        </w:rPr>
        <w:t xml:space="preserve"> </w:t>
      </w:r>
      <w:r>
        <w:t>с</w:t>
      </w:r>
      <w:r>
        <w:rPr>
          <w:spacing w:val="1"/>
        </w:rPr>
        <w:t xml:space="preserve"> </w:t>
      </w:r>
      <w:r>
        <w:t>учреждениями</w:t>
      </w:r>
      <w:r>
        <w:rPr>
          <w:spacing w:val="1"/>
        </w:rPr>
        <w:t xml:space="preserve"> </w:t>
      </w:r>
      <w:r>
        <w:t>социальной</w:t>
      </w:r>
      <w:r>
        <w:rPr>
          <w:spacing w:val="1"/>
        </w:rPr>
        <w:t xml:space="preserve"> </w:t>
      </w:r>
      <w:r>
        <w:t>сферы</w:t>
      </w:r>
      <w:r>
        <w:rPr>
          <w:spacing w:val="1"/>
        </w:rPr>
        <w:t xml:space="preserve"> </w:t>
      </w:r>
      <w:r>
        <w:t>(проведение</w:t>
      </w:r>
      <w:r>
        <w:rPr>
          <w:spacing w:val="1"/>
        </w:rPr>
        <w:t xml:space="preserve"> </w:t>
      </w:r>
      <w:r>
        <w:t>культурно-</w:t>
      </w:r>
      <w:r>
        <w:rPr>
          <w:spacing w:val="1"/>
        </w:rPr>
        <w:t xml:space="preserve"> </w:t>
      </w:r>
      <w:r>
        <w:t>просветительских</w:t>
      </w:r>
      <w:r>
        <w:rPr>
          <w:spacing w:val="1"/>
        </w:rPr>
        <w:t xml:space="preserve"> </w:t>
      </w:r>
      <w:r>
        <w:t>и</w:t>
      </w:r>
      <w:r>
        <w:rPr>
          <w:spacing w:val="1"/>
        </w:rPr>
        <w:t xml:space="preserve"> </w:t>
      </w:r>
      <w:r>
        <w:t>развлекательных</w:t>
      </w:r>
      <w:r>
        <w:rPr>
          <w:spacing w:val="1"/>
        </w:rPr>
        <w:t xml:space="preserve"> </w:t>
      </w:r>
      <w:r>
        <w:t>мероприятий</w:t>
      </w:r>
      <w:r>
        <w:rPr>
          <w:spacing w:val="1"/>
        </w:rPr>
        <w:t xml:space="preserve"> </w:t>
      </w:r>
      <w:r>
        <w:t>для</w:t>
      </w:r>
      <w:r>
        <w:rPr>
          <w:spacing w:val="1"/>
        </w:rPr>
        <w:t xml:space="preserve"> </w:t>
      </w:r>
      <w:r>
        <w:t>посетителей</w:t>
      </w:r>
      <w:r>
        <w:rPr>
          <w:spacing w:val="1"/>
        </w:rPr>
        <w:t xml:space="preserve"> </w:t>
      </w:r>
      <w:r>
        <w:t>этих</w:t>
      </w:r>
      <w:r>
        <w:rPr>
          <w:spacing w:val="1"/>
        </w:rPr>
        <w:t xml:space="preserve"> </w:t>
      </w:r>
      <w:r>
        <w:t>учреждений,</w:t>
      </w:r>
      <w:r>
        <w:rPr>
          <w:spacing w:val="1"/>
        </w:rPr>
        <w:t xml:space="preserve"> </w:t>
      </w:r>
      <w:r>
        <w:t>помощь</w:t>
      </w:r>
      <w:r>
        <w:rPr>
          <w:spacing w:val="-1"/>
        </w:rPr>
        <w:t xml:space="preserve"> </w:t>
      </w:r>
      <w:r>
        <w:t>в</w:t>
      </w:r>
      <w:r>
        <w:rPr>
          <w:spacing w:val="-1"/>
        </w:rPr>
        <w:t xml:space="preserve"> </w:t>
      </w:r>
      <w:r>
        <w:t>благоустройстве</w:t>
      </w:r>
      <w:r>
        <w:rPr>
          <w:spacing w:val="-1"/>
        </w:rPr>
        <w:t xml:space="preserve"> </w:t>
      </w:r>
      <w:r>
        <w:t>территории</w:t>
      </w:r>
      <w:r>
        <w:rPr>
          <w:spacing w:val="-1"/>
        </w:rPr>
        <w:t xml:space="preserve"> </w:t>
      </w:r>
      <w:r>
        <w:t>данных</w:t>
      </w:r>
      <w:r>
        <w:rPr>
          <w:spacing w:val="-1"/>
        </w:rPr>
        <w:t xml:space="preserve"> </w:t>
      </w:r>
      <w:r>
        <w:t>учреждений и</w:t>
      </w:r>
      <w:r>
        <w:rPr>
          <w:spacing w:val="-1"/>
        </w:rPr>
        <w:t xml:space="preserve"> </w:t>
      </w:r>
      <w:r>
        <w:t>т.</w:t>
      </w:r>
      <w:r>
        <w:rPr>
          <w:spacing w:val="-2"/>
        </w:rPr>
        <w:t xml:space="preserve"> </w:t>
      </w:r>
      <w:r>
        <w:t>п.);</w:t>
      </w:r>
    </w:p>
    <w:p w14:paraId="45F1940B" w14:textId="77777777" w:rsidR="00B963E6" w:rsidRDefault="00B963E6" w:rsidP="00B963E6">
      <w:pPr>
        <w:pStyle w:val="a3"/>
        <w:ind w:right="692"/>
      </w:pPr>
      <w:r>
        <w:t>участие</w:t>
      </w:r>
      <w:r>
        <w:rPr>
          <w:spacing w:val="1"/>
        </w:rPr>
        <w:t xml:space="preserve"> </w:t>
      </w:r>
      <w:r>
        <w:t>обучающихся</w:t>
      </w:r>
      <w:r>
        <w:rPr>
          <w:spacing w:val="1"/>
        </w:rPr>
        <w:t xml:space="preserve"> </w:t>
      </w:r>
      <w:r>
        <w:t>в</w:t>
      </w:r>
      <w:r>
        <w:rPr>
          <w:spacing w:val="1"/>
        </w:rPr>
        <w:t xml:space="preserve"> </w:t>
      </w:r>
      <w:r>
        <w:t>работе</w:t>
      </w:r>
      <w:r>
        <w:rPr>
          <w:spacing w:val="1"/>
        </w:rPr>
        <w:t xml:space="preserve"> </w:t>
      </w:r>
      <w:r>
        <w:t>на</w:t>
      </w:r>
      <w:r>
        <w:rPr>
          <w:spacing w:val="1"/>
        </w:rPr>
        <w:t xml:space="preserve"> </w:t>
      </w:r>
      <w:r>
        <w:t>прилегающей</w:t>
      </w:r>
      <w:r>
        <w:rPr>
          <w:spacing w:val="1"/>
        </w:rPr>
        <w:t xml:space="preserve"> </w:t>
      </w:r>
      <w:r>
        <w:t>к</w:t>
      </w:r>
      <w:r>
        <w:rPr>
          <w:spacing w:val="1"/>
        </w:rPr>
        <w:t xml:space="preserve"> </w:t>
      </w:r>
      <w:r>
        <w:t>образовательной</w:t>
      </w:r>
      <w:r>
        <w:rPr>
          <w:spacing w:val="1"/>
        </w:rPr>
        <w:t xml:space="preserve"> </w:t>
      </w:r>
      <w:r>
        <w:t>организации</w:t>
      </w:r>
      <w:r>
        <w:rPr>
          <w:spacing w:val="1"/>
        </w:rPr>
        <w:t xml:space="preserve"> </w:t>
      </w:r>
      <w:r>
        <w:t>территории (работа в школьном саду, уход за деревьями и кустарниками, благоустройство</w:t>
      </w:r>
      <w:r>
        <w:rPr>
          <w:spacing w:val="-57"/>
        </w:rPr>
        <w:t xml:space="preserve"> </w:t>
      </w:r>
      <w:r>
        <w:t>клумб)</w:t>
      </w:r>
      <w:r>
        <w:rPr>
          <w:spacing w:val="-1"/>
        </w:rPr>
        <w:t xml:space="preserve"> </w:t>
      </w:r>
      <w:r>
        <w:t>и др.;</w:t>
      </w:r>
    </w:p>
    <w:p w14:paraId="5FC938F8" w14:textId="77777777" w:rsidR="00B963E6" w:rsidRDefault="00B963E6" w:rsidP="00B963E6">
      <w:pPr>
        <w:pStyle w:val="a3"/>
        <w:ind w:right="688"/>
      </w:pPr>
      <w:r>
        <w:t>договор, заключаемый между обучающимися и детским общественным объединением,</w:t>
      </w:r>
      <w:r>
        <w:rPr>
          <w:spacing w:val="1"/>
        </w:rPr>
        <w:t xml:space="preserve"> </w:t>
      </w:r>
      <w:r>
        <w:t>традиционной формой которого является Торжественное обещание</w:t>
      </w:r>
      <w:r>
        <w:rPr>
          <w:spacing w:val="1"/>
        </w:rPr>
        <w:t xml:space="preserve"> </w:t>
      </w:r>
      <w:r>
        <w:t>при вступлении в</w:t>
      </w:r>
      <w:r>
        <w:rPr>
          <w:spacing w:val="1"/>
        </w:rPr>
        <w:t xml:space="preserve"> </w:t>
      </w:r>
      <w:r>
        <w:t>объединение.</w:t>
      </w:r>
    </w:p>
    <w:p w14:paraId="459B6D2B" w14:textId="77777777" w:rsidR="00B963E6" w:rsidRDefault="00B963E6" w:rsidP="00B963E6">
      <w:pPr>
        <w:pStyle w:val="a3"/>
        <w:ind w:right="689"/>
      </w:pPr>
      <w:r>
        <w:t>Договор представляет собой механизм, регулирующий отношения, возникающие между</w:t>
      </w:r>
      <w:r>
        <w:rPr>
          <w:spacing w:val="1"/>
        </w:rPr>
        <w:t xml:space="preserve"> </w:t>
      </w:r>
      <w:r>
        <w:t>обучающимся и коллективом детского общественного объединения, его руководителем,</w:t>
      </w:r>
      <w:r>
        <w:rPr>
          <w:spacing w:val="1"/>
        </w:rPr>
        <w:t xml:space="preserve"> </w:t>
      </w:r>
      <w:r>
        <w:t>обучающимися,</w:t>
      </w:r>
      <w:r>
        <w:rPr>
          <w:spacing w:val="-1"/>
        </w:rPr>
        <w:t xml:space="preserve"> </w:t>
      </w:r>
      <w:r>
        <w:t>не</w:t>
      </w:r>
      <w:r>
        <w:rPr>
          <w:spacing w:val="-1"/>
        </w:rPr>
        <w:t xml:space="preserve"> </w:t>
      </w:r>
      <w:r>
        <w:t>являющимися членами</w:t>
      </w:r>
      <w:r>
        <w:rPr>
          <w:spacing w:val="-1"/>
        </w:rPr>
        <w:t xml:space="preserve"> </w:t>
      </w:r>
      <w:r>
        <w:t>данного объединения;</w:t>
      </w:r>
    </w:p>
    <w:p w14:paraId="76B7D3C0" w14:textId="77777777" w:rsidR="00B963E6" w:rsidRDefault="00B963E6" w:rsidP="00B963E6">
      <w:pPr>
        <w:pStyle w:val="a3"/>
        <w:ind w:right="683"/>
      </w:pPr>
      <w:r>
        <w:t>клубные</w:t>
      </w:r>
      <w:r>
        <w:rPr>
          <w:spacing w:val="1"/>
        </w:rPr>
        <w:t xml:space="preserve"> </w:t>
      </w:r>
      <w:r>
        <w:t>встречи</w:t>
      </w:r>
      <w:r>
        <w:rPr>
          <w:spacing w:val="1"/>
        </w:rPr>
        <w:t xml:space="preserve"> </w:t>
      </w:r>
      <w:r>
        <w:t>—</w:t>
      </w:r>
      <w:r>
        <w:rPr>
          <w:spacing w:val="1"/>
        </w:rPr>
        <w:t xml:space="preserve"> </w:t>
      </w:r>
      <w:r>
        <w:t>формальные</w:t>
      </w:r>
      <w:r>
        <w:rPr>
          <w:spacing w:val="1"/>
        </w:rPr>
        <w:t xml:space="preserve"> </w:t>
      </w:r>
      <w:r>
        <w:t>и</w:t>
      </w:r>
      <w:r>
        <w:rPr>
          <w:spacing w:val="1"/>
        </w:rPr>
        <w:t xml:space="preserve"> </w:t>
      </w:r>
      <w:r>
        <w:t>неформальные</w:t>
      </w:r>
      <w:r>
        <w:rPr>
          <w:spacing w:val="1"/>
        </w:rPr>
        <w:t xml:space="preserve"> </w:t>
      </w:r>
      <w:r>
        <w:t>встречи</w:t>
      </w:r>
      <w:r>
        <w:rPr>
          <w:spacing w:val="61"/>
        </w:rPr>
        <w:t xml:space="preserve"> </w:t>
      </w:r>
      <w:r>
        <w:t>членов</w:t>
      </w:r>
      <w:r>
        <w:rPr>
          <w:spacing w:val="61"/>
        </w:rPr>
        <w:t xml:space="preserve"> </w:t>
      </w:r>
      <w:r>
        <w:t>детского</w:t>
      </w:r>
      <w:r>
        <w:rPr>
          <w:spacing w:val="1"/>
        </w:rPr>
        <w:t xml:space="preserve"> </w:t>
      </w:r>
      <w:r>
        <w:t>общественного</w:t>
      </w:r>
      <w:r>
        <w:rPr>
          <w:spacing w:val="1"/>
        </w:rPr>
        <w:t xml:space="preserve"> </w:t>
      </w:r>
      <w:r>
        <w:t>объединения</w:t>
      </w:r>
      <w:r>
        <w:rPr>
          <w:spacing w:val="1"/>
        </w:rPr>
        <w:t xml:space="preserve"> </w:t>
      </w:r>
      <w:r>
        <w:t>для</w:t>
      </w:r>
      <w:r>
        <w:rPr>
          <w:spacing w:val="1"/>
        </w:rPr>
        <w:t xml:space="preserve"> </w:t>
      </w:r>
      <w:r>
        <w:t>обсуждения</w:t>
      </w:r>
      <w:r>
        <w:rPr>
          <w:spacing w:val="1"/>
        </w:rPr>
        <w:t xml:space="preserve"> </w:t>
      </w:r>
      <w:r>
        <w:t>вопросов</w:t>
      </w:r>
      <w:r>
        <w:rPr>
          <w:spacing w:val="1"/>
        </w:rPr>
        <w:t xml:space="preserve"> </w:t>
      </w:r>
      <w:r>
        <w:t>управления</w:t>
      </w:r>
      <w:r>
        <w:rPr>
          <w:spacing w:val="1"/>
        </w:rPr>
        <w:t xml:space="preserve"> </w:t>
      </w:r>
      <w:r>
        <w:t>объединением,</w:t>
      </w:r>
      <w:r>
        <w:rPr>
          <w:spacing w:val="1"/>
        </w:rPr>
        <w:t xml:space="preserve"> </w:t>
      </w:r>
      <w:r>
        <w:t>планирования дел</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микрорайоне, совместного</w:t>
      </w:r>
      <w:r>
        <w:rPr>
          <w:spacing w:val="1"/>
        </w:rPr>
        <w:t xml:space="preserve"> </w:t>
      </w:r>
      <w:r>
        <w:t>пения,</w:t>
      </w:r>
      <w:r>
        <w:rPr>
          <w:spacing w:val="1"/>
        </w:rPr>
        <w:t xml:space="preserve"> </w:t>
      </w:r>
      <w:r>
        <w:t>празднования</w:t>
      </w:r>
      <w:r>
        <w:rPr>
          <w:spacing w:val="-1"/>
        </w:rPr>
        <w:t xml:space="preserve"> </w:t>
      </w:r>
      <w:r>
        <w:t>знаменательных</w:t>
      </w:r>
      <w:r>
        <w:rPr>
          <w:spacing w:val="1"/>
        </w:rPr>
        <w:t xml:space="preserve"> </w:t>
      </w:r>
      <w:r>
        <w:t>для</w:t>
      </w:r>
      <w:r>
        <w:rPr>
          <w:spacing w:val="-2"/>
        </w:rPr>
        <w:t xml:space="preserve"> </w:t>
      </w:r>
      <w:r>
        <w:t>членов объединения</w:t>
      </w:r>
      <w:r>
        <w:rPr>
          <w:spacing w:val="-1"/>
        </w:rPr>
        <w:t xml:space="preserve"> </w:t>
      </w:r>
      <w:r>
        <w:t>событий;</w:t>
      </w:r>
    </w:p>
    <w:p w14:paraId="05435162" w14:textId="77777777" w:rsidR="00B963E6" w:rsidRDefault="00B963E6" w:rsidP="00B963E6">
      <w:pPr>
        <w:pStyle w:val="a3"/>
        <w:spacing w:before="1"/>
        <w:ind w:right="688"/>
      </w:pPr>
      <w:r>
        <w:t>рекрутинговые мероприятия в начальной гимназии, реализующие идею популяризации</w:t>
      </w:r>
      <w:r>
        <w:rPr>
          <w:spacing w:val="1"/>
        </w:rPr>
        <w:t xml:space="preserve"> </w:t>
      </w:r>
      <w:r>
        <w:t>деятельности</w:t>
      </w:r>
      <w:r>
        <w:rPr>
          <w:spacing w:val="1"/>
        </w:rPr>
        <w:t xml:space="preserve"> </w:t>
      </w:r>
      <w:r>
        <w:t>детского</w:t>
      </w:r>
      <w:r>
        <w:rPr>
          <w:spacing w:val="1"/>
        </w:rPr>
        <w:t xml:space="preserve"> </w:t>
      </w:r>
      <w:r>
        <w:t>общественного</w:t>
      </w:r>
      <w:r>
        <w:rPr>
          <w:spacing w:val="1"/>
        </w:rPr>
        <w:t xml:space="preserve"> </w:t>
      </w:r>
      <w:r>
        <w:t>объединения,</w:t>
      </w:r>
      <w:r>
        <w:rPr>
          <w:spacing w:val="1"/>
        </w:rPr>
        <w:t xml:space="preserve"> </w:t>
      </w:r>
      <w:r>
        <w:t>привлечения</w:t>
      </w:r>
      <w:r>
        <w:rPr>
          <w:spacing w:val="1"/>
        </w:rPr>
        <w:t xml:space="preserve"> </w:t>
      </w:r>
      <w:r>
        <w:t>в</w:t>
      </w:r>
      <w:r>
        <w:rPr>
          <w:spacing w:val="1"/>
        </w:rPr>
        <w:t xml:space="preserve"> </w:t>
      </w:r>
      <w:r>
        <w:t>него</w:t>
      </w:r>
      <w:r>
        <w:rPr>
          <w:spacing w:val="61"/>
        </w:rPr>
        <w:t xml:space="preserve"> </w:t>
      </w:r>
      <w:r>
        <w:t>новых</w:t>
      </w:r>
      <w:r>
        <w:rPr>
          <w:spacing w:val="1"/>
        </w:rPr>
        <w:t xml:space="preserve"> </w:t>
      </w:r>
      <w:r>
        <w:t>участников</w:t>
      </w:r>
      <w:r>
        <w:rPr>
          <w:spacing w:val="-1"/>
        </w:rPr>
        <w:t xml:space="preserve"> </w:t>
      </w:r>
      <w:r>
        <w:t>(проводятся в</w:t>
      </w:r>
      <w:r>
        <w:rPr>
          <w:spacing w:val="-1"/>
        </w:rPr>
        <w:t xml:space="preserve"> </w:t>
      </w:r>
      <w:r>
        <w:t>форме</w:t>
      </w:r>
      <w:r>
        <w:rPr>
          <w:spacing w:val="-3"/>
        </w:rPr>
        <w:t xml:space="preserve"> </w:t>
      </w:r>
      <w:r>
        <w:t>игр,</w:t>
      </w:r>
      <w:r>
        <w:rPr>
          <w:spacing w:val="-1"/>
        </w:rPr>
        <w:t xml:space="preserve"> </w:t>
      </w:r>
      <w:r>
        <w:t>квестов,</w:t>
      </w:r>
      <w:r>
        <w:rPr>
          <w:spacing w:val="1"/>
        </w:rPr>
        <w:t xml:space="preserve"> </w:t>
      </w:r>
      <w:r>
        <w:t>театрализаций и т.</w:t>
      </w:r>
      <w:r>
        <w:rPr>
          <w:spacing w:val="-3"/>
        </w:rPr>
        <w:t xml:space="preserve"> </w:t>
      </w:r>
      <w:r>
        <w:t>п.);</w:t>
      </w:r>
    </w:p>
    <w:p w14:paraId="0295CDFC" w14:textId="77777777" w:rsidR="00B963E6" w:rsidRDefault="00B963E6" w:rsidP="00B963E6">
      <w:pPr>
        <w:pStyle w:val="a3"/>
        <w:ind w:right="685"/>
      </w:pPr>
      <w:r>
        <w:t>поддержку и развитие в детском объединении его традиций и ритуалов, формирующих у</w:t>
      </w:r>
      <w:r>
        <w:rPr>
          <w:spacing w:val="1"/>
        </w:rPr>
        <w:t xml:space="preserve"> </w:t>
      </w:r>
      <w:r>
        <w:t>обучающегося</w:t>
      </w:r>
      <w:r>
        <w:rPr>
          <w:spacing w:val="32"/>
        </w:rPr>
        <w:t xml:space="preserve"> </w:t>
      </w:r>
      <w:r>
        <w:t>чувство</w:t>
      </w:r>
      <w:r>
        <w:rPr>
          <w:spacing w:val="32"/>
        </w:rPr>
        <w:t xml:space="preserve"> </w:t>
      </w:r>
      <w:r>
        <w:t>общности</w:t>
      </w:r>
      <w:r>
        <w:rPr>
          <w:spacing w:val="33"/>
        </w:rPr>
        <w:t xml:space="preserve"> </w:t>
      </w:r>
      <w:r>
        <w:t>с</w:t>
      </w:r>
      <w:r>
        <w:rPr>
          <w:spacing w:val="29"/>
        </w:rPr>
        <w:t xml:space="preserve"> </w:t>
      </w:r>
      <w:r>
        <w:t>другими</w:t>
      </w:r>
      <w:r>
        <w:rPr>
          <w:spacing w:val="32"/>
        </w:rPr>
        <w:t xml:space="preserve"> </w:t>
      </w:r>
      <w:r>
        <w:t>его</w:t>
      </w:r>
      <w:r>
        <w:rPr>
          <w:spacing w:val="30"/>
        </w:rPr>
        <w:t xml:space="preserve"> </w:t>
      </w:r>
      <w:r>
        <w:t>членами,</w:t>
      </w:r>
      <w:r>
        <w:rPr>
          <w:spacing w:val="30"/>
        </w:rPr>
        <w:t xml:space="preserve"> </w:t>
      </w:r>
      <w:r>
        <w:t>чувство</w:t>
      </w:r>
      <w:r>
        <w:rPr>
          <w:spacing w:val="34"/>
        </w:rPr>
        <w:t xml:space="preserve"> </w:t>
      </w:r>
      <w:r>
        <w:t>причастности</w:t>
      </w:r>
      <w:r>
        <w:rPr>
          <w:spacing w:val="32"/>
        </w:rPr>
        <w:t xml:space="preserve"> </w:t>
      </w:r>
      <w:r>
        <w:t>к</w:t>
      </w:r>
      <w:r>
        <w:rPr>
          <w:spacing w:val="32"/>
        </w:rPr>
        <w:t xml:space="preserve"> </w:t>
      </w:r>
      <w:r>
        <w:t>тому,</w:t>
      </w:r>
      <w:r>
        <w:rPr>
          <w:spacing w:val="-58"/>
        </w:rPr>
        <w:t xml:space="preserve"> </w:t>
      </w:r>
      <w:r>
        <w:t>что</w:t>
      </w:r>
      <w:r>
        <w:rPr>
          <w:spacing w:val="2"/>
        </w:rPr>
        <w:t xml:space="preserve"> </w:t>
      </w:r>
      <w:r>
        <w:t>происходит</w:t>
      </w:r>
      <w:r>
        <w:rPr>
          <w:spacing w:val="1"/>
        </w:rPr>
        <w:t xml:space="preserve"> </w:t>
      </w:r>
      <w:r>
        <w:t>в</w:t>
      </w:r>
      <w:r>
        <w:rPr>
          <w:spacing w:val="57"/>
        </w:rPr>
        <w:t xml:space="preserve"> </w:t>
      </w:r>
      <w:r>
        <w:t>объединении</w:t>
      </w:r>
      <w:r>
        <w:rPr>
          <w:spacing w:val="1"/>
        </w:rPr>
        <w:t xml:space="preserve"> </w:t>
      </w:r>
      <w:r>
        <w:t>(реализуется</w:t>
      </w:r>
      <w:r>
        <w:rPr>
          <w:spacing w:val="2"/>
        </w:rPr>
        <w:t xml:space="preserve"> </w:t>
      </w:r>
      <w:r>
        <w:t>посредством</w:t>
      </w:r>
      <w:r>
        <w:rPr>
          <w:spacing w:val="59"/>
        </w:rPr>
        <w:t xml:space="preserve"> </w:t>
      </w:r>
      <w:r>
        <w:t>введения  особой</w:t>
      </w:r>
      <w:r>
        <w:rPr>
          <w:spacing w:val="1"/>
        </w:rPr>
        <w:t xml:space="preserve"> </w:t>
      </w:r>
      <w:r>
        <w:t>символики</w:t>
      </w:r>
    </w:p>
    <w:p w14:paraId="480BE48F" w14:textId="77777777" w:rsidR="00B963E6" w:rsidRDefault="00B963E6" w:rsidP="00B963E6">
      <w:pPr>
        <w:pStyle w:val="a3"/>
        <w:spacing w:before="66"/>
        <w:ind w:right="689"/>
      </w:pPr>
      <w:r>
        <w:t>объединения,</w:t>
      </w:r>
      <w:r>
        <w:rPr>
          <w:spacing w:val="1"/>
        </w:rPr>
        <w:t xml:space="preserve"> </w:t>
      </w:r>
      <w:r>
        <w:t>проведения</w:t>
      </w:r>
      <w:r>
        <w:rPr>
          <w:spacing w:val="1"/>
        </w:rPr>
        <w:t xml:space="preserve"> </w:t>
      </w:r>
      <w:r>
        <w:t>ежегодной</w:t>
      </w:r>
      <w:r>
        <w:rPr>
          <w:spacing w:val="1"/>
        </w:rPr>
        <w:t xml:space="preserve"> </w:t>
      </w:r>
      <w:r>
        <w:t>церемонии</w:t>
      </w:r>
      <w:r>
        <w:rPr>
          <w:spacing w:val="1"/>
        </w:rPr>
        <w:t xml:space="preserve"> </w:t>
      </w:r>
      <w:r>
        <w:t>посвящения</w:t>
      </w:r>
      <w:r>
        <w:rPr>
          <w:spacing w:val="1"/>
        </w:rPr>
        <w:t xml:space="preserve"> </w:t>
      </w:r>
      <w:r>
        <w:t>в</w:t>
      </w:r>
      <w:r>
        <w:rPr>
          <w:spacing w:val="1"/>
        </w:rPr>
        <w:t xml:space="preserve"> </w:t>
      </w:r>
      <w:r>
        <w:t>члены</w:t>
      </w:r>
      <w:r>
        <w:rPr>
          <w:spacing w:val="1"/>
        </w:rPr>
        <w:t xml:space="preserve"> </w:t>
      </w:r>
      <w:r>
        <w:t>детского</w:t>
      </w:r>
      <w:r>
        <w:rPr>
          <w:spacing w:val="1"/>
        </w:rPr>
        <w:t xml:space="preserve"> </w:t>
      </w:r>
      <w:r>
        <w:t>объединения,</w:t>
      </w:r>
      <w:r>
        <w:rPr>
          <w:spacing w:val="1"/>
        </w:rPr>
        <w:t xml:space="preserve"> </w:t>
      </w:r>
      <w:r>
        <w:t>создания</w:t>
      </w:r>
      <w:r>
        <w:rPr>
          <w:spacing w:val="1"/>
        </w:rPr>
        <w:t xml:space="preserve"> </w:t>
      </w:r>
      <w:r>
        <w:t>и</w:t>
      </w:r>
      <w:r>
        <w:rPr>
          <w:spacing w:val="1"/>
        </w:rPr>
        <w:t xml:space="preserve"> </w:t>
      </w:r>
      <w:r>
        <w:t>поддержки</w:t>
      </w:r>
      <w:r>
        <w:rPr>
          <w:spacing w:val="1"/>
        </w:rPr>
        <w:t xml:space="preserve"> </w:t>
      </w:r>
      <w:r>
        <w:t>интернет-странички</w:t>
      </w:r>
      <w:r>
        <w:rPr>
          <w:spacing w:val="1"/>
        </w:rPr>
        <w:t xml:space="preserve"> </w:t>
      </w:r>
      <w:r>
        <w:t>объединения</w:t>
      </w:r>
      <w:r>
        <w:rPr>
          <w:spacing w:val="1"/>
        </w:rPr>
        <w:t xml:space="preserve"> </w:t>
      </w:r>
      <w:r>
        <w:t>в</w:t>
      </w:r>
      <w:r>
        <w:rPr>
          <w:spacing w:val="60"/>
        </w:rPr>
        <w:t xml:space="preserve"> </w:t>
      </w:r>
      <w:r>
        <w:t>социальных</w:t>
      </w:r>
      <w:r>
        <w:rPr>
          <w:spacing w:val="1"/>
        </w:rPr>
        <w:t xml:space="preserve"> </w:t>
      </w:r>
      <w:r>
        <w:t>сетях, организации деятельности пресс-центра объединения, проведения традиционных</w:t>
      </w:r>
      <w:r>
        <w:rPr>
          <w:spacing w:val="1"/>
        </w:rPr>
        <w:t xml:space="preserve"> </w:t>
      </w:r>
      <w:r>
        <w:t>огоньков</w:t>
      </w:r>
      <w:r>
        <w:rPr>
          <w:spacing w:val="58"/>
        </w:rPr>
        <w:t xml:space="preserve"> </w:t>
      </w:r>
      <w:r>
        <w:t>— формы</w:t>
      </w:r>
      <w:r>
        <w:rPr>
          <w:spacing w:val="-1"/>
        </w:rPr>
        <w:t xml:space="preserve"> </w:t>
      </w:r>
      <w:r>
        <w:t>коллективного</w:t>
      </w:r>
      <w:r>
        <w:rPr>
          <w:spacing w:val="-1"/>
        </w:rPr>
        <w:t xml:space="preserve"> </w:t>
      </w:r>
      <w:r>
        <w:t>анализа</w:t>
      </w:r>
      <w:r>
        <w:rPr>
          <w:spacing w:val="-1"/>
        </w:rPr>
        <w:t xml:space="preserve"> </w:t>
      </w:r>
      <w:r>
        <w:t>проводимых объединением</w:t>
      </w:r>
      <w:r>
        <w:rPr>
          <w:spacing w:val="-2"/>
        </w:rPr>
        <w:t xml:space="preserve"> </w:t>
      </w:r>
      <w:r>
        <w:t>дел);</w:t>
      </w:r>
    </w:p>
    <w:p w14:paraId="0B4C1BA5" w14:textId="77777777" w:rsidR="00B963E6" w:rsidRDefault="00B963E6" w:rsidP="00B963E6">
      <w:pPr>
        <w:pStyle w:val="a3"/>
        <w:spacing w:before="1"/>
        <w:ind w:right="688"/>
      </w:pPr>
      <w:r>
        <w:t>участие</w:t>
      </w:r>
      <w:r>
        <w:rPr>
          <w:spacing w:val="1"/>
        </w:rPr>
        <w:t xml:space="preserve"> </w:t>
      </w:r>
      <w:r>
        <w:t>членов</w:t>
      </w:r>
      <w:r>
        <w:rPr>
          <w:spacing w:val="1"/>
        </w:rPr>
        <w:t xml:space="preserve"> </w:t>
      </w:r>
      <w:r>
        <w:t>детского</w:t>
      </w:r>
      <w:r>
        <w:rPr>
          <w:spacing w:val="1"/>
        </w:rPr>
        <w:t xml:space="preserve"> </w:t>
      </w:r>
      <w:r>
        <w:t>общественного</w:t>
      </w:r>
      <w:r>
        <w:rPr>
          <w:spacing w:val="1"/>
        </w:rPr>
        <w:t xml:space="preserve"> </w:t>
      </w:r>
      <w:r>
        <w:t>объединения</w:t>
      </w:r>
      <w:r>
        <w:rPr>
          <w:spacing w:val="1"/>
        </w:rPr>
        <w:t xml:space="preserve"> </w:t>
      </w:r>
      <w:r>
        <w:t>в</w:t>
      </w:r>
      <w:r>
        <w:rPr>
          <w:spacing w:val="1"/>
        </w:rPr>
        <w:t xml:space="preserve"> </w:t>
      </w:r>
      <w:r>
        <w:t>волонтерских</w:t>
      </w:r>
      <w:r>
        <w:rPr>
          <w:spacing w:val="1"/>
        </w:rPr>
        <w:t xml:space="preserve"> </w:t>
      </w:r>
      <w:r>
        <w:t>акциях,</w:t>
      </w:r>
      <w:r>
        <w:rPr>
          <w:spacing w:val="1"/>
        </w:rPr>
        <w:t xml:space="preserve"> </w:t>
      </w:r>
      <w:r>
        <w:lastRenderedPageBreak/>
        <w:t>деятельности на</w:t>
      </w:r>
      <w:r>
        <w:rPr>
          <w:spacing w:val="-2"/>
        </w:rPr>
        <w:t xml:space="preserve"> </w:t>
      </w:r>
      <w:r>
        <w:t>благо</w:t>
      </w:r>
      <w:r>
        <w:rPr>
          <w:spacing w:val="-3"/>
        </w:rPr>
        <w:t xml:space="preserve"> </w:t>
      </w:r>
      <w:r>
        <w:t>конкретных</w:t>
      </w:r>
      <w:r>
        <w:rPr>
          <w:spacing w:val="-2"/>
        </w:rPr>
        <w:t xml:space="preserve"> </w:t>
      </w:r>
      <w:r>
        <w:t>людей</w:t>
      </w:r>
      <w:r>
        <w:rPr>
          <w:spacing w:val="-3"/>
        </w:rPr>
        <w:t xml:space="preserve"> </w:t>
      </w:r>
      <w:r>
        <w:t>и социального</w:t>
      </w:r>
      <w:r>
        <w:rPr>
          <w:spacing w:val="-1"/>
        </w:rPr>
        <w:t xml:space="preserve"> </w:t>
      </w:r>
      <w:r>
        <w:t>окружения в</w:t>
      </w:r>
      <w:r>
        <w:rPr>
          <w:spacing w:val="-2"/>
        </w:rPr>
        <w:t xml:space="preserve"> </w:t>
      </w:r>
      <w:r>
        <w:t>целом.</w:t>
      </w:r>
    </w:p>
    <w:p w14:paraId="01CD3D52" w14:textId="77777777" w:rsidR="00B963E6" w:rsidRDefault="00B963E6" w:rsidP="00B963E6">
      <w:pPr>
        <w:pStyle w:val="a3"/>
        <w:ind w:right="693"/>
      </w:pPr>
      <w:r>
        <w:t>Это</w:t>
      </w:r>
      <w:r>
        <w:rPr>
          <w:spacing w:val="1"/>
        </w:rPr>
        <w:t xml:space="preserve"> </w:t>
      </w:r>
      <w:r>
        <w:t>участие</w:t>
      </w:r>
      <w:r>
        <w:rPr>
          <w:spacing w:val="1"/>
        </w:rPr>
        <w:t xml:space="preserve"> </w:t>
      </w:r>
      <w:r>
        <w:t>обучающихся</w:t>
      </w:r>
      <w:r>
        <w:rPr>
          <w:spacing w:val="1"/>
        </w:rPr>
        <w:t xml:space="preserve"> </w:t>
      </w:r>
      <w:r>
        <w:t>в</w:t>
      </w:r>
      <w:r>
        <w:rPr>
          <w:spacing w:val="1"/>
        </w:rPr>
        <w:t xml:space="preserve"> </w:t>
      </w:r>
      <w:r>
        <w:t>проведении</w:t>
      </w:r>
      <w:r>
        <w:rPr>
          <w:spacing w:val="1"/>
        </w:rPr>
        <w:t xml:space="preserve"> </w:t>
      </w:r>
      <w:r>
        <w:t>разовых</w:t>
      </w:r>
      <w:r>
        <w:rPr>
          <w:spacing w:val="1"/>
        </w:rPr>
        <w:t xml:space="preserve"> </w:t>
      </w:r>
      <w:r>
        <w:t>акций,</w:t>
      </w:r>
      <w:r>
        <w:rPr>
          <w:spacing w:val="1"/>
        </w:rPr>
        <w:t xml:space="preserve"> </w:t>
      </w:r>
      <w:r>
        <w:t>которые</w:t>
      </w:r>
      <w:r>
        <w:rPr>
          <w:spacing w:val="60"/>
        </w:rPr>
        <w:t xml:space="preserve"> </w:t>
      </w:r>
      <w:r>
        <w:t>часто</w:t>
      </w:r>
      <w:r>
        <w:rPr>
          <w:spacing w:val="60"/>
        </w:rPr>
        <w:t xml:space="preserve"> </w:t>
      </w:r>
      <w:r>
        <w:t>носят</w:t>
      </w:r>
      <w:r>
        <w:rPr>
          <w:spacing w:val="1"/>
        </w:rPr>
        <w:t xml:space="preserve"> </w:t>
      </w:r>
      <w:r>
        <w:t>масштабный</w:t>
      </w:r>
      <w:r>
        <w:rPr>
          <w:spacing w:val="-1"/>
        </w:rPr>
        <w:t xml:space="preserve"> </w:t>
      </w:r>
      <w:r>
        <w:t>характер, так и постоянная деятельность</w:t>
      </w:r>
      <w:r>
        <w:rPr>
          <w:spacing w:val="2"/>
        </w:rPr>
        <w:t xml:space="preserve"> </w:t>
      </w:r>
      <w:r>
        <w:t>обучающихся.</w:t>
      </w:r>
    </w:p>
    <w:p w14:paraId="39B624FE" w14:textId="77777777" w:rsidR="00B963E6" w:rsidRPr="00B963E6" w:rsidRDefault="00B963E6" w:rsidP="00B963E6">
      <w:pPr>
        <w:pStyle w:val="2"/>
        <w:spacing w:before="4"/>
        <w:rPr>
          <w:b/>
          <w:bCs/>
          <w:color w:val="auto"/>
        </w:rPr>
      </w:pPr>
      <w:r w:rsidRPr="00B963E6">
        <w:rPr>
          <w:b/>
          <w:bCs/>
          <w:color w:val="auto"/>
        </w:rPr>
        <w:t>Модуль</w:t>
      </w:r>
      <w:r w:rsidRPr="00B963E6">
        <w:rPr>
          <w:b/>
          <w:bCs/>
          <w:color w:val="auto"/>
          <w:spacing w:val="-3"/>
        </w:rPr>
        <w:t xml:space="preserve"> </w:t>
      </w:r>
      <w:r w:rsidRPr="00B963E6">
        <w:rPr>
          <w:b/>
          <w:bCs/>
          <w:color w:val="auto"/>
        </w:rPr>
        <w:t>«Экскурсии,</w:t>
      </w:r>
      <w:r w:rsidRPr="00B963E6">
        <w:rPr>
          <w:b/>
          <w:bCs/>
          <w:color w:val="auto"/>
          <w:spacing w:val="-3"/>
        </w:rPr>
        <w:t xml:space="preserve"> </w:t>
      </w:r>
      <w:r w:rsidRPr="00B963E6">
        <w:rPr>
          <w:b/>
          <w:bCs/>
          <w:color w:val="auto"/>
        </w:rPr>
        <w:t>экспедиции,</w:t>
      </w:r>
      <w:r w:rsidRPr="00B963E6">
        <w:rPr>
          <w:b/>
          <w:bCs/>
          <w:color w:val="auto"/>
          <w:spacing w:val="-3"/>
        </w:rPr>
        <w:t xml:space="preserve"> </w:t>
      </w:r>
      <w:r w:rsidRPr="00B963E6">
        <w:rPr>
          <w:b/>
          <w:bCs/>
          <w:color w:val="auto"/>
        </w:rPr>
        <w:t>походы»</w:t>
      </w:r>
    </w:p>
    <w:p w14:paraId="1BB5F294" w14:textId="77777777" w:rsidR="00B963E6" w:rsidRDefault="00B963E6" w:rsidP="00B963E6">
      <w:pPr>
        <w:pStyle w:val="a3"/>
        <w:tabs>
          <w:tab w:val="left" w:pos="1978"/>
          <w:tab w:val="left" w:pos="2858"/>
          <w:tab w:val="left" w:pos="3028"/>
          <w:tab w:val="left" w:pos="3249"/>
          <w:tab w:val="left" w:pos="3429"/>
          <w:tab w:val="left" w:pos="3568"/>
          <w:tab w:val="left" w:pos="3951"/>
          <w:tab w:val="left" w:pos="4872"/>
          <w:tab w:val="left" w:pos="5554"/>
          <w:tab w:val="left" w:pos="5626"/>
          <w:tab w:val="left" w:pos="6096"/>
          <w:tab w:val="left" w:pos="6484"/>
          <w:tab w:val="left" w:pos="7571"/>
          <w:tab w:val="left" w:pos="7800"/>
          <w:tab w:val="left" w:pos="7906"/>
          <w:tab w:val="left" w:pos="8130"/>
          <w:tab w:val="left" w:pos="8284"/>
          <w:tab w:val="left" w:pos="8325"/>
          <w:tab w:val="left" w:pos="8953"/>
          <w:tab w:val="left" w:pos="9699"/>
        </w:tabs>
        <w:ind w:right="684"/>
        <w:jc w:val="left"/>
      </w:pPr>
      <w:r>
        <w:t>Экскурсии,</w:t>
      </w:r>
      <w:r>
        <w:rPr>
          <w:spacing w:val="27"/>
        </w:rPr>
        <w:t xml:space="preserve"> </w:t>
      </w:r>
      <w:r>
        <w:t>экспедиции,</w:t>
      </w:r>
      <w:r>
        <w:rPr>
          <w:spacing w:val="27"/>
        </w:rPr>
        <w:t xml:space="preserve"> </w:t>
      </w:r>
      <w:r>
        <w:t>походы</w:t>
      </w:r>
      <w:r>
        <w:rPr>
          <w:spacing w:val="27"/>
        </w:rPr>
        <w:t xml:space="preserve"> </w:t>
      </w:r>
      <w:r>
        <w:t>помогают</w:t>
      </w:r>
      <w:r>
        <w:rPr>
          <w:spacing w:val="26"/>
        </w:rPr>
        <w:t xml:space="preserve"> </w:t>
      </w:r>
      <w:r>
        <w:t>обучающемуся</w:t>
      </w:r>
      <w:r>
        <w:rPr>
          <w:spacing w:val="27"/>
        </w:rPr>
        <w:t xml:space="preserve"> </w:t>
      </w:r>
      <w:r>
        <w:t>расширить</w:t>
      </w:r>
      <w:r>
        <w:rPr>
          <w:spacing w:val="28"/>
        </w:rPr>
        <w:t xml:space="preserve"> </w:t>
      </w:r>
      <w:r>
        <w:t>свой</w:t>
      </w:r>
      <w:r>
        <w:rPr>
          <w:spacing w:val="28"/>
        </w:rPr>
        <w:t xml:space="preserve"> </w:t>
      </w:r>
      <w:r>
        <w:t>кругозор,</w:t>
      </w:r>
      <w:r>
        <w:rPr>
          <w:spacing w:val="-57"/>
        </w:rPr>
        <w:t xml:space="preserve"> </w:t>
      </w:r>
      <w:r>
        <w:t>получить</w:t>
      </w:r>
      <w:r>
        <w:rPr>
          <w:spacing w:val="39"/>
        </w:rPr>
        <w:t xml:space="preserve"> </w:t>
      </w:r>
      <w:r>
        <w:t>новые</w:t>
      </w:r>
      <w:r>
        <w:rPr>
          <w:spacing w:val="38"/>
        </w:rPr>
        <w:t xml:space="preserve"> </w:t>
      </w:r>
      <w:r>
        <w:t>знания</w:t>
      </w:r>
      <w:r>
        <w:rPr>
          <w:spacing w:val="37"/>
        </w:rPr>
        <w:t xml:space="preserve"> </w:t>
      </w:r>
      <w:r>
        <w:t>об</w:t>
      </w:r>
      <w:r>
        <w:rPr>
          <w:spacing w:val="39"/>
        </w:rPr>
        <w:t xml:space="preserve"> </w:t>
      </w:r>
      <w:r>
        <w:t>окружающей</w:t>
      </w:r>
      <w:r>
        <w:rPr>
          <w:spacing w:val="38"/>
        </w:rPr>
        <w:t xml:space="preserve"> </w:t>
      </w:r>
      <w:r>
        <w:t>его</w:t>
      </w:r>
      <w:r>
        <w:rPr>
          <w:spacing w:val="38"/>
        </w:rPr>
        <w:t xml:space="preserve"> </w:t>
      </w:r>
      <w:r>
        <w:t>социальной,</w:t>
      </w:r>
      <w:r>
        <w:rPr>
          <w:spacing w:val="37"/>
        </w:rPr>
        <w:t xml:space="preserve"> </w:t>
      </w:r>
      <w:r>
        <w:t>культурной,</w:t>
      </w:r>
      <w:r>
        <w:rPr>
          <w:spacing w:val="38"/>
        </w:rPr>
        <w:t xml:space="preserve"> </w:t>
      </w:r>
      <w:r>
        <w:t>природной</w:t>
      </w:r>
      <w:r>
        <w:rPr>
          <w:spacing w:val="39"/>
        </w:rPr>
        <w:t xml:space="preserve"> </w:t>
      </w:r>
      <w:r>
        <w:t>среде,</w:t>
      </w:r>
      <w:r>
        <w:rPr>
          <w:spacing w:val="-57"/>
        </w:rPr>
        <w:t xml:space="preserve"> </w:t>
      </w:r>
      <w:r>
        <w:t>научиться</w:t>
      </w:r>
      <w:r>
        <w:rPr>
          <w:spacing w:val="15"/>
        </w:rPr>
        <w:t xml:space="preserve"> </w:t>
      </w:r>
      <w:r>
        <w:t>уважительно</w:t>
      </w:r>
      <w:r>
        <w:rPr>
          <w:spacing w:val="12"/>
        </w:rPr>
        <w:t xml:space="preserve"> </w:t>
      </w:r>
      <w:r>
        <w:t>и</w:t>
      </w:r>
      <w:r>
        <w:rPr>
          <w:spacing w:val="13"/>
        </w:rPr>
        <w:t xml:space="preserve"> </w:t>
      </w:r>
      <w:r>
        <w:t>бережно</w:t>
      </w:r>
      <w:r>
        <w:rPr>
          <w:spacing w:val="12"/>
        </w:rPr>
        <w:t xml:space="preserve"> </w:t>
      </w:r>
      <w:r>
        <w:t>относиться</w:t>
      </w:r>
      <w:r>
        <w:rPr>
          <w:spacing w:val="9"/>
        </w:rPr>
        <w:t xml:space="preserve"> </w:t>
      </w:r>
      <w:r>
        <w:t>к</w:t>
      </w:r>
      <w:r>
        <w:rPr>
          <w:spacing w:val="12"/>
        </w:rPr>
        <w:t xml:space="preserve"> </w:t>
      </w:r>
      <w:r>
        <w:t>ней,</w:t>
      </w:r>
      <w:r>
        <w:rPr>
          <w:spacing w:val="12"/>
        </w:rPr>
        <w:t xml:space="preserve"> </w:t>
      </w:r>
      <w:r>
        <w:t>приобрести</w:t>
      </w:r>
      <w:r>
        <w:rPr>
          <w:spacing w:val="13"/>
        </w:rPr>
        <w:t xml:space="preserve"> </w:t>
      </w:r>
      <w:r>
        <w:t>важный</w:t>
      </w:r>
      <w:r>
        <w:rPr>
          <w:spacing w:val="12"/>
        </w:rPr>
        <w:t xml:space="preserve"> </w:t>
      </w:r>
      <w:r>
        <w:t>опыт</w:t>
      </w:r>
      <w:r>
        <w:rPr>
          <w:spacing w:val="12"/>
        </w:rPr>
        <w:t xml:space="preserve"> </w:t>
      </w:r>
      <w:r>
        <w:t>социально</w:t>
      </w:r>
      <w:r>
        <w:rPr>
          <w:spacing w:val="-57"/>
        </w:rPr>
        <w:t xml:space="preserve"> </w:t>
      </w:r>
      <w:r>
        <w:t>одобряемого</w:t>
      </w:r>
      <w:r>
        <w:tab/>
        <w:t>поведения</w:t>
      </w:r>
      <w:r>
        <w:tab/>
        <w:t>в</w:t>
      </w:r>
      <w:r>
        <w:tab/>
      </w:r>
      <w:r>
        <w:tab/>
        <w:t>различных</w:t>
      </w:r>
      <w:r>
        <w:tab/>
        <w:t>внешкольных</w:t>
      </w:r>
      <w:r>
        <w:tab/>
        <w:t>ситуациях.</w:t>
      </w:r>
      <w:r>
        <w:tab/>
        <w:t>На</w:t>
      </w:r>
      <w:r>
        <w:tab/>
      </w:r>
      <w:r>
        <w:tab/>
        <w:t>экскурсиях,</w:t>
      </w:r>
      <w:r>
        <w:tab/>
        <w:t>в</w:t>
      </w:r>
      <w:r>
        <w:rPr>
          <w:spacing w:val="-57"/>
        </w:rPr>
        <w:t xml:space="preserve"> </w:t>
      </w:r>
      <w:r>
        <w:t>экспедициях, в походах создаются благоприятные условия для воспитания у обучающихся</w:t>
      </w:r>
      <w:r>
        <w:rPr>
          <w:spacing w:val="-57"/>
        </w:rPr>
        <w:t xml:space="preserve"> </w:t>
      </w:r>
      <w:r>
        <w:t>самостоятельности</w:t>
      </w:r>
      <w:r>
        <w:tab/>
        <w:t>и</w:t>
      </w:r>
      <w:r>
        <w:tab/>
      </w:r>
      <w:r>
        <w:tab/>
      </w:r>
      <w:r>
        <w:tab/>
        <w:t>ответственности,</w:t>
      </w:r>
      <w:r>
        <w:tab/>
      </w:r>
      <w:r>
        <w:tab/>
        <w:t>формирования</w:t>
      </w:r>
      <w:r>
        <w:tab/>
        <w:t>у</w:t>
      </w:r>
      <w:r>
        <w:tab/>
      </w:r>
      <w:r>
        <w:tab/>
      </w:r>
      <w:r>
        <w:tab/>
        <w:t>них</w:t>
      </w:r>
      <w:r>
        <w:tab/>
        <w:t>навыков</w:t>
      </w:r>
      <w:r>
        <w:rPr>
          <w:spacing w:val="-57"/>
        </w:rPr>
        <w:t xml:space="preserve"> </w:t>
      </w:r>
      <w:r>
        <w:t>самообслуживающего</w:t>
      </w:r>
      <w:r>
        <w:tab/>
      </w:r>
      <w:r>
        <w:tab/>
        <w:t>труда,</w:t>
      </w:r>
      <w:r>
        <w:tab/>
        <w:t>преодоления</w:t>
      </w:r>
      <w:r>
        <w:tab/>
        <w:t>их</w:t>
      </w:r>
      <w:r>
        <w:tab/>
        <w:t>инфантильных</w:t>
      </w:r>
      <w:r>
        <w:tab/>
      </w:r>
      <w:r>
        <w:tab/>
        <w:t>и</w:t>
      </w:r>
      <w:r>
        <w:tab/>
      </w:r>
      <w:r>
        <w:tab/>
      </w:r>
      <w:r>
        <w:tab/>
        <w:t>эгоистических</w:t>
      </w:r>
      <w:r>
        <w:rPr>
          <w:spacing w:val="-57"/>
        </w:rPr>
        <w:t xml:space="preserve"> </w:t>
      </w:r>
      <w:r>
        <w:t>наклонностей, обучения рациональному использованию своего времени, сил, имущества.</w:t>
      </w:r>
      <w:r>
        <w:rPr>
          <w:spacing w:val="1"/>
        </w:rPr>
        <w:t xml:space="preserve"> </w:t>
      </w:r>
      <w:r>
        <w:t>Эти</w:t>
      </w:r>
      <w:r>
        <w:rPr>
          <w:spacing w:val="32"/>
        </w:rPr>
        <w:t xml:space="preserve"> </w:t>
      </w:r>
      <w:r>
        <w:t>воспитательные</w:t>
      </w:r>
      <w:r>
        <w:rPr>
          <w:spacing w:val="29"/>
        </w:rPr>
        <w:t xml:space="preserve"> </w:t>
      </w:r>
      <w:r>
        <w:t>возможности</w:t>
      </w:r>
      <w:r>
        <w:rPr>
          <w:spacing w:val="33"/>
        </w:rPr>
        <w:t xml:space="preserve"> </w:t>
      </w:r>
      <w:r>
        <w:t>реализуются</w:t>
      </w:r>
      <w:r>
        <w:rPr>
          <w:spacing w:val="31"/>
        </w:rPr>
        <w:t xml:space="preserve"> </w:t>
      </w:r>
      <w:r>
        <w:t>в</w:t>
      </w:r>
      <w:r>
        <w:rPr>
          <w:spacing w:val="30"/>
        </w:rPr>
        <w:t xml:space="preserve"> </w:t>
      </w:r>
      <w:r>
        <w:t>рамках</w:t>
      </w:r>
      <w:r>
        <w:rPr>
          <w:spacing w:val="33"/>
        </w:rPr>
        <w:t xml:space="preserve"> </w:t>
      </w:r>
      <w:r>
        <w:t>следующих</w:t>
      </w:r>
      <w:r>
        <w:rPr>
          <w:spacing w:val="31"/>
        </w:rPr>
        <w:t xml:space="preserve"> </w:t>
      </w:r>
      <w:r>
        <w:t>видов</w:t>
      </w:r>
      <w:r>
        <w:rPr>
          <w:spacing w:val="28"/>
        </w:rPr>
        <w:t xml:space="preserve"> </w:t>
      </w:r>
      <w:r>
        <w:t>и</w:t>
      </w:r>
      <w:r>
        <w:rPr>
          <w:spacing w:val="30"/>
        </w:rPr>
        <w:t xml:space="preserve"> </w:t>
      </w:r>
      <w:r>
        <w:t>форм</w:t>
      </w:r>
      <w:r>
        <w:rPr>
          <w:spacing w:val="-57"/>
        </w:rPr>
        <w:t xml:space="preserve"> </w:t>
      </w:r>
      <w:r>
        <w:t>деятельности:</w:t>
      </w:r>
    </w:p>
    <w:p w14:paraId="2E27DB21" w14:textId="77777777" w:rsidR="00B963E6" w:rsidRDefault="00B963E6" w:rsidP="00B963E6">
      <w:pPr>
        <w:pStyle w:val="a3"/>
        <w:ind w:right="690"/>
      </w:pPr>
      <w:r>
        <w:t>регулярные</w:t>
      </w:r>
      <w:r>
        <w:rPr>
          <w:spacing w:val="1"/>
        </w:rPr>
        <w:t xml:space="preserve"> </w:t>
      </w:r>
      <w:r>
        <w:t>пешие</w:t>
      </w:r>
      <w:r>
        <w:rPr>
          <w:spacing w:val="1"/>
        </w:rPr>
        <w:t xml:space="preserve"> </w:t>
      </w:r>
      <w:r>
        <w:t>прогулки,</w:t>
      </w:r>
      <w:r>
        <w:rPr>
          <w:spacing w:val="1"/>
        </w:rPr>
        <w:t xml:space="preserve"> </w:t>
      </w:r>
      <w:r>
        <w:t>экскурсии</w:t>
      </w:r>
      <w:r>
        <w:rPr>
          <w:spacing w:val="1"/>
        </w:rPr>
        <w:t xml:space="preserve"> </w:t>
      </w:r>
      <w:r>
        <w:t>или</w:t>
      </w:r>
      <w:r>
        <w:rPr>
          <w:spacing w:val="1"/>
        </w:rPr>
        <w:t xml:space="preserve"> </w:t>
      </w:r>
      <w:r>
        <w:t>походы</w:t>
      </w:r>
      <w:r>
        <w:rPr>
          <w:spacing w:val="1"/>
        </w:rPr>
        <w:t xml:space="preserve"> </w:t>
      </w:r>
      <w:r>
        <w:t>выходного</w:t>
      </w:r>
      <w:r>
        <w:rPr>
          <w:spacing w:val="1"/>
        </w:rPr>
        <w:t xml:space="preserve"> </w:t>
      </w:r>
      <w:r>
        <w:t>дня,</w:t>
      </w:r>
      <w:r>
        <w:rPr>
          <w:spacing w:val="1"/>
        </w:rPr>
        <w:t xml:space="preserve"> </w:t>
      </w:r>
      <w:r>
        <w:t>организуемые</w:t>
      </w:r>
      <w:r>
        <w:rPr>
          <w:spacing w:val="1"/>
        </w:rPr>
        <w:t xml:space="preserve"> </w:t>
      </w:r>
      <w:r>
        <w:t>классными руководителями и родителями (законными представителями) обучающихся: в</w:t>
      </w:r>
      <w:r>
        <w:rPr>
          <w:spacing w:val="1"/>
        </w:rPr>
        <w:t xml:space="preserve"> </w:t>
      </w:r>
      <w:r>
        <w:t>музей, в картинную галерею, в технопарк, на предприятие, на природу (проводятся как</w:t>
      </w:r>
      <w:r>
        <w:rPr>
          <w:spacing w:val="1"/>
        </w:rPr>
        <w:t xml:space="preserve"> </w:t>
      </w:r>
      <w:r>
        <w:t>интерактивные занятия с распределением среди обучающихся ролей и соответствующих</w:t>
      </w:r>
      <w:r>
        <w:rPr>
          <w:spacing w:val="1"/>
        </w:rPr>
        <w:t xml:space="preserve"> </w:t>
      </w:r>
      <w:r>
        <w:t>им</w:t>
      </w:r>
      <w:r>
        <w:rPr>
          <w:spacing w:val="-2"/>
        </w:rPr>
        <w:t xml:space="preserve"> </w:t>
      </w:r>
      <w:r>
        <w:t>заданий;</w:t>
      </w:r>
    </w:p>
    <w:p w14:paraId="4A0E3FC7" w14:textId="77777777" w:rsidR="00B963E6" w:rsidRDefault="00B963E6" w:rsidP="00B963E6">
      <w:pPr>
        <w:pStyle w:val="a3"/>
        <w:ind w:right="682"/>
      </w:pPr>
      <w:r>
        <w:t>литературные, исторические, биологические экспедиции, организуемые педагогическими</w:t>
      </w:r>
      <w:r>
        <w:rPr>
          <w:spacing w:val="1"/>
        </w:rPr>
        <w:t xml:space="preserve"> </w:t>
      </w:r>
      <w:r>
        <w:t>работниками и родителями (законными представителями) обучающихся в другие города</w:t>
      </w:r>
      <w:r>
        <w:rPr>
          <w:spacing w:val="1"/>
        </w:rPr>
        <w:t xml:space="preserve"> </w:t>
      </w:r>
      <w:r>
        <w:t>или села для углубленного изучения биографий проживавших там российских поэтов и</w:t>
      </w:r>
      <w:r>
        <w:rPr>
          <w:spacing w:val="1"/>
        </w:rPr>
        <w:t xml:space="preserve"> </w:t>
      </w:r>
      <w:r>
        <w:t>писателей,</w:t>
      </w:r>
      <w:r>
        <w:rPr>
          <w:spacing w:val="1"/>
        </w:rPr>
        <w:t xml:space="preserve"> </w:t>
      </w:r>
      <w:r>
        <w:t>произошедших</w:t>
      </w:r>
      <w:r>
        <w:rPr>
          <w:spacing w:val="1"/>
        </w:rPr>
        <w:t xml:space="preserve"> </w:t>
      </w:r>
      <w:r>
        <w:t>исторических</w:t>
      </w:r>
      <w:r>
        <w:rPr>
          <w:spacing w:val="1"/>
        </w:rPr>
        <w:t xml:space="preserve"> </w:t>
      </w:r>
      <w:r>
        <w:t>событий,</w:t>
      </w:r>
      <w:r>
        <w:rPr>
          <w:spacing w:val="1"/>
        </w:rPr>
        <w:t xml:space="preserve"> </w:t>
      </w:r>
      <w:r>
        <w:t>имеющихся</w:t>
      </w:r>
      <w:r>
        <w:rPr>
          <w:spacing w:val="1"/>
        </w:rPr>
        <w:t xml:space="preserve"> </w:t>
      </w:r>
      <w:r>
        <w:t>природных</w:t>
      </w:r>
      <w:r>
        <w:rPr>
          <w:spacing w:val="1"/>
        </w:rPr>
        <w:t xml:space="preserve"> </w:t>
      </w:r>
      <w:r>
        <w:t>и</w:t>
      </w:r>
      <w:r>
        <w:rPr>
          <w:spacing w:val="1"/>
        </w:rPr>
        <w:t xml:space="preserve"> </w:t>
      </w:r>
      <w:r>
        <w:t>историко-</w:t>
      </w:r>
      <w:r>
        <w:rPr>
          <w:spacing w:val="-57"/>
        </w:rPr>
        <w:t xml:space="preserve"> </w:t>
      </w:r>
      <w:r>
        <w:t>культурных ландшафтов, флоры и фауны; 6 поисковые экспедиции</w:t>
      </w:r>
      <w:r>
        <w:rPr>
          <w:spacing w:val="1"/>
        </w:rPr>
        <w:t xml:space="preserve"> </w:t>
      </w:r>
      <w:r>
        <w:t>— вахты памяти,</w:t>
      </w:r>
      <w:r>
        <w:rPr>
          <w:spacing w:val="1"/>
        </w:rPr>
        <w:t xml:space="preserve"> </w:t>
      </w:r>
      <w:r>
        <w:t>организуемые</w:t>
      </w:r>
      <w:r>
        <w:rPr>
          <w:spacing w:val="1"/>
        </w:rPr>
        <w:t xml:space="preserve"> </w:t>
      </w:r>
      <w:r>
        <w:t>школьным</w:t>
      </w:r>
      <w:r>
        <w:rPr>
          <w:spacing w:val="1"/>
        </w:rPr>
        <w:t xml:space="preserve"> </w:t>
      </w:r>
      <w:r>
        <w:t>поисковым</w:t>
      </w:r>
      <w:r>
        <w:rPr>
          <w:spacing w:val="1"/>
        </w:rPr>
        <w:t xml:space="preserve"> </w:t>
      </w:r>
      <w:r>
        <w:t>отрядом</w:t>
      </w:r>
      <w:r>
        <w:rPr>
          <w:spacing w:val="1"/>
        </w:rPr>
        <w:t xml:space="preserve"> </w:t>
      </w:r>
      <w:r>
        <w:t>к</w:t>
      </w:r>
      <w:r>
        <w:rPr>
          <w:spacing w:val="1"/>
        </w:rPr>
        <w:t xml:space="preserve"> </w:t>
      </w:r>
      <w:r>
        <w:t>местам</w:t>
      </w:r>
      <w:r>
        <w:rPr>
          <w:spacing w:val="1"/>
        </w:rPr>
        <w:t xml:space="preserve"> </w:t>
      </w:r>
      <w:r>
        <w:t>боев</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для</w:t>
      </w:r>
      <w:r>
        <w:rPr>
          <w:spacing w:val="-1"/>
        </w:rPr>
        <w:t xml:space="preserve"> </w:t>
      </w:r>
      <w:r>
        <w:t>поиска</w:t>
      </w:r>
      <w:r>
        <w:rPr>
          <w:spacing w:val="-1"/>
        </w:rPr>
        <w:t xml:space="preserve"> </w:t>
      </w:r>
      <w:r>
        <w:t>и</w:t>
      </w:r>
      <w:r>
        <w:rPr>
          <w:spacing w:val="-1"/>
        </w:rPr>
        <w:t xml:space="preserve"> </w:t>
      </w:r>
      <w:r>
        <w:t>захоронения</w:t>
      </w:r>
      <w:r>
        <w:rPr>
          <w:spacing w:val="-1"/>
        </w:rPr>
        <w:t xml:space="preserve"> </w:t>
      </w:r>
      <w:r>
        <w:t>останков</w:t>
      </w:r>
      <w:r>
        <w:rPr>
          <w:spacing w:val="-3"/>
        </w:rPr>
        <w:t xml:space="preserve"> </w:t>
      </w:r>
      <w:r>
        <w:t>погибших</w:t>
      </w:r>
      <w:r>
        <w:rPr>
          <w:spacing w:val="1"/>
        </w:rPr>
        <w:t xml:space="preserve"> </w:t>
      </w:r>
      <w:r>
        <w:t>советских воинов;</w:t>
      </w:r>
    </w:p>
    <w:p w14:paraId="1FB19760" w14:textId="77777777" w:rsidR="00B963E6" w:rsidRDefault="00B963E6" w:rsidP="00B963E6">
      <w:pPr>
        <w:pStyle w:val="a3"/>
        <w:ind w:right="686"/>
      </w:pPr>
      <w:r>
        <w:t>турслет</w:t>
      </w:r>
      <w:r>
        <w:rPr>
          <w:spacing w:val="1"/>
        </w:rPr>
        <w:t xml:space="preserve"> </w:t>
      </w:r>
      <w:r>
        <w:t>с</w:t>
      </w:r>
      <w:r>
        <w:rPr>
          <w:spacing w:val="1"/>
        </w:rPr>
        <w:t xml:space="preserve"> </w:t>
      </w:r>
      <w:r>
        <w:t>участием</w:t>
      </w:r>
      <w:r>
        <w:rPr>
          <w:spacing w:val="1"/>
        </w:rPr>
        <w:t xml:space="preserve"> </w:t>
      </w:r>
      <w:r>
        <w:t>команд,</w:t>
      </w:r>
      <w:r>
        <w:rPr>
          <w:spacing w:val="1"/>
        </w:rPr>
        <w:t xml:space="preserve"> </w:t>
      </w:r>
      <w:r>
        <w:t>сформированных</w:t>
      </w:r>
      <w:r>
        <w:rPr>
          <w:spacing w:val="1"/>
        </w:rPr>
        <w:t xml:space="preserve"> </w:t>
      </w:r>
      <w:r>
        <w:t>из</w:t>
      </w:r>
      <w:r>
        <w:rPr>
          <w:spacing w:val="1"/>
        </w:rPr>
        <w:t xml:space="preserve"> </w:t>
      </w:r>
      <w:r>
        <w:t>педагогических</w:t>
      </w:r>
      <w:r>
        <w:rPr>
          <w:spacing w:val="61"/>
        </w:rPr>
        <w:t xml:space="preserve"> </w:t>
      </w:r>
      <w:r>
        <w:t>работников,</w:t>
      </w:r>
      <w:r>
        <w:rPr>
          <w:spacing w:val="1"/>
        </w:rPr>
        <w:t xml:space="preserve"> </w:t>
      </w:r>
      <w:r>
        <w:t>обучающихся и их родителей (законных представителей), включающий в себя, например:</w:t>
      </w:r>
      <w:r>
        <w:rPr>
          <w:spacing w:val="1"/>
        </w:rPr>
        <w:t xml:space="preserve"> </w:t>
      </w:r>
      <w:r>
        <w:t>соревнование</w:t>
      </w:r>
      <w:r>
        <w:rPr>
          <w:spacing w:val="1"/>
        </w:rPr>
        <w:t xml:space="preserve"> </w:t>
      </w:r>
      <w:r>
        <w:t>по</w:t>
      </w:r>
      <w:r>
        <w:rPr>
          <w:spacing w:val="1"/>
        </w:rPr>
        <w:t xml:space="preserve"> </w:t>
      </w:r>
      <w:r>
        <w:t>технике</w:t>
      </w:r>
      <w:r>
        <w:rPr>
          <w:spacing w:val="1"/>
        </w:rPr>
        <w:t xml:space="preserve"> </w:t>
      </w:r>
      <w:r>
        <w:t>пешеходного</w:t>
      </w:r>
      <w:r>
        <w:rPr>
          <w:spacing w:val="1"/>
        </w:rPr>
        <w:t xml:space="preserve"> </w:t>
      </w:r>
      <w:r>
        <w:t>туризма,</w:t>
      </w:r>
      <w:r>
        <w:rPr>
          <w:spacing w:val="1"/>
        </w:rPr>
        <w:t xml:space="preserve"> </w:t>
      </w:r>
      <w:r>
        <w:t>соревнование</w:t>
      </w:r>
      <w:r>
        <w:rPr>
          <w:spacing w:val="1"/>
        </w:rPr>
        <w:t xml:space="preserve"> </w:t>
      </w:r>
      <w:r>
        <w:t>по</w:t>
      </w:r>
      <w:r>
        <w:rPr>
          <w:spacing w:val="1"/>
        </w:rPr>
        <w:t xml:space="preserve"> </w:t>
      </w:r>
      <w:r>
        <w:t>спортивному</w:t>
      </w:r>
      <w:r>
        <w:rPr>
          <w:spacing w:val="1"/>
        </w:rPr>
        <w:t xml:space="preserve"> </w:t>
      </w:r>
      <w:r>
        <w:t>ориентированию,</w:t>
      </w:r>
      <w:r>
        <w:rPr>
          <w:spacing w:val="1"/>
        </w:rPr>
        <w:t xml:space="preserve"> </w:t>
      </w:r>
      <w:r>
        <w:t>конкурс</w:t>
      </w:r>
      <w:r>
        <w:rPr>
          <w:spacing w:val="1"/>
        </w:rPr>
        <w:t xml:space="preserve"> </w:t>
      </w:r>
      <w:r>
        <w:t>на</w:t>
      </w:r>
      <w:r>
        <w:rPr>
          <w:spacing w:val="1"/>
        </w:rPr>
        <w:t xml:space="preserve"> </w:t>
      </w:r>
      <w:r>
        <w:t>лучшую</w:t>
      </w:r>
      <w:r>
        <w:rPr>
          <w:spacing w:val="1"/>
        </w:rPr>
        <w:t xml:space="preserve"> </w:t>
      </w:r>
      <w:r>
        <w:t>топографическую</w:t>
      </w:r>
      <w:r>
        <w:rPr>
          <w:spacing w:val="1"/>
        </w:rPr>
        <w:t xml:space="preserve"> </w:t>
      </w:r>
      <w:r>
        <w:t>съемку</w:t>
      </w:r>
      <w:r>
        <w:rPr>
          <w:spacing w:val="1"/>
        </w:rPr>
        <w:t xml:space="preserve"> </w:t>
      </w:r>
      <w:r>
        <w:t>местности,</w:t>
      </w:r>
      <w:r>
        <w:rPr>
          <w:spacing w:val="1"/>
        </w:rPr>
        <w:t xml:space="preserve"> </w:t>
      </w:r>
      <w:r>
        <w:t>конкурс</w:t>
      </w:r>
      <w:r>
        <w:rPr>
          <w:spacing w:val="1"/>
        </w:rPr>
        <w:t xml:space="preserve"> </w:t>
      </w:r>
      <w:r>
        <w:t>знатоков лекарственных растений, конкурс туристской кухни, конкурс туристской песни,</w:t>
      </w:r>
      <w:r>
        <w:rPr>
          <w:spacing w:val="1"/>
        </w:rPr>
        <w:t xml:space="preserve"> </w:t>
      </w:r>
      <w:r>
        <w:t>конкурс</w:t>
      </w:r>
      <w:r>
        <w:rPr>
          <w:spacing w:val="-2"/>
        </w:rPr>
        <w:t xml:space="preserve"> </w:t>
      </w:r>
      <w:r>
        <w:t>благоустройства</w:t>
      </w:r>
      <w:r>
        <w:rPr>
          <w:spacing w:val="-3"/>
        </w:rPr>
        <w:t xml:space="preserve"> </w:t>
      </w:r>
      <w:r>
        <w:t>командных</w:t>
      </w:r>
      <w:r>
        <w:rPr>
          <w:spacing w:val="3"/>
        </w:rPr>
        <w:t xml:space="preserve"> </w:t>
      </w:r>
      <w:r>
        <w:t>биваков,</w:t>
      </w:r>
      <w:r>
        <w:rPr>
          <w:spacing w:val="-1"/>
        </w:rPr>
        <w:t xml:space="preserve"> </w:t>
      </w:r>
      <w:r>
        <w:t>комбинированную эстафету;</w:t>
      </w:r>
    </w:p>
    <w:p w14:paraId="7B090ECB" w14:textId="77777777" w:rsidR="00B963E6" w:rsidRDefault="00B963E6" w:rsidP="00B963E6">
      <w:pPr>
        <w:pStyle w:val="2"/>
        <w:spacing w:before="4"/>
      </w:pPr>
      <w:r>
        <w:t>Модуль</w:t>
      </w:r>
      <w:r>
        <w:rPr>
          <w:spacing w:val="-3"/>
        </w:rPr>
        <w:t xml:space="preserve"> </w:t>
      </w:r>
      <w:r>
        <w:t>«Профориентация»</w:t>
      </w:r>
    </w:p>
    <w:p w14:paraId="2589888B" w14:textId="77777777" w:rsidR="00B963E6" w:rsidRDefault="00B963E6" w:rsidP="00B963E6">
      <w:pPr>
        <w:pStyle w:val="a3"/>
        <w:spacing w:line="274" w:lineRule="exact"/>
      </w:pPr>
      <w:r>
        <w:t>Совместная</w:t>
      </w:r>
      <w:r>
        <w:rPr>
          <w:spacing w:val="55"/>
        </w:rPr>
        <w:t xml:space="preserve"> </w:t>
      </w:r>
      <w:r>
        <w:t>деятельность</w:t>
      </w:r>
      <w:r>
        <w:rPr>
          <w:spacing w:val="58"/>
        </w:rPr>
        <w:t xml:space="preserve"> </w:t>
      </w:r>
      <w:r>
        <w:t>педагогических</w:t>
      </w:r>
      <w:r>
        <w:rPr>
          <w:spacing w:val="58"/>
        </w:rPr>
        <w:t xml:space="preserve"> </w:t>
      </w:r>
      <w:r>
        <w:t>работников</w:t>
      </w:r>
      <w:r>
        <w:rPr>
          <w:spacing w:val="55"/>
        </w:rPr>
        <w:t xml:space="preserve"> </w:t>
      </w:r>
      <w:r>
        <w:t>и</w:t>
      </w:r>
      <w:r>
        <w:rPr>
          <w:spacing w:val="57"/>
        </w:rPr>
        <w:t xml:space="preserve"> </w:t>
      </w:r>
      <w:r>
        <w:t>обучающихся</w:t>
      </w:r>
      <w:r>
        <w:rPr>
          <w:spacing w:val="56"/>
        </w:rPr>
        <w:t xml:space="preserve"> </w:t>
      </w:r>
      <w:r>
        <w:t>по</w:t>
      </w:r>
      <w:r>
        <w:rPr>
          <w:spacing w:val="56"/>
        </w:rPr>
        <w:t xml:space="preserve"> </w:t>
      </w:r>
      <w:r>
        <w:t>направлению</w:t>
      </w:r>
    </w:p>
    <w:p w14:paraId="28480DA5" w14:textId="77777777" w:rsidR="00B963E6" w:rsidRDefault="00B963E6" w:rsidP="00B963E6">
      <w:pPr>
        <w:pStyle w:val="a3"/>
        <w:spacing w:before="1"/>
        <w:ind w:right="692"/>
      </w:pPr>
      <w:r>
        <w:t>«Профориентация»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профессиональное</w:t>
      </w:r>
      <w:r>
        <w:rPr>
          <w:spacing w:val="1"/>
        </w:rPr>
        <w:t xml:space="preserve"> </w:t>
      </w:r>
      <w:r>
        <w:t>просвещение</w:t>
      </w:r>
      <w:r>
        <w:rPr>
          <w:spacing w:val="1"/>
        </w:rPr>
        <w:t xml:space="preserve"> </w:t>
      </w:r>
      <w:r>
        <w:t>обучающихся;</w:t>
      </w:r>
      <w:r>
        <w:rPr>
          <w:spacing w:val="1"/>
        </w:rPr>
        <w:t xml:space="preserve"> </w:t>
      </w:r>
      <w:r>
        <w:t>диагностику</w:t>
      </w:r>
      <w:r>
        <w:rPr>
          <w:spacing w:val="1"/>
        </w:rPr>
        <w:t xml:space="preserve"> </w:t>
      </w:r>
      <w:r>
        <w:t>и</w:t>
      </w:r>
      <w:r>
        <w:rPr>
          <w:spacing w:val="1"/>
        </w:rPr>
        <w:t xml:space="preserve"> </w:t>
      </w:r>
      <w:r>
        <w:t>консультирование</w:t>
      </w:r>
      <w:r>
        <w:rPr>
          <w:spacing w:val="1"/>
        </w:rPr>
        <w:t xml:space="preserve"> </w:t>
      </w:r>
      <w:r>
        <w:t>по</w:t>
      </w:r>
      <w:r>
        <w:rPr>
          <w:spacing w:val="1"/>
        </w:rPr>
        <w:t xml:space="preserve"> </w:t>
      </w:r>
      <w:r>
        <w:t>проблемам</w:t>
      </w:r>
      <w:r>
        <w:rPr>
          <w:spacing w:val="1"/>
        </w:rPr>
        <w:t xml:space="preserve"> </w:t>
      </w:r>
      <w:r>
        <w:t>профориентации,</w:t>
      </w:r>
      <w:r>
        <w:rPr>
          <w:spacing w:val="1"/>
        </w:rPr>
        <w:t xml:space="preserve"> </w:t>
      </w:r>
      <w:r>
        <w:t>организацию</w:t>
      </w:r>
      <w:r>
        <w:rPr>
          <w:spacing w:val="1"/>
        </w:rPr>
        <w:t xml:space="preserve"> </w:t>
      </w:r>
      <w:r>
        <w:t>профессиональных</w:t>
      </w:r>
      <w:r>
        <w:rPr>
          <w:spacing w:val="1"/>
        </w:rPr>
        <w:t xml:space="preserve"> </w:t>
      </w:r>
      <w:r>
        <w:t>проб обучающихся.</w:t>
      </w:r>
    </w:p>
    <w:p w14:paraId="6F4041EA" w14:textId="77777777" w:rsidR="00B963E6" w:rsidRDefault="00B963E6" w:rsidP="00B963E6">
      <w:pPr>
        <w:pStyle w:val="a3"/>
        <w:ind w:right="685"/>
      </w:pPr>
      <w:r>
        <w:t>Задача</w:t>
      </w:r>
      <w:r>
        <w:rPr>
          <w:spacing w:val="1"/>
        </w:rPr>
        <w:t xml:space="preserve"> </w:t>
      </w:r>
      <w:r>
        <w:t>совместной</w:t>
      </w:r>
      <w:r>
        <w:rPr>
          <w:spacing w:val="1"/>
        </w:rPr>
        <w:t xml:space="preserve"> </w:t>
      </w:r>
      <w:r>
        <w:t>деятельности</w:t>
      </w:r>
      <w:r>
        <w:rPr>
          <w:spacing w:val="1"/>
        </w:rPr>
        <w:t xml:space="preserve"> </w:t>
      </w:r>
      <w:r>
        <w:t>педагогического</w:t>
      </w:r>
      <w:r>
        <w:rPr>
          <w:spacing w:val="1"/>
        </w:rPr>
        <w:t xml:space="preserve"> </w:t>
      </w:r>
      <w:r>
        <w:t>работника</w:t>
      </w:r>
      <w:r>
        <w:rPr>
          <w:spacing w:val="1"/>
        </w:rPr>
        <w:t xml:space="preserve"> </w:t>
      </w:r>
      <w:r>
        <w:t>и</w:t>
      </w:r>
      <w:r>
        <w:rPr>
          <w:spacing w:val="1"/>
        </w:rPr>
        <w:t xml:space="preserve"> </w:t>
      </w:r>
      <w:r>
        <w:t>обучающегося</w:t>
      </w:r>
      <w:r>
        <w:rPr>
          <w:spacing w:val="1"/>
        </w:rPr>
        <w:t xml:space="preserve"> </w:t>
      </w:r>
      <w:r>
        <w:t>—</w:t>
      </w:r>
      <w:r>
        <w:rPr>
          <w:spacing w:val="1"/>
        </w:rPr>
        <w:t xml:space="preserve"> </w:t>
      </w:r>
      <w:r>
        <w:t>подготовить</w:t>
      </w:r>
      <w:r>
        <w:rPr>
          <w:spacing w:val="1"/>
        </w:rPr>
        <w:t xml:space="preserve"> </w:t>
      </w:r>
      <w:r>
        <w:t>обучающегося</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своей</w:t>
      </w:r>
      <w:r>
        <w:rPr>
          <w:spacing w:val="1"/>
        </w:rPr>
        <w:t xml:space="preserve"> </w:t>
      </w:r>
      <w:r>
        <w:t>будущей</w:t>
      </w:r>
      <w:r>
        <w:rPr>
          <w:spacing w:val="1"/>
        </w:rPr>
        <w:t xml:space="preserve"> </w:t>
      </w:r>
      <w:r>
        <w:t>профессиональной</w:t>
      </w:r>
      <w:r>
        <w:rPr>
          <w:spacing w:val="1"/>
        </w:rPr>
        <w:t xml:space="preserve"> </w:t>
      </w:r>
      <w:r>
        <w:t>деятельности.</w:t>
      </w:r>
    </w:p>
    <w:p w14:paraId="0F2D9915" w14:textId="77777777" w:rsidR="00B963E6" w:rsidRDefault="00B963E6" w:rsidP="00B963E6">
      <w:pPr>
        <w:pStyle w:val="a3"/>
        <w:ind w:right="691"/>
      </w:pPr>
      <w:r>
        <w:t>Создавая профориентационно значимые проблемные ситуации, формирующие готовность</w:t>
      </w:r>
      <w:r>
        <w:rPr>
          <w:spacing w:val="-57"/>
        </w:rPr>
        <w:t xml:space="preserve"> </w:t>
      </w:r>
      <w:r>
        <w:t>обучающегося к выбору, педагогический работник актуализирует его профессиональное</w:t>
      </w:r>
      <w:r>
        <w:rPr>
          <w:spacing w:val="1"/>
        </w:rPr>
        <w:t xml:space="preserve"> </w:t>
      </w:r>
      <w:r>
        <w:t>самоопределение, позитивный взгляд на труд в постиндустриальном мире, охватывающий</w:t>
      </w:r>
      <w:r>
        <w:rPr>
          <w:spacing w:val="-57"/>
        </w:rPr>
        <w:t xml:space="preserve"> </w:t>
      </w:r>
      <w:r>
        <w:t>не</w:t>
      </w:r>
      <w:r>
        <w:rPr>
          <w:spacing w:val="1"/>
        </w:rPr>
        <w:t xml:space="preserve"> </w:t>
      </w:r>
      <w:r>
        <w:t>только</w:t>
      </w:r>
      <w:r>
        <w:rPr>
          <w:spacing w:val="1"/>
        </w:rPr>
        <w:t xml:space="preserve"> </w:t>
      </w:r>
      <w:r>
        <w:t>профессиональную,</w:t>
      </w:r>
      <w:r>
        <w:rPr>
          <w:spacing w:val="1"/>
        </w:rPr>
        <w:t xml:space="preserve"> </w:t>
      </w:r>
      <w:r>
        <w:t>но</w:t>
      </w:r>
      <w:r>
        <w:rPr>
          <w:spacing w:val="1"/>
        </w:rPr>
        <w:t xml:space="preserve"> </w:t>
      </w:r>
      <w:r>
        <w:t>и</w:t>
      </w:r>
      <w:r>
        <w:rPr>
          <w:spacing w:val="1"/>
        </w:rPr>
        <w:t xml:space="preserve"> </w:t>
      </w:r>
      <w:r>
        <w:t>внепрофессиональную</w:t>
      </w:r>
      <w:r>
        <w:rPr>
          <w:spacing w:val="1"/>
        </w:rPr>
        <w:t xml:space="preserve"> </w:t>
      </w:r>
      <w:r>
        <w:t>составляющую</w:t>
      </w:r>
      <w:r>
        <w:rPr>
          <w:spacing w:val="1"/>
        </w:rPr>
        <w:t xml:space="preserve"> </w:t>
      </w:r>
      <w:r>
        <w:t>такой</w:t>
      </w:r>
      <w:r>
        <w:rPr>
          <w:spacing w:val="1"/>
        </w:rPr>
        <w:t xml:space="preserve"> </w:t>
      </w:r>
      <w:r>
        <w:t>деятельности.</w:t>
      </w:r>
      <w:r>
        <w:rPr>
          <w:spacing w:val="-1"/>
        </w:rPr>
        <w:t xml:space="preserve"> </w:t>
      </w:r>
      <w:r>
        <w:t>Эта</w:t>
      </w:r>
      <w:r>
        <w:rPr>
          <w:spacing w:val="-1"/>
        </w:rPr>
        <w:t xml:space="preserve"> </w:t>
      </w:r>
      <w:r>
        <w:t>работа осуществляется через:</w:t>
      </w:r>
    </w:p>
    <w:p w14:paraId="635683D5" w14:textId="77777777" w:rsidR="00B963E6" w:rsidRDefault="00B963E6" w:rsidP="00B963E6">
      <w:pPr>
        <w:pStyle w:val="a3"/>
        <w:ind w:right="697"/>
      </w:pPr>
      <w:r>
        <w:t>циклы</w:t>
      </w:r>
      <w:r>
        <w:rPr>
          <w:spacing w:val="12"/>
        </w:rPr>
        <w:t xml:space="preserve"> </w:t>
      </w:r>
      <w:r>
        <w:t>профориентационных</w:t>
      </w:r>
      <w:r>
        <w:rPr>
          <w:spacing w:val="17"/>
        </w:rPr>
        <w:t xml:space="preserve"> </w:t>
      </w:r>
      <w:r>
        <w:t>часов</w:t>
      </w:r>
      <w:r>
        <w:rPr>
          <w:spacing w:val="15"/>
        </w:rPr>
        <w:t xml:space="preserve"> </w:t>
      </w:r>
      <w:r>
        <w:t>общения,</w:t>
      </w:r>
      <w:r>
        <w:rPr>
          <w:spacing w:val="14"/>
        </w:rPr>
        <w:t xml:space="preserve"> </w:t>
      </w:r>
      <w:r>
        <w:t>направленных</w:t>
      </w:r>
      <w:r>
        <w:rPr>
          <w:spacing w:val="16"/>
        </w:rPr>
        <w:t xml:space="preserve"> </w:t>
      </w:r>
      <w:r>
        <w:t>на</w:t>
      </w:r>
      <w:r>
        <w:rPr>
          <w:spacing w:val="15"/>
        </w:rPr>
        <w:t xml:space="preserve"> </w:t>
      </w:r>
      <w:r>
        <w:t>подготовку</w:t>
      </w:r>
      <w:r>
        <w:rPr>
          <w:spacing w:val="10"/>
        </w:rPr>
        <w:t xml:space="preserve"> </w:t>
      </w:r>
      <w:r>
        <w:t>обучающегося</w:t>
      </w:r>
      <w:r>
        <w:rPr>
          <w:spacing w:val="-57"/>
        </w:rPr>
        <w:t xml:space="preserve"> </w:t>
      </w:r>
      <w:r>
        <w:t>к</w:t>
      </w:r>
      <w:r>
        <w:rPr>
          <w:spacing w:val="-2"/>
        </w:rPr>
        <w:t xml:space="preserve"> </w:t>
      </w:r>
      <w:r>
        <w:t>осознанному</w:t>
      </w:r>
      <w:r>
        <w:rPr>
          <w:spacing w:val="-6"/>
        </w:rPr>
        <w:t xml:space="preserve"> </w:t>
      </w:r>
      <w:r>
        <w:t>планированию</w:t>
      </w:r>
      <w:r>
        <w:rPr>
          <w:spacing w:val="-1"/>
        </w:rPr>
        <w:t xml:space="preserve"> </w:t>
      </w:r>
      <w:r>
        <w:t>и</w:t>
      </w:r>
      <w:r>
        <w:rPr>
          <w:spacing w:val="2"/>
        </w:rPr>
        <w:t xml:space="preserve"> </w:t>
      </w:r>
      <w:r>
        <w:t>реализации</w:t>
      </w:r>
      <w:r>
        <w:rPr>
          <w:spacing w:val="-2"/>
        </w:rPr>
        <w:t xml:space="preserve"> </w:t>
      </w:r>
      <w:r>
        <w:t>своего</w:t>
      </w:r>
      <w:r>
        <w:rPr>
          <w:spacing w:val="-2"/>
        </w:rPr>
        <w:t xml:space="preserve"> </w:t>
      </w:r>
      <w:r>
        <w:t>профессионального</w:t>
      </w:r>
      <w:r>
        <w:rPr>
          <w:spacing w:val="-1"/>
        </w:rPr>
        <w:t xml:space="preserve"> </w:t>
      </w:r>
      <w:r>
        <w:t>будущего;</w:t>
      </w:r>
    </w:p>
    <w:p w14:paraId="090C6DFB" w14:textId="77777777" w:rsidR="00B963E6" w:rsidRDefault="00B963E6" w:rsidP="00B963E6">
      <w:pPr>
        <w:pStyle w:val="a3"/>
        <w:spacing w:before="66"/>
      </w:pPr>
      <w:r>
        <w:t>профориентационные</w:t>
      </w:r>
      <w:r>
        <w:rPr>
          <w:spacing w:val="-7"/>
        </w:rPr>
        <w:t xml:space="preserve"> </w:t>
      </w:r>
      <w:r>
        <w:t>игры:</w:t>
      </w:r>
    </w:p>
    <w:p w14:paraId="3CE3E35E" w14:textId="77777777" w:rsidR="00B963E6" w:rsidRDefault="00B963E6" w:rsidP="00B963E6">
      <w:pPr>
        <w:pStyle w:val="a3"/>
        <w:ind w:right="686"/>
      </w:pPr>
      <w:r>
        <w:t>симуляции,</w:t>
      </w:r>
      <w:r>
        <w:rPr>
          <w:spacing w:val="1"/>
        </w:rPr>
        <w:t xml:space="preserve"> </w:t>
      </w:r>
      <w:r>
        <w:t>деловые</w:t>
      </w:r>
      <w:r>
        <w:rPr>
          <w:spacing w:val="1"/>
        </w:rPr>
        <w:t xml:space="preserve"> </w:t>
      </w:r>
      <w:r>
        <w:t>игры,</w:t>
      </w:r>
      <w:r>
        <w:rPr>
          <w:spacing w:val="1"/>
        </w:rPr>
        <w:t xml:space="preserve"> </w:t>
      </w:r>
      <w:r>
        <w:t>квесты,</w:t>
      </w:r>
      <w:r>
        <w:rPr>
          <w:spacing w:val="1"/>
        </w:rPr>
        <w:t xml:space="preserve"> </w:t>
      </w:r>
      <w:r>
        <w:t>решение</w:t>
      </w:r>
      <w:r>
        <w:rPr>
          <w:spacing w:val="1"/>
        </w:rPr>
        <w:t xml:space="preserve"> </w:t>
      </w:r>
      <w:r>
        <w:t>кейсов</w:t>
      </w:r>
      <w:r>
        <w:rPr>
          <w:spacing w:val="1"/>
        </w:rPr>
        <w:t xml:space="preserve"> </w:t>
      </w:r>
      <w:r>
        <w:t>(ситуаций,</w:t>
      </w:r>
      <w:r>
        <w:rPr>
          <w:spacing w:val="1"/>
        </w:rPr>
        <w:t xml:space="preserve"> </w:t>
      </w:r>
      <w:r>
        <w:t>в</w:t>
      </w:r>
      <w:r>
        <w:rPr>
          <w:spacing w:val="1"/>
        </w:rPr>
        <w:t xml:space="preserve"> </w:t>
      </w:r>
      <w:r>
        <w:t>которых</w:t>
      </w:r>
      <w:r>
        <w:rPr>
          <w:spacing w:val="1"/>
        </w:rPr>
        <w:t xml:space="preserve"> </w:t>
      </w:r>
      <w:r>
        <w:t>необходимо</w:t>
      </w:r>
      <w:r>
        <w:rPr>
          <w:spacing w:val="-57"/>
        </w:rPr>
        <w:t xml:space="preserve"> </w:t>
      </w:r>
      <w:r>
        <w:t>принять решение, занять определенную позицию), расширяющие знания обучающихся о</w:t>
      </w:r>
      <w:r>
        <w:rPr>
          <w:spacing w:val="1"/>
        </w:rPr>
        <w:t xml:space="preserve"> </w:t>
      </w:r>
      <w:r>
        <w:lastRenderedPageBreak/>
        <w:t>типах профессий, способах выбора профессий, достоинствах и недостатках той или иной</w:t>
      </w:r>
      <w:r>
        <w:rPr>
          <w:spacing w:val="1"/>
        </w:rPr>
        <w:t xml:space="preserve"> </w:t>
      </w:r>
      <w:r>
        <w:t>интересной</w:t>
      </w:r>
      <w:r>
        <w:rPr>
          <w:spacing w:val="-1"/>
        </w:rPr>
        <w:t xml:space="preserve"> </w:t>
      </w:r>
      <w:r>
        <w:t>обучающимся профессиональной</w:t>
      </w:r>
      <w:r>
        <w:rPr>
          <w:spacing w:val="-2"/>
        </w:rPr>
        <w:t xml:space="preserve"> </w:t>
      </w:r>
      <w:r>
        <w:t>деятельности;</w:t>
      </w:r>
    </w:p>
    <w:p w14:paraId="0D9654EF" w14:textId="77777777" w:rsidR="00B963E6" w:rsidRDefault="00B963E6" w:rsidP="00B963E6">
      <w:pPr>
        <w:pStyle w:val="a3"/>
        <w:tabs>
          <w:tab w:val="left" w:pos="1891"/>
          <w:tab w:val="left" w:pos="2163"/>
          <w:tab w:val="left" w:pos="2404"/>
          <w:tab w:val="left" w:pos="3781"/>
          <w:tab w:val="left" w:pos="4462"/>
          <w:tab w:val="left" w:pos="5776"/>
          <w:tab w:val="left" w:pos="6232"/>
          <w:tab w:val="left" w:pos="6935"/>
          <w:tab w:val="left" w:pos="7239"/>
          <w:tab w:val="left" w:pos="8410"/>
        </w:tabs>
        <w:spacing w:before="1"/>
        <w:ind w:right="685"/>
        <w:jc w:val="left"/>
      </w:pPr>
      <w:r>
        <w:t>экскурсии</w:t>
      </w:r>
      <w:r>
        <w:rPr>
          <w:spacing w:val="7"/>
        </w:rPr>
        <w:t xml:space="preserve"> </w:t>
      </w:r>
      <w:r>
        <w:t>на</w:t>
      </w:r>
      <w:r>
        <w:rPr>
          <w:spacing w:val="5"/>
        </w:rPr>
        <w:t xml:space="preserve"> </w:t>
      </w:r>
      <w:r>
        <w:t>предприятия</w:t>
      </w:r>
      <w:r>
        <w:rPr>
          <w:spacing w:val="6"/>
        </w:rPr>
        <w:t xml:space="preserve"> </w:t>
      </w:r>
      <w:r>
        <w:t>города,</w:t>
      </w:r>
      <w:r>
        <w:rPr>
          <w:spacing w:val="5"/>
        </w:rPr>
        <w:t xml:space="preserve"> </w:t>
      </w:r>
      <w:r>
        <w:t>дающие</w:t>
      </w:r>
      <w:r>
        <w:rPr>
          <w:spacing w:val="5"/>
        </w:rPr>
        <w:t xml:space="preserve"> </w:t>
      </w:r>
      <w:r>
        <w:t>обучающимся</w:t>
      </w:r>
      <w:r>
        <w:rPr>
          <w:spacing w:val="6"/>
        </w:rPr>
        <w:t xml:space="preserve"> </w:t>
      </w:r>
      <w:r>
        <w:t>начальные</w:t>
      </w:r>
      <w:r>
        <w:rPr>
          <w:spacing w:val="4"/>
        </w:rPr>
        <w:t xml:space="preserve"> </w:t>
      </w:r>
      <w:r>
        <w:t>представления</w:t>
      </w:r>
      <w:r>
        <w:rPr>
          <w:spacing w:val="6"/>
        </w:rPr>
        <w:t xml:space="preserve"> </w:t>
      </w:r>
      <w:r>
        <w:t>о</w:t>
      </w:r>
      <w:r>
        <w:rPr>
          <w:spacing w:val="-57"/>
        </w:rPr>
        <w:t xml:space="preserve"> </w:t>
      </w:r>
      <w:r>
        <w:t>существующих профессиях и условиях работы людей, представляющих эти профессии;</w:t>
      </w:r>
      <w:r>
        <w:rPr>
          <w:spacing w:val="1"/>
        </w:rPr>
        <w:t xml:space="preserve"> </w:t>
      </w:r>
      <w:r>
        <w:t>посещение</w:t>
      </w:r>
      <w:r>
        <w:tab/>
        <w:t>профориентационных</w:t>
      </w:r>
      <w:r>
        <w:tab/>
        <w:t>выставок,</w:t>
      </w:r>
      <w:r>
        <w:tab/>
        <w:t>ярмарок</w:t>
      </w:r>
      <w:r>
        <w:tab/>
        <w:t>профессий,</w:t>
      </w:r>
      <w:r>
        <w:tab/>
        <w:t>тематических</w:t>
      </w:r>
      <w:r>
        <w:rPr>
          <w:spacing w:val="-57"/>
        </w:rPr>
        <w:t xml:space="preserve"> </w:t>
      </w:r>
      <w:r>
        <w:t>профориентационных</w:t>
      </w:r>
      <w:r>
        <w:rPr>
          <w:spacing w:val="11"/>
        </w:rPr>
        <w:t xml:space="preserve"> </w:t>
      </w:r>
      <w:r>
        <w:t>парков,</w:t>
      </w:r>
      <w:r>
        <w:rPr>
          <w:spacing w:val="9"/>
        </w:rPr>
        <w:t xml:space="preserve"> </w:t>
      </w:r>
      <w:r>
        <w:t>профориентационных</w:t>
      </w:r>
      <w:r>
        <w:rPr>
          <w:spacing w:val="11"/>
        </w:rPr>
        <w:t xml:space="preserve"> </w:t>
      </w:r>
      <w:r>
        <w:t>лагерей,</w:t>
      </w:r>
      <w:r>
        <w:rPr>
          <w:spacing w:val="9"/>
        </w:rPr>
        <w:t xml:space="preserve"> </w:t>
      </w:r>
      <w:r>
        <w:t>дней</w:t>
      </w:r>
      <w:r>
        <w:rPr>
          <w:spacing w:val="10"/>
        </w:rPr>
        <w:t xml:space="preserve"> </w:t>
      </w:r>
      <w:r>
        <w:t>открытых</w:t>
      </w:r>
      <w:r>
        <w:rPr>
          <w:spacing w:val="11"/>
        </w:rPr>
        <w:t xml:space="preserve"> </w:t>
      </w:r>
      <w:r>
        <w:t>дверей</w:t>
      </w:r>
      <w:r>
        <w:rPr>
          <w:spacing w:val="10"/>
        </w:rPr>
        <w:t xml:space="preserve"> </w:t>
      </w:r>
      <w:r>
        <w:t>в</w:t>
      </w:r>
      <w:r>
        <w:rPr>
          <w:spacing w:val="-57"/>
        </w:rPr>
        <w:t xml:space="preserve"> </w:t>
      </w:r>
      <w:r>
        <w:t>профессиональных образовательных организациях и организациях высшего образования;</w:t>
      </w:r>
      <w:r>
        <w:rPr>
          <w:spacing w:val="1"/>
        </w:rPr>
        <w:t xml:space="preserve"> </w:t>
      </w:r>
      <w:r>
        <w:t>организацию</w:t>
      </w:r>
      <w:r>
        <w:rPr>
          <w:spacing w:val="6"/>
        </w:rPr>
        <w:t xml:space="preserve"> </w:t>
      </w:r>
      <w:r>
        <w:t>на</w:t>
      </w:r>
      <w:r>
        <w:rPr>
          <w:spacing w:val="7"/>
        </w:rPr>
        <w:t xml:space="preserve"> </w:t>
      </w:r>
      <w:r>
        <w:t>базе</w:t>
      </w:r>
      <w:r>
        <w:rPr>
          <w:spacing w:val="8"/>
        </w:rPr>
        <w:t xml:space="preserve"> </w:t>
      </w:r>
      <w:r>
        <w:t>пришкольного</w:t>
      </w:r>
      <w:r>
        <w:rPr>
          <w:spacing w:val="8"/>
        </w:rPr>
        <w:t xml:space="preserve"> </w:t>
      </w:r>
      <w:r>
        <w:t>детского</w:t>
      </w:r>
      <w:r>
        <w:rPr>
          <w:spacing w:val="8"/>
        </w:rPr>
        <w:t xml:space="preserve"> </w:t>
      </w:r>
      <w:r>
        <w:t>лагеря</w:t>
      </w:r>
      <w:r>
        <w:rPr>
          <w:spacing w:val="8"/>
        </w:rPr>
        <w:t xml:space="preserve"> </w:t>
      </w:r>
      <w:r>
        <w:t>отдыха</w:t>
      </w:r>
      <w:r>
        <w:rPr>
          <w:spacing w:val="7"/>
        </w:rPr>
        <w:t xml:space="preserve"> </w:t>
      </w:r>
      <w:r>
        <w:t>профориентационных</w:t>
      </w:r>
      <w:r>
        <w:rPr>
          <w:spacing w:val="11"/>
        </w:rPr>
        <w:t xml:space="preserve"> </w:t>
      </w:r>
      <w:r>
        <w:t>смен,</w:t>
      </w:r>
      <w:r>
        <w:rPr>
          <w:spacing w:val="8"/>
        </w:rPr>
        <w:t xml:space="preserve"> </w:t>
      </w:r>
      <w:r>
        <w:t>в</w:t>
      </w:r>
      <w:r>
        <w:rPr>
          <w:spacing w:val="-57"/>
        </w:rPr>
        <w:t xml:space="preserve"> </w:t>
      </w:r>
      <w:r>
        <w:t xml:space="preserve">работе  </w:t>
      </w:r>
      <w:r>
        <w:rPr>
          <w:spacing w:val="17"/>
        </w:rPr>
        <w:t xml:space="preserve"> </w:t>
      </w:r>
      <w:r>
        <w:t>которых</w:t>
      </w:r>
      <w:r>
        <w:tab/>
        <w:t>принимают</w:t>
      </w:r>
      <w:r>
        <w:tab/>
        <w:t xml:space="preserve">участие  </w:t>
      </w:r>
      <w:r>
        <w:rPr>
          <w:spacing w:val="15"/>
        </w:rPr>
        <w:t xml:space="preserve"> </w:t>
      </w:r>
      <w:r>
        <w:t xml:space="preserve">эксперты  </w:t>
      </w:r>
      <w:r>
        <w:rPr>
          <w:spacing w:val="16"/>
        </w:rPr>
        <w:t xml:space="preserve"> </w:t>
      </w:r>
      <w:r>
        <w:t>в</w:t>
      </w:r>
      <w:r>
        <w:tab/>
        <w:t>области</w:t>
      </w:r>
      <w:r>
        <w:tab/>
        <w:t>профориентации</w:t>
      </w:r>
      <w:r>
        <w:rPr>
          <w:spacing w:val="16"/>
        </w:rPr>
        <w:t xml:space="preserve"> </w:t>
      </w:r>
      <w:r>
        <w:t>и</w:t>
      </w:r>
      <w:r>
        <w:rPr>
          <w:spacing w:val="16"/>
        </w:rPr>
        <w:t xml:space="preserve"> </w:t>
      </w:r>
      <w:r>
        <w:t>где</w:t>
      </w:r>
      <w:r>
        <w:rPr>
          <w:spacing w:val="-57"/>
        </w:rPr>
        <w:t xml:space="preserve"> </w:t>
      </w:r>
      <w:r>
        <w:t>обучающиеся</w:t>
      </w:r>
      <w:r>
        <w:tab/>
      </w:r>
      <w:r>
        <w:tab/>
        <w:t>познакомятся</w:t>
      </w:r>
      <w:r>
        <w:rPr>
          <w:spacing w:val="11"/>
        </w:rPr>
        <w:t xml:space="preserve"> </w:t>
      </w:r>
      <w:r>
        <w:t>с</w:t>
      </w:r>
      <w:r>
        <w:rPr>
          <w:spacing w:val="12"/>
        </w:rPr>
        <w:t xml:space="preserve"> </w:t>
      </w:r>
      <w:r>
        <w:t>теми</w:t>
      </w:r>
      <w:r>
        <w:rPr>
          <w:spacing w:val="12"/>
        </w:rPr>
        <w:t xml:space="preserve"> </w:t>
      </w:r>
      <w:r>
        <w:t>или</w:t>
      </w:r>
      <w:r>
        <w:rPr>
          <w:spacing w:val="13"/>
        </w:rPr>
        <w:t xml:space="preserve"> </w:t>
      </w:r>
      <w:r>
        <w:t>иными</w:t>
      </w:r>
      <w:r>
        <w:rPr>
          <w:spacing w:val="13"/>
        </w:rPr>
        <w:t xml:space="preserve"> </w:t>
      </w:r>
      <w:r>
        <w:t>профессиями,</w:t>
      </w:r>
      <w:r>
        <w:rPr>
          <w:spacing w:val="12"/>
        </w:rPr>
        <w:t xml:space="preserve"> </w:t>
      </w:r>
      <w:r>
        <w:t>получат</w:t>
      </w:r>
      <w:r>
        <w:rPr>
          <w:spacing w:val="13"/>
        </w:rPr>
        <w:t xml:space="preserve"> </w:t>
      </w:r>
      <w:r>
        <w:t>представление</w:t>
      </w:r>
      <w:r>
        <w:rPr>
          <w:spacing w:val="11"/>
        </w:rPr>
        <w:t xml:space="preserve"> </w:t>
      </w:r>
      <w:r>
        <w:t>об</w:t>
      </w:r>
      <w:r>
        <w:rPr>
          <w:spacing w:val="-57"/>
        </w:rPr>
        <w:t xml:space="preserve"> </w:t>
      </w:r>
      <w:r>
        <w:t>их</w:t>
      </w:r>
      <w:r>
        <w:rPr>
          <w:spacing w:val="29"/>
        </w:rPr>
        <w:t xml:space="preserve"> </w:t>
      </w:r>
      <w:r>
        <w:t>специфике,</w:t>
      </w:r>
      <w:r>
        <w:rPr>
          <w:spacing w:val="29"/>
        </w:rPr>
        <w:t xml:space="preserve"> </w:t>
      </w:r>
      <w:r>
        <w:t>попробуют</w:t>
      </w:r>
      <w:r>
        <w:rPr>
          <w:spacing w:val="31"/>
        </w:rPr>
        <w:t xml:space="preserve"> </w:t>
      </w:r>
      <w:r>
        <w:t>свои</w:t>
      </w:r>
      <w:r>
        <w:rPr>
          <w:spacing w:val="30"/>
        </w:rPr>
        <w:t xml:space="preserve"> </w:t>
      </w:r>
      <w:r>
        <w:t>силы</w:t>
      </w:r>
      <w:r>
        <w:rPr>
          <w:spacing w:val="29"/>
        </w:rPr>
        <w:t xml:space="preserve"> </w:t>
      </w:r>
      <w:r>
        <w:t>в</w:t>
      </w:r>
      <w:r>
        <w:rPr>
          <w:spacing w:val="29"/>
        </w:rPr>
        <w:t xml:space="preserve"> </w:t>
      </w:r>
      <w:r>
        <w:t>той</w:t>
      </w:r>
      <w:r>
        <w:rPr>
          <w:spacing w:val="28"/>
        </w:rPr>
        <w:t xml:space="preserve"> </w:t>
      </w:r>
      <w:r>
        <w:t>или</w:t>
      </w:r>
      <w:r>
        <w:rPr>
          <w:spacing w:val="29"/>
        </w:rPr>
        <w:t xml:space="preserve"> </w:t>
      </w:r>
      <w:r>
        <w:t>иной</w:t>
      </w:r>
      <w:r>
        <w:rPr>
          <w:spacing w:val="28"/>
        </w:rPr>
        <w:t xml:space="preserve"> </w:t>
      </w:r>
      <w:r>
        <w:t>профессии,</w:t>
      </w:r>
      <w:r>
        <w:rPr>
          <w:spacing w:val="29"/>
        </w:rPr>
        <w:t xml:space="preserve"> </w:t>
      </w:r>
      <w:r>
        <w:t>разовьют</w:t>
      </w:r>
      <w:r>
        <w:rPr>
          <w:spacing w:val="28"/>
        </w:rPr>
        <w:t xml:space="preserve"> </w:t>
      </w:r>
      <w:r>
        <w:t>в</w:t>
      </w:r>
      <w:r>
        <w:rPr>
          <w:spacing w:val="29"/>
        </w:rPr>
        <w:t xml:space="preserve"> </w:t>
      </w:r>
      <w:r>
        <w:t>себе</w:t>
      </w:r>
      <w:r>
        <w:rPr>
          <w:spacing w:val="-57"/>
        </w:rPr>
        <w:t xml:space="preserve"> </w:t>
      </w:r>
      <w:r>
        <w:t>соответствующие</w:t>
      </w:r>
      <w:r>
        <w:rPr>
          <w:spacing w:val="-2"/>
        </w:rPr>
        <w:t xml:space="preserve"> </w:t>
      </w:r>
      <w:r>
        <w:t>навыки;</w:t>
      </w:r>
    </w:p>
    <w:p w14:paraId="5B4508C0" w14:textId="77777777" w:rsidR="00B963E6" w:rsidRDefault="00B963E6" w:rsidP="00B963E6">
      <w:pPr>
        <w:pStyle w:val="a3"/>
        <w:ind w:right="682"/>
      </w:pPr>
      <w:r>
        <w:t>совместное с педагогическими работниками изучение интернет-ресурсов, посвященных</w:t>
      </w:r>
      <w:r>
        <w:rPr>
          <w:spacing w:val="1"/>
        </w:rPr>
        <w:t xml:space="preserve"> </w:t>
      </w:r>
      <w:r>
        <w:t>выбору</w:t>
      </w:r>
      <w:r>
        <w:rPr>
          <w:spacing w:val="1"/>
        </w:rPr>
        <w:t xml:space="preserve"> </w:t>
      </w:r>
      <w:r>
        <w:t>профессий,</w:t>
      </w:r>
      <w:r>
        <w:rPr>
          <w:spacing w:val="1"/>
        </w:rPr>
        <w:t xml:space="preserve"> </w:t>
      </w:r>
      <w:r>
        <w:t>прохождение</w:t>
      </w:r>
      <w:r>
        <w:rPr>
          <w:spacing w:val="1"/>
        </w:rPr>
        <w:t xml:space="preserve"> </w:t>
      </w:r>
      <w:r>
        <w:t>профориентационного</w:t>
      </w:r>
      <w:r>
        <w:rPr>
          <w:spacing w:val="1"/>
        </w:rPr>
        <w:t xml:space="preserve"> </w:t>
      </w:r>
      <w:r>
        <w:t>онлайн-тестирования,</w:t>
      </w:r>
      <w:r>
        <w:rPr>
          <w:spacing w:val="1"/>
        </w:rPr>
        <w:t xml:space="preserve"> </w:t>
      </w:r>
      <w:r>
        <w:t>онлайн-</w:t>
      </w:r>
      <w:r>
        <w:rPr>
          <w:spacing w:val="1"/>
        </w:rPr>
        <w:t xml:space="preserve"> </w:t>
      </w:r>
      <w:r>
        <w:t>курсов</w:t>
      </w:r>
      <w:r>
        <w:rPr>
          <w:spacing w:val="-1"/>
        </w:rPr>
        <w:t xml:space="preserve"> </w:t>
      </w:r>
      <w:r>
        <w:t>по</w:t>
      </w:r>
      <w:r>
        <w:rPr>
          <w:spacing w:val="-1"/>
        </w:rPr>
        <w:t xml:space="preserve"> </w:t>
      </w:r>
      <w:r>
        <w:t>интересующим</w:t>
      </w:r>
      <w:r>
        <w:rPr>
          <w:spacing w:val="-1"/>
        </w:rPr>
        <w:t xml:space="preserve"> </w:t>
      </w:r>
      <w:r>
        <w:t>профессиям</w:t>
      </w:r>
      <w:r>
        <w:rPr>
          <w:spacing w:val="-1"/>
        </w:rPr>
        <w:t xml:space="preserve"> </w:t>
      </w:r>
      <w:r>
        <w:t>и</w:t>
      </w:r>
      <w:r>
        <w:rPr>
          <w:spacing w:val="-1"/>
        </w:rPr>
        <w:t xml:space="preserve"> </w:t>
      </w:r>
      <w:r>
        <w:t>направлениям</w:t>
      </w:r>
      <w:r>
        <w:rPr>
          <w:spacing w:val="-1"/>
        </w:rPr>
        <w:t xml:space="preserve"> </w:t>
      </w:r>
      <w:r>
        <w:t>образования;</w:t>
      </w:r>
    </w:p>
    <w:p w14:paraId="026D82DF" w14:textId="77777777" w:rsidR="00B963E6" w:rsidRDefault="00B963E6" w:rsidP="00B963E6">
      <w:pPr>
        <w:pStyle w:val="a3"/>
        <w:ind w:right="683"/>
      </w:pPr>
      <w:r>
        <w:t>участие в работе всероссийских профориентационных проектов, созданных в Интернете:</w:t>
      </w:r>
      <w:r>
        <w:rPr>
          <w:spacing w:val="1"/>
        </w:rPr>
        <w:t xml:space="preserve"> </w:t>
      </w:r>
      <w:r>
        <w:t>просмотр</w:t>
      </w:r>
      <w:r>
        <w:rPr>
          <w:spacing w:val="1"/>
        </w:rPr>
        <w:t xml:space="preserve"> </w:t>
      </w:r>
      <w:r>
        <w:t>лекций,</w:t>
      </w:r>
      <w:r>
        <w:rPr>
          <w:spacing w:val="1"/>
        </w:rPr>
        <w:t xml:space="preserve"> </w:t>
      </w:r>
      <w:r>
        <w:t>решение</w:t>
      </w:r>
      <w:r>
        <w:rPr>
          <w:spacing w:val="1"/>
        </w:rPr>
        <w:t xml:space="preserve"> </w:t>
      </w:r>
      <w:r>
        <w:t>учебно-тренировочных</w:t>
      </w:r>
      <w:r>
        <w:rPr>
          <w:spacing w:val="1"/>
        </w:rPr>
        <w:t xml:space="preserve"> </w:t>
      </w:r>
      <w:r>
        <w:t>задач,</w:t>
      </w:r>
      <w:r>
        <w:rPr>
          <w:spacing w:val="1"/>
        </w:rPr>
        <w:t xml:space="preserve"> </w:t>
      </w:r>
      <w:r>
        <w:t>участие</w:t>
      </w:r>
      <w:r>
        <w:rPr>
          <w:spacing w:val="1"/>
        </w:rPr>
        <w:t xml:space="preserve"> </w:t>
      </w:r>
      <w:r>
        <w:t>в</w:t>
      </w:r>
      <w:r>
        <w:rPr>
          <w:spacing w:val="1"/>
        </w:rPr>
        <w:t xml:space="preserve"> </w:t>
      </w:r>
      <w:r>
        <w:t>мастер-классах,</w:t>
      </w:r>
      <w:r>
        <w:rPr>
          <w:spacing w:val="1"/>
        </w:rPr>
        <w:t xml:space="preserve"> </w:t>
      </w:r>
      <w:r>
        <w:t>посещение</w:t>
      </w:r>
      <w:r>
        <w:rPr>
          <w:spacing w:val="-2"/>
        </w:rPr>
        <w:t xml:space="preserve"> </w:t>
      </w:r>
      <w:r>
        <w:t>открытых</w:t>
      </w:r>
      <w:r>
        <w:rPr>
          <w:spacing w:val="4"/>
        </w:rPr>
        <w:t xml:space="preserve"> </w:t>
      </w:r>
      <w:r>
        <w:t>уроков;</w:t>
      </w:r>
    </w:p>
    <w:p w14:paraId="3E4265AD" w14:textId="77777777" w:rsidR="00B963E6" w:rsidRDefault="00B963E6" w:rsidP="00B963E6">
      <w:pPr>
        <w:pStyle w:val="a3"/>
        <w:spacing w:before="1"/>
        <w:ind w:right="686"/>
      </w:pPr>
      <w:r>
        <w:t>индивидуальные консультации психолога для обучающихся и их родителей (законных</w:t>
      </w:r>
      <w:r>
        <w:rPr>
          <w:spacing w:val="1"/>
        </w:rPr>
        <w:t xml:space="preserve"> </w:t>
      </w:r>
      <w:r>
        <w:t>представителей)</w:t>
      </w:r>
      <w:r>
        <w:rPr>
          <w:spacing w:val="1"/>
        </w:rPr>
        <w:t xml:space="preserve"> </w:t>
      </w:r>
      <w:r>
        <w:t>по</w:t>
      </w:r>
      <w:r>
        <w:rPr>
          <w:spacing w:val="1"/>
        </w:rPr>
        <w:t xml:space="preserve"> </w:t>
      </w:r>
      <w:r>
        <w:t>вопросам</w:t>
      </w:r>
      <w:r>
        <w:rPr>
          <w:spacing w:val="1"/>
        </w:rPr>
        <w:t xml:space="preserve"> </w:t>
      </w:r>
      <w:r>
        <w:t>склонностей,</w:t>
      </w:r>
      <w:r>
        <w:rPr>
          <w:spacing w:val="1"/>
        </w:rPr>
        <w:t xml:space="preserve"> </w:t>
      </w:r>
      <w:r>
        <w:t>способностей,</w:t>
      </w:r>
      <w:r>
        <w:rPr>
          <w:spacing w:val="1"/>
        </w:rPr>
        <w:t xml:space="preserve"> </w:t>
      </w:r>
      <w:r>
        <w:t>дарований</w:t>
      </w:r>
      <w:r>
        <w:rPr>
          <w:spacing w:val="1"/>
        </w:rPr>
        <w:t xml:space="preserve"> </w:t>
      </w:r>
      <w:r>
        <w:t>и</w:t>
      </w:r>
      <w:r>
        <w:rPr>
          <w:spacing w:val="1"/>
        </w:rPr>
        <w:t xml:space="preserve"> </w:t>
      </w:r>
      <w:r>
        <w:t>иных</w:t>
      </w:r>
      <w:r>
        <w:rPr>
          <w:spacing w:val="1"/>
        </w:rPr>
        <w:t xml:space="preserve"> </w:t>
      </w:r>
      <w:r>
        <w:t>индивидуальных особенностей обучающихся, которые могут иметь значение в процессе</w:t>
      </w:r>
      <w:r>
        <w:rPr>
          <w:spacing w:val="1"/>
        </w:rPr>
        <w:t xml:space="preserve"> </w:t>
      </w:r>
      <w:r>
        <w:t>выбора</w:t>
      </w:r>
      <w:r>
        <w:rPr>
          <w:spacing w:val="-2"/>
        </w:rPr>
        <w:t xml:space="preserve"> </w:t>
      </w:r>
      <w:r>
        <w:t>ими профессии;</w:t>
      </w:r>
    </w:p>
    <w:p w14:paraId="14436E53" w14:textId="77777777" w:rsidR="00B963E6" w:rsidRDefault="00B963E6" w:rsidP="00B963E6">
      <w:pPr>
        <w:pStyle w:val="a3"/>
        <w:ind w:right="684"/>
      </w:pPr>
      <w:r>
        <w:t>освоение</w:t>
      </w:r>
      <w:r>
        <w:rPr>
          <w:spacing w:val="1"/>
        </w:rPr>
        <w:t xml:space="preserve"> </w:t>
      </w:r>
      <w:r>
        <w:t>обучающимися</w:t>
      </w:r>
      <w:r>
        <w:rPr>
          <w:spacing w:val="1"/>
        </w:rPr>
        <w:t xml:space="preserve"> </w:t>
      </w:r>
      <w:r>
        <w:t>основ</w:t>
      </w:r>
      <w:r>
        <w:rPr>
          <w:spacing w:val="1"/>
        </w:rPr>
        <w:t xml:space="preserve"> </w:t>
      </w:r>
      <w:r>
        <w:t>профессии</w:t>
      </w:r>
      <w:r>
        <w:rPr>
          <w:spacing w:val="1"/>
        </w:rPr>
        <w:t xml:space="preserve"> </w:t>
      </w:r>
      <w:r>
        <w:t>в</w:t>
      </w:r>
      <w:r>
        <w:rPr>
          <w:spacing w:val="1"/>
        </w:rPr>
        <w:t xml:space="preserve"> </w:t>
      </w:r>
      <w:r>
        <w:t>рамках</w:t>
      </w:r>
      <w:r>
        <w:rPr>
          <w:spacing w:val="1"/>
        </w:rPr>
        <w:t xml:space="preserve"> </w:t>
      </w:r>
      <w:r>
        <w:t>различных</w:t>
      </w:r>
      <w:r>
        <w:rPr>
          <w:spacing w:val="1"/>
        </w:rPr>
        <w:t xml:space="preserve"> </w:t>
      </w:r>
      <w:r>
        <w:t>курсов</w:t>
      </w:r>
      <w:r>
        <w:rPr>
          <w:spacing w:val="1"/>
        </w:rPr>
        <w:t xml:space="preserve"> </w:t>
      </w:r>
      <w:r>
        <w:t>по</w:t>
      </w:r>
      <w:r>
        <w:rPr>
          <w:spacing w:val="1"/>
        </w:rPr>
        <w:t xml:space="preserve"> </w:t>
      </w:r>
      <w:r>
        <w:t>выбору,</w:t>
      </w:r>
      <w:r>
        <w:rPr>
          <w:spacing w:val="1"/>
        </w:rPr>
        <w:t xml:space="preserve"> </w:t>
      </w:r>
      <w:r>
        <w:t>включённых в основную образовательную программу образовательной организации, или в</w:t>
      </w:r>
      <w:r>
        <w:rPr>
          <w:spacing w:val="-57"/>
        </w:rPr>
        <w:t xml:space="preserve"> </w:t>
      </w:r>
      <w:r>
        <w:t>рамках</w:t>
      </w:r>
      <w:r>
        <w:rPr>
          <w:spacing w:val="1"/>
        </w:rPr>
        <w:t xml:space="preserve"> </w:t>
      </w:r>
      <w:r>
        <w:t>курсов дополнительного образования.</w:t>
      </w:r>
    </w:p>
    <w:p w14:paraId="79EC33C6" w14:textId="77777777" w:rsidR="00B963E6" w:rsidRPr="00B963E6" w:rsidRDefault="00B963E6" w:rsidP="00B963E6">
      <w:pPr>
        <w:pStyle w:val="2"/>
        <w:spacing w:before="4"/>
        <w:rPr>
          <w:b/>
          <w:bCs/>
          <w:color w:val="auto"/>
        </w:rPr>
      </w:pPr>
      <w:r w:rsidRPr="00B963E6">
        <w:rPr>
          <w:b/>
          <w:bCs/>
          <w:color w:val="auto"/>
        </w:rPr>
        <w:t>Модуль</w:t>
      </w:r>
      <w:r w:rsidRPr="00B963E6">
        <w:rPr>
          <w:b/>
          <w:bCs/>
          <w:color w:val="auto"/>
          <w:spacing w:val="-1"/>
        </w:rPr>
        <w:t xml:space="preserve"> </w:t>
      </w:r>
      <w:r w:rsidRPr="00B963E6">
        <w:rPr>
          <w:b/>
          <w:bCs/>
          <w:color w:val="auto"/>
        </w:rPr>
        <w:t>«Школьные</w:t>
      </w:r>
      <w:r w:rsidRPr="00B963E6">
        <w:rPr>
          <w:b/>
          <w:bCs/>
          <w:color w:val="auto"/>
          <w:spacing w:val="-3"/>
        </w:rPr>
        <w:t xml:space="preserve"> </w:t>
      </w:r>
      <w:r w:rsidRPr="00B963E6">
        <w:rPr>
          <w:b/>
          <w:bCs/>
          <w:color w:val="auto"/>
        </w:rPr>
        <w:t>медиа»</w:t>
      </w:r>
    </w:p>
    <w:p w14:paraId="758B3A06" w14:textId="77777777" w:rsidR="00B963E6" w:rsidRDefault="00B963E6" w:rsidP="00B963E6">
      <w:pPr>
        <w:pStyle w:val="a3"/>
        <w:ind w:right="682"/>
      </w:pPr>
      <w:r>
        <w:t>Цель</w:t>
      </w:r>
      <w:r>
        <w:rPr>
          <w:spacing w:val="1"/>
        </w:rPr>
        <w:t xml:space="preserve"> </w:t>
      </w:r>
      <w:r>
        <w:t>школьных</w:t>
      </w:r>
      <w:r>
        <w:rPr>
          <w:spacing w:val="1"/>
        </w:rPr>
        <w:t xml:space="preserve"> </w:t>
      </w:r>
      <w:r>
        <w:t>медиа</w:t>
      </w:r>
      <w:r>
        <w:rPr>
          <w:spacing w:val="1"/>
        </w:rPr>
        <w:t xml:space="preserve"> </w:t>
      </w:r>
      <w:r>
        <w:t>(совместно</w:t>
      </w:r>
      <w:r>
        <w:rPr>
          <w:spacing w:val="1"/>
        </w:rPr>
        <w:t xml:space="preserve"> </w:t>
      </w:r>
      <w:r>
        <w:t>создаваемых</w:t>
      </w:r>
      <w:r>
        <w:rPr>
          <w:spacing w:val="1"/>
        </w:rPr>
        <w:t xml:space="preserve"> </w:t>
      </w:r>
      <w:r>
        <w:t>обучающимися</w:t>
      </w:r>
      <w:r>
        <w:rPr>
          <w:spacing w:val="1"/>
        </w:rPr>
        <w:t xml:space="preserve"> </w:t>
      </w:r>
      <w:r>
        <w:t>и</w:t>
      </w:r>
      <w:r>
        <w:rPr>
          <w:spacing w:val="1"/>
        </w:rPr>
        <w:t xml:space="preserve"> </w:t>
      </w:r>
      <w:r>
        <w:t>педагогическими</w:t>
      </w:r>
      <w:r>
        <w:rPr>
          <w:spacing w:val="1"/>
        </w:rPr>
        <w:t xml:space="preserve"> </w:t>
      </w:r>
      <w:r>
        <w:t>работниками средств распространения текстовой, аудио- и видеоинформации) — развитие</w:t>
      </w:r>
      <w:r>
        <w:rPr>
          <w:spacing w:val="-57"/>
        </w:rPr>
        <w:t xml:space="preserve"> </w:t>
      </w:r>
      <w:r>
        <w:t>коммуникативной</w:t>
      </w:r>
      <w:r>
        <w:rPr>
          <w:spacing w:val="1"/>
        </w:rPr>
        <w:t xml:space="preserve"> </w:t>
      </w:r>
      <w:r>
        <w:t>культуры</w:t>
      </w:r>
      <w:r>
        <w:rPr>
          <w:spacing w:val="1"/>
        </w:rPr>
        <w:t xml:space="preserve"> </w:t>
      </w:r>
      <w:r>
        <w:t>обучающихся,</w:t>
      </w:r>
      <w:r>
        <w:rPr>
          <w:spacing w:val="1"/>
        </w:rPr>
        <w:t xml:space="preserve"> </w:t>
      </w:r>
      <w:r>
        <w:t>формирование</w:t>
      </w:r>
      <w:r>
        <w:rPr>
          <w:spacing w:val="1"/>
        </w:rPr>
        <w:t xml:space="preserve"> </w:t>
      </w:r>
      <w:r>
        <w:t>навыков</w:t>
      </w:r>
      <w:r>
        <w:rPr>
          <w:spacing w:val="1"/>
        </w:rPr>
        <w:t xml:space="preserve"> </w:t>
      </w:r>
      <w:r>
        <w:t>общения</w:t>
      </w:r>
      <w:r>
        <w:rPr>
          <w:spacing w:val="1"/>
        </w:rPr>
        <w:t xml:space="preserve"> </w:t>
      </w:r>
      <w:r>
        <w:t>и</w:t>
      </w:r>
      <w:r>
        <w:rPr>
          <w:spacing w:val="1"/>
        </w:rPr>
        <w:t xml:space="preserve"> </w:t>
      </w:r>
      <w:r>
        <w:t>сотрудничества, поддержка творческой самореализации обучающихся. Воспитательный</w:t>
      </w:r>
      <w:r>
        <w:rPr>
          <w:spacing w:val="1"/>
        </w:rPr>
        <w:t xml:space="preserve"> </w:t>
      </w:r>
      <w:r>
        <w:t>потенциал школьных медиа реализуется в рамках следующих видов и форм деятельности:</w:t>
      </w:r>
      <w:r>
        <w:rPr>
          <w:spacing w:val="1"/>
        </w:rPr>
        <w:t xml:space="preserve"> </w:t>
      </w:r>
      <w:r>
        <w:t>разновозрастный</w:t>
      </w:r>
      <w:r>
        <w:rPr>
          <w:spacing w:val="1"/>
        </w:rPr>
        <w:t xml:space="preserve"> </w:t>
      </w:r>
      <w:r>
        <w:t>редакционный</w:t>
      </w:r>
      <w:r>
        <w:rPr>
          <w:spacing w:val="1"/>
        </w:rPr>
        <w:t xml:space="preserve"> </w:t>
      </w:r>
      <w:r>
        <w:t>совет</w:t>
      </w:r>
      <w:r>
        <w:rPr>
          <w:spacing w:val="1"/>
        </w:rPr>
        <w:t xml:space="preserve"> </w:t>
      </w:r>
      <w:r>
        <w:t>обучающихся</w:t>
      </w:r>
      <w:r>
        <w:rPr>
          <w:spacing w:val="1"/>
        </w:rPr>
        <w:t xml:space="preserve"> </w:t>
      </w:r>
      <w:r>
        <w:t>и</w:t>
      </w:r>
      <w:r>
        <w:rPr>
          <w:spacing w:val="1"/>
        </w:rPr>
        <w:t xml:space="preserve"> </w:t>
      </w:r>
      <w:r>
        <w:t>консультирующих</w:t>
      </w:r>
      <w:r>
        <w:rPr>
          <w:spacing w:val="1"/>
        </w:rPr>
        <w:t xml:space="preserve"> </w:t>
      </w:r>
      <w:r>
        <w:t>их</w:t>
      </w:r>
      <w:r>
        <w:rPr>
          <w:spacing w:val="1"/>
        </w:rPr>
        <w:t xml:space="preserve"> </w:t>
      </w:r>
      <w:r>
        <w:t>педагогических работников, целью которого является освещение (через школьную газету,</w:t>
      </w:r>
      <w:r>
        <w:rPr>
          <w:spacing w:val="1"/>
        </w:rPr>
        <w:t xml:space="preserve"> </w:t>
      </w:r>
      <w:r>
        <w:t>школьное</w:t>
      </w:r>
      <w:r>
        <w:rPr>
          <w:spacing w:val="2"/>
        </w:rPr>
        <w:t xml:space="preserve"> </w:t>
      </w:r>
      <w:r>
        <w:t>радио)</w:t>
      </w:r>
      <w:r>
        <w:rPr>
          <w:spacing w:val="2"/>
        </w:rPr>
        <w:t xml:space="preserve"> </w:t>
      </w:r>
      <w:r>
        <w:t>наиболее</w:t>
      </w:r>
      <w:r>
        <w:rPr>
          <w:spacing w:val="2"/>
        </w:rPr>
        <w:t xml:space="preserve"> </w:t>
      </w:r>
      <w:r>
        <w:t>интересных</w:t>
      </w:r>
      <w:r>
        <w:rPr>
          <w:spacing w:val="5"/>
        </w:rPr>
        <w:t xml:space="preserve"> </w:t>
      </w:r>
      <w:r>
        <w:t>моментов</w:t>
      </w:r>
      <w:r>
        <w:rPr>
          <w:spacing w:val="3"/>
        </w:rPr>
        <w:t xml:space="preserve"> </w:t>
      </w:r>
      <w:r>
        <w:t>жизни</w:t>
      </w:r>
      <w:r>
        <w:rPr>
          <w:spacing w:val="10"/>
        </w:rPr>
        <w:t xml:space="preserve"> </w:t>
      </w:r>
      <w:r>
        <w:t>ЧОУ</w:t>
      </w:r>
      <w:r>
        <w:rPr>
          <w:spacing w:val="3"/>
        </w:rPr>
        <w:t xml:space="preserve"> </w:t>
      </w:r>
      <w:r>
        <w:t>РО</w:t>
      </w:r>
      <w:r>
        <w:rPr>
          <w:spacing w:val="7"/>
        </w:rPr>
        <w:t xml:space="preserve"> </w:t>
      </w:r>
      <w:r>
        <w:t>«НЕРПЦ(МП)»</w:t>
      </w:r>
    </w:p>
    <w:p w14:paraId="793DE532" w14:textId="77777777" w:rsidR="00B963E6" w:rsidRDefault="00B963E6" w:rsidP="00B963E6">
      <w:pPr>
        <w:pStyle w:val="a3"/>
      </w:pPr>
      <w:r>
        <w:t>«Православная</w:t>
      </w:r>
      <w:r>
        <w:rPr>
          <w:spacing w:val="-3"/>
        </w:rPr>
        <w:t xml:space="preserve"> </w:t>
      </w:r>
      <w:r>
        <w:t>гимназия</w:t>
      </w:r>
      <w:r>
        <w:rPr>
          <w:spacing w:val="-2"/>
        </w:rPr>
        <w:t xml:space="preserve"> </w:t>
      </w:r>
      <w:r>
        <w:t>во</w:t>
      </w:r>
      <w:r>
        <w:rPr>
          <w:spacing w:val="-4"/>
        </w:rPr>
        <w:t xml:space="preserve"> </w:t>
      </w:r>
      <w:r>
        <w:t>имя</w:t>
      </w:r>
      <w:r>
        <w:rPr>
          <w:spacing w:val="-2"/>
        </w:rPr>
        <w:t xml:space="preserve"> </w:t>
      </w:r>
      <w:r>
        <w:t>Святых</w:t>
      </w:r>
      <w:r>
        <w:rPr>
          <w:spacing w:val="-2"/>
        </w:rPr>
        <w:t xml:space="preserve"> </w:t>
      </w:r>
      <w:r>
        <w:t>Кирилла</w:t>
      </w:r>
      <w:r>
        <w:rPr>
          <w:spacing w:val="-3"/>
        </w:rPr>
        <w:t xml:space="preserve"> </w:t>
      </w:r>
      <w:r>
        <w:t>и</w:t>
      </w:r>
      <w:r>
        <w:rPr>
          <w:spacing w:val="-3"/>
        </w:rPr>
        <w:t xml:space="preserve"> </w:t>
      </w:r>
      <w:r>
        <w:t>Мефодия</w:t>
      </w:r>
      <w:r>
        <w:rPr>
          <w:spacing w:val="-2"/>
        </w:rPr>
        <w:t xml:space="preserve"> </w:t>
      </w:r>
      <w:r>
        <w:t>г.</w:t>
      </w:r>
      <w:r>
        <w:rPr>
          <w:spacing w:val="-4"/>
        </w:rPr>
        <w:t xml:space="preserve"> </w:t>
      </w:r>
      <w:r>
        <w:t>Нижнего</w:t>
      </w:r>
      <w:r>
        <w:rPr>
          <w:spacing w:val="-3"/>
        </w:rPr>
        <w:t xml:space="preserve"> </w:t>
      </w:r>
      <w:r>
        <w:t>Новгорода»</w:t>
      </w:r>
    </w:p>
    <w:p w14:paraId="568EBA74" w14:textId="77777777" w:rsidR="00B963E6" w:rsidRDefault="00B963E6" w:rsidP="00B963E6">
      <w:pPr>
        <w:pStyle w:val="a3"/>
        <w:ind w:right="693"/>
      </w:pPr>
      <w:r>
        <w:t>, популяризация общешкольных ключевых дел, кружков, секций, деятельности органов</w:t>
      </w:r>
      <w:r>
        <w:rPr>
          <w:spacing w:val="1"/>
        </w:rPr>
        <w:t xml:space="preserve"> </w:t>
      </w:r>
      <w:r>
        <w:t>ученического</w:t>
      </w:r>
      <w:r>
        <w:rPr>
          <w:spacing w:val="-1"/>
        </w:rPr>
        <w:t xml:space="preserve"> </w:t>
      </w:r>
      <w:r>
        <w:t>самоуправления;</w:t>
      </w:r>
    </w:p>
    <w:p w14:paraId="3C93E7C1" w14:textId="77777777" w:rsidR="00B963E6" w:rsidRDefault="00B963E6" w:rsidP="00B963E6">
      <w:pPr>
        <w:pStyle w:val="a3"/>
        <w:ind w:right="689"/>
      </w:pPr>
      <w:r>
        <w:t>школьная</w:t>
      </w:r>
      <w:r>
        <w:rPr>
          <w:spacing w:val="1"/>
        </w:rPr>
        <w:t xml:space="preserve"> </w:t>
      </w:r>
      <w:r>
        <w:t>газета</w:t>
      </w:r>
      <w:r>
        <w:rPr>
          <w:spacing w:val="1"/>
        </w:rPr>
        <w:t xml:space="preserve"> </w:t>
      </w:r>
      <w:r>
        <w:t>для</w:t>
      </w:r>
      <w:r>
        <w:rPr>
          <w:spacing w:val="1"/>
        </w:rPr>
        <w:t xml:space="preserve"> </w:t>
      </w:r>
      <w:r>
        <w:t>обучающихся</w:t>
      </w:r>
      <w:r>
        <w:rPr>
          <w:spacing w:val="1"/>
        </w:rPr>
        <w:t xml:space="preserve"> </w:t>
      </w:r>
      <w:r>
        <w:t>старших</w:t>
      </w:r>
      <w:r>
        <w:rPr>
          <w:spacing w:val="1"/>
        </w:rPr>
        <w:t xml:space="preserve"> </w:t>
      </w:r>
      <w:r>
        <w:t>классов,</w:t>
      </w:r>
      <w:r>
        <w:rPr>
          <w:spacing w:val="1"/>
        </w:rPr>
        <w:t xml:space="preserve"> </w:t>
      </w:r>
      <w:r>
        <w:t>на</w:t>
      </w:r>
      <w:r>
        <w:rPr>
          <w:spacing w:val="1"/>
        </w:rPr>
        <w:t xml:space="preserve"> </w:t>
      </w:r>
      <w:r>
        <w:t>страницах</w:t>
      </w:r>
      <w:r>
        <w:rPr>
          <w:spacing w:val="1"/>
        </w:rPr>
        <w:t xml:space="preserve"> </w:t>
      </w:r>
      <w:r>
        <w:t>которой</w:t>
      </w:r>
      <w:r>
        <w:rPr>
          <w:spacing w:val="1"/>
        </w:rPr>
        <w:t xml:space="preserve"> </w:t>
      </w:r>
      <w:r>
        <w:t>ими</w:t>
      </w:r>
      <w:r>
        <w:rPr>
          <w:spacing w:val="1"/>
        </w:rPr>
        <w:t xml:space="preserve"> </w:t>
      </w:r>
      <w:r>
        <w:t>размещаются материалы о профессиональных организациях, об организациях высшего</w:t>
      </w:r>
      <w:r>
        <w:rPr>
          <w:spacing w:val="1"/>
        </w:rPr>
        <w:t xml:space="preserve"> </w:t>
      </w:r>
      <w:r>
        <w:t>образования</w:t>
      </w:r>
      <w:r>
        <w:rPr>
          <w:spacing w:val="1"/>
        </w:rPr>
        <w:t xml:space="preserve"> </w:t>
      </w:r>
      <w:r>
        <w:t>и</w:t>
      </w:r>
      <w:r>
        <w:rPr>
          <w:spacing w:val="1"/>
        </w:rPr>
        <w:t xml:space="preserve"> </w:t>
      </w:r>
      <w:r>
        <w:t>востребованных</w:t>
      </w:r>
      <w:r>
        <w:rPr>
          <w:spacing w:val="1"/>
        </w:rPr>
        <w:t xml:space="preserve"> </w:t>
      </w:r>
      <w:r>
        <w:t>рабочих</w:t>
      </w:r>
      <w:r>
        <w:rPr>
          <w:spacing w:val="1"/>
        </w:rPr>
        <w:t xml:space="preserve"> </w:t>
      </w:r>
      <w:r>
        <w:t>вакансиях,</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интересны</w:t>
      </w:r>
      <w:r>
        <w:rPr>
          <w:spacing w:val="1"/>
        </w:rPr>
        <w:t xml:space="preserve"> </w:t>
      </w:r>
      <w:r>
        <w:t>обучающимся;</w:t>
      </w:r>
    </w:p>
    <w:p w14:paraId="112EBB5F" w14:textId="77777777" w:rsidR="00B963E6" w:rsidRDefault="00B963E6" w:rsidP="00B963E6">
      <w:pPr>
        <w:pStyle w:val="a3"/>
        <w:ind w:right="692"/>
      </w:pPr>
      <w:r>
        <w:t>организация</w:t>
      </w:r>
      <w:r>
        <w:rPr>
          <w:spacing w:val="1"/>
        </w:rPr>
        <w:t xml:space="preserve"> </w:t>
      </w:r>
      <w:r>
        <w:t>конкурсов</w:t>
      </w:r>
      <w:r>
        <w:rPr>
          <w:spacing w:val="1"/>
        </w:rPr>
        <w:t xml:space="preserve"> </w:t>
      </w:r>
      <w:r>
        <w:t>рассказов,</w:t>
      </w:r>
      <w:r>
        <w:rPr>
          <w:spacing w:val="1"/>
        </w:rPr>
        <w:t xml:space="preserve"> </w:t>
      </w:r>
      <w:r>
        <w:t>поэтических</w:t>
      </w:r>
      <w:r>
        <w:rPr>
          <w:spacing w:val="1"/>
        </w:rPr>
        <w:t xml:space="preserve"> </w:t>
      </w:r>
      <w:r>
        <w:t>произведений,</w:t>
      </w:r>
      <w:r>
        <w:rPr>
          <w:spacing w:val="1"/>
        </w:rPr>
        <w:t xml:space="preserve"> </w:t>
      </w:r>
      <w:r>
        <w:t>сказок,</w:t>
      </w:r>
      <w:r>
        <w:rPr>
          <w:spacing w:val="1"/>
        </w:rPr>
        <w:t xml:space="preserve"> </w:t>
      </w:r>
      <w:r>
        <w:t>репортажей</w:t>
      </w:r>
      <w:r>
        <w:rPr>
          <w:spacing w:val="1"/>
        </w:rPr>
        <w:t xml:space="preserve"> </w:t>
      </w:r>
      <w:r>
        <w:t>и</w:t>
      </w:r>
      <w:r>
        <w:rPr>
          <w:spacing w:val="1"/>
        </w:rPr>
        <w:t xml:space="preserve"> </w:t>
      </w:r>
      <w:r>
        <w:t>научно-популярных</w:t>
      </w:r>
      <w:r>
        <w:rPr>
          <w:spacing w:val="1"/>
        </w:rPr>
        <w:t xml:space="preserve"> </w:t>
      </w:r>
      <w:r>
        <w:t>статей;</w:t>
      </w:r>
      <w:r>
        <w:rPr>
          <w:spacing w:val="1"/>
        </w:rPr>
        <w:t xml:space="preserve"> </w:t>
      </w:r>
      <w:r>
        <w:t>проведение</w:t>
      </w:r>
      <w:r>
        <w:rPr>
          <w:spacing w:val="1"/>
        </w:rPr>
        <w:t xml:space="preserve"> </w:t>
      </w:r>
      <w:r>
        <w:t>круглых</w:t>
      </w:r>
      <w:r>
        <w:rPr>
          <w:spacing w:val="1"/>
        </w:rPr>
        <w:t xml:space="preserve"> </w:t>
      </w:r>
      <w:r>
        <w:t>столов</w:t>
      </w:r>
      <w:r>
        <w:rPr>
          <w:spacing w:val="1"/>
        </w:rPr>
        <w:t xml:space="preserve"> </w:t>
      </w:r>
      <w:r>
        <w:t>с</w:t>
      </w:r>
      <w:r>
        <w:rPr>
          <w:spacing w:val="1"/>
        </w:rPr>
        <w:t xml:space="preserve"> </w:t>
      </w:r>
      <w:r>
        <w:t>обсуждением</w:t>
      </w:r>
      <w:r>
        <w:rPr>
          <w:spacing w:val="1"/>
        </w:rPr>
        <w:t xml:space="preserve"> </w:t>
      </w:r>
      <w:r>
        <w:t>значимых</w:t>
      </w:r>
      <w:r>
        <w:rPr>
          <w:spacing w:val="1"/>
        </w:rPr>
        <w:t xml:space="preserve"> </w:t>
      </w:r>
      <w:r>
        <w:t>учебных,</w:t>
      </w:r>
      <w:r>
        <w:rPr>
          <w:spacing w:val="-1"/>
        </w:rPr>
        <w:t xml:space="preserve"> </w:t>
      </w:r>
      <w:r>
        <w:t>социальных,</w:t>
      </w:r>
      <w:r>
        <w:rPr>
          <w:spacing w:val="-3"/>
        </w:rPr>
        <w:t xml:space="preserve"> </w:t>
      </w:r>
      <w:r>
        <w:t>нравственных</w:t>
      </w:r>
      <w:r>
        <w:rPr>
          <w:spacing w:val="1"/>
        </w:rPr>
        <w:t xml:space="preserve"> </w:t>
      </w:r>
      <w:r>
        <w:t>проблем;</w:t>
      </w:r>
    </w:p>
    <w:p w14:paraId="48D6E056" w14:textId="77777777" w:rsidR="00B963E6" w:rsidRDefault="00B963E6" w:rsidP="00B963E6">
      <w:pPr>
        <w:pStyle w:val="a3"/>
        <w:ind w:right="685"/>
      </w:pPr>
      <w:r>
        <w:t>школьный</w:t>
      </w:r>
      <w:r>
        <w:rPr>
          <w:spacing w:val="1"/>
        </w:rPr>
        <w:t xml:space="preserve"> </w:t>
      </w:r>
      <w:r>
        <w:t>медиацентр</w:t>
      </w:r>
      <w:r>
        <w:rPr>
          <w:spacing w:val="1"/>
        </w:rPr>
        <w:t xml:space="preserve"> </w:t>
      </w:r>
      <w:r>
        <w:t>—</w:t>
      </w:r>
      <w:r>
        <w:rPr>
          <w:spacing w:val="1"/>
        </w:rPr>
        <w:t xml:space="preserve"> </w:t>
      </w:r>
      <w:r>
        <w:t>созданная</w:t>
      </w:r>
      <w:r>
        <w:rPr>
          <w:spacing w:val="1"/>
        </w:rPr>
        <w:t xml:space="preserve"> </w:t>
      </w:r>
      <w:r>
        <w:t>из</w:t>
      </w:r>
      <w:r>
        <w:rPr>
          <w:spacing w:val="1"/>
        </w:rPr>
        <w:t xml:space="preserve"> </w:t>
      </w:r>
      <w:r>
        <w:t>заинтересованных</w:t>
      </w:r>
      <w:r>
        <w:rPr>
          <w:spacing w:val="1"/>
        </w:rPr>
        <w:t xml:space="preserve"> </w:t>
      </w:r>
      <w:r>
        <w:t>добровольцев</w:t>
      </w:r>
      <w:r>
        <w:rPr>
          <w:spacing w:val="1"/>
        </w:rPr>
        <w:t xml:space="preserve"> </w:t>
      </w:r>
      <w:r>
        <w:t>группа</w:t>
      </w:r>
      <w:r>
        <w:rPr>
          <w:spacing w:val="1"/>
        </w:rPr>
        <w:t xml:space="preserve"> </w:t>
      </w:r>
      <w:r>
        <w:t>информационно-технической</w:t>
      </w:r>
      <w:r>
        <w:rPr>
          <w:spacing w:val="1"/>
        </w:rPr>
        <w:t xml:space="preserve"> </w:t>
      </w:r>
      <w:r>
        <w:t>поддержки</w:t>
      </w:r>
      <w:r>
        <w:rPr>
          <w:spacing w:val="1"/>
        </w:rPr>
        <w:t xml:space="preserve"> </w:t>
      </w:r>
      <w:r>
        <w:t>школьных</w:t>
      </w:r>
      <w:r>
        <w:rPr>
          <w:spacing w:val="1"/>
        </w:rPr>
        <w:t xml:space="preserve"> </w:t>
      </w:r>
      <w:r>
        <w:t>мероприятий,</w:t>
      </w:r>
      <w:r>
        <w:rPr>
          <w:spacing w:val="1"/>
        </w:rPr>
        <w:t xml:space="preserve"> </w:t>
      </w:r>
      <w:r>
        <w:t>осуществляющая</w:t>
      </w:r>
      <w:r>
        <w:rPr>
          <w:spacing w:val="1"/>
        </w:rPr>
        <w:t xml:space="preserve"> </w:t>
      </w:r>
      <w:r>
        <w:t>видеосъемку</w:t>
      </w:r>
      <w:r>
        <w:rPr>
          <w:spacing w:val="1"/>
        </w:rPr>
        <w:t xml:space="preserve"> </w:t>
      </w:r>
      <w:r>
        <w:t>и</w:t>
      </w:r>
      <w:r>
        <w:rPr>
          <w:spacing w:val="1"/>
        </w:rPr>
        <w:t xml:space="preserve"> </w:t>
      </w:r>
      <w:r>
        <w:t>мультимедийное</w:t>
      </w:r>
      <w:r>
        <w:rPr>
          <w:spacing w:val="1"/>
        </w:rPr>
        <w:t xml:space="preserve"> </w:t>
      </w:r>
      <w:r>
        <w:t>сопровождение</w:t>
      </w:r>
      <w:r>
        <w:rPr>
          <w:spacing w:val="1"/>
        </w:rPr>
        <w:t xml:space="preserve"> </w:t>
      </w:r>
      <w:r>
        <w:t>школьных</w:t>
      </w:r>
      <w:r>
        <w:rPr>
          <w:spacing w:val="1"/>
        </w:rPr>
        <w:t xml:space="preserve"> </w:t>
      </w:r>
      <w:r>
        <w:t>праздников,</w:t>
      </w:r>
      <w:r>
        <w:rPr>
          <w:spacing w:val="1"/>
        </w:rPr>
        <w:t xml:space="preserve"> </w:t>
      </w:r>
      <w:r>
        <w:t>фестивалей,</w:t>
      </w:r>
      <w:r>
        <w:rPr>
          <w:spacing w:val="1"/>
        </w:rPr>
        <w:t xml:space="preserve"> </w:t>
      </w:r>
      <w:r>
        <w:t>конкурсов, спектаклей, капустников, вечеров, дискотек;</w:t>
      </w:r>
    </w:p>
    <w:p w14:paraId="76691F40" w14:textId="77777777" w:rsidR="00B963E6" w:rsidRDefault="00B963E6" w:rsidP="00B963E6">
      <w:pPr>
        <w:sectPr w:rsidR="00B963E6">
          <w:pgSz w:w="11910" w:h="16840"/>
          <w:pgMar w:top="1040" w:right="160" w:bottom="1200" w:left="1240" w:header="0" w:footer="930" w:gutter="0"/>
          <w:cols w:space="720"/>
        </w:sectPr>
      </w:pPr>
    </w:p>
    <w:p w14:paraId="39E0DC8D" w14:textId="77777777" w:rsidR="00B963E6" w:rsidRDefault="00B963E6" w:rsidP="00B963E6">
      <w:pPr>
        <w:pStyle w:val="a3"/>
        <w:spacing w:before="66"/>
        <w:ind w:right="683"/>
      </w:pPr>
      <w:r>
        <w:lastRenderedPageBreak/>
        <w:t>школьная</w:t>
      </w:r>
      <w:r>
        <w:rPr>
          <w:spacing w:val="1"/>
        </w:rPr>
        <w:t xml:space="preserve"> </w:t>
      </w:r>
      <w:r>
        <w:t>интернет-группа</w:t>
      </w:r>
      <w:r>
        <w:rPr>
          <w:spacing w:val="1"/>
        </w:rPr>
        <w:t xml:space="preserve"> </w:t>
      </w:r>
      <w:r>
        <w:t>—</w:t>
      </w:r>
      <w:r>
        <w:rPr>
          <w:spacing w:val="1"/>
        </w:rPr>
        <w:t xml:space="preserve"> </w:t>
      </w:r>
      <w:r>
        <w:t>разновозрастное</w:t>
      </w:r>
      <w:r>
        <w:rPr>
          <w:spacing w:val="1"/>
        </w:rPr>
        <w:t xml:space="preserve"> </w:t>
      </w:r>
      <w:r>
        <w:t>сообщество</w:t>
      </w:r>
      <w:r>
        <w:rPr>
          <w:spacing w:val="1"/>
        </w:rPr>
        <w:t xml:space="preserve"> </w:t>
      </w:r>
      <w:r>
        <w:t>обучающихся</w:t>
      </w:r>
      <w:r>
        <w:rPr>
          <w:spacing w:val="61"/>
        </w:rPr>
        <w:t xml:space="preserve"> </w:t>
      </w:r>
      <w:r>
        <w:t>и</w:t>
      </w:r>
      <w:r>
        <w:rPr>
          <w:spacing w:val="1"/>
        </w:rPr>
        <w:t xml:space="preserve"> </w:t>
      </w:r>
      <w:r>
        <w:t>педагогических</w:t>
      </w:r>
      <w:r>
        <w:rPr>
          <w:spacing w:val="20"/>
        </w:rPr>
        <w:t xml:space="preserve"> </w:t>
      </w:r>
      <w:r>
        <w:t>работников,</w:t>
      </w:r>
      <w:r>
        <w:rPr>
          <w:spacing w:val="17"/>
        </w:rPr>
        <w:t xml:space="preserve"> </w:t>
      </w:r>
      <w:r>
        <w:t>поддерживающее</w:t>
      </w:r>
      <w:r>
        <w:rPr>
          <w:spacing w:val="17"/>
        </w:rPr>
        <w:t xml:space="preserve"> </w:t>
      </w:r>
      <w:r>
        <w:t>интернет-сайт</w:t>
      </w:r>
      <w:r>
        <w:rPr>
          <w:spacing w:val="19"/>
        </w:rPr>
        <w:t xml:space="preserve"> </w:t>
      </w:r>
      <w:r>
        <w:t>ЧОУ</w:t>
      </w:r>
      <w:r>
        <w:rPr>
          <w:spacing w:val="15"/>
        </w:rPr>
        <w:t xml:space="preserve"> </w:t>
      </w:r>
      <w:r>
        <w:t>РО</w:t>
      </w:r>
      <w:r>
        <w:rPr>
          <w:spacing w:val="22"/>
        </w:rPr>
        <w:t xml:space="preserve"> </w:t>
      </w:r>
      <w:r>
        <w:t>«НЕРПЦ(МП)»</w:t>
      </w:r>
    </w:p>
    <w:p w14:paraId="0279E245" w14:textId="77777777" w:rsidR="00B963E6" w:rsidRDefault="00B963E6" w:rsidP="00B963E6">
      <w:pPr>
        <w:pStyle w:val="a3"/>
      </w:pPr>
      <w:r>
        <w:t>«Православная</w:t>
      </w:r>
      <w:r>
        <w:rPr>
          <w:spacing w:val="-4"/>
        </w:rPr>
        <w:t xml:space="preserve"> </w:t>
      </w:r>
      <w:r>
        <w:t>гимназия</w:t>
      </w:r>
      <w:r>
        <w:rPr>
          <w:spacing w:val="-3"/>
        </w:rPr>
        <w:t xml:space="preserve"> </w:t>
      </w:r>
      <w:r>
        <w:t>во</w:t>
      </w:r>
      <w:r>
        <w:rPr>
          <w:spacing w:val="-5"/>
        </w:rPr>
        <w:t xml:space="preserve"> </w:t>
      </w:r>
      <w:r>
        <w:t>имя</w:t>
      </w:r>
      <w:r>
        <w:rPr>
          <w:spacing w:val="-3"/>
        </w:rPr>
        <w:t xml:space="preserve"> </w:t>
      </w:r>
      <w:r>
        <w:t>Святых</w:t>
      </w:r>
      <w:r>
        <w:rPr>
          <w:spacing w:val="-3"/>
        </w:rPr>
        <w:t xml:space="preserve"> </w:t>
      </w:r>
      <w:r>
        <w:t>Кирилла</w:t>
      </w:r>
      <w:r>
        <w:rPr>
          <w:spacing w:val="-4"/>
        </w:rPr>
        <w:t xml:space="preserve"> </w:t>
      </w:r>
      <w:r>
        <w:t>и</w:t>
      </w:r>
      <w:r>
        <w:rPr>
          <w:spacing w:val="-4"/>
        </w:rPr>
        <w:t xml:space="preserve"> </w:t>
      </w:r>
      <w:r>
        <w:t>Мефодия</w:t>
      </w:r>
      <w:r>
        <w:rPr>
          <w:spacing w:val="-3"/>
        </w:rPr>
        <w:t xml:space="preserve"> </w:t>
      </w:r>
      <w:r>
        <w:t>г.</w:t>
      </w:r>
      <w:r>
        <w:rPr>
          <w:spacing w:val="-4"/>
        </w:rPr>
        <w:t xml:space="preserve"> </w:t>
      </w:r>
      <w:r>
        <w:t>Нижнего</w:t>
      </w:r>
      <w:r>
        <w:rPr>
          <w:spacing w:val="-5"/>
        </w:rPr>
        <w:t xml:space="preserve"> </w:t>
      </w:r>
      <w:r>
        <w:t>Новгорода»</w:t>
      </w:r>
    </w:p>
    <w:p w14:paraId="18EA2AC4" w14:textId="77777777" w:rsidR="00B963E6" w:rsidRDefault="00B963E6" w:rsidP="00B963E6">
      <w:pPr>
        <w:pStyle w:val="a3"/>
        <w:tabs>
          <w:tab w:val="left" w:pos="4470"/>
        </w:tabs>
        <w:spacing w:before="1"/>
        <w:ind w:right="687"/>
      </w:pPr>
      <w:r>
        <w:t>и</w:t>
      </w:r>
      <w:r>
        <w:rPr>
          <w:spacing w:val="1"/>
        </w:rPr>
        <w:t xml:space="preserve"> </w:t>
      </w:r>
      <w:r>
        <w:t>соответствующую</w:t>
      </w:r>
      <w:r>
        <w:rPr>
          <w:spacing w:val="1"/>
        </w:rPr>
        <w:t xml:space="preserve"> </w:t>
      </w:r>
      <w:r>
        <w:t>группу</w:t>
      </w:r>
      <w:r>
        <w:rPr>
          <w:spacing w:val="1"/>
        </w:rPr>
        <w:t xml:space="preserve"> </w:t>
      </w:r>
      <w:r>
        <w:t>в</w:t>
      </w:r>
      <w:r>
        <w:rPr>
          <w:spacing w:val="1"/>
        </w:rPr>
        <w:t xml:space="preserve"> </w:t>
      </w:r>
      <w:r>
        <w:t>социальных</w:t>
      </w:r>
      <w:r>
        <w:rPr>
          <w:spacing w:val="1"/>
        </w:rPr>
        <w:t xml:space="preserve"> </w:t>
      </w:r>
      <w:r>
        <w:t>сетях</w:t>
      </w:r>
      <w:r>
        <w:rPr>
          <w:spacing w:val="1"/>
        </w:rPr>
        <w:t xml:space="preserve"> </w:t>
      </w:r>
      <w:r>
        <w:t>с</w:t>
      </w:r>
      <w:r>
        <w:rPr>
          <w:spacing w:val="1"/>
        </w:rPr>
        <w:t xml:space="preserve"> </w:t>
      </w:r>
      <w:r>
        <w:t>целью</w:t>
      </w:r>
      <w:r>
        <w:rPr>
          <w:spacing w:val="1"/>
        </w:rPr>
        <w:t xml:space="preserve"> </w:t>
      </w:r>
      <w:r>
        <w:t>освещения</w:t>
      </w:r>
      <w:r>
        <w:rPr>
          <w:spacing w:val="1"/>
        </w:rPr>
        <w:t xml:space="preserve"> </w:t>
      </w:r>
      <w:r>
        <w:t>деятельности</w:t>
      </w:r>
      <w:r>
        <w:rPr>
          <w:spacing w:val="1"/>
        </w:rPr>
        <w:t xml:space="preserve"> </w:t>
      </w:r>
      <w:r>
        <w:t>образовательной организации в информационном пространстве, привлечения внимания</w:t>
      </w:r>
      <w:r>
        <w:rPr>
          <w:spacing w:val="1"/>
        </w:rPr>
        <w:t xml:space="preserve"> </w:t>
      </w:r>
      <w:r>
        <w:t>общественности</w:t>
      </w:r>
      <w:r>
        <w:rPr>
          <w:spacing w:val="1"/>
        </w:rPr>
        <w:t xml:space="preserve"> </w:t>
      </w:r>
      <w:r>
        <w:t>к</w:t>
      </w:r>
      <w:r>
        <w:rPr>
          <w:spacing w:val="1"/>
        </w:rPr>
        <w:t xml:space="preserve"> </w:t>
      </w:r>
      <w:r>
        <w:t>образовательной</w:t>
      </w:r>
      <w:r>
        <w:rPr>
          <w:spacing w:val="1"/>
        </w:rPr>
        <w:t xml:space="preserve"> </w:t>
      </w:r>
      <w:r>
        <w:t>организации,</w:t>
      </w:r>
      <w:r>
        <w:rPr>
          <w:spacing w:val="1"/>
        </w:rPr>
        <w:t xml:space="preserve"> </w:t>
      </w:r>
      <w:r>
        <w:t>информационного</w:t>
      </w:r>
      <w:r>
        <w:rPr>
          <w:spacing w:val="1"/>
        </w:rPr>
        <w:t xml:space="preserve"> </w:t>
      </w:r>
      <w:r>
        <w:t>продвижения</w:t>
      </w:r>
      <w:r>
        <w:rPr>
          <w:spacing w:val="-57"/>
        </w:rPr>
        <w:t xml:space="preserve"> </w:t>
      </w:r>
      <w:r>
        <w:t>ценностей</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организации</w:t>
      </w:r>
      <w:r>
        <w:rPr>
          <w:spacing w:val="1"/>
        </w:rPr>
        <w:t xml:space="preserve"> </w:t>
      </w:r>
      <w:r>
        <w:t>виртуальной</w:t>
      </w:r>
      <w:r>
        <w:rPr>
          <w:spacing w:val="1"/>
        </w:rPr>
        <w:t xml:space="preserve"> </w:t>
      </w:r>
      <w:r>
        <w:t>диалоговой</w:t>
      </w:r>
      <w:r>
        <w:rPr>
          <w:spacing w:val="1"/>
        </w:rPr>
        <w:t xml:space="preserve"> </w:t>
      </w:r>
      <w:r>
        <w:t>площадки,</w:t>
      </w:r>
      <w:r>
        <w:rPr>
          <w:spacing w:val="1"/>
        </w:rPr>
        <w:t xml:space="preserve"> </w:t>
      </w:r>
      <w:r>
        <w:t>на</w:t>
      </w:r>
      <w:r>
        <w:rPr>
          <w:spacing w:val="1"/>
        </w:rPr>
        <w:t xml:space="preserve"> </w:t>
      </w:r>
      <w:r>
        <w:t>которой</w:t>
      </w:r>
      <w:r>
        <w:rPr>
          <w:spacing w:val="1"/>
        </w:rPr>
        <w:t xml:space="preserve"> </w:t>
      </w:r>
      <w:r>
        <w:t>обучающимися,</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родителями</w:t>
      </w:r>
      <w:r>
        <w:rPr>
          <w:spacing w:val="1"/>
        </w:rPr>
        <w:t xml:space="preserve"> </w:t>
      </w:r>
      <w:r>
        <w:t xml:space="preserve">(законными  </w:t>
      </w:r>
      <w:r>
        <w:rPr>
          <w:spacing w:val="54"/>
        </w:rPr>
        <w:t xml:space="preserve"> </w:t>
      </w:r>
      <w:r>
        <w:t>представителями)</w:t>
      </w:r>
      <w:r>
        <w:tab/>
        <w:t>открыто</w:t>
      </w:r>
      <w:r>
        <w:rPr>
          <w:spacing w:val="58"/>
        </w:rPr>
        <w:t xml:space="preserve"> </w:t>
      </w:r>
      <w:r>
        <w:t>обсуждают</w:t>
      </w:r>
      <w:r>
        <w:rPr>
          <w:spacing w:val="58"/>
        </w:rPr>
        <w:t xml:space="preserve"> </w:t>
      </w:r>
      <w:r>
        <w:t>значимые</w:t>
      </w:r>
      <w:r>
        <w:rPr>
          <w:spacing w:val="55"/>
        </w:rPr>
        <w:t xml:space="preserve"> </w:t>
      </w:r>
      <w:r>
        <w:t>для</w:t>
      </w:r>
      <w:r>
        <w:rPr>
          <w:spacing w:val="2"/>
        </w:rPr>
        <w:t xml:space="preserve"> </w:t>
      </w:r>
      <w:r>
        <w:t>ЧОУ</w:t>
      </w:r>
      <w:r>
        <w:rPr>
          <w:spacing w:val="57"/>
        </w:rPr>
        <w:t xml:space="preserve"> </w:t>
      </w:r>
      <w:r>
        <w:t>РО</w:t>
      </w:r>
    </w:p>
    <w:p w14:paraId="6A774F6F" w14:textId="77777777" w:rsidR="00B963E6" w:rsidRDefault="00B963E6" w:rsidP="00B963E6">
      <w:pPr>
        <w:pStyle w:val="a3"/>
        <w:ind w:right="692"/>
      </w:pPr>
      <w:r>
        <w:t>«НЕРПЦ(МП)» «Православная гимназия во имя Святых Кирилла и Мефодия г. Нижнего</w:t>
      </w:r>
      <w:r>
        <w:rPr>
          <w:spacing w:val="1"/>
        </w:rPr>
        <w:t xml:space="preserve"> </w:t>
      </w:r>
      <w:r>
        <w:t>Новгорода»</w:t>
      </w:r>
      <w:r>
        <w:rPr>
          <w:spacing w:val="-6"/>
        </w:rPr>
        <w:t xml:space="preserve"> </w:t>
      </w:r>
      <w:r>
        <w:t>вопросы;</w:t>
      </w:r>
    </w:p>
    <w:p w14:paraId="7E2F48EF" w14:textId="77777777" w:rsidR="00B963E6" w:rsidRDefault="00B963E6" w:rsidP="00B963E6">
      <w:pPr>
        <w:pStyle w:val="a3"/>
        <w:ind w:right="690"/>
      </w:pPr>
      <w:r>
        <w:t>школьная</w:t>
      </w:r>
      <w:r>
        <w:rPr>
          <w:spacing w:val="1"/>
        </w:rPr>
        <w:t xml:space="preserve"> </w:t>
      </w:r>
      <w:r>
        <w:t>киностудия,</w:t>
      </w:r>
      <w:r>
        <w:rPr>
          <w:spacing w:val="1"/>
        </w:rPr>
        <w:t xml:space="preserve"> </w:t>
      </w:r>
      <w:r>
        <w:t>в</w:t>
      </w:r>
      <w:r>
        <w:rPr>
          <w:spacing w:val="1"/>
        </w:rPr>
        <w:t xml:space="preserve"> </w:t>
      </w:r>
      <w:r>
        <w:t>рамках</w:t>
      </w:r>
      <w:r>
        <w:rPr>
          <w:spacing w:val="1"/>
        </w:rPr>
        <w:t xml:space="preserve"> </w:t>
      </w:r>
      <w:r>
        <w:t>которой</w:t>
      </w:r>
      <w:r>
        <w:rPr>
          <w:spacing w:val="1"/>
        </w:rPr>
        <w:t xml:space="preserve"> </w:t>
      </w:r>
      <w:r>
        <w:t>создаются</w:t>
      </w:r>
      <w:r>
        <w:rPr>
          <w:spacing w:val="1"/>
        </w:rPr>
        <w:t xml:space="preserve"> </w:t>
      </w:r>
      <w:r>
        <w:t>ролики,</w:t>
      </w:r>
      <w:r>
        <w:rPr>
          <w:spacing w:val="1"/>
        </w:rPr>
        <w:t xml:space="preserve"> </w:t>
      </w:r>
      <w:r>
        <w:t>клипы,</w:t>
      </w:r>
      <w:r>
        <w:rPr>
          <w:spacing w:val="60"/>
        </w:rPr>
        <w:t xml:space="preserve"> </w:t>
      </w:r>
      <w:r>
        <w:t>осуществляется</w:t>
      </w:r>
      <w:r>
        <w:rPr>
          <w:spacing w:val="1"/>
        </w:rPr>
        <w:t xml:space="preserve"> </w:t>
      </w:r>
      <w:r>
        <w:t>монтаж познавательных, документальных, анимационных, художественных фильмов, с</w:t>
      </w:r>
      <w:r>
        <w:rPr>
          <w:spacing w:val="1"/>
        </w:rPr>
        <w:t xml:space="preserve"> </w:t>
      </w:r>
      <w:r>
        <w:t>акцентом</w:t>
      </w:r>
      <w:r>
        <w:rPr>
          <w:spacing w:val="-1"/>
        </w:rPr>
        <w:t xml:space="preserve"> </w:t>
      </w:r>
      <w:r>
        <w:t>на</w:t>
      </w:r>
      <w:r>
        <w:rPr>
          <w:spacing w:val="-2"/>
        </w:rPr>
        <w:t xml:space="preserve"> </w:t>
      </w:r>
      <w:r>
        <w:t>этическое,</w:t>
      </w:r>
      <w:r>
        <w:rPr>
          <w:spacing w:val="1"/>
        </w:rPr>
        <w:t xml:space="preserve"> </w:t>
      </w:r>
      <w:r>
        <w:t>эстетическое, патриотическое</w:t>
      </w:r>
      <w:r>
        <w:rPr>
          <w:spacing w:val="-2"/>
        </w:rPr>
        <w:t xml:space="preserve"> </w:t>
      </w:r>
      <w:r>
        <w:t>просвещение</w:t>
      </w:r>
      <w:r>
        <w:rPr>
          <w:spacing w:val="-2"/>
        </w:rPr>
        <w:t xml:space="preserve"> </w:t>
      </w:r>
      <w:r>
        <w:t>аудитории;</w:t>
      </w:r>
    </w:p>
    <w:p w14:paraId="770E0370" w14:textId="77777777" w:rsidR="00B963E6" w:rsidRDefault="00B963E6" w:rsidP="00B963E6">
      <w:pPr>
        <w:pStyle w:val="a3"/>
      </w:pPr>
      <w:r>
        <w:t>участие</w:t>
      </w:r>
      <w:r>
        <w:rPr>
          <w:spacing w:val="-5"/>
        </w:rPr>
        <w:t xml:space="preserve"> </w:t>
      </w:r>
      <w:r>
        <w:t>обучающихся</w:t>
      </w:r>
      <w:r>
        <w:rPr>
          <w:spacing w:val="-4"/>
        </w:rPr>
        <w:t xml:space="preserve"> </w:t>
      </w:r>
      <w:r>
        <w:t>в</w:t>
      </w:r>
      <w:r>
        <w:rPr>
          <w:spacing w:val="-5"/>
        </w:rPr>
        <w:t xml:space="preserve"> </w:t>
      </w:r>
      <w:r>
        <w:t>региональных</w:t>
      </w:r>
      <w:r>
        <w:rPr>
          <w:spacing w:val="-2"/>
        </w:rPr>
        <w:t xml:space="preserve"> </w:t>
      </w:r>
      <w:r>
        <w:t>или</w:t>
      </w:r>
      <w:r>
        <w:rPr>
          <w:spacing w:val="-4"/>
        </w:rPr>
        <w:t xml:space="preserve"> </w:t>
      </w:r>
      <w:r>
        <w:t>всероссийских</w:t>
      </w:r>
      <w:r>
        <w:rPr>
          <w:spacing w:val="-2"/>
        </w:rPr>
        <w:t xml:space="preserve"> </w:t>
      </w:r>
      <w:r>
        <w:t>конкурсах</w:t>
      </w:r>
      <w:r>
        <w:rPr>
          <w:spacing w:val="-2"/>
        </w:rPr>
        <w:t xml:space="preserve"> </w:t>
      </w:r>
      <w:r>
        <w:t>школьных</w:t>
      </w:r>
      <w:r>
        <w:rPr>
          <w:spacing w:val="-2"/>
        </w:rPr>
        <w:t xml:space="preserve"> </w:t>
      </w:r>
      <w:r>
        <w:t>медиа.</w:t>
      </w:r>
    </w:p>
    <w:p w14:paraId="6FA6E163" w14:textId="77777777" w:rsidR="00B963E6" w:rsidRPr="00B963E6" w:rsidRDefault="00B963E6" w:rsidP="00B963E6">
      <w:pPr>
        <w:pStyle w:val="2"/>
        <w:rPr>
          <w:b/>
          <w:bCs/>
          <w:color w:val="auto"/>
        </w:rPr>
      </w:pPr>
      <w:r w:rsidRPr="00B963E6">
        <w:rPr>
          <w:b/>
          <w:bCs/>
          <w:color w:val="auto"/>
        </w:rPr>
        <w:t>Модуль</w:t>
      </w:r>
      <w:r w:rsidRPr="00B963E6">
        <w:rPr>
          <w:b/>
          <w:bCs/>
          <w:color w:val="auto"/>
          <w:spacing w:val="-4"/>
        </w:rPr>
        <w:t xml:space="preserve"> </w:t>
      </w:r>
      <w:r w:rsidRPr="00B963E6">
        <w:rPr>
          <w:b/>
          <w:bCs/>
          <w:color w:val="auto"/>
        </w:rPr>
        <w:t>«Предметно-пространственная</w:t>
      </w:r>
      <w:r w:rsidRPr="00B963E6">
        <w:rPr>
          <w:b/>
          <w:bCs/>
          <w:color w:val="auto"/>
          <w:spacing w:val="-4"/>
        </w:rPr>
        <w:t xml:space="preserve"> </w:t>
      </w:r>
      <w:r w:rsidRPr="00B963E6">
        <w:rPr>
          <w:b/>
          <w:bCs/>
          <w:color w:val="auto"/>
        </w:rPr>
        <w:t>среда»</w:t>
      </w:r>
    </w:p>
    <w:p w14:paraId="70217CFC" w14:textId="77777777" w:rsidR="00B963E6" w:rsidRDefault="00B963E6" w:rsidP="00B963E6">
      <w:pPr>
        <w:pStyle w:val="a3"/>
        <w:ind w:right="690"/>
      </w:pPr>
      <w:r>
        <w:t>Окружающая обучающегося предметно-эстетическая среда образовательной организации</w:t>
      </w:r>
      <w:r>
        <w:rPr>
          <w:spacing w:val="1"/>
        </w:rPr>
        <w:t xml:space="preserve"> </w:t>
      </w:r>
      <w:r>
        <w:t>при</w:t>
      </w:r>
      <w:r>
        <w:rPr>
          <w:spacing w:val="1"/>
        </w:rPr>
        <w:t xml:space="preserve"> </w:t>
      </w:r>
      <w:r>
        <w:t>условии</w:t>
      </w:r>
      <w:r>
        <w:rPr>
          <w:spacing w:val="1"/>
        </w:rPr>
        <w:t xml:space="preserve"> </w:t>
      </w:r>
      <w:r>
        <w:t>ее</w:t>
      </w:r>
      <w:r>
        <w:rPr>
          <w:spacing w:val="1"/>
        </w:rPr>
        <w:t xml:space="preserve"> </w:t>
      </w:r>
      <w:r>
        <w:t>грамотной</w:t>
      </w:r>
      <w:r>
        <w:rPr>
          <w:spacing w:val="1"/>
        </w:rPr>
        <w:t xml:space="preserve"> </w:t>
      </w:r>
      <w:r>
        <w:t>организации</w:t>
      </w:r>
      <w:r>
        <w:rPr>
          <w:spacing w:val="1"/>
        </w:rPr>
        <w:t xml:space="preserve"> </w:t>
      </w:r>
      <w:r>
        <w:t>обогащает</w:t>
      </w:r>
      <w:r>
        <w:rPr>
          <w:spacing w:val="1"/>
        </w:rPr>
        <w:t xml:space="preserve"> </w:t>
      </w:r>
      <w:r>
        <w:t>внутренний</w:t>
      </w:r>
      <w:r>
        <w:rPr>
          <w:spacing w:val="1"/>
        </w:rPr>
        <w:t xml:space="preserve"> </w:t>
      </w:r>
      <w:r>
        <w:t>мир</w:t>
      </w:r>
      <w:r>
        <w:rPr>
          <w:spacing w:val="1"/>
        </w:rPr>
        <w:t xml:space="preserve"> </w:t>
      </w:r>
      <w:r>
        <w:t>обучающегося,</w:t>
      </w:r>
      <w:r>
        <w:rPr>
          <w:spacing w:val="1"/>
        </w:rPr>
        <w:t xml:space="preserve"> </w:t>
      </w:r>
      <w:r>
        <w:t>способствует</w:t>
      </w:r>
      <w:r>
        <w:rPr>
          <w:spacing w:val="1"/>
        </w:rPr>
        <w:t xml:space="preserve"> </w:t>
      </w:r>
      <w:r>
        <w:t>формированию</w:t>
      </w:r>
      <w:r>
        <w:rPr>
          <w:spacing w:val="1"/>
        </w:rPr>
        <w:t xml:space="preserve"> </w:t>
      </w:r>
      <w:r>
        <w:t>у</w:t>
      </w:r>
      <w:r>
        <w:rPr>
          <w:spacing w:val="1"/>
        </w:rPr>
        <w:t xml:space="preserve"> </w:t>
      </w:r>
      <w:r>
        <w:t>него</w:t>
      </w:r>
      <w:r>
        <w:rPr>
          <w:spacing w:val="1"/>
        </w:rPr>
        <w:t xml:space="preserve"> </w:t>
      </w:r>
      <w:r>
        <w:t>чувства</w:t>
      </w:r>
      <w:r>
        <w:rPr>
          <w:spacing w:val="1"/>
        </w:rPr>
        <w:t xml:space="preserve"> </w:t>
      </w:r>
      <w:r>
        <w:t>вкуса</w:t>
      </w:r>
      <w:r>
        <w:rPr>
          <w:spacing w:val="1"/>
        </w:rPr>
        <w:t xml:space="preserve"> </w:t>
      </w:r>
      <w:r>
        <w:t>и</w:t>
      </w:r>
      <w:r>
        <w:rPr>
          <w:spacing w:val="1"/>
        </w:rPr>
        <w:t xml:space="preserve"> </w:t>
      </w:r>
      <w:r>
        <w:t>стиля,</w:t>
      </w:r>
      <w:r>
        <w:rPr>
          <w:spacing w:val="1"/>
        </w:rPr>
        <w:t xml:space="preserve"> </w:t>
      </w:r>
      <w:r>
        <w:t>создает</w:t>
      </w:r>
      <w:r>
        <w:rPr>
          <w:spacing w:val="1"/>
        </w:rPr>
        <w:t xml:space="preserve"> </w:t>
      </w:r>
      <w:r>
        <w:t>атмосферу</w:t>
      </w:r>
      <w:r>
        <w:rPr>
          <w:spacing w:val="1"/>
        </w:rPr>
        <w:t xml:space="preserve"> </w:t>
      </w:r>
      <w:r>
        <w:t>психологического комфорта, поднимает настроение, предупреждает стрессовые ситуации,</w:t>
      </w:r>
      <w:r>
        <w:rPr>
          <w:spacing w:val="-57"/>
        </w:rPr>
        <w:t xml:space="preserve"> </w:t>
      </w:r>
      <w:r>
        <w:t>способствует</w:t>
      </w:r>
      <w:r>
        <w:rPr>
          <w:spacing w:val="-2"/>
        </w:rPr>
        <w:t xml:space="preserve"> </w:t>
      </w:r>
      <w:r>
        <w:t>позитивному</w:t>
      </w:r>
      <w:r>
        <w:rPr>
          <w:spacing w:val="-4"/>
        </w:rPr>
        <w:t xml:space="preserve"> </w:t>
      </w:r>
      <w:r>
        <w:t>восприятию</w:t>
      </w:r>
      <w:r>
        <w:rPr>
          <w:spacing w:val="-2"/>
        </w:rPr>
        <w:t xml:space="preserve"> </w:t>
      </w:r>
      <w:r>
        <w:t>обучающимся</w:t>
      </w:r>
      <w:r>
        <w:rPr>
          <w:spacing w:val="-1"/>
        </w:rPr>
        <w:t xml:space="preserve"> </w:t>
      </w:r>
      <w:r>
        <w:t>образовательной</w:t>
      </w:r>
      <w:r>
        <w:rPr>
          <w:spacing w:val="-2"/>
        </w:rPr>
        <w:t xml:space="preserve"> </w:t>
      </w:r>
      <w:r>
        <w:t>организации.</w:t>
      </w:r>
    </w:p>
    <w:p w14:paraId="4FC4D0A6" w14:textId="77777777" w:rsidR="00B963E6" w:rsidRDefault="00B963E6" w:rsidP="00B963E6">
      <w:pPr>
        <w:pStyle w:val="a3"/>
        <w:ind w:right="695"/>
      </w:pPr>
      <w:r>
        <w:t>Воспитывающее влияние на обучающегося осуществляется через такие формы работы с</w:t>
      </w:r>
      <w:r>
        <w:rPr>
          <w:spacing w:val="1"/>
        </w:rPr>
        <w:t xml:space="preserve"> </w:t>
      </w:r>
      <w:r>
        <w:t>предметно-эстетической</w:t>
      </w:r>
      <w:r>
        <w:rPr>
          <w:spacing w:val="-1"/>
        </w:rPr>
        <w:t xml:space="preserve"> </w:t>
      </w:r>
      <w:r>
        <w:t>средой</w:t>
      </w:r>
      <w:r>
        <w:rPr>
          <w:spacing w:val="1"/>
        </w:rPr>
        <w:t xml:space="preserve"> </w:t>
      </w:r>
      <w:r>
        <w:t>образовательной</w:t>
      </w:r>
      <w:r>
        <w:rPr>
          <w:spacing w:val="-1"/>
        </w:rPr>
        <w:t xml:space="preserve"> </w:t>
      </w:r>
      <w:r>
        <w:t>организации, как:</w:t>
      </w:r>
    </w:p>
    <w:p w14:paraId="4C8548F2" w14:textId="77777777" w:rsidR="00B963E6" w:rsidRDefault="00B963E6" w:rsidP="00B963E6">
      <w:pPr>
        <w:pStyle w:val="a3"/>
        <w:ind w:right="689"/>
      </w:pPr>
      <w:r>
        <w:t>оформление интерьера школьных помещений (вестибюля, коридоров, рекреаций, залов,</w:t>
      </w:r>
      <w:r>
        <w:rPr>
          <w:spacing w:val="1"/>
        </w:rPr>
        <w:t xml:space="preserve"> </w:t>
      </w:r>
      <w:r>
        <w:t>лестничных пролетов и т.</w:t>
      </w:r>
      <w:r>
        <w:rPr>
          <w:spacing w:val="1"/>
        </w:rPr>
        <w:t xml:space="preserve"> </w:t>
      </w:r>
      <w:r>
        <w:t>п.) и их периодическая переориентация, которая может служить</w:t>
      </w:r>
      <w:r>
        <w:rPr>
          <w:spacing w:val="-57"/>
        </w:rPr>
        <w:t xml:space="preserve"> </w:t>
      </w:r>
      <w:r>
        <w:t>хорошим</w:t>
      </w:r>
      <w:r>
        <w:rPr>
          <w:spacing w:val="1"/>
        </w:rPr>
        <w:t xml:space="preserve"> </w:t>
      </w:r>
      <w:r>
        <w:t>средством</w:t>
      </w:r>
      <w:r>
        <w:rPr>
          <w:spacing w:val="1"/>
        </w:rPr>
        <w:t xml:space="preserve"> </w:t>
      </w:r>
      <w:r>
        <w:t>разрушения</w:t>
      </w:r>
      <w:r>
        <w:rPr>
          <w:spacing w:val="1"/>
        </w:rPr>
        <w:t xml:space="preserve"> </w:t>
      </w:r>
      <w:r>
        <w:t>негативных</w:t>
      </w:r>
      <w:r>
        <w:rPr>
          <w:spacing w:val="1"/>
        </w:rPr>
        <w:t xml:space="preserve"> </w:t>
      </w:r>
      <w:r>
        <w:t>установок</w:t>
      </w:r>
      <w:r>
        <w:rPr>
          <w:spacing w:val="1"/>
        </w:rPr>
        <w:t xml:space="preserve"> </w:t>
      </w:r>
      <w:r>
        <w:t>обучающихся</w:t>
      </w:r>
      <w:r>
        <w:rPr>
          <w:spacing w:val="1"/>
        </w:rPr>
        <w:t xml:space="preserve"> </w:t>
      </w:r>
      <w:r>
        <w:t>на</w:t>
      </w:r>
      <w:r>
        <w:rPr>
          <w:spacing w:val="1"/>
        </w:rPr>
        <w:t xml:space="preserve"> </w:t>
      </w:r>
      <w:r>
        <w:t>учебные</w:t>
      </w:r>
      <w:r>
        <w:rPr>
          <w:spacing w:val="1"/>
        </w:rPr>
        <w:t xml:space="preserve"> </w:t>
      </w:r>
      <w:r>
        <w:t>и</w:t>
      </w:r>
      <w:r>
        <w:rPr>
          <w:spacing w:val="1"/>
        </w:rPr>
        <w:t xml:space="preserve"> </w:t>
      </w:r>
      <w:r>
        <w:t>внеучебные</w:t>
      </w:r>
      <w:r>
        <w:rPr>
          <w:spacing w:val="-3"/>
        </w:rPr>
        <w:t xml:space="preserve"> </w:t>
      </w:r>
      <w:r>
        <w:t>занятия;</w:t>
      </w:r>
    </w:p>
    <w:p w14:paraId="304C412F" w14:textId="77777777" w:rsidR="00B963E6" w:rsidRDefault="00B963E6" w:rsidP="00B963E6">
      <w:pPr>
        <w:pStyle w:val="a3"/>
        <w:ind w:right="685"/>
      </w:pPr>
      <w:r>
        <w:t>размещение на стенах образовательной организации регулярно сменяемых экспозиций:</w:t>
      </w:r>
      <w:r>
        <w:rPr>
          <w:spacing w:val="1"/>
        </w:rPr>
        <w:t xml:space="preserve"> </w:t>
      </w:r>
      <w:r>
        <w:t>творческих</w:t>
      </w:r>
      <w:r>
        <w:rPr>
          <w:spacing w:val="1"/>
        </w:rPr>
        <w:t xml:space="preserve"> </w:t>
      </w:r>
      <w:r>
        <w:t>работ</w:t>
      </w:r>
      <w:r>
        <w:rPr>
          <w:spacing w:val="1"/>
        </w:rPr>
        <w:t xml:space="preserve"> </w:t>
      </w:r>
      <w:r>
        <w:t>обучающихся,</w:t>
      </w:r>
      <w:r>
        <w:rPr>
          <w:spacing w:val="1"/>
        </w:rPr>
        <w:t xml:space="preserve"> </w:t>
      </w:r>
      <w:r>
        <w:t>позволяющих</w:t>
      </w:r>
      <w:r>
        <w:rPr>
          <w:spacing w:val="1"/>
        </w:rPr>
        <w:t xml:space="preserve"> </w:t>
      </w:r>
      <w:r>
        <w:t>им</w:t>
      </w:r>
      <w:r>
        <w:rPr>
          <w:spacing w:val="1"/>
        </w:rPr>
        <w:t xml:space="preserve"> </w:t>
      </w:r>
      <w:r>
        <w:t>реализовать</w:t>
      </w:r>
      <w:r>
        <w:rPr>
          <w:spacing w:val="1"/>
        </w:rPr>
        <w:t xml:space="preserve"> </w:t>
      </w:r>
      <w:r>
        <w:t>свой</w:t>
      </w:r>
      <w:r>
        <w:rPr>
          <w:spacing w:val="61"/>
        </w:rPr>
        <w:t xml:space="preserve"> </w:t>
      </w:r>
      <w:r>
        <w:t>творческий</w:t>
      </w:r>
      <w:r>
        <w:rPr>
          <w:spacing w:val="1"/>
        </w:rPr>
        <w:t xml:space="preserve"> </w:t>
      </w:r>
      <w:r>
        <w:t>потенциал,</w:t>
      </w:r>
      <w:r>
        <w:rPr>
          <w:spacing w:val="1"/>
        </w:rPr>
        <w:t xml:space="preserve"> </w:t>
      </w:r>
      <w:r>
        <w:t>а</w:t>
      </w:r>
      <w:r>
        <w:rPr>
          <w:spacing w:val="1"/>
        </w:rPr>
        <w:t xml:space="preserve"> </w:t>
      </w:r>
      <w:r>
        <w:t>также</w:t>
      </w:r>
      <w:r>
        <w:rPr>
          <w:spacing w:val="1"/>
        </w:rPr>
        <w:t xml:space="preserve"> </w:t>
      </w:r>
      <w:r>
        <w:t>знакомящих</w:t>
      </w:r>
      <w:r>
        <w:rPr>
          <w:spacing w:val="1"/>
        </w:rPr>
        <w:t xml:space="preserve"> </w:t>
      </w:r>
      <w:r>
        <w:t>их</w:t>
      </w:r>
      <w:r>
        <w:rPr>
          <w:spacing w:val="1"/>
        </w:rPr>
        <w:t xml:space="preserve"> </w:t>
      </w:r>
      <w:r>
        <w:t>с</w:t>
      </w:r>
      <w:r>
        <w:rPr>
          <w:spacing w:val="1"/>
        </w:rPr>
        <w:t xml:space="preserve"> </w:t>
      </w:r>
      <w:r>
        <w:t>работами</w:t>
      </w:r>
      <w:r>
        <w:rPr>
          <w:spacing w:val="1"/>
        </w:rPr>
        <w:t xml:space="preserve"> </w:t>
      </w:r>
      <w:r>
        <w:t>друг</w:t>
      </w:r>
      <w:r>
        <w:rPr>
          <w:spacing w:val="1"/>
        </w:rPr>
        <w:t xml:space="preserve"> </w:t>
      </w:r>
      <w:r>
        <w:t>друга;</w:t>
      </w:r>
      <w:r>
        <w:rPr>
          <w:spacing w:val="1"/>
        </w:rPr>
        <w:t xml:space="preserve"> </w:t>
      </w:r>
      <w:r>
        <w:t>картин</w:t>
      </w:r>
      <w:r>
        <w:rPr>
          <w:spacing w:val="1"/>
        </w:rPr>
        <w:t xml:space="preserve"> </w:t>
      </w:r>
      <w:r>
        <w:t>определенного</w:t>
      </w:r>
      <w:r>
        <w:rPr>
          <w:spacing w:val="1"/>
        </w:rPr>
        <w:t xml:space="preserve"> </w:t>
      </w:r>
      <w:r>
        <w:t>художественного</w:t>
      </w:r>
      <w:r>
        <w:rPr>
          <w:spacing w:val="1"/>
        </w:rPr>
        <w:t xml:space="preserve"> </w:t>
      </w:r>
      <w:r>
        <w:t>стиля,</w:t>
      </w:r>
      <w:r>
        <w:rPr>
          <w:spacing w:val="1"/>
        </w:rPr>
        <w:t xml:space="preserve"> </w:t>
      </w:r>
      <w:r>
        <w:t>знакомящего</w:t>
      </w:r>
      <w:r>
        <w:rPr>
          <w:spacing w:val="1"/>
        </w:rPr>
        <w:t xml:space="preserve"> </w:t>
      </w:r>
      <w:r>
        <w:t>обучающихся</w:t>
      </w:r>
      <w:r>
        <w:rPr>
          <w:spacing w:val="1"/>
        </w:rPr>
        <w:t xml:space="preserve"> </w:t>
      </w:r>
      <w:r>
        <w:t>с</w:t>
      </w:r>
      <w:r>
        <w:rPr>
          <w:spacing w:val="1"/>
        </w:rPr>
        <w:t xml:space="preserve"> </w:t>
      </w:r>
      <w:r>
        <w:t>разнообразием</w:t>
      </w:r>
      <w:r>
        <w:rPr>
          <w:spacing w:val="1"/>
        </w:rPr>
        <w:t xml:space="preserve"> </w:t>
      </w:r>
      <w:r>
        <w:t>эстетического</w:t>
      </w:r>
      <w:r>
        <w:rPr>
          <w:spacing w:val="-57"/>
        </w:rPr>
        <w:t xml:space="preserve"> </w:t>
      </w:r>
      <w:r>
        <w:t>осмысления</w:t>
      </w:r>
      <w:r>
        <w:rPr>
          <w:spacing w:val="1"/>
        </w:rPr>
        <w:t xml:space="preserve"> </w:t>
      </w:r>
      <w:r>
        <w:t>мира;</w:t>
      </w:r>
      <w:r>
        <w:rPr>
          <w:spacing w:val="1"/>
        </w:rPr>
        <w:t xml:space="preserve"> </w:t>
      </w:r>
      <w:r>
        <w:t>фотоотчетов</w:t>
      </w:r>
      <w:r>
        <w:rPr>
          <w:spacing w:val="1"/>
        </w:rPr>
        <w:t xml:space="preserve"> </w:t>
      </w:r>
      <w:r>
        <w:t>об</w:t>
      </w:r>
      <w:r>
        <w:rPr>
          <w:spacing w:val="1"/>
        </w:rPr>
        <w:t xml:space="preserve"> </w:t>
      </w:r>
      <w:r>
        <w:t>интересных</w:t>
      </w:r>
      <w:r>
        <w:rPr>
          <w:spacing w:val="1"/>
        </w:rPr>
        <w:t xml:space="preserve"> </w:t>
      </w:r>
      <w:r>
        <w:t>событиях,</w:t>
      </w:r>
      <w:r>
        <w:rPr>
          <w:spacing w:val="1"/>
        </w:rPr>
        <w:t xml:space="preserve"> </w:t>
      </w:r>
      <w:r>
        <w:t>происходящих</w:t>
      </w:r>
      <w:r>
        <w:rPr>
          <w:spacing w:val="61"/>
        </w:rPr>
        <w:t xml:space="preserve"> </w:t>
      </w:r>
      <w:r>
        <w:t>в</w:t>
      </w:r>
      <w:r>
        <w:rPr>
          <w:spacing w:val="-57"/>
        </w:rPr>
        <w:t xml:space="preserve"> </w:t>
      </w:r>
      <w:r>
        <w:t>образовательной</w:t>
      </w:r>
      <w:r>
        <w:rPr>
          <w:spacing w:val="1"/>
        </w:rPr>
        <w:t xml:space="preserve"> </w:t>
      </w:r>
      <w:r>
        <w:t>организации</w:t>
      </w:r>
      <w:r>
        <w:rPr>
          <w:spacing w:val="1"/>
        </w:rPr>
        <w:t xml:space="preserve"> </w:t>
      </w:r>
      <w:r>
        <w:t>(проведенных</w:t>
      </w:r>
      <w:r>
        <w:rPr>
          <w:spacing w:val="1"/>
        </w:rPr>
        <w:t xml:space="preserve"> </w:t>
      </w:r>
      <w:r>
        <w:t>ключевых</w:t>
      </w:r>
      <w:r>
        <w:rPr>
          <w:spacing w:val="1"/>
        </w:rPr>
        <w:t xml:space="preserve"> </w:t>
      </w:r>
      <w:r>
        <w:t>делах,</w:t>
      </w:r>
      <w:r>
        <w:rPr>
          <w:spacing w:val="1"/>
        </w:rPr>
        <w:t xml:space="preserve"> </w:t>
      </w:r>
      <w:r>
        <w:t>интересных</w:t>
      </w:r>
      <w:r>
        <w:rPr>
          <w:spacing w:val="1"/>
        </w:rPr>
        <w:t xml:space="preserve"> </w:t>
      </w:r>
      <w:r>
        <w:t>экскурсиях,</w:t>
      </w:r>
      <w:r>
        <w:rPr>
          <w:spacing w:val="1"/>
        </w:rPr>
        <w:t xml:space="preserve"> </w:t>
      </w:r>
      <w:r>
        <w:t>походах,</w:t>
      </w:r>
      <w:r>
        <w:rPr>
          <w:spacing w:val="-1"/>
        </w:rPr>
        <w:t xml:space="preserve"> </w:t>
      </w:r>
      <w:r>
        <w:t>встречах</w:t>
      </w:r>
      <w:r>
        <w:rPr>
          <w:spacing w:val="2"/>
        </w:rPr>
        <w:t xml:space="preserve"> </w:t>
      </w:r>
      <w:r>
        <w:t>с</w:t>
      </w:r>
      <w:r>
        <w:rPr>
          <w:spacing w:val="-1"/>
        </w:rPr>
        <w:t xml:space="preserve"> </w:t>
      </w:r>
      <w:r>
        <w:t>интересными людьми и</w:t>
      </w:r>
      <w:r>
        <w:rPr>
          <w:spacing w:val="-1"/>
        </w:rPr>
        <w:t xml:space="preserve"> </w:t>
      </w:r>
      <w:r>
        <w:t>т.</w:t>
      </w:r>
      <w:r>
        <w:rPr>
          <w:spacing w:val="-2"/>
        </w:rPr>
        <w:t xml:space="preserve"> </w:t>
      </w:r>
      <w:r>
        <w:t>п.);</w:t>
      </w:r>
    </w:p>
    <w:p w14:paraId="786D76AC" w14:textId="77777777" w:rsidR="00B963E6" w:rsidRDefault="00B963E6" w:rsidP="00B963E6">
      <w:pPr>
        <w:pStyle w:val="a3"/>
        <w:ind w:right="682"/>
      </w:pPr>
      <w:r>
        <w:t>озеленение пришкольной территории, разбивка клумб, тенистых аллей, оборудование во</w:t>
      </w:r>
      <w:r>
        <w:rPr>
          <w:spacing w:val="1"/>
        </w:rPr>
        <w:t xml:space="preserve"> </w:t>
      </w:r>
      <w:r>
        <w:t>дворе</w:t>
      </w:r>
      <w:r>
        <w:rPr>
          <w:spacing w:val="1"/>
        </w:rPr>
        <w:t xml:space="preserve"> </w:t>
      </w:r>
      <w:r>
        <w:t>ЧОУ</w:t>
      </w:r>
      <w:r>
        <w:rPr>
          <w:spacing w:val="1"/>
        </w:rPr>
        <w:t xml:space="preserve"> </w:t>
      </w:r>
      <w:r>
        <w:t>РО</w:t>
      </w:r>
      <w:r>
        <w:rPr>
          <w:spacing w:val="1"/>
        </w:rPr>
        <w:t xml:space="preserve"> </w:t>
      </w:r>
      <w:r>
        <w:t>«НЕРПЦ(МП)»</w:t>
      </w:r>
      <w:r>
        <w:rPr>
          <w:spacing w:val="1"/>
        </w:rPr>
        <w:t xml:space="preserve"> </w:t>
      </w:r>
      <w:r>
        <w:t>«Православная</w:t>
      </w:r>
      <w:r>
        <w:rPr>
          <w:spacing w:val="1"/>
        </w:rPr>
        <w:t xml:space="preserve"> </w:t>
      </w:r>
      <w:r>
        <w:t>гимназия</w:t>
      </w:r>
      <w:r>
        <w:rPr>
          <w:spacing w:val="1"/>
        </w:rPr>
        <w:t xml:space="preserve"> </w:t>
      </w:r>
      <w:r>
        <w:t>во</w:t>
      </w:r>
      <w:r>
        <w:rPr>
          <w:spacing w:val="1"/>
        </w:rPr>
        <w:t xml:space="preserve"> </w:t>
      </w:r>
      <w:r>
        <w:t>имя</w:t>
      </w:r>
      <w:r>
        <w:rPr>
          <w:spacing w:val="1"/>
        </w:rPr>
        <w:t xml:space="preserve"> </w:t>
      </w:r>
      <w:r>
        <w:t>Святых</w:t>
      </w:r>
      <w:r>
        <w:rPr>
          <w:spacing w:val="1"/>
        </w:rPr>
        <w:t xml:space="preserve"> </w:t>
      </w:r>
      <w:r>
        <w:t>Кирилла</w:t>
      </w:r>
      <w:r>
        <w:rPr>
          <w:spacing w:val="1"/>
        </w:rPr>
        <w:t xml:space="preserve"> </w:t>
      </w:r>
      <w:r>
        <w:t>и</w:t>
      </w:r>
      <w:r>
        <w:rPr>
          <w:spacing w:val="1"/>
        </w:rPr>
        <w:t xml:space="preserve"> </w:t>
      </w:r>
      <w:r>
        <w:t>Мефодия г. Нижнего Новгорода» беседок, спортивных и игровых площадок, доступных и</w:t>
      </w:r>
      <w:r>
        <w:rPr>
          <w:spacing w:val="1"/>
        </w:rPr>
        <w:t xml:space="preserve"> </w:t>
      </w:r>
      <w:r>
        <w:t>приспособленных</w:t>
      </w:r>
      <w:r>
        <w:rPr>
          <w:spacing w:val="1"/>
        </w:rPr>
        <w:t xml:space="preserve"> </w:t>
      </w:r>
      <w:r>
        <w:t>для</w:t>
      </w:r>
      <w:r>
        <w:rPr>
          <w:spacing w:val="1"/>
        </w:rPr>
        <w:t xml:space="preserve"> </w:t>
      </w:r>
      <w:r>
        <w:t>обучающихся</w:t>
      </w:r>
      <w:r>
        <w:rPr>
          <w:spacing w:val="1"/>
        </w:rPr>
        <w:t xml:space="preserve"> </w:t>
      </w:r>
      <w:r>
        <w:t>разных</w:t>
      </w:r>
      <w:r>
        <w:rPr>
          <w:spacing w:val="1"/>
        </w:rPr>
        <w:t xml:space="preserve"> </w:t>
      </w:r>
      <w:r>
        <w:t>возрастных</w:t>
      </w:r>
      <w:r>
        <w:rPr>
          <w:spacing w:val="1"/>
        </w:rPr>
        <w:t xml:space="preserve"> </w:t>
      </w:r>
      <w:r>
        <w:t>категорий,</w:t>
      </w:r>
      <w:r>
        <w:rPr>
          <w:spacing w:val="1"/>
        </w:rPr>
        <w:t xml:space="preserve"> </w:t>
      </w:r>
      <w:r>
        <w:t>оздоровительно-</w:t>
      </w:r>
      <w:r>
        <w:rPr>
          <w:spacing w:val="1"/>
        </w:rPr>
        <w:t xml:space="preserve"> </w:t>
      </w:r>
      <w:r>
        <w:t>рекреационных</w:t>
      </w:r>
      <w:r>
        <w:rPr>
          <w:spacing w:val="1"/>
        </w:rPr>
        <w:t xml:space="preserve"> </w:t>
      </w:r>
      <w:r>
        <w:t>зон,</w:t>
      </w:r>
      <w:r>
        <w:rPr>
          <w:spacing w:val="1"/>
        </w:rPr>
        <w:t xml:space="preserve"> </w:t>
      </w:r>
      <w:r>
        <w:t>позволяющих</w:t>
      </w:r>
      <w:r>
        <w:rPr>
          <w:spacing w:val="1"/>
        </w:rPr>
        <w:t xml:space="preserve"> </w:t>
      </w:r>
      <w:r>
        <w:t>разделить</w:t>
      </w:r>
      <w:r>
        <w:rPr>
          <w:spacing w:val="1"/>
        </w:rPr>
        <w:t xml:space="preserve"> </w:t>
      </w:r>
      <w:r>
        <w:t>свободное</w:t>
      </w:r>
      <w:r>
        <w:rPr>
          <w:spacing w:val="1"/>
        </w:rPr>
        <w:t xml:space="preserve"> </w:t>
      </w:r>
      <w:r>
        <w:t>пространство</w:t>
      </w:r>
      <w:r>
        <w:rPr>
          <w:spacing w:val="1"/>
        </w:rPr>
        <w:t xml:space="preserve"> </w:t>
      </w:r>
      <w:r>
        <w:t>образовательной</w:t>
      </w:r>
      <w:r>
        <w:rPr>
          <w:spacing w:val="1"/>
        </w:rPr>
        <w:t xml:space="preserve"> </w:t>
      </w:r>
      <w:r>
        <w:t>организации</w:t>
      </w:r>
      <w:r>
        <w:rPr>
          <w:spacing w:val="-3"/>
        </w:rPr>
        <w:t xml:space="preserve"> </w:t>
      </w:r>
      <w:r>
        <w:t>на</w:t>
      </w:r>
      <w:r>
        <w:rPr>
          <w:spacing w:val="-1"/>
        </w:rPr>
        <w:t xml:space="preserve"> </w:t>
      </w:r>
      <w:r>
        <w:t>зоны активного и</w:t>
      </w:r>
      <w:r>
        <w:rPr>
          <w:spacing w:val="-2"/>
        </w:rPr>
        <w:t xml:space="preserve"> </w:t>
      </w:r>
      <w:r>
        <w:t>тихого отдыха;</w:t>
      </w:r>
    </w:p>
    <w:p w14:paraId="1A6E9315" w14:textId="77777777" w:rsidR="00B963E6" w:rsidRDefault="00B963E6" w:rsidP="00B963E6">
      <w:pPr>
        <w:pStyle w:val="a3"/>
      </w:pPr>
      <w:r>
        <w:t>создание</w:t>
      </w:r>
      <w:r>
        <w:rPr>
          <w:spacing w:val="13"/>
        </w:rPr>
        <w:t xml:space="preserve"> </w:t>
      </w:r>
      <w:r>
        <w:t>и</w:t>
      </w:r>
      <w:r>
        <w:rPr>
          <w:spacing w:val="73"/>
        </w:rPr>
        <w:t xml:space="preserve"> </w:t>
      </w:r>
      <w:r>
        <w:t>поддержание</w:t>
      </w:r>
      <w:r>
        <w:rPr>
          <w:spacing w:val="72"/>
        </w:rPr>
        <w:t xml:space="preserve"> </w:t>
      </w:r>
      <w:r>
        <w:t>в</w:t>
      </w:r>
      <w:r>
        <w:rPr>
          <w:spacing w:val="72"/>
        </w:rPr>
        <w:t xml:space="preserve"> </w:t>
      </w:r>
      <w:r>
        <w:t>рабочем</w:t>
      </w:r>
      <w:r>
        <w:rPr>
          <w:spacing w:val="74"/>
        </w:rPr>
        <w:t xml:space="preserve"> </w:t>
      </w:r>
      <w:r>
        <w:t>состоянии</w:t>
      </w:r>
      <w:r>
        <w:rPr>
          <w:spacing w:val="73"/>
        </w:rPr>
        <w:t xml:space="preserve"> </w:t>
      </w:r>
      <w:r>
        <w:t>в</w:t>
      </w:r>
      <w:r>
        <w:rPr>
          <w:spacing w:val="72"/>
        </w:rPr>
        <w:t xml:space="preserve"> </w:t>
      </w:r>
      <w:r>
        <w:t>вестибюле</w:t>
      </w:r>
      <w:r>
        <w:rPr>
          <w:spacing w:val="78"/>
        </w:rPr>
        <w:t xml:space="preserve"> </w:t>
      </w:r>
      <w:r>
        <w:t>ЧОУ</w:t>
      </w:r>
      <w:r>
        <w:rPr>
          <w:spacing w:val="73"/>
        </w:rPr>
        <w:t xml:space="preserve"> </w:t>
      </w:r>
      <w:r>
        <w:t>РО</w:t>
      </w:r>
      <w:r>
        <w:rPr>
          <w:spacing w:val="76"/>
        </w:rPr>
        <w:t xml:space="preserve"> </w:t>
      </w:r>
      <w:r>
        <w:t>«НЕРПЦ(МП)»</w:t>
      </w:r>
    </w:p>
    <w:p w14:paraId="1F0D4401" w14:textId="77777777" w:rsidR="00B963E6" w:rsidRDefault="00B963E6" w:rsidP="00B963E6">
      <w:pPr>
        <w:pStyle w:val="a3"/>
        <w:ind w:right="683"/>
      </w:pPr>
      <w:r>
        <w:t>«Православная</w:t>
      </w:r>
      <w:r>
        <w:rPr>
          <w:spacing w:val="1"/>
        </w:rPr>
        <w:t xml:space="preserve"> </w:t>
      </w:r>
      <w:r>
        <w:t>гимназия</w:t>
      </w:r>
      <w:r>
        <w:rPr>
          <w:spacing w:val="1"/>
        </w:rPr>
        <w:t xml:space="preserve"> </w:t>
      </w:r>
      <w:r>
        <w:t>во</w:t>
      </w:r>
      <w:r>
        <w:rPr>
          <w:spacing w:val="1"/>
        </w:rPr>
        <w:t xml:space="preserve"> </w:t>
      </w:r>
      <w:r>
        <w:t>имя</w:t>
      </w:r>
      <w:r>
        <w:rPr>
          <w:spacing w:val="1"/>
        </w:rPr>
        <w:t xml:space="preserve"> </w:t>
      </w:r>
      <w:r>
        <w:t>Святых</w:t>
      </w:r>
      <w:r>
        <w:rPr>
          <w:spacing w:val="1"/>
        </w:rPr>
        <w:t xml:space="preserve"> </w:t>
      </w:r>
      <w:r>
        <w:t>Кирилла</w:t>
      </w:r>
      <w:r>
        <w:rPr>
          <w:spacing w:val="1"/>
        </w:rPr>
        <w:t xml:space="preserve"> </w:t>
      </w:r>
      <w:r>
        <w:t>и</w:t>
      </w:r>
      <w:r>
        <w:rPr>
          <w:spacing w:val="1"/>
        </w:rPr>
        <w:t xml:space="preserve"> </w:t>
      </w:r>
      <w:r>
        <w:t>Мефодия</w:t>
      </w:r>
      <w:r>
        <w:rPr>
          <w:spacing w:val="1"/>
        </w:rPr>
        <w:t xml:space="preserve"> </w:t>
      </w:r>
      <w:r>
        <w:t>г.</w:t>
      </w:r>
      <w:r>
        <w:rPr>
          <w:spacing w:val="1"/>
        </w:rPr>
        <w:t xml:space="preserve"> </w:t>
      </w:r>
      <w:r>
        <w:t>Нижнего</w:t>
      </w:r>
      <w:r>
        <w:rPr>
          <w:spacing w:val="1"/>
        </w:rPr>
        <w:t xml:space="preserve"> </w:t>
      </w:r>
      <w:r>
        <w:t>Новгорода»</w:t>
      </w:r>
      <w:r>
        <w:rPr>
          <w:spacing w:val="-57"/>
        </w:rPr>
        <w:t xml:space="preserve"> </w:t>
      </w:r>
      <w:r>
        <w:t>стеллажей</w:t>
      </w:r>
      <w:r>
        <w:rPr>
          <w:spacing w:val="1"/>
        </w:rPr>
        <w:t xml:space="preserve"> </w:t>
      </w:r>
      <w:r>
        <w:t>свободного</w:t>
      </w:r>
      <w:r>
        <w:rPr>
          <w:spacing w:val="1"/>
        </w:rPr>
        <w:t xml:space="preserve"> </w:t>
      </w:r>
      <w:r>
        <w:t>книгообмена,</w:t>
      </w:r>
      <w:r>
        <w:rPr>
          <w:spacing w:val="1"/>
        </w:rPr>
        <w:t xml:space="preserve"> </w:t>
      </w:r>
      <w:r>
        <w:t>на</w:t>
      </w:r>
      <w:r>
        <w:rPr>
          <w:spacing w:val="1"/>
        </w:rPr>
        <w:t xml:space="preserve"> </w:t>
      </w:r>
      <w:r>
        <w:t>которые</w:t>
      </w:r>
      <w:r>
        <w:rPr>
          <w:spacing w:val="1"/>
        </w:rPr>
        <w:t xml:space="preserve"> </w:t>
      </w:r>
      <w:r>
        <w:t>желающие</w:t>
      </w:r>
      <w:r>
        <w:rPr>
          <w:spacing w:val="1"/>
        </w:rPr>
        <w:t xml:space="preserve"> </w:t>
      </w:r>
      <w:r>
        <w:t>обучающиеся,</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и</w:t>
      </w:r>
      <w:r>
        <w:rPr>
          <w:spacing w:val="1"/>
        </w:rPr>
        <w:t xml:space="preserve"> </w:t>
      </w:r>
      <w:r>
        <w:t>педагогические</w:t>
      </w:r>
      <w:r>
        <w:rPr>
          <w:spacing w:val="1"/>
        </w:rPr>
        <w:t xml:space="preserve"> </w:t>
      </w:r>
      <w:r>
        <w:t>работники</w:t>
      </w:r>
      <w:r>
        <w:rPr>
          <w:spacing w:val="1"/>
        </w:rPr>
        <w:t xml:space="preserve"> </w:t>
      </w:r>
      <w:r>
        <w:t>выставляют</w:t>
      </w:r>
      <w:r>
        <w:rPr>
          <w:spacing w:val="1"/>
        </w:rPr>
        <w:t xml:space="preserve"> </w:t>
      </w:r>
      <w:r>
        <w:t>для</w:t>
      </w:r>
      <w:r>
        <w:rPr>
          <w:spacing w:val="1"/>
        </w:rPr>
        <w:t xml:space="preserve"> </w:t>
      </w:r>
      <w:r>
        <w:t>общего</w:t>
      </w:r>
      <w:r>
        <w:rPr>
          <w:spacing w:val="1"/>
        </w:rPr>
        <w:t xml:space="preserve"> </w:t>
      </w:r>
      <w:r>
        <w:t>пользования</w:t>
      </w:r>
      <w:r>
        <w:rPr>
          <w:spacing w:val="-1"/>
        </w:rPr>
        <w:t xml:space="preserve"> </w:t>
      </w:r>
      <w:r>
        <w:t>свои книги,</w:t>
      </w:r>
      <w:r>
        <w:rPr>
          <w:spacing w:val="-1"/>
        </w:rPr>
        <w:t xml:space="preserve"> </w:t>
      </w:r>
      <w:r>
        <w:t>а</w:t>
      </w:r>
      <w:r>
        <w:rPr>
          <w:spacing w:val="-1"/>
        </w:rPr>
        <w:t xml:space="preserve"> </w:t>
      </w:r>
      <w:r>
        <w:t>также</w:t>
      </w:r>
      <w:r>
        <w:rPr>
          <w:spacing w:val="-1"/>
        </w:rPr>
        <w:t xml:space="preserve"> </w:t>
      </w:r>
      <w:r>
        <w:t>берут с</w:t>
      </w:r>
      <w:r>
        <w:rPr>
          <w:spacing w:val="-2"/>
        </w:rPr>
        <w:t xml:space="preserve"> </w:t>
      </w:r>
      <w:r>
        <w:t>них</w:t>
      </w:r>
      <w:r>
        <w:rPr>
          <w:spacing w:val="2"/>
        </w:rPr>
        <w:t xml:space="preserve"> </w:t>
      </w:r>
      <w:r>
        <w:t>для</w:t>
      </w:r>
      <w:r>
        <w:rPr>
          <w:spacing w:val="-2"/>
        </w:rPr>
        <w:t xml:space="preserve"> </w:t>
      </w:r>
      <w:r>
        <w:t>чтения любые</w:t>
      </w:r>
      <w:r>
        <w:rPr>
          <w:spacing w:val="-3"/>
        </w:rPr>
        <w:t xml:space="preserve"> </w:t>
      </w:r>
      <w:r>
        <w:t>другие;</w:t>
      </w:r>
    </w:p>
    <w:p w14:paraId="5AF696C1" w14:textId="77777777" w:rsidR="00B963E6" w:rsidRDefault="00B963E6" w:rsidP="00B963E6">
      <w:pPr>
        <w:pStyle w:val="a3"/>
        <w:ind w:right="689"/>
      </w:pPr>
      <w:r>
        <w:t>благоустройство классных кабинетов, осуществляемое классными руководителями вместе</w:t>
      </w:r>
      <w:r>
        <w:rPr>
          <w:spacing w:val="-57"/>
        </w:rPr>
        <w:t xml:space="preserve"> </w:t>
      </w:r>
      <w:r>
        <w:t>с обучающимися своих классов, позволяющее обучающимся проявить свои фантазию и</w:t>
      </w:r>
      <w:r>
        <w:rPr>
          <w:spacing w:val="1"/>
        </w:rPr>
        <w:t xml:space="preserve"> </w:t>
      </w:r>
      <w:r>
        <w:t>творческие</w:t>
      </w:r>
      <w:r>
        <w:rPr>
          <w:spacing w:val="1"/>
        </w:rPr>
        <w:t xml:space="preserve"> </w:t>
      </w:r>
      <w:r>
        <w:t>способности,</w:t>
      </w:r>
      <w:r>
        <w:rPr>
          <w:spacing w:val="1"/>
        </w:rPr>
        <w:t xml:space="preserve"> </w:t>
      </w:r>
      <w:r>
        <w:t>создающее</w:t>
      </w:r>
      <w:r>
        <w:rPr>
          <w:spacing w:val="1"/>
        </w:rPr>
        <w:t xml:space="preserve"> </w:t>
      </w:r>
      <w:r>
        <w:t>повод</w:t>
      </w:r>
      <w:r>
        <w:rPr>
          <w:spacing w:val="1"/>
        </w:rPr>
        <w:t xml:space="preserve"> </w:t>
      </w:r>
      <w:r>
        <w:t>для</w:t>
      </w:r>
      <w:r>
        <w:rPr>
          <w:spacing w:val="1"/>
        </w:rPr>
        <w:t xml:space="preserve"> </w:t>
      </w:r>
      <w:r>
        <w:t>длительного</w:t>
      </w:r>
      <w:r>
        <w:rPr>
          <w:spacing w:val="1"/>
        </w:rPr>
        <w:t xml:space="preserve"> </w:t>
      </w:r>
      <w:r>
        <w:t>общения</w:t>
      </w:r>
      <w:r>
        <w:rPr>
          <w:spacing w:val="1"/>
        </w:rPr>
        <w:t xml:space="preserve"> </w:t>
      </w:r>
      <w:r>
        <w:t>классного</w:t>
      </w:r>
      <w:r>
        <w:rPr>
          <w:spacing w:val="1"/>
        </w:rPr>
        <w:t xml:space="preserve"> </w:t>
      </w:r>
      <w:r>
        <w:t>руководителя</w:t>
      </w:r>
      <w:r>
        <w:rPr>
          <w:spacing w:val="-1"/>
        </w:rPr>
        <w:t xml:space="preserve"> </w:t>
      </w:r>
      <w:r>
        <w:t>с</w:t>
      </w:r>
      <w:r>
        <w:rPr>
          <w:spacing w:val="-1"/>
        </w:rPr>
        <w:t xml:space="preserve"> </w:t>
      </w:r>
      <w:r>
        <w:t>обучающимися;</w:t>
      </w:r>
    </w:p>
    <w:p w14:paraId="407C40EE" w14:textId="6D83C46D" w:rsidR="00B963E6" w:rsidRDefault="00B963E6" w:rsidP="00B963E6">
      <w:pPr>
        <w:pStyle w:val="a3"/>
        <w:ind w:right="686"/>
      </w:pPr>
      <w:r>
        <w:t>размещение</w:t>
      </w:r>
      <w:r>
        <w:rPr>
          <w:spacing w:val="1"/>
        </w:rPr>
        <w:t xml:space="preserve"> </w:t>
      </w:r>
      <w:r>
        <w:t>в</w:t>
      </w:r>
      <w:r>
        <w:rPr>
          <w:spacing w:val="1"/>
        </w:rPr>
        <w:t xml:space="preserve"> </w:t>
      </w:r>
      <w:r>
        <w:t>коридорах</w:t>
      </w:r>
      <w:r>
        <w:rPr>
          <w:spacing w:val="1"/>
        </w:rPr>
        <w:t xml:space="preserve"> </w:t>
      </w:r>
      <w:r>
        <w:t>и</w:t>
      </w:r>
      <w:r>
        <w:rPr>
          <w:spacing w:val="1"/>
        </w:rPr>
        <w:t xml:space="preserve"> </w:t>
      </w:r>
      <w:r>
        <w:t>рекреациях</w:t>
      </w:r>
      <w:r>
        <w:rPr>
          <w:spacing w:val="1"/>
        </w:rPr>
        <w:t xml:space="preserve"> </w:t>
      </w:r>
      <w:r>
        <w:t>образовательной</w:t>
      </w:r>
      <w:r>
        <w:rPr>
          <w:spacing w:val="1"/>
        </w:rPr>
        <w:t xml:space="preserve"> </w:t>
      </w:r>
      <w:r>
        <w:t>организации</w:t>
      </w:r>
      <w:r>
        <w:rPr>
          <w:spacing w:val="1"/>
        </w:rPr>
        <w:t xml:space="preserve"> </w:t>
      </w:r>
      <w:r>
        <w:t>экспонатов</w:t>
      </w:r>
      <w:r>
        <w:rPr>
          <w:spacing w:val="1"/>
        </w:rPr>
        <w:t xml:space="preserve"> </w:t>
      </w:r>
      <w:r>
        <w:t>школьного</w:t>
      </w:r>
      <w:r>
        <w:rPr>
          <w:spacing w:val="1"/>
        </w:rPr>
        <w:t xml:space="preserve"> </w:t>
      </w:r>
      <w:r>
        <w:t>экспериментариума —</w:t>
      </w:r>
      <w:r>
        <w:rPr>
          <w:spacing w:val="1"/>
        </w:rPr>
        <w:t xml:space="preserve"> </w:t>
      </w:r>
      <w:r>
        <w:t>набора</w:t>
      </w:r>
      <w:r>
        <w:rPr>
          <w:spacing w:val="1"/>
        </w:rPr>
        <w:t xml:space="preserve"> </w:t>
      </w:r>
      <w:r>
        <w:t>приспособлений</w:t>
      </w:r>
      <w:r>
        <w:rPr>
          <w:spacing w:val="1"/>
        </w:rPr>
        <w:t xml:space="preserve"> </w:t>
      </w:r>
      <w:r>
        <w:t>для</w:t>
      </w:r>
      <w:r>
        <w:rPr>
          <w:spacing w:val="1"/>
        </w:rPr>
        <w:t xml:space="preserve"> </w:t>
      </w:r>
      <w:r>
        <w:t>проведения</w:t>
      </w:r>
      <w:r>
        <w:rPr>
          <w:spacing w:val="1"/>
        </w:rPr>
        <w:t xml:space="preserve"> </w:t>
      </w:r>
      <w:r>
        <w:lastRenderedPageBreak/>
        <w:t>заинтересованными</w:t>
      </w:r>
      <w:r>
        <w:rPr>
          <w:spacing w:val="-6"/>
        </w:rPr>
        <w:t xml:space="preserve"> </w:t>
      </w:r>
      <w:r>
        <w:t>обучающимися</w:t>
      </w:r>
      <w:r>
        <w:rPr>
          <w:spacing w:val="-6"/>
        </w:rPr>
        <w:t xml:space="preserve"> </w:t>
      </w:r>
      <w:r>
        <w:t>несложных</w:t>
      </w:r>
      <w:r>
        <w:rPr>
          <w:spacing w:val="-3"/>
        </w:rPr>
        <w:t xml:space="preserve"> </w:t>
      </w:r>
      <w:r>
        <w:t>и</w:t>
      </w:r>
      <w:r>
        <w:rPr>
          <w:spacing w:val="-8"/>
        </w:rPr>
        <w:t xml:space="preserve"> </w:t>
      </w:r>
      <w:r>
        <w:t>безопасных</w:t>
      </w:r>
      <w:r>
        <w:rPr>
          <w:spacing w:val="-3"/>
        </w:rPr>
        <w:t xml:space="preserve"> </w:t>
      </w:r>
      <w:r>
        <w:t>технических</w:t>
      </w:r>
      <w:r>
        <w:rPr>
          <w:spacing w:val="-4"/>
        </w:rPr>
        <w:t xml:space="preserve"> </w:t>
      </w:r>
      <w:r>
        <w:t>экспериментов;событийный</w:t>
      </w:r>
      <w:r>
        <w:rPr>
          <w:spacing w:val="1"/>
        </w:rPr>
        <w:t xml:space="preserve"> </w:t>
      </w:r>
      <w:r>
        <w:t>дизайн —</w:t>
      </w:r>
      <w:r>
        <w:rPr>
          <w:spacing w:val="1"/>
        </w:rPr>
        <w:t xml:space="preserve"> </w:t>
      </w:r>
      <w:r>
        <w:t>оформление</w:t>
      </w:r>
      <w:r>
        <w:rPr>
          <w:spacing w:val="1"/>
        </w:rPr>
        <w:t xml:space="preserve"> </w:t>
      </w:r>
      <w:r>
        <w:t>пространства</w:t>
      </w:r>
      <w:r>
        <w:rPr>
          <w:spacing w:val="1"/>
        </w:rPr>
        <w:t xml:space="preserve"> </w:t>
      </w:r>
      <w:r>
        <w:t>проведения</w:t>
      </w:r>
      <w:r>
        <w:rPr>
          <w:spacing w:val="1"/>
        </w:rPr>
        <w:t xml:space="preserve"> </w:t>
      </w:r>
      <w:r>
        <w:t>конкретных</w:t>
      </w:r>
      <w:r>
        <w:rPr>
          <w:spacing w:val="1"/>
        </w:rPr>
        <w:t xml:space="preserve"> </w:t>
      </w:r>
      <w:r>
        <w:t>школьных</w:t>
      </w:r>
      <w:r>
        <w:rPr>
          <w:spacing w:val="1"/>
        </w:rPr>
        <w:t xml:space="preserve"> </w:t>
      </w:r>
      <w:r>
        <w:t>событий (праздников, церемоний, торжественных линеек, творческих вечеров, выставок,</w:t>
      </w:r>
      <w:r>
        <w:rPr>
          <w:spacing w:val="1"/>
        </w:rPr>
        <w:t xml:space="preserve"> </w:t>
      </w:r>
      <w:r>
        <w:t>собраний,</w:t>
      </w:r>
      <w:r>
        <w:rPr>
          <w:spacing w:val="-1"/>
        </w:rPr>
        <w:t xml:space="preserve"> </w:t>
      </w:r>
      <w:r>
        <w:t>конференций</w:t>
      </w:r>
      <w:r>
        <w:rPr>
          <w:spacing w:val="-2"/>
        </w:rPr>
        <w:t xml:space="preserve"> </w:t>
      </w:r>
      <w:r>
        <w:t>и т.</w:t>
      </w:r>
      <w:r>
        <w:rPr>
          <w:spacing w:val="3"/>
        </w:rPr>
        <w:t xml:space="preserve"> </w:t>
      </w:r>
      <w:r>
        <w:t>п.);</w:t>
      </w:r>
    </w:p>
    <w:p w14:paraId="79D3B922" w14:textId="77777777" w:rsidR="00B963E6" w:rsidRDefault="00B963E6" w:rsidP="00B963E6">
      <w:pPr>
        <w:pStyle w:val="a3"/>
        <w:spacing w:before="1"/>
        <w:ind w:right="686"/>
      </w:pPr>
      <w:r>
        <w:t>совместная с обучающимися разработка, создание и популяризация особой символики</w:t>
      </w:r>
      <w:r>
        <w:rPr>
          <w:spacing w:val="1"/>
        </w:rPr>
        <w:t xml:space="preserve"> </w:t>
      </w:r>
      <w:r>
        <w:t>(флаг,</w:t>
      </w:r>
      <w:r>
        <w:rPr>
          <w:spacing w:val="1"/>
        </w:rPr>
        <w:t xml:space="preserve"> </w:t>
      </w:r>
      <w:r>
        <w:t>гимн,</w:t>
      </w:r>
      <w:r>
        <w:rPr>
          <w:spacing w:val="1"/>
        </w:rPr>
        <w:t xml:space="preserve"> </w:t>
      </w:r>
      <w:r>
        <w:t>эмблема</w:t>
      </w:r>
      <w:r>
        <w:rPr>
          <w:spacing w:val="1"/>
        </w:rPr>
        <w:t xml:space="preserve"> </w:t>
      </w:r>
      <w:r>
        <w:t>образовательной</w:t>
      </w:r>
      <w:r>
        <w:rPr>
          <w:spacing w:val="1"/>
        </w:rPr>
        <w:t xml:space="preserve"> </w:t>
      </w:r>
      <w:r>
        <w:t>организации,</w:t>
      </w:r>
      <w:r>
        <w:rPr>
          <w:spacing w:val="1"/>
        </w:rPr>
        <w:t xml:space="preserve"> </w:t>
      </w:r>
      <w:r>
        <w:t>логотип,</w:t>
      </w:r>
      <w:r>
        <w:rPr>
          <w:spacing w:val="1"/>
        </w:rPr>
        <w:t xml:space="preserve"> </w:t>
      </w:r>
      <w:r>
        <w:t>элементы</w:t>
      </w:r>
      <w:r>
        <w:rPr>
          <w:spacing w:val="1"/>
        </w:rPr>
        <w:t xml:space="preserve"> </w:t>
      </w:r>
      <w:r>
        <w:t>школьного</w:t>
      </w:r>
      <w:r>
        <w:rPr>
          <w:spacing w:val="1"/>
        </w:rPr>
        <w:t xml:space="preserve"> </w:t>
      </w:r>
      <w:r>
        <w:t>костюма и т. п.), используемой как в школьной повседневности, так и в торжественные</w:t>
      </w:r>
      <w:r>
        <w:rPr>
          <w:spacing w:val="1"/>
        </w:rPr>
        <w:t xml:space="preserve"> </w:t>
      </w:r>
      <w:r>
        <w:t>моменты жизни образовательной организации — во время праздников, торжественных</w:t>
      </w:r>
      <w:r>
        <w:rPr>
          <w:spacing w:val="1"/>
        </w:rPr>
        <w:t xml:space="preserve"> </w:t>
      </w:r>
      <w:r>
        <w:t>церемоний, ключевых общешкольных дел и иных происходящих в жизни образовательной</w:t>
      </w:r>
      <w:r>
        <w:rPr>
          <w:spacing w:val="-57"/>
        </w:rPr>
        <w:t xml:space="preserve"> </w:t>
      </w:r>
      <w:r>
        <w:t>организации</w:t>
      </w:r>
      <w:r>
        <w:rPr>
          <w:spacing w:val="-3"/>
        </w:rPr>
        <w:t xml:space="preserve"> </w:t>
      </w:r>
      <w:r>
        <w:t>знаковых</w:t>
      </w:r>
      <w:r>
        <w:rPr>
          <w:spacing w:val="-1"/>
        </w:rPr>
        <w:t xml:space="preserve"> </w:t>
      </w:r>
      <w:r>
        <w:t>событий;</w:t>
      </w:r>
    </w:p>
    <w:p w14:paraId="4A7242EA" w14:textId="77777777" w:rsidR="00B963E6" w:rsidRDefault="00B963E6" w:rsidP="00B963E6">
      <w:pPr>
        <w:pStyle w:val="a3"/>
        <w:ind w:right="681"/>
      </w:pPr>
      <w:r>
        <w:t>регулярная организация и проведение конкурсов творческих проектов по благоустройству</w:t>
      </w:r>
      <w:r>
        <w:rPr>
          <w:spacing w:val="-57"/>
        </w:rPr>
        <w:t xml:space="preserve"> </w:t>
      </w:r>
      <w:r>
        <w:t>различных участков пришкольной территории (высадка культурных растений, закладка</w:t>
      </w:r>
      <w:r>
        <w:rPr>
          <w:spacing w:val="1"/>
        </w:rPr>
        <w:t xml:space="preserve"> </w:t>
      </w:r>
      <w:r>
        <w:t>газонов,</w:t>
      </w:r>
      <w:r>
        <w:rPr>
          <w:spacing w:val="1"/>
        </w:rPr>
        <w:t xml:space="preserve"> </w:t>
      </w:r>
      <w:r>
        <w:t>сооружение</w:t>
      </w:r>
      <w:r>
        <w:rPr>
          <w:spacing w:val="1"/>
        </w:rPr>
        <w:t xml:space="preserve"> </w:t>
      </w:r>
      <w:r>
        <w:t>альпийских</w:t>
      </w:r>
      <w:r>
        <w:rPr>
          <w:spacing w:val="1"/>
        </w:rPr>
        <w:t xml:space="preserve"> </w:t>
      </w:r>
      <w:r>
        <w:t>горок,</w:t>
      </w:r>
      <w:r>
        <w:rPr>
          <w:spacing w:val="1"/>
        </w:rPr>
        <w:t xml:space="preserve"> </w:t>
      </w:r>
      <w:r>
        <w:t>создание</w:t>
      </w:r>
      <w:r>
        <w:rPr>
          <w:spacing w:val="1"/>
        </w:rPr>
        <w:t xml:space="preserve"> </w:t>
      </w:r>
      <w:r>
        <w:t>инсталляций</w:t>
      </w:r>
      <w:r>
        <w:rPr>
          <w:spacing w:val="1"/>
        </w:rPr>
        <w:t xml:space="preserve"> </w:t>
      </w:r>
      <w:r>
        <w:t>и</w:t>
      </w:r>
      <w:r>
        <w:rPr>
          <w:spacing w:val="1"/>
        </w:rPr>
        <w:t xml:space="preserve"> </w:t>
      </w:r>
      <w:r>
        <w:t>иного</w:t>
      </w:r>
      <w:r>
        <w:rPr>
          <w:spacing w:val="1"/>
        </w:rPr>
        <w:t xml:space="preserve"> </w:t>
      </w:r>
      <w:r>
        <w:t>декоративного</w:t>
      </w:r>
      <w:r>
        <w:rPr>
          <w:spacing w:val="1"/>
        </w:rPr>
        <w:t xml:space="preserve"> </w:t>
      </w:r>
      <w:r>
        <w:t>оформления</w:t>
      </w:r>
      <w:r>
        <w:rPr>
          <w:spacing w:val="-1"/>
        </w:rPr>
        <w:t xml:space="preserve"> </w:t>
      </w:r>
      <w:r>
        <w:t>отведенных</w:t>
      </w:r>
      <w:r>
        <w:rPr>
          <w:spacing w:val="2"/>
        </w:rPr>
        <w:t xml:space="preserve"> </w:t>
      </w:r>
      <w:r>
        <w:t>для детских</w:t>
      </w:r>
      <w:r>
        <w:rPr>
          <w:spacing w:val="2"/>
        </w:rPr>
        <w:t xml:space="preserve"> </w:t>
      </w:r>
      <w:r>
        <w:t>проектов</w:t>
      </w:r>
      <w:r>
        <w:rPr>
          <w:spacing w:val="-1"/>
        </w:rPr>
        <w:t xml:space="preserve"> </w:t>
      </w:r>
      <w:r>
        <w:t>мест);</w:t>
      </w:r>
    </w:p>
    <w:p w14:paraId="1C7DE4B3" w14:textId="77777777" w:rsidR="00B963E6" w:rsidRDefault="00B963E6" w:rsidP="00B963E6">
      <w:pPr>
        <w:pStyle w:val="a3"/>
        <w:ind w:right="687"/>
      </w:pPr>
      <w:r>
        <w:t>акцентирование внимания обучающихся посредством элементов предметно-эстетической</w:t>
      </w:r>
      <w:r>
        <w:rPr>
          <w:spacing w:val="1"/>
        </w:rPr>
        <w:t xml:space="preserve"> </w:t>
      </w:r>
      <w:r>
        <w:t>среды</w:t>
      </w:r>
      <w:r>
        <w:rPr>
          <w:spacing w:val="1"/>
        </w:rPr>
        <w:t xml:space="preserve"> </w:t>
      </w:r>
      <w:r>
        <w:t>(стенды,</w:t>
      </w:r>
      <w:r>
        <w:rPr>
          <w:spacing w:val="1"/>
        </w:rPr>
        <w:t xml:space="preserve"> </w:t>
      </w:r>
      <w:r>
        <w:t>плакаты,</w:t>
      </w:r>
      <w:r>
        <w:rPr>
          <w:spacing w:val="1"/>
        </w:rPr>
        <w:t xml:space="preserve"> </w:t>
      </w:r>
      <w:r>
        <w:t>инсталляции)</w:t>
      </w:r>
      <w:r>
        <w:rPr>
          <w:spacing w:val="1"/>
        </w:rPr>
        <w:t xml:space="preserve"> </w:t>
      </w:r>
      <w:r>
        <w:t>на</w:t>
      </w:r>
      <w:r>
        <w:rPr>
          <w:spacing w:val="1"/>
        </w:rPr>
        <w:t xml:space="preserve"> </w:t>
      </w:r>
      <w:r>
        <w:t>важных</w:t>
      </w:r>
      <w:r>
        <w:rPr>
          <w:spacing w:val="1"/>
        </w:rPr>
        <w:t xml:space="preserve"> </w:t>
      </w:r>
      <w:r>
        <w:t>для</w:t>
      </w:r>
      <w:r>
        <w:rPr>
          <w:spacing w:val="1"/>
        </w:rPr>
        <w:t xml:space="preserve"> </w:t>
      </w:r>
      <w:r>
        <w:t>воспитания</w:t>
      </w:r>
      <w:r>
        <w:rPr>
          <w:spacing w:val="1"/>
        </w:rPr>
        <w:t xml:space="preserve"> </w:t>
      </w:r>
      <w:r>
        <w:t>ценностях</w:t>
      </w:r>
      <w:r>
        <w:rPr>
          <w:spacing w:val="-57"/>
        </w:rPr>
        <w:t xml:space="preserve"> </w:t>
      </w:r>
      <w:r>
        <w:t>образовательной</w:t>
      </w:r>
      <w:r>
        <w:rPr>
          <w:spacing w:val="-1"/>
        </w:rPr>
        <w:t xml:space="preserve"> </w:t>
      </w:r>
      <w:r>
        <w:t>организации, ее</w:t>
      </w:r>
      <w:r>
        <w:rPr>
          <w:spacing w:val="-1"/>
        </w:rPr>
        <w:t xml:space="preserve"> </w:t>
      </w:r>
      <w:r>
        <w:t>традициях, правилах.</w:t>
      </w:r>
    </w:p>
    <w:p w14:paraId="24BB6AC4" w14:textId="77777777" w:rsidR="00B963E6" w:rsidRPr="00B963E6" w:rsidRDefault="00B963E6" w:rsidP="00B963E6">
      <w:pPr>
        <w:pStyle w:val="2"/>
        <w:rPr>
          <w:b/>
          <w:bCs/>
          <w:color w:val="auto"/>
        </w:rPr>
      </w:pPr>
      <w:r w:rsidRPr="00B963E6">
        <w:rPr>
          <w:b/>
          <w:bCs/>
          <w:color w:val="auto"/>
        </w:rPr>
        <w:t>Модуль</w:t>
      </w:r>
      <w:r w:rsidRPr="00B963E6">
        <w:rPr>
          <w:b/>
          <w:bCs/>
          <w:color w:val="auto"/>
          <w:spacing w:val="-3"/>
        </w:rPr>
        <w:t xml:space="preserve"> </w:t>
      </w:r>
      <w:r w:rsidRPr="00B963E6">
        <w:rPr>
          <w:b/>
          <w:bCs/>
          <w:color w:val="auto"/>
        </w:rPr>
        <w:t>«Работа</w:t>
      </w:r>
      <w:r w:rsidRPr="00B963E6">
        <w:rPr>
          <w:b/>
          <w:bCs/>
          <w:color w:val="auto"/>
          <w:spacing w:val="-2"/>
        </w:rPr>
        <w:t xml:space="preserve"> </w:t>
      </w:r>
      <w:r w:rsidRPr="00B963E6">
        <w:rPr>
          <w:b/>
          <w:bCs/>
          <w:color w:val="auto"/>
        </w:rPr>
        <w:t>с</w:t>
      </w:r>
      <w:r w:rsidRPr="00B963E6">
        <w:rPr>
          <w:b/>
          <w:bCs/>
          <w:color w:val="auto"/>
          <w:spacing w:val="-4"/>
        </w:rPr>
        <w:t xml:space="preserve"> </w:t>
      </w:r>
      <w:r w:rsidRPr="00B963E6">
        <w:rPr>
          <w:b/>
          <w:bCs/>
          <w:color w:val="auto"/>
        </w:rPr>
        <w:t>родителями</w:t>
      </w:r>
      <w:r w:rsidRPr="00B963E6">
        <w:rPr>
          <w:b/>
          <w:bCs/>
          <w:color w:val="auto"/>
          <w:spacing w:val="-2"/>
        </w:rPr>
        <w:t xml:space="preserve"> </w:t>
      </w:r>
      <w:r w:rsidRPr="00B963E6">
        <w:rPr>
          <w:b/>
          <w:bCs/>
          <w:color w:val="auto"/>
        </w:rPr>
        <w:t>(законными</w:t>
      </w:r>
      <w:r w:rsidRPr="00B963E6">
        <w:rPr>
          <w:b/>
          <w:bCs/>
          <w:color w:val="auto"/>
          <w:spacing w:val="-4"/>
        </w:rPr>
        <w:t xml:space="preserve"> </w:t>
      </w:r>
      <w:r w:rsidRPr="00B963E6">
        <w:rPr>
          <w:b/>
          <w:bCs/>
          <w:color w:val="auto"/>
        </w:rPr>
        <w:t>представителями)»</w:t>
      </w:r>
    </w:p>
    <w:p w14:paraId="44FB9C79" w14:textId="77777777" w:rsidR="00B963E6" w:rsidRDefault="00B963E6" w:rsidP="00B963E6">
      <w:pPr>
        <w:pStyle w:val="a3"/>
        <w:ind w:right="690"/>
      </w:pPr>
      <w:r>
        <w:t>Работа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осуществляется</w:t>
      </w:r>
      <w:r>
        <w:rPr>
          <w:spacing w:val="1"/>
        </w:rPr>
        <w:t xml:space="preserve"> </w:t>
      </w:r>
      <w:r>
        <w:t>для</w:t>
      </w:r>
      <w:r>
        <w:rPr>
          <w:spacing w:val="-57"/>
        </w:rPr>
        <w:t xml:space="preserve"> </w:t>
      </w:r>
      <w:r>
        <w:t>более эффективного достижения цели воспитания, которое обеспечивается согласованием</w:t>
      </w:r>
      <w:r>
        <w:rPr>
          <w:spacing w:val="1"/>
        </w:rPr>
        <w:t xml:space="preserve"> </w:t>
      </w:r>
      <w:r>
        <w:t>позиций</w:t>
      </w:r>
      <w:r>
        <w:rPr>
          <w:spacing w:val="-1"/>
        </w:rPr>
        <w:t xml:space="preserve"> </w:t>
      </w:r>
      <w:r>
        <w:t>семьи</w:t>
      </w:r>
      <w:r>
        <w:rPr>
          <w:spacing w:val="-1"/>
        </w:rPr>
        <w:t xml:space="preserve"> </w:t>
      </w:r>
      <w:r>
        <w:t>и образовательной</w:t>
      </w:r>
      <w:r>
        <w:rPr>
          <w:spacing w:val="-1"/>
        </w:rPr>
        <w:t xml:space="preserve"> </w:t>
      </w:r>
      <w:r>
        <w:t>организации</w:t>
      </w:r>
      <w:r>
        <w:rPr>
          <w:spacing w:val="-2"/>
        </w:rPr>
        <w:t xml:space="preserve"> </w:t>
      </w:r>
      <w:r>
        <w:t>в</w:t>
      </w:r>
      <w:r>
        <w:rPr>
          <w:spacing w:val="-2"/>
        </w:rPr>
        <w:t xml:space="preserve"> </w:t>
      </w:r>
      <w:r>
        <w:t>данном</w:t>
      </w:r>
      <w:r>
        <w:rPr>
          <w:spacing w:val="-1"/>
        </w:rPr>
        <w:t xml:space="preserve"> </w:t>
      </w:r>
      <w:r>
        <w:t>вопросе.</w:t>
      </w:r>
    </w:p>
    <w:p w14:paraId="03AE9B70" w14:textId="77777777" w:rsidR="00B963E6" w:rsidRDefault="00B963E6" w:rsidP="00B963E6">
      <w:pPr>
        <w:pStyle w:val="a3"/>
        <w:ind w:right="689"/>
      </w:pPr>
      <w:r>
        <w:t>Работа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t>следующих</w:t>
      </w:r>
      <w:r>
        <w:rPr>
          <w:spacing w:val="2"/>
        </w:rPr>
        <w:t xml:space="preserve"> </w:t>
      </w:r>
      <w:r>
        <w:t>видов и форм</w:t>
      </w:r>
      <w:r>
        <w:rPr>
          <w:spacing w:val="-1"/>
        </w:rPr>
        <w:t xml:space="preserve"> </w:t>
      </w:r>
      <w:r>
        <w:t>деятельности.</w:t>
      </w:r>
    </w:p>
    <w:p w14:paraId="5C8DC41E" w14:textId="77777777" w:rsidR="00B963E6" w:rsidRDefault="00B963E6" w:rsidP="00B963E6">
      <w:pPr>
        <w:pStyle w:val="a3"/>
      </w:pPr>
      <w:r>
        <w:t>На</w:t>
      </w:r>
      <w:r>
        <w:rPr>
          <w:spacing w:val="-6"/>
        </w:rPr>
        <w:t xml:space="preserve"> </w:t>
      </w:r>
      <w:r>
        <w:t>групповом</w:t>
      </w:r>
      <w:r>
        <w:rPr>
          <w:spacing w:val="-1"/>
        </w:rPr>
        <w:t xml:space="preserve"> </w:t>
      </w:r>
      <w:r>
        <w:t>уровне:</w:t>
      </w:r>
    </w:p>
    <w:p w14:paraId="45A9A816" w14:textId="77777777" w:rsidR="00B963E6" w:rsidRDefault="00B963E6" w:rsidP="00B963E6">
      <w:pPr>
        <w:pStyle w:val="a3"/>
        <w:ind w:right="692"/>
      </w:pPr>
      <w:r>
        <w:t>общешкольный</w:t>
      </w:r>
      <w:r>
        <w:rPr>
          <w:spacing w:val="1"/>
        </w:rPr>
        <w:t xml:space="preserve"> </w:t>
      </w:r>
      <w:r>
        <w:t>родительский</w:t>
      </w:r>
      <w:r>
        <w:rPr>
          <w:spacing w:val="1"/>
        </w:rPr>
        <w:t xml:space="preserve"> </w:t>
      </w:r>
      <w:r>
        <w:t>комитет</w:t>
      </w:r>
      <w:r>
        <w:rPr>
          <w:spacing w:val="1"/>
        </w:rPr>
        <w:t xml:space="preserve"> </w:t>
      </w:r>
      <w:r>
        <w:t>и</w:t>
      </w:r>
      <w:r>
        <w:rPr>
          <w:spacing w:val="1"/>
        </w:rPr>
        <w:t xml:space="preserve"> </w:t>
      </w:r>
      <w:r>
        <w:t>попечительский</w:t>
      </w:r>
      <w:r>
        <w:rPr>
          <w:spacing w:val="1"/>
        </w:rPr>
        <w:t xml:space="preserve"> </w:t>
      </w:r>
      <w:r>
        <w:t>совет</w:t>
      </w:r>
      <w:r>
        <w:rPr>
          <w:spacing w:val="1"/>
        </w:rPr>
        <w:t xml:space="preserve"> </w:t>
      </w:r>
      <w:r>
        <w:t>образовательной</w:t>
      </w:r>
      <w:r>
        <w:rPr>
          <w:spacing w:val="1"/>
        </w:rPr>
        <w:t xml:space="preserve"> </w:t>
      </w:r>
      <w:r>
        <w:t>организации,</w:t>
      </w:r>
      <w:r>
        <w:rPr>
          <w:spacing w:val="1"/>
        </w:rPr>
        <w:t xml:space="preserve"> </w:t>
      </w:r>
      <w:r>
        <w:t>участвующие</w:t>
      </w:r>
      <w:r>
        <w:rPr>
          <w:spacing w:val="1"/>
        </w:rPr>
        <w:t xml:space="preserve"> </w:t>
      </w:r>
      <w:r>
        <w:t>в</w:t>
      </w:r>
      <w:r>
        <w:rPr>
          <w:spacing w:val="1"/>
        </w:rPr>
        <w:t xml:space="preserve"> </w:t>
      </w:r>
      <w:r>
        <w:t>управлении</w:t>
      </w:r>
      <w:r>
        <w:rPr>
          <w:spacing w:val="1"/>
        </w:rPr>
        <w:t xml:space="preserve"> </w:t>
      </w:r>
      <w:r>
        <w:t>образовательной</w:t>
      </w:r>
      <w:r>
        <w:rPr>
          <w:spacing w:val="1"/>
        </w:rPr>
        <w:t xml:space="preserve"> </w:t>
      </w:r>
      <w:r>
        <w:t>организацией</w:t>
      </w:r>
      <w:r>
        <w:rPr>
          <w:spacing w:val="1"/>
        </w:rPr>
        <w:t xml:space="preserve"> </w:t>
      </w:r>
      <w:r>
        <w:t>и</w:t>
      </w:r>
      <w:r>
        <w:rPr>
          <w:spacing w:val="1"/>
        </w:rPr>
        <w:t xml:space="preserve"> </w:t>
      </w:r>
      <w:r>
        <w:t>решении</w:t>
      </w:r>
      <w:r>
        <w:rPr>
          <w:spacing w:val="1"/>
        </w:rPr>
        <w:t xml:space="preserve"> </w:t>
      </w:r>
      <w:r>
        <w:t>вопросов</w:t>
      </w:r>
      <w:r>
        <w:rPr>
          <w:spacing w:val="-1"/>
        </w:rPr>
        <w:t xml:space="preserve"> </w:t>
      </w:r>
      <w:r>
        <w:t>воспитания</w:t>
      </w:r>
      <w:r>
        <w:rPr>
          <w:spacing w:val="1"/>
        </w:rPr>
        <w:t xml:space="preserve"> </w:t>
      </w:r>
      <w:r>
        <w:t>и</w:t>
      </w:r>
      <w:r>
        <w:rPr>
          <w:spacing w:val="-2"/>
        </w:rPr>
        <w:t xml:space="preserve"> </w:t>
      </w:r>
      <w:r>
        <w:t>социализации</w:t>
      </w:r>
      <w:r>
        <w:rPr>
          <w:spacing w:val="-2"/>
        </w:rPr>
        <w:t xml:space="preserve"> </w:t>
      </w:r>
      <w:r>
        <w:t>их</w:t>
      </w:r>
      <w:r>
        <w:rPr>
          <w:spacing w:val="1"/>
        </w:rPr>
        <w:t xml:space="preserve"> </w:t>
      </w:r>
      <w:r>
        <w:t>обучающихся;</w:t>
      </w:r>
    </w:p>
    <w:p w14:paraId="18A23121" w14:textId="77777777" w:rsidR="00B963E6" w:rsidRDefault="00B963E6" w:rsidP="00B963E6">
      <w:pPr>
        <w:pStyle w:val="a3"/>
        <w:ind w:right="693"/>
      </w:pPr>
      <w:r>
        <w:t>семейные</w:t>
      </w:r>
      <w:r>
        <w:rPr>
          <w:spacing w:val="1"/>
        </w:rPr>
        <w:t xml:space="preserve"> </w:t>
      </w:r>
      <w:r>
        <w:t>клубы,</w:t>
      </w:r>
      <w:r>
        <w:rPr>
          <w:spacing w:val="1"/>
        </w:rPr>
        <w:t xml:space="preserve"> </w:t>
      </w:r>
      <w:r>
        <w:t>предоставляющие</w:t>
      </w:r>
      <w:r>
        <w:rPr>
          <w:spacing w:val="1"/>
        </w:rPr>
        <w:t xml:space="preserve"> </w:t>
      </w:r>
      <w:r>
        <w:t>родителям,</w:t>
      </w:r>
      <w:r>
        <w:rPr>
          <w:spacing w:val="1"/>
        </w:rPr>
        <w:t xml:space="preserve"> </w:t>
      </w:r>
      <w:r>
        <w:t>педагогическим</w:t>
      </w:r>
      <w:r>
        <w:rPr>
          <w:spacing w:val="1"/>
        </w:rPr>
        <w:t xml:space="preserve"> </w:t>
      </w:r>
      <w:r>
        <w:t>работникам</w:t>
      </w:r>
      <w:r>
        <w:rPr>
          <w:spacing w:val="1"/>
        </w:rPr>
        <w:t xml:space="preserve"> </w:t>
      </w:r>
      <w:r>
        <w:t>и</w:t>
      </w:r>
      <w:r>
        <w:rPr>
          <w:spacing w:val="1"/>
        </w:rPr>
        <w:t xml:space="preserve"> </w:t>
      </w:r>
      <w:r>
        <w:t>обучающимся</w:t>
      </w:r>
      <w:r>
        <w:rPr>
          <w:spacing w:val="-1"/>
        </w:rPr>
        <w:t xml:space="preserve"> </w:t>
      </w:r>
      <w:r>
        <w:t>площадку</w:t>
      </w:r>
      <w:r>
        <w:rPr>
          <w:spacing w:val="-3"/>
        </w:rPr>
        <w:t xml:space="preserve"> </w:t>
      </w:r>
      <w:r>
        <w:t>для совместного</w:t>
      </w:r>
      <w:r>
        <w:rPr>
          <w:spacing w:val="-1"/>
        </w:rPr>
        <w:t xml:space="preserve"> </w:t>
      </w:r>
      <w:r>
        <w:t>проведения досуга</w:t>
      </w:r>
      <w:r>
        <w:rPr>
          <w:spacing w:val="-1"/>
        </w:rPr>
        <w:t xml:space="preserve"> </w:t>
      </w:r>
      <w:r>
        <w:t>и</w:t>
      </w:r>
      <w:r>
        <w:rPr>
          <w:spacing w:val="-1"/>
        </w:rPr>
        <w:t xml:space="preserve"> </w:t>
      </w:r>
      <w:r>
        <w:t>общения;</w:t>
      </w:r>
    </w:p>
    <w:p w14:paraId="2143905D" w14:textId="77777777" w:rsidR="00B963E6" w:rsidRDefault="00B963E6" w:rsidP="00B963E6">
      <w:pPr>
        <w:pStyle w:val="a3"/>
        <w:ind w:right="688"/>
      </w:pPr>
      <w:r>
        <w:t>родительские</w:t>
      </w:r>
      <w:r>
        <w:rPr>
          <w:spacing w:val="1"/>
        </w:rPr>
        <w:t xml:space="preserve"> </w:t>
      </w:r>
      <w:r>
        <w:t>гостиные,</w:t>
      </w:r>
      <w:r>
        <w:rPr>
          <w:spacing w:val="1"/>
        </w:rPr>
        <w:t xml:space="preserve"> </w:t>
      </w:r>
      <w:r>
        <w:t>на</w:t>
      </w:r>
      <w:r>
        <w:rPr>
          <w:spacing w:val="1"/>
        </w:rPr>
        <w:t xml:space="preserve"> </w:t>
      </w:r>
      <w:r>
        <w:t>которых</w:t>
      </w:r>
      <w:r>
        <w:rPr>
          <w:spacing w:val="1"/>
        </w:rPr>
        <w:t xml:space="preserve"> </w:t>
      </w:r>
      <w:r>
        <w:t>обсуждаются</w:t>
      </w:r>
      <w:r>
        <w:rPr>
          <w:spacing w:val="1"/>
        </w:rPr>
        <w:t xml:space="preserve"> </w:t>
      </w:r>
      <w:r>
        <w:t>вопросы</w:t>
      </w:r>
      <w:r>
        <w:rPr>
          <w:spacing w:val="1"/>
        </w:rPr>
        <w:t xml:space="preserve"> </w:t>
      </w:r>
      <w:r>
        <w:t>возрастных</w:t>
      </w:r>
      <w:r>
        <w:rPr>
          <w:spacing w:val="1"/>
        </w:rPr>
        <w:t xml:space="preserve"> </w:t>
      </w:r>
      <w:r>
        <w:t>особенностей</w:t>
      </w:r>
      <w:r>
        <w:rPr>
          <w:spacing w:val="1"/>
        </w:rPr>
        <w:t xml:space="preserve"> </w:t>
      </w:r>
      <w:r>
        <w:t>обучающихся, формы и способы доверительного взаимодействия родителей (законных</w:t>
      </w:r>
      <w:r>
        <w:rPr>
          <w:spacing w:val="1"/>
        </w:rPr>
        <w:t xml:space="preserve"> </w:t>
      </w:r>
      <w:r>
        <w:t>представителей) с обучающимися, проводятся мастер-классы, семинары, круглые столы с</w:t>
      </w:r>
      <w:r>
        <w:rPr>
          <w:spacing w:val="1"/>
        </w:rPr>
        <w:t xml:space="preserve"> </w:t>
      </w:r>
      <w:r>
        <w:t>приглашением</w:t>
      </w:r>
      <w:r>
        <w:rPr>
          <w:spacing w:val="-2"/>
        </w:rPr>
        <w:t xml:space="preserve"> </w:t>
      </w:r>
      <w:r>
        <w:t>специалистов;</w:t>
      </w:r>
    </w:p>
    <w:p w14:paraId="3805FD4D" w14:textId="77777777" w:rsidR="00B963E6" w:rsidRDefault="00B963E6" w:rsidP="00B963E6">
      <w:pPr>
        <w:pStyle w:val="a3"/>
        <w:ind w:right="684"/>
      </w:pPr>
      <w:r>
        <w:t>родительские дни, во время которых родители (законные представители) могут посещать</w:t>
      </w:r>
      <w:r>
        <w:rPr>
          <w:spacing w:val="1"/>
        </w:rPr>
        <w:t xml:space="preserve"> </w:t>
      </w:r>
      <w:r>
        <w:t>школьные</w:t>
      </w:r>
      <w:r>
        <w:rPr>
          <w:spacing w:val="1"/>
        </w:rPr>
        <w:t xml:space="preserve"> </w:t>
      </w:r>
      <w:r>
        <w:t>уроки</w:t>
      </w:r>
      <w:r>
        <w:rPr>
          <w:spacing w:val="1"/>
        </w:rPr>
        <w:t xml:space="preserve"> </w:t>
      </w:r>
      <w:r>
        <w:t>и</w:t>
      </w:r>
      <w:r>
        <w:rPr>
          <w:spacing w:val="1"/>
        </w:rPr>
        <w:t xml:space="preserve"> </w:t>
      </w:r>
      <w:r>
        <w:t>внеурочные</w:t>
      </w:r>
      <w:r>
        <w:rPr>
          <w:spacing w:val="1"/>
        </w:rPr>
        <w:t xml:space="preserve"> </w:t>
      </w:r>
      <w:r>
        <w:t>занятия</w:t>
      </w:r>
      <w:r>
        <w:rPr>
          <w:spacing w:val="1"/>
        </w:rPr>
        <w:t xml:space="preserve"> </w:t>
      </w:r>
      <w:r>
        <w:t>для</w:t>
      </w:r>
      <w:r>
        <w:rPr>
          <w:spacing w:val="1"/>
        </w:rPr>
        <w:t xml:space="preserve"> </w:t>
      </w:r>
      <w:r>
        <w:t>получения</w:t>
      </w:r>
      <w:r>
        <w:rPr>
          <w:spacing w:val="1"/>
        </w:rPr>
        <w:t xml:space="preserve"> </w:t>
      </w:r>
      <w:r>
        <w:t>представления</w:t>
      </w:r>
      <w:r>
        <w:rPr>
          <w:spacing w:val="1"/>
        </w:rPr>
        <w:t xml:space="preserve"> </w:t>
      </w:r>
      <w:r>
        <w:t>о</w:t>
      </w:r>
      <w:r>
        <w:rPr>
          <w:spacing w:val="1"/>
        </w:rPr>
        <w:t xml:space="preserve"> </w:t>
      </w:r>
      <w:r>
        <w:t>ходе</w:t>
      </w:r>
      <w:r>
        <w:rPr>
          <w:spacing w:val="1"/>
        </w:rPr>
        <w:t xml:space="preserve"> </w:t>
      </w:r>
      <w:r>
        <w:t>учебно-</w:t>
      </w:r>
      <w:r>
        <w:rPr>
          <w:spacing w:val="-57"/>
        </w:rPr>
        <w:t xml:space="preserve"> </w:t>
      </w:r>
      <w:r>
        <w:t>воспитательного</w:t>
      </w:r>
      <w:r>
        <w:rPr>
          <w:spacing w:val="-4"/>
        </w:rPr>
        <w:t xml:space="preserve"> </w:t>
      </w:r>
      <w:r>
        <w:t>процесса</w:t>
      </w:r>
      <w:r>
        <w:rPr>
          <w:spacing w:val="-1"/>
        </w:rPr>
        <w:t xml:space="preserve"> </w:t>
      </w:r>
      <w:r>
        <w:t>в</w:t>
      </w:r>
      <w:r>
        <w:rPr>
          <w:spacing w:val="-1"/>
        </w:rPr>
        <w:t xml:space="preserve"> </w:t>
      </w:r>
      <w:r>
        <w:t>образовательной</w:t>
      </w:r>
      <w:r>
        <w:rPr>
          <w:spacing w:val="-1"/>
        </w:rPr>
        <w:t xml:space="preserve"> </w:t>
      </w:r>
      <w:r>
        <w:t>организации;</w:t>
      </w:r>
    </w:p>
    <w:p w14:paraId="58D351AE" w14:textId="77777777" w:rsidR="00B963E6" w:rsidRDefault="00B963E6" w:rsidP="00B963E6">
      <w:pPr>
        <w:pStyle w:val="a3"/>
        <w:ind w:right="689"/>
      </w:pPr>
      <w:r>
        <w:t>общешкольные родительские собрания, происходящие в режиме обсуждения наиболее</w:t>
      </w:r>
      <w:r>
        <w:rPr>
          <w:spacing w:val="1"/>
        </w:rPr>
        <w:t xml:space="preserve"> </w:t>
      </w:r>
      <w:r>
        <w:t>острых</w:t>
      </w:r>
      <w:r>
        <w:rPr>
          <w:spacing w:val="1"/>
        </w:rPr>
        <w:t xml:space="preserve"> </w:t>
      </w:r>
      <w:r>
        <w:t>проблем</w:t>
      </w:r>
      <w:r>
        <w:rPr>
          <w:spacing w:val="-2"/>
        </w:rPr>
        <w:t xml:space="preserve"> </w:t>
      </w:r>
      <w:r>
        <w:t>обучения и</w:t>
      </w:r>
      <w:r>
        <w:rPr>
          <w:spacing w:val="-1"/>
        </w:rPr>
        <w:t xml:space="preserve"> </w:t>
      </w:r>
      <w:r>
        <w:t>воспитания обучающихся;</w:t>
      </w:r>
    </w:p>
    <w:p w14:paraId="3DF170D4" w14:textId="77777777" w:rsidR="00B963E6" w:rsidRDefault="00B963E6" w:rsidP="00B963E6">
      <w:pPr>
        <w:pStyle w:val="a3"/>
        <w:ind w:right="687"/>
      </w:pPr>
      <w:r>
        <w:t>семейный всеобуч, на котором родители (законные представители) могли бы получать</w:t>
      </w:r>
      <w:r>
        <w:rPr>
          <w:spacing w:val="1"/>
        </w:rPr>
        <w:t xml:space="preserve"> </w:t>
      </w:r>
      <w:r>
        <w:t>ценные рекомендации и советы от профессиональных психологов, врачей, социальных</w:t>
      </w:r>
      <w:r>
        <w:rPr>
          <w:spacing w:val="1"/>
        </w:rPr>
        <w:t xml:space="preserve"> </w:t>
      </w:r>
      <w:r>
        <w:t>работников</w:t>
      </w:r>
      <w:r>
        <w:rPr>
          <w:spacing w:val="1"/>
        </w:rPr>
        <w:t xml:space="preserve"> </w:t>
      </w:r>
      <w:r>
        <w:t>и</w:t>
      </w:r>
      <w:r>
        <w:rPr>
          <w:spacing w:val="1"/>
        </w:rPr>
        <w:t xml:space="preserve"> </w:t>
      </w:r>
      <w:r>
        <w:t>обмениваться</w:t>
      </w:r>
      <w:r>
        <w:rPr>
          <w:spacing w:val="1"/>
        </w:rPr>
        <w:t xml:space="preserve"> </w:t>
      </w:r>
      <w:r>
        <w:t>собственным</w:t>
      </w:r>
      <w:r>
        <w:rPr>
          <w:spacing w:val="1"/>
        </w:rPr>
        <w:t xml:space="preserve"> </w:t>
      </w:r>
      <w:r>
        <w:t>творческим</w:t>
      </w:r>
      <w:r>
        <w:rPr>
          <w:spacing w:val="1"/>
        </w:rPr>
        <w:t xml:space="preserve"> </w:t>
      </w:r>
      <w:r>
        <w:t>опытом</w:t>
      </w:r>
      <w:r>
        <w:rPr>
          <w:spacing w:val="1"/>
        </w:rPr>
        <w:t xml:space="preserve"> </w:t>
      </w:r>
      <w:r>
        <w:t>и</w:t>
      </w:r>
      <w:r>
        <w:rPr>
          <w:spacing w:val="1"/>
        </w:rPr>
        <w:t xml:space="preserve"> </w:t>
      </w:r>
      <w:r>
        <w:t>находками</w:t>
      </w:r>
      <w:r>
        <w:rPr>
          <w:spacing w:val="1"/>
        </w:rPr>
        <w:t xml:space="preserve"> </w:t>
      </w:r>
      <w:r>
        <w:t>в</w:t>
      </w:r>
      <w:r>
        <w:rPr>
          <w:spacing w:val="1"/>
        </w:rPr>
        <w:t xml:space="preserve"> </w:t>
      </w:r>
      <w:r>
        <w:t>деле</w:t>
      </w:r>
      <w:r>
        <w:rPr>
          <w:spacing w:val="1"/>
        </w:rPr>
        <w:t xml:space="preserve"> </w:t>
      </w:r>
      <w:r>
        <w:t>воспитания</w:t>
      </w:r>
      <w:r>
        <w:rPr>
          <w:spacing w:val="-1"/>
        </w:rPr>
        <w:t xml:space="preserve"> </w:t>
      </w:r>
      <w:r>
        <w:t>обучающихся;</w:t>
      </w:r>
    </w:p>
    <w:p w14:paraId="72824F14" w14:textId="77777777" w:rsidR="00B963E6" w:rsidRDefault="00B963E6" w:rsidP="00B963E6">
      <w:pPr>
        <w:pStyle w:val="a3"/>
        <w:ind w:right="691"/>
      </w:pPr>
      <w:r>
        <w:t>родительские</w:t>
      </w:r>
      <w:r>
        <w:rPr>
          <w:spacing w:val="1"/>
        </w:rPr>
        <w:t xml:space="preserve"> </w:t>
      </w:r>
      <w:r>
        <w:t>форумы</w:t>
      </w:r>
      <w:r>
        <w:rPr>
          <w:spacing w:val="1"/>
        </w:rPr>
        <w:t xml:space="preserve"> </w:t>
      </w:r>
      <w:r>
        <w:t>при</w:t>
      </w:r>
      <w:r>
        <w:rPr>
          <w:spacing w:val="1"/>
        </w:rPr>
        <w:t xml:space="preserve"> </w:t>
      </w:r>
      <w:r>
        <w:t>школьном</w:t>
      </w:r>
      <w:r>
        <w:rPr>
          <w:spacing w:val="1"/>
        </w:rPr>
        <w:t xml:space="preserve"> </w:t>
      </w:r>
      <w:r>
        <w:t>интернет-сайте,</w:t>
      </w:r>
      <w:r>
        <w:rPr>
          <w:spacing w:val="1"/>
        </w:rPr>
        <w:t xml:space="preserve"> </w:t>
      </w:r>
      <w:r>
        <w:t>на</w:t>
      </w:r>
      <w:r>
        <w:rPr>
          <w:spacing w:val="1"/>
        </w:rPr>
        <w:t xml:space="preserve"> </w:t>
      </w:r>
      <w:r>
        <w:t>которых</w:t>
      </w:r>
      <w:r>
        <w:rPr>
          <w:spacing w:val="1"/>
        </w:rPr>
        <w:t xml:space="preserve"> </w:t>
      </w:r>
      <w:r>
        <w:t>обсуждаются</w:t>
      </w:r>
      <w:r>
        <w:rPr>
          <w:spacing w:val="1"/>
        </w:rPr>
        <w:t xml:space="preserve"> </w:t>
      </w:r>
      <w:r>
        <w:t>интересующие родителей (законных представителей) вопросы, а также осуществляются</w:t>
      </w:r>
      <w:r>
        <w:rPr>
          <w:spacing w:val="1"/>
        </w:rPr>
        <w:t xml:space="preserve"> </w:t>
      </w:r>
      <w:r>
        <w:t>виртуальные</w:t>
      </w:r>
      <w:r>
        <w:rPr>
          <w:spacing w:val="-3"/>
        </w:rPr>
        <w:t xml:space="preserve"> </w:t>
      </w:r>
      <w:r>
        <w:t>консультации</w:t>
      </w:r>
      <w:r>
        <w:rPr>
          <w:spacing w:val="-3"/>
        </w:rPr>
        <w:t xml:space="preserve"> </w:t>
      </w:r>
      <w:r>
        <w:t>психологов и</w:t>
      </w:r>
      <w:r>
        <w:rPr>
          <w:spacing w:val="-3"/>
        </w:rPr>
        <w:t xml:space="preserve"> </w:t>
      </w:r>
      <w:r>
        <w:t>педагогических</w:t>
      </w:r>
      <w:r>
        <w:rPr>
          <w:spacing w:val="2"/>
        </w:rPr>
        <w:t xml:space="preserve"> </w:t>
      </w:r>
      <w:r>
        <w:t>работников.</w:t>
      </w:r>
    </w:p>
    <w:p w14:paraId="0C2098D9" w14:textId="77777777" w:rsidR="00B963E6" w:rsidRDefault="00B963E6" w:rsidP="00B963E6">
      <w:pPr>
        <w:pStyle w:val="a3"/>
      </w:pPr>
      <w:r>
        <w:t>На</w:t>
      </w:r>
      <w:r>
        <w:rPr>
          <w:spacing w:val="-6"/>
        </w:rPr>
        <w:t xml:space="preserve"> </w:t>
      </w:r>
      <w:r>
        <w:t>индивидуальном</w:t>
      </w:r>
      <w:r>
        <w:rPr>
          <w:spacing w:val="-3"/>
        </w:rPr>
        <w:t xml:space="preserve"> </w:t>
      </w:r>
      <w:r>
        <w:t>уровне:</w:t>
      </w:r>
    </w:p>
    <w:p w14:paraId="59946392" w14:textId="77777777" w:rsidR="00B963E6" w:rsidRDefault="00B963E6" w:rsidP="00B963E6">
      <w:pPr>
        <w:pStyle w:val="a3"/>
        <w:ind w:right="691"/>
      </w:pPr>
      <w:r>
        <w:t>работа</w:t>
      </w:r>
      <w:r>
        <w:rPr>
          <w:spacing w:val="1"/>
        </w:rPr>
        <w:t xml:space="preserve"> </w:t>
      </w:r>
      <w:r>
        <w:t>специалистов</w:t>
      </w:r>
      <w:r>
        <w:rPr>
          <w:spacing w:val="1"/>
        </w:rPr>
        <w:t xml:space="preserve"> </w:t>
      </w:r>
      <w:r>
        <w:t>по</w:t>
      </w:r>
      <w:r>
        <w:rPr>
          <w:spacing w:val="1"/>
        </w:rPr>
        <w:t xml:space="preserve"> </w:t>
      </w:r>
      <w:r>
        <w:t>запросу</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для</w:t>
      </w:r>
      <w:r>
        <w:rPr>
          <w:spacing w:val="1"/>
        </w:rPr>
        <w:t xml:space="preserve"> </w:t>
      </w:r>
      <w:r>
        <w:t>решения</w:t>
      </w:r>
      <w:r>
        <w:rPr>
          <w:spacing w:val="1"/>
        </w:rPr>
        <w:t xml:space="preserve"> </w:t>
      </w:r>
      <w:r>
        <w:t>острых</w:t>
      </w:r>
      <w:r>
        <w:rPr>
          <w:spacing w:val="1"/>
        </w:rPr>
        <w:t xml:space="preserve"> </w:t>
      </w:r>
      <w:r>
        <w:t>конфликтных</w:t>
      </w:r>
      <w:r>
        <w:rPr>
          <w:spacing w:val="1"/>
        </w:rPr>
        <w:t xml:space="preserve"> </w:t>
      </w:r>
      <w:r>
        <w:t>ситуаций;</w:t>
      </w:r>
    </w:p>
    <w:p w14:paraId="2CBCAE5C" w14:textId="77777777" w:rsidR="00B963E6" w:rsidRDefault="00B963E6" w:rsidP="00B963E6">
      <w:pPr>
        <w:pStyle w:val="a3"/>
        <w:ind w:right="690"/>
      </w:pPr>
      <w:r>
        <w:t>участие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педагогических</w:t>
      </w:r>
      <w:r>
        <w:rPr>
          <w:spacing w:val="61"/>
        </w:rPr>
        <w:t xml:space="preserve"> </w:t>
      </w:r>
      <w:r>
        <w:t>консилиумах,</w:t>
      </w:r>
      <w:r>
        <w:rPr>
          <w:spacing w:val="1"/>
        </w:rPr>
        <w:t xml:space="preserve"> </w:t>
      </w:r>
      <w:r>
        <w:t>собираемых</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острых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обучением</w:t>
      </w:r>
      <w:r>
        <w:rPr>
          <w:spacing w:val="1"/>
        </w:rPr>
        <w:t xml:space="preserve"> </w:t>
      </w:r>
      <w:r>
        <w:t>и</w:t>
      </w:r>
      <w:r>
        <w:rPr>
          <w:spacing w:val="1"/>
        </w:rPr>
        <w:t xml:space="preserve"> </w:t>
      </w:r>
      <w:r>
        <w:t>воспитанием</w:t>
      </w:r>
      <w:r>
        <w:rPr>
          <w:spacing w:val="-2"/>
        </w:rPr>
        <w:t xml:space="preserve"> </w:t>
      </w:r>
      <w:r>
        <w:t>конкретного</w:t>
      </w:r>
      <w:r>
        <w:rPr>
          <w:spacing w:val="-1"/>
        </w:rPr>
        <w:t xml:space="preserve"> </w:t>
      </w:r>
      <w:r>
        <w:t>обучающегося;</w:t>
      </w:r>
    </w:p>
    <w:p w14:paraId="5D79BC7D" w14:textId="77777777" w:rsidR="00B963E6" w:rsidRDefault="00B963E6" w:rsidP="00B963E6">
      <w:pPr>
        <w:pStyle w:val="a3"/>
        <w:ind w:right="686" w:firstLine="60"/>
      </w:pPr>
      <w:r>
        <w:t>помощь со стороны родителей (законных представителей) в</w:t>
      </w:r>
      <w:r>
        <w:rPr>
          <w:spacing w:val="1"/>
        </w:rPr>
        <w:t xml:space="preserve"> </w:t>
      </w:r>
      <w:r>
        <w:t>подготовке и проведении</w:t>
      </w:r>
      <w:r>
        <w:rPr>
          <w:spacing w:val="1"/>
        </w:rPr>
        <w:t xml:space="preserve"> </w:t>
      </w:r>
      <w:r>
        <w:t>общешкольных и</w:t>
      </w:r>
      <w:r>
        <w:rPr>
          <w:spacing w:val="-2"/>
        </w:rPr>
        <w:t xml:space="preserve"> </w:t>
      </w:r>
      <w:r>
        <w:t>внутриклассных мероприятий</w:t>
      </w:r>
      <w:r>
        <w:rPr>
          <w:spacing w:val="-2"/>
        </w:rPr>
        <w:t xml:space="preserve"> </w:t>
      </w:r>
      <w:r>
        <w:t>воспитательной</w:t>
      </w:r>
      <w:r>
        <w:rPr>
          <w:spacing w:val="-3"/>
        </w:rPr>
        <w:t xml:space="preserve"> </w:t>
      </w:r>
      <w:r>
        <w:t>направленности;</w:t>
      </w:r>
    </w:p>
    <w:p w14:paraId="2E44C377" w14:textId="77777777" w:rsidR="00B963E6" w:rsidRDefault="00B963E6" w:rsidP="00B963E6">
      <w:pPr>
        <w:pStyle w:val="a3"/>
        <w:spacing w:before="66"/>
        <w:ind w:right="691"/>
      </w:pPr>
      <w:r>
        <w:t>индивидуальное</w:t>
      </w:r>
      <w:r>
        <w:rPr>
          <w:spacing w:val="1"/>
        </w:rPr>
        <w:t xml:space="preserve"> </w:t>
      </w:r>
      <w:r>
        <w:t>консультирование</w:t>
      </w:r>
      <w:r>
        <w:rPr>
          <w:spacing w:val="1"/>
        </w:rPr>
        <w:t xml:space="preserve"> </w:t>
      </w:r>
      <w:r>
        <w:t>c</w:t>
      </w:r>
      <w:r>
        <w:rPr>
          <w:spacing w:val="1"/>
        </w:rPr>
        <w:t xml:space="preserve"> </w:t>
      </w:r>
      <w:r>
        <w:t>целью</w:t>
      </w:r>
      <w:r>
        <w:rPr>
          <w:spacing w:val="1"/>
        </w:rPr>
        <w:t xml:space="preserve"> </w:t>
      </w:r>
      <w:r>
        <w:t>координации</w:t>
      </w:r>
      <w:r>
        <w:rPr>
          <w:spacing w:val="1"/>
        </w:rPr>
        <w:t xml:space="preserve"> </w:t>
      </w:r>
      <w:r>
        <w:t>воспитательных</w:t>
      </w:r>
      <w:r>
        <w:rPr>
          <w:spacing w:val="1"/>
        </w:rPr>
        <w:t xml:space="preserve"> </w:t>
      </w:r>
      <w:r>
        <w:lastRenderedPageBreak/>
        <w:t>усилий</w:t>
      </w:r>
      <w:r>
        <w:rPr>
          <w:spacing w:val="1"/>
        </w:rPr>
        <w:t xml:space="preserve"> </w:t>
      </w:r>
      <w:r>
        <w:t>педагогических</w:t>
      </w:r>
      <w:r>
        <w:rPr>
          <w:spacing w:val="1"/>
        </w:rPr>
        <w:t xml:space="preserve"> </w:t>
      </w:r>
      <w:r>
        <w:t>работников</w:t>
      </w:r>
      <w:r>
        <w:rPr>
          <w:spacing w:val="-1"/>
        </w:rPr>
        <w:t xml:space="preserve"> </w:t>
      </w:r>
      <w:r>
        <w:t>и родителей</w:t>
      </w:r>
      <w:r>
        <w:rPr>
          <w:spacing w:val="-1"/>
        </w:rPr>
        <w:t xml:space="preserve"> </w:t>
      </w:r>
      <w:r>
        <w:t>(законных</w:t>
      </w:r>
      <w:r>
        <w:rPr>
          <w:spacing w:val="1"/>
        </w:rPr>
        <w:t xml:space="preserve"> </w:t>
      </w:r>
      <w:r>
        <w:t>представителей).</w:t>
      </w:r>
    </w:p>
    <w:p w14:paraId="7146D1CD" w14:textId="77777777" w:rsidR="00FE0F8A" w:rsidRDefault="00FE0F8A" w:rsidP="00B963E6">
      <w:pPr>
        <w:pStyle w:val="a3"/>
        <w:spacing w:before="66"/>
        <w:ind w:right="691"/>
      </w:pPr>
      <w:r w:rsidRPr="00FE0F8A">
        <w:rPr>
          <w:b/>
          <w:bCs/>
        </w:rPr>
        <w:t>2.3.3. Организационный раздел рабочей программы воспитания</w:t>
      </w:r>
      <w:r>
        <w:t xml:space="preserve"> </w:t>
      </w:r>
    </w:p>
    <w:p w14:paraId="1CF26A2F" w14:textId="304B55B3" w:rsidR="00FE0F8A" w:rsidRDefault="00FE0F8A" w:rsidP="00FE0F8A">
      <w:pPr>
        <w:pStyle w:val="a3"/>
        <w:spacing w:before="66"/>
        <w:ind w:right="691"/>
      </w:pPr>
      <w:r>
        <w:t xml:space="preserve">2.3.3.1. Кадровое обеспечение Гимназия полностью укомплектовано педагогическими кадрами и вспомогательным персоналом в соответствии с действующими нормативными требованиями Российской Федерации. Непрерывность профессионального развития работников Гимназии обеспечивается освоением работниками дополнительных профессиональных программ по профилю педагогической деятельности не реже чем один раз в три года в соответствии с действующими нормативными документами Российской Федерации. Курсами повышения квалификации обеспечены 100% педагогов. </w:t>
      </w:r>
    </w:p>
    <w:p w14:paraId="4D826C4A" w14:textId="77777777" w:rsidR="00FE0F8A" w:rsidRDefault="00FE0F8A" w:rsidP="00B963E6">
      <w:pPr>
        <w:pStyle w:val="a3"/>
        <w:spacing w:before="66"/>
        <w:ind w:right="691"/>
      </w:pPr>
      <w:r>
        <w:t>В целях реализации Рабочей программы воспитания вносятся изменения в должностные инструкции педагогических работников, занятых в организации воспитательной деятельности. Управление качеством воспитательной деятельности в Гимназии связывается, прежде всего, с качеством ее нормативно-правового обеспечения:</w:t>
      </w:r>
    </w:p>
    <w:p w14:paraId="39E84384" w14:textId="77777777" w:rsidR="00FE0F8A" w:rsidRDefault="00FE0F8A" w:rsidP="00B963E6">
      <w:pPr>
        <w:pStyle w:val="a3"/>
        <w:spacing w:before="66"/>
        <w:ind w:right="691"/>
      </w:pPr>
      <w:r>
        <w:t xml:space="preserve"> 1. Положение о классном руководстве. </w:t>
      </w:r>
    </w:p>
    <w:p w14:paraId="3CDEC87C" w14:textId="77777777" w:rsidR="00FE0F8A" w:rsidRDefault="00FE0F8A" w:rsidP="00B963E6">
      <w:pPr>
        <w:pStyle w:val="a3"/>
        <w:spacing w:before="66"/>
        <w:ind w:right="691"/>
      </w:pPr>
      <w:r>
        <w:t xml:space="preserve">2. Положение о комиссии по урегулированию споров между участниками образовательных отношений. </w:t>
      </w:r>
    </w:p>
    <w:p w14:paraId="696D7F95" w14:textId="77777777" w:rsidR="00FE0F8A" w:rsidRDefault="00FE0F8A" w:rsidP="00B963E6">
      <w:pPr>
        <w:pStyle w:val="a3"/>
        <w:spacing w:before="66"/>
        <w:ind w:right="691"/>
      </w:pPr>
      <w:r>
        <w:t>3. Положение об организации и осуществлении образовательной деятельности при сетевой форме реализации образовательных программ.</w:t>
      </w:r>
    </w:p>
    <w:p w14:paraId="1DEB03D8" w14:textId="5BFF3A54" w:rsidR="00FE0F8A" w:rsidRDefault="00FE0F8A" w:rsidP="00B963E6">
      <w:pPr>
        <w:pStyle w:val="a3"/>
        <w:spacing w:before="66"/>
        <w:ind w:right="691"/>
      </w:pPr>
      <w:r>
        <w:t xml:space="preserve"> 4.Положение о Школьной Службе Медиации (примирения). </w:t>
      </w:r>
    </w:p>
    <w:p w14:paraId="0EC4C75F" w14:textId="77777777" w:rsidR="00FE0F8A" w:rsidRDefault="00FE0F8A" w:rsidP="00B963E6">
      <w:pPr>
        <w:pStyle w:val="a3"/>
        <w:spacing w:before="66"/>
        <w:ind w:right="691"/>
      </w:pPr>
      <w:r>
        <w:t>5. Положение о профилактическом Совете.</w:t>
      </w:r>
    </w:p>
    <w:p w14:paraId="4DCF3756" w14:textId="77777777" w:rsidR="00FE0F8A" w:rsidRDefault="00FE0F8A" w:rsidP="00B963E6">
      <w:pPr>
        <w:pStyle w:val="a3"/>
        <w:spacing w:before="66"/>
        <w:ind w:right="691"/>
      </w:pPr>
      <w:r>
        <w:t xml:space="preserve"> 6. Положение о школьном спортивном клубе «Старт». 7. Положение о школьном театре. </w:t>
      </w:r>
    </w:p>
    <w:p w14:paraId="64B5ED6A" w14:textId="55E64602" w:rsidR="00FE0F8A" w:rsidRDefault="00FE0F8A" w:rsidP="00B963E6">
      <w:pPr>
        <w:pStyle w:val="a3"/>
        <w:spacing w:before="66"/>
        <w:ind w:right="691"/>
      </w:pPr>
      <w:r>
        <w:t xml:space="preserve">7. Положение о первичном отделении Общероссийского общественногосударственного движения детей и молодежи «Движение первых» </w:t>
      </w:r>
    </w:p>
    <w:p w14:paraId="10F125E0" w14:textId="6FF67EDA" w:rsidR="00FE0F8A" w:rsidRDefault="00FE0F8A" w:rsidP="00B963E6">
      <w:pPr>
        <w:pStyle w:val="a3"/>
        <w:spacing w:before="66"/>
        <w:ind w:right="691"/>
      </w:pPr>
      <w:r>
        <w:t xml:space="preserve"> 2.3.3.2. Требования к условиям работы с детьми с особыми образовательными потребностями Особыми задачами воспитания учащихся с особыми образовательными потребностями являются: -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формирование доброжелательного отношения к учащимся и их семьям со стороны всех участников образовательных отношений; - построение воспитательной деятельности с учетом индивидуальных особенностей и возможностей каждого учащегося; - обеспечение психолого-педагогической поддержки семей учащихся, содействие повышению уровня их педагогической, психологической, медико-социальной компетентности. При организации воспитания учащихся с особыми образовательными потребностями необходимо ориентироваться на:  -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 - создание оптимальных условий совместного воспитания и обучения я учащихся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 личностно-ориентированный подход в организации всех видов деятельности учащихся с особыми образовательными потребностями.</w:t>
      </w:r>
    </w:p>
    <w:p w14:paraId="51A915FA" w14:textId="77777777" w:rsidR="00FE0F8A" w:rsidRDefault="00FE0F8A" w:rsidP="00B963E6">
      <w:pPr>
        <w:pStyle w:val="a3"/>
        <w:spacing w:before="66"/>
        <w:ind w:right="691"/>
      </w:pPr>
      <w:r>
        <w:t xml:space="preserve"> 2.3.3.3. Система поощрения социальной успешности и проявлений активной жизненной позиции учащихся Система поощрения социальной успешности и проявлений активной жизненной позиции учащихся направлена на реализацию стратегической задачи (формирование у школьников активной жизненной позиции) и тактической задачи (обеспечить вовлечение и активное участие учащегося в совместной деятельности, организуемой в воспитательных целях). Система поощрения </w:t>
      </w:r>
      <w:r>
        <w:lastRenderedPageBreak/>
        <w:t xml:space="preserve">социальной успешности и проявлений активной жизненной позиции учащихся в Гимназии строится на основе локального нормативного акта «Положение о поощрении учащихся за успехи в учебной, физкультурной, спортивной, общественной, научной, научно-технической, творческой, экспериментальной и инновационной деятельности» и на следующих принципах: </w:t>
      </w:r>
    </w:p>
    <w:p w14:paraId="13EB56E9" w14:textId="77777777" w:rsidR="00FE0F8A" w:rsidRDefault="00FE0F8A" w:rsidP="00B963E6">
      <w:pPr>
        <w:pStyle w:val="a3"/>
        <w:spacing w:before="66"/>
        <w:ind w:right="691"/>
      </w:pPr>
      <w:r>
        <w:t>- публичность поощрения (информирование всех учащихся о награждении через систему радиовещания, сайт гимназии, информационные стенды; проведение процедуры награждения в присутствии значительного числа учащихся); соответствие артефактов и процедур награждения традициям Гимназии;</w:t>
      </w:r>
    </w:p>
    <w:p w14:paraId="1B8EC67C" w14:textId="77777777" w:rsidR="00FE0F8A" w:rsidRDefault="00FE0F8A" w:rsidP="00B963E6">
      <w:pPr>
        <w:pStyle w:val="a3"/>
        <w:spacing w:before="66"/>
        <w:ind w:right="691"/>
      </w:pPr>
      <w:r>
        <w:t xml:space="preserve"> - прозрачность правил поощрения</w:t>
      </w:r>
    </w:p>
    <w:p w14:paraId="6180ACD0" w14:textId="77777777" w:rsidR="00FE0F8A" w:rsidRDefault="00FE0F8A" w:rsidP="00B963E6">
      <w:pPr>
        <w:pStyle w:val="a3"/>
        <w:spacing w:before="66"/>
        <w:ind w:right="691"/>
      </w:pPr>
      <w:r>
        <w:t xml:space="preserve"> - неукоснительное следование порядку, зафиксированному в этом документе, соблюдение справедливости при выдвижении кандидатур);</w:t>
      </w:r>
    </w:p>
    <w:p w14:paraId="665F011E" w14:textId="77777777" w:rsidR="00FE0F8A" w:rsidRDefault="00FE0F8A" w:rsidP="00B963E6">
      <w:pPr>
        <w:pStyle w:val="a3"/>
        <w:spacing w:before="66"/>
        <w:ind w:right="691"/>
      </w:pPr>
      <w:r>
        <w:t xml:space="preserve"> - 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 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учащихся, преодолевать межличностные противоречия между школьниками, получившими награду и не получившими ее); </w:t>
      </w:r>
    </w:p>
    <w:p w14:paraId="4C2D6808" w14:textId="77777777" w:rsidR="00FE0F8A" w:rsidRDefault="00FE0F8A" w:rsidP="00B963E6">
      <w:pPr>
        <w:pStyle w:val="a3"/>
        <w:spacing w:before="66"/>
        <w:ind w:right="691"/>
      </w:pPr>
      <w:r>
        <w:t xml:space="preserve">- дифференцированность поощрений (наличие уровней и типов наград позволяет продлить стимулирующее действие системы поощрения). Формами поощрения социальной успешности и проявлений активной жизненной позиции учащихся являются рейтинг, формирование портфолио, установление стипендий, спонсорство и т. п. Рейтинг как способ организации поощрения социальной успешности и проявлений активной жизненной позиции учащихся представляет собой размещение учащихся или групп в последовательности, определяемой их успешностью в чем-либо (достижениями). </w:t>
      </w:r>
    </w:p>
    <w:p w14:paraId="5FDD631C" w14:textId="65BAD940" w:rsidR="00FE0F8A" w:rsidRDefault="00FE0F8A" w:rsidP="00B963E6">
      <w:pPr>
        <w:pStyle w:val="a3"/>
        <w:spacing w:before="66"/>
        <w:ind w:right="691"/>
      </w:pPr>
      <w:r>
        <w:t>Рейтинги оказывают ощутимое стимулирующее воздействие на поведение ученических коллективов и отдельных школьников. Формирование портфолио в качестве способа организации поощрения социальной успешности и проявлений активной жизненной позиции учащихся - деятельность по собиранию (накоплению) артефактов, символизирующих достижения "хозяина" портфолио.</w:t>
      </w:r>
    </w:p>
    <w:p w14:paraId="1F0B840C" w14:textId="77777777" w:rsidR="00B963E6" w:rsidRPr="00B963E6" w:rsidRDefault="00B963E6">
      <w:pPr>
        <w:pStyle w:val="2"/>
        <w:numPr>
          <w:ilvl w:val="2"/>
          <w:numId w:val="117"/>
        </w:numPr>
        <w:tabs>
          <w:tab w:val="left" w:pos="1063"/>
        </w:tabs>
        <w:ind w:left="1931" w:hanging="601"/>
        <w:jc w:val="both"/>
        <w:rPr>
          <w:b/>
          <w:bCs/>
          <w:color w:val="auto"/>
        </w:rPr>
      </w:pPr>
      <w:r w:rsidRPr="00B963E6">
        <w:rPr>
          <w:b/>
          <w:bCs/>
          <w:color w:val="auto"/>
        </w:rPr>
        <w:t>Основные</w:t>
      </w:r>
      <w:r w:rsidRPr="00B963E6">
        <w:rPr>
          <w:b/>
          <w:bCs/>
          <w:color w:val="auto"/>
          <w:spacing w:val="-4"/>
        </w:rPr>
        <w:t xml:space="preserve"> </w:t>
      </w:r>
      <w:r w:rsidRPr="00B963E6">
        <w:rPr>
          <w:b/>
          <w:bCs/>
          <w:color w:val="auto"/>
        </w:rPr>
        <w:t>направления</w:t>
      </w:r>
      <w:r w:rsidRPr="00B963E6">
        <w:rPr>
          <w:b/>
          <w:bCs/>
          <w:color w:val="auto"/>
          <w:spacing w:val="-3"/>
        </w:rPr>
        <w:t xml:space="preserve"> </w:t>
      </w:r>
      <w:r w:rsidRPr="00B963E6">
        <w:rPr>
          <w:b/>
          <w:bCs/>
          <w:color w:val="auto"/>
        </w:rPr>
        <w:t>самоанализа</w:t>
      </w:r>
      <w:r w:rsidRPr="00B963E6">
        <w:rPr>
          <w:b/>
          <w:bCs/>
          <w:color w:val="auto"/>
          <w:spacing w:val="-2"/>
        </w:rPr>
        <w:t xml:space="preserve"> </w:t>
      </w:r>
      <w:r w:rsidRPr="00B963E6">
        <w:rPr>
          <w:b/>
          <w:bCs/>
          <w:color w:val="auto"/>
        </w:rPr>
        <w:t>воспитательной</w:t>
      </w:r>
      <w:r w:rsidRPr="00B963E6">
        <w:rPr>
          <w:b/>
          <w:bCs/>
          <w:color w:val="auto"/>
          <w:spacing w:val="57"/>
        </w:rPr>
        <w:t xml:space="preserve"> </w:t>
      </w:r>
      <w:r w:rsidRPr="00B963E6">
        <w:rPr>
          <w:b/>
          <w:bCs/>
          <w:color w:val="auto"/>
        </w:rPr>
        <w:t>работы</w:t>
      </w:r>
    </w:p>
    <w:p w14:paraId="17D595B5" w14:textId="77777777" w:rsidR="00B963E6" w:rsidRDefault="00B963E6" w:rsidP="00B963E6">
      <w:pPr>
        <w:pStyle w:val="a3"/>
        <w:ind w:right="687"/>
      </w:pPr>
      <w:r>
        <w:t>Самоанализ</w:t>
      </w:r>
      <w:r>
        <w:rPr>
          <w:spacing w:val="1"/>
        </w:rPr>
        <w:t xml:space="preserve"> </w:t>
      </w:r>
      <w:r>
        <w:t>организуемой</w:t>
      </w:r>
      <w:r>
        <w:rPr>
          <w:spacing w:val="1"/>
        </w:rPr>
        <w:t xml:space="preserve"> </w:t>
      </w:r>
      <w:r>
        <w:t>в</w:t>
      </w:r>
      <w:r>
        <w:rPr>
          <w:spacing w:val="1"/>
        </w:rPr>
        <w:t xml:space="preserve"> </w:t>
      </w:r>
      <w:r>
        <w:t>гимназии</w:t>
      </w:r>
      <w:r>
        <w:rPr>
          <w:spacing w:val="1"/>
        </w:rPr>
        <w:t xml:space="preserve"> </w:t>
      </w:r>
      <w:r>
        <w:t>воспитательной</w:t>
      </w:r>
      <w:r>
        <w:rPr>
          <w:spacing w:val="1"/>
        </w:rPr>
        <w:t xml:space="preserve"> </w:t>
      </w:r>
      <w:r>
        <w:t>работы</w:t>
      </w:r>
      <w:r>
        <w:rPr>
          <w:spacing w:val="1"/>
        </w:rPr>
        <w:t xml:space="preserve"> </w:t>
      </w:r>
      <w:r>
        <w:t>осуществляется</w:t>
      </w:r>
      <w:r>
        <w:rPr>
          <w:spacing w:val="1"/>
        </w:rPr>
        <w:t xml:space="preserve"> </w:t>
      </w:r>
      <w:r>
        <w:t>по</w:t>
      </w:r>
      <w:r>
        <w:rPr>
          <w:spacing w:val="1"/>
        </w:rPr>
        <w:t xml:space="preserve"> </w:t>
      </w:r>
      <w:r>
        <w:t>выбранным</w:t>
      </w:r>
      <w:r>
        <w:rPr>
          <w:spacing w:val="1"/>
        </w:rPr>
        <w:t xml:space="preserve"> </w:t>
      </w:r>
      <w:r>
        <w:t>гимназией</w:t>
      </w:r>
      <w:r>
        <w:rPr>
          <w:spacing w:val="1"/>
        </w:rPr>
        <w:t xml:space="preserve"> </w:t>
      </w:r>
      <w:r>
        <w:t>направлениям</w:t>
      </w:r>
      <w:r>
        <w:rPr>
          <w:spacing w:val="1"/>
        </w:rPr>
        <w:t xml:space="preserve"> </w:t>
      </w:r>
      <w:r>
        <w:t>и</w:t>
      </w:r>
      <w:r>
        <w:rPr>
          <w:spacing w:val="1"/>
        </w:rPr>
        <w:t xml:space="preserve"> </w:t>
      </w:r>
      <w:r>
        <w:t>проводится</w:t>
      </w:r>
      <w:r>
        <w:rPr>
          <w:spacing w:val="1"/>
        </w:rPr>
        <w:t xml:space="preserve"> </w:t>
      </w:r>
      <w:r>
        <w:t>с</w:t>
      </w:r>
      <w:r>
        <w:rPr>
          <w:spacing w:val="61"/>
        </w:rPr>
        <w:t xml:space="preserve"> </w:t>
      </w:r>
      <w:r>
        <w:t>целью</w:t>
      </w:r>
      <w:r>
        <w:rPr>
          <w:spacing w:val="60"/>
        </w:rPr>
        <w:t xml:space="preserve"> </w:t>
      </w:r>
      <w:r>
        <w:t>выявления</w:t>
      </w:r>
      <w:r>
        <w:rPr>
          <w:spacing w:val="60"/>
        </w:rPr>
        <w:t xml:space="preserve"> </w:t>
      </w:r>
      <w:r>
        <w:t>основных</w:t>
      </w:r>
      <w:r>
        <w:rPr>
          <w:spacing w:val="1"/>
        </w:rPr>
        <w:t xml:space="preserve"> </w:t>
      </w:r>
      <w:r>
        <w:t>проблем</w:t>
      </w:r>
      <w:r>
        <w:rPr>
          <w:spacing w:val="-3"/>
        </w:rPr>
        <w:t xml:space="preserve"> </w:t>
      </w:r>
      <w:r>
        <w:t>школьного воспитания и</w:t>
      </w:r>
      <w:r>
        <w:rPr>
          <w:spacing w:val="-3"/>
        </w:rPr>
        <w:t xml:space="preserve"> </w:t>
      </w:r>
      <w:r>
        <w:t>последующего</w:t>
      </w:r>
      <w:r>
        <w:rPr>
          <w:spacing w:val="-1"/>
        </w:rPr>
        <w:t xml:space="preserve"> </w:t>
      </w:r>
      <w:r>
        <w:t>их</w:t>
      </w:r>
      <w:r>
        <w:rPr>
          <w:spacing w:val="2"/>
        </w:rPr>
        <w:t xml:space="preserve"> </w:t>
      </w:r>
      <w:r>
        <w:t>решения.</w:t>
      </w:r>
    </w:p>
    <w:p w14:paraId="77DCEFF5" w14:textId="77777777" w:rsidR="00B963E6" w:rsidRDefault="00B963E6" w:rsidP="00B963E6">
      <w:pPr>
        <w:pStyle w:val="a3"/>
        <w:ind w:right="691"/>
      </w:pPr>
      <w:r>
        <w:t>Самоанализ</w:t>
      </w:r>
      <w:r>
        <w:rPr>
          <w:spacing w:val="1"/>
        </w:rPr>
        <w:t xml:space="preserve"> </w:t>
      </w:r>
      <w:r>
        <w:t>осуществляется</w:t>
      </w:r>
      <w:r>
        <w:rPr>
          <w:spacing w:val="1"/>
        </w:rPr>
        <w:t xml:space="preserve"> </w:t>
      </w:r>
      <w:r>
        <w:t>ежегодно</w:t>
      </w:r>
      <w:r>
        <w:rPr>
          <w:spacing w:val="1"/>
        </w:rPr>
        <w:t xml:space="preserve"> </w:t>
      </w:r>
      <w:r>
        <w:t>силами</w:t>
      </w:r>
      <w:r>
        <w:rPr>
          <w:spacing w:val="1"/>
        </w:rPr>
        <w:t xml:space="preserve"> </w:t>
      </w:r>
      <w:r>
        <w:t>ЧОУ</w:t>
      </w:r>
      <w:r>
        <w:rPr>
          <w:spacing w:val="1"/>
        </w:rPr>
        <w:t xml:space="preserve"> </w:t>
      </w:r>
      <w:r>
        <w:t>РО</w:t>
      </w:r>
      <w:r>
        <w:rPr>
          <w:spacing w:val="1"/>
        </w:rPr>
        <w:t xml:space="preserve"> </w:t>
      </w:r>
      <w:r>
        <w:t>«НЕРПЦ(МП)»</w:t>
      </w:r>
      <w:r>
        <w:rPr>
          <w:spacing w:val="1"/>
        </w:rPr>
        <w:t xml:space="preserve"> </w:t>
      </w:r>
      <w:r>
        <w:t>«Православная</w:t>
      </w:r>
      <w:r>
        <w:rPr>
          <w:spacing w:val="-57"/>
        </w:rPr>
        <w:t xml:space="preserve"> </w:t>
      </w:r>
      <w:r>
        <w:t>гимназия</w:t>
      </w:r>
      <w:r>
        <w:rPr>
          <w:spacing w:val="-1"/>
        </w:rPr>
        <w:t xml:space="preserve"> </w:t>
      </w:r>
      <w:r>
        <w:t>во</w:t>
      </w:r>
      <w:r>
        <w:rPr>
          <w:spacing w:val="-2"/>
        </w:rPr>
        <w:t xml:space="preserve"> </w:t>
      </w:r>
      <w:r>
        <w:t>имя</w:t>
      </w:r>
      <w:r>
        <w:rPr>
          <w:spacing w:val="-3"/>
        </w:rPr>
        <w:t xml:space="preserve"> </w:t>
      </w:r>
      <w:r>
        <w:t>Святых Кирилла</w:t>
      </w:r>
      <w:r>
        <w:rPr>
          <w:spacing w:val="-3"/>
        </w:rPr>
        <w:t xml:space="preserve"> </w:t>
      </w:r>
      <w:r>
        <w:t>и</w:t>
      </w:r>
      <w:r>
        <w:rPr>
          <w:spacing w:val="-1"/>
        </w:rPr>
        <w:t xml:space="preserve"> </w:t>
      </w:r>
      <w:r>
        <w:t>Мефодия г.</w:t>
      </w:r>
      <w:r>
        <w:rPr>
          <w:spacing w:val="-1"/>
        </w:rPr>
        <w:t xml:space="preserve"> </w:t>
      </w:r>
      <w:r>
        <w:t>Нижнего</w:t>
      </w:r>
      <w:r>
        <w:rPr>
          <w:spacing w:val="3"/>
        </w:rPr>
        <w:t xml:space="preserve"> </w:t>
      </w:r>
      <w:r>
        <w:t>Новгорода»</w:t>
      </w:r>
    </w:p>
    <w:p w14:paraId="71EE7479" w14:textId="77777777" w:rsidR="00B963E6" w:rsidRDefault="00B963E6" w:rsidP="00B963E6">
      <w:pPr>
        <w:pStyle w:val="a3"/>
        <w:ind w:right="682"/>
      </w:pPr>
      <w:r>
        <w:t>с</w:t>
      </w:r>
      <w:r>
        <w:rPr>
          <w:spacing w:val="1"/>
        </w:rPr>
        <w:t xml:space="preserve"> </w:t>
      </w:r>
      <w:r>
        <w:t>привлечением</w:t>
      </w:r>
      <w:r>
        <w:rPr>
          <w:spacing w:val="1"/>
        </w:rPr>
        <w:t xml:space="preserve"> </w:t>
      </w:r>
      <w:r>
        <w:t>(при</w:t>
      </w:r>
      <w:r>
        <w:rPr>
          <w:spacing w:val="1"/>
        </w:rPr>
        <w:t xml:space="preserve"> </w:t>
      </w:r>
      <w:r>
        <w:t>необходимости</w:t>
      </w:r>
      <w:r>
        <w:rPr>
          <w:spacing w:val="1"/>
        </w:rPr>
        <w:t xml:space="preserve"> </w:t>
      </w:r>
      <w:r>
        <w:t>и по</w:t>
      </w:r>
      <w:r>
        <w:rPr>
          <w:spacing w:val="1"/>
        </w:rPr>
        <w:t xml:space="preserve"> </w:t>
      </w:r>
      <w:r>
        <w:t>самостоятельному</w:t>
      </w:r>
      <w:r>
        <w:rPr>
          <w:spacing w:val="1"/>
        </w:rPr>
        <w:t xml:space="preserve"> </w:t>
      </w:r>
      <w:r>
        <w:t>решению</w:t>
      </w:r>
      <w:r>
        <w:rPr>
          <w:spacing w:val="1"/>
        </w:rPr>
        <w:t xml:space="preserve"> </w:t>
      </w:r>
      <w:r>
        <w:t>администрации</w:t>
      </w:r>
      <w:r>
        <w:rPr>
          <w:spacing w:val="-57"/>
        </w:rPr>
        <w:t xml:space="preserve"> </w:t>
      </w:r>
      <w:r>
        <w:rPr>
          <w:b/>
        </w:rPr>
        <w:t>гимназии</w:t>
      </w:r>
      <w:r>
        <w:t>)</w:t>
      </w:r>
      <w:r>
        <w:rPr>
          <w:spacing w:val="1"/>
        </w:rPr>
        <w:t xml:space="preserve"> </w:t>
      </w:r>
      <w:r>
        <w:t>внешних</w:t>
      </w:r>
      <w:r>
        <w:rPr>
          <w:spacing w:val="1"/>
        </w:rPr>
        <w:t xml:space="preserve"> </w:t>
      </w:r>
      <w:r>
        <w:t>экспертов.</w:t>
      </w:r>
      <w:r>
        <w:rPr>
          <w:spacing w:val="1"/>
        </w:rPr>
        <w:t xml:space="preserve"> </w:t>
      </w:r>
      <w:r>
        <w:t>Основными</w:t>
      </w:r>
      <w:r>
        <w:rPr>
          <w:spacing w:val="1"/>
        </w:rPr>
        <w:t xml:space="preserve"> </w:t>
      </w:r>
      <w:r>
        <w:t>принципами,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осуществляется</w:t>
      </w:r>
      <w:r>
        <w:rPr>
          <w:spacing w:val="2"/>
        </w:rPr>
        <w:t xml:space="preserve"> </w:t>
      </w:r>
      <w:r>
        <w:t>самоанализ</w:t>
      </w:r>
      <w:r>
        <w:rPr>
          <w:spacing w:val="1"/>
        </w:rPr>
        <w:t xml:space="preserve"> </w:t>
      </w:r>
      <w:r>
        <w:t>воспитательной</w:t>
      </w:r>
      <w:r>
        <w:rPr>
          <w:spacing w:val="58"/>
        </w:rPr>
        <w:t xml:space="preserve"> </w:t>
      </w:r>
      <w:r>
        <w:t>работы</w:t>
      </w:r>
      <w:r>
        <w:rPr>
          <w:spacing w:val="59"/>
        </w:rPr>
        <w:t xml:space="preserve"> </w:t>
      </w:r>
      <w:r>
        <w:t>в</w:t>
      </w:r>
      <w:r>
        <w:rPr>
          <w:spacing w:val="4"/>
        </w:rPr>
        <w:t xml:space="preserve"> </w:t>
      </w:r>
      <w:r>
        <w:t>ЧОУ</w:t>
      </w:r>
      <w:r>
        <w:rPr>
          <w:spacing w:val="60"/>
        </w:rPr>
        <w:t xml:space="preserve"> </w:t>
      </w:r>
      <w:r>
        <w:t>РО</w:t>
      </w:r>
      <w:r>
        <w:rPr>
          <w:spacing w:val="4"/>
        </w:rPr>
        <w:t xml:space="preserve"> </w:t>
      </w:r>
      <w:r>
        <w:t>«НЕРПЦ(МП)»</w:t>
      </w:r>
    </w:p>
    <w:p w14:paraId="63F74A81" w14:textId="77777777" w:rsidR="00B963E6" w:rsidRDefault="00B963E6" w:rsidP="00B963E6">
      <w:pPr>
        <w:pStyle w:val="a3"/>
        <w:ind w:right="688"/>
      </w:pPr>
      <w:r>
        <w:t>«Православная гимназия во имя Святых Кирилла и Мефодия г. Нижнего Новгорода»,</w:t>
      </w:r>
      <w:r>
        <w:rPr>
          <w:spacing w:val="1"/>
        </w:rPr>
        <w:t xml:space="preserve"> </w:t>
      </w:r>
      <w:r>
        <w:t>являются:</w:t>
      </w:r>
    </w:p>
    <w:p w14:paraId="20F21D25" w14:textId="77777777" w:rsidR="00B963E6" w:rsidRDefault="00B963E6" w:rsidP="00B963E6">
      <w:pPr>
        <w:pStyle w:val="a3"/>
        <w:ind w:right="689"/>
      </w:pPr>
      <w:r>
        <w:t>принцип</w:t>
      </w:r>
      <w:r>
        <w:rPr>
          <w:spacing w:val="1"/>
        </w:rPr>
        <w:t xml:space="preserve"> </w:t>
      </w:r>
      <w:r>
        <w:t>гуманистической</w:t>
      </w:r>
      <w:r>
        <w:rPr>
          <w:spacing w:val="1"/>
        </w:rPr>
        <w:t xml:space="preserve"> </w:t>
      </w:r>
      <w:r>
        <w:t>направленности</w:t>
      </w:r>
      <w:r>
        <w:rPr>
          <w:spacing w:val="1"/>
        </w:rPr>
        <w:t xml:space="preserve"> </w:t>
      </w:r>
      <w:r>
        <w:t>осуществляемого</w:t>
      </w:r>
      <w:r>
        <w:rPr>
          <w:spacing w:val="1"/>
        </w:rPr>
        <w:t xml:space="preserve"> </w:t>
      </w:r>
      <w:r>
        <w:t>анализа,</w:t>
      </w:r>
      <w:r>
        <w:rPr>
          <w:spacing w:val="1"/>
        </w:rPr>
        <w:t xml:space="preserve"> </w:t>
      </w:r>
      <w:r>
        <w:t>ориентирующий</w:t>
      </w:r>
      <w:r>
        <w:rPr>
          <w:spacing w:val="1"/>
        </w:rPr>
        <w:t xml:space="preserve"> </w:t>
      </w:r>
      <w:r>
        <w:t>экспертов</w:t>
      </w:r>
      <w:r>
        <w:rPr>
          <w:spacing w:val="1"/>
        </w:rPr>
        <w:t xml:space="preserve"> </w:t>
      </w:r>
      <w:r>
        <w:t>на</w:t>
      </w:r>
      <w:r>
        <w:rPr>
          <w:spacing w:val="1"/>
        </w:rPr>
        <w:t xml:space="preserve"> </w:t>
      </w:r>
      <w:r>
        <w:t>уважительное</w:t>
      </w:r>
      <w:r>
        <w:rPr>
          <w:spacing w:val="1"/>
        </w:rPr>
        <w:t xml:space="preserve"> </w:t>
      </w:r>
      <w:r>
        <w:t>отношение</w:t>
      </w:r>
      <w:r>
        <w:rPr>
          <w:spacing w:val="1"/>
        </w:rPr>
        <w:t xml:space="preserve"> </w:t>
      </w:r>
      <w:r>
        <w:t>как</w:t>
      </w:r>
      <w:r>
        <w:rPr>
          <w:spacing w:val="1"/>
        </w:rPr>
        <w:t xml:space="preserve"> </w:t>
      </w:r>
      <w:r>
        <w:t>к</w:t>
      </w:r>
      <w:r>
        <w:rPr>
          <w:spacing w:val="1"/>
        </w:rPr>
        <w:t xml:space="preserve"> </w:t>
      </w:r>
      <w:r>
        <w:t>воспитанникам,</w:t>
      </w:r>
      <w:r>
        <w:rPr>
          <w:spacing w:val="1"/>
        </w:rPr>
        <w:t xml:space="preserve"> </w:t>
      </w:r>
      <w:r>
        <w:t>так</w:t>
      </w:r>
      <w:r>
        <w:rPr>
          <w:spacing w:val="1"/>
        </w:rPr>
        <w:t xml:space="preserve"> </w:t>
      </w:r>
      <w:r>
        <w:t>и</w:t>
      </w:r>
      <w:r>
        <w:rPr>
          <w:spacing w:val="1"/>
        </w:rPr>
        <w:t xml:space="preserve"> </w:t>
      </w:r>
      <w:r>
        <w:t>к</w:t>
      </w:r>
      <w:r>
        <w:rPr>
          <w:spacing w:val="1"/>
        </w:rPr>
        <w:t xml:space="preserve"> </w:t>
      </w:r>
      <w:r>
        <w:t>педагогическим</w:t>
      </w:r>
      <w:r>
        <w:rPr>
          <w:spacing w:val="-57"/>
        </w:rPr>
        <w:t xml:space="preserve"> </w:t>
      </w:r>
      <w:r>
        <w:t>работникам,</w:t>
      </w:r>
      <w:r>
        <w:rPr>
          <w:spacing w:val="1"/>
        </w:rPr>
        <w:t xml:space="preserve"> </w:t>
      </w:r>
      <w:r>
        <w:t>реализующим</w:t>
      </w:r>
      <w:r>
        <w:rPr>
          <w:spacing w:val="1"/>
        </w:rPr>
        <w:t xml:space="preserve"> </w:t>
      </w:r>
      <w:r>
        <w:t>воспитательный</w:t>
      </w:r>
      <w:r>
        <w:rPr>
          <w:spacing w:val="1"/>
        </w:rPr>
        <w:t xml:space="preserve"> </w:t>
      </w:r>
      <w:r>
        <w:t>принцип</w:t>
      </w:r>
      <w:r>
        <w:rPr>
          <w:spacing w:val="1"/>
        </w:rPr>
        <w:t xml:space="preserve"> </w:t>
      </w:r>
      <w:r>
        <w:t>гуманистической</w:t>
      </w:r>
      <w:r>
        <w:rPr>
          <w:spacing w:val="1"/>
        </w:rPr>
        <w:t xml:space="preserve"> </w:t>
      </w:r>
      <w:r>
        <w:t>направленности</w:t>
      </w:r>
      <w:r>
        <w:rPr>
          <w:spacing w:val="1"/>
        </w:rPr>
        <w:t xml:space="preserve"> </w:t>
      </w:r>
      <w:r>
        <w:t>осуществляемого анализа, ориентирующий экспертов на уважительное отношение как к</w:t>
      </w:r>
      <w:r>
        <w:rPr>
          <w:spacing w:val="1"/>
        </w:rPr>
        <w:t xml:space="preserve"> </w:t>
      </w:r>
      <w:r>
        <w:t>воспитанникам,</w:t>
      </w:r>
      <w:r>
        <w:rPr>
          <w:spacing w:val="1"/>
        </w:rPr>
        <w:t xml:space="preserve"> </w:t>
      </w:r>
      <w:r>
        <w:t>так</w:t>
      </w:r>
      <w:r>
        <w:rPr>
          <w:spacing w:val="1"/>
        </w:rPr>
        <w:t xml:space="preserve"> </w:t>
      </w:r>
      <w:r>
        <w:t>и</w:t>
      </w:r>
      <w:r>
        <w:rPr>
          <w:spacing w:val="1"/>
        </w:rPr>
        <w:t xml:space="preserve"> </w:t>
      </w:r>
      <w:r>
        <w:t>к</w:t>
      </w:r>
      <w:r>
        <w:rPr>
          <w:spacing w:val="1"/>
        </w:rPr>
        <w:t xml:space="preserve"> </w:t>
      </w:r>
      <w:r>
        <w:t>педагогическим</w:t>
      </w:r>
      <w:r>
        <w:rPr>
          <w:spacing w:val="1"/>
        </w:rPr>
        <w:t xml:space="preserve"> </w:t>
      </w:r>
      <w:r>
        <w:t>работникам,</w:t>
      </w:r>
      <w:r>
        <w:rPr>
          <w:spacing w:val="1"/>
        </w:rPr>
        <w:t xml:space="preserve"> </w:t>
      </w:r>
      <w:r>
        <w:t>реализующим</w:t>
      </w:r>
      <w:r>
        <w:rPr>
          <w:spacing w:val="1"/>
        </w:rPr>
        <w:t xml:space="preserve"> </w:t>
      </w:r>
      <w:r>
        <w:t>воспитательный</w:t>
      </w:r>
      <w:r>
        <w:rPr>
          <w:spacing w:val="1"/>
        </w:rPr>
        <w:t xml:space="preserve"> </w:t>
      </w:r>
      <w:r>
        <w:t>процесс;</w:t>
      </w:r>
    </w:p>
    <w:p w14:paraId="0354C599" w14:textId="77777777" w:rsidR="00B963E6" w:rsidRDefault="00B963E6" w:rsidP="00B963E6">
      <w:pPr>
        <w:pStyle w:val="a3"/>
        <w:ind w:right="687"/>
      </w:pPr>
      <w:r>
        <w:t>принцип приоритета анализа сущностных сторон воспитания, ориентирующий экспертов</w:t>
      </w:r>
      <w:r>
        <w:rPr>
          <w:spacing w:val="1"/>
        </w:rPr>
        <w:t xml:space="preserve"> </w:t>
      </w:r>
      <w:r>
        <w:t>на</w:t>
      </w:r>
      <w:r>
        <w:rPr>
          <w:spacing w:val="1"/>
        </w:rPr>
        <w:t xml:space="preserve"> </w:t>
      </w:r>
      <w:r>
        <w:t>изучение</w:t>
      </w:r>
      <w:r>
        <w:rPr>
          <w:spacing w:val="1"/>
        </w:rPr>
        <w:t xml:space="preserve"> </w:t>
      </w:r>
      <w:r>
        <w:t>не</w:t>
      </w:r>
      <w:r>
        <w:rPr>
          <w:spacing w:val="1"/>
        </w:rPr>
        <w:t xml:space="preserve"> </w:t>
      </w:r>
      <w:r>
        <w:t>количественных</w:t>
      </w:r>
      <w:r>
        <w:rPr>
          <w:spacing w:val="1"/>
        </w:rPr>
        <w:t xml:space="preserve"> </w:t>
      </w:r>
      <w:r>
        <w:t>его</w:t>
      </w:r>
      <w:r>
        <w:rPr>
          <w:spacing w:val="1"/>
        </w:rPr>
        <w:t xml:space="preserve"> </w:t>
      </w:r>
      <w:r>
        <w:t>показателей,</w:t>
      </w:r>
      <w:r>
        <w:rPr>
          <w:spacing w:val="1"/>
        </w:rPr>
        <w:t xml:space="preserve"> </w:t>
      </w:r>
      <w:r>
        <w:t>а</w:t>
      </w:r>
      <w:r>
        <w:rPr>
          <w:spacing w:val="1"/>
        </w:rPr>
        <w:t xml:space="preserve"> </w:t>
      </w:r>
      <w:r>
        <w:t>качественных</w:t>
      </w:r>
      <w:r>
        <w:rPr>
          <w:spacing w:val="1"/>
        </w:rPr>
        <w:t xml:space="preserve"> </w:t>
      </w:r>
      <w:r>
        <w:t>—</w:t>
      </w:r>
      <w:r>
        <w:rPr>
          <w:spacing w:val="61"/>
        </w:rPr>
        <w:t xml:space="preserve"> </w:t>
      </w:r>
      <w:r>
        <w:t>таких,</w:t>
      </w:r>
      <w:r>
        <w:rPr>
          <w:spacing w:val="61"/>
        </w:rPr>
        <w:t xml:space="preserve"> </w:t>
      </w:r>
      <w:r>
        <w:t>как</w:t>
      </w:r>
      <w:r>
        <w:rPr>
          <w:spacing w:val="-57"/>
        </w:rPr>
        <w:t xml:space="preserve"> </w:t>
      </w:r>
      <w:r>
        <w:t>содержание</w:t>
      </w:r>
      <w:r>
        <w:rPr>
          <w:spacing w:val="1"/>
        </w:rPr>
        <w:t xml:space="preserve"> </w:t>
      </w:r>
      <w:r>
        <w:t>и</w:t>
      </w:r>
      <w:r>
        <w:rPr>
          <w:spacing w:val="1"/>
        </w:rPr>
        <w:t xml:space="preserve"> </w:t>
      </w:r>
      <w:r>
        <w:t>разнообразие</w:t>
      </w:r>
      <w:r>
        <w:rPr>
          <w:spacing w:val="1"/>
        </w:rPr>
        <w:t xml:space="preserve"> </w:t>
      </w:r>
      <w:r>
        <w:t>деятельности,</w:t>
      </w:r>
      <w:r>
        <w:rPr>
          <w:spacing w:val="1"/>
        </w:rPr>
        <w:t xml:space="preserve"> </w:t>
      </w:r>
      <w:r>
        <w:t>характер</w:t>
      </w:r>
      <w:r>
        <w:rPr>
          <w:spacing w:val="1"/>
        </w:rPr>
        <w:t xml:space="preserve"> </w:t>
      </w:r>
      <w:r>
        <w:t>общения</w:t>
      </w:r>
      <w:r>
        <w:rPr>
          <w:spacing w:val="1"/>
        </w:rPr>
        <w:t xml:space="preserve"> </w:t>
      </w:r>
      <w:r>
        <w:t>и</w:t>
      </w:r>
      <w:r>
        <w:rPr>
          <w:spacing w:val="1"/>
        </w:rPr>
        <w:t xml:space="preserve"> </w:t>
      </w:r>
      <w:r>
        <w:t>отношений</w:t>
      </w:r>
      <w:r>
        <w:rPr>
          <w:spacing w:val="1"/>
        </w:rPr>
        <w:t xml:space="preserve"> </w:t>
      </w:r>
      <w:r>
        <w:t>между</w:t>
      </w:r>
      <w:r>
        <w:rPr>
          <w:spacing w:val="-57"/>
        </w:rPr>
        <w:t xml:space="preserve"> </w:t>
      </w:r>
      <w:r>
        <w:t>обучающимися</w:t>
      </w:r>
      <w:r>
        <w:rPr>
          <w:spacing w:val="-1"/>
        </w:rPr>
        <w:t xml:space="preserve"> </w:t>
      </w:r>
      <w:r>
        <w:t>и педагогическими работниками;</w:t>
      </w:r>
    </w:p>
    <w:p w14:paraId="662D380D" w14:textId="77777777" w:rsidR="00B963E6" w:rsidRDefault="00B963E6" w:rsidP="00B963E6">
      <w:pPr>
        <w:pStyle w:val="a3"/>
        <w:ind w:right="688"/>
      </w:pPr>
      <w:r>
        <w:t>принцип</w:t>
      </w:r>
      <w:r>
        <w:rPr>
          <w:spacing w:val="41"/>
        </w:rPr>
        <w:t xml:space="preserve"> </w:t>
      </w:r>
      <w:r>
        <w:t>развивающего</w:t>
      </w:r>
      <w:r>
        <w:rPr>
          <w:spacing w:val="40"/>
        </w:rPr>
        <w:t xml:space="preserve"> </w:t>
      </w:r>
      <w:r>
        <w:t>характера</w:t>
      </w:r>
      <w:r>
        <w:rPr>
          <w:spacing w:val="39"/>
        </w:rPr>
        <w:t xml:space="preserve"> </w:t>
      </w:r>
      <w:r>
        <w:t>осуществляемого</w:t>
      </w:r>
      <w:r>
        <w:rPr>
          <w:spacing w:val="40"/>
        </w:rPr>
        <w:t xml:space="preserve"> </w:t>
      </w:r>
      <w:r>
        <w:t>анализа,</w:t>
      </w:r>
      <w:r>
        <w:rPr>
          <w:spacing w:val="41"/>
        </w:rPr>
        <w:t xml:space="preserve"> </w:t>
      </w:r>
      <w:r>
        <w:t>ориентирующий</w:t>
      </w:r>
      <w:r>
        <w:rPr>
          <w:spacing w:val="41"/>
        </w:rPr>
        <w:t xml:space="preserve"> </w:t>
      </w:r>
      <w:r>
        <w:lastRenderedPageBreak/>
        <w:t>экспертов</w:t>
      </w:r>
      <w:r>
        <w:rPr>
          <w:spacing w:val="-58"/>
        </w:rPr>
        <w:t xml:space="preserve"> </w:t>
      </w:r>
      <w:r>
        <w:t>на использование его результатов для совершенствования воспитательной деятельности</w:t>
      </w:r>
      <w:r>
        <w:rPr>
          <w:spacing w:val="1"/>
        </w:rPr>
        <w:t xml:space="preserve"> </w:t>
      </w:r>
      <w:r>
        <w:t>педагогических работников: грамотной постановки ими цели и задач воспитания, умелого</w:t>
      </w:r>
      <w:r>
        <w:rPr>
          <w:spacing w:val="1"/>
        </w:rPr>
        <w:t xml:space="preserve"> </w:t>
      </w:r>
      <w:r>
        <w:t>планирования</w:t>
      </w:r>
      <w:r>
        <w:rPr>
          <w:spacing w:val="1"/>
        </w:rPr>
        <w:t xml:space="preserve"> </w:t>
      </w:r>
      <w:r>
        <w:t>своей</w:t>
      </w:r>
      <w:r>
        <w:rPr>
          <w:spacing w:val="1"/>
        </w:rPr>
        <w:t xml:space="preserve"> </w:t>
      </w:r>
      <w:r>
        <w:t>воспитательной</w:t>
      </w:r>
      <w:r>
        <w:rPr>
          <w:spacing w:val="1"/>
        </w:rPr>
        <w:t xml:space="preserve"> </w:t>
      </w:r>
      <w:r>
        <w:t>работы,</w:t>
      </w:r>
      <w:r>
        <w:rPr>
          <w:spacing w:val="1"/>
        </w:rPr>
        <w:t xml:space="preserve"> </w:t>
      </w:r>
      <w:r>
        <w:t>адекватного</w:t>
      </w:r>
      <w:r>
        <w:rPr>
          <w:spacing w:val="1"/>
        </w:rPr>
        <w:t xml:space="preserve"> </w:t>
      </w:r>
      <w:r>
        <w:t>подбора</w:t>
      </w:r>
      <w:r>
        <w:rPr>
          <w:spacing w:val="1"/>
        </w:rPr>
        <w:t xml:space="preserve"> </w:t>
      </w:r>
      <w:r>
        <w:t>видов,</w:t>
      </w:r>
      <w:r>
        <w:rPr>
          <w:spacing w:val="1"/>
        </w:rPr>
        <w:t xml:space="preserve"> </w:t>
      </w:r>
      <w:r>
        <w:t>форм</w:t>
      </w:r>
      <w:r>
        <w:rPr>
          <w:spacing w:val="1"/>
        </w:rPr>
        <w:t xml:space="preserve"> </w:t>
      </w:r>
      <w:r>
        <w:t>и</w:t>
      </w:r>
      <w:r>
        <w:rPr>
          <w:spacing w:val="1"/>
        </w:rPr>
        <w:t xml:space="preserve"> </w:t>
      </w:r>
      <w:r>
        <w:t>содержания</w:t>
      </w:r>
      <w:r>
        <w:rPr>
          <w:spacing w:val="-1"/>
        </w:rPr>
        <w:t xml:space="preserve"> </w:t>
      </w:r>
      <w:r>
        <w:t>их</w:t>
      </w:r>
      <w:r>
        <w:rPr>
          <w:spacing w:val="2"/>
        </w:rPr>
        <w:t xml:space="preserve"> </w:t>
      </w:r>
      <w:r>
        <w:t>совместной с</w:t>
      </w:r>
      <w:r>
        <w:rPr>
          <w:spacing w:val="-2"/>
        </w:rPr>
        <w:t xml:space="preserve"> </w:t>
      </w:r>
      <w:r>
        <w:t>обучающимися деятельности;</w:t>
      </w:r>
    </w:p>
    <w:p w14:paraId="6FCC30C6" w14:textId="77777777" w:rsidR="00B963E6" w:rsidRDefault="00B963E6" w:rsidP="00B963E6">
      <w:pPr>
        <w:pStyle w:val="a3"/>
        <w:ind w:right="683"/>
      </w:pPr>
      <w:r>
        <w:t>принцип разделенной ответственности за результаты личностного развития обучающихся,</w:t>
      </w:r>
      <w:r>
        <w:rPr>
          <w:spacing w:val="-57"/>
        </w:rPr>
        <w:t xml:space="preserve"> </w:t>
      </w:r>
      <w:r>
        <w:t>ориентирующий экспертов на понимание того, что личностное развитие обучающихся</w:t>
      </w:r>
      <w:r>
        <w:rPr>
          <w:spacing w:val="1"/>
        </w:rPr>
        <w:t xml:space="preserve"> </w:t>
      </w:r>
      <w:r>
        <w:t>—</w:t>
      </w:r>
      <w:r>
        <w:rPr>
          <w:spacing w:val="1"/>
        </w:rPr>
        <w:t xml:space="preserve"> </w:t>
      </w:r>
      <w:r>
        <w:t>это</w:t>
      </w:r>
      <w:r>
        <w:rPr>
          <w:spacing w:val="1"/>
        </w:rPr>
        <w:t xml:space="preserve"> </w:t>
      </w:r>
      <w:r>
        <w:t>результат</w:t>
      </w:r>
      <w:r>
        <w:rPr>
          <w:spacing w:val="1"/>
        </w:rPr>
        <w:t xml:space="preserve"> </w:t>
      </w:r>
      <w:r>
        <w:t>как</w:t>
      </w:r>
      <w:r>
        <w:rPr>
          <w:spacing w:val="1"/>
        </w:rPr>
        <w:t xml:space="preserve"> </w:t>
      </w:r>
      <w:r>
        <w:t>социального</w:t>
      </w:r>
      <w:r>
        <w:rPr>
          <w:spacing w:val="1"/>
        </w:rPr>
        <w:t xml:space="preserve"> </w:t>
      </w:r>
      <w:r>
        <w:t>воспитания</w:t>
      </w:r>
      <w:r>
        <w:rPr>
          <w:spacing w:val="1"/>
        </w:rPr>
        <w:t xml:space="preserve"> </w:t>
      </w:r>
      <w:r>
        <w:t>(в</w:t>
      </w:r>
      <w:r>
        <w:rPr>
          <w:spacing w:val="1"/>
        </w:rPr>
        <w:t xml:space="preserve"> </w:t>
      </w:r>
      <w:r>
        <w:t>котором</w:t>
      </w:r>
      <w:r>
        <w:rPr>
          <w:spacing w:val="1"/>
        </w:rPr>
        <w:t xml:space="preserve"> </w:t>
      </w:r>
      <w:r>
        <w:t>образовательная</w:t>
      </w:r>
      <w:r>
        <w:rPr>
          <w:spacing w:val="1"/>
        </w:rPr>
        <w:t xml:space="preserve"> </w:t>
      </w:r>
      <w:r>
        <w:t>организация</w:t>
      </w:r>
      <w:r>
        <w:rPr>
          <w:spacing w:val="1"/>
        </w:rPr>
        <w:t xml:space="preserve"> </w:t>
      </w:r>
      <w:r>
        <w:t>участвует наряду с другими социальными институтами), так и стихийной социализации и</w:t>
      </w:r>
      <w:r>
        <w:rPr>
          <w:spacing w:val="1"/>
        </w:rPr>
        <w:t xml:space="preserve"> </w:t>
      </w:r>
      <w:r>
        <w:t>саморазвития</w:t>
      </w:r>
      <w:r>
        <w:rPr>
          <w:spacing w:val="-1"/>
        </w:rPr>
        <w:t xml:space="preserve"> </w:t>
      </w:r>
      <w:r>
        <w:t>обучающихся.</w:t>
      </w:r>
    </w:p>
    <w:p w14:paraId="07781BE9" w14:textId="77777777" w:rsidR="00B963E6" w:rsidRDefault="00B963E6" w:rsidP="00B963E6">
      <w:pPr>
        <w:pStyle w:val="a3"/>
        <w:ind w:right="684"/>
      </w:pPr>
      <w:r>
        <w:t>Основные направления</w:t>
      </w:r>
      <w:r>
        <w:rPr>
          <w:spacing w:val="1"/>
        </w:rPr>
        <w:t xml:space="preserve"> </w:t>
      </w:r>
      <w:r>
        <w:t>анализа организуемого в ЧОУ РО «НЕРПЦ(МП)» «Православная</w:t>
      </w:r>
      <w:r>
        <w:rPr>
          <w:spacing w:val="1"/>
        </w:rPr>
        <w:t xml:space="preserve"> </w:t>
      </w:r>
      <w:r>
        <w:t>гимназия во имя Святых Кирилла и Мефодия г. Нижнего Новгорода» воспитательного</w:t>
      </w:r>
      <w:r>
        <w:rPr>
          <w:spacing w:val="1"/>
        </w:rPr>
        <w:t xml:space="preserve"> </w:t>
      </w:r>
      <w:r>
        <w:t>процесса</w:t>
      </w:r>
      <w:r>
        <w:rPr>
          <w:spacing w:val="59"/>
        </w:rPr>
        <w:t xml:space="preserve"> </w:t>
      </w:r>
      <w:r>
        <w:t>следующие:</w:t>
      </w:r>
    </w:p>
    <w:p w14:paraId="25D3766A" w14:textId="77777777" w:rsidR="00B963E6" w:rsidRDefault="00B963E6" w:rsidP="00B963E6">
      <w:pPr>
        <w:pStyle w:val="a3"/>
      </w:pPr>
      <w:r>
        <w:t>Результаты</w:t>
      </w:r>
      <w:r>
        <w:rPr>
          <w:spacing w:val="-4"/>
        </w:rPr>
        <w:t xml:space="preserve"> </w:t>
      </w:r>
      <w:r>
        <w:t>воспитания,</w:t>
      </w:r>
      <w:r>
        <w:rPr>
          <w:spacing w:val="-4"/>
        </w:rPr>
        <w:t xml:space="preserve"> </w:t>
      </w:r>
      <w:r>
        <w:t>социализации</w:t>
      </w:r>
      <w:r>
        <w:rPr>
          <w:spacing w:val="-6"/>
        </w:rPr>
        <w:t xml:space="preserve"> </w:t>
      </w:r>
      <w:r>
        <w:t>и</w:t>
      </w:r>
      <w:r>
        <w:rPr>
          <w:spacing w:val="-4"/>
        </w:rPr>
        <w:t xml:space="preserve"> </w:t>
      </w:r>
      <w:r>
        <w:t>саморазвития</w:t>
      </w:r>
      <w:r>
        <w:rPr>
          <w:spacing w:val="-4"/>
        </w:rPr>
        <w:t xml:space="preserve"> </w:t>
      </w:r>
      <w:r>
        <w:t>обучающихся.</w:t>
      </w:r>
    </w:p>
    <w:p w14:paraId="3C727FE6" w14:textId="77777777" w:rsidR="00B963E6" w:rsidRDefault="00B963E6" w:rsidP="00B963E6">
      <w:pPr>
        <w:pStyle w:val="a3"/>
        <w:ind w:right="685"/>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w:t>
      </w:r>
      <w:r>
        <w:rPr>
          <w:spacing w:val="1"/>
        </w:rPr>
        <w:t xml:space="preserve"> </w:t>
      </w:r>
      <w:r>
        <w:t>личностного</w:t>
      </w:r>
      <w:r>
        <w:rPr>
          <w:spacing w:val="-1"/>
        </w:rPr>
        <w:t xml:space="preserve"> </w:t>
      </w:r>
      <w:r>
        <w:t>развития обучающихся каждого класса.</w:t>
      </w:r>
    </w:p>
    <w:p w14:paraId="0FA167A9" w14:textId="77777777" w:rsidR="00B963E6" w:rsidRDefault="00B963E6" w:rsidP="00B963E6">
      <w:pPr>
        <w:pStyle w:val="a3"/>
        <w:ind w:right="691"/>
      </w:pPr>
      <w:r>
        <w:t>Анализ осуществляется классными руководителями совместно с заместителем директора</w:t>
      </w:r>
      <w:r>
        <w:rPr>
          <w:spacing w:val="1"/>
        </w:rPr>
        <w:t xml:space="preserve"> </w:t>
      </w:r>
      <w:r>
        <w:t>по воспитательной работе с последующим обсуждением его результатов на заседании</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1"/>
        </w:rPr>
        <w:t xml:space="preserve"> </w:t>
      </w:r>
      <w:r>
        <w:t>совете</w:t>
      </w:r>
      <w:r>
        <w:rPr>
          <w:spacing w:val="1"/>
        </w:rPr>
        <w:t xml:space="preserve"> </w:t>
      </w:r>
      <w:r>
        <w:t>гимназии.</w:t>
      </w:r>
    </w:p>
    <w:p w14:paraId="3E126E59" w14:textId="77777777" w:rsidR="00B963E6" w:rsidRDefault="00B963E6" w:rsidP="00B963E6">
      <w:pPr>
        <w:pStyle w:val="a3"/>
        <w:ind w:right="693"/>
      </w:pPr>
      <w:r>
        <w:t>Способом</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результатах</w:t>
      </w:r>
      <w:r>
        <w:rPr>
          <w:spacing w:val="1"/>
        </w:rPr>
        <w:t xml:space="preserve"> </w:t>
      </w:r>
      <w:r>
        <w:t>воспитания,</w:t>
      </w:r>
      <w:r>
        <w:rPr>
          <w:spacing w:val="1"/>
        </w:rPr>
        <w:t xml:space="preserve"> </w:t>
      </w:r>
      <w:r>
        <w:t>социализации</w:t>
      </w:r>
      <w:r>
        <w:rPr>
          <w:spacing w:val="61"/>
        </w:rPr>
        <w:t xml:space="preserve"> </w:t>
      </w:r>
      <w:r>
        <w:t>и</w:t>
      </w:r>
      <w:r>
        <w:rPr>
          <w:spacing w:val="1"/>
        </w:rPr>
        <w:t xml:space="preserve"> </w:t>
      </w:r>
      <w:r>
        <w:t>саморазвития</w:t>
      </w:r>
      <w:r>
        <w:rPr>
          <w:spacing w:val="-1"/>
        </w:rPr>
        <w:t xml:space="preserve"> </w:t>
      </w:r>
      <w:r>
        <w:t>обучающихся является</w:t>
      </w:r>
      <w:r>
        <w:rPr>
          <w:spacing w:val="-1"/>
        </w:rPr>
        <w:t xml:space="preserve"> </w:t>
      </w:r>
      <w:r>
        <w:t>педагогическое</w:t>
      </w:r>
      <w:r>
        <w:rPr>
          <w:spacing w:val="-1"/>
        </w:rPr>
        <w:t xml:space="preserve"> </w:t>
      </w:r>
      <w:r>
        <w:t>наблюдение.</w:t>
      </w:r>
    </w:p>
    <w:p w14:paraId="64202FC3" w14:textId="77777777" w:rsidR="00B963E6" w:rsidRDefault="00B963E6" w:rsidP="00B963E6">
      <w:pPr>
        <w:pStyle w:val="a3"/>
      </w:pPr>
      <w:r>
        <w:t>Внимание</w:t>
      </w:r>
      <w:r>
        <w:rPr>
          <w:spacing w:val="-5"/>
        </w:rPr>
        <w:t xml:space="preserve"> </w:t>
      </w:r>
      <w:r>
        <w:t>педагогических</w:t>
      </w:r>
      <w:r>
        <w:rPr>
          <w:spacing w:val="-1"/>
        </w:rPr>
        <w:t xml:space="preserve"> </w:t>
      </w:r>
      <w:r>
        <w:t>работников</w:t>
      </w:r>
      <w:r>
        <w:rPr>
          <w:spacing w:val="-3"/>
        </w:rPr>
        <w:t xml:space="preserve"> </w:t>
      </w:r>
      <w:r>
        <w:t>сосредоточивается</w:t>
      </w:r>
      <w:r>
        <w:rPr>
          <w:spacing w:val="-3"/>
        </w:rPr>
        <w:t xml:space="preserve"> </w:t>
      </w:r>
      <w:r>
        <w:t>на</w:t>
      </w:r>
      <w:r>
        <w:rPr>
          <w:spacing w:val="-4"/>
        </w:rPr>
        <w:t xml:space="preserve"> </w:t>
      </w:r>
      <w:r>
        <w:t>следующих</w:t>
      </w:r>
      <w:r>
        <w:rPr>
          <w:spacing w:val="-1"/>
        </w:rPr>
        <w:t xml:space="preserve"> </w:t>
      </w:r>
      <w:r>
        <w:t>вопросах:</w:t>
      </w:r>
    </w:p>
    <w:p w14:paraId="41D5271A" w14:textId="77777777" w:rsidR="00B963E6" w:rsidRDefault="00B963E6" w:rsidP="00B963E6">
      <w:pPr>
        <w:pStyle w:val="a3"/>
        <w:spacing w:before="1"/>
        <w:ind w:right="694"/>
      </w:pPr>
      <w:r>
        <w:t>какие</w:t>
      </w:r>
      <w:r>
        <w:rPr>
          <w:spacing w:val="1"/>
        </w:rPr>
        <w:t xml:space="preserve"> </w:t>
      </w:r>
      <w:r>
        <w:t>прежде</w:t>
      </w:r>
      <w:r>
        <w:rPr>
          <w:spacing w:val="1"/>
        </w:rPr>
        <w:t xml:space="preserve"> </w:t>
      </w:r>
      <w:r>
        <w:t>существовавшие</w:t>
      </w:r>
      <w:r>
        <w:rPr>
          <w:spacing w:val="1"/>
        </w:rPr>
        <w:t xml:space="preserve"> </w:t>
      </w:r>
      <w:r>
        <w:t>проблемы</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удалось</w:t>
      </w:r>
      <w:r>
        <w:rPr>
          <w:spacing w:val="-57"/>
        </w:rPr>
        <w:t xml:space="preserve"> </w:t>
      </w:r>
      <w:r>
        <w:t>решить за</w:t>
      </w:r>
      <w:r>
        <w:rPr>
          <w:spacing w:val="-1"/>
        </w:rPr>
        <w:t xml:space="preserve"> </w:t>
      </w:r>
      <w:r>
        <w:t>минувший</w:t>
      </w:r>
      <w:r>
        <w:rPr>
          <w:spacing w:val="3"/>
        </w:rPr>
        <w:t xml:space="preserve"> </w:t>
      </w:r>
      <w:r>
        <w:t>учебный год;</w:t>
      </w:r>
    </w:p>
    <w:p w14:paraId="2949F36D" w14:textId="77777777" w:rsidR="00B963E6" w:rsidRDefault="00B963E6" w:rsidP="00B963E6">
      <w:pPr>
        <w:pStyle w:val="a3"/>
        <w:ind w:left="745" w:right="687" w:hanging="284"/>
      </w:pPr>
      <w:r>
        <w:t>какие проблемы решить не удалось и почему; какие новые проблемы появились, над чем</w:t>
      </w:r>
      <w:r>
        <w:rPr>
          <w:spacing w:val="1"/>
        </w:rPr>
        <w:t xml:space="preserve"> </w:t>
      </w:r>
      <w:r>
        <w:t>далее</w:t>
      </w:r>
      <w:r>
        <w:rPr>
          <w:spacing w:val="-2"/>
        </w:rPr>
        <w:t xml:space="preserve"> </w:t>
      </w:r>
      <w:r>
        <w:t>предстоит работать</w:t>
      </w:r>
      <w:r>
        <w:rPr>
          <w:spacing w:val="1"/>
        </w:rPr>
        <w:t xml:space="preserve"> </w:t>
      </w:r>
      <w:r>
        <w:t>педагогическому</w:t>
      </w:r>
      <w:r>
        <w:rPr>
          <w:spacing w:val="-5"/>
        </w:rPr>
        <w:t xml:space="preserve"> </w:t>
      </w:r>
      <w:r>
        <w:t>коллективу.</w:t>
      </w:r>
    </w:p>
    <w:p w14:paraId="150C746B" w14:textId="77777777" w:rsidR="00B963E6" w:rsidRDefault="00B963E6" w:rsidP="00B963E6">
      <w:pPr>
        <w:pStyle w:val="a3"/>
        <w:ind w:right="686"/>
      </w:pPr>
      <w:r>
        <w:t>2. Состояние организуемой в ЧОУ РО «НЕРПЦ(МП)» «Православная гимназия во имя</w:t>
      </w:r>
      <w:r>
        <w:rPr>
          <w:spacing w:val="1"/>
        </w:rPr>
        <w:t xml:space="preserve"> </w:t>
      </w:r>
      <w:r>
        <w:t>Святых</w:t>
      </w:r>
      <w:r>
        <w:rPr>
          <w:spacing w:val="40"/>
        </w:rPr>
        <w:t xml:space="preserve"> </w:t>
      </w:r>
      <w:r>
        <w:t>Кирилла</w:t>
      </w:r>
      <w:r>
        <w:rPr>
          <w:spacing w:val="38"/>
        </w:rPr>
        <w:t xml:space="preserve"> </w:t>
      </w:r>
      <w:r>
        <w:t>и</w:t>
      </w:r>
      <w:r>
        <w:rPr>
          <w:spacing w:val="37"/>
        </w:rPr>
        <w:t xml:space="preserve"> </w:t>
      </w:r>
      <w:r>
        <w:t>Мефодия</w:t>
      </w:r>
      <w:r>
        <w:rPr>
          <w:spacing w:val="38"/>
        </w:rPr>
        <w:t xml:space="preserve"> </w:t>
      </w:r>
      <w:r>
        <w:t>г.</w:t>
      </w:r>
      <w:r>
        <w:rPr>
          <w:spacing w:val="38"/>
        </w:rPr>
        <w:t xml:space="preserve"> </w:t>
      </w:r>
      <w:r>
        <w:t>Нижнего</w:t>
      </w:r>
      <w:r>
        <w:rPr>
          <w:spacing w:val="38"/>
        </w:rPr>
        <w:t xml:space="preserve"> </w:t>
      </w:r>
      <w:r>
        <w:t>Новгорода»</w:t>
      </w:r>
      <w:r>
        <w:rPr>
          <w:spacing w:val="39"/>
        </w:rPr>
        <w:t xml:space="preserve"> </w:t>
      </w:r>
      <w:r>
        <w:t>совместной</w:t>
      </w:r>
      <w:r>
        <w:rPr>
          <w:spacing w:val="39"/>
        </w:rPr>
        <w:t xml:space="preserve"> </w:t>
      </w:r>
      <w:r>
        <w:t>деятельности</w:t>
      </w:r>
    </w:p>
    <w:p w14:paraId="7C310FC3" w14:textId="77777777" w:rsidR="00B963E6" w:rsidRDefault="00B963E6" w:rsidP="00B963E6">
      <w:pPr>
        <w:pStyle w:val="a3"/>
        <w:spacing w:before="66"/>
        <w:ind w:right="687"/>
      </w:pPr>
      <w:r>
        <w:t>обучающихся и взрослых. Критерием, на основе которого осуществляется данный анализ,</w:t>
      </w:r>
      <w:r>
        <w:rPr>
          <w:spacing w:val="1"/>
        </w:rPr>
        <w:t xml:space="preserve"> </w:t>
      </w:r>
      <w:r>
        <w:t>является наличие в образовательной организации интересной, событийно насыщенной и</w:t>
      </w:r>
      <w:r>
        <w:rPr>
          <w:spacing w:val="1"/>
        </w:rPr>
        <w:t xml:space="preserve"> </w:t>
      </w:r>
      <w:r>
        <w:t>личностно</w:t>
      </w:r>
      <w:r>
        <w:rPr>
          <w:spacing w:val="1"/>
        </w:rPr>
        <w:t xml:space="preserve"> </w:t>
      </w:r>
      <w:r>
        <w:t>развивающей</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взрослых.</w:t>
      </w:r>
      <w:r>
        <w:rPr>
          <w:spacing w:val="1"/>
        </w:rPr>
        <w:t xml:space="preserve"> </w:t>
      </w:r>
      <w:r>
        <w:t>Анализ</w:t>
      </w:r>
      <w:r>
        <w:rPr>
          <w:spacing w:val="1"/>
        </w:rPr>
        <w:t xml:space="preserve"> </w:t>
      </w:r>
      <w:r>
        <w:t>осуществляется</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классными</w:t>
      </w:r>
      <w:r>
        <w:rPr>
          <w:spacing w:val="1"/>
        </w:rPr>
        <w:t xml:space="preserve"> </w:t>
      </w:r>
      <w:r>
        <w:t>руководителями, активом старшеклассников и родителями (законными представителями),</w:t>
      </w:r>
      <w:r>
        <w:rPr>
          <w:spacing w:val="1"/>
        </w:rPr>
        <w:t xml:space="preserve"> </w:t>
      </w:r>
      <w:r>
        <w:t>хорошо</w:t>
      </w:r>
      <w:r>
        <w:rPr>
          <w:spacing w:val="-1"/>
        </w:rPr>
        <w:t xml:space="preserve"> </w:t>
      </w:r>
      <w:r>
        <w:t>знакомыми с</w:t>
      </w:r>
      <w:r>
        <w:rPr>
          <w:spacing w:val="-2"/>
        </w:rPr>
        <w:t xml:space="preserve"> </w:t>
      </w:r>
      <w:r>
        <w:t>деятельностью образовательной организации.</w:t>
      </w:r>
    </w:p>
    <w:p w14:paraId="01369651" w14:textId="77777777" w:rsidR="00B963E6" w:rsidRDefault="00B963E6" w:rsidP="00B963E6">
      <w:pPr>
        <w:pStyle w:val="a3"/>
        <w:spacing w:before="1"/>
      </w:pPr>
      <w:r>
        <w:t>Способами</w:t>
      </w:r>
      <w:r>
        <w:rPr>
          <w:spacing w:val="18"/>
        </w:rPr>
        <w:t xml:space="preserve"> </w:t>
      </w:r>
      <w:r>
        <w:t>получения</w:t>
      </w:r>
      <w:r>
        <w:rPr>
          <w:spacing w:val="15"/>
        </w:rPr>
        <w:t xml:space="preserve"> </w:t>
      </w:r>
      <w:r>
        <w:t>информации</w:t>
      </w:r>
      <w:r>
        <w:rPr>
          <w:spacing w:val="19"/>
        </w:rPr>
        <w:t xml:space="preserve"> </w:t>
      </w:r>
      <w:r>
        <w:t>о</w:t>
      </w:r>
      <w:r>
        <w:rPr>
          <w:spacing w:val="17"/>
        </w:rPr>
        <w:t xml:space="preserve"> </w:t>
      </w:r>
      <w:r>
        <w:t>состоянии</w:t>
      </w:r>
      <w:r>
        <w:rPr>
          <w:spacing w:val="20"/>
        </w:rPr>
        <w:t xml:space="preserve"> </w:t>
      </w:r>
      <w:r>
        <w:t>организуемой</w:t>
      </w:r>
      <w:r>
        <w:rPr>
          <w:spacing w:val="19"/>
        </w:rPr>
        <w:t xml:space="preserve"> </w:t>
      </w:r>
      <w:r>
        <w:t>в</w:t>
      </w:r>
      <w:r>
        <w:rPr>
          <w:spacing w:val="23"/>
        </w:rPr>
        <w:t xml:space="preserve"> </w:t>
      </w:r>
      <w:r>
        <w:t>ЧОУ</w:t>
      </w:r>
      <w:r>
        <w:rPr>
          <w:spacing w:val="18"/>
        </w:rPr>
        <w:t xml:space="preserve"> </w:t>
      </w:r>
      <w:r>
        <w:t>РО</w:t>
      </w:r>
      <w:r>
        <w:rPr>
          <w:spacing w:val="20"/>
        </w:rPr>
        <w:t xml:space="preserve"> </w:t>
      </w:r>
      <w:r>
        <w:t>«НЕРПЦ(МП)»</w:t>
      </w:r>
    </w:p>
    <w:p w14:paraId="26315940" w14:textId="77777777" w:rsidR="00B963E6" w:rsidRDefault="00B963E6" w:rsidP="00B963E6">
      <w:pPr>
        <w:pStyle w:val="a3"/>
        <w:tabs>
          <w:tab w:val="left" w:pos="2083"/>
          <w:tab w:val="left" w:pos="2258"/>
          <w:tab w:val="left" w:pos="2603"/>
          <w:tab w:val="left" w:pos="3068"/>
          <w:tab w:val="left" w:pos="3291"/>
          <w:tab w:val="left" w:pos="4498"/>
          <w:tab w:val="left" w:pos="4905"/>
          <w:tab w:val="left" w:pos="5930"/>
          <w:tab w:val="left" w:pos="6857"/>
          <w:tab w:val="left" w:pos="7459"/>
          <w:tab w:val="left" w:pos="8044"/>
          <w:tab w:val="left" w:pos="9573"/>
        </w:tabs>
        <w:ind w:right="685"/>
        <w:jc w:val="left"/>
      </w:pPr>
      <w:r>
        <w:t>«Православная</w:t>
      </w:r>
      <w:r>
        <w:rPr>
          <w:spacing w:val="1"/>
        </w:rPr>
        <w:t xml:space="preserve"> </w:t>
      </w:r>
      <w:r>
        <w:t>гимназия</w:t>
      </w:r>
      <w:r>
        <w:rPr>
          <w:spacing w:val="1"/>
        </w:rPr>
        <w:t xml:space="preserve"> </w:t>
      </w:r>
      <w:r>
        <w:t>во</w:t>
      </w:r>
      <w:r>
        <w:rPr>
          <w:spacing w:val="1"/>
        </w:rPr>
        <w:t xml:space="preserve"> </w:t>
      </w:r>
      <w:r>
        <w:t>имя</w:t>
      </w:r>
      <w:r>
        <w:rPr>
          <w:spacing w:val="1"/>
        </w:rPr>
        <w:t xml:space="preserve"> </w:t>
      </w:r>
      <w:r>
        <w:t>Святых</w:t>
      </w:r>
      <w:r>
        <w:rPr>
          <w:spacing w:val="1"/>
        </w:rPr>
        <w:t xml:space="preserve"> </w:t>
      </w:r>
      <w:r>
        <w:t>Кирилла</w:t>
      </w:r>
      <w:r>
        <w:rPr>
          <w:spacing w:val="1"/>
        </w:rPr>
        <w:t xml:space="preserve"> </w:t>
      </w:r>
      <w:r>
        <w:t>и</w:t>
      </w:r>
      <w:r>
        <w:rPr>
          <w:spacing w:val="1"/>
        </w:rPr>
        <w:t xml:space="preserve"> </w:t>
      </w:r>
      <w:r>
        <w:t>Мефодия</w:t>
      </w:r>
      <w:r>
        <w:rPr>
          <w:spacing w:val="1"/>
        </w:rPr>
        <w:t xml:space="preserve"> </w:t>
      </w:r>
      <w:r>
        <w:t>г.</w:t>
      </w:r>
      <w:r>
        <w:rPr>
          <w:spacing w:val="1"/>
        </w:rPr>
        <w:t xml:space="preserve"> </w:t>
      </w:r>
      <w:r>
        <w:t>Нижнего</w:t>
      </w:r>
      <w:r>
        <w:rPr>
          <w:spacing w:val="1"/>
        </w:rPr>
        <w:t xml:space="preserve"> </w:t>
      </w:r>
      <w:r>
        <w:t>Новгорода»</w:t>
      </w:r>
      <w:r>
        <w:rPr>
          <w:spacing w:val="-57"/>
        </w:rPr>
        <w:t xml:space="preserve"> </w:t>
      </w:r>
      <w:r>
        <w:t>совместной</w:t>
      </w:r>
      <w:r>
        <w:rPr>
          <w:spacing w:val="21"/>
        </w:rPr>
        <w:t xml:space="preserve"> </w:t>
      </w:r>
      <w:r>
        <w:t>деятельности</w:t>
      </w:r>
      <w:r>
        <w:rPr>
          <w:spacing w:val="22"/>
        </w:rPr>
        <w:t xml:space="preserve"> </w:t>
      </w:r>
      <w:r>
        <w:t>обучающихся</w:t>
      </w:r>
      <w:r>
        <w:rPr>
          <w:spacing w:val="20"/>
        </w:rPr>
        <w:t xml:space="preserve"> </w:t>
      </w:r>
      <w:r>
        <w:t>и</w:t>
      </w:r>
      <w:r>
        <w:rPr>
          <w:spacing w:val="21"/>
        </w:rPr>
        <w:t xml:space="preserve"> </w:t>
      </w:r>
      <w:r>
        <w:t>педагогических</w:t>
      </w:r>
      <w:r>
        <w:rPr>
          <w:spacing w:val="22"/>
        </w:rPr>
        <w:t xml:space="preserve"> </w:t>
      </w:r>
      <w:r>
        <w:t>работников</w:t>
      </w:r>
      <w:r>
        <w:rPr>
          <w:spacing w:val="27"/>
        </w:rPr>
        <w:t xml:space="preserve"> </w:t>
      </w:r>
      <w:r>
        <w:t>являются</w:t>
      </w:r>
      <w:r>
        <w:rPr>
          <w:spacing w:val="21"/>
        </w:rPr>
        <w:t xml:space="preserve"> </w:t>
      </w:r>
      <w:r>
        <w:t>беседы</w:t>
      </w:r>
      <w:r>
        <w:rPr>
          <w:spacing w:val="24"/>
        </w:rPr>
        <w:t xml:space="preserve"> </w:t>
      </w:r>
      <w:r>
        <w:t>с</w:t>
      </w:r>
      <w:r>
        <w:rPr>
          <w:spacing w:val="-57"/>
        </w:rPr>
        <w:t xml:space="preserve"> </w:t>
      </w:r>
      <w:r>
        <w:t>обучающимися</w:t>
      </w:r>
      <w:r>
        <w:tab/>
      </w:r>
      <w:r>
        <w:tab/>
        <w:t>и</w:t>
      </w:r>
      <w:r>
        <w:tab/>
        <w:t>их</w:t>
      </w:r>
      <w:r>
        <w:tab/>
        <w:t>родителями</w:t>
      </w:r>
      <w:r>
        <w:tab/>
        <w:t>(законными</w:t>
      </w:r>
      <w:r>
        <w:tab/>
        <w:t>представителями),</w:t>
      </w:r>
      <w:r>
        <w:tab/>
        <w:t>педагогическими</w:t>
      </w:r>
      <w:r>
        <w:rPr>
          <w:spacing w:val="-57"/>
        </w:rPr>
        <w:t xml:space="preserve"> </w:t>
      </w:r>
      <w:r>
        <w:t>работниками,</w:t>
      </w:r>
      <w:r>
        <w:tab/>
      </w:r>
      <w:r>
        <w:rPr>
          <w:spacing w:val="-1"/>
        </w:rPr>
        <w:t>лидерами</w:t>
      </w:r>
      <w:r>
        <w:rPr>
          <w:spacing w:val="-1"/>
        </w:rPr>
        <w:tab/>
      </w:r>
      <w:r>
        <w:rPr>
          <w:spacing w:val="-1"/>
        </w:rPr>
        <w:tab/>
      </w:r>
      <w:r>
        <w:t>ученического</w:t>
      </w:r>
      <w:r>
        <w:tab/>
        <w:t>самоуправления,</w:t>
      </w:r>
      <w:r>
        <w:tab/>
        <w:t>при</w:t>
      </w:r>
      <w:r>
        <w:tab/>
        <w:t>необходимости</w:t>
      </w:r>
      <w:r>
        <w:rPr>
          <w:spacing w:val="7"/>
        </w:rPr>
        <w:t xml:space="preserve"> </w:t>
      </w:r>
      <w:r>
        <w:t>—</w:t>
      </w:r>
      <w:r>
        <w:tab/>
      </w:r>
      <w:r>
        <w:rPr>
          <w:spacing w:val="-3"/>
        </w:rPr>
        <w:t>их</w:t>
      </w:r>
      <w:r>
        <w:rPr>
          <w:spacing w:val="-57"/>
        </w:rPr>
        <w:t xml:space="preserve"> </w:t>
      </w:r>
      <w:r>
        <w:t>анкетирование.</w:t>
      </w:r>
      <w:r>
        <w:rPr>
          <w:spacing w:val="16"/>
        </w:rPr>
        <w:t xml:space="preserve"> </w:t>
      </w:r>
      <w:r>
        <w:t>Полученные</w:t>
      </w:r>
      <w:r>
        <w:rPr>
          <w:spacing w:val="15"/>
        </w:rPr>
        <w:t xml:space="preserve"> </w:t>
      </w:r>
      <w:r>
        <w:t>результаты</w:t>
      </w:r>
      <w:r>
        <w:rPr>
          <w:spacing w:val="16"/>
        </w:rPr>
        <w:t xml:space="preserve"> </w:t>
      </w:r>
      <w:r>
        <w:t>обсуждаются</w:t>
      </w:r>
      <w:r>
        <w:rPr>
          <w:spacing w:val="16"/>
        </w:rPr>
        <w:t xml:space="preserve"> </w:t>
      </w:r>
      <w:r>
        <w:t>на</w:t>
      </w:r>
      <w:r>
        <w:rPr>
          <w:spacing w:val="16"/>
        </w:rPr>
        <w:t xml:space="preserve"> </w:t>
      </w:r>
      <w:r>
        <w:t>заседании</w:t>
      </w:r>
      <w:r>
        <w:rPr>
          <w:spacing w:val="17"/>
        </w:rPr>
        <w:t xml:space="preserve"> </w:t>
      </w:r>
      <w:r>
        <w:t>методического</w:t>
      </w:r>
      <w:r>
        <w:rPr>
          <w:spacing w:val="-57"/>
        </w:rPr>
        <w:t xml:space="preserve"> </w:t>
      </w:r>
      <w:r>
        <w:t>объединения</w:t>
      </w:r>
      <w:r>
        <w:rPr>
          <w:spacing w:val="7"/>
        </w:rPr>
        <w:t xml:space="preserve"> </w:t>
      </w:r>
      <w:r>
        <w:t>классных</w:t>
      </w:r>
      <w:r>
        <w:rPr>
          <w:spacing w:val="9"/>
        </w:rPr>
        <w:t xml:space="preserve"> </w:t>
      </w:r>
      <w:r>
        <w:t>руководителей</w:t>
      </w:r>
      <w:r>
        <w:rPr>
          <w:spacing w:val="8"/>
        </w:rPr>
        <w:t xml:space="preserve"> </w:t>
      </w:r>
      <w:r>
        <w:t>или</w:t>
      </w:r>
      <w:r>
        <w:rPr>
          <w:spacing w:val="6"/>
        </w:rPr>
        <w:t xml:space="preserve"> </w:t>
      </w:r>
      <w:r>
        <w:t>педагогическом</w:t>
      </w:r>
      <w:r>
        <w:rPr>
          <w:spacing w:val="7"/>
        </w:rPr>
        <w:t xml:space="preserve"> </w:t>
      </w:r>
      <w:r>
        <w:t>совете</w:t>
      </w:r>
      <w:r>
        <w:rPr>
          <w:spacing w:val="7"/>
        </w:rPr>
        <w:t xml:space="preserve"> </w:t>
      </w:r>
      <w:r>
        <w:t>образовательной</w:t>
      </w:r>
      <w:r>
        <w:rPr>
          <w:spacing w:val="-57"/>
        </w:rPr>
        <w:t xml:space="preserve"> </w:t>
      </w:r>
      <w:r>
        <w:t>организации. Внимание при этом сосредоточивается на вопросах, связанных с качеством:</w:t>
      </w:r>
      <w:r>
        <w:rPr>
          <w:spacing w:val="1"/>
        </w:rPr>
        <w:t xml:space="preserve"> </w:t>
      </w:r>
      <w:r>
        <w:t>проводимых общешкольных</w:t>
      </w:r>
      <w:r>
        <w:rPr>
          <w:spacing w:val="2"/>
        </w:rPr>
        <w:t xml:space="preserve"> </w:t>
      </w:r>
      <w:r>
        <w:t>ключевых</w:t>
      </w:r>
      <w:r>
        <w:rPr>
          <w:spacing w:val="2"/>
        </w:rPr>
        <w:t xml:space="preserve"> </w:t>
      </w:r>
      <w:r>
        <w:t>дел;</w:t>
      </w:r>
    </w:p>
    <w:p w14:paraId="4E39AC17" w14:textId="77777777" w:rsidR="00B963E6" w:rsidRDefault="00B963E6" w:rsidP="00B963E6">
      <w:pPr>
        <w:pStyle w:val="a3"/>
        <w:ind w:right="2541"/>
        <w:jc w:val="left"/>
      </w:pPr>
      <w:r>
        <w:t>совместной деятельности классных руководителей и их классов;</w:t>
      </w:r>
      <w:r>
        <w:rPr>
          <w:spacing w:val="1"/>
        </w:rPr>
        <w:t xml:space="preserve"> </w:t>
      </w:r>
      <w:r>
        <w:t>организуемой в образовательной организации внеурочной деятельности;</w:t>
      </w:r>
      <w:r>
        <w:rPr>
          <w:spacing w:val="-58"/>
        </w:rPr>
        <w:t xml:space="preserve"> </w:t>
      </w:r>
      <w:r>
        <w:t>реализации</w:t>
      </w:r>
      <w:r>
        <w:rPr>
          <w:spacing w:val="-2"/>
        </w:rPr>
        <w:t xml:space="preserve"> </w:t>
      </w:r>
      <w:r>
        <w:t>личностно</w:t>
      </w:r>
      <w:r>
        <w:rPr>
          <w:spacing w:val="-5"/>
        </w:rPr>
        <w:t xml:space="preserve"> </w:t>
      </w:r>
      <w:r>
        <w:t>развивающего</w:t>
      </w:r>
      <w:r>
        <w:rPr>
          <w:spacing w:val="-3"/>
        </w:rPr>
        <w:t xml:space="preserve"> </w:t>
      </w:r>
      <w:r>
        <w:t>потенциала</w:t>
      </w:r>
      <w:r>
        <w:rPr>
          <w:spacing w:val="-3"/>
        </w:rPr>
        <w:t xml:space="preserve"> </w:t>
      </w:r>
      <w:r>
        <w:t>школьных</w:t>
      </w:r>
      <w:r>
        <w:rPr>
          <w:spacing w:val="1"/>
        </w:rPr>
        <w:t xml:space="preserve"> </w:t>
      </w:r>
      <w:r>
        <w:t>уроков;</w:t>
      </w:r>
    </w:p>
    <w:p w14:paraId="158BCA68" w14:textId="77777777" w:rsidR="00B963E6" w:rsidRDefault="00B963E6" w:rsidP="00B963E6">
      <w:pPr>
        <w:pStyle w:val="a3"/>
        <w:tabs>
          <w:tab w:val="left" w:pos="2695"/>
          <w:tab w:val="left" w:pos="3156"/>
          <w:tab w:val="left" w:pos="3813"/>
          <w:tab w:val="left" w:pos="5763"/>
          <w:tab w:val="left" w:pos="7279"/>
          <w:tab w:val="left" w:pos="8310"/>
        </w:tabs>
        <w:ind w:right="694"/>
        <w:jc w:val="left"/>
      </w:pPr>
      <w:r>
        <w:t>существующего в образовательной организации ученического самоуправления;</w:t>
      </w:r>
      <w:r>
        <w:rPr>
          <w:spacing w:val="1"/>
        </w:rPr>
        <w:t xml:space="preserve"> </w:t>
      </w:r>
      <w:r>
        <w:t>функционирующих</w:t>
      </w:r>
      <w:r>
        <w:tab/>
        <w:t>на</w:t>
      </w:r>
      <w:r>
        <w:tab/>
        <w:t>базе</w:t>
      </w:r>
      <w:r>
        <w:tab/>
        <w:t>образовательной</w:t>
      </w:r>
      <w:r>
        <w:tab/>
        <w:t>организации</w:t>
      </w:r>
      <w:r>
        <w:tab/>
        <w:t>детских</w:t>
      </w:r>
      <w:r>
        <w:tab/>
      </w:r>
      <w:r>
        <w:rPr>
          <w:spacing w:val="-1"/>
        </w:rPr>
        <w:t>общественных</w:t>
      </w:r>
      <w:r>
        <w:rPr>
          <w:spacing w:val="-57"/>
        </w:rPr>
        <w:t xml:space="preserve"> </w:t>
      </w:r>
      <w:r>
        <w:t>объединений;</w:t>
      </w:r>
    </w:p>
    <w:p w14:paraId="2EE0C40F" w14:textId="77777777" w:rsidR="00B963E6" w:rsidRDefault="00B963E6" w:rsidP="00B963E6">
      <w:pPr>
        <w:pStyle w:val="a3"/>
        <w:spacing w:before="1"/>
        <w:ind w:right="1986"/>
        <w:jc w:val="left"/>
      </w:pPr>
      <w:r>
        <w:t>проводимых в образовательной организации экскурсий, экспедиций, походов;</w:t>
      </w:r>
      <w:r>
        <w:rPr>
          <w:spacing w:val="-57"/>
        </w:rPr>
        <w:t xml:space="preserve"> </w:t>
      </w:r>
      <w:r>
        <w:t>профориентационной</w:t>
      </w:r>
      <w:r>
        <w:rPr>
          <w:spacing w:val="-1"/>
        </w:rPr>
        <w:t xml:space="preserve"> </w:t>
      </w:r>
      <w:r>
        <w:t>работы</w:t>
      </w:r>
      <w:r>
        <w:rPr>
          <w:spacing w:val="-1"/>
        </w:rPr>
        <w:t xml:space="preserve"> </w:t>
      </w:r>
      <w:r>
        <w:t>образовательной</w:t>
      </w:r>
      <w:r>
        <w:rPr>
          <w:spacing w:val="-2"/>
        </w:rPr>
        <w:t xml:space="preserve"> </w:t>
      </w:r>
      <w:r>
        <w:t>организации;</w:t>
      </w:r>
    </w:p>
    <w:p w14:paraId="7FCE49D7" w14:textId="77777777" w:rsidR="00B963E6" w:rsidRDefault="00B963E6" w:rsidP="00B963E6">
      <w:pPr>
        <w:pStyle w:val="a3"/>
        <w:jc w:val="left"/>
      </w:pPr>
      <w:r>
        <w:t>работы</w:t>
      </w:r>
      <w:r>
        <w:rPr>
          <w:spacing w:val="-3"/>
        </w:rPr>
        <w:t xml:space="preserve"> </w:t>
      </w:r>
      <w:r>
        <w:t>школьных медиа;</w:t>
      </w:r>
    </w:p>
    <w:p w14:paraId="27F3A781" w14:textId="77777777" w:rsidR="00B963E6" w:rsidRDefault="00B963E6" w:rsidP="00B963E6">
      <w:pPr>
        <w:pStyle w:val="a3"/>
        <w:ind w:right="693"/>
        <w:jc w:val="left"/>
      </w:pPr>
      <w:r>
        <w:lastRenderedPageBreak/>
        <w:t>организации предметно-эстетической среды образовательной организации;</w:t>
      </w:r>
      <w:r>
        <w:rPr>
          <w:spacing w:val="1"/>
        </w:rPr>
        <w:t xml:space="preserve"> </w:t>
      </w:r>
      <w:r>
        <w:t>взаимодействия образовательной</w:t>
      </w:r>
      <w:r>
        <w:rPr>
          <w:spacing w:val="2"/>
        </w:rPr>
        <w:t xml:space="preserve"> </w:t>
      </w:r>
      <w:r>
        <w:t>организации и</w:t>
      </w:r>
      <w:r>
        <w:rPr>
          <w:spacing w:val="1"/>
        </w:rPr>
        <w:t xml:space="preserve"> </w:t>
      </w:r>
      <w:r>
        <w:t>семей</w:t>
      </w:r>
      <w:r>
        <w:rPr>
          <w:spacing w:val="2"/>
        </w:rPr>
        <w:t xml:space="preserve"> </w:t>
      </w:r>
      <w:r>
        <w:t>обучающихся.</w:t>
      </w:r>
      <w:r>
        <w:rPr>
          <w:spacing w:val="1"/>
        </w:rPr>
        <w:t xml:space="preserve"> </w:t>
      </w:r>
      <w:r>
        <w:t>Итогом самоанализа</w:t>
      </w:r>
      <w:r>
        <w:rPr>
          <w:spacing w:val="-57"/>
        </w:rPr>
        <w:t xml:space="preserve"> </w:t>
      </w:r>
      <w:r>
        <w:t>организуемой</w:t>
      </w:r>
      <w:r>
        <w:rPr>
          <w:spacing w:val="27"/>
        </w:rPr>
        <w:t xml:space="preserve"> </w:t>
      </w:r>
      <w:r>
        <w:t>в</w:t>
      </w:r>
      <w:r>
        <w:rPr>
          <w:spacing w:val="26"/>
        </w:rPr>
        <w:t xml:space="preserve"> </w:t>
      </w:r>
      <w:r>
        <w:t>образовательной</w:t>
      </w:r>
      <w:r>
        <w:rPr>
          <w:spacing w:val="28"/>
        </w:rPr>
        <w:t xml:space="preserve"> </w:t>
      </w:r>
      <w:r>
        <w:t>организации</w:t>
      </w:r>
      <w:r>
        <w:rPr>
          <w:spacing w:val="25"/>
        </w:rPr>
        <w:t xml:space="preserve"> </w:t>
      </w:r>
      <w:r>
        <w:t>воспитательной</w:t>
      </w:r>
      <w:r>
        <w:rPr>
          <w:spacing w:val="28"/>
        </w:rPr>
        <w:t xml:space="preserve"> </w:t>
      </w:r>
      <w:r>
        <w:t>работы</w:t>
      </w:r>
      <w:r>
        <w:rPr>
          <w:spacing w:val="26"/>
        </w:rPr>
        <w:t xml:space="preserve"> </w:t>
      </w:r>
      <w:r>
        <w:t>является</w:t>
      </w:r>
      <w:r>
        <w:rPr>
          <w:spacing w:val="27"/>
        </w:rPr>
        <w:t xml:space="preserve"> </w:t>
      </w:r>
      <w:r>
        <w:t>перечень</w:t>
      </w:r>
      <w:r>
        <w:rPr>
          <w:spacing w:val="-57"/>
        </w:rPr>
        <w:t xml:space="preserve"> </w:t>
      </w:r>
      <w:r>
        <w:t>выявленных</w:t>
      </w:r>
      <w:r>
        <w:rPr>
          <w:spacing w:val="-1"/>
        </w:rPr>
        <w:t xml:space="preserve"> </w:t>
      </w:r>
      <w:r>
        <w:t>проблем,</w:t>
      </w:r>
      <w:r>
        <w:rPr>
          <w:spacing w:val="-1"/>
        </w:rPr>
        <w:t xml:space="preserve"> </w:t>
      </w:r>
      <w:r>
        <w:t>над</w:t>
      </w:r>
      <w:r>
        <w:rPr>
          <w:spacing w:val="-2"/>
        </w:rPr>
        <w:t xml:space="preserve"> </w:t>
      </w:r>
      <w:r>
        <w:t>которыми</w:t>
      </w:r>
      <w:r>
        <w:rPr>
          <w:spacing w:val="-1"/>
        </w:rPr>
        <w:t xml:space="preserve"> </w:t>
      </w:r>
      <w:r>
        <w:t>предстоит</w:t>
      </w:r>
      <w:r>
        <w:rPr>
          <w:spacing w:val="-4"/>
        </w:rPr>
        <w:t xml:space="preserve"> </w:t>
      </w:r>
      <w:r>
        <w:t>работать педагогическому</w:t>
      </w:r>
      <w:r>
        <w:rPr>
          <w:spacing w:val="-6"/>
        </w:rPr>
        <w:t xml:space="preserve"> </w:t>
      </w:r>
      <w:r>
        <w:t>коллективу.</w:t>
      </w:r>
    </w:p>
    <w:p w14:paraId="496DD701" w14:textId="77777777" w:rsidR="00B963E6" w:rsidRDefault="00B963E6" w:rsidP="00B963E6">
      <w:pPr>
        <w:pStyle w:val="a3"/>
        <w:ind w:right="692"/>
      </w:pPr>
      <w:r>
        <w:t>Воспитание</w:t>
      </w:r>
      <w:r>
        <w:rPr>
          <w:spacing w:val="1"/>
        </w:rPr>
        <w:t xml:space="preserve"> </w:t>
      </w:r>
      <w:r>
        <w:t>обучающихся</w:t>
      </w:r>
      <w:r>
        <w:rPr>
          <w:spacing w:val="1"/>
        </w:rPr>
        <w:t xml:space="preserve"> </w:t>
      </w:r>
      <w:r>
        <w:t>осуществляются</w:t>
      </w:r>
      <w:r>
        <w:rPr>
          <w:spacing w:val="1"/>
        </w:rPr>
        <w:t xml:space="preserve"> </w:t>
      </w:r>
      <w:r>
        <w:t>не</w:t>
      </w:r>
      <w:r>
        <w:rPr>
          <w:spacing w:val="1"/>
        </w:rPr>
        <w:t xml:space="preserve"> </w:t>
      </w:r>
      <w:r>
        <w:t>только</w:t>
      </w:r>
      <w:r>
        <w:rPr>
          <w:spacing w:val="1"/>
        </w:rPr>
        <w:t xml:space="preserve"> </w:t>
      </w:r>
      <w:r>
        <w:t>гимназией,</w:t>
      </w:r>
      <w:r>
        <w:rPr>
          <w:spacing w:val="1"/>
        </w:rPr>
        <w:t xml:space="preserve"> </w:t>
      </w:r>
      <w:r>
        <w:t>но</w:t>
      </w:r>
      <w:r>
        <w:rPr>
          <w:spacing w:val="1"/>
        </w:rPr>
        <w:t xml:space="preserve"> </w:t>
      </w:r>
      <w:r>
        <w:t>и</w:t>
      </w:r>
      <w:r>
        <w:rPr>
          <w:spacing w:val="1"/>
        </w:rPr>
        <w:t xml:space="preserve"> </w:t>
      </w:r>
      <w:r>
        <w:t>семьёй,</w:t>
      </w:r>
      <w:r>
        <w:rPr>
          <w:spacing w:val="1"/>
        </w:rPr>
        <w:t xml:space="preserve"> </w:t>
      </w:r>
      <w:r>
        <w:t>внешкольными учреждениями по месту жительства. Взаимодействие гимназии и семьи</w:t>
      </w:r>
      <w:r>
        <w:rPr>
          <w:spacing w:val="1"/>
        </w:rPr>
        <w:t xml:space="preserve"> </w:t>
      </w:r>
      <w:r>
        <w:t>имеет</w:t>
      </w:r>
      <w:r>
        <w:rPr>
          <w:spacing w:val="-2"/>
        </w:rPr>
        <w:t xml:space="preserve"> </w:t>
      </w:r>
      <w:r>
        <w:t>решающее</w:t>
      </w:r>
      <w:r>
        <w:rPr>
          <w:spacing w:val="-2"/>
        </w:rPr>
        <w:t xml:space="preserve"> </w:t>
      </w:r>
      <w:r>
        <w:t>значение</w:t>
      </w:r>
      <w:r>
        <w:rPr>
          <w:spacing w:val="-3"/>
        </w:rPr>
        <w:t xml:space="preserve"> </w:t>
      </w:r>
      <w:r>
        <w:t>для</w:t>
      </w:r>
      <w:r>
        <w:rPr>
          <w:spacing w:val="-1"/>
        </w:rPr>
        <w:t xml:space="preserve"> </w:t>
      </w:r>
      <w:r>
        <w:t>организации</w:t>
      </w:r>
      <w:r>
        <w:rPr>
          <w:spacing w:val="-2"/>
        </w:rPr>
        <w:t xml:space="preserve"> </w:t>
      </w:r>
      <w:r>
        <w:t>нравственного</w:t>
      </w:r>
      <w:r>
        <w:rPr>
          <w:spacing w:val="1"/>
        </w:rPr>
        <w:t xml:space="preserve"> </w:t>
      </w:r>
      <w:r>
        <w:t>уклада</w:t>
      </w:r>
      <w:r>
        <w:rPr>
          <w:spacing w:val="-3"/>
        </w:rPr>
        <w:t xml:space="preserve"> </w:t>
      </w:r>
      <w:r>
        <w:t>жизни</w:t>
      </w:r>
      <w:r>
        <w:rPr>
          <w:spacing w:val="-1"/>
        </w:rPr>
        <w:t xml:space="preserve"> </w:t>
      </w:r>
      <w:r>
        <w:t>гимназиста.</w:t>
      </w:r>
    </w:p>
    <w:p w14:paraId="15DE24B9" w14:textId="77777777" w:rsidR="00B963E6" w:rsidRDefault="00B963E6" w:rsidP="00B963E6">
      <w:pPr>
        <w:pStyle w:val="a3"/>
        <w:ind w:right="692"/>
      </w:pPr>
      <w:r>
        <w:t>При разработке и осуществлении программы наша гимназия использует различные</w:t>
      </w:r>
      <w:r>
        <w:rPr>
          <w:spacing w:val="1"/>
        </w:rPr>
        <w:t xml:space="preserve"> </w:t>
      </w:r>
      <w:r>
        <w:t>формы</w:t>
      </w:r>
      <w:r>
        <w:rPr>
          <w:spacing w:val="-1"/>
        </w:rPr>
        <w:t xml:space="preserve"> </w:t>
      </w:r>
      <w:r>
        <w:t>взаимодействия:</w:t>
      </w:r>
    </w:p>
    <w:p w14:paraId="06337B24" w14:textId="77777777" w:rsidR="00B963E6" w:rsidRDefault="00B963E6">
      <w:pPr>
        <w:pStyle w:val="a5"/>
        <w:numPr>
          <w:ilvl w:val="0"/>
          <w:numId w:val="115"/>
        </w:numPr>
        <w:tabs>
          <w:tab w:val="left" w:pos="1182"/>
        </w:tabs>
        <w:spacing w:before="2"/>
        <w:ind w:left="1181" w:right="686"/>
        <w:rPr>
          <w:sz w:val="24"/>
        </w:rPr>
      </w:pPr>
      <w:r>
        <w:rPr>
          <w:sz w:val="24"/>
        </w:rPr>
        <w:t>участие</w:t>
      </w:r>
      <w:r>
        <w:rPr>
          <w:spacing w:val="1"/>
          <w:sz w:val="24"/>
        </w:rPr>
        <w:t xml:space="preserve"> </w:t>
      </w:r>
      <w:r>
        <w:rPr>
          <w:sz w:val="24"/>
        </w:rPr>
        <w:t>представителей</w:t>
      </w:r>
      <w:r>
        <w:rPr>
          <w:spacing w:val="1"/>
          <w:sz w:val="24"/>
        </w:rPr>
        <w:t xml:space="preserve"> </w:t>
      </w:r>
      <w:r>
        <w:rPr>
          <w:sz w:val="24"/>
        </w:rPr>
        <w:t>общественных</w:t>
      </w:r>
      <w:r>
        <w:rPr>
          <w:spacing w:val="1"/>
          <w:sz w:val="24"/>
        </w:rPr>
        <w:t xml:space="preserve"> </w:t>
      </w:r>
      <w:r>
        <w:rPr>
          <w:sz w:val="24"/>
        </w:rPr>
        <w:t>организаций</w:t>
      </w:r>
      <w:r>
        <w:rPr>
          <w:spacing w:val="1"/>
          <w:sz w:val="24"/>
        </w:rPr>
        <w:t xml:space="preserve"> </w:t>
      </w:r>
      <w:r>
        <w:rPr>
          <w:sz w:val="24"/>
        </w:rPr>
        <w:t>и</w:t>
      </w:r>
      <w:r>
        <w:rPr>
          <w:spacing w:val="1"/>
          <w:sz w:val="24"/>
        </w:rPr>
        <w:t xml:space="preserve"> </w:t>
      </w:r>
      <w:r>
        <w:rPr>
          <w:sz w:val="24"/>
        </w:rPr>
        <w:t>объединений,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традиционных религиозных организаций с согласия обучающихся и их 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отдельных</w:t>
      </w:r>
      <w:r>
        <w:rPr>
          <w:spacing w:val="1"/>
          <w:sz w:val="24"/>
        </w:rPr>
        <w:t xml:space="preserve"> </w:t>
      </w:r>
      <w:r>
        <w:rPr>
          <w:sz w:val="24"/>
        </w:rPr>
        <w:t>мероприятий</w:t>
      </w:r>
      <w:r>
        <w:rPr>
          <w:spacing w:val="1"/>
          <w:sz w:val="24"/>
        </w:rPr>
        <w:t xml:space="preserve"> </w:t>
      </w:r>
      <w:r>
        <w:rPr>
          <w:sz w:val="24"/>
        </w:rPr>
        <w:t>в</w:t>
      </w:r>
      <w:r>
        <w:rPr>
          <w:spacing w:val="1"/>
          <w:sz w:val="24"/>
        </w:rPr>
        <w:t xml:space="preserve"> </w:t>
      </w:r>
      <w:r>
        <w:rPr>
          <w:sz w:val="24"/>
        </w:rPr>
        <w:t>рамках</w:t>
      </w:r>
      <w:r>
        <w:rPr>
          <w:spacing w:val="-57"/>
          <w:sz w:val="24"/>
        </w:rPr>
        <w:t xml:space="preserve"> </w:t>
      </w:r>
      <w:r>
        <w:rPr>
          <w:sz w:val="24"/>
        </w:rPr>
        <w:t>реализации направлений программы духовно-нравственного развития и воспитания</w:t>
      </w:r>
      <w:r>
        <w:rPr>
          <w:spacing w:val="-57"/>
          <w:sz w:val="24"/>
        </w:rPr>
        <w:t xml:space="preserve"> </w:t>
      </w:r>
      <w:r>
        <w:rPr>
          <w:sz w:val="24"/>
        </w:rPr>
        <w:t>гимназистов</w:t>
      </w:r>
      <w:r>
        <w:rPr>
          <w:spacing w:val="-1"/>
          <w:sz w:val="24"/>
        </w:rPr>
        <w:t xml:space="preserve"> </w:t>
      </w:r>
      <w:r>
        <w:rPr>
          <w:sz w:val="24"/>
        </w:rPr>
        <w:t>на</w:t>
      </w:r>
      <w:r>
        <w:rPr>
          <w:spacing w:val="-1"/>
          <w:sz w:val="24"/>
        </w:rPr>
        <w:t xml:space="preserve"> </w:t>
      </w:r>
      <w:r>
        <w:rPr>
          <w:sz w:val="24"/>
        </w:rPr>
        <w:t>ступени</w:t>
      </w:r>
      <w:r>
        <w:rPr>
          <w:spacing w:val="-1"/>
          <w:sz w:val="24"/>
        </w:rPr>
        <w:t xml:space="preserve"> </w:t>
      </w:r>
      <w:r>
        <w:rPr>
          <w:sz w:val="24"/>
        </w:rPr>
        <w:t>начального общего</w:t>
      </w:r>
      <w:r>
        <w:rPr>
          <w:spacing w:val="-1"/>
          <w:sz w:val="24"/>
        </w:rPr>
        <w:t xml:space="preserve"> </w:t>
      </w:r>
      <w:r>
        <w:rPr>
          <w:sz w:val="24"/>
        </w:rPr>
        <w:t>образования;</w:t>
      </w:r>
    </w:p>
    <w:p w14:paraId="0007D4D2" w14:textId="77777777" w:rsidR="00B963E6" w:rsidRDefault="00B963E6">
      <w:pPr>
        <w:pStyle w:val="a5"/>
        <w:numPr>
          <w:ilvl w:val="0"/>
          <w:numId w:val="115"/>
        </w:numPr>
        <w:tabs>
          <w:tab w:val="left" w:pos="1182"/>
        </w:tabs>
        <w:spacing w:before="1" w:line="237" w:lineRule="auto"/>
        <w:ind w:left="1181" w:right="686"/>
        <w:rPr>
          <w:sz w:val="24"/>
        </w:rPr>
      </w:pPr>
      <w:r>
        <w:rPr>
          <w:sz w:val="24"/>
        </w:rPr>
        <w:t>проведение</w:t>
      </w:r>
      <w:r>
        <w:rPr>
          <w:spacing w:val="1"/>
          <w:sz w:val="24"/>
        </w:rPr>
        <w:t xml:space="preserve"> </w:t>
      </w:r>
      <w:r>
        <w:rPr>
          <w:sz w:val="24"/>
        </w:rPr>
        <w:t>совместных</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направлениям</w:t>
      </w:r>
      <w:r>
        <w:rPr>
          <w:spacing w:val="1"/>
          <w:sz w:val="24"/>
        </w:rPr>
        <w:t xml:space="preserve"> </w:t>
      </w:r>
      <w:r>
        <w:rPr>
          <w:sz w:val="24"/>
        </w:rPr>
        <w:t>духовно-нравственного</w:t>
      </w:r>
      <w:r>
        <w:rPr>
          <w:spacing w:val="1"/>
          <w:sz w:val="24"/>
        </w:rPr>
        <w:t xml:space="preserve"> </w:t>
      </w:r>
      <w:r>
        <w:rPr>
          <w:sz w:val="24"/>
        </w:rPr>
        <w:t>развития</w:t>
      </w:r>
      <w:r>
        <w:rPr>
          <w:spacing w:val="-4"/>
          <w:sz w:val="24"/>
        </w:rPr>
        <w:t xml:space="preserve"> </w:t>
      </w:r>
      <w:r>
        <w:rPr>
          <w:sz w:val="24"/>
        </w:rPr>
        <w:t>и воспитания</w:t>
      </w:r>
      <w:r>
        <w:rPr>
          <w:spacing w:val="-3"/>
          <w:sz w:val="24"/>
        </w:rPr>
        <w:t xml:space="preserve"> </w:t>
      </w:r>
      <w:r>
        <w:rPr>
          <w:sz w:val="24"/>
        </w:rPr>
        <w:t>в</w:t>
      </w:r>
      <w:r>
        <w:rPr>
          <w:spacing w:val="-1"/>
          <w:sz w:val="24"/>
        </w:rPr>
        <w:t xml:space="preserve"> </w:t>
      </w:r>
      <w:r>
        <w:rPr>
          <w:sz w:val="24"/>
        </w:rPr>
        <w:t>гимназии;</w:t>
      </w:r>
    </w:p>
    <w:p w14:paraId="477C2D5E" w14:textId="77777777" w:rsidR="00B963E6" w:rsidRDefault="00B963E6">
      <w:pPr>
        <w:pStyle w:val="a5"/>
        <w:numPr>
          <w:ilvl w:val="0"/>
          <w:numId w:val="115"/>
        </w:numPr>
        <w:tabs>
          <w:tab w:val="left" w:pos="1182"/>
        </w:tabs>
        <w:spacing w:before="3"/>
        <w:ind w:hanging="361"/>
        <w:rPr>
          <w:sz w:val="24"/>
        </w:rPr>
      </w:pPr>
      <w:r>
        <w:rPr>
          <w:sz w:val="24"/>
        </w:rPr>
        <w:t>совместное</w:t>
      </w:r>
      <w:r>
        <w:rPr>
          <w:spacing w:val="-1"/>
          <w:sz w:val="24"/>
        </w:rPr>
        <w:t xml:space="preserve"> </w:t>
      </w:r>
      <w:r>
        <w:rPr>
          <w:sz w:val="24"/>
        </w:rPr>
        <w:t>участие</w:t>
      </w:r>
      <w:r>
        <w:rPr>
          <w:spacing w:val="-3"/>
          <w:sz w:val="24"/>
        </w:rPr>
        <w:t xml:space="preserve"> </w:t>
      </w:r>
      <w:r>
        <w:rPr>
          <w:sz w:val="24"/>
        </w:rPr>
        <w:t>детей,</w:t>
      </w:r>
      <w:r>
        <w:rPr>
          <w:spacing w:val="-2"/>
          <w:sz w:val="24"/>
        </w:rPr>
        <w:t xml:space="preserve"> </w:t>
      </w:r>
      <w:r>
        <w:rPr>
          <w:sz w:val="24"/>
        </w:rPr>
        <w:t>родителей</w:t>
      </w:r>
      <w:r>
        <w:rPr>
          <w:spacing w:val="-2"/>
          <w:sz w:val="24"/>
        </w:rPr>
        <w:t xml:space="preserve"> </w:t>
      </w:r>
      <w:r>
        <w:rPr>
          <w:sz w:val="24"/>
        </w:rPr>
        <w:t>и</w:t>
      </w:r>
      <w:r>
        <w:rPr>
          <w:spacing w:val="-4"/>
          <w:sz w:val="24"/>
        </w:rPr>
        <w:t xml:space="preserve"> </w:t>
      </w:r>
      <w:r>
        <w:rPr>
          <w:sz w:val="24"/>
        </w:rPr>
        <w:t>педагогов</w:t>
      </w:r>
      <w:r>
        <w:rPr>
          <w:spacing w:val="-2"/>
          <w:sz w:val="24"/>
        </w:rPr>
        <w:t xml:space="preserve"> </w:t>
      </w:r>
      <w:r>
        <w:rPr>
          <w:sz w:val="24"/>
        </w:rPr>
        <w:t>в</w:t>
      </w:r>
      <w:r>
        <w:rPr>
          <w:spacing w:val="-3"/>
          <w:sz w:val="24"/>
        </w:rPr>
        <w:t xml:space="preserve"> </w:t>
      </w:r>
      <w:r>
        <w:rPr>
          <w:sz w:val="24"/>
        </w:rPr>
        <w:t>Богослужениях;</w:t>
      </w:r>
    </w:p>
    <w:p w14:paraId="01E54805" w14:textId="77777777" w:rsidR="00B963E6" w:rsidRDefault="00B963E6">
      <w:pPr>
        <w:pStyle w:val="a5"/>
        <w:numPr>
          <w:ilvl w:val="0"/>
          <w:numId w:val="115"/>
        </w:numPr>
        <w:tabs>
          <w:tab w:val="left" w:pos="1182"/>
        </w:tabs>
        <w:spacing w:before="1" w:line="293" w:lineRule="exact"/>
        <w:ind w:hanging="361"/>
        <w:jc w:val="left"/>
        <w:rPr>
          <w:sz w:val="24"/>
        </w:rPr>
      </w:pPr>
      <w:r>
        <w:rPr>
          <w:sz w:val="24"/>
        </w:rPr>
        <w:t>совместное</w:t>
      </w:r>
      <w:r>
        <w:rPr>
          <w:spacing w:val="-3"/>
          <w:sz w:val="24"/>
        </w:rPr>
        <w:t xml:space="preserve"> </w:t>
      </w:r>
      <w:r>
        <w:rPr>
          <w:sz w:val="24"/>
        </w:rPr>
        <w:t>участие</w:t>
      </w:r>
      <w:r>
        <w:rPr>
          <w:spacing w:val="-4"/>
          <w:sz w:val="24"/>
        </w:rPr>
        <w:t xml:space="preserve"> </w:t>
      </w:r>
      <w:r>
        <w:rPr>
          <w:sz w:val="24"/>
        </w:rPr>
        <w:t>в</w:t>
      </w:r>
      <w:r>
        <w:rPr>
          <w:spacing w:val="-5"/>
          <w:sz w:val="24"/>
        </w:rPr>
        <w:t xml:space="preserve"> </w:t>
      </w:r>
      <w:r>
        <w:rPr>
          <w:sz w:val="24"/>
        </w:rPr>
        <w:t>общегимназических</w:t>
      </w:r>
      <w:r>
        <w:rPr>
          <w:spacing w:val="-1"/>
          <w:sz w:val="24"/>
        </w:rPr>
        <w:t xml:space="preserve"> </w:t>
      </w:r>
      <w:r>
        <w:rPr>
          <w:sz w:val="24"/>
        </w:rPr>
        <w:t>делах;</w:t>
      </w:r>
    </w:p>
    <w:p w14:paraId="540892E6" w14:textId="77777777" w:rsidR="00B963E6" w:rsidRDefault="00B963E6">
      <w:pPr>
        <w:pStyle w:val="a5"/>
        <w:numPr>
          <w:ilvl w:val="0"/>
          <w:numId w:val="115"/>
        </w:numPr>
        <w:tabs>
          <w:tab w:val="left" w:pos="1182"/>
        </w:tabs>
        <w:spacing w:line="293" w:lineRule="exact"/>
        <w:ind w:hanging="361"/>
        <w:jc w:val="left"/>
        <w:rPr>
          <w:sz w:val="24"/>
        </w:rPr>
      </w:pPr>
      <w:r>
        <w:rPr>
          <w:sz w:val="24"/>
        </w:rPr>
        <w:t>участие</w:t>
      </w:r>
      <w:r>
        <w:rPr>
          <w:spacing w:val="-5"/>
          <w:sz w:val="24"/>
        </w:rPr>
        <w:t xml:space="preserve"> </w:t>
      </w:r>
      <w:r>
        <w:rPr>
          <w:sz w:val="24"/>
        </w:rPr>
        <w:t>в</w:t>
      </w:r>
      <w:r>
        <w:rPr>
          <w:spacing w:val="-4"/>
          <w:sz w:val="24"/>
        </w:rPr>
        <w:t xml:space="preserve"> </w:t>
      </w:r>
      <w:r>
        <w:rPr>
          <w:sz w:val="24"/>
        </w:rPr>
        <w:t>благотворительных</w:t>
      </w:r>
      <w:r>
        <w:rPr>
          <w:spacing w:val="-2"/>
          <w:sz w:val="24"/>
        </w:rPr>
        <w:t xml:space="preserve"> </w:t>
      </w:r>
      <w:r>
        <w:rPr>
          <w:sz w:val="24"/>
        </w:rPr>
        <w:t>акциях;</w:t>
      </w:r>
    </w:p>
    <w:p w14:paraId="67F86C67" w14:textId="77777777" w:rsidR="00B963E6" w:rsidRDefault="00B963E6">
      <w:pPr>
        <w:pStyle w:val="a5"/>
        <w:numPr>
          <w:ilvl w:val="0"/>
          <w:numId w:val="115"/>
        </w:numPr>
        <w:tabs>
          <w:tab w:val="left" w:pos="1182"/>
        </w:tabs>
        <w:spacing w:line="292" w:lineRule="exact"/>
        <w:ind w:hanging="361"/>
        <w:jc w:val="left"/>
        <w:rPr>
          <w:sz w:val="24"/>
        </w:rPr>
      </w:pPr>
      <w:r>
        <w:rPr>
          <w:sz w:val="24"/>
        </w:rPr>
        <w:t>организация</w:t>
      </w:r>
      <w:r>
        <w:rPr>
          <w:spacing w:val="-5"/>
          <w:sz w:val="24"/>
        </w:rPr>
        <w:t xml:space="preserve"> </w:t>
      </w:r>
      <w:r>
        <w:rPr>
          <w:sz w:val="24"/>
        </w:rPr>
        <w:t>совместных</w:t>
      </w:r>
      <w:r>
        <w:rPr>
          <w:spacing w:val="-4"/>
          <w:sz w:val="24"/>
        </w:rPr>
        <w:t xml:space="preserve"> </w:t>
      </w:r>
      <w:r>
        <w:rPr>
          <w:sz w:val="24"/>
        </w:rPr>
        <w:t>паломнических</w:t>
      </w:r>
      <w:r>
        <w:rPr>
          <w:spacing w:val="1"/>
          <w:sz w:val="24"/>
        </w:rPr>
        <w:t xml:space="preserve"> </w:t>
      </w:r>
      <w:r>
        <w:rPr>
          <w:sz w:val="24"/>
        </w:rPr>
        <w:t>поездок.</w:t>
      </w:r>
    </w:p>
    <w:p w14:paraId="40639D02" w14:textId="77777777" w:rsidR="00B963E6" w:rsidRDefault="00B963E6" w:rsidP="00B963E6">
      <w:pPr>
        <w:pStyle w:val="a3"/>
        <w:ind w:right="687"/>
      </w:pPr>
      <w:r>
        <w:t>Система</w:t>
      </w:r>
      <w:r>
        <w:rPr>
          <w:spacing w:val="1"/>
        </w:rPr>
        <w:t xml:space="preserve"> </w:t>
      </w:r>
      <w:r>
        <w:t>работы</w:t>
      </w:r>
      <w:r>
        <w:rPr>
          <w:spacing w:val="1"/>
        </w:rPr>
        <w:t xml:space="preserve"> </w:t>
      </w:r>
      <w:r>
        <w:t>гимназии</w:t>
      </w:r>
      <w:r>
        <w:rPr>
          <w:spacing w:val="1"/>
        </w:rPr>
        <w:t xml:space="preserve"> </w:t>
      </w:r>
      <w:r>
        <w:t>по</w:t>
      </w:r>
      <w:r>
        <w:rPr>
          <w:spacing w:val="1"/>
        </w:rPr>
        <w:t xml:space="preserve"> </w:t>
      </w:r>
      <w:r>
        <w:t>повышению</w:t>
      </w:r>
      <w:r>
        <w:rPr>
          <w:spacing w:val="1"/>
        </w:rPr>
        <w:t xml:space="preserve"> </w:t>
      </w:r>
      <w:r>
        <w:t>педагогической</w:t>
      </w:r>
      <w:r>
        <w:rPr>
          <w:spacing w:val="1"/>
        </w:rPr>
        <w:t xml:space="preserve"> </w:t>
      </w:r>
      <w:r>
        <w:t>культуры</w:t>
      </w:r>
      <w:r>
        <w:rPr>
          <w:spacing w:val="1"/>
        </w:rPr>
        <w:t xml:space="preserve"> </w:t>
      </w:r>
      <w:r>
        <w:t>родителей</w:t>
      </w:r>
      <w:r>
        <w:rPr>
          <w:spacing w:val="1"/>
        </w:rPr>
        <w:t xml:space="preserve"> </w:t>
      </w:r>
      <w:r>
        <w:t>(законных представителей) в обеспечении духовно-нравственного развития и воспитания</w:t>
      </w:r>
      <w:r>
        <w:rPr>
          <w:spacing w:val="1"/>
        </w:rPr>
        <w:t xml:space="preserve"> </w:t>
      </w:r>
      <w:r>
        <w:t>гимназистов</w:t>
      </w:r>
      <w:r>
        <w:rPr>
          <w:spacing w:val="-1"/>
        </w:rPr>
        <w:t xml:space="preserve"> </w:t>
      </w:r>
      <w:r>
        <w:t>основана</w:t>
      </w:r>
      <w:r>
        <w:rPr>
          <w:spacing w:val="-1"/>
        </w:rPr>
        <w:t xml:space="preserve"> </w:t>
      </w:r>
      <w:r>
        <w:t>на</w:t>
      </w:r>
      <w:r>
        <w:rPr>
          <w:spacing w:val="-1"/>
        </w:rPr>
        <w:t xml:space="preserve"> </w:t>
      </w:r>
      <w:r>
        <w:t>следующих</w:t>
      </w:r>
      <w:r>
        <w:rPr>
          <w:spacing w:val="2"/>
        </w:rPr>
        <w:t xml:space="preserve"> </w:t>
      </w:r>
      <w:r>
        <w:t>принципах:</w:t>
      </w:r>
    </w:p>
    <w:p w14:paraId="488B3DA7" w14:textId="77777777" w:rsidR="00B963E6" w:rsidRDefault="00B963E6">
      <w:pPr>
        <w:pStyle w:val="a5"/>
        <w:numPr>
          <w:ilvl w:val="0"/>
          <w:numId w:val="115"/>
        </w:numPr>
        <w:tabs>
          <w:tab w:val="left" w:pos="1182"/>
        </w:tabs>
        <w:ind w:left="1181" w:right="684"/>
        <w:rPr>
          <w:sz w:val="24"/>
        </w:rPr>
      </w:pPr>
      <w:r>
        <w:rPr>
          <w:sz w:val="24"/>
        </w:rPr>
        <w:t>совместная</w:t>
      </w:r>
      <w:r>
        <w:rPr>
          <w:spacing w:val="1"/>
          <w:sz w:val="24"/>
        </w:rPr>
        <w:t xml:space="preserve"> </w:t>
      </w:r>
      <w:r>
        <w:rPr>
          <w:sz w:val="24"/>
        </w:rPr>
        <w:t>деятельность</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гимназии</w:t>
      </w:r>
      <w:r>
        <w:rPr>
          <w:spacing w:val="1"/>
          <w:sz w:val="24"/>
        </w:rPr>
        <w:t xml:space="preserve"> </w:t>
      </w:r>
      <w:r>
        <w:rPr>
          <w:sz w:val="24"/>
        </w:rPr>
        <w:t>и</w:t>
      </w:r>
      <w:r>
        <w:rPr>
          <w:spacing w:val="1"/>
          <w:sz w:val="24"/>
        </w:rPr>
        <w:t xml:space="preserve"> </w:t>
      </w:r>
      <w:r>
        <w:rPr>
          <w:sz w:val="24"/>
        </w:rPr>
        <w:t>семьи</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духовно-нравственному</w:t>
      </w:r>
      <w:r>
        <w:rPr>
          <w:spacing w:val="-57"/>
          <w:sz w:val="24"/>
        </w:rPr>
        <w:t xml:space="preserve"> </w:t>
      </w:r>
      <w:r>
        <w:rPr>
          <w:sz w:val="24"/>
        </w:rPr>
        <w:t>развитию</w:t>
      </w:r>
      <w:r>
        <w:rPr>
          <w:spacing w:val="1"/>
          <w:sz w:val="24"/>
        </w:rPr>
        <w:t xml:space="preserve"> </w:t>
      </w:r>
      <w:r>
        <w:rPr>
          <w:sz w:val="24"/>
        </w:rPr>
        <w:t>и</w:t>
      </w:r>
      <w:r>
        <w:rPr>
          <w:spacing w:val="1"/>
          <w:sz w:val="24"/>
        </w:rPr>
        <w:t xml:space="preserve"> </w:t>
      </w:r>
      <w:r>
        <w:rPr>
          <w:sz w:val="24"/>
        </w:rPr>
        <w:t>воспитанию</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разработке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реализации</w:t>
      </w:r>
      <w:r>
        <w:rPr>
          <w:spacing w:val="-57"/>
          <w:sz w:val="24"/>
        </w:rPr>
        <w:t xml:space="preserve"> </w:t>
      </w:r>
      <w:r>
        <w:rPr>
          <w:sz w:val="24"/>
        </w:rPr>
        <w:t>программы духовно-нравственного развития и воспитания обучающихся, оценке</w:t>
      </w:r>
      <w:r>
        <w:rPr>
          <w:spacing w:val="1"/>
          <w:sz w:val="24"/>
        </w:rPr>
        <w:t xml:space="preserve"> </w:t>
      </w:r>
      <w:r>
        <w:rPr>
          <w:sz w:val="24"/>
        </w:rPr>
        <w:t>эффективности программы;</w:t>
      </w:r>
    </w:p>
    <w:p w14:paraId="5B1FB62A" w14:textId="77777777" w:rsidR="00B963E6" w:rsidRDefault="00B963E6">
      <w:pPr>
        <w:pStyle w:val="a5"/>
        <w:numPr>
          <w:ilvl w:val="0"/>
          <w:numId w:val="115"/>
        </w:numPr>
        <w:tabs>
          <w:tab w:val="left" w:pos="1182"/>
        </w:tabs>
        <w:spacing w:before="88"/>
        <w:ind w:left="1181" w:right="693"/>
        <w:rPr>
          <w:sz w:val="24"/>
        </w:rPr>
      </w:pPr>
      <w:r>
        <w:rPr>
          <w:sz w:val="24"/>
        </w:rPr>
        <w:t>создание</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семьей</w:t>
      </w:r>
      <w:r>
        <w:rPr>
          <w:spacing w:val="1"/>
          <w:sz w:val="24"/>
        </w:rPr>
        <w:t xml:space="preserve"> </w:t>
      </w:r>
      <w:r>
        <w:rPr>
          <w:sz w:val="24"/>
        </w:rPr>
        <w:t>системы</w:t>
      </w:r>
      <w:r>
        <w:rPr>
          <w:spacing w:val="1"/>
          <w:sz w:val="24"/>
        </w:rPr>
        <w:t xml:space="preserve"> </w:t>
      </w:r>
      <w:r>
        <w:rPr>
          <w:sz w:val="24"/>
        </w:rPr>
        <w:t>воспитания,</w:t>
      </w:r>
      <w:r>
        <w:rPr>
          <w:spacing w:val="1"/>
          <w:sz w:val="24"/>
        </w:rPr>
        <w:t xml:space="preserve"> </w:t>
      </w:r>
      <w:r>
        <w:rPr>
          <w:sz w:val="24"/>
        </w:rPr>
        <w:t>позволяющей</w:t>
      </w:r>
      <w:r>
        <w:rPr>
          <w:spacing w:val="1"/>
          <w:sz w:val="24"/>
        </w:rPr>
        <w:t xml:space="preserve"> </w:t>
      </w:r>
      <w:r>
        <w:rPr>
          <w:sz w:val="24"/>
        </w:rPr>
        <w:t>преобразовать</w:t>
      </w:r>
      <w:r>
        <w:rPr>
          <w:spacing w:val="-57"/>
          <w:sz w:val="24"/>
        </w:rPr>
        <w:t xml:space="preserve"> </w:t>
      </w:r>
      <w:r>
        <w:rPr>
          <w:sz w:val="24"/>
        </w:rPr>
        <w:t>полученные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личный</w:t>
      </w:r>
      <w:r>
        <w:rPr>
          <w:spacing w:val="1"/>
          <w:sz w:val="24"/>
        </w:rPr>
        <w:t xml:space="preserve"> </w:t>
      </w:r>
      <w:r>
        <w:rPr>
          <w:sz w:val="24"/>
        </w:rPr>
        <w:t>духовный</w:t>
      </w:r>
      <w:r>
        <w:rPr>
          <w:spacing w:val="1"/>
          <w:sz w:val="24"/>
        </w:rPr>
        <w:t xml:space="preserve"> </w:t>
      </w:r>
      <w:r>
        <w:rPr>
          <w:sz w:val="24"/>
        </w:rPr>
        <w:t>опыт,</w:t>
      </w:r>
      <w:r>
        <w:rPr>
          <w:spacing w:val="1"/>
          <w:sz w:val="24"/>
        </w:rPr>
        <w:t xml:space="preserve"> </w:t>
      </w:r>
      <w:r>
        <w:rPr>
          <w:sz w:val="24"/>
        </w:rPr>
        <w:t>укреплять</w:t>
      </w:r>
      <w:r>
        <w:rPr>
          <w:spacing w:val="1"/>
          <w:sz w:val="24"/>
        </w:rPr>
        <w:t xml:space="preserve"> </w:t>
      </w:r>
      <w:r>
        <w:rPr>
          <w:sz w:val="24"/>
        </w:rPr>
        <w:t>в</w:t>
      </w:r>
      <w:r>
        <w:rPr>
          <w:spacing w:val="1"/>
          <w:sz w:val="24"/>
        </w:rPr>
        <w:t xml:space="preserve"> </w:t>
      </w:r>
      <w:r>
        <w:rPr>
          <w:sz w:val="24"/>
        </w:rPr>
        <w:t>детях</w:t>
      </w:r>
      <w:r>
        <w:rPr>
          <w:spacing w:val="1"/>
          <w:sz w:val="24"/>
        </w:rPr>
        <w:t xml:space="preserve"> </w:t>
      </w:r>
      <w:r>
        <w:rPr>
          <w:sz w:val="24"/>
        </w:rPr>
        <w:t>навыки</w:t>
      </w:r>
      <w:r>
        <w:rPr>
          <w:spacing w:val="1"/>
          <w:sz w:val="24"/>
        </w:rPr>
        <w:t xml:space="preserve"> </w:t>
      </w:r>
      <w:r>
        <w:rPr>
          <w:sz w:val="24"/>
        </w:rPr>
        <w:t>христианского</w:t>
      </w:r>
      <w:r>
        <w:rPr>
          <w:spacing w:val="-1"/>
          <w:sz w:val="24"/>
        </w:rPr>
        <w:t xml:space="preserve"> </w:t>
      </w:r>
      <w:r>
        <w:rPr>
          <w:sz w:val="24"/>
        </w:rPr>
        <w:t>благочестия и добродетельной</w:t>
      </w:r>
      <w:r>
        <w:rPr>
          <w:spacing w:val="-2"/>
          <w:sz w:val="24"/>
        </w:rPr>
        <w:t xml:space="preserve"> </w:t>
      </w:r>
      <w:r>
        <w:rPr>
          <w:sz w:val="24"/>
        </w:rPr>
        <w:t>жизни;</w:t>
      </w:r>
    </w:p>
    <w:p w14:paraId="6A9C578D" w14:textId="77777777" w:rsidR="00B963E6" w:rsidRDefault="00B963E6">
      <w:pPr>
        <w:pStyle w:val="a5"/>
        <w:numPr>
          <w:ilvl w:val="0"/>
          <w:numId w:val="115"/>
        </w:numPr>
        <w:tabs>
          <w:tab w:val="left" w:pos="1182"/>
        </w:tabs>
        <w:spacing w:before="4" w:line="237" w:lineRule="auto"/>
        <w:ind w:left="1181" w:right="688"/>
        <w:jc w:val="left"/>
        <w:rPr>
          <w:sz w:val="24"/>
        </w:rPr>
      </w:pPr>
      <w:r>
        <w:rPr>
          <w:sz w:val="24"/>
        </w:rPr>
        <w:t>формирование</w:t>
      </w:r>
      <w:r>
        <w:rPr>
          <w:spacing w:val="1"/>
          <w:sz w:val="24"/>
        </w:rPr>
        <w:t xml:space="preserve"> </w:t>
      </w:r>
      <w:r>
        <w:rPr>
          <w:sz w:val="24"/>
        </w:rPr>
        <w:t>у детей</w:t>
      </w:r>
      <w:r>
        <w:rPr>
          <w:spacing w:val="1"/>
          <w:sz w:val="24"/>
        </w:rPr>
        <w:t xml:space="preserve"> </w:t>
      </w:r>
      <w:r>
        <w:rPr>
          <w:sz w:val="24"/>
        </w:rPr>
        <w:t>совместно с семьей</w:t>
      </w:r>
      <w:r>
        <w:rPr>
          <w:spacing w:val="1"/>
          <w:sz w:val="24"/>
        </w:rPr>
        <w:t xml:space="preserve"> </w:t>
      </w:r>
      <w:r>
        <w:rPr>
          <w:sz w:val="24"/>
        </w:rPr>
        <w:t>деятельной любви к</w:t>
      </w:r>
      <w:r>
        <w:rPr>
          <w:spacing w:val="1"/>
          <w:sz w:val="24"/>
        </w:rPr>
        <w:t xml:space="preserve"> </w:t>
      </w:r>
      <w:r>
        <w:rPr>
          <w:sz w:val="24"/>
        </w:rPr>
        <w:t>Богу, Отечеству и</w:t>
      </w:r>
      <w:r>
        <w:rPr>
          <w:spacing w:val="-57"/>
          <w:sz w:val="24"/>
        </w:rPr>
        <w:t xml:space="preserve"> </w:t>
      </w:r>
      <w:r>
        <w:rPr>
          <w:sz w:val="24"/>
        </w:rPr>
        <w:t>ближнему;</w:t>
      </w:r>
    </w:p>
    <w:p w14:paraId="0AD7A474" w14:textId="77777777" w:rsidR="00B963E6" w:rsidRDefault="00B963E6">
      <w:pPr>
        <w:pStyle w:val="a5"/>
        <w:numPr>
          <w:ilvl w:val="0"/>
          <w:numId w:val="115"/>
        </w:numPr>
        <w:tabs>
          <w:tab w:val="left" w:pos="1182"/>
        </w:tabs>
        <w:spacing w:before="5" w:line="237" w:lineRule="auto"/>
        <w:ind w:left="1181" w:right="692"/>
        <w:jc w:val="left"/>
        <w:rPr>
          <w:sz w:val="24"/>
        </w:rPr>
      </w:pPr>
      <w:r>
        <w:rPr>
          <w:sz w:val="24"/>
        </w:rPr>
        <w:t>сочетание</w:t>
      </w:r>
      <w:r>
        <w:rPr>
          <w:spacing w:val="1"/>
          <w:sz w:val="24"/>
        </w:rPr>
        <w:t xml:space="preserve"> </w:t>
      </w:r>
      <w:r>
        <w:rPr>
          <w:sz w:val="24"/>
        </w:rPr>
        <w:t>педагогического</w:t>
      </w:r>
      <w:r>
        <w:rPr>
          <w:spacing w:val="1"/>
          <w:sz w:val="24"/>
        </w:rPr>
        <w:t xml:space="preserve"> </w:t>
      </w:r>
      <w:r>
        <w:rPr>
          <w:sz w:val="24"/>
        </w:rPr>
        <w:t>просвещения</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самообразованием</w:t>
      </w:r>
      <w:r>
        <w:rPr>
          <w:spacing w:val="-57"/>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p>
    <w:p w14:paraId="0DCC9CA8" w14:textId="77777777" w:rsidR="00B963E6" w:rsidRDefault="00B963E6">
      <w:pPr>
        <w:pStyle w:val="a5"/>
        <w:numPr>
          <w:ilvl w:val="0"/>
          <w:numId w:val="115"/>
        </w:numPr>
        <w:tabs>
          <w:tab w:val="left" w:pos="1182"/>
        </w:tabs>
        <w:spacing w:before="4" w:line="237" w:lineRule="auto"/>
        <w:ind w:left="1181" w:right="689"/>
        <w:jc w:val="left"/>
        <w:rPr>
          <w:sz w:val="24"/>
        </w:rPr>
      </w:pPr>
      <w:r>
        <w:rPr>
          <w:sz w:val="24"/>
        </w:rPr>
        <w:t>педагогическое</w:t>
      </w:r>
      <w:r>
        <w:rPr>
          <w:spacing w:val="50"/>
          <w:sz w:val="24"/>
        </w:rPr>
        <w:t xml:space="preserve"> </w:t>
      </w:r>
      <w:r>
        <w:rPr>
          <w:sz w:val="24"/>
        </w:rPr>
        <w:t>внимание,</w:t>
      </w:r>
      <w:r>
        <w:rPr>
          <w:spacing w:val="53"/>
          <w:sz w:val="24"/>
        </w:rPr>
        <w:t xml:space="preserve"> </w:t>
      </w:r>
      <w:r>
        <w:rPr>
          <w:sz w:val="24"/>
        </w:rPr>
        <w:t>уважение</w:t>
      </w:r>
      <w:r>
        <w:rPr>
          <w:spacing w:val="51"/>
          <w:sz w:val="24"/>
        </w:rPr>
        <w:t xml:space="preserve"> </w:t>
      </w:r>
      <w:r>
        <w:rPr>
          <w:sz w:val="24"/>
        </w:rPr>
        <w:t>и</w:t>
      </w:r>
      <w:r>
        <w:rPr>
          <w:spacing w:val="51"/>
          <w:sz w:val="24"/>
        </w:rPr>
        <w:t xml:space="preserve"> </w:t>
      </w:r>
      <w:r>
        <w:rPr>
          <w:sz w:val="24"/>
        </w:rPr>
        <w:t>требовательность</w:t>
      </w:r>
      <w:r>
        <w:rPr>
          <w:spacing w:val="52"/>
          <w:sz w:val="24"/>
        </w:rPr>
        <w:t xml:space="preserve"> </w:t>
      </w:r>
      <w:r>
        <w:rPr>
          <w:sz w:val="24"/>
        </w:rPr>
        <w:t>к</w:t>
      </w:r>
      <w:r>
        <w:rPr>
          <w:spacing w:val="50"/>
          <w:sz w:val="24"/>
        </w:rPr>
        <w:t xml:space="preserve"> </w:t>
      </w:r>
      <w:r>
        <w:rPr>
          <w:sz w:val="24"/>
        </w:rPr>
        <w:t>родителям</w:t>
      </w:r>
      <w:r>
        <w:rPr>
          <w:spacing w:val="50"/>
          <w:sz w:val="24"/>
        </w:rPr>
        <w:t xml:space="preserve"> </w:t>
      </w:r>
      <w:r>
        <w:rPr>
          <w:sz w:val="24"/>
        </w:rPr>
        <w:t>(законным</w:t>
      </w:r>
      <w:r>
        <w:rPr>
          <w:spacing w:val="-57"/>
          <w:sz w:val="24"/>
        </w:rPr>
        <w:t xml:space="preserve"> </w:t>
      </w:r>
      <w:r>
        <w:rPr>
          <w:sz w:val="24"/>
        </w:rPr>
        <w:t>представителям);</w:t>
      </w:r>
    </w:p>
    <w:p w14:paraId="7DA29A71" w14:textId="77777777" w:rsidR="00B963E6" w:rsidRDefault="00B963E6">
      <w:pPr>
        <w:pStyle w:val="a5"/>
        <w:numPr>
          <w:ilvl w:val="0"/>
          <w:numId w:val="115"/>
        </w:numPr>
        <w:tabs>
          <w:tab w:val="left" w:pos="1182"/>
          <w:tab w:val="left" w:pos="2594"/>
          <w:tab w:val="left" w:pos="3026"/>
          <w:tab w:val="left" w:pos="5012"/>
          <w:tab w:val="left" w:pos="6903"/>
          <w:tab w:val="left" w:pos="8479"/>
          <w:tab w:val="left" w:pos="8912"/>
        </w:tabs>
        <w:spacing w:before="5" w:line="237" w:lineRule="auto"/>
        <w:ind w:left="1181" w:right="687"/>
        <w:jc w:val="left"/>
        <w:rPr>
          <w:sz w:val="24"/>
        </w:rPr>
      </w:pPr>
      <w:r>
        <w:rPr>
          <w:sz w:val="24"/>
        </w:rPr>
        <w:t>поддержка</w:t>
      </w:r>
      <w:r>
        <w:rPr>
          <w:sz w:val="24"/>
        </w:rPr>
        <w:tab/>
        <w:t>и</w:t>
      </w:r>
      <w:r>
        <w:rPr>
          <w:sz w:val="24"/>
        </w:rPr>
        <w:tab/>
        <w:t>индивидуальное</w:t>
      </w:r>
      <w:r>
        <w:rPr>
          <w:sz w:val="24"/>
        </w:rPr>
        <w:tab/>
        <w:t>сопровождение</w:t>
      </w:r>
      <w:r>
        <w:rPr>
          <w:sz w:val="24"/>
        </w:rPr>
        <w:tab/>
        <w:t>становления</w:t>
      </w:r>
      <w:r>
        <w:rPr>
          <w:sz w:val="24"/>
        </w:rPr>
        <w:tab/>
        <w:t>и</w:t>
      </w:r>
      <w:r>
        <w:rPr>
          <w:sz w:val="24"/>
        </w:rPr>
        <w:tab/>
      </w:r>
      <w:r>
        <w:rPr>
          <w:spacing w:val="-1"/>
          <w:sz w:val="24"/>
        </w:rPr>
        <w:t>развития</w:t>
      </w:r>
      <w:r>
        <w:rPr>
          <w:spacing w:val="-57"/>
          <w:sz w:val="24"/>
        </w:rPr>
        <w:t xml:space="preserve"> </w:t>
      </w:r>
      <w:r>
        <w:rPr>
          <w:sz w:val="24"/>
        </w:rPr>
        <w:t>педагогической</w:t>
      </w:r>
      <w:r>
        <w:rPr>
          <w:spacing w:val="-1"/>
          <w:sz w:val="24"/>
        </w:rPr>
        <w:t xml:space="preserve"> </w:t>
      </w:r>
      <w:r>
        <w:rPr>
          <w:sz w:val="24"/>
        </w:rPr>
        <w:t>культуры</w:t>
      </w:r>
      <w:r>
        <w:rPr>
          <w:spacing w:val="-1"/>
          <w:sz w:val="24"/>
        </w:rPr>
        <w:t xml:space="preserve"> </w:t>
      </w:r>
      <w:r>
        <w:rPr>
          <w:sz w:val="24"/>
        </w:rPr>
        <w:t>каждого</w:t>
      </w:r>
      <w:r>
        <w:rPr>
          <w:spacing w:val="-1"/>
          <w:sz w:val="24"/>
        </w:rPr>
        <w:t xml:space="preserve"> </w:t>
      </w:r>
      <w:r>
        <w:rPr>
          <w:sz w:val="24"/>
        </w:rPr>
        <w:t>из</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p>
    <w:p w14:paraId="620BD0D8" w14:textId="77777777" w:rsidR="00B963E6" w:rsidRDefault="00B963E6">
      <w:pPr>
        <w:pStyle w:val="a5"/>
        <w:numPr>
          <w:ilvl w:val="0"/>
          <w:numId w:val="115"/>
        </w:numPr>
        <w:tabs>
          <w:tab w:val="left" w:pos="1182"/>
        </w:tabs>
        <w:spacing w:before="4" w:line="237" w:lineRule="auto"/>
        <w:ind w:left="1181" w:right="692"/>
        <w:jc w:val="left"/>
        <w:rPr>
          <w:sz w:val="24"/>
        </w:rPr>
      </w:pPr>
      <w:r>
        <w:rPr>
          <w:sz w:val="24"/>
        </w:rPr>
        <w:t>содействие</w:t>
      </w:r>
      <w:r>
        <w:rPr>
          <w:spacing w:val="18"/>
          <w:sz w:val="24"/>
        </w:rPr>
        <w:t xml:space="preserve"> </w:t>
      </w:r>
      <w:r>
        <w:rPr>
          <w:sz w:val="24"/>
        </w:rPr>
        <w:t>родителям</w:t>
      </w:r>
      <w:r>
        <w:rPr>
          <w:spacing w:val="20"/>
          <w:sz w:val="24"/>
        </w:rPr>
        <w:t xml:space="preserve"> </w:t>
      </w:r>
      <w:r>
        <w:rPr>
          <w:sz w:val="24"/>
        </w:rPr>
        <w:t>(законным</w:t>
      </w:r>
      <w:r>
        <w:rPr>
          <w:spacing w:val="18"/>
          <w:sz w:val="24"/>
        </w:rPr>
        <w:t xml:space="preserve"> </w:t>
      </w:r>
      <w:r>
        <w:rPr>
          <w:sz w:val="24"/>
        </w:rPr>
        <w:t>представителям)</w:t>
      </w:r>
      <w:r>
        <w:rPr>
          <w:spacing w:val="18"/>
          <w:sz w:val="24"/>
        </w:rPr>
        <w:t xml:space="preserve"> </w:t>
      </w:r>
      <w:r>
        <w:rPr>
          <w:sz w:val="24"/>
        </w:rPr>
        <w:t>в</w:t>
      </w:r>
      <w:r>
        <w:rPr>
          <w:spacing w:val="21"/>
          <w:sz w:val="24"/>
        </w:rPr>
        <w:t xml:space="preserve"> </w:t>
      </w:r>
      <w:r>
        <w:rPr>
          <w:sz w:val="24"/>
        </w:rPr>
        <w:t>решении</w:t>
      </w:r>
      <w:r>
        <w:rPr>
          <w:spacing w:val="20"/>
          <w:sz w:val="24"/>
        </w:rPr>
        <w:t xml:space="preserve"> </w:t>
      </w:r>
      <w:r>
        <w:rPr>
          <w:sz w:val="24"/>
        </w:rPr>
        <w:t>индивидуальных</w:t>
      </w:r>
      <w:r>
        <w:rPr>
          <w:spacing w:val="-57"/>
          <w:sz w:val="24"/>
        </w:rPr>
        <w:t xml:space="preserve"> </w:t>
      </w:r>
      <w:r>
        <w:rPr>
          <w:sz w:val="24"/>
        </w:rPr>
        <w:t>проблем</w:t>
      </w:r>
      <w:r>
        <w:rPr>
          <w:spacing w:val="-3"/>
          <w:sz w:val="24"/>
        </w:rPr>
        <w:t xml:space="preserve"> </w:t>
      </w:r>
      <w:r>
        <w:rPr>
          <w:sz w:val="24"/>
        </w:rPr>
        <w:t>воспитания детей;</w:t>
      </w:r>
    </w:p>
    <w:p w14:paraId="7A57C89B" w14:textId="77777777" w:rsidR="00B963E6" w:rsidRDefault="00B963E6">
      <w:pPr>
        <w:pStyle w:val="a5"/>
        <w:numPr>
          <w:ilvl w:val="0"/>
          <w:numId w:val="115"/>
        </w:numPr>
        <w:tabs>
          <w:tab w:val="left" w:pos="1182"/>
        </w:tabs>
        <w:spacing w:before="2" w:line="294" w:lineRule="exact"/>
        <w:ind w:hanging="361"/>
        <w:jc w:val="left"/>
        <w:rPr>
          <w:sz w:val="24"/>
        </w:rPr>
      </w:pPr>
      <w:r>
        <w:rPr>
          <w:sz w:val="24"/>
        </w:rPr>
        <w:t>опора</w:t>
      </w:r>
      <w:r>
        <w:rPr>
          <w:spacing w:val="-4"/>
          <w:sz w:val="24"/>
        </w:rPr>
        <w:t xml:space="preserve"> </w:t>
      </w:r>
      <w:r>
        <w:rPr>
          <w:sz w:val="24"/>
        </w:rPr>
        <w:t>на</w:t>
      </w:r>
      <w:r>
        <w:rPr>
          <w:spacing w:val="-3"/>
          <w:sz w:val="24"/>
        </w:rPr>
        <w:t xml:space="preserve"> </w:t>
      </w:r>
      <w:r>
        <w:rPr>
          <w:sz w:val="24"/>
        </w:rPr>
        <w:t>положительный</w:t>
      </w:r>
      <w:r>
        <w:rPr>
          <w:spacing w:val="-3"/>
          <w:sz w:val="24"/>
        </w:rPr>
        <w:t xml:space="preserve"> </w:t>
      </w:r>
      <w:r>
        <w:rPr>
          <w:sz w:val="24"/>
        </w:rPr>
        <w:t>опыт</w:t>
      </w:r>
      <w:r>
        <w:rPr>
          <w:spacing w:val="-2"/>
          <w:sz w:val="24"/>
        </w:rPr>
        <w:t xml:space="preserve"> </w:t>
      </w:r>
      <w:r>
        <w:rPr>
          <w:sz w:val="24"/>
        </w:rPr>
        <w:t>семейного</w:t>
      </w:r>
      <w:r>
        <w:rPr>
          <w:spacing w:val="-2"/>
          <w:sz w:val="24"/>
        </w:rPr>
        <w:t xml:space="preserve"> </w:t>
      </w:r>
      <w:r>
        <w:rPr>
          <w:sz w:val="24"/>
        </w:rPr>
        <w:t>воспитания.</w:t>
      </w:r>
    </w:p>
    <w:p w14:paraId="14B7CFDB" w14:textId="77777777" w:rsidR="00B963E6" w:rsidRDefault="00B963E6" w:rsidP="00B963E6">
      <w:pPr>
        <w:pStyle w:val="a3"/>
        <w:ind w:right="691"/>
      </w:pPr>
      <w:r>
        <w:t>Сроки</w:t>
      </w:r>
      <w:r>
        <w:rPr>
          <w:spacing w:val="1"/>
        </w:rPr>
        <w:t xml:space="preserve"> </w:t>
      </w:r>
      <w:r>
        <w:t>и</w:t>
      </w:r>
      <w:r>
        <w:rPr>
          <w:spacing w:val="1"/>
        </w:rPr>
        <w:t xml:space="preserve"> </w:t>
      </w:r>
      <w:r>
        <w:t>формы</w:t>
      </w:r>
      <w:r>
        <w:rPr>
          <w:spacing w:val="1"/>
        </w:rPr>
        <w:t xml:space="preserve"> </w:t>
      </w:r>
      <w:r>
        <w:t>проведения</w:t>
      </w:r>
      <w:r>
        <w:rPr>
          <w:spacing w:val="1"/>
        </w:rPr>
        <w:t xml:space="preserve"> </w:t>
      </w:r>
      <w:r>
        <w:t>мероприятий</w:t>
      </w:r>
      <w:r>
        <w:rPr>
          <w:spacing w:val="1"/>
        </w:rPr>
        <w:t xml:space="preserve"> </w:t>
      </w:r>
      <w:r>
        <w:t>в</w:t>
      </w:r>
      <w:r>
        <w:rPr>
          <w:spacing w:val="1"/>
        </w:rPr>
        <w:t xml:space="preserve"> </w:t>
      </w:r>
      <w:r>
        <w:t>рамках</w:t>
      </w:r>
      <w:r>
        <w:rPr>
          <w:spacing w:val="1"/>
        </w:rPr>
        <w:t xml:space="preserve"> </w:t>
      </w:r>
      <w:r>
        <w:t>повышения</w:t>
      </w:r>
      <w:r>
        <w:rPr>
          <w:spacing w:val="1"/>
        </w:rPr>
        <w:t xml:space="preserve"> </w:t>
      </w:r>
      <w:r>
        <w:t>педагогической</w:t>
      </w:r>
      <w:r>
        <w:rPr>
          <w:spacing w:val="-57"/>
        </w:rPr>
        <w:t xml:space="preserve"> </w:t>
      </w:r>
      <w:r>
        <w:t>культуры родителей согласовываются с планами воспитательной работы гимназии. Работа</w:t>
      </w:r>
      <w:r>
        <w:rPr>
          <w:spacing w:val="-57"/>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как</w:t>
      </w:r>
      <w:r>
        <w:rPr>
          <w:spacing w:val="1"/>
        </w:rPr>
        <w:t xml:space="preserve"> </w:t>
      </w:r>
      <w:r>
        <w:t>правило,</w:t>
      </w:r>
      <w:r>
        <w:rPr>
          <w:spacing w:val="1"/>
        </w:rPr>
        <w:t xml:space="preserve"> </w:t>
      </w:r>
      <w:r>
        <w:t>предшествует</w:t>
      </w:r>
      <w:r>
        <w:rPr>
          <w:spacing w:val="1"/>
        </w:rPr>
        <w:t xml:space="preserve"> </w:t>
      </w:r>
      <w:r>
        <w:t>работе</w:t>
      </w:r>
      <w:r>
        <w:rPr>
          <w:spacing w:val="1"/>
        </w:rPr>
        <w:t xml:space="preserve"> </w:t>
      </w:r>
      <w:r>
        <w:t>с</w:t>
      </w:r>
      <w:r>
        <w:rPr>
          <w:spacing w:val="-57"/>
        </w:rPr>
        <w:t xml:space="preserve"> </w:t>
      </w:r>
      <w:r>
        <w:t>обучающимися,</w:t>
      </w:r>
      <w:r>
        <w:rPr>
          <w:spacing w:val="-1"/>
        </w:rPr>
        <w:t xml:space="preserve"> </w:t>
      </w:r>
      <w:r>
        <w:t>подготавливает к</w:t>
      </w:r>
      <w:r>
        <w:rPr>
          <w:spacing w:val="1"/>
        </w:rPr>
        <w:t xml:space="preserve"> </w:t>
      </w:r>
      <w:r>
        <w:t>ней.</w:t>
      </w:r>
    </w:p>
    <w:p w14:paraId="6AADCD9D" w14:textId="77777777" w:rsidR="00B963E6" w:rsidRDefault="00B963E6" w:rsidP="00B963E6">
      <w:pPr>
        <w:pStyle w:val="a3"/>
        <w:ind w:right="689" w:firstLine="976"/>
      </w:pPr>
      <w:r>
        <w:t>В</w:t>
      </w:r>
      <w:r>
        <w:rPr>
          <w:spacing w:val="1"/>
        </w:rPr>
        <w:t xml:space="preserve"> </w:t>
      </w:r>
      <w:r>
        <w:t>системе</w:t>
      </w:r>
      <w:r>
        <w:rPr>
          <w:spacing w:val="1"/>
        </w:rPr>
        <w:t xml:space="preserve"> </w:t>
      </w:r>
      <w:r>
        <w:t>повышения</w:t>
      </w:r>
      <w:r>
        <w:rPr>
          <w:spacing w:val="1"/>
        </w:rPr>
        <w:t xml:space="preserve"> </w:t>
      </w:r>
      <w:r>
        <w:t>педагогической</w:t>
      </w:r>
      <w:r>
        <w:rPr>
          <w:spacing w:val="1"/>
        </w:rPr>
        <w:t xml:space="preserve"> </w:t>
      </w:r>
      <w:r>
        <w:t>культуры</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работы,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родительское</w:t>
      </w:r>
      <w:r>
        <w:rPr>
          <w:spacing w:val="1"/>
        </w:rPr>
        <w:t xml:space="preserve"> </w:t>
      </w:r>
      <w:r>
        <w:t>собрание, собрание­диспут, родительский лекторий со священнослужителями, встреча за</w:t>
      </w:r>
      <w:r>
        <w:rPr>
          <w:spacing w:val="1"/>
        </w:rPr>
        <w:t xml:space="preserve"> </w:t>
      </w:r>
      <w:r>
        <w:t>круглым</w:t>
      </w:r>
      <w:r>
        <w:rPr>
          <w:spacing w:val="-2"/>
        </w:rPr>
        <w:t xml:space="preserve"> </w:t>
      </w:r>
      <w:r>
        <w:t>столом,</w:t>
      </w:r>
      <w:r>
        <w:rPr>
          <w:spacing w:val="2"/>
        </w:rPr>
        <w:t xml:space="preserve"> </w:t>
      </w:r>
      <w:r>
        <w:t>вечер</w:t>
      </w:r>
      <w:r>
        <w:rPr>
          <w:spacing w:val="2"/>
        </w:rPr>
        <w:t xml:space="preserve"> </w:t>
      </w:r>
      <w:r>
        <w:t>вопросов</w:t>
      </w:r>
      <w:r>
        <w:rPr>
          <w:spacing w:val="-1"/>
        </w:rPr>
        <w:t xml:space="preserve"> </w:t>
      </w:r>
      <w:r>
        <w:t>и ответов,</w:t>
      </w:r>
      <w:r>
        <w:rPr>
          <w:spacing w:val="-1"/>
        </w:rPr>
        <w:t xml:space="preserve"> </w:t>
      </w:r>
      <w:r>
        <w:t>тренинг</w:t>
      </w:r>
      <w:r>
        <w:rPr>
          <w:spacing w:val="-3"/>
        </w:rPr>
        <w:t xml:space="preserve"> </w:t>
      </w:r>
      <w:r>
        <w:t>для</w:t>
      </w:r>
      <w:r>
        <w:rPr>
          <w:spacing w:val="-1"/>
        </w:rPr>
        <w:t xml:space="preserve"> </w:t>
      </w:r>
      <w:r>
        <w:t>родителей и</w:t>
      </w:r>
      <w:r>
        <w:rPr>
          <w:spacing w:val="-1"/>
        </w:rPr>
        <w:t xml:space="preserve"> </w:t>
      </w:r>
      <w:r>
        <w:t>др.</w:t>
      </w:r>
    </w:p>
    <w:p w14:paraId="28B5DDB3" w14:textId="77777777" w:rsidR="00B963E6" w:rsidRDefault="00B963E6" w:rsidP="00B963E6">
      <w:pPr>
        <w:pStyle w:val="a3"/>
        <w:spacing w:before="1"/>
        <w:ind w:right="686"/>
      </w:pPr>
      <w:r>
        <w:t>Самоанализ воспитательной работы Гимназии проводится с целью выявления основных</w:t>
      </w:r>
      <w:r>
        <w:rPr>
          <w:spacing w:val="1"/>
        </w:rPr>
        <w:t xml:space="preserve"> </w:t>
      </w:r>
      <w:r>
        <w:t>проблем школьного воспитания и</w:t>
      </w:r>
      <w:r>
        <w:rPr>
          <w:spacing w:val="1"/>
        </w:rPr>
        <w:t xml:space="preserve"> </w:t>
      </w:r>
      <w:r>
        <w:t>последующего их</w:t>
      </w:r>
      <w:r>
        <w:rPr>
          <w:spacing w:val="1"/>
        </w:rPr>
        <w:t xml:space="preserve"> </w:t>
      </w:r>
      <w:r>
        <w:t>решения.</w:t>
      </w:r>
      <w:r>
        <w:rPr>
          <w:spacing w:val="60"/>
        </w:rPr>
        <w:t xml:space="preserve"> </w:t>
      </w:r>
      <w:r>
        <w:t>Основными</w:t>
      </w:r>
      <w:r>
        <w:rPr>
          <w:spacing w:val="60"/>
        </w:rPr>
        <w:t xml:space="preserve"> </w:t>
      </w:r>
      <w:r>
        <w:lastRenderedPageBreak/>
        <w:t>принципами,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осуществляется</w:t>
      </w:r>
      <w:r>
        <w:rPr>
          <w:spacing w:val="1"/>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в</w:t>
      </w:r>
      <w:r>
        <w:rPr>
          <w:spacing w:val="1"/>
        </w:rPr>
        <w:t xml:space="preserve"> </w:t>
      </w:r>
      <w:r>
        <w:t>гимназии,</w:t>
      </w:r>
      <w:r>
        <w:rPr>
          <w:spacing w:val="1"/>
        </w:rPr>
        <w:t xml:space="preserve"> </w:t>
      </w:r>
      <w:r>
        <w:t>являются:</w:t>
      </w:r>
    </w:p>
    <w:p w14:paraId="6406D173" w14:textId="77777777" w:rsidR="00B963E6" w:rsidRDefault="00B963E6">
      <w:pPr>
        <w:pStyle w:val="a5"/>
        <w:numPr>
          <w:ilvl w:val="0"/>
          <w:numId w:val="114"/>
        </w:numPr>
        <w:tabs>
          <w:tab w:val="left" w:pos="822"/>
        </w:tabs>
        <w:ind w:left="821" w:right="693"/>
        <w:rPr>
          <w:sz w:val="24"/>
        </w:rPr>
      </w:pPr>
      <w:r>
        <w:rPr>
          <w:sz w:val="24"/>
        </w:rPr>
        <w:t>принцип гуманистической направленности осуществляемого анализа, ориентирующий</w:t>
      </w:r>
      <w:r>
        <w:rPr>
          <w:spacing w:val="-57"/>
          <w:sz w:val="24"/>
        </w:rPr>
        <w:t xml:space="preserve"> </w:t>
      </w:r>
      <w:r>
        <w:rPr>
          <w:sz w:val="24"/>
        </w:rPr>
        <w:t>экспертов на уважительное отношение как к воспитанникам, так и к педагогическим</w:t>
      </w:r>
      <w:r>
        <w:rPr>
          <w:spacing w:val="1"/>
          <w:sz w:val="24"/>
        </w:rPr>
        <w:t xml:space="preserve"> </w:t>
      </w:r>
      <w:r>
        <w:rPr>
          <w:sz w:val="24"/>
        </w:rPr>
        <w:t>работникам,</w:t>
      </w:r>
      <w:r>
        <w:rPr>
          <w:spacing w:val="-1"/>
          <w:sz w:val="24"/>
        </w:rPr>
        <w:t xml:space="preserve"> </w:t>
      </w:r>
      <w:r>
        <w:rPr>
          <w:sz w:val="24"/>
        </w:rPr>
        <w:t>реализующим</w:t>
      </w:r>
      <w:r>
        <w:rPr>
          <w:spacing w:val="-1"/>
          <w:sz w:val="24"/>
        </w:rPr>
        <w:t xml:space="preserve"> </w:t>
      </w:r>
      <w:r>
        <w:rPr>
          <w:sz w:val="24"/>
        </w:rPr>
        <w:t>воспитательный процесс;</w:t>
      </w:r>
    </w:p>
    <w:p w14:paraId="749E162B" w14:textId="77777777" w:rsidR="00B963E6" w:rsidRDefault="00B963E6">
      <w:pPr>
        <w:pStyle w:val="a5"/>
        <w:numPr>
          <w:ilvl w:val="0"/>
          <w:numId w:val="114"/>
        </w:numPr>
        <w:tabs>
          <w:tab w:val="left" w:pos="822"/>
        </w:tabs>
        <w:spacing w:before="1"/>
        <w:ind w:left="821" w:right="684"/>
        <w:rPr>
          <w:sz w:val="24"/>
        </w:rPr>
      </w:pPr>
      <w:r>
        <w:rPr>
          <w:sz w:val="24"/>
        </w:rPr>
        <w:t>принцип</w:t>
      </w:r>
      <w:r>
        <w:rPr>
          <w:spacing w:val="1"/>
          <w:sz w:val="24"/>
        </w:rPr>
        <w:t xml:space="preserve"> </w:t>
      </w:r>
      <w:r>
        <w:rPr>
          <w:sz w:val="24"/>
        </w:rPr>
        <w:t>приоритета</w:t>
      </w:r>
      <w:r>
        <w:rPr>
          <w:spacing w:val="1"/>
          <w:sz w:val="24"/>
        </w:rPr>
        <w:t xml:space="preserve"> </w:t>
      </w:r>
      <w:r>
        <w:rPr>
          <w:sz w:val="24"/>
        </w:rPr>
        <w:t>анализа</w:t>
      </w:r>
      <w:r>
        <w:rPr>
          <w:spacing w:val="1"/>
          <w:sz w:val="24"/>
        </w:rPr>
        <w:t xml:space="preserve"> </w:t>
      </w:r>
      <w:r>
        <w:rPr>
          <w:sz w:val="24"/>
        </w:rPr>
        <w:t>сущностных</w:t>
      </w:r>
      <w:r>
        <w:rPr>
          <w:spacing w:val="1"/>
          <w:sz w:val="24"/>
        </w:rPr>
        <w:t xml:space="preserve"> </w:t>
      </w:r>
      <w:r>
        <w:rPr>
          <w:sz w:val="24"/>
        </w:rPr>
        <w:t>сторон</w:t>
      </w:r>
      <w:r>
        <w:rPr>
          <w:spacing w:val="1"/>
          <w:sz w:val="24"/>
        </w:rPr>
        <w:t xml:space="preserve"> </w:t>
      </w:r>
      <w:r>
        <w:rPr>
          <w:sz w:val="24"/>
        </w:rPr>
        <w:t>воспитания,</w:t>
      </w:r>
      <w:r>
        <w:rPr>
          <w:spacing w:val="1"/>
          <w:sz w:val="24"/>
        </w:rPr>
        <w:t xml:space="preserve"> </w:t>
      </w:r>
      <w:r>
        <w:rPr>
          <w:sz w:val="24"/>
        </w:rPr>
        <w:t>ориентирующий</w:t>
      </w:r>
      <w:r>
        <w:rPr>
          <w:spacing w:val="1"/>
          <w:sz w:val="24"/>
        </w:rPr>
        <w:t xml:space="preserve"> </w:t>
      </w:r>
      <w:r>
        <w:rPr>
          <w:sz w:val="24"/>
        </w:rPr>
        <w:t>экспертов на изучение не количественных его показателей, а качественных – таких как</w:t>
      </w:r>
      <w:r>
        <w:rPr>
          <w:spacing w:val="-57"/>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разнообразие</w:t>
      </w:r>
      <w:r>
        <w:rPr>
          <w:spacing w:val="1"/>
          <w:sz w:val="24"/>
        </w:rPr>
        <w:t xml:space="preserve"> </w:t>
      </w:r>
      <w:r>
        <w:rPr>
          <w:sz w:val="24"/>
        </w:rPr>
        <w:t>деятельности,</w:t>
      </w:r>
      <w:r>
        <w:rPr>
          <w:spacing w:val="1"/>
          <w:sz w:val="24"/>
        </w:rPr>
        <w:t xml:space="preserve"> </w:t>
      </w:r>
      <w:r>
        <w:rPr>
          <w:sz w:val="24"/>
        </w:rPr>
        <w:t>характер</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обучающимися</w:t>
      </w:r>
      <w:r>
        <w:rPr>
          <w:spacing w:val="-1"/>
          <w:sz w:val="24"/>
        </w:rPr>
        <w:t xml:space="preserve"> </w:t>
      </w:r>
      <w:r>
        <w:rPr>
          <w:sz w:val="24"/>
        </w:rPr>
        <w:t>и педагогическими</w:t>
      </w:r>
      <w:r>
        <w:rPr>
          <w:spacing w:val="4"/>
          <w:sz w:val="24"/>
        </w:rPr>
        <w:t xml:space="preserve"> </w:t>
      </w:r>
      <w:r>
        <w:rPr>
          <w:sz w:val="24"/>
        </w:rPr>
        <w:t>работниками;</w:t>
      </w:r>
    </w:p>
    <w:p w14:paraId="6FC57750" w14:textId="77777777" w:rsidR="00B963E6" w:rsidRDefault="00B963E6">
      <w:pPr>
        <w:pStyle w:val="a5"/>
        <w:numPr>
          <w:ilvl w:val="0"/>
          <w:numId w:val="114"/>
        </w:numPr>
        <w:tabs>
          <w:tab w:val="left" w:pos="822"/>
        </w:tabs>
        <w:ind w:left="821" w:right="688"/>
        <w:rPr>
          <w:sz w:val="24"/>
        </w:rPr>
      </w:pPr>
      <w:r>
        <w:rPr>
          <w:sz w:val="24"/>
        </w:rPr>
        <w:t>принцип</w:t>
      </w:r>
      <w:r>
        <w:rPr>
          <w:spacing w:val="1"/>
          <w:sz w:val="24"/>
        </w:rPr>
        <w:t xml:space="preserve"> </w:t>
      </w:r>
      <w:r>
        <w:rPr>
          <w:sz w:val="24"/>
        </w:rPr>
        <w:t>развивающего</w:t>
      </w:r>
      <w:r>
        <w:rPr>
          <w:spacing w:val="1"/>
          <w:sz w:val="24"/>
        </w:rPr>
        <w:t xml:space="preserve"> </w:t>
      </w:r>
      <w:r>
        <w:rPr>
          <w:sz w:val="24"/>
        </w:rPr>
        <w:t>характера</w:t>
      </w:r>
      <w:r>
        <w:rPr>
          <w:spacing w:val="1"/>
          <w:sz w:val="24"/>
        </w:rPr>
        <w:t xml:space="preserve"> </w:t>
      </w:r>
      <w:r>
        <w:rPr>
          <w:sz w:val="24"/>
        </w:rPr>
        <w:t>осуществляемого</w:t>
      </w:r>
      <w:r>
        <w:rPr>
          <w:spacing w:val="1"/>
          <w:sz w:val="24"/>
        </w:rPr>
        <w:t xml:space="preserve"> </w:t>
      </w:r>
      <w:r>
        <w:rPr>
          <w:sz w:val="24"/>
        </w:rPr>
        <w:t>анализа,</w:t>
      </w:r>
      <w:r>
        <w:rPr>
          <w:spacing w:val="1"/>
          <w:sz w:val="24"/>
        </w:rPr>
        <w:t xml:space="preserve"> </w:t>
      </w:r>
      <w:r>
        <w:rPr>
          <w:sz w:val="24"/>
        </w:rPr>
        <w:t>ориентирующий</w:t>
      </w:r>
      <w:r>
        <w:rPr>
          <w:spacing w:val="1"/>
          <w:sz w:val="24"/>
        </w:rPr>
        <w:t xml:space="preserve"> </w:t>
      </w:r>
      <w:r>
        <w:rPr>
          <w:sz w:val="24"/>
        </w:rPr>
        <w:t>экспертов на использование его результатов для совершенствования воспитательной</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работников: грамотной постановки ими цели и задач</w:t>
      </w:r>
      <w:r>
        <w:rPr>
          <w:spacing w:val="1"/>
          <w:sz w:val="24"/>
        </w:rPr>
        <w:t xml:space="preserve"> </w:t>
      </w:r>
      <w:r>
        <w:rPr>
          <w:sz w:val="24"/>
        </w:rPr>
        <w:t>воспитания,</w:t>
      </w:r>
      <w:r>
        <w:rPr>
          <w:spacing w:val="1"/>
          <w:sz w:val="24"/>
        </w:rPr>
        <w:t xml:space="preserve"> </w:t>
      </w:r>
      <w:r>
        <w:rPr>
          <w:sz w:val="24"/>
        </w:rPr>
        <w:t>умелого</w:t>
      </w:r>
      <w:r>
        <w:rPr>
          <w:spacing w:val="1"/>
          <w:sz w:val="24"/>
        </w:rPr>
        <w:t xml:space="preserve"> </w:t>
      </w:r>
      <w:r>
        <w:rPr>
          <w:sz w:val="24"/>
        </w:rPr>
        <w:t>планирования</w:t>
      </w:r>
      <w:r>
        <w:rPr>
          <w:spacing w:val="1"/>
          <w:sz w:val="24"/>
        </w:rPr>
        <w:t xml:space="preserve"> </w:t>
      </w:r>
      <w:r>
        <w:rPr>
          <w:sz w:val="24"/>
        </w:rPr>
        <w:t>своей</w:t>
      </w:r>
      <w:r>
        <w:rPr>
          <w:spacing w:val="1"/>
          <w:sz w:val="24"/>
        </w:rPr>
        <w:t xml:space="preserve"> </w:t>
      </w:r>
      <w:r>
        <w:rPr>
          <w:sz w:val="24"/>
        </w:rPr>
        <w:t>воспитательной</w:t>
      </w:r>
      <w:r>
        <w:rPr>
          <w:spacing w:val="1"/>
          <w:sz w:val="24"/>
        </w:rPr>
        <w:t xml:space="preserve"> </w:t>
      </w:r>
      <w:r>
        <w:rPr>
          <w:sz w:val="24"/>
        </w:rPr>
        <w:t>работы,</w:t>
      </w:r>
      <w:r>
        <w:rPr>
          <w:spacing w:val="61"/>
          <w:sz w:val="24"/>
        </w:rPr>
        <w:t xml:space="preserve"> </w:t>
      </w:r>
      <w:r>
        <w:rPr>
          <w:sz w:val="24"/>
        </w:rPr>
        <w:t>адекватного</w:t>
      </w:r>
      <w:r>
        <w:rPr>
          <w:spacing w:val="1"/>
          <w:sz w:val="24"/>
        </w:rPr>
        <w:t xml:space="preserve"> </w:t>
      </w:r>
      <w:r>
        <w:rPr>
          <w:sz w:val="24"/>
        </w:rPr>
        <w:t>подбора</w:t>
      </w:r>
      <w:r>
        <w:rPr>
          <w:spacing w:val="-1"/>
          <w:sz w:val="24"/>
        </w:rPr>
        <w:t xml:space="preserve"> </w:t>
      </w:r>
      <w:r>
        <w:rPr>
          <w:sz w:val="24"/>
        </w:rPr>
        <w:t>видов,</w:t>
      </w:r>
      <w:r>
        <w:rPr>
          <w:spacing w:val="-1"/>
          <w:sz w:val="24"/>
        </w:rPr>
        <w:t xml:space="preserve"> </w:t>
      </w:r>
      <w:r>
        <w:rPr>
          <w:sz w:val="24"/>
        </w:rPr>
        <w:t>форм</w:t>
      </w:r>
      <w:r>
        <w:rPr>
          <w:spacing w:val="-1"/>
          <w:sz w:val="24"/>
        </w:rPr>
        <w:t xml:space="preserve"> </w:t>
      </w:r>
      <w:r>
        <w:rPr>
          <w:sz w:val="24"/>
        </w:rPr>
        <w:t>и</w:t>
      </w:r>
      <w:r>
        <w:rPr>
          <w:spacing w:val="-3"/>
          <w:sz w:val="24"/>
        </w:rPr>
        <w:t xml:space="preserve"> </w:t>
      </w:r>
      <w:r>
        <w:rPr>
          <w:sz w:val="24"/>
        </w:rPr>
        <w:t>содержания</w:t>
      </w:r>
      <w:r>
        <w:rPr>
          <w:spacing w:val="-1"/>
          <w:sz w:val="24"/>
        </w:rPr>
        <w:t xml:space="preserve"> </w:t>
      </w:r>
      <w:r>
        <w:rPr>
          <w:sz w:val="24"/>
        </w:rPr>
        <w:t>их</w:t>
      </w:r>
      <w:r>
        <w:rPr>
          <w:spacing w:val="1"/>
          <w:sz w:val="24"/>
        </w:rPr>
        <w:t xml:space="preserve"> </w:t>
      </w:r>
      <w:r>
        <w:rPr>
          <w:sz w:val="24"/>
        </w:rPr>
        <w:t>совместной</w:t>
      </w:r>
      <w:r>
        <w:rPr>
          <w:spacing w:val="-1"/>
          <w:sz w:val="24"/>
        </w:rPr>
        <w:t xml:space="preserve"> </w:t>
      </w:r>
      <w:r>
        <w:rPr>
          <w:sz w:val="24"/>
        </w:rPr>
        <w:t>с</w:t>
      </w:r>
      <w:r>
        <w:rPr>
          <w:spacing w:val="-2"/>
          <w:sz w:val="24"/>
        </w:rPr>
        <w:t xml:space="preserve"> </w:t>
      </w:r>
      <w:r>
        <w:rPr>
          <w:sz w:val="24"/>
        </w:rPr>
        <w:t>обучающимися</w:t>
      </w:r>
      <w:r>
        <w:rPr>
          <w:spacing w:val="-1"/>
          <w:sz w:val="24"/>
        </w:rPr>
        <w:t xml:space="preserve"> </w:t>
      </w:r>
      <w:r>
        <w:rPr>
          <w:sz w:val="24"/>
        </w:rPr>
        <w:t>деятельности;</w:t>
      </w:r>
    </w:p>
    <w:p w14:paraId="057F3678" w14:textId="77777777" w:rsidR="00B963E6" w:rsidRDefault="00B963E6">
      <w:pPr>
        <w:pStyle w:val="a5"/>
        <w:numPr>
          <w:ilvl w:val="0"/>
          <w:numId w:val="114"/>
        </w:numPr>
        <w:tabs>
          <w:tab w:val="left" w:pos="822"/>
        </w:tabs>
        <w:ind w:left="821" w:right="685"/>
        <w:rPr>
          <w:sz w:val="24"/>
        </w:rPr>
      </w:pPr>
      <w:r>
        <w:rPr>
          <w:sz w:val="24"/>
        </w:rPr>
        <w:t>принцип</w:t>
      </w:r>
      <w:r>
        <w:rPr>
          <w:spacing w:val="1"/>
          <w:sz w:val="24"/>
        </w:rPr>
        <w:t xml:space="preserve"> </w:t>
      </w:r>
      <w:r>
        <w:rPr>
          <w:sz w:val="24"/>
        </w:rPr>
        <w:t>разделенной</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обучающихся, ориентирующий экспертов на понимание того, что личностное развитие</w:t>
      </w:r>
      <w:r>
        <w:rPr>
          <w:spacing w:val="-57"/>
          <w:sz w:val="24"/>
        </w:rPr>
        <w:t xml:space="preserve"> </w:t>
      </w:r>
      <w:r>
        <w:rPr>
          <w:sz w:val="24"/>
        </w:rPr>
        <w:t>обучающихся</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результат</w:t>
      </w:r>
      <w:r>
        <w:rPr>
          <w:spacing w:val="1"/>
          <w:sz w:val="24"/>
        </w:rPr>
        <w:t xml:space="preserve"> </w:t>
      </w:r>
      <w:r>
        <w:rPr>
          <w:sz w:val="24"/>
        </w:rPr>
        <w:t>как</w:t>
      </w:r>
      <w:r>
        <w:rPr>
          <w:spacing w:val="1"/>
          <w:sz w:val="24"/>
        </w:rPr>
        <w:t xml:space="preserve"> </w:t>
      </w:r>
      <w:r>
        <w:rPr>
          <w:sz w:val="24"/>
        </w:rPr>
        <w:t>социального</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гимназия</w:t>
      </w:r>
      <w:r>
        <w:rPr>
          <w:spacing w:val="1"/>
          <w:sz w:val="24"/>
        </w:rPr>
        <w:t xml:space="preserve"> </w:t>
      </w:r>
      <w:r>
        <w:rPr>
          <w:sz w:val="24"/>
        </w:rPr>
        <w:t>участвует</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так</w:t>
      </w:r>
      <w:r>
        <w:rPr>
          <w:spacing w:val="1"/>
          <w:sz w:val="24"/>
        </w:rPr>
        <w:t xml:space="preserve"> </w:t>
      </w:r>
      <w:r>
        <w:rPr>
          <w:sz w:val="24"/>
        </w:rPr>
        <w:t>и</w:t>
      </w:r>
      <w:r>
        <w:rPr>
          <w:spacing w:val="61"/>
          <w:sz w:val="24"/>
        </w:rPr>
        <w:t xml:space="preserve"> </w:t>
      </w:r>
      <w:r>
        <w:rPr>
          <w:sz w:val="24"/>
        </w:rPr>
        <w:t>стихийной</w:t>
      </w:r>
      <w:r>
        <w:rPr>
          <w:spacing w:val="1"/>
          <w:sz w:val="24"/>
        </w:rPr>
        <w:t xml:space="preserve"> </w:t>
      </w:r>
      <w:r>
        <w:rPr>
          <w:sz w:val="24"/>
        </w:rPr>
        <w:t>социализации</w:t>
      </w:r>
      <w:r>
        <w:rPr>
          <w:spacing w:val="-3"/>
          <w:sz w:val="24"/>
        </w:rPr>
        <w:t xml:space="preserve"> </w:t>
      </w:r>
      <w:r>
        <w:rPr>
          <w:sz w:val="24"/>
        </w:rPr>
        <w:t>и саморазвития обучающихся.</w:t>
      </w:r>
    </w:p>
    <w:p w14:paraId="7C595D8D" w14:textId="77777777" w:rsidR="00B963E6" w:rsidRDefault="00B963E6" w:rsidP="00B963E6">
      <w:pPr>
        <w:pStyle w:val="a3"/>
        <w:ind w:right="688"/>
      </w:pPr>
      <w:r>
        <w:t>Самоанализ</w:t>
      </w:r>
      <w:r>
        <w:rPr>
          <w:spacing w:val="1"/>
        </w:rPr>
        <w:t xml:space="preserve"> </w:t>
      </w:r>
      <w:r>
        <w:t>воспитательной</w:t>
      </w:r>
      <w:r>
        <w:rPr>
          <w:spacing w:val="1"/>
        </w:rPr>
        <w:t xml:space="preserve"> </w:t>
      </w:r>
      <w:r>
        <w:t>работы</w:t>
      </w:r>
      <w:r>
        <w:rPr>
          <w:spacing w:val="1"/>
        </w:rPr>
        <w:t xml:space="preserve"> </w:t>
      </w:r>
      <w:r>
        <w:t>Гимназии</w:t>
      </w:r>
      <w:r>
        <w:rPr>
          <w:spacing w:val="1"/>
        </w:rPr>
        <w:t xml:space="preserve"> </w:t>
      </w:r>
      <w:r>
        <w:t>осуществляется</w:t>
      </w:r>
      <w:r>
        <w:rPr>
          <w:spacing w:val="1"/>
        </w:rPr>
        <w:t xml:space="preserve"> </w:t>
      </w:r>
      <w:r>
        <w:t>по</w:t>
      </w:r>
      <w:r>
        <w:rPr>
          <w:spacing w:val="1"/>
        </w:rPr>
        <w:t xml:space="preserve"> </w:t>
      </w:r>
      <w:r>
        <w:t>следующим</w:t>
      </w:r>
      <w:r>
        <w:rPr>
          <w:spacing w:val="1"/>
        </w:rPr>
        <w:t xml:space="preserve"> </w:t>
      </w:r>
      <w:r>
        <w:t>направлениям:</w:t>
      </w:r>
    </w:p>
    <w:p w14:paraId="0B66E0C3" w14:textId="77777777" w:rsidR="00B963E6" w:rsidRDefault="00B963E6">
      <w:pPr>
        <w:pStyle w:val="a5"/>
        <w:numPr>
          <w:ilvl w:val="0"/>
          <w:numId w:val="113"/>
        </w:numPr>
        <w:tabs>
          <w:tab w:val="left" w:pos="822"/>
        </w:tabs>
        <w:rPr>
          <w:sz w:val="24"/>
        </w:rPr>
      </w:pPr>
      <w:r>
        <w:rPr>
          <w:sz w:val="24"/>
        </w:rPr>
        <w:t>Результаты</w:t>
      </w:r>
      <w:r>
        <w:rPr>
          <w:spacing w:val="-4"/>
          <w:sz w:val="24"/>
        </w:rPr>
        <w:t xml:space="preserve"> </w:t>
      </w:r>
      <w:r>
        <w:rPr>
          <w:sz w:val="24"/>
        </w:rPr>
        <w:t>воспитания,</w:t>
      </w:r>
      <w:r>
        <w:rPr>
          <w:spacing w:val="-4"/>
          <w:sz w:val="24"/>
        </w:rPr>
        <w:t xml:space="preserve"> </w:t>
      </w:r>
      <w:r>
        <w:rPr>
          <w:sz w:val="24"/>
        </w:rPr>
        <w:t>социализации</w:t>
      </w:r>
      <w:r>
        <w:rPr>
          <w:spacing w:val="-6"/>
          <w:sz w:val="24"/>
        </w:rPr>
        <w:t xml:space="preserve"> </w:t>
      </w:r>
      <w:r>
        <w:rPr>
          <w:sz w:val="24"/>
        </w:rPr>
        <w:t>и</w:t>
      </w:r>
      <w:r>
        <w:rPr>
          <w:spacing w:val="-4"/>
          <w:sz w:val="24"/>
        </w:rPr>
        <w:t xml:space="preserve"> </w:t>
      </w:r>
      <w:r>
        <w:rPr>
          <w:sz w:val="24"/>
        </w:rPr>
        <w:t>саморазвития</w:t>
      </w:r>
      <w:r>
        <w:rPr>
          <w:spacing w:val="-4"/>
          <w:sz w:val="24"/>
        </w:rPr>
        <w:t xml:space="preserve"> </w:t>
      </w:r>
      <w:r>
        <w:rPr>
          <w:sz w:val="24"/>
        </w:rPr>
        <w:t>обучающихся.</w:t>
      </w:r>
    </w:p>
    <w:p w14:paraId="04C95A1B" w14:textId="77777777" w:rsidR="00B963E6" w:rsidRDefault="00B963E6">
      <w:pPr>
        <w:pStyle w:val="a5"/>
        <w:numPr>
          <w:ilvl w:val="0"/>
          <w:numId w:val="113"/>
        </w:numPr>
        <w:tabs>
          <w:tab w:val="left" w:pos="822"/>
        </w:tabs>
        <w:ind w:left="821" w:right="692"/>
        <w:rPr>
          <w:sz w:val="24"/>
        </w:rPr>
      </w:pPr>
      <w:r>
        <w:rPr>
          <w:sz w:val="24"/>
        </w:rPr>
        <w:t>Состояние</w:t>
      </w:r>
      <w:r>
        <w:rPr>
          <w:spacing w:val="1"/>
          <w:sz w:val="24"/>
        </w:rPr>
        <w:t xml:space="preserve"> </w:t>
      </w:r>
      <w:r>
        <w:rPr>
          <w:sz w:val="24"/>
        </w:rPr>
        <w:t>организуемой</w:t>
      </w:r>
      <w:r>
        <w:rPr>
          <w:spacing w:val="1"/>
          <w:sz w:val="24"/>
        </w:rPr>
        <w:t xml:space="preserve"> </w:t>
      </w:r>
      <w:r>
        <w:rPr>
          <w:sz w:val="24"/>
        </w:rPr>
        <w:t>в</w:t>
      </w:r>
      <w:r>
        <w:rPr>
          <w:spacing w:val="1"/>
          <w:sz w:val="24"/>
        </w:rPr>
        <w:t xml:space="preserve"> </w:t>
      </w:r>
      <w:r>
        <w:rPr>
          <w:sz w:val="24"/>
        </w:rPr>
        <w:t>гимназии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и</w:t>
      </w:r>
      <w:r>
        <w:rPr>
          <w:spacing w:val="-57"/>
          <w:sz w:val="24"/>
        </w:rPr>
        <w:t xml:space="preserve"> </w:t>
      </w:r>
      <w:r>
        <w:rPr>
          <w:sz w:val="24"/>
        </w:rPr>
        <w:t>взрослых.</w:t>
      </w:r>
    </w:p>
    <w:p w14:paraId="3B92794D" w14:textId="77777777" w:rsidR="00B963E6" w:rsidRDefault="00B963E6" w:rsidP="00B963E6">
      <w:pPr>
        <w:spacing w:before="2" w:line="237" w:lineRule="auto"/>
        <w:ind w:left="462" w:right="1744"/>
        <w:rPr>
          <w:sz w:val="24"/>
        </w:rPr>
      </w:pPr>
      <w:r>
        <w:rPr>
          <w:b/>
          <w:sz w:val="24"/>
        </w:rPr>
        <w:t>Результаты воспитания, социализации и саморазвития обучающихся</w:t>
      </w:r>
      <w:r>
        <w:rPr>
          <w:b/>
          <w:spacing w:val="1"/>
          <w:sz w:val="24"/>
        </w:rPr>
        <w:t xml:space="preserve"> </w:t>
      </w:r>
      <w:r>
        <w:rPr>
          <w:b/>
          <w:sz w:val="24"/>
        </w:rPr>
        <w:t>Критерий:</w:t>
      </w:r>
      <w:r>
        <w:rPr>
          <w:b/>
          <w:spacing w:val="53"/>
          <w:sz w:val="24"/>
        </w:rPr>
        <w:t xml:space="preserve"> </w:t>
      </w:r>
      <w:r>
        <w:rPr>
          <w:sz w:val="24"/>
        </w:rPr>
        <w:t>динамика</w:t>
      </w:r>
      <w:r>
        <w:rPr>
          <w:spacing w:val="-4"/>
          <w:sz w:val="24"/>
        </w:rPr>
        <w:t xml:space="preserve"> </w:t>
      </w:r>
      <w:r>
        <w:rPr>
          <w:sz w:val="24"/>
        </w:rPr>
        <w:t>личностного</w:t>
      </w:r>
      <w:r>
        <w:rPr>
          <w:spacing w:val="-3"/>
          <w:sz w:val="24"/>
        </w:rPr>
        <w:t xml:space="preserve"> </w:t>
      </w:r>
      <w:r>
        <w:rPr>
          <w:sz w:val="24"/>
        </w:rPr>
        <w:t>развития</w:t>
      </w:r>
      <w:r>
        <w:rPr>
          <w:spacing w:val="-4"/>
          <w:sz w:val="24"/>
        </w:rPr>
        <w:t xml:space="preserve"> </w:t>
      </w:r>
      <w:r>
        <w:rPr>
          <w:sz w:val="24"/>
        </w:rPr>
        <w:t>обучающихся</w:t>
      </w:r>
      <w:r>
        <w:rPr>
          <w:spacing w:val="-3"/>
          <w:sz w:val="24"/>
        </w:rPr>
        <w:t xml:space="preserve"> </w:t>
      </w:r>
      <w:r>
        <w:rPr>
          <w:sz w:val="24"/>
        </w:rPr>
        <w:t>каждого</w:t>
      </w:r>
      <w:r>
        <w:rPr>
          <w:spacing w:val="-3"/>
          <w:sz w:val="24"/>
        </w:rPr>
        <w:t xml:space="preserve"> </w:t>
      </w:r>
      <w:r>
        <w:rPr>
          <w:sz w:val="24"/>
        </w:rPr>
        <w:t>класса.</w:t>
      </w:r>
      <w:r>
        <w:rPr>
          <w:spacing w:val="-57"/>
          <w:sz w:val="24"/>
        </w:rPr>
        <w:t xml:space="preserve"> </w:t>
      </w:r>
      <w:r>
        <w:rPr>
          <w:b/>
          <w:sz w:val="24"/>
        </w:rPr>
        <w:t>Способ</w:t>
      </w:r>
      <w:r>
        <w:rPr>
          <w:b/>
          <w:spacing w:val="-2"/>
          <w:sz w:val="24"/>
        </w:rPr>
        <w:t xml:space="preserve"> </w:t>
      </w:r>
      <w:r>
        <w:rPr>
          <w:b/>
          <w:sz w:val="24"/>
        </w:rPr>
        <w:t>получения</w:t>
      </w:r>
      <w:r>
        <w:rPr>
          <w:b/>
          <w:spacing w:val="-1"/>
          <w:sz w:val="24"/>
        </w:rPr>
        <w:t xml:space="preserve"> </w:t>
      </w:r>
      <w:r>
        <w:rPr>
          <w:b/>
          <w:sz w:val="24"/>
        </w:rPr>
        <w:t xml:space="preserve">информации: </w:t>
      </w:r>
      <w:r>
        <w:rPr>
          <w:sz w:val="24"/>
        </w:rPr>
        <w:t>педагогическое</w:t>
      </w:r>
      <w:r>
        <w:rPr>
          <w:spacing w:val="-2"/>
          <w:sz w:val="24"/>
        </w:rPr>
        <w:t xml:space="preserve"> </w:t>
      </w:r>
      <w:r>
        <w:rPr>
          <w:sz w:val="24"/>
        </w:rPr>
        <w:t>наблюдение.</w:t>
      </w:r>
    </w:p>
    <w:p w14:paraId="4357A67E" w14:textId="77777777" w:rsidR="00B963E6" w:rsidRDefault="00B963E6" w:rsidP="00B963E6">
      <w:pPr>
        <w:pStyle w:val="a3"/>
        <w:spacing w:before="66"/>
        <w:ind w:right="687"/>
      </w:pPr>
      <w:r>
        <w:t>Анализ осуществляется классными руководителями совместно с заместителем директора</w:t>
      </w:r>
      <w:r>
        <w:rPr>
          <w:spacing w:val="1"/>
        </w:rPr>
        <w:t xml:space="preserve"> </w:t>
      </w:r>
      <w:r>
        <w:t>по воспитательной работе с последующим обсуждением его результатов на заседании</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1"/>
        </w:rPr>
        <w:t xml:space="preserve"> </w:t>
      </w:r>
      <w:r>
        <w:t>совете</w:t>
      </w:r>
      <w:r>
        <w:rPr>
          <w:spacing w:val="1"/>
        </w:rPr>
        <w:t xml:space="preserve"> </w:t>
      </w:r>
      <w:r>
        <w:t>гимназии.</w:t>
      </w:r>
    </w:p>
    <w:p w14:paraId="149AFFBA" w14:textId="77777777" w:rsidR="00B963E6" w:rsidRDefault="00B963E6" w:rsidP="00B963E6">
      <w:pPr>
        <w:pStyle w:val="a3"/>
        <w:spacing w:before="1"/>
      </w:pPr>
      <w:r>
        <w:t>Вопросы</w:t>
      </w:r>
      <w:r>
        <w:rPr>
          <w:spacing w:val="-3"/>
        </w:rPr>
        <w:t xml:space="preserve"> </w:t>
      </w:r>
      <w:r>
        <w:t>самоанализа:</w:t>
      </w:r>
    </w:p>
    <w:p w14:paraId="19512EC8" w14:textId="77777777" w:rsidR="00B963E6" w:rsidRDefault="00B963E6">
      <w:pPr>
        <w:pStyle w:val="a5"/>
        <w:numPr>
          <w:ilvl w:val="0"/>
          <w:numId w:val="114"/>
        </w:numPr>
        <w:tabs>
          <w:tab w:val="left" w:pos="822"/>
        </w:tabs>
        <w:spacing w:before="2"/>
        <w:ind w:left="821" w:right="694"/>
        <w:rPr>
          <w:sz w:val="24"/>
        </w:rPr>
      </w:pPr>
      <w:r>
        <w:rPr>
          <w:sz w:val="24"/>
        </w:rPr>
        <w:t>какие прежде существовавшие проблемы личностного развития обучающихся удалось</w:t>
      </w:r>
      <w:r>
        <w:rPr>
          <w:spacing w:val="1"/>
          <w:sz w:val="24"/>
        </w:rPr>
        <w:t xml:space="preserve"> </w:t>
      </w:r>
      <w:r>
        <w:rPr>
          <w:sz w:val="24"/>
        </w:rPr>
        <w:t>решить за</w:t>
      </w:r>
      <w:r>
        <w:rPr>
          <w:spacing w:val="-1"/>
          <w:sz w:val="24"/>
        </w:rPr>
        <w:t xml:space="preserve"> </w:t>
      </w:r>
      <w:r>
        <w:rPr>
          <w:sz w:val="24"/>
        </w:rPr>
        <w:t>минувший</w:t>
      </w:r>
      <w:r>
        <w:rPr>
          <w:spacing w:val="3"/>
          <w:sz w:val="24"/>
        </w:rPr>
        <w:t xml:space="preserve"> </w:t>
      </w:r>
      <w:r>
        <w:rPr>
          <w:sz w:val="24"/>
        </w:rPr>
        <w:t>учебный год?</w:t>
      </w:r>
    </w:p>
    <w:p w14:paraId="5A7C6893" w14:textId="77777777" w:rsidR="00B963E6" w:rsidRDefault="00B963E6">
      <w:pPr>
        <w:pStyle w:val="a5"/>
        <w:numPr>
          <w:ilvl w:val="0"/>
          <w:numId w:val="114"/>
        </w:numPr>
        <w:tabs>
          <w:tab w:val="left" w:pos="822"/>
        </w:tabs>
        <w:spacing w:before="1" w:line="293" w:lineRule="exact"/>
        <w:rPr>
          <w:sz w:val="24"/>
        </w:rPr>
      </w:pPr>
      <w:r>
        <w:rPr>
          <w:sz w:val="24"/>
        </w:rPr>
        <w:t>какие</w:t>
      </w:r>
      <w:r>
        <w:rPr>
          <w:spacing w:val="-4"/>
          <w:sz w:val="24"/>
        </w:rPr>
        <w:t xml:space="preserve"> </w:t>
      </w:r>
      <w:r>
        <w:rPr>
          <w:sz w:val="24"/>
        </w:rPr>
        <w:t>проблемы</w:t>
      </w:r>
      <w:r>
        <w:rPr>
          <w:spacing w:val="-3"/>
          <w:sz w:val="24"/>
        </w:rPr>
        <w:t xml:space="preserve"> </w:t>
      </w:r>
      <w:r>
        <w:rPr>
          <w:sz w:val="24"/>
        </w:rPr>
        <w:t>решить</w:t>
      </w:r>
      <w:r>
        <w:rPr>
          <w:spacing w:val="-3"/>
          <w:sz w:val="24"/>
        </w:rPr>
        <w:t xml:space="preserve"> </w:t>
      </w:r>
      <w:r>
        <w:rPr>
          <w:sz w:val="24"/>
        </w:rPr>
        <w:t>не</w:t>
      </w:r>
      <w:r>
        <w:rPr>
          <w:spacing w:val="-2"/>
          <w:sz w:val="24"/>
        </w:rPr>
        <w:t xml:space="preserve"> </w:t>
      </w:r>
      <w:r>
        <w:rPr>
          <w:sz w:val="24"/>
        </w:rPr>
        <w:t>удалось</w:t>
      </w:r>
      <w:r>
        <w:rPr>
          <w:spacing w:val="-3"/>
          <w:sz w:val="24"/>
        </w:rPr>
        <w:t xml:space="preserve"> </w:t>
      </w:r>
      <w:r>
        <w:rPr>
          <w:sz w:val="24"/>
        </w:rPr>
        <w:t>и</w:t>
      </w:r>
      <w:r>
        <w:rPr>
          <w:spacing w:val="-3"/>
          <w:sz w:val="24"/>
        </w:rPr>
        <w:t xml:space="preserve"> </w:t>
      </w:r>
      <w:r>
        <w:rPr>
          <w:sz w:val="24"/>
        </w:rPr>
        <w:t>почему?</w:t>
      </w:r>
    </w:p>
    <w:p w14:paraId="71C4B8E6" w14:textId="77777777" w:rsidR="00B963E6" w:rsidRDefault="00B963E6">
      <w:pPr>
        <w:pStyle w:val="a5"/>
        <w:numPr>
          <w:ilvl w:val="0"/>
          <w:numId w:val="114"/>
        </w:numPr>
        <w:tabs>
          <w:tab w:val="left" w:pos="822"/>
        </w:tabs>
        <w:spacing w:before="2" w:line="237" w:lineRule="auto"/>
        <w:ind w:left="821" w:right="691"/>
        <w:rPr>
          <w:sz w:val="24"/>
        </w:rPr>
      </w:pPr>
      <w:r>
        <w:rPr>
          <w:sz w:val="24"/>
        </w:rPr>
        <w:t>какие новые проблемы появились, над чем далее предстоит работать педагогическому</w:t>
      </w:r>
      <w:r>
        <w:rPr>
          <w:spacing w:val="1"/>
          <w:sz w:val="24"/>
        </w:rPr>
        <w:t xml:space="preserve"> </w:t>
      </w:r>
      <w:r>
        <w:rPr>
          <w:sz w:val="24"/>
        </w:rPr>
        <w:t>коллективу?</w:t>
      </w:r>
    </w:p>
    <w:p w14:paraId="22F6462B" w14:textId="77777777" w:rsidR="00B963E6" w:rsidRPr="00B963E6" w:rsidRDefault="00B963E6" w:rsidP="00B963E6">
      <w:pPr>
        <w:pStyle w:val="2"/>
        <w:spacing w:before="4"/>
        <w:ind w:right="694"/>
        <w:rPr>
          <w:b/>
          <w:bCs/>
          <w:color w:val="auto"/>
        </w:rPr>
      </w:pPr>
      <w:r w:rsidRPr="00B963E6">
        <w:rPr>
          <w:b/>
          <w:bCs/>
          <w:color w:val="auto"/>
        </w:rPr>
        <w:t>Состояние</w:t>
      </w:r>
      <w:r w:rsidRPr="00B963E6">
        <w:rPr>
          <w:b/>
          <w:bCs/>
          <w:color w:val="auto"/>
          <w:spacing w:val="1"/>
        </w:rPr>
        <w:t xml:space="preserve"> </w:t>
      </w:r>
      <w:r w:rsidRPr="00B963E6">
        <w:rPr>
          <w:b/>
          <w:bCs/>
          <w:color w:val="auto"/>
        </w:rPr>
        <w:t>организуемой</w:t>
      </w:r>
      <w:r w:rsidRPr="00B963E6">
        <w:rPr>
          <w:b/>
          <w:bCs/>
          <w:color w:val="auto"/>
          <w:spacing w:val="1"/>
        </w:rPr>
        <w:t xml:space="preserve"> </w:t>
      </w:r>
      <w:r w:rsidRPr="00B963E6">
        <w:rPr>
          <w:b/>
          <w:bCs/>
          <w:color w:val="auto"/>
        </w:rPr>
        <w:t>в</w:t>
      </w:r>
      <w:r w:rsidRPr="00B963E6">
        <w:rPr>
          <w:b/>
          <w:bCs/>
          <w:color w:val="auto"/>
          <w:spacing w:val="1"/>
        </w:rPr>
        <w:t xml:space="preserve"> </w:t>
      </w:r>
      <w:r w:rsidRPr="00B963E6">
        <w:rPr>
          <w:b/>
          <w:bCs/>
          <w:color w:val="auto"/>
        </w:rPr>
        <w:t>гимназии</w:t>
      </w:r>
      <w:r w:rsidRPr="00B963E6">
        <w:rPr>
          <w:b/>
          <w:bCs/>
          <w:color w:val="auto"/>
          <w:spacing w:val="1"/>
        </w:rPr>
        <w:t xml:space="preserve"> </w:t>
      </w:r>
      <w:r w:rsidRPr="00B963E6">
        <w:rPr>
          <w:b/>
          <w:bCs/>
          <w:color w:val="auto"/>
        </w:rPr>
        <w:t>совместной</w:t>
      </w:r>
      <w:r w:rsidRPr="00B963E6">
        <w:rPr>
          <w:b/>
          <w:bCs/>
          <w:color w:val="auto"/>
          <w:spacing w:val="1"/>
        </w:rPr>
        <w:t xml:space="preserve"> </w:t>
      </w:r>
      <w:r w:rsidRPr="00B963E6">
        <w:rPr>
          <w:b/>
          <w:bCs/>
          <w:color w:val="auto"/>
        </w:rPr>
        <w:t>деятельности</w:t>
      </w:r>
      <w:r w:rsidRPr="00B963E6">
        <w:rPr>
          <w:b/>
          <w:bCs/>
          <w:color w:val="auto"/>
          <w:spacing w:val="1"/>
        </w:rPr>
        <w:t xml:space="preserve"> </w:t>
      </w:r>
      <w:r w:rsidRPr="00B963E6">
        <w:rPr>
          <w:b/>
          <w:bCs/>
          <w:color w:val="auto"/>
        </w:rPr>
        <w:t>обучающихся</w:t>
      </w:r>
      <w:r w:rsidRPr="00B963E6">
        <w:rPr>
          <w:b/>
          <w:bCs/>
          <w:color w:val="auto"/>
          <w:spacing w:val="1"/>
        </w:rPr>
        <w:t xml:space="preserve"> </w:t>
      </w:r>
      <w:r w:rsidRPr="00B963E6">
        <w:rPr>
          <w:b/>
          <w:bCs/>
          <w:color w:val="auto"/>
        </w:rPr>
        <w:t>и</w:t>
      </w:r>
      <w:r w:rsidRPr="00B963E6">
        <w:rPr>
          <w:b/>
          <w:bCs/>
          <w:color w:val="auto"/>
          <w:spacing w:val="1"/>
        </w:rPr>
        <w:t xml:space="preserve"> </w:t>
      </w:r>
      <w:r w:rsidRPr="00B963E6">
        <w:rPr>
          <w:b/>
          <w:bCs/>
          <w:color w:val="auto"/>
        </w:rPr>
        <w:t>взрослых.</w:t>
      </w:r>
    </w:p>
    <w:p w14:paraId="5CEEA7C7" w14:textId="77777777" w:rsidR="00B963E6" w:rsidRDefault="00B963E6" w:rsidP="00B963E6">
      <w:pPr>
        <w:pStyle w:val="a3"/>
        <w:ind w:right="684"/>
      </w:pPr>
      <w:r>
        <w:rPr>
          <w:b/>
        </w:rPr>
        <w:t>Критерий:</w:t>
      </w:r>
      <w:r>
        <w:rPr>
          <w:b/>
          <w:spacing w:val="1"/>
        </w:rPr>
        <w:t xml:space="preserve"> </w:t>
      </w:r>
      <w:r>
        <w:t>наличие</w:t>
      </w:r>
      <w:r>
        <w:rPr>
          <w:spacing w:val="1"/>
        </w:rPr>
        <w:t xml:space="preserve"> </w:t>
      </w:r>
      <w:r>
        <w:t>в</w:t>
      </w:r>
      <w:r>
        <w:rPr>
          <w:spacing w:val="1"/>
        </w:rPr>
        <w:t xml:space="preserve"> </w:t>
      </w:r>
      <w:r>
        <w:t>гимназии</w:t>
      </w:r>
      <w:r>
        <w:rPr>
          <w:spacing w:val="1"/>
        </w:rPr>
        <w:t xml:space="preserve"> </w:t>
      </w:r>
      <w:r>
        <w:t>интересной, насыщенной</w:t>
      </w:r>
      <w:r>
        <w:rPr>
          <w:spacing w:val="1"/>
        </w:rPr>
        <w:t xml:space="preserve"> </w:t>
      </w:r>
      <w:r>
        <w:t>событиями</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 деятельности обучающихся и</w:t>
      </w:r>
      <w:r>
        <w:rPr>
          <w:spacing w:val="-1"/>
        </w:rPr>
        <w:t xml:space="preserve"> </w:t>
      </w:r>
      <w:r>
        <w:t>взрослых.</w:t>
      </w:r>
    </w:p>
    <w:p w14:paraId="4AA7540F" w14:textId="77777777" w:rsidR="00B963E6" w:rsidRPr="00B963E6" w:rsidRDefault="00B963E6" w:rsidP="00B963E6">
      <w:pPr>
        <w:pStyle w:val="2"/>
        <w:spacing w:before="1"/>
        <w:rPr>
          <w:color w:val="auto"/>
        </w:rPr>
      </w:pPr>
      <w:r w:rsidRPr="00B963E6">
        <w:rPr>
          <w:color w:val="auto"/>
        </w:rPr>
        <w:t>Способы</w:t>
      </w:r>
      <w:r w:rsidRPr="00B963E6">
        <w:rPr>
          <w:color w:val="auto"/>
          <w:spacing w:val="-6"/>
        </w:rPr>
        <w:t xml:space="preserve"> </w:t>
      </w:r>
      <w:r w:rsidRPr="00B963E6">
        <w:rPr>
          <w:color w:val="auto"/>
        </w:rPr>
        <w:t>получения</w:t>
      </w:r>
      <w:r w:rsidRPr="00B963E6">
        <w:rPr>
          <w:color w:val="auto"/>
          <w:spacing w:val="-4"/>
        </w:rPr>
        <w:t xml:space="preserve"> </w:t>
      </w:r>
      <w:r w:rsidRPr="00B963E6">
        <w:rPr>
          <w:color w:val="auto"/>
        </w:rPr>
        <w:t>информации:</w:t>
      </w:r>
    </w:p>
    <w:p w14:paraId="1050AA54" w14:textId="77777777" w:rsidR="00B963E6" w:rsidRDefault="00B963E6" w:rsidP="00B963E6">
      <w:pPr>
        <w:pStyle w:val="a3"/>
        <w:ind w:right="692"/>
      </w:pPr>
      <w:r>
        <w:t>беседы</w:t>
      </w:r>
      <w:r>
        <w:rPr>
          <w:spacing w:val="1"/>
        </w:rPr>
        <w:t xml:space="preserve"> </w:t>
      </w:r>
      <w:r>
        <w:t>с</w:t>
      </w:r>
      <w:r>
        <w:rPr>
          <w:spacing w:val="1"/>
        </w:rPr>
        <w:t xml:space="preserve"> </w:t>
      </w:r>
      <w:r>
        <w:t>обучающимися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педагогическими</w:t>
      </w:r>
      <w:r>
        <w:rPr>
          <w:spacing w:val="1"/>
        </w:rPr>
        <w:t xml:space="preserve"> </w:t>
      </w:r>
      <w:r>
        <w:t>работниками,</w:t>
      </w:r>
      <w:r>
        <w:rPr>
          <w:spacing w:val="1"/>
        </w:rPr>
        <w:t xml:space="preserve"> </w:t>
      </w:r>
      <w:r>
        <w:t>лидерами</w:t>
      </w:r>
      <w:r>
        <w:rPr>
          <w:spacing w:val="1"/>
        </w:rPr>
        <w:t xml:space="preserve"> </w:t>
      </w:r>
      <w:r>
        <w:t>ученического</w:t>
      </w:r>
      <w:r>
        <w:rPr>
          <w:spacing w:val="-1"/>
        </w:rPr>
        <w:t xml:space="preserve"> </w:t>
      </w:r>
      <w:r>
        <w:t>самоуправления,</w:t>
      </w:r>
    </w:p>
    <w:p w14:paraId="01A31B0E" w14:textId="77777777" w:rsidR="00B963E6" w:rsidRDefault="00B963E6" w:rsidP="00B963E6">
      <w:pPr>
        <w:pStyle w:val="a3"/>
        <w:ind w:right="691"/>
      </w:pPr>
      <w:r>
        <w:t>анкетирование</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педагогов,</w:t>
      </w:r>
      <w:r>
        <w:rPr>
          <w:spacing w:val="1"/>
        </w:rPr>
        <w:t xml:space="preserve"> </w:t>
      </w:r>
      <w:r>
        <w:t>лидеров</w:t>
      </w:r>
      <w:r>
        <w:rPr>
          <w:spacing w:val="1"/>
        </w:rPr>
        <w:t xml:space="preserve"> </w:t>
      </w:r>
      <w:r>
        <w:t>ученического</w:t>
      </w:r>
      <w:r>
        <w:rPr>
          <w:spacing w:val="1"/>
        </w:rPr>
        <w:t xml:space="preserve"> </w:t>
      </w:r>
      <w:r>
        <w:t>самоуправления.</w:t>
      </w:r>
    </w:p>
    <w:p w14:paraId="6951A6F3" w14:textId="77777777" w:rsidR="00B963E6" w:rsidRDefault="00B963E6" w:rsidP="00B963E6">
      <w:pPr>
        <w:pStyle w:val="a3"/>
        <w:ind w:right="690"/>
      </w:pPr>
      <w:r>
        <w:t>Осуществляется анализ заместителем директора по воспитательной работе, классными</w:t>
      </w:r>
      <w:r>
        <w:rPr>
          <w:spacing w:val="1"/>
        </w:rPr>
        <w:t xml:space="preserve"> </w:t>
      </w:r>
      <w:r>
        <w:t>руководителями,</w:t>
      </w:r>
      <w:r>
        <w:rPr>
          <w:spacing w:val="1"/>
        </w:rPr>
        <w:t xml:space="preserve"> </w:t>
      </w:r>
      <w:r>
        <w:t>активом</w:t>
      </w:r>
      <w:r>
        <w:rPr>
          <w:spacing w:val="1"/>
        </w:rPr>
        <w:t xml:space="preserve"> </w:t>
      </w:r>
      <w:r>
        <w:t>старшеклассников</w:t>
      </w:r>
      <w:r>
        <w:rPr>
          <w:spacing w:val="1"/>
        </w:rPr>
        <w:t xml:space="preserve"> </w:t>
      </w:r>
      <w:r>
        <w:t>и</w:t>
      </w:r>
      <w:r>
        <w:rPr>
          <w:spacing w:val="1"/>
        </w:rPr>
        <w:t xml:space="preserve"> </w:t>
      </w:r>
      <w:r>
        <w:t>родителями,</w:t>
      </w:r>
      <w:r>
        <w:rPr>
          <w:spacing w:val="1"/>
        </w:rPr>
        <w:t xml:space="preserve"> </w:t>
      </w:r>
      <w:r>
        <w:t>хорошо</w:t>
      </w:r>
      <w:r>
        <w:rPr>
          <w:spacing w:val="1"/>
        </w:rPr>
        <w:t xml:space="preserve"> </w:t>
      </w:r>
      <w:r>
        <w:t>знакомыми</w:t>
      </w:r>
      <w:r>
        <w:rPr>
          <w:spacing w:val="1"/>
        </w:rPr>
        <w:t xml:space="preserve"> </w:t>
      </w:r>
      <w:r>
        <w:t>с</w:t>
      </w:r>
      <w:r>
        <w:rPr>
          <w:spacing w:val="1"/>
        </w:rPr>
        <w:t xml:space="preserve"> </w:t>
      </w:r>
      <w:r>
        <w:t>деятельностью</w:t>
      </w:r>
      <w:r>
        <w:rPr>
          <w:spacing w:val="1"/>
        </w:rPr>
        <w:t xml:space="preserve"> </w:t>
      </w:r>
      <w:r>
        <w:t>гимназии. Полученные</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1"/>
        </w:rPr>
        <w:t xml:space="preserve"> </w:t>
      </w:r>
      <w:r>
        <w:t>руководителей</w:t>
      </w:r>
      <w:r>
        <w:rPr>
          <w:spacing w:val="1"/>
        </w:rPr>
        <w:t xml:space="preserve"> </w:t>
      </w:r>
      <w:r>
        <w:t>или</w:t>
      </w:r>
      <w:r>
        <w:rPr>
          <w:spacing w:val="1"/>
        </w:rPr>
        <w:t xml:space="preserve"> </w:t>
      </w:r>
      <w:r>
        <w:t>педагогическом</w:t>
      </w:r>
      <w:r>
        <w:rPr>
          <w:spacing w:val="1"/>
        </w:rPr>
        <w:t xml:space="preserve"> </w:t>
      </w:r>
      <w:r>
        <w:t>совете</w:t>
      </w:r>
      <w:r>
        <w:rPr>
          <w:spacing w:val="1"/>
        </w:rPr>
        <w:t xml:space="preserve"> </w:t>
      </w:r>
      <w:r>
        <w:t>гимназии.</w:t>
      </w:r>
    </w:p>
    <w:p w14:paraId="7C7EA153" w14:textId="77777777" w:rsidR="00B963E6" w:rsidRDefault="00B963E6" w:rsidP="00B963E6">
      <w:pPr>
        <w:pStyle w:val="a3"/>
      </w:pPr>
      <w:r>
        <w:t>Вопросы</w:t>
      </w:r>
      <w:r>
        <w:rPr>
          <w:spacing w:val="-3"/>
        </w:rPr>
        <w:t xml:space="preserve"> </w:t>
      </w:r>
      <w:r>
        <w:t>самоанализа:</w:t>
      </w:r>
    </w:p>
    <w:p w14:paraId="20FFEBC9" w14:textId="77777777" w:rsidR="00B963E6" w:rsidRDefault="00B963E6" w:rsidP="00B963E6">
      <w:pPr>
        <w:pStyle w:val="a3"/>
      </w:pPr>
      <w:r>
        <w:t>качество</w:t>
      </w:r>
      <w:r>
        <w:rPr>
          <w:spacing w:val="-4"/>
        </w:rPr>
        <w:t xml:space="preserve"> </w:t>
      </w:r>
      <w:r>
        <w:t>проводимых</w:t>
      </w:r>
      <w:r>
        <w:rPr>
          <w:spacing w:val="-2"/>
        </w:rPr>
        <w:t xml:space="preserve"> </w:t>
      </w:r>
      <w:r>
        <w:t>общешкольных</w:t>
      </w:r>
      <w:r>
        <w:rPr>
          <w:spacing w:val="-1"/>
        </w:rPr>
        <w:t xml:space="preserve"> </w:t>
      </w:r>
      <w:r>
        <w:t>ключевых</w:t>
      </w:r>
      <w:r>
        <w:rPr>
          <w:spacing w:val="-1"/>
        </w:rPr>
        <w:t xml:space="preserve"> </w:t>
      </w:r>
      <w:r>
        <w:t>дел;</w:t>
      </w:r>
    </w:p>
    <w:p w14:paraId="15053099" w14:textId="77777777" w:rsidR="00B963E6" w:rsidRDefault="00B963E6" w:rsidP="00B963E6">
      <w:pPr>
        <w:pStyle w:val="a3"/>
        <w:ind w:right="1744"/>
        <w:jc w:val="left"/>
      </w:pPr>
      <w:r>
        <w:lastRenderedPageBreak/>
        <w:t>качество</w:t>
      </w:r>
      <w:r>
        <w:rPr>
          <w:spacing w:val="-4"/>
        </w:rPr>
        <w:t xml:space="preserve"> </w:t>
      </w:r>
      <w:r>
        <w:t>совместной</w:t>
      </w:r>
      <w:r>
        <w:rPr>
          <w:spacing w:val="-3"/>
        </w:rPr>
        <w:t xml:space="preserve"> </w:t>
      </w:r>
      <w:r>
        <w:t>деятельности</w:t>
      </w:r>
      <w:r>
        <w:rPr>
          <w:spacing w:val="-4"/>
        </w:rPr>
        <w:t xml:space="preserve"> </w:t>
      </w:r>
      <w:r>
        <w:t>классных</w:t>
      </w:r>
      <w:r>
        <w:rPr>
          <w:spacing w:val="-2"/>
        </w:rPr>
        <w:t xml:space="preserve"> </w:t>
      </w:r>
      <w:r>
        <w:t>руководителей</w:t>
      </w:r>
      <w:r>
        <w:rPr>
          <w:spacing w:val="-4"/>
        </w:rPr>
        <w:t xml:space="preserve"> </w:t>
      </w:r>
      <w:r>
        <w:t>и</w:t>
      </w:r>
      <w:r>
        <w:rPr>
          <w:spacing w:val="-3"/>
        </w:rPr>
        <w:t xml:space="preserve"> </w:t>
      </w:r>
      <w:r>
        <w:t>их</w:t>
      </w:r>
      <w:r>
        <w:rPr>
          <w:spacing w:val="-1"/>
        </w:rPr>
        <w:t xml:space="preserve"> </w:t>
      </w:r>
      <w:r>
        <w:t>классов;</w:t>
      </w:r>
      <w:r>
        <w:rPr>
          <w:spacing w:val="-57"/>
        </w:rPr>
        <w:t xml:space="preserve"> </w:t>
      </w:r>
      <w:r>
        <w:t>качество</w:t>
      </w:r>
      <w:r>
        <w:rPr>
          <w:spacing w:val="-1"/>
        </w:rPr>
        <w:t xml:space="preserve"> </w:t>
      </w:r>
      <w:r>
        <w:t>организуемой</w:t>
      </w:r>
      <w:r>
        <w:rPr>
          <w:spacing w:val="-1"/>
        </w:rPr>
        <w:t xml:space="preserve"> </w:t>
      </w:r>
      <w:r>
        <w:t>в</w:t>
      </w:r>
      <w:r>
        <w:rPr>
          <w:spacing w:val="-2"/>
        </w:rPr>
        <w:t xml:space="preserve"> </w:t>
      </w:r>
      <w:r>
        <w:t>гимназии внеурочной</w:t>
      </w:r>
      <w:r>
        <w:rPr>
          <w:spacing w:val="-1"/>
        </w:rPr>
        <w:t xml:space="preserve"> </w:t>
      </w:r>
      <w:r>
        <w:t>деятельности;</w:t>
      </w:r>
    </w:p>
    <w:p w14:paraId="0326285D" w14:textId="77777777" w:rsidR="00B963E6" w:rsidRDefault="00B963E6" w:rsidP="00B963E6">
      <w:pPr>
        <w:pStyle w:val="a3"/>
        <w:ind w:right="2021"/>
        <w:jc w:val="left"/>
      </w:pPr>
      <w:r>
        <w:t>качество реализации личностно-развивающего потенциала школьных уроков;</w:t>
      </w:r>
      <w:r>
        <w:rPr>
          <w:spacing w:val="-57"/>
        </w:rPr>
        <w:t xml:space="preserve"> </w:t>
      </w:r>
      <w:r>
        <w:t>качество</w:t>
      </w:r>
      <w:r>
        <w:rPr>
          <w:spacing w:val="-2"/>
        </w:rPr>
        <w:t xml:space="preserve"> </w:t>
      </w:r>
      <w:r>
        <w:t>существующего</w:t>
      </w:r>
      <w:r>
        <w:rPr>
          <w:spacing w:val="-2"/>
        </w:rPr>
        <w:t xml:space="preserve"> </w:t>
      </w:r>
      <w:r>
        <w:t>в</w:t>
      </w:r>
      <w:r>
        <w:rPr>
          <w:spacing w:val="-3"/>
        </w:rPr>
        <w:t xml:space="preserve"> </w:t>
      </w:r>
      <w:r>
        <w:t>гимназии</w:t>
      </w:r>
      <w:r>
        <w:rPr>
          <w:spacing w:val="2"/>
        </w:rPr>
        <w:t xml:space="preserve"> </w:t>
      </w:r>
      <w:r>
        <w:t>ученического</w:t>
      </w:r>
      <w:r>
        <w:rPr>
          <w:spacing w:val="-2"/>
        </w:rPr>
        <w:t xml:space="preserve"> </w:t>
      </w:r>
      <w:r>
        <w:t>самоуправления;</w:t>
      </w:r>
    </w:p>
    <w:p w14:paraId="69E735E6" w14:textId="77777777" w:rsidR="00B963E6" w:rsidRDefault="00B963E6" w:rsidP="00B963E6">
      <w:pPr>
        <w:pStyle w:val="a3"/>
        <w:ind w:right="1357"/>
        <w:jc w:val="left"/>
      </w:pPr>
      <w:r>
        <w:t>качество функционирующих на базе гимназии детских общественных объединений;</w:t>
      </w:r>
      <w:r>
        <w:rPr>
          <w:spacing w:val="-57"/>
        </w:rPr>
        <w:t xml:space="preserve"> </w:t>
      </w:r>
      <w:r>
        <w:t>качество</w:t>
      </w:r>
      <w:r>
        <w:rPr>
          <w:spacing w:val="-1"/>
        </w:rPr>
        <w:t xml:space="preserve"> </w:t>
      </w:r>
      <w:r>
        <w:t>проводимых в</w:t>
      </w:r>
      <w:r>
        <w:rPr>
          <w:spacing w:val="-1"/>
        </w:rPr>
        <w:t xml:space="preserve"> </w:t>
      </w:r>
      <w:r>
        <w:t>гимназии</w:t>
      </w:r>
      <w:r>
        <w:rPr>
          <w:spacing w:val="-1"/>
        </w:rPr>
        <w:t xml:space="preserve"> </w:t>
      </w:r>
      <w:r>
        <w:t>экскурсий,</w:t>
      </w:r>
      <w:r>
        <w:rPr>
          <w:spacing w:val="-1"/>
        </w:rPr>
        <w:t xml:space="preserve"> </w:t>
      </w:r>
      <w:r>
        <w:t>экспедиций,</w:t>
      </w:r>
      <w:r>
        <w:rPr>
          <w:spacing w:val="-3"/>
        </w:rPr>
        <w:t xml:space="preserve"> </w:t>
      </w:r>
      <w:r>
        <w:t>походов;</w:t>
      </w:r>
    </w:p>
    <w:p w14:paraId="660BA8A6" w14:textId="77777777" w:rsidR="00B963E6" w:rsidRDefault="00B963E6" w:rsidP="00B963E6">
      <w:pPr>
        <w:pStyle w:val="a3"/>
        <w:ind w:right="4965"/>
        <w:jc w:val="left"/>
      </w:pPr>
      <w:r>
        <w:t>качество профориентационной работы гимназии;</w:t>
      </w:r>
      <w:r>
        <w:rPr>
          <w:spacing w:val="-57"/>
        </w:rPr>
        <w:t xml:space="preserve"> </w:t>
      </w:r>
      <w:r>
        <w:t>качество</w:t>
      </w:r>
      <w:r>
        <w:rPr>
          <w:spacing w:val="-1"/>
        </w:rPr>
        <w:t xml:space="preserve"> </w:t>
      </w:r>
      <w:r>
        <w:t>работы школьных</w:t>
      </w:r>
      <w:r>
        <w:rPr>
          <w:spacing w:val="1"/>
        </w:rPr>
        <w:t xml:space="preserve"> </w:t>
      </w:r>
      <w:r>
        <w:t>медиа;</w:t>
      </w:r>
    </w:p>
    <w:p w14:paraId="6851CEF4" w14:textId="77777777" w:rsidR="00B963E6" w:rsidRDefault="00B963E6" w:rsidP="00B963E6">
      <w:pPr>
        <w:pStyle w:val="a3"/>
        <w:ind w:right="3434"/>
        <w:jc w:val="left"/>
      </w:pPr>
      <w:r>
        <w:t>качество организации предметно-эстетической среды гимназии;</w:t>
      </w:r>
      <w:r>
        <w:rPr>
          <w:spacing w:val="-57"/>
        </w:rPr>
        <w:t xml:space="preserve"> </w:t>
      </w:r>
      <w:r>
        <w:t>качество</w:t>
      </w:r>
      <w:r>
        <w:rPr>
          <w:spacing w:val="-2"/>
        </w:rPr>
        <w:t xml:space="preserve"> </w:t>
      </w:r>
      <w:r>
        <w:t>взаимодействия</w:t>
      </w:r>
      <w:r>
        <w:rPr>
          <w:spacing w:val="-1"/>
        </w:rPr>
        <w:t xml:space="preserve"> </w:t>
      </w:r>
      <w:r>
        <w:t>гимназии</w:t>
      </w:r>
      <w:r>
        <w:rPr>
          <w:spacing w:val="-3"/>
        </w:rPr>
        <w:t xml:space="preserve"> </w:t>
      </w:r>
      <w:r>
        <w:t>и</w:t>
      </w:r>
      <w:r>
        <w:rPr>
          <w:spacing w:val="-2"/>
        </w:rPr>
        <w:t xml:space="preserve"> </w:t>
      </w:r>
      <w:r>
        <w:t>семей</w:t>
      </w:r>
      <w:r>
        <w:rPr>
          <w:spacing w:val="3"/>
        </w:rPr>
        <w:t xml:space="preserve"> </w:t>
      </w:r>
      <w:r>
        <w:t>обучающихся.</w:t>
      </w:r>
    </w:p>
    <w:p w14:paraId="257D6100" w14:textId="77777777" w:rsidR="00B963E6" w:rsidRPr="00B963E6" w:rsidRDefault="00B963E6" w:rsidP="00B963E6">
      <w:pPr>
        <w:pStyle w:val="2"/>
        <w:spacing w:before="3"/>
        <w:ind w:right="925" w:firstLine="707"/>
        <w:rPr>
          <w:color w:val="auto"/>
        </w:rPr>
      </w:pPr>
      <w:r w:rsidRPr="00B963E6">
        <w:rPr>
          <w:color w:val="auto"/>
        </w:rPr>
        <w:t>Методика и инструментарий мониторинга духовно-нравственного развития,</w:t>
      </w:r>
      <w:r w:rsidRPr="00B963E6">
        <w:rPr>
          <w:color w:val="auto"/>
          <w:spacing w:val="-57"/>
        </w:rPr>
        <w:t xml:space="preserve"> </w:t>
      </w:r>
      <w:r w:rsidRPr="00B963E6">
        <w:rPr>
          <w:color w:val="auto"/>
        </w:rPr>
        <w:t>воспитания</w:t>
      </w:r>
      <w:r w:rsidRPr="00B963E6">
        <w:rPr>
          <w:color w:val="auto"/>
          <w:spacing w:val="-1"/>
        </w:rPr>
        <w:t xml:space="preserve"> </w:t>
      </w:r>
      <w:r w:rsidRPr="00B963E6">
        <w:rPr>
          <w:color w:val="auto"/>
        </w:rPr>
        <w:t>и социализации.</w:t>
      </w:r>
    </w:p>
    <w:p w14:paraId="55FF083A" w14:textId="77777777" w:rsidR="00B963E6" w:rsidRPr="00B963E6" w:rsidRDefault="00B963E6" w:rsidP="00B963E6">
      <w:pPr>
        <w:pStyle w:val="a3"/>
        <w:ind w:left="642" w:right="684" w:firstLine="539"/>
      </w:pPr>
      <w:r w:rsidRPr="00B963E6">
        <w:t>Диагностика воспитательной работы проводится ежегодно: в начале учебного года</w:t>
      </w:r>
      <w:r w:rsidRPr="00B963E6">
        <w:rPr>
          <w:spacing w:val="1"/>
        </w:rPr>
        <w:t xml:space="preserve"> </w:t>
      </w:r>
      <w:r w:rsidRPr="00B963E6">
        <w:t>и в конце учебного года. Используются одни и те же диагностические методики. Для</w:t>
      </w:r>
      <w:r w:rsidRPr="00B963E6">
        <w:rPr>
          <w:spacing w:val="1"/>
        </w:rPr>
        <w:t xml:space="preserve"> </w:t>
      </w:r>
      <w:r w:rsidRPr="00B963E6">
        <w:t>отслеживания</w:t>
      </w:r>
      <w:r w:rsidRPr="00B963E6">
        <w:rPr>
          <w:spacing w:val="1"/>
        </w:rPr>
        <w:t xml:space="preserve"> </w:t>
      </w:r>
      <w:r w:rsidRPr="00B963E6">
        <w:t>динамики</w:t>
      </w:r>
      <w:r w:rsidRPr="00B963E6">
        <w:rPr>
          <w:spacing w:val="1"/>
        </w:rPr>
        <w:t xml:space="preserve"> </w:t>
      </w:r>
      <w:r w:rsidRPr="00B963E6">
        <w:t>развития</w:t>
      </w:r>
      <w:r w:rsidRPr="00B963E6">
        <w:rPr>
          <w:spacing w:val="1"/>
        </w:rPr>
        <w:t xml:space="preserve"> </w:t>
      </w:r>
      <w:r w:rsidRPr="00B963E6">
        <w:t>классного</w:t>
      </w:r>
      <w:r w:rsidRPr="00B963E6">
        <w:rPr>
          <w:spacing w:val="1"/>
        </w:rPr>
        <w:t xml:space="preserve"> </w:t>
      </w:r>
      <w:r w:rsidRPr="00B963E6">
        <w:t>коллектива</w:t>
      </w:r>
      <w:r w:rsidRPr="00B963E6">
        <w:rPr>
          <w:spacing w:val="1"/>
        </w:rPr>
        <w:t xml:space="preserve"> </w:t>
      </w:r>
      <w:r w:rsidRPr="00B963E6">
        <w:t>результаты</w:t>
      </w:r>
      <w:r w:rsidRPr="00B963E6">
        <w:rPr>
          <w:spacing w:val="1"/>
        </w:rPr>
        <w:t xml:space="preserve"> </w:t>
      </w:r>
      <w:r w:rsidRPr="00B963E6">
        <w:t>диагностик</w:t>
      </w:r>
      <w:r w:rsidRPr="00B963E6">
        <w:rPr>
          <w:spacing w:val="1"/>
        </w:rPr>
        <w:t xml:space="preserve"> </w:t>
      </w:r>
      <w:r w:rsidRPr="00B963E6">
        <w:t>сравниваются.</w:t>
      </w:r>
    </w:p>
    <w:p w14:paraId="33EB80FF" w14:textId="77777777" w:rsidR="00B963E6" w:rsidRPr="00B963E6" w:rsidRDefault="00B963E6" w:rsidP="00B963E6">
      <w:pPr>
        <w:pStyle w:val="a3"/>
        <w:ind w:left="1181"/>
      </w:pPr>
      <w:r w:rsidRPr="00B963E6">
        <w:t>Компонентами</w:t>
      </w:r>
      <w:r w:rsidRPr="00B963E6">
        <w:rPr>
          <w:spacing w:val="-5"/>
        </w:rPr>
        <w:t xml:space="preserve"> </w:t>
      </w:r>
      <w:r w:rsidRPr="00B963E6">
        <w:t>диагностики</w:t>
      </w:r>
      <w:r w:rsidRPr="00B963E6">
        <w:rPr>
          <w:spacing w:val="-4"/>
        </w:rPr>
        <w:t xml:space="preserve"> </w:t>
      </w:r>
      <w:r w:rsidRPr="00B963E6">
        <w:t>воспитательного</w:t>
      </w:r>
      <w:r w:rsidRPr="00B963E6">
        <w:rPr>
          <w:spacing w:val="-4"/>
        </w:rPr>
        <w:t xml:space="preserve"> </w:t>
      </w:r>
      <w:r w:rsidRPr="00B963E6">
        <w:t>процесса</w:t>
      </w:r>
      <w:r w:rsidRPr="00B963E6">
        <w:rPr>
          <w:spacing w:val="-5"/>
        </w:rPr>
        <w:t xml:space="preserve"> </w:t>
      </w:r>
      <w:r w:rsidRPr="00B963E6">
        <w:t>являются:</w:t>
      </w:r>
    </w:p>
    <w:p w14:paraId="6CC08E00" w14:textId="77777777" w:rsidR="00B963E6" w:rsidRPr="00B963E6" w:rsidRDefault="00B963E6">
      <w:pPr>
        <w:pStyle w:val="2"/>
        <w:numPr>
          <w:ilvl w:val="1"/>
          <w:numId w:val="113"/>
        </w:numPr>
        <w:tabs>
          <w:tab w:val="left" w:pos="1422"/>
        </w:tabs>
        <w:spacing w:before="3" w:line="237" w:lineRule="auto"/>
        <w:ind w:left="783" w:right="691" w:firstLine="539"/>
        <w:jc w:val="both"/>
        <w:rPr>
          <w:b/>
          <w:color w:val="auto"/>
        </w:rPr>
      </w:pPr>
      <w:r w:rsidRPr="00B963E6">
        <w:rPr>
          <w:color w:val="auto"/>
        </w:rPr>
        <w:t>Изучение воспитанности школьников, интегративным показателем которой</w:t>
      </w:r>
      <w:r w:rsidRPr="00B963E6">
        <w:rPr>
          <w:color w:val="auto"/>
          <w:spacing w:val="-57"/>
        </w:rPr>
        <w:t xml:space="preserve"> </w:t>
      </w:r>
      <w:r w:rsidRPr="00B963E6">
        <w:rPr>
          <w:color w:val="auto"/>
        </w:rPr>
        <w:t>выступает</w:t>
      </w:r>
      <w:r w:rsidRPr="00B963E6">
        <w:rPr>
          <w:color w:val="auto"/>
          <w:spacing w:val="1"/>
        </w:rPr>
        <w:t xml:space="preserve"> </w:t>
      </w:r>
      <w:r w:rsidRPr="00B963E6">
        <w:rPr>
          <w:color w:val="auto"/>
        </w:rPr>
        <w:t>направленность</w:t>
      </w:r>
      <w:r w:rsidRPr="00B963E6">
        <w:rPr>
          <w:color w:val="auto"/>
          <w:spacing w:val="1"/>
        </w:rPr>
        <w:t xml:space="preserve"> </w:t>
      </w:r>
      <w:r w:rsidRPr="00B963E6">
        <w:rPr>
          <w:color w:val="auto"/>
        </w:rPr>
        <w:t>личности,</w:t>
      </w:r>
      <w:r w:rsidRPr="00B963E6">
        <w:rPr>
          <w:color w:val="auto"/>
          <w:spacing w:val="1"/>
        </w:rPr>
        <w:t xml:space="preserve"> </w:t>
      </w:r>
      <w:r w:rsidRPr="00B963E6">
        <w:rPr>
          <w:color w:val="auto"/>
        </w:rPr>
        <w:t>выражающаяся</w:t>
      </w:r>
      <w:r w:rsidRPr="00B963E6">
        <w:rPr>
          <w:color w:val="auto"/>
          <w:spacing w:val="1"/>
        </w:rPr>
        <w:t xml:space="preserve"> </w:t>
      </w:r>
      <w:r w:rsidRPr="00B963E6">
        <w:rPr>
          <w:color w:val="auto"/>
        </w:rPr>
        <w:t>во</w:t>
      </w:r>
      <w:r w:rsidRPr="00B963E6">
        <w:rPr>
          <w:color w:val="auto"/>
          <w:spacing w:val="1"/>
        </w:rPr>
        <w:t xml:space="preserve"> </w:t>
      </w:r>
      <w:r w:rsidRPr="00B963E6">
        <w:rPr>
          <w:color w:val="auto"/>
        </w:rPr>
        <w:t>взглядах,</w:t>
      </w:r>
      <w:r w:rsidRPr="00B963E6">
        <w:rPr>
          <w:color w:val="auto"/>
          <w:spacing w:val="1"/>
        </w:rPr>
        <w:t xml:space="preserve"> </w:t>
      </w:r>
      <w:r w:rsidRPr="00B963E6">
        <w:rPr>
          <w:color w:val="auto"/>
        </w:rPr>
        <w:t>убеждениях,</w:t>
      </w:r>
      <w:r w:rsidRPr="00B963E6">
        <w:rPr>
          <w:color w:val="auto"/>
          <w:spacing w:val="1"/>
        </w:rPr>
        <w:t xml:space="preserve"> </w:t>
      </w:r>
      <w:r w:rsidRPr="00B963E6">
        <w:rPr>
          <w:color w:val="auto"/>
        </w:rPr>
        <w:t>ценностных</w:t>
      </w:r>
      <w:r w:rsidRPr="00B963E6">
        <w:rPr>
          <w:color w:val="auto"/>
          <w:spacing w:val="-1"/>
        </w:rPr>
        <w:t xml:space="preserve"> </w:t>
      </w:r>
      <w:r w:rsidRPr="00B963E6">
        <w:rPr>
          <w:color w:val="auto"/>
        </w:rPr>
        <w:t>ориентациях ребенка.</w:t>
      </w:r>
    </w:p>
    <w:p w14:paraId="32148E43" w14:textId="77777777" w:rsidR="00B963E6" w:rsidRDefault="00B963E6">
      <w:pPr>
        <w:pStyle w:val="a5"/>
        <w:numPr>
          <w:ilvl w:val="1"/>
          <w:numId w:val="114"/>
        </w:numPr>
        <w:tabs>
          <w:tab w:val="left" w:pos="1322"/>
        </w:tabs>
        <w:spacing w:before="2"/>
        <w:ind w:left="1321" w:hanging="141"/>
        <w:jc w:val="left"/>
        <w:rPr>
          <w:sz w:val="24"/>
        </w:rPr>
      </w:pPr>
      <w:r>
        <w:rPr>
          <w:sz w:val="24"/>
        </w:rPr>
        <w:t>Методика</w:t>
      </w:r>
      <w:r>
        <w:rPr>
          <w:spacing w:val="-6"/>
          <w:sz w:val="24"/>
        </w:rPr>
        <w:t xml:space="preserve"> </w:t>
      </w:r>
      <w:r>
        <w:rPr>
          <w:sz w:val="24"/>
        </w:rPr>
        <w:t>М.И.</w:t>
      </w:r>
      <w:r>
        <w:rPr>
          <w:spacing w:val="-6"/>
          <w:sz w:val="24"/>
        </w:rPr>
        <w:t xml:space="preserve"> </w:t>
      </w:r>
      <w:r>
        <w:rPr>
          <w:sz w:val="24"/>
        </w:rPr>
        <w:t>Рожкова</w:t>
      </w:r>
      <w:r>
        <w:rPr>
          <w:spacing w:val="-2"/>
          <w:sz w:val="24"/>
        </w:rPr>
        <w:t xml:space="preserve"> </w:t>
      </w:r>
      <w:r>
        <w:rPr>
          <w:sz w:val="24"/>
        </w:rPr>
        <w:t>«Изучение</w:t>
      </w:r>
      <w:r>
        <w:rPr>
          <w:spacing w:val="-5"/>
          <w:sz w:val="24"/>
        </w:rPr>
        <w:t xml:space="preserve"> </w:t>
      </w:r>
      <w:r>
        <w:rPr>
          <w:sz w:val="24"/>
        </w:rPr>
        <w:t>социализированности</w:t>
      </w:r>
      <w:r>
        <w:rPr>
          <w:spacing w:val="-4"/>
          <w:sz w:val="24"/>
        </w:rPr>
        <w:t xml:space="preserve"> </w:t>
      </w:r>
      <w:r>
        <w:rPr>
          <w:sz w:val="24"/>
        </w:rPr>
        <w:t>личности</w:t>
      </w:r>
      <w:r>
        <w:rPr>
          <w:spacing w:val="-5"/>
          <w:sz w:val="24"/>
        </w:rPr>
        <w:t xml:space="preserve"> </w:t>
      </w:r>
      <w:r>
        <w:rPr>
          <w:sz w:val="24"/>
        </w:rPr>
        <w:t>учащегося»</w:t>
      </w:r>
    </w:p>
    <w:p w14:paraId="59A26858" w14:textId="77777777" w:rsidR="00B963E6" w:rsidRDefault="00B963E6">
      <w:pPr>
        <w:pStyle w:val="a5"/>
        <w:numPr>
          <w:ilvl w:val="1"/>
          <w:numId w:val="114"/>
        </w:numPr>
        <w:tabs>
          <w:tab w:val="left" w:pos="1322"/>
        </w:tabs>
        <w:ind w:left="1321" w:hanging="141"/>
        <w:jc w:val="left"/>
        <w:rPr>
          <w:sz w:val="24"/>
        </w:rPr>
      </w:pPr>
      <w:r>
        <w:rPr>
          <w:sz w:val="24"/>
        </w:rPr>
        <w:t>Методика</w:t>
      </w:r>
      <w:r>
        <w:rPr>
          <w:spacing w:val="-5"/>
          <w:sz w:val="24"/>
        </w:rPr>
        <w:t xml:space="preserve"> </w:t>
      </w:r>
      <w:r>
        <w:rPr>
          <w:sz w:val="24"/>
        </w:rPr>
        <w:t>М.И.</w:t>
      </w:r>
      <w:r>
        <w:rPr>
          <w:spacing w:val="-5"/>
          <w:sz w:val="24"/>
        </w:rPr>
        <w:t xml:space="preserve"> </w:t>
      </w:r>
      <w:r>
        <w:rPr>
          <w:sz w:val="24"/>
        </w:rPr>
        <w:t>Рожкова</w:t>
      </w:r>
      <w:r>
        <w:rPr>
          <w:spacing w:val="-1"/>
          <w:sz w:val="24"/>
        </w:rPr>
        <w:t xml:space="preserve"> </w:t>
      </w:r>
      <w:r>
        <w:rPr>
          <w:sz w:val="24"/>
        </w:rPr>
        <w:t>«Диагностика</w:t>
      </w:r>
      <w:r>
        <w:rPr>
          <w:spacing w:val="-3"/>
          <w:sz w:val="24"/>
        </w:rPr>
        <w:t xml:space="preserve"> </w:t>
      </w:r>
      <w:r>
        <w:rPr>
          <w:sz w:val="24"/>
        </w:rPr>
        <w:t>уровня</w:t>
      </w:r>
      <w:r>
        <w:rPr>
          <w:spacing w:val="-4"/>
          <w:sz w:val="24"/>
        </w:rPr>
        <w:t xml:space="preserve"> </w:t>
      </w:r>
      <w:r>
        <w:rPr>
          <w:sz w:val="24"/>
        </w:rPr>
        <w:t>творческой</w:t>
      </w:r>
      <w:r>
        <w:rPr>
          <w:spacing w:val="-4"/>
          <w:sz w:val="24"/>
        </w:rPr>
        <w:t xml:space="preserve"> </w:t>
      </w:r>
      <w:r>
        <w:rPr>
          <w:sz w:val="24"/>
        </w:rPr>
        <w:t>активности</w:t>
      </w:r>
      <w:r>
        <w:rPr>
          <w:spacing w:val="-1"/>
          <w:sz w:val="24"/>
        </w:rPr>
        <w:t xml:space="preserve"> </w:t>
      </w:r>
      <w:r>
        <w:rPr>
          <w:sz w:val="24"/>
        </w:rPr>
        <w:t>учащихся»</w:t>
      </w:r>
    </w:p>
    <w:p w14:paraId="4689E72A" w14:textId="77777777" w:rsidR="00B963E6" w:rsidRDefault="00B963E6">
      <w:pPr>
        <w:pStyle w:val="a5"/>
        <w:numPr>
          <w:ilvl w:val="1"/>
          <w:numId w:val="114"/>
        </w:numPr>
        <w:tabs>
          <w:tab w:val="left" w:pos="1322"/>
        </w:tabs>
        <w:ind w:left="1321" w:hanging="141"/>
        <w:jc w:val="left"/>
        <w:rPr>
          <w:sz w:val="24"/>
        </w:rPr>
      </w:pPr>
      <w:r>
        <w:rPr>
          <w:sz w:val="24"/>
        </w:rPr>
        <w:t>Методика</w:t>
      </w:r>
      <w:r>
        <w:rPr>
          <w:spacing w:val="-5"/>
          <w:sz w:val="24"/>
        </w:rPr>
        <w:t xml:space="preserve"> </w:t>
      </w:r>
      <w:r>
        <w:rPr>
          <w:sz w:val="24"/>
        </w:rPr>
        <w:t>Н.П.</w:t>
      </w:r>
      <w:r>
        <w:rPr>
          <w:spacing w:val="-3"/>
          <w:sz w:val="24"/>
        </w:rPr>
        <w:t xml:space="preserve"> </w:t>
      </w:r>
      <w:r>
        <w:rPr>
          <w:sz w:val="24"/>
        </w:rPr>
        <w:t>Капустина</w:t>
      </w:r>
      <w:r>
        <w:rPr>
          <w:spacing w:val="-3"/>
          <w:sz w:val="24"/>
        </w:rPr>
        <w:t xml:space="preserve"> </w:t>
      </w:r>
      <w:r>
        <w:rPr>
          <w:sz w:val="24"/>
        </w:rPr>
        <w:t>«Изучение</w:t>
      </w:r>
      <w:r>
        <w:rPr>
          <w:spacing w:val="-3"/>
          <w:sz w:val="24"/>
        </w:rPr>
        <w:t xml:space="preserve"> </w:t>
      </w:r>
      <w:r>
        <w:rPr>
          <w:sz w:val="24"/>
        </w:rPr>
        <w:t>уровня</w:t>
      </w:r>
      <w:r>
        <w:rPr>
          <w:spacing w:val="-1"/>
          <w:sz w:val="24"/>
        </w:rPr>
        <w:t xml:space="preserve"> </w:t>
      </w:r>
      <w:r>
        <w:rPr>
          <w:sz w:val="24"/>
        </w:rPr>
        <w:t>воспитанности</w:t>
      </w:r>
      <w:r>
        <w:rPr>
          <w:spacing w:val="-1"/>
          <w:sz w:val="24"/>
        </w:rPr>
        <w:t xml:space="preserve"> </w:t>
      </w:r>
      <w:r>
        <w:rPr>
          <w:sz w:val="24"/>
        </w:rPr>
        <w:t>учащихся»</w:t>
      </w:r>
    </w:p>
    <w:p w14:paraId="3375FF04" w14:textId="77777777" w:rsidR="00B963E6" w:rsidRDefault="00B963E6" w:rsidP="00B963E6">
      <w:pPr>
        <w:pStyle w:val="a3"/>
        <w:tabs>
          <w:tab w:val="left" w:pos="2496"/>
          <w:tab w:val="left" w:pos="3153"/>
          <w:tab w:val="left" w:pos="4835"/>
          <w:tab w:val="left" w:pos="6144"/>
          <w:tab w:val="left" w:pos="7214"/>
          <w:tab w:val="left" w:pos="8226"/>
          <w:tab w:val="left" w:pos="9700"/>
        </w:tabs>
        <w:ind w:left="642" w:right="690" w:firstLine="539"/>
        <w:jc w:val="left"/>
      </w:pPr>
      <w:r>
        <w:t>-Методика</w:t>
      </w:r>
      <w:r>
        <w:tab/>
        <w:t>Л.В.</w:t>
      </w:r>
      <w:r>
        <w:tab/>
        <w:t>Байбородовой</w:t>
      </w:r>
      <w:r>
        <w:tab/>
        <w:t>«Изучение</w:t>
      </w:r>
      <w:r>
        <w:tab/>
        <w:t>мотивов</w:t>
      </w:r>
      <w:r>
        <w:tab/>
        <w:t>участия</w:t>
      </w:r>
      <w:r>
        <w:tab/>
        <w:t>школьников</w:t>
      </w:r>
      <w:r>
        <w:tab/>
      </w:r>
      <w:r>
        <w:rPr>
          <w:spacing w:val="-2"/>
        </w:rPr>
        <w:t>в</w:t>
      </w:r>
      <w:r>
        <w:rPr>
          <w:spacing w:val="-57"/>
        </w:rPr>
        <w:t xml:space="preserve"> </w:t>
      </w:r>
      <w:r>
        <w:t>деятельности»</w:t>
      </w:r>
    </w:p>
    <w:p w14:paraId="50C4FE3D" w14:textId="77777777" w:rsidR="00B963E6" w:rsidRDefault="00B963E6">
      <w:pPr>
        <w:pStyle w:val="a5"/>
        <w:numPr>
          <w:ilvl w:val="1"/>
          <w:numId w:val="114"/>
        </w:numPr>
        <w:tabs>
          <w:tab w:val="left" w:pos="1322"/>
        </w:tabs>
        <w:ind w:left="1321" w:hanging="141"/>
        <w:jc w:val="left"/>
        <w:rPr>
          <w:sz w:val="24"/>
        </w:rPr>
      </w:pPr>
      <w:r>
        <w:rPr>
          <w:sz w:val="24"/>
        </w:rPr>
        <w:t>Методика</w:t>
      </w:r>
      <w:r>
        <w:rPr>
          <w:spacing w:val="-5"/>
          <w:sz w:val="24"/>
        </w:rPr>
        <w:t xml:space="preserve"> </w:t>
      </w:r>
      <w:r>
        <w:rPr>
          <w:sz w:val="24"/>
        </w:rPr>
        <w:t>Е.Н.</w:t>
      </w:r>
      <w:r>
        <w:rPr>
          <w:spacing w:val="-3"/>
          <w:sz w:val="24"/>
        </w:rPr>
        <w:t xml:space="preserve"> </w:t>
      </w:r>
      <w:r>
        <w:rPr>
          <w:sz w:val="24"/>
        </w:rPr>
        <w:t>Степанова «Определение</w:t>
      </w:r>
      <w:r>
        <w:rPr>
          <w:spacing w:val="-4"/>
          <w:sz w:val="24"/>
        </w:rPr>
        <w:t xml:space="preserve"> </w:t>
      </w:r>
      <w:r>
        <w:rPr>
          <w:sz w:val="24"/>
        </w:rPr>
        <w:t>общественной</w:t>
      </w:r>
      <w:r>
        <w:rPr>
          <w:spacing w:val="-3"/>
          <w:sz w:val="24"/>
        </w:rPr>
        <w:t xml:space="preserve"> </w:t>
      </w:r>
      <w:r>
        <w:rPr>
          <w:sz w:val="24"/>
        </w:rPr>
        <w:t>активности учащихся»</w:t>
      </w:r>
    </w:p>
    <w:p w14:paraId="14B2A5DC" w14:textId="77777777" w:rsidR="00B963E6" w:rsidRDefault="00B963E6">
      <w:pPr>
        <w:pStyle w:val="a5"/>
        <w:numPr>
          <w:ilvl w:val="1"/>
          <w:numId w:val="114"/>
        </w:numPr>
        <w:tabs>
          <w:tab w:val="left" w:pos="1322"/>
        </w:tabs>
        <w:spacing w:before="66"/>
        <w:ind w:left="1321" w:hanging="141"/>
        <w:rPr>
          <w:sz w:val="24"/>
        </w:rPr>
      </w:pPr>
      <w:r>
        <w:rPr>
          <w:sz w:val="24"/>
        </w:rPr>
        <w:t>Методика</w:t>
      </w:r>
      <w:r>
        <w:rPr>
          <w:spacing w:val="-5"/>
          <w:sz w:val="24"/>
        </w:rPr>
        <w:t xml:space="preserve"> </w:t>
      </w:r>
      <w:r>
        <w:rPr>
          <w:sz w:val="24"/>
        </w:rPr>
        <w:t>Р.В.</w:t>
      </w:r>
      <w:r>
        <w:rPr>
          <w:spacing w:val="-4"/>
          <w:sz w:val="24"/>
        </w:rPr>
        <w:t xml:space="preserve"> </w:t>
      </w:r>
      <w:r>
        <w:rPr>
          <w:sz w:val="24"/>
        </w:rPr>
        <w:t>Овчаровой</w:t>
      </w:r>
      <w:r>
        <w:rPr>
          <w:spacing w:val="1"/>
          <w:sz w:val="24"/>
        </w:rPr>
        <w:t xml:space="preserve"> </w:t>
      </w:r>
      <w:r>
        <w:rPr>
          <w:sz w:val="24"/>
        </w:rPr>
        <w:t>«Выявление</w:t>
      </w:r>
      <w:r>
        <w:rPr>
          <w:spacing w:val="-4"/>
          <w:sz w:val="24"/>
        </w:rPr>
        <w:t xml:space="preserve"> </w:t>
      </w:r>
      <w:r>
        <w:rPr>
          <w:sz w:val="24"/>
        </w:rPr>
        <w:t>коммуникативных</w:t>
      </w:r>
      <w:r>
        <w:rPr>
          <w:spacing w:val="-2"/>
          <w:sz w:val="24"/>
        </w:rPr>
        <w:t xml:space="preserve"> </w:t>
      </w:r>
      <w:r>
        <w:rPr>
          <w:sz w:val="24"/>
        </w:rPr>
        <w:t>склонностей</w:t>
      </w:r>
      <w:r>
        <w:rPr>
          <w:spacing w:val="-2"/>
          <w:sz w:val="24"/>
        </w:rPr>
        <w:t xml:space="preserve"> </w:t>
      </w:r>
      <w:r>
        <w:rPr>
          <w:sz w:val="24"/>
        </w:rPr>
        <w:t>учащихся»</w:t>
      </w:r>
    </w:p>
    <w:p w14:paraId="2491B1FB" w14:textId="77777777" w:rsidR="00B963E6" w:rsidRDefault="00B963E6">
      <w:pPr>
        <w:pStyle w:val="a5"/>
        <w:numPr>
          <w:ilvl w:val="1"/>
          <w:numId w:val="114"/>
        </w:numPr>
        <w:tabs>
          <w:tab w:val="left" w:pos="1382"/>
        </w:tabs>
        <w:ind w:left="1381" w:hanging="201"/>
        <w:rPr>
          <w:sz w:val="24"/>
        </w:rPr>
      </w:pPr>
      <w:r>
        <w:rPr>
          <w:sz w:val="24"/>
        </w:rPr>
        <w:t>Методика</w:t>
      </w:r>
      <w:r>
        <w:rPr>
          <w:spacing w:val="-4"/>
          <w:sz w:val="24"/>
        </w:rPr>
        <w:t xml:space="preserve"> </w:t>
      </w:r>
      <w:r>
        <w:rPr>
          <w:sz w:val="24"/>
        </w:rPr>
        <w:t>Д.</w:t>
      </w:r>
      <w:r>
        <w:rPr>
          <w:spacing w:val="-4"/>
          <w:sz w:val="24"/>
        </w:rPr>
        <w:t xml:space="preserve"> </w:t>
      </w:r>
      <w:r>
        <w:rPr>
          <w:sz w:val="24"/>
        </w:rPr>
        <w:t>Голланда «Определение</w:t>
      </w:r>
      <w:r>
        <w:rPr>
          <w:spacing w:val="-3"/>
          <w:sz w:val="24"/>
        </w:rPr>
        <w:t xml:space="preserve"> </w:t>
      </w:r>
      <w:r>
        <w:rPr>
          <w:sz w:val="24"/>
        </w:rPr>
        <w:t>типа</w:t>
      </w:r>
      <w:r>
        <w:rPr>
          <w:spacing w:val="-4"/>
          <w:sz w:val="24"/>
        </w:rPr>
        <w:t xml:space="preserve"> </w:t>
      </w:r>
      <w:r>
        <w:rPr>
          <w:sz w:val="24"/>
        </w:rPr>
        <w:t>личности»</w:t>
      </w:r>
    </w:p>
    <w:p w14:paraId="0465A17C" w14:textId="77777777" w:rsidR="00B963E6" w:rsidRPr="00B963E6" w:rsidRDefault="00B963E6">
      <w:pPr>
        <w:pStyle w:val="2"/>
        <w:numPr>
          <w:ilvl w:val="1"/>
          <w:numId w:val="113"/>
        </w:numPr>
        <w:tabs>
          <w:tab w:val="left" w:pos="1588"/>
        </w:tabs>
        <w:ind w:left="783" w:right="695" w:firstLine="539"/>
        <w:jc w:val="both"/>
        <w:rPr>
          <w:color w:val="auto"/>
        </w:rPr>
      </w:pPr>
      <w:r w:rsidRPr="00B963E6">
        <w:rPr>
          <w:color w:val="auto"/>
        </w:rPr>
        <w:t>Диагностика</w:t>
      </w:r>
      <w:r w:rsidRPr="00B963E6">
        <w:rPr>
          <w:color w:val="auto"/>
          <w:spacing w:val="1"/>
        </w:rPr>
        <w:t xml:space="preserve"> </w:t>
      </w:r>
      <w:r w:rsidRPr="00B963E6">
        <w:rPr>
          <w:color w:val="auto"/>
        </w:rPr>
        <w:t>уровня</w:t>
      </w:r>
      <w:r w:rsidRPr="00B963E6">
        <w:rPr>
          <w:color w:val="auto"/>
          <w:spacing w:val="1"/>
        </w:rPr>
        <w:t xml:space="preserve"> </w:t>
      </w:r>
      <w:r w:rsidRPr="00B963E6">
        <w:rPr>
          <w:color w:val="auto"/>
        </w:rPr>
        <w:t>развития</w:t>
      </w:r>
      <w:r w:rsidRPr="00B963E6">
        <w:rPr>
          <w:color w:val="auto"/>
          <w:spacing w:val="1"/>
        </w:rPr>
        <w:t xml:space="preserve"> </w:t>
      </w:r>
      <w:r w:rsidRPr="00B963E6">
        <w:rPr>
          <w:color w:val="auto"/>
        </w:rPr>
        <w:t>коллектива</w:t>
      </w:r>
      <w:r w:rsidRPr="00B963E6">
        <w:rPr>
          <w:color w:val="auto"/>
          <w:spacing w:val="1"/>
        </w:rPr>
        <w:t xml:space="preserve"> </w:t>
      </w:r>
      <w:r w:rsidRPr="00B963E6">
        <w:rPr>
          <w:color w:val="auto"/>
        </w:rPr>
        <w:t>и</w:t>
      </w:r>
      <w:r w:rsidRPr="00B963E6">
        <w:rPr>
          <w:color w:val="auto"/>
          <w:spacing w:val="1"/>
        </w:rPr>
        <w:t xml:space="preserve"> </w:t>
      </w:r>
      <w:r w:rsidRPr="00B963E6">
        <w:rPr>
          <w:color w:val="auto"/>
        </w:rPr>
        <w:t>сложившихся</w:t>
      </w:r>
      <w:r w:rsidRPr="00B963E6">
        <w:rPr>
          <w:color w:val="auto"/>
          <w:spacing w:val="1"/>
        </w:rPr>
        <w:t xml:space="preserve"> </w:t>
      </w:r>
      <w:r w:rsidRPr="00B963E6">
        <w:rPr>
          <w:color w:val="auto"/>
        </w:rPr>
        <w:t>в</w:t>
      </w:r>
      <w:r w:rsidRPr="00B963E6">
        <w:rPr>
          <w:color w:val="auto"/>
          <w:spacing w:val="1"/>
        </w:rPr>
        <w:t xml:space="preserve"> </w:t>
      </w:r>
      <w:r w:rsidRPr="00B963E6">
        <w:rPr>
          <w:color w:val="auto"/>
        </w:rPr>
        <w:t>нем</w:t>
      </w:r>
      <w:r w:rsidRPr="00B963E6">
        <w:rPr>
          <w:color w:val="auto"/>
          <w:spacing w:val="1"/>
        </w:rPr>
        <w:t xml:space="preserve"> </w:t>
      </w:r>
      <w:r w:rsidRPr="00B963E6">
        <w:rPr>
          <w:color w:val="auto"/>
        </w:rPr>
        <w:t>эмоционально-психологических</w:t>
      </w:r>
      <w:r w:rsidRPr="00B963E6">
        <w:rPr>
          <w:color w:val="auto"/>
          <w:spacing w:val="-1"/>
        </w:rPr>
        <w:t xml:space="preserve"> </w:t>
      </w:r>
      <w:r w:rsidRPr="00B963E6">
        <w:rPr>
          <w:color w:val="auto"/>
        </w:rPr>
        <w:t>и деловых</w:t>
      </w:r>
      <w:r w:rsidRPr="00B963E6">
        <w:rPr>
          <w:color w:val="auto"/>
          <w:spacing w:val="-2"/>
        </w:rPr>
        <w:t xml:space="preserve"> </w:t>
      </w:r>
      <w:r w:rsidRPr="00B963E6">
        <w:rPr>
          <w:color w:val="auto"/>
        </w:rPr>
        <w:t>отношений.</w:t>
      </w:r>
    </w:p>
    <w:p w14:paraId="49F0C778" w14:textId="77777777" w:rsidR="00B963E6" w:rsidRPr="00B963E6" w:rsidRDefault="00B963E6">
      <w:pPr>
        <w:pStyle w:val="a5"/>
        <w:numPr>
          <w:ilvl w:val="1"/>
          <w:numId w:val="114"/>
        </w:numPr>
        <w:tabs>
          <w:tab w:val="left" w:pos="1322"/>
        </w:tabs>
        <w:spacing w:line="271" w:lineRule="exact"/>
        <w:ind w:left="1321" w:hanging="141"/>
        <w:rPr>
          <w:sz w:val="24"/>
        </w:rPr>
      </w:pPr>
      <w:r w:rsidRPr="00B963E6">
        <w:rPr>
          <w:sz w:val="24"/>
        </w:rPr>
        <w:t>Методика</w:t>
      </w:r>
      <w:r w:rsidRPr="00B963E6">
        <w:rPr>
          <w:spacing w:val="-3"/>
          <w:sz w:val="24"/>
        </w:rPr>
        <w:t xml:space="preserve"> </w:t>
      </w:r>
      <w:r w:rsidRPr="00B963E6">
        <w:rPr>
          <w:sz w:val="24"/>
        </w:rPr>
        <w:t>А.М.</w:t>
      </w:r>
      <w:r w:rsidRPr="00B963E6">
        <w:rPr>
          <w:spacing w:val="-3"/>
          <w:sz w:val="24"/>
        </w:rPr>
        <w:t xml:space="preserve"> </w:t>
      </w:r>
      <w:r w:rsidRPr="00B963E6">
        <w:rPr>
          <w:sz w:val="24"/>
        </w:rPr>
        <w:t>Лутошкина</w:t>
      </w:r>
      <w:r w:rsidRPr="00B963E6">
        <w:rPr>
          <w:spacing w:val="-1"/>
          <w:sz w:val="24"/>
        </w:rPr>
        <w:t xml:space="preserve"> </w:t>
      </w:r>
      <w:r w:rsidRPr="00B963E6">
        <w:rPr>
          <w:sz w:val="24"/>
        </w:rPr>
        <w:t>«Какой</w:t>
      </w:r>
      <w:r w:rsidRPr="00B963E6">
        <w:rPr>
          <w:spacing w:val="1"/>
          <w:sz w:val="24"/>
        </w:rPr>
        <w:t xml:space="preserve"> </w:t>
      </w:r>
      <w:r w:rsidRPr="00B963E6">
        <w:rPr>
          <w:sz w:val="24"/>
        </w:rPr>
        <w:t>у</w:t>
      </w:r>
      <w:r w:rsidRPr="00B963E6">
        <w:rPr>
          <w:spacing w:val="-7"/>
          <w:sz w:val="24"/>
        </w:rPr>
        <w:t xml:space="preserve"> </w:t>
      </w:r>
      <w:r w:rsidRPr="00B963E6">
        <w:rPr>
          <w:sz w:val="24"/>
        </w:rPr>
        <w:t>нас</w:t>
      </w:r>
      <w:r w:rsidRPr="00B963E6">
        <w:rPr>
          <w:spacing w:val="-3"/>
          <w:sz w:val="24"/>
        </w:rPr>
        <w:t xml:space="preserve"> </w:t>
      </w:r>
      <w:r w:rsidRPr="00B963E6">
        <w:rPr>
          <w:sz w:val="24"/>
        </w:rPr>
        <w:t>коллектив?»</w:t>
      </w:r>
    </w:p>
    <w:p w14:paraId="352133FD" w14:textId="77777777" w:rsidR="00B963E6" w:rsidRPr="00B963E6" w:rsidRDefault="00B963E6">
      <w:pPr>
        <w:pStyle w:val="a5"/>
        <w:numPr>
          <w:ilvl w:val="1"/>
          <w:numId w:val="114"/>
        </w:numPr>
        <w:tabs>
          <w:tab w:val="left" w:pos="1322"/>
        </w:tabs>
        <w:ind w:left="1321" w:hanging="141"/>
        <w:rPr>
          <w:sz w:val="24"/>
        </w:rPr>
      </w:pPr>
      <w:r w:rsidRPr="00B963E6">
        <w:rPr>
          <w:sz w:val="24"/>
        </w:rPr>
        <w:t>Социометрия</w:t>
      </w:r>
    </w:p>
    <w:p w14:paraId="55D4523E" w14:textId="77777777" w:rsidR="00B963E6" w:rsidRPr="00B963E6" w:rsidRDefault="00B963E6">
      <w:pPr>
        <w:pStyle w:val="a5"/>
        <w:numPr>
          <w:ilvl w:val="1"/>
          <w:numId w:val="114"/>
        </w:numPr>
        <w:tabs>
          <w:tab w:val="left" w:pos="1322"/>
        </w:tabs>
        <w:ind w:left="1321" w:hanging="141"/>
        <w:rPr>
          <w:sz w:val="24"/>
        </w:rPr>
      </w:pPr>
      <w:r w:rsidRPr="00B963E6">
        <w:rPr>
          <w:sz w:val="24"/>
        </w:rPr>
        <w:t>Методика</w:t>
      </w:r>
      <w:r w:rsidRPr="00B963E6">
        <w:rPr>
          <w:spacing w:val="-3"/>
          <w:sz w:val="24"/>
        </w:rPr>
        <w:t xml:space="preserve"> </w:t>
      </w:r>
      <w:r w:rsidRPr="00B963E6">
        <w:rPr>
          <w:sz w:val="24"/>
        </w:rPr>
        <w:t>Е.Н.</w:t>
      </w:r>
      <w:r w:rsidRPr="00B963E6">
        <w:rPr>
          <w:spacing w:val="-2"/>
          <w:sz w:val="24"/>
        </w:rPr>
        <w:t xml:space="preserve"> </w:t>
      </w:r>
      <w:r w:rsidRPr="00B963E6">
        <w:rPr>
          <w:sz w:val="24"/>
        </w:rPr>
        <w:t>Степанова</w:t>
      </w:r>
      <w:r w:rsidRPr="00B963E6">
        <w:rPr>
          <w:spacing w:val="2"/>
          <w:sz w:val="24"/>
        </w:rPr>
        <w:t xml:space="preserve"> </w:t>
      </w:r>
      <w:r w:rsidRPr="00B963E6">
        <w:rPr>
          <w:sz w:val="24"/>
        </w:rPr>
        <w:t>«Мы</w:t>
      </w:r>
      <w:r w:rsidRPr="00B963E6">
        <w:rPr>
          <w:spacing w:val="-1"/>
          <w:sz w:val="24"/>
        </w:rPr>
        <w:t xml:space="preserve"> </w:t>
      </w:r>
      <w:r w:rsidRPr="00B963E6">
        <w:rPr>
          <w:sz w:val="24"/>
        </w:rPr>
        <w:t>–</w:t>
      </w:r>
      <w:r w:rsidRPr="00B963E6">
        <w:rPr>
          <w:spacing w:val="-2"/>
          <w:sz w:val="24"/>
        </w:rPr>
        <w:t xml:space="preserve"> </w:t>
      </w:r>
      <w:r w:rsidRPr="00B963E6">
        <w:rPr>
          <w:sz w:val="24"/>
        </w:rPr>
        <w:t>коллектив? Мы</w:t>
      </w:r>
      <w:r w:rsidRPr="00B963E6">
        <w:rPr>
          <w:spacing w:val="-1"/>
          <w:sz w:val="24"/>
        </w:rPr>
        <w:t xml:space="preserve"> </w:t>
      </w:r>
      <w:r w:rsidRPr="00B963E6">
        <w:rPr>
          <w:sz w:val="24"/>
        </w:rPr>
        <w:t>–</w:t>
      </w:r>
      <w:r w:rsidRPr="00B963E6">
        <w:rPr>
          <w:spacing w:val="-1"/>
          <w:sz w:val="24"/>
        </w:rPr>
        <w:t xml:space="preserve"> </w:t>
      </w:r>
      <w:r w:rsidRPr="00B963E6">
        <w:rPr>
          <w:sz w:val="24"/>
        </w:rPr>
        <w:t>коллектив…</w:t>
      </w:r>
      <w:r w:rsidRPr="00B963E6">
        <w:rPr>
          <w:spacing w:val="-3"/>
          <w:sz w:val="24"/>
        </w:rPr>
        <w:t xml:space="preserve"> </w:t>
      </w:r>
      <w:r w:rsidRPr="00B963E6">
        <w:rPr>
          <w:sz w:val="24"/>
        </w:rPr>
        <w:t>Мы</w:t>
      </w:r>
      <w:r w:rsidRPr="00B963E6">
        <w:rPr>
          <w:spacing w:val="-6"/>
          <w:sz w:val="24"/>
        </w:rPr>
        <w:t xml:space="preserve"> </w:t>
      </w:r>
      <w:r w:rsidRPr="00B963E6">
        <w:rPr>
          <w:sz w:val="24"/>
        </w:rPr>
        <w:t>коллектив!»</w:t>
      </w:r>
    </w:p>
    <w:p w14:paraId="4D63EC7D" w14:textId="77777777" w:rsidR="00B963E6" w:rsidRPr="00B963E6" w:rsidRDefault="00B963E6">
      <w:pPr>
        <w:pStyle w:val="a5"/>
        <w:numPr>
          <w:ilvl w:val="1"/>
          <w:numId w:val="114"/>
        </w:numPr>
        <w:tabs>
          <w:tab w:val="left" w:pos="1322"/>
        </w:tabs>
        <w:ind w:left="1321" w:hanging="141"/>
        <w:rPr>
          <w:sz w:val="24"/>
        </w:rPr>
      </w:pPr>
      <w:r w:rsidRPr="00B963E6">
        <w:rPr>
          <w:sz w:val="24"/>
        </w:rPr>
        <w:t>Методика</w:t>
      </w:r>
      <w:r w:rsidRPr="00B963E6">
        <w:rPr>
          <w:spacing w:val="-3"/>
          <w:sz w:val="24"/>
        </w:rPr>
        <w:t xml:space="preserve"> </w:t>
      </w:r>
      <w:r w:rsidRPr="00B963E6">
        <w:rPr>
          <w:sz w:val="24"/>
        </w:rPr>
        <w:t>Е.Н.</w:t>
      </w:r>
      <w:r w:rsidRPr="00B963E6">
        <w:rPr>
          <w:spacing w:val="-2"/>
          <w:sz w:val="24"/>
        </w:rPr>
        <w:t xml:space="preserve"> </w:t>
      </w:r>
      <w:r w:rsidRPr="00B963E6">
        <w:rPr>
          <w:sz w:val="24"/>
        </w:rPr>
        <w:t>Степанова</w:t>
      </w:r>
      <w:r w:rsidRPr="00B963E6">
        <w:rPr>
          <w:spacing w:val="2"/>
          <w:sz w:val="24"/>
        </w:rPr>
        <w:t xml:space="preserve"> </w:t>
      </w:r>
      <w:r w:rsidRPr="00B963E6">
        <w:rPr>
          <w:sz w:val="24"/>
        </w:rPr>
        <w:t>«Ты</w:t>
      </w:r>
      <w:r w:rsidRPr="00B963E6">
        <w:rPr>
          <w:spacing w:val="-2"/>
          <w:sz w:val="24"/>
        </w:rPr>
        <w:t xml:space="preserve"> </w:t>
      </w:r>
      <w:r w:rsidRPr="00B963E6">
        <w:rPr>
          <w:sz w:val="24"/>
        </w:rPr>
        <w:t>и</w:t>
      </w:r>
      <w:r w:rsidRPr="00B963E6">
        <w:rPr>
          <w:spacing w:val="-2"/>
          <w:sz w:val="24"/>
        </w:rPr>
        <w:t xml:space="preserve"> </w:t>
      </w:r>
      <w:r w:rsidRPr="00B963E6">
        <w:rPr>
          <w:sz w:val="24"/>
        </w:rPr>
        <w:t>твой класс»</w:t>
      </w:r>
    </w:p>
    <w:p w14:paraId="0D745AB2" w14:textId="77777777" w:rsidR="00B963E6" w:rsidRPr="00B963E6" w:rsidRDefault="00B963E6">
      <w:pPr>
        <w:pStyle w:val="a5"/>
        <w:numPr>
          <w:ilvl w:val="1"/>
          <w:numId w:val="114"/>
        </w:numPr>
        <w:tabs>
          <w:tab w:val="left" w:pos="1326"/>
        </w:tabs>
        <w:ind w:right="693" w:firstLine="539"/>
        <w:rPr>
          <w:sz w:val="24"/>
        </w:rPr>
      </w:pPr>
      <w:r w:rsidRPr="00B963E6">
        <w:rPr>
          <w:sz w:val="24"/>
        </w:rPr>
        <w:t>Методика О.В. Лишина "Выявление мотивов участия учащихся в делах классного</w:t>
      </w:r>
      <w:r w:rsidRPr="00B963E6">
        <w:rPr>
          <w:spacing w:val="-57"/>
          <w:sz w:val="24"/>
        </w:rPr>
        <w:t xml:space="preserve"> </w:t>
      </w:r>
      <w:r w:rsidRPr="00B963E6">
        <w:rPr>
          <w:sz w:val="24"/>
        </w:rPr>
        <w:t>и</w:t>
      </w:r>
      <w:r w:rsidRPr="00B963E6">
        <w:rPr>
          <w:spacing w:val="-1"/>
          <w:sz w:val="24"/>
        </w:rPr>
        <w:t xml:space="preserve"> </w:t>
      </w:r>
      <w:r w:rsidRPr="00B963E6">
        <w:rPr>
          <w:sz w:val="24"/>
        </w:rPr>
        <w:t>общешкольного коллектива"</w:t>
      </w:r>
    </w:p>
    <w:p w14:paraId="43C805A0" w14:textId="77777777" w:rsidR="00B963E6" w:rsidRPr="00B963E6" w:rsidRDefault="00B963E6">
      <w:pPr>
        <w:pStyle w:val="2"/>
        <w:numPr>
          <w:ilvl w:val="1"/>
          <w:numId w:val="113"/>
        </w:numPr>
        <w:tabs>
          <w:tab w:val="left" w:pos="1509"/>
        </w:tabs>
        <w:ind w:left="783" w:right="686" w:firstLine="539"/>
        <w:jc w:val="both"/>
        <w:rPr>
          <w:color w:val="auto"/>
        </w:rPr>
      </w:pPr>
      <w:r w:rsidRPr="00B963E6">
        <w:rPr>
          <w:color w:val="auto"/>
        </w:rPr>
        <w:t>Исследование</w:t>
      </w:r>
      <w:r w:rsidRPr="00B963E6">
        <w:rPr>
          <w:color w:val="auto"/>
          <w:spacing w:val="1"/>
        </w:rPr>
        <w:t xml:space="preserve"> </w:t>
      </w:r>
      <w:r w:rsidRPr="00B963E6">
        <w:rPr>
          <w:color w:val="auto"/>
        </w:rPr>
        <w:t>организационных</w:t>
      </w:r>
      <w:r w:rsidRPr="00B963E6">
        <w:rPr>
          <w:color w:val="auto"/>
          <w:spacing w:val="1"/>
        </w:rPr>
        <w:t xml:space="preserve"> </w:t>
      </w:r>
      <w:r w:rsidRPr="00B963E6">
        <w:rPr>
          <w:color w:val="auto"/>
        </w:rPr>
        <w:t>аспектов</w:t>
      </w:r>
      <w:r w:rsidRPr="00B963E6">
        <w:rPr>
          <w:color w:val="auto"/>
          <w:spacing w:val="1"/>
        </w:rPr>
        <w:t xml:space="preserve"> </w:t>
      </w:r>
      <w:r w:rsidRPr="00B963E6">
        <w:rPr>
          <w:color w:val="auto"/>
        </w:rPr>
        <w:t>воспитательной</w:t>
      </w:r>
      <w:r w:rsidRPr="00B963E6">
        <w:rPr>
          <w:color w:val="auto"/>
          <w:spacing w:val="1"/>
        </w:rPr>
        <w:t xml:space="preserve"> </w:t>
      </w:r>
      <w:r w:rsidRPr="00B963E6">
        <w:rPr>
          <w:color w:val="auto"/>
        </w:rPr>
        <w:t>деятельности,</w:t>
      </w:r>
      <w:r w:rsidRPr="00B963E6">
        <w:rPr>
          <w:color w:val="auto"/>
          <w:spacing w:val="1"/>
        </w:rPr>
        <w:t xml:space="preserve"> </w:t>
      </w:r>
      <w:r w:rsidRPr="00B963E6">
        <w:rPr>
          <w:color w:val="auto"/>
        </w:rPr>
        <w:t>направленное</w:t>
      </w:r>
      <w:r w:rsidRPr="00B963E6">
        <w:rPr>
          <w:color w:val="auto"/>
          <w:spacing w:val="1"/>
        </w:rPr>
        <w:t xml:space="preserve"> </w:t>
      </w:r>
      <w:r w:rsidRPr="00B963E6">
        <w:rPr>
          <w:color w:val="auto"/>
        </w:rPr>
        <w:t>на</w:t>
      </w:r>
      <w:r w:rsidRPr="00B963E6">
        <w:rPr>
          <w:color w:val="auto"/>
          <w:spacing w:val="1"/>
        </w:rPr>
        <w:t xml:space="preserve"> </w:t>
      </w:r>
      <w:r w:rsidRPr="00B963E6">
        <w:rPr>
          <w:color w:val="auto"/>
        </w:rPr>
        <w:t>определение</w:t>
      </w:r>
      <w:r w:rsidRPr="00B963E6">
        <w:rPr>
          <w:color w:val="auto"/>
          <w:spacing w:val="1"/>
        </w:rPr>
        <w:t xml:space="preserve"> </w:t>
      </w:r>
      <w:r w:rsidRPr="00B963E6">
        <w:rPr>
          <w:color w:val="auto"/>
        </w:rPr>
        <w:t>наиболее</w:t>
      </w:r>
      <w:r w:rsidRPr="00B963E6">
        <w:rPr>
          <w:color w:val="auto"/>
          <w:spacing w:val="1"/>
        </w:rPr>
        <w:t xml:space="preserve"> </w:t>
      </w:r>
      <w:r w:rsidRPr="00B963E6">
        <w:rPr>
          <w:color w:val="auto"/>
        </w:rPr>
        <w:t>эффективных</w:t>
      </w:r>
      <w:r w:rsidRPr="00B963E6">
        <w:rPr>
          <w:color w:val="auto"/>
          <w:spacing w:val="1"/>
        </w:rPr>
        <w:t xml:space="preserve"> </w:t>
      </w:r>
      <w:r w:rsidRPr="00B963E6">
        <w:rPr>
          <w:color w:val="auto"/>
        </w:rPr>
        <w:t>педагогических</w:t>
      </w:r>
      <w:r w:rsidRPr="00B963E6">
        <w:rPr>
          <w:color w:val="auto"/>
          <w:spacing w:val="1"/>
        </w:rPr>
        <w:t xml:space="preserve"> </w:t>
      </w:r>
      <w:r w:rsidRPr="00B963E6">
        <w:rPr>
          <w:color w:val="auto"/>
        </w:rPr>
        <w:t>средств</w:t>
      </w:r>
      <w:r w:rsidRPr="00B963E6">
        <w:rPr>
          <w:color w:val="auto"/>
          <w:spacing w:val="1"/>
        </w:rPr>
        <w:t xml:space="preserve"> </w:t>
      </w:r>
      <w:r w:rsidRPr="00B963E6">
        <w:rPr>
          <w:color w:val="auto"/>
        </w:rPr>
        <w:t>и</w:t>
      </w:r>
      <w:r w:rsidRPr="00B963E6">
        <w:rPr>
          <w:color w:val="auto"/>
          <w:spacing w:val="-57"/>
        </w:rPr>
        <w:t xml:space="preserve"> </w:t>
      </w:r>
      <w:r w:rsidRPr="00B963E6">
        <w:rPr>
          <w:color w:val="auto"/>
        </w:rPr>
        <w:t>установление малорезультативных и отрицательных воздействий, на выявление</w:t>
      </w:r>
      <w:r w:rsidRPr="00B963E6">
        <w:rPr>
          <w:color w:val="auto"/>
          <w:spacing w:val="1"/>
        </w:rPr>
        <w:t xml:space="preserve"> </w:t>
      </w:r>
      <w:r w:rsidRPr="00B963E6">
        <w:rPr>
          <w:color w:val="auto"/>
        </w:rPr>
        <w:t>причин,</w:t>
      </w:r>
      <w:r w:rsidRPr="00B963E6">
        <w:rPr>
          <w:color w:val="auto"/>
          <w:spacing w:val="1"/>
        </w:rPr>
        <w:t xml:space="preserve"> </w:t>
      </w:r>
      <w:r w:rsidRPr="00B963E6">
        <w:rPr>
          <w:color w:val="auto"/>
        </w:rPr>
        <w:t>снижающих</w:t>
      </w:r>
      <w:r w:rsidRPr="00B963E6">
        <w:rPr>
          <w:color w:val="auto"/>
          <w:spacing w:val="1"/>
        </w:rPr>
        <w:t xml:space="preserve"> </w:t>
      </w:r>
      <w:r w:rsidRPr="00B963E6">
        <w:rPr>
          <w:color w:val="auto"/>
        </w:rPr>
        <w:t>эффективность</w:t>
      </w:r>
      <w:r w:rsidRPr="00B963E6">
        <w:rPr>
          <w:color w:val="auto"/>
          <w:spacing w:val="1"/>
        </w:rPr>
        <w:t xml:space="preserve"> </w:t>
      </w:r>
      <w:r w:rsidRPr="00B963E6">
        <w:rPr>
          <w:color w:val="auto"/>
        </w:rPr>
        <w:t>воспитательного</w:t>
      </w:r>
      <w:r w:rsidRPr="00B963E6">
        <w:rPr>
          <w:color w:val="auto"/>
          <w:spacing w:val="1"/>
        </w:rPr>
        <w:t xml:space="preserve"> </w:t>
      </w:r>
      <w:r w:rsidRPr="00B963E6">
        <w:rPr>
          <w:color w:val="auto"/>
        </w:rPr>
        <w:t>взаимодействия,</w:t>
      </w:r>
      <w:r w:rsidRPr="00B963E6">
        <w:rPr>
          <w:color w:val="auto"/>
          <w:spacing w:val="1"/>
        </w:rPr>
        <w:t xml:space="preserve"> </w:t>
      </w:r>
      <w:r w:rsidRPr="00B963E6">
        <w:rPr>
          <w:color w:val="auto"/>
        </w:rPr>
        <w:t>и</w:t>
      </w:r>
      <w:r w:rsidRPr="00B963E6">
        <w:rPr>
          <w:color w:val="auto"/>
          <w:spacing w:val="1"/>
        </w:rPr>
        <w:t xml:space="preserve"> </w:t>
      </w:r>
      <w:r w:rsidRPr="00B963E6">
        <w:rPr>
          <w:color w:val="auto"/>
        </w:rPr>
        <w:t>путей,</w:t>
      </w:r>
      <w:r w:rsidRPr="00B963E6">
        <w:rPr>
          <w:color w:val="auto"/>
          <w:spacing w:val="1"/>
        </w:rPr>
        <w:t xml:space="preserve"> </w:t>
      </w:r>
      <w:r w:rsidRPr="00B963E6">
        <w:rPr>
          <w:color w:val="auto"/>
        </w:rPr>
        <w:t>способствующих</w:t>
      </w:r>
      <w:r w:rsidRPr="00B963E6">
        <w:rPr>
          <w:color w:val="auto"/>
          <w:spacing w:val="-1"/>
        </w:rPr>
        <w:t xml:space="preserve"> </w:t>
      </w:r>
      <w:r w:rsidRPr="00B963E6">
        <w:rPr>
          <w:color w:val="auto"/>
        </w:rPr>
        <w:t>развитию</w:t>
      </w:r>
      <w:r w:rsidRPr="00B963E6">
        <w:rPr>
          <w:color w:val="auto"/>
          <w:spacing w:val="-1"/>
        </w:rPr>
        <w:t xml:space="preserve"> </w:t>
      </w:r>
      <w:r w:rsidRPr="00B963E6">
        <w:rPr>
          <w:color w:val="auto"/>
        </w:rPr>
        <w:t>процесса воспитания.</w:t>
      </w:r>
    </w:p>
    <w:p w14:paraId="6B8CB658" w14:textId="77777777" w:rsidR="00B963E6" w:rsidRPr="00B963E6" w:rsidRDefault="00B963E6">
      <w:pPr>
        <w:pStyle w:val="a5"/>
        <w:numPr>
          <w:ilvl w:val="1"/>
          <w:numId w:val="114"/>
        </w:numPr>
        <w:tabs>
          <w:tab w:val="left" w:pos="1322"/>
        </w:tabs>
        <w:spacing w:line="271" w:lineRule="exact"/>
        <w:ind w:left="1321" w:hanging="141"/>
        <w:rPr>
          <w:sz w:val="24"/>
        </w:rPr>
      </w:pPr>
      <w:r w:rsidRPr="00B963E6">
        <w:rPr>
          <w:sz w:val="24"/>
        </w:rPr>
        <w:t>Методика</w:t>
      </w:r>
      <w:r w:rsidRPr="00B963E6">
        <w:rPr>
          <w:spacing w:val="-5"/>
          <w:sz w:val="24"/>
        </w:rPr>
        <w:t xml:space="preserve"> </w:t>
      </w:r>
      <w:r w:rsidRPr="00B963E6">
        <w:rPr>
          <w:sz w:val="24"/>
        </w:rPr>
        <w:t>А.А.</w:t>
      </w:r>
      <w:r w:rsidRPr="00B963E6">
        <w:rPr>
          <w:spacing w:val="-3"/>
          <w:sz w:val="24"/>
        </w:rPr>
        <w:t xml:space="preserve"> </w:t>
      </w:r>
      <w:r w:rsidRPr="00B963E6">
        <w:rPr>
          <w:sz w:val="24"/>
        </w:rPr>
        <w:t>Андреева</w:t>
      </w:r>
      <w:r w:rsidRPr="00B963E6">
        <w:rPr>
          <w:spacing w:val="-1"/>
          <w:sz w:val="24"/>
        </w:rPr>
        <w:t xml:space="preserve"> </w:t>
      </w:r>
      <w:r w:rsidRPr="00B963E6">
        <w:rPr>
          <w:sz w:val="24"/>
        </w:rPr>
        <w:t>«Удовлетворенность учащихся</w:t>
      </w:r>
      <w:r w:rsidRPr="00B963E6">
        <w:rPr>
          <w:spacing w:val="-4"/>
          <w:sz w:val="24"/>
        </w:rPr>
        <w:t xml:space="preserve"> </w:t>
      </w:r>
      <w:r w:rsidRPr="00B963E6">
        <w:rPr>
          <w:sz w:val="24"/>
        </w:rPr>
        <w:t>школьной</w:t>
      </w:r>
      <w:r w:rsidRPr="00B963E6">
        <w:rPr>
          <w:spacing w:val="-5"/>
          <w:sz w:val="24"/>
        </w:rPr>
        <w:t xml:space="preserve"> </w:t>
      </w:r>
      <w:r w:rsidRPr="00B963E6">
        <w:rPr>
          <w:sz w:val="24"/>
        </w:rPr>
        <w:t>жизнью»</w:t>
      </w:r>
    </w:p>
    <w:p w14:paraId="103C4B67" w14:textId="77777777" w:rsidR="00B963E6" w:rsidRPr="00B963E6" w:rsidRDefault="00B963E6">
      <w:pPr>
        <w:pStyle w:val="a5"/>
        <w:numPr>
          <w:ilvl w:val="1"/>
          <w:numId w:val="114"/>
        </w:numPr>
        <w:tabs>
          <w:tab w:val="left" w:pos="1374"/>
        </w:tabs>
        <w:spacing w:before="1"/>
        <w:ind w:right="691" w:firstLine="539"/>
        <w:rPr>
          <w:sz w:val="24"/>
        </w:rPr>
      </w:pPr>
      <w:r w:rsidRPr="00B963E6">
        <w:rPr>
          <w:sz w:val="24"/>
        </w:rPr>
        <w:t>Методика Е.Н. Степанова «Удовлетворенность родителей жизнедеятельностью</w:t>
      </w:r>
      <w:r w:rsidRPr="00B963E6">
        <w:rPr>
          <w:spacing w:val="1"/>
          <w:sz w:val="24"/>
        </w:rPr>
        <w:t xml:space="preserve"> </w:t>
      </w:r>
      <w:r w:rsidRPr="00B963E6">
        <w:rPr>
          <w:sz w:val="24"/>
        </w:rPr>
        <w:t>образовательного</w:t>
      </w:r>
      <w:r w:rsidRPr="00B963E6">
        <w:rPr>
          <w:spacing w:val="1"/>
          <w:sz w:val="24"/>
        </w:rPr>
        <w:t xml:space="preserve"> </w:t>
      </w:r>
      <w:r w:rsidRPr="00B963E6">
        <w:rPr>
          <w:sz w:val="24"/>
        </w:rPr>
        <w:t>учреждения»</w:t>
      </w:r>
    </w:p>
    <w:p w14:paraId="74256497" w14:textId="77777777" w:rsidR="00B963E6" w:rsidRPr="00B963E6" w:rsidRDefault="00B963E6">
      <w:pPr>
        <w:pStyle w:val="a5"/>
        <w:numPr>
          <w:ilvl w:val="1"/>
          <w:numId w:val="114"/>
        </w:numPr>
        <w:tabs>
          <w:tab w:val="left" w:pos="1322"/>
        </w:tabs>
        <w:ind w:left="1321" w:hanging="141"/>
        <w:rPr>
          <w:sz w:val="24"/>
        </w:rPr>
      </w:pPr>
      <w:r w:rsidRPr="00B963E6">
        <w:rPr>
          <w:sz w:val="24"/>
        </w:rPr>
        <w:t>Методика</w:t>
      </w:r>
      <w:r w:rsidRPr="00B963E6">
        <w:rPr>
          <w:spacing w:val="-4"/>
          <w:sz w:val="24"/>
        </w:rPr>
        <w:t xml:space="preserve"> </w:t>
      </w:r>
      <w:r w:rsidRPr="00B963E6">
        <w:rPr>
          <w:sz w:val="24"/>
        </w:rPr>
        <w:t>Л.М.</w:t>
      </w:r>
      <w:r w:rsidRPr="00B963E6">
        <w:rPr>
          <w:spacing w:val="-3"/>
          <w:sz w:val="24"/>
        </w:rPr>
        <w:t xml:space="preserve"> </w:t>
      </w:r>
      <w:r w:rsidRPr="00B963E6">
        <w:rPr>
          <w:sz w:val="24"/>
        </w:rPr>
        <w:t>Фридмана «Наши</w:t>
      </w:r>
      <w:r w:rsidRPr="00B963E6">
        <w:rPr>
          <w:spacing w:val="-3"/>
          <w:sz w:val="24"/>
        </w:rPr>
        <w:t xml:space="preserve"> </w:t>
      </w:r>
      <w:r w:rsidRPr="00B963E6">
        <w:rPr>
          <w:sz w:val="24"/>
        </w:rPr>
        <w:t>отношения»</w:t>
      </w:r>
    </w:p>
    <w:p w14:paraId="5990DB35" w14:textId="77777777" w:rsidR="00B963E6" w:rsidRPr="00B963E6" w:rsidRDefault="00B963E6" w:rsidP="00B963E6">
      <w:pPr>
        <w:pStyle w:val="a3"/>
        <w:ind w:left="642" w:right="689" w:firstLine="539"/>
      </w:pPr>
      <w:r w:rsidRPr="00B963E6">
        <w:t>-Методика</w:t>
      </w:r>
      <w:r w:rsidRPr="00B963E6">
        <w:rPr>
          <w:spacing w:val="1"/>
        </w:rPr>
        <w:t xml:space="preserve"> </w:t>
      </w:r>
      <w:r w:rsidRPr="00B963E6">
        <w:t>Е.Н.Степанова</w:t>
      </w:r>
      <w:r w:rsidRPr="00B963E6">
        <w:rPr>
          <w:spacing w:val="1"/>
        </w:rPr>
        <w:t xml:space="preserve"> </w:t>
      </w:r>
      <w:r w:rsidRPr="00B963E6">
        <w:t>«Изучение</w:t>
      </w:r>
      <w:r w:rsidRPr="00B963E6">
        <w:rPr>
          <w:spacing w:val="1"/>
        </w:rPr>
        <w:t xml:space="preserve"> </w:t>
      </w:r>
      <w:r w:rsidRPr="00B963E6">
        <w:t>удовлетворенности</w:t>
      </w:r>
      <w:r w:rsidRPr="00B963E6">
        <w:rPr>
          <w:spacing w:val="1"/>
        </w:rPr>
        <w:t xml:space="preserve"> </w:t>
      </w:r>
      <w:r w:rsidRPr="00B963E6">
        <w:t>педагогов</w:t>
      </w:r>
      <w:r w:rsidRPr="00B963E6">
        <w:rPr>
          <w:spacing w:val="1"/>
        </w:rPr>
        <w:t xml:space="preserve"> </w:t>
      </w:r>
      <w:r w:rsidRPr="00B963E6">
        <w:t>жизнедеятельностью</w:t>
      </w:r>
      <w:r w:rsidRPr="00B963E6">
        <w:rPr>
          <w:spacing w:val="-1"/>
        </w:rPr>
        <w:t xml:space="preserve"> </w:t>
      </w:r>
      <w:r w:rsidRPr="00B963E6">
        <w:t>в</w:t>
      </w:r>
      <w:r w:rsidRPr="00B963E6">
        <w:rPr>
          <w:spacing w:val="-3"/>
        </w:rPr>
        <w:t xml:space="preserve"> </w:t>
      </w:r>
      <w:r w:rsidRPr="00B963E6">
        <w:t>образовательном</w:t>
      </w:r>
      <w:r w:rsidRPr="00B963E6">
        <w:rPr>
          <w:spacing w:val="1"/>
        </w:rPr>
        <w:t xml:space="preserve"> </w:t>
      </w:r>
      <w:r w:rsidRPr="00B963E6">
        <w:t>учреждении»</w:t>
      </w:r>
    </w:p>
    <w:p w14:paraId="25365EE4" w14:textId="77777777" w:rsidR="00B963E6" w:rsidRPr="00B963E6" w:rsidRDefault="00B963E6" w:rsidP="00B963E6">
      <w:pPr>
        <w:pStyle w:val="2"/>
        <w:spacing w:line="275" w:lineRule="exact"/>
        <w:ind w:left="464"/>
        <w:rPr>
          <w:color w:val="auto"/>
        </w:rPr>
      </w:pPr>
      <w:r w:rsidRPr="00B963E6">
        <w:rPr>
          <w:color w:val="auto"/>
        </w:rPr>
        <w:t>Портрет</w:t>
      </w:r>
      <w:r w:rsidRPr="00B963E6">
        <w:rPr>
          <w:color w:val="auto"/>
          <w:spacing w:val="-2"/>
        </w:rPr>
        <w:t xml:space="preserve"> </w:t>
      </w:r>
      <w:r w:rsidRPr="00B963E6">
        <w:rPr>
          <w:color w:val="auto"/>
        </w:rPr>
        <w:t>выпускника</w:t>
      </w:r>
      <w:r w:rsidRPr="00B963E6">
        <w:rPr>
          <w:color w:val="auto"/>
          <w:spacing w:val="-6"/>
        </w:rPr>
        <w:t xml:space="preserve"> </w:t>
      </w:r>
      <w:r w:rsidRPr="00B963E6">
        <w:rPr>
          <w:color w:val="auto"/>
        </w:rPr>
        <w:t>гимназии</w:t>
      </w:r>
    </w:p>
    <w:p w14:paraId="31E3141D" w14:textId="77777777" w:rsidR="00B963E6" w:rsidRDefault="00B963E6">
      <w:pPr>
        <w:pStyle w:val="a5"/>
        <w:numPr>
          <w:ilvl w:val="0"/>
          <w:numId w:val="112"/>
        </w:numPr>
        <w:tabs>
          <w:tab w:val="left" w:pos="1456"/>
        </w:tabs>
        <w:spacing w:before="1" w:line="237" w:lineRule="auto"/>
        <w:ind w:right="686" w:firstLine="566"/>
        <w:rPr>
          <w:sz w:val="24"/>
        </w:rPr>
      </w:pPr>
      <w:r>
        <w:rPr>
          <w:sz w:val="24"/>
        </w:rPr>
        <w:t xml:space="preserve">Личность, осознающая значение духовной жизни и прилагающая усилия </w:t>
      </w:r>
      <w:r>
        <w:rPr>
          <w:sz w:val="24"/>
        </w:rPr>
        <w:lastRenderedPageBreak/>
        <w:t>для ее</w:t>
      </w:r>
      <w:r>
        <w:rPr>
          <w:spacing w:val="1"/>
          <w:sz w:val="24"/>
        </w:rPr>
        <w:t xml:space="preserve"> </w:t>
      </w:r>
      <w:r>
        <w:rPr>
          <w:sz w:val="24"/>
        </w:rPr>
        <w:t>устроения.</w:t>
      </w:r>
      <w:r>
        <w:rPr>
          <w:spacing w:val="1"/>
          <w:sz w:val="24"/>
        </w:rPr>
        <w:t xml:space="preserve"> </w:t>
      </w:r>
      <w:r>
        <w:rPr>
          <w:sz w:val="24"/>
        </w:rPr>
        <w:t>Личность,</w:t>
      </w:r>
      <w:r>
        <w:rPr>
          <w:spacing w:val="1"/>
          <w:sz w:val="24"/>
        </w:rPr>
        <w:t xml:space="preserve"> </w:t>
      </w:r>
      <w:r>
        <w:rPr>
          <w:sz w:val="24"/>
        </w:rPr>
        <w:t>знающая</w:t>
      </w:r>
      <w:r>
        <w:rPr>
          <w:spacing w:val="1"/>
          <w:sz w:val="24"/>
        </w:rPr>
        <w:t xml:space="preserve"> </w:t>
      </w:r>
      <w:r>
        <w:rPr>
          <w:sz w:val="24"/>
        </w:rPr>
        <w:t>и</w:t>
      </w:r>
      <w:r>
        <w:rPr>
          <w:spacing w:val="1"/>
          <w:sz w:val="24"/>
        </w:rPr>
        <w:t xml:space="preserve"> </w:t>
      </w:r>
      <w:r>
        <w:rPr>
          <w:sz w:val="24"/>
        </w:rPr>
        <w:t>уважающая</w:t>
      </w:r>
      <w:r>
        <w:rPr>
          <w:spacing w:val="1"/>
          <w:sz w:val="24"/>
        </w:rPr>
        <w:t xml:space="preserve"> </w:t>
      </w:r>
      <w:r>
        <w:rPr>
          <w:sz w:val="24"/>
        </w:rPr>
        <w:t>православные</w:t>
      </w:r>
      <w:r>
        <w:rPr>
          <w:spacing w:val="1"/>
          <w:sz w:val="24"/>
        </w:rPr>
        <w:t xml:space="preserve"> </w:t>
      </w:r>
      <w:r>
        <w:rPr>
          <w:sz w:val="24"/>
        </w:rPr>
        <w:t>традиции</w:t>
      </w:r>
      <w:r>
        <w:rPr>
          <w:spacing w:val="1"/>
          <w:sz w:val="24"/>
        </w:rPr>
        <w:t xml:space="preserve"> </w:t>
      </w:r>
      <w:r>
        <w:rPr>
          <w:sz w:val="24"/>
        </w:rPr>
        <w:t>приобщения</w:t>
      </w:r>
      <w:r>
        <w:rPr>
          <w:spacing w:val="-57"/>
          <w:sz w:val="24"/>
        </w:rPr>
        <w:t xml:space="preserve"> </w:t>
      </w:r>
      <w:r>
        <w:rPr>
          <w:sz w:val="24"/>
        </w:rPr>
        <w:t>человека</w:t>
      </w:r>
      <w:r>
        <w:rPr>
          <w:spacing w:val="-2"/>
          <w:sz w:val="24"/>
        </w:rPr>
        <w:t xml:space="preserve"> </w:t>
      </w:r>
      <w:r>
        <w:rPr>
          <w:sz w:val="24"/>
        </w:rPr>
        <w:t>к смыслу, тайне, чуду</w:t>
      </w:r>
      <w:r>
        <w:rPr>
          <w:spacing w:val="-5"/>
          <w:sz w:val="24"/>
        </w:rPr>
        <w:t xml:space="preserve"> </w:t>
      </w:r>
      <w:r>
        <w:rPr>
          <w:sz w:val="24"/>
        </w:rPr>
        <w:t>человеческой жизни.</w:t>
      </w:r>
    </w:p>
    <w:p w14:paraId="6F877AB8" w14:textId="77777777" w:rsidR="00B963E6" w:rsidRDefault="00B963E6">
      <w:pPr>
        <w:pStyle w:val="a5"/>
        <w:numPr>
          <w:ilvl w:val="0"/>
          <w:numId w:val="112"/>
        </w:numPr>
        <w:tabs>
          <w:tab w:val="left" w:pos="1456"/>
        </w:tabs>
        <w:spacing w:before="5"/>
        <w:ind w:right="682" w:firstLine="566"/>
        <w:rPr>
          <w:sz w:val="24"/>
        </w:rPr>
      </w:pPr>
      <w:r>
        <w:rPr>
          <w:sz w:val="24"/>
        </w:rPr>
        <w:t>Личность, готовая к полноценной жизни в семье, созданной на основе любви,</w:t>
      </w:r>
      <w:r>
        <w:rPr>
          <w:spacing w:val="1"/>
          <w:sz w:val="24"/>
        </w:rPr>
        <w:t xml:space="preserve"> </w:t>
      </w:r>
      <w:r>
        <w:rPr>
          <w:sz w:val="24"/>
        </w:rPr>
        <w:t>заботы и взаимоуважения, воспринимающая семью как одну из важнейших ценностей</w:t>
      </w:r>
      <w:r>
        <w:rPr>
          <w:spacing w:val="1"/>
          <w:sz w:val="24"/>
        </w:rPr>
        <w:t xml:space="preserve"> </w:t>
      </w:r>
      <w:r>
        <w:rPr>
          <w:sz w:val="24"/>
        </w:rPr>
        <w:t>общества,</w:t>
      </w:r>
      <w:r>
        <w:rPr>
          <w:spacing w:val="1"/>
          <w:sz w:val="24"/>
        </w:rPr>
        <w:t xml:space="preserve"> </w:t>
      </w:r>
      <w:r>
        <w:rPr>
          <w:sz w:val="24"/>
        </w:rPr>
        <w:t>постоянно</w:t>
      </w:r>
      <w:r>
        <w:rPr>
          <w:spacing w:val="1"/>
          <w:sz w:val="24"/>
        </w:rPr>
        <w:t xml:space="preserve"> </w:t>
      </w:r>
      <w:r>
        <w:rPr>
          <w:sz w:val="24"/>
        </w:rPr>
        <w:t>овладевающая</w:t>
      </w:r>
      <w:r>
        <w:rPr>
          <w:spacing w:val="1"/>
          <w:sz w:val="24"/>
        </w:rPr>
        <w:t xml:space="preserve"> </w:t>
      </w:r>
      <w:r>
        <w:rPr>
          <w:sz w:val="24"/>
        </w:rPr>
        <w:t>и</w:t>
      </w:r>
      <w:r>
        <w:rPr>
          <w:spacing w:val="1"/>
          <w:sz w:val="24"/>
        </w:rPr>
        <w:t xml:space="preserve"> </w:t>
      </w:r>
      <w:r>
        <w:rPr>
          <w:sz w:val="24"/>
        </w:rPr>
        <w:t>совершенствующая</w:t>
      </w:r>
      <w:r>
        <w:rPr>
          <w:spacing w:val="1"/>
          <w:sz w:val="24"/>
        </w:rPr>
        <w:t xml:space="preserve"> </w:t>
      </w:r>
      <w:r>
        <w:rPr>
          <w:sz w:val="24"/>
        </w:rPr>
        <w:t>навыки</w:t>
      </w:r>
      <w:r>
        <w:rPr>
          <w:spacing w:val="1"/>
          <w:sz w:val="24"/>
        </w:rPr>
        <w:t xml:space="preserve"> </w:t>
      </w:r>
      <w:r>
        <w:rPr>
          <w:sz w:val="24"/>
        </w:rPr>
        <w:t>социально-</w:t>
      </w:r>
      <w:r>
        <w:rPr>
          <w:spacing w:val="1"/>
          <w:sz w:val="24"/>
        </w:rPr>
        <w:t xml:space="preserve"> </w:t>
      </w:r>
      <w:r>
        <w:rPr>
          <w:sz w:val="24"/>
        </w:rPr>
        <w:t>педагогической</w:t>
      </w:r>
      <w:r>
        <w:rPr>
          <w:spacing w:val="-1"/>
          <w:sz w:val="24"/>
        </w:rPr>
        <w:t xml:space="preserve"> </w:t>
      </w:r>
      <w:r>
        <w:rPr>
          <w:sz w:val="24"/>
        </w:rPr>
        <w:t>деятельности.</w:t>
      </w:r>
    </w:p>
    <w:p w14:paraId="3B7BCB0C" w14:textId="77777777" w:rsidR="00B963E6" w:rsidRDefault="00B963E6">
      <w:pPr>
        <w:pStyle w:val="a5"/>
        <w:numPr>
          <w:ilvl w:val="0"/>
          <w:numId w:val="112"/>
        </w:numPr>
        <w:tabs>
          <w:tab w:val="left" w:pos="1456"/>
        </w:tabs>
        <w:spacing w:before="1"/>
        <w:ind w:right="688" w:firstLine="566"/>
        <w:rPr>
          <w:sz w:val="24"/>
        </w:rPr>
      </w:pPr>
      <w:r>
        <w:rPr>
          <w:sz w:val="24"/>
        </w:rPr>
        <w:t>Личность,</w:t>
      </w:r>
      <w:r>
        <w:rPr>
          <w:spacing w:val="1"/>
          <w:sz w:val="24"/>
        </w:rPr>
        <w:t xml:space="preserve"> </w:t>
      </w:r>
      <w:r>
        <w:rPr>
          <w:sz w:val="24"/>
        </w:rPr>
        <w:t>обладающая</w:t>
      </w:r>
      <w:r>
        <w:rPr>
          <w:spacing w:val="1"/>
          <w:sz w:val="24"/>
        </w:rPr>
        <w:t xml:space="preserve"> </w:t>
      </w:r>
      <w:r>
        <w:rPr>
          <w:sz w:val="24"/>
        </w:rPr>
        <w:t>патриотизмом,</w:t>
      </w:r>
      <w:r>
        <w:rPr>
          <w:spacing w:val="1"/>
          <w:sz w:val="24"/>
        </w:rPr>
        <w:t xml:space="preserve"> </w:t>
      </w:r>
      <w:r>
        <w:rPr>
          <w:sz w:val="24"/>
        </w:rPr>
        <w:t>гражданственностью,</w:t>
      </w:r>
      <w:r>
        <w:rPr>
          <w:spacing w:val="1"/>
          <w:sz w:val="24"/>
        </w:rPr>
        <w:t xml:space="preserve"> </w:t>
      </w:r>
      <w:r>
        <w:rPr>
          <w:sz w:val="24"/>
        </w:rPr>
        <w:t>которые</w:t>
      </w:r>
      <w:r>
        <w:rPr>
          <w:spacing w:val="-57"/>
          <w:sz w:val="24"/>
        </w:rPr>
        <w:t xml:space="preserve"> </w:t>
      </w:r>
      <w:r>
        <w:rPr>
          <w:sz w:val="24"/>
        </w:rPr>
        <w:t>воплощаются</w:t>
      </w:r>
      <w:r>
        <w:rPr>
          <w:spacing w:val="1"/>
          <w:sz w:val="24"/>
        </w:rPr>
        <w:t xml:space="preserve"> </w:t>
      </w:r>
      <w:r>
        <w:rPr>
          <w:sz w:val="24"/>
        </w:rPr>
        <w:t>в</w:t>
      </w:r>
      <w:r>
        <w:rPr>
          <w:spacing w:val="1"/>
          <w:sz w:val="24"/>
        </w:rPr>
        <w:t xml:space="preserve"> </w:t>
      </w:r>
      <w:r>
        <w:rPr>
          <w:sz w:val="24"/>
        </w:rPr>
        <w:t>сознании</w:t>
      </w:r>
      <w:r>
        <w:rPr>
          <w:spacing w:val="1"/>
          <w:sz w:val="24"/>
        </w:rPr>
        <w:t xml:space="preserve"> </w:t>
      </w:r>
      <w:r>
        <w:rPr>
          <w:sz w:val="24"/>
        </w:rPr>
        <w:t>глубокой</w:t>
      </w:r>
      <w:r>
        <w:rPr>
          <w:spacing w:val="1"/>
          <w:sz w:val="24"/>
        </w:rPr>
        <w:t xml:space="preserve"> </w:t>
      </w:r>
      <w:r>
        <w:rPr>
          <w:sz w:val="24"/>
        </w:rPr>
        <w:t>ответственности</w:t>
      </w:r>
      <w:r>
        <w:rPr>
          <w:spacing w:val="1"/>
          <w:sz w:val="24"/>
        </w:rPr>
        <w:t xml:space="preserve"> </w:t>
      </w:r>
      <w:r>
        <w:rPr>
          <w:sz w:val="24"/>
        </w:rPr>
        <w:t>перед</w:t>
      </w:r>
      <w:r>
        <w:rPr>
          <w:spacing w:val="1"/>
          <w:sz w:val="24"/>
        </w:rPr>
        <w:t xml:space="preserve"> </w:t>
      </w:r>
      <w:r>
        <w:rPr>
          <w:sz w:val="24"/>
        </w:rPr>
        <w:t>Родиной,</w:t>
      </w:r>
      <w:r>
        <w:rPr>
          <w:spacing w:val="1"/>
          <w:sz w:val="24"/>
        </w:rPr>
        <w:t xml:space="preserve"> </w:t>
      </w:r>
      <w:r>
        <w:rPr>
          <w:sz w:val="24"/>
        </w:rPr>
        <w:t>её</w:t>
      </w:r>
      <w:r>
        <w:rPr>
          <w:spacing w:val="1"/>
          <w:sz w:val="24"/>
        </w:rPr>
        <w:t xml:space="preserve"> </w:t>
      </w:r>
      <w:r>
        <w:rPr>
          <w:sz w:val="24"/>
        </w:rPr>
        <w:t>историческим</w:t>
      </w:r>
      <w:r>
        <w:rPr>
          <w:spacing w:val="1"/>
          <w:sz w:val="24"/>
        </w:rPr>
        <w:t xml:space="preserve"> </w:t>
      </w:r>
      <w:r>
        <w:rPr>
          <w:sz w:val="24"/>
        </w:rPr>
        <w:t>прошлым и будущим, заботы о самостоятельном независимом державном строительстве</w:t>
      </w:r>
      <w:r>
        <w:rPr>
          <w:spacing w:val="1"/>
          <w:sz w:val="24"/>
        </w:rPr>
        <w:t xml:space="preserve"> </w:t>
      </w:r>
      <w:r>
        <w:rPr>
          <w:sz w:val="24"/>
        </w:rPr>
        <w:t>России, укреплении ее государственности, в понимании необходимости сохранить и для</w:t>
      </w:r>
      <w:r>
        <w:rPr>
          <w:spacing w:val="1"/>
          <w:sz w:val="24"/>
        </w:rPr>
        <w:t xml:space="preserve"> </w:t>
      </w:r>
      <w:r>
        <w:rPr>
          <w:sz w:val="24"/>
        </w:rPr>
        <w:t>Россиян,</w:t>
      </w:r>
      <w:r>
        <w:rPr>
          <w:spacing w:val="-1"/>
          <w:sz w:val="24"/>
        </w:rPr>
        <w:t xml:space="preserve"> </w:t>
      </w:r>
      <w:r>
        <w:rPr>
          <w:sz w:val="24"/>
        </w:rPr>
        <w:t>и для мира</w:t>
      </w:r>
      <w:r>
        <w:rPr>
          <w:spacing w:val="-1"/>
          <w:sz w:val="24"/>
        </w:rPr>
        <w:t xml:space="preserve"> </w:t>
      </w:r>
      <w:r>
        <w:rPr>
          <w:sz w:val="24"/>
        </w:rPr>
        <w:t>Российскую</w:t>
      </w:r>
      <w:r>
        <w:rPr>
          <w:spacing w:val="-1"/>
          <w:sz w:val="24"/>
        </w:rPr>
        <w:t xml:space="preserve"> </w:t>
      </w:r>
      <w:r>
        <w:rPr>
          <w:sz w:val="24"/>
        </w:rPr>
        <w:t>цивилизацию.</w:t>
      </w:r>
    </w:p>
    <w:p w14:paraId="17295BE9" w14:textId="77777777" w:rsidR="00B963E6" w:rsidRDefault="00B963E6">
      <w:pPr>
        <w:pStyle w:val="a5"/>
        <w:numPr>
          <w:ilvl w:val="0"/>
          <w:numId w:val="112"/>
        </w:numPr>
        <w:tabs>
          <w:tab w:val="left" w:pos="1456"/>
        </w:tabs>
        <w:spacing w:before="2" w:line="237" w:lineRule="auto"/>
        <w:ind w:right="691" w:firstLine="566"/>
        <w:rPr>
          <w:sz w:val="24"/>
        </w:rPr>
      </w:pPr>
      <w:r>
        <w:rPr>
          <w:sz w:val="24"/>
        </w:rPr>
        <w:t>Личность, открытая миру, обладающая коммуникативной культурой, способная</w:t>
      </w:r>
      <w:r>
        <w:rPr>
          <w:spacing w:val="1"/>
          <w:sz w:val="24"/>
        </w:rPr>
        <w:t xml:space="preserve"> </w:t>
      </w:r>
      <w:r>
        <w:rPr>
          <w:sz w:val="24"/>
        </w:rPr>
        <w:t>и готовая к свободному творческому общению, взаимодействию, и в тоже время глубоко</w:t>
      </w:r>
      <w:r>
        <w:rPr>
          <w:spacing w:val="1"/>
          <w:sz w:val="24"/>
        </w:rPr>
        <w:t xml:space="preserve"> </w:t>
      </w:r>
      <w:r>
        <w:rPr>
          <w:sz w:val="24"/>
        </w:rPr>
        <w:t>осознающая</w:t>
      </w:r>
      <w:r>
        <w:rPr>
          <w:spacing w:val="-1"/>
          <w:sz w:val="24"/>
        </w:rPr>
        <w:t xml:space="preserve"> </w:t>
      </w:r>
      <w:r>
        <w:rPr>
          <w:sz w:val="24"/>
        </w:rPr>
        <w:t>нравственные</w:t>
      </w:r>
      <w:r>
        <w:rPr>
          <w:spacing w:val="-2"/>
          <w:sz w:val="24"/>
        </w:rPr>
        <w:t xml:space="preserve"> </w:t>
      </w:r>
      <w:r>
        <w:rPr>
          <w:sz w:val="24"/>
        </w:rPr>
        <w:t>границы личности</w:t>
      </w:r>
      <w:r>
        <w:rPr>
          <w:spacing w:val="-3"/>
          <w:sz w:val="24"/>
        </w:rPr>
        <w:t xml:space="preserve"> </w:t>
      </w:r>
      <w:r>
        <w:rPr>
          <w:sz w:val="24"/>
        </w:rPr>
        <w:t>и общества.</w:t>
      </w:r>
    </w:p>
    <w:p w14:paraId="28B7B73D" w14:textId="77777777" w:rsidR="00B963E6" w:rsidRDefault="00B963E6" w:rsidP="00B963E6">
      <w:pPr>
        <w:pStyle w:val="a3"/>
        <w:spacing w:before="2"/>
        <w:ind w:right="686" w:firstLine="453"/>
      </w:pPr>
      <w:r>
        <w:t>Основные</w:t>
      </w:r>
      <w:r>
        <w:rPr>
          <w:spacing w:val="1"/>
        </w:rPr>
        <w:t xml:space="preserve"> </w:t>
      </w:r>
      <w:r>
        <w:t>идеалы</w:t>
      </w:r>
      <w:r>
        <w:rPr>
          <w:spacing w:val="1"/>
        </w:rPr>
        <w:t xml:space="preserve"> </w:t>
      </w:r>
      <w:r>
        <w:t>самоидентификации</w:t>
      </w:r>
      <w:r>
        <w:rPr>
          <w:spacing w:val="1"/>
        </w:rPr>
        <w:t xml:space="preserve"> </w:t>
      </w:r>
      <w:r>
        <w:t>будущего</w:t>
      </w:r>
      <w:r>
        <w:rPr>
          <w:spacing w:val="1"/>
        </w:rPr>
        <w:t xml:space="preserve"> </w:t>
      </w:r>
      <w:r>
        <w:t>выпускника</w:t>
      </w:r>
      <w:r>
        <w:rPr>
          <w:spacing w:val="1"/>
        </w:rPr>
        <w:t xml:space="preserve"> </w:t>
      </w:r>
      <w:r>
        <w:t>–</w:t>
      </w:r>
      <w:r>
        <w:rPr>
          <w:spacing w:val="1"/>
        </w:rPr>
        <w:t xml:space="preserve"> </w:t>
      </w:r>
      <w:r>
        <w:t>православный</w:t>
      </w:r>
      <w:r>
        <w:rPr>
          <w:spacing w:val="1"/>
        </w:rPr>
        <w:t xml:space="preserve"> </w:t>
      </w:r>
      <w:r>
        <w:t>христианин,</w:t>
      </w:r>
      <w:r>
        <w:rPr>
          <w:spacing w:val="1"/>
        </w:rPr>
        <w:t xml:space="preserve"> </w:t>
      </w:r>
      <w:r>
        <w:t>ответственный</w:t>
      </w:r>
      <w:r>
        <w:rPr>
          <w:spacing w:val="1"/>
        </w:rPr>
        <w:t xml:space="preserve"> </w:t>
      </w:r>
      <w:r>
        <w:t>гражданин,</w:t>
      </w:r>
      <w:r>
        <w:rPr>
          <w:spacing w:val="1"/>
        </w:rPr>
        <w:t xml:space="preserve"> </w:t>
      </w:r>
      <w:r>
        <w:t>заботливый</w:t>
      </w:r>
      <w:r>
        <w:rPr>
          <w:spacing w:val="1"/>
        </w:rPr>
        <w:t xml:space="preserve"> </w:t>
      </w:r>
      <w:r>
        <w:t>семьянин</w:t>
      </w:r>
      <w:r>
        <w:rPr>
          <w:spacing w:val="1"/>
        </w:rPr>
        <w:t xml:space="preserve"> </w:t>
      </w:r>
      <w:r>
        <w:t>–</w:t>
      </w:r>
      <w:r>
        <w:rPr>
          <w:spacing w:val="1"/>
        </w:rPr>
        <w:t xml:space="preserve"> </w:t>
      </w:r>
      <w:r>
        <w:t>неразрывно</w:t>
      </w:r>
      <w:r>
        <w:rPr>
          <w:spacing w:val="60"/>
        </w:rPr>
        <w:t xml:space="preserve"> </w:t>
      </w:r>
      <w:r>
        <w:t>связаны</w:t>
      </w:r>
      <w:r>
        <w:rPr>
          <w:spacing w:val="1"/>
        </w:rPr>
        <w:t xml:space="preserve"> </w:t>
      </w:r>
      <w:r>
        <w:t>между собой: служение Православной Вере, Отечеству и ближним требует одних и тех же</w:t>
      </w:r>
      <w:r>
        <w:rPr>
          <w:spacing w:val="-57"/>
        </w:rPr>
        <w:t xml:space="preserve"> </w:t>
      </w:r>
      <w:r>
        <w:t>сформированных</w:t>
      </w:r>
      <w:r>
        <w:rPr>
          <w:spacing w:val="1"/>
        </w:rPr>
        <w:t xml:space="preserve"> </w:t>
      </w:r>
      <w:r>
        <w:t>качеств</w:t>
      </w:r>
      <w:r>
        <w:rPr>
          <w:spacing w:val="1"/>
        </w:rPr>
        <w:t xml:space="preserve"> </w:t>
      </w:r>
      <w:r>
        <w:t>–</w:t>
      </w:r>
      <w:r>
        <w:rPr>
          <w:spacing w:val="1"/>
        </w:rPr>
        <w:t xml:space="preserve"> </w:t>
      </w:r>
      <w:r>
        <w:t>способности</w:t>
      </w:r>
      <w:r>
        <w:rPr>
          <w:spacing w:val="1"/>
        </w:rPr>
        <w:t xml:space="preserve"> </w:t>
      </w:r>
      <w:r>
        <w:t>к</w:t>
      </w:r>
      <w:r>
        <w:rPr>
          <w:spacing w:val="1"/>
        </w:rPr>
        <w:t xml:space="preserve"> </w:t>
      </w:r>
      <w:r>
        <w:t>жертвенности,</w:t>
      </w:r>
      <w:r>
        <w:rPr>
          <w:spacing w:val="1"/>
        </w:rPr>
        <w:t xml:space="preserve"> </w:t>
      </w:r>
      <w:r>
        <w:t>ответственности,</w:t>
      </w:r>
      <w:r>
        <w:rPr>
          <w:spacing w:val="1"/>
        </w:rPr>
        <w:t xml:space="preserve"> </w:t>
      </w:r>
      <w:r>
        <w:t>которые</w:t>
      </w:r>
      <w:r>
        <w:rPr>
          <w:spacing w:val="1"/>
        </w:rPr>
        <w:t xml:space="preserve"> </w:t>
      </w:r>
      <w:r>
        <w:t>напрямую</w:t>
      </w:r>
      <w:r>
        <w:rPr>
          <w:spacing w:val="1"/>
        </w:rPr>
        <w:t xml:space="preserve"> </w:t>
      </w:r>
      <w:r>
        <w:t>зависят</w:t>
      </w:r>
      <w:r>
        <w:rPr>
          <w:spacing w:val="1"/>
        </w:rPr>
        <w:t xml:space="preserve"> </w:t>
      </w:r>
      <w:r>
        <w:t>от</w:t>
      </w:r>
      <w:r>
        <w:rPr>
          <w:spacing w:val="1"/>
        </w:rPr>
        <w:t xml:space="preserve"> </w:t>
      </w:r>
      <w:r>
        <w:t>уровня</w:t>
      </w:r>
      <w:r>
        <w:rPr>
          <w:spacing w:val="1"/>
        </w:rPr>
        <w:t xml:space="preserve"> </w:t>
      </w:r>
      <w:r>
        <w:t>нравственности,</w:t>
      </w:r>
      <w:r>
        <w:rPr>
          <w:spacing w:val="1"/>
        </w:rPr>
        <w:t xml:space="preserve"> </w:t>
      </w:r>
      <w:r>
        <w:t>а</w:t>
      </w:r>
      <w:r>
        <w:rPr>
          <w:spacing w:val="1"/>
        </w:rPr>
        <w:t xml:space="preserve"> </w:t>
      </w:r>
      <w:r>
        <w:t>тот,</w:t>
      </w:r>
      <w:r>
        <w:rPr>
          <w:spacing w:val="1"/>
        </w:rPr>
        <w:t xml:space="preserve"> </w:t>
      </w:r>
      <w:r>
        <w:t>в</w:t>
      </w:r>
      <w:r>
        <w:rPr>
          <w:spacing w:val="1"/>
        </w:rPr>
        <w:t xml:space="preserve"> </w:t>
      </w:r>
      <w:r>
        <w:t>свою</w:t>
      </w:r>
      <w:r>
        <w:rPr>
          <w:spacing w:val="1"/>
        </w:rPr>
        <w:t xml:space="preserve"> </w:t>
      </w:r>
      <w:r>
        <w:t>очередь,</w:t>
      </w:r>
      <w:r>
        <w:rPr>
          <w:spacing w:val="1"/>
        </w:rPr>
        <w:t xml:space="preserve"> </w:t>
      </w:r>
      <w:r>
        <w:t>от</w:t>
      </w:r>
      <w:r>
        <w:rPr>
          <w:spacing w:val="1"/>
        </w:rPr>
        <w:t xml:space="preserve"> </w:t>
      </w:r>
      <w:r>
        <w:t>духовного</w:t>
      </w:r>
      <w:r>
        <w:rPr>
          <w:spacing w:val="1"/>
        </w:rPr>
        <w:t xml:space="preserve"> </w:t>
      </w:r>
      <w:r>
        <w:t>состояния</w:t>
      </w:r>
      <w:r>
        <w:rPr>
          <w:spacing w:val="-1"/>
        </w:rPr>
        <w:t xml:space="preserve"> </w:t>
      </w:r>
      <w:r>
        <w:t>человека.</w:t>
      </w:r>
    </w:p>
    <w:p w14:paraId="2AFD5E7A" w14:textId="77777777" w:rsidR="00B963E6" w:rsidRDefault="00B963E6">
      <w:pPr>
        <w:pStyle w:val="1"/>
        <w:numPr>
          <w:ilvl w:val="1"/>
          <w:numId w:val="118"/>
        </w:numPr>
        <w:tabs>
          <w:tab w:val="left" w:pos="955"/>
        </w:tabs>
        <w:spacing w:before="7" w:line="319" w:lineRule="exact"/>
        <w:ind w:left="954" w:hanging="493"/>
      </w:pPr>
      <w:r>
        <w:t>ПРОГРАММА</w:t>
      </w:r>
      <w:r>
        <w:rPr>
          <w:spacing w:val="-5"/>
        </w:rPr>
        <w:t xml:space="preserve"> </w:t>
      </w:r>
      <w:r>
        <w:t>КОРРЕКЦИОННОЙ</w:t>
      </w:r>
      <w:r>
        <w:rPr>
          <w:spacing w:val="-5"/>
        </w:rPr>
        <w:t xml:space="preserve"> </w:t>
      </w:r>
      <w:r>
        <w:t>РАБОТЫ</w:t>
      </w:r>
    </w:p>
    <w:p w14:paraId="551E3474" w14:textId="77777777" w:rsidR="00B963E6" w:rsidRDefault="00B963E6" w:rsidP="00B963E6">
      <w:pPr>
        <w:pStyle w:val="a3"/>
        <w:ind w:right="685"/>
      </w:pPr>
      <w:r>
        <w:t>Программа</w:t>
      </w:r>
      <w:r>
        <w:rPr>
          <w:spacing w:val="1"/>
        </w:rPr>
        <w:t xml:space="preserve"> </w:t>
      </w:r>
      <w:r>
        <w:t>коррекционной</w:t>
      </w:r>
      <w:r>
        <w:rPr>
          <w:spacing w:val="1"/>
        </w:rPr>
        <w:t xml:space="preserve"> </w:t>
      </w:r>
      <w:r>
        <w:t>работы</w:t>
      </w:r>
      <w:r>
        <w:rPr>
          <w:spacing w:val="1"/>
        </w:rPr>
        <w:t xml:space="preserve"> </w:t>
      </w:r>
      <w:r>
        <w:t>(ПКР)</w:t>
      </w:r>
      <w:r>
        <w:rPr>
          <w:spacing w:val="1"/>
        </w:rPr>
        <w:t xml:space="preserve"> </w:t>
      </w:r>
      <w:r>
        <w:t>является</w:t>
      </w:r>
      <w:r>
        <w:rPr>
          <w:spacing w:val="1"/>
        </w:rPr>
        <w:t xml:space="preserve"> </w:t>
      </w:r>
      <w:r>
        <w:t>неотъемлемым</w:t>
      </w:r>
      <w:r>
        <w:rPr>
          <w:spacing w:val="1"/>
        </w:rPr>
        <w:t xml:space="preserve"> </w:t>
      </w:r>
      <w:r>
        <w:t>структурным</w:t>
      </w:r>
      <w:r>
        <w:rPr>
          <w:spacing w:val="1"/>
        </w:rPr>
        <w:t xml:space="preserve"> </w:t>
      </w:r>
      <w:r>
        <w:t>компонентом</w:t>
      </w:r>
      <w:r>
        <w:rPr>
          <w:spacing w:val="46"/>
        </w:rPr>
        <w:t xml:space="preserve"> </w:t>
      </w:r>
      <w:r>
        <w:t>основной</w:t>
      </w:r>
      <w:r>
        <w:rPr>
          <w:spacing w:val="47"/>
        </w:rPr>
        <w:t xml:space="preserve"> </w:t>
      </w:r>
      <w:r>
        <w:t>образовательной</w:t>
      </w:r>
      <w:r>
        <w:rPr>
          <w:spacing w:val="44"/>
        </w:rPr>
        <w:t xml:space="preserve"> </w:t>
      </w:r>
      <w:r>
        <w:t>программы</w:t>
      </w:r>
      <w:r>
        <w:rPr>
          <w:spacing w:val="50"/>
        </w:rPr>
        <w:t xml:space="preserve"> </w:t>
      </w:r>
      <w:r>
        <w:t>ЧОУ</w:t>
      </w:r>
      <w:r>
        <w:rPr>
          <w:spacing w:val="48"/>
        </w:rPr>
        <w:t xml:space="preserve"> </w:t>
      </w:r>
      <w:r>
        <w:t>РО</w:t>
      </w:r>
      <w:r>
        <w:rPr>
          <w:spacing w:val="50"/>
        </w:rPr>
        <w:t xml:space="preserve"> </w:t>
      </w:r>
      <w:r>
        <w:t>«НЕРПЦ(МП)»</w:t>
      </w:r>
    </w:p>
    <w:p w14:paraId="02CF2095" w14:textId="77777777" w:rsidR="00B963E6" w:rsidRDefault="00B963E6" w:rsidP="00B963E6">
      <w:pPr>
        <w:pStyle w:val="a3"/>
      </w:pPr>
      <w:r>
        <w:t>«Православная</w:t>
      </w:r>
      <w:r>
        <w:rPr>
          <w:spacing w:val="-5"/>
        </w:rPr>
        <w:t xml:space="preserve"> </w:t>
      </w:r>
      <w:r>
        <w:t>гимназия</w:t>
      </w:r>
      <w:r>
        <w:rPr>
          <w:spacing w:val="-4"/>
        </w:rPr>
        <w:t xml:space="preserve"> </w:t>
      </w:r>
      <w:r>
        <w:t>во</w:t>
      </w:r>
      <w:r>
        <w:rPr>
          <w:spacing w:val="-5"/>
        </w:rPr>
        <w:t xml:space="preserve"> </w:t>
      </w:r>
      <w:r>
        <w:t>имя</w:t>
      </w:r>
      <w:r>
        <w:rPr>
          <w:spacing w:val="-4"/>
        </w:rPr>
        <w:t xml:space="preserve"> </w:t>
      </w:r>
      <w:r>
        <w:t>Святых</w:t>
      </w:r>
      <w:r>
        <w:rPr>
          <w:spacing w:val="-3"/>
        </w:rPr>
        <w:t xml:space="preserve"> </w:t>
      </w:r>
      <w:r>
        <w:t>Кирилла</w:t>
      </w:r>
      <w:r>
        <w:rPr>
          <w:spacing w:val="-5"/>
        </w:rPr>
        <w:t xml:space="preserve"> </w:t>
      </w:r>
      <w:r>
        <w:t>и</w:t>
      </w:r>
      <w:r>
        <w:rPr>
          <w:spacing w:val="-4"/>
        </w:rPr>
        <w:t xml:space="preserve"> </w:t>
      </w:r>
      <w:r>
        <w:t>Мефодия</w:t>
      </w:r>
      <w:r>
        <w:rPr>
          <w:spacing w:val="-4"/>
        </w:rPr>
        <w:t xml:space="preserve"> </w:t>
      </w:r>
      <w:r>
        <w:t>г.</w:t>
      </w:r>
      <w:r>
        <w:rPr>
          <w:spacing w:val="-5"/>
        </w:rPr>
        <w:t xml:space="preserve"> </w:t>
      </w:r>
      <w:r>
        <w:t>Нижнего</w:t>
      </w:r>
      <w:r>
        <w:rPr>
          <w:spacing w:val="1"/>
        </w:rPr>
        <w:t xml:space="preserve"> </w:t>
      </w:r>
      <w:r>
        <w:t>Новгорода».</w:t>
      </w:r>
    </w:p>
    <w:p w14:paraId="5F21B0D2" w14:textId="77777777" w:rsidR="00B963E6" w:rsidRDefault="00B963E6" w:rsidP="00B963E6">
      <w:pPr>
        <w:pStyle w:val="a3"/>
        <w:ind w:right="686"/>
      </w:pPr>
      <w:r>
        <w:t>ПКР разрабатывается для обучающихся с трудностями в обучении и социализации. 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программа</w:t>
      </w:r>
      <w:r>
        <w:rPr>
          <w:spacing w:val="1"/>
        </w:rPr>
        <w:t xml:space="preserve"> </w:t>
      </w:r>
      <w:r>
        <w:t>коррекционной</w:t>
      </w:r>
      <w:r>
        <w:rPr>
          <w:spacing w:val="1"/>
        </w:rPr>
        <w:t xml:space="preserve"> </w:t>
      </w:r>
      <w:r>
        <w:t>работы</w:t>
      </w:r>
      <w:r>
        <w:rPr>
          <w:spacing w:val="1"/>
        </w:rPr>
        <w:t xml:space="preserve"> </w:t>
      </w:r>
      <w:r>
        <w:t>направлена</w:t>
      </w:r>
      <w:r>
        <w:rPr>
          <w:spacing w:val="1"/>
        </w:rPr>
        <w:t xml:space="preserve"> </w:t>
      </w:r>
      <w:r>
        <w:t>на</w:t>
      </w:r>
      <w:r>
        <w:rPr>
          <w:spacing w:val="1"/>
        </w:rPr>
        <w:t xml:space="preserve"> </w:t>
      </w: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1"/>
        </w:rPr>
        <w:t xml:space="preserve"> </w:t>
      </w:r>
      <w:r>
        <w:t>детям с трудностями в обучении и социализации в освоении программы основного общего</w:t>
      </w:r>
      <w:r>
        <w:rPr>
          <w:spacing w:val="-57"/>
        </w:rPr>
        <w:t xml:space="preserve"> </w:t>
      </w:r>
      <w:r>
        <w:t>образования,</w:t>
      </w:r>
      <w:r>
        <w:rPr>
          <w:spacing w:val="-1"/>
        </w:rPr>
        <w:t xml:space="preserve"> </w:t>
      </w:r>
      <w:r>
        <w:t>их</w:t>
      </w:r>
      <w:r>
        <w:rPr>
          <w:spacing w:val="1"/>
        </w:rPr>
        <w:t xml:space="preserve"> </w:t>
      </w:r>
      <w:r>
        <w:t>социальную адаптацию</w:t>
      </w:r>
      <w:r>
        <w:rPr>
          <w:spacing w:val="-3"/>
        </w:rPr>
        <w:t xml:space="preserve"> </w:t>
      </w:r>
      <w:r>
        <w:t>и личностное</w:t>
      </w:r>
      <w:r>
        <w:rPr>
          <w:spacing w:val="-2"/>
        </w:rPr>
        <w:t xml:space="preserve"> </w:t>
      </w:r>
      <w:r>
        <w:t>самоопределение.</w:t>
      </w:r>
    </w:p>
    <w:p w14:paraId="6F788C20" w14:textId="77777777" w:rsidR="00B963E6" w:rsidRDefault="00B963E6" w:rsidP="00B963E6">
      <w:pPr>
        <w:pStyle w:val="a3"/>
        <w:spacing w:before="66"/>
      </w:pPr>
      <w:r>
        <w:t>Программа</w:t>
      </w:r>
      <w:r>
        <w:rPr>
          <w:spacing w:val="-5"/>
        </w:rPr>
        <w:t xml:space="preserve"> </w:t>
      </w:r>
      <w:r>
        <w:t>коррекционной</w:t>
      </w:r>
      <w:r>
        <w:rPr>
          <w:spacing w:val="-3"/>
        </w:rPr>
        <w:t xml:space="preserve"> </w:t>
      </w:r>
      <w:r>
        <w:t>работы</w:t>
      </w:r>
      <w:r>
        <w:rPr>
          <w:spacing w:val="56"/>
        </w:rPr>
        <w:t xml:space="preserve"> </w:t>
      </w:r>
      <w:r>
        <w:t>обеспечивает:</w:t>
      </w:r>
    </w:p>
    <w:p w14:paraId="7EA49ADC" w14:textId="77777777" w:rsidR="00B963E6" w:rsidRDefault="00B963E6" w:rsidP="00B963E6">
      <w:pPr>
        <w:pStyle w:val="a3"/>
        <w:ind w:right="693"/>
      </w:pPr>
      <w:r>
        <w:t>выявление</w:t>
      </w:r>
      <w:r>
        <w:rPr>
          <w:spacing w:val="1"/>
        </w:rPr>
        <w:t xml:space="preserve"> </w:t>
      </w:r>
      <w:r>
        <w:t>индивидуальных</w:t>
      </w:r>
      <w:r>
        <w:rPr>
          <w:spacing w:val="1"/>
        </w:rPr>
        <w:t xml:space="preserve"> </w:t>
      </w:r>
      <w:r>
        <w:t>образовательных</w:t>
      </w:r>
      <w:r>
        <w:rPr>
          <w:spacing w:val="1"/>
        </w:rPr>
        <w:t xml:space="preserve"> </w:t>
      </w:r>
      <w:r>
        <w:t>потребностей</w:t>
      </w:r>
      <w:r>
        <w:rPr>
          <w:spacing w:val="61"/>
        </w:rPr>
        <w:t xml:space="preserve"> </w:t>
      </w:r>
      <w:r>
        <w:t>обучающихся,</w:t>
      </w:r>
      <w:r>
        <w:rPr>
          <w:spacing w:val="1"/>
        </w:rPr>
        <w:t xml:space="preserve"> </w:t>
      </w:r>
      <w:r>
        <w:t>направленности личности, профессиональных</w:t>
      </w:r>
      <w:r>
        <w:rPr>
          <w:spacing w:val="-1"/>
        </w:rPr>
        <w:t xml:space="preserve"> </w:t>
      </w:r>
      <w:r>
        <w:t>склонностей;</w:t>
      </w:r>
    </w:p>
    <w:p w14:paraId="0BD5F837" w14:textId="77777777" w:rsidR="00B963E6" w:rsidRDefault="00B963E6" w:rsidP="00B963E6">
      <w:pPr>
        <w:pStyle w:val="a3"/>
        <w:spacing w:before="1"/>
        <w:ind w:right="686"/>
      </w:pPr>
      <w:r>
        <w:t>систему</w:t>
      </w:r>
      <w:r>
        <w:rPr>
          <w:spacing w:val="1"/>
        </w:rPr>
        <w:t xml:space="preserve"> </w:t>
      </w:r>
      <w:r>
        <w:t>комплексного</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условиях</w:t>
      </w:r>
      <w:r>
        <w:rPr>
          <w:spacing w:val="1"/>
        </w:rPr>
        <w:t xml:space="preserve"> </w:t>
      </w:r>
      <w:r>
        <w:t>образовательной</w:t>
      </w:r>
      <w:r>
        <w:rPr>
          <w:spacing w:val="1"/>
        </w:rPr>
        <w:t xml:space="preserve"> </w:t>
      </w:r>
      <w:r>
        <w:t>деятельности,</w:t>
      </w:r>
      <w:r>
        <w:rPr>
          <w:spacing w:val="1"/>
        </w:rPr>
        <w:t xml:space="preserve"> </w:t>
      </w:r>
      <w:r>
        <w:t>включающего</w:t>
      </w:r>
      <w:r>
        <w:rPr>
          <w:spacing w:val="1"/>
        </w:rPr>
        <w:t xml:space="preserve"> </w:t>
      </w:r>
      <w:r>
        <w:t>психолого-педагогическое</w:t>
      </w:r>
      <w:r>
        <w:rPr>
          <w:spacing w:val="1"/>
        </w:rPr>
        <w:t xml:space="preserve"> </w:t>
      </w:r>
      <w:r>
        <w:t>обследование</w:t>
      </w:r>
      <w:r>
        <w:rPr>
          <w:spacing w:val="1"/>
        </w:rPr>
        <w:t xml:space="preserve"> </w:t>
      </w:r>
      <w:r>
        <w:t>обучающихся и мониторинг динамики их развития, личностного становления, проведение</w:t>
      </w:r>
      <w:r>
        <w:rPr>
          <w:spacing w:val="1"/>
        </w:rPr>
        <w:t xml:space="preserve"> </w:t>
      </w:r>
      <w:r>
        <w:t>индивидуальных 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p>
    <w:p w14:paraId="2AA0070F" w14:textId="77777777" w:rsidR="00B963E6" w:rsidRDefault="00B963E6" w:rsidP="00B963E6">
      <w:pPr>
        <w:pStyle w:val="a3"/>
        <w:ind w:right="692"/>
      </w:pPr>
      <w:r>
        <w:t>успешное</w:t>
      </w:r>
      <w:r>
        <w:rPr>
          <w:spacing w:val="1"/>
        </w:rPr>
        <w:t xml:space="preserve"> </w:t>
      </w:r>
      <w:r>
        <w:t>освоение</w:t>
      </w:r>
      <w:r>
        <w:rPr>
          <w:spacing w:val="1"/>
        </w:rPr>
        <w:t xml:space="preserve"> </w:t>
      </w:r>
      <w:r>
        <w:t>основной</w:t>
      </w:r>
      <w:r>
        <w:rPr>
          <w:spacing w:val="1"/>
        </w:rPr>
        <w:t xml:space="preserve"> </w:t>
      </w:r>
      <w:r>
        <w:t>общеобразовательной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достижение</w:t>
      </w:r>
      <w:r>
        <w:rPr>
          <w:spacing w:val="1"/>
        </w:rPr>
        <w:t xml:space="preserve"> </w:t>
      </w:r>
      <w:r>
        <w:t>обучающимися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личностных</w:t>
      </w:r>
      <w:r>
        <w:rPr>
          <w:spacing w:val="1"/>
        </w:rPr>
        <w:t xml:space="preserve"> </w:t>
      </w:r>
      <w:r>
        <w:t>результатов.</w:t>
      </w:r>
    </w:p>
    <w:p w14:paraId="583BA350" w14:textId="77777777" w:rsidR="00B963E6" w:rsidRDefault="00B963E6" w:rsidP="00B963E6">
      <w:pPr>
        <w:pStyle w:val="a3"/>
      </w:pPr>
      <w:r>
        <w:t>Программа</w:t>
      </w:r>
      <w:r>
        <w:rPr>
          <w:spacing w:val="-4"/>
        </w:rPr>
        <w:t xml:space="preserve"> </w:t>
      </w:r>
      <w:r>
        <w:t>коррекционной</w:t>
      </w:r>
      <w:r>
        <w:rPr>
          <w:spacing w:val="-2"/>
        </w:rPr>
        <w:t xml:space="preserve"> </w:t>
      </w:r>
      <w:r>
        <w:t>работы</w:t>
      </w:r>
      <w:r>
        <w:rPr>
          <w:spacing w:val="57"/>
        </w:rPr>
        <w:t xml:space="preserve"> </w:t>
      </w:r>
      <w:r>
        <w:t>содержит:</w:t>
      </w:r>
    </w:p>
    <w:p w14:paraId="02F51E3D" w14:textId="77777777" w:rsidR="00B963E6" w:rsidRPr="00F57ACC" w:rsidRDefault="00B963E6" w:rsidP="00B963E6">
      <w:pPr>
        <w:pStyle w:val="a3"/>
        <w:ind w:right="687"/>
        <w:rPr>
          <w:color w:val="000000" w:themeColor="text1"/>
        </w:rPr>
      </w:pPr>
      <w:r w:rsidRPr="00F57ACC">
        <w:rPr>
          <w:color w:val="000000" w:themeColor="text1"/>
        </w:rPr>
        <w:t>план</w:t>
      </w:r>
      <w:r w:rsidRPr="00F57ACC">
        <w:rPr>
          <w:color w:val="000000" w:themeColor="text1"/>
          <w:spacing w:val="1"/>
        </w:rPr>
        <w:t xml:space="preserve"> </w:t>
      </w:r>
      <w:r w:rsidRPr="00F57ACC">
        <w:rPr>
          <w:color w:val="000000" w:themeColor="text1"/>
        </w:rPr>
        <w:t>диагностических</w:t>
      </w:r>
      <w:r w:rsidRPr="00F57ACC">
        <w:rPr>
          <w:color w:val="000000" w:themeColor="text1"/>
          <w:spacing w:val="1"/>
        </w:rPr>
        <w:t xml:space="preserve"> </w:t>
      </w:r>
      <w:r w:rsidRPr="00F57ACC">
        <w:rPr>
          <w:color w:val="000000" w:themeColor="text1"/>
        </w:rPr>
        <w:t>и</w:t>
      </w:r>
      <w:r w:rsidRPr="00F57ACC">
        <w:rPr>
          <w:color w:val="000000" w:themeColor="text1"/>
          <w:spacing w:val="1"/>
        </w:rPr>
        <w:t xml:space="preserve"> </w:t>
      </w:r>
      <w:r w:rsidRPr="00F57ACC">
        <w:rPr>
          <w:color w:val="000000" w:themeColor="text1"/>
        </w:rPr>
        <w:t>коррекционно-развивающих</w:t>
      </w:r>
      <w:r w:rsidRPr="00F57ACC">
        <w:rPr>
          <w:color w:val="000000" w:themeColor="text1"/>
          <w:spacing w:val="1"/>
        </w:rPr>
        <w:t xml:space="preserve"> </w:t>
      </w:r>
      <w:r w:rsidRPr="00F57ACC">
        <w:rPr>
          <w:color w:val="000000" w:themeColor="text1"/>
        </w:rPr>
        <w:t>мероприятий,</w:t>
      </w:r>
      <w:r w:rsidRPr="00F57ACC">
        <w:rPr>
          <w:color w:val="000000" w:themeColor="text1"/>
          <w:spacing w:val="1"/>
        </w:rPr>
        <w:t xml:space="preserve"> </w:t>
      </w:r>
      <w:r w:rsidRPr="00F57ACC">
        <w:rPr>
          <w:color w:val="000000" w:themeColor="text1"/>
        </w:rPr>
        <w:t>обеспечивающих</w:t>
      </w:r>
      <w:r w:rsidRPr="00F57ACC">
        <w:rPr>
          <w:color w:val="000000" w:themeColor="text1"/>
          <w:spacing w:val="1"/>
        </w:rPr>
        <w:t xml:space="preserve"> </w:t>
      </w:r>
      <w:r w:rsidRPr="00F57ACC">
        <w:rPr>
          <w:color w:val="000000" w:themeColor="text1"/>
        </w:rPr>
        <w:t>удовлетворение индивидуальных образовательных потребностей обучающихся и освоение</w:t>
      </w:r>
      <w:r w:rsidRPr="00F57ACC">
        <w:rPr>
          <w:color w:val="000000" w:themeColor="text1"/>
          <w:spacing w:val="-57"/>
        </w:rPr>
        <w:t xml:space="preserve"> </w:t>
      </w:r>
      <w:r w:rsidRPr="00F57ACC">
        <w:rPr>
          <w:color w:val="000000" w:themeColor="text1"/>
        </w:rPr>
        <w:t>ими</w:t>
      </w:r>
      <w:r w:rsidRPr="00F57ACC">
        <w:rPr>
          <w:color w:val="000000" w:themeColor="text1"/>
          <w:spacing w:val="-1"/>
        </w:rPr>
        <w:t xml:space="preserve"> </w:t>
      </w:r>
      <w:r w:rsidRPr="00F57ACC">
        <w:rPr>
          <w:color w:val="000000" w:themeColor="text1"/>
        </w:rPr>
        <w:t>программы основного общего</w:t>
      </w:r>
      <w:r w:rsidRPr="00F57ACC">
        <w:rPr>
          <w:color w:val="000000" w:themeColor="text1"/>
          <w:spacing w:val="-1"/>
        </w:rPr>
        <w:t xml:space="preserve"> </w:t>
      </w:r>
      <w:r w:rsidRPr="00F57ACC">
        <w:rPr>
          <w:color w:val="000000" w:themeColor="text1"/>
        </w:rPr>
        <w:t>образования;</w:t>
      </w:r>
    </w:p>
    <w:p w14:paraId="1095CC66" w14:textId="77777777" w:rsidR="00B963E6" w:rsidRPr="00F57ACC" w:rsidRDefault="00B963E6" w:rsidP="00B963E6">
      <w:pPr>
        <w:pStyle w:val="a3"/>
        <w:ind w:right="687"/>
        <w:rPr>
          <w:color w:val="000000" w:themeColor="text1"/>
        </w:rPr>
      </w:pPr>
      <w:r w:rsidRPr="00F57ACC">
        <w:rPr>
          <w:color w:val="000000" w:themeColor="text1"/>
        </w:rPr>
        <w:t>описание условий обучения и воспитания обучающихся, методы обучения и воспитания,</w:t>
      </w:r>
      <w:r w:rsidRPr="00F57ACC">
        <w:rPr>
          <w:color w:val="000000" w:themeColor="text1"/>
          <w:spacing w:val="1"/>
        </w:rPr>
        <w:t xml:space="preserve"> </w:t>
      </w:r>
      <w:r w:rsidRPr="00F57ACC">
        <w:rPr>
          <w:color w:val="000000" w:themeColor="text1"/>
        </w:rPr>
        <w:t>учебные</w:t>
      </w:r>
      <w:r w:rsidRPr="00F57ACC">
        <w:rPr>
          <w:color w:val="000000" w:themeColor="text1"/>
          <w:spacing w:val="1"/>
        </w:rPr>
        <w:t xml:space="preserve"> </w:t>
      </w:r>
      <w:r w:rsidRPr="00F57ACC">
        <w:rPr>
          <w:color w:val="000000" w:themeColor="text1"/>
        </w:rPr>
        <w:t>пособия</w:t>
      </w:r>
      <w:r w:rsidRPr="00F57ACC">
        <w:rPr>
          <w:color w:val="000000" w:themeColor="text1"/>
          <w:spacing w:val="1"/>
        </w:rPr>
        <w:t xml:space="preserve"> </w:t>
      </w:r>
      <w:r w:rsidRPr="00F57ACC">
        <w:rPr>
          <w:color w:val="000000" w:themeColor="text1"/>
        </w:rPr>
        <w:t>и</w:t>
      </w:r>
      <w:r w:rsidRPr="00F57ACC">
        <w:rPr>
          <w:color w:val="000000" w:themeColor="text1"/>
          <w:spacing w:val="1"/>
        </w:rPr>
        <w:t xml:space="preserve"> </w:t>
      </w:r>
      <w:r w:rsidRPr="00F57ACC">
        <w:rPr>
          <w:color w:val="000000" w:themeColor="text1"/>
        </w:rPr>
        <w:t>дидактические</w:t>
      </w:r>
      <w:r w:rsidRPr="00F57ACC">
        <w:rPr>
          <w:color w:val="000000" w:themeColor="text1"/>
          <w:spacing w:val="1"/>
        </w:rPr>
        <w:t xml:space="preserve"> </w:t>
      </w:r>
      <w:r w:rsidRPr="00F57ACC">
        <w:rPr>
          <w:color w:val="000000" w:themeColor="text1"/>
        </w:rPr>
        <w:t>материалы,</w:t>
      </w:r>
      <w:r w:rsidRPr="00F57ACC">
        <w:rPr>
          <w:color w:val="000000" w:themeColor="text1"/>
          <w:spacing w:val="1"/>
        </w:rPr>
        <w:t xml:space="preserve"> </w:t>
      </w:r>
      <w:r w:rsidRPr="00F57ACC">
        <w:rPr>
          <w:color w:val="000000" w:themeColor="text1"/>
        </w:rPr>
        <w:t>технические</w:t>
      </w:r>
      <w:r w:rsidRPr="00F57ACC">
        <w:rPr>
          <w:color w:val="000000" w:themeColor="text1"/>
          <w:spacing w:val="1"/>
        </w:rPr>
        <w:t xml:space="preserve"> </w:t>
      </w:r>
      <w:r w:rsidRPr="00F57ACC">
        <w:rPr>
          <w:color w:val="000000" w:themeColor="text1"/>
        </w:rPr>
        <w:t>средства</w:t>
      </w:r>
      <w:r w:rsidRPr="00F57ACC">
        <w:rPr>
          <w:color w:val="000000" w:themeColor="text1"/>
          <w:spacing w:val="1"/>
        </w:rPr>
        <w:t xml:space="preserve"> </w:t>
      </w:r>
      <w:r w:rsidRPr="00F57ACC">
        <w:rPr>
          <w:color w:val="000000" w:themeColor="text1"/>
        </w:rPr>
        <w:t>обучения</w:t>
      </w:r>
      <w:r w:rsidRPr="00F57ACC">
        <w:rPr>
          <w:color w:val="000000" w:themeColor="text1"/>
          <w:spacing w:val="-57"/>
        </w:rPr>
        <w:t xml:space="preserve"> </w:t>
      </w:r>
      <w:r w:rsidRPr="00F57ACC">
        <w:rPr>
          <w:color w:val="000000" w:themeColor="text1"/>
        </w:rPr>
        <w:t>коллективного</w:t>
      </w:r>
      <w:r w:rsidRPr="00F57ACC">
        <w:rPr>
          <w:color w:val="000000" w:themeColor="text1"/>
          <w:spacing w:val="1"/>
        </w:rPr>
        <w:t xml:space="preserve"> </w:t>
      </w:r>
      <w:r w:rsidRPr="00F57ACC">
        <w:rPr>
          <w:color w:val="000000" w:themeColor="text1"/>
        </w:rPr>
        <w:t>и</w:t>
      </w:r>
      <w:r w:rsidRPr="00F57ACC">
        <w:rPr>
          <w:color w:val="000000" w:themeColor="text1"/>
          <w:spacing w:val="1"/>
        </w:rPr>
        <w:t xml:space="preserve"> </w:t>
      </w:r>
      <w:r w:rsidRPr="00F57ACC">
        <w:rPr>
          <w:color w:val="000000" w:themeColor="text1"/>
        </w:rPr>
        <w:t>индивидуального</w:t>
      </w:r>
      <w:r w:rsidRPr="00F57ACC">
        <w:rPr>
          <w:color w:val="000000" w:themeColor="text1"/>
          <w:spacing w:val="1"/>
        </w:rPr>
        <w:t xml:space="preserve"> </w:t>
      </w:r>
      <w:r w:rsidRPr="00F57ACC">
        <w:rPr>
          <w:color w:val="000000" w:themeColor="text1"/>
        </w:rPr>
        <w:t>пользования,</w:t>
      </w:r>
      <w:r w:rsidRPr="00F57ACC">
        <w:rPr>
          <w:color w:val="000000" w:themeColor="text1"/>
          <w:spacing w:val="1"/>
        </w:rPr>
        <w:t xml:space="preserve"> </w:t>
      </w:r>
      <w:r w:rsidRPr="00F57ACC">
        <w:rPr>
          <w:color w:val="000000" w:themeColor="text1"/>
        </w:rPr>
        <w:t>особенности</w:t>
      </w:r>
      <w:r w:rsidRPr="00F57ACC">
        <w:rPr>
          <w:color w:val="000000" w:themeColor="text1"/>
          <w:spacing w:val="1"/>
        </w:rPr>
        <w:t xml:space="preserve"> </w:t>
      </w:r>
      <w:r w:rsidRPr="00F57ACC">
        <w:rPr>
          <w:color w:val="000000" w:themeColor="text1"/>
        </w:rPr>
        <w:t>проведения</w:t>
      </w:r>
      <w:r w:rsidRPr="00F57ACC">
        <w:rPr>
          <w:color w:val="000000" w:themeColor="text1"/>
          <w:spacing w:val="1"/>
        </w:rPr>
        <w:t xml:space="preserve"> </w:t>
      </w:r>
      <w:r w:rsidRPr="00F57ACC">
        <w:rPr>
          <w:color w:val="000000" w:themeColor="text1"/>
        </w:rPr>
        <w:t>групповых</w:t>
      </w:r>
      <w:r w:rsidRPr="00F57ACC">
        <w:rPr>
          <w:color w:val="000000" w:themeColor="text1"/>
          <w:spacing w:val="1"/>
        </w:rPr>
        <w:t xml:space="preserve"> </w:t>
      </w:r>
      <w:r w:rsidRPr="00F57ACC">
        <w:rPr>
          <w:color w:val="000000" w:themeColor="text1"/>
        </w:rPr>
        <w:t>и</w:t>
      </w:r>
      <w:r w:rsidRPr="00F57ACC">
        <w:rPr>
          <w:color w:val="000000" w:themeColor="text1"/>
          <w:spacing w:val="-57"/>
        </w:rPr>
        <w:t xml:space="preserve"> </w:t>
      </w:r>
      <w:r w:rsidRPr="00F57ACC">
        <w:rPr>
          <w:color w:val="000000" w:themeColor="text1"/>
        </w:rPr>
        <w:t>индивидуальных</w:t>
      </w:r>
      <w:r w:rsidRPr="00F57ACC">
        <w:rPr>
          <w:color w:val="000000" w:themeColor="text1"/>
          <w:spacing w:val="2"/>
        </w:rPr>
        <w:t xml:space="preserve"> </w:t>
      </w:r>
      <w:r w:rsidRPr="00F57ACC">
        <w:rPr>
          <w:color w:val="000000" w:themeColor="text1"/>
        </w:rPr>
        <w:t>коррекционно-развивающих</w:t>
      </w:r>
      <w:r w:rsidRPr="00F57ACC">
        <w:rPr>
          <w:color w:val="000000" w:themeColor="text1"/>
          <w:spacing w:val="-1"/>
        </w:rPr>
        <w:t xml:space="preserve"> </w:t>
      </w:r>
      <w:r w:rsidRPr="00F57ACC">
        <w:rPr>
          <w:color w:val="000000" w:themeColor="text1"/>
        </w:rPr>
        <w:t>занятий;</w:t>
      </w:r>
    </w:p>
    <w:p w14:paraId="5DCF2E69" w14:textId="77777777" w:rsidR="00B963E6" w:rsidRDefault="00B963E6" w:rsidP="00B963E6">
      <w:pPr>
        <w:pStyle w:val="a3"/>
        <w:ind w:right="934"/>
      </w:pPr>
      <w:r w:rsidRPr="00F57ACC">
        <w:rPr>
          <w:color w:val="000000" w:themeColor="text1"/>
        </w:rPr>
        <w:t>описание основного содержания рабочих программ коррекционно-развивающих курсов;</w:t>
      </w:r>
      <w:r w:rsidRPr="00F57ACC">
        <w:rPr>
          <w:color w:val="000000" w:themeColor="text1"/>
          <w:spacing w:val="-57"/>
        </w:rPr>
        <w:t xml:space="preserve"> </w:t>
      </w:r>
      <w:r w:rsidRPr="00F57ACC">
        <w:rPr>
          <w:color w:val="000000" w:themeColor="text1"/>
        </w:rPr>
        <w:t>планируемые</w:t>
      </w:r>
      <w:r w:rsidRPr="00F57ACC">
        <w:rPr>
          <w:color w:val="000000" w:themeColor="text1"/>
          <w:spacing w:val="-3"/>
        </w:rPr>
        <w:t xml:space="preserve"> </w:t>
      </w:r>
      <w:r w:rsidRPr="00F57ACC">
        <w:rPr>
          <w:color w:val="000000" w:themeColor="text1"/>
        </w:rPr>
        <w:t>результаты</w:t>
      </w:r>
      <w:r w:rsidRPr="00F57ACC">
        <w:rPr>
          <w:color w:val="000000" w:themeColor="text1"/>
          <w:spacing w:val="1"/>
        </w:rPr>
        <w:t xml:space="preserve"> </w:t>
      </w:r>
      <w:r w:rsidRPr="00F57ACC">
        <w:rPr>
          <w:color w:val="000000" w:themeColor="text1"/>
        </w:rPr>
        <w:t>коррекционной</w:t>
      </w:r>
      <w:r w:rsidRPr="00F57ACC">
        <w:rPr>
          <w:color w:val="000000" w:themeColor="text1"/>
          <w:spacing w:val="-1"/>
        </w:rPr>
        <w:t xml:space="preserve"> </w:t>
      </w:r>
      <w:r>
        <w:t>работы</w:t>
      </w:r>
      <w:r>
        <w:rPr>
          <w:spacing w:val="-1"/>
        </w:rPr>
        <w:t xml:space="preserve"> </w:t>
      </w:r>
      <w:r>
        <w:t>и подходы</w:t>
      </w:r>
      <w:r>
        <w:rPr>
          <w:spacing w:val="-1"/>
        </w:rPr>
        <w:t xml:space="preserve"> </w:t>
      </w:r>
      <w:r>
        <w:t>к</w:t>
      </w:r>
      <w:r>
        <w:rPr>
          <w:spacing w:val="-3"/>
        </w:rPr>
        <w:t xml:space="preserve"> </w:t>
      </w:r>
      <w:r>
        <w:t>их</w:t>
      </w:r>
      <w:r>
        <w:rPr>
          <w:spacing w:val="1"/>
        </w:rPr>
        <w:t xml:space="preserve"> </w:t>
      </w:r>
      <w:r>
        <w:t>оценке.</w:t>
      </w:r>
    </w:p>
    <w:p w14:paraId="70345C51" w14:textId="77777777" w:rsidR="00B963E6" w:rsidRDefault="00B963E6" w:rsidP="00B963E6">
      <w:pPr>
        <w:pStyle w:val="a3"/>
        <w:spacing w:before="1"/>
        <w:ind w:right="689"/>
      </w:pPr>
      <w:r>
        <w:t>ПКР предусматривает создание условий обучения и воспитания, позволяющих учитывать</w:t>
      </w:r>
      <w:r>
        <w:rPr>
          <w:spacing w:val="1"/>
        </w:rPr>
        <w:t xml:space="preserve"> </w:t>
      </w:r>
      <w:r>
        <w:t>индивидуальные</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посредством</w:t>
      </w:r>
      <w:r>
        <w:rPr>
          <w:spacing w:val="1"/>
        </w:rPr>
        <w:t xml:space="preserve"> </w:t>
      </w:r>
      <w:r>
        <w:t>дифференцированного психолого-педагогического сопровождения, индивидуализации и</w:t>
      </w:r>
      <w:r>
        <w:rPr>
          <w:spacing w:val="1"/>
        </w:rPr>
        <w:t xml:space="preserve"> </w:t>
      </w:r>
      <w:r>
        <w:t>дифференциации</w:t>
      </w:r>
      <w:r>
        <w:rPr>
          <w:spacing w:val="-1"/>
        </w:rPr>
        <w:t xml:space="preserve"> </w:t>
      </w:r>
      <w:r>
        <w:t>образовательного процесса.</w:t>
      </w:r>
    </w:p>
    <w:p w14:paraId="23C67807" w14:textId="77777777" w:rsidR="00B963E6" w:rsidRDefault="00B963E6" w:rsidP="00B963E6">
      <w:pPr>
        <w:pStyle w:val="a3"/>
        <w:ind w:right="692"/>
      </w:pPr>
      <w:r>
        <w:lastRenderedPageBreak/>
        <w:t>ПКР</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непрерывна</w:t>
      </w:r>
      <w:r>
        <w:rPr>
          <w:spacing w:val="1"/>
        </w:rPr>
        <w:t xml:space="preserve"> </w:t>
      </w:r>
      <w:r>
        <w:t>и</w:t>
      </w:r>
      <w:r>
        <w:rPr>
          <w:spacing w:val="1"/>
        </w:rPr>
        <w:t xml:space="preserve"> </w:t>
      </w:r>
      <w:r>
        <w:t>преемственна</w:t>
      </w:r>
      <w:r>
        <w:rPr>
          <w:spacing w:val="1"/>
        </w:rPr>
        <w:t xml:space="preserve"> </w:t>
      </w:r>
      <w:r>
        <w:t>с</w:t>
      </w:r>
      <w:r>
        <w:rPr>
          <w:spacing w:val="1"/>
        </w:rPr>
        <w:t xml:space="preserve"> </w:t>
      </w:r>
      <w:r>
        <w:t>другими</w:t>
      </w:r>
      <w:r>
        <w:rPr>
          <w:spacing w:val="1"/>
        </w:rPr>
        <w:t xml:space="preserve"> </w:t>
      </w:r>
      <w:r>
        <w:t>уровнями</w:t>
      </w:r>
      <w:r>
        <w:rPr>
          <w:spacing w:val="1"/>
        </w:rPr>
        <w:t xml:space="preserve"> </w:t>
      </w:r>
      <w:r>
        <w:t>образования</w:t>
      </w:r>
      <w:r>
        <w:rPr>
          <w:spacing w:val="1"/>
        </w:rPr>
        <w:t xml:space="preserve"> </w:t>
      </w:r>
      <w:r>
        <w:t>(начальным,</w:t>
      </w:r>
      <w:r>
        <w:rPr>
          <w:spacing w:val="1"/>
        </w:rPr>
        <w:t xml:space="preserve"> </w:t>
      </w:r>
      <w:r>
        <w:t>средним).</w:t>
      </w:r>
      <w:r>
        <w:rPr>
          <w:spacing w:val="1"/>
        </w:rPr>
        <w:t xml:space="preserve"> </w:t>
      </w:r>
      <w:r>
        <w:t>Программа</w:t>
      </w:r>
      <w:r>
        <w:rPr>
          <w:spacing w:val="1"/>
        </w:rPr>
        <w:t xml:space="preserve"> </w:t>
      </w:r>
      <w:r>
        <w:t>ориентирована</w:t>
      </w:r>
      <w:r>
        <w:rPr>
          <w:spacing w:val="1"/>
        </w:rPr>
        <w:t xml:space="preserve"> </w:t>
      </w:r>
      <w:r>
        <w:t>на</w:t>
      </w:r>
      <w:r>
        <w:rPr>
          <w:spacing w:val="1"/>
        </w:rPr>
        <w:t xml:space="preserve"> </w:t>
      </w:r>
      <w:r>
        <w:t>развитие</w:t>
      </w:r>
      <w:r>
        <w:rPr>
          <w:spacing w:val="1"/>
        </w:rPr>
        <w:t xml:space="preserve"> </w:t>
      </w:r>
      <w:r>
        <w:t>потенциальных возможностей обучающихся и их потребностей более высокого уровня,</w:t>
      </w:r>
      <w:r>
        <w:rPr>
          <w:spacing w:val="1"/>
        </w:rPr>
        <w:t xml:space="preserve"> </w:t>
      </w:r>
      <w:r>
        <w:t>необходимых для</w:t>
      </w:r>
      <w:r>
        <w:rPr>
          <w:spacing w:val="-2"/>
        </w:rPr>
        <w:t xml:space="preserve"> </w:t>
      </w:r>
      <w:r>
        <w:t>дальнейшего</w:t>
      </w:r>
      <w:r>
        <w:rPr>
          <w:spacing w:val="-1"/>
        </w:rPr>
        <w:t xml:space="preserve"> </w:t>
      </w:r>
      <w:r>
        <w:t>обучения</w:t>
      </w:r>
      <w:r>
        <w:rPr>
          <w:spacing w:val="-1"/>
        </w:rPr>
        <w:t xml:space="preserve"> </w:t>
      </w:r>
      <w:r>
        <w:t>и</w:t>
      </w:r>
      <w:r>
        <w:rPr>
          <w:spacing w:val="3"/>
        </w:rPr>
        <w:t xml:space="preserve"> </w:t>
      </w:r>
      <w:r>
        <w:t>успешной</w:t>
      </w:r>
      <w:r>
        <w:rPr>
          <w:spacing w:val="-1"/>
        </w:rPr>
        <w:t xml:space="preserve"> </w:t>
      </w:r>
      <w:r>
        <w:t>социализации.</w:t>
      </w:r>
    </w:p>
    <w:p w14:paraId="0FF76DE7" w14:textId="77777777" w:rsidR="00B963E6" w:rsidRDefault="00B963E6" w:rsidP="00B963E6">
      <w:pPr>
        <w:pStyle w:val="a3"/>
        <w:ind w:right="692"/>
      </w:pPr>
      <w:r>
        <w:t>ПКР</w:t>
      </w:r>
      <w:r>
        <w:rPr>
          <w:spacing w:val="61"/>
        </w:rPr>
        <w:t xml:space="preserve"> </w:t>
      </w:r>
      <w:r>
        <w:t>реализована при разных формах получения образования, включая обучение на дому</w:t>
      </w:r>
      <w:r>
        <w:rPr>
          <w:spacing w:val="-57"/>
        </w:rPr>
        <w:t xml:space="preserve"> </w:t>
      </w:r>
      <w:r>
        <w:t>и</w:t>
      </w:r>
      <w:r>
        <w:rPr>
          <w:spacing w:val="-1"/>
        </w:rPr>
        <w:t xml:space="preserve"> </w:t>
      </w:r>
      <w:r>
        <w:t>с</w:t>
      </w:r>
      <w:r>
        <w:rPr>
          <w:spacing w:val="-1"/>
        </w:rPr>
        <w:t xml:space="preserve"> </w:t>
      </w:r>
      <w:r>
        <w:t>применением</w:t>
      </w:r>
      <w:r>
        <w:rPr>
          <w:spacing w:val="-1"/>
        </w:rPr>
        <w:t xml:space="preserve"> </w:t>
      </w:r>
      <w:r>
        <w:t>дистанционных</w:t>
      </w:r>
      <w:r>
        <w:rPr>
          <w:spacing w:val="2"/>
        </w:rPr>
        <w:t xml:space="preserve"> </w:t>
      </w:r>
      <w:r>
        <w:t>технологий.</w:t>
      </w:r>
    </w:p>
    <w:p w14:paraId="223FE3BA" w14:textId="77777777" w:rsidR="00B963E6" w:rsidRDefault="00B963E6" w:rsidP="00B963E6">
      <w:pPr>
        <w:pStyle w:val="a3"/>
        <w:ind w:right="684"/>
      </w:pPr>
      <w:r>
        <w:t>ПКР</w:t>
      </w:r>
      <w:r>
        <w:rPr>
          <w:spacing w:val="1"/>
        </w:rPr>
        <w:t xml:space="preserve"> </w:t>
      </w:r>
      <w:r>
        <w:t>предусматривает</w:t>
      </w:r>
      <w:r>
        <w:rPr>
          <w:spacing w:val="1"/>
        </w:rPr>
        <w:t xml:space="preserve"> </w:t>
      </w:r>
      <w:r>
        <w:t>организацию</w:t>
      </w:r>
      <w:r>
        <w:rPr>
          <w:spacing w:val="1"/>
        </w:rPr>
        <w:t xml:space="preserve"> </w:t>
      </w:r>
      <w:r>
        <w:t>индивидуально-ориентированных</w:t>
      </w:r>
      <w:r>
        <w:rPr>
          <w:spacing w:val="1"/>
        </w:rPr>
        <w:t xml:space="preserve"> </w:t>
      </w:r>
      <w:r>
        <w:t>коррекционно-</w:t>
      </w:r>
      <w:r>
        <w:rPr>
          <w:spacing w:val="1"/>
        </w:rPr>
        <w:t xml:space="preserve"> </w:t>
      </w:r>
      <w:r>
        <w:t>развивающих</w:t>
      </w:r>
      <w:r>
        <w:rPr>
          <w:spacing w:val="1"/>
        </w:rPr>
        <w:t xml:space="preserve"> </w:t>
      </w:r>
      <w:r>
        <w:t>мероприятий,</w:t>
      </w:r>
      <w:r>
        <w:rPr>
          <w:spacing w:val="1"/>
        </w:rPr>
        <w:t xml:space="preserve"> </w:t>
      </w:r>
      <w:r>
        <w:t>обеспечивающих</w:t>
      </w:r>
      <w:r>
        <w:rPr>
          <w:spacing w:val="1"/>
        </w:rPr>
        <w:t xml:space="preserve"> </w:t>
      </w:r>
      <w:r>
        <w:t>удовлетворение</w:t>
      </w:r>
      <w:r>
        <w:rPr>
          <w:spacing w:val="1"/>
        </w:rPr>
        <w:t xml:space="preserve"> </w:t>
      </w:r>
      <w:r>
        <w:t>индивидуальных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освоении</w:t>
      </w:r>
      <w:r>
        <w:rPr>
          <w:spacing w:val="1"/>
        </w:rPr>
        <w:t xml:space="preserve"> </w:t>
      </w:r>
      <w:r>
        <w:t>ими</w:t>
      </w:r>
      <w:r>
        <w:rPr>
          <w:spacing w:val="1"/>
        </w:rPr>
        <w:t xml:space="preserve"> </w:t>
      </w:r>
      <w:r>
        <w:t>программы</w:t>
      </w:r>
      <w:r>
        <w:rPr>
          <w:spacing w:val="1"/>
        </w:rPr>
        <w:t xml:space="preserve"> </w:t>
      </w:r>
      <w:r>
        <w:t>основного</w:t>
      </w:r>
      <w:r>
        <w:rPr>
          <w:spacing w:val="1"/>
        </w:rPr>
        <w:t xml:space="preserve"> </w:t>
      </w:r>
      <w:r>
        <w:t>общего образования. Степень включенности специалистов в программу коррекционной</w:t>
      </w:r>
      <w:r>
        <w:rPr>
          <w:spacing w:val="1"/>
        </w:rPr>
        <w:t xml:space="preserve"> </w:t>
      </w:r>
      <w:r>
        <w:t>работы устанавливается самостоятельно ЧОУ РО «НЕРПЦ(МП)» «Православная гимназия</w:t>
      </w:r>
      <w:r>
        <w:rPr>
          <w:spacing w:val="-57"/>
        </w:rPr>
        <w:t xml:space="preserve"> </w:t>
      </w:r>
      <w:r>
        <w:t>во</w:t>
      </w:r>
      <w:r>
        <w:rPr>
          <w:spacing w:val="-2"/>
        </w:rPr>
        <w:t xml:space="preserve"> </w:t>
      </w:r>
      <w:r>
        <w:t>имя</w:t>
      </w:r>
      <w:r>
        <w:rPr>
          <w:spacing w:val="-1"/>
        </w:rPr>
        <w:t xml:space="preserve"> </w:t>
      </w:r>
      <w:r>
        <w:t>Святых</w:t>
      </w:r>
      <w:r>
        <w:rPr>
          <w:spacing w:val="1"/>
        </w:rPr>
        <w:t xml:space="preserve"> </w:t>
      </w:r>
      <w:r>
        <w:t>Кирилла</w:t>
      </w:r>
      <w:r>
        <w:rPr>
          <w:spacing w:val="-2"/>
        </w:rPr>
        <w:t xml:space="preserve"> </w:t>
      </w:r>
      <w:r>
        <w:t>и Мефодия</w:t>
      </w:r>
      <w:r>
        <w:rPr>
          <w:spacing w:val="-1"/>
        </w:rPr>
        <w:t xml:space="preserve"> </w:t>
      </w:r>
      <w:r>
        <w:t>г.</w:t>
      </w:r>
      <w:r>
        <w:rPr>
          <w:spacing w:val="-1"/>
        </w:rPr>
        <w:t xml:space="preserve"> </w:t>
      </w:r>
      <w:r>
        <w:t>Нижнего</w:t>
      </w:r>
      <w:r>
        <w:rPr>
          <w:spacing w:val="-1"/>
        </w:rPr>
        <w:t xml:space="preserve"> </w:t>
      </w:r>
      <w:r>
        <w:t>Новгорода».</w:t>
      </w:r>
    </w:p>
    <w:p w14:paraId="081021E1" w14:textId="77777777" w:rsidR="00B963E6" w:rsidRDefault="00B963E6" w:rsidP="00B963E6">
      <w:pPr>
        <w:pStyle w:val="a3"/>
        <w:ind w:right="686"/>
      </w:pPr>
      <w:r>
        <w:t>Объем</w:t>
      </w:r>
      <w:r>
        <w:rPr>
          <w:spacing w:val="1"/>
        </w:rPr>
        <w:t xml:space="preserve"> </w:t>
      </w:r>
      <w:r>
        <w:t>помощи,</w:t>
      </w:r>
      <w:r>
        <w:rPr>
          <w:spacing w:val="1"/>
        </w:rPr>
        <w:t xml:space="preserve"> </w:t>
      </w:r>
      <w:r>
        <w:t>направления</w:t>
      </w:r>
      <w:r>
        <w:rPr>
          <w:spacing w:val="1"/>
        </w:rPr>
        <w:t xml:space="preserve"> </w:t>
      </w:r>
      <w:r>
        <w:t>и</w:t>
      </w:r>
      <w:r>
        <w:rPr>
          <w:spacing w:val="1"/>
        </w:rPr>
        <w:t xml:space="preserve"> </w:t>
      </w:r>
      <w:r>
        <w:t>содержание</w:t>
      </w:r>
      <w:r>
        <w:rPr>
          <w:spacing w:val="1"/>
        </w:rPr>
        <w:t xml:space="preserve"> </w:t>
      </w:r>
      <w:r>
        <w:t>коррекционно-развивающей</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определяются</w:t>
      </w:r>
      <w:r>
        <w:rPr>
          <w:spacing w:val="1"/>
        </w:rPr>
        <w:t xml:space="preserve"> </w:t>
      </w:r>
      <w:r>
        <w:t>на</w:t>
      </w:r>
      <w:r>
        <w:rPr>
          <w:spacing w:val="1"/>
        </w:rPr>
        <w:t xml:space="preserve"> </w:t>
      </w:r>
      <w:r>
        <w:t>основании</w:t>
      </w:r>
      <w:r>
        <w:rPr>
          <w:spacing w:val="1"/>
        </w:rPr>
        <w:t xml:space="preserve"> </w:t>
      </w:r>
      <w:r>
        <w:t>заключения</w:t>
      </w:r>
      <w:r>
        <w:rPr>
          <w:spacing w:val="1"/>
        </w:rPr>
        <w:t xml:space="preserve"> </w:t>
      </w:r>
      <w:r>
        <w:t>психолого-педагогического</w:t>
      </w:r>
      <w:r>
        <w:rPr>
          <w:spacing w:val="1"/>
        </w:rPr>
        <w:t xml:space="preserve"> </w:t>
      </w:r>
      <w:r>
        <w:t>консилиума</w:t>
      </w:r>
      <w:r>
        <w:rPr>
          <w:spacing w:val="-2"/>
        </w:rPr>
        <w:t xml:space="preserve"> </w:t>
      </w:r>
      <w:r>
        <w:t>образовательной организации (ППк).</w:t>
      </w:r>
    </w:p>
    <w:p w14:paraId="6DF056E7" w14:textId="77777777" w:rsidR="00B963E6" w:rsidRDefault="00B963E6" w:rsidP="00B963E6">
      <w:pPr>
        <w:pStyle w:val="a3"/>
        <w:ind w:right="692"/>
      </w:pPr>
      <w:r>
        <w:t>Реализация</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создание</w:t>
      </w:r>
      <w:r>
        <w:rPr>
          <w:spacing w:val="1"/>
        </w:rPr>
        <w:t xml:space="preserve"> </w:t>
      </w:r>
      <w:r>
        <w:t>системы</w:t>
      </w:r>
      <w:r>
        <w:rPr>
          <w:spacing w:val="1"/>
        </w:rPr>
        <w:t xml:space="preserve"> </w:t>
      </w:r>
      <w:r>
        <w:t>комплексной</w:t>
      </w:r>
      <w:r>
        <w:rPr>
          <w:spacing w:val="1"/>
        </w:rPr>
        <w:t xml:space="preserve"> </w:t>
      </w:r>
      <w:r>
        <w:t>помощи</w:t>
      </w:r>
      <w:r>
        <w:rPr>
          <w:spacing w:val="1"/>
        </w:rPr>
        <w:t xml:space="preserve"> </w:t>
      </w:r>
      <w:r>
        <w:t>на</w:t>
      </w:r>
      <w:r>
        <w:rPr>
          <w:spacing w:val="1"/>
        </w:rPr>
        <w:t xml:space="preserve"> </w:t>
      </w:r>
      <w:r>
        <w:t>основе</w:t>
      </w:r>
      <w:r>
        <w:rPr>
          <w:spacing w:val="1"/>
        </w:rPr>
        <w:t xml:space="preserve"> </w:t>
      </w:r>
      <w:r>
        <w:t>взаимодействия</w:t>
      </w:r>
      <w:r>
        <w:rPr>
          <w:spacing w:val="1"/>
        </w:rPr>
        <w:t xml:space="preserve"> </w:t>
      </w:r>
      <w:r>
        <w:t>специалистов</w:t>
      </w:r>
      <w:r>
        <w:rPr>
          <w:spacing w:val="1"/>
        </w:rPr>
        <w:t xml:space="preserve"> </w:t>
      </w:r>
      <w:r>
        <w:t>сопровождения</w:t>
      </w:r>
      <w:r>
        <w:rPr>
          <w:spacing w:val="1"/>
        </w:rPr>
        <w:t xml:space="preserve"> </w:t>
      </w:r>
      <w:r>
        <w:t>и</w:t>
      </w:r>
      <w:r>
        <w:rPr>
          <w:spacing w:val="1"/>
        </w:rPr>
        <w:t xml:space="preserve"> </w:t>
      </w:r>
      <w:r>
        <w:t>комплексного</w:t>
      </w:r>
      <w:r>
        <w:rPr>
          <w:spacing w:val="-1"/>
        </w:rPr>
        <w:t xml:space="preserve"> </w:t>
      </w:r>
      <w:r>
        <w:t>подхода</w:t>
      </w:r>
      <w:r>
        <w:rPr>
          <w:spacing w:val="-4"/>
        </w:rPr>
        <w:t xml:space="preserve"> </w:t>
      </w:r>
      <w:r>
        <w:t>к</w:t>
      </w:r>
      <w:r>
        <w:rPr>
          <w:spacing w:val="-1"/>
        </w:rPr>
        <w:t xml:space="preserve"> </w:t>
      </w:r>
      <w:r>
        <w:t>организации сопровождающей деятельности.</w:t>
      </w:r>
    </w:p>
    <w:p w14:paraId="3842D587" w14:textId="77777777" w:rsidR="00B963E6" w:rsidRDefault="00B963E6" w:rsidP="00B963E6">
      <w:pPr>
        <w:pStyle w:val="a3"/>
        <w:ind w:right="682"/>
      </w:pPr>
      <w:r>
        <w:t>Основным</w:t>
      </w:r>
      <w:r>
        <w:rPr>
          <w:spacing w:val="1"/>
        </w:rPr>
        <w:t xml:space="preserve"> </w:t>
      </w:r>
      <w:r>
        <w:t>механизмом,</w:t>
      </w:r>
      <w:r>
        <w:rPr>
          <w:spacing w:val="1"/>
        </w:rPr>
        <w:t xml:space="preserve"> </w:t>
      </w:r>
      <w:r>
        <w:t>обеспечивающим</w:t>
      </w:r>
      <w:r>
        <w:rPr>
          <w:spacing w:val="1"/>
        </w:rPr>
        <w:t xml:space="preserve"> </w:t>
      </w:r>
      <w:r>
        <w:t>системность</w:t>
      </w:r>
      <w:r>
        <w:rPr>
          <w:spacing w:val="1"/>
        </w:rPr>
        <w:t xml:space="preserve"> </w:t>
      </w:r>
      <w:r>
        <w:t>помощи,</w:t>
      </w:r>
      <w:r>
        <w:rPr>
          <w:spacing w:val="1"/>
        </w:rPr>
        <w:t xml:space="preserve"> </w:t>
      </w:r>
      <w:r>
        <w:t>является</w:t>
      </w:r>
      <w:r>
        <w:rPr>
          <w:spacing w:val="1"/>
        </w:rPr>
        <w:t xml:space="preserve"> </w:t>
      </w:r>
      <w:r>
        <w:t>психолого-</w:t>
      </w:r>
      <w:r>
        <w:rPr>
          <w:spacing w:val="1"/>
        </w:rPr>
        <w:t xml:space="preserve"> </w:t>
      </w:r>
      <w:r>
        <w:t>педагогический</w:t>
      </w:r>
      <w:r>
        <w:rPr>
          <w:spacing w:val="-1"/>
        </w:rPr>
        <w:t xml:space="preserve"> </w:t>
      </w:r>
      <w:r>
        <w:t>консилиум</w:t>
      </w:r>
      <w:r>
        <w:rPr>
          <w:spacing w:val="2"/>
        </w:rPr>
        <w:t xml:space="preserve"> </w:t>
      </w:r>
      <w:r>
        <w:t>гимназии.</w:t>
      </w:r>
    </w:p>
    <w:p w14:paraId="77066E63" w14:textId="77777777" w:rsidR="00B963E6" w:rsidRDefault="00B963E6" w:rsidP="00B963E6">
      <w:pPr>
        <w:pStyle w:val="a3"/>
        <w:spacing w:before="1"/>
        <w:ind w:right="692"/>
      </w:pPr>
      <w:r>
        <w:t>ПКР разрабатывается на период получения основного общего образования и включает</w:t>
      </w:r>
      <w:r>
        <w:rPr>
          <w:spacing w:val="1"/>
        </w:rPr>
        <w:t xml:space="preserve"> </w:t>
      </w:r>
      <w:r>
        <w:t>следующие</w:t>
      </w:r>
      <w:r>
        <w:rPr>
          <w:spacing w:val="-2"/>
        </w:rPr>
        <w:t xml:space="preserve"> </w:t>
      </w:r>
      <w:r>
        <w:t>разделы:</w:t>
      </w:r>
    </w:p>
    <w:p w14:paraId="4CC5BDB5" w14:textId="77777777" w:rsidR="00B963E6" w:rsidRDefault="00B963E6" w:rsidP="00B963E6">
      <w:pPr>
        <w:pStyle w:val="a3"/>
      </w:pPr>
      <w:r>
        <w:t>—Цели,</w:t>
      </w:r>
      <w:r>
        <w:rPr>
          <w:spacing w:val="-3"/>
        </w:rPr>
        <w:t xml:space="preserve"> </w:t>
      </w:r>
      <w:r>
        <w:t>задачи</w:t>
      </w:r>
      <w:r>
        <w:rPr>
          <w:spacing w:val="-3"/>
        </w:rPr>
        <w:t xml:space="preserve"> </w:t>
      </w:r>
      <w:r>
        <w:t>и</w:t>
      </w:r>
      <w:r>
        <w:rPr>
          <w:spacing w:val="-3"/>
        </w:rPr>
        <w:t xml:space="preserve"> </w:t>
      </w:r>
      <w:r>
        <w:t>принципы</w:t>
      </w:r>
      <w:r>
        <w:rPr>
          <w:spacing w:val="-3"/>
        </w:rPr>
        <w:t xml:space="preserve"> </w:t>
      </w:r>
      <w:r>
        <w:t>построения</w:t>
      </w:r>
      <w:r>
        <w:rPr>
          <w:spacing w:val="-2"/>
        </w:rPr>
        <w:t xml:space="preserve"> </w:t>
      </w:r>
      <w:r>
        <w:t>программы</w:t>
      </w:r>
      <w:r>
        <w:rPr>
          <w:spacing w:val="-3"/>
        </w:rPr>
        <w:t xml:space="preserve"> </w:t>
      </w:r>
      <w:r>
        <w:t>коррекционной</w:t>
      </w:r>
      <w:r>
        <w:rPr>
          <w:spacing w:val="-3"/>
        </w:rPr>
        <w:t xml:space="preserve"> </w:t>
      </w:r>
      <w:r>
        <w:t>работы.</w:t>
      </w:r>
    </w:p>
    <w:p w14:paraId="590B9867" w14:textId="77777777" w:rsidR="00B963E6" w:rsidRDefault="00B963E6" w:rsidP="00B963E6">
      <w:pPr>
        <w:pStyle w:val="a3"/>
      </w:pPr>
      <w:r>
        <w:t>—Перечень</w:t>
      </w:r>
      <w:r>
        <w:rPr>
          <w:spacing w:val="-4"/>
        </w:rPr>
        <w:t xml:space="preserve"> </w:t>
      </w:r>
      <w:r>
        <w:t>и</w:t>
      </w:r>
      <w:r>
        <w:rPr>
          <w:spacing w:val="-3"/>
        </w:rPr>
        <w:t xml:space="preserve"> </w:t>
      </w:r>
      <w:r>
        <w:t>содержание</w:t>
      </w:r>
      <w:r>
        <w:rPr>
          <w:spacing w:val="-5"/>
        </w:rPr>
        <w:t xml:space="preserve"> </w:t>
      </w:r>
      <w:r>
        <w:t>направлений</w:t>
      </w:r>
      <w:r>
        <w:rPr>
          <w:spacing w:val="-3"/>
        </w:rPr>
        <w:t xml:space="preserve"> </w:t>
      </w:r>
      <w:r>
        <w:t>работы.</w:t>
      </w:r>
    </w:p>
    <w:p w14:paraId="2CE2847B" w14:textId="77777777" w:rsidR="00B963E6" w:rsidRDefault="00B963E6" w:rsidP="00B963E6">
      <w:pPr>
        <w:pStyle w:val="a3"/>
      </w:pPr>
      <w:r>
        <w:t>—Механизмы</w:t>
      </w:r>
      <w:r>
        <w:rPr>
          <w:spacing w:val="-4"/>
        </w:rPr>
        <w:t xml:space="preserve"> </w:t>
      </w:r>
      <w:r>
        <w:t>реализации</w:t>
      </w:r>
      <w:r>
        <w:rPr>
          <w:spacing w:val="-4"/>
        </w:rPr>
        <w:t xml:space="preserve"> </w:t>
      </w:r>
      <w:r>
        <w:t>программы.</w:t>
      </w:r>
    </w:p>
    <w:p w14:paraId="09012D17" w14:textId="77777777" w:rsidR="00B963E6" w:rsidRDefault="00B963E6" w:rsidP="00B963E6">
      <w:pPr>
        <w:pStyle w:val="a3"/>
      </w:pPr>
      <w:r>
        <w:t>—Условия</w:t>
      </w:r>
      <w:r>
        <w:rPr>
          <w:spacing w:val="-2"/>
        </w:rPr>
        <w:t xml:space="preserve"> </w:t>
      </w:r>
      <w:r>
        <w:t>реализации</w:t>
      </w:r>
      <w:r>
        <w:rPr>
          <w:spacing w:val="-4"/>
        </w:rPr>
        <w:t xml:space="preserve"> </w:t>
      </w:r>
      <w:r>
        <w:t>программы.</w:t>
      </w:r>
    </w:p>
    <w:p w14:paraId="0D2B8CFF" w14:textId="77777777" w:rsidR="00B963E6" w:rsidRDefault="00B963E6" w:rsidP="00B963E6">
      <w:pPr>
        <w:pStyle w:val="a3"/>
      </w:pPr>
      <w:r>
        <w:t>—Планируемые</w:t>
      </w:r>
      <w:r>
        <w:rPr>
          <w:spacing w:val="-5"/>
        </w:rPr>
        <w:t xml:space="preserve"> </w:t>
      </w:r>
      <w:r>
        <w:t>результаты</w:t>
      </w:r>
      <w:r>
        <w:rPr>
          <w:spacing w:val="-4"/>
        </w:rPr>
        <w:t xml:space="preserve"> </w:t>
      </w:r>
      <w:r>
        <w:t>реализации</w:t>
      </w:r>
      <w:r>
        <w:rPr>
          <w:spacing w:val="-6"/>
        </w:rPr>
        <w:t xml:space="preserve"> </w:t>
      </w:r>
      <w:r>
        <w:t>программы.</w:t>
      </w:r>
    </w:p>
    <w:p w14:paraId="7D859072" w14:textId="77777777" w:rsidR="00B963E6" w:rsidRPr="00B963E6" w:rsidRDefault="00B963E6" w:rsidP="00B963E6">
      <w:pPr>
        <w:pStyle w:val="2"/>
        <w:tabs>
          <w:tab w:val="left" w:pos="1062"/>
        </w:tabs>
        <w:spacing w:before="66"/>
        <w:jc w:val="both"/>
        <w:rPr>
          <w:b/>
          <w:bCs/>
          <w:color w:val="auto"/>
        </w:rPr>
      </w:pPr>
      <w:r w:rsidRPr="00B963E6">
        <w:rPr>
          <w:b/>
          <w:bCs/>
          <w:color w:val="auto"/>
        </w:rPr>
        <w:t>Цели,</w:t>
      </w:r>
      <w:r w:rsidRPr="00B963E6">
        <w:rPr>
          <w:b/>
          <w:bCs/>
          <w:color w:val="auto"/>
          <w:spacing w:val="-2"/>
        </w:rPr>
        <w:t xml:space="preserve"> </w:t>
      </w:r>
      <w:r w:rsidRPr="00B963E6">
        <w:rPr>
          <w:b/>
          <w:bCs/>
          <w:color w:val="auto"/>
        </w:rPr>
        <w:t>задачи</w:t>
      </w:r>
      <w:r w:rsidRPr="00B963E6">
        <w:rPr>
          <w:b/>
          <w:bCs/>
          <w:color w:val="auto"/>
          <w:spacing w:val="-2"/>
        </w:rPr>
        <w:t xml:space="preserve"> </w:t>
      </w:r>
      <w:r w:rsidRPr="00B963E6">
        <w:rPr>
          <w:b/>
          <w:bCs/>
          <w:color w:val="auto"/>
        </w:rPr>
        <w:t>и принципы</w:t>
      </w:r>
      <w:r w:rsidRPr="00B963E6">
        <w:rPr>
          <w:b/>
          <w:bCs/>
          <w:color w:val="auto"/>
          <w:spacing w:val="-5"/>
        </w:rPr>
        <w:t xml:space="preserve"> </w:t>
      </w:r>
      <w:r w:rsidRPr="00B963E6">
        <w:rPr>
          <w:b/>
          <w:bCs/>
          <w:color w:val="auto"/>
        </w:rPr>
        <w:t>построения</w:t>
      </w:r>
      <w:r w:rsidRPr="00B963E6">
        <w:rPr>
          <w:b/>
          <w:bCs/>
          <w:color w:val="auto"/>
          <w:spacing w:val="-4"/>
        </w:rPr>
        <w:t xml:space="preserve"> </w:t>
      </w:r>
      <w:r w:rsidRPr="00B963E6">
        <w:rPr>
          <w:b/>
          <w:bCs/>
          <w:color w:val="auto"/>
        </w:rPr>
        <w:t>программы</w:t>
      </w:r>
      <w:r w:rsidRPr="00B963E6">
        <w:rPr>
          <w:b/>
          <w:bCs/>
          <w:color w:val="auto"/>
          <w:spacing w:val="-3"/>
        </w:rPr>
        <w:t xml:space="preserve"> </w:t>
      </w:r>
      <w:r w:rsidRPr="00B963E6">
        <w:rPr>
          <w:b/>
          <w:bCs/>
          <w:color w:val="auto"/>
        </w:rPr>
        <w:t>коррекционной</w:t>
      </w:r>
      <w:r w:rsidRPr="00B963E6">
        <w:rPr>
          <w:b/>
          <w:bCs/>
          <w:color w:val="auto"/>
          <w:spacing w:val="-3"/>
        </w:rPr>
        <w:t xml:space="preserve"> </w:t>
      </w:r>
      <w:r w:rsidRPr="00B963E6">
        <w:rPr>
          <w:b/>
          <w:bCs/>
          <w:color w:val="auto"/>
        </w:rPr>
        <w:t>работы</w:t>
      </w:r>
    </w:p>
    <w:p w14:paraId="08035416" w14:textId="77777777" w:rsidR="00B963E6" w:rsidRDefault="00B963E6" w:rsidP="00B963E6">
      <w:pPr>
        <w:pStyle w:val="a3"/>
      </w:pPr>
      <w:r>
        <w:t>Цель</w:t>
      </w:r>
      <w:r>
        <w:rPr>
          <w:spacing w:val="-3"/>
        </w:rPr>
        <w:t xml:space="preserve"> </w:t>
      </w:r>
      <w:r>
        <w:t>программы</w:t>
      </w:r>
      <w:r>
        <w:rPr>
          <w:spacing w:val="-2"/>
        </w:rPr>
        <w:t xml:space="preserve"> </w:t>
      </w:r>
      <w:r>
        <w:t>коррекционной</w:t>
      </w:r>
      <w:r>
        <w:rPr>
          <w:spacing w:val="-2"/>
        </w:rPr>
        <w:t xml:space="preserve"> </w:t>
      </w:r>
      <w:r>
        <w:t>работы:</w:t>
      </w:r>
    </w:p>
    <w:p w14:paraId="02BD8E69" w14:textId="77777777" w:rsidR="00B963E6" w:rsidRDefault="00B963E6" w:rsidP="00B963E6">
      <w:pPr>
        <w:pStyle w:val="a3"/>
        <w:ind w:right="688"/>
      </w:pPr>
      <w:r>
        <w:t>определение</w:t>
      </w:r>
      <w:r>
        <w:rPr>
          <w:spacing w:val="1"/>
        </w:rPr>
        <w:t xml:space="preserve"> </w:t>
      </w:r>
      <w:r>
        <w:t>комплексной</w:t>
      </w:r>
      <w:r>
        <w:rPr>
          <w:spacing w:val="1"/>
        </w:rPr>
        <w:t xml:space="preserve"> </w:t>
      </w:r>
      <w:r>
        <w:t>системы</w:t>
      </w:r>
      <w:r>
        <w:rPr>
          <w:spacing w:val="1"/>
        </w:rPr>
        <w:t xml:space="preserve"> </w:t>
      </w:r>
      <w:r>
        <w:t>психолого-педагогической</w:t>
      </w:r>
      <w:r>
        <w:rPr>
          <w:spacing w:val="1"/>
        </w:rPr>
        <w:t xml:space="preserve"> </w:t>
      </w:r>
      <w:r>
        <w:t>и</w:t>
      </w:r>
      <w:r>
        <w:rPr>
          <w:spacing w:val="1"/>
        </w:rPr>
        <w:t xml:space="preserve"> </w:t>
      </w:r>
      <w:r>
        <w:t>социальной</w:t>
      </w:r>
      <w:r>
        <w:rPr>
          <w:spacing w:val="1"/>
        </w:rPr>
        <w:t xml:space="preserve"> </w:t>
      </w:r>
      <w:r>
        <w:t>помощи</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для</w:t>
      </w:r>
      <w:r>
        <w:rPr>
          <w:spacing w:val="1"/>
        </w:rPr>
        <w:t xml:space="preserve"> </w:t>
      </w:r>
      <w:r>
        <w:t>успешного</w:t>
      </w:r>
      <w:r>
        <w:rPr>
          <w:spacing w:val="1"/>
        </w:rPr>
        <w:t xml:space="preserve"> </w:t>
      </w:r>
      <w:r>
        <w:t>освоения</w:t>
      </w:r>
      <w:r>
        <w:rPr>
          <w:spacing w:val="1"/>
        </w:rPr>
        <w:t xml:space="preserve"> </w:t>
      </w:r>
      <w:r>
        <w:t>основной образовательной программы на основе компенсации имеющихся нарушений и</w:t>
      </w:r>
      <w:r>
        <w:rPr>
          <w:spacing w:val="1"/>
        </w:rPr>
        <w:t xml:space="preserve"> </w:t>
      </w:r>
      <w:r>
        <w:t>пропедевтики</w:t>
      </w:r>
      <w:r>
        <w:rPr>
          <w:spacing w:val="-1"/>
        </w:rPr>
        <w:t xml:space="preserve"> </w:t>
      </w:r>
      <w:r>
        <w:t>производных</w:t>
      </w:r>
      <w:r>
        <w:rPr>
          <w:spacing w:val="-1"/>
        </w:rPr>
        <w:t xml:space="preserve"> </w:t>
      </w:r>
      <w:r>
        <w:t>трудностей;</w:t>
      </w:r>
    </w:p>
    <w:p w14:paraId="3D0D1162" w14:textId="77777777" w:rsidR="00B963E6" w:rsidRDefault="00B963E6" w:rsidP="00B963E6">
      <w:pPr>
        <w:pStyle w:val="a3"/>
        <w:spacing w:before="1"/>
        <w:ind w:right="692"/>
      </w:pPr>
      <w:r>
        <w:t>формирование социальной компетентности, развития адаптивных способностей личности</w:t>
      </w:r>
      <w:r>
        <w:rPr>
          <w:spacing w:val="1"/>
        </w:rPr>
        <w:t xml:space="preserve"> </w:t>
      </w:r>
      <w:r>
        <w:t>для</w:t>
      </w:r>
      <w:r>
        <w:rPr>
          <w:spacing w:val="-1"/>
        </w:rPr>
        <w:t xml:space="preserve"> </w:t>
      </w:r>
      <w:r>
        <w:t>самореализации в</w:t>
      </w:r>
      <w:r>
        <w:rPr>
          <w:spacing w:val="1"/>
        </w:rPr>
        <w:t xml:space="preserve"> </w:t>
      </w:r>
      <w:r>
        <w:t>обществе.</w:t>
      </w:r>
    </w:p>
    <w:p w14:paraId="3960C222" w14:textId="77777777" w:rsidR="00B963E6" w:rsidRDefault="00B963E6" w:rsidP="00B963E6">
      <w:pPr>
        <w:pStyle w:val="a3"/>
        <w:ind w:right="689"/>
      </w:pPr>
      <w:r>
        <w:t>Задачи</w:t>
      </w:r>
      <w:r>
        <w:rPr>
          <w:spacing w:val="1"/>
        </w:rPr>
        <w:t xml:space="preserve"> </w:t>
      </w:r>
      <w:r>
        <w:t>ПКР</w:t>
      </w:r>
      <w:r>
        <w:rPr>
          <w:spacing w:val="1"/>
        </w:rPr>
        <w:t xml:space="preserve"> </w:t>
      </w:r>
      <w:r>
        <w:t>отражают</w:t>
      </w:r>
      <w:r>
        <w:rPr>
          <w:spacing w:val="1"/>
        </w:rPr>
        <w:t xml:space="preserve"> </w:t>
      </w:r>
      <w:r>
        <w:t>разработку</w:t>
      </w:r>
      <w:r>
        <w:rPr>
          <w:spacing w:val="1"/>
        </w:rPr>
        <w:t xml:space="preserve"> </w:t>
      </w:r>
      <w:r>
        <w:t>и</w:t>
      </w:r>
      <w:r>
        <w:rPr>
          <w:spacing w:val="1"/>
        </w:rPr>
        <w:t xml:space="preserve"> </w:t>
      </w:r>
      <w:r>
        <w:t>реализацию</w:t>
      </w:r>
      <w:r>
        <w:rPr>
          <w:spacing w:val="1"/>
        </w:rPr>
        <w:t xml:space="preserve"> </w:t>
      </w:r>
      <w:r>
        <w:t>содержания</w:t>
      </w:r>
      <w:r>
        <w:rPr>
          <w:spacing w:val="1"/>
        </w:rPr>
        <w:t xml:space="preserve"> </w:t>
      </w:r>
      <w:r>
        <w:t>основных</w:t>
      </w:r>
      <w:r>
        <w:rPr>
          <w:spacing w:val="1"/>
        </w:rPr>
        <w:t xml:space="preserve"> </w:t>
      </w:r>
      <w:r>
        <w:t>направлений</w:t>
      </w:r>
      <w:r>
        <w:rPr>
          <w:spacing w:val="1"/>
        </w:rPr>
        <w:t xml:space="preserve"> </w:t>
      </w:r>
      <w:r>
        <w:t>работы</w:t>
      </w:r>
      <w:r>
        <w:rPr>
          <w:spacing w:val="1"/>
        </w:rPr>
        <w:t xml:space="preserve"> </w:t>
      </w:r>
      <w:r>
        <w:t>(диагностическое,</w:t>
      </w:r>
      <w:r>
        <w:rPr>
          <w:spacing w:val="1"/>
        </w:rPr>
        <w:t xml:space="preserve"> </w:t>
      </w:r>
      <w:r>
        <w:t>коррекционно-развивающее</w:t>
      </w:r>
      <w:r>
        <w:rPr>
          <w:spacing w:val="1"/>
        </w:rPr>
        <w:t xml:space="preserve"> </w:t>
      </w:r>
      <w:r>
        <w:t>и</w:t>
      </w:r>
      <w:r>
        <w:rPr>
          <w:spacing w:val="1"/>
        </w:rPr>
        <w:t xml:space="preserve"> </w:t>
      </w:r>
      <w:r>
        <w:t>психопрофилактическое,</w:t>
      </w:r>
      <w:r>
        <w:rPr>
          <w:spacing w:val="1"/>
        </w:rPr>
        <w:t xml:space="preserve"> </w:t>
      </w:r>
      <w:r>
        <w:t>консультативное,</w:t>
      </w:r>
      <w:r>
        <w:rPr>
          <w:spacing w:val="-1"/>
        </w:rPr>
        <w:t xml:space="preserve"> </w:t>
      </w:r>
      <w:r>
        <w:t>информационно-просветительское).</w:t>
      </w:r>
    </w:p>
    <w:p w14:paraId="5004618D" w14:textId="77777777" w:rsidR="00B963E6" w:rsidRDefault="00B963E6" w:rsidP="00B963E6">
      <w:pPr>
        <w:pStyle w:val="a3"/>
      </w:pPr>
      <w:r>
        <w:t>Задачи</w:t>
      </w:r>
      <w:r>
        <w:rPr>
          <w:spacing w:val="-3"/>
        </w:rPr>
        <w:t xml:space="preserve"> </w:t>
      </w:r>
      <w:r>
        <w:t>программы:</w:t>
      </w:r>
    </w:p>
    <w:p w14:paraId="531F37D6" w14:textId="77777777" w:rsidR="00B963E6" w:rsidRDefault="00B963E6">
      <w:pPr>
        <w:pStyle w:val="a5"/>
        <w:numPr>
          <w:ilvl w:val="0"/>
          <w:numId w:val="114"/>
        </w:numPr>
        <w:tabs>
          <w:tab w:val="left" w:pos="822"/>
        </w:tabs>
        <w:spacing w:before="2"/>
        <w:ind w:left="821" w:right="685"/>
        <w:rPr>
          <w:sz w:val="24"/>
        </w:rPr>
      </w:pPr>
      <w:r>
        <w:rPr>
          <w:sz w:val="24"/>
        </w:rPr>
        <w:t>определение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оказание</w:t>
      </w:r>
      <w:r>
        <w:rPr>
          <w:spacing w:val="1"/>
          <w:sz w:val="24"/>
        </w:rPr>
        <w:t xml:space="preserve"> </w:t>
      </w:r>
      <w:r>
        <w:rPr>
          <w:sz w:val="24"/>
        </w:rPr>
        <w:t>обучающимся</w:t>
      </w:r>
      <w:r>
        <w:rPr>
          <w:spacing w:val="-57"/>
          <w:sz w:val="24"/>
        </w:rPr>
        <w:t xml:space="preserve"> </w:t>
      </w:r>
      <w:r>
        <w:rPr>
          <w:sz w:val="24"/>
        </w:rPr>
        <w:t>специализированной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освоении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14:paraId="6FADEFDF" w14:textId="77777777" w:rsidR="00B963E6" w:rsidRDefault="00B963E6">
      <w:pPr>
        <w:pStyle w:val="a5"/>
        <w:numPr>
          <w:ilvl w:val="0"/>
          <w:numId w:val="114"/>
        </w:numPr>
        <w:tabs>
          <w:tab w:val="left" w:pos="822"/>
        </w:tabs>
        <w:spacing w:before="2"/>
        <w:ind w:left="821" w:right="692"/>
        <w:rPr>
          <w:sz w:val="24"/>
        </w:rPr>
      </w:pPr>
      <w:r>
        <w:rPr>
          <w:sz w:val="24"/>
        </w:rPr>
        <w:t>определение оптимальных психолого-педагогических и организационных условий для</w:t>
      </w:r>
      <w:r>
        <w:rPr>
          <w:spacing w:val="1"/>
          <w:sz w:val="24"/>
        </w:rPr>
        <w:t xml:space="preserve"> </w:t>
      </w:r>
      <w:r>
        <w:rPr>
          <w:sz w:val="24"/>
        </w:rPr>
        <w:t>получения основного общего образования обучающимися с трудностями в обучении и</w:t>
      </w:r>
      <w:r>
        <w:rPr>
          <w:spacing w:val="1"/>
          <w:sz w:val="24"/>
        </w:rPr>
        <w:t xml:space="preserve"> </w:t>
      </w:r>
      <w:r>
        <w:rPr>
          <w:sz w:val="24"/>
        </w:rPr>
        <w:t>социализации,</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познавательных</w:t>
      </w:r>
      <w:r>
        <w:rPr>
          <w:spacing w:val="1"/>
          <w:sz w:val="24"/>
        </w:rPr>
        <w:t xml:space="preserve"> </w:t>
      </w:r>
      <w:r>
        <w:rPr>
          <w:sz w:val="24"/>
        </w:rPr>
        <w:t>и</w:t>
      </w:r>
      <w:r>
        <w:rPr>
          <w:spacing w:val="1"/>
          <w:sz w:val="24"/>
        </w:rPr>
        <w:t xml:space="preserve"> </w:t>
      </w:r>
      <w:r>
        <w:rPr>
          <w:sz w:val="24"/>
        </w:rPr>
        <w:t>коммуникативных</w:t>
      </w:r>
      <w:r>
        <w:rPr>
          <w:spacing w:val="1"/>
          <w:sz w:val="24"/>
        </w:rPr>
        <w:t xml:space="preserve"> </w:t>
      </w:r>
      <w:r>
        <w:rPr>
          <w:sz w:val="24"/>
        </w:rPr>
        <w:t>способностей;</w:t>
      </w:r>
    </w:p>
    <w:p w14:paraId="7ED823C3" w14:textId="77777777" w:rsidR="00B963E6" w:rsidRDefault="00B963E6">
      <w:pPr>
        <w:pStyle w:val="a5"/>
        <w:numPr>
          <w:ilvl w:val="0"/>
          <w:numId w:val="114"/>
        </w:numPr>
        <w:tabs>
          <w:tab w:val="left" w:pos="822"/>
        </w:tabs>
        <w:ind w:left="821" w:right="682"/>
        <w:rPr>
          <w:sz w:val="24"/>
        </w:rPr>
      </w:pPr>
      <w:r>
        <w:rPr>
          <w:sz w:val="24"/>
        </w:rPr>
        <w:t>разработка</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индивидуально-ориентированных</w:t>
      </w:r>
      <w:r>
        <w:rPr>
          <w:spacing w:val="1"/>
          <w:sz w:val="24"/>
        </w:rPr>
        <w:t xml:space="preserve"> </w:t>
      </w:r>
      <w:r>
        <w:rPr>
          <w:sz w:val="24"/>
        </w:rPr>
        <w:t>коррекционно-</w:t>
      </w:r>
      <w:r>
        <w:rPr>
          <w:spacing w:val="-57"/>
          <w:sz w:val="24"/>
        </w:rPr>
        <w:t xml:space="preserve"> </w:t>
      </w:r>
      <w:r>
        <w:rPr>
          <w:sz w:val="24"/>
        </w:rPr>
        <w:t>развивающих</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в обучении</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психофизического</w:t>
      </w:r>
      <w:r>
        <w:rPr>
          <w:spacing w:val="-57"/>
          <w:sz w:val="24"/>
        </w:rPr>
        <w:t xml:space="preserve"> </w:t>
      </w:r>
      <w:r>
        <w:rPr>
          <w:sz w:val="24"/>
        </w:rPr>
        <w:t>развития</w:t>
      </w:r>
      <w:r>
        <w:rPr>
          <w:spacing w:val="-1"/>
          <w:sz w:val="24"/>
        </w:rPr>
        <w:t xml:space="preserve"> </w:t>
      </w:r>
      <w:r>
        <w:rPr>
          <w:sz w:val="24"/>
        </w:rPr>
        <w:t>обучающихся, их</w:t>
      </w:r>
      <w:r>
        <w:rPr>
          <w:spacing w:val="-2"/>
          <w:sz w:val="24"/>
        </w:rPr>
        <w:t xml:space="preserve"> </w:t>
      </w:r>
      <w:r>
        <w:rPr>
          <w:sz w:val="24"/>
        </w:rPr>
        <w:t>индивидуальных</w:t>
      </w:r>
      <w:r>
        <w:rPr>
          <w:spacing w:val="1"/>
          <w:sz w:val="24"/>
        </w:rPr>
        <w:t xml:space="preserve"> </w:t>
      </w:r>
      <w:r>
        <w:rPr>
          <w:sz w:val="24"/>
        </w:rPr>
        <w:t>возможностей;</w:t>
      </w:r>
    </w:p>
    <w:p w14:paraId="44E0E374" w14:textId="77777777" w:rsidR="00B963E6" w:rsidRDefault="00B963E6">
      <w:pPr>
        <w:pStyle w:val="a5"/>
        <w:numPr>
          <w:ilvl w:val="0"/>
          <w:numId w:val="114"/>
        </w:numPr>
        <w:tabs>
          <w:tab w:val="left" w:pos="822"/>
        </w:tabs>
        <w:spacing w:line="237" w:lineRule="auto"/>
        <w:ind w:left="821" w:right="689"/>
        <w:rPr>
          <w:sz w:val="24"/>
        </w:rPr>
      </w:pPr>
      <w:r>
        <w:rPr>
          <w:sz w:val="24"/>
        </w:rPr>
        <w:t>реализация комплексного психолого-педагогического и социального сопровождения</w:t>
      </w:r>
      <w:r>
        <w:rPr>
          <w:spacing w:val="1"/>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соответствии с</w:t>
      </w:r>
      <w:r>
        <w:rPr>
          <w:spacing w:val="59"/>
          <w:sz w:val="24"/>
        </w:rPr>
        <w:t xml:space="preserve"> </w:t>
      </w:r>
      <w:r>
        <w:rPr>
          <w:sz w:val="24"/>
        </w:rPr>
        <w:t>рекомендациями</w:t>
      </w:r>
      <w:r>
        <w:rPr>
          <w:spacing w:val="-1"/>
          <w:sz w:val="24"/>
        </w:rPr>
        <w:t xml:space="preserve"> </w:t>
      </w:r>
      <w:r>
        <w:rPr>
          <w:sz w:val="24"/>
        </w:rPr>
        <w:t>ППк);</w:t>
      </w:r>
    </w:p>
    <w:p w14:paraId="0282BD79" w14:textId="77777777" w:rsidR="00B963E6" w:rsidRDefault="00B963E6">
      <w:pPr>
        <w:pStyle w:val="a5"/>
        <w:numPr>
          <w:ilvl w:val="0"/>
          <w:numId w:val="114"/>
        </w:numPr>
        <w:tabs>
          <w:tab w:val="left" w:pos="822"/>
        </w:tabs>
        <w:spacing w:before="4" w:line="237" w:lineRule="auto"/>
        <w:ind w:left="821" w:right="692"/>
        <w:rPr>
          <w:sz w:val="24"/>
        </w:rPr>
      </w:pPr>
      <w:r>
        <w:rPr>
          <w:sz w:val="24"/>
        </w:rPr>
        <w:t>реализация</w:t>
      </w:r>
      <w:r>
        <w:rPr>
          <w:spacing w:val="1"/>
          <w:sz w:val="24"/>
        </w:rPr>
        <w:t xml:space="preserve"> </w:t>
      </w:r>
      <w:r>
        <w:rPr>
          <w:sz w:val="24"/>
        </w:rPr>
        <w:t>комплексной</w:t>
      </w:r>
      <w:r>
        <w:rPr>
          <w:spacing w:val="1"/>
          <w:sz w:val="24"/>
        </w:rPr>
        <w:t xml:space="preserve"> </w:t>
      </w:r>
      <w:r>
        <w:rPr>
          <w:sz w:val="24"/>
        </w:rPr>
        <w:t>системы</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lastRenderedPageBreak/>
        <w:t>профессиональной</w:t>
      </w:r>
      <w:r>
        <w:rPr>
          <w:spacing w:val="1"/>
          <w:sz w:val="24"/>
        </w:rPr>
        <w:t xml:space="preserve"> </w:t>
      </w:r>
      <w:r>
        <w:rPr>
          <w:sz w:val="24"/>
        </w:rPr>
        <w:t>ориентации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трудностями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социализации;</w:t>
      </w:r>
    </w:p>
    <w:p w14:paraId="6CAB86BF" w14:textId="77777777" w:rsidR="00B963E6" w:rsidRDefault="00B963E6">
      <w:pPr>
        <w:pStyle w:val="a5"/>
        <w:numPr>
          <w:ilvl w:val="0"/>
          <w:numId w:val="114"/>
        </w:numPr>
        <w:tabs>
          <w:tab w:val="left" w:pos="822"/>
        </w:tabs>
        <w:spacing w:before="8" w:line="237" w:lineRule="auto"/>
        <w:ind w:left="821" w:right="692"/>
        <w:rPr>
          <w:sz w:val="24"/>
        </w:rPr>
      </w:pPr>
      <w:r>
        <w:rPr>
          <w:sz w:val="24"/>
        </w:rPr>
        <w:t>обеспечение сетевого взаимодействия специалистов разного профиля в комплексной</w:t>
      </w:r>
      <w:r>
        <w:rPr>
          <w:spacing w:val="1"/>
          <w:sz w:val="24"/>
        </w:rPr>
        <w:t xml:space="preserve"> </w:t>
      </w:r>
      <w:r>
        <w:rPr>
          <w:sz w:val="24"/>
        </w:rPr>
        <w:t>работе</w:t>
      </w:r>
      <w:r>
        <w:rPr>
          <w:spacing w:val="-2"/>
          <w:sz w:val="24"/>
        </w:rPr>
        <w:t xml:space="preserve"> </w:t>
      </w:r>
      <w:r>
        <w:rPr>
          <w:sz w:val="24"/>
        </w:rPr>
        <w:t>с</w:t>
      </w:r>
      <w:r>
        <w:rPr>
          <w:spacing w:val="-1"/>
          <w:sz w:val="24"/>
        </w:rPr>
        <w:t xml:space="preserve"> </w:t>
      </w:r>
      <w:r>
        <w:rPr>
          <w:sz w:val="24"/>
        </w:rPr>
        <w:t>обучающимися с</w:t>
      </w:r>
      <w:r>
        <w:rPr>
          <w:spacing w:val="-2"/>
          <w:sz w:val="24"/>
        </w:rPr>
        <w:t xml:space="preserve"> </w:t>
      </w:r>
      <w:r>
        <w:rPr>
          <w:sz w:val="24"/>
        </w:rPr>
        <w:t>трудностями в</w:t>
      </w:r>
      <w:r>
        <w:rPr>
          <w:spacing w:val="-1"/>
          <w:sz w:val="24"/>
        </w:rPr>
        <w:t xml:space="preserve"> </w:t>
      </w:r>
      <w:r>
        <w:rPr>
          <w:sz w:val="24"/>
        </w:rPr>
        <w:t>обучении</w:t>
      </w:r>
      <w:r>
        <w:rPr>
          <w:spacing w:val="-3"/>
          <w:sz w:val="24"/>
        </w:rPr>
        <w:t xml:space="preserve"> </w:t>
      </w:r>
      <w:r>
        <w:rPr>
          <w:sz w:val="24"/>
        </w:rPr>
        <w:t>и социализации;</w:t>
      </w:r>
    </w:p>
    <w:p w14:paraId="0B5D4BA6" w14:textId="77777777" w:rsidR="00B963E6" w:rsidRDefault="00B963E6">
      <w:pPr>
        <w:pStyle w:val="a5"/>
        <w:numPr>
          <w:ilvl w:val="0"/>
          <w:numId w:val="114"/>
        </w:numPr>
        <w:tabs>
          <w:tab w:val="left" w:pos="822"/>
        </w:tabs>
        <w:spacing w:before="4" w:line="237" w:lineRule="auto"/>
        <w:ind w:left="821" w:right="688"/>
        <w:rPr>
          <w:sz w:val="24"/>
        </w:rPr>
      </w:pPr>
      <w:r>
        <w:rPr>
          <w:sz w:val="24"/>
        </w:rPr>
        <w:t>осуществление</w:t>
      </w:r>
      <w:r>
        <w:rPr>
          <w:spacing w:val="1"/>
          <w:sz w:val="24"/>
        </w:rPr>
        <w:t xml:space="preserve"> </w:t>
      </w:r>
      <w:r>
        <w:rPr>
          <w:sz w:val="24"/>
        </w:rPr>
        <w:t>информационно-просветительской</w:t>
      </w:r>
      <w:r>
        <w:rPr>
          <w:spacing w:val="1"/>
          <w:sz w:val="24"/>
        </w:rPr>
        <w:t xml:space="preserve"> </w:t>
      </w:r>
      <w:r>
        <w:rPr>
          <w:sz w:val="24"/>
        </w:rPr>
        <w:t>и</w:t>
      </w:r>
      <w:r>
        <w:rPr>
          <w:spacing w:val="1"/>
          <w:sz w:val="24"/>
        </w:rPr>
        <w:t xml:space="preserve"> </w:t>
      </w:r>
      <w:r>
        <w:rPr>
          <w:sz w:val="24"/>
        </w:rPr>
        <w:t>консультативной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родителями (законными представителями) обучающихся с трудностями в обучении и</w:t>
      </w:r>
      <w:r>
        <w:rPr>
          <w:spacing w:val="1"/>
          <w:sz w:val="24"/>
        </w:rPr>
        <w:t xml:space="preserve"> </w:t>
      </w:r>
      <w:r>
        <w:rPr>
          <w:sz w:val="24"/>
        </w:rPr>
        <w:t>социализации.</w:t>
      </w:r>
    </w:p>
    <w:p w14:paraId="152BC5E5" w14:textId="77777777" w:rsidR="00B963E6" w:rsidRDefault="00B963E6" w:rsidP="00B963E6">
      <w:pPr>
        <w:pStyle w:val="a3"/>
        <w:spacing w:before="3"/>
        <w:ind w:left="821"/>
        <w:jc w:val="left"/>
      </w:pPr>
      <w:r>
        <w:t>Содержание</w:t>
      </w:r>
      <w:r>
        <w:rPr>
          <w:spacing w:val="-4"/>
        </w:rPr>
        <w:t xml:space="preserve"> </w:t>
      </w:r>
      <w:r>
        <w:t>программы</w:t>
      </w:r>
      <w:r>
        <w:rPr>
          <w:spacing w:val="-3"/>
        </w:rPr>
        <w:t xml:space="preserve"> </w:t>
      </w:r>
      <w:r>
        <w:t>коррекционной</w:t>
      </w:r>
      <w:r>
        <w:rPr>
          <w:spacing w:val="-3"/>
        </w:rPr>
        <w:t xml:space="preserve"> </w:t>
      </w:r>
      <w:r>
        <w:t>работы</w:t>
      </w:r>
      <w:r>
        <w:rPr>
          <w:spacing w:val="-3"/>
        </w:rPr>
        <w:t xml:space="preserve"> </w:t>
      </w:r>
      <w:r>
        <w:t>определяют</w:t>
      </w:r>
      <w:r>
        <w:rPr>
          <w:spacing w:val="-4"/>
        </w:rPr>
        <w:t xml:space="preserve"> </w:t>
      </w:r>
      <w:r>
        <w:t>следующие</w:t>
      </w:r>
      <w:r>
        <w:rPr>
          <w:spacing w:val="-3"/>
        </w:rPr>
        <w:t xml:space="preserve"> </w:t>
      </w:r>
      <w:r>
        <w:t>принципы:</w:t>
      </w:r>
    </w:p>
    <w:p w14:paraId="4B53AA92" w14:textId="77777777" w:rsidR="00B963E6" w:rsidRDefault="00B963E6" w:rsidP="00B963E6">
      <w:pPr>
        <w:pStyle w:val="a3"/>
        <w:ind w:left="821"/>
        <w:jc w:val="left"/>
      </w:pPr>
      <w:r>
        <w:t>—Преемственность.</w:t>
      </w:r>
    </w:p>
    <w:p w14:paraId="63C38EB6" w14:textId="77777777" w:rsidR="00B963E6" w:rsidRDefault="00B963E6" w:rsidP="00B963E6">
      <w:pPr>
        <w:pStyle w:val="a3"/>
        <w:ind w:left="821" w:right="688"/>
      </w:pPr>
      <w:r>
        <w:t>Принцип обеспечивает создание единого образовательного пространства при переходе</w:t>
      </w:r>
      <w:r>
        <w:rPr>
          <w:spacing w:val="-57"/>
        </w:rPr>
        <w:t xml:space="preserve"> </w:t>
      </w:r>
      <w:r>
        <w:t>от начального общего образования к основному общему образованию, способствует</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57"/>
        </w:rPr>
        <w:t xml:space="preserve"> </w:t>
      </w:r>
      <w:r>
        <w:t>основных образовательных программ основного общего образования, необходимых</w:t>
      </w:r>
      <w:r>
        <w:rPr>
          <w:spacing w:val="1"/>
        </w:rPr>
        <w:t xml:space="preserve"> </w:t>
      </w:r>
      <w:r>
        <w:t>школьникам с трудностями в обучении и социализации для продолжения образования.</w:t>
      </w:r>
      <w:r>
        <w:rPr>
          <w:spacing w:val="1"/>
        </w:rPr>
        <w:t xml:space="preserve"> </w:t>
      </w:r>
      <w:r>
        <w:t>Принцип обеспечивает связь программы коррекционной работы с другими разделами</w:t>
      </w:r>
      <w:r>
        <w:rPr>
          <w:spacing w:val="1"/>
        </w:rPr>
        <w:t xml:space="preserve"> </w:t>
      </w:r>
      <w:r>
        <w:t>программы</w:t>
      </w:r>
      <w:r>
        <w:rPr>
          <w:spacing w:val="-1"/>
        </w:rPr>
        <w:t xml:space="preserve"> </w:t>
      </w:r>
      <w:r>
        <w:t>основного общего</w:t>
      </w:r>
      <w:r>
        <w:rPr>
          <w:spacing w:val="-1"/>
        </w:rPr>
        <w:t xml:space="preserve"> </w:t>
      </w:r>
      <w:r>
        <w:t>образования:</w:t>
      </w:r>
    </w:p>
    <w:p w14:paraId="6046B6A1" w14:textId="77777777" w:rsidR="00B963E6" w:rsidRDefault="00B963E6" w:rsidP="00B963E6">
      <w:pPr>
        <w:pStyle w:val="a3"/>
        <w:spacing w:before="1"/>
        <w:ind w:left="821" w:right="3234"/>
        <w:jc w:val="left"/>
      </w:pPr>
      <w:r>
        <w:t>программой формирования универсальных учебных действий,</w:t>
      </w:r>
      <w:r>
        <w:rPr>
          <w:spacing w:val="-57"/>
        </w:rPr>
        <w:t xml:space="preserve"> </w:t>
      </w:r>
      <w:r>
        <w:t>программой</w:t>
      </w:r>
      <w:r>
        <w:rPr>
          <w:spacing w:val="-1"/>
        </w:rPr>
        <w:t xml:space="preserve"> </w:t>
      </w:r>
      <w:r>
        <w:t>воспитания обучающихся.</w:t>
      </w:r>
    </w:p>
    <w:p w14:paraId="13D92884" w14:textId="77777777" w:rsidR="00B963E6" w:rsidRDefault="00B963E6" w:rsidP="00B963E6">
      <w:pPr>
        <w:pStyle w:val="a3"/>
        <w:ind w:left="821"/>
        <w:jc w:val="left"/>
      </w:pPr>
      <w:r>
        <w:t>—Соблюдение</w:t>
      </w:r>
      <w:r>
        <w:rPr>
          <w:spacing w:val="-6"/>
        </w:rPr>
        <w:t xml:space="preserve"> </w:t>
      </w:r>
      <w:r>
        <w:t>интересов</w:t>
      </w:r>
      <w:r>
        <w:rPr>
          <w:spacing w:val="-3"/>
        </w:rPr>
        <w:t xml:space="preserve"> </w:t>
      </w:r>
      <w:r>
        <w:t>обучающихся.</w:t>
      </w:r>
    </w:p>
    <w:p w14:paraId="0CF40442" w14:textId="77777777" w:rsidR="00B963E6" w:rsidRDefault="00B963E6" w:rsidP="00B963E6">
      <w:pPr>
        <w:pStyle w:val="a3"/>
        <w:ind w:left="821" w:right="693"/>
        <w:jc w:val="left"/>
      </w:pPr>
      <w:r>
        <w:t>Принцип</w:t>
      </w:r>
      <w:r>
        <w:rPr>
          <w:spacing w:val="1"/>
        </w:rPr>
        <w:t xml:space="preserve"> </w:t>
      </w:r>
      <w:r>
        <w:t>определяет</w:t>
      </w:r>
      <w:r>
        <w:rPr>
          <w:spacing w:val="1"/>
        </w:rPr>
        <w:t xml:space="preserve"> </w:t>
      </w:r>
      <w:r>
        <w:t>позицию</w:t>
      </w:r>
      <w:r>
        <w:rPr>
          <w:spacing w:val="1"/>
        </w:rPr>
        <w:t xml:space="preserve"> </w:t>
      </w:r>
      <w:r>
        <w:t>специалиста,</w:t>
      </w:r>
      <w:r>
        <w:rPr>
          <w:spacing w:val="1"/>
        </w:rPr>
        <w:t xml:space="preserve"> </w:t>
      </w:r>
      <w:r>
        <w:t>который</w:t>
      </w:r>
      <w:r>
        <w:rPr>
          <w:spacing w:val="1"/>
        </w:rPr>
        <w:t xml:space="preserve"> </w:t>
      </w:r>
      <w:r>
        <w:t>призван</w:t>
      </w:r>
      <w:r>
        <w:rPr>
          <w:spacing w:val="1"/>
        </w:rPr>
        <w:t xml:space="preserve"> </w:t>
      </w:r>
      <w:r>
        <w:t>решать</w:t>
      </w:r>
      <w:r>
        <w:rPr>
          <w:spacing w:val="1"/>
        </w:rPr>
        <w:t xml:space="preserve"> </w:t>
      </w:r>
      <w:r>
        <w:t>проблему</w:t>
      </w:r>
      <w:r>
        <w:rPr>
          <w:spacing w:val="-57"/>
        </w:rPr>
        <w:t xml:space="preserve"> </w:t>
      </w:r>
      <w:r>
        <w:t>обучающихся</w:t>
      </w:r>
      <w:r>
        <w:rPr>
          <w:spacing w:val="-1"/>
        </w:rPr>
        <w:t xml:space="preserve"> </w:t>
      </w:r>
      <w:r>
        <w:t>с</w:t>
      </w:r>
      <w:r>
        <w:rPr>
          <w:spacing w:val="-1"/>
        </w:rPr>
        <w:t xml:space="preserve"> </w:t>
      </w:r>
      <w:r>
        <w:t>максимальной</w:t>
      </w:r>
      <w:r>
        <w:rPr>
          <w:spacing w:val="-3"/>
        </w:rPr>
        <w:t xml:space="preserve"> </w:t>
      </w:r>
      <w:r>
        <w:t>пользой и</w:t>
      </w:r>
      <w:r>
        <w:rPr>
          <w:spacing w:val="-1"/>
        </w:rPr>
        <w:t xml:space="preserve"> </w:t>
      </w:r>
      <w:r>
        <w:t>в</w:t>
      </w:r>
      <w:r>
        <w:rPr>
          <w:spacing w:val="-3"/>
        </w:rPr>
        <w:t xml:space="preserve"> </w:t>
      </w:r>
      <w:r>
        <w:t>интересах</w:t>
      </w:r>
      <w:r>
        <w:rPr>
          <w:spacing w:val="2"/>
        </w:rPr>
        <w:t xml:space="preserve"> </w:t>
      </w:r>
      <w:r>
        <w:t>обучающихся.</w:t>
      </w:r>
    </w:p>
    <w:p w14:paraId="08540337" w14:textId="77777777" w:rsidR="00B963E6" w:rsidRDefault="00B963E6" w:rsidP="00B963E6">
      <w:pPr>
        <w:pStyle w:val="a3"/>
        <w:ind w:left="821"/>
        <w:jc w:val="left"/>
      </w:pPr>
      <w:r>
        <w:t>—Непрерывность.</w:t>
      </w:r>
    </w:p>
    <w:p w14:paraId="1A0C010A" w14:textId="77777777" w:rsidR="00B963E6" w:rsidRDefault="00B963E6" w:rsidP="00B963E6">
      <w:pPr>
        <w:pStyle w:val="a3"/>
        <w:ind w:left="821" w:right="693"/>
        <w:jc w:val="left"/>
      </w:pPr>
      <w:r>
        <w:t>Принцип</w:t>
      </w:r>
      <w:r>
        <w:rPr>
          <w:spacing w:val="15"/>
        </w:rPr>
        <w:t xml:space="preserve"> </w:t>
      </w:r>
      <w:r>
        <w:t>гарантирует</w:t>
      </w:r>
      <w:r>
        <w:rPr>
          <w:spacing w:val="17"/>
        </w:rPr>
        <w:t xml:space="preserve"> </w:t>
      </w:r>
      <w:r>
        <w:t>обучающемуся</w:t>
      </w:r>
      <w:r>
        <w:rPr>
          <w:spacing w:val="16"/>
        </w:rPr>
        <w:t xml:space="preserve"> </w:t>
      </w:r>
      <w:r>
        <w:t>и</w:t>
      </w:r>
      <w:r>
        <w:rPr>
          <w:spacing w:val="15"/>
        </w:rPr>
        <w:t xml:space="preserve"> </w:t>
      </w:r>
      <w:r>
        <w:t>его</w:t>
      </w:r>
      <w:r>
        <w:rPr>
          <w:spacing w:val="16"/>
        </w:rPr>
        <w:t xml:space="preserve"> </w:t>
      </w:r>
      <w:r>
        <w:t>родителям</w:t>
      </w:r>
      <w:r>
        <w:rPr>
          <w:spacing w:val="13"/>
        </w:rPr>
        <w:t xml:space="preserve"> </w:t>
      </w:r>
      <w:r>
        <w:t>непрерывность</w:t>
      </w:r>
      <w:r>
        <w:rPr>
          <w:spacing w:val="16"/>
        </w:rPr>
        <w:t xml:space="preserve"> </w:t>
      </w:r>
      <w:r>
        <w:t>помощи</w:t>
      </w:r>
      <w:r>
        <w:rPr>
          <w:spacing w:val="15"/>
        </w:rPr>
        <w:t xml:space="preserve"> </w:t>
      </w:r>
      <w:r>
        <w:t>до</w:t>
      </w:r>
      <w:r>
        <w:rPr>
          <w:spacing w:val="-57"/>
        </w:rPr>
        <w:t xml:space="preserve"> </w:t>
      </w:r>
      <w:r>
        <w:t>полного</w:t>
      </w:r>
      <w:r>
        <w:rPr>
          <w:spacing w:val="-1"/>
        </w:rPr>
        <w:t xml:space="preserve"> </w:t>
      </w:r>
      <w:r>
        <w:t>решения</w:t>
      </w:r>
      <w:r>
        <w:rPr>
          <w:spacing w:val="-3"/>
        </w:rPr>
        <w:t xml:space="preserve"> </w:t>
      </w:r>
      <w:r>
        <w:t>проблемы или определения подхода</w:t>
      </w:r>
      <w:r>
        <w:rPr>
          <w:spacing w:val="-1"/>
        </w:rPr>
        <w:t xml:space="preserve"> </w:t>
      </w:r>
      <w:r>
        <w:t>к ее</w:t>
      </w:r>
      <w:r>
        <w:rPr>
          <w:spacing w:val="-2"/>
        </w:rPr>
        <w:t xml:space="preserve"> </w:t>
      </w:r>
      <w:r>
        <w:t>решению.</w:t>
      </w:r>
    </w:p>
    <w:p w14:paraId="6CF0C9CF" w14:textId="27C81A32" w:rsidR="00B963E6" w:rsidRDefault="00B963E6" w:rsidP="00B963E6">
      <w:pPr>
        <w:pStyle w:val="a3"/>
        <w:ind w:left="881"/>
        <w:jc w:val="left"/>
      </w:pPr>
      <w:r>
        <w:t>—Вариативность.Принцип</w:t>
      </w:r>
      <w:r>
        <w:rPr>
          <w:spacing w:val="1"/>
        </w:rPr>
        <w:t xml:space="preserve"> </w:t>
      </w:r>
      <w:r>
        <w:t>предполагает</w:t>
      </w:r>
      <w:r>
        <w:rPr>
          <w:spacing w:val="1"/>
        </w:rPr>
        <w:t xml:space="preserve"> </w:t>
      </w:r>
      <w:r>
        <w:t>создание</w:t>
      </w:r>
      <w:r>
        <w:rPr>
          <w:spacing w:val="1"/>
        </w:rPr>
        <w:t xml:space="preserve"> </w:t>
      </w:r>
      <w:r>
        <w:t>вариативных</w:t>
      </w:r>
      <w:r>
        <w:rPr>
          <w:spacing w:val="1"/>
        </w:rPr>
        <w:t xml:space="preserve"> </w:t>
      </w:r>
      <w:r>
        <w:t>условий</w:t>
      </w:r>
      <w:r>
        <w:rPr>
          <w:spacing w:val="1"/>
        </w:rPr>
        <w:t xml:space="preserve"> </w:t>
      </w:r>
      <w:r>
        <w:t>для</w:t>
      </w:r>
      <w:r>
        <w:rPr>
          <w:spacing w:val="1"/>
        </w:rPr>
        <w:t xml:space="preserve"> </w:t>
      </w:r>
      <w:r>
        <w:t>получения</w:t>
      </w:r>
      <w:r>
        <w:rPr>
          <w:spacing w:val="1"/>
        </w:rPr>
        <w:t xml:space="preserve"> </w:t>
      </w:r>
      <w:r>
        <w:t>образования</w:t>
      </w:r>
      <w:r>
        <w:rPr>
          <w:spacing w:val="1"/>
        </w:rPr>
        <w:t xml:space="preserve"> </w:t>
      </w:r>
      <w:r>
        <w:t>обучающимся,</w:t>
      </w:r>
      <w:r>
        <w:rPr>
          <w:spacing w:val="-1"/>
        </w:rPr>
        <w:t xml:space="preserve"> </w:t>
      </w:r>
      <w:r>
        <w:t>имеющими</w:t>
      </w:r>
      <w:r>
        <w:rPr>
          <w:spacing w:val="-1"/>
        </w:rPr>
        <w:t xml:space="preserve"> </w:t>
      </w:r>
      <w:r>
        <w:t>различные</w:t>
      </w:r>
      <w:r>
        <w:rPr>
          <w:spacing w:val="-3"/>
        </w:rPr>
        <w:t xml:space="preserve"> </w:t>
      </w:r>
      <w:r>
        <w:t>трудности</w:t>
      </w:r>
      <w:r>
        <w:rPr>
          <w:spacing w:val="-1"/>
        </w:rPr>
        <w:t xml:space="preserve"> </w:t>
      </w:r>
      <w:r>
        <w:t>в</w:t>
      </w:r>
      <w:r>
        <w:rPr>
          <w:spacing w:val="-2"/>
        </w:rPr>
        <w:t xml:space="preserve"> </w:t>
      </w:r>
      <w:r>
        <w:t>обучении</w:t>
      </w:r>
      <w:r>
        <w:rPr>
          <w:spacing w:val="-1"/>
        </w:rPr>
        <w:t xml:space="preserve"> </w:t>
      </w:r>
      <w:r>
        <w:t>и</w:t>
      </w:r>
      <w:r>
        <w:rPr>
          <w:spacing w:val="-1"/>
        </w:rPr>
        <w:t xml:space="preserve"> </w:t>
      </w:r>
      <w:r>
        <w:t>социализации.</w:t>
      </w:r>
    </w:p>
    <w:p w14:paraId="6C7AFFAF" w14:textId="77777777" w:rsidR="00B963E6" w:rsidRDefault="00B963E6" w:rsidP="00B963E6">
      <w:pPr>
        <w:pStyle w:val="a3"/>
        <w:ind w:left="881"/>
      </w:pPr>
      <w:r>
        <w:t>—Комплексность</w:t>
      </w:r>
      <w:r>
        <w:rPr>
          <w:spacing w:val="-2"/>
        </w:rPr>
        <w:t xml:space="preserve"> </w:t>
      </w:r>
      <w:r>
        <w:t>и</w:t>
      </w:r>
      <w:r>
        <w:rPr>
          <w:spacing w:val="-3"/>
        </w:rPr>
        <w:t xml:space="preserve"> </w:t>
      </w:r>
      <w:r>
        <w:t>системность.</w:t>
      </w:r>
    </w:p>
    <w:p w14:paraId="45AFD595" w14:textId="77777777" w:rsidR="00B963E6" w:rsidRDefault="00B963E6" w:rsidP="00B963E6">
      <w:pPr>
        <w:pStyle w:val="a3"/>
        <w:spacing w:before="1"/>
        <w:ind w:left="821" w:right="694"/>
      </w:pPr>
      <w:r>
        <w:t>Принцип обеспечивает единство в подходах к диагностике, обучению и коррекции</w:t>
      </w:r>
      <w:r>
        <w:rPr>
          <w:spacing w:val="1"/>
        </w:rPr>
        <w:t xml:space="preserve"> </w:t>
      </w:r>
      <w:r>
        <w:t>трудностей</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взаимодействие</w:t>
      </w:r>
      <w:r>
        <w:rPr>
          <w:spacing w:val="1"/>
        </w:rPr>
        <w:t xml:space="preserve"> </w:t>
      </w:r>
      <w:r>
        <w:t>учителей</w:t>
      </w:r>
      <w:r>
        <w:rPr>
          <w:spacing w:val="1"/>
        </w:rPr>
        <w:t xml:space="preserve"> </w:t>
      </w:r>
      <w:r>
        <w:t>и</w:t>
      </w:r>
      <w:r>
        <w:rPr>
          <w:spacing w:val="1"/>
        </w:rPr>
        <w:t xml:space="preserve"> </w:t>
      </w:r>
      <w:r>
        <w:t>специалистов</w:t>
      </w:r>
      <w:r>
        <w:rPr>
          <w:spacing w:val="1"/>
        </w:rPr>
        <w:t xml:space="preserve"> </w:t>
      </w:r>
      <w:r>
        <w:t>различного</w:t>
      </w:r>
      <w:r>
        <w:rPr>
          <w:spacing w:val="-1"/>
        </w:rPr>
        <w:t xml:space="preserve"> </w:t>
      </w:r>
      <w:r>
        <w:t>профиля</w:t>
      </w:r>
      <w:r>
        <w:rPr>
          <w:spacing w:val="-1"/>
        </w:rPr>
        <w:t xml:space="preserve"> </w:t>
      </w:r>
      <w:r>
        <w:t>в</w:t>
      </w:r>
      <w:r>
        <w:rPr>
          <w:spacing w:val="-1"/>
        </w:rPr>
        <w:t xml:space="preserve"> </w:t>
      </w:r>
      <w:r>
        <w:t>решении проблем</w:t>
      </w:r>
      <w:r>
        <w:rPr>
          <w:spacing w:val="-3"/>
        </w:rPr>
        <w:t xml:space="preserve"> </w:t>
      </w:r>
      <w:r>
        <w:t>обучающихся.</w:t>
      </w:r>
    </w:p>
    <w:p w14:paraId="05A19C75" w14:textId="77777777" w:rsidR="00B963E6" w:rsidRDefault="00B963E6" w:rsidP="00B963E6">
      <w:pPr>
        <w:pStyle w:val="a3"/>
        <w:ind w:left="821" w:right="687"/>
      </w:pPr>
      <w:r>
        <w:t>Принцип предполагает комплексный психолого-педагогический характер преодоления</w:t>
      </w:r>
      <w:r>
        <w:rPr>
          <w:spacing w:val="-57"/>
        </w:rPr>
        <w:t xml:space="preserve"> </w:t>
      </w:r>
      <w:r>
        <w:t>трудностей и включает совместную работу педагогов и ряда специалистов (педагог-</w:t>
      </w:r>
      <w:r>
        <w:rPr>
          <w:spacing w:val="1"/>
        </w:rPr>
        <w:t xml:space="preserve"> </w:t>
      </w:r>
      <w:r>
        <w:t>психолог,</w:t>
      </w:r>
      <w:r>
        <w:rPr>
          <w:spacing w:val="1"/>
        </w:rPr>
        <w:t xml:space="preserve"> </w:t>
      </w:r>
      <w:r>
        <w:t>учитель-логопед,</w:t>
      </w:r>
      <w:r>
        <w:rPr>
          <w:spacing w:val="-1"/>
        </w:rPr>
        <w:t xml:space="preserve"> </w:t>
      </w:r>
      <w:r>
        <w:t>педагог-дефектолог, социальный</w:t>
      </w:r>
      <w:r>
        <w:rPr>
          <w:spacing w:val="-3"/>
        </w:rPr>
        <w:t xml:space="preserve"> </w:t>
      </w:r>
      <w:r>
        <w:t>педагог).</w:t>
      </w:r>
    </w:p>
    <w:p w14:paraId="23FBFA7D" w14:textId="77777777" w:rsidR="00B963E6" w:rsidRDefault="00B963E6">
      <w:pPr>
        <w:pStyle w:val="a5"/>
        <w:numPr>
          <w:ilvl w:val="2"/>
          <w:numId w:val="111"/>
        </w:numPr>
        <w:tabs>
          <w:tab w:val="left" w:pos="1062"/>
        </w:tabs>
        <w:ind w:left="462" w:right="4461" w:firstLine="0"/>
        <w:jc w:val="both"/>
        <w:rPr>
          <w:sz w:val="24"/>
        </w:rPr>
      </w:pPr>
      <w:r>
        <w:rPr>
          <w:b/>
          <w:sz w:val="24"/>
        </w:rPr>
        <w:t>Перечень и содержание направлений работы</w:t>
      </w:r>
      <w:r>
        <w:rPr>
          <w:sz w:val="24"/>
        </w:rPr>
        <w:t>.</w:t>
      </w:r>
      <w:r>
        <w:rPr>
          <w:spacing w:val="-57"/>
          <w:sz w:val="24"/>
        </w:rPr>
        <w:t xml:space="preserve"> </w:t>
      </w:r>
      <w:r>
        <w:rPr>
          <w:sz w:val="24"/>
        </w:rPr>
        <w:t>Направления</w:t>
      </w:r>
      <w:r>
        <w:rPr>
          <w:spacing w:val="-1"/>
          <w:sz w:val="24"/>
        </w:rPr>
        <w:t xml:space="preserve"> </w:t>
      </w:r>
      <w:r>
        <w:rPr>
          <w:sz w:val="24"/>
        </w:rPr>
        <w:t>коррекционной работы</w:t>
      </w:r>
    </w:p>
    <w:p w14:paraId="14C559EA" w14:textId="77777777" w:rsidR="00B963E6" w:rsidRDefault="00B963E6">
      <w:pPr>
        <w:pStyle w:val="a5"/>
        <w:numPr>
          <w:ilvl w:val="0"/>
          <w:numId w:val="119"/>
        </w:numPr>
        <w:tabs>
          <w:tab w:val="left" w:pos="1139"/>
        </w:tabs>
        <w:ind w:right="689" w:firstLine="0"/>
        <w:rPr>
          <w:sz w:val="24"/>
        </w:rPr>
      </w:pPr>
      <w:r>
        <w:rPr>
          <w:sz w:val="24"/>
        </w:rPr>
        <w:t>диагностическое,</w:t>
      </w:r>
      <w:r>
        <w:rPr>
          <w:spacing w:val="1"/>
          <w:sz w:val="24"/>
        </w:rPr>
        <w:t xml:space="preserve"> </w:t>
      </w:r>
      <w:r>
        <w:rPr>
          <w:sz w:val="24"/>
        </w:rPr>
        <w:t>коррекционно-развивающее</w:t>
      </w:r>
      <w:r>
        <w:rPr>
          <w:spacing w:val="1"/>
          <w:sz w:val="24"/>
        </w:rPr>
        <w:t xml:space="preserve"> </w:t>
      </w:r>
      <w:r>
        <w:rPr>
          <w:sz w:val="24"/>
        </w:rPr>
        <w:t>и</w:t>
      </w:r>
      <w:r>
        <w:rPr>
          <w:spacing w:val="1"/>
          <w:sz w:val="24"/>
        </w:rPr>
        <w:t xml:space="preserve"> </w:t>
      </w:r>
      <w:r>
        <w:rPr>
          <w:sz w:val="24"/>
        </w:rPr>
        <w:t>психопрофилактическое,</w:t>
      </w:r>
      <w:r>
        <w:rPr>
          <w:spacing w:val="-57"/>
          <w:sz w:val="24"/>
        </w:rPr>
        <w:t xml:space="preserve"> </w:t>
      </w:r>
      <w:r>
        <w:rPr>
          <w:sz w:val="24"/>
        </w:rPr>
        <w:t>консультативное,</w:t>
      </w:r>
      <w:r>
        <w:rPr>
          <w:spacing w:val="1"/>
          <w:sz w:val="24"/>
        </w:rPr>
        <w:t xml:space="preserve"> </w:t>
      </w:r>
      <w:r>
        <w:rPr>
          <w:sz w:val="24"/>
        </w:rPr>
        <w:t>информационно-просветительское —</w:t>
      </w:r>
      <w:r>
        <w:rPr>
          <w:spacing w:val="1"/>
          <w:sz w:val="24"/>
        </w:rPr>
        <w:t xml:space="preserve"> </w:t>
      </w:r>
      <w:r>
        <w:rPr>
          <w:sz w:val="24"/>
        </w:rPr>
        <w:t>раскрываются</w:t>
      </w:r>
      <w:r>
        <w:rPr>
          <w:spacing w:val="1"/>
          <w:sz w:val="24"/>
        </w:rPr>
        <w:t xml:space="preserve"> </w:t>
      </w:r>
      <w:r>
        <w:rPr>
          <w:sz w:val="24"/>
        </w:rPr>
        <w:t>содержательно</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организационных формах</w:t>
      </w:r>
      <w:r>
        <w:rPr>
          <w:spacing w:val="1"/>
          <w:sz w:val="24"/>
        </w:rPr>
        <w:t xml:space="preserve"> </w:t>
      </w:r>
      <w:r>
        <w:rPr>
          <w:sz w:val="24"/>
        </w:rPr>
        <w:t>деятельности</w:t>
      </w:r>
      <w:r>
        <w:rPr>
          <w:spacing w:val="-1"/>
          <w:sz w:val="24"/>
        </w:rPr>
        <w:t xml:space="preserve"> </w:t>
      </w:r>
      <w:r>
        <w:rPr>
          <w:sz w:val="24"/>
        </w:rPr>
        <w:t>образовательной</w:t>
      </w:r>
      <w:r>
        <w:rPr>
          <w:spacing w:val="-2"/>
          <w:sz w:val="24"/>
        </w:rPr>
        <w:t xml:space="preserve"> </w:t>
      </w:r>
      <w:r>
        <w:rPr>
          <w:sz w:val="24"/>
        </w:rPr>
        <w:t>организации.</w:t>
      </w:r>
    </w:p>
    <w:p w14:paraId="72172AF0" w14:textId="77777777" w:rsidR="00B963E6" w:rsidRDefault="00B963E6" w:rsidP="00B963E6">
      <w:pPr>
        <w:pStyle w:val="a3"/>
        <w:ind w:right="682"/>
      </w:pPr>
      <w:r>
        <w:t>Данные</w:t>
      </w:r>
      <w:r>
        <w:rPr>
          <w:spacing w:val="1"/>
        </w:rPr>
        <w:t xml:space="preserve"> </w:t>
      </w:r>
      <w:r>
        <w:t>направления</w:t>
      </w:r>
      <w:r>
        <w:rPr>
          <w:spacing w:val="1"/>
        </w:rPr>
        <w:t xml:space="preserve"> </w:t>
      </w:r>
      <w:r>
        <w:t>отражают</w:t>
      </w:r>
      <w:r>
        <w:rPr>
          <w:spacing w:val="1"/>
        </w:rPr>
        <w:t xml:space="preserve"> </w:t>
      </w:r>
      <w:r>
        <w:t>содержание</w:t>
      </w:r>
      <w:r>
        <w:rPr>
          <w:spacing w:val="1"/>
        </w:rPr>
        <w:t xml:space="preserve"> </w:t>
      </w:r>
      <w:r>
        <w:t>системы</w:t>
      </w:r>
      <w:r>
        <w:rPr>
          <w:spacing w:val="1"/>
        </w:rPr>
        <w:t xml:space="preserve"> </w:t>
      </w:r>
      <w:r>
        <w:t>комплексного</w:t>
      </w:r>
      <w:r>
        <w:rPr>
          <w:spacing w:val="1"/>
        </w:rPr>
        <w:t xml:space="preserve"> </w:t>
      </w:r>
      <w:r>
        <w:t>психолого-</w:t>
      </w:r>
      <w:r>
        <w:rPr>
          <w:spacing w:val="1"/>
        </w:rPr>
        <w:t xml:space="preserve"> </w:t>
      </w:r>
      <w:r>
        <w:t>педагогического</w:t>
      </w:r>
      <w:r>
        <w:rPr>
          <w:spacing w:val="1"/>
        </w:rPr>
        <w:t xml:space="preserve"> </w:t>
      </w:r>
      <w:r>
        <w:t>сопровождения</w:t>
      </w:r>
      <w:r>
        <w:rPr>
          <w:spacing w:val="1"/>
        </w:rPr>
        <w:t xml:space="preserve"> </w:t>
      </w:r>
      <w:r>
        <w:t>детей</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Характеристика</w:t>
      </w:r>
      <w:r>
        <w:rPr>
          <w:spacing w:val="-2"/>
        </w:rPr>
        <w:t xml:space="preserve"> </w:t>
      </w:r>
      <w:r>
        <w:t>содержания направлений</w:t>
      </w:r>
      <w:r>
        <w:rPr>
          <w:spacing w:val="-1"/>
        </w:rPr>
        <w:t xml:space="preserve"> </w:t>
      </w:r>
      <w:r>
        <w:t>коррекционной работы.</w:t>
      </w:r>
    </w:p>
    <w:p w14:paraId="7DD73D95" w14:textId="77777777" w:rsidR="00B963E6" w:rsidRPr="00B963E6" w:rsidRDefault="00B963E6" w:rsidP="00B963E6">
      <w:pPr>
        <w:pStyle w:val="2"/>
        <w:rPr>
          <w:color w:val="auto"/>
        </w:rPr>
      </w:pPr>
      <w:r w:rsidRPr="00B963E6">
        <w:rPr>
          <w:color w:val="auto"/>
        </w:rPr>
        <w:t>Диагностическая</w:t>
      </w:r>
      <w:r w:rsidRPr="00B963E6">
        <w:rPr>
          <w:color w:val="auto"/>
          <w:spacing w:val="-3"/>
        </w:rPr>
        <w:t xml:space="preserve"> </w:t>
      </w:r>
      <w:r w:rsidRPr="00B963E6">
        <w:rPr>
          <w:color w:val="auto"/>
        </w:rPr>
        <w:t>работа</w:t>
      </w:r>
      <w:r w:rsidRPr="00B963E6">
        <w:rPr>
          <w:color w:val="auto"/>
          <w:spacing w:val="-3"/>
        </w:rPr>
        <w:t xml:space="preserve"> </w:t>
      </w:r>
      <w:r w:rsidRPr="00B963E6">
        <w:rPr>
          <w:color w:val="auto"/>
        </w:rPr>
        <w:t>включает:</w:t>
      </w:r>
    </w:p>
    <w:p w14:paraId="45627BD5" w14:textId="77777777" w:rsidR="00B963E6" w:rsidRDefault="00B963E6" w:rsidP="00B963E6">
      <w:pPr>
        <w:pStyle w:val="a3"/>
        <w:ind w:right="689"/>
      </w:pPr>
      <w:r>
        <w:t>выявление индивидуальных образовательных потребностей обучающихся с трудностями в</w:t>
      </w:r>
      <w:r>
        <w:rPr>
          <w:spacing w:val="-57"/>
        </w:rPr>
        <w:t xml:space="preserve"> </w:t>
      </w:r>
      <w:r>
        <w:t>обучении и социализации при освоении основной образовательной программы основного</w:t>
      </w:r>
      <w:r>
        <w:rPr>
          <w:spacing w:val="1"/>
        </w:rPr>
        <w:t xml:space="preserve"> </w:t>
      </w:r>
      <w:r>
        <w:t>общего</w:t>
      </w:r>
      <w:r>
        <w:rPr>
          <w:spacing w:val="-2"/>
        </w:rPr>
        <w:t xml:space="preserve"> </w:t>
      </w:r>
      <w:r>
        <w:t>образования;</w:t>
      </w:r>
    </w:p>
    <w:p w14:paraId="6E357A36" w14:textId="77777777" w:rsidR="00B963E6" w:rsidRDefault="00B963E6" w:rsidP="00B963E6">
      <w:pPr>
        <w:pStyle w:val="a3"/>
        <w:ind w:right="686"/>
      </w:pPr>
      <w:r>
        <w:t>проведение комплексной социально-психолого-педагогической диагностики психического</w:t>
      </w:r>
      <w:r>
        <w:rPr>
          <w:spacing w:val="-57"/>
        </w:rPr>
        <w:t xml:space="preserve"> </w:t>
      </w:r>
      <w:r>
        <w:t>(психологического) и(или) физического развития обучающихся с трудностями в обучении</w:t>
      </w:r>
      <w:r>
        <w:rPr>
          <w:spacing w:val="1"/>
        </w:rPr>
        <w:t xml:space="preserve"> </w:t>
      </w:r>
      <w:r>
        <w:t>и</w:t>
      </w:r>
      <w:r>
        <w:rPr>
          <w:spacing w:val="-1"/>
        </w:rPr>
        <w:t xml:space="preserve"> </w:t>
      </w:r>
      <w:r>
        <w:t>социализации;</w:t>
      </w:r>
    </w:p>
    <w:p w14:paraId="149E4FAC" w14:textId="77777777" w:rsidR="00B963E6" w:rsidRDefault="00B963E6" w:rsidP="00B963E6">
      <w:pPr>
        <w:pStyle w:val="a3"/>
        <w:ind w:right="686"/>
      </w:pPr>
      <w:r>
        <w:t>подготовка</w:t>
      </w:r>
      <w:r>
        <w:rPr>
          <w:spacing w:val="14"/>
        </w:rPr>
        <w:t xml:space="preserve"> </w:t>
      </w:r>
      <w:r>
        <w:t>рекомендаций</w:t>
      </w:r>
      <w:r>
        <w:rPr>
          <w:spacing w:val="16"/>
        </w:rPr>
        <w:t xml:space="preserve"> </w:t>
      </w:r>
      <w:r>
        <w:t>по</w:t>
      </w:r>
      <w:r>
        <w:rPr>
          <w:spacing w:val="14"/>
        </w:rPr>
        <w:t xml:space="preserve"> </w:t>
      </w:r>
      <w:r>
        <w:t>оказанию</w:t>
      </w:r>
      <w:r>
        <w:rPr>
          <w:spacing w:val="16"/>
        </w:rPr>
        <w:t xml:space="preserve"> </w:t>
      </w:r>
      <w:r>
        <w:t>обучающимся</w:t>
      </w:r>
      <w:r>
        <w:rPr>
          <w:spacing w:val="15"/>
        </w:rPr>
        <w:t xml:space="preserve"> </w:t>
      </w:r>
      <w:r>
        <w:t>психолого-педагогической</w:t>
      </w:r>
      <w:r>
        <w:rPr>
          <w:spacing w:val="15"/>
        </w:rPr>
        <w:t xml:space="preserve"> </w:t>
      </w:r>
      <w:r>
        <w:t>помощи</w:t>
      </w:r>
      <w:r>
        <w:rPr>
          <w:spacing w:val="-58"/>
        </w:rPr>
        <w:t xml:space="preserve"> </w:t>
      </w:r>
      <w:r>
        <w:t>в условиях</w:t>
      </w:r>
      <w:r>
        <w:rPr>
          <w:spacing w:val="3"/>
        </w:rPr>
        <w:t xml:space="preserve"> </w:t>
      </w:r>
      <w:r>
        <w:t>гимназии;</w:t>
      </w:r>
    </w:p>
    <w:p w14:paraId="18633C40" w14:textId="77777777" w:rsidR="00B963E6" w:rsidRDefault="00B963E6" w:rsidP="00B963E6">
      <w:pPr>
        <w:pStyle w:val="a3"/>
        <w:ind w:right="687"/>
      </w:pPr>
      <w:r>
        <w:t xml:space="preserve">определение уровня актуального развития и зоны ближайшего развития </w:t>
      </w:r>
      <w:r>
        <w:lastRenderedPageBreak/>
        <w:t>обучающегося 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выявление</w:t>
      </w:r>
      <w:r>
        <w:rPr>
          <w:spacing w:val="1"/>
        </w:rPr>
        <w:t xml:space="preserve"> </w:t>
      </w:r>
      <w:r>
        <w:t>резервных</w:t>
      </w:r>
      <w:r>
        <w:rPr>
          <w:spacing w:val="1"/>
        </w:rPr>
        <w:t xml:space="preserve"> </w:t>
      </w:r>
      <w:r>
        <w:t>возможностей</w:t>
      </w:r>
      <w:r>
        <w:rPr>
          <w:spacing w:val="-57"/>
        </w:rPr>
        <w:t xml:space="preserve"> </w:t>
      </w:r>
      <w:r>
        <w:t>обучающегося;</w:t>
      </w:r>
    </w:p>
    <w:p w14:paraId="320B10A8" w14:textId="77777777" w:rsidR="00B963E6" w:rsidRDefault="00B963E6" w:rsidP="00B963E6">
      <w:pPr>
        <w:pStyle w:val="a3"/>
        <w:ind w:right="690"/>
      </w:pPr>
      <w:r>
        <w:t>изучение развития эмоционально-волевой, познавательной, речевой сфер и личностных</w:t>
      </w:r>
      <w:r>
        <w:rPr>
          <w:spacing w:val="1"/>
        </w:rPr>
        <w:t xml:space="preserve"> </w:t>
      </w:r>
      <w:r>
        <w:t>особенностей</w:t>
      </w:r>
      <w:r>
        <w:rPr>
          <w:spacing w:val="-1"/>
        </w:rPr>
        <w:t xml:space="preserve"> </w:t>
      </w:r>
      <w:r>
        <w:t>обучающихся;</w:t>
      </w:r>
    </w:p>
    <w:p w14:paraId="6D8AD9B7" w14:textId="77777777" w:rsidR="00B963E6" w:rsidRDefault="00B963E6" w:rsidP="00B963E6">
      <w:pPr>
        <w:pStyle w:val="a3"/>
        <w:ind w:right="867"/>
        <w:jc w:val="left"/>
      </w:pPr>
      <w:r>
        <w:t>изучение социальной ситуации развития и условий семейного воспитания обучающихся;</w:t>
      </w:r>
      <w:r>
        <w:rPr>
          <w:spacing w:val="-57"/>
        </w:rPr>
        <w:t xml:space="preserve"> </w:t>
      </w:r>
      <w:r>
        <w:t>изучение</w:t>
      </w:r>
      <w:r>
        <w:rPr>
          <w:spacing w:val="-2"/>
        </w:rPr>
        <w:t xml:space="preserve"> </w:t>
      </w:r>
      <w:r>
        <w:t>адаптивных возможностей</w:t>
      </w:r>
      <w:r>
        <w:rPr>
          <w:spacing w:val="-1"/>
        </w:rPr>
        <w:t xml:space="preserve"> </w:t>
      </w:r>
      <w:r>
        <w:t>и</w:t>
      </w:r>
      <w:r>
        <w:rPr>
          <w:spacing w:val="2"/>
        </w:rPr>
        <w:t xml:space="preserve"> </w:t>
      </w:r>
      <w:r>
        <w:t>уровня</w:t>
      </w:r>
      <w:r>
        <w:rPr>
          <w:spacing w:val="1"/>
        </w:rPr>
        <w:t xml:space="preserve"> </w:t>
      </w:r>
      <w:r>
        <w:t>социализации</w:t>
      </w:r>
      <w:r>
        <w:rPr>
          <w:spacing w:val="-1"/>
        </w:rPr>
        <w:t xml:space="preserve"> </w:t>
      </w:r>
      <w:r>
        <w:t>обучающихся;</w:t>
      </w:r>
    </w:p>
    <w:p w14:paraId="02CF35C6" w14:textId="77777777" w:rsidR="00B963E6" w:rsidRDefault="00B963E6" w:rsidP="00B963E6">
      <w:pPr>
        <w:pStyle w:val="a3"/>
        <w:jc w:val="left"/>
      </w:pPr>
      <w:r>
        <w:t>изучение</w:t>
      </w:r>
      <w:r>
        <w:rPr>
          <w:spacing w:val="4"/>
        </w:rPr>
        <w:t xml:space="preserve"> </w:t>
      </w:r>
      <w:r>
        <w:t>индивидуальных</w:t>
      </w:r>
      <w:r>
        <w:rPr>
          <w:spacing w:val="8"/>
        </w:rPr>
        <w:t xml:space="preserve"> </w:t>
      </w:r>
      <w:r>
        <w:t>образовательных</w:t>
      </w:r>
      <w:r>
        <w:rPr>
          <w:spacing w:val="6"/>
        </w:rPr>
        <w:t xml:space="preserve"> </w:t>
      </w:r>
      <w:r>
        <w:t>и</w:t>
      </w:r>
      <w:r>
        <w:rPr>
          <w:spacing w:val="5"/>
        </w:rPr>
        <w:t xml:space="preserve"> </w:t>
      </w:r>
      <w:r>
        <w:t>социально-коммуникативных</w:t>
      </w:r>
      <w:r>
        <w:rPr>
          <w:spacing w:val="7"/>
        </w:rPr>
        <w:t xml:space="preserve"> </w:t>
      </w:r>
      <w:r>
        <w:t>потребностей</w:t>
      </w:r>
      <w:r>
        <w:rPr>
          <w:spacing w:val="-57"/>
        </w:rPr>
        <w:t xml:space="preserve"> </w:t>
      </w:r>
      <w:r>
        <w:t>обучающихся;</w:t>
      </w:r>
    </w:p>
    <w:p w14:paraId="624E9CCF" w14:textId="77777777" w:rsidR="00B963E6" w:rsidRDefault="00B963E6" w:rsidP="00B963E6">
      <w:pPr>
        <w:pStyle w:val="a3"/>
        <w:ind w:right="686"/>
      </w:pPr>
      <w:r>
        <w:t>системный</w:t>
      </w:r>
      <w:r>
        <w:rPr>
          <w:spacing w:val="1"/>
        </w:rPr>
        <w:t xml:space="preserve"> </w:t>
      </w:r>
      <w:r>
        <w:t>мониторинг</w:t>
      </w:r>
      <w:r>
        <w:rPr>
          <w:spacing w:val="1"/>
        </w:rPr>
        <w:t xml:space="preserve"> </w:t>
      </w:r>
      <w:r>
        <w:t>уровня</w:t>
      </w:r>
      <w:r>
        <w:rPr>
          <w:spacing w:val="1"/>
        </w:rPr>
        <w:t xml:space="preserve"> </w:t>
      </w:r>
      <w:r>
        <w:t>и</w:t>
      </w:r>
      <w:r>
        <w:rPr>
          <w:spacing w:val="1"/>
        </w:rPr>
        <w:t xml:space="preserve"> </w:t>
      </w:r>
      <w:r>
        <w:t>динамики</w:t>
      </w:r>
      <w:r>
        <w:rPr>
          <w:spacing w:val="1"/>
        </w:rPr>
        <w:t xml:space="preserve"> </w:t>
      </w:r>
      <w:r>
        <w:t>развития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создания</w:t>
      </w:r>
      <w:r>
        <w:rPr>
          <w:spacing w:val="1"/>
        </w:rPr>
        <w:t xml:space="preserve"> </w:t>
      </w:r>
      <w:r>
        <w:t>необходимых</w:t>
      </w:r>
      <w:r>
        <w:rPr>
          <w:spacing w:val="1"/>
        </w:rPr>
        <w:t xml:space="preserve"> </w:t>
      </w:r>
      <w:r>
        <w:t>условий,</w:t>
      </w:r>
      <w:r>
        <w:rPr>
          <w:spacing w:val="1"/>
        </w:rPr>
        <w:t xml:space="preserve"> </w:t>
      </w:r>
      <w:r>
        <w:t>соответствующих</w:t>
      </w:r>
      <w:r>
        <w:rPr>
          <w:spacing w:val="1"/>
        </w:rPr>
        <w:t xml:space="preserve"> </w:t>
      </w:r>
      <w:r>
        <w:t>индивидуальным</w:t>
      </w:r>
      <w:r>
        <w:rPr>
          <w:spacing w:val="61"/>
        </w:rPr>
        <w:t xml:space="preserve"> </w:t>
      </w:r>
      <w:r>
        <w:t>образовательным</w:t>
      </w:r>
      <w:r>
        <w:rPr>
          <w:spacing w:val="1"/>
        </w:rPr>
        <w:t xml:space="preserve"> </w:t>
      </w:r>
      <w:r>
        <w:t>потребностям</w:t>
      </w:r>
      <w:r>
        <w:rPr>
          <w:spacing w:val="-1"/>
        </w:rPr>
        <w:t xml:space="preserve"> </w:t>
      </w:r>
      <w:r>
        <w:t>обучающихся с</w:t>
      </w:r>
      <w:r>
        <w:rPr>
          <w:spacing w:val="-2"/>
        </w:rPr>
        <w:t xml:space="preserve"> </w:t>
      </w:r>
      <w:r>
        <w:t>трудностями в</w:t>
      </w:r>
      <w:r>
        <w:rPr>
          <w:spacing w:val="-2"/>
        </w:rPr>
        <w:t xml:space="preserve"> </w:t>
      </w:r>
      <w:r>
        <w:t>обучении и</w:t>
      </w:r>
      <w:r>
        <w:rPr>
          <w:spacing w:val="-1"/>
        </w:rPr>
        <w:t xml:space="preserve"> </w:t>
      </w:r>
      <w:r>
        <w:t>социализации;</w:t>
      </w:r>
    </w:p>
    <w:p w14:paraId="7CE28DA9" w14:textId="77777777" w:rsidR="00B963E6" w:rsidRDefault="00B963E6" w:rsidP="00B963E6">
      <w:pPr>
        <w:pStyle w:val="a3"/>
        <w:ind w:right="690"/>
      </w:pPr>
      <w:r>
        <w:t>мониторинг</w:t>
      </w:r>
      <w:r>
        <w:rPr>
          <w:spacing w:val="1"/>
        </w:rPr>
        <w:t xml:space="preserve"> </w:t>
      </w:r>
      <w:r>
        <w:t>динамики</w:t>
      </w:r>
      <w:r>
        <w:rPr>
          <w:spacing w:val="1"/>
        </w:rPr>
        <w:t xml:space="preserve"> </w:t>
      </w:r>
      <w:r>
        <w:t>успешности</w:t>
      </w:r>
      <w:r>
        <w:rPr>
          <w:spacing w:val="1"/>
        </w:rPr>
        <w:t xml:space="preserve"> </w:t>
      </w:r>
      <w:r>
        <w:t>освоения</w:t>
      </w:r>
      <w:r>
        <w:rPr>
          <w:spacing w:val="1"/>
        </w:rPr>
        <w:t xml:space="preserve"> </w:t>
      </w:r>
      <w:r>
        <w:t>образовательных</w:t>
      </w:r>
      <w:r>
        <w:rPr>
          <w:spacing w:val="1"/>
        </w:rPr>
        <w:t xml:space="preserve"> </w:t>
      </w:r>
      <w:r>
        <w:t>программ</w:t>
      </w:r>
      <w:r>
        <w:rPr>
          <w:spacing w:val="61"/>
        </w:rPr>
        <w:t xml:space="preserve"> </w:t>
      </w:r>
      <w:r>
        <w:t>основного</w:t>
      </w:r>
      <w:r>
        <w:rPr>
          <w:spacing w:val="1"/>
        </w:rPr>
        <w:t xml:space="preserve"> </w:t>
      </w:r>
      <w:r>
        <w:t>общего</w:t>
      </w:r>
      <w:r>
        <w:rPr>
          <w:spacing w:val="-2"/>
        </w:rPr>
        <w:t xml:space="preserve"> </w:t>
      </w:r>
      <w:r>
        <w:t>образования, включая программу</w:t>
      </w:r>
      <w:r>
        <w:rPr>
          <w:spacing w:val="-5"/>
        </w:rPr>
        <w:t xml:space="preserve"> </w:t>
      </w:r>
      <w:r>
        <w:t>коррекционной работы.</w:t>
      </w:r>
    </w:p>
    <w:p w14:paraId="1A6182C9" w14:textId="77777777" w:rsidR="00B963E6" w:rsidRDefault="00B963E6" w:rsidP="00B963E6">
      <w:pPr>
        <w:spacing w:before="4"/>
        <w:ind w:left="462" w:right="686"/>
        <w:rPr>
          <w:sz w:val="24"/>
        </w:rPr>
      </w:pPr>
      <w:r>
        <w:rPr>
          <w:b/>
          <w:sz w:val="24"/>
        </w:rPr>
        <w:t>Коррекционно-развивающая и психопрофилактическая работа</w:t>
      </w:r>
      <w:r>
        <w:rPr>
          <w:b/>
          <w:spacing w:val="1"/>
          <w:sz w:val="24"/>
        </w:rPr>
        <w:t xml:space="preserve"> </w:t>
      </w:r>
      <w:r>
        <w:rPr>
          <w:b/>
          <w:sz w:val="24"/>
        </w:rPr>
        <w:t>включает:</w:t>
      </w:r>
      <w:r>
        <w:rPr>
          <w:b/>
          <w:spacing w:val="1"/>
          <w:sz w:val="24"/>
        </w:rPr>
        <w:t xml:space="preserve"> </w:t>
      </w:r>
      <w:r>
        <w:rPr>
          <w:sz w:val="24"/>
        </w:rPr>
        <w:t>реализацию</w:t>
      </w:r>
      <w:r>
        <w:rPr>
          <w:spacing w:val="35"/>
          <w:sz w:val="24"/>
        </w:rPr>
        <w:t xml:space="preserve"> </w:t>
      </w:r>
      <w:r>
        <w:rPr>
          <w:sz w:val="24"/>
        </w:rPr>
        <w:t>комплексного</w:t>
      </w:r>
      <w:r>
        <w:rPr>
          <w:spacing w:val="36"/>
          <w:sz w:val="24"/>
        </w:rPr>
        <w:t xml:space="preserve"> </w:t>
      </w:r>
      <w:r>
        <w:rPr>
          <w:sz w:val="24"/>
        </w:rPr>
        <w:t>индивидуально-ориентированного</w:t>
      </w:r>
      <w:r>
        <w:rPr>
          <w:spacing w:val="37"/>
          <w:sz w:val="24"/>
        </w:rPr>
        <w:t xml:space="preserve"> </w:t>
      </w:r>
      <w:r>
        <w:rPr>
          <w:sz w:val="24"/>
        </w:rPr>
        <w:t>психолого-педагогического</w:t>
      </w:r>
      <w:r>
        <w:rPr>
          <w:spacing w:val="-57"/>
          <w:sz w:val="24"/>
        </w:rPr>
        <w:t xml:space="preserve"> </w:t>
      </w:r>
      <w:r>
        <w:rPr>
          <w:sz w:val="24"/>
        </w:rPr>
        <w:t>и</w:t>
      </w:r>
      <w:r>
        <w:rPr>
          <w:spacing w:val="12"/>
          <w:sz w:val="24"/>
        </w:rPr>
        <w:t xml:space="preserve"> </w:t>
      </w:r>
      <w:r>
        <w:rPr>
          <w:sz w:val="24"/>
        </w:rPr>
        <w:t>социального</w:t>
      </w:r>
      <w:r>
        <w:rPr>
          <w:spacing w:val="13"/>
          <w:sz w:val="24"/>
        </w:rPr>
        <w:t xml:space="preserve"> </w:t>
      </w:r>
      <w:r>
        <w:rPr>
          <w:sz w:val="24"/>
        </w:rPr>
        <w:t>сопровождения</w:t>
      </w:r>
      <w:r>
        <w:rPr>
          <w:spacing w:val="12"/>
          <w:sz w:val="24"/>
        </w:rPr>
        <w:t xml:space="preserve"> </w:t>
      </w:r>
      <w:r>
        <w:rPr>
          <w:sz w:val="24"/>
        </w:rPr>
        <w:t>обучающихся</w:t>
      </w:r>
      <w:r>
        <w:rPr>
          <w:spacing w:val="12"/>
          <w:sz w:val="24"/>
        </w:rPr>
        <w:t xml:space="preserve"> </w:t>
      </w:r>
      <w:r>
        <w:rPr>
          <w:sz w:val="24"/>
        </w:rPr>
        <w:t>с</w:t>
      </w:r>
      <w:r>
        <w:rPr>
          <w:spacing w:val="13"/>
          <w:sz w:val="24"/>
        </w:rPr>
        <w:t xml:space="preserve"> </w:t>
      </w:r>
      <w:r>
        <w:rPr>
          <w:sz w:val="24"/>
        </w:rPr>
        <w:t>трудностями</w:t>
      </w:r>
      <w:r>
        <w:rPr>
          <w:spacing w:val="12"/>
          <w:sz w:val="24"/>
        </w:rPr>
        <w:t xml:space="preserve"> </w:t>
      </w:r>
      <w:r>
        <w:rPr>
          <w:sz w:val="24"/>
        </w:rPr>
        <w:t>в</w:t>
      </w:r>
      <w:r>
        <w:rPr>
          <w:spacing w:val="12"/>
          <w:sz w:val="24"/>
        </w:rPr>
        <w:t xml:space="preserve"> </w:t>
      </w:r>
      <w:r>
        <w:rPr>
          <w:sz w:val="24"/>
        </w:rPr>
        <w:t>обучении</w:t>
      </w:r>
      <w:r>
        <w:rPr>
          <w:spacing w:val="13"/>
          <w:sz w:val="24"/>
        </w:rPr>
        <w:t xml:space="preserve"> </w:t>
      </w:r>
      <w:r>
        <w:rPr>
          <w:sz w:val="24"/>
        </w:rPr>
        <w:t>и</w:t>
      </w:r>
      <w:r>
        <w:rPr>
          <w:spacing w:val="12"/>
          <w:sz w:val="24"/>
        </w:rPr>
        <w:t xml:space="preserve"> </w:t>
      </w:r>
      <w:r>
        <w:rPr>
          <w:sz w:val="24"/>
        </w:rPr>
        <w:t>социализации</w:t>
      </w:r>
      <w:r>
        <w:rPr>
          <w:spacing w:val="13"/>
          <w:sz w:val="24"/>
        </w:rPr>
        <w:t xml:space="preserve"> </w:t>
      </w:r>
      <w:r>
        <w:rPr>
          <w:sz w:val="24"/>
        </w:rPr>
        <w:t>в</w:t>
      </w:r>
      <w:r>
        <w:rPr>
          <w:spacing w:val="-57"/>
          <w:sz w:val="24"/>
        </w:rPr>
        <w:t xml:space="preserve"> </w:t>
      </w:r>
      <w:r>
        <w:rPr>
          <w:sz w:val="24"/>
        </w:rPr>
        <w:t>условиях</w:t>
      </w:r>
      <w:r>
        <w:rPr>
          <w:spacing w:val="1"/>
          <w:sz w:val="24"/>
        </w:rPr>
        <w:t xml:space="preserve"> </w:t>
      </w:r>
      <w:r>
        <w:rPr>
          <w:sz w:val="24"/>
        </w:rPr>
        <w:t>образовательного процесса;</w:t>
      </w:r>
    </w:p>
    <w:p w14:paraId="29E30C32" w14:textId="77777777" w:rsidR="00B963E6" w:rsidRDefault="00B963E6" w:rsidP="00B963E6">
      <w:pPr>
        <w:pStyle w:val="a3"/>
        <w:ind w:right="686"/>
      </w:pPr>
      <w:r>
        <w:t>разработку и реализацию индивидуально-ориентированных коррекционно-развивающих</w:t>
      </w:r>
      <w:r>
        <w:rPr>
          <w:spacing w:val="1"/>
        </w:rPr>
        <w:t xml:space="preserve"> </w:t>
      </w:r>
      <w:r>
        <w:t>программ; выбор и использование специальных методик, методов и приемов обучения в</w:t>
      </w:r>
      <w:r>
        <w:rPr>
          <w:spacing w:val="1"/>
        </w:rPr>
        <w:t xml:space="preserve"> </w:t>
      </w:r>
      <w:r>
        <w:t>соответствии с образовательными потребностями обучающихся с трудностями в обучении</w:t>
      </w:r>
      <w:r>
        <w:rPr>
          <w:spacing w:val="-57"/>
        </w:rPr>
        <w:t xml:space="preserve"> </w:t>
      </w:r>
      <w:r>
        <w:t>и</w:t>
      </w:r>
      <w:r>
        <w:rPr>
          <w:spacing w:val="-1"/>
        </w:rPr>
        <w:t xml:space="preserve"> </w:t>
      </w:r>
      <w:r>
        <w:t>социализации;</w:t>
      </w:r>
    </w:p>
    <w:p w14:paraId="0657B654" w14:textId="77777777" w:rsidR="00B963E6" w:rsidRDefault="00B963E6" w:rsidP="00B963E6">
      <w:pPr>
        <w:pStyle w:val="a3"/>
        <w:ind w:right="686"/>
      </w:pPr>
      <w:r>
        <w:t>организацию</w:t>
      </w:r>
      <w:r>
        <w:rPr>
          <w:spacing w:val="1"/>
        </w:rPr>
        <w:t xml:space="preserve"> </w:t>
      </w:r>
      <w:r>
        <w:t>и</w:t>
      </w:r>
      <w:r>
        <w:rPr>
          <w:spacing w:val="1"/>
        </w:rPr>
        <w:t xml:space="preserve"> </w:t>
      </w:r>
      <w:r>
        <w:t>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развития,</w:t>
      </w:r>
      <w:r>
        <w:rPr>
          <w:spacing w:val="1"/>
        </w:rPr>
        <w:t xml:space="preserve"> </w:t>
      </w:r>
      <w:r>
        <w:t>трудностей</w:t>
      </w:r>
      <w:r>
        <w:rPr>
          <w:spacing w:val="1"/>
        </w:rPr>
        <w:t xml:space="preserve"> </w:t>
      </w:r>
      <w:r>
        <w:t>обучения</w:t>
      </w:r>
      <w:r>
        <w:rPr>
          <w:spacing w:val="1"/>
        </w:rPr>
        <w:t xml:space="preserve"> </w:t>
      </w:r>
      <w:r>
        <w:t>и</w:t>
      </w:r>
      <w:r>
        <w:rPr>
          <w:spacing w:val="1"/>
        </w:rPr>
        <w:t xml:space="preserve"> </w:t>
      </w:r>
      <w:r>
        <w:t>социализации;</w:t>
      </w:r>
    </w:p>
    <w:p w14:paraId="49953DE8" w14:textId="52202D6F" w:rsidR="00B963E6" w:rsidRDefault="00B963E6" w:rsidP="00B963E6">
      <w:pPr>
        <w:pStyle w:val="a3"/>
      </w:pPr>
      <w:r>
        <w:t xml:space="preserve">коррекцию  </w:t>
      </w:r>
      <w:r>
        <w:rPr>
          <w:spacing w:val="34"/>
        </w:rPr>
        <w:t xml:space="preserve"> </w:t>
      </w:r>
      <w:r>
        <w:t xml:space="preserve">и   </w:t>
      </w:r>
      <w:r>
        <w:rPr>
          <w:spacing w:val="33"/>
        </w:rPr>
        <w:t xml:space="preserve"> </w:t>
      </w:r>
      <w:r>
        <w:t xml:space="preserve">развитие   </w:t>
      </w:r>
      <w:r>
        <w:rPr>
          <w:spacing w:val="32"/>
        </w:rPr>
        <w:t xml:space="preserve"> </w:t>
      </w:r>
      <w:r>
        <w:t xml:space="preserve">высших   </w:t>
      </w:r>
      <w:r>
        <w:rPr>
          <w:spacing w:val="35"/>
        </w:rPr>
        <w:t xml:space="preserve"> </w:t>
      </w:r>
      <w:r>
        <w:t xml:space="preserve">психических   </w:t>
      </w:r>
      <w:r>
        <w:rPr>
          <w:spacing w:val="34"/>
        </w:rPr>
        <w:t xml:space="preserve"> </w:t>
      </w:r>
      <w:r>
        <w:t xml:space="preserve">функций,   </w:t>
      </w:r>
      <w:r>
        <w:rPr>
          <w:spacing w:val="33"/>
        </w:rPr>
        <w:t xml:space="preserve"> </w:t>
      </w:r>
      <w:r>
        <w:t>эмоционально-волевой,познавательной</w:t>
      </w:r>
      <w:r>
        <w:rPr>
          <w:spacing w:val="-4"/>
        </w:rPr>
        <w:t xml:space="preserve"> </w:t>
      </w:r>
      <w:r>
        <w:t>и</w:t>
      </w:r>
      <w:r>
        <w:rPr>
          <w:spacing w:val="-6"/>
        </w:rPr>
        <w:t xml:space="preserve"> </w:t>
      </w:r>
      <w:r>
        <w:t>коммуникативной</w:t>
      </w:r>
      <w:r>
        <w:rPr>
          <w:spacing w:val="-4"/>
        </w:rPr>
        <w:t xml:space="preserve"> </w:t>
      </w:r>
      <w:r>
        <w:t>сфер;</w:t>
      </w:r>
    </w:p>
    <w:p w14:paraId="7D74BEF3" w14:textId="77777777" w:rsidR="00B963E6" w:rsidRDefault="00B963E6" w:rsidP="00B963E6">
      <w:pPr>
        <w:pStyle w:val="a3"/>
        <w:ind w:right="690"/>
      </w:pPr>
      <w:r>
        <w:t>развитие и укрепление зрелых личностных установок, формирование адекватных форм</w:t>
      </w:r>
      <w:r>
        <w:rPr>
          <w:spacing w:val="1"/>
        </w:rPr>
        <w:t xml:space="preserve"> </w:t>
      </w:r>
      <w:r>
        <w:t>утверждения</w:t>
      </w:r>
      <w:r>
        <w:rPr>
          <w:spacing w:val="-1"/>
        </w:rPr>
        <w:t xml:space="preserve"> </w:t>
      </w:r>
      <w:r>
        <w:t>самостоятельности;</w:t>
      </w:r>
    </w:p>
    <w:p w14:paraId="02CE7009" w14:textId="77777777" w:rsidR="00B963E6" w:rsidRDefault="00B963E6" w:rsidP="00B963E6">
      <w:pPr>
        <w:pStyle w:val="a3"/>
        <w:spacing w:before="1"/>
      </w:pPr>
      <w:r>
        <w:t>формирование</w:t>
      </w:r>
      <w:r>
        <w:rPr>
          <w:spacing w:val="-5"/>
        </w:rPr>
        <w:t xml:space="preserve"> </w:t>
      </w:r>
      <w:r>
        <w:t>способов</w:t>
      </w:r>
      <w:r>
        <w:rPr>
          <w:spacing w:val="-3"/>
        </w:rPr>
        <w:t xml:space="preserve"> </w:t>
      </w:r>
      <w:r>
        <w:t>регуляции</w:t>
      </w:r>
      <w:r>
        <w:rPr>
          <w:spacing w:val="-4"/>
        </w:rPr>
        <w:t xml:space="preserve"> </w:t>
      </w:r>
      <w:r>
        <w:t>поведения</w:t>
      </w:r>
      <w:r>
        <w:rPr>
          <w:spacing w:val="-6"/>
        </w:rPr>
        <w:t xml:space="preserve"> </w:t>
      </w:r>
      <w:r>
        <w:t>и</w:t>
      </w:r>
      <w:r>
        <w:rPr>
          <w:spacing w:val="-3"/>
        </w:rPr>
        <w:t xml:space="preserve"> </w:t>
      </w:r>
      <w:r>
        <w:t>эмоциональных</w:t>
      </w:r>
      <w:r>
        <w:rPr>
          <w:spacing w:val="-2"/>
        </w:rPr>
        <w:t xml:space="preserve"> </w:t>
      </w:r>
      <w:r>
        <w:t>состояний;</w:t>
      </w:r>
    </w:p>
    <w:p w14:paraId="44ACB135" w14:textId="77777777" w:rsidR="00B963E6" w:rsidRDefault="00B963E6" w:rsidP="00B963E6">
      <w:pPr>
        <w:pStyle w:val="a3"/>
        <w:ind w:right="690"/>
      </w:pPr>
      <w:r>
        <w:t>развитие форм и навыков личностного общения в группе сверстников, коммуникативной</w:t>
      </w:r>
      <w:r>
        <w:rPr>
          <w:spacing w:val="1"/>
        </w:rPr>
        <w:t xml:space="preserve"> </w:t>
      </w:r>
      <w:r>
        <w:t>компетенции;</w:t>
      </w:r>
      <w:r>
        <w:rPr>
          <w:spacing w:val="1"/>
        </w:rPr>
        <w:t xml:space="preserve"> </w:t>
      </w:r>
      <w:r>
        <w:t>совершенствовании</w:t>
      </w:r>
      <w:r>
        <w:rPr>
          <w:spacing w:val="1"/>
        </w:rPr>
        <w:t xml:space="preserve"> </w:t>
      </w:r>
      <w:r>
        <w:t>навыков</w:t>
      </w:r>
      <w:r>
        <w:rPr>
          <w:spacing w:val="1"/>
        </w:rPr>
        <w:t xml:space="preserve"> </w:t>
      </w:r>
      <w:r>
        <w:t>социализации</w:t>
      </w:r>
      <w:r>
        <w:rPr>
          <w:spacing w:val="1"/>
        </w:rPr>
        <w:t xml:space="preserve"> </w:t>
      </w:r>
      <w:r>
        <w:t>и</w:t>
      </w:r>
      <w:r>
        <w:rPr>
          <w:spacing w:val="1"/>
        </w:rPr>
        <w:t xml:space="preserve"> </w:t>
      </w:r>
      <w:r>
        <w:t>расширении</w:t>
      </w:r>
      <w:r>
        <w:rPr>
          <w:spacing w:val="1"/>
        </w:rPr>
        <w:t xml:space="preserve"> </w:t>
      </w:r>
      <w:r>
        <w:t>социального</w:t>
      </w:r>
      <w:r>
        <w:rPr>
          <w:spacing w:val="1"/>
        </w:rPr>
        <w:t xml:space="preserve"> </w:t>
      </w:r>
      <w:r>
        <w:t>взаимодействия</w:t>
      </w:r>
      <w:r>
        <w:rPr>
          <w:spacing w:val="-1"/>
        </w:rPr>
        <w:t xml:space="preserve"> </w:t>
      </w:r>
      <w:r>
        <w:t>со сверстниками;</w:t>
      </w:r>
    </w:p>
    <w:p w14:paraId="301710FA" w14:textId="77777777" w:rsidR="00B963E6" w:rsidRDefault="00B963E6" w:rsidP="00B963E6">
      <w:pPr>
        <w:pStyle w:val="a3"/>
        <w:ind w:right="683"/>
      </w:pPr>
      <w:r>
        <w:t>организацию</w:t>
      </w:r>
      <w:r>
        <w:rPr>
          <w:spacing w:val="1"/>
        </w:rPr>
        <w:t xml:space="preserve"> </w:t>
      </w:r>
      <w:r>
        <w:t>основных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освоения</w:t>
      </w:r>
      <w:r>
        <w:rPr>
          <w:spacing w:val="1"/>
        </w:rPr>
        <w:t xml:space="preserve"> </w:t>
      </w:r>
      <w:r>
        <w:t>ими</w:t>
      </w:r>
      <w:r>
        <w:rPr>
          <w:spacing w:val="1"/>
        </w:rPr>
        <w:t xml:space="preserve"> </w:t>
      </w:r>
      <w:r>
        <w:t>образовательных</w:t>
      </w:r>
      <w:r>
        <w:rPr>
          <w:spacing w:val="1"/>
        </w:rPr>
        <w:t xml:space="preserve"> </w:t>
      </w:r>
      <w:r>
        <w:t>программ,</w:t>
      </w:r>
      <w:r>
        <w:rPr>
          <w:spacing w:val="1"/>
        </w:rPr>
        <w:t xml:space="preserve"> </w:t>
      </w:r>
      <w:r>
        <w:t>программ</w:t>
      </w:r>
      <w:r>
        <w:rPr>
          <w:spacing w:val="1"/>
        </w:rPr>
        <w:t xml:space="preserve"> </w:t>
      </w:r>
      <w:r>
        <w:t>логопедической</w:t>
      </w:r>
      <w:r>
        <w:rPr>
          <w:spacing w:val="1"/>
        </w:rPr>
        <w:t xml:space="preserve"> </w:t>
      </w:r>
      <w:r>
        <w:t>помощи</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возраста,</w:t>
      </w:r>
      <w:r>
        <w:rPr>
          <w:spacing w:val="1"/>
        </w:rPr>
        <w:t xml:space="preserve"> </w:t>
      </w:r>
      <w:r>
        <w:t>потребностей</w:t>
      </w:r>
      <w:r>
        <w:rPr>
          <w:spacing w:val="1"/>
        </w:rPr>
        <w:t xml:space="preserve"> </w:t>
      </w:r>
      <w:r>
        <w:t>в</w:t>
      </w:r>
      <w:r>
        <w:rPr>
          <w:spacing w:val="1"/>
        </w:rPr>
        <w:t xml:space="preserve"> </w:t>
      </w:r>
      <w:r>
        <w:t>коррекции/компенсации</w:t>
      </w:r>
      <w:r>
        <w:rPr>
          <w:spacing w:val="1"/>
        </w:rPr>
        <w:t xml:space="preserve"> </w:t>
      </w:r>
      <w:r>
        <w:t>имеющихся</w:t>
      </w:r>
      <w:r>
        <w:rPr>
          <w:spacing w:val="1"/>
        </w:rPr>
        <w:t xml:space="preserve"> </w:t>
      </w:r>
      <w:r>
        <w:t>нарушений</w:t>
      </w:r>
      <w:r>
        <w:rPr>
          <w:spacing w:val="1"/>
        </w:rPr>
        <w:t xml:space="preserve"> </w:t>
      </w:r>
      <w:r>
        <w:t>и</w:t>
      </w:r>
      <w:r>
        <w:rPr>
          <w:spacing w:val="1"/>
        </w:rPr>
        <w:t xml:space="preserve"> </w:t>
      </w:r>
      <w:r>
        <w:t>пропедевтике</w:t>
      </w:r>
      <w:r>
        <w:rPr>
          <w:spacing w:val="1"/>
        </w:rPr>
        <w:t xml:space="preserve"> </w:t>
      </w:r>
      <w:r>
        <w:t>производных</w:t>
      </w:r>
      <w:r>
        <w:rPr>
          <w:spacing w:val="1"/>
        </w:rPr>
        <w:t xml:space="preserve"> </w:t>
      </w:r>
      <w:r>
        <w:t>трудностей;</w:t>
      </w:r>
    </w:p>
    <w:p w14:paraId="7FF325AD" w14:textId="77777777" w:rsidR="00B963E6" w:rsidRDefault="00B963E6" w:rsidP="00B963E6">
      <w:pPr>
        <w:pStyle w:val="a3"/>
        <w:ind w:right="696"/>
      </w:pPr>
      <w:r>
        <w:t>психологическую</w:t>
      </w:r>
      <w:r>
        <w:rPr>
          <w:spacing w:val="1"/>
        </w:rPr>
        <w:t xml:space="preserve"> </w:t>
      </w:r>
      <w:r>
        <w:t>профилактику, направленную</w:t>
      </w:r>
      <w:r>
        <w:rPr>
          <w:spacing w:val="1"/>
        </w:rPr>
        <w:t xml:space="preserve"> </w:t>
      </w:r>
      <w:r>
        <w:t>на сохранение,</w:t>
      </w:r>
      <w:r>
        <w:rPr>
          <w:spacing w:val="1"/>
        </w:rPr>
        <w:t xml:space="preserve"> </w:t>
      </w:r>
      <w:r>
        <w:t>укрепление и развитие</w:t>
      </w:r>
      <w:r>
        <w:rPr>
          <w:spacing w:val="1"/>
        </w:rPr>
        <w:t xml:space="preserve"> </w:t>
      </w:r>
      <w:r>
        <w:t>психологического</w:t>
      </w:r>
      <w:r>
        <w:rPr>
          <w:spacing w:val="-1"/>
        </w:rPr>
        <w:t xml:space="preserve"> </w:t>
      </w:r>
      <w:r>
        <w:t>здоровья обучающихся;</w:t>
      </w:r>
    </w:p>
    <w:p w14:paraId="2DF95C67" w14:textId="77777777" w:rsidR="00B963E6" w:rsidRDefault="00B963E6" w:rsidP="00B963E6">
      <w:pPr>
        <w:pStyle w:val="a3"/>
        <w:ind w:right="686"/>
      </w:pPr>
      <w:r>
        <w:t>психопрофилактическую работу по сопровождению периода адаптации при переходе на</w:t>
      </w:r>
      <w:r>
        <w:rPr>
          <w:spacing w:val="1"/>
        </w:rPr>
        <w:t xml:space="preserve"> </w:t>
      </w:r>
      <w:r>
        <w:t>уровень</w:t>
      </w:r>
      <w:r>
        <w:rPr>
          <w:spacing w:val="-1"/>
        </w:rPr>
        <w:t xml:space="preserve"> </w:t>
      </w:r>
      <w:r>
        <w:t>основного общего</w:t>
      </w:r>
      <w:r>
        <w:rPr>
          <w:spacing w:val="-1"/>
        </w:rPr>
        <w:t xml:space="preserve"> </w:t>
      </w:r>
      <w:r>
        <w:t>образования;</w:t>
      </w:r>
    </w:p>
    <w:p w14:paraId="525AAD50" w14:textId="77777777" w:rsidR="00B963E6" w:rsidRDefault="00B963E6" w:rsidP="00B963E6">
      <w:pPr>
        <w:pStyle w:val="a3"/>
        <w:ind w:right="692"/>
      </w:pPr>
      <w:r>
        <w:t>психопрофилактическую</w:t>
      </w:r>
      <w:r>
        <w:rPr>
          <w:spacing w:val="1"/>
        </w:rPr>
        <w:t xml:space="preserve"> </w:t>
      </w:r>
      <w:r>
        <w:t>работу</w:t>
      </w:r>
      <w:r>
        <w:rPr>
          <w:spacing w:val="1"/>
        </w:rPr>
        <w:t xml:space="preserve"> </w:t>
      </w:r>
      <w:r>
        <w:t>при</w:t>
      </w:r>
      <w:r>
        <w:rPr>
          <w:spacing w:val="1"/>
        </w:rPr>
        <w:t xml:space="preserve"> </w:t>
      </w:r>
      <w:r>
        <w:t>подготовке</w:t>
      </w:r>
      <w:r>
        <w:rPr>
          <w:spacing w:val="1"/>
        </w:rPr>
        <w:t xml:space="preserve"> </w:t>
      </w:r>
      <w:r>
        <w:t>к</w:t>
      </w:r>
      <w:r>
        <w:rPr>
          <w:spacing w:val="1"/>
        </w:rPr>
        <w:t xml:space="preserve"> </w:t>
      </w:r>
      <w:r>
        <w:t>прохождению</w:t>
      </w:r>
      <w:r>
        <w:rPr>
          <w:spacing w:val="1"/>
        </w:rPr>
        <w:t xml:space="preserve"> </w:t>
      </w:r>
      <w:r>
        <w:t>государственной</w:t>
      </w:r>
      <w:r>
        <w:rPr>
          <w:spacing w:val="1"/>
        </w:rPr>
        <w:t xml:space="preserve"> </w:t>
      </w:r>
      <w:r>
        <w:t>итоговой аттестации;</w:t>
      </w:r>
    </w:p>
    <w:p w14:paraId="7BB7C45B" w14:textId="77777777" w:rsidR="00B963E6" w:rsidRDefault="00B963E6" w:rsidP="00B963E6">
      <w:pPr>
        <w:pStyle w:val="a3"/>
        <w:ind w:right="691"/>
      </w:pPr>
      <w:r>
        <w:t>развитие компетенций, необходимых для продолжения образования и профессионального</w:t>
      </w:r>
      <w:r>
        <w:rPr>
          <w:spacing w:val="1"/>
        </w:rPr>
        <w:t xml:space="preserve"> </w:t>
      </w:r>
      <w:r>
        <w:t>самоопределения;</w:t>
      </w:r>
    </w:p>
    <w:p w14:paraId="53F4BF48" w14:textId="77777777" w:rsidR="00B963E6" w:rsidRDefault="00B963E6" w:rsidP="00B963E6">
      <w:pPr>
        <w:pStyle w:val="a3"/>
        <w:ind w:right="694"/>
      </w:pPr>
      <w:r>
        <w:t>совершенствование навыков получения и использования информации (на основе ИКТ),</w:t>
      </w:r>
      <w:r>
        <w:rPr>
          <w:spacing w:val="1"/>
        </w:rPr>
        <w:t xml:space="preserve"> </w:t>
      </w:r>
      <w:r>
        <w:t>способствующих</w:t>
      </w:r>
      <w:r>
        <w:rPr>
          <w:spacing w:val="1"/>
        </w:rPr>
        <w:t xml:space="preserve"> </w:t>
      </w:r>
      <w:r>
        <w:t>повышению</w:t>
      </w:r>
      <w:r>
        <w:rPr>
          <w:spacing w:val="1"/>
        </w:rPr>
        <w:t xml:space="preserve"> </w:t>
      </w:r>
      <w:r>
        <w:t>социальных</w:t>
      </w:r>
      <w:r>
        <w:rPr>
          <w:spacing w:val="1"/>
        </w:rPr>
        <w:t xml:space="preserve"> </w:t>
      </w:r>
      <w:r>
        <w:t>компетенций</w:t>
      </w:r>
      <w:r>
        <w:rPr>
          <w:spacing w:val="1"/>
        </w:rPr>
        <w:t xml:space="preserve"> </w:t>
      </w:r>
      <w:r>
        <w:t>и</w:t>
      </w:r>
      <w:r>
        <w:rPr>
          <w:spacing w:val="1"/>
        </w:rPr>
        <w:t xml:space="preserve"> </w:t>
      </w:r>
      <w:r>
        <w:t>адаптации</w:t>
      </w:r>
      <w:r>
        <w:rPr>
          <w:spacing w:val="1"/>
        </w:rPr>
        <w:t xml:space="preserve"> </w:t>
      </w:r>
      <w:r>
        <w:t>в</w:t>
      </w:r>
      <w:r>
        <w:rPr>
          <w:spacing w:val="1"/>
        </w:rPr>
        <w:t xml:space="preserve"> </w:t>
      </w:r>
      <w:r>
        <w:t>реальных</w:t>
      </w:r>
      <w:r>
        <w:rPr>
          <w:spacing w:val="1"/>
        </w:rPr>
        <w:t xml:space="preserve"> </w:t>
      </w:r>
      <w:r>
        <w:t>жизненных</w:t>
      </w:r>
      <w:r>
        <w:rPr>
          <w:spacing w:val="3"/>
        </w:rPr>
        <w:t xml:space="preserve"> </w:t>
      </w:r>
      <w:r>
        <w:t>условиях;</w:t>
      </w:r>
    </w:p>
    <w:p w14:paraId="6F5B2078" w14:textId="77777777" w:rsidR="00B963E6" w:rsidRDefault="00B963E6" w:rsidP="00B963E6">
      <w:pPr>
        <w:pStyle w:val="a3"/>
        <w:spacing w:before="1"/>
        <w:ind w:right="693"/>
      </w:pPr>
      <w:r>
        <w:t>социальную</w:t>
      </w:r>
      <w:r>
        <w:rPr>
          <w:spacing w:val="1"/>
        </w:rPr>
        <w:t xml:space="preserve"> </w:t>
      </w:r>
      <w:r>
        <w:t>защиту</w:t>
      </w:r>
      <w:r>
        <w:rPr>
          <w:spacing w:val="1"/>
        </w:rPr>
        <w:t xml:space="preserve"> </w:t>
      </w:r>
      <w:r>
        <w:t>ребенка</w:t>
      </w:r>
      <w:r>
        <w:rPr>
          <w:spacing w:val="1"/>
        </w:rPr>
        <w:t xml:space="preserve"> </w:t>
      </w:r>
      <w:r>
        <w:t>в</w:t>
      </w:r>
      <w:r>
        <w:rPr>
          <w:spacing w:val="1"/>
        </w:rPr>
        <w:t xml:space="preserve"> </w:t>
      </w:r>
      <w:r>
        <w:t>случаях</w:t>
      </w:r>
      <w:r>
        <w:rPr>
          <w:spacing w:val="1"/>
        </w:rPr>
        <w:t xml:space="preserve"> </w:t>
      </w:r>
      <w:r>
        <w:t>неблагоприятных</w:t>
      </w:r>
      <w:r>
        <w:rPr>
          <w:spacing w:val="1"/>
        </w:rPr>
        <w:t xml:space="preserve"> </w:t>
      </w:r>
      <w:r>
        <w:t>условий</w:t>
      </w:r>
      <w:r>
        <w:rPr>
          <w:spacing w:val="1"/>
        </w:rPr>
        <w:t xml:space="preserve"> </w:t>
      </w:r>
      <w:r>
        <w:t>жизни</w:t>
      </w:r>
      <w:r>
        <w:rPr>
          <w:spacing w:val="1"/>
        </w:rPr>
        <w:t xml:space="preserve"> </w:t>
      </w:r>
      <w:r>
        <w:t>при</w:t>
      </w:r>
      <w:r>
        <w:rPr>
          <w:spacing w:val="1"/>
        </w:rPr>
        <w:t xml:space="preserve"> </w:t>
      </w:r>
      <w:r>
        <w:t>психотравмирующих</w:t>
      </w:r>
      <w:r>
        <w:rPr>
          <w:spacing w:val="1"/>
        </w:rPr>
        <w:t xml:space="preserve"> </w:t>
      </w:r>
      <w:r>
        <w:t>обстоятельствах,</w:t>
      </w:r>
      <w:r>
        <w:rPr>
          <w:spacing w:val="-1"/>
        </w:rPr>
        <w:t xml:space="preserve"> </w:t>
      </w:r>
      <w:r>
        <w:t>в</w:t>
      </w:r>
      <w:r>
        <w:rPr>
          <w:spacing w:val="-2"/>
        </w:rPr>
        <w:t xml:space="preserve"> </w:t>
      </w:r>
      <w:r>
        <w:t>трудной жизненной</w:t>
      </w:r>
      <w:r>
        <w:rPr>
          <w:spacing w:val="-1"/>
        </w:rPr>
        <w:t xml:space="preserve"> </w:t>
      </w:r>
      <w:r>
        <w:t>ситуации.</w:t>
      </w:r>
    </w:p>
    <w:p w14:paraId="15F98A57" w14:textId="77777777" w:rsidR="00B963E6" w:rsidRPr="00FE0F8A" w:rsidRDefault="00B963E6" w:rsidP="00B963E6">
      <w:pPr>
        <w:pStyle w:val="2"/>
        <w:spacing w:before="4"/>
        <w:rPr>
          <w:b/>
          <w:bCs/>
          <w:color w:val="auto"/>
        </w:rPr>
      </w:pPr>
      <w:r w:rsidRPr="00FE0F8A">
        <w:rPr>
          <w:b/>
          <w:bCs/>
          <w:color w:val="auto"/>
        </w:rPr>
        <w:t>Консультативная</w:t>
      </w:r>
      <w:r w:rsidRPr="00FE0F8A">
        <w:rPr>
          <w:b/>
          <w:bCs/>
          <w:color w:val="auto"/>
          <w:spacing w:val="-3"/>
        </w:rPr>
        <w:t xml:space="preserve"> </w:t>
      </w:r>
      <w:r w:rsidRPr="00FE0F8A">
        <w:rPr>
          <w:b/>
          <w:bCs/>
          <w:color w:val="auto"/>
        </w:rPr>
        <w:t>работа</w:t>
      </w:r>
      <w:r w:rsidRPr="00FE0F8A">
        <w:rPr>
          <w:b/>
          <w:bCs/>
          <w:color w:val="auto"/>
          <w:spacing w:val="-3"/>
        </w:rPr>
        <w:t xml:space="preserve"> </w:t>
      </w:r>
      <w:r w:rsidRPr="00FE0F8A">
        <w:rPr>
          <w:b/>
          <w:bCs/>
          <w:color w:val="auto"/>
        </w:rPr>
        <w:t>включает:</w:t>
      </w:r>
    </w:p>
    <w:p w14:paraId="213CF111" w14:textId="77777777" w:rsidR="00B963E6" w:rsidRDefault="00B963E6" w:rsidP="00B963E6">
      <w:pPr>
        <w:pStyle w:val="a3"/>
        <w:ind w:right="691"/>
      </w:pPr>
      <w:r>
        <w:t>выработку</w:t>
      </w:r>
      <w:r>
        <w:rPr>
          <w:spacing w:val="1"/>
        </w:rPr>
        <w:t xml:space="preserve"> </w:t>
      </w:r>
      <w:r>
        <w:t>совместных</w:t>
      </w:r>
      <w:r>
        <w:rPr>
          <w:spacing w:val="1"/>
        </w:rPr>
        <w:t xml:space="preserve"> </w:t>
      </w:r>
      <w:r>
        <w:t>обоснованных</w:t>
      </w:r>
      <w:r>
        <w:rPr>
          <w:spacing w:val="1"/>
        </w:rPr>
        <w:t xml:space="preserve"> </w:t>
      </w:r>
      <w:r>
        <w:t>рекомендаций,</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трудностями в</w:t>
      </w:r>
      <w:r>
        <w:rPr>
          <w:spacing w:val="-1"/>
        </w:rPr>
        <w:t xml:space="preserve"> </w:t>
      </w:r>
      <w:r>
        <w:t>обучении и социализации;</w:t>
      </w:r>
    </w:p>
    <w:p w14:paraId="39F8DB43" w14:textId="77777777" w:rsidR="00B963E6" w:rsidRDefault="00B963E6" w:rsidP="00B963E6">
      <w:pPr>
        <w:pStyle w:val="a3"/>
        <w:ind w:right="687"/>
      </w:pPr>
      <w:r>
        <w:t>консультирование специалистами педагогов по выбору индивидуально-</w:t>
      </w:r>
      <w:r>
        <w:lastRenderedPageBreak/>
        <w:t>ориентированных</w:t>
      </w:r>
      <w:r>
        <w:rPr>
          <w:spacing w:val="1"/>
        </w:rPr>
        <w:t xml:space="preserve"> </w:t>
      </w:r>
      <w:r>
        <w:t>методов</w:t>
      </w:r>
      <w:r>
        <w:rPr>
          <w:spacing w:val="-1"/>
        </w:rPr>
        <w:t xml:space="preserve"> </w:t>
      </w:r>
      <w:r>
        <w:t>и приемов работы;</w:t>
      </w:r>
    </w:p>
    <w:p w14:paraId="1B007B20" w14:textId="77777777" w:rsidR="00B963E6" w:rsidRDefault="00B963E6" w:rsidP="00B963E6">
      <w:pPr>
        <w:pStyle w:val="a3"/>
        <w:ind w:right="684"/>
      </w:pPr>
      <w:r>
        <w:t>консультативную</w:t>
      </w:r>
      <w:r>
        <w:rPr>
          <w:spacing w:val="1"/>
        </w:rPr>
        <w:t xml:space="preserve"> </w:t>
      </w:r>
      <w:r>
        <w:t>помощь</w:t>
      </w:r>
      <w:r>
        <w:rPr>
          <w:spacing w:val="1"/>
        </w:rPr>
        <w:t xml:space="preserve"> </w:t>
      </w:r>
      <w:r>
        <w:t>семье</w:t>
      </w:r>
      <w:r>
        <w:rPr>
          <w:spacing w:val="1"/>
        </w:rPr>
        <w:t xml:space="preserve"> </w:t>
      </w:r>
      <w:r>
        <w:t>в</w:t>
      </w:r>
      <w:r>
        <w:rPr>
          <w:spacing w:val="1"/>
        </w:rPr>
        <w:t xml:space="preserve"> </w:t>
      </w:r>
      <w:r>
        <w:t>вопросах</w:t>
      </w:r>
      <w:r>
        <w:rPr>
          <w:spacing w:val="1"/>
        </w:rPr>
        <w:t xml:space="preserve"> </w:t>
      </w:r>
      <w:r>
        <w:t>выбора</w:t>
      </w:r>
      <w:r>
        <w:rPr>
          <w:spacing w:val="1"/>
        </w:rPr>
        <w:t xml:space="preserve"> </w:t>
      </w:r>
      <w:r>
        <w:t>стратегии</w:t>
      </w:r>
      <w:r>
        <w:rPr>
          <w:spacing w:val="1"/>
        </w:rPr>
        <w:t xml:space="preserve"> </w:t>
      </w:r>
      <w:r>
        <w:t>воспитания</w:t>
      </w:r>
      <w:r>
        <w:rPr>
          <w:spacing w:val="1"/>
        </w:rPr>
        <w:t xml:space="preserve"> </w:t>
      </w:r>
      <w:r>
        <w:t>и</w:t>
      </w:r>
      <w:r>
        <w:rPr>
          <w:spacing w:val="1"/>
        </w:rPr>
        <w:t xml:space="preserve"> </w:t>
      </w:r>
      <w:r>
        <w:t>приемов</w:t>
      </w:r>
      <w:r>
        <w:rPr>
          <w:spacing w:val="1"/>
        </w:rPr>
        <w:t xml:space="preserve"> </w:t>
      </w:r>
      <w:r>
        <w:t>коррекционно-развивающего обучения, в решении актуальных трудностей обучающегося;</w:t>
      </w:r>
      <w:r>
        <w:rPr>
          <w:spacing w:val="-57"/>
        </w:rPr>
        <w:t xml:space="preserve"> </w:t>
      </w:r>
      <w:r>
        <w:t>консультационную</w:t>
      </w:r>
      <w:r>
        <w:rPr>
          <w:spacing w:val="1"/>
        </w:rPr>
        <w:t xml:space="preserve"> </w:t>
      </w:r>
      <w:r>
        <w:t>поддержку</w:t>
      </w:r>
      <w:r>
        <w:rPr>
          <w:spacing w:val="1"/>
        </w:rPr>
        <w:t xml:space="preserve"> </w:t>
      </w:r>
      <w:r>
        <w:t>и</w:t>
      </w:r>
      <w:r>
        <w:rPr>
          <w:spacing w:val="1"/>
        </w:rPr>
        <w:t xml:space="preserve"> </w:t>
      </w:r>
      <w:r>
        <w:t>помощь,</w:t>
      </w:r>
      <w:r>
        <w:rPr>
          <w:spacing w:val="1"/>
        </w:rPr>
        <w:t xml:space="preserve"> </w:t>
      </w:r>
      <w:r>
        <w:t>направленные</w:t>
      </w:r>
      <w:r>
        <w:rPr>
          <w:spacing w:val="1"/>
        </w:rPr>
        <w:t xml:space="preserve"> </w:t>
      </w:r>
      <w:r>
        <w:t>на</w:t>
      </w:r>
      <w:r>
        <w:rPr>
          <w:spacing w:val="1"/>
        </w:rPr>
        <w:t xml:space="preserve"> </w:t>
      </w:r>
      <w:r>
        <w:t>содействие</w:t>
      </w:r>
      <w:r>
        <w:rPr>
          <w:spacing w:val="1"/>
        </w:rPr>
        <w:t xml:space="preserve"> </w:t>
      </w:r>
      <w:r>
        <w:t>свободному</w:t>
      </w:r>
      <w:r>
        <w:rPr>
          <w:spacing w:val="1"/>
        </w:rPr>
        <w:t xml:space="preserve"> </w:t>
      </w:r>
      <w:r>
        <w:t>и</w:t>
      </w:r>
      <w:r>
        <w:rPr>
          <w:spacing w:val="1"/>
        </w:rPr>
        <w:t xml:space="preserve"> </w:t>
      </w:r>
      <w:r>
        <w:t>осознанному</w:t>
      </w:r>
      <w:r>
        <w:rPr>
          <w:spacing w:val="8"/>
        </w:rPr>
        <w:t xml:space="preserve"> </w:t>
      </w:r>
      <w:r>
        <w:t>выбору</w:t>
      </w:r>
      <w:r>
        <w:rPr>
          <w:spacing w:val="10"/>
        </w:rPr>
        <w:t xml:space="preserve"> </w:t>
      </w:r>
      <w:r>
        <w:t>обучающимися</w:t>
      </w:r>
      <w:r>
        <w:rPr>
          <w:spacing w:val="15"/>
        </w:rPr>
        <w:t xml:space="preserve"> </w:t>
      </w:r>
      <w:r>
        <w:t>профессии,</w:t>
      </w:r>
      <w:r>
        <w:rPr>
          <w:spacing w:val="15"/>
        </w:rPr>
        <w:t xml:space="preserve"> </w:t>
      </w:r>
      <w:r>
        <w:t>формы</w:t>
      </w:r>
      <w:r>
        <w:rPr>
          <w:spacing w:val="14"/>
        </w:rPr>
        <w:t xml:space="preserve"> </w:t>
      </w:r>
      <w:r>
        <w:t>и</w:t>
      </w:r>
      <w:r>
        <w:rPr>
          <w:spacing w:val="17"/>
        </w:rPr>
        <w:t xml:space="preserve"> </w:t>
      </w:r>
      <w:r>
        <w:t>места</w:t>
      </w:r>
      <w:r>
        <w:rPr>
          <w:spacing w:val="15"/>
        </w:rPr>
        <w:t xml:space="preserve"> </w:t>
      </w:r>
      <w:r>
        <w:t>обучения</w:t>
      </w:r>
      <w:r>
        <w:rPr>
          <w:spacing w:val="15"/>
        </w:rPr>
        <w:t xml:space="preserve"> </w:t>
      </w:r>
      <w:r>
        <w:t>в</w:t>
      </w:r>
      <w:r>
        <w:rPr>
          <w:spacing w:val="15"/>
        </w:rPr>
        <w:t xml:space="preserve"> </w:t>
      </w:r>
      <w:r>
        <w:t>соответствии</w:t>
      </w:r>
      <w:r>
        <w:rPr>
          <w:spacing w:val="-58"/>
        </w:rPr>
        <w:t xml:space="preserve"> </w:t>
      </w:r>
      <w:r>
        <w:t>с</w:t>
      </w:r>
      <w:r>
        <w:rPr>
          <w:spacing w:val="1"/>
        </w:rPr>
        <w:t xml:space="preserve"> </w:t>
      </w:r>
      <w:r>
        <w:t>профессиональными</w:t>
      </w:r>
      <w:r>
        <w:rPr>
          <w:spacing w:val="1"/>
        </w:rPr>
        <w:t xml:space="preserve"> </w:t>
      </w:r>
      <w:r>
        <w:t>интересами,</w:t>
      </w:r>
      <w:r>
        <w:rPr>
          <w:spacing w:val="1"/>
        </w:rPr>
        <w:t xml:space="preserve"> </w:t>
      </w:r>
      <w:r>
        <w:t>индивидуальными</w:t>
      </w:r>
      <w:r>
        <w:rPr>
          <w:spacing w:val="1"/>
        </w:rPr>
        <w:t xml:space="preserve"> </w:t>
      </w:r>
      <w:r>
        <w:t>способностями</w:t>
      </w:r>
      <w:r>
        <w:rPr>
          <w:spacing w:val="1"/>
        </w:rPr>
        <w:t xml:space="preserve"> </w:t>
      </w:r>
      <w:r>
        <w:t>и</w:t>
      </w:r>
      <w:r>
        <w:rPr>
          <w:spacing w:val="1"/>
        </w:rPr>
        <w:t xml:space="preserve"> </w:t>
      </w:r>
      <w:r>
        <w:t>психофизиологическими</w:t>
      </w:r>
      <w:r>
        <w:rPr>
          <w:spacing w:val="-1"/>
        </w:rPr>
        <w:t xml:space="preserve"> </w:t>
      </w:r>
      <w:r>
        <w:t>особенностями.</w:t>
      </w:r>
    </w:p>
    <w:p w14:paraId="7C802FAC" w14:textId="77777777" w:rsidR="00B963E6" w:rsidRPr="00B963E6" w:rsidRDefault="00B963E6" w:rsidP="00B963E6">
      <w:pPr>
        <w:pStyle w:val="2"/>
        <w:spacing w:before="3"/>
        <w:rPr>
          <w:color w:val="auto"/>
        </w:rPr>
      </w:pPr>
      <w:r w:rsidRPr="00B963E6">
        <w:rPr>
          <w:color w:val="auto"/>
        </w:rPr>
        <w:t>Информационно-просветительская</w:t>
      </w:r>
      <w:r w:rsidRPr="00B963E6">
        <w:rPr>
          <w:color w:val="auto"/>
          <w:spacing w:val="-9"/>
        </w:rPr>
        <w:t xml:space="preserve"> </w:t>
      </w:r>
      <w:r w:rsidRPr="00B963E6">
        <w:rPr>
          <w:color w:val="auto"/>
        </w:rPr>
        <w:t>работа</w:t>
      </w:r>
      <w:r w:rsidRPr="00B963E6">
        <w:rPr>
          <w:color w:val="auto"/>
          <w:spacing w:val="-9"/>
        </w:rPr>
        <w:t xml:space="preserve"> </w:t>
      </w:r>
      <w:r w:rsidRPr="00B963E6">
        <w:rPr>
          <w:color w:val="auto"/>
        </w:rPr>
        <w:t>включает:</w:t>
      </w:r>
    </w:p>
    <w:p w14:paraId="5CB1CA66" w14:textId="77777777" w:rsidR="00B963E6" w:rsidRDefault="00B963E6" w:rsidP="00B963E6">
      <w:pPr>
        <w:pStyle w:val="a3"/>
        <w:ind w:right="692"/>
      </w:pPr>
      <w:r>
        <w:t>информационную поддержку образовательной деятельности обучающихся, их родителей</w:t>
      </w:r>
      <w:r>
        <w:rPr>
          <w:spacing w:val="1"/>
        </w:rPr>
        <w:t xml:space="preserve"> </w:t>
      </w:r>
      <w:r>
        <w:t>(законных</w:t>
      </w:r>
      <w:r>
        <w:rPr>
          <w:spacing w:val="1"/>
        </w:rPr>
        <w:t xml:space="preserve"> </w:t>
      </w:r>
      <w:r>
        <w:t>представителей), педагогических</w:t>
      </w:r>
      <w:r>
        <w:rPr>
          <w:spacing w:val="1"/>
        </w:rPr>
        <w:t xml:space="preserve"> </w:t>
      </w:r>
      <w:r>
        <w:t>работников;</w:t>
      </w:r>
    </w:p>
    <w:p w14:paraId="2BAEA111" w14:textId="77777777" w:rsidR="00B963E6" w:rsidRDefault="00B963E6" w:rsidP="00B963E6">
      <w:pPr>
        <w:pStyle w:val="a3"/>
        <w:ind w:right="685"/>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w:t>
      </w:r>
      <w:r>
        <w:rPr>
          <w:spacing w:val="1"/>
        </w:rPr>
        <w:t xml:space="preserve"> </w:t>
      </w:r>
      <w:r>
        <w:t>печатные</w:t>
      </w:r>
      <w:r>
        <w:rPr>
          <w:spacing w:val="1"/>
        </w:rPr>
        <w:t xml:space="preserve"> </w:t>
      </w:r>
      <w:r>
        <w:t>материалы,</w:t>
      </w:r>
      <w:r>
        <w:rPr>
          <w:spacing w:val="1"/>
        </w:rPr>
        <w:t xml:space="preserve"> </w:t>
      </w:r>
      <w:r>
        <w:t>электронные</w:t>
      </w:r>
      <w:r>
        <w:rPr>
          <w:spacing w:val="1"/>
        </w:rPr>
        <w:t xml:space="preserve"> </w:t>
      </w:r>
      <w:r>
        <w:t>ресурсы),</w:t>
      </w:r>
      <w:r>
        <w:rPr>
          <w:spacing w:val="1"/>
        </w:rPr>
        <w:t xml:space="preserve"> </w:t>
      </w:r>
      <w:r>
        <w:t>направленные</w:t>
      </w:r>
      <w:r>
        <w:rPr>
          <w:spacing w:val="1"/>
        </w:rPr>
        <w:t xml:space="preserve"> </w:t>
      </w:r>
      <w:r>
        <w:t>на</w:t>
      </w:r>
      <w:r>
        <w:rPr>
          <w:spacing w:val="1"/>
        </w:rPr>
        <w:t xml:space="preserve"> </w:t>
      </w:r>
      <w:r>
        <w:t>разъяснение</w:t>
      </w:r>
      <w:r>
        <w:rPr>
          <w:spacing w:val="1"/>
        </w:rPr>
        <w:t xml:space="preserve"> </w:t>
      </w:r>
      <w:r>
        <w:t>участникам</w:t>
      </w:r>
      <w:r>
        <w:rPr>
          <w:spacing w:val="1"/>
        </w:rPr>
        <w:t xml:space="preserve"> </w:t>
      </w:r>
      <w:r>
        <w:t>образовательного</w:t>
      </w:r>
      <w:r>
        <w:rPr>
          <w:spacing w:val="1"/>
        </w:rPr>
        <w:t xml:space="preserve"> </w:t>
      </w:r>
      <w:r>
        <w:t>процесса</w:t>
      </w:r>
      <w:r>
        <w:rPr>
          <w:spacing w:val="1"/>
        </w:rPr>
        <w:t xml:space="preserve"> </w:t>
      </w:r>
      <w:r>
        <w:t>—</w:t>
      </w:r>
      <w:r>
        <w:rPr>
          <w:spacing w:val="1"/>
        </w:rPr>
        <w:t xml:space="preserve"> </w:t>
      </w:r>
      <w:r>
        <w:t>обучающимся</w:t>
      </w:r>
      <w:r>
        <w:rPr>
          <w:spacing w:val="1"/>
        </w:rPr>
        <w:t xml:space="preserve"> </w:t>
      </w:r>
      <w:r>
        <w:t>(как</w:t>
      </w:r>
      <w:r>
        <w:rPr>
          <w:spacing w:val="1"/>
        </w:rPr>
        <w:t xml:space="preserve"> </w:t>
      </w:r>
      <w:r>
        <w:t>имеющим,</w:t>
      </w:r>
      <w:r>
        <w:rPr>
          <w:spacing w:val="1"/>
        </w:rPr>
        <w:t xml:space="preserve"> </w:t>
      </w:r>
      <w:r>
        <w:t>так</w:t>
      </w:r>
      <w:r>
        <w:rPr>
          <w:spacing w:val="1"/>
        </w:rPr>
        <w:t xml:space="preserve"> </w:t>
      </w:r>
      <w:r>
        <w:t>и</w:t>
      </w:r>
      <w:r>
        <w:rPr>
          <w:spacing w:val="1"/>
        </w:rPr>
        <w:t xml:space="preserve"> </w:t>
      </w:r>
      <w:r>
        <w:t>не</w:t>
      </w:r>
      <w:r>
        <w:rPr>
          <w:spacing w:val="1"/>
        </w:rPr>
        <w:t xml:space="preserve"> </w:t>
      </w:r>
      <w:r>
        <w:t>имеющим</w:t>
      </w:r>
      <w:r>
        <w:rPr>
          <w:spacing w:val="1"/>
        </w:rPr>
        <w:t xml:space="preserve"> </w:t>
      </w:r>
      <w:r>
        <w:t>трудности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их</w:t>
      </w:r>
      <w:r>
        <w:rPr>
          <w:spacing w:val="1"/>
        </w:rPr>
        <w:t xml:space="preserve"> </w:t>
      </w:r>
      <w:r>
        <w:t>родителям</w:t>
      </w:r>
      <w:r>
        <w:rPr>
          <w:spacing w:val="1"/>
        </w:rPr>
        <w:t xml:space="preserve"> </w:t>
      </w:r>
      <w:r>
        <w:t>(законным</w:t>
      </w:r>
      <w:r>
        <w:rPr>
          <w:spacing w:val="1"/>
        </w:rPr>
        <w:t xml:space="preserve"> </w:t>
      </w:r>
      <w:r>
        <w:t>представителям), педагогическим работникам — вопросов, связанных</w:t>
      </w:r>
      <w:r>
        <w:rPr>
          <w:spacing w:val="1"/>
        </w:rPr>
        <w:t xml:space="preserve"> </w:t>
      </w:r>
      <w:r>
        <w:t>с особенностями</w:t>
      </w:r>
      <w:r>
        <w:rPr>
          <w:spacing w:val="1"/>
        </w:rPr>
        <w:t xml:space="preserve"> </w:t>
      </w:r>
      <w:r>
        <w:t>образовательного</w:t>
      </w:r>
      <w:r>
        <w:rPr>
          <w:spacing w:val="-1"/>
        </w:rPr>
        <w:t xml:space="preserve"> </w:t>
      </w:r>
      <w:r>
        <w:t>процесса;</w:t>
      </w:r>
    </w:p>
    <w:p w14:paraId="6565E63C" w14:textId="77777777" w:rsidR="00B963E6" w:rsidRDefault="00B963E6" w:rsidP="00B963E6">
      <w:pPr>
        <w:pStyle w:val="a3"/>
        <w:ind w:right="686"/>
      </w:pPr>
      <w:r>
        <w:t>проведение тематических выступлений, онлайн-консультаций для педагогов и родителей</w:t>
      </w:r>
      <w:r>
        <w:rPr>
          <w:spacing w:val="1"/>
        </w:rPr>
        <w:t xml:space="preserve"> </w:t>
      </w:r>
      <w:r>
        <w:t>(законных представителей) по разъяснению индивидуально-типологических особенностей</w:t>
      </w:r>
      <w:r>
        <w:rPr>
          <w:spacing w:val="-57"/>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с</w:t>
      </w:r>
      <w:r>
        <w:rPr>
          <w:spacing w:val="-2"/>
        </w:rPr>
        <w:t xml:space="preserve"> </w:t>
      </w:r>
      <w:r>
        <w:t>трудностями</w:t>
      </w:r>
      <w:r>
        <w:rPr>
          <w:spacing w:val="-1"/>
        </w:rPr>
        <w:t xml:space="preserve"> </w:t>
      </w:r>
      <w:r>
        <w:t>в</w:t>
      </w:r>
      <w:r>
        <w:rPr>
          <w:spacing w:val="-2"/>
        </w:rPr>
        <w:t xml:space="preserve"> </w:t>
      </w:r>
      <w:r>
        <w:t>обучении</w:t>
      </w:r>
      <w:r>
        <w:rPr>
          <w:spacing w:val="-1"/>
        </w:rPr>
        <w:t xml:space="preserve"> </w:t>
      </w:r>
      <w:r>
        <w:t>и</w:t>
      </w:r>
      <w:r>
        <w:rPr>
          <w:spacing w:val="-1"/>
        </w:rPr>
        <w:t xml:space="preserve"> </w:t>
      </w:r>
      <w:r>
        <w:t>социализации.</w:t>
      </w:r>
    </w:p>
    <w:p w14:paraId="113E7C91" w14:textId="77777777" w:rsidR="00B963E6" w:rsidRPr="00F57ACC" w:rsidRDefault="00B963E6" w:rsidP="00B963E6">
      <w:pPr>
        <w:pStyle w:val="a3"/>
        <w:ind w:right="686"/>
        <w:rPr>
          <w:color w:val="000000" w:themeColor="text1"/>
        </w:rPr>
      </w:pPr>
      <w:r w:rsidRPr="00F57ACC">
        <w:rPr>
          <w:color w:val="000000" w:themeColor="text1"/>
        </w:rPr>
        <w:t>Перечень,</w:t>
      </w:r>
      <w:r w:rsidRPr="00F57ACC">
        <w:rPr>
          <w:color w:val="000000" w:themeColor="text1"/>
          <w:spacing w:val="1"/>
        </w:rPr>
        <w:t xml:space="preserve"> </w:t>
      </w:r>
      <w:r w:rsidRPr="00F57ACC">
        <w:rPr>
          <w:color w:val="000000" w:themeColor="text1"/>
        </w:rPr>
        <w:t>содержание</w:t>
      </w:r>
      <w:r w:rsidRPr="00F57ACC">
        <w:rPr>
          <w:color w:val="000000" w:themeColor="text1"/>
          <w:spacing w:val="1"/>
        </w:rPr>
        <w:t xml:space="preserve"> </w:t>
      </w:r>
      <w:r w:rsidRPr="00F57ACC">
        <w:rPr>
          <w:color w:val="000000" w:themeColor="text1"/>
        </w:rPr>
        <w:t>и</w:t>
      </w:r>
      <w:r w:rsidRPr="00F57ACC">
        <w:rPr>
          <w:color w:val="000000" w:themeColor="text1"/>
          <w:spacing w:val="1"/>
        </w:rPr>
        <w:t xml:space="preserve"> </w:t>
      </w:r>
      <w:r w:rsidRPr="00F57ACC">
        <w:rPr>
          <w:color w:val="000000" w:themeColor="text1"/>
        </w:rPr>
        <w:t>план</w:t>
      </w:r>
      <w:r w:rsidRPr="00F57ACC">
        <w:rPr>
          <w:color w:val="000000" w:themeColor="text1"/>
          <w:spacing w:val="1"/>
        </w:rPr>
        <w:t xml:space="preserve"> </w:t>
      </w:r>
      <w:r w:rsidRPr="00F57ACC">
        <w:rPr>
          <w:color w:val="000000" w:themeColor="text1"/>
        </w:rPr>
        <w:t>реализации</w:t>
      </w:r>
      <w:r w:rsidRPr="00F57ACC">
        <w:rPr>
          <w:color w:val="000000" w:themeColor="text1"/>
          <w:spacing w:val="1"/>
        </w:rPr>
        <w:t xml:space="preserve"> </w:t>
      </w:r>
      <w:r w:rsidRPr="00F57ACC">
        <w:rPr>
          <w:color w:val="000000" w:themeColor="text1"/>
        </w:rPr>
        <w:t>коррекционно-развивающих</w:t>
      </w:r>
      <w:r w:rsidRPr="00F57ACC">
        <w:rPr>
          <w:color w:val="000000" w:themeColor="text1"/>
          <w:spacing w:val="1"/>
        </w:rPr>
        <w:t xml:space="preserve"> </w:t>
      </w:r>
      <w:r w:rsidRPr="00F57ACC">
        <w:rPr>
          <w:color w:val="000000" w:themeColor="text1"/>
        </w:rPr>
        <w:t>мероприятий</w:t>
      </w:r>
      <w:r w:rsidRPr="00F57ACC">
        <w:rPr>
          <w:color w:val="000000" w:themeColor="text1"/>
          <w:spacing w:val="1"/>
        </w:rPr>
        <w:t xml:space="preserve"> </w:t>
      </w:r>
      <w:r w:rsidRPr="00F57ACC">
        <w:rPr>
          <w:color w:val="000000" w:themeColor="text1"/>
        </w:rPr>
        <w:t>определяются</w:t>
      </w:r>
      <w:r w:rsidRPr="00F57ACC">
        <w:rPr>
          <w:color w:val="000000" w:themeColor="text1"/>
          <w:spacing w:val="-1"/>
        </w:rPr>
        <w:t xml:space="preserve"> </w:t>
      </w:r>
      <w:r w:rsidRPr="00F57ACC">
        <w:rPr>
          <w:color w:val="000000" w:themeColor="text1"/>
        </w:rPr>
        <w:t>в</w:t>
      </w:r>
      <w:r w:rsidRPr="00F57ACC">
        <w:rPr>
          <w:color w:val="000000" w:themeColor="text1"/>
          <w:spacing w:val="-1"/>
        </w:rPr>
        <w:t xml:space="preserve"> </w:t>
      </w:r>
      <w:r w:rsidRPr="00F57ACC">
        <w:rPr>
          <w:color w:val="000000" w:themeColor="text1"/>
        </w:rPr>
        <w:t>соответствии со</w:t>
      </w:r>
      <w:r w:rsidRPr="00F57ACC">
        <w:rPr>
          <w:color w:val="000000" w:themeColor="text1"/>
          <w:spacing w:val="-1"/>
        </w:rPr>
        <w:t xml:space="preserve"> </w:t>
      </w:r>
      <w:r w:rsidRPr="00F57ACC">
        <w:rPr>
          <w:color w:val="000000" w:themeColor="text1"/>
        </w:rPr>
        <w:t>следующими тематическими разделами:</w:t>
      </w:r>
    </w:p>
    <w:p w14:paraId="253D8851" w14:textId="77777777" w:rsidR="00B963E6" w:rsidRPr="00F57ACC" w:rsidRDefault="00B963E6" w:rsidP="00B963E6">
      <w:pPr>
        <w:pStyle w:val="a3"/>
        <w:ind w:right="695"/>
        <w:rPr>
          <w:color w:val="000000" w:themeColor="text1"/>
        </w:rPr>
      </w:pPr>
      <w:r w:rsidRPr="00F57ACC">
        <w:rPr>
          <w:color w:val="000000" w:themeColor="text1"/>
        </w:rPr>
        <w:t>мероприятия,</w:t>
      </w:r>
      <w:r w:rsidRPr="00F57ACC">
        <w:rPr>
          <w:color w:val="000000" w:themeColor="text1"/>
          <w:spacing w:val="1"/>
        </w:rPr>
        <w:t xml:space="preserve"> </w:t>
      </w:r>
      <w:r w:rsidRPr="00F57ACC">
        <w:rPr>
          <w:color w:val="000000" w:themeColor="text1"/>
        </w:rPr>
        <w:t>направленные</w:t>
      </w:r>
      <w:r w:rsidRPr="00F57ACC">
        <w:rPr>
          <w:color w:val="000000" w:themeColor="text1"/>
          <w:spacing w:val="1"/>
        </w:rPr>
        <w:t xml:space="preserve"> </w:t>
      </w:r>
      <w:r w:rsidRPr="00F57ACC">
        <w:rPr>
          <w:color w:val="000000" w:themeColor="text1"/>
        </w:rPr>
        <w:t>на</w:t>
      </w:r>
      <w:r w:rsidRPr="00F57ACC">
        <w:rPr>
          <w:color w:val="000000" w:themeColor="text1"/>
          <w:spacing w:val="1"/>
        </w:rPr>
        <w:t xml:space="preserve"> </w:t>
      </w:r>
      <w:r w:rsidRPr="00F57ACC">
        <w:rPr>
          <w:color w:val="000000" w:themeColor="text1"/>
        </w:rPr>
        <w:t>развитие</w:t>
      </w:r>
      <w:r w:rsidRPr="00F57ACC">
        <w:rPr>
          <w:color w:val="000000" w:themeColor="text1"/>
          <w:spacing w:val="1"/>
        </w:rPr>
        <w:t xml:space="preserve"> </w:t>
      </w:r>
      <w:r w:rsidRPr="00F57ACC">
        <w:rPr>
          <w:color w:val="000000" w:themeColor="text1"/>
        </w:rPr>
        <w:t>и</w:t>
      </w:r>
      <w:r w:rsidRPr="00F57ACC">
        <w:rPr>
          <w:color w:val="000000" w:themeColor="text1"/>
          <w:spacing w:val="1"/>
        </w:rPr>
        <w:t xml:space="preserve"> </w:t>
      </w:r>
      <w:r w:rsidRPr="00F57ACC">
        <w:rPr>
          <w:color w:val="000000" w:themeColor="text1"/>
        </w:rPr>
        <w:t>коррекцию</w:t>
      </w:r>
      <w:r w:rsidRPr="00F57ACC">
        <w:rPr>
          <w:color w:val="000000" w:themeColor="text1"/>
          <w:spacing w:val="1"/>
        </w:rPr>
        <w:t xml:space="preserve"> </w:t>
      </w:r>
      <w:r w:rsidRPr="00F57ACC">
        <w:rPr>
          <w:color w:val="000000" w:themeColor="text1"/>
        </w:rPr>
        <w:t>эмоциональной</w:t>
      </w:r>
      <w:r w:rsidRPr="00F57ACC">
        <w:rPr>
          <w:color w:val="000000" w:themeColor="text1"/>
          <w:spacing w:val="1"/>
        </w:rPr>
        <w:t xml:space="preserve"> </w:t>
      </w:r>
      <w:r w:rsidRPr="00F57ACC">
        <w:rPr>
          <w:color w:val="000000" w:themeColor="text1"/>
        </w:rPr>
        <w:t>регуляции</w:t>
      </w:r>
      <w:r w:rsidRPr="00F57ACC">
        <w:rPr>
          <w:color w:val="000000" w:themeColor="text1"/>
          <w:spacing w:val="1"/>
        </w:rPr>
        <w:t xml:space="preserve"> </w:t>
      </w:r>
      <w:r w:rsidRPr="00F57ACC">
        <w:rPr>
          <w:color w:val="000000" w:themeColor="text1"/>
        </w:rPr>
        <w:t>поведения</w:t>
      </w:r>
      <w:r w:rsidRPr="00F57ACC">
        <w:rPr>
          <w:color w:val="000000" w:themeColor="text1"/>
          <w:spacing w:val="-1"/>
        </w:rPr>
        <w:t xml:space="preserve"> </w:t>
      </w:r>
      <w:r w:rsidRPr="00F57ACC">
        <w:rPr>
          <w:color w:val="000000" w:themeColor="text1"/>
        </w:rPr>
        <w:t>и деятельности;</w:t>
      </w:r>
    </w:p>
    <w:p w14:paraId="465D6DD5" w14:textId="77777777" w:rsidR="00B963E6" w:rsidRPr="00F57ACC" w:rsidRDefault="00B963E6" w:rsidP="00B963E6">
      <w:pPr>
        <w:pStyle w:val="a3"/>
        <w:spacing w:before="66"/>
        <w:ind w:right="691"/>
        <w:rPr>
          <w:color w:val="000000" w:themeColor="text1"/>
        </w:rPr>
      </w:pPr>
      <w:r w:rsidRPr="00F57ACC">
        <w:rPr>
          <w:color w:val="000000" w:themeColor="text1"/>
        </w:rPr>
        <w:t>мероприятия, направленные на профилактику и коррекцию отклоняющегося поведения,</w:t>
      </w:r>
      <w:r w:rsidRPr="00F57ACC">
        <w:rPr>
          <w:color w:val="000000" w:themeColor="text1"/>
          <w:spacing w:val="1"/>
        </w:rPr>
        <w:t xml:space="preserve"> </w:t>
      </w:r>
      <w:r w:rsidRPr="00F57ACC">
        <w:rPr>
          <w:color w:val="000000" w:themeColor="text1"/>
        </w:rPr>
        <w:t>формирование</w:t>
      </w:r>
      <w:r w:rsidRPr="00F57ACC">
        <w:rPr>
          <w:color w:val="000000" w:themeColor="text1"/>
          <w:spacing w:val="1"/>
        </w:rPr>
        <w:t xml:space="preserve"> </w:t>
      </w:r>
      <w:r w:rsidRPr="00F57ACC">
        <w:rPr>
          <w:color w:val="000000" w:themeColor="text1"/>
        </w:rPr>
        <w:t>социально</w:t>
      </w:r>
      <w:r w:rsidRPr="00F57ACC">
        <w:rPr>
          <w:color w:val="000000" w:themeColor="text1"/>
          <w:spacing w:val="1"/>
        </w:rPr>
        <w:t xml:space="preserve"> </w:t>
      </w:r>
      <w:r w:rsidRPr="00F57ACC">
        <w:rPr>
          <w:color w:val="000000" w:themeColor="text1"/>
        </w:rPr>
        <w:t>приемлемых</w:t>
      </w:r>
      <w:r w:rsidRPr="00F57ACC">
        <w:rPr>
          <w:color w:val="000000" w:themeColor="text1"/>
          <w:spacing w:val="1"/>
        </w:rPr>
        <w:t xml:space="preserve"> </w:t>
      </w:r>
      <w:r w:rsidRPr="00F57ACC">
        <w:rPr>
          <w:color w:val="000000" w:themeColor="text1"/>
        </w:rPr>
        <w:t>моделей</w:t>
      </w:r>
      <w:r w:rsidRPr="00F57ACC">
        <w:rPr>
          <w:color w:val="000000" w:themeColor="text1"/>
          <w:spacing w:val="1"/>
        </w:rPr>
        <w:t xml:space="preserve"> </w:t>
      </w:r>
      <w:r w:rsidRPr="00F57ACC">
        <w:rPr>
          <w:color w:val="000000" w:themeColor="text1"/>
        </w:rPr>
        <w:t>поведения</w:t>
      </w:r>
      <w:r w:rsidRPr="00F57ACC">
        <w:rPr>
          <w:color w:val="000000" w:themeColor="text1"/>
          <w:spacing w:val="1"/>
        </w:rPr>
        <w:t xml:space="preserve"> </w:t>
      </w:r>
      <w:r w:rsidRPr="00F57ACC">
        <w:rPr>
          <w:color w:val="000000" w:themeColor="text1"/>
        </w:rPr>
        <w:t>в</w:t>
      </w:r>
      <w:r w:rsidRPr="00F57ACC">
        <w:rPr>
          <w:color w:val="000000" w:themeColor="text1"/>
          <w:spacing w:val="1"/>
        </w:rPr>
        <w:t xml:space="preserve"> </w:t>
      </w:r>
      <w:r w:rsidRPr="00F57ACC">
        <w:rPr>
          <w:color w:val="000000" w:themeColor="text1"/>
        </w:rPr>
        <w:t>различных</w:t>
      </w:r>
      <w:r w:rsidRPr="00F57ACC">
        <w:rPr>
          <w:color w:val="000000" w:themeColor="text1"/>
          <w:spacing w:val="1"/>
        </w:rPr>
        <w:t xml:space="preserve"> </w:t>
      </w:r>
      <w:r w:rsidRPr="00F57ACC">
        <w:rPr>
          <w:color w:val="000000" w:themeColor="text1"/>
        </w:rPr>
        <w:t>жизненных</w:t>
      </w:r>
      <w:r w:rsidRPr="00F57ACC">
        <w:rPr>
          <w:color w:val="000000" w:themeColor="text1"/>
          <w:spacing w:val="1"/>
        </w:rPr>
        <w:t xml:space="preserve"> </w:t>
      </w:r>
      <w:r w:rsidRPr="00F57ACC">
        <w:rPr>
          <w:color w:val="000000" w:themeColor="text1"/>
        </w:rPr>
        <w:t>ситуациях,</w:t>
      </w:r>
      <w:r w:rsidRPr="00F57ACC">
        <w:rPr>
          <w:color w:val="000000" w:themeColor="text1"/>
          <w:spacing w:val="1"/>
        </w:rPr>
        <w:t xml:space="preserve"> </w:t>
      </w:r>
      <w:r w:rsidRPr="00F57ACC">
        <w:rPr>
          <w:color w:val="000000" w:themeColor="text1"/>
        </w:rPr>
        <w:t>формирование</w:t>
      </w:r>
      <w:r w:rsidRPr="00F57ACC">
        <w:rPr>
          <w:color w:val="000000" w:themeColor="text1"/>
          <w:spacing w:val="1"/>
        </w:rPr>
        <w:t xml:space="preserve"> </w:t>
      </w:r>
      <w:r w:rsidRPr="00F57ACC">
        <w:rPr>
          <w:color w:val="000000" w:themeColor="text1"/>
        </w:rPr>
        <w:t>устойчивой</w:t>
      </w:r>
      <w:r w:rsidRPr="00F57ACC">
        <w:rPr>
          <w:color w:val="000000" w:themeColor="text1"/>
          <w:spacing w:val="1"/>
        </w:rPr>
        <w:t xml:space="preserve"> </w:t>
      </w:r>
      <w:r w:rsidRPr="00F57ACC">
        <w:rPr>
          <w:color w:val="000000" w:themeColor="text1"/>
        </w:rPr>
        <w:t>личностной</w:t>
      </w:r>
      <w:r w:rsidRPr="00F57ACC">
        <w:rPr>
          <w:color w:val="000000" w:themeColor="text1"/>
          <w:spacing w:val="1"/>
        </w:rPr>
        <w:t xml:space="preserve"> </w:t>
      </w:r>
      <w:r w:rsidRPr="00F57ACC">
        <w:rPr>
          <w:color w:val="000000" w:themeColor="text1"/>
        </w:rPr>
        <w:t>позиции</w:t>
      </w:r>
      <w:r w:rsidRPr="00F57ACC">
        <w:rPr>
          <w:color w:val="000000" w:themeColor="text1"/>
          <w:spacing w:val="1"/>
        </w:rPr>
        <w:t xml:space="preserve"> </w:t>
      </w:r>
      <w:r w:rsidRPr="00F57ACC">
        <w:rPr>
          <w:color w:val="000000" w:themeColor="text1"/>
        </w:rPr>
        <w:t>по</w:t>
      </w:r>
      <w:r w:rsidRPr="00F57ACC">
        <w:rPr>
          <w:color w:val="000000" w:themeColor="text1"/>
          <w:spacing w:val="1"/>
        </w:rPr>
        <w:t xml:space="preserve"> </w:t>
      </w:r>
      <w:r w:rsidRPr="00F57ACC">
        <w:rPr>
          <w:color w:val="000000" w:themeColor="text1"/>
        </w:rPr>
        <w:t>отношению</w:t>
      </w:r>
      <w:r w:rsidRPr="00F57ACC">
        <w:rPr>
          <w:color w:val="000000" w:themeColor="text1"/>
          <w:spacing w:val="1"/>
        </w:rPr>
        <w:t xml:space="preserve"> </w:t>
      </w:r>
      <w:r w:rsidRPr="00F57ACC">
        <w:rPr>
          <w:color w:val="000000" w:themeColor="text1"/>
        </w:rPr>
        <w:t>к</w:t>
      </w:r>
      <w:r w:rsidRPr="00F57ACC">
        <w:rPr>
          <w:color w:val="000000" w:themeColor="text1"/>
          <w:spacing w:val="1"/>
        </w:rPr>
        <w:t xml:space="preserve"> </w:t>
      </w:r>
      <w:r w:rsidRPr="00F57ACC">
        <w:rPr>
          <w:color w:val="000000" w:themeColor="text1"/>
        </w:rPr>
        <w:t>неблагоприятному</w:t>
      </w:r>
      <w:r w:rsidRPr="00F57ACC">
        <w:rPr>
          <w:color w:val="000000" w:themeColor="text1"/>
          <w:spacing w:val="-6"/>
        </w:rPr>
        <w:t xml:space="preserve"> </w:t>
      </w:r>
      <w:r w:rsidRPr="00F57ACC">
        <w:rPr>
          <w:color w:val="000000" w:themeColor="text1"/>
        </w:rPr>
        <w:t>воздействию микросоциума;</w:t>
      </w:r>
    </w:p>
    <w:p w14:paraId="094B4CB0" w14:textId="77777777" w:rsidR="00B963E6" w:rsidRPr="00F57ACC" w:rsidRDefault="00B963E6" w:rsidP="00B963E6">
      <w:pPr>
        <w:pStyle w:val="a3"/>
        <w:spacing w:before="1"/>
        <w:ind w:right="690"/>
        <w:rPr>
          <w:color w:val="000000" w:themeColor="text1"/>
        </w:rPr>
      </w:pPr>
      <w:r w:rsidRPr="00F57ACC">
        <w:rPr>
          <w:color w:val="000000" w:themeColor="text1"/>
        </w:rPr>
        <w:t>мероприятия,</w:t>
      </w:r>
      <w:r w:rsidRPr="00F57ACC">
        <w:rPr>
          <w:color w:val="000000" w:themeColor="text1"/>
          <w:spacing w:val="1"/>
        </w:rPr>
        <w:t xml:space="preserve"> </w:t>
      </w:r>
      <w:r w:rsidRPr="00F57ACC">
        <w:rPr>
          <w:color w:val="000000" w:themeColor="text1"/>
        </w:rPr>
        <w:t>направленные</w:t>
      </w:r>
      <w:r w:rsidRPr="00F57ACC">
        <w:rPr>
          <w:color w:val="000000" w:themeColor="text1"/>
          <w:spacing w:val="1"/>
        </w:rPr>
        <w:t xml:space="preserve"> </w:t>
      </w:r>
      <w:r w:rsidRPr="00F57ACC">
        <w:rPr>
          <w:color w:val="000000" w:themeColor="text1"/>
        </w:rPr>
        <w:t>на</w:t>
      </w:r>
      <w:r w:rsidRPr="00F57ACC">
        <w:rPr>
          <w:color w:val="000000" w:themeColor="text1"/>
          <w:spacing w:val="1"/>
        </w:rPr>
        <w:t xml:space="preserve"> </w:t>
      </w:r>
      <w:r w:rsidRPr="00F57ACC">
        <w:rPr>
          <w:color w:val="000000" w:themeColor="text1"/>
        </w:rPr>
        <w:t>развитие</w:t>
      </w:r>
      <w:r w:rsidRPr="00F57ACC">
        <w:rPr>
          <w:color w:val="000000" w:themeColor="text1"/>
          <w:spacing w:val="1"/>
        </w:rPr>
        <w:t xml:space="preserve"> </w:t>
      </w:r>
      <w:r w:rsidRPr="00F57ACC">
        <w:rPr>
          <w:color w:val="000000" w:themeColor="text1"/>
        </w:rPr>
        <w:t>личностной</w:t>
      </w:r>
      <w:r w:rsidRPr="00F57ACC">
        <w:rPr>
          <w:color w:val="000000" w:themeColor="text1"/>
          <w:spacing w:val="1"/>
        </w:rPr>
        <w:t xml:space="preserve"> </w:t>
      </w:r>
      <w:r w:rsidRPr="00F57ACC">
        <w:rPr>
          <w:color w:val="000000" w:themeColor="text1"/>
        </w:rPr>
        <w:t>сферы,</w:t>
      </w:r>
      <w:r w:rsidRPr="00F57ACC">
        <w:rPr>
          <w:color w:val="000000" w:themeColor="text1"/>
          <w:spacing w:val="1"/>
        </w:rPr>
        <w:t xml:space="preserve"> </w:t>
      </w:r>
      <w:r w:rsidRPr="00F57ACC">
        <w:rPr>
          <w:color w:val="000000" w:themeColor="text1"/>
        </w:rPr>
        <w:t>развитие</w:t>
      </w:r>
      <w:r w:rsidRPr="00F57ACC">
        <w:rPr>
          <w:color w:val="000000" w:themeColor="text1"/>
          <w:spacing w:val="1"/>
        </w:rPr>
        <w:t xml:space="preserve"> </w:t>
      </w:r>
      <w:r w:rsidRPr="00F57ACC">
        <w:rPr>
          <w:color w:val="000000" w:themeColor="text1"/>
        </w:rPr>
        <w:t>рефлексивной</w:t>
      </w:r>
      <w:r w:rsidRPr="00F57ACC">
        <w:rPr>
          <w:color w:val="000000" w:themeColor="text1"/>
          <w:spacing w:val="1"/>
        </w:rPr>
        <w:t xml:space="preserve"> </w:t>
      </w:r>
      <w:r w:rsidRPr="00F57ACC">
        <w:rPr>
          <w:color w:val="000000" w:themeColor="text1"/>
        </w:rPr>
        <w:t>позиции</w:t>
      </w:r>
      <w:r w:rsidRPr="00F57ACC">
        <w:rPr>
          <w:color w:val="000000" w:themeColor="text1"/>
          <w:spacing w:val="1"/>
        </w:rPr>
        <w:t xml:space="preserve"> </w:t>
      </w:r>
      <w:r w:rsidRPr="00F57ACC">
        <w:rPr>
          <w:color w:val="000000" w:themeColor="text1"/>
        </w:rPr>
        <w:t>личности,</w:t>
      </w:r>
      <w:r w:rsidRPr="00F57ACC">
        <w:rPr>
          <w:color w:val="000000" w:themeColor="text1"/>
          <w:spacing w:val="1"/>
        </w:rPr>
        <w:t xml:space="preserve"> </w:t>
      </w:r>
      <w:r w:rsidRPr="00F57ACC">
        <w:rPr>
          <w:color w:val="000000" w:themeColor="text1"/>
        </w:rPr>
        <w:t>расширение</w:t>
      </w:r>
      <w:r w:rsidRPr="00F57ACC">
        <w:rPr>
          <w:color w:val="000000" w:themeColor="text1"/>
          <w:spacing w:val="1"/>
        </w:rPr>
        <w:t xml:space="preserve"> </w:t>
      </w:r>
      <w:r w:rsidRPr="00F57ACC">
        <w:rPr>
          <w:color w:val="000000" w:themeColor="text1"/>
        </w:rPr>
        <w:t>адаптивных</w:t>
      </w:r>
      <w:r w:rsidRPr="00F57ACC">
        <w:rPr>
          <w:color w:val="000000" w:themeColor="text1"/>
          <w:spacing w:val="1"/>
        </w:rPr>
        <w:t xml:space="preserve"> </w:t>
      </w:r>
      <w:r w:rsidRPr="00F57ACC">
        <w:rPr>
          <w:color w:val="000000" w:themeColor="text1"/>
        </w:rPr>
        <w:t>возможностей</w:t>
      </w:r>
      <w:r w:rsidRPr="00F57ACC">
        <w:rPr>
          <w:color w:val="000000" w:themeColor="text1"/>
          <w:spacing w:val="1"/>
        </w:rPr>
        <w:t xml:space="preserve"> </w:t>
      </w:r>
      <w:r w:rsidRPr="00F57ACC">
        <w:rPr>
          <w:color w:val="000000" w:themeColor="text1"/>
        </w:rPr>
        <w:t>личности,</w:t>
      </w:r>
      <w:r w:rsidRPr="00F57ACC">
        <w:rPr>
          <w:color w:val="000000" w:themeColor="text1"/>
          <w:spacing w:val="1"/>
        </w:rPr>
        <w:t xml:space="preserve"> </w:t>
      </w:r>
      <w:r w:rsidRPr="00F57ACC">
        <w:rPr>
          <w:color w:val="000000" w:themeColor="text1"/>
        </w:rPr>
        <w:t>формирование</w:t>
      </w:r>
      <w:r w:rsidRPr="00F57ACC">
        <w:rPr>
          <w:color w:val="000000" w:themeColor="text1"/>
          <w:spacing w:val="1"/>
        </w:rPr>
        <w:t xml:space="preserve"> </w:t>
      </w:r>
      <w:r w:rsidRPr="00F57ACC">
        <w:rPr>
          <w:color w:val="000000" w:themeColor="text1"/>
        </w:rPr>
        <w:t>зрелых</w:t>
      </w:r>
      <w:r w:rsidRPr="00F57ACC">
        <w:rPr>
          <w:color w:val="000000" w:themeColor="text1"/>
          <w:spacing w:val="1"/>
        </w:rPr>
        <w:t xml:space="preserve"> </w:t>
      </w:r>
      <w:r w:rsidRPr="00F57ACC">
        <w:rPr>
          <w:color w:val="000000" w:themeColor="text1"/>
        </w:rPr>
        <w:t>личностных</w:t>
      </w:r>
      <w:r w:rsidRPr="00F57ACC">
        <w:rPr>
          <w:color w:val="000000" w:themeColor="text1"/>
          <w:spacing w:val="1"/>
        </w:rPr>
        <w:t xml:space="preserve"> </w:t>
      </w:r>
      <w:r w:rsidRPr="00F57ACC">
        <w:rPr>
          <w:color w:val="000000" w:themeColor="text1"/>
        </w:rPr>
        <w:t>установок,</w:t>
      </w:r>
      <w:r w:rsidRPr="00F57ACC">
        <w:rPr>
          <w:color w:val="000000" w:themeColor="text1"/>
          <w:spacing w:val="1"/>
        </w:rPr>
        <w:t xml:space="preserve"> </w:t>
      </w:r>
      <w:r w:rsidRPr="00F57ACC">
        <w:rPr>
          <w:color w:val="000000" w:themeColor="text1"/>
        </w:rPr>
        <w:t>способствующих</w:t>
      </w:r>
      <w:r w:rsidRPr="00F57ACC">
        <w:rPr>
          <w:color w:val="000000" w:themeColor="text1"/>
          <w:spacing w:val="1"/>
        </w:rPr>
        <w:t xml:space="preserve"> </w:t>
      </w:r>
      <w:r w:rsidRPr="00F57ACC">
        <w:rPr>
          <w:color w:val="000000" w:themeColor="text1"/>
        </w:rPr>
        <w:t>оптимальной</w:t>
      </w:r>
      <w:r w:rsidRPr="00F57ACC">
        <w:rPr>
          <w:color w:val="000000" w:themeColor="text1"/>
          <w:spacing w:val="1"/>
        </w:rPr>
        <w:t xml:space="preserve"> </w:t>
      </w:r>
      <w:r w:rsidRPr="00F57ACC">
        <w:rPr>
          <w:color w:val="000000" w:themeColor="text1"/>
        </w:rPr>
        <w:t>адаптации</w:t>
      </w:r>
      <w:r w:rsidRPr="00F57ACC">
        <w:rPr>
          <w:color w:val="000000" w:themeColor="text1"/>
          <w:spacing w:val="1"/>
        </w:rPr>
        <w:t xml:space="preserve"> </w:t>
      </w:r>
      <w:r w:rsidRPr="00F57ACC">
        <w:rPr>
          <w:color w:val="000000" w:themeColor="text1"/>
        </w:rPr>
        <w:t>в</w:t>
      </w:r>
      <w:r w:rsidRPr="00F57ACC">
        <w:rPr>
          <w:color w:val="000000" w:themeColor="text1"/>
          <w:spacing w:val="1"/>
        </w:rPr>
        <w:t xml:space="preserve"> </w:t>
      </w:r>
      <w:r w:rsidRPr="00F57ACC">
        <w:rPr>
          <w:color w:val="000000" w:themeColor="text1"/>
        </w:rPr>
        <w:t>условиях</w:t>
      </w:r>
      <w:r w:rsidRPr="00F57ACC">
        <w:rPr>
          <w:color w:val="000000" w:themeColor="text1"/>
          <w:spacing w:val="1"/>
        </w:rPr>
        <w:t xml:space="preserve"> </w:t>
      </w:r>
      <w:r w:rsidRPr="00F57ACC">
        <w:rPr>
          <w:color w:val="000000" w:themeColor="text1"/>
        </w:rPr>
        <w:t>реальной</w:t>
      </w:r>
      <w:r w:rsidRPr="00F57ACC">
        <w:rPr>
          <w:color w:val="000000" w:themeColor="text1"/>
          <w:spacing w:val="-1"/>
        </w:rPr>
        <w:t xml:space="preserve"> </w:t>
      </w:r>
      <w:r w:rsidRPr="00F57ACC">
        <w:rPr>
          <w:color w:val="000000" w:themeColor="text1"/>
        </w:rPr>
        <w:t>жизненной ситуации;</w:t>
      </w:r>
    </w:p>
    <w:p w14:paraId="28C9BA48" w14:textId="77777777" w:rsidR="00B963E6" w:rsidRPr="00F57ACC" w:rsidRDefault="00B963E6" w:rsidP="00B963E6">
      <w:pPr>
        <w:pStyle w:val="a3"/>
        <w:ind w:right="692"/>
        <w:rPr>
          <w:color w:val="000000" w:themeColor="text1"/>
        </w:rPr>
      </w:pPr>
      <w:r w:rsidRPr="00F57ACC">
        <w:rPr>
          <w:color w:val="000000" w:themeColor="text1"/>
        </w:rPr>
        <w:t>мероприятия, направленные на развитие и коррекцию коммуникативной сферы, развитие</w:t>
      </w:r>
      <w:r w:rsidRPr="00F57ACC">
        <w:rPr>
          <w:color w:val="000000" w:themeColor="text1"/>
          <w:spacing w:val="1"/>
        </w:rPr>
        <w:t xml:space="preserve"> </w:t>
      </w:r>
      <w:r w:rsidRPr="00F57ACC">
        <w:rPr>
          <w:color w:val="000000" w:themeColor="text1"/>
        </w:rPr>
        <w:t>различных</w:t>
      </w:r>
      <w:r w:rsidRPr="00F57ACC">
        <w:rPr>
          <w:color w:val="000000" w:themeColor="text1"/>
          <w:spacing w:val="1"/>
        </w:rPr>
        <w:t xml:space="preserve"> </w:t>
      </w:r>
      <w:r w:rsidRPr="00F57ACC">
        <w:rPr>
          <w:color w:val="000000" w:themeColor="text1"/>
        </w:rPr>
        <w:t>навыков</w:t>
      </w:r>
      <w:r w:rsidRPr="00F57ACC">
        <w:rPr>
          <w:color w:val="000000" w:themeColor="text1"/>
          <w:spacing w:val="1"/>
        </w:rPr>
        <w:t xml:space="preserve"> </w:t>
      </w:r>
      <w:r w:rsidRPr="00F57ACC">
        <w:rPr>
          <w:color w:val="000000" w:themeColor="text1"/>
        </w:rPr>
        <w:t>коммуникации,</w:t>
      </w:r>
      <w:r w:rsidRPr="00F57ACC">
        <w:rPr>
          <w:color w:val="000000" w:themeColor="text1"/>
          <w:spacing w:val="1"/>
        </w:rPr>
        <w:t xml:space="preserve"> </w:t>
      </w:r>
      <w:r w:rsidRPr="00F57ACC">
        <w:rPr>
          <w:color w:val="000000" w:themeColor="text1"/>
        </w:rPr>
        <w:t>способов</w:t>
      </w:r>
      <w:r w:rsidRPr="00F57ACC">
        <w:rPr>
          <w:color w:val="000000" w:themeColor="text1"/>
          <w:spacing w:val="1"/>
        </w:rPr>
        <w:t xml:space="preserve"> </w:t>
      </w:r>
      <w:r w:rsidRPr="00F57ACC">
        <w:rPr>
          <w:color w:val="000000" w:themeColor="text1"/>
        </w:rPr>
        <w:t>конструктивного</w:t>
      </w:r>
      <w:r w:rsidRPr="00F57ACC">
        <w:rPr>
          <w:color w:val="000000" w:themeColor="text1"/>
          <w:spacing w:val="1"/>
        </w:rPr>
        <w:t xml:space="preserve"> </w:t>
      </w:r>
      <w:r w:rsidRPr="00F57ACC">
        <w:rPr>
          <w:color w:val="000000" w:themeColor="text1"/>
        </w:rPr>
        <w:t>взаимодействия</w:t>
      </w:r>
      <w:r w:rsidRPr="00F57ACC">
        <w:rPr>
          <w:color w:val="000000" w:themeColor="text1"/>
          <w:spacing w:val="1"/>
        </w:rPr>
        <w:t xml:space="preserve"> </w:t>
      </w:r>
      <w:r w:rsidRPr="00F57ACC">
        <w:rPr>
          <w:color w:val="000000" w:themeColor="text1"/>
        </w:rPr>
        <w:t>и</w:t>
      </w:r>
      <w:r w:rsidRPr="00F57ACC">
        <w:rPr>
          <w:color w:val="000000" w:themeColor="text1"/>
          <w:spacing w:val="1"/>
        </w:rPr>
        <w:t xml:space="preserve"> </w:t>
      </w:r>
      <w:r w:rsidRPr="00F57ACC">
        <w:rPr>
          <w:color w:val="000000" w:themeColor="text1"/>
        </w:rPr>
        <w:t>сотрудничества;</w:t>
      </w:r>
    </w:p>
    <w:p w14:paraId="5DFC146D" w14:textId="77777777" w:rsidR="00B963E6" w:rsidRPr="00F57ACC" w:rsidRDefault="00B963E6" w:rsidP="00B963E6">
      <w:pPr>
        <w:pStyle w:val="a3"/>
        <w:ind w:right="1502"/>
        <w:jc w:val="left"/>
        <w:rPr>
          <w:color w:val="000000" w:themeColor="text1"/>
        </w:rPr>
      </w:pPr>
      <w:r w:rsidRPr="00F57ACC">
        <w:rPr>
          <w:color w:val="000000" w:themeColor="text1"/>
        </w:rPr>
        <w:t>мероприятия, направленные на развитие отдельных сторон познавательной сферы;</w:t>
      </w:r>
      <w:r w:rsidRPr="00F57ACC">
        <w:rPr>
          <w:color w:val="000000" w:themeColor="text1"/>
          <w:spacing w:val="-57"/>
        </w:rPr>
        <w:t xml:space="preserve"> </w:t>
      </w:r>
      <w:r w:rsidRPr="00F57ACC">
        <w:rPr>
          <w:color w:val="000000" w:themeColor="text1"/>
        </w:rPr>
        <w:t>мероприятия,</w:t>
      </w:r>
      <w:r w:rsidRPr="00F57ACC">
        <w:rPr>
          <w:color w:val="000000" w:themeColor="text1"/>
          <w:spacing w:val="-4"/>
        </w:rPr>
        <w:t xml:space="preserve"> </w:t>
      </w:r>
      <w:r w:rsidRPr="00F57ACC">
        <w:rPr>
          <w:color w:val="000000" w:themeColor="text1"/>
        </w:rPr>
        <w:t>направленные</w:t>
      </w:r>
      <w:r w:rsidRPr="00F57ACC">
        <w:rPr>
          <w:color w:val="000000" w:themeColor="text1"/>
          <w:spacing w:val="-3"/>
        </w:rPr>
        <w:t xml:space="preserve"> </w:t>
      </w:r>
      <w:r w:rsidRPr="00F57ACC">
        <w:rPr>
          <w:color w:val="000000" w:themeColor="text1"/>
        </w:rPr>
        <w:t>на</w:t>
      </w:r>
      <w:r w:rsidRPr="00F57ACC">
        <w:rPr>
          <w:color w:val="000000" w:themeColor="text1"/>
          <w:spacing w:val="-2"/>
        </w:rPr>
        <w:t xml:space="preserve"> </w:t>
      </w:r>
      <w:r w:rsidRPr="00F57ACC">
        <w:rPr>
          <w:color w:val="000000" w:themeColor="text1"/>
        </w:rPr>
        <w:t>преодоление</w:t>
      </w:r>
      <w:r w:rsidRPr="00F57ACC">
        <w:rPr>
          <w:color w:val="000000" w:themeColor="text1"/>
          <w:spacing w:val="-1"/>
        </w:rPr>
        <w:t xml:space="preserve"> </w:t>
      </w:r>
      <w:r w:rsidRPr="00F57ACC">
        <w:rPr>
          <w:color w:val="000000" w:themeColor="text1"/>
        </w:rPr>
        <w:t>трудностей</w:t>
      </w:r>
      <w:r w:rsidRPr="00F57ACC">
        <w:rPr>
          <w:color w:val="000000" w:themeColor="text1"/>
          <w:spacing w:val="-1"/>
        </w:rPr>
        <w:t xml:space="preserve"> </w:t>
      </w:r>
      <w:r w:rsidRPr="00F57ACC">
        <w:rPr>
          <w:color w:val="000000" w:themeColor="text1"/>
        </w:rPr>
        <w:t>речевого</w:t>
      </w:r>
      <w:r w:rsidRPr="00F57ACC">
        <w:rPr>
          <w:color w:val="000000" w:themeColor="text1"/>
          <w:spacing w:val="-2"/>
        </w:rPr>
        <w:t xml:space="preserve"> </w:t>
      </w:r>
      <w:r w:rsidRPr="00F57ACC">
        <w:rPr>
          <w:color w:val="000000" w:themeColor="text1"/>
        </w:rPr>
        <w:t>развития;</w:t>
      </w:r>
    </w:p>
    <w:p w14:paraId="2AA88340" w14:textId="77777777" w:rsidR="00B963E6" w:rsidRPr="00F57ACC" w:rsidRDefault="00B963E6" w:rsidP="00B963E6">
      <w:pPr>
        <w:pStyle w:val="a3"/>
        <w:tabs>
          <w:tab w:val="left" w:pos="2153"/>
          <w:tab w:val="left" w:pos="3908"/>
          <w:tab w:val="left" w:pos="4445"/>
          <w:tab w:val="left" w:pos="6563"/>
          <w:tab w:val="left" w:pos="7988"/>
          <w:tab w:val="left" w:pos="9707"/>
        </w:tabs>
        <w:ind w:right="689"/>
        <w:jc w:val="left"/>
        <w:rPr>
          <w:color w:val="000000" w:themeColor="text1"/>
        </w:rPr>
      </w:pPr>
      <w:r w:rsidRPr="00F57ACC">
        <w:rPr>
          <w:color w:val="000000" w:themeColor="text1"/>
        </w:rPr>
        <w:t>мероприятия,</w:t>
      </w:r>
      <w:r w:rsidRPr="00F57ACC">
        <w:rPr>
          <w:color w:val="000000" w:themeColor="text1"/>
        </w:rPr>
        <w:tab/>
        <w:t>направленные</w:t>
      </w:r>
      <w:r w:rsidRPr="00F57ACC">
        <w:rPr>
          <w:color w:val="000000" w:themeColor="text1"/>
        </w:rPr>
        <w:tab/>
        <w:t>на</w:t>
      </w:r>
      <w:r w:rsidRPr="00F57ACC">
        <w:rPr>
          <w:color w:val="000000" w:themeColor="text1"/>
        </w:rPr>
        <w:tab/>
        <w:t>психологическую</w:t>
      </w:r>
      <w:r w:rsidRPr="00F57ACC">
        <w:rPr>
          <w:color w:val="000000" w:themeColor="text1"/>
        </w:rPr>
        <w:tab/>
        <w:t>поддержку</w:t>
      </w:r>
      <w:r w:rsidRPr="00F57ACC">
        <w:rPr>
          <w:color w:val="000000" w:themeColor="text1"/>
        </w:rPr>
        <w:tab/>
        <w:t>обучающихся</w:t>
      </w:r>
      <w:r w:rsidRPr="00F57ACC">
        <w:rPr>
          <w:color w:val="000000" w:themeColor="text1"/>
        </w:rPr>
        <w:tab/>
      </w:r>
      <w:r w:rsidRPr="00F57ACC">
        <w:rPr>
          <w:color w:val="000000" w:themeColor="text1"/>
          <w:spacing w:val="-1"/>
        </w:rPr>
        <w:t>с</w:t>
      </w:r>
      <w:r w:rsidRPr="00F57ACC">
        <w:rPr>
          <w:color w:val="000000" w:themeColor="text1"/>
          <w:spacing w:val="-57"/>
        </w:rPr>
        <w:t xml:space="preserve"> </w:t>
      </w:r>
      <w:r w:rsidRPr="00F57ACC">
        <w:rPr>
          <w:color w:val="000000" w:themeColor="text1"/>
        </w:rPr>
        <w:t>инвалидностью.</w:t>
      </w:r>
    </w:p>
    <w:p w14:paraId="1DBFE613" w14:textId="77777777" w:rsidR="00B963E6" w:rsidRPr="00F57ACC" w:rsidRDefault="00B963E6" w:rsidP="00B963E6">
      <w:pPr>
        <w:pStyle w:val="a3"/>
        <w:ind w:right="684"/>
        <w:rPr>
          <w:color w:val="000000" w:themeColor="text1"/>
        </w:rPr>
      </w:pPr>
      <w:r w:rsidRPr="00F57ACC">
        <w:rPr>
          <w:color w:val="000000" w:themeColor="text1"/>
        </w:rPr>
        <w:t>В</w:t>
      </w:r>
      <w:r w:rsidRPr="00F57ACC">
        <w:rPr>
          <w:color w:val="000000" w:themeColor="text1"/>
          <w:spacing w:val="1"/>
        </w:rPr>
        <w:t xml:space="preserve"> </w:t>
      </w:r>
      <w:r w:rsidRPr="00F57ACC">
        <w:rPr>
          <w:color w:val="000000" w:themeColor="text1"/>
        </w:rPr>
        <w:t>учебной</w:t>
      </w:r>
      <w:r w:rsidRPr="00F57ACC">
        <w:rPr>
          <w:color w:val="000000" w:themeColor="text1"/>
          <w:spacing w:val="1"/>
        </w:rPr>
        <w:t xml:space="preserve"> </w:t>
      </w:r>
      <w:r w:rsidRPr="00F57ACC">
        <w:rPr>
          <w:color w:val="000000" w:themeColor="text1"/>
        </w:rPr>
        <w:t>внеурочной</w:t>
      </w:r>
      <w:r w:rsidRPr="00F57ACC">
        <w:rPr>
          <w:color w:val="000000" w:themeColor="text1"/>
          <w:spacing w:val="1"/>
        </w:rPr>
        <w:t xml:space="preserve"> </w:t>
      </w:r>
      <w:r w:rsidRPr="00F57ACC">
        <w:rPr>
          <w:color w:val="000000" w:themeColor="text1"/>
        </w:rPr>
        <w:t>деятельности</w:t>
      </w:r>
      <w:r w:rsidRPr="00F57ACC">
        <w:rPr>
          <w:color w:val="000000" w:themeColor="text1"/>
          <w:spacing w:val="1"/>
        </w:rPr>
        <w:t xml:space="preserve"> </w:t>
      </w:r>
      <w:r w:rsidRPr="00F57ACC">
        <w:rPr>
          <w:color w:val="000000" w:themeColor="text1"/>
        </w:rPr>
        <w:t>коррекционно-развивающие</w:t>
      </w:r>
      <w:r w:rsidRPr="00F57ACC">
        <w:rPr>
          <w:color w:val="000000" w:themeColor="text1"/>
          <w:spacing w:val="1"/>
        </w:rPr>
        <w:t xml:space="preserve"> </w:t>
      </w:r>
      <w:r w:rsidRPr="00F57ACC">
        <w:rPr>
          <w:color w:val="000000" w:themeColor="text1"/>
        </w:rPr>
        <w:t>занятия</w:t>
      </w:r>
      <w:r w:rsidRPr="00F57ACC">
        <w:rPr>
          <w:color w:val="000000" w:themeColor="text1"/>
          <w:spacing w:val="1"/>
        </w:rPr>
        <w:t xml:space="preserve"> </w:t>
      </w:r>
      <w:r w:rsidRPr="00F57ACC">
        <w:rPr>
          <w:color w:val="000000" w:themeColor="text1"/>
        </w:rPr>
        <w:t>со</w:t>
      </w:r>
      <w:r w:rsidRPr="00F57ACC">
        <w:rPr>
          <w:color w:val="000000" w:themeColor="text1"/>
          <w:spacing w:val="-57"/>
        </w:rPr>
        <w:t xml:space="preserve"> </w:t>
      </w:r>
      <w:r w:rsidRPr="00F57ACC">
        <w:rPr>
          <w:color w:val="000000" w:themeColor="text1"/>
        </w:rPr>
        <w:t>специалистами</w:t>
      </w:r>
      <w:r w:rsidRPr="00F57ACC">
        <w:rPr>
          <w:color w:val="000000" w:themeColor="text1"/>
          <w:spacing w:val="1"/>
        </w:rPr>
        <w:t xml:space="preserve"> </w:t>
      </w:r>
      <w:r w:rsidRPr="00F57ACC">
        <w:rPr>
          <w:color w:val="000000" w:themeColor="text1"/>
        </w:rPr>
        <w:t>(социальный</w:t>
      </w:r>
      <w:r w:rsidRPr="00F57ACC">
        <w:rPr>
          <w:color w:val="000000" w:themeColor="text1"/>
          <w:spacing w:val="1"/>
        </w:rPr>
        <w:t xml:space="preserve"> </w:t>
      </w:r>
      <w:r w:rsidRPr="00F57ACC">
        <w:rPr>
          <w:color w:val="000000" w:themeColor="text1"/>
        </w:rPr>
        <w:t>педагог,</w:t>
      </w:r>
      <w:r w:rsidRPr="00F57ACC">
        <w:rPr>
          <w:color w:val="000000" w:themeColor="text1"/>
          <w:spacing w:val="1"/>
        </w:rPr>
        <w:t xml:space="preserve"> </w:t>
      </w:r>
      <w:r w:rsidRPr="00F57ACC">
        <w:rPr>
          <w:color w:val="000000" w:themeColor="text1"/>
        </w:rPr>
        <w:t>педагог-психолог,</w:t>
      </w:r>
      <w:r w:rsidRPr="00F57ACC">
        <w:rPr>
          <w:color w:val="000000" w:themeColor="text1"/>
          <w:spacing w:val="1"/>
        </w:rPr>
        <w:t xml:space="preserve"> </w:t>
      </w:r>
      <w:r w:rsidRPr="00F57ACC">
        <w:rPr>
          <w:color w:val="000000" w:themeColor="text1"/>
        </w:rPr>
        <w:t>учитель</w:t>
      </w:r>
      <w:r w:rsidRPr="00F57ACC">
        <w:rPr>
          <w:color w:val="000000" w:themeColor="text1"/>
          <w:spacing w:val="1"/>
        </w:rPr>
        <w:t xml:space="preserve"> </w:t>
      </w:r>
      <w:r w:rsidRPr="00F57ACC">
        <w:rPr>
          <w:color w:val="000000" w:themeColor="text1"/>
        </w:rPr>
        <w:t>–логопед,</w:t>
      </w:r>
      <w:r w:rsidRPr="00F57ACC">
        <w:rPr>
          <w:color w:val="000000" w:themeColor="text1"/>
          <w:spacing w:val="1"/>
        </w:rPr>
        <w:t xml:space="preserve"> </w:t>
      </w:r>
      <w:r w:rsidRPr="00F57ACC">
        <w:rPr>
          <w:color w:val="000000" w:themeColor="text1"/>
        </w:rPr>
        <w:t>учитель-</w:t>
      </w:r>
      <w:r w:rsidRPr="00F57ACC">
        <w:rPr>
          <w:color w:val="000000" w:themeColor="text1"/>
          <w:spacing w:val="1"/>
        </w:rPr>
        <w:t xml:space="preserve"> </w:t>
      </w:r>
      <w:r w:rsidRPr="00F57ACC">
        <w:rPr>
          <w:color w:val="000000" w:themeColor="text1"/>
        </w:rPr>
        <w:t>дефектолог</w:t>
      </w:r>
      <w:r w:rsidRPr="00F57ACC">
        <w:rPr>
          <w:color w:val="000000" w:themeColor="text1"/>
          <w:spacing w:val="1"/>
        </w:rPr>
        <w:t xml:space="preserve"> </w:t>
      </w:r>
      <w:r w:rsidRPr="00F57ACC">
        <w:rPr>
          <w:color w:val="000000" w:themeColor="text1"/>
        </w:rPr>
        <w:t>и</w:t>
      </w:r>
      <w:r w:rsidRPr="00F57ACC">
        <w:rPr>
          <w:color w:val="000000" w:themeColor="text1"/>
          <w:spacing w:val="1"/>
        </w:rPr>
        <w:t xml:space="preserve"> </w:t>
      </w:r>
      <w:r w:rsidRPr="00F57ACC">
        <w:rPr>
          <w:color w:val="000000" w:themeColor="text1"/>
        </w:rPr>
        <w:t>др.)</w:t>
      </w:r>
      <w:r w:rsidRPr="00F57ACC">
        <w:rPr>
          <w:color w:val="000000" w:themeColor="text1"/>
          <w:spacing w:val="1"/>
        </w:rPr>
        <w:t xml:space="preserve"> </w:t>
      </w:r>
      <w:r w:rsidRPr="00F57ACC">
        <w:rPr>
          <w:color w:val="000000" w:themeColor="text1"/>
        </w:rPr>
        <w:t>планируются</w:t>
      </w:r>
      <w:r w:rsidRPr="00F57ACC">
        <w:rPr>
          <w:color w:val="000000" w:themeColor="text1"/>
          <w:spacing w:val="1"/>
        </w:rPr>
        <w:t xml:space="preserve"> </w:t>
      </w:r>
      <w:r w:rsidRPr="00F57ACC">
        <w:rPr>
          <w:color w:val="000000" w:themeColor="text1"/>
        </w:rPr>
        <w:t>по</w:t>
      </w:r>
      <w:r w:rsidRPr="00F57ACC">
        <w:rPr>
          <w:color w:val="000000" w:themeColor="text1"/>
          <w:spacing w:val="1"/>
        </w:rPr>
        <w:t xml:space="preserve"> </w:t>
      </w:r>
      <w:r w:rsidRPr="00F57ACC">
        <w:rPr>
          <w:color w:val="000000" w:themeColor="text1"/>
        </w:rPr>
        <w:t>индивидуально-ориентированным</w:t>
      </w:r>
      <w:r w:rsidRPr="00F57ACC">
        <w:rPr>
          <w:color w:val="000000" w:themeColor="text1"/>
          <w:spacing w:val="1"/>
        </w:rPr>
        <w:t xml:space="preserve"> </w:t>
      </w:r>
      <w:r w:rsidRPr="00F57ACC">
        <w:rPr>
          <w:color w:val="000000" w:themeColor="text1"/>
        </w:rPr>
        <w:t>коррекционно-</w:t>
      </w:r>
      <w:r w:rsidRPr="00F57ACC">
        <w:rPr>
          <w:color w:val="000000" w:themeColor="text1"/>
          <w:spacing w:val="1"/>
        </w:rPr>
        <w:t xml:space="preserve"> </w:t>
      </w:r>
      <w:r w:rsidRPr="00F57ACC">
        <w:rPr>
          <w:color w:val="000000" w:themeColor="text1"/>
        </w:rPr>
        <w:t>развивающим</w:t>
      </w:r>
      <w:r w:rsidRPr="00F57ACC">
        <w:rPr>
          <w:color w:val="000000" w:themeColor="text1"/>
          <w:spacing w:val="-2"/>
        </w:rPr>
        <w:t xml:space="preserve"> </w:t>
      </w:r>
      <w:r w:rsidRPr="00F57ACC">
        <w:rPr>
          <w:color w:val="000000" w:themeColor="text1"/>
        </w:rPr>
        <w:t>программам.</w:t>
      </w:r>
    </w:p>
    <w:p w14:paraId="65EA26BD" w14:textId="77777777" w:rsidR="00B963E6" w:rsidRPr="00F57ACC" w:rsidRDefault="00B963E6" w:rsidP="00B963E6">
      <w:pPr>
        <w:pStyle w:val="a3"/>
        <w:ind w:right="688"/>
        <w:rPr>
          <w:color w:val="000000" w:themeColor="text1"/>
        </w:rPr>
      </w:pPr>
      <w:r w:rsidRPr="00F57ACC">
        <w:rPr>
          <w:color w:val="000000" w:themeColor="text1"/>
        </w:rPr>
        <w:t>Во</w:t>
      </w:r>
      <w:r w:rsidRPr="00F57ACC">
        <w:rPr>
          <w:color w:val="000000" w:themeColor="text1"/>
          <w:spacing w:val="1"/>
        </w:rPr>
        <w:t xml:space="preserve"> </w:t>
      </w:r>
      <w:r w:rsidRPr="00F57ACC">
        <w:rPr>
          <w:color w:val="000000" w:themeColor="text1"/>
        </w:rPr>
        <w:t>внеучебной</w:t>
      </w:r>
      <w:r w:rsidRPr="00F57ACC">
        <w:rPr>
          <w:color w:val="000000" w:themeColor="text1"/>
          <w:spacing w:val="1"/>
        </w:rPr>
        <w:t xml:space="preserve"> </w:t>
      </w:r>
      <w:r w:rsidRPr="00F57ACC">
        <w:rPr>
          <w:color w:val="000000" w:themeColor="text1"/>
        </w:rPr>
        <w:t>внеурочной</w:t>
      </w:r>
      <w:r w:rsidRPr="00F57ACC">
        <w:rPr>
          <w:color w:val="000000" w:themeColor="text1"/>
          <w:spacing w:val="1"/>
        </w:rPr>
        <w:t xml:space="preserve"> </w:t>
      </w:r>
      <w:r w:rsidRPr="00F57ACC">
        <w:rPr>
          <w:color w:val="000000" w:themeColor="text1"/>
        </w:rPr>
        <w:t>деятельности</w:t>
      </w:r>
      <w:r w:rsidRPr="00F57ACC">
        <w:rPr>
          <w:color w:val="000000" w:themeColor="text1"/>
          <w:spacing w:val="1"/>
        </w:rPr>
        <w:t xml:space="preserve"> </w:t>
      </w:r>
      <w:r w:rsidRPr="00F57ACC">
        <w:rPr>
          <w:color w:val="000000" w:themeColor="text1"/>
        </w:rPr>
        <w:t>коррекционно-развивающая</w:t>
      </w:r>
      <w:r w:rsidRPr="00F57ACC">
        <w:rPr>
          <w:color w:val="000000" w:themeColor="text1"/>
          <w:spacing w:val="1"/>
        </w:rPr>
        <w:t xml:space="preserve"> </w:t>
      </w:r>
      <w:r w:rsidRPr="00F57ACC">
        <w:rPr>
          <w:color w:val="000000" w:themeColor="text1"/>
        </w:rPr>
        <w:t>работа</w:t>
      </w:r>
      <w:r w:rsidRPr="00F57ACC">
        <w:rPr>
          <w:color w:val="000000" w:themeColor="text1"/>
          <w:spacing w:val="1"/>
        </w:rPr>
        <w:t xml:space="preserve"> </w:t>
      </w:r>
      <w:r w:rsidRPr="00F57ACC">
        <w:rPr>
          <w:color w:val="000000" w:themeColor="text1"/>
        </w:rPr>
        <w:t>осуществляется</w:t>
      </w:r>
      <w:r w:rsidRPr="00F57ACC">
        <w:rPr>
          <w:color w:val="000000" w:themeColor="text1"/>
          <w:spacing w:val="1"/>
        </w:rPr>
        <w:t xml:space="preserve"> </w:t>
      </w:r>
      <w:r w:rsidRPr="00F57ACC">
        <w:rPr>
          <w:color w:val="000000" w:themeColor="text1"/>
        </w:rPr>
        <w:t>по</w:t>
      </w:r>
      <w:r w:rsidRPr="00F57ACC">
        <w:rPr>
          <w:color w:val="000000" w:themeColor="text1"/>
          <w:spacing w:val="1"/>
        </w:rPr>
        <w:t xml:space="preserve"> </w:t>
      </w:r>
      <w:r w:rsidRPr="00F57ACC">
        <w:rPr>
          <w:color w:val="000000" w:themeColor="text1"/>
        </w:rPr>
        <w:t>программам</w:t>
      </w:r>
      <w:r w:rsidRPr="00F57ACC">
        <w:rPr>
          <w:color w:val="000000" w:themeColor="text1"/>
          <w:spacing w:val="1"/>
        </w:rPr>
        <w:t xml:space="preserve"> </w:t>
      </w:r>
      <w:r w:rsidRPr="00F57ACC">
        <w:rPr>
          <w:color w:val="000000" w:themeColor="text1"/>
        </w:rPr>
        <w:t>дополнительного</w:t>
      </w:r>
      <w:r w:rsidRPr="00F57ACC">
        <w:rPr>
          <w:color w:val="000000" w:themeColor="text1"/>
          <w:spacing w:val="1"/>
        </w:rPr>
        <w:t xml:space="preserve"> </w:t>
      </w:r>
      <w:r w:rsidRPr="00F57ACC">
        <w:rPr>
          <w:color w:val="000000" w:themeColor="text1"/>
        </w:rPr>
        <w:t>образования</w:t>
      </w:r>
      <w:r w:rsidRPr="00F57ACC">
        <w:rPr>
          <w:color w:val="000000" w:themeColor="text1"/>
          <w:spacing w:val="1"/>
        </w:rPr>
        <w:t xml:space="preserve"> </w:t>
      </w:r>
      <w:r w:rsidRPr="00F57ACC">
        <w:rPr>
          <w:color w:val="000000" w:themeColor="text1"/>
        </w:rPr>
        <w:t>разной</w:t>
      </w:r>
      <w:r w:rsidRPr="00F57ACC">
        <w:rPr>
          <w:color w:val="000000" w:themeColor="text1"/>
          <w:spacing w:val="1"/>
        </w:rPr>
        <w:t xml:space="preserve"> </w:t>
      </w:r>
      <w:r w:rsidRPr="00F57ACC">
        <w:rPr>
          <w:color w:val="000000" w:themeColor="text1"/>
        </w:rPr>
        <w:t>направленности</w:t>
      </w:r>
      <w:r w:rsidRPr="00F57ACC">
        <w:rPr>
          <w:color w:val="000000" w:themeColor="text1"/>
          <w:spacing w:val="1"/>
        </w:rPr>
        <w:t xml:space="preserve"> </w:t>
      </w:r>
      <w:r w:rsidRPr="00F57ACC">
        <w:rPr>
          <w:color w:val="000000" w:themeColor="text1"/>
        </w:rPr>
        <w:t>(художественно-эстетическая,</w:t>
      </w:r>
      <w:r w:rsidRPr="00F57ACC">
        <w:rPr>
          <w:color w:val="000000" w:themeColor="text1"/>
          <w:spacing w:val="1"/>
        </w:rPr>
        <w:t xml:space="preserve"> </w:t>
      </w:r>
      <w:r w:rsidRPr="00F57ACC">
        <w:rPr>
          <w:color w:val="000000" w:themeColor="text1"/>
        </w:rPr>
        <w:t>оздоровительная</w:t>
      </w:r>
      <w:r w:rsidRPr="00F57ACC">
        <w:rPr>
          <w:color w:val="000000" w:themeColor="text1"/>
          <w:spacing w:val="1"/>
        </w:rPr>
        <w:t xml:space="preserve"> </w:t>
      </w:r>
      <w:r w:rsidRPr="00F57ACC">
        <w:rPr>
          <w:color w:val="000000" w:themeColor="text1"/>
        </w:rPr>
        <w:t>и</w:t>
      </w:r>
      <w:r w:rsidRPr="00F57ACC">
        <w:rPr>
          <w:color w:val="000000" w:themeColor="text1"/>
          <w:spacing w:val="1"/>
        </w:rPr>
        <w:t xml:space="preserve"> </w:t>
      </w:r>
      <w:r w:rsidRPr="00F57ACC">
        <w:rPr>
          <w:color w:val="000000" w:themeColor="text1"/>
        </w:rPr>
        <w:t>др.),</w:t>
      </w:r>
      <w:r w:rsidRPr="00F57ACC">
        <w:rPr>
          <w:color w:val="000000" w:themeColor="text1"/>
          <w:spacing w:val="1"/>
        </w:rPr>
        <w:t xml:space="preserve"> </w:t>
      </w:r>
      <w:r w:rsidRPr="00F57ACC">
        <w:rPr>
          <w:color w:val="000000" w:themeColor="text1"/>
        </w:rPr>
        <w:t>опосредованно</w:t>
      </w:r>
      <w:r w:rsidRPr="00F57ACC">
        <w:rPr>
          <w:color w:val="000000" w:themeColor="text1"/>
          <w:spacing w:val="1"/>
        </w:rPr>
        <w:t xml:space="preserve"> </w:t>
      </w:r>
      <w:r w:rsidRPr="00F57ACC">
        <w:rPr>
          <w:color w:val="000000" w:themeColor="text1"/>
        </w:rPr>
        <w:t>стимулирующих</w:t>
      </w:r>
      <w:r w:rsidRPr="00F57ACC">
        <w:rPr>
          <w:color w:val="000000" w:themeColor="text1"/>
          <w:spacing w:val="1"/>
        </w:rPr>
        <w:t xml:space="preserve"> </w:t>
      </w:r>
      <w:r w:rsidRPr="00F57ACC">
        <w:rPr>
          <w:color w:val="000000" w:themeColor="text1"/>
        </w:rPr>
        <w:t>преодоление</w:t>
      </w:r>
      <w:r w:rsidRPr="00F57ACC">
        <w:rPr>
          <w:color w:val="000000" w:themeColor="text1"/>
          <w:spacing w:val="-2"/>
        </w:rPr>
        <w:t xml:space="preserve"> </w:t>
      </w:r>
      <w:r w:rsidRPr="00F57ACC">
        <w:rPr>
          <w:color w:val="000000" w:themeColor="text1"/>
        </w:rPr>
        <w:t>трудностей</w:t>
      </w:r>
      <w:r w:rsidRPr="00F57ACC">
        <w:rPr>
          <w:color w:val="000000" w:themeColor="text1"/>
          <w:spacing w:val="-1"/>
        </w:rPr>
        <w:t xml:space="preserve"> </w:t>
      </w:r>
      <w:r w:rsidRPr="00F57ACC">
        <w:rPr>
          <w:color w:val="000000" w:themeColor="text1"/>
        </w:rPr>
        <w:t>в</w:t>
      </w:r>
      <w:r w:rsidRPr="00F57ACC">
        <w:rPr>
          <w:color w:val="000000" w:themeColor="text1"/>
          <w:spacing w:val="-1"/>
        </w:rPr>
        <w:t xml:space="preserve"> </w:t>
      </w:r>
      <w:r w:rsidRPr="00F57ACC">
        <w:rPr>
          <w:color w:val="000000" w:themeColor="text1"/>
        </w:rPr>
        <w:t>обучении,</w:t>
      </w:r>
      <w:r w:rsidRPr="00F57ACC">
        <w:rPr>
          <w:color w:val="000000" w:themeColor="text1"/>
          <w:spacing w:val="-1"/>
        </w:rPr>
        <w:t xml:space="preserve"> </w:t>
      </w:r>
      <w:r w:rsidRPr="00F57ACC">
        <w:rPr>
          <w:color w:val="000000" w:themeColor="text1"/>
        </w:rPr>
        <w:t>развитии</w:t>
      </w:r>
      <w:r w:rsidRPr="00F57ACC">
        <w:rPr>
          <w:color w:val="000000" w:themeColor="text1"/>
          <w:spacing w:val="-2"/>
        </w:rPr>
        <w:t xml:space="preserve"> </w:t>
      </w:r>
      <w:r w:rsidRPr="00F57ACC">
        <w:rPr>
          <w:color w:val="000000" w:themeColor="text1"/>
        </w:rPr>
        <w:t>и</w:t>
      </w:r>
      <w:r w:rsidRPr="00F57ACC">
        <w:rPr>
          <w:color w:val="000000" w:themeColor="text1"/>
          <w:spacing w:val="-1"/>
        </w:rPr>
        <w:t xml:space="preserve"> </w:t>
      </w:r>
      <w:r w:rsidRPr="00F57ACC">
        <w:rPr>
          <w:color w:val="000000" w:themeColor="text1"/>
        </w:rPr>
        <w:t>социальной адаптации.</w:t>
      </w:r>
    </w:p>
    <w:p w14:paraId="62DD1792" w14:textId="77777777" w:rsidR="00B963E6" w:rsidRPr="00F57ACC" w:rsidRDefault="00B963E6">
      <w:pPr>
        <w:pStyle w:val="2"/>
        <w:numPr>
          <w:ilvl w:val="2"/>
          <w:numId w:val="111"/>
        </w:numPr>
        <w:tabs>
          <w:tab w:val="left" w:pos="1706"/>
        </w:tabs>
        <w:ind w:left="1705" w:hanging="601"/>
        <w:jc w:val="both"/>
        <w:rPr>
          <w:color w:val="000000" w:themeColor="text1"/>
        </w:rPr>
      </w:pPr>
      <w:r w:rsidRPr="00F57ACC">
        <w:rPr>
          <w:color w:val="000000" w:themeColor="text1"/>
        </w:rPr>
        <w:t>Механизмы</w:t>
      </w:r>
      <w:r w:rsidRPr="00F57ACC">
        <w:rPr>
          <w:color w:val="000000" w:themeColor="text1"/>
          <w:spacing w:val="-1"/>
        </w:rPr>
        <w:t xml:space="preserve"> </w:t>
      </w:r>
      <w:r w:rsidRPr="00F57ACC">
        <w:rPr>
          <w:color w:val="000000" w:themeColor="text1"/>
        </w:rPr>
        <w:t>реализации</w:t>
      </w:r>
      <w:r w:rsidRPr="00F57ACC">
        <w:rPr>
          <w:color w:val="000000" w:themeColor="text1"/>
          <w:spacing w:val="-3"/>
        </w:rPr>
        <w:t xml:space="preserve"> </w:t>
      </w:r>
      <w:r w:rsidRPr="00F57ACC">
        <w:rPr>
          <w:color w:val="000000" w:themeColor="text1"/>
        </w:rPr>
        <w:t>программы</w:t>
      </w:r>
    </w:p>
    <w:p w14:paraId="56DE1FFE" w14:textId="77777777" w:rsidR="00B963E6" w:rsidRPr="00F57ACC" w:rsidRDefault="00B963E6" w:rsidP="00B963E6">
      <w:pPr>
        <w:pStyle w:val="a3"/>
        <w:ind w:right="688"/>
        <w:rPr>
          <w:color w:val="000000" w:themeColor="text1"/>
        </w:rPr>
      </w:pPr>
      <w:r w:rsidRPr="00F57ACC">
        <w:rPr>
          <w:color w:val="000000" w:themeColor="text1"/>
        </w:rPr>
        <w:t>Для</w:t>
      </w:r>
      <w:r w:rsidRPr="00F57ACC">
        <w:rPr>
          <w:color w:val="000000" w:themeColor="text1"/>
          <w:spacing w:val="1"/>
        </w:rPr>
        <w:t xml:space="preserve"> </w:t>
      </w:r>
      <w:r w:rsidRPr="00F57ACC">
        <w:rPr>
          <w:color w:val="000000" w:themeColor="text1"/>
        </w:rPr>
        <w:t>реализации</w:t>
      </w:r>
      <w:r w:rsidRPr="00F57ACC">
        <w:rPr>
          <w:color w:val="000000" w:themeColor="text1"/>
          <w:spacing w:val="1"/>
        </w:rPr>
        <w:t xml:space="preserve"> </w:t>
      </w:r>
      <w:r w:rsidRPr="00F57ACC">
        <w:rPr>
          <w:color w:val="000000" w:themeColor="text1"/>
        </w:rPr>
        <w:t>требований</w:t>
      </w:r>
      <w:r w:rsidRPr="00F57ACC">
        <w:rPr>
          <w:color w:val="000000" w:themeColor="text1"/>
          <w:spacing w:val="1"/>
        </w:rPr>
        <w:t xml:space="preserve"> </w:t>
      </w:r>
      <w:r w:rsidRPr="00F57ACC">
        <w:rPr>
          <w:color w:val="000000" w:themeColor="text1"/>
        </w:rPr>
        <w:t>к</w:t>
      </w:r>
      <w:r w:rsidRPr="00F57ACC">
        <w:rPr>
          <w:color w:val="000000" w:themeColor="text1"/>
          <w:spacing w:val="1"/>
        </w:rPr>
        <w:t xml:space="preserve"> </w:t>
      </w:r>
      <w:r w:rsidRPr="00F57ACC">
        <w:rPr>
          <w:color w:val="000000" w:themeColor="text1"/>
        </w:rPr>
        <w:t>ПКР,</w:t>
      </w:r>
      <w:r w:rsidRPr="00F57ACC">
        <w:rPr>
          <w:color w:val="000000" w:themeColor="text1"/>
          <w:spacing w:val="1"/>
        </w:rPr>
        <w:t xml:space="preserve"> </w:t>
      </w:r>
      <w:r w:rsidRPr="00F57ACC">
        <w:rPr>
          <w:color w:val="000000" w:themeColor="text1"/>
        </w:rPr>
        <w:t>обозначенных</w:t>
      </w:r>
      <w:r w:rsidRPr="00F57ACC">
        <w:rPr>
          <w:color w:val="000000" w:themeColor="text1"/>
          <w:spacing w:val="1"/>
        </w:rPr>
        <w:t xml:space="preserve"> </w:t>
      </w:r>
      <w:r w:rsidRPr="00F57ACC">
        <w:rPr>
          <w:color w:val="000000" w:themeColor="text1"/>
        </w:rPr>
        <w:t>во</w:t>
      </w:r>
      <w:r w:rsidRPr="00F57ACC">
        <w:rPr>
          <w:color w:val="000000" w:themeColor="text1"/>
          <w:spacing w:val="1"/>
        </w:rPr>
        <w:t xml:space="preserve"> </w:t>
      </w:r>
      <w:r w:rsidRPr="00F57ACC">
        <w:rPr>
          <w:color w:val="000000" w:themeColor="text1"/>
        </w:rPr>
        <w:t>ФГОС</w:t>
      </w:r>
      <w:r w:rsidRPr="00F57ACC">
        <w:rPr>
          <w:color w:val="000000" w:themeColor="text1"/>
          <w:spacing w:val="1"/>
        </w:rPr>
        <w:t xml:space="preserve"> </w:t>
      </w:r>
      <w:r w:rsidRPr="00F57ACC">
        <w:rPr>
          <w:color w:val="000000" w:themeColor="text1"/>
        </w:rPr>
        <w:t>ООО,</w:t>
      </w:r>
      <w:r w:rsidRPr="00F57ACC">
        <w:rPr>
          <w:color w:val="000000" w:themeColor="text1"/>
          <w:spacing w:val="61"/>
        </w:rPr>
        <w:t xml:space="preserve"> </w:t>
      </w:r>
      <w:r w:rsidRPr="00F57ACC">
        <w:rPr>
          <w:color w:val="000000" w:themeColor="text1"/>
        </w:rPr>
        <w:t>создана</w:t>
      </w:r>
      <w:r w:rsidRPr="00F57ACC">
        <w:rPr>
          <w:color w:val="000000" w:themeColor="text1"/>
          <w:spacing w:val="60"/>
        </w:rPr>
        <w:t xml:space="preserve"> </w:t>
      </w:r>
      <w:r w:rsidRPr="00F57ACC">
        <w:rPr>
          <w:color w:val="000000" w:themeColor="text1"/>
        </w:rPr>
        <w:t>рабочая</w:t>
      </w:r>
      <w:r w:rsidRPr="00F57ACC">
        <w:rPr>
          <w:color w:val="000000" w:themeColor="text1"/>
          <w:spacing w:val="-57"/>
        </w:rPr>
        <w:t xml:space="preserve"> </w:t>
      </w:r>
      <w:r w:rsidRPr="00F57ACC">
        <w:rPr>
          <w:color w:val="000000" w:themeColor="text1"/>
        </w:rPr>
        <w:t>группа,</w:t>
      </w:r>
      <w:r w:rsidRPr="00F57ACC">
        <w:rPr>
          <w:color w:val="000000" w:themeColor="text1"/>
          <w:spacing w:val="-1"/>
        </w:rPr>
        <w:t xml:space="preserve"> </w:t>
      </w:r>
      <w:r w:rsidRPr="00F57ACC">
        <w:rPr>
          <w:color w:val="000000" w:themeColor="text1"/>
        </w:rPr>
        <w:t>в</w:t>
      </w:r>
      <w:r w:rsidRPr="00F57ACC">
        <w:rPr>
          <w:color w:val="000000" w:themeColor="text1"/>
          <w:spacing w:val="-2"/>
        </w:rPr>
        <w:t xml:space="preserve"> </w:t>
      </w:r>
      <w:r w:rsidRPr="00F57ACC">
        <w:rPr>
          <w:color w:val="000000" w:themeColor="text1"/>
        </w:rPr>
        <w:t>которую наряду</w:t>
      </w:r>
      <w:r w:rsidRPr="00F57ACC">
        <w:rPr>
          <w:color w:val="000000" w:themeColor="text1"/>
          <w:spacing w:val="-6"/>
        </w:rPr>
        <w:t xml:space="preserve"> </w:t>
      </w:r>
      <w:r w:rsidRPr="00F57ACC">
        <w:rPr>
          <w:color w:val="000000" w:themeColor="text1"/>
        </w:rPr>
        <w:t>с  основными</w:t>
      </w:r>
      <w:r w:rsidRPr="00F57ACC">
        <w:rPr>
          <w:color w:val="000000" w:themeColor="text1"/>
          <w:spacing w:val="3"/>
        </w:rPr>
        <w:t xml:space="preserve"> </w:t>
      </w:r>
      <w:r w:rsidRPr="00F57ACC">
        <w:rPr>
          <w:color w:val="000000" w:themeColor="text1"/>
        </w:rPr>
        <w:t>учителями</w:t>
      </w:r>
      <w:r w:rsidRPr="00F57ACC">
        <w:rPr>
          <w:color w:val="000000" w:themeColor="text1"/>
          <w:spacing w:val="2"/>
        </w:rPr>
        <w:t xml:space="preserve"> </w:t>
      </w:r>
      <w:r w:rsidRPr="00F57ACC">
        <w:rPr>
          <w:color w:val="000000" w:themeColor="text1"/>
        </w:rPr>
        <w:t>включены</w:t>
      </w:r>
      <w:r w:rsidRPr="00F57ACC">
        <w:rPr>
          <w:color w:val="000000" w:themeColor="text1"/>
          <w:spacing w:val="59"/>
        </w:rPr>
        <w:t xml:space="preserve"> </w:t>
      </w:r>
      <w:r w:rsidRPr="00F57ACC">
        <w:rPr>
          <w:color w:val="000000" w:themeColor="text1"/>
        </w:rPr>
        <w:t>специалисты:</w:t>
      </w:r>
    </w:p>
    <w:p w14:paraId="227E38F4" w14:textId="77777777" w:rsidR="00B963E6" w:rsidRPr="00F57ACC" w:rsidRDefault="00B963E6" w:rsidP="00B963E6">
      <w:pPr>
        <w:pStyle w:val="a3"/>
        <w:ind w:right="686"/>
        <w:rPr>
          <w:color w:val="000000" w:themeColor="text1"/>
        </w:rPr>
      </w:pPr>
      <w:r w:rsidRPr="00F57ACC">
        <w:rPr>
          <w:color w:val="000000" w:themeColor="text1"/>
        </w:rPr>
        <w:t>педагог –психолог, социальный педагог, учитель, учитель –логопед, учитель-дефектолог,</w:t>
      </w:r>
      <w:r w:rsidRPr="00F57ACC">
        <w:rPr>
          <w:color w:val="000000" w:themeColor="text1"/>
          <w:spacing w:val="1"/>
        </w:rPr>
        <w:t xml:space="preserve"> </w:t>
      </w:r>
      <w:r w:rsidRPr="00F57ACC">
        <w:rPr>
          <w:color w:val="000000" w:themeColor="text1"/>
        </w:rPr>
        <w:t>заместитель</w:t>
      </w:r>
      <w:r w:rsidRPr="00F57ACC">
        <w:rPr>
          <w:color w:val="000000" w:themeColor="text1"/>
          <w:spacing w:val="-1"/>
        </w:rPr>
        <w:t xml:space="preserve"> </w:t>
      </w:r>
      <w:r w:rsidRPr="00F57ACC">
        <w:rPr>
          <w:color w:val="000000" w:themeColor="text1"/>
        </w:rPr>
        <w:t>директора</w:t>
      </w:r>
      <w:r w:rsidRPr="00F57ACC">
        <w:rPr>
          <w:color w:val="000000" w:themeColor="text1"/>
          <w:spacing w:val="-3"/>
        </w:rPr>
        <w:t xml:space="preserve"> </w:t>
      </w:r>
      <w:r w:rsidRPr="00F57ACC">
        <w:rPr>
          <w:color w:val="000000" w:themeColor="text1"/>
        </w:rPr>
        <w:t>по УВР.</w:t>
      </w:r>
    </w:p>
    <w:p w14:paraId="5F5BAEC6" w14:textId="77777777" w:rsidR="00B963E6" w:rsidRPr="00F57ACC" w:rsidRDefault="00B963E6" w:rsidP="00B963E6">
      <w:pPr>
        <w:pStyle w:val="a3"/>
        <w:rPr>
          <w:color w:val="000000" w:themeColor="text1"/>
        </w:rPr>
      </w:pPr>
      <w:r w:rsidRPr="00F57ACC">
        <w:rPr>
          <w:color w:val="000000" w:themeColor="text1"/>
        </w:rPr>
        <w:t>ПКР</w:t>
      </w:r>
      <w:r w:rsidRPr="00F57ACC">
        <w:rPr>
          <w:color w:val="000000" w:themeColor="text1"/>
          <w:spacing w:val="53"/>
        </w:rPr>
        <w:t xml:space="preserve"> </w:t>
      </w:r>
      <w:r w:rsidRPr="00F57ACC">
        <w:rPr>
          <w:color w:val="000000" w:themeColor="text1"/>
        </w:rPr>
        <w:t>подготовлена</w:t>
      </w:r>
      <w:r w:rsidRPr="00F57ACC">
        <w:rPr>
          <w:color w:val="000000" w:themeColor="text1"/>
          <w:spacing w:val="-4"/>
        </w:rPr>
        <w:t xml:space="preserve"> </w:t>
      </w:r>
      <w:r w:rsidRPr="00F57ACC">
        <w:rPr>
          <w:color w:val="000000" w:themeColor="text1"/>
        </w:rPr>
        <w:t>рабочей</w:t>
      </w:r>
      <w:r w:rsidRPr="00F57ACC">
        <w:rPr>
          <w:color w:val="000000" w:themeColor="text1"/>
          <w:spacing w:val="-2"/>
        </w:rPr>
        <w:t xml:space="preserve"> </w:t>
      </w:r>
      <w:r w:rsidRPr="00F57ACC">
        <w:rPr>
          <w:color w:val="000000" w:themeColor="text1"/>
        </w:rPr>
        <w:t>группой</w:t>
      </w:r>
      <w:r w:rsidRPr="00F57ACC">
        <w:rPr>
          <w:color w:val="000000" w:themeColor="text1"/>
          <w:spacing w:val="-3"/>
        </w:rPr>
        <w:t xml:space="preserve"> </w:t>
      </w:r>
      <w:r w:rsidRPr="00F57ACC">
        <w:rPr>
          <w:color w:val="000000" w:themeColor="text1"/>
        </w:rPr>
        <w:t>образовательной</w:t>
      </w:r>
      <w:r w:rsidRPr="00F57ACC">
        <w:rPr>
          <w:color w:val="000000" w:themeColor="text1"/>
          <w:spacing w:val="-3"/>
        </w:rPr>
        <w:t xml:space="preserve"> </w:t>
      </w:r>
      <w:r w:rsidRPr="00F57ACC">
        <w:rPr>
          <w:color w:val="000000" w:themeColor="text1"/>
        </w:rPr>
        <w:t>организации</w:t>
      </w:r>
      <w:r w:rsidRPr="00F57ACC">
        <w:rPr>
          <w:color w:val="000000" w:themeColor="text1"/>
          <w:spacing w:val="-4"/>
        </w:rPr>
        <w:t xml:space="preserve"> </w:t>
      </w:r>
      <w:r w:rsidRPr="00F57ACC">
        <w:rPr>
          <w:color w:val="000000" w:themeColor="text1"/>
        </w:rPr>
        <w:t>поэтапно.</w:t>
      </w:r>
    </w:p>
    <w:p w14:paraId="5B4CBC5E" w14:textId="77777777" w:rsidR="00B963E6" w:rsidRPr="00F57ACC" w:rsidRDefault="00B963E6" w:rsidP="00B963E6">
      <w:pPr>
        <w:pStyle w:val="a3"/>
        <w:ind w:right="682"/>
        <w:rPr>
          <w:color w:val="000000" w:themeColor="text1"/>
        </w:rPr>
      </w:pPr>
      <w:r w:rsidRPr="00F57ACC">
        <w:rPr>
          <w:color w:val="000000" w:themeColor="text1"/>
        </w:rPr>
        <w:lastRenderedPageBreak/>
        <w:t>На подготовительном этапе определены нормативно-правовое обеспечение коррекционно-</w:t>
      </w:r>
      <w:r w:rsidRPr="00F57ACC">
        <w:rPr>
          <w:color w:val="000000" w:themeColor="text1"/>
          <w:spacing w:val="-57"/>
        </w:rPr>
        <w:t xml:space="preserve"> </w:t>
      </w:r>
      <w:r w:rsidRPr="00F57ACC">
        <w:rPr>
          <w:color w:val="000000" w:themeColor="text1"/>
        </w:rPr>
        <w:t>развивающей</w:t>
      </w:r>
      <w:r w:rsidRPr="00F57ACC">
        <w:rPr>
          <w:color w:val="000000" w:themeColor="text1"/>
          <w:spacing w:val="1"/>
        </w:rPr>
        <w:t xml:space="preserve"> </w:t>
      </w:r>
      <w:r w:rsidRPr="00F57ACC">
        <w:rPr>
          <w:color w:val="000000" w:themeColor="text1"/>
        </w:rPr>
        <w:t>работы,</w:t>
      </w:r>
      <w:r w:rsidRPr="00F57ACC">
        <w:rPr>
          <w:color w:val="000000" w:themeColor="text1"/>
          <w:spacing w:val="1"/>
        </w:rPr>
        <w:t xml:space="preserve"> </w:t>
      </w:r>
      <w:r w:rsidRPr="00F57ACC">
        <w:rPr>
          <w:color w:val="000000" w:themeColor="text1"/>
        </w:rPr>
        <w:t>анализ</w:t>
      </w:r>
      <w:r w:rsidRPr="00F57ACC">
        <w:rPr>
          <w:color w:val="000000" w:themeColor="text1"/>
          <w:spacing w:val="1"/>
        </w:rPr>
        <w:t xml:space="preserve"> </w:t>
      </w:r>
      <w:r w:rsidRPr="00F57ACC">
        <w:rPr>
          <w:color w:val="000000" w:themeColor="text1"/>
        </w:rPr>
        <w:t>состава</w:t>
      </w:r>
      <w:r w:rsidRPr="00F57ACC">
        <w:rPr>
          <w:color w:val="000000" w:themeColor="text1"/>
          <w:spacing w:val="1"/>
        </w:rPr>
        <w:t xml:space="preserve"> </w:t>
      </w:r>
      <w:r w:rsidRPr="00F57ACC">
        <w:rPr>
          <w:color w:val="000000" w:themeColor="text1"/>
        </w:rPr>
        <w:t>обучающихся</w:t>
      </w:r>
      <w:r w:rsidRPr="00F57ACC">
        <w:rPr>
          <w:color w:val="000000" w:themeColor="text1"/>
          <w:spacing w:val="1"/>
        </w:rPr>
        <w:t xml:space="preserve"> </w:t>
      </w:r>
      <w:r w:rsidRPr="00F57ACC">
        <w:rPr>
          <w:color w:val="000000" w:themeColor="text1"/>
        </w:rPr>
        <w:t>с</w:t>
      </w:r>
      <w:r w:rsidRPr="00F57ACC">
        <w:rPr>
          <w:color w:val="000000" w:themeColor="text1"/>
          <w:spacing w:val="1"/>
        </w:rPr>
        <w:t xml:space="preserve"> </w:t>
      </w:r>
      <w:r w:rsidRPr="00F57ACC">
        <w:rPr>
          <w:color w:val="000000" w:themeColor="text1"/>
        </w:rPr>
        <w:t>трудностями</w:t>
      </w:r>
      <w:r w:rsidRPr="00F57ACC">
        <w:rPr>
          <w:color w:val="000000" w:themeColor="text1"/>
          <w:spacing w:val="1"/>
        </w:rPr>
        <w:t xml:space="preserve"> </w:t>
      </w:r>
      <w:r w:rsidRPr="00F57ACC">
        <w:rPr>
          <w:color w:val="000000" w:themeColor="text1"/>
        </w:rPr>
        <w:t>в</w:t>
      </w:r>
      <w:r w:rsidRPr="00F57ACC">
        <w:rPr>
          <w:color w:val="000000" w:themeColor="text1"/>
          <w:spacing w:val="1"/>
        </w:rPr>
        <w:t xml:space="preserve"> </w:t>
      </w:r>
      <w:r w:rsidRPr="00F57ACC">
        <w:rPr>
          <w:color w:val="000000" w:themeColor="text1"/>
        </w:rPr>
        <w:t>обучении</w:t>
      </w:r>
      <w:r w:rsidRPr="00F57ACC">
        <w:rPr>
          <w:color w:val="000000" w:themeColor="text1"/>
          <w:spacing w:val="1"/>
        </w:rPr>
        <w:t xml:space="preserve"> </w:t>
      </w:r>
      <w:r w:rsidRPr="00F57ACC">
        <w:rPr>
          <w:color w:val="000000" w:themeColor="text1"/>
        </w:rPr>
        <w:t>и</w:t>
      </w:r>
      <w:r w:rsidRPr="00F57ACC">
        <w:rPr>
          <w:color w:val="000000" w:themeColor="text1"/>
          <w:spacing w:val="1"/>
        </w:rPr>
        <w:t xml:space="preserve"> </w:t>
      </w:r>
      <w:r w:rsidRPr="00F57ACC">
        <w:rPr>
          <w:color w:val="000000" w:themeColor="text1"/>
        </w:rPr>
        <w:t>социализации в ЧОУ РО «НЕРПЦ(МП)» «Православная гимназия во имя Святых Кирилла</w:t>
      </w:r>
      <w:r w:rsidRPr="00F57ACC">
        <w:rPr>
          <w:color w:val="000000" w:themeColor="text1"/>
          <w:spacing w:val="1"/>
        </w:rPr>
        <w:t xml:space="preserve"> </w:t>
      </w:r>
      <w:r w:rsidRPr="00F57ACC">
        <w:rPr>
          <w:color w:val="000000" w:themeColor="text1"/>
        </w:rPr>
        <w:t>и</w:t>
      </w:r>
      <w:r w:rsidRPr="00F57ACC">
        <w:rPr>
          <w:color w:val="000000" w:themeColor="text1"/>
          <w:spacing w:val="1"/>
        </w:rPr>
        <w:t xml:space="preserve"> </w:t>
      </w:r>
      <w:r w:rsidRPr="00F57ACC">
        <w:rPr>
          <w:color w:val="000000" w:themeColor="text1"/>
        </w:rPr>
        <w:t>Мефодия</w:t>
      </w:r>
      <w:r w:rsidRPr="00F57ACC">
        <w:rPr>
          <w:color w:val="000000" w:themeColor="text1"/>
          <w:spacing w:val="1"/>
        </w:rPr>
        <w:t xml:space="preserve"> </w:t>
      </w:r>
      <w:r w:rsidRPr="00F57ACC">
        <w:rPr>
          <w:color w:val="000000" w:themeColor="text1"/>
        </w:rPr>
        <w:t>г.</w:t>
      </w:r>
      <w:r w:rsidRPr="00F57ACC">
        <w:rPr>
          <w:color w:val="000000" w:themeColor="text1"/>
          <w:spacing w:val="1"/>
        </w:rPr>
        <w:t xml:space="preserve"> </w:t>
      </w:r>
      <w:r w:rsidRPr="00F57ACC">
        <w:rPr>
          <w:color w:val="000000" w:themeColor="text1"/>
        </w:rPr>
        <w:t>Нижнего</w:t>
      </w:r>
      <w:r w:rsidRPr="00F57ACC">
        <w:rPr>
          <w:color w:val="000000" w:themeColor="text1"/>
          <w:spacing w:val="1"/>
        </w:rPr>
        <w:t xml:space="preserve"> </w:t>
      </w:r>
      <w:r w:rsidRPr="00F57ACC">
        <w:rPr>
          <w:color w:val="000000" w:themeColor="text1"/>
        </w:rPr>
        <w:t>Новгорода»,</w:t>
      </w:r>
      <w:r w:rsidRPr="00F57ACC">
        <w:rPr>
          <w:color w:val="000000" w:themeColor="text1"/>
          <w:spacing w:val="1"/>
        </w:rPr>
        <w:t xml:space="preserve"> </w:t>
      </w:r>
      <w:r w:rsidRPr="00F57ACC">
        <w:rPr>
          <w:color w:val="000000" w:themeColor="text1"/>
        </w:rPr>
        <w:t>индивидуальные</w:t>
      </w:r>
      <w:r w:rsidRPr="00F57ACC">
        <w:rPr>
          <w:color w:val="000000" w:themeColor="text1"/>
          <w:spacing w:val="1"/>
        </w:rPr>
        <w:t xml:space="preserve"> </w:t>
      </w:r>
      <w:r w:rsidRPr="00F57ACC">
        <w:rPr>
          <w:color w:val="000000" w:themeColor="text1"/>
        </w:rPr>
        <w:t>образовательные</w:t>
      </w:r>
      <w:r w:rsidRPr="00F57ACC">
        <w:rPr>
          <w:color w:val="000000" w:themeColor="text1"/>
          <w:spacing w:val="1"/>
        </w:rPr>
        <w:t xml:space="preserve"> </w:t>
      </w:r>
      <w:r w:rsidRPr="00F57ACC">
        <w:rPr>
          <w:color w:val="000000" w:themeColor="text1"/>
        </w:rPr>
        <w:t>потребности</w:t>
      </w:r>
      <w:r w:rsidRPr="00F57ACC">
        <w:rPr>
          <w:color w:val="000000" w:themeColor="text1"/>
          <w:spacing w:val="1"/>
        </w:rPr>
        <w:t xml:space="preserve"> </w:t>
      </w:r>
      <w:r w:rsidRPr="00F57ACC">
        <w:rPr>
          <w:color w:val="000000" w:themeColor="text1"/>
        </w:rPr>
        <w:t>обучающихся; сопоставление результатов обучения на предыдущем уровне образования;</w:t>
      </w:r>
      <w:r w:rsidRPr="00F57ACC">
        <w:rPr>
          <w:color w:val="000000" w:themeColor="text1"/>
          <w:spacing w:val="1"/>
        </w:rPr>
        <w:t xml:space="preserve"> </w:t>
      </w:r>
      <w:r w:rsidRPr="00F57ACC">
        <w:rPr>
          <w:color w:val="000000" w:themeColor="text1"/>
        </w:rPr>
        <w:t>создание</w:t>
      </w:r>
      <w:r w:rsidRPr="00F57ACC">
        <w:rPr>
          <w:color w:val="000000" w:themeColor="text1"/>
          <w:spacing w:val="-2"/>
        </w:rPr>
        <w:t xml:space="preserve"> </w:t>
      </w:r>
      <w:r w:rsidRPr="00F57ACC">
        <w:rPr>
          <w:color w:val="000000" w:themeColor="text1"/>
        </w:rPr>
        <w:t>(систематизируется,</w:t>
      </w:r>
      <w:r w:rsidRPr="00F57ACC">
        <w:rPr>
          <w:color w:val="000000" w:themeColor="text1"/>
          <w:spacing w:val="-1"/>
        </w:rPr>
        <w:t xml:space="preserve"> </w:t>
      </w:r>
      <w:r w:rsidRPr="00F57ACC">
        <w:rPr>
          <w:color w:val="000000" w:themeColor="text1"/>
        </w:rPr>
        <w:t>дополняется)</w:t>
      </w:r>
      <w:r w:rsidRPr="00F57ACC">
        <w:rPr>
          <w:color w:val="000000" w:themeColor="text1"/>
          <w:spacing w:val="-1"/>
        </w:rPr>
        <w:t xml:space="preserve"> </w:t>
      </w:r>
      <w:r w:rsidRPr="00F57ACC">
        <w:rPr>
          <w:color w:val="000000" w:themeColor="text1"/>
        </w:rPr>
        <w:t>фонда</w:t>
      </w:r>
      <w:r w:rsidRPr="00F57ACC">
        <w:rPr>
          <w:color w:val="000000" w:themeColor="text1"/>
          <w:spacing w:val="-2"/>
        </w:rPr>
        <w:t xml:space="preserve"> </w:t>
      </w:r>
      <w:r w:rsidRPr="00F57ACC">
        <w:rPr>
          <w:color w:val="000000" w:themeColor="text1"/>
        </w:rPr>
        <w:t>методических</w:t>
      </w:r>
      <w:r w:rsidRPr="00F57ACC">
        <w:rPr>
          <w:color w:val="000000" w:themeColor="text1"/>
          <w:spacing w:val="1"/>
        </w:rPr>
        <w:t xml:space="preserve"> </w:t>
      </w:r>
      <w:r w:rsidRPr="00F57ACC">
        <w:rPr>
          <w:color w:val="000000" w:themeColor="text1"/>
        </w:rPr>
        <w:t>рекомендаций.</w:t>
      </w:r>
    </w:p>
    <w:p w14:paraId="29E34535" w14:textId="77777777" w:rsidR="00B963E6" w:rsidRPr="00F57ACC" w:rsidRDefault="00B963E6" w:rsidP="00B963E6">
      <w:pPr>
        <w:pStyle w:val="a3"/>
        <w:ind w:right="691"/>
        <w:rPr>
          <w:color w:val="000000" w:themeColor="text1"/>
        </w:rPr>
      </w:pPr>
      <w:r w:rsidRPr="00F57ACC">
        <w:rPr>
          <w:color w:val="000000" w:themeColor="text1"/>
        </w:rPr>
        <w:t>На основном этапе разработана общая стратегия обучения и воспитания обучающихся,</w:t>
      </w:r>
      <w:r w:rsidRPr="00F57ACC">
        <w:rPr>
          <w:color w:val="000000" w:themeColor="text1"/>
          <w:spacing w:val="1"/>
        </w:rPr>
        <w:t xml:space="preserve"> </w:t>
      </w:r>
      <w:r w:rsidRPr="00F57ACC">
        <w:rPr>
          <w:color w:val="000000" w:themeColor="text1"/>
        </w:rPr>
        <w:t>организация</w:t>
      </w:r>
      <w:r w:rsidRPr="00F57ACC">
        <w:rPr>
          <w:color w:val="000000" w:themeColor="text1"/>
          <w:spacing w:val="-1"/>
        </w:rPr>
        <w:t xml:space="preserve"> </w:t>
      </w:r>
      <w:r w:rsidRPr="00F57ACC">
        <w:rPr>
          <w:color w:val="000000" w:themeColor="text1"/>
        </w:rPr>
        <w:t>и</w:t>
      </w:r>
      <w:r w:rsidRPr="00F57ACC">
        <w:rPr>
          <w:color w:val="000000" w:themeColor="text1"/>
          <w:spacing w:val="-1"/>
        </w:rPr>
        <w:t xml:space="preserve"> </w:t>
      </w:r>
      <w:r w:rsidRPr="00F57ACC">
        <w:rPr>
          <w:color w:val="000000" w:themeColor="text1"/>
        </w:rPr>
        <w:t>механизм</w:t>
      </w:r>
      <w:r w:rsidRPr="00F57ACC">
        <w:rPr>
          <w:color w:val="000000" w:themeColor="text1"/>
          <w:spacing w:val="-1"/>
        </w:rPr>
        <w:t xml:space="preserve"> </w:t>
      </w:r>
      <w:r w:rsidRPr="00F57ACC">
        <w:rPr>
          <w:color w:val="000000" w:themeColor="text1"/>
        </w:rPr>
        <w:t>реализации</w:t>
      </w:r>
      <w:r w:rsidRPr="00F57ACC">
        <w:rPr>
          <w:color w:val="000000" w:themeColor="text1"/>
          <w:spacing w:val="-1"/>
        </w:rPr>
        <w:t xml:space="preserve"> </w:t>
      </w:r>
      <w:r w:rsidRPr="00F57ACC">
        <w:rPr>
          <w:color w:val="000000" w:themeColor="text1"/>
        </w:rPr>
        <w:t>коррекционно-развивающей работы;</w:t>
      </w:r>
    </w:p>
    <w:p w14:paraId="0EE2BAAE" w14:textId="77777777" w:rsidR="00B963E6" w:rsidRPr="00F57ACC" w:rsidRDefault="00B963E6" w:rsidP="00B963E6">
      <w:pPr>
        <w:pStyle w:val="a3"/>
        <w:ind w:right="684"/>
        <w:rPr>
          <w:color w:val="000000" w:themeColor="text1"/>
        </w:rPr>
      </w:pPr>
      <w:r w:rsidRPr="00F57ACC">
        <w:rPr>
          <w:color w:val="000000" w:themeColor="text1"/>
        </w:rPr>
        <w:t>раскрыты</w:t>
      </w:r>
      <w:r w:rsidRPr="00F57ACC">
        <w:rPr>
          <w:color w:val="000000" w:themeColor="text1"/>
          <w:spacing w:val="1"/>
        </w:rPr>
        <w:t xml:space="preserve"> </w:t>
      </w:r>
      <w:r w:rsidRPr="00F57ACC">
        <w:rPr>
          <w:color w:val="000000" w:themeColor="text1"/>
        </w:rPr>
        <w:t>направления</w:t>
      </w:r>
      <w:r w:rsidRPr="00F57ACC">
        <w:rPr>
          <w:color w:val="000000" w:themeColor="text1"/>
          <w:spacing w:val="1"/>
        </w:rPr>
        <w:t xml:space="preserve"> </w:t>
      </w:r>
      <w:r w:rsidRPr="00F57ACC">
        <w:rPr>
          <w:color w:val="000000" w:themeColor="text1"/>
        </w:rPr>
        <w:t>и</w:t>
      </w:r>
      <w:r w:rsidRPr="00F57ACC">
        <w:rPr>
          <w:color w:val="000000" w:themeColor="text1"/>
          <w:spacing w:val="1"/>
        </w:rPr>
        <w:t xml:space="preserve"> </w:t>
      </w:r>
      <w:r w:rsidRPr="00F57ACC">
        <w:rPr>
          <w:color w:val="000000" w:themeColor="text1"/>
        </w:rPr>
        <w:t>ожидаемые</w:t>
      </w:r>
      <w:r w:rsidRPr="00F57ACC">
        <w:rPr>
          <w:color w:val="000000" w:themeColor="text1"/>
          <w:spacing w:val="1"/>
        </w:rPr>
        <w:t xml:space="preserve"> </w:t>
      </w:r>
      <w:r w:rsidRPr="00F57ACC">
        <w:rPr>
          <w:color w:val="000000" w:themeColor="text1"/>
        </w:rPr>
        <w:t>результаты</w:t>
      </w:r>
      <w:r w:rsidRPr="00F57ACC">
        <w:rPr>
          <w:color w:val="000000" w:themeColor="text1"/>
          <w:spacing w:val="1"/>
        </w:rPr>
        <w:t xml:space="preserve"> </w:t>
      </w:r>
      <w:r w:rsidRPr="00F57ACC">
        <w:rPr>
          <w:color w:val="000000" w:themeColor="text1"/>
        </w:rPr>
        <w:t>коррекционно-развивающей</w:t>
      </w:r>
      <w:r w:rsidRPr="00F57ACC">
        <w:rPr>
          <w:color w:val="000000" w:themeColor="text1"/>
          <w:spacing w:val="1"/>
        </w:rPr>
        <w:t xml:space="preserve"> </w:t>
      </w:r>
      <w:r w:rsidRPr="00F57ACC">
        <w:rPr>
          <w:color w:val="000000" w:themeColor="text1"/>
        </w:rPr>
        <w:t>работы,</w:t>
      </w:r>
      <w:r w:rsidRPr="00F57ACC">
        <w:rPr>
          <w:color w:val="000000" w:themeColor="text1"/>
          <w:spacing w:val="1"/>
        </w:rPr>
        <w:t xml:space="preserve"> </w:t>
      </w:r>
      <w:r w:rsidRPr="00F57ACC">
        <w:rPr>
          <w:color w:val="000000" w:themeColor="text1"/>
        </w:rPr>
        <w:t>описаны</w:t>
      </w:r>
      <w:r w:rsidRPr="00F57ACC">
        <w:rPr>
          <w:color w:val="000000" w:themeColor="text1"/>
          <w:spacing w:val="-2"/>
        </w:rPr>
        <w:t xml:space="preserve"> </w:t>
      </w:r>
      <w:r w:rsidRPr="00F57ACC">
        <w:rPr>
          <w:color w:val="000000" w:themeColor="text1"/>
        </w:rPr>
        <w:t>специальные</w:t>
      </w:r>
      <w:r w:rsidRPr="00F57ACC">
        <w:rPr>
          <w:color w:val="000000" w:themeColor="text1"/>
          <w:spacing w:val="-2"/>
        </w:rPr>
        <w:t xml:space="preserve"> </w:t>
      </w:r>
      <w:r w:rsidRPr="00F57ACC">
        <w:rPr>
          <w:color w:val="000000" w:themeColor="text1"/>
        </w:rPr>
        <w:t>требования к</w:t>
      </w:r>
      <w:r w:rsidRPr="00F57ACC">
        <w:rPr>
          <w:color w:val="000000" w:themeColor="text1"/>
          <w:spacing w:val="1"/>
        </w:rPr>
        <w:t xml:space="preserve"> </w:t>
      </w:r>
      <w:r w:rsidRPr="00F57ACC">
        <w:rPr>
          <w:color w:val="000000" w:themeColor="text1"/>
        </w:rPr>
        <w:t>условиям</w:t>
      </w:r>
      <w:r w:rsidRPr="00F57ACC">
        <w:rPr>
          <w:color w:val="000000" w:themeColor="text1"/>
          <w:spacing w:val="-1"/>
        </w:rPr>
        <w:t xml:space="preserve"> </w:t>
      </w:r>
      <w:r w:rsidRPr="00F57ACC">
        <w:rPr>
          <w:color w:val="000000" w:themeColor="text1"/>
        </w:rPr>
        <w:t>реализации ПКР.</w:t>
      </w:r>
    </w:p>
    <w:p w14:paraId="2B205012" w14:textId="77777777" w:rsidR="00B963E6" w:rsidRPr="00F57ACC" w:rsidRDefault="00B963E6" w:rsidP="00B963E6">
      <w:pPr>
        <w:pStyle w:val="a3"/>
        <w:ind w:right="691"/>
        <w:rPr>
          <w:color w:val="000000" w:themeColor="text1"/>
        </w:rPr>
      </w:pPr>
      <w:r w:rsidRPr="00F57ACC">
        <w:rPr>
          <w:color w:val="000000" w:themeColor="text1"/>
        </w:rPr>
        <w:t>Особенности</w:t>
      </w:r>
      <w:r w:rsidRPr="00F57ACC">
        <w:rPr>
          <w:color w:val="000000" w:themeColor="text1"/>
          <w:spacing w:val="1"/>
        </w:rPr>
        <w:t xml:space="preserve"> </w:t>
      </w:r>
      <w:r w:rsidRPr="00F57ACC">
        <w:rPr>
          <w:color w:val="000000" w:themeColor="text1"/>
        </w:rPr>
        <w:t>содержания</w:t>
      </w:r>
      <w:r w:rsidRPr="00F57ACC">
        <w:rPr>
          <w:color w:val="000000" w:themeColor="text1"/>
          <w:spacing w:val="1"/>
        </w:rPr>
        <w:t xml:space="preserve"> </w:t>
      </w:r>
      <w:r w:rsidRPr="00F57ACC">
        <w:rPr>
          <w:color w:val="000000" w:themeColor="text1"/>
        </w:rPr>
        <w:t>индивидуально-ориентированной</w:t>
      </w:r>
      <w:r w:rsidRPr="00F57ACC">
        <w:rPr>
          <w:color w:val="000000" w:themeColor="text1"/>
          <w:spacing w:val="1"/>
        </w:rPr>
        <w:t xml:space="preserve"> </w:t>
      </w:r>
      <w:r w:rsidRPr="00F57ACC">
        <w:rPr>
          <w:color w:val="000000" w:themeColor="text1"/>
        </w:rPr>
        <w:t>работы</w:t>
      </w:r>
      <w:r w:rsidRPr="00F57ACC">
        <w:rPr>
          <w:color w:val="000000" w:themeColor="text1"/>
          <w:spacing w:val="1"/>
        </w:rPr>
        <w:t xml:space="preserve"> </w:t>
      </w:r>
      <w:r w:rsidRPr="00F57ACC">
        <w:rPr>
          <w:color w:val="000000" w:themeColor="text1"/>
        </w:rPr>
        <w:t>представлены</w:t>
      </w:r>
      <w:r w:rsidRPr="00F57ACC">
        <w:rPr>
          <w:color w:val="000000" w:themeColor="text1"/>
          <w:spacing w:val="1"/>
        </w:rPr>
        <w:t xml:space="preserve"> </w:t>
      </w:r>
      <w:r w:rsidRPr="00F57ACC">
        <w:rPr>
          <w:color w:val="000000" w:themeColor="text1"/>
        </w:rPr>
        <w:t>в</w:t>
      </w:r>
      <w:r w:rsidRPr="00F57ACC">
        <w:rPr>
          <w:color w:val="000000" w:themeColor="text1"/>
          <w:spacing w:val="1"/>
        </w:rPr>
        <w:t xml:space="preserve"> </w:t>
      </w:r>
      <w:r w:rsidRPr="00F57ACC">
        <w:rPr>
          <w:color w:val="000000" w:themeColor="text1"/>
        </w:rPr>
        <w:t>рабочих коррекционно-развивающих</w:t>
      </w:r>
      <w:r w:rsidRPr="00F57ACC">
        <w:rPr>
          <w:color w:val="000000" w:themeColor="text1"/>
          <w:spacing w:val="1"/>
        </w:rPr>
        <w:t xml:space="preserve"> </w:t>
      </w:r>
      <w:r w:rsidRPr="00F57ACC">
        <w:rPr>
          <w:color w:val="000000" w:themeColor="text1"/>
        </w:rPr>
        <w:t>программах,</w:t>
      </w:r>
      <w:r w:rsidRPr="00F57ACC">
        <w:rPr>
          <w:color w:val="000000" w:themeColor="text1"/>
          <w:spacing w:val="-1"/>
        </w:rPr>
        <w:t xml:space="preserve"> </w:t>
      </w:r>
      <w:r w:rsidRPr="00F57ACC">
        <w:rPr>
          <w:color w:val="000000" w:themeColor="text1"/>
        </w:rPr>
        <w:t>которые</w:t>
      </w:r>
      <w:r w:rsidRPr="00F57ACC">
        <w:rPr>
          <w:color w:val="000000" w:themeColor="text1"/>
          <w:spacing w:val="-2"/>
        </w:rPr>
        <w:t xml:space="preserve"> </w:t>
      </w:r>
      <w:r w:rsidRPr="00F57ACC">
        <w:rPr>
          <w:color w:val="000000" w:themeColor="text1"/>
        </w:rPr>
        <w:t>прилагаются</w:t>
      </w:r>
      <w:r w:rsidRPr="00F57ACC">
        <w:rPr>
          <w:color w:val="000000" w:themeColor="text1"/>
          <w:spacing w:val="-1"/>
        </w:rPr>
        <w:t xml:space="preserve"> </w:t>
      </w:r>
      <w:r w:rsidRPr="00F57ACC">
        <w:rPr>
          <w:color w:val="000000" w:themeColor="text1"/>
        </w:rPr>
        <w:t>к</w:t>
      </w:r>
      <w:r w:rsidRPr="00F57ACC">
        <w:rPr>
          <w:color w:val="000000" w:themeColor="text1"/>
          <w:spacing w:val="-1"/>
        </w:rPr>
        <w:t xml:space="preserve"> </w:t>
      </w:r>
      <w:r w:rsidRPr="00F57ACC">
        <w:rPr>
          <w:color w:val="000000" w:themeColor="text1"/>
        </w:rPr>
        <w:t>ПКР.</w:t>
      </w:r>
    </w:p>
    <w:p w14:paraId="11AC987C" w14:textId="77777777" w:rsidR="00B963E6" w:rsidRPr="00F57ACC" w:rsidRDefault="00B963E6" w:rsidP="00B963E6">
      <w:pPr>
        <w:pStyle w:val="a3"/>
        <w:ind w:right="688"/>
        <w:rPr>
          <w:color w:val="000000" w:themeColor="text1"/>
        </w:rPr>
      </w:pPr>
      <w:r w:rsidRPr="00F57ACC">
        <w:rPr>
          <w:color w:val="000000" w:themeColor="text1"/>
        </w:rPr>
        <w:t>На заключительном этапе осуществлена внутренняя экспертиза программы, возможна ее</w:t>
      </w:r>
      <w:r w:rsidRPr="00F57ACC">
        <w:rPr>
          <w:color w:val="000000" w:themeColor="text1"/>
          <w:spacing w:val="1"/>
        </w:rPr>
        <w:t xml:space="preserve"> </w:t>
      </w:r>
      <w:r w:rsidRPr="00F57ACC">
        <w:rPr>
          <w:color w:val="000000" w:themeColor="text1"/>
        </w:rPr>
        <w:t>доработка;</w:t>
      </w:r>
    </w:p>
    <w:p w14:paraId="25628DA3" w14:textId="77777777" w:rsidR="00B963E6" w:rsidRPr="00F57ACC" w:rsidRDefault="00B963E6" w:rsidP="00B963E6">
      <w:pPr>
        <w:pStyle w:val="a3"/>
        <w:ind w:right="693"/>
        <w:rPr>
          <w:color w:val="000000" w:themeColor="text1"/>
        </w:rPr>
      </w:pPr>
      <w:r w:rsidRPr="00F57ACC">
        <w:rPr>
          <w:color w:val="000000" w:themeColor="text1"/>
        </w:rPr>
        <w:t>проводится</w:t>
      </w:r>
      <w:r w:rsidRPr="00F57ACC">
        <w:rPr>
          <w:color w:val="000000" w:themeColor="text1"/>
          <w:spacing w:val="1"/>
        </w:rPr>
        <w:t xml:space="preserve"> </w:t>
      </w:r>
      <w:r w:rsidRPr="00F57ACC">
        <w:rPr>
          <w:color w:val="000000" w:themeColor="text1"/>
        </w:rPr>
        <w:t>обсуждение</w:t>
      </w:r>
      <w:r w:rsidRPr="00F57ACC">
        <w:rPr>
          <w:color w:val="000000" w:themeColor="text1"/>
          <w:spacing w:val="1"/>
        </w:rPr>
        <w:t xml:space="preserve"> </w:t>
      </w:r>
      <w:r w:rsidRPr="00F57ACC">
        <w:rPr>
          <w:color w:val="000000" w:themeColor="text1"/>
        </w:rPr>
        <w:t>хода</w:t>
      </w:r>
      <w:r w:rsidRPr="00F57ACC">
        <w:rPr>
          <w:color w:val="000000" w:themeColor="text1"/>
          <w:spacing w:val="1"/>
        </w:rPr>
        <w:t xml:space="preserve"> </w:t>
      </w:r>
      <w:r w:rsidRPr="00F57ACC">
        <w:rPr>
          <w:color w:val="000000" w:themeColor="text1"/>
        </w:rPr>
        <w:t>реализации</w:t>
      </w:r>
      <w:r w:rsidRPr="00F57ACC">
        <w:rPr>
          <w:color w:val="000000" w:themeColor="text1"/>
          <w:spacing w:val="1"/>
        </w:rPr>
        <w:t xml:space="preserve"> </w:t>
      </w:r>
      <w:r w:rsidRPr="00F57ACC">
        <w:rPr>
          <w:color w:val="000000" w:themeColor="text1"/>
        </w:rPr>
        <w:t>программы</w:t>
      </w:r>
      <w:r w:rsidRPr="00F57ACC">
        <w:rPr>
          <w:color w:val="000000" w:themeColor="text1"/>
          <w:spacing w:val="1"/>
        </w:rPr>
        <w:t xml:space="preserve"> </w:t>
      </w:r>
      <w:r w:rsidRPr="00F57ACC">
        <w:rPr>
          <w:color w:val="000000" w:themeColor="text1"/>
        </w:rPr>
        <w:t>на</w:t>
      </w:r>
      <w:r w:rsidRPr="00F57ACC">
        <w:rPr>
          <w:color w:val="000000" w:themeColor="text1"/>
          <w:spacing w:val="1"/>
        </w:rPr>
        <w:t xml:space="preserve"> </w:t>
      </w:r>
      <w:r w:rsidRPr="00F57ACC">
        <w:rPr>
          <w:color w:val="000000" w:themeColor="text1"/>
        </w:rPr>
        <w:t>школьных</w:t>
      </w:r>
      <w:r w:rsidRPr="00F57ACC">
        <w:rPr>
          <w:color w:val="000000" w:themeColor="text1"/>
          <w:spacing w:val="1"/>
        </w:rPr>
        <w:t xml:space="preserve"> </w:t>
      </w:r>
      <w:r w:rsidRPr="00F57ACC">
        <w:rPr>
          <w:color w:val="000000" w:themeColor="text1"/>
        </w:rPr>
        <w:t>консилиумах,</w:t>
      </w:r>
      <w:r w:rsidRPr="00F57ACC">
        <w:rPr>
          <w:color w:val="000000" w:themeColor="text1"/>
          <w:spacing w:val="1"/>
        </w:rPr>
        <w:t xml:space="preserve"> </w:t>
      </w:r>
      <w:r w:rsidRPr="00F57ACC">
        <w:rPr>
          <w:color w:val="000000" w:themeColor="text1"/>
        </w:rPr>
        <w:t>методических</w:t>
      </w:r>
      <w:r w:rsidRPr="00F57ACC">
        <w:rPr>
          <w:color w:val="000000" w:themeColor="text1"/>
          <w:spacing w:val="1"/>
        </w:rPr>
        <w:t xml:space="preserve"> </w:t>
      </w:r>
      <w:r w:rsidRPr="00F57ACC">
        <w:rPr>
          <w:color w:val="000000" w:themeColor="text1"/>
        </w:rPr>
        <w:t>объединениях</w:t>
      </w:r>
      <w:r w:rsidRPr="00F57ACC">
        <w:rPr>
          <w:color w:val="000000" w:themeColor="text1"/>
          <w:spacing w:val="1"/>
        </w:rPr>
        <w:t xml:space="preserve"> </w:t>
      </w:r>
      <w:r w:rsidRPr="00F57ACC">
        <w:rPr>
          <w:color w:val="000000" w:themeColor="text1"/>
        </w:rPr>
        <w:t>групп</w:t>
      </w:r>
      <w:r w:rsidRPr="00F57ACC">
        <w:rPr>
          <w:color w:val="000000" w:themeColor="text1"/>
          <w:spacing w:val="1"/>
        </w:rPr>
        <w:t xml:space="preserve"> </w:t>
      </w:r>
      <w:r w:rsidRPr="00F57ACC">
        <w:rPr>
          <w:color w:val="000000" w:themeColor="text1"/>
        </w:rPr>
        <w:t>педагогов</w:t>
      </w:r>
      <w:r w:rsidRPr="00F57ACC">
        <w:rPr>
          <w:color w:val="000000" w:themeColor="text1"/>
          <w:spacing w:val="1"/>
        </w:rPr>
        <w:t xml:space="preserve"> </w:t>
      </w:r>
      <w:r w:rsidRPr="00F57ACC">
        <w:rPr>
          <w:color w:val="000000" w:themeColor="text1"/>
        </w:rPr>
        <w:t>и</w:t>
      </w:r>
      <w:r w:rsidRPr="00F57ACC">
        <w:rPr>
          <w:color w:val="000000" w:themeColor="text1"/>
          <w:spacing w:val="1"/>
        </w:rPr>
        <w:t xml:space="preserve"> </w:t>
      </w:r>
      <w:r w:rsidRPr="00F57ACC">
        <w:rPr>
          <w:color w:val="000000" w:themeColor="text1"/>
        </w:rPr>
        <w:t>специалистов,</w:t>
      </w:r>
      <w:r w:rsidRPr="00F57ACC">
        <w:rPr>
          <w:color w:val="000000" w:themeColor="text1"/>
          <w:spacing w:val="1"/>
        </w:rPr>
        <w:t xml:space="preserve"> </w:t>
      </w:r>
      <w:r w:rsidRPr="00F57ACC">
        <w:rPr>
          <w:color w:val="000000" w:themeColor="text1"/>
        </w:rPr>
        <w:t>работающих</w:t>
      </w:r>
      <w:r w:rsidRPr="00F57ACC">
        <w:rPr>
          <w:color w:val="000000" w:themeColor="text1"/>
          <w:spacing w:val="1"/>
        </w:rPr>
        <w:t xml:space="preserve"> </w:t>
      </w:r>
      <w:r w:rsidRPr="00F57ACC">
        <w:rPr>
          <w:color w:val="000000" w:themeColor="text1"/>
        </w:rPr>
        <w:t>с</w:t>
      </w:r>
      <w:r w:rsidRPr="00F57ACC">
        <w:rPr>
          <w:color w:val="000000" w:themeColor="text1"/>
          <w:spacing w:val="1"/>
        </w:rPr>
        <w:t xml:space="preserve"> </w:t>
      </w:r>
      <w:r w:rsidRPr="00F57ACC">
        <w:rPr>
          <w:color w:val="000000" w:themeColor="text1"/>
        </w:rPr>
        <w:t>обучающимися;</w:t>
      </w:r>
    </w:p>
    <w:p w14:paraId="50E06FB8" w14:textId="77777777" w:rsidR="00B963E6" w:rsidRPr="00F57ACC" w:rsidRDefault="00B963E6" w:rsidP="00B963E6">
      <w:pPr>
        <w:pStyle w:val="a3"/>
        <w:rPr>
          <w:color w:val="000000" w:themeColor="text1"/>
        </w:rPr>
      </w:pPr>
      <w:r w:rsidRPr="00F57ACC">
        <w:rPr>
          <w:color w:val="000000" w:themeColor="text1"/>
        </w:rPr>
        <w:t>принимается</w:t>
      </w:r>
      <w:r w:rsidRPr="00F57ACC">
        <w:rPr>
          <w:color w:val="000000" w:themeColor="text1"/>
          <w:spacing w:val="-3"/>
        </w:rPr>
        <w:t xml:space="preserve"> </w:t>
      </w:r>
      <w:r w:rsidRPr="00F57ACC">
        <w:rPr>
          <w:color w:val="000000" w:themeColor="text1"/>
        </w:rPr>
        <w:t>итоговое</w:t>
      </w:r>
      <w:r w:rsidRPr="00F57ACC">
        <w:rPr>
          <w:color w:val="000000" w:themeColor="text1"/>
          <w:spacing w:val="-3"/>
        </w:rPr>
        <w:t xml:space="preserve"> </w:t>
      </w:r>
      <w:r w:rsidRPr="00F57ACC">
        <w:rPr>
          <w:color w:val="000000" w:themeColor="text1"/>
        </w:rPr>
        <w:t>решение.</w:t>
      </w:r>
    </w:p>
    <w:p w14:paraId="4D2AC6F3" w14:textId="77777777" w:rsidR="00B963E6" w:rsidRDefault="00B963E6" w:rsidP="00B963E6">
      <w:pPr>
        <w:pStyle w:val="a3"/>
        <w:ind w:right="682"/>
      </w:pPr>
      <w:r w:rsidRPr="00F57ACC">
        <w:rPr>
          <w:color w:val="000000" w:themeColor="text1"/>
        </w:rPr>
        <w:t>Для реализации ПКР в ЧОУ РО «НЕРПЦ(МП)» «Православная гимназия во имя Святых</w:t>
      </w:r>
      <w:r w:rsidRPr="00F57ACC">
        <w:rPr>
          <w:color w:val="000000" w:themeColor="text1"/>
          <w:spacing w:val="1"/>
        </w:rPr>
        <w:t xml:space="preserve"> </w:t>
      </w:r>
      <w:r w:rsidRPr="00F57ACC">
        <w:rPr>
          <w:color w:val="000000" w:themeColor="text1"/>
        </w:rPr>
        <w:t>Кирилла и Мефодия г. Нижнего Новгорода</w:t>
      </w:r>
      <w:r>
        <w:t>» создана служба комплексного психолого-</w:t>
      </w:r>
      <w:r>
        <w:rPr>
          <w:spacing w:val="1"/>
        </w:rPr>
        <w:t xml:space="preserve"> </w:t>
      </w:r>
      <w:r>
        <w:t>педагогического</w:t>
      </w:r>
      <w:r>
        <w:rPr>
          <w:spacing w:val="-1"/>
        </w:rPr>
        <w:t xml:space="preserve"> </w:t>
      </w:r>
      <w:r>
        <w:t>и</w:t>
      </w:r>
      <w:r>
        <w:rPr>
          <w:spacing w:val="-1"/>
        </w:rPr>
        <w:t xml:space="preserve"> </w:t>
      </w:r>
      <w:r>
        <w:t>социального сопровождения</w:t>
      </w:r>
      <w:r>
        <w:rPr>
          <w:spacing w:val="-4"/>
        </w:rPr>
        <w:t xml:space="preserve"> </w:t>
      </w:r>
      <w:r>
        <w:t>и</w:t>
      </w:r>
      <w:r>
        <w:rPr>
          <w:spacing w:val="-1"/>
        </w:rPr>
        <w:t xml:space="preserve"> </w:t>
      </w:r>
      <w:r>
        <w:t>поддержки обучающихся.</w:t>
      </w:r>
    </w:p>
    <w:p w14:paraId="7D1F41B3" w14:textId="77777777" w:rsidR="00B963E6" w:rsidRDefault="00B963E6" w:rsidP="00B963E6">
      <w:pPr>
        <w:pStyle w:val="a3"/>
        <w:ind w:right="682"/>
      </w:pPr>
      <w:r>
        <w:t>Комплексное</w:t>
      </w:r>
      <w:r>
        <w:rPr>
          <w:spacing w:val="1"/>
        </w:rPr>
        <w:t xml:space="preserve"> </w:t>
      </w:r>
      <w:r>
        <w:t>психолого-педагогическое</w:t>
      </w:r>
      <w:r>
        <w:rPr>
          <w:spacing w:val="1"/>
        </w:rPr>
        <w:t xml:space="preserve"> </w:t>
      </w:r>
      <w:r>
        <w:t>и</w:t>
      </w:r>
      <w:r>
        <w:rPr>
          <w:spacing w:val="1"/>
        </w:rPr>
        <w:t xml:space="preserve"> </w:t>
      </w:r>
      <w:r>
        <w:t>социальное</w:t>
      </w:r>
      <w:r>
        <w:rPr>
          <w:spacing w:val="1"/>
        </w:rPr>
        <w:t xml:space="preserve"> </w:t>
      </w:r>
      <w:r>
        <w:t>сопровождение</w:t>
      </w:r>
      <w:r>
        <w:rPr>
          <w:spacing w:val="1"/>
        </w:rPr>
        <w:t xml:space="preserve"> </w:t>
      </w:r>
      <w:r>
        <w:t>и</w:t>
      </w:r>
      <w:r>
        <w:rPr>
          <w:spacing w:val="1"/>
        </w:rPr>
        <w:t xml:space="preserve"> </w:t>
      </w:r>
      <w:r>
        <w:t>поддержка</w:t>
      </w:r>
      <w:r>
        <w:rPr>
          <w:spacing w:val="1"/>
        </w:rPr>
        <w:t xml:space="preserve"> </w:t>
      </w:r>
      <w:r>
        <w:t>обучающихся</w:t>
      </w:r>
      <w:r>
        <w:rPr>
          <w:spacing w:val="18"/>
        </w:rPr>
        <w:t xml:space="preserve"> </w:t>
      </w:r>
      <w:r>
        <w:t>с</w:t>
      </w:r>
      <w:r>
        <w:rPr>
          <w:spacing w:val="18"/>
        </w:rPr>
        <w:t xml:space="preserve"> </w:t>
      </w:r>
      <w:r>
        <w:t>трудностями</w:t>
      </w:r>
      <w:r>
        <w:rPr>
          <w:spacing w:val="19"/>
        </w:rPr>
        <w:t xml:space="preserve"> </w:t>
      </w:r>
      <w:r>
        <w:t>в</w:t>
      </w:r>
      <w:r>
        <w:rPr>
          <w:spacing w:val="18"/>
        </w:rPr>
        <w:t xml:space="preserve"> </w:t>
      </w:r>
      <w:r>
        <w:t>обучении</w:t>
      </w:r>
      <w:r>
        <w:rPr>
          <w:spacing w:val="19"/>
        </w:rPr>
        <w:t xml:space="preserve"> </w:t>
      </w:r>
      <w:r>
        <w:t>и</w:t>
      </w:r>
      <w:r>
        <w:rPr>
          <w:spacing w:val="20"/>
        </w:rPr>
        <w:t xml:space="preserve"> </w:t>
      </w:r>
      <w:r>
        <w:t>социализации</w:t>
      </w:r>
      <w:r>
        <w:rPr>
          <w:spacing w:val="19"/>
        </w:rPr>
        <w:t xml:space="preserve"> </w:t>
      </w:r>
      <w:r>
        <w:t>обеспечиваются</w:t>
      </w:r>
      <w:r>
        <w:rPr>
          <w:spacing w:val="19"/>
        </w:rPr>
        <w:t xml:space="preserve"> </w:t>
      </w:r>
      <w:r>
        <w:t>специалистами</w:t>
      </w:r>
    </w:p>
    <w:p w14:paraId="2EEB15D6" w14:textId="77777777" w:rsidR="00B963E6" w:rsidRDefault="00B963E6" w:rsidP="00B963E6">
      <w:pPr>
        <w:pStyle w:val="a3"/>
        <w:spacing w:before="66"/>
        <w:ind w:right="683"/>
      </w:pPr>
      <w:r>
        <w:t>ЧОУ РО «НЕРПЦ(МП)» «Православная гимназия во имя Святых Кирилла и Мефодия г.</w:t>
      </w:r>
      <w:r>
        <w:rPr>
          <w:spacing w:val="1"/>
        </w:rPr>
        <w:t xml:space="preserve"> </w:t>
      </w:r>
      <w:r>
        <w:t>Нижнего</w:t>
      </w:r>
      <w:r>
        <w:rPr>
          <w:spacing w:val="1"/>
        </w:rPr>
        <w:t xml:space="preserve"> </w:t>
      </w:r>
      <w:r>
        <w:t>Новгорода»</w:t>
      </w:r>
      <w:r>
        <w:rPr>
          <w:spacing w:val="1"/>
        </w:rPr>
        <w:t xml:space="preserve"> </w:t>
      </w:r>
      <w:r>
        <w:t>(педагогом-психологом,</w:t>
      </w:r>
      <w:r>
        <w:rPr>
          <w:spacing w:val="1"/>
        </w:rPr>
        <w:t xml:space="preserve"> </w:t>
      </w:r>
      <w:r>
        <w:t>социальным</w:t>
      </w:r>
      <w:r>
        <w:rPr>
          <w:spacing w:val="1"/>
        </w:rPr>
        <w:t xml:space="preserve"> </w:t>
      </w:r>
      <w:r>
        <w:t>педагогом,</w:t>
      </w:r>
      <w:r>
        <w:rPr>
          <w:spacing w:val="1"/>
        </w:rPr>
        <w:t xml:space="preserve"> </w:t>
      </w:r>
      <w:r>
        <w:t>учителем</w:t>
      </w:r>
      <w:r>
        <w:rPr>
          <w:spacing w:val="1"/>
        </w:rPr>
        <w:t xml:space="preserve"> </w:t>
      </w:r>
      <w:r>
        <w:t>-</w:t>
      </w:r>
      <w:r>
        <w:rPr>
          <w:spacing w:val="1"/>
        </w:rPr>
        <w:t xml:space="preserve"> </w:t>
      </w:r>
      <w:r>
        <w:t>логопедом,</w:t>
      </w:r>
      <w:r>
        <w:rPr>
          <w:spacing w:val="1"/>
        </w:rPr>
        <w:t xml:space="preserve"> </w:t>
      </w:r>
      <w:r>
        <w:t>учителем</w:t>
      </w:r>
      <w:r>
        <w:rPr>
          <w:spacing w:val="1"/>
        </w:rPr>
        <w:t xml:space="preserve"> </w:t>
      </w:r>
      <w:r>
        <w:t>-</w:t>
      </w:r>
      <w:r>
        <w:rPr>
          <w:spacing w:val="1"/>
        </w:rPr>
        <w:t xml:space="preserve"> </w:t>
      </w:r>
      <w:r>
        <w:t>дефектологом),</w:t>
      </w:r>
      <w:r>
        <w:rPr>
          <w:spacing w:val="1"/>
        </w:rPr>
        <w:t xml:space="preserve"> </w:t>
      </w:r>
      <w:r>
        <w:t>регламентируются</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гимназии,</w:t>
      </w:r>
      <w:r>
        <w:rPr>
          <w:spacing w:val="1"/>
        </w:rPr>
        <w:t xml:space="preserve"> </w:t>
      </w:r>
      <w:r>
        <w:t>а</w:t>
      </w:r>
      <w:r>
        <w:rPr>
          <w:spacing w:val="1"/>
        </w:rPr>
        <w:t xml:space="preserve"> </w:t>
      </w:r>
      <w:r>
        <w:t>также</w:t>
      </w:r>
      <w:r>
        <w:rPr>
          <w:spacing w:val="1"/>
        </w:rPr>
        <w:t xml:space="preserve"> </w:t>
      </w:r>
      <w:r>
        <w:t>ее</w:t>
      </w:r>
      <w:r>
        <w:rPr>
          <w:spacing w:val="1"/>
        </w:rPr>
        <w:t xml:space="preserve"> </w:t>
      </w:r>
      <w:r>
        <w:t>уставом,</w:t>
      </w:r>
      <w:r>
        <w:rPr>
          <w:spacing w:val="1"/>
        </w:rPr>
        <w:t xml:space="preserve"> </w:t>
      </w:r>
      <w:r>
        <w:t>реализуется</w:t>
      </w:r>
      <w:r>
        <w:rPr>
          <w:spacing w:val="1"/>
        </w:rPr>
        <w:t xml:space="preserve"> </w:t>
      </w:r>
      <w:r>
        <w:t>преимущественно</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Одним</w:t>
      </w:r>
      <w:r>
        <w:rPr>
          <w:spacing w:val="1"/>
        </w:rPr>
        <w:t xml:space="preserve"> </w:t>
      </w:r>
      <w:r>
        <w:t>из</w:t>
      </w:r>
      <w:r>
        <w:rPr>
          <w:spacing w:val="1"/>
        </w:rPr>
        <w:t xml:space="preserve"> </w:t>
      </w:r>
      <w:r>
        <w:t>условий</w:t>
      </w:r>
      <w:r>
        <w:rPr>
          <w:spacing w:val="1"/>
        </w:rPr>
        <w:t xml:space="preserve"> </w:t>
      </w:r>
      <w:r>
        <w:t>комплексного</w:t>
      </w:r>
      <w:r>
        <w:rPr>
          <w:spacing w:val="1"/>
        </w:rPr>
        <w:t xml:space="preserve"> </w:t>
      </w:r>
      <w:r>
        <w:t>сопровождения</w:t>
      </w:r>
      <w:r>
        <w:rPr>
          <w:spacing w:val="1"/>
        </w:rPr>
        <w:t xml:space="preserve"> </w:t>
      </w:r>
      <w:r>
        <w:t>и</w:t>
      </w:r>
      <w:r>
        <w:rPr>
          <w:spacing w:val="61"/>
        </w:rPr>
        <w:t xml:space="preserve"> </w:t>
      </w:r>
      <w:r>
        <w:t>поддержки</w:t>
      </w:r>
      <w:r>
        <w:rPr>
          <w:spacing w:val="1"/>
        </w:rPr>
        <w:t xml:space="preserve"> </w:t>
      </w:r>
      <w:r>
        <w:t>обучающихся</w:t>
      </w:r>
      <w:r>
        <w:rPr>
          <w:spacing w:val="1"/>
        </w:rPr>
        <w:t xml:space="preserve"> </w:t>
      </w:r>
      <w:r>
        <w:t>является</w:t>
      </w:r>
      <w:r>
        <w:rPr>
          <w:spacing w:val="1"/>
        </w:rPr>
        <w:t xml:space="preserve"> </w:t>
      </w:r>
      <w:r>
        <w:t>тесное</w:t>
      </w:r>
      <w:r>
        <w:rPr>
          <w:spacing w:val="1"/>
        </w:rPr>
        <w:t xml:space="preserve"> </w:t>
      </w:r>
      <w:r>
        <w:t>взаимодействие</w:t>
      </w:r>
      <w:r>
        <w:rPr>
          <w:spacing w:val="1"/>
        </w:rPr>
        <w:t xml:space="preserve"> </w:t>
      </w:r>
      <w:r>
        <w:t>специалистов</w:t>
      </w:r>
      <w:r>
        <w:rPr>
          <w:spacing w:val="1"/>
        </w:rPr>
        <w:t xml:space="preserve"> </w:t>
      </w:r>
      <w:r>
        <w:t>при</w:t>
      </w:r>
      <w:r>
        <w:rPr>
          <w:spacing w:val="1"/>
        </w:rPr>
        <w:t xml:space="preserve"> </w:t>
      </w:r>
      <w:r>
        <w:t>участии</w:t>
      </w:r>
      <w:r>
        <w:rPr>
          <w:spacing w:val="1"/>
        </w:rPr>
        <w:t xml:space="preserve"> </w:t>
      </w:r>
      <w:r>
        <w:t>педагогов</w:t>
      </w:r>
      <w:r>
        <w:rPr>
          <w:spacing w:val="1"/>
        </w:rPr>
        <w:t xml:space="preserve"> </w:t>
      </w:r>
      <w:r>
        <w:t>гимназии,</w:t>
      </w:r>
      <w:r>
        <w:rPr>
          <w:spacing w:val="1"/>
        </w:rPr>
        <w:t xml:space="preserve"> </w:t>
      </w:r>
      <w:r>
        <w:t>представителей</w:t>
      </w:r>
      <w:r>
        <w:rPr>
          <w:spacing w:val="1"/>
        </w:rPr>
        <w:t xml:space="preserve"> </w:t>
      </w:r>
      <w:r>
        <w:t>администрации</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Взаимодействие специалистов ЧОУ РО «НЕРПЦ(МП)» «Православная гимназия во имя</w:t>
      </w:r>
      <w:r>
        <w:rPr>
          <w:spacing w:val="1"/>
        </w:rPr>
        <w:t xml:space="preserve"> </w:t>
      </w:r>
      <w:r>
        <w:t>Святых</w:t>
      </w:r>
      <w:r>
        <w:rPr>
          <w:spacing w:val="1"/>
        </w:rPr>
        <w:t xml:space="preserve"> </w:t>
      </w:r>
      <w:r>
        <w:t>Кирилла</w:t>
      </w:r>
      <w:r>
        <w:rPr>
          <w:spacing w:val="1"/>
        </w:rPr>
        <w:t xml:space="preserve"> </w:t>
      </w:r>
      <w:r>
        <w:t>и</w:t>
      </w:r>
      <w:r>
        <w:rPr>
          <w:spacing w:val="1"/>
        </w:rPr>
        <w:t xml:space="preserve"> </w:t>
      </w:r>
      <w:r>
        <w:t>Мефодия</w:t>
      </w:r>
      <w:r>
        <w:rPr>
          <w:spacing w:val="1"/>
        </w:rPr>
        <w:t xml:space="preserve"> </w:t>
      </w:r>
      <w:r>
        <w:t>г.</w:t>
      </w:r>
      <w:r>
        <w:rPr>
          <w:spacing w:val="1"/>
        </w:rPr>
        <w:t xml:space="preserve"> </w:t>
      </w:r>
      <w:r>
        <w:t>Нижнего</w:t>
      </w:r>
      <w:r>
        <w:rPr>
          <w:spacing w:val="1"/>
        </w:rPr>
        <w:t xml:space="preserve"> </w:t>
      </w:r>
      <w:r>
        <w:t>Новгорода»</w:t>
      </w:r>
      <w:r>
        <w:rPr>
          <w:spacing w:val="1"/>
        </w:rPr>
        <w:t xml:space="preserve"> </w:t>
      </w:r>
      <w:r>
        <w:t>обеспечивает</w:t>
      </w:r>
      <w:r>
        <w:rPr>
          <w:spacing w:val="1"/>
        </w:rPr>
        <w:t xml:space="preserve"> </w:t>
      </w:r>
      <w:r>
        <w:t>системное</w:t>
      </w:r>
      <w:r>
        <w:rPr>
          <w:spacing w:val="1"/>
        </w:rPr>
        <w:t xml:space="preserve"> </w:t>
      </w:r>
      <w:r>
        <w:t>сопровождение</w:t>
      </w:r>
      <w:r>
        <w:rPr>
          <w:spacing w:val="1"/>
        </w:rPr>
        <w:t xml:space="preserve"> </w:t>
      </w:r>
      <w:r>
        <w:t>обучающихся</w:t>
      </w:r>
      <w:r>
        <w:rPr>
          <w:spacing w:val="1"/>
        </w:rPr>
        <w:t xml:space="preserve"> </w:t>
      </w:r>
      <w:r>
        <w:t>специалистами</w:t>
      </w:r>
      <w:r>
        <w:rPr>
          <w:spacing w:val="1"/>
        </w:rPr>
        <w:t xml:space="preserve"> </w:t>
      </w:r>
      <w:r>
        <w:t>различного</w:t>
      </w:r>
      <w:r>
        <w:rPr>
          <w:spacing w:val="1"/>
        </w:rPr>
        <w:t xml:space="preserve"> </w:t>
      </w:r>
      <w:r>
        <w:t>профиля</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Психолого-педагогический</w:t>
      </w:r>
      <w:r>
        <w:rPr>
          <w:spacing w:val="1"/>
        </w:rPr>
        <w:t xml:space="preserve"> </w:t>
      </w:r>
      <w:r>
        <w:t>консилиум</w:t>
      </w:r>
      <w:r>
        <w:rPr>
          <w:spacing w:val="1"/>
        </w:rPr>
        <w:t xml:space="preserve"> </w:t>
      </w:r>
      <w:r>
        <w:t>(ППк)</w:t>
      </w:r>
      <w:r>
        <w:rPr>
          <w:spacing w:val="61"/>
        </w:rPr>
        <w:t xml:space="preserve"> </w:t>
      </w:r>
      <w:r>
        <w:t>является</w:t>
      </w:r>
      <w:r>
        <w:rPr>
          <w:spacing w:val="61"/>
        </w:rPr>
        <w:t xml:space="preserve"> </w:t>
      </w:r>
      <w:r>
        <w:t>внутришкольной</w:t>
      </w:r>
      <w:r>
        <w:rPr>
          <w:spacing w:val="1"/>
        </w:rPr>
        <w:t xml:space="preserve"> </w:t>
      </w:r>
      <w:r>
        <w:t>формой</w:t>
      </w:r>
      <w:r>
        <w:rPr>
          <w:spacing w:val="1"/>
        </w:rPr>
        <w:t xml:space="preserve"> </w:t>
      </w:r>
      <w:r>
        <w:t>организации</w:t>
      </w:r>
      <w:r>
        <w:rPr>
          <w:spacing w:val="1"/>
        </w:rPr>
        <w:t xml:space="preserve"> </w:t>
      </w:r>
      <w:r>
        <w:t>сопровождения</w:t>
      </w:r>
      <w:r>
        <w:rPr>
          <w:spacing w:val="1"/>
        </w:rPr>
        <w:t xml:space="preserve"> </w:t>
      </w:r>
      <w:r>
        <w:t>школьников</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24"/>
        </w:rPr>
        <w:t xml:space="preserve"> </w:t>
      </w:r>
      <w:r>
        <w:t>положение</w:t>
      </w:r>
      <w:r>
        <w:rPr>
          <w:spacing w:val="22"/>
        </w:rPr>
        <w:t xml:space="preserve"> </w:t>
      </w:r>
      <w:r>
        <w:t>и</w:t>
      </w:r>
      <w:r>
        <w:rPr>
          <w:spacing w:val="2"/>
        </w:rPr>
        <w:t xml:space="preserve"> </w:t>
      </w:r>
      <w:r>
        <w:t>регламент</w:t>
      </w:r>
      <w:r>
        <w:rPr>
          <w:spacing w:val="26"/>
        </w:rPr>
        <w:t xml:space="preserve"> </w:t>
      </w:r>
      <w:r>
        <w:t>работы</w:t>
      </w:r>
      <w:r>
        <w:rPr>
          <w:spacing w:val="25"/>
        </w:rPr>
        <w:t xml:space="preserve"> </w:t>
      </w:r>
      <w:r>
        <w:t>которой</w:t>
      </w:r>
      <w:r>
        <w:rPr>
          <w:spacing w:val="26"/>
        </w:rPr>
        <w:t xml:space="preserve"> </w:t>
      </w:r>
      <w:r>
        <w:t>разрабатывается</w:t>
      </w:r>
      <w:r>
        <w:rPr>
          <w:spacing w:val="28"/>
        </w:rPr>
        <w:t xml:space="preserve"> </w:t>
      </w:r>
      <w:r>
        <w:t>ЧОУ</w:t>
      </w:r>
      <w:r>
        <w:rPr>
          <w:spacing w:val="25"/>
        </w:rPr>
        <w:t xml:space="preserve"> </w:t>
      </w:r>
      <w:r>
        <w:t>РО</w:t>
      </w:r>
    </w:p>
    <w:p w14:paraId="0BB1901B" w14:textId="77777777" w:rsidR="00B963E6" w:rsidRDefault="00B963E6" w:rsidP="00B963E6">
      <w:pPr>
        <w:pStyle w:val="a3"/>
        <w:spacing w:before="1"/>
        <w:ind w:right="689"/>
      </w:pPr>
      <w:r>
        <w:t>«НЕРПЦ(МП)» «Православная гимназия во имя Святых Кирилла и Мефодия г. Нижнего</w:t>
      </w:r>
      <w:r>
        <w:rPr>
          <w:spacing w:val="1"/>
        </w:rPr>
        <w:t xml:space="preserve"> </w:t>
      </w:r>
      <w:r>
        <w:t>Новгорода»</w:t>
      </w:r>
      <w:r>
        <w:rPr>
          <w:spacing w:val="-6"/>
        </w:rPr>
        <w:t xml:space="preserve"> </w:t>
      </w:r>
      <w:r>
        <w:t>самостоятельно и</w:t>
      </w:r>
      <w:r>
        <w:rPr>
          <w:spacing w:val="3"/>
        </w:rPr>
        <w:t xml:space="preserve"> </w:t>
      </w:r>
      <w:r>
        <w:t>утверждается</w:t>
      </w:r>
      <w:r>
        <w:rPr>
          <w:spacing w:val="-1"/>
        </w:rPr>
        <w:t xml:space="preserve"> </w:t>
      </w:r>
      <w:r>
        <w:t>локальным</w:t>
      </w:r>
      <w:r>
        <w:rPr>
          <w:spacing w:val="-2"/>
        </w:rPr>
        <w:t xml:space="preserve"> </w:t>
      </w:r>
      <w:r>
        <w:t>актом.</w:t>
      </w:r>
    </w:p>
    <w:p w14:paraId="35F21BB9" w14:textId="77777777" w:rsidR="00B963E6" w:rsidRDefault="00B963E6" w:rsidP="00B963E6">
      <w:pPr>
        <w:pStyle w:val="a3"/>
      </w:pPr>
      <w:r>
        <w:t>Цель</w:t>
      </w:r>
      <w:r>
        <w:rPr>
          <w:spacing w:val="-3"/>
        </w:rPr>
        <w:t xml:space="preserve"> </w:t>
      </w:r>
      <w:r>
        <w:t>работы</w:t>
      </w:r>
      <w:r>
        <w:rPr>
          <w:spacing w:val="-2"/>
        </w:rPr>
        <w:t xml:space="preserve"> </w:t>
      </w:r>
      <w:r>
        <w:t>ППк:</w:t>
      </w:r>
    </w:p>
    <w:p w14:paraId="241E5FBA" w14:textId="77777777" w:rsidR="00B963E6" w:rsidRDefault="00B963E6" w:rsidP="00B963E6">
      <w:pPr>
        <w:pStyle w:val="a3"/>
        <w:ind w:right="694"/>
      </w:pPr>
      <w:r>
        <w:t>выявление индивидуальных образовательных потребностей обучающихся и оказание им</w:t>
      </w:r>
      <w:r>
        <w:rPr>
          <w:spacing w:val="1"/>
        </w:rPr>
        <w:t xml:space="preserve"> </w:t>
      </w:r>
      <w:r>
        <w:t>помощи</w:t>
      </w:r>
      <w:r>
        <w:rPr>
          <w:spacing w:val="-1"/>
        </w:rPr>
        <w:t xml:space="preserve"> </w:t>
      </w:r>
      <w:r>
        <w:t>(выработка</w:t>
      </w:r>
      <w:r>
        <w:rPr>
          <w:spacing w:val="-1"/>
        </w:rPr>
        <w:t xml:space="preserve"> </w:t>
      </w:r>
      <w:r>
        <w:t>рекомендаций</w:t>
      </w:r>
      <w:r>
        <w:rPr>
          <w:spacing w:val="-1"/>
        </w:rPr>
        <w:t xml:space="preserve"> </w:t>
      </w:r>
      <w:r>
        <w:t>по обучению и</w:t>
      </w:r>
      <w:r>
        <w:rPr>
          <w:spacing w:val="-1"/>
        </w:rPr>
        <w:t xml:space="preserve"> </w:t>
      </w:r>
      <w:r>
        <w:t>воспитанию;</w:t>
      </w:r>
    </w:p>
    <w:p w14:paraId="3C4B1C0A" w14:textId="77777777" w:rsidR="00B963E6" w:rsidRDefault="00B963E6" w:rsidP="00B963E6">
      <w:pPr>
        <w:pStyle w:val="a3"/>
      </w:pPr>
      <w:r>
        <w:t>выбор</w:t>
      </w:r>
      <w:r>
        <w:rPr>
          <w:spacing w:val="-3"/>
        </w:rPr>
        <w:t xml:space="preserve"> </w:t>
      </w:r>
      <w:r>
        <w:t>и</w:t>
      </w:r>
      <w:r>
        <w:rPr>
          <w:spacing w:val="57"/>
        </w:rPr>
        <w:t xml:space="preserve"> </w:t>
      </w:r>
      <w:r>
        <w:t>отбор</w:t>
      </w:r>
      <w:r>
        <w:rPr>
          <w:spacing w:val="-2"/>
        </w:rPr>
        <w:t xml:space="preserve"> </w:t>
      </w:r>
      <w:r>
        <w:t>специальных методов,</w:t>
      </w:r>
      <w:r>
        <w:rPr>
          <w:spacing w:val="-2"/>
        </w:rPr>
        <w:t xml:space="preserve"> </w:t>
      </w:r>
      <w:r>
        <w:t>приемов</w:t>
      </w:r>
      <w:r>
        <w:rPr>
          <w:spacing w:val="-2"/>
        </w:rPr>
        <w:t xml:space="preserve"> </w:t>
      </w:r>
      <w:r>
        <w:t>и</w:t>
      </w:r>
      <w:r>
        <w:rPr>
          <w:spacing w:val="-2"/>
        </w:rPr>
        <w:t xml:space="preserve"> </w:t>
      </w:r>
      <w:r>
        <w:t>средств</w:t>
      </w:r>
      <w:r>
        <w:rPr>
          <w:spacing w:val="-2"/>
        </w:rPr>
        <w:t xml:space="preserve"> </w:t>
      </w:r>
      <w:r>
        <w:t>обучения).</w:t>
      </w:r>
    </w:p>
    <w:p w14:paraId="287F91B0" w14:textId="77777777" w:rsidR="00B963E6" w:rsidRDefault="00B963E6" w:rsidP="00B963E6">
      <w:pPr>
        <w:pStyle w:val="a3"/>
      </w:pPr>
      <w:r>
        <w:t>Специалисты</w:t>
      </w:r>
      <w:r>
        <w:rPr>
          <w:spacing w:val="-12"/>
        </w:rPr>
        <w:t xml:space="preserve"> </w:t>
      </w:r>
      <w:r>
        <w:t>консилиума</w:t>
      </w:r>
    </w:p>
    <w:p w14:paraId="4104CF8D" w14:textId="77777777" w:rsidR="00B963E6" w:rsidRDefault="00B963E6" w:rsidP="00B963E6">
      <w:pPr>
        <w:pStyle w:val="a3"/>
        <w:spacing w:before="1"/>
        <w:ind w:right="684"/>
      </w:pPr>
      <w:r>
        <w:t>проводят</w:t>
      </w:r>
      <w:r>
        <w:rPr>
          <w:spacing w:val="1"/>
        </w:rPr>
        <w:t xml:space="preserve"> </w:t>
      </w:r>
      <w:r>
        <w:t>мониторинг</w:t>
      </w:r>
      <w:r>
        <w:rPr>
          <w:spacing w:val="1"/>
        </w:rPr>
        <w:t xml:space="preserve"> </w:t>
      </w:r>
      <w:r>
        <w:t>и</w:t>
      </w:r>
      <w:r>
        <w:rPr>
          <w:spacing w:val="1"/>
        </w:rPr>
        <w:t xml:space="preserve"> </w:t>
      </w:r>
      <w:r>
        <w:t>следят</w:t>
      </w:r>
      <w:r>
        <w:rPr>
          <w:spacing w:val="1"/>
        </w:rPr>
        <w:t xml:space="preserve"> </w:t>
      </w:r>
      <w:r>
        <w:t>за</w:t>
      </w:r>
      <w:r>
        <w:rPr>
          <w:spacing w:val="1"/>
        </w:rPr>
        <w:t xml:space="preserve"> </w:t>
      </w:r>
      <w:r>
        <w:t>динамикой</w:t>
      </w:r>
      <w:r>
        <w:rPr>
          <w:spacing w:val="1"/>
        </w:rPr>
        <w:t xml:space="preserve"> </w:t>
      </w:r>
      <w:r>
        <w:t>развития</w:t>
      </w:r>
      <w:r>
        <w:rPr>
          <w:spacing w:val="1"/>
        </w:rPr>
        <w:t xml:space="preserve"> </w:t>
      </w:r>
      <w:r>
        <w:t>и</w:t>
      </w:r>
      <w:r>
        <w:rPr>
          <w:spacing w:val="1"/>
        </w:rPr>
        <w:t xml:space="preserve"> </w:t>
      </w:r>
      <w:r>
        <w:t>успеваемости</w:t>
      </w:r>
      <w:r>
        <w:rPr>
          <w:spacing w:val="1"/>
        </w:rPr>
        <w:t xml:space="preserve"> </w:t>
      </w:r>
      <w:r>
        <w:t>обучающихся,</w:t>
      </w:r>
      <w:r>
        <w:rPr>
          <w:spacing w:val="1"/>
        </w:rPr>
        <w:t xml:space="preserve"> </w:t>
      </w:r>
      <w:r>
        <w:t>своевременно</w:t>
      </w:r>
      <w:r>
        <w:rPr>
          <w:spacing w:val="1"/>
        </w:rPr>
        <w:t xml:space="preserve"> </w:t>
      </w:r>
      <w:r>
        <w:t>вносят коррективы в программу обучения и в рабочие коррекционно-</w:t>
      </w:r>
      <w:r>
        <w:rPr>
          <w:spacing w:val="1"/>
        </w:rPr>
        <w:t xml:space="preserve"> </w:t>
      </w:r>
      <w:r>
        <w:t>развивающие</w:t>
      </w:r>
      <w:r>
        <w:rPr>
          <w:spacing w:val="-2"/>
        </w:rPr>
        <w:t xml:space="preserve"> </w:t>
      </w:r>
      <w:r>
        <w:t>программы;</w:t>
      </w:r>
    </w:p>
    <w:p w14:paraId="709B1A0E" w14:textId="77777777" w:rsidR="00B963E6" w:rsidRDefault="00B963E6" w:rsidP="00B963E6">
      <w:pPr>
        <w:pStyle w:val="a3"/>
        <w:ind w:right="691"/>
      </w:pPr>
      <w:r>
        <w:t>рассматривают</w:t>
      </w:r>
      <w:r>
        <w:rPr>
          <w:spacing w:val="1"/>
        </w:rPr>
        <w:t xml:space="preserve"> </w:t>
      </w:r>
      <w:r>
        <w:t>спорные</w:t>
      </w:r>
      <w:r>
        <w:rPr>
          <w:spacing w:val="1"/>
        </w:rPr>
        <w:t xml:space="preserve"> </w:t>
      </w:r>
      <w:r>
        <w:t>и</w:t>
      </w:r>
      <w:r>
        <w:rPr>
          <w:spacing w:val="1"/>
        </w:rPr>
        <w:t xml:space="preserve"> </w:t>
      </w:r>
      <w:r>
        <w:t>конфликтные</w:t>
      </w:r>
      <w:r>
        <w:rPr>
          <w:spacing w:val="1"/>
        </w:rPr>
        <w:t xml:space="preserve"> </w:t>
      </w:r>
      <w:r>
        <w:t>случаи,</w:t>
      </w:r>
      <w:r>
        <w:rPr>
          <w:spacing w:val="1"/>
        </w:rPr>
        <w:t xml:space="preserve"> </w:t>
      </w:r>
      <w:r>
        <w:t>предлагают</w:t>
      </w:r>
      <w:r>
        <w:rPr>
          <w:spacing w:val="1"/>
        </w:rPr>
        <w:t xml:space="preserve"> </w:t>
      </w:r>
      <w:r>
        <w:t>и</w:t>
      </w:r>
      <w:r>
        <w:rPr>
          <w:spacing w:val="1"/>
        </w:rPr>
        <w:t xml:space="preserve"> </w:t>
      </w:r>
      <w:r>
        <w:t>осуществляют</w:t>
      </w:r>
      <w:r>
        <w:rPr>
          <w:spacing w:val="1"/>
        </w:rPr>
        <w:t xml:space="preserve"> </w:t>
      </w:r>
      <w:r>
        <w:t>отбор</w:t>
      </w:r>
      <w:r>
        <w:rPr>
          <w:spacing w:val="1"/>
        </w:rPr>
        <w:t xml:space="preserve"> </w:t>
      </w:r>
      <w:r>
        <w:t>необходимых для обучающегося дополнительных дидактических материалов и учебных</w:t>
      </w:r>
      <w:r>
        <w:rPr>
          <w:spacing w:val="1"/>
        </w:rPr>
        <w:t xml:space="preserve"> </w:t>
      </w:r>
      <w:r>
        <w:t>пособий.</w:t>
      </w:r>
    </w:p>
    <w:p w14:paraId="09437005" w14:textId="77777777" w:rsidR="00B963E6" w:rsidRDefault="00B963E6" w:rsidP="00B963E6">
      <w:pPr>
        <w:pStyle w:val="a3"/>
        <w:ind w:right="688"/>
      </w:pPr>
      <w:r>
        <w:t>Программа коррекционной работы на этапе основного общего образования</w:t>
      </w:r>
      <w:r>
        <w:rPr>
          <w:spacing w:val="1"/>
        </w:rPr>
        <w:t xml:space="preserve"> </w:t>
      </w:r>
      <w:r>
        <w:lastRenderedPageBreak/>
        <w:t>реализуется</w:t>
      </w:r>
      <w:r>
        <w:rPr>
          <w:spacing w:val="1"/>
        </w:rPr>
        <w:t xml:space="preserve"> </w:t>
      </w:r>
      <w:r>
        <w:t>гимназией</w:t>
      </w:r>
      <w:r>
        <w:rPr>
          <w:spacing w:val="2"/>
        </w:rPr>
        <w:t xml:space="preserve"> </w:t>
      </w:r>
      <w:r>
        <w:t>самостоятельно.</w:t>
      </w:r>
    </w:p>
    <w:p w14:paraId="7B2D16B3" w14:textId="77777777" w:rsidR="00B963E6" w:rsidRDefault="00B963E6" w:rsidP="00B963E6">
      <w:pPr>
        <w:pStyle w:val="a3"/>
        <w:ind w:right="685"/>
      </w:pPr>
      <w:r>
        <w:t>При</w:t>
      </w:r>
      <w:r>
        <w:rPr>
          <w:spacing w:val="1"/>
        </w:rPr>
        <w:t xml:space="preserve"> </w:t>
      </w:r>
      <w:r>
        <w:t>реализации</w:t>
      </w:r>
      <w:r>
        <w:rPr>
          <w:spacing w:val="1"/>
        </w:rPr>
        <w:t xml:space="preserve"> </w:t>
      </w:r>
      <w:r>
        <w:t>содержания</w:t>
      </w:r>
      <w:r>
        <w:rPr>
          <w:spacing w:val="1"/>
        </w:rPr>
        <w:t xml:space="preserve"> </w:t>
      </w:r>
      <w:r>
        <w:t>коррекционно-развивающей</w:t>
      </w:r>
      <w:r>
        <w:rPr>
          <w:spacing w:val="1"/>
        </w:rPr>
        <w:t xml:space="preserve"> </w:t>
      </w:r>
      <w:r>
        <w:t>работы</w:t>
      </w:r>
      <w:r>
        <w:rPr>
          <w:spacing w:val="1"/>
        </w:rPr>
        <w:t xml:space="preserve"> </w:t>
      </w:r>
      <w:r>
        <w:t>распределены</w:t>
      </w:r>
      <w:r>
        <w:rPr>
          <w:spacing w:val="1"/>
        </w:rPr>
        <w:t xml:space="preserve"> </w:t>
      </w:r>
      <w:r>
        <w:t>зоны</w:t>
      </w:r>
      <w:r>
        <w:rPr>
          <w:spacing w:val="1"/>
        </w:rPr>
        <w:t xml:space="preserve"> </w:t>
      </w:r>
      <w:r>
        <w:t>ответственности между учителями и разными специалистами, описаны условия для их</w:t>
      </w:r>
      <w:r>
        <w:rPr>
          <w:spacing w:val="1"/>
        </w:rPr>
        <w:t xml:space="preserve"> </w:t>
      </w:r>
      <w:r>
        <w:t>координации</w:t>
      </w:r>
      <w:r>
        <w:rPr>
          <w:spacing w:val="1"/>
        </w:rPr>
        <w:t xml:space="preserve"> </w:t>
      </w:r>
      <w:r>
        <w:t>(план</w:t>
      </w:r>
      <w:r>
        <w:rPr>
          <w:spacing w:val="1"/>
        </w:rPr>
        <w:t xml:space="preserve"> </w:t>
      </w:r>
      <w:r>
        <w:t>обследования</w:t>
      </w:r>
      <w:r>
        <w:rPr>
          <w:spacing w:val="1"/>
        </w:rPr>
        <w:t xml:space="preserve"> </w:t>
      </w:r>
      <w:r>
        <w:t>обучающихся,</w:t>
      </w:r>
      <w:r>
        <w:rPr>
          <w:spacing w:val="1"/>
        </w:rPr>
        <w:t xml:space="preserve"> </w:t>
      </w:r>
      <w:r>
        <w:t>их</w:t>
      </w:r>
      <w:r>
        <w:rPr>
          <w:spacing w:val="1"/>
        </w:rPr>
        <w:t xml:space="preserve"> </w:t>
      </w:r>
      <w:r>
        <w:t>индивидуальные</w:t>
      </w:r>
      <w:r>
        <w:rPr>
          <w:spacing w:val="1"/>
        </w:rPr>
        <w:t xml:space="preserve"> </w:t>
      </w:r>
      <w:r>
        <w:t>образовательные</w:t>
      </w:r>
      <w:r>
        <w:rPr>
          <w:spacing w:val="1"/>
        </w:rPr>
        <w:t xml:space="preserve"> </w:t>
      </w:r>
      <w:r>
        <w:t>потребности,</w:t>
      </w:r>
      <w:r>
        <w:rPr>
          <w:spacing w:val="1"/>
        </w:rPr>
        <w:t xml:space="preserve"> </w:t>
      </w:r>
      <w:r>
        <w:t>индивидуальные</w:t>
      </w:r>
      <w:r>
        <w:rPr>
          <w:spacing w:val="1"/>
        </w:rPr>
        <w:t xml:space="preserve"> </w:t>
      </w:r>
      <w:r>
        <w:t>коррекционно-развивающие</w:t>
      </w:r>
      <w:r>
        <w:rPr>
          <w:spacing w:val="1"/>
        </w:rPr>
        <w:t xml:space="preserve"> </w:t>
      </w:r>
      <w:r>
        <w:t>программы,</w:t>
      </w:r>
      <w:r>
        <w:rPr>
          <w:spacing w:val="1"/>
        </w:rPr>
        <w:t xml:space="preserve"> </w:t>
      </w:r>
      <w:r>
        <w:t>мониторинг</w:t>
      </w:r>
      <w:r>
        <w:rPr>
          <w:spacing w:val="1"/>
        </w:rPr>
        <w:t xml:space="preserve"> </w:t>
      </w:r>
      <w:r>
        <w:t>динамики развития и т.</w:t>
      </w:r>
      <w:r>
        <w:rPr>
          <w:spacing w:val="1"/>
        </w:rPr>
        <w:t xml:space="preserve"> </w:t>
      </w:r>
      <w:r>
        <w:t>д.). ЧОУ РО</w:t>
      </w:r>
      <w:r>
        <w:rPr>
          <w:spacing w:val="1"/>
        </w:rPr>
        <w:t xml:space="preserve"> </w:t>
      </w:r>
      <w:r>
        <w:t>«НЕРПЦ(МП)» «Православная гимназия во имя</w:t>
      </w:r>
      <w:r>
        <w:rPr>
          <w:spacing w:val="1"/>
        </w:rPr>
        <w:t xml:space="preserve"> </w:t>
      </w:r>
      <w:r>
        <w:t>Святых Кирилла и Мефодия г. Нижнего Новгорода», методических объединениях рабочих</w:t>
      </w:r>
      <w:r>
        <w:rPr>
          <w:spacing w:val="-57"/>
        </w:rPr>
        <w:t xml:space="preserve"> </w:t>
      </w:r>
      <w:r>
        <w:t>групп.</w:t>
      </w:r>
    </w:p>
    <w:p w14:paraId="0BCCDBA6" w14:textId="77777777" w:rsidR="00B963E6" w:rsidRPr="00B963E6" w:rsidRDefault="00B963E6">
      <w:pPr>
        <w:pStyle w:val="2"/>
        <w:numPr>
          <w:ilvl w:val="2"/>
          <w:numId w:val="111"/>
        </w:numPr>
        <w:tabs>
          <w:tab w:val="left" w:pos="1346"/>
        </w:tabs>
        <w:ind w:left="1345" w:hanging="601"/>
        <w:jc w:val="both"/>
        <w:rPr>
          <w:color w:val="auto"/>
        </w:rPr>
      </w:pPr>
      <w:r w:rsidRPr="00B963E6">
        <w:rPr>
          <w:color w:val="auto"/>
        </w:rPr>
        <w:t>Требования</w:t>
      </w:r>
      <w:r w:rsidRPr="00B963E6">
        <w:rPr>
          <w:color w:val="auto"/>
          <w:spacing w:val="-3"/>
        </w:rPr>
        <w:t xml:space="preserve"> </w:t>
      </w:r>
      <w:r w:rsidRPr="00B963E6">
        <w:rPr>
          <w:color w:val="auto"/>
        </w:rPr>
        <w:t>к</w:t>
      </w:r>
      <w:r w:rsidRPr="00B963E6">
        <w:rPr>
          <w:color w:val="auto"/>
          <w:spacing w:val="-3"/>
        </w:rPr>
        <w:t xml:space="preserve"> </w:t>
      </w:r>
      <w:r w:rsidRPr="00B963E6">
        <w:rPr>
          <w:color w:val="auto"/>
        </w:rPr>
        <w:t>условиям</w:t>
      </w:r>
      <w:r w:rsidRPr="00B963E6">
        <w:rPr>
          <w:color w:val="auto"/>
          <w:spacing w:val="-3"/>
        </w:rPr>
        <w:t xml:space="preserve"> </w:t>
      </w:r>
      <w:r w:rsidRPr="00B963E6">
        <w:rPr>
          <w:color w:val="auto"/>
        </w:rPr>
        <w:t>реализации</w:t>
      </w:r>
      <w:r w:rsidRPr="00B963E6">
        <w:rPr>
          <w:color w:val="auto"/>
          <w:spacing w:val="-5"/>
        </w:rPr>
        <w:t xml:space="preserve"> </w:t>
      </w:r>
      <w:r w:rsidRPr="00B963E6">
        <w:rPr>
          <w:color w:val="auto"/>
        </w:rPr>
        <w:t>программы</w:t>
      </w:r>
    </w:p>
    <w:p w14:paraId="4D132447" w14:textId="77777777" w:rsidR="00B963E6" w:rsidRDefault="00B963E6" w:rsidP="00B963E6">
      <w:pPr>
        <w:pStyle w:val="a3"/>
        <w:ind w:right="688"/>
      </w:pPr>
      <w:r>
        <w:t>Психолого-педагогическое</w:t>
      </w:r>
      <w:r>
        <w:rPr>
          <w:spacing w:val="1"/>
        </w:rPr>
        <w:t xml:space="preserve"> </w:t>
      </w:r>
      <w:r>
        <w:t>обеспечение</w:t>
      </w:r>
      <w:r>
        <w:rPr>
          <w:spacing w:val="1"/>
        </w:rPr>
        <w:t xml:space="preserve"> </w:t>
      </w:r>
      <w:r>
        <w:t>дифференцированных</w:t>
      </w:r>
      <w:r>
        <w:rPr>
          <w:spacing w:val="1"/>
        </w:rPr>
        <w:t xml:space="preserve"> </w:t>
      </w:r>
      <w:r>
        <w:t>условий</w:t>
      </w:r>
      <w:r>
        <w:rPr>
          <w:spacing w:val="1"/>
        </w:rPr>
        <w:t xml:space="preserve"> </w:t>
      </w:r>
      <w:r>
        <w:t>(оптимальный</w:t>
      </w:r>
      <w:r>
        <w:rPr>
          <w:spacing w:val="1"/>
        </w:rPr>
        <w:t xml:space="preserve"> </w:t>
      </w:r>
      <w:r>
        <w:t>режим учебных</w:t>
      </w:r>
      <w:r>
        <w:rPr>
          <w:spacing w:val="1"/>
        </w:rPr>
        <w:t xml:space="preserve"> </w:t>
      </w:r>
      <w:r>
        <w:t>нагрузок);</w:t>
      </w:r>
    </w:p>
    <w:p w14:paraId="7263A1BD" w14:textId="77777777" w:rsidR="00B963E6" w:rsidRDefault="00B963E6" w:rsidP="00B963E6">
      <w:pPr>
        <w:pStyle w:val="a3"/>
        <w:ind w:right="684"/>
      </w:pPr>
      <w:r>
        <w:t>—обеспечение</w:t>
      </w:r>
      <w:r>
        <w:rPr>
          <w:spacing w:val="1"/>
        </w:rPr>
        <w:t xml:space="preserve"> </w:t>
      </w:r>
      <w:r>
        <w:t>психолого-педагогических</w:t>
      </w:r>
      <w:r>
        <w:rPr>
          <w:spacing w:val="1"/>
        </w:rPr>
        <w:t xml:space="preserve"> </w:t>
      </w:r>
      <w:r>
        <w:t>условий</w:t>
      </w:r>
      <w:r>
        <w:rPr>
          <w:spacing w:val="1"/>
        </w:rPr>
        <w:t xml:space="preserve"> </w:t>
      </w:r>
      <w:r>
        <w:t>(коррекционно-развивающая</w:t>
      </w:r>
      <w:r>
        <w:rPr>
          <w:spacing w:val="1"/>
        </w:rPr>
        <w:t xml:space="preserve"> </w:t>
      </w:r>
      <w:r>
        <w:t>направленность</w:t>
      </w:r>
      <w:r>
        <w:rPr>
          <w:spacing w:val="2"/>
        </w:rPr>
        <w:t xml:space="preserve"> </w:t>
      </w:r>
      <w:r>
        <w:t>учебно-воспитательного процесса;</w:t>
      </w:r>
    </w:p>
    <w:p w14:paraId="7340C9B7" w14:textId="77777777" w:rsidR="00B963E6" w:rsidRDefault="00B963E6" w:rsidP="00B963E6">
      <w:pPr>
        <w:pStyle w:val="a3"/>
        <w:ind w:right="682" w:firstLine="60"/>
      </w:pPr>
      <w:r>
        <w:t>—учет</w:t>
      </w:r>
      <w:r>
        <w:rPr>
          <w:spacing w:val="1"/>
        </w:rPr>
        <w:t xml:space="preserve"> </w:t>
      </w:r>
      <w:r>
        <w:t>индивидуальных</w:t>
      </w:r>
      <w:r>
        <w:rPr>
          <w:spacing w:val="1"/>
        </w:rPr>
        <w:t xml:space="preserve"> </w:t>
      </w:r>
      <w:r>
        <w:t>особенностей</w:t>
      </w:r>
      <w:r>
        <w:rPr>
          <w:spacing w:val="1"/>
        </w:rPr>
        <w:t xml:space="preserve"> </w:t>
      </w:r>
      <w:r>
        <w:t>и</w:t>
      </w:r>
      <w:r>
        <w:rPr>
          <w:spacing w:val="1"/>
        </w:rPr>
        <w:t xml:space="preserve"> </w:t>
      </w:r>
      <w:r>
        <w:t>особых</w:t>
      </w:r>
      <w:r>
        <w:rPr>
          <w:spacing w:val="1"/>
        </w:rPr>
        <w:t xml:space="preserve"> </w:t>
      </w:r>
      <w:r>
        <w:t>образовательных,</w:t>
      </w:r>
      <w:r>
        <w:rPr>
          <w:spacing w:val="1"/>
        </w:rPr>
        <w:t xml:space="preserve"> </w:t>
      </w:r>
      <w:r>
        <w:t>социально-</w:t>
      </w:r>
      <w:r>
        <w:rPr>
          <w:spacing w:val="1"/>
        </w:rPr>
        <w:t xml:space="preserve"> </w:t>
      </w:r>
      <w:r>
        <w:t>коммуникативных</w:t>
      </w:r>
      <w:r>
        <w:rPr>
          <w:spacing w:val="1"/>
        </w:rPr>
        <w:t xml:space="preserve"> </w:t>
      </w:r>
      <w:r>
        <w:t>потребностей обучающихся;</w:t>
      </w:r>
    </w:p>
    <w:p w14:paraId="17876DA4" w14:textId="77777777" w:rsidR="00B963E6" w:rsidRDefault="00B963E6" w:rsidP="00B963E6">
      <w:pPr>
        <w:pStyle w:val="a3"/>
      </w:pPr>
      <w:r>
        <w:t>—соблюдение</w:t>
      </w:r>
      <w:r>
        <w:rPr>
          <w:spacing w:val="-4"/>
        </w:rPr>
        <w:t xml:space="preserve"> </w:t>
      </w:r>
      <w:r>
        <w:t>комфортного</w:t>
      </w:r>
      <w:r>
        <w:rPr>
          <w:spacing w:val="-3"/>
        </w:rPr>
        <w:t xml:space="preserve"> </w:t>
      </w:r>
      <w:r>
        <w:t>психоэмоционального</w:t>
      </w:r>
      <w:r>
        <w:rPr>
          <w:spacing w:val="-3"/>
        </w:rPr>
        <w:t xml:space="preserve"> </w:t>
      </w:r>
      <w:r>
        <w:t>режима;</w:t>
      </w:r>
    </w:p>
    <w:p w14:paraId="4185DF4E" w14:textId="77777777" w:rsidR="00B963E6" w:rsidRDefault="00B963E6" w:rsidP="00B963E6">
      <w:pPr>
        <w:pStyle w:val="a3"/>
        <w:ind w:right="689"/>
      </w:pPr>
      <w:r>
        <w:t>—использование современных педагогических технологий, в том числе информационных,</w:t>
      </w:r>
      <w:r>
        <w:rPr>
          <w:spacing w:val="-57"/>
        </w:rPr>
        <w:t xml:space="preserve"> </w:t>
      </w:r>
      <w:r>
        <w:t>для</w:t>
      </w:r>
      <w:r>
        <w:rPr>
          <w:spacing w:val="1"/>
        </w:rPr>
        <w:t xml:space="preserve"> </w:t>
      </w:r>
      <w:r>
        <w:t>оптимизации</w:t>
      </w:r>
      <w:r>
        <w:rPr>
          <w:spacing w:val="1"/>
        </w:rPr>
        <w:t xml:space="preserve"> </w:t>
      </w:r>
      <w:r>
        <w:t>образовательного</w:t>
      </w:r>
      <w:r>
        <w:rPr>
          <w:spacing w:val="1"/>
        </w:rPr>
        <w:t xml:space="preserve"> </w:t>
      </w:r>
      <w:r>
        <w:t>процесса,</w:t>
      </w:r>
      <w:r>
        <w:rPr>
          <w:spacing w:val="1"/>
        </w:rPr>
        <w:t xml:space="preserve"> </w:t>
      </w:r>
      <w:r>
        <w:t>повышения</w:t>
      </w:r>
      <w:r>
        <w:rPr>
          <w:spacing w:val="1"/>
        </w:rPr>
        <w:t xml:space="preserve"> </w:t>
      </w:r>
      <w:r>
        <w:t>его</w:t>
      </w:r>
      <w:r>
        <w:rPr>
          <w:spacing w:val="1"/>
        </w:rPr>
        <w:t xml:space="preserve"> </w:t>
      </w:r>
      <w:r>
        <w:t>эффективности,</w:t>
      </w:r>
      <w:r>
        <w:rPr>
          <w:spacing w:val="1"/>
        </w:rPr>
        <w:t xml:space="preserve"> </w:t>
      </w:r>
      <w:r>
        <w:t>доступности);</w:t>
      </w:r>
    </w:p>
    <w:p w14:paraId="47D48C0D" w14:textId="77777777" w:rsidR="00B963E6" w:rsidRDefault="00B963E6" w:rsidP="00B963E6">
      <w:pPr>
        <w:pStyle w:val="a3"/>
        <w:ind w:right="687"/>
      </w:pPr>
      <w:r>
        <w:t>—развитие</w:t>
      </w:r>
      <w:r>
        <w:rPr>
          <w:spacing w:val="1"/>
        </w:rPr>
        <w:t xml:space="preserve"> </w:t>
      </w:r>
      <w:r>
        <w:t>коммуникативных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жизни</w:t>
      </w:r>
      <w:r>
        <w:rPr>
          <w:spacing w:val="1"/>
        </w:rPr>
        <w:t xml:space="preserve"> </w:t>
      </w:r>
      <w:r>
        <w:t>человека</w:t>
      </w:r>
      <w:r>
        <w:rPr>
          <w:spacing w:val="61"/>
        </w:rPr>
        <w:t xml:space="preserve"> </w:t>
      </w:r>
      <w:r>
        <w:t>в</w:t>
      </w:r>
      <w:r>
        <w:rPr>
          <w:spacing w:val="1"/>
        </w:rPr>
        <w:t xml:space="preserve"> </w:t>
      </w:r>
      <w:r>
        <w:t>обществе,</w:t>
      </w:r>
      <w:r>
        <w:rPr>
          <w:spacing w:val="1"/>
        </w:rPr>
        <w:t xml:space="preserve"> </w:t>
      </w:r>
      <w:r>
        <w:t>на</w:t>
      </w:r>
      <w:r>
        <w:rPr>
          <w:spacing w:val="1"/>
        </w:rPr>
        <w:t xml:space="preserve"> </w:t>
      </w:r>
      <w:r>
        <w:t>основе</w:t>
      </w:r>
      <w:r>
        <w:rPr>
          <w:spacing w:val="1"/>
        </w:rPr>
        <w:t xml:space="preserve"> </w:t>
      </w:r>
      <w:r>
        <w:t>планомерного</w:t>
      </w:r>
      <w:r>
        <w:rPr>
          <w:spacing w:val="1"/>
        </w:rPr>
        <w:t xml:space="preserve"> </w:t>
      </w:r>
      <w:r>
        <w:t>введения</w:t>
      </w:r>
      <w:r>
        <w:rPr>
          <w:spacing w:val="1"/>
        </w:rPr>
        <w:t xml:space="preserve"> </w:t>
      </w:r>
      <w:r>
        <w:t>в</w:t>
      </w:r>
      <w:r>
        <w:rPr>
          <w:spacing w:val="1"/>
        </w:rPr>
        <w:t xml:space="preserve"> </w:t>
      </w:r>
      <w:r>
        <w:t>более</w:t>
      </w:r>
      <w:r>
        <w:rPr>
          <w:spacing w:val="1"/>
        </w:rPr>
        <w:t xml:space="preserve"> </w:t>
      </w:r>
      <w:r>
        <w:t>сложную</w:t>
      </w:r>
      <w:r>
        <w:rPr>
          <w:spacing w:val="1"/>
        </w:rPr>
        <w:t xml:space="preserve"> </w:t>
      </w:r>
      <w:r>
        <w:t>социальную</w:t>
      </w:r>
      <w:r>
        <w:rPr>
          <w:spacing w:val="1"/>
        </w:rPr>
        <w:t xml:space="preserve"> </w:t>
      </w:r>
      <w:r>
        <w:t>среду,</w:t>
      </w:r>
      <w:r>
        <w:rPr>
          <w:spacing w:val="1"/>
        </w:rPr>
        <w:t xml:space="preserve"> </w:t>
      </w:r>
      <w:r>
        <w:t>расширения</w:t>
      </w:r>
      <w:r>
        <w:rPr>
          <w:spacing w:val="-3"/>
        </w:rPr>
        <w:t xml:space="preserve"> </w:t>
      </w:r>
      <w:r>
        <w:t>повседневного</w:t>
      </w:r>
      <w:r>
        <w:rPr>
          <w:spacing w:val="-3"/>
        </w:rPr>
        <w:t xml:space="preserve"> </w:t>
      </w:r>
      <w:r>
        <w:t>жизненного</w:t>
      </w:r>
      <w:r>
        <w:rPr>
          <w:spacing w:val="-3"/>
        </w:rPr>
        <w:t xml:space="preserve"> </w:t>
      </w:r>
      <w:r>
        <w:t>опыта,</w:t>
      </w:r>
      <w:r>
        <w:rPr>
          <w:spacing w:val="-3"/>
        </w:rPr>
        <w:t xml:space="preserve"> </w:t>
      </w:r>
      <w:r>
        <w:t>социальных</w:t>
      </w:r>
      <w:r>
        <w:rPr>
          <w:spacing w:val="-1"/>
        </w:rPr>
        <w:t xml:space="preserve"> </w:t>
      </w:r>
      <w:r>
        <w:t>контактов</w:t>
      </w:r>
      <w:r>
        <w:rPr>
          <w:spacing w:val="-5"/>
        </w:rPr>
        <w:t xml:space="preserve"> </w:t>
      </w:r>
      <w:r>
        <w:t>с</w:t>
      </w:r>
      <w:r>
        <w:rPr>
          <w:spacing w:val="-4"/>
        </w:rPr>
        <w:t xml:space="preserve"> </w:t>
      </w:r>
      <w:r>
        <w:t>другими</w:t>
      </w:r>
      <w:r>
        <w:rPr>
          <w:spacing w:val="-3"/>
        </w:rPr>
        <w:t xml:space="preserve"> </w:t>
      </w:r>
      <w:r>
        <w:t>людьми;</w:t>
      </w:r>
    </w:p>
    <w:p w14:paraId="400DAAF6" w14:textId="77777777" w:rsidR="00B963E6" w:rsidRDefault="00B963E6" w:rsidP="00B963E6">
      <w:pPr>
        <w:pStyle w:val="a3"/>
        <w:ind w:right="690" w:firstLine="60"/>
      </w:pPr>
      <w:r>
        <w:t>—обеспечение</w:t>
      </w:r>
      <w:r>
        <w:rPr>
          <w:spacing w:val="1"/>
        </w:rPr>
        <w:t xml:space="preserve"> </w:t>
      </w:r>
      <w:r>
        <w:t>активного</w:t>
      </w:r>
      <w:r>
        <w:rPr>
          <w:spacing w:val="1"/>
        </w:rPr>
        <w:t xml:space="preserve"> </w:t>
      </w:r>
      <w:r>
        <w:t>сотрудничества</w:t>
      </w:r>
      <w:r>
        <w:rPr>
          <w:spacing w:val="1"/>
        </w:rPr>
        <w:t xml:space="preserve"> </w:t>
      </w:r>
      <w:r>
        <w:t>обучающихся</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57"/>
        </w:rPr>
        <w:t xml:space="preserve"> </w:t>
      </w:r>
      <w:r>
        <w:t>обогащение их социального опыта, активизация взаимодействия с разными партнерами по</w:t>
      </w:r>
      <w:r>
        <w:rPr>
          <w:spacing w:val="-57"/>
        </w:rPr>
        <w:t xml:space="preserve"> </w:t>
      </w:r>
      <w:r>
        <w:t>коммуникации</w:t>
      </w:r>
      <w:r>
        <w:rPr>
          <w:spacing w:val="4"/>
        </w:rPr>
        <w:t xml:space="preserve"> </w:t>
      </w:r>
      <w:r>
        <w:t>за</w:t>
      </w:r>
      <w:r>
        <w:rPr>
          <w:spacing w:val="5"/>
        </w:rPr>
        <w:t xml:space="preserve"> </w:t>
      </w:r>
      <w:r>
        <w:t>счет</w:t>
      </w:r>
      <w:r>
        <w:rPr>
          <w:spacing w:val="8"/>
        </w:rPr>
        <w:t xml:space="preserve"> </w:t>
      </w:r>
      <w:r>
        <w:t>расширения</w:t>
      </w:r>
      <w:r>
        <w:rPr>
          <w:spacing w:val="6"/>
        </w:rPr>
        <w:t xml:space="preserve"> </w:t>
      </w:r>
      <w:r>
        <w:t>образовательного,</w:t>
      </w:r>
      <w:r>
        <w:rPr>
          <w:spacing w:val="6"/>
        </w:rPr>
        <w:t xml:space="preserve"> </w:t>
      </w:r>
      <w:r>
        <w:t>социального,</w:t>
      </w:r>
      <w:r>
        <w:rPr>
          <w:spacing w:val="3"/>
        </w:rPr>
        <w:t xml:space="preserve"> </w:t>
      </w:r>
      <w:r>
        <w:t>коммуникативного</w:t>
      </w:r>
    </w:p>
    <w:p w14:paraId="123D7271" w14:textId="77777777" w:rsidR="00B963E6" w:rsidRDefault="00B963E6" w:rsidP="00B963E6">
      <w:pPr>
        <w:pStyle w:val="a3"/>
        <w:spacing w:before="66"/>
        <w:jc w:val="left"/>
      </w:pPr>
      <w:r>
        <w:t>пространства;</w:t>
      </w:r>
    </w:p>
    <w:p w14:paraId="5A5C0CE6" w14:textId="77777777" w:rsidR="00B963E6" w:rsidRDefault="00B963E6" w:rsidP="00B963E6">
      <w:pPr>
        <w:pStyle w:val="a3"/>
        <w:ind w:right="691"/>
      </w:pPr>
      <w:r>
        <w:t>—обеспечение специализированных условий (определение комплекса специальных задач</w:t>
      </w:r>
      <w:r>
        <w:rPr>
          <w:spacing w:val="1"/>
        </w:rPr>
        <w:t xml:space="preserve"> </w:t>
      </w:r>
      <w:r>
        <w:t>обучения,</w:t>
      </w:r>
      <w:r>
        <w:rPr>
          <w:spacing w:val="1"/>
        </w:rPr>
        <w:t xml:space="preserve"> </w:t>
      </w:r>
      <w:r>
        <w:t>ориентированных</w:t>
      </w:r>
      <w:r>
        <w:rPr>
          <w:spacing w:val="1"/>
        </w:rPr>
        <w:t xml:space="preserve"> </w:t>
      </w:r>
      <w:r>
        <w:t>на</w:t>
      </w:r>
      <w:r>
        <w:rPr>
          <w:spacing w:val="1"/>
        </w:rPr>
        <w:t xml:space="preserve"> </w:t>
      </w:r>
      <w:r>
        <w:t>индивидуальные</w:t>
      </w:r>
      <w:r>
        <w:rPr>
          <w:spacing w:val="1"/>
        </w:rPr>
        <w:t xml:space="preserve"> </w:t>
      </w:r>
      <w:r>
        <w:t>образовательные</w:t>
      </w:r>
      <w:r>
        <w:rPr>
          <w:spacing w:val="1"/>
        </w:rPr>
        <w:t xml:space="preserve"> </w:t>
      </w:r>
      <w:r>
        <w:t>потребности</w:t>
      </w:r>
      <w:r>
        <w:rPr>
          <w:spacing w:val="-57"/>
        </w:rPr>
        <w:t xml:space="preserve"> </w:t>
      </w:r>
      <w:r>
        <w:t>обучающихся;</w:t>
      </w:r>
    </w:p>
    <w:p w14:paraId="1867C812" w14:textId="77777777" w:rsidR="00B963E6" w:rsidRDefault="00B963E6" w:rsidP="00B963E6">
      <w:pPr>
        <w:pStyle w:val="a3"/>
        <w:spacing w:before="1"/>
      </w:pPr>
      <w:r>
        <w:t>—использование</w:t>
      </w:r>
      <w:r>
        <w:rPr>
          <w:spacing w:val="-5"/>
        </w:rPr>
        <w:t xml:space="preserve"> </w:t>
      </w:r>
      <w:r>
        <w:t>специальных</w:t>
      </w:r>
      <w:r>
        <w:rPr>
          <w:spacing w:val="-2"/>
        </w:rPr>
        <w:t xml:space="preserve"> </w:t>
      </w:r>
      <w:r>
        <w:t>методов,</w:t>
      </w:r>
      <w:r>
        <w:rPr>
          <w:spacing w:val="-3"/>
        </w:rPr>
        <w:t xml:space="preserve"> </w:t>
      </w:r>
      <w:r>
        <w:t>приемов,</w:t>
      </w:r>
      <w:r>
        <w:rPr>
          <w:spacing w:val="-4"/>
        </w:rPr>
        <w:t xml:space="preserve"> </w:t>
      </w:r>
      <w:r>
        <w:t>средств</w:t>
      </w:r>
      <w:r>
        <w:rPr>
          <w:spacing w:val="-3"/>
        </w:rPr>
        <w:t xml:space="preserve"> </w:t>
      </w:r>
      <w:r>
        <w:t>обучения;</w:t>
      </w:r>
    </w:p>
    <w:p w14:paraId="60731F52" w14:textId="77777777" w:rsidR="00B963E6" w:rsidRDefault="00B963E6" w:rsidP="00B963E6">
      <w:pPr>
        <w:pStyle w:val="a3"/>
        <w:ind w:right="688"/>
      </w:pPr>
      <w:r>
        <w:t>—обеспечение</w:t>
      </w:r>
      <w:r>
        <w:rPr>
          <w:spacing w:val="1"/>
        </w:rPr>
        <w:t xml:space="preserve"> </w:t>
      </w:r>
      <w:r>
        <w:t>участия всех</w:t>
      </w:r>
      <w:r>
        <w:rPr>
          <w:spacing w:val="1"/>
        </w:rPr>
        <w:t xml:space="preserve"> </w:t>
      </w:r>
      <w:r>
        <w:t>обучающихся образовательной</w:t>
      </w:r>
      <w:r>
        <w:rPr>
          <w:spacing w:val="1"/>
        </w:rPr>
        <w:t xml:space="preserve"> </w:t>
      </w:r>
      <w:r>
        <w:t>организации</w:t>
      </w:r>
      <w:r>
        <w:rPr>
          <w:spacing w:val="1"/>
        </w:rPr>
        <w:t xml:space="preserve"> </w:t>
      </w:r>
      <w:r>
        <w:t>в проведении</w:t>
      </w:r>
      <w:r>
        <w:rPr>
          <w:spacing w:val="1"/>
        </w:rPr>
        <w:t xml:space="preserve"> </w:t>
      </w:r>
      <w:r>
        <w:t>воспитательных,</w:t>
      </w:r>
      <w:r>
        <w:rPr>
          <w:spacing w:val="1"/>
        </w:rPr>
        <w:t xml:space="preserve"> </w:t>
      </w:r>
      <w:r>
        <w:t>культурно-развлекательных,</w:t>
      </w:r>
      <w:r>
        <w:rPr>
          <w:spacing w:val="1"/>
        </w:rPr>
        <w:t xml:space="preserve"> </w:t>
      </w:r>
      <w:r>
        <w:t>спортивно-оздоровительных</w:t>
      </w:r>
      <w:r>
        <w:rPr>
          <w:spacing w:val="1"/>
        </w:rPr>
        <w:t xml:space="preserve"> </w:t>
      </w:r>
      <w:r>
        <w:t>и</w:t>
      </w:r>
      <w:r>
        <w:rPr>
          <w:spacing w:val="1"/>
        </w:rPr>
        <w:t xml:space="preserve"> </w:t>
      </w:r>
      <w:r>
        <w:t>иных</w:t>
      </w:r>
      <w:r>
        <w:rPr>
          <w:spacing w:val="1"/>
        </w:rPr>
        <w:t xml:space="preserve"> </w:t>
      </w:r>
      <w:r>
        <w:t>досуговых</w:t>
      </w:r>
      <w:r>
        <w:rPr>
          <w:spacing w:val="1"/>
        </w:rPr>
        <w:t xml:space="preserve"> </w:t>
      </w:r>
      <w:r>
        <w:t>мероприятий;</w:t>
      </w:r>
    </w:p>
    <w:p w14:paraId="3B858340" w14:textId="77777777" w:rsidR="00B963E6" w:rsidRDefault="00B963E6" w:rsidP="00B963E6">
      <w:pPr>
        <w:pStyle w:val="a3"/>
        <w:ind w:right="682"/>
      </w:pPr>
      <w:r>
        <w:t>—обеспечение здоровьесберегающих условий (оздоровительный и охранительный режим,</w:t>
      </w:r>
      <w:r>
        <w:rPr>
          <w:spacing w:val="-57"/>
        </w:rPr>
        <w:t xml:space="preserve"> </w:t>
      </w:r>
      <w:r>
        <w:t>укрепление</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61"/>
        </w:rPr>
        <w:t xml:space="preserve"> </w:t>
      </w:r>
      <w:r>
        <w:t>профилактика</w:t>
      </w:r>
      <w:r>
        <w:rPr>
          <w:spacing w:val="61"/>
        </w:rPr>
        <w:t xml:space="preserve"> </w:t>
      </w:r>
      <w:r>
        <w:t>физических,</w:t>
      </w:r>
      <w:r>
        <w:rPr>
          <w:spacing w:val="1"/>
        </w:rPr>
        <w:t xml:space="preserve"> </w:t>
      </w:r>
      <w:r>
        <w:t>умственных</w:t>
      </w:r>
      <w:r>
        <w:rPr>
          <w:spacing w:val="1"/>
        </w:rPr>
        <w:t xml:space="preserve"> </w:t>
      </w:r>
      <w:r>
        <w:t>и</w:t>
      </w:r>
      <w:r>
        <w:rPr>
          <w:spacing w:val="1"/>
        </w:rPr>
        <w:t xml:space="preserve"> </w:t>
      </w:r>
      <w:r>
        <w:t>психологических</w:t>
      </w:r>
      <w:r>
        <w:rPr>
          <w:spacing w:val="1"/>
        </w:rPr>
        <w:t xml:space="preserve"> </w:t>
      </w:r>
      <w:r>
        <w:t>перегрузок</w:t>
      </w:r>
      <w:r>
        <w:rPr>
          <w:spacing w:val="1"/>
        </w:rPr>
        <w:t xml:space="preserve"> </w:t>
      </w:r>
      <w:r>
        <w:t>обучающихся,</w:t>
      </w:r>
      <w:r>
        <w:rPr>
          <w:spacing w:val="1"/>
        </w:rPr>
        <w:t xml:space="preserve"> </w:t>
      </w:r>
      <w:r>
        <w:t>соблюдение</w:t>
      </w:r>
      <w:r>
        <w:rPr>
          <w:spacing w:val="1"/>
        </w:rPr>
        <w:t xml:space="preserve"> </w:t>
      </w:r>
      <w:r>
        <w:t>санитарно-</w:t>
      </w:r>
      <w:r>
        <w:rPr>
          <w:spacing w:val="1"/>
        </w:rPr>
        <w:t xml:space="preserve"> </w:t>
      </w:r>
      <w:r>
        <w:t>гигиенических</w:t>
      </w:r>
      <w:r>
        <w:rPr>
          <w:spacing w:val="-2"/>
        </w:rPr>
        <w:t xml:space="preserve"> </w:t>
      </w:r>
      <w:r>
        <w:t>правил</w:t>
      </w:r>
      <w:r>
        <w:rPr>
          <w:spacing w:val="-3"/>
        </w:rPr>
        <w:t xml:space="preserve"> </w:t>
      </w:r>
      <w:r>
        <w:t>и норм).</w:t>
      </w:r>
    </w:p>
    <w:p w14:paraId="0C090EC3" w14:textId="77777777" w:rsidR="00B963E6" w:rsidRDefault="00B963E6" w:rsidP="00B963E6">
      <w:pPr>
        <w:pStyle w:val="a3"/>
      </w:pPr>
      <w:r>
        <w:t>Программно-методическое</w:t>
      </w:r>
      <w:r>
        <w:rPr>
          <w:spacing w:val="-8"/>
        </w:rPr>
        <w:t xml:space="preserve"> </w:t>
      </w:r>
      <w:r>
        <w:t>обеспечение.</w:t>
      </w:r>
    </w:p>
    <w:p w14:paraId="52880084" w14:textId="77777777" w:rsidR="00B963E6" w:rsidRDefault="00B963E6" w:rsidP="00B963E6">
      <w:pPr>
        <w:pStyle w:val="a3"/>
        <w:ind w:right="683"/>
      </w:pPr>
      <w:r>
        <w:t>В</w:t>
      </w:r>
      <w:r>
        <w:rPr>
          <w:spacing w:val="1"/>
        </w:rPr>
        <w:t xml:space="preserve"> </w:t>
      </w:r>
      <w:r>
        <w:t>процессе</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использованы</w:t>
      </w:r>
      <w:r>
        <w:rPr>
          <w:spacing w:val="1"/>
        </w:rPr>
        <w:t xml:space="preserve"> </w:t>
      </w:r>
      <w:r>
        <w:t>рабочие</w:t>
      </w:r>
      <w:r>
        <w:rPr>
          <w:spacing w:val="1"/>
        </w:rPr>
        <w:t xml:space="preserve"> </w:t>
      </w:r>
      <w:r>
        <w:t>программы</w:t>
      </w:r>
      <w:r>
        <w:rPr>
          <w:spacing w:val="1"/>
        </w:rPr>
        <w:t xml:space="preserve"> </w:t>
      </w:r>
      <w:r>
        <w:t>коррекционно-развивающие</w:t>
      </w:r>
      <w:r>
        <w:rPr>
          <w:spacing w:val="1"/>
        </w:rPr>
        <w:t xml:space="preserve"> </w:t>
      </w:r>
      <w:r>
        <w:t>социально-педагогической</w:t>
      </w:r>
      <w:r>
        <w:rPr>
          <w:spacing w:val="1"/>
        </w:rPr>
        <w:t xml:space="preserve"> </w:t>
      </w:r>
      <w:r>
        <w:t>направленности,</w:t>
      </w:r>
      <w:r>
        <w:rPr>
          <w:spacing w:val="1"/>
        </w:rPr>
        <w:t xml:space="preserve"> </w:t>
      </w:r>
      <w:r>
        <w:t>диагностический</w:t>
      </w:r>
      <w:r>
        <w:rPr>
          <w:spacing w:val="1"/>
        </w:rPr>
        <w:t xml:space="preserve"> </w:t>
      </w:r>
      <w:r>
        <w:t>и</w:t>
      </w:r>
      <w:r>
        <w:rPr>
          <w:spacing w:val="1"/>
        </w:rPr>
        <w:t xml:space="preserve"> </w:t>
      </w:r>
      <w:r>
        <w:t>коррекционно-развивающий</w:t>
      </w:r>
      <w:r>
        <w:rPr>
          <w:spacing w:val="1"/>
        </w:rPr>
        <w:t xml:space="preserve"> </w:t>
      </w:r>
      <w:r>
        <w:t>инструментарий,</w:t>
      </w:r>
      <w:r>
        <w:rPr>
          <w:spacing w:val="1"/>
        </w:rPr>
        <w:t xml:space="preserve"> </w:t>
      </w:r>
      <w:r>
        <w:t>необходимый</w:t>
      </w:r>
      <w:r>
        <w:rPr>
          <w:spacing w:val="1"/>
        </w:rPr>
        <w:t xml:space="preserve"> </w:t>
      </w:r>
      <w:r>
        <w:t>для</w:t>
      </w:r>
      <w:r>
        <w:rPr>
          <w:spacing w:val="1"/>
        </w:rPr>
        <w:t xml:space="preserve"> </w:t>
      </w:r>
      <w:r>
        <w:t>осуществления</w:t>
      </w:r>
      <w:r>
        <w:rPr>
          <w:spacing w:val="1"/>
        </w:rPr>
        <w:t xml:space="preserve"> </w:t>
      </w:r>
      <w:r>
        <w:t>профессиональной</w:t>
      </w:r>
      <w:r>
        <w:rPr>
          <w:spacing w:val="1"/>
        </w:rPr>
        <w:t xml:space="preserve"> </w:t>
      </w:r>
      <w:r>
        <w:t>деятельности</w:t>
      </w:r>
      <w:r>
        <w:rPr>
          <w:spacing w:val="1"/>
        </w:rPr>
        <w:t xml:space="preserve"> </w:t>
      </w:r>
      <w:r>
        <w:t>учителя,</w:t>
      </w:r>
      <w:r>
        <w:rPr>
          <w:spacing w:val="61"/>
        </w:rPr>
        <w:t xml:space="preserve"> </w:t>
      </w:r>
      <w:r>
        <w:t>педагога-психолога,</w:t>
      </w:r>
      <w:r>
        <w:rPr>
          <w:spacing w:val="1"/>
        </w:rPr>
        <w:t xml:space="preserve"> </w:t>
      </w:r>
      <w:r>
        <w:t>социального</w:t>
      </w:r>
      <w:r>
        <w:rPr>
          <w:spacing w:val="-4"/>
        </w:rPr>
        <w:t xml:space="preserve"> </w:t>
      </w:r>
      <w:r>
        <w:t>педагога, учителя-логопеда</w:t>
      </w:r>
      <w:r>
        <w:rPr>
          <w:spacing w:val="-1"/>
        </w:rPr>
        <w:t xml:space="preserve"> </w:t>
      </w:r>
      <w:r>
        <w:t>и др.</w:t>
      </w:r>
    </w:p>
    <w:p w14:paraId="4688B234" w14:textId="77777777" w:rsidR="00B963E6" w:rsidRDefault="00B963E6" w:rsidP="00B963E6">
      <w:pPr>
        <w:pStyle w:val="a3"/>
        <w:tabs>
          <w:tab w:val="left" w:pos="1140"/>
          <w:tab w:val="left" w:pos="2608"/>
          <w:tab w:val="left" w:pos="3234"/>
          <w:tab w:val="left" w:pos="4079"/>
          <w:tab w:val="left" w:pos="4762"/>
          <w:tab w:val="left" w:pos="5772"/>
          <w:tab w:val="left" w:pos="6217"/>
          <w:tab w:val="left" w:pos="7185"/>
          <w:tab w:val="left" w:pos="8429"/>
          <w:tab w:val="left" w:pos="9058"/>
        </w:tabs>
        <w:ind w:right="687"/>
        <w:jc w:val="left"/>
      </w:pPr>
      <w:r>
        <w:t>При</w:t>
      </w:r>
      <w:r>
        <w:tab/>
        <w:t>необходимости</w:t>
      </w:r>
      <w:r>
        <w:tab/>
        <w:t>будут</w:t>
      </w:r>
      <w:r>
        <w:tab/>
        <w:t>использованы</w:t>
      </w:r>
      <w:r>
        <w:tab/>
        <w:t>программы</w:t>
      </w:r>
      <w:r>
        <w:tab/>
        <w:t>коррекционных</w:t>
      </w:r>
      <w:r>
        <w:tab/>
        <w:t>курсов,</w:t>
      </w:r>
      <w:r>
        <w:rPr>
          <w:spacing w:val="-57"/>
        </w:rPr>
        <w:t xml:space="preserve"> </w:t>
      </w:r>
      <w:r>
        <w:t>предусмотренных</w:t>
      </w:r>
      <w:r>
        <w:tab/>
        <w:t>адаптированными</w:t>
      </w:r>
      <w:r>
        <w:tab/>
        <w:t>основными</w:t>
      </w:r>
      <w:r>
        <w:tab/>
        <w:t>образовательными</w:t>
      </w:r>
      <w:r>
        <w:tab/>
        <w:t>программами</w:t>
      </w:r>
      <w:r>
        <w:rPr>
          <w:spacing w:val="-57"/>
        </w:rPr>
        <w:t xml:space="preserve"> </w:t>
      </w:r>
      <w:r>
        <w:t>основного общего образования обучающихся с ограниченными возможностями здоровья.</w:t>
      </w:r>
      <w:r>
        <w:rPr>
          <w:spacing w:val="1"/>
        </w:rPr>
        <w:t xml:space="preserve"> </w:t>
      </w:r>
      <w:r>
        <w:t>Кадровое</w:t>
      </w:r>
      <w:r>
        <w:rPr>
          <w:spacing w:val="-3"/>
        </w:rPr>
        <w:t xml:space="preserve"> </w:t>
      </w:r>
      <w:r>
        <w:t>обеспечение</w:t>
      </w:r>
    </w:p>
    <w:p w14:paraId="05293E19" w14:textId="77777777" w:rsidR="00B963E6" w:rsidRDefault="00B963E6" w:rsidP="00B963E6">
      <w:pPr>
        <w:pStyle w:val="a3"/>
        <w:spacing w:before="1"/>
        <w:ind w:right="685"/>
      </w:pPr>
      <w:r>
        <w:t>Важным</w:t>
      </w:r>
      <w:r>
        <w:rPr>
          <w:spacing w:val="1"/>
        </w:rPr>
        <w:t xml:space="preserve"> </w:t>
      </w:r>
      <w:r>
        <w:t>моментом</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является</w:t>
      </w:r>
      <w:r>
        <w:rPr>
          <w:spacing w:val="1"/>
        </w:rPr>
        <w:t xml:space="preserve"> </w:t>
      </w:r>
      <w:r>
        <w:t>кадровое</w:t>
      </w:r>
      <w:r>
        <w:rPr>
          <w:spacing w:val="1"/>
        </w:rPr>
        <w:t xml:space="preserve"> </w:t>
      </w:r>
      <w:r>
        <w:t>обеспечение. Коррекционно-развивающая работа</w:t>
      </w:r>
      <w:r>
        <w:rPr>
          <w:spacing w:val="1"/>
        </w:rPr>
        <w:t xml:space="preserve"> </w:t>
      </w:r>
      <w:r>
        <w:t>будет осуществляться специалистами</w:t>
      </w:r>
      <w:r>
        <w:rPr>
          <w:spacing w:val="1"/>
        </w:rPr>
        <w:t xml:space="preserve"> </w:t>
      </w:r>
      <w:r>
        <w:t>соответствующей</w:t>
      </w:r>
      <w:r>
        <w:rPr>
          <w:spacing w:val="1"/>
        </w:rPr>
        <w:t xml:space="preserve"> </w:t>
      </w:r>
      <w:r>
        <w:t>квалификации,</w:t>
      </w:r>
      <w:r>
        <w:rPr>
          <w:spacing w:val="1"/>
        </w:rPr>
        <w:t xml:space="preserve"> </w:t>
      </w:r>
      <w:r>
        <w:t>имеющими</w:t>
      </w:r>
      <w:r>
        <w:rPr>
          <w:spacing w:val="1"/>
        </w:rPr>
        <w:t xml:space="preserve"> </w:t>
      </w:r>
      <w:r>
        <w:t>специализированное</w:t>
      </w:r>
      <w:r>
        <w:rPr>
          <w:spacing w:val="1"/>
        </w:rPr>
        <w:t xml:space="preserve"> </w:t>
      </w:r>
      <w:r>
        <w:t>образование,</w:t>
      </w:r>
      <w:r>
        <w:rPr>
          <w:spacing w:val="1"/>
        </w:rPr>
        <w:t xml:space="preserve"> </w:t>
      </w:r>
      <w:r>
        <w:t>и</w:t>
      </w:r>
      <w:r>
        <w:rPr>
          <w:spacing w:val="1"/>
        </w:rPr>
        <w:t xml:space="preserve"> </w:t>
      </w:r>
      <w:r>
        <w:t>педагогами, прошедшими обязательную курсовую или другие виды профессиональной</w:t>
      </w:r>
      <w:r>
        <w:rPr>
          <w:spacing w:val="1"/>
        </w:rPr>
        <w:t xml:space="preserve"> </w:t>
      </w:r>
      <w:r>
        <w:t>подготовки. Уровень</w:t>
      </w:r>
      <w:r>
        <w:rPr>
          <w:spacing w:val="1"/>
        </w:rPr>
        <w:t xml:space="preserve"> </w:t>
      </w:r>
      <w:r>
        <w:t>квалификации</w:t>
      </w:r>
      <w:r>
        <w:rPr>
          <w:spacing w:val="1"/>
        </w:rPr>
        <w:t xml:space="preserve"> </w:t>
      </w:r>
      <w:r>
        <w:t>работников</w:t>
      </w:r>
      <w:r>
        <w:rPr>
          <w:spacing w:val="1"/>
        </w:rPr>
        <w:t xml:space="preserve"> </w:t>
      </w:r>
      <w:r>
        <w:t>гимназии</w:t>
      </w:r>
      <w:r>
        <w:rPr>
          <w:spacing w:val="1"/>
        </w:rPr>
        <w:t xml:space="preserve"> </w:t>
      </w:r>
      <w:r>
        <w:t xml:space="preserve">для </w:t>
      </w:r>
      <w:r>
        <w:lastRenderedPageBreak/>
        <w:t>каждой</w:t>
      </w:r>
      <w:r>
        <w:rPr>
          <w:spacing w:val="1"/>
        </w:rPr>
        <w:t xml:space="preserve"> </w:t>
      </w:r>
      <w:r>
        <w:t>занимаемой</w:t>
      </w:r>
      <w:r>
        <w:rPr>
          <w:spacing w:val="1"/>
        </w:rPr>
        <w:t xml:space="preserve"> </w:t>
      </w:r>
      <w:r>
        <w:t>должности</w:t>
      </w:r>
      <w:r>
        <w:rPr>
          <w:spacing w:val="1"/>
        </w:rPr>
        <w:t xml:space="preserve"> </w:t>
      </w:r>
      <w:r>
        <w:t>соответствует</w:t>
      </w:r>
      <w:r>
        <w:rPr>
          <w:spacing w:val="1"/>
        </w:rPr>
        <w:t xml:space="preserve"> </w:t>
      </w:r>
      <w:r>
        <w:t>квалификационным</w:t>
      </w:r>
      <w:r>
        <w:rPr>
          <w:spacing w:val="1"/>
        </w:rPr>
        <w:t xml:space="preserve"> </w:t>
      </w:r>
      <w:r>
        <w:t>характеристикам</w:t>
      </w:r>
      <w:r>
        <w:rPr>
          <w:spacing w:val="1"/>
        </w:rPr>
        <w:t xml:space="preserve"> </w:t>
      </w:r>
      <w:r>
        <w:t>по</w:t>
      </w:r>
      <w:r>
        <w:rPr>
          <w:spacing w:val="1"/>
        </w:rPr>
        <w:t xml:space="preserve"> </w:t>
      </w:r>
      <w:r>
        <w:t>соответствующей</w:t>
      </w:r>
      <w:r>
        <w:rPr>
          <w:spacing w:val="1"/>
        </w:rPr>
        <w:t xml:space="preserve"> </w:t>
      </w:r>
      <w:r>
        <w:t>должности. Обеспечено на постоянной основе подготовку, переподготовку и повышение</w:t>
      </w:r>
      <w:r>
        <w:rPr>
          <w:spacing w:val="1"/>
        </w:rPr>
        <w:t xml:space="preserve"> </w:t>
      </w:r>
      <w:r>
        <w:t>квалификации</w:t>
      </w:r>
      <w:r>
        <w:rPr>
          <w:spacing w:val="1"/>
        </w:rPr>
        <w:t xml:space="preserve"> </w:t>
      </w:r>
      <w:r>
        <w:t>работников</w:t>
      </w:r>
      <w:r>
        <w:rPr>
          <w:spacing w:val="1"/>
        </w:rPr>
        <w:t xml:space="preserve"> </w:t>
      </w:r>
      <w:r>
        <w:t>гимназии,</w:t>
      </w:r>
      <w:r>
        <w:rPr>
          <w:spacing w:val="1"/>
        </w:rPr>
        <w:t xml:space="preserve"> </w:t>
      </w:r>
      <w:r>
        <w:t>занимающихся</w:t>
      </w:r>
      <w:r>
        <w:rPr>
          <w:spacing w:val="1"/>
        </w:rPr>
        <w:t xml:space="preserve"> </w:t>
      </w:r>
      <w:r>
        <w:t>решением</w:t>
      </w:r>
      <w:r>
        <w:rPr>
          <w:spacing w:val="1"/>
        </w:rPr>
        <w:t xml:space="preserve"> </w:t>
      </w:r>
      <w:r>
        <w:t>вопросов</w:t>
      </w:r>
      <w:r>
        <w:rPr>
          <w:spacing w:val="1"/>
        </w:rPr>
        <w:t xml:space="preserve"> </w:t>
      </w:r>
      <w:r>
        <w:t>образования</w:t>
      </w:r>
      <w:r>
        <w:rPr>
          <w:spacing w:val="1"/>
        </w:rPr>
        <w:t xml:space="preserve"> </w:t>
      </w:r>
      <w:r>
        <w:t>школьников</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Педагогические</w:t>
      </w:r>
      <w:r>
        <w:rPr>
          <w:spacing w:val="1"/>
        </w:rPr>
        <w:t xml:space="preserve"> </w:t>
      </w:r>
      <w:r>
        <w:t>работники</w:t>
      </w:r>
      <w:r>
        <w:rPr>
          <w:spacing w:val="1"/>
        </w:rPr>
        <w:t xml:space="preserve"> </w:t>
      </w:r>
      <w:r>
        <w:t>гимназии</w:t>
      </w:r>
      <w:r>
        <w:rPr>
          <w:spacing w:val="1"/>
        </w:rPr>
        <w:t xml:space="preserve"> </w:t>
      </w:r>
      <w:r>
        <w:t>имеют</w:t>
      </w:r>
      <w:r>
        <w:rPr>
          <w:spacing w:val="1"/>
        </w:rPr>
        <w:t xml:space="preserve"> </w:t>
      </w:r>
      <w:r>
        <w:t>четкое</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психического</w:t>
      </w:r>
      <w:r>
        <w:rPr>
          <w:spacing w:val="61"/>
        </w:rPr>
        <w:t xml:space="preserve"> </w:t>
      </w:r>
      <w:r>
        <w:t>и</w:t>
      </w:r>
      <w:r>
        <w:rPr>
          <w:spacing w:val="61"/>
        </w:rPr>
        <w:t xml:space="preserve"> </w:t>
      </w:r>
      <w:r>
        <w:t>(или)</w:t>
      </w:r>
      <w:r>
        <w:rPr>
          <w:spacing w:val="-57"/>
        </w:rPr>
        <w:t xml:space="preserve"> </w:t>
      </w:r>
      <w:r>
        <w:t>физического</w:t>
      </w:r>
      <w:r>
        <w:rPr>
          <w:spacing w:val="1"/>
        </w:rPr>
        <w:t xml:space="preserve"> </w:t>
      </w:r>
      <w:r>
        <w:t>развития</w:t>
      </w:r>
      <w:r>
        <w:rPr>
          <w:spacing w:val="1"/>
        </w:rPr>
        <w:t xml:space="preserve"> </w:t>
      </w:r>
      <w:r>
        <w:t>школьников</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об</w:t>
      </w:r>
      <w:r>
        <w:rPr>
          <w:spacing w:val="1"/>
        </w:rPr>
        <w:t xml:space="preserve"> </w:t>
      </w:r>
      <w:r>
        <w:t>их</w:t>
      </w:r>
      <w:r>
        <w:rPr>
          <w:spacing w:val="1"/>
        </w:rPr>
        <w:t xml:space="preserve"> </w:t>
      </w:r>
      <w:r>
        <w:t>индивидуальных</w:t>
      </w:r>
      <w:r>
        <w:rPr>
          <w:spacing w:val="1"/>
        </w:rPr>
        <w:t xml:space="preserve"> </w:t>
      </w:r>
      <w:r>
        <w:t>образовательных</w:t>
      </w:r>
      <w:r>
        <w:rPr>
          <w:spacing w:val="1"/>
        </w:rPr>
        <w:t xml:space="preserve"> </w:t>
      </w:r>
      <w:r>
        <w:t>и</w:t>
      </w:r>
      <w:r>
        <w:rPr>
          <w:spacing w:val="1"/>
        </w:rPr>
        <w:t xml:space="preserve"> </w:t>
      </w:r>
      <w:r>
        <w:t>социально-коммуникативных</w:t>
      </w:r>
      <w:r>
        <w:rPr>
          <w:spacing w:val="1"/>
        </w:rPr>
        <w:t xml:space="preserve"> </w:t>
      </w:r>
      <w:r>
        <w:t>потребностях,</w:t>
      </w:r>
      <w:r>
        <w:rPr>
          <w:spacing w:val="1"/>
        </w:rPr>
        <w:t xml:space="preserve"> </w:t>
      </w:r>
      <w:r>
        <w:t>о</w:t>
      </w:r>
      <w:r>
        <w:rPr>
          <w:spacing w:val="1"/>
        </w:rPr>
        <w:t xml:space="preserve"> </w:t>
      </w:r>
      <w:r>
        <w:t>методиках</w:t>
      </w:r>
      <w:r>
        <w:rPr>
          <w:spacing w:val="-3"/>
        </w:rPr>
        <w:t xml:space="preserve"> </w:t>
      </w:r>
      <w:r>
        <w:t>и</w:t>
      </w:r>
      <w:r>
        <w:rPr>
          <w:spacing w:val="-2"/>
        </w:rPr>
        <w:t xml:space="preserve"> </w:t>
      </w:r>
      <w:r>
        <w:t>технологиях организации</w:t>
      </w:r>
      <w:r>
        <w:rPr>
          <w:spacing w:val="-2"/>
        </w:rPr>
        <w:t xml:space="preserve"> </w:t>
      </w:r>
      <w:r>
        <w:t>образовательного</w:t>
      </w:r>
      <w:r>
        <w:rPr>
          <w:spacing w:val="-2"/>
        </w:rPr>
        <w:t xml:space="preserve"> </w:t>
      </w:r>
      <w:r>
        <w:t>и</w:t>
      </w:r>
      <w:r>
        <w:rPr>
          <w:spacing w:val="-2"/>
        </w:rPr>
        <w:t xml:space="preserve"> </w:t>
      </w:r>
      <w:r>
        <w:t>воспитательного</w:t>
      </w:r>
      <w:r>
        <w:rPr>
          <w:spacing w:val="-2"/>
        </w:rPr>
        <w:t xml:space="preserve"> </w:t>
      </w:r>
      <w:r>
        <w:t>процесса.</w:t>
      </w:r>
    </w:p>
    <w:p w14:paraId="1A400A52" w14:textId="77777777" w:rsidR="00B963E6" w:rsidRPr="00B963E6" w:rsidRDefault="00B963E6" w:rsidP="00B963E6">
      <w:pPr>
        <w:pStyle w:val="2"/>
        <w:rPr>
          <w:color w:val="auto"/>
        </w:rPr>
      </w:pPr>
      <w:r w:rsidRPr="00B963E6">
        <w:rPr>
          <w:color w:val="auto"/>
        </w:rPr>
        <w:t>Материально-техническое</w:t>
      </w:r>
      <w:r w:rsidRPr="00B963E6">
        <w:rPr>
          <w:color w:val="auto"/>
          <w:spacing w:val="-6"/>
        </w:rPr>
        <w:t xml:space="preserve"> </w:t>
      </w:r>
      <w:r w:rsidRPr="00B963E6">
        <w:rPr>
          <w:color w:val="auto"/>
        </w:rPr>
        <w:t>обеспечение</w:t>
      </w:r>
    </w:p>
    <w:p w14:paraId="25D898F9" w14:textId="77777777" w:rsidR="00B963E6" w:rsidRDefault="00B963E6" w:rsidP="00B963E6">
      <w:pPr>
        <w:pStyle w:val="a3"/>
        <w:ind w:right="685"/>
      </w:pPr>
      <w:r>
        <w:t>Создана</w:t>
      </w:r>
      <w:r>
        <w:rPr>
          <w:spacing w:val="1"/>
        </w:rPr>
        <w:t xml:space="preserve"> </w:t>
      </w:r>
      <w:r>
        <w:t>материально-техническая</w:t>
      </w:r>
      <w:r>
        <w:rPr>
          <w:spacing w:val="1"/>
        </w:rPr>
        <w:t xml:space="preserve"> </w:t>
      </w:r>
      <w:r>
        <w:t>база,</w:t>
      </w:r>
      <w:r>
        <w:rPr>
          <w:spacing w:val="1"/>
        </w:rPr>
        <w:t xml:space="preserve"> </w:t>
      </w:r>
      <w:r>
        <w:t>позволяющая</w:t>
      </w:r>
      <w:r>
        <w:rPr>
          <w:spacing w:val="1"/>
        </w:rPr>
        <w:t xml:space="preserve"> </w:t>
      </w:r>
      <w:r>
        <w:t>обеспечить</w:t>
      </w:r>
      <w:r>
        <w:rPr>
          <w:spacing w:val="1"/>
        </w:rPr>
        <w:t xml:space="preserve"> </w:t>
      </w:r>
      <w:r>
        <w:t>адаптивную</w:t>
      </w:r>
      <w:r>
        <w:rPr>
          <w:spacing w:val="1"/>
        </w:rPr>
        <w:t xml:space="preserve"> </w:t>
      </w:r>
      <w:r>
        <w:t>и</w:t>
      </w:r>
      <w:r>
        <w:rPr>
          <w:spacing w:val="-57"/>
        </w:rPr>
        <w:t xml:space="preserve"> </w:t>
      </w:r>
      <w:r>
        <w:t>коррекционно-развивающую</w:t>
      </w:r>
      <w:r>
        <w:rPr>
          <w:spacing w:val="1"/>
        </w:rPr>
        <w:t xml:space="preserve"> </w:t>
      </w:r>
      <w:r>
        <w:t>среду</w:t>
      </w:r>
      <w:r>
        <w:rPr>
          <w:spacing w:val="1"/>
        </w:rPr>
        <w:t xml:space="preserve"> </w:t>
      </w:r>
      <w:r>
        <w:t>гимназии,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материально-технические</w:t>
      </w:r>
      <w:r>
        <w:rPr>
          <w:spacing w:val="1"/>
        </w:rPr>
        <w:t xml:space="preserve"> </w:t>
      </w:r>
      <w:r>
        <w:t>условия, обеспечивающие возможность для беспрепятственного доступа обучающихся с</w:t>
      </w:r>
      <w:r>
        <w:rPr>
          <w:spacing w:val="1"/>
        </w:rPr>
        <w:t xml:space="preserve"> </w:t>
      </w:r>
      <w:r>
        <w:t>недостатками</w:t>
      </w:r>
      <w:r>
        <w:rPr>
          <w:spacing w:val="1"/>
        </w:rPr>
        <w:t xml:space="preserve"> </w:t>
      </w:r>
      <w:r>
        <w:t>физического</w:t>
      </w:r>
      <w:r>
        <w:rPr>
          <w:spacing w:val="1"/>
        </w:rPr>
        <w:t xml:space="preserve"> </w:t>
      </w:r>
      <w:r>
        <w:t>и</w:t>
      </w:r>
      <w:r>
        <w:rPr>
          <w:spacing w:val="1"/>
        </w:rPr>
        <w:t xml:space="preserve"> </w:t>
      </w:r>
      <w:r>
        <w:t>(или)</w:t>
      </w:r>
      <w:r>
        <w:rPr>
          <w:spacing w:val="1"/>
        </w:rPr>
        <w:t xml:space="preserve"> </w:t>
      </w:r>
      <w:r>
        <w:t>психического</w:t>
      </w:r>
      <w:r>
        <w:rPr>
          <w:spacing w:val="1"/>
        </w:rPr>
        <w:t xml:space="preserve"> </w:t>
      </w:r>
      <w:r>
        <w:t>развития</w:t>
      </w:r>
      <w:r>
        <w:rPr>
          <w:spacing w:val="1"/>
        </w:rPr>
        <w:t xml:space="preserve"> </w:t>
      </w:r>
      <w:r>
        <w:t>в</w:t>
      </w:r>
      <w:r>
        <w:rPr>
          <w:spacing w:val="1"/>
        </w:rPr>
        <w:t xml:space="preserve"> </w:t>
      </w:r>
      <w:r>
        <w:t>здания</w:t>
      </w:r>
      <w:r>
        <w:rPr>
          <w:spacing w:val="1"/>
        </w:rPr>
        <w:t xml:space="preserve"> </w:t>
      </w:r>
      <w:r>
        <w:t>и</w:t>
      </w:r>
      <w:r>
        <w:rPr>
          <w:spacing w:val="1"/>
        </w:rPr>
        <w:t xml:space="preserve"> </w:t>
      </w:r>
      <w:r>
        <w:t>помещения</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организацию</w:t>
      </w:r>
      <w:r>
        <w:rPr>
          <w:spacing w:val="1"/>
        </w:rPr>
        <w:t xml:space="preserve"> </w:t>
      </w:r>
      <w:r>
        <w:t>их</w:t>
      </w:r>
      <w:r>
        <w:rPr>
          <w:spacing w:val="1"/>
        </w:rPr>
        <w:t xml:space="preserve"> </w:t>
      </w:r>
      <w:r>
        <w:t>пребывания</w:t>
      </w:r>
      <w:r>
        <w:rPr>
          <w:spacing w:val="1"/>
        </w:rPr>
        <w:t xml:space="preserve"> </w:t>
      </w:r>
      <w:r>
        <w:t>и</w:t>
      </w:r>
      <w:r>
        <w:rPr>
          <w:spacing w:val="61"/>
        </w:rPr>
        <w:t xml:space="preserve"> </w:t>
      </w:r>
      <w:r>
        <w:t>обучения.</w:t>
      </w:r>
      <w:r>
        <w:rPr>
          <w:spacing w:val="1"/>
        </w:rPr>
        <w:t xml:space="preserve"> </w:t>
      </w:r>
      <w:r>
        <w:t>Информационное</w:t>
      </w:r>
      <w:r>
        <w:rPr>
          <w:spacing w:val="-2"/>
        </w:rPr>
        <w:t xml:space="preserve"> </w:t>
      </w:r>
      <w:r>
        <w:t>обеспечение</w:t>
      </w:r>
    </w:p>
    <w:p w14:paraId="0171503E" w14:textId="77777777" w:rsidR="00B963E6" w:rsidRDefault="00B963E6" w:rsidP="00B963E6">
      <w:pPr>
        <w:pStyle w:val="a3"/>
        <w:ind w:right="691"/>
      </w:pPr>
      <w:r>
        <w:t>Необходимым</w:t>
      </w:r>
      <w:r>
        <w:rPr>
          <w:spacing w:val="1"/>
        </w:rPr>
        <w:t xml:space="preserve"> </w:t>
      </w:r>
      <w:r>
        <w:t>условием</w:t>
      </w:r>
      <w:r>
        <w:rPr>
          <w:spacing w:val="1"/>
        </w:rPr>
        <w:t xml:space="preserve"> </w:t>
      </w:r>
      <w:r>
        <w:t>реализации</w:t>
      </w:r>
      <w:r>
        <w:rPr>
          <w:spacing w:val="1"/>
        </w:rPr>
        <w:t xml:space="preserve"> </w:t>
      </w:r>
      <w:r>
        <w:t>ПКР</w:t>
      </w:r>
      <w:r>
        <w:rPr>
          <w:spacing w:val="1"/>
        </w:rPr>
        <w:t xml:space="preserve"> </w:t>
      </w:r>
      <w:r>
        <w:t>является</w:t>
      </w:r>
      <w:r>
        <w:rPr>
          <w:spacing w:val="1"/>
        </w:rPr>
        <w:t xml:space="preserve"> </w:t>
      </w:r>
      <w:r>
        <w:t>создание</w:t>
      </w:r>
      <w:r>
        <w:rPr>
          <w:spacing w:val="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и</w:t>
      </w:r>
      <w:r>
        <w:rPr>
          <w:spacing w:val="1"/>
        </w:rPr>
        <w:t xml:space="preserve"> </w:t>
      </w:r>
      <w:r>
        <w:t>на</w:t>
      </w:r>
      <w:r>
        <w:rPr>
          <w:spacing w:val="1"/>
        </w:rPr>
        <w:t xml:space="preserve"> </w:t>
      </w:r>
      <w:r>
        <w:t>этой</w:t>
      </w:r>
      <w:r>
        <w:rPr>
          <w:spacing w:val="1"/>
        </w:rPr>
        <w:t xml:space="preserve"> </w:t>
      </w:r>
      <w:r>
        <w:t>основе</w:t>
      </w:r>
      <w:r>
        <w:rPr>
          <w:spacing w:val="1"/>
        </w:rPr>
        <w:t xml:space="preserve"> </w:t>
      </w:r>
      <w:r>
        <w:t>развитие</w:t>
      </w:r>
      <w:r>
        <w:rPr>
          <w:spacing w:val="1"/>
        </w:rPr>
        <w:t xml:space="preserve"> </w:t>
      </w:r>
      <w:r>
        <w:t>дистанционной</w:t>
      </w:r>
      <w:r>
        <w:rPr>
          <w:spacing w:val="1"/>
        </w:rPr>
        <w:t xml:space="preserve"> </w:t>
      </w:r>
      <w:r>
        <w:t>формы</w:t>
      </w:r>
      <w:r>
        <w:rPr>
          <w:spacing w:val="1"/>
        </w:rPr>
        <w:t xml:space="preserve"> </w:t>
      </w:r>
      <w:r>
        <w:t>обучения</w:t>
      </w:r>
      <w:r>
        <w:rPr>
          <w:spacing w:val="1"/>
        </w:rPr>
        <w:t xml:space="preserve"> </w:t>
      </w:r>
      <w:r>
        <w:t>с</w:t>
      </w:r>
      <w:r>
        <w:rPr>
          <w:spacing w:val="-57"/>
        </w:rPr>
        <w:t xml:space="preserve"> </w:t>
      </w:r>
      <w:r>
        <w:t>использованием</w:t>
      </w:r>
      <w:r>
        <w:rPr>
          <w:spacing w:val="-3"/>
        </w:rPr>
        <w:t xml:space="preserve"> </w:t>
      </w:r>
      <w:r>
        <w:t>современных</w:t>
      </w:r>
      <w:r>
        <w:rPr>
          <w:spacing w:val="-2"/>
        </w:rPr>
        <w:t xml:space="preserve"> </w:t>
      </w:r>
      <w:r>
        <w:t>информационно-коммуникационных</w:t>
      </w:r>
      <w:r>
        <w:rPr>
          <w:spacing w:val="1"/>
        </w:rPr>
        <w:t xml:space="preserve"> </w:t>
      </w:r>
      <w:r>
        <w:t>технологий.</w:t>
      </w:r>
    </w:p>
    <w:p w14:paraId="73200E72" w14:textId="77777777" w:rsidR="00B963E6" w:rsidRDefault="00B963E6" w:rsidP="00B963E6">
      <w:pPr>
        <w:pStyle w:val="a3"/>
        <w:ind w:right="685"/>
      </w:pPr>
      <w:r>
        <w:t>Создана система широкого доступа обучающихся, родителей (законных представителей),</w:t>
      </w:r>
      <w:r>
        <w:rPr>
          <w:spacing w:val="1"/>
        </w:rPr>
        <w:t xml:space="preserve"> </w:t>
      </w:r>
      <w:r>
        <w:t>педагогов к сетевым источникам информации, к информационно-методическим фондам,</w:t>
      </w:r>
      <w:r>
        <w:rPr>
          <w:spacing w:val="1"/>
        </w:rPr>
        <w:t xml:space="preserve"> </w:t>
      </w:r>
      <w:r>
        <w:t>предполагающим</w:t>
      </w:r>
      <w:r>
        <w:rPr>
          <w:spacing w:val="16"/>
        </w:rPr>
        <w:t xml:space="preserve"> </w:t>
      </w:r>
      <w:r>
        <w:t>наличие</w:t>
      </w:r>
      <w:r>
        <w:rPr>
          <w:spacing w:val="17"/>
        </w:rPr>
        <w:t xml:space="preserve"> </w:t>
      </w:r>
      <w:r>
        <w:t>методических</w:t>
      </w:r>
      <w:r>
        <w:rPr>
          <w:spacing w:val="20"/>
        </w:rPr>
        <w:t xml:space="preserve"> </w:t>
      </w:r>
      <w:r>
        <w:t>пособий</w:t>
      </w:r>
      <w:r>
        <w:rPr>
          <w:spacing w:val="19"/>
        </w:rPr>
        <w:t xml:space="preserve"> </w:t>
      </w:r>
      <w:r>
        <w:t>и</w:t>
      </w:r>
      <w:r>
        <w:rPr>
          <w:spacing w:val="19"/>
        </w:rPr>
        <w:t xml:space="preserve"> </w:t>
      </w:r>
      <w:r>
        <w:t>рекомендаций</w:t>
      </w:r>
      <w:r>
        <w:rPr>
          <w:spacing w:val="19"/>
        </w:rPr>
        <w:t xml:space="preserve"> </w:t>
      </w:r>
      <w:r>
        <w:t>по</w:t>
      </w:r>
      <w:r>
        <w:rPr>
          <w:spacing w:val="17"/>
        </w:rPr>
        <w:t xml:space="preserve"> </w:t>
      </w:r>
      <w:r>
        <w:t>всем</w:t>
      </w:r>
      <w:r>
        <w:rPr>
          <w:spacing w:val="17"/>
        </w:rPr>
        <w:t xml:space="preserve"> </w:t>
      </w:r>
      <w:r>
        <w:t>направлениям</w:t>
      </w:r>
      <w:r>
        <w:rPr>
          <w:spacing w:val="-57"/>
        </w:rPr>
        <w:t xml:space="preserve"> </w:t>
      </w:r>
      <w:r>
        <w:t>и</w:t>
      </w:r>
      <w:r>
        <w:rPr>
          <w:spacing w:val="-3"/>
        </w:rPr>
        <w:t xml:space="preserve"> </w:t>
      </w:r>
      <w:r>
        <w:t>видам</w:t>
      </w:r>
      <w:r>
        <w:rPr>
          <w:spacing w:val="-3"/>
        </w:rPr>
        <w:t xml:space="preserve"> </w:t>
      </w:r>
      <w:r>
        <w:t>деятельности,</w:t>
      </w:r>
      <w:r>
        <w:rPr>
          <w:spacing w:val="-5"/>
        </w:rPr>
        <w:t xml:space="preserve"> </w:t>
      </w:r>
      <w:r>
        <w:t>наглядных пособий,</w:t>
      </w:r>
      <w:r>
        <w:rPr>
          <w:spacing w:val="-2"/>
        </w:rPr>
        <w:t xml:space="preserve"> </w:t>
      </w:r>
      <w:r>
        <w:t>мультимедийных,</w:t>
      </w:r>
      <w:r>
        <w:rPr>
          <w:spacing w:val="-2"/>
        </w:rPr>
        <w:t xml:space="preserve"> </w:t>
      </w:r>
      <w:r>
        <w:t>аудио-</w:t>
      </w:r>
      <w:r>
        <w:rPr>
          <w:spacing w:val="-1"/>
        </w:rPr>
        <w:t xml:space="preserve"> </w:t>
      </w:r>
      <w:r>
        <w:t>и</w:t>
      </w:r>
      <w:r>
        <w:rPr>
          <w:spacing w:val="-2"/>
        </w:rPr>
        <w:t xml:space="preserve"> </w:t>
      </w:r>
      <w:r>
        <w:t>видеоматериалов.</w:t>
      </w:r>
    </w:p>
    <w:p w14:paraId="2FD726E6" w14:textId="77777777" w:rsidR="00B963E6" w:rsidRDefault="00B963E6" w:rsidP="00B963E6">
      <w:pPr>
        <w:pStyle w:val="a3"/>
      </w:pPr>
      <w:r>
        <w:t>Создана</w:t>
      </w:r>
      <w:r>
        <w:rPr>
          <w:spacing w:val="-4"/>
        </w:rPr>
        <w:t xml:space="preserve"> </w:t>
      </w:r>
      <w:r>
        <w:t>комфортная</w:t>
      </w:r>
      <w:r>
        <w:rPr>
          <w:spacing w:val="-2"/>
        </w:rPr>
        <w:t xml:space="preserve"> </w:t>
      </w:r>
      <w:r>
        <w:t>развивающая</w:t>
      </w:r>
      <w:r>
        <w:rPr>
          <w:spacing w:val="-3"/>
        </w:rPr>
        <w:t xml:space="preserve"> </w:t>
      </w:r>
      <w:r>
        <w:t>образовательная</w:t>
      </w:r>
      <w:r>
        <w:rPr>
          <w:spacing w:val="-2"/>
        </w:rPr>
        <w:t xml:space="preserve"> </w:t>
      </w:r>
      <w:r>
        <w:t>среда:</w:t>
      </w:r>
    </w:p>
    <w:p w14:paraId="6BFC11C1" w14:textId="77777777" w:rsidR="00B963E6" w:rsidRDefault="00B963E6" w:rsidP="00B963E6">
      <w:pPr>
        <w:pStyle w:val="a3"/>
        <w:ind w:right="680" w:firstLine="60"/>
      </w:pPr>
      <w:r>
        <w:t>—преемственная</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начальному</w:t>
      </w:r>
      <w:r>
        <w:rPr>
          <w:spacing w:val="1"/>
        </w:rPr>
        <w:t xml:space="preserve"> </w:t>
      </w:r>
      <w:r>
        <w:t>общему</w:t>
      </w:r>
      <w:r>
        <w:rPr>
          <w:spacing w:val="1"/>
        </w:rPr>
        <w:t xml:space="preserve"> </w:t>
      </w:r>
      <w:r>
        <w:t>образованию</w:t>
      </w:r>
      <w:r>
        <w:rPr>
          <w:spacing w:val="1"/>
        </w:rPr>
        <w:t xml:space="preserve"> </w:t>
      </w:r>
      <w:r>
        <w:t>и</w:t>
      </w:r>
      <w:r>
        <w:rPr>
          <w:spacing w:val="1"/>
        </w:rPr>
        <w:t xml:space="preserve"> </w:t>
      </w:r>
      <w:r>
        <w:t>учитывающей</w:t>
      </w:r>
      <w:r>
        <w:rPr>
          <w:spacing w:val="1"/>
        </w:rPr>
        <w:t xml:space="preserve"> </w:t>
      </w:r>
      <w:r>
        <w:t>особенности</w:t>
      </w:r>
      <w:r>
        <w:rPr>
          <w:spacing w:val="19"/>
        </w:rPr>
        <w:t xml:space="preserve"> </w:t>
      </w:r>
      <w:r>
        <w:t>организации</w:t>
      </w:r>
      <w:r>
        <w:rPr>
          <w:spacing w:val="16"/>
        </w:rPr>
        <w:t xml:space="preserve"> </w:t>
      </w:r>
      <w:r>
        <w:t>основного</w:t>
      </w:r>
      <w:r>
        <w:rPr>
          <w:spacing w:val="17"/>
        </w:rPr>
        <w:t xml:space="preserve"> </w:t>
      </w:r>
      <w:r>
        <w:t>общего</w:t>
      </w:r>
      <w:r>
        <w:rPr>
          <w:spacing w:val="17"/>
        </w:rPr>
        <w:t xml:space="preserve"> </w:t>
      </w:r>
      <w:r>
        <w:t>образования,</w:t>
      </w:r>
      <w:r>
        <w:rPr>
          <w:spacing w:val="17"/>
        </w:rPr>
        <w:t xml:space="preserve"> </w:t>
      </w:r>
      <w:r>
        <w:t>а</w:t>
      </w:r>
      <w:r>
        <w:rPr>
          <w:spacing w:val="17"/>
        </w:rPr>
        <w:t xml:space="preserve"> </w:t>
      </w:r>
      <w:r>
        <w:t>также</w:t>
      </w:r>
      <w:r>
        <w:rPr>
          <w:spacing w:val="17"/>
        </w:rPr>
        <w:t xml:space="preserve"> </w:t>
      </w:r>
      <w:r>
        <w:t>специфику</w:t>
      </w:r>
    </w:p>
    <w:p w14:paraId="41427C13" w14:textId="77777777" w:rsidR="00B963E6" w:rsidRDefault="00B963E6" w:rsidP="00B963E6">
      <w:pPr>
        <w:pStyle w:val="a3"/>
        <w:spacing w:before="66"/>
        <w:ind w:right="691"/>
      </w:pPr>
      <w:r>
        <w:t>психофизического</w:t>
      </w:r>
      <w:r>
        <w:rPr>
          <w:spacing w:val="1"/>
        </w:rPr>
        <w:t xml:space="preserve"> </w:t>
      </w:r>
      <w:r>
        <w:t>развития</w:t>
      </w:r>
      <w:r>
        <w:rPr>
          <w:spacing w:val="1"/>
        </w:rPr>
        <w:t xml:space="preserve"> </w:t>
      </w:r>
      <w:r>
        <w:t>школьников</w:t>
      </w:r>
      <w:r>
        <w:rPr>
          <w:spacing w:val="1"/>
        </w:rPr>
        <w:t xml:space="preserve"> </w:t>
      </w:r>
      <w:r>
        <w:t>с</w:t>
      </w:r>
      <w:r>
        <w:rPr>
          <w:spacing w:val="1"/>
        </w:rPr>
        <w:t xml:space="preserve"> </w:t>
      </w:r>
      <w:r>
        <w:t>трудностями</w:t>
      </w:r>
      <w:r>
        <w:rPr>
          <w:spacing w:val="1"/>
        </w:rPr>
        <w:t xml:space="preserve"> </w:t>
      </w:r>
      <w:r>
        <w:t>обучения</w:t>
      </w:r>
      <w:r>
        <w:rPr>
          <w:spacing w:val="1"/>
        </w:rPr>
        <w:t xml:space="preserve"> </w:t>
      </w:r>
      <w:r>
        <w:t>и</w:t>
      </w:r>
      <w:r>
        <w:rPr>
          <w:spacing w:val="1"/>
        </w:rPr>
        <w:t xml:space="preserve"> </w:t>
      </w:r>
      <w:r>
        <w:t>социализации</w:t>
      </w:r>
      <w:r>
        <w:rPr>
          <w:spacing w:val="1"/>
        </w:rPr>
        <w:t xml:space="preserve"> </w:t>
      </w:r>
      <w:r>
        <w:t>на</w:t>
      </w:r>
      <w:r>
        <w:rPr>
          <w:spacing w:val="1"/>
        </w:rPr>
        <w:t xml:space="preserve"> </w:t>
      </w:r>
      <w:r>
        <w:t>данном уровне</w:t>
      </w:r>
      <w:r>
        <w:rPr>
          <w:spacing w:val="-1"/>
        </w:rPr>
        <w:t xml:space="preserve"> </w:t>
      </w:r>
      <w:r>
        <w:t>общего</w:t>
      </w:r>
      <w:r>
        <w:rPr>
          <w:spacing w:val="2"/>
        </w:rPr>
        <w:t xml:space="preserve"> </w:t>
      </w:r>
      <w:r>
        <w:t>образования;</w:t>
      </w:r>
    </w:p>
    <w:p w14:paraId="2E9EBBAC" w14:textId="77777777" w:rsidR="00B963E6" w:rsidRDefault="00B963E6" w:rsidP="00B963E6">
      <w:pPr>
        <w:pStyle w:val="a3"/>
        <w:ind w:right="685"/>
      </w:pPr>
      <w:r>
        <w:t>—обеспечивающая</w:t>
      </w:r>
      <w:r>
        <w:rPr>
          <w:spacing w:val="1"/>
        </w:rPr>
        <w:t xml:space="preserve"> </w:t>
      </w:r>
      <w:r>
        <w:t>воспитание,</w:t>
      </w:r>
      <w:r>
        <w:rPr>
          <w:spacing w:val="1"/>
        </w:rPr>
        <w:t xml:space="preserve"> </w:t>
      </w:r>
      <w:r>
        <w:t>обучение,</w:t>
      </w:r>
      <w:r>
        <w:rPr>
          <w:spacing w:val="1"/>
        </w:rPr>
        <w:t xml:space="preserve"> </w:t>
      </w:r>
      <w:r>
        <w:t>социальную</w:t>
      </w:r>
      <w:r>
        <w:rPr>
          <w:spacing w:val="1"/>
        </w:rPr>
        <w:t xml:space="preserve"> </w:t>
      </w:r>
      <w:r>
        <w:t>адаптацию</w:t>
      </w:r>
      <w:r>
        <w:rPr>
          <w:spacing w:val="1"/>
        </w:rPr>
        <w:t xml:space="preserve"> </w:t>
      </w:r>
      <w:r>
        <w:t>и</w:t>
      </w:r>
      <w:r>
        <w:rPr>
          <w:spacing w:val="1"/>
        </w:rPr>
        <w:t xml:space="preserve"> </w:t>
      </w:r>
      <w:r>
        <w:t>интеграцию;</w:t>
      </w:r>
      <w:r>
        <w:rPr>
          <w:spacing w:val="1"/>
        </w:rPr>
        <w:t xml:space="preserve"> </w:t>
      </w:r>
      <w:r>
        <w:t>—</w:t>
      </w:r>
      <w:r>
        <w:rPr>
          <w:spacing w:val="1"/>
        </w:rPr>
        <w:t xml:space="preserve"> </w:t>
      </w:r>
      <w:r>
        <w:t>способствующей достижению целей основного общего образования, обеспечивающей его</w:t>
      </w:r>
      <w:r>
        <w:rPr>
          <w:spacing w:val="1"/>
        </w:rPr>
        <w:t xml:space="preserve"> </w:t>
      </w:r>
      <w:r>
        <w:t>качество,</w:t>
      </w:r>
      <w:r>
        <w:rPr>
          <w:spacing w:val="1"/>
        </w:rPr>
        <w:t xml:space="preserve"> </w:t>
      </w:r>
      <w:r>
        <w:t>доступность</w:t>
      </w:r>
      <w:r>
        <w:rPr>
          <w:spacing w:val="1"/>
        </w:rPr>
        <w:t xml:space="preserve"> </w:t>
      </w:r>
      <w:r>
        <w:t>и</w:t>
      </w:r>
      <w:r>
        <w:rPr>
          <w:spacing w:val="1"/>
        </w:rPr>
        <w:t xml:space="preserve"> </w:t>
      </w:r>
      <w:r>
        <w:t>открытость</w:t>
      </w:r>
      <w:r>
        <w:rPr>
          <w:spacing w:val="1"/>
        </w:rPr>
        <w:t xml:space="preserve"> </w:t>
      </w:r>
      <w:r>
        <w:t>для</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p>
    <w:p w14:paraId="1A927600" w14:textId="77777777" w:rsidR="00B963E6" w:rsidRDefault="00B963E6" w:rsidP="00B963E6">
      <w:pPr>
        <w:pStyle w:val="a3"/>
        <w:spacing w:before="1"/>
        <w:ind w:right="690"/>
      </w:pPr>
      <w:r>
        <w:t>—способствующая</w:t>
      </w:r>
      <w:r>
        <w:rPr>
          <w:spacing w:val="1"/>
        </w:rPr>
        <w:t xml:space="preserve"> </w:t>
      </w:r>
      <w:r>
        <w:t>достижению</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57"/>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обучающимися</w:t>
      </w:r>
      <w:r>
        <w:rPr>
          <w:spacing w:val="1"/>
        </w:rPr>
        <w:t xml:space="preserve"> </w:t>
      </w:r>
      <w:r>
        <w:t>в</w:t>
      </w:r>
      <w:r>
        <w:rPr>
          <w:spacing w:val="1"/>
        </w:rPr>
        <w:t xml:space="preserve"> </w:t>
      </w:r>
      <w:r>
        <w:t>соответствии</w:t>
      </w:r>
      <w:r>
        <w:rPr>
          <w:spacing w:val="61"/>
        </w:rPr>
        <w:t xml:space="preserve"> </w:t>
      </w:r>
      <w:r>
        <w:t>с</w:t>
      </w:r>
      <w:r>
        <w:rPr>
          <w:spacing w:val="1"/>
        </w:rPr>
        <w:t xml:space="preserve"> </w:t>
      </w:r>
      <w:r>
        <w:t>требованиями,</w:t>
      </w:r>
      <w:r>
        <w:rPr>
          <w:spacing w:val="1"/>
        </w:rPr>
        <w:t xml:space="preserve"> </w:t>
      </w:r>
      <w:r>
        <w:t>установленными Стандартом.</w:t>
      </w:r>
    </w:p>
    <w:p w14:paraId="7FC5A088" w14:textId="77777777" w:rsidR="00B963E6" w:rsidRPr="00B963E6" w:rsidRDefault="00B963E6">
      <w:pPr>
        <w:pStyle w:val="2"/>
        <w:numPr>
          <w:ilvl w:val="2"/>
          <w:numId w:val="111"/>
        </w:numPr>
        <w:tabs>
          <w:tab w:val="left" w:pos="1063"/>
        </w:tabs>
        <w:spacing w:before="4"/>
        <w:ind w:left="1467" w:hanging="601"/>
        <w:jc w:val="both"/>
        <w:rPr>
          <w:color w:val="auto"/>
        </w:rPr>
      </w:pPr>
      <w:r w:rsidRPr="00B963E6">
        <w:rPr>
          <w:color w:val="auto"/>
        </w:rPr>
        <w:t>Планируемые</w:t>
      </w:r>
      <w:r w:rsidRPr="00B963E6">
        <w:rPr>
          <w:color w:val="auto"/>
          <w:spacing w:val="-6"/>
        </w:rPr>
        <w:t xml:space="preserve"> </w:t>
      </w:r>
      <w:r w:rsidRPr="00B963E6">
        <w:rPr>
          <w:color w:val="auto"/>
        </w:rPr>
        <w:t>результаты</w:t>
      </w:r>
      <w:r w:rsidRPr="00B963E6">
        <w:rPr>
          <w:color w:val="auto"/>
          <w:spacing w:val="-3"/>
        </w:rPr>
        <w:t xml:space="preserve"> </w:t>
      </w:r>
      <w:r w:rsidRPr="00B963E6">
        <w:rPr>
          <w:color w:val="auto"/>
        </w:rPr>
        <w:t>коррекционной</w:t>
      </w:r>
      <w:r w:rsidRPr="00B963E6">
        <w:rPr>
          <w:color w:val="auto"/>
          <w:spacing w:val="-4"/>
        </w:rPr>
        <w:t xml:space="preserve"> </w:t>
      </w:r>
      <w:r w:rsidRPr="00B963E6">
        <w:rPr>
          <w:color w:val="auto"/>
        </w:rPr>
        <w:t>работы</w:t>
      </w:r>
    </w:p>
    <w:p w14:paraId="5BAC8CFF" w14:textId="77777777" w:rsidR="00B963E6" w:rsidRDefault="00B963E6" w:rsidP="00B963E6">
      <w:pPr>
        <w:pStyle w:val="a3"/>
        <w:ind w:right="690"/>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выполнение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определенным</w:t>
      </w:r>
      <w:r>
        <w:rPr>
          <w:spacing w:val="1"/>
        </w:rPr>
        <w:t xml:space="preserve"> </w:t>
      </w:r>
      <w:r>
        <w:t>ФГОС</w:t>
      </w:r>
      <w:r>
        <w:rPr>
          <w:spacing w:val="1"/>
        </w:rPr>
        <w:t xml:space="preserve"> </w:t>
      </w:r>
      <w:r>
        <w:t>ООО.</w:t>
      </w:r>
      <w:r>
        <w:rPr>
          <w:spacing w:val="1"/>
        </w:rPr>
        <w:t xml:space="preserve"> </w:t>
      </w:r>
      <w:r>
        <w:t>Планируемые</w:t>
      </w:r>
      <w:r>
        <w:rPr>
          <w:spacing w:val="1"/>
        </w:rPr>
        <w:t xml:space="preserve"> </w:t>
      </w:r>
      <w:r>
        <w:t>результаты</w:t>
      </w:r>
      <w:r>
        <w:rPr>
          <w:spacing w:val="1"/>
        </w:rPr>
        <w:t xml:space="preserve"> </w:t>
      </w:r>
      <w:r>
        <w:t>ПКР</w:t>
      </w:r>
      <w:r>
        <w:rPr>
          <w:spacing w:val="1"/>
        </w:rPr>
        <w:t xml:space="preserve"> </w:t>
      </w:r>
      <w:r>
        <w:t>имеют</w:t>
      </w:r>
      <w:r>
        <w:rPr>
          <w:spacing w:val="1"/>
        </w:rPr>
        <w:t xml:space="preserve"> </w:t>
      </w:r>
      <w:r>
        <w:t>дифференцированный</w:t>
      </w:r>
      <w:r>
        <w:rPr>
          <w:spacing w:val="1"/>
        </w:rPr>
        <w:t xml:space="preserve"> </w:t>
      </w:r>
      <w:r>
        <w:t>характер</w:t>
      </w:r>
      <w:r>
        <w:rPr>
          <w:spacing w:val="1"/>
        </w:rPr>
        <w:t xml:space="preserve"> </w:t>
      </w:r>
      <w:r>
        <w:t>и</w:t>
      </w:r>
      <w:r>
        <w:rPr>
          <w:spacing w:val="1"/>
        </w:rPr>
        <w:t xml:space="preserve"> </w:t>
      </w:r>
      <w:r>
        <w:t>определяются</w:t>
      </w:r>
      <w:r>
        <w:rPr>
          <w:spacing w:val="61"/>
        </w:rPr>
        <w:t xml:space="preserve"> </w:t>
      </w:r>
      <w:r>
        <w:t>индивидуальными</w:t>
      </w:r>
      <w:r>
        <w:rPr>
          <w:spacing w:val="61"/>
        </w:rPr>
        <w:t xml:space="preserve"> </w:t>
      </w:r>
      <w:r>
        <w:t>программами</w:t>
      </w:r>
      <w:r>
        <w:rPr>
          <w:spacing w:val="1"/>
        </w:rPr>
        <w:t xml:space="preserve"> </w:t>
      </w:r>
      <w:r>
        <w:t>развития</w:t>
      </w:r>
      <w:r>
        <w:rPr>
          <w:spacing w:val="-1"/>
        </w:rPr>
        <w:t xml:space="preserve"> </w:t>
      </w:r>
      <w:r>
        <w:t>обучающихся.</w:t>
      </w:r>
    </w:p>
    <w:p w14:paraId="05A9FBC4" w14:textId="77777777" w:rsidR="00B963E6" w:rsidRDefault="00B963E6" w:rsidP="00B963E6">
      <w:pPr>
        <w:pStyle w:val="a3"/>
        <w:ind w:right="691"/>
      </w:pPr>
      <w:r>
        <w:t>В зависимости от формы организации коррекционно-развивающей работы планируются</w:t>
      </w:r>
      <w:r>
        <w:rPr>
          <w:spacing w:val="1"/>
        </w:rPr>
        <w:t xml:space="preserve"> </w:t>
      </w:r>
      <w:r>
        <w:t>разные</w:t>
      </w:r>
      <w:r>
        <w:rPr>
          <w:spacing w:val="-3"/>
        </w:rPr>
        <w:t xml:space="preserve"> </w:t>
      </w:r>
      <w:r>
        <w:t>группы</w:t>
      </w:r>
      <w:r>
        <w:rPr>
          <w:spacing w:val="-1"/>
        </w:rPr>
        <w:t xml:space="preserve"> </w:t>
      </w:r>
      <w:r>
        <w:t>результатов (личностные,</w:t>
      </w:r>
      <w:r>
        <w:rPr>
          <w:spacing w:val="-1"/>
        </w:rPr>
        <w:t xml:space="preserve"> </w:t>
      </w:r>
      <w:r>
        <w:t>метапредметные, предметные).</w:t>
      </w:r>
    </w:p>
    <w:p w14:paraId="652C3B9C" w14:textId="77777777" w:rsidR="00B963E6" w:rsidRDefault="00B963E6" w:rsidP="00B963E6">
      <w:pPr>
        <w:pStyle w:val="a3"/>
        <w:ind w:right="685"/>
      </w:pPr>
      <w:r>
        <w:t>В</w:t>
      </w:r>
      <w:r>
        <w:rPr>
          <w:spacing w:val="1"/>
        </w:rPr>
        <w:t xml:space="preserve"> </w:t>
      </w:r>
      <w:r>
        <w:t>урочной</w:t>
      </w:r>
      <w:r>
        <w:rPr>
          <w:spacing w:val="1"/>
        </w:rPr>
        <w:t xml:space="preserve"> </w:t>
      </w:r>
      <w:r>
        <w:t>деятельности</w:t>
      </w:r>
      <w:r>
        <w:rPr>
          <w:spacing w:val="1"/>
        </w:rPr>
        <w:t xml:space="preserve"> </w:t>
      </w:r>
      <w:r>
        <w:t>отражаются</w:t>
      </w:r>
      <w:r>
        <w:rPr>
          <w:spacing w:val="1"/>
        </w:rPr>
        <w:t xml:space="preserve"> </w:t>
      </w:r>
      <w:r>
        <w:t>предметные,</w:t>
      </w:r>
      <w:r>
        <w:rPr>
          <w:spacing w:val="1"/>
        </w:rPr>
        <w:t xml:space="preserve"> </w:t>
      </w:r>
      <w:r>
        <w:t>метапредметные</w:t>
      </w:r>
      <w:r>
        <w:rPr>
          <w:spacing w:val="1"/>
        </w:rPr>
        <w:t xml:space="preserve"> </w:t>
      </w:r>
      <w:r>
        <w:t>и</w:t>
      </w:r>
      <w:r>
        <w:rPr>
          <w:spacing w:val="1"/>
        </w:rPr>
        <w:t xml:space="preserve"> </w:t>
      </w:r>
      <w:r>
        <w:t>личностные</w:t>
      </w:r>
      <w:r>
        <w:rPr>
          <w:spacing w:val="1"/>
        </w:rPr>
        <w:t xml:space="preserve"> </w:t>
      </w:r>
      <w:r>
        <w:t>результаты.</w:t>
      </w:r>
    </w:p>
    <w:p w14:paraId="6CF7AC5B" w14:textId="77777777" w:rsidR="00B963E6" w:rsidRDefault="00B963E6" w:rsidP="00B963E6">
      <w:pPr>
        <w:pStyle w:val="a3"/>
      </w:pPr>
      <w:r>
        <w:t>Во</w:t>
      </w:r>
      <w:r>
        <w:rPr>
          <w:spacing w:val="-2"/>
        </w:rPr>
        <w:t xml:space="preserve"> </w:t>
      </w:r>
      <w:r>
        <w:t>внеурочной</w:t>
      </w:r>
      <w:r>
        <w:rPr>
          <w:spacing w:val="58"/>
        </w:rPr>
        <w:t xml:space="preserve"> </w:t>
      </w:r>
      <w:r>
        <w:t>—</w:t>
      </w:r>
      <w:r>
        <w:rPr>
          <w:spacing w:val="-2"/>
        </w:rPr>
        <w:t xml:space="preserve"> </w:t>
      </w:r>
      <w:r>
        <w:t>личностные</w:t>
      </w:r>
      <w:r>
        <w:rPr>
          <w:spacing w:val="-3"/>
        </w:rPr>
        <w:t xml:space="preserve"> </w:t>
      </w:r>
      <w:r>
        <w:t>и</w:t>
      </w:r>
      <w:r>
        <w:rPr>
          <w:spacing w:val="-2"/>
        </w:rPr>
        <w:t xml:space="preserve"> </w:t>
      </w:r>
      <w:r>
        <w:t>метапредметные</w:t>
      </w:r>
      <w:r>
        <w:rPr>
          <w:spacing w:val="-3"/>
        </w:rPr>
        <w:t xml:space="preserve"> </w:t>
      </w:r>
      <w:r>
        <w:t>результаты.</w:t>
      </w:r>
    </w:p>
    <w:p w14:paraId="749C1358" w14:textId="77777777" w:rsidR="00B963E6" w:rsidRDefault="00B963E6" w:rsidP="00B963E6">
      <w:pPr>
        <w:pStyle w:val="a3"/>
        <w:ind w:right="684"/>
      </w:pPr>
      <w:r>
        <w:t>Личностные результаты</w:t>
      </w:r>
      <w:r>
        <w:rPr>
          <w:spacing w:val="1"/>
        </w:rPr>
        <w:t xml:space="preserve"> </w:t>
      </w:r>
      <w:r>
        <w:t>— индивидуальное продвижение обучающегося в личностном</w:t>
      </w:r>
      <w:r>
        <w:rPr>
          <w:spacing w:val="1"/>
        </w:rPr>
        <w:t xml:space="preserve"> </w:t>
      </w:r>
      <w:r>
        <w:t>развитии</w:t>
      </w:r>
      <w:r>
        <w:rPr>
          <w:spacing w:val="1"/>
        </w:rPr>
        <w:t xml:space="preserve"> </w:t>
      </w:r>
      <w:r>
        <w:t>(расширение</w:t>
      </w:r>
      <w:r>
        <w:rPr>
          <w:spacing w:val="1"/>
        </w:rPr>
        <w:t xml:space="preserve"> </w:t>
      </w:r>
      <w:r>
        <w:t>круга</w:t>
      </w:r>
      <w:r>
        <w:rPr>
          <w:spacing w:val="1"/>
        </w:rPr>
        <w:t xml:space="preserve"> </w:t>
      </w:r>
      <w:r>
        <w:t>социальных</w:t>
      </w:r>
      <w:r>
        <w:rPr>
          <w:spacing w:val="1"/>
        </w:rPr>
        <w:t xml:space="preserve"> </w:t>
      </w:r>
      <w:r>
        <w:t>контактов,</w:t>
      </w:r>
      <w:r>
        <w:rPr>
          <w:spacing w:val="1"/>
        </w:rPr>
        <w:t xml:space="preserve"> </w:t>
      </w:r>
      <w:r>
        <w:t>стремление</w:t>
      </w:r>
      <w:r>
        <w:rPr>
          <w:spacing w:val="1"/>
        </w:rPr>
        <w:t xml:space="preserve"> </w:t>
      </w:r>
      <w:r>
        <w:t>к</w:t>
      </w:r>
      <w:r>
        <w:rPr>
          <w:spacing w:val="1"/>
        </w:rPr>
        <w:t xml:space="preserve"> </w:t>
      </w:r>
      <w:r>
        <w:t>собственной</w:t>
      </w:r>
      <w:r>
        <w:rPr>
          <w:spacing w:val="1"/>
        </w:rPr>
        <w:t xml:space="preserve"> </w:t>
      </w:r>
      <w:r>
        <w:t>результативности и</w:t>
      </w:r>
      <w:r>
        <w:rPr>
          <w:spacing w:val="59"/>
        </w:rPr>
        <w:t xml:space="preserve"> </w:t>
      </w:r>
      <w:r>
        <w:t>др.).</w:t>
      </w:r>
    </w:p>
    <w:p w14:paraId="229F1394" w14:textId="77777777" w:rsidR="00B963E6" w:rsidRDefault="00B963E6" w:rsidP="00B963E6">
      <w:pPr>
        <w:pStyle w:val="a3"/>
      </w:pPr>
      <w:r>
        <w:t>Метапредметные</w:t>
      </w:r>
      <w:r>
        <w:rPr>
          <w:spacing w:val="-5"/>
        </w:rPr>
        <w:t xml:space="preserve"> </w:t>
      </w:r>
      <w:r>
        <w:t>результаты</w:t>
      </w:r>
    </w:p>
    <w:p w14:paraId="4BBECAF0" w14:textId="77777777" w:rsidR="00B963E6" w:rsidRDefault="00B963E6">
      <w:pPr>
        <w:pStyle w:val="a5"/>
        <w:numPr>
          <w:ilvl w:val="0"/>
          <w:numId w:val="119"/>
        </w:numPr>
        <w:tabs>
          <w:tab w:val="left" w:pos="906"/>
        </w:tabs>
        <w:ind w:right="692" w:firstLine="0"/>
        <w:rPr>
          <w:sz w:val="24"/>
        </w:rPr>
      </w:pPr>
      <w:r>
        <w:rPr>
          <w:sz w:val="24"/>
        </w:rPr>
        <w:t>овладение</w:t>
      </w:r>
      <w:r>
        <w:rPr>
          <w:spacing w:val="1"/>
          <w:sz w:val="24"/>
        </w:rPr>
        <w:t xml:space="preserve"> </w:t>
      </w:r>
      <w:r>
        <w:rPr>
          <w:sz w:val="24"/>
        </w:rPr>
        <w:t>общеучебными</w:t>
      </w:r>
      <w:r>
        <w:rPr>
          <w:spacing w:val="1"/>
          <w:sz w:val="24"/>
        </w:rPr>
        <w:t xml:space="preserve"> </w:t>
      </w:r>
      <w:r>
        <w:rPr>
          <w:sz w:val="24"/>
        </w:rPr>
        <w:t>умениями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совершенствование умственных действий, направленных на анализ и управление своей</w:t>
      </w:r>
      <w:r>
        <w:rPr>
          <w:spacing w:val="1"/>
          <w:sz w:val="24"/>
        </w:rPr>
        <w:t xml:space="preserve"> </w:t>
      </w:r>
      <w:r>
        <w:rPr>
          <w:sz w:val="24"/>
        </w:rPr>
        <w:t>деятельностью;</w:t>
      </w:r>
    </w:p>
    <w:p w14:paraId="717C3F89" w14:textId="77777777" w:rsidR="00B963E6" w:rsidRDefault="00B963E6" w:rsidP="00B963E6">
      <w:pPr>
        <w:pStyle w:val="a3"/>
        <w:ind w:right="695"/>
      </w:pPr>
      <w:r>
        <w:t>сформированность</w:t>
      </w:r>
      <w:r>
        <w:rPr>
          <w:spacing w:val="1"/>
        </w:rPr>
        <w:t xml:space="preserve"> </w:t>
      </w:r>
      <w:r>
        <w:t>коммуникативных</w:t>
      </w:r>
      <w:r>
        <w:rPr>
          <w:spacing w:val="1"/>
        </w:rPr>
        <w:t xml:space="preserve"> </w:t>
      </w:r>
      <w:r>
        <w:t>действий,</w:t>
      </w:r>
      <w:r>
        <w:rPr>
          <w:spacing w:val="1"/>
        </w:rPr>
        <w:t xml:space="preserve"> </w:t>
      </w:r>
      <w:r>
        <w:t>направленных</w:t>
      </w:r>
      <w:r>
        <w:rPr>
          <w:spacing w:val="1"/>
        </w:rPr>
        <w:t xml:space="preserve"> </w:t>
      </w:r>
      <w:r>
        <w:t>на</w:t>
      </w:r>
      <w:r>
        <w:rPr>
          <w:spacing w:val="1"/>
        </w:rPr>
        <w:t xml:space="preserve"> </w:t>
      </w:r>
      <w:r>
        <w:t>сотрудничество</w:t>
      </w:r>
      <w:r>
        <w:rPr>
          <w:spacing w:val="1"/>
        </w:rPr>
        <w:t xml:space="preserve"> </w:t>
      </w:r>
      <w:r>
        <w:t>и</w:t>
      </w:r>
      <w:r>
        <w:rPr>
          <w:spacing w:val="1"/>
        </w:rPr>
        <w:t xml:space="preserve"> </w:t>
      </w:r>
      <w:r>
        <w:t>конструктивное</w:t>
      </w:r>
      <w:r>
        <w:rPr>
          <w:spacing w:val="-2"/>
        </w:rPr>
        <w:t xml:space="preserve"> </w:t>
      </w:r>
      <w:r>
        <w:t>общение.</w:t>
      </w:r>
    </w:p>
    <w:p w14:paraId="469E6F9E" w14:textId="77777777" w:rsidR="00B963E6" w:rsidRDefault="00B963E6" w:rsidP="00B963E6">
      <w:pPr>
        <w:pStyle w:val="a3"/>
        <w:ind w:right="685"/>
      </w:pPr>
      <w:r>
        <w:lastRenderedPageBreak/>
        <w:t>Предметные</w:t>
      </w:r>
      <w:r>
        <w:rPr>
          <w:spacing w:val="1"/>
        </w:rPr>
        <w:t xml:space="preserve"> </w:t>
      </w:r>
      <w:r>
        <w:t>результаты</w:t>
      </w:r>
      <w:r>
        <w:rPr>
          <w:spacing w:val="1"/>
        </w:rPr>
        <w:t xml:space="preserve"> </w:t>
      </w:r>
      <w:r>
        <w:t>(овладение</w:t>
      </w:r>
      <w:r>
        <w:rPr>
          <w:spacing w:val="1"/>
        </w:rPr>
        <w:t xml:space="preserve"> </w:t>
      </w:r>
      <w:r>
        <w:t>содержанием</w:t>
      </w:r>
      <w:r>
        <w:rPr>
          <w:spacing w:val="1"/>
        </w:rPr>
        <w:t xml:space="preserve"> </w:t>
      </w:r>
      <w:r>
        <w:t>ООП</w:t>
      </w:r>
      <w:r>
        <w:rPr>
          <w:spacing w:val="1"/>
        </w:rPr>
        <w:t xml:space="preserve"> </w:t>
      </w:r>
      <w:r>
        <w:t>ООО,</w:t>
      </w:r>
      <w:r>
        <w:rPr>
          <w:spacing w:val="1"/>
        </w:rPr>
        <w:t xml:space="preserve"> </w:t>
      </w:r>
      <w:r>
        <w:t>конкретных</w:t>
      </w:r>
      <w:r>
        <w:rPr>
          <w:spacing w:val="1"/>
        </w:rPr>
        <w:t xml:space="preserve"> </w:t>
      </w:r>
      <w:r>
        <w:t>предметных</w:t>
      </w:r>
      <w:r>
        <w:rPr>
          <w:spacing w:val="-57"/>
        </w:rPr>
        <w:t xml:space="preserve"> </w:t>
      </w:r>
      <w:r>
        <w:t>областей; подпрограмм) определяются совместно с учителем с учетом индивидуальных</w:t>
      </w:r>
      <w:r>
        <w:rPr>
          <w:spacing w:val="1"/>
        </w:rPr>
        <w:t xml:space="preserve"> </w:t>
      </w:r>
      <w:r>
        <w:t>особенностей</w:t>
      </w:r>
      <w:r>
        <w:rPr>
          <w:spacing w:val="-3"/>
        </w:rPr>
        <w:t xml:space="preserve"> </w:t>
      </w:r>
      <w:r>
        <w:t>разных категорий</w:t>
      </w:r>
      <w:r>
        <w:rPr>
          <w:spacing w:val="-2"/>
        </w:rPr>
        <w:t xml:space="preserve"> </w:t>
      </w:r>
      <w:r>
        <w:t>школьников</w:t>
      </w:r>
      <w:r>
        <w:rPr>
          <w:spacing w:val="-2"/>
        </w:rPr>
        <w:t xml:space="preserve"> </w:t>
      </w:r>
      <w:r>
        <w:t>с</w:t>
      </w:r>
      <w:r>
        <w:rPr>
          <w:spacing w:val="-4"/>
        </w:rPr>
        <w:t xml:space="preserve"> </w:t>
      </w:r>
      <w:r>
        <w:t>трудностями</w:t>
      </w:r>
      <w:r>
        <w:rPr>
          <w:spacing w:val="-2"/>
        </w:rPr>
        <w:t xml:space="preserve"> </w:t>
      </w:r>
      <w:r>
        <w:t>в</w:t>
      </w:r>
      <w:r>
        <w:rPr>
          <w:spacing w:val="-3"/>
        </w:rPr>
        <w:t xml:space="preserve"> </w:t>
      </w:r>
      <w:r>
        <w:t>обучении</w:t>
      </w:r>
      <w:r>
        <w:rPr>
          <w:spacing w:val="-2"/>
        </w:rPr>
        <w:t xml:space="preserve"> </w:t>
      </w:r>
      <w:r>
        <w:t>и</w:t>
      </w:r>
      <w:r>
        <w:rPr>
          <w:spacing w:val="-2"/>
        </w:rPr>
        <w:t xml:space="preserve"> </w:t>
      </w:r>
      <w:r>
        <w:t>социализации.</w:t>
      </w:r>
    </w:p>
    <w:p w14:paraId="472CDC2F" w14:textId="77777777" w:rsidR="00B963E6" w:rsidRDefault="00B963E6" w:rsidP="00B963E6">
      <w:pPr>
        <w:pStyle w:val="a3"/>
        <w:ind w:right="688"/>
      </w:pPr>
      <w:r>
        <w:t>Достижения обучающихся рассматриваются с учетом их предыдущих индивидуальных</w:t>
      </w:r>
      <w:r>
        <w:rPr>
          <w:spacing w:val="1"/>
        </w:rPr>
        <w:t xml:space="preserve"> </w:t>
      </w:r>
      <w:r>
        <w:t>достижений. Это</w:t>
      </w:r>
      <w:r>
        <w:rPr>
          <w:spacing w:val="1"/>
        </w:rPr>
        <w:t xml:space="preserve"> </w:t>
      </w:r>
      <w:r>
        <w:t>учет собственных достижений обучающегося (на основе портфеля его</w:t>
      </w:r>
      <w:r>
        <w:rPr>
          <w:spacing w:val="1"/>
        </w:rPr>
        <w:t xml:space="preserve"> </w:t>
      </w:r>
      <w:r>
        <w:t>достижений). Мониторинг освоения ПКР проводится на ППк в ходе анализа результатов</w:t>
      </w:r>
      <w:r>
        <w:rPr>
          <w:spacing w:val="1"/>
        </w:rPr>
        <w:t xml:space="preserve"> </w:t>
      </w:r>
      <w:r>
        <w:t>диагностической</w:t>
      </w:r>
      <w:r>
        <w:rPr>
          <w:spacing w:val="1"/>
        </w:rPr>
        <w:t xml:space="preserve"> </w:t>
      </w:r>
      <w:r>
        <w:t>работы</w:t>
      </w:r>
      <w:r>
        <w:rPr>
          <w:spacing w:val="1"/>
        </w:rPr>
        <w:t xml:space="preserve"> </w:t>
      </w:r>
      <w:r>
        <w:t>специалистов.</w:t>
      </w:r>
      <w:r>
        <w:rPr>
          <w:spacing w:val="1"/>
        </w:rPr>
        <w:t xml:space="preserve"> </w:t>
      </w:r>
      <w:r>
        <w:t>Оценка</w:t>
      </w:r>
      <w:r>
        <w:rPr>
          <w:spacing w:val="1"/>
        </w:rPr>
        <w:t xml:space="preserve"> </w:t>
      </w:r>
      <w:r>
        <w:t>образовательных</w:t>
      </w:r>
      <w:r>
        <w:rPr>
          <w:spacing w:val="1"/>
        </w:rPr>
        <w:t xml:space="preserve"> </w:t>
      </w:r>
      <w:r>
        <w:t>достижений</w:t>
      </w:r>
      <w:r>
        <w:rPr>
          <w:spacing w:val="1"/>
        </w:rPr>
        <w:t xml:space="preserve"> </w:t>
      </w:r>
      <w:r>
        <w:t>освоения</w:t>
      </w:r>
      <w:r>
        <w:rPr>
          <w:spacing w:val="-57"/>
        </w:rPr>
        <w:t xml:space="preserve"> </w:t>
      </w:r>
      <w:r>
        <w:t>ПКР</w:t>
      </w:r>
      <w:r>
        <w:rPr>
          <w:spacing w:val="-1"/>
        </w:rPr>
        <w:t xml:space="preserve"> </w:t>
      </w:r>
      <w:r>
        <w:t>осуществляется</w:t>
      </w:r>
      <w:r>
        <w:rPr>
          <w:spacing w:val="-1"/>
        </w:rPr>
        <w:t xml:space="preserve"> </w:t>
      </w:r>
      <w:r>
        <w:t>экспертной</w:t>
      </w:r>
      <w:r>
        <w:rPr>
          <w:spacing w:val="-1"/>
        </w:rPr>
        <w:t xml:space="preserve"> </w:t>
      </w:r>
      <w:r>
        <w:t>группой</w:t>
      </w:r>
      <w:r>
        <w:rPr>
          <w:spacing w:val="-1"/>
        </w:rPr>
        <w:t xml:space="preserve"> </w:t>
      </w:r>
      <w:r>
        <w:t>и</w:t>
      </w:r>
      <w:r>
        <w:rPr>
          <w:spacing w:val="3"/>
        </w:rPr>
        <w:t xml:space="preserve"> </w:t>
      </w:r>
      <w:r>
        <w:t>выражается в</w:t>
      </w:r>
      <w:r>
        <w:rPr>
          <w:spacing w:val="3"/>
        </w:rPr>
        <w:t xml:space="preserve"> </w:t>
      </w:r>
      <w:r>
        <w:t>уровневой</w:t>
      </w:r>
      <w:r>
        <w:rPr>
          <w:spacing w:val="1"/>
        </w:rPr>
        <w:t xml:space="preserve"> </w:t>
      </w:r>
      <w:r>
        <w:t>шкале</w:t>
      </w:r>
    </w:p>
    <w:p w14:paraId="1F07E479" w14:textId="77777777" w:rsidR="00B963E6" w:rsidRDefault="00B963E6" w:rsidP="00B963E6">
      <w:pPr>
        <w:pStyle w:val="a3"/>
      </w:pPr>
      <w:r>
        <w:t>3</w:t>
      </w:r>
      <w:r>
        <w:rPr>
          <w:spacing w:val="-2"/>
        </w:rPr>
        <w:t xml:space="preserve"> </w:t>
      </w:r>
      <w:r>
        <w:t>балла</w:t>
      </w:r>
      <w:r>
        <w:rPr>
          <w:spacing w:val="56"/>
        </w:rPr>
        <w:t xml:space="preserve"> </w:t>
      </w:r>
      <w:r>
        <w:t>—</w:t>
      </w:r>
      <w:r>
        <w:rPr>
          <w:spacing w:val="-1"/>
        </w:rPr>
        <w:t xml:space="preserve"> </w:t>
      </w:r>
      <w:r>
        <w:t>значительная</w:t>
      </w:r>
      <w:r>
        <w:rPr>
          <w:spacing w:val="-2"/>
        </w:rPr>
        <w:t xml:space="preserve"> </w:t>
      </w:r>
      <w:r>
        <w:t>динамика,</w:t>
      </w:r>
    </w:p>
    <w:p w14:paraId="0CD4B0EE" w14:textId="77777777" w:rsidR="00B963E6" w:rsidRDefault="00B963E6" w:rsidP="00B963E6">
      <w:pPr>
        <w:pStyle w:val="a3"/>
        <w:ind w:right="5683"/>
      </w:pPr>
      <w:r>
        <w:t>2 балла — удовлетворительная динамика,</w:t>
      </w:r>
      <w:r>
        <w:rPr>
          <w:spacing w:val="1"/>
        </w:rPr>
        <w:t xml:space="preserve"> </w:t>
      </w:r>
      <w:r>
        <w:t>1</w:t>
      </w:r>
      <w:r>
        <w:rPr>
          <w:spacing w:val="-1"/>
        </w:rPr>
        <w:t xml:space="preserve"> </w:t>
      </w:r>
      <w:r>
        <w:t>балл</w:t>
      </w:r>
      <w:r>
        <w:rPr>
          <w:spacing w:val="-1"/>
        </w:rPr>
        <w:t xml:space="preserve"> </w:t>
      </w:r>
      <w:r>
        <w:t>—</w:t>
      </w:r>
      <w:r>
        <w:rPr>
          <w:spacing w:val="-1"/>
        </w:rPr>
        <w:t xml:space="preserve"> </w:t>
      </w:r>
      <w:r>
        <w:t>незначительная динамика,</w:t>
      </w:r>
    </w:p>
    <w:p w14:paraId="56944C10" w14:textId="77777777" w:rsidR="00B963E6" w:rsidRDefault="00B963E6" w:rsidP="00B963E6">
      <w:pPr>
        <w:pStyle w:val="a3"/>
      </w:pPr>
      <w:r>
        <w:t>0</w:t>
      </w:r>
      <w:r>
        <w:rPr>
          <w:spacing w:val="-1"/>
        </w:rPr>
        <w:t xml:space="preserve"> </w:t>
      </w:r>
      <w:r>
        <w:t>баллов</w:t>
      </w:r>
      <w:r>
        <w:rPr>
          <w:spacing w:val="57"/>
        </w:rPr>
        <w:t xml:space="preserve"> </w:t>
      </w:r>
      <w:r>
        <w:t>—</w:t>
      </w:r>
      <w:r>
        <w:rPr>
          <w:spacing w:val="-1"/>
        </w:rPr>
        <w:t xml:space="preserve"> </w:t>
      </w:r>
      <w:r>
        <w:t>отсутствие</w:t>
      </w:r>
      <w:r>
        <w:rPr>
          <w:spacing w:val="-2"/>
        </w:rPr>
        <w:t xml:space="preserve"> </w:t>
      </w:r>
      <w:r>
        <w:t>динамики.</w:t>
      </w:r>
    </w:p>
    <w:p w14:paraId="4A6DA7B1" w14:textId="77777777" w:rsidR="00DC118F" w:rsidRDefault="00DC118F">
      <w:pPr>
        <w:sectPr w:rsidR="00DC118F">
          <w:pgSz w:w="11910" w:h="16840"/>
          <w:pgMar w:top="1160" w:right="580" w:bottom="280" w:left="1300" w:header="715" w:footer="0" w:gutter="0"/>
          <w:cols w:space="720"/>
        </w:sectPr>
      </w:pPr>
    </w:p>
    <w:p w14:paraId="6BC716E7" w14:textId="77777777" w:rsidR="00DC118F" w:rsidRDefault="0002405B">
      <w:pPr>
        <w:pStyle w:val="1"/>
        <w:numPr>
          <w:ilvl w:val="0"/>
          <w:numId w:val="1"/>
        </w:numPr>
        <w:tabs>
          <w:tab w:val="left" w:pos="1350"/>
        </w:tabs>
        <w:spacing w:before="84"/>
      </w:pPr>
      <w:r>
        <w:rPr>
          <w:spacing w:val="-3"/>
        </w:rPr>
        <w:lastRenderedPageBreak/>
        <w:t>ОРГАНИЗАЦИОННЫЙ</w:t>
      </w:r>
      <w:r>
        <w:rPr>
          <w:spacing w:val="-12"/>
        </w:rPr>
        <w:t xml:space="preserve"> </w:t>
      </w:r>
      <w:r>
        <w:rPr>
          <w:spacing w:val="-3"/>
        </w:rPr>
        <w:t>РАЗДЕЛ</w:t>
      </w:r>
    </w:p>
    <w:p w14:paraId="4FC68172" w14:textId="77777777" w:rsidR="00DC118F" w:rsidRDefault="00DC118F">
      <w:pPr>
        <w:pStyle w:val="a3"/>
        <w:spacing w:before="7"/>
        <w:ind w:left="0" w:firstLine="0"/>
        <w:jc w:val="left"/>
        <w:rPr>
          <w:b/>
          <w:sz w:val="23"/>
        </w:rPr>
      </w:pPr>
    </w:p>
    <w:p w14:paraId="0D60D10D" w14:textId="77777777" w:rsidR="00DC118F" w:rsidRDefault="0002405B">
      <w:pPr>
        <w:pStyle w:val="a5"/>
        <w:numPr>
          <w:ilvl w:val="1"/>
          <w:numId w:val="1"/>
        </w:numPr>
        <w:tabs>
          <w:tab w:val="left" w:pos="1530"/>
        </w:tabs>
        <w:jc w:val="left"/>
        <w:rPr>
          <w:sz w:val="24"/>
        </w:rPr>
      </w:pPr>
      <w:r>
        <w:rPr>
          <w:sz w:val="24"/>
        </w:rPr>
        <w:t>УЧЕБНЫЙ</w:t>
      </w:r>
      <w:r>
        <w:rPr>
          <w:spacing w:val="-6"/>
          <w:sz w:val="24"/>
        </w:rPr>
        <w:t xml:space="preserve"> </w:t>
      </w:r>
      <w:r>
        <w:rPr>
          <w:sz w:val="24"/>
        </w:rPr>
        <w:t>ПЛАН</w:t>
      </w:r>
      <w:r>
        <w:rPr>
          <w:spacing w:val="-4"/>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ОБРАЗОВАНИЯ</w:t>
      </w:r>
    </w:p>
    <w:p w14:paraId="5640A302" w14:textId="77777777" w:rsidR="00DC118F" w:rsidRDefault="00DC118F">
      <w:pPr>
        <w:pStyle w:val="a3"/>
        <w:ind w:left="0" w:firstLine="0"/>
        <w:jc w:val="left"/>
      </w:pPr>
    </w:p>
    <w:p w14:paraId="3D36CB10" w14:textId="77777777" w:rsidR="001C4EF1" w:rsidRPr="00423C73" w:rsidRDefault="001C4EF1" w:rsidP="001C4EF1">
      <w:pPr>
        <w:spacing w:line="276" w:lineRule="auto"/>
        <w:ind w:firstLine="567"/>
        <w:jc w:val="both"/>
        <w:rPr>
          <w:color w:val="000000"/>
          <w:sz w:val="24"/>
          <w:szCs w:val="24"/>
        </w:rPr>
      </w:pPr>
      <w:r w:rsidRPr="00423C73">
        <w:rPr>
          <w:color w:val="000000"/>
          <w:sz w:val="24"/>
          <w:szCs w:val="24"/>
        </w:rPr>
        <w:t>Учебный план основного общего образования ЧОУ РО «НЕРПЦ(МП)» «Православная гимназия во имя святых Кирилла и Мефодия г. Нижнего Новгорода»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7A18FDC0" w14:textId="77777777" w:rsidR="001C4EF1" w:rsidRPr="00D92329" w:rsidRDefault="001C4EF1" w:rsidP="001C4EF1">
      <w:pPr>
        <w:jc w:val="both"/>
        <w:rPr>
          <w:color w:val="000000"/>
          <w:sz w:val="24"/>
          <w:szCs w:val="24"/>
        </w:rPr>
      </w:pPr>
      <w:r w:rsidRPr="00D92329">
        <w:rPr>
          <w:color w:val="000000"/>
          <w:sz w:val="24"/>
          <w:szCs w:val="24"/>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2BCB9FE5" w14:textId="77777777" w:rsidR="001C4EF1" w:rsidRPr="00D92329" w:rsidRDefault="001C4EF1" w:rsidP="001C4EF1">
      <w:pPr>
        <w:jc w:val="both"/>
        <w:rPr>
          <w:color w:val="000000"/>
          <w:sz w:val="24"/>
          <w:szCs w:val="24"/>
        </w:rPr>
      </w:pPr>
      <w:r w:rsidRPr="00D92329">
        <w:rPr>
          <w:color w:val="000000"/>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особые образовательные потребности обучающихся с ОВЗ.</w:t>
      </w:r>
    </w:p>
    <w:p w14:paraId="3DC1D275" w14:textId="77777777" w:rsidR="001C4EF1" w:rsidRPr="00D92329" w:rsidRDefault="001C4EF1" w:rsidP="001C4EF1">
      <w:pPr>
        <w:jc w:val="both"/>
        <w:rPr>
          <w:color w:val="000000"/>
          <w:sz w:val="24"/>
          <w:szCs w:val="24"/>
        </w:rPr>
      </w:pPr>
      <w:r w:rsidRPr="00D92329">
        <w:rPr>
          <w:color w:val="000000"/>
          <w:sz w:val="24"/>
          <w:szCs w:val="24"/>
        </w:rPr>
        <w:t>Время, отводимое на данную часть федерального учебного плана, в</w:t>
      </w:r>
      <w:r w:rsidRPr="00423C73">
        <w:rPr>
          <w:color w:val="000000"/>
          <w:sz w:val="24"/>
          <w:szCs w:val="24"/>
        </w:rPr>
        <w:t xml:space="preserve"> ЧОУ РО «НЕРПЦ(МП)» «Православная гимназия во имя святых Кирилла и Мефодия г. Нижнего Новгорода»</w:t>
      </w:r>
      <w:r w:rsidRPr="00D92329">
        <w:rPr>
          <w:color w:val="000000"/>
          <w:sz w:val="24"/>
          <w:szCs w:val="24"/>
        </w:rPr>
        <w:t xml:space="preserve"> использовано на:</w:t>
      </w:r>
    </w:p>
    <w:p w14:paraId="4FB3AA2B" w14:textId="77777777" w:rsidR="001C4EF1" w:rsidRPr="00D92329" w:rsidRDefault="001C4EF1">
      <w:pPr>
        <w:widowControl/>
        <w:numPr>
          <w:ilvl w:val="0"/>
          <w:numId w:val="121"/>
        </w:numPr>
        <w:autoSpaceDE/>
        <w:autoSpaceDN/>
        <w:spacing w:before="100" w:beforeAutospacing="1" w:after="100" w:afterAutospacing="1"/>
        <w:ind w:left="780" w:right="180"/>
        <w:contextualSpacing/>
        <w:rPr>
          <w:color w:val="000000"/>
          <w:sz w:val="24"/>
          <w:szCs w:val="24"/>
        </w:rPr>
      </w:pPr>
      <w:r w:rsidRPr="00D92329">
        <w:rPr>
          <w:color w:val="000000"/>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3A942164" w14:textId="77777777" w:rsidR="001C4EF1" w:rsidRPr="00D92329" w:rsidRDefault="001C4EF1">
      <w:pPr>
        <w:widowControl/>
        <w:numPr>
          <w:ilvl w:val="0"/>
          <w:numId w:val="121"/>
        </w:numPr>
        <w:autoSpaceDE/>
        <w:autoSpaceDN/>
        <w:spacing w:before="100" w:beforeAutospacing="1" w:after="100" w:afterAutospacing="1"/>
        <w:ind w:left="780" w:right="180"/>
        <w:contextualSpacing/>
        <w:rPr>
          <w:color w:val="000000"/>
          <w:sz w:val="24"/>
          <w:szCs w:val="24"/>
        </w:rPr>
      </w:pPr>
      <w:r w:rsidRPr="00D92329">
        <w:rPr>
          <w:color w:val="000000"/>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5FD1D723" w14:textId="77777777" w:rsidR="001C4EF1" w:rsidRPr="00D92329" w:rsidRDefault="001C4EF1">
      <w:pPr>
        <w:widowControl/>
        <w:numPr>
          <w:ilvl w:val="0"/>
          <w:numId w:val="121"/>
        </w:numPr>
        <w:autoSpaceDE/>
        <w:autoSpaceDN/>
        <w:spacing w:before="100" w:beforeAutospacing="1" w:after="100" w:afterAutospacing="1"/>
        <w:ind w:left="780" w:right="180"/>
        <w:jc w:val="both"/>
        <w:rPr>
          <w:color w:val="000000"/>
          <w:sz w:val="24"/>
          <w:szCs w:val="24"/>
        </w:rPr>
      </w:pPr>
      <w:r w:rsidRPr="00D92329">
        <w:rPr>
          <w:color w:val="000000"/>
          <w:sz w:val="24"/>
          <w:szCs w:val="24"/>
        </w:rPr>
        <w:t>другие виды учебной, воспитательной, спортивной и иной деятельности обучающихся.</w:t>
      </w:r>
    </w:p>
    <w:p w14:paraId="10374371" w14:textId="77777777" w:rsidR="001C4EF1" w:rsidRDefault="001C4EF1" w:rsidP="001C4EF1">
      <w:pPr>
        <w:jc w:val="both"/>
        <w:rPr>
          <w:color w:val="000000"/>
          <w:sz w:val="24"/>
          <w:szCs w:val="24"/>
        </w:rPr>
      </w:pPr>
      <w:r w:rsidRPr="00D92329">
        <w:rPr>
          <w:color w:val="000000"/>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332304D8" w14:textId="77777777" w:rsidR="001C4EF1" w:rsidRPr="00423C73" w:rsidRDefault="001C4EF1" w:rsidP="001C4EF1">
      <w:pPr>
        <w:spacing w:line="276" w:lineRule="auto"/>
        <w:jc w:val="both"/>
        <w:rPr>
          <w:color w:val="000000"/>
          <w:sz w:val="24"/>
          <w:szCs w:val="24"/>
        </w:rPr>
      </w:pPr>
      <w:r w:rsidRPr="00423C73">
        <w:rPr>
          <w:color w:val="000000"/>
          <w:sz w:val="24"/>
          <w:szCs w:val="24"/>
        </w:rPr>
        <w:t xml:space="preserve">Учебный год в ЧОУ РО «НЕРПЦ(МП)» «Православная гимназия во имя святых Кирилла и Мефодия г. Нижнего Новгорода» начинается 01.09.2023 и заканчивается </w:t>
      </w:r>
      <w:r>
        <w:rPr>
          <w:color w:val="000000"/>
          <w:sz w:val="24"/>
          <w:szCs w:val="24"/>
        </w:rPr>
        <w:t>20</w:t>
      </w:r>
      <w:r w:rsidRPr="00423C73">
        <w:rPr>
          <w:color w:val="000000"/>
          <w:sz w:val="24"/>
          <w:szCs w:val="24"/>
        </w:rPr>
        <w:t xml:space="preserve">.05.2024. </w:t>
      </w:r>
    </w:p>
    <w:p w14:paraId="617D8E2F" w14:textId="77777777" w:rsidR="001C4EF1" w:rsidRDefault="001C4EF1" w:rsidP="001C4EF1">
      <w:pPr>
        <w:ind w:firstLine="567"/>
        <w:jc w:val="both"/>
        <w:rPr>
          <w:color w:val="000000"/>
          <w:sz w:val="24"/>
          <w:szCs w:val="24"/>
        </w:rPr>
      </w:pPr>
      <w:r w:rsidRPr="00423C73">
        <w:rPr>
          <w:color w:val="000000"/>
          <w:sz w:val="24"/>
          <w:szCs w:val="24"/>
        </w:rPr>
        <w:t>Учебный план является частью образовательной программы ЧОУ РО «НЕРПЦ(МП)» «Православная гимназия во имя святых Кирилла и Мефодия г. Нижнего Новгорода»,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r>
        <w:rPr>
          <w:color w:val="000000"/>
          <w:sz w:val="24"/>
          <w:szCs w:val="24"/>
        </w:rPr>
        <w:t>Объем максимально допустимой образовательной нагрузки в течение дня в 5–6-х классах не превышает шести уроков, в 7–9-х классах – семи уроков.</w:t>
      </w:r>
    </w:p>
    <w:p w14:paraId="28C4985D" w14:textId="77777777" w:rsidR="001C4EF1" w:rsidRPr="00D92329" w:rsidRDefault="001C4EF1" w:rsidP="001C4EF1">
      <w:pPr>
        <w:rPr>
          <w:color w:val="000000"/>
          <w:sz w:val="24"/>
          <w:szCs w:val="24"/>
        </w:rPr>
      </w:pPr>
      <w:r w:rsidRPr="00D92329">
        <w:rPr>
          <w:color w:val="000000"/>
          <w:sz w:val="24"/>
          <w:szCs w:val="24"/>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14:paraId="1915E1DB" w14:textId="77777777" w:rsidR="001C4EF1" w:rsidRPr="00D92329" w:rsidRDefault="001C4EF1">
      <w:pPr>
        <w:widowControl/>
        <w:numPr>
          <w:ilvl w:val="0"/>
          <w:numId w:val="122"/>
        </w:numPr>
        <w:autoSpaceDE/>
        <w:autoSpaceDN/>
        <w:spacing w:before="100" w:beforeAutospacing="1" w:after="100" w:afterAutospacing="1"/>
        <w:ind w:left="780" w:right="180"/>
        <w:contextualSpacing/>
        <w:rPr>
          <w:color w:val="000000"/>
          <w:sz w:val="24"/>
          <w:szCs w:val="24"/>
        </w:rPr>
      </w:pPr>
      <w:r w:rsidRPr="00D92329">
        <w:rPr>
          <w:color w:val="000000"/>
          <w:sz w:val="24"/>
          <w:szCs w:val="24"/>
        </w:rPr>
        <w:t>в 5-х классах – 29 часов в неделю;</w:t>
      </w:r>
    </w:p>
    <w:p w14:paraId="77865FA1" w14:textId="77777777" w:rsidR="001C4EF1" w:rsidRPr="00D92329" w:rsidRDefault="001C4EF1">
      <w:pPr>
        <w:widowControl/>
        <w:numPr>
          <w:ilvl w:val="0"/>
          <w:numId w:val="122"/>
        </w:numPr>
        <w:autoSpaceDE/>
        <w:autoSpaceDN/>
        <w:spacing w:before="100" w:beforeAutospacing="1" w:after="100" w:afterAutospacing="1"/>
        <w:ind w:left="780" w:right="180"/>
        <w:contextualSpacing/>
        <w:rPr>
          <w:color w:val="000000"/>
          <w:sz w:val="24"/>
          <w:szCs w:val="24"/>
        </w:rPr>
      </w:pPr>
      <w:r w:rsidRPr="00D92329">
        <w:rPr>
          <w:color w:val="000000"/>
          <w:sz w:val="24"/>
          <w:szCs w:val="24"/>
        </w:rPr>
        <w:t>6-х классах – 30 часов в неделю;</w:t>
      </w:r>
    </w:p>
    <w:p w14:paraId="790F91DB" w14:textId="77777777" w:rsidR="001C4EF1" w:rsidRPr="00D92329" w:rsidRDefault="001C4EF1">
      <w:pPr>
        <w:widowControl/>
        <w:numPr>
          <w:ilvl w:val="0"/>
          <w:numId w:val="122"/>
        </w:numPr>
        <w:autoSpaceDE/>
        <w:autoSpaceDN/>
        <w:spacing w:before="100" w:beforeAutospacing="1" w:after="100" w:afterAutospacing="1"/>
        <w:ind w:left="780" w:right="180"/>
        <w:contextualSpacing/>
        <w:rPr>
          <w:color w:val="000000"/>
          <w:sz w:val="24"/>
          <w:szCs w:val="24"/>
        </w:rPr>
      </w:pPr>
      <w:r w:rsidRPr="00D92329">
        <w:rPr>
          <w:color w:val="000000"/>
          <w:sz w:val="24"/>
          <w:szCs w:val="24"/>
        </w:rPr>
        <w:t>7-х классах – 32 часа в неделю;</w:t>
      </w:r>
    </w:p>
    <w:p w14:paraId="655B6DD3" w14:textId="77777777" w:rsidR="001C4EF1" w:rsidRPr="00D92329" w:rsidRDefault="001C4EF1">
      <w:pPr>
        <w:widowControl/>
        <w:numPr>
          <w:ilvl w:val="0"/>
          <w:numId w:val="122"/>
        </w:numPr>
        <w:autoSpaceDE/>
        <w:autoSpaceDN/>
        <w:spacing w:before="100" w:beforeAutospacing="1" w:after="100" w:afterAutospacing="1"/>
        <w:ind w:left="780" w:right="180"/>
        <w:rPr>
          <w:color w:val="000000"/>
          <w:sz w:val="24"/>
          <w:szCs w:val="24"/>
        </w:rPr>
      </w:pPr>
      <w:r w:rsidRPr="00D92329">
        <w:rPr>
          <w:color w:val="000000"/>
          <w:sz w:val="24"/>
          <w:szCs w:val="24"/>
        </w:rPr>
        <w:lastRenderedPageBreak/>
        <w:t>8–9-х классах – 33 часа в неделю.</w:t>
      </w:r>
    </w:p>
    <w:p w14:paraId="7F912DD0" w14:textId="77777777" w:rsidR="001C4EF1" w:rsidRPr="00D92329" w:rsidRDefault="001C4EF1" w:rsidP="001C4EF1">
      <w:pPr>
        <w:rPr>
          <w:color w:val="000000"/>
          <w:sz w:val="24"/>
          <w:szCs w:val="24"/>
        </w:rPr>
      </w:pPr>
      <w:r w:rsidRPr="00D92329">
        <w:rPr>
          <w:color w:val="000000"/>
          <w:sz w:val="24"/>
          <w:szCs w:val="24"/>
        </w:rPr>
        <w:t>Общее количество часов учебных занятий за пять лет составляет 5338</w:t>
      </w:r>
      <w:r>
        <w:rPr>
          <w:color w:val="000000"/>
          <w:sz w:val="24"/>
          <w:szCs w:val="24"/>
        </w:rPr>
        <w:t> </w:t>
      </w:r>
      <w:r w:rsidRPr="00D92329">
        <w:rPr>
          <w:color w:val="000000"/>
          <w:sz w:val="24"/>
          <w:szCs w:val="24"/>
        </w:rPr>
        <w:t>часов.</w:t>
      </w:r>
    </w:p>
    <w:p w14:paraId="7F976F8E" w14:textId="77777777" w:rsidR="001C4EF1" w:rsidRPr="00D92329" w:rsidRDefault="001C4EF1" w:rsidP="001C4EF1">
      <w:pPr>
        <w:rPr>
          <w:color w:val="000000"/>
          <w:sz w:val="24"/>
          <w:szCs w:val="24"/>
        </w:rPr>
      </w:pPr>
      <w:r w:rsidRPr="00D92329">
        <w:rPr>
          <w:color w:val="000000"/>
          <w:sz w:val="24"/>
          <w:szCs w:val="24"/>
        </w:rPr>
        <w:t>Учебный план разработан на основе варианта № 1</w:t>
      </w:r>
      <w:r>
        <w:rPr>
          <w:color w:val="000000"/>
          <w:sz w:val="24"/>
          <w:szCs w:val="24"/>
        </w:rPr>
        <w:t xml:space="preserve"> и №4 </w:t>
      </w:r>
      <w:r w:rsidRPr="00D92329">
        <w:rPr>
          <w:color w:val="000000"/>
          <w:sz w:val="24"/>
          <w:szCs w:val="24"/>
        </w:rPr>
        <w:t>федерального учебного плана Федеральной образовательной программы основного общего образования, утвержденной приказом Минпросвещения</w:t>
      </w:r>
      <w:r>
        <w:rPr>
          <w:color w:val="000000"/>
          <w:sz w:val="24"/>
          <w:szCs w:val="24"/>
        </w:rPr>
        <w:t> </w:t>
      </w:r>
      <w:r w:rsidRPr="00D92329">
        <w:rPr>
          <w:color w:val="000000"/>
          <w:sz w:val="24"/>
          <w:szCs w:val="24"/>
        </w:rPr>
        <w:t>от 16.11.2022 № 993.</w:t>
      </w:r>
    </w:p>
    <w:p w14:paraId="6F9FA979" w14:textId="77777777" w:rsidR="001C4EF1" w:rsidRDefault="001C4EF1" w:rsidP="001C4EF1">
      <w:pPr>
        <w:jc w:val="both"/>
        <w:rPr>
          <w:color w:val="000000"/>
          <w:sz w:val="24"/>
          <w:szCs w:val="24"/>
        </w:rPr>
      </w:pPr>
      <w:r w:rsidRPr="00D92329">
        <w:rPr>
          <w:color w:val="000000"/>
          <w:sz w:val="24"/>
          <w:szCs w:val="24"/>
        </w:rPr>
        <w:t>Учебный план не предусматривает преподавание и изучение предмета «Второй иностранный язык» в рамках обязательной предметной области «Иностранные</w:t>
      </w:r>
      <w:r>
        <w:rPr>
          <w:color w:val="000000"/>
          <w:sz w:val="24"/>
          <w:szCs w:val="24"/>
        </w:rPr>
        <w:t> </w:t>
      </w:r>
      <w:r w:rsidRPr="00D92329">
        <w:rPr>
          <w:color w:val="000000"/>
          <w:sz w:val="24"/>
          <w:szCs w:val="24"/>
        </w:rPr>
        <w:t>языки», так как родители в заявлениях не выразили желания изучать учебный предмет.</w:t>
      </w:r>
    </w:p>
    <w:p w14:paraId="5B356FC8" w14:textId="77777777" w:rsidR="001C4EF1" w:rsidRPr="00D92329" w:rsidRDefault="001C4EF1" w:rsidP="001C4EF1">
      <w:pPr>
        <w:jc w:val="both"/>
        <w:rPr>
          <w:color w:val="000000"/>
          <w:sz w:val="24"/>
          <w:szCs w:val="24"/>
        </w:rPr>
      </w:pPr>
      <w:r w:rsidRPr="00D92329">
        <w:rPr>
          <w:color w:val="000000"/>
          <w:sz w:val="24"/>
          <w:szCs w:val="24"/>
        </w:rPr>
        <w:t>В рамках учебного предмета «Математика» предусмотрено изучение учебных курсов «Алгебра», «Геометрия», «Вероятность и статистика».</w:t>
      </w:r>
    </w:p>
    <w:p w14:paraId="2C0E29FE" w14:textId="77777777" w:rsidR="001C4EF1" w:rsidRPr="00D92329" w:rsidRDefault="001C4EF1" w:rsidP="001C4EF1">
      <w:pPr>
        <w:jc w:val="both"/>
        <w:rPr>
          <w:color w:val="000000"/>
          <w:sz w:val="24"/>
          <w:szCs w:val="24"/>
        </w:rPr>
      </w:pPr>
      <w:r w:rsidRPr="00A30510">
        <w:rPr>
          <w:color w:val="000000"/>
          <w:sz w:val="24"/>
          <w:szCs w:val="24"/>
        </w:rPr>
        <w:t xml:space="preserve">Учебный предмет "История" предметной области "Общественно – научные предметы" включает в себя учебные курсы "Всеобщая история" (5-9 классы), "История России" (6-9 классы). Изучение предметов Изучение предмета "Второй иностранный язык" предметной области "Иностранные языки" в 5-7 классах не осуществляется в связи с отсутствием заявлений родителей (законных представителей) несовершеннолетних обучающихся. </w:t>
      </w:r>
      <w:r>
        <w:rPr>
          <w:color w:val="000000"/>
          <w:sz w:val="24"/>
          <w:szCs w:val="24"/>
        </w:rPr>
        <w:t>Предмет «Родной язык (русский) в 5-7 классах по 1 часу в неделю.</w:t>
      </w:r>
      <w:r w:rsidRPr="00F61A0D">
        <w:rPr>
          <w:color w:val="000000"/>
          <w:sz w:val="24"/>
          <w:szCs w:val="24"/>
        </w:rPr>
        <w:t xml:space="preserve"> </w:t>
      </w:r>
      <w:r w:rsidRPr="00D92329">
        <w:rPr>
          <w:color w:val="000000"/>
          <w:sz w:val="24"/>
          <w:szCs w:val="24"/>
        </w:rPr>
        <w:t>так как родители</w:t>
      </w:r>
      <w:r>
        <w:rPr>
          <w:color w:val="000000"/>
          <w:sz w:val="24"/>
          <w:szCs w:val="24"/>
        </w:rPr>
        <w:t xml:space="preserve"> изъявили желание в преподавании данного предмета.</w:t>
      </w:r>
    </w:p>
    <w:p w14:paraId="366DC30D" w14:textId="77777777" w:rsidR="001C4EF1" w:rsidRDefault="001C4EF1" w:rsidP="001C4EF1">
      <w:pPr>
        <w:jc w:val="both"/>
        <w:rPr>
          <w:color w:val="000000"/>
          <w:sz w:val="24"/>
          <w:szCs w:val="24"/>
        </w:rPr>
      </w:pPr>
      <w:r w:rsidRPr="00D92329">
        <w:rPr>
          <w:color w:val="000000"/>
          <w:sz w:val="24"/>
          <w:szCs w:val="24"/>
        </w:rPr>
        <w:t>При проведении занятий по «Иностранному языку (английскому)», «Технологии», «Информатике</w:t>
      </w:r>
      <w:r>
        <w:rPr>
          <w:color w:val="000000"/>
          <w:sz w:val="24"/>
          <w:szCs w:val="24"/>
        </w:rPr>
        <w:t>»</w:t>
      </w:r>
      <w:r w:rsidRPr="00D92329">
        <w:rPr>
          <w:color w:val="000000"/>
          <w:sz w:val="24"/>
          <w:szCs w:val="24"/>
        </w:rPr>
        <w:t xml:space="preserve"> осуществляется деление классов на две группы с учетом норм по предельно допустимой наполняемости групп.</w:t>
      </w:r>
    </w:p>
    <w:p w14:paraId="2BE09208" w14:textId="77777777" w:rsidR="001C4EF1" w:rsidRPr="00106C23" w:rsidRDefault="001C4EF1" w:rsidP="001C4EF1">
      <w:pPr>
        <w:jc w:val="both"/>
        <w:rPr>
          <w:color w:val="000000"/>
          <w:sz w:val="24"/>
          <w:szCs w:val="24"/>
        </w:rPr>
      </w:pPr>
      <w:r w:rsidRPr="00106C23">
        <w:rPr>
          <w:color w:val="000000"/>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Время, отведенное на данную часть учебного плана, использовано на:</w:t>
      </w:r>
    </w:p>
    <w:p w14:paraId="614EFB3F" w14:textId="77777777" w:rsidR="001C4EF1" w:rsidRPr="00106C23" w:rsidRDefault="001C4EF1" w:rsidP="001C4EF1">
      <w:pPr>
        <w:jc w:val="both"/>
        <w:rPr>
          <w:color w:val="000000"/>
          <w:sz w:val="24"/>
          <w:szCs w:val="24"/>
        </w:rPr>
      </w:pPr>
      <w:r w:rsidRPr="00106C23">
        <w:rPr>
          <w:color w:val="000000"/>
          <w:sz w:val="24"/>
          <w:szCs w:val="24"/>
        </w:rPr>
        <w:t xml:space="preserve"> - увеличение учебных часов на углубленное изучение математики (5б класс) английского языка (5а класс)  алгебра (7а класс)</w:t>
      </w:r>
    </w:p>
    <w:p w14:paraId="2E097E86" w14:textId="77777777" w:rsidR="001C4EF1" w:rsidRPr="00106C23" w:rsidRDefault="001C4EF1" w:rsidP="001C4EF1">
      <w:pPr>
        <w:jc w:val="both"/>
        <w:rPr>
          <w:color w:val="000000"/>
          <w:sz w:val="24"/>
          <w:szCs w:val="24"/>
        </w:rPr>
      </w:pPr>
      <w:r w:rsidRPr="00106C23">
        <w:rPr>
          <w:color w:val="000000"/>
          <w:sz w:val="24"/>
          <w:szCs w:val="24"/>
        </w:rPr>
        <w:t xml:space="preserve"> -введение учебного предмета "Информатика", не предусмотренного обязательной частью (5- 6 классы)</w:t>
      </w:r>
    </w:p>
    <w:p w14:paraId="3D479DF7" w14:textId="77777777" w:rsidR="001C4EF1" w:rsidRPr="00106C23" w:rsidRDefault="001C4EF1" w:rsidP="001C4EF1">
      <w:pPr>
        <w:jc w:val="both"/>
        <w:rPr>
          <w:color w:val="000000"/>
          <w:sz w:val="24"/>
          <w:szCs w:val="24"/>
        </w:rPr>
      </w:pPr>
      <w:r w:rsidRPr="00106C23">
        <w:rPr>
          <w:color w:val="000000"/>
          <w:sz w:val="24"/>
          <w:szCs w:val="24"/>
        </w:rPr>
        <w:t>С 5 класса вводится углубленное изучение математики. Математика является фундаментом общего образования. Практическая значимость школьного курса математики состоит в том, что предметом его изучения являются пространственные формы и количественные отношения реального мира. В современном обществе математическая подготовка необходима каждому человеку в независимости от его профессионального выбора, так как она присутствует во всех сферах человеческой деятельности.</w:t>
      </w:r>
    </w:p>
    <w:p w14:paraId="7F83EAE9" w14:textId="77777777" w:rsidR="001C4EF1" w:rsidRPr="00106C23" w:rsidRDefault="001C4EF1" w:rsidP="001C4EF1">
      <w:pPr>
        <w:jc w:val="both"/>
        <w:rPr>
          <w:color w:val="000000"/>
          <w:sz w:val="24"/>
          <w:szCs w:val="24"/>
        </w:rPr>
      </w:pPr>
      <w:r w:rsidRPr="00106C23">
        <w:rPr>
          <w:color w:val="000000"/>
          <w:sz w:val="24"/>
          <w:szCs w:val="24"/>
        </w:rPr>
        <w:t xml:space="preserve"> С целью выстраивания непрерывного курса информатики с 5 класса вводится учебный предмет «Информатика», не предусмотренный обязательной частью. Курс информатики основной школы является частью непрерывного курса информатики, который включает в себя также сведения, полученные на уровне начального общего образования и обучение информатике на уровне среднего общего образования. Начиная с 5-го класса, обучающиеся закрепляют полученные на уровне начального общего образования технические навыки и развивают их. Изучение информатики вносит значительный вклад в достижение главных целей основного общего образования и способствует развитию общеучебных умений и навыков, в том числе овладению умениями работать с разными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14:paraId="02D7F937" w14:textId="77777777" w:rsidR="001C4EF1" w:rsidRPr="00106C23" w:rsidRDefault="001C4EF1" w:rsidP="001C4EF1">
      <w:pPr>
        <w:jc w:val="both"/>
        <w:rPr>
          <w:color w:val="000000"/>
          <w:sz w:val="24"/>
          <w:szCs w:val="24"/>
        </w:rPr>
      </w:pPr>
      <w:r w:rsidRPr="00106C23">
        <w:rPr>
          <w:color w:val="000000"/>
          <w:sz w:val="24"/>
          <w:szCs w:val="24"/>
        </w:rPr>
        <w:t>С 5 класса вводится углубленное изучение английского языка с целью добавления в содержание рабочей программы блока аудирование.</w:t>
      </w:r>
    </w:p>
    <w:p w14:paraId="32805D2B" w14:textId="77777777" w:rsidR="001C4EF1" w:rsidRPr="00106C23" w:rsidRDefault="001C4EF1" w:rsidP="001C4EF1">
      <w:pPr>
        <w:jc w:val="both"/>
        <w:rPr>
          <w:color w:val="000000"/>
          <w:sz w:val="24"/>
          <w:szCs w:val="24"/>
        </w:rPr>
      </w:pPr>
      <w:r w:rsidRPr="00106C23">
        <w:rPr>
          <w:color w:val="000000"/>
          <w:sz w:val="24"/>
          <w:szCs w:val="24"/>
        </w:rPr>
        <w:t>В соответствии с письмом Министерства просвещения Российской Федерации от 21 декабря 2022 г. № ТВ – 2859/03 "Об отмене методических рекомендаций" третий час физической культуры реализуется за счет часов внеурочной деятельности и (или) за счет посещения обучающимися спортивных секций и клубов (в том числе и гимназических), включая использование учебных модулей по видам спорта. Гимназия располагает необходимой материально – технической базой для обеспечения совершенствования учебного предмета "Физическая культура" и развития детско-юношеского спорта в гимназии.</w:t>
      </w:r>
    </w:p>
    <w:p w14:paraId="0182F838" w14:textId="77777777" w:rsidR="001C4EF1" w:rsidRPr="00D92329" w:rsidRDefault="001C4EF1" w:rsidP="001C4EF1">
      <w:pPr>
        <w:jc w:val="both"/>
        <w:rPr>
          <w:color w:val="000000"/>
          <w:sz w:val="24"/>
          <w:szCs w:val="24"/>
        </w:rPr>
      </w:pPr>
      <w:r w:rsidRPr="00D92329">
        <w:rPr>
          <w:color w:val="000000"/>
          <w:sz w:val="24"/>
          <w:szCs w:val="24"/>
        </w:rPr>
        <w:lastRenderedPageBreak/>
        <w:t xml:space="preserve"> </w:t>
      </w:r>
      <w:r>
        <w:rPr>
          <w:color w:val="000000"/>
          <w:sz w:val="24"/>
          <w:szCs w:val="24"/>
        </w:rPr>
        <w:t>П</w:t>
      </w:r>
      <w:r w:rsidRPr="00D92329">
        <w:rPr>
          <w:color w:val="000000"/>
          <w:sz w:val="24"/>
          <w:szCs w:val="24"/>
        </w:rPr>
        <w:t>лан включает курсы внеурочной деятельности:</w:t>
      </w:r>
    </w:p>
    <w:p w14:paraId="18792C4D" w14:textId="77777777" w:rsidR="001C4EF1" w:rsidRPr="00D92329" w:rsidRDefault="001C4EF1">
      <w:pPr>
        <w:widowControl/>
        <w:numPr>
          <w:ilvl w:val="0"/>
          <w:numId w:val="120"/>
        </w:numPr>
        <w:autoSpaceDE/>
        <w:autoSpaceDN/>
        <w:spacing w:before="100" w:beforeAutospacing="1" w:after="100" w:afterAutospacing="1"/>
        <w:ind w:left="780" w:right="180"/>
        <w:contextualSpacing/>
        <w:rPr>
          <w:color w:val="000000"/>
          <w:sz w:val="24"/>
          <w:szCs w:val="24"/>
        </w:rPr>
      </w:pPr>
      <w:r w:rsidRPr="00D92329">
        <w:rPr>
          <w:color w:val="000000"/>
          <w:sz w:val="24"/>
          <w:szCs w:val="24"/>
        </w:rPr>
        <w:t>«Разговоры о важном» –</w:t>
      </w:r>
      <w:r>
        <w:rPr>
          <w:color w:val="000000"/>
          <w:sz w:val="24"/>
          <w:szCs w:val="24"/>
        </w:rPr>
        <w:t> </w:t>
      </w:r>
      <w:r w:rsidRPr="00D92329">
        <w:rPr>
          <w:color w:val="000000"/>
          <w:sz w:val="24"/>
          <w:szCs w:val="24"/>
        </w:rPr>
        <w:t>отводится по 1 часу в неделю в 5–9-х классах;</w:t>
      </w:r>
    </w:p>
    <w:p w14:paraId="7BA54309" w14:textId="77777777" w:rsidR="001C4EF1" w:rsidRDefault="001C4EF1">
      <w:pPr>
        <w:widowControl/>
        <w:numPr>
          <w:ilvl w:val="0"/>
          <w:numId w:val="120"/>
        </w:numPr>
        <w:autoSpaceDE/>
        <w:autoSpaceDN/>
        <w:spacing w:before="100" w:beforeAutospacing="1" w:after="100" w:afterAutospacing="1"/>
        <w:ind w:left="780" w:right="180"/>
        <w:contextualSpacing/>
        <w:rPr>
          <w:color w:val="000000"/>
          <w:sz w:val="24"/>
          <w:szCs w:val="24"/>
        </w:rPr>
      </w:pPr>
      <w:r>
        <w:rPr>
          <w:color w:val="000000"/>
          <w:sz w:val="24"/>
          <w:szCs w:val="24"/>
        </w:rPr>
        <w:t>«Функциональна грамотность</w:t>
      </w:r>
      <w:r w:rsidRPr="00D92329">
        <w:rPr>
          <w:color w:val="000000"/>
          <w:sz w:val="24"/>
          <w:szCs w:val="24"/>
        </w:rPr>
        <w:t>» –</w:t>
      </w:r>
      <w:r>
        <w:rPr>
          <w:color w:val="000000"/>
          <w:sz w:val="24"/>
          <w:szCs w:val="24"/>
        </w:rPr>
        <w:t> </w:t>
      </w:r>
      <w:r w:rsidRPr="00D92329">
        <w:rPr>
          <w:color w:val="000000"/>
          <w:sz w:val="24"/>
          <w:szCs w:val="24"/>
        </w:rPr>
        <w:t>отводится по 1 часу в неделю в 5–9-х классах;</w:t>
      </w:r>
    </w:p>
    <w:p w14:paraId="0E09BD66" w14:textId="77777777" w:rsidR="001C4EF1" w:rsidRDefault="001C4EF1">
      <w:pPr>
        <w:widowControl/>
        <w:numPr>
          <w:ilvl w:val="0"/>
          <w:numId w:val="120"/>
        </w:numPr>
        <w:autoSpaceDE/>
        <w:autoSpaceDN/>
        <w:spacing w:before="100" w:beforeAutospacing="1" w:after="100" w:afterAutospacing="1"/>
        <w:ind w:left="780" w:right="180"/>
        <w:contextualSpacing/>
        <w:rPr>
          <w:color w:val="000000"/>
          <w:sz w:val="24"/>
          <w:szCs w:val="24"/>
        </w:rPr>
      </w:pPr>
      <w:r>
        <w:rPr>
          <w:color w:val="000000"/>
          <w:sz w:val="24"/>
          <w:szCs w:val="24"/>
        </w:rPr>
        <w:t>«Церковное пение»-</w:t>
      </w:r>
      <w:r w:rsidRPr="0089013E">
        <w:rPr>
          <w:color w:val="000000"/>
          <w:sz w:val="24"/>
          <w:szCs w:val="24"/>
        </w:rPr>
        <w:t xml:space="preserve"> </w:t>
      </w:r>
      <w:r w:rsidRPr="00D92329">
        <w:rPr>
          <w:color w:val="000000"/>
          <w:sz w:val="24"/>
          <w:szCs w:val="24"/>
        </w:rPr>
        <w:t>отводится по 1 часу в неделю в 5–9-х классах</w:t>
      </w:r>
    </w:p>
    <w:p w14:paraId="26B3BD5C" w14:textId="77777777" w:rsidR="001C4EF1" w:rsidRDefault="001C4EF1">
      <w:pPr>
        <w:widowControl/>
        <w:numPr>
          <w:ilvl w:val="0"/>
          <w:numId w:val="120"/>
        </w:numPr>
        <w:autoSpaceDE/>
        <w:autoSpaceDN/>
        <w:spacing w:before="100" w:beforeAutospacing="1" w:after="100" w:afterAutospacing="1"/>
        <w:ind w:left="780" w:right="180"/>
        <w:contextualSpacing/>
        <w:rPr>
          <w:color w:val="000000"/>
          <w:sz w:val="24"/>
          <w:szCs w:val="24"/>
        </w:rPr>
      </w:pPr>
      <w:r>
        <w:rPr>
          <w:color w:val="000000"/>
          <w:sz w:val="24"/>
          <w:szCs w:val="24"/>
        </w:rPr>
        <w:t>«Основы православной веры»-</w:t>
      </w:r>
      <w:r w:rsidRPr="0089013E">
        <w:rPr>
          <w:color w:val="000000"/>
          <w:sz w:val="24"/>
          <w:szCs w:val="24"/>
        </w:rPr>
        <w:t xml:space="preserve"> </w:t>
      </w:r>
      <w:r w:rsidRPr="00D92329">
        <w:rPr>
          <w:color w:val="000000"/>
          <w:sz w:val="24"/>
          <w:szCs w:val="24"/>
        </w:rPr>
        <w:t>отводится по 1 часу в неделю в</w:t>
      </w:r>
      <w:r>
        <w:rPr>
          <w:color w:val="000000"/>
          <w:sz w:val="24"/>
          <w:szCs w:val="24"/>
        </w:rPr>
        <w:t xml:space="preserve"> 7</w:t>
      </w:r>
      <w:r w:rsidRPr="00D92329">
        <w:rPr>
          <w:color w:val="000000"/>
          <w:sz w:val="24"/>
          <w:szCs w:val="24"/>
        </w:rPr>
        <w:t>–9-х классах</w:t>
      </w:r>
    </w:p>
    <w:p w14:paraId="58743AF4" w14:textId="77777777" w:rsidR="001C4EF1" w:rsidRPr="00D92329" w:rsidRDefault="001C4EF1">
      <w:pPr>
        <w:widowControl/>
        <w:numPr>
          <w:ilvl w:val="0"/>
          <w:numId w:val="120"/>
        </w:numPr>
        <w:autoSpaceDE/>
        <w:autoSpaceDN/>
        <w:spacing w:before="100" w:beforeAutospacing="1" w:after="100" w:afterAutospacing="1"/>
        <w:ind w:left="780" w:right="180"/>
        <w:contextualSpacing/>
        <w:rPr>
          <w:color w:val="000000"/>
          <w:sz w:val="24"/>
          <w:szCs w:val="24"/>
        </w:rPr>
      </w:pPr>
      <w:r>
        <w:rPr>
          <w:color w:val="000000"/>
          <w:sz w:val="24"/>
          <w:szCs w:val="24"/>
        </w:rPr>
        <w:t>«Россия-мои горизонты» - по 1 часу в 6-7 классах.</w:t>
      </w:r>
    </w:p>
    <w:p w14:paraId="7E0675E2" w14:textId="77777777" w:rsidR="001C4EF1" w:rsidRPr="00D92329" w:rsidRDefault="001C4EF1" w:rsidP="001C4EF1">
      <w:pPr>
        <w:rPr>
          <w:color w:val="000000"/>
          <w:sz w:val="24"/>
          <w:szCs w:val="24"/>
        </w:rPr>
      </w:pPr>
      <w:r w:rsidRPr="00D92329">
        <w:rPr>
          <w:color w:val="000000"/>
          <w:sz w:val="24"/>
          <w:szCs w:val="24"/>
        </w:rPr>
        <w:t>Время, отведенное на внеурочную деятельность, не учитывается при определении максимально допустимой недельной учебной нагрузки обучающихся.</w:t>
      </w:r>
    </w:p>
    <w:p w14:paraId="58E557BC" w14:textId="77777777" w:rsidR="001C4EF1" w:rsidRPr="00D92329" w:rsidRDefault="001C4EF1" w:rsidP="001C4EF1">
      <w:pPr>
        <w:rPr>
          <w:color w:val="000000"/>
          <w:sz w:val="24"/>
          <w:szCs w:val="24"/>
        </w:rPr>
      </w:pPr>
      <w:r w:rsidRPr="00D92329">
        <w:rPr>
          <w:color w:val="000000"/>
          <w:sz w:val="24"/>
          <w:szCs w:val="24"/>
        </w:rP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w:t>
      </w:r>
      <w:r w:rsidRPr="00423C73">
        <w:rPr>
          <w:color w:val="000000"/>
          <w:sz w:val="24"/>
          <w:szCs w:val="24"/>
        </w:rPr>
        <w:t>ЧОУ РО «НЕРПЦ(МП)» «Православная гимназия во имя святых Кирилла и Мефодия г. Нижнего Новгорода».</w:t>
      </w:r>
    </w:p>
    <w:p w14:paraId="7163B238" w14:textId="77777777" w:rsidR="001C4EF1" w:rsidRPr="00D92329" w:rsidRDefault="001C4EF1" w:rsidP="001C4EF1">
      <w:pPr>
        <w:rPr>
          <w:color w:val="000000"/>
          <w:sz w:val="24"/>
          <w:szCs w:val="24"/>
        </w:rPr>
      </w:pPr>
      <w:r w:rsidRPr="00D92329">
        <w:rPr>
          <w:color w:val="000000"/>
          <w:sz w:val="24"/>
          <w:szCs w:val="24"/>
        </w:rPr>
        <w:t>Учебный план определяет формы промежуточной аттестации в соответствии с положением о текущем контроле и промежуточной аттестации</w:t>
      </w:r>
      <w:r>
        <w:rPr>
          <w:color w:val="000000"/>
          <w:sz w:val="24"/>
          <w:szCs w:val="24"/>
        </w:rPr>
        <w:t> </w:t>
      </w:r>
      <w:r w:rsidRPr="00423C73">
        <w:rPr>
          <w:color w:val="000000"/>
          <w:sz w:val="24"/>
          <w:szCs w:val="24"/>
        </w:rPr>
        <w:t>ЧОУ РО «НЕРПЦ(МП)» «Православная гимназия во имя святых Кирилла и Мефодия г. Нижнего Новгорода»</w:t>
      </w:r>
    </w:p>
    <w:p w14:paraId="18B8EFE7" w14:textId="77777777" w:rsidR="001C4EF1" w:rsidRPr="00423C73" w:rsidRDefault="001C4EF1" w:rsidP="001C4EF1">
      <w:pPr>
        <w:ind w:firstLine="567"/>
        <w:jc w:val="both"/>
        <w:rPr>
          <w:color w:val="000000"/>
          <w:sz w:val="24"/>
          <w:szCs w:val="24"/>
        </w:rPr>
      </w:pPr>
      <w:r w:rsidRPr="00423C73">
        <w:rPr>
          <w:color w:val="000000"/>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09D83794" w14:textId="77777777" w:rsidR="001C4EF1" w:rsidRPr="00423C73" w:rsidRDefault="001C4EF1" w:rsidP="001C4EF1">
      <w:pPr>
        <w:ind w:firstLine="567"/>
        <w:jc w:val="both"/>
        <w:rPr>
          <w:color w:val="000000"/>
          <w:sz w:val="24"/>
          <w:szCs w:val="24"/>
        </w:rPr>
      </w:pPr>
      <w:r w:rsidRPr="00423C73">
        <w:rPr>
          <w:color w:val="000000"/>
          <w:sz w:val="24"/>
          <w:szCs w:val="24"/>
        </w:rPr>
        <w:t>Промежуточная аттестация обучающихся за четверть</w:t>
      </w:r>
      <w:r>
        <w:rPr>
          <w:color w:val="000000"/>
          <w:sz w:val="24"/>
          <w:szCs w:val="24"/>
        </w:rPr>
        <w:t>, полугодие и год</w:t>
      </w:r>
      <w:r w:rsidRPr="00423C73">
        <w:rPr>
          <w:color w:val="000000"/>
          <w:sz w:val="24"/>
          <w:szCs w:val="24"/>
        </w:rPr>
        <w:t xml:space="preserve"> осуществляется в соответствии с календарным учебным графиком.</w:t>
      </w:r>
    </w:p>
    <w:p w14:paraId="46D8E741" w14:textId="77777777" w:rsidR="001C4EF1" w:rsidRPr="00423C73" w:rsidRDefault="001C4EF1" w:rsidP="001C4EF1">
      <w:pPr>
        <w:ind w:firstLine="567"/>
        <w:jc w:val="both"/>
        <w:rPr>
          <w:color w:val="000000"/>
          <w:sz w:val="24"/>
          <w:szCs w:val="24"/>
        </w:rPr>
      </w:pPr>
      <w:r w:rsidRPr="00423C73">
        <w:rPr>
          <w:color w:val="000000"/>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w:t>
      </w:r>
      <w:r>
        <w:rPr>
          <w:color w:val="000000"/>
          <w:sz w:val="24"/>
          <w:szCs w:val="24"/>
        </w:rPr>
        <w:t xml:space="preserve">отметочными и оцениваются </w:t>
      </w:r>
      <w:r w:rsidRPr="00423C73">
        <w:rPr>
          <w:color w:val="000000"/>
          <w:sz w:val="24"/>
          <w:szCs w:val="24"/>
        </w:rPr>
        <w:t xml:space="preserve"> по итогам четверти. </w:t>
      </w:r>
    </w:p>
    <w:p w14:paraId="0A2C9530" w14:textId="77777777" w:rsidR="001C4EF1" w:rsidRPr="00423C73" w:rsidRDefault="001C4EF1" w:rsidP="001C4EF1">
      <w:pPr>
        <w:ind w:firstLine="567"/>
        <w:jc w:val="both"/>
        <w:rPr>
          <w:color w:val="000000"/>
          <w:sz w:val="24"/>
          <w:szCs w:val="24"/>
        </w:rPr>
      </w:pPr>
      <w:r w:rsidRPr="00423C73">
        <w:rPr>
          <w:color w:val="000000"/>
          <w:sz w:val="24"/>
          <w:szCs w:val="24"/>
        </w:rPr>
        <w:t>Промежуточная аттестация проходит на</w:t>
      </w:r>
      <w:r>
        <w:rPr>
          <w:color w:val="000000"/>
          <w:sz w:val="24"/>
          <w:szCs w:val="24"/>
        </w:rPr>
        <w:t xml:space="preserve"> предпоследней и </w:t>
      </w:r>
      <w:r w:rsidRPr="00423C73">
        <w:rPr>
          <w:color w:val="000000"/>
          <w:sz w:val="24"/>
          <w:szCs w:val="24"/>
        </w:rPr>
        <w:t>последней учебной неделе четверти.</w:t>
      </w:r>
      <w:r>
        <w:rPr>
          <w:color w:val="000000"/>
          <w:sz w:val="24"/>
          <w:szCs w:val="24"/>
        </w:rPr>
        <w:t xml:space="preserve"> Промежуточная аттестация за год проводится в период с 15 марта по 15 мая.</w:t>
      </w:r>
      <w:r w:rsidRPr="00423C73">
        <w:rPr>
          <w:color w:val="000000"/>
          <w:sz w:val="24"/>
          <w:szCs w:val="24"/>
        </w:rPr>
        <w:t xml:space="preserve"> Формы и порядок проведения промежуточной аттестации определяются «Положением о формах, периодичности и порядке</w:t>
      </w:r>
      <w:r w:rsidRPr="00423C73">
        <w:rPr>
          <w:color w:val="000000"/>
          <w:sz w:val="24"/>
          <w:szCs w:val="24"/>
        </w:rPr>
        <w:br/>
        <w:t xml:space="preserve">текущего контроля успеваемости и промежуточной аттестации обучающихся ЧОУ РО «НЕРПЦ(МП)» «Православная гимназия во имя святых Кирилла и Мефодия г. Нижнего Новгорода». </w:t>
      </w:r>
    </w:p>
    <w:p w14:paraId="6B640D7B" w14:textId="77777777" w:rsidR="001C4EF1" w:rsidRPr="00423C73" w:rsidRDefault="001C4EF1" w:rsidP="001C4EF1">
      <w:pPr>
        <w:ind w:firstLine="567"/>
        <w:jc w:val="both"/>
        <w:rPr>
          <w:color w:val="000000"/>
          <w:sz w:val="24"/>
          <w:szCs w:val="24"/>
        </w:rPr>
      </w:pPr>
      <w:r w:rsidRPr="00423C73">
        <w:rPr>
          <w:color w:val="000000"/>
          <w:sz w:val="24"/>
          <w:szCs w:val="24"/>
        </w:rPr>
        <w:t xml:space="preserve">Освоение основной образовательной программ основного общего образования завершается итоговой аттестацией. </w:t>
      </w:r>
    </w:p>
    <w:p w14:paraId="7866069D" w14:textId="77777777" w:rsidR="001C4EF1" w:rsidRPr="00423C73" w:rsidRDefault="001C4EF1" w:rsidP="001C4EF1">
      <w:pPr>
        <w:ind w:firstLine="567"/>
        <w:jc w:val="both"/>
        <w:rPr>
          <w:color w:val="000000"/>
          <w:sz w:val="24"/>
          <w:szCs w:val="24"/>
        </w:rPr>
      </w:pPr>
      <w:r w:rsidRPr="00423C73">
        <w:rPr>
          <w:color w:val="000000"/>
          <w:sz w:val="24"/>
          <w:szCs w:val="24"/>
        </w:rPr>
        <w:t>Нормативный срок освоения основной образовательной программы основного общего образования составляет 5 лет.</w:t>
      </w:r>
    </w:p>
    <w:p w14:paraId="7D18BAA1" w14:textId="77777777" w:rsidR="001C4EF1" w:rsidRPr="00423C73" w:rsidRDefault="001C4EF1" w:rsidP="001C4EF1">
      <w:pPr>
        <w:ind w:firstLine="567"/>
        <w:jc w:val="both"/>
        <w:rPr>
          <w:color w:val="000000"/>
          <w:sz w:val="24"/>
          <w:szCs w:val="24"/>
        </w:rPr>
      </w:pPr>
    </w:p>
    <w:p w14:paraId="38BCAD99" w14:textId="77777777" w:rsidR="001C4EF1" w:rsidRPr="00423C73" w:rsidRDefault="001C4EF1" w:rsidP="001C4EF1">
      <w:pPr>
        <w:spacing w:after="150"/>
        <w:jc w:val="center"/>
        <w:rPr>
          <w:color w:val="000000"/>
          <w:sz w:val="24"/>
          <w:szCs w:val="24"/>
        </w:rPr>
      </w:pPr>
      <w:r w:rsidRPr="00423C73">
        <w:rPr>
          <w:color w:val="000000"/>
          <w:sz w:val="24"/>
          <w:szCs w:val="24"/>
        </w:rPr>
        <w:t>Формы промежуточной аттестации</w:t>
      </w:r>
    </w:p>
    <w:p w14:paraId="395C8AD8" w14:textId="77777777" w:rsidR="001C4EF1" w:rsidRDefault="001C4EF1" w:rsidP="001C4EF1">
      <w:pPr>
        <w:spacing w:after="150"/>
        <w:jc w:val="both"/>
        <w:rPr>
          <w:color w:val="000000"/>
          <w:sz w:val="24"/>
          <w:szCs w:val="24"/>
        </w:rPr>
      </w:pPr>
      <w:r w:rsidRPr="00423C73">
        <w:rPr>
          <w:color w:val="000000"/>
          <w:sz w:val="24"/>
          <w:szCs w:val="24"/>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 внеурочных курсов представлены в таблице.</w:t>
      </w:r>
    </w:p>
    <w:p w14:paraId="2E474627" w14:textId="77777777" w:rsidR="001C4EF1" w:rsidRPr="00423C73" w:rsidRDefault="001C4EF1" w:rsidP="001C4EF1">
      <w:pPr>
        <w:spacing w:after="150"/>
        <w:jc w:val="both"/>
        <w:rPr>
          <w:color w:val="000000"/>
          <w:sz w:val="24"/>
          <w:szCs w:val="24"/>
        </w:rPr>
      </w:pPr>
    </w:p>
    <w:tbl>
      <w:tblP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3741"/>
        <w:gridCol w:w="1287"/>
        <w:gridCol w:w="5152"/>
      </w:tblGrid>
      <w:tr w:rsidR="001C4EF1" w:rsidRPr="00423C73" w14:paraId="004883F0" w14:textId="77777777" w:rsidTr="0002405B">
        <w:trPr>
          <w:tblHeader/>
        </w:trPr>
        <w:tc>
          <w:tcPr>
            <w:tcW w:w="3702"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14:paraId="7F5B1D28" w14:textId="77777777" w:rsidR="001C4EF1" w:rsidRPr="00423C73" w:rsidRDefault="001C4EF1" w:rsidP="0002405B">
            <w:pPr>
              <w:spacing w:after="150" w:line="255" w:lineRule="atLeast"/>
              <w:jc w:val="center"/>
              <w:rPr>
                <w:color w:val="000000"/>
                <w:sz w:val="24"/>
                <w:szCs w:val="24"/>
              </w:rPr>
            </w:pPr>
            <w:r w:rsidRPr="00423C73">
              <w:rPr>
                <w:color w:val="000000"/>
                <w:sz w:val="24"/>
                <w:szCs w:val="24"/>
              </w:rPr>
              <w:t>Предметы, курсы</w:t>
            </w:r>
          </w:p>
        </w:tc>
        <w:tc>
          <w:tcPr>
            <w:tcW w:w="1273"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14:paraId="657A8350" w14:textId="77777777" w:rsidR="001C4EF1" w:rsidRPr="00423C73" w:rsidRDefault="001C4EF1" w:rsidP="0002405B">
            <w:pPr>
              <w:spacing w:line="255" w:lineRule="atLeast"/>
              <w:jc w:val="center"/>
              <w:rPr>
                <w:color w:val="000000"/>
                <w:sz w:val="24"/>
                <w:szCs w:val="24"/>
              </w:rPr>
            </w:pPr>
            <w:r w:rsidRPr="00423C73">
              <w:rPr>
                <w:color w:val="000000"/>
                <w:sz w:val="24"/>
                <w:szCs w:val="24"/>
              </w:rPr>
              <w:t>Классы</w:t>
            </w:r>
          </w:p>
        </w:tc>
        <w:tc>
          <w:tcPr>
            <w:tcW w:w="5097"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14:paraId="280C709A" w14:textId="77777777" w:rsidR="001C4EF1" w:rsidRPr="00423C73" w:rsidRDefault="001C4EF1" w:rsidP="0002405B">
            <w:pPr>
              <w:spacing w:line="255" w:lineRule="atLeast"/>
              <w:jc w:val="center"/>
              <w:rPr>
                <w:color w:val="000000"/>
                <w:sz w:val="24"/>
                <w:szCs w:val="24"/>
              </w:rPr>
            </w:pPr>
            <w:r w:rsidRPr="00054A5B">
              <w:rPr>
                <w:color w:val="000000"/>
                <w:sz w:val="24"/>
                <w:szCs w:val="24"/>
              </w:rPr>
              <w:t>Форма ПА (КОП - контрольно - оценочная процедура, ТОР - текущие образовательные результаты)</w:t>
            </w:r>
          </w:p>
        </w:tc>
      </w:tr>
      <w:tr w:rsidR="001C4EF1" w:rsidRPr="00423C73" w14:paraId="1C1EA7AA" w14:textId="77777777" w:rsidTr="0002405B">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8FA464E" w14:textId="77777777" w:rsidR="001C4EF1" w:rsidRPr="00423C73" w:rsidRDefault="001C4EF1" w:rsidP="0002405B">
            <w:pPr>
              <w:spacing w:line="255" w:lineRule="atLeast"/>
              <w:rPr>
                <w:color w:val="000000"/>
                <w:sz w:val="24"/>
                <w:szCs w:val="24"/>
              </w:rPr>
            </w:pPr>
            <w:r w:rsidRPr="00423C73">
              <w:rPr>
                <w:color w:val="000000"/>
                <w:sz w:val="24"/>
                <w:szCs w:val="24"/>
              </w:rPr>
              <w:t>Русский язык</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468206A" w14:textId="77777777" w:rsidR="001C4EF1" w:rsidRPr="00423C73" w:rsidRDefault="001C4EF1" w:rsidP="0002405B">
            <w:pPr>
              <w:spacing w:line="255" w:lineRule="atLeast"/>
              <w:jc w:val="center"/>
              <w:rPr>
                <w:color w:val="000000"/>
                <w:sz w:val="24"/>
                <w:szCs w:val="24"/>
              </w:rPr>
            </w:pPr>
            <w:r w:rsidRPr="00423C73">
              <w:rPr>
                <w:color w:val="000000"/>
                <w:sz w:val="24"/>
                <w:szCs w:val="24"/>
              </w:rPr>
              <w:t>5–7-е</w:t>
            </w:r>
          </w:p>
        </w:tc>
        <w:tc>
          <w:tcPr>
            <w:tcW w:w="50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9B050F6" w14:textId="77777777" w:rsidR="001C4EF1" w:rsidRPr="00423C73" w:rsidRDefault="001C4EF1" w:rsidP="0002405B">
            <w:pPr>
              <w:spacing w:line="255" w:lineRule="atLeast"/>
              <w:rPr>
                <w:color w:val="000000"/>
                <w:sz w:val="24"/>
                <w:szCs w:val="24"/>
              </w:rPr>
            </w:pPr>
            <w:r w:rsidRPr="00054A5B">
              <w:rPr>
                <w:color w:val="000000"/>
                <w:sz w:val="24"/>
                <w:szCs w:val="24"/>
              </w:rPr>
              <w:t>Учет ТОР: учет результатов ВПР</w:t>
            </w:r>
          </w:p>
        </w:tc>
      </w:tr>
      <w:tr w:rsidR="001C4EF1" w:rsidRPr="00423C73" w14:paraId="0A3915B3" w14:textId="77777777" w:rsidTr="0002405B">
        <w:tc>
          <w:tcPr>
            <w:tcW w:w="3702"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F12E45F" w14:textId="77777777" w:rsidR="001C4EF1" w:rsidRPr="00423C73" w:rsidRDefault="001C4EF1" w:rsidP="0002405B">
            <w:pPr>
              <w:spacing w:line="255" w:lineRule="atLeast"/>
              <w:rPr>
                <w:color w:val="000000"/>
                <w:sz w:val="24"/>
                <w:szCs w:val="24"/>
              </w:rPr>
            </w:pPr>
            <w:r w:rsidRPr="00423C73">
              <w:rPr>
                <w:color w:val="000000"/>
                <w:sz w:val="24"/>
                <w:szCs w:val="24"/>
              </w:rPr>
              <w:t>Литература</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2CFF284" w14:textId="77777777" w:rsidR="001C4EF1" w:rsidRPr="00423C73" w:rsidRDefault="001C4EF1" w:rsidP="0002405B">
            <w:pPr>
              <w:spacing w:line="255" w:lineRule="atLeast"/>
              <w:jc w:val="center"/>
              <w:rPr>
                <w:color w:val="000000"/>
                <w:sz w:val="24"/>
                <w:szCs w:val="24"/>
              </w:rPr>
            </w:pPr>
            <w:r w:rsidRPr="00423C73">
              <w:rPr>
                <w:color w:val="000000"/>
                <w:sz w:val="24"/>
                <w:szCs w:val="24"/>
              </w:rPr>
              <w:t>5–6-е</w:t>
            </w:r>
          </w:p>
        </w:tc>
        <w:tc>
          <w:tcPr>
            <w:tcW w:w="50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E97A246" w14:textId="77777777" w:rsidR="001C4EF1" w:rsidRPr="00423C73" w:rsidRDefault="001C4EF1" w:rsidP="0002405B">
            <w:pPr>
              <w:spacing w:after="150" w:line="255" w:lineRule="atLeast"/>
              <w:rPr>
                <w:color w:val="000000"/>
                <w:sz w:val="24"/>
                <w:szCs w:val="24"/>
              </w:rPr>
            </w:pPr>
            <w:r w:rsidRPr="00054A5B">
              <w:rPr>
                <w:color w:val="000000"/>
                <w:sz w:val="24"/>
                <w:szCs w:val="24"/>
              </w:rPr>
              <w:t>Учет ТОР: учет средневзвешенных баллов прошедших учебных периодов с учетом текущего средневзвешенного балла</w:t>
            </w:r>
          </w:p>
        </w:tc>
      </w:tr>
      <w:tr w:rsidR="001C4EF1" w:rsidRPr="00423C73" w14:paraId="37C2B33E" w14:textId="77777777" w:rsidTr="0002405B">
        <w:tc>
          <w:tcPr>
            <w:tcW w:w="0" w:type="auto"/>
            <w:vMerge/>
            <w:tcBorders>
              <w:top w:val="single" w:sz="6" w:space="0" w:color="222222"/>
              <w:left w:val="single" w:sz="6" w:space="0" w:color="222222"/>
              <w:bottom w:val="single" w:sz="6" w:space="0" w:color="222222"/>
              <w:right w:val="single" w:sz="6" w:space="0" w:color="222222"/>
            </w:tcBorders>
            <w:vAlign w:val="center"/>
            <w:hideMark/>
          </w:tcPr>
          <w:p w14:paraId="4B022554" w14:textId="77777777" w:rsidR="001C4EF1" w:rsidRPr="00423C73" w:rsidRDefault="001C4EF1" w:rsidP="0002405B">
            <w:pPr>
              <w:spacing w:line="255" w:lineRule="atLeast"/>
              <w:rPr>
                <w:color w:val="000000"/>
                <w:sz w:val="24"/>
                <w:szCs w:val="24"/>
              </w:rPr>
            </w:pP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5EF549" w14:textId="77777777" w:rsidR="001C4EF1" w:rsidRPr="00423C73" w:rsidRDefault="001C4EF1" w:rsidP="0002405B">
            <w:pPr>
              <w:spacing w:line="255" w:lineRule="atLeast"/>
              <w:jc w:val="center"/>
              <w:rPr>
                <w:color w:val="000000"/>
                <w:sz w:val="24"/>
                <w:szCs w:val="24"/>
              </w:rPr>
            </w:pPr>
            <w:r w:rsidRPr="00423C73">
              <w:rPr>
                <w:color w:val="000000"/>
                <w:sz w:val="24"/>
                <w:szCs w:val="24"/>
              </w:rPr>
              <w:t>7–е</w:t>
            </w:r>
          </w:p>
        </w:tc>
        <w:tc>
          <w:tcPr>
            <w:tcW w:w="50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1F4CF54" w14:textId="77777777" w:rsidR="001C4EF1" w:rsidRPr="00423C73" w:rsidRDefault="001C4EF1" w:rsidP="0002405B">
            <w:pPr>
              <w:spacing w:after="150" w:line="255" w:lineRule="atLeast"/>
              <w:rPr>
                <w:color w:val="000000"/>
                <w:sz w:val="24"/>
                <w:szCs w:val="24"/>
              </w:rPr>
            </w:pPr>
            <w:r w:rsidRPr="00054A5B">
              <w:rPr>
                <w:color w:val="000000"/>
                <w:sz w:val="24"/>
                <w:szCs w:val="24"/>
              </w:rPr>
              <w:t xml:space="preserve">Учет ТОР: учет средневзвешенных баллов прошедших учебных периодов с учетом </w:t>
            </w:r>
            <w:r w:rsidRPr="00054A5B">
              <w:rPr>
                <w:color w:val="000000"/>
                <w:sz w:val="24"/>
                <w:szCs w:val="24"/>
              </w:rPr>
              <w:lastRenderedPageBreak/>
              <w:t>текущего средневзвешенного балла</w:t>
            </w:r>
          </w:p>
        </w:tc>
      </w:tr>
      <w:tr w:rsidR="001C4EF1" w:rsidRPr="00423C73" w14:paraId="040D6C6C" w14:textId="77777777" w:rsidTr="0002405B">
        <w:trPr>
          <w:trHeight w:val="765"/>
        </w:trPr>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3631050" w14:textId="77777777" w:rsidR="001C4EF1" w:rsidRPr="00423C73" w:rsidRDefault="001C4EF1" w:rsidP="0002405B">
            <w:pPr>
              <w:spacing w:line="255" w:lineRule="atLeast"/>
              <w:rPr>
                <w:color w:val="000000"/>
                <w:sz w:val="24"/>
                <w:szCs w:val="24"/>
              </w:rPr>
            </w:pPr>
            <w:r w:rsidRPr="00423C73">
              <w:rPr>
                <w:color w:val="000000"/>
                <w:sz w:val="24"/>
                <w:szCs w:val="24"/>
              </w:rPr>
              <w:lastRenderedPageBreak/>
              <w:t>Родной (русский) язык</w:t>
            </w:r>
          </w:p>
          <w:p w14:paraId="4A75AF25" w14:textId="77777777" w:rsidR="001C4EF1" w:rsidRPr="00423C73" w:rsidRDefault="001C4EF1" w:rsidP="0002405B">
            <w:pPr>
              <w:spacing w:line="255" w:lineRule="atLeast"/>
              <w:rPr>
                <w:color w:val="000000"/>
                <w:sz w:val="24"/>
                <w:szCs w:val="24"/>
              </w:rPr>
            </w:pPr>
            <w:r w:rsidRPr="00423C73">
              <w:rPr>
                <w:color w:val="000000"/>
                <w:sz w:val="24"/>
                <w:szCs w:val="24"/>
              </w:rPr>
              <w:br/>
              <w:t> </w:t>
            </w:r>
          </w:p>
        </w:tc>
        <w:tc>
          <w:tcPr>
            <w:tcW w:w="1273"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1FCCEF5E" w14:textId="77777777" w:rsidR="001C4EF1" w:rsidRPr="00423C73" w:rsidRDefault="001C4EF1" w:rsidP="0002405B">
            <w:pPr>
              <w:spacing w:line="255" w:lineRule="atLeast"/>
              <w:jc w:val="center"/>
              <w:rPr>
                <w:color w:val="000000"/>
                <w:sz w:val="24"/>
                <w:szCs w:val="24"/>
              </w:rPr>
            </w:pPr>
            <w:r w:rsidRPr="00423C73">
              <w:rPr>
                <w:color w:val="000000"/>
                <w:sz w:val="24"/>
                <w:szCs w:val="24"/>
              </w:rPr>
              <w:t>5–7-е</w:t>
            </w:r>
          </w:p>
        </w:tc>
        <w:tc>
          <w:tcPr>
            <w:tcW w:w="5097"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1407A339" w14:textId="77777777" w:rsidR="001C4EF1" w:rsidRPr="00423C73" w:rsidRDefault="001C4EF1" w:rsidP="0002405B">
            <w:pPr>
              <w:spacing w:after="150" w:line="255" w:lineRule="atLeast"/>
              <w:rPr>
                <w:color w:val="000000"/>
                <w:sz w:val="24"/>
                <w:szCs w:val="24"/>
              </w:rPr>
            </w:pPr>
            <w:r w:rsidRPr="00054A5B">
              <w:rPr>
                <w:color w:val="000000"/>
                <w:sz w:val="24"/>
                <w:szCs w:val="24"/>
              </w:rPr>
              <w:t>Учет ТОР: учет средневзвешенных баллов прошедших учебных периодов с учетом текущего средневзвешенного балла</w:t>
            </w:r>
          </w:p>
        </w:tc>
      </w:tr>
      <w:tr w:rsidR="001C4EF1" w:rsidRPr="00423C73" w14:paraId="775474E5" w14:textId="77777777" w:rsidTr="0002405B">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2050CE1" w14:textId="77777777" w:rsidR="001C4EF1" w:rsidRPr="00423C73" w:rsidRDefault="001C4EF1" w:rsidP="0002405B">
            <w:pPr>
              <w:spacing w:line="255" w:lineRule="atLeast"/>
              <w:rPr>
                <w:color w:val="000000"/>
                <w:sz w:val="24"/>
                <w:szCs w:val="24"/>
              </w:rPr>
            </w:pPr>
            <w:r w:rsidRPr="00423C73">
              <w:rPr>
                <w:color w:val="000000"/>
                <w:sz w:val="24"/>
                <w:szCs w:val="24"/>
              </w:rPr>
              <w:t>Иностранный язык (английский)</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6CBDC91" w14:textId="77777777" w:rsidR="001C4EF1" w:rsidRPr="00423C73" w:rsidRDefault="001C4EF1" w:rsidP="0002405B">
            <w:pPr>
              <w:spacing w:line="255" w:lineRule="atLeast"/>
              <w:jc w:val="center"/>
              <w:rPr>
                <w:color w:val="000000"/>
                <w:sz w:val="24"/>
                <w:szCs w:val="24"/>
              </w:rPr>
            </w:pPr>
            <w:r w:rsidRPr="00423C73">
              <w:rPr>
                <w:color w:val="000000"/>
                <w:sz w:val="24"/>
                <w:szCs w:val="24"/>
              </w:rPr>
              <w:t>5–</w:t>
            </w:r>
            <w:r>
              <w:rPr>
                <w:color w:val="000000"/>
                <w:sz w:val="24"/>
                <w:szCs w:val="24"/>
              </w:rPr>
              <w:t>6</w:t>
            </w:r>
            <w:r w:rsidRPr="00423C73">
              <w:rPr>
                <w:color w:val="000000"/>
                <w:sz w:val="24"/>
                <w:szCs w:val="24"/>
              </w:rPr>
              <w:t>-е</w:t>
            </w:r>
          </w:p>
        </w:tc>
        <w:tc>
          <w:tcPr>
            <w:tcW w:w="50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5D995CC" w14:textId="77777777" w:rsidR="001C4EF1" w:rsidRPr="00423C73" w:rsidRDefault="001C4EF1" w:rsidP="0002405B">
            <w:pPr>
              <w:spacing w:line="255" w:lineRule="atLeast"/>
              <w:rPr>
                <w:color w:val="000000"/>
                <w:sz w:val="24"/>
                <w:szCs w:val="24"/>
              </w:rPr>
            </w:pPr>
            <w:r w:rsidRPr="00054A5B">
              <w:rPr>
                <w:color w:val="000000"/>
                <w:sz w:val="24"/>
                <w:szCs w:val="24"/>
              </w:rPr>
              <w:t>КОП: контрольная работа</w:t>
            </w:r>
          </w:p>
        </w:tc>
      </w:tr>
      <w:tr w:rsidR="001C4EF1" w:rsidRPr="00423C73" w14:paraId="0F8C6267" w14:textId="77777777" w:rsidTr="0002405B">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E156176" w14:textId="77777777" w:rsidR="001C4EF1" w:rsidRPr="00423C73" w:rsidRDefault="001C4EF1" w:rsidP="0002405B">
            <w:pPr>
              <w:spacing w:line="255" w:lineRule="atLeast"/>
              <w:rPr>
                <w:color w:val="000000"/>
                <w:sz w:val="24"/>
                <w:szCs w:val="24"/>
              </w:rPr>
            </w:pPr>
            <w:r w:rsidRPr="00423C73">
              <w:rPr>
                <w:color w:val="000000"/>
                <w:sz w:val="24"/>
                <w:szCs w:val="24"/>
              </w:rPr>
              <w:t>Иностранный язык (английский)</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548D7D7" w14:textId="77777777" w:rsidR="001C4EF1" w:rsidRPr="00423C73" w:rsidRDefault="001C4EF1" w:rsidP="0002405B">
            <w:pPr>
              <w:spacing w:line="255" w:lineRule="atLeast"/>
              <w:jc w:val="center"/>
              <w:rPr>
                <w:color w:val="000000"/>
                <w:sz w:val="24"/>
                <w:szCs w:val="24"/>
              </w:rPr>
            </w:pPr>
            <w:r>
              <w:rPr>
                <w:color w:val="000000"/>
                <w:sz w:val="24"/>
                <w:szCs w:val="24"/>
              </w:rPr>
              <w:t xml:space="preserve">7-е </w:t>
            </w:r>
          </w:p>
        </w:tc>
        <w:tc>
          <w:tcPr>
            <w:tcW w:w="50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68D2335" w14:textId="77777777" w:rsidR="001C4EF1" w:rsidRPr="00423C73" w:rsidRDefault="001C4EF1" w:rsidP="0002405B">
            <w:pPr>
              <w:spacing w:line="255" w:lineRule="atLeast"/>
              <w:rPr>
                <w:color w:val="000000"/>
                <w:sz w:val="24"/>
                <w:szCs w:val="24"/>
              </w:rPr>
            </w:pPr>
            <w:r w:rsidRPr="00054A5B">
              <w:rPr>
                <w:color w:val="000000"/>
                <w:sz w:val="24"/>
                <w:szCs w:val="24"/>
              </w:rPr>
              <w:t>Учет ТОР: учет результатов ВПР</w:t>
            </w:r>
          </w:p>
        </w:tc>
      </w:tr>
      <w:tr w:rsidR="001C4EF1" w:rsidRPr="00423C73" w14:paraId="759E4F34" w14:textId="77777777" w:rsidTr="0002405B">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7A7BB19" w14:textId="77777777" w:rsidR="001C4EF1" w:rsidRPr="00423C73" w:rsidRDefault="001C4EF1" w:rsidP="0002405B">
            <w:pPr>
              <w:spacing w:line="255" w:lineRule="atLeast"/>
              <w:rPr>
                <w:color w:val="000000"/>
                <w:sz w:val="24"/>
                <w:szCs w:val="24"/>
              </w:rPr>
            </w:pPr>
            <w:r w:rsidRPr="00423C73">
              <w:rPr>
                <w:color w:val="000000"/>
                <w:sz w:val="24"/>
                <w:szCs w:val="24"/>
              </w:rPr>
              <w:t>Математика</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8C171F8" w14:textId="77777777" w:rsidR="001C4EF1" w:rsidRPr="00423C73" w:rsidRDefault="001C4EF1" w:rsidP="0002405B">
            <w:pPr>
              <w:spacing w:line="255" w:lineRule="atLeast"/>
              <w:jc w:val="center"/>
              <w:rPr>
                <w:color w:val="000000"/>
                <w:sz w:val="24"/>
                <w:szCs w:val="24"/>
              </w:rPr>
            </w:pPr>
            <w:r w:rsidRPr="00423C73">
              <w:rPr>
                <w:color w:val="000000"/>
                <w:sz w:val="24"/>
                <w:szCs w:val="24"/>
              </w:rPr>
              <w:t>5–7-е</w:t>
            </w:r>
          </w:p>
        </w:tc>
        <w:tc>
          <w:tcPr>
            <w:tcW w:w="50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03E004C" w14:textId="77777777" w:rsidR="001C4EF1" w:rsidRPr="00423C73" w:rsidRDefault="001C4EF1" w:rsidP="0002405B">
            <w:pPr>
              <w:spacing w:line="255" w:lineRule="atLeast"/>
              <w:rPr>
                <w:color w:val="000000"/>
                <w:sz w:val="24"/>
                <w:szCs w:val="24"/>
              </w:rPr>
            </w:pPr>
            <w:r w:rsidRPr="00054A5B">
              <w:rPr>
                <w:color w:val="000000"/>
                <w:sz w:val="24"/>
                <w:szCs w:val="24"/>
              </w:rPr>
              <w:t>Учет ТОР: учет результатов ВПР</w:t>
            </w:r>
          </w:p>
        </w:tc>
      </w:tr>
      <w:tr w:rsidR="001C4EF1" w:rsidRPr="00423C73" w14:paraId="124B8AEE" w14:textId="77777777" w:rsidTr="0002405B">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55177CC" w14:textId="77777777" w:rsidR="001C4EF1" w:rsidRPr="00423C73" w:rsidRDefault="001C4EF1" w:rsidP="0002405B">
            <w:pPr>
              <w:spacing w:line="255" w:lineRule="atLeast"/>
              <w:rPr>
                <w:color w:val="000000"/>
                <w:sz w:val="24"/>
                <w:szCs w:val="24"/>
              </w:rPr>
            </w:pPr>
            <w:r w:rsidRPr="00423C73">
              <w:rPr>
                <w:color w:val="000000"/>
                <w:sz w:val="24"/>
                <w:szCs w:val="24"/>
              </w:rPr>
              <w:t>Вероятность и статистика</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16DBB55" w14:textId="77777777" w:rsidR="001C4EF1" w:rsidRPr="00423C73" w:rsidRDefault="001C4EF1" w:rsidP="0002405B">
            <w:pPr>
              <w:spacing w:line="255" w:lineRule="atLeast"/>
              <w:jc w:val="center"/>
              <w:rPr>
                <w:color w:val="000000"/>
                <w:sz w:val="24"/>
                <w:szCs w:val="24"/>
              </w:rPr>
            </w:pPr>
            <w:r w:rsidRPr="00423C73">
              <w:rPr>
                <w:color w:val="000000"/>
                <w:sz w:val="24"/>
                <w:szCs w:val="24"/>
              </w:rPr>
              <w:t>7–-е</w:t>
            </w:r>
          </w:p>
        </w:tc>
        <w:tc>
          <w:tcPr>
            <w:tcW w:w="50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9B866C5" w14:textId="77777777" w:rsidR="001C4EF1" w:rsidRPr="00423C73" w:rsidRDefault="001C4EF1" w:rsidP="0002405B">
            <w:pPr>
              <w:spacing w:line="255" w:lineRule="atLeast"/>
              <w:rPr>
                <w:color w:val="000000"/>
                <w:sz w:val="24"/>
                <w:szCs w:val="24"/>
              </w:rPr>
            </w:pPr>
            <w:r w:rsidRPr="00054A5B">
              <w:rPr>
                <w:color w:val="000000"/>
                <w:sz w:val="24"/>
                <w:szCs w:val="24"/>
              </w:rPr>
              <w:t>Учет ТОР: учет отметок за прошедшие учебные периоды с учетом текущего средневзвешенного балла</w:t>
            </w:r>
          </w:p>
        </w:tc>
      </w:tr>
      <w:tr w:rsidR="001C4EF1" w:rsidRPr="00423C73" w14:paraId="3D7BCFDC" w14:textId="77777777" w:rsidTr="0002405B">
        <w:trPr>
          <w:trHeight w:val="675"/>
        </w:trPr>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71D8D7F" w14:textId="77777777" w:rsidR="001C4EF1" w:rsidRPr="00423C73" w:rsidRDefault="001C4EF1" w:rsidP="0002405B">
            <w:pPr>
              <w:spacing w:line="255" w:lineRule="atLeast"/>
              <w:rPr>
                <w:color w:val="000000"/>
                <w:sz w:val="24"/>
                <w:szCs w:val="24"/>
              </w:rPr>
            </w:pPr>
            <w:r w:rsidRPr="00423C73">
              <w:rPr>
                <w:color w:val="000000"/>
                <w:sz w:val="24"/>
                <w:szCs w:val="24"/>
              </w:rPr>
              <w:t>История</w:t>
            </w:r>
          </w:p>
        </w:tc>
        <w:tc>
          <w:tcPr>
            <w:tcW w:w="1273"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43CA3474" w14:textId="77777777" w:rsidR="001C4EF1" w:rsidRPr="00423C73" w:rsidRDefault="001C4EF1" w:rsidP="0002405B">
            <w:pPr>
              <w:spacing w:line="255" w:lineRule="atLeast"/>
              <w:jc w:val="center"/>
              <w:rPr>
                <w:color w:val="000000"/>
                <w:sz w:val="24"/>
                <w:szCs w:val="24"/>
              </w:rPr>
            </w:pPr>
            <w:r w:rsidRPr="00423C73">
              <w:rPr>
                <w:color w:val="000000"/>
                <w:sz w:val="24"/>
                <w:szCs w:val="24"/>
              </w:rPr>
              <w:t>5–7-е</w:t>
            </w:r>
          </w:p>
        </w:tc>
        <w:tc>
          <w:tcPr>
            <w:tcW w:w="5097" w:type="dxa"/>
            <w:tcBorders>
              <w:top w:val="single" w:sz="6" w:space="0" w:color="222222"/>
              <w:left w:val="single" w:sz="6" w:space="0" w:color="222222"/>
              <w:right w:val="single" w:sz="6" w:space="0" w:color="222222"/>
            </w:tcBorders>
            <w:tcMar>
              <w:top w:w="75" w:type="dxa"/>
              <w:left w:w="75" w:type="dxa"/>
              <w:bottom w:w="75" w:type="dxa"/>
              <w:right w:w="75" w:type="dxa"/>
            </w:tcMar>
          </w:tcPr>
          <w:p w14:paraId="3F4B0E99" w14:textId="77777777" w:rsidR="001C4EF1" w:rsidRPr="00423C73" w:rsidRDefault="001C4EF1" w:rsidP="0002405B">
            <w:pPr>
              <w:spacing w:line="255" w:lineRule="atLeast"/>
              <w:rPr>
                <w:color w:val="000000"/>
                <w:sz w:val="24"/>
                <w:szCs w:val="24"/>
              </w:rPr>
            </w:pPr>
            <w:r w:rsidRPr="00054A5B">
              <w:rPr>
                <w:color w:val="000000"/>
                <w:sz w:val="24"/>
                <w:szCs w:val="24"/>
              </w:rPr>
              <w:t>Учет ТОР: учет результатов ВПР</w:t>
            </w:r>
          </w:p>
        </w:tc>
      </w:tr>
      <w:tr w:rsidR="001C4EF1" w:rsidRPr="00423C73" w14:paraId="7C524214" w14:textId="77777777" w:rsidTr="0002405B">
        <w:trPr>
          <w:trHeight w:val="675"/>
        </w:trPr>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1E20150" w14:textId="77777777" w:rsidR="001C4EF1" w:rsidRPr="00423C73" w:rsidRDefault="001C4EF1" w:rsidP="0002405B">
            <w:pPr>
              <w:spacing w:line="255" w:lineRule="atLeast"/>
              <w:rPr>
                <w:color w:val="000000"/>
                <w:sz w:val="24"/>
                <w:szCs w:val="24"/>
              </w:rPr>
            </w:pPr>
            <w:r w:rsidRPr="00423C73">
              <w:rPr>
                <w:color w:val="000000"/>
                <w:sz w:val="24"/>
                <w:szCs w:val="24"/>
              </w:rPr>
              <w:t>Обществознание</w:t>
            </w:r>
          </w:p>
        </w:tc>
        <w:tc>
          <w:tcPr>
            <w:tcW w:w="1273"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66594475" w14:textId="77777777" w:rsidR="001C4EF1" w:rsidRPr="00423C73" w:rsidRDefault="001C4EF1" w:rsidP="0002405B">
            <w:pPr>
              <w:spacing w:line="255" w:lineRule="atLeast"/>
              <w:jc w:val="center"/>
              <w:rPr>
                <w:color w:val="000000"/>
                <w:sz w:val="24"/>
                <w:szCs w:val="24"/>
              </w:rPr>
            </w:pPr>
            <w:r w:rsidRPr="00423C73">
              <w:rPr>
                <w:color w:val="000000"/>
                <w:sz w:val="24"/>
                <w:szCs w:val="24"/>
              </w:rPr>
              <w:t>6–7-е</w:t>
            </w:r>
          </w:p>
        </w:tc>
        <w:tc>
          <w:tcPr>
            <w:tcW w:w="5097"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09A43A03" w14:textId="77777777" w:rsidR="001C4EF1" w:rsidRPr="00423C73" w:rsidRDefault="001C4EF1" w:rsidP="0002405B">
            <w:pPr>
              <w:spacing w:line="255" w:lineRule="atLeast"/>
              <w:rPr>
                <w:color w:val="000000"/>
                <w:sz w:val="24"/>
                <w:szCs w:val="24"/>
              </w:rPr>
            </w:pPr>
            <w:r w:rsidRPr="00054A5B">
              <w:rPr>
                <w:color w:val="000000"/>
                <w:sz w:val="24"/>
                <w:szCs w:val="24"/>
              </w:rPr>
              <w:t>Учет ТОР: учет результатов ВПР</w:t>
            </w:r>
          </w:p>
        </w:tc>
      </w:tr>
      <w:tr w:rsidR="001C4EF1" w:rsidRPr="00423C73" w14:paraId="5EEAF5B3" w14:textId="77777777" w:rsidTr="0002405B">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ABDF3EC" w14:textId="77777777" w:rsidR="001C4EF1" w:rsidRPr="00423C73" w:rsidRDefault="001C4EF1" w:rsidP="0002405B">
            <w:pPr>
              <w:spacing w:line="255" w:lineRule="atLeast"/>
              <w:rPr>
                <w:color w:val="000000"/>
                <w:sz w:val="24"/>
                <w:szCs w:val="24"/>
              </w:rPr>
            </w:pPr>
            <w:r w:rsidRPr="00423C73">
              <w:rPr>
                <w:color w:val="000000"/>
                <w:sz w:val="24"/>
                <w:szCs w:val="24"/>
              </w:rPr>
              <w:t>География</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4438BE9" w14:textId="77777777" w:rsidR="001C4EF1" w:rsidRPr="00423C73" w:rsidRDefault="001C4EF1" w:rsidP="0002405B">
            <w:pPr>
              <w:spacing w:line="255" w:lineRule="atLeast"/>
              <w:jc w:val="center"/>
              <w:rPr>
                <w:color w:val="000000"/>
                <w:sz w:val="24"/>
                <w:szCs w:val="24"/>
              </w:rPr>
            </w:pPr>
            <w:r w:rsidRPr="00423C73">
              <w:rPr>
                <w:color w:val="000000"/>
                <w:sz w:val="24"/>
                <w:szCs w:val="24"/>
              </w:rPr>
              <w:t>5–7-е</w:t>
            </w:r>
          </w:p>
        </w:tc>
        <w:tc>
          <w:tcPr>
            <w:tcW w:w="50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E5B4822" w14:textId="77777777" w:rsidR="001C4EF1" w:rsidRPr="00423C73" w:rsidRDefault="001C4EF1" w:rsidP="0002405B">
            <w:pPr>
              <w:spacing w:line="255" w:lineRule="atLeast"/>
              <w:rPr>
                <w:color w:val="000000"/>
                <w:sz w:val="24"/>
                <w:szCs w:val="24"/>
              </w:rPr>
            </w:pPr>
            <w:r w:rsidRPr="00054A5B">
              <w:rPr>
                <w:color w:val="000000"/>
                <w:sz w:val="24"/>
                <w:szCs w:val="24"/>
              </w:rPr>
              <w:t>Учет ТОР: учет результатов ВПР</w:t>
            </w:r>
          </w:p>
        </w:tc>
      </w:tr>
      <w:tr w:rsidR="001C4EF1" w:rsidRPr="00423C73" w14:paraId="107A72BF" w14:textId="77777777" w:rsidTr="0002405B">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6E0BA74" w14:textId="77777777" w:rsidR="001C4EF1" w:rsidRPr="00423C73" w:rsidRDefault="001C4EF1" w:rsidP="0002405B">
            <w:pPr>
              <w:spacing w:line="255" w:lineRule="atLeast"/>
              <w:rPr>
                <w:color w:val="000000"/>
                <w:sz w:val="24"/>
                <w:szCs w:val="24"/>
              </w:rPr>
            </w:pPr>
            <w:r w:rsidRPr="00423C73">
              <w:rPr>
                <w:color w:val="000000"/>
                <w:sz w:val="24"/>
                <w:szCs w:val="24"/>
              </w:rPr>
              <w:t>Физика</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65DD998" w14:textId="77777777" w:rsidR="001C4EF1" w:rsidRPr="00423C73" w:rsidRDefault="001C4EF1" w:rsidP="0002405B">
            <w:pPr>
              <w:spacing w:line="255" w:lineRule="atLeast"/>
              <w:jc w:val="center"/>
              <w:rPr>
                <w:color w:val="000000"/>
                <w:sz w:val="24"/>
                <w:szCs w:val="24"/>
              </w:rPr>
            </w:pPr>
            <w:r w:rsidRPr="00423C73">
              <w:rPr>
                <w:color w:val="000000"/>
                <w:sz w:val="24"/>
                <w:szCs w:val="24"/>
              </w:rPr>
              <w:t>7–-е</w:t>
            </w:r>
          </w:p>
        </w:tc>
        <w:tc>
          <w:tcPr>
            <w:tcW w:w="50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7173F5" w14:textId="77777777" w:rsidR="001C4EF1" w:rsidRPr="00423C73" w:rsidRDefault="001C4EF1" w:rsidP="0002405B">
            <w:pPr>
              <w:spacing w:line="255" w:lineRule="atLeast"/>
              <w:rPr>
                <w:color w:val="000000"/>
                <w:sz w:val="24"/>
                <w:szCs w:val="24"/>
              </w:rPr>
            </w:pPr>
            <w:r w:rsidRPr="00054A5B">
              <w:rPr>
                <w:color w:val="000000"/>
                <w:sz w:val="24"/>
                <w:szCs w:val="24"/>
              </w:rPr>
              <w:t>Учет ТОР: учет результатов ВПР</w:t>
            </w:r>
          </w:p>
        </w:tc>
      </w:tr>
      <w:tr w:rsidR="001C4EF1" w:rsidRPr="00423C73" w14:paraId="46B493FE" w14:textId="77777777" w:rsidTr="0002405B">
        <w:trPr>
          <w:trHeight w:val="675"/>
        </w:trPr>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490BCDD" w14:textId="77777777" w:rsidR="001C4EF1" w:rsidRPr="00423C73" w:rsidRDefault="001C4EF1" w:rsidP="0002405B">
            <w:pPr>
              <w:spacing w:line="255" w:lineRule="atLeast"/>
              <w:rPr>
                <w:color w:val="000000"/>
                <w:sz w:val="24"/>
                <w:szCs w:val="24"/>
              </w:rPr>
            </w:pPr>
            <w:r w:rsidRPr="00423C73">
              <w:rPr>
                <w:color w:val="000000"/>
                <w:sz w:val="24"/>
                <w:szCs w:val="24"/>
              </w:rPr>
              <w:t>Биология</w:t>
            </w:r>
          </w:p>
        </w:tc>
        <w:tc>
          <w:tcPr>
            <w:tcW w:w="1273"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7FAA3BF4" w14:textId="77777777" w:rsidR="001C4EF1" w:rsidRPr="00423C73" w:rsidRDefault="001C4EF1" w:rsidP="0002405B">
            <w:pPr>
              <w:spacing w:line="255" w:lineRule="atLeast"/>
              <w:jc w:val="center"/>
              <w:rPr>
                <w:color w:val="000000"/>
                <w:sz w:val="24"/>
                <w:szCs w:val="24"/>
              </w:rPr>
            </w:pPr>
            <w:r w:rsidRPr="00423C73">
              <w:rPr>
                <w:color w:val="000000"/>
                <w:sz w:val="24"/>
                <w:szCs w:val="24"/>
              </w:rPr>
              <w:t>5–7-е</w:t>
            </w:r>
          </w:p>
        </w:tc>
        <w:tc>
          <w:tcPr>
            <w:tcW w:w="5097" w:type="dxa"/>
            <w:tcBorders>
              <w:top w:val="single" w:sz="6" w:space="0" w:color="222222"/>
              <w:left w:val="single" w:sz="6" w:space="0" w:color="222222"/>
              <w:right w:val="single" w:sz="6" w:space="0" w:color="222222"/>
            </w:tcBorders>
            <w:tcMar>
              <w:top w:w="75" w:type="dxa"/>
              <w:left w:w="75" w:type="dxa"/>
              <w:bottom w:w="75" w:type="dxa"/>
              <w:right w:w="75" w:type="dxa"/>
            </w:tcMar>
            <w:hideMark/>
          </w:tcPr>
          <w:p w14:paraId="40CAFF65" w14:textId="77777777" w:rsidR="001C4EF1" w:rsidRPr="00423C73" w:rsidRDefault="001C4EF1" w:rsidP="0002405B">
            <w:pPr>
              <w:spacing w:line="255" w:lineRule="atLeast"/>
              <w:rPr>
                <w:color w:val="000000"/>
                <w:sz w:val="24"/>
                <w:szCs w:val="24"/>
              </w:rPr>
            </w:pPr>
            <w:r w:rsidRPr="00054A5B">
              <w:rPr>
                <w:color w:val="000000"/>
                <w:sz w:val="24"/>
                <w:szCs w:val="24"/>
              </w:rPr>
              <w:t>Учет ТОР: учет результатов ВПР</w:t>
            </w:r>
          </w:p>
        </w:tc>
      </w:tr>
      <w:tr w:rsidR="001C4EF1" w:rsidRPr="00423C73" w14:paraId="7E38B5E6" w14:textId="77777777" w:rsidTr="0002405B">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89E49FF" w14:textId="77777777" w:rsidR="001C4EF1" w:rsidRPr="00423C73" w:rsidRDefault="001C4EF1" w:rsidP="0002405B">
            <w:pPr>
              <w:spacing w:line="255" w:lineRule="atLeast"/>
              <w:rPr>
                <w:color w:val="000000"/>
                <w:sz w:val="24"/>
                <w:szCs w:val="24"/>
              </w:rPr>
            </w:pPr>
            <w:r w:rsidRPr="00423C73">
              <w:rPr>
                <w:color w:val="000000"/>
                <w:sz w:val="24"/>
                <w:szCs w:val="24"/>
              </w:rPr>
              <w:t>ОДНКНР</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B89837F" w14:textId="77777777" w:rsidR="001C4EF1" w:rsidRPr="00423C73" w:rsidRDefault="001C4EF1" w:rsidP="0002405B">
            <w:pPr>
              <w:spacing w:line="255" w:lineRule="atLeast"/>
              <w:jc w:val="center"/>
              <w:rPr>
                <w:color w:val="000000"/>
                <w:sz w:val="24"/>
                <w:szCs w:val="24"/>
              </w:rPr>
            </w:pPr>
            <w:r w:rsidRPr="00423C73">
              <w:rPr>
                <w:color w:val="000000"/>
                <w:sz w:val="24"/>
                <w:szCs w:val="24"/>
              </w:rPr>
              <w:t>5-6-е</w:t>
            </w:r>
          </w:p>
        </w:tc>
        <w:tc>
          <w:tcPr>
            <w:tcW w:w="50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5865A08" w14:textId="77777777" w:rsidR="001C4EF1" w:rsidRPr="00423C73" w:rsidRDefault="001C4EF1" w:rsidP="0002405B">
            <w:pPr>
              <w:spacing w:line="255" w:lineRule="atLeast"/>
              <w:rPr>
                <w:color w:val="000000"/>
                <w:sz w:val="24"/>
                <w:szCs w:val="24"/>
              </w:rPr>
            </w:pPr>
            <w:r w:rsidRPr="00054A5B">
              <w:rPr>
                <w:color w:val="000000"/>
                <w:sz w:val="24"/>
                <w:szCs w:val="24"/>
              </w:rPr>
              <w:t>КОП: тест</w:t>
            </w:r>
          </w:p>
        </w:tc>
      </w:tr>
      <w:tr w:rsidR="001C4EF1" w:rsidRPr="00423C73" w14:paraId="12A39C18" w14:textId="77777777" w:rsidTr="0002405B">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0A74651" w14:textId="77777777" w:rsidR="001C4EF1" w:rsidRPr="00423C73" w:rsidRDefault="001C4EF1" w:rsidP="0002405B">
            <w:pPr>
              <w:spacing w:line="255" w:lineRule="atLeast"/>
              <w:rPr>
                <w:color w:val="000000"/>
                <w:sz w:val="24"/>
                <w:szCs w:val="24"/>
              </w:rPr>
            </w:pPr>
            <w:r w:rsidRPr="00423C73">
              <w:rPr>
                <w:color w:val="000000"/>
                <w:sz w:val="24"/>
                <w:szCs w:val="24"/>
              </w:rPr>
              <w:t>Изобразительное искусство</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C4184BE" w14:textId="77777777" w:rsidR="001C4EF1" w:rsidRPr="00423C73" w:rsidRDefault="001C4EF1" w:rsidP="0002405B">
            <w:pPr>
              <w:spacing w:line="255" w:lineRule="atLeast"/>
              <w:jc w:val="center"/>
              <w:rPr>
                <w:color w:val="000000"/>
                <w:sz w:val="24"/>
                <w:szCs w:val="24"/>
              </w:rPr>
            </w:pPr>
            <w:r w:rsidRPr="00423C73">
              <w:rPr>
                <w:color w:val="000000"/>
                <w:sz w:val="24"/>
                <w:szCs w:val="24"/>
              </w:rPr>
              <w:t>5–7-е</w:t>
            </w:r>
          </w:p>
        </w:tc>
        <w:tc>
          <w:tcPr>
            <w:tcW w:w="50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88E3567" w14:textId="77777777" w:rsidR="001C4EF1" w:rsidRPr="00423C73" w:rsidRDefault="001C4EF1" w:rsidP="0002405B">
            <w:pPr>
              <w:spacing w:after="150" w:line="255" w:lineRule="atLeast"/>
              <w:rPr>
                <w:color w:val="000000"/>
                <w:sz w:val="24"/>
                <w:szCs w:val="24"/>
              </w:rPr>
            </w:pPr>
            <w:r w:rsidRPr="00054A5B">
              <w:rPr>
                <w:color w:val="000000"/>
                <w:sz w:val="24"/>
                <w:szCs w:val="24"/>
              </w:rPr>
              <w:t>КОП: защита творческой работы</w:t>
            </w:r>
          </w:p>
        </w:tc>
      </w:tr>
      <w:tr w:rsidR="001C4EF1" w:rsidRPr="00423C73" w14:paraId="6740F666" w14:textId="77777777" w:rsidTr="0002405B">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9A7F8DF" w14:textId="77777777" w:rsidR="001C4EF1" w:rsidRPr="00423C73" w:rsidRDefault="001C4EF1" w:rsidP="0002405B">
            <w:pPr>
              <w:spacing w:line="255" w:lineRule="atLeast"/>
              <w:rPr>
                <w:color w:val="000000"/>
                <w:sz w:val="24"/>
                <w:szCs w:val="24"/>
              </w:rPr>
            </w:pPr>
            <w:r w:rsidRPr="00423C73">
              <w:rPr>
                <w:color w:val="000000"/>
                <w:sz w:val="24"/>
                <w:szCs w:val="24"/>
              </w:rPr>
              <w:t>Музыка</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0346AC" w14:textId="77777777" w:rsidR="001C4EF1" w:rsidRPr="00423C73" w:rsidRDefault="001C4EF1" w:rsidP="0002405B">
            <w:pPr>
              <w:spacing w:line="255" w:lineRule="atLeast"/>
              <w:jc w:val="center"/>
              <w:rPr>
                <w:color w:val="000000"/>
                <w:sz w:val="24"/>
                <w:szCs w:val="24"/>
              </w:rPr>
            </w:pPr>
            <w:r w:rsidRPr="00423C73">
              <w:rPr>
                <w:color w:val="000000"/>
                <w:sz w:val="24"/>
                <w:szCs w:val="24"/>
              </w:rPr>
              <w:t>5–7-е</w:t>
            </w:r>
          </w:p>
        </w:tc>
        <w:tc>
          <w:tcPr>
            <w:tcW w:w="50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4BB0F27" w14:textId="77777777" w:rsidR="001C4EF1" w:rsidRPr="00423C73" w:rsidRDefault="001C4EF1" w:rsidP="0002405B">
            <w:pPr>
              <w:spacing w:line="255" w:lineRule="atLeast"/>
              <w:rPr>
                <w:color w:val="000000"/>
                <w:sz w:val="24"/>
                <w:szCs w:val="24"/>
              </w:rPr>
            </w:pPr>
            <w:r w:rsidRPr="00054A5B">
              <w:rPr>
                <w:color w:val="000000"/>
                <w:sz w:val="24"/>
                <w:szCs w:val="24"/>
              </w:rPr>
              <w:t>Учет ТОР: учет текущего средневзвешенного балла</w:t>
            </w:r>
          </w:p>
        </w:tc>
      </w:tr>
      <w:tr w:rsidR="001C4EF1" w:rsidRPr="00423C73" w14:paraId="58DC0BD0" w14:textId="77777777" w:rsidTr="0002405B">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2399FD7" w14:textId="77777777" w:rsidR="001C4EF1" w:rsidRPr="00423C73" w:rsidRDefault="001C4EF1" w:rsidP="0002405B">
            <w:pPr>
              <w:spacing w:line="255" w:lineRule="atLeast"/>
              <w:rPr>
                <w:color w:val="000000"/>
                <w:sz w:val="24"/>
                <w:szCs w:val="24"/>
              </w:rPr>
            </w:pPr>
            <w:r w:rsidRPr="00423C73">
              <w:rPr>
                <w:color w:val="000000"/>
                <w:sz w:val="24"/>
                <w:szCs w:val="24"/>
              </w:rPr>
              <w:t>Технология</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7B5CD74" w14:textId="77777777" w:rsidR="001C4EF1" w:rsidRPr="00423C73" w:rsidRDefault="001C4EF1" w:rsidP="0002405B">
            <w:pPr>
              <w:spacing w:line="255" w:lineRule="atLeast"/>
              <w:jc w:val="center"/>
              <w:rPr>
                <w:color w:val="000000"/>
                <w:sz w:val="24"/>
                <w:szCs w:val="24"/>
              </w:rPr>
            </w:pPr>
            <w:r w:rsidRPr="00423C73">
              <w:rPr>
                <w:color w:val="000000"/>
                <w:sz w:val="24"/>
                <w:szCs w:val="24"/>
              </w:rPr>
              <w:t>5-7-е</w:t>
            </w:r>
          </w:p>
        </w:tc>
        <w:tc>
          <w:tcPr>
            <w:tcW w:w="50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497A684" w14:textId="77777777" w:rsidR="001C4EF1" w:rsidRPr="00423C73" w:rsidRDefault="001C4EF1" w:rsidP="0002405B">
            <w:pPr>
              <w:spacing w:after="150" w:line="255" w:lineRule="atLeast"/>
              <w:rPr>
                <w:color w:val="000000"/>
                <w:sz w:val="24"/>
                <w:szCs w:val="24"/>
              </w:rPr>
            </w:pPr>
            <w:r w:rsidRPr="00054A5B">
              <w:rPr>
                <w:color w:val="000000"/>
                <w:sz w:val="24"/>
                <w:szCs w:val="24"/>
              </w:rPr>
              <w:t>КОП: защита творческой работы</w:t>
            </w:r>
          </w:p>
        </w:tc>
      </w:tr>
      <w:tr w:rsidR="001C4EF1" w:rsidRPr="00423C73" w14:paraId="3F386495" w14:textId="77777777" w:rsidTr="0002405B">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CBE200E" w14:textId="77777777" w:rsidR="001C4EF1" w:rsidRPr="00423C73" w:rsidRDefault="001C4EF1" w:rsidP="0002405B">
            <w:pPr>
              <w:spacing w:line="255" w:lineRule="atLeast"/>
              <w:rPr>
                <w:color w:val="000000"/>
                <w:sz w:val="24"/>
                <w:szCs w:val="24"/>
              </w:rPr>
            </w:pPr>
            <w:r w:rsidRPr="00423C73">
              <w:rPr>
                <w:color w:val="000000"/>
                <w:sz w:val="24"/>
                <w:szCs w:val="24"/>
              </w:rPr>
              <w:t>Физическая культура</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4E0655E" w14:textId="77777777" w:rsidR="001C4EF1" w:rsidRPr="00423C73" w:rsidRDefault="001C4EF1" w:rsidP="0002405B">
            <w:pPr>
              <w:spacing w:line="255" w:lineRule="atLeast"/>
              <w:jc w:val="center"/>
              <w:rPr>
                <w:color w:val="000000"/>
                <w:sz w:val="24"/>
                <w:szCs w:val="24"/>
              </w:rPr>
            </w:pPr>
            <w:r w:rsidRPr="00423C73">
              <w:rPr>
                <w:color w:val="000000"/>
                <w:sz w:val="24"/>
                <w:szCs w:val="24"/>
              </w:rPr>
              <w:t>5–7-е</w:t>
            </w:r>
          </w:p>
        </w:tc>
        <w:tc>
          <w:tcPr>
            <w:tcW w:w="50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F9DAE66" w14:textId="77777777" w:rsidR="001C4EF1" w:rsidRPr="00423C73" w:rsidRDefault="001C4EF1" w:rsidP="0002405B">
            <w:pPr>
              <w:spacing w:after="150" w:line="255" w:lineRule="atLeast"/>
              <w:rPr>
                <w:color w:val="000000"/>
                <w:sz w:val="24"/>
                <w:szCs w:val="24"/>
              </w:rPr>
            </w:pPr>
            <w:r w:rsidRPr="00054A5B">
              <w:rPr>
                <w:color w:val="000000"/>
                <w:sz w:val="24"/>
                <w:szCs w:val="24"/>
              </w:rPr>
              <w:t>Учет ТОР: учет отметок за прошедшие учебные периоды с учетом текущего средневзвешенного балла</w:t>
            </w:r>
          </w:p>
        </w:tc>
      </w:tr>
      <w:tr w:rsidR="001C4EF1" w:rsidRPr="00423C73" w14:paraId="7A3F2216" w14:textId="77777777" w:rsidTr="0002405B">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17786B0" w14:textId="77777777" w:rsidR="001C4EF1" w:rsidRPr="00423C73" w:rsidRDefault="001C4EF1" w:rsidP="0002405B">
            <w:pPr>
              <w:spacing w:line="255" w:lineRule="atLeast"/>
              <w:rPr>
                <w:color w:val="000000"/>
                <w:sz w:val="24"/>
                <w:szCs w:val="24"/>
              </w:rPr>
            </w:pPr>
            <w:r>
              <w:rPr>
                <w:color w:val="000000"/>
                <w:sz w:val="24"/>
                <w:szCs w:val="24"/>
              </w:rPr>
              <w:t>Информатика</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176F09F" w14:textId="77777777" w:rsidR="001C4EF1" w:rsidRPr="00423C73" w:rsidRDefault="001C4EF1" w:rsidP="0002405B">
            <w:pPr>
              <w:spacing w:line="255" w:lineRule="atLeast"/>
              <w:jc w:val="center"/>
              <w:rPr>
                <w:color w:val="000000"/>
                <w:sz w:val="24"/>
                <w:szCs w:val="24"/>
              </w:rPr>
            </w:pPr>
            <w:r>
              <w:rPr>
                <w:color w:val="000000"/>
                <w:sz w:val="24"/>
                <w:szCs w:val="24"/>
              </w:rPr>
              <w:t xml:space="preserve">5-е </w:t>
            </w:r>
          </w:p>
        </w:tc>
        <w:tc>
          <w:tcPr>
            <w:tcW w:w="50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AF9BFC8" w14:textId="77777777" w:rsidR="001C4EF1" w:rsidRPr="00423C73" w:rsidRDefault="001C4EF1" w:rsidP="0002405B">
            <w:pPr>
              <w:spacing w:after="150" w:line="255" w:lineRule="atLeast"/>
              <w:rPr>
                <w:color w:val="000000"/>
                <w:sz w:val="24"/>
                <w:szCs w:val="24"/>
              </w:rPr>
            </w:pPr>
            <w:r w:rsidRPr="00054A5B">
              <w:rPr>
                <w:color w:val="000000"/>
                <w:sz w:val="24"/>
                <w:szCs w:val="24"/>
              </w:rPr>
              <w:t>Учет ТОР: учет отметок за прошедшие учебные периоды с учетом текущего средневзвешенного балла</w:t>
            </w:r>
          </w:p>
        </w:tc>
      </w:tr>
      <w:tr w:rsidR="001C4EF1" w:rsidRPr="00423C73" w14:paraId="6D6199B3" w14:textId="77777777" w:rsidTr="0002405B">
        <w:tc>
          <w:tcPr>
            <w:tcW w:w="37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30B9C4D" w14:textId="77777777" w:rsidR="001C4EF1" w:rsidRDefault="001C4EF1" w:rsidP="0002405B">
            <w:pPr>
              <w:spacing w:line="255" w:lineRule="atLeast"/>
              <w:rPr>
                <w:color w:val="000000"/>
                <w:sz w:val="24"/>
                <w:szCs w:val="24"/>
              </w:rPr>
            </w:pPr>
            <w:r>
              <w:rPr>
                <w:color w:val="000000"/>
                <w:sz w:val="24"/>
                <w:szCs w:val="24"/>
              </w:rPr>
              <w:t>Информатика</w:t>
            </w:r>
          </w:p>
        </w:tc>
        <w:tc>
          <w:tcPr>
            <w:tcW w:w="12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F782EFB" w14:textId="77777777" w:rsidR="001C4EF1" w:rsidRDefault="001C4EF1" w:rsidP="0002405B">
            <w:pPr>
              <w:spacing w:line="255" w:lineRule="atLeast"/>
              <w:jc w:val="center"/>
              <w:rPr>
                <w:color w:val="000000"/>
                <w:sz w:val="24"/>
                <w:szCs w:val="24"/>
              </w:rPr>
            </w:pPr>
            <w:r>
              <w:rPr>
                <w:color w:val="000000"/>
                <w:sz w:val="24"/>
                <w:szCs w:val="24"/>
              </w:rPr>
              <w:t xml:space="preserve">7-е </w:t>
            </w:r>
          </w:p>
        </w:tc>
        <w:tc>
          <w:tcPr>
            <w:tcW w:w="509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0AF3A6F" w14:textId="77777777" w:rsidR="001C4EF1" w:rsidRPr="00054A5B" w:rsidRDefault="001C4EF1" w:rsidP="0002405B">
            <w:pPr>
              <w:spacing w:after="150" w:line="255" w:lineRule="atLeast"/>
              <w:rPr>
                <w:color w:val="000000"/>
                <w:sz w:val="24"/>
                <w:szCs w:val="24"/>
              </w:rPr>
            </w:pPr>
            <w:r w:rsidRPr="00054A5B">
              <w:rPr>
                <w:color w:val="000000"/>
                <w:sz w:val="24"/>
                <w:szCs w:val="24"/>
              </w:rPr>
              <w:t>Учет ТОР: учет отметок за прошедшие учебные периоды с учетом текущего средневзвешенного балла</w:t>
            </w:r>
          </w:p>
        </w:tc>
      </w:tr>
    </w:tbl>
    <w:p w14:paraId="5EB9F06D" w14:textId="77777777" w:rsidR="00DC118F" w:rsidRDefault="00DC118F">
      <w:pPr>
        <w:jc w:val="both"/>
        <w:rPr>
          <w:sz w:val="24"/>
        </w:rPr>
        <w:sectPr w:rsidR="00DC118F">
          <w:pgSz w:w="11910" w:h="16840"/>
          <w:pgMar w:top="1160" w:right="580" w:bottom="280" w:left="1300" w:header="715" w:footer="0" w:gutter="0"/>
          <w:cols w:space="720"/>
        </w:sectPr>
      </w:pPr>
    </w:p>
    <w:p w14:paraId="1E4965BC" w14:textId="77777777" w:rsidR="00DC118F" w:rsidRDefault="0002405B">
      <w:pPr>
        <w:pStyle w:val="a5"/>
        <w:numPr>
          <w:ilvl w:val="0"/>
          <w:numId w:val="5"/>
        </w:numPr>
        <w:tabs>
          <w:tab w:val="left" w:pos="1286"/>
        </w:tabs>
        <w:spacing w:before="80"/>
        <w:ind w:right="265" w:firstLine="707"/>
        <w:rPr>
          <w:sz w:val="24"/>
        </w:rPr>
      </w:pPr>
      <w:r>
        <w:rPr>
          <w:sz w:val="24"/>
        </w:rPr>
        <w:lastRenderedPageBreak/>
        <w:t>изучение учебного курса «История Нижегородского края» в рамках предметной</w:t>
      </w:r>
      <w:r>
        <w:rPr>
          <w:spacing w:val="1"/>
          <w:sz w:val="24"/>
        </w:rPr>
        <w:t xml:space="preserve"> </w:t>
      </w:r>
      <w:r>
        <w:rPr>
          <w:sz w:val="24"/>
        </w:rPr>
        <w:t>области «Основы духовно-нравственной культуры народов России» (1 час в неделю в 5-6</w:t>
      </w:r>
      <w:r>
        <w:rPr>
          <w:spacing w:val="1"/>
          <w:sz w:val="24"/>
        </w:rPr>
        <w:t xml:space="preserve"> </w:t>
      </w:r>
      <w:r>
        <w:rPr>
          <w:sz w:val="24"/>
        </w:rPr>
        <w:t>классах).</w:t>
      </w:r>
    </w:p>
    <w:p w14:paraId="23A16B34" w14:textId="0B6F52D6" w:rsidR="00DC118F" w:rsidRDefault="0002405B" w:rsidP="001C4EF1">
      <w:pPr>
        <w:pStyle w:val="1"/>
        <w:spacing w:before="5" w:after="3"/>
        <w:ind w:left="2408"/>
        <w:jc w:val="left"/>
        <w:rPr>
          <w:b w:val="0"/>
        </w:rPr>
      </w:pPr>
      <w:r>
        <w:t>Учебный</w:t>
      </w:r>
      <w:r>
        <w:rPr>
          <w:spacing w:val="-10"/>
        </w:rPr>
        <w:t xml:space="preserve"> </w:t>
      </w:r>
      <w:r>
        <w:t>план</w:t>
      </w:r>
      <w:r>
        <w:rPr>
          <w:spacing w:val="-9"/>
        </w:rPr>
        <w:t xml:space="preserve"> </w:t>
      </w:r>
      <w:r>
        <w:t>основного</w:t>
      </w:r>
      <w:r>
        <w:rPr>
          <w:spacing w:val="-9"/>
        </w:rPr>
        <w:t xml:space="preserve"> </w:t>
      </w:r>
      <w:r>
        <w:t>общего</w:t>
      </w:r>
      <w:r>
        <w:rPr>
          <w:spacing w:val="-9"/>
        </w:rPr>
        <w:t xml:space="preserve"> </w:t>
      </w:r>
      <w:r>
        <w:t>образования</w:t>
      </w:r>
      <w:r>
        <w:rPr>
          <w:spacing w:val="-9"/>
        </w:rPr>
        <w:t xml:space="preserve"> </w:t>
      </w:r>
      <w:r>
        <w:t>(годовой)</w:t>
      </w:r>
      <w:r w:rsidR="001C4EF1">
        <w:rPr>
          <w:sz w:val="20"/>
        </w:rPr>
        <w:t xml:space="preserve"> </w:t>
      </w:r>
      <w:r>
        <w:t>Учебный</w:t>
      </w:r>
      <w:r>
        <w:rPr>
          <w:spacing w:val="-7"/>
        </w:rPr>
        <w:t xml:space="preserve"> </w:t>
      </w:r>
      <w:r>
        <w:t>план</w:t>
      </w:r>
      <w:r>
        <w:rPr>
          <w:spacing w:val="-7"/>
        </w:rPr>
        <w:t xml:space="preserve"> </w:t>
      </w:r>
      <w:r>
        <w:t>основного</w:t>
      </w:r>
      <w:r>
        <w:rPr>
          <w:spacing w:val="-6"/>
        </w:rPr>
        <w:t xml:space="preserve"> </w:t>
      </w:r>
      <w:r>
        <w:t>общего</w:t>
      </w:r>
      <w:r>
        <w:rPr>
          <w:spacing w:val="-7"/>
        </w:rPr>
        <w:t xml:space="preserve"> </w:t>
      </w:r>
      <w:r>
        <w:t>образования</w:t>
      </w:r>
      <w:r>
        <w:rPr>
          <w:spacing w:val="-6"/>
        </w:rPr>
        <w:t xml:space="preserve"> </w:t>
      </w:r>
      <w:r>
        <w:t>(недельный)</w:t>
      </w:r>
    </w:p>
    <w:p w14:paraId="029A61CB" w14:textId="77777777" w:rsidR="00DC118F" w:rsidRDefault="00DC118F">
      <w:pPr>
        <w:pStyle w:val="a3"/>
        <w:spacing w:before="3" w:after="1"/>
        <w:ind w:left="0" w:firstLine="0"/>
        <w:jc w:val="left"/>
        <w:rPr>
          <w:b/>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410"/>
        <w:gridCol w:w="994"/>
        <w:gridCol w:w="991"/>
        <w:gridCol w:w="1133"/>
        <w:gridCol w:w="994"/>
        <w:gridCol w:w="993"/>
      </w:tblGrid>
      <w:tr w:rsidR="00DC118F" w14:paraId="18314DFE" w14:textId="77777777">
        <w:trPr>
          <w:trHeight w:val="252"/>
        </w:trPr>
        <w:tc>
          <w:tcPr>
            <w:tcW w:w="2093" w:type="dxa"/>
            <w:vMerge w:val="restart"/>
          </w:tcPr>
          <w:p w14:paraId="77A64930" w14:textId="77777777" w:rsidR="00DC118F" w:rsidRDefault="0002405B">
            <w:pPr>
              <w:pStyle w:val="TableParagraph"/>
              <w:spacing w:line="246" w:lineRule="exact"/>
              <w:ind w:left="437" w:right="431"/>
              <w:jc w:val="center"/>
            </w:pPr>
            <w:r>
              <w:t>Предметные</w:t>
            </w:r>
          </w:p>
          <w:p w14:paraId="4152A93B" w14:textId="77777777" w:rsidR="00DC118F" w:rsidRDefault="0002405B">
            <w:pPr>
              <w:pStyle w:val="TableParagraph"/>
              <w:spacing w:line="250" w:lineRule="exact"/>
              <w:ind w:left="437" w:right="425"/>
              <w:jc w:val="center"/>
            </w:pPr>
            <w:r>
              <w:t>области</w:t>
            </w:r>
          </w:p>
        </w:tc>
        <w:tc>
          <w:tcPr>
            <w:tcW w:w="2410" w:type="dxa"/>
            <w:vMerge w:val="restart"/>
          </w:tcPr>
          <w:p w14:paraId="1B33117B" w14:textId="77777777" w:rsidR="00DC118F" w:rsidRDefault="0002405B">
            <w:pPr>
              <w:pStyle w:val="TableParagraph"/>
              <w:spacing w:line="246" w:lineRule="exact"/>
              <w:ind w:left="117" w:right="279"/>
              <w:jc w:val="center"/>
            </w:pPr>
            <w:r>
              <w:t>Учебные</w:t>
            </w:r>
            <w:r>
              <w:rPr>
                <w:spacing w:val="-2"/>
              </w:rPr>
              <w:t xml:space="preserve"> </w:t>
            </w:r>
            <w:r>
              <w:t>предметы/</w:t>
            </w:r>
          </w:p>
          <w:p w14:paraId="11325562" w14:textId="77777777" w:rsidR="00DC118F" w:rsidRDefault="0002405B">
            <w:pPr>
              <w:pStyle w:val="TableParagraph"/>
              <w:spacing w:line="250" w:lineRule="exact"/>
              <w:ind w:left="163" w:right="155"/>
              <w:jc w:val="center"/>
            </w:pPr>
            <w:r>
              <w:t>Классы</w:t>
            </w:r>
          </w:p>
        </w:tc>
        <w:tc>
          <w:tcPr>
            <w:tcW w:w="5105" w:type="dxa"/>
            <w:gridSpan w:val="5"/>
          </w:tcPr>
          <w:p w14:paraId="53023ED5" w14:textId="77777777" w:rsidR="00DC118F" w:rsidRDefault="0002405B">
            <w:pPr>
              <w:pStyle w:val="TableParagraph"/>
              <w:spacing w:line="232" w:lineRule="exact"/>
              <w:ind w:left="1171"/>
            </w:pPr>
            <w:r>
              <w:t>Количество</w:t>
            </w:r>
            <w:r>
              <w:rPr>
                <w:spacing w:val="-1"/>
              </w:rPr>
              <w:t xml:space="preserve"> </w:t>
            </w:r>
            <w:r>
              <w:t>часов</w:t>
            </w:r>
            <w:r>
              <w:rPr>
                <w:spacing w:val="-2"/>
              </w:rPr>
              <w:t xml:space="preserve"> </w:t>
            </w:r>
            <w:r>
              <w:t>в</w:t>
            </w:r>
            <w:r>
              <w:rPr>
                <w:spacing w:val="-2"/>
              </w:rPr>
              <w:t xml:space="preserve"> </w:t>
            </w:r>
            <w:r>
              <w:t>неделю</w:t>
            </w:r>
          </w:p>
        </w:tc>
      </w:tr>
      <w:tr w:rsidR="00DC118F" w14:paraId="1EADF30E" w14:textId="77777777">
        <w:trPr>
          <w:trHeight w:val="254"/>
        </w:trPr>
        <w:tc>
          <w:tcPr>
            <w:tcW w:w="2093" w:type="dxa"/>
            <w:vMerge/>
            <w:tcBorders>
              <w:top w:val="nil"/>
            </w:tcBorders>
          </w:tcPr>
          <w:p w14:paraId="3689D03B" w14:textId="77777777" w:rsidR="00DC118F" w:rsidRDefault="00DC118F">
            <w:pPr>
              <w:rPr>
                <w:sz w:val="2"/>
                <w:szCs w:val="2"/>
              </w:rPr>
            </w:pPr>
          </w:p>
        </w:tc>
        <w:tc>
          <w:tcPr>
            <w:tcW w:w="2410" w:type="dxa"/>
            <w:vMerge/>
            <w:tcBorders>
              <w:top w:val="nil"/>
            </w:tcBorders>
          </w:tcPr>
          <w:p w14:paraId="600641CC" w14:textId="77777777" w:rsidR="00DC118F" w:rsidRDefault="00DC118F">
            <w:pPr>
              <w:rPr>
                <w:sz w:val="2"/>
                <w:szCs w:val="2"/>
              </w:rPr>
            </w:pPr>
          </w:p>
        </w:tc>
        <w:tc>
          <w:tcPr>
            <w:tcW w:w="994" w:type="dxa"/>
          </w:tcPr>
          <w:p w14:paraId="6B170B32" w14:textId="77777777" w:rsidR="00DC118F" w:rsidRDefault="0002405B">
            <w:pPr>
              <w:pStyle w:val="TableParagraph"/>
              <w:spacing w:line="234" w:lineRule="exact"/>
              <w:ind w:left="328"/>
            </w:pPr>
            <w:r>
              <w:t>V</w:t>
            </w:r>
          </w:p>
        </w:tc>
        <w:tc>
          <w:tcPr>
            <w:tcW w:w="991" w:type="dxa"/>
          </w:tcPr>
          <w:p w14:paraId="6E156011" w14:textId="77777777" w:rsidR="00DC118F" w:rsidRDefault="0002405B">
            <w:pPr>
              <w:pStyle w:val="TableParagraph"/>
              <w:spacing w:line="234" w:lineRule="exact"/>
              <w:ind w:left="290"/>
            </w:pPr>
            <w:r>
              <w:t>VI</w:t>
            </w:r>
          </w:p>
        </w:tc>
        <w:tc>
          <w:tcPr>
            <w:tcW w:w="1133" w:type="dxa"/>
          </w:tcPr>
          <w:p w14:paraId="45136363" w14:textId="77777777" w:rsidR="00DC118F" w:rsidRDefault="0002405B">
            <w:pPr>
              <w:pStyle w:val="TableParagraph"/>
              <w:spacing w:line="234" w:lineRule="exact"/>
              <w:ind w:left="326"/>
            </w:pPr>
            <w:r>
              <w:t>VII</w:t>
            </w:r>
          </w:p>
        </w:tc>
        <w:tc>
          <w:tcPr>
            <w:tcW w:w="994" w:type="dxa"/>
          </w:tcPr>
          <w:p w14:paraId="13D8A682" w14:textId="77777777" w:rsidR="00DC118F" w:rsidRDefault="0002405B">
            <w:pPr>
              <w:pStyle w:val="TableParagraph"/>
              <w:spacing w:line="234" w:lineRule="exact"/>
              <w:ind w:left="218"/>
            </w:pPr>
            <w:r>
              <w:t>VIII</w:t>
            </w:r>
          </w:p>
        </w:tc>
        <w:tc>
          <w:tcPr>
            <w:tcW w:w="993" w:type="dxa"/>
          </w:tcPr>
          <w:p w14:paraId="79787F06" w14:textId="77777777" w:rsidR="00DC118F" w:rsidRDefault="0002405B">
            <w:pPr>
              <w:pStyle w:val="TableParagraph"/>
              <w:spacing w:line="234" w:lineRule="exact"/>
              <w:ind w:left="290"/>
            </w:pPr>
            <w:r>
              <w:t>IX</w:t>
            </w:r>
          </w:p>
        </w:tc>
      </w:tr>
      <w:tr w:rsidR="00DC118F" w14:paraId="7590E145" w14:textId="77777777">
        <w:trPr>
          <w:trHeight w:val="251"/>
        </w:trPr>
        <w:tc>
          <w:tcPr>
            <w:tcW w:w="9608" w:type="dxa"/>
            <w:gridSpan w:val="7"/>
            <w:shd w:val="clear" w:color="auto" w:fill="F1F1F1"/>
          </w:tcPr>
          <w:p w14:paraId="12522CE4" w14:textId="77777777" w:rsidR="00DC118F" w:rsidRDefault="0002405B">
            <w:pPr>
              <w:pStyle w:val="TableParagraph"/>
              <w:spacing w:line="232" w:lineRule="exact"/>
              <w:ind w:left="3693" w:right="3855"/>
              <w:jc w:val="center"/>
              <w:rPr>
                <w:b/>
              </w:rPr>
            </w:pPr>
            <w:r>
              <w:rPr>
                <w:b/>
              </w:rPr>
              <w:t>Обязательная</w:t>
            </w:r>
            <w:r>
              <w:rPr>
                <w:b/>
                <w:spacing w:val="-2"/>
              </w:rPr>
              <w:t xml:space="preserve"> </w:t>
            </w:r>
            <w:r>
              <w:rPr>
                <w:b/>
              </w:rPr>
              <w:t>часть</w:t>
            </w:r>
          </w:p>
        </w:tc>
      </w:tr>
      <w:tr w:rsidR="00DC118F" w14:paraId="42481AD5" w14:textId="77777777">
        <w:trPr>
          <w:trHeight w:val="254"/>
        </w:trPr>
        <w:tc>
          <w:tcPr>
            <w:tcW w:w="2093" w:type="dxa"/>
            <w:vMerge w:val="restart"/>
          </w:tcPr>
          <w:p w14:paraId="521F07FB" w14:textId="77777777" w:rsidR="00DC118F" w:rsidRDefault="0002405B">
            <w:pPr>
              <w:pStyle w:val="TableParagraph"/>
              <w:spacing w:line="252" w:lineRule="exact"/>
              <w:ind w:left="107" w:right="515"/>
            </w:pPr>
            <w:r>
              <w:t>Русский язык и</w:t>
            </w:r>
            <w:r>
              <w:rPr>
                <w:spacing w:val="-52"/>
              </w:rPr>
              <w:t xml:space="preserve"> </w:t>
            </w:r>
            <w:r>
              <w:t>литература</w:t>
            </w:r>
          </w:p>
        </w:tc>
        <w:tc>
          <w:tcPr>
            <w:tcW w:w="2410" w:type="dxa"/>
          </w:tcPr>
          <w:p w14:paraId="0B820207" w14:textId="77777777" w:rsidR="00DC118F" w:rsidRDefault="0002405B">
            <w:pPr>
              <w:pStyle w:val="TableParagraph"/>
              <w:spacing w:line="234" w:lineRule="exact"/>
              <w:ind w:left="107"/>
            </w:pPr>
            <w:r>
              <w:t>Русский</w:t>
            </w:r>
            <w:r>
              <w:rPr>
                <w:spacing w:val="-3"/>
              </w:rPr>
              <w:t xml:space="preserve"> </w:t>
            </w:r>
            <w:r>
              <w:t>язык</w:t>
            </w:r>
          </w:p>
        </w:tc>
        <w:tc>
          <w:tcPr>
            <w:tcW w:w="994" w:type="dxa"/>
          </w:tcPr>
          <w:p w14:paraId="159471DB" w14:textId="77777777" w:rsidR="00DC118F" w:rsidRDefault="0002405B">
            <w:pPr>
              <w:pStyle w:val="TableParagraph"/>
              <w:spacing w:line="234" w:lineRule="exact"/>
              <w:ind w:left="4"/>
              <w:jc w:val="center"/>
            </w:pPr>
            <w:r>
              <w:t>5</w:t>
            </w:r>
          </w:p>
        </w:tc>
        <w:tc>
          <w:tcPr>
            <w:tcW w:w="991" w:type="dxa"/>
          </w:tcPr>
          <w:p w14:paraId="7AE09195" w14:textId="77777777" w:rsidR="00DC118F" w:rsidRDefault="0002405B">
            <w:pPr>
              <w:pStyle w:val="TableParagraph"/>
              <w:spacing w:line="234" w:lineRule="exact"/>
              <w:ind w:left="2"/>
              <w:jc w:val="center"/>
            </w:pPr>
            <w:r>
              <w:t>6</w:t>
            </w:r>
          </w:p>
        </w:tc>
        <w:tc>
          <w:tcPr>
            <w:tcW w:w="1133" w:type="dxa"/>
          </w:tcPr>
          <w:p w14:paraId="143DF5B8" w14:textId="77777777" w:rsidR="00DC118F" w:rsidRDefault="0002405B">
            <w:pPr>
              <w:pStyle w:val="TableParagraph"/>
              <w:spacing w:line="234" w:lineRule="exact"/>
              <w:ind w:left="9"/>
              <w:jc w:val="center"/>
            </w:pPr>
            <w:r>
              <w:t>4</w:t>
            </w:r>
          </w:p>
        </w:tc>
        <w:tc>
          <w:tcPr>
            <w:tcW w:w="994" w:type="dxa"/>
          </w:tcPr>
          <w:p w14:paraId="28085F99" w14:textId="79233685" w:rsidR="00DC118F" w:rsidRDefault="00DC118F">
            <w:pPr>
              <w:pStyle w:val="TableParagraph"/>
              <w:spacing w:line="234" w:lineRule="exact"/>
              <w:ind w:left="5"/>
              <w:jc w:val="center"/>
            </w:pPr>
          </w:p>
        </w:tc>
        <w:tc>
          <w:tcPr>
            <w:tcW w:w="993" w:type="dxa"/>
          </w:tcPr>
          <w:p w14:paraId="64483C8F" w14:textId="48C999EF" w:rsidR="00DC118F" w:rsidRDefault="00DC118F">
            <w:pPr>
              <w:pStyle w:val="TableParagraph"/>
              <w:spacing w:line="234" w:lineRule="exact"/>
              <w:ind w:left="5"/>
              <w:jc w:val="center"/>
            </w:pPr>
          </w:p>
        </w:tc>
      </w:tr>
      <w:tr w:rsidR="00DC118F" w14:paraId="28FDA16D" w14:textId="77777777">
        <w:trPr>
          <w:trHeight w:val="251"/>
        </w:trPr>
        <w:tc>
          <w:tcPr>
            <w:tcW w:w="2093" w:type="dxa"/>
            <w:vMerge/>
            <w:tcBorders>
              <w:top w:val="nil"/>
            </w:tcBorders>
          </w:tcPr>
          <w:p w14:paraId="633A31E5" w14:textId="77777777" w:rsidR="00DC118F" w:rsidRDefault="00DC118F">
            <w:pPr>
              <w:rPr>
                <w:sz w:val="2"/>
                <w:szCs w:val="2"/>
              </w:rPr>
            </w:pPr>
          </w:p>
        </w:tc>
        <w:tc>
          <w:tcPr>
            <w:tcW w:w="2410" w:type="dxa"/>
          </w:tcPr>
          <w:p w14:paraId="4A991A33" w14:textId="77777777" w:rsidR="00DC118F" w:rsidRDefault="0002405B">
            <w:pPr>
              <w:pStyle w:val="TableParagraph"/>
              <w:spacing w:line="232" w:lineRule="exact"/>
              <w:ind w:left="107"/>
            </w:pPr>
            <w:r>
              <w:t>Литература</w:t>
            </w:r>
          </w:p>
        </w:tc>
        <w:tc>
          <w:tcPr>
            <w:tcW w:w="994" w:type="dxa"/>
          </w:tcPr>
          <w:p w14:paraId="6E8EE19A" w14:textId="77777777" w:rsidR="00DC118F" w:rsidRDefault="0002405B">
            <w:pPr>
              <w:pStyle w:val="TableParagraph"/>
              <w:spacing w:line="232" w:lineRule="exact"/>
              <w:ind w:left="4"/>
              <w:jc w:val="center"/>
            </w:pPr>
            <w:r>
              <w:t>3</w:t>
            </w:r>
          </w:p>
        </w:tc>
        <w:tc>
          <w:tcPr>
            <w:tcW w:w="991" w:type="dxa"/>
          </w:tcPr>
          <w:p w14:paraId="7A71D14B" w14:textId="77777777" w:rsidR="00DC118F" w:rsidRDefault="0002405B">
            <w:pPr>
              <w:pStyle w:val="TableParagraph"/>
              <w:spacing w:line="232" w:lineRule="exact"/>
              <w:ind w:left="2"/>
              <w:jc w:val="center"/>
            </w:pPr>
            <w:r>
              <w:t>3</w:t>
            </w:r>
          </w:p>
        </w:tc>
        <w:tc>
          <w:tcPr>
            <w:tcW w:w="1133" w:type="dxa"/>
          </w:tcPr>
          <w:p w14:paraId="7B77304A" w14:textId="77777777" w:rsidR="00DC118F" w:rsidRDefault="0002405B">
            <w:pPr>
              <w:pStyle w:val="TableParagraph"/>
              <w:spacing w:line="232" w:lineRule="exact"/>
              <w:ind w:left="9"/>
              <w:jc w:val="center"/>
            </w:pPr>
            <w:r>
              <w:t>2</w:t>
            </w:r>
          </w:p>
        </w:tc>
        <w:tc>
          <w:tcPr>
            <w:tcW w:w="994" w:type="dxa"/>
          </w:tcPr>
          <w:p w14:paraId="26848570" w14:textId="3CC994B1" w:rsidR="00DC118F" w:rsidRDefault="00DC118F">
            <w:pPr>
              <w:pStyle w:val="TableParagraph"/>
              <w:spacing w:line="232" w:lineRule="exact"/>
              <w:ind w:left="5"/>
              <w:jc w:val="center"/>
            </w:pPr>
          </w:p>
        </w:tc>
        <w:tc>
          <w:tcPr>
            <w:tcW w:w="993" w:type="dxa"/>
          </w:tcPr>
          <w:p w14:paraId="44FFEB96" w14:textId="56EF7E35" w:rsidR="00DC118F" w:rsidRDefault="00DC118F">
            <w:pPr>
              <w:pStyle w:val="TableParagraph"/>
              <w:spacing w:line="232" w:lineRule="exact"/>
              <w:ind w:left="5"/>
              <w:jc w:val="center"/>
            </w:pPr>
          </w:p>
        </w:tc>
      </w:tr>
      <w:tr w:rsidR="00DC118F" w14:paraId="0A88B882" w14:textId="77777777">
        <w:trPr>
          <w:trHeight w:val="505"/>
        </w:trPr>
        <w:tc>
          <w:tcPr>
            <w:tcW w:w="2093" w:type="dxa"/>
          </w:tcPr>
          <w:p w14:paraId="25269476" w14:textId="77777777" w:rsidR="00DC118F" w:rsidRDefault="0002405B">
            <w:pPr>
              <w:pStyle w:val="TableParagraph"/>
              <w:spacing w:line="248" w:lineRule="exact"/>
              <w:ind w:left="107"/>
            </w:pPr>
            <w:r>
              <w:t>Иностранные</w:t>
            </w:r>
          </w:p>
          <w:p w14:paraId="541A3FBE" w14:textId="77777777" w:rsidR="00DC118F" w:rsidRDefault="0002405B">
            <w:pPr>
              <w:pStyle w:val="TableParagraph"/>
              <w:spacing w:line="238" w:lineRule="exact"/>
              <w:ind w:left="107"/>
            </w:pPr>
            <w:r>
              <w:t>языки</w:t>
            </w:r>
          </w:p>
        </w:tc>
        <w:tc>
          <w:tcPr>
            <w:tcW w:w="2410" w:type="dxa"/>
          </w:tcPr>
          <w:p w14:paraId="0E0C43CD" w14:textId="77777777" w:rsidR="00DC118F" w:rsidRDefault="0002405B">
            <w:pPr>
              <w:pStyle w:val="TableParagraph"/>
              <w:spacing w:line="248" w:lineRule="exact"/>
              <w:ind w:left="107"/>
            </w:pPr>
            <w:r>
              <w:t>Иностранный</w:t>
            </w:r>
            <w:r>
              <w:rPr>
                <w:spacing w:val="2"/>
              </w:rPr>
              <w:t xml:space="preserve"> </w:t>
            </w:r>
            <w:r>
              <w:t>язык</w:t>
            </w:r>
          </w:p>
          <w:p w14:paraId="0791D8E8" w14:textId="77777777" w:rsidR="00DC118F" w:rsidRDefault="0002405B">
            <w:pPr>
              <w:pStyle w:val="TableParagraph"/>
              <w:spacing w:line="238" w:lineRule="exact"/>
              <w:ind w:left="107"/>
            </w:pPr>
            <w:r>
              <w:t>(английский)</w:t>
            </w:r>
          </w:p>
        </w:tc>
        <w:tc>
          <w:tcPr>
            <w:tcW w:w="994" w:type="dxa"/>
          </w:tcPr>
          <w:p w14:paraId="013AF010" w14:textId="77777777" w:rsidR="00DC118F" w:rsidRDefault="0002405B">
            <w:pPr>
              <w:pStyle w:val="TableParagraph"/>
              <w:spacing w:before="121"/>
              <w:ind w:left="4"/>
              <w:jc w:val="center"/>
            </w:pPr>
            <w:r>
              <w:t>3</w:t>
            </w:r>
          </w:p>
        </w:tc>
        <w:tc>
          <w:tcPr>
            <w:tcW w:w="991" w:type="dxa"/>
          </w:tcPr>
          <w:p w14:paraId="4D1836A1" w14:textId="77777777" w:rsidR="00DC118F" w:rsidRDefault="0002405B">
            <w:pPr>
              <w:pStyle w:val="TableParagraph"/>
              <w:spacing w:before="121"/>
              <w:ind w:left="2"/>
              <w:jc w:val="center"/>
            </w:pPr>
            <w:r>
              <w:t>3</w:t>
            </w:r>
          </w:p>
        </w:tc>
        <w:tc>
          <w:tcPr>
            <w:tcW w:w="1133" w:type="dxa"/>
          </w:tcPr>
          <w:p w14:paraId="34F4ADC2" w14:textId="77777777" w:rsidR="00DC118F" w:rsidRDefault="0002405B">
            <w:pPr>
              <w:pStyle w:val="TableParagraph"/>
              <w:spacing w:before="121"/>
              <w:ind w:left="9"/>
              <w:jc w:val="center"/>
            </w:pPr>
            <w:r>
              <w:t>3</w:t>
            </w:r>
          </w:p>
        </w:tc>
        <w:tc>
          <w:tcPr>
            <w:tcW w:w="994" w:type="dxa"/>
          </w:tcPr>
          <w:p w14:paraId="29BAC6AA" w14:textId="46520B78" w:rsidR="00DC118F" w:rsidRDefault="00DC118F">
            <w:pPr>
              <w:pStyle w:val="TableParagraph"/>
              <w:spacing w:before="121"/>
              <w:ind w:left="5"/>
              <w:jc w:val="center"/>
            </w:pPr>
          </w:p>
        </w:tc>
        <w:tc>
          <w:tcPr>
            <w:tcW w:w="993" w:type="dxa"/>
          </w:tcPr>
          <w:p w14:paraId="7D6443C4" w14:textId="1C5A112F" w:rsidR="00DC118F" w:rsidRDefault="00DC118F">
            <w:pPr>
              <w:pStyle w:val="TableParagraph"/>
              <w:spacing w:before="121"/>
              <w:ind w:left="5"/>
              <w:jc w:val="center"/>
            </w:pPr>
          </w:p>
        </w:tc>
      </w:tr>
      <w:tr w:rsidR="00DC118F" w14:paraId="07145C25" w14:textId="77777777">
        <w:trPr>
          <w:trHeight w:val="254"/>
        </w:trPr>
        <w:tc>
          <w:tcPr>
            <w:tcW w:w="2093" w:type="dxa"/>
            <w:vMerge w:val="restart"/>
          </w:tcPr>
          <w:p w14:paraId="3A1B01E8" w14:textId="77777777" w:rsidR="00DC118F" w:rsidRDefault="00DC118F">
            <w:pPr>
              <w:pStyle w:val="TableParagraph"/>
              <w:rPr>
                <w:b/>
                <w:sz w:val="24"/>
              </w:rPr>
            </w:pPr>
          </w:p>
          <w:p w14:paraId="39250157" w14:textId="77777777" w:rsidR="00DC118F" w:rsidRDefault="00DC118F">
            <w:pPr>
              <w:pStyle w:val="TableParagraph"/>
              <w:spacing w:before="4"/>
              <w:rPr>
                <w:b/>
                <w:sz w:val="21"/>
              </w:rPr>
            </w:pPr>
          </w:p>
          <w:p w14:paraId="5BB13B33" w14:textId="77777777" w:rsidR="00DC118F" w:rsidRDefault="0002405B">
            <w:pPr>
              <w:pStyle w:val="TableParagraph"/>
              <w:ind w:left="107" w:right="663"/>
            </w:pPr>
            <w:r>
              <w:rPr>
                <w:spacing w:val="-2"/>
              </w:rPr>
              <w:t xml:space="preserve">Математика </w:t>
            </w:r>
            <w:r>
              <w:rPr>
                <w:spacing w:val="-1"/>
              </w:rPr>
              <w:t>и</w:t>
            </w:r>
            <w:r>
              <w:rPr>
                <w:spacing w:val="-52"/>
              </w:rPr>
              <w:t xml:space="preserve"> </w:t>
            </w:r>
            <w:r>
              <w:t>информатика</w:t>
            </w:r>
          </w:p>
        </w:tc>
        <w:tc>
          <w:tcPr>
            <w:tcW w:w="2410" w:type="dxa"/>
          </w:tcPr>
          <w:p w14:paraId="3938F024" w14:textId="77777777" w:rsidR="00DC118F" w:rsidRDefault="0002405B">
            <w:pPr>
              <w:pStyle w:val="TableParagraph"/>
              <w:spacing w:line="234" w:lineRule="exact"/>
              <w:ind w:left="107"/>
            </w:pPr>
            <w:r>
              <w:t>Математика</w:t>
            </w:r>
          </w:p>
        </w:tc>
        <w:tc>
          <w:tcPr>
            <w:tcW w:w="994" w:type="dxa"/>
          </w:tcPr>
          <w:p w14:paraId="58615C09" w14:textId="77777777" w:rsidR="00DC118F" w:rsidRDefault="0002405B">
            <w:pPr>
              <w:pStyle w:val="TableParagraph"/>
              <w:spacing w:line="234" w:lineRule="exact"/>
              <w:ind w:left="4"/>
              <w:jc w:val="center"/>
            </w:pPr>
            <w:r>
              <w:t>5</w:t>
            </w:r>
          </w:p>
        </w:tc>
        <w:tc>
          <w:tcPr>
            <w:tcW w:w="991" w:type="dxa"/>
          </w:tcPr>
          <w:p w14:paraId="2A149FA2" w14:textId="77777777" w:rsidR="00DC118F" w:rsidRDefault="0002405B">
            <w:pPr>
              <w:pStyle w:val="TableParagraph"/>
              <w:spacing w:line="234" w:lineRule="exact"/>
              <w:ind w:left="2"/>
              <w:jc w:val="center"/>
            </w:pPr>
            <w:r>
              <w:t>5</w:t>
            </w:r>
          </w:p>
        </w:tc>
        <w:tc>
          <w:tcPr>
            <w:tcW w:w="1133" w:type="dxa"/>
          </w:tcPr>
          <w:p w14:paraId="743CE5F0" w14:textId="77777777" w:rsidR="00DC118F" w:rsidRDefault="00DC118F">
            <w:pPr>
              <w:pStyle w:val="TableParagraph"/>
              <w:rPr>
                <w:sz w:val="18"/>
              </w:rPr>
            </w:pPr>
          </w:p>
        </w:tc>
        <w:tc>
          <w:tcPr>
            <w:tcW w:w="994" w:type="dxa"/>
          </w:tcPr>
          <w:p w14:paraId="5F4E0B17" w14:textId="77777777" w:rsidR="00DC118F" w:rsidRDefault="00DC118F">
            <w:pPr>
              <w:pStyle w:val="TableParagraph"/>
              <w:rPr>
                <w:sz w:val="18"/>
              </w:rPr>
            </w:pPr>
          </w:p>
        </w:tc>
        <w:tc>
          <w:tcPr>
            <w:tcW w:w="993" w:type="dxa"/>
          </w:tcPr>
          <w:p w14:paraId="500C6891" w14:textId="77777777" w:rsidR="00DC118F" w:rsidRDefault="00DC118F">
            <w:pPr>
              <w:pStyle w:val="TableParagraph"/>
              <w:rPr>
                <w:sz w:val="18"/>
              </w:rPr>
            </w:pPr>
          </w:p>
        </w:tc>
      </w:tr>
      <w:tr w:rsidR="00DC118F" w14:paraId="3BFBD674" w14:textId="77777777">
        <w:trPr>
          <w:trHeight w:val="253"/>
        </w:trPr>
        <w:tc>
          <w:tcPr>
            <w:tcW w:w="2093" w:type="dxa"/>
            <w:vMerge/>
            <w:tcBorders>
              <w:top w:val="nil"/>
            </w:tcBorders>
          </w:tcPr>
          <w:p w14:paraId="331FA646" w14:textId="77777777" w:rsidR="00DC118F" w:rsidRDefault="00DC118F">
            <w:pPr>
              <w:rPr>
                <w:sz w:val="2"/>
                <w:szCs w:val="2"/>
              </w:rPr>
            </w:pPr>
          </w:p>
        </w:tc>
        <w:tc>
          <w:tcPr>
            <w:tcW w:w="2410" w:type="dxa"/>
          </w:tcPr>
          <w:p w14:paraId="603A930F" w14:textId="77777777" w:rsidR="00DC118F" w:rsidRDefault="0002405B">
            <w:pPr>
              <w:pStyle w:val="TableParagraph"/>
              <w:spacing w:line="234" w:lineRule="exact"/>
              <w:ind w:left="107"/>
            </w:pPr>
            <w:r>
              <w:t>Алгебра</w:t>
            </w:r>
          </w:p>
        </w:tc>
        <w:tc>
          <w:tcPr>
            <w:tcW w:w="994" w:type="dxa"/>
          </w:tcPr>
          <w:p w14:paraId="4228992A" w14:textId="77777777" w:rsidR="00DC118F" w:rsidRDefault="00DC118F">
            <w:pPr>
              <w:pStyle w:val="TableParagraph"/>
              <w:rPr>
                <w:sz w:val="18"/>
              </w:rPr>
            </w:pPr>
          </w:p>
        </w:tc>
        <w:tc>
          <w:tcPr>
            <w:tcW w:w="991" w:type="dxa"/>
          </w:tcPr>
          <w:p w14:paraId="2A88BD9F" w14:textId="77777777" w:rsidR="00DC118F" w:rsidRDefault="00DC118F">
            <w:pPr>
              <w:pStyle w:val="TableParagraph"/>
              <w:rPr>
                <w:sz w:val="18"/>
              </w:rPr>
            </w:pPr>
          </w:p>
        </w:tc>
        <w:tc>
          <w:tcPr>
            <w:tcW w:w="1133" w:type="dxa"/>
          </w:tcPr>
          <w:p w14:paraId="5ADF3CAD" w14:textId="77777777" w:rsidR="00DC118F" w:rsidRDefault="0002405B">
            <w:pPr>
              <w:pStyle w:val="TableParagraph"/>
              <w:spacing w:line="234" w:lineRule="exact"/>
              <w:ind w:left="9"/>
              <w:jc w:val="center"/>
            </w:pPr>
            <w:r>
              <w:t>3</w:t>
            </w:r>
          </w:p>
        </w:tc>
        <w:tc>
          <w:tcPr>
            <w:tcW w:w="994" w:type="dxa"/>
          </w:tcPr>
          <w:p w14:paraId="4127905D" w14:textId="076CCD02" w:rsidR="00DC118F" w:rsidRDefault="00DC118F">
            <w:pPr>
              <w:pStyle w:val="TableParagraph"/>
              <w:spacing w:line="234" w:lineRule="exact"/>
              <w:ind w:left="5"/>
              <w:jc w:val="center"/>
            </w:pPr>
          </w:p>
        </w:tc>
        <w:tc>
          <w:tcPr>
            <w:tcW w:w="993" w:type="dxa"/>
          </w:tcPr>
          <w:p w14:paraId="25DA1F9F" w14:textId="548EDACD" w:rsidR="00DC118F" w:rsidRDefault="00DC118F">
            <w:pPr>
              <w:pStyle w:val="TableParagraph"/>
              <w:spacing w:line="234" w:lineRule="exact"/>
              <w:ind w:left="5"/>
              <w:jc w:val="center"/>
            </w:pPr>
          </w:p>
        </w:tc>
      </w:tr>
      <w:tr w:rsidR="00DC118F" w14:paraId="4F63BDD5" w14:textId="77777777">
        <w:trPr>
          <w:trHeight w:val="251"/>
        </w:trPr>
        <w:tc>
          <w:tcPr>
            <w:tcW w:w="2093" w:type="dxa"/>
            <w:vMerge/>
            <w:tcBorders>
              <w:top w:val="nil"/>
            </w:tcBorders>
          </w:tcPr>
          <w:p w14:paraId="475EE2C0" w14:textId="77777777" w:rsidR="00DC118F" w:rsidRDefault="00DC118F">
            <w:pPr>
              <w:rPr>
                <w:sz w:val="2"/>
                <w:szCs w:val="2"/>
              </w:rPr>
            </w:pPr>
          </w:p>
        </w:tc>
        <w:tc>
          <w:tcPr>
            <w:tcW w:w="2410" w:type="dxa"/>
          </w:tcPr>
          <w:p w14:paraId="1E2DCBF3" w14:textId="77777777" w:rsidR="00DC118F" w:rsidRDefault="0002405B">
            <w:pPr>
              <w:pStyle w:val="TableParagraph"/>
              <w:spacing w:line="232" w:lineRule="exact"/>
              <w:ind w:left="107"/>
            </w:pPr>
            <w:r>
              <w:t>Геометрия</w:t>
            </w:r>
          </w:p>
        </w:tc>
        <w:tc>
          <w:tcPr>
            <w:tcW w:w="994" w:type="dxa"/>
          </w:tcPr>
          <w:p w14:paraId="5DF5E7D7" w14:textId="77777777" w:rsidR="00DC118F" w:rsidRDefault="00DC118F">
            <w:pPr>
              <w:pStyle w:val="TableParagraph"/>
              <w:rPr>
                <w:sz w:val="18"/>
              </w:rPr>
            </w:pPr>
          </w:p>
        </w:tc>
        <w:tc>
          <w:tcPr>
            <w:tcW w:w="991" w:type="dxa"/>
          </w:tcPr>
          <w:p w14:paraId="3DCC16A5" w14:textId="77777777" w:rsidR="00DC118F" w:rsidRDefault="00DC118F">
            <w:pPr>
              <w:pStyle w:val="TableParagraph"/>
              <w:rPr>
                <w:sz w:val="18"/>
              </w:rPr>
            </w:pPr>
          </w:p>
        </w:tc>
        <w:tc>
          <w:tcPr>
            <w:tcW w:w="1133" w:type="dxa"/>
          </w:tcPr>
          <w:p w14:paraId="598D953A" w14:textId="77777777" w:rsidR="00DC118F" w:rsidRDefault="0002405B">
            <w:pPr>
              <w:pStyle w:val="TableParagraph"/>
              <w:spacing w:line="232" w:lineRule="exact"/>
              <w:ind w:left="9"/>
              <w:jc w:val="center"/>
            </w:pPr>
            <w:r>
              <w:t>2</w:t>
            </w:r>
          </w:p>
        </w:tc>
        <w:tc>
          <w:tcPr>
            <w:tcW w:w="994" w:type="dxa"/>
          </w:tcPr>
          <w:p w14:paraId="27A2B162" w14:textId="76C1BB00" w:rsidR="00DC118F" w:rsidRDefault="00DC118F">
            <w:pPr>
              <w:pStyle w:val="TableParagraph"/>
              <w:spacing w:line="232" w:lineRule="exact"/>
              <w:ind w:left="5"/>
              <w:jc w:val="center"/>
            </w:pPr>
          </w:p>
        </w:tc>
        <w:tc>
          <w:tcPr>
            <w:tcW w:w="993" w:type="dxa"/>
          </w:tcPr>
          <w:p w14:paraId="277BB1E1" w14:textId="740173BB" w:rsidR="00DC118F" w:rsidRDefault="00DC118F">
            <w:pPr>
              <w:pStyle w:val="TableParagraph"/>
              <w:spacing w:line="232" w:lineRule="exact"/>
              <w:ind w:left="5"/>
              <w:jc w:val="center"/>
            </w:pPr>
          </w:p>
        </w:tc>
      </w:tr>
      <w:tr w:rsidR="00DC118F" w14:paraId="7B31D72F" w14:textId="77777777">
        <w:trPr>
          <w:trHeight w:val="505"/>
        </w:trPr>
        <w:tc>
          <w:tcPr>
            <w:tcW w:w="2093" w:type="dxa"/>
            <w:vMerge/>
            <w:tcBorders>
              <w:top w:val="nil"/>
            </w:tcBorders>
          </w:tcPr>
          <w:p w14:paraId="40767DF4" w14:textId="77777777" w:rsidR="00DC118F" w:rsidRDefault="00DC118F">
            <w:pPr>
              <w:rPr>
                <w:sz w:val="2"/>
                <w:szCs w:val="2"/>
              </w:rPr>
            </w:pPr>
          </w:p>
        </w:tc>
        <w:tc>
          <w:tcPr>
            <w:tcW w:w="2410" w:type="dxa"/>
          </w:tcPr>
          <w:p w14:paraId="1CCAD0DC" w14:textId="77777777" w:rsidR="00DC118F" w:rsidRDefault="0002405B">
            <w:pPr>
              <w:pStyle w:val="TableParagraph"/>
              <w:spacing w:line="247" w:lineRule="exact"/>
              <w:ind w:left="107"/>
            </w:pPr>
            <w:r>
              <w:t>Вероятность</w:t>
            </w:r>
            <w:r>
              <w:rPr>
                <w:spacing w:val="-1"/>
              </w:rPr>
              <w:t xml:space="preserve"> </w:t>
            </w:r>
            <w:r>
              <w:t>и</w:t>
            </w:r>
          </w:p>
          <w:p w14:paraId="2BBB4BE2" w14:textId="77777777" w:rsidR="00DC118F" w:rsidRDefault="0002405B">
            <w:pPr>
              <w:pStyle w:val="TableParagraph"/>
              <w:spacing w:before="1" w:line="238" w:lineRule="exact"/>
              <w:ind w:left="107"/>
            </w:pPr>
            <w:r>
              <w:t>статистика</w:t>
            </w:r>
          </w:p>
        </w:tc>
        <w:tc>
          <w:tcPr>
            <w:tcW w:w="994" w:type="dxa"/>
          </w:tcPr>
          <w:p w14:paraId="4B5AED46" w14:textId="77777777" w:rsidR="00DC118F" w:rsidRDefault="00DC118F">
            <w:pPr>
              <w:pStyle w:val="TableParagraph"/>
            </w:pPr>
          </w:p>
        </w:tc>
        <w:tc>
          <w:tcPr>
            <w:tcW w:w="991" w:type="dxa"/>
          </w:tcPr>
          <w:p w14:paraId="7A4D7DE7" w14:textId="77777777" w:rsidR="00DC118F" w:rsidRDefault="00DC118F">
            <w:pPr>
              <w:pStyle w:val="TableParagraph"/>
            </w:pPr>
          </w:p>
        </w:tc>
        <w:tc>
          <w:tcPr>
            <w:tcW w:w="1133" w:type="dxa"/>
          </w:tcPr>
          <w:p w14:paraId="09E40134" w14:textId="77777777" w:rsidR="00DC118F" w:rsidRDefault="0002405B">
            <w:pPr>
              <w:pStyle w:val="TableParagraph"/>
              <w:spacing w:before="121"/>
              <w:ind w:left="9"/>
              <w:jc w:val="center"/>
            </w:pPr>
            <w:r>
              <w:t>1</w:t>
            </w:r>
          </w:p>
        </w:tc>
        <w:tc>
          <w:tcPr>
            <w:tcW w:w="994" w:type="dxa"/>
          </w:tcPr>
          <w:p w14:paraId="0B0EEC27" w14:textId="26013AC3" w:rsidR="00DC118F" w:rsidRDefault="00DC118F">
            <w:pPr>
              <w:pStyle w:val="TableParagraph"/>
              <w:spacing w:before="121"/>
              <w:ind w:left="5"/>
              <w:jc w:val="center"/>
            </w:pPr>
          </w:p>
        </w:tc>
        <w:tc>
          <w:tcPr>
            <w:tcW w:w="993" w:type="dxa"/>
          </w:tcPr>
          <w:p w14:paraId="568659DA" w14:textId="012FE8C3" w:rsidR="00DC118F" w:rsidRDefault="00DC118F">
            <w:pPr>
              <w:pStyle w:val="TableParagraph"/>
              <w:spacing w:before="121"/>
              <w:ind w:left="5"/>
              <w:jc w:val="center"/>
            </w:pPr>
          </w:p>
        </w:tc>
      </w:tr>
      <w:tr w:rsidR="00DC118F" w14:paraId="3EB35FC4" w14:textId="77777777">
        <w:trPr>
          <w:trHeight w:val="253"/>
        </w:trPr>
        <w:tc>
          <w:tcPr>
            <w:tcW w:w="2093" w:type="dxa"/>
            <w:vMerge/>
            <w:tcBorders>
              <w:top w:val="nil"/>
            </w:tcBorders>
          </w:tcPr>
          <w:p w14:paraId="421921DB" w14:textId="77777777" w:rsidR="00DC118F" w:rsidRDefault="00DC118F">
            <w:pPr>
              <w:rPr>
                <w:sz w:val="2"/>
                <w:szCs w:val="2"/>
              </w:rPr>
            </w:pPr>
          </w:p>
        </w:tc>
        <w:tc>
          <w:tcPr>
            <w:tcW w:w="2410" w:type="dxa"/>
          </w:tcPr>
          <w:p w14:paraId="5934AB18" w14:textId="77777777" w:rsidR="00DC118F" w:rsidRDefault="0002405B">
            <w:pPr>
              <w:pStyle w:val="TableParagraph"/>
              <w:spacing w:line="234" w:lineRule="exact"/>
              <w:ind w:left="107"/>
            </w:pPr>
            <w:r>
              <w:t>Информатика</w:t>
            </w:r>
          </w:p>
        </w:tc>
        <w:tc>
          <w:tcPr>
            <w:tcW w:w="994" w:type="dxa"/>
          </w:tcPr>
          <w:p w14:paraId="54949E12" w14:textId="77777777" w:rsidR="00DC118F" w:rsidRDefault="00DC118F">
            <w:pPr>
              <w:pStyle w:val="TableParagraph"/>
              <w:rPr>
                <w:sz w:val="18"/>
              </w:rPr>
            </w:pPr>
          </w:p>
        </w:tc>
        <w:tc>
          <w:tcPr>
            <w:tcW w:w="991" w:type="dxa"/>
          </w:tcPr>
          <w:p w14:paraId="6480F706" w14:textId="77777777" w:rsidR="00DC118F" w:rsidRDefault="00DC118F">
            <w:pPr>
              <w:pStyle w:val="TableParagraph"/>
              <w:rPr>
                <w:sz w:val="18"/>
              </w:rPr>
            </w:pPr>
          </w:p>
        </w:tc>
        <w:tc>
          <w:tcPr>
            <w:tcW w:w="1133" w:type="dxa"/>
          </w:tcPr>
          <w:p w14:paraId="42917CE4" w14:textId="77777777" w:rsidR="00DC118F" w:rsidRDefault="0002405B">
            <w:pPr>
              <w:pStyle w:val="TableParagraph"/>
              <w:spacing w:line="234" w:lineRule="exact"/>
              <w:ind w:left="9"/>
              <w:jc w:val="center"/>
            </w:pPr>
            <w:r>
              <w:t>1</w:t>
            </w:r>
          </w:p>
        </w:tc>
        <w:tc>
          <w:tcPr>
            <w:tcW w:w="994" w:type="dxa"/>
          </w:tcPr>
          <w:p w14:paraId="62711D41" w14:textId="397D0B92" w:rsidR="00DC118F" w:rsidRDefault="00DC118F">
            <w:pPr>
              <w:pStyle w:val="TableParagraph"/>
              <w:spacing w:line="234" w:lineRule="exact"/>
              <w:ind w:left="5"/>
              <w:jc w:val="center"/>
            </w:pPr>
          </w:p>
        </w:tc>
        <w:tc>
          <w:tcPr>
            <w:tcW w:w="993" w:type="dxa"/>
          </w:tcPr>
          <w:p w14:paraId="287C2C11" w14:textId="18380DFB" w:rsidR="00DC118F" w:rsidRDefault="00DC118F">
            <w:pPr>
              <w:pStyle w:val="TableParagraph"/>
              <w:spacing w:line="234" w:lineRule="exact"/>
              <w:ind w:left="5"/>
              <w:jc w:val="center"/>
            </w:pPr>
          </w:p>
        </w:tc>
      </w:tr>
      <w:tr w:rsidR="00DC118F" w14:paraId="5EF2215C" w14:textId="77777777">
        <w:trPr>
          <w:trHeight w:val="251"/>
        </w:trPr>
        <w:tc>
          <w:tcPr>
            <w:tcW w:w="2093" w:type="dxa"/>
            <w:vMerge w:val="restart"/>
          </w:tcPr>
          <w:p w14:paraId="026DC902" w14:textId="77777777" w:rsidR="00DC118F" w:rsidRDefault="0002405B">
            <w:pPr>
              <w:pStyle w:val="TableParagraph"/>
              <w:spacing w:before="130"/>
              <w:ind w:left="107" w:right="200"/>
            </w:pPr>
            <w:r>
              <w:t>Общественно-</w:t>
            </w:r>
            <w:r>
              <w:rPr>
                <w:spacing w:val="1"/>
              </w:rPr>
              <w:t xml:space="preserve"> </w:t>
            </w:r>
            <w:r>
              <w:rPr>
                <w:spacing w:val="-1"/>
              </w:rPr>
              <w:t>научные</w:t>
            </w:r>
            <w:r>
              <w:rPr>
                <w:spacing w:val="-10"/>
              </w:rPr>
              <w:t xml:space="preserve"> </w:t>
            </w:r>
            <w:r>
              <w:t>предметы</w:t>
            </w:r>
          </w:p>
        </w:tc>
        <w:tc>
          <w:tcPr>
            <w:tcW w:w="2410" w:type="dxa"/>
          </w:tcPr>
          <w:p w14:paraId="48C50D4B" w14:textId="77777777" w:rsidR="00DC118F" w:rsidRDefault="0002405B">
            <w:pPr>
              <w:pStyle w:val="TableParagraph"/>
              <w:spacing w:line="232" w:lineRule="exact"/>
              <w:ind w:left="107"/>
            </w:pPr>
            <w:r>
              <w:t>История</w:t>
            </w:r>
          </w:p>
        </w:tc>
        <w:tc>
          <w:tcPr>
            <w:tcW w:w="994" w:type="dxa"/>
          </w:tcPr>
          <w:p w14:paraId="4A9BDF99" w14:textId="77777777" w:rsidR="00DC118F" w:rsidRDefault="0002405B">
            <w:pPr>
              <w:pStyle w:val="TableParagraph"/>
              <w:spacing w:line="232" w:lineRule="exact"/>
              <w:ind w:left="4"/>
              <w:jc w:val="center"/>
            </w:pPr>
            <w:r>
              <w:t>2</w:t>
            </w:r>
          </w:p>
        </w:tc>
        <w:tc>
          <w:tcPr>
            <w:tcW w:w="991" w:type="dxa"/>
          </w:tcPr>
          <w:p w14:paraId="58DDC9E5" w14:textId="77777777" w:rsidR="00DC118F" w:rsidRDefault="0002405B">
            <w:pPr>
              <w:pStyle w:val="TableParagraph"/>
              <w:spacing w:line="232" w:lineRule="exact"/>
              <w:ind w:left="2"/>
              <w:jc w:val="center"/>
            </w:pPr>
            <w:r>
              <w:t>2</w:t>
            </w:r>
          </w:p>
        </w:tc>
        <w:tc>
          <w:tcPr>
            <w:tcW w:w="1133" w:type="dxa"/>
          </w:tcPr>
          <w:p w14:paraId="4F9743D0" w14:textId="77777777" w:rsidR="00DC118F" w:rsidRDefault="0002405B">
            <w:pPr>
              <w:pStyle w:val="TableParagraph"/>
              <w:spacing w:line="232" w:lineRule="exact"/>
              <w:ind w:left="9"/>
              <w:jc w:val="center"/>
            </w:pPr>
            <w:r>
              <w:t>2</w:t>
            </w:r>
          </w:p>
        </w:tc>
        <w:tc>
          <w:tcPr>
            <w:tcW w:w="994" w:type="dxa"/>
          </w:tcPr>
          <w:p w14:paraId="7911526F" w14:textId="473D73BD" w:rsidR="00DC118F" w:rsidRDefault="00DC118F">
            <w:pPr>
              <w:pStyle w:val="TableParagraph"/>
              <w:spacing w:line="232" w:lineRule="exact"/>
              <w:ind w:left="5"/>
              <w:jc w:val="center"/>
            </w:pPr>
          </w:p>
        </w:tc>
        <w:tc>
          <w:tcPr>
            <w:tcW w:w="993" w:type="dxa"/>
          </w:tcPr>
          <w:p w14:paraId="28945E4B" w14:textId="0D31B6C6" w:rsidR="00DC118F" w:rsidRDefault="00DC118F">
            <w:pPr>
              <w:pStyle w:val="TableParagraph"/>
              <w:spacing w:line="232" w:lineRule="exact"/>
              <w:ind w:left="333" w:right="328"/>
              <w:jc w:val="center"/>
            </w:pPr>
          </w:p>
        </w:tc>
      </w:tr>
      <w:tr w:rsidR="00DC118F" w14:paraId="384F9E10" w14:textId="77777777">
        <w:trPr>
          <w:trHeight w:val="254"/>
        </w:trPr>
        <w:tc>
          <w:tcPr>
            <w:tcW w:w="2093" w:type="dxa"/>
            <w:vMerge/>
            <w:tcBorders>
              <w:top w:val="nil"/>
            </w:tcBorders>
          </w:tcPr>
          <w:p w14:paraId="09F6B685" w14:textId="77777777" w:rsidR="00DC118F" w:rsidRDefault="00DC118F">
            <w:pPr>
              <w:rPr>
                <w:sz w:val="2"/>
                <w:szCs w:val="2"/>
              </w:rPr>
            </w:pPr>
          </w:p>
        </w:tc>
        <w:tc>
          <w:tcPr>
            <w:tcW w:w="2410" w:type="dxa"/>
          </w:tcPr>
          <w:p w14:paraId="58C4B59A" w14:textId="77777777" w:rsidR="00DC118F" w:rsidRDefault="0002405B">
            <w:pPr>
              <w:pStyle w:val="TableParagraph"/>
              <w:spacing w:line="235" w:lineRule="exact"/>
              <w:ind w:left="107"/>
            </w:pPr>
            <w:r>
              <w:t>Обществознание</w:t>
            </w:r>
          </w:p>
        </w:tc>
        <w:tc>
          <w:tcPr>
            <w:tcW w:w="994" w:type="dxa"/>
          </w:tcPr>
          <w:p w14:paraId="0D77B202" w14:textId="77777777" w:rsidR="00DC118F" w:rsidRDefault="00DC118F">
            <w:pPr>
              <w:pStyle w:val="TableParagraph"/>
              <w:rPr>
                <w:sz w:val="18"/>
              </w:rPr>
            </w:pPr>
          </w:p>
        </w:tc>
        <w:tc>
          <w:tcPr>
            <w:tcW w:w="991" w:type="dxa"/>
          </w:tcPr>
          <w:p w14:paraId="43F4C121" w14:textId="77777777" w:rsidR="00DC118F" w:rsidRDefault="0002405B">
            <w:pPr>
              <w:pStyle w:val="TableParagraph"/>
              <w:spacing w:line="235" w:lineRule="exact"/>
              <w:ind w:left="2"/>
              <w:jc w:val="center"/>
            </w:pPr>
            <w:r>
              <w:t>1</w:t>
            </w:r>
          </w:p>
        </w:tc>
        <w:tc>
          <w:tcPr>
            <w:tcW w:w="1133" w:type="dxa"/>
          </w:tcPr>
          <w:p w14:paraId="1FA1F6FE" w14:textId="77777777" w:rsidR="00DC118F" w:rsidRDefault="0002405B">
            <w:pPr>
              <w:pStyle w:val="TableParagraph"/>
              <w:spacing w:line="235" w:lineRule="exact"/>
              <w:ind w:left="9"/>
              <w:jc w:val="center"/>
            </w:pPr>
            <w:r>
              <w:t>1</w:t>
            </w:r>
          </w:p>
        </w:tc>
        <w:tc>
          <w:tcPr>
            <w:tcW w:w="994" w:type="dxa"/>
          </w:tcPr>
          <w:p w14:paraId="238D263F" w14:textId="31CE6FA3" w:rsidR="00DC118F" w:rsidRDefault="00DC118F">
            <w:pPr>
              <w:pStyle w:val="TableParagraph"/>
              <w:spacing w:line="235" w:lineRule="exact"/>
              <w:ind w:left="5"/>
              <w:jc w:val="center"/>
            </w:pPr>
          </w:p>
        </w:tc>
        <w:tc>
          <w:tcPr>
            <w:tcW w:w="993" w:type="dxa"/>
          </w:tcPr>
          <w:p w14:paraId="79010CA9" w14:textId="1B8E0124" w:rsidR="00DC118F" w:rsidRDefault="00DC118F">
            <w:pPr>
              <w:pStyle w:val="TableParagraph"/>
              <w:spacing w:line="235" w:lineRule="exact"/>
              <w:ind w:left="5"/>
              <w:jc w:val="center"/>
            </w:pPr>
          </w:p>
        </w:tc>
      </w:tr>
      <w:tr w:rsidR="00DC118F" w14:paraId="6C18E84F" w14:textId="77777777">
        <w:trPr>
          <w:trHeight w:val="251"/>
        </w:trPr>
        <w:tc>
          <w:tcPr>
            <w:tcW w:w="2093" w:type="dxa"/>
            <w:vMerge/>
            <w:tcBorders>
              <w:top w:val="nil"/>
            </w:tcBorders>
          </w:tcPr>
          <w:p w14:paraId="616FB097" w14:textId="77777777" w:rsidR="00DC118F" w:rsidRDefault="00DC118F">
            <w:pPr>
              <w:rPr>
                <w:sz w:val="2"/>
                <w:szCs w:val="2"/>
              </w:rPr>
            </w:pPr>
          </w:p>
        </w:tc>
        <w:tc>
          <w:tcPr>
            <w:tcW w:w="2410" w:type="dxa"/>
          </w:tcPr>
          <w:p w14:paraId="14D67676" w14:textId="77777777" w:rsidR="00DC118F" w:rsidRDefault="0002405B">
            <w:pPr>
              <w:pStyle w:val="TableParagraph"/>
              <w:spacing w:line="232" w:lineRule="exact"/>
              <w:ind w:left="107"/>
            </w:pPr>
            <w:r>
              <w:t>География</w:t>
            </w:r>
          </w:p>
        </w:tc>
        <w:tc>
          <w:tcPr>
            <w:tcW w:w="994" w:type="dxa"/>
          </w:tcPr>
          <w:p w14:paraId="028B4C09" w14:textId="77777777" w:rsidR="00DC118F" w:rsidRDefault="0002405B">
            <w:pPr>
              <w:pStyle w:val="TableParagraph"/>
              <w:spacing w:line="232" w:lineRule="exact"/>
              <w:ind w:left="4"/>
              <w:jc w:val="center"/>
            </w:pPr>
            <w:r>
              <w:t>1</w:t>
            </w:r>
          </w:p>
        </w:tc>
        <w:tc>
          <w:tcPr>
            <w:tcW w:w="991" w:type="dxa"/>
          </w:tcPr>
          <w:p w14:paraId="34F0AD77" w14:textId="77777777" w:rsidR="00DC118F" w:rsidRDefault="0002405B">
            <w:pPr>
              <w:pStyle w:val="TableParagraph"/>
              <w:spacing w:line="232" w:lineRule="exact"/>
              <w:ind w:left="2"/>
              <w:jc w:val="center"/>
            </w:pPr>
            <w:r>
              <w:t>1</w:t>
            </w:r>
          </w:p>
        </w:tc>
        <w:tc>
          <w:tcPr>
            <w:tcW w:w="1133" w:type="dxa"/>
          </w:tcPr>
          <w:p w14:paraId="103B90EB" w14:textId="77777777" w:rsidR="00DC118F" w:rsidRDefault="0002405B">
            <w:pPr>
              <w:pStyle w:val="TableParagraph"/>
              <w:spacing w:line="232" w:lineRule="exact"/>
              <w:ind w:left="9"/>
              <w:jc w:val="center"/>
            </w:pPr>
            <w:r>
              <w:t>2</w:t>
            </w:r>
          </w:p>
        </w:tc>
        <w:tc>
          <w:tcPr>
            <w:tcW w:w="994" w:type="dxa"/>
          </w:tcPr>
          <w:p w14:paraId="583333F4" w14:textId="50F00201" w:rsidR="00DC118F" w:rsidRDefault="00DC118F">
            <w:pPr>
              <w:pStyle w:val="TableParagraph"/>
              <w:spacing w:line="232" w:lineRule="exact"/>
              <w:ind w:left="5"/>
              <w:jc w:val="center"/>
            </w:pPr>
          </w:p>
        </w:tc>
        <w:tc>
          <w:tcPr>
            <w:tcW w:w="993" w:type="dxa"/>
          </w:tcPr>
          <w:p w14:paraId="3F5CF467" w14:textId="579D8479" w:rsidR="00DC118F" w:rsidRDefault="00DC118F">
            <w:pPr>
              <w:pStyle w:val="TableParagraph"/>
              <w:spacing w:line="232" w:lineRule="exact"/>
              <w:ind w:left="5"/>
              <w:jc w:val="center"/>
            </w:pPr>
          </w:p>
        </w:tc>
      </w:tr>
      <w:tr w:rsidR="00DC118F" w14:paraId="31281B04" w14:textId="77777777">
        <w:trPr>
          <w:trHeight w:val="254"/>
        </w:trPr>
        <w:tc>
          <w:tcPr>
            <w:tcW w:w="2093" w:type="dxa"/>
            <w:vMerge w:val="restart"/>
          </w:tcPr>
          <w:p w14:paraId="12951730" w14:textId="77777777" w:rsidR="00DC118F" w:rsidRDefault="0002405B">
            <w:pPr>
              <w:pStyle w:val="TableParagraph"/>
              <w:spacing w:before="130"/>
              <w:ind w:left="107" w:right="200"/>
            </w:pPr>
            <w:r>
              <w:t>Естественно-</w:t>
            </w:r>
            <w:r>
              <w:rPr>
                <w:spacing w:val="1"/>
              </w:rPr>
              <w:t xml:space="preserve"> </w:t>
            </w:r>
            <w:r>
              <w:rPr>
                <w:spacing w:val="-1"/>
              </w:rPr>
              <w:t>научные</w:t>
            </w:r>
            <w:r>
              <w:rPr>
                <w:spacing w:val="-10"/>
              </w:rPr>
              <w:t xml:space="preserve"> </w:t>
            </w:r>
            <w:r>
              <w:t>предметы</w:t>
            </w:r>
          </w:p>
        </w:tc>
        <w:tc>
          <w:tcPr>
            <w:tcW w:w="2410" w:type="dxa"/>
          </w:tcPr>
          <w:p w14:paraId="7CA742E8" w14:textId="77777777" w:rsidR="00DC118F" w:rsidRDefault="0002405B">
            <w:pPr>
              <w:pStyle w:val="TableParagraph"/>
              <w:spacing w:line="234" w:lineRule="exact"/>
              <w:ind w:left="107"/>
            </w:pPr>
            <w:r>
              <w:t>Физика</w:t>
            </w:r>
          </w:p>
        </w:tc>
        <w:tc>
          <w:tcPr>
            <w:tcW w:w="994" w:type="dxa"/>
          </w:tcPr>
          <w:p w14:paraId="37BEC082" w14:textId="77777777" w:rsidR="00DC118F" w:rsidRDefault="00DC118F">
            <w:pPr>
              <w:pStyle w:val="TableParagraph"/>
              <w:rPr>
                <w:sz w:val="18"/>
              </w:rPr>
            </w:pPr>
          </w:p>
        </w:tc>
        <w:tc>
          <w:tcPr>
            <w:tcW w:w="991" w:type="dxa"/>
          </w:tcPr>
          <w:p w14:paraId="2BEC0961" w14:textId="77777777" w:rsidR="00DC118F" w:rsidRDefault="00DC118F">
            <w:pPr>
              <w:pStyle w:val="TableParagraph"/>
              <w:rPr>
                <w:sz w:val="18"/>
              </w:rPr>
            </w:pPr>
          </w:p>
        </w:tc>
        <w:tc>
          <w:tcPr>
            <w:tcW w:w="1133" w:type="dxa"/>
          </w:tcPr>
          <w:p w14:paraId="19309306" w14:textId="77777777" w:rsidR="00DC118F" w:rsidRDefault="0002405B">
            <w:pPr>
              <w:pStyle w:val="TableParagraph"/>
              <w:spacing w:line="234" w:lineRule="exact"/>
              <w:ind w:left="9"/>
              <w:jc w:val="center"/>
            </w:pPr>
            <w:r>
              <w:t>2</w:t>
            </w:r>
          </w:p>
        </w:tc>
        <w:tc>
          <w:tcPr>
            <w:tcW w:w="994" w:type="dxa"/>
          </w:tcPr>
          <w:p w14:paraId="77851D46" w14:textId="184BF37B" w:rsidR="00DC118F" w:rsidRDefault="00DC118F">
            <w:pPr>
              <w:pStyle w:val="TableParagraph"/>
              <w:spacing w:line="234" w:lineRule="exact"/>
              <w:ind w:left="5"/>
              <w:jc w:val="center"/>
            </w:pPr>
          </w:p>
        </w:tc>
        <w:tc>
          <w:tcPr>
            <w:tcW w:w="993" w:type="dxa"/>
          </w:tcPr>
          <w:p w14:paraId="48C10D4D" w14:textId="2289B75B" w:rsidR="00DC118F" w:rsidRDefault="00DC118F">
            <w:pPr>
              <w:pStyle w:val="TableParagraph"/>
              <w:spacing w:line="234" w:lineRule="exact"/>
              <w:ind w:left="5"/>
              <w:jc w:val="center"/>
            </w:pPr>
          </w:p>
        </w:tc>
      </w:tr>
      <w:tr w:rsidR="00DC118F" w14:paraId="1C31B7F6" w14:textId="77777777">
        <w:trPr>
          <w:trHeight w:val="254"/>
        </w:trPr>
        <w:tc>
          <w:tcPr>
            <w:tcW w:w="2093" w:type="dxa"/>
            <w:vMerge/>
            <w:tcBorders>
              <w:top w:val="nil"/>
            </w:tcBorders>
          </w:tcPr>
          <w:p w14:paraId="6AA12C56" w14:textId="77777777" w:rsidR="00DC118F" w:rsidRDefault="00DC118F">
            <w:pPr>
              <w:rPr>
                <w:sz w:val="2"/>
                <w:szCs w:val="2"/>
              </w:rPr>
            </w:pPr>
          </w:p>
        </w:tc>
        <w:tc>
          <w:tcPr>
            <w:tcW w:w="2410" w:type="dxa"/>
          </w:tcPr>
          <w:p w14:paraId="442ECECF" w14:textId="77777777" w:rsidR="00DC118F" w:rsidRDefault="0002405B">
            <w:pPr>
              <w:pStyle w:val="TableParagraph"/>
              <w:spacing w:line="234" w:lineRule="exact"/>
              <w:ind w:left="107"/>
            </w:pPr>
            <w:r>
              <w:t>Химия</w:t>
            </w:r>
          </w:p>
        </w:tc>
        <w:tc>
          <w:tcPr>
            <w:tcW w:w="994" w:type="dxa"/>
          </w:tcPr>
          <w:p w14:paraId="52C0C6CC" w14:textId="77777777" w:rsidR="00DC118F" w:rsidRDefault="00DC118F">
            <w:pPr>
              <w:pStyle w:val="TableParagraph"/>
              <w:rPr>
                <w:sz w:val="18"/>
              </w:rPr>
            </w:pPr>
          </w:p>
        </w:tc>
        <w:tc>
          <w:tcPr>
            <w:tcW w:w="991" w:type="dxa"/>
          </w:tcPr>
          <w:p w14:paraId="489753A7" w14:textId="77777777" w:rsidR="00DC118F" w:rsidRDefault="00DC118F">
            <w:pPr>
              <w:pStyle w:val="TableParagraph"/>
              <w:rPr>
                <w:sz w:val="18"/>
              </w:rPr>
            </w:pPr>
          </w:p>
        </w:tc>
        <w:tc>
          <w:tcPr>
            <w:tcW w:w="1133" w:type="dxa"/>
          </w:tcPr>
          <w:p w14:paraId="70711BCF" w14:textId="77777777" w:rsidR="00DC118F" w:rsidRDefault="00DC118F">
            <w:pPr>
              <w:pStyle w:val="TableParagraph"/>
              <w:rPr>
                <w:sz w:val="18"/>
              </w:rPr>
            </w:pPr>
          </w:p>
        </w:tc>
        <w:tc>
          <w:tcPr>
            <w:tcW w:w="994" w:type="dxa"/>
          </w:tcPr>
          <w:p w14:paraId="3E44D4DA" w14:textId="07DE96EA" w:rsidR="00DC118F" w:rsidRDefault="00DC118F">
            <w:pPr>
              <w:pStyle w:val="TableParagraph"/>
              <w:spacing w:line="234" w:lineRule="exact"/>
              <w:ind w:left="5"/>
              <w:jc w:val="center"/>
            </w:pPr>
          </w:p>
        </w:tc>
        <w:tc>
          <w:tcPr>
            <w:tcW w:w="993" w:type="dxa"/>
          </w:tcPr>
          <w:p w14:paraId="71A68463" w14:textId="34C86BDC" w:rsidR="00DC118F" w:rsidRDefault="00DC118F">
            <w:pPr>
              <w:pStyle w:val="TableParagraph"/>
              <w:spacing w:line="234" w:lineRule="exact"/>
              <w:ind w:left="5"/>
              <w:jc w:val="center"/>
            </w:pPr>
          </w:p>
        </w:tc>
      </w:tr>
      <w:tr w:rsidR="00DC118F" w14:paraId="09B41099" w14:textId="77777777">
        <w:trPr>
          <w:trHeight w:val="251"/>
        </w:trPr>
        <w:tc>
          <w:tcPr>
            <w:tcW w:w="2093" w:type="dxa"/>
            <w:vMerge/>
            <w:tcBorders>
              <w:top w:val="nil"/>
            </w:tcBorders>
          </w:tcPr>
          <w:p w14:paraId="3A6B24B8" w14:textId="77777777" w:rsidR="00DC118F" w:rsidRDefault="00DC118F">
            <w:pPr>
              <w:rPr>
                <w:sz w:val="2"/>
                <w:szCs w:val="2"/>
              </w:rPr>
            </w:pPr>
          </w:p>
        </w:tc>
        <w:tc>
          <w:tcPr>
            <w:tcW w:w="2410" w:type="dxa"/>
          </w:tcPr>
          <w:p w14:paraId="3B6C8434" w14:textId="77777777" w:rsidR="00DC118F" w:rsidRDefault="0002405B">
            <w:pPr>
              <w:pStyle w:val="TableParagraph"/>
              <w:spacing w:line="232" w:lineRule="exact"/>
              <w:ind w:left="107"/>
            </w:pPr>
            <w:r>
              <w:t>Биология</w:t>
            </w:r>
          </w:p>
        </w:tc>
        <w:tc>
          <w:tcPr>
            <w:tcW w:w="994" w:type="dxa"/>
          </w:tcPr>
          <w:p w14:paraId="4D18A52B" w14:textId="77777777" w:rsidR="00DC118F" w:rsidRDefault="0002405B">
            <w:pPr>
              <w:pStyle w:val="TableParagraph"/>
              <w:spacing w:line="232" w:lineRule="exact"/>
              <w:ind w:left="4"/>
              <w:jc w:val="center"/>
            </w:pPr>
            <w:r>
              <w:t>1</w:t>
            </w:r>
          </w:p>
        </w:tc>
        <w:tc>
          <w:tcPr>
            <w:tcW w:w="991" w:type="dxa"/>
          </w:tcPr>
          <w:p w14:paraId="45853A23" w14:textId="77777777" w:rsidR="00DC118F" w:rsidRDefault="0002405B">
            <w:pPr>
              <w:pStyle w:val="TableParagraph"/>
              <w:spacing w:line="232" w:lineRule="exact"/>
              <w:ind w:left="2"/>
              <w:jc w:val="center"/>
            </w:pPr>
            <w:r>
              <w:t>1</w:t>
            </w:r>
          </w:p>
        </w:tc>
        <w:tc>
          <w:tcPr>
            <w:tcW w:w="1133" w:type="dxa"/>
          </w:tcPr>
          <w:p w14:paraId="2314308D" w14:textId="77777777" w:rsidR="00DC118F" w:rsidRDefault="0002405B">
            <w:pPr>
              <w:pStyle w:val="TableParagraph"/>
              <w:spacing w:line="232" w:lineRule="exact"/>
              <w:ind w:left="9"/>
              <w:jc w:val="center"/>
            </w:pPr>
            <w:r>
              <w:t>1</w:t>
            </w:r>
          </w:p>
        </w:tc>
        <w:tc>
          <w:tcPr>
            <w:tcW w:w="994" w:type="dxa"/>
          </w:tcPr>
          <w:p w14:paraId="589750E9" w14:textId="7FC598B2" w:rsidR="00DC118F" w:rsidRDefault="00DC118F">
            <w:pPr>
              <w:pStyle w:val="TableParagraph"/>
              <w:spacing w:line="232" w:lineRule="exact"/>
              <w:ind w:left="5"/>
              <w:jc w:val="center"/>
            </w:pPr>
          </w:p>
        </w:tc>
        <w:tc>
          <w:tcPr>
            <w:tcW w:w="993" w:type="dxa"/>
          </w:tcPr>
          <w:p w14:paraId="4007E39F" w14:textId="01504722" w:rsidR="00DC118F" w:rsidRDefault="00DC118F">
            <w:pPr>
              <w:pStyle w:val="TableParagraph"/>
              <w:spacing w:line="232" w:lineRule="exact"/>
              <w:ind w:left="5"/>
              <w:jc w:val="center"/>
            </w:pPr>
          </w:p>
        </w:tc>
      </w:tr>
      <w:tr w:rsidR="00DC118F" w14:paraId="52BA1AA1" w14:textId="77777777">
        <w:trPr>
          <w:trHeight w:val="1012"/>
        </w:trPr>
        <w:tc>
          <w:tcPr>
            <w:tcW w:w="2093" w:type="dxa"/>
          </w:tcPr>
          <w:p w14:paraId="5BED7C25" w14:textId="77777777" w:rsidR="00DC118F" w:rsidRDefault="0002405B">
            <w:pPr>
              <w:pStyle w:val="TableParagraph"/>
              <w:tabs>
                <w:tab w:val="left" w:pos="1139"/>
                <w:tab w:val="left" w:pos="1223"/>
              </w:tabs>
              <w:ind w:left="107" w:right="94"/>
            </w:pPr>
            <w:r>
              <w:t>Основы</w:t>
            </w:r>
            <w:r>
              <w:tab/>
            </w:r>
            <w:r>
              <w:rPr>
                <w:spacing w:val="-1"/>
              </w:rPr>
              <w:t>духовно-</w:t>
            </w:r>
            <w:r>
              <w:rPr>
                <w:spacing w:val="-52"/>
              </w:rPr>
              <w:t xml:space="preserve"> </w:t>
            </w:r>
            <w:r>
              <w:t>нравственной</w:t>
            </w:r>
            <w:r>
              <w:rPr>
                <w:spacing w:val="1"/>
              </w:rPr>
              <w:t xml:space="preserve"> </w:t>
            </w:r>
            <w:r>
              <w:t>культуры</w:t>
            </w:r>
            <w:r>
              <w:tab/>
            </w:r>
            <w:r>
              <w:tab/>
            </w:r>
            <w:r>
              <w:rPr>
                <w:spacing w:val="-1"/>
              </w:rPr>
              <w:t>народов</w:t>
            </w:r>
          </w:p>
          <w:p w14:paraId="40C08AFB" w14:textId="77777777" w:rsidR="00DC118F" w:rsidRDefault="0002405B">
            <w:pPr>
              <w:pStyle w:val="TableParagraph"/>
              <w:spacing w:line="238" w:lineRule="exact"/>
              <w:ind w:left="107"/>
            </w:pPr>
            <w:r>
              <w:t>России</w:t>
            </w:r>
          </w:p>
        </w:tc>
        <w:tc>
          <w:tcPr>
            <w:tcW w:w="2410" w:type="dxa"/>
          </w:tcPr>
          <w:p w14:paraId="35A09C78" w14:textId="77777777" w:rsidR="00DC118F" w:rsidRDefault="0002405B">
            <w:pPr>
              <w:pStyle w:val="TableParagraph"/>
              <w:ind w:left="107" w:right="577"/>
            </w:pPr>
            <w:r>
              <w:t>Основы духовно-</w:t>
            </w:r>
            <w:r>
              <w:rPr>
                <w:spacing w:val="1"/>
              </w:rPr>
              <w:t xml:space="preserve"> </w:t>
            </w:r>
            <w:r>
              <w:t>нравственной</w:t>
            </w:r>
            <w:r>
              <w:rPr>
                <w:spacing w:val="1"/>
              </w:rPr>
              <w:t xml:space="preserve"> </w:t>
            </w:r>
            <w:r>
              <w:t>культуры</w:t>
            </w:r>
            <w:r>
              <w:rPr>
                <w:spacing w:val="-12"/>
              </w:rPr>
              <w:t xml:space="preserve"> </w:t>
            </w:r>
            <w:r>
              <w:t>народов</w:t>
            </w:r>
          </w:p>
          <w:p w14:paraId="6D9F86E6" w14:textId="77777777" w:rsidR="00DC118F" w:rsidRDefault="0002405B">
            <w:pPr>
              <w:pStyle w:val="TableParagraph"/>
              <w:spacing w:line="238" w:lineRule="exact"/>
              <w:ind w:left="107"/>
            </w:pPr>
            <w:r>
              <w:t>России</w:t>
            </w:r>
          </w:p>
        </w:tc>
        <w:tc>
          <w:tcPr>
            <w:tcW w:w="994" w:type="dxa"/>
          </w:tcPr>
          <w:p w14:paraId="1C07278F" w14:textId="77777777" w:rsidR="00DC118F" w:rsidRDefault="00DC118F">
            <w:pPr>
              <w:pStyle w:val="TableParagraph"/>
              <w:spacing w:before="4"/>
              <w:rPr>
                <w:b/>
                <w:sz w:val="32"/>
              </w:rPr>
            </w:pPr>
          </w:p>
          <w:p w14:paraId="5985521E" w14:textId="77777777" w:rsidR="00DC118F" w:rsidRDefault="0002405B">
            <w:pPr>
              <w:pStyle w:val="TableParagraph"/>
              <w:spacing w:before="1"/>
              <w:ind w:left="4"/>
              <w:jc w:val="center"/>
            </w:pPr>
            <w:r>
              <w:t>1</w:t>
            </w:r>
          </w:p>
        </w:tc>
        <w:tc>
          <w:tcPr>
            <w:tcW w:w="991" w:type="dxa"/>
          </w:tcPr>
          <w:p w14:paraId="6AAC3970" w14:textId="77777777" w:rsidR="00DC118F" w:rsidRDefault="00DC118F">
            <w:pPr>
              <w:pStyle w:val="TableParagraph"/>
              <w:spacing w:before="4"/>
              <w:rPr>
                <w:b/>
                <w:sz w:val="32"/>
              </w:rPr>
            </w:pPr>
          </w:p>
          <w:p w14:paraId="6C247725" w14:textId="77777777" w:rsidR="00DC118F" w:rsidRDefault="0002405B">
            <w:pPr>
              <w:pStyle w:val="TableParagraph"/>
              <w:spacing w:before="1"/>
              <w:ind w:left="2"/>
              <w:jc w:val="center"/>
            </w:pPr>
            <w:r>
              <w:t>1</w:t>
            </w:r>
          </w:p>
        </w:tc>
        <w:tc>
          <w:tcPr>
            <w:tcW w:w="1133" w:type="dxa"/>
          </w:tcPr>
          <w:p w14:paraId="4DFBB124" w14:textId="77777777" w:rsidR="00DC118F" w:rsidRDefault="00DC118F">
            <w:pPr>
              <w:pStyle w:val="TableParagraph"/>
            </w:pPr>
          </w:p>
        </w:tc>
        <w:tc>
          <w:tcPr>
            <w:tcW w:w="994" w:type="dxa"/>
          </w:tcPr>
          <w:p w14:paraId="4BC77EBB" w14:textId="77777777" w:rsidR="00DC118F" w:rsidRDefault="00DC118F">
            <w:pPr>
              <w:pStyle w:val="TableParagraph"/>
            </w:pPr>
          </w:p>
        </w:tc>
        <w:tc>
          <w:tcPr>
            <w:tcW w:w="993" w:type="dxa"/>
          </w:tcPr>
          <w:p w14:paraId="3F559ECE" w14:textId="77777777" w:rsidR="00DC118F" w:rsidRDefault="00DC118F">
            <w:pPr>
              <w:pStyle w:val="TableParagraph"/>
            </w:pPr>
          </w:p>
        </w:tc>
      </w:tr>
      <w:tr w:rsidR="00DC118F" w14:paraId="12FB5077" w14:textId="77777777">
        <w:trPr>
          <w:trHeight w:val="506"/>
        </w:trPr>
        <w:tc>
          <w:tcPr>
            <w:tcW w:w="2093" w:type="dxa"/>
            <w:vMerge w:val="restart"/>
          </w:tcPr>
          <w:p w14:paraId="489C6B81" w14:textId="77777777" w:rsidR="00DC118F" w:rsidRDefault="00DC118F">
            <w:pPr>
              <w:pStyle w:val="TableParagraph"/>
              <w:spacing w:before="11"/>
              <w:rPr>
                <w:b/>
                <w:sz w:val="21"/>
              </w:rPr>
            </w:pPr>
          </w:p>
          <w:p w14:paraId="33D5059C" w14:textId="77777777" w:rsidR="00DC118F" w:rsidRDefault="0002405B">
            <w:pPr>
              <w:pStyle w:val="TableParagraph"/>
              <w:ind w:left="107"/>
            </w:pPr>
            <w:r>
              <w:t>Искусство</w:t>
            </w:r>
          </w:p>
        </w:tc>
        <w:tc>
          <w:tcPr>
            <w:tcW w:w="2410" w:type="dxa"/>
          </w:tcPr>
          <w:p w14:paraId="0E451208" w14:textId="77777777" w:rsidR="00DC118F" w:rsidRDefault="0002405B">
            <w:pPr>
              <w:pStyle w:val="TableParagraph"/>
              <w:spacing w:line="246" w:lineRule="exact"/>
              <w:ind w:left="107"/>
            </w:pPr>
            <w:r>
              <w:t>Изобразительное</w:t>
            </w:r>
          </w:p>
          <w:p w14:paraId="0AD18704" w14:textId="77777777" w:rsidR="00DC118F" w:rsidRDefault="0002405B">
            <w:pPr>
              <w:pStyle w:val="TableParagraph"/>
              <w:spacing w:line="240" w:lineRule="exact"/>
              <w:ind w:left="107"/>
            </w:pPr>
            <w:r>
              <w:t>искусство</w:t>
            </w:r>
          </w:p>
        </w:tc>
        <w:tc>
          <w:tcPr>
            <w:tcW w:w="994" w:type="dxa"/>
          </w:tcPr>
          <w:p w14:paraId="23354A38" w14:textId="77777777" w:rsidR="00DC118F" w:rsidRDefault="0002405B">
            <w:pPr>
              <w:pStyle w:val="TableParagraph"/>
              <w:spacing w:before="121"/>
              <w:ind w:left="4"/>
              <w:jc w:val="center"/>
            </w:pPr>
            <w:r>
              <w:t>1</w:t>
            </w:r>
          </w:p>
        </w:tc>
        <w:tc>
          <w:tcPr>
            <w:tcW w:w="991" w:type="dxa"/>
          </w:tcPr>
          <w:p w14:paraId="4E6D0ECD" w14:textId="77777777" w:rsidR="00DC118F" w:rsidRDefault="0002405B">
            <w:pPr>
              <w:pStyle w:val="TableParagraph"/>
              <w:spacing w:before="121"/>
              <w:ind w:left="2"/>
              <w:jc w:val="center"/>
            </w:pPr>
            <w:r>
              <w:t>1</w:t>
            </w:r>
          </w:p>
        </w:tc>
        <w:tc>
          <w:tcPr>
            <w:tcW w:w="1133" w:type="dxa"/>
          </w:tcPr>
          <w:p w14:paraId="48DD9AC0" w14:textId="77777777" w:rsidR="00DC118F" w:rsidRDefault="0002405B">
            <w:pPr>
              <w:pStyle w:val="TableParagraph"/>
              <w:spacing w:before="121"/>
              <w:ind w:left="9"/>
              <w:jc w:val="center"/>
            </w:pPr>
            <w:r>
              <w:t>1</w:t>
            </w:r>
          </w:p>
        </w:tc>
        <w:tc>
          <w:tcPr>
            <w:tcW w:w="994" w:type="dxa"/>
          </w:tcPr>
          <w:p w14:paraId="78868E24" w14:textId="77777777" w:rsidR="00DC118F" w:rsidRDefault="00DC118F">
            <w:pPr>
              <w:pStyle w:val="TableParagraph"/>
            </w:pPr>
          </w:p>
        </w:tc>
        <w:tc>
          <w:tcPr>
            <w:tcW w:w="993" w:type="dxa"/>
          </w:tcPr>
          <w:p w14:paraId="5D07E57A" w14:textId="77777777" w:rsidR="00DC118F" w:rsidRDefault="00DC118F">
            <w:pPr>
              <w:pStyle w:val="TableParagraph"/>
            </w:pPr>
          </w:p>
        </w:tc>
      </w:tr>
      <w:tr w:rsidR="00DC118F" w14:paraId="5F75587C" w14:textId="77777777">
        <w:trPr>
          <w:trHeight w:val="251"/>
        </w:trPr>
        <w:tc>
          <w:tcPr>
            <w:tcW w:w="2093" w:type="dxa"/>
            <w:vMerge/>
            <w:tcBorders>
              <w:top w:val="nil"/>
            </w:tcBorders>
          </w:tcPr>
          <w:p w14:paraId="4E4AA239" w14:textId="77777777" w:rsidR="00DC118F" w:rsidRDefault="00DC118F">
            <w:pPr>
              <w:rPr>
                <w:sz w:val="2"/>
                <w:szCs w:val="2"/>
              </w:rPr>
            </w:pPr>
          </w:p>
        </w:tc>
        <w:tc>
          <w:tcPr>
            <w:tcW w:w="2410" w:type="dxa"/>
          </w:tcPr>
          <w:p w14:paraId="203E3901" w14:textId="77777777" w:rsidR="00DC118F" w:rsidRDefault="0002405B">
            <w:pPr>
              <w:pStyle w:val="TableParagraph"/>
              <w:spacing w:line="232" w:lineRule="exact"/>
              <w:ind w:left="107"/>
            </w:pPr>
            <w:r>
              <w:t>Музыка</w:t>
            </w:r>
          </w:p>
        </w:tc>
        <w:tc>
          <w:tcPr>
            <w:tcW w:w="994" w:type="dxa"/>
          </w:tcPr>
          <w:p w14:paraId="0E1D9C1B" w14:textId="77777777" w:rsidR="00DC118F" w:rsidRDefault="0002405B">
            <w:pPr>
              <w:pStyle w:val="TableParagraph"/>
              <w:spacing w:line="232" w:lineRule="exact"/>
              <w:ind w:left="4"/>
              <w:jc w:val="center"/>
            </w:pPr>
            <w:r>
              <w:t>1</w:t>
            </w:r>
          </w:p>
        </w:tc>
        <w:tc>
          <w:tcPr>
            <w:tcW w:w="991" w:type="dxa"/>
          </w:tcPr>
          <w:p w14:paraId="20FA68E4" w14:textId="77777777" w:rsidR="00DC118F" w:rsidRDefault="0002405B">
            <w:pPr>
              <w:pStyle w:val="TableParagraph"/>
              <w:spacing w:line="232" w:lineRule="exact"/>
              <w:ind w:left="2"/>
              <w:jc w:val="center"/>
            </w:pPr>
            <w:r>
              <w:t>1</w:t>
            </w:r>
          </w:p>
        </w:tc>
        <w:tc>
          <w:tcPr>
            <w:tcW w:w="1133" w:type="dxa"/>
          </w:tcPr>
          <w:p w14:paraId="4196A554" w14:textId="77777777" w:rsidR="00DC118F" w:rsidRDefault="0002405B">
            <w:pPr>
              <w:pStyle w:val="TableParagraph"/>
              <w:spacing w:line="232" w:lineRule="exact"/>
              <w:ind w:left="9"/>
              <w:jc w:val="center"/>
            </w:pPr>
            <w:r>
              <w:t>1</w:t>
            </w:r>
          </w:p>
        </w:tc>
        <w:tc>
          <w:tcPr>
            <w:tcW w:w="994" w:type="dxa"/>
          </w:tcPr>
          <w:p w14:paraId="4B5171B0" w14:textId="5A7FF174" w:rsidR="00DC118F" w:rsidRDefault="00DC118F">
            <w:pPr>
              <w:pStyle w:val="TableParagraph"/>
              <w:spacing w:line="232" w:lineRule="exact"/>
              <w:ind w:left="5"/>
              <w:jc w:val="center"/>
            </w:pPr>
          </w:p>
        </w:tc>
        <w:tc>
          <w:tcPr>
            <w:tcW w:w="993" w:type="dxa"/>
          </w:tcPr>
          <w:p w14:paraId="0E83558A" w14:textId="77777777" w:rsidR="00DC118F" w:rsidRDefault="00DC118F">
            <w:pPr>
              <w:pStyle w:val="TableParagraph"/>
              <w:rPr>
                <w:sz w:val="18"/>
              </w:rPr>
            </w:pPr>
          </w:p>
        </w:tc>
      </w:tr>
      <w:tr w:rsidR="00DC118F" w14:paraId="3D2F6580" w14:textId="77777777">
        <w:trPr>
          <w:trHeight w:val="254"/>
        </w:trPr>
        <w:tc>
          <w:tcPr>
            <w:tcW w:w="2093" w:type="dxa"/>
          </w:tcPr>
          <w:p w14:paraId="33D08695" w14:textId="77777777" w:rsidR="00DC118F" w:rsidRDefault="0002405B">
            <w:pPr>
              <w:pStyle w:val="TableParagraph"/>
              <w:spacing w:line="234" w:lineRule="exact"/>
              <w:ind w:left="107"/>
            </w:pPr>
            <w:r>
              <w:t>Технология</w:t>
            </w:r>
          </w:p>
        </w:tc>
        <w:tc>
          <w:tcPr>
            <w:tcW w:w="2410" w:type="dxa"/>
          </w:tcPr>
          <w:p w14:paraId="61C7CD6E" w14:textId="77777777" w:rsidR="00DC118F" w:rsidRDefault="0002405B">
            <w:pPr>
              <w:pStyle w:val="TableParagraph"/>
              <w:spacing w:line="234" w:lineRule="exact"/>
              <w:ind w:left="107"/>
            </w:pPr>
            <w:r>
              <w:t>Технология</w:t>
            </w:r>
          </w:p>
        </w:tc>
        <w:tc>
          <w:tcPr>
            <w:tcW w:w="994" w:type="dxa"/>
          </w:tcPr>
          <w:p w14:paraId="4920E3DB" w14:textId="77777777" w:rsidR="00DC118F" w:rsidRDefault="0002405B">
            <w:pPr>
              <w:pStyle w:val="TableParagraph"/>
              <w:spacing w:line="234" w:lineRule="exact"/>
              <w:ind w:left="4"/>
              <w:jc w:val="center"/>
            </w:pPr>
            <w:r>
              <w:t>2</w:t>
            </w:r>
          </w:p>
        </w:tc>
        <w:tc>
          <w:tcPr>
            <w:tcW w:w="991" w:type="dxa"/>
          </w:tcPr>
          <w:p w14:paraId="0DD21BCF" w14:textId="77777777" w:rsidR="00DC118F" w:rsidRDefault="0002405B">
            <w:pPr>
              <w:pStyle w:val="TableParagraph"/>
              <w:spacing w:line="234" w:lineRule="exact"/>
              <w:ind w:left="2"/>
              <w:jc w:val="center"/>
            </w:pPr>
            <w:r>
              <w:t>2</w:t>
            </w:r>
          </w:p>
        </w:tc>
        <w:tc>
          <w:tcPr>
            <w:tcW w:w="1133" w:type="dxa"/>
          </w:tcPr>
          <w:p w14:paraId="5081801B" w14:textId="77777777" w:rsidR="00DC118F" w:rsidRDefault="0002405B">
            <w:pPr>
              <w:pStyle w:val="TableParagraph"/>
              <w:spacing w:line="234" w:lineRule="exact"/>
              <w:ind w:left="9"/>
              <w:jc w:val="center"/>
            </w:pPr>
            <w:r>
              <w:t>2</w:t>
            </w:r>
          </w:p>
        </w:tc>
        <w:tc>
          <w:tcPr>
            <w:tcW w:w="994" w:type="dxa"/>
          </w:tcPr>
          <w:p w14:paraId="131C7696" w14:textId="47CC2EC4" w:rsidR="00DC118F" w:rsidRDefault="00DC118F">
            <w:pPr>
              <w:pStyle w:val="TableParagraph"/>
              <w:spacing w:line="234" w:lineRule="exact"/>
              <w:ind w:left="5"/>
              <w:jc w:val="center"/>
            </w:pPr>
          </w:p>
        </w:tc>
        <w:tc>
          <w:tcPr>
            <w:tcW w:w="993" w:type="dxa"/>
          </w:tcPr>
          <w:p w14:paraId="45FE05C0" w14:textId="795EE034" w:rsidR="00DC118F" w:rsidRDefault="00DC118F">
            <w:pPr>
              <w:pStyle w:val="TableParagraph"/>
              <w:spacing w:line="234" w:lineRule="exact"/>
              <w:ind w:left="5"/>
              <w:jc w:val="center"/>
            </w:pPr>
          </w:p>
        </w:tc>
      </w:tr>
      <w:tr w:rsidR="00DC118F" w14:paraId="64CCC00B" w14:textId="77777777">
        <w:trPr>
          <w:trHeight w:val="253"/>
        </w:trPr>
        <w:tc>
          <w:tcPr>
            <w:tcW w:w="2093" w:type="dxa"/>
            <w:vMerge w:val="restart"/>
          </w:tcPr>
          <w:p w14:paraId="5E55B5AA" w14:textId="77777777" w:rsidR="00DC118F" w:rsidRDefault="0002405B">
            <w:pPr>
              <w:pStyle w:val="TableParagraph"/>
              <w:ind w:left="107" w:right="47"/>
            </w:pPr>
            <w:r>
              <w:t>Физическая</w:t>
            </w:r>
            <w:r>
              <w:rPr>
                <w:spacing w:val="1"/>
              </w:rPr>
              <w:t xml:space="preserve"> </w:t>
            </w:r>
            <w:r>
              <w:t>культура</w:t>
            </w:r>
            <w:r>
              <w:rPr>
                <w:spacing w:val="1"/>
              </w:rPr>
              <w:t xml:space="preserve"> </w:t>
            </w:r>
            <w:r>
              <w:t>и</w:t>
            </w:r>
            <w:r>
              <w:rPr>
                <w:spacing w:val="1"/>
              </w:rPr>
              <w:t xml:space="preserve"> </w:t>
            </w:r>
            <w:r>
              <w:t>основы</w:t>
            </w:r>
            <w:r>
              <w:rPr>
                <w:spacing w:val="-52"/>
              </w:rPr>
              <w:t xml:space="preserve"> </w:t>
            </w:r>
            <w:r>
              <w:t>безопасности</w:t>
            </w:r>
          </w:p>
          <w:p w14:paraId="1927369E" w14:textId="77777777" w:rsidR="00DC118F" w:rsidRDefault="0002405B">
            <w:pPr>
              <w:pStyle w:val="TableParagraph"/>
              <w:spacing w:line="240" w:lineRule="exact"/>
              <w:ind w:left="107"/>
            </w:pPr>
            <w:r>
              <w:t>жизнедеятельности</w:t>
            </w:r>
          </w:p>
        </w:tc>
        <w:tc>
          <w:tcPr>
            <w:tcW w:w="2410" w:type="dxa"/>
          </w:tcPr>
          <w:p w14:paraId="1067088B" w14:textId="77777777" w:rsidR="00DC118F" w:rsidRDefault="0002405B">
            <w:pPr>
              <w:pStyle w:val="TableParagraph"/>
              <w:spacing w:line="234" w:lineRule="exact"/>
              <w:ind w:left="107"/>
            </w:pPr>
            <w:r>
              <w:t>Физическая</w:t>
            </w:r>
            <w:r>
              <w:rPr>
                <w:spacing w:val="-3"/>
              </w:rPr>
              <w:t xml:space="preserve"> </w:t>
            </w:r>
            <w:r>
              <w:t>культура</w:t>
            </w:r>
          </w:p>
        </w:tc>
        <w:tc>
          <w:tcPr>
            <w:tcW w:w="994" w:type="dxa"/>
          </w:tcPr>
          <w:p w14:paraId="5BBF785D" w14:textId="77777777" w:rsidR="00DC118F" w:rsidRDefault="0002405B">
            <w:pPr>
              <w:pStyle w:val="TableParagraph"/>
              <w:spacing w:line="234" w:lineRule="exact"/>
              <w:ind w:left="4"/>
              <w:jc w:val="center"/>
            </w:pPr>
            <w:r>
              <w:t>2</w:t>
            </w:r>
          </w:p>
        </w:tc>
        <w:tc>
          <w:tcPr>
            <w:tcW w:w="991" w:type="dxa"/>
          </w:tcPr>
          <w:p w14:paraId="5B7966A5" w14:textId="77777777" w:rsidR="00DC118F" w:rsidRDefault="0002405B">
            <w:pPr>
              <w:pStyle w:val="TableParagraph"/>
              <w:spacing w:line="234" w:lineRule="exact"/>
              <w:ind w:left="2"/>
              <w:jc w:val="center"/>
            </w:pPr>
            <w:r>
              <w:t>2</w:t>
            </w:r>
          </w:p>
        </w:tc>
        <w:tc>
          <w:tcPr>
            <w:tcW w:w="1133" w:type="dxa"/>
          </w:tcPr>
          <w:p w14:paraId="5B63A021" w14:textId="77777777" w:rsidR="00DC118F" w:rsidRDefault="0002405B">
            <w:pPr>
              <w:pStyle w:val="TableParagraph"/>
              <w:spacing w:line="234" w:lineRule="exact"/>
              <w:ind w:left="9"/>
              <w:jc w:val="center"/>
            </w:pPr>
            <w:r>
              <w:t>2</w:t>
            </w:r>
          </w:p>
        </w:tc>
        <w:tc>
          <w:tcPr>
            <w:tcW w:w="994" w:type="dxa"/>
          </w:tcPr>
          <w:p w14:paraId="18030A2D" w14:textId="2B555F5D" w:rsidR="00DC118F" w:rsidRDefault="00DC118F">
            <w:pPr>
              <w:pStyle w:val="TableParagraph"/>
              <w:spacing w:line="234" w:lineRule="exact"/>
              <w:ind w:left="5"/>
              <w:jc w:val="center"/>
            </w:pPr>
          </w:p>
        </w:tc>
        <w:tc>
          <w:tcPr>
            <w:tcW w:w="993" w:type="dxa"/>
          </w:tcPr>
          <w:p w14:paraId="47AA214F" w14:textId="7F2AE30D" w:rsidR="00DC118F" w:rsidRDefault="00DC118F">
            <w:pPr>
              <w:pStyle w:val="TableParagraph"/>
              <w:spacing w:line="234" w:lineRule="exact"/>
              <w:ind w:left="5"/>
              <w:jc w:val="center"/>
            </w:pPr>
          </w:p>
        </w:tc>
      </w:tr>
      <w:tr w:rsidR="00DC118F" w14:paraId="7FCB56F4" w14:textId="77777777">
        <w:trPr>
          <w:trHeight w:val="748"/>
        </w:trPr>
        <w:tc>
          <w:tcPr>
            <w:tcW w:w="2093" w:type="dxa"/>
            <w:vMerge/>
            <w:tcBorders>
              <w:top w:val="nil"/>
            </w:tcBorders>
          </w:tcPr>
          <w:p w14:paraId="1DF058DD" w14:textId="77777777" w:rsidR="00DC118F" w:rsidRDefault="00DC118F">
            <w:pPr>
              <w:rPr>
                <w:sz w:val="2"/>
                <w:szCs w:val="2"/>
              </w:rPr>
            </w:pPr>
          </w:p>
        </w:tc>
        <w:tc>
          <w:tcPr>
            <w:tcW w:w="2410" w:type="dxa"/>
          </w:tcPr>
          <w:p w14:paraId="288DDB39" w14:textId="77777777" w:rsidR="00DC118F" w:rsidRDefault="0002405B">
            <w:pPr>
              <w:pStyle w:val="TableParagraph"/>
              <w:spacing w:before="114"/>
              <w:ind w:left="107" w:right="223"/>
            </w:pPr>
            <w:r>
              <w:t>Основы безопасности</w:t>
            </w:r>
            <w:r>
              <w:rPr>
                <w:spacing w:val="-52"/>
              </w:rPr>
              <w:t xml:space="preserve"> </w:t>
            </w:r>
            <w:r>
              <w:t>жизнедеятельности</w:t>
            </w:r>
          </w:p>
        </w:tc>
        <w:tc>
          <w:tcPr>
            <w:tcW w:w="994" w:type="dxa"/>
          </w:tcPr>
          <w:p w14:paraId="651FD160" w14:textId="77777777" w:rsidR="00DC118F" w:rsidRDefault="00DC118F">
            <w:pPr>
              <w:pStyle w:val="TableParagraph"/>
            </w:pPr>
          </w:p>
        </w:tc>
        <w:tc>
          <w:tcPr>
            <w:tcW w:w="991" w:type="dxa"/>
          </w:tcPr>
          <w:p w14:paraId="10B04E82" w14:textId="77777777" w:rsidR="00DC118F" w:rsidRDefault="00DC118F">
            <w:pPr>
              <w:pStyle w:val="TableParagraph"/>
            </w:pPr>
          </w:p>
        </w:tc>
        <w:tc>
          <w:tcPr>
            <w:tcW w:w="1133" w:type="dxa"/>
          </w:tcPr>
          <w:p w14:paraId="56C083A7" w14:textId="77777777" w:rsidR="00DC118F" w:rsidRDefault="00DC118F">
            <w:pPr>
              <w:pStyle w:val="TableParagraph"/>
            </w:pPr>
          </w:p>
        </w:tc>
        <w:tc>
          <w:tcPr>
            <w:tcW w:w="994" w:type="dxa"/>
          </w:tcPr>
          <w:p w14:paraId="1367D7BC" w14:textId="57291E1D" w:rsidR="00DC118F" w:rsidRDefault="00DC118F">
            <w:pPr>
              <w:pStyle w:val="TableParagraph"/>
              <w:ind w:left="5"/>
              <w:jc w:val="center"/>
            </w:pPr>
          </w:p>
        </w:tc>
        <w:tc>
          <w:tcPr>
            <w:tcW w:w="993" w:type="dxa"/>
          </w:tcPr>
          <w:p w14:paraId="5C994A7C" w14:textId="05382D29" w:rsidR="00DC118F" w:rsidRDefault="00DC118F">
            <w:pPr>
              <w:pStyle w:val="TableParagraph"/>
              <w:ind w:left="5"/>
              <w:jc w:val="center"/>
            </w:pPr>
          </w:p>
        </w:tc>
      </w:tr>
      <w:tr w:rsidR="00DC118F" w14:paraId="6F08771C" w14:textId="77777777">
        <w:trPr>
          <w:trHeight w:val="251"/>
        </w:trPr>
        <w:tc>
          <w:tcPr>
            <w:tcW w:w="4503" w:type="dxa"/>
            <w:gridSpan w:val="2"/>
          </w:tcPr>
          <w:p w14:paraId="36D3BBAA" w14:textId="77777777" w:rsidR="00DC118F" w:rsidRDefault="0002405B">
            <w:pPr>
              <w:pStyle w:val="TableParagraph"/>
              <w:spacing w:line="232" w:lineRule="exact"/>
              <w:ind w:left="107"/>
              <w:rPr>
                <w:b/>
              </w:rPr>
            </w:pPr>
            <w:r>
              <w:rPr>
                <w:b/>
              </w:rPr>
              <w:t>Итого</w:t>
            </w:r>
            <w:r>
              <w:rPr>
                <w:b/>
                <w:spacing w:val="-4"/>
              </w:rPr>
              <w:t xml:space="preserve"> </w:t>
            </w:r>
            <w:r>
              <w:rPr>
                <w:b/>
              </w:rPr>
              <w:t>в</w:t>
            </w:r>
            <w:r>
              <w:rPr>
                <w:b/>
                <w:spacing w:val="-1"/>
              </w:rPr>
              <w:t xml:space="preserve"> </w:t>
            </w:r>
            <w:r>
              <w:rPr>
                <w:b/>
              </w:rPr>
              <w:t>неделю:</w:t>
            </w:r>
          </w:p>
        </w:tc>
        <w:tc>
          <w:tcPr>
            <w:tcW w:w="994" w:type="dxa"/>
          </w:tcPr>
          <w:p w14:paraId="73D32752" w14:textId="77777777" w:rsidR="00DC118F" w:rsidRDefault="0002405B">
            <w:pPr>
              <w:pStyle w:val="TableParagraph"/>
              <w:spacing w:line="232" w:lineRule="exact"/>
              <w:ind w:left="194" w:right="190"/>
              <w:jc w:val="center"/>
              <w:rPr>
                <w:b/>
              </w:rPr>
            </w:pPr>
            <w:r>
              <w:rPr>
                <w:b/>
              </w:rPr>
              <w:t>27</w:t>
            </w:r>
          </w:p>
        </w:tc>
        <w:tc>
          <w:tcPr>
            <w:tcW w:w="991" w:type="dxa"/>
          </w:tcPr>
          <w:p w14:paraId="06986855" w14:textId="77777777" w:rsidR="00DC118F" w:rsidRDefault="0002405B">
            <w:pPr>
              <w:pStyle w:val="TableParagraph"/>
              <w:spacing w:line="232" w:lineRule="exact"/>
              <w:ind w:left="361" w:right="359"/>
              <w:jc w:val="center"/>
              <w:rPr>
                <w:b/>
              </w:rPr>
            </w:pPr>
            <w:r>
              <w:rPr>
                <w:b/>
              </w:rPr>
              <w:t>29</w:t>
            </w:r>
          </w:p>
        </w:tc>
        <w:tc>
          <w:tcPr>
            <w:tcW w:w="1133" w:type="dxa"/>
          </w:tcPr>
          <w:p w14:paraId="1FE73BF4" w14:textId="77777777" w:rsidR="00DC118F" w:rsidRDefault="0002405B">
            <w:pPr>
              <w:pStyle w:val="TableParagraph"/>
              <w:spacing w:line="232" w:lineRule="exact"/>
              <w:ind w:left="436" w:right="427"/>
              <w:jc w:val="center"/>
              <w:rPr>
                <w:b/>
              </w:rPr>
            </w:pPr>
            <w:r>
              <w:rPr>
                <w:b/>
              </w:rPr>
              <w:t>30</w:t>
            </w:r>
          </w:p>
        </w:tc>
        <w:tc>
          <w:tcPr>
            <w:tcW w:w="994" w:type="dxa"/>
          </w:tcPr>
          <w:p w14:paraId="04F3C687" w14:textId="2AD02591" w:rsidR="00DC118F" w:rsidRDefault="00DC118F">
            <w:pPr>
              <w:pStyle w:val="TableParagraph"/>
              <w:spacing w:line="232" w:lineRule="exact"/>
              <w:ind w:left="195" w:right="190"/>
              <w:jc w:val="center"/>
              <w:rPr>
                <w:b/>
              </w:rPr>
            </w:pPr>
          </w:p>
        </w:tc>
        <w:tc>
          <w:tcPr>
            <w:tcW w:w="993" w:type="dxa"/>
          </w:tcPr>
          <w:p w14:paraId="1713D614" w14:textId="5F751C6B" w:rsidR="00DC118F" w:rsidRDefault="00DC118F">
            <w:pPr>
              <w:pStyle w:val="TableParagraph"/>
              <w:spacing w:line="232" w:lineRule="exact"/>
              <w:ind w:left="187"/>
              <w:rPr>
                <w:b/>
              </w:rPr>
            </w:pPr>
          </w:p>
        </w:tc>
      </w:tr>
      <w:tr w:rsidR="00DC118F" w14:paraId="1206BC5D" w14:textId="77777777">
        <w:trPr>
          <w:trHeight w:val="254"/>
        </w:trPr>
        <w:tc>
          <w:tcPr>
            <w:tcW w:w="4503" w:type="dxa"/>
            <w:gridSpan w:val="2"/>
          </w:tcPr>
          <w:p w14:paraId="32CE4FB4" w14:textId="77777777" w:rsidR="00DC118F" w:rsidRDefault="0002405B">
            <w:pPr>
              <w:pStyle w:val="TableParagraph"/>
              <w:spacing w:before="1" w:line="233" w:lineRule="exact"/>
              <w:ind w:left="107"/>
              <w:rPr>
                <w:b/>
              </w:rPr>
            </w:pPr>
            <w:r>
              <w:rPr>
                <w:b/>
              </w:rPr>
              <w:t>Итого</w:t>
            </w:r>
            <w:r>
              <w:rPr>
                <w:b/>
                <w:spacing w:val="-4"/>
              </w:rPr>
              <w:t xml:space="preserve"> </w:t>
            </w:r>
            <w:r>
              <w:rPr>
                <w:b/>
              </w:rPr>
              <w:t>в</w:t>
            </w:r>
            <w:r>
              <w:rPr>
                <w:b/>
                <w:spacing w:val="-1"/>
              </w:rPr>
              <w:t xml:space="preserve"> </w:t>
            </w:r>
            <w:r>
              <w:rPr>
                <w:b/>
              </w:rPr>
              <w:t>год:</w:t>
            </w:r>
          </w:p>
        </w:tc>
        <w:tc>
          <w:tcPr>
            <w:tcW w:w="994" w:type="dxa"/>
          </w:tcPr>
          <w:p w14:paraId="2FD480D6" w14:textId="77777777" w:rsidR="00DC118F" w:rsidRDefault="0002405B">
            <w:pPr>
              <w:pStyle w:val="TableParagraph"/>
              <w:spacing w:before="1" w:line="233" w:lineRule="exact"/>
              <w:ind w:left="328"/>
              <w:rPr>
                <w:b/>
              </w:rPr>
            </w:pPr>
            <w:r>
              <w:rPr>
                <w:b/>
              </w:rPr>
              <w:t>918</w:t>
            </w:r>
          </w:p>
        </w:tc>
        <w:tc>
          <w:tcPr>
            <w:tcW w:w="991" w:type="dxa"/>
          </w:tcPr>
          <w:p w14:paraId="065F606C" w14:textId="77777777" w:rsidR="00DC118F" w:rsidRDefault="0002405B">
            <w:pPr>
              <w:pStyle w:val="TableParagraph"/>
              <w:spacing w:before="1" w:line="233" w:lineRule="exact"/>
              <w:ind w:left="326"/>
              <w:rPr>
                <w:b/>
              </w:rPr>
            </w:pPr>
            <w:r>
              <w:rPr>
                <w:b/>
              </w:rPr>
              <w:t>986</w:t>
            </w:r>
          </w:p>
        </w:tc>
        <w:tc>
          <w:tcPr>
            <w:tcW w:w="1133" w:type="dxa"/>
          </w:tcPr>
          <w:p w14:paraId="1402B813" w14:textId="77777777" w:rsidR="00DC118F" w:rsidRDefault="0002405B">
            <w:pPr>
              <w:pStyle w:val="TableParagraph"/>
              <w:spacing w:before="1" w:line="233" w:lineRule="exact"/>
              <w:ind w:left="345"/>
              <w:rPr>
                <w:b/>
              </w:rPr>
            </w:pPr>
            <w:r>
              <w:rPr>
                <w:b/>
              </w:rPr>
              <w:t>1020</w:t>
            </w:r>
          </w:p>
        </w:tc>
        <w:tc>
          <w:tcPr>
            <w:tcW w:w="994" w:type="dxa"/>
          </w:tcPr>
          <w:p w14:paraId="475C6427" w14:textId="77BAA06C" w:rsidR="00DC118F" w:rsidRDefault="00DC118F">
            <w:pPr>
              <w:pStyle w:val="TableParagraph"/>
              <w:spacing w:before="1" w:line="233" w:lineRule="exact"/>
              <w:ind w:right="264"/>
              <w:jc w:val="right"/>
              <w:rPr>
                <w:b/>
              </w:rPr>
            </w:pPr>
          </w:p>
        </w:tc>
        <w:tc>
          <w:tcPr>
            <w:tcW w:w="993" w:type="dxa"/>
          </w:tcPr>
          <w:p w14:paraId="3E7B0F4C" w14:textId="0E3DE659" w:rsidR="00DC118F" w:rsidRDefault="00DC118F">
            <w:pPr>
              <w:pStyle w:val="TableParagraph"/>
              <w:spacing w:before="1" w:line="233" w:lineRule="exact"/>
              <w:ind w:left="273"/>
              <w:rPr>
                <w:b/>
              </w:rPr>
            </w:pPr>
          </w:p>
        </w:tc>
      </w:tr>
      <w:tr w:rsidR="00DC118F" w14:paraId="282C8A9D" w14:textId="77777777">
        <w:trPr>
          <w:trHeight w:val="505"/>
        </w:trPr>
        <w:tc>
          <w:tcPr>
            <w:tcW w:w="4503" w:type="dxa"/>
            <w:gridSpan w:val="2"/>
            <w:shd w:val="clear" w:color="auto" w:fill="F1F1F1"/>
          </w:tcPr>
          <w:p w14:paraId="277508E3" w14:textId="77777777" w:rsidR="00DC118F" w:rsidRDefault="0002405B">
            <w:pPr>
              <w:pStyle w:val="TableParagraph"/>
              <w:tabs>
                <w:tab w:val="left" w:pos="1148"/>
                <w:tab w:val="left" w:pos="2902"/>
              </w:tabs>
              <w:spacing w:line="254" w:lineRule="exact"/>
              <w:ind w:left="107" w:right="268"/>
              <w:rPr>
                <w:b/>
              </w:rPr>
            </w:pPr>
            <w:r>
              <w:rPr>
                <w:b/>
              </w:rPr>
              <w:t>Часть,</w:t>
            </w:r>
            <w:r>
              <w:rPr>
                <w:b/>
              </w:rPr>
              <w:tab/>
              <w:t>формируемая</w:t>
            </w:r>
            <w:r>
              <w:rPr>
                <w:b/>
              </w:rPr>
              <w:tab/>
            </w:r>
            <w:r>
              <w:rPr>
                <w:b/>
                <w:spacing w:val="-1"/>
              </w:rPr>
              <w:t>участниками</w:t>
            </w:r>
            <w:r>
              <w:rPr>
                <w:b/>
                <w:spacing w:val="-52"/>
              </w:rPr>
              <w:t xml:space="preserve"> </w:t>
            </w:r>
            <w:r>
              <w:rPr>
                <w:b/>
              </w:rPr>
              <w:t>образовательных</w:t>
            </w:r>
            <w:r>
              <w:rPr>
                <w:b/>
                <w:spacing w:val="-3"/>
              </w:rPr>
              <w:t xml:space="preserve"> </w:t>
            </w:r>
            <w:r>
              <w:rPr>
                <w:b/>
              </w:rPr>
              <w:t>отношений</w:t>
            </w:r>
          </w:p>
        </w:tc>
        <w:tc>
          <w:tcPr>
            <w:tcW w:w="994" w:type="dxa"/>
            <w:shd w:val="clear" w:color="auto" w:fill="F1F1F1"/>
          </w:tcPr>
          <w:p w14:paraId="4FE2C2C8" w14:textId="77777777" w:rsidR="00DC118F" w:rsidRDefault="0002405B">
            <w:pPr>
              <w:pStyle w:val="TableParagraph"/>
              <w:spacing w:before="125"/>
              <w:ind w:left="4"/>
              <w:jc w:val="center"/>
              <w:rPr>
                <w:b/>
              </w:rPr>
            </w:pPr>
            <w:r>
              <w:rPr>
                <w:b/>
              </w:rPr>
              <w:t>2</w:t>
            </w:r>
          </w:p>
        </w:tc>
        <w:tc>
          <w:tcPr>
            <w:tcW w:w="991" w:type="dxa"/>
            <w:shd w:val="clear" w:color="auto" w:fill="F1F1F1"/>
          </w:tcPr>
          <w:p w14:paraId="49575616" w14:textId="77777777" w:rsidR="00DC118F" w:rsidRDefault="0002405B">
            <w:pPr>
              <w:pStyle w:val="TableParagraph"/>
              <w:spacing w:before="125"/>
              <w:ind w:left="2"/>
              <w:jc w:val="center"/>
              <w:rPr>
                <w:b/>
              </w:rPr>
            </w:pPr>
            <w:r>
              <w:rPr>
                <w:b/>
              </w:rPr>
              <w:t>1</w:t>
            </w:r>
          </w:p>
        </w:tc>
        <w:tc>
          <w:tcPr>
            <w:tcW w:w="1133" w:type="dxa"/>
            <w:shd w:val="clear" w:color="auto" w:fill="F1F1F1"/>
          </w:tcPr>
          <w:p w14:paraId="368E6541" w14:textId="77777777" w:rsidR="00DC118F" w:rsidRDefault="0002405B">
            <w:pPr>
              <w:pStyle w:val="TableParagraph"/>
              <w:spacing w:before="125"/>
              <w:ind w:left="9"/>
              <w:jc w:val="center"/>
              <w:rPr>
                <w:b/>
              </w:rPr>
            </w:pPr>
            <w:r>
              <w:rPr>
                <w:b/>
              </w:rPr>
              <w:t>2</w:t>
            </w:r>
          </w:p>
        </w:tc>
        <w:tc>
          <w:tcPr>
            <w:tcW w:w="994" w:type="dxa"/>
            <w:shd w:val="clear" w:color="auto" w:fill="F1F1F1"/>
          </w:tcPr>
          <w:p w14:paraId="0FCF5199" w14:textId="717C22E6" w:rsidR="00DC118F" w:rsidRDefault="00DC118F">
            <w:pPr>
              <w:pStyle w:val="TableParagraph"/>
              <w:spacing w:before="125"/>
              <w:ind w:left="5"/>
              <w:jc w:val="center"/>
              <w:rPr>
                <w:b/>
              </w:rPr>
            </w:pPr>
          </w:p>
        </w:tc>
        <w:tc>
          <w:tcPr>
            <w:tcW w:w="993" w:type="dxa"/>
            <w:shd w:val="clear" w:color="auto" w:fill="F1F1F1"/>
          </w:tcPr>
          <w:p w14:paraId="1F7A0C09" w14:textId="4DA94300" w:rsidR="00DC118F" w:rsidRDefault="00DC118F">
            <w:pPr>
              <w:pStyle w:val="TableParagraph"/>
              <w:spacing w:before="125"/>
              <w:ind w:left="333" w:right="328"/>
              <w:jc w:val="center"/>
              <w:rPr>
                <w:b/>
              </w:rPr>
            </w:pPr>
          </w:p>
        </w:tc>
      </w:tr>
      <w:tr w:rsidR="00DC118F" w14:paraId="37BEF7DC" w14:textId="77777777">
        <w:trPr>
          <w:trHeight w:val="504"/>
        </w:trPr>
        <w:tc>
          <w:tcPr>
            <w:tcW w:w="2093" w:type="dxa"/>
          </w:tcPr>
          <w:p w14:paraId="4FCE7E9A" w14:textId="77777777" w:rsidR="00DC118F" w:rsidRDefault="0002405B">
            <w:pPr>
              <w:pStyle w:val="TableParagraph"/>
              <w:spacing w:line="245" w:lineRule="exact"/>
              <w:ind w:left="107"/>
            </w:pPr>
            <w:r>
              <w:t>Иностранные</w:t>
            </w:r>
          </w:p>
          <w:p w14:paraId="3FDBC46B" w14:textId="77777777" w:rsidR="00DC118F" w:rsidRDefault="0002405B">
            <w:pPr>
              <w:pStyle w:val="TableParagraph"/>
              <w:spacing w:before="1" w:line="238" w:lineRule="exact"/>
              <w:ind w:left="107"/>
            </w:pPr>
            <w:r>
              <w:t>языки</w:t>
            </w:r>
          </w:p>
        </w:tc>
        <w:tc>
          <w:tcPr>
            <w:tcW w:w="2410" w:type="dxa"/>
          </w:tcPr>
          <w:p w14:paraId="6D0B1AFB" w14:textId="77777777" w:rsidR="00DC118F" w:rsidRDefault="0002405B">
            <w:pPr>
              <w:pStyle w:val="TableParagraph"/>
              <w:spacing w:line="245" w:lineRule="exact"/>
              <w:ind w:left="107"/>
            </w:pPr>
            <w:r>
              <w:t>Иностранный</w:t>
            </w:r>
            <w:r>
              <w:rPr>
                <w:spacing w:val="-4"/>
              </w:rPr>
              <w:t xml:space="preserve"> </w:t>
            </w:r>
            <w:r>
              <w:t>язык</w:t>
            </w:r>
          </w:p>
          <w:p w14:paraId="5E16EE6A" w14:textId="77777777" w:rsidR="00DC118F" w:rsidRDefault="0002405B">
            <w:pPr>
              <w:pStyle w:val="TableParagraph"/>
              <w:spacing w:before="1" w:line="238" w:lineRule="exact"/>
              <w:ind w:left="107"/>
            </w:pPr>
            <w:r>
              <w:t>(английский)</w:t>
            </w:r>
          </w:p>
        </w:tc>
        <w:tc>
          <w:tcPr>
            <w:tcW w:w="994" w:type="dxa"/>
          </w:tcPr>
          <w:p w14:paraId="30C5539E" w14:textId="1A08A18F" w:rsidR="00DC118F" w:rsidRDefault="0002405B">
            <w:pPr>
              <w:pStyle w:val="TableParagraph"/>
              <w:spacing w:before="119"/>
              <w:ind w:left="4"/>
              <w:jc w:val="center"/>
            </w:pPr>
            <w:r>
              <w:t>1</w:t>
            </w:r>
            <w:r w:rsidR="001C4EF1">
              <w:t>(5а)</w:t>
            </w:r>
          </w:p>
        </w:tc>
        <w:tc>
          <w:tcPr>
            <w:tcW w:w="991" w:type="dxa"/>
          </w:tcPr>
          <w:p w14:paraId="1D259896" w14:textId="77777777" w:rsidR="00DC118F" w:rsidRDefault="0002405B">
            <w:pPr>
              <w:pStyle w:val="TableParagraph"/>
              <w:spacing w:before="119"/>
              <w:ind w:left="2"/>
              <w:jc w:val="center"/>
            </w:pPr>
            <w:r>
              <w:t>1</w:t>
            </w:r>
          </w:p>
        </w:tc>
        <w:tc>
          <w:tcPr>
            <w:tcW w:w="1133" w:type="dxa"/>
          </w:tcPr>
          <w:p w14:paraId="465B7135" w14:textId="77777777" w:rsidR="00DC118F" w:rsidRDefault="0002405B">
            <w:pPr>
              <w:pStyle w:val="TableParagraph"/>
              <w:spacing w:before="119"/>
              <w:ind w:left="9"/>
              <w:jc w:val="center"/>
            </w:pPr>
            <w:r>
              <w:t>1</w:t>
            </w:r>
          </w:p>
        </w:tc>
        <w:tc>
          <w:tcPr>
            <w:tcW w:w="994" w:type="dxa"/>
          </w:tcPr>
          <w:p w14:paraId="3D12D95E" w14:textId="24A5B105" w:rsidR="00DC118F" w:rsidRDefault="00DC118F">
            <w:pPr>
              <w:pStyle w:val="TableParagraph"/>
              <w:spacing w:before="119"/>
              <w:ind w:left="5"/>
              <w:jc w:val="center"/>
            </w:pPr>
          </w:p>
        </w:tc>
        <w:tc>
          <w:tcPr>
            <w:tcW w:w="993" w:type="dxa"/>
          </w:tcPr>
          <w:p w14:paraId="1729C032" w14:textId="4253D1D5" w:rsidR="00DC118F" w:rsidRDefault="00DC118F">
            <w:pPr>
              <w:pStyle w:val="TableParagraph"/>
              <w:spacing w:before="119"/>
              <w:ind w:left="333" w:right="328"/>
              <w:jc w:val="center"/>
            </w:pPr>
          </w:p>
        </w:tc>
      </w:tr>
      <w:tr w:rsidR="001C4EF1" w14:paraId="5F192B20" w14:textId="77777777">
        <w:trPr>
          <w:trHeight w:val="505"/>
        </w:trPr>
        <w:tc>
          <w:tcPr>
            <w:tcW w:w="2093" w:type="dxa"/>
            <w:vMerge w:val="restart"/>
          </w:tcPr>
          <w:p w14:paraId="34378784" w14:textId="77777777" w:rsidR="001C4EF1" w:rsidRDefault="001C4EF1">
            <w:pPr>
              <w:pStyle w:val="TableParagraph"/>
              <w:tabs>
                <w:tab w:val="left" w:pos="1868"/>
              </w:tabs>
              <w:spacing w:line="247" w:lineRule="exact"/>
              <w:ind w:left="107"/>
            </w:pPr>
            <w:r>
              <w:t>Математика</w:t>
            </w:r>
            <w:r>
              <w:tab/>
              <w:t>и</w:t>
            </w:r>
          </w:p>
          <w:p w14:paraId="5156AF90" w14:textId="77777777" w:rsidR="001C4EF1" w:rsidRDefault="001C4EF1">
            <w:pPr>
              <w:pStyle w:val="TableParagraph"/>
              <w:spacing w:before="1" w:line="238" w:lineRule="exact"/>
              <w:ind w:left="107"/>
            </w:pPr>
            <w:r>
              <w:t>информатика</w:t>
            </w:r>
          </w:p>
        </w:tc>
        <w:tc>
          <w:tcPr>
            <w:tcW w:w="2410" w:type="dxa"/>
          </w:tcPr>
          <w:p w14:paraId="03166538" w14:textId="3B15F668" w:rsidR="001C4EF1" w:rsidRDefault="001C4EF1" w:rsidP="001C4EF1">
            <w:pPr>
              <w:pStyle w:val="TableParagraph"/>
              <w:spacing w:line="247" w:lineRule="exact"/>
              <w:ind w:left="107"/>
            </w:pPr>
            <w:r>
              <w:t>Математика</w:t>
            </w:r>
          </w:p>
        </w:tc>
        <w:tc>
          <w:tcPr>
            <w:tcW w:w="994" w:type="dxa"/>
          </w:tcPr>
          <w:p w14:paraId="0D35CB12" w14:textId="426E807D" w:rsidR="001C4EF1" w:rsidRDefault="001C4EF1">
            <w:pPr>
              <w:pStyle w:val="TableParagraph"/>
              <w:spacing w:before="121"/>
              <w:ind w:left="4"/>
              <w:jc w:val="center"/>
            </w:pPr>
            <w:r>
              <w:t>1 (5б)</w:t>
            </w:r>
          </w:p>
        </w:tc>
        <w:tc>
          <w:tcPr>
            <w:tcW w:w="991" w:type="dxa"/>
          </w:tcPr>
          <w:p w14:paraId="63BC2E15" w14:textId="2C3CFD4C" w:rsidR="001C4EF1" w:rsidRDefault="001C4EF1">
            <w:pPr>
              <w:pStyle w:val="TableParagraph"/>
              <w:spacing w:before="121"/>
              <w:ind w:left="2"/>
              <w:jc w:val="center"/>
            </w:pPr>
          </w:p>
        </w:tc>
        <w:tc>
          <w:tcPr>
            <w:tcW w:w="1133" w:type="dxa"/>
          </w:tcPr>
          <w:p w14:paraId="4540C378" w14:textId="77777777" w:rsidR="001C4EF1" w:rsidRDefault="001C4EF1">
            <w:pPr>
              <w:pStyle w:val="TableParagraph"/>
              <w:spacing w:before="121"/>
              <w:ind w:left="9"/>
              <w:jc w:val="center"/>
            </w:pPr>
            <w:r>
              <w:t>1</w:t>
            </w:r>
          </w:p>
        </w:tc>
        <w:tc>
          <w:tcPr>
            <w:tcW w:w="994" w:type="dxa"/>
          </w:tcPr>
          <w:p w14:paraId="6097BA11" w14:textId="1BE23498" w:rsidR="001C4EF1" w:rsidRDefault="001C4EF1">
            <w:pPr>
              <w:pStyle w:val="TableParagraph"/>
              <w:spacing w:before="121"/>
              <w:ind w:left="5"/>
              <w:jc w:val="center"/>
            </w:pPr>
          </w:p>
        </w:tc>
        <w:tc>
          <w:tcPr>
            <w:tcW w:w="993" w:type="dxa"/>
          </w:tcPr>
          <w:p w14:paraId="37CA1876" w14:textId="0384E217" w:rsidR="001C4EF1" w:rsidRDefault="001C4EF1">
            <w:pPr>
              <w:pStyle w:val="TableParagraph"/>
              <w:spacing w:before="121"/>
              <w:ind w:left="333" w:right="328"/>
              <w:jc w:val="center"/>
            </w:pPr>
          </w:p>
        </w:tc>
      </w:tr>
      <w:tr w:rsidR="001C4EF1" w14:paraId="0E6AD283" w14:textId="77777777">
        <w:trPr>
          <w:trHeight w:val="506"/>
        </w:trPr>
        <w:tc>
          <w:tcPr>
            <w:tcW w:w="2093" w:type="dxa"/>
            <w:vMerge/>
          </w:tcPr>
          <w:p w14:paraId="6641DB79" w14:textId="7AF1D4DC" w:rsidR="001C4EF1" w:rsidRDefault="001C4EF1" w:rsidP="001C4EF1">
            <w:pPr>
              <w:pStyle w:val="TableParagraph"/>
              <w:spacing w:line="247" w:lineRule="exact"/>
              <w:ind w:left="107"/>
            </w:pPr>
          </w:p>
        </w:tc>
        <w:tc>
          <w:tcPr>
            <w:tcW w:w="2410" w:type="dxa"/>
          </w:tcPr>
          <w:p w14:paraId="6128AB32" w14:textId="4ACC3A27" w:rsidR="001C4EF1" w:rsidRDefault="001C4EF1">
            <w:pPr>
              <w:pStyle w:val="TableParagraph"/>
              <w:spacing w:before="1" w:line="238" w:lineRule="exact"/>
              <w:ind w:left="107"/>
            </w:pPr>
            <w:r>
              <w:t>Информатика</w:t>
            </w:r>
          </w:p>
        </w:tc>
        <w:tc>
          <w:tcPr>
            <w:tcW w:w="994" w:type="dxa"/>
          </w:tcPr>
          <w:p w14:paraId="703C8383" w14:textId="151D3DF3" w:rsidR="001C4EF1" w:rsidRDefault="001C4EF1">
            <w:pPr>
              <w:pStyle w:val="TableParagraph"/>
            </w:pPr>
            <w:r>
              <w:t xml:space="preserve">   1(5б)</w:t>
            </w:r>
          </w:p>
        </w:tc>
        <w:tc>
          <w:tcPr>
            <w:tcW w:w="991" w:type="dxa"/>
          </w:tcPr>
          <w:p w14:paraId="5C8E3D70" w14:textId="06B6C1FF" w:rsidR="001C4EF1" w:rsidRDefault="001C4EF1">
            <w:pPr>
              <w:pStyle w:val="TableParagraph"/>
            </w:pPr>
          </w:p>
        </w:tc>
        <w:tc>
          <w:tcPr>
            <w:tcW w:w="1133" w:type="dxa"/>
          </w:tcPr>
          <w:p w14:paraId="57D7CD79" w14:textId="77777777" w:rsidR="001C4EF1" w:rsidRDefault="001C4EF1">
            <w:pPr>
              <w:pStyle w:val="TableParagraph"/>
            </w:pPr>
          </w:p>
        </w:tc>
        <w:tc>
          <w:tcPr>
            <w:tcW w:w="994" w:type="dxa"/>
          </w:tcPr>
          <w:p w14:paraId="0CF2885B" w14:textId="6F41E083" w:rsidR="001C4EF1" w:rsidRDefault="001C4EF1">
            <w:pPr>
              <w:pStyle w:val="TableParagraph"/>
              <w:spacing w:before="121"/>
              <w:ind w:left="5"/>
              <w:jc w:val="center"/>
            </w:pPr>
          </w:p>
        </w:tc>
        <w:tc>
          <w:tcPr>
            <w:tcW w:w="993" w:type="dxa"/>
          </w:tcPr>
          <w:p w14:paraId="4F65C607" w14:textId="50087373" w:rsidR="001C4EF1" w:rsidRDefault="001C4EF1">
            <w:pPr>
              <w:pStyle w:val="TableParagraph"/>
              <w:spacing w:before="121"/>
              <w:ind w:left="333" w:right="328"/>
              <w:jc w:val="center"/>
            </w:pPr>
          </w:p>
        </w:tc>
      </w:tr>
      <w:tr w:rsidR="00DC118F" w14:paraId="7BEC5A73" w14:textId="77777777">
        <w:trPr>
          <w:trHeight w:val="1012"/>
        </w:trPr>
        <w:tc>
          <w:tcPr>
            <w:tcW w:w="2093" w:type="dxa"/>
          </w:tcPr>
          <w:p w14:paraId="20BF508E" w14:textId="52F03351" w:rsidR="00DC118F" w:rsidRDefault="001C4EF1">
            <w:pPr>
              <w:pStyle w:val="TableParagraph"/>
              <w:spacing w:line="240" w:lineRule="exact"/>
              <w:ind w:left="107"/>
            </w:pPr>
            <w:r>
              <w:t>Русский язык и</w:t>
            </w:r>
            <w:r>
              <w:rPr>
                <w:spacing w:val="-52"/>
              </w:rPr>
              <w:t xml:space="preserve"> </w:t>
            </w:r>
            <w:r>
              <w:t>литература</w:t>
            </w:r>
          </w:p>
        </w:tc>
        <w:tc>
          <w:tcPr>
            <w:tcW w:w="2410" w:type="dxa"/>
          </w:tcPr>
          <w:p w14:paraId="66821C71" w14:textId="5341DB41" w:rsidR="00DC118F" w:rsidRDefault="001C4EF1" w:rsidP="001C4EF1">
            <w:pPr>
              <w:pStyle w:val="TableParagraph"/>
              <w:spacing w:before="121"/>
              <w:ind w:right="699"/>
            </w:pPr>
            <w:r>
              <w:t>Родной язык</w:t>
            </w:r>
          </w:p>
        </w:tc>
        <w:tc>
          <w:tcPr>
            <w:tcW w:w="994" w:type="dxa"/>
          </w:tcPr>
          <w:p w14:paraId="288A187C" w14:textId="77777777" w:rsidR="00DC118F" w:rsidRDefault="00DC118F">
            <w:pPr>
              <w:pStyle w:val="TableParagraph"/>
              <w:spacing w:before="4"/>
              <w:rPr>
                <w:b/>
                <w:sz w:val="32"/>
              </w:rPr>
            </w:pPr>
          </w:p>
          <w:p w14:paraId="54DA0312" w14:textId="0A97DA44" w:rsidR="00DC118F" w:rsidRDefault="0002405B">
            <w:pPr>
              <w:pStyle w:val="TableParagraph"/>
              <w:spacing w:before="1"/>
              <w:ind w:left="4"/>
              <w:jc w:val="center"/>
            </w:pPr>
            <w:r>
              <w:t>1</w:t>
            </w:r>
            <w:r w:rsidR="001C4EF1">
              <w:t>(5а)</w:t>
            </w:r>
          </w:p>
        </w:tc>
        <w:tc>
          <w:tcPr>
            <w:tcW w:w="991" w:type="dxa"/>
          </w:tcPr>
          <w:p w14:paraId="4AB4A1F4" w14:textId="77777777" w:rsidR="00DC118F" w:rsidRDefault="00DC118F">
            <w:pPr>
              <w:pStyle w:val="TableParagraph"/>
              <w:spacing w:before="4"/>
              <w:rPr>
                <w:b/>
                <w:sz w:val="32"/>
              </w:rPr>
            </w:pPr>
          </w:p>
          <w:p w14:paraId="0EB5F45F" w14:textId="77777777" w:rsidR="00DC118F" w:rsidRDefault="0002405B">
            <w:pPr>
              <w:pStyle w:val="TableParagraph"/>
              <w:spacing w:before="1"/>
              <w:ind w:left="2"/>
              <w:jc w:val="center"/>
            </w:pPr>
            <w:r>
              <w:t>1</w:t>
            </w:r>
          </w:p>
        </w:tc>
        <w:tc>
          <w:tcPr>
            <w:tcW w:w="1133" w:type="dxa"/>
          </w:tcPr>
          <w:p w14:paraId="69C6FC9A" w14:textId="77777777" w:rsidR="001C4EF1" w:rsidRDefault="001C4EF1" w:rsidP="001C4EF1">
            <w:pPr>
              <w:pStyle w:val="TableParagraph"/>
              <w:jc w:val="center"/>
            </w:pPr>
          </w:p>
          <w:p w14:paraId="756C951C" w14:textId="119A5BF8" w:rsidR="00DC118F" w:rsidRDefault="001C4EF1" w:rsidP="001C4EF1">
            <w:pPr>
              <w:pStyle w:val="TableParagraph"/>
              <w:jc w:val="center"/>
            </w:pPr>
            <w:r>
              <w:t>1</w:t>
            </w:r>
          </w:p>
        </w:tc>
        <w:tc>
          <w:tcPr>
            <w:tcW w:w="994" w:type="dxa"/>
          </w:tcPr>
          <w:p w14:paraId="61A140A4" w14:textId="77777777" w:rsidR="00DC118F" w:rsidRDefault="00DC118F">
            <w:pPr>
              <w:pStyle w:val="TableParagraph"/>
            </w:pPr>
          </w:p>
        </w:tc>
        <w:tc>
          <w:tcPr>
            <w:tcW w:w="993" w:type="dxa"/>
          </w:tcPr>
          <w:p w14:paraId="0239BBF5" w14:textId="77777777" w:rsidR="00DC118F" w:rsidRDefault="00DC118F">
            <w:pPr>
              <w:pStyle w:val="TableParagraph"/>
            </w:pPr>
          </w:p>
        </w:tc>
      </w:tr>
      <w:tr w:rsidR="00DC118F" w14:paraId="06E43D85" w14:textId="77777777">
        <w:trPr>
          <w:trHeight w:val="251"/>
        </w:trPr>
        <w:tc>
          <w:tcPr>
            <w:tcW w:w="4503" w:type="dxa"/>
            <w:gridSpan w:val="2"/>
          </w:tcPr>
          <w:p w14:paraId="3556F3AD" w14:textId="77777777" w:rsidR="00DC118F" w:rsidRDefault="0002405B">
            <w:pPr>
              <w:pStyle w:val="TableParagraph"/>
              <w:spacing w:line="232" w:lineRule="exact"/>
              <w:ind w:left="107"/>
            </w:pPr>
            <w:r>
              <w:t>Количество</w:t>
            </w:r>
            <w:r>
              <w:rPr>
                <w:spacing w:val="-3"/>
              </w:rPr>
              <w:t xml:space="preserve"> </w:t>
            </w:r>
            <w:r>
              <w:t>учебных</w:t>
            </w:r>
            <w:r>
              <w:rPr>
                <w:spacing w:val="-2"/>
              </w:rPr>
              <w:t xml:space="preserve"> </w:t>
            </w:r>
            <w:r>
              <w:t>недель</w:t>
            </w:r>
          </w:p>
        </w:tc>
        <w:tc>
          <w:tcPr>
            <w:tcW w:w="994" w:type="dxa"/>
          </w:tcPr>
          <w:p w14:paraId="63CF1507" w14:textId="77777777" w:rsidR="00DC118F" w:rsidRDefault="0002405B">
            <w:pPr>
              <w:pStyle w:val="TableParagraph"/>
              <w:spacing w:line="232" w:lineRule="exact"/>
              <w:ind w:left="194" w:right="190"/>
              <w:jc w:val="center"/>
            </w:pPr>
            <w:r>
              <w:t>34</w:t>
            </w:r>
          </w:p>
        </w:tc>
        <w:tc>
          <w:tcPr>
            <w:tcW w:w="991" w:type="dxa"/>
          </w:tcPr>
          <w:p w14:paraId="1A669DF0" w14:textId="77777777" w:rsidR="00DC118F" w:rsidRDefault="0002405B">
            <w:pPr>
              <w:pStyle w:val="TableParagraph"/>
              <w:spacing w:line="232" w:lineRule="exact"/>
              <w:ind w:left="361" w:right="359"/>
              <w:jc w:val="center"/>
            </w:pPr>
            <w:r>
              <w:t>34</w:t>
            </w:r>
          </w:p>
        </w:tc>
        <w:tc>
          <w:tcPr>
            <w:tcW w:w="1133" w:type="dxa"/>
          </w:tcPr>
          <w:p w14:paraId="6DC5C558" w14:textId="77777777" w:rsidR="00DC118F" w:rsidRDefault="0002405B">
            <w:pPr>
              <w:pStyle w:val="TableParagraph"/>
              <w:spacing w:line="232" w:lineRule="exact"/>
              <w:ind w:left="436" w:right="427"/>
              <w:jc w:val="center"/>
            </w:pPr>
            <w:r>
              <w:t>34</w:t>
            </w:r>
          </w:p>
        </w:tc>
        <w:tc>
          <w:tcPr>
            <w:tcW w:w="994" w:type="dxa"/>
          </w:tcPr>
          <w:p w14:paraId="5730B3E8" w14:textId="669AED64" w:rsidR="00DC118F" w:rsidRDefault="00DC118F">
            <w:pPr>
              <w:pStyle w:val="TableParagraph"/>
              <w:spacing w:line="232" w:lineRule="exact"/>
              <w:ind w:left="195" w:right="190"/>
              <w:jc w:val="center"/>
            </w:pPr>
          </w:p>
        </w:tc>
        <w:tc>
          <w:tcPr>
            <w:tcW w:w="993" w:type="dxa"/>
          </w:tcPr>
          <w:p w14:paraId="0272BDB3" w14:textId="4D4EE458" w:rsidR="00DC118F" w:rsidRDefault="00DC118F">
            <w:pPr>
              <w:pStyle w:val="TableParagraph"/>
              <w:spacing w:line="232" w:lineRule="exact"/>
              <w:ind w:left="333" w:right="328"/>
              <w:jc w:val="center"/>
            </w:pPr>
          </w:p>
        </w:tc>
      </w:tr>
      <w:tr w:rsidR="00DC118F" w14:paraId="20FE2D21" w14:textId="77777777">
        <w:trPr>
          <w:trHeight w:val="254"/>
        </w:trPr>
        <w:tc>
          <w:tcPr>
            <w:tcW w:w="4503" w:type="dxa"/>
            <w:gridSpan w:val="2"/>
          </w:tcPr>
          <w:p w14:paraId="7D18C15A" w14:textId="77777777" w:rsidR="00DC118F" w:rsidRDefault="0002405B">
            <w:pPr>
              <w:pStyle w:val="TableParagraph"/>
              <w:spacing w:line="234" w:lineRule="exact"/>
              <w:ind w:left="107"/>
              <w:rPr>
                <w:b/>
              </w:rPr>
            </w:pPr>
            <w:r>
              <w:rPr>
                <w:b/>
              </w:rPr>
              <w:t>Всего</w:t>
            </w:r>
            <w:r>
              <w:rPr>
                <w:b/>
                <w:spacing w:val="-1"/>
              </w:rPr>
              <w:t xml:space="preserve"> </w:t>
            </w:r>
            <w:r>
              <w:rPr>
                <w:b/>
              </w:rPr>
              <w:t>часов</w:t>
            </w:r>
          </w:p>
        </w:tc>
        <w:tc>
          <w:tcPr>
            <w:tcW w:w="994" w:type="dxa"/>
          </w:tcPr>
          <w:p w14:paraId="39BE86B5" w14:textId="77777777" w:rsidR="00DC118F" w:rsidRDefault="0002405B">
            <w:pPr>
              <w:pStyle w:val="TableParagraph"/>
              <w:spacing w:line="234" w:lineRule="exact"/>
              <w:ind w:left="328"/>
              <w:rPr>
                <w:b/>
              </w:rPr>
            </w:pPr>
            <w:r>
              <w:rPr>
                <w:b/>
              </w:rPr>
              <w:t>986</w:t>
            </w:r>
          </w:p>
        </w:tc>
        <w:tc>
          <w:tcPr>
            <w:tcW w:w="991" w:type="dxa"/>
          </w:tcPr>
          <w:p w14:paraId="5D42A365" w14:textId="77777777" w:rsidR="00DC118F" w:rsidRDefault="0002405B">
            <w:pPr>
              <w:pStyle w:val="TableParagraph"/>
              <w:spacing w:line="234" w:lineRule="exact"/>
              <w:ind w:left="273"/>
              <w:rPr>
                <w:b/>
              </w:rPr>
            </w:pPr>
            <w:r>
              <w:rPr>
                <w:b/>
              </w:rPr>
              <w:t>1020</w:t>
            </w:r>
          </w:p>
        </w:tc>
        <w:tc>
          <w:tcPr>
            <w:tcW w:w="1133" w:type="dxa"/>
          </w:tcPr>
          <w:p w14:paraId="60834B22" w14:textId="77777777" w:rsidR="00DC118F" w:rsidRDefault="0002405B">
            <w:pPr>
              <w:pStyle w:val="TableParagraph"/>
              <w:spacing w:line="234" w:lineRule="exact"/>
              <w:ind w:left="345"/>
              <w:rPr>
                <w:b/>
              </w:rPr>
            </w:pPr>
            <w:r>
              <w:rPr>
                <w:b/>
              </w:rPr>
              <w:t>1088</w:t>
            </w:r>
          </w:p>
        </w:tc>
        <w:tc>
          <w:tcPr>
            <w:tcW w:w="994" w:type="dxa"/>
          </w:tcPr>
          <w:p w14:paraId="27E63158" w14:textId="5CD590A8" w:rsidR="00DC118F" w:rsidRDefault="00DC118F">
            <w:pPr>
              <w:pStyle w:val="TableParagraph"/>
              <w:spacing w:line="234" w:lineRule="exact"/>
              <w:ind w:right="264"/>
              <w:jc w:val="right"/>
              <w:rPr>
                <w:b/>
              </w:rPr>
            </w:pPr>
          </w:p>
        </w:tc>
        <w:tc>
          <w:tcPr>
            <w:tcW w:w="993" w:type="dxa"/>
          </w:tcPr>
          <w:p w14:paraId="44FFB637" w14:textId="609204F8" w:rsidR="00DC118F" w:rsidRDefault="00DC118F">
            <w:pPr>
              <w:pStyle w:val="TableParagraph"/>
              <w:spacing w:line="234" w:lineRule="exact"/>
              <w:ind w:left="273"/>
              <w:rPr>
                <w:b/>
              </w:rPr>
            </w:pPr>
          </w:p>
        </w:tc>
      </w:tr>
      <w:tr w:rsidR="00DC118F" w14:paraId="453DACF2" w14:textId="77777777">
        <w:trPr>
          <w:trHeight w:val="505"/>
        </w:trPr>
        <w:tc>
          <w:tcPr>
            <w:tcW w:w="4503" w:type="dxa"/>
            <w:gridSpan w:val="2"/>
          </w:tcPr>
          <w:p w14:paraId="521619F6" w14:textId="77777777" w:rsidR="00DC118F" w:rsidRDefault="0002405B">
            <w:pPr>
              <w:pStyle w:val="TableParagraph"/>
              <w:tabs>
                <w:tab w:val="left" w:pos="1784"/>
                <w:tab w:val="left" w:pos="3270"/>
              </w:tabs>
              <w:spacing w:line="246" w:lineRule="exact"/>
              <w:ind w:left="107"/>
            </w:pPr>
            <w:r>
              <w:t>Максимально</w:t>
            </w:r>
            <w:r>
              <w:tab/>
              <w:t>допустимая</w:t>
            </w:r>
            <w:r>
              <w:tab/>
              <w:t>недельная</w:t>
            </w:r>
          </w:p>
          <w:p w14:paraId="34EEDD71" w14:textId="77777777" w:rsidR="00DC118F" w:rsidRDefault="0002405B">
            <w:pPr>
              <w:pStyle w:val="TableParagraph"/>
              <w:spacing w:line="240" w:lineRule="exact"/>
              <w:ind w:left="107"/>
            </w:pPr>
            <w:r>
              <w:t>нагрузка</w:t>
            </w:r>
            <w:r>
              <w:rPr>
                <w:spacing w:val="-2"/>
              </w:rPr>
              <w:t xml:space="preserve"> </w:t>
            </w:r>
            <w:r>
              <w:t>при</w:t>
            </w:r>
            <w:r>
              <w:rPr>
                <w:spacing w:val="-2"/>
              </w:rPr>
              <w:t xml:space="preserve"> </w:t>
            </w:r>
            <w:r>
              <w:t>5-</w:t>
            </w:r>
            <w:r>
              <w:rPr>
                <w:spacing w:val="-5"/>
              </w:rPr>
              <w:t xml:space="preserve"> </w:t>
            </w:r>
            <w:r>
              <w:t>дневной</w:t>
            </w:r>
            <w:r>
              <w:rPr>
                <w:spacing w:val="-3"/>
              </w:rPr>
              <w:t xml:space="preserve"> </w:t>
            </w:r>
            <w:r>
              <w:t>неделе</w:t>
            </w:r>
          </w:p>
        </w:tc>
        <w:tc>
          <w:tcPr>
            <w:tcW w:w="994" w:type="dxa"/>
          </w:tcPr>
          <w:p w14:paraId="4AB2012E" w14:textId="77777777" w:rsidR="00DC118F" w:rsidRDefault="0002405B">
            <w:pPr>
              <w:pStyle w:val="TableParagraph"/>
              <w:spacing w:before="125"/>
              <w:ind w:left="194" w:right="190"/>
              <w:jc w:val="center"/>
              <w:rPr>
                <w:b/>
              </w:rPr>
            </w:pPr>
            <w:r>
              <w:rPr>
                <w:b/>
              </w:rPr>
              <w:t>29</w:t>
            </w:r>
          </w:p>
        </w:tc>
        <w:tc>
          <w:tcPr>
            <w:tcW w:w="991" w:type="dxa"/>
          </w:tcPr>
          <w:p w14:paraId="29E42657" w14:textId="77777777" w:rsidR="00DC118F" w:rsidRDefault="0002405B">
            <w:pPr>
              <w:pStyle w:val="TableParagraph"/>
              <w:spacing w:before="125"/>
              <w:ind w:left="361" w:right="359"/>
              <w:jc w:val="center"/>
              <w:rPr>
                <w:b/>
              </w:rPr>
            </w:pPr>
            <w:r>
              <w:rPr>
                <w:b/>
              </w:rPr>
              <w:t>30</w:t>
            </w:r>
          </w:p>
        </w:tc>
        <w:tc>
          <w:tcPr>
            <w:tcW w:w="1133" w:type="dxa"/>
          </w:tcPr>
          <w:p w14:paraId="309FAF46" w14:textId="77777777" w:rsidR="00DC118F" w:rsidRDefault="0002405B">
            <w:pPr>
              <w:pStyle w:val="TableParagraph"/>
              <w:spacing w:before="125"/>
              <w:ind w:left="436" w:right="427"/>
              <w:jc w:val="center"/>
              <w:rPr>
                <w:b/>
              </w:rPr>
            </w:pPr>
            <w:r>
              <w:rPr>
                <w:b/>
              </w:rPr>
              <w:t>32</w:t>
            </w:r>
          </w:p>
        </w:tc>
        <w:tc>
          <w:tcPr>
            <w:tcW w:w="994" w:type="dxa"/>
          </w:tcPr>
          <w:p w14:paraId="7913D7D5" w14:textId="2010AA73" w:rsidR="00DC118F" w:rsidRDefault="00DC118F">
            <w:pPr>
              <w:pStyle w:val="TableParagraph"/>
              <w:spacing w:before="125"/>
              <w:ind w:left="195" w:right="190"/>
              <w:jc w:val="center"/>
              <w:rPr>
                <w:b/>
              </w:rPr>
            </w:pPr>
          </w:p>
        </w:tc>
        <w:tc>
          <w:tcPr>
            <w:tcW w:w="993" w:type="dxa"/>
          </w:tcPr>
          <w:p w14:paraId="094C0A8E" w14:textId="081B72D2" w:rsidR="00DC118F" w:rsidRDefault="00DC118F">
            <w:pPr>
              <w:pStyle w:val="TableParagraph"/>
              <w:spacing w:before="125"/>
              <w:ind w:left="333" w:right="328"/>
              <w:jc w:val="center"/>
              <w:rPr>
                <w:b/>
              </w:rPr>
            </w:pPr>
          </w:p>
        </w:tc>
      </w:tr>
    </w:tbl>
    <w:p w14:paraId="6A20A511" w14:textId="77777777" w:rsidR="00DC118F" w:rsidRDefault="0002405B">
      <w:pPr>
        <w:pStyle w:val="a3"/>
        <w:ind w:left="402" w:right="374"/>
        <w:jc w:val="left"/>
      </w:pPr>
      <w:r>
        <w:lastRenderedPageBreak/>
        <w:t>(*)</w:t>
      </w:r>
      <w:r>
        <w:rPr>
          <w:spacing w:val="22"/>
        </w:rPr>
        <w:t xml:space="preserve"> </w:t>
      </w:r>
      <w:r>
        <w:t>-</w:t>
      </w:r>
      <w:r>
        <w:rPr>
          <w:spacing w:val="23"/>
        </w:rPr>
        <w:t xml:space="preserve"> </w:t>
      </w:r>
      <w:r>
        <w:t>количество</w:t>
      </w:r>
      <w:r>
        <w:rPr>
          <w:spacing w:val="24"/>
        </w:rPr>
        <w:t xml:space="preserve"> </w:t>
      </w:r>
      <w:r>
        <w:t>часов</w:t>
      </w:r>
      <w:r>
        <w:rPr>
          <w:spacing w:val="26"/>
        </w:rPr>
        <w:t xml:space="preserve"> </w:t>
      </w:r>
      <w:r>
        <w:t>в</w:t>
      </w:r>
      <w:r>
        <w:rPr>
          <w:spacing w:val="23"/>
        </w:rPr>
        <w:t xml:space="preserve"> </w:t>
      </w:r>
      <w:r>
        <w:t>неделю</w:t>
      </w:r>
      <w:r>
        <w:rPr>
          <w:spacing w:val="24"/>
        </w:rPr>
        <w:t xml:space="preserve"> </w:t>
      </w:r>
      <w:r>
        <w:t>в</w:t>
      </w:r>
      <w:r>
        <w:rPr>
          <w:spacing w:val="28"/>
        </w:rPr>
        <w:t xml:space="preserve"> </w:t>
      </w:r>
      <w:r>
        <w:t>I</w:t>
      </w:r>
      <w:r>
        <w:rPr>
          <w:spacing w:val="18"/>
        </w:rPr>
        <w:t xml:space="preserve"> </w:t>
      </w:r>
      <w:r>
        <w:t>полугодии/</w:t>
      </w:r>
      <w:r>
        <w:rPr>
          <w:spacing w:val="24"/>
        </w:rPr>
        <w:t xml:space="preserve"> </w:t>
      </w:r>
      <w:r>
        <w:t>количество</w:t>
      </w:r>
      <w:r>
        <w:rPr>
          <w:spacing w:val="24"/>
        </w:rPr>
        <w:t xml:space="preserve"> </w:t>
      </w:r>
      <w:r>
        <w:t>часов</w:t>
      </w:r>
      <w:r>
        <w:rPr>
          <w:spacing w:val="26"/>
        </w:rPr>
        <w:t xml:space="preserve"> </w:t>
      </w:r>
      <w:r>
        <w:t>в</w:t>
      </w:r>
      <w:r>
        <w:rPr>
          <w:spacing w:val="26"/>
        </w:rPr>
        <w:t xml:space="preserve"> </w:t>
      </w:r>
      <w:r>
        <w:t>неделю</w:t>
      </w:r>
      <w:r>
        <w:rPr>
          <w:spacing w:val="24"/>
        </w:rPr>
        <w:t xml:space="preserve"> </w:t>
      </w:r>
      <w:r>
        <w:t>во</w:t>
      </w:r>
      <w:r>
        <w:rPr>
          <w:spacing w:val="30"/>
        </w:rPr>
        <w:t xml:space="preserve"> </w:t>
      </w:r>
      <w:r>
        <w:t>II</w:t>
      </w:r>
      <w:r>
        <w:rPr>
          <w:spacing w:val="-57"/>
        </w:rPr>
        <w:t xml:space="preserve"> </w:t>
      </w:r>
      <w:r>
        <w:t>полугодии.</w:t>
      </w:r>
    </w:p>
    <w:p w14:paraId="01695F43" w14:textId="77777777" w:rsidR="00DC118F" w:rsidRDefault="0002405B">
      <w:pPr>
        <w:pStyle w:val="a3"/>
        <w:ind w:left="402"/>
        <w:jc w:val="left"/>
      </w:pPr>
      <w:r>
        <w:t>В</w:t>
      </w:r>
      <w:r>
        <w:rPr>
          <w:spacing w:val="42"/>
        </w:rPr>
        <w:t xml:space="preserve"> </w:t>
      </w:r>
      <w:r>
        <w:t>6-9</w:t>
      </w:r>
      <w:r>
        <w:rPr>
          <w:spacing w:val="44"/>
        </w:rPr>
        <w:t xml:space="preserve"> </w:t>
      </w:r>
      <w:r>
        <w:t>классах</w:t>
      </w:r>
      <w:r>
        <w:rPr>
          <w:spacing w:val="48"/>
        </w:rPr>
        <w:t xml:space="preserve"> </w:t>
      </w:r>
      <w:r>
        <w:t>учебный</w:t>
      </w:r>
      <w:r>
        <w:rPr>
          <w:spacing w:val="44"/>
        </w:rPr>
        <w:t xml:space="preserve"> </w:t>
      </w:r>
      <w:r>
        <w:t>предмет</w:t>
      </w:r>
      <w:r>
        <w:rPr>
          <w:spacing w:val="50"/>
        </w:rPr>
        <w:t xml:space="preserve"> </w:t>
      </w:r>
      <w:r>
        <w:t>«История»</w:t>
      </w:r>
      <w:r>
        <w:rPr>
          <w:spacing w:val="38"/>
        </w:rPr>
        <w:t xml:space="preserve"> </w:t>
      </w:r>
      <w:r>
        <w:t>включает</w:t>
      </w:r>
      <w:r>
        <w:rPr>
          <w:spacing w:val="47"/>
        </w:rPr>
        <w:t xml:space="preserve"> </w:t>
      </w:r>
      <w:r>
        <w:t>учебные</w:t>
      </w:r>
      <w:r>
        <w:rPr>
          <w:spacing w:val="42"/>
        </w:rPr>
        <w:t xml:space="preserve"> </w:t>
      </w:r>
      <w:r>
        <w:t>курсы</w:t>
      </w:r>
      <w:r>
        <w:rPr>
          <w:spacing w:val="48"/>
        </w:rPr>
        <w:t xml:space="preserve"> </w:t>
      </w:r>
      <w:r>
        <w:t>«История</w:t>
      </w:r>
      <w:r>
        <w:rPr>
          <w:spacing w:val="-57"/>
        </w:rPr>
        <w:t xml:space="preserve"> </w:t>
      </w:r>
      <w:r>
        <w:t>России»,</w:t>
      </w:r>
      <w:r>
        <w:rPr>
          <w:spacing w:val="55"/>
        </w:rPr>
        <w:t xml:space="preserve"> </w:t>
      </w:r>
      <w:r>
        <w:t>«Всеобщая</w:t>
      </w:r>
      <w:r>
        <w:rPr>
          <w:spacing w:val="49"/>
        </w:rPr>
        <w:t xml:space="preserve"> </w:t>
      </w:r>
      <w:r>
        <w:t>история»,</w:t>
      </w:r>
      <w:r>
        <w:rPr>
          <w:spacing w:val="49"/>
        </w:rPr>
        <w:t xml:space="preserve"> </w:t>
      </w:r>
      <w:r>
        <w:t>в</w:t>
      </w:r>
      <w:r>
        <w:rPr>
          <w:spacing w:val="49"/>
        </w:rPr>
        <w:t xml:space="preserve"> </w:t>
      </w:r>
      <w:r>
        <w:t>9</w:t>
      </w:r>
      <w:r>
        <w:rPr>
          <w:spacing w:val="49"/>
        </w:rPr>
        <w:t xml:space="preserve"> </w:t>
      </w:r>
      <w:r>
        <w:t>классе</w:t>
      </w:r>
      <w:r>
        <w:rPr>
          <w:spacing w:val="52"/>
        </w:rPr>
        <w:t xml:space="preserve"> </w:t>
      </w:r>
      <w:r>
        <w:t>–</w:t>
      </w:r>
      <w:r>
        <w:rPr>
          <w:spacing w:val="52"/>
        </w:rPr>
        <w:t xml:space="preserve"> </w:t>
      </w:r>
      <w:r>
        <w:t>учебный</w:t>
      </w:r>
      <w:r>
        <w:rPr>
          <w:spacing w:val="50"/>
        </w:rPr>
        <w:t xml:space="preserve"> </w:t>
      </w:r>
      <w:r>
        <w:t>модуль</w:t>
      </w:r>
      <w:r>
        <w:rPr>
          <w:spacing w:val="55"/>
        </w:rPr>
        <w:t xml:space="preserve"> </w:t>
      </w:r>
      <w:r>
        <w:t>«</w:t>
      </w:r>
      <w:r>
        <w:rPr>
          <w:color w:val="221E1F"/>
        </w:rPr>
        <w:t>Введение</w:t>
      </w:r>
      <w:r>
        <w:rPr>
          <w:color w:val="221E1F"/>
          <w:spacing w:val="47"/>
        </w:rPr>
        <w:t xml:space="preserve"> </w:t>
      </w:r>
      <w:r>
        <w:rPr>
          <w:color w:val="221E1F"/>
        </w:rPr>
        <w:t>в</w:t>
      </w:r>
      <w:r>
        <w:rPr>
          <w:color w:val="221E1F"/>
          <w:spacing w:val="49"/>
        </w:rPr>
        <w:t xml:space="preserve"> </w:t>
      </w:r>
      <w:r>
        <w:rPr>
          <w:color w:val="221E1F"/>
        </w:rPr>
        <w:t>новейшую</w:t>
      </w:r>
    </w:p>
    <w:p w14:paraId="72E1F066" w14:textId="77777777" w:rsidR="00FE0F8A" w:rsidRDefault="0002405B" w:rsidP="001C4EF1">
      <w:pPr>
        <w:pStyle w:val="a3"/>
        <w:spacing w:before="80"/>
        <w:ind w:left="402" w:firstLine="0"/>
        <w:jc w:val="left"/>
        <w:rPr>
          <w:color w:val="221E1F"/>
        </w:rPr>
      </w:pPr>
      <w:r>
        <w:rPr>
          <w:color w:val="221E1F"/>
        </w:rPr>
        <w:t>историю».</w:t>
      </w:r>
    </w:p>
    <w:p w14:paraId="2C3171F1" w14:textId="04FCD772" w:rsidR="00DC118F" w:rsidRDefault="0002405B" w:rsidP="001C4EF1">
      <w:pPr>
        <w:pStyle w:val="a3"/>
        <w:spacing w:before="80"/>
        <w:ind w:left="402" w:firstLine="0"/>
        <w:jc w:val="left"/>
      </w:pPr>
      <w:r>
        <w:t>ПЛАН</w:t>
      </w:r>
      <w:r>
        <w:rPr>
          <w:spacing w:val="-5"/>
        </w:rPr>
        <w:t xml:space="preserve"> </w:t>
      </w:r>
      <w:r>
        <w:t>ВНЕУРОЧНОЙ</w:t>
      </w:r>
      <w:r>
        <w:rPr>
          <w:spacing w:val="-5"/>
        </w:rPr>
        <w:t xml:space="preserve"> </w:t>
      </w:r>
      <w:r>
        <w:t>ДЕЯТЕЛЬНОСТИ</w:t>
      </w:r>
    </w:p>
    <w:p w14:paraId="7FED00DD" w14:textId="77777777" w:rsidR="00DC118F" w:rsidRDefault="00DC118F">
      <w:pPr>
        <w:pStyle w:val="a3"/>
        <w:ind w:left="0" w:firstLine="0"/>
        <w:jc w:val="left"/>
      </w:pPr>
    </w:p>
    <w:p w14:paraId="42472814" w14:textId="77777777" w:rsidR="00DC118F" w:rsidRDefault="0002405B">
      <w:pPr>
        <w:pStyle w:val="a3"/>
        <w:tabs>
          <w:tab w:val="left" w:pos="1913"/>
          <w:tab w:val="left" w:pos="3383"/>
          <w:tab w:val="left" w:pos="5033"/>
          <w:tab w:val="left" w:pos="6359"/>
          <w:tab w:val="left" w:pos="6870"/>
          <w:tab w:val="left" w:pos="8367"/>
        </w:tabs>
        <w:ind w:left="402" w:right="275"/>
        <w:jc w:val="left"/>
      </w:pPr>
      <w:r>
        <w:t>План</w:t>
      </w:r>
      <w:r>
        <w:tab/>
        <w:t>внеурочной</w:t>
      </w:r>
      <w:r>
        <w:tab/>
        <w:t>деятельности</w:t>
      </w:r>
      <w:r>
        <w:tab/>
        <w:t>направлен</w:t>
      </w:r>
      <w:r>
        <w:tab/>
        <w:t>на</w:t>
      </w:r>
      <w:r>
        <w:tab/>
        <w:t>достижение</w:t>
      </w:r>
      <w:r>
        <w:tab/>
      </w:r>
      <w:r>
        <w:rPr>
          <w:spacing w:val="-2"/>
        </w:rPr>
        <w:t>планируемых</w:t>
      </w:r>
      <w:r>
        <w:rPr>
          <w:spacing w:val="-57"/>
        </w:rPr>
        <w:t xml:space="preserve"> </w:t>
      </w:r>
      <w:r>
        <w:t>результатов,</w:t>
      </w:r>
      <w:r>
        <w:rPr>
          <w:spacing w:val="-1"/>
        </w:rPr>
        <w:t xml:space="preserve"> </w:t>
      </w:r>
      <w:r>
        <w:t>в</w:t>
      </w:r>
      <w:r>
        <w:rPr>
          <w:spacing w:val="-1"/>
        </w:rPr>
        <w:t xml:space="preserve"> </w:t>
      </w:r>
      <w:r>
        <w:t>том</w:t>
      </w:r>
      <w:r>
        <w:rPr>
          <w:spacing w:val="-2"/>
        </w:rPr>
        <w:t xml:space="preserve"> </w:t>
      </w:r>
      <w:r>
        <w:t>числе</w:t>
      </w:r>
      <w:r>
        <w:rPr>
          <w:spacing w:val="-1"/>
        </w:rPr>
        <w:t xml:space="preserve"> </w:t>
      </w:r>
      <w:r>
        <w:t>на:</w:t>
      </w:r>
    </w:p>
    <w:p w14:paraId="3ED9629B" w14:textId="77777777" w:rsidR="00DC118F" w:rsidRDefault="0002405B">
      <w:pPr>
        <w:pStyle w:val="a5"/>
        <w:numPr>
          <w:ilvl w:val="0"/>
          <w:numId w:val="5"/>
        </w:numPr>
        <w:tabs>
          <w:tab w:val="left" w:pos="1393"/>
          <w:tab w:val="left" w:pos="1394"/>
          <w:tab w:val="left" w:pos="2500"/>
          <w:tab w:val="left" w:pos="4404"/>
          <w:tab w:val="left" w:pos="6042"/>
          <w:tab w:val="left" w:pos="7013"/>
          <w:tab w:val="left" w:pos="8265"/>
        </w:tabs>
        <w:ind w:right="274" w:firstLine="707"/>
        <w:jc w:val="left"/>
        <w:rPr>
          <w:sz w:val="24"/>
        </w:rPr>
      </w:pPr>
      <w:r>
        <w:rPr>
          <w:sz w:val="24"/>
        </w:rPr>
        <w:t>развитие</w:t>
      </w:r>
      <w:r>
        <w:rPr>
          <w:sz w:val="24"/>
        </w:rPr>
        <w:tab/>
        <w:t>патриотических,</w:t>
      </w:r>
      <w:r>
        <w:rPr>
          <w:sz w:val="24"/>
        </w:rPr>
        <w:tab/>
        <w:t>нравственных</w:t>
      </w:r>
      <w:r>
        <w:rPr>
          <w:sz w:val="24"/>
        </w:rPr>
        <w:tab/>
        <w:t>качеств</w:t>
      </w:r>
      <w:r>
        <w:rPr>
          <w:sz w:val="24"/>
        </w:rPr>
        <w:tab/>
        <w:t>личностм,</w:t>
      </w:r>
      <w:r>
        <w:rPr>
          <w:sz w:val="24"/>
        </w:rPr>
        <w:tab/>
      </w:r>
      <w:r>
        <w:rPr>
          <w:spacing w:val="-2"/>
          <w:sz w:val="24"/>
        </w:rPr>
        <w:t>экологической</w:t>
      </w:r>
      <w:r>
        <w:rPr>
          <w:spacing w:val="-57"/>
          <w:sz w:val="24"/>
        </w:rPr>
        <w:t xml:space="preserve"> </w:t>
      </w:r>
      <w:r>
        <w:rPr>
          <w:sz w:val="24"/>
        </w:rPr>
        <w:t>культуры</w:t>
      </w:r>
      <w:r>
        <w:rPr>
          <w:spacing w:val="3"/>
          <w:sz w:val="24"/>
        </w:rPr>
        <w:t xml:space="preserve"> </w:t>
      </w:r>
      <w:r>
        <w:rPr>
          <w:sz w:val="24"/>
        </w:rPr>
        <w:t>учащихся;</w:t>
      </w:r>
    </w:p>
    <w:p w14:paraId="34A897E5" w14:textId="77777777" w:rsidR="00DC118F" w:rsidRDefault="0002405B">
      <w:pPr>
        <w:pStyle w:val="a5"/>
        <w:numPr>
          <w:ilvl w:val="0"/>
          <w:numId w:val="5"/>
        </w:numPr>
        <w:tabs>
          <w:tab w:val="left" w:pos="1223"/>
        </w:tabs>
        <w:spacing w:line="275" w:lineRule="exact"/>
        <w:ind w:left="1222" w:hanging="113"/>
        <w:jc w:val="left"/>
        <w:rPr>
          <w:color w:val="221E1F"/>
          <w:sz w:val="24"/>
        </w:rPr>
      </w:pPr>
      <w:r>
        <w:rPr>
          <w:sz w:val="24"/>
        </w:rPr>
        <w:t>формирование</w:t>
      </w:r>
      <w:r>
        <w:rPr>
          <w:spacing w:val="-6"/>
          <w:sz w:val="24"/>
        </w:rPr>
        <w:t xml:space="preserve"> </w:t>
      </w:r>
      <w:r>
        <w:rPr>
          <w:sz w:val="24"/>
        </w:rPr>
        <w:t>функциональной</w:t>
      </w:r>
      <w:r>
        <w:rPr>
          <w:spacing w:val="-5"/>
          <w:sz w:val="24"/>
        </w:rPr>
        <w:t xml:space="preserve"> </w:t>
      </w:r>
      <w:r>
        <w:rPr>
          <w:sz w:val="24"/>
        </w:rPr>
        <w:t>грамотности</w:t>
      </w:r>
      <w:r>
        <w:rPr>
          <w:spacing w:val="-5"/>
          <w:sz w:val="24"/>
        </w:rPr>
        <w:t xml:space="preserve"> </w:t>
      </w:r>
      <w:r>
        <w:rPr>
          <w:sz w:val="24"/>
        </w:rPr>
        <w:t>учащихся;</w:t>
      </w:r>
    </w:p>
    <w:p w14:paraId="42D7FFE3" w14:textId="77777777" w:rsidR="00DC118F" w:rsidRDefault="0002405B">
      <w:pPr>
        <w:pStyle w:val="a5"/>
        <w:numPr>
          <w:ilvl w:val="0"/>
          <w:numId w:val="5"/>
        </w:numPr>
        <w:tabs>
          <w:tab w:val="left" w:pos="1252"/>
        </w:tabs>
        <w:spacing w:line="275" w:lineRule="exact"/>
        <w:ind w:left="1251" w:hanging="142"/>
        <w:jc w:val="left"/>
        <w:rPr>
          <w:sz w:val="24"/>
        </w:rPr>
      </w:pPr>
      <w:r>
        <w:rPr>
          <w:sz w:val="24"/>
        </w:rPr>
        <w:t>удовлетворение</w:t>
      </w:r>
      <w:r>
        <w:rPr>
          <w:spacing w:val="-5"/>
          <w:sz w:val="24"/>
        </w:rPr>
        <w:t xml:space="preserve"> </w:t>
      </w:r>
      <w:r>
        <w:rPr>
          <w:sz w:val="24"/>
        </w:rPr>
        <w:t>профориентационных</w:t>
      </w:r>
      <w:r>
        <w:rPr>
          <w:spacing w:val="-4"/>
          <w:sz w:val="24"/>
        </w:rPr>
        <w:t xml:space="preserve"> </w:t>
      </w:r>
      <w:r>
        <w:rPr>
          <w:sz w:val="24"/>
        </w:rPr>
        <w:t>интересов</w:t>
      </w:r>
      <w:r>
        <w:rPr>
          <w:spacing w:val="-3"/>
          <w:sz w:val="24"/>
        </w:rPr>
        <w:t xml:space="preserve"> </w:t>
      </w:r>
      <w:r>
        <w:rPr>
          <w:sz w:val="24"/>
        </w:rPr>
        <w:t>и</w:t>
      </w:r>
      <w:r>
        <w:rPr>
          <w:spacing w:val="-4"/>
          <w:sz w:val="24"/>
        </w:rPr>
        <w:t xml:space="preserve"> </w:t>
      </w:r>
      <w:r>
        <w:rPr>
          <w:sz w:val="24"/>
        </w:rPr>
        <w:t>потребностей</w:t>
      </w:r>
      <w:r>
        <w:rPr>
          <w:spacing w:val="-1"/>
          <w:sz w:val="24"/>
        </w:rPr>
        <w:t xml:space="preserve"> </w:t>
      </w:r>
      <w:r>
        <w:rPr>
          <w:sz w:val="24"/>
        </w:rPr>
        <w:t>учащихся;</w:t>
      </w:r>
    </w:p>
    <w:p w14:paraId="73807D2E" w14:textId="77777777" w:rsidR="00DC118F" w:rsidRDefault="0002405B">
      <w:pPr>
        <w:pStyle w:val="a5"/>
        <w:numPr>
          <w:ilvl w:val="0"/>
          <w:numId w:val="5"/>
        </w:numPr>
        <w:tabs>
          <w:tab w:val="left" w:pos="1252"/>
        </w:tabs>
        <w:ind w:left="1251" w:hanging="142"/>
        <w:jc w:val="left"/>
        <w:rPr>
          <w:sz w:val="24"/>
        </w:rPr>
      </w:pPr>
      <w:r>
        <w:rPr>
          <w:sz w:val="24"/>
        </w:rPr>
        <w:t>удовлетворение</w:t>
      </w:r>
      <w:r>
        <w:rPr>
          <w:spacing w:val="-6"/>
          <w:sz w:val="24"/>
        </w:rPr>
        <w:t xml:space="preserve"> </w:t>
      </w:r>
      <w:r>
        <w:rPr>
          <w:sz w:val="24"/>
        </w:rPr>
        <w:t>интеллектуальных</w:t>
      </w:r>
      <w:r>
        <w:rPr>
          <w:spacing w:val="-3"/>
          <w:sz w:val="24"/>
        </w:rPr>
        <w:t xml:space="preserve"> </w:t>
      </w:r>
      <w:r>
        <w:rPr>
          <w:sz w:val="24"/>
        </w:rPr>
        <w:t>и</w:t>
      </w:r>
      <w:r>
        <w:rPr>
          <w:spacing w:val="-4"/>
          <w:sz w:val="24"/>
        </w:rPr>
        <w:t xml:space="preserve"> </w:t>
      </w:r>
      <w:r>
        <w:rPr>
          <w:sz w:val="24"/>
        </w:rPr>
        <w:t>социокультурных</w:t>
      </w:r>
      <w:r>
        <w:rPr>
          <w:spacing w:val="-3"/>
          <w:sz w:val="24"/>
        </w:rPr>
        <w:t xml:space="preserve"> </w:t>
      </w:r>
      <w:r>
        <w:rPr>
          <w:sz w:val="24"/>
        </w:rPr>
        <w:t>потребностей</w:t>
      </w:r>
      <w:r>
        <w:rPr>
          <w:spacing w:val="-4"/>
          <w:sz w:val="24"/>
        </w:rPr>
        <w:t xml:space="preserve"> </w:t>
      </w:r>
      <w:r>
        <w:rPr>
          <w:sz w:val="24"/>
        </w:rPr>
        <w:t>учащихся;</w:t>
      </w:r>
    </w:p>
    <w:p w14:paraId="234F461F" w14:textId="77777777" w:rsidR="00DC118F" w:rsidRDefault="0002405B">
      <w:pPr>
        <w:pStyle w:val="a5"/>
        <w:numPr>
          <w:ilvl w:val="0"/>
          <w:numId w:val="5"/>
        </w:numPr>
        <w:tabs>
          <w:tab w:val="left" w:pos="1274"/>
        </w:tabs>
        <w:ind w:right="265" w:firstLine="707"/>
        <w:jc w:val="left"/>
        <w:rPr>
          <w:sz w:val="24"/>
        </w:rPr>
      </w:pPr>
      <w:r>
        <w:rPr>
          <w:sz w:val="24"/>
        </w:rPr>
        <w:t>удовлетворение</w:t>
      </w:r>
      <w:r>
        <w:rPr>
          <w:spacing w:val="17"/>
          <w:sz w:val="24"/>
        </w:rPr>
        <w:t xml:space="preserve"> </w:t>
      </w:r>
      <w:r>
        <w:rPr>
          <w:sz w:val="24"/>
        </w:rPr>
        <w:t>интересов</w:t>
      </w:r>
      <w:r>
        <w:rPr>
          <w:spacing w:val="17"/>
          <w:sz w:val="24"/>
        </w:rPr>
        <w:t xml:space="preserve"> </w:t>
      </w:r>
      <w:r>
        <w:rPr>
          <w:sz w:val="24"/>
        </w:rPr>
        <w:t>и</w:t>
      </w:r>
      <w:r>
        <w:rPr>
          <w:spacing w:val="19"/>
          <w:sz w:val="24"/>
        </w:rPr>
        <w:t xml:space="preserve"> </w:t>
      </w:r>
      <w:r>
        <w:rPr>
          <w:sz w:val="24"/>
        </w:rPr>
        <w:t>потребностей</w:t>
      </w:r>
      <w:r>
        <w:rPr>
          <w:spacing w:val="21"/>
          <w:sz w:val="24"/>
        </w:rPr>
        <w:t xml:space="preserve"> </w:t>
      </w:r>
      <w:r>
        <w:rPr>
          <w:sz w:val="24"/>
        </w:rPr>
        <w:t>учащихся</w:t>
      </w:r>
      <w:r>
        <w:rPr>
          <w:spacing w:val="23"/>
          <w:sz w:val="24"/>
        </w:rPr>
        <w:t xml:space="preserve"> </w:t>
      </w:r>
      <w:r>
        <w:rPr>
          <w:sz w:val="24"/>
        </w:rPr>
        <w:t>в</w:t>
      </w:r>
      <w:r>
        <w:rPr>
          <w:spacing w:val="17"/>
          <w:sz w:val="24"/>
        </w:rPr>
        <w:t xml:space="preserve"> </w:t>
      </w:r>
      <w:r>
        <w:rPr>
          <w:sz w:val="24"/>
        </w:rPr>
        <w:t>творческом</w:t>
      </w:r>
      <w:r>
        <w:rPr>
          <w:spacing w:val="17"/>
          <w:sz w:val="24"/>
        </w:rPr>
        <w:t xml:space="preserve"> </w:t>
      </w:r>
      <w:r>
        <w:rPr>
          <w:sz w:val="24"/>
        </w:rPr>
        <w:t>и</w:t>
      </w:r>
      <w:r>
        <w:rPr>
          <w:spacing w:val="19"/>
          <w:sz w:val="24"/>
        </w:rPr>
        <w:t xml:space="preserve"> </w:t>
      </w:r>
      <w:r>
        <w:rPr>
          <w:sz w:val="24"/>
        </w:rPr>
        <w:t>физическом</w:t>
      </w:r>
      <w:r>
        <w:rPr>
          <w:spacing w:val="-57"/>
          <w:sz w:val="24"/>
        </w:rPr>
        <w:t xml:space="preserve"> </w:t>
      </w:r>
      <w:r>
        <w:rPr>
          <w:sz w:val="24"/>
        </w:rPr>
        <w:t>развитии;</w:t>
      </w:r>
    </w:p>
    <w:p w14:paraId="3341E935" w14:textId="77777777" w:rsidR="00DC118F" w:rsidRDefault="0002405B">
      <w:pPr>
        <w:pStyle w:val="a5"/>
        <w:numPr>
          <w:ilvl w:val="0"/>
          <w:numId w:val="5"/>
        </w:numPr>
        <w:tabs>
          <w:tab w:val="left" w:pos="1252"/>
        </w:tabs>
        <w:ind w:left="1251" w:hanging="142"/>
        <w:jc w:val="left"/>
        <w:rPr>
          <w:sz w:val="24"/>
        </w:rPr>
      </w:pPr>
      <w:r>
        <w:rPr>
          <w:sz w:val="24"/>
        </w:rPr>
        <w:t>удовлетворение</w:t>
      </w:r>
      <w:r>
        <w:rPr>
          <w:spacing w:val="-7"/>
          <w:sz w:val="24"/>
        </w:rPr>
        <w:t xml:space="preserve"> </w:t>
      </w:r>
      <w:r>
        <w:rPr>
          <w:sz w:val="24"/>
        </w:rPr>
        <w:t>социальных</w:t>
      </w:r>
      <w:r>
        <w:rPr>
          <w:spacing w:val="-5"/>
          <w:sz w:val="24"/>
        </w:rPr>
        <w:t xml:space="preserve"> </w:t>
      </w:r>
      <w:r>
        <w:rPr>
          <w:sz w:val="24"/>
        </w:rPr>
        <w:t>интересов</w:t>
      </w:r>
      <w:r>
        <w:rPr>
          <w:spacing w:val="-6"/>
          <w:sz w:val="24"/>
        </w:rPr>
        <w:t xml:space="preserve"> </w:t>
      </w:r>
      <w:r>
        <w:rPr>
          <w:sz w:val="24"/>
        </w:rPr>
        <w:t>и</w:t>
      </w:r>
      <w:r>
        <w:rPr>
          <w:spacing w:val="-5"/>
          <w:sz w:val="24"/>
        </w:rPr>
        <w:t xml:space="preserve"> </w:t>
      </w:r>
      <w:r>
        <w:rPr>
          <w:sz w:val="24"/>
        </w:rPr>
        <w:t>потребностей</w:t>
      </w:r>
      <w:r>
        <w:rPr>
          <w:spacing w:val="-5"/>
          <w:sz w:val="24"/>
        </w:rPr>
        <w:t xml:space="preserve"> </w:t>
      </w:r>
      <w:r>
        <w:rPr>
          <w:sz w:val="24"/>
        </w:rPr>
        <w:t>учащихся.</w:t>
      </w:r>
    </w:p>
    <w:p w14:paraId="3D9213DE" w14:textId="77777777" w:rsidR="00DC118F" w:rsidRDefault="00DC118F">
      <w:pPr>
        <w:pStyle w:val="a3"/>
        <w:ind w:left="0" w:firstLine="0"/>
        <w:jc w:val="left"/>
        <w:rPr>
          <w:b/>
          <w:sz w:val="20"/>
        </w:rPr>
      </w:pPr>
    </w:p>
    <w:p w14:paraId="52C4D8A8" w14:textId="39BC0834" w:rsidR="004D508F" w:rsidRDefault="004D508F" w:rsidP="004D508F">
      <w:pPr>
        <w:pStyle w:val="1"/>
        <w:spacing w:before="90"/>
        <w:ind w:left="1110"/>
        <w:jc w:val="left"/>
      </w:pPr>
      <w:r>
        <w:t>Годовой</w:t>
      </w:r>
      <w:r>
        <w:rPr>
          <w:spacing w:val="-2"/>
        </w:rPr>
        <w:t xml:space="preserve"> </w:t>
      </w:r>
      <w:r>
        <w:t>план</w:t>
      </w:r>
      <w:r>
        <w:rPr>
          <w:spacing w:val="-2"/>
        </w:rPr>
        <w:t xml:space="preserve"> </w:t>
      </w:r>
      <w:r>
        <w:t>внеурочной</w:t>
      </w:r>
      <w:r>
        <w:rPr>
          <w:spacing w:val="-2"/>
        </w:rPr>
        <w:t xml:space="preserve"> </w:t>
      </w:r>
      <w:r>
        <w:t>деятельности</w:t>
      </w:r>
      <w:r>
        <w:rPr>
          <w:spacing w:val="-3"/>
        </w:rPr>
        <w:t xml:space="preserve"> </w:t>
      </w:r>
      <w:r>
        <w:t>на</w:t>
      </w:r>
      <w:r>
        <w:rPr>
          <w:spacing w:val="-2"/>
        </w:rPr>
        <w:t xml:space="preserve"> </w:t>
      </w:r>
      <w:r>
        <w:t>2023-2024</w:t>
      </w:r>
      <w:r>
        <w:rPr>
          <w:spacing w:val="-1"/>
        </w:rPr>
        <w:t xml:space="preserve"> </w:t>
      </w:r>
      <w:r>
        <w:t>учебный</w:t>
      </w:r>
      <w:r>
        <w:rPr>
          <w:spacing w:val="-2"/>
        </w:rPr>
        <w:t xml:space="preserve"> </w:t>
      </w:r>
      <w:r>
        <w:t>год</w:t>
      </w:r>
    </w:p>
    <w:p w14:paraId="64B875BA" w14:textId="77777777" w:rsidR="004D508F" w:rsidRDefault="004D508F" w:rsidP="004D508F">
      <w:pPr>
        <w:pStyle w:val="a3"/>
        <w:spacing w:before="9"/>
        <w:ind w:left="0" w:firstLine="0"/>
        <w:jc w:val="left"/>
        <w:rPr>
          <w:b/>
          <w:sz w:val="22"/>
        </w:rPr>
      </w:pPr>
    </w:p>
    <w:p w14:paraId="13895277" w14:textId="77777777" w:rsidR="004D508F" w:rsidRDefault="004D508F" w:rsidP="004D508F">
      <w:pPr>
        <w:pStyle w:val="a3"/>
        <w:spacing w:before="9"/>
        <w:ind w:left="0" w:firstLine="0"/>
        <w:jc w:val="left"/>
        <w:rPr>
          <w:b/>
          <w:sz w:val="22"/>
        </w:rPr>
      </w:pPr>
    </w:p>
    <w:p w14:paraId="162D564E" w14:textId="77777777" w:rsidR="004D508F" w:rsidRDefault="004D508F" w:rsidP="004D508F">
      <w:pPr>
        <w:pStyle w:val="a3"/>
        <w:spacing w:before="9"/>
        <w:ind w:left="0" w:firstLine="0"/>
        <w:jc w:val="left"/>
        <w:rPr>
          <w:b/>
          <w:sz w:val="22"/>
        </w:rPr>
      </w:pPr>
    </w:p>
    <w:p w14:paraId="6454B537" w14:textId="77777777" w:rsidR="004D508F" w:rsidRDefault="004D508F" w:rsidP="004D508F">
      <w:pPr>
        <w:pStyle w:val="a3"/>
        <w:spacing w:before="9"/>
        <w:ind w:left="0" w:firstLine="0"/>
        <w:jc w:val="left"/>
        <w:rPr>
          <w:b/>
          <w:sz w:val="22"/>
        </w:r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1274"/>
        <w:gridCol w:w="1354"/>
        <w:gridCol w:w="1435"/>
        <w:gridCol w:w="1217"/>
        <w:gridCol w:w="1216"/>
      </w:tblGrid>
      <w:tr w:rsidR="004D508F" w14:paraId="6D40FE27" w14:textId="77777777" w:rsidTr="002A79A7">
        <w:trPr>
          <w:trHeight w:val="294"/>
        </w:trPr>
        <w:tc>
          <w:tcPr>
            <w:tcW w:w="2967" w:type="dxa"/>
            <w:vMerge w:val="restart"/>
          </w:tcPr>
          <w:p w14:paraId="20B8F8BE" w14:textId="77777777" w:rsidR="004D508F" w:rsidRDefault="004D508F" w:rsidP="002A79A7">
            <w:pPr>
              <w:pStyle w:val="TableParagraph"/>
              <w:spacing w:line="273" w:lineRule="exact"/>
              <w:ind w:left="143" w:right="102"/>
              <w:jc w:val="center"/>
              <w:rPr>
                <w:b/>
                <w:sz w:val="24"/>
              </w:rPr>
            </w:pPr>
            <w:r>
              <w:rPr>
                <w:b/>
                <w:sz w:val="24"/>
              </w:rPr>
              <w:t>Наименование</w:t>
            </w:r>
            <w:r>
              <w:rPr>
                <w:b/>
                <w:spacing w:val="-4"/>
                <w:sz w:val="24"/>
              </w:rPr>
              <w:t xml:space="preserve"> </w:t>
            </w:r>
            <w:r>
              <w:rPr>
                <w:b/>
                <w:sz w:val="24"/>
              </w:rPr>
              <w:t>учебного</w:t>
            </w:r>
          </w:p>
          <w:p w14:paraId="732B4ADE" w14:textId="77777777" w:rsidR="004D508F" w:rsidRDefault="004D508F" w:rsidP="002A79A7">
            <w:pPr>
              <w:pStyle w:val="TableParagraph"/>
              <w:spacing w:line="270" w:lineRule="atLeast"/>
              <w:ind w:left="109" w:right="102"/>
              <w:jc w:val="center"/>
              <w:rPr>
                <w:b/>
                <w:sz w:val="24"/>
              </w:rPr>
            </w:pPr>
            <w:r>
              <w:rPr>
                <w:b/>
                <w:sz w:val="24"/>
              </w:rPr>
              <w:t>курса внеурочной</w:t>
            </w:r>
            <w:r>
              <w:rPr>
                <w:b/>
                <w:spacing w:val="-57"/>
                <w:sz w:val="24"/>
              </w:rPr>
              <w:t xml:space="preserve"> </w:t>
            </w:r>
            <w:r>
              <w:rPr>
                <w:b/>
                <w:sz w:val="24"/>
              </w:rPr>
              <w:t>деятельности</w:t>
            </w:r>
          </w:p>
        </w:tc>
        <w:tc>
          <w:tcPr>
            <w:tcW w:w="6496" w:type="dxa"/>
            <w:gridSpan w:val="5"/>
          </w:tcPr>
          <w:p w14:paraId="5EE4092D" w14:textId="77777777" w:rsidR="004D508F" w:rsidRDefault="004D508F" w:rsidP="002A79A7">
            <w:pPr>
              <w:pStyle w:val="TableParagraph"/>
              <w:spacing w:before="6" w:line="269" w:lineRule="exact"/>
              <w:ind w:left="1737"/>
              <w:rPr>
                <w:b/>
                <w:sz w:val="24"/>
              </w:rPr>
            </w:pPr>
            <w:r>
              <w:rPr>
                <w:b/>
                <w:sz w:val="24"/>
              </w:rPr>
              <w:t>Класс</w:t>
            </w:r>
            <w:r>
              <w:rPr>
                <w:b/>
                <w:spacing w:val="-3"/>
                <w:sz w:val="24"/>
              </w:rPr>
              <w:t xml:space="preserve"> </w:t>
            </w:r>
            <w:r>
              <w:rPr>
                <w:b/>
                <w:sz w:val="24"/>
              </w:rPr>
              <w:t>/количество</w:t>
            </w:r>
            <w:r>
              <w:rPr>
                <w:b/>
                <w:spacing w:val="-2"/>
                <w:sz w:val="24"/>
              </w:rPr>
              <w:t xml:space="preserve"> </w:t>
            </w:r>
            <w:r>
              <w:rPr>
                <w:b/>
                <w:sz w:val="24"/>
              </w:rPr>
              <w:t>часов</w:t>
            </w:r>
            <w:r>
              <w:rPr>
                <w:b/>
                <w:spacing w:val="-1"/>
                <w:sz w:val="24"/>
              </w:rPr>
              <w:t xml:space="preserve"> </w:t>
            </w:r>
            <w:r>
              <w:rPr>
                <w:b/>
                <w:sz w:val="24"/>
              </w:rPr>
              <w:t>в</w:t>
            </w:r>
            <w:r>
              <w:rPr>
                <w:b/>
                <w:spacing w:val="-2"/>
                <w:sz w:val="24"/>
              </w:rPr>
              <w:t xml:space="preserve"> </w:t>
            </w:r>
            <w:r>
              <w:rPr>
                <w:b/>
                <w:sz w:val="24"/>
              </w:rPr>
              <w:t>неделю</w:t>
            </w:r>
          </w:p>
        </w:tc>
      </w:tr>
      <w:tr w:rsidR="004D508F" w14:paraId="1EF7FEF7" w14:textId="77777777" w:rsidTr="002A79A7">
        <w:trPr>
          <w:trHeight w:val="522"/>
        </w:trPr>
        <w:tc>
          <w:tcPr>
            <w:tcW w:w="2967" w:type="dxa"/>
            <w:vMerge/>
            <w:tcBorders>
              <w:top w:val="nil"/>
            </w:tcBorders>
          </w:tcPr>
          <w:p w14:paraId="71631334" w14:textId="77777777" w:rsidR="004D508F" w:rsidRDefault="004D508F" w:rsidP="002A79A7">
            <w:pPr>
              <w:rPr>
                <w:sz w:val="2"/>
                <w:szCs w:val="2"/>
              </w:rPr>
            </w:pPr>
          </w:p>
        </w:tc>
        <w:tc>
          <w:tcPr>
            <w:tcW w:w="1274" w:type="dxa"/>
          </w:tcPr>
          <w:p w14:paraId="00E4A79B" w14:textId="77777777" w:rsidR="004D508F" w:rsidRDefault="004D508F" w:rsidP="002A79A7">
            <w:pPr>
              <w:pStyle w:val="TableParagraph"/>
              <w:spacing w:before="119"/>
              <w:ind w:left="266"/>
              <w:rPr>
                <w:b/>
                <w:sz w:val="24"/>
              </w:rPr>
            </w:pPr>
            <w:r>
              <w:rPr>
                <w:b/>
                <w:sz w:val="24"/>
              </w:rPr>
              <w:t>5</w:t>
            </w:r>
            <w:r>
              <w:rPr>
                <w:b/>
                <w:spacing w:val="-1"/>
                <w:sz w:val="24"/>
              </w:rPr>
              <w:t xml:space="preserve"> </w:t>
            </w:r>
            <w:r>
              <w:rPr>
                <w:b/>
                <w:sz w:val="24"/>
              </w:rPr>
              <w:t>класс</w:t>
            </w:r>
          </w:p>
        </w:tc>
        <w:tc>
          <w:tcPr>
            <w:tcW w:w="1354" w:type="dxa"/>
          </w:tcPr>
          <w:p w14:paraId="5EFEA692" w14:textId="77777777" w:rsidR="004D508F" w:rsidRDefault="004D508F" w:rsidP="002A79A7">
            <w:pPr>
              <w:pStyle w:val="TableParagraph"/>
              <w:spacing w:before="119"/>
              <w:ind w:left="304"/>
              <w:rPr>
                <w:b/>
                <w:sz w:val="24"/>
              </w:rPr>
            </w:pPr>
            <w:r>
              <w:rPr>
                <w:b/>
                <w:sz w:val="24"/>
              </w:rPr>
              <w:t>6</w:t>
            </w:r>
            <w:r>
              <w:rPr>
                <w:b/>
                <w:spacing w:val="-1"/>
                <w:sz w:val="24"/>
              </w:rPr>
              <w:t xml:space="preserve"> </w:t>
            </w:r>
            <w:r>
              <w:rPr>
                <w:b/>
                <w:sz w:val="24"/>
              </w:rPr>
              <w:t>класс</w:t>
            </w:r>
          </w:p>
        </w:tc>
        <w:tc>
          <w:tcPr>
            <w:tcW w:w="1435" w:type="dxa"/>
          </w:tcPr>
          <w:p w14:paraId="6A4910E5" w14:textId="77777777" w:rsidR="004D508F" w:rsidRDefault="004D508F" w:rsidP="002A79A7">
            <w:pPr>
              <w:pStyle w:val="TableParagraph"/>
              <w:spacing w:before="119"/>
              <w:ind w:left="325" w:right="274"/>
              <w:jc w:val="center"/>
              <w:rPr>
                <w:b/>
                <w:sz w:val="24"/>
              </w:rPr>
            </w:pPr>
            <w:r>
              <w:rPr>
                <w:b/>
                <w:sz w:val="24"/>
              </w:rPr>
              <w:t>7</w:t>
            </w:r>
            <w:r>
              <w:rPr>
                <w:b/>
                <w:spacing w:val="-1"/>
                <w:sz w:val="24"/>
              </w:rPr>
              <w:t xml:space="preserve"> </w:t>
            </w:r>
            <w:r>
              <w:rPr>
                <w:b/>
                <w:sz w:val="24"/>
              </w:rPr>
              <w:t>класс</w:t>
            </w:r>
          </w:p>
        </w:tc>
        <w:tc>
          <w:tcPr>
            <w:tcW w:w="1217" w:type="dxa"/>
          </w:tcPr>
          <w:p w14:paraId="101A0F0A" w14:textId="72733A61" w:rsidR="004D508F" w:rsidRDefault="00335FAE" w:rsidP="002A79A7">
            <w:pPr>
              <w:pStyle w:val="TableParagraph"/>
              <w:spacing w:before="119"/>
              <w:ind w:left="191" w:right="190"/>
              <w:jc w:val="center"/>
              <w:rPr>
                <w:b/>
                <w:sz w:val="24"/>
              </w:rPr>
            </w:pPr>
            <w:r>
              <w:rPr>
                <w:b/>
                <w:sz w:val="24"/>
              </w:rPr>
              <w:t>итого</w:t>
            </w:r>
          </w:p>
        </w:tc>
        <w:tc>
          <w:tcPr>
            <w:tcW w:w="1216" w:type="dxa"/>
          </w:tcPr>
          <w:p w14:paraId="52BFB10C" w14:textId="759C6F08" w:rsidR="004D508F" w:rsidRDefault="004D508F" w:rsidP="002A79A7">
            <w:pPr>
              <w:pStyle w:val="TableParagraph"/>
              <w:spacing w:before="119"/>
              <w:ind w:left="194" w:right="186"/>
              <w:jc w:val="center"/>
              <w:rPr>
                <w:b/>
                <w:sz w:val="24"/>
              </w:rPr>
            </w:pPr>
          </w:p>
        </w:tc>
      </w:tr>
      <w:tr w:rsidR="004D508F" w14:paraId="3570EA85" w14:textId="77777777" w:rsidTr="002A79A7">
        <w:trPr>
          <w:trHeight w:val="292"/>
        </w:trPr>
        <w:tc>
          <w:tcPr>
            <w:tcW w:w="2967" w:type="dxa"/>
          </w:tcPr>
          <w:p w14:paraId="2AFD08E6" w14:textId="77777777" w:rsidR="004D508F" w:rsidRDefault="004D508F" w:rsidP="004D508F">
            <w:pPr>
              <w:pStyle w:val="TableParagraph"/>
              <w:spacing w:line="268" w:lineRule="exact"/>
              <w:ind w:left="163" w:right="31"/>
              <w:jc w:val="center"/>
              <w:rPr>
                <w:sz w:val="24"/>
              </w:rPr>
            </w:pPr>
            <w:r>
              <w:rPr>
                <w:sz w:val="24"/>
              </w:rPr>
              <w:t>«Разговоры</w:t>
            </w:r>
            <w:r>
              <w:rPr>
                <w:spacing w:val="-3"/>
                <w:sz w:val="24"/>
              </w:rPr>
              <w:t xml:space="preserve"> </w:t>
            </w:r>
            <w:r>
              <w:rPr>
                <w:sz w:val="24"/>
              </w:rPr>
              <w:t>о</w:t>
            </w:r>
            <w:r>
              <w:rPr>
                <w:spacing w:val="-1"/>
                <w:sz w:val="24"/>
              </w:rPr>
              <w:t xml:space="preserve"> </w:t>
            </w:r>
            <w:r>
              <w:rPr>
                <w:sz w:val="24"/>
              </w:rPr>
              <w:t>важном»</w:t>
            </w:r>
          </w:p>
        </w:tc>
        <w:tc>
          <w:tcPr>
            <w:tcW w:w="1274" w:type="dxa"/>
          </w:tcPr>
          <w:p w14:paraId="484B17C0" w14:textId="797D33B2" w:rsidR="004D508F" w:rsidRDefault="004D508F" w:rsidP="004D508F">
            <w:pPr>
              <w:pStyle w:val="TableParagraph"/>
              <w:spacing w:line="272" w:lineRule="exact"/>
              <w:ind w:right="67"/>
              <w:jc w:val="center"/>
              <w:rPr>
                <w:sz w:val="24"/>
              </w:rPr>
            </w:pPr>
            <w:r>
              <w:rPr>
                <w:sz w:val="24"/>
              </w:rPr>
              <w:t>34</w:t>
            </w:r>
          </w:p>
        </w:tc>
        <w:tc>
          <w:tcPr>
            <w:tcW w:w="1354" w:type="dxa"/>
          </w:tcPr>
          <w:p w14:paraId="03DB036F" w14:textId="6A0F4C64" w:rsidR="004D508F" w:rsidRDefault="004D508F" w:rsidP="004D508F">
            <w:pPr>
              <w:pStyle w:val="TableParagraph"/>
              <w:spacing w:line="272" w:lineRule="exact"/>
              <w:ind w:right="69"/>
              <w:jc w:val="center"/>
              <w:rPr>
                <w:sz w:val="24"/>
              </w:rPr>
            </w:pPr>
            <w:r>
              <w:rPr>
                <w:sz w:val="24"/>
              </w:rPr>
              <w:t>34</w:t>
            </w:r>
          </w:p>
        </w:tc>
        <w:tc>
          <w:tcPr>
            <w:tcW w:w="1435" w:type="dxa"/>
          </w:tcPr>
          <w:p w14:paraId="041F7545" w14:textId="7D54F80D" w:rsidR="004D508F" w:rsidRDefault="004D508F" w:rsidP="004D508F">
            <w:pPr>
              <w:pStyle w:val="TableParagraph"/>
              <w:spacing w:line="272" w:lineRule="exact"/>
              <w:ind w:right="69"/>
              <w:jc w:val="center"/>
              <w:rPr>
                <w:sz w:val="24"/>
              </w:rPr>
            </w:pPr>
            <w:r>
              <w:rPr>
                <w:sz w:val="24"/>
              </w:rPr>
              <w:t>34</w:t>
            </w:r>
          </w:p>
        </w:tc>
        <w:tc>
          <w:tcPr>
            <w:tcW w:w="1217" w:type="dxa"/>
          </w:tcPr>
          <w:p w14:paraId="45E29788" w14:textId="4B40619A" w:rsidR="004D508F" w:rsidRDefault="00335FAE" w:rsidP="004D508F">
            <w:pPr>
              <w:pStyle w:val="TableParagraph"/>
              <w:spacing w:line="272" w:lineRule="exact"/>
              <w:ind w:right="71"/>
              <w:jc w:val="center"/>
              <w:rPr>
                <w:sz w:val="24"/>
              </w:rPr>
            </w:pPr>
            <w:r>
              <w:rPr>
                <w:sz w:val="24"/>
              </w:rPr>
              <w:t>102</w:t>
            </w:r>
          </w:p>
        </w:tc>
        <w:tc>
          <w:tcPr>
            <w:tcW w:w="1216" w:type="dxa"/>
          </w:tcPr>
          <w:p w14:paraId="20DC107A" w14:textId="77777777" w:rsidR="004D508F" w:rsidRDefault="004D508F" w:rsidP="004D508F">
            <w:pPr>
              <w:pStyle w:val="TableParagraph"/>
              <w:spacing w:line="272" w:lineRule="exact"/>
              <w:ind w:right="64"/>
              <w:jc w:val="center"/>
              <w:rPr>
                <w:sz w:val="24"/>
              </w:rPr>
            </w:pPr>
          </w:p>
        </w:tc>
      </w:tr>
      <w:tr w:rsidR="004D508F" w14:paraId="487F3F49" w14:textId="77777777" w:rsidTr="002A79A7">
        <w:trPr>
          <w:trHeight w:val="827"/>
        </w:trPr>
        <w:tc>
          <w:tcPr>
            <w:tcW w:w="2967" w:type="dxa"/>
          </w:tcPr>
          <w:p w14:paraId="47E1ADC2" w14:textId="77777777" w:rsidR="004D508F" w:rsidRDefault="004D508F" w:rsidP="004D508F">
            <w:pPr>
              <w:pStyle w:val="TableParagraph"/>
              <w:ind w:left="201" w:right="192" w:firstLine="120"/>
              <w:jc w:val="center"/>
              <w:rPr>
                <w:sz w:val="24"/>
              </w:rPr>
            </w:pPr>
            <w:r>
              <w:rPr>
                <w:b/>
                <w:sz w:val="24"/>
              </w:rPr>
              <w:t>«</w:t>
            </w:r>
            <w:r>
              <w:rPr>
                <w:sz w:val="24"/>
              </w:rPr>
              <w:t>Функциональная</w:t>
            </w:r>
            <w:r>
              <w:rPr>
                <w:spacing w:val="1"/>
                <w:sz w:val="24"/>
              </w:rPr>
              <w:t xml:space="preserve"> </w:t>
            </w:r>
            <w:r>
              <w:rPr>
                <w:sz w:val="24"/>
              </w:rPr>
              <w:t>грамотность</w:t>
            </w:r>
            <w:r>
              <w:rPr>
                <w:b/>
                <w:sz w:val="24"/>
              </w:rPr>
              <w:t>:</w:t>
            </w:r>
            <w:r>
              <w:rPr>
                <w:b/>
                <w:spacing w:val="-7"/>
                <w:sz w:val="24"/>
              </w:rPr>
              <w:t xml:space="preserve"> </w:t>
            </w:r>
            <w:r>
              <w:rPr>
                <w:sz w:val="24"/>
              </w:rPr>
              <w:t>учимся</w:t>
            </w:r>
            <w:r>
              <w:rPr>
                <w:spacing w:val="-8"/>
                <w:sz w:val="24"/>
              </w:rPr>
              <w:t xml:space="preserve"> </w:t>
            </w:r>
            <w:r>
              <w:rPr>
                <w:sz w:val="24"/>
              </w:rPr>
              <w:t>для</w:t>
            </w:r>
          </w:p>
          <w:p w14:paraId="37D3C338" w14:textId="77777777" w:rsidR="004D508F" w:rsidRDefault="004D508F" w:rsidP="004D508F">
            <w:pPr>
              <w:pStyle w:val="TableParagraph"/>
              <w:spacing w:line="264" w:lineRule="exact"/>
              <w:ind w:left="112" w:right="102"/>
              <w:jc w:val="center"/>
              <w:rPr>
                <w:sz w:val="24"/>
              </w:rPr>
            </w:pPr>
            <w:r>
              <w:rPr>
                <w:sz w:val="24"/>
              </w:rPr>
              <w:t>жизни»</w:t>
            </w:r>
          </w:p>
        </w:tc>
        <w:tc>
          <w:tcPr>
            <w:tcW w:w="1274" w:type="dxa"/>
          </w:tcPr>
          <w:p w14:paraId="4082B189" w14:textId="3C2D50B9" w:rsidR="004D508F" w:rsidRDefault="004D508F" w:rsidP="004D508F">
            <w:pPr>
              <w:pStyle w:val="TableParagraph"/>
              <w:ind w:right="67"/>
              <w:jc w:val="center"/>
              <w:rPr>
                <w:sz w:val="24"/>
              </w:rPr>
            </w:pPr>
            <w:r>
              <w:rPr>
                <w:sz w:val="24"/>
              </w:rPr>
              <w:t>34</w:t>
            </w:r>
          </w:p>
        </w:tc>
        <w:tc>
          <w:tcPr>
            <w:tcW w:w="1354" w:type="dxa"/>
          </w:tcPr>
          <w:p w14:paraId="19A46E7F" w14:textId="67F284B5" w:rsidR="004D508F" w:rsidRDefault="004D508F" w:rsidP="004D508F">
            <w:pPr>
              <w:pStyle w:val="TableParagraph"/>
              <w:ind w:right="69"/>
              <w:jc w:val="center"/>
              <w:rPr>
                <w:sz w:val="24"/>
              </w:rPr>
            </w:pPr>
            <w:r>
              <w:rPr>
                <w:sz w:val="24"/>
              </w:rPr>
              <w:t>34</w:t>
            </w:r>
          </w:p>
        </w:tc>
        <w:tc>
          <w:tcPr>
            <w:tcW w:w="1435" w:type="dxa"/>
          </w:tcPr>
          <w:p w14:paraId="48A5F8B4" w14:textId="3FBD0D53" w:rsidR="004D508F" w:rsidRDefault="004D508F" w:rsidP="004D508F">
            <w:pPr>
              <w:pStyle w:val="TableParagraph"/>
              <w:ind w:right="70"/>
              <w:jc w:val="center"/>
              <w:rPr>
                <w:sz w:val="24"/>
              </w:rPr>
            </w:pPr>
            <w:r>
              <w:rPr>
                <w:sz w:val="24"/>
              </w:rPr>
              <w:t>34</w:t>
            </w:r>
          </w:p>
        </w:tc>
        <w:tc>
          <w:tcPr>
            <w:tcW w:w="1217" w:type="dxa"/>
          </w:tcPr>
          <w:p w14:paraId="2242DC19" w14:textId="44BC90B7" w:rsidR="004D508F" w:rsidRDefault="00335FAE" w:rsidP="004D508F">
            <w:pPr>
              <w:pStyle w:val="TableParagraph"/>
              <w:ind w:right="71"/>
              <w:jc w:val="center"/>
              <w:rPr>
                <w:sz w:val="24"/>
              </w:rPr>
            </w:pPr>
            <w:r>
              <w:rPr>
                <w:sz w:val="24"/>
              </w:rPr>
              <w:t>102</w:t>
            </w:r>
          </w:p>
        </w:tc>
        <w:tc>
          <w:tcPr>
            <w:tcW w:w="1216" w:type="dxa"/>
          </w:tcPr>
          <w:p w14:paraId="7A02623A" w14:textId="77777777" w:rsidR="004D508F" w:rsidRDefault="004D508F" w:rsidP="004D508F">
            <w:pPr>
              <w:pStyle w:val="TableParagraph"/>
              <w:ind w:right="64"/>
              <w:jc w:val="center"/>
              <w:rPr>
                <w:sz w:val="24"/>
              </w:rPr>
            </w:pPr>
          </w:p>
        </w:tc>
      </w:tr>
      <w:tr w:rsidR="00335FAE" w14:paraId="2764B104" w14:textId="77777777" w:rsidTr="002A79A7">
        <w:trPr>
          <w:trHeight w:val="552"/>
        </w:trPr>
        <w:tc>
          <w:tcPr>
            <w:tcW w:w="2967" w:type="dxa"/>
          </w:tcPr>
          <w:p w14:paraId="54ABA2DE" w14:textId="77777777" w:rsidR="00335FAE" w:rsidRDefault="00335FAE" w:rsidP="00335FAE">
            <w:pPr>
              <w:pStyle w:val="TableParagraph"/>
              <w:spacing w:line="268" w:lineRule="exact"/>
              <w:ind w:left="810"/>
              <w:rPr>
                <w:sz w:val="24"/>
              </w:rPr>
            </w:pPr>
            <w:r>
              <w:rPr>
                <w:sz w:val="24"/>
              </w:rPr>
              <w:t>«Россия</w:t>
            </w:r>
            <w:r>
              <w:rPr>
                <w:spacing w:val="-2"/>
                <w:sz w:val="24"/>
              </w:rPr>
              <w:t xml:space="preserve"> </w:t>
            </w:r>
            <w:r>
              <w:rPr>
                <w:sz w:val="24"/>
              </w:rPr>
              <w:t>–</w:t>
            </w:r>
            <w:r>
              <w:rPr>
                <w:spacing w:val="-1"/>
                <w:sz w:val="24"/>
              </w:rPr>
              <w:t xml:space="preserve"> </w:t>
            </w:r>
            <w:r>
              <w:rPr>
                <w:sz w:val="24"/>
              </w:rPr>
              <w:t>мои</w:t>
            </w:r>
          </w:p>
          <w:p w14:paraId="57940633" w14:textId="77777777" w:rsidR="00335FAE" w:rsidRDefault="00335FAE" w:rsidP="00335FAE">
            <w:pPr>
              <w:pStyle w:val="TableParagraph"/>
              <w:spacing w:line="264" w:lineRule="exact"/>
              <w:ind w:left="885"/>
              <w:rPr>
                <w:sz w:val="24"/>
              </w:rPr>
            </w:pPr>
            <w:r>
              <w:rPr>
                <w:sz w:val="24"/>
              </w:rPr>
              <w:t>горизонты»</w:t>
            </w:r>
          </w:p>
        </w:tc>
        <w:tc>
          <w:tcPr>
            <w:tcW w:w="1274" w:type="dxa"/>
          </w:tcPr>
          <w:p w14:paraId="64BEAD6A" w14:textId="6033CCB2" w:rsidR="00335FAE" w:rsidRDefault="00335FAE" w:rsidP="00335FAE">
            <w:pPr>
              <w:pStyle w:val="TableParagraph"/>
              <w:spacing w:before="129"/>
              <w:ind w:right="69"/>
              <w:jc w:val="center"/>
              <w:rPr>
                <w:sz w:val="24"/>
              </w:rPr>
            </w:pPr>
            <w:r>
              <w:rPr>
                <w:sz w:val="24"/>
              </w:rPr>
              <w:t>34</w:t>
            </w:r>
          </w:p>
        </w:tc>
        <w:tc>
          <w:tcPr>
            <w:tcW w:w="1354" w:type="dxa"/>
          </w:tcPr>
          <w:p w14:paraId="020FA204" w14:textId="5DDA0651" w:rsidR="00335FAE" w:rsidRDefault="00335FAE" w:rsidP="00335FAE">
            <w:pPr>
              <w:pStyle w:val="TableParagraph"/>
              <w:spacing w:before="129"/>
              <w:ind w:right="69"/>
              <w:jc w:val="center"/>
              <w:rPr>
                <w:sz w:val="24"/>
              </w:rPr>
            </w:pPr>
            <w:r>
              <w:rPr>
                <w:sz w:val="24"/>
              </w:rPr>
              <w:t>34</w:t>
            </w:r>
          </w:p>
        </w:tc>
        <w:tc>
          <w:tcPr>
            <w:tcW w:w="1435" w:type="dxa"/>
          </w:tcPr>
          <w:p w14:paraId="2CC71326" w14:textId="52B4F3B5" w:rsidR="00335FAE" w:rsidRDefault="00335FAE" w:rsidP="00335FAE">
            <w:pPr>
              <w:pStyle w:val="TableParagraph"/>
              <w:spacing w:before="129"/>
              <w:ind w:right="69"/>
              <w:jc w:val="center"/>
              <w:rPr>
                <w:sz w:val="24"/>
              </w:rPr>
            </w:pPr>
            <w:r>
              <w:rPr>
                <w:sz w:val="24"/>
              </w:rPr>
              <w:t>34</w:t>
            </w:r>
          </w:p>
        </w:tc>
        <w:tc>
          <w:tcPr>
            <w:tcW w:w="1217" w:type="dxa"/>
          </w:tcPr>
          <w:p w14:paraId="6C366C46" w14:textId="37556F8A" w:rsidR="00335FAE" w:rsidRDefault="00335FAE" w:rsidP="00335FAE">
            <w:pPr>
              <w:pStyle w:val="TableParagraph"/>
              <w:spacing w:before="129"/>
              <w:ind w:right="71"/>
              <w:jc w:val="center"/>
              <w:rPr>
                <w:sz w:val="24"/>
              </w:rPr>
            </w:pPr>
            <w:r>
              <w:rPr>
                <w:sz w:val="24"/>
              </w:rPr>
              <w:t>102</w:t>
            </w:r>
          </w:p>
        </w:tc>
        <w:tc>
          <w:tcPr>
            <w:tcW w:w="1216" w:type="dxa"/>
          </w:tcPr>
          <w:p w14:paraId="7EE4B79B" w14:textId="77777777" w:rsidR="00335FAE" w:rsidRDefault="00335FAE" w:rsidP="00335FAE">
            <w:pPr>
              <w:pStyle w:val="TableParagraph"/>
              <w:spacing w:before="129"/>
              <w:ind w:right="64"/>
              <w:jc w:val="center"/>
              <w:rPr>
                <w:sz w:val="24"/>
              </w:rPr>
            </w:pPr>
          </w:p>
        </w:tc>
      </w:tr>
      <w:tr w:rsidR="00335FAE" w14:paraId="492196DE" w14:textId="77777777" w:rsidTr="002A79A7">
        <w:trPr>
          <w:trHeight w:val="551"/>
        </w:trPr>
        <w:tc>
          <w:tcPr>
            <w:tcW w:w="2967" w:type="dxa"/>
          </w:tcPr>
          <w:p w14:paraId="5CE7BC18" w14:textId="77777777" w:rsidR="00335FAE" w:rsidRDefault="00335FAE" w:rsidP="00335FAE">
            <w:pPr>
              <w:pStyle w:val="TableParagraph"/>
              <w:spacing w:line="264" w:lineRule="exact"/>
              <w:ind w:left="657"/>
              <w:rPr>
                <w:sz w:val="24"/>
              </w:rPr>
            </w:pPr>
            <w:r>
              <w:t>«Волейбол»</w:t>
            </w:r>
          </w:p>
        </w:tc>
        <w:tc>
          <w:tcPr>
            <w:tcW w:w="1274" w:type="dxa"/>
          </w:tcPr>
          <w:p w14:paraId="4127D629" w14:textId="545E75BA" w:rsidR="00335FAE" w:rsidRDefault="00335FAE" w:rsidP="00335FAE">
            <w:pPr>
              <w:pStyle w:val="TableParagraph"/>
              <w:spacing w:before="131"/>
              <w:ind w:right="69"/>
              <w:jc w:val="center"/>
              <w:rPr>
                <w:sz w:val="24"/>
              </w:rPr>
            </w:pPr>
            <w:r>
              <w:rPr>
                <w:sz w:val="24"/>
              </w:rPr>
              <w:t>34</w:t>
            </w:r>
          </w:p>
        </w:tc>
        <w:tc>
          <w:tcPr>
            <w:tcW w:w="1354" w:type="dxa"/>
          </w:tcPr>
          <w:p w14:paraId="304FBCE2" w14:textId="10314737" w:rsidR="00335FAE" w:rsidRDefault="00335FAE" w:rsidP="00335FAE">
            <w:pPr>
              <w:pStyle w:val="TableParagraph"/>
              <w:spacing w:before="131"/>
              <w:ind w:right="71"/>
              <w:jc w:val="center"/>
              <w:rPr>
                <w:sz w:val="24"/>
              </w:rPr>
            </w:pPr>
            <w:r>
              <w:rPr>
                <w:sz w:val="24"/>
              </w:rPr>
              <w:t>34</w:t>
            </w:r>
          </w:p>
        </w:tc>
        <w:tc>
          <w:tcPr>
            <w:tcW w:w="1435" w:type="dxa"/>
          </w:tcPr>
          <w:p w14:paraId="7E0E09B5" w14:textId="02F63655" w:rsidR="00335FAE" w:rsidRDefault="00335FAE" w:rsidP="00335FAE">
            <w:pPr>
              <w:pStyle w:val="TableParagraph"/>
              <w:spacing w:before="131"/>
              <w:ind w:right="69"/>
              <w:jc w:val="center"/>
              <w:rPr>
                <w:sz w:val="24"/>
              </w:rPr>
            </w:pPr>
            <w:r>
              <w:rPr>
                <w:sz w:val="24"/>
              </w:rPr>
              <w:t>34</w:t>
            </w:r>
          </w:p>
        </w:tc>
        <w:tc>
          <w:tcPr>
            <w:tcW w:w="1217" w:type="dxa"/>
          </w:tcPr>
          <w:p w14:paraId="7B975C43" w14:textId="63A4D1C1" w:rsidR="00335FAE" w:rsidRDefault="00335FAE" w:rsidP="00335FAE">
            <w:pPr>
              <w:pStyle w:val="TableParagraph"/>
              <w:spacing w:before="131"/>
              <w:ind w:right="71"/>
              <w:jc w:val="center"/>
              <w:rPr>
                <w:sz w:val="24"/>
              </w:rPr>
            </w:pPr>
            <w:r>
              <w:rPr>
                <w:sz w:val="24"/>
              </w:rPr>
              <w:t>102</w:t>
            </w:r>
          </w:p>
        </w:tc>
        <w:tc>
          <w:tcPr>
            <w:tcW w:w="1216" w:type="dxa"/>
          </w:tcPr>
          <w:p w14:paraId="78BB6BC0" w14:textId="77777777" w:rsidR="00335FAE" w:rsidRDefault="00335FAE" w:rsidP="00335FAE">
            <w:pPr>
              <w:pStyle w:val="TableParagraph"/>
              <w:spacing w:before="131"/>
              <w:ind w:right="64"/>
              <w:jc w:val="center"/>
              <w:rPr>
                <w:sz w:val="24"/>
              </w:rPr>
            </w:pPr>
          </w:p>
        </w:tc>
      </w:tr>
      <w:tr w:rsidR="00335FAE" w14:paraId="16C15E00" w14:textId="77777777" w:rsidTr="002A79A7">
        <w:trPr>
          <w:trHeight w:val="556"/>
        </w:trPr>
        <w:tc>
          <w:tcPr>
            <w:tcW w:w="2967" w:type="dxa"/>
          </w:tcPr>
          <w:p w14:paraId="28A58EB4" w14:textId="77777777" w:rsidR="00335FAE" w:rsidRDefault="00335FAE" w:rsidP="00335FAE">
            <w:pPr>
              <w:pStyle w:val="TableParagraph"/>
              <w:spacing w:line="269" w:lineRule="exact"/>
              <w:ind w:left="113" w:right="102"/>
              <w:jc w:val="center"/>
              <w:rPr>
                <w:sz w:val="24"/>
              </w:rPr>
            </w:pPr>
            <w:r>
              <w:t>«Витязь»</w:t>
            </w:r>
          </w:p>
        </w:tc>
        <w:tc>
          <w:tcPr>
            <w:tcW w:w="1274" w:type="dxa"/>
          </w:tcPr>
          <w:p w14:paraId="726050E0" w14:textId="4C63E33C" w:rsidR="00335FAE" w:rsidRDefault="00335FAE" w:rsidP="00335FAE">
            <w:pPr>
              <w:pStyle w:val="TableParagraph"/>
              <w:spacing w:before="133"/>
              <w:ind w:right="67"/>
              <w:jc w:val="center"/>
              <w:rPr>
                <w:sz w:val="24"/>
              </w:rPr>
            </w:pPr>
            <w:r>
              <w:rPr>
                <w:sz w:val="24"/>
              </w:rPr>
              <w:t>34</w:t>
            </w:r>
          </w:p>
        </w:tc>
        <w:tc>
          <w:tcPr>
            <w:tcW w:w="1354" w:type="dxa"/>
          </w:tcPr>
          <w:p w14:paraId="740B9822" w14:textId="4D85D123" w:rsidR="00335FAE" w:rsidRDefault="00335FAE" w:rsidP="00335FAE">
            <w:pPr>
              <w:pStyle w:val="TableParagraph"/>
              <w:spacing w:before="133"/>
              <w:ind w:right="69"/>
              <w:jc w:val="center"/>
              <w:rPr>
                <w:sz w:val="24"/>
              </w:rPr>
            </w:pPr>
            <w:r>
              <w:rPr>
                <w:sz w:val="24"/>
              </w:rPr>
              <w:t>34</w:t>
            </w:r>
          </w:p>
        </w:tc>
        <w:tc>
          <w:tcPr>
            <w:tcW w:w="1435" w:type="dxa"/>
          </w:tcPr>
          <w:p w14:paraId="7BD84CCE" w14:textId="3A8F0A9C" w:rsidR="00335FAE" w:rsidRDefault="00335FAE" w:rsidP="00335FAE">
            <w:pPr>
              <w:pStyle w:val="TableParagraph"/>
              <w:spacing w:before="133"/>
              <w:ind w:right="69"/>
              <w:jc w:val="center"/>
              <w:rPr>
                <w:sz w:val="24"/>
              </w:rPr>
            </w:pPr>
            <w:r>
              <w:rPr>
                <w:sz w:val="24"/>
              </w:rPr>
              <w:t>34</w:t>
            </w:r>
          </w:p>
        </w:tc>
        <w:tc>
          <w:tcPr>
            <w:tcW w:w="1217" w:type="dxa"/>
          </w:tcPr>
          <w:p w14:paraId="34076FCD" w14:textId="72E56407" w:rsidR="00335FAE" w:rsidRDefault="00335FAE" w:rsidP="00335FAE">
            <w:pPr>
              <w:pStyle w:val="TableParagraph"/>
              <w:spacing w:before="133"/>
              <w:ind w:right="71"/>
              <w:jc w:val="center"/>
              <w:rPr>
                <w:sz w:val="24"/>
              </w:rPr>
            </w:pPr>
            <w:r>
              <w:rPr>
                <w:sz w:val="24"/>
              </w:rPr>
              <w:t>102</w:t>
            </w:r>
          </w:p>
        </w:tc>
        <w:tc>
          <w:tcPr>
            <w:tcW w:w="1216" w:type="dxa"/>
          </w:tcPr>
          <w:p w14:paraId="1C58D3C8" w14:textId="77777777" w:rsidR="00335FAE" w:rsidRDefault="00335FAE" w:rsidP="00335FAE">
            <w:pPr>
              <w:pStyle w:val="TableParagraph"/>
              <w:spacing w:before="133"/>
              <w:ind w:right="64"/>
              <w:jc w:val="center"/>
              <w:rPr>
                <w:sz w:val="24"/>
              </w:rPr>
            </w:pPr>
          </w:p>
        </w:tc>
      </w:tr>
      <w:tr w:rsidR="00335FAE" w14:paraId="67546F0B" w14:textId="77777777" w:rsidTr="002A79A7">
        <w:trPr>
          <w:trHeight w:val="551"/>
        </w:trPr>
        <w:tc>
          <w:tcPr>
            <w:tcW w:w="2967" w:type="dxa"/>
          </w:tcPr>
          <w:p w14:paraId="133FDE46" w14:textId="77777777" w:rsidR="00335FAE" w:rsidRDefault="00335FAE" w:rsidP="00335FAE">
            <w:pPr>
              <w:pStyle w:val="TableParagraph"/>
              <w:spacing w:line="264" w:lineRule="exact"/>
              <w:ind w:left="109" w:right="102"/>
              <w:jc w:val="center"/>
              <w:rPr>
                <w:sz w:val="24"/>
              </w:rPr>
            </w:pPr>
            <w:r>
              <w:t>«Мир футбола.»</w:t>
            </w:r>
          </w:p>
        </w:tc>
        <w:tc>
          <w:tcPr>
            <w:tcW w:w="1274" w:type="dxa"/>
          </w:tcPr>
          <w:p w14:paraId="143EE6B8" w14:textId="476FA476" w:rsidR="00335FAE" w:rsidRDefault="00335FAE" w:rsidP="00335FAE">
            <w:pPr>
              <w:pStyle w:val="TableParagraph"/>
              <w:jc w:val="center"/>
            </w:pPr>
            <w:r>
              <w:t>34</w:t>
            </w:r>
          </w:p>
        </w:tc>
        <w:tc>
          <w:tcPr>
            <w:tcW w:w="1354" w:type="dxa"/>
          </w:tcPr>
          <w:p w14:paraId="4C25D8AA" w14:textId="21B5027C" w:rsidR="00335FAE" w:rsidRDefault="00335FAE" w:rsidP="00335FAE">
            <w:pPr>
              <w:pStyle w:val="TableParagraph"/>
              <w:jc w:val="center"/>
            </w:pPr>
            <w:r>
              <w:t>34</w:t>
            </w:r>
          </w:p>
        </w:tc>
        <w:tc>
          <w:tcPr>
            <w:tcW w:w="1435" w:type="dxa"/>
          </w:tcPr>
          <w:p w14:paraId="62F5D7F5" w14:textId="1C96D134" w:rsidR="00335FAE" w:rsidRDefault="00335FAE" w:rsidP="00335FAE">
            <w:pPr>
              <w:pStyle w:val="TableParagraph"/>
              <w:jc w:val="center"/>
            </w:pPr>
            <w:r>
              <w:t>34</w:t>
            </w:r>
          </w:p>
        </w:tc>
        <w:tc>
          <w:tcPr>
            <w:tcW w:w="1217" w:type="dxa"/>
          </w:tcPr>
          <w:p w14:paraId="0C6AC8EB" w14:textId="61498352" w:rsidR="00335FAE" w:rsidRDefault="00335FAE" w:rsidP="00335FAE">
            <w:pPr>
              <w:pStyle w:val="TableParagraph"/>
            </w:pPr>
            <w:r>
              <w:rPr>
                <w:sz w:val="24"/>
              </w:rPr>
              <w:t xml:space="preserve">      102</w:t>
            </w:r>
          </w:p>
        </w:tc>
        <w:tc>
          <w:tcPr>
            <w:tcW w:w="1216" w:type="dxa"/>
          </w:tcPr>
          <w:p w14:paraId="77AA9CF6" w14:textId="77777777" w:rsidR="00335FAE" w:rsidRDefault="00335FAE" w:rsidP="00335FAE">
            <w:pPr>
              <w:pStyle w:val="TableParagraph"/>
              <w:spacing w:before="131"/>
              <w:ind w:right="64"/>
              <w:jc w:val="center"/>
              <w:rPr>
                <w:sz w:val="24"/>
              </w:rPr>
            </w:pPr>
          </w:p>
        </w:tc>
      </w:tr>
      <w:tr w:rsidR="00335FAE" w14:paraId="46E282F2" w14:textId="77777777" w:rsidTr="002A79A7">
        <w:trPr>
          <w:trHeight w:val="275"/>
        </w:trPr>
        <w:tc>
          <w:tcPr>
            <w:tcW w:w="2967" w:type="dxa"/>
          </w:tcPr>
          <w:p w14:paraId="2D34E592" w14:textId="77777777" w:rsidR="00335FAE" w:rsidRDefault="00335FAE" w:rsidP="00335FAE">
            <w:pPr>
              <w:pStyle w:val="TableParagraph"/>
              <w:spacing w:line="256" w:lineRule="exact"/>
              <w:ind w:left="163" w:right="34"/>
              <w:jc w:val="center"/>
              <w:rPr>
                <w:sz w:val="24"/>
              </w:rPr>
            </w:pPr>
            <w:r>
              <w:t>Красота своими руками</w:t>
            </w:r>
          </w:p>
        </w:tc>
        <w:tc>
          <w:tcPr>
            <w:tcW w:w="1274" w:type="dxa"/>
          </w:tcPr>
          <w:p w14:paraId="6157CD15" w14:textId="5E27E689" w:rsidR="00335FAE" w:rsidRDefault="00335FAE" w:rsidP="00335FAE">
            <w:pPr>
              <w:pStyle w:val="TableParagraph"/>
              <w:spacing w:line="256" w:lineRule="exact"/>
              <w:ind w:right="67"/>
              <w:jc w:val="center"/>
              <w:rPr>
                <w:sz w:val="24"/>
              </w:rPr>
            </w:pPr>
            <w:r>
              <w:rPr>
                <w:sz w:val="24"/>
              </w:rPr>
              <w:t>34</w:t>
            </w:r>
          </w:p>
        </w:tc>
        <w:tc>
          <w:tcPr>
            <w:tcW w:w="1354" w:type="dxa"/>
          </w:tcPr>
          <w:p w14:paraId="00637D91" w14:textId="382D0F90" w:rsidR="00335FAE" w:rsidRDefault="00335FAE" w:rsidP="00335FAE">
            <w:pPr>
              <w:pStyle w:val="TableParagraph"/>
              <w:spacing w:line="256" w:lineRule="exact"/>
              <w:ind w:right="69"/>
              <w:jc w:val="center"/>
              <w:rPr>
                <w:sz w:val="24"/>
              </w:rPr>
            </w:pPr>
            <w:r>
              <w:rPr>
                <w:sz w:val="24"/>
              </w:rPr>
              <w:t>34</w:t>
            </w:r>
          </w:p>
        </w:tc>
        <w:tc>
          <w:tcPr>
            <w:tcW w:w="1435" w:type="dxa"/>
          </w:tcPr>
          <w:p w14:paraId="03D4DC7A" w14:textId="60E469CB" w:rsidR="00335FAE" w:rsidRDefault="00335FAE" w:rsidP="00335FAE">
            <w:pPr>
              <w:pStyle w:val="TableParagraph"/>
              <w:spacing w:line="256" w:lineRule="exact"/>
              <w:ind w:right="69"/>
              <w:jc w:val="center"/>
              <w:rPr>
                <w:sz w:val="24"/>
              </w:rPr>
            </w:pPr>
            <w:r>
              <w:rPr>
                <w:sz w:val="24"/>
              </w:rPr>
              <w:t>34</w:t>
            </w:r>
          </w:p>
        </w:tc>
        <w:tc>
          <w:tcPr>
            <w:tcW w:w="1217" w:type="dxa"/>
          </w:tcPr>
          <w:p w14:paraId="181ADBA9" w14:textId="3ACE410E" w:rsidR="00335FAE" w:rsidRDefault="00335FAE" w:rsidP="00335FAE">
            <w:pPr>
              <w:pStyle w:val="TableParagraph"/>
              <w:spacing w:line="256" w:lineRule="exact"/>
              <w:ind w:right="71"/>
              <w:jc w:val="center"/>
              <w:rPr>
                <w:sz w:val="24"/>
              </w:rPr>
            </w:pPr>
            <w:r>
              <w:rPr>
                <w:sz w:val="24"/>
              </w:rPr>
              <w:t>102</w:t>
            </w:r>
          </w:p>
        </w:tc>
        <w:tc>
          <w:tcPr>
            <w:tcW w:w="1216" w:type="dxa"/>
          </w:tcPr>
          <w:p w14:paraId="5969B21A" w14:textId="77777777" w:rsidR="00335FAE" w:rsidRDefault="00335FAE" w:rsidP="00335FAE">
            <w:pPr>
              <w:pStyle w:val="TableParagraph"/>
              <w:spacing w:line="256" w:lineRule="exact"/>
              <w:ind w:right="64"/>
              <w:jc w:val="center"/>
              <w:rPr>
                <w:sz w:val="24"/>
              </w:rPr>
            </w:pPr>
          </w:p>
        </w:tc>
      </w:tr>
      <w:tr w:rsidR="00335FAE" w14:paraId="540FA8D9" w14:textId="77777777" w:rsidTr="002A79A7">
        <w:trPr>
          <w:trHeight w:val="275"/>
        </w:trPr>
        <w:tc>
          <w:tcPr>
            <w:tcW w:w="2967" w:type="dxa"/>
          </w:tcPr>
          <w:p w14:paraId="7AC66ADB" w14:textId="77777777" w:rsidR="00335FAE" w:rsidRDefault="00335FAE" w:rsidP="00335FAE">
            <w:pPr>
              <w:pStyle w:val="TableParagraph"/>
              <w:spacing w:line="256" w:lineRule="exact"/>
              <w:ind w:left="163" w:right="33"/>
              <w:jc w:val="center"/>
              <w:rPr>
                <w:sz w:val="24"/>
              </w:rPr>
            </w:pPr>
            <w:r>
              <w:t>Художник</w:t>
            </w:r>
          </w:p>
        </w:tc>
        <w:tc>
          <w:tcPr>
            <w:tcW w:w="1274" w:type="dxa"/>
          </w:tcPr>
          <w:p w14:paraId="28FE57CF" w14:textId="66A6A706" w:rsidR="00335FAE" w:rsidRDefault="00335FAE" w:rsidP="00335FAE">
            <w:pPr>
              <w:pStyle w:val="TableParagraph"/>
              <w:spacing w:line="256" w:lineRule="exact"/>
              <w:ind w:right="67"/>
              <w:jc w:val="center"/>
              <w:rPr>
                <w:sz w:val="24"/>
              </w:rPr>
            </w:pPr>
            <w:r>
              <w:rPr>
                <w:sz w:val="24"/>
              </w:rPr>
              <w:t>34</w:t>
            </w:r>
          </w:p>
        </w:tc>
        <w:tc>
          <w:tcPr>
            <w:tcW w:w="1354" w:type="dxa"/>
          </w:tcPr>
          <w:p w14:paraId="407B6A9A" w14:textId="33BAC9DA" w:rsidR="00335FAE" w:rsidRDefault="00335FAE" w:rsidP="00335FAE">
            <w:pPr>
              <w:pStyle w:val="TableParagraph"/>
              <w:spacing w:line="256" w:lineRule="exact"/>
              <w:ind w:right="69"/>
              <w:jc w:val="center"/>
              <w:rPr>
                <w:sz w:val="24"/>
              </w:rPr>
            </w:pPr>
            <w:r>
              <w:rPr>
                <w:sz w:val="24"/>
              </w:rPr>
              <w:t>34</w:t>
            </w:r>
          </w:p>
        </w:tc>
        <w:tc>
          <w:tcPr>
            <w:tcW w:w="1435" w:type="dxa"/>
          </w:tcPr>
          <w:p w14:paraId="59B57DF2" w14:textId="35BB6989" w:rsidR="00335FAE" w:rsidRDefault="00335FAE" w:rsidP="00335FAE">
            <w:pPr>
              <w:pStyle w:val="TableParagraph"/>
              <w:spacing w:line="256" w:lineRule="exact"/>
              <w:ind w:right="69"/>
              <w:jc w:val="center"/>
              <w:rPr>
                <w:sz w:val="24"/>
              </w:rPr>
            </w:pPr>
            <w:r>
              <w:rPr>
                <w:sz w:val="24"/>
              </w:rPr>
              <w:t>34</w:t>
            </w:r>
          </w:p>
        </w:tc>
        <w:tc>
          <w:tcPr>
            <w:tcW w:w="1217" w:type="dxa"/>
          </w:tcPr>
          <w:p w14:paraId="22AD8B40" w14:textId="15A27ED8" w:rsidR="00335FAE" w:rsidRDefault="00335FAE" w:rsidP="00335FAE">
            <w:pPr>
              <w:pStyle w:val="TableParagraph"/>
              <w:spacing w:line="256" w:lineRule="exact"/>
              <w:ind w:right="71"/>
              <w:jc w:val="center"/>
              <w:rPr>
                <w:sz w:val="24"/>
              </w:rPr>
            </w:pPr>
            <w:r>
              <w:rPr>
                <w:sz w:val="24"/>
              </w:rPr>
              <w:t>102</w:t>
            </w:r>
          </w:p>
        </w:tc>
        <w:tc>
          <w:tcPr>
            <w:tcW w:w="1216" w:type="dxa"/>
          </w:tcPr>
          <w:p w14:paraId="76C3E406" w14:textId="77777777" w:rsidR="00335FAE" w:rsidRDefault="00335FAE" w:rsidP="00335FAE">
            <w:pPr>
              <w:pStyle w:val="TableParagraph"/>
              <w:spacing w:line="256" w:lineRule="exact"/>
              <w:ind w:right="64"/>
              <w:jc w:val="center"/>
              <w:rPr>
                <w:sz w:val="24"/>
              </w:rPr>
            </w:pPr>
          </w:p>
        </w:tc>
      </w:tr>
      <w:tr w:rsidR="00335FAE" w14:paraId="5B7F6598" w14:textId="77777777" w:rsidTr="002A79A7">
        <w:trPr>
          <w:trHeight w:val="275"/>
        </w:trPr>
        <w:tc>
          <w:tcPr>
            <w:tcW w:w="2967" w:type="dxa"/>
          </w:tcPr>
          <w:p w14:paraId="77CD719C" w14:textId="77777777" w:rsidR="00335FAE" w:rsidRDefault="00335FAE" w:rsidP="00335FAE">
            <w:pPr>
              <w:pStyle w:val="TableParagraph"/>
              <w:spacing w:line="256" w:lineRule="exact"/>
              <w:ind w:left="163" w:right="33"/>
              <w:jc w:val="center"/>
            </w:pPr>
            <w:r>
              <w:t>ОПВ</w:t>
            </w:r>
          </w:p>
        </w:tc>
        <w:tc>
          <w:tcPr>
            <w:tcW w:w="1274" w:type="dxa"/>
          </w:tcPr>
          <w:p w14:paraId="1F8C5347" w14:textId="36E6B703" w:rsidR="00335FAE" w:rsidRDefault="00335FAE" w:rsidP="00335FAE">
            <w:pPr>
              <w:pStyle w:val="TableParagraph"/>
              <w:spacing w:line="256" w:lineRule="exact"/>
              <w:ind w:right="67"/>
              <w:jc w:val="center"/>
              <w:rPr>
                <w:sz w:val="24"/>
              </w:rPr>
            </w:pPr>
            <w:r>
              <w:rPr>
                <w:sz w:val="24"/>
              </w:rPr>
              <w:t>34</w:t>
            </w:r>
          </w:p>
        </w:tc>
        <w:tc>
          <w:tcPr>
            <w:tcW w:w="1354" w:type="dxa"/>
          </w:tcPr>
          <w:p w14:paraId="656389F5" w14:textId="1FDE6F10" w:rsidR="00335FAE" w:rsidRDefault="00335FAE" w:rsidP="00335FAE">
            <w:pPr>
              <w:pStyle w:val="TableParagraph"/>
              <w:spacing w:line="256" w:lineRule="exact"/>
              <w:ind w:right="69"/>
              <w:jc w:val="center"/>
              <w:rPr>
                <w:sz w:val="24"/>
              </w:rPr>
            </w:pPr>
            <w:r>
              <w:rPr>
                <w:sz w:val="24"/>
              </w:rPr>
              <w:t>34</w:t>
            </w:r>
          </w:p>
        </w:tc>
        <w:tc>
          <w:tcPr>
            <w:tcW w:w="1435" w:type="dxa"/>
          </w:tcPr>
          <w:p w14:paraId="36B05A90" w14:textId="71CC8FF9" w:rsidR="00335FAE" w:rsidRDefault="00335FAE" w:rsidP="00335FAE">
            <w:pPr>
              <w:pStyle w:val="TableParagraph"/>
              <w:spacing w:line="256" w:lineRule="exact"/>
              <w:ind w:right="69"/>
              <w:jc w:val="center"/>
              <w:rPr>
                <w:sz w:val="24"/>
              </w:rPr>
            </w:pPr>
            <w:r>
              <w:rPr>
                <w:sz w:val="24"/>
              </w:rPr>
              <w:t>34</w:t>
            </w:r>
          </w:p>
        </w:tc>
        <w:tc>
          <w:tcPr>
            <w:tcW w:w="1217" w:type="dxa"/>
          </w:tcPr>
          <w:p w14:paraId="268F28FF" w14:textId="63EA8114" w:rsidR="00335FAE" w:rsidRDefault="00335FAE" w:rsidP="00335FAE">
            <w:pPr>
              <w:pStyle w:val="TableParagraph"/>
              <w:spacing w:line="256" w:lineRule="exact"/>
              <w:ind w:right="71"/>
              <w:jc w:val="center"/>
              <w:rPr>
                <w:sz w:val="24"/>
              </w:rPr>
            </w:pPr>
            <w:r>
              <w:rPr>
                <w:sz w:val="24"/>
              </w:rPr>
              <w:t>102</w:t>
            </w:r>
          </w:p>
        </w:tc>
        <w:tc>
          <w:tcPr>
            <w:tcW w:w="1216" w:type="dxa"/>
          </w:tcPr>
          <w:p w14:paraId="5D247A94" w14:textId="77777777" w:rsidR="00335FAE" w:rsidRDefault="00335FAE" w:rsidP="00335FAE">
            <w:pPr>
              <w:pStyle w:val="TableParagraph"/>
              <w:spacing w:line="256" w:lineRule="exact"/>
              <w:ind w:right="64"/>
              <w:jc w:val="center"/>
              <w:rPr>
                <w:sz w:val="24"/>
              </w:rPr>
            </w:pPr>
          </w:p>
        </w:tc>
      </w:tr>
      <w:tr w:rsidR="00335FAE" w14:paraId="32556FD2" w14:textId="77777777" w:rsidTr="002A79A7">
        <w:trPr>
          <w:trHeight w:val="275"/>
        </w:trPr>
        <w:tc>
          <w:tcPr>
            <w:tcW w:w="2967" w:type="dxa"/>
          </w:tcPr>
          <w:p w14:paraId="41694C4A" w14:textId="77777777" w:rsidR="00335FAE" w:rsidRDefault="00335FAE" w:rsidP="00335FAE">
            <w:pPr>
              <w:pStyle w:val="TableParagraph"/>
              <w:spacing w:line="256" w:lineRule="exact"/>
              <w:ind w:left="163" w:right="33"/>
              <w:jc w:val="center"/>
            </w:pPr>
            <w:r>
              <w:t>Церковное пение</w:t>
            </w:r>
          </w:p>
        </w:tc>
        <w:tc>
          <w:tcPr>
            <w:tcW w:w="1274" w:type="dxa"/>
          </w:tcPr>
          <w:p w14:paraId="7FA08513" w14:textId="608DF2A4" w:rsidR="00335FAE" w:rsidRDefault="00335FAE" w:rsidP="00335FAE">
            <w:pPr>
              <w:pStyle w:val="TableParagraph"/>
              <w:spacing w:line="256" w:lineRule="exact"/>
              <w:ind w:right="67"/>
              <w:jc w:val="center"/>
              <w:rPr>
                <w:sz w:val="24"/>
              </w:rPr>
            </w:pPr>
            <w:r>
              <w:rPr>
                <w:sz w:val="24"/>
              </w:rPr>
              <w:t>34</w:t>
            </w:r>
          </w:p>
        </w:tc>
        <w:tc>
          <w:tcPr>
            <w:tcW w:w="1354" w:type="dxa"/>
          </w:tcPr>
          <w:p w14:paraId="4C1E3412" w14:textId="33577B80" w:rsidR="00335FAE" w:rsidRDefault="00335FAE" w:rsidP="00335FAE">
            <w:pPr>
              <w:pStyle w:val="TableParagraph"/>
              <w:spacing w:line="256" w:lineRule="exact"/>
              <w:ind w:right="69"/>
              <w:jc w:val="center"/>
              <w:rPr>
                <w:sz w:val="24"/>
              </w:rPr>
            </w:pPr>
            <w:r>
              <w:rPr>
                <w:sz w:val="24"/>
              </w:rPr>
              <w:t>34</w:t>
            </w:r>
          </w:p>
        </w:tc>
        <w:tc>
          <w:tcPr>
            <w:tcW w:w="1435" w:type="dxa"/>
          </w:tcPr>
          <w:p w14:paraId="3DC06E48" w14:textId="4FBC302D" w:rsidR="00335FAE" w:rsidRDefault="00335FAE" w:rsidP="00335FAE">
            <w:pPr>
              <w:pStyle w:val="TableParagraph"/>
              <w:spacing w:line="256" w:lineRule="exact"/>
              <w:ind w:right="69"/>
              <w:jc w:val="center"/>
              <w:rPr>
                <w:sz w:val="24"/>
              </w:rPr>
            </w:pPr>
            <w:r>
              <w:rPr>
                <w:sz w:val="24"/>
              </w:rPr>
              <w:t>34</w:t>
            </w:r>
          </w:p>
        </w:tc>
        <w:tc>
          <w:tcPr>
            <w:tcW w:w="1217" w:type="dxa"/>
          </w:tcPr>
          <w:p w14:paraId="1A538E89" w14:textId="3666CB3C" w:rsidR="00335FAE" w:rsidRDefault="00335FAE" w:rsidP="00335FAE">
            <w:pPr>
              <w:pStyle w:val="TableParagraph"/>
              <w:spacing w:line="256" w:lineRule="exact"/>
              <w:ind w:right="71"/>
              <w:jc w:val="center"/>
              <w:rPr>
                <w:sz w:val="24"/>
              </w:rPr>
            </w:pPr>
            <w:r>
              <w:rPr>
                <w:sz w:val="24"/>
              </w:rPr>
              <w:t>102</w:t>
            </w:r>
          </w:p>
        </w:tc>
        <w:tc>
          <w:tcPr>
            <w:tcW w:w="1216" w:type="dxa"/>
          </w:tcPr>
          <w:p w14:paraId="128FD119" w14:textId="77777777" w:rsidR="00335FAE" w:rsidRDefault="00335FAE" w:rsidP="00335FAE">
            <w:pPr>
              <w:pStyle w:val="TableParagraph"/>
              <w:spacing w:line="256" w:lineRule="exact"/>
              <w:ind w:right="64"/>
              <w:jc w:val="center"/>
              <w:rPr>
                <w:sz w:val="24"/>
              </w:rPr>
            </w:pPr>
          </w:p>
        </w:tc>
      </w:tr>
      <w:tr w:rsidR="00335FAE" w14:paraId="258409A8" w14:textId="77777777" w:rsidTr="002A79A7">
        <w:trPr>
          <w:trHeight w:val="275"/>
        </w:trPr>
        <w:tc>
          <w:tcPr>
            <w:tcW w:w="2967" w:type="dxa"/>
          </w:tcPr>
          <w:p w14:paraId="12AF868F" w14:textId="77777777" w:rsidR="00335FAE" w:rsidRDefault="00335FAE" w:rsidP="00335FAE">
            <w:pPr>
              <w:pStyle w:val="TableParagraph"/>
              <w:spacing w:line="256" w:lineRule="exact"/>
              <w:ind w:left="163" w:right="33"/>
              <w:jc w:val="center"/>
            </w:pPr>
            <w:r>
              <w:t>Английский. Мой выбор.</w:t>
            </w:r>
          </w:p>
        </w:tc>
        <w:tc>
          <w:tcPr>
            <w:tcW w:w="1274" w:type="dxa"/>
          </w:tcPr>
          <w:p w14:paraId="72C9E96C" w14:textId="4AF46A29" w:rsidR="00335FAE" w:rsidRDefault="00335FAE" w:rsidP="00335FAE">
            <w:pPr>
              <w:pStyle w:val="TableParagraph"/>
              <w:spacing w:line="256" w:lineRule="exact"/>
              <w:ind w:right="67"/>
              <w:jc w:val="center"/>
              <w:rPr>
                <w:sz w:val="24"/>
              </w:rPr>
            </w:pPr>
            <w:r>
              <w:rPr>
                <w:sz w:val="24"/>
              </w:rPr>
              <w:t>34</w:t>
            </w:r>
          </w:p>
        </w:tc>
        <w:tc>
          <w:tcPr>
            <w:tcW w:w="1354" w:type="dxa"/>
          </w:tcPr>
          <w:p w14:paraId="470CCD65" w14:textId="3E29AA4D" w:rsidR="00335FAE" w:rsidRDefault="00335FAE" w:rsidP="00335FAE">
            <w:pPr>
              <w:pStyle w:val="TableParagraph"/>
              <w:spacing w:line="256" w:lineRule="exact"/>
              <w:ind w:right="69"/>
              <w:jc w:val="center"/>
              <w:rPr>
                <w:sz w:val="24"/>
              </w:rPr>
            </w:pPr>
            <w:r>
              <w:rPr>
                <w:sz w:val="24"/>
              </w:rPr>
              <w:t>34</w:t>
            </w:r>
          </w:p>
        </w:tc>
        <w:tc>
          <w:tcPr>
            <w:tcW w:w="1435" w:type="dxa"/>
          </w:tcPr>
          <w:p w14:paraId="51306A97" w14:textId="01911DC5" w:rsidR="00335FAE" w:rsidRDefault="00335FAE" w:rsidP="00335FAE">
            <w:pPr>
              <w:pStyle w:val="TableParagraph"/>
              <w:spacing w:line="256" w:lineRule="exact"/>
              <w:ind w:right="69"/>
              <w:jc w:val="center"/>
              <w:rPr>
                <w:sz w:val="24"/>
              </w:rPr>
            </w:pPr>
            <w:r>
              <w:rPr>
                <w:sz w:val="24"/>
              </w:rPr>
              <w:t>34</w:t>
            </w:r>
          </w:p>
        </w:tc>
        <w:tc>
          <w:tcPr>
            <w:tcW w:w="1217" w:type="dxa"/>
          </w:tcPr>
          <w:p w14:paraId="497606F6" w14:textId="0A2E139F" w:rsidR="00335FAE" w:rsidRDefault="00335FAE" w:rsidP="00335FAE">
            <w:pPr>
              <w:pStyle w:val="TableParagraph"/>
              <w:spacing w:line="256" w:lineRule="exact"/>
              <w:ind w:right="71"/>
              <w:jc w:val="center"/>
              <w:rPr>
                <w:sz w:val="24"/>
              </w:rPr>
            </w:pPr>
            <w:r>
              <w:rPr>
                <w:sz w:val="24"/>
              </w:rPr>
              <w:t>102</w:t>
            </w:r>
          </w:p>
        </w:tc>
        <w:tc>
          <w:tcPr>
            <w:tcW w:w="1216" w:type="dxa"/>
          </w:tcPr>
          <w:p w14:paraId="4FF5D89E" w14:textId="77777777" w:rsidR="00335FAE" w:rsidRDefault="00335FAE" w:rsidP="00335FAE">
            <w:pPr>
              <w:pStyle w:val="TableParagraph"/>
              <w:spacing w:line="256" w:lineRule="exact"/>
              <w:ind w:right="64"/>
              <w:jc w:val="center"/>
              <w:rPr>
                <w:sz w:val="24"/>
              </w:rPr>
            </w:pPr>
          </w:p>
        </w:tc>
      </w:tr>
      <w:tr w:rsidR="00335FAE" w14:paraId="4E8AD4B8" w14:textId="77777777" w:rsidTr="002A79A7">
        <w:trPr>
          <w:trHeight w:val="275"/>
        </w:trPr>
        <w:tc>
          <w:tcPr>
            <w:tcW w:w="2967" w:type="dxa"/>
          </w:tcPr>
          <w:p w14:paraId="557326DB" w14:textId="77777777" w:rsidR="00335FAE" w:rsidRDefault="00335FAE" w:rsidP="00335FAE">
            <w:pPr>
              <w:pStyle w:val="TableParagraph"/>
              <w:spacing w:line="256" w:lineRule="exact"/>
              <w:ind w:left="163" w:right="33"/>
              <w:jc w:val="center"/>
            </w:pPr>
            <w:r>
              <w:t>Волшебная маска</w:t>
            </w:r>
          </w:p>
        </w:tc>
        <w:tc>
          <w:tcPr>
            <w:tcW w:w="1274" w:type="dxa"/>
          </w:tcPr>
          <w:p w14:paraId="3DA67B92" w14:textId="1D9991AB" w:rsidR="00335FAE" w:rsidRDefault="00335FAE" w:rsidP="00335FAE">
            <w:pPr>
              <w:pStyle w:val="TableParagraph"/>
              <w:spacing w:line="256" w:lineRule="exact"/>
              <w:ind w:right="67"/>
              <w:jc w:val="center"/>
              <w:rPr>
                <w:sz w:val="24"/>
              </w:rPr>
            </w:pPr>
            <w:r>
              <w:rPr>
                <w:sz w:val="24"/>
              </w:rPr>
              <w:t>34</w:t>
            </w:r>
          </w:p>
        </w:tc>
        <w:tc>
          <w:tcPr>
            <w:tcW w:w="1354" w:type="dxa"/>
          </w:tcPr>
          <w:p w14:paraId="36DF6BFA" w14:textId="5F772CC7" w:rsidR="00335FAE" w:rsidRDefault="00335FAE" w:rsidP="00335FAE">
            <w:pPr>
              <w:pStyle w:val="TableParagraph"/>
              <w:spacing w:line="256" w:lineRule="exact"/>
              <w:ind w:right="69"/>
              <w:jc w:val="center"/>
              <w:rPr>
                <w:sz w:val="24"/>
              </w:rPr>
            </w:pPr>
            <w:r>
              <w:rPr>
                <w:sz w:val="24"/>
              </w:rPr>
              <w:t>34</w:t>
            </w:r>
          </w:p>
        </w:tc>
        <w:tc>
          <w:tcPr>
            <w:tcW w:w="1435" w:type="dxa"/>
          </w:tcPr>
          <w:p w14:paraId="343E2ACA" w14:textId="372FC5DD" w:rsidR="00335FAE" w:rsidRDefault="00335FAE" w:rsidP="00335FAE">
            <w:pPr>
              <w:pStyle w:val="TableParagraph"/>
              <w:spacing w:line="256" w:lineRule="exact"/>
              <w:ind w:right="69"/>
              <w:jc w:val="center"/>
              <w:rPr>
                <w:sz w:val="24"/>
              </w:rPr>
            </w:pPr>
            <w:r>
              <w:rPr>
                <w:sz w:val="24"/>
              </w:rPr>
              <w:t>34</w:t>
            </w:r>
          </w:p>
        </w:tc>
        <w:tc>
          <w:tcPr>
            <w:tcW w:w="1217" w:type="dxa"/>
          </w:tcPr>
          <w:p w14:paraId="4FFC6079" w14:textId="24B36C71" w:rsidR="00335FAE" w:rsidRDefault="00335FAE" w:rsidP="00335FAE">
            <w:pPr>
              <w:pStyle w:val="TableParagraph"/>
              <w:spacing w:line="256" w:lineRule="exact"/>
              <w:ind w:right="71"/>
              <w:jc w:val="center"/>
              <w:rPr>
                <w:sz w:val="24"/>
              </w:rPr>
            </w:pPr>
            <w:r>
              <w:rPr>
                <w:sz w:val="24"/>
              </w:rPr>
              <w:t>102</w:t>
            </w:r>
          </w:p>
        </w:tc>
        <w:tc>
          <w:tcPr>
            <w:tcW w:w="1216" w:type="dxa"/>
          </w:tcPr>
          <w:p w14:paraId="200DDAAD" w14:textId="77777777" w:rsidR="00335FAE" w:rsidRDefault="00335FAE" w:rsidP="00335FAE">
            <w:pPr>
              <w:pStyle w:val="TableParagraph"/>
              <w:spacing w:line="256" w:lineRule="exact"/>
              <w:ind w:right="64"/>
              <w:jc w:val="center"/>
              <w:rPr>
                <w:sz w:val="24"/>
              </w:rPr>
            </w:pPr>
          </w:p>
        </w:tc>
      </w:tr>
      <w:tr w:rsidR="00335FAE" w14:paraId="66F712A4" w14:textId="77777777" w:rsidTr="002A79A7">
        <w:trPr>
          <w:trHeight w:val="275"/>
        </w:trPr>
        <w:tc>
          <w:tcPr>
            <w:tcW w:w="2967" w:type="dxa"/>
          </w:tcPr>
          <w:p w14:paraId="3F0F87B0" w14:textId="77777777" w:rsidR="00335FAE" w:rsidRDefault="00335FAE" w:rsidP="00335FAE">
            <w:pPr>
              <w:pStyle w:val="TableParagraph"/>
              <w:spacing w:line="256" w:lineRule="exact"/>
              <w:ind w:left="163" w:right="33"/>
              <w:jc w:val="center"/>
            </w:pPr>
            <w:r>
              <w:t>Основы православной веры</w:t>
            </w:r>
          </w:p>
        </w:tc>
        <w:tc>
          <w:tcPr>
            <w:tcW w:w="1274" w:type="dxa"/>
          </w:tcPr>
          <w:p w14:paraId="51D5338B" w14:textId="79D2E7C5" w:rsidR="00335FAE" w:rsidRDefault="00335FAE" w:rsidP="00335FAE">
            <w:pPr>
              <w:pStyle w:val="TableParagraph"/>
              <w:spacing w:line="256" w:lineRule="exact"/>
              <w:ind w:right="67"/>
              <w:jc w:val="center"/>
              <w:rPr>
                <w:sz w:val="24"/>
              </w:rPr>
            </w:pPr>
            <w:r>
              <w:rPr>
                <w:sz w:val="24"/>
              </w:rPr>
              <w:t>34</w:t>
            </w:r>
          </w:p>
        </w:tc>
        <w:tc>
          <w:tcPr>
            <w:tcW w:w="1354" w:type="dxa"/>
          </w:tcPr>
          <w:p w14:paraId="7B2735B5" w14:textId="79FDC234" w:rsidR="00335FAE" w:rsidRDefault="00335FAE" w:rsidP="00335FAE">
            <w:pPr>
              <w:pStyle w:val="TableParagraph"/>
              <w:spacing w:line="256" w:lineRule="exact"/>
              <w:ind w:right="69"/>
              <w:jc w:val="center"/>
              <w:rPr>
                <w:sz w:val="24"/>
              </w:rPr>
            </w:pPr>
            <w:r>
              <w:rPr>
                <w:sz w:val="24"/>
              </w:rPr>
              <w:t>34</w:t>
            </w:r>
          </w:p>
        </w:tc>
        <w:tc>
          <w:tcPr>
            <w:tcW w:w="1435" w:type="dxa"/>
          </w:tcPr>
          <w:p w14:paraId="2A445545" w14:textId="3EC68B13" w:rsidR="00335FAE" w:rsidRDefault="00335FAE" w:rsidP="00335FAE">
            <w:pPr>
              <w:pStyle w:val="TableParagraph"/>
              <w:spacing w:line="256" w:lineRule="exact"/>
              <w:ind w:right="69"/>
              <w:jc w:val="center"/>
              <w:rPr>
                <w:sz w:val="24"/>
              </w:rPr>
            </w:pPr>
            <w:r>
              <w:rPr>
                <w:sz w:val="24"/>
              </w:rPr>
              <w:t>34</w:t>
            </w:r>
          </w:p>
        </w:tc>
        <w:tc>
          <w:tcPr>
            <w:tcW w:w="1217" w:type="dxa"/>
          </w:tcPr>
          <w:p w14:paraId="1A87FCEE" w14:textId="15B4D542" w:rsidR="00335FAE" w:rsidRDefault="00335FAE" w:rsidP="00335FAE">
            <w:pPr>
              <w:pStyle w:val="TableParagraph"/>
              <w:spacing w:line="256" w:lineRule="exact"/>
              <w:ind w:right="71"/>
              <w:jc w:val="center"/>
              <w:rPr>
                <w:sz w:val="24"/>
              </w:rPr>
            </w:pPr>
            <w:r>
              <w:rPr>
                <w:sz w:val="24"/>
              </w:rPr>
              <w:t>102</w:t>
            </w:r>
          </w:p>
        </w:tc>
        <w:tc>
          <w:tcPr>
            <w:tcW w:w="1216" w:type="dxa"/>
          </w:tcPr>
          <w:p w14:paraId="6DFEE729" w14:textId="77777777" w:rsidR="00335FAE" w:rsidRDefault="00335FAE" w:rsidP="00335FAE">
            <w:pPr>
              <w:pStyle w:val="TableParagraph"/>
              <w:spacing w:line="256" w:lineRule="exact"/>
              <w:ind w:right="64"/>
              <w:jc w:val="center"/>
              <w:rPr>
                <w:sz w:val="24"/>
              </w:rPr>
            </w:pPr>
          </w:p>
        </w:tc>
      </w:tr>
      <w:tr w:rsidR="00335FAE" w14:paraId="4C182E32" w14:textId="77777777" w:rsidTr="002A79A7">
        <w:trPr>
          <w:trHeight w:val="551"/>
        </w:trPr>
        <w:tc>
          <w:tcPr>
            <w:tcW w:w="2967" w:type="dxa"/>
          </w:tcPr>
          <w:p w14:paraId="2F931C6F" w14:textId="77777777" w:rsidR="00335FAE" w:rsidRDefault="00335FAE" w:rsidP="00335FAE">
            <w:pPr>
              <w:pStyle w:val="TableParagraph"/>
              <w:spacing w:line="273" w:lineRule="exact"/>
              <w:ind w:left="163" w:right="35"/>
              <w:jc w:val="center"/>
              <w:rPr>
                <w:b/>
                <w:sz w:val="24"/>
              </w:rPr>
            </w:pPr>
            <w:r>
              <w:rPr>
                <w:b/>
                <w:sz w:val="24"/>
              </w:rPr>
              <w:t>Итого</w:t>
            </w:r>
            <w:r>
              <w:rPr>
                <w:b/>
                <w:spacing w:val="-2"/>
                <w:sz w:val="24"/>
              </w:rPr>
              <w:t xml:space="preserve"> </w:t>
            </w:r>
            <w:r>
              <w:rPr>
                <w:b/>
                <w:sz w:val="24"/>
              </w:rPr>
              <w:t>количество</w:t>
            </w:r>
          </w:p>
          <w:p w14:paraId="39B695A8" w14:textId="77777777" w:rsidR="00335FAE" w:rsidRDefault="00335FAE" w:rsidP="00335FAE">
            <w:pPr>
              <w:pStyle w:val="TableParagraph"/>
              <w:spacing w:line="259" w:lineRule="exact"/>
              <w:ind w:left="106" w:right="102"/>
              <w:jc w:val="center"/>
              <w:rPr>
                <w:b/>
                <w:sz w:val="24"/>
              </w:rPr>
            </w:pPr>
            <w:r>
              <w:rPr>
                <w:b/>
                <w:sz w:val="24"/>
              </w:rPr>
              <w:t>часов</w:t>
            </w:r>
          </w:p>
        </w:tc>
        <w:tc>
          <w:tcPr>
            <w:tcW w:w="1274" w:type="dxa"/>
          </w:tcPr>
          <w:p w14:paraId="2C9824E0" w14:textId="7CF02DB9" w:rsidR="00335FAE" w:rsidRDefault="00335FAE" w:rsidP="00335FAE">
            <w:pPr>
              <w:pStyle w:val="TableParagraph"/>
              <w:spacing w:before="131"/>
              <w:ind w:left="458" w:right="525"/>
              <w:jc w:val="center"/>
              <w:rPr>
                <w:sz w:val="24"/>
              </w:rPr>
            </w:pPr>
            <w:r>
              <w:rPr>
                <w:sz w:val="24"/>
              </w:rPr>
              <w:t>34</w:t>
            </w:r>
          </w:p>
        </w:tc>
        <w:tc>
          <w:tcPr>
            <w:tcW w:w="1354" w:type="dxa"/>
          </w:tcPr>
          <w:p w14:paraId="63CB6CDB" w14:textId="17104505" w:rsidR="00335FAE" w:rsidRDefault="00335FAE" w:rsidP="00335FAE">
            <w:pPr>
              <w:pStyle w:val="TableParagraph"/>
              <w:spacing w:before="131"/>
              <w:ind w:left="497" w:right="566"/>
              <w:rPr>
                <w:sz w:val="24"/>
              </w:rPr>
            </w:pPr>
            <w:r>
              <w:rPr>
                <w:sz w:val="24"/>
              </w:rPr>
              <w:t>34</w:t>
            </w:r>
          </w:p>
        </w:tc>
        <w:tc>
          <w:tcPr>
            <w:tcW w:w="1435" w:type="dxa"/>
          </w:tcPr>
          <w:p w14:paraId="0E1BF257" w14:textId="61D22A66" w:rsidR="00335FAE" w:rsidRDefault="00335FAE" w:rsidP="00335FAE">
            <w:pPr>
              <w:pStyle w:val="TableParagraph"/>
              <w:spacing w:before="131"/>
              <w:ind w:left="205" w:right="274"/>
              <w:jc w:val="center"/>
              <w:rPr>
                <w:sz w:val="24"/>
              </w:rPr>
            </w:pPr>
            <w:r>
              <w:rPr>
                <w:sz w:val="24"/>
              </w:rPr>
              <w:t>34</w:t>
            </w:r>
          </w:p>
        </w:tc>
        <w:tc>
          <w:tcPr>
            <w:tcW w:w="1217" w:type="dxa"/>
          </w:tcPr>
          <w:p w14:paraId="612CB2D8" w14:textId="1E4710B6" w:rsidR="00335FAE" w:rsidRDefault="00335FAE" w:rsidP="00335FAE">
            <w:pPr>
              <w:pStyle w:val="TableParagraph"/>
              <w:spacing w:before="131"/>
              <w:ind w:left="119" w:right="190"/>
              <w:jc w:val="center"/>
              <w:rPr>
                <w:sz w:val="24"/>
              </w:rPr>
            </w:pPr>
            <w:r>
              <w:rPr>
                <w:sz w:val="24"/>
              </w:rPr>
              <w:t>102</w:t>
            </w:r>
          </w:p>
        </w:tc>
        <w:tc>
          <w:tcPr>
            <w:tcW w:w="1216" w:type="dxa"/>
          </w:tcPr>
          <w:p w14:paraId="0AD5EE00" w14:textId="77777777" w:rsidR="00335FAE" w:rsidRDefault="00335FAE" w:rsidP="00335FAE">
            <w:pPr>
              <w:pStyle w:val="TableParagraph"/>
              <w:spacing w:before="131"/>
              <w:ind w:left="122" w:right="186"/>
              <w:jc w:val="center"/>
              <w:rPr>
                <w:sz w:val="24"/>
              </w:rPr>
            </w:pPr>
          </w:p>
        </w:tc>
      </w:tr>
      <w:tr w:rsidR="00335FAE" w14:paraId="6A6317C1" w14:textId="77777777" w:rsidTr="002A79A7">
        <w:trPr>
          <w:trHeight w:val="551"/>
        </w:trPr>
        <w:tc>
          <w:tcPr>
            <w:tcW w:w="9463" w:type="dxa"/>
            <w:gridSpan w:val="6"/>
          </w:tcPr>
          <w:p w14:paraId="56B116D8" w14:textId="77777777" w:rsidR="00335FAE" w:rsidRDefault="00335FAE" w:rsidP="00335FAE">
            <w:pPr>
              <w:pStyle w:val="TableParagraph"/>
              <w:spacing w:line="246" w:lineRule="exact"/>
              <w:ind w:left="1983" w:right="1554"/>
              <w:jc w:val="center"/>
            </w:pPr>
            <w:r>
              <w:t>По</w:t>
            </w:r>
            <w:r>
              <w:rPr>
                <w:spacing w:val="-2"/>
              </w:rPr>
              <w:t xml:space="preserve"> </w:t>
            </w:r>
            <w:r>
              <w:t>выбору</w:t>
            </w:r>
            <w:r>
              <w:rPr>
                <w:spacing w:val="-4"/>
              </w:rPr>
              <w:t xml:space="preserve"> </w:t>
            </w:r>
            <w:r>
              <w:t>родителей</w:t>
            </w:r>
            <w:r>
              <w:rPr>
                <w:spacing w:val="-1"/>
              </w:rPr>
              <w:t xml:space="preserve"> </w:t>
            </w:r>
            <w:r>
              <w:t>(законных</w:t>
            </w:r>
            <w:r>
              <w:rPr>
                <w:spacing w:val="1"/>
              </w:rPr>
              <w:t xml:space="preserve"> </w:t>
            </w:r>
            <w:r>
              <w:t>представителей)</w:t>
            </w:r>
            <w:r>
              <w:rPr>
                <w:spacing w:val="-4"/>
              </w:rPr>
              <w:t xml:space="preserve"> </w:t>
            </w:r>
            <w:r>
              <w:t>учащихся</w:t>
            </w:r>
            <w:r>
              <w:rPr>
                <w:spacing w:val="-1"/>
              </w:rPr>
              <w:t xml:space="preserve"> </w:t>
            </w:r>
            <w:r>
              <w:t>–</w:t>
            </w:r>
          </w:p>
          <w:p w14:paraId="62C63EC6" w14:textId="77777777" w:rsidR="00335FAE" w:rsidRDefault="00335FAE" w:rsidP="00335FAE">
            <w:pPr>
              <w:pStyle w:val="TableParagraph"/>
              <w:spacing w:before="131"/>
              <w:ind w:left="122" w:right="186"/>
              <w:jc w:val="center"/>
              <w:rPr>
                <w:sz w:val="24"/>
              </w:rPr>
            </w:pPr>
            <w:r>
              <w:t>не</w:t>
            </w:r>
            <w:r>
              <w:rPr>
                <w:spacing w:val="-1"/>
              </w:rPr>
              <w:t xml:space="preserve"> </w:t>
            </w:r>
            <w:r>
              <w:t>более</w:t>
            </w:r>
            <w:r>
              <w:rPr>
                <w:spacing w:val="-1"/>
              </w:rPr>
              <w:t xml:space="preserve"> </w:t>
            </w:r>
            <w:r>
              <w:t>10</w:t>
            </w:r>
            <w:r>
              <w:rPr>
                <w:spacing w:val="-1"/>
              </w:rPr>
              <w:t xml:space="preserve"> </w:t>
            </w:r>
            <w:r>
              <w:t>часов</w:t>
            </w:r>
            <w:r>
              <w:rPr>
                <w:spacing w:val="-1"/>
              </w:rPr>
              <w:t xml:space="preserve"> </w:t>
            </w:r>
            <w:r>
              <w:t>в</w:t>
            </w:r>
            <w:r>
              <w:rPr>
                <w:spacing w:val="-3"/>
              </w:rPr>
              <w:t xml:space="preserve"> </w:t>
            </w:r>
            <w:r>
              <w:t>неделю</w:t>
            </w:r>
          </w:p>
        </w:tc>
      </w:tr>
    </w:tbl>
    <w:p w14:paraId="28110574" w14:textId="77777777" w:rsidR="00DC118F" w:rsidRDefault="00DC118F">
      <w:pPr>
        <w:pStyle w:val="a3"/>
        <w:spacing w:before="8"/>
        <w:ind w:left="0" w:firstLine="0"/>
        <w:jc w:val="left"/>
        <w:rPr>
          <w:b/>
          <w:sz w:val="22"/>
        </w:rPr>
      </w:pPr>
    </w:p>
    <w:p w14:paraId="12C6A238" w14:textId="77777777" w:rsidR="00DC118F" w:rsidRDefault="00DC118F">
      <w:pPr>
        <w:pStyle w:val="a3"/>
        <w:spacing w:before="7"/>
        <w:ind w:left="0" w:firstLine="0"/>
        <w:jc w:val="left"/>
        <w:rPr>
          <w:b/>
          <w:sz w:val="7"/>
        </w:rPr>
      </w:pPr>
    </w:p>
    <w:p w14:paraId="784AA804" w14:textId="77777777" w:rsidR="00DC118F" w:rsidRDefault="00DC118F">
      <w:pPr>
        <w:pStyle w:val="a3"/>
        <w:ind w:left="0" w:firstLine="0"/>
        <w:jc w:val="left"/>
        <w:rPr>
          <w:b/>
          <w:sz w:val="13"/>
        </w:rPr>
      </w:pPr>
    </w:p>
    <w:p w14:paraId="631C8D33" w14:textId="77777777" w:rsidR="00DC118F" w:rsidRDefault="0002405B">
      <w:pPr>
        <w:pStyle w:val="1"/>
        <w:spacing w:before="90"/>
        <w:ind w:left="1110"/>
        <w:jc w:val="left"/>
      </w:pPr>
      <w:r>
        <w:lastRenderedPageBreak/>
        <w:t>Недельный</w:t>
      </w:r>
      <w:r>
        <w:rPr>
          <w:spacing w:val="-2"/>
        </w:rPr>
        <w:t xml:space="preserve"> </w:t>
      </w:r>
      <w:r>
        <w:t>план</w:t>
      </w:r>
      <w:r>
        <w:rPr>
          <w:spacing w:val="-2"/>
        </w:rPr>
        <w:t xml:space="preserve"> </w:t>
      </w:r>
      <w:r>
        <w:t>внеурочной</w:t>
      </w:r>
      <w:r>
        <w:rPr>
          <w:spacing w:val="-2"/>
        </w:rPr>
        <w:t xml:space="preserve"> </w:t>
      </w:r>
      <w:r>
        <w:t>деятельности</w:t>
      </w:r>
      <w:r>
        <w:rPr>
          <w:spacing w:val="-3"/>
        </w:rPr>
        <w:t xml:space="preserve"> </w:t>
      </w:r>
      <w:r>
        <w:t>на</w:t>
      </w:r>
      <w:r>
        <w:rPr>
          <w:spacing w:val="-2"/>
        </w:rPr>
        <w:t xml:space="preserve"> </w:t>
      </w:r>
      <w:r>
        <w:t>2023-2024</w:t>
      </w:r>
      <w:r>
        <w:rPr>
          <w:spacing w:val="-1"/>
        </w:rPr>
        <w:t xml:space="preserve"> </w:t>
      </w:r>
      <w:r>
        <w:t>учебный</w:t>
      </w:r>
      <w:r>
        <w:rPr>
          <w:spacing w:val="-2"/>
        </w:rPr>
        <w:t xml:space="preserve"> </w:t>
      </w:r>
      <w:r>
        <w:t>год</w:t>
      </w:r>
    </w:p>
    <w:p w14:paraId="5961BF28" w14:textId="77777777" w:rsidR="00DC118F" w:rsidRDefault="00DC118F">
      <w:pPr>
        <w:pStyle w:val="a3"/>
        <w:spacing w:before="9"/>
        <w:ind w:left="0" w:firstLine="0"/>
        <w:jc w:val="left"/>
        <w:rPr>
          <w:b/>
          <w:sz w:val="22"/>
        </w:rPr>
      </w:pPr>
    </w:p>
    <w:p w14:paraId="4557853C" w14:textId="77777777" w:rsidR="004D508F" w:rsidRDefault="004D508F">
      <w:pPr>
        <w:pStyle w:val="a3"/>
        <w:spacing w:before="9"/>
        <w:ind w:left="0" w:firstLine="0"/>
        <w:jc w:val="left"/>
        <w:rPr>
          <w:b/>
          <w:sz w:val="22"/>
        </w:rPr>
      </w:pPr>
    </w:p>
    <w:p w14:paraId="7945CE20" w14:textId="77777777" w:rsidR="004D508F" w:rsidRDefault="004D508F">
      <w:pPr>
        <w:pStyle w:val="a3"/>
        <w:spacing w:before="9"/>
        <w:ind w:left="0" w:firstLine="0"/>
        <w:jc w:val="left"/>
        <w:rPr>
          <w:b/>
          <w:sz w:val="22"/>
        </w:rPr>
      </w:pPr>
    </w:p>
    <w:p w14:paraId="07AFD382" w14:textId="77777777" w:rsidR="004D508F" w:rsidRDefault="004D508F">
      <w:pPr>
        <w:pStyle w:val="a3"/>
        <w:spacing w:before="9"/>
        <w:ind w:left="0" w:firstLine="0"/>
        <w:jc w:val="left"/>
        <w:rPr>
          <w:b/>
          <w:sz w:val="22"/>
        </w:rPr>
      </w:pPr>
    </w:p>
    <w:tbl>
      <w:tblPr>
        <w:tblStyle w:val="TableNormal"/>
        <w:tblW w:w="0" w:type="auto"/>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7"/>
        <w:gridCol w:w="1274"/>
        <w:gridCol w:w="1354"/>
        <w:gridCol w:w="1435"/>
        <w:gridCol w:w="1217"/>
        <w:gridCol w:w="1216"/>
      </w:tblGrid>
      <w:tr w:rsidR="00DC118F" w14:paraId="05F952D2" w14:textId="77777777">
        <w:trPr>
          <w:trHeight w:val="294"/>
        </w:trPr>
        <w:tc>
          <w:tcPr>
            <w:tcW w:w="2967" w:type="dxa"/>
            <w:vMerge w:val="restart"/>
          </w:tcPr>
          <w:p w14:paraId="15EF5560" w14:textId="77777777" w:rsidR="00DC118F" w:rsidRDefault="0002405B">
            <w:pPr>
              <w:pStyle w:val="TableParagraph"/>
              <w:spacing w:line="273" w:lineRule="exact"/>
              <w:ind w:left="143" w:right="102"/>
              <w:jc w:val="center"/>
              <w:rPr>
                <w:b/>
                <w:sz w:val="24"/>
              </w:rPr>
            </w:pPr>
            <w:r>
              <w:rPr>
                <w:b/>
                <w:sz w:val="24"/>
              </w:rPr>
              <w:t>Наименование</w:t>
            </w:r>
            <w:r>
              <w:rPr>
                <w:b/>
                <w:spacing w:val="-4"/>
                <w:sz w:val="24"/>
              </w:rPr>
              <w:t xml:space="preserve"> </w:t>
            </w:r>
            <w:r>
              <w:rPr>
                <w:b/>
                <w:sz w:val="24"/>
              </w:rPr>
              <w:t>учебного</w:t>
            </w:r>
          </w:p>
          <w:p w14:paraId="19AAF04F" w14:textId="77777777" w:rsidR="00DC118F" w:rsidRDefault="0002405B">
            <w:pPr>
              <w:pStyle w:val="TableParagraph"/>
              <w:spacing w:line="270" w:lineRule="atLeast"/>
              <w:ind w:left="109" w:right="102"/>
              <w:jc w:val="center"/>
              <w:rPr>
                <w:b/>
                <w:sz w:val="24"/>
              </w:rPr>
            </w:pPr>
            <w:r>
              <w:rPr>
                <w:b/>
                <w:sz w:val="24"/>
              </w:rPr>
              <w:t>курса внеурочной</w:t>
            </w:r>
            <w:r>
              <w:rPr>
                <w:b/>
                <w:spacing w:val="-57"/>
                <w:sz w:val="24"/>
              </w:rPr>
              <w:t xml:space="preserve"> </w:t>
            </w:r>
            <w:r>
              <w:rPr>
                <w:b/>
                <w:sz w:val="24"/>
              </w:rPr>
              <w:t>деятельности</w:t>
            </w:r>
          </w:p>
        </w:tc>
        <w:tc>
          <w:tcPr>
            <w:tcW w:w="6496" w:type="dxa"/>
            <w:gridSpan w:val="5"/>
          </w:tcPr>
          <w:p w14:paraId="4DD1D586" w14:textId="77777777" w:rsidR="00DC118F" w:rsidRDefault="0002405B">
            <w:pPr>
              <w:pStyle w:val="TableParagraph"/>
              <w:spacing w:before="6" w:line="269" w:lineRule="exact"/>
              <w:ind w:left="1737"/>
              <w:rPr>
                <w:b/>
                <w:sz w:val="24"/>
              </w:rPr>
            </w:pPr>
            <w:r>
              <w:rPr>
                <w:b/>
                <w:sz w:val="24"/>
              </w:rPr>
              <w:t>Класс</w:t>
            </w:r>
            <w:r>
              <w:rPr>
                <w:b/>
                <w:spacing w:val="-3"/>
                <w:sz w:val="24"/>
              </w:rPr>
              <w:t xml:space="preserve"> </w:t>
            </w:r>
            <w:r>
              <w:rPr>
                <w:b/>
                <w:sz w:val="24"/>
              </w:rPr>
              <w:t>/количество</w:t>
            </w:r>
            <w:r>
              <w:rPr>
                <w:b/>
                <w:spacing w:val="-2"/>
                <w:sz w:val="24"/>
              </w:rPr>
              <w:t xml:space="preserve"> </w:t>
            </w:r>
            <w:r>
              <w:rPr>
                <w:b/>
                <w:sz w:val="24"/>
              </w:rPr>
              <w:t>часов</w:t>
            </w:r>
            <w:r>
              <w:rPr>
                <w:b/>
                <w:spacing w:val="-1"/>
                <w:sz w:val="24"/>
              </w:rPr>
              <w:t xml:space="preserve"> </w:t>
            </w:r>
            <w:r>
              <w:rPr>
                <w:b/>
                <w:sz w:val="24"/>
              </w:rPr>
              <w:t>в</w:t>
            </w:r>
            <w:r>
              <w:rPr>
                <w:b/>
                <w:spacing w:val="-2"/>
                <w:sz w:val="24"/>
              </w:rPr>
              <w:t xml:space="preserve"> </w:t>
            </w:r>
            <w:r>
              <w:rPr>
                <w:b/>
                <w:sz w:val="24"/>
              </w:rPr>
              <w:t>неделю</w:t>
            </w:r>
          </w:p>
        </w:tc>
      </w:tr>
      <w:tr w:rsidR="00DC118F" w14:paraId="3D1F76EF" w14:textId="77777777">
        <w:trPr>
          <w:trHeight w:val="522"/>
        </w:trPr>
        <w:tc>
          <w:tcPr>
            <w:tcW w:w="2967" w:type="dxa"/>
            <w:vMerge/>
            <w:tcBorders>
              <w:top w:val="nil"/>
            </w:tcBorders>
          </w:tcPr>
          <w:p w14:paraId="48EAED4C" w14:textId="77777777" w:rsidR="00DC118F" w:rsidRDefault="00DC118F">
            <w:pPr>
              <w:rPr>
                <w:sz w:val="2"/>
                <w:szCs w:val="2"/>
              </w:rPr>
            </w:pPr>
          </w:p>
        </w:tc>
        <w:tc>
          <w:tcPr>
            <w:tcW w:w="1274" w:type="dxa"/>
          </w:tcPr>
          <w:p w14:paraId="779E607C" w14:textId="77777777" w:rsidR="00DC118F" w:rsidRDefault="0002405B">
            <w:pPr>
              <w:pStyle w:val="TableParagraph"/>
              <w:spacing w:before="119"/>
              <w:ind w:left="266"/>
              <w:rPr>
                <w:b/>
                <w:sz w:val="24"/>
              </w:rPr>
            </w:pPr>
            <w:r>
              <w:rPr>
                <w:b/>
                <w:sz w:val="24"/>
              </w:rPr>
              <w:t>5</w:t>
            </w:r>
            <w:r>
              <w:rPr>
                <w:b/>
                <w:spacing w:val="-1"/>
                <w:sz w:val="24"/>
              </w:rPr>
              <w:t xml:space="preserve"> </w:t>
            </w:r>
            <w:r>
              <w:rPr>
                <w:b/>
                <w:sz w:val="24"/>
              </w:rPr>
              <w:t>класс</w:t>
            </w:r>
          </w:p>
        </w:tc>
        <w:tc>
          <w:tcPr>
            <w:tcW w:w="1354" w:type="dxa"/>
          </w:tcPr>
          <w:p w14:paraId="11E87A1F" w14:textId="77777777" w:rsidR="00DC118F" w:rsidRDefault="0002405B">
            <w:pPr>
              <w:pStyle w:val="TableParagraph"/>
              <w:spacing w:before="119"/>
              <w:ind w:left="304"/>
              <w:rPr>
                <w:b/>
                <w:sz w:val="24"/>
              </w:rPr>
            </w:pPr>
            <w:r>
              <w:rPr>
                <w:b/>
                <w:sz w:val="24"/>
              </w:rPr>
              <w:t>6</w:t>
            </w:r>
            <w:r>
              <w:rPr>
                <w:b/>
                <w:spacing w:val="-1"/>
                <w:sz w:val="24"/>
              </w:rPr>
              <w:t xml:space="preserve"> </w:t>
            </w:r>
            <w:r>
              <w:rPr>
                <w:b/>
                <w:sz w:val="24"/>
              </w:rPr>
              <w:t>класс</w:t>
            </w:r>
          </w:p>
        </w:tc>
        <w:tc>
          <w:tcPr>
            <w:tcW w:w="1435" w:type="dxa"/>
          </w:tcPr>
          <w:p w14:paraId="1EA1C185" w14:textId="77777777" w:rsidR="00DC118F" w:rsidRDefault="0002405B">
            <w:pPr>
              <w:pStyle w:val="TableParagraph"/>
              <w:spacing w:before="119"/>
              <w:ind w:left="325" w:right="274"/>
              <w:jc w:val="center"/>
              <w:rPr>
                <w:b/>
                <w:sz w:val="24"/>
              </w:rPr>
            </w:pPr>
            <w:r>
              <w:rPr>
                <w:b/>
                <w:sz w:val="24"/>
              </w:rPr>
              <w:t>7</w:t>
            </w:r>
            <w:r>
              <w:rPr>
                <w:b/>
                <w:spacing w:val="-1"/>
                <w:sz w:val="24"/>
              </w:rPr>
              <w:t xml:space="preserve"> </w:t>
            </w:r>
            <w:r>
              <w:rPr>
                <w:b/>
                <w:sz w:val="24"/>
              </w:rPr>
              <w:t>класс</w:t>
            </w:r>
          </w:p>
        </w:tc>
        <w:tc>
          <w:tcPr>
            <w:tcW w:w="1217" w:type="dxa"/>
          </w:tcPr>
          <w:p w14:paraId="3E89BF04" w14:textId="77777777" w:rsidR="00DC118F" w:rsidRDefault="0002405B">
            <w:pPr>
              <w:pStyle w:val="TableParagraph"/>
              <w:spacing w:before="119"/>
              <w:ind w:left="191" w:right="190"/>
              <w:jc w:val="center"/>
              <w:rPr>
                <w:b/>
                <w:sz w:val="24"/>
              </w:rPr>
            </w:pPr>
            <w:r>
              <w:rPr>
                <w:b/>
                <w:sz w:val="24"/>
              </w:rPr>
              <w:t>8</w:t>
            </w:r>
            <w:r>
              <w:rPr>
                <w:b/>
                <w:spacing w:val="-1"/>
                <w:sz w:val="24"/>
              </w:rPr>
              <w:t xml:space="preserve"> </w:t>
            </w:r>
            <w:r>
              <w:rPr>
                <w:b/>
                <w:sz w:val="24"/>
              </w:rPr>
              <w:t>класс</w:t>
            </w:r>
          </w:p>
        </w:tc>
        <w:tc>
          <w:tcPr>
            <w:tcW w:w="1216" w:type="dxa"/>
          </w:tcPr>
          <w:p w14:paraId="4571E308" w14:textId="77777777" w:rsidR="00DC118F" w:rsidRDefault="0002405B">
            <w:pPr>
              <w:pStyle w:val="TableParagraph"/>
              <w:spacing w:before="119"/>
              <w:ind w:left="194" w:right="186"/>
              <w:jc w:val="center"/>
              <w:rPr>
                <w:b/>
                <w:sz w:val="24"/>
              </w:rPr>
            </w:pPr>
            <w:r>
              <w:rPr>
                <w:b/>
                <w:sz w:val="24"/>
              </w:rPr>
              <w:t>9</w:t>
            </w:r>
            <w:r>
              <w:rPr>
                <w:b/>
                <w:spacing w:val="-1"/>
                <w:sz w:val="24"/>
              </w:rPr>
              <w:t xml:space="preserve"> </w:t>
            </w:r>
            <w:r>
              <w:rPr>
                <w:b/>
                <w:sz w:val="24"/>
              </w:rPr>
              <w:t>класс</w:t>
            </w:r>
          </w:p>
        </w:tc>
      </w:tr>
      <w:tr w:rsidR="00DC118F" w14:paraId="6909D40D" w14:textId="77777777">
        <w:trPr>
          <w:trHeight w:val="292"/>
        </w:trPr>
        <w:tc>
          <w:tcPr>
            <w:tcW w:w="2967" w:type="dxa"/>
          </w:tcPr>
          <w:p w14:paraId="7B227E2C" w14:textId="77777777" w:rsidR="00DC118F" w:rsidRDefault="0002405B">
            <w:pPr>
              <w:pStyle w:val="TableParagraph"/>
              <w:spacing w:line="268" w:lineRule="exact"/>
              <w:ind w:left="163" w:right="31"/>
              <w:jc w:val="center"/>
              <w:rPr>
                <w:sz w:val="24"/>
              </w:rPr>
            </w:pPr>
            <w:r>
              <w:rPr>
                <w:sz w:val="24"/>
              </w:rPr>
              <w:t>«Разговоры</w:t>
            </w:r>
            <w:r>
              <w:rPr>
                <w:spacing w:val="-3"/>
                <w:sz w:val="24"/>
              </w:rPr>
              <w:t xml:space="preserve"> </w:t>
            </w:r>
            <w:r>
              <w:rPr>
                <w:sz w:val="24"/>
              </w:rPr>
              <w:t>о</w:t>
            </w:r>
            <w:r>
              <w:rPr>
                <w:spacing w:val="-1"/>
                <w:sz w:val="24"/>
              </w:rPr>
              <w:t xml:space="preserve"> </w:t>
            </w:r>
            <w:r>
              <w:rPr>
                <w:sz w:val="24"/>
              </w:rPr>
              <w:t>важном»</w:t>
            </w:r>
          </w:p>
        </w:tc>
        <w:tc>
          <w:tcPr>
            <w:tcW w:w="1274" w:type="dxa"/>
          </w:tcPr>
          <w:p w14:paraId="754F4588" w14:textId="77777777" w:rsidR="00DC118F" w:rsidRDefault="0002405B">
            <w:pPr>
              <w:pStyle w:val="TableParagraph"/>
              <w:spacing w:line="272" w:lineRule="exact"/>
              <w:ind w:right="67"/>
              <w:jc w:val="center"/>
              <w:rPr>
                <w:sz w:val="24"/>
              </w:rPr>
            </w:pPr>
            <w:r>
              <w:rPr>
                <w:sz w:val="24"/>
              </w:rPr>
              <w:t>1</w:t>
            </w:r>
          </w:p>
        </w:tc>
        <w:tc>
          <w:tcPr>
            <w:tcW w:w="1354" w:type="dxa"/>
          </w:tcPr>
          <w:p w14:paraId="7D2B73CE" w14:textId="77777777" w:rsidR="00DC118F" w:rsidRDefault="0002405B">
            <w:pPr>
              <w:pStyle w:val="TableParagraph"/>
              <w:spacing w:line="272" w:lineRule="exact"/>
              <w:ind w:right="69"/>
              <w:jc w:val="center"/>
              <w:rPr>
                <w:sz w:val="24"/>
              </w:rPr>
            </w:pPr>
            <w:r>
              <w:rPr>
                <w:sz w:val="24"/>
              </w:rPr>
              <w:t>1</w:t>
            </w:r>
          </w:p>
        </w:tc>
        <w:tc>
          <w:tcPr>
            <w:tcW w:w="1435" w:type="dxa"/>
          </w:tcPr>
          <w:p w14:paraId="07069A5A" w14:textId="77777777" w:rsidR="00DC118F" w:rsidRDefault="0002405B">
            <w:pPr>
              <w:pStyle w:val="TableParagraph"/>
              <w:spacing w:line="272" w:lineRule="exact"/>
              <w:ind w:right="69"/>
              <w:jc w:val="center"/>
              <w:rPr>
                <w:sz w:val="24"/>
              </w:rPr>
            </w:pPr>
            <w:r>
              <w:rPr>
                <w:sz w:val="24"/>
              </w:rPr>
              <w:t>1</w:t>
            </w:r>
          </w:p>
        </w:tc>
        <w:tc>
          <w:tcPr>
            <w:tcW w:w="1217" w:type="dxa"/>
          </w:tcPr>
          <w:p w14:paraId="235C338E" w14:textId="13C61BAE" w:rsidR="00DC118F" w:rsidRDefault="00DC118F">
            <w:pPr>
              <w:pStyle w:val="TableParagraph"/>
              <w:spacing w:line="272" w:lineRule="exact"/>
              <w:ind w:right="71"/>
              <w:jc w:val="center"/>
              <w:rPr>
                <w:sz w:val="24"/>
              </w:rPr>
            </w:pPr>
          </w:p>
        </w:tc>
        <w:tc>
          <w:tcPr>
            <w:tcW w:w="1216" w:type="dxa"/>
          </w:tcPr>
          <w:p w14:paraId="2332A5A8" w14:textId="03529FB9" w:rsidR="00DC118F" w:rsidRDefault="00DC118F">
            <w:pPr>
              <w:pStyle w:val="TableParagraph"/>
              <w:spacing w:line="272" w:lineRule="exact"/>
              <w:ind w:right="64"/>
              <w:jc w:val="center"/>
              <w:rPr>
                <w:sz w:val="24"/>
              </w:rPr>
            </w:pPr>
          </w:p>
        </w:tc>
      </w:tr>
      <w:tr w:rsidR="00DC118F" w14:paraId="2F9ED47F" w14:textId="77777777">
        <w:trPr>
          <w:trHeight w:val="827"/>
        </w:trPr>
        <w:tc>
          <w:tcPr>
            <w:tcW w:w="2967" w:type="dxa"/>
          </w:tcPr>
          <w:p w14:paraId="3918F581" w14:textId="77777777" w:rsidR="00DC118F" w:rsidRDefault="0002405B">
            <w:pPr>
              <w:pStyle w:val="TableParagraph"/>
              <w:ind w:left="201" w:right="192" w:firstLine="120"/>
              <w:jc w:val="center"/>
              <w:rPr>
                <w:sz w:val="24"/>
              </w:rPr>
            </w:pPr>
            <w:r>
              <w:rPr>
                <w:b/>
                <w:sz w:val="24"/>
              </w:rPr>
              <w:t>«</w:t>
            </w:r>
            <w:r>
              <w:rPr>
                <w:sz w:val="24"/>
              </w:rPr>
              <w:t>Функциональная</w:t>
            </w:r>
            <w:r>
              <w:rPr>
                <w:spacing w:val="1"/>
                <w:sz w:val="24"/>
              </w:rPr>
              <w:t xml:space="preserve"> </w:t>
            </w:r>
            <w:r>
              <w:rPr>
                <w:sz w:val="24"/>
              </w:rPr>
              <w:t>грамотность</w:t>
            </w:r>
            <w:r>
              <w:rPr>
                <w:b/>
                <w:sz w:val="24"/>
              </w:rPr>
              <w:t>:</w:t>
            </w:r>
            <w:r>
              <w:rPr>
                <w:b/>
                <w:spacing w:val="-7"/>
                <w:sz w:val="24"/>
              </w:rPr>
              <w:t xml:space="preserve"> </w:t>
            </w:r>
            <w:r>
              <w:rPr>
                <w:sz w:val="24"/>
              </w:rPr>
              <w:t>учимся</w:t>
            </w:r>
            <w:r>
              <w:rPr>
                <w:spacing w:val="-8"/>
                <w:sz w:val="24"/>
              </w:rPr>
              <w:t xml:space="preserve"> </w:t>
            </w:r>
            <w:r>
              <w:rPr>
                <w:sz w:val="24"/>
              </w:rPr>
              <w:t>для</w:t>
            </w:r>
          </w:p>
          <w:p w14:paraId="0D8F163B" w14:textId="77777777" w:rsidR="00DC118F" w:rsidRDefault="0002405B">
            <w:pPr>
              <w:pStyle w:val="TableParagraph"/>
              <w:spacing w:line="264" w:lineRule="exact"/>
              <w:ind w:left="112" w:right="102"/>
              <w:jc w:val="center"/>
              <w:rPr>
                <w:sz w:val="24"/>
              </w:rPr>
            </w:pPr>
            <w:r>
              <w:rPr>
                <w:sz w:val="24"/>
              </w:rPr>
              <w:t>жизни»</w:t>
            </w:r>
          </w:p>
        </w:tc>
        <w:tc>
          <w:tcPr>
            <w:tcW w:w="1274" w:type="dxa"/>
          </w:tcPr>
          <w:p w14:paraId="45548A09" w14:textId="77777777" w:rsidR="00DC118F" w:rsidRDefault="00DC118F">
            <w:pPr>
              <w:pStyle w:val="TableParagraph"/>
              <w:spacing w:before="3"/>
              <w:rPr>
                <w:b/>
                <w:sz w:val="23"/>
              </w:rPr>
            </w:pPr>
          </w:p>
          <w:p w14:paraId="57404260" w14:textId="77777777" w:rsidR="00DC118F" w:rsidRDefault="0002405B">
            <w:pPr>
              <w:pStyle w:val="TableParagraph"/>
              <w:ind w:right="67"/>
              <w:jc w:val="center"/>
              <w:rPr>
                <w:sz w:val="24"/>
              </w:rPr>
            </w:pPr>
            <w:r>
              <w:rPr>
                <w:sz w:val="24"/>
              </w:rPr>
              <w:t>1</w:t>
            </w:r>
          </w:p>
        </w:tc>
        <w:tc>
          <w:tcPr>
            <w:tcW w:w="1354" w:type="dxa"/>
          </w:tcPr>
          <w:p w14:paraId="573F452D" w14:textId="77777777" w:rsidR="00DC118F" w:rsidRDefault="00DC118F">
            <w:pPr>
              <w:pStyle w:val="TableParagraph"/>
              <w:spacing w:before="3"/>
              <w:rPr>
                <w:b/>
                <w:sz w:val="23"/>
              </w:rPr>
            </w:pPr>
          </w:p>
          <w:p w14:paraId="314DA332" w14:textId="77777777" w:rsidR="00DC118F" w:rsidRDefault="0002405B">
            <w:pPr>
              <w:pStyle w:val="TableParagraph"/>
              <w:ind w:right="69"/>
              <w:jc w:val="center"/>
              <w:rPr>
                <w:sz w:val="24"/>
              </w:rPr>
            </w:pPr>
            <w:r>
              <w:rPr>
                <w:sz w:val="24"/>
              </w:rPr>
              <w:t>1</w:t>
            </w:r>
          </w:p>
        </w:tc>
        <w:tc>
          <w:tcPr>
            <w:tcW w:w="1435" w:type="dxa"/>
          </w:tcPr>
          <w:p w14:paraId="0A7A7276" w14:textId="77777777" w:rsidR="00DC118F" w:rsidRDefault="00DC118F">
            <w:pPr>
              <w:pStyle w:val="TableParagraph"/>
              <w:spacing w:before="3"/>
              <w:rPr>
                <w:b/>
                <w:sz w:val="23"/>
              </w:rPr>
            </w:pPr>
          </w:p>
          <w:p w14:paraId="1685BC50" w14:textId="6D3E4D33" w:rsidR="00DC118F" w:rsidRDefault="00FF5128">
            <w:pPr>
              <w:pStyle w:val="TableParagraph"/>
              <w:ind w:right="70"/>
              <w:jc w:val="center"/>
              <w:rPr>
                <w:sz w:val="24"/>
              </w:rPr>
            </w:pPr>
            <w:r>
              <w:rPr>
                <w:w w:val="99"/>
                <w:sz w:val="24"/>
              </w:rPr>
              <w:t>1</w:t>
            </w:r>
          </w:p>
        </w:tc>
        <w:tc>
          <w:tcPr>
            <w:tcW w:w="1217" w:type="dxa"/>
          </w:tcPr>
          <w:p w14:paraId="4B8A715E" w14:textId="28C4D679" w:rsidR="00DC118F" w:rsidRDefault="00DC118F">
            <w:pPr>
              <w:pStyle w:val="TableParagraph"/>
              <w:ind w:right="71"/>
              <w:jc w:val="center"/>
              <w:rPr>
                <w:sz w:val="24"/>
              </w:rPr>
            </w:pPr>
          </w:p>
        </w:tc>
        <w:tc>
          <w:tcPr>
            <w:tcW w:w="1216" w:type="dxa"/>
          </w:tcPr>
          <w:p w14:paraId="45538194" w14:textId="3220A0C8" w:rsidR="00DC118F" w:rsidRDefault="00DC118F">
            <w:pPr>
              <w:pStyle w:val="TableParagraph"/>
              <w:ind w:right="64"/>
              <w:jc w:val="center"/>
              <w:rPr>
                <w:sz w:val="24"/>
              </w:rPr>
            </w:pPr>
          </w:p>
        </w:tc>
      </w:tr>
      <w:tr w:rsidR="00DC118F" w14:paraId="400CE74E" w14:textId="77777777">
        <w:trPr>
          <w:trHeight w:val="552"/>
        </w:trPr>
        <w:tc>
          <w:tcPr>
            <w:tcW w:w="2967" w:type="dxa"/>
          </w:tcPr>
          <w:p w14:paraId="7B4ADBC8" w14:textId="77777777" w:rsidR="00DC118F" w:rsidRDefault="0002405B">
            <w:pPr>
              <w:pStyle w:val="TableParagraph"/>
              <w:spacing w:line="268" w:lineRule="exact"/>
              <w:ind w:left="810"/>
              <w:rPr>
                <w:sz w:val="24"/>
              </w:rPr>
            </w:pPr>
            <w:r>
              <w:rPr>
                <w:sz w:val="24"/>
              </w:rPr>
              <w:t>«Россия</w:t>
            </w:r>
            <w:r>
              <w:rPr>
                <w:spacing w:val="-2"/>
                <w:sz w:val="24"/>
              </w:rPr>
              <w:t xml:space="preserve"> </w:t>
            </w:r>
            <w:r>
              <w:rPr>
                <w:sz w:val="24"/>
              </w:rPr>
              <w:t>–</w:t>
            </w:r>
            <w:r>
              <w:rPr>
                <w:spacing w:val="-1"/>
                <w:sz w:val="24"/>
              </w:rPr>
              <w:t xml:space="preserve"> </w:t>
            </w:r>
            <w:r>
              <w:rPr>
                <w:sz w:val="24"/>
              </w:rPr>
              <w:t>мои</w:t>
            </w:r>
          </w:p>
          <w:p w14:paraId="01DE8B16" w14:textId="77777777" w:rsidR="00DC118F" w:rsidRDefault="0002405B">
            <w:pPr>
              <w:pStyle w:val="TableParagraph"/>
              <w:spacing w:line="264" w:lineRule="exact"/>
              <w:ind w:left="885"/>
              <w:rPr>
                <w:sz w:val="24"/>
              </w:rPr>
            </w:pPr>
            <w:r>
              <w:rPr>
                <w:sz w:val="24"/>
              </w:rPr>
              <w:t>горизонты»</w:t>
            </w:r>
          </w:p>
        </w:tc>
        <w:tc>
          <w:tcPr>
            <w:tcW w:w="1274" w:type="dxa"/>
          </w:tcPr>
          <w:p w14:paraId="518A6F2F" w14:textId="3B82205A" w:rsidR="00DC118F" w:rsidRDefault="00DC118F">
            <w:pPr>
              <w:pStyle w:val="TableParagraph"/>
              <w:spacing w:before="129"/>
              <w:ind w:right="69"/>
              <w:jc w:val="center"/>
              <w:rPr>
                <w:sz w:val="24"/>
              </w:rPr>
            </w:pPr>
          </w:p>
        </w:tc>
        <w:tc>
          <w:tcPr>
            <w:tcW w:w="1354" w:type="dxa"/>
          </w:tcPr>
          <w:p w14:paraId="46D82DA6" w14:textId="77777777" w:rsidR="00DC118F" w:rsidRDefault="0002405B">
            <w:pPr>
              <w:pStyle w:val="TableParagraph"/>
              <w:spacing w:before="129"/>
              <w:ind w:right="69"/>
              <w:jc w:val="center"/>
              <w:rPr>
                <w:sz w:val="24"/>
              </w:rPr>
            </w:pPr>
            <w:r>
              <w:rPr>
                <w:sz w:val="24"/>
              </w:rPr>
              <w:t>1</w:t>
            </w:r>
          </w:p>
        </w:tc>
        <w:tc>
          <w:tcPr>
            <w:tcW w:w="1435" w:type="dxa"/>
          </w:tcPr>
          <w:p w14:paraId="6E5C2666" w14:textId="77777777" w:rsidR="00DC118F" w:rsidRDefault="0002405B">
            <w:pPr>
              <w:pStyle w:val="TableParagraph"/>
              <w:spacing w:before="129"/>
              <w:ind w:right="69"/>
              <w:jc w:val="center"/>
              <w:rPr>
                <w:sz w:val="24"/>
              </w:rPr>
            </w:pPr>
            <w:r>
              <w:rPr>
                <w:sz w:val="24"/>
              </w:rPr>
              <w:t>1</w:t>
            </w:r>
          </w:p>
        </w:tc>
        <w:tc>
          <w:tcPr>
            <w:tcW w:w="1217" w:type="dxa"/>
          </w:tcPr>
          <w:p w14:paraId="603A02E0" w14:textId="0C61027C" w:rsidR="00DC118F" w:rsidRDefault="00DC118F">
            <w:pPr>
              <w:pStyle w:val="TableParagraph"/>
              <w:spacing w:before="129"/>
              <w:ind w:right="71"/>
              <w:jc w:val="center"/>
              <w:rPr>
                <w:sz w:val="24"/>
              </w:rPr>
            </w:pPr>
          </w:p>
        </w:tc>
        <w:tc>
          <w:tcPr>
            <w:tcW w:w="1216" w:type="dxa"/>
          </w:tcPr>
          <w:p w14:paraId="2C8D33E7" w14:textId="2264B42E" w:rsidR="00DC118F" w:rsidRDefault="00DC118F">
            <w:pPr>
              <w:pStyle w:val="TableParagraph"/>
              <w:spacing w:before="129"/>
              <w:ind w:right="64"/>
              <w:jc w:val="center"/>
              <w:rPr>
                <w:sz w:val="24"/>
              </w:rPr>
            </w:pPr>
          </w:p>
        </w:tc>
      </w:tr>
      <w:tr w:rsidR="00FF5128" w14:paraId="614E1F9A" w14:textId="77777777">
        <w:trPr>
          <w:trHeight w:val="551"/>
        </w:trPr>
        <w:tc>
          <w:tcPr>
            <w:tcW w:w="2967" w:type="dxa"/>
          </w:tcPr>
          <w:p w14:paraId="40C4556B" w14:textId="0B339F34" w:rsidR="00FF5128" w:rsidRDefault="00FF5128" w:rsidP="00FF5128">
            <w:pPr>
              <w:pStyle w:val="TableParagraph"/>
              <w:spacing w:line="264" w:lineRule="exact"/>
              <w:ind w:left="657"/>
              <w:rPr>
                <w:sz w:val="24"/>
              </w:rPr>
            </w:pPr>
            <w:r>
              <w:t>«Волейбол»</w:t>
            </w:r>
          </w:p>
        </w:tc>
        <w:tc>
          <w:tcPr>
            <w:tcW w:w="1274" w:type="dxa"/>
          </w:tcPr>
          <w:p w14:paraId="470DB5EC" w14:textId="6716A9DC" w:rsidR="00FF5128" w:rsidRDefault="00FF5128" w:rsidP="00FF5128">
            <w:pPr>
              <w:pStyle w:val="TableParagraph"/>
              <w:spacing w:before="131"/>
              <w:ind w:right="69"/>
              <w:jc w:val="center"/>
              <w:rPr>
                <w:sz w:val="24"/>
              </w:rPr>
            </w:pPr>
            <w:r>
              <w:rPr>
                <w:w w:val="99"/>
                <w:sz w:val="24"/>
              </w:rPr>
              <w:t>1</w:t>
            </w:r>
          </w:p>
        </w:tc>
        <w:tc>
          <w:tcPr>
            <w:tcW w:w="1354" w:type="dxa"/>
          </w:tcPr>
          <w:p w14:paraId="74090695" w14:textId="06A6F3C1" w:rsidR="00FF5128" w:rsidRDefault="00FF5128" w:rsidP="00FF5128">
            <w:pPr>
              <w:pStyle w:val="TableParagraph"/>
              <w:spacing w:before="131"/>
              <w:ind w:right="71"/>
              <w:jc w:val="center"/>
              <w:rPr>
                <w:sz w:val="24"/>
              </w:rPr>
            </w:pPr>
            <w:r>
              <w:rPr>
                <w:w w:val="99"/>
                <w:sz w:val="24"/>
              </w:rPr>
              <w:t>1</w:t>
            </w:r>
          </w:p>
        </w:tc>
        <w:tc>
          <w:tcPr>
            <w:tcW w:w="1435" w:type="dxa"/>
          </w:tcPr>
          <w:p w14:paraId="194E78E5" w14:textId="77777777" w:rsidR="00FF5128" w:rsidRDefault="00FF5128" w:rsidP="00FF5128">
            <w:pPr>
              <w:pStyle w:val="TableParagraph"/>
              <w:spacing w:before="131"/>
              <w:ind w:right="69"/>
              <w:jc w:val="center"/>
              <w:rPr>
                <w:sz w:val="24"/>
              </w:rPr>
            </w:pPr>
            <w:r>
              <w:rPr>
                <w:sz w:val="24"/>
              </w:rPr>
              <w:t>1</w:t>
            </w:r>
          </w:p>
        </w:tc>
        <w:tc>
          <w:tcPr>
            <w:tcW w:w="1217" w:type="dxa"/>
          </w:tcPr>
          <w:p w14:paraId="728098EB" w14:textId="6F14BD60" w:rsidR="00FF5128" w:rsidRDefault="00FF5128" w:rsidP="00FF5128">
            <w:pPr>
              <w:pStyle w:val="TableParagraph"/>
              <w:spacing w:before="131"/>
              <w:ind w:right="71"/>
              <w:jc w:val="center"/>
              <w:rPr>
                <w:sz w:val="24"/>
              </w:rPr>
            </w:pPr>
          </w:p>
        </w:tc>
        <w:tc>
          <w:tcPr>
            <w:tcW w:w="1216" w:type="dxa"/>
          </w:tcPr>
          <w:p w14:paraId="4A776442" w14:textId="00A90440" w:rsidR="00FF5128" w:rsidRDefault="00FF5128" w:rsidP="00FF5128">
            <w:pPr>
              <w:pStyle w:val="TableParagraph"/>
              <w:spacing w:before="131"/>
              <w:ind w:right="64"/>
              <w:jc w:val="center"/>
              <w:rPr>
                <w:sz w:val="24"/>
              </w:rPr>
            </w:pPr>
          </w:p>
        </w:tc>
      </w:tr>
      <w:tr w:rsidR="00FF5128" w14:paraId="6567F3AD" w14:textId="77777777">
        <w:trPr>
          <w:trHeight w:val="556"/>
        </w:trPr>
        <w:tc>
          <w:tcPr>
            <w:tcW w:w="2967" w:type="dxa"/>
          </w:tcPr>
          <w:p w14:paraId="01D2F2DC" w14:textId="4C27ED50" w:rsidR="00FF5128" w:rsidRDefault="00FF5128" w:rsidP="00FF5128">
            <w:pPr>
              <w:pStyle w:val="TableParagraph"/>
              <w:spacing w:line="269" w:lineRule="exact"/>
              <w:ind w:left="113" w:right="102"/>
              <w:jc w:val="center"/>
              <w:rPr>
                <w:sz w:val="24"/>
              </w:rPr>
            </w:pPr>
            <w:r>
              <w:t>«Витязь»</w:t>
            </w:r>
          </w:p>
        </w:tc>
        <w:tc>
          <w:tcPr>
            <w:tcW w:w="1274" w:type="dxa"/>
          </w:tcPr>
          <w:p w14:paraId="14BB81FF" w14:textId="77777777" w:rsidR="00FF5128" w:rsidRDefault="00FF5128" w:rsidP="00FF5128">
            <w:pPr>
              <w:pStyle w:val="TableParagraph"/>
              <w:spacing w:before="133"/>
              <w:ind w:right="67"/>
              <w:jc w:val="center"/>
              <w:rPr>
                <w:sz w:val="24"/>
              </w:rPr>
            </w:pPr>
            <w:r>
              <w:rPr>
                <w:sz w:val="24"/>
              </w:rPr>
              <w:t>1</w:t>
            </w:r>
          </w:p>
        </w:tc>
        <w:tc>
          <w:tcPr>
            <w:tcW w:w="1354" w:type="dxa"/>
          </w:tcPr>
          <w:p w14:paraId="7876BD39" w14:textId="77777777" w:rsidR="00FF5128" w:rsidRDefault="00FF5128" w:rsidP="00FF5128">
            <w:pPr>
              <w:pStyle w:val="TableParagraph"/>
              <w:spacing w:before="133"/>
              <w:ind w:right="69"/>
              <w:jc w:val="center"/>
              <w:rPr>
                <w:sz w:val="24"/>
              </w:rPr>
            </w:pPr>
            <w:r>
              <w:rPr>
                <w:sz w:val="24"/>
              </w:rPr>
              <w:t>1</w:t>
            </w:r>
          </w:p>
        </w:tc>
        <w:tc>
          <w:tcPr>
            <w:tcW w:w="1435" w:type="dxa"/>
          </w:tcPr>
          <w:p w14:paraId="7E461D47" w14:textId="77777777" w:rsidR="00FF5128" w:rsidRDefault="00FF5128" w:rsidP="00FF5128">
            <w:pPr>
              <w:pStyle w:val="TableParagraph"/>
              <w:spacing w:before="133"/>
              <w:ind w:right="69"/>
              <w:jc w:val="center"/>
              <w:rPr>
                <w:sz w:val="24"/>
              </w:rPr>
            </w:pPr>
            <w:r>
              <w:rPr>
                <w:sz w:val="24"/>
              </w:rPr>
              <w:t>1</w:t>
            </w:r>
          </w:p>
        </w:tc>
        <w:tc>
          <w:tcPr>
            <w:tcW w:w="1217" w:type="dxa"/>
          </w:tcPr>
          <w:p w14:paraId="62DE2A72" w14:textId="0BC0386C" w:rsidR="00FF5128" w:rsidRDefault="00FF5128" w:rsidP="00FF5128">
            <w:pPr>
              <w:pStyle w:val="TableParagraph"/>
              <w:spacing w:before="133"/>
              <w:ind w:right="71"/>
              <w:jc w:val="center"/>
              <w:rPr>
                <w:sz w:val="24"/>
              </w:rPr>
            </w:pPr>
          </w:p>
        </w:tc>
        <w:tc>
          <w:tcPr>
            <w:tcW w:w="1216" w:type="dxa"/>
          </w:tcPr>
          <w:p w14:paraId="000F48C9" w14:textId="09B1F993" w:rsidR="00FF5128" w:rsidRDefault="00FF5128" w:rsidP="00FF5128">
            <w:pPr>
              <w:pStyle w:val="TableParagraph"/>
              <w:spacing w:before="133"/>
              <w:ind w:right="64"/>
              <w:jc w:val="center"/>
              <w:rPr>
                <w:sz w:val="24"/>
              </w:rPr>
            </w:pPr>
          </w:p>
        </w:tc>
      </w:tr>
      <w:tr w:rsidR="00FF5128" w14:paraId="3EAC62CE" w14:textId="77777777">
        <w:trPr>
          <w:trHeight w:val="551"/>
        </w:trPr>
        <w:tc>
          <w:tcPr>
            <w:tcW w:w="2967" w:type="dxa"/>
          </w:tcPr>
          <w:p w14:paraId="6521672C" w14:textId="4FBB3486" w:rsidR="00FF5128" w:rsidRDefault="00FF5128" w:rsidP="00FF5128">
            <w:pPr>
              <w:pStyle w:val="TableParagraph"/>
              <w:spacing w:line="264" w:lineRule="exact"/>
              <w:ind w:left="109" w:right="102"/>
              <w:jc w:val="center"/>
              <w:rPr>
                <w:sz w:val="24"/>
              </w:rPr>
            </w:pPr>
            <w:r>
              <w:t>«Ми</w:t>
            </w:r>
            <w:r w:rsidR="004D508F">
              <w:t>р футбола.</w:t>
            </w:r>
            <w:r>
              <w:t>»</w:t>
            </w:r>
          </w:p>
        </w:tc>
        <w:tc>
          <w:tcPr>
            <w:tcW w:w="1274" w:type="dxa"/>
          </w:tcPr>
          <w:p w14:paraId="4D7FFE17" w14:textId="0A248B27" w:rsidR="00FF5128" w:rsidRDefault="00FF5128" w:rsidP="00FF5128">
            <w:pPr>
              <w:pStyle w:val="TableParagraph"/>
              <w:jc w:val="center"/>
            </w:pPr>
            <w:r>
              <w:t>1</w:t>
            </w:r>
          </w:p>
        </w:tc>
        <w:tc>
          <w:tcPr>
            <w:tcW w:w="1354" w:type="dxa"/>
          </w:tcPr>
          <w:p w14:paraId="4243A2E7" w14:textId="36FB00C1" w:rsidR="00FF5128" w:rsidRDefault="00FF5128" w:rsidP="00FF5128">
            <w:pPr>
              <w:pStyle w:val="TableParagraph"/>
              <w:jc w:val="center"/>
            </w:pPr>
            <w:r>
              <w:t>1</w:t>
            </w:r>
          </w:p>
        </w:tc>
        <w:tc>
          <w:tcPr>
            <w:tcW w:w="1435" w:type="dxa"/>
          </w:tcPr>
          <w:p w14:paraId="37CD5CFF" w14:textId="5658BEAF" w:rsidR="00FF5128" w:rsidRDefault="00FF5128" w:rsidP="00FF5128">
            <w:pPr>
              <w:pStyle w:val="TableParagraph"/>
              <w:jc w:val="center"/>
            </w:pPr>
            <w:r>
              <w:t>1</w:t>
            </w:r>
          </w:p>
        </w:tc>
        <w:tc>
          <w:tcPr>
            <w:tcW w:w="1217" w:type="dxa"/>
          </w:tcPr>
          <w:p w14:paraId="5C757DC0" w14:textId="77777777" w:rsidR="00FF5128" w:rsidRDefault="00FF5128" w:rsidP="00FF5128">
            <w:pPr>
              <w:pStyle w:val="TableParagraph"/>
            </w:pPr>
          </w:p>
        </w:tc>
        <w:tc>
          <w:tcPr>
            <w:tcW w:w="1216" w:type="dxa"/>
          </w:tcPr>
          <w:p w14:paraId="226603CC" w14:textId="68414DAA" w:rsidR="00FF5128" w:rsidRDefault="00FF5128" w:rsidP="00FF5128">
            <w:pPr>
              <w:pStyle w:val="TableParagraph"/>
              <w:spacing w:before="131"/>
              <w:ind w:right="64"/>
              <w:jc w:val="center"/>
              <w:rPr>
                <w:sz w:val="24"/>
              </w:rPr>
            </w:pPr>
          </w:p>
        </w:tc>
      </w:tr>
      <w:tr w:rsidR="00FF5128" w14:paraId="55BB2054" w14:textId="77777777">
        <w:trPr>
          <w:trHeight w:val="275"/>
        </w:trPr>
        <w:tc>
          <w:tcPr>
            <w:tcW w:w="2967" w:type="dxa"/>
          </w:tcPr>
          <w:p w14:paraId="76574D6D" w14:textId="3B28C424" w:rsidR="00FF5128" w:rsidRDefault="00FF5128" w:rsidP="00FF5128">
            <w:pPr>
              <w:pStyle w:val="TableParagraph"/>
              <w:spacing w:line="256" w:lineRule="exact"/>
              <w:ind w:left="163" w:right="34"/>
              <w:jc w:val="center"/>
              <w:rPr>
                <w:sz w:val="24"/>
              </w:rPr>
            </w:pPr>
            <w:r>
              <w:t>Красота своими руками</w:t>
            </w:r>
          </w:p>
        </w:tc>
        <w:tc>
          <w:tcPr>
            <w:tcW w:w="1274" w:type="dxa"/>
          </w:tcPr>
          <w:p w14:paraId="0E425193" w14:textId="77777777" w:rsidR="00FF5128" w:rsidRDefault="00FF5128" w:rsidP="00FF5128">
            <w:pPr>
              <w:pStyle w:val="TableParagraph"/>
              <w:spacing w:line="256" w:lineRule="exact"/>
              <w:ind w:right="67"/>
              <w:jc w:val="center"/>
              <w:rPr>
                <w:sz w:val="24"/>
              </w:rPr>
            </w:pPr>
            <w:r>
              <w:rPr>
                <w:sz w:val="24"/>
              </w:rPr>
              <w:t>1</w:t>
            </w:r>
          </w:p>
        </w:tc>
        <w:tc>
          <w:tcPr>
            <w:tcW w:w="1354" w:type="dxa"/>
          </w:tcPr>
          <w:p w14:paraId="21403B5D" w14:textId="77777777" w:rsidR="00FF5128" w:rsidRDefault="00FF5128" w:rsidP="00FF5128">
            <w:pPr>
              <w:pStyle w:val="TableParagraph"/>
              <w:spacing w:line="256" w:lineRule="exact"/>
              <w:ind w:right="69"/>
              <w:jc w:val="center"/>
              <w:rPr>
                <w:sz w:val="24"/>
              </w:rPr>
            </w:pPr>
            <w:r>
              <w:rPr>
                <w:sz w:val="24"/>
              </w:rPr>
              <w:t>1</w:t>
            </w:r>
          </w:p>
        </w:tc>
        <w:tc>
          <w:tcPr>
            <w:tcW w:w="1435" w:type="dxa"/>
          </w:tcPr>
          <w:p w14:paraId="383212C9" w14:textId="77777777" w:rsidR="00FF5128" w:rsidRDefault="00FF5128" w:rsidP="00FF5128">
            <w:pPr>
              <w:pStyle w:val="TableParagraph"/>
              <w:spacing w:line="256" w:lineRule="exact"/>
              <w:ind w:right="69"/>
              <w:jc w:val="center"/>
              <w:rPr>
                <w:sz w:val="24"/>
              </w:rPr>
            </w:pPr>
            <w:r>
              <w:rPr>
                <w:sz w:val="24"/>
              </w:rPr>
              <w:t>1</w:t>
            </w:r>
          </w:p>
        </w:tc>
        <w:tc>
          <w:tcPr>
            <w:tcW w:w="1217" w:type="dxa"/>
          </w:tcPr>
          <w:p w14:paraId="7407851B" w14:textId="30C4AA1C" w:rsidR="00FF5128" w:rsidRDefault="00FF5128" w:rsidP="00FF5128">
            <w:pPr>
              <w:pStyle w:val="TableParagraph"/>
              <w:spacing w:line="256" w:lineRule="exact"/>
              <w:ind w:right="71"/>
              <w:jc w:val="center"/>
              <w:rPr>
                <w:sz w:val="24"/>
              </w:rPr>
            </w:pPr>
          </w:p>
        </w:tc>
        <w:tc>
          <w:tcPr>
            <w:tcW w:w="1216" w:type="dxa"/>
          </w:tcPr>
          <w:p w14:paraId="5F8A3FB6" w14:textId="2C4D6912" w:rsidR="00FF5128" w:rsidRDefault="00FF5128" w:rsidP="00FF5128">
            <w:pPr>
              <w:pStyle w:val="TableParagraph"/>
              <w:spacing w:line="256" w:lineRule="exact"/>
              <w:ind w:right="64"/>
              <w:jc w:val="center"/>
              <w:rPr>
                <w:sz w:val="24"/>
              </w:rPr>
            </w:pPr>
          </w:p>
        </w:tc>
      </w:tr>
      <w:tr w:rsidR="00FF5128" w14:paraId="3FB1D05C" w14:textId="77777777">
        <w:trPr>
          <w:trHeight w:val="275"/>
        </w:trPr>
        <w:tc>
          <w:tcPr>
            <w:tcW w:w="2967" w:type="dxa"/>
          </w:tcPr>
          <w:p w14:paraId="06D40FFC" w14:textId="36BB94C4" w:rsidR="00FF5128" w:rsidRDefault="004D508F" w:rsidP="00FF5128">
            <w:pPr>
              <w:pStyle w:val="TableParagraph"/>
              <w:spacing w:line="256" w:lineRule="exact"/>
              <w:ind w:left="163" w:right="33"/>
              <w:jc w:val="center"/>
              <w:rPr>
                <w:sz w:val="24"/>
              </w:rPr>
            </w:pPr>
            <w:r>
              <w:t>Художник</w:t>
            </w:r>
          </w:p>
        </w:tc>
        <w:tc>
          <w:tcPr>
            <w:tcW w:w="1274" w:type="dxa"/>
          </w:tcPr>
          <w:p w14:paraId="1075E561" w14:textId="77777777" w:rsidR="00FF5128" w:rsidRDefault="00FF5128" w:rsidP="00FF5128">
            <w:pPr>
              <w:pStyle w:val="TableParagraph"/>
              <w:spacing w:line="256" w:lineRule="exact"/>
              <w:ind w:right="67"/>
              <w:jc w:val="center"/>
              <w:rPr>
                <w:sz w:val="24"/>
              </w:rPr>
            </w:pPr>
            <w:r>
              <w:rPr>
                <w:sz w:val="24"/>
              </w:rPr>
              <w:t>1</w:t>
            </w:r>
          </w:p>
        </w:tc>
        <w:tc>
          <w:tcPr>
            <w:tcW w:w="1354" w:type="dxa"/>
          </w:tcPr>
          <w:p w14:paraId="15ED81DF" w14:textId="77777777" w:rsidR="00FF5128" w:rsidRDefault="00FF5128" w:rsidP="00FF5128">
            <w:pPr>
              <w:pStyle w:val="TableParagraph"/>
              <w:spacing w:line="256" w:lineRule="exact"/>
              <w:ind w:right="69"/>
              <w:jc w:val="center"/>
              <w:rPr>
                <w:sz w:val="24"/>
              </w:rPr>
            </w:pPr>
            <w:r>
              <w:rPr>
                <w:sz w:val="24"/>
              </w:rPr>
              <w:t>1</w:t>
            </w:r>
          </w:p>
        </w:tc>
        <w:tc>
          <w:tcPr>
            <w:tcW w:w="1435" w:type="dxa"/>
          </w:tcPr>
          <w:p w14:paraId="539C145D" w14:textId="77777777" w:rsidR="00FF5128" w:rsidRDefault="00FF5128" w:rsidP="00FF5128">
            <w:pPr>
              <w:pStyle w:val="TableParagraph"/>
              <w:spacing w:line="256" w:lineRule="exact"/>
              <w:ind w:right="69"/>
              <w:jc w:val="center"/>
              <w:rPr>
                <w:sz w:val="24"/>
              </w:rPr>
            </w:pPr>
            <w:r>
              <w:rPr>
                <w:sz w:val="24"/>
              </w:rPr>
              <w:t>1</w:t>
            </w:r>
          </w:p>
        </w:tc>
        <w:tc>
          <w:tcPr>
            <w:tcW w:w="1217" w:type="dxa"/>
          </w:tcPr>
          <w:p w14:paraId="25C61126" w14:textId="4AE94FA4" w:rsidR="00FF5128" w:rsidRDefault="00FF5128" w:rsidP="00FF5128">
            <w:pPr>
              <w:pStyle w:val="TableParagraph"/>
              <w:spacing w:line="256" w:lineRule="exact"/>
              <w:ind w:right="71"/>
              <w:jc w:val="center"/>
              <w:rPr>
                <w:sz w:val="24"/>
              </w:rPr>
            </w:pPr>
          </w:p>
        </w:tc>
        <w:tc>
          <w:tcPr>
            <w:tcW w:w="1216" w:type="dxa"/>
          </w:tcPr>
          <w:p w14:paraId="3A8C9EB8" w14:textId="03BED475" w:rsidR="00FF5128" w:rsidRDefault="00FF5128" w:rsidP="00FF5128">
            <w:pPr>
              <w:pStyle w:val="TableParagraph"/>
              <w:spacing w:line="256" w:lineRule="exact"/>
              <w:ind w:right="64"/>
              <w:jc w:val="center"/>
              <w:rPr>
                <w:sz w:val="24"/>
              </w:rPr>
            </w:pPr>
          </w:p>
        </w:tc>
      </w:tr>
      <w:tr w:rsidR="00FF5128" w14:paraId="635AA1B1" w14:textId="77777777">
        <w:trPr>
          <w:trHeight w:val="275"/>
        </w:trPr>
        <w:tc>
          <w:tcPr>
            <w:tcW w:w="2967" w:type="dxa"/>
          </w:tcPr>
          <w:p w14:paraId="716110C0" w14:textId="13944A34" w:rsidR="00FF5128" w:rsidRDefault="00FF5128" w:rsidP="00FF5128">
            <w:pPr>
              <w:pStyle w:val="TableParagraph"/>
              <w:spacing w:line="256" w:lineRule="exact"/>
              <w:ind w:left="163" w:right="33"/>
              <w:jc w:val="center"/>
            </w:pPr>
            <w:r>
              <w:t>ОПВ</w:t>
            </w:r>
          </w:p>
        </w:tc>
        <w:tc>
          <w:tcPr>
            <w:tcW w:w="1274" w:type="dxa"/>
          </w:tcPr>
          <w:p w14:paraId="33CC7A61" w14:textId="67C68E3D" w:rsidR="00FF5128" w:rsidRDefault="00FF5128" w:rsidP="00FF5128">
            <w:pPr>
              <w:pStyle w:val="TableParagraph"/>
              <w:spacing w:line="256" w:lineRule="exact"/>
              <w:ind w:right="67"/>
              <w:jc w:val="center"/>
              <w:rPr>
                <w:sz w:val="24"/>
              </w:rPr>
            </w:pPr>
          </w:p>
        </w:tc>
        <w:tc>
          <w:tcPr>
            <w:tcW w:w="1354" w:type="dxa"/>
          </w:tcPr>
          <w:p w14:paraId="467FB2FB" w14:textId="474BB69E" w:rsidR="00FF5128" w:rsidRDefault="00FF5128" w:rsidP="00FF5128">
            <w:pPr>
              <w:pStyle w:val="TableParagraph"/>
              <w:spacing w:line="256" w:lineRule="exact"/>
              <w:ind w:right="69"/>
              <w:jc w:val="center"/>
              <w:rPr>
                <w:sz w:val="24"/>
              </w:rPr>
            </w:pPr>
          </w:p>
        </w:tc>
        <w:tc>
          <w:tcPr>
            <w:tcW w:w="1435" w:type="dxa"/>
          </w:tcPr>
          <w:p w14:paraId="2C02158F" w14:textId="72D4BBF5" w:rsidR="00FF5128" w:rsidRDefault="00FF5128" w:rsidP="00FF5128">
            <w:pPr>
              <w:pStyle w:val="TableParagraph"/>
              <w:spacing w:line="256" w:lineRule="exact"/>
              <w:ind w:right="69"/>
              <w:jc w:val="center"/>
              <w:rPr>
                <w:sz w:val="24"/>
              </w:rPr>
            </w:pPr>
            <w:r>
              <w:rPr>
                <w:sz w:val="24"/>
              </w:rPr>
              <w:t>1</w:t>
            </w:r>
          </w:p>
        </w:tc>
        <w:tc>
          <w:tcPr>
            <w:tcW w:w="1217" w:type="dxa"/>
          </w:tcPr>
          <w:p w14:paraId="6701E8A3" w14:textId="77777777" w:rsidR="00FF5128" w:rsidRDefault="00FF5128" w:rsidP="00FF5128">
            <w:pPr>
              <w:pStyle w:val="TableParagraph"/>
              <w:spacing w:line="256" w:lineRule="exact"/>
              <w:ind w:right="71"/>
              <w:jc w:val="center"/>
              <w:rPr>
                <w:sz w:val="24"/>
              </w:rPr>
            </w:pPr>
          </w:p>
        </w:tc>
        <w:tc>
          <w:tcPr>
            <w:tcW w:w="1216" w:type="dxa"/>
          </w:tcPr>
          <w:p w14:paraId="4F469F50" w14:textId="77777777" w:rsidR="00FF5128" w:rsidRDefault="00FF5128" w:rsidP="00FF5128">
            <w:pPr>
              <w:pStyle w:val="TableParagraph"/>
              <w:spacing w:line="256" w:lineRule="exact"/>
              <w:ind w:right="64"/>
              <w:jc w:val="center"/>
              <w:rPr>
                <w:sz w:val="24"/>
              </w:rPr>
            </w:pPr>
          </w:p>
        </w:tc>
      </w:tr>
      <w:tr w:rsidR="00FF5128" w14:paraId="1DE5419D" w14:textId="77777777">
        <w:trPr>
          <w:trHeight w:val="275"/>
        </w:trPr>
        <w:tc>
          <w:tcPr>
            <w:tcW w:w="2967" w:type="dxa"/>
          </w:tcPr>
          <w:p w14:paraId="0BE6D83A" w14:textId="116E8783" w:rsidR="00FF5128" w:rsidRDefault="00FF5128" w:rsidP="00FF5128">
            <w:pPr>
              <w:pStyle w:val="TableParagraph"/>
              <w:spacing w:line="256" w:lineRule="exact"/>
              <w:ind w:left="163" w:right="33"/>
              <w:jc w:val="center"/>
            </w:pPr>
            <w:r>
              <w:t>Церковное пение</w:t>
            </w:r>
          </w:p>
        </w:tc>
        <w:tc>
          <w:tcPr>
            <w:tcW w:w="1274" w:type="dxa"/>
          </w:tcPr>
          <w:p w14:paraId="3201CFBC" w14:textId="44274620" w:rsidR="00FF5128" w:rsidRDefault="00FF5128" w:rsidP="00FF5128">
            <w:pPr>
              <w:pStyle w:val="TableParagraph"/>
              <w:spacing w:line="256" w:lineRule="exact"/>
              <w:ind w:right="67"/>
              <w:jc w:val="center"/>
              <w:rPr>
                <w:sz w:val="24"/>
              </w:rPr>
            </w:pPr>
            <w:r>
              <w:rPr>
                <w:sz w:val="24"/>
              </w:rPr>
              <w:t>1</w:t>
            </w:r>
          </w:p>
        </w:tc>
        <w:tc>
          <w:tcPr>
            <w:tcW w:w="1354" w:type="dxa"/>
          </w:tcPr>
          <w:p w14:paraId="0A8B2EA6" w14:textId="49C056F4" w:rsidR="00FF5128" w:rsidRDefault="00FF5128" w:rsidP="00FF5128">
            <w:pPr>
              <w:pStyle w:val="TableParagraph"/>
              <w:spacing w:line="256" w:lineRule="exact"/>
              <w:ind w:right="69"/>
              <w:jc w:val="center"/>
              <w:rPr>
                <w:sz w:val="24"/>
              </w:rPr>
            </w:pPr>
            <w:r>
              <w:rPr>
                <w:sz w:val="24"/>
              </w:rPr>
              <w:t>1</w:t>
            </w:r>
          </w:p>
        </w:tc>
        <w:tc>
          <w:tcPr>
            <w:tcW w:w="1435" w:type="dxa"/>
          </w:tcPr>
          <w:p w14:paraId="1889577F" w14:textId="663BA6BB" w:rsidR="00FF5128" w:rsidRDefault="00FF5128" w:rsidP="00FF5128">
            <w:pPr>
              <w:pStyle w:val="TableParagraph"/>
              <w:spacing w:line="256" w:lineRule="exact"/>
              <w:ind w:right="69"/>
              <w:jc w:val="center"/>
              <w:rPr>
                <w:sz w:val="24"/>
              </w:rPr>
            </w:pPr>
            <w:r>
              <w:rPr>
                <w:sz w:val="24"/>
              </w:rPr>
              <w:t>1</w:t>
            </w:r>
          </w:p>
        </w:tc>
        <w:tc>
          <w:tcPr>
            <w:tcW w:w="1217" w:type="dxa"/>
          </w:tcPr>
          <w:p w14:paraId="67EE57A9" w14:textId="77777777" w:rsidR="00FF5128" w:rsidRDefault="00FF5128" w:rsidP="00FF5128">
            <w:pPr>
              <w:pStyle w:val="TableParagraph"/>
              <w:spacing w:line="256" w:lineRule="exact"/>
              <w:ind w:right="71"/>
              <w:jc w:val="center"/>
              <w:rPr>
                <w:sz w:val="24"/>
              </w:rPr>
            </w:pPr>
          </w:p>
        </w:tc>
        <w:tc>
          <w:tcPr>
            <w:tcW w:w="1216" w:type="dxa"/>
          </w:tcPr>
          <w:p w14:paraId="3DA5D4E6" w14:textId="77777777" w:rsidR="00FF5128" w:rsidRDefault="00FF5128" w:rsidP="00FF5128">
            <w:pPr>
              <w:pStyle w:val="TableParagraph"/>
              <w:spacing w:line="256" w:lineRule="exact"/>
              <w:ind w:right="64"/>
              <w:jc w:val="center"/>
              <w:rPr>
                <w:sz w:val="24"/>
              </w:rPr>
            </w:pPr>
          </w:p>
        </w:tc>
      </w:tr>
      <w:tr w:rsidR="004D508F" w14:paraId="076D3885" w14:textId="77777777">
        <w:trPr>
          <w:trHeight w:val="275"/>
        </w:trPr>
        <w:tc>
          <w:tcPr>
            <w:tcW w:w="2967" w:type="dxa"/>
          </w:tcPr>
          <w:p w14:paraId="59F492D6" w14:textId="646DCC7D" w:rsidR="004D508F" w:rsidRDefault="004D508F" w:rsidP="00FF5128">
            <w:pPr>
              <w:pStyle w:val="TableParagraph"/>
              <w:spacing w:line="256" w:lineRule="exact"/>
              <w:ind w:left="163" w:right="33"/>
              <w:jc w:val="center"/>
            </w:pPr>
            <w:r>
              <w:t>Английский. Мой выбор.</w:t>
            </w:r>
          </w:p>
        </w:tc>
        <w:tc>
          <w:tcPr>
            <w:tcW w:w="1274" w:type="dxa"/>
          </w:tcPr>
          <w:p w14:paraId="16B20458" w14:textId="7EAC5F2E" w:rsidR="004D508F" w:rsidRDefault="004D508F" w:rsidP="00FF5128">
            <w:pPr>
              <w:pStyle w:val="TableParagraph"/>
              <w:spacing w:line="256" w:lineRule="exact"/>
              <w:ind w:right="67"/>
              <w:jc w:val="center"/>
              <w:rPr>
                <w:sz w:val="24"/>
              </w:rPr>
            </w:pPr>
            <w:r>
              <w:rPr>
                <w:sz w:val="24"/>
              </w:rPr>
              <w:t>1</w:t>
            </w:r>
          </w:p>
        </w:tc>
        <w:tc>
          <w:tcPr>
            <w:tcW w:w="1354" w:type="dxa"/>
          </w:tcPr>
          <w:p w14:paraId="465D6D53" w14:textId="7B42EA34" w:rsidR="004D508F" w:rsidRDefault="004D508F" w:rsidP="00FF5128">
            <w:pPr>
              <w:pStyle w:val="TableParagraph"/>
              <w:spacing w:line="256" w:lineRule="exact"/>
              <w:ind w:right="69"/>
              <w:jc w:val="center"/>
              <w:rPr>
                <w:sz w:val="24"/>
              </w:rPr>
            </w:pPr>
            <w:r>
              <w:rPr>
                <w:sz w:val="24"/>
              </w:rPr>
              <w:t>1</w:t>
            </w:r>
          </w:p>
        </w:tc>
        <w:tc>
          <w:tcPr>
            <w:tcW w:w="1435" w:type="dxa"/>
          </w:tcPr>
          <w:p w14:paraId="0937DC54" w14:textId="4AE9909A" w:rsidR="004D508F" w:rsidRDefault="004D508F" w:rsidP="00FF5128">
            <w:pPr>
              <w:pStyle w:val="TableParagraph"/>
              <w:spacing w:line="256" w:lineRule="exact"/>
              <w:ind w:right="69"/>
              <w:jc w:val="center"/>
              <w:rPr>
                <w:sz w:val="24"/>
              </w:rPr>
            </w:pPr>
            <w:r>
              <w:rPr>
                <w:sz w:val="24"/>
              </w:rPr>
              <w:t>1</w:t>
            </w:r>
          </w:p>
        </w:tc>
        <w:tc>
          <w:tcPr>
            <w:tcW w:w="1217" w:type="dxa"/>
          </w:tcPr>
          <w:p w14:paraId="3F0C2775" w14:textId="77777777" w:rsidR="004D508F" w:rsidRDefault="004D508F" w:rsidP="00FF5128">
            <w:pPr>
              <w:pStyle w:val="TableParagraph"/>
              <w:spacing w:line="256" w:lineRule="exact"/>
              <w:ind w:right="71"/>
              <w:jc w:val="center"/>
              <w:rPr>
                <w:sz w:val="24"/>
              </w:rPr>
            </w:pPr>
          </w:p>
        </w:tc>
        <w:tc>
          <w:tcPr>
            <w:tcW w:w="1216" w:type="dxa"/>
          </w:tcPr>
          <w:p w14:paraId="50527C09" w14:textId="77777777" w:rsidR="004D508F" w:rsidRDefault="004D508F" w:rsidP="00FF5128">
            <w:pPr>
              <w:pStyle w:val="TableParagraph"/>
              <w:spacing w:line="256" w:lineRule="exact"/>
              <w:ind w:right="64"/>
              <w:jc w:val="center"/>
              <w:rPr>
                <w:sz w:val="24"/>
              </w:rPr>
            </w:pPr>
          </w:p>
        </w:tc>
      </w:tr>
      <w:tr w:rsidR="004D508F" w14:paraId="519768B4" w14:textId="77777777">
        <w:trPr>
          <w:trHeight w:val="275"/>
        </w:trPr>
        <w:tc>
          <w:tcPr>
            <w:tcW w:w="2967" w:type="dxa"/>
          </w:tcPr>
          <w:p w14:paraId="61241F00" w14:textId="57642B70" w:rsidR="004D508F" w:rsidRDefault="004D508F" w:rsidP="00FF5128">
            <w:pPr>
              <w:pStyle w:val="TableParagraph"/>
              <w:spacing w:line="256" w:lineRule="exact"/>
              <w:ind w:left="163" w:right="33"/>
              <w:jc w:val="center"/>
            </w:pPr>
            <w:r>
              <w:t>Волшебная маска</w:t>
            </w:r>
          </w:p>
        </w:tc>
        <w:tc>
          <w:tcPr>
            <w:tcW w:w="1274" w:type="dxa"/>
          </w:tcPr>
          <w:p w14:paraId="41C62921" w14:textId="35CC576E" w:rsidR="004D508F" w:rsidRDefault="004D508F" w:rsidP="00FF5128">
            <w:pPr>
              <w:pStyle w:val="TableParagraph"/>
              <w:spacing w:line="256" w:lineRule="exact"/>
              <w:ind w:right="67"/>
              <w:jc w:val="center"/>
              <w:rPr>
                <w:sz w:val="24"/>
              </w:rPr>
            </w:pPr>
            <w:r>
              <w:rPr>
                <w:sz w:val="24"/>
              </w:rPr>
              <w:t>1</w:t>
            </w:r>
          </w:p>
        </w:tc>
        <w:tc>
          <w:tcPr>
            <w:tcW w:w="1354" w:type="dxa"/>
          </w:tcPr>
          <w:p w14:paraId="6A24A091" w14:textId="511FC586" w:rsidR="004D508F" w:rsidRDefault="004D508F" w:rsidP="00FF5128">
            <w:pPr>
              <w:pStyle w:val="TableParagraph"/>
              <w:spacing w:line="256" w:lineRule="exact"/>
              <w:ind w:right="69"/>
              <w:jc w:val="center"/>
              <w:rPr>
                <w:sz w:val="24"/>
              </w:rPr>
            </w:pPr>
            <w:r>
              <w:rPr>
                <w:sz w:val="24"/>
              </w:rPr>
              <w:t>1</w:t>
            </w:r>
          </w:p>
        </w:tc>
        <w:tc>
          <w:tcPr>
            <w:tcW w:w="1435" w:type="dxa"/>
          </w:tcPr>
          <w:p w14:paraId="1A30C2C1" w14:textId="7D5D4580" w:rsidR="004D508F" w:rsidRDefault="004D508F" w:rsidP="00FF5128">
            <w:pPr>
              <w:pStyle w:val="TableParagraph"/>
              <w:spacing w:line="256" w:lineRule="exact"/>
              <w:ind w:right="69"/>
              <w:jc w:val="center"/>
              <w:rPr>
                <w:sz w:val="24"/>
              </w:rPr>
            </w:pPr>
            <w:r>
              <w:rPr>
                <w:sz w:val="24"/>
              </w:rPr>
              <w:t>1</w:t>
            </w:r>
          </w:p>
        </w:tc>
        <w:tc>
          <w:tcPr>
            <w:tcW w:w="1217" w:type="dxa"/>
          </w:tcPr>
          <w:p w14:paraId="5BAC250D" w14:textId="77777777" w:rsidR="004D508F" w:rsidRDefault="004D508F" w:rsidP="00FF5128">
            <w:pPr>
              <w:pStyle w:val="TableParagraph"/>
              <w:spacing w:line="256" w:lineRule="exact"/>
              <w:ind w:right="71"/>
              <w:jc w:val="center"/>
              <w:rPr>
                <w:sz w:val="24"/>
              </w:rPr>
            </w:pPr>
          </w:p>
        </w:tc>
        <w:tc>
          <w:tcPr>
            <w:tcW w:w="1216" w:type="dxa"/>
          </w:tcPr>
          <w:p w14:paraId="761653BD" w14:textId="77777777" w:rsidR="004D508F" w:rsidRDefault="004D508F" w:rsidP="00FF5128">
            <w:pPr>
              <w:pStyle w:val="TableParagraph"/>
              <w:spacing w:line="256" w:lineRule="exact"/>
              <w:ind w:right="64"/>
              <w:jc w:val="center"/>
              <w:rPr>
                <w:sz w:val="24"/>
              </w:rPr>
            </w:pPr>
          </w:p>
        </w:tc>
      </w:tr>
      <w:tr w:rsidR="004D508F" w14:paraId="4DCB51B4" w14:textId="77777777">
        <w:trPr>
          <w:trHeight w:val="275"/>
        </w:trPr>
        <w:tc>
          <w:tcPr>
            <w:tcW w:w="2967" w:type="dxa"/>
          </w:tcPr>
          <w:p w14:paraId="4BEA6672" w14:textId="370B9F47" w:rsidR="004D508F" w:rsidRDefault="004D508F" w:rsidP="00FF5128">
            <w:pPr>
              <w:pStyle w:val="TableParagraph"/>
              <w:spacing w:line="256" w:lineRule="exact"/>
              <w:ind w:left="163" w:right="33"/>
              <w:jc w:val="center"/>
            </w:pPr>
            <w:r>
              <w:t>Основы православной веры</w:t>
            </w:r>
          </w:p>
        </w:tc>
        <w:tc>
          <w:tcPr>
            <w:tcW w:w="1274" w:type="dxa"/>
          </w:tcPr>
          <w:p w14:paraId="7A690E09" w14:textId="53EA498C" w:rsidR="004D508F" w:rsidRDefault="004D508F" w:rsidP="00FF5128">
            <w:pPr>
              <w:pStyle w:val="TableParagraph"/>
              <w:spacing w:line="256" w:lineRule="exact"/>
              <w:ind w:right="67"/>
              <w:jc w:val="center"/>
              <w:rPr>
                <w:sz w:val="24"/>
              </w:rPr>
            </w:pPr>
            <w:r>
              <w:rPr>
                <w:sz w:val="24"/>
              </w:rPr>
              <w:t>1</w:t>
            </w:r>
          </w:p>
        </w:tc>
        <w:tc>
          <w:tcPr>
            <w:tcW w:w="1354" w:type="dxa"/>
          </w:tcPr>
          <w:p w14:paraId="2B4C5B51" w14:textId="5E146922" w:rsidR="004D508F" w:rsidRDefault="004D508F" w:rsidP="00FF5128">
            <w:pPr>
              <w:pStyle w:val="TableParagraph"/>
              <w:spacing w:line="256" w:lineRule="exact"/>
              <w:ind w:right="69"/>
              <w:jc w:val="center"/>
              <w:rPr>
                <w:sz w:val="24"/>
              </w:rPr>
            </w:pPr>
            <w:r>
              <w:rPr>
                <w:sz w:val="24"/>
              </w:rPr>
              <w:t>1</w:t>
            </w:r>
          </w:p>
        </w:tc>
        <w:tc>
          <w:tcPr>
            <w:tcW w:w="1435" w:type="dxa"/>
          </w:tcPr>
          <w:p w14:paraId="2B580992" w14:textId="50121F0F" w:rsidR="004D508F" w:rsidRDefault="004D508F" w:rsidP="00FF5128">
            <w:pPr>
              <w:pStyle w:val="TableParagraph"/>
              <w:spacing w:line="256" w:lineRule="exact"/>
              <w:ind w:right="69"/>
              <w:jc w:val="center"/>
              <w:rPr>
                <w:sz w:val="24"/>
              </w:rPr>
            </w:pPr>
            <w:r>
              <w:rPr>
                <w:sz w:val="24"/>
              </w:rPr>
              <w:t>1</w:t>
            </w:r>
          </w:p>
        </w:tc>
        <w:tc>
          <w:tcPr>
            <w:tcW w:w="1217" w:type="dxa"/>
          </w:tcPr>
          <w:p w14:paraId="6B73E307" w14:textId="77777777" w:rsidR="004D508F" w:rsidRDefault="004D508F" w:rsidP="00FF5128">
            <w:pPr>
              <w:pStyle w:val="TableParagraph"/>
              <w:spacing w:line="256" w:lineRule="exact"/>
              <w:ind w:right="71"/>
              <w:jc w:val="center"/>
              <w:rPr>
                <w:sz w:val="24"/>
              </w:rPr>
            </w:pPr>
          </w:p>
        </w:tc>
        <w:tc>
          <w:tcPr>
            <w:tcW w:w="1216" w:type="dxa"/>
          </w:tcPr>
          <w:p w14:paraId="57D97E33" w14:textId="77777777" w:rsidR="004D508F" w:rsidRDefault="004D508F" w:rsidP="00FF5128">
            <w:pPr>
              <w:pStyle w:val="TableParagraph"/>
              <w:spacing w:line="256" w:lineRule="exact"/>
              <w:ind w:right="64"/>
              <w:jc w:val="center"/>
              <w:rPr>
                <w:sz w:val="24"/>
              </w:rPr>
            </w:pPr>
          </w:p>
        </w:tc>
      </w:tr>
      <w:tr w:rsidR="00FF5128" w14:paraId="79FC0633" w14:textId="77777777">
        <w:trPr>
          <w:trHeight w:val="551"/>
        </w:trPr>
        <w:tc>
          <w:tcPr>
            <w:tcW w:w="2967" w:type="dxa"/>
          </w:tcPr>
          <w:p w14:paraId="6D620B96" w14:textId="77777777" w:rsidR="00FF5128" w:rsidRDefault="00FF5128" w:rsidP="00FF5128">
            <w:pPr>
              <w:pStyle w:val="TableParagraph"/>
              <w:spacing w:line="273" w:lineRule="exact"/>
              <w:ind w:left="163" w:right="35"/>
              <w:jc w:val="center"/>
              <w:rPr>
                <w:b/>
                <w:sz w:val="24"/>
              </w:rPr>
            </w:pPr>
            <w:r>
              <w:rPr>
                <w:b/>
                <w:sz w:val="24"/>
              </w:rPr>
              <w:t>Итого</w:t>
            </w:r>
            <w:r>
              <w:rPr>
                <w:b/>
                <w:spacing w:val="-2"/>
                <w:sz w:val="24"/>
              </w:rPr>
              <w:t xml:space="preserve"> </w:t>
            </w:r>
            <w:r>
              <w:rPr>
                <w:b/>
                <w:sz w:val="24"/>
              </w:rPr>
              <w:t>количество</w:t>
            </w:r>
          </w:p>
          <w:p w14:paraId="65635880" w14:textId="77777777" w:rsidR="00FF5128" w:rsidRDefault="00FF5128" w:rsidP="00FF5128">
            <w:pPr>
              <w:pStyle w:val="TableParagraph"/>
              <w:spacing w:line="259" w:lineRule="exact"/>
              <w:ind w:left="106" w:right="102"/>
              <w:jc w:val="center"/>
              <w:rPr>
                <w:b/>
                <w:sz w:val="24"/>
              </w:rPr>
            </w:pPr>
            <w:r>
              <w:rPr>
                <w:b/>
                <w:sz w:val="24"/>
              </w:rPr>
              <w:t>часов</w:t>
            </w:r>
          </w:p>
        </w:tc>
        <w:tc>
          <w:tcPr>
            <w:tcW w:w="1274" w:type="dxa"/>
          </w:tcPr>
          <w:p w14:paraId="2F470CA1" w14:textId="06BA9D86" w:rsidR="00FF5128" w:rsidRDefault="004D508F" w:rsidP="00FF5128">
            <w:pPr>
              <w:pStyle w:val="TableParagraph"/>
              <w:spacing w:before="131"/>
              <w:ind w:left="458" w:right="525"/>
              <w:jc w:val="center"/>
              <w:rPr>
                <w:sz w:val="24"/>
              </w:rPr>
            </w:pPr>
            <w:r>
              <w:rPr>
                <w:sz w:val="24"/>
              </w:rPr>
              <w:t>12</w:t>
            </w:r>
          </w:p>
        </w:tc>
        <w:tc>
          <w:tcPr>
            <w:tcW w:w="1354" w:type="dxa"/>
          </w:tcPr>
          <w:p w14:paraId="53BC4611" w14:textId="4466EC40" w:rsidR="00FF5128" w:rsidRDefault="004D508F" w:rsidP="00FF5128">
            <w:pPr>
              <w:pStyle w:val="TableParagraph"/>
              <w:spacing w:before="131"/>
              <w:ind w:left="497" w:right="566"/>
              <w:rPr>
                <w:sz w:val="24"/>
              </w:rPr>
            </w:pPr>
            <w:r>
              <w:rPr>
                <w:sz w:val="24"/>
              </w:rPr>
              <w:t>13</w:t>
            </w:r>
          </w:p>
        </w:tc>
        <w:tc>
          <w:tcPr>
            <w:tcW w:w="1435" w:type="dxa"/>
          </w:tcPr>
          <w:p w14:paraId="78D8E23F" w14:textId="05505AC0" w:rsidR="00FF5128" w:rsidRDefault="00FF5128" w:rsidP="00FF5128">
            <w:pPr>
              <w:pStyle w:val="TableParagraph"/>
              <w:spacing w:before="131"/>
              <w:ind w:left="205" w:right="274"/>
              <w:jc w:val="center"/>
              <w:rPr>
                <w:sz w:val="24"/>
              </w:rPr>
            </w:pPr>
            <w:r>
              <w:rPr>
                <w:sz w:val="24"/>
              </w:rPr>
              <w:t>1</w:t>
            </w:r>
            <w:r w:rsidR="004D508F">
              <w:rPr>
                <w:sz w:val="24"/>
              </w:rPr>
              <w:t>3</w:t>
            </w:r>
          </w:p>
        </w:tc>
        <w:tc>
          <w:tcPr>
            <w:tcW w:w="1217" w:type="dxa"/>
          </w:tcPr>
          <w:p w14:paraId="336C968E" w14:textId="7F5EBDA9" w:rsidR="00FF5128" w:rsidRDefault="00FF5128" w:rsidP="00FF5128">
            <w:pPr>
              <w:pStyle w:val="TableParagraph"/>
              <w:spacing w:before="131"/>
              <w:ind w:left="119" w:right="190"/>
              <w:jc w:val="center"/>
              <w:rPr>
                <w:sz w:val="24"/>
              </w:rPr>
            </w:pPr>
          </w:p>
        </w:tc>
        <w:tc>
          <w:tcPr>
            <w:tcW w:w="1216" w:type="dxa"/>
          </w:tcPr>
          <w:p w14:paraId="67D88F3D" w14:textId="4486B872" w:rsidR="00FF5128" w:rsidRDefault="00FF5128" w:rsidP="00FF5128">
            <w:pPr>
              <w:pStyle w:val="TableParagraph"/>
              <w:spacing w:before="131"/>
              <w:ind w:left="122" w:right="186"/>
              <w:jc w:val="center"/>
              <w:rPr>
                <w:sz w:val="24"/>
              </w:rPr>
            </w:pPr>
          </w:p>
        </w:tc>
      </w:tr>
      <w:tr w:rsidR="004D508F" w14:paraId="2DD5132A" w14:textId="77777777" w:rsidTr="00160ECE">
        <w:trPr>
          <w:trHeight w:val="551"/>
        </w:trPr>
        <w:tc>
          <w:tcPr>
            <w:tcW w:w="9463" w:type="dxa"/>
            <w:gridSpan w:val="6"/>
          </w:tcPr>
          <w:p w14:paraId="57A25051" w14:textId="77777777" w:rsidR="004D508F" w:rsidRDefault="004D508F" w:rsidP="004D508F">
            <w:pPr>
              <w:pStyle w:val="TableParagraph"/>
              <w:spacing w:line="246" w:lineRule="exact"/>
              <w:ind w:left="1983" w:right="1554"/>
              <w:jc w:val="center"/>
            </w:pPr>
            <w:r>
              <w:t>По</w:t>
            </w:r>
            <w:r>
              <w:rPr>
                <w:spacing w:val="-2"/>
              </w:rPr>
              <w:t xml:space="preserve"> </w:t>
            </w:r>
            <w:r>
              <w:t>выбору</w:t>
            </w:r>
            <w:r>
              <w:rPr>
                <w:spacing w:val="-4"/>
              </w:rPr>
              <w:t xml:space="preserve"> </w:t>
            </w:r>
            <w:r>
              <w:t>родителей</w:t>
            </w:r>
            <w:r>
              <w:rPr>
                <w:spacing w:val="-1"/>
              </w:rPr>
              <w:t xml:space="preserve"> </w:t>
            </w:r>
            <w:r>
              <w:t>(законных</w:t>
            </w:r>
            <w:r>
              <w:rPr>
                <w:spacing w:val="1"/>
              </w:rPr>
              <w:t xml:space="preserve"> </w:t>
            </w:r>
            <w:r>
              <w:t>представителей)</w:t>
            </w:r>
            <w:r>
              <w:rPr>
                <w:spacing w:val="-4"/>
              </w:rPr>
              <w:t xml:space="preserve"> </w:t>
            </w:r>
            <w:r>
              <w:t>учащихся</w:t>
            </w:r>
            <w:r>
              <w:rPr>
                <w:spacing w:val="-1"/>
              </w:rPr>
              <w:t xml:space="preserve"> </w:t>
            </w:r>
            <w:r>
              <w:t>–</w:t>
            </w:r>
          </w:p>
          <w:p w14:paraId="76EAEEB8" w14:textId="08F01D9A" w:rsidR="004D508F" w:rsidRDefault="004D508F" w:rsidP="004D508F">
            <w:pPr>
              <w:pStyle w:val="TableParagraph"/>
              <w:spacing w:before="131"/>
              <w:ind w:left="122" w:right="186"/>
              <w:jc w:val="center"/>
              <w:rPr>
                <w:sz w:val="24"/>
              </w:rPr>
            </w:pPr>
            <w:r>
              <w:t>не</w:t>
            </w:r>
            <w:r>
              <w:rPr>
                <w:spacing w:val="-1"/>
              </w:rPr>
              <w:t xml:space="preserve"> </w:t>
            </w:r>
            <w:r>
              <w:t>более</w:t>
            </w:r>
            <w:r>
              <w:rPr>
                <w:spacing w:val="-1"/>
              </w:rPr>
              <w:t xml:space="preserve"> </w:t>
            </w:r>
            <w:r>
              <w:t>10</w:t>
            </w:r>
            <w:r>
              <w:rPr>
                <w:spacing w:val="-1"/>
              </w:rPr>
              <w:t xml:space="preserve"> </w:t>
            </w:r>
            <w:r>
              <w:t>часов</w:t>
            </w:r>
            <w:r>
              <w:rPr>
                <w:spacing w:val="-1"/>
              </w:rPr>
              <w:t xml:space="preserve"> </w:t>
            </w:r>
            <w:r>
              <w:t>в</w:t>
            </w:r>
            <w:r>
              <w:rPr>
                <w:spacing w:val="-3"/>
              </w:rPr>
              <w:t xml:space="preserve"> </w:t>
            </w:r>
            <w:r>
              <w:t>неделю</w:t>
            </w:r>
          </w:p>
        </w:tc>
      </w:tr>
    </w:tbl>
    <w:p w14:paraId="5486DA12" w14:textId="77777777" w:rsidR="00DC118F" w:rsidRDefault="00DC118F">
      <w:pPr>
        <w:pStyle w:val="a3"/>
        <w:spacing w:before="4"/>
        <w:ind w:left="0" w:firstLine="0"/>
        <w:jc w:val="left"/>
        <w:rPr>
          <w:b/>
          <w:sz w:val="20"/>
        </w:rPr>
      </w:pPr>
    </w:p>
    <w:p w14:paraId="5468D501" w14:textId="1E48C1C4" w:rsidR="00DC118F" w:rsidRDefault="0002405B">
      <w:pPr>
        <w:pStyle w:val="a3"/>
        <w:spacing w:line="256" w:lineRule="auto"/>
        <w:ind w:left="399" w:right="270" w:firstLine="710"/>
      </w:pPr>
      <w:r>
        <w:t>План</w:t>
      </w:r>
      <w:r>
        <w:rPr>
          <w:spacing w:val="1"/>
        </w:rPr>
        <w:t xml:space="preserve"> </w:t>
      </w:r>
      <w:r>
        <w:t>внеурочной</w:t>
      </w:r>
      <w:r>
        <w:rPr>
          <w:spacing w:val="1"/>
        </w:rPr>
        <w:t xml:space="preserve"> </w:t>
      </w:r>
      <w:r>
        <w:t>деятельности</w:t>
      </w:r>
      <w:r>
        <w:rPr>
          <w:spacing w:val="1"/>
        </w:rPr>
        <w:t xml:space="preserve"> </w:t>
      </w:r>
      <w:r>
        <w:t>актуализируется</w:t>
      </w:r>
      <w:r>
        <w:rPr>
          <w:spacing w:val="1"/>
        </w:rPr>
        <w:t xml:space="preserve"> </w:t>
      </w:r>
      <w:r>
        <w:t>ежегодно</w:t>
      </w:r>
      <w:r>
        <w:rPr>
          <w:spacing w:val="1"/>
        </w:rPr>
        <w:t xml:space="preserve"> </w:t>
      </w:r>
      <w:r>
        <w:t>приказом</w:t>
      </w:r>
      <w:r>
        <w:rPr>
          <w:spacing w:val="1"/>
        </w:rPr>
        <w:t xml:space="preserve"> </w:t>
      </w:r>
      <w:r>
        <w:t>директора</w:t>
      </w:r>
      <w:r>
        <w:rPr>
          <w:spacing w:val="1"/>
        </w:rPr>
        <w:t xml:space="preserve"> </w:t>
      </w:r>
      <w:r>
        <w:t>как</w:t>
      </w:r>
      <w:r>
        <w:rPr>
          <w:spacing w:val="-1"/>
        </w:rPr>
        <w:t xml:space="preserve"> </w:t>
      </w:r>
      <w:r>
        <w:t>изменения в</w:t>
      </w:r>
      <w:r>
        <w:rPr>
          <w:spacing w:val="-2"/>
        </w:rPr>
        <w:t xml:space="preserve"> </w:t>
      </w:r>
      <w:r>
        <w:t>ООП</w:t>
      </w:r>
      <w:r>
        <w:rPr>
          <w:spacing w:val="-2"/>
        </w:rPr>
        <w:t xml:space="preserve"> </w:t>
      </w:r>
      <w:r>
        <w:t>ООО</w:t>
      </w:r>
      <w:r>
        <w:rPr>
          <w:spacing w:val="-1"/>
        </w:rPr>
        <w:t xml:space="preserve"> </w:t>
      </w:r>
      <w:r>
        <w:t>на</w:t>
      </w:r>
      <w:r>
        <w:rPr>
          <w:spacing w:val="-2"/>
        </w:rPr>
        <w:t xml:space="preserve"> </w:t>
      </w:r>
      <w:r>
        <w:t>конкретный</w:t>
      </w:r>
      <w:r>
        <w:rPr>
          <w:spacing w:val="1"/>
        </w:rPr>
        <w:t xml:space="preserve"> </w:t>
      </w:r>
      <w:r>
        <w:t>учебный год.</w:t>
      </w:r>
    </w:p>
    <w:p w14:paraId="54C079DA" w14:textId="77777777" w:rsidR="00DC118F" w:rsidRDefault="0002405B">
      <w:pPr>
        <w:pStyle w:val="a5"/>
        <w:numPr>
          <w:ilvl w:val="1"/>
          <w:numId w:val="1"/>
        </w:numPr>
        <w:tabs>
          <w:tab w:val="left" w:pos="764"/>
        </w:tabs>
        <w:spacing w:before="163"/>
        <w:ind w:left="763" w:hanging="362"/>
        <w:jc w:val="left"/>
        <w:rPr>
          <w:sz w:val="24"/>
        </w:rPr>
      </w:pPr>
      <w:r>
        <w:rPr>
          <w:sz w:val="24"/>
        </w:rPr>
        <w:t>КАЛЕНДАРНЫЙ</w:t>
      </w:r>
      <w:r>
        <w:rPr>
          <w:spacing w:val="-6"/>
          <w:sz w:val="24"/>
        </w:rPr>
        <w:t xml:space="preserve"> </w:t>
      </w:r>
      <w:r>
        <w:rPr>
          <w:sz w:val="24"/>
        </w:rPr>
        <w:t>УЧЕБНЫЙ</w:t>
      </w:r>
      <w:r>
        <w:rPr>
          <w:spacing w:val="-6"/>
          <w:sz w:val="24"/>
        </w:rPr>
        <w:t xml:space="preserve"> </w:t>
      </w:r>
      <w:r>
        <w:rPr>
          <w:sz w:val="24"/>
        </w:rPr>
        <w:t>ГРАФИК</w:t>
      </w:r>
    </w:p>
    <w:p w14:paraId="770F8F03" w14:textId="77777777" w:rsidR="00DC118F" w:rsidRDefault="00DC118F">
      <w:pPr>
        <w:pStyle w:val="a3"/>
        <w:ind w:left="0" w:firstLine="0"/>
        <w:jc w:val="left"/>
      </w:pPr>
    </w:p>
    <w:p w14:paraId="6B296878" w14:textId="60C2D90C" w:rsidR="008F76CB" w:rsidRPr="00936E38" w:rsidRDefault="008F76CB" w:rsidP="008F76CB">
      <w:pPr>
        <w:spacing w:before="30" w:after="30"/>
        <w:jc w:val="both"/>
        <w:rPr>
          <w:b/>
          <w:color w:val="000000"/>
          <w:sz w:val="24"/>
          <w:szCs w:val="24"/>
          <w:shd w:val="clear" w:color="auto" w:fill="FFFFFF"/>
        </w:rPr>
      </w:pPr>
      <w:r w:rsidRPr="00936E38">
        <w:rPr>
          <w:b/>
          <w:color w:val="000000"/>
          <w:sz w:val="24"/>
          <w:szCs w:val="24"/>
          <w:u w:val="single"/>
          <w:shd w:val="clear" w:color="auto" w:fill="FFFFFF"/>
        </w:rPr>
        <w:t>Продолжительность </w:t>
      </w:r>
      <w:r w:rsidRPr="00936E38">
        <w:rPr>
          <w:b/>
          <w:color w:val="000000"/>
          <w:sz w:val="24"/>
          <w:szCs w:val="24"/>
          <w:u w:val="single"/>
        </w:rPr>
        <w:t> </w:t>
      </w:r>
      <w:r w:rsidRPr="00936E38">
        <w:rPr>
          <w:b/>
          <w:color w:val="000000"/>
          <w:sz w:val="24"/>
          <w:szCs w:val="24"/>
          <w:u w:val="single"/>
          <w:shd w:val="clear" w:color="auto" w:fill="FFFFFF"/>
        </w:rPr>
        <w:t>учебного года:</w:t>
      </w:r>
    </w:p>
    <w:p w14:paraId="2E99A3CE" w14:textId="77777777" w:rsidR="008F76CB" w:rsidRPr="00930100" w:rsidRDefault="008F76CB">
      <w:pPr>
        <w:widowControl/>
        <w:numPr>
          <w:ilvl w:val="0"/>
          <w:numId w:val="123"/>
        </w:numPr>
        <w:autoSpaceDE/>
        <w:autoSpaceDN/>
        <w:jc w:val="both"/>
        <w:rPr>
          <w:color w:val="000000"/>
          <w:sz w:val="24"/>
          <w:szCs w:val="24"/>
          <w:shd w:val="clear" w:color="auto" w:fill="FFFFFF"/>
        </w:rPr>
      </w:pPr>
      <w:r>
        <w:rPr>
          <w:color w:val="000000"/>
          <w:sz w:val="24"/>
          <w:szCs w:val="24"/>
          <w:shd w:val="clear" w:color="auto" w:fill="FFFFFF"/>
        </w:rPr>
        <w:t>с 5</w:t>
      </w:r>
      <w:r w:rsidRPr="00930100">
        <w:rPr>
          <w:color w:val="000000"/>
          <w:sz w:val="24"/>
          <w:szCs w:val="24"/>
          <w:shd w:val="clear" w:color="auto" w:fill="FFFFFF"/>
        </w:rPr>
        <w:t>-го</w:t>
      </w:r>
      <w:r w:rsidRPr="00930100">
        <w:rPr>
          <w:color w:val="000000"/>
          <w:sz w:val="24"/>
          <w:szCs w:val="24"/>
        </w:rPr>
        <w:t> </w:t>
      </w:r>
      <w:r w:rsidRPr="00930100">
        <w:rPr>
          <w:color w:val="000000"/>
          <w:sz w:val="24"/>
          <w:szCs w:val="24"/>
          <w:shd w:val="clear" w:color="auto" w:fill="FFFFFF"/>
        </w:rPr>
        <w:t xml:space="preserve">по </w:t>
      </w:r>
      <w:r>
        <w:rPr>
          <w:color w:val="000000"/>
          <w:sz w:val="24"/>
          <w:szCs w:val="24"/>
          <w:shd w:val="clear" w:color="auto" w:fill="FFFFFF"/>
        </w:rPr>
        <w:t>7-ой</w:t>
      </w:r>
      <w:r w:rsidRPr="00930100">
        <w:rPr>
          <w:color w:val="000000"/>
          <w:sz w:val="24"/>
          <w:szCs w:val="24"/>
          <w:shd w:val="clear" w:color="auto" w:fill="FFFFFF"/>
        </w:rPr>
        <w:t xml:space="preserve"> класс– 34 недели</w:t>
      </w:r>
    </w:p>
    <w:p w14:paraId="572DD201" w14:textId="77777777" w:rsidR="008F76CB" w:rsidRDefault="008F76CB">
      <w:pPr>
        <w:widowControl/>
        <w:numPr>
          <w:ilvl w:val="0"/>
          <w:numId w:val="123"/>
        </w:numPr>
        <w:shd w:val="clear" w:color="auto" w:fill="FFFFFF"/>
        <w:autoSpaceDE/>
        <w:autoSpaceDN/>
        <w:jc w:val="both"/>
        <w:rPr>
          <w:sz w:val="24"/>
          <w:szCs w:val="24"/>
        </w:rPr>
      </w:pPr>
      <w:r w:rsidRPr="00930100">
        <w:rPr>
          <w:sz w:val="24"/>
          <w:szCs w:val="24"/>
        </w:rPr>
        <w:t>даты начала и окончания учебного года – 01.09.202</w:t>
      </w:r>
      <w:r>
        <w:rPr>
          <w:sz w:val="24"/>
          <w:szCs w:val="24"/>
        </w:rPr>
        <w:t>3</w:t>
      </w:r>
      <w:r w:rsidRPr="00930100">
        <w:rPr>
          <w:sz w:val="24"/>
          <w:szCs w:val="24"/>
        </w:rPr>
        <w:t xml:space="preserve"> – </w:t>
      </w:r>
      <w:r>
        <w:rPr>
          <w:sz w:val="24"/>
          <w:szCs w:val="24"/>
        </w:rPr>
        <w:t>26</w:t>
      </w:r>
      <w:r w:rsidRPr="00930100">
        <w:rPr>
          <w:sz w:val="24"/>
          <w:szCs w:val="24"/>
        </w:rPr>
        <w:t>.05.202</w:t>
      </w:r>
      <w:r>
        <w:rPr>
          <w:sz w:val="24"/>
          <w:szCs w:val="24"/>
        </w:rPr>
        <w:t>4</w:t>
      </w:r>
    </w:p>
    <w:p w14:paraId="13DE44BC" w14:textId="2E0D9460" w:rsidR="008F76CB" w:rsidRPr="00936E38" w:rsidRDefault="008F76CB" w:rsidP="008F76CB">
      <w:pPr>
        <w:rPr>
          <w:color w:val="000000"/>
          <w:sz w:val="24"/>
          <w:szCs w:val="24"/>
        </w:rPr>
      </w:pPr>
      <w:r w:rsidRPr="00936E38">
        <w:rPr>
          <w:b/>
          <w:bCs/>
          <w:color w:val="000000"/>
          <w:sz w:val="24"/>
          <w:szCs w:val="24"/>
        </w:rPr>
        <w:t>Периоды образовательной деятельности</w:t>
      </w:r>
    </w:p>
    <w:p w14:paraId="50FFA801" w14:textId="5A01F9BF" w:rsidR="008F76CB" w:rsidRPr="00936E38" w:rsidRDefault="008F76CB" w:rsidP="008F76CB">
      <w:pPr>
        <w:rPr>
          <w:color w:val="000000"/>
          <w:sz w:val="24"/>
          <w:szCs w:val="24"/>
        </w:rPr>
      </w:pPr>
      <w:r w:rsidRPr="00936E38">
        <w:rPr>
          <w:b/>
          <w:bCs/>
          <w:color w:val="000000"/>
          <w:sz w:val="24"/>
          <w:szCs w:val="24"/>
        </w:rPr>
        <w:t>Продолжительность учебных периодов</w:t>
      </w:r>
    </w:p>
    <w:p w14:paraId="7ADD01AE" w14:textId="77777777" w:rsidR="008F76CB" w:rsidRPr="00930100" w:rsidRDefault="008F76CB" w:rsidP="008F76CB">
      <w:pPr>
        <w:shd w:val="clear" w:color="auto" w:fill="FFFFFF"/>
        <w:jc w:val="both"/>
        <w:rPr>
          <w:sz w:val="24"/>
          <w:szCs w:val="24"/>
        </w:rPr>
      </w:pPr>
    </w:p>
    <w:tbl>
      <w:tblPr>
        <w:tblW w:w="10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2367"/>
        <w:gridCol w:w="2838"/>
        <w:gridCol w:w="2741"/>
      </w:tblGrid>
      <w:tr w:rsidR="008F76CB" w14:paraId="0B3225F1" w14:textId="77777777" w:rsidTr="008F76CB">
        <w:trPr>
          <w:jc w:val="center"/>
        </w:trPr>
        <w:tc>
          <w:tcPr>
            <w:tcW w:w="2170" w:type="dxa"/>
            <w:vMerge w:val="restart"/>
            <w:tcBorders>
              <w:top w:val="single" w:sz="4" w:space="0" w:color="auto"/>
              <w:left w:val="single" w:sz="4" w:space="0" w:color="auto"/>
              <w:bottom w:val="single" w:sz="4" w:space="0" w:color="auto"/>
              <w:right w:val="single" w:sz="4" w:space="0" w:color="auto"/>
            </w:tcBorders>
            <w:hideMark/>
          </w:tcPr>
          <w:p w14:paraId="0B966FD1" w14:textId="77777777" w:rsidR="008F76CB" w:rsidRDefault="008F76CB" w:rsidP="0002405B">
            <w:pPr>
              <w:pStyle w:val="a5"/>
              <w:spacing w:line="360" w:lineRule="auto"/>
              <w:ind w:left="0"/>
              <w:jc w:val="center"/>
              <w:rPr>
                <w:b/>
              </w:rPr>
            </w:pPr>
            <w:r>
              <w:rPr>
                <w:b/>
              </w:rPr>
              <w:t>Учебный период</w:t>
            </w:r>
          </w:p>
        </w:tc>
        <w:tc>
          <w:tcPr>
            <w:tcW w:w="5205" w:type="dxa"/>
            <w:gridSpan w:val="2"/>
            <w:tcBorders>
              <w:top w:val="single" w:sz="4" w:space="0" w:color="auto"/>
              <w:left w:val="single" w:sz="4" w:space="0" w:color="auto"/>
              <w:bottom w:val="single" w:sz="4" w:space="0" w:color="auto"/>
              <w:right w:val="single" w:sz="4" w:space="0" w:color="auto"/>
            </w:tcBorders>
            <w:hideMark/>
          </w:tcPr>
          <w:p w14:paraId="254C654B" w14:textId="77777777" w:rsidR="008F76CB" w:rsidRDefault="008F76CB" w:rsidP="0002405B">
            <w:pPr>
              <w:pStyle w:val="a5"/>
              <w:spacing w:line="360" w:lineRule="auto"/>
              <w:ind w:left="0"/>
              <w:jc w:val="center"/>
              <w:rPr>
                <w:b/>
              </w:rPr>
            </w:pPr>
            <w:r>
              <w:rPr>
                <w:b/>
              </w:rPr>
              <w:t>Дата</w:t>
            </w:r>
          </w:p>
        </w:tc>
        <w:tc>
          <w:tcPr>
            <w:tcW w:w="2741" w:type="dxa"/>
            <w:vMerge w:val="restart"/>
            <w:tcBorders>
              <w:top w:val="single" w:sz="4" w:space="0" w:color="auto"/>
              <w:left w:val="single" w:sz="4" w:space="0" w:color="auto"/>
              <w:bottom w:val="single" w:sz="4" w:space="0" w:color="auto"/>
              <w:right w:val="single" w:sz="4" w:space="0" w:color="auto"/>
            </w:tcBorders>
            <w:hideMark/>
          </w:tcPr>
          <w:p w14:paraId="7ED6A2D8" w14:textId="77777777" w:rsidR="008F76CB" w:rsidRDefault="008F76CB" w:rsidP="0002405B">
            <w:pPr>
              <w:pStyle w:val="a5"/>
              <w:spacing w:line="360" w:lineRule="auto"/>
              <w:ind w:left="0"/>
              <w:jc w:val="center"/>
              <w:rPr>
                <w:b/>
              </w:rPr>
            </w:pPr>
            <w:r>
              <w:rPr>
                <w:b/>
              </w:rPr>
              <w:t>Количество учебных недель</w:t>
            </w:r>
          </w:p>
        </w:tc>
      </w:tr>
      <w:tr w:rsidR="008F76CB" w14:paraId="20243D00" w14:textId="77777777" w:rsidTr="008F76CB">
        <w:trPr>
          <w:jc w:val="center"/>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1DE65091" w14:textId="77777777" w:rsidR="008F76CB" w:rsidRDefault="008F76CB" w:rsidP="0002405B">
            <w:pPr>
              <w:rPr>
                <w:b/>
              </w:rPr>
            </w:pPr>
          </w:p>
        </w:tc>
        <w:tc>
          <w:tcPr>
            <w:tcW w:w="2367" w:type="dxa"/>
            <w:tcBorders>
              <w:top w:val="single" w:sz="4" w:space="0" w:color="auto"/>
              <w:left w:val="single" w:sz="4" w:space="0" w:color="auto"/>
              <w:bottom w:val="single" w:sz="4" w:space="0" w:color="auto"/>
              <w:right w:val="single" w:sz="4" w:space="0" w:color="auto"/>
            </w:tcBorders>
            <w:hideMark/>
          </w:tcPr>
          <w:p w14:paraId="27AD7F21" w14:textId="77777777" w:rsidR="008F76CB" w:rsidRDefault="008F76CB" w:rsidP="0002405B">
            <w:pPr>
              <w:pStyle w:val="a5"/>
              <w:spacing w:line="360" w:lineRule="auto"/>
              <w:ind w:left="0"/>
              <w:jc w:val="center"/>
              <w:rPr>
                <w:b/>
              </w:rPr>
            </w:pPr>
            <w:r>
              <w:rPr>
                <w:b/>
              </w:rPr>
              <w:t>Начало</w:t>
            </w:r>
          </w:p>
        </w:tc>
        <w:tc>
          <w:tcPr>
            <w:tcW w:w="2838" w:type="dxa"/>
            <w:tcBorders>
              <w:top w:val="single" w:sz="4" w:space="0" w:color="auto"/>
              <w:left w:val="single" w:sz="4" w:space="0" w:color="auto"/>
              <w:bottom w:val="single" w:sz="4" w:space="0" w:color="auto"/>
              <w:right w:val="single" w:sz="4" w:space="0" w:color="auto"/>
            </w:tcBorders>
            <w:hideMark/>
          </w:tcPr>
          <w:p w14:paraId="45F2CE29" w14:textId="77777777" w:rsidR="008F76CB" w:rsidRDefault="008F76CB" w:rsidP="0002405B">
            <w:pPr>
              <w:pStyle w:val="a5"/>
              <w:spacing w:line="360" w:lineRule="auto"/>
              <w:ind w:left="0"/>
              <w:jc w:val="center"/>
              <w:rPr>
                <w:b/>
              </w:rPr>
            </w:pPr>
            <w:r>
              <w:rPr>
                <w:b/>
              </w:rPr>
              <w:t>Окончание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BC514" w14:textId="77777777" w:rsidR="008F76CB" w:rsidRDefault="008F76CB" w:rsidP="0002405B">
            <w:pPr>
              <w:rPr>
                <w:b/>
              </w:rPr>
            </w:pPr>
          </w:p>
        </w:tc>
      </w:tr>
      <w:tr w:rsidR="008F76CB" w14:paraId="15DEAE54" w14:textId="77777777" w:rsidTr="008F76CB">
        <w:trPr>
          <w:jc w:val="center"/>
        </w:trPr>
        <w:tc>
          <w:tcPr>
            <w:tcW w:w="2170" w:type="dxa"/>
            <w:tcBorders>
              <w:top w:val="single" w:sz="4" w:space="0" w:color="auto"/>
              <w:left w:val="single" w:sz="4" w:space="0" w:color="auto"/>
              <w:bottom w:val="single" w:sz="4" w:space="0" w:color="auto"/>
              <w:right w:val="single" w:sz="4" w:space="0" w:color="auto"/>
            </w:tcBorders>
            <w:hideMark/>
          </w:tcPr>
          <w:p w14:paraId="2944ED56" w14:textId="77777777" w:rsidR="008F76CB" w:rsidRDefault="008F76CB" w:rsidP="0002405B">
            <w:pPr>
              <w:pStyle w:val="a5"/>
              <w:spacing w:line="360" w:lineRule="auto"/>
              <w:ind w:left="0"/>
            </w:pPr>
            <w:r>
              <w:t>I четверть</w:t>
            </w:r>
          </w:p>
        </w:tc>
        <w:tc>
          <w:tcPr>
            <w:tcW w:w="2367" w:type="dxa"/>
            <w:tcBorders>
              <w:top w:val="single" w:sz="4" w:space="0" w:color="auto"/>
              <w:left w:val="single" w:sz="4" w:space="0" w:color="auto"/>
              <w:bottom w:val="single" w:sz="4" w:space="0" w:color="auto"/>
              <w:right w:val="single" w:sz="4" w:space="0" w:color="auto"/>
            </w:tcBorders>
            <w:hideMark/>
          </w:tcPr>
          <w:p w14:paraId="5451C8E5" w14:textId="77777777" w:rsidR="008F76CB" w:rsidRDefault="008F76CB" w:rsidP="0002405B">
            <w:pPr>
              <w:pStyle w:val="a5"/>
              <w:spacing w:line="360" w:lineRule="auto"/>
              <w:ind w:left="0"/>
              <w:jc w:val="center"/>
            </w:pPr>
            <w:r>
              <w:t>01.09.2023</w:t>
            </w:r>
          </w:p>
        </w:tc>
        <w:tc>
          <w:tcPr>
            <w:tcW w:w="2838" w:type="dxa"/>
            <w:tcBorders>
              <w:top w:val="single" w:sz="4" w:space="0" w:color="auto"/>
              <w:left w:val="single" w:sz="4" w:space="0" w:color="auto"/>
              <w:bottom w:val="single" w:sz="4" w:space="0" w:color="auto"/>
              <w:right w:val="single" w:sz="4" w:space="0" w:color="auto"/>
            </w:tcBorders>
            <w:hideMark/>
          </w:tcPr>
          <w:p w14:paraId="6094CC0F" w14:textId="77777777" w:rsidR="008F76CB" w:rsidRDefault="008F76CB" w:rsidP="0002405B">
            <w:pPr>
              <w:pStyle w:val="a5"/>
              <w:spacing w:line="360" w:lineRule="auto"/>
              <w:ind w:left="0"/>
              <w:jc w:val="center"/>
            </w:pPr>
            <w:r>
              <w:t>29.10.2023</w:t>
            </w:r>
          </w:p>
        </w:tc>
        <w:tc>
          <w:tcPr>
            <w:tcW w:w="2741" w:type="dxa"/>
            <w:tcBorders>
              <w:top w:val="single" w:sz="4" w:space="0" w:color="auto"/>
              <w:left w:val="single" w:sz="4" w:space="0" w:color="auto"/>
              <w:bottom w:val="single" w:sz="4" w:space="0" w:color="auto"/>
              <w:right w:val="single" w:sz="4" w:space="0" w:color="auto"/>
            </w:tcBorders>
            <w:hideMark/>
          </w:tcPr>
          <w:p w14:paraId="4765579B" w14:textId="77777777" w:rsidR="008F76CB" w:rsidRDefault="008F76CB" w:rsidP="0002405B">
            <w:pPr>
              <w:pStyle w:val="a5"/>
              <w:spacing w:line="360" w:lineRule="auto"/>
              <w:ind w:left="0"/>
              <w:jc w:val="center"/>
            </w:pPr>
            <w:r>
              <w:t>8</w:t>
            </w:r>
          </w:p>
        </w:tc>
      </w:tr>
      <w:tr w:rsidR="008F76CB" w14:paraId="3A932337" w14:textId="77777777" w:rsidTr="008F76CB">
        <w:trPr>
          <w:jc w:val="center"/>
        </w:trPr>
        <w:tc>
          <w:tcPr>
            <w:tcW w:w="2170" w:type="dxa"/>
            <w:tcBorders>
              <w:top w:val="single" w:sz="4" w:space="0" w:color="auto"/>
              <w:left w:val="single" w:sz="4" w:space="0" w:color="auto"/>
              <w:bottom w:val="single" w:sz="4" w:space="0" w:color="auto"/>
              <w:right w:val="single" w:sz="4" w:space="0" w:color="auto"/>
            </w:tcBorders>
            <w:hideMark/>
          </w:tcPr>
          <w:p w14:paraId="1AD277E7" w14:textId="77777777" w:rsidR="008F76CB" w:rsidRDefault="008F76CB" w:rsidP="0002405B">
            <w:pPr>
              <w:pStyle w:val="a5"/>
              <w:spacing w:line="360" w:lineRule="auto"/>
              <w:ind w:left="0"/>
            </w:pPr>
            <w:r>
              <w:t>II четверть</w:t>
            </w:r>
          </w:p>
        </w:tc>
        <w:tc>
          <w:tcPr>
            <w:tcW w:w="2367" w:type="dxa"/>
            <w:tcBorders>
              <w:top w:val="single" w:sz="4" w:space="0" w:color="auto"/>
              <w:left w:val="single" w:sz="4" w:space="0" w:color="auto"/>
              <w:bottom w:val="single" w:sz="4" w:space="0" w:color="auto"/>
              <w:right w:val="single" w:sz="4" w:space="0" w:color="auto"/>
            </w:tcBorders>
            <w:hideMark/>
          </w:tcPr>
          <w:p w14:paraId="174E92EA" w14:textId="77777777" w:rsidR="008F76CB" w:rsidRDefault="008F76CB" w:rsidP="0002405B">
            <w:pPr>
              <w:pStyle w:val="a5"/>
              <w:spacing w:line="360" w:lineRule="auto"/>
              <w:ind w:left="0"/>
              <w:jc w:val="center"/>
            </w:pPr>
            <w:r>
              <w:t>06.11.2023</w:t>
            </w:r>
          </w:p>
        </w:tc>
        <w:tc>
          <w:tcPr>
            <w:tcW w:w="2838" w:type="dxa"/>
            <w:tcBorders>
              <w:top w:val="single" w:sz="4" w:space="0" w:color="auto"/>
              <w:left w:val="single" w:sz="4" w:space="0" w:color="auto"/>
              <w:bottom w:val="single" w:sz="4" w:space="0" w:color="auto"/>
              <w:right w:val="single" w:sz="4" w:space="0" w:color="auto"/>
            </w:tcBorders>
            <w:hideMark/>
          </w:tcPr>
          <w:p w14:paraId="3C66E51D" w14:textId="77777777" w:rsidR="008F76CB" w:rsidRDefault="008F76CB" w:rsidP="0002405B">
            <w:pPr>
              <w:pStyle w:val="a5"/>
              <w:spacing w:line="360" w:lineRule="auto"/>
              <w:ind w:left="0"/>
              <w:jc w:val="center"/>
            </w:pPr>
            <w:r>
              <w:t>29.12.2023</w:t>
            </w:r>
          </w:p>
        </w:tc>
        <w:tc>
          <w:tcPr>
            <w:tcW w:w="2741" w:type="dxa"/>
            <w:tcBorders>
              <w:top w:val="single" w:sz="4" w:space="0" w:color="auto"/>
              <w:left w:val="single" w:sz="4" w:space="0" w:color="auto"/>
              <w:bottom w:val="single" w:sz="4" w:space="0" w:color="auto"/>
              <w:right w:val="single" w:sz="4" w:space="0" w:color="auto"/>
            </w:tcBorders>
            <w:hideMark/>
          </w:tcPr>
          <w:p w14:paraId="527055A9" w14:textId="77777777" w:rsidR="008F76CB" w:rsidRDefault="008F76CB" w:rsidP="0002405B">
            <w:pPr>
              <w:pStyle w:val="a5"/>
              <w:spacing w:line="360" w:lineRule="auto"/>
              <w:ind w:left="0"/>
              <w:jc w:val="center"/>
            </w:pPr>
            <w:r>
              <w:t>8</w:t>
            </w:r>
          </w:p>
        </w:tc>
      </w:tr>
      <w:tr w:rsidR="008F76CB" w14:paraId="2E95605B" w14:textId="77777777" w:rsidTr="008F76CB">
        <w:trPr>
          <w:jc w:val="center"/>
        </w:trPr>
        <w:tc>
          <w:tcPr>
            <w:tcW w:w="2170" w:type="dxa"/>
            <w:tcBorders>
              <w:top w:val="single" w:sz="4" w:space="0" w:color="auto"/>
              <w:left w:val="single" w:sz="4" w:space="0" w:color="auto"/>
              <w:bottom w:val="single" w:sz="4" w:space="0" w:color="auto"/>
              <w:right w:val="single" w:sz="4" w:space="0" w:color="auto"/>
            </w:tcBorders>
            <w:hideMark/>
          </w:tcPr>
          <w:p w14:paraId="39BAC142" w14:textId="77777777" w:rsidR="008F76CB" w:rsidRDefault="008F76CB" w:rsidP="0002405B">
            <w:pPr>
              <w:pStyle w:val="a5"/>
              <w:spacing w:line="360" w:lineRule="auto"/>
              <w:ind w:left="0"/>
            </w:pPr>
            <w:r>
              <w:t>III четверть</w:t>
            </w:r>
          </w:p>
        </w:tc>
        <w:tc>
          <w:tcPr>
            <w:tcW w:w="2367" w:type="dxa"/>
            <w:tcBorders>
              <w:top w:val="single" w:sz="4" w:space="0" w:color="auto"/>
              <w:left w:val="single" w:sz="4" w:space="0" w:color="auto"/>
              <w:bottom w:val="single" w:sz="4" w:space="0" w:color="auto"/>
              <w:right w:val="single" w:sz="4" w:space="0" w:color="auto"/>
            </w:tcBorders>
          </w:tcPr>
          <w:p w14:paraId="4C94D75E" w14:textId="77777777" w:rsidR="008F76CB" w:rsidRDefault="008F76CB" w:rsidP="0002405B">
            <w:pPr>
              <w:pStyle w:val="a5"/>
              <w:spacing w:line="360" w:lineRule="auto"/>
              <w:ind w:left="0"/>
              <w:jc w:val="center"/>
            </w:pPr>
            <w:r>
              <w:rPr>
                <w:rFonts w:eastAsia="Calibri"/>
                <w:color w:val="000000"/>
                <w:sz w:val="24"/>
                <w:szCs w:val="24"/>
              </w:rPr>
              <w:t>09.01.2024</w:t>
            </w:r>
          </w:p>
        </w:tc>
        <w:tc>
          <w:tcPr>
            <w:tcW w:w="2838" w:type="dxa"/>
            <w:tcBorders>
              <w:top w:val="single" w:sz="4" w:space="0" w:color="auto"/>
              <w:left w:val="single" w:sz="4" w:space="0" w:color="auto"/>
              <w:bottom w:val="single" w:sz="4" w:space="0" w:color="auto"/>
              <w:right w:val="single" w:sz="4" w:space="0" w:color="auto"/>
            </w:tcBorders>
          </w:tcPr>
          <w:p w14:paraId="05171B8D" w14:textId="77777777" w:rsidR="008F76CB" w:rsidRDefault="008F76CB" w:rsidP="0002405B">
            <w:pPr>
              <w:pStyle w:val="a5"/>
              <w:spacing w:line="360" w:lineRule="auto"/>
              <w:ind w:left="0"/>
              <w:jc w:val="center"/>
            </w:pPr>
            <w:r>
              <w:rPr>
                <w:rFonts w:eastAsia="Calibri"/>
                <w:color w:val="000000"/>
                <w:sz w:val="24"/>
                <w:szCs w:val="24"/>
              </w:rPr>
              <w:t>24.03.2024</w:t>
            </w:r>
          </w:p>
        </w:tc>
        <w:tc>
          <w:tcPr>
            <w:tcW w:w="2741" w:type="dxa"/>
            <w:tcBorders>
              <w:top w:val="single" w:sz="4" w:space="0" w:color="auto"/>
              <w:left w:val="single" w:sz="4" w:space="0" w:color="auto"/>
              <w:bottom w:val="single" w:sz="4" w:space="0" w:color="auto"/>
              <w:right w:val="single" w:sz="4" w:space="0" w:color="auto"/>
            </w:tcBorders>
            <w:hideMark/>
          </w:tcPr>
          <w:p w14:paraId="6288A100" w14:textId="77777777" w:rsidR="008F76CB" w:rsidRDefault="008F76CB" w:rsidP="0002405B">
            <w:pPr>
              <w:pStyle w:val="a5"/>
              <w:spacing w:line="360" w:lineRule="auto"/>
              <w:ind w:left="0"/>
              <w:jc w:val="center"/>
            </w:pPr>
            <w:r>
              <w:t>9</w:t>
            </w:r>
          </w:p>
        </w:tc>
      </w:tr>
      <w:tr w:rsidR="008F76CB" w14:paraId="31406F2B" w14:textId="77777777" w:rsidTr="008F76CB">
        <w:trPr>
          <w:jc w:val="center"/>
        </w:trPr>
        <w:tc>
          <w:tcPr>
            <w:tcW w:w="2170" w:type="dxa"/>
            <w:tcBorders>
              <w:top w:val="single" w:sz="4" w:space="0" w:color="auto"/>
              <w:left w:val="single" w:sz="4" w:space="0" w:color="auto"/>
              <w:bottom w:val="single" w:sz="4" w:space="0" w:color="auto"/>
              <w:right w:val="single" w:sz="4" w:space="0" w:color="auto"/>
            </w:tcBorders>
            <w:hideMark/>
          </w:tcPr>
          <w:p w14:paraId="339E575B" w14:textId="77777777" w:rsidR="008F76CB" w:rsidRDefault="008F76CB" w:rsidP="0002405B">
            <w:pPr>
              <w:pStyle w:val="a5"/>
              <w:spacing w:line="360" w:lineRule="auto"/>
              <w:ind w:left="0"/>
            </w:pPr>
            <w:r>
              <w:t>IV четверть</w:t>
            </w:r>
          </w:p>
        </w:tc>
        <w:tc>
          <w:tcPr>
            <w:tcW w:w="2367" w:type="dxa"/>
            <w:tcBorders>
              <w:top w:val="single" w:sz="4" w:space="0" w:color="auto"/>
              <w:left w:val="single" w:sz="4" w:space="0" w:color="auto"/>
              <w:bottom w:val="single" w:sz="4" w:space="0" w:color="auto"/>
              <w:right w:val="single" w:sz="4" w:space="0" w:color="auto"/>
            </w:tcBorders>
          </w:tcPr>
          <w:p w14:paraId="5C89FECC" w14:textId="77777777" w:rsidR="008F76CB" w:rsidRDefault="008F76CB" w:rsidP="0002405B">
            <w:pPr>
              <w:pStyle w:val="a5"/>
              <w:spacing w:line="360" w:lineRule="auto"/>
              <w:ind w:left="0"/>
              <w:jc w:val="center"/>
            </w:pPr>
            <w:r>
              <w:rPr>
                <w:rFonts w:eastAsia="Calibri"/>
                <w:color w:val="000000"/>
                <w:sz w:val="24"/>
                <w:szCs w:val="24"/>
              </w:rPr>
              <w:t>01.04.2024</w:t>
            </w:r>
          </w:p>
        </w:tc>
        <w:tc>
          <w:tcPr>
            <w:tcW w:w="2838" w:type="dxa"/>
            <w:tcBorders>
              <w:top w:val="single" w:sz="4" w:space="0" w:color="auto"/>
              <w:left w:val="single" w:sz="4" w:space="0" w:color="auto"/>
              <w:bottom w:val="single" w:sz="4" w:space="0" w:color="auto"/>
              <w:right w:val="single" w:sz="4" w:space="0" w:color="auto"/>
            </w:tcBorders>
          </w:tcPr>
          <w:p w14:paraId="3500AF8D" w14:textId="77777777" w:rsidR="008F76CB" w:rsidRDefault="008F76CB" w:rsidP="0002405B">
            <w:pPr>
              <w:pStyle w:val="a5"/>
              <w:spacing w:line="360" w:lineRule="auto"/>
              <w:ind w:left="0"/>
              <w:jc w:val="center"/>
            </w:pPr>
            <w:r>
              <w:rPr>
                <w:rFonts w:eastAsia="Calibri"/>
                <w:color w:val="000000"/>
                <w:sz w:val="24"/>
                <w:szCs w:val="24"/>
              </w:rPr>
              <w:t>31.05.2024</w:t>
            </w:r>
          </w:p>
        </w:tc>
        <w:tc>
          <w:tcPr>
            <w:tcW w:w="2741" w:type="dxa"/>
            <w:tcBorders>
              <w:top w:val="single" w:sz="4" w:space="0" w:color="auto"/>
              <w:left w:val="single" w:sz="4" w:space="0" w:color="auto"/>
              <w:bottom w:val="single" w:sz="4" w:space="0" w:color="auto"/>
              <w:right w:val="single" w:sz="4" w:space="0" w:color="auto"/>
            </w:tcBorders>
            <w:hideMark/>
          </w:tcPr>
          <w:p w14:paraId="765B8D16" w14:textId="77777777" w:rsidR="008F76CB" w:rsidRDefault="008F76CB" w:rsidP="0002405B">
            <w:pPr>
              <w:pStyle w:val="a5"/>
              <w:spacing w:line="360" w:lineRule="auto"/>
              <w:ind w:left="0"/>
            </w:pPr>
            <w:r>
              <w:t xml:space="preserve">                      9</w:t>
            </w:r>
          </w:p>
        </w:tc>
      </w:tr>
      <w:tr w:rsidR="008F76CB" w14:paraId="795733DA" w14:textId="77777777" w:rsidTr="008F76CB">
        <w:trPr>
          <w:jc w:val="center"/>
        </w:trPr>
        <w:tc>
          <w:tcPr>
            <w:tcW w:w="7375" w:type="dxa"/>
            <w:gridSpan w:val="3"/>
            <w:tcBorders>
              <w:top w:val="single" w:sz="4" w:space="0" w:color="auto"/>
              <w:left w:val="single" w:sz="4" w:space="0" w:color="auto"/>
              <w:bottom w:val="single" w:sz="4" w:space="0" w:color="auto"/>
              <w:right w:val="single" w:sz="4" w:space="0" w:color="auto"/>
            </w:tcBorders>
            <w:hideMark/>
          </w:tcPr>
          <w:p w14:paraId="0FF586F0" w14:textId="77777777" w:rsidR="008F76CB" w:rsidRDefault="008F76CB" w:rsidP="0002405B">
            <w:pPr>
              <w:pStyle w:val="a5"/>
              <w:spacing w:line="360" w:lineRule="auto"/>
              <w:ind w:left="0"/>
              <w:jc w:val="center"/>
            </w:pPr>
            <w:r>
              <w:lastRenderedPageBreak/>
              <w:t>итого</w:t>
            </w:r>
          </w:p>
        </w:tc>
        <w:tc>
          <w:tcPr>
            <w:tcW w:w="2741" w:type="dxa"/>
            <w:tcBorders>
              <w:top w:val="single" w:sz="4" w:space="0" w:color="auto"/>
              <w:left w:val="single" w:sz="4" w:space="0" w:color="auto"/>
              <w:bottom w:val="single" w:sz="4" w:space="0" w:color="auto"/>
              <w:right w:val="single" w:sz="4" w:space="0" w:color="auto"/>
            </w:tcBorders>
            <w:hideMark/>
          </w:tcPr>
          <w:p w14:paraId="59464F25" w14:textId="77777777" w:rsidR="008F76CB" w:rsidRDefault="008F76CB" w:rsidP="0002405B">
            <w:pPr>
              <w:pStyle w:val="a5"/>
              <w:spacing w:line="360" w:lineRule="auto"/>
              <w:ind w:left="0"/>
              <w:jc w:val="center"/>
            </w:pPr>
            <w:r>
              <w:t>34</w:t>
            </w:r>
          </w:p>
        </w:tc>
      </w:tr>
    </w:tbl>
    <w:p w14:paraId="216D243D" w14:textId="77777777" w:rsidR="008F76CB" w:rsidRDefault="008F76CB" w:rsidP="008F76CB">
      <w:pPr>
        <w:rPr>
          <w:b/>
          <w:bCs/>
          <w:color w:val="000000"/>
          <w:sz w:val="24"/>
          <w:szCs w:val="24"/>
        </w:rPr>
      </w:pPr>
    </w:p>
    <w:p w14:paraId="7313FD51" w14:textId="77777777" w:rsidR="008F76CB" w:rsidRDefault="008F76CB" w:rsidP="008F76CB">
      <w:pPr>
        <w:rPr>
          <w:b/>
          <w:bCs/>
          <w:color w:val="000000"/>
          <w:sz w:val="24"/>
          <w:szCs w:val="24"/>
        </w:rPr>
      </w:pPr>
    </w:p>
    <w:p w14:paraId="60E9FF5D" w14:textId="77777777" w:rsidR="008F76CB" w:rsidRDefault="008F76CB" w:rsidP="008F76CB">
      <w:pPr>
        <w:rPr>
          <w:b/>
          <w:bCs/>
          <w:color w:val="000000"/>
          <w:sz w:val="24"/>
          <w:szCs w:val="24"/>
        </w:rPr>
      </w:pPr>
      <w:r>
        <w:rPr>
          <w:b/>
          <w:bCs/>
          <w:color w:val="000000"/>
          <w:sz w:val="24"/>
          <w:szCs w:val="24"/>
        </w:rPr>
        <w:t xml:space="preserve">3.Продолжительность каникул </w:t>
      </w:r>
    </w:p>
    <w:p w14:paraId="0BF68534" w14:textId="77777777" w:rsidR="008F76CB" w:rsidRDefault="008F76CB" w:rsidP="008F76CB">
      <w:pPr>
        <w:rPr>
          <w:color w:val="000000"/>
          <w:sz w:val="24"/>
          <w:szCs w:val="24"/>
        </w:rPr>
      </w:pPr>
    </w:p>
    <w:tbl>
      <w:tblPr>
        <w:tblW w:w="981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127"/>
        <w:gridCol w:w="2085"/>
        <w:gridCol w:w="2763"/>
      </w:tblGrid>
      <w:tr w:rsidR="008F76CB" w14:paraId="6C4B4E5A" w14:textId="77777777" w:rsidTr="008F76CB">
        <w:tc>
          <w:tcPr>
            <w:tcW w:w="2835" w:type="dxa"/>
            <w:vMerge w:val="restart"/>
            <w:tcBorders>
              <w:top w:val="single" w:sz="4" w:space="0" w:color="auto"/>
              <w:left w:val="single" w:sz="4" w:space="0" w:color="auto"/>
              <w:bottom w:val="single" w:sz="4" w:space="0" w:color="auto"/>
              <w:right w:val="single" w:sz="4" w:space="0" w:color="auto"/>
            </w:tcBorders>
            <w:hideMark/>
          </w:tcPr>
          <w:p w14:paraId="0B60DD62" w14:textId="77777777" w:rsidR="008F76CB" w:rsidRDefault="008F76CB" w:rsidP="0002405B">
            <w:pPr>
              <w:pStyle w:val="a5"/>
              <w:spacing w:line="360" w:lineRule="auto"/>
              <w:ind w:left="0"/>
              <w:rPr>
                <w:b/>
              </w:rPr>
            </w:pPr>
            <w:r>
              <w:rPr>
                <w:b/>
              </w:rPr>
              <w:t>Каникулярный период</w:t>
            </w:r>
          </w:p>
        </w:tc>
        <w:tc>
          <w:tcPr>
            <w:tcW w:w="4212" w:type="dxa"/>
            <w:gridSpan w:val="2"/>
            <w:tcBorders>
              <w:top w:val="single" w:sz="4" w:space="0" w:color="auto"/>
              <w:left w:val="single" w:sz="4" w:space="0" w:color="auto"/>
              <w:bottom w:val="single" w:sz="4" w:space="0" w:color="auto"/>
              <w:right w:val="single" w:sz="4" w:space="0" w:color="auto"/>
            </w:tcBorders>
            <w:hideMark/>
          </w:tcPr>
          <w:p w14:paraId="1E19A2A4" w14:textId="77777777" w:rsidR="008F76CB" w:rsidRDefault="008F76CB" w:rsidP="0002405B">
            <w:pPr>
              <w:pStyle w:val="a5"/>
              <w:spacing w:line="360" w:lineRule="auto"/>
              <w:ind w:left="0"/>
              <w:jc w:val="center"/>
              <w:rPr>
                <w:b/>
              </w:rPr>
            </w:pPr>
            <w:r>
              <w:rPr>
                <w:b/>
              </w:rPr>
              <w:t>Дата</w:t>
            </w:r>
          </w:p>
        </w:tc>
        <w:tc>
          <w:tcPr>
            <w:tcW w:w="2763" w:type="dxa"/>
            <w:vMerge w:val="restart"/>
            <w:tcBorders>
              <w:top w:val="single" w:sz="4" w:space="0" w:color="auto"/>
              <w:left w:val="single" w:sz="4" w:space="0" w:color="auto"/>
              <w:bottom w:val="single" w:sz="4" w:space="0" w:color="auto"/>
              <w:right w:val="single" w:sz="4" w:space="0" w:color="auto"/>
            </w:tcBorders>
            <w:hideMark/>
          </w:tcPr>
          <w:p w14:paraId="58811D3B" w14:textId="77777777" w:rsidR="008F76CB" w:rsidRDefault="008F76CB" w:rsidP="0002405B">
            <w:pPr>
              <w:pStyle w:val="a5"/>
              <w:spacing w:line="360" w:lineRule="auto"/>
              <w:ind w:left="0"/>
              <w:jc w:val="center"/>
              <w:rPr>
                <w:b/>
              </w:rPr>
            </w:pPr>
            <w:r>
              <w:rPr>
                <w:b/>
              </w:rPr>
              <w:t>Продолжительность каникул, праздничных и выходных дней в календарных днях</w:t>
            </w:r>
          </w:p>
        </w:tc>
      </w:tr>
      <w:tr w:rsidR="008F76CB" w14:paraId="1106FB38" w14:textId="77777777" w:rsidTr="008F76CB">
        <w:tc>
          <w:tcPr>
            <w:tcW w:w="2835" w:type="dxa"/>
            <w:vMerge/>
            <w:tcBorders>
              <w:top w:val="single" w:sz="4" w:space="0" w:color="auto"/>
              <w:left w:val="single" w:sz="4" w:space="0" w:color="auto"/>
              <w:bottom w:val="single" w:sz="4" w:space="0" w:color="auto"/>
              <w:right w:val="single" w:sz="4" w:space="0" w:color="auto"/>
            </w:tcBorders>
            <w:vAlign w:val="center"/>
            <w:hideMark/>
          </w:tcPr>
          <w:p w14:paraId="2009BE72" w14:textId="77777777" w:rsidR="008F76CB" w:rsidRDefault="008F76CB" w:rsidP="0002405B">
            <w:pPr>
              <w:rPr>
                <w:b/>
              </w:rPr>
            </w:pPr>
          </w:p>
        </w:tc>
        <w:tc>
          <w:tcPr>
            <w:tcW w:w="2127" w:type="dxa"/>
            <w:tcBorders>
              <w:top w:val="single" w:sz="4" w:space="0" w:color="auto"/>
              <w:left w:val="single" w:sz="4" w:space="0" w:color="auto"/>
              <w:bottom w:val="single" w:sz="4" w:space="0" w:color="auto"/>
              <w:right w:val="single" w:sz="4" w:space="0" w:color="auto"/>
            </w:tcBorders>
            <w:hideMark/>
          </w:tcPr>
          <w:p w14:paraId="30DBD6AF" w14:textId="77777777" w:rsidR="008F76CB" w:rsidRDefault="008F76CB" w:rsidP="0002405B">
            <w:pPr>
              <w:pStyle w:val="a5"/>
              <w:spacing w:line="360" w:lineRule="auto"/>
              <w:ind w:left="0"/>
              <w:jc w:val="center"/>
              <w:rPr>
                <w:b/>
              </w:rPr>
            </w:pPr>
            <w:r>
              <w:rPr>
                <w:b/>
              </w:rPr>
              <w:t xml:space="preserve">Начало </w:t>
            </w:r>
          </w:p>
        </w:tc>
        <w:tc>
          <w:tcPr>
            <w:tcW w:w="2085" w:type="dxa"/>
            <w:tcBorders>
              <w:top w:val="single" w:sz="4" w:space="0" w:color="auto"/>
              <w:left w:val="single" w:sz="4" w:space="0" w:color="auto"/>
              <w:bottom w:val="single" w:sz="4" w:space="0" w:color="auto"/>
              <w:right w:val="single" w:sz="4" w:space="0" w:color="auto"/>
            </w:tcBorders>
            <w:hideMark/>
          </w:tcPr>
          <w:p w14:paraId="7CC7C50C" w14:textId="77777777" w:rsidR="008F76CB" w:rsidRDefault="008F76CB" w:rsidP="0002405B">
            <w:pPr>
              <w:pStyle w:val="a5"/>
              <w:spacing w:line="360" w:lineRule="auto"/>
              <w:ind w:left="0"/>
              <w:jc w:val="center"/>
              <w:rPr>
                <w:b/>
              </w:rPr>
            </w:pPr>
            <w:r>
              <w:rPr>
                <w:b/>
              </w:rPr>
              <w:t xml:space="preserve">Окончание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DF5685" w14:textId="77777777" w:rsidR="008F76CB" w:rsidRDefault="008F76CB" w:rsidP="0002405B">
            <w:pPr>
              <w:rPr>
                <w:b/>
              </w:rPr>
            </w:pPr>
          </w:p>
        </w:tc>
      </w:tr>
      <w:tr w:rsidR="008F76CB" w14:paraId="563FDFB2" w14:textId="77777777" w:rsidTr="008F76CB">
        <w:tc>
          <w:tcPr>
            <w:tcW w:w="2835" w:type="dxa"/>
            <w:tcBorders>
              <w:top w:val="single" w:sz="4" w:space="0" w:color="auto"/>
              <w:left w:val="single" w:sz="4" w:space="0" w:color="auto"/>
              <w:bottom w:val="single" w:sz="4" w:space="0" w:color="auto"/>
              <w:right w:val="single" w:sz="4" w:space="0" w:color="auto"/>
            </w:tcBorders>
            <w:hideMark/>
          </w:tcPr>
          <w:p w14:paraId="53E05115" w14:textId="77777777" w:rsidR="008F76CB" w:rsidRDefault="008F76CB" w:rsidP="0002405B">
            <w:pPr>
              <w:pStyle w:val="a5"/>
              <w:spacing w:line="360" w:lineRule="auto"/>
              <w:ind w:left="0"/>
            </w:pPr>
            <w:r>
              <w:t>Осенние каникулы</w:t>
            </w:r>
          </w:p>
        </w:tc>
        <w:tc>
          <w:tcPr>
            <w:tcW w:w="2127" w:type="dxa"/>
            <w:tcBorders>
              <w:top w:val="single" w:sz="4" w:space="0" w:color="auto"/>
              <w:left w:val="single" w:sz="4" w:space="0" w:color="auto"/>
              <w:bottom w:val="single" w:sz="4" w:space="0" w:color="auto"/>
              <w:right w:val="single" w:sz="4" w:space="0" w:color="auto"/>
            </w:tcBorders>
            <w:hideMark/>
          </w:tcPr>
          <w:p w14:paraId="5F93863E" w14:textId="77777777" w:rsidR="008F76CB" w:rsidRDefault="008F76CB" w:rsidP="0002405B">
            <w:pPr>
              <w:pStyle w:val="a5"/>
              <w:spacing w:line="360" w:lineRule="auto"/>
              <w:ind w:left="0"/>
              <w:jc w:val="center"/>
            </w:pPr>
            <w:r>
              <w:t>30.10.2023</w:t>
            </w:r>
          </w:p>
        </w:tc>
        <w:tc>
          <w:tcPr>
            <w:tcW w:w="2085" w:type="dxa"/>
            <w:tcBorders>
              <w:top w:val="single" w:sz="4" w:space="0" w:color="auto"/>
              <w:left w:val="single" w:sz="4" w:space="0" w:color="auto"/>
              <w:bottom w:val="single" w:sz="4" w:space="0" w:color="auto"/>
              <w:right w:val="single" w:sz="4" w:space="0" w:color="auto"/>
            </w:tcBorders>
            <w:hideMark/>
          </w:tcPr>
          <w:p w14:paraId="3991DCC7" w14:textId="77777777" w:rsidR="008F76CB" w:rsidRDefault="008F76CB" w:rsidP="0002405B">
            <w:pPr>
              <w:pStyle w:val="a5"/>
              <w:spacing w:line="360" w:lineRule="auto"/>
              <w:ind w:left="0"/>
              <w:jc w:val="center"/>
            </w:pPr>
            <w:r>
              <w:t>05.11.2023</w:t>
            </w:r>
          </w:p>
        </w:tc>
        <w:tc>
          <w:tcPr>
            <w:tcW w:w="2763" w:type="dxa"/>
            <w:tcBorders>
              <w:top w:val="single" w:sz="4" w:space="0" w:color="auto"/>
              <w:left w:val="single" w:sz="4" w:space="0" w:color="auto"/>
              <w:bottom w:val="single" w:sz="4" w:space="0" w:color="auto"/>
              <w:right w:val="single" w:sz="4" w:space="0" w:color="auto"/>
            </w:tcBorders>
            <w:hideMark/>
          </w:tcPr>
          <w:p w14:paraId="2BCF997B" w14:textId="77777777" w:rsidR="008F76CB" w:rsidRDefault="008F76CB" w:rsidP="0002405B">
            <w:pPr>
              <w:pStyle w:val="a5"/>
              <w:spacing w:line="360" w:lineRule="auto"/>
              <w:ind w:left="0"/>
              <w:jc w:val="center"/>
            </w:pPr>
            <w:r>
              <w:t>7</w:t>
            </w:r>
          </w:p>
        </w:tc>
      </w:tr>
      <w:tr w:rsidR="008F76CB" w14:paraId="4460DA21" w14:textId="77777777" w:rsidTr="008F76CB">
        <w:tc>
          <w:tcPr>
            <w:tcW w:w="2835" w:type="dxa"/>
            <w:tcBorders>
              <w:top w:val="single" w:sz="4" w:space="0" w:color="auto"/>
              <w:left w:val="single" w:sz="4" w:space="0" w:color="auto"/>
              <w:bottom w:val="single" w:sz="4" w:space="0" w:color="auto"/>
              <w:right w:val="single" w:sz="4" w:space="0" w:color="auto"/>
            </w:tcBorders>
            <w:hideMark/>
          </w:tcPr>
          <w:p w14:paraId="6B758B99" w14:textId="77777777" w:rsidR="008F76CB" w:rsidRDefault="008F76CB" w:rsidP="0002405B">
            <w:pPr>
              <w:pStyle w:val="a5"/>
              <w:spacing w:line="360" w:lineRule="auto"/>
              <w:ind w:left="0"/>
            </w:pPr>
            <w:r>
              <w:t>Зимние каникулы</w:t>
            </w:r>
          </w:p>
        </w:tc>
        <w:tc>
          <w:tcPr>
            <w:tcW w:w="2127" w:type="dxa"/>
            <w:tcBorders>
              <w:top w:val="single" w:sz="4" w:space="0" w:color="auto"/>
              <w:left w:val="single" w:sz="4" w:space="0" w:color="auto"/>
              <w:bottom w:val="single" w:sz="4" w:space="0" w:color="auto"/>
              <w:right w:val="single" w:sz="4" w:space="0" w:color="auto"/>
            </w:tcBorders>
            <w:hideMark/>
          </w:tcPr>
          <w:p w14:paraId="177967EB" w14:textId="77777777" w:rsidR="008F76CB" w:rsidRDefault="008F76CB" w:rsidP="0002405B">
            <w:pPr>
              <w:pStyle w:val="a5"/>
              <w:spacing w:line="360" w:lineRule="auto"/>
              <w:ind w:left="0"/>
              <w:jc w:val="center"/>
            </w:pPr>
            <w:r>
              <w:t>30.12.2023</w:t>
            </w:r>
          </w:p>
        </w:tc>
        <w:tc>
          <w:tcPr>
            <w:tcW w:w="2085" w:type="dxa"/>
            <w:tcBorders>
              <w:top w:val="single" w:sz="4" w:space="0" w:color="auto"/>
              <w:left w:val="single" w:sz="4" w:space="0" w:color="auto"/>
              <w:bottom w:val="single" w:sz="4" w:space="0" w:color="auto"/>
              <w:right w:val="single" w:sz="4" w:space="0" w:color="auto"/>
            </w:tcBorders>
            <w:hideMark/>
          </w:tcPr>
          <w:p w14:paraId="27945540" w14:textId="77777777" w:rsidR="008F76CB" w:rsidRDefault="008F76CB" w:rsidP="0002405B">
            <w:pPr>
              <w:pStyle w:val="a5"/>
              <w:spacing w:line="360" w:lineRule="auto"/>
              <w:ind w:left="0"/>
              <w:jc w:val="center"/>
            </w:pPr>
            <w:r>
              <w:t>08.01.2024</w:t>
            </w:r>
          </w:p>
        </w:tc>
        <w:tc>
          <w:tcPr>
            <w:tcW w:w="2763" w:type="dxa"/>
            <w:tcBorders>
              <w:top w:val="single" w:sz="4" w:space="0" w:color="auto"/>
              <w:left w:val="single" w:sz="4" w:space="0" w:color="auto"/>
              <w:bottom w:val="single" w:sz="4" w:space="0" w:color="auto"/>
              <w:right w:val="single" w:sz="4" w:space="0" w:color="auto"/>
            </w:tcBorders>
            <w:hideMark/>
          </w:tcPr>
          <w:p w14:paraId="0097388B" w14:textId="77777777" w:rsidR="008F76CB" w:rsidRDefault="008F76CB" w:rsidP="0002405B">
            <w:pPr>
              <w:pStyle w:val="a5"/>
              <w:spacing w:line="360" w:lineRule="auto"/>
              <w:ind w:left="0"/>
              <w:jc w:val="center"/>
            </w:pPr>
            <w:r>
              <w:t>10</w:t>
            </w:r>
          </w:p>
        </w:tc>
      </w:tr>
      <w:tr w:rsidR="008F76CB" w14:paraId="2D37B6D9" w14:textId="77777777" w:rsidTr="008F76CB">
        <w:tc>
          <w:tcPr>
            <w:tcW w:w="2835" w:type="dxa"/>
            <w:tcBorders>
              <w:top w:val="single" w:sz="4" w:space="0" w:color="auto"/>
              <w:left w:val="single" w:sz="4" w:space="0" w:color="auto"/>
              <w:bottom w:val="single" w:sz="4" w:space="0" w:color="auto"/>
              <w:right w:val="single" w:sz="4" w:space="0" w:color="auto"/>
            </w:tcBorders>
            <w:hideMark/>
          </w:tcPr>
          <w:p w14:paraId="529CEF37" w14:textId="77777777" w:rsidR="008F76CB" w:rsidRDefault="008F76CB" w:rsidP="0002405B">
            <w:pPr>
              <w:pStyle w:val="a5"/>
              <w:spacing w:line="360" w:lineRule="auto"/>
              <w:ind w:left="0"/>
            </w:pPr>
            <w:r>
              <w:t>Весенние каникулы</w:t>
            </w:r>
          </w:p>
        </w:tc>
        <w:tc>
          <w:tcPr>
            <w:tcW w:w="2127" w:type="dxa"/>
            <w:tcBorders>
              <w:top w:val="single" w:sz="4" w:space="0" w:color="auto"/>
              <w:left w:val="single" w:sz="4" w:space="0" w:color="auto"/>
              <w:bottom w:val="single" w:sz="4" w:space="0" w:color="auto"/>
              <w:right w:val="single" w:sz="4" w:space="0" w:color="auto"/>
            </w:tcBorders>
            <w:hideMark/>
          </w:tcPr>
          <w:p w14:paraId="6992045E" w14:textId="77777777" w:rsidR="008F76CB" w:rsidRDefault="008F76CB" w:rsidP="0002405B">
            <w:pPr>
              <w:pStyle w:val="a5"/>
              <w:spacing w:line="360" w:lineRule="auto"/>
              <w:ind w:left="0"/>
              <w:jc w:val="center"/>
            </w:pPr>
            <w:r>
              <w:t>25.03.2024</w:t>
            </w:r>
          </w:p>
        </w:tc>
        <w:tc>
          <w:tcPr>
            <w:tcW w:w="2085" w:type="dxa"/>
            <w:tcBorders>
              <w:top w:val="single" w:sz="4" w:space="0" w:color="auto"/>
              <w:left w:val="single" w:sz="4" w:space="0" w:color="auto"/>
              <w:bottom w:val="single" w:sz="4" w:space="0" w:color="auto"/>
              <w:right w:val="single" w:sz="4" w:space="0" w:color="auto"/>
            </w:tcBorders>
            <w:hideMark/>
          </w:tcPr>
          <w:p w14:paraId="21BE7FDD" w14:textId="77777777" w:rsidR="008F76CB" w:rsidRDefault="008F76CB" w:rsidP="0002405B">
            <w:pPr>
              <w:pStyle w:val="a5"/>
              <w:spacing w:line="360" w:lineRule="auto"/>
              <w:ind w:left="0"/>
              <w:jc w:val="center"/>
            </w:pPr>
            <w:r>
              <w:t>31.03.2024</w:t>
            </w:r>
          </w:p>
        </w:tc>
        <w:tc>
          <w:tcPr>
            <w:tcW w:w="2763" w:type="dxa"/>
            <w:tcBorders>
              <w:top w:val="single" w:sz="4" w:space="0" w:color="auto"/>
              <w:left w:val="single" w:sz="4" w:space="0" w:color="auto"/>
              <w:bottom w:val="single" w:sz="4" w:space="0" w:color="auto"/>
              <w:right w:val="single" w:sz="4" w:space="0" w:color="auto"/>
            </w:tcBorders>
            <w:hideMark/>
          </w:tcPr>
          <w:p w14:paraId="243C027A" w14:textId="77777777" w:rsidR="008F76CB" w:rsidRDefault="008F76CB" w:rsidP="0002405B">
            <w:pPr>
              <w:pStyle w:val="a5"/>
              <w:spacing w:line="360" w:lineRule="auto"/>
              <w:ind w:left="0"/>
              <w:jc w:val="center"/>
            </w:pPr>
            <w:r>
              <w:t>7</w:t>
            </w:r>
          </w:p>
        </w:tc>
      </w:tr>
      <w:tr w:rsidR="008F76CB" w14:paraId="75B0BB8D" w14:textId="77777777" w:rsidTr="008F76CB">
        <w:tc>
          <w:tcPr>
            <w:tcW w:w="2835" w:type="dxa"/>
            <w:tcBorders>
              <w:top w:val="single" w:sz="4" w:space="0" w:color="auto"/>
              <w:left w:val="single" w:sz="4" w:space="0" w:color="auto"/>
              <w:bottom w:val="single" w:sz="4" w:space="0" w:color="auto"/>
              <w:right w:val="single" w:sz="4" w:space="0" w:color="auto"/>
            </w:tcBorders>
          </w:tcPr>
          <w:p w14:paraId="4D6E62F8" w14:textId="77777777" w:rsidR="008F76CB" w:rsidRDefault="008F76CB" w:rsidP="0002405B">
            <w:pPr>
              <w:pStyle w:val="a5"/>
              <w:spacing w:line="360" w:lineRule="auto"/>
              <w:ind w:left="0"/>
            </w:pPr>
            <w:r>
              <w:t>Пасхальные каникулы</w:t>
            </w:r>
          </w:p>
        </w:tc>
        <w:tc>
          <w:tcPr>
            <w:tcW w:w="2127" w:type="dxa"/>
            <w:tcBorders>
              <w:top w:val="single" w:sz="4" w:space="0" w:color="auto"/>
              <w:left w:val="single" w:sz="4" w:space="0" w:color="auto"/>
              <w:bottom w:val="single" w:sz="4" w:space="0" w:color="auto"/>
              <w:right w:val="single" w:sz="4" w:space="0" w:color="auto"/>
            </w:tcBorders>
          </w:tcPr>
          <w:p w14:paraId="1ED7B084" w14:textId="77777777" w:rsidR="008F76CB" w:rsidRDefault="008F76CB" w:rsidP="0002405B">
            <w:pPr>
              <w:pStyle w:val="a5"/>
              <w:spacing w:line="360" w:lineRule="auto"/>
              <w:ind w:left="0"/>
              <w:jc w:val="center"/>
            </w:pPr>
            <w:r>
              <w:t>01.05. 2024</w:t>
            </w:r>
          </w:p>
        </w:tc>
        <w:tc>
          <w:tcPr>
            <w:tcW w:w="2085" w:type="dxa"/>
            <w:tcBorders>
              <w:top w:val="single" w:sz="4" w:space="0" w:color="auto"/>
              <w:left w:val="single" w:sz="4" w:space="0" w:color="auto"/>
              <w:bottom w:val="single" w:sz="4" w:space="0" w:color="auto"/>
              <w:right w:val="single" w:sz="4" w:space="0" w:color="auto"/>
            </w:tcBorders>
          </w:tcPr>
          <w:p w14:paraId="539B8B6C" w14:textId="77777777" w:rsidR="008F76CB" w:rsidRDefault="008F76CB" w:rsidP="0002405B">
            <w:pPr>
              <w:pStyle w:val="a5"/>
              <w:spacing w:line="360" w:lineRule="auto"/>
              <w:ind w:left="0"/>
              <w:jc w:val="center"/>
            </w:pPr>
            <w:r>
              <w:t>07.05.2024</w:t>
            </w:r>
          </w:p>
        </w:tc>
        <w:tc>
          <w:tcPr>
            <w:tcW w:w="2763" w:type="dxa"/>
            <w:tcBorders>
              <w:top w:val="single" w:sz="4" w:space="0" w:color="auto"/>
              <w:left w:val="single" w:sz="4" w:space="0" w:color="auto"/>
              <w:bottom w:val="single" w:sz="4" w:space="0" w:color="auto"/>
              <w:right w:val="single" w:sz="4" w:space="0" w:color="auto"/>
            </w:tcBorders>
          </w:tcPr>
          <w:p w14:paraId="1140956A" w14:textId="77777777" w:rsidR="008F76CB" w:rsidRDefault="008F76CB" w:rsidP="0002405B">
            <w:pPr>
              <w:pStyle w:val="a5"/>
              <w:spacing w:line="360" w:lineRule="auto"/>
              <w:ind w:left="0"/>
              <w:jc w:val="center"/>
            </w:pPr>
            <w:r>
              <w:t>7</w:t>
            </w:r>
          </w:p>
        </w:tc>
      </w:tr>
      <w:tr w:rsidR="008F76CB" w14:paraId="374E6D8A" w14:textId="77777777" w:rsidTr="008F76CB">
        <w:tc>
          <w:tcPr>
            <w:tcW w:w="2835" w:type="dxa"/>
            <w:tcBorders>
              <w:top w:val="single" w:sz="4" w:space="0" w:color="auto"/>
              <w:left w:val="single" w:sz="4" w:space="0" w:color="auto"/>
              <w:bottom w:val="single" w:sz="4" w:space="0" w:color="auto"/>
              <w:right w:val="single" w:sz="4" w:space="0" w:color="auto"/>
            </w:tcBorders>
          </w:tcPr>
          <w:p w14:paraId="18180B55" w14:textId="77777777" w:rsidR="008F76CB" w:rsidRDefault="008F76CB" w:rsidP="0002405B">
            <w:pPr>
              <w:pStyle w:val="a5"/>
              <w:spacing w:line="360" w:lineRule="auto"/>
              <w:ind w:left="0"/>
            </w:pPr>
            <w:r>
              <w:t>Летние каникулы</w:t>
            </w:r>
          </w:p>
        </w:tc>
        <w:tc>
          <w:tcPr>
            <w:tcW w:w="2127" w:type="dxa"/>
            <w:tcBorders>
              <w:top w:val="single" w:sz="4" w:space="0" w:color="auto"/>
              <w:left w:val="single" w:sz="4" w:space="0" w:color="auto"/>
              <w:bottom w:val="single" w:sz="4" w:space="0" w:color="auto"/>
              <w:right w:val="single" w:sz="4" w:space="0" w:color="auto"/>
            </w:tcBorders>
          </w:tcPr>
          <w:p w14:paraId="6D778023" w14:textId="77777777" w:rsidR="008F76CB" w:rsidRDefault="008F76CB" w:rsidP="0002405B">
            <w:pPr>
              <w:pStyle w:val="a5"/>
              <w:spacing w:line="360" w:lineRule="auto"/>
              <w:ind w:left="0"/>
              <w:jc w:val="center"/>
            </w:pPr>
            <w:r>
              <w:t>01.06.2024</w:t>
            </w:r>
          </w:p>
        </w:tc>
        <w:tc>
          <w:tcPr>
            <w:tcW w:w="2085" w:type="dxa"/>
            <w:tcBorders>
              <w:top w:val="single" w:sz="4" w:space="0" w:color="auto"/>
              <w:left w:val="single" w:sz="4" w:space="0" w:color="auto"/>
              <w:bottom w:val="single" w:sz="4" w:space="0" w:color="auto"/>
              <w:right w:val="single" w:sz="4" w:space="0" w:color="auto"/>
            </w:tcBorders>
          </w:tcPr>
          <w:p w14:paraId="1C7BAAC4" w14:textId="77777777" w:rsidR="008F76CB" w:rsidRDefault="008F76CB" w:rsidP="0002405B">
            <w:pPr>
              <w:pStyle w:val="a5"/>
              <w:spacing w:line="360" w:lineRule="auto"/>
              <w:ind w:left="0"/>
              <w:jc w:val="center"/>
            </w:pPr>
            <w:r>
              <w:t>31.08.2024</w:t>
            </w:r>
          </w:p>
        </w:tc>
        <w:tc>
          <w:tcPr>
            <w:tcW w:w="2763" w:type="dxa"/>
            <w:tcBorders>
              <w:top w:val="single" w:sz="4" w:space="0" w:color="auto"/>
              <w:left w:val="single" w:sz="4" w:space="0" w:color="auto"/>
              <w:bottom w:val="single" w:sz="4" w:space="0" w:color="auto"/>
              <w:right w:val="single" w:sz="4" w:space="0" w:color="auto"/>
            </w:tcBorders>
          </w:tcPr>
          <w:p w14:paraId="4F52D1FB" w14:textId="77777777" w:rsidR="008F76CB" w:rsidRDefault="008F76CB" w:rsidP="0002405B">
            <w:pPr>
              <w:pStyle w:val="a5"/>
              <w:spacing w:line="360" w:lineRule="auto"/>
              <w:ind w:left="0"/>
              <w:jc w:val="center"/>
            </w:pPr>
            <w:r>
              <w:t>92</w:t>
            </w:r>
          </w:p>
        </w:tc>
      </w:tr>
    </w:tbl>
    <w:p w14:paraId="51202D57" w14:textId="77777777" w:rsidR="00DC118F" w:rsidRDefault="00DC118F">
      <w:pPr>
        <w:pStyle w:val="a3"/>
        <w:ind w:left="0" w:firstLine="0"/>
        <w:jc w:val="left"/>
        <w:rPr>
          <w:b/>
          <w:sz w:val="20"/>
        </w:rPr>
      </w:pPr>
    </w:p>
    <w:p w14:paraId="5A7848E2" w14:textId="77777777" w:rsidR="00DC118F" w:rsidRDefault="0002405B">
      <w:pPr>
        <w:pStyle w:val="a5"/>
        <w:numPr>
          <w:ilvl w:val="1"/>
          <w:numId w:val="1"/>
        </w:numPr>
        <w:tabs>
          <w:tab w:val="left" w:pos="823"/>
        </w:tabs>
        <w:spacing w:before="90"/>
        <w:ind w:left="822" w:hanging="421"/>
        <w:jc w:val="left"/>
        <w:rPr>
          <w:sz w:val="24"/>
        </w:rPr>
      </w:pPr>
      <w:r>
        <w:rPr>
          <w:sz w:val="24"/>
        </w:rPr>
        <w:t>КАЛЕНДАРНЫЙ</w:t>
      </w:r>
      <w:r>
        <w:rPr>
          <w:spacing w:val="-5"/>
          <w:sz w:val="24"/>
        </w:rPr>
        <w:t xml:space="preserve"> </w:t>
      </w:r>
      <w:r>
        <w:rPr>
          <w:sz w:val="24"/>
        </w:rPr>
        <w:t>ПЛАН</w:t>
      </w:r>
      <w:r>
        <w:rPr>
          <w:spacing w:val="-7"/>
          <w:sz w:val="24"/>
        </w:rPr>
        <w:t xml:space="preserve"> </w:t>
      </w:r>
      <w:r>
        <w:rPr>
          <w:sz w:val="24"/>
        </w:rPr>
        <w:t>ВОСПИТАТЕЛЬНОЙ</w:t>
      </w:r>
      <w:r>
        <w:rPr>
          <w:spacing w:val="-7"/>
          <w:sz w:val="24"/>
        </w:rPr>
        <w:t xml:space="preserve"> </w:t>
      </w:r>
      <w:r>
        <w:rPr>
          <w:sz w:val="24"/>
        </w:rPr>
        <w:t>РАБОТЫ</w:t>
      </w:r>
    </w:p>
    <w:p w14:paraId="58556A72" w14:textId="77777777" w:rsidR="00DC118F" w:rsidRDefault="00DC118F">
      <w:pPr>
        <w:spacing w:line="228" w:lineRule="exact"/>
        <w:jc w:val="center"/>
        <w:rPr>
          <w:sz w:val="20"/>
        </w:rPr>
      </w:pPr>
    </w:p>
    <w:p w14:paraId="65883951" w14:textId="77777777" w:rsidR="008F76CB" w:rsidRDefault="008F76CB" w:rsidP="008F76CB">
      <w:pPr>
        <w:pStyle w:val="a3"/>
        <w:spacing w:line="274" w:lineRule="exact"/>
      </w:pPr>
      <w:r>
        <w:t>Пояснительная</w:t>
      </w:r>
      <w:r>
        <w:rPr>
          <w:spacing w:val="-5"/>
        </w:rPr>
        <w:t xml:space="preserve"> </w:t>
      </w:r>
      <w:r>
        <w:t>записка</w:t>
      </w:r>
    </w:p>
    <w:p w14:paraId="360BD0FD" w14:textId="77777777" w:rsidR="008F76CB" w:rsidRDefault="008F76CB" w:rsidP="008F76CB">
      <w:pPr>
        <w:pStyle w:val="a3"/>
        <w:ind w:right="683"/>
      </w:pPr>
      <w:r>
        <w:t>Календарный план воспитательной работы составляется на текущий учебный год. В нем</w:t>
      </w:r>
      <w:r>
        <w:rPr>
          <w:spacing w:val="1"/>
        </w:rPr>
        <w:t xml:space="preserve"> </w:t>
      </w:r>
      <w:r>
        <w:t>конкретизируется заявленная в программе воспитания работа применительно к данному</w:t>
      </w:r>
      <w:r>
        <w:rPr>
          <w:spacing w:val="1"/>
        </w:rPr>
        <w:t xml:space="preserve"> </w:t>
      </w:r>
      <w:r>
        <w:t>учебному году и уровню образования. Календарный план разрабатывается в соответствии</w:t>
      </w:r>
      <w:r>
        <w:rPr>
          <w:spacing w:val="1"/>
        </w:rPr>
        <w:t xml:space="preserve"> </w:t>
      </w:r>
      <w:r>
        <w:t>с модулями</w:t>
      </w:r>
      <w:r>
        <w:rPr>
          <w:spacing w:val="1"/>
        </w:rPr>
        <w:t xml:space="preserve"> </w:t>
      </w:r>
      <w:r>
        <w:t>рабочей</w:t>
      </w:r>
      <w:r>
        <w:rPr>
          <w:spacing w:val="1"/>
        </w:rPr>
        <w:t xml:space="preserve"> </w:t>
      </w:r>
      <w:r>
        <w:t>программы</w:t>
      </w:r>
      <w:r>
        <w:rPr>
          <w:spacing w:val="1"/>
        </w:rPr>
        <w:t xml:space="preserve"> </w:t>
      </w:r>
      <w:r>
        <w:t>воспитания: как</w:t>
      </w:r>
      <w:r>
        <w:rPr>
          <w:spacing w:val="1"/>
        </w:rPr>
        <w:t xml:space="preserve"> </w:t>
      </w:r>
      <w:r>
        <w:t>инвариантными,</w:t>
      </w:r>
      <w:r>
        <w:rPr>
          <w:spacing w:val="1"/>
        </w:rPr>
        <w:t xml:space="preserve"> </w:t>
      </w:r>
      <w:r>
        <w:t>так</w:t>
      </w:r>
      <w:r>
        <w:rPr>
          <w:spacing w:val="1"/>
        </w:rPr>
        <w:t xml:space="preserve"> </w:t>
      </w:r>
      <w:r>
        <w:t>и</w:t>
      </w:r>
      <w:r>
        <w:rPr>
          <w:spacing w:val="60"/>
        </w:rPr>
        <w:t xml:space="preserve"> </w:t>
      </w:r>
      <w:r>
        <w:t>вариативными.</w:t>
      </w:r>
      <w:r>
        <w:rPr>
          <w:spacing w:val="-57"/>
        </w:rPr>
        <w:t xml:space="preserve"> </w:t>
      </w:r>
      <w:r>
        <w:t>При</w:t>
      </w:r>
      <w:r>
        <w:rPr>
          <w:spacing w:val="1"/>
        </w:rPr>
        <w:t xml:space="preserve"> </w:t>
      </w:r>
      <w:r>
        <w:t>этом</w:t>
      </w:r>
      <w:r>
        <w:rPr>
          <w:spacing w:val="1"/>
        </w:rPr>
        <w:t xml:space="preserve"> </w:t>
      </w:r>
      <w:r>
        <w:t>в</w:t>
      </w:r>
      <w:r>
        <w:rPr>
          <w:spacing w:val="1"/>
        </w:rPr>
        <w:t xml:space="preserve"> </w:t>
      </w:r>
      <w:r>
        <w:t>разделах</w:t>
      </w:r>
      <w:r>
        <w:rPr>
          <w:spacing w:val="1"/>
        </w:rPr>
        <w:t xml:space="preserve"> </w:t>
      </w:r>
      <w:r>
        <w:t>плана,</w:t>
      </w:r>
      <w:r>
        <w:rPr>
          <w:spacing w:val="1"/>
        </w:rPr>
        <w:t xml:space="preserve"> </w:t>
      </w:r>
      <w:r>
        <w:t>в</w:t>
      </w:r>
      <w:r>
        <w:rPr>
          <w:spacing w:val="1"/>
        </w:rPr>
        <w:t xml:space="preserve"> </w:t>
      </w:r>
      <w:r>
        <w:t>которых</w:t>
      </w:r>
      <w:r>
        <w:rPr>
          <w:spacing w:val="1"/>
        </w:rPr>
        <w:t xml:space="preserve"> </w:t>
      </w:r>
      <w:r>
        <w:t>отражается</w:t>
      </w:r>
      <w:r>
        <w:rPr>
          <w:spacing w:val="1"/>
        </w:rPr>
        <w:t xml:space="preserve"> </w:t>
      </w:r>
      <w:r>
        <w:t>индивидуальная</w:t>
      </w:r>
      <w:r>
        <w:rPr>
          <w:spacing w:val="1"/>
        </w:rPr>
        <w:t xml:space="preserve"> </w:t>
      </w:r>
      <w:r>
        <w:t>работа</w:t>
      </w:r>
      <w:r>
        <w:rPr>
          <w:spacing w:val="60"/>
        </w:rPr>
        <w:t xml:space="preserve"> </w:t>
      </w:r>
      <w:r>
        <w:t>сразу</w:t>
      </w:r>
      <w:r>
        <w:rPr>
          <w:spacing w:val="1"/>
        </w:rPr>
        <w:t xml:space="preserve"> </w:t>
      </w:r>
      <w:r>
        <w:t>нескольких</w:t>
      </w:r>
      <w:r>
        <w:rPr>
          <w:spacing w:val="49"/>
        </w:rPr>
        <w:t xml:space="preserve"> </w:t>
      </w:r>
      <w:r>
        <w:t>педагогических</w:t>
      </w:r>
      <w:r>
        <w:rPr>
          <w:spacing w:val="53"/>
        </w:rPr>
        <w:t xml:space="preserve"> </w:t>
      </w:r>
      <w:r>
        <w:t>работников</w:t>
      </w:r>
      <w:r>
        <w:rPr>
          <w:spacing w:val="50"/>
        </w:rPr>
        <w:t xml:space="preserve"> </w:t>
      </w:r>
      <w:r>
        <w:t>(«Классное</w:t>
      </w:r>
      <w:r>
        <w:rPr>
          <w:spacing w:val="49"/>
        </w:rPr>
        <w:t xml:space="preserve"> </w:t>
      </w:r>
      <w:r>
        <w:t>руководство»,</w:t>
      </w:r>
      <w:r>
        <w:rPr>
          <w:spacing w:val="55"/>
        </w:rPr>
        <w:t xml:space="preserve"> </w:t>
      </w:r>
      <w:r>
        <w:t>«Школьный</w:t>
      </w:r>
      <w:r>
        <w:rPr>
          <w:spacing w:val="55"/>
        </w:rPr>
        <w:t xml:space="preserve"> </w:t>
      </w:r>
      <w:r>
        <w:t>урок»</w:t>
      </w:r>
      <w:r>
        <w:rPr>
          <w:spacing w:val="43"/>
        </w:rPr>
        <w:t xml:space="preserve"> </w:t>
      </w:r>
      <w:r>
        <w:t>и</w:t>
      </w:r>
    </w:p>
    <w:p w14:paraId="7E5D3759" w14:textId="77777777" w:rsidR="008F76CB" w:rsidRDefault="008F76CB" w:rsidP="008F76CB">
      <w:pPr>
        <w:pStyle w:val="a3"/>
        <w:ind w:right="684"/>
      </w:pPr>
      <w:r>
        <w:t>«Курсы</w:t>
      </w:r>
      <w:r>
        <w:rPr>
          <w:spacing w:val="1"/>
        </w:rPr>
        <w:t xml:space="preserve"> </w:t>
      </w:r>
      <w:r>
        <w:t>внеурочной</w:t>
      </w:r>
      <w:r>
        <w:rPr>
          <w:spacing w:val="1"/>
        </w:rPr>
        <w:t xml:space="preserve"> </w:t>
      </w:r>
      <w:r>
        <w:t>деятельности»),</w:t>
      </w:r>
      <w:r>
        <w:rPr>
          <w:spacing w:val="1"/>
        </w:rPr>
        <w:t xml:space="preserve"> </w:t>
      </w:r>
      <w:r>
        <w:t>делается</w:t>
      </w:r>
      <w:r>
        <w:rPr>
          <w:spacing w:val="1"/>
        </w:rPr>
        <w:t xml:space="preserve"> </w:t>
      </w:r>
      <w:r>
        <w:t>только</w:t>
      </w:r>
      <w:r>
        <w:rPr>
          <w:spacing w:val="1"/>
        </w:rPr>
        <w:t xml:space="preserve"> </w:t>
      </w:r>
      <w:r>
        <w:t>ссылка</w:t>
      </w:r>
      <w:r>
        <w:rPr>
          <w:spacing w:val="1"/>
        </w:rPr>
        <w:t xml:space="preserve"> </w:t>
      </w:r>
      <w:r>
        <w:t>на</w:t>
      </w:r>
      <w:r>
        <w:rPr>
          <w:spacing w:val="1"/>
        </w:rPr>
        <w:t xml:space="preserve"> </w:t>
      </w:r>
      <w:r>
        <w:t>соответствующие</w:t>
      </w:r>
      <w:r>
        <w:rPr>
          <w:spacing w:val="1"/>
        </w:rPr>
        <w:t xml:space="preserve"> </w:t>
      </w:r>
      <w:r>
        <w:t>индивидуальные программы и планы работы данных педагогов. Участие школьников во</w:t>
      </w:r>
      <w:r>
        <w:rPr>
          <w:spacing w:val="1"/>
        </w:rPr>
        <w:t xml:space="preserve"> </w:t>
      </w:r>
      <w:r>
        <w:t>всех</w:t>
      </w:r>
      <w:r>
        <w:rPr>
          <w:spacing w:val="1"/>
        </w:rPr>
        <w:t xml:space="preserve"> </w:t>
      </w:r>
      <w:r>
        <w:t>делах,</w:t>
      </w:r>
      <w:r>
        <w:rPr>
          <w:spacing w:val="1"/>
        </w:rPr>
        <w:t xml:space="preserve"> </w:t>
      </w:r>
      <w:r>
        <w:t>событиях,</w:t>
      </w:r>
      <w:r>
        <w:rPr>
          <w:spacing w:val="1"/>
        </w:rPr>
        <w:t xml:space="preserve"> </w:t>
      </w:r>
      <w:r>
        <w:t>мероприятиях</w:t>
      </w:r>
      <w:r>
        <w:rPr>
          <w:spacing w:val="1"/>
        </w:rPr>
        <w:t xml:space="preserve"> </w:t>
      </w:r>
      <w:r>
        <w:t>календарного</w:t>
      </w:r>
      <w:r>
        <w:rPr>
          <w:spacing w:val="1"/>
        </w:rPr>
        <w:t xml:space="preserve"> </w:t>
      </w:r>
      <w:r>
        <w:t>плана</w:t>
      </w:r>
      <w:r>
        <w:rPr>
          <w:spacing w:val="1"/>
        </w:rPr>
        <w:t xml:space="preserve"> </w:t>
      </w:r>
      <w:r>
        <w:t>основывается</w:t>
      </w:r>
      <w:r>
        <w:rPr>
          <w:spacing w:val="1"/>
        </w:rPr>
        <w:t xml:space="preserve"> </w:t>
      </w:r>
      <w:r>
        <w:t>на</w:t>
      </w:r>
      <w:r>
        <w:rPr>
          <w:spacing w:val="1"/>
        </w:rPr>
        <w:t xml:space="preserve"> </w:t>
      </w:r>
      <w:r>
        <w:t>принципах</w:t>
      </w:r>
      <w:r>
        <w:rPr>
          <w:spacing w:val="1"/>
        </w:rPr>
        <w:t xml:space="preserve"> </w:t>
      </w:r>
      <w:r>
        <w:t>добровольности, взаимодействия обучающихся разных классов и параллелей, совместной</w:t>
      </w:r>
      <w:r>
        <w:rPr>
          <w:spacing w:val="1"/>
        </w:rPr>
        <w:t xml:space="preserve"> </w:t>
      </w:r>
      <w:r>
        <w:t>со взрослыми посильной ответственности за их планирование, подготовку, проведение и</w:t>
      </w:r>
      <w:r>
        <w:rPr>
          <w:spacing w:val="1"/>
        </w:rPr>
        <w:t xml:space="preserve"> </w:t>
      </w:r>
      <w:r>
        <w:t>анализ.</w:t>
      </w:r>
      <w:r>
        <w:rPr>
          <w:spacing w:val="1"/>
        </w:rPr>
        <w:t xml:space="preserve"> </w:t>
      </w:r>
      <w:r>
        <w:t>Педагогические</w:t>
      </w:r>
      <w:r>
        <w:rPr>
          <w:spacing w:val="1"/>
        </w:rPr>
        <w:t xml:space="preserve"> </w:t>
      </w:r>
      <w:r>
        <w:t>работники,</w:t>
      </w:r>
      <w:r>
        <w:rPr>
          <w:spacing w:val="1"/>
        </w:rPr>
        <w:t xml:space="preserve"> </w:t>
      </w:r>
      <w:r>
        <w:t>ответственные</w:t>
      </w:r>
      <w:r>
        <w:rPr>
          <w:spacing w:val="1"/>
        </w:rPr>
        <w:t xml:space="preserve"> </w:t>
      </w:r>
      <w:r>
        <w:t>за</w:t>
      </w:r>
      <w:r>
        <w:rPr>
          <w:spacing w:val="1"/>
        </w:rPr>
        <w:t xml:space="preserve"> </w:t>
      </w:r>
      <w:r>
        <w:t>организацию</w:t>
      </w:r>
      <w:r>
        <w:rPr>
          <w:spacing w:val="1"/>
        </w:rPr>
        <w:t xml:space="preserve"> </w:t>
      </w:r>
      <w:r>
        <w:t>дел,</w:t>
      </w:r>
      <w:r>
        <w:rPr>
          <w:spacing w:val="1"/>
        </w:rPr>
        <w:t xml:space="preserve"> </w:t>
      </w:r>
      <w:r>
        <w:t>событий,</w:t>
      </w:r>
      <w:r>
        <w:rPr>
          <w:spacing w:val="1"/>
        </w:rPr>
        <w:t xml:space="preserve"> </w:t>
      </w:r>
      <w:r>
        <w:t>мероприятий календарного плана, назначаются в ЧОУРО «НЕРПЦ(МП) «Православная</w:t>
      </w:r>
      <w:r>
        <w:rPr>
          <w:spacing w:val="1"/>
        </w:rPr>
        <w:t xml:space="preserve"> </w:t>
      </w:r>
      <w:r>
        <w:t>гимназия во имя Святых Кирилла и Мефодия г.Нижнего Новгорода» в соответствии с</w:t>
      </w:r>
      <w:r>
        <w:rPr>
          <w:spacing w:val="1"/>
        </w:rPr>
        <w:t xml:space="preserve"> </w:t>
      </w:r>
      <w:r>
        <w:t>имеющимися</w:t>
      </w:r>
      <w:r>
        <w:rPr>
          <w:spacing w:val="1"/>
        </w:rPr>
        <w:t xml:space="preserve"> </w:t>
      </w:r>
      <w:r>
        <w:t>в</w:t>
      </w:r>
      <w:r>
        <w:rPr>
          <w:spacing w:val="1"/>
        </w:rPr>
        <w:t xml:space="preserve"> </w:t>
      </w:r>
      <w:r>
        <w:t>ее</w:t>
      </w:r>
      <w:r>
        <w:rPr>
          <w:spacing w:val="1"/>
        </w:rPr>
        <w:t xml:space="preserve"> </w:t>
      </w:r>
      <w:r>
        <w:t>штате</w:t>
      </w:r>
      <w:r>
        <w:rPr>
          <w:spacing w:val="1"/>
        </w:rPr>
        <w:t xml:space="preserve"> </w:t>
      </w:r>
      <w:r>
        <w:t>единицами.</w:t>
      </w:r>
      <w:r>
        <w:rPr>
          <w:spacing w:val="1"/>
        </w:rPr>
        <w:t xml:space="preserve"> </w:t>
      </w:r>
      <w:r>
        <w:t>Это</w:t>
      </w:r>
      <w:r>
        <w:rPr>
          <w:spacing w:val="1"/>
        </w:rPr>
        <w:t xml:space="preserve"> </w:t>
      </w:r>
      <w:r>
        <w:t>заместитель</w:t>
      </w:r>
      <w:r>
        <w:rPr>
          <w:spacing w:val="1"/>
        </w:rPr>
        <w:t xml:space="preserve"> </w:t>
      </w:r>
      <w:r>
        <w:t>директора</w:t>
      </w:r>
      <w:r>
        <w:rPr>
          <w:spacing w:val="1"/>
        </w:rPr>
        <w:t xml:space="preserve"> </w:t>
      </w:r>
      <w:r>
        <w:t>по</w:t>
      </w:r>
      <w:r>
        <w:rPr>
          <w:spacing w:val="60"/>
        </w:rPr>
        <w:t xml:space="preserve"> </w:t>
      </w:r>
      <w:r>
        <w:t>воспитательной</w:t>
      </w:r>
      <w:r>
        <w:rPr>
          <w:spacing w:val="1"/>
        </w:rPr>
        <w:t xml:space="preserve"> </w:t>
      </w:r>
      <w:r>
        <w:t>работе,</w:t>
      </w:r>
      <w:r>
        <w:rPr>
          <w:spacing w:val="1"/>
        </w:rPr>
        <w:t xml:space="preserve"> </w:t>
      </w:r>
      <w:r>
        <w:t>социальный</w:t>
      </w:r>
      <w:r>
        <w:rPr>
          <w:spacing w:val="1"/>
        </w:rPr>
        <w:t xml:space="preserve"> </w:t>
      </w:r>
      <w:r>
        <w:t>педагог,</w:t>
      </w:r>
      <w:r>
        <w:rPr>
          <w:spacing w:val="1"/>
        </w:rPr>
        <w:t xml:space="preserve"> </w:t>
      </w:r>
      <w:r>
        <w:t>классный</w:t>
      </w:r>
      <w:r>
        <w:rPr>
          <w:spacing w:val="1"/>
        </w:rPr>
        <w:t xml:space="preserve"> </w:t>
      </w:r>
      <w:r>
        <w:t>руководитель,</w:t>
      </w:r>
      <w:r>
        <w:rPr>
          <w:spacing w:val="1"/>
        </w:rPr>
        <w:t xml:space="preserve"> </w:t>
      </w:r>
      <w:r>
        <w:t>учитель.</w:t>
      </w:r>
      <w:r>
        <w:rPr>
          <w:spacing w:val="1"/>
        </w:rPr>
        <w:t xml:space="preserve"> </w:t>
      </w:r>
      <w:r>
        <w:t>Привлекаются</w:t>
      </w:r>
      <w:r>
        <w:rPr>
          <w:spacing w:val="1"/>
        </w:rPr>
        <w:t xml:space="preserve"> </w:t>
      </w:r>
      <w:r>
        <w:t>к</w:t>
      </w:r>
      <w:r>
        <w:rPr>
          <w:spacing w:val="1"/>
        </w:rPr>
        <w:t xml:space="preserve"> </w:t>
      </w:r>
      <w:r>
        <w:t>организации</w:t>
      </w:r>
      <w:r>
        <w:rPr>
          <w:spacing w:val="-1"/>
        </w:rPr>
        <w:t xml:space="preserve"> </w:t>
      </w:r>
      <w:r>
        <w:t>также</w:t>
      </w:r>
      <w:r>
        <w:rPr>
          <w:spacing w:val="-1"/>
        </w:rPr>
        <w:t xml:space="preserve"> </w:t>
      </w:r>
      <w:r>
        <w:t>родители,</w:t>
      </w:r>
      <w:r>
        <w:rPr>
          <w:spacing w:val="-1"/>
        </w:rPr>
        <w:t xml:space="preserve"> </w:t>
      </w:r>
      <w:r>
        <w:t>социальные</w:t>
      </w:r>
      <w:r>
        <w:rPr>
          <w:spacing w:val="-2"/>
        </w:rPr>
        <w:t xml:space="preserve"> </w:t>
      </w:r>
      <w:r>
        <w:t>партнеры</w:t>
      </w:r>
      <w:r>
        <w:rPr>
          <w:spacing w:val="-2"/>
        </w:rPr>
        <w:t xml:space="preserve"> </w:t>
      </w:r>
      <w:r>
        <w:t>гимназии и</w:t>
      </w:r>
      <w:r>
        <w:rPr>
          <w:spacing w:val="-1"/>
        </w:rPr>
        <w:t xml:space="preserve"> </w:t>
      </w:r>
      <w:r>
        <w:t>сами</w:t>
      </w:r>
      <w:r>
        <w:rPr>
          <w:spacing w:val="58"/>
        </w:rPr>
        <w:t xml:space="preserve"> </w:t>
      </w:r>
      <w:r>
        <w:t>школьники.</w:t>
      </w:r>
    </w:p>
    <w:p w14:paraId="59214F6F" w14:textId="77777777" w:rsidR="008F76CB" w:rsidRDefault="008F76CB" w:rsidP="008F76CB">
      <w:pPr>
        <w:pStyle w:val="a3"/>
        <w:spacing w:before="1"/>
      </w:pPr>
      <w:r>
        <w:t>При</w:t>
      </w:r>
      <w:r>
        <w:rPr>
          <w:spacing w:val="49"/>
        </w:rPr>
        <w:t xml:space="preserve"> </w:t>
      </w:r>
      <w:r>
        <w:t>формировании</w:t>
      </w:r>
      <w:r>
        <w:rPr>
          <w:spacing w:val="50"/>
        </w:rPr>
        <w:t xml:space="preserve"> </w:t>
      </w:r>
      <w:r>
        <w:t>календарного</w:t>
      </w:r>
      <w:r>
        <w:rPr>
          <w:spacing w:val="48"/>
        </w:rPr>
        <w:t xml:space="preserve"> </w:t>
      </w:r>
      <w:r>
        <w:t>плана</w:t>
      </w:r>
      <w:r>
        <w:rPr>
          <w:spacing w:val="48"/>
        </w:rPr>
        <w:t xml:space="preserve"> </w:t>
      </w:r>
      <w:r>
        <w:t>воспитательной</w:t>
      </w:r>
      <w:r>
        <w:rPr>
          <w:spacing w:val="49"/>
        </w:rPr>
        <w:t xml:space="preserve"> </w:t>
      </w:r>
      <w:r>
        <w:t>работы</w:t>
      </w:r>
      <w:r>
        <w:rPr>
          <w:spacing w:val="55"/>
        </w:rPr>
        <w:t xml:space="preserve"> </w:t>
      </w:r>
      <w:r>
        <w:t>ЧОУРО</w:t>
      </w:r>
      <w:r>
        <w:rPr>
          <w:spacing w:val="52"/>
        </w:rPr>
        <w:t xml:space="preserve"> </w:t>
      </w:r>
      <w:r>
        <w:t>«НЕРПЦ(МП)</w:t>
      </w:r>
    </w:p>
    <w:p w14:paraId="6DF14A23" w14:textId="77777777" w:rsidR="008F76CB" w:rsidRDefault="008F76CB" w:rsidP="008F76CB">
      <w:pPr>
        <w:pStyle w:val="a3"/>
        <w:ind w:right="689"/>
      </w:pPr>
      <w:r>
        <w:t>«Православная</w:t>
      </w:r>
      <w:r>
        <w:rPr>
          <w:spacing w:val="1"/>
        </w:rPr>
        <w:t xml:space="preserve"> </w:t>
      </w:r>
      <w:r>
        <w:t>гимназия</w:t>
      </w:r>
      <w:r>
        <w:rPr>
          <w:spacing w:val="1"/>
        </w:rPr>
        <w:t xml:space="preserve"> </w:t>
      </w:r>
      <w:r>
        <w:t>во</w:t>
      </w:r>
      <w:r>
        <w:rPr>
          <w:spacing w:val="1"/>
        </w:rPr>
        <w:t xml:space="preserve"> </w:t>
      </w:r>
      <w:r>
        <w:t>имя</w:t>
      </w:r>
      <w:r>
        <w:rPr>
          <w:spacing w:val="1"/>
        </w:rPr>
        <w:t xml:space="preserve"> </w:t>
      </w:r>
      <w:r>
        <w:t>Святых</w:t>
      </w:r>
      <w:r>
        <w:rPr>
          <w:spacing w:val="1"/>
        </w:rPr>
        <w:t xml:space="preserve"> </w:t>
      </w:r>
      <w:r>
        <w:t>Кирилла</w:t>
      </w:r>
      <w:r>
        <w:rPr>
          <w:spacing w:val="1"/>
        </w:rPr>
        <w:t xml:space="preserve"> </w:t>
      </w:r>
      <w:r>
        <w:t>и</w:t>
      </w:r>
      <w:r>
        <w:rPr>
          <w:spacing w:val="1"/>
        </w:rPr>
        <w:t xml:space="preserve"> </w:t>
      </w:r>
      <w:r>
        <w:t>Мефодия</w:t>
      </w:r>
      <w:r>
        <w:rPr>
          <w:spacing w:val="1"/>
        </w:rPr>
        <w:t xml:space="preserve"> </w:t>
      </w:r>
      <w:r>
        <w:t>г.Нижнего</w:t>
      </w:r>
      <w:r>
        <w:rPr>
          <w:spacing w:val="1"/>
        </w:rPr>
        <w:t xml:space="preserve"> </w:t>
      </w:r>
      <w:r>
        <w:t>Новгорода»</w:t>
      </w:r>
      <w:r>
        <w:rPr>
          <w:spacing w:val="1"/>
        </w:rPr>
        <w:t xml:space="preserve"> </w:t>
      </w:r>
      <w:r>
        <w:t>включает</w:t>
      </w:r>
      <w:r>
        <w:rPr>
          <w:spacing w:val="1"/>
        </w:rPr>
        <w:t xml:space="preserve"> </w:t>
      </w:r>
      <w:r>
        <w:t>в</w:t>
      </w:r>
      <w:r>
        <w:rPr>
          <w:spacing w:val="1"/>
        </w:rPr>
        <w:t xml:space="preserve"> </w:t>
      </w:r>
      <w:r>
        <w:t>него</w:t>
      </w:r>
      <w:r>
        <w:rPr>
          <w:spacing w:val="1"/>
        </w:rPr>
        <w:t xml:space="preserve"> </w:t>
      </w:r>
      <w:r>
        <w:t>мероприятия,</w:t>
      </w:r>
      <w:r>
        <w:rPr>
          <w:spacing w:val="1"/>
        </w:rPr>
        <w:t xml:space="preserve"> </w:t>
      </w:r>
      <w:r>
        <w:t>рекомендованные</w:t>
      </w:r>
      <w:r>
        <w:rPr>
          <w:spacing w:val="1"/>
        </w:rPr>
        <w:t xml:space="preserve"> </w:t>
      </w:r>
      <w:r>
        <w:t>федеральными</w:t>
      </w:r>
      <w:r>
        <w:rPr>
          <w:spacing w:val="1"/>
        </w:rPr>
        <w:t xml:space="preserve"> </w:t>
      </w:r>
      <w:r>
        <w:t>и</w:t>
      </w:r>
      <w:r>
        <w:rPr>
          <w:spacing w:val="1"/>
        </w:rPr>
        <w:t xml:space="preserve"> </w:t>
      </w:r>
      <w:r>
        <w:t>региональными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осуществляющими</w:t>
      </w:r>
      <w:r>
        <w:rPr>
          <w:spacing w:val="1"/>
        </w:rPr>
        <w:t xml:space="preserve"> </w:t>
      </w:r>
      <w:r>
        <w:t>государственное</w:t>
      </w:r>
      <w:r>
        <w:rPr>
          <w:spacing w:val="1"/>
        </w:rPr>
        <w:t xml:space="preserve"> </w:t>
      </w:r>
      <w:r>
        <w:t>управление</w:t>
      </w:r>
      <w:r>
        <w:rPr>
          <w:spacing w:val="60"/>
        </w:rPr>
        <w:t xml:space="preserve"> </w:t>
      </w:r>
      <w:r>
        <w:t>в</w:t>
      </w:r>
      <w:r>
        <w:rPr>
          <w:spacing w:val="1"/>
        </w:rPr>
        <w:t xml:space="preserve"> </w:t>
      </w:r>
      <w:r>
        <w:t>сфере образования, в том числе из Календаря образовательных событий, приуроченных к</w:t>
      </w:r>
      <w:r>
        <w:rPr>
          <w:spacing w:val="1"/>
        </w:rPr>
        <w:t xml:space="preserve"> </w:t>
      </w:r>
      <w:r>
        <w:t>государственным и национальным праздникам Российской Федерации, памятным датам и</w:t>
      </w:r>
      <w:r>
        <w:rPr>
          <w:spacing w:val="1"/>
        </w:rPr>
        <w:t xml:space="preserve"> </w:t>
      </w:r>
      <w:r>
        <w:t>событиям российской истории и культуры, а также перечня всероссийских мероприятий,</w:t>
      </w:r>
      <w:r>
        <w:rPr>
          <w:spacing w:val="1"/>
        </w:rPr>
        <w:t xml:space="preserve"> </w:t>
      </w:r>
      <w:r>
        <w:t>реализуемых детскими</w:t>
      </w:r>
      <w:r>
        <w:rPr>
          <w:spacing w:val="-3"/>
        </w:rPr>
        <w:t xml:space="preserve"> </w:t>
      </w:r>
      <w:r>
        <w:t>и молодежными</w:t>
      </w:r>
      <w:r>
        <w:rPr>
          <w:spacing w:val="-1"/>
        </w:rPr>
        <w:t xml:space="preserve"> </w:t>
      </w:r>
      <w:r>
        <w:t>общественными объединениями.</w:t>
      </w:r>
    </w:p>
    <w:p w14:paraId="5CB6015F" w14:textId="77777777" w:rsidR="008F76CB" w:rsidRDefault="008F76CB" w:rsidP="008F76CB">
      <w:pPr>
        <w:pStyle w:val="a3"/>
        <w:ind w:right="688"/>
      </w:pPr>
      <w:r>
        <w:t>Календарный</w:t>
      </w:r>
      <w:r>
        <w:rPr>
          <w:spacing w:val="1"/>
        </w:rPr>
        <w:t xml:space="preserve"> </w:t>
      </w:r>
      <w:r>
        <w:t>план</w:t>
      </w:r>
      <w:r>
        <w:rPr>
          <w:spacing w:val="1"/>
        </w:rPr>
        <w:t xml:space="preserve"> </w:t>
      </w:r>
      <w:r>
        <w:t>может</w:t>
      </w:r>
      <w:r>
        <w:rPr>
          <w:spacing w:val="1"/>
        </w:rPr>
        <w:t xml:space="preserve"> </w:t>
      </w:r>
      <w:r>
        <w:t>корректироваться</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в</w:t>
      </w:r>
      <w:r>
        <w:rPr>
          <w:spacing w:val="1"/>
        </w:rPr>
        <w:t xml:space="preserve"> </w:t>
      </w:r>
      <w:r>
        <w:t>связи</w:t>
      </w:r>
      <w:r>
        <w:rPr>
          <w:spacing w:val="1"/>
        </w:rPr>
        <w:t xml:space="preserve"> </w:t>
      </w:r>
      <w:r>
        <w:t>с</w:t>
      </w:r>
      <w:r>
        <w:rPr>
          <w:spacing w:val="1"/>
        </w:rPr>
        <w:t xml:space="preserve"> </w:t>
      </w:r>
      <w:r>
        <w:t>происходящими</w:t>
      </w:r>
      <w:r>
        <w:rPr>
          <w:spacing w:val="1"/>
        </w:rPr>
        <w:t xml:space="preserve"> </w:t>
      </w:r>
      <w:r>
        <w:t>в</w:t>
      </w:r>
      <w:r>
        <w:rPr>
          <w:spacing w:val="1"/>
        </w:rPr>
        <w:t xml:space="preserve"> </w:t>
      </w:r>
      <w:r>
        <w:t>работе</w:t>
      </w:r>
      <w:r>
        <w:rPr>
          <w:spacing w:val="1"/>
        </w:rPr>
        <w:t xml:space="preserve"> </w:t>
      </w:r>
      <w:r>
        <w:t>гимназии</w:t>
      </w:r>
      <w:r>
        <w:rPr>
          <w:spacing w:val="1"/>
        </w:rPr>
        <w:t xml:space="preserve"> </w:t>
      </w:r>
      <w:r>
        <w:t>изменениями:</w:t>
      </w:r>
      <w:r>
        <w:rPr>
          <w:spacing w:val="1"/>
        </w:rPr>
        <w:t xml:space="preserve"> </w:t>
      </w:r>
      <w:r>
        <w:t>организационными,</w:t>
      </w:r>
      <w:r>
        <w:rPr>
          <w:spacing w:val="1"/>
        </w:rPr>
        <w:t xml:space="preserve"> </w:t>
      </w:r>
      <w:r>
        <w:t>кадровыми,</w:t>
      </w:r>
      <w:r>
        <w:rPr>
          <w:spacing w:val="1"/>
        </w:rPr>
        <w:t xml:space="preserve"> </w:t>
      </w:r>
      <w:r>
        <w:lastRenderedPageBreak/>
        <w:t>финансовыми</w:t>
      </w:r>
      <w:r>
        <w:rPr>
          <w:spacing w:val="-1"/>
        </w:rPr>
        <w:t xml:space="preserve"> </w:t>
      </w:r>
      <w:r>
        <w:t>и т.п.</w:t>
      </w:r>
    </w:p>
    <w:p w14:paraId="4D5F7FA3" w14:textId="77777777" w:rsidR="008F76CB" w:rsidRDefault="008F76CB" w:rsidP="008F76CB">
      <w:pPr>
        <w:pStyle w:val="a3"/>
        <w:spacing w:before="1" w:after="8"/>
        <w:ind w:right="693"/>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гимназии</w:t>
      </w:r>
      <w:r>
        <w:rPr>
          <w:spacing w:val="1"/>
        </w:rPr>
        <w:t xml:space="preserve"> </w:t>
      </w:r>
      <w:r>
        <w:t>ежегодно</w:t>
      </w:r>
      <w:r>
        <w:rPr>
          <w:spacing w:val="1"/>
        </w:rPr>
        <w:t xml:space="preserve"> </w:t>
      </w:r>
      <w:r>
        <w:t>рассматривается</w:t>
      </w:r>
      <w:r>
        <w:rPr>
          <w:spacing w:val="1"/>
        </w:rPr>
        <w:t xml:space="preserve"> </w:t>
      </w:r>
      <w:r>
        <w:t>на</w:t>
      </w:r>
      <w:r>
        <w:rPr>
          <w:spacing w:val="1"/>
        </w:rPr>
        <w:t xml:space="preserve"> </w:t>
      </w:r>
      <w:r>
        <w:t>педагогическом</w:t>
      </w:r>
      <w:r>
        <w:rPr>
          <w:spacing w:val="-2"/>
        </w:rPr>
        <w:t xml:space="preserve"> </w:t>
      </w:r>
      <w:r>
        <w:t>совете и</w:t>
      </w:r>
      <w:r>
        <w:rPr>
          <w:spacing w:val="3"/>
        </w:rPr>
        <w:t xml:space="preserve"> </w:t>
      </w:r>
      <w:r>
        <w:t>утверждается</w:t>
      </w:r>
      <w:r>
        <w:rPr>
          <w:spacing w:val="-1"/>
        </w:rPr>
        <w:t xml:space="preserve"> </w:t>
      </w:r>
      <w:r>
        <w:t>приказом</w:t>
      </w:r>
      <w:r>
        <w:rPr>
          <w:spacing w:val="-1"/>
        </w:rPr>
        <w:t xml:space="preserve"> </w:t>
      </w:r>
      <w:r>
        <w:t>директора</w:t>
      </w:r>
      <w:r>
        <w:rPr>
          <w:spacing w:val="-1"/>
        </w:rPr>
        <w:t xml:space="preserve"> </w:t>
      </w:r>
      <w:r>
        <w:t>гимназии.</w:t>
      </w:r>
    </w:p>
    <w:tbl>
      <w:tblPr>
        <w:tblStyle w:val="TableNormal"/>
        <w:tblW w:w="0" w:type="auto"/>
        <w:tblInd w:w="4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238"/>
        <w:gridCol w:w="935"/>
        <w:gridCol w:w="2491"/>
        <w:gridCol w:w="2710"/>
      </w:tblGrid>
      <w:tr w:rsidR="008F76CB" w14:paraId="533A2D9C" w14:textId="77777777" w:rsidTr="0002405B">
        <w:trPr>
          <w:trHeight w:val="827"/>
        </w:trPr>
        <w:tc>
          <w:tcPr>
            <w:tcW w:w="9361" w:type="dxa"/>
            <w:gridSpan w:val="4"/>
            <w:shd w:val="clear" w:color="auto" w:fill="D9D9D9"/>
          </w:tcPr>
          <w:p w14:paraId="63B08028" w14:textId="77777777" w:rsidR="008F76CB" w:rsidRDefault="008F76CB" w:rsidP="0002405B">
            <w:pPr>
              <w:pStyle w:val="TableParagraph"/>
              <w:spacing w:before="3"/>
              <w:rPr>
                <w:sz w:val="23"/>
              </w:rPr>
            </w:pPr>
          </w:p>
          <w:p w14:paraId="0531669C" w14:textId="77777777" w:rsidR="008F76CB" w:rsidRDefault="008F76CB" w:rsidP="0002405B">
            <w:pPr>
              <w:pStyle w:val="TableParagraph"/>
              <w:ind w:left="698"/>
              <w:rPr>
                <w:b/>
                <w:sz w:val="24"/>
              </w:rPr>
            </w:pPr>
            <w:r>
              <w:rPr>
                <w:b/>
                <w:sz w:val="24"/>
              </w:rPr>
              <w:t>КАЛЕНДАРНЫЙ</w:t>
            </w:r>
            <w:r>
              <w:rPr>
                <w:b/>
                <w:spacing w:val="-3"/>
                <w:sz w:val="24"/>
              </w:rPr>
              <w:t xml:space="preserve"> </w:t>
            </w:r>
            <w:r>
              <w:rPr>
                <w:b/>
                <w:sz w:val="24"/>
              </w:rPr>
              <w:t>ПЛАН</w:t>
            </w:r>
            <w:r>
              <w:rPr>
                <w:b/>
                <w:spacing w:val="-4"/>
                <w:sz w:val="24"/>
              </w:rPr>
              <w:t xml:space="preserve"> </w:t>
            </w:r>
            <w:r>
              <w:rPr>
                <w:b/>
                <w:sz w:val="24"/>
              </w:rPr>
              <w:t>ВОСПИТАТЕЛЬНОЙ</w:t>
            </w:r>
            <w:r>
              <w:rPr>
                <w:b/>
                <w:spacing w:val="-2"/>
                <w:sz w:val="24"/>
              </w:rPr>
              <w:t xml:space="preserve"> </w:t>
            </w:r>
            <w:r>
              <w:rPr>
                <w:b/>
                <w:sz w:val="24"/>
              </w:rPr>
              <w:t>РАБОТЫ</w:t>
            </w:r>
            <w:r>
              <w:rPr>
                <w:b/>
                <w:spacing w:val="-5"/>
                <w:sz w:val="24"/>
              </w:rPr>
              <w:t xml:space="preserve"> </w:t>
            </w:r>
            <w:r>
              <w:rPr>
                <w:b/>
                <w:sz w:val="24"/>
              </w:rPr>
              <w:t>ГИМНАЗИИ</w:t>
            </w:r>
          </w:p>
        </w:tc>
      </w:tr>
      <w:tr w:rsidR="008F76CB" w14:paraId="3A1EB3FB" w14:textId="77777777" w:rsidTr="0002405B">
        <w:trPr>
          <w:trHeight w:val="553"/>
        </w:trPr>
        <w:tc>
          <w:tcPr>
            <w:tcW w:w="9361" w:type="dxa"/>
            <w:gridSpan w:val="4"/>
            <w:shd w:val="clear" w:color="auto" w:fill="E1EED9"/>
          </w:tcPr>
          <w:p w14:paraId="79F4A9B0" w14:textId="77777777" w:rsidR="008F76CB" w:rsidRDefault="008F76CB" w:rsidP="0002405B">
            <w:pPr>
              <w:pStyle w:val="TableParagraph"/>
              <w:spacing w:line="275" w:lineRule="exact"/>
              <w:ind w:left="2453" w:right="2444"/>
              <w:jc w:val="center"/>
              <w:rPr>
                <w:b/>
                <w:sz w:val="24"/>
              </w:rPr>
            </w:pPr>
            <w:r>
              <w:rPr>
                <w:b/>
                <w:sz w:val="24"/>
              </w:rPr>
              <w:t>Основные</w:t>
            </w:r>
            <w:r>
              <w:rPr>
                <w:b/>
                <w:spacing w:val="56"/>
                <w:sz w:val="24"/>
              </w:rPr>
              <w:t xml:space="preserve"> </w:t>
            </w:r>
            <w:r>
              <w:rPr>
                <w:b/>
                <w:sz w:val="24"/>
              </w:rPr>
              <w:t>общешкольные</w:t>
            </w:r>
            <w:r>
              <w:rPr>
                <w:b/>
                <w:spacing w:val="-3"/>
                <w:sz w:val="24"/>
              </w:rPr>
              <w:t xml:space="preserve"> </w:t>
            </w:r>
            <w:r>
              <w:rPr>
                <w:b/>
                <w:sz w:val="24"/>
              </w:rPr>
              <w:t>дела</w:t>
            </w:r>
          </w:p>
        </w:tc>
      </w:tr>
      <w:tr w:rsidR="008F76CB" w14:paraId="2244EA49" w14:textId="77777777" w:rsidTr="0002405B">
        <w:trPr>
          <w:trHeight w:val="827"/>
        </w:trPr>
        <w:tc>
          <w:tcPr>
            <w:tcW w:w="3238" w:type="dxa"/>
          </w:tcPr>
          <w:p w14:paraId="46EB8584" w14:textId="77777777" w:rsidR="008F76CB" w:rsidRDefault="008F76CB" w:rsidP="0002405B">
            <w:pPr>
              <w:pStyle w:val="TableParagraph"/>
              <w:spacing w:line="272" w:lineRule="exact"/>
              <w:ind w:left="6"/>
              <w:rPr>
                <w:b/>
                <w:sz w:val="24"/>
              </w:rPr>
            </w:pPr>
            <w:r>
              <w:rPr>
                <w:b/>
                <w:sz w:val="24"/>
              </w:rPr>
              <w:t>Дела,</w:t>
            </w:r>
            <w:r>
              <w:rPr>
                <w:b/>
                <w:spacing w:val="-3"/>
                <w:sz w:val="24"/>
              </w:rPr>
              <w:t xml:space="preserve"> </w:t>
            </w:r>
            <w:r>
              <w:rPr>
                <w:b/>
                <w:sz w:val="24"/>
              </w:rPr>
              <w:t>события,</w:t>
            </w:r>
            <w:r>
              <w:rPr>
                <w:b/>
                <w:spacing w:val="-2"/>
                <w:sz w:val="24"/>
              </w:rPr>
              <w:t xml:space="preserve"> </w:t>
            </w:r>
            <w:r>
              <w:rPr>
                <w:b/>
                <w:sz w:val="24"/>
              </w:rPr>
              <w:t>мероприятия</w:t>
            </w:r>
          </w:p>
        </w:tc>
        <w:tc>
          <w:tcPr>
            <w:tcW w:w="922" w:type="dxa"/>
          </w:tcPr>
          <w:p w14:paraId="546DF0EB" w14:textId="77777777" w:rsidR="008F76CB" w:rsidRDefault="008F76CB" w:rsidP="0002405B">
            <w:pPr>
              <w:pStyle w:val="TableParagraph"/>
              <w:spacing w:before="7"/>
              <w:rPr>
                <w:sz w:val="23"/>
              </w:rPr>
            </w:pPr>
          </w:p>
          <w:p w14:paraId="18C04AA7" w14:textId="77777777" w:rsidR="008F76CB" w:rsidRDefault="008F76CB" w:rsidP="0002405B">
            <w:pPr>
              <w:pStyle w:val="TableParagraph"/>
              <w:spacing w:before="1"/>
              <w:ind w:right="60"/>
              <w:jc w:val="center"/>
              <w:rPr>
                <w:b/>
                <w:sz w:val="24"/>
              </w:rPr>
            </w:pPr>
            <w:r>
              <w:rPr>
                <w:b/>
                <w:sz w:val="24"/>
              </w:rPr>
              <w:t>Классы</w:t>
            </w:r>
          </w:p>
        </w:tc>
        <w:tc>
          <w:tcPr>
            <w:tcW w:w="2491" w:type="dxa"/>
          </w:tcPr>
          <w:p w14:paraId="23FCB5FF" w14:textId="77777777" w:rsidR="008F76CB" w:rsidRDefault="008F76CB" w:rsidP="0002405B">
            <w:pPr>
              <w:pStyle w:val="TableParagraph"/>
              <w:ind w:left="197" w:right="247"/>
              <w:jc w:val="center"/>
              <w:rPr>
                <w:b/>
                <w:sz w:val="24"/>
              </w:rPr>
            </w:pPr>
            <w:r>
              <w:rPr>
                <w:b/>
                <w:sz w:val="24"/>
              </w:rPr>
              <w:t>Ориентировочное</w:t>
            </w:r>
            <w:r>
              <w:rPr>
                <w:b/>
                <w:spacing w:val="-57"/>
                <w:sz w:val="24"/>
              </w:rPr>
              <w:t xml:space="preserve"> </w:t>
            </w:r>
            <w:r>
              <w:rPr>
                <w:b/>
                <w:sz w:val="24"/>
              </w:rPr>
              <w:t>время</w:t>
            </w:r>
          </w:p>
          <w:p w14:paraId="30DEBC7F" w14:textId="77777777" w:rsidR="008F76CB" w:rsidRDefault="008F76CB" w:rsidP="0002405B">
            <w:pPr>
              <w:pStyle w:val="TableParagraph"/>
              <w:spacing w:line="259" w:lineRule="exact"/>
              <w:ind w:left="198" w:right="247"/>
              <w:jc w:val="center"/>
              <w:rPr>
                <w:b/>
                <w:sz w:val="24"/>
              </w:rPr>
            </w:pPr>
            <w:r>
              <w:rPr>
                <w:b/>
                <w:sz w:val="24"/>
              </w:rPr>
              <w:t>проведения</w:t>
            </w:r>
          </w:p>
        </w:tc>
        <w:tc>
          <w:tcPr>
            <w:tcW w:w="2710" w:type="dxa"/>
          </w:tcPr>
          <w:p w14:paraId="6BF22B33" w14:textId="77777777" w:rsidR="008F76CB" w:rsidRDefault="008F76CB" w:rsidP="0002405B">
            <w:pPr>
              <w:pStyle w:val="TableParagraph"/>
              <w:spacing w:before="7"/>
              <w:rPr>
                <w:sz w:val="23"/>
              </w:rPr>
            </w:pPr>
          </w:p>
          <w:p w14:paraId="44704647" w14:textId="77777777" w:rsidR="008F76CB" w:rsidRDefault="008F76CB" w:rsidP="0002405B">
            <w:pPr>
              <w:pStyle w:val="TableParagraph"/>
              <w:spacing w:before="1"/>
              <w:ind w:left="4"/>
              <w:rPr>
                <w:b/>
                <w:sz w:val="24"/>
              </w:rPr>
            </w:pPr>
            <w:r>
              <w:rPr>
                <w:b/>
                <w:sz w:val="24"/>
              </w:rPr>
              <w:t>Ответственные</w:t>
            </w:r>
          </w:p>
        </w:tc>
      </w:tr>
      <w:tr w:rsidR="008F76CB" w14:paraId="56D2B709" w14:textId="77777777" w:rsidTr="0002405B">
        <w:trPr>
          <w:trHeight w:val="275"/>
        </w:trPr>
        <w:tc>
          <w:tcPr>
            <w:tcW w:w="9361" w:type="dxa"/>
            <w:gridSpan w:val="4"/>
          </w:tcPr>
          <w:p w14:paraId="48DCB9DA" w14:textId="77777777" w:rsidR="008F76CB" w:rsidRDefault="008F76CB" w:rsidP="0002405B">
            <w:pPr>
              <w:pStyle w:val="TableParagraph"/>
              <w:spacing w:line="255" w:lineRule="exact"/>
              <w:ind w:left="2455" w:right="2444"/>
              <w:jc w:val="center"/>
              <w:rPr>
                <w:b/>
                <w:sz w:val="24"/>
              </w:rPr>
            </w:pPr>
            <w:r>
              <w:rPr>
                <w:b/>
                <w:sz w:val="24"/>
              </w:rPr>
              <w:t>Сентябрь</w:t>
            </w:r>
          </w:p>
        </w:tc>
      </w:tr>
      <w:tr w:rsidR="008F76CB" w14:paraId="7849CD25" w14:textId="77777777" w:rsidTr="0002405B">
        <w:trPr>
          <w:trHeight w:val="828"/>
        </w:trPr>
        <w:tc>
          <w:tcPr>
            <w:tcW w:w="3238" w:type="dxa"/>
          </w:tcPr>
          <w:p w14:paraId="6CC4C21D" w14:textId="77777777" w:rsidR="008F76CB" w:rsidRDefault="008F76CB" w:rsidP="0002405B">
            <w:pPr>
              <w:pStyle w:val="TableParagraph"/>
              <w:spacing w:line="268" w:lineRule="exact"/>
              <w:ind w:left="6"/>
              <w:rPr>
                <w:sz w:val="24"/>
              </w:rPr>
            </w:pPr>
            <w:r>
              <w:rPr>
                <w:sz w:val="24"/>
              </w:rPr>
              <w:t>КТД «День</w:t>
            </w:r>
            <w:r>
              <w:rPr>
                <w:spacing w:val="-2"/>
                <w:sz w:val="24"/>
              </w:rPr>
              <w:t xml:space="preserve"> </w:t>
            </w:r>
            <w:r>
              <w:rPr>
                <w:sz w:val="24"/>
              </w:rPr>
              <w:t>знаний»</w:t>
            </w:r>
          </w:p>
        </w:tc>
        <w:tc>
          <w:tcPr>
            <w:tcW w:w="922" w:type="dxa"/>
          </w:tcPr>
          <w:p w14:paraId="5357B750" w14:textId="77777777" w:rsidR="008F76CB" w:rsidRDefault="008F76CB" w:rsidP="0002405B">
            <w:pPr>
              <w:pStyle w:val="TableParagraph"/>
              <w:spacing w:line="268" w:lineRule="exact"/>
              <w:ind w:left="21" w:right="11"/>
              <w:jc w:val="center"/>
              <w:rPr>
                <w:sz w:val="24"/>
              </w:rPr>
            </w:pPr>
            <w:r>
              <w:rPr>
                <w:sz w:val="24"/>
              </w:rPr>
              <w:t>5-9</w:t>
            </w:r>
          </w:p>
        </w:tc>
        <w:tc>
          <w:tcPr>
            <w:tcW w:w="2491" w:type="dxa"/>
          </w:tcPr>
          <w:p w14:paraId="67205DBD" w14:textId="77777777" w:rsidR="008F76CB" w:rsidRDefault="008F76CB" w:rsidP="0002405B">
            <w:pPr>
              <w:pStyle w:val="TableParagraph"/>
              <w:spacing w:line="270" w:lineRule="exact"/>
              <w:ind w:left="693"/>
              <w:rPr>
                <w:sz w:val="24"/>
              </w:rPr>
            </w:pPr>
            <w:r>
              <w:rPr>
                <w:sz w:val="24"/>
              </w:rPr>
              <w:t>Сентябрь</w:t>
            </w:r>
          </w:p>
        </w:tc>
        <w:tc>
          <w:tcPr>
            <w:tcW w:w="2710" w:type="dxa"/>
          </w:tcPr>
          <w:p w14:paraId="5FB90828" w14:textId="77777777" w:rsidR="008F76CB" w:rsidRDefault="008F76CB" w:rsidP="0002405B">
            <w:pPr>
              <w:pStyle w:val="TableParagraph"/>
              <w:tabs>
                <w:tab w:val="left" w:pos="856"/>
                <w:tab w:val="left" w:pos="1628"/>
                <w:tab w:val="left" w:pos="1810"/>
              </w:tabs>
              <w:ind w:left="4" w:right="-15"/>
              <w:rPr>
                <w:sz w:val="24"/>
              </w:rPr>
            </w:pPr>
            <w:r>
              <w:rPr>
                <w:sz w:val="24"/>
              </w:rPr>
              <w:t>Заместитель</w:t>
            </w:r>
            <w:r>
              <w:rPr>
                <w:sz w:val="24"/>
              </w:rPr>
              <w:tab/>
              <w:t>директора</w:t>
            </w:r>
            <w:r>
              <w:rPr>
                <w:spacing w:val="-57"/>
                <w:sz w:val="24"/>
              </w:rPr>
              <w:t xml:space="preserve"> </w:t>
            </w:r>
            <w:r>
              <w:rPr>
                <w:sz w:val="24"/>
              </w:rPr>
              <w:t>по</w:t>
            </w:r>
            <w:r>
              <w:rPr>
                <w:sz w:val="24"/>
              </w:rPr>
              <w:tab/>
              <w:t>ВР,</w:t>
            </w:r>
            <w:r>
              <w:rPr>
                <w:sz w:val="24"/>
              </w:rPr>
              <w:tab/>
            </w:r>
            <w:r>
              <w:rPr>
                <w:sz w:val="24"/>
              </w:rPr>
              <w:tab/>
              <w:t>педагог-</w:t>
            </w:r>
          </w:p>
          <w:p w14:paraId="587AC0F8" w14:textId="77777777" w:rsidR="008F76CB" w:rsidRDefault="008F76CB" w:rsidP="0002405B">
            <w:pPr>
              <w:pStyle w:val="TableParagraph"/>
              <w:spacing w:line="264" w:lineRule="exact"/>
              <w:ind w:left="4"/>
              <w:rPr>
                <w:sz w:val="24"/>
              </w:rPr>
            </w:pPr>
            <w:r>
              <w:rPr>
                <w:sz w:val="24"/>
              </w:rPr>
              <w:t>организатор</w:t>
            </w:r>
          </w:p>
        </w:tc>
      </w:tr>
      <w:tr w:rsidR="008F76CB" w14:paraId="0D6A52F7" w14:textId="77777777" w:rsidTr="0002405B">
        <w:trPr>
          <w:trHeight w:val="277"/>
        </w:trPr>
        <w:tc>
          <w:tcPr>
            <w:tcW w:w="3238" w:type="dxa"/>
          </w:tcPr>
          <w:p w14:paraId="42500997" w14:textId="77777777" w:rsidR="008F76CB" w:rsidRDefault="008F76CB" w:rsidP="0002405B">
            <w:pPr>
              <w:pStyle w:val="TableParagraph"/>
              <w:spacing w:line="258" w:lineRule="exact"/>
              <w:ind w:left="6"/>
              <w:rPr>
                <w:sz w:val="24"/>
              </w:rPr>
            </w:pPr>
            <w:r>
              <w:rPr>
                <w:sz w:val="24"/>
              </w:rPr>
              <w:t>КТД «Единый</w:t>
            </w:r>
            <w:r>
              <w:rPr>
                <w:spacing w:val="-3"/>
                <w:sz w:val="24"/>
              </w:rPr>
              <w:t xml:space="preserve"> </w:t>
            </w:r>
            <w:r>
              <w:rPr>
                <w:sz w:val="24"/>
              </w:rPr>
              <w:t>классный</w:t>
            </w:r>
            <w:r>
              <w:rPr>
                <w:spacing w:val="-3"/>
                <w:sz w:val="24"/>
              </w:rPr>
              <w:t xml:space="preserve"> </w:t>
            </w:r>
            <w:r>
              <w:rPr>
                <w:sz w:val="24"/>
              </w:rPr>
              <w:t>час</w:t>
            </w:r>
          </w:p>
        </w:tc>
        <w:tc>
          <w:tcPr>
            <w:tcW w:w="922" w:type="dxa"/>
          </w:tcPr>
          <w:p w14:paraId="138CB728" w14:textId="77777777" w:rsidR="008F76CB" w:rsidRDefault="008F76CB" w:rsidP="0002405B">
            <w:pPr>
              <w:pStyle w:val="TableParagraph"/>
              <w:spacing w:line="258" w:lineRule="exact"/>
              <w:ind w:left="21" w:right="11"/>
              <w:jc w:val="center"/>
              <w:rPr>
                <w:sz w:val="24"/>
              </w:rPr>
            </w:pPr>
            <w:r>
              <w:rPr>
                <w:sz w:val="24"/>
              </w:rPr>
              <w:t>5-9</w:t>
            </w:r>
          </w:p>
        </w:tc>
        <w:tc>
          <w:tcPr>
            <w:tcW w:w="2491" w:type="dxa"/>
          </w:tcPr>
          <w:p w14:paraId="185B3015" w14:textId="77777777" w:rsidR="008F76CB" w:rsidRDefault="008F76CB" w:rsidP="0002405B">
            <w:pPr>
              <w:pStyle w:val="TableParagraph"/>
              <w:spacing w:line="258" w:lineRule="exact"/>
              <w:ind w:left="696"/>
              <w:rPr>
                <w:sz w:val="24"/>
              </w:rPr>
            </w:pPr>
            <w:r>
              <w:rPr>
                <w:sz w:val="24"/>
              </w:rPr>
              <w:t>1</w:t>
            </w:r>
            <w:r>
              <w:rPr>
                <w:spacing w:val="-1"/>
                <w:sz w:val="24"/>
              </w:rPr>
              <w:t xml:space="preserve"> </w:t>
            </w:r>
            <w:r>
              <w:rPr>
                <w:sz w:val="24"/>
              </w:rPr>
              <w:t>сентября</w:t>
            </w:r>
          </w:p>
        </w:tc>
        <w:tc>
          <w:tcPr>
            <w:tcW w:w="2710" w:type="dxa"/>
          </w:tcPr>
          <w:p w14:paraId="7D505218" w14:textId="77777777" w:rsidR="008F76CB" w:rsidRDefault="008F76CB" w:rsidP="0002405B">
            <w:pPr>
              <w:pStyle w:val="TableParagraph"/>
              <w:spacing w:line="258" w:lineRule="exact"/>
              <w:ind w:left="4"/>
              <w:rPr>
                <w:sz w:val="24"/>
              </w:rPr>
            </w:pPr>
            <w:r>
              <w:rPr>
                <w:sz w:val="24"/>
              </w:rPr>
              <w:t>Классный</w:t>
            </w:r>
            <w:r>
              <w:rPr>
                <w:spacing w:val="-3"/>
                <w:sz w:val="24"/>
              </w:rPr>
              <w:t xml:space="preserve"> </w:t>
            </w:r>
            <w:r>
              <w:rPr>
                <w:sz w:val="24"/>
              </w:rPr>
              <w:t>руководитель</w:t>
            </w:r>
          </w:p>
        </w:tc>
      </w:tr>
      <w:tr w:rsidR="008F76CB" w14:paraId="08BB1636" w14:textId="77777777" w:rsidTr="0002405B">
        <w:trPr>
          <w:trHeight w:val="827"/>
        </w:trPr>
        <w:tc>
          <w:tcPr>
            <w:tcW w:w="3238" w:type="dxa"/>
          </w:tcPr>
          <w:p w14:paraId="42FD851A" w14:textId="77777777" w:rsidR="008F76CB" w:rsidRDefault="008F76CB" w:rsidP="0002405B">
            <w:pPr>
              <w:pStyle w:val="TableParagraph"/>
              <w:ind w:left="6" w:right="702"/>
              <w:rPr>
                <w:sz w:val="24"/>
              </w:rPr>
            </w:pPr>
            <w:r>
              <w:rPr>
                <w:sz w:val="24"/>
              </w:rPr>
              <w:t>Классные часы «День</w:t>
            </w:r>
            <w:r>
              <w:rPr>
                <w:spacing w:val="1"/>
                <w:sz w:val="24"/>
              </w:rPr>
              <w:t xml:space="preserve"> </w:t>
            </w:r>
            <w:r>
              <w:rPr>
                <w:sz w:val="24"/>
              </w:rPr>
              <w:t>солидарности</w:t>
            </w:r>
            <w:r>
              <w:rPr>
                <w:spacing w:val="-4"/>
                <w:sz w:val="24"/>
              </w:rPr>
              <w:t xml:space="preserve"> </w:t>
            </w:r>
            <w:r>
              <w:rPr>
                <w:sz w:val="24"/>
              </w:rPr>
              <w:t>в</w:t>
            </w:r>
            <w:r>
              <w:rPr>
                <w:spacing w:val="-5"/>
                <w:sz w:val="24"/>
              </w:rPr>
              <w:t xml:space="preserve"> </w:t>
            </w:r>
            <w:r>
              <w:rPr>
                <w:sz w:val="24"/>
              </w:rPr>
              <w:t>борьбе</w:t>
            </w:r>
            <w:r>
              <w:rPr>
                <w:spacing w:val="-8"/>
                <w:sz w:val="24"/>
              </w:rPr>
              <w:t xml:space="preserve"> </w:t>
            </w:r>
            <w:r>
              <w:rPr>
                <w:sz w:val="24"/>
              </w:rPr>
              <w:t>с</w:t>
            </w:r>
          </w:p>
          <w:p w14:paraId="12E81934" w14:textId="77777777" w:rsidR="008F76CB" w:rsidRDefault="008F76CB" w:rsidP="0002405B">
            <w:pPr>
              <w:pStyle w:val="TableParagraph"/>
              <w:spacing w:line="264" w:lineRule="exact"/>
              <w:ind w:left="6"/>
              <w:rPr>
                <w:sz w:val="24"/>
              </w:rPr>
            </w:pPr>
            <w:r>
              <w:rPr>
                <w:sz w:val="24"/>
              </w:rPr>
              <w:t>терроризмом»</w:t>
            </w:r>
          </w:p>
        </w:tc>
        <w:tc>
          <w:tcPr>
            <w:tcW w:w="922" w:type="dxa"/>
          </w:tcPr>
          <w:p w14:paraId="6D1BA2CD" w14:textId="77777777" w:rsidR="008F76CB" w:rsidRDefault="008F76CB" w:rsidP="0002405B">
            <w:pPr>
              <w:pStyle w:val="TableParagraph"/>
              <w:spacing w:line="268" w:lineRule="exact"/>
              <w:ind w:left="21" w:right="11"/>
              <w:jc w:val="center"/>
              <w:rPr>
                <w:sz w:val="24"/>
              </w:rPr>
            </w:pPr>
            <w:r>
              <w:rPr>
                <w:sz w:val="24"/>
              </w:rPr>
              <w:t>5-9</w:t>
            </w:r>
          </w:p>
        </w:tc>
        <w:tc>
          <w:tcPr>
            <w:tcW w:w="2491" w:type="dxa"/>
          </w:tcPr>
          <w:p w14:paraId="5841742E" w14:textId="77777777" w:rsidR="008F76CB" w:rsidRDefault="008F76CB" w:rsidP="0002405B">
            <w:pPr>
              <w:pStyle w:val="TableParagraph"/>
              <w:spacing w:line="268" w:lineRule="exact"/>
              <w:ind w:left="696"/>
              <w:rPr>
                <w:sz w:val="24"/>
              </w:rPr>
            </w:pPr>
            <w:r>
              <w:rPr>
                <w:sz w:val="24"/>
              </w:rPr>
              <w:t>3</w:t>
            </w:r>
            <w:r>
              <w:rPr>
                <w:spacing w:val="-1"/>
                <w:sz w:val="24"/>
              </w:rPr>
              <w:t xml:space="preserve"> </w:t>
            </w:r>
            <w:r>
              <w:rPr>
                <w:sz w:val="24"/>
              </w:rPr>
              <w:t>сентября</w:t>
            </w:r>
          </w:p>
        </w:tc>
        <w:tc>
          <w:tcPr>
            <w:tcW w:w="2710" w:type="dxa"/>
          </w:tcPr>
          <w:p w14:paraId="6212DD27" w14:textId="77777777" w:rsidR="008F76CB" w:rsidRDefault="008F76CB" w:rsidP="0002405B">
            <w:pPr>
              <w:pStyle w:val="TableParagraph"/>
              <w:ind w:left="4" w:right="216"/>
              <w:rPr>
                <w:sz w:val="24"/>
              </w:rPr>
            </w:pPr>
            <w:r>
              <w:rPr>
                <w:sz w:val="24"/>
              </w:rPr>
              <w:t>Педагог-организатор,</w:t>
            </w:r>
            <w:r>
              <w:rPr>
                <w:spacing w:val="1"/>
                <w:sz w:val="24"/>
              </w:rPr>
              <w:t xml:space="preserve"> </w:t>
            </w:r>
            <w:r>
              <w:rPr>
                <w:sz w:val="24"/>
              </w:rPr>
              <w:t>классный</w:t>
            </w:r>
            <w:r>
              <w:rPr>
                <w:spacing w:val="-9"/>
                <w:sz w:val="24"/>
              </w:rPr>
              <w:t xml:space="preserve"> </w:t>
            </w:r>
            <w:r>
              <w:rPr>
                <w:sz w:val="24"/>
              </w:rPr>
              <w:t>руководитель</w:t>
            </w:r>
          </w:p>
        </w:tc>
      </w:tr>
      <w:tr w:rsidR="008F76CB" w14:paraId="06F97588" w14:textId="77777777" w:rsidTr="0002405B">
        <w:trPr>
          <w:trHeight w:val="551"/>
        </w:trPr>
        <w:tc>
          <w:tcPr>
            <w:tcW w:w="3238" w:type="dxa"/>
          </w:tcPr>
          <w:p w14:paraId="0C4FBE75" w14:textId="77777777" w:rsidR="008F76CB" w:rsidRDefault="008F76CB" w:rsidP="0002405B">
            <w:pPr>
              <w:pStyle w:val="TableParagraph"/>
              <w:spacing w:line="268" w:lineRule="exact"/>
              <w:ind w:left="6"/>
              <w:rPr>
                <w:sz w:val="24"/>
              </w:rPr>
            </w:pPr>
            <w:r>
              <w:rPr>
                <w:sz w:val="24"/>
              </w:rPr>
              <w:t>КТД</w:t>
            </w:r>
            <w:r>
              <w:rPr>
                <w:spacing w:val="-1"/>
                <w:sz w:val="24"/>
              </w:rPr>
              <w:t xml:space="preserve"> </w:t>
            </w:r>
            <w:r>
              <w:rPr>
                <w:sz w:val="24"/>
              </w:rPr>
              <w:t>«Международный</w:t>
            </w:r>
            <w:r>
              <w:rPr>
                <w:spacing w:val="-4"/>
                <w:sz w:val="24"/>
              </w:rPr>
              <w:t xml:space="preserve"> </w:t>
            </w:r>
            <w:r>
              <w:rPr>
                <w:sz w:val="24"/>
              </w:rPr>
              <w:t>день</w:t>
            </w:r>
          </w:p>
          <w:p w14:paraId="6A4A41C1" w14:textId="77777777" w:rsidR="008F76CB" w:rsidRDefault="008F76CB" w:rsidP="0002405B">
            <w:pPr>
              <w:pStyle w:val="TableParagraph"/>
              <w:spacing w:line="264" w:lineRule="exact"/>
              <w:ind w:left="6"/>
              <w:rPr>
                <w:sz w:val="24"/>
              </w:rPr>
            </w:pPr>
            <w:r>
              <w:rPr>
                <w:sz w:val="24"/>
              </w:rPr>
              <w:t>распространения</w:t>
            </w:r>
            <w:r>
              <w:rPr>
                <w:spacing w:val="-4"/>
                <w:sz w:val="24"/>
              </w:rPr>
              <w:t xml:space="preserve"> </w:t>
            </w:r>
            <w:r>
              <w:rPr>
                <w:sz w:val="24"/>
              </w:rPr>
              <w:t>грамотности</w:t>
            </w:r>
          </w:p>
        </w:tc>
        <w:tc>
          <w:tcPr>
            <w:tcW w:w="922" w:type="dxa"/>
          </w:tcPr>
          <w:p w14:paraId="3DC96C3E" w14:textId="77777777" w:rsidR="008F76CB" w:rsidRDefault="008F76CB" w:rsidP="0002405B">
            <w:pPr>
              <w:pStyle w:val="TableParagraph"/>
              <w:spacing w:line="268" w:lineRule="exact"/>
              <w:ind w:left="21" w:right="11"/>
              <w:jc w:val="center"/>
              <w:rPr>
                <w:sz w:val="24"/>
              </w:rPr>
            </w:pPr>
            <w:r>
              <w:rPr>
                <w:sz w:val="24"/>
              </w:rPr>
              <w:t>5-9</w:t>
            </w:r>
          </w:p>
        </w:tc>
        <w:tc>
          <w:tcPr>
            <w:tcW w:w="2491" w:type="dxa"/>
          </w:tcPr>
          <w:p w14:paraId="734A6C46" w14:textId="77777777" w:rsidR="008F76CB" w:rsidRDefault="008F76CB" w:rsidP="0002405B">
            <w:pPr>
              <w:pStyle w:val="TableParagraph"/>
              <w:spacing w:line="268" w:lineRule="exact"/>
              <w:ind w:left="696"/>
              <w:rPr>
                <w:sz w:val="24"/>
              </w:rPr>
            </w:pPr>
            <w:r>
              <w:rPr>
                <w:sz w:val="24"/>
              </w:rPr>
              <w:t>8</w:t>
            </w:r>
            <w:r>
              <w:rPr>
                <w:spacing w:val="-1"/>
                <w:sz w:val="24"/>
              </w:rPr>
              <w:t xml:space="preserve"> </w:t>
            </w:r>
            <w:r>
              <w:rPr>
                <w:sz w:val="24"/>
              </w:rPr>
              <w:t>сентября</w:t>
            </w:r>
          </w:p>
        </w:tc>
        <w:tc>
          <w:tcPr>
            <w:tcW w:w="2710" w:type="dxa"/>
          </w:tcPr>
          <w:p w14:paraId="0928ACE6" w14:textId="77777777" w:rsidR="008F76CB" w:rsidRDefault="008F76CB" w:rsidP="0002405B">
            <w:pPr>
              <w:pStyle w:val="TableParagraph"/>
              <w:spacing w:line="268" w:lineRule="exact"/>
              <w:ind w:left="4"/>
              <w:rPr>
                <w:sz w:val="24"/>
              </w:rPr>
            </w:pPr>
            <w:r>
              <w:rPr>
                <w:sz w:val="24"/>
              </w:rPr>
              <w:t>Педагог-организатор,</w:t>
            </w:r>
          </w:p>
          <w:p w14:paraId="787DA395" w14:textId="77777777" w:rsidR="008F76CB" w:rsidRDefault="008F76CB" w:rsidP="0002405B">
            <w:pPr>
              <w:pStyle w:val="TableParagraph"/>
              <w:spacing w:line="264" w:lineRule="exact"/>
              <w:ind w:left="4"/>
              <w:rPr>
                <w:sz w:val="24"/>
              </w:rPr>
            </w:pPr>
            <w:r>
              <w:rPr>
                <w:sz w:val="24"/>
              </w:rPr>
              <w:t>классный</w:t>
            </w:r>
            <w:r>
              <w:rPr>
                <w:spacing w:val="-5"/>
                <w:sz w:val="24"/>
              </w:rPr>
              <w:t xml:space="preserve"> </w:t>
            </w:r>
            <w:r>
              <w:rPr>
                <w:sz w:val="24"/>
              </w:rPr>
              <w:t>руководитель</w:t>
            </w:r>
          </w:p>
        </w:tc>
      </w:tr>
      <w:tr w:rsidR="008F76CB" w14:paraId="113C50ED" w14:textId="77777777" w:rsidTr="0002405B">
        <w:trPr>
          <w:trHeight w:val="277"/>
        </w:trPr>
        <w:tc>
          <w:tcPr>
            <w:tcW w:w="3238" w:type="dxa"/>
          </w:tcPr>
          <w:p w14:paraId="2B1E9330" w14:textId="77777777" w:rsidR="008F76CB" w:rsidRDefault="008F76CB" w:rsidP="0002405B">
            <w:pPr>
              <w:pStyle w:val="TableParagraph"/>
              <w:spacing w:line="258" w:lineRule="exact"/>
              <w:ind w:left="6"/>
              <w:rPr>
                <w:sz w:val="24"/>
              </w:rPr>
            </w:pPr>
            <w:r>
              <w:rPr>
                <w:sz w:val="24"/>
              </w:rPr>
              <w:t>Конкурс</w:t>
            </w:r>
            <w:r>
              <w:rPr>
                <w:spacing w:val="-5"/>
                <w:sz w:val="24"/>
              </w:rPr>
              <w:t xml:space="preserve"> </w:t>
            </w:r>
            <w:r>
              <w:rPr>
                <w:sz w:val="24"/>
              </w:rPr>
              <w:t>коллажей</w:t>
            </w:r>
            <w:r>
              <w:rPr>
                <w:spacing w:val="2"/>
                <w:sz w:val="24"/>
              </w:rPr>
              <w:t xml:space="preserve"> </w:t>
            </w:r>
            <w:r>
              <w:rPr>
                <w:sz w:val="24"/>
              </w:rPr>
              <w:t>«Наше</w:t>
            </w:r>
          </w:p>
        </w:tc>
        <w:tc>
          <w:tcPr>
            <w:tcW w:w="922" w:type="dxa"/>
          </w:tcPr>
          <w:p w14:paraId="4F01556E" w14:textId="77777777" w:rsidR="008F76CB" w:rsidRDefault="008F76CB" w:rsidP="0002405B">
            <w:pPr>
              <w:pStyle w:val="TableParagraph"/>
              <w:spacing w:line="258" w:lineRule="exact"/>
              <w:ind w:left="21" w:right="11"/>
              <w:jc w:val="center"/>
              <w:rPr>
                <w:sz w:val="24"/>
              </w:rPr>
            </w:pPr>
            <w:r>
              <w:rPr>
                <w:sz w:val="24"/>
              </w:rPr>
              <w:t>5-9</w:t>
            </w:r>
          </w:p>
        </w:tc>
        <w:tc>
          <w:tcPr>
            <w:tcW w:w="2491" w:type="dxa"/>
          </w:tcPr>
          <w:p w14:paraId="01373142" w14:textId="77777777" w:rsidR="008F76CB" w:rsidRDefault="008F76CB" w:rsidP="0002405B">
            <w:pPr>
              <w:pStyle w:val="TableParagraph"/>
              <w:spacing w:line="258" w:lineRule="exact"/>
              <w:ind w:left="758"/>
              <w:rPr>
                <w:sz w:val="24"/>
              </w:rPr>
            </w:pPr>
            <w:r>
              <w:rPr>
                <w:sz w:val="24"/>
              </w:rPr>
              <w:t>Сентябрь</w:t>
            </w:r>
          </w:p>
        </w:tc>
        <w:tc>
          <w:tcPr>
            <w:tcW w:w="2710" w:type="dxa"/>
          </w:tcPr>
          <w:p w14:paraId="3D6971B7" w14:textId="77777777" w:rsidR="008F76CB" w:rsidRDefault="008F76CB" w:rsidP="0002405B">
            <w:pPr>
              <w:pStyle w:val="TableParagraph"/>
              <w:spacing w:line="258" w:lineRule="exact"/>
              <w:ind w:left="4"/>
              <w:rPr>
                <w:sz w:val="24"/>
              </w:rPr>
            </w:pPr>
            <w:r>
              <w:rPr>
                <w:sz w:val="24"/>
              </w:rPr>
              <w:t>Педагог-организатор</w:t>
            </w:r>
          </w:p>
        </w:tc>
      </w:tr>
      <w:tr w:rsidR="008F76CB" w14:paraId="7C79AA5E" w14:textId="77777777" w:rsidTr="0002405B">
        <w:trPr>
          <w:trHeight w:val="277"/>
        </w:trPr>
        <w:tc>
          <w:tcPr>
            <w:tcW w:w="3238" w:type="dxa"/>
          </w:tcPr>
          <w:p w14:paraId="51F95210" w14:textId="77777777" w:rsidR="008F76CB" w:rsidRDefault="008F76CB" w:rsidP="0002405B">
            <w:pPr>
              <w:pStyle w:val="TableParagraph"/>
              <w:spacing w:line="258" w:lineRule="exact"/>
              <w:ind w:left="6"/>
              <w:rPr>
                <w:sz w:val="24"/>
              </w:rPr>
            </w:pPr>
            <w:r>
              <w:rPr>
                <w:sz w:val="24"/>
              </w:rPr>
              <w:t>лето»</w:t>
            </w:r>
          </w:p>
        </w:tc>
        <w:tc>
          <w:tcPr>
            <w:tcW w:w="922" w:type="dxa"/>
          </w:tcPr>
          <w:p w14:paraId="64CE11F7" w14:textId="77777777" w:rsidR="008F76CB" w:rsidRDefault="008F76CB" w:rsidP="0002405B">
            <w:pPr>
              <w:pStyle w:val="TableParagraph"/>
              <w:rPr>
                <w:sz w:val="20"/>
              </w:rPr>
            </w:pPr>
          </w:p>
        </w:tc>
        <w:tc>
          <w:tcPr>
            <w:tcW w:w="2491" w:type="dxa"/>
          </w:tcPr>
          <w:p w14:paraId="50942EFC" w14:textId="77777777" w:rsidR="008F76CB" w:rsidRDefault="008F76CB" w:rsidP="0002405B">
            <w:pPr>
              <w:pStyle w:val="TableParagraph"/>
              <w:rPr>
                <w:sz w:val="20"/>
              </w:rPr>
            </w:pPr>
          </w:p>
        </w:tc>
        <w:tc>
          <w:tcPr>
            <w:tcW w:w="2710" w:type="dxa"/>
          </w:tcPr>
          <w:p w14:paraId="5FDB55DB" w14:textId="77777777" w:rsidR="008F76CB" w:rsidRDefault="008F76CB" w:rsidP="0002405B">
            <w:pPr>
              <w:pStyle w:val="TableParagraph"/>
              <w:rPr>
                <w:sz w:val="20"/>
              </w:rPr>
            </w:pPr>
          </w:p>
        </w:tc>
      </w:tr>
      <w:tr w:rsidR="008F76CB" w14:paraId="2C708ABB" w14:textId="77777777" w:rsidTr="0002405B">
        <w:trPr>
          <w:trHeight w:val="827"/>
        </w:trPr>
        <w:tc>
          <w:tcPr>
            <w:tcW w:w="3238" w:type="dxa"/>
          </w:tcPr>
          <w:p w14:paraId="6289C2FF" w14:textId="77777777" w:rsidR="008F76CB" w:rsidRDefault="008F76CB" w:rsidP="0002405B">
            <w:pPr>
              <w:pStyle w:val="TableParagraph"/>
              <w:spacing w:line="262" w:lineRule="exact"/>
              <w:ind w:left="6"/>
              <w:rPr>
                <w:sz w:val="24"/>
              </w:rPr>
            </w:pPr>
            <w:r>
              <w:rPr>
                <w:sz w:val="24"/>
              </w:rPr>
              <w:t>Конкурс</w:t>
            </w:r>
            <w:r>
              <w:rPr>
                <w:spacing w:val="-3"/>
                <w:sz w:val="24"/>
              </w:rPr>
              <w:t xml:space="preserve"> </w:t>
            </w:r>
            <w:r>
              <w:rPr>
                <w:sz w:val="24"/>
              </w:rPr>
              <w:t>поделок</w:t>
            </w:r>
            <w:r>
              <w:rPr>
                <w:spacing w:val="-2"/>
                <w:sz w:val="24"/>
              </w:rPr>
              <w:t xml:space="preserve"> </w:t>
            </w:r>
            <w:r>
              <w:rPr>
                <w:sz w:val="24"/>
              </w:rPr>
              <w:t>из</w:t>
            </w:r>
          </w:p>
          <w:p w14:paraId="5A0A8B60" w14:textId="77777777" w:rsidR="008F76CB" w:rsidRDefault="008F76CB" w:rsidP="0002405B">
            <w:pPr>
              <w:pStyle w:val="TableParagraph"/>
              <w:spacing w:line="270" w:lineRule="atLeast"/>
              <w:ind w:left="6" w:right="91"/>
              <w:rPr>
                <w:sz w:val="24"/>
              </w:rPr>
            </w:pPr>
            <w:r>
              <w:rPr>
                <w:sz w:val="24"/>
              </w:rPr>
              <w:t>природных</w:t>
            </w:r>
            <w:r>
              <w:rPr>
                <w:spacing w:val="-5"/>
                <w:sz w:val="24"/>
              </w:rPr>
              <w:t xml:space="preserve"> </w:t>
            </w:r>
            <w:r>
              <w:rPr>
                <w:sz w:val="24"/>
              </w:rPr>
              <w:t>материалов</w:t>
            </w:r>
            <w:r>
              <w:rPr>
                <w:spacing w:val="-7"/>
                <w:sz w:val="24"/>
              </w:rPr>
              <w:t xml:space="preserve"> </w:t>
            </w:r>
            <w:r>
              <w:rPr>
                <w:sz w:val="24"/>
              </w:rPr>
              <w:t>«Дары</w:t>
            </w:r>
            <w:r>
              <w:rPr>
                <w:spacing w:val="-57"/>
                <w:sz w:val="24"/>
              </w:rPr>
              <w:t xml:space="preserve"> </w:t>
            </w:r>
            <w:r>
              <w:rPr>
                <w:sz w:val="24"/>
              </w:rPr>
              <w:t>щедрой</w:t>
            </w:r>
            <w:r>
              <w:rPr>
                <w:spacing w:val="1"/>
                <w:sz w:val="24"/>
              </w:rPr>
              <w:t xml:space="preserve"> </w:t>
            </w:r>
            <w:r>
              <w:rPr>
                <w:sz w:val="24"/>
              </w:rPr>
              <w:t>осени»</w:t>
            </w:r>
          </w:p>
        </w:tc>
        <w:tc>
          <w:tcPr>
            <w:tcW w:w="922" w:type="dxa"/>
          </w:tcPr>
          <w:p w14:paraId="6191BA70" w14:textId="77777777" w:rsidR="008F76CB" w:rsidRDefault="008F76CB" w:rsidP="0002405B">
            <w:pPr>
              <w:pStyle w:val="TableParagraph"/>
              <w:spacing w:line="262" w:lineRule="exact"/>
              <w:ind w:left="297"/>
              <w:rPr>
                <w:sz w:val="24"/>
              </w:rPr>
            </w:pPr>
            <w:r>
              <w:rPr>
                <w:sz w:val="24"/>
              </w:rPr>
              <w:t>5-9</w:t>
            </w:r>
          </w:p>
        </w:tc>
        <w:tc>
          <w:tcPr>
            <w:tcW w:w="2491" w:type="dxa"/>
          </w:tcPr>
          <w:p w14:paraId="2EAA4F5A" w14:textId="77777777" w:rsidR="008F76CB" w:rsidRDefault="008F76CB" w:rsidP="0002405B">
            <w:pPr>
              <w:pStyle w:val="TableParagraph"/>
              <w:spacing w:line="262" w:lineRule="exact"/>
              <w:ind w:left="208" w:right="201"/>
              <w:jc w:val="center"/>
              <w:rPr>
                <w:sz w:val="24"/>
              </w:rPr>
            </w:pPr>
            <w:r>
              <w:rPr>
                <w:sz w:val="24"/>
              </w:rPr>
              <w:t>Сентябрь</w:t>
            </w:r>
          </w:p>
        </w:tc>
        <w:tc>
          <w:tcPr>
            <w:tcW w:w="2710" w:type="dxa"/>
          </w:tcPr>
          <w:p w14:paraId="56B3026A" w14:textId="77777777" w:rsidR="008F76CB" w:rsidRDefault="008F76CB" w:rsidP="0002405B">
            <w:pPr>
              <w:pStyle w:val="TableParagraph"/>
              <w:spacing w:line="262" w:lineRule="exact"/>
              <w:ind w:left="4"/>
              <w:rPr>
                <w:sz w:val="24"/>
              </w:rPr>
            </w:pPr>
            <w:r>
              <w:rPr>
                <w:sz w:val="24"/>
              </w:rPr>
              <w:t>Педагог-организатор</w:t>
            </w:r>
          </w:p>
        </w:tc>
      </w:tr>
      <w:tr w:rsidR="008F76CB" w14:paraId="02D2CB0D" w14:textId="77777777" w:rsidTr="0002405B">
        <w:trPr>
          <w:trHeight w:val="551"/>
        </w:trPr>
        <w:tc>
          <w:tcPr>
            <w:tcW w:w="3238" w:type="dxa"/>
          </w:tcPr>
          <w:p w14:paraId="7486E2D3" w14:textId="77777777" w:rsidR="008F76CB" w:rsidRDefault="008F76CB" w:rsidP="0002405B">
            <w:pPr>
              <w:pStyle w:val="TableParagraph"/>
              <w:spacing w:line="262" w:lineRule="exact"/>
              <w:ind w:left="6"/>
              <w:rPr>
                <w:sz w:val="24"/>
              </w:rPr>
            </w:pPr>
            <w:r>
              <w:rPr>
                <w:sz w:val="24"/>
              </w:rPr>
              <w:t>Международный</w:t>
            </w:r>
            <w:r>
              <w:rPr>
                <w:spacing w:val="-3"/>
                <w:sz w:val="24"/>
              </w:rPr>
              <w:t xml:space="preserve"> </w:t>
            </w:r>
            <w:r>
              <w:rPr>
                <w:sz w:val="24"/>
              </w:rPr>
              <w:t>конкурс</w:t>
            </w:r>
          </w:p>
          <w:p w14:paraId="75B8B003" w14:textId="77777777" w:rsidR="008F76CB" w:rsidRDefault="008F76CB" w:rsidP="0002405B">
            <w:pPr>
              <w:pStyle w:val="TableParagraph"/>
              <w:spacing w:line="269" w:lineRule="exact"/>
              <w:ind w:left="6"/>
              <w:rPr>
                <w:sz w:val="24"/>
              </w:rPr>
            </w:pPr>
            <w:r>
              <w:rPr>
                <w:sz w:val="24"/>
              </w:rPr>
              <w:t>«Красота</w:t>
            </w:r>
            <w:r>
              <w:rPr>
                <w:spacing w:val="-4"/>
                <w:sz w:val="24"/>
              </w:rPr>
              <w:t xml:space="preserve"> </w:t>
            </w:r>
            <w:r>
              <w:rPr>
                <w:sz w:val="24"/>
              </w:rPr>
              <w:t>Божьего</w:t>
            </w:r>
            <w:r>
              <w:rPr>
                <w:spacing w:val="-3"/>
                <w:sz w:val="24"/>
              </w:rPr>
              <w:t xml:space="preserve"> </w:t>
            </w:r>
            <w:r>
              <w:rPr>
                <w:sz w:val="24"/>
              </w:rPr>
              <w:t>мира»</w:t>
            </w:r>
          </w:p>
        </w:tc>
        <w:tc>
          <w:tcPr>
            <w:tcW w:w="922" w:type="dxa"/>
          </w:tcPr>
          <w:p w14:paraId="49454A91" w14:textId="77777777" w:rsidR="008F76CB" w:rsidRDefault="008F76CB" w:rsidP="0002405B">
            <w:pPr>
              <w:pStyle w:val="TableParagraph"/>
              <w:spacing w:line="262" w:lineRule="exact"/>
              <w:ind w:left="297"/>
              <w:rPr>
                <w:sz w:val="24"/>
              </w:rPr>
            </w:pPr>
            <w:r>
              <w:rPr>
                <w:sz w:val="24"/>
              </w:rPr>
              <w:t>5-9</w:t>
            </w:r>
          </w:p>
        </w:tc>
        <w:tc>
          <w:tcPr>
            <w:tcW w:w="2491" w:type="dxa"/>
          </w:tcPr>
          <w:p w14:paraId="024A70AD" w14:textId="77777777" w:rsidR="008F76CB" w:rsidRDefault="008F76CB" w:rsidP="0002405B">
            <w:pPr>
              <w:pStyle w:val="TableParagraph"/>
              <w:spacing w:line="262" w:lineRule="exact"/>
              <w:ind w:left="208" w:right="201"/>
              <w:jc w:val="center"/>
              <w:rPr>
                <w:sz w:val="24"/>
              </w:rPr>
            </w:pPr>
            <w:r>
              <w:rPr>
                <w:sz w:val="24"/>
              </w:rPr>
              <w:t>Сентябрь</w:t>
            </w:r>
          </w:p>
        </w:tc>
        <w:tc>
          <w:tcPr>
            <w:tcW w:w="2710" w:type="dxa"/>
          </w:tcPr>
          <w:p w14:paraId="7CD141B6" w14:textId="77777777" w:rsidR="008F76CB" w:rsidRDefault="008F76CB" w:rsidP="0002405B">
            <w:pPr>
              <w:pStyle w:val="TableParagraph"/>
              <w:spacing w:line="262" w:lineRule="exact"/>
              <w:ind w:left="4"/>
              <w:rPr>
                <w:sz w:val="24"/>
              </w:rPr>
            </w:pPr>
            <w:r>
              <w:rPr>
                <w:sz w:val="24"/>
              </w:rPr>
              <w:t>Педагог-организатор</w:t>
            </w:r>
          </w:p>
        </w:tc>
      </w:tr>
      <w:tr w:rsidR="008F76CB" w14:paraId="647EA6E5" w14:textId="77777777" w:rsidTr="0002405B">
        <w:trPr>
          <w:trHeight w:val="827"/>
        </w:trPr>
        <w:tc>
          <w:tcPr>
            <w:tcW w:w="3238" w:type="dxa"/>
          </w:tcPr>
          <w:p w14:paraId="6BC4535D" w14:textId="77777777" w:rsidR="008F76CB" w:rsidRDefault="008F76CB" w:rsidP="0002405B">
            <w:pPr>
              <w:pStyle w:val="TableParagraph"/>
              <w:spacing w:line="262" w:lineRule="exact"/>
              <w:ind w:left="6"/>
              <w:rPr>
                <w:sz w:val="24"/>
              </w:rPr>
            </w:pPr>
            <w:r>
              <w:rPr>
                <w:sz w:val="24"/>
              </w:rPr>
              <w:t>Всероссийская</w:t>
            </w:r>
            <w:r>
              <w:rPr>
                <w:spacing w:val="-3"/>
                <w:sz w:val="24"/>
              </w:rPr>
              <w:t xml:space="preserve"> </w:t>
            </w:r>
            <w:r>
              <w:rPr>
                <w:sz w:val="24"/>
              </w:rPr>
              <w:t>акция</w:t>
            </w:r>
          </w:p>
          <w:p w14:paraId="65BF05FB" w14:textId="77777777" w:rsidR="008F76CB" w:rsidRDefault="008F76CB" w:rsidP="0002405B">
            <w:pPr>
              <w:pStyle w:val="TableParagraph"/>
              <w:spacing w:line="270" w:lineRule="atLeast"/>
              <w:ind w:left="6" w:right="130"/>
              <w:rPr>
                <w:sz w:val="24"/>
              </w:rPr>
            </w:pPr>
            <w:r>
              <w:rPr>
                <w:sz w:val="24"/>
              </w:rPr>
              <w:t>«Внимание! Дети!», лектории</w:t>
            </w:r>
            <w:r>
              <w:rPr>
                <w:spacing w:val="-57"/>
                <w:sz w:val="24"/>
              </w:rPr>
              <w:t xml:space="preserve"> </w:t>
            </w:r>
            <w:r>
              <w:rPr>
                <w:sz w:val="24"/>
              </w:rPr>
              <w:t>с</w:t>
            </w:r>
            <w:r>
              <w:rPr>
                <w:spacing w:val="-2"/>
                <w:sz w:val="24"/>
              </w:rPr>
              <w:t xml:space="preserve"> </w:t>
            </w:r>
            <w:r>
              <w:rPr>
                <w:sz w:val="24"/>
              </w:rPr>
              <w:t>сотрудниками</w:t>
            </w:r>
            <w:r>
              <w:rPr>
                <w:spacing w:val="-1"/>
                <w:sz w:val="24"/>
              </w:rPr>
              <w:t xml:space="preserve"> </w:t>
            </w:r>
            <w:r>
              <w:rPr>
                <w:sz w:val="24"/>
              </w:rPr>
              <w:t>ГИБДД</w:t>
            </w:r>
          </w:p>
        </w:tc>
        <w:tc>
          <w:tcPr>
            <w:tcW w:w="922" w:type="dxa"/>
          </w:tcPr>
          <w:p w14:paraId="6C554E04" w14:textId="77777777" w:rsidR="008F76CB" w:rsidRDefault="008F76CB" w:rsidP="0002405B">
            <w:pPr>
              <w:pStyle w:val="TableParagraph"/>
              <w:spacing w:line="262" w:lineRule="exact"/>
              <w:ind w:left="297"/>
              <w:rPr>
                <w:sz w:val="24"/>
              </w:rPr>
            </w:pPr>
            <w:r>
              <w:rPr>
                <w:sz w:val="24"/>
              </w:rPr>
              <w:t>5-9</w:t>
            </w:r>
          </w:p>
        </w:tc>
        <w:tc>
          <w:tcPr>
            <w:tcW w:w="2491" w:type="dxa"/>
          </w:tcPr>
          <w:p w14:paraId="1F9ED582" w14:textId="77777777" w:rsidR="008F76CB" w:rsidRDefault="008F76CB" w:rsidP="0002405B">
            <w:pPr>
              <w:pStyle w:val="TableParagraph"/>
              <w:spacing w:line="262" w:lineRule="exact"/>
              <w:ind w:left="208" w:right="201"/>
              <w:jc w:val="center"/>
              <w:rPr>
                <w:sz w:val="24"/>
              </w:rPr>
            </w:pPr>
            <w:r>
              <w:rPr>
                <w:sz w:val="24"/>
              </w:rPr>
              <w:t>Сентябрь</w:t>
            </w:r>
          </w:p>
        </w:tc>
        <w:tc>
          <w:tcPr>
            <w:tcW w:w="2710" w:type="dxa"/>
          </w:tcPr>
          <w:p w14:paraId="2B719EFD" w14:textId="77777777" w:rsidR="008F76CB" w:rsidRDefault="008F76CB" w:rsidP="0002405B">
            <w:pPr>
              <w:pStyle w:val="TableParagraph"/>
              <w:tabs>
                <w:tab w:val="left" w:pos="856"/>
                <w:tab w:val="left" w:pos="1628"/>
                <w:tab w:val="left" w:pos="1810"/>
              </w:tabs>
              <w:ind w:left="4" w:right="-15"/>
              <w:rPr>
                <w:sz w:val="24"/>
              </w:rPr>
            </w:pPr>
            <w:r>
              <w:rPr>
                <w:sz w:val="24"/>
              </w:rPr>
              <w:t>Заместитель</w:t>
            </w:r>
            <w:r>
              <w:rPr>
                <w:sz w:val="24"/>
              </w:rPr>
              <w:tab/>
              <w:t>директора</w:t>
            </w:r>
            <w:r>
              <w:rPr>
                <w:spacing w:val="-57"/>
                <w:sz w:val="24"/>
              </w:rPr>
              <w:t xml:space="preserve"> </w:t>
            </w:r>
            <w:r>
              <w:rPr>
                <w:sz w:val="24"/>
              </w:rPr>
              <w:t>по</w:t>
            </w:r>
            <w:r>
              <w:rPr>
                <w:sz w:val="24"/>
              </w:rPr>
              <w:tab/>
              <w:t>ВР,</w:t>
            </w:r>
            <w:r>
              <w:rPr>
                <w:sz w:val="24"/>
              </w:rPr>
              <w:tab/>
            </w:r>
            <w:r>
              <w:rPr>
                <w:sz w:val="24"/>
              </w:rPr>
              <w:tab/>
              <w:t>педагог-</w:t>
            </w:r>
          </w:p>
          <w:p w14:paraId="40ED23AE" w14:textId="77777777" w:rsidR="008F76CB" w:rsidRDefault="008F76CB" w:rsidP="0002405B">
            <w:pPr>
              <w:pStyle w:val="TableParagraph"/>
              <w:spacing w:line="269" w:lineRule="exact"/>
              <w:ind w:left="4"/>
              <w:rPr>
                <w:sz w:val="24"/>
              </w:rPr>
            </w:pPr>
            <w:r>
              <w:rPr>
                <w:sz w:val="24"/>
              </w:rPr>
              <w:t>организатор</w:t>
            </w:r>
          </w:p>
        </w:tc>
      </w:tr>
      <w:tr w:rsidR="008F76CB" w14:paraId="356CE4CA" w14:textId="77777777" w:rsidTr="0002405B">
        <w:trPr>
          <w:trHeight w:val="2486"/>
        </w:trPr>
        <w:tc>
          <w:tcPr>
            <w:tcW w:w="3238" w:type="dxa"/>
          </w:tcPr>
          <w:p w14:paraId="69D5937A" w14:textId="77777777" w:rsidR="008F76CB" w:rsidRDefault="008F76CB" w:rsidP="0002405B">
            <w:pPr>
              <w:pStyle w:val="TableParagraph"/>
              <w:spacing w:line="264" w:lineRule="exact"/>
              <w:ind w:left="6"/>
              <w:rPr>
                <w:sz w:val="24"/>
              </w:rPr>
            </w:pPr>
            <w:r>
              <w:rPr>
                <w:sz w:val="24"/>
              </w:rPr>
              <w:t>Мероприятия</w:t>
            </w:r>
          </w:p>
          <w:p w14:paraId="4187ABED" w14:textId="77777777" w:rsidR="008F76CB" w:rsidRDefault="008F76CB" w:rsidP="0002405B">
            <w:pPr>
              <w:pStyle w:val="TableParagraph"/>
              <w:ind w:left="6"/>
              <w:rPr>
                <w:sz w:val="24"/>
              </w:rPr>
            </w:pPr>
            <w:r>
              <w:rPr>
                <w:sz w:val="24"/>
              </w:rPr>
              <w:t>месячников безопасности</w:t>
            </w:r>
            <w:r>
              <w:rPr>
                <w:spacing w:val="1"/>
                <w:sz w:val="24"/>
              </w:rPr>
              <w:t xml:space="preserve"> </w:t>
            </w:r>
            <w:r>
              <w:rPr>
                <w:sz w:val="24"/>
              </w:rPr>
              <w:t>и гр</w:t>
            </w:r>
            <w:r>
              <w:rPr>
                <w:spacing w:val="-57"/>
                <w:sz w:val="24"/>
              </w:rPr>
              <w:t xml:space="preserve"> </w:t>
            </w:r>
            <w:r>
              <w:rPr>
                <w:sz w:val="24"/>
              </w:rPr>
              <w:t>ажданской защиты детей (по</w:t>
            </w:r>
            <w:r>
              <w:rPr>
                <w:spacing w:val="1"/>
                <w:sz w:val="24"/>
              </w:rPr>
              <w:t xml:space="preserve"> </w:t>
            </w:r>
            <w:r>
              <w:rPr>
                <w:sz w:val="24"/>
              </w:rPr>
              <w:t>профилактике ДТП, пожарной</w:t>
            </w:r>
            <w:r>
              <w:rPr>
                <w:spacing w:val="-57"/>
                <w:sz w:val="24"/>
              </w:rPr>
              <w:t xml:space="preserve"> </w:t>
            </w:r>
            <w:r>
              <w:rPr>
                <w:sz w:val="24"/>
              </w:rPr>
              <w:t>безопасности, терроризма,</w:t>
            </w:r>
            <w:r>
              <w:rPr>
                <w:spacing w:val="1"/>
                <w:sz w:val="24"/>
              </w:rPr>
              <w:t xml:space="preserve"> </w:t>
            </w:r>
            <w:r>
              <w:rPr>
                <w:sz w:val="24"/>
              </w:rPr>
              <w:t>разработка</w:t>
            </w:r>
            <w:r>
              <w:rPr>
                <w:spacing w:val="55"/>
                <w:sz w:val="24"/>
              </w:rPr>
              <w:t xml:space="preserve"> </w:t>
            </w:r>
            <w:r>
              <w:rPr>
                <w:sz w:val="24"/>
              </w:rPr>
              <w:t>схемы-маршрута</w:t>
            </w:r>
          </w:p>
          <w:p w14:paraId="0CDB7F90" w14:textId="77777777" w:rsidR="008F76CB" w:rsidRDefault="008F76CB" w:rsidP="0002405B">
            <w:pPr>
              <w:pStyle w:val="TableParagraph"/>
              <w:ind w:left="6"/>
              <w:rPr>
                <w:sz w:val="24"/>
              </w:rPr>
            </w:pPr>
            <w:r>
              <w:rPr>
                <w:sz w:val="24"/>
              </w:rPr>
              <w:t>«Дом-Гимназия-дом»,</w:t>
            </w:r>
            <w:r>
              <w:rPr>
                <w:spacing w:val="-3"/>
                <w:sz w:val="24"/>
              </w:rPr>
              <w:t xml:space="preserve"> </w:t>
            </w:r>
            <w:r>
              <w:rPr>
                <w:sz w:val="24"/>
              </w:rPr>
              <w:t>учебно-</w:t>
            </w:r>
          </w:p>
          <w:p w14:paraId="5BB97055" w14:textId="77777777" w:rsidR="008F76CB" w:rsidRDefault="008F76CB" w:rsidP="0002405B">
            <w:pPr>
              <w:pStyle w:val="TableParagraph"/>
              <w:spacing w:line="270" w:lineRule="atLeast"/>
              <w:ind w:left="6"/>
              <w:rPr>
                <w:sz w:val="24"/>
              </w:rPr>
            </w:pPr>
            <w:r>
              <w:rPr>
                <w:sz w:val="24"/>
              </w:rPr>
              <w:t>тренировочная</w:t>
            </w:r>
            <w:r>
              <w:rPr>
                <w:spacing w:val="1"/>
                <w:sz w:val="24"/>
              </w:rPr>
              <w:t xml:space="preserve"> </w:t>
            </w:r>
            <w:r>
              <w:rPr>
                <w:sz w:val="24"/>
              </w:rPr>
              <w:t>эвакуация уча</w:t>
            </w:r>
            <w:r>
              <w:rPr>
                <w:spacing w:val="-58"/>
                <w:sz w:val="24"/>
              </w:rPr>
              <w:t xml:space="preserve"> </w:t>
            </w:r>
            <w:r>
              <w:rPr>
                <w:sz w:val="24"/>
              </w:rPr>
              <w:t>щихся</w:t>
            </w:r>
            <w:r>
              <w:rPr>
                <w:spacing w:val="-3"/>
                <w:sz w:val="24"/>
              </w:rPr>
              <w:t xml:space="preserve"> </w:t>
            </w:r>
            <w:r>
              <w:rPr>
                <w:sz w:val="24"/>
              </w:rPr>
              <w:t>из</w:t>
            </w:r>
            <w:r>
              <w:rPr>
                <w:spacing w:val="-2"/>
                <w:sz w:val="24"/>
              </w:rPr>
              <w:t xml:space="preserve"> </w:t>
            </w:r>
            <w:r>
              <w:rPr>
                <w:sz w:val="24"/>
              </w:rPr>
              <w:t>здания)</w:t>
            </w:r>
          </w:p>
        </w:tc>
        <w:tc>
          <w:tcPr>
            <w:tcW w:w="922" w:type="dxa"/>
          </w:tcPr>
          <w:p w14:paraId="74174F7B" w14:textId="77777777" w:rsidR="008F76CB" w:rsidRDefault="008F76CB" w:rsidP="0002405B">
            <w:pPr>
              <w:pStyle w:val="TableParagraph"/>
              <w:spacing w:line="264" w:lineRule="exact"/>
              <w:ind w:left="297"/>
              <w:rPr>
                <w:sz w:val="24"/>
              </w:rPr>
            </w:pPr>
            <w:r>
              <w:rPr>
                <w:sz w:val="24"/>
              </w:rPr>
              <w:t>5-9</w:t>
            </w:r>
          </w:p>
        </w:tc>
        <w:tc>
          <w:tcPr>
            <w:tcW w:w="2491" w:type="dxa"/>
          </w:tcPr>
          <w:p w14:paraId="3D512363" w14:textId="77777777" w:rsidR="008F76CB" w:rsidRDefault="008F76CB" w:rsidP="0002405B">
            <w:pPr>
              <w:pStyle w:val="TableParagraph"/>
              <w:ind w:left="276" w:right="311" w:firstLine="45"/>
              <w:rPr>
                <w:sz w:val="24"/>
              </w:rPr>
            </w:pPr>
            <w:r>
              <w:rPr>
                <w:sz w:val="24"/>
              </w:rPr>
              <w:t>В</w:t>
            </w:r>
            <w:r>
              <w:rPr>
                <w:spacing w:val="-7"/>
                <w:sz w:val="24"/>
              </w:rPr>
              <w:t xml:space="preserve"> </w:t>
            </w:r>
            <w:r>
              <w:rPr>
                <w:sz w:val="24"/>
              </w:rPr>
              <w:t>течение</w:t>
            </w:r>
            <w:r>
              <w:rPr>
                <w:spacing w:val="-6"/>
                <w:sz w:val="24"/>
              </w:rPr>
              <w:t xml:space="preserve"> </w:t>
            </w:r>
            <w:r>
              <w:rPr>
                <w:sz w:val="24"/>
              </w:rPr>
              <w:t>года</w:t>
            </w:r>
            <w:r>
              <w:rPr>
                <w:spacing w:val="-5"/>
                <w:sz w:val="24"/>
              </w:rPr>
              <w:t xml:space="preserve"> </w:t>
            </w:r>
            <w:r>
              <w:rPr>
                <w:sz w:val="24"/>
              </w:rPr>
              <w:t>по</w:t>
            </w:r>
            <w:r>
              <w:rPr>
                <w:spacing w:val="-57"/>
                <w:sz w:val="24"/>
              </w:rPr>
              <w:t xml:space="preserve"> </w:t>
            </w:r>
            <w:r>
              <w:rPr>
                <w:sz w:val="24"/>
              </w:rPr>
              <w:t>отдельному</w:t>
            </w:r>
            <w:r>
              <w:rPr>
                <w:spacing w:val="-6"/>
                <w:sz w:val="24"/>
              </w:rPr>
              <w:t xml:space="preserve"> </w:t>
            </w:r>
            <w:r>
              <w:rPr>
                <w:sz w:val="24"/>
              </w:rPr>
              <w:t>плану</w:t>
            </w:r>
          </w:p>
        </w:tc>
        <w:tc>
          <w:tcPr>
            <w:tcW w:w="2710" w:type="dxa"/>
          </w:tcPr>
          <w:p w14:paraId="6CC7509F" w14:textId="77777777" w:rsidR="008F76CB" w:rsidRDefault="008F76CB" w:rsidP="0002405B">
            <w:pPr>
              <w:pStyle w:val="TableParagraph"/>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r>
              <w:rPr>
                <w:spacing w:val="1"/>
                <w:sz w:val="24"/>
              </w:rPr>
              <w:t xml:space="preserve"> </w:t>
            </w:r>
            <w:r>
              <w:rPr>
                <w:sz w:val="24"/>
              </w:rPr>
              <w:t>классный</w:t>
            </w:r>
            <w:r>
              <w:rPr>
                <w:spacing w:val="-57"/>
                <w:sz w:val="24"/>
              </w:rPr>
              <w:t xml:space="preserve"> </w:t>
            </w:r>
            <w:r>
              <w:rPr>
                <w:sz w:val="24"/>
              </w:rPr>
              <w:t>руководитель</w:t>
            </w:r>
          </w:p>
        </w:tc>
      </w:tr>
      <w:tr w:rsidR="008F76CB" w14:paraId="7AB1C2F3" w14:textId="77777777" w:rsidTr="0002405B">
        <w:trPr>
          <w:trHeight w:val="827"/>
        </w:trPr>
        <w:tc>
          <w:tcPr>
            <w:tcW w:w="3238" w:type="dxa"/>
          </w:tcPr>
          <w:p w14:paraId="2D91EB22" w14:textId="77777777" w:rsidR="008F76CB" w:rsidRDefault="008F76CB" w:rsidP="0002405B">
            <w:pPr>
              <w:pStyle w:val="TableParagraph"/>
              <w:ind w:left="6" w:right="444"/>
              <w:rPr>
                <w:sz w:val="24"/>
              </w:rPr>
            </w:pPr>
            <w:r>
              <w:rPr>
                <w:sz w:val="24"/>
              </w:rPr>
              <w:t>Классные</w:t>
            </w:r>
            <w:r>
              <w:rPr>
                <w:spacing w:val="-10"/>
                <w:sz w:val="24"/>
              </w:rPr>
              <w:t xml:space="preserve"> </w:t>
            </w:r>
            <w:r>
              <w:rPr>
                <w:sz w:val="24"/>
              </w:rPr>
              <w:t>часы:</w:t>
            </w:r>
            <w:r>
              <w:rPr>
                <w:spacing w:val="-7"/>
                <w:sz w:val="24"/>
              </w:rPr>
              <w:t xml:space="preserve"> </w:t>
            </w:r>
            <w:r>
              <w:rPr>
                <w:sz w:val="24"/>
              </w:rPr>
              <w:t>Рождество</w:t>
            </w:r>
            <w:r>
              <w:rPr>
                <w:spacing w:val="-57"/>
                <w:sz w:val="24"/>
              </w:rPr>
              <w:t xml:space="preserve"> </w:t>
            </w:r>
            <w:r>
              <w:rPr>
                <w:sz w:val="24"/>
              </w:rPr>
              <w:t>Пресвятой</w:t>
            </w:r>
            <w:r>
              <w:rPr>
                <w:spacing w:val="-1"/>
                <w:sz w:val="24"/>
              </w:rPr>
              <w:t xml:space="preserve"> </w:t>
            </w:r>
            <w:r>
              <w:rPr>
                <w:sz w:val="24"/>
              </w:rPr>
              <w:t>Богородицы,</w:t>
            </w:r>
          </w:p>
          <w:p w14:paraId="51F63158" w14:textId="77777777" w:rsidR="008F76CB" w:rsidRDefault="008F76CB" w:rsidP="0002405B">
            <w:pPr>
              <w:pStyle w:val="TableParagraph"/>
              <w:spacing w:line="269" w:lineRule="exact"/>
              <w:ind w:left="6"/>
              <w:rPr>
                <w:sz w:val="24"/>
              </w:rPr>
            </w:pPr>
            <w:r>
              <w:rPr>
                <w:sz w:val="24"/>
              </w:rPr>
              <w:t>Воздвижение</w:t>
            </w:r>
            <w:r>
              <w:rPr>
                <w:spacing w:val="-4"/>
                <w:sz w:val="24"/>
              </w:rPr>
              <w:t xml:space="preserve"> </w:t>
            </w:r>
            <w:r>
              <w:rPr>
                <w:sz w:val="24"/>
              </w:rPr>
              <w:t>Креста</w:t>
            </w:r>
            <w:r>
              <w:rPr>
                <w:spacing w:val="-3"/>
                <w:sz w:val="24"/>
              </w:rPr>
              <w:t xml:space="preserve"> </w:t>
            </w:r>
            <w:r>
              <w:rPr>
                <w:sz w:val="24"/>
              </w:rPr>
              <w:t>Господня</w:t>
            </w:r>
          </w:p>
        </w:tc>
        <w:tc>
          <w:tcPr>
            <w:tcW w:w="922" w:type="dxa"/>
          </w:tcPr>
          <w:p w14:paraId="6CCFED6F" w14:textId="77777777" w:rsidR="008F76CB" w:rsidRDefault="008F76CB" w:rsidP="0002405B">
            <w:pPr>
              <w:pStyle w:val="TableParagraph"/>
              <w:spacing w:line="262" w:lineRule="exact"/>
              <w:ind w:left="297"/>
              <w:rPr>
                <w:sz w:val="24"/>
              </w:rPr>
            </w:pPr>
            <w:r>
              <w:rPr>
                <w:sz w:val="24"/>
              </w:rPr>
              <w:t>5-9</w:t>
            </w:r>
          </w:p>
        </w:tc>
        <w:tc>
          <w:tcPr>
            <w:tcW w:w="2491" w:type="dxa"/>
          </w:tcPr>
          <w:p w14:paraId="7FD4ADD0" w14:textId="77777777" w:rsidR="008F76CB" w:rsidRDefault="008F76CB" w:rsidP="0002405B">
            <w:pPr>
              <w:pStyle w:val="TableParagraph"/>
              <w:spacing w:line="262" w:lineRule="exact"/>
              <w:ind w:left="208" w:right="201"/>
              <w:jc w:val="center"/>
              <w:rPr>
                <w:sz w:val="24"/>
              </w:rPr>
            </w:pPr>
            <w:r>
              <w:rPr>
                <w:sz w:val="24"/>
              </w:rPr>
              <w:t>Сентябрь</w:t>
            </w:r>
          </w:p>
        </w:tc>
        <w:tc>
          <w:tcPr>
            <w:tcW w:w="2710" w:type="dxa"/>
          </w:tcPr>
          <w:p w14:paraId="1D1CF362" w14:textId="77777777" w:rsidR="008F76CB" w:rsidRDefault="008F76CB" w:rsidP="0002405B">
            <w:pPr>
              <w:pStyle w:val="TableParagraph"/>
              <w:ind w:left="4"/>
              <w:rPr>
                <w:sz w:val="24"/>
              </w:rPr>
            </w:pPr>
            <w:r>
              <w:rPr>
                <w:sz w:val="24"/>
              </w:rPr>
              <w:t>Классный</w:t>
            </w:r>
            <w:r>
              <w:rPr>
                <w:spacing w:val="4"/>
                <w:sz w:val="24"/>
              </w:rPr>
              <w:t xml:space="preserve"> </w:t>
            </w:r>
            <w:r>
              <w:rPr>
                <w:sz w:val="24"/>
              </w:rPr>
              <w:t>руководитель,</w:t>
            </w:r>
            <w:r>
              <w:rPr>
                <w:spacing w:val="-57"/>
                <w:sz w:val="24"/>
              </w:rPr>
              <w:t xml:space="preserve"> </w:t>
            </w:r>
            <w:r>
              <w:rPr>
                <w:sz w:val="24"/>
              </w:rPr>
              <w:t>духовник</w:t>
            </w:r>
          </w:p>
        </w:tc>
      </w:tr>
      <w:tr w:rsidR="008F76CB" w14:paraId="79EEA615" w14:textId="77777777" w:rsidTr="0002405B">
        <w:trPr>
          <w:trHeight w:val="827"/>
        </w:trPr>
        <w:tc>
          <w:tcPr>
            <w:tcW w:w="3238" w:type="dxa"/>
          </w:tcPr>
          <w:p w14:paraId="1090E801" w14:textId="77777777" w:rsidR="008F76CB" w:rsidRDefault="008F76CB" w:rsidP="0002405B">
            <w:pPr>
              <w:pStyle w:val="TableParagraph"/>
              <w:spacing w:line="262" w:lineRule="exact"/>
              <w:ind w:left="6"/>
              <w:rPr>
                <w:sz w:val="24"/>
              </w:rPr>
            </w:pPr>
            <w:r>
              <w:rPr>
                <w:sz w:val="24"/>
              </w:rPr>
              <w:t>Библиотечный</w:t>
            </w:r>
            <w:r>
              <w:rPr>
                <w:spacing w:val="-4"/>
                <w:sz w:val="24"/>
              </w:rPr>
              <w:t xml:space="preserve"> </w:t>
            </w:r>
            <w:r>
              <w:rPr>
                <w:sz w:val="24"/>
              </w:rPr>
              <w:t>час</w:t>
            </w:r>
          </w:p>
          <w:p w14:paraId="22212E6E" w14:textId="77777777" w:rsidR="008F76CB" w:rsidRDefault="008F76CB" w:rsidP="0002405B">
            <w:pPr>
              <w:pStyle w:val="TableParagraph"/>
              <w:spacing w:line="270" w:lineRule="atLeast"/>
              <w:ind w:left="6" w:right="821"/>
              <w:rPr>
                <w:sz w:val="24"/>
              </w:rPr>
            </w:pPr>
            <w:r>
              <w:rPr>
                <w:sz w:val="24"/>
              </w:rPr>
              <w:t>«Международный</w:t>
            </w:r>
            <w:r>
              <w:rPr>
                <w:spacing w:val="-14"/>
                <w:sz w:val="24"/>
              </w:rPr>
              <w:t xml:space="preserve"> </w:t>
            </w:r>
            <w:r>
              <w:rPr>
                <w:sz w:val="24"/>
              </w:rPr>
              <w:t>день</w:t>
            </w:r>
            <w:r>
              <w:rPr>
                <w:spacing w:val="-57"/>
                <w:sz w:val="24"/>
              </w:rPr>
              <w:t xml:space="preserve"> </w:t>
            </w:r>
            <w:r>
              <w:rPr>
                <w:sz w:val="24"/>
              </w:rPr>
              <w:t>жестовых</w:t>
            </w:r>
            <w:r>
              <w:rPr>
                <w:spacing w:val="1"/>
                <w:sz w:val="24"/>
              </w:rPr>
              <w:t xml:space="preserve"> </w:t>
            </w:r>
            <w:r>
              <w:rPr>
                <w:sz w:val="24"/>
              </w:rPr>
              <w:t>языков»</w:t>
            </w:r>
          </w:p>
        </w:tc>
        <w:tc>
          <w:tcPr>
            <w:tcW w:w="922" w:type="dxa"/>
          </w:tcPr>
          <w:p w14:paraId="6DFEF10C" w14:textId="77777777" w:rsidR="008F76CB" w:rsidRDefault="008F76CB" w:rsidP="0002405B">
            <w:pPr>
              <w:pStyle w:val="TableParagraph"/>
              <w:spacing w:line="262" w:lineRule="exact"/>
              <w:ind w:left="297"/>
              <w:rPr>
                <w:sz w:val="24"/>
              </w:rPr>
            </w:pPr>
            <w:r>
              <w:rPr>
                <w:sz w:val="24"/>
              </w:rPr>
              <w:t>5-9</w:t>
            </w:r>
          </w:p>
        </w:tc>
        <w:tc>
          <w:tcPr>
            <w:tcW w:w="2491" w:type="dxa"/>
          </w:tcPr>
          <w:p w14:paraId="68725750" w14:textId="77777777" w:rsidR="008F76CB" w:rsidRDefault="008F76CB" w:rsidP="0002405B">
            <w:pPr>
              <w:pStyle w:val="TableParagraph"/>
              <w:spacing w:line="262" w:lineRule="exact"/>
              <w:ind w:left="208" w:right="199"/>
              <w:jc w:val="center"/>
              <w:rPr>
                <w:sz w:val="24"/>
              </w:rPr>
            </w:pPr>
            <w:r>
              <w:rPr>
                <w:sz w:val="24"/>
              </w:rPr>
              <w:t>23</w:t>
            </w:r>
            <w:r>
              <w:rPr>
                <w:spacing w:val="-1"/>
                <w:sz w:val="24"/>
              </w:rPr>
              <w:t xml:space="preserve"> </w:t>
            </w:r>
            <w:r>
              <w:rPr>
                <w:sz w:val="24"/>
              </w:rPr>
              <w:t>сентября</w:t>
            </w:r>
          </w:p>
        </w:tc>
        <w:tc>
          <w:tcPr>
            <w:tcW w:w="2710" w:type="dxa"/>
          </w:tcPr>
          <w:p w14:paraId="058C7EF1" w14:textId="77777777" w:rsidR="008F76CB" w:rsidRDefault="008F76CB" w:rsidP="0002405B">
            <w:pPr>
              <w:pStyle w:val="TableParagraph"/>
              <w:tabs>
                <w:tab w:val="left" w:pos="1698"/>
              </w:tabs>
              <w:ind w:left="4" w:right="-15"/>
              <w:rPr>
                <w:sz w:val="24"/>
              </w:rPr>
            </w:pPr>
            <w:r>
              <w:rPr>
                <w:sz w:val="24"/>
              </w:rPr>
              <w:t>Библиотекарь,</w:t>
            </w:r>
            <w:r>
              <w:rPr>
                <w:sz w:val="24"/>
              </w:rPr>
              <w:tab/>
              <w:t>классный</w:t>
            </w:r>
            <w:r>
              <w:rPr>
                <w:spacing w:val="-57"/>
                <w:sz w:val="24"/>
              </w:rPr>
              <w:t xml:space="preserve"> </w:t>
            </w:r>
            <w:r>
              <w:rPr>
                <w:sz w:val="24"/>
              </w:rPr>
              <w:t>руководитель</w:t>
            </w:r>
          </w:p>
        </w:tc>
      </w:tr>
      <w:tr w:rsidR="008F76CB" w14:paraId="23642E59" w14:textId="77777777" w:rsidTr="0002405B">
        <w:trPr>
          <w:trHeight w:val="827"/>
        </w:trPr>
        <w:tc>
          <w:tcPr>
            <w:tcW w:w="3238" w:type="dxa"/>
          </w:tcPr>
          <w:p w14:paraId="53667F38" w14:textId="77777777" w:rsidR="008F76CB" w:rsidRDefault="008F76CB" w:rsidP="0002405B">
            <w:pPr>
              <w:pStyle w:val="TableParagraph"/>
              <w:ind w:left="6" w:right="90"/>
              <w:rPr>
                <w:sz w:val="24"/>
              </w:rPr>
            </w:pPr>
            <w:r>
              <w:rPr>
                <w:sz w:val="24"/>
              </w:rPr>
              <w:t>Акция «Международный день</w:t>
            </w:r>
            <w:r>
              <w:rPr>
                <w:spacing w:val="-57"/>
                <w:sz w:val="24"/>
              </w:rPr>
              <w:t xml:space="preserve"> </w:t>
            </w:r>
            <w:r>
              <w:rPr>
                <w:sz w:val="24"/>
              </w:rPr>
              <w:t>глухих»</w:t>
            </w:r>
          </w:p>
        </w:tc>
        <w:tc>
          <w:tcPr>
            <w:tcW w:w="922" w:type="dxa"/>
          </w:tcPr>
          <w:p w14:paraId="1E2B7078" w14:textId="77777777" w:rsidR="008F76CB" w:rsidRDefault="008F76CB" w:rsidP="0002405B">
            <w:pPr>
              <w:pStyle w:val="TableParagraph"/>
              <w:spacing w:line="262" w:lineRule="exact"/>
              <w:ind w:left="297"/>
              <w:rPr>
                <w:sz w:val="24"/>
              </w:rPr>
            </w:pPr>
            <w:r>
              <w:rPr>
                <w:sz w:val="24"/>
              </w:rPr>
              <w:t>5-9</w:t>
            </w:r>
          </w:p>
        </w:tc>
        <w:tc>
          <w:tcPr>
            <w:tcW w:w="2491" w:type="dxa"/>
          </w:tcPr>
          <w:p w14:paraId="03867F5E" w14:textId="77777777" w:rsidR="008F76CB" w:rsidRDefault="008F76CB" w:rsidP="0002405B">
            <w:pPr>
              <w:pStyle w:val="TableParagraph"/>
              <w:spacing w:line="262" w:lineRule="exact"/>
              <w:ind w:left="208" w:right="199"/>
              <w:jc w:val="center"/>
              <w:rPr>
                <w:sz w:val="24"/>
              </w:rPr>
            </w:pPr>
            <w:r>
              <w:rPr>
                <w:sz w:val="24"/>
              </w:rPr>
              <w:t>26</w:t>
            </w:r>
            <w:r>
              <w:rPr>
                <w:spacing w:val="-1"/>
                <w:sz w:val="24"/>
              </w:rPr>
              <w:t xml:space="preserve"> </w:t>
            </w:r>
            <w:r>
              <w:rPr>
                <w:sz w:val="24"/>
              </w:rPr>
              <w:t>сентября</w:t>
            </w:r>
          </w:p>
        </w:tc>
        <w:tc>
          <w:tcPr>
            <w:tcW w:w="2710" w:type="dxa"/>
          </w:tcPr>
          <w:p w14:paraId="59D0EF78" w14:textId="77777777" w:rsidR="008F76CB" w:rsidRDefault="008F76CB" w:rsidP="0002405B">
            <w:pPr>
              <w:pStyle w:val="TableParagraph"/>
              <w:tabs>
                <w:tab w:val="left" w:pos="1628"/>
              </w:tabs>
              <w:spacing w:line="262" w:lineRule="exact"/>
              <w:ind w:left="4" w:right="-15"/>
              <w:rPr>
                <w:sz w:val="24"/>
              </w:rPr>
            </w:pPr>
            <w:r>
              <w:rPr>
                <w:sz w:val="24"/>
              </w:rPr>
              <w:t>Заместитель</w:t>
            </w:r>
            <w:r>
              <w:rPr>
                <w:sz w:val="24"/>
              </w:rPr>
              <w:tab/>
              <w:t>директора</w:t>
            </w:r>
          </w:p>
          <w:p w14:paraId="3F7FC2E2" w14:textId="77777777" w:rsidR="008F76CB" w:rsidRDefault="008F76CB" w:rsidP="0002405B">
            <w:pPr>
              <w:pStyle w:val="TableParagraph"/>
              <w:tabs>
                <w:tab w:val="left" w:pos="856"/>
                <w:tab w:val="left" w:pos="1811"/>
              </w:tabs>
              <w:spacing w:line="270" w:lineRule="atLeast"/>
              <w:ind w:left="4" w:right="-15"/>
              <w:rPr>
                <w:sz w:val="24"/>
              </w:rPr>
            </w:pPr>
            <w:r>
              <w:rPr>
                <w:sz w:val="24"/>
              </w:rPr>
              <w:t>по</w:t>
            </w:r>
            <w:r>
              <w:rPr>
                <w:sz w:val="24"/>
              </w:rPr>
              <w:tab/>
              <w:t>ВР,</w:t>
            </w:r>
            <w:r>
              <w:rPr>
                <w:sz w:val="24"/>
              </w:rPr>
              <w:tab/>
              <w:t>педагог-</w:t>
            </w:r>
            <w:r>
              <w:rPr>
                <w:spacing w:val="-57"/>
                <w:sz w:val="24"/>
              </w:rPr>
              <w:t xml:space="preserve"> </w:t>
            </w:r>
            <w:r>
              <w:rPr>
                <w:sz w:val="24"/>
              </w:rPr>
              <w:t>организатор</w:t>
            </w:r>
          </w:p>
        </w:tc>
      </w:tr>
      <w:tr w:rsidR="008F76CB" w14:paraId="7380B15D" w14:textId="77777777" w:rsidTr="0002405B">
        <w:trPr>
          <w:trHeight w:val="1379"/>
        </w:trPr>
        <w:tc>
          <w:tcPr>
            <w:tcW w:w="3238" w:type="dxa"/>
          </w:tcPr>
          <w:p w14:paraId="5552C26E" w14:textId="77777777" w:rsidR="008F76CB" w:rsidRDefault="008F76CB" w:rsidP="0002405B">
            <w:pPr>
              <w:pStyle w:val="TableParagraph"/>
              <w:ind w:left="6" w:right="259"/>
              <w:rPr>
                <w:sz w:val="24"/>
              </w:rPr>
            </w:pPr>
            <w:r>
              <w:rPr>
                <w:sz w:val="24"/>
              </w:rPr>
              <w:lastRenderedPageBreak/>
              <w:t>Библиотечный час «В день</w:t>
            </w:r>
            <w:r>
              <w:rPr>
                <w:spacing w:val="1"/>
                <w:sz w:val="24"/>
              </w:rPr>
              <w:t xml:space="preserve"> </w:t>
            </w:r>
            <w:r>
              <w:rPr>
                <w:sz w:val="24"/>
              </w:rPr>
              <w:t>воззвания Кузьмы Минина к</w:t>
            </w:r>
            <w:r>
              <w:rPr>
                <w:spacing w:val="-58"/>
                <w:sz w:val="24"/>
              </w:rPr>
              <w:t xml:space="preserve"> </w:t>
            </w:r>
            <w:r>
              <w:rPr>
                <w:sz w:val="24"/>
              </w:rPr>
              <w:t>нижегородцам и началу</w:t>
            </w:r>
            <w:r>
              <w:rPr>
                <w:spacing w:val="1"/>
                <w:sz w:val="24"/>
              </w:rPr>
              <w:t xml:space="preserve"> </w:t>
            </w:r>
            <w:r>
              <w:rPr>
                <w:sz w:val="24"/>
              </w:rPr>
              <w:t>создания</w:t>
            </w:r>
            <w:r>
              <w:rPr>
                <w:spacing w:val="-3"/>
                <w:sz w:val="24"/>
              </w:rPr>
              <w:t xml:space="preserve"> </w:t>
            </w:r>
            <w:r>
              <w:rPr>
                <w:sz w:val="24"/>
              </w:rPr>
              <w:t>Нижегородского</w:t>
            </w:r>
          </w:p>
          <w:p w14:paraId="62F9D558" w14:textId="77777777" w:rsidR="008F76CB" w:rsidRDefault="008F76CB" w:rsidP="0002405B">
            <w:pPr>
              <w:pStyle w:val="TableParagraph"/>
              <w:spacing w:line="269" w:lineRule="exact"/>
              <w:ind w:left="6"/>
              <w:rPr>
                <w:sz w:val="24"/>
              </w:rPr>
            </w:pPr>
            <w:r>
              <w:rPr>
                <w:sz w:val="24"/>
              </w:rPr>
              <w:t>ополчения (1611)»</w:t>
            </w:r>
          </w:p>
        </w:tc>
        <w:tc>
          <w:tcPr>
            <w:tcW w:w="922" w:type="dxa"/>
          </w:tcPr>
          <w:p w14:paraId="257A7394" w14:textId="77777777" w:rsidR="008F76CB" w:rsidRDefault="008F76CB" w:rsidP="0002405B">
            <w:pPr>
              <w:pStyle w:val="TableParagraph"/>
              <w:spacing w:line="262" w:lineRule="exact"/>
              <w:ind w:left="297"/>
              <w:rPr>
                <w:sz w:val="24"/>
              </w:rPr>
            </w:pPr>
            <w:r>
              <w:rPr>
                <w:sz w:val="24"/>
              </w:rPr>
              <w:t>5-9</w:t>
            </w:r>
          </w:p>
        </w:tc>
        <w:tc>
          <w:tcPr>
            <w:tcW w:w="2491" w:type="dxa"/>
          </w:tcPr>
          <w:p w14:paraId="65B0A9BD" w14:textId="77777777" w:rsidR="008F76CB" w:rsidRDefault="008F76CB" w:rsidP="0002405B">
            <w:pPr>
              <w:pStyle w:val="TableParagraph"/>
              <w:spacing w:line="262" w:lineRule="exact"/>
              <w:ind w:left="208" w:right="201"/>
              <w:jc w:val="center"/>
              <w:rPr>
                <w:sz w:val="24"/>
              </w:rPr>
            </w:pPr>
            <w:r>
              <w:rPr>
                <w:sz w:val="24"/>
              </w:rPr>
              <w:t>Сентябрь</w:t>
            </w:r>
          </w:p>
        </w:tc>
        <w:tc>
          <w:tcPr>
            <w:tcW w:w="2710" w:type="dxa"/>
          </w:tcPr>
          <w:p w14:paraId="456CA19C" w14:textId="77777777" w:rsidR="008F76CB" w:rsidRDefault="008F76CB" w:rsidP="0002405B">
            <w:pPr>
              <w:pStyle w:val="TableParagraph"/>
              <w:spacing w:line="262" w:lineRule="exact"/>
              <w:ind w:left="4"/>
              <w:rPr>
                <w:sz w:val="24"/>
              </w:rPr>
            </w:pPr>
            <w:r>
              <w:rPr>
                <w:sz w:val="24"/>
              </w:rPr>
              <w:t>Библиотекарь</w:t>
            </w:r>
          </w:p>
        </w:tc>
      </w:tr>
      <w:tr w:rsidR="008F76CB" w14:paraId="56EBB73E" w14:textId="77777777" w:rsidTr="0002405B">
        <w:trPr>
          <w:trHeight w:val="829"/>
        </w:trPr>
        <w:tc>
          <w:tcPr>
            <w:tcW w:w="3238" w:type="dxa"/>
          </w:tcPr>
          <w:p w14:paraId="2B2138DE" w14:textId="77777777" w:rsidR="008F76CB" w:rsidRDefault="008F76CB" w:rsidP="0002405B">
            <w:pPr>
              <w:pStyle w:val="TableParagraph"/>
              <w:ind w:left="6" w:right="253"/>
              <w:rPr>
                <w:sz w:val="24"/>
              </w:rPr>
            </w:pPr>
            <w:r>
              <w:rPr>
                <w:sz w:val="24"/>
              </w:rPr>
              <w:t>Участие в мастер-классах по</w:t>
            </w:r>
            <w:r>
              <w:rPr>
                <w:spacing w:val="-57"/>
                <w:sz w:val="24"/>
              </w:rPr>
              <w:t xml:space="preserve"> </w:t>
            </w:r>
            <w:r>
              <w:rPr>
                <w:sz w:val="24"/>
              </w:rPr>
              <w:t>программам</w:t>
            </w:r>
            <w:r>
              <w:rPr>
                <w:spacing w:val="-3"/>
                <w:sz w:val="24"/>
              </w:rPr>
              <w:t xml:space="preserve"> </w:t>
            </w:r>
            <w:r>
              <w:rPr>
                <w:sz w:val="24"/>
              </w:rPr>
              <w:t>центров</w:t>
            </w:r>
            <w:r>
              <w:rPr>
                <w:spacing w:val="-1"/>
                <w:sz w:val="24"/>
              </w:rPr>
              <w:t xml:space="preserve"> </w:t>
            </w:r>
            <w:r>
              <w:rPr>
                <w:sz w:val="24"/>
              </w:rPr>
              <w:t>ДНК,</w:t>
            </w:r>
          </w:p>
          <w:p w14:paraId="348F6EB2" w14:textId="77777777" w:rsidR="008F76CB" w:rsidRDefault="008F76CB" w:rsidP="0002405B">
            <w:pPr>
              <w:pStyle w:val="TableParagraph"/>
              <w:spacing w:line="269" w:lineRule="exact"/>
              <w:ind w:left="6"/>
              <w:rPr>
                <w:sz w:val="24"/>
              </w:rPr>
            </w:pPr>
            <w:r>
              <w:rPr>
                <w:sz w:val="24"/>
              </w:rPr>
              <w:t>ЦСТО</w:t>
            </w:r>
            <w:r>
              <w:rPr>
                <w:spacing w:val="-5"/>
                <w:sz w:val="24"/>
              </w:rPr>
              <w:t xml:space="preserve"> </w:t>
            </w:r>
            <w:r>
              <w:rPr>
                <w:sz w:val="24"/>
              </w:rPr>
              <w:t>при</w:t>
            </w:r>
            <w:r>
              <w:rPr>
                <w:spacing w:val="-3"/>
                <w:sz w:val="24"/>
              </w:rPr>
              <w:t xml:space="preserve"> </w:t>
            </w:r>
            <w:r>
              <w:rPr>
                <w:sz w:val="24"/>
              </w:rPr>
              <w:t>институте</w:t>
            </w:r>
            <w:r>
              <w:rPr>
                <w:spacing w:val="-3"/>
                <w:sz w:val="24"/>
              </w:rPr>
              <w:t xml:space="preserve"> </w:t>
            </w:r>
            <w:r>
              <w:rPr>
                <w:sz w:val="24"/>
              </w:rPr>
              <w:t>НГТУ</w:t>
            </w:r>
          </w:p>
        </w:tc>
        <w:tc>
          <w:tcPr>
            <w:tcW w:w="922" w:type="dxa"/>
          </w:tcPr>
          <w:p w14:paraId="7D967887" w14:textId="77777777" w:rsidR="008F76CB" w:rsidRDefault="008F76CB" w:rsidP="0002405B">
            <w:pPr>
              <w:pStyle w:val="TableParagraph"/>
              <w:spacing w:line="264" w:lineRule="exact"/>
              <w:ind w:left="297"/>
              <w:rPr>
                <w:sz w:val="24"/>
              </w:rPr>
            </w:pPr>
            <w:r>
              <w:rPr>
                <w:sz w:val="24"/>
              </w:rPr>
              <w:t>5-9</w:t>
            </w:r>
          </w:p>
        </w:tc>
        <w:tc>
          <w:tcPr>
            <w:tcW w:w="2491" w:type="dxa"/>
          </w:tcPr>
          <w:p w14:paraId="109AD965" w14:textId="77777777" w:rsidR="008F76CB" w:rsidRDefault="008F76CB" w:rsidP="0002405B">
            <w:pPr>
              <w:pStyle w:val="TableParagraph"/>
              <w:spacing w:line="264" w:lineRule="exact"/>
              <w:ind w:left="208" w:right="201"/>
              <w:jc w:val="center"/>
              <w:rPr>
                <w:sz w:val="24"/>
              </w:rPr>
            </w:pPr>
            <w:r>
              <w:rPr>
                <w:sz w:val="24"/>
              </w:rPr>
              <w:t>Сентябрь</w:t>
            </w:r>
          </w:p>
        </w:tc>
        <w:tc>
          <w:tcPr>
            <w:tcW w:w="2710" w:type="dxa"/>
          </w:tcPr>
          <w:p w14:paraId="1F929F08" w14:textId="77777777" w:rsidR="008F76CB" w:rsidRDefault="008F76CB" w:rsidP="0002405B">
            <w:pPr>
              <w:pStyle w:val="TableParagraph"/>
              <w:spacing w:line="264" w:lineRule="exact"/>
              <w:ind w:left="4"/>
              <w:rPr>
                <w:sz w:val="24"/>
              </w:rPr>
            </w:pPr>
            <w:r>
              <w:rPr>
                <w:sz w:val="24"/>
              </w:rPr>
              <w:t>Классный</w:t>
            </w:r>
            <w:r>
              <w:rPr>
                <w:spacing w:val="-3"/>
                <w:sz w:val="24"/>
              </w:rPr>
              <w:t xml:space="preserve"> </w:t>
            </w:r>
            <w:r>
              <w:rPr>
                <w:sz w:val="24"/>
              </w:rPr>
              <w:t>руководитель</w:t>
            </w:r>
          </w:p>
        </w:tc>
      </w:tr>
      <w:tr w:rsidR="008F76CB" w14:paraId="0BEA6A98" w14:textId="77777777" w:rsidTr="0002405B">
        <w:trPr>
          <w:trHeight w:val="275"/>
        </w:trPr>
        <w:tc>
          <w:tcPr>
            <w:tcW w:w="9361" w:type="dxa"/>
            <w:gridSpan w:val="4"/>
          </w:tcPr>
          <w:p w14:paraId="2BE1AE5A" w14:textId="77777777" w:rsidR="008F76CB" w:rsidRDefault="008F76CB" w:rsidP="0002405B">
            <w:pPr>
              <w:pStyle w:val="TableParagraph"/>
              <w:spacing w:line="255" w:lineRule="exact"/>
              <w:ind w:left="2455" w:right="2441"/>
              <w:jc w:val="center"/>
              <w:rPr>
                <w:b/>
                <w:sz w:val="24"/>
              </w:rPr>
            </w:pPr>
            <w:r>
              <w:rPr>
                <w:b/>
                <w:sz w:val="24"/>
              </w:rPr>
              <w:t>Октябрь</w:t>
            </w:r>
          </w:p>
        </w:tc>
      </w:tr>
      <w:tr w:rsidR="008F76CB" w14:paraId="184EFD7B" w14:textId="77777777" w:rsidTr="0002405B">
        <w:trPr>
          <w:trHeight w:val="551"/>
        </w:trPr>
        <w:tc>
          <w:tcPr>
            <w:tcW w:w="3238" w:type="dxa"/>
          </w:tcPr>
          <w:p w14:paraId="3B081007" w14:textId="77777777" w:rsidR="008F76CB" w:rsidRDefault="008F76CB" w:rsidP="0002405B">
            <w:pPr>
              <w:pStyle w:val="TableParagraph"/>
              <w:spacing w:line="262" w:lineRule="exact"/>
              <w:ind w:left="6"/>
              <w:rPr>
                <w:sz w:val="24"/>
              </w:rPr>
            </w:pPr>
            <w:r>
              <w:rPr>
                <w:sz w:val="24"/>
              </w:rPr>
              <w:t>КТД</w:t>
            </w:r>
            <w:r>
              <w:rPr>
                <w:spacing w:val="-3"/>
                <w:sz w:val="24"/>
              </w:rPr>
              <w:t xml:space="preserve"> </w:t>
            </w:r>
            <w:r>
              <w:rPr>
                <w:sz w:val="24"/>
              </w:rPr>
              <w:t>акция</w:t>
            </w:r>
            <w:r>
              <w:rPr>
                <w:spacing w:val="-1"/>
                <w:sz w:val="24"/>
              </w:rPr>
              <w:t xml:space="preserve"> </w:t>
            </w:r>
            <w:r>
              <w:rPr>
                <w:sz w:val="24"/>
              </w:rPr>
              <w:t>ко</w:t>
            </w:r>
            <w:r>
              <w:rPr>
                <w:spacing w:val="-1"/>
                <w:sz w:val="24"/>
              </w:rPr>
              <w:t xml:space="preserve"> </w:t>
            </w:r>
            <w:r>
              <w:rPr>
                <w:sz w:val="24"/>
              </w:rPr>
              <w:t>Дню</w:t>
            </w:r>
            <w:r>
              <w:rPr>
                <w:spacing w:val="-2"/>
                <w:sz w:val="24"/>
              </w:rPr>
              <w:t xml:space="preserve"> </w:t>
            </w:r>
            <w:r>
              <w:rPr>
                <w:sz w:val="24"/>
              </w:rPr>
              <w:t>пожилых</w:t>
            </w:r>
          </w:p>
          <w:p w14:paraId="3F5BA8F8" w14:textId="77777777" w:rsidR="008F76CB" w:rsidRDefault="008F76CB" w:rsidP="0002405B">
            <w:pPr>
              <w:pStyle w:val="TableParagraph"/>
              <w:spacing w:line="269" w:lineRule="exact"/>
              <w:ind w:left="6"/>
              <w:rPr>
                <w:sz w:val="24"/>
              </w:rPr>
            </w:pPr>
            <w:r>
              <w:rPr>
                <w:sz w:val="24"/>
              </w:rPr>
              <w:t>людей</w:t>
            </w:r>
          </w:p>
        </w:tc>
        <w:tc>
          <w:tcPr>
            <w:tcW w:w="922" w:type="dxa"/>
          </w:tcPr>
          <w:p w14:paraId="3A6E166C" w14:textId="77777777" w:rsidR="008F76CB" w:rsidRDefault="008F76CB" w:rsidP="0002405B">
            <w:pPr>
              <w:pStyle w:val="TableParagraph"/>
              <w:spacing w:line="262" w:lineRule="exact"/>
              <w:ind w:left="297"/>
              <w:rPr>
                <w:sz w:val="24"/>
              </w:rPr>
            </w:pPr>
            <w:r>
              <w:rPr>
                <w:sz w:val="24"/>
              </w:rPr>
              <w:t>5-9</w:t>
            </w:r>
          </w:p>
        </w:tc>
        <w:tc>
          <w:tcPr>
            <w:tcW w:w="2491" w:type="dxa"/>
          </w:tcPr>
          <w:p w14:paraId="2C5F0F64" w14:textId="77777777" w:rsidR="008F76CB" w:rsidRDefault="008F76CB" w:rsidP="0002405B">
            <w:pPr>
              <w:pStyle w:val="TableParagraph"/>
              <w:spacing w:line="262" w:lineRule="exact"/>
              <w:ind w:left="208" w:right="200"/>
              <w:jc w:val="center"/>
              <w:rPr>
                <w:sz w:val="24"/>
              </w:rPr>
            </w:pPr>
            <w:r>
              <w:rPr>
                <w:sz w:val="24"/>
              </w:rPr>
              <w:t>Октябрь</w:t>
            </w:r>
          </w:p>
        </w:tc>
        <w:tc>
          <w:tcPr>
            <w:tcW w:w="2710" w:type="dxa"/>
          </w:tcPr>
          <w:p w14:paraId="55DE4738" w14:textId="77777777" w:rsidR="008F76CB" w:rsidRDefault="008F76CB" w:rsidP="0002405B">
            <w:pPr>
              <w:pStyle w:val="TableParagraph"/>
              <w:spacing w:line="262" w:lineRule="exact"/>
              <w:ind w:left="4" w:right="-15"/>
              <w:rPr>
                <w:sz w:val="24"/>
              </w:rPr>
            </w:pPr>
            <w:r>
              <w:rPr>
                <w:sz w:val="24"/>
              </w:rPr>
              <w:t xml:space="preserve">Классный  </w:t>
            </w:r>
            <w:r>
              <w:rPr>
                <w:spacing w:val="3"/>
                <w:sz w:val="24"/>
              </w:rPr>
              <w:t xml:space="preserve"> </w:t>
            </w:r>
            <w:r>
              <w:rPr>
                <w:sz w:val="24"/>
              </w:rPr>
              <w:t>руководитель,</w:t>
            </w:r>
          </w:p>
          <w:p w14:paraId="4B5F0BA8" w14:textId="77777777" w:rsidR="008F76CB" w:rsidRDefault="008F76CB" w:rsidP="0002405B">
            <w:pPr>
              <w:pStyle w:val="TableParagraph"/>
              <w:spacing w:line="269" w:lineRule="exact"/>
              <w:ind w:left="4"/>
              <w:rPr>
                <w:sz w:val="24"/>
              </w:rPr>
            </w:pPr>
            <w:r>
              <w:rPr>
                <w:sz w:val="24"/>
              </w:rPr>
              <w:t>педагог-организатор</w:t>
            </w:r>
          </w:p>
        </w:tc>
      </w:tr>
      <w:tr w:rsidR="008F76CB" w14:paraId="0AE5920E" w14:textId="77777777" w:rsidTr="0002405B">
        <w:trPr>
          <w:trHeight w:val="1103"/>
        </w:trPr>
        <w:tc>
          <w:tcPr>
            <w:tcW w:w="3238" w:type="dxa"/>
          </w:tcPr>
          <w:p w14:paraId="295F1C2B" w14:textId="77777777" w:rsidR="008F76CB" w:rsidRDefault="008F76CB" w:rsidP="0002405B">
            <w:pPr>
              <w:pStyle w:val="TableParagraph"/>
              <w:spacing w:line="262" w:lineRule="exact"/>
              <w:ind w:left="6"/>
              <w:rPr>
                <w:sz w:val="24"/>
              </w:rPr>
            </w:pPr>
            <w:r>
              <w:rPr>
                <w:sz w:val="24"/>
              </w:rPr>
              <w:t>Всероссийский</w:t>
            </w:r>
            <w:r>
              <w:rPr>
                <w:spacing w:val="-5"/>
                <w:sz w:val="24"/>
              </w:rPr>
              <w:t xml:space="preserve"> </w:t>
            </w:r>
            <w:r>
              <w:rPr>
                <w:sz w:val="24"/>
              </w:rPr>
              <w:t>открытый</w:t>
            </w:r>
            <w:r>
              <w:rPr>
                <w:spacing w:val="-2"/>
                <w:sz w:val="24"/>
              </w:rPr>
              <w:t xml:space="preserve"> </w:t>
            </w:r>
            <w:r>
              <w:rPr>
                <w:sz w:val="24"/>
              </w:rPr>
              <w:t>урок</w:t>
            </w:r>
          </w:p>
          <w:p w14:paraId="40C87836" w14:textId="77777777" w:rsidR="008F76CB" w:rsidRDefault="008F76CB" w:rsidP="0002405B">
            <w:pPr>
              <w:pStyle w:val="TableParagraph"/>
              <w:ind w:left="6" w:right="72"/>
              <w:rPr>
                <w:sz w:val="24"/>
              </w:rPr>
            </w:pPr>
            <w:r>
              <w:rPr>
                <w:sz w:val="24"/>
              </w:rPr>
              <w:t>«ОБЖ» (приуроченный к Дню</w:t>
            </w:r>
            <w:r>
              <w:rPr>
                <w:spacing w:val="-57"/>
                <w:sz w:val="24"/>
              </w:rPr>
              <w:t xml:space="preserve"> </w:t>
            </w:r>
            <w:r>
              <w:rPr>
                <w:sz w:val="24"/>
              </w:rPr>
              <w:t>гражданской</w:t>
            </w:r>
            <w:r>
              <w:rPr>
                <w:spacing w:val="-1"/>
                <w:sz w:val="24"/>
              </w:rPr>
              <w:t xml:space="preserve"> </w:t>
            </w:r>
            <w:r>
              <w:rPr>
                <w:sz w:val="24"/>
              </w:rPr>
              <w:t>обороны</w:t>
            </w:r>
            <w:r>
              <w:rPr>
                <w:spacing w:val="-3"/>
                <w:sz w:val="24"/>
              </w:rPr>
              <w:t xml:space="preserve"> </w:t>
            </w:r>
            <w:r>
              <w:rPr>
                <w:sz w:val="24"/>
              </w:rPr>
              <w:t>РФ)</w:t>
            </w:r>
          </w:p>
        </w:tc>
        <w:tc>
          <w:tcPr>
            <w:tcW w:w="922" w:type="dxa"/>
          </w:tcPr>
          <w:p w14:paraId="65B87A3E" w14:textId="77777777" w:rsidR="008F76CB" w:rsidRDefault="008F76CB" w:rsidP="0002405B">
            <w:pPr>
              <w:pStyle w:val="TableParagraph"/>
              <w:spacing w:line="262" w:lineRule="exact"/>
              <w:ind w:left="297"/>
              <w:rPr>
                <w:sz w:val="24"/>
              </w:rPr>
            </w:pPr>
            <w:r>
              <w:rPr>
                <w:sz w:val="24"/>
              </w:rPr>
              <w:t>5-9</w:t>
            </w:r>
          </w:p>
        </w:tc>
        <w:tc>
          <w:tcPr>
            <w:tcW w:w="2491" w:type="dxa"/>
          </w:tcPr>
          <w:p w14:paraId="7136996D" w14:textId="77777777" w:rsidR="008F76CB" w:rsidRDefault="008F76CB" w:rsidP="0002405B">
            <w:pPr>
              <w:pStyle w:val="TableParagraph"/>
              <w:spacing w:line="262" w:lineRule="exact"/>
              <w:ind w:left="208" w:right="197"/>
              <w:jc w:val="center"/>
              <w:rPr>
                <w:sz w:val="24"/>
              </w:rPr>
            </w:pPr>
            <w:r>
              <w:rPr>
                <w:sz w:val="24"/>
              </w:rPr>
              <w:t>4 октября</w:t>
            </w:r>
          </w:p>
        </w:tc>
        <w:tc>
          <w:tcPr>
            <w:tcW w:w="2710" w:type="dxa"/>
          </w:tcPr>
          <w:p w14:paraId="56A8E2EE" w14:textId="77777777" w:rsidR="008F76CB" w:rsidRDefault="008F76CB" w:rsidP="0002405B">
            <w:pPr>
              <w:pStyle w:val="TableParagraph"/>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r>
              <w:rPr>
                <w:spacing w:val="20"/>
                <w:sz w:val="24"/>
              </w:rPr>
              <w:t xml:space="preserve"> </w:t>
            </w:r>
            <w:r>
              <w:rPr>
                <w:sz w:val="24"/>
              </w:rPr>
              <w:t>классный</w:t>
            </w:r>
          </w:p>
          <w:p w14:paraId="2816B9E0" w14:textId="77777777" w:rsidR="008F76CB" w:rsidRDefault="008F76CB" w:rsidP="0002405B">
            <w:pPr>
              <w:pStyle w:val="TableParagraph"/>
              <w:spacing w:line="269" w:lineRule="exact"/>
              <w:ind w:left="4"/>
              <w:rPr>
                <w:sz w:val="24"/>
              </w:rPr>
            </w:pPr>
            <w:r>
              <w:rPr>
                <w:sz w:val="24"/>
              </w:rPr>
              <w:t>руководитель</w:t>
            </w:r>
          </w:p>
        </w:tc>
      </w:tr>
      <w:tr w:rsidR="008F76CB" w14:paraId="00AD806E" w14:textId="77777777" w:rsidTr="0002405B">
        <w:trPr>
          <w:trHeight w:val="1106"/>
        </w:trPr>
        <w:tc>
          <w:tcPr>
            <w:tcW w:w="3238" w:type="dxa"/>
          </w:tcPr>
          <w:p w14:paraId="2420E819" w14:textId="77777777" w:rsidR="008F76CB" w:rsidRDefault="008F76CB" w:rsidP="0002405B">
            <w:pPr>
              <w:pStyle w:val="TableParagraph"/>
              <w:ind w:left="6" w:right="277"/>
              <w:rPr>
                <w:sz w:val="24"/>
              </w:rPr>
            </w:pPr>
            <w:r>
              <w:rPr>
                <w:sz w:val="24"/>
              </w:rPr>
              <w:t>КТД «День учителя» , акция</w:t>
            </w:r>
            <w:r>
              <w:rPr>
                <w:spacing w:val="-57"/>
                <w:sz w:val="24"/>
              </w:rPr>
              <w:t xml:space="preserve"> </w:t>
            </w:r>
            <w:r>
              <w:rPr>
                <w:sz w:val="24"/>
              </w:rPr>
              <w:t>по</w:t>
            </w:r>
            <w:r>
              <w:rPr>
                <w:spacing w:val="-4"/>
                <w:sz w:val="24"/>
              </w:rPr>
              <w:t xml:space="preserve"> </w:t>
            </w:r>
            <w:r>
              <w:rPr>
                <w:sz w:val="24"/>
              </w:rPr>
              <w:t>поздравлению</w:t>
            </w:r>
            <w:r>
              <w:rPr>
                <w:spacing w:val="-1"/>
                <w:sz w:val="24"/>
              </w:rPr>
              <w:t xml:space="preserve"> </w:t>
            </w:r>
            <w:r>
              <w:rPr>
                <w:sz w:val="24"/>
              </w:rPr>
              <w:t>учителей</w:t>
            </w:r>
          </w:p>
        </w:tc>
        <w:tc>
          <w:tcPr>
            <w:tcW w:w="922" w:type="dxa"/>
          </w:tcPr>
          <w:p w14:paraId="1D74C5B9" w14:textId="77777777" w:rsidR="008F76CB" w:rsidRDefault="008F76CB" w:rsidP="0002405B">
            <w:pPr>
              <w:pStyle w:val="TableParagraph"/>
              <w:spacing w:line="264" w:lineRule="exact"/>
              <w:ind w:left="297"/>
              <w:rPr>
                <w:sz w:val="24"/>
              </w:rPr>
            </w:pPr>
            <w:r>
              <w:rPr>
                <w:sz w:val="24"/>
              </w:rPr>
              <w:t>5-9</w:t>
            </w:r>
          </w:p>
        </w:tc>
        <w:tc>
          <w:tcPr>
            <w:tcW w:w="2491" w:type="dxa"/>
          </w:tcPr>
          <w:p w14:paraId="23D21E5B" w14:textId="77777777" w:rsidR="008F76CB" w:rsidRDefault="008F76CB" w:rsidP="0002405B">
            <w:pPr>
              <w:pStyle w:val="TableParagraph"/>
              <w:spacing w:line="264" w:lineRule="exact"/>
              <w:ind w:left="208" w:right="200"/>
              <w:jc w:val="center"/>
              <w:rPr>
                <w:sz w:val="24"/>
              </w:rPr>
            </w:pPr>
            <w:r>
              <w:rPr>
                <w:sz w:val="24"/>
              </w:rPr>
              <w:t>Октябрь</w:t>
            </w:r>
          </w:p>
        </w:tc>
        <w:tc>
          <w:tcPr>
            <w:tcW w:w="2710" w:type="dxa"/>
          </w:tcPr>
          <w:p w14:paraId="4EE33BDC" w14:textId="77777777" w:rsidR="008F76CB" w:rsidRDefault="008F76CB" w:rsidP="0002405B">
            <w:pPr>
              <w:pStyle w:val="TableParagraph"/>
              <w:tabs>
                <w:tab w:val="left" w:pos="856"/>
                <w:tab w:val="left" w:pos="1628"/>
                <w:tab w:val="left" w:pos="1812"/>
              </w:tabs>
              <w:ind w:left="4" w:right="-15"/>
              <w:rPr>
                <w:sz w:val="24"/>
              </w:rPr>
            </w:pPr>
            <w:r>
              <w:rPr>
                <w:sz w:val="24"/>
              </w:rPr>
              <w:t>Заместитель</w:t>
            </w:r>
            <w:r>
              <w:rPr>
                <w:sz w:val="24"/>
              </w:rPr>
              <w:tab/>
              <w:t>директора</w:t>
            </w:r>
            <w:r>
              <w:rPr>
                <w:spacing w:val="-57"/>
                <w:sz w:val="24"/>
              </w:rPr>
              <w:t xml:space="preserve"> </w:t>
            </w:r>
            <w:r>
              <w:rPr>
                <w:sz w:val="24"/>
              </w:rPr>
              <w:t>по</w:t>
            </w:r>
            <w:r>
              <w:rPr>
                <w:sz w:val="24"/>
              </w:rPr>
              <w:tab/>
              <w:t>ВР,</w:t>
            </w:r>
            <w:r>
              <w:rPr>
                <w:sz w:val="24"/>
              </w:rPr>
              <w:tab/>
            </w:r>
            <w:r>
              <w:rPr>
                <w:sz w:val="24"/>
              </w:rPr>
              <w:tab/>
              <w:t>педагог-</w:t>
            </w:r>
          </w:p>
          <w:p w14:paraId="7E7C469A" w14:textId="77777777" w:rsidR="008F76CB" w:rsidRDefault="008F76CB" w:rsidP="0002405B">
            <w:pPr>
              <w:pStyle w:val="TableParagraph"/>
              <w:tabs>
                <w:tab w:val="left" w:pos="1697"/>
              </w:tabs>
              <w:spacing w:line="270" w:lineRule="atLeast"/>
              <w:ind w:left="4" w:right="-15"/>
              <w:rPr>
                <w:sz w:val="24"/>
              </w:rPr>
            </w:pPr>
            <w:r>
              <w:rPr>
                <w:sz w:val="24"/>
              </w:rPr>
              <w:t>организатор,</w:t>
            </w:r>
            <w:r>
              <w:rPr>
                <w:sz w:val="24"/>
              </w:rPr>
              <w:tab/>
              <w:t>классный</w:t>
            </w:r>
            <w:r>
              <w:rPr>
                <w:spacing w:val="-57"/>
                <w:sz w:val="24"/>
              </w:rPr>
              <w:t xml:space="preserve"> </w:t>
            </w:r>
            <w:r>
              <w:rPr>
                <w:sz w:val="24"/>
              </w:rPr>
              <w:t>руководитель</w:t>
            </w:r>
          </w:p>
        </w:tc>
      </w:tr>
      <w:tr w:rsidR="008F76CB" w14:paraId="7EC9A678" w14:textId="77777777" w:rsidTr="0002405B">
        <w:trPr>
          <w:trHeight w:val="551"/>
        </w:trPr>
        <w:tc>
          <w:tcPr>
            <w:tcW w:w="3238" w:type="dxa"/>
          </w:tcPr>
          <w:p w14:paraId="1B24A074" w14:textId="77777777" w:rsidR="008F76CB" w:rsidRDefault="008F76CB" w:rsidP="0002405B">
            <w:pPr>
              <w:pStyle w:val="TableParagraph"/>
              <w:spacing w:line="262" w:lineRule="exact"/>
              <w:ind w:left="6"/>
              <w:rPr>
                <w:sz w:val="24"/>
              </w:rPr>
            </w:pPr>
            <w:r>
              <w:rPr>
                <w:sz w:val="24"/>
              </w:rPr>
              <w:t>Классный</w:t>
            </w:r>
            <w:r>
              <w:rPr>
                <w:spacing w:val="-4"/>
                <w:sz w:val="24"/>
              </w:rPr>
              <w:t xml:space="preserve"> </w:t>
            </w:r>
            <w:r>
              <w:rPr>
                <w:sz w:val="24"/>
              </w:rPr>
              <w:t>час</w:t>
            </w:r>
            <w:r>
              <w:rPr>
                <w:spacing w:val="-1"/>
                <w:sz w:val="24"/>
              </w:rPr>
              <w:t xml:space="preserve"> </w:t>
            </w:r>
            <w:r>
              <w:rPr>
                <w:sz w:val="24"/>
              </w:rPr>
              <w:t>«День</w:t>
            </w:r>
          </w:p>
          <w:p w14:paraId="672C4739" w14:textId="77777777" w:rsidR="008F76CB" w:rsidRDefault="008F76CB" w:rsidP="0002405B">
            <w:pPr>
              <w:pStyle w:val="TableParagraph"/>
              <w:spacing w:line="269" w:lineRule="exact"/>
              <w:ind w:left="6"/>
              <w:rPr>
                <w:sz w:val="24"/>
              </w:rPr>
            </w:pPr>
            <w:r>
              <w:rPr>
                <w:sz w:val="24"/>
              </w:rPr>
              <w:t>гражданской</w:t>
            </w:r>
            <w:r>
              <w:rPr>
                <w:spacing w:val="-2"/>
                <w:sz w:val="24"/>
              </w:rPr>
              <w:t xml:space="preserve"> </w:t>
            </w:r>
            <w:r>
              <w:rPr>
                <w:sz w:val="24"/>
              </w:rPr>
              <w:t>обороны»</w:t>
            </w:r>
          </w:p>
        </w:tc>
        <w:tc>
          <w:tcPr>
            <w:tcW w:w="922" w:type="dxa"/>
          </w:tcPr>
          <w:p w14:paraId="28B54D2F" w14:textId="77777777" w:rsidR="008F76CB" w:rsidRDefault="008F76CB" w:rsidP="0002405B">
            <w:pPr>
              <w:pStyle w:val="TableParagraph"/>
              <w:spacing w:line="262" w:lineRule="exact"/>
              <w:ind w:left="297"/>
              <w:rPr>
                <w:sz w:val="24"/>
              </w:rPr>
            </w:pPr>
            <w:r>
              <w:rPr>
                <w:sz w:val="24"/>
              </w:rPr>
              <w:t>5-9</w:t>
            </w:r>
          </w:p>
        </w:tc>
        <w:tc>
          <w:tcPr>
            <w:tcW w:w="2491" w:type="dxa"/>
          </w:tcPr>
          <w:p w14:paraId="4E5EBC6B" w14:textId="77777777" w:rsidR="008F76CB" w:rsidRDefault="008F76CB" w:rsidP="0002405B">
            <w:pPr>
              <w:pStyle w:val="TableParagraph"/>
              <w:spacing w:line="262" w:lineRule="exact"/>
              <w:ind w:left="208" w:right="197"/>
              <w:jc w:val="center"/>
              <w:rPr>
                <w:sz w:val="24"/>
              </w:rPr>
            </w:pPr>
            <w:r>
              <w:rPr>
                <w:sz w:val="24"/>
              </w:rPr>
              <w:t>4 октября</w:t>
            </w:r>
          </w:p>
        </w:tc>
        <w:tc>
          <w:tcPr>
            <w:tcW w:w="2710" w:type="dxa"/>
          </w:tcPr>
          <w:p w14:paraId="236F457E" w14:textId="77777777" w:rsidR="008F76CB" w:rsidRDefault="008F76CB" w:rsidP="0002405B">
            <w:pPr>
              <w:pStyle w:val="TableParagraph"/>
              <w:spacing w:line="262" w:lineRule="exact"/>
              <w:ind w:left="4"/>
              <w:rPr>
                <w:sz w:val="24"/>
              </w:rPr>
            </w:pPr>
            <w:r>
              <w:rPr>
                <w:sz w:val="24"/>
              </w:rPr>
              <w:t>Классный</w:t>
            </w:r>
            <w:r>
              <w:rPr>
                <w:spacing w:val="-2"/>
                <w:sz w:val="24"/>
              </w:rPr>
              <w:t xml:space="preserve"> </w:t>
            </w:r>
            <w:r>
              <w:rPr>
                <w:sz w:val="24"/>
              </w:rPr>
              <w:t>руководитель</w:t>
            </w:r>
          </w:p>
        </w:tc>
      </w:tr>
      <w:tr w:rsidR="008F76CB" w14:paraId="045DDA69" w14:textId="77777777" w:rsidTr="0002405B">
        <w:trPr>
          <w:trHeight w:val="551"/>
        </w:trPr>
        <w:tc>
          <w:tcPr>
            <w:tcW w:w="3238" w:type="dxa"/>
          </w:tcPr>
          <w:p w14:paraId="19045689" w14:textId="77777777" w:rsidR="008F76CB" w:rsidRDefault="008F76CB" w:rsidP="0002405B">
            <w:pPr>
              <w:pStyle w:val="TableParagraph"/>
              <w:spacing w:line="262" w:lineRule="exact"/>
              <w:ind w:left="6"/>
              <w:rPr>
                <w:sz w:val="24"/>
              </w:rPr>
            </w:pPr>
            <w:r>
              <w:rPr>
                <w:sz w:val="24"/>
              </w:rPr>
              <w:t>Классные</w:t>
            </w:r>
            <w:r>
              <w:rPr>
                <w:spacing w:val="-7"/>
                <w:sz w:val="24"/>
              </w:rPr>
              <w:t xml:space="preserve"> </w:t>
            </w:r>
            <w:r>
              <w:rPr>
                <w:sz w:val="24"/>
              </w:rPr>
              <w:t>часы:</w:t>
            </w:r>
            <w:r>
              <w:rPr>
                <w:spacing w:val="-5"/>
                <w:sz w:val="24"/>
              </w:rPr>
              <w:t xml:space="preserve"> </w:t>
            </w:r>
            <w:r>
              <w:rPr>
                <w:sz w:val="24"/>
              </w:rPr>
              <w:t>Покров</w:t>
            </w:r>
          </w:p>
          <w:p w14:paraId="567892DF" w14:textId="77777777" w:rsidR="008F76CB" w:rsidRDefault="008F76CB" w:rsidP="0002405B">
            <w:pPr>
              <w:pStyle w:val="TableParagraph"/>
              <w:spacing w:line="269" w:lineRule="exact"/>
              <w:ind w:left="6"/>
              <w:rPr>
                <w:sz w:val="24"/>
              </w:rPr>
            </w:pPr>
            <w:r>
              <w:rPr>
                <w:sz w:val="24"/>
              </w:rPr>
              <w:t>Пресвятой</w:t>
            </w:r>
            <w:r>
              <w:rPr>
                <w:spacing w:val="-9"/>
                <w:sz w:val="24"/>
              </w:rPr>
              <w:t xml:space="preserve"> </w:t>
            </w:r>
            <w:r>
              <w:rPr>
                <w:sz w:val="24"/>
              </w:rPr>
              <w:t>Богородицы</w:t>
            </w:r>
          </w:p>
        </w:tc>
        <w:tc>
          <w:tcPr>
            <w:tcW w:w="922" w:type="dxa"/>
          </w:tcPr>
          <w:p w14:paraId="6AA74B54" w14:textId="77777777" w:rsidR="008F76CB" w:rsidRDefault="008F76CB" w:rsidP="0002405B">
            <w:pPr>
              <w:pStyle w:val="TableParagraph"/>
              <w:spacing w:line="262" w:lineRule="exact"/>
              <w:ind w:left="297"/>
              <w:rPr>
                <w:sz w:val="24"/>
              </w:rPr>
            </w:pPr>
            <w:r>
              <w:rPr>
                <w:sz w:val="24"/>
              </w:rPr>
              <w:t>5-9</w:t>
            </w:r>
          </w:p>
        </w:tc>
        <w:tc>
          <w:tcPr>
            <w:tcW w:w="2491" w:type="dxa"/>
          </w:tcPr>
          <w:p w14:paraId="2F01B8F2" w14:textId="77777777" w:rsidR="008F76CB" w:rsidRDefault="008F76CB" w:rsidP="0002405B">
            <w:pPr>
              <w:pStyle w:val="TableParagraph"/>
              <w:spacing w:line="262" w:lineRule="exact"/>
              <w:ind w:left="208" w:right="200"/>
              <w:jc w:val="center"/>
              <w:rPr>
                <w:sz w:val="24"/>
              </w:rPr>
            </w:pPr>
            <w:r>
              <w:rPr>
                <w:sz w:val="24"/>
              </w:rPr>
              <w:t>Октябрь</w:t>
            </w:r>
          </w:p>
        </w:tc>
        <w:tc>
          <w:tcPr>
            <w:tcW w:w="2710" w:type="dxa"/>
          </w:tcPr>
          <w:p w14:paraId="7020F72D" w14:textId="77777777" w:rsidR="008F76CB" w:rsidRDefault="008F76CB" w:rsidP="0002405B">
            <w:pPr>
              <w:pStyle w:val="TableParagraph"/>
              <w:spacing w:line="262" w:lineRule="exact"/>
              <w:ind w:left="4" w:right="-15"/>
              <w:rPr>
                <w:sz w:val="24"/>
              </w:rPr>
            </w:pPr>
            <w:r>
              <w:rPr>
                <w:sz w:val="24"/>
              </w:rPr>
              <w:t xml:space="preserve">Классный  </w:t>
            </w:r>
            <w:r>
              <w:rPr>
                <w:spacing w:val="3"/>
                <w:sz w:val="24"/>
              </w:rPr>
              <w:t xml:space="preserve"> </w:t>
            </w:r>
            <w:r>
              <w:rPr>
                <w:sz w:val="24"/>
              </w:rPr>
              <w:t>руководитель,</w:t>
            </w:r>
          </w:p>
          <w:p w14:paraId="3BB75C54" w14:textId="77777777" w:rsidR="008F76CB" w:rsidRDefault="008F76CB" w:rsidP="0002405B">
            <w:pPr>
              <w:pStyle w:val="TableParagraph"/>
              <w:spacing w:line="269" w:lineRule="exact"/>
              <w:ind w:left="4"/>
              <w:rPr>
                <w:sz w:val="24"/>
              </w:rPr>
            </w:pPr>
            <w:r>
              <w:rPr>
                <w:sz w:val="24"/>
              </w:rPr>
              <w:t>духовник</w:t>
            </w:r>
          </w:p>
        </w:tc>
      </w:tr>
      <w:tr w:rsidR="008F76CB" w14:paraId="5C8AFDAF" w14:textId="77777777" w:rsidTr="0002405B">
        <w:trPr>
          <w:trHeight w:val="277"/>
        </w:trPr>
        <w:tc>
          <w:tcPr>
            <w:tcW w:w="3238" w:type="dxa"/>
          </w:tcPr>
          <w:p w14:paraId="1F90A418" w14:textId="77777777" w:rsidR="008F76CB" w:rsidRDefault="008F76CB" w:rsidP="0002405B">
            <w:pPr>
              <w:pStyle w:val="TableParagraph"/>
              <w:spacing w:line="258" w:lineRule="exact"/>
              <w:ind w:left="6"/>
              <w:rPr>
                <w:sz w:val="24"/>
              </w:rPr>
            </w:pPr>
            <w:r>
              <w:rPr>
                <w:sz w:val="24"/>
              </w:rPr>
              <w:t>Всемирный</w:t>
            </w:r>
            <w:r>
              <w:rPr>
                <w:spacing w:val="-3"/>
                <w:sz w:val="24"/>
              </w:rPr>
              <w:t xml:space="preserve"> </w:t>
            </w:r>
            <w:r>
              <w:rPr>
                <w:sz w:val="24"/>
              </w:rPr>
              <w:t>день</w:t>
            </w:r>
            <w:r>
              <w:rPr>
                <w:spacing w:val="-2"/>
                <w:sz w:val="24"/>
              </w:rPr>
              <w:t xml:space="preserve"> </w:t>
            </w:r>
            <w:r>
              <w:rPr>
                <w:sz w:val="24"/>
              </w:rPr>
              <w:t>математики</w:t>
            </w:r>
          </w:p>
        </w:tc>
        <w:tc>
          <w:tcPr>
            <w:tcW w:w="922" w:type="dxa"/>
          </w:tcPr>
          <w:p w14:paraId="0AF3FE2B" w14:textId="77777777" w:rsidR="008F76CB" w:rsidRDefault="008F76CB" w:rsidP="0002405B">
            <w:pPr>
              <w:pStyle w:val="TableParagraph"/>
              <w:spacing w:line="258" w:lineRule="exact"/>
              <w:ind w:left="297"/>
              <w:rPr>
                <w:sz w:val="24"/>
              </w:rPr>
            </w:pPr>
            <w:r>
              <w:rPr>
                <w:sz w:val="24"/>
              </w:rPr>
              <w:t>5-9</w:t>
            </w:r>
          </w:p>
        </w:tc>
        <w:tc>
          <w:tcPr>
            <w:tcW w:w="2491" w:type="dxa"/>
          </w:tcPr>
          <w:p w14:paraId="4D6A7C1B" w14:textId="77777777" w:rsidR="008F76CB" w:rsidRDefault="008F76CB" w:rsidP="0002405B">
            <w:pPr>
              <w:pStyle w:val="TableParagraph"/>
              <w:spacing w:line="258" w:lineRule="exact"/>
              <w:ind w:left="208" w:right="197"/>
              <w:jc w:val="center"/>
              <w:rPr>
                <w:sz w:val="24"/>
              </w:rPr>
            </w:pPr>
            <w:r>
              <w:rPr>
                <w:sz w:val="24"/>
              </w:rPr>
              <w:t>15 октября</w:t>
            </w:r>
          </w:p>
        </w:tc>
        <w:tc>
          <w:tcPr>
            <w:tcW w:w="2710" w:type="dxa"/>
          </w:tcPr>
          <w:p w14:paraId="0927F267" w14:textId="77777777" w:rsidR="008F76CB" w:rsidRDefault="008F76CB" w:rsidP="0002405B">
            <w:pPr>
              <w:pStyle w:val="TableParagraph"/>
              <w:spacing w:line="258" w:lineRule="exact"/>
              <w:ind w:left="4"/>
              <w:rPr>
                <w:sz w:val="24"/>
              </w:rPr>
            </w:pPr>
            <w:r>
              <w:rPr>
                <w:sz w:val="24"/>
              </w:rPr>
              <w:t>Классный</w:t>
            </w:r>
            <w:r>
              <w:rPr>
                <w:spacing w:val="-3"/>
                <w:sz w:val="24"/>
              </w:rPr>
              <w:t xml:space="preserve"> </w:t>
            </w:r>
            <w:r>
              <w:rPr>
                <w:sz w:val="24"/>
              </w:rPr>
              <w:t>руководитель</w:t>
            </w:r>
          </w:p>
        </w:tc>
      </w:tr>
      <w:tr w:rsidR="008F76CB" w14:paraId="4565FB41" w14:textId="77777777" w:rsidTr="0002405B">
        <w:trPr>
          <w:trHeight w:val="830"/>
        </w:trPr>
        <w:tc>
          <w:tcPr>
            <w:tcW w:w="3238" w:type="dxa"/>
          </w:tcPr>
          <w:p w14:paraId="5B32F91D" w14:textId="77777777" w:rsidR="008F76CB" w:rsidRDefault="008F76CB" w:rsidP="0002405B">
            <w:pPr>
              <w:pStyle w:val="TableParagraph"/>
              <w:spacing w:line="264" w:lineRule="exact"/>
              <w:ind w:left="6"/>
              <w:rPr>
                <w:sz w:val="24"/>
              </w:rPr>
            </w:pPr>
            <w:r>
              <w:rPr>
                <w:sz w:val="24"/>
              </w:rPr>
              <w:t>Всероссийский</w:t>
            </w:r>
            <w:r>
              <w:rPr>
                <w:spacing w:val="-3"/>
                <w:sz w:val="24"/>
              </w:rPr>
              <w:t xml:space="preserve"> </w:t>
            </w:r>
            <w:r>
              <w:rPr>
                <w:sz w:val="24"/>
              </w:rPr>
              <w:t>урок</w:t>
            </w:r>
          </w:p>
          <w:p w14:paraId="4D8BC5DF" w14:textId="77777777" w:rsidR="008F76CB" w:rsidRDefault="008F76CB" w:rsidP="0002405B">
            <w:pPr>
              <w:pStyle w:val="TableParagraph"/>
              <w:spacing w:line="276" w:lineRule="exact"/>
              <w:ind w:left="6" w:right="1203"/>
              <w:rPr>
                <w:sz w:val="24"/>
              </w:rPr>
            </w:pPr>
            <w:r>
              <w:rPr>
                <w:sz w:val="24"/>
              </w:rPr>
              <w:t>«Экология и</w:t>
            </w:r>
            <w:r>
              <w:rPr>
                <w:spacing w:val="1"/>
                <w:sz w:val="24"/>
              </w:rPr>
              <w:t xml:space="preserve"> </w:t>
            </w:r>
            <w:r>
              <w:rPr>
                <w:sz w:val="24"/>
              </w:rPr>
              <w:t>энергосбережение»</w:t>
            </w:r>
          </w:p>
        </w:tc>
        <w:tc>
          <w:tcPr>
            <w:tcW w:w="922" w:type="dxa"/>
          </w:tcPr>
          <w:p w14:paraId="0632CAEA" w14:textId="77777777" w:rsidR="008F76CB" w:rsidRDefault="008F76CB" w:rsidP="0002405B">
            <w:pPr>
              <w:pStyle w:val="TableParagraph"/>
              <w:spacing w:line="264" w:lineRule="exact"/>
              <w:ind w:left="297"/>
              <w:rPr>
                <w:sz w:val="24"/>
              </w:rPr>
            </w:pPr>
            <w:r>
              <w:rPr>
                <w:sz w:val="24"/>
              </w:rPr>
              <w:t>5-9</w:t>
            </w:r>
          </w:p>
        </w:tc>
        <w:tc>
          <w:tcPr>
            <w:tcW w:w="2491" w:type="dxa"/>
          </w:tcPr>
          <w:p w14:paraId="659F30BF" w14:textId="77777777" w:rsidR="008F76CB" w:rsidRDefault="008F76CB" w:rsidP="0002405B">
            <w:pPr>
              <w:pStyle w:val="TableParagraph"/>
              <w:spacing w:line="264" w:lineRule="exact"/>
              <w:ind w:left="208" w:right="196"/>
              <w:jc w:val="center"/>
              <w:rPr>
                <w:sz w:val="24"/>
              </w:rPr>
            </w:pPr>
            <w:r>
              <w:rPr>
                <w:sz w:val="24"/>
              </w:rPr>
              <w:t>16 октября</w:t>
            </w:r>
          </w:p>
        </w:tc>
        <w:tc>
          <w:tcPr>
            <w:tcW w:w="2710" w:type="dxa"/>
          </w:tcPr>
          <w:p w14:paraId="271E0301" w14:textId="77777777" w:rsidR="008F76CB" w:rsidRDefault="008F76CB" w:rsidP="0002405B">
            <w:pPr>
              <w:pStyle w:val="TableParagraph"/>
              <w:spacing w:line="264" w:lineRule="exact"/>
              <w:ind w:left="4"/>
              <w:rPr>
                <w:sz w:val="24"/>
              </w:rPr>
            </w:pPr>
            <w:r>
              <w:rPr>
                <w:sz w:val="24"/>
              </w:rPr>
              <w:t>Классный</w:t>
            </w:r>
            <w:r>
              <w:rPr>
                <w:spacing w:val="-3"/>
                <w:sz w:val="24"/>
              </w:rPr>
              <w:t xml:space="preserve"> </w:t>
            </w:r>
            <w:r>
              <w:rPr>
                <w:sz w:val="24"/>
              </w:rPr>
              <w:t>руководитель</w:t>
            </w:r>
          </w:p>
        </w:tc>
      </w:tr>
      <w:tr w:rsidR="008F76CB" w14:paraId="1CA22C5B" w14:textId="77777777" w:rsidTr="0002405B">
        <w:trPr>
          <w:trHeight w:val="1655"/>
        </w:trPr>
        <w:tc>
          <w:tcPr>
            <w:tcW w:w="3238" w:type="dxa"/>
          </w:tcPr>
          <w:p w14:paraId="7464C7CC" w14:textId="77777777" w:rsidR="008F76CB" w:rsidRDefault="008F76CB" w:rsidP="0002405B">
            <w:pPr>
              <w:pStyle w:val="TableParagraph"/>
              <w:spacing w:line="262" w:lineRule="exact"/>
              <w:ind w:left="6"/>
              <w:rPr>
                <w:sz w:val="24"/>
              </w:rPr>
            </w:pPr>
            <w:r>
              <w:rPr>
                <w:sz w:val="24"/>
              </w:rPr>
              <w:t>Всероссийский</w:t>
            </w:r>
            <w:r>
              <w:rPr>
                <w:spacing w:val="-3"/>
                <w:sz w:val="24"/>
              </w:rPr>
              <w:t xml:space="preserve"> </w:t>
            </w:r>
            <w:r>
              <w:rPr>
                <w:sz w:val="24"/>
              </w:rPr>
              <w:t>урок</w:t>
            </w:r>
          </w:p>
          <w:p w14:paraId="5951DF7C" w14:textId="77777777" w:rsidR="008F76CB" w:rsidRDefault="008F76CB" w:rsidP="0002405B">
            <w:pPr>
              <w:pStyle w:val="TableParagraph"/>
              <w:ind w:left="6" w:right="333"/>
              <w:rPr>
                <w:sz w:val="24"/>
              </w:rPr>
            </w:pPr>
            <w:r>
              <w:rPr>
                <w:sz w:val="24"/>
              </w:rPr>
              <w:t>безопасности школьников в</w:t>
            </w:r>
            <w:r>
              <w:rPr>
                <w:spacing w:val="-57"/>
                <w:sz w:val="24"/>
              </w:rPr>
              <w:t xml:space="preserve"> </w:t>
            </w:r>
            <w:r>
              <w:rPr>
                <w:sz w:val="24"/>
              </w:rPr>
              <w:t>сети интернет встреча с</w:t>
            </w:r>
            <w:r>
              <w:rPr>
                <w:spacing w:val="1"/>
                <w:sz w:val="24"/>
              </w:rPr>
              <w:t xml:space="preserve"> </w:t>
            </w:r>
            <w:r>
              <w:rPr>
                <w:sz w:val="24"/>
              </w:rPr>
              <w:t>сотрудниамии</w:t>
            </w:r>
            <w:r>
              <w:rPr>
                <w:spacing w:val="-2"/>
                <w:sz w:val="24"/>
              </w:rPr>
              <w:t xml:space="preserve"> </w:t>
            </w:r>
            <w:r>
              <w:rPr>
                <w:sz w:val="24"/>
              </w:rPr>
              <w:t>гимназии</w:t>
            </w:r>
          </w:p>
          <w:p w14:paraId="34F773FC" w14:textId="77777777" w:rsidR="008F76CB" w:rsidRDefault="008F76CB" w:rsidP="0002405B">
            <w:pPr>
              <w:pStyle w:val="TableParagraph"/>
              <w:spacing w:line="270" w:lineRule="atLeast"/>
              <w:ind w:left="6" w:right="164"/>
              <w:rPr>
                <w:sz w:val="24"/>
              </w:rPr>
            </w:pPr>
            <w:r>
              <w:rPr>
                <w:sz w:val="24"/>
              </w:rPr>
              <w:t>безопасности</w:t>
            </w:r>
            <w:r>
              <w:rPr>
                <w:spacing w:val="-7"/>
                <w:sz w:val="24"/>
              </w:rPr>
              <w:t xml:space="preserve"> </w:t>
            </w:r>
            <w:r>
              <w:rPr>
                <w:sz w:val="24"/>
              </w:rPr>
              <w:t>«Стоп</w:t>
            </w:r>
            <w:r>
              <w:rPr>
                <w:spacing w:val="-7"/>
                <w:sz w:val="24"/>
              </w:rPr>
              <w:t xml:space="preserve"> </w:t>
            </w:r>
            <w:r>
              <w:rPr>
                <w:sz w:val="24"/>
              </w:rPr>
              <w:t>угроза!»,</w:t>
            </w:r>
            <w:r>
              <w:rPr>
                <w:spacing w:val="-57"/>
                <w:sz w:val="24"/>
              </w:rPr>
              <w:t xml:space="preserve"> </w:t>
            </w:r>
            <w:r>
              <w:rPr>
                <w:sz w:val="24"/>
              </w:rPr>
              <w:t>выставка</w:t>
            </w:r>
            <w:r>
              <w:rPr>
                <w:spacing w:val="-2"/>
                <w:sz w:val="24"/>
              </w:rPr>
              <w:t xml:space="preserve"> </w:t>
            </w:r>
            <w:r>
              <w:rPr>
                <w:sz w:val="24"/>
              </w:rPr>
              <w:t>плакатов</w:t>
            </w:r>
            <w:r>
              <w:rPr>
                <w:spacing w:val="-1"/>
                <w:sz w:val="24"/>
              </w:rPr>
              <w:t xml:space="preserve"> </w:t>
            </w:r>
            <w:r>
              <w:rPr>
                <w:sz w:val="24"/>
              </w:rPr>
              <w:t>по</w:t>
            </w:r>
            <w:r>
              <w:rPr>
                <w:spacing w:val="-1"/>
                <w:sz w:val="24"/>
              </w:rPr>
              <w:t xml:space="preserve"> </w:t>
            </w:r>
            <w:r>
              <w:rPr>
                <w:sz w:val="24"/>
              </w:rPr>
              <w:t>теме</w:t>
            </w:r>
          </w:p>
        </w:tc>
        <w:tc>
          <w:tcPr>
            <w:tcW w:w="922" w:type="dxa"/>
          </w:tcPr>
          <w:p w14:paraId="14295F85" w14:textId="77777777" w:rsidR="008F76CB" w:rsidRDefault="008F76CB" w:rsidP="0002405B">
            <w:pPr>
              <w:pStyle w:val="TableParagraph"/>
              <w:spacing w:line="262" w:lineRule="exact"/>
              <w:ind w:left="297"/>
              <w:rPr>
                <w:sz w:val="24"/>
              </w:rPr>
            </w:pPr>
            <w:r>
              <w:rPr>
                <w:sz w:val="24"/>
              </w:rPr>
              <w:t>5-9</w:t>
            </w:r>
          </w:p>
        </w:tc>
        <w:tc>
          <w:tcPr>
            <w:tcW w:w="2491" w:type="dxa"/>
          </w:tcPr>
          <w:p w14:paraId="1242240C" w14:textId="77777777" w:rsidR="008F76CB" w:rsidRDefault="008F76CB" w:rsidP="0002405B">
            <w:pPr>
              <w:pStyle w:val="TableParagraph"/>
              <w:spacing w:line="262" w:lineRule="exact"/>
              <w:ind w:left="201" w:right="247"/>
              <w:jc w:val="center"/>
              <w:rPr>
                <w:sz w:val="24"/>
              </w:rPr>
            </w:pPr>
            <w:r>
              <w:rPr>
                <w:sz w:val="24"/>
              </w:rPr>
              <w:t>октябрь</w:t>
            </w:r>
          </w:p>
        </w:tc>
        <w:tc>
          <w:tcPr>
            <w:tcW w:w="2710" w:type="dxa"/>
          </w:tcPr>
          <w:p w14:paraId="0E6D92B7" w14:textId="77777777" w:rsidR="008F76CB" w:rsidRDefault="008F76CB" w:rsidP="0002405B">
            <w:pPr>
              <w:pStyle w:val="TableParagraph"/>
              <w:ind w:left="4"/>
              <w:rPr>
                <w:sz w:val="24"/>
              </w:rPr>
            </w:pPr>
            <w:r>
              <w:rPr>
                <w:sz w:val="24"/>
              </w:rPr>
              <w:t>Классный</w:t>
            </w:r>
            <w:r>
              <w:rPr>
                <w:spacing w:val="4"/>
                <w:sz w:val="24"/>
              </w:rPr>
              <w:t xml:space="preserve"> </w:t>
            </w:r>
            <w:r>
              <w:rPr>
                <w:sz w:val="24"/>
              </w:rPr>
              <w:t>руководитель,</w:t>
            </w:r>
            <w:r>
              <w:rPr>
                <w:spacing w:val="-57"/>
                <w:sz w:val="24"/>
              </w:rPr>
              <w:t xml:space="preserve"> </w:t>
            </w:r>
            <w:r>
              <w:rPr>
                <w:sz w:val="24"/>
              </w:rPr>
              <w:t>учащиеся</w:t>
            </w:r>
            <w:r>
              <w:rPr>
                <w:spacing w:val="-1"/>
                <w:sz w:val="24"/>
              </w:rPr>
              <w:t xml:space="preserve"> </w:t>
            </w:r>
            <w:r>
              <w:rPr>
                <w:sz w:val="24"/>
              </w:rPr>
              <w:t>5 класса</w:t>
            </w:r>
          </w:p>
        </w:tc>
      </w:tr>
      <w:tr w:rsidR="008F76CB" w14:paraId="24A1361E" w14:textId="77777777" w:rsidTr="0002405B">
        <w:trPr>
          <w:trHeight w:val="827"/>
        </w:trPr>
        <w:tc>
          <w:tcPr>
            <w:tcW w:w="3238" w:type="dxa"/>
          </w:tcPr>
          <w:p w14:paraId="148C698A" w14:textId="77777777" w:rsidR="008F76CB" w:rsidRDefault="008F76CB" w:rsidP="0002405B">
            <w:pPr>
              <w:pStyle w:val="TableParagraph"/>
              <w:spacing w:line="262" w:lineRule="exact"/>
              <w:ind w:left="6"/>
              <w:rPr>
                <w:sz w:val="24"/>
              </w:rPr>
            </w:pPr>
            <w:r>
              <w:rPr>
                <w:sz w:val="24"/>
              </w:rPr>
              <w:t>Библиотечный</w:t>
            </w:r>
            <w:r>
              <w:rPr>
                <w:spacing w:val="-2"/>
                <w:sz w:val="24"/>
              </w:rPr>
              <w:t xml:space="preserve"> </w:t>
            </w:r>
            <w:r>
              <w:rPr>
                <w:sz w:val="24"/>
              </w:rPr>
              <w:t>час</w:t>
            </w:r>
          </w:p>
          <w:p w14:paraId="69B99BBC" w14:textId="77777777" w:rsidR="008F76CB" w:rsidRDefault="008F76CB" w:rsidP="0002405B">
            <w:pPr>
              <w:pStyle w:val="TableParagraph"/>
              <w:spacing w:line="270" w:lineRule="atLeast"/>
              <w:ind w:left="6" w:right="821"/>
              <w:rPr>
                <w:sz w:val="24"/>
              </w:rPr>
            </w:pPr>
            <w:r>
              <w:rPr>
                <w:sz w:val="24"/>
              </w:rPr>
              <w:t>«Международный</w:t>
            </w:r>
            <w:r>
              <w:rPr>
                <w:spacing w:val="-14"/>
                <w:sz w:val="24"/>
              </w:rPr>
              <w:t xml:space="preserve"> </w:t>
            </w:r>
            <w:r>
              <w:rPr>
                <w:sz w:val="24"/>
              </w:rPr>
              <w:t>день</w:t>
            </w:r>
            <w:r>
              <w:rPr>
                <w:spacing w:val="-57"/>
                <w:sz w:val="24"/>
              </w:rPr>
              <w:t xml:space="preserve"> </w:t>
            </w:r>
            <w:r>
              <w:rPr>
                <w:sz w:val="24"/>
              </w:rPr>
              <w:t>школьных библиотек»</w:t>
            </w:r>
          </w:p>
        </w:tc>
        <w:tc>
          <w:tcPr>
            <w:tcW w:w="922" w:type="dxa"/>
          </w:tcPr>
          <w:p w14:paraId="10987BE1" w14:textId="77777777" w:rsidR="008F76CB" w:rsidRDefault="008F76CB" w:rsidP="0002405B">
            <w:pPr>
              <w:pStyle w:val="TableParagraph"/>
              <w:spacing w:line="262" w:lineRule="exact"/>
              <w:ind w:left="297"/>
              <w:rPr>
                <w:sz w:val="24"/>
              </w:rPr>
            </w:pPr>
            <w:r>
              <w:rPr>
                <w:sz w:val="24"/>
              </w:rPr>
              <w:t>5-9</w:t>
            </w:r>
          </w:p>
        </w:tc>
        <w:tc>
          <w:tcPr>
            <w:tcW w:w="2491" w:type="dxa"/>
          </w:tcPr>
          <w:p w14:paraId="44D50E86" w14:textId="77777777" w:rsidR="008F76CB" w:rsidRDefault="008F76CB" w:rsidP="0002405B">
            <w:pPr>
              <w:pStyle w:val="TableParagraph"/>
              <w:spacing w:line="262" w:lineRule="exact"/>
              <w:ind w:left="208" w:right="197"/>
              <w:jc w:val="center"/>
              <w:rPr>
                <w:sz w:val="24"/>
              </w:rPr>
            </w:pPr>
            <w:r>
              <w:rPr>
                <w:sz w:val="24"/>
              </w:rPr>
              <w:t>25 октября</w:t>
            </w:r>
          </w:p>
        </w:tc>
        <w:tc>
          <w:tcPr>
            <w:tcW w:w="2710" w:type="dxa"/>
          </w:tcPr>
          <w:p w14:paraId="3C9B15D4" w14:textId="77777777" w:rsidR="008F76CB" w:rsidRDefault="008F76CB" w:rsidP="0002405B">
            <w:pPr>
              <w:pStyle w:val="TableParagraph"/>
              <w:spacing w:line="262" w:lineRule="exact"/>
              <w:ind w:left="4"/>
              <w:rPr>
                <w:sz w:val="24"/>
              </w:rPr>
            </w:pPr>
            <w:r>
              <w:rPr>
                <w:sz w:val="24"/>
              </w:rPr>
              <w:t>Библиотекарь</w:t>
            </w:r>
          </w:p>
        </w:tc>
      </w:tr>
      <w:tr w:rsidR="008F76CB" w14:paraId="1037990A" w14:textId="77777777" w:rsidTr="0002405B">
        <w:trPr>
          <w:trHeight w:val="275"/>
        </w:trPr>
        <w:tc>
          <w:tcPr>
            <w:tcW w:w="9361" w:type="dxa"/>
            <w:gridSpan w:val="4"/>
          </w:tcPr>
          <w:p w14:paraId="57A5D70B" w14:textId="77777777" w:rsidR="008F76CB" w:rsidRDefault="008F76CB" w:rsidP="0002405B">
            <w:pPr>
              <w:pStyle w:val="TableParagraph"/>
              <w:spacing w:line="255" w:lineRule="exact"/>
              <w:ind w:left="2455" w:right="2443"/>
              <w:jc w:val="center"/>
              <w:rPr>
                <w:b/>
                <w:sz w:val="24"/>
              </w:rPr>
            </w:pPr>
            <w:r>
              <w:rPr>
                <w:b/>
                <w:sz w:val="24"/>
              </w:rPr>
              <w:t>Ноябрь</w:t>
            </w:r>
          </w:p>
        </w:tc>
      </w:tr>
      <w:tr w:rsidR="008F76CB" w14:paraId="5E4DE362" w14:textId="77777777" w:rsidTr="0002405B">
        <w:trPr>
          <w:trHeight w:val="1382"/>
        </w:trPr>
        <w:tc>
          <w:tcPr>
            <w:tcW w:w="3238" w:type="dxa"/>
          </w:tcPr>
          <w:p w14:paraId="3FF6D885" w14:textId="77777777" w:rsidR="008F76CB" w:rsidRDefault="008F76CB" w:rsidP="0002405B">
            <w:pPr>
              <w:pStyle w:val="TableParagraph"/>
              <w:ind w:left="6" w:right="291"/>
              <w:rPr>
                <w:sz w:val="24"/>
              </w:rPr>
            </w:pPr>
            <w:r>
              <w:rPr>
                <w:sz w:val="24"/>
              </w:rPr>
              <w:t>Мероприятия, посвященные</w:t>
            </w:r>
            <w:r>
              <w:rPr>
                <w:spacing w:val="-57"/>
                <w:sz w:val="24"/>
              </w:rPr>
              <w:t xml:space="preserve"> </w:t>
            </w:r>
            <w:r>
              <w:rPr>
                <w:sz w:val="24"/>
              </w:rPr>
              <w:t>Дню народного единства,</w:t>
            </w:r>
            <w:r>
              <w:rPr>
                <w:spacing w:val="1"/>
                <w:sz w:val="24"/>
              </w:rPr>
              <w:t xml:space="preserve"> </w:t>
            </w:r>
            <w:r>
              <w:rPr>
                <w:sz w:val="24"/>
              </w:rPr>
              <w:t>епархиальный</w:t>
            </w:r>
            <w:r>
              <w:rPr>
                <w:spacing w:val="-2"/>
                <w:sz w:val="24"/>
              </w:rPr>
              <w:t xml:space="preserve"> </w:t>
            </w:r>
            <w:r>
              <w:rPr>
                <w:sz w:val="24"/>
              </w:rPr>
              <w:t>конкурс-</w:t>
            </w:r>
          </w:p>
          <w:p w14:paraId="7BDD2F85" w14:textId="77777777" w:rsidR="008F76CB" w:rsidRDefault="008F76CB" w:rsidP="0002405B">
            <w:pPr>
              <w:pStyle w:val="TableParagraph"/>
              <w:spacing w:line="270" w:lineRule="atLeast"/>
              <w:ind w:left="6" w:right="758"/>
              <w:rPr>
                <w:sz w:val="24"/>
              </w:rPr>
            </w:pPr>
            <w:r>
              <w:rPr>
                <w:sz w:val="24"/>
              </w:rPr>
              <w:t>фестиваль «Мининский</w:t>
            </w:r>
            <w:r>
              <w:rPr>
                <w:spacing w:val="-58"/>
                <w:sz w:val="24"/>
              </w:rPr>
              <w:t xml:space="preserve"> </w:t>
            </w:r>
            <w:r>
              <w:rPr>
                <w:sz w:val="24"/>
              </w:rPr>
              <w:t>призыв»</w:t>
            </w:r>
          </w:p>
        </w:tc>
        <w:tc>
          <w:tcPr>
            <w:tcW w:w="922" w:type="dxa"/>
          </w:tcPr>
          <w:p w14:paraId="6F74ECE9" w14:textId="77777777" w:rsidR="008F76CB" w:rsidRDefault="008F76CB" w:rsidP="0002405B">
            <w:pPr>
              <w:pStyle w:val="TableParagraph"/>
              <w:spacing w:line="264" w:lineRule="exact"/>
              <w:ind w:left="297"/>
              <w:rPr>
                <w:sz w:val="24"/>
              </w:rPr>
            </w:pPr>
            <w:r>
              <w:rPr>
                <w:sz w:val="24"/>
              </w:rPr>
              <w:t>5-9</w:t>
            </w:r>
          </w:p>
        </w:tc>
        <w:tc>
          <w:tcPr>
            <w:tcW w:w="2491" w:type="dxa"/>
          </w:tcPr>
          <w:p w14:paraId="73B1A08D" w14:textId="77777777" w:rsidR="008F76CB" w:rsidRDefault="008F76CB" w:rsidP="0002405B">
            <w:pPr>
              <w:pStyle w:val="TableParagraph"/>
              <w:spacing w:line="264" w:lineRule="exact"/>
              <w:ind w:left="208" w:right="201"/>
              <w:jc w:val="center"/>
              <w:rPr>
                <w:sz w:val="24"/>
              </w:rPr>
            </w:pPr>
            <w:r>
              <w:rPr>
                <w:sz w:val="24"/>
              </w:rPr>
              <w:t>Ноябрь</w:t>
            </w:r>
          </w:p>
        </w:tc>
        <w:tc>
          <w:tcPr>
            <w:tcW w:w="2710" w:type="dxa"/>
          </w:tcPr>
          <w:p w14:paraId="00692F72" w14:textId="77777777" w:rsidR="008F76CB" w:rsidRDefault="008F76CB" w:rsidP="0002405B">
            <w:pPr>
              <w:pStyle w:val="TableParagraph"/>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p>
        </w:tc>
      </w:tr>
      <w:tr w:rsidR="008F76CB" w14:paraId="3BED7507" w14:textId="77777777" w:rsidTr="0002405B">
        <w:trPr>
          <w:trHeight w:val="1103"/>
        </w:trPr>
        <w:tc>
          <w:tcPr>
            <w:tcW w:w="3238" w:type="dxa"/>
          </w:tcPr>
          <w:p w14:paraId="6D18FE91" w14:textId="77777777" w:rsidR="008F76CB" w:rsidRDefault="008F76CB" w:rsidP="0002405B">
            <w:pPr>
              <w:pStyle w:val="TableParagraph"/>
              <w:ind w:left="6" w:right="-2"/>
              <w:rPr>
                <w:sz w:val="24"/>
              </w:rPr>
            </w:pPr>
            <w:r>
              <w:rPr>
                <w:sz w:val="24"/>
              </w:rPr>
              <w:t>КТД «День матери» (выставка</w:t>
            </w:r>
            <w:r>
              <w:rPr>
                <w:spacing w:val="1"/>
                <w:sz w:val="24"/>
              </w:rPr>
              <w:t xml:space="preserve"> </w:t>
            </w:r>
            <w:r>
              <w:rPr>
                <w:sz w:val="24"/>
              </w:rPr>
              <w:t>рисунков, видеопоздравление),</w:t>
            </w:r>
            <w:r>
              <w:rPr>
                <w:spacing w:val="-57"/>
                <w:sz w:val="24"/>
              </w:rPr>
              <w:t xml:space="preserve"> </w:t>
            </w:r>
            <w:r>
              <w:rPr>
                <w:sz w:val="24"/>
              </w:rPr>
              <w:t>акция</w:t>
            </w:r>
            <w:r>
              <w:rPr>
                <w:spacing w:val="-2"/>
                <w:sz w:val="24"/>
              </w:rPr>
              <w:t xml:space="preserve"> </w:t>
            </w:r>
            <w:r>
              <w:rPr>
                <w:sz w:val="24"/>
              </w:rPr>
              <w:t>по</w:t>
            </w:r>
            <w:r>
              <w:rPr>
                <w:spacing w:val="-5"/>
                <w:sz w:val="24"/>
              </w:rPr>
              <w:t xml:space="preserve"> </w:t>
            </w:r>
            <w:r>
              <w:rPr>
                <w:sz w:val="24"/>
              </w:rPr>
              <w:t>поздравлению</w:t>
            </w:r>
            <w:r>
              <w:rPr>
                <w:spacing w:val="-3"/>
                <w:sz w:val="24"/>
              </w:rPr>
              <w:t xml:space="preserve"> </w:t>
            </w:r>
            <w:r>
              <w:rPr>
                <w:sz w:val="24"/>
              </w:rPr>
              <w:t>мам</w:t>
            </w:r>
            <w:r>
              <w:rPr>
                <w:spacing w:val="-3"/>
                <w:sz w:val="24"/>
              </w:rPr>
              <w:t xml:space="preserve"> </w:t>
            </w:r>
            <w:r>
              <w:rPr>
                <w:sz w:val="24"/>
              </w:rPr>
              <w:t>и</w:t>
            </w:r>
          </w:p>
          <w:p w14:paraId="72EAF257" w14:textId="77777777" w:rsidR="008F76CB" w:rsidRDefault="008F76CB" w:rsidP="0002405B">
            <w:pPr>
              <w:pStyle w:val="TableParagraph"/>
              <w:spacing w:line="269" w:lineRule="exact"/>
              <w:ind w:left="6"/>
              <w:rPr>
                <w:sz w:val="24"/>
              </w:rPr>
            </w:pPr>
            <w:r>
              <w:rPr>
                <w:sz w:val="24"/>
              </w:rPr>
              <w:t>бабушек</w:t>
            </w:r>
          </w:p>
        </w:tc>
        <w:tc>
          <w:tcPr>
            <w:tcW w:w="922" w:type="dxa"/>
          </w:tcPr>
          <w:p w14:paraId="3A5FE293" w14:textId="77777777" w:rsidR="008F76CB" w:rsidRDefault="008F76CB" w:rsidP="0002405B">
            <w:pPr>
              <w:pStyle w:val="TableParagraph"/>
              <w:spacing w:line="262" w:lineRule="exact"/>
              <w:ind w:left="297"/>
              <w:rPr>
                <w:sz w:val="24"/>
              </w:rPr>
            </w:pPr>
            <w:r>
              <w:rPr>
                <w:sz w:val="24"/>
              </w:rPr>
              <w:t>5-9</w:t>
            </w:r>
          </w:p>
        </w:tc>
        <w:tc>
          <w:tcPr>
            <w:tcW w:w="2491" w:type="dxa"/>
          </w:tcPr>
          <w:p w14:paraId="0B83FBB2" w14:textId="77777777" w:rsidR="008F76CB" w:rsidRDefault="008F76CB" w:rsidP="0002405B">
            <w:pPr>
              <w:pStyle w:val="TableParagraph"/>
              <w:spacing w:line="262" w:lineRule="exact"/>
              <w:ind w:left="208" w:right="201"/>
              <w:jc w:val="center"/>
              <w:rPr>
                <w:sz w:val="24"/>
              </w:rPr>
            </w:pPr>
            <w:r>
              <w:rPr>
                <w:sz w:val="24"/>
              </w:rPr>
              <w:t>Ноябрь</w:t>
            </w:r>
          </w:p>
        </w:tc>
        <w:tc>
          <w:tcPr>
            <w:tcW w:w="2710" w:type="dxa"/>
          </w:tcPr>
          <w:p w14:paraId="615B8A6B" w14:textId="77777777" w:rsidR="008F76CB" w:rsidRDefault="008F76CB" w:rsidP="0002405B">
            <w:pPr>
              <w:pStyle w:val="TableParagraph"/>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r>
              <w:rPr>
                <w:spacing w:val="20"/>
                <w:sz w:val="24"/>
              </w:rPr>
              <w:t xml:space="preserve"> </w:t>
            </w:r>
            <w:r>
              <w:rPr>
                <w:sz w:val="24"/>
              </w:rPr>
              <w:t>классный</w:t>
            </w:r>
          </w:p>
          <w:p w14:paraId="0FDA11E7" w14:textId="77777777" w:rsidR="008F76CB" w:rsidRDefault="008F76CB" w:rsidP="0002405B">
            <w:pPr>
              <w:pStyle w:val="TableParagraph"/>
              <w:spacing w:line="269" w:lineRule="exact"/>
              <w:ind w:left="4"/>
              <w:rPr>
                <w:sz w:val="24"/>
              </w:rPr>
            </w:pPr>
            <w:r>
              <w:rPr>
                <w:sz w:val="24"/>
              </w:rPr>
              <w:t>руководитель</w:t>
            </w:r>
          </w:p>
        </w:tc>
      </w:tr>
      <w:tr w:rsidR="008F76CB" w14:paraId="4745474E" w14:textId="77777777" w:rsidTr="0002405B">
        <w:trPr>
          <w:trHeight w:val="827"/>
        </w:trPr>
        <w:tc>
          <w:tcPr>
            <w:tcW w:w="3238" w:type="dxa"/>
          </w:tcPr>
          <w:p w14:paraId="1FAF6A88" w14:textId="77777777" w:rsidR="008F76CB" w:rsidRDefault="008F76CB" w:rsidP="0002405B">
            <w:pPr>
              <w:pStyle w:val="TableParagraph"/>
              <w:ind w:left="6" w:right="258"/>
              <w:rPr>
                <w:sz w:val="24"/>
              </w:rPr>
            </w:pPr>
            <w:r>
              <w:rPr>
                <w:sz w:val="24"/>
              </w:rPr>
              <w:t>Епархиальная</w:t>
            </w:r>
            <w:r>
              <w:rPr>
                <w:spacing w:val="-11"/>
                <w:sz w:val="24"/>
              </w:rPr>
              <w:t xml:space="preserve"> </w:t>
            </w:r>
            <w:r>
              <w:rPr>
                <w:sz w:val="24"/>
              </w:rPr>
              <w:t>краеведческая</w:t>
            </w:r>
            <w:r>
              <w:rPr>
                <w:spacing w:val="-57"/>
                <w:sz w:val="24"/>
              </w:rPr>
              <w:t xml:space="preserve"> </w:t>
            </w:r>
            <w:r>
              <w:rPr>
                <w:sz w:val="24"/>
              </w:rPr>
              <w:t>детская</w:t>
            </w:r>
            <w:r>
              <w:rPr>
                <w:spacing w:val="-1"/>
                <w:sz w:val="24"/>
              </w:rPr>
              <w:t xml:space="preserve"> </w:t>
            </w:r>
            <w:r>
              <w:rPr>
                <w:sz w:val="24"/>
              </w:rPr>
              <w:t>конференция</w:t>
            </w:r>
          </w:p>
          <w:p w14:paraId="2796A6D8" w14:textId="77777777" w:rsidR="008F76CB" w:rsidRDefault="008F76CB" w:rsidP="0002405B">
            <w:pPr>
              <w:pStyle w:val="TableParagraph"/>
              <w:spacing w:line="269" w:lineRule="exact"/>
              <w:ind w:left="6"/>
              <w:rPr>
                <w:sz w:val="24"/>
              </w:rPr>
            </w:pPr>
            <w:r>
              <w:rPr>
                <w:sz w:val="24"/>
              </w:rPr>
              <w:t>«Православные</w:t>
            </w:r>
            <w:r>
              <w:rPr>
                <w:spacing w:val="-3"/>
                <w:sz w:val="24"/>
              </w:rPr>
              <w:t xml:space="preserve"> </w:t>
            </w:r>
            <w:r>
              <w:rPr>
                <w:sz w:val="24"/>
              </w:rPr>
              <w:t>следопыты»</w:t>
            </w:r>
          </w:p>
        </w:tc>
        <w:tc>
          <w:tcPr>
            <w:tcW w:w="922" w:type="dxa"/>
          </w:tcPr>
          <w:p w14:paraId="598B723A" w14:textId="77777777" w:rsidR="008F76CB" w:rsidRDefault="008F76CB" w:rsidP="0002405B">
            <w:pPr>
              <w:pStyle w:val="TableParagraph"/>
              <w:spacing w:line="262" w:lineRule="exact"/>
              <w:ind w:left="297"/>
              <w:rPr>
                <w:sz w:val="24"/>
              </w:rPr>
            </w:pPr>
            <w:r>
              <w:rPr>
                <w:sz w:val="24"/>
              </w:rPr>
              <w:t>5-9</w:t>
            </w:r>
          </w:p>
        </w:tc>
        <w:tc>
          <w:tcPr>
            <w:tcW w:w="2491" w:type="dxa"/>
          </w:tcPr>
          <w:p w14:paraId="55A9F908" w14:textId="77777777" w:rsidR="008F76CB" w:rsidRDefault="008F76CB" w:rsidP="0002405B">
            <w:pPr>
              <w:pStyle w:val="TableParagraph"/>
              <w:spacing w:line="262" w:lineRule="exact"/>
              <w:ind w:left="208" w:right="201"/>
              <w:jc w:val="center"/>
              <w:rPr>
                <w:sz w:val="24"/>
              </w:rPr>
            </w:pPr>
            <w:r>
              <w:rPr>
                <w:sz w:val="24"/>
              </w:rPr>
              <w:t>Ноябрь</w:t>
            </w:r>
          </w:p>
        </w:tc>
        <w:tc>
          <w:tcPr>
            <w:tcW w:w="2710" w:type="dxa"/>
          </w:tcPr>
          <w:p w14:paraId="74C37933" w14:textId="77777777" w:rsidR="008F76CB" w:rsidRDefault="008F76CB" w:rsidP="0002405B">
            <w:pPr>
              <w:pStyle w:val="TableParagraph"/>
              <w:tabs>
                <w:tab w:val="left" w:pos="800"/>
                <w:tab w:val="left" w:pos="1628"/>
                <w:tab w:val="left" w:pos="1699"/>
              </w:tabs>
              <w:ind w:left="4" w:right="-15"/>
              <w:rPr>
                <w:sz w:val="24"/>
              </w:rPr>
            </w:pPr>
            <w:r>
              <w:rPr>
                <w:sz w:val="24"/>
              </w:rPr>
              <w:t>Заместитель</w:t>
            </w:r>
            <w:r>
              <w:rPr>
                <w:sz w:val="24"/>
              </w:rPr>
              <w:tab/>
              <w:t>директора</w:t>
            </w:r>
            <w:r>
              <w:rPr>
                <w:spacing w:val="-57"/>
                <w:sz w:val="24"/>
              </w:rPr>
              <w:t xml:space="preserve"> </w:t>
            </w:r>
            <w:r>
              <w:rPr>
                <w:sz w:val="24"/>
              </w:rPr>
              <w:t>по</w:t>
            </w:r>
            <w:r>
              <w:rPr>
                <w:sz w:val="24"/>
              </w:rPr>
              <w:tab/>
              <w:t>ВР,</w:t>
            </w:r>
            <w:r>
              <w:rPr>
                <w:sz w:val="24"/>
              </w:rPr>
              <w:tab/>
            </w:r>
            <w:r>
              <w:rPr>
                <w:sz w:val="24"/>
              </w:rPr>
              <w:tab/>
              <w:t>классный</w:t>
            </w:r>
          </w:p>
          <w:p w14:paraId="0A0D9CCE" w14:textId="77777777" w:rsidR="008F76CB" w:rsidRDefault="008F76CB" w:rsidP="0002405B">
            <w:pPr>
              <w:pStyle w:val="TableParagraph"/>
              <w:spacing w:line="269" w:lineRule="exact"/>
              <w:ind w:left="4"/>
              <w:rPr>
                <w:sz w:val="24"/>
              </w:rPr>
            </w:pPr>
            <w:r>
              <w:rPr>
                <w:sz w:val="24"/>
              </w:rPr>
              <w:t>руководитель</w:t>
            </w:r>
          </w:p>
        </w:tc>
      </w:tr>
      <w:tr w:rsidR="008F76CB" w14:paraId="267872A2" w14:textId="77777777" w:rsidTr="0002405B">
        <w:trPr>
          <w:trHeight w:val="551"/>
        </w:trPr>
        <w:tc>
          <w:tcPr>
            <w:tcW w:w="3238" w:type="dxa"/>
          </w:tcPr>
          <w:p w14:paraId="47CD4537" w14:textId="77777777" w:rsidR="008F76CB" w:rsidRDefault="008F76CB" w:rsidP="0002405B">
            <w:pPr>
              <w:pStyle w:val="TableParagraph"/>
              <w:spacing w:line="262" w:lineRule="exact"/>
              <w:ind w:left="6"/>
              <w:rPr>
                <w:sz w:val="24"/>
              </w:rPr>
            </w:pPr>
            <w:r>
              <w:rPr>
                <w:sz w:val="24"/>
              </w:rPr>
              <w:t>Классный</w:t>
            </w:r>
            <w:r>
              <w:rPr>
                <w:spacing w:val="-3"/>
                <w:sz w:val="24"/>
              </w:rPr>
              <w:t xml:space="preserve"> </w:t>
            </w:r>
            <w:r>
              <w:rPr>
                <w:sz w:val="24"/>
              </w:rPr>
              <w:t>час</w:t>
            </w:r>
          </w:p>
          <w:p w14:paraId="28E52C91" w14:textId="77777777" w:rsidR="008F76CB" w:rsidRDefault="008F76CB" w:rsidP="0002405B">
            <w:pPr>
              <w:pStyle w:val="TableParagraph"/>
              <w:spacing w:line="269" w:lineRule="exact"/>
              <w:ind w:left="6"/>
              <w:rPr>
                <w:sz w:val="24"/>
              </w:rPr>
            </w:pPr>
            <w:r>
              <w:rPr>
                <w:sz w:val="24"/>
              </w:rPr>
              <w:t>«Антитерроризм»</w:t>
            </w:r>
          </w:p>
        </w:tc>
        <w:tc>
          <w:tcPr>
            <w:tcW w:w="922" w:type="dxa"/>
          </w:tcPr>
          <w:p w14:paraId="7AEB8B7E" w14:textId="77777777" w:rsidR="008F76CB" w:rsidRDefault="008F76CB" w:rsidP="0002405B">
            <w:pPr>
              <w:pStyle w:val="TableParagraph"/>
              <w:spacing w:line="262" w:lineRule="exact"/>
              <w:ind w:left="297"/>
              <w:rPr>
                <w:sz w:val="24"/>
              </w:rPr>
            </w:pPr>
            <w:r>
              <w:rPr>
                <w:sz w:val="24"/>
              </w:rPr>
              <w:t>5-9</w:t>
            </w:r>
          </w:p>
        </w:tc>
        <w:tc>
          <w:tcPr>
            <w:tcW w:w="2491" w:type="dxa"/>
          </w:tcPr>
          <w:p w14:paraId="3953524A" w14:textId="77777777" w:rsidR="008F76CB" w:rsidRDefault="008F76CB" w:rsidP="0002405B">
            <w:pPr>
              <w:pStyle w:val="TableParagraph"/>
              <w:spacing w:line="262" w:lineRule="exact"/>
              <w:ind w:left="208" w:right="201"/>
              <w:jc w:val="center"/>
              <w:rPr>
                <w:sz w:val="24"/>
              </w:rPr>
            </w:pPr>
            <w:r>
              <w:rPr>
                <w:sz w:val="24"/>
              </w:rPr>
              <w:t>Ноябрь</w:t>
            </w:r>
          </w:p>
        </w:tc>
        <w:tc>
          <w:tcPr>
            <w:tcW w:w="2710" w:type="dxa"/>
          </w:tcPr>
          <w:p w14:paraId="4C88C1EA" w14:textId="77777777" w:rsidR="008F76CB" w:rsidRDefault="008F76CB" w:rsidP="0002405B">
            <w:pPr>
              <w:pStyle w:val="TableParagraph"/>
              <w:spacing w:line="262" w:lineRule="exact"/>
              <w:ind w:left="4"/>
              <w:rPr>
                <w:sz w:val="24"/>
              </w:rPr>
            </w:pPr>
            <w:r>
              <w:rPr>
                <w:sz w:val="24"/>
              </w:rPr>
              <w:t>Педагог-организатор,</w:t>
            </w:r>
          </w:p>
          <w:p w14:paraId="35841077" w14:textId="77777777" w:rsidR="008F76CB" w:rsidRDefault="008F76CB" w:rsidP="0002405B">
            <w:pPr>
              <w:pStyle w:val="TableParagraph"/>
              <w:spacing w:line="269" w:lineRule="exact"/>
              <w:ind w:left="4"/>
              <w:rPr>
                <w:sz w:val="24"/>
              </w:rPr>
            </w:pPr>
            <w:r>
              <w:rPr>
                <w:sz w:val="24"/>
              </w:rPr>
              <w:t>классный</w:t>
            </w:r>
            <w:r>
              <w:rPr>
                <w:spacing w:val="-5"/>
                <w:sz w:val="24"/>
              </w:rPr>
              <w:t xml:space="preserve"> </w:t>
            </w:r>
            <w:r>
              <w:rPr>
                <w:sz w:val="24"/>
              </w:rPr>
              <w:t>руководитель</w:t>
            </w:r>
          </w:p>
        </w:tc>
      </w:tr>
      <w:tr w:rsidR="008F76CB" w14:paraId="6507C790" w14:textId="77777777" w:rsidTr="0002405B">
        <w:trPr>
          <w:trHeight w:val="1103"/>
        </w:trPr>
        <w:tc>
          <w:tcPr>
            <w:tcW w:w="3238" w:type="dxa"/>
          </w:tcPr>
          <w:p w14:paraId="75D27CAD" w14:textId="77777777" w:rsidR="008F76CB" w:rsidRDefault="008F76CB" w:rsidP="0002405B">
            <w:pPr>
              <w:pStyle w:val="TableParagraph"/>
              <w:ind w:left="6" w:right="605"/>
              <w:rPr>
                <w:sz w:val="24"/>
              </w:rPr>
            </w:pPr>
            <w:r>
              <w:rPr>
                <w:sz w:val="24"/>
              </w:rPr>
              <w:lastRenderedPageBreak/>
              <w:t>Гимназический конкурс</w:t>
            </w:r>
            <w:r>
              <w:rPr>
                <w:spacing w:val="1"/>
                <w:sz w:val="24"/>
              </w:rPr>
              <w:t xml:space="preserve"> </w:t>
            </w:r>
            <w:r>
              <w:rPr>
                <w:sz w:val="24"/>
              </w:rPr>
              <w:t>чтецов</w:t>
            </w:r>
            <w:r>
              <w:rPr>
                <w:spacing w:val="-4"/>
                <w:sz w:val="24"/>
              </w:rPr>
              <w:t xml:space="preserve"> </w:t>
            </w:r>
            <w:r>
              <w:rPr>
                <w:sz w:val="24"/>
              </w:rPr>
              <w:t>«Поэзии</w:t>
            </w:r>
            <w:r>
              <w:rPr>
                <w:spacing w:val="-8"/>
                <w:sz w:val="24"/>
              </w:rPr>
              <w:t xml:space="preserve"> </w:t>
            </w:r>
            <w:r>
              <w:rPr>
                <w:sz w:val="24"/>
              </w:rPr>
              <w:t>чудесная</w:t>
            </w:r>
            <w:r>
              <w:rPr>
                <w:spacing w:val="-57"/>
                <w:sz w:val="24"/>
              </w:rPr>
              <w:t xml:space="preserve"> </w:t>
            </w:r>
            <w:r>
              <w:rPr>
                <w:sz w:val="24"/>
              </w:rPr>
              <w:t>страница»</w:t>
            </w:r>
          </w:p>
        </w:tc>
        <w:tc>
          <w:tcPr>
            <w:tcW w:w="922" w:type="dxa"/>
          </w:tcPr>
          <w:p w14:paraId="2705F229" w14:textId="77777777" w:rsidR="008F76CB" w:rsidRDefault="008F76CB" w:rsidP="0002405B">
            <w:pPr>
              <w:pStyle w:val="TableParagraph"/>
              <w:spacing w:line="262" w:lineRule="exact"/>
              <w:ind w:left="297"/>
              <w:rPr>
                <w:sz w:val="24"/>
              </w:rPr>
            </w:pPr>
            <w:r>
              <w:rPr>
                <w:sz w:val="24"/>
              </w:rPr>
              <w:t>5-9</w:t>
            </w:r>
          </w:p>
        </w:tc>
        <w:tc>
          <w:tcPr>
            <w:tcW w:w="2491" w:type="dxa"/>
          </w:tcPr>
          <w:p w14:paraId="2A27C55E" w14:textId="77777777" w:rsidR="008F76CB" w:rsidRDefault="008F76CB" w:rsidP="0002405B">
            <w:pPr>
              <w:pStyle w:val="TableParagraph"/>
              <w:spacing w:line="262" w:lineRule="exact"/>
              <w:ind w:left="208" w:right="201"/>
              <w:jc w:val="center"/>
              <w:rPr>
                <w:sz w:val="24"/>
              </w:rPr>
            </w:pPr>
            <w:r>
              <w:rPr>
                <w:sz w:val="24"/>
              </w:rPr>
              <w:t>Ноябрь</w:t>
            </w:r>
          </w:p>
        </w:tc>
        <w:tc>
          <w:tcPr>
            <w:tcW w:w="2710" w:type="dxa"/>
          </w:tcPr>
          <w:p w14:paraId="52CB8302" w14:textId="77777777" w:rsidR="008F76CB" w:rsidRDefault="008F76CB" w:rsidP="0002405B">
            <w:pPr>
              <w:pStyle w:val="TableParagraph"/>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r>
              <w:rPr>
                <w:spacing w:val="20"/>
                <w:sz w:val="24"/>
              </w:rPr>
              <w:t xml:space="preserve"> </w:t>
            </w:r>
            <w:r>
              <w:rPr>
                <w:sz w:val="24"/>
              </w:rPr>
              <w:t>классный</w:t>
            </w:r>
          </w:p>
          <w:p w14:paraId="646DD817" w14:textId="77777777" w:rsidR="008F76CB" w:rsidRDefault="008F76CB" w:rsidP="0002405B">
            <w:pPr>
              <w:pStyle w:val="TableParagraph"/>
              <w:spacing w:line="269" w:lineRule="exact"/>
              <w:ind w:left="4"/>
              <w:rPr>
                <w:sz w:val="24"/>
              </w:rPr>
            </w:pPr>
            <w:r>
              <w:rPr>
                <w:sz w:val="24"/>
              </w:rPr>
              <w:t>руководитель</w:t>
            </w:r>
          </w:p>
        </w:tc>
      </w:tr>
      <w:tr w:rsidR="008F76CB" w14:paraId="66944014" w14:textId="77777777" w:rsidTr="0002405B">
        <w:trPr>
          <w:trHeight w:val="553"/>
        </w:trPr>
        <w:tc>
          <w:tcPr>
            <w:tcW w:w="3238" w:type="dxa"/>
          </w:tcPr>
          <w:p w14:paraId="767FDE03" w14:textId="77777777" w:rsidR="008F76CB" w:rsidRDefault="008F76CB" w:rsidP="0002405B">
            <w:pPr>
              <w:pStyle w:val="TableParagraph"/>
              <w:spacing w:line="264" w:lineRule="exact"/>
              <w:ind w:left="6"/>
              <w:rPr>
                <w:sz w:val="24"/>
              </w:rPr>
            </w:pPr>
            <w:r>
              <w:rPr>
                <w:sz w:val="24"/>
              </w:rPr>
              <w:t>Конкурс</w:t>
            </w:r>
            <w:r>
              <w:rPr>
                <w:spacing w:val="-3"/>
                <w:sz w:val="24"/>
              </w:rPr>
              <w:t xml:space="preserve"> </w:t>
            </w:r>
            <w:r>
              <w:rPr>
                <w:sz w:val="24"/>
              </w:rPr>
              <w:t>рисунков</w:t>
            </w:r>
            <w:r>
              <w:rPr>
                <w:spacing w:val="1"/>
                <w:sz w:val="24"/>
              </w:rPr>
              <w:t xml:space="preserve"> </w:t>
            </w:r>
            <w:r>
              <w:rPr>
                <w:sz w:val="24"/>
              </w:rPr>
              <w:t>«Кем</w:t>
            </w:r>
            <w:r>
              <w:rPr>
                <w:spacing w:val="-3"/>
                <w:sz w:val="24"/>
              </w:rPr>
              <w:t xml:space="preserve"> </w:t>
            </w:r>
            <w:r>
              <w:rPr>
                <w:sz w:val="24"/>
              </w:rPr>
              <w:t>я</w:t>
            </w:r>
            <w:r>
              <w:rPr>
                <w:spacing w:val="-2"/>
                <w:sz w:val="24"/>
              </w:rPr>
              <w:t xml:space="preserve"> </w:t>
            </w:r>
            <w:r>
              <w:rPr>
                <w:sz w:val="24"/>
              </w:rPr>
              <w:t>хочу</w:t>
            </w:r>
          </w:p>
          <w:p w14:paraId="22751F37" w14:textId="77777777" w:rsidR="008F76CB" w:rsidRDefault="008F76CB" w:rsidP="0002405B">
            <w:pPr>
              <w:pStyle w:val="TableParagraph"/>
              <w:spacing w:line="269" w:lineRule="exact"/>
              <w:ind w:left="6"/>
              <w:rPr>
                <w:sz w:val="24"/>
              </w:rPr>
            </w:pPr>
            <w:r>
              <w:rPr>
                <w:sz w:val="24"/>
              </w:rPr>
              <w:t>быть?»</w:t>
            </w:r>
          </w:p>
        </w:tc>
        <w:tc>
          <w:tcPr>
            <w:tcW w:w="922" w:type="dxa"/>
          </w:tcPr>
          <w:p w14:paraId="023B39DB" w14:textId="77777777" w:rsidR="008F76CB" w:rsidRDefault="008F76CB" w:rsidP="0002405B">
            <w:pPr>
              <w:pStyle w:val="TableParagraph"/>
              <w:spacing w:line="264" w:lineRule="exact"/>
              <w:ind w:left="297"/>
              <w:rPr>
                <w:sz w:val="24"/>
              </w:rPr>
            </w:pPr>
            <w:r>
              <w:rPr>
                <w:sz w:val="24"/>
              </w:rPr>
              <w:t>5-9</w:t>
            </w:r>
          </w:p>
        </w:tc>
        <w:tc>
          <w:tcPr>
            <w:tcW w:w="2491" w:type="dxa"/>
          </w:tcPr>
          <w:p w14:paraId="352734DE" w14:textId="77777777" w:rsidR="008F76CB" w:rsidRDefault="008F76CB" w:rsidP="0002405B">
            <w:pPr>
              <w:pStyle w:val="TableParagraph"/>
              <w:spacing w:line="264" w:lineRule="exact"/>
              <w:ind w:left="208" w:right="201"/>
              <w:jc w:val="center"/>
              <w:rPr>
                <w:sz w:val="24"/>
              </w:rPr>
            </w:pPr>
            <w:r>
              <w:rPr>
                <w:sz w:val="24"/>
              </w:rPr>
              <w:t>Ноябрь</w:t>
            </w:r>
          </w:p>
        </w:tc>
        <w:tc>
          <w:tcPr>
            <w:tcW w:w="2710" w:type="dxa"/>
          </w:tcPr>
          <w:p w14:paraId="3C23E5DE" w14:textId="77777777" w:rsidR="008F76CB" w:rsidRDefault="008F76CB" w:rsidP="0002405B">
            <w:pPr>
              <w:pStyle w:val="TableParagraph"/>
              <w:spacing w:line="264" w:lineRule="exact"/>
              <w:ind w:left="4"/>
              <w:rPr>
                <w:sz w:val="24"/>
              </w:rPr>
            </w:pPr>
            <w:r>
              <w:rPr>
                <w:sz w:val="24"/>
              </w:rPr>
              <w:t>Педагог-организатор,</w:t>
            </w:r>
          </w:p>
          <w:p w14:paraId="48364F7D" w14:textId="77777777" w:rsidR="008F76CB" w:rsidRDefault="008F76CB" w:rsidP="0002405B">
            <w:pPr>
              <w:pStyle w:val="TableParagraph"/>
              <w:spacing w:line="269" w:lineRule="exact"/>
              <w:ind w:left="4"/>
              <w:rPr>
                <w:sz w:val="24"/>
              </w:rPr>
            </w:pPr>
            <w:r>
              <w:rPr>
                <w:sz w:val="24"/>
              </w:rPr>
              <w:t>классный</w:t>
            </w:r>
            <w:r>
              <w:rPr>
                <w:spacing w:val="-5"/>
                <w:sz w:val="24"/>
              </w:rPr>
              <w:t xml:space="preserve"> </w:t>
            </w:r>
            <w:r>
              <w:rPr>
                <w:sz w:val="24"/>
              </w:rPr>
              <w:t>руководитель</w:t>
            </w:r>
          </w:p>
        </w:tc>
      </w:tr>
      <w:tr w:rsidR="008F76CB" w14:paraId="4C6C45A9" w14:textId="77777777" w:rsidTr="0002405B">
        <w:trPr>
          <w:trHeight w:val="1103"/>
        </w:trPr>
        <w:tc>
          <w:tcPr>
            <w:tcW w:w="3238" w:type="dxa"/>
          </w:tcPr>
          <w:p w14:paraId="606B3F04" w14:textId="77777777" w:rsidR="008F76CB" w:rsidRDefault="008F76CB" w:rsidP="0002405B">
            <w:pPr>
              <w:pStyle w:val="TableParagraph"/>
              <w:ind w:left="6" w:right="588"/>
              <w:rPr>
                <w:sz w:val="24"/>
              </w:rPr>
            </w:pPr>
            <w:r>
              <w:rPr>
                <w:sz w:val="24"/>
              </w:rPr>
              <w:t>Выставка рисунков ко</w:t>
            </w:r>
            <w:r>
              <w:rPr>
                <w:spacing w:val="1"/>
                <w:sz w:val="24"/>
              </w:rPr>
              <w:t xml:space="preserve"> </w:t>
            </w:r>
            <w:r>
              <w:rPr>
                <w:sz w:val="24"/>
              </w:rPr>
              <w:t>Всемирному</w:t>
            </w:r>
            <w:r>
              <w:rPr>
                <w:spacing w:val="-11"/>
                <w:sz w:val="24"/>
              </w:rPr>
              <w:t xml:space="preserve"> </w:t>
            </w:r>
            <w:r>
              <w:rPr>
                <w:sz w:val="24"/>
              </w:rPr>
              <w:t>дню</w:t>
            </w:r>
            <w:r>
              <w:rPr>
                <w:spacing w:val="-5"/>
                <w:sz w:val="24"/>
              </w:rPr>
              <w:t xml:space="preserve"> </w:t>
            </w:r>
            <w:r>
              <w:rPr>
                <w:sz w:val="24"/>
              </w:rPr>
              <w:t>защиты</w:t>
            </w:r>
          </w:p>
          <w:p w14:paraId="0D5D710C" w14:textId="77777777" w:rsidR="008F76CB" w:rsidRDefault="008F76CB" w:rsidP="0002405B">
            <w:pPr>
              <w:pStyle w:val="TableParagraph"/>
              <w:spacing w:line="270" w:lineRule="atLeast"/>
              <w:ind w:left="6" w:right="5"/>
              <w:rPr>
                <w:sz w:val="24"/>
              </w:rPr>
            </w:pPr>
            <w:r>
              <w:rPr>
                <w:sz w:val="24"/>
              </w:rPr>
              <w:t>животных</w:t>
            </w:r>
            <w:r>
              <w:rPr>
                <w:spacing w:val="-4"/>
                <w:sz w:val="24"/>
              </w:rPr>
              <w:t xml:space="preserve"> </w:t>
            </w:r>
            <w:r>
              <w:rPr>
                <w:sz w:val="24"/>
              </w:rPr>
              <w:t>«Удивительный</w:t>
            </w:r>
            <w:r>
              <w:rPr>
                <w:spacing w:val="-8"/>
                <w:sz w:val="24"/>
              </w:rPr>
              <w:t xml:space="preserve"> </w:t>
            </w:r>
            <w:r>
              <w:rPr>
                <w:sz w:val="24"/>
              </w:rPr>
              <w:t>мир</w:t>
            </w:r>
            <w:r>
              <w:rPr>
                <w:spacing w:val="-57"/>
                <w:sz w:val="24"/>
              </w:rPr>
              <w:t xml:space="preserve"> </w:t>
            </w:r>
            <w:r>
              <w:rPr>
                <w:sz w:val="24"/>
              </w:rPr>
              <w:t>животных»</w:t>
            </w:r>
          </w:p>
        </w:tc>
        <w:tc>
          <w:tcPr>
            <w:tcW w:w="922" w:type="dxa"/>
          </w:tcPr>
          <w:p w14:paraId="54C67EBF" w14:textId="77777777" w:rsidR="008F76CB" w:rsidRDefault="008F76CB" w:rsidP="0002405B">
            <w:pPr>
              <w:pStyle w:val="TableParagraph"/>
              <w:spacing w:line="262" w:lineRule="exact"/>
              <w:ind w:left="297"/>
              <w:rPr>
                <w:sz w:val="24"/>
              </w:rPr>
            </w:pPr>
            <w:r>
              <w:rPr>
                <w:sz w:val="24"/>
              </w:rPr>
              <w:t>5-9</w:t>
            </w:r>
          </w:p>
        </w:tc>
        <w:tc>
          <w:tcPr>
            <w:tcW w:w="2491" w:type="dxa"/>
          </w:tcPr>
          <w:p w14:paraId="5DF957BA" w14:textId="77777777" w:rsidR="008F76CB" w:rsidRDefault="008F76CB" w:rsidP="0002405B">
            <w:pPr>
              <w:pStyle w:val="TableParagraph"/>
              <w:spacing w:line="262" w:lineRule="exact"/>
              <w:ind w:left="208" w:right="201"/>
              <w:jc w:val="center"/>
              <w:rPr>
                <w:sz w:val="24"/>
              </w:rPr>
            </w:pPr>
            <w:r>
              <w:rPr>
                <w:sz w:val="24"/>
              </w:rPr>
              <w:t>Ноябрь</w:t>
            </w:r>
          </w:p>
        </w:tc>
        <w:tc>
          <w:tcPr>
            <w:tcW w:w="2710" w:type="dxa"/>
          </w:tcPr>
          <w:p w14:paraId="41A75B74" w14:textId="77777777" w:rsidR="008F76CB" w:rsidRDefault="008F76CB" w:rsidP="0002405B">
            <w:pPr>
              <w:pStyle w:val="TableParagraph"/>
              <w:ind w:left="4" w:right="216"/>
              <w:rPr>
                <w:sz w:val="24"/>
              </w:rPr>
            </w:pPr>
            <w:r>
              <w:rPr>
                <w:sz w:val="24"/>
              </w:rPr>
              <w:t>Педагог-организатор,</w:t>
            </w:r>
            <w:r>
              <w:rPr>
                <w:spacing w:val="1"/>
                <w:sz w:val="24"/>
              </w:rPr>
              <w:t xml:space="preserve"> </w:t>
            </w:r>
            <w:r>
              <w:rPr>
                <w:sz w:val="24"/>
              </w:rPr>
              <w:t>классный</w:t>
            </w:r>
            <w:r>
              <w:rPr>
                <w:spacing w:val="-9"/>
                <w:sz w:val="24"/>
              </w:rPr>
              <w:t xml:space="preserve"> </w:t>
            </w:r>
            <w:r>
              <w:rPr>
                <w:sz w:val="24"/>
              </w:rPr>
              <w:t>руководитель</w:t>
            </w:r>
          </w:p>
        </w:tc>
      </w:tr>
      <w:tr w:rsidR="008F76CB" w14:paraId="7B90A031" w14:textId="77777777" w:rsidTr="0002405B">
        <w:trPr>
          <w:trHeight w:val="826"/>
        </w:trPr>
        <w:tc>
          <w:tcPr>
            <w:tcW w:w="3238" w:type="dxa"/>
          </w:tcPr>
          <w:p w14:paraId="70B93A09" w14:textId="77777777" w:rsidR="008F76CB" w:rsidRDefault="008F76CB" w:rsidP="0002405B">
            <w:pPr>
              <w:pStyle w:val="TableParagraph"/>
              <w:spacing w:line="262" w:lineRule="exact"/>
              <w:ind w:left="6"/>
              <w:rPr>
                <w:sz w:val="24"/>
              </w:rPr>
            </w:pPr>
            <w:r>
              <w:rPr>
                <w:sz w:val="24"/>
              </w:rPr>
              <w:t>Классные</w:t>
            </w:r>
            <w:r>
              <w:rPr>
                <w:spacing w:val="-4"/>
                <w:sz w:val="24"/>
              </w:rPr>
              <w:t xml:space="preserve"> </w:t>
            </w:r>
            <w:r>
              <w:rPr>
                <w:sz w:val="24"/>
              </w:rPr>
              <w:t>часы</w:t>
            </w:r>
          </w:p>
          <w:p w14:paraId="0CF45CB7" w14:textId="77777777" w:rsidR="008F76CB" w:rsidRDefault="008F76CB" w:rsidP="0002405B">
            <w:pPr>
              <w:pStyle w:val="TableParagraph"/>
              <w:spacing w:line="270" w:lineRule="atLeast"/>
              <w:ind w:left="6" w:right="807"/>
              <w:rPr>
                <w:sz w:val="24"/>
              </w:rPr>
            </w:pPr>
            <w:r>
              <w:rPr>
                <w:sz w:val="24"/>
              </w:rPr>
              <w:t>«Международный день</w:t>
            </w:r>
            <w:r>
              <w:rPr>
                <w:spacing w:val="-57"/>
                <w:sz w:val="24"/>
              </w:rPr>
              <w:t xml:space="preserve"> </w:t>
            </w:r>
            <w:r>
              <w:rPr>
                <w:sz w:val="24"/>
              </w:rPr>
              <w:t>слепых»</w:t>
            </w:r>
          </w:p>
        </w:tc>
        <w:tc>
          <w:tcPr>
            <w:tcW w:w="922" w:type="dxa"/>
          </w:tcPr>
          <w:p w14:paraId="15958C42" w14:textId="77777777" w:rsidR="008F76CB" w:rsidRDefault="008F76CB" w:rsidP="0002405B">
            <w:pPr>
              <w:pStyle w:val="TableParagraph"/>
              <w:spacing w:line="262" w:lineRule="exact"/>
              <w:ind w:left="297"/>
              <w:rPr>
                <w:sz w:val="24"/>
              </w:rPr>
            </w:pPr>
            <w:r>
              <w:rPr>
                <w:sz w:val="24"/>
              </w:rPr>
              <w:t>5-9</w:t>
            </w:r>
          </w:p>
        </w:tc>
        <w:tc>
          <w:tcPr>
            <w:tcW w:w="2491" w:type="dxa"/>
          </w:tcPr>
          <w:p w14:paraId="25328729" w14:textId="77777777" w:rsidR="008F76CB" w:rsidRDefault="008F76CB" w:rsidP="0002405B">
            <w:pPr>
              <w:pStyle w:val="TableParagraph"/>
              <w:spacing w:line="262" w:lineRule="exact"/>
              <w:ind w:left="208" w:right="199"/>
              <w:jc w:val="center"/>
              <w:rPr>
                <w:sz w:val="24"/>
              </w:rPr>
            </w:pPr>
            <w:r>
              <w:rPr>
                <w:sz w:val="24"/>
              </w:rPr>
              <w:t>13 ноября</w:t>
            </w:r>
          </w:p>
        </w:tc>
        <w:tc>
          <w:tcPr>
            <w:tcW w:w="2710" w:type="dxa"/>
          </w:tcPr>
          <w:p w14:paraId="1E77F8CD" w14:textId="77777777" w:rsidR="008F76CB" w:rsidRDefault="008F76CB" w:rsidP="0002405B">
            <w:pPr>
              <w:pStyle w:val="TableParagraph"/>
              <w:spacing w:line="262" w:lineRule="exact"/>
              <w:ind w:left="4"/>
              <w:rPr>
                <w:sz w:val="24"/>
              </w:rPr>
            </w:pPr>
            <w:r>
              <w:rPr>
                <w:sz w:val="24"/>
              </w:rPr>
              <w:t>Классный</w:t>
            </w:r>
            <w:r>
              <w:rPr>
                <w:spacing w:val="-3"/>
                <w:sz w:val="24"/>
              </w:rPr>
              <w:t xml:space="preserve"> </w:t>
            </w:r>
            <w:r>
              <w:rPr>
                <w:sz w:val="24"/>
              </w:rPr>
              <w:t>руководитель</w:t>
            </w:r>
          </w:p>
        </w:tc>
      </w:tr>
      <w:tr w:rsidR="008F76CB" w14:paraId="24E07CC8" w14:textId="77777777" w:rsidTr="0002405B">
        <w:trPr>
          <w:trHeight w:val="827"/>
        </w:trPr>
        <w:tc>
          <w:tcPr>
            <w:tcW w:w="3238" w:type="dxa"/>
          </w:tcPr>
          <w:p w14:paraId="765E8231" w14:textId="77777777" w:rsidR="008F76CB" w:rsidRDefault="008F76CB" w:rsidP="0002405B">
            <w:pPr>
              <w:pStyle w:val="TableParagraph"/>
              <w:ind w:left="6" w:right="135"/>
              <w:rPr>
                <w:sz w:val="24"/>
              </w:rPr>
            </w:pPr>
            <w:r>
              <w:rPr>
                <w:sz w:val="24"/>
              </w:rPr>
              <w:t>Классный час ко Всемирному</w:t>
            </w:r>
            <w:r>
              <w:rPr>
                <w:spacing w:val="-57"/>
                <w:sz w:val="24"/>
              </w:rPr>
              <w:t xml:space="preserve"> </w:t>
            </w:r>
            <w:r>
              <w:rPr>
                <w:sz w:val="24"/>
              </w:rPr>
              <w:t>дню</w:t>
            </w:r>
            <w:r>
              <w:rPr>
                <w:spacing w:val="-2"/>
                <w:sz w:val="24"/>
              </w:rPr>
              <w:t xml:space="preserve"> </w:t>
            </w:r>
            <w:r>
              <w:rPr>
                <w:sz w:val="24"/>
              </w:rPr>
              <w:t>доброты</w:t>
            </w:r>
            <w:r>
              <w:rPr>
                <w:spacing w:val="1"/>
                <w:sz w:val="24"/>
              </w:rPr>
              <w:t xml:space="preserve"> </w:t>
            </w:r>
            <w:r>
              <w:rPr>
                <w:sz w:val="24"/>
              </w:rPr>
              <w:t>«Поговорим</w:t>
            </w:r>
            <w:r>
              <w:rPr>
                <w:spacing w:val="-3"/>
                <w:sz w:val="24"/>
              </w:rPr>
              <w:t xml:space="preserve"> </w:t>
            </w:r>
            <w:r>
              <w:rPr>
                <w:sz w:val="24"/>
              </w:rPr>
              <w:t>о</w:t>
            </w:r>
          </w:p>
          <w:p w14:paraId="22B57E86" w14:textId="77777777" w:rsidR="008F76CB" w:rsidRDefault="008F76CB" w:rsidP="0002405B">
            <w:pPr>
              <w:pStyle w:val="TableParagraph"/>
              <w:spacing w:line="270" w:lineRule="exact"/>
              <w:ind w:left="6"/>
              <w:rPr>
                <w:sz w:val="24"/>
              </w:rPr>
            </w:pPr>
            <w:r>
              <w:rPr>
                <w:sz w:val="24"/>
              </w:rPr>
              <w:t>толерантности»</w:t>
            </w:r>
          </w:p>
        </w:tc>
        <w:tc>
          <w:tcPr>
            <w:tcW w:w="922" w:type="dxa"/>
          </w:tcPr>
          <w:p w14:paraId="27C3A3BD" w14:textId="77777777" w:rsidR="008F76CB" w:rsidRDefault="008F76CB" w:rsidP="0002405B">
            <w:pPr>
              <w:pStyle w:val="TableParagraph"/>
              <w:spacing w:line="262" w:lineRule="exact"/>
              <w:ind w:left="297"/>
              <w:rPr>
                <w:sz w:val="24"/>
              </w:rPr>
            </w:pPr>
            <w:r>
              <w:rPr>
                <w:sz w:val="24"/>
              </w:rPr>
              <w:t>5-9</w:t>
            </w:r>
          </w:p>
        </w:tc>
        <w:tc>
          <w:tcPr>
            <w:tcW w:w="2491" w:type="dxa"/>
          </w:tcPr>
          <w:p w14:paraId="176D40F6" w14:textId="77777777" w:rsidR="008F76CB" w:rsidRDefault="008F76CB" w:rsidP="0002405B">
            <w:pPr>
              <w:pStyle w:val="TableParagraph"/>
              <w:spacing w:line="262" w:lineRule="exact"/>
              <w:ind w:left="201" w:right="247"/>
              <w:jc w:val="center"/>
              <w:rPr>
                <w:sz w:val="24"/>
              </w:rPr>
            </w:pPr>
            <w:r>
              <w:rPr>
                <w:sz w:val="24"/>
              </w:rPr>
              <w:t>16 ноября</w:t>
            </w:r>
          </w:p>
        </w:tc>
        <w:tc>
          <w:tcPr>
            <w:tcW w:w="2710" w:type="dxa"/>
          </w:tcPr>
          <w:p w14:paraId="5561D2CA" w14:textId="77777777" w:rsidR="008F76CB" w:rsidRDefault="008F76CB" w:rsidP="0002405B">
            <w:pPr>
              <w:pStyle w:val="TableParagraph"/>
              <w:spacing w:line="262" w:lineRule="exact"/>
              <w:ind w:left="4"/>
              <w:rPr>
                <w:sz w:val="24"/>
              </w:rPr>
            </w:pPr>
            <w:r>
              <w:rPr>
                <w:sz w:val="24"/>
              </w:rPr>
              <w:t>Классный</w:t>
            </w:r>
            <w:r>
              <w:rPr>
                <w:spacing w:val="-3"/>
                <w:sz w:val="24"/>
              </w:rPr>
              <w:t xml:space="preserve"> </w:t>
            </w:r>
            <w:r>
              <w:rPr>
                <w:sz w:val="24"/>
              </w:rPr>
              <w:t>руководитель</w:t>
            </w:r>
          </w:p>
        </w:tc>
      </w:tr>
      <w:tr w:rsidR="008F76CB" w14:paraId="2E008720" w14:textId="77777777" w:rsidTr="0002405B">
        <w:trPr>
          <w:trHeight w:val="554"/>
        </w:trPr>
        <w:tc>
          <w:tcPr>
            <w:tcW w:w="3238" w:type="dxa"/>
          </w:tcPr>
          <w:p w14:paraId="531FBFA0" w14:textId="77777777" w:rsidR="008F76CB" w:rsidRDefault="008F76CB" w:rsidP="0002405B">
            <w:pPr>
              <w:pStyle w:val="TableParagraph"/>
              <w:spacing w:line="265" w:lineRule="exact"/>
              <w:ind w:left="6"/>
              <w:rPr>
                <w:sz w:val="24"/>
              </w:rPr>
            </w:pPr>
            <w:r>
              <w:rPr>
                <w:sz w:val="24"/>
              </w:rPr>
              <w:t>Библиотечный</w:t>
            </w:r>
            <w:r>
              <w:rPr>
                <w:spacing w:val="-1"/>
                <w:sz w:val="24"/>
              </w:rPr>
              <w:t xml:space="preserve"> </w:t>
            </w:r>
            <w:r>
              <w:rPr>
                <w:sz w:val="24"/>
              </w:rPr>
              <w:t>час</w:t>
            </w:r>
            <w:r>
              <w:rPr>
                <w:spacing w:val="-2"/>
                <w:sz w:val="24"/>
              </w:rPr>
              <w:t xml:space="preserve"> </w:t>
            </w:r>
            <w:r>
              <w:rPr>
                <w:sz w:val="24"/>
              </w:rPr>
              <w:t>ко</w:t>
            </w:r>
            <w:r>
              <w:rPr>
                <w:spacing w:val="-1"/>
                <w:sz w:val="24"/>
              </w:rPr>
              <w:t xml:space="preserve"> </w:t>
            </w:r>
            <w:r>
              <w:rPr>
                <w:sz w:val="24"/>
              </w:rPr>
              <w:t>Дню</w:t>
            </w:r>
          </w:p>
          <w:p w14:paraId="04073518" w14:textId="77777777" w:rsidR="008F76CB" w:rsidRDefault="008F76CB" w:rsidP="0002405B">
            <w:pPr>
              <w:pStyle w:val="TableParagraph"/>
              <w:spacing w:line="269" w:lineRule="exact"/>
              <w:ind w:left="6"/>
              <w:rPr>
                <w:sz w:val="24"/>
              </w:rPr>
            </w:pPr>
            <w:r>
              <w:rPr>
                <w:sz w:val="24"/>
              </w:rPr>
              <w:t>словаря</w:t>
            </w:r>
          </w:p>
        </w:tc>
        <w:tc>
          <w:tcPr>
            <w:tcW w:w="922" w:type="dxa"/>
          </w:tcPr>
          <w:p w14:paraId="238C96A3" w14:textId="77777777" w:rsidR="008F76CB" w:rsidRDefault="008F76CB" w:rsidP="0002405B">
            <w:pPr>
              <w:pStyle w:val="TableParagraph"/>
              <w:spacing w:line="265" w:lineRule="exact"/>
              <w:ind w:left="297"/>
              <w:rPr>
                <w:sz w:val="24"/>
              </w:rPr>
            </w:pPr>
            <w:r>
              <w:rPr>
                <w:sz w:val="24"/>
              </w:rPr>
              <w:t>5-9</w:t>
            </w:r>
          </w:p>
        </w:tc>
        <w:tc>
          <w:tcPr>
            <w:tcW w:w="2491" w:type="dxa"/>
          </w:tcPr>
          <w:p w14:paraId="637BB88A" w14:textId="77777777" w:rsidR="008F76CB" w:rsidRDefault="008F76CB" w:rsidP="0002405B">
            <w:pPr>
              <w:pStyle w:val="TableParagraph"/>
              <w:spacing w:line="265" w:lineRule="exact"/>
              <w:ind w:left="201" w:right="247"/>
              <w:jc w:val="center"/>
              <w:rPr>
                <w:sz w:val="24"/>
              </w:rPr>
            </w:pPr>
            <w:r>
              <w:rPr>
                <w:sz w:val="24"/>
              </w:rPr>
              <w:t>22 ноября</w:t>
            </w:r>
          </w:p>
        </w:tc>
        <w:tc>
          <w:tcPr>
            <w:tcW w:w="2710" w:type="dxa"/>
          </w:tcPr>
          <w:p w14:paraId="1C63715C" w14:textId="77777777" w:rsidR="008F76CB" w:rsidRDefault="008F76CB" w:rsidP="0002405B">
            <w:pPr>
              <w:pStyle w:val="TableParagraph"/>
              <w:spacing w:line="265" w:lineRule="exact"/>
              <w:ind w:left="4"/>
              <w:rPr>
                <w:sz w:val="24"/>
              </w:rPr>
            </w:pPr>
            <w:r>
              <w:rPr>
                <w:sz w:val="24"/>
              </w:rPr>
              <w:t>Библиотекарь</w:t>
            </w:r>
          </w:p>
        </w:tc>
      </w:tr>
      <w:tr w:rsidR="008F76CB" w14:paraId="3A45791F" w14:textId="77777777" w:rsidTr="0002405B">
        <w:trPr>
          <w:trHeight w:val="827"/>
        </w:trPr>
        <w:tc>
          <w:tcPr>
            <w:tcW w:w="3238" w:type="dxa"/>
          </w:tcPr>
          <w:p w14:paraId="654CB302" w14:textId="77777777" w:rsidR="008F76CB" w:rsidRDefault="008F76CB" w:rsidP="0002405B">
            <w:pPr>
              <w:pStyle w:val="TableParagraph"/>
              <w:ind w:left="6" w:right="203"/>
              <w:rPr>
                <w:sz w:val="24"/>
              </w:rPr>
            </w:pPr>
            <w:r>
              <w:rPr>
                <w:sz w:val="24"/>
              </w:rPr>
              <w:t>Конкурс «Мир</w:t>
            </w:r>
            <w:r>
              <w:rPr>
                <w:spacing w:val="-3"/>
                <w:sz w:val="24"/>
              </w:rPr>
              <w:t xml:space="preserve"> </w:t>
            </w:r>
            <w:r>
              <w:rPr>
                <w:sz w:val="24"/>
              </w:rPr>
              <w:t>транспорта»</w:t>
            </w:r>
            <w:r>
              <w:rPr>
                <w:spacing w:val="-10"/>
                <w:sz w:val="24"/>
              </w:rPr>
              <w:t xml:space="preserve"> </w:t>
            </w:r>
            <w:r>
              <w:rPr>
                <w:sz w:val="24"/>
              </w:rPr>
              <w:t>с</w:t>
            </w:r>
            <w:r>
              <w:rPr>
                <w:spacing w:val="-57"/>
                <w:sz w:val="24"/>
              </w:rPr>
              <w:t xml:space="preserve"> </w:t>
            </w:r>
            <w:r>
              <w:rPr>
                <w:sz w:val="24"/>
              </w:rPr>
              <w:t>привлечением</w:t>
            </w:r>
            <w:r>
              <w:rPr>
                <w:spacing w:val="-4"/>
                <w:sz w:val="24"/>
              </w:rPr>
              <w:t xml:space="preserve"> </w:t>
            </w:r>
            <w:r>
              <w:rPr>
                <w:sz w:val="24"/>
              </w:rPr>
              <w:t>предприятий</w:t>
            </w:r>
          </w:p>
          <w:p w14:paraId="4A7C5281" w14:textId="77777777" w:rsidR="008F76CB" w:rsidRDefault="008F76CB" w:rsidP="0002405B">
            <w:pPr>
              <w:pStyle w:val="TableParagraph"/>
              <w:spacing w:line="269" w:lineRule="exact"/>
              <w:ind w:left="6"/>
              <w:rPr>
                <w:sz w:val="24"/>
              </w:rPr>
            </w:pPr>
            <w:r>
              <w:rPr>
                <w:sz w:val="24"/>
              </w:rPr>
              <w:t>при</w:t>
            </w:r>
            <w:r>
              <w:rPr>
                <w:spacing w:val="-3"/>
                <w:sz w:val="24"/>
              </w:rPr>
              <w:t xml:space="preserve"> </w:t>
            </w:r>
            <w:r>
              <w:rPr>
                <w:sz w:val="24"/>
              </w:rPr>
              <w:t>НГТУ</w:t>
            </w:r>
            <w:r>
              <w:rPr>
                <w:spacing w:val="-4"/>
                <w:sz w:val="24"/>
              </w:rPr>
              <w:t xml:space="preserve"> </w:t>
            </w:r>
            <w:r>
              <w:rPr>
                <w:sz w:val="24"/>
              </w:rPr>
              <w:t>им.</w:t>
            </w:r>
            <w:r>
              <w:rPr>
                <w:spacing w:val="-3"/>
                <w:sz w:val="24"/>
              </w:rPr>
              <w:t xml:space="preserve"> </w:t>
            </w:r>
            <w:r>
              <w:rPr>
                <w:sz w:val="24"/>
              </w:rPr>
              <w:t>Алексеева</w:t>
            </w:r>
          </w:p>
        </w:tc>
        <w:tc>
          <w:tcPr>
            <w:tcW w:w="922" w:type="dxa"/>
          </w:tcPr>
          <w:p w14:paraId="1E760598" w14:textId="77777777" w:rsidR="008F76CB" w:rsidRDefault="008F76CB" w:rsidP="0002405B">
            <w:pPr>
              <w:pStyle w:val="TableParagraph"/>
              <w:spacing w:line="262" w:lineRule="exact"/>
              <w:ind w:left="297"/>
              <w:rPr>
                <w:sz w:val="24"/>
              </w:rPr>
            </w:pPr>
            <w:r>
              <w:rPr>
                <w:sz w:val="24"/>
              </w:rPr>
              <w:t>5-9</w:t>
            </w:r>
          </w:p>
        </w:tc>
        <w:tc>
          <w:tcPr>
            <w:tcW w:w="2491" w:type="dxa"/>
          </w:tcPr>
          <w:p w14:paraId="30C14CD2" w14:textId="77777777" w:rsidR="008F76CB" w:rsidRDefault="008F76CB" w:rsidP="0002405B">
            <w:pPr>
              <w:pStyle w:val="TableParagraph"/>
              <w:spacing w:line="262" w:lineRule="exact"/>
              <w:ind w:left="208" w:right="199"/>
              <w:jc w:val="center"/>
              <w:rPr>
                <w:sz w:val="24"/>
              </w:rPr>
            </w:pPr>
            <w:r>
              <w:rPr>
                <w:sz w:val="24"/>
              </w:rPr>
              <w:t>Ноябрь</w:t>
            </w:r>
            <w:r>
              <w:rPr>
                <w:spacing w:val="-3"/>
                <w:sz w:val="24"/>
              </w:rPr>
              <w:t xml:space="preserve"> </w:t>
            </w:r>
            <w:r>
              <w:rPr>
                <w:sz w:val="24"/>
              </w:rPr>
              <w:t>-март</w:t>
            </w:r>
          </w:p>
        </w:tc>
        <w:tc>
          <w:tcPr>
            <w:tcW w:w="2710" w:type="dxa"/>
          </w:tcPr>
          <w:p w14:paraId="02ACDB66" w14:textId="77777777" w:rsidR="008F76CB" w:rsidRDefault="008F76CB" w:rsidP="0002405B">
            <w:pPr>
              <w:pStyle w:val="TableParagraph"/>
              <w:tabs>
                <w:tab w:val="left" w:pos="800"/>
                <w:tab w:val="left" w:pos="1628"/>
                <w:tab w:val="left" w:pos="1697"/>
              </w:tabs>
              <w:ind w:left="4" w:right="-15"/>
              <w:rPr>
                <w:sz w:val="24"/>
              </w:rPr>
            </w:pPr>
            <w:r>
              <w:rPr>
                <w:sz w:val="24"/>
              </w:rPr>
              <w:t>Заместитель</w:t>
            </w:r>
            <w:r>
              <w:rPr>
                <w:sz w:val="24"/>
              </w:rPr>
              <w:tab/>
              <w:t>директора</w:t>
            </w:r>
            <w:r>
              <w:rPr>
                <w:spacing w:val="-57"/>
                <w:sz w:val="24"/>
              </w:rPr>
              <w:t xml:space="preserve"> </w:t>
            </w:r>
            <w:r>
              <w:rPr>
                <w:sz w:val="24"/>
              </w:rPr>
              <w:t>по</w:t>
            </w:r>
            <w:r>
              <w:rPr>
                <w:sz w:val="24"/>
              </w:rPr>
              <w:tab/>
              <w:t>ВР,</w:t>
            </w:r>
            <w:r>
              <w:rPr>
                <w:sz w:val="24"/>
              </w:rPr>
              <w:tab/>
            </w:r>
            <w:r>
              <w:rPr>
                <w:sz w:val="24"/>
              </w:rPr>
              <w:tab/>
              <w:t>классный</w:t>
            </w:r>
          </w:p>
          <w:p w14:paraId="3C6999FE" w14:textId="77777777" w:rsidR="008F76CB" w:rsidRDefault="008F76CB" w:rsidP="0002405B">
            <w:pPr>
              <w:pStyle w:val="TableParagraph"/>
              <w:spacing w:line="269" w:lineRule="exact"/>
              <w:ind w:left="4"/>
              <w:rPr>
                <w:sz w:val="24"/>
              </w:rPr>
            </w:pPr>
            <w:r>
              <w:rPr>
                <w:sz w:val="24"/>
              </w:rPr>
              <w:t>руководитель</w:t>
            </w:r>
          </w:p>
        </w:tc>
      </w:tr>
      <w:tr w:rsidR="008F76CB" w14:paraId="6C59F35A" w14:textId="77777777" w:rsidTr="0002405B">
        <w:trPr>
          <w:trHeight w:val="827"/>
        </w:trPr>
        <w:tc>
          <w:tcPr>
            <w:tcW w:w="3238" w:type="dxa"/>
          </w:tcPr>
          <w:p w14:paraId="16446E8F" w14:textId="77777777" w:rsidR="008F76CB" w:rsidRDefault="008F76CB" w:rsidP="0002405B">
            <w:pPr>
              <w:pStyle w:val="TableParagraph"/>
              <w:spacing w:line="262" w:lineRule="exact"/>
              <w:ind w:left="6"/>
              <w:rPr>
                <w:sz w:val="24"/>
              </w:rPr>
            </w:pPr>
            <w:r>
              <w:rPr>
                <w:sz w:val="24"/>
              </w:rPr>
              <w:t>Школьная</w:t>
            </w:r>
            <w:r>
              <w:rPr>
                <w:spacing w:val="-3"/>
                <w:sz w:val="24"/>
              </w:rPr>
              <w:t xml:space="preserve"> </w:t>
            </w:r>
            <w:r>
              <w:rPr>
                <w:sz w:val="24"/>
              </w:rPr>
              <w:t>олимпиада</w:t>
            </w:r>
          </w:p>
          <w:p w14:paraId="5A5224B0" w14:textId="77777777" w:rsidR="008F76CB" w:rsidRDefault="008F76CB" w:rsidP="0002405B">
            <w:pPr>
              <w:pStyle w:val="TableParagraph"/>
              <w:spacing w:line="270" w:lineRule="atLeast"/>
              <w:ind w:left="6" w:right="222"/>
              <w:rPr>
                <w:sz w:val="24"/>
              </w:rPr>
            </w:pPr>
            <w:r>
              <w:rPr>
                <w:sz w:val="24"/>
              </w:rPr>
              <w:t>«Интеллектуальное</w:t>
            </w:r>
            <w:r>
              <w:rPr>
                <w:spacing w:val="1"/>
                <w:sz w:val="24"/>
              </w:rPr>
              <w:t xml:space="preserve"> </w:t>
            </w:r>
            <w:r>
              <w:rPr>
                <w:sz w:val="24"/>
              </w:rPr>
              <w:t>машиностроение»</w:t>
            </w:r>
            <w:r>
              <w:rPr>
                <w:spacing w:val="-10"/>
                <w:sz w:val="24"/>
              </w:rPr>
              <w:t xml:space="preserve"> </w:t>
            </w:r>
            <w:r>
              <w:rPr>
                <w:sz w:val="24"/>
              </w:rPr>
              <w:t>при</w:t>
            </w:r>
            <w:r>
              <w:rPr>
                <w:spacing w:val="-2"/>
                <w:sz w:val="24"/>
              </w:rPr>
              <w:t xml:space="preserve"> </w:t>
            </w:r>
            <w:r>
              <w:rPr>
                <w:sz w:val="24"/>
              </w:rPr>
              <w:t>НГТУ</w:t>
            </w:r>
          </w:p>
        </w:tc>
        <w:tc>
          <w:tcPr>
            <w:tcW w:w="922" w:type="dxa"/>
          </w:tcPr>
          <w:p w14:paraId="1C564B62" w14:textId="77777777" w:rsidR="008F76CB" w:rsidRDefault="008F76CB" w:rsidP="0002405B">
            <w:pPr>
              <w:pStyle w:val="TableParagraph"/>
              <w:spacing w:line="262" w:lineRule="exact"/>
              <w:ind w:left="297"/>
              <w:rPr>
                <w:sz w:val="24"/>
              </w:rPr>
            </w:pPr>
            <w:r>
              <w:rPr>
                <w:sz w:val="24"/>
              </w:rPr>
              <w:t>5-9</w:t>
            </w:r>
          </w:p>
        </w:tc>
        <w:tc>
          <w:tcPr>
            <w:tcW w:w="2491" w:type="dxa"/>
          </w:tcPr>
          <w:p w14:paraId="3596A11B" w14:textId="77777777" w:rsidR="008F76CB" w:rsidRDefault="008F76CB" w:rsidP="0002405B">
            <w:pPr>
              <w:pStyle w:val="TableParagraph"/>
              <w:spacing w:line="262" w:lineRule="exact"/>
              <w:ind w:left="208" w:right="202"/>
              <w:jc w:val="center"/>
              <w:rPr>
                <w:sz w:val="24"/>
              </w:rPr>
            </w:pPr>
            <w:r>
              <w:rPr>
                <w:sz w:val="24"/>
              </w:rPr>
              <w:t>Ноябрь-март</w:t>
            </w:r>
          </w:p>
        </w:tc>
        <w:tc>
          <w:tcPr>
            <w:tcW w:w="2710" w:type="dxa"/>
          </w:tcPr>
          <w:p w14:paraId="6EAF4C9E" w14:textId="77777777" w:rsidR="008F76CB" w:rsidRDefault="008F76CB" w:rsidP="0002405B">
            <w:pPr>
              <w:pStyle w:val="TableParagraph"/>
              <w:tabs>
                <w:tab w:val="left" w:pos="1629"/>
              </w:tabs>
              <w:spacing w:line="262" w:lineRule="exact"/>
              <w:ind w:left="4" w:right="-15"/>
              <w:rPr>
                <w:sz w:val="24"/>
              </w:rPr>
            </w:pPr>
            <w:r>
              <w:rPr>
                <w:sz w:val="24"/>
              </w:rPr>
              <w:t>Заместитель</w:t>
            </w:r>
            <w:r>
              <w:rPr>
                <w:sz w:val="24"/>
              </w:rPr>
              <w:tab/>
              <w:t>директора</w:t>
            </w:r>
          </w:p>
          <w:p w14:paraId="561B31FF" w14:textId="77777777" w:rsidR="008F76CB" w:rsidRDefault="008F76CB" w:rsidP="0002405B">
            <w:pPr>
              <w:pStyle w:val="TableParagraph"/>
              <w:tabs>
                <w:tab w:val="left" w:pos="856"/>
                <w:tab w:val="left" w:pos="1697"/>
                <w:tab w:val="left" w:pos="1812"/>
              </w:tabs>
              <w:spacing w:line="270" w:lineRule="atLeast"/>
              <w:ind w:left="4" w:right="-15"/>
              <w:rPr>
                <w:sz w:val="24"/>
              </w:rPr>
            </w:pPr>
            <w:r>
              <w:rPr>
                <w:sz w:val="24"/>
              </w:rPr>
              <w:t>по</w:t>
            </w:r>
            <w:r>
              <w:rPr>
                <w:sz w:val="24"/>
              </w:rPr>
              <w:tab/>
              <w:t>ВР,</w:t>
            </w:r>
            <w:r>
              <w:rPr>
                <w:sz w:val="24"/>
              </w:rPr>
              <w:tab/>
            </w:r>
            <w:r>
              <w:rPr>
                <w:sz w:val="24"/>
              </w:rPr>
              <w:tab/>
              <w:t>педагог-</w:t>
            </w:r>
            <w:r>
              <w:rPr>
                <w:spacing w:val="-57"/>
                <w:sz w:val="24"/>
              </w:rPr>
              <w:t xml:space="preserve"> </w:t>
            </w:r>
            <w:r>
              <w:rPr>
                <w:sz w:val="24"/>
              </w:rPr>
              <w:t>организатор,</w:t>
            </w:r>
            <w:r>
              <w:rPr>
                <w:sz w:val="24"/>
              </w:rPr>
              <w:tab/>
              <w:t>классный</w:t>
            </w:r>
          </w:p>
        </w:tc>
      </w:tr>
      <w:tr w:rsidR="008F76CB" w14:paraId="495C8809" w14:textId="77777777" w:rsidTr="0002405B">
        <w:trPr>
          <w:trHeight w:val="277"/>
        </w:trPr>
        <w:tc>
          <w:tcPr>
            <w:tcW w:w="3238" w:type="dxa"/>
          </w:tcPr>
          <w:p w14:paraId="51D9BD3A" w14:textId="77777777" w:rsidR="008F76CB" w:rsidRDefault="008F76CB" w:rsidP="0002405B">
            <w:pPr>
              <w:pStyle w:val="TableParagraph"/>
              <w:spacing w:line="258" w:lineRule="exact"/>
              <w:ind w:left="6"/>
              <w:rPr>
                <w:sz w:val="24"/>
              </w:rPr>
            </w:pPr>
            <w:r>
              <w:rPr>
                <w:sz w:val="24"/>
              </w:rPr>
              <w:t>им.</w:t>
            </w:r>
            <w:r>
              <w:rPr>
                <w:spacing w:val="-3"/>
                <w:sz w:val="24"/>
              </w:rPr>
              <w:t xml:space="preserve"> </w:t>
            </w:r>
            <w:r>
              <w:rPr>
                <w:sz w:val="24"/>
              </w:rPr>
              <w:t>Алексеева</w:t>
            </w:r>
          </w:p>
        </w:tc>
        <w:tc>
          <w:tcPr>
            <w:tcW w:w="922" w:type="dxa"/>
          </w:tcPr>
          <w:p w14:paraId="293D4BE3" w14:textId="77777777" w:rsidR="008F76CB" w:rsidRDefault="008F76CB" w:rsidP="0002405B">
            <w:pPr>
              <w:pStyle w:val="TableParagraph"/>
              <w:rPr>
                <w:sz w:val="20"/>
              </w:rPr>
            </w:pPr>
          </w:p>
        </w:tc>
        <w:tc>
          <w:tcPr>
            <w:tcW w:w="2491" w:type="dxa"/>
          </w:tcPr>
          <w:p w14:paraId="2F9519EF" w14:textId="77777777" w:rsidR="008F76CB" w:rsidRDefault="008F76CB" w:rsidP="0002405B">
            <w:pPr>
              <w:pStyle w:val="TableParagraph"/>
              <w:rPr>
                <w:sz w:val="20"/>
              </w:rPr>
            </w:pPr>
          </w:p>
        </w:tc>
        <w:tc>
          <w:tcPr>
            <w:tcW w:w="2710" w:type="dxa"/>
          </w:tcPr>
          <w:p w14:paraId="0610B0D5" w14:textId="77777777" w:rsidR="008F76CB" w:rsidRDefault="008F76CB" w:rsidP="0002405B">
            <w:pPr>
              <w:pStyle w:val="TableParagraph"/>
              <w:spacing w:line="258" w:lineRule="exact"/>
              <w:ind w:left="5"/>
              <w:rPr>
                <w:sz w:val="24"/>
              </w:rPr>
            </w:pPr>
            <w:r>
              <w:rPr>
                <w:sz w:val="24"/>
              </w:rPr>
              <w:t>руководитель</w:t>
            </w:r>
          </w:p>
        </w:tc>
      </w:tr>
      <w:tr w:rsidR="008F76CB" w14:paraId="6E55C1C5" w14:textId="77777777" w:rsidTr="0002405B">
        <w:trPr>
          <w:trHeight w:val="275"/>
        </w:trPr>
        <w:tc>
          <w:tcPr>
            <w:tcW w:w="9361" w:type="dxa"/>
            <w:gridSpan w:val="4"/>
          </w:tcPr>
          <w:p w14:paraId="7DDBA4FF" w14:textId="77777777" w:rsidR="008F76CB" w:rsidRDefault="008F76CB" w:rsidP="0002405B">
            <w:pPr>
              <w:pStyle w:val="TableParagraph"/>
              <w:spacing w:line="255" w:lineRule="exact"/>
              <w:ind w:left="4187" w:right="4170"/>
              <w:jc w:val="center"/>
              <w:rPr>
                <w:b/>
                <w:sz w:val="24"/>
              </w:rPr>
            </w:pPr>
            <w:r>
              <w:rPr>
                <w:b/>
                <w:sz w:val="24"/>
              </w:rPr>
              <w:t>Декабрь</w:t>
            </w:r>
          </w:p>
        </w:tc>
      </w:tr>
      <w:tr w:rsidR="008F76CB" w14:paraId="4AA06203" w14:textId="77777777" w:rsidTr="0002405B">
        <w:trPr>
          <w:trHeight w:val="551"/>
        </w:trPr>
        <w:tc>
          <w:tcPr>
            <w:tcW w:w="3238" w:type="dxa"/>
            <w:tcBorders>
              <w:right w:val="single" w:sz="4" w:space="0" w:color="000000"/>
            </w:tcBorders>
          </w:tcPr>
          <w:p w14:paraId="6AF79B93" w14:textId="77777777" w:rsidR="008F76CB" w:rsidRDefault="008F76CB" w:rsidP="0002405B">
            <w:pPr>
              <w:pStyle w:val="TableParagraph"/>
              <w:spacing w:line="262" w:lineRule="exact"/>
              <w:ind w:left="6"/>
              <w:rPr>
                <w:sz w:val="24"/>
              </w:rPr>
            </w:pPr>
            <w:r>
              <w:rPr>
                <w:sz w:val="24"/>
              </w:rPr>
              <w:t>Библиотечный</w:t>
            </w:r>
            <w:r>
              <w:rPr>
                <w:spacing w:val="-2"/>
                <w:sz w:val="24"/>
              </w:rPr>
              <w:t xml:space="preserve"> </w:t>
            </w:r>
            <w:r>
              <w:rPr>
                <w:sz w:val="24"/>
              </w:rPr>
              <w:t>час</w:t>
            </w:r>
            <w:r>
              <w:rPr>
                <w:spacing w:val="-2"/>
                <w:sz w:val="24"/>
              </w:rPr>
              <w:t xml:space="preserve"> </w:t>
            </w:r>
            <w:r>
              <w:rPr>
                <w:sz w:val="24"/>
              </w:rPr>
              <w:t>ко</w:t>
            </w:r>
            <w:r>
              <w:rPr>
                <w:spacing w:val="-1"/>
                <w:sz w:val="24"/>
              </w:rPr>
              <w:t xml:space="preserve"> </w:t>
            </w:r>
            <w:r>
              <w:rPr>
                <w:sz w:val="24"/>
              </w:rPr>
              <w:t>Дню</w:t>
            </w:r>
          </w:p>
          <w:p w14:paraId="38183DBB" w14:textId="77777777" w:rsidR="008F76CB" w:rsidRDefault="008F76CB" w:rsidP="0002405B">
            <w:pPr>
              <w:pStyle w:val="TableParagraph"/>
              <w:spacing w:line="269" w:lineRule="exact"/>
              <w:ind w:left="6"/>
              <w:rPr>
                <w:sz w:val="24"/>
              </w:rPr>
            </w:pPr>
            <w:r>
              <w:rPr>
                <w:sz w:val="24"/>
              </w:rPr>
              <w:t>Неизвестного</w:t>
            </w:r>
            <w:r>
              <w:rPr>
                <w:spacing w:val="-3"/>
                <w:sz w:val="24"/>
              </w:rPr>
              <w:t xml:space="preserve"> </w:t>
            </w:r>
            <w:r>
              <w:rPr>
                <w:sz w:val="24"/>
              </w:rPr>
              <w:t>солдата</w:t>
            </w:r>
          </w:p>
        </w:tc>
        <w:tc>
          <w:tcPr>
            <w:tcW w:w="922" w:type="dxa"/>
            <w:tcBorders>
              <w:left w:val="single" w:sz="4" w:space="0" w:color="000000"/>
            </w:tcBorders>
          </w:tcPr>
          <w:p w14:paraId="1504F4FF" w14:textId="77777777" w:rsidR="008F76CB" w:rsidRDefault="008F76CB" w:rsidP="0002405B">
            <w:pPr>
              <w:pStyle w:val="TableParagraph"/>
              <w:spacing w:line="262" w:lineRule="exact"/>
              <w:ind w:left="302"/>
              <w:rPr>
                <w:sz w:val="24"/>
              </w:rPr>
            </w:pPr>
            <w:r>
              <w:rPr>
                <w:sz w:val="24"/>
              </w:rPr>
              <w:t>5-9</w:t>
            </w:r>
          </w:p>
        </w:tc>
        <w:tc>
          <w:tcPr>
            <w:tcW w:w="2491" w:type="dxa"/>
          </w:tcPr>
          <w:p w14:paraId="7A3787BE" w14:textId="77777777" w:rsidR="008F76CB" w:rsidRDefault="008F76CB" w:rsidP="0002405B">
            <w:pPr>
              <w:pStyle w:val="TableParagraph"/>
              <w:spacing w:line="262" w:lineRule="exact"/>
              <w:ind w:left="284" w:right="274"/>
              <w:jc w:val="center"/>
              <w:rPr>
                <w:sz w:val="24"/>
              </w:rPr>
            </w:pPr>
            <w:r>
              <w:rPr>
                <w:sz w:val="24"/>
              </w:rPr>
              <w:t>3</w:t>
            </w:r>
            <w:r>
              <w:rPr>
                <w:spacing w:val="-1"/>
                <w:sz w:val="24"/>
              </w:rPr>
              <w:t xml:space="preserve"> </w:t>
            </w:r>
            <w:r>
              <w:rPr>
                <w:sz w:val="24"/>
              </w:rPr>
              <w:t>декабря</w:t>
            </w:r>
          </w:p>
        </w:tc>
        <w:tc>
          <w:tcPr>
            <w:tcW w:w="2710" w:type="dxa"/>
          </w:tcPr>
          <w:p w14:paraId="3F5F6B33" w14:textId="77777777" w:rsidR="008F76CB" w:rsidRDefault="008F76CB" w:rsidP="0002405B">
            <w:pPr>
              <w:pStyle w:val="TableParagraph"/>
              <w:spacing w:line="262" w:lineRule="exact"/>
              <w:ind w:left="5"/>
              <w:rPr>
                <w:sz w:val="24"/>
              </w:rPr>
            </w:pPr>
            <w:r>
              <w:rPr>
                <w:sz w:val="24"/>
              </w:rPr>
              <w:t>Библиотекарь</w:t>
            </w:r>
          </w:p>
        </w:tc>
      </w:tr>
      <w:tr w:rsidR="008F76CB" w14:paraId="7A351000" w14:textId="77777777" w:rsidTr="0002405B">
        <w:trPr>
          <w:trHeight w:val="827"/>
        </w:trPr>
        <w:tc>
          <w:tcPr>
            <w:tcW w:w="3238" w:type="dxa"/>
          </w:tcPr>
          <w:p w14:paraId="05DCE8CE" w14:textId="77777777" w:rsidR="008F76CB" w:rsidRDefault="008F76CB" w:rsidP="0002405B">
            <w:pPr>
              <w:pStyle w:val="TableParagraph"/>
              <w:tabs>
                <w:tab w:val="left" w:pos="1901"/>
                <w:tab w:val="left" w:pos="2799"/>
                <w:tab w:val="left" w:pos="3113"/>
              </w:tabs>
              <w:ind w:left="6" w:right="-15"/>
              <w:rPr>
                <w:sz w:val="24"/>
              </w:rPr>
            </w:pPr>
            <w:r>
              <w:rPr>
                <w:sz w:val="24"/>
              </w:rPr>
              <w:t>Классный</w:t>
            </w:r>
            <w:r>
              <w:rPr>
                <w:sz w:val="24"/>
              </w:rPr>
              <w:tab/>
              <w:t>час</w:t>
            </w:r>
            <w:r>
              <w:rPr>
                <w:sz w:val="24"/>
              </w:rPr>
              <w:tab/>
            </w:r>
            <w:r>
              <w:rPr>
                <w:sz w:val="24"/>
              </w:rPr>
              <w:tab/>
            </w:r>
            <w:r>
              <w:rPr>
                <w:spacing w:val="-2"/>
                <w:sz w:val="24"/>
              </w:rPr>
              <w:t>к</w:t>
            </w:r>
            <w:r>
              <w:rPr>
                <w:spacing w:val="-57"/>
                <w:sz w:val="24"/>
              </w:rPr>
              <w:t xml:space="preserve"> </w:t>
            </w:r>
            <w:r>
              <w:rPr>
                <w:sz w:val="24"/>
              </w:rPr>
              <w:t>Международному</w:t>
            </w:r>
            <w:r>
              <w:rPr>
                <w:sz w:val="24"/>
              </w:rPr>
              <w:tab/>
            </w:r>
            <w:r>
              <w:rPr>
                <w:sz w:val="24"/>
              </w:rPr>
              <w:tab/>
            </w:r>
            <w:r>
              <w:rPr>
                <w:spacing w:val="-1"/>
                <w:sz w:val="24"/>
              </w:rPr>
              <w:t>дню</w:t>
            </w:r>
          </w:p>
          <w:p w14:paraId="06DBE6E7" w14:textId="77777777" w:rsidR="008F76CB" w:rsidRDefault="008F76CB" w:rsidP="0002405B">
            <w:pPr>
              <w:pStyle w:val="TableParagraph"/>
              <w:spacing w:line="269" w:lineRule="exact"/>
              <w:ind w:left="6"/>
              <w:rPr>
                <w:sz w:val="24"/>
              </w:rPr>
            </w:pPr>
            <w:r>
              <w:rPr>
                <w:sz w:val="24"/>
              </w:rPr>
              <w:t>инвалидов</w:t>
            </w:r>
          </w:p>
        </w:tc>
        <w:tc>
          <w:tcPr>
            <w:tcW w:w="922" w:type="dxa"/>
          </w:tcPr>
          <w:p w14:paraId="3D35EB02" w14:textId="77777777" w:rsidR="008F76CB" w:rsidRDefault="008F76CB" w:rsidP="0002405B">
            <w:pPr>
              <w:pStyle w:val="TableParagraph"/>
              <w:spacing w:line="262" w:lineRule="exact"/>
              <w:ind w:left="300"/>
              <w:rPr>
                <w:sz w:val="24"/>
              </w:rPr>
            </w:pPr>
            <w:r>
              <w:rPr>
                <w:sz w:val="24"/>
              </w:rPr>
              <w:t>5-9</w:t>
            </w:r>
          </w:p>
        </w:tc>
        <w:tc>
          <w:tcPr>
            <w:tcW w:w="2491" w:type="dxa"/>
          </w:tcPr>
          <w:p w14:paraId="58858351" w14:textId="77777777" w:rsidR="008F76CB" w:rsidRDefault="008F76CB" w:rsidP="0002405B">
            <w:pPr>
              <w:pStyle w:val="TableParagraph"/>
              <w:spacing w:line="262" w:lineRule="exact"/>
              <w:ind w:left="284" w:right="274"/>
              <w:jc w:val="center"/>
              <w:rPr>
                <w:sz w:val="24"/>
              </w:rPr>
            </w:pPr>
            <w:r>
              <w:rPr>
                <w:sz w:val="24"/>
              </w:rPr>
              <w:t>3</w:t>
            </w:r>
            <w:r>
              <w:rPr>
                <w:spacing w:val="-1"/>
                <w:sz w:val="24"/>
              </w:rPr>
              <w:t xml:space="preserve"> </w:t>
            </w:r>
            <w:r>
              <w:rPr>
                <w:sz w:val="24"/>
              </w:rPr>
              <w:t>декабря</w:t>
            </w:r>
          </w:p>
        </w:tc>
        <w:tc>
          <w:tcPr>
            <w:tcW w:w="2710" w:type="dxa"/>
          </w:tcPr>
          <w:p w14:paraId="150BA13B" w14:textId="77777777" w:rsidR="008F76CB" w:rsidRDefault="008F76CB" w:rsidP="0002405B">
            <w:pPr>
              <w:pStyle w:val="TableParagraph"/>
              <w:spacing w:line="262" w:lineRule="exact"/>
              <w:ind w:left="5"/>
              <w:rPr>
                <w:sz w:val="24"/>
              </w:rPr>
            </w:pPr>
            <w:r>
              <w:rPr>
                <w:sz w:val="24"/>
              </w:rPr>
              <w:t>Классный</w:t>
            </w:r>
            <w:r>
              <w:rPr>
                <w:spacing w:val="-3"/>
                <w:sz w:val="24"/>
              </w:rPr>
              <w:t xml:space="preserve"> </w:t>
            </w:r>
            <w:r>
              <w:rPr>
                <w:sz w:val="24"/>
              </w:rPr>
              <w:t>руководитель</w:t>
            </w:r>
          </w:p>
        </w:tc>
      </w:tr>
      <w:tr w:rsidR="008F76CB" w14:paraId="2CEA9DEB" w14:textId="77777777" w:rsidTr="0002405B">
        <w:trPr>
          <w:trHeight w:val="553"/>
        </w:trPr>
        <w:tc>
          <w:tcPr>
            <w:tcW w:w="3238" w:type="dxa"/>
            <w:tcBorders>
              <w:right w:val="single" w:sz="4" w:space="0" w:color="000000"/>
            </w:tcBorders>
          </w:tcPr>
          <w:p w14:paraId="60B3B959" w14:textId="77777777" w:rsidR="008F76CB" w:rsidRDefault="008F76CB" w:rsidP="0002405B">
            <w:pPr>
              <w:pStyle w:val="TableParagraph"/>
              <w:spacing w:line="264" w:lineRule="exact"/>
              <w:ind w:left="6"/>
              <w:rPr>
                <w:sz w:val="24"/>
              </w:rPr>
            </w:pPr>
            <w:r>
              <w:rPr>
                <w:sz w:val="24"/>
              </w:rPr>
              <w:t>Классный</w:t>
            </w:r>
            <w:r>
              <w:rPr>
                <w:spacing w:val="-4"/>
                <w:sz w:val="24"/>
              </w:rPr>
              <w:t xml:space="preserve"> </w:t>
            </w:r>
            <w:r>
              <w:rPr>
                <w:sz w:val="24"/>
              </w:rPr>
              <w:t>час «Введение</w:t>
            </w:r>
            <w:r>
              <w:rPr>
                <w:spacing w:val="-4"/>
                <w:sz w:val="24"/>
              </w:rPr>
              <w:t xml:space="preserve"> </w:t>
            </w:r>
            <w:r>
              <w:rPr>
                <w:sz w:val="24"/>
              </w:rPr>
              <w:t>во</w:t>
            </w:r>
          </w:p>
          <w:p w14:paraId="69DA7428" w14:textId="77777777" w:rsidR="008F76CB" w:rsidRDefault="008F76CB" w:rsidP="0002405B">
            <w:pPr>
              <w:pStyle w:val="TableParagraph"/>
              <w:spacing w:line="269" w:lineRule="exact"/>
              <w:ind w:left="6"/>
              <w:rPr>
                <w:sz w:val="24"/>
              </w:rPr>
            </w:pPr>
            <w:r>
              <w:rPr>
                <w:sz w:val="24"/>
              </w:rPr>
              <w:t>храм</w:t>
            </w:r>
            <w:r>
              <w:rPr>
                <w:spacing w:val="-3"/>
                <w:sz w:val="24"/>
              </w:rPr>
              <w:t xml:space="preserve"> </w:t>
            </w:r>
            <w:r>
              <w:rPr>
                <w:sz w:val="24"/>
              </w:rPr>
              <w:t>пресвятой Богородицы»</w:t>
            </w:r>
          </w:p>
        </w:tc>
        <w:tc>
          <w:tcPr>
            <w:tcW w:w="922" w:type="dxa"/>
            <w:tcBorders>
              <w:left w:val="single" w:sz="4" w:space="0" w:color="000000"/>
            </w:tcBorders>
          </w:tcPr>
          <w:p w14:paraId="7CA700CA" w14:textId="77777777" w:rsidR="008F76CB" w:rsidRDefault="008F76CB" w:rsidP="0002405B">
            <w:pPr>
              <w:pStyle w:val="TableParagraph"/>
              <w:spacing w:line="264" w:lineRule="exact"/>
              <w:ind w:left="302"/>
              <w:rPr>
                <w:sz w:val="24"/>
              </w:rPr>
            </w:pPr>
            <w:r>
              <w:rPr>
                <w:sz w:val="24"/>
              </w:rPr>
              <w:t>5-9</w:t>
            </w:r>
          </w:p>
        </w:tc>
        <w:tc>
          <w:tcPr>
            <w:tcW w:w="2491" w:type="dxa"/>
          </w:tcPr>
          <w:p w14:paraId="2DD6328E" w14:textId="77777777" w:rsidR="008F76CB" w:rsidRDefault="008F76CB" w:rsidP="0002405B">
            <w:pPr>
              <w:pStyle w:val="TableParagraph"/>
              <w:spacing w:line="264" w:lineRule="exact"/>
              <w:ind w:left="284" w:right="274"/>
              <w:jc w:val="center"/>
              <w:rPr>
                <w:sz w:val="24"/>
              </w:rPr>
            </w:pPr>
            <w:r>
              <w:rPr>
                <w:sz w:val="24"/>
              </w:rPr>
              <w:t>Декабрь</w:t>
            </w:r>
          </w:p>
        </w:tc>
        <w:tc>
          <w:tcPr>
            <w:tcW w:w="2710" w:type="dxa"/>
          </w:tcPr>
          <w:p w14:paraId="0D5E3E17" w14:textId="77777777" w:rsidR="008F76CB" w:rsidRDefault="008F76CB" w:rsidP="0002405B">
            <w:pPr>
              <w:pStyle w:val="TableParagraph"/>
              <w:spacing w:line="264" w:lineRule="exact"/>
              <w:ind w:left="5" w:right="-15"/>
              <w:rPr>
                <w:sz w:val="24"/>
              </w:rPr>
            </w:pPr>
            <w:r>
              <w:rPr>
                <w:sz w:val="24"/>
              </w:rPr>
              <w:t xml:space="preserve">Классный  </w:t>
            </w:r>
            <w:r>
              <w:rPr>
                <w:spacing w:val="3"/>
                <w:sz w:val="24"/>
              </w:rPr>
              <w:t xml:space="preserve"> </w:t>
            </w:r>
            <w:r>
              <w:rPr>
                <w:sz w:val="24"/>
              </w:rPr>
              <w:t>руководитель,</w:t>
            </w:r>
          </w:p>
          <w:p w14:paraId="7380BD49" w14:textId="77777777" w:rsidR="008F76CB" w:rsidRDefault="008F76CB" w:rsidP="0002405B">
            <w:pPr>
              <w:pStyle w:val="TableParagraph"/>
              <w:spacing w:line="269" w:lineRule="exact"/>
              <w:ind w:left="5"/>
              <w:rPr>
                <w:sz w:val="24"/>
              </w:rPr>
            </w:pPr>
            <w:r>
              <w:rPr>
                <w:sz w:val="24"/>
              </w:rPr>
              <w:t>духовник</w:t>
            </w:r>
          </w:p>
        </w:tc>
      </w:tr>
      <w:tr w:rsidR="008F76CB" w14:paraId="52A1746E" w14:textId="77777777" w:rsidTr="0002405B">
        <w:trPr>
          <w:trHeight w:val="1103"/>
        </w:trPr>
        <w:tc>
          <w:tcPr>
            <w:tcW w:w="3238" w:type="dxa"/>
            <w:tcBorders>
              <w:right w:val="single" w:sz="4" w:space="0" w:color="000000"/>
            </w:tcBorders>
          </w:tcPr>
          <w:p w14:paraId="3FB918B6" w14:textId="77777777" w:rsidR="008F76CB" w:rsidRDefault="008F76CB" w:rsidP="0002405B">
            <w:pPr>
              <w:pStyle w:val="TableParagraph"/>
              <w:spacing w:line="262" w:lineRule="exact"/>
              <w:ind w:left="6"/>
              <w:rPr>
                <w:sz w:val="24"/>
              </w:rPr>
            </w:pPr>
            <w:r>
              <w:rPr>
                <w:sz w:val="24"/>
              </w:rPr>
              <w:t>Акция</w:t>
            </w:r>
            <w:r>
              <w:rPr>
                <w:spacing w:val="-5"/>
                <w:sz w:val="24"/>
              </w:rPr>
              <w:t xml:space="preserve"> </w:t>
            </w:r>
            <w:r>
              <w:rPr>
                <w:sz w:val="24"/>
              </w:rPr>
              <w:t>к</w:t>
            </w:r>
            <w:r>
              <w:rPr>
                <w:spacing w:val="-1"/>
                <w:sz w:val="24"/>
              </w:rPr>
              <w:t xml:space="preserve"> </w:t>
            </w:r>
            <w:r>
              <w:rPr>
                <w:sz w:val="24"/>
              </w:rPr>
              <w:t>Международному</w:t>
            </w:r>
          </w:p>
          <w:p w14:paraId="3AF5DDE0" w14:textId="77777777" w:rsidR="008F76CB" w:rsidRDefault="008F76CB" w:rsidP="0002405B">
            <w:pPr>
              <w:pStyle w:val="TableParagraph"/>
              <w:ind w:left="6"/>
              <w:rPr>
                <w:sz w:val="24"/>
              </w:rPr>
            </w:pPr>
            <w:r>
              <w:rPr>
                <w:sz w:val="24"/>
              </w:rPr>
              <w:t>дню</w:t>
            </w:r>
            <w:r>
              <w:rPr>
                <w:spacing w:val="-2"/>
                <w:sz w:val="24"/>
              </w:rPr>
              <w:t xml:space="preserve"> </w:t>
            </w:r>
            <w:r>
              <w:rPr>
                <w:sz w:val="24"/>
              </w:rPr>
              <w:t>добровольца</w:t>
            </w:r>
            <w:r>
              <w:rPr>
                <w:spacing w:val="-2"/>
                <w:sz w:val="24"/>
              </w:rPr>
              <w:t xml:space="preserve"> </w:t>
            </w:r>
            <w:r>
              <w:rPr>
                <w:sz w:val="24"/>
              </w:rPr>
              <w:t>(волонтера)</w:t>
            </w:r>
          </w:p>
        </w:tc>
        <w:tc>
          <w:tcPr>
            <w:tcW w:w="922" w:type="dxa"/>
            <w:tcBorders>
              <w:left w:val="single" w:sz="4" w:space="0" w:color="000000"/>
            </w:tcBorders>
          </w:tcPr>
          <w:p w14:paraId="054DB977" w14:textId="77777777" w:rsidR="008F76CB" w:rsidRDefault="008F76CB" w:rsidP="0002405B">
            <w:pPr>
              <w:pStyle w:val="TableParagraph"/>
              <w:spacing w:line="262" w:lineRule="exact"/>
              <w:ind w:left="302"/>
              <w:rPr>
                <w:sz w:val="24"/>
              </w:rPr>
            </w:pPr>
            <w:r>
              <w:rPr>
                <w:sz w:val="24"/>
              </w:rPr>
              <w:t>5-9</w:t>
            </w:r>
          </w:p>
        </w:tc>
        <w:tc>
          <w:tcPr>
            <w:tcW w:w="2491" w:type="dxa"/>
          </w:tcPr>
          <w:p w14:paraId="11D0AA9A" w14:textId="77777777" w:rsidR="008F76CB" w:rsidRDefault="008F76CB" w:rsidP="0002405B">
            <w:pPr>
              <w:pStyle w:val="TableParagraph"/>
              <w:spacing w:line="262" w:lineRule="exact"/>
              <w:ind w:left="284" w:right="274"/>
              <w:jc w:val="center"/>
              <w:rPr>
                <w:sz w:val="24"/>
              </w:rPr>
            </w:pPr>
            <w:r>
              <w:rPr>
                <w:sz w:val="24"/>
              </w:rPr>
              <w:t>5</w:t>
            </w:r>
            <w:r>
              <w:rPr>
                <w:spacing w:val="-1"/>
                <w:sz w:val="24"/>
              </w:rPr>
              <w:t xml:space="preserve"> </w:t>
            </w:r>
            <w:r>
              <w:rPr>
                <w:sz w:val="24"/>
              </w:rPr>
              <w:t>декабря</w:t>
            </w:r>
          </w:p>
        </w:tc>
        <w:tc>
          <w:tcPr>
            <w:tcW w:w="2710" w:type="dxa"/>
          </w:tcPr>
          <w:p w14:paraId="0D2D9B68" w14:textId="77777777" w:rsidR="008F76CB" w:rsidRDefault="008F76CB" w:rsidP="0002405B">
            <w:pPr>
              <w:pStyle w:val="TableParagraph"/>
              <w:ind w:left="5"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r>
              <w:rPr>
                <w:spacing w:val="20"/>
                <w:sz w:val="24"/>
              </w:rPr>
              <w:t xml:space="preserve"> </w:t>
            </w:r>
            <w:r>
              <w:rPr>
                <w:sz w:val="24"/>
              </w:rPr>
              <w:t>классный</w:t>
            </w:r>
          </w:p>
          <w:p w14:paraId="29AFA6DF" w14:textId="77777777" w:rsidR="008F76CB" w:rsidRDefault="008F76CB" w:rsidP="0002405B">
            <w:pPr>
              <w:pStyle w:val="TableParagraph"/>
              <w:spacing w:line="269" w:lineRule="exact"/>
              <w:ind w:left="5"/>
              <w:rPr>
                <w:sz w:val="24"/>
              </w:rPr>
            </w:pPr>
            <w:r>
              <w:rPr>
                <w:sz w:val="24"/>
              </w:rPr>
              <w:t>руководитель</w:t>
            </w:r>
          </w:p>
        </w:tc>
      </w:tr>
      <w:tr w:rsidR="008F76CB" w14:paraId="31D1949C" w14:textId="77777777" w:rsidTr="0002405B">
        <w:trPr>
          <w:trHeight w:val="827"/>
        </w:trPr>
        <w:tc>
          <w:tcPr>
            <w:tcW w:w="3238" w:type="dxa"/>
            <w:tcBorders>
              <w:right w:val="single" w:sz="4" w:space="0" w:color="000000"/>
            </w:tcBorders>
          </w:tcPr>
          <w:p w14:paraId="16FC7B60" w14:textId="77777777" w:rsidR="008F76CB" w:rsidRDefault="008F76CB" w:rsidP="0002405B">
            <w:pPr>
              <w:pStyle w:val="TableParagraph"/>
              <w:spacing w:line="262" w:lineRule="exact"/>
              <w:ind w:left="6" w:right="-15"/>
              <w:rPr>
                <w:sz w:val="24"/>
              </w:rPr>
            </w:pPr>
            <w:r>
              <w:rPr>
                <w:sz w:val="24"/>
              </w:rPr>
              <w:t>Классный</w:t>
            </w:r>
            <w:r>
              <w:rPr>
                <w:spacing w:val="62"/>
                <w:sz w:val="24"/>
              </w:rPr>
              <w:t xml:space="preserve"> </w:t>
            </w:r>
            <w:r>
              <w:rPr>
                <w:sz w:val="24"/>
              </w:rPr>
              <w:t>час</w:t>
            </w:r>
            <w:r>
              <w:rPr>
                <w:spacing w:val="63"/>
                <w:sz w:val="24"/>
              </w:rPr>
              <w:t xml:space="preserve"> </w:t>
            </w:r>
            <w:r>
              <w:rPr>
                <w:sz w:val="24"/>
              </w:rPr>
              <w:t>ко</w:t>
            </w:r>
            <w:r>
              <w:rPr>
                <w:spacing w:val="62"/>
                <w:sz w:val="24"/>
              </w:rPr>
              <w:t xml:space="preserve"> </w:t>
            </w:r>
            <w:r>
              <w:rPr>
                <w:sz w:val="24"/>
              </w:rPr>
              <w:t>Дню</w:t>
            </w:r>
            <w:r>
              <w:rPr>
                <w:spacing w:val="63"/>
                <w:sz w:val="24"/>
              </w:rPr>
              <w:t xml:space="preserve"> </w:t>
            </w:r>
            <w:r>
              <w:rPr>
                <w:sz w:val="24"/>
              </w:rPr>
              <w:t>героев</w:t>
            </w:r>
          </w:p>
          <w:p w14:paraId="6F15DC6D" w14:textId="77777777" w:rsidR="008F76CB" w:rsidRDefault="008F76CB" w:rsidP="0002405B">
            <w:pPr>
              <w:pStyle w:val="TableParagraph"/>
              <w:tabs>
                <w:tab w:val="left" w:pos="1396"/>
              </w:tabs>
              <w:spacing w:line="270" w:lineRule="atLeast"/>
              <w:ind w:left="6" w:right="-15"/>
              <w:rPr>
                <w:sz w:val="24"/>
              </w:rPr>
            </w:pPr>
            <w:r>
              <w:rPr>
                <w:sz w:val="24"/>
              </w:rPr>
              <w:t>России,</w:t>
            </w:r>
            <w:r>
              <w:rPr>
                <w:sz w:val="24"/>
              </w:rPr>
              <w:tab/>
            </w:r>
            <w:r>
              <w:rPr>
                <w:spacing w:val="-1"/>
                <w:sz w:val="24"/>
              </w:rPr>
              <w:t>интеллектуальная</w:t>
            </w:r>
            <w:r>
              <w:rPr>
                <w:spacing w:val="-57"/>
                <w:sz w:val="24"/>
              </w:rPr>
              <w:t xml:space="preserve"> </w:t>
            </w:r>
            <w:r>
              <w:rPr>
                <w:sz w:val="24"/>
              </w:rPr>
              <w:t>викторина</w:t>
            </w:r>
          </w:p>
        </w:tc>
        <w:tc>
          <w:tcPr>
            <w:tcW w:w="922" w:type="dxa"/>
            <w:tcBorders>
              <w:left w:val="single" w:sz="4" w:space="0" w:color="000000"/>
            </w:tcBorders>
          </w:tcPr>
          <w:p w14:paraId="34B63789" w14:textId="77777777" w:rsidR="008F76CB" w:rsidRDefault="008F76CB" w:rsidP="0002405B">
            <w:pPr>
              <w:pStyle w:val="TableParagraph"/>
              <w:spacing w:line="262" w:lineRule="exact"/>
              <w:ind w:left="302"/>
              <w:rPr>
                <w:sz w:val="24"/>
              </w:rPr>
            </w:pPr>
            <w:r>
              <w:rPr>
                <w:sz w:val="24"/>
              </w:rPr>
              <w:t>5-9</w:t>
            </w:r>
          </w:p>
        </w:tc>
        <w:tc>
          <w:tcPr>
            <w:tcW w:w="2491" w:type="dxa"/>
          </w:tcPr>
          <w:p w14:paraId="4D7D5903" w14:textId="77777777" w:rsidR="008F76CB" w:rsidRDefault="008F76CB" w:rsidP="0002405B">
            <w:pPr>
              <w:pStyle w:val="TableParagraph"/>
              <w:spacing w:line="262" w:lineRule="exact"/>
              <w:ind w:left="284" w:right="274"/>
              <w:jc w:val="center"/>
              <w:rPr>
                <w:sz w:val="24"/>
              </w:rPr>
            </w:pPr>
            <w:r>
              <w:rPr>
                <w:sz w:val="24"/>
              </w:rPr>
              <w:t>9</w:t>
            </w:r>
            <w:r>
              <w:rPr>
                <w:spacing w:val="-1"/>
                <w:sz w:val="24"/>
              </w:rPr>
              <w:t xml:space="preserve"> </w:t>
            </w:r>
            <w:r>
              <w:rPr>
                <w:sz w:val="24"/>
              </w:rPr>
              <w:t>декабря</w:t>
            </w:r>
          </w:p>
        </w:tc>
        <w:tc>
          <w:tcPr>
            <w:tcW w:w="2710" w:type="dxa"/>
          </w:tcPr>
          <w:p w14:paraId="5CCCA48D" w14:textId="77777777" w:rsidR="008F76CB" w:rsidRDefault="008F76CB" w:rsidP="0002405B">
            <w:pPr>
              <w:pStyle w:val="TableParagraph"/>
              <w:ind w:left="5" w:right="217"/>
              <w:rPr>
                <w:sz w:val="24"/>
              </w:rPr>
            </w:pPr>
            <w:r>
              <w:rPr>
                <w:sz w:val="24"/>
              </w:rPr>
              <w:t>Педагог-организатор,</w:t>
            </w:r>
            <w:r>
              <w:rPr>
                <w:spacing w:val="1"/>
                <w:sz w:val="24"/>
              </w:rPr>
              <w:t xml:space="preserve"> </w:t>
            </w:r>
            <w:r>
              <w:rPr>
                <w:sz w:val="24"/>
              </w:rPr>
              <w:t>классные</w:t>
            </w:r>
            <w:r>
              <w:rPr>
                <w:spacing w:val="-9"/>
                <w:sz w:val="24"/>
              </w:rPr>
              <w:t xml:space="preserve"> </w:t>
            </w:r>
            <w:r>
              <w:rPr>
                <w:sz w:val="24"/>
              </w:rPr>
              <w:t>руководители</w:t>
            </w:r>
          </w:p>
        </w:tc>
      </w:tr>
      <w:tr w:rsidR="008F76CB" w14:paraId="1BDC7DE5" w14:textId="77777777" w:rsidTr="0002405B">
        <w:trPr>
          <w:trHeight w:val="275"/>
        </w:trPr>
        <w:tc>
          <w:tcPr>
            <w:tcW w:w="3238" w:type="dxa"/>
            <w:tcBorders>
              <w:right w:val="single" w:sz="4" w:space="0" w:color="000000"/>
            </w:tcBorders>
          </w:tcPr>
          <w:p w14:paraId="503EE0EA" w14:textId="77777777" w:rsidR="008F76CB" w:rsidRDefault="008F76CB" w:rsidP="0002405B">
            <w:pPr>
              <w:pStyle w:val="TableParagraph"/>
              <w:spacing w:line="256" w:lineRule="exact"/>
              <w:ind w:left="6"/>
              <w:rPr>
                <w:sz w:val="24"/>
              </w:rPr>
            </w:pPr>
            <w:r>
              <w:rPr>
                <w:sz w:val="24"/>
              </w:rPr>
              <w:t>Библиотечный</w:t>
            </w:r>
            <w:r>
              <w:rPr>
                <w:spacing w:val="-2"/>
                <w:sz w:val="24"/>
              </w:rPr>
              <w:t xml:space="preserve"> </w:t>
            </w:r>
            <w:r>
              <w:rPr>
                <w:sz w:val="24"/>
              </w:rPr>
              <w:t>час</w:t>
            </w:r>
          </w:p>
        </w:tc>
        <w:tc>
          <w:tcPr>
            <w:tcW w:w="922" w:type="dxa"/>
            <w:tcBorders>
              <w:left w:val="single" w:sz="4" w:space="0" w:color="000000"/>
            </w:tcBorders>
          </w:tcPr>
          <w:p w14:paraId="17474C59" w14:textId="77777777" w:rsidR="008F76CB" w:rsidRDefault="008F76CB" w:rsidP="0002405B">
            <w:pPr>
              <w:pStyle w:val="TableParagraph"/>
              <w:spacing w:line="256" w:lineRule="exact"/>
              <w:ind w:left="302"/>
              <w:rPr>
                <w:sz w:val="24"/>
              </w:rPr>
            </w:pPr>
            <w:r>
              <w:rPr>
                <w:sz w:val="24"/>
              </w:rPr>
              <w:t>5-9</w:t>
            </w:r>
          </w:p>
        </w:tc>
        <w:tc>
          <w:tcPr>
            <w:tcW w:w="2491" w:type="dxa"/>
          </w:tcPr>
          <w:p w14:paraId="2548B5EB" w14:textId="77777777" w:rsidR="008F76CB" w:rsidRDefault="008F76CB" w:rsidP="0002405B">
            <w:pPr>
              <w:pStyle w:val="TableParagraph"/>
              <w:spacing w:line="256" w:lineRule="exact"/>
              <w:ind w:left="284" w:right="274"/>
              <w:jc w:val="center"/>
              <w:rPr>
                <w:sz w:val="24"/>
              </w:rPr>
            </w:pPr>
            <w:r>
              <w:rPr>
                <w:sz w:val="24"/>
              </w:rPr>
              <w:t>10</w:t>
            </w:r>
            <w:r>
              <w:rPr>
                <w:spacing w:val="-1"/>
                <w:sz w:val="24"/>
              </w:rPr>
              <w:t xml:space="preserve"> </w:t>
            </w:r>
            <w:r>
              <w:rPr>
                <w:sz w:val="24"/>
              </w:rPr>
              <w:t>декабря</w:t>
            </w:r>
          </w:p>
        </w:tc>
        <w:tc>
          <w:tcPr>
            <w:tcW w:w="2710" w:type="dxa"/>
          </w:tcPr>
          <w:p w14:paraId="7177CC10" w14:textId="77777777" w:rsidR="008F76CB" w:rsidRDefault="008F76CB" w:rsidP="0002405B">
            <w:pPr>
              <w:pStyle w:val="TableParagraph"/>
              <w:spacing w:line="256" w:lineRule="exact"/>
              <w:ind w:left="5"/>
              <w:rPr>
                <w:sz w:val="24"/>
              </w:rPr>
            </w:pPr>
            <w:r>
              <w:rPr>
                <w:sz w:val="24"/>
              </w:rPr>
              <w:t>Библиотекарь</w:t>
            </w:r>
          </w:p>
        </w:tc>
      </w:tr>
      <w:tr w:rsidR="008F76CB" w14:paraId="42099BB4" w14:textId="77777777" w:rsidTr="0002405B">
        <w:trPr>
          <w:trHeight w:val="553"/>
        </w:trPr>
        <w:tc>
          <w:tcPr>
            <w:tcW w:w="3238" w:type="dxa"/>
            <w:tcBorders>
              <w:right w:val="single" w:sz="4" w:space="0" w:color="000000"/>
            </w:tcBorders>
          </w:tcPr>
          <w:p w14:paraId="74D68C3C" w14:textId="77777777" w:rsidR="008F76CB" w:rsidRDefault="008F76CB" w:rsidP="0002405B">
            <w:pPr>
              <w:pStyle w:val="TableParagraph"/>
              <w:tabs>
                <w:tab w:val="left" w:pos="1424"/>
                <w:tab w:val="left" w:pos="2496"/>
              </w:tabs>
              <w:spacing w:line="264" w:lineRule="exact"/>
              <w:ind w:left="6" w:right="-15"/>
              <w:rPr>
                <w:sz w:val="24"/>
              </w:rPr>
            </w:pPr>
            <w:r>
              <w:rPr>
                <w:sz w:val="24"/>
              </w:rPr>
              <w:t>Единый</w:t>
            </w:r>
            <w:r>
              <w:rPr>
                <w:sz w:val="24"/>
              </w:rPr>
              <w:tab/>
              <w:t>урок</w:t>
            </w:r>
            <w:r>
              <w:rPr>
                <w:sz w:val="24"/>
              </w:rPr>
              <w:tab/>
            </w:r>
            <w:r>
              <w:rPr>
                <w:spacing w:val="-1"/>
                <w:sz w:val="24"/>
              </w:rPr>
              <w:t>«Права</w:t>
            </w:r>
          </w:p>
          <w:p w14:paraId="65CED607" w14:textId="77777777" w:rsidR="008F76CB" w:rsidRDefault="008F76CB" w:rsidP="0002405B">
            <w:pPr>
              <w:pStyle w:val="TableParagraph"/>
              <w:spacing w:line="269" w:lineRule="exact"/>
              <w:ind w:left="6"/>
              <w:rPr>
                <w:sz w:val="24"/>
              </w:rPr>
            </w:pPr>
            <w:r>
              <w:rPr>
                <w:sz w:val="24"/>
              </w:rPr>
              <w:t>человека»</w:t>
            </w:r>
          </w:p>
        </w:tc>
        <w:tc>
          <w:tcPr>
            <w:tcW w:w="922" w:type="dxa"/>
            <w:tcBorders>
              <w:left w:val="single" w:sz="4" w:space="0" w:color="000000"/>
            </w:tcBorders>
          </w:tcPr>
          <w:p w14:paraId="4AF5AAAD" w14:textId="77777777" w:rsidR="008F76CB" w:rsidRDefault="008F76CB" w:rsidP="0002405B">
            <w:pPr>
              <w:pStyle w:val="TableParagraph"/>
              <w:spacing w:line="264" w:lineRule="exact"/>
              <w:ind w:left="302"/>
              <w:rPr>
                <w:sz w:val="24"/>
              </w:rPr>
            </w:pPr>
            <w:r>
              <w:rPr>
                <w:sz w:val="24"/>
              </w:rPr>
              <w:t>5-9</w:t>
            </w:r>
          </w:p>
        </w:tc>
        <w:tc>
          <w:tcPr>
            <w:tcW w:w="2491" w:type="dxa"/>
          </w:tcPr>
          <w:p w14:paraId="4DA18A69" w14:textId="77777777" w:rsidR="008F76CB" w:rsidRDefault="008F76CB" w:rsidP="0002405B">
            <w:pPr>
              <w:pStyle w:val="TableParagraph"/>
              <w:spacing w:line="264" w:lineRule="exact"/>
              <w:ind w:left="284" w:right="274"/>
              <w:jc w:val="center"/>
              <w:rPr>
                <w:sz w:val="24"/>
              </w:rPr>
            </w:pPr>
            <w:r>
              <w:rPr>
                <w:sz w:val="24"/>
              </w:rPr>
              <w:t>10</w:t>
            </w:r>
            <w:r>
              <w:rPr>
                <w:spacing w:val="-1"/>
                <w:sz w:val="24"/>
              </w:rPr>
              <w:t xml:space="preserve"> </w:t>
            </w:r>
            <w:r>
              <w:rPr>
                <w:sz w:val="24"/>
              </w:rPr>
              <w:t>декабря</w:t>
            </w:r>
          </w:p>
        </w:tc>
        <w:tc>
          <w:tcPr>
            <w:tcW w:w="2710" w:type="dxa"/>
          </w:tcPr>
          <w:p w14:paraId="4947B6A2" w14:textId="77777777" w:rsidR="008F76CB" w:rsidRDefault="008F76CB" w:rsidP="0002405B">
            <w:pPr>
              <w:pStyle w:val="TableParagraph"/>
              <w:tabs>
                <w:tab w:val="left" w:pos="1703"/>
              </w:tabs>
              <w:spacing w:line="264" w:lineRule="exact"/>
              <w:ind w:left="5" w:right="-15"/>
              <w:rPr>
                <w:sz w:val="24"/>
              </w:rPr>
            </w:pPr>
            <w:r>
              <w:rPr>
                <w:sz w:val="24"/>
              </w:rPr>
              <w:t>Социальные</w:t>
            </w:r>
            <w:r>
              <w:rPr>
                <w:sz w:val="24"/>
              </w:rPr>
              <w:tab/>
              <w:t>педагоги,</w:t>
            </w:r>
          </w:p>
          <w:p w14:paraId="5F36528C" w14:textId="77777777" w:rsidR="008F76CB" w:rsidRDefault="008F76CB" w:rsidP="0002405B">
            <w:pPr>
              <w:pStyle w:val="TableParagraph"/>
              <w:spacing w:line="269" w:lineRule="exact"/>
              <w:ind w:left="5"/>
              <w:rPr>
                <w:sz w:val="24"/>
              </w:rPr>
            </w:pPr>
            <w:r>
              <w:rPr>
                <w:sz w:val="24"/>
              </w:rPr>
              <w:t>педагог-организатор</w:t>
            </w:r>
          </w:p>
        </w:tc>
      </w:tr>
      <w:tr w:rsidR="008F76CB" w14:paraId="4B75F18C" w14:textId="77777777" w:rsidTr="0002405B">
        <w:trPr>
          <w:trHeight w:val="1103"/>
        </w:trPr>
        <w:tc>
          <w:tcPr>
            <w:tcW w:w="3238" w:type="dxa"/>
          </w:tcPr>
          <w:p w14:paraId="05A70FE0" w14:textId="77777777" w:rsidR="008F76CB" w:rsidRDefault="008F76CB" w:rsidP="0002405B">
            <w:pPr>
              <w:pStyle w:val="TableParagraph"/>
              <w:spacing w:line="262" w:lineRule="exact"/>
              <w:ind w:left="6"/>
              <w:rPr>
                <w:sz w:val="24"/>
              </w:rPr>
            </w:pPr>
            <w:r>
              <w:rPr>
                <w:sz w:val="24"/>
              </w:rPr>
              <w:t>КТД</w:t>
            </w:r>
            <w:r>
              <w:rPr>
                <w:spacing w:val="1"/>
                <w:sz w:val="24"/>
              </w:rPr>
              <w:t xml:space="preserve"> </w:t>
            </w:r>
            <w:r>
              <w:rPr>
                <w:sz w:val="24"/>
              </w:rPr>
              <w:t>«Веселые</w:t>
            </w:r>
            <w:r>
              <w:rPr>
                <w:spacing w:val="-2"/>
                <w:sz w:val="24"/>
              </w:rPr>
              <w:t xml:space="preserve"> </w:t>
            </w:r>
            <w:r>
              <w:rPr>
                <w:sz w:val="24"/>
              </w:rPr>
              <w:t>старты»</w:t>
            </w:r>
          </w:p>
        </w:tc>
        <w:tc>
          <w:tcPr>
            <w:tcW w:w="922" w:type="dxa"/>
          </w:tcPr>
          <w:p w14:paraId="7518C2CA" w14:textId="77777777" w:rsidR="008F76CB" w:rsidRDefault="008F76CB" w:rsidP="0002405B">
            <w:pPr>
              <w:pStyle w:val="TableParagraph"/>
              <w:spacing w:line="262" w:lineRule="exact"/>
              <w:ind w:left="300"/>
              <w:rPr>
                <w:sz w:val="24"/>
              </w:rPr>
            </w:pPr>
            <w:r>
              <w:rPr>
                <w:sz w:val="24"/>
              </w:rPr>
              <w:t>5-9</w:t>
            </w:r>
          </w:p>
        </w:tc>
        <w:tc>
          <w:tcPr>
            <w:tcW w:w="2491" w:type="dxa"/>
          </w:tcPr>
          <w:p w14:paraId="51F5A4FC" w14:textId="77777777" w:rsidR="008F76CB" w:rsidRDefault="008F76CB" w:rsidP="0002405B">
            <w:pPr>
              <w:pStyle w:val="TableParagraph"/>
              <w:spacing w:line="262" w:lineRule="exact"/>
              <w:ind w:left="284" w:right="274"/>
              <w:jc w:val="center"/>
              <w:rPr>
                <w:sz w:val="24"/>
              </w:rPr>
            </w:pPr>
            <w:r>
              <w:rPr>
                <w:sz w:val="24"/>
              </w:rPr>
              <w:t>Декабрь</w:t>
            </w:r>
          </w:p>
        </w:tc>
        <w:tc>
          <w:tcPr>
            <w:tcW w:w="2710" w:type="dxa"/>
          </w:tcPr>
          <w:p w14:paraId="57C73D13" w14:textId="77777777" w:rsidR="008F76CB" w:rsidRDefault="008F76CB" w:rsidP="0002405B">
            <w:pPr>
              <w:pStyle w:val="TableParagraph"/>
              <w:tabs>
                <w:tab w:val="left" w:pos="857"/>
                <w:tab w:val="left" w:pos="1629"/>
                <w:tab w:val="left" w:pos="1813"/>
              </w:tabs>
              <w:ind w:left="5" w:right="-15"/>
              <w:rPr>
                <w:sz w:val="24"/>
              </w:rPr>
            </w:pPr>
            <w:r>
              <w:rPr>
                <w:sz w:val="24"/>
              </w:rPr>
              <w:t>Заместитель</w:t>
            </w:r>
            <w:r>
              <w:rPr>
                <w:sz w:val="24"/>
              </w:rPr>
              <w:tab/>
              <w:t>директора</w:t>
            </w:r>
            <w:r>
              <w:rPr>
                <w:spacing w:val="-57"/>
                <w:sz w:val="24"/>
              </w:rPr>
              <w:t xml:space="preserve"> </w:t>
            </w:r>
            <w:r>
              <w:rPr>
                <w:sz w:val="24"/>
              </w:rPr>
              <w:t>по</w:t>
            </w:r>
            <w:r>
              <w:rPr>
                <w:sz w:val="24"/>
              </w:rPr>
              <w:tab/>
              <w:t>ВР,</w:t>
            </w:r>
            <w:r>
              <w:rPr>
                <w:sz w:val="24"/>
              </w:rPr>
              <w:tab/>
            </w:r>
            <w:r>
              <w:rPr>
                <w:sz w:val="24"/>
              </w:rPr>
              <w:tab/>
              <w:t>педагог-</w:t>
            </w:r>
          </w:p>
          <w:p w14:paraId="117EE077" w14:textId="77777777" w:rsidR="008F76CB" w:rsidRDefault="008F76CB" w:rsidP="0002405B">
            <w:pPr>
              <w:pStyle w:val="TableParagraph"/>
              <w:tabs>
                <w:tab w:val="left" w:pos="1866"/>
              </w:tabs>
              <w:spacing w:line="270" w:lineRule="atLeast"/>
              <w:ind w:left="5" w:right="-15"/>
              <w:rPr>
                <w:sz w:val="24"/>
              </w:rPr>
            </w:pPr>
            <w:r>
              <w:rPr>
                <w:sz w:val="24"/>
              </w:rPr>
              <w:t>организатор,</w:t>
            </w:r>
            <w:r>
              <w:rPr>
                <w:sz w:val="24"/>
              </w:rPr>
              <w:tab/>
              <w:t>учитель</w:t>
            </w:r>
            <w:r>
              <w:rPr>
                <w:spacing w:val="-57"/>
                <w:sz w:val="24"/>
              </w:rPr>
              <w:t xml:space="preserve"> </w:t>
            </w:r>
            <w:r>
              <w:rPr>
                <w:sz w:val="24"/>
              </w:rPr>
              <w:t>физкультуры</w:t>
            </w:r>
          </w:p>
        </w:tc>
      </w:tr>
      <w:tr w:rsidR="008F76CB" w14:paraId="35036426" w14:textId="77777777" w:rsidTr="0002405B">
        <w:trPr>
          <w:trHeight w:val="550"/>
        </w:trPr>
        <w:tc>
          <w:tcPr>
            <w:tcW w:w="3238" w:type="dxa"/>
          </w:tcPr>
          <w:p w14:paraId="06C06A2B" w14:textId="77777777" w:rsidR="008F76CB" w:rsidRDefault="008F76CB" w:rsidP="0002405B">
            <w:pPr>
              <w:pStyle w:val="TableParagraph"/>
              <w:tabs>
                <w:tab w:val="left" w:pos="1340"/>
                <w:tab w:val="left" w:pos="2177"/>
                <w:tab w:val="left" w:pos="2755"/>
              </w:tabs>
              <w:spacing w:line="262" w:lineRule="exact"/>
              <w:ind w:left="6" w:right="-15"/>
              <w:rPr>
                <w:sz w:val="24"/>
              </w:rPr>
            </w:pPr>
            <w:r>
              <w:rPr>
                <w:sz w:val="24"/>
              </w:rPr>
              <w:t>Классные</w:t>
            </w:r>
            <w:r>
              <w:rPr>
                <w:sz w:val="24"/>
              </w:rPr>
              <w:tab/>
              <w:t>часы</w:t>
            </w:r>
            <w:r>
              <w:rPr>
                <w:sz w:val="24"/>
              </w:rPr>
              <w:tab/>
              <w:t>ко</w:t>
            </w:r>
            <w:r>
              <w:rPr>
                <w:sz w:val="24"/>
              </w:rPr>
              <w:tab/>
              <w:t>Дню</w:t>
            </w:r>
          </w:p>
          <w:p w14:paraId="1EB5B316" w14:textId="77777777" w:rsidR="008F76CB" w:rsidRDefault="008F76CB" w:rsidP="0002405B">
            <w:pPr>
              <w:pStyle w:val="TableParagraph"/>
              <w:spacing w:line="269" w:lineRule="exact"/>
              <w:ind w:left="6"/>
              <w:rPr>
                <w:sz w:val="24"/>
              </w:rPr>
            </w:pPr>
            <w:r>
              <w:rPr>
                <w:sz w:val="24"/>
              </w:rPr>
              <w:t>Конституции</w:t>
            </w:r>
            <w:r>
              <w:rPr>
                <w:spacing w:val="-3"/>
                <w:sz w:val="24"/>
              </w:rPr>
              <w:t xml:space="preserve"> </w:t>
            </w:r>
            <w:r>
              <w:rPr>
                <w:sz w:val="24"/>
              </w:rPr>
              <w:t>РФ</w:t>
            </w:r>
          </w:p>
        </w:tc>
        <w:tc>
          <w:tcPr>
            <w:tcW w:w="922" w:type="dxa"/>
          </w:tcPr>
          <w:p w14:paraId="3BA42710" w14:textId="77777777" w:rsidR="008F76CB" w:rsidRDefault="008F76CB" w:rsidP="0002405B">
            <w:pPr>
              <w:pStyle w:val="TableParagraph"/>
              <w:spacing w:line="262" w:lineRule="exact"/>
              <w:ind w:left="300"/>
              <w:rPr>
                <w:sz w:val="24"/>
              </w:rPr>
            </w:pPr>
            <w:r>
              <w:rPr>
                <w:sz w:val="24"/>
              </w:rPr>
              <w:t>5-9</w:t>
            </w:r>
          </w:p>
        </w:tc>
        <w:tc>
          <w:tcPr>
            <w:tcW w:w="2491" w:type="dxa"/>
          </w:tcPr>
          <w:p w14:paraId="237B6303" w14:textId="77777777" w:rsidR="008F76CB" w:rsidRDefault="008F76CB" w:rsidP="0002405B">
            <w:pPr>
              <w:pStyle w:val="TableParagraph"/>
              <w:spacing w:line="262" w:lineRule="exact"/>
              <w:ind w:left="284" w:right="274"/>
              <w:jc w:val="center"/>
              <w:rPr>
                <w:sz w:val="24"/>
              </w:rPr>
            </w:pPr>
            <w:r>
              <w:rPr>
                <w:sz w:val="24"/>
              </w:rPr>
              <w:t>12</w:t>
            </w:r>
            <w:r>
              <w:rPr>
                <w:spacing w:val="-1"/>
                <w:sz w:val="24"/>
              </w:rPr>
              <w:t xml:space="preserve"> </w:t>
            </w:r>
            <w:r>
              <w:rPr>
                <w:sz w:val="24"/>
              </w:rPr>
              <w:t>декабря</w:t>
            </w:r>
          </w:p>
        </w:tc>
        <w:tc>
          <w:tcPr>
            <w:tcW w:w="2710" w:type="dxa"/>
          </w:tcPr>
          <w:p w14:paraId="4F922788" w14:textId="77777777" w:rsidR="008F76CB" w:rsidRDefault="008F76CB" w:rsidP="0002405B">
            <w:pPr>
              <w:pStyle w:val="TableParagraph"/>
              <w:spacing w:line="262" w:lineRule="exact"/>
              <w:ind w:left="5"/>
              <w:rPr>
                <w:sz w:val="24"/>
              </w:rPr>
            </w:pPr>
            <w:r>
              <w:rPr>
                <w:sz w:val="24"/>
              </w:rPr>
              <w:t>Классный</w:t>
            </w:r>
            <w:r>
              <w:rPr>
                <w:spacing w:val="-3"/>
                <w:sz w:val="24"/>
              </w:rPr>
              <w:t xml:space="preserve"> </w:t>
            </w:r>
            <w:r>
              <w:rPr>
                <w:sz w:val="24"/>
              </w:rPr>
              <w:t>руководитель</w:t>
            </w:r>
          </w:p>
        </w:tc>
      </w:tr>
      <w:tr w:rsidR="008F76CB" w14:paraId="78B13012" w14:textId="77777777" w:rsidTr="0002405B">
        <w:trPr>
          <w:trHeight w:val="827"/>
        </w:trPr>
        <w:tc>
          <w:tcPr>
            <w:tcW w:w="3238" w:type="dxa"/>
          </w:tcPr>
          <w:p w14:paraId="5E25D42E" w14:textId="77777777" w:rsidR="008F76CB" w:rsidRDefault="008F76CB" w:rsidP="0002405B">
            <w:pPr>
              <w:pStyle w:val="TableParagraph"/>
              <w:tabs>
                <w:tab w:val="left" w:pos="1901"/>
                <w:tab w:val="left" w:pos="2799"/>
                <w:tab w:val="left" w:pos="3113"/>
              </w:tabs>
              <w:ind w:left="6" w:right="-15"/>
              <w:rPr>
                <w:sz w:val="24"/>
              </w:rPr>
            </w:pPr>
            <w:r>
              <w:rPr>
                <w:sz w:val="24"/>
              </w:rPr>
              <w:lastRenderedPageBreak/>
              <w:t>Классный</w:t>
            </w:r>
            <w:r>
              <w:rPr>
                <w:sz w:val="24"/>
              </w:rPr>
              <w:tab/>
              <w:t>час</w:t>
            </w:r>
            <w:r>
              <w:rPr>
                <w:sz w:val="24"/>
              </w:rPr>
              <w:tab/>
            </w:r>
            <w:r>
              <w:rPr>
                <w:sz w:val="24"/>
              </w:rPr>
              <w:tab/>
            </w:r>
            <w:r>
              <w:rPr>
                <w:spacing w:val="-2"/>
                <w:sz w:val="24"/>
              </w:rPr>
              <w:t>к</w:t>
            </w:r>
            <w:r>
              <w:rPr>
                <w:spacing w:val="-57"/>
                <w:sz w:val="24"/>
              </w:rPr>
              <w:t xml:space="preserve"> </w:t>
            </w:r>
            <w:r>
              <w:rPr>
                <w:sz w:val="24"/>
              </w:rPr>
              <w:t>Международному</w:t>
            </w:r>
            <w:r>
              <w:rPr>
                <w:sz w:val="24"/>
              </w:rPr>
              <w:tab/>
            </w:r>
            <w:r>
              <w:rPr>
                <w:sz w:val="24"/>
              </w:rPr>
              <w:tab/>
            </w:r>
            <w:r>
              <w:rPr>
                <w:spacing w:val="-1"/>
                <w:sz w:val="24"/>
              </w:rPr>
              <w:t>дню</w:t>
            </w:r>
          </w:p>
          <w:p w14:paraId="6C49C266" w14:textId="77777777" w:rsidR="008F76CB" w:rsidRDefault="008F76CB" w:rsidP="0002405B">
            <w:pPr>
              <w:pStyle w:val="TableParagraph"/>
              <w:spacing w:line="269" w:lineRule="exact"/>
              <w:ind w:left="6"/>
              <w:rPr>
                <w:sz w:val="24"/>
              </w:rPr>
            </w:pPr>
            <w:r>
              <w:rPr>
                <w:sz w:val="24"/>
              </w:rPr>
              <w:t>инвалидов</w:t>
            </w:r>
          </w:p>
        </w:tc>
        <w:tc>
          <w:tcPr>
            <w:tcW w:w="922" w:type="dxa"/>
          </w:tcPr>
          <w:p w14:paraId="64B3AD27" w14:textId="77777777" w:rsidR="008F76CB" w:rsidRDefault="008F76CB" w:rsidP="0002405B">
            <w:pPr>
              <w:pStyle w:val="TableParagraph"/>
              <w:spacing w:line="262" w:lineRule="exact"/>
              <w:ind w:left="300"/>
              <w:rPr>
                <w:sz w:val="24"/>
              </w:rPr>
            </w:pPr>
            <w:r>
              <w:rPr>
                <w:sz w:val="24"/>
              </w:rPr>
              <w:t>5-9</w:t>
            </w:r>
          </w:p>
        </w:tc>
        <w:tc>
          <w:tcPr>
            <w:tcW w:w="2491" w:type="dxa"/>
          </w:tcPr>
          <w:p w14:paraId="5C0692CC" w14:textId="77777777" w:rsidR="008F76CB" w:rsidRDefault="008F76CB" w:rsidP="0002405B">
            <w:pPr>
              <w:pStyle w:val="TableParagraph"/>
              <w:spacing w:line="262" w:lineRule="exact"/>
              <w:ind w:left="284" w:right="274"/>
              <w:jc w:val="center"/>
              <w:rPr>
                <w:sz w:val="24"/>
              </w:rPr>
            </w:pPr>
            <w:r>
              <w:rPr>
                <w:sz w:val="24"/>
              </w:rPr>
              <w:t>3</w:t>
            </w:r>
            <w:r>
              <w:rPr>
                <w:spacing w:val="-1"/>
                <w:sz w:val="24"/>
              </w:rPr>
              <w:t xml:space="preserve"> </w:t>
            </w:r>
            <w:r>
              <w:rPr>
                <w:sz w:val="24"/>
              </w:rPr>
              <w:t>декабря</w:t>
            </w:r>
          </w:p>
        </w:tc>
        <w:tc>
          <w:tcPr>
            <w:tcW w:w="2710" w:type="dxa"/>
          </w:tcPr>
          <w:p w14:paraId="033A8FF4" w14:textId="77777777" w:rsidR="008F76CB" w:rsidRDefault="008F76CB" w:rsidP="0002405B">
            <w:pPr>
              <w:pStyle w:val="TableParagraph"/>
              <w:spacing w:line="262" w:lineRule="exact"/>
              <w:ind w:left="5"/>
              <w:rPr>
                <w:sz w:val="24"/>
              </w:rPr>
            </w:pPr>
            <w:r>
              <w:rPr>
                <w:sz w:val="24"/>
              </w:rPr>
              <w:t>Классный</w:t>
            </w:r>
            <w:r>
              <w:rPr>
                <w:spacing w:val="-3"/>
                <w:sz w:val="24"/>
              </w:rPr>
              <w:t xml:space="preserve"> </w:t>
            </w:r>
            <w:r>
              <w:rPr>
                <w:sz w:val="24"/>
              </w:rPr>
              <w:t>руководитель</w:t>
            </w:r>
          </w:p>
        </w:tc>
      </w:tr>
      <w:tr w:rsidR="008F76CB" w14:paraId="58C2F547" w14:textId="77777777" w:rsidTr="0002405B">
        <w:trPr>
          <w:trHeight w:val="1103"/>
        </w:trPr>
        <w:tc>
          <w:tcPr>
            <w:tcW w:w="3238" w:type="dxa"/>
          </w:tcPr>
          <w:p w14:paraId="408E17BB" w14:textId="77777777" w:rsidR="008F76CB" w:rsidRDefault="008F76CB" w:rsidP="0002405B">
            <w:pPr>
              <w:pStyle w:val="TableParagraph"/>
              <w:tabs>
                <w:tab w:val="left" w:pos="2426"/>
                <w:tab w:val="left" w:pos="2655"/>
              </w:tabs>
              <w:ind w:left="6" w:right="-15"/>
              <w:rPr>
                <w:sz w:val="24"/>
              </w:rPr>
            </w:pPr>
            <w:r>
              <w:rPr>
                <w:sz w:val="24"/>
              </w:rPr>
              <w:t>Конкурс</w:t>
            </w:r>
            <w:r>
              <w:rPr>
                <w:sz w:val="24"/>
              </w:rPr>
              <w:tab/>
            </w:r>
            <w:r>
              <w:rPr>
                <w:spacing w:val="-1"/>
                <w:sz w:val="24"/>
              </w:rPr>
              <w:t>научно-</w:t>
            </w:r>
            <w:r>
              <w:rPr>
                <w:spacing w:val="-57"/>
                <w:sz w:val="24"/>
              </w:rPr>
              <w:t xml:space="preserve"> </w:t>
            </w:r>
            <w:r>
              <w:rPr>
                <w:sz w:val="24"/>
              </w:rPr>
              <w:t>исследовательских</w:t>
            </w:r>
            <w:r>
              <w:rPr>
                <w:sz w:val="24"/>
              </w:rPr>
              <w:tab/>
            </w:r>
            <w:r>
              <w:rPr>
                <w:sz w:val="24"/>
              </w:rPr>
              <w:tab/>
            </w:r>
            <w:r>
              <w:rPr>
                <w:spacing w:val="-1"/>
                <w:sz w:val="24"/>
              </w:rPr>
              <w:t>работ</w:t>
            </w:r>
          </w:p>
          <w:p w14:paraId="26312EC9" w14:textId="77777777" w:rsidR="008F76CB" w:rsidRDefault="008F76CB" w:rsidP="0002405B">
            <w:pPr>
              <w:pStyle w:val="TableParagraph"/>
              <w:tabs>
                <w:tab w:val="left" w:pos="1282"/>
                <w:tab w:val="left" w:pos="1961"/>
                <w:tab w:val="left" w:pos="2887"/>
              </w:tabs>
              <w:spacing w:line="270" w:lineRule="atLeast"/>
              <w:ind w:left="6" w:right="-15"/>
              <w:rPr>
                <w:sz w:val="24"/>
              </w:rPr>
            </w:pPr>
            <w:r>
              <w:rPr>
                <w:sz w:val="24"/>
              </w:rPr>
              <w:t>«Юниор»</w:t>
            </w:r>
            <w:r>
              <w:rPr>
                <w:sz w:val="24"/>
              </w:rPr>
              <w:tab/>
              <w:t>при</w:t>
            </w:r>
            <w:r>
              <w:rPr>
                <w:sz w:val="24"/>
              </w:rPr>
              <w:tab/>
              <w:t>НГТУ</w:t>
            </w:r>
            <w:r>
              <w:rPr>
                <w:sz w:val="24"/>
              </w:rPr>
              <w:tab/>
              <w:t>им.</w:t>
            </w:r>
            <w:r>
              <w:rPr>
                <w:spacing w:val="-57"/>
                <w:sz w:val="24"/>
              </w:rPr>
              <w:t xml:space="preserve"> </w:t>
            </w:r>
            <w:r>
              <w:rPr>
                <w:sz w:val="24"/>
              </w:rPr>
              <w:t>Алексеева</w:t>
            </w:r>
          </w:p>
        </w:tc>
        <w:tc>
          <w:tcPr>
            <w:tcW w:w="922" w:type="dxa"/>
          </w:tcPr>
          <w:p w14:paraId="47DCA44B" w14:textId="77777777" w:rsidR="008F76CB" w:rsidRDefault="008F76CB" w:rsidP="0002405B">
            <w:pPr>
              <w:pStyle w:val="TableParagraph"/>
              <w:spacing w:line="262" w:lineRule="exact"/>
              <w:ind w:left="300"/>
              <w:rPr>
                <w:sz w:val="24"/>
              </w:rPr>
            </w:pPr>
            <w:r>
              <w:rPr>
                <w:sz w:val="24"/>
              </w:rPr>
              <w:t>5-9</w:t>
            </w:r>
          </w:p>
        </w:tc>
        <w:tc>
          <w:tcPr>
            <w:tcW w:w="2491" w:type="dxa"/>
          </w:tcPr>
          <w:p w14:paraId="7697B1D3" w14:textId="77777777" w:rsidR="008F76CB" w:rsidRDefault="008F76CB" w:rsidP="0002405B">
            <w:pPr>
              <w:pStyle w:val="TableParagraph"/>
              <w:spacing w:line="262" w:lineRule="exact"/>
              <w:ind w:left="284" w:right="274"/>
              <w:jc w:val="center"/>
              <w:rPr>
                <w:sz w:val="24"/>
              </w:rPr>
            </w:pPr>
            <w:r>
              <w:rPr>
                <w:sz w:val="24"/>
              </w:rPr>
              <w:t>15</w:t>
            </w:r>
            <w:r>
              <w:rPr>
                <w:spacing w:val="-1"/>
                <w:sz w:val="24"/>
              </w:rPr>
              <w:t xml:space="preserve"> </w:t>
            </w:r>
            <w:r>
              <w:rPr>
                <w:sz w:val="24"/>
              </w:rPr>
              <w:t>декабря</w:t>
            </w:r>
          </w:p>
        </w:tc>
        <w:tc>
          <w:tcPr>
            <w:tcW w:w="2710" w:type="dxa"/>
          </w:tcPr>
          <w:p w14:paraId="348DF107" w14:textId="77777777" w:rsidR="008F76CB" w:rsidRDefault="008F76CB" w:rsidP="0002405B">
            <w:pPr>
              <w:pStyle w:val="TableParagraph"/>
              <w:tabs>
                <w:tab w:val="left" w:pos="857"/>
                <w:tab w:val="left" w:pos="1629"/>
                <w:tab w:val="left" w:pos="1813"/>
              </w:tabs>
              <w:ind w:left="5" w:right="-15"/>
              <w:rPr>
                <w:sz w:val="24"/>
              </w:rPr>
            </w:pPr>
            <w:r>
              <w:rPr>
                <w:sz w:val="24"/>
              </w:rPr>
              <w:t>Заместитель</w:t>
            </w:r>
            <w:r>
              <w:rPr>
                <w:sz w:val="24"/>
              </w:rPr>
              <w:tab/>
              <w:t>директора</w:t>
            </w:r>
            <w:r>
              <w:rPr>
                <w:spacing w:val="-57"/>
                <w:sz w:val="24"/>
              </w:rPr>
              <w:t xml:space="preserve"> </w:t>
            </w:r>
            <w:r>
              <w:rPr>
                <w:sz w:val="24"/>
              </w:rPr>
              <w:t>по</w:t>
            </w:r>
            <w:r>
              <w:rPr>
                <w:sz w:val="24"/>
              </w:rPr>
              <w:tab/>
              <w:t>ВР,</w:t>
            </w:r>
            <w:r>
              <w:rPr>
                <w:sz w:val="24"/>
              </w:rPr>
              <w:tab/>
            </w:r>
            <w:r>
              <w:rPr>
                <w:sz w:val="24"/>
              </w:rPr>
              <w:tab/>
              <w:t>педагог-</w:t>
            </w:r>
          </w:p>
          <w:p w14:paraId="4464594F" w14:textId="77777777" w:rsidR="008F76CB" w:rsidRDefault="008F76CB" w:rsidP="0002405B">
            <w:pPr>
              <w:pStyle w:val="TableParagraph"/>
              <w:tabs>
                <w:tab w:val="left" w:pos="1698"/>
              </w:tabs>
              <w:spacing w:line="270" w:lineRule="atLeast"/>
              <w:ind w:left="5" w:right="-15"/>
              <w:rPr>
                <w:sz w:val="24"/>
              </w:rPr>
            </w:pPr>
            <w:r>
              <w:rPr>
                <w:sz w:val="24"/>
              </w:rPr>
              <w:t>организатор,</w:t>
            </w:r>
            <w:r>
              <w:rPr>
                <w:sz w:val="24"/>
              </w:rPr>
              <w:tab/>
              <w:t>классный</w:t>
            </w:r>
            <w:r>
              <w:rPr>
                <w:spacing w:val="-57"/>
                <w:sz w:val="24"/>
              </w:rPr>
              <w:t xml:space="preserve"> </w:t>
            </w:r>
            <w:r>
              <w:rPr>
                <w:sz w:val="24"/>
              </w:rPr>
              <w:t>руководитель</w:t>
            </w:r>
          </w:p>
        </w:tc>
      </w:tr>
      <w:tr w:rsidR="008F76CB" w14:paraId="4F79D134" w14:textId="77777777" w:rsidTr="0002405B">
        <w:trPr>
          <w:trHeight w:val="829"/>
        </w:trPr>
        <w:tc>
          <w:tcPr>
            <w:tcW w:w="3238" w:type="dxa"/>
          </w:tcPr>
          <w:p w14:paraId="4A488CDE" w14:textId="77777777" w:rsidR="008F76CB" w:rsidRDefault="008F76CB" w:rsidP="0002405B">
            <w:pPr>
              <w:pStyle w:val="TableParagraph"/>
              <w:tabs>
                <w:tab w:val="left" w:pos="1700"/>
                <w:tab w:val="left" w:pos="2993"/>
              </w:tabs>
              <w:ind w:left="6" w:right="-15"/>
              <w:rPr>
                <w:sz w:val="24"/>
              </w:rPr>
            </w:pPr>
            <w:r>
              <w:rPr>
                <w:sz w:val="24"/>
              </w:rPr>
              <w:t>Выставка</w:t>
            </w:r>
            <w:r>
              <w:rPr>
                <w:sz w:val="24"/>
              </w:rPr>
              <w:tab/>
              <w:t>работ</w:t>
            </w:r>
            <w:r>
              <w:rPr>
                <w:sz w:val="24"/>
              </w:rPr>
              <w:tab/>
              <w:t>на</w:t>
            </w:r>
            <w:r>
              <w:rPr>
                <w:spacing w:val="-57"/>
                <w:sz w:val="24"/>
              </w:rPr>
              <w:t xml:space="preserve"> </w:t>
            </w:r>
            <w:r>
              <w:rPr>
                <w:sz w:val="24"/>
              </w:rPr>
              <w:t>епархиальный</w:t>
            </w:r>
            <w:r>
              <w:rPr>
                <w:spacing w:val="33"/>
                <w:sz w:val="24"/>
              </w:rPr>
              <w:t xml:space="preserve"> </w:t>
            </w:r>
            <w:r>
              <w:rPr>
                <w:sz w:val="24"/>
              </w:rPr>
              <w:t>конкурс</w:t>
            </w:r>
            <w:r>
              <w:rPr>
                <w:spacing w:val="38"/>
                <w:sz w:val="24"/>
              </w:rPr>
              <w:t xml:space="preserve"> </w:t>
            </w:r>
            <w:r>
              <w:rPr>
                <w:sz w:val="24"/>
              </w:rPr>
              <w:t>«Свет</w:t>
            </w:r>
          </w:p>
          <w:p w14:paraId="5C5105F3" w14:textId="77777777" w:rsidR="008F76CB" w:rsidRDefault="008F76CB" w:rsidP="0002405B">
            <w:pPr>
              <w:pStyle w:val="TableParagraph"/>
              <w:spacing w:line="269" w:lineRule="exact"/>
              <w:ind w:left="6"/>
              <w:rPr>
                <w:sz w:val="24"/>
              </w:rPr>
            </w:pPr>
            <w:r>
              <w:rPr>
                <w:sz w:val="24"/>
              </w:rPr>
              <w:t>рождественской</w:t>
            </w:r>
            <w:r>
              <w:rPr>
                <w:spacing w:val="-3"/>
                <w:sz w:val="24"/>
              </w:rPr>
              <w:t xml:space="preserve"> </w:t>
            </w:r>
            <w:r>
              <w:rPr>
                <w:sz w:val="24"/>
              </w:rPr>
              <w:t>звезды»</w:t>
            </w:r>
          </w:p>
        </w:tc>
        <w:tc>
          <w:tcPr>
            <w:tcW w:w="922" w:type="dxa"/>
          </w:tcPr>
          <w:p w14:paraId="2B5E2B4C" w14:textId="77777777" w:rsidR="008F76CB" w:rsidRDefault="008F76CB" w:rsidP="0002405B">
            <w:pPr>
              <w:pStyle w:val="TableParagraph"/>
              <w:spacing w:line="264" w:lineRule="exact"/>
              <w:ind w:left="300"/>
              <w:rPr>
                <w:sz w:val="24"/>
              </w:rPr>
            </w:pPr>
            <w:r>
              <w:rPr>
                <w:sz w:val="24"/>
              </w:rPr>
              <w:t>5-9</w:t>
            </w:r>
          </w:p>
        </w:tc>
        <w:tc>
          <w:tcPr>
            <w:tcW w:w="2491" w:type="dxa"/>
          </w:tcPr>
          <w:p w14:paraId="56AFCB4A" w14:textId="77777777" w:rsidR="008F76CB" w:rsidRDefault="008F76CB" w:rsidP="0002405B">
            <w:pPr>
              <w:pStyle w:val="TableParagraph"/>
              <w:spacing w:line="264" w:lineRule="exact"/>
              <w:ind w:left="284" w:right="274"/>
              <w:jc w:val="center"/>
              <w:rPr>
                <w:sz w:val="24"/>
              </w:rPr>
            </w:pPr>
            <w:r>
              <w:rPr>
                <w:sz w:val="24"/>
              </w:rPr>
              <w:t>Декабрь</w:t>
            </w:r>
          </w:p>
        </w:tc>
        <w:tc>
          <w:tcPr>
            <w:tcW w:w="2710" w:type="dxa"/>
          </w:tcPr>
          <w:p w14:paraId="3116B711" w14:textId="77777777" w:rsidR="008F76CB" w:rsidRDefault="008F76CB" w:rsidP="0002405B">
            <w:pPr>
              <w:pStyle w:val="TableParagraph"/>
              <w:spacing w:line="264" w:lineRule="exact"/>
              <w:ind w:left="5"/>
              <w:rPr>
                <w:sz w:val="24"/>
              </w:rPr>
            </w:pPr>
            <w:r>
              <w:rPr>
                <w:sz w:val="24"/>
              </w:rPr>
              <w:t>Педагог-организатор</w:t>
            </w:r>
          </w:p>
        </w:tc>
      </w:tr>
      <w:tr w:rsidR="008F76CB" w14:paraId="1A86E10C" w14:textId="77777777" w:rsidTr="0002405B">
        <w:trPr>
          <w:trHeight w:val="1931"/>
        </w:trPr>
        <w:tc>
          <w:tcPr>
            <w:tcW w:w="3238" w:type="dxa"/>
          </w:tcPr>
          <w:p w14:paraId="0F5BA36B" w14:textId="77777777" w:rsidR="008F76CB" w:rsidRDefault="008F76CB" w:rsidP="0002405B">
            <w:pPr>
              <w:pStyle w:val="TableParagraph"/>
              <w:tabs>
                <w:tab w:val="left" w:pos="2120"/>
                <w:tab w:val="left" w:pos="2156"/>
              </w:tabs>
              <w:ind w:left="6" w:right="-15"/>
              <w:jc w:val="both"/>
              <w:rPr>
                <w:sz w:val="24"/>
              </w:rPr>
            </w:pPr>
            <w:r>
              <w:rPr>
                <w:sz w:val="24"/>
              </w:rPr>
              <w:t>Мероприятия</w:t>
            </w:r>
            <w:r>
              <w:rPr>
                <w:sz w:val="24"/>
              </w:rPr>
              <w:tab/>
            </w:r>
            <w:r>
              <w:rPr>
                <w:sz w:val="24"/>
              </w:rPr>
              <w:tab/>
            </w:r>
            <w:r>
              <w:rPr>
                <w:spacing w:val="-1"/>
                <w:sz w:val="24"/>
              </w:rPr>
              <w:t>месячника</w:t>
            </w:r>
            <w:r>
              <w:rPr>
                <w:spacing w:val="-58"/>
                <w:sz w:val="24"/>
              </w:rPr>
              <w:t xml:space="preserve"> </w:t>
            </w:r>
            <w:r>
              <w:rPr>
                <w:sz w:val="24"/>
              </w:rPr>
              <w:t>эстетического</w:t>
            </w:r>
            <w:r>
              <w:rPr>
                <w:spacing w:val="1"/>
                <w:sz w:val="24"/>
              </w:rPr>
              <w:t xml:space="preserve"> </w:t>
            </w:r>
            <w:r>
              <w:rPr>
                <w:sz w:val="24"/>
              </w:rPr>
              <w:t>воспитания,</w:t>
            </w:r>
            <w:r>
              <w:rPr>
                <w:spacing w:val="-57"/>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Рождеству</w:t>
            </w:r>
            <w:r>
              <w:rPr>
                <w:spacing w:val="-57"/>
                <w:sz w:val="24"/>
              </w:rPr>
              <w:t xml:space="preserve"> </w:t>
            </w:r>
            <w:r>
              <w:rPr>
                <w:sz w:val="24"/>
              </w:rPr>
              <w:t>Христову</w:t>
            </w:r>
            <w:r>
              <w:rPr>
                <w:spacing w:val="1"/>
                <w:sz w:val="24"/>
              </w:rPr>
              <w:t xml:space="preserve"> </w:t>
            </w:r>
            <w:r>
              <w:rPr>
                <w:sz w:val="24"/>
              </w:rPr>
              <w:t>в</w:t>
            </w:r>
            <w:r>
              <w:rPr>
                <w:spacing w:val="1"/>
                <w:sz w:val="24"/>
              </w:rPr>
              <w:t xml:space="preserve"> </w:t>
            </w:r>
            <w:r>
              <w:rPr>
                <w:sz w:val="24"/>
              </w:rPr>
              <w:t>гимназии:</w:t>
            </w:r>
            <w:r>
              <w:rPr>
                <w:spacing w:val="-57"/>
                <w:sz w:val="24"/>
              </w:rPr>
              <w:t xml:space="preserve"> </w:t>
            </w:r>
            <w:r>
              <w:rPr>
                <w:sz w:val="24"/>
              </w:rPr>
              <w:t>украшение</w:t>
            </w:r>
            <w:r>
              <w:rPr>
                <w:sz w:val="24"/>
              </w:rPr>
              <w:tab/>
              <w:t>кабинетов,</w:t>
            </w:r>
          </w:p>
          <w:p w14:paraId="4998E616" w14:textId="77777777" w:rsidR="008F76CB" w:rsidRDefault="008F76CB" w:rsidP="0002405B">
            <w:pPr>
              <w:pStyle w:val="TableParagraph"/>
              <w:spacing w:line="270" w:lineRule="atLeast"/>
              <w:ind w:left="6" w:right="-15"/>
              <w:jc w:val="both"/>
              <w:rPr>
                <w:sz w:val="24"/>
              </w:rPr>
            </w:pPr>
            <w:r>
              <w:rPr>
                <w:sz w:val="24"/>
              </w:rPr>
              <w:t>оформление</w:t>
            </w:r>
            <w:r>
              <w:rPr>
                <w:spacing w:val="1"/>
                <w:sz w:val="24"/>
              </w:rPr>
              <w:t xml:space="preserve"> </w:t>
            </w:r>
            <w:r>
              <w:rPr>
                <w:sz w:val="24"/>
              </w:rPr>
              <w:t>окон,</w:t>
            </w:r>
            <w:r>
              <w:rPr>
                <w:spacing w:val="1"/>
                <w:sz w:val="24"/>
              </w:rPr>
              <w:t xml:space="preserve"> </w:t>
            </w:r>
            <w:r>
              <w:rPr>
                <w:sz w:val="24"/>
              </w:rPr>
              <w:t>конкурс</w:t>
            </w:r>
            <w:r>
              <w:rPr>
                <w:spacing w:val="1"/>
                <w:sz w:val="24"/>
              </w:rPr>
              <w:t xml:space="preserve"> </w:t>
            </w:r>
            <w:r>
              <w:rPr>
                <w:sz w:val="24"/>
              </w:rPr>
              <w:t>плакатов,</w:t>
            </w:r>
            <w:r>
              <w:rPr>
                <w:spacing w:val="-1"/>
                <w:sz w:val="24"/>
              </w:rPr>
              <w:t xml:space="preserve"> </w:t>
            </w:r>
            <w:r>
              <w:rPr>
                <w:sz w:val="24"/>
              </w:rPr>
              <w:t>поделок</w:t>
            </w:r>
          </w:p>
        </w:tc>
        <w:tc>
          <w:tcPr>
            <w:tcW w:w="922" w:type="dxa"/>
          </w:tcPr>
          <w:p w14:paraId="09BFA5E6" w14:textId="77777777" w:rsidR="008F76CB" w:rsidRDefault="008F76CB" w:rsidP="0002405B">
            <w:pPr>
              <w:pStyle w:val="TableParagraph"/>
              <w:spacing w:line="262" w:lineRule="exact"/>
              <w:ind w:left="300"/>
              <w:rPr>
                <w:sz w:val="24"/>
              </w:rPr>
            </w:pPr>
            <w:r>
              <w:rPr>
                <w:sz w:val="24"/>
              </w:rPr>
              <w:t>5-9</w:t>
            </w:r>
          </w:p>
        </w:tc>
        <w:tc>
          <w:tcPr>
            <w:tcW w:w="2491" w:type="dxa"/>
          </w:tcPr>
          <w:p w14:paraId="184C1C1C" w14:textId="77777777" w:rsidR="008F76CB" w:rsidRDefault="008F76CB" w:rsidP="0002405B">
            <w:pPr>
              <w:pStyle w:val="TableParagraph"/>
              <w:spacing w:line="262" w:lineRule="exact"/>
              <w:ind w:left="231" w:right="281"/>
              <w:jc w:val="center"/>
              <w:rPr>
                <w:sz w:val="24"/>
              </w:rPr>
            </w:pPr>
            <w:r>
              <w:rPr>
                <w:sz w:val="24"/>
              </w:rPr>
              <w:t>Декабрь</w:t>
            </w:r>
          </w:p>
        </w:tc>
        <w:tc>
          <w:tcPr>
            <w:tcW w:w="2710" w:type="dxa"/>
          </w:tcPr>
          <w:p w14:paraId="3ADF1073" w14:textId="77777777" w:rsidR="008F76CB" w:rsidRDefault="008F76CB" w:rsidP="0002405B">
            <w:pPr>
              <w:pStyle w:val="TableParagraph"/>
              <w:ind w:left="5"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r>
              <w:rPr>
                <w:spacing w:val="1"/>
                <w:sz w:val="24"/>
              </w:rPr>
              <w:t xml:space="preserve"> </w:t>
            </w:r>
            <w:r>
              <w:rPr>
                <w:sz w:val="24"/>
              </w:rPr>
              <w:t>классный</w:t>
            </w:r>
            <w:r>
              <w:rPr>
                <w:spacing w:val="-57"/>
                <w:sz w:val="24"/>
              </w:rPr>
              <w:t xml:space="preserve"> </w:t>
            </w:r>
            <w:r>
              <w:rPr>
                <w:sz w:val="24"/>
              </w:rPr>
              <w:t>руководитель</w:t>
            </w:r>
          </w:p>
        </w:tc>
      </w:tr>
      <w:tr w:rsidR="008F76CB" w14:paraId="615F4099" w14:textId="77777777" w:rsidTr="0002405B">
        <w:trPr>
          <w:trHeight w:val="276"/>
        </w:trPr>
        <w:tc>
          <w:tcPr>
            <w:tcW w:w="9361" w:type="dxa"/>
            <w:gridSpan w:val="4"/>
          </w:tcPr>
          <w:p w14:paraId="437457F6" w14:textId="77777777" w:rsidR="008F76CB" w:rsidRDefault="008F76CB" w:rsidP="0002405B">
            <w:pPr>
              <w:pStyle w:val="TableParagraph"/>
              <w:spacing w:line="256" w:lineRule="exact"/>
              <w:ind w:left="4184" w:right="4170"/>
              <w:jc w:val="center"/>
              <w:rPr>
                <w:b/>
                <w:sz w:val="24"/>
              </w:rPr>
            </w:pPr>
            <w:r>
              <w:rPr>
                <w:b/>
                <w:sz w:val="24"/>
              </w:rPr>
              <w:t>Январь</w:t>
            </w:r>
          </w:p>
        </w:tc>
      </w:tr>
      <w:tr w:rsidR="008F76CB" w14:paraId="1669BB20" w14:textId="77777777" w:rsidTr="0002405B">
        <w:trPr>
          <w:trHeight w:val="1103"/>
        </w:trPr>
        <w:tc>
          <w:tcPr>
            <w:tcW w:w="3238" w:type="dxa"/>
            <w:tcBorders>
              <w:right w:val="single" w:sz="4" w:space="0" w:color="000000"/>
            </w:tcBorders>
          </w:tcPr>
          <w:p w14:paraId="1E3E0B52" w14:textId="77777777" w:rsidR="008F76CB" w:rsidRDefault="008F76CB" w:rsidP="0002405B">
            <w:pPr>
              <w:pStyle w:val="TableParagraph"/>
              <w:ind w:left="6" w:right="286"/>
              <w:rPr>
                <w:sz w:val="24"/>
              </w:rPr>
            </w:pPr>
            <w:r>
              <w:rPr>
                <w:sz w:val="24"/>
              </w:rPr>
              <w:t>КТД «Рождество Христово»</w:t>
            </w:r>
            <w:r>
              <w:rPr>
                <w:spacing w:val="-57"/>
                <w:sz w:val="24"/>
              </w:rPr>
              <w:t xml:space="preserve"> </w:t>
            </w:r>
            <w:r>
              <w:rPr>
                <w:sz w:val="24"/>
              </w:rPr>
              <w:t>(рождественская</w:t>
            </w:r>
            <w:r>
              <w:rPr>
                <w:spacing w:val="1"/>
                <w:sz w:val="24"/>
              </w:rPr>
              <w:t xml:space="preserve"> </w:t>
            </w:r>
            <w:r>
              <w:rPr>
                <w:sz w:val="24"/>
              </w:rPr>
              <w:t>елка)</w:t>
            </w:r>
          </w:p>
        </w:tc>
        <w:tc>
          <w:tcPr>
            <w:tcW w:w="922" w:type="dxa"/>
            <w:tcBorders>
              <w:left w:val="single" w:sz="4" w:space="0" w:color="000000"/>
            </w:tcBorders>
          </w:tcPr>
          <w:p w14:paraId="4D45052E" w14:textId="77777777" w:rsidR="008F76CB" w:rsidRDefault="008F76CB" w:rsidP="0002405B">
            <w:pPr>
              <w:pStyle w:val="TableParagraph"/>
              <w:spacing w:line="262" w:lineRule="exact"/>
              <w:ind w:left="295"/>
              <w:rPr>
                <w:sz w:val="24"/>
              </w:rPr>
            </w:pPr>
            <w:r>
              <w:rPr>
                <w:sz w:val="24"/>
              </w:rPr>
              <w:t>5-9</w:t>
            </w:r>
          </w:p>
        </w:tc>
        <w:tc>
          <w:tcPr>
            <w:tcW w:w="2491" w:type="dxa"/>
          </w:tcPr>
          <w:p w14:paraId="6BE49EFC" w14:textId="77777777" w:rsidR="008F76CB" w:rsidRDefault="008F76CB" w:rsidP="0002405B">
            <w:pPr>
              <w:pStyle w:val="TableParagraph"/>
              <w:spacing w:line="262" w:lineRule="exact"/>
              <w:ind w:left="284" w:right="275"/>
              <w:jc w:val="center"/>
              <w:rPr>
                <w:sz w:val="24"/>
              </w:rPr>
            </w:pPr>
            <w:r>
              <w:rPr>
                <w:sz w:val="24"/>
              </w:rPr>
              <w:t>Январь</w:t>
            </w:r>
          </w:p>
        </w:tc>
        <w:tc>
          <w:tcPr>
            <w:tcW w:w="2710" w:type="dxa"/>
          </w:tcPr>
          <w:p w14:paraId="3CB40B41" w14:textId="77777777" w:rsidR="008F76CB" w:rsidRDefault="008F76CB" w:rsidP="0002405B">
            <w:pPr>
              <w:pStyle w:val="TableParagraph"/>
              <w:ind w:left="5"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r>
              <w:rPr>
                <w:spacing w:val="20"/>
                <w:sz w:val="24"/>
              </w:rPr>
              <w:t xml:space="preserve"> </w:t>
            </w:r>
            <w:r>
              <w:rPr>
                <w:sz w:val="24"/>
              </w:rPr>
              <w:t>классный</w:t>
            </w:r>
          </w:p>
          <w:p w14:paraId="6220910E" w14:textId="77777777" w:rsidR="008F76CB" w:rsidRDefault="008F76CB" w:rsidP="0002405B">
            <w:pPr>
              <w:pStyle w:val="TableParagraph"/>
              <w:spacing w:line="269" w:lineRule="exact"/>
              <w:ind w:left="5"/>
              <w:rPr>
                <w:sz w:val="24"/>
              </w:rPr>
            </w:pPr>
            <w:r>
              <w:rPr>
                <w:sz w:val="24"/>
              </w:rPr>
              <w:t>руководитель</w:t>
            </w:r>
          </w:p>
        </w:tc>
      </w:tr>
      <w:tr w:rsidR="008F76CB" w14:paraId="26A1AE89" w14:textId="77777777" w:rsidTr="0002405B">
        <w:trPr>
          <w:trHeight w:val="1105"/>
        </w:trPr>
        <w:tc>
          <w:tcPr>
            <w:tcW w:w="3238" w:type="dxa"/>
            <w:tcBorders>
              <w:right w:val="single" w:sz="4" w:space="0" w:color="000000"/>
            </w:tcBorders>
          </w:tcPr>
          <w:p w14:paraId="713C89D2" w14:textId="77777777" w:rsidR="008F76CB" w:rsidRDefault="008F76CB" w:rsidP="0002405B">
            <w:pPr>
              <w:pStyle w:val="TableParagraph"/>
              <w:ind w:left="6" w:right="235"/>
              <w:rPr>
                <w:sz w:val="24"/>
              </w:rPr>
            </w:pPr>
            <w:r>
              <w:rPr>
                <w:sz w:val="24"/>
              </w:rPr>
              <w:t>КТД рождественские дни</w:t>
            </w:r>
            <w:r>
              <w:rPr>
                <w:spacing w:val="1"/>
                <w:sz w:val="24"/>
              </w:rPr>
              <w:t xml:space="preserve"> </w:t>
            </w:r>
            <w:r>
              <w:rPr>
                <w:sz w:val="24"/>
              </w:rPr>
              <w:t>милосердия</w:t>
            </w:r>
            <w:r>
              <w:rPr>
                <w:spacing w:val="2"/>
                <w:sz w:val="24"/>
              </w:rPr>
              <w:t xml:space="preserve"> </w:t>
            </w:r>
            <w:r>
              <w:rPr>
                <w:sz w:val="24"/>
              </w:rPr>
              <w:t>«Подарок</w:t>
            </w:r>
            <w:r>
              <w:rPr>
                <w:spacing w:val="-1"/>
                <w:sz w:val="24"/>
              </w:rPr>
              <w:t xml:space="preserve"> </w:t>
            </w:r>
            <w:r>
              <w:rPr>
                <w:sz w:val="24"/>
              </w:rPr>
              <w:t>к</w:t>
            </w:r>
            <w:r>
              <w:rPr>
                <w:spacing w:val="1"/>
                <w:sz w:val="24"/>
              </w:rPr>
              <w:t xml:space="preserve"> </w:t>
            </w:r>
            <w:r>
              <w:rPr>
                <w:sz w:val="24"/>
              </w:rPr>
              <w:t>Рождеству</w:t>
            </w:r>
            <w:r>
              <w:rPr>
                <w:spacing w:val="-3"/>
                <w:sz w:val="24"/>
              </w:rPr>
              <w:t xml:space="preserve"> </w:t>
            </w:r>
            <w:r>
              <w:rPr>
                <w:sz w:val="24"/>
              </w:rPr>
              <w:t>Христову»</w:t>
            </w:r>
            <w:r>
              <w:rPr>
                <w:spacing w:val="-6"/>
                <w:sz w:val="24"/>
              </w:rPr>
              <w:t xml:space="preserve"> </w:t>
            </w:r>
            <w:r>
              <w:rPr>
                <w:sz w:val="24"/>
              </w:rPr>
              <w:t>в</w:t>
            </w:r>
            <w:r>
              <w:rPr>
                <w:spacing w:val="4"/>
                <w:sz w:val="24"/>
              </w:rPr>
              <w:t xml:space="preserve"> </w:t>
            </w:r>
            <w:r>
              <w:rPr>
                <w:sz w:val="24"/>
              </w:rPr>
              <w:t>дом-</w:t>
            </w:r>
          </w:p>
          <w:p w14:paraId="3A803D44" w14:textId="77777777" w:rsidR="008F76CB" w:rsidRDefault="008F76CB" w:rsidP="0002405B">
            <w:pPr>
              <w:pStyle w:val="TableParagraph"/>
              <w:spacing w:line="269" w:lineRule="exact"/>
              <w:ind w:left="6"/>
              <w:rPr>
                <w:sz w:val="24"/>
              </w:rPr>
            </w:pPr>
            <w:r>
              <w:rPr>
                <w:sz w:val="24"/>
              </w:rPr>
              <w:t>интернат</w:t>
            </w:r>
            <w:r>
              <w:rPr>
                <w:spacing w:val="-2"/>
                <w:sz w:val="24"/>
              </w:rPr>
              <w:t xml:space="preserve"> </w:t>
            </w:r>
            <w:r>
              <w:rPr>
                <w:sz w:val="24"/>
              </w:rPr>
              <w:t>«Зеленый</w:t>
            </w:r>
            <w:r>
              <w:rPr>
                <w:spacing w:val="-3"/>
                <w:sz w:val="24"/>
              </w:rPr>
              <w:t xml:space="preserve"> </w:t>
            </w:r>
            <w:r>
              <w:rPr>
                <w:sz w:val="24"/>
              </w:rPr>
              <w:t>город»</w:t>
            </w:r>
          </w:p>
        </w:tc>
        <w:tc>
          <w:tcPr>
            <w:tcW w:w="922" w:type="dxa"/>
            <w:tcBorders>
              <w:left w:val="single" w:sz="4" w:space="0" w:color="000000"/>
            </w:tcBorders>
          </w:tcPr>
          <w:p w14:paraId="64BB3CD5" w14:textId="77777777" w:rsidR="008F76CB" w:rsidRDefault="008F76CB" w:rsidP="0002405B">
            <w:pPr>
              <w:pStyle w:val="TableParagraph"/>
              <w:spacing w:line="264" w:lineRule="exact"/>
              <w:ind w:left="295"/>
              <w:rPr>
                <w:sz w:val="24"/>
              </w:rPr>
            </w:pPr>
            <w:r>
              <w:rPr>
                <w:sz w:val="24"/>
              </w:rPr>
              <w:t>5-9</w:t>
            </w:r>
          </w:p>
        </w:tc>
        <w:tc>
          <w:tcPr>
            <w:tcW w:w="2491" w:type="dxa"/>
          </w:tcPr>
          <w:p w14:paraId="7E199D21" w14:textId="77777777" w:rsidR="008F76CB" w:rsidRDefault="008F76CB" w:rsidP="0002405B">
            <w:pPr>
              <w:pStyle w:val="TableParagraph"/>
              <w:spacing w:line="264" w:lineRule="exact"/>
              <w:ind w:left="284" w:right="275"/>
              <w:jc w:val="center"/>
              <w:rPr>
                <w:sz w:val="24"/>
              </w:rPr>
            </w:pPr>
            <w:r>
              <w:rPr>
                <w:sz w:val="24"/>
              </w:rPr>
              <w:t>Январь</w:t>
            </w:r>
          </w:p>
        </w:tc>
        <w:tc>
          <w:tcPr>
            <w:tcW w:w="2710" w:type="dxa"/>
          </w:tcPr>
          <w:p w14:paraId="37ADEE74" w14:textId="77777777" w:rsidR="008F76CB" w:rsidRDefault="008F76CB" w:rsidP="0002405B">
            <w:pPr>
              <w:pStyle w:val="TableParagraph"/>
              <w:ind w:left="5"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классный</w:t>
            </w:r>
            <w:r>
              <w:rPr>
                <w:spacing w:val="-57"/>
                <w:sz w:val="24"/>
              </w:rPr>
              <w:t xml:space="preserve"> </w:t>
            </w:r>
            <w:r>
              <w:rPr>
                <w:sz w:val="24"/>
              </w:rPr>
              <w:t>руководитель</w:t>
            </w:r>
          </w:p>
        </w:tc>
      </w:tr>
      <w:tr w:rsidR="008F76CB" w14:paraId="2567C9F1" w14:textId="77777777" w:rsidTr="0002405B">
        <w:trPr>
          <w:trHeight w:val="830"/>
        </w:trPr>
        <w:tc>
          <w:tcPr>
            <w:tcW w:w="3238" w:type="dxa"/>
            <w:tcBorders>
              <w:right w:val="single" w:sz="4" w:space="0" w:color="000000"/>
            </w:tcBorders>
          </w:tcPr>
          <w:p w14:paraId="23B181CE" w14:textId="77777777" w:rsidR="008F76CB" w:rsidRDefault="008F76CB" w:rsidP="0002405B">
            <w:pPr>
              <w:pStyle w:val="TableParagraph"/>
              <w:tabs>
                <w:tab w:val="left" w:pos="2402"/>
              </w:tabs>
              <w:spacing w:line="264" w:lineRule="exact"/>
              <w:ind w:left="6" w:right="-15"/>
              <w:rPr>
                <w:sz w:val="24"/>
              </w:rPr>
            </w:pPr>
            <w:r>
              <w:rPr>
                <w:sz w:val="24"/>
              </w:rPr>
              <w:t>Благочиннический</w:t>
            </w:r>
            <w:r>
              <w:rPr>
                <w:sz w:val="24"/>
              </w:rPr>
              <w:tab/>
              <w:t>конкурс</w:t>
            </w:r>
          </w:p>
          <w:p w14:paraId="6BCD92FA" w14:textId="77777777" w:rsidR="008F76CB" w:rsidRDefault="008F76CB" w:rsidP="0002405B">
            <w:pPr>
              <w:pStyle w:val="TableParagraph"/>
              <w:ind w:left="6"/>
              <w:rPr>
                <w:sz w:val="24"/>
              </w:rPr>
            </w:pPr>
            <w:r>
              <w:rPr>
                <w:sz w:val="24"/>
              </w:rPr>
              <w:t>«Вифлеемская</w:t>
            </w:r>
            <w:r>
              <w:rPr>
                <w:spacing w:val="-4"/>
                <w:sz w:val="24"/>
              </w:rPr>
              <w:t xml:space="preserve"> </w:t>
            </w:r>
            <w:r>
              <w:rPr>
                <w:sz w:val="24"/>
              </w:rPr>
              <w:t>звезда»</w:t>
            </w:r>
          </w:p>
        </w:tc>
        <w:tc>
          <w:tcPr>
            <w:tcW w:w="922" w:type="dxa"/>
            <w:tcBorders>
              <w:left w:val="single" w:sz="4" w:space="0" w:color="000000"/>
            </w:tcBorders>
          </w:tcPr>
          <w:p w14:paraId="488C642D" w14:textId="77777777" w:rsidR="008F76CB" w:rsidRDefault="008F76CB" w:rsidP="0002405B">
            <w:pPr>
              <w:pStyle w:val="TableParagraph"/>
              <w:spacing w:line="264" w:lineRule="exact"/>
              <w:ind w:left="279" w:right="267"/>
              <w:jc w:val="center"/>
              <w:rPr>
                <w:sz w:val="24"/>
              </w:rPr>
            </w:pPr>
            <w:r>
              <w:rPr>
                <w:sz w:val="24"/>
              </w:rPr>
              <w:t>5-9</w:t>
            </w:r>
          </w:p>
        </w:tc>
        <w:tc>
          <w:tcPr>
            <w:tcW w:w="2491" w:type="dxa"/>
          </w:tcPr>
          <w:p w14:paraId="4CEBE6CB" w14:textId="77777777" w:rsidR="008F76CB" w:rsidRDefault="008F76CB" w:rsidP="0002405B">
            <w:pPr>
              <w:pStyle w:val="TableParagraph"/>
              <w:spacing w:line="264" w:lineRule="exact"/>
              <w:ind w:left="208" w:right="200"/>
              <w:jc w:val="center"/>
              <w:rPr>
                <w:sz w:val="24"/>
              </w:rPr>
            </w:pPr>
            <w:r>
              <w:rPr>
                <w:sz w:val="24"/>
              </w:rPr>
              <w:t>Январь</w:t>
            </w:r>
          </w:p>
        </w:tc>
        <w:tc>
          <w:tcPr>
            <w:tcW w:w="2710" w:type="dxa"/>
          </w:tcPr>
          <w:p w14:paraId="1101C86D" w14:textId="77777777" w:rsidR="008F76CB" w:rsidRDefault="008F76CB" w:rsidP="0002405B">
            <w:pPr>
              <w:pStyle w:val="TableParagraph"/>
              <w:tabs>
                <w:tab w:val="left" w:pos="856"/>
                <w:tab w:val="left" w:pos="1628"/>
                <w:tab w:val="left" w:pos="1812"/>
              </w:tabs>
              <w:ind w:left="4" w:right="-15"/>
              <w:rPr>
                <w:sz w:val="24"/>
              </w:rPr>
            </w:pPr>
            <w:r>
              <w:rPr>
                <w:sz w:val="24"/>
              </w:rPr>
              <w:t>Заместитель</w:t>
            </w:r>
            <w:r>
              <w:rPr>
                <w:sz w:val="24"/>
              </w:rPr>
              <w:tab/>
              <w:t>директора</w:t>
            </w:r>
            <w:r>
              <w:rPr>
                <w:spacing w:val="-57"/>
                <w:sz w:val="24"/>
              </w:rPr>
              <w:t xml:space="preserve"> </w:t>
            </w:r>
            <w:r>
              <w:rPr>
                <w:sz w:val="24"/>
              </w:rPr>
              <w:t>по</w:t>
            </w:r>
            <w:r>
              <w:rPr>
                <w:sz w:val="24"/>
              </w:rPr>
              <w:tab/>
              <w:t>ВР,</w:t>
            </w:r>
            <w:r>
              <w:rPr>
                <w:sz w:val="24"/>
              </w:rPr>
              <w:tab/>
            </w:r>
            <w:r>
              <w:rPr>
                <w:sz w:val="24"/>
              </w:rPr>
              <w:tab/>
              <w:t>педагог-</w:t>
            </w:r>
          </w:p>
          <w:p w14:paraId="0C72A670" w14:textId="77777777" w:rsidR="008F76CB" w:rsidRDefault="008F76CB" w:rsidP="0002405B">
            <w:pPr>
              <w:pStyle w:val="TableParagraph"/>
              <w:spacing w:line="269" w:lineRule="exact"/>
              <w:ind w:left="4"/>
              <w:rPr>
                <w:sz w:val="24"/>
              </w:rPr>
            </w:pPr>
            <w:r>
              <w:rPr>
                <w:sz w:val="24"/>
              </w:rPr>
              <w:t>организатор</w:t>
            </w:r>
          </w:p>
        </w:tc>
      </w:tr>
      <w:tr w:rsidR="008F76CB" w14:paraId="35CBA5E2" w14:textId="77777777" w:rsidTr="0002405B">
        <w:trPr>
          <w:trHeight w:val="1379"/>
        </w:trPr>
        <w:tc>
          <w:tcPr>
            <w:tcW w:w="3238" w:type="dxa"/>
            <w:tcBorders>
              <w:right w:val="single" w:sz="4" w:space="0" w:color="000000"/>
            </w:tcBorders>
          </w:tcPr>
          <w:p w14:paraId="19BADF52" w14:textId="77777777" w:rsidR="008F76CB" w:rsidRDefault="008F76CB" w:rsidP="0002405B">
            <w:pPr>
              <w:pStyle w:val="TableParagraph"/>
              <w:tabs>
                <w:tab w:val="left" w:pos="2190"/>
              </w:tabs>
              <w:ind w:left="6" w:right="-15"/>
              <w:jc w:val="both"/>
              <w:rPr>
                <w:sz w:val="24"/>
              </w:rPr>
            </w:pPr>
            <w:r>
              <w:rPr>
                <w:sz w:val="24"/>
              </w:rPr>
              <w:t>Классные</w:t>
            </w:r>
            <w:r>
              <w:rPr>
                <w:spacing w:val="1"/>
                <w:sz w:val="24"/>
              </w:rPr>
              <w:t xml:space="preserve"> </w:t>
            </w:r>
            <w:r>
              <w:rPr>
                <w:sz w:val="24"/>
              </w:rPr>
              <w:t>час:</w:t>
            </w:r>
            <w:r>
              <w:rPr>
                <w:spacing w:val="1"/>
                <w:sz w:val="24"/>
              </w:rPr>
              <w:t xml:space="preserve"> </w:t>
            </w:r>
            <w:r>
              <w:rPr>
                <w:sz w:val="24"/>
              </w:rPr>
              <w:t>Рождество</w:t>
            </w:r>
            <w:r>
              <w:rPr>
                <w:spacing w:val="-57"/>
                <w:sz w:val="24"/>
              </w:rPr>
              <w:t xml:space="preserve"> </w:t>
            </w:r>
            <w:r>
              <w:rPr>
                <w:sz w:val="24"/>
              </w:rPr>
              <w:t>Христово,</w:t>
            </w:r>
            <w:r>
              <w:rPr>
                <w:sz w:val="24"/>
              </w:rPr>
              <w:tab/>
              <w:t>Крещение</w:t>
            </w:r>
          </w:p>
          <w:p w14:paraId="31160C2E" w14:textId="77777777" w:rsidR="008F76CB" w:rsidRDefault="008F76CB" w:rsidP="0002405B">
            <w:pPr>
              <w:pStyle w:val="TableParagraph"/>
              <w:tabs>
                <w:tab w:val="left" w:pos="2146"/>
              </w:tabs>
              <w:spacing w:line="270" w:lineRule="atLeast"/>
              <w:ind w:left="6" w:right="-15"/>
              <w:jc w:val="both"/>
              <w:rPr>
                <w:sz w:val="24"/>
              </w:rPr>
            </w:pPr>
            <w:r>
              <w:rPr>
                <w:sz w:val="24"/>
              </w:rPr>
              <w:t>Господне,</w:t>
            </w:r>
            <w:r>
              <w:rPr>
                <w:sz w:val="24"/>
              </w:rPr>
              <w:tab/>
              <w:t>Обрезание</w:t>
            </w:r>
            <w:r>
              <w:rPr>
                <w:spacing w:val="-58"/>
                <w:sz w:val="24"/>
              </w:rPr>
              <w:t xml:space="preserve"> </w:t>
            </w:r>
            <w:r>
              <w:rPr>
                <w:sz w:val="24"/>
              </w:rPr>
              <w:t>Господне,</w:t>
            </w:r>
            <w:r>
              <w:rPr>
                <w:spacing w:val="1"/>
                <w:sz w:val="24"/>
              </w:rPr>
              <w:t xml:space="preserve"> </w:t>
            </w:r>
            <w:r>
              <w:rPr>
                <w:sz w:val="24"/>
              </w:rPr>
              <w:t>святая</w:t>
            </w:r>
            <w:r>
              <w:rPr>
                <w:spacing w:val="1"/>
                <w:sz w:val="24"/>
              </w:rPr>
              <w:t xml:space="preserve"> </w:t>
            </w:r>
            <w:r>
              <w:rPr>
                <w:sz w:val="24"/>
              </w:rPr>
              <w:t>мученица</w:t>
            </w:r>
            <w:r>
              <w:rPr>
                <w:spacing w:val="-57"/>
                <w:sz w:val="24"/>
              </w:rPr>
              <w:t xml:space="preserve"> </w:t>
            </w:r>
            <w:r>
              <w:rPr>
                <w:sz w:val="24"/>
              </w:rPr>
              <w:t>Татиана</w:t>
            </w:r>
          </w:p>
        </w:tc>
        <w:tc>
          <w:tcPr>
            <w:tcW w:w="922" w:type="dxa"/>
            <w:tcBorders>
              <w:left w:val="single" w:sz="4" w:space="0" w:color="000000"/>
            </w:tcBorders>
          </w:tcPr>
          <w:p w14:paraId="35DE0DD0" w14:textId="77777777" w:rsidR="008F76CB" w:rsidRDefault="008F76CB" w:rsidP="0002405B">
            <w:pPr>
              <w:pStyle w:val="TableParagraph"/>
              <w:spacing w:line="262" w:lineRule="exact"/>
              <w:ind w:left="279" w:right="267"/>
              <w:jc w:val="center"/>
              <w:rPr>
                <w:sz w:val="24"/>
              </w:rPr>
            </w:pPr>
            <w:r>
              <w:rPr>
                <w:sz w:val="24"/>
              </w:rPr>
              <w:t>5-9</w:t>
            </w:r>
          </w:p>
        </w:tc>
        <w:tc>
          <w:tcPr>
            <w:tcW w:w="2491" w:type="dxa"/>
          </w:tcPr>
          <w:p w14:paraId="22C4BAE2" w14:textId="77777777" w:rsidR="008F76CB" w:rsidRDefault="008F76CB" w:rsidP="0002405B">
            <w:pPr>
              <w:pStyle w:val="TableParagraph"/>
              <w:spacing w:line="262" w:lineRule="exact"/>
              <w:ind w:left="208" w:right="200"/>
              <w:jc w:val="center"/>
              <w:rPr>
                <w:sz w:val="24"/>
              </w:rPr>
            </w:pPr>
            <w:r>
              <w:rPr>
                <w:sz w:val="24"/>
              </w:rPr>
              <w:t>Январь</w:t>
            </w:r>
          </w:p>
        </w:tc>
        <w:tc>
          <w:tcPr>
            <w:tcW w:w="2710" w:type="dxa"/>
          </w:tcPr>
          <w:p w14:paraId="70422D2A" w14:textId="77777777" w:rsidR="008F76CB" w:rsidRDefault="008F76CB" w:rsidP="0002405B">
            <w:pPr>
              <w:pStyle w:val="TableParagraph"/>
              <w:ind w:left="4"/>
              <w:rPr>
                <w:sz w:val="24"/>
              </w:rPr>
            </w:pPr>
            <w:r>
              <w:rPr>
                <w:sz w:val="24"/>
              </w:rPr>
              <w:t>Классный</w:t>
            </w:r>
            <w:r>
              <w:rPr>
                <w:spacing w:val="4"/>
                <w:sz w:val="24"/>
              </w:rPr>
              <w:t xml:space="preserve"> </w:t>
            </w:r>
            <w:r>
              <w:rPr>
                <w:sz w:val="24"/>
              </w:rPr>
              <w:t>руководитель,</w:t>
            </w:r>
            <w:r>
              <w:rPr>
                <w:spacing w:val="-57"/>
                <w:sz w:val="24"/>
              </w:rPr>
              <w:t xml:space="preserve"> </w:t>
            </w:r>
            <w:r>
              <w:rPr>
                <w:sz w:val="24"/>
              </w:rPr>
              <w:t>духовник</w:t>
            </w:r>
          </w:p>
        </w:tc>
      </w:tr>
      <w:tr w:rsidR="008F76CB" w14:paraId="0EFAC085" w14:textId="77777777" w:rsidTr="0002405B">
        <w:trPr>
          <w:trHeight w:val="827"/>
        </w:trPr>
        <w:tc>
          <w:tcPr>
            <w:tcW w:w="3238" w:type="dxa"/>
            <w:tcBorders>
              <w:right w:val="single" w:sz="4" w:space="0" w:color="000000"/>
            </w:tcBorders>
          </w:tcPr>
          <w:p w14:paraId="60A7B23B" w14:textId="77777777" w:rsidR="008F76CB" w:rsidRDefault="008F76CB" w:rsidP="0002405B">
            <w:pPr>
              <w:pStyle w:val="TableParagraph"/>
              <w:tabs>
                <w:tab w:val="left" w:pos="723"/>
                <w:tab w:val="left" w:pos="1769"/>
              </w:tabs>
              <w:spacing w:line="262" w:lineRule="exact"/>
              <w:ind w:left="6" w:right="-15"/>
              <w:rPr>
                <w:sz w:val="24"/>
              </w:rPr>
            </w:pPr>
            <w:r>
              <w:rPr>
                <w:sz w:val="24"/>
              </w:rPr>
              <w:t>День</w:t>
            </w:r>
            <w:r>
              <w:rPr>
                <w:sz w:val="24"/>
              </w:rPr>
              <w:tab/>
              <w:t>полного</w:t>
            </w:r>
            <w:r>
              <w:rPr>
                <w:sz w:val="24"/>
              </w:rPr>
              <w:tab/>
              <w:t>освобождения</w:t>
            </w:r>
          </w:p>
          <w:p w14:paraId="1C6D6730" w14:textId="77777777" w:rsidR="008F76CB" w:rsidRDefault="008F76CB" w:rsidP="0002405B">
            <w:pPr>
              <w:pStyle w:val="TableParagraph"/>
              <w:tabs>
                <w:tab w:val="left" w:pos="1536"/>
                <w:tab w:val="left" w:pos="2081"/>
              </w:tabs>
              <w:spacing w:line="270" w:lineRule="atLeast"/>
              <w:ind w:left="6" w:right="-15"/>
              <w:rPr>
                <w:sz w:val="24"/>
              </w:rPr>
            </w:pPr>
            <w:r>
              <w:rPr>
                <w:sz w:val="24"/>
              </w:rPr>
              <w:t>Ленинграда</w:t>
            </w:r>
            <w:r>
              <w:rPr>
                <w:sz w:val="24"/>
              </w:rPr>
              <w:tab/>
              <w:t>от</w:t>
            </w:r>
            <w:r>
              <w:rPr>
                <w:sz w:val="24"/>
              </w:rPr>
              <w:tab/>
              <w:t>фашисткой</w:t>
            </w:r>
            <w:r>
              <w:rPr>
                <w:spacing w:val="-57"/>
                <w:sz w:val="24"/>
              </w:rPr>
              <w:t xml:space="preserve"> </w:t>
            </w:r>
            <w:r>
              <w:rPr>
                <w:sz w:val="24"/>
              </w:rPr>
              <w:t>блокады, 1944</w:t>
            </w:r>
          </w:p>
        </w:tc>
        <w:tc>
          <w:tcPr>
            <w:tcW w:w="922" w:type="dxa"/>
            <w:tcBorders>
              <w:left w:val="single" w:sz="4" w:space="0" w:color="000000"/>
            </w:tcBorders>
          </w:tcPr>
          <w:p w14:paraId="2C1C698A" w14:textId="77777777" w:rsidR="008F76CB" w:rsidRDefault="008F76CB" w:rsidP="0002405B">
            <w:pPr>
              <w:pStyle w:val="TableParagraph"/>
              <w:spacing w:line="262" w:lineRule="exact"/>
              <w:ind w:left="279" w:right="267"/>
              <w:jc w:val="center"/>
              <w:rPr>
                <w:sz w:val="24"/>
              </w:rPr>
            </w:pPr>
            <w:r>
              <w:rPr>
                <w:sz w:val="24"/>
              </w:rPr>
              <w:t>5-9</w:t>
            </w:r>
          </w:p>
        </w:tc>
        <w:tc>
          <w:tcPr>
            <w:tcW w:w="2491" w:type="dxa"/>
          </w:tcPr>
          <w:p w14:paraId="5909A973" w14:textId="77777777" w:rsidR="008F76CB" w:rsidRDefault="008F76CB" w:rsidP="0002405B">
            <w:pPr>
              <w:pStyle w:val="TableParagraph"/>
              <w:spacing w:line="262" w:lineRule="exact"/>
              <w:ind w:left="208" w:right="199"/>
              <w:jc w:val="center"/>
              <w:rPr>
                <w:sz w:val="24"/>
              </w:rPr>
            </w:pPr>
            <w:r>
              <w:rPr>
                <w:sz w:val="24"/>
              </w:rPr>
              <w:t>25</w:t>
            </w:r>
            <w:r>
              <w:rPr>
                <w:spacing w:val="-2"/>
                <w:sz w:val="24"/>
              </w:rPr>
              <w:t xml:space="preserve"> </w:t>
            </w:r>
            <w:r>
              <w:rPr>
                <w:sz w:val="24"/>
              </w:rPr>
              <w:t>января</w:t>
            </w:r>
          </w:p>
        </w:tc>
        <w:tc>
          <w:tcPr>
            <w:tcW w:w="2710" w:type="dxa"/>
          </w:tcPr>
          <w:p w14:paraId="62B68435" w14:textId="77777777" w:rsidR="008F76CB" w:rsidRDefault="008F76CB" w:rsidP="0002405B">
            <w:pPr>
              <w:pStyle w:val="TableParagraph"/>
              <w:ind w:left="4"/>
              <w:rPr>
                <w:sz w:val="24"/>
              </w:rPr>
            </w:pPr>
            <w:r>
              <w:rPr>
                <w:sz w:val="24"/>
              </w:rPr>
              <w:t>Классный</w:t>
            </w:r>
            <w:r>
              <w:rPr>
                <w:spacing w:val="4"/>
                <w:sz w:val="24"/>
              </w:rPr>
              <w:t xml:space="preserve"> </w:t>
            </w:r>
            <w:r>
              <w:rPr>
                <w:sz w:val="24"/>
              </w:rPr>
              <w:t>руководитель,</w:t>
            </w:r>
            <w:r>
              <w:rPr>
                <w:spacing w:val="-57"/>
                <w:sz w:val="24"/>
              </w:rPr>
              <w:t xml:space="preserve"> </w:t>
            </w:r>
            <w:r>
              <w:rPr>
                <w:sz w:val="24"/>
              </w:rPr>
              <w:t>библиотекарь</w:t>
            </w:r>
          </w:p>
        </w:tc>
      </w:tr>
      <w:tr w:rsidR="008F76CB" w14:paraId="71EB2AA3" w14:textId="77777777" w:rsidTr="0002405B">
        <w:trPr>
          <w:trHeight w:val="275"/>
        </w:trPr>
        <w:tc>
          <w:tcPr>
            <w:tcW w:w="9361" w:type="dxa"/>
            <w:gridSpan w:val="4"/>
          </w:tcPr>
          <w:p w14:paraId="44B86AEF" w14:textId="77777777" w:rsidR="008F76CB" w:rsidRDefault="008F76CB" w:rsidP="0002405B">
            <w:pPr>
              <w:pStyle w:val="TableParagraph"/>
              <w:spacing w:line="255" w:lineRule="exact"/>
              <w:ind w:left="2455" w:right="2442"/>
              <w:jc w:val="center"/>
              <w:rPr>
                <w:b/>
                <w:sz w:val="24"/>
              </w:rPr>
            </w:pPr>
            <w:r>
              <w:rPr>
                <w:b/>
                <w:sz w:val="24"/>
              </w:rPr>
              <w:t>Февраль</w:t>
            </w:r>
          </w:p>
        </w:tc>
      </w:tr>
      <w:tr w:rsidR="008F76CB" w14:paraId="6EF627DB" w14:textId="77777777" w:rsidTr="0002405B">
        <w:trPr>
          <w:trHeight w:val="277"/>
        </w:trPr>
        <w:tc>
          <w:tcPr>
            <w:tcW w:w="3238" w:type="dxa"/>
          </w:tcPr>
          <w:p w14:paraId="65CFAAEB" w14:textId="77777777" w:rsidR="008F76CB" w:rsidRDefault="008F76CB" w:rsidP="0002405B">
            <w:pPr>
              <w:pStyle w:val="TableParagraph"/>
              <w:spacing w:line="258" w:lineRule="exact"/>
              <w:ind w:left="6"/>
              <w:rPr>
                <w:sz w:val="24"/>
              </w:rPr>
            </w:pPr>
            <w:r>
              <w:rPr>
                <w:sz w:val="24"/>
              </w:rPr>
              <w:t>День</w:t>
            </w:r>
            <w:r>
              <w:rPr>
                <w:spacing w:val="-4"/>
                <w:sz w:val="24"/>
              </w:rPr>
              <w:t xml:space="preserve"> </w:t>
            </w:r>
            <w:r>
              <w:rPr>
                <w:sz w:val="24"/>
              </w:rPr>
              <w:t>российской</w:t>
            </w:r>
            <w:r>
              <w:rPr>
                <w:spacing w:val="-4"/>
                <w:sz w:val="24"/>
              </w:rPr>
              <w:t xml:space="preserve"> </w:t>
            </w:r>
            <w:r>
              <w:rPr>
                <w:sz w:val="24"/>
              </w:rPr>
              <w:t>науки</w:t>
            </w:r>
          </w:p>
        </w:tc>
        <w:tc>
          <w:tcPr>
            <w:tcW w:w="922" w:type="dxa"/>
          </w:tcPr>
          <w:p w14:paraId="6ADCF560" w14:textId="77777777" w:rsidR="008F76CB" w:rsidRDefault="008F76CB" w:rsidP="0002405B">
            <w:pPr>
              <w:pStyle w:val="TableParagraph"/>
              <w:spacing w:line="258" w:lineRule="exact"/>
              <w:ind w:left="12"/>
              <w:jc w:val="center"/>
              <w:rPr>
                <w:sz w:val="24"/>
              </w:rPr>
            </w:pPr>
            <w:r>
              <w:rPr>
                <w:sz w:val="24"/>
              </w:rPr>
              <w:t>5</w:t>
            </w:r>
          </w:p>
        </w:tc>
        <w:tc>
          <w:tcPr>
            <w:tcW w:w="2491" w:type="dxa"/>
          </w:tcPr>
          <w:p w14:paraId="39BE5551" w14:textId="77777777" w:rsidR="008F76CB" w:rsidRDefault="008F76CB" w:rsidP="0002405B">
            <w:pPr>
              <w:pStyle w:val="TableParagraph"/>
              <w:spacing w:line="258" w:lineRule="exact"/>
              <w:ind w:left="208" w:right="202"/>
              <w:jc w:val="center"/>
              <w:rPr>
                <w:sz w:val="24"/>
              </w:rPr>
            </w:pPr>
            <w:r>
              <w:rPr>
                <w:sz w:val="24"/>
              </w:rPr>
              <w:t>8</w:t>
            </w:r>
            <w:r>
              <w:rPr>
                <w:spacing w:val="-1"/>
                <w:sz w:val="24"/>
              </w:rPr>
              <w:t xml:space="preserve"> </w:t>
            </w:r>
            <w:r>
              <w:rPr>
                <w:sz w:val="24"/>
              </w:rPr>
              <w:t>февраля</w:t>
            </w:r>
          </w:p>
        </w:tc>
        <w:tc>
          <w:tcPr>
            <w:tcW w:w="2710" w:type="dxa"/>
          </w:tcPr>
          <w:p w14:paraId="55DBDE90" w14:textId="77777777" w:rsidR="008F76CB" w:rsidRDefault="008F76CB" w:rsidP="0002405B">
            <w:pPr>
              <w:pStyle w:val="TableParagraph"/>
              <w:spacing w:line="258" w:lineRule="exact"/>
              <w:ind w:left="4"/>
              <w:rPr>
                <w:sz w:val="24"/>
              </w:rPr>
            </w:pPr>
            <w:r>
              <w:rPr>
                <w:sz w:val="24"/>
              </w:rPr>
              <w:t>Классный</w:t>
            </w:r>
            <w:r>
              <w:rPr>
                <w:spacing w:val="-3"/>
                <w:sz w:val="24"/>
              </w:rPr>
              <w:t xml:space="preserve"> </w:t>
            </w:r>
            <w:r>
              <w:rPr>
                <w:sz w:val="24"/>
              </w:rPr>
              <w:t>руководитель</w:t>
            </w:r>
          </w:p>
        </w:tc>
      </w:tr>
      <w:tr w:rsidR="008F76CB" w14:paraId="7ABC403F" w14:textId="77777777" w:rsidTr="0002405B">
        <w:trPr>
          <w:trHeight w:val="1103"/>
        </w:trPr>
        <w:tc>
          <w:tcPr>
            <w:tcW w:w="3238" w:type="dxa"/>
          </w:tcPr>
          <w:p w14:paraId="7463EBD3" w14:textId="77777777" w:rsidR="008F76CB" w:rsidRDefault="008F76CB" w:rsidP="0002405B">
            <w:pPr>
              <w:pStyle w:val="TableParagraph"/>
              <w:ind w:left="6" w:right="739"/>
              <w:rPr>
                <w:sz w:val="24"/>
              </w:rPr>
            </w:pPr>
            <w:r>
              <w:rPr>
                <w:sz w:val="24"/>
              </w:rPr>
              <w:t>КТД ко Дню защитника</w:t>
            </w:r>
            <w:r>
              <w:rPr>
                <w:spacing w:val="-58"/>
                <w:sz w:val="24"/>
              </w:rPr>
              <w:t xml:space="preserve"> </w:t>
            </w:r>
            <w:r>
              <w:rPr>
                <w:sz w:val="24"/>
              </w:rPr>
              <w:t>Отечества</w:t>
            </w:r>
            <w:r>
              <w:rPr>
                <w:spacing w:val="1"/>
                <w:sz w:val="24"/>
              </w:rPr>
              <w:t xml:space="preserve"> </w:t>
            </w:r>
            <w:r>
              <w:rPr>
                <w:sz w:val="24"/>
              </w:rPr>
              <w:t>«А ну-ка,</w:t>
            </w:r>
            <w:r>
              <w:rPr>
                <w:spacing w:val="1"/>
                <w:sz w:val="24"/>
              </w:rPr>
              <w:t xml:space="preserve"> </w:t>
            </w:r>
            <w:r>
              <w:rPr>
                <w:sz w:val="24"/>
              </w:rPr>
              <w:t>мальчики!»</w:t>
            </w:r>
          </w:p>
        </w:tc>
        <w:tc>
          <w:tcPr>
            <w:tcW w:w="922" w:type="dxa"/>
          </w:tcPr>
          <w:p w14:paraId="385AF3D1"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14485DA3" w14:textId="77777777" w:rsidR="008F76CB" w:rsidRDefault="008F76CB" w:rsidP="0002405B">
            <w:pPr>
              <w:pStyle w:val="TableParagraph"/>
              <w:spacing w:line="262" w:lineRule="exact"/>
              <w:ind w:left="208" w:right="204"/>
              <w:jc w:val="center"/>
              <w:rPr>
                <w:sz w:val="24"/>
              </w:rPr>
            </w:pPr>
            <w:r>
              <w:rPr>
                <w:sz w:val="24"/>
              </w:rPr>
              <w:t>Февраль</w:t>
            </w:r>
          </w:p>
        </w:tc>
        <w:tc>
          <w:tcPr>
            <w:tcW w:w="2710" w:type="dxa"/>
          </w:tcPr>
          <w:p w14:paraId="373CFF59" w14:textId="77777777" w:rsidR="008F76CB" w:rsidRDefault="008F76CB" w:rsidP="0002405B">
            <w:pPr>
              <w:pStyle w:val="TableParagraph"/>
              <w:tabs>
                <w:tab w:val="left" w:pos="1814"/>
              </w:tabs>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     ВР,</w:t>
            </w:r>
            <w:r>
              <w:rPr>
                <w:sz w:val="24"/>
              </w:rPr>
              <w:tab/>
              <w:t>педагог-</w:t>
            </w:r>
            <w:r>
              <w:rPr>
                <w:spacing w:val="-57"/>
                <w:sz w:val="24"/>
              </w:rPr>
              <w:t xml:space="preserve"> </w:t>
            </w:r>
            <w:r>
              <w:rPr>
                <w:sz w:val="24"/>
              </w:rPr>
              <w:t>организатор,</w:t>
            </w:r>
            <w:r>
              <w:rPr>
                <w:spacing w:val="15"/>
                <w:sz w:val="24"/>
              </w:rPr>
              <w:t xml:space="preserve"> </w:t>
            </w:r>
            <w:r>
              <w:rPr>
                <w:sz w:val="24"/>
              </w:rPr>
              <w:t>Учитель</w:t>
            </w:r>
          </w:p>
          <w:p w14:paraId="3A1CB799" w14:textId="77777777" w:rsidR="008F76CB" w:rsidRDefault="008F76CB" w:rsidP="0002405B">
            <w:pPr>
              <w:pStyle w:val="TableParagraph"/>
              <w:spacing w:line="269" w:lineRule="exact"/>
              <w:ind w:left="4"/>
              <w:rPr>
                <w:sz w:val="24"/>
              </w:rPr>
            </w:pPr>
            <w:r>
              <w:rPr>
                <w:sz w:val="24"/>
              </w:rPr>
              <w:t>физкультуры</w:t>
            </w:r>
          </w:p>
        </w:tc>
      </w:tr>
      <w:tr w:rsidR="008F76CB" w14:paraId="4D80A067" w14:textId="77777777" w:rsidTr="0002405B">
        <w:trPr>
          <w:trHeight w:val="551"/>
        </w:trPr>
        <w:tc>
          <w:tcPr>
            <w:tcW w:w="3238" w:type="dxa"/>
          </w:tcPr>
          <w:p w14:paraId="22F99EA9" w14:textId="77777777" w:rsidR="008F76CB" w:rsidRDefault="008F76CB" w:rsidP="0002405B">
            <w:pPr>
              <w:pStyle w:val="TableParagraph"/>
              <w:spacing w:line="262" w:lineRule="exact"/>
              <w:ind w:left="6"/>
              <w:rPr>
                <w:sz w:val="24"/>
              </w:rPr>
            </w:pPr>
            <w:r>
              <w:rPr>
                <w:sz w:val="24"/>
              </w:rPr>
              <w:t>Классный</w:t>
            </w:r>
            <w:r>
              <w:rPr>
                <w:spacing w:val="-2"/>
                <w:sz w:val="24"/>
              </w:rPr>
              <w:t xml:space="preserve"> </w:t>
            </w:r>
            <w:r>
              <w:rPr>
                <w:sz w:val="24"/>
              </w:rPr>
              <w:t>час</w:t>
            </w:r>
            <w:r>
              <w:rPr>
                <w:spacing w:val="-2"/>
                <w:sz w:val="24"/>
              </w:rPr>
              <w:t xml:space="preserve"> </w:t>
            </w:r>
            <w:r>
              <w:rPr>
                <w:sz w:val="24"/>
              </w:rPr>
              <w:t>по</w:t>
            </w:r>
            <w:r>
              <w:rPr>
                <w:spacing w:val="-2"/>
                <w:sz w:val="24"/>
              </w:rPr>
              <w:t xml:space="preserve"> </w:t>
            </w:r>
            <w:r>
              <w:rPr>
                <w:sz w:val="24"/>
              </w:rPr>
              <w:t>теме</w:t>
            </w:r>
          </w:p>
          <w:p w14:paraId="5D4870EA" w14:textId="77777777" w:rsidR="008F76CB" w:rsidRDefault="008F76CB" w:rsidP="0002405B">
            <w:pPr>
              <w:pStyle w:val="TableParagraph"/>
              <w:spacing w:line="269" w:lineRule="exact"/>
              <w:ind w:left="6"/>
              <w:rPr>
                <w:sz w:val="24"/>
              </w:rPr>
            </w:pPr>
            <w:r>
              <w:rPr>
                <w:sz w:val="24"/>
              </w:rPr>
              <w:t>Сретение</w:t>
            </w:r>
            <w:r>
              <w:rPr>
                <w:spacing w:val="-4"/>
                <w:sz w:val="24"/>
              </w:rPr>
              <w:t xml:space="preserve"> </w:t>
            </w:r>
            <w:r>
              <w:rPr>
                <w:sz w:val="24"/>
              </w:rPr>
              <w:t>Господне</w:t>
            </w:r>
          </w:p>
        </w:tc>
        <w:tc>
          <w:tcPr>
            <w:tcW w:w="922" w:type="dxa"/>
          </w:tcPr>
          <w:p w14:paraId="3F20B1B3"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644E010F" w14:textId="77777777" w:rsidR="008F76CB" w:rsidRDefault="008F76CB" w:rsidP="0002405B">
            <w:pPr>
              <w:pStyle w:val="TableParagraph"/>
              <w:spacing w:line="262" w:lineRule="exact"/>
              <w:ind w:left="208" w:right="204"/>
              <w:jc w:val="center"/>
              <w:rPr>
                <w:sz w:val="24"/>
              </w:rPr>
            </w:pPr>
            <w:r>
              <w:rPr>
                <w:sz w:val="24"/>
              </w:rPr>
              <w:t>Февраль</w:t>
            </w:r>
          </w:p>
        </w:tc>
        <w:tc>
          <w:tcPr>
            <w:tcW w:w="2710" w:type="dxa"/>
          </w:tcPr>
          <w:p w14:paraId="1F8B7EE8" w14:textId="77777777" w:rsidR="008F76CB" w:rsidRDefault="008F76CB" w:rsidP="0002405B">
            <w:pPr>
              <w:pStyle w:val="TableParagraph"/>
              <w:spacing w:line="262" w:lineRule="exact"/>
              <w:ind w:left="4" w:right="-15"/>
              <w:rPr>
                <w:sz w:val="24"/>
              </w:rPr>
            </w:pPr>
            <w:r>
              <w:rPr>
                <w:sz w:val="24"/>
              </w:rPr>
              <w:t xml:space="preserve">Классный  </w:t>
            </w:r>
            <w:r>
              <w:rPr>
                <w:spacing w:val="3"/>
                <w:sz w:val="24"/>
              </w:rPr>
              <w:t xml:space="preserve"> </w:t>
            </w:r>
            <w:r>
              <w:rPr>
                <w:sz w:val="24"/>
              </w:rPr>
              <w:t>руководитель,</w:t>
            </w:r>
          </w:p>
          <w:p w14:paraId="459057AF" w14:textId="77777777" w:rsidR="008F76CB" w:rsidRDefault="008F76CB" w:rsidP="0002405B">
            <w:pPr>
              <w:pStyle w:val="TableParagraph"/>
              <w:spacing w:line="269" w:lineRule="exact"/>
              <w:ind w:left="4"/>
              <w:rPr>
                <w:sz w:val="24"/>
              </w:rPr>
            </w:pPr>
            <w:r>
              <w:rPr>
                <w:sz w:val="24"/>
              </w:rPr>
              <w:t>духовник</w:t>
            </w:r>
          </w:p>
        </w:tc>
      </w:tr>
      <w:tr w:rsidR="008F76CB" w14:paraId="7803D3B6" w14:textId="77777777" w:rsidTr="0002405B">
        <w:trPr>
          <w:trHeight w:val="827"/>
        </w:trPr>
        <w:tc>
          <w:tcPr>
            <w:tcW w:w="3238" w:type="dxa"/>
          </w:tcPr>
          <w:p w14:paraId="5A96625D" w14:textId="77777777" w:rsidR="008F76CB" w:rsidRDefault="008F76CB" w:rsidP="0002405B">
            <w:pPr>
              <w:pStyle w:val="TableParagraph"/>
              <w:spacing w:line="262" w:lineRule="exact"/>
              <w:ind w:left="6"/>
              <w:rPr>
                <w:sz w:val="24"/>
              </w:rPr>
            </w:pPr>
            <w:r>
              <w:rPr>
                <w:sz w:val="24"/>
              </w:rPr>
              <w:t>День</w:t>
            </w:r>
            <w:r>
              <w:rPr>
                <w:spacing w:val="-2"/>
                <w:sz w:val="24"/>
              </w:rPr>
              <w:t xml:space="preserve"> </w:t>
            </w:r>
            <w:r>
              <w:rPr>
                <w:sz w:val="24"/>
              </w:rPr>
              <w:t>памяти</w:t>
            </w:r>
            <w:r>
              <w:rPr>
                <w:spacing w:val="-1"/>
                <w:sz w:val="24"/>
              </w:rPr>
              <w:t xml:space="preserve"> </w:t>
            </w:r>
            <w:r>
              <w:rPr>
                <w:sz w:val="24"/>
              </w:rPr>
              <w:t>о</w:t>
            </w:r>
            <w:r>
              <w:rPr>
                <w:spacing w:val="-2"/>
                <w:sz w:val="24"/>
              </w:rPr>
              <w:t xml:space="preserve"> </w:t>
            </w:r>
            <w:r>
              <w:rPr>
                <w:sz w:val="24"/>
              </w:rPr>
              <w:t>россиянах,</w:t>
            </w:r>
          </w:p>
          <w:p w14:paraId="5648668C" w14:textId="77777777" w:rsidR="008F76CB" w:rsidRDefault="008F76CB" w:rsidP="0002405B">
            <w:pPr>
              <w:pStyle w:val="TableParagraph"/>
              <w:spacing w:line="270" w:lineRule="atLeast"/>
              <w:ind w:left="6" w:right="69"/>
              <w:rPr>
                <w:sz w:val="24"/>
              </w:rPr>
            </w:pPr>
            <w:r>
              <w:rPr>
                <w:sz w:val="24"/>
              </w:rPr>
              <w:t>исполнявших служебный долг</w:t>
            </w:r>
            <w:r>
              <w:rPr>
                <w:spacing w:val="-57"/>
                <w:sz w:val="24"/>
              </w:rPr>
              <w:t xml:space="preserve"> </w:t>
            </w:r>
            <w:r>
              <w:rPr>
                <w:sz w:val="24"/>
              </w:rPr>
              <w:t>за</w:t>
            </w:r>
            <w:r>
              <w:rPr>
                <w:spacing w:val="-2"/>
                <w:sz w:val="24"/>
              </w:rPr>
              <w:t xml:space="preserve"> </w:t>
            </w:r>
            <w:r>
              <w:rPr>
                <w:sz w:val="24"/>
              </w:rPr>
              <w:t>пределами</w:t>
            </w:r>
            <w:r>
              <w:rPr>
                <w:spacing w:val="-1"/>
                <w:sz w:val="24"/>
              </w:rPr>
              <w:t xml:space="preserve"> </w:t>
            </w:r>
            <w:r>
              <w:rPr>
                <w:sz w:val="24"/>
              </w:rPr>
              <w:t>Отечества</w:t>
            </w:r>
          </w:p>
        </w:tc>
        <w:tc>
          <w:tcPr>
            <w:tcW w:w="922" w:type="dxa"/>
          </w:tcPr>
          <w:p w14:paraId="3292DDC1"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4752073C" w14:textId="77777777" w:rsidR="008F76CB" w:rsidRDefault="008F76CB" w:rsidP="0002405B">
            <w:pPr>
              <w:pStyle w:val="TableParagraph"/>
              <w:spacing w:line="262" w:lineRule="exact"/>
              <w:ind w:left="208" w:right="202"/>
              <w:jc w:val="center"/>
              <w:rPr>
                <w:sz w:val="24"/>
              </w:rPr>
            </w:pPr>
            <w:r>
              <w:rPr>
                <w:sz w:val="24"/>
              </w:rPr>
              <w:t>15</w:t>
            </w:r>
            <w:r>
              <w:rPr>
                <w:spacing w:val="-1"/>
                <w:sz w:val="24"/>
              </w:rPr>
              <w:t xml:space="preserve"> </w:t>
            </w:r>
            <w:r>
              <w:rPr>
                <w:sz w:val="24"/>
              </w:rPr>
              <w:t>февраля</w:t>
            </w:r>
          </w:p>
        </w:tc>
        <w:tc>
          <w:tcPr>
            <w:tcW w:w="2710" w:type="dxa"/>
          </w:tcPr>
          <w:p w14:paraId="30EC65A2" w14:textId="77777777" w:rsidR="008F76CB" w:rsidRDefault="008F76CB" w:rsidP="0002405B">
            <w:pPr>
              <w:pStyle w:val="TableParagraph"/>
              <w:spacing w:line="262" w:lineRule="exact"/>
              <w:ind w:left="4"/>
              <w:rPr>
                <w:sz w:val="24"/>
              </w:rPr>
            </w:pPr>
            <w:r>
              <w:rPr>
                <w:sz w:val="24"/>
              </w:rPr>
              <w:t>Классный</w:t>
            </w:r>
            <w:r>
              <w:rPr>
                <w:spacing w:val="-3"/>
                <w:sz w:val="24"/>
              </w:rPr>
              <w:t xml:space="preserve"> </w:t>
            </w:r>
            <w:r>
              <w:rPr>
                <w:sz w:val="24"/>
              </w:rPr>
              <w:t>руководитель</w:t>
            </w:r>
          </w:p>
        </w:tc>
      </w:tr>
      <w:tr w:rsidR="008F76CB" w14:paraId="7D586E37" w14:textId="77777777" w:rsidTr="0002405B">
        <w:trPr>
          <w:trHeight w:val="829"/>
        </w:trPr>
        <w:tc>
          <w:tcPr>
            <w:tcW w:w="3238" w:type="dxa"/>
          </w:tcPr>
          <w:p w14:paraId="45DDE17B" w14:textId="77777777" w:rsidR="008F76CB" w:rsidRDefault="008F76CB" w:rsidP="0002405B">
            <w:pPr>
              <w:pStyle w:val="TableParagraph"/>
              <w:ind w:left="6" w:right="876"/>
              <w:rPr>
                <w:sz w:val="24"/>
              </w:rPr>
            </w:pPr>
            <w:r>
              <w:rPr>
                <w:sz w:val="24"/>
              </w:rPr>
              <w:t>Библиотечный час к</w:t>
            </w:r>
            <w:r>
              <w:rPr>
                <w:spacing w:val="1"/>
                <w:sz w:val="24"/>
              </w:rPr>
              <w:t xml:space="preserve"> </w:t>
            </w:r>
            <w:r>
              <w:rPr>
                <w:sz w:val="24"/>
              </w:rPr>
              <w:t>Международному</w:t>
            </w:r>
            <w:r>
              <w:rPr>
                <w:spacing w:val="-15"/>
                <w:sz w:val="24"/>
              </w:rPr>
              <w:t xml:space="preserve"> </w:t>
            </w:r>
            <w:r>
              <w:rPr>
                <w:sz w:val="24"/>
              </w:rPr>
              <w:t>дню</w:t>
            </w:r>
          </w:p>
          <w:p w14:paraId="6C2008F8" w14:textId="77777777" w:rsidR="008F76CB" w:rsidRDefault="008F76CB" w:rsidP="0002405B">
            <w:pPr>
              <w:pStyle w:val="TableParagraph"/>
              <w:spacing w:line="269" w:lineRule="exact"/>
              <w:ind w:left="6"/>
              <w:rPr>
                <w:sz w:val="24"/>
              </w:rPr>
            </w:pPr>
            <w:r>
              <w:rPr>
                <w:sz w:val="24"/>
              </w:rPr>
              <w:t>родного языка</w:t>
            </w:r>
          </w:p>
        </w:tc>
        <w:tc>
          <w:tcPr>
            <w:tcW w:w="922" w:type="dxa"/>
          </w:tcPr>
          <w:p w14:paraId="2404F168" w14:textId="77777777" w:rsidR="008F76CB" w:rsidRDefault="008F76CB" w:rsidP="0002405B">
            <w:pPr>
              <w:pStyle w:val="TableParagraph"/>
              <w:spacing w:line="264" w:lineRule="exact"/>
              <w:ind w:left="21" w:right="11"/>
              <w:jc w:val="center"/>
              <w:rPr>
                <w:sz w:val="24"/>
              </w:rPr>
            </w:pPr>
            <w:r>
              <w:rPr>
                <w:sz w:val="24"/>
              </w:rPr>
              <w:t>5-9</w:t>
            </w:r>
          </w:p>
        </w:tc>
        <w:tc>
          <w:tcPr>
            <w:tcW w:w="2491" w:type="dxa"/>
          </w:tcPr>
          <w:p w14:paraId="6CADD80E" w14:textId="77777777" w:rsidR="008F76CB" w:rsidRDefault="008F76CB" w:rsidP="0002405B">
            <w:pPr>
              <w:pStyle w:val="TableParagraph"/>
              <w:spacing w:line="264" w:lineRule="exact"/>
              <w:ind w:left="208" w:right="202"/>
              <w:jc w:val="center"/>
              <w:rPr>
                <w:sz w:val="24"/>
              </w:rPr>
            </w:pPr>
            <w:r>
              <w:rPr>
                <w:sz w:val="24"/>
              </w:rPr>
              <w:t>21</w:t>
            </w:r>
            <w:r>
              <w:rPr>
                <w:spacing w:val="-1"/>
                <w:sz w:val="24"/>
              </w:rPr>
              <w:t xml:space="preserve"> </w:t>
            </w:r>
            <w:r>
              <w:rPr>
                <w:sz w:val="24"/>
              </w:rPr>
              <w:t>февраля</w:t>
            </w:r>
          </w:p>
        </w:tc>
        <w:tc>
          <w:tcPr>
            <w:tcW w:w="2710" w:type="dxa"/>
          </w:tcPr>
          <w:p w14:paraId="6446708B" w14:textId="77777777" w:rsidR="008F76CB" w:rsidRDefault="008F76CB" w:rsidP="0002405B">
            <w:pPr>
              <w:pStyle w:val="TableParagraph"/>
              <w:ind w:left="4"/>
              <w:rPr>
                <w:sz w:val="24"/>
              </w:rPr>
            </w:pPr>
            <w:r>
              <w:rPr>
                <w:sz w:val="24"/>
              </w:rPr>
              <w:t>Классный</w:t>
            </w:r>
            <w:r>
              <w:rPr>
                <w:spacing w:val="4"/>
                <w:sz w:val="24"/>
              </w:rPr>
              <w:t xml:space="preserve"> </w:t>
            </w:r>
            <w:r>
              <w:rPr>
                <w:sz w:val="24"/>
              </w:rPr>
              <w:t>руководитель,</w:t>
            </w:r>
            <w:r>
              <w:rPr>
                <w:spacing w:val="-57"/>
                <w:sz w:val="24"/>
              </w:rPr>
              <w:t xml:space="preserve"> </w:t>
            </w:r>
            <w:r>
              <w:rPr>
                <w:sz w:val="24"/>
              </w:rPr>
              <w:t>библиотекарь</w:t>
            </w:r>
          </w:p>
        </w:tc>
      </w:tr>
      <w:tr w:rsidR="008F76CB" w14:paraId="3B38EE21" w14:textId="77777777" w:rsidTr="0002405B">
        <w:trPr>
          <w:trHeight w:val="551"/>
        </w:trPr>
        <w:tc>
          <w:tcPr>
            <w:tcW w:w="3238" w:type="dxa"/>
          </w:tcPr>
          <w:p w14:paraId="44893F7F" w14:textId="77777777" w:rsidR="008F76CB" w:rsidRDefault="008F76CB" w:rsidP="0002405B">
            <w:pPr>
              <w:pStyle w:val="TableParagraph"/>
              <w:spacing w:line="262" w:lineRule="exact"/>
              <w:ind w:left="6"/>
              <w:rPr>
                <w:sz w:val="24"/>
              </w:rPr>
            </w:pPr>
            <w:r>
              <w:rPr>
                <w:sz w:val="24"/>
              </w:rPr>
              <w:lastRenderedPageBreak/>
              <w:t>Акция</w:t>
            </w:r>
            <w:r>
              <w:rPr>
                <w:spacing w:val="-6"/>
                <w:sz w:val="24"/>
              </w:rPr>
              <w:t xml:space="preserve"> </w:t>
            </w:r>
            <w:r>
              <w:rPr>
                <w:sz w:val="24"/>
              </w:rPr>
              <w:t>по</w:t>
            </w:r>
            <w:r>
              <w:rPr>
                <w:spacing w:val="-3"/>
                <w:sz w:val="24"/>
              </w:rPr>
              <w:t xml:space="preserve"> </w:t>
            </w:r>
            <w:r>
              <w:rPr>
                <w:sz w:val="24"/>
              </w:rPr>
              <w:t>поздравлению</w:t>
            </w:r>
            <w:r>
              <w:rPr>
                <w:spacing w:val="-3"/>
                <w:sz w:val="24"/>
              </w:rPr>
              <w:t xml:space="preserve"> </w:t>
            </w:r>
            <w:r>
              <w:rPr>
                <w:sz w:val="24"/>
              </w:rPr>
              <w:t>пап,</w:t>
            </w:r>
          </w:p>
          <w:p w14:paraId="6055CD5E" w14:textId="77777777" w:rsidR="008F76CB" w:rsidRDefault="008F76CB" w:rsidP="0002405B">
            <w:pPr>
              <w:pStyle w:val="TableParagraph"/>
              <w:spacing w:line="269" w:lineRule="exact"/>
              <w:ind w:left="6"/>
              <w:rPr>
                <w:sz w:val="24"/>
              </w:rPr>
            </w:pPr>
            <w:r>
              <w:rPr>
                <w:sz w:val="24"/>
              </w:rPr>
              <w:t>дедушек</w:t>
            </w:r>
            <w:r>
              <w:rPr>
                <w:spacing w:val="-2"/>
                <w:sz w:val="24"/>
              </w:rPr>
              <w:t xml:space="preserve"> </w:t>
            </w:r>
            <w:r>
              <w:rPr>
                <w:sz w:val="24"/>
              </w:rPr>
              <w:t>и</w:t>
            </w:r>
            <w:r>
              <w:rPr>
                <w:spacing w:val="-2"/>
                <w:sz w:val="24"/>
              </w:rPr>
              <w:t xml:space="preserve"> </w:t>
            </w:r>
            <w:r>
              <w:rPr>
                <w:sz w:val="24"/>
              </w:rPr>
              <w:t>мальчиков</w:t>
            </w:r>
          </w:p>
        </w:tc>
        <w:tc>
          <w:tcPr>
            <w:tcW w:w="922" w:type="dxa"/>
          </w:tcPr>
          <w:p w14:paraId="56B46E02"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62ED1AEA" w14:textId="77777777" w:rsidR="008F76CB" w:rsidRDefault="008F76CB" w:rsidP="0002405B">
            <w:pPr>
              <w:pStyle w:val="TableParagraph"/>
              <w:spacing w:line="262" w:lineRule="exact"/>
              <w:ind w:left="208" w:right="204"/>
              <w:jc w:val="center"/>
              <w:rPr>
                <w:sz w:val="24"/>
              </w:rPr>
            </w:pPr>
            <w:r>
              <w:rPr>
                <w:sz w:val="24"/>
              </w:rPr>
              <w:t>Февраль</w:t>
            </w:r>
          </w:p>
        </w:tc>
        <w:tc>
          <w:tcPr>
            <w:tcW w:w="2710" w:type="dxa"/>
          </w:tcPr>
          <w:p w14:paraId="3D2E7B31" w14:textId="77777777" w:rsidR="008F76CB" w:rsidRDefault="008F76CB" w:rsidP="0002405B">
            <w:pPr>
              <w:pStyle w:val="TableParagraph"/>
              <w:spacing w:line="262" w:lineRule="exact"/>
              <w:ind w:left="4"/>
              <w:rPr>
                <w:sz w:val="24"/>
              </w:rPr>
            </w:pPr>
            <w:r>
              <w:rPr>
                <w:sz w:val="24"/>
              </w:rPr>
              <w:t>Классный</w:t>
            </w:r>
            <w:r>
              <w:rPr>
                <w:spacing w:val="-3"/>
                <w:sz w:val="24"/>
              </w:rPr>
              <w:t xml:space="preserve"> </w:t>
            </w:r>
            <w:r>
              <w:rPr>
                <w:sz w:val="24"/>
              </w:rPr>
              <w:t>руководитель</w:t>
            </w:r>
          </w:p>
        </w:tc>
      </w:tr>
      <w:tr w:rsidR="008F76CB" w14:paraId="1AB15411" w14:textId="77777777" w:rsidTr="0002405B">
        <w:trPr>
          <w:trHeight w:val="551"/>
        </w:trPr>
        <w:tc>
          <w:tcPr>
            <w:tcW w:w="3238" w:type="dxa"/>
          </w:tcPr>
          <w:p w14:paraId="12142DF9" w14:textId="77777777" w:rsidR="008F76CB" w:rsidRDefault="008F76CB" w:rsidP="0002405B">
            <w:pPr>
              <w:pStyle w:val="TableParagraph"/>
              <w:spacing w:line="262" w:lineRule="exact"/>
              <w:ind w:left="6"/>
              <w:rPr>
                <w:sz w:val="24"/>
              </w:rPr>
            </w:pPr>
            <w:r>
              <w:rPr>
                <w:sz w:val="24"/>
              </w:rPr>
              <w:t>Епархиальные</w:t>
            </w:r>
            <w:r>
              <w:rPr>
                <w:spacing w:val="-5"/>
                <w:sz w:val="24"/>
              </w:rPr>
              <w:t xml:space="preserve"> </w:t>
            </w:r>
            <w:r>
              <w:rPr>
                <w:sz w:val="24"/>
              </w:rPr>
              <w:t>Сретенские</w:t>
            </w:r>
          </w:p>
          <w:p w14:paraId="2B3475F6" w14:textId="77777777" w:rsidR="008F76CB" w:rsidRDefault="008F76CB" w:rsidP="0002405B">
            <w:pPr>
              <w:pStyle w:val="TableParagraph"/>
              <w:spacing w:line="269" w:lineRule="exact"/>
              <w:ind w:left="6"/>
              <w:rPr>
                <w:sz w:val="24"/>
              </w:rPr>
            </w:pPr>
            <w:r>
              <w:rPr>
                <w:sz w:val="24"/>
              </w:rPr>
              <w:t>чтения</w:t>
            </w:r>
          </w:p>
        </w:tc>
        <w:tc>
          <w:tcPr>
            <w:tcW w:w="922" w:type="dxa"/>
          </w:tcPr>
          <w:p w14:paraId="169E234E"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4BBD1F02" w14:textId="77777777" w:rsidR="008F76CB" w:rsidRDefault="008F76CB" w:rsidP="0002405B">
            <w:pPr>
              <w:pStyle w:val="TableParagraph"/>
              <w:spacing w:line="262" w:lineRule="exact"/>
              <w:ind w:left="208" w:right="204"/>
              <w:jc w:val="center"/>
              <w:rPr>
                <w:sz w:val="24"/>
              </w:rPr>
            </w:pPr>
            <w:r>
              <w:rPr>
                <w:sz w:val="24"/>
              </w:rPr>
              <w:t>Февраль</w:t>
            </w:r>
          </w:p>
        </w:tc>
        <w:tc>
          <w:tcPr>
            <w:tcW w:w="2710" w:type="dxa"/>
          </w:tcPr>
          <w:p w14:paraId="315B67FE" w14:textId="77777777" w:rsidR="008F76CB" w:rsidRDefault="008F76CB" w:rsidP="0002405B">
            <w:pPr>
              <w:pStyle w:val="TableParagraph"/>
              <w:spacing w:line="262" w:lineRule="exact"/>
              <w:ind w:left="4"/>
              <w:rPr>
                <w:sz w:val="24"/>
              </w:rPr>
            </w:pPr>
            <w:r>
              <w:rPr>
                <w:sz w:val="24"/>
              </w:rPr>
              <w:t>Классный</w:t>
            </w:r>
            <w:r>
              <w:rPr>
                <w:spacing w:val="-3"/>
                <w:sz w:val="24"/>
              </w:rPr>
              <w:t xml:space="preserve"> </w:t>
            </w:r>
            <w:r>
              <w:rPr>
                <w:sz w:val="24"/>
              </w:rPr>
              <w:t>руководитель</w:t>
            </w:r>
          </w:p>
        </w:tc>
      </w:tr>
      <w:tr w:rsidR="008F76CB" w14:paraId="5C64A6DC" w14:textId="77777777" w:rsidTr="0002405B">
        <w:trPr>
          <w:trHeight w:val="1103"/>
        </w:trPr>
        <w:tc>
          <w:tcPr>
            <w:tcW w:w="3238" w:type="dxa"/>
          </w:tcPr>
          <w:p w14:paraId="1FF2CD05" w14:textId="77777777" w:rsidR="008F76CB" w:rsidRDefault="008F76CB" w:rsidP="0002405B">
            <w:pPr>
              <w:pStyle w:val="TableParagraph"/>
              <w:ind w:left="6" w:right="389"/>
              <w:rPr>
                <w:sz w:val="24"/>
              </w:rPr>
            </w:pPr>
            <w:r>
              <w:rPr>
                <w:sz w:val="24"/>
              </w:rPr>
              <w:t>Профориентационная игра,</w:t>
            </w:r>
            <w:r>
              <w:rPr>
                <w:spacing w:val="-58"/>
                <w:sz w:val="24"/>
              </w:rPr>
              <w:t xml:space="preserve"> </w:t>
            </w:r>
            <w:r>
              <w:rPr>
                <w:sz w:val="24"/>
              </w:rPr>
              <w:t>просмотр</w:t>
            </w:r>
            <w:r>
              <w:rPr>
                <w:spacing w:val="-1"/>
                <w:sz w:val="24"/>
              </w:rPr>
              <w:t xml:space="preserve"> </w:t>
            </w:r>
            <w:r>
              <w:rPr>
                <w:sz w:val="24"/>
              </w:rPr>
              <w:t>презентаций,</w:t>
            </w:r>
          </w:p>
          <w:p w14:paraId="40AFFF2D" w14:textId="77777777" w:rsidR="008F76CB" w:rsidRDefault="008F76CB" w:rsidP="0002405B">
            <w:pPr>
              <w:pStyle w:val="TableParagraph"/>
              <w:ind w:left="6"/>
              <w:rPr>
                <w:sz w:val="24"/>
              </w:rPr>
            </w:pPr>
            <w:r>
              <w:rPr>
                <w:sz w:val="24"/>
              </w:rPr>
              <w:t>диагностика.</w:t>
            </w:r>
          </w:p>
        </w:tc>
        <w:tc>
          <w:tcPr>
            <w:tcW w:w="922" w:type="dxa"/>
          </w:tcPr>
          <w:p w14:paraId="3ADD2A54"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51ADAF35" w14:textId="77777777" w:rsidR="008F76CB" w:rsidRDefault="008F76CB" w:rsidP="0002405B">
            <w:pPr>
              <w:pStyle w:val="TableParagraph"/>
              <w:spacing w:line="262" w:lineRule="exact"/>
              <w:ind w:left="208" w:right="204"/>
              <w:jc w:val="center"/>
              <w:rPr>
                <w:sz w:val="24"/>
              </w:rPr>
            </w:pPr>
            <w:r>
              <w:rPr>
                <w:sz w:val="24"/>
              </w:rPr>
              <w:t>Февраль</w:t>
            </w:r>
          </w:p>
        </w:tc>
        <w:tc>
          <w:tcPr>
            <w:tcW w:w="2710" w:type="dxa"/>
          </w:tcPr>
          <w:p w14:paraId="0F27642A" w14:textId="77777777" w:rsidR="008F76CB" w:rsidRDefault="008F76CB" w:rsidP="0002405B">
            <w:pPr>
              <w:pStyle w:val="TableParagraph"/>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r>
              <w:rPr>
                <w:spacing w:val="20"/>
                <w:sz w:val="24"/>
              </w:rPr>
              <w:t xml:space="preserve"> </w:t>
            </w:r>
            <w:r>
              <w:rPr>
                <w:sz w:val="24"/>
              </w:rPr>
              <w:t>классный</w:t>
            </w:r>
          </w:p>
          <w:p w14:paraId="753A65EA" w14:textId="77777777" w:rsidR="008F76CB" w:rsidRDefault="008F76CB" w:rsidP="0002405B">
            <w:pPr>
              <w:pStyle w:val="TableParagraph"/>
              <w:spacing w:line="269" w:lineRule="exact"/>
              <w:ind w:left="4"/>
              <w:rPr>
                <w:sz w:val="24"/>
              </w:rPr>
            </w:pPr>
            <w:r>
              <w:rPr>
                <w:sz w:val="24"/>
              </w:rPr>
              <w:t>руководитель</w:t>
            </w:r>
          </w:p>
        </w:tc>
      </w:tr>
      <w:tr w:rsidR="008F76CB" w14:paraId="7E3DACEB" w14:textId="77777777" w:rsidTr="0002405B">
        <w:trPr>
          <w:trHeight w:val="275"/>
        </w:trPr>
        <w:tc>
          <w:tcPr>
            <w:tcW w:w="9361" w:type="dxa"/>
            <w:gridSpan w:val="4"/>
          </w:tcPr>
          <w:p w14:paraId="1C6232A5" w14:textId="77777777" w:rsidR="008F76CB" w:rsidRDefault="008F76CB" w:rsidP="0002405B">
            <w:pPr>
              <w:pStyle w:val="TableParagraph"/>
              <w:spacing w:line="255" w:lineRule="exact"/>
              <w:ind w:left="2455" w:right="2442"/>
              <w:jc w:val="center"/>
              <w:rPr>
                <w:b/>
                <w:sz w:val="24"/>
              </w:rPr>
            </w:pPr>
            <w:r>
              <w:rPr>
                <w:b/>
                <w:sz w:val="24"/>
              </w:rPr>
              <w:t>Март</w:t>
            </w:r>
          </w:p>
        </w:tc>
      </w:tr>
      <w:tr w:rsidR="008F76CB" w14:paraId="6C7735B2" w14:textId="77777777" w:rsidTr="0002405B">
        <w:trPr>
          <w:trHeight w:val="553"/>
        </w:trPr>
        <w:tc>
          <w:tcPr>
            <w:tcW w:w="3238" w:type="dxa"/>
          </w:tcPr>
          <w:p w14:paraId="1F1FB06E" w14:textId="77777777" w:rsidR="008F76CB" w:rsidRDefault="008F76CB" w:rsidP="0002405B">
            <w:pPr>
              <w:pStyle w:val="TableParagraph"/>
              <w:tabs>
                <w:tab w:val="left" w:pos="1184"/>
                <w:tab w:val="left" w:pos="2304"/>
                <w:tab w:val="left" w:pos="2757"/>
              </w:tabs>
              <w:spacing w:line="264" w:lineRule="exact"/>
              <w:ind w:left="6" w:right="-15"/>
              <w:rPr>
                <w:sz w:val="24"/>
              </w:rPr>
            </w:pPr>
            <w:r>
              <w:rPr>
                <w:sz w:val="24"/>
              </w:rPr>
              <w:t>Выставка</w:t>
            </w:r>
            <w:r>
              <w:rPr>
                <w:sz w:val="24"/>
              </w:rPr>
              <w:tab/>
              <w:t>плакатов</w:t>
            </w:r>
            <w:r>
              <w:rPr>
                <w:sz w:val="24"/>
              </w:rPr>
              <w:tab/>
              <w:t>по</w:t>
            </w:r>
            <w:r>
              <w:rPr>
                <w:sz w:val="24"/>
              </w:rPr>
              <w:tab/>
              <w:t>теме</w:t>
            </w:r>
          </w:p>
          <w:p w14:paraId="1DC02595" w14:textId="77777777" w:rsidR="008F76CB" w:rsidRDefault="008F76CB" w:rsidP="0002405B">
            <w:pPr>
              <w:pStyle w:val="TableParagraph"/>
              <w:spacing w:line="269" w:lineRule="exact"/>
              <w:ind w:left="6"/>
              <w:rPr>
                <w:sz w:val="24"/>
              </w:rPr>
            </w:pPr>
            <w:r>
              <w:rPr>
                <w:sz w:val="24"/>
              </w:rPr>
              <w:t>«Всемирный</w:t>
            </w:r>
            <w:r>
              <w:rPr>
                <w:spacing w:val="-5"/>
                <w:sz w:val="24"/>
              </w:rPr>
              <w:t xml:space="preserve"> </w:t>
            </w:r>
            <w:r>
              <w:rPr>
                <w:sz w:val="24"/>
              </w:rPr>
              <w:t>день</w:t>
            </w:r>
            <w:r>
              <w:rPr>
                <w:spacing w:val="-5"/>
                <w:sz w:val="24"/>
              </w:rPr>
              <w:t xml:space="preserve"> </w:t>
            </w:r>
            <w:r>
              <w:rPr>
                <w:sz w:val="24"/>
              </w:rPr>
              <w:t>иммунитета!</w:t>
            </w:r>
          </w:p>
        </w:tc>
        <w:tc>
          <w:tcPr>
            <w:tcW w:w="922" w:type="dxa"/>
          </w:tcPr>
          <w:p w14:paraId="6F6E92C1" w14:textId="77777777" w:rsidR="008F76CB" w:rsidRDefault="008F76CB" w:rsidP="0002405B">
            <w:pPr>
              <w:pStyle w:val="TableParagraph"/>
              <w:spacing w:line="264" w:lineRule="exact"/>
              <w:ind w:left="21" w:right="11"/>
              <w:jc w:val="center"/>
              <w:rPr>
                <w:sz w:val="24"/>
              </w:rPr>
            </w:pPr>
            <w:r>
              <w:rPr>
                <w:sz w:val="24"/>
              </w:rPr>
              <w:t>5-9</w:t>
            </w:r>
          </w:p>
        </w:tc>
        <w:tc>
          <w:tcPr>
            <w:tcW w:w="2491" w:type="dxa"/>
          </w:tcPr>
          <w:p w14:paraId="0000D6DA" w14:textId="77777777" w:rsidR="008F76CB" w:rsidRDefault="008F76CB" w:rsidP="0002405B">
            <w:pPr>
              <w:pStyle w:val="TableParagraph"/>
              <w:spacing w:line="264" w:lineRule="exact"/>
              <w:ind w:left="208" w:right="202"/>
              <w:jc w:val="center"/>
              <w:rPr>
                <w:sz w:val="24"/>
              </w:rPr>
            </w:pPr>
            <w:r>
              <w:rPr>
                <w:sz w:val="24"/>
              </w:rPr>
              <w:t>1</w:t>
            </w:r>
            <w:r>
              <w:rPr>
                <w:spacing w:val="-1"/>
                <w:sz w:val="24"/>
              </w:rPr>
              <w:t xml:space="preserve"> </w:t>
            </w:r>
            <w:r>
              <w:rPr>
                <w:sz w:val="24"/>
              </w:rPr>
              <w:t>февраля</w:t>
            </w:r>
          </w:p>
        </w:tc>
        <w:tc>
          <w:tcPr>
            <w:tcW w:w="2710" w:type="dxa"/>
          </w:tcPr>
          <w:p w14:paraId="3B3F097D" w14:textId="77777777" w:rsidR="008F76CB" w:rsidRDefault="008F76CB" w:rsidP="0002405B">
            <w:pPr>
              <w:pStyle w:val="TableParagraph"/>
              <w:spacing w:line="264" w:lineRule="exact"/>
              <w:ind w:left="4"/>
              <w:rPr>
                <w:sz w:val="24"/>
              </w:rPr>
            </w:pPr>
            <w:r>
              <w:rPr>
                <w:sz w:val="24"/>
              </w:rPr>
              <w:t>Педагог-организатор,</w:t>
            </w:r>
          </w:p>
          <w:p w14:paraId="7C5BE543" w14:textId="77777777" w:rsidR="008F76CB" w:rsidRDefault="008F76CB" w:rsidP="0002405B">
            <w:pPr>
              <w:pStyle w:val="TableParagraph"/>
              <w:spacing w:line="269" w:lineRule="exact"/>
              <w:ind w:left="4"/>
              <w:rPr>
                <w:sz w:val="24"/>
              </w:rPr>
            </w:pPr>
            <w:r>
              <w:rPr>
                <w:sz w:val="24"/>
              </w:rPr>
              <w:t>классный</w:t>
            </w:r>
            <w:r>
              <w:rPr>
                <w:spacing w:val="-5"/>
                <w:sz w:val="24"/>
              </w:rPr>
              <w:t xml:space="preserve"> </w:t>
            </w:r>
            <w:r>
              <w:rPr>
                <w:sz w:val="24"/>
              </w:rPr>
              <w:t>руководитель</w:t>
            </w:r>
          </w:p>
        </w:tc>
      </w:tr>
      <w:tr w:rsidR="008F76CB" w14:paraId="25C4570D" w14:textId="77777777" w:rsidTr="0002405B">
        <w:trPr>
          <w:trHeight w:val="827"/>
        </w:trPr>
        <w:tc>
          <w:tcPr>
            <w:tcW w:w="3238" w:type="dxa"/>
          </w:tcPr>
          <w:p w14:paraId="3453DF55" w14:textId="77777777" w:rsidR="008F76CB" w:rsidRDefault="008F76CB" w:rsidP="0002405B">
            <w:pPr>
              <w:pStyle w:val="TableParagraph"/>
              <w:tabs>
                <w:tab w:val="left" w:pos="839"/>
                <w:tab w:val="left" w:pos="1251"/>
                <w:tab w:val="left" w:pos="1817"/>
                <w:tab w:val="left" w:pos="2673"/>
              </w:tabs>
              <w:ind w:left="6" w:right="-15"/>
              <w:rPr>
                <w:sz w:val="24"/>
              </w:rPr>
            </w:pPr>
            <w:r>
              <w:rPr>
                <w:sz w:val="24"/>
              </w:rPr>
              <w:t>КТД</w:t>
            </w:r>
            <w:r>
              <w:rPr>
                <w:sz w:val="24"/>
              </w:rPr>
              <w:tab/>
              <w:t>«День</w:t>
            </w:r>
            <w:r>
              <w:rPr>
                <w:sz w:val="24"/>
              </w:rPr>
              <w:tab/>
              <w:t>православной</w:t>
            </w:r>
            <w:r>
              <w:rPr>
                <w:spacing w:val="-57"/>
                <w:sz w:val="24"/>
              </w:rPr>
              <w:t xml:space="preserve"> </w:t>
            </w:r>
            <w:r>
              <w:rPr>
                <w:sz w:val="24"/>
              </w:rPr>
              <w:t>книги»,</w:t>
            </w:r>
            <w:r>
              <w:rPr>
                <w:sz w:val="24"/>
              </w:rPr>
              <w:tab/>
            </w:r>
            <w:r>
              <w:rPr>
                <w:sz w:val="24"/>
              </w:rPr>
              <w:tab/>
              <w:t>классные</w:t>
            </w:r>
            <w:r>
              <w:rPr>
                <w:sz w:val="24"/>
              </w:rPr>
              <w:tab/>
              <w:t>часы,</w:t>
            </w:r>
          </w:p>
          <w:p w14:paraId="10AB887D" w14:textId="77777777" w:rsidR="008F76CB" w:rsidRDefault="008F76CB" w:rsidP="0002405B">
            <w:pPr>
              <w:pStyle w:val="TableParagraph"/>
              <w:spacing w:line="269" w:lineRule="exact"/>
              <w:ind w:left="6"/>
              <w:rPr>
                <w:sz w:val="24"/>
              </w:rPr>
            </w:pPr>
            <w:r>
              <w:rPr>
                <w:sz w:val="24"/>
              </w:rPr>
              <w:t>выставка</w:t>
            </w:r>
            <w:r>
              <w:rPr>
                <w:spacing w:val="-3"/>
                <w:sz w:val="24"/>
              </w:rPr>
              <w:t xml:space="preserve"> </w:t>
            </w:r>
            <w:r>
              <w:rPr>
                <w:sz w:val="24"/>
              </w:rPr>
              <w:t>плакатов</w:t>
            </w:r>
            <w:r>
              <w:rPr>
                <w:spacing w:val="-1"/>
                <w:sz w:val="24"/>
              </w:rPr>
              <w:t xml:space="preserve"> </w:t>
            </w:r>
            <w:r>
              <w:rPr>
                <w:sz w:val="24"/>
              </w:rPr>
              <w:t>по</w:t>
            </w:r>
            <w:r>
              <w:rPr>
                <w:spacing w:val="-2"/>
                <w:sz w:val="24"/>
              </w:rPr>
              <w:t xml:space="preserve"> </w:t>
            </w:r>
            <w:r>
              <w:rPr>
                <w:sz w:val="24"/>
              </w:rPr>
              <w:t>ОПВ</w:t>
            </w:r>
          </w:p>
        </w:tc>
        <w:tc>
          <w:tcPr>
            <w:tcW w:w="922" w:type="dxa"/>
          </w:tcPr>
          <w:p w14:paraId="1F9FD743"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5211F37D" w14:textId="77777777" w:rsidR="008F76CB" w:rsidRDefault="008F76CB" w:rsidP="0002405B">
            <w:pPr>
              <w:pStyle w:val="TableParagraph"/>
              <w:spacing w:line="262" w:lineRule="exact"/>
              <w:ind w:left="208" w:right="201"/>
              <w:jc w:val="center"/>
              <w:rPr>
                <w:sz w:val="24"/>
              </w:rPr>
            </w:pPr>
            <w:r>
              <w:rPr>
                <w:sz w:val="24"/>
              </w:rPr>
              <w:t>Март</w:t>
            </w:r>
          </w:p>
        </w:tc>
        <w:tc>
          <w:tcPr>
            <w:tcW w:w="2710" w:type="dxa"/>
          </w:tcPr>
          <w:p w14:paraId="15B6ED8F" w14:textId="77777777" w:rsidR="008F76CB" w:rsidRDefault="008F76CB" w:rsidP="0002405B">
            <w:pPr>
              <w:pStyle w:val="TableParagraph"/>
              <w:tabs>
                <w:tab w:val="left" w:pos="1698"/>
              </w:tabs>
              <w:ind w:left="4" w:right="-15"/>
              <w:rPr>
                <w:sz w:val="24"/>
              </w:rPr>
            </w:pPr>
            <w:r>
              <w:rPr>
                <w:sz w:val="24"/>
              </w:rPr>
              <w:t>Библиотекарь,</w:t>
            </w:r>
            <w:r>
              <w:rPr>
                <w:sz w:val="24"/>
              </w:rPr>
              <w:tab/>
              <w:t>классный</w:t>
            </w:r>
            <w:r>
              <w:rPr>
                <w:spacing w:val="-57"/>
                <w:sz w:val="24"/>
              </w:rPr>
              <w:t xml:space="preserve"> </w:t>
            </w:r>
            <w:r>
              <w:rPr>
                <w:sz w:val="24"/>
              </w:rPr>
              <w:t>руководитель</w:t>
            </w:r>
          </w:p>
        </w:tc>
      </w:tr>
      <w:tr w:rsidR="008F76CB" w14:paraId="34957B58" w14:textId="77777777" w:rsidTr="0002405B">
        <w:trPr>
          <w:trHeight w:val="551"/>
        </w:trPr>
        <w:tc>
          <w:tcPr>
            <w:tcW w:w="3238" w:type="dxa"/>
          </w:tcPr>
          <w:p w14:paraId="784C47DD" w14:textId="77777777" w:rsidR="008F76CB" w:rsidRDefault="008F76CB" w:rsidP="0002405B">
            <w:pPr>
              <w:pStyle w:val="TableParagraph"/>
              <w:tabs>
                <w:tab w:val="left" w:pos="918"/>
                <w:tab w:val="left" w:pos="2052"/>
              </w:tabs>
              <w:spacing w:line="262" w:lineRule="exact"/>
              <w:ind w:left="6" w:right="-15"/>
              <w:rPr>
                <w:sz w:val="24"/>
              </w:rPr>
            </w:pPr>
            <w:r>
              <w:rPr>
                <w:sz w:val="24"/>
              </w:rPr>
              <w:t>Акция</w:t>
            </w:r>
            <w:r>
              <w:rPr>
                <w:sz w:val="24"/>
              </w:rPr>
              <w:tab/>
              <w:t>«Подари</w:t>
            </w:r>
            <w:r>
              <w:rPr>
                <w:sz w:val="24"/>
              </w:rPr>
              <w:tab/>
              <w:t>библиотеке</w:t>
            </w:r>
          </w:p>
          <w:p w14:paraId="216DE7B1" w14:textId="77777777" w:rsidR="008F76CB" w:rsidRDefault="008F76CB" w:rsidP="0002405B">
            <w:pPr>
              <w:pStyle w:val="TableParagraph"/>
              <w:spacing w:line="269" w:lineRule="exact"/>
              <w:ind w:left="6"/>
              <w:rPr>
                <w:sz w:val="24"/>
              </w:rPr>
            </w:pPr>
            <w:r>
              <w:rPr>
                <w:sz w:val="24"/>
              </w:rPr>
              <w:t>православную</w:t>
            </w:r>
            <w:r>
              <w:rPr>
                <w:spacing w:val="-4"/>
                <w:sz w:val="24"/>
              </w:rPr>
              <w:t xml:space="preserve"> </w:t>
            </w:r>
            <w:r>
              <w:rPr>
                <w:sz w:val="24"/>
              </w:rPr>
              <w:t>книгу»</w:t>
            </w:r>
          </w:p>
        </w:tc>
        <w:tc>
          <w:tcPr>
            <w:tcW w:w="922" w:type="dxa"/>
          </w:tcPr>
          <w:p w14:paraId="105E3544"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092E1B84" w14:textId="77777777" w:rsidR="008F76CB" w:rsidRDefault="008F76CB" w:rsidP="0002405B">
            <w:pPr>
              <w:pStyle w:val="TableParagraph"/>
              <w:spacing w:line="262" w:lineRule="exact"/>
              <w:ind w:left="208" w:right="201"/>
              <w:jc w:val="center"/>
              <w:rPr>
                <w:sz w:val="24"/>
              </w:rPr>
            </w:pPr>
            <w:r>
              <w:rPr>
                <w:sz w:val="24"/>
              </w:rPr>
              <w:t>Март</w:t>
            </w:r>
          </w:p>
        </w:tc>
        <w:tc>
          <w:tcPr>
            <w:tcW w:w="2710" w:type="dxa"/>
          </w:tcPr>
          <w:p w14:paraId="48E25811" w14:textId="77777777" w:rsidR="008F76CB" w:rsidRDefault="008F76CB" w:rsidP="0002405B">
            <w:pPr>
              <w:pStyle w:val="TableParagraph"/>
              <w:tabs>
                <w:tab w:val="left" w:pos="1698"/>
              </w:tabs>
              <w:spacing w:line="262" w:lineRule="exact"/>
              <w:ind w:left="4" w:right="-15"/>
              <w:rPr>
                <w:sz w:val="24"/>
              </w:rPr>
            </w:pPr>
            <w:r>
              <w:rPr>
                <w:sz w:val="24"/>
              </w:rPr>
              <w:t>Библиотекарь,</w:t>
            </w:r>
            <w:r>
              <w:rPr>
                <w:sz w:val="24"/>
              </w:rPr>
              <w:tab/>
              <w:t>классный</w:t>
            </w:r>
          </w:p>
          <w:p w14:paraId="2E595819" w14:textId="77777777" w:rsidR="008F76CB" w:rsidRDefault="008F76CB" w:rsidP="0002405B">
            <w:pPr>
              <w:pStyle w:val="TableParagraph"/>
              <w:spacing w:line="269" w:lineRule="exact"/>
              <w:ind w:left="4"/>
              <w:rPr>
                <w:sz w:val="24"/>
              </w:rPr>
            </w:pPr>
            <w:r>
              <w:rPr>
                <w:sz w:val="24"/>
              </w:rPr>
              <w:t>руководитель</w:t>
            </w:r>
          </w:p>
        </w:tc>
      </w:tr>
      <w:tr w:rsidR="008F76CB" w14:paraId="3771D9E3" w14:textId="77777777" w:rsidTr="0002405B">
        <w:trPr>
          <w:trHeight w:val="551"/>
        </w:trPr>
        <w:tc>
          <w:tcPr>
            <w:tcW w:w="3238" w:type="dxa"/>
          </w:tcPr>
          <w:p w14:paraId="65A9A4A6" w14:textId="77777777" w:rsidR="008F76CB" w:rsidRDefault="008F76CB" w:rsidP="0002405B">
            <w:pPr>
              <w:pStyle w:val="TableParagraph"/>
              <w:spacing w:line="262" w:lineRule="exact"/>
              <w:ind w:left="6" w:right="-15"/>
              <w:rPr>
                <w:sz w:val="24"/>
              </w:rPr>
            </w:pPr>
            <w:r>
              <w:rPr>
                <w:sz w:val="24"/>
              </w:rPr>
              <w:t>Всероссийская</w:t>
            </w:r>
            <w:r>
              <w:rPr>
                <w:spacing w:val="61"/>
                <w:sz w:val="24"/>
              </w:rPr>
              <w:t xml:space="preserve"> </w:t>
            </w:r>
            <w:r>
              <w:rPr>
                <w:sz w:val="24"/>
              </w:rPr>
              <w:t>неделя</w:t>
            </w:r>
            <w:r>
              <w:rPr>
                <w:spacing w:val="63"/>
                <w:sz w:val="24"/>
              </w:rPr>
              <w:t xml:space="preserve"> </w:t>
            </w:r>
            <w:r>
              <w:rPr>
                <w:sz w:val="24"/>
              </w:rPr>
              <w:t>детско-</w:t>
            </w:r>
          </w:p>
          <w:p w14:paraId="381E71A9" w14:textId="77777777" w:rsidR="008F76CB" w:rsidRDefault="008F76CB" w:rsidP="0002405B">
            <w:pPr>
              <w:pStyle w:val="TableParagraph"/>
              <w:spacing w:line="270" w:lineRule="exact"/>
              <w:ind w:left="6"/>
              <w:rPr>
                <w:sz w:val="24"/>
              </w:rPr>
            </w:pPr>
            <w:r>
              <w:rPr>
                <w:sz w:val="24"/>
              </w:rPr>
              <w:t>юношеской</w:t>
            </w:r>
            <w:r>
              <w:rPr>
                <w:spacing w:val="-3"/>
                <w:sz w:val="24"/>
              </w:rPr>
              <w:t xml:space="preserve"> </w:t>
            </w:r>
            <w:r>
              <w:rPr>
                <w:sz w:val="24"/>
              </w:rPr>
              <w:t>книги</w:t>
            </w:r>
          </w:p>
        </w:tc>
        <w:tc>
          <w:tcPr>
            <w:tcW w:w="922" w:type="dxa"/>
          </w:tcPr>
          <w:p w14:paraId="02FB35D1"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7A4C4919" w14:textId="77777777" w:rsidR="008F76CB" w:rsidRDefault="008F76CB" w:rsidP="0002405B">
            <w:pPr>
              <w:pStyle w:val="TableParagraph"/>
              <w:spacing w:line="262" w:lineRule="exact"/>
              <w:ind w:left="208" w:right="201"/>
              <w:jc w:val="center"/>
              <w:rPr>
                <w:sz w:val="24"/>
              </w:rPr>
            </w:pPr>
            <w:r>
              <w:rPr>
                <w:sz w:val="24"/>
              </w:rPr>
              <w:t>Март</w:t>
            </w:r>
          </w:p>
        </w:tc>
        <w:tc>
          <w:tcPr>
            <w:tcW w:w="2710" w:type="dxa"/>
          </w:tcPr>
          <w:p w14:paraId="5B9D2A6F" w14:textId="77777777" w:rsidR="008F76CB" w:rsidRDefault="008F76CB" w:rsidP="0002405B">
            <w:pPr>
              <w:pStyle w:val="TableParagraph"/>
              <w:spacing w:line="262" w:lineRule="exact"/>
              <w:ind w:left="4"/>
              <w:rPr>
                <w:sz w:val="24"/>
              </w:rPr>
            </w:pPr>
            <w:r>
              <w:rPr>
                <w:sz w:val="24"/>
              </w:rPr>
              <w:t>Библиотекарь</w:t>
            </w:r>
          </w:p>
        </w:tc>
      </w:tr>
      <w:tr w:rsidR="008F76CB" w14:paraId="52344ACE" w14:textId="77777777" w:rsidTr="0002405B">
        <w:trPr>
          <w:trHeight w:val="1105"/>
        </w:trPr>
        <w:tc>
          <w:tcPr>
            <w:tcW w:w="3238" w:type="dxa"/>
          </w:tcPr>
          <w:p w14:paraId="25C0B315" w14:textId="77777777" w:rsidR="008F76CB" w:rsidRDefault="008F76CB" w:rsidP="0002405B">
            <w:pPr>
              <w:pStyle w:val="TableParagraph"/>
              <w:tabs>
                <w:tab w:val="left" w:pos="1652"/>
                <w:tab w:val="left" w:pos="3123"/>
              </w:tabs>
              <w:ind w:left="6" w:right="-15"/>
              <w:jc w:val="both"/>
              <w:rPr>
                <w:sz w:val="24"/>
              </w:rPr>
            </w:pPr>
            <w:r>
              <w:rPr>
                <w:sz w:val="24"/>
              </w:rPr>
              <w:t>Классный</w:t>
            </w:r>
            <w:r>
              <w:rPr>
                <w:spacing w:val="1"/>
                <w:sz w:val="24"/>
              </w:rPr>
              <w:t xml:space="preserve"> </w:t>
            </w:r>
            <w:r>
              <w:rPr>
                <w:sz w:val="24"/>
              </w:rPr>
              <w:t>час</w:t>
            </w:r>
            <w:r>
              <w:rPr>
                <w:spacing w:val="1"/>
                <w:sz w:val="24"/>
              </w:rPr>
              <w:t xml:space="preserve"> </w:t>
            </w:r>
            <w:r>
              <w:rPr>
                <w:sz w:val="24"/>
              </w:rPr>
              <w:t>ко</w:t>
            </w:r>
            <w:r>
              <w:rPr>
                <w:spacing w:val="1"/>
                <w:sz w:val="24"/>
              </w:rPr>
              <w:t xml:space="preserve"> </w:t>
            </w:r>
            <w:r>
              <w:rPr>
                <w:sz w:val="24"/>
              </w:rPr>
              <w:t>Дню</w:t>
            </w:r>
            <w:r>
              <w:rPr>
                <w:spacing w:val="1"/>
                <w:sz w:val="24"/>
              </w:rPr>
              <w:t xml:space="preserve"> </w:t>
            </w:r>
            <w:r>
              <w:rPr>
                <w:sz w:val="24"/>
              </w:rPr>
              <w:t>Всемирного</w:t>
            </w:r>
            <w:r>
              <w:rPr>
                <w:spacing w:val="1"/>
                <w:sz w:val="24"/>
              </w:rPr>
              <w:t xml:space="preserve"> </w:t>
            </w:r>
            <w:r>
              <w:rPr>
                <w:sz w:val="24"/>
              </w:rPr>
              <w:t>дня</w:t>
            </w:r>
            <w:r>
              <w:rPr>
                <w:spacing w:val="1"/>
                <w:sz w:val="24"/>
              </w:rPr>
              <w:t xml:space="preserve"> </w:t>
            </w:r>
            <w:r>
              <w:rPr>
                <w:sz w:val="24"/>
              </w:rPr>
              <w:t>гражданской</w:t>
            </w:r>
            <w:r>
              <w:rPr>
                <w:spacing w:val="1"/>
                <w:sz w:val="24"/>
              </w:rPr>
              <w:t xml:space="preserve"> </w:t>
            </w:r>
            <w:r>
              <w:rPr>
                <w:sz w:val="24"/>
              </w:rPr>
              <w:t>обороны,</w:t>
            </w:r>
            <w:r>
              <w:rPr>
                <w:sz w:val="24"/>
              </w:rPr>
              <w:tab/>
              <w:t>встреча</w:t>
            </w:r>
            <w:r>
              <w:rPr>
                <w:sz w:val="24"/>
              </w:rPr>
              <w:tab/>
              <w:t>с</w:t>
            </w:r>
          </w:p>
          <w:p w14:paraId="6CA2E965" w14:textId="77777777" w:rsidR="008F76CB" w:rsidRDefault="008F76CB" w:rsidP="0002405B">
            <w:pPr>
              <w:pStyle w:val="TableParagraph"/>
              <w:spacing w:line="269" w:lineRule="exact"/>
              <w:ind w:left="6"/>
              <w:jc w:val="both"/>
              <w:rPr>
                <w:sz w:val="24"/>
              </w:rPr>
            </w:pPr>
            <w:r>
              <w:rPr>
                <w:sz w:val="24"/>
              </w:rPr>
              <w:t>сотрудниками</w:t>
            </w:r>
            <w:r>
              <w:rPr>
                <w:spacing w:val="-4"/>
                <w:sz w:val="24"/>
              </w:rPr>
              <w:t xml:space="preserve"> </w:t>
            </w:r>
            <w:r>
              <w:rPr>
                <w:sz w:val="24"/>
              </w:rPr>
              <w:t>МВД</w:t>
            </w:r>
          </w:p>
        </w:tc>
        <w:tc>
          <w:tcPr>
            <w:tcW w:w="922" w:type="dxa"/>
          </w:tcPr>
          <w:p w14:paraId="40E0AD72" w14:textId="77777777" w:rsidR="008F76CB" w:rsidRDefault="008F76CB" w:rsidP="0002405B">
            <w:pPr>
              <w:pStyle w:val="TableParagraph"/>
              <w:spacing w:line="264" w:lineRule="exact"/>
              <w:ind w:left="21" w:right="11"/>
              <w:jc w:val="center"/>
              <w:rPr>
                <w:sz w:val="24"/>
              </w:rPr>
            </w:pPr>
            <w:r>
              <w:rPr>
                <w:sz w:val="24"/>
              </w:rPr>
              <w:t>5-9</w:t>
            </w:r>
          </w:p>
        </w:tc>
        <w:tc>
          <w:tcPr>
            <w:tcW w:w="2491" w:type="dxa"/>
          </w:tcPr>
          <w:p w14:paraId="066ABBAB" w14:textId="77777777" w:rsidR="008F76CB" w:rsidRDefault="008F76CB" w:rsidP="0002405B">
            <w:pPr>
              <w:pStyle w:val="TableParagraph"/>
              <w:spacing w:line="264" w:lineRule="exact"/>
              <w:ind w:left="208" w:right="201"/>
              <w:jc w:val="center"/>
              <w:rPr>
                <w:sz w:val="24"/>
              </w:rPr>
            </w:pPr>
            <w:r>
              <w:rPr>
                <w:sz w:val="24"/>
              </w:rPr>
              <w:t>Март</w:t>
            </w:r>
          </w:p>
        </w:tc>
        <w:tc>
          <w:tcPr>
            <w:tcW w:w="2710" w:type="dxa"/>
          </w:tcPr>
          <w:p w14:paraId="47AE4D03" w14:textId="77777777" w:rsidR="008F76CB" w:rsidRDefault="008F76CB" w:rsidP="0002405B">
            <w:pPr>
              <w:pStyle w:val="TableParagraph"/>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r>
              <w:rPr>
                <w:spacing w:val="20"/>
                <w:sz w:val="24"/>
              </w:rPr>
              <w:t xml:space="preserve"> </w:t>
            </w:r>
            <w:r>
              <w:rPr>
                <w:sz w:val="24"/>
              </w:rPr>
              <w:t>классный</w:t>
            </w:r>
          </w:p>
          <w:p w14:paraId="04CD4748" w14:textId="77777777" w:rsidR="008F76CB" w:rsidRDefault="008F76CB" w:rsidP="0002405B">
            <w:pPr>
              <w:pStyle w:val="TableParagraph"/>
              <w:spacing w:line="269" w:lineRule="exact"/>
              <w:ind w:left="4"/>
              <w:rPr>
                <w:sz w:val="24"/>
              </w:rPr>
            </w:pPr>
            <w:r>
              <w:rPr>
                <w:sz w:val="24"/>
              </w:rPr>
              <w:t>руководитель</w:t>
            </w:r>
          </w:p>
        </w:tc>
      </w:tr>
      <w:tr w:rsidR="008F76CB" w14:paraId="7E6AB776" w14:textId="77777777" w:rsidTr="0002405B">
        <w:trPr>
          <w:trHeight w:val="551"/>
        </w:trPr>
        <w:tc>
          <w:tcPr>
            <w:tcW w:w="3238" w:type="dxa"/>
          </w:tcPr>
          <w:p w14:paraId="3B269CC6" w14:textId="77777777" w:rsidR="008F76CB" w:rsidRDefault="008F76CB" w:rsidP="0002405B">
            <w:pPr>
              <w:pStyle w:val="TableParagraph"/>
              <w:spacing w:line="262" w:lineRule="exact"/>
              <w:ind w:left="6" w:right="-15"/>
              <w:rPr>
                <w:sz w:val="24"/>
              </w:rPr>
            </w:pPr>
            <w:r>
              <w:rPr>
                <w:sz w:val="24"/>
              </w:rPr>
              <w:t>Межъепархиальная</w:t>
            </w:r>
            <w:r>
              <w:rPr>
                <w:spacing w:val="45"/>
                <w:sz w:val="24"/>
              </w:rPr>
              <w:t xml:space="preserve"> </w:t>
            </w:r>
            <w:r>
              <w:rPr>
                <w:sz w:val="24"/>
              </w:rPr>
              <w:t>олимпиада</w:t>
            </w:r>
          </w:p>
          <w:p w14:paraId="53592CE6" w14:textId="77777777" w:rsidR="008F76CB" w:rsidRDefault="008F76CB" w:rsidP="0002405B">
            <w:pPr>
              <w:pStyle w:val="TableParagraph"/>
              <w:spacing w:line="269" w:lineRule="exact"/>
              <w:ind w:left="6"/>
              <w:rPr>
                <w:sz w:val="24"/>
              </w:rPr>
            </w:pPr>
            <w:r>
              <w:rPr>
                <w:sz w:val="24"/>
              </w:rPr>
              <w:t>«Православные</w:t>
            </w:r>
            <w:r>
              <w:rPr>
                <w:spacing w:val="-6"/>
                <w:sz w:val="24"/>
              </w:rPr>
              <w:t xml:space="preserve"> </w:t>
            </w:r>
            <w:r>
              <w:rPr>
                <w:sz w:val="24"/>
              </w:rPr>
              <w:t>зернышки</w:t>
            </w:r>
          </w:p>
        </w:tc>
        <w:tc>
          <w:tcPr>
            <w:tcW w:w="922" w:type="dxa"/>
          </w:tcPr>
          <w:p w14:paraId="1F1C4CA6"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1BB52EA9" w14:textId="77777777" w:rsidR="008F76CB" w:rsidRDefault="008F76CB" w:rsidP="0002405B">
            <w:pPr>
              <w:pStyle w:val="TableParagraph"/>
              <w:spacing w:line="262" w:lineRule="exact"/>
              <w:ind w:left="208" w:right="201"/>
              <w:jc w:val="center"/>
              <w:rPr>
                <w:sz w:val="24"/>
              </w:rPr>
            </w:pPr>
            <w:r>
              <w:rPr>
                <w:sz w:val="24"/>
              </w:rPr>
              <w:t>Март</w:t>
            </w:r>
          </w:p>
        </w:tc>
        <w:tc>
          <w:tcPr>
            <w:tcW w:w="2710" w:type="dxa"/>
          </w:tcPr>
          <w:p w14:paraId="10CBBF45" w14:textId="77777777" w:rsidR="008F76CB" w:rsidRDefault="008F76CB" w:rsidP="0002405B">
            <w:pPr>
              <w:pStyle w:val="TableParagraph"/>
              <w:spacing w:line="262" w:lineRule="exact"/>
              <w:ind w:left="4" w:right="-15"/>
              <w:rPr>
                <w:sz w:val="24"/>
              </w:rPr>
            </w:pPr>
            <w:r>
              <w:rPr>
                <w:sz w:val="24"/>
              </w:rPr>
              <w:t xml:space="preserve">Классный  </w:t>
            </w:r>
            <w:r>
              <w:rPr>
                <w:spacing w:val="3"/>
                <w:sz w:val="24"/>
              </w:rPr>
              <w:t xml:space="preserve"> </w:t>
            </w:r>
            <w:r>
              <w:rPr>
                <w:sz w:val="24"/>
              </w:rPr>
              <w:t>руководитель,</w:t>
            </w:r>
          </w:p>
          <w:p w14:paraId="7375848B" w14:textId="77777777" w:rsidR="008F76CB" w:rsidRDefault="008F76CB" w:rsidP="0002405B">
            <w:pPr>
              <w:pStyle w:val="TableParagraph"/>
              <w:spacing w:line="269" w:lineRule="exact"/>
              <w:ind w:left="4"/>
              <w:rPr>
                <w:sz w:val="24"/>
              </w:rPr>
            </w:pPr>
            <w:r>
              <w:rPr>
                <w:sz w:val="24"/>
              </w:rPr>
              <w:t>учитель</w:t>
            </w:r>
            <w:r>
              <w:rPr>
                <w:spacing w:val="-2"/>
                <w:sz w:val="24"/>
              </w:rPr>
              <w:t xml:space="preserve"> </w:t>
            </w:r>
            <w:r>
              <w:rPr>
                <w:sz w:val="24"/>
              </w:rPr>
              <w:t>ОПВ</w:t>
            </w:r>
          </w:p>
        </w:tc>
      </w:tr>
      <w:tr w:rsidR="008F76CB" w14:paraId="07F9C6A1" w14:textId="77777777" w:rsidTr="0002405B">
        <w:trPr>
          <w:trHeight w:val="551"/>
        </w:trPr>
        <w:tc>
          <w:tcPr>
            <w:tcW w:w="3238" w:type="dxa"/>
          </w:tcPr>
          <w:p w14:paraId="5F0D2A84" w14:textId="77777777" w:rsidR="008F76CB" w:rsidRDefault="008F76CB" w:rsidP="0002405B">
            <w:pPr>
              <w:pStyle w:val="TableParagraph"/>
              <w:spacing w:line="262" w:lineRule="exact"/>
              <w:ind w:left="6"/>
              <w:rPr>
                <w:sz w:val="24"/>
              </w:rPr>
            </w:pPr>
            <w:r>
              <w:rPr>
                <w:sz w:val="24"/>
              </w:rPr>
              <w:t>День</w:t>
            </w:r>
            <w:r>
              <w:rPr>
                <w:spacing w:val="-2"/>
                <w:sz w:val="24"/>
              </w:rPr>
              <w:t xml:space="preserve"> </w:t>
            </w:r>
            <w:r>
              <w:rPr>
                <w:sz w:val="24"/>
              </w:rPr>
              <w:t>науки</w:t>
            </w:r>
            <w:r>
              <w:rPr>
                <w:spacing w:val="-2"/>
                <w:sz w:val="24"/>
              </w:rPr>
              <w:t xml:space="preserve"> </w:t>
            </w:r>
            <w:r>
              <w:rPr>
                <w:sz w:val="24"/>
              </w:rPr>
              <w:t>в</w:t>
            </w:r>
            <w:r>
              <w:rPr>
                <w:spacing w:val="-3"/>
                <w:sz w:val="24"/>
              </w:rPr>
              <w:t xml:space="preserve"> </w:t>
            </w:r>
            <w:r>
              <w:rPr>
                <w:sz w:val="24"/>
              </w:rPr>
              <w:t>школе:</w:t>
            </w:r>
            <w:r>
              <w:rPr>
                <w:spacing w:val="-1"/>
                <w:sz w:val="24"/>
              </w:rPr>
              <w:t xml:space="preserve"> </w:t>
            </w:r>
            <w:r>
              <w:rPr>
                <w:sz w:val="24"/>
              </w:rPr>
              <w:t>защита</w:t>
            </w:r>
          </w:p>
          <w:p w14:paraId="17250583" w14:textId="77777777" w:rsidR="008F76CB" w:rsidRDefault="008F76CB" w:rsidP="0002405B">
            <w:pPr>
              <w:pStyle w:val="TableParagraph"/>
              <w:spacing w:line="269" w:lineRule="exact"/>
              <w:ind w:left="6"/>
              <w:rPr>
                <w:sz w:val="24"/>
              </w:rPr>
            </w:pPr>
            <w:r>
              <w:rPr>
                <w:sz w:val="24"/>
              </w:rPr>
              <w:t>проектов</w:t>
            </w:r>
            <w:r>
              <w:rPr>
                <w:spacing w:val="-3"/>
                <w:sz w:val="24"/>
              </w:rPr>
              <w:t xml:space="preserve"> </w:t>
            </w:r>
            <w:r>
              <w:rPr>
                <w:sz w:val="24"/>
              </w:rPr>
              <w:t>и</w:t>
            </w:r>
            <w:r>
              <w:rPr>
                <w:spacing w:val="-4"/>
                <w:sz w:val="24"/>
              </w:rPr>
              <w:t xml:space="preserve"> </w:t>
            </w:r>
            <w:r>
              <w:rPr>
                <w:sz w:val="24"/>
              </w:rPr>
              <w:t>исследовательских</w:t>
            </w:r>
          </w:p>
        </w:tc>
        <w:tc>
          <w:tcPr>
            <w:tcW w:w="922" w:type="dxa"/>
          </w:tcPr>
          <w:p w14:paraId="02513A3A"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01336910" w14:textId="77777777" w:rsidR="008F76CB" w:rsidRDefault="008F76CB" w:rsidP="0002405B">
            <w:pPr>
              <w:pStyle w:val="TableParagraph"/>
              <w:spacing w:line="262" w:lineRule="exact"/>
              <w:ind w:left="199" w:right="247"/>
              <w:jc w:val="center"/>
              <w:rPr>
                <w:sz w:val="24"/>
              </w:rPr>
            </w:pPr>
            <w:r>
              <w:rPr>
                <w:sz w:val="24"/>
              </w:rPr>
              <w:t>Март</w:t>
            </w:r>
          </w:p>
        </w:tc>
        <w:tc>
          <w:tcPr>
            <w:tcW w:w="2710" w:type="dxa"/>
          </w:tcPr>
          <w:p w14:paraId="2C5241D0" w14:textId="77777777" w:rsidR="008F76CB" w:rsidRDefault="008F76CB" w:rsidP="0002405B">
            <w:pPr>
              <w:pStyle w:val="TableParagraph"/>
              <w:tabs>
                <w:tab w:val="left" w:pos="1628"/>
              </w:tabs>
              <w:spacing w:line="262" w:lineRule="exact"/>
              <w:ind w:left="4" w:right="-15"/>
              <w:rPr>
                <w:sz w:val="24"/>
              </w:rPr>
            </w:pPr>
            <w:r>
              <w:rPr>
                <w:sz w:val="24"/>
              </w:rPr>
              <w:t>Заместитель</w:t>
            </w:r>
            <w:r>
              <w:rPr>
                <w:sz w:val="24"/>
              </w:rPr>
              <w:tab/>
              <w:t>директора</w:t>
            </w:r>
          </w:p>
          <w:p w14:paraId="6AB39F79" w14:textId="77777777" w:rsidR="008F76CB" w:rsidRDefault="008F76CB" w:rsidP="0002405B">
            <w:pPr>
              <w:pStyle w:val="TableParagraph"/>
              <w:tabs>
                <w:tab w:val="left" w:pos="714"/>
                <w:tab w:val="left" w:pos="1697"/>
              </w:tabs>
              <w:spacing w:line="269" w:lineRule="exact"/>
              <w:ind w:left="4" w:right="-15"/>
              <w:rPr>
                <w:sz w:val="24"/>
              </w:rPr>
            </w:pPr>
            <w:r>
              <w:rPr>
                <w:sz w:val="24"/>
              </w:rPr>
              <w:t>по</w:t>
            </w:r>
            <w:r>
              <w:rPr>
                <w:sz w:val="24"/>
              </w:rPr>
              <w:tab/>
              <w:t>УВР,</w:t>
            </w:r>
            <w:r>
              <w:rPr>
                <w:sz w:val="24"/>
              </w:rPr>
              <w:tab/>
              <w:t>классный</w:t>
            </w:r>
          </w:p>
        </w:tc>
      </w:tr>
      <w:tr w:rsidR="008F76CB" w14:paraId="27FDB8DB" w14:textId="77777777" w:rsidTr="0002405B">
        <w:trPr>
          <w:trHeight w:val="553"/>
        </w:trPr>
        <w:tc>
          <w:tcPr>
            <w:tcW w:w="3238" w:type="dxa"/>
          </w:tcPr>
          <w:p w14:paraId="1445CC3B" w14:textId="77777777" w:rsidR="008F76CB" w:rsidRDefault="008F76CB" w:rsidP="0002405B">
            <w:pPr>
              <w:pStyle w:val="TableParagraph"/>
              <w:spacing w:line="264" w:lineRule="exact"/>
              <w:ind w:left="6"/>
              <w:rPr>
                <w:sz w:val="24"/>
              </w:rPr>
            </w:pPr>
            <w:r>
              <w:rPr>
                <w:sz w:val="24"/>
              </w:rPr>
              <w:t>работ</w:t>
            </w:r>
          </w:p>
        </w:tc>
        <w:tc>
          <w:tcPr>
            <w:tcW w:w="922" w:type="dxa"/>
          </w:tcPr>
          <w:p w14:paraId="54B8C0AF" w14:textId="77777777" w:rsidR="008F76CB" w:rsidRDefault="008F76CB" w:rsidP="0002405B">
            <w:pPr>
              <w:pStyle w:val="TableParagraph"/>
              <w:rPr>
                <w:sz w:val="24"/>
              </w:rPr>
            </w:pPr>
          </w:p>
        </w:tc>
        <w:tc>
          <w:tcPr>
            <w:tcW w:w="2491" w:type="dxa"/>
          </w:tcPr>
          <w:p w14:paraId="4EC4DDD4" w14:textId="77777777" w:rsidR="008F76CB" w:rsidRDefault="008F76CB" w:rsidP="0002405B">
            <w:pPr>
              <w:pStyle w:val="TableParagraph"/>
              <w:rPr>
                <w:sz w:val="24"/>
              </w:rPr>
            </w:pPr>
          </w:p>
        </w:tc>
        <w:tc>
          <w:tcPr>
            <w:tcW w:w="2710" w:type="dxa"/>
          </w:tcPr>
          <w:p w14:paraId="717EE933" w14:textId="77777777" w:rsidR="008F76CB" w:rsidRDefault="008F76CB" w:rsidP="0002405B">
            <w:pPr>
              <w:pStyle w:val="TableParagraph"/>
              <w:spacing w:line="264" w:lineRule="exact"/>
              <w:ind w:left="4"/>
              <w:rPr>
                <w:sz w:val="24"/>
              </w:rPr>
            </w:pPr>
            <w:r>
              <w:rPr>
                <w:sz w:val="24"/>
              </w:rPr>
              <w:t>руководитель,</w:t>
            </w:r>
          </w:p>
          <w:p w14:paraId="2CC54BE7" w14:textId="77777777" w:rsidR="008F76CB" w:rsidRDefault="008F76CB" w:rsidP="0002405B">
            <w:pPr>
              <w:pStyle w:val="TableParagraph"/>
              <w:spacing w:line="269" w:lineRule="exact"/>
              <w:ind w:left="4"/>
              <w:rPr>
                <w:sz w:val="24"/>
              </w:rPr>
            </w:pPr>
            <w:r>
              <w:rPr>
                <w:sz w:val="24"/>
              </w:rPr>
              <w:t>ответственный</w:t>
            </w:r>
            <w:r>
              <w:rPr>
                <w:spacing w:val="-2"/>
                <w:sz w:val="24"/>
              </w:rPr>
              <w:t xml:space="preserve"> </w:t>
            </w:r>
            <w:r>
              <w:rPr>
                <w:sz w:val="24"/>
              </w:rPr>
              <w:t>за</w:t>
            </w:r>
            <w:r>
              <w:rPr>
                <w:spacing w:val="-1"/>
                <w:sz w:val="24"/>
              </w:rPr>
              <w:t xml:space="preserve"> </w:t>
            </w:r>
            <w:r>
              <w:rPr>
                <w:sz w:val="24"/>
              </w:rPr>
              <w:t>НОУ</w:t>
            </w:r>
          </w:p>
        </w:tc>
      </w:tr>
      <w:tr w:rsidR="008F76CB" w14:paraId="39296576" w14:textId="77777777" w:rsidTr="0002405B">
        <w:trPr>
          <w:trHeight w:val="1103"/>
        </w:trPr>
        <w:tc>
          <w:tcPr>
            <w:tcW w:w="3238" w:type="dxa"/>
          </w:tcPr>
          <w:p w14:paraId="4BA97E87" w14:textId="77777777" w:rsidR="008F76CB" w:rsidRDefault="008F76CB" w:rsidP="0002405B">
            <w:pPr>
              <w:pStyle w:val="TableParagraph"/>
              <w:ind w:left="6" w:right="136"/>
              <w:rPr>
                <w:sz w:val="24"/>
              </w:rPr>
            </w:pPr>
            <w:r>
              <w:rPr>
                <w:sz w:val="24"/>
              </w:rPr>
              <w:t>Районная исследовательская</w:t>
            </w:r>
            <w:r>
              <w:rPr>
                <w:spacing w:val="1"/>
                <w:sz w:val="24"/>
              </w:rPr>
              <w:t xml:space="preserve"> </w:t>
            </w:r>
            <w:r>
              <w:rPr>
                <w:sz w:val="24"/>
              </w:rPr>
              <w:t>конференция</w:t>
            </w:r>
            <w:r>
              <w:rPr>
                <w:spacing w:val="-3"/>
                <w:sz w:val="24"/>
              </w:rPr>
              <w:t xml:space="preserve"> </w:t>
            </w:r>
            <w:r>
              <w:rPr>
                <w:sz w:val="24"/>
              </w:rPr>
              <w:t>«Старт</w:t>
            </w:r>
            <w:r>
              <w:rPr>
                <w:spacing w:val="-4"/>
                <w:sz w:val="24"/>
              </w:rPr>
              <w:t xml:space="preserve"> </w:t>
            </w:r>
            <w:r>
              <w:rPr>
                <w:sz w:val="24"/>
              </w:rPr>
              <w:t>в</w:t>
            </w:r>
            <w:r>
              <w:rPr>
                <w:spacing w:val="-3"/>
                <w:sz w:val="24"/>
              </w:rPr>
              <w:t xml:space="preserve"> </w:t>
            </w:r>
            <w:r>
              <w:rPr>
                <w:sz w:val="24"/>
              </w:rPr>
              <w:t>науку»</w:t>
            </w:r>
          </w:p>
        </w:tc>
        <w:tc>
          <w:tcPr>
            <w:tcW w:w="922" w:type="dxa"/>
          </w:tcPr>
          <w:p w14:paraId="4067DA22" w14:textId="77777777" w:rsidR="008F76CB" w:rsidRDefault="008F76CB" w:rsidP="0002405B">
            <w:pPr>
              <w:pStyle w:val="TableParagraph"/>
              <w:spacing w:line="262" w:lineRule="exact"/>
              <w:ind w:left="297"/>
              <w:rPr>
                <w:sz w:val="24"/>
              </w:rPr>
            </w:pPr>
            <w:r>
              <w:rPr>
                <w:sz w:val="24"/>
              </w:rPr>
              <w:t>5-9</w:t>
            </w:r>
          </w:p>
        </w:tc>
        <w:tc>
          <w:tcPr>
            <w:tcW w:w="2491" w:type="dxa"/>
          </w:tcPr>
          <w:p w14:paraId="6B282310" w14:textId="77777777" w:rsidR="008F76CB" w:rsidRDefault="008F76CB" w:rsidP="0002405B">
            <w:pPr>
              <w:pStyle w:val="TableParagraph"/>
              <w:spacing w:line="262" w:lineRule="exact"/>
              <w:ind w:left="208" w:right="201"/>
              <w:jc w:val="center"/>
              <w:rPr>
                <w:sz w:val="24"/>
              </w:rPr>
            </w:pPr>
            <w:r>
              <w:rPr>
                <w:sz w:val="24"/>
              </w:rPr>
              <w:t>Март</w:t>
            </w:r>
          </w:p>
        </w:tc>
        <w:tc>
          <w:tcPr>
            <w:tcW w:w="2710" w:type="dxa"/>
          </w:tcPr>
          <w:p w14:paraId="7DD61F69" w14:textId="77777777" w:rsidR="008F76CB" w:rsidRDefault="008F76CB" w:rsidP="0002405B">
            <w:pPr>
              <w:pStyle w:val="TableParagraph"/>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УВР,</w:t>
            </w:r>
            <w:r>
              <w:rPr>
                <w:spacing w:val="1"/>
                <w:sz w:val="24"/>
              </w:rPr>
              <w:t xml:space="preserve"> </w:t>
            </w:r>
            <w:r>
              <w:rPr>
                <w:sz w:val="24"/>
              </w:rPr>
              <w:t>классный</w:t>
            </w:r>
            <w:r>
              <w:rPr>
                <w:spacing w:val="1"/>
                <w:sz w:val="24"/>
              </w:rPr>
              <w:t xml:space="preserve"> </w:t>
            </w:r>
            <w:r>
              <w:rPr>
                <w:sz w:val="24"/>
              </w:rPr>
              <w:t>руководитель,</w:t>
            </w:r>
          </w:p>
          <w:p w14:paraId="1A7FF010" w14:textId="77777777" w:rsidR="008F76CB" w:rsidRDefault="008F76CB" w:rsidP="0002405B">
            <w:pPr>
              <w:pStyle w:val="TableParagraph"/>
              <w:spacing w:line="269" w:lineRule="exact"/>
              <w:ind w:left="4"/>
              <w:jc w:val="both"/>
              <w:rPr>
                <w:sz w:val="24"/>
              </w:rPr>
            </w:pPr>
            <w:r>
              <w:rPr>
                <w:sz w:val="24"/>
              </w:rPr>
              <w:t>ответственный</w:t>
            </w:r>
            <w:r>
              <w:rPr>
                <w:spacing w:val="-2"/>
                <w:sz w:val="24"/>
              </w:rPr>
              <w:t xml:space="preserve"> </w:t>
            </w:r>
            <w:r>
              <w:rPr>
                <w:sz w:val="24"/>
              </w:rPr>
              <w:t>за</w:t>
            </w:r>
            <w:r>
              <w:rPr>
                <w:spacing w:val="-1"/>
                <w:sz w:val="24"/>
              </w:rPr>
              <w:t xml:space="preserve"> </w:t>
            </w:r>
            <w:r>
              <w:rPr>
                <w:sz w:val="24"/>
              </w:rPr>
              <w:t>НОУ</w:t>
            </w:r>
          </w:p>
        </w:tc>
      </w:tr>
      <w:tr w:rsidR="008F76CB" w14:paraId="743D6B73" w14:textId="77777777" w:rsidTr="0002405B">
        <w:trPr>
          <w:trHeight w:val="1379"/>
        </w:trPr>
        <w:tc>
          <w:tcPr>
            <w:tcW w:w="3238" w:type="dxa"/>
          </w:tcPr>
          <w:p w14:paraId="04263CEF" w14:textId="77777777" w:rsidR="008F76CB" w:rsidRDefault="008F76CB" w:rsidP="0002405B">
            <w:pPr>
              <w:pStyle w:val="TableParagraph"/>
              <w:spacing w:line="262" w:lineRule="exact"/>
              <w:ind w:left="6"/>
              <w:rPr>
                <w:sz w:val="24"/>
              </w:rPr>
            </w:pPr>
            <w:r>
              <w:rPr>
                <w:sz w:val="24"/>
              </w:rPr>
              <w:t>Конкурс</w:t>
            </w:r>
            <w:r>
              <w:rPr>
                <w:spacing w:val="-1"/>
                <w:sz w:val="24"/>
              </w:rPr>
              <w:t xml:space="preserve"> </w:t>
            </w:r>
            <w:r>
              <w:rPr>
                <w:sz w:val="24"/>
              </w:rPr>
              <w:t>учебно-</w:t>
            </w:r>
          </w:p>
          <w:p w14:paraId="49FC40DD" w14:textId="77777777" w:rsidR="008F76CB" w:rsidRDefault="008F76CB" w:rsidP="0002405B">
            <w:pPr>
              <w:pStyle w:val="TableParagraph"/>
              <w:ind w:left="6"/>
              <w:rPr>
                <w:sz w:val="24"/>
              </w:rPr>
            </w:pPr>
            <w:r>
              <w:rPr>
                <w:sz w:val="24"/>
              </w:rPr>
              <w:t>исследовательских</w:t>
            </w:r>
            <w:r>
              <w:rPr>
                <w:spacing w:val="-3"/>
                <w:sz w:val="24"/>
              </w:rPr>
              <w:t xml:space="preserve"> </w:t>
            </w:r>
            <w:r>
              <w:rPr>
                <w:sz w:val="24"/>
              </w:rPr>
              <w:t>работ</w:t>
            </w:r>
          </w:p>
          <w:p w14:paraId="6D514648" w14:textId="77777777" w:rsidR="008F76CB" w:rsidRDefault="008F76CB" w:rsidP="0002405B">
            <w:pPr>
              <w:pStyle w:val="TableParagraph"/>
              <w:spacing w:line="270" w:lineRule="atLeast"/>
              <w:ind w:left="6" w:right="14"/>
              <w:rPr>
                <w:sz w:val="24"/>
              </w:rPr>
            </w:pPr>
            <w:r>
              <w:rPr>
                <w:sz w:val="24"/>
              </w:rPr>
              <w:t>«Школа юного исследователя»</w:t>
            </w:r>
            <w:r>
              <w:rPr>
                <w:spacing w:val="-57"/>
                <w:sz w:val="24"/>
              </w:rPr>
              <w:t xml:space="preserve"> </w:t>
            </w:r>
            <w:r>
              <w:rPr>
                <w:sz w:val="24"/>
              </w:rPr>
              <w:t>совместно с ИПФ РАН при</w:t>
            </w:r>
            <w:r>
              <w:rPr>
                <w:spacing w:val="1"/>
                <w:sz w:val="24"/>
              </w:rPr>
              <w:t xml:space="preserve"> </w:t>
            </w:r>
            <w:r>
              <w:rPr>
                <w:sz w:val="24"/>
              </w:rPr>
              <w:t>НГТУ</w:t>
            </w:r>
            <w:r>
              <w:rPr>
                <w:spacing w:val="-2"/>
                <w:sz w:val="24"/>
              </w:rPr>
              <w:t xml:space="preserve"> </w:t>
            </w:r>
            <w:r>
              <w:rPr>
                <w:sz w:val="24"/>
              </w:rPr>
              <w:t>им. Алексеева</w:t>
            </w:r>
          </w:p>
        </w:tc>
        <w:tc>
          <w:tcPr>
            <w:tcW w:w="922" w:type="dxa"/>
          </w:tcPr>
          <w:p w14:paraId="62023CDA" w14:textId="77777777" w:rsidR="008F76CB" w:rsidRDefault="008F76CB" w:rsidP="0002405B">
            <w:pPr>
              <w:pStyle w:val="TableParagraph"/>
              <w:spacing w:line="262" w:lineRule="exact"/>
              <w:ind w:left="297"/>
              <w:rPr>
                <w:sz w:val="24"/>
              </w:rPr>
            </w:pPr>
            <w:r>
              <w:rPr>
                <w:sz w:val="24"/>
              </w:rPr>
              <w:t>5-9</w:t>
            </w:r>
          </w:p>
        </w:tc>
        <w:tc>
          <w:tcPr>
            <w:tcW w:w="2491" w:type="dxa"/>
          </w:tcPr>
          <w:p w14:paraId="0AE56B6A" w14:textId="77777777" w:rsidR="008F76CB" w:rsidRDefault="008F76CB" w:rsidP="0002405B">
            <w:pPr>
              <w:pStyle w:val="TableParagraph"/>
              <w:spacing w:line="262" w:lineRule="exact"/>
              <w:ind w:left="208" w:right="201"/>
              <w:jc w:val="center"/>
              <w:rPr>
                <w:sz w:val="24"/>
              </w:rPr>
            </w:pPr>
            <w:r>
              <w:rPr>
                <w:sz w:val="24"/>
              </w:rPr>
              <w:t>Март</w:t>
            </w:r>
          </w:p>
        </w:tc>
        <w:tc>
          <w:tcPr>
            <w:tcW w:w="2710" w:type="dxa"/>
          </w:tcPr>
          <w:p w14:paraId="1E566A6C" w14:textId="77777777" w:rsidR="008F76CB" w:rsidRDefault="008F76CB" w:rsidP="0002405B">
            <w:pPr>
              <w:pStyle w:val="TableParagraph"/>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r>
              <w:rPr>
                <w:spacing w:val="1"/>
                <w:sz w:val="24"/>
              </w:rPr>
              <w:t xml:space="preserve"> </w:t>
            </w:r>
            <w:r>
              <w:rPr>
                <w:sz w:val="24"/>
              </w:rPr>
              <w:t>классный</w:t>
            </w:r>
            <w:r>
              <w:rPr>
                <w:spacing w:val="-57"/>
                <w:sz w:val="24"/>
              </w:rPr>
              <w:t xml:space="preserve"> </w:t>
            </w:r>
            <w:r>
              <w:rPr>
                <w:sz w:val="24"/>
              </w:rPr>
              <w:t>руководитель</w:t>
            </w:r>
          </w:p>
        </w:tc>
      </w:tr>
      <w:tr w:rsidR="008F76CB" w14:paraId="0ACB9C20" w14:textId="77777777" w:rsidTr="0002405B">
        <w:trPr>
          <w:trHeight w:val="1103"/>
        </w:trPr>
        <w:tc>
          <w:tcPr>
            <w:tcW w:w="3238" w:type="dxa"/>
          </w:tcPr>
          <w:p w14:paraId="73502026" w14:textId="77777777" w:rsidR="008F76CB" w:rsidRDefault="008F76CB" w:rsidP="0002405B">
            <w:pPr>
              <w:pStyle w:val="TableParagraph"/>
              <w:spacing w:line="262" w:lineRule="exact"/>
              <w:ind w:left="6"/>
              <w:rPr>
                <w:sz w:val="24"/>
              </w:rPr>
            </w:pPr>
            <w:r>
              <w:rPr>
                <w:sz w:val="24"/>
              </w:rPr>
              <w:t>КТД «Широкая</w:t>
            </w:r>
            <w:r>
              <w:rPr>
                <w:spacing w:val="-2"/>
                <w:sz w:val="24"/>
              </w:rPr>
              <w:t xml:space="preserve"> </w:t>
            </w:r>
            <w:r>
              <w:rPr>
                <w:sz w:val="24"/>
              </w:rPr>
              <w:t>Масленица»</w:t>
            </w:r>
          </w:p>
        </w:tc>
        <w:tc>
          <w:tcPr>
            <w:tcW w:w="922" w:type="dxa"/>
          </w:tcPr>
          <w:p w14:paraId="63EE37EE" w14:textId="77777777" w:rsidR="008F76CB" w:rsidRDefault="008F76CB" w:rsidP="0002405B">
            <w:pPr>
              <w:pStyle w:val="TableParagraph"/>
              <w:spacing w:line="262" w:lineRule="exact"/>
              <w:ind w:left="297"/>
              <w:rPr>
                <w:sz w:val="24"/>
              </w:rPr>
            </w:pPr>
            <w:r>
              <w:rPr>
                <w:sz w:val="24"/>
              </w:rPr>
              <w:t>5-9</w:t>
            </w:r>
          </w:p>
        </w:tc>
        <w:tc>
          <w:tcPr>
            <w:tcW w:w="2491" w:type="dxa"/>
          </w:tcPr>
          <w:p w14:paraId="44E4957B" w14:textId="77777777" w:rsidR="008F76CB" w:rsidRDefault="008F76CB" w:rsidP="0002405B">
            <w:pPr>
              <w:pStyle w:val="TableParagraph"/>
              <w:spacing w:line="262" w:lineRule="exact"/>
              <w:ind w:left="199" w:right="247"/>
              <w:jc w:val="center"/>
              <w:rPr>
                <w:sz w:val="24"/>
              </w:rPr>
            </w:pPr>
            <w:r>
              <w:rPr>
                <w:sz w:val="24"/>
              </w:rPr>
              <w:t>март</w:t>
            </w:r>
          </w:p>
        </w:tc>
        <w:tc>
          <w:tcPr>
            <w:tcW w:w="2710" w:type="dxa"/>
          </w:tcPr>
          <w:p w14:paraId="1047585E" w14:textId="77777777" w:rsidR="008F76CB" w:rsidRDefault="008F76CB" w:rsidP="0002405B">
            <w:pPr>
              <w:pStyle w:val="TableParagraph"/>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r>
              <w:rPr>
                <w:spacing w:val="20"/>
                <w:sz w:val="24"/>
              </w:rPr>
              <w:t xml:space="preserve"> </w:t>
            </w:r>
            <w:r>
              <w:rPr>
                <w:sz w:val="24"/>
              </w:rPr>
              <w:t>классный</w:t>
            </w:r>
          </w:p>
          <w:p w14:paraId="1C15C8F8" w14:textId="77777777" w:rsidR="008F76CB" w:rsidRDefault="008F76CB" w:rsidP="0002405B">
            <w:pPr>
              <w:pStyle w:val="TableParagraph"/>
              <w:spacing w:line="269" w:lineRule="exact"/>
              <w:ind w:left="4"/>
              <w:rPr>
                <w:sz w:val="24"/>
              </w:rPr>
            </w:pPr>
            <w:r>
              <w:rPr>
                <w:sz w:val="24"/>
              </w:rPr>
              <w:t>руководитель</w:t>
            </w:r>
          </w:p>
        </w:tc>
      </w:tr>
      <w:tr w:rsidR="008F76CB" w14:paraId="0A79A200" w14:textId="77777777" w:rsidTr="0002405B">
        <w:trPr>
          <w:trHeight w:val="554"/>
        </w:trPr>
        <w:tc>
          <w:tcPr>
            <w:tcW w:w="3238" w:type="dxa"/>
          </w:tcPr>
          <w:p w14:paraId="40313CC9" w14:textId="77777777" w:rsidR="008F76CB" w:rsidRDefault="008F76CB" w:rsidP="0002405B">
            <w:pPr>
              <w:pStyle w:val="TableParagraph"/>
              <w:spacing w:line="264" w:lineRule="exact"/>
              <w:ind w:left="6"/>
              <w:rPr>
                <w:sz w:val="24"/>
              </w:rPr>
            </w:pPr>
            <w:r>
              <w:rPr>
                <w:sz w:val="24"/>
              </w:rPr>
              <w:t>Мероприятия,</w:t>
            </w:r>
            <w:r>
              <w:rPr>
                <w:spacing w:val="-6"/>
                <w:sz w:val="24"/>
              </w:rPr>
              <w:t xml:space="preserve"> </w:t>
            </w:r>
            <w:r>
              <w:rPr>
                <w:sz w:val="24"/>
              </w:rPr>
              <w:t>приуроченные</w:t>
            </w:r>
            <w:r>
              <w:rPr>
                <w:spacing w:val="-4"/>
                <w:sz w:val="24"/>
              </w:rPr>
              <w:t xml:space="preserve"> </w:t>
            </w:r>
            <w:r>
              <w:rPr>
                <w:sz w:val="24"/>
              </w:rPr>
              <w:t>к</w:t>
            </w:r>
          </w:p>
          <w:p w14:paraId="3BF5B799" w14:textId="77777777" w:rsidR="008F76CB" w:rsidRDefault="008F76CB" w:rsidP="0002405B">
            <w:pPr>
              <w:pStyle w:val="TableParagraph"/>
              <w:spacing w:line="269" w:lineRule="exact"/>
              <w:ind w:left="6"/>
              <w:rPr>
                <w:sz w:val="24"/>
              </w:rPr>
            </w:pPr>
            <w:r>
              <w:rPr>
                <w:sz w:val="24"/>
              </w:rPr>
              <w:t>Неделе</w:t>
            </w:r>
            <w:r>
              <w:rPr>
                <w:spacing w:val="-3"/>
                <w:sz w:val="24"/>
              </w:rPr>
              <w:t xml:space="preserve"> </w:t>
            </w:r>
            <w:r>
              <w:rPr>
                <w:sz w:val="24"/>
              </w:rPr>
              <w:t>математики</w:t>
            </w:r>
          </w:p>
        </w:tc>
        <w:tc>
          <w:tcPr>
            <w:tcW w:w="922" w:type="dxa"/>
          </w:tcPr>
          <w:p w14:paraId="5C91347C" w14:textId="77777777" w:rsidR="008F76CB" w:rsidRDefault="008F76CB" w:rsidP="0002405B">
            <w:pPr>
              <w:pStyle w:val="TableParagraph"/>
              <w:spacing w:line="264" w:lineRule="exact"/>
              <w:ind w:left="297"/>
              <w:rPr>
                <w:sz w:val="24"/>
              </w:rPr>
            </w:pPr>
            <w:r>
              <w:rPr>
                <w:sz w:val="24"/>
              </w:rPr>
              <w:t>5-9</w:t>
            </w:r>
          </w:p>
        </w:tc>
        <w:tc>
          <w:tcPr>
            <w:tcW w:w="2491" w:type="dxa"/>
          </w:tcPr>
          <w:p w14:paraId="499752F6" w14:textId="77777777" w:rsidR="008F76CB" w:rsidRDefault="008F76CB" w:rsidP="0002405B">
            <w:pPr>
              <w:pStyle w:val="TableParagraph"/>
              <w:spacing w:line="264" w:lineRule="exact"/>
              <w:ind w:left="208" w:right="201"/>
              <w:jc w:val="center"/>
              <w:rPr>
                <w:sz w:val="24"/>
              </w:rPr>
            </w:pPr>
            <w:r>
              <w:rPr>
                <w:sz w:val="24"/>
              </w:rPr>
              <w:t>14-20</w:t>
            </w:r>
            <w:r>
              <w:rPr>
                <w:spacing w:val="-2"/>
                <w:sz w:val="24"/>
              </w:rPr>
              <w:t xml:space="preserve"> </w:t>
            </w:r>
            <w:r>
              <w:rPr>
                <w:sz w:val="24"/>
              </w:rPr>
              <w:t>марта</w:t>
            </w:r>
          </w:p>
        </w:tc>
        <w:tc>
          <w:tcPr>
            <w:tcW w:w="2710" w:type="dxa"/>
          </w:tcPr>
          <w:p w14:paraId="4D568002" w14:textId="77777777" w:rsidR="008F76CB" w:rsidRDefault="008F76CB" w:rsidP="0002405B">
            <w:pPr>
              <w:pStyle w:val="TableParagraph"/>
              <w:spacing w:line="264" w:lineRule="exact"/>
              <w:ind w:left="4"/>
              <w:rPr>
                <w:sz w:val="24"/>
              </w:rPr>
            </w:pPr>
            <w:r>
              <w:rPr>
                <w:sz w:val="24"/>
              </w:rPr>
              <w:t>Классный</w:t>
            </w:r>
            <w:r>
              <w:rPr>
                <w:spacing w:val="-3"/>
                <w:sz w:val="24"/>
              </w:rPr>
              <w:t xml:space="preserve"> </w:t>
            </w:r>
            <w:r>
              <w:rPr>
                <w:sz w:val="24"/>
              </w:rPr>
              <w:t>руководитель</w:t>
            </w:r>
          </w:p>
        </w:tc>
      </w:tr>
      <w:tr w:rsidR="008F76CB" w14:paraId="33B92664" w14:textId="77777777" w:rsidTr="0002405B">
        <w:trPr>
          <w:trHeight w:val="275"/>
        </w:trPr>
        <w:tc>
          <w:tcPr>
            <w:tcW w:w="9361" w:type="dxa"/>
            <w:gridSpan w:val="4"/>
          </w:tcPr>
          <w:p w14:paraId="7748823C" w14:textId="77777777" w:rsidR="008F76CB" w:rsidRDefault="008F76CB" w:rsidP="0002405B">
            <w:pPr>
              <w:pStyle w:val="TableParagraph"/>
              <w:spacing w:line="255" w:lineRule="exact"/>
              <w:ind w:left="2455" w:right="2442"/>
              <w:jc w:val="center"/>
              <w:rPr>
                <w:b/>
                <w:sz w:val="24"/>
              </w:rPr>
            </w:pPr>
            <w:r>
              <w:rPr>
                <w:b/>
                <w:sz w:val="24"/>
              </w:rPr>
              <w:t>Апрель</w:t>
            </w:r>
          </w:p>
        </w:tc>
      </w:tr>
      <w:tr w:rsidR="008F76CB" w14:paraId="525D1BF3" w14:textId="77777777" w:rsidTr="0002405B">
        <w:trPr>
          <w:trHeight w:val="827"/>
        </w:trPr>
        <w:tc>
          <w:tcPr>
            <w:tcW w:w="3238" w:type="dxa"/>
          </w:tcPr>
          <w:p w14:paraId="6102A810" w14:textId="77777777" w:rsidR="008F76CB" w:rsidRDefault="008F76CB" w:rsidP="0002405B">
            <w:pPr>
              <w:pStyle w:val="TableParagraph"/>
              <w:ind w:left="6" w:right="427"/>
              <w:rPr>
                <w:sz w:val="24"/>
              </w:rPr>
            </w:pPr>
            <w:r>
              <w:rPr>
                <w:sz w:val="24"/>
              </w:rPr>
              <w:t>Мероприятия ко Дню птиц</w:t>
            </w:r>
            <w:r>
              <w:rPr>
                <w:spacing w:val="-57"/>
                <w:sz w:val="24"/>
              </w:rPr>
              <w:t xml:space="preserve"> </w:t>
            </w:r>
            <w:r>
              <w:rPr>
                <w:sz w:val="24"/>
              </w:rPr>
              <w:t>(классные</w:t>
            </w:r>
            <w:r>
              <w:rPr>
                <w:spacing w:val="-4"/>
                <w:sz w:val="24"/>
              </w:rPr>
              <w:t xml:space="preserve"> </w:t>
            </w:r>
            <w:r>
              <w:rPr>
                <w:sz w:val="24"/>
              </w:rPr>
              <w:t>часы, выставка</w:t>
            </w:r>
          </w:p>
          <w:p w14:paraId="3DF65092" w14:textId="77777777" w:rsidR="008F76CB" w:rsidRDefault="008F76CB" w:rsidP="0002405B">
            <w:pPr>
              <w:pStyle w:val="TableParagraph"/>
              <w:spacing w:line="269" w:lineRule="exact"/>
              <w:ind w:left="6"/>
              <w:rPr>
                <w:sz w:val="24"/>
              </w:rPr>
            </w:pPr>
            <w:r>
              <w:rPr>
                <w:sz w:val="24"/>
              </w:rPr>
              <w:t>плакатов,</w:t>
            </w:r>
            <w:r>
              <w:rPr>
                <w:spacing w:val="-3"/>
                <w:sz w:val="24"/>
              </w:rPr>
              <w:t xml:space="preserve"> </w:t>
            </w:r>
            <w:r>
              <w:rPr>
                <w:sz w:val="24"/>
              </w:rPr>
              <w:t>викторина)</w:t>
            </w:r>
          </w:p>
        </w:tc>
        <w:tc>
          <w:tcPr>
            <w:tcW w:w="922" w:type="dxa"/>
          </w:tcPr>
          <w:p w14:paraId="2D7DB3F4" w14:textId="77777777" w:rsidR="008F76CB" w:rsidRDefault="008F76CB" w:rsidP="0002405B">
            <w:pPr>
              <w:pStyle w:val="TableParagraph"/>
              <w:spacing w:line="262" w:lineRule="exact"/>
              <w:ind w:left="297"/>
              <w:rPr>
                <w:sz w:val="24"/>
              </w:rPr>
            </w:pPr>
            <w:r>
              <w:rPr>
                <w:sz w:val="24"/>
              </w:rPr>
              <w:t>5-9</w:t>
            </w:r>
          </w:p>
        </w:tc>
        <w:tc>
          <w:tcPr>
            <w:tcW w:w="2491" w:type="dxa"/>
          </w:tcPr>
          <w:p w14:paraId="4A6D52FC" w14:textId="77777777" w:rsidR="008F76CB" w:rsidRDefault="008F76CB" w:rsidP="0002405B">
            <w:pPr>
              <w:pStyle w:val="TableParagraph"/>
              <w:spacing w:line="262" w:lineRule="exact"/>
              <w:ind w:left="208" w:right="200"/>
              <w:jc w:val="center"/>
              <w:rPr>
                <w:sz w:val="24"/>
              </w:rPr>
            </w:pPr>
            <w:r>
              <w:rPr>
                <w:sz w:val="24"/>
              </w:rPr>
              <w:t>Апрель</w:t>
            </w:r>
          </w:p>
        </w:tc>
        <w:tc>
          <w:tcPr>
            <w:tcW w:w="2710" w:type="dxa"/>
          </w:tcPr>
          <w:p w14:paraId="5F1561FD" w14:textId="77777777" w:rsidR="008F76CB" w:rsidRDefault="008F76CB" w:rsidP="0002405B">
            <w:pPr>
              <w:pStyle w:val="TableParagraph"/>
              <w:ind w:left="4"/>
              <w:rPr>
                <w:sz w:val="24"/>
              </w:rPr>
            </w:pPr>
            <w:r>
              <w:rPr>
                <w:sz w:val="24"/>
              </w:rPr>
              <w:t>Классный</w:t>
            </w:r>
            <w:r>
              <w:rPr>
                <w:spacing w:val="6"/>
                <w:sz w:val="24"/>
              </w:rPr>
              <w:t xml:space="preserve"> </w:t>
            </w:r>
            <w:r>
              <w:rPr>
                <w:sz w:val="24"/>
              </w:rPr>
              <w:t>руководитель,</w:t>
            </w:r>
            <w:r>
              <w:rPr>
                <w:spacing w:val="-57"/>
                <w:sz w:val="24"/>
              </w:rPr>
              <w:t xml:space="preserve"> </w:t>
            </w:r>
            <w:r>
              <w:rPr>
                <w:sz w:val="24"/>
              </w:rPr>
              <w:t>учащиеся</w:t>
            </w:r>
            <w:r>
              <w:rPr>
                <w:spacing w:val="-1"/>
                <w:sz w:val="24"/>
              </w:rPr>
              <w:t xml:space="preserve"> </w:t>
            </w:r>
            <w:r>
              <w:rPr>
                <w:sz w:val="24"/>
              </w:rPr>
              <w:t>5 класса</w:t>
            </w:r>
          </w:p>
        </w:tc>
      </w:tr>
      <w:tr w:rsidR="008F76CB" w14:paraId="31B09311" w14:textId="77777777" w:rsidTr="0002405B">
        <w:trPr>
          <w:trHeight w:val="1379"/>
        </w:trPr>
        <w:tc>
          <w:tcPr>
            <w:tcW w:w="3238" w:type="dxa"/>
          </w:tcPr>
          <w:p w14:paraId="5906087A" w14:textId="77777777" w:rsidR="008F76CB" w:rsidRDefault="008F76CB" w:rsidP="0002405B">
            <w:pPr>
              <w:pStyle w:val="TableParagraph"/>
              <w:ind w:left="6" w:right="284"/>
              <w:jc w:val="both"/>
              <w:rPr>
                <w:sz w:val="24"/>
              </w:rPr>
            </w:pPr>
            <w:r>
              <w:rPr>
                <w:sz w:val="24"/>
              </w:rPr>
              <w:lastRenderedPageBreak/>
              <w:t>Уроки безопасности ко Дню</w:t>
            </w:r>
            <w:r>
              <w:rPr>
                <w:spacing w:val="-57"/>
                <w:sz w:val="24"/>
              </w:rPr>
              <w:t xml:space="preserve"> </w:t>
            </w:r>
            <w:r>
              <w:rPr>
                <w:sz w:val="24"/>
              </w:rPr>
              <w:t>пожарной охраны, встреча с</w:t>
            </w:r>
            <w:r>
              <w:rPr>
                <w:spacing w:val="-57"/>
                <w:sz w:val="24"/>
              </w:rPr>
              <w:t xml:space="preserve"> </w:t>
            </w:r>
            <w:r>
              <w:rPr>
                <w:sz w:val="24"/>
              </w:rPr>
              <w:t>сотрудниками МЧС, вставка</w:t>
            </w:r>
            <w:r>
              <w:rPr>
                <w:spacing w:val="-58"/>
                <w:sz w:val="24"/>
              </w:rPr>
              <w:t xml:space="preserve"> </w:t>
            </w:r>
            <w:r>
              <w:rPr>
                <w:sz w:val="24"/>
              </w:rPr>
              <w:t>плакатов</w:t>
            </w:r>
            <w:r>
              <w:rPr>
                <w:spacing w:val="-1"/>
                <w:sz w:val="24"/>
              </w:rPr>
              <w:t xml:space="preserve"> </w:t>
            </w:r>
            <w:r>
              <w:rPr>
                <w:sz w:val="24"/>
              </w:rPr>
              <w:t>по</w:t>
            </w:r>
            <w:r>
              <w:rPr>
                <w:spacing w:val="-1"/>
                <w:sz w:val="24"/>
              </w:rPr>
              <w:t xml:space="preserve"> </w:t>
            </w:r>
            <w:r>
              <w:rPr>
                <w:sz w:val="24"/>
              </w:rPr>
              <w:t>теме</w:t>
            </w:r>
            <w:r>
              <w:rPr>
                <w:spacing w:val="-2"/>
                <w:sz w:val="24"/>
              </w:rPr>
              <w:t xml:space="preserve"> </w:t>
            </w:r>
            <w:r>
              <w:rPr>
                <w:sz w:val="24"/>
              </w:rPr>
              <w:t>пожарной</w:t>
            </w:r>
          </w:p>
          <w:p w14:paraId="578009EF" w14:textId="77777777" w:rsidR="008F76CB" w:rsidRDefault="008F76CB" w:rsidP="0002405B">
            <w:pPr>
              <w:pStyle w:val="TableParagraph"/>
              <w:spacing w:line="269" w:lineRule="exact"/>
              <w:ind w:left="6"/>
              <w:rPr>
                <w:sz w:val="24"/>
              </w:rPr>
            </w:pPr>
            <w:r>
              <w:rPr>
                <w:sz w:val="24"/>
              </w:rPr>
              <w:t>безопасности</w:t>
            </w:r>
          </w:p>
        </w:tc>
        <w:tc>
          <w:tcPr>
            <w:tcW w:w="922" w:type="dxa"/>
          </w:tcPr>
          <w:p w14:paraId="6609F8F4" w14:textId="77777777" w:rsidR="008F76CB" w:rsidRDefault="008F76CB" w:rsidP="0002405B">
            <w:pPr>
              <w:pStyle w:val="TableParagraph"/>
              <w:spacing w:line="262" w:lineRule="exact"/>
              <w:ind w:left="297"/>
              <w:rPr>
                <w:sz w:val="24"/>
              </w:rPr>
            </w:pPr>
            <w:r>
              <w:rPr>
                <w:sz w:val="24"/>
              </w:rPr>
              <w:t>5-9</w:t>
            </w:r>
          </w:p>
        </w:tc>
        <w:tc>
          <w:tcPr>
            <w:tcW w:w="2491" w:type="dxa"/>
          </w:tcPr>
          <w:p w14:paraId="27A08E65" w14:textId="77777777" w:rsidR="008F76CB" w:rsidRDefault="008F76CB" w:rsidP="0002405B">
            <w:pPr>
              <w:pStyle w:val="TableParagraph"/>
              <w:spacing w:line="262" w:lineRule="exact"/>
              <w:ind w:left="208" w:right="200"/>
              <w:jc w:val="center"/>
              <w:rPr>
                <w:sz w:val="24"/>
              </w:rPr>
            </w:pPr>
            <w:r>
              <w:rPr>
                <w:sz w:val="24"/>
              </w:rPr>
              <w:t>Апрель</w:t>
            </w:r>
          </w:p>
        </w:tc>
        <w:tc>
          <w:tcPr>
            <w:tcW w:w="2710" w:type="dxa"/>
          </w:tcPr>
          <w:p w14:paraId="558385CB" w14:textId="77777777" w:rsidR="008F76CB" w:rsidRDefault="008F76CB" w:rsidP="0002405B">
            <w:pPr>
              <w:pStyle w:val="TableParagraph"/>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p>
        </w:tc>
      </w:tr>
      <w:tr w:rsidR="008F76CB" w14:paraId="2B8A55A3" w14:textId="77777777" w:rsidTr="0002405B">
        <w:trPr>
          <w:trHeight w:val="827"/>
        </w:trPr>
        <w:tc>
          <w:tcPr>
            <w:tcW w:w="3238" w:type="dxa"/>
          </w:tcPr>
          <w:p w14:paraId="5E06B03E" w14:textId="77777777" w:rsidR="008F76CB" w:rsidRDefault="008F76CB" w:rsidP="0002405B">
            <w:pPr>
              <w:pStyle w:val="TableParagraph"/>
              <w:spacing w:line="262" w:lineRule="exact"/>
              <w:ind w:left="6"/>
              <w:rPr>
                <w:sz w:val="24"/>
              </w:rPr>
            </w:pPr>
            <w:r>
              <w:rPr>
                <w:sz w:val="24"/>
              </w:rPr>
              <w:t>Классные</w:t>
            </w:r>
            <w:r>
              <w:rPr>
                <w:spacing w:val="-5"/>
                <w:sz w:val="24"/>
              </w:rPr>
              <w:t xml:space="preserve"> </w:t>
            </w:r>
            <w:r>
              <w:rPr>
                <w:sz w:val="24"/>
              </w:rPr>
              <w:t>часы:</w:t>
            </w:r>
            <w:r>
              <w:rPr>
                <w:spacing w:val="-2"/>
                <w:sz w:val="24"/>
              </w:rPr>
              <w:t xml:space="preserve"> </w:t>
            </w:r>
            <w:r>
              <w:rPr>
                <w:sz w:val="24"/>
              </w:rPr>
              <w:t>Благовещение</w:t>
            </w:r>
          </w:p>
          <w:p w14:paraId="41A415C9" w14:textId="77777777" w:rsidR="008F76CB" w:rsidRDefault="008F76CB" w:rsidP="0002405B">
            <w:pPr>
              <w:pStyle w:val="TableParagraph"/>
              <w:spacing w:line="270" w:lineRule="atLeast"/>
              <w:ind w:left="6" w:right="208"/>
              <w:rPr>
                <w:sz w:val="24"/>
              </w:rPr>
            </w:pPr>
            <w:r>
              <w:rPr>
                <w:sz w:val="24"/>
              </w:rPr>
              <w:t>пресвятой</w:t>
            </w:r>
            <w:r>
              <w:rPr>
                <w:spacing w:val="-3"/>
                <w:sz w:val="24"/>
              </w:rPr>
              <w:t xml:space="preserve"> </w:t>
            </w:r>
            <w:r>
              <w:rPr>
                <w:sz w:val="24"/>
              </w:rPr>
              <w:t>Богородицы,</w:t>
            </w:r>
            <w:r>
              <w:rPr>
                <w:spacing w:val="-6"/>
                <w:sz w:val="24"/>
              </w:rPr>
              <w:t xml:space="preserve"> </w:t>
            </w:r>
            <w:r>
              <w:rPr>
                <w:sz w:val="24"/>
              </w:rPr>
              <w:t>Вход</w:t>
            </w:r>
            <w:r>
              <w:rPr>
                <w:spacing w:val="-57"/>
                <w:sz w:val="24"/>
              </w:rPr>
              <w:t xml:space="preserve"> </w:t>
            </w:r>
            <w:r>
              <w:rPr>
                <w:sz w:val="24"/>
              </w:rPr>
              <w:t>Господень</w:t>
            </w:r>
            <w:r>
              <w:rPr>
                <w:spacing w:val="-1"/>
                <w:sz w:val="24"/>
              </w:rPr>
              <w:t xml:space="preserve"> </w:t>
            </w:r>
            <w:r>
              <w:rPr>
                <w:sz w:val="24"/>
              </w:rPr>
              <w:t>в</w:t>
            </w:r>
            <w:r>
              <w:rPr>
                <w:spacing w:val="-2"/>
                <w:sz w:val="24"/>
              </w:rPr>
              <w:t xml:space="preserve"> </w:t>
            </w:r>
            <w:r>
              <w:rPr>
                <w:sz w:val="24"/>
              </w:rPr>
              <w:t>Иерусалим</w:t>
            </w:r>
          </w:p>
        </w:tc>
        <w:tc>
          <w:tcPr>
            <w:tcW w:w="922" w:type="dxa"/>
          </w:tcPr>
          <w:p w14:paraId="4EE4A300" w14:textId="77777777" w:rsidR="008F76CB" w:rsidRDefault="008F76CB" w:rsidP="0002405B">
            <w:pPr>
              <w:pStyle w:val="TableParagraph"/>
              <w:spacing w:line="262" w:lineRule="exact"/>
              <w:ind w:left="297"/>
              <w:rPr>
                <w:sz w:val="24"/>
              </w:rPr>
            </w:pPr>
            <w:r>
              <w:rPr>
                <w:sz w:val="24"/>
              </w:rPr>
              <w:t>5-9</w:t>
            </w:r>
          </w:p>
        </w:tc>
        <w:tc>
          <w:tcPr>
            <w:tcW w:w="2491" w:type="dxa"/>
          </w:tcPr>
          <w:p w14:paraId="344E0ED1" w14:textId="77777777" w:rsidR="008F76CB" w:rsidRDefault="008F76CB" w:rsidP="0002405B">
            <w:pPr>
              <w:pStyle w:val="TableParagraph"/>
              <w:spacing w:line="262" w:lineRule="exact"/>
              <w:ind w:left="208" w:right="200"/>
              <w:jc w:val="center"/>
              <w:rPr>
                <w:sz w:val="24"/>
              </w:rPr>
            </w:pPr>
            <w:r>
              <w:rPr>
                <w:sz w:val="24"/>
              </w:rPr>
              <w:t>Апрель</w:t>
            </w:r>
          </w:p>
        </w:tc>
        <w:tc>
          <w:tcPr>
            <w:tcW w:w="2710" w:type="dxa"/>
          </w:tcPr>
          <w:p w14:paraId="319B3D45" w14:textId="77777777" w:rsidR="008F76CB" w:rsidRDefault="008F76CB" w:rsidP="0002405B">
            <w:pPr>
              <w:pStyle w:val="TableParagraph"/>
              <w:ind w:left="4"/>
              <w:rPr>
                <w:sz w:val="24"/>
              </w:rPr>
            </w:pPr>
            <w:r>
              <w:rPr>
                <w:sz w:val="24"/>
              </w:rPr>
              <w:t>Классный</w:t>
            </w:r>
            <w:r>
              <w:rPr>
                <w:spacing w:val="4"/>
                <w:sz w:val="24"/>
              </w:rPr>
              <w:t xml:space="preserve"> </w:t>
            </w:r>
            <w:r>
              <w:rPr>
                <w:sz w:val="24"/>
              </w:rPr>
              <w:t>руководитель,</w:t>
            </w:r>
            <w:r>
              <w:rPr>
                <w:spacing w:val="-57"/>
                <w:sz w:val="24"/>
              </w:rPr>
              <w:t xml:space="preserve"> </w:t>
            </w:r>
            <w:r>
              <w:rPr>
                <w:sz w:val="24"/>
              </w:rPr>
              <w:t>духовник</w:t>
            </w:r>
          </w:p>
        </w:tc>
      </w:tr>
      <w:tr w:rsidR="008F76CB" w14:paraId="038AA4D3" w14:textId="77777777" w:rsidTr="0002405B">
        <w:trPr>
          <w:trHeight w:val="1106"/>
        </w:trPr>
        <w:tc>
          <w:tcPr>
            <w:tcW w:w="3238" w:type="dxa"/>
          </w:tcPr>
          <w:p w14:paraId="75041252" w14:textId="77777777" w:rsidR="008F76CB" w:rsidRDefault="008F76CB" w:rsidP="0002405B">
            <w:pPr>
              <w:pStyle w:val="TableParagraph"/>
              <w:spacing w:line="265" w:lineRule="exact"/>
              <w:ind w:left="6"/>
              <w:rPr>
                <w:sz w:val="24"/>
              </w:rPr>
            </w:pPr>
            <w:r>
              <w:rPr>
                <w:sz w:val="24"/>
              </w:rPr>
              <w:t>Епархиальная</w:t>
            </w:r>
            <w:r>
              <w:rPr>
                <w:spacing w:val="-4"/>
                <w:sz w:val="24"/>
              </w:rPr>
              <w:t xml:space="preserve"> </w:t>
            </w:r>
            <w:r>
              <w:rPr>
                <w:sz w:val="24"/>
              </w:rPr>
              <w:t>конференция</w:t>
            </w:r>
          </w:p>
          <w:p w14:paraId="383FD843" w14:textId="77777777" w:rsidR="008F76CB" w:rsidRDefault="008F76CB" w:rsidP="0002405B">
            <w:pPr>
              <w:pStyle w:val="TableParagraph"/>
              <w:ind w:left="6"/>
              <w:rPr>
                <w:sz w:val="24"/>
              </w:rPr>
            </w:pPr>
            <w:r>
              <w:rPr>
                <w:sz w:val="24"/>
              </w:rPr>
              <w:t>«Православные</w:t>
            </w:r>
            <w:r>
              <w:rPr>
                <w:spacing w:val="-3"/>
                <w:sz w:val="24"/>
              </w:rPr>
              <w:t xml:space="preserve"> </w:t>
            </w:r>
            <w:r>
              <w:rPr>
                <w:sz w:val="24"/>
              </w:rPr>
              <w:t>следопыты»</w:t>
            </w:r>
          </w:p>
        </w:tc>
        <w:tc>
          <w:tcPr>
            <w:tcW w:w="922" w:type="dxa"/>
          </w:tcPr>
          <w:p w14:paraId="04586194" w14:textId="77777777" w:rsidR="008F76CB" w:rsidRDefault="008F76CB" w:rsidP="0002405B">
            <w:pPr>
              <w:pStyle w:val="TableParagraph"/>
              <w:spacing w:line="265" w:lineRule="exact"/>
              <w:ind w:left="297"/>
              <w:rPr>
                <w:sz w:val="24"/>
              </w:rPr>
            </w:pPr>
            <w:r>
              <w:rPr>
                <w:sz w:val="24"/>
              </w:rPr>
              <w:t>5-9</w:t>
            </w:r>
          </w:p>
        </w:tc>
        <w:tc>
          <w:tcPr>
            <w:tcW w:w="2491" w:type="dxa"/>
          </w:tcPr>
          <w:p w14:paraId="4DA41912" w14:textId="77777777" w:rsidR="008F76CB" w:rsidRDefault="008F76CB" w:rsidP="0002405B">
            <w:pPr>
              <w:pStyle w:val="TableParagraph"/>
              <w:spacing w:line="265" w:lineRule="exact"/>
              <w:ind w:left="208" w:right="200"/>
              <w:jc w:val="center"/>
              <w:rPr>
                <w:sz w:val="24"/>
              </w:rPr>
            </w:pPr>
            <w:r>
              <w:rPr>
                <w:sz w:val="24"/>
              </w:rPr>
              <w:t>Апрель</w:t>
            </w:r>
          </w:p>
        </w:tc>
        <w:tc>
          <w:tcPr>
            <w:tcW w:w="2710" w:type="dxa"/>
          </w:tcPr>
          <w:p w14:paraId="2B62AB1F" w14:textId="77777777" w:rsidR="008F76CB" w:rsidRDefault="008F76CB" w:rsidP="0002405B">
            <w:pPr>
              <w:pStyle w:val="TableParagraph"/>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r>
              <w:rPr>
                <w:spacing w:val="20"/>
                <w:sz w:val="24"/>
              </w:rPr>
              <w:t xml:space="preserve"> </w:t>
            </w:r>
            <w:r>
              <w:rPr>
                <w:sz w:val="24"/>
              </w:rPr>
              <w:t>классный</w:t>
            </w:r>
          </w:p>
          <w:p w14:paraId="034B871A" w14:textId="77777777" w:rsidR="008F76CB" w:rsidRDefault="008F76CB" w:rsidP="0002405B">
            <w:pPr>
              <w:pStyle w:val="TableParagraph"/>
              <w:spacing w:line="269" w:lineRule="exact"/>
              <w:ind w:left="4"/>
              <w:rPr>
                <w:sz w:val="24"/>
              </w:rPr>
            </w:pPr>
            <w:r>
              <w:rPr>
                <w:sz w:val="24"/>
              </w:rPr>
              <w:t>руководитель</w:t>
            </w:r>
          </w:p>
        </w:tc>
      </w:tr>
      <w:tr w:rsidR="008F76CB" w14:paraId="4F8BF9D6" w14:textId="77777777" w:rsidTr="0002405B">
        <w:trPr>
          <w:trHeight w:val="1103"/>
        </w:trPr>
        <w:tc>
          <w:tcPr>
            <w:tcW w:w="3238" w:type="dxa"/>
          </w:tcPr>
          <w:p w14:paraId="78E1E4DA" w14:textId="77777777" w:rsidR="008F76CB" w:rsidRDefault="008F76CB" w:rsidP="0002405B">
            <w:pPr>
              <w:pStyle w:val="TableParagraph"/>
              <w:spacing w:line="262" w:lineRule="exact"/>
              <w:ind w:left="6"/>
              <w:rPr>
                <w:sz w:val="24"/>
              </w:rPr>
            </w:pPr>
            <w:r>
              <w:rPr>
                <w:sz w:val="24"/>
              </w:rPr>
              <w:t>Епархиальный</w:t>
            </w:r>
            <w:r>
              <w:rPr>
                <w:spacing w:val="-6"/>
                <w:sz w:val="24"/>
              </w:rPr>
              <w:t xml:space="preserve"> </w:t>
            </w:r>
            <w:r>
              <w:rPr>
                <w:sz w:val="24"/>
              </w:rPr>
              <w:t>конкурс</w:t>
            </w:r>
          </w:p>
          <w:p w14:paraId="0D158ADB" w14:textId="77777777" w:rsidR="008F76CB" w:rsidRDefault="008F76CB" w:rsidP="0002405B">
            <w:pPr>
              <w:pStyle w:val="TableParagraph"/>
              <w:spacing w:line="270" w:lineRule="atLeast"/>
              <w:ind w:left="6" w:right="9"/>
              <w:rPr>
                <w:sz w:val="24"/>
              </w:rPr>
            </w:pPr>
            <w:r>
              <w:rPr>
                <w:sz w:val="24"/>
              </w:rPr>
              <w:t>декоративно-прикладного</w:t>
            </w:r>
            <w:r>
              <w:rPr>
                <w:spacing w:val="1"/>
                <w:sz w:val="24"/>
              </w:rPr>
              <w:t xml:space="preserve"> </w:t>
            </w:r>
            <w:r>
              <w:rPr>
                <w:sz w:val="24"/>
              </w:rPr>
              <w:t>творчества и изобразительного</w:t>
            </w:r>
            <w:r>
              <w:rPr>
                <w:spacing w:val="-57"/>
                <w:sz w:val="24"/>
              </w:rPr>
              <w:t xml:space="preserve"> </w:t>
            </w:r>
            <w:r>
              <w:rPr>
                <w:sz w:val="24"/>
              </w:rPr>
              <w:t>искусства</w:t>
            </w:r>
            <w:r>
              <w:rPr>
                <w:spacing w:val="2"/>
                <w:sz w:val="24"/>
              </w:rPr>
              <w:t xml:space="preserve"> </w:t>
            </w:r>
            <w:r>
              <w:rPr>
                <w:sz w:val="24"/>
              </w:rPr>
              <w:t>«Пасха</w:t>
            </w:r>
            <w:r>
              <w:rPr>
                <w:spacing w:val="-2"/>
                <w:sz w:val="24"/>
              </w:rPr>
              <w:t xml:space="preserve"> </w:t>
            </w:r>
            <w:r>
              <w:rPr>
                <w:sz w:val="24"/>
              </w:rPr>
              <w:t>красная»</w:t>
            </w:r>
          </w:p>
        </w:tc>
        <w:tc>
          <w:tcPr>
            <w:tcW w:w="922" w:type="dxa"/>
          </w:tcPr>
          <w:p w14:paraId="0E7CAE15" w14:textId="77777777" w:rsidR="008F76CB" w:rsidRDefault="008F76CB" w:rsidP="0002405B">
            <w:pPr>
              <w:pStyle w:val="TableParagraph"/>
              <w:spacing w:line="262" w:lineRule="exact"/>
              <w:ind w:left="297"/>
              <w:rPr>
                <w:sz w:val="24"/>
              </w:rPr>
            </w:pPr>
            <w:r>
              <w:rPr>
                <w:sz w:val="24"/>
              </w:rPr>
              <w:t>5-9</w:t>
            </w:r>
          </w:p>
        </w:tc>
        <w:tc>
          <w:tcPr>
            <w:tcW w:w="2491" w:type="dxa"/>
          </w:tcPr>
          <w:p w14:paraId="602F09C8" w14:textId="77777777" w:rsidR="008F76CB" w:rsidRDefault="008F76CB" w:rsidP="0002405B">
            <w:pPr>
              <w:pStyle w:val="TableParagraph"/>
              <w:spacing w:line="262" w:lineRule="exact"/>
              <w:ind w:left="208" w:right="200"/>
              <w:jc w:val="center"/>
              <w:rPr>
                <w:sz w:val="24"/>
              </w:rPr>
            </w:pPr>
            <w:r>
              <w:rPr>
                <w:sz w:val="24"/>
              </w:rPr>
              <w:t>Апрель</w:t>
            </w:r>
          </w:p>
        </w:tc>
        <w:tc>
          <w:tcPr>
            <w:tcW w:w="2710" w:type="dxa"/>
          </w:tcPr>
          <w:p w14:paraId="079739AB" w14:textId="77777777" w:rsidR="008F76CB" w:rsidRDefault="008F76CB" w:rsidP="0002405B">
            <w:pPr>
              <w:pStyle w:val="TableParagraph"/>
              <w:spacing w:line="262" w:lineRule="exact"/>
              <w:ind w:left="4"/>
              <w:rPr>
                <w:sz w:val="24"/>
              </w:rPr>
            </w:pPr>
            <w:r>
              <w:rPr>
                <w:sz w:val="24"/>
              </w:rPr>
              <w:t>Классный</w:t>
            </w:r>
            <w:r>
              <w:rPr>
                <w:spacing w:val="-3"/>
                <w:sz w:val="24"/>
              </w:rPr>
              <w:t xml:space="preserve"> </w:t>
            </w:r>
            <w:r>
              <w:rPr>
                <w:sz w:val="24"/>
              </w:rPr>
              <w:t>руководитель</w:t>
            </w:r>
          </w:p>
        </w:tc>
      </w:tr>
      <w:tr w:rsidR="008F76CB" w14:paraId="640167C0" w14:textId="77777777" w:rsidTr="0002405B">
        <w:trPr>
          <w:trHeight w:val="1103"/>
        </w:trPr>
        <w:tc>
          <w:tcPr>
            <w:tcW w:w="3238" w:type="dxa"/>
          </w:tcPr>
          <w:p w14:paraId="47FC60BB" w14:textId="77777777" w:rsidR="008F76CB" w:rsidRDefault="008F76CB" w:rsidP="0002405B">
            <w:pPr>
              <w:pStyle w:val="TableParagraph"/>
              <w:ind w:left="6" w:right="525"/>
              <w:rPr>
                <w:sz w:val="24"/>
              </w:rPr>
            </w:pPr>
            <w:r>
              <w:rPr>
                <w:sz w:val="24"/>
              </w:rPr>
              <w:t>Гагаринский урок ко Дню</w:t>
            </w:r>
            <w:r>
              <w:rPr>
                <w:spacing w:val="-58"/>
                <w:sz w:val="24"/>
              </w:rPr>
              <w:t xml:space="preserve"> </w:t>
            </w:r>
            <w:r>
              <w:rPr>
                <w:sz w:val="24"/>
              </w:rPr>
              <w:t>космонавтики (выставка</w:t>
            </w:r>
            <w:r>
              <w:rPr>
                <w:spacing w:val="1"/>
                <w:sz w:val="24"/>
              </w:rPr>
              <w:t xml:space="preserve"> </w:t>
            </w:r>
            <w:r>
              <w:rPr>
                <w:sz w:val="24"/>
              </w:rPr>
              <w:t>рисунков,</w:t>
            </w:r>
            <w:r>
              <w:rPr>
                <w:spacing w:val="-6"/>
                <w:sz w:val="24"/>
              </w:rPr>
              <w:t xml:space="preserve"> </w:t>
            </w:r>
            <w:r>
              <w:rPr>
                <w:sz w:val="24"/>
              </w:rPr>
              <w:t>интерактивные</w:t>
            </w:r>
          </w:p>
          <w:p w14:paraId="3817C58B" w14:textId="77777777" w:rsidR="008F76CB" w:rsidRDefault="008F76CB" w:rsidP="0002405B">
            <w:pPr>
              <w:pStyle w:val="TableParagraph"/>
              <w:spacing w:line="269" w:lineRule="exact"/>
              <w:ind w:left="6"/>
              <w:rPr>
                <w:sz w:val="24"/>
              </w:rPr>
            </w:pPr>
            <w:r>
              <w:rPr>
                <w:sz w:val="24"/>
              </w:rPr>
              <w:t>уроки)</w:t>
            </w:r>
          </w:p>
        </w:tc>
        <w:tc>
          <w:tcPr>
            <w:tcW w:w="922" w:type="dxa"/>
          </w:tcPr>
          <w:p w14:paraId="030236A6" w14:textId="77777777" w:rsidR="008F76CB" w:rsidRDefault="008F76CB" w:rsidP="0002405B">
            <w:pPr>
              <w:pStyle w:val="TableParagraph"/>
              <w:spacing w:line="262" w:lineRule="exact"/>
              <w:ind w:left="297"/>
              <w:rPr>
                <w:sz w:val="24"/>
              </w:rPr>
            </w:pPr>
            <w:r>
              <w:rPr>
                <w:sz w:val="24"/>
              </w:rPr>
              <w:t>5-9</w:t>
            </w:r>
          </w:p>
        </w:tc>
        <w:tc>
          <w:tcPr>
            <w:tcW w:w="2491" w:type="dxa"/>
          </w:tcPr>
          <w:p w14:paraId="06F726EB" w14:textId="77777777" w:rsidR="008F76CB" w:rsidRDefault="008F76CB" w:rsidP="0002405B">
            <w:pPr>
              <w:pStyle w:val="TableParagraph"/>
              <w:spacing w:line="262" w:lineRule="exact"/>
              <w:ind w:left="208" w:right="202"/>
              <w:jc w:val="center"/>
              <w:rPr>
                <w:sz w:val="24"/>
              </w:rPr>
            </w:pPr>
            <w:r>
              <w:rPr>
                <w:sz w:val="24"/>
              </w:rPr>
              <w:t>12</w:t>
            </w:r>
            <w:r>
              <w:rPr>
                <w:spacing w:val="-1"/>
                <w:sz w:val="24"/>
              </w:rPr>
              <w:t xml:space="preserve"> </w:t>
            </w:r>
            <w:r>
              <w:rPr>
                <w:sz w:val="24"/>
              </w:rPr>
              <w:t>апреля</w:t>
            </w:r>
          </w:p>
        </w:tc>
        <w:tc>
          <w:tcPr>
            <w:tcW w:w="2710" w:type="dxa"/>
          </w:tcPr>
          <w:p w14:paraId="529CCA15" w14:textId="77777777" w:rsidR="008F76CB" w:rsidRDefault="008F76CB" w:rsidP="0002405B">
            <w:pPr>
              <w:pStyle w:val="TableParagraph"/>
              <w:tabs>
                <w:tab w:val="left" w:pos="1210"/>
              </w:tabs>
              <w:ind w:left="4" w:right="-15"/>
              <w:rPr>
                <w:sz w:val="24"/>
              </w:rPr>
            </w:pPr>
            <w:r>
              <w:rPr>
                <w:sz w:val="24"/>
              </w:rPr>
              <w:t>Педагог-организатор,</w:t>
            </w:r>
            <w:r>
              <w:rPr>
                <w:spacing w:val="1"/>
                <w:sz w:val="24"/>
              </w:rPr>
              <w:t xml:space="preserve"> </w:t>
            </w:r>
            <w:r>
              <w:rPr>
                <w:sz w:val="24"/>
              </w:rPr>
              <w:t>классный</w:t>
            </w:r>
            <w:r>
              <w:rPr>
                <w:sz w:val="24"/>
              </w:rPr>
              <w:tab/>
              <w:t>руководитель,</w:t>
            </w:r>
            <w:r>
              <w:rPr>
                <w:spacing w:val="-57"/>
                <w:sz w:val="24"/>
              </w:rPr>
              <w:t xml:space="preserve"> </w:t>
            </w:r>
            <w:r>
              <w:rPr>
                <w:sz w:val="24"/>
              </w:rPr>
              <w:t>учащиеся</w:t>
            </w:r>
            <w:r>
              <w:rPr>
                <w:spacing w:val="-1"/>
                <w:sz w:val="24"/>
              </w:rPr>
              <w:t xml:space="preserve"> </w:t>
            </w:r>
            <w:r>
              <w:rPr>
                <w:sz w:val="24"/>
              </w:rPr>
              <w:t>4 класса</w:t>
            </w:r>
          </w:p>
        </w:tc>
      </w:tr>
      <w:tr w:rsidR="008F76CB" w14:paraId="6AC808B3" w14:textId="77777777" w:rsidTr="0002405B">
        <w:trPr>
          <w:trHeight w:val="1103"/>
        </w:trPr>
        <w:tc>
          <w:tcPr>
            <w:tcW w:w="3238" w:type="dxa"/>
          </w:tcPr>
          <w:p w14:paraId="24F62364" w14:textId="77777777" w:rsidR="008F76CB" w:rsidRDefault="008F76CB" w:rsidP="0002405B">
            <w:pPr>
              <w:pStyle w:val="TableParagraph"/>
              <w:ind w:left="6" w:right="412"/>
              <w:rPr>
                <w:sz w:val="24"/>
              </w:rPr>
            </w:pPr>
            <w:r>
              <w:rPr>
                <w:sz w:val="24"/>
              </w:rPr>
              <w:t>Городской технический</w:t>
            </w:r>
            <w:r>
              <w:rPr>
                <w:spacing w:val="1"/>
                <w:sz w:val="24"/>
              </w:rPr>
              <w:t xml:space="preserve"> </w:t>
            </w:r>
            <w:r>
              <w:rPr>
                <w:sz w:val="24"/>
              </w:rPr>
              <w:t>интеллектуальный</w:t>
            </w:r>
            <w:r>
              <w:rPr>
                <w:spacing w:val="-13"/>
                <w:sz w:val="24"/>
              </w:rPr>
              <w:t xml:space="preserve"> </w:t>
            </w:r>
            <w:r>
              <w:rPr>
                <w:sz w:val="24"/>
              </w:rPr>
              <w:t>конкурс</w:t>
            </w:r>
          </w:p>
          <w:p w14:paraId="11B889B9" w14:textId="77777777" w:rsidR="008F76CB" w:rsidRDefault="008F76CB" w:rsidP="0002405B">
            <w:pPr>
              <w:pStyle w:val="TableParagraph"/>
              <w:spacing w:line="270" w:lineRule="atLeast"/>
              <w:ind w:left="6" w:right="425"/>
              <w:rPr>
                <w:sz w:val="24"/>
              </w:rPr>
            </w:pPr>
            <w:r>
              <w:rPr>
                <w:sz w:val="24"/>
              </w:rPr>
              <w:t>школьников</w:t>
            </w:r>
            <w:r>
              <w:rPr>
                <w:spacing w:val="-5"/>
                <w:sz w:val="24"/>
              </w:rPr>
              <w:t xml:space="preserve"> </w:t>
            </w:r>
            <w:r>
              <w:rPr>
                <w:sz w:val="24"/>
              </w:rPr>
              <w:t>при</w:t>
            </w:r>
            <w:r>
              <w:rPr>
                <w:spacing w:val="-2"/>
                <w:sz w:val="24"/>
              </w:rPr>
              <w:t xml:space="preserve"> </w:t>
            </w:r>
            <w:r>
              <w:rPr>
                <w:sz w:val="24"/>
              </w:rPr>
              <w:t>НГТУ</w:t>
            </w:r>
            <w:r>
              <w:rPr>
                <w:spacing w:val="-5"/>
                <w:sz w:val="24"/>
              </w:rPr>
              <w:t xml:space="preserve"> </w:t>
            </w:r>
            <w:r>
              <w:rPr>
                <w:sz w:val="24"/>
              </w:rPr>
              <w:t>им.</w:t>
            </w:r>
            <w:r>
              <w:rPr>
                <w:spacing w:val="-57"/>
                <w:sz w:val="24"/>
              </w:rPr>
              <w:t xml:space="preserve"> </w:t>
            </w:r>
            <w:r>
              <w:rPr>
                <w:sz w:val="24"/>
              </w:rPr>
              <w:t>Алексеева</w:t>
            </w:r>
          </w:p>
        </w:tc>
        <w:tc>
          <w:tcPr>
            <w:tcW w:w="922" w:type="dxa"/>
          </w:tcPr>
          <w:p w14:paraId="6F88423D" w14:textId="77777777" w:rsidR="008F76CB" w:rsidRDefault="008F76CB" w:rsidP="0002405B">
            <w:pPr>
              <w:pStyle w:val="TableParagraph"/>
              <w:spacing w:line="262" w:lineRule="exact"/>
              <w:ind w:left="297"/>
              <w:rPr>
                <w:sz w:val="24"/>
              </w:rPr>
            </w:pPr>
            <w:r>
              <w:rPr>
                <w:sz w:val="24"/>
              </w:rPr>
              <w:t>5-9</w:t>
            </w:r>
          </w:p>
        </w:tc>
        <w:tc>
          <w:tcPr>
            <w:tcW w:w="2491" w:type="dxa"/>
          </w:tcPr>
          <w:p w14:paraId="59621BAA" w14:textId="77777777" w:rsidR="008F76CB" w:rsidRDefault="008F76CB" w:rsidP="0002405B">
            <w:pPr>
              <w:pStyle w:val="TableParagraph"/>
              <w:spacing w:line="262" w:lineRule="exact"/>
              <w:ind w:left="208" w:right="200"/>
              <w:jc w:val="center"/>
              <w:rPr>
                <w:sz w:val="24"/>
              </w:rPr>
            </w:pPr>
            <w:r>
              <w:rPr>
                <w:sz w:val="24"/>
              </w:rPr>
              <w:t>Апрель</w:t>
            </w:r>
          </w:p>
        </w:tc>
        <w:tc>
          <w:tcPr>
            <w:tcW w:w="2710" w:type="dxa"/>
          </w:tcPr>
          <w:p w14:paraId="23CC2C31" w14:textId="77777777" w:rsidR="008F76CB" w:rsidRDefault="008F76CB" w:rsidP="0002405B">
            <w:pPr>
              <w:pStyle w:val="TableParagraph"/>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классный</w:t>
            </w:r>
            <w:r>
              <w:rPr>
                <w:spacing w:val="-57"/>
                <w:sz w:val="24"/>
              </w:rPr>
              <w:t xml:space="preserve"> </w:t>
            </w:r>
            <w:r>
              <w:rPr>
                <w:sz w:val="24"/>
              </w:rPr>
              <w:t>руководитель</w:t>
            </w:r>
          </w:p>
        </w:tc>
      </w:tr>
      <w:tr w:rsidR="008F76CB" w14:paraId="2453887C" w14:textId="77777777" w:rsidTr="0002405B">
        <w:trPr>
          <w:trHeight w:val="1105"/>
        </w:trPr>
        <w:tc>
          <w:tcPr>
            <w:tcW w:w="3238" w:type="dxa"/>
          </w:tcPr>
          <w:p w14:paraId="17029E03" w14:textId="77777777" w:rsidR="008F76CB" w:rsidRDefault="008F76CB" w:rsidP="0002405B">
            <w:pPr>
              <w:pStyle w:val="TableParagraph"/>
              <w:ind w:left="6" w:right="466"/>
              <w:rPr>
                <w:sz w:val="24"/>
              </w:rPr>
            </w:pPr>
            <w:r>
              <w:rPr>
                <w:sz w:val="24"/>
              </w:rPr>
              <w:t>Мероприятия в рамках</w:t>
            </w:r>
            <w:r>
              <w:rPr>
                <w:spacing w:val="1"/>
                <w:sz w:val="24"/>
              </w:rPr>
              <w:t xml:space="preserve"> </w:t>
            </w:r>
            <w:r>
              <w:rPr>
                <w:sz w:val="24"/>
              </w:rPr>
              <w:t>организации</w:t>
            </w:r>
            <w:r>
              <w:rPr>
                <w:spacing w:val="-9"/>
                <w:sz w:val="24"/>
              </w:rPr>
              <w:t xml:space="preserve"> </w:t>
            </w:r>
            <w:r>
              <w:rPr>
                <w:sz w:val="24"/>
              </w:rPr>
              <w:t>Дня</w:t>
            </w:r>
            <w:r>
              <w:rPr>
                <w:spacing w:val="-8"/>
                <w:sz w:val="24"/>
              </w:rPr>
              <w:t xml:space="preserve"> </w:t>
            </w:r>
            <w:r>
              <w:rPr>
                <w:sz w:val="24"/>
              </w:rPr>
              <w:t>местного</w:t>
            </w:r>
            <w:r>
              <w:rPr>
                <w:spacing w:val="-57"/>
                <w:sz w:val="24"/>
              </w:rPr>
              <w:t xml:space="preserve"> </w:t>
            </w:r>
            <w:r>
              <w:rPr>
                <w:sz w:val="24"/>
              </w:rPr>
              <w:t>самоуправления</w:t>
            </w:r>
          </w:p>
        </w:tc>
        <w:tc>
          <w:tcPr>
            <w:tcW w:w="922" w:type="dxa"/>
          </w:tcPr>
          <w:p w14:paraId="5A748A9E" w14:textId="77777777" w:rsidR="008F76CB" w:rsidRDefault="008F76CB" w:rsidP="0002405B">
            <w:pPr>
              <w:pStyle w:val="TableParagraph"/>
              <w:spacing w:line="264" w:lineRule="exact"/>
              <w:ind w:left="297"/>
              <w:rPr>
                <w:sz w:val="24"/>
              </w:rPr>
            </w:pPr>
            <w:r>
              <w:rPr>
                <w:sz w:val="24"/>
              </w:rPr>
              <w:t>5-9</w:t>
            </w:r>
          </w:p>
        </w:tc>
        <w:tc>
          <w:tcPr>
            <w:tcW w:w="2491" w:type="dxa"/>
          </w:tcPr>
          <w:p w14:paraId="43F6ABB6" w14:textId="77777777" w:rsidR="008F76CB" w:rsidRDefault="008F76CB" w:rsidP="0002405B">
            <w:pPr>
              <w:pStyle w:val="TableParagraph"/>
              <w:spacing w:line="264" w:lineRule="exact"/>
              <w:ind w:left="208" w:right="202"/>
              <w:jc w:val="center"/>
              <w:rPr>
                <w:sz w:val="24"/>
              </w:rPr>
            </w:pPr>
            <w:r>
              <w:rPr>
                <w:sz w:val="24"/>
              </w:rPr>
              <w:t>21</w:t>
            </w:r>
            <w:r>
              <w:rPr>
                <w:spacing w:val="-1"/>
                <w:sz w:val="24"/>
              </w:rPr>
              <w:t xml:space="preserve"> </w:t>
            </w:r>
            <w:r>
              <w:rPr>
                <w:sz w:val="24"/>
              </w:rPr>
              <w:t>апреля</w:t>
            </w:r>
          </w:p>
        </w:tc>
        <w:tc>
          <w:tcPr>
            <w:tcW w:w="2710" w:type="dxa"/>
          </w:tcPr>
          <w:p w14:paraId="69263690" w14:textId="77777777" w:rsidR="008F76CB" w:rsidRDefault="008F76CB" w:rsidP="0002405B">
            <w:pPr>
              <w:pStyle w:val="TableParagraph"/>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r>
              <w:rPr>
                <w:spacing w:val="20"/>
                <w:sz w:val="24"/>
              </w:rPr>
              <w:t xml:space="preserve"> </w:t>
            </w:r>
            <w:r>
              <w:rPr>
                <w:sz w:val="24"/>
              </w:rPr>
              <w:t>классный</w:t>
            </w:r>
          </w:p>
          <w:p w14:paraId="7A081D28" w14:textId="77777777" w:rsidR="008F76CB" w:rsidRDefault="008F76CB" w:rsidP="0002405B">
            <w:pPr>
              <w:pStyle w:val="TableParagraph"/>
              <w:spacing w:line="269" w:lineRule="exact"/>
              <w:ind w:left="4"/>
              <w:rPr>
                <w:sz w:val="24"/>
              </w:rPr>
            </w:pPr>
            <w:r>
              <w:rPr>
                <w:sz w:val="24"/>
              </w:rPr>
              <w:t>руководитель</w:t>
            </w:r>
          </w:p>
        </w:tc>
      </w:tr>
      <w:tr w:rsidR="008F76CB" w14:paraId="7F5ED536" w14:textId="77777777" w:rsidTr="0002405B">
        <w:trPr>
          <w:trHeight w:val="551"/>
        </w:trPr>
        <w:tc>
          <w:tcPr>
            <w:tcW w:w="3238" w:type="dxa"/>
          </w:tcPr>
          <w:p w14:paraId="33A7C7C0" w14:textId="77777777" w:rsidR="008F76CB" w:rsidRDefault="008F76CB" w:rsidP="0002405B">
            <w:pPr>
              <w:pStyle w:val="TableParagraph"/>
              <w:spacing w:line="262" w:lineRule="exact"/>
              <w:ind w:left="6"/>
              <w:rPr>
                <w:sz w:val="24"/>
              </w:rPr>
            </w:pPr>
            <w:r>
              <w:rPr>
                <w:sz w:val="24"/>
              </w:rPr>
              <w:t>Подготовка</w:t>
            </w:r>
            <w:r>
              <w:rPr>
                <w:spacing w:val="-6"/>
                <w:sz w:val="24"/>
              </w:rPr>
              <w:t xml:space="preserve"> </w:t>
            </w:r>
            <w:r>
              <w:rPr>
                <w:sz w:val="24"/>
              </w:rPr>
              <w:t>к</w:t>
            </w:r>
            <w:r>
              <w:rPr>
                <w:spacing w:val="-4"/>
                <w:sz w:val="24"/>
              </w:rPr>
              <w:t xml:space="preserve"> </w:t>
            </w:r>
            <w:r>
              <w:rPr>
                <w:sz w:val="24"/>
              </w:rPr>
              <w:t>празднику</w:t>
            </w:r>
          </w:p>
          <w:p w14:paraId="46A6EE43" w14:textId="77777777" w:rsidR="008F76CB" w:rsidRDefault="008F76CB" w:rsidP="0002405B">
            <w:pPr>
              <w:pStyle w:val="TableParagraph"/>
              <w:spacing w:line="269" w:lineRule="exact"/>
              <w:ind w:left="6"/>
              <w:rPr>
                <w:sz w:val="24"/>
              </w:rPr>
            </w:pPr>
            <w:r>
              <w:rPr>
                <w:sz w:val="24"/>
              </w:rPr>
              <w:t>«»Пасха</w:t>
            </w:r>
            <w:r>
              <w:rPr>
                <w:spacing w:val="-2"/>
                <w:sz w:val="24"/>
              </w:rPr>
              <w:t xml:space="preserve"> </w:t>
            </w:r>
            <w:r>
              <w:rPr>
                <w:sz w:val="24"/>
              </w:rPr>
              <w:t>красная»</w:t>
            </w:r>
          </w:p>
        </w:tc>
        <w:tc>
          <w:tcPr>
            <w:tcW w:w="922" w:type="dxa"/>
          </w:tcPr>
          <w:p w14:paraId="0D0F4E32" w14:textId="77777777" w:rsidR="008F76CB" w:rsidRDefault="008F76CB" w:rsidP="0002405B">
            <w:pPr>
              <w:pStyle w:val="TableParagraph"/>
              <w:spacing w:line="262" w:lineRule="exact"/>
              <w:ind w:left="297"/>
              <w:rPr>
                <w:sz w:val="24"/>
              </w:rPr>
            </w:pPr>
            <w:r>
              <w:rPr>
                <w:sz w:val="24"/>
              </w:rPr>
              <w:t>5-9</w:t>
            </w:r>
          </w:p>
        </w:tc>
        <w:tc>
          <w:tcPr>
            <w:tcW w:w="2491" w:type="dxa"/>
          </w:tcPr>
          <w:p w14:paraId="1F377D14" w14:textId="77777777" w:rsidR="008F76CB" w:rsidRDefault="008F76CB" w:rsidP="0002405B">
            <w:pPr>
              <w:pStyle w:val="TableParagraph"/>
              <w:spacing w:line="262" w:lineRule="exact"/>
              <w:ind w:left="208" w:right="200"/>
              <w:jc w:val="center"/>
              <w:rPr>
                <w:sz w:val="24"/>
              </w:rPr>
            </w:pPr>
            <w:r>
              <w:rPr>
                <w:sz w:val="24"/>
              </w:rPr>
              <w:t>Апрель</w:t>
            </w:r>
          </w:p>
        </w:tc>
        <w:tc>
          <w:tcPr>
            <w:tcW w:w="2710" w:type="dxa"/>
          </w:tcPr>
          <w:p w14:paraId="2EC6227C" w14:textId="77777777" w:rsidR="008F76CB" w:rsidRDefault="008F76CB" w:rsidP="0002405B">
            <w:pPr>
              <w:pStyle w:val="TableParagraph"/>
              <w:tabs>
                <w:tab w:val="left" w:pos="1628"/>
              </w:tabs>
              <w:spacing w:line="262" w:lineRule="exact"/>
              <w:ind w:left="4" w:right="-15"/>
              <w:rPr>
                <w:sz w:val="24"/>
              </w:rPr>
            </w:pPr>
            <w:r>
              <w:rPr>
                <w:sz w:val="24"/>
              </w:rPr>
              <w:t>Заместитель</w:t>
            </w:r>
            <w:r>
              <w:rPr>
                <w:sz w:val="24"/>
              </w:rPr>
              <w:tab/>
              <w:t>директора</w:t>
            </w:r>
          </w:p>
          <w:p w14:paraId="0225CE0F" w14:textId="77777777" w:rsidR="008F76CB" w:rsidRDefault="008F76CB" w:rsidP="0002405B">
            <w:pPr>
              <w:pStyle w:val="TableParagraph"/>
              <w:tabs>
                <w:tab w:val="left" w:pos="856"/>
                <w:tab w:val="left" w:pos="1812"/>
              </w:tabs>
              <w:spacing w:line="269" w:lineRule="exact"/>
              <w:ind w:left="4" w:right="-15"/>
              <w:rPr>
                <w:sz w:val="24"/>
              </w:rPr>
            </w:pPr>
            <w:r>
              <w:rPr>
                <w:sz w:val="24"/>
              </w:rPr>
              <w:t>по</w:t>
            </w:r>
            <w:r>
              <w:rPr>
                <w:sz w:val="24"/>
              </w:rPr>
              <w:tab/>
              <w:t>ВР,</w:t>
            </w:r>
            <w:r>
              <w:rPr>
                <w:sz w:val="24"/>
              </w:rPr>
              <w:tab/>
              <w:t>педагог-</w:t>
            </w:r>
          </w:p>
        </w:tc>
      </w:tr>
      <w:tr w:rsidR="008F76CB" w14:paraId="36488ACA" w14:textId="77777777" w:rsidTr="0002405B">
        <w:trPr>
          <w:trHeight w:val="553"/>
        </w:trPr>
        <w:tc>
          <w:tcPr>
            <w:tcW w:w="3238" w:type="dxa"/>
          </w:tcPr>
          <w:p w14:paraId="7426688F" w14:textId="77777777" w:rsidR="008F76CB" w:rsidRDefault="008F76CB" w:rsidP="0002405B">
            <w:pPr>
              <w:pStyle w:val="TableParagraph"/>
              <w:rPr>
                <w:sz w:val="24"/>
              </w:rPr>
            </w:pPr>
          </w:p>
        </w:tc>
        <w:tc>
          <w:tcPr>
            <w:tcW w:w="922" w:type="dxa"/>
          </w:tcPr>
          <w:p w14:paraId="0086351B" w14:textId="77777777" w:rsidR="008F76CB" w:rsidRDefault="008F76CB" w:rsidP="0002405B">
            <w:pPr>
              <w:pStyle w:val="TableParagraph"/>
              <w:rPr>
                <w:sz w:val="24"/>
              </w:rPr>
            </w:pPr>
          </w:p>
        </w:tc>
        <w:tc>
          <w:tcPr>
            <w:tcW w:w="2491" w:type="dxa"/>
          </w:tcPr>
          <w:p w14:paraId="37B009BA" w14:textId="77777777" w:rsidR="008F76CB" w:rsidRDefault="008F76CB" w:rsidP="0002405B">
            <w:pPr>
              <w:pStyle w:val="TableParagraph"/>
              <w:rPr>
                <w:sz w:val="24"/>
              </w:rPr>
            </w:pPr>
          </w:p>
        </w:tc>
        <w:tc>
          <w:tcPr>
            <w:tcW w:w="2710" w:type="dxa"/>
          </w:tcPr>
          <w:p w14:paraId="7771F1E5" w14:textId="77777777" w:rsidR="008F76CB" w:rsidRDefault="008F76CB" w:rsidP="0002405B">
            <w:pPr>
              <w:pStyle w:val="TableParagraph"/>
              <w:tabs>
                <w:tab w:val="left" w:pos="1697"/>
              </w:tabs>
              <w:spacing w:line="264" w:lineRule="exact"/>
              <w:ind w:left="4" w:right="-15"/>
              <w:rPr>
                <w:sz w:val="24"/>
              </w:rPr>
            </w:pPr>
            <w:r>
              <w:rPr>
                <w:sz w:val="24"/>
              </w:rPr>
              <w:t>организатор,</w:t>
            </w:r>
            <w:r>
              <w:rPr>
                <w:sz w:val="24"/>
              </w:rPr>
              <w:tab/>
              <w:t>классный</w:t>
            </w:r>
          </w:p>
          <w:p w14:paraId="6959D4E0" w14:textId="77777777" w:rsidR="008F76CB" w:rsidRDefault="008F76CB" w:rsidP="0002405B">
            <w:pPr>
              <w:pStyle w:val="TableParagraph"/>
              <w:spacing w:line="269" w:lineRule="exact"/>
              <w:ind w:left="4"/>
              <w:rPr>
                <w:sz w:val="24"/>
              </w:rPr>
            </w:pPr>
            <w:r>
              <w:rPr>
                <w:sz w:val="24"/>
              </w:rPr>
              <w:t>руководитель</w:t>
            </w:r>
          </w:p>
        </w:tc>
      </w:tr>
      <w:tr w:rsidR="008F76CB" w14:paraId="0110B1D3" w14:textId="77777777" w:rsidTr="0002405B">
        <w:trPr>
          <w:trHeight w:val="275"/>
        </w:trPr>
        <w:tc>
          <w:tcPr>
            <w:tcW w:w="9361" w:type="dxa"/>
            <w:gridSpan w:val="4"/>
          </w:tcPr>
          <w:p w14:paraId="18013310" w14:textId="77777777" w:rsidR="008F76CB" w:rsidRDefault="008F76CB" w:rsidP="0002405B">
            <w:pPr>
              <w:pStyle w:val="TableParagraph"/>
              <w:spacing w:line="256" w:lineRule="exact"/>
              <w:ind w:left="2454" w:right="2444"/>
              <w:jc w:val="center"/>
              <w:rPr>
                <w:b/>
                <w:sz w:val="24"/>
              </w:rPr>
            </w:pPr>
            <w:r>
              <w:rPr>
                <w:b/>
                <w:sz w:val="24"/>
              </w:rPr>
              <w:t>Май</w:t>
            </w:r>
          </w:p>
        </w:tc>
      </w:tr>
      <w:tr w:rsidR="008F76CB" w14:paraId="074D030C" w14:textId="77777777" w:rsidTr="0002405B">
        <w:trPr>
          <w:trHeight w:val="1379"/>
        </w:trPr>
        <w:tc>
          <w:tcPr>
            <w:tcW w:w="3238" w:type="dxa"/>
          </w:tcPr>
          <w:p w14:paraId="7882AA4A" w14:textId="77777777" w:rsidR="008F76CB" w:rsidRDefault="008F76CB" w:rsidP="0002405B">
            <w:pPr>
              <w:pStyle w:val="TableParagraph"/>
              <w:ind w:left="6" w:right="13"/>
              <w:rPr>
                <w:sz w:val="24"/>
              </w:rPr>
            </w:pPr>
            <w:r>
              <w:rPr>
                <w:sz w:val="24"/>
              </w:rPr>
              <w:t>КТД</w:t>
            </w:r>
            <w:r>
              <w:rPr>
                <w:spacing w:val="2"/>
                <w:sz w:val="24"/>
              </w:rPr>
              <w:t xml:space="preserve"> </w:t>
            </w:r>
            <w:r>
              <w:rPr>
                <w:sz w:val="24"/>
              </w:rPr>
              <w:t>«День</w:t>
            </w:r>
            <w:r>
              <w:rPr>
                <w:spacing w:val="-1"/>
                <w:sz w:val="24"/>
              </w:rPr>
              <w:t xml:space="preserve"> </w:t>
            </w:r>
            <w:r>
              <w:rPr>
                <w:sz w:val="24"/>
              </w:rPr>
              <w:t>Победы»,</w:t>
            </w:r>
            <w:r>
              <w:rPr>
                <w:spacing w:val="1"/>
                <w:sz w:val="24"/>
              </w:rPr>
              <w:t xml:space="preserve"> </w:t>
            </w:r>
            <w:r>
              <w:rPr>
                <w:sz w:val="24"/>
              </w:rPr>
              <w:t>посвященное празднованию</w:t>
            </w:r>
            <w:r>
              <w:rPr>
                <w:spacing w:val="1"/>
                <w:sz w:val="24"/>
              </w:rPr>
              <w:t xml:space="preserve"> </w:t>
            </w:r>
            <w:r>
              <w:rPr>
                <w:sz w:val="24"/>
              </w:rPr>
              <w:t>Победы в ВОВ (по отдельному</w:t>
            </w:r>
            <w:r>
              <w:rPr>
                <w:spacing w:val="-57"/>
                <w:sz w:val="24"/>
              </w:rPr>
              <w:t xml:space="preserve"> </w:t>
            </w:r>
            <w:r>
              <w:rPr>
                <w:sz w:val="24"/>
              </w:rPr>
              <w:t>плану),</w:t>
            </w:r>
            <w:r>
              <w:rPr>
                <w:spacing w:val="-1"/>
                <w:sz w:val="24"/>
              </w:rPr>
              <w:t xml:space="preserve"> </w:t>
            </w:r>
            <w:r>
              <w:rPr>
                <w:sz w:val="24"/>
              </w:rPr>
              <w:t>смотр</w:t>
            </w:r>
            <w:r>
              <w:rPr>
                <w:spacing w:val="-1"/>
                <w:sz w:val="24"/>
              </w:rPr>
              <w:t xml:space="preserve"> </w:t>
            </w:r>
            <w:r>
              <w:rPr>
                <w:sz w:val="24"/>
              </w:rPr>
              <w:t>строя</w:t>
            </w:r>
            <w:r>
              <w:rPr>
                <w:spacing w:val="-1"/>
                <w:sz w:val="24"/>
              </w:rPr>
              <w:t xml:space="preserve"> </w:t>
            </w:r>
            <w:r>
              <w:rPr>
                <w:sz w:val="24"/>
              </w:rPr>
              <w:t>и песни.</w:t>
            </w:r>
          </w:p>
        </w:tc>
        <w:tc>
          <w:tcPr>
            <w:tcW w:w="922" w:type="dxa"/>
          </w:tcPr>
          <w:p w14:paraId="47CBD364" w14:textId="77777777" w:rsidR="008F76CB" w:rsidRDefault="008F76CB" w:rsidP="0002405B">
            <w:pPr>
              <w:pStyle w:val="TableParagraph"/>
              <w:spacing w:line="262" w:lineRule="exact"/>
              <w:ind w:left="297"/>
              <w:rPr>
                <w:sz w:val="24"/>
              </w:rPr>
            </w:pPr>
            <w:r>
              <w:rPr>
                <w:sz w:val="24"/>
              </w:rPr>
              <w:t>5-9</w:t>
            </w:r>
          </w:p>
        </w:tc>
        <w:tc>
          <w:tcPr>
            <w:tcW w:w="2491" w:type="dxa"/>
          </w:tcPr>
          <w:p w14:paraId="7179881B" w14:textId="77777777" w:rsidR="008F76CB" w:rsidRDefault="008F76CB" w:rsidP="0002405B">
            <w:pPr>
              <w:pStyle w:val="TableParagraph"/>
              <w:spacing w:line="262" w:lineRule="exact"/>
              <w:ind w:left="208" w:right="203"/>
              <w:jc w:val="center"/>
              <w:rPr>
                <w:sz w:val="24"/>
              </w:rPr>
            </w:pPr>
            <w:r>
              <w:rPr>
                <w:sz w:val="24"/>
              </w:rPr>
              <w:t>Апрель,</w:t>
            </w:r>
            <w:r>
              <w:rPr>
                <w:spacing w:val="-2"/>
                <w:sz w:val="24"/>
              </w:rPr>
              <w:t xml:space="preserve"> </w:t>
            </w:r>
            <w:r>
              <w:rPr>
                <w:sz w:val="24"/>
              </w:rPr>
              <w:t>май</w:t>
            </w:r>
          </w:p>
        </w:tc>
        <w:tc>
          <w:tcPr>
            <w:tcW w:w="2710" w:type="dxa"/>
          </w:tcPr>
          <w:p w14:paraId="5E675969" w14:textId="77777777" w:rsidR="008F76CB" w:rsidRDefault="008F76CB" w:rsidP="0002405B">
            <w:pPr>
              <w:pStyle w:val="TableParagraph"/>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60"/>
                <w:sz w:val="24"/>
              </w:rPr>
              <w:t xml:space="preserve"> </w:t>
            </w:r>
            <w:r>
              <w:rPr>
                <w:sz w:val="24"/>
              </w:rPr>
              <w:t>ВР,</w:t>
            </w:r>
            <w:r>
              <w:rPr>
                <w:spacing w:val="1"/>
                <w:sz w:val="24"/>
              </w:rPr>
              <w:t xml:space="preserve"> </w:t>
            </w:r>
            <w:r>
              <w:rPr>
                <w:sz w:val="24"/>
              </w:rPr>
              <w:t>педагог-</w:t>
            </w:r>
          </w:p>
          <w:p w14:paraId="3DDDF6AC" w14:textId="77777777" w:rsidR="008F76CB" w:rsidRDefault="008F76CB" w:rsidP="0002405B">
            <w:pPr>
              <w:pStyle w:val="TableParagraph"/>
              <w:spacing w:line="270" w:lineRule="atLeast"/>
              <w:ind w:left="4" w:right="-15"/>
              <w:jc w:val="both"/>
              <w:rPr>
                <w:sz w:val="24"/>
              </w:rPr>
            </w:pPr>
            <w:r>
              <w:rPr>
                <w:sz w:val="24"/>
              </w:rPr>
              <w:t>организатор,</w:t>
            </w:r>
            <w:r>
              <w:rPr>
                <w:spacing w:val="1"/>
                <w:sz w:val="24"/>
              </w:rPr>
              <w:t xml:space="preserve"> </w:t>
            </w:r>
            <w:r>
              <w:rPr>
                <w:sz w:val="24"/>
              </w:rPr>
              <w:t>учитель</w:t>
            </w:r>
            <w:r>
              <w:rPr>
                <w:spacing w:val="-57"/>
                <w:sz w:val="24"/>
              </w:rPr>
              <w:t xml:space="preserve"> </w:t>
            </w:r>
            <w:r>
              <w:rPr>
                <w:sz w:val="24"/>
              </w:rPr>
              <w:t>физкультуры,</w:t>
            </w:r>
            <w:r>
              <w:rPr>
                <w:spacing w:val="1"/>
                <w:sz w:val="24"/>
              </w:rPr>
              <w:t xml:space="preserve"> </w:t>
            </w:r>
            <w:r>
              <w:rPr>
                <w:sz w:val="24"/>
              </w:rPr>
              <w:t>классные</w:t>
            </w:r>
            <w:r>
              <w:rPr>
                <w:spacing w:val="-57"/>
                <w:sz w:val="24"/>
              </w:rPr>
              <w:t xml:space="preserve"> </w:t>
            </w:r>
            <w:r>
              <w:rPr>
                <w:sz w:val="24"/>
              </w:rPr>
              <w:t>руководители</w:t>
            </w:r>
          </w:p>
        </w:tc>
      </w:tr>
      <w:tr w:rsidR="008F76CB" w14:paraId="6E7EE1EA" w14:textId="77777777" w:rsidTr="0002405B">
        <w:trPr>
          <w:trHeight w:val="827"/>
        </w:trPr>
        <w:tc>
          <w:tcPr>
            <w:tcW w:w="3238" w:type="dxa"/>
          </w:tcPr>
          <w:p w14:paraId="307A9FAE" w14:textId="77777777" w:rsidR="008F76CB" w:rsidRDefault="008F76CB" w:rsidP="0002405B">
            <w:pPr>
              <w:pStyle w:val="TableParagraph"/>
              <w:spacing w:line="262" w:lineRule="exact"/>
              <w:ind w:left="6"/>
              <w:rPr>
                <w:sz w:val="24"/>
              </w:rPr>
            </w:pPr>
            <w:r>
              <w:rPr>
                <w:sz w:val="24"/>
              </w:rPr>
              <w:t>Классные</w:t>
            </w:r>
            <w:r>
              <w:rPr>
                <w:spacing w:val="-4"/>
                <w:sz w:val="24"/>
              </w:rPr>
              <w:t xml:space="preserve"> </w:t>
            </w:r>
            <w:r>
              <w:rPr>
                <w:sz w:val="24"/>
              </w:rPr>
              <w:t>часы</w:t>
            </w:r>
            <w:r>
              <w:rPr>
                <w:spacing w:val="-1"/>
                <w:sz w:val="24"/>
              </w:rPr>
              <w:t xml:space="preserve"> </w:t>
            </w:r>
            <w:r>
              <w:rPr>
                <w:sz w:val="24"/>
              </w:rPr>
              <w:t>по</w:t>
            </w:r>
            <w:r>
              <w:rPr>
                <w:spacing w:val="-1"/>
                <w:sz w:val="24"/>
              </w:rPr>
              <w:t xml:space="preserve"> </w:t>
            </w:r>
            <w:r>
              <w:rPr>
                <w:sz w:val="24"/>
              </w:rPr>
              <w:t>теме</w:t>
            </w:r>
          </w:p>
          <w:p w14:paraId="6B4C9227" w14:textId="77777777" w:rsidR="008F76CB" w:rsidRDefault="008F76CB" w:rsidP="0002405B">
            <w:pPr>
              <w:pStyle w:val="TableParagraph"/>
              <w:spacing w:line="270" w:lineRule="atLeast"/>
              <w:ind w:left="6" w:right="-8"/>
              <w:rPr>
                <w:sz w:val="24"/>
              </w:rPr>
            </w:pPr>
            <w:r>
              <w:rPr>
                <w:sz w:val="24"/>
              </w:rPr>
              <w:t>«Международный день борьбы</w:t>
            </w:r>
            <w:r>
              <w:rPr>
                <w:spacing w:val="-57"/>
                <w:sz w:val="24"/>
              </w:rPr>
              <w:t xml:space="preserve"> </w:t>
            </w:r>
            <w:r>
              <w:rPr>
                <w:sz w:val="24"/>
              </w:rPr>
              <w:t>за</w:t>
            </w:r>
            <w:r>
              <w:rPr>
                <w:spacing w:val="-1"/>
                <w:sz w:val="24"/>
              </w:rPr>
              <w:t xml:space="preserve"> </w:t>
            </w:r>
            <w:r>
              <w:rPr>
                <w:sz w:val="24"/>
              </w:rPr>
              <w:t>права</w:t>
            </w:r>
            <w:r>
              <w:rPr>
                <w:spacing w:val="-2"/>
                <w:sz w:val="24"/>
              </w:rPr>
              <w:t xml:space="preserve"> </w:t>
            </w:r>
            <w:r>
              <w:rPr>
                <w:sz w:val="24"/>
              </w:rPr>
              <w:t>инвалидов»</w:t>
            </w:r>
          </w:p>
        </w:tc>
        <w:tc>
          <w:tcPr>
            <w:tcW w:w="922" w:type="dxa"/>
          </w:tcPr>
          <w:p w14:paraId="738FC7FE" w14:textId="77777777" w:rsidR="008F76CB" w:rsidRDefault="008F76CB" w:rsidP="0002405B">
            <w:pPr>
              <w:pStyle w:val="TableParagraph"/>
              <w:spacing w:line="262" w:lineRule="exact"/>
              <w:ind w:left="297"/>
              <w:rPr>
                <w:sz w:val="24"/>
              </w:rPr>
            </w:pPr>
            <w:r>
              <w:rPr>
                <w:sz w:val="24"/>
              </w:rPr>
              <w:t>5-9</w:t>
            </w:r>
          </w:p>
        </w:tc>
        <w:tc>
          <w:tcPr>
            <w:tcW w:w="2491" w:type="dxa"/>
          </w:tcPr>
          <w:p w14:paraId="6DF855C7" w14:textId="77777777" w:rsidR="008F76CB" w:rsidRDefault="008F76CB" w:rsidP="0002405B">
            <w:pPr>
              <w:pStyle w:val="TableParagraph"/>
              <w:spacing w:line="262" w:lineRule="exact"/>
              <w:ind w:left="208" w:right="203"/>
              <w:jc w:val="center"/>
              <w:rPr>
                <w:sz w:val="24"/>
              </w:rPr>
            </w:pPr>
            <w:r>
              <w:rPr>
                <w:sz w:val="24"/>
              </w:rPr>
              <w:t>5</w:t>
            </w:r>
            <w:r>
              <w:rPr>
                <w:spacing w:val="-1"/>
                <w:sz w:val="24"/>
              </w:rPr>
              <w:t xml:space="preserve"> </w:t>
            </w:r>
            <w:r>
              <w:rPr>
                <w:sz w:val="24"/>
              </w:rPr>
              <w:t>мая</w:t>
            </w:r>
          </w:p>
        </w:tc>
        <w:tc>
          <w:tcPr>
            <w:tcW w:w="2710" w:type="dxa"/>
          </w:tcPr>
          <w:p w14:paraId="6AFFB2E5" w14:textId="77777777" w:rsidR="008F76CB" w:rsidRDefault="008F76CB" w:rsidP="0002405B">
            <w:pPr>
              <w:pStyle w:val="TableParagraph"/>
              <w:spacing w:line="262" w:lineRule="exact"/>
              <w:ind w:left="4"/>
              <w:rPr>
                <w:sz w:val="24"/>
              </w:rPr>
            </w:pPr>
            <w:r>
              <w:rPr>
                <w:sz w:val="24"/>
              </w:rPr>
              <w:t>Классный</w:t>
            </w:r>
            <w:r>
              <w:rPr>
                <w:spacing w:val="-3"/>
                <w:sz w:val="24"/>
              </w:rPr>
              <w:t xml:space="preserve"> </w:t>
            </w:r>
            <w:r>
              <w:rPr>
                <w:sz w:val="24"/>
              </w:rPr>
              <w:t>руководитель</w:t>
            </w:r>
          </w:p>
        </w:tc>
      </w:tr>
      <w:tr w:rsidR="008F76CB" w14:paraId="6DF95EA6" w14:textId="77777777" w:rsidTr="0002405B">
        <w:trPr>
          <w:trHeight w:val="553"/>
        </w:trPr>
        <w:tc>
          <w:tcPr>
            <w:tcW w:w="3238" w:type="dxa"/>
          </w:tcPr>
          <w:p w14:paraId="14ADCF69" w14:textId="77777777" w:rsidR="008F76CB" w:rsidRDefault="008F76CB" w:rsidP="0002405B">
            <w:pPr>
              <w:pStyle w:val="TableParagraph"/>
              <w:spacing w:line="264" w:lineRule="exact"/>
              <w:ind w:left="6"/>
              <w:rPr>
                <w:sz w:val="24"/>
              </w:rPr>
            </w:pPr>
            <w:r>
              <w:rPr>
                <w:sz w:val="24"/>
              </w:rPr>
              <w:t>Епархиальный</w:t>
            </w:r>
            <w:r>
              <w:rPr>
                <w:spacing w:val="-6"/>
                <w:sz w:val="24"/>
              </w:rPr>
              <w:t xml:space="preserve"> </w:t>
            </w:r>
            <w:r>
              <w:rPr>
                <w:sz w:val="24"/>
              </w:rPr>
              <w:t>конкурс</w:t>
            </w:r>
            <w:r>
              <w:rPr>
                <w:spacing w:val="-3"/>
                <w:sz w:val="24"/>
              </w:rPr>
              <w:t xml:space="preserve"> </w:t>
            </w:r>
            <w:r>
              <w:rPr>
                <w:sz w:val="24"/>
              </w:rPr>
              <w:t>«День</w:t>
            </w:r>
          </w:p>
          <w:p w14:paraId="6AFABD4B" w14:textId="77777777" w:rsidR="008F76CB" w:rsidRDefault="008F76CB" w:rsidP="0002405B">
            <w:pPr>
              <w:pStyle w:val="TableParagraph"/>
              <w:spacing w:line="269" w:lineRule="exact"/>
              <w:ind w:left="6"/>
              <w:rPr>
                <w:sz w:val="24"/>
              </w:rPr>
            </w:pPr>
            <w:r>
              <w:rPr>
                <w:sz w:val="24"/>
              </w:rPr>
              <w:t>Победы</w:t>
            </w:r>
            <w:r>
              <w:rPr>
                <w:spacing w:val="-2"/>
                <w:sz w:val="24"/>
              </w:rPr>
              <w:t xml:space="preserve"> </w:t>
            </w:r>
            <w:r>
              <w:rPr>
                <w:sz w:val="24"/>
              </w:rPr>
              <w:t>глазами</w:t>
            </w:r>
            <w:r>
              <w:rPr>
                <w:spacing w:val="-2"/>
                <w:sz w:val="24"/>
              </w:rPr>
              <w:t xml:space="preserve"> </w:t>
            </w:r>
            <w:r>
              <w:rPr>
                <w:sz w:val="24"/>
              </w:rPr>
              <w:t>детей»</w:t>
            </w:r>
          </w:p>
        </w:tc>
        <w:tc>
          <w:tcPr>
            <w:tcW w:w="922" w:type="dxa"/>
          </w:tcPr>
          <w:p w14:paraId="303CD165" w14:textId="77777777" w:rsidR="008F76CB" w:rsidRDefault="008F76CB" w:rsidP="0002405B">
            <w:pPr>
              <w:pStyle w:val="TableParagraph"/>
              <w:spacing w:line="264" w:lineRule="exact"/>
              <w:ind w:left="297"/>
              <w:rPr>
                <w:sz w:val="24"/>
              </w:rPr>
            </w:pPr>
            <w:r>
              <w:rPr>
                <w:sz w:val="24"/>
              </w:rPr>
              <w:t>5-9</w:t>
            </w:r>
          </w:p>
        </w:tc>
        <w:tc>
          <w:tcPr>
            <w:tcW w:w="2491" w:type="dxa"/>
          </w:tcPr>
          <w:p w14:paraId="2839DFF1" w14:textId="77777777" w:rsidR="008F76CB" w:rsidRDefault="008F76CB" w:rsidP="0002405B">
            <w:pPr>
              <w:pStyle w:val="TableParagraph"/>
              <w:spacing w:line="264" w:lineRule="exact"/>
              <w:ind w:left="208" w:right="202"/>
              <w:jc w:val="center"/>
              <w:rPr>
                <w:sz w:val="24"/>
              </w:rPr>
            </w:pPr>
            <w:r>
              <w:rPr>
                <w:sz w:val="24"/>
              </w:rPr>
              <w:t>Май</w:t>
            </w:r>
          </w:p>
        </w:tc>
        <w:tc>
          <w:tcPr>
            <w:tcW w:w="2710" w:type="dxa"/>
          </w:tcPr>
          <w:p w14:paraId="4F50E8A2" w14:textId="77777777" w:rsidR="008F76CB" w:rsidRDefault="008F76CB" w:rsidP="0002405B">
            <w:pPr>
              <w:pStyle w:val="TableParagraph"/>
              <w:spacing w:line="264" w:lineRule="exact"/>
              <w:ind w:left="4"/>
              <w:rPr>
                <w:sz w:val="24"/>
              </w:rPr>
            </w:pPr>
            <w:r>
              <w:rPr>
                <w:sz w:val="24"/>
              </w:rPr>
              <w:t>Классный</w:t>
            </w:r>
            <w:r>
              <w:rPr>
                <w:spacing w:val="-3"/>
                <w:sz w:val="24"/>
              </w:rPr>
              <w:t xml:space="preserve"> </w:t>
            </w:r>
            <w:r>
              <w:rPr>
                <w:sz w:val="24"/>
              </w:rPr>
              <w:t>руководитель</w:t>
            </w:r>
          </w:p>
        </w:tc>
      </w:tr>
      <w:tr w:rsidR="008F76CB" w14:paraId="3DFFDF3B" w14:textId="77777777" w:rsidTr="0002405B">
        <w:trPr>
          <w:trHeight w:val="1103"/>
        </w:trPr>
        <w:tc>
          <w:tcPr>
            <w:tcW w:w="3238" w:type="dxa"/>
          </w:tcPr>
          <w:p w14:paraId="12B0F14E" w14:textId="77777777" w:rsidR="008F76CB" w:rsidRDefault="008F76CB" w:rsidP="0002405B">
            <w:pPr>
              <w:pStyle w:val="TableParagraph"/>
              <w:spacing w:line="262" w:lineRule="exact"/>
              <w:ind w:left="6"/>
              <w:rPr>
                <w:sz w:val="24"/>
              </w:rPr>
            </w:pPr>
            <w:r>
              <w:rPr>
                <w:sz w:val="24"/>
              </w:rPr>
              <w:t>Выставки</w:t>
            </w:r>
            <w:r>
              <w:rPr>
                <w:spacing w:val="-3"/>
                <w:sz w:val="24"/>
              </w:rPr>
              <w:t xml:space="preserve"> </w:t>
            </w:r>
            <w:r>
              <w:rPr>
                <w:sz w:val="24"/>
              </w:rPr>
              <w:t>рисунков</w:t>
            </w:r>
            <w:r>
              <w:rPr>
                <w:spacing w:val="-4"/>
                <w:sz w:val="24"/>
              </w:rPr>
              <w:t xml:space="preserve"> </w:t>
            </w:r>
            <w:r>
              <w:rPr>
                <w:sz w:val="24"/>
              </w:rPr>
              <w:t>к</w:t>
            </w:r>
          </w:p>
          <w:p w14:paraId="2925FF80" w14:textId="77777777" w:rsidR="008F76CB" w:rsidRDefault="008F76CB" w:rsidP="0002405B">
            <w:pPr>
              <w:pStyle w:val="TableParagraph"/>
              <w:ind w:left="6"/>
              <w:rPr>
                <w:sz w:val="24"/>
              </w:rPr>
            </w:pPr>
            <w:r>
              <w:rPr>
                <w:sz w:val="24"/>
              </w:rPr>
              <w:t>Международному</w:t>
            </w:r>
            <w:r>
              <w:rPr>
                <w:spacing w:val="-7"/>
                <w:sz w:val="24"/>
              </w:rPr>
              <w:t xml:space="preserve"> </w:t>
            </w:r>
            <w:r>
              <w:rPr>
                <w:sz w:val="24"/>
              </w:rPr>
              <w:t>дню</w:t>
            </w:r>
            <w:r>
              <w:rPr>
                <w:spacing w:val="-1"/>
                <w:sz w:val="24"/>
              </w:rPr>
              <w:t xml:space="preserve"> </w:t>
            </w:r>
            <w:r>
              <w:rPr>
                <w:sz w:val="24"/>
              </w:rPr>
              <w:t>семьи</w:t>
            </w:r>
          </w:p>
        </w:tc>
        <w:tc>
          <w:tcPr>
            <w:tcW w:w="922" w:type="dxa"/>
          </w:tcPr>
          <w:p w14:paraId="31C793E3" w14:textId="77777777" w:rsidR="008F76CB" w:rsidRDefault="008F76CB" w:rsidP="0002405B">
            <w:pPr>
              <w:pStyle w:val="TableParagraph"/>
              <w:spacing w:line="262" w:lineRule="exact"/>
              <w:ind w:left="297"/>
              <w:rPr>
                <w:sz w:val="24"/>
              </w:rPr>
            </w:pPr>
            <w:r>
              <w:rPr>
                <w:sz w:val="24"/>
              </w:rPr>
              <w:t>5-9</w:t>
            </w:r>
          </w:p>
        </w:tc>
        <w:tc>
          <w:tcPr>
            <w:tcW w:w="2491" w:type="dxa"/>
          </w:tcPr>
          <w:p w14:paraId="508142C1" w14:textId="77777777" w:rsidR="008F76CB" w:rsidRDefault="008F76CB" w:rsidP="0002405B">
            <w:pPr>
              <w:pStyle w:val="TableParagraph"/>
              <w:spacing w:line="262" w:lineRule="exact"/>
              <w:ind w:left="208" w:right="203"/>
              <w:jc w:val="center"/>
              <w:rPr>
                <w:sz w:val="24"/>
              </w:rPr>
            </w:pPr>
            <w:r>
              <w:rPr>
                <w:sz w:val="24"/>
              </w:rPr>
              <w:t>15</w:t>
            </w:r>
            <w:r>
              <w:rPr>
                <w:spacing w:val="-1"/>
                <w:sz w:val="24"/>
              </w:rPr>
              <w:t xml:space="preserve"> </w:t>
            </w:r>
            <w:r>
              <w:rPr>
                <w:sz w:val="24"/>
              </w:rPr>
              <w:t>мая</w:t>
            </w:r>
          </w:p>
        </w:tc>
        <w:tc>
          <w:tcPr>
            <w:tcW w:w="2710" w:type="dxa"/>
          </w:tcPr>
          <w:p w14:paraId="09EAD769" w14:textId="77777777" w:rsidR="008F76CB" w:rsidRDefault="008F76CB" w:rsidP="0002405B">
            <w:pPr>
              <w:pStyle w:val="TableParagraph"/>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r>
              <w:rPr>
                <w:spacing w:val="20"/>
                <w:sz w:val="24"/>
              </w:rPr>
              <w:t xml:space="preserve"> </w:t>
            </w:r>
            <w:r>
              <w:rPr>
                <w:sz w:val="24"/>
              </w:rPr>
              <w:t>классный</w:t>
            </w:r>
          </w:p>
          <w:p w14:paraId="11567CD6" w14:textId="77777777" w:rsidR="008F76CB" w:rsidRDefault="008F76CB" w:rsidP="0002405B">
            <w:pPr>
              <w:pStyle w:val="TableParagraph"/>
              <w:spacing w:line="269" w:lineRule="exact"/>
              <w:ind w:left="4"/>
              <w:rPr>
                <w:sz w:val="24"/>
              </w:rPr>
            </w:pPr>
            <w:r>
              <w:rPr>
                <w:sz w:val="24"/>
              </w:rPr>
              <w:t>руководитель</w:t>
            </w:r>
          </w:p>
        </w:tc>
      </w:tr>
      <w:tr w:rsidR="008F76CB" w14:paraId="49EFEF9F" w14:textId="77777777" w:rsidTr="0002405B">
        <w:trPr>
          <w:trHeight w:val="827"/>
        </w:trPr>
        <w:tc>
          <w:tcPr>
            <w:tcW w:w="3238" w:type="dxa"/>
          </w:tcPr>
          <w:p w14:paraId="1C23AAD6" w14:textId="77777777" w:rsidR="008F76CB" w:rsidRDefault="008F76CB" w:rsidP="0002405B">
            <w:pPr>
              <w:pStyle w:val="TableParagraph"/>
              <w:spacing w:line="262" w:lineRule="exact"/>
              <w:ind w:left="6"/>
              <w:rPr>
                <w:sz w:val="24"/>
              </w:rPr>
            </w:pPr>
            <w:r>
              <w:rPr>
                <w:sz w:val="24"/>
              </w:rPr>
              <w:t>Участие</w:t>
            </w:r>
            <w:r>
              <w:rPr>
                <w:spacing w:val="-3"/>
                <w:sz w:val="24"/>
              </w:rPr>
              <w:t xml:space="preserve"> </w:t>
            </w:r>
            <w:r>
              <w:rPr>
                <w:sz w:val="24"/>
              </w:rPr>
              <w:t>в</w:t>
            </w:r>
            <w:r>
              <w:rPr>
                <w:spacing w:val="-2"/>
                <w:sz w:val="24"/>
              </w:rPr>
              <w:t xml:space="preserve"> </w:t>
            </w:r>
            <w:r>
              <w:rPr>
                <w:sz w:val="24"/>
              </w:rPr>
              <w:t>конференции</w:t>
            </w:r>
          </w:p>
          <w:p w14:paraId="1F5D8366" w14:textId="77777777" w:rsidR="008F76CB" w:rsidRDefault="008F76CB" w:rsidP="0002405B">
            <w:pPr>
              <w:pStyle w:val="TableParagraph"/>
              <w:spacing w:line="270" w:lineRule="atLeast"/>
              <w:ind w:left="6" w:right="52"/>
              <w:rPr>
                <w:sz w:val="24"/>
              </w:rPr>
            </w:pPr>
            <w:r>
              <w:rPr>
                <w:sz w:val="24"/>
              </w:rPr>
              <w:t>«Будущее технической науки»</w:t>
            </w:r>
            <w:r>
              <w:rPr>
                <w:spacing w:val="-58"/>
                <w:sz w:val="24"/>
              </w:rPr>
              <w:t xml:space="preserve"> </w:t>
            </w:r>
            <w:r>
              <w:rPr>
                <w:sz w:val="24"/>
              </w:rPr>
              <w:t>при</w:t>
            </w:r>
            <w:r>
              <w:rPr>
                <w:spacing w:val="-1"/>
                <w:sz w:val="24"/>
              </w:rPr>
              <w:t xml:space="preserve"> </w:t>
            </w:r>
            <w:r>
              <w:rPr>
                <w:sz w:val="24"/>
              </w:rPr>
              <w:t>НГТУ</w:t>
            </w:r>
            <w:r>
              <w:rPr>
                <w:spacing w:val="-2"/>
                <w:sz w:val="24"/>
              </w:rPr>
              <w:t xml:space="preserve"> </w:t>
            </w:r>
            <w:r>
              <w:rPr>
                <w:sz w:val="24"/>
              </w:rPr>
              <w:t>им.</w:t>
            </w:r>
            <w:r>
              <w:rPr>
                <w:spacing w:val="-1"/>
                <w:sz w:val="24"/>
              </w:rPr>
              <w:t xml:space="preserve"> </w:t>
            </w:r>
            <w:r>
              <w:rPr>
                <w:sz w:val="24"/>
              </w:rPr>
              <w:t>Алексеева</w:t>
            </w:r>
          </w:p>
        </w:tc>
        <w:tc>
          <w:tcPr>
            <w:tcW w:w="922" w:type="dxa"/>
          </w:tcPr>
          <w:p w14:paraId="6186A79C" w14:textId="77777777" w:rsidR="008F76CB" w:rsidRDefault="008F76CB" w:rsidP="0002405B">
            <w:pPr>
              <w:pStyle w:val="TableParagraph"/>
              <w:spacing w:line="262" w:lineRule="exact"/>
              <w:ind w:left="297"/>
              <w:rPr>
                <w:sz w:val="24"/>
              </w:rPr>
            </w:pPr>
            <w:r>
              <w:rPr>
                <w:sz w:val="24"/>
              </w:rPr>
              <w:t>5-9</w:t>
            </w:r>
          </w:p>
        </w:tc>
        <w:tc>
          <w:tcPr>
            <w:tcW w:w="2491" w:type="dxa"/>
          </w:tcPr>
          <w:p w14:paraId="05D8F76C" w14:textId="77777777" w:rsidR="008F76CB" w:rsidRDefault="008F76CB" w:rsidP="0002405B">
            <w:pPr>
              <w:pStyle w:val="TableParagraph"/>
              <w:spacing w:line="262" w:lineRule="exact"/>
              <w:ind w:left="208" w:right="202"/>
              <w:jc w:val="center"/>
              <w:rPr>
                <w:sz w:val="24"/>
              </w:rPr>
            </w:pPr>
            <w:r>
              <w:rPr>
                <w:sz w:val="24"/>
              </w:rPr>
              <w:t>Май</w:t>
            </w:r>
          </w:p>
        </w:tc>
        <w:tc>
          <w:tcPr>
            <w:tcW w:w="2710" w:type="dxa"/>
          </w:tcPr>
          <w:p w14:paraId="6F98A55A" w14:textId="77777777" w:rsidR="008F76CB" w:rsidRDefault="008F76CB" w:rsidP="0002405B">
            <w:pPr>
              <w:pStyle w:val="TableParagraph"/>
              <w:tabs>
                <w:tab w:val="left" w:pos="800"/>
                <w:tab w:val="left" w:pos="1628"/>
                <w:tab w:val="left" w:pos="1699"/>
              </w:tabs>
              <w:ind w:left="4" w:right="-15"/>
              <w:rPr>
                <w:sz w:val="24"/>
              </w:rPr>
            </w:pPr>
            <w:r>
              <w:rPr>
                <w:sz w:val="24"/>
              </w:rPr>
              <w:t>Заместитель</w:t>
            </w:r>
            <w:r>
              <w:rPr>
                <w:sz w:val="24"/>
              </w:rPr>
              <w:tab/>
              <w:t>директора</w:t>
            </w:r>
            <w:r>
              <w:rPr>
                <w:spacing w:val="-57"/>
                <w:sz w:val="24"/>
              </w:rPr>
              <w:t xml:space="preserve"> </w:t>
            </w:r>
            <w:r>
              <w:rPr>
                <w:sz w:val="24"/>
              </w:rPr>
              <w:t>по</w:t>
            </w:r>
            <w:r>
              <w:rPr>
                <w:sz w:val="24"/>
              </w:rPr>
              <w:tab/>
              <w:t>ВР,</w:t>
            </w:r>
            <w:r>
              <w:rPr>
                <w:sz w:val="24"/>
              </w:rPr>
              <w:tab/>
            </w:r>
            <w:r>
              <w:rPr>
                <w:sz w:val="24"/>
              </w:rPr>
              <w:tab/>
              <w:t>классный</w:t>
            </w:r>
          </w:p>
          <w:p w14:paraId="4E0C5399" w14:textId="77777777" w:rsidR="008F76CB" w:rsidRDefault="008F76CB" w:rsidP="0002405B">
            <w:pPr>
              <w:pStyle w:val="TableParagraph"/>
              <w:spacing w:line="269" w:lineRule="exact"/>
              <w:ind w:left="4"/>
              <w:rPr>
                <w:sz w:val="24"/>
              </w:rPr>
            </w:pPr>
            <w:r>
              <w:rPr>
                <w:sz w:val="24"/>
              </w:rPr>
              <w:t>руководитель</w:t>
            </w:r>
          </w:p>
        </w:tc>
      </w:tr>
      <w:tr w:rsidR="008F76CB" w14:paraId="75612A44" w14:textId="77777777" w:rsidTr="0002405B">
        <w:trPr>
          <w:trHeight w:val="1103"/>
        </w:trPr>
        <w:tc>
          <w:tcPr>
            <w:tcW w:w="3238" w:type="dxa"/>
          </w:tcPr>
          <w:p w14:paraId="14C874D7" w14:textId="77777777" w:rsidR="008F76CB" w:rsidRDefault="008F76CB" w:rsidP="0002405B">
            <w:pPr>
              <w:pStyle w:val="TableParagraph"/>
              <w:ind w:left="6" w:right="479"/>
              <w:rPr>
                <w:sz w:val="24"/>
              </w:rPr>
            </w:pPr>
            <w:r>
              <w:rPr>
                <w:sz w:val="24"/>
              </w:rPr>
              <w:lastRenderedPageBreak/>
              <w:t>День славянской</w:t>
            </w:r>
            <w:r>
              <w:rPr>
                <w:spacing w:val="1"/>
                <w:sz w:val="24"/>
              </w:rPr>
              <w:t xml:space="preserve"> </w:t>
            </w:r>
            <w:r>
              <w:rPr>
                <w:sz w:val="24"/>
              </w:rPr>
              <w:t>письменности</w:t>
            </w:r>
            <w:r>
              <w:rPr>
                <w:spacing w:val="-5"/>
                <w:sz w:val="24"/>
              </w:rPr>
              <w:t xml:space="preserve"> </w:t>
            </w:r>
            <w:r>
              <w:rPr>
                <w:sz w:val="24"/>
              </w:rPr>
              <w:t>и</w:t>
            </w:r>
            <w:r>
              <w:rPr>
                <w:spacing w:val="-6"/>
                <w:sz w:val="24"/>
              </w:rPr>
              <w:t xml:space="preserve"> </w:t>
            </w:r>
            <w:r>
              <w:rPr>
                <w:sz w:val="24"/>
              </w:rPr>
              <w:t>культуры,</w:t>
            </w:r>
            <w:r>
              <w:rPr>
                <w:spacing w:val="-57"/>
                <w:sz w:val="24"/>
              </w:rPr>
              <w:t xml:space="preserve"> </w:t>
            </w:r>
            <w:r>
              <w:rPr>
                <w:sz w:val="24"/>
              </w:rPr>
              <w:t>классные</w:t>
            </w:r>
            <w:r>
              <w:rPr>
                <w:spacing w:val="-3"/>
                <w:sz w:val="24"/>
              </w:rPr>
              <w:t xml:space="preserve"> </w:t>
            </w:r>
            <w:r>
              <w:rPr>
                <w:sz w:val="24"/>
              </w:rPr>
              <w:t>часы,</w:t>
            </w:r>
          </w:p>
        </w:tc>
        <w:tc>
          <w:tcPr>
            <w:tcW w:w="922" w:type="dxa"/>
          </w:tcPr>
          <w:p w14:paraId="693719EB" w14:textId="77777777" w:rsidR="008F76CB" w:rsidRDefault="008F76CB" w:rsidP="0002405B">
            <w:pPr>
              <w:pStyle w:val="TableParagraph"/>
              <w:spacing w:line="262" w:lineRule="exact"/>
              <w:ind w:left="297"/>
              <w:rPr>
                <w:sz w:val="24"/>
              </w:rPr>
            </w:pPr>
            <w:r>
              <w:rPr>
                <w:sz w:val="24"/>
              </w:rPr>
              <w:t>5-9</w:t>
            </w:r>
          </w:p>
        </w:tc>
        <w:tc>
          <w:tcPr>
            <w:tcW w:w="2491" w:type="dxa"/>
          </w:tcPr>
          <w:p w14:paraId="01EA46F5" w14:textId="77777777" w:rsidR="008F76CB" w:rsidRDefault="008F76CB" w:rsidP="0002405B">
            <w:pPr>
              <w:pStyle w:val="TableParagraph"/>
              <w:spacing w:line="262" w:lineRule="exact"/>
              <w:ind w:left="208" w:right="203"/>
              <w:jc w:val="center"/>
              <w:rPr>
                <w:sz w:val="24"/>
              </w:rPr>
            </w:pPr>
            <w:r>
              <w:rPr>
                <w:sz w:val="24"/>
              </w:rPr>
              <w:t>24</w:t>
            </w:r>
            <w:r>
              <w:rPr>
                <w:spacing w:val="-1"/>
                <w:sz w:val="24"/>
              </w:rPr>
              <w:t xml:space="preserve"> </w:t>
            </w:r>
            <w:r>
              <w:rPr>
                <w:sz w:val="24"/>
              </w:rPr>
              <w:t>мая</w:t>
            </w:r>
          </w:p>
        </w:tc>
        <w:tc>
          <w:tcPr>
            <w:tcW w:w="2710" w:type="dxa"/>
          </w:tcPr>
          <w:p w14:paraId="13B0DEC7" w14:textId="77777777" w:rsidR="008F76CB" w:rsidRDefault="008F76CB" w:rsidP="0002405B">
            <w:pPr>
              <w:pStyle w:val="TableParagraph"/>
              <w:ind w:left="4"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r>
              <w:rPr>
                <w:spacing w:val="20"/>
                <w:sz w:val="24"/>
              </w:rPr>
              <w:t xml:space="preserve"> </w:t>
            </w:r>
            <w:r>
              <w:rPr>
                <w:sz w:val="24"/>
              </w:rPr>
              <w:t>классный</w:t>
            </w:r>
          </w:p>
          <w:p w14:paraId="035F2D80" w14:textId="77777777" w:rsidR="008F76CB" w:rsidRDefault="008F76CB" w:rsidP="0002405B">
            <w:pPr>
              <w:pStyle w:val="TableParagraph"/>
              <w:spacing w:line="269" w:lineRule="exact"/>
              <w:ind w:left="4"/>
              <w:rPr>
                <w:sz w:val="24"/>
              </w:rPr>
            </w:pPr>
            <w:r>
              <w:rPr>
                <w:sz w:val="24"/>
              </w:rPr>
              <w:t>руководитель</w:t>
            </w:r>
          </w:p>
        </w:tc>
      </w:tr>
      <w:tr w:rsidR="008F76CB" w14:paraId="4DAC5F96" w14:textId="77777777" w:rsidTr="0002405B">
        <w:trPr>
          <w:trHeight w:val="827"/>
        </w:trPr>
        <w:tc>
          <w:tcPr>
            <w:tcW w:w="3238" w:type="dxa"/>
          </w:tcPr>
          <w:p w14:paraId="2B9F5755" w14:textId="77777777" w:rsidR="008F76CB" w:rsidRDefault="008F76CB" w:rsidP="0002405B">
            <w:pPr>
              <w:pStyle w:val="TableParagraph"/>
              <w:spacing w:line="264" w:lineRule="exact"/>
              <w:ind w:left="6"/>
              <w:rPr>
                <w:sz w:val="24"/>
              </w:rPr>
            </w:pPr>
            <w:r>
              <w:rPr>
                <w:sz w:val="24"/>
              </w:rPr>
              <w:t>КТД</w:t>
            </w:r>
            <w:r>
              <w:rPr>
                <w:spacing w:val="-1"/>
                <w:sz w:val="24"/>
              </w:rPr>
              <w:t xml:space="preserve"> </w:t>
            </w:r>
            <w:r>
              <w:rPr>
                <w:sz w:val="24"/>
              </w:rPr>
              <w:t>«День</w:t>
            </w:r>
            <w:r>
              <w:rPr>
                <w:spacing w:val="-3"/>
                <w:sz w:val="24"/>
              </w:rPr>
              <w:t xml:space="preserve"> </w:t>
            </w:r>
            <w:r>
              <w:rPr>
                <w:sz w:val="24"/>
              </w:rPr>
              <w:t>чести</w:t>
            </w:r>
            <w:r>
              <w:rPr>
                <w:spacing w:val="-2"/>
                <w:sz w:val="24"/>
              </w:rPr>
              <w:t xml:space="preserve"> </w:t>
            </w:r>
            <w:r>
              <w:rPr>
                <w:sz w:val="24"/>
              </w:rPr>
              <w:t>гимназии»</w:t>
            </w:r>
          </w:p>
        </w:tc>
        <w:tc>
          <w:tcPr>
            <w:tcW w:w="922" w:type="dxa"/>
          </w:tcPr>
          <w:p w14:paraId="1AE62F9F" w14:textId="77777777" w:rsidR="008F76CB" w:rsidRDefault="008F76CB" w:rsidP="0002405B">
            <w:pPr>
              <w:pStyle w:val="TableParagraph"/>
              <w:spacing w:line="264" w:lineRule="exact"/>
              <w:ind w:left="297"/>
              <w:rPr>
                <w:sz w:val="24"/>
              </w:rPr>
            </w:pPr>
            <w:r>
              <w:rPr>
                <w:sz w:val="24"/>
              </w:rPr>
              <w:t>5-9</w:t>
            </w:r>
          </w:p>
        </w:tc>
        <w:tc>
          <w:tcPr>
            <w:tcW w:w="2491" w:type="dxa"/>
          </w:tcPr>
          <w:p w14:paraId="0BBDB524" w14:textId="77777777" w:rsidR="008F76CB" w:rsidRDefault="008F76CB" w:rsidP="0002405B">
            <w:pPr>
              <w:pStyle w:val="TableParagraph"/>
              <w:spacing w:line="264" w:lineRule="exact"/>
              <w:ind w:left="208" w:right="202"/>
              <w:jc w:val="center"/>
              <w:rPr>
                <w:sz w:val="24"/>
              </w:rPr>
            </w:pPr>
            <w:r>
              <w:rPr>
                <w:sz w:val="24"/>
              </w:rPr>
              <w:t>Май</w:t>
            </w:r>
          </w:p>
        </w:tc>
        <w:tc>
          <w:tcPr>
            <w:tcW w:w="2710" w:type="dxa"/>
          </w:tcPr>
          <w:p w14:paraId="07DAD968" w14:textId="77777777" w:rsidR="008F76CB" w:rsidRDefault="008F76CB" w:rsidP="0002405B">
            <w:pPr>
              <w:pStyle w:val="TableParagraph"/>
              <w:tabs>
                <w:tab w:val="left" w:pos="1628"/>
              </w:tabs>
              <w:spacing w:line="264" w:lineRule="exact"/>
              <w:ind w:left="4" w:right="-15"/>
              <w:rPr>
                <w:sz w:val="24"/>
              </w:rPr>
            </w:pPr>
            <w:r>
              <w:rPr>
                <w:sz w:val="24"/>
              </w:rPr>
              <w:t>Заместитель</w:t>
            </w:r>
            <w:r>
              <w:rPr>
                <w:sz w:val="24"/>
              </w:rPr>
              <w:tab/>
              <w:t>директора</w:t>
            </w:r>
          </w:p>
          <w:p w14:paraId="71D32E84" w14:textId="77777777" w:rsidR="008F76CB" w:rsidRDefault="008F76CB" w:rsidP="0002405B">
            <w:pPr>
              <w:pStyle w:val="TableParagraph"/>
              <w:tabs>
                <w:tab w:val="left" w:pos="856"/>
                <w:tab w:val="left" w:pos="1810"/>
              </w:tabs>
              <w:spacing w:line="274" w:lineRule="exact"/>
              <w:ind w:left="4" w:right="-15"/>
              <w:rPr>
                <w:sz w:val="24"/>
              </w:rPr>
            </w:pPr>
            <w:r>
              <w:rPr>
                <w:sz w:val="24"/>
              </w:rPr>
              <w:t>по</w:t>
            </w:r>
            <w:r>
              <w:rPr>
                <w:sz w:val="24"/>
              </w:rPr>
              <w:tab/>
              <w:t>ВР,</w:t>
            </w:r>
            <w:r>
              <w:rPr>
                <w:sz w:val="24"/>
              </w:rPr>
              <w:tab/>
              <w:t>педагог-</w:t>
            </w:r>
            <w:r>
              <w:rPr>
                <w:spacing w:val="-57"/>
                <w:sz w:val="24"/>
              </w:rPr>
              <w:t xml:space="preserve"> </w:t>
            </w:r>
            <w:r>
              <w:rPr>
                <w:sz w:val="24"/>
              </w:rPr>
              <w:t>организатор</w:t>
            </w:r>
          </w:p>
        </w:tc>
      </w:tr>
      <w:tr w:rsidR="008F76CB" w14:paraId="7CDE7701" w14:textId="77777777" w:rsidTr="0002405B">
        <w:trPr>
          <w:trHeight w:val="1382"/>
        </w:trPr>
        <w:tc>
          <w:tcPr>
            <w:tcW w:w="9361" w:type="dxa"/>
            <w:gridSpan w:val="4"/>
            <w:shd w:val="clear" w:color="auto" w:fill="E1EED9"/>
          </w:tcPr>
          <w:p w14:paraId="68DBCB0A" w14:textId="77777777" w:rsidR="008F76CB" w:rsidRDefault="008F76CB" w:rsidP="0002405B">
            <w:pPr>
              <w:pStyle w:val="TableParagraph"/>
              <w:spacing w:before="4"/>
              <w:rPr>
                <w:sz w:val="23"/>
              </w:rPr>
            </w:pPr>
          </w:p>
          <w:p w14:paraId="53093EC2" w14:textId="77777777" w:rsidR="008F76CB" w:rsidRDefault="008F76CB" w:rsidP="0002405B">
            <w:pPr>
              <w:pStyle w:val="TableParagraph"/>
              <w:spacing w:line="274" w:lineRule="exact"/>
              <w:ind w:left="2455" w:right="2444"/>
              <w:jc w:val="center"/>
              <w:rPr>
                <w:b/>
                <w:sz w:val="24"/>
              </w:rPr>
            </w:pPr>
            <w:r>
              <w:rPr>
                <w:b/>
                <w:sz w:val="24"/>
              </w:rPr>
              <w:t>Классное</w:t>
            </w:r>
            <w:r>
              <w:rPr>
                <w:b/>
                <w:spacing w:val="-3"/>
                <w:sz w:val="24"/>
              </w:rPr>
              <w:t xml:space="preserve"> </w:t>
            </w:r>
            <w:r>
              <w:rPr>
                <w:b/>
                <w:sz w:val="24"/>
              </w:rPr>
              <w:t>руководство</w:t>
            </w:r>
          </w:p>
          <w:p w14:paraId="24B9898C" w14:textId="77777777" w:rsidR="008F76CB" w:rsidRDefault="008F76CB" w:rsidP="0002405B">
            <w:pPr>
              <w:pStyle w:val="TableParagraph"/>
              <w:ind w:left="2455" w:right="2444"/>
              <w:jc w:val="center"/>
              <w:rPr>
                <w:sz w:val="24"/>
              </w:rPr>
            </w:pPr>
            <w:r>
              <w:rPr>
                <w:sz w:val="24"/>
              </w:rPr>
              <w:t>(согласно</w:t>
            </w:r>
            <w:r>
              <w:rPr>
                <w:spacing w:val="-4"/>
                <w:sz w:val="24"/>
              </w:rPr>
              <w:t xml:space="preserve"> </w:t>
            </w:r>
            <w:r>
              <w:rPr>
                <w:sz w:val="24"/>
              </w:rPr>
              <w:t>индивидуальным</w:t>
            </w:r>
            <w:r>
              <w:rPr>
                <w:spacing w:val="-5"/>
                <w:sz w:val="24"/>
              </w:rPr>
              <w:t xml:space="preserve"> </w:t>
            </w:r>
            <w:r>
              <w:rPr>
                <w:sz w:val="24"/>
              </w:rPr>
              <w:t>планам</w:t>
            </w:r>
            <w:r>
              <w:rPr>
                <w:spacing w:val="-5"/>
                <w:sz w:val="24"/>
              </w:rPr>
              <w:t xml:space="preserve"> </w:t>
            </w:r>
            <w:r>
              <w:rPr>
                <w:sz w:val="24"/>
              </w:rPr>
              <w:t>работы</w:t>
            </w:r>
            <w:r>
              <w:rPr>
                <w:spacing w:val="-57"/>
                <w:sz w:val="24"/>
              </w:rPr>
              <w:t xml:space="preserve"> </w:t>
            </w:r>
            <w:r>
              <w:rPr>
                <w:sz w:val="24"/>
              </w:rPr>
              <w:t>классных руководителей)</w:t>
            </w:r>
          </w:p>
        </w:tc>
      </w:tr>
      <w:tr w:rsidR="008F76CB" w14:paraId="4A20E629" w14:textId="77777777" w:rsidTr="0002405B">
        <w:trPr>
          <w:trHeight w:val="827"/>
        </w:trPr>
        <w:tc>
          <w:tcPr>
            <w:tcW w:w="9361" w:type="dxa"/>
            <w:gridSpan w:val="4"/>
            <w:shd w:val="clear" w:color="auto" w:fill="E1EED9"/>
          </w:tcPr>
          <w:p w14:paraId="7D885593" w14:textId="77777777" w:rsidR="008F76CB" w:rsidRDefault="008F76CB" w:rsidP="0002405B">
            <w:pPr>
              <w:pStyle w:val="TableParagraph"/>
              <w:spacing w:before="9"/>
            </w:pPr>
          </w:p>
          <w:p w14:paraId="7247DE1D" w14:textId="77777777" w:rsidR="008F76CB" w:rsidRDefault="008F76CB" w:rsidP="0002405B">
            <w:pPr>
              <w:pStyle w:val="TableParagraph"/>
              <w:ind w:left="2400" w:right="2444"/>
              <w:jc w:val="center"/>
              <w:rPr>
                <w:b/>
                <w:sz w:val="24"/>
              </w:rPr>
            </w:pPr>
            <w:r>
              <w:rPr>
                <w:b/>
                <w:sz w:val="24"/>
              </w:rPr>
              <w:t>Курсы</w:t>
            </w:r>
            <w:r>
              <w:rPr>
                <w:b/>
                <w:spacing w:val="-3"/>
                <w:sz w:val="24"/>
              </w:rPr>
              <w:t xml:space="preserve"> </w:t>
            </w:r>
            <w:r>
              <w:rPr>
                <w:b/>
                <w:sz w:val="24"/>
              </w:rPr>
              <w:t>внеурочной</w:t>
            </w:r>
            <w:r>
              <w:rPr>
                <w:b/>
                <w:spacing w:val="-4"/>
                <w:sz w:val="24"/>
              </w:rPr>
              <w:t xml:space="preserve"> </w:t>
            </w:r>
            <w:r>
              <w:rPr>
                <w:b/>
                <w:sz w:val="24"/>
              </w:rPr>
              <w:t>деятельности</w:t>
            </w:r>
          </w:p>
        </w:tc>
      </w:tr>
      <w:tr w:rsidR="008F76CB" w14:paraId="489F295A" w14:textId="77777777" w:rsidTr="0002405B">
        <w:trPr>
          <w:trHeight w:val="827"/>
        </w:trPr>
        <w:tc>
          <w:tcPr>
            <w:tcW w:w="3238" w:type="dxa"/>
          </w:tcPr>
          <w:p w14:paraId="6B2A94D3" w14:textId="77777777" w:rsidR="008F76CB" w:rsidRDefault="008F76CB" w:rsidP="0002405B">
            <w:pPr>
              <w:pStyle w:val="TableParagraph"/>
              <w:spacing w:before="231"/>
              <w:ind w:left="760"/>
              <w:rPr>
                <w:b/>
                <w:sz w:val="24"/>
              </w:rPr>
            </w:pPr>
            <w:r>
              <w:rPr>
                <w:b/>
                <w:sz w:val="24"/>
              </w:rPr>
              <w:t>Название</w:t>
            </w:r>
            <w:r>
              <w:rPr>
                <w:b/>
                <w:spacing w:val="-2"/>
                <w:sz w:val="24"/>
              </w:rPr>
              <w:t xml:space="preserve"> </w:t>
            </w:r>
            <w:r>
              <w:rPr>
                <w:b/>
                <w:sz w:val="24"/>
              </w:rPr>
              <w:t>курса</w:t>
            </w:r>
          </w:p>
        </w:tc>
        <w:tc>
          <w:tcPr>
            <w:tcW w:w="922" w:type="dxa"/>
          </w:tcPr>
          <w:p w14:paraId="5B9C4C00" w14:textId="77777777" w:rsidR="008F76CB" w:rsidRDefault="008F76CB" w:rsidP="0002405B">
            <w:pPr>
              <w:pStyle w:val="TableParagraph"/>
              <w:spacing w:before="231"/>
              <w:ind w:left="43"/>
              <w:rPr>
                <w:b/>
                <w:sz w:val="24"/>
              </w:rPr>
            </w:pPr>
            <w:r>
              <w:rPr>
                <w:b/>
                <w:sz w:val="24"/>
              </w:rPr>
              <w:t>Классы</w:t>
            </w:r>
          </w:p>
        </w:tc>
        <w:tc>
          <w:tcPr>
            <w:tcW w:w="2491" w:type="dxa"/>
          </w:tcPr>
          <w:p w14:paraId="161C84D4" w14:textId="77777777" w:rsidR="008F76CB" w:rsidRDefault="008F76CB" w:rsidP="0002405B">
            <w:pPr>
              <w:pStyle w:val="TableParagraph"/>
              <w:ind w:left="597" w:right="588"/>
              <w:jc w:val="center"/>
              <w:rPr>
                <w:b/>
                <w:sz w:val="24"/>
              </w:rPr>
            </w:pPr>
            <w:r>
              <w:rPr>
                <w:b/>
                <w:sz w:val="24"/>
              </w:rPr>
              <w:t>Количество</w:t>
            </w:r>
            <w:r>
              <w:rPr>
                <w:b/>
                <w:spacing w:val="-57"/>
                <w:sz w:val="24"/>
              </w:rPr>
              <w:t xml:space="preserve"> </w:t>
            </w:r>
            <w:r>
              <w:rPr>
                <w:b/>
                <w:sz w:val="24"/>
              </w:rPr>
              <w:t>часов</w:t>
            </w:r>
          </w:p>
          <w:p w14:paraId="5F2070E9" w14:textId="77777777" w:rsidR="008F76CB" w:rsidRDefault="008F76CB" w:rsidP="0002405B">
            <w:pPr>
              <w:pStyle w:val="TableParagraph"/>
              <w:spacing w:line="265" w:lineRule="exact"/>
              <w:ind w:left="208" w:right="203"/>
              <w:jc w:val="center"/>
              <w:rPr>
                <w:b/>
                <w:sz w:val="24"/>
              </w:rPr>
            </w:pPr>
            <w:r>
              <w:rPr>
                <w:b/>
                <w:sz w:val="24"/>
              </w:rPr>
              <w:t>в</w:t>
            </w:r>
            <w:r>
              <w:rPr>
                <w:b/>
                <w:spacing w:val="-2"/>
                <w:sz w:val="24"/>
              </w:rPr>
              <w:t xml:space="preserve"> </w:t>
            </w:r>
            <w:r>
              <w:rPr>
                <w:b/>
                <w:sz w:val="24"/>
              </w:rPr>
              <w:t>неделю</w:t>
            </w:r>
          </w:p>
        </w:tc>
        <w:tc>
          <w:tcPr>
            <w:tcW w:w="2710" w:type="dxa"/>
          </w:tcPr>
          <w:p w14:paraId="7A9887D0" w14:textId="77777777" w:rsidR="008F76CB" w:rsidRDefault="008F76CB" w:rsidP="0002405B">
            <w:pPr>
              <w:pStyle w:val="TableParagraph"/>
              <w:spacing w:before="231"/>
              <w:ind w:left="494"/>
              <w:rPr>
                <w:b/>
                <w:sz w:val="24"/>
              </w:rPr>
            </w:pPr>
            <w:r>
              <w:rPr>
                <w:b/>
                <w:sz w:val="24"/>
              </w:rPr>
              <w:t>Ответственные</w:t>
            </w:r>
          </w:p>
        </w:tc>
      </w:tr>
      <w:tr w:rsidR="008F76CB" w14:paraId="2276AFA2" w14:textId="77777777" w:rsidTr="0002405B">
        <w:trPr>
          <w:trHeight w:val="551"/>
        </w:trPr>
        <w:tc>
          <w:tcPr>
            <w:tcW w:w="3238" w:type="dxa"/>
          </w:tcPr>
          <w:p w14:paraId="1D024607" w14:textId="77777777" w:rsidR="008F76CB" w:rsidRDefault="008F76CB" w:rsidP="0002405B">
            <w:pPr>
              <w:pStyle w:val="TableParagraph"/>
              <w:tabs>
                <w:tab w:val="left" w:pos="1281"/>
                <w:tab w:val="left" w:pos="1765"/>
                <w:tab w:val="left" w:pos="2470"/>
              </w:tabs>
              <w:spacing w:line="262" w:lineRule="exact"/>
              <w:ind w:left="71" w:right="-15"/>
              <w:rPr>
                <w:sz w:val="24"/>
              </w:rPr>
            </w:pPr>
            <w:r>
              <w:rPr>
                <w:sz w:val="24"/>
              </w:rPr>
              <w:t>«Чтение</w:t>
            </w:r>
            <w:r>
              <w:rPr>
                <w:sz w:val="24"/>
              </w:rPr>
              <w:tab/>
              <w:t>–</w:t>
            </w:r>
            <w:r>
              <w:rPr>
                <w:sz w:val="24"/>
              </w:rPr>
              <w:tab/>
              <w:t>вот</w:t>
            </w:r>
            <w:r>
              <w:rPr>
                <w:sz w:val="24"/>
              </w:rPr>
              <w:tab/>
              <w:t>лучшее</w:t>
            </w:r>
          </w:p>
          <w:p w14:paraId="7B453655" w14:textId="77777777" w:rsidR="008F76CB" w:rsidRDefault="008F76CB" w:rsidP="0002405B">
            <w:pPr>
              <w:pStyle w:val="TableParagraph"/>
              <w:spacing w:line="269" w:lineRule="exact"/>
              <w:ind w:left="6"/>
              <w:rPr>
                <w:sz w:val="24"/>
              </w:rPr>
            </w:pPr>
            <w:r>
              <w:rPr>
                <w:sz w:val="24"/>
              </w:rPr>
              <w:t>учение!»</w:t>
            </w:r>
          </w:p>
        </w:tc>
        <w:tc>
          <w:tcPr>
            <w:tcW w:w="922" w:type="dxa"/>
          </w:tcPr>
          <w:p w14:paraId="29425923" w14:textId="77777777" w:rsidR="008F76CB" w:rsidRDefault="008F76CB" w:rsidP="0002405B">
            <w:pPr>
              <w:pStyle w:val="TableParagraph"/>
              <w:spacing w:line="262" w:lineRule="exact"/>
              <w:ind w:left="127"/>
              <w:rPr>
                <w:sz w:val="24"/>
              </w:rPr>
            </w:pPr>
            <w:r>
              <w:rPr>
                <w:sz w:val="24"/>
              </w:rPr>
              <w:t>5</w:t>
            </w:r>
          </w:p>
        </w:tc>
        <w:tc>
          <w:tcPr>
            <w:tcW w:w="2491" w:type="dxa"/>
          </w:tcPr>
          <w:p w14:paraId="716249BC" w14:textId="77777777" w:rsidR="008F76CB" w:rsidRDefault="008F76CB" w:rsidP="0002405B">
            <w:pPr>
              <w:pStyle w:val="TableParagraph"/>
              <w:spacing w:line="262" w:lineRule="exact"/>
              <w:ind w:left="10"/>
              <w:jc w:val="center"/>
              <w:rPr>
                <w:sz w:val="24"/>
              </w:rPr>
            </w:pPr>
            <w:r>
              <w:rPr>
                <w:sz w:val="24"/>
              </w:rPr>
              <w:t>1</w:t>
            </w:r>
          </w:p>
        </w:tc>
        <w:tc>
          <w:tcPr>
            <w:tcW w:w="2710" w:type="dxa"/>
          </w:tcPr>
          <w:p w14:paraId="62B3B013" w14:textId="77777777" w:rsidR="008F76CB" w:rsidRDefault="008F76CB" w:rsidP="0002405B">
            <w:pPr>
              <w:pStyle w:val="TableParagraph"/>
              <w:spacing w:line="262" w:lineRule="exact"/>
              <w:ind w:right="123"/>
              <w:jc w:val="right"/>
              <w:rPr>
                <w:sz w:val="24"/>
              </w:rPr>
            </w:pPr>
            <w:r>
              <w:rPr>
                <w:sz w:val="24"/>
              </w:rPr>
              <w:t>Классный</w:t>
            </w:r>
            <w:r>
              <w:rPr>
                <w:spacing w:val="-3"/>
                <w:sz w:val="24"/>
              </w:rPr>
              <w:t xml:space="preserve"> </w:t>
            </w:r>
            <w:r>
              <w:rPr>
                <w:sz w:val="24"/>
              </w:rPr>
              <w:t>руководитель</w:t>
            </w:r>
          </w:p>
        </w:tc>
      </w:tr>
      <w:tr w:rsidR="008F76CB" w14:paraId="797A5147" w14:textId="77777777" w:rsidTr="0002405B">
        <w:trPr>
          <w:trHeight w:val="1106"/>
        </w:trPr>
        <w:tc>
          <w:tcPr>
            <w:tcW w:w="9361" w:type="dxa"/>
            <w:gridSpan w:val="4"/>
            <w:shd w:val="clear" w:color="auto" w:fill="E1EED9"/>
          </w:tcPr>
          <w:p w14:paraId="3E3C8E74" w14:textId="77777777" w:rsidR="008F76CB" w:rsidRDefault="008F76CB" w:rsidP="0002405B">
            <w:pPr>
              <w:pStyle w:val="TableParagraph"/>
              <w:spacing w:before="4"/>
              <w:rPr>
                <w:sz w:val="23"/>
              </w:rPr>
            </w:pPr>
          </w:p>
          <w:p w14:paraId="3431BF40" w14:textId="77777777" w:rsidR="008F76CB" w:rsidRDefault="008F76CB" w:rsidP="0002405B">
            <w:pPr>
              <w:pStyle w:val="TableParagraph"/>
              <w:spacing w:line="274" w:lineRule="exact"/>
              <w:ind w:left="2455" w:right="2443"/>
              <w:jc w:val="center"/>
              <w:rPr>
                <w:b/>
                <w:sz w:val="24"/>
              </w:rPr>
            </w:pPr>
            <w:r>
              <w:rPr>
                <w:b/>
                <w:sz w:val="24"/>
              </w:rPr>
              <w:t>Школьный</w:t>
            </w:r>
            <w:r>
              <w:rPr>
                <w:b/>
                <w:spacing w:val="-1"/>
                <w:sz w:val="24"/>
              </w:rPr>
              <w:t xml:space="preserve"> </w:t>
            </w:r>
            <w:r>
              <w:rPr>
                <w:b/>
                <w:sz w:val="24"/>
              </w:rPr>
              <w:t>урок</w:t>
            </w:r>
          </w:p>
          <w:p w14:paraId="7382BC2F" w14:textId="77777777" w:rsidR="008F76CB" w:rsidRDefault="008F76CB" w:rsidP="0002405B">
            <w:pPr>
              <w:pStyle w:val="TableParagraph"/>
              <w:spacing w:line="274" w:lineRule="exact"/>
              <w:ind w:left="1141" w:right="1128"/>
              <w:jc w:val="center"/>
              <w:rPr>
                <w:sz w:val="24"/>
              </w:rPr>
            </w:pPr>
            <w:r>
              <w:rPr>
                <w:sz w:val="24"/>
              </w:rPr>
              <w:t>(согласно</w:t>
            </w:r>
            <w:r>
              <w:rPr>
                <w:spacing w:val="-3"/>
                <w:sz w:val="24"/>
              </w:rPr>
              <w:t xml:space="preserve"> </w:t>
            </w:r>
            <w:r>
              <w:rPr>
                <w:sz w:val="24"/>
              </w:rPr>
              <w:t>индивидуальным</w:t>
            </w:r>
            <w:r>
              <w:rPr>
                <w:spacing w:val="-5"/>
                <w:sz w:val="24"/>
              </w:rPr>
              <w:t xml:space="preserve"> </w:t>
            </w:r>
            <w:r>
              <w:rPr>
                <w:sz w:val="24"/>
              </w:rPr>
              <w:t>планам</w:t>
            </w:r>
            <w:r>
              <w:rPr>
                <w:spacing w:val="-3"/>
                <w:sz w:val="24"/>
              </w:rPr>
              <w:t xml:space="preserve"> </w:t>
            </w:r>
            <w:r>
              <w:rPr>
                <w:sz w:val="24"/>
              </w:rPr>
              <w:t>работы</w:t>
            </w:r>
            <w:r>
              <w:rPr>
                <w:spacing w:val="-2"/>
                <w:sz w:val="24"/>
              </w:rPr>
              <w:t xml:space="preserve"> </w:t>
            </w:r>
            <w:r>
              <w:rPr>
                <w:sz w:val="24"/>
              </w:rPr>
              <w:t>учителей-предметников)</w:t>
            </w:r>
          </w:p>
        </w:tc>
      </w:tr>
      <w:tr w:rsidR="008F76CB" w14:paraId="73B5A186" w14:textId="77777777" w:rsidTr="0002405B">
        <w:trPr>
          <w:trHeight w:val="827"/>
        </w:trPr>
        <w:tc>
          <w:tcPr>
            <w:tcW w:w="9361" w:type="dxa"/>
            <w:gridSpan w:val="4"/>
            <w:shd w:val="clear" w:color="auto" w:fill="E1EED9"/>
          </w:tcPr>
          <w:p w14:paraId="648D1AE2" w14:textId="77777777" w:rsidR="008F76CB" w:rsidRDefault="008F76CB" w:rsidP="0002405B">
            <w:pPr>
              <w:pStyle w:val="TableParagraph"/>
              <w:spacing w:before="9"/>
            </w:pPr>
          </w:p>
          <w:p w14:paraId="144D4751" w14:textId="77777777" w:rsidR="008F76CB" w:rsidRDefault="008F76CB" w:rsidP="0002405B">
            <w:pPr>
              <w:pStyle w:val="TableParagraph"/>
              <w:ind w:left="2400" w:right="2444"/>
              <w:jc w:val="center"/>
              <w:rPr>
                <w:b/>
                <w:sz w:val="24"/>
              </w:rPr>
            </w:pPr>
            <w:r>
              <w:rPr>
                <w:b/>
                <w:sz w:val="24"/>
              </w:rPr>
              <w:t>Самоуправление</w:t>
            </w:r>
          </w:p>
        </w:tc>
      </w:tr>
      <w:tr w:rsidR="008F76CB" w14:paraId="6EE13903" w14:textId="77777777" w:rsidTr="0002405B">
        <w:trPr>
          <w:trHeight w:val="827"/>
        </w:trPr>
        <w:tc>
          <w:tcPr>
            <w:tcW w:w="3238" w:type="dxa"/>
          </w:tcPr>
          <w:p w14:paraId="1A028D3D" w14:textId="77777777" w:rsidR="008F76CB" w:rsidRDefault="008F76CB" w:rsidP="0002405B">
            <w:pPr>
              <w:pStyle w:val="TableParagraph"/>
              <w:spacing w:before="2"/>
              <w:rPr>
                <w:sz w:val="23"/>
              </w:rPr>
            </w:pPr>
          </w:p>
          <w:p w14:paraId="6EF124DD" w14:textId="77777777" w:rsidR="008F76CB" w:rsidRDefault="008F76CB" w:rsidP="0002405B">
            <w:pPr>
              <w:pStyle w:val="TableParagraph"/>
              <w:ind w:left="21"/>
              <w:rPr>
                <w:b/>
                <w:sz w:val="24"/>
              </w:rPr>
            </w:pPr>
            <w:r>
              <w:rPr>
                <w:b/>
                <w:sz w:val="24"/>
              </w:rPr>
              <w:t>Дела,</w:t>
            </w:r>
            <w:r>
              <w:rPr>
                <w:b/>
                <w:spacing w:val="-3"/>
                <w:sz w:val="24"/>
              </w:rPr>
              <w:t xml:space="preserve"> </w:t>
            </w:r>
            <w:r>
              <w:rPr>
                <w:b/>
                <w:sz w:val="24"/>
              </w:rPr>
              <w:t>события,</w:t>
            </w:r>
            <w:r>
              <w:rPr>
                <w:b/>
                <w:spacing w:val="-2"/>
                <w:sz w:val="24"/>
              </w:rPr>
              <w:t xml:space="preserve"> </w:t>
            </w:r>
            <w:r>
              <w:rPr>
                <w:b/>
                <w:sz w:val="24"/>
              </w:rPr>
              <w:t>мероприятия</w:t>
            </w:r>
          </w:p>
        </w:tc>
        <w:tc>
          <w:tcPr>
            <w:tcW w:w="922" w:type="dxa"/>
          </w:tcPr>
          <w:p w14:paraId="34202BF8" w14:textId="77777777" w:rsidR="008F76CB" w:rsidRDefault="008F76CB" w:rsidP="0002405B">
            <w:pPr>
              <w:pStyle w:val="TableParagraph"/>
              <w:spacing w:before="2"/>
              <w:rPr>
                <w:sz w:val="23"/>
              </w:rPr>
            </w:pPr>
          </w:p>
          <w:p w14:paraId="5143A255" w14:textId="77777777" w:rsidR="008F76CB" w:rsidRDefault="008F76CB" w:rsidP="0002405B">
            <w:pPr>
              <w:pStyle w:val="TableParagraph"/>
              <w:ind w:left="14"/>
              <w:rPr>
                <w:b/>
                <w:sz w:val="24"/>
              </w:rPr>
            </w:pPr>
            <w:r>
              <w:rPr>
                <w:b/>
                <w:sz w:val="24"/>
              </w:rPr>
              <w:t>Классы</w:t>
            </w:r>
          </w:p>
        </w:tc>
        <w:tc>
          <w:tcPr>
            <w:tcW w:w="2491" w:type="dxa"/>
          </w:tcPr>
          <w:p w14:paraId="2AB77D88" w14:textId="77777777" w:rsidR="008F76CB" w:rsidRDefault="008F76CB" w:rsidP="0002405B">
            <w:pPr>
              <w:pStyle w:val="TableParagraph"/>
              <w:ind w:left="197" w:right="247"/>
              <w:jc w:val="center"/>
              <w:rPr>
                <w:b/>
                <w:sz w:val="24"/>
              </w:rPr>
            </w:pPr>
            <w:r>
              <w:rPr>
                <w:b/>
                <w:sz w:val="24"/>
              </w:rPr>
              <w:t>Ориентировочное</w:t>
            </w:r>
            <w:r>
              <w:rPr>
                <w:b/>
                <w:spacing w:val="-57"/>
                <w:sz w:val="24"/>
              </w:rPr>
              <w:t xml:space="preserve"> </w:t>
            </w:r>
            <w:r>
              <w:rPr>
                <w:b/>
                <w:sz w:val="24"/>
              </w:rPr>
              <w:t>время</w:t>
            </w:r>
          </w:p>
          <w:p w14:paraId="5C579E66" w14:textId="77777777" w:rsidR="008F76CB" w:rsidRDefault="008F76CB" w:rsidP="0002405B">
            <w:pPr>
              <w:pStyle w:val="TableParagraph"/>
              <w:spacing w:line="265" w:lineRule="exact"/>
              <w:ind w:left="198" w:right="247"/>
              <w:jc w:val="center"/>
              <w:rPr>
                <w:b/>
                <w:sz w:val="24"/>
              </w:rPr>
            </w:pPr>
            <w:r>
              <w:rPr>
                <w:b/>
                <w:sz w:val="24"/>
              </w:rPr>
              <w:t>проведения</w:t>
            </w:r>
          </w:p>
        </w:tc>
        <w:tc>
          <w:tcPr>
            <w:tcW w:w="2710" w:type="dxa"/>
          </w:tcPr>
          <w:p w14:paraId="2864A0A6" w14:textId="77777777" w:rsidR="008F76CB" w:rsidRDefault="008F76CB" w:rsidP="0002405B">
            <w:pPr>
              <w:pStyle w:val="TableParagraph"/>
              <w:spacing w:before="2"/>
              <w:rPr>
                <w:sz w:val="23"/>
              </w:rPr>
            </w:pPr>
          </w:p>
          <w:p w14:paraId="3773C1DE" w14:textId="77777777" w:rsidR="008F76CB" w:rsidRDefault="008F76CB" w:rsidP="0002405B">
            <w:pPr>
              <w:pStyle w:val="TableParagraph"/>
              <w:ind w:left="463"/>
              <w:rPr>
                <w:b/>
                <w:sz w:val="24"/>
              </w:rPr>
            </w:pPr>
            <w:r>
              <w:rPr>
                <w:b/>
                <w:sz w:val="24"/>
              </w:rPr>
              <w:t>Ответственные</w:t>
            </w:r>
          </w:p>
        </w:tc>
      </w:tr>
      <w:tr w:rsidR="008F76CB" w14:paraId="45A38418" w14:textId="77777777" w:rsidTr="0002405B">
        <w:trPr>
          <w:trHeight w:val="277"/>
        </w:trPr>
        <w:tc>
          <w:tcPr>
            <w:tcW w:w="3238" w:type="dxa"/>
          </w:tcPr>
          <w:p w14:paraId="51552059" w14:textId="77777777" w:rsidR="008F76CB" w:rsidRDefault="008F76CB" w:rsidP="0002405B">
            <w:pPr>
              <w:pStyle w:val="TableParagraph"/>
              <w:spacing w:line="258" w:lineRule="exact"/>
              <w:ind w:left="6"/>
              <w:rPr>
                <w:sz w:val="24"/>
              </w:rPr>
            </w:pPr>
            <w:r>
              <w:rPr>
                <w:sz w:val="24"/>
              </w:rPr>
              <w:t>Выборы</w:t>
            </w:r>
            <w:r>
              <w:rPr>
                <w:spacing w:val="-3"/>
                <w:sz w:val="24"/>
              </w:rPr>
              <w:t xml:space="preserve"> </w:t>
            </w:r>
            <w:r>
              <w:rPr>
                <w:sz w:val="24"/>
              </w:rPr>
              <w:t>лидеров,</w:t>
            </w:r>
            <w:r>
              <w:rPr>
                <w:spacing w:val="-2"/>
                <w:sz w:val="24"/>
              </w:rPr>
              <w:t xml:space="preserve"> </w:t>
            </w:r>
            <w:r>
              <w:rPr>
                <w:sz w:val="24"/>
              </w:rPr>
              <w:t>активов</w:t>
            </w:r>
          </w:p>
        </w:tc>
        <w:tc>
          <w:tcPr>
            <w:tcW w:w="922" w:type="dxa"/>
          </w:tcPr>
          <w:p w14:paraId="49C6E4B3" w14:textId="77777777" w:rsidR="008F76CB" w:rsidRDefault="008F76CB" w:rsidP="0002405B">
            <w:pPr>
              <w:pStyle w:val="TableParagraph"/>
              <w:spacing w:line="258" w:lineRule="exact"/>
              <w:ind w:left="297"/>
              <w:rPr>
                <w:sz w:val="24"/>
              </w:rPr>
            </w:pPr>
            <w:r>
              <w:rPr>
                <w:sz w:val="24"/>
              </w:rPr>
              <w:t>5-9</w:t>
            </w:r>
          </w:p>
        </w:tc>
        <w:tc>
          <w:tcPr>
            <w:tcW w:w="2491" w:type="dxa"/>
          </w:tcPr>
          <w:p w14:paraId="6E409638" w14:textId="77777777" w:rsidR="008F76CB" w:rsidRDefault="008F76CB" w:rsidP="0002405B">
            <w:pPr>
              <w:pStyle w:val="TableParagraph"/>
              <w:spacing w:line="258" w:lineRule="exact"/>
              <w:ind w:left="200" w:right="247"/>
              <w:jc w:val="center"/>
              <w:rPr>
                <w:sz w:val="24"/>
              </w:rPr>
            </w:pPr>
            <w:r>
              <w:rPr>
                <w:sz w:val="24"/>
              </w:rPr>
              <w:t>Сентябрь</w:t>
            </w:r>
          </w:p>
        </w:tc>
        <w:tc>
          <w:tcPr>
            <w:tcW w:w="2710" w:type="dxa"/>
          </w:tcPr>
          <w:p w14:paraId="3ECFD176" w14:textId="77777777" w:rsidR="008F76CB" w:rsidRDefault="008F76CB" w:rsidP="0002405B">
            <w:pPr>
              <w:pStyle w:val="TableParagraph"/>
              <w:spacing w:line="258" w:lineRule="exact"/>
              <w:ind w:right="118"/>
              <w:jc w:val="right"/>
              <w:rPr>
                <w:sz w:val="24"/>
              </w:rPr>
            </w:pPr>
            <w:r>
              <w:rPr>
                <w:sz w:val="24"/>
              </w:rPr>
              <w:t>Классный</w:t>
            </w:r>
            <w:r>
              <w:rPr>
                <w:spacing w:val="-3"/>
                <w:sz w:val="24"/>
              </w:rPr>
              <w:t xml:space="preserve"> </w:t>
            </w:r>
            <w:r>
              <w:rPr>
                <w:sz w:val="24"/>
              </w:rPr>
              <w:t>руководитель</w:t>
            </w:r>
          </w:p>
        </w:tc>
      </w:tr>
      <w:tr w:rsidR="008F76CB" w14:paraId="7B05B493" w14:textId="77777777" w:rsidTr="0002405B">
        <w:trPr>
          <w:trHeight w:val="553"/>
        </w:trPr>
        <w:tc>
          <w:tcPr>
            <w:tcW w:w="3238" w:type="dxa"/>
          </w:tcPr>
          <w:p w14:paraId="2D0F5999" w14:textId="77777777" w:rsidR="008F76CB" w:rsidRDefault="008F76CB" w:rsidP="0002405B">
            <w:pPr>
              <w:pStyle w:val="TableParagraph"/>
              <w:spacing w:line="264" w:lineRule="exact"/>
              <w:ind w:left="6"/>
              <w:rPr>
                <w:sz w:val="24"/>
              </w:rPr>
            </w:pPr>
            <w:r>
              <w:rPr>
                <w:sz w:val="24"/>
              </w:rPr>
              <w:t>классов,</w:t>
            </w:r>
            <w:r>
              <w:rPr>
                <w:spacing w:val="-3"/>
                <w:sz w:val="24"/>
              </w:rPr>
              <w:t xml:space="preserve"> </w:t>
            </w:r>
            <w:r>
              <w:rPr>
                <w:sz w:val="24"/>
              </w:rPr>
              <w:t>распределение</w:t>
            </w:r>
          </w:p>
          <w:p w14:paraId="40ED03FF" w14:textId="77777777" w:rsidR="008F76CB" w:rsidRDefault="008F76CB" w:rsidP="0002405B">
            <w:pPr>
              <w:pStyle w:val="TableParagraph"/>
              <w:spacing w:line="269" w:lineRule="exact"/>
              <w:ind w:left="6"/>
              <w:rPr>
                <w:sz w:val="24"/>
              </w:rPr>
            </w:pPr>
            <w:r>
              <w:rPr>
                <w:sz w:val="24"/>
              </w:rPr>
              <w:t>обязанностей.</w:t>
            </w:r>
          </w:p>
        </w:tc>
        <w:tc>
          <w:tcPr>
            <w:tcW w:w="916" w:type="dxa"/>
          </w:tcPr>
          <w:p w14:paraId="5FBF1711" w14:textId="77777777" w:rsidR="008F76CB" w:rsidRDefault="008F76CB" w:rsidP="0002405B">
            <w:pPr>
              <w:pStyle w:val="TableParagraph"/>
              <w:rPr>
                <w:sz w:val="24"/>
              </w:rPr>
            </w:pPr>
          </w:p>
        </w:tc>
        <w:tc>
          <w:tcPr>
            <w:tcW w:w="2480" w:type="dxa"/>
          </w:tcPr>
          <w:p w14:paraId="40E4C151" w14:textId="77777777" w:rsidR="008F76CB" w:rsidRDefault="008F76CB" w:rsidP="0002405B">
            <w:pPr>
              <w:pStyle w:val="TableParagraph"/>
              <w:rPr>
                <w:sz w:val="24"/>
              </w:rPr>
            </w:pPr>
          </w:p>
        </w:tc>
        <w:tc>
          <w:tcPr>
            <w:tcW w:w="2707" w:type="dxa"/>
          </w:tcPr>
          <w:p w14:paraId="22D9079C" w14:textId="77777777" w:rsidR="008F76CB" w:rsidRDefault="008F76CB" w:rsidP="0002405B">
            <w:pPr>
              <w:pStyle w:val="TableParagraph"/>
              <w:rPr>
                <w:sz w:val="24"/>
              </w:rPr>
            </w:pPr>
          </w:p>
        </w:tc>
      </w:tr>
      <w:tr w:rsidR="008F76CB" w14:paraId="389B1F22" w14:textId="77777777" w:rsidTr="0002405B">
        <w:trPr>
          <w:trHeight w:val="1655"/>
        </w:trPr>
        <w:tc>
          <w:tcPr>
            <w:tcW w:w="3238" w:type="dxa"/>
          </w:tcPr>
          <w:p w14:paraId="24ED617E" w14:textId="77777777" w:rsidR="008F76CB" w:rsidRDefault="008F76CB" w:rsidP="0002405B">
            <w:pPr>
              <w:pStyle w:val="TableParagraph"/>
              <w:ind w:left="6" w:right="548"/>
              <w:rPr>
                <w:sz w:val="24"/>
              </w:rPr>
            </w:pPr>
            <w:r>
              <w:rPr>
                <w:sz w:val="24"/>
              </w:rPr>
              <w:t>Общешкольное выборное</w:t>
            </w:r>
            <w:r>
              <w:rPr>
                <w:spacing w:val="-58"/>
                <w:sz w:val="24"/>
              </w:rPr>
              <w:t xml:space="preserve"> </w:t>
            </w:r>
            <w:r>
              <w:rPr>
                <w:sz w:val="24"/>
              </w:rPr>
              <w:t>собрание учащихся:</w:t>
            </w:r>
          </w:p>
          <w:p w14:paraId="41C1DC71" w14:textId="77777777" w:rsidR="008F76CB" w:rsidRDefault="008F76CB" w:rsidP="0002405B">
            <w:pPr>
              <w:pStyle w:val="TableParagraph"/>
              <w:spacing w:line="270" w:lineRule="atLeast"/>
              <w:ind w:left="6" w:right="397"/>
              <w:rPr>
                <w:sz w:val="24"/>
              </w:rPr>
            </w:pPr>
            <w:r>
              <w:rPr>
                <w:sz w:val="24"/>
              </w:rPr>
              <w:t>выдвижение кандидатур от</w:t>
            </w:r>
            <w:r>
              <w:rPr>
                <w:spacing w:val="-57"/>
                <w:sz w:val="24"/>
              </w:rPr>
              <w:t xml:space="preserve"> </w:t>
            </w:r>
            <w:r>
              <w:rPr>
                <w:sz w:val="24"/>
              </w:rPr>
              <w:t>классов в Совет</w:t>
            </w:r>
            <w:r>
              <w:rPr>
                <w:spacing w:val="1"/>
                <w:sz w:val="24"/>
              </w:rPr>
              <w:t xml:space="preserve"> </w:t>
            </w:r>
            <w:r>
              <w:rPr>
                <w:sz w:val="24"/>
              </w:rPr>
              <w:t>обучающихся Гимназии,</w:t>
            </w:r>
            <w:r>
              <w:rPr>
                <w:spacing w:val="1"/>
                <w:sz w:val="24"/>
              </w:rPr>
              <w:t xml:space="preserve"> </w:t>
            </w:r>
            <w:r>
              <w:rPr>
                <w:sz w:val="24"/>
              </w:rPr>
              <w:t>голосование</w:t>
            </w:r>
            <w:r>
              <w:rPr>
                <w:spacing w:val="-2"/>
                <w:sz w:val="24"/>
              </w:rPr>
              <w:t xml:space="preserve"> </w:t>
            </w:r>
            <w:r>
              <w:rPr>
                <w:sz w:val="24"/>
              </w:rPr>
              <w:t>и т.п.</w:t>
            </w:r>
          </w:p>
        </w:tc>
        <w:tc>
          <w:tcPr>
            <w:tcW w:w="916" w:type="dxa"/>
          </w:tcPr>
          <w:p w14:paraId="4532A155" w14:textId="77777777" w:rsidR="008F76CB" w:rsidRDefault="008F76CB" w:rsidP="0002405B">
            <w:pPr>
              <w:pStyle w:val="TableParagraph"/>
              <w:spacing w:line="262" w:lineRule="exact"/>
              <w:ind w:left="45" w:right="15"/>
              <w:jc w:val="center"/>
              <w:rPr>
                <w:sz w:val="24"/>
              </w:rPr>
            </w:pPr>
            <w:r>
              <w:rPr>
                <w:sz w:val="24"/>
              </w:rPr>
              <w:t>5-9</w:t>
            </w:r>
          </w:p>
        </w:tc>
        <w:tc>
          <w:tcPr>
            <w:tcW w:w="2480" w:type="dxa"/>
          </w:tcPr>
          <w:p w14:paraId="42642241" w14:textId="77777777" w:rsidR="008F76CB" w:rsidRDefault="008F76CB" w:rsidP="0002405B">
            <w:pPr>
              <w:pStyle w:val="TableParagraph"/>
              <w:spacing w:line="262" w:lineRule="exact"/>
              <w:ind w:left="744"/>
              <w:rPr>
                <w:sz w:val="24"/>
              </w:rPr>
            </w:pPr>
            <w:r>
              <w:rPr>
                <w:sz w:val="24"/>
              </w:rPr>
              <w:t>Сентябрь</w:t>
            </w:r>
          </w:p>
        </w:tc>
        <w:tc>
          <w:tcPr>
            <w:tcW w:w="2707" w:type="dxa"/>
          </w:tcPr>
          <w:p w14:paraId="1682F26E" w14:textId="77777777" w:rsidR="008F76CB" w:rsidRDefault="008F76CB" w:rsidP="0002405B">
            <w:pPr>
              <w:pStyle w:val="TableParagraph"/>
              <w:ind w:left="1031" w:right="120" w:hanging="855"/>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8F76CB" w14:paraId="38FC8FEC" w14:textId="77777777" w:rsidTr="0002405B">
        <w:trPr>
          <w:trHeight w:val="551"/>
        </w:trPr>
        <w:tc>
          <w:tcPr>
            <w:tcW w:w="3238" w:type="dxa"/>
          </w:tcPr>
          <w:p w14:paraId="32062588" w14:textId="77777777" w:rsidR="008F76CB" w:rsidRDefault="008F76CB" w:rsidP="0002405B">
            <w:pPr>
              <w:pStyle w:val="TableParagraph"/>
              <w:spacing w:line="262" w:lineRule="exact"/>
              <w:ind w:left="6"/>
              <w:rPr>
                <w:sz w:val="24"/>
              </w:rPr>
            </w:pPr>
            <w:r>
              <w:rPr>
                <w:sz w:val="24"/>
              </w:rPr>
              <w:t>Конкурс</w:t>
            </w:r>
            <w:r>
              <w:rPr>
                <w:spacing w:val="-1"/>
                <w:sz w:val="24"/>
              </w:rPr>
              <w:t xml:space="preserve"> </w:t>
            </w:r>
            <w:r>
              <w:rPr>
                <w:sz w:val="24"/>
              </w:rPr>
              <w:t>«Лучший</w:t>
            </w:r>
            <w:r>
              <w:rPr>
                <w:spacing w:val="-3"/>
                <w:sz w:val="24"/>
              </w:rPr>
              <w:t xml:space="preserve"> </w:t>
            </w:r>
            <w:r>
              <w:rPr>
                <w:sz w:val="24"/>
              </w:rPr>
              <w:t>класс</w:t>
            </w:r>
            <w:r>
              <w:rPr>
                <w:spacing w:val="-4"/>
                <w:sz w:val="24"/>
              </w:rPr>
              <w:t xml:space="preserve"> </w:t>
            </w:r>
            <w:r>
              <w:rPr>
                <w:sz w:val="24"/>
              </w:rPr>
              <w:t>года»</w:t>
            </w:r>
          </w:p>
        </w:tc>
        <w:tc>
          <w:tcPr>
            <w:tcW w:w="916" w:type="dxa"/>
          </w:tcPr>
          <w:p w14:paraId="30DAA581" w14:textId="77777777" w:rsidR="008F76CB" w:rsidRDefault="008F76CB" w:rsidP="0002405B">
            <w:pPr>
              <w:pStyle w:val="TableParagraph"/>
              <w:spacing w:line="262" w:lineRule="exact"/>
              <w:ind w:left="45" w:right="15"/>
              <w:jc w:val="center"/>
              <w:rPr>
                <w:sz w:val="24"/>
              </w:rPr>
            </w:pPr>
            <w:r>
              <w:rPr>
                <w:sz w:val="24"/>
              </w:rPr>
              <w:t>5-9</w:t>
            </w:r>
          </w:p>
        </w:tc>
        <w:tc>
          <w:tcPr>
            <w:tcW w:w="2480" w:type="dxa"/>
          </w:tcPr>
          <w:p w14:paraId="4F0C0A33" w14:textId="77777777" w:rsidR="008F76CB" w:rsidRDefault="008F76CB" w:rsidP="0002405B">
            <w:pPr>
              <w:pStyle w:val="TableParagraph"/>
              <w:spacing w:line="262" w:lineRule="exact"/>
              <w:ind w:left="490"/>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707" w:type="dxa"/>
          </w:tcPr>
          <w:p w14:paraId="1BF0132E" w14:textId="77777777" w:rsidR="008F76CB" w:rsidRDefault="008F76CB" w:rsidP="0002405B">
            <w:pPr>
              <w:pStyle w:val="TableParagraph"/>
              <w:spacing w:line="262" w:lineRule="exact"/>
              <w:ind w:left="157" w:right="121"/>
              <w:jc w:val="center"/>
              <w:rPr>
                <w:sz w:val="24"/>
              </w:rPr>
            </w:pPr>
            <w:r>
              <w:rPr>
                <w:sz w:val="24"/>
              </w:rPr>
              <w:t>Заместитель</w:t>
            </w:r>
            <w:r>
              <w:rPr>
                <w:spacing w:val="-2"/>
                <w:sz w:val="24"/>
              </w:rPr>
              <w:t xml:space="preserve"> </w:t>
            </w:r>
            <w:r>
              <w:rPr>
                <w:sz w:val="24"/>
              </w:rPr>
              <w:t>директора</w:t>
            </w:r>
          </w:p>
          <w:p w14:paraId="641C9E94" w14:textId="77777777" w:rsidR="008F76CB" w:rsidRDefault="008F76CB" w:rsidP="0002405B">
            <w:pPr>
              <w:pStyle w:val="TableParagraph"/>
              <w:spacing w:line="269" w:lineRule="exact"/>
              <w:ind w:left="155" w:right="121"/>
              <w:jc w:val="center"/>
              <w:rPr>
                <w:sz w:val="24"/>
              </w:rPr>
            </w:pPr>
            <w:r>
              <w:rPr>
                <w:sz w:val="24"/>
              </w:rPr>
              <w:t>по</w:t>
            </w:r>
            <w:r>
              <w:rPr>
                <w:spacing w:val="-1"/>
                <w:sz w:val="24"/>
              </w:rPr>
              <w:t xml:space="preserve"> </w:t>
            </w:r>
            <w:r>
              <w:rPr>
                <w:sz w:val="24"/>
              </w:rPr>
              <w:t>ВР</w:t>
            </w:r>
          </w:p>
        </w:tc>
      </w:tr>
      <w:tr w:rsidR="008F76CB" w14:paraId="7E2E731F" w14:textId="77777777" w:rsidTr="0002405B">
        <w:trPr>
          <w:trHeight w:val="551"/>
        </w:trPr>
        <w:tc>
          <w:tcPr>
            <w:tcW w:w="3238" w:type="dxa"/>
          </w:tcPr>
          <w:p w14:paraId="4C2A29C0" w14:textId="77777777" w:rsidR="008F76CB" w:rsidRDefault="008F76CB" w:rsidP="0002405B">
            <w:pPr>
              <w:pStyle w:val="TableParagraph"/>
              <w:spacing w:line="262" w:lineRule="exact"/>
              <w:ind w:left="6"/>
              <w:rPr>
                <w:sz w:val="24"/>
              </w:rPr>
            </w:pPr>
            <w:r>
              <w:rPr>
                <w:sz w:val="24"/>
              </w:rPr>
              <w:t>Работа</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p>
          <w:p w14:paraId="08907C80" w14:textId="77777777" w:rsidR="008F76CB" w:rsidRDefault="008F76CB" w:rsidP="0002405B">
            <w:pPr>
              <w:pStyle w:val="TableParagraph"/>
              <w:spacing w:line="269" w:lineRule="exact"/>
              <w:ind w:left="6"/>
              <w:rPr>
                <w:sz w:val="24"/>
              </w:rPr>
            </w:pPr>
            <w:r>
              <w:rPr>
                <w:sz w:val="24"/>
              </w:rPr>
              <w:t>обязанностями</w:t>
            </w:r>
          </w:p>
        </w:tc>
        <w:tc>
          <w:tcPr>
            <w:tcW w:w="916" w:type="dxa"/>
          </w:tcPr>
          <w:p w14:paraId="2A04F47F" w14:textId="77777777" w:rsidR="008F76CB" w:rsidRDefault="008F76CB" w:rsidP="0002405B">
            <w:pPr>
              <w:pStyle w:val="TableParagraph"/>
              <w:spacing w:line="262" w:lineRule="exact"/>
              <w:ind w:left="45" w:right="15"/>
              <w:jc w:val="center"/>
              <w:rPr>
                <w:sz w:val="24"/>
              </w:rPr>
            </w:pPr>
            <w:r>
              <w:rPr>
                <w:sz w:val="24"/>
              </w:rPr>
              <w:t>5-9</w:t>
            </w:r>
          </w:p>
        </w:tc>
        <w:tc>
          <w:tcPr>
            <w:tcW w:w="2480" w:type="dxa"/>
          </w:tcPr>
          <w:p w14:paraId="1B24763E" w14:textId="77777777" w:rsidR="008F76CB" w:rsidRDefault="008F76CB" w:rsidP="0002405B">
            <w:pPr>
              <w:pStyle w:val="TableParagraph"/>
              <w:spacing w:line="262" w:lineRule="exact"/>
              <w:ind w:left="461"/>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707" w:type="dxa"/>
          </w:tcPr>
          <w:p w14:paraId="60D8F4A6" w14:textId="77777777" w:rsidR="008F76CB" w:rsidRDefault="008F76CB" w:rsidP="0002405B">
            <w:pPr>
              <w:pStyle w:val="TableParagraph"/>
              <w:spacing w:line="262" w:lineRule="exact"/>
              <w:ind w:right="114"/>
              <w:jc w:val="right"/>
              <w:rPr>
                <w:sz w:val="24"/>
              </w:rPr>
            </w:pPr>
            <w:r>
              <w:rPr>
                <w:sz w:val="24"/>
              </w:rPr>
              <w:t>Классный</w:t>
            </w:r>
            <w:r>
              <w:rPr>
                <w:spacing w:val="-2"/>
                <w:sz w:val="24"/>
              </w:rPr>
              <w:t xml:space="preserve"> </w:t>
            </w:r>
            <w:r>
              <w:rPr>
                <w:sz w:val="24"/>
              </w:rPr>
              <w:t>руководитель</w:t>
            </w:r>
          </w:p>
        </w:tc>
      </w:tr>
      <w:tr w:rsidR="008F76CB" w14:paraId="3C0803B7" w14:textId="77777777" w:rsidTr="0002405B">
        <w:trPr>
          <w:trHeight w:val="1105"/>
        </w:trPr>
        <w:tc>
          <w:tcPr>
            <w:tcW w:w="3238" w:type="dxa"/>
          </w:tcPr>
          <w:p w14:paraId="57035EE7" w14:textId="77777777" w:rsidR="008F76CB" w:rsidRDefault="008F76CB" w:rsidP="0002405B">
            <w:pPr>
              <w:pStyle w:val="TableParagraph"/>
              <w:ind w:left="6" w:right="325"/>
              <w:rPr>
                <w:sz w:val="24"/>
              </w:rPr>
            </w:pPr>
            <w:r>
              <w:rPr>
                <w:sz w:val="24"/>
              </w:rPr>
              <w:t>Мероприятия в рамках</w:t>
            </w:r>
            <w:r>
              <w:rPr>
                <w:spacing w:val="1"/>
                <w:sz w:val="24"/>
              </w:rPr>
              <w:t xml:space="preserve"> </w:t>
            </w:r>
            <w:r>
              <w:rPr>
                <w:sz w:val="24"/>
              </w:rPr>
              <w:t>празднования Дня местного</w:t>
            </w:r>
            <w:r>
              <w:rPr>
                <w:spacing w:val="-57"/>
                <w:sz w:val="24"/>
              </w:rPr>
              <w:t xml:space="preserve"> </w:t>
            </w:r>
            <w:r>
              <w:rPr>
                <w:sz w:val="24"/>
              </w:rPr>
              <w:t>самоуправления</w:t>
            </w:r>
          </w:p>
        </w:tc>
        <w:tc>
          <w:tcPr>
            <w:tcW w:w="916" w:type="dxa"/>
          </w:tcPr>
          <w:p w14:paraId="375C9A76" w14:textId="77777777" w:rsidR="008F76CB" w:rsidRDefault="008F76CB" w:rsidP="0002405B">
            <w:pPr>
              <w:pStyle w:val="TableParagraph"/>
              <w:spacing w:line="264" w:lineRule="exact"/>
              <w:ind w:left="45" w:right="15"/>
              <w:jc w:val="center"/>
              <w:rPr>
                <w:sz w:val="24"/>
              </w:rPr>
            </w:pPr>
            <w:r>
              <w:rPr>
                <w:sz w:val="24"/>
              </w:rPr>
              <w:t>5-9</w:t>
            </w:r>
          </w:p>
        </w:tc>
        <w:tc>
          <w:tcPr>
            <w:tcW w:w="2480" w:type="dxa"/>
          </w:tcPr>
          <w:p w14:paraId="769E72D6" w14:textId="77777777" w:rsidR="008F76CB" w:rsidRDefault="008F76CB" w:rsidP="0002405B">
            <w:pPr>
              <w:pStyle w:val="TableParagraph"/>
              <w:spacing w:line="264" w:lineRule="exact"/>
              <w:ind w:left="759"/>
              <w:rPr>
                <w:sz w:val="24"/>
              </w:rPr>
            </w:pPr>
            <w:r>
              <w:rPr>
                <w:sz w:val="24"/>
              </w:rPr>
              <w:t>21</w:t>
            </w:r>
            <w:r>
              <w:rPr>
                <w:spacing w:val="-1"/>
                <w:sz w:val="24"/>
              </w:rPr>
              <w:t xml:space="preserve"> </w:t>
            </w:r>
            <w:r>
              <w:rPr>
                <w:sz w:val="24"/>
              </w:rPr>
              <w:t>апреля</w:t>
            </w:r>
          </w:p>
        </w:tc>
        <w:tc>
          <w:tcPr>
            <w:tcW w:w="2707" w:type="dxa"/>
          </w:tcPr>
          <w:p w14:paraId="37A87101" w14:textId="77777777" w:rsidR="008F76CB" w:rsidRDefault="008F76CB" w:rsidP="0002405B">
            <w:pPr>
              <w:pStyle w:val="TableParagraph"/>
              <w:ind w:left="159" w:right="122" w:firstLine="1"/>
              <w:jc w:val="center"/>
              <w:rPr>
                <w:sz w:val="24"/>
              </w:rPr>
            </w:pPr>
            <w:r>
              <w:rPr>
                <w:sz w:val="24"/>
              </w:rPr>
              <w:t>Заместитель директора</w:t>
            </w:r>
            <w:r>
              <w:rPr>
                <w:spacing w:val="-57"/>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p>
          <w:p w14:paraId="5404178B" w14:textId="77777777" w:rsidR="008F76CB" w:rsidRDefault="008F76CB" w:rsidP="0002405B">
            <w:pPr>
              <w:pStyle w:val="TableParagraph"/>
              <w:spacing w:line="270" w:lineRule="atLeast"/>
              <w:ind w:left="157" w:right="120"/>
              <w:jc w:val="center"/>
              <w:rPr>
                <w:sz w:val="24"/>
              </w:rPr>
            </w:pPr>
            <w:r>
              <w:rPr>
                <w:sz w:val="24"/>
              </w:rPr>
              <w:t>организатор,</w:t>
            </w:r>
            <w:r>
              <w:rPr>
                <w:spacing w:val="1"/>
                <w:sz w:val="24"/>
              </w:rPr>
              <w:t xml:space="preserve"> </w:t>
            </w:r>
            <w:r>
              <w:rPr>
                <w:sz w:val="24"/>
              </w:rPr>
              <w:t>классный</w:t>
            </w:r>
            <w:r>
              <w:rPr>
                <w:spacing w:val="-57"/>
                <w:sz w:val="24"/>
              </w:rPr>
              <w:t xml:space="preserve"> </w:t>
            </w:r>
            <w:r>
              <w:rPr>
                <w:sz w:val="24"/>
              </w:rPr>
              <w:t>руководитель</w:t>
            </w:r>
          </w:p>
        </w:tc>
      </w:tr>
      <w:tr w:rsidR="008F76CB" w14:paraId="62CB860F" w14:textId="77777777" w:rsidTr="0002405B">
        <w:trPr>
          <w:trHeight w:val="552"/>
        </w:trPr>
        <w:tc>
          <w:tcPr>
            <w:tcW w:w="3238" w:type="dxa"/>
          </w:tcPr>
          <w:p w14:paraId="1A83639E" w14:textId="77777777" w:rsidR="008F76CB" w:rsidRDefault="008F76CB" w:rsidP="0002405B">
            <w:pPr>
              <w:pStyle w:val="TableParagraph"/>
              <w:spacing w:line="263" w:lineRule="exact"/>
              <w:ind w:left="6"/>
              <w:rPr>
                <w:sz w:val="24"/>
              </w:rPr>
            </w:pPr>
            <w:r>
              <w:rPr>
                <w:sz w:val="24"/>
              </w:rPr>
              <w:t>Отчет</w:t>
            </w:r>
            <w:r>
              <w:rPr>
                <w:spacing w:val="-2"/>
                <w:sz w:val="24"/>
              </w:rPr>
              <w:t xml:space="preserve"> </w:t>
            </w:r>
            <w:r>
              <w:rPr>
                <w:sz w:val="24"/>
              </w:rPr>
              <w:t>перед</w:t>
            </w:r>
            <w:r>
              <w:rPr>
                <w:spacing w:val="-2"/>
                <w:sz w:val="24"/>
              </w:rPr>
              <w:t xml:space="preserve"> </w:t>
            </w:r>
            <w:r>
              <w:rPr>
                <w:sz w:val="24"/>
              </w:rPr>
              <w:t>классом</w:t>
            </w:r>
            <w:r>
              <w:rPr>
                <w:spacing w:val="-3"/>
                <w:sz w:val="24"/>
              </w:rPr>
              <w:t xml:space="preserve"> </w:t>
            </w:r>
            <w:r>
              <w:rPr>
                <w:sz w:val="24"/>
              </w:rPr>
              <w:t>о</w:t>
            </w:r>
          </w:p>
          <w:p w14:paraId="3D915999" w14:textId="77777777" w:rsidR="008F76CB" w:rsidRDefault="008F76CB" w:rsidP="0002405B">
            <w:pPr>
              <w:pStyle w:val="TableParagraph"/>
              <w:spacing w:line="269" w:lineRule="exact"/>
              <w:ind w:left="6"/>
              <w:rPr>
                <w:sz w:val="24"/>
              </w:rPr>
            </w:pPr>
            <w:r>
              <w:rPr>
                <w:sz w:val="24"/>
              </w:rPr>
              <w:t>проведенной</w:t>
            </w:r>
            <w:r>
              <w:rPr>
                <w:spacing w:val="-2"/>
                <w:sz w:val="24"/>
              </w:rPr>
              <w:t xml:space="preserve"> </w:t>
            </w:r>
            <w:r>
              <w:rPr>
                <w:sz w:val="24"/>
              </w:rPr>
              <w:t>работе</w:t>
            </w:r>
          </w:p>
        </w:tc>
        <w:tc>
          <w:tcPr>
            <w:tcW w:w="916" w:type="dxa"/>
          </w:tcPr>
          <w:p w14:paraId="0C271B13" w14:textId="77777777" w:rsidR="008F76CB" w:rsidRDefault="008F76CB" w:rsidP="0002405B">
            <w:pPr>
              <w:pStyle w:val="TableParagraph"/>
              <w:spacing w:line="263" w:lineRule="exact"/>
              <w:ind w:left="45" w:right="15"/>
              <w:jc w:val="center"/>
              <w:rPr>
                <w:sz w:val="24"/>
              </w:rPr>
            </w:pPr>
            <w:r>
              <w:rPr>
                <w:sz w:val="24"/>
              </w:rPr>
              <w:t>5-9</w:t>
            </w:r>
          </w:p>
        </w:tc>
        <w:tc>
          <w:tcPr>
            <w:tcW w:w="2480" w:type="dxa"/>
          </w:tcPr>
          <w:p w14:paraId="53466F3C" w14:textId="77777777" w:rsidR="008F76CB" w:rsidRDefault="008F76CB" w:rsidP="0002405B">
            <w:pPr>
              <w:pStyle w:val="TableParagraph"/>
              <w:spacing w:line="263" w:lineRule="exact"/>
              <w:ind w:left="190" w:right="200"/>
              <w:jc w:val="center"/>
              <w:rPr>
                <w:sz w:val="24"/>
              </w:rPr>
            </w:pPr>
            <w:r>
              <w:rPr>
                <w:sz w:val="24"/>
              </w:rPr>
              <w:t>май</w:t>
            </w:r>
          </w:p>
        </w:tc>
        <w:tc>
          <w:tcPr>
            <w:tcW w:w="2707" w:type="dxa"/>
          </w:tcPr>
          <w:p w14:paraId="502627A3" w14:textId="77777777" w:rsidR="008F76CB" w:rsidRDefault="008F76CB" w:rsidP="0002405B">
            <w:pPr>
              <w:pStyle w:val="TableParagraph"/>
              <w:spacing w:line="263" w:lineRule="exact"/>
              <w:ind w:right="115"/>
              <w:jc w:val="right"/>
              <w:rPr>
                <w:sz w:val="24"/>
              </w:rPr>
            </w:pPr>
            <w:r>
              <w:rPr>
                <w:sz w:val="24"/>
              </w:rPr>
              <w:t>Классный</w:t>
            </w:r>
            <w:r>
              <w:rPr>
                <w:spacing w:val="-3"/>
                <w:sz w:val="24"/>
              </w:rPr>
              <w:t xml:space="preserve"> </w:t>
            </w:r>
            <w:r>
              <w:rPr>
                <w:sz w:val="24"/>
              </w:rPr>
              <w:t>руководитель</w:t>
            </w:r>
          </w:p>
        </w:tc>
      </w:tr>
      <w:tr w:rsidR="008F76CB" w14:paraId="548D5EBE" w14:textId="77777777" w:rsidTr="0002405B">
        <w:trPr>
          <w:trHeight w:val="1931"/>
        </w:trPr>
        <w:tc>
          <w:tcPr>
            <w:tcW w:w="3238" w:type="dxa"/>
          </w:tcPr>
          <w:p w14:paraId="34E2D23B" w14:textId="77777777" w:rsidR="008F76CB" w:rsidRDefault="008F76CB" w:rsidP="0002405B">
            <w:pPr>
              <w:pStyle w:val="TableParagraph"/>
              <w:ind w:left="6" w:right="368"/>
              <w:rPr>
                <w:sz w:val="24"/>
              </w:rPr>
            </w:pPr>
            <w:r>
              <w:rPr>
                <w:sz w:val="24"/>
              </w:rPr>
              <w:lastRenderedPageBreak/>
              <w:t>Общешкольное отчетное</w:t>
            </w:r>
            <w:r>
              <w:rPr>
                <w:spacing w:val="1"/>
                <w:sz w:val="24"/>
              </w:rPr>
              <w:t xml:space="preserve"> </w:t>
            </w:r>
            <w:r>
              <w:rPr>
                <w:sz w:val="24"/>
              </w:rPr>
              <w:t>собрание</w:t>
            </w:r>
            <w:r>
              <w:rPr>
                <w:spacing w:val="-8"/>
                <w:sz w:val="24"/>
              </w:rPr>
              <w:t xml:space="preserve"> </w:t>
            </w:r>
            <w:r>
              <w:rPr>
                <w:sz w:val="24"/>
              </w:rPr>
              <w:t>учащихся:</w:t>
            </w:r>
            <w:r>
              <w:rPr>
                <w:spacing w:val="-9"/>
                <w:sz w:val="24"/>
              </w:rPr>
              <w:t xml:space="preserve"> </w:t>
            </w:r>
            <w:r>
              <w:rPr>
                <w:sz w:val="24"/>
              </w:rPr>
              <w:t>отчеты</w:t>
            </w:r>
            <w:r>
              <w:rPr>
                <w:spacing w:val="-57"/>
                <w:sz w:val="24"/>
              </w:rPr>
              <w:t xml:space="preserve"> </w:t>
            </w:r>
            <w:r>
              <w:rPr>
                <w:sz w:val="24"/>
              </w:rPr>
              <w:t>членов Совета</w:t>
            </w:r>
            <w:r>
              <w:rPr>
                <w:spacing w:val="1"/>
                <w:sz w:val="24"/>
              </w:rPr>
              <w:t xml:space="preserve"> </w:t>
            </w:r>
            <w:r>
              <w:rPr>
                <w:sz w:val="24"/>
              </w:rPr>
              <w:t>обучающихся Гимназии о</w:t>
            </w:r>
            <w:r>
              <w:rPr>
                <w:spacing w:val="1"/>
                <w:sz w:val="24"/>
              </w:rPr>
              <w:t xml:space="preserve"> </w:t>
            </w:r>
            <w:r>
              <w:rPr>
                <w:sz w:val="24"/>
              </w:rPr>
              <w:t>проделанной</w:t>
            </w:r>
            <w:r>
              <w:rPr>
                <w:spacing w:val="-1"/>
                <w:sz w:val="24"/>
              </w:rPr>
              <w:t xml:space="preserve"> </w:t>
            </w:r>
            <w:r>
              <w:rPr>
                <w:sz w:val="24"/>
              </w:rPr>
              <w:t>работе.</w:t>
            </w:r>
          </w:p>
          <w:p w14:paraId="7CA7E0AB" w14:textId="77777777" w:rsidR="008F76CB" w:rsidRDefault="008F76CB" w:rsidP="0002405B">
            <w:pPr>
              <w:pStyle w:val="TableParagraph"/>
              <w:spacing w:line="270" w:lineRule="atLeast"/>
              <w:ind w:left="6" w:right="163"/>
              <w:rPr>
                <w:sz w:val="24"/>
              </w:rPr>
            </w:pPr>
            <w:r>
              <w:rPr>
                <w:sz w:val="24"/>
              </w:rPr>
              <w:t>Подведение итогов работы за</w:t>
            </w:r>
            <w:r>
              <w:rPr>
                <w:spacing w:val="-57"/>
                <w:sz w:val="24"/>
              </w:rPr>
              <w:t xml:space="preserve"> </w:t>
            </w:r>
            <w:r>
              <w:rPr>
                <w:sz w:val="24"/>
              </w:rPr>
              <w:t>год</w:t>
            </w:r>
          </w:p>
        </w:tc>
        <w:tc>
          <w:tcPr>
            <w:tcW w:w="916" w:type="dxa"/>
          </w:tcPr>
          <w:p w14:paraId="4F630C03" w14:textId="77777777" w:rsidR="008F76CB" w:rsidRDefault="008F76CB" w:rsidP="0002405B">
            <w:pPr>
              <w:pStyle w:val="TableParagraph"/>
              <w:spacing w:line="262" w:lineRule="exact"/>
              <w:ind w:left="45" w:right="15"/>
              <w:jc w:val="center"/>
              <w:rPr>
                <w:sz w:val="24"/>
              </w:rPr>
            </w:pPr>
            <w:r>
              <w:rPr>
                <w:sz w:val="24"/>
              </w:rPr>
              <w:t>5-9</w:t>
            </w:r>
          </w:p>
        </w:tc>
        <w:tc>
          <w:tcPr>
            <w:tcW w:w="2480" w:type="dxa"/>
          </w:tcPr>
          <w:p w14:paraId="25D0ADBA" w14:textId="77777777" w:rsidR="008F76CB" w:rsidRDefault="008F76CB" w:rsidP="0002405B">
            <w:pPr>
              <w:pStyle w:val="TableParagraph"/>
              <w:spacing w:line="262" w:lineRule="exact"/>
              <w:ind w:left="190" w:right="200"/>
              <w:jc w:val="center"/>
              <w:rPr>
                <w:sz w:val="24"/>
              </w:rPr>
            </w:pPr>
            <w:r>
              <w:rPr>
                <w:sz w:val="24"/>
              </w:rPr>
              <w:t>май</w:t>
            </w:r>
          </w:p>
        </w:tc>
        <w:tc>
          <w:tcPr>
            <w:tcW w:w="2707" w:type="dxa"/>
          </w:tcPr>
          <w:p w14:paraId="51A57BDB" w14:textId="77777777" w:rsidR="008F76CB" w:rsidRDefault="008F76CB" w:rsidP="0002405B">
            <w:pPr>
              <w:pStyle w:val="TableParagraph"/>
              <w:ind w:left="1031" w:right="120" w:hanging="855"/>
              <w:rPr>
                <w:sz w:val="24"/>
              </w:rPr>
            </w:pPr>
            <w:r>
              <w:rPr>
                <w:sz w:val="24"/>
              </w:rPr>
              <w:t>Заместитель директора</w:t>
            </w:r>
            <w:r>
              <w:rPr>
                <w:spacing w:val="-58"/>
                <w:sz w:val="24"/>
              </w:rPr>
              <w:t xml:space="preserve"> </w:t>
            </w:r>
            <w:r>
              <w:rPr>
                <w:sz w:val="24"/>
              </w:rPr>
              <w:t>по</w:t>
            </w:r>
            <w:r>
              <w:rPr>
                <w:spacing w:val="-1"/>
                <w:sz w:val="24"/>
              </w:rPr>
              <w:t xml:space="preserve"> </w:t>
            </w:r>
            <w:r>
              <w:rPr>
                <w:sz w:val="24"/>
              </w:rPr>
              <w:t>ВР</w:t>
            </w:r>
          </w:p>
        </w:tc>
      </w:tr>
      <w:tr w:rsidR="008F76CB" w14:paraId="74EBDB5A" w14:textId="77777777" w:rsidTr="0002405B">
        <w:trPr>
          <w:trHeight w:val="827"/>
        </w:trPr>
        <w:tc>
          <w:tcPr>
            <w:tcW w:w="9341" w:type="dxa"/>
            <w:gridSpan w:val="4"/>
            <w:shd w:val="clear" w:color="auto" w:fill="E1EED9"/>
          </w:tcPr>
          <w:p w14:paraId="4E78853A" w14:textId="77777777" w:rsidR="008F76CB" w:rsidRDefault="008F76CB" w:rsidP="0002405B">
            <w:pPr>
              <w:pStyle w:val="TableParagraph"/>
              <w:spacing w:before="1"/>
              <w:rPr>
                <w:sz w:val="23"/>
              </w:rPr>
            </w:pPr>
          </w:p>
          <w:p w14:paraId="009BD29F" w14:textId="77777777" w:rsidR="008F76CB" w:rsidRDefault="008F76CB" w:rsidP="0002405B">
            <w:pPr>
              <w:pStyle w:val="TableParagraph"/>
              <w:spacing w:before="1"/>
              <w:ind w:left="2656" w:right="2643"/>
              <w:jc w:val="center"/>
              <w:rPr>
                <w:b/>
                <w:sz w:val="24"/>
              </w:rPr>
            </w:pPr>
            <w:r>
              <w:rPr>
                <w:b/>
                <w:sz w:val="24"/>
              </w:rPr>
              <w:t>Детские</w:t>
            </w:r>
            <w:r>
              <w:rPr>
                <w:b/>
                <w:spacing w:val="-4"/>
                <w:sz w:val="24"/>
              </w:rPr>
              <w:t xml:space="preserve"> </w:t>
            </w:r>
            <w:r>
              <w:rPr>
                <w:b/>
                <w:sz w:val="24"/>
              </w:rPr>
              <w:t>общественные</w:t>
            </w:r>
            <w:r>
              <w:rPr>
                <w:b/>
                <w:spacing w:val="-4"/>
                <w:sz w:val="24"/>
              </w:rPr>
              <w:t xml:space="preserve"> </w:t>
            </w:r>
            <w:r>
              <w:rPr>
                <w:b/>
                <w:sz w:val="24"/>
              </w:rPr>
              <w:t>объединения</w:t>
            </w:r>
          </w:p>
        </w:tc>
      </w:tr>
      <w:tr w:rsidR="008F76CB" w14:paraId="254AFE77" w14:textId="77777777" w:rsidTr="0002405B">
        <w:trPr>
          <w:trHeight w:val="827"/>
        </w:trPr>
        <w:tc>
          <w:tcPr>
            <w:tcW w:w="3238" w:type="dxa"/>
          </w:tcPr>
          <w:p w14:paraId="174AF161" w14:textId="77777777" w:rsidR="008F76CB" w:rsidRDefault="008F76CB" w:rsidP="0002405B">
            <w:pPr>
              <w:pStyle w:val="TableParagraph"/>
              <w:spacing w:before="2"/>
              <w:rPr>
                <w:sz w:val="23"/>
              </w:rPr>
            </w:pPr>
          </w:p>
          <w:p w14:paraId="311AC19F" w14:textId="77777777" w:rsidR="008F76CB" w:rsidRDefault="008F76CB" w:rsidP="0002405B">
            <w:pPr>
              <w:pStyle w:val="TableParagraph"/>
              <w:ind w:left="14"/>
              <w:rPr>
                <w:b/>
                <w:sz w:val="24"/>
              </w:rPr>
            </w:pPr>
            <w:r>
              <w:rPr>
                <w:b/>
                <w:sz w:val="24"/>
              </w:rPr>
              <w:t>Дела,</w:t>
            </w:r>
            <w:r>
              <w:rPr>
                <w:b/>
                <w:spacing w:val="-3"/>
                <w:sz w:val="24"/>
              </w:rPr>
              <w:t xml:space="preserve"> </w:t>
            </w:r>
            <w:r>
              <w:rPr>
                <w:b/>
                <w:sz w:val="24"/>
              </w:rPr>
              <w:t>события,</w:t>
            </w:r>
            <w:r>
              <w:rPr>
                <w:b/>
                <w:spacing w:val="-2"/>
                <w:sz w:val="24"/>
              </w:rPr>
              <w:t xml:space="preserve"> </w:t>
            </w:r>
            <w:r>
              <w:rPr>
                <w:b/>
                <w:sz w:val="24"/>
              </w:rPr>
              <w:t>мероприятия</w:t>
            </w:r>
          </w:p>
        </w:tc>
        <w:tc>
          <w:tcPr>
            <w:tcW w:w="916" w:type="dxa"/>
          </w:tcPr>
          <w:p w14:paraId="6A82D11E" w14:textId="77777777" w:rsidR="008F76CB" w:rsidRDefault="008F76CB" w:rsidP="0002405B">
            <w:pPr>
              <w:pStyle w:val="TableParagraph"/>
              <w:spacing w:before="2"/>
              <w:rPr>
                <w:sz w:val="23"/>
              </w:rPr>
            </w:pPr>
          </w:p>
          <w:p w14:paraId="379D5C5E" w14:textId="77777777" w:rsidR="008F76CB" w:rsidRDefault="008F76CB" w:rsidP="0002405B">
            <w:pPr>
              <w:pStyle w:val="TableParagraph"/>
              <w:ind w:left="9" w:right="15"/>
              <w:jc w:val="center"/>
              <w:rPr>
                <w:b/>
                <w:sz w:val="24"/>
              </w:rPr>
            </w:pPr>
            <w:r>
              <w:rPr>
                <w:b/>
                <w:sz w:val="24"/>
              </w:rPr>
              <w:t>Классы</w:t>
            </w:r>
          </w:p>
        </w:tc>
        <w:tc>
          <w:tcPr>
            <w:tcW w:w="2480" w:type="dxa"/>
          </w:tcPr>
          <w:p w14:paraId="2AED4E47" w14:textId="77777777" w:rsidR="008F76CB" w:rsidRDefault="008F76CB" w:rsidP="0002405B">
            <w:pPr>
              <w:pStyle w:val="TableParagraph"/>
              <w:spacing w:line="267" w:lineRule="exact"/>
              <w:ind w:left="190" w:right="270"/>
              <w:jc w:val="center"/>
              <w:rPr>
                <w:b/>
                <w:sz w:val="24"/>
              </w:rPr>
            </w:pPr>
            <w:r>
              <w:rPr>
                <w:b/>
                <w:sz w:val="24"/>
              </w:rPr>
              <w:t>Ориентировочное</w:t>
            </w:r>
          </w:p>
          <w:p w14:paraId="6CE0C23F" w14:textId="77777777" w:rsidR="008F76CB" w:rsidRDefault="008F76CB" w:rsidP="0002405B">
            <w:pPr>
              <w:pStyle w:val="TableParagraph"/>
              <w:spacing w:line="270" w:lineRule="atLeast"/>
              <w:ind w:left="559" w:right="638" w:hanging="1"/>
              <w:jc w:val="center"/>
              <w:rPr>
                <w:b/>
                <w:sz w:val="24"/>
              </w:rPr>
            </w:pPr>
            <w:r>
              <w:rPr>
                <w:b/>
                <w:sz w:val="24"/>
              </w:rPr>
              <w:t>время</w:t>
            </w:r>
            <w:r>
              <w:rPr>
                <w:b/>
                <w:spacing w:val="1"/>
                <w:sz w:val="24"/>
              </w:rPr>
              <w:t xml:space="preserve"> </w:t>
            </w:r>
            <w:r>
              <w:rPr>
                <w:b/>
                <w:sz w:val="24"/>
              </w:rPr>
              <w:t>проведения</w:t>
            </w:r>
          </w:p>
        </w:tc>
        <w:tc>
          <w:tcPr>
            <w:tcW w:w="2707" w:type="dxa"/>
          </w:tcPr>
          <w:p w14:paraId="0588DD88" w14:textId="77777777" w:rsidR="008F76CB" w:rsidRDefault="008F76CB" w:rsidP="0002405B">
            <w:pPr>
              <w:pStyle w:val="TableParagraph"/>
              <w:spacing w:before="2"/>
              <w:rPr>
                <w:sz w:val="23"/>
              </w:rPr>
            </w:pPr>
          </w:p>
          <w:p w14:paraId="6EA75A95" w14:textId="77777777" w:rsidR="008F76CB" w:rsidRDefault="008F76CB" w:rsidP="0002405B">
            <w:pPr>
              <w:pStyle w:val="TableParagraph"/>
              <w:ind w:left="466"/>
              <w:rPr>
                <w:b/>
                <w:sz w:val="24"/>
              </w:rPr>
            </w:pPr>
            <w:r>
              <w:rPr>
                <w:b/>
                <w:sz w:val="24"/>
              </w:rPr>
              <w:t>Ответственные</w:t>
            </w:r>
          </w:p>
        </w:tc>
      </w:tr>
      <w:tr w:rsidR="008F76CB" w14:paraId="3A8D7B42" w14:textId="77777777" w:rsidTr="0002405B">
        <w:trPr>
          <w:trHeight w:val="277"/>
        </w:trPr>
        <w:tc>
          <w:tcPr>
            <w:tcW w:w="3238" w:type="dxa"/>
          </w:tcPr>
          <w:p w14:paraId="4910EA48" w14:textId="77777777" w:rsidR="008F76CB" w:rsidRDefault="008F76CB" w:rsidP="0002405B">
            <w:pPr>
              <w:pStyle w:val="TableParagraph"/>
              <w:spacing w:line="258" w:lineRule="exact"/>
              <w:ind w:left="6"/>
              <w:rPr>
                <w:sz w:val="24"/>
              </w:rPr>
            </w:pPr>
            <w:r>
              <w:rPr>
                <w:sz w:val="24"/>
              </w:rPr>
              <w:t>Заседание</w:t>
            </w:r>
            <w:r>
              <w:rPr>
                <w:spacing w:val="-4"/>
                <w:sz w:val="24"/>
              </w:rPr>
              <w:t xml:space="preserve"> </w:t>
            </w:r>
            <w:r>
              <w:rPr>
                <w:sz w:val="24"/>
              </w:rPr>
              <w:t>актива</w:t>
            </w:r>
          </w:p>
        </w:tc>
        <w:tc>
          <w:tcPr>
            <w:tcW w:w="916" w:type="dxa"/>
          </w:tcPr>
          <w:p w14:paraId="28F897D6" w14:textId="77777777" w:rsidR="008F76CB" w:rsidRDefault="008F76CB" w:rsidP="0002405B">
            <w:pPr>
              <w:pStyle w:val="TableParagraph"/>
              <w:spacing w:line="258" w:lineRule="exact"/>
              <w:ind w:left="9" w:right="15"/>
              <w:jc w:val="center"/>
              <w:rPr>
                <w:sz w:val="24"/>
              </w:rPr>
            </w:pPr>
            <w:r>
              <w:rPr>
                <w:sz w:val="24"/>
              </w:rPr>
              <w:t>5-9</w:t>
            </w:r>
          </w:p>
        </w:tc>
        <w:tc>
          <w:tcPr>
            <w:tcW w:w="2480" w:type="dxa"/>
          </w:tcPr>
          <w:p w14:paraId="63E5B1C0" w14:textId="77777777" w:rsidR="008F76CB" w:rsidRDefault="008F76CB" w:rsidP="0002405B">
            <w:pPr>
              <w:pStyle w:val="TableParagraph"/>
              <w:spacing w:line="258" w:lineRule="exact"/>
              <w:ind w:left="456"/>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707" w:type="dxa"/>
          </w:tcPr>
          <w:p w14:paraId="7DE0F7C0" w14:textId="77777777" w:rsidR="008F76CB" w:rsidRDefault="008F76CB" w:rsidP="0002405B">
            <w:pPr>
              <w:pStyle w:val="TableParagraph"/>
              <w:spacing w:line="258" w:lineRule="exact"/>
              <w:ind w:left="265"/>
              <w:rPr>
                <w:sz w:val="24"/>
              </w:rPr>
            </w:pPr>
            <w:r>
              <w:rPr>
                <w:sz w:val="24"/>
              </w:rPr>
              <w:t>Педагог-организатор</w:t>
            </w:r>
          </w:p>
        </w:tc>
      </w:tr>
      <w:tr w:rsidR="008F76CB" w14:paraId="096C173F" w14:textId="77777777" w:rsidTr="0002405B">
        <w:trPr>
          <w:trHeight w:val="551"/>
        </w:trPr>
        <w:tc>
          <w:tcPr>
            <w:tcW w:w="3238" w:type="dxa"/>
          </w:tcPr>
          <w:p w14:paraId="60BE6C37" w14:textId="77777777" w:rsidR="008F76CB" w:rsidRDefault="008F76CB" w:rsidP="0002405B">
            <w:pPr>
              <w:pStyle w:val="TableParagraph"/>
              <w:spacing w:line="262" w:lineRule="exact"/>
              <w:ind w:left="6"/>
              <w:rPr>
                <w:sz w:val="24"/>
              </w:rPr>
            </w:pPr>
            <w:r>
              <w:rPr>
                <w:sz w:val="24"/>
              </w:rPr>
              <w:t>Акция</w:t>
            </w:r>
            <w:r>
              <w:rPr>
                <w:spacing w:val="-3"/>
                <w:sz w:val="24"/>
              </w:rPr>
              <w:t xml:space="preserve"> </w:t>
            </w:r>
            <w:r>
              <w:rPr>
                <w:sz w:val="24"/>
              </w:rPr>
              <w:t>«День</w:t>
            </w:r>
            <w:r>
              <w:rPr>
                <w:spacing w:val="-5"/>
                <w:sz w:val="24"/>
              </w:rPr>
              <w:t xml:space="preserve"> </w:t>
            </w:r>
            <w:r>
              <w:rPr>
                <w:sz w:val="24"/>
              </w:rPr>
              <w:t>пожилого</w:t>
            </w:r>
          </w:p>
          <w:p w14:paraId="044A60A3" w14:textId="77777777" w:rsidR="008F76CB" w:rsidRDefault="008F76CB" w:rsidP="0002405B">
            <w:pPr>
              <w:pStyle w:val="TableParagraph"/>
              <w:spacing w:line="269" w:lineRule="exact"/>
              <w:ind w:left="6"/>
              <w:rPr>
                <w:sz w:val="24"/>
              </w:rPr>
            </w:pPr>
            <w:r>
              <w:rPr>
                <w:sz w:val="24"/>
              </w:rPr>
              <w:t>человека»</w:t>
            </w:r>
          </w:p>
        </w:tc>
        <w:tc>
          <w:tcPr>
            <w:tcW w:w="916" w:type="dxa"/>
          </w:tcPr>
          <w:p w14:paraId="3469FAD9" w14:textId="77777777" w:rsidR="008F76CB" w:rsidRDefault="008F76CB" w:rsidP="0002405B">
            <w:pPr>
              <w:pStyle w:val="TableParagraph"/>
              <w:spacing w:line="262" w:lineRule="exact"/>
              <w:ind w:left="9" w:right="15"/>
              <w:jc w:val="center"/>
              <w:rPr>
                <w:sz w:val="24"/>
              </w:rPr>
            </w:pPr>
            <w:r>
              <w:rPr>
                <w:sz w:val="24"/>
              </w:rPr>
              <w:t>5-9</w:t>
            </w:r>
          </w:p>
        </w:tc>
        <w:tc>
          <w:tcPr>
            <w:tcW w:w="2480" w:type="dxa"/>
          </w:tcPr>
          <w:p w14:paraId="60C9220F" w14:textId="77777777" w:rsidR="008F76CB" w:rsidRDefault="008F76CB" w:rsidP="0002405B">
            <w:pPr>
              <w:pStyle w:val="TableParagraph"/>
              <w:spacing w:line="262" w:lineRule="exact"/>
              <w:ind w:left="793"/>
              <w:rPr>
                <w:sz w:val="24"/>
              </w:rPr>
            </w:pPr>
            <w:r>
              <w:rPr>
                <w:sz w:val="24"/>
              </w:rPr>
              <w:t>Октябрь</w:t>
            </w:r>
          </w:p>
        </w:tc>
        <w:tc>
          <w:tcPr>
            <w:tcW w:w="2707" w:type="dxa"/>
          </w:tcPr>
          <w:p w14:paraId="1F2C8161" w14:textId="77777777" w:rsidR="008F76CB" w:rsidRDefault="008F76CB" w:rsidP="0002405B">
            <w:pPr>
              <w:pStyle w:val="TableParagraph"/>
              <w:spacing w:line="262" w:lineRule="exact"/>
              <w:ind w:left="-14"/>
              <w:rPr>
                <w:sz w:val="24"/>
              </w:rPr>
            </w:pPr>
            <w:r>
              <w:rPr>
                <w:sz w:val="24"/>
              </w:rPr>
              <w:t>Педагог-организатор</w:t>
            </w:r>
          </w:p>
        </w:tc>
      </w:tr>
      <w:tr w:rsidR="008F76CB" w14:paraId="3EAC7605" w14:textId="77777777" w:rsidTr="0002405B">
        <w:trPr>
          <w:trHeight w:val="551"/>
        </w:trPr>
        <w:tc>
          <w:tcPr>
            <w:tcW w:w="3238" w:type="dxa"/>
          </w:tcPr>
          <w:p w14:paraId="12C4776C" w14:textId="77777777" w:rsidR="008F76CB" w:rsidRDefault="008F76CB" w:rsidP="0002405B">
            <w:pPr>
              <w:pStyle w:val="TableParagraph"/>
              <w:spacing w:line="262" w:lineRule="exact"/>
              <w:ind w:left="6"/>
              <w:rPr>
                <w:sz w:val="24"/>
              </w:rPr>
            </w:pPr>
            <w:r>
              <w:rPr>
                <w:sz w:val="24"/>
              </w:rPr>
              <w:t>День</w:t>
            </w:r>
            <w:r>
              <w:rPr>
                <w:spacing w:val="-2"/>
                <w:sz w:val="24"/>
              </w:rPr>
              <w:t xml:space="preserve"> </w:t>
            </w:r>
            <w:r>
              <w:rPr>
                <w:sz w:val="24"/>
              </w:rPr>
              <w:t>учителя»,</w:t>
            </w:r>
            <w:r>
              <w:rPr>
                <w:spacing w:val="-2"/>
                <w:sz w:val="24"/>
              </w:rPr>
              <w:t xml:space="preserve"> </w:t>
            </w:r>
            <w:r>
              <w:rPr>
                <w:sz w:val="24"/>
              </w:rPr>
              <w:t>акция</w:t>
            </w:r>
            <w:r>
              <w:rPr>
                <w:spacing w:val="-4"/>
                <w:sz w:val="24"/>
              </w:rPr>
              <w:t xml:space="preserve"> </w:t>
            </w:r>
            <w:r>
              <w:rPr>
                <w:sz w:val="24"/>
              </w:rPr>
              <w:t>по</w:t>
            </w:r>
          </w:p>
          <w:p w14:paraId="1626322B" w14:textId="77777777" w:rsidR="008F76CB" w:rsidRDefault="008F76CB" w:rsidP="0002405B">
            <w:pPr>
              <w:pStyle w:val="TableParagraph"/>
              <w:spacing w:line="269" w:lineRule="exact"/>
              <w:ind w:left="6"/>
              <w:rPr>
                <w:sz w:val="24"/>
              </w:rPr>
            </w:pPr>
            <w:r>
              <w:rPr>
                <w:sz w:val="24"/>
              </w:rPr>
              <w:t>поздравлению</w:t>
            </w:r>
            <w:r>
              <w:rPr>
                <w:spacing w:val="-4"/>
                <w:sz w:val="24"/>
              </w:rPr>
              <w:t xml:space="preserve"> </w:t>
            </w:r>
            <w:r>
              <w:rPr>
                <w:sz w:val="24"/>
              </w:rPr>
              <w:t>учителей</w:t>
            </w:r>
          </w:p>
        </w:tc>
        <w:tc>
          <w:tcPr>
            <w:tcW w:w="916" w:type="dxa"/>
          </w:tcPr>
          <w:p w14:paraId="525F5D7B" w14:textId="77777777" w:rsidR="008F76CB" w:rsidRDefault="008F76CB" w:rsidP="0002405B">
            <w:pPr>
              <w:pStyle w:val="TableParagraph"/>
              <w:spacing w:line="262" w:lineRule="exact"/>
              <w:ind w:left="9" w:right="15"/>
              <w:jc w:val="center"/>
              <w:rPr>
                <w:sz w:val="24"/>
              </w:rPr>
            </w:pPr>
            <w:r>
              <w:rPr>
                <w:sz w:val="24"/>
              </w:rPr>
              <w:t>5-9</w:t>
            </w:r>
          </w:p>
        </w:tc>
        <w:tc>
          <w:tcPr>
            <w:tcW w:w="2480" w:type="dxa"/>
          </w:tcPr>
          <w:p w14:paraId="2F922AED" w14:textId="77777777" w:rsidR="008F76CB" w:rsidRDefault="008F76CB" w:rsidP="0002405B">
            <w:pPr>
              <w:pStyle w:val="TableParagraph"/>
              <w:spacing w:line="262" w:lineRule="exact"/>
              <w:ind w:left="793"/>
              <w:rPr>
                <w:sz w:val="24"/>
              </w:rPr>
            </w:pPr>
            <w:r>
              <w:rPr>
                <w:sz w:val="24"/>
              </w:rPr>
              <w:t>Октябрь</w:t>
            </w:r>
          </w:p>
        </w:tc>
        <w:tc>
          <w:tcPr>
            <w:tcW w:w="2707" w:type="dxa"/>
          </w:tcPr>
          <w:p w14:paraId="15858783" w14:textId="77777777" w:rsidR="008F76CB" w:rsidRDefault="008F76CB" w:rsidP="0002405B">
            <w:pPr>
              <w:pStyle w:val="TableParagraph"/>
              <w:spacing w:line="262" w:lineRule="exact"/>
              <w:ind w:left="-14"/>
              <w:rPr>
                <w:sz w:val="24"/>
              </w:rPr>
            </w:pPr>
            <w:r>
              <w:rPr>
                <w:sz w:val="24"/>
              </w:rPr>
              <w:t>Педагог-организатор</w:t>
            </w:r>
          </w:p>
        </w:tc>
      </w:tr>
      <w:tr w:rsidR="008F76CB" w14:paraId="32E9874F" w14:textId="77777777" w:rsidTr="0002405B">
        <w:trPr>
          <w:trHeight w:val="827"/>
        </w:trPr>
        <w:tc>
          <w:tcPr>
            <w:tcW w:w="3238" w:type="dxa"/>
          </w:tcPr>
          <w:p w14:paraId="793877F4" w14:textId="77777777" w:rsidR="008F76CB" w:rsidRDefault="008F76CB" w:rsidP="0002405B">
            <w:pPr>
              <w:pStyle w:val="TableParagraph"/>
              <w:tabs>
                <w:tab w:val="left" w:pos="1177"/>
                <w:tab w:val="left" w:pos="1621"/>
              </w:tabs>
              <w:spacing w:line="262" w:lineRule="exact"/>
              <w:ind w:left="6" w:right="-15"/>
              <w:rPr>
                <w:sz w:val="24"/>
              </w:rPr>
            </w:pPr>
            <w:r>
              <w:rPr>
                <w:sz w:val="24"/>
              </w:rPr>
              <w:t>Участие</w:t>
            </w:r>
            <w:r>
              <w:rPr>
                <w:sz w:val="24"/>
              </w:rPr>
              <w:tab/>
              <w:t>в</w:t>
            </w:r>
            <w:r>
              <w:rPr>
                <w:sz w:val="24"/>
              </w:rPr>
              <w:tab/>
              <w:t>гимназических,</w:t>
            </w:r>
          </w:p>
          <w:p w14:paraId="065EB931" w14:textId="77777777" w:rsidR="008F76CB" w:rsidRDefault="008F76CB" w:rsidP="0002405B">
            <w:pPr>
              <w:pStyle w:val="TableParagraph"/>
              <w:tabs>
                <w:tab w:val="left" w:pos="1769"/>
                <w:tab w:val="left" w:pos="2207"/>
              </w:tabs>
              <w:spacing w:line="270" w:lineRule="atLeast"/>
              <w:ind w:left="6"/>
              <w:rPr>
                <w:sz w:val="24"/>
              </w:rPr>
            </w:pPr>
            <w:r>
              <w:rPr>
                <w:sz w:val="24"/>
              </w:rPr>
              <w:t>епархиальных</w:t>
            </w:r>
            <w:r>
              <w:rPr>
                <w:sz w:val="24"/>
              </w:rPr>
              <w:tab/>
              <w:t>и</w:t>
            </w:r>
            <w:r>
              <w:rPr>
                <w:sz w:val="24"/>
              </w:rPr>
              <w:tab/>
            </w:r>
            <w:r>
              <w:rPr>
                <w:spacing w:val="-2"/>
                <w:sz w:val="24"/>
              </w:rPr>
              <w:t>районных</w:t>
            </w:r>
            <w:r>
              <w:rPr>
                <w:spacing w:val="-57"/>
                <w:sz w:val="24"/>
              </w:rPr>
              <w:t xml:space="preserve"> </w:t>
            </w:r>
            <w:r>
              <w:rPr>
                <w:sz w:val="24"/>
              </w:rPr>
              <w:t>мероприятиях</w:t>
            </w:r>
          </w:p>
        </w:tc>
        <w:tc>
          <w:tcPr>
            <w:tcW w:w="916" w:type="dxa"/>
          </w:tcPr>
          <w:p w14:paraId="7AF32F7D" w14:textId="77777777" w:rsidR="008F76CB" w:rsidRDefault="008F76CB" w:rsidP="0002405B">
            <w:pPr>
              <w:pStyle w:val="TableParagraph"/>
              <w:spacing w:line="262" w:lineRule="exact"/>
              <w:ind w:left="9" w:right="15"/>
              <w:jc w:val="center"/>
              <w:rPr>
                <w:sz w:val="24"/>
              </w:rPr>
            </w:pPr>
            <w:r>
              <w:rPr>
                <w:sz w:val="24"/>
              </w:rPr>
              <w:t>5-9</w:t>
            </w:r>
          </w:p>
        </w:tc>
        <w:tc>
          <w:tcPr>
            <w:tcW w:w="2480" w:type="dxa"/>
          </w:tcPr>
          <w:p w14:paraId="5E71D26F" w14:textId="77777777" w:rsidR="008F76CB" w:rsidRDefault="008F76CB" w:rsidP="0002405B">
            <w:pPr>
              <w:pStyle w:val="TableParagraph"/>
              <w:spacing w:line="262" w:lineRule="exact"/>
              <w:ind w:left="427"/>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707" w:type="dxa"/>
          </w:tcPr>
          <w:p w14:paraId="4FA2C843" w14:textId="77777777" w:rsidR="008F76CB" w:rsidRDefault="008F76CB" w:rsidP="0002405B">
            <w:pPr>
              <w:pStyle w:val="TableParagraph"/>
              <w:spacing w:line="262" w:lineRule="exact"/>
              <w:ind w:left="-14"/>
              <w:rPr>
                <w:sz w:val="24"/>
              </w:rPr>
            </w:pPr>
            <w:r>
              <w:rPr>
                <w:sz w:val="24"/>
              </w:rPr>
              <w:t>Педагог-организатор</w:t>
            </w:r>
          </w:p>
        </w:tc>
      </w:tr>
      <w:tr w:rsidR="008F76CB" w14:paraId="22284EB3" w14:textId="77777777" w:rsidTr="0002405B">
        <w:trPr>
          <w:trHeight w:val="553"/>
        </w:trPr>
        <w:tc>
          <w:tcPr>
            <w:tcW w:w="3238" w:type="dxa"/>
          </w:tcPr>
          <w:p w14:paraId="43F8BACA" w14:textId="77777777" w:rsidR="008F76CB" w:rsidRDefault="008F76CB" w:rsidP="0002405B">
            <w:pPr>
              <w:pStyle w:val="TableParagraph"/>
              <w:spacing w:line="264" w:lineRule="exact"/>
              <w:ind w:left="6"/>
              <w:rPr>
                <w:sz w:val="24"/>
              </w:rPr>
            </w:pPr>
            <w:r>
              <w:rPr>
                <w:sz w:val="24"/>
              </w:rPr>
              <w:t>Оформление</w:t>
            </w:r>
            <w:r>
              <w:rPr>
                <w:spacing w:val="-3"/>
                <w:sz w:val="24"/>
              </w:rPr>
              <w:t xml:space="preserve"> </w:t>
            </w:r>
            <w:r>
              <w:rPr>
                <w:sz w:val="24"/>
              </w:rPr>
              <w:t>уголка</w:t>
            </w:r>
            <w:r>
              <w:rPr>
                <w:spacing w:val="-5"/>
                <w:sz w:val="24"/>
              </w:rPr>
              <w:t xml:space="preserve"> </w:t>
            </w:r>
            <w:r>
              <w:rPr>
                <w:sz w:val="24"/>
              </w:rPr>
              <w:t>детского</w:t>
            </w:r>
          </w:p>
          <w:p w14:paraId="3822B019" w14:textId="77777777" w:rsidR="008F76CB" w:rsidRDefault="008F76CB" w:rsidP="0002405B">
            <w:pPr>
              <w:pStyle w:val="TableParagraph"/>
              <w:spacing w:line="269" w:lineRule="exact"/>
              <w:ind w:left="6"/>
              <w:rPr>
                <w:sz w:val="24"/>
              </w:rPr>
            </w:pPr>
            <w:r>
              <w:rPr>
                <w:sz w:val="24"/>
              </w:rPr>
              <w:t>актива</w:t>
            </w:r>
          </w:p>
        </w:tc>
        <w:tc>
          <w:tcPr>
            <w:tcW w:w="916" w:type="dxa"/>
          </w:tcPr>
          <w:p w14:paraId="25CA8B52" w14:textId="77777777" w:rsidR="008F76CB" w:rsidRDefault="008F76CB" w:rsidP="0002405B">
            <w:pPr>
              <w:pStyle w:val="TableParagraph"/>
              <w:spacing w:line="264" w:lineRule="exact"/>
              <w:ind w:left="9" w:right="15"/>
              <w:jc w:val="center"/>
              <w:rPr>
                <w:sz w:val="24"/>
              </w:rPr>
            </w:pPr>
            <w:r>
              <w:rPr>
                <w:sz w:val="24"/>
              </w:rPr>
              <w:t>5-9</w:t>
            </w:r>
          </w:p>
        </w:tc>
        <w:tc>
          <w:tcPr>
            <w:tcW w:w="2480" w:type="dxa"/>
          </w:tcPr>
          <w:p w14:paraId="664F9344" w14:textId="77777777" w:rsidR="008F76CB" w:rsidRDefault="008F76CB" w:rsidP="0002405B">
            <w:pPr>
              <w:pStyle w:val="TableParagraph"/>
              <w:spacing w:line="264" w:lineRule="exact"/>
              <w:ind w:left="190" w:right="210"/>
              <w:jc w:val="center"/>
              <w:rPr>
                <w:sz w:val="24"/>
              </w:rPr>
            </w:pPr>
            <w:r>
              <w:rPr>
                <w:sz w:val="24"/>
              </w:rPr>
              <w:t>Ноябрь</w:t>
            </w:r>
          </w:p>
        </w:tc>
        <w:tc>
          <w:tcPr>
            <w:tcW w:w="2707" w:type="dxa"/>
          </w:tcPr>
          <w:p w14:paraId="15D186AD" w14:textId="77777777" w:rsidR="008F76CB" w:rsidRDefault="008F76CB" w:rsidP="0002405B">
            <w:pPr>
              <w:pStyle w:val="TableParagraph"/>
              <w:spacing w:line="264" w:lineRule="exact"/>
              <w:ind w:left="-14"/>
              <w:rPr>
                <w:sz w:val="24"/>
              </w:rPr>
            </w:pPr>
            <w:r>
              <w:rPr>
                <w:sz w:val="24"/>
              </w:rPr>
              <w:t>Педагог-организатор</w:t>
            </w:r>
          </w:p>
        </w:tc>
      </w:tr>
      <w:tr w:rsidR="008F76CB" w14:paraId="04858B09" w14:textId="77777777" w:rsidTr="0002405B">
        <w:trPr>
          <w:trHeight w:val="551"/>
        </w:trPr>
        <w:tc>
          <w:tcPr>
            <w:tcW w:w="3238" w:type="dxa"/>
          </w:tcPr>
          <w:p w14:paraId="7F5FF72D" w14:textId="77777777" w:rsidR="008F76CB" w:rsidRDefault="008F76CB" w:rsidP="0002405B">
            <w:pPr>
              <w:pStyle w:val="TableParagraph"/>
              <w:spacing w:line="262" w:lineRule="exact"/>
              <w:ind w:left="6"/>
              <w:rPr>
                <w:sz w:val="24"/>
              </w:rPr>
            </w:pPr>
            <w:r>
              <w:rPr>
                <w:sz w:val="24"/>
              </w:rPr>
              <w:t>Интеллектуальная</w:t>
            </w:r>
            <w:r>
              <w:rPr>
                <w:spacing w:val="-5"/>
                <w:sz w:val="24"/>
              </w:rPr>
              <w:t xml:space="preserve"> </w:t>
            </w:r>
            <w:r>
              <w:rPr>
                <w:sz w:val="24"/>
              </w:rPr>
              <w:t>викторина</w:t>
            </w:r>
          </w:p>
          <w:p w14:paraId="1F9A647F" w14:textId="77777777" w:rsidR="008F76CB" w:rsidRDefault="008F76CB" w:rsidP="0002405B">
            <w:pPr>
              <w:pStyle w:val="TableParagraph"/>
              <w:spacing w:line="270" w:lineRule="exact"/>
              <w:ind w:left="6"/>
              <w:rPr>
                <w:sz w:val="24"/>
              </w:rPr>
            </w:pPr>
            <w:r>
              <w:rPr>
                <w:sz w:val="24"/>
              </w:rPr>
              <w:t>ко</w:t>
            </w:r>
            <w:r>
              <w:rPr>
                <w:spacing w:val="-3"/>
                <w:sz w:val="24"/>
              </w:rPr>
              <w:t xml:space="preserve"> </w:t>
            </w:r>
            <w:r>
              <w:rPr>
                <w:sz w:val="24"/>
              </w:rPr>
              <w:t>Дню</w:t>
            </w:r>
            <w:r>
              <w:rPr>
                <w:spacing w:val="-2"/>
                <w:sz w:val="24"/>
              </w:rPr>
              <w:t xml:space="preserve"> </w:t>
            </w:r>
            <w:r>
              <w:rPr>
                <w:sz w:val="24"/>
              </w:rPr>
              <w:t>героев</w:t>
            </w:r>
            <w:r>
              <w:rPr>
                <w:spacing w:val="-3"/>
                <w:sz w:val="24"/>
              </w:rPr>
              <w:t xml:space="preserve"> </w:t>
            </w:r>
            <w:r>
              <w:rPr>
                <w:sz w:val="24"/>
              </w:rPr>
              <w:t>России</w:t>
            </w:r>
          </w:p>
        </w:tc>
        <w:tc>
          <w:tcPr>
            <w:tcW w:w="916" w:type="dxa"/>
          </w:tcPr>
          <w:p w14:paraId="010E2C64" w14:textId="77777777" w:rsidR="008F76CB" w:rsidRDefault="008F76CB" w:rsidP="0002405B">
            <w:pPr>
              <w:pStyle w:val="TableParagraph"/>
              <w:spacing w:line="262" w:lineRule="exact"/>
              <w:ind w:left="9" w:right="15"/>
              <w:jc w:val="center"/>
              <w:rPr>
                <w:sz w:val="24"/>
              </w:rPr>
            </w:pPr>
            <w:r>
              <w:rPr>
                <w:sz w:val="24"/>
              </w:rPr>
              <w:t>5-9</w:t>
            </w:r>
          </w:p>
        </w:tc>
        <w:tc>
          <w:tcPr>
            <w:tcW w:w="2480" w:type="dxa"/>
          </w:tcPr>
          <w:p w14:paraId="17C99A0C" w14:textId="77777777" w:rsidR="008F76CB" w:rsidRDefault="008F76CB" w:rsidP="0002405B">
            <w:pPr>
              <w:pStyle w:val="TableParagraph"/>
              <w:spacing w:line="262" w:lineRule="exact"/>
              <w:ind w:left="800"/>
              <w:rPr>
                <w:sz w:val="24"/>
              </w:rPr>
            </w:pPr>
            <w:r>
              <w:rPr>
                <w:sz w:val="24"/>
              </w:rPr>
              <w:t>Декабрь</w:t>
            </w:r>
          </w:p>
        </w:tc>
        <w:tc>
          <w:tcPr>
            <w:tcW w:w="2707" w:type="dxa"/>
          </w:tcPr>
          <w:p w14:paraId="2C278E29" w14:textId="77777777" w:rsidR="008F76CB" w:rsidRDefault="008F76CB" w:rsidP="0002405B">
            <w:pPr>
              <w:pStyle w:val="TableParagraph"/>
              <w:spacing w:line="262" w:lineRule="exact"/>
              <w:ind w:left="-14"/>
              <w:rPr>
                <w:sz w:val="24"/>
              </w:rPr>
            </w:pPr>
            <w:r>
              <w:rPr>
                <w:sz w:val="24"/>
              </w:rPr>
              <w:t>Педагог-организатор</w:t>
            </w:r>
          </w:p>
        </w:tc>
      </w:tr>
      <w:tr w:rsidR="008F76CB" w14:paraId="2F874F8D" w14:textId="77777777" w:rsidTr="0002405B">
        <w:trPr>
          <w:trHeight w:val="551"/>
        </w:trPr>
        <w:tc>
          <w:tcPr>
            <w:tcW w:w="3238" w:type="dxa"/>
          </w:tcPr>
          <w:p w14:paraId="123382B8" w14:textId="77777777" w:rsidR="008F76CB" w:rsidRDefault="008F76CB" w:rsidP="0002405B">
            <w:pPr>
              <w:pStyle w:val="TableParagraph"/>
              <w:spacing w:line="262" w:lineRule="exact"/>
              <w:ind w:left="6"/>
              <w:rPr>
                <w:sz w:val="24"/>
              </w:rPr>
            </w:pPr>
            <w:r>
              <w:rPr>
                <w:sz w:val="24"/>
              </w:rPr>
              <w:t>Акция</w:t>
            </w:r>
            <w:r>
              <w:rPr>
                <w:spacing w:val="-2"/>
                <w:sz w:val="24"/>
              </w:rPr>
              <w:t xml:space="preserve"> </w:t>
            </w:r>
            <w:r>
              <w:rPr>
                <w:sz w:val="24"/>
              </w:rPr>
              <w:t>«Рождественские</w:t>
            </w:r>
            <w:r>
              <w:rPr>
                <w:spacing w:val="-4"/>
                <w:sz w:val="24"/>
              </w:rPr>
              <w:t xml:space="preserve"> </w:t>
            </w:r>
            <w:r>
              <w:rPr>
                <w:sz w:val="24"/>
              </w:rPr>
              <w:t>дни</w:t>
            </w:r>
          </w:p>
          <w:p w14:paraId="5D2A8FA4" w14:textId="77777777" w:rsidR="008F76CB" w:rsidRDefault="008F76CB" w:rsidP="0002405B">
            <w:pPr>
              <w:pStyle w:val="TableParagraph"/>
              <w:spacing w:line="269" w:lineRule="exact"/>
              <w:ind w:left="6"/>
              <w:rPr>
                <w:sz w:val="24"/>
              </w:rPr>
            </w:pPr>
            <w:r>
              <w:rPr>
                <w:sz w:val="24"/>
              </w:rPr>
              <w:t>милосердия»</w:t>
            </w:r>
          </w:p>
        </w:tc>
        <w:tc>
          <w:tcPr>
            <w:tcW w:w="916" w:type="dxa"/>
          </w:tcPr>
          <w:p w14:paraId="44D57104" w14:textId="77777777" w:rsidR="008F76CB" w:rsidRDefault="008F76CB" w:rsidP="0002405B">
            <w:pPr>
              <w:pStyle w:val="TableParagraph"/>
              <w:spacing w:line="262" w:lineRule="exact"/>
              <w:ind w:left="9" w:right="15"/>
              <w:jc w:val="center"/>
              <w:rPr>
                <w:sz w:val="24"/>
              </w:rPr>
            </w:pPr>
            <w:r>
              <w:rPr>
                <w:sz w:val="24"/>
              </w:rPr>
              <w:t>5-9</w:t>
            </w:r>
          </w:p>
        </w:tc>
        <w:tc>
          <w:tcPr>
            <w:tcW w:w="2480" w:type="dxa"/>
          </w:tcPr>
          <w:p w14:paraId="4B5D6DEF" w14:textId="77777777" w:rsidR="008F76CB" w:rsidRDefault="008F76CB" w:rsidP="0002405B">
            <w:pPr>
              <w:pStyle w:val="TableParagraph"/>
              <w:spacing w:line="262" w:lineRule="exact"/>
              <w:ind w:left="190" w:right="265"/>
              <w:jc w:val="center"/>
              <w:rPr>
                <w:sz w:val="24"/>
              </w:rPr>
            </w:pPr>
            <w:r>
              <w:rPr>
                <w:sz w:val="24"/>
              </w:rPr>
              <w:t>Январь</w:t>
            </w:r>
          </w:p>
        </w:tc>
        <w:tc>
          <w:tcPr>
            <w:tcW w:w="2707" w:type="dxa"/>
          </w:tcPr>
          <w:p w14:paraId="5A4F4E9A" w14:textId="77777777" w:rsidR="008F76CB" w:rsidRDefault="008F76CB" w:rsidP="0002405B">
            <w:pPr>
              <w:pStyle w:val="TableParagraph"/>
              <w:spacing w:line="262" w:lineRule="exact"/>
              <w:ind w:left="-14"/>
              <w:rPr>
                <w:sz w:val="24"/>
              </w:rPr>
            </w:pPr>
            <w:r>
              <w:rPr>
                <w:sz w:val="24"/>
              </w:rPr>
              <w:t>Педагог-организатор</w:t>
            </w:r>
          </w:p>
        </w:tc>
      </w:tr>
      <w:tr w:rsidR="008F76CB" w14:paraId="1CDB6F88" w14:textId="77777777" w:rsidTr="0002405B">
        <w:trPr>
          <w:trHeight w:val="551"/>
        </w:trPr>
        <w:tc>
          <w:tcPr>
            <w:tcW w:w="3238" w:type="dxa"/>
          </w:tcPr>
          <w:p w14:paraId="75039362" w14:textId="77777777" w:rsidR="008F76CB" w:rsidRDefault="008F76CB" w:rsidP="0002405B">
            <w:pPr>
              <w:pStyle w:val="TableParagraph"/>
              <w:tabs>
                <w:tab w:val="left" w:pos="1956"/>
              </w:tabs>
              <w:spacing w:line="262" w:lineRule="exact"/>
              <w:ind w:left="6" w:right="-15"/>
              <w:rPr>
                <w:sz w:val="24"/>
              </w:rPr>
            </w:pPr>
            <w:r>
              <w:rPr>
                <w:sz w:val="24"/>
              </w:rPr>
              <w:t>Игра-викторина</w:t>
            </w:r>
            <w:r>
              <w:rPr>
                <w:sz w:val="24"/>
              </w:rPr>
              <w:tab/>
              <w:t>«Защитники</w:t>
            </w:r>
          </w:p>
          <w:p w14:paraId="253A1B87" w14:textId="77777777" w:rsidR="008F76CB" w:rsidRDefault="008F76CB" w:rsidP="0002405B">
            <w:pPr>
              <w:pStyle w:val="TableParagraph"/>
              <w:spacing w:line="269" w:lineRule="exact"/>
              <w:ind w:left="6"/>
              <w:rPr>
                <w:sz w:val="24"/>
              </w:rPr>
            </w:pPr>
            <w:r>
              <w:rPr>
                <w:sz w:val="24"/>
              </w:rPr>
              <w:t>Отечества»</w:t>
            </w:r>
          </w:p>
        </w:tc>
        <w:tc>
          <w:tcPr>
            <w:tcW w:w="916" w:type="dxa"/>
          </w:tcPr>
          <w:p w14:paraId="413EC683" w14:textId="77777777" w:rsidR="008F76CB" w:rsidRDefault="008F76CB" w:rsidP="0002405B">
            <w:pPr>
              <w:pStyle w:val="TableParagraph"/>
              <w:spacing w:line="262" w:lineRule="exact"/>
              <w:ind w:left="9" w:right="15"/>
              <w:jc w:val="center"/>
              <w:rPr>
                <w:sz w:val="24"/>
              </w:rPr>
            </w:pPr>
            <w:r>
              <w:rPr>
                <w:sz w:val="24"/>
              </w:rPr>
              <w:t>5-9</w:t>
            </w:r>
          </w:p>
        </w:tc>
        <w:tc>
          <w:tcPr>
            <w:tcW w:w="2480" w:type="dxa"/>
          </w:tcPr>
          <w:p w14:paraId="20525979" w14:textId="77777777" w:rsidR="008F76CB" w:rsidRDefault="008F76CB" w:rsidP="0002405B">
            <w:pPr>
              <w:pStyle w:val="TableParagraph"/>
              <w:spacing w:line="262" w:lineRule="exact"/>
              <w:ind w:left="759"/>
              <w:rPr>
                <w:sz w:val="24"/>
              </w:rPr>
            </w:pPr>
            <w:r>
              <w:rPr>
                <w:sz w:val="24"/>
              </w:rPr>
              <w:t>Февраль</w:t>
            </w:r>
          </w:p>
        </w:tc>
        <w:tc>
          <w:tcPr>
            <w:tcW w:w="2707" w:type="dxa"/>
          </w:tcPr>
          <w:p w14:paraId="123F2E2F" w14:textId="77777777" w:rsidR="008F76CB" w:rsidRDefault="008F76CB" w:rsidP="0002405B">
            <w:pPr>
              <w:pStyle w:val="TableParagraph"/>
              <w:spacing w:line="262" w:lineRule="exact"/>
              <w:ind w:left="-14"/>
              <w:rPr>
                <w:sz w:val="24"/>
              </w:rPr>
            </w:pPr>
            <w:r>
              <w:rPr>
                <w:sz w:val="24"/>
              </w:rPr>
              <w:t>Педагог-организатор</w:t>
            </w:r>
          </w:p>
        </w:tc>
      </w:tr>
      <w:tr w:rsidR="008F76CB" w14:paraId="7EC6AFAA" w14:textId="77777777" w:rsidTr="0002405B">
        <w:trPr>
          <w:trHeight w:val="829"/>
        </w:trPr>
        <w:tc>
          <w:tcPr>
            <w:tcW w:w="3238" w:type="dxa"/>
          </w:tcPr>
          <w:p w14:paraId="29527F90" w14:textId="77777777" w:rsidR="008F76CB" w:rsidRDefault="008F76CB" w:rsidP="0002405B">
            <w:pPr>
              <w:pStyle w:val="TableParagraph"/>
              <w:tabs>
                <w:tab w:val="left" w:pos="2773"/>
              </w:tabs>
              <w:ind w:left="6"/>
              <w:rPr>
                <w:sz w:val="24"/>
              </w:rPr>
            </w:pPr>
            <w:r>
              <w:rPr>
                <w:sz w:val="24"/>
              </w:rPr>
              <w:t>Публикация</w:t>
            </w:r>
            <w:r>
              <w:rPr>
                <w:spacing w:val="26"/>
                <w:sz w:val="24"/>
              </w:rPr>
              <w:t xml:space="preserve"> </w:t>
            </w:r>
            <w:r>
              <w:rPr>
                <w:sz w:val="24"/>
              </w:rPr>
              <w:t>постов</w:t>
            </w:r>
            <w:r>
              <w:rPr>
                <w:spacing w:val="85"/>
                <w:sz w:val="24"/>
              </w:rPr>
              <w:t xml:space="preserve"> </w:t>
            </w:r>
            <w:r>
              <w:rPr>
                <w:sz w:val="24"/>
              </w:rPr>
              <w:t>в</w:t>
            </w:r>
            <w:r>
              <w:rPr>
                <w:spacing w:val="87"/>
                <w:sz w:val="24"/>
              </w:rPr>
              <w:t xml:space="preserve"> </w:t>
            </w:r>
            <w:r>
              <w:rPr>
                <w:sz w:val="24"/>
              </w:rPr>
              <w:t>группе</w:t>
            </w:r>
            <w:r>
              <w:rPr>
                <w:spacing w:val="-57"/>
                <w:sz w:val="24"/>
              </w:rPr>
              <w:t xml:space="preserve"> </w:t>
            </w:r>
            <w:r>
              <w:rPr>
                <w:sz w:val="24"/>
              </w:rPr>
              <w:t>в</w:t>
            </w:r>
            <w:r>
              <w:rPr>
                <w:spacing w:val="-2"/>
                <w:sz w:val="24"/>
              </w:rPr>
              <w:t xml:space="preserve"> </w:t>
            </w:r>
            <w:r>
              <w:rPr>
                <w:sz w:val="24"/>
              </w:rPr>
              <w:t>социальной</w:t>
            </w:r>
            <w:r>
              <w:rPr>
                <w:sz w:val="24"/>
              </w:rPr>
              <w:tab/>
            </w:r>
            <w:r>
              <w:rPr>
                <w:spacing w:val="-3"/>
                <w:sz w:val="24"/>
              </w:rPr>
              <w:t>сети</w:t>
            </w:r>
          </w:p>
          <w:p w14:paraId="5CF471E8" w14:textId="77777777" w:rsidR="008F76CB" w:rsidRDefault="008F76CB" w:rsidP="0002405B">
            <w:pPr>
              <w:pStyle w:val="TableParagraph"/>
              <w:spacing w:line="269" w:lineRule="exact"/>
              <w:ind w:left="6"/>
              <w:rPr>
                <w:sz w:val="24"/>
              </w:rPr>
            </w:pPr>
            <w:r>
              <w:rPr>
                <w:sz w:val="24"/>
              </w:rPr>
              <w:t>«Вконтакте»</w:t>
            </w:r>
          </w:p>
        </w:tc>
        <w:tc>
          <w:tcPr>
            <w:tcW w:w="916" w:type="dxa"/>
          </w:tcPr>
          <w:p w14:paraId="28C2ACC5" w14:textId="77777777" w:rsidR="008F76CB" w:rsidRDefault="008F76CB" w:rsidP="0002405B">
            <w:pPr>
              <w:pStyle w:val="TableParagraph"/>
              <w:spacing w:line="264" w:lineRule="exact"/>
              <w:ind w:left="9" w:right="15"/>
              <w:jc w:val="center"/>
              <w:rPr>
                <w:sz w:val="24"/>
              </w:rPr>
            </w:pPr>
            <w:r>
              <w:rPr>
                <w:sz w:val="24"/>
              </w:rPr>
              <w:t>5-9</w:t>
            </w:r>
          </w:p>
        </w:tc>
        <w:tc>
          <w:tcPr>
            <w:tcW w:w="2480" w:type="dxa"/>
          </w:tcPr>
          <w:p w14:paraId="4F6AD316" w14:textId="77777777" w:rsidR="008F76CB" w:rsidRDefault="008F76CB" w:rsidP="0002405B">
            <w:pPr>
              <w:pStyle w:val="TableParagraph"/>
              <w:spacing w:line="264" w:lineRule="exact"/>
              <w:ind w:left="427"/>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707" w:type="dxa"/>
          </w:tcPr>
          <w:p w14:paraId="5030E4CF" w14:textId="77777777" w:rsidR="008F76CB" w:rsidRDefault="008F76CB" w:rsidP="0002405B">
            <w:pPr>
              <w:pStyle w:val="TableParagraph"/>
              <w:spacing w:line="264" w:lineRule="exact"/>
              <w:ind w:left="-14"/>
              <w:rPr>
                <w:sz w:val="24"/>
              </w:rPr>
            </w:pPr>
            <w:r>
              <w:rPr>
                <w:sz w:val="24"/>
              </w:rPr>
              <w:t>Педагог-организатор</w:t>
            </w:r>
          </w:p>
        </w:tc>
      </w:tr>
      <w:tr w:rsidR="008F76CB" w14:paraId="2AE99AAE" w14:textId="77777777" w:rsidTr="0002405B">
        <w:trPr>
          <w:trHeight w:val="275"/>
        </w:trPr>
        <w:tc>
          <w:tcPr>
            <w:tcW w:w="3238" w:type="dxa"/>
          </w:tcPr>
          <w:p w14:paraId="274DFE20" w14:textId="77777777" w:rsidR="008F76CB" w:rsidRDefault="008F76CB" w:rsidP="0002405B">
            <w:pPr>
              <w:pStyle w:val="TableParagraph"/>
              <w:tabs>
                <w:tab w:val="left" w:pos="913"/>
                <w:tab w:val="left" w:pos="2040"/>
              </w:tabs>
              <w:spacing w:line="255" w:lineRule="exact"/>
              <w:ind w:left="6" w:right="-15"/>
              <w:rPr>
                <w:sz w:val="24"/>
              </w:rPr>
            </w:pPr>
            <w:r>
              <w:rPr>
                <w:sz w:val="24"/>
              </w:rPr>
              <w:t>Акция</w:t>
            </w:r>
            <w:r>
              <w:rPr>
                <w:sz w:val="24"/>
              </w:rPr>
              <w:tab/>
              <w:t>«Подари</w:t>
            </w:r>
            <w:r>
              <w:rPr>
                <w:sz w:val="24"/>
              </w:rPr>
              <w:tab/>
              <w:t>библиотеке</w:t>
            </w:r>
          </w:p>
        </w:tc>
        <w:tc>
          <w:tcPr>
            <w:tcW w:w="916" w:type="dxa"/>
          </w:tcPr>
          <w:p w14:paraId="761AE4B8" w14:textId="77777777" w:rsidR="008F76CB" w:rsidRDefault="008F76CB" w:rsidP="0002405B">
            <w:pPr>
              <w:pStyle w:val="TableParagraph"/>
              <w:spacing w:line="255" w:lineRule="exact"/>
              <w:ind w:left="9" w:right="15"/>
              <w:jc w:val="center"/>
              <w:rPr>
                <w:sz w:val="24"/>
              </w:rPr>
            </w:pPr>
            <w:r>
              <w:rPr>
                <w:sz w:val="24"/>
              </w:rPr>
              <w:t>5-9</w:t>
            </w:r>
          </w:p>
        </w:tc>
        <w:tc>
          <w:tcPr>
            <w:tcW w:w="2480" w:type="dxa"/>
          </w:tcPr>
          <w:p w14:paraId="00C5518C" w14:textId="77777777" w:rsidR="008F76CB" w:rsidRDefault="008F76CB" w:rsidP="0002405B">
            <w:pPr>
              <w:pStyle w:val="TableParagraph"/>
              <w:spacing w:line="255" w:lineRule="exact"/>
              <w:ind w:left="190" w:right="209"/>
              <w:jc w:val="center"/>
              <w:rPr>
                <w:sz w:val="24"/>
              </w:rPr>
            </w:pPr>
            <w:r>
              <w:rPr>
                <w:sz w:val="24"/>
              </w:rPr>
              <w:t>Март</w:t>
            </w:r>
          </w:p>
        </w:tc>
        <w:tc>
          <w:tcPr>
            <w:tcW w:w="2707" w:type="dxa"/>
          </w:tcPr>
          <w:p w14:paraId="2CD60E26" w14:textId="77777777" w:rsidR="008F76CB" w:rsidRDefault="008F76CB" w:rsidP="0002405B">
            <w:pPr>
              <w:pStyle w:val="TableParagraph"/>
              <w:spacing w:line="255" w:lineRule="exact"/>
              <w:ind w:left="-14"/>
              <w:rPr>
                <w:sz w:val="24"/>
              </w:rPr>
            </w:pPr>
            <w:r>
              <w:rPr>
                <w:sz w:val="24"/>
              </w:rPr>
              <w:t>Педагог-организатор</w:t>
            </w:r>
          </w:p>
        </w:tc>
      </w:tr>
      <w:tr w:rsidR="008F76CB" w14:paraId="62A966A7" w14:textId="77777777" w:rsidTr="0002405B">
        <w:trPr>
          <w:trHeight w:val="277"/>
        </w:trPr>
        <w:tc>
          <w:tcPr>
            <w:tcW w:w="3219" w:type="dxa"/>
          </w:tcPr>
          <w:p w14:paraId="5EDFC024" w14:textId="77777777" w:rsidR="008F76CB" w:rsidRDefault="008F76CB" w:rsidP="0002405B">
            <w:pPr>
              <w:pStyle w:val="TableParagraph"/>
              <w:spacing w:line="258" w:lineRule="exact"/>
              <w:ind w:left="6"/>
              <w:rPr>
                <w:sz w:val="24"/>
              </w:rPr>
            </w:pPr>
            <w:r>
              <w:rPr>
                <w:sz w:val="24"/>
              </w:rPr>
              <w:t>православную</w:t>
            </w:r>
            <w:r>
              <w:rPr>
                <w:spacing w:val="-3"/>
                <w:sz w:val="24"/>
              </w:rPr>
              <w:t xml:space="preserve"> </w:t>
            </w:r>
            <w:r>
              <w:rPr>
                <w:sz w:val="24"/>
              </w:rPr>
              <w:t>книгу»</w:t>
            </w:r>
          </w:p>
        </w:tc>
        <w:tc>
          <w:tcPr>
            <w:tcW w:w="935" w:type="dxa"/>
          </w:tcPr>
          <w:p w14:paraId="48DB0CBE" w14:textId="77777777" w:rsidR="008F76CB" w:rsidRDefault="008F76CB" w:rsidP="0002405B">
            <w:pPr>
              <w:pStyle w:val="TableParagraph"/>
              <w:rPr>
                <w:sz w:val="20"/>
              </w:rPr>
            </w:pPr>
          </w:p>
        </w:tc>
        <w:tc>
          <w:tcPr>
            <w:tcW w:w="2480" w:type="dxa"/>
          </w:tcPr>
          <w:p w14:paraId="1684A726" w14:textId="77777777" w:rsidR="008F76CB" w:rsidRDefault="008F76CB" w:rsidP="0002405B">
            <w:pPr>
              <w:pStyle w:val="TableParagraph"/>
              <w:rPr>
                <w:sz w:val="20"/>
              </w:rPr>
            </w:pPr>
          </w:p>
        </w:tc>
        <w:tc>
          <w:tcPr>
            <w:tcW w:w="2707" w:type="dxa"/>
          </w:tcPr>
          <w:p w14:paraId="7A0D1346" w14:textId="77777777" w:rsidR="008F76CB" w:rsidRDefault="008F76CB" w:rsidP="0002405B">
            <w:pPr>
              <w:pStyle w:val="TableParagraph"/>
              <w:rPr>
                <w:sz w:val="20"/>
              </w:rPr>
            </w:pPr>
          </w:p>
        </w:tc>
      </w:tr>
      <w:tr w:rsidR="008F76CB" w14:paraId="5C48460C" w14:textId="77777777" w:rsidTr="0002405B">
        <w:trPr>
          <w:trHeight w:val="551"/>
        </w:trPr>
        <w:tc>
          <w:tcPr>
            <w:tcW w:w="3219" w:type="dxa"/>
          </w:tcPr>
          <w:p w14:paraId="17D4092F" w14:textId="77777777" w:rsidR="008F76CB" w:rsidRDefault="008F76CB" w:rsidP="0002405B">
            <w:pPr>
              <w:pStyle w:val="TableParagraph"/>
              <w:tabs>
                <w:tab w:val="left" w:pos="1076"/>
                <w:tab w:val="left" w:pos="2836"/>
              </w:tabs>
              <w:spacing w:line="262" w:lineRule="exact"/>
              <w:ind w:left="6" w:right="-15"/>
              <w:rPr>
                <w:sz w:val="24"/>
              </w:rPr>
            </w:pPr>
            <w:r>
              <w:rPr>
                <w:sz w:val="24"/>
              </w:rPr>
              <w:t>Акция</w:t>
            </w:r>
            <w:r>
              <w:rPr>
                <w:sz w:val="24"/>
              </w:rPr>
              <w:tab/>
              <w:t>«Пасхальные</w:t>
            </w:r>
            <w:r>
              <w:rPr>
                <w:sz w:val="24"/>
              </w:rPr>
              <w:tab/>
            </w:r>
            <w:r>
              <w:rPr>
                <w:spacing w:val="-1"/>
                <w:sz w:val="24"/>
              </w:rPr>
              <w:t>дни</w:t>
            </w:r>
          </w:p>
          <w:p w14:paraId="3C7114DC" w14:textId="77777777" w:rsidR="008F76CB" w:rsidRDefault="008F76CB" w:rsidP="0002405B">
            <w:pPr>
              <w:pStyle w:val="TableParagraph"/>
              <w:spacing w:line="269" w:lineRule="exact"/>
              <w:ind w:left="6"/>
              <w:rPr>
                <w:sz w:val="24"/>
              </w:rPr>
            </w:pPr>
            <w:r>
              <w:rPr>
                <w:sz w:val="24"/>
              </w:rPr>
              <w:t>милосердия»</w:t>
            </w:r>
          </w:p>
        </w:tc>
        <w:tc>
          <w:tcPr>
            <w:tcW w:w="935" w:type="dxa"/>
          </w:tcPr>
          <w:p w14:paraId="593A0C05" w14:textId="77777777" w:rsidR="008F76CB" w:rsidRDefault="008F76CB" w:rsidP="0002405B">
            <w:pPr>
              <w:pStyle w:val="TableParagraph"/>
              <w:spacing w:line="262" w:lineRule="exact"/>
              <w:ind w:left="45" w:right="41"/>
              <w:jc w:val="center"/>
              <w:rPr>
                <w:sz w:val="24"/>
              </w:rPr>
            </w:pPr>
            <w:r>
              <w:rPr>
                <w:sz w:val="24"/>
              </w:rPr>
              <w:t>5-9</w:t>
            </w:r>
          </w:p>
        </w:tc>
        <w:tc>
          <w:tcPr>
            <w:tcW w:w="2480" w:type="dxa"/>
          </w:tcPr>
          <w:p w14:paraId="22EBFC53" w14:textId="77777777" w:rsidR="008F76CB" w:rsidRDefault="008F76CB" w:rsidP="0002405B">
            <w:pPr>
              <w:pStyle w:val="TableParagraph"/>
              <w:spacing w:line="262" w:lineRule="exact"/>
              <w:ind w:left="155" w:right="238"/>
              <w:jc w:val="center"/>
              <w:rPr>
                <w:sz w:val="24"/>
              </w:rPr>
            </w:pPr>
            <w:r>
              <w:rPr>
                <w:sz w:val="24"/>
              </w:rPr>
              <w:t>Апрель</w:t>
            </w:r>
          </w:p>
        </w:tc>
        <w:tc>
          <w:tcPr>
            <w:tcW w:w="2707" w:type="dxa"/>
          </w:tcPr>
          <w:p w14:paraId="523BD431" w14:textId="77777777" w:rsidR="008F76CB" w:rsidRDefault="008F76CB" w:rsidP="0002405B">
            <w:pPr>
              <w:pStyle w:val="TableParagraph"/>
              <w:spacing w:line="262" w:lineRule="exact"/>
              <w:ind w:left="-16" w:right="547"/>
              <w:jc w:val="right"/>
              <w:rPr>
                <w:sz w:val="24"/>
              </w:rPr>
            </w:pPr>
            <w:r>
              <w:rPr>
                <w:sz w:val="24"/>
              </w:rPr>
              <w:t>Педагог-организатор</w:t>
            </w:r>
          </w:p>
        </w:tc>
      </w:tr>
      <w:tr w:rsidR="008F76CB" w14:paraId="3369E717" w14:textId="77777777" w:rsidTr="0002405B">
        <w:trPr>
          <w:trHeight w:val="1379"/>
        </w:trPr>
        <w:tc>
          <w:tcPr>
            <w:tcW w:w="3219" w:type="dxa"/>
            <w:tcBorders>
              <w:right w:val="single" w:sz="4" w:space="0" w:color="000000"/>
            </w:tcBorders>
          </w:tcPr>
          <w:p w14:paraId="5BB429ED" w14:textId="77777777" w:rsidR="008F76CB" w:rsidRDefault="008F76CB" w:rsidP="0002405B">
            <w:pPr>
              <w:pStyle w:val="TableParagraph"/>
              <w:ind w:left="6" w:right="-29"/>
              <w:jc w:val="both"/>
              <w:rPr>
                <w:sz w:val="24"/>
              </w:rPr>
            </w:pPr>
            <w:r>
              <w:rPr>
                <w:sz w:val="24"/>
              </w:rPr>
              <w:t>Ряд</w:t>
            </w:r>
            <w:r>
              <w:rPr>
                <w:spacing w:val="1"/>
                <w:sz w:val="24"/>
              </w:rPr>
              <w:t xml:space="preserve"> </w:t>
            </w:r>
            <w:r>
              <w:rPr>
                <w:sz w:val="24"/>
              </w:rPr>
              <w:t>весенних</w:t>
            </w:r>
            <w:r>
              <w:rPr>
                <w:spacing w:val="1"/>
                <w:sz w:val="24"/>
              </w:rPr>
              <w:t xml:space="preserve"> </w:t>
            </w:r>
            <w:r>
              <w:rPr>
                <w:sz w:val="24"/>
              </w:rPr>
              <w:t>мероприятий</w:t>
            </w:r>
            <w:r>
              <w:rPr>
                <w:spacing w:val="1"/>
                <w:sz w:val="24"/>
              </w:rPr>
              <w:t xml:space="preserve"> </w:t>
            </w:r>
            <w:r>
              <w:rPr>
                <w:sz w:val="24"/>
              </w:rPr>
              <w:t>волонтерской</w:t>
            </w:r>
            <w:r>
              <w:rPr>
                <w:spacing w:val="26"/>
                <w:sz w:val="24"/>
              </w:rPr>
              <w:t xml:space="preserve"> </w:t>
            </w:r>
            <w:r>
              <w:rPr>
                <w:sz w:val="24"/>
              </w:rPr>
              <w:t>направленности:</w:t>
            </w:r>
          </w:p>
          <w:p w14:paraId="29B954B2" w14:textId="77777777" w:rsidR="008F76CB" w:rsidRDefault="008F76CB" w:rsidP="0002405B">
            <w:pPr>
              <w:pStyle w:val="TableParagraph"/>
              <w:tabs>
                <w:tab w:val="left" w:pos="2287"/>
              </w:tabs>
              <w:spacing w:line="270" w:lineRule="atLeast"/>
              <w:ind w:left="6" w:right="-15"/>
              <w:jc w:val="both"/>
              <w:rPr>
                <w:sz w:val="24"/>
              </w:rPr>
            </w:pPr>
            <w:r>
              <w:rPr>
                <w:sz w:val="24"/>
              </w:rPr>
              <w:t>«Посади</w:t>
            </w:r>
            <w:r>
              <w:rPr>
                <w:spacing w:val="1"/>
                <w:sz w:val="24"/>
              </w:rPr>
              <w:t xml:space="preserve"> </w:t>
            </w:r>
            <w:r>
              <w:rPr>
                <w:sz w:val="24"/>
              </w:rPr>
              <w:t>дерево»,</w:t>
            </w:r>
            <w:r>
              <w:rPr>
                <w:spacing w:val="1"/>
                <w:sz w:val="24"/>
              </w:rPr>
              <w:t xml:space="preserve"> </w:t>
            </w:r>
            <w:r>
              <w:rPr>
                <w:sz w:val="24"/>
              </w:rPr>
              <w:t>«Здоровая</w:t>
            </w:r>
            <w:r>
              <w:rPr>
                <w:spacing w:val="-57"/>
                <w:sz w:val="24"/>
              </w:rPr>
              <w:t xml:space="preserve"> </w:t>
            </w:r>
            <w:r>
              <w:rPr>
                <w:sz w:val="24"/>
              </w:rPr>
              <w:t>перемена»,</w:t>
            </w:r>
            <w:r>
              <w:rPr>
                <w:sz w:val="24"/>
              </w:rPr>
              <w:tab/>
            </w:r>
            <w:r>
              <w:rPr>
                <w:spacing w:val="-2"/>
                <w:sz w:val="24"/>
              </w:rPr>
              <w:t>«Веселая</w:t>
            </w:r>
            <w:r>
              <w:rPr>
                <w:spacing w:val="-58"/>
                <w:sz w:val="24"/>
              </w:rPr>
              <w:t xml:space="preserve"> </w:t>
            </w:r>
            <w:r>
              <w:rPr>
                <w:sz w:val="24"/>
              </w:rPr>
              <w:t>прогулка»</w:t>
            </w:r>
          </w:p>
        </w:tc>
        <w:tc>
          <w:tcPr>
            <w:tcW w:w="935" w:type="dxa"/>
            <w:tcBorders>
              <w:left w:val="single" w:sz="4" w:space="0" w:color="000000"/>
              <w:right w:val="single" w:sz="4" w:space="0" w:color="000000"/>
            </w:tcBorders>
          </w:tcPr>
          <w:p w14:paraId="45F30436" w14:textId="77777777" w:rsidR="008F76CB" w:rsidRDefault="008F76CB" w:rsidP="0002405B">
            <w:pPr>
              <w:pStyle w:val="TableParagraph"/>
              <w:spacing w:line="262" w:lineRule="exact"/>
              <w:ind w:left="44" w:right="40"/>
              <w:jc w:val="center"/>
              <w:rPr>
                <w:sz w:val="24"/>
              </w:rPr>
            </w:pPr>
            <w:r>
              <w:rPr>
                <w:sz w:val="24"/>
              </w:rPr>
              <w:t>5-9</w:t>
            </w:r>
          </w:p>
        </w:tc>
        <w:tc>
          <w:tcPr>
            <w:tcW w:w="2480" w:type="dxa"/>
            <w:tcBorders>
              <w:left w:val="single" w:sz="4" w:space="0" w:color="000000"/>
              <w:right w:val="single" w:sz="4" w:space="0" w:color="000000"/>
            </w:tcBorders>
          </w:tcPr>
          <w:p w14:paraId="16F55367" w14:textId="77777777" w:rsidR="008F76CB" w:rsidRDefault="008F76CB" w:rsidP="0002405B">
            <w:pPr>
              <w:pStyle w:val="TableParagraph"/>
              <w:spacing w:line="262" w:lineRule="exact"/>
              <w:ind w:left="441" w:right="462"/>
              <w:jc w:val="center"/>
              <w:rPr>
                <w:sz w:val="24"/>
              </w:rPr>
            </w:pPr>
            <w:r>
              <w:rPr>
                <w:sz w:val="24"/>
              </w:rPr>
              <w:t>Апрель-май</w:t>
            </w:r>
          </w:p>
        </w:tc>
        <w:tc>
          <w:tcPr>
            <w:tcW w:w="2707" w:type="dxa"/>
            <w:tcBorders>
              <w:left w:val="single" w:sz="4" w:space="0" w:color="000000"/>
            </w:tcBorders>
          </w:tcPr>
          <w:p w14:paraId="5C8D4A58" w14:textId="77777777" w:rsidR="008F76CB" w:rsidRDefault="008F76CB" w:rsidP="0002405B">
            <w:pPr>
              <w:pStyle w:val="TableParagraph"/>
              <w:spacing w:line="262" w:lineRule="exact"/>
              <w:ind w:left="-14" w:right="550"/>
              <w:jc w:val="right"/>
              <w:rPr>
                <w:sz w:val="24"/>
              </w:rPr>
            </w:pPr>
            <w:r>
              <w:rPr>
                <w:spacing w:val="-1"/>
                <w:sz w:val="24"/>
              </w:rPr>
              <w:t>Педагог-организатор</w:t>
            </w:r>
          </w:p>
        </w:tc>
      </w:tr>
      <w:tr w:rsidR="008F76CB" w14:paraId="55483F00" w14:textId="77777777" w:rsidTr="0002405B">
        <w:trPr>
          <w:trHeight w:val="551"/>
        </w:trPr>
        <w:tc>
          <w:tcPr>
            <w:tcW w:w="3219" w:type="dxa"/>
            <w:tcBorders>
              <w:right w:val="single" w:sz="4" w:space="0" w:color="000000"/>
            </w:tcBorders>
          </w:tcPr>
          <w:p w14:paraId="00D31E06" w14:textId="77777777" w:rsidR="008F76CB" w:rsidRDefault="008F76CB" w:rsidP="0002405B">
            <w:pPr>
              <w:pStyle w:val="TableParagraph"/>
              <w:tabs>
                <w:tab w:val="left" w:pos="1573"/>
                <w:tab w:val="left" w:pos="3093"/>
              </w:tabs>
              <w:spacing w:line="262" w:lineRule="exact"/>
              <w:ind w:left="6" w:right="-29"/>
              <w:rPr>
                <w:sz w:val="24"/>
              </w:rPr>
            </w:pPr>
            <w:r>
              <w:rPr>
                <w:sz w:val="24"/>
              </w:rPr>
              <w:t>Выставки</w:t>
            </w:r>
            <w:r>
              <w:rPr>
                <w:sz w:val="24"/>
              </w:rPr>
              <w:tab/>
              <w:t>рисунков</w:t>
            </w:r>
            <w:r>
              <w:rPr>
                <w:sz w:val="24"/>
              </w:rPr>
              <w:tab/>
              <w:t>и</w:t>
            </w:r>
          </w:p>
          <w:p w14:paraId="3E33764A" w14:textId="77777777" w:rsidR="008F76CB" w:rsidRDefault="008F76CB" w:rsidP="0002405B">
            <w:pPr>
              <w:pStyle w:val="TableParagraph"/>
              <w:spacing w:line="269" w:lineRule="exact"/>
              <w:ind w:left="6"/>
              <w:rPr>
                <w:sz w:val="24"/>
              </w:rPr>
            </w:pPr>
            <w:r>
              <w:rPr>
                <w:sz w:val="24"/>
              </w:rPr>
              <w:t>стенгазет</w:t>
            </w:r>
          </w:p>
        </w:tc>
        <w:tc>
          <w:tcPr>
            <w:tcW w:w="935" w:type="dxa"/>
            <w:tcBorders>
              <w:left w:val="single" w:sz="4" w:space="0" w:color="000000"/>
              <w:right w:val="single" w:sz="4" w:space="0" w:color="000000"/>
            </w:tcBorders>
          </w:tcPr>
          <w:p w14:paraId="574DD1DE" w14:textId="77777777" w:rsidR="008F76CB" w:rsidRDefault="008F76CB" w:rsidP="0002405B">
            <w:pPr>
              <w:pStyle w:val="TableParagraph"/>
              <w:spacing w:line="262" w:lineRule="exact"/>
              <w:ind w:left="44" w:right="40"/>
              <w:jc w:val="center"/>
              <w:rPr>
                <w:sz w:val="24"/>
              </w:rPr>
            </w:pPr>
            <w:r>
              <w:rPr>
                <w:sz w:val="24"/>
              </w:rPr>
              <w:t>5-9</w:t>
            </w:r>
          </w:p>
        </w:tc>
        <w:tc>
          <w:tcPr>
            <w:tcW w:w="2480" w:type="dxa"/>
            <w:tcBorders>
              <w:left w:val="single" w:sz="4" w:space="0" w:color="000000"/>
              <w:right w:val="single" w:sz="4" w:space="0" w:color="000000"/>
            </w:tcBorders>
          </w:tcPr>
          <w:p w14:paraId="5F7926E9" w14:textId="77777777" w:rsidR="008F76CB" w:rsidRDefault="008F76CB" w:rsidP="0002405B">
            <w:pPr>
              <w:pStyle w:val="TableParagraph"/>
              <w:spacing w:line="262" w:lineRule="exact"/>
              <w:ind w:left="441" w:right="466"/>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707" w:type="dxa"/>
            <w:tcBorders>
              <w:left w:val="single" w:sz="4" w:space="0" w:color="000000"/>
            </w:tcBorders>
          </w:tcPr>
          <w:p w14:paraId="45D69CC0" w14:textId="77777777" w:rsidR="008F76CB" w:rsidRDefault="008F76CB" w:rsidP="0002405B">
            <w:pPr>
              <w:pStyle w:val="TableParagraph"/>
              <w:spacing w:line="262" w:lineRule="exact"/>
              <w:ind w:left="-14" w:right="550"/>
              <w:jc w:val="right"/>
              <w:rPr>
                <w:sz w:val="24"/>
              </w:rPr>
            </w:pPr>
            <w:r>
              <w:rPr>
                <w:spacing w:val="-1"/>
                <w:sz w:val="24"/>
              </w:rPr>
              <w:t>Педагог-организатор</w:t>
            </w:r>
          </w:p>
        </w:tc>
      </w:tr>
      <w:tr w:rsidR="008F76CB" w14:paraId="1122000C" w14:textId="77777777" w:rsidTr="0002405B">
        <w:trPr>
          <w:trHeight w:val="553"/>
        </w:trPr>
        <w:tc>
          <w:tcPr>
            <w:tcW w:w="3219" w:type="dxa"/>
            <w:tcBorders>
              <w:right w:val="single" w:sz="4" w:space="0" w:color="000000"/>
            </w:tcBorders>
          </w:tcPr>
          <w:p w14:paraId="4FA5C741" w14:textId="77777777" w:rsidR="008F76CB" w:rsidRDefault="008F76CB" w:rsidP="0002405B">
            <w:pPr>
              <w:pStyle w:val="TableParagraph"/>
              <w:spacing w:line="264" w:lineRule="exact"/>
              <w:ind w:left="6" w:right="-15"/>
              <w:rPr>
                <w:sz w:val="24"/>
              </w:rPr>
            </w:pPr>
            <w:r>
              <w:rPr>
                <w:sz w:val="24"/>
              </w:rPr>
              <w:t>Участие</w:t>
            </w:r>
            <w:r>
              <w:rPr>
                <w:spacing w:val="58"/>
                <w:sz w:val="24"/>
              </w:rPr>
              <w:t xml:space="preserve"> </w:t>
            </w:r>
            <w:r>
              <w:rPr>
                <w:sz w:val="24"/>
              </w:rPr>
              <w:t>в  проектах  и</w:t>
            </w:r>
            <w:r>
              <w:rPr>
                <w:spacing w:val="59"/>
                <w:sz w:val="24"/>
              </w:rPr>
              <w:t xml:space="preserve"> </w:t>
            </w:r>
            <w:r>
              <w:rPr>
                <w:sz w:val="24"/>
              </w:rPr>
              <w:t>акциях</w:t>
            </w:r>
          </w:p>
          <w:p w14:paraId="25D9E3CE" w14:textId="77777777" w:rsidR="008F76CB" w:rsidRDefault="008F76CB" w:rsidP="0002405B">
            <w:pPr>
              <w:pStyle w:val="TableParagraph"/>
              <w:spacing w:line="269" w:lineRule="exact"/>
              <w:ind w:left="6"/>
              <w:rPr>
                <w:sz w:val="24"/>
              </w:rPr>
            </w:pPr>
            <w:r>
              <w:rPr>
                <w:sz w:val="24"/>
              </w:rPr>
              <w:t>РДШ</w:t>
            </w:r>
          </w:p>
        </w:tc>
        <w:tc>
          <w:tcPr>
            <w:tcW w:w="935" w:type="dxa"/>
            <w:tcBorders>
              <w:left w:val="single" w:sz="4" w:space="0" w:color="000000"/>
              <w:right w:val="single" w:sz="4" w:space="0" w:color="000000"/>
            </w:tcBorders>
          </w:tcPr>
          <w:p w14:paraId="33050B7C" w14:textId="77777777" w:rsidR="008F76CB" w:rsidRDefault="008F76CB" w:rsidP="0002405B">
            <w:pPr>
              <w:pStyle w:val="TableParagraph"/>
              <w:spacing w:line="264" w:lineRule="exact"/>
              <w:ind w:left="44" w:right="40"/>
              <w:jc w:val="center"/>
              <w:rPr>
                <w:sz w:val="24"/>
              </w:rPr>
            </w:pPr>
            <w:r>
              <w:rPr>
                <w:sz w:val="24"/>
              </w:rPr>
              <w:t>5-9</w:t>
            </w:r>
          </w:p>
        </w:tc>
        <w:tc>
          <w:tcPr>
            <w:tcW w:w="2480" w:type="dxa"/>
            <w:tcBorders>
              <w:left w:val="single" w:sz="4" w:space="0" w:color="000000"/>
              <w:right w:val="single" w:sz="4" w:space="0" w:color="000000"/>
            </w:tcBorders>
          </w:tcPr>
          <w:p w14:paraId="63966FFB" w14:textId="77777777" w:rsidR="008F76CB" w:rsidRDefault="008F76CB" w:rsidP="0002405B">
            <w:pPr>
              <w:pStyle w:val="TableParagraph"/>
              <w:spacing w:line="264" w:lineRule="exact"/>
              <w:ind w:left="441" w:right="464"/>
              <w:jc w:val="center"/>
              <w:rPr>
                <w:sz w:val="24"/>
              </w:rPr>
            </w:pPr>
            <w:r>
              <w:rPr>
                <w:sz w:val="24"/>
              </w:rPr>
              <w:t>Май</w:t>
            </w:r>
          </w:p>
        </w:tc>
        <w:tc>
          <w:tcPr>
            <w:tcW w:w="2707" w:type="dxa"/>
            <w:tcBorders>
              <w:left w:val="single" w:sz="4" w:space="0" w:color="000000"/>
            </w:tcBorders>
          </w:tcPr>
          <w:p w14:paraId="1D52EB85" w14:textId="77777777" w:rsidR="008F76CB" w:rsidRDefault="008F76CB" w:rsidP="0002405B">
            <w:pPr>
              <w:pStyle w:val="TableParagraph"/>
              <w:spacing w:line="264" w:lineRule="exact"/>
              <w:ind w:left="-14" w:right="550"/>
              <w:jc w:val="right"/>
              <w:rPr>
                <w:sz w:val="24"/>
              </w:rPr>
            </w:pPr>
            <w:r>
              <w:rPr>
                <w:spacing w:val="-1"/>
                <w:sz w:val="24"/>
              </w:rPr>
              <w:t>Педагог-организатор</w:t>
            </w:r>
          </w:p>
        </w:tc>
      </w:tr>
      <w:tr w:rsidR="008F76CB" w14:paraId="46CBB58A" w14:textId="77777777" w:rsidTr="0002405B">
        <w:trPr>
          <w:trHeight w:val="827"/>
        </w:trPr>
        <w:tc>
          <w:tcPr>
            <w:tcW w:w="9341" w:type="dxa"/>
            <w:gridSpan w:val="4"/>
            <w:shd w:val="clear" w:color="auto" w:fill="E1EED9"/>
          </w:tcPr>
          <w:p w14:paraId="60687EB6" w14:textId="77777777" w:rsidR="008F76CB" w:rsidRDefault="008F76CB" w:rsidP="0002405B">
            <w:pPr>
              <w:pStyle w:val="TableParagraph"/>
              <w:spacing w:before="2"/>
              <w:rPr>
                <w:sz w:val="23"/>
              </w:rPr>
            </w:pPr>
          </w:p>
          <w:p w14:paraId="23D1E85B" w14:textId="77777777" w:rsidR="008F76CB" w:rsidRDefault="008F76CB" w:rsidP="0002405B">
            <w:pPr>
              <w:pStyle w:val="TableParagraph"/>
              <w:ind w:left="2626" w:right="2615"/>
              <w:jc w:val="center"/>
              <w:rPr>
                <w:b/>
                <w:sz w:val="24"/>
              </w:rPr>
            </w:pPr>
            <w:r>
              <w:rPr>
                <w:b/>
                <w:sz w:val="24"/>
              </w:rPr>
              <w:t>Экскурсии,</w:t>
            </w:r>
            <w:r>
              <w:rPr>
                <w:b/>
                <w:spacing w:val="-4"/>
                <w:sz w:val="24"/>
              </w:rPr>
              <w:t xml:space="preserve"> </w:t>
            </w:r>
            <w:r>
              <w:rPr>
                <w:b/>
                <w:sz w:val="24"/>
              </w:rPr>
              <w:t>походы</w:t>
            </w:r>
            <w:r>
              <w:rPr>
                <w:b/>
                <w:spacing w:val="-1"/>
                <w:sz w:val="24"/>
              </w:rPr>
              <w:t xml:space="preserve"> </w:t>
            </w:r>
            <w:r>
              <w:rPr>
                <w:b/>
                <w:sz w:val="24"/>
              </w:rPr>
              <w:t>и</w:t>
            </w:r>
            <w:r>
              <w:rPr>
                <w:b/>
                <w:spacing w:val="-3"/>
                <w:sz w:val="24"/>
              </w:rPr>
              <w:t xml:space="preserve"> </w:t>
            </w:r>
            <w:r>
              <w:rPr>
                <w:b/>
                <w:sz w:val="24"/>
              </w:rPr>
              <w:t>паломничество</w:t>
            </w:r>
          </w:p>
        </w:tc>
      </w:tr>
      <w:tr w:rsidR="008F76CB" w14:paraId="264B8E6E" w14:textId="77777777" w:rsidTr="0002405B">
        <w:trPr>
          <w:trHeight w:val="827"/>
        </w:trPr>
        <w:tc>
          <w:tcPr>
            <w:tcW w:w="3219" w:type="dxa"/>
          </w:tcPr>
          <w:p w14:paraId="100037BE" w14:textId="77777777" w:rsidR="008F76CB" w:rsidRDefault="008F76CB" w:rsidP="0002405B">
            <w:pPr>
              <w:pStyle w:val="TableParagraph"/>
              <w:spacing w:before="3"/>
            </w:pPr>
          </w:p>
          <w:p w14:paraId="736727DF" w14:textId="77777777" w:rsidR="008F76CB" w:rsidRDefault="008F76CB" w:rsidP="0002405B">
            <w:pPr>
              <w:pStyle w:val="TableParagraph"/>
              <w:spacing w:line="270" w:lineRule="atLeast"/>
              <w:ind w:left="849" w:right="768" w:hanging="60"/>
              <w:rPr>
                <w:b/>
                <w:sz w:val="24"/>
              </w:rPr>
            </w:pPr>
            <w:r>
              <w:rPr>
                <w:b/>
                <w:sz w:val="24"/>
              </w:rPr>
              <w:t>Дела, события,</w:t>
            </w:r>
            <w:r>
              <w:rPr>
                <w:b/>
                <w:spacing w:val="-57"/>
                <w:sz w:val="24"/>
              </w:rPr>
              <w:t xml:space="preserve"> </w:t>
            </w:r>
            <w:r>
              <w:rPr>
                <w:b/>
                <w:sz w:val="24"/>
              </w:rPr>
              <w:t>мероприятия</w:t>
            </w:r>
          </w:p>
        </w:tc>
        <w:tc>
          <w:tcPr>
            <w:tcW w:w="935" w:type="dxa"/>
          </w:tcPr>
          <w:p w14:paraId="57718A86" w14:textId="77777777" w:rsidR="008F76CB" w:rsidRDefault="008F76CB" w:rsidP="0002405B">
            <w:pPr>
              <w:pStyle w:val="TableParagraph"/>
              <w:spacing w:before="2"/>
              <w:rPr>
                <w:sz w:val="23"/>
              </w:rPr>
            </w:pPr>
          </w:p>
          <w:p w14:paraId="39DC21E7" w14:textId="77777777" w:rsidR="008F76CB" w:rsidRDefault="008F76CB" w:rsidP="0002405B">
            <w:pPr>
              <w:pStyle w:val="TableParagraph"/>
              <w:spacing w:before="1"/>
              <w:ind w:right="41"/>
              <w:jc w:val="center"/>
              <w:rPr>
                <w:b/>
                <w:sz w:val="24"/>
              </w:rPr>
            </w:pPr>
            <w:r>
              <w:rPr>
                <w:b/>
                <w:sz w:val="24"/>
              </w:rPr>
              <w:t>Классы</w:t>
            </w:r>
          </w:p>
        </w:tc>
        <w:tc>
          <w:tcPr>
            <w:tcW w:w="2480" w:type="dxa"/>
          </w:tcPr>
          <w:p w14:paraId="4D0D71FC" w14:textId="77777777" w:rsidR="008F76CB" w:rsidRDefault="008F76CB" w:rsidP="0002405B">
            <w:pPr>
              <w:pStyle w:val="TableParagraph"/>
              <w:spacing w:line="267" w:lineRule="exact"/>
              <w:ind w:left="223" w:right="238"/>
              <w:jc w:val="center"/>
              <w:rPr>
                <w:b/>
                <w:sz w:val="24"/>
              </w:rPr>
            </w:pPr>
            <w:r>
              <w:rPr>
                <w:b/>
                <w:sz w:val="24"/>
              </w:rPr>
              <w:t>Ориентировочное</w:t>
            </w:r>
          </w:p>
          <w:p w14:paraId="17DAACF0" w14:textId="77777777" w:rsidR="008F76CB" w:rsidRDefault="008F76CB" w:rsidP="0002405B">
            <w:pPr>
              <w:pStyle w:val="TableParagraph"/>
              <w:spacing w:line="270" w:lineRule="atLeast"/>
              <w:ind w:left="592" w:right="606" w:hanging="1"/>
              <w:jc w:val="center"/>
              <w:rPr>
                <w:b/>
                <w:sz w:val="24"/>
              </w:rPr>
            </w:pPr>
            <w:r>
              <w:rPr>
                <w:b/>
                <w:sz w:val="24"/>
              </w:rPr>
              <w:t>время</w:t>
            </w:r>
            <w:r>
              <w:rPr>
                <w:b/>
                <w:spacing w:val="1"/>
                <w:sz w:val="24"/>
              </w:rPr>
              <w:t xml:space="preserve"> </w:t>
            </w:r>
            <w:r>
              <w:rPr>
                <w:b/>
                <w:sz w:val="24"/>
              </w:rPr>
              <w:t>проведения</w:t>
            </w:r>
          </w:p>
        </w:tc>
        <w:tc>
          <w:tcPr>
            <w:tcW w:w="2707" w:type="dxa"/>
          </w:tcPr>
          <w:p w14:paraId="3B29253D" w14:textId="77777777" w:rsidR="008F76CB" w:rsidRDefault="008F76CB" w:rsidP="0002405B">
            <w:pPr>
              <w:pStyle w:val="TableParagraph"/>
              <w:spacing w:before="2"/>
              <w:rPr>
                <w:sz w:val="23"/>
              </w:rPr>
            </w:pPr>
          </w:p>
          <w:p w14:paraId="34867BE3" w14:textId="77777777" w:rsidR="008F76CB" w:rsidRDefault="008F76CB" w:rsidP="0002405B">
            <w:pPr>
              <w:pStyle w:val="TableParagraph"/>
              <w:spacing w:before="1"/>
              <w:ind w:left="-16" w:right="509"/>
              <w:jc w:val="right"/>
              <w:rPr>
                <w:b/>
                <w:sz w:val="24"/>
              </w:rPr>
            </w:pPr>
            <w:r>
              <w:rPr>
                <w:b/>
                <w:sz w:val="24"/>
              </w:rPr>
              <w:t>Ответственные</w:t>
            </w:r>
          </w:p>
        </w:tc>
      </w:tr>
      <w:tr w:rsidR="008F76CB" w14:paraId="3635CC6F" w14:textId="77777777" w:rsidTr="0002405B">
        <w:trPr>
          <w:trHeight w:val="551"/>
        </w:trPr>
        <w:tc>
          <w:tcPr>
            <w:tcW w:w="3219" w:type="dxa"/>
          </w:tcPr>
          <w:p w14:paraId="3BA3D912" w14:textId="77777777" w:rsidR="008F76CB" w:rsidRDefault="008F76CB" w:rsidP="0002405B">
            <w:pPr>
              <w:pStyle w:val="TableParagraph"/>
              <w:spacing w:line="262" w:lineRule="exact"/>
              <w:ind w:left="6"/>
              <w:rPr>
                <w:sz w:val="24"/>
              </w:rPr>
            </w:pPr>
            <w:r>
              <w:rPr>
                <w:sz w:val="24"/>
              </w:rPr>
              <w:lastRenderedPageBreak/>
              <w:t>Экскурсии</w:t>
            </w:r>
            <w:r>
              <w:rPr>
                <w:spacing w:val="-3"/>
                <w:sz w:val="24"/>
              </w:rPr>
              <w:t xml:space="preserve"> </w:t>
            </w:r>
            <w:r>
              <w:rPr>
                <w:sz w:val="24"/>
              </w:rPr>
              <w:t>на</w:t>
            </w:r>
            <w:r>
              <w:rPr>
                <w:spacing w:val="-3"/>
                <w:sz w:val="24"/>
              </w:rPr>
              <w:t xml:space="preserve"> </w:t>
            </w:r>
            <w:r>
              <w:rPr>
                <w:sz w:val="24"/>
              </w:rPr>
              <w:t>предприятия</w:t>
            </w:r>
          </w:p>
          <w:p w14:paraId="17CB497B" w14:textId="77777777" w:rsidR="008F76CB" w:rsidRDefault="008F76CB" w:rsidP="0002405B">
            <w:pPr>
              <w:pStyle w:val="TableParagraph"/>
              <w:spacing w:line="269" w:lineRule="exact"/>
              <w:ind w:left="6"/>
              <w:rPr>
                <w:sz w:val="24"/>
              </w:rPr>
            </w:pPr>
            <w:r>
              <w:rPr>
                <w:sz w:val="24"/>
              </w:rPr>
              <w:t>Нижегородской</w:t>
            </w:r>
            <w:r>
              <w:rPr>
                <w:spacing w:val="-5"/>
                <w:sz w:val="24"/>
              </w:rPr>
              <w:t xml:space="preserve"> </w:t>
            </w:r>
            <w:r>
              <w:rPr>
                <w:sz w:val="24"/>
              </w:rPr>
              <w:t>области</w:t>
            </w:r>
          </w:p>
        </w:tc>
        <w:tc>
          <w:tcPr>
            <w:tcW w:w="935" w:type="dxa"/>
          </w:tcPr>
          <w:p w14:paraId="6CCEA12A" w14:textId="77777777" w:rsidR="008F76CB" w:rsidRDefault="008F76CB" w:rsidP="0002405B">
            <w:pPr>
              <w:pStyle w:val="TableParagraph"/>
              <w:spacing w:line="262" w:lineRule="exact"/>
              <w:ind w:left="55" w:right="41"/>
              <w:jc w:val="center"/>
              <w:rPr>
                <w:sz w:val="24"/>
              </w:rPr>
            </w:pPr>
            <w:r>
              <w:rPr>
                <w:sz w:val="24"/>
              </w:rPr>
              <w:t>5-9</w:t>
            </w:r>
          </w:p>
        </w:tc>
        <w:tc>
          <w:tcPr>
            <w:tcW w:w="2480" w:type="dxa"/>
          </w:tcPr>
          <w:p w14:paraId="4E09ABE9" w14:textId="77777777" w:rsidR="008F76CB" w:rsidRDefault="008F76CB" w:rsidP="0002405B">
            <w:pPr>
              <w:pStyle w:val="TableParagraph"/>
              <w:spacing w:line="262" w:lineRule="exact"/>
              <w:ind w:left="223" w:right="184"/>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707" w:type="dxa"/>
          </w:tcPr>
          <w:p w14:paraId="6414F9F6" w14:textId="77777777" w:rsidR="008F76CB" w:rsidRDefault="008F76CB" w:rsidP="0002405B">
            <w:pPr>
              <w:pStyle w:val="TableParagraph"/>
              <w:spacing w:line="262" w:lineRule="exact"/>
              <w:ind w:left="121" w:right="90"/>
              <w:jc w:val="center"/>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p w14:paraId="13C636ED" w14:textId="77777777" w:rsidR="008F76CB" w:rsidRDefault="008F76CB" w:rsidP="0002405B">
            <w:pPr>
              <w:pStyle w:val="TableParagraph"/>
              <w:spacing w:line="269" w:lineRule="exact"/>
              <w:ind w:left="121" w:right="95"/>
              <w:jc w:val="center"/>
              <w:rPr>
                <w:sz w:val="24"/>
              </w:rPr>
            </w:pPr>
            <w:r>
              <w:rPr>
                <w:sz w:val="24"/>
              </w:rPr>
              <w:t>классный</w:t>
            </w:r>
            <w:r>
              <w:rPr>
                <w:spacing w:val="-5"/>
                <w:sz w:val="24"/>
              </w:rPr>
              <w:t xml:space="preserve"> </w:t>
            </w:r>
            <w:r>
              <w:rPr>
                <w:sz w:val="24"/>
              </w:rPr>
              <w:t>руководитель</w:t>
            </w:r>
          </w:p>
        </w:tc>
      </w:tr>
      <w:tr w:rsidR="008F76CB" w14:paraId="2617C0C2" w14:textId="77777777" w:rsidTr="0002405B">
        <w:trPr>
          <w:trHeight w:val="553"/>
        </w:trPr>
        <w:tc>
          <w:tcPr>
            <w:tcW w:w="3219" w:type="dxa"/>
          </w:tcPr>
          <w:p w14:paraId="48F089DA" w14:textId="77777777" w:rsidR="008F76CB" w:rsidRDefault="008F76CB" w:rsidP="0002405B">
            <w:pPr>
              <w:pStyle w:val="TableParagraph"/>
              <w:spacing w:line="264" w:lineRule="exact"/>
              <w:ind w:left="6"/>
              <w:rPr>
                <w:sz w:val="24"/>
              </w:rPr>
            </w:pPr>
            <w:r>
              <w:rPr>
                <w:sz w:val="24"/>
              </w:rPr>
              <w:t>Паломническая</w:t>
            </w:r>
            <w:r>
              <w:rPr>
                <w:spacing w:val="-3"/>
                <w:sz w:val="24"/>
              </w:rPr>
              <w:t xml:space="preserve"> </w:t>
            </w:r>
            <w:r>
              <w:rPr>
                <w:sz w:val="24"/>
              </w:rPr>
              <w:t>поездка</w:t>
            </w:r>
          </w:p>
        </w:tc>
        <w:tc>
          <w:tcPr>
            <w:tcW w:w="935" w:type="dxa"/>
          </w:tcPr>
          <w:p w14:paraId="4EE54DA1" w14:textId="77777777" w:rsidR="008F76CB" w:rsidRDefault="008F76CB" w:rsidP="0002405B">
            <w:pPr>
              <w:pStyle w:val="TableParagraph"/>
              <w:spacing w:line="264" w:lineRule="exact"/>
              <w:ind w:left="55" w:right="41"/>
              <w:jc w:val="center"/>
              <w:rPr>
                <w:sz w:val="24"/>
              </w:rPr>
            </w:pPr>
            <w:r>
              <w:rPr>
                <w:sz w:val="24"/>
              </w:rPr>
              <w:t>5-9</w:t>
            </w:r>
          </w:p>
        </w:tc>
        <w:tc>
          <w:tcPr>
            <w:tcW w:w="2480" w:type="dxa"/>
          </w:tcPr>
          <w:p w14:paraId="4DE006BC" w14:textId="77777777" w:rsidR="008F76CB" w:rsidRDefault="008F76CB" w:rsidP="0002405B">
            <w:pPr>
              <w:pStyle w:val="TableParagraph"/>
              <w:spacing w:line="264" w:lineRule="exact"/>
              <w:ind w:left="223" w:right="181"/>
              <w:jc w:val="center"/>
              <w:rPr>
                <w:sz w:val="24"/>
              </w:rPr>
            </w:pPr>
            <w:r>
              <w:rPr>
                <w:sz w:val="24"/>
              </w:rPr>
              <w:t>Сентябрь</w:t>
            </w:r>
          </w:p>
        </w:tc>
        <w:tc>
          <w:tcPr>
            <w:tcW w:w="2707" w:type="dxa"/>
          </w:tcPr>
          <w:p w14:paraId="266F2DB2" w14:textId="77777777" w:rsidR="008F76CB" w:rsidRDefault="008F76CB" w:rsidP="0002405B">
            <w:pPr>
              <w:pStyle w:val="TableParagraph"/>
              <w:spacing w:line="264" w:lineRule="exact"/>
              <w:ind w:left="121" w:right="90"/>
              <w:jc w:val="center"/>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p w14:paraId="1238BF83" w14:textId="77777777" w:rsidR="008F76CB" w:rsidRDefault="008F76CB" w:rsidP="0002405B">
            <w:pPr>
              <w:pStyle w:val="TableParagraph"/>
              <w:spacing w:line="269" w:lineRule="exact"/>
              <w:ind w:left="121" w:right="95"/>
              <w:jc w:val="center"/>
              <w:rPr>
                <w:sz w:val="24"/>
              </w:rPr>
            </w:pPr>
            <w:r>
              <w:rPr>
                <w:sz w:val="24"/>
              </w:rPr>
              <w:t>классный</w:t>
            </w:r>
            <w:r>
              <w:rPr>
                <w:spacing w:val="-5"/>
                <w:sz w:val="24"/>
              </w:rPr>
              <w:t xml:space="preserve"> </w:t>
            </w:r>
            <w:r>
              <w:rPr>
                <w:sz w:val="24"/>
              </w:rPr>
              <w:t>руководитель</w:t>
            </w:r>
          </w:p>
        </w:tc>
      </w:tr>
      <w:tr w:rsidR="008F76CB" w14:paraId="1F3A3407" w14:textId="77777777" w:rsidTr="0002405B">
        <w:trPr>
          <w:trHeight w:val="551"/>
        </w:trPr>
        <w:tc>
          <w:tcPr>
            <w:tcW w:w="3219" w:type="dxa"/>
          </w:tcPr>
          <w:p w14:paraId="784AA6D8" w14:textId="77777777" w:rsidR="008F76CB" w:rsidRDefault="008F76CB" w:rsidP="0002405B">
            <w:pPr>
              <w:pStyle w:val="TableParagraph"/>
              <w:spacing w:line="262" w:lineRule="exact"/>
              <w:ind w:left="6"/>
              <w:rPr>
                <w:sz w:val="24"/>
              </w:rPr>
            </w:pPr>
            <w:r>
              <w:rPr>
                <w:sz w:val="24"/>
              </w:rPr>
              <w:t>Кванториум</w:t>
            </w:r>
          </w:p>
        </w:tc>
        <w:tc>
          <w:tcPr>
            <w:tcW w:w="935" w:type="dxa"/>
          </w:tcPr>
          <w:p w14:paraId="62EF9A89" w14:textId="77777777" w:rsidR="008F76CB" w:rsidRDefault="008F76CB" w:rsidP="0002405B">
            <w:pPr>
              <w:pStyle w:val="TableParagraph"/>
              <w:spacing w:line="262" w:lineRule="exact"/>
              <w:ind w:left="55" w:right="41"/>
              <w:jc w:val="center"/>
              <w:rPr>
                <w:sz w:val="24"/>
              </w:rPr>
            </w:pPr>
            <w:r>
              <w:rPr>
                <w:sz w:val="24"/>
              </w:rPr>
              <w:t>5-9</w:t>
            </w:r>
          </w:p>
        </w:tc>
        <w:tc>
          <w:tcPr>
            <w:tcW w:w="2480" w:type="dxa"/>
          </w:tcPr>
          <w:p w14:paraId="1D087388" w14:textId="77777777" w:rsidR="008F76CB" w:rsidRDefault="008F76CB" w:rsidP="0002405B">
            <w:pPr>
              <w:pStyle w:val="TableParagraph"/>
              <w:spacing w:line="262" w:lineRule="exact"/>
              <w:ind w:left="223" w:right="180"/>
              <w:jc w:val="center"/>
              <w:rPr>
                <w:sz w:val="24"/>
              </w:rPr>
            </w:pPr>
            <w:r>
              <w:rPr>
                <w:sz w:val="24"/>
              </w:rPr>
              <w:t>Октябрь</w:t>
            </w:r>
          </w:p>
        </w:tc>
        <w:tc>
          <w:tcPr>
            <w:tcW w:w="2707" w:type="dxa"/>
          </w:tcPr>
          <w:p w14:paraId="6844E240" w14:textId="77777777" w:rsidR="008F76CB" w:rsidRDefault="008F76CB" w:rsidP="0002405B">
            <w:pPr>
              <w:pStyle w:val="TableParagraph"/>
              <w:spacing w:line="262" w:lineRule="exact"/>
              <w:ind w:left="25"/>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p w14:paraId="35A893C8" w14:textId="77777777" w:rsidR="008F76CB" w:rsidRDefault="008F76CB" w:rsidP="0002405B">
            <w:pPr>
              <w:pStyle w:val="TableParagraph"/>
              <w:spacing w:line="269" w:lineRule="exact"/>
              <w:ind w:left="25"/>
              <w:rPr>
                <w:sz w:val="24"/>
              </w:rPr>
            </w:pPr>
            <w:r>
              <w:rPr>
                <w:sz w:val="24"/>
              </w:rPr>
              <w:t>классный</w:t>
            </w:r>
            <w:r>
              <w:rPr>
                <w:spacing w:val="-5"/>
                <w:sz w:val="24"/>
              </w:rPr>
              <w:t xml:space="preserve"> </w:t>
            </w:r>
            <w:r>
              <w:rPr>
                <w:sz w:val="24"/>
              </w:rPr>
              <w:t>руководитель</w:t>
            </w:r>
          </w:p>
        </w:tc>
      </w:tr>
      <w:tr w:rsidR="008F76CB" w14:paraId="014A0A74" w14:textId="77777777" w:rsidTr="0002405B">
        <w:trPr>
          <w:trHeight w:val="827"/>
        </w:trPr>
        <w:tc>
          <w:tcPr>
            <w:tcW w:w="3219" w:type="dxa"/>
          </w:tcPr>
          <w:p w14:paraId="16EAB841" w14:textId="77777777" w:rsidR="008F76CB" w:rsidRDefault="008F76CB" w:rsidP="0002405B">
            <w:pPr>
              <w:pStyle w:val="TableParagraph"/>
              <w:spacing w:line="262" w:lineRule="exact"/>
              <w:ind w:left="6"/>
              <w:rPr>
                <w:sz w:val="24"/>
              </w:rPr>
            </w:pPr>
            <w:r>
              <w:rPr>
                <w:sz w:val="24"/>
              </w:rPr>
              <w:t>Экскурсии</w:t>
            </w:r>
            <w:r>
              <w:rPr>
                <w:spacing w:val="-2"/>
                <w:sz w:val="24"/>
              </w:rPr>
              <w:t xml:space="preserve"> </w:t>
            </w:r>
            <w:r>
              <w:rPr>
                <w:sz w:val="24"/>
              </w:rPr>
              <w:t>на</w:t>
            </w:r>
            <w:r>
              <w:rPr>
                <w:spacing w:val="-3"/>
                <w:sz w:val="24"/>
              </w:rPr>
              <w:t xml:space="preserve"> </w:t>
            </w:r>
            <w:r>
              <w:rPr>
                <w:sz w:val="24"/>
              </w:rPr>
              <w:t>кафедры</w:t>
            </w:r>
          </w:p>
          <w:p w14:paraId="45AB4292" w14:textId="77777777" w:rsidR="008F76CB" w:rsidRDefault="008F76CB" w:rsidP="0002405B">
            <w:pPr>
              <w:pStyle w:val="TableParagraph"/>
              <w:spacing w:line="270" w:lineRule="atLeast"/>
              <w:ind w:left="6" w:right="81"/>
              <w:rPr>
                <w:sz w:val="24"/>
              </w:rPr>
            </w:pPr>
            <w:r>
              <w:rPr>
                <w:sz w:val="24"/>
              </w:rPr>
              <w:t>университета</w:t>
            </w:r>
            <w:r>
              <w:rPr>
                <w:spacing w:val="-3"/>
                <w:sz w:val="24"/>
              </w:rPr>
              <w:t xml:space="preserve"> </w:t>
            </w:r>
            <w:r>
              <w:rPr>
                <w:sz w:val="24"/>
              </w:rPr>
              <w:t>в</w:t>
            </w:r>
            <w:r>
              <w:rPr>
                <w:spacing w:val="-4"/>
                <w:sz w:val="24"/>
              </w:rPr>
              <w:t xml:space="preserve"> </w:t>
            </w:r>
            <w:r>
              <w:rPr>
                <w:sz w:val="24"/>
              </w:rPr>
              <w:t>музей</w:t>
            </w:r>
            <w:r>
              <w:rPr>
                <w:spacing w:val="-3"/>
                <w:sz w:val="24"/>
              </w:rPr>
              <w:t xml:space="preserve"> </w:t>
            </w:r>
            <w:r>
              <w:rPr>
                <w:sz w:val="24"/>
              </w:rPr>
              <w:t>истории</w:t>
            </w:r>
            <w:r>
              <w:rPr>
                <w:spacing w:val="-57"/>
                <w:sz w:val="24"/>
              </w:rPr>
              <w:t xml:space="preserve"> </w:t>
            </w:r>
            <w:r>
              <w:rPr>
                <w:sz w:val="24"/>
              </w:rPr>
              <w:t>НГТУ</w:t>
            </w:r>
            <w:r>
              <w:rPr>
                <w:spacing w:val="-2"/>
                <w:sz w:val="24"/>
              </w:rPr>
              <w:t xml:space="preserve"> </w:t>
            </w:r>
            <w:r>
              <w:rPr>
                <w:sz w:val="24"/>
              </w:rPr>
              <w:t>им. Алексеева</w:t>
            </w:r>
          </w:p>
        </w:tc>
        <w:tc>
          <w:tcPr>
            <w:tcW w:w="935" w:type="dxa"/>
          </w:tcPr>
          <w:p w14:paraId="5625B447" w14:textId="77777777" w:rsidR="008F76CB" w:rsidRDefault="008F76CB" w:rsidP="0002405B">
            <w:pPr>
              <w:pStyle w:val="TableParagraph"/>
              <w:spacing w:line="262" w:lineRule="exact"/>
              <w:ind w:left="55" w:right="41"/>
              <w:jc w:val="center"/>
              <w:rPr>
                <w:sz w:val="24"/>
              </w:rPr>
            </w:pPr>
            <w:r>
              <w:rPr>
                <w:sz w:val="24"/>
              </w:rPr>
              <w:t>5-9</w:t>
            </w:r>
          </w:p>
        </w:tc>
        <w:tc>
          <w:tcPr>
            <w:tcW w:w="2480" w:type="dxa"/>
          </w:tcPr>
          <w:p w14:paraId="7F81EE71" w14:textId="77777777" w:rsidR="008F76CB" w:rsidRDefault="008F76CB" w:rsidP="0002405B">
            <w:pPr>
              <w:pStyle w:val="TableParagraph"/>
              <w:spacing w:line="262" w:lineRule="exact"/>
              <w:ind w:left="223" w:right="180"/>
              <w:jc w:val="center"/>
              <w:rPr>
                <w:sz w:val="24"/>
              </w:rPr>
            </w:pPr>
            <w:r>
              <w:rPr>
                <w:sz w:val="24"/>
              </w:rPr>
              <w:t>Октябрь-май</w:t>
            </w:r>
          </w:p>
        </w:tc>
        <w:tc>
          <w:tcPr>
            <w:tcW w:w="2707" w:type="dxa"/>
          </w:tcPr>
          <w:p w14:paraId="36A55F69" w14:textId="77777777" w:rsidR="008F76CB" w:rsidRDefault="008F76CB" w:rsidP="0002405B">
            <w:pPr>
              <w:pStyle w:val="TableParagraph"/>
              <w:ind w:left="25" w:right="216"/>
              <w:rPr>
                <w:sz w:val="24"/>
              </w:rPr>
            </w:pPr>
            <w:r>
              <w:rPr>
                <w:sz w:val="24"/>
              </w:rPr>
              <w:t>Замдиректора по ВР,</w:t>
            </w:r>
            <w:r>
              <w:rPr>
                <w:spacing w:val="1"/>
                <w:sz w:val="24"/>
              </w:rPr>
              <w:t xml:space="preserve"> </w:t>
            </w:r>
            <w:r>
              <w:rPr>
                <w:sz w:val="24"/>
              </w:rPr>
              <w:t>классный</w:t>
            </w:r>
            <w:r>
              <w:rPr>
                <w:spacing w:val="-9"/>
                <w:sz w:val="24"/>
              </w:rPr>
              <w:t xml:space="preserve"> </w:t>
            </w:r>
            <w:r>
              <w:rPr>
                <w:sz w:val="24"/>
              </w:rPr>
              <w:t>руководитель</w:t>
            </w:r>
          </w:p>
        </w:tc>
      </w:tr>
      <w:tr w:rsidR="008F76CB" w14:paraId="3FD0B1FA" w14:textId="77777777" w:rsidTr="0002405B">
        <w:trPr>
          <w:trHeight w:val="551"/>
        </w:trPr>
        <w:tc>
          <w:tcPr>
            <w:tcW w:w="3219" w:type="dxa"/>
          </w:tcPr>
          <w:p w14:paraId="107FA650" w14:textId="77777777" w:rsidR="008F76CB" w:rsidRDefault="008F76CB" w:rsidP="0002405B">
            <w:pPr>
              <w:pStyle w:val="TableParagraph"/>
              <w:spacing w:line="262" w:lineRule="exact"/>
              <w:ind w:left="6"/>
              <w:rPr>
                <w:sz w:val="24"/>
              </w:rPr>
            </w:pPr>
            <w:r>
              <w:rPr>
                <w:sz w:val="24"/>
              </w:rPr>
              <w:t>Шоколадная фабрика</w:t>
            </w:r>
          </w:p>
        </w:tc>
        <w:tc>
          <w:tcPr>
            <w:tcW w:w="935" w:type="dxa"/>
          </w:tcPr>
          <w:p w14:paraId="0C1BF7F3" w14:textId="77777777" w:rsidR="008F76CB" w:rsidRDefault="008F76CB" w:rsidP="0002405B">
            <w:pPr>
              <w:pStyle w:val="TableParagraph"/>
              <w:spacing w:line="262" w:lineRule="exact"/>
              <w:ind w:left="55" w:right="41"/>
              <w:jc w:val="center"/>
              <w:rPr>
                <w:sz w:val="24"/>
              </w:rPr>
            </w:pPr>
            <w:r>
              <w:rPr>
                <w:sz w:val="24"/>
              </w:rPr>
              <w:t>5-9</w:t>
            </w:r>
          </w:p>
        </w:tc>
        <w:tc>
          <w:tcPr>
            <w:tcW w:w="2480" w:type="dxa"/>
          </w:tcPr>
          <w:p w14:paraId="2803DCB0" w14:textId="77777777" w:rsidR="008F76CB" w:rsidRDefault="008F76CB" w:rsidP="0002405B">
            <w:pPr>
              <w:pStyle w:val="TableParagraph"/>
              <w:spacing w:line="262" w:lineRule="exact"/>
              <w:ind w:left="223" w:right="181"/>
              <w:jc w:val="center"/>
              <w:rPr>
                <w:sz w:val="24"/>
              </w:rPr>
            </w:pPr>
            <w:r>
              <w:rPr>
                <w:sz w:val="24"/>
              </w:rPr>
              <w:t>Ноябрь</w:t>
            </w:r>
          </w:p>
        </w:tc>
        <w:tc>
          <w:tcPr>
            <w:tcW w:w="2707" w:type="dxa"/>
          </w:tcPr>
          <w:p w14:paraId="37361EFF" w14:textId="77777777" w:rsidR="008F76CB" w:rsidRDefault="008F76CB" w:rsidP="0002405B">
            <w:pPr>
              <w:pStyle w:val="TableParagraph"/>
              <w:spacing w:line="262" w:lineRule="exact"/>
              <w:ind w:left="25"/>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p w14:paraId="324FF0AC" w14:textId="77777777" w:rsidR="008F76CB" w:rsidRDefault="008F76CB" w:rsidP="0002405B">
            <w:pPr>
              <w:pStyle w:val="TableParagraph"/>
              <w:spacing w:line="269" w:lineRule="exact"/>
              <w:ind w:left="25"/>
              <w:rPr>
                <w:sz w:val="24"/>
              </w:rPr>
            </w:pPr>
            <w:r>
              <w:rPr>
                <w:sz w:val="24"/>
              </w:rPr>
              <w:t>классный</w:t>
            </w:r>
            <w:r>
              <w:rPr>
                <w:spacing w:val="-5"/>
                <w:sz w:val="24"/>
              </w:rPr>
              <w:t xml:space="preserve"> </w:t>
            </w:r>
            <w:r>
              <w:rPr>
                <w:sz w:val="24"/>
              </w:rPr>
              <w:t>руководитель</w:t>
            </w:r>
          </w:p>
        </w:tc>
      </w:tr>
      <w:tr w:rsidR="008F76CB" w14:paraId="37C5D1CC" w14:textId="77777777" w:rsidTr="0002405B">
        <w:trPr>
          <w:trHeight w:val="1103"/>
        </w:trPr>
        <w:tc>
          <w:tcPr>
            <w:tcW w:w="3219" w:type="dxa"/>
          </w:tcPr>
          <w:p w14:paraId="4448A634" w14:textId="77777777" w:rsidR="008F76CB" w:rsidRDefault="008F76CB" w:rsidP="0002405B">
            <w:pPr>
              <w:pStyle w:val="TableParagraph"/>
              <w:ind w:left="6" w:right="429"/>
              <w:rPr>
                <w:sz w:val="24"/>
              </w:rPr>
            </w:pPr>
            <w:r>
              <w:rPr>
                <w:sz w:val="24"/>
              </w:rPr>
              <w:t>Мастер-классы по 3D-</w:t>
            </w:r>
            <w:r>
              <w:rPr>
                <w:spacing w:val="1"/>
                <w:sz w:val="24"/>
              </w:rPr>
              <w:t xml:space="preserve"> </w:t>
            </w:r>
            <w:r>
              <w:rPr>
                <w:sz w:val="24"/>
              </w:rPr>
              <w:t>моделированию,</w:t>
            </w:r>
            <w:r>
              <w:rPr>
                <w:spacing w:val="1"/>
                <w:sz w:val="24"/>
              </w:rPr>
              <w:t xml:space="preserve"> </w:t>
            </w:r>
            <w:r>
              <w:rPr>
                <w:sz w:val="24"/>
              </w:rPr>
              <w:t>робототехнике</w:t>
            </w:r>
            <w:r>
              <w:rPr>
                <w:spacing w:val="-3"/>
                <w:sz w:val="24"/>
              </w:rPr>
              <w:t xml:space="preserve"> </w:t>
            </w:r>
            <w:r>
              <w:rPr>
                <w:sz w:val="24"/>
              </w:rPr>
              <w:t>в</w:t>
            </w:r>
            <w:r>
              <w:rPr>
                <w:spacing w:val="-3"/>
                <w:sz w:val="24"/>
              </w:rPr>
              <w:t xml:space="preserve"> </w:t>
            </w:r>
            <w:r>
              <w:rPr>
                <w:sz w:val="24"/>
              </w:rPr>
              <w:t>НГТЕ</w:t>
            </w:r>
            <w:r>
              <w:rPr>
                <w:spacing w:val="-3"/>
                <w:sz w:val="24"/>
              </w:rPr>
              <w:t xml:space="preserve"> </w:t>
            </w:r>
            <w:r>
              <w:rPr>
                <w:sz w:val="24"/>
              </w:rPr>
              <w:t>им.</w:t>
            </w:r>
          </w:p>
          <w:p w14:paraId="321CDF53" w14:textId="77777777" w:rsidR="008F76CB" w:rsidRDefault="008F76CB" w:rsidP="0002405B">
            <w:pPr>
              <w:pStyle w:val="TableParagraph"/>
              <w:spacing w:line="269" w:lineRule="exact"/>
              <w:ind w:left="6"/>
              <w:rPr>
                <w:sz w:val="24"/>
              </w:rPr>
            </w:pPr>
            <w:r>
              <w:rPr>
                <w:sz w:val="24"/>
              </w:rPr>
              <w:t>Алексеева</w:t>
            </w:r>
          </w:p>
        </w:tc>
        <w:tc>
          <w:tcPr>
            <w:tcW w:w="935" w:type="dxa"/>
          </w:tcPr>
          <w:p w14:paraId="18B0431B" w14:textId="77777777" w:rsidR="008F76CB" w:rsidRDefault="008F76CB" w:rsidP="0002405B">
            <w:pPr>
              <w:pStyle w:val="TableParagraph"/>
              <w:spacing w:line="262" w:lineRule="exact"/>
              <w:ind w:left="55" w:right="41"/>
              <w:jc w:val="center"/>
              <w:rPr>
                <w:sz w:val="24"/>
              </w:rPr>
            </w:pPr>
            <w:r>
              <w:rPr>
                <w:sz w:val="24"/>
              </w:rPr>
              <w:t>5-9</w:t>
            </w:r>
          </w:p>
        </w:tc>
        <w:tc>
          <w:tcPr>
            <w:tcW w:w="2480" w:type="dxa"/>
          </w:tcPr>
          <w:p w14:paraId="3D0B0F04" w14:textId="77777777" w:rsidR="008F76CB" w:rsidRDefault="008F76CB" w:rsidP="0002405B">
            <w:pPr>
              <w:pStyle w:val="TableParagraph"/>
              <w:spacing w:line="262" w:lineRule="exact"/>
              <w:ind w:left="223" w:right="181"/>
              <w:jc w:val="center"/>
              <w:rPr>
                <w:sz w:val="24"/>
              </w:rPr>
            </w:pPr>
            <w:r>
              <w:rPr>
                <w:sz w:val="24"/>
              </w:rPr>
              <w:t>Ноябрь,</w:t>
            </w:r>
            <w:r>
              <w:rPr>
                <w:spacing w:val="-3"/>
                <w:sz w:val="24"/>
              </w:rPr>
              <w:t xml:space="preserve"> </w:t>
            </w:r>
            <w:r>
              <w:rPr>
                <w:sz w:val="24"/>
              </w:rPr>
              <w:t>декабрь</w:t>
            </w:r>
          </w:p>
        </w:tc>
        <w:tc>
          <w:tcPr>
            <w:tcW w:w="2707" w:type="dxa"/>
          </w:tcPr>
          <w:p w14:paraId="6C4BECBC" w14:textId="77777777" w:rsidR="008F76CB" w:rsidRDefault="008F76CB" w:rsidP="0002405B">
            <w:pPr>
              <w:pStyle w:val="TableParagraph"/>
              <w:ind w:left="25" w:right="216"/>
              <w:rPr>
                <w:sz w:val="24"/>
              </w:rPr>
            </w:pPr>
            <w:r>
              <w:rPr>
                <w:sz w:val="24"/>
              </w:rPr>
              <w:t>Замдиректора по ВР,</w:t>
            </w:r>
            <w:r>
              <w:rPr>
                <w:spacing w:val="1"/>
                <w:sz w:val="24"/>
              </w:rPr>
              <w:t xml:space="preserve"> </w:t>
            </w:r>
            <w:r>
              <w:rPr>
                <w:sz w:val="24"/>
              </w:rPr>
              <w:t>классный</w:t>
            </w:r>
            <w:r>
              <w:rPr>
                <w:spacing w:val="-9"/>
                <w:sz w:val="24"/>
              </w:rPr>
              <w:t xml:space="preserve"> </w:t>
            </w:r>
            <w:r>
              <w:rPr>
                <w:sz w:val="24"/>
              </w:rPr>
              <w:t>руководитель</w:t>
            </w:r>
          </w:p>
        </w:tc>
      </w:tr>
      <w:tr w:rsidR="008F76CB" w14:paraId="07FF4DF3" w14:textId="77777777" w:rsidTr="0002405B">
        <w:trPr>
          <w:trHeight w:val="553"/>
        </w:trPr>
        <w:tc>
          <w:tcPr>
            <w:tcW w:w="3219" w:type="dxa"/>
          </w:tcPr>
          <w:p w14:paraId="3B0E4F5C" w14:textId="77777777" w:rsidR="008F76CB" w:rsidRDefault="008F76CB" w:rsidP="0002405B">
            <w:pPr>
              <w:pStyle w:val="TableParagraph"/>
              <w:spacing w:line="264" w:lineRule="exact"/>
              <w:ind w:left="6"/>
              <w:rPr>
                <w:sz w:val="24"/>
              </w:rPr>
            </w:pPr>
            <w:r>
              <w:rPr>
                <w:sz w:val="24"/>
              </w:rPr>
              <w:t>Фабрика</w:t>
            </w:r>
            <w:r>
              <w:rPr>
                <w:spacing w:val="-3"/>
                <w:sz w:val="24"/>
              </w:rPr>
              <w:t xml:space="preserve"> </w:t>
            </w:r>
            <w:r>
              <w:rPr>
                <w:sz w:val="24"/>
              </w:rPr>
              <w:t>елочной игрушки</w:t>
            </w:r>
          </w:p>
        </w:tc>
        <w:tc>
          <w:tcPr>
            <w:tcW w:w="935" w:type="dxa"/>
          </w:tcPr>
          <w:p w14:paraId="2F074481" w14:textId="77777777" w:rsidR="008F76CB" w:rsidRDefault="008F76CB" w:rsidP="0002405B">
            <w:pPr>
              <w:pStyle w:val="TableParagraph"/>
              <w:spacing w:line="264" w:lineRule="exact"/>
              <w:ind w:left="55" w:right="41"/>
              <w:jc w:val="center"/>
              <w:rPr>
                <w:sz w:val="24"/>
              </w:rPr>
            </w:pPr>
            <w:r>
              <w:rPr>
                <w:sz w:val="24"/>
              </w:rPr>
              <w:t>5-9</w:t>
            </w:r>
          </w:p>
        </w:tc>
        <w:tc>
          <w:tcPr>
            <w:tcW w:w="2480" w:type="dxa"/>
          </w:tcPr>
          <w:p w14:paraId="44DBD8A9" w14:textId="77777777" w:rsidR="008F76CB" w:rsidRDefault="008F76CB" w:rsidP="0002405B">
            <w:pPr>
              <w:pStyle w:val="TableParagraph"/>
              <w:spacing w:line="264" w:lineRule="exact"/>
              <w:ind w:left="223" w:right="179"/>
              <w:jc w:val="center"/>
              <w:rPr>
                <w:sz w:val="24"/>
              </w:rPr>
            </w:pPr>
            <w:r>
              <w:rPr>
                <w:sz w:val="24"/>
              </w:rPr>
              <w:t>Декабрь</w:t>
            </w:r>
          </w:p>
        </w:tc>
        <w:tc>
          <w:tcPr>
            <w:tcW w:w="2707" w:type="dxa"/>
          </w:tcPr>
          <w:p w14:paraId="4113B664" w14:textId="77777777" w:rsidR="008F76CB" w:rsidRDefault="008F76CB" w:rsidP="0002405B">
            <w:pPr>
              <w:pStyle w:val="TableParagraph"/>
              <w:spacing w:line="264" w:lineRule="exact"/>
              <w:ind w:left="25"/>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p w14:paraId="2C4902DB" w14:textId="77777777" w:rsidR="008F76CB" w:rsidRDefault="008F76CB" w:rsidP="0002405B">
            <w:pPr>
              <w:pStyle w:val="TableParagraph"/>
              <w:spacing w:line="269" w:lineRule="exact"/>
              <w:ind w:left="25"/>
              <w:rPr>
                <w:sz w:val="24"/>
              </w:rPr>
            </w:pPr>
            <w:r>
              <w:rPr>
                <w:sz w:val="24"/>
              </w:rPr>
              <w:t>классный</w:t>
            </w:r>
            <w:r>
              <w:rPr>
                <w:spacing w:val="-5"/>
                <w:sz w:val="24"/>
              </w:rPr>
              <w:t xml:space="preserve"> </w:t>
            </w:r>
            <w:r>
              <w:rPr>
                <w:sz w:val="24"/>
              </w:rPr>
              <w:t>руководитель</w:t>
            </w:r>
          </w:p>
        </w:tc>
      </w:tr>
      <w:tr w:rsidR="008F76CB" w14:paraId="5E0C48C0" w14:textId="77777777" w:rsidTr="0002405B">
        <w:trPr>
          <w:trHeight w:val="551"/>
        </w:trPr>
        <w:tc>
          <w:tcPr>
            <w:tcW w:w="3219" w:type="dxa"/>
          </w:tcPr>
          <w:p w14:paraId="685E1434" w14:textId="77777777" w:rsidR="008F76CB" w:rsidRDefault="008F76CB" w:rsidP="0002405B">
            <w:pPr>
              <w:pStyle w:val="TableParagraph"/>
              <w:spacing w:line="262" w:lineRule="exact"/>
              <w:ind w:left="6"/>
              <w:rPr>
                <w:sz w:val="24"/>
              </w:rPr>
            </w:pPr>
            <w:r>
              <w:rPr>
                <w:sz w:val="24"/>
              </w:rPr>
              <w:t>Театр</w:t>
            </w:r>
            <w:r>
              <w:rPr>
                <w:spacing w:val="1"/>
                <w:sz w:val="24"/>
              </w:rPr>
              <w:t xml:space="preserve"> </w:t>
            </w:r>
            <w:r>
              <w:rPr>
                <w:sz w:val="24"/>
              </w:rPr>
              <w:t>«Вера»</w:t>
            </w:r>
          </w:p>
        </w:tc>
        <w:tc>
          <w:tcPr>
            <w:tcW w:w="935" w:type="dxa"/>
          </w:tcPr>
          <w:p w14:paraId="7C3A002E" w14:textId="77777777" w:rsidR="008F76CB" w:rsidRDefault="008F76CB" w:rsidP="0002405B">
            <w:pPr>
              <w:pStyle w:val="TableParagraph"/>
              <w:spacing w:line="262" w:lineRule="exact"/>
              <w:ind w:left="55" w:right="41"/>
              <w:jc w:val="center"/>
              <w:rPr>
                <w:sz w:val="24"/>
              </w:rPr>
            </w:pPr>
            <w:r>
              <w:rPr>
                <w:sz w:val="24"/>
              </w:rPr>
              <w:t>5-9</w:t>
            </w:r>
          </w:p>
        </w:tc>
        <w:tc>
          <w:tcPr>
            <w:tcW w:w="2480" w:type="dxa"/>
          </w:tcPr>
          <w:p w14:paraId="5825D720" w14:textId="77777777" w:rsidR="008F76CB" w:rsidRDefault="008F76CB" w:rsidP="0002405B">
            <w:pPr>
              <w:pStyle w:val="TableParagraph"/>
              <w:spacing w:line="262" w:lineRule="exact"/>
              <w:ind w:left="223" w:right="179"/>
              <w:jc w:val="center"/>
              <w:rPr>
                <w:sz w:val="24"/>
              </w:rPr>
            </w:pPr>
            <w:r>
              <w:rPr>
                <w:sz w:val="24"/>
              </w:rPr>
              <w:t>Декабрь</w:t>
            </w:r>
          </w:p>
        </w:tc>
        <w:tc>
          <w:tcPr>
            <w:tcW w:w="2707" w:type="dxa"/>
          </w:tcPr>
          <w:p w14:paraId="3EBACE8D" w14:textId="77777777" w:rsidR="008F76CB" w:rsidRDefault="008F76CB" w:rsidP="0002405B">
            <w:pPr>
              <w:pStyle w:val="TableParagraph"/>
              <w:spacing w:line="262" w:lineRule="exact"/>
              <w:ind w:left="25"/>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p w14:paraId="1F92CE97" w14:textId="77777777" w:rsidR="008F76CB" w:rsidRDefault="008F76CB" w:rsidP="0002405B">
            <w:pPr>
              <w:pStyle w:val="TableParagraph"/>
              <w:spacing w:line="269" w:lineRule="exact"/>
              <w:ind w:left="25"/>
              <w:rPr>
                <w:sz w:val="24"/>
              </w:rPr>
            </w:pPr>
            <w:r>
              <w:rPr>
                <w:sz w:val="24"/>
              </w:rPr>
              <w:t>классный</w:t>
            </w:r>
            <w:r>
              <w:rPr>
                <w:spacing w:val="-5"/>
                <w:sz w:val="24"/>
              </w:rPr>
              <w:t xml:space="preserve"> </w:t>
            </w:r>
            <w:r>
              <w:rPr>
                <w:sz w:val="24"/>
              </w:rPr>
              <w:t>руководитель</w:t>
            </w:r>
          </w:p>
        </w:tc>
      </w:tr>
      <w:tr w:rsidR="008F76CB" w14:paraId="2A79F942" w14:textId="77777777" w:rsidTr="0002405B">
        <w:trPr>
          <w:trHeight w:val="551"/>
        </w:trPr>
        <w:tc>
          <w:tcPr>
            <w:tcW w:w="3219" w:type="dxa"/>
          </w:tcPr>
          <w:p w14:paraId="184FDC0C" w14:textId="77777777" w:rsidR="008F76CB" w:rsidRDefault="008F76CB" w:rsidP="0002405B">
            <w:pPr>
              <w:pStyle w:val="TableParagraph"/>
              <w:spacing w:line="262" w:lineRule="exact"/>
              <w:ind w:left="6"/>
              <w:rPr>
                <w:sz w:val="24"/>
              </w:rPr>
            </w:pPr>
            <w:r>
              <w:rPr>
                <w:sz w:val="24"/>
              </w:rPr>
              <w:t>ДК</w:t>
            </w:r>
            <w:r>
              <w:rPr>
                <w:spacing w:val="-3"/>
                <w:sz w:val="24"/>
              </w:rPr>
              <w:t xml:space="preserve"> </w:t>
            </w:r>
            <w:r>
              <w:rPr>
                <w:sz w:val="24"/>
              </w:rPr>
              <w:t>ГАЗ</w:t>
            </w:r>
          </w:p>
        </w:tc>
        <w:tc>
          <w:tcPr>
            <w:tcW w:w="935" w:type="dxa"/>
          </w:tcPr>
          <w:p w14:paraId="4AB97A39" w14:textId="77777777" w:rsidR="008F76CB" w:rsidRDefault="008F76CB" w:rsidP="0002405B">
            <w:pPr>
              <w:pStyle w:val="TableParagraph"/>
              <w:spacing w:line="262" w:lineRule="exact"/>
              <w:ind w:left="55" w:right="41"/>
              <w:jc w:val="center"/>
              <w:rPr>
                <w:sz w:val="24"/>
              </w:rPr>
            </w:pPr>
            <w:r>
              <w:rPr>
                <w:sz w:val="24"/>
              </w:rPr>
              <w:t>5-9</w:t>
            </w:r>
          </w:p>
        </w:tc>
        <w:tc>
          <w:tcPr>
            <w:tcW w:w="2480" w:type="dxa"/>
          </w:tcPr>
          <w:p w14:paraId="4892A995" w14:textId="77777777" w:rsidR="008F76CB" w:rsidRDefault="008F76CB" w:rsidP="0002405B">
            <w:pPr>
              <w:pStyle w:val="TableParagraph"/>
              <w:spacing w:line="262" w:lineRule="exact"/>
              <w:ind w:left="223" w:right="180"/>
              <w:jc w:val="center"/>
              <w:rPr>
                <w:sz w:val="24"/>
              </w:rPr>
            </w:pPr>
            <w:r>
              <w:rPr>
                <w:sz w:val="24"/>
              </w:rPr>
              <w:t>Январь</w:t>
            </w:r>
          </w:p>
        </w:tc>
        <w:tc>
          <w:tcPr>
            <w:tcW w:w="2707" w:type="dxa"/>
          </w:tcPr>
          <w:p w14:paraId="3D80A0E8" w14:textId="77777777" w:rsidR="008F76CB" w:rsidRDefault="008F76CB" w:rsidP="0002405B">
            <w:pPr>
              <w:pStyle w:val="TableParagraph"/>
              <w:spacing w:line="262" w:lineRule="exact"/>
              <w:ind w:left="25"/>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p w14:paraId="0AA9ADB7" w14:textId="77777777" w:rsidR="008F76CB" w:rsidRDefault="008F76CB" w:rsidP="0002405B">
            <w:pPr>
              <w:pStyle w:val="TableParagraph"/>
              <w:spacing w:line="269" w:lineRule="exact"/>
              <w:ind w:left="25"/>
              <w:rPr>
                <w:sz w:val="24"/>
              </w:rPr>
            </w:pPr>
            <w:r>
              <w:rPr>
                <w:sz w:val="24"/>
              </w:rPr>
              <w:t>классный</w:t>
            </w:r>
            <w:r>
              <w:rPr>
                <w:spacing w:val="-5"/>
                <w:sz w:val="24"/>
              </w:rPr>
              <w:t xml:space="preserve"> </w:t>
            </w:r>
            <w:r>
              <w:rPr>
                <w:sz w:val="24"/>
              </w:rPr>
              <w:t>руководитель</w:t>
            </w:r>
          </w:p>
        </w:tc>
      </w:tr>
      <w:tr w:rsidR="008F76CB" w14:paraId="6B9F68C9" w14:textId="77777777" w:rsidTr="0002405B">
        <w:trPr>
          <w:trHeight w:val="551"/>
        </w:trPr>
        <w:tc>
          <w:tcPr>
            <w:tcW w:w="3219" w:type="dxa"/>
          </w:tcPr>
          <w:p w14:paraId="245C2029" w14:textId="77777777" w:rsidR="008F76CB" w:rsidRDefault="008F76CB" w:rsidP="0002405B">
            <w:pPr>
              <w:pStyle w:val="TableParagraph"/>
              <w:spacing w:line="262" w:lineRule="exact"/>
              <w:ind w:left="6"/>
              <w:rPr>
                <w:sz w:val="24"/>
              </w:rPr>
            </w:pPr>
            <w:r>
              <w:rPr>
                <w:sz w:val="24"/>
              </w:rPr>
              <w:t>Поход</w:t>
            </w:r>
            <w:r>
              <w:rPr>
                <w:spacing w:val="-2"/>
                <w:sz w:val="24"/>
              </w:rPr>
              <w:t xml:space="preserve"> </w:t>
            </w:r>
            <w:r>
              <w:rPr>
                <w:sz w:val="24"/>
              </w:rPr>
              <w:t>на</w:t>
            </w:r>
            <w:r>
              <w:rPr>
                <w:spacing w:val="-3"/>
                <w:sz w:val="24"/>
              </w:rPr>
              <w:t xml:space="preserve"> </w:t>
            </w:r>
            <w:r>
              <w:rPr>
                <w:sz w:val="24"/>
              </w:rPr>
              <w:t>коньках</w:t>
            </w:r>
          </w:p>
        </w:tc>
        <w:tc>
          <w:tcPr>
            <w:tcW w:w="935" w:type="dxa"/>
          </w:tcPr>
          <w:p w14:paraId="7D4A8DCC" w14:textId="77777777" w:rsidR="008F76CB" w:rsidRDefault="008F76CB" w:rsidP="0002405B">
            <w:pPr>
              <w:pStyle w:val="TableParagraph"/>
              <w:spacing w:line="262" w:lineRule="exact"/>
              <w:ind w:left="55" w:right="41"/>
              <w:jc w:val="center"/>
              <w:rPr>
                <w:sz w:val="24"/>
              </w:rPr>
            </w:pPr>
            <w:r>
              <w:rPr>
                <w:sz w:val="24"/>
              </w:rPr>
              <w:t>5-9</w:t>
            </w:r>
          </w:p>
        </w:tc>
        <w:tc>
          <w:tcPr>
            <w:tcW w:w="2480" w:type="dxa"/>
          </w:tcPr>
          <w:p w14:paraId="302EC133" w14:textId="77777777" w:rsidR="008F76CB" w:rsidRDefault="008F76CB" w:rsidP="0002405B">
            <w:pPr>
              <w:pStyle w:val="TableParagraph"/>
              <w:spacing w:line="262" w:lineRule="exact"/>
              <w:ind w:left="223" w:right="180"/>
              <w:jc w:val="center"/>
              <w:rPr>
                <w:sz w:val="24"/>
              </w:rPr>
            </w:pPr>
            <w:r>
              <w:rPr>
                <w:sz w:val="24"/>
              </w:rPr>
              <w:t>Январь</w:t>
            </w:r>
          </w:p>
        </w:tc>
        <w:tc>
          <w:tcPr>
            <w:tcW w:w="2707" w:type="dxa"/>
          </w:tcPr>
          <w:p w14:paraId="0CB67F32" w14:textId="77777777" w:rsidR="008F76CB" w:rsidRDefault="008F76CB" w:rsidP="0002405B">
            <w:pPr>
              <w:pStyle w:val="TableParagraph"/>
              <w:spacing w:line="262" w:lineRule="exact"/>
              <w:ind w:left="25"/>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p w14:paraId="503A6772" w14:textId="77777777" w:rsidR="008F76CB" w:rsidRDefault="008F76CB" w:rsidP="0002405B">
            <w:pPr>
              <w:pStyle w:val="TableParagraph"/>
              <w:spacing w:line="269" w:lineRule="exact"/>
              <w:ind w:left="25"/>
              <w:rPr>
                <w:sz w:val="24"/>
              </w:rPr>
            </w:pPr>
            <w:r>
              <w:rPr>
                <w:sz w:val="24"/>
              </w:rPr>
              <w:t>классный</w:t>
            </w:r>
            <w:r>
              <w:rPr>
                <w:spacing w:val="-5"/>
                <w:sz w:val="24"/>
              </w:rPr>
              <w:t xml:space="preserve"> </w:t>
            </w:r>
            <w:r>
              <w:rPr>
                <w:sz w:val="24"/>
              </w:rPr>
              <w:t>руководитель</w:t>
            </w:r>
          </w:p>
        </w:tc>
      </w:tr>
      <w:tr w:rsidR="008F76CB" w14:paraId="1D36468F" w14:textId="77777777" w:rsidTr="0002405B">
        <w:trPr>
          <w:trHeight w:val="554"/>
        </w:trPr>
        <w:tc>
          <w:tcPr>
            <w:tcW w:w="3219" w:type="dxa"/>
          </w:tcPr>
          <w:p w14:paraId="5D83E832" w14:textId="77777777" w:rsidR="008F76CB" w:rsidRDefault="008F76CB" w:rsidP="0002405B">
            <w:pPr>
              <w:pStyle w:val="TableParagraph"/>
              <w:spacing w:line="264" w:lineRule="exact"/>
              <w:ind w:left="6"/>
              <w:rPr>
                <w:sz w:val="24"/>
              </w:rPr>
            </w:pPr>
            <w:r>
              <w:rPr>
                <w:sz w:val="24"/>
              </w:rPr>
              <w:t>Поход</w:t>
            </w:r>
            <w:r>
              <w:rPr>
                <w:spacing w:val="-1"/>
                <w:sz w:val="24"/>
              </w:rPr>
              <w:t xml:space="preserve"> </w:t>
            </w:r>
            <w:r>
              <w:rPr>
                <w:sz w:val="24"/>
              </w:rPr>
              <w:t>на</w:t>
            </w:r>
            <w:r>
              <w:rPr>
                <w:spacing w:val="-2"/>
                <w:sz w:val="24"/>
              </w:rPr>
              <w:t xml:space="preserve"> </w:t>
            </w:r>
            <w:r>
              <w:rPr>
                <w:sz w:val="24"/>
              </w:rPr>
              <w:t>лыжах</w:t>
            </w:r>
          </w:p>
        </w:tc>
        <w:tc>
          <w:tcPr>
            <w:tcW w:w="935" w:type="dxa"/>
          </w:tcPr>
          <w:p w14:paraId="286FA5B3" w14:textId="77777777" w:rsidR="008F76CB" w:rsidRDefault="008F76CB" w:rsidP="0002405B">
            <w:pPr>
              <w:pStyle w:val="TableParagraph"/>
              <w:spacing w:line="264" w:lineRule="exact"/>
              <w:ind w:left="55" w:right="41"/>
              <w:jc w:val="center"/>
              <w:rPr>
                <w:sz w:val="24"/>
              </w:rPr>
            </w:pPr>
            <w:r>
              <w:rPr>
                <w:sz w:val="24"/>
              </w:rPr>
              <w:t>5-9</w:t>
            </w:r>
          </w:p>
        </w:tc>
        <w:tc>
          <w:tcPr>
            <w:tcW w:w="2480" w:type="dxa"/>
          </w:tcPr>
          <w:p w14:paraId="5E348E34" w14:textId="77777777" w:rsidR="008F76CB" w:rsidRDefault="008F76CB" w:rsidP="0002405B">
            <w:pPr>
              <w:pStyle w:val="TableParagraph"/>
              <w:spacing w:line="264" w:lineRule="exact"/>
              <w:ind w:left="223" w:right="184"/>
              <w:jc w:val="center"/>
              <w:rPr>
                <w:sz w:val="24"/>
              </w:rPr>
            </w:pPr>
            <w:r>
              <w:rPr>
                <w:sz w:val="24"/>
              </w:rPr>
              <w:t>Февраль</w:t>
            </w:r>
          </w:p>
        </w:tc>
        <w:tc>
          <w:tcPr>
            <w:tcW w:w="2707" w:type="dxa"/>
          </w:tcPr>
          <w:p w14:paraId="21405A5A" w14:textId="77777777" w:rsidR="008F76CB" w:rsidRDefault="008F76CB" w:rsidP="0002405B">
            <w:pPr>
              <w:pStyle w:val="TableParagraph"/>
              <w:spacing w:line="264" w:lineRule="exact"/>
              <w:ind w:left="25"/>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p w14:paraId="3CD6F308" w14:textId="77777777" w:rsidR="008F76CB" w:rsidRDefault="008F76CB" w:rsidP="0002405B">
            <w:pPr>
              <w:pStyle w:val="TableParagraph"/>
              <w:spacing w:line="269" w:lineRule="exact"/>
              <w:ind w:left="25"/>
              <w:rPr>
                <w:sz w:val="24"/>
              </w:rPr>
            </w:pPr>
            <w:r>
              <w:rPr>
                <w:sz w:val="24"/>
              </w:rPr>
              <w:t>классный</w:t>
            </w:r>
            <w:r>
              <w:rPr>
                <w:spacing w:val="-5"/>
                <w:sz w:val="24"/>
              </w:rPr>
              <w:t xml:space="preserve"> </w:t>
            </w:r>
            <w:r>
              <w:rPr>
                <w:sz w:val="24"/>
              </w:rPr>
              <w:t>руководитель</w:t>
            </w:r>
          </w:p>
        </w:tc>
      </w:tr>
      <w:tr w:rsidR="008F76CB" w14:paraId="42234AB7" w14:textId="77777777" w:rsidTr="0002405B">
        <w:trPr>
          <w:trHeight w:val="551"/>
        </w:trPr>
        <w:tc>
          <w:tcPr>
            <w:tcW w:w="3219" w:type="dxa"/>
          </w:tcPr>
          <w:p w14:paraId="463DAED2" w14:textId="77777777" w:rsidR="008F76CB" w:rsidRDefault="008F76CB" w:rsidP="0002405B">
            <w:pPr>
              <w:pStyle w:val="TableParagraph"/>
              <w:spacing w:line="262" w:lineRule="exact"/>
              <w:ind w:left="6"/>
              <w:rPr>
                <w:sz w:val="24"/>
              </w:rPr>
            </w:pPr>
            <w:r>
              <w:rPr>
                <w:sz w:val="24"/>
              </w:rPr>
              <w:t>Музей</w:t>
            </w:r>
          </w:p>
        </w:tc>
        <w:tc>
          <w:tcPr>
            <w:tcW w:w="935" w:type="dxa"/>
          </w:tcPr>
          <w:p w14:paraId="47688415" w14:textId="77777777" w:rsidR="008F76CB" w:rsidRDefault="008F76CB" w:rsidP="0002405B">
            <w:pPr>
              <w:pStyle w:val="TableParagraph"/>
              <w:spacing w:line="262" w:lineRule="exact"/>
              <w:ind w:left="55" w:right="41"/>
              <w:jc w:val="center"/>
              <w:rPr>
                <w:sz w:val="24"/>
              </w:rPr>
            </w:pPr>
            <w:r>
              <w:rPr>
                <w:sz w:val="24"/>
              </w:rPr>
              <w:t>5-9</w:t>
            </w:r>
          </w:p>
        </w:tc>
        <w:tc>
          <w:tcPr>
            <w:tcW w:w="2480" w:type="dxa"/>
          </w:tcPr>
          <w:p w14:paraId="0F9FF2A6" w14:textId="77777777" w:rsidR="008F76CB" w:rsidRDefault="008F76CB" w:rsidP="0002405B">
            <w:pPr>
              <w:pStyle w:val="TableParagraph"/>
              <w:spacing w:line="262" w:lineRule="exact"/>
              <w:ind w:left="223" w:right="181"/>
              <w:jc w:val="center"/>
              <w:rPr>
                <w:sz w:val="24"/>
              </w:rPr>
            </w:pPr>
            <w:r>
              <w:rPr>
                <w:sz w:val="24"/>
              </w:rPr>
              <w:t>Март</w:t>
            </w:r>
          </w:p>
        </w:tc>
        <w:tc>
          <w:tcPr>
            <w:tcW w:w="2707" w:type="dxa"/>
          </w:tcPr>
          <w:p w14:paraId="062C75B1" w14:textId="77777777" w:rsidR="008F76CB" w:rsidRDefault="008F76CB" w:rsidP="0002405B">
            <w:pPr>
              <w:pStyle w:val="TableParagraph"/>
              <w:spacing w:line="262" w:lineRule="exact"/>
              <w:ind w:left="25"/>
              <w:rPr>
                <w:sz w:val="24"/>
              </w:rPr>
            </w:pPr>
            <w:r>
              <w:rPr>
                <w:sz w:val="24"/>
              </w:rPr>
              <w:t>Замдиректора</w:t>
            </w:r>
            <w:r>
              <w:rPr>
                <w:spacing w:val="-2"/>
                <w:sz w:val="24"/>
              </w:rPr>
              <w:t xml:space="preserve"> </w:t>
            </w:r>
            <w:r>
              <w:rPr>
                <w:sz w:val="24"/>
              </w:rPr>
              <w:t>по ВР,</w:t>
            </w:r>
          </w:p>
          <w:p w14:paraId="72ABC14B" w14:textId="77777777" w:rsidR="008F76CB" w:rsidRDefault="008F76CB" w:rsidP="0002405B">
            <w:pPr>
              <w:pStyle w:val="TableParagraph"/>
              <w:spacing w:line="269" w:lineRule="exact"/>
              <w:ind w:left="25"/>
              <w:rPr>
                <w:sz w:val="24"/>
              </w:rPr>
            </w:pPr>
            <w:r>
              <w:rPr>
                <w:sz w:val="24"/>
              </w:rPr>
              <w:t>классный</w:t>
            </w:r>
            <w:r>
              <w:rPr>
                <w:spacing w:val="-5"/>
                <w:sz w:val="24"/>
              </w:rPr>
              <w:t xml:space="preserve"> </w:t>
            </w:r>
            <w:r>
              <w:rPr>
                <w:sz w:val="24"/>
              </w:rPr>
              <w:t>руководитель</w:t>
            </w:r>
          </w:p>
        </w:tc>
      </w:tr>
      <w:tr w:rsidR="008F76CB" w14:paraId="4DE3EFF2" w14:textId="77777777" w:rsidTr="0002405B">
        <w:trPr>
          <w:trHeight w:val="551"/>
        </w:trPr>
        <w:tc>
          <w:tcPr>
            <w:tcW w:w="3219" w:type="dxa"/>
          </w:tcPr>
          <w:p w14:paraId="5EF61AAE" w14:textId="77777777" w:rsidR="008F76CB" w:rsidRDefault="008F76CB" w:rsidP="0002405B">
            <w:pPr>
              <w:pStyle w:val="TableParagraph"/>
              <w:spacing w:line="262" w:lineRule="exact"/>
              <w:ind w:left="6"/>
              <w:rPr>
                <w:sz w:val="24"/>
              </w:rPr>
            </w:pPr>
            <w:r>
              <w:rPr>
                <w:sz w:val="24"/>
              </w:rPr>
              <w:t>Экскурсия</w:t>
            </w:r>
            <w:r>
              <w:rPr>
                <w:spacing w:val="-3"/>
                <w:sz w:val="24"/>
              </w:rPr>
              <w:t xml:space="preserve"> </w:t>
            </w:r>
            <w:r>
              <w:rPr>
                <w:sz w:val="24"/>
              </w:rPr>
              <w:t>в</w:t>
            </w:r>
            <w:r>
              <w:rPr>
                <w:spacing w:val="-3"/>
                <w:sz w:val="24"/>
              </w:rPr>
              <w:t xml:space="preserve"> </w:t>
            </w:r>
            <w:r>
              <w:rPr>
                <w:sz w:val="24"/>
              </w:rPr>
              <w:t>МЧС</w:t>
            </w:r>
          </w:p>
        </w:tc>
        <w:tc>
          <w:tcPr>
            <w:tcW w:w="935" w:type="dxa"/>
          </w:tcPr>
          <w:p w14:paraId="226A7B00" w14:textId="77777777" w:rsidR="008F76CB" w:rsidRDefault="008F76CB" w:rsidP="0002405B">
            <w:pPr>
              <w:pStyle w:val="TableParagraph"/>
              <w:spacing w:line="262" w:lineRule="exact"/>
              <w:ind w:left="55" w:right="41"/>
              <w:jc w:val="center"/>
              <w:rPr>
                <w:sz w:val="24"/>
              </w:rPr>
            </w:pPr>
            <w:r>
              <w:rPr>
                <w:sz w:val="24"/>
              </w:rPr>
              <w:t>5-9</w:t>
            </w:r>
          </w:p>
        </w:tc>
        <w:tc>
          <w:tcPr>
            <w:tcW w:w="2480" w:type="dxa"/>
          </w:tcPr>
          <w:p w14:paraId="69FD7727" w14:textId="77777777" w:rsidR="008F76CB" w:rsidRDefault="008F76CB" w:rsidP="0002405B">
            <w:pPr>
              <w:pStyle w:val="TableParagraph"/>
              <w:spacing w:line="262" w:lineRule="exact"/>
              <w:ind w:left="223" w:right="181"/>
              <w:jc w:val="center"/>
              <w:rPr>
                <w:sz w:val="24"/>
              </w:rPr>
            </w:pPr>
            <w:r>
              <w:rPr>
                <w:sz w:val="24"/>
              </w:rPr>
              <w:t>Март</w:t>
            </w:r>
          </w:p>
        </w:tc>
        <w:tc>
          <w:tcPr>
            <w:tcW w:w="2707" w:type="dxa"/>
          </w:tcPr>
          <w:p w14:paraId="3BD1104C" w14:textId="77777777" w:rsidR="008F76CB" w:rsidRDefault="008F76CB" w:rsidP="0002405B">
            <w:pPr>
              <w:pStyle w:val="TableParagraph"/>
              <w:spacing w:line="262" w:lineRule="exact"/>
              <w:ind w:left="25"/>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p w14:paraId="5E6B1A7C" w14:textId="77777777" w:rsidR="008F76CB" w:rsidRDefault="008F76CB" w:rsidP="0002405B">
            <w:pPr>
              <w:pStyle w:val="TableParagraph"/>
              <w:spacing w:line="269" w:lineRule="exact"/>
              <w:ind w:left="25"/>
              <w:rPr>
                <w:sz w:val="24"/>
              </w:rPr>
            </w:pPr>
            <w:r>
              <w:rPr>
                <w:sz w:val="24"/>
              </w:rPr>
              <w:t>классный</w:t>
            </w:r>
            <w:r>
              <w:rPr>
                <w:spacing w:val="-5"/>
                <w:sz w:val="24"/>
              </w:rPr>
              <w:t xml:space="preserve"> </w:t>
            </w:r>
            <w:r>
              <w:rPr>
                <w:sz w:val="24"/>
              </w:rPr>
              <w:t>руководитель</w:t>
            </w:r>
          </w:p>
        </w:tc>
      </w:tr>
      <w:tr w:rsidR="008F76CB" w14:paraId="4B064D89" w14:textId="77777777" w:rsidTr="0002405B">
        <w:trPr>
          <w:trHeight w:val="551"/>
        </w:trPr>
        <w:tc>
          <w:tcPr>
            <w:tcW w:w="3219" w:type="dxa"/>
          </w:tcPr>
          <w:p w14:paraId="3C78FC25" w14:textId="77777777" w:rsidR="008F76CB" w:rsidRDefault="008F76CB" w:rsidP="0002405B">
            <w:pPr>
              <w:pStyle w:val="TableParagraph"/>
              <w:spacing w:line="262" w:lineRule="exact"/>
              <w:ind w:left="6"/>
              <w:rPr>
                <w:sz w:val="24"/>
              </w:rPr>
            </w:pPr>
            <w:r>
              <w:rPr>
                <w:sz w:val="24"/>
              </w:rPr>
              <w:t>Экскурсии</w:t>
            </w:r>
            <w:r>
              <w:rPr>
                <w:spacing w:val="-3"/>
                <w:sz w:val="24"/>
              </w:rPr>
              <w:t xml:space="preserve"> </w:t>
            </w:r>
            <w:r>
              <w:rPr>
                <w:sz w:val="24"/>
              </w:rPr>
              <w:t>на</w:t>
            </w:r>
            <w:r>
              <w:rPr>
                <w:spacing w:val="-3"/>
                <w:sz w:val="24"/>
              </w:rPr>
              <w:t xml:space="preserve"> </w:t>
            </w:r>
            <w:r>
              <w:rPr>
                <w:sz w:val="24"/>
              </w:rPr>
              <w:t>предприятия</w:t>
            </w:r>
          </w:p>
        </w:tc>
        <w:tc>
          <w:tcPr>
            <w:tcW w:w="935" w:type="dxa"/>
          </w:tcPr>
          <w:p w14:paraId="086DDA22" w14:textId="77777777" w:rsidR="008F76CB" w:rsidRDefault="008F76CB" w:rsidP="0002405B">
            <w:pPr>
              <w:pStyle w:val="TableParagraph"/>
              <w:spacing w:line="262" w:lineRule="exact"/>
              <w:ind w:left="55" w:right="41"/>
              <w:jc w:val="center"/>
              <w:rPr>
                <w:sz w:val="24"/>
              </w:rPr>
            </w:pPr>
            <w:r>
              <w:rPr>
                <w:sz w:val="24"/>
              </w:rPr>
              <w:t>5-9</w:t>
            </w:r>
          </w:p>
        </w:tc>
        <w:tc>
          <w:tcPr>
            <w:tcW w:w="2480" w:type="dxa"/>
          </w:tcPr>
          <w:p w14:paraId="7955F0C9" w14:textId="77777777" w:rsidR="008F76CB" w:rsidRDefault="008F76CB" w:rsidP="0002405B">
            <w:pPr>
              <w:pStyle w:val="TableParagraph"/>
              <w:spacing w:line="262" w:lineRule="exact"/>
              <w:ind w:left="223" w:right="181"/>
              <w:jc w:val="center"/>
              <w:rPr>
                <w:sz w:val="24"/>
              </w:rPr>
            </w:pPr>
            <w:r>
              <w:rPr>
                <w:sz w:val="24"/>
              </w:rPr>
              <w:t>Март</w:t>
            </w:r>
          </w:p>
        </w:tc>
        <w:tc>
          <w:tcPr>
            <w:tcW w:w="2707" w:type="dxa"/>
          </w:tcPr>
          <w:p w14:paraId="71035630" w14:textId="77777777" w:rsidR="008F76CB" w:rsidRDefault="008F76CB" w:rsidP="0002405B">
            <w:pPr>
              <w:pStyle w:val="TableParagraph"/>
              <w:spacing w:line="262" w:lineRule="exact"/>
              <w:ind w:left="25"/>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p w14:paraId="280E635A" w14:textId="77777777" w:rsidR="008F76CB" w:rsidRDefault="008F76CB" w:rsidP="0002405B">
            <w:pPr>
              <w:pStyle w:val="TableParagraph"/>
              <w:spacing w:line="269" w:lineRule="exact"/>
              <w:ind w:left="25"/>
              <w:rPr>
                <w:sz w:val="24"/>
              </w:rPr>
            </w:pPr>
            <w:r>
              <w:rPr>
                <w:sz w:val="24"/>
              </w:rPr>
              <w:t>классный</w:t>
            </w:r>
            <w:r>
              <w:rPr>
                <w:spacing w:val="-5"/>
                <w:sz w:val="24"/>
              </w:rPr>
              <w:t xml:space="preserve"> </w:t>
            </w:r>
            <w:r>
              <w:rPr>
                <w:sz w:val="24"/>
              </w:rPr>
              <w:t>руководитель</w:t>
            </w:r>
          </w:p>
        </w:tc>
      </w:tr>
      <w:tr w:rsidR="008F76CB" w14:paraId="129CEAA1" w14:textId="77777777" w:rsidTr="0002405B">
        <w:trPr>
          <w:trHeight w:val="553"/>
        </w:trPr>
        <w:tc>
          <w:tcPr>
            <w:tcW w:w="3219" w:type="dxa"/>
          </w:tcPr>
          <w:p w14:paraId="4BD95271" w14:textId="77777777" w:rsidR="008F76CB" w:rsidRDefault="008F76CB" w:rsidP="0002405B">
            <w:pPr>
              <w:pStyle w:val="TableParagraph"/>
              <w:spacing w:line="264" w:lineRule="exact"/>
              <w:ind w:left="6"/>
              <w:rPr>
                <w:sz w:val="24"/>
              </w:rPr>
            </w:pPr>
            <w:r>
              <w:rPr>
                <w:sz w:val="24"/>
              </w:rPr>
              <w:t>Паломническая</w:t>
            </w:r>
            <w:r>
              <w:rPr>
                <w:spacing w:val="-3"/>
                <w:sz w:val="24"/>
              </w:rPr>
              <w:t xml:space="preserve"> </w:t>
            </w:r>
            <w:r>
              <w:rPr>
                <w:sz w:val="24"/>
              </w:rPr>
              <w:t>поездка</w:t>
            </w:r>
          </w:p>
        </w:tc>
        <w:tc>
          <w:tcPr>
            <w:tcW w:w="935" w:type="dxa"/>
          </w:tcPr>
          <w:p w14:paraId="6B3C9270" w14:textId="77777777" w:rsidR="008F76CB" w:rsidRDefault="008F76CB" w:rsidP="0002405B">
            <w:pPr>
              <w:pStyle w:val="TableParagraph"/>
              <w:spacing w:line="264" w:lineRule="exact"/>
              <w:ind w:left="55" w:right="41"/>
              <w:jc w:val="center"/>
              <w:rPr>
                <w:sz w:val="24"/>
              </w:rPr>
            </w:pPr>
            <w:r>
              <w:rPr>
                <w:sz w:val="24"/>
              </w:rPr>
              <w:t>5-9</w:t>
            </w:r>
          </w:p>
        </w:tc>
        <w:tc>
          <w:tcPr>
            <w:tcW w:w="2480" w:type="dxa"/>
          </w:tcPr>
          <w:p w14:paraId="0DCAC748" w14:textId="77777777" w:rsidR="008F76CB" w:rsidRDefault="008F76CB" w:rsidP="0002405B">
            <w:pPr>
              <w:pStyle w:val="TableParagraph"/>
              <w:spacing w:line="264" w:lineRule="exact"/>
              <w:ind w:left="223" w:right="180"/>
              <w:jc w:val="center"/>
              <w:rPr>
                <w:sz w:val="24"/>
              </w:rPr>
            </w:pPr>
            <w:r>
              <w:rPr>
                <w:sz w:val="24"/>
              </w:rPr>
              <w:t>Апрель</w:t>
            </w:r>
          </w:p>
        </w:tc>
        <w:tc>
          <w:tcPr>
            <w:tcW w:w="2707" w:type="dxa"/>
          </w:tcPr>
          <w:p w14:paraId="374BBA8C" w14:textId="77777777" w:rsidR="008F76CB" w:rsidRDefault="008F76CB" w:rsidP="0002405B">
            <w:pPr>
              <w:pStyle w:val="TableParagraph"/>
              <w:spacing w:line="264" w:lineRule="exact"/>
              <w:ind w:left="25"/>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p w14:paraId="6F4058D6" w14:textId="77777777" w:rsidR="008F76CB" w:rsidRDefault="008F76CB" w:rsidP="0002405B">
            <w:pPr>
              <w:pStyle w:val="TableParagraph"/>
              <w:spacing w:line="269" w:lineRule="exact"/>
              <w:ind w:left="25"/>
              <w:rPr>
                <w:sz w:val="24"/>
              </w:rPr>
            </w:pPr>
            <w:r>
              <w:rPr>
                <w:sz w:val="24"/>
              </w:rPr>
              <w:t>классный</w:t>
            </w:r>
            <w:r>
              <w:rPr>
                <w:spacing w:val="-5"/>
                <w:sz w:val="24"/>
              </w:rPr>
              <w:t xml:space="preserve"> </w:t>
            </w:r>
            <w:r>
              <w:rPr>
                <w:sz w:val="24"/>
              </w:rPr>
              <w:t>руководитель</w:t>
            </w:r>
          </w:p>
        </w:tc>
      </w:tr>
      <w:tr w:rsidR="008F76CB" w14:paraId="56C56CFB" w14:textId="77777777" w:rsidTr="0002405B">
        <w:trPr>
          <w:trHeight w:val="553"/>
        </w:trPr>
        <w:tc>
          <w:tcPr>
            <w:tcW w:w="3229" w:type="dxa"/>
          </w:tcPr>
          <w:p w14:paraId="28E1D0B9" w14:textId="77777777" w:rsidR="008F76CB" w:rsidRDefault="008F76CB" w:rsidP="0002405B">
            <w:pPr>
              <w:pStyle w:val="TableParagraph"/>
              <w:spacing w:line="264" w:lineRule="exact"/>
              <w:ind w:left="6"/>
              <w:rPr>
                <w:sz w:val="24"/>
              </w:rPr>
            </w:pPr>
            <w:r>
              <w:rPr>
                <w:sz w:val="24"/>
              </w:rPr>
              <w:t>Паломническая</w:t>
            </w:r>
            <w:r>
              <w:rPr>
                <w:spacing w:val="-3"/>
                <w:sz w:val="24"/>
              </w:rPr>
              <w:t xml:space="preserve"> </w:t>
            </w:r>
            <w:r>
              <w:rPr>
                <w:sz w:val="24"/>
              </w:rPr>
              <w:t>поездка</w:t>
            </w:r>
          </w:p>
        </w:tc>
        <w:tc>
          <w:tcPr>
            <w:tcW w:w="931" w:type="dxa"/>
          </w:tcPr>
          <w:p w14:paraId="7A10FF74" w14:textId="77777777" w:rsidR="008F76CB" w:rsidRDefault="008F76CB" w:rsidP="0002405B">
            <w:pPr>
              <w:pStyle w:val="TableParagraph"/>
              <w:spacing w:line="264" w:lineRule="exact"/>
              <w:ind w:left="32" w:right="40"/>
              <w:jc w:val="center"/>
              <w:rPr>
                <w:sz w:val="24"/>
              </w:rPr>
            </w:pPr>
            <w:r>
              <w:rPr>
                <w:sz w:val="24"/>
              </w:rPr>
              <w:t>5-9</w:t>
            </w:r>
          </w:p>
        </w:tc>
        <w:tc>
          <w:tcPr>
            <w:tcW w:w="2491" w:type="dxa"/>
          </w:tcPr>
          <w:p w14:paraId="7924F275" w14:textId="77777777" w:rsidR="008F76CB" w:rsidRDefault="008F76CB" w:rsidP="0002405B">
            <w:pPr>
              <w:pStyle w:val="TableParagraph"/>
              <w:spacing w:line="264" w:lineRule="exact"/>
              <w:ind w:left="208" w:right="204"/>
              <w:jc w:val="center"/>
              <w:rPr>
                <w:sz w:val="24"/>
              </w:rPr>
            </w:pPr>
            <w:r>
              <w:rPr>
                <w:sz w:val="24"/>
              </w:rPr>
              <w:t>Май</w:t>
            </w:r>
          </w:p>
        </w:tc>
        <w:tc>
          <w:tcPr>
            <w:tcW w:w="2690" w:type="dxa"/>
          </w:tcPr>
          <w:p w14:paraId="1976734F" w14:textId="77777777" w:rsidR="008F76CB" w:rsidRDefault="008F76CB" w:rsidP="0002405B">
            <w:pPr>
              <w:pStyle w:val="TableParagraph"/>
              <w:spacing w:line="264" w:lineRule="exact"/>
              <w:ind w:left="3"/>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p w14:paraId="70325A77" w14:textId="77777777" w:rsidR="008F76CB" w:rsidRDefault="008F76CB" w:rsidP="0002405B">
            <w:pPr>
              <w:pStyle w:val="TableParagraph"/>
              <w:spacing w:line="269" w:lineRule="exact"/>
              <w:ind w:left="3"/>
              <w:rPr>
                <w:sz w:val="24"/>
              </w:rPr>
            </w:pPr>
            <w:r>
              <w:rPr>
                <w:sz w:val="24"/>
              </w:rPr>
              <w:t>классный</w:t>
            </w:r>
            <w:r>
              <w:rPr>
                <w:spacing w:val="-5"/>
                <w:sz w:val="24"/>
              </w:rPr>
              <w:t xml:space="preserve"> </w:t>
            </w:r>
            <w:r>
              <w:rPr>
                <w:sz w:val="24"/>
              </w:rPr>
              <w:t>руководитель</w:t>
            </w:r>
          </w:p>
        </w:tc>
      </w:tr>
      <w:tr w:rsidR="008F76CB" w14:paraId="41E3EB8B" w14:textId="77777777" w:rsidTr="0002405B">
        <w:trPr>
          <w:trHeight w:val="551"/>
        </w:trPr>
        <w:tc>
          <w:tcPr>
            <w:tcW w:w="3229" w:type="dxa"/>
          </w:tcPr>
          <w:p w14:paraId="6EF2CCCC" w14:textId="77777777" w:rsidR="008F76CB" w:rsidRDefault="008F76CB" w:rsidP="0002405B">
            <w:pPr>
              <w:pStyle w:val="TableParagraph"/>
              <w:spacing w:line="262" w:lineRule="exact"/>
              <w:ind w:left="6"/>
              <w:rPr>
                <w:sz w:val="24"/>
              </w:rPr>
            </w:pPr>
            <w:r>
              <w:rPr>
                <w:sz w:val="24"/>
              </w:rPr>
              <w:t>Кванториум</w:t>
            </w:r>
          </w:p>
        </w:tc>
        <w:tc>
          <w:tcPr>
            <w:tcW w:w="931" w:type="dxa"/>
          </w:tcPr>
          <w:p w14:paraId="73A7925C" w14:textId="77777777" w:rsidR="008F76CB" w:rsidRDefault="008F76CB" w:rsidP="0002405B">
            <w:pPr>
              <w:pStyle w:val="TableParagraph"/>
              <w:spacing w:line="262" w:lineRule="exact"/>
              <w:ind w:left="32" w:right="40"/>
              <w:jc w:val="center"/>
              <w:rPr>
                <w:sz w:val="24"/>
              </w:rPr>
            </w:pPr>
            <w:r>
              <w:rPr>
                <w:sz w:val="24"/>
              </w:rPr>
              <w:t>5-9</w:t>
            </w:r>
          </w:p>
        </w:tc>
        <w:tc>
          <w:tcPr>
            <w:tcW w:w="2491" w:type="dxa"/>
          </w:tcPr>
          <w:p w14:paraId="7EA6D51F" w14:textId="77777777" w:rsidR="008F76CB" w:rsidRDefault="008F76CB" w:rsidP="0002405B">
            <w:pPr>
              <w:pStyle w:val="TableParagraph"/>
              <w:spacing w:line="262" w:lineRule="exact"/>
              <w:ind w:left="208" w:right="204"/>
              <w:jc w:val="center"/>
              <w:rPr>
                <w:sz w:val="24"/>
              </w:rPr>
            </w:pPr>
            <w:r>
              <w:rPr>
                <w:sz w:val="24"/>
              </w:rPr>
              <w:t>Май</w:t>
            </w:r>
          </w:p>
        </w:tc>
        <w:tc>
          <w:tcPr>
            <w:tcW w:w="2690" w:type="dxa"/>
          </w:tcPr>
          <w:p w14:paraId="614AF049" w14:textId="77777777" w:rsidR="008F76CB" w:rsidRDefault="008F76CB" w:rsidP="0002405B">
            <w:pPr>
              <w:pStyle w:val="TableParagraph"/>
              <w:spacing w:line="262" w:lineRule="exact"/>
              <w:ind w:left="3"/>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p w14:paraId="12F0FB43" w14:textId="77777777" w:rsidR="008F76CB" w:rsidRDefault="008F76CB" w:rsidP="0002405B">
            <w:pPr>
              <w:pStyle w:val="TableParagraph"/>
              <w:spacing w:line="269" w:lineRule="exact"/>
              <w:ind w:left="3"/>
              <w:rPr>
                <w:sz w:val="24"/>
              </w:rPr>
            </w:pPr>
            <w:r>
              <w:rPr>
                <w:sz w:val="24"/>
              </w:rPr>
              <w:t>классный</w:t>
            </w:r>
            <w:r>
              <w:rPr>
                <w:spacing w:val="-5"/>
                <w:sz w:val="24"/>
              </w:rPr>
              <w:t xml:space="preserve"> </w:t>
            </w:r>
            <w:r>
              <w:rPr>
                <w:sz w:val="24"/>
              </w:rPr>
              <w:t>руководитель</w:t>
            </w:r>
          </w:p>
        </w:tc>
      </w:tr>
      <w:tr w:rsidR="008F76CB" w14:paraId="33B8F5C6" w14:textId="77777777" w:rsidTr="0002405B">
        <w:trPr>
          <w:trHeight w:val="551"/>
        </w:trPr>
        <w:tc>
          <w:tcPr>
            <w:tcW w:w="3229" w:type="dxa"/>
          </w:tcPr>
          <w:p w14:paraId="5FD001CB" w14:textId="77777777" w:rsidR="008F76CB" w:rsidRDefault="008F76CB" w:rsidP="0002405B">
            <w:pPr>
              <w:pStyle w:val="TableParagraph"/>
              <w:spacing w:line="262" w:lineRule="exact"/>
              <w:ind w:left="6"/>
              <w:rPr>
                <w:sz w:val="24"/>
              </w:rPr>
            </w:pPr>
            <w:r>
              <w:rPr>
                <w:sz w:val="24"/>
              </w:rPr>
              <w:t>Театр</w:t>
            </w:r>
            <w:r>
              <w:rPr>
                <w:spacing w:val="-1"/>
                <w:sz w:val="24"/>
              </w:rPr>
              <w:t xml:space="preserve"> </w:t>
            </w:r>
            <w:r>
              <w:rPr>
                <w:sz w:val="24"/>
              </w:rPr>
              <w:t>юного</w:t>
            </w:r>
            <w:r>
              <w:rPr>
                <w:spacing w:val="-1"/>
                <w:sz w:val="24"/>
              </w:rPr>
              <w:t xml:space="preserve"> </w:t>
            </w:r>
            <w:r>
              <w:rPr>
                <w:sz w:val="24"/>
              </w:rPr>
              <w:t>зрителя</w:t>
            </w:r>
          </w:p>
        </w:tc>
        <w:tc>
          <w:tcPr>
            <w:tcW w:w="931" w:type="dxa"/>
          </w:tcPr>
          <w:p w14:paraId="49E1C1D4" w14:textId="77777777" w:rsidR="008F76CB" w:rsidRDefault="008F76CB" w:rsidP="0002405B">
            <w:pPr>
              <w:pStyle w:val="TableParagraph"/>
              <w:spacing w:line="262" w:lineRule="exact"/>
              <w:ind w:left="32" w:right="40"/>
              <w:jc w:val="center"/>
              <w:rPr>
                <w:sz w:val="24"/>
              </w:rPr>
            </w:pPr>
            <w:r>
              <w:rPr>
                <w:sz w:val="24"/>
              </w:rPr>
              <w:t>5-9</w:t>
            </w:r>
          </w:p>
        </w:tc>
        <w:tc>
          <w:tcPr>
            <w:tcW w:w="2491" w:type="dxa"/>
          </w:tcPr>
          <w:p w14:paraId="74D5D03B" w14:textId="77777777" w:rsidR="008F76CB" w:rsidRDefault="008F76CB" w:rsidP="0002405B">
            <w:pPr>
              <w:pStyle w:val="TableParagraph"/>
              <w:spacing w:line="262" w:lineRule="exact"/>
              <w:ind w:left="208" w:right="204"/>
              <w:jc w:val="center"/>
              <w:rPr>
                <w:sz w:val="24"/>
              </w:rPr>
            </w:pPr>
            <w:r>
              <w:rPr>
                <w:sz w:val="24"/>
              </w:rPr>
              <w:t>Май</w:t>
            </w:r>
          </w:p>
        </w:tc>
        <w:tc>
          <w:tcPr>
            <w:tcW w:w="2690" w:type="dxa"/>
          </w:tcPr>
          <w:p w14:paraId="49A26F0E" w14:textId="77777777" w:rsidR="008F76CB" w:rsidRDefault="008F76CB" w:rsidP="0002405B">
            <w:pPr>
              <w:pStyle w:val="TableParagraph"/>
              <w:spacing w:line="262" w:lineRule="exact"/>
              <w:ind w:left="3"/>
              <w:rPr>
                <w:sz w:val="24"/>
              </w:rPr>
            </w:pPr>
            <w:r>
              <w:rPr>
                <w:sz w:val="24"/>
              </w:rPr>
              <w:t>Замдиректора</w:t>
            </w:r>
            <w:r>
              <w:rPr>
                <w:spacing w:val="-2"/>
                <w:sz w:val="24"/>
              </w:rPr>
              <w:t xml:space="preserve"> </w:t>
            </w:r>
            <w:r>
              <w:rPr>
                <w:sz w:val="24"/>
              </w:rPr>
              <w:t>по</w:t>
            </w:r>
            <w:r>
              <w:rPr>
                <w:spacing w:val="-1"/>
                <w:sz w:val="24"/>
              </w:rPr>
              <w:t xml:space="preserve"> </w:t>
            </w:r>
            <w:r>
              <w:rPr>
                <w:sz w:val="24"/>
              </w:rPr>
              <w:t>ВР,</w:t>
            </w:r>
          </w:p>
          <w:p w14:paraId="778B3D3B" w14:textId="77777777" w:rsidR="008F76CB" w:rsidRDefault="008F76CB" w:rsidP="0002405B">
            <w:pPr>
              <w:pStyle w:val="TableParagraph"/>
              <w:spacing w:line="269" w:lineRule="exact"/>
              <w:ind w:left="3"/>
              <w:rPr>
                <w:sz w:val="24"/>
              </w:rPr>
            </w:pPr>
            <w:r>
              <w:rPr>
                <w:sz w:val="24"/>
              </w:rPr>
              <w:t>классный</w:t>
            </w:r>
            <w:r>
              <w:rPr>
                <w:spacing w:val="-5"/>
                <w:sz w:val="24"/>
              </w:rPr>
              <w:t xml:space="preserve"> </w:t>
            </w:r>
            <w:r>
              <w:rPr>
                <w:sz w:val="24"/>
              </w:rPr>
              <w:t>руководитель</w:t>
            </w:r>
          </w:p>
        </w:tc>
      </w:tr>
      <w:tr w:rsidR="008F76CB" w14:paraId="09F5FD2B" w14:textId="77777777" w:rsidTr="0002405B">
        <w:trPr>
          <w:trHeight w:val="791"/>
        </w:trPr>
        <w:tc>
          <w:tcPr>
            <w:tcW w:w="9341" w:type="dxa"/>
            <w:gridSpan w:val="4"/>
            <w:shd w:val="clear" w:color="auto" w:fill="E1EED9"/>
          </w:tcPr>
          <w:p w14:paraId="59B971CA" w14:textId="77777777" w:rsidR="008F76CB" w:rsidRDefault="008F76CB" w:rsidP="0002405B">
            <w:pPr>
              <w:pStyle w:val="TableParagraph"/>
              <w:spacing w:before="2"/>
              <w:rPr>
                <w:sz w:val="23"/>
              </w:rPr>
            </w:pPr>
          </w:p>
          <w:p w14:paraId="3A4F2973" w14:textId="77777777" w:rsidR="008F76CB" w:rsidRDefault="008F76CB" w:rsidP="0002405B">
            <w:pPr>
              <w:pStyle w:val="TableParagraph"/>
              <w:ind w:left="3653" w:right="3642"/>
              <w:jc w:val="center"/>
              <w:rPr>
                <w:b/>
                <w:sz w:val="24"/>
              </w:rPr>
            </w:pPr>
            <w:r>
              <w:rPr>
                <w:b/>
                <w:sz w:val="24"/>
              </w:rPr>
              <w:t>Профориентация</w:t>
            </w:r>
          </w:p>
        </w:tc>
      </w:tr>
      <w:tr w:rsidR="008F76CB" w14:paraId="554F31CD" w14:textId="77777777" w:rsidTr="0002405B">
        <w:trPr>
          <w:trHeight w:val="827"/>
        </w:trPr>
        <w:tc>
          <w:tcPr>
            <w:tcW w:w="3229" w:type="dxa"/>
          </w:tcPr>
          <w:p w14:paraId="3CFE0CAC" w14:textId="77777777" w:rsidR="008F76CB" w:rsidRDefault="008F76CB" w:rsidP="0002405B">
            <w:pPr>
              <w:pStyle w:val="TableParagraph"/>
              <w:spacing w:before="2"/>
              <w:rPr>
                <w:sz w:val="23"/>
              </w:rPr>
            </w:pPr>
          </w:p>
          <w:p w14:paraId="79390935" w14:textId="77777777" w:rsidR="008F76CB" w:rsidRDefault="008F76CB" w:rsidP="0002405B">
            <w:pPr>
              <w:pStyle w:val="TableParagraph"/>
              <w:ind w:left="21"/>
              <w:rPr>
                <w:b/>
                <w:sz w:val="24"/>
              </w:rPr>
            </w:pPr>
            <w:r>
              <w:rPr>
                <w:b/>
                <w:sz w:val="24"/>
              </w:rPr>
              <w:t>Дела,</w:t>
            </w:r>
            <w:r>
              <w:rPr>
                <w:b/>
                <w:spacing w:val="-3"/>
                <w:sz w:val="24"/>
              </w:rPr>
              <w:t xml:space="preserve"> </w:t>
            </w:r>
            <w:r>
              <w:rPr>
                <w:b/>
                <w:sz w:val="24"/>
              </w:rPr>
              <w:t>события,</w:t>
            </w:r>
            <w:r>
              <w:rPr>
                <w:b/>
                <w:spacing w:val="-3"/>
                <w:sz w:val="24"/>
              </w:rPr>
              <w:t xml:space="preserve"> </w:t>
            </w:r>
            <w:r>
              <w:rPr>
                <w:b/>
                <w:sz w:val="24"/>
              </w:rPr>
              <w:t>мероприятия</w:t>
            </w:r>
          </w:p>
        </w:tc>
        <w:tc>
          <w:tcPr>
            <w:tcW w:w="931" w:type="dxa"/>
          </w:tcPr>
          <w:p w14:paraId="1C233795" w14:textId="77777777" w:rsidR="008F76CB" w:rsidRDefault="008F76CB" w:rsidP="0002405B">
            <w:pPr>
              <w:pStyle w:val="TableParagraph"/>
              <w:spacing w:before="2"/>
              <w:rPr>
                <w:sz w:val="23"/>
              </w:rPr>
            </w:pPr>
          </w:p>
          <w:p w14:paraId="0E181664" w14:textId="77777777" w:rsidR="008F76CB" w:rsidRDefault="008F76CB" w:rsidP="0002405B">
            <w:pPr>
              <w:pStyle w:val="TableParagraph"/>
              <w:ind w:left="3" w:right="40"/>
              <w:jc w:val="center"/>
              <w:rPr>
                <w:b/>
                <w:sz w:val="24"/>
              </w:rPr>
            </w:pPr>
            <w:r>
              <w:rPr>
                <w:b/>
                <w:sz w:val="24"/>
              </w:rPr>
              <w:t>Классы</w:t>
            </w:r>
          </w:p>
        </w:tc>
        <w:tc>
          <w:tcPr>
            <w:tcW w:w="2491" w:type="dxa"/>
          </w:tcPr>
          <w:p w14:paraId="4D1FA3D7" w14:textId="77777777" w:rsidR="008F76CB" w:rsidRDefault="008F76CB" w:rsidP="0002405B">
            <w:pPr>
              <w:pStyle w:val="TableParagraph"/>
              <w:ind w:left="195" w:right="247"/>
              <w:jc w:val="center"/>
              <w:rPr>
                <w:b/>
                <w:sz w:val="24"/>
              </w:rPr>
            </w:pPr>
            <w:r>
              <w:rPr>
                <w:b/>
                <w:sz w:val="24"/>
              </w:rPr>
              <w:t>Ориентировочное</w:t>
            </w:r>
            <w:r>
              <w:rPr>
                <w:b/>
                <w:spacing w:val="-57"/>
                <w:sz w:val="24"/>
              </w:rPr>
              <w:t xml:space="preserve"> </w:t>
            </w:r>
            <w:r>
              <w:rPr>
                <w:b/>
                <w:sz w:val="24"/>
              </w:rPr>
              <w:t>время</w:t>
            </w:r>
          </w:p>
          <w:p w14:paraId="51DD3AB5" w14:textId="77777777" w:rsidR="008F76CB" w:rsidRDefault="008F76CB" w:rsidP="0002405B">
            <w:pPr>
              <w:pStyle w:val="TableParagraph"/>
              <w:spacing w:line="265" w:lineRule="exact"/>
              <w:ind w:left="196" w:right="247"/>
              <w:jc w:val="center"/>
              <w:rPr>
                <w:b/>
                <w:sz w:val="24"/>
              </w:rPr>
            </w:pPr>
            <w:r>
              <w:rPr>
                <w:b/>
                <w:sz w:val="24"/>
              </w:rPr>
              <w:t>проведения</w:t>
            </w:r>
          </w:p>
        </w:tc>
        <w:tc>
          <w:tcPr>
            <w:tcW w:w="2690" w:type="dxa"/>
          </w:tcPr>
          <w:p w14:paraId="2F221629" w14:textId="77777777" w:rsidR="008F76CB" w:rsidRDefault="008F76CB" w:rsidP="0002405B">
            <w:pPr>
              <w:pStyle w:val="TableParagraph"/>
              <w:spacing w:before="2"/>
              <w:rPr>
                <w:sz w:val="23"/>
              </w:rPr>
            </w:pPr>
          </w:p>
          <w:p w14:paraId="49B8E5A8" w14:textId="77777777" w:rsidR="008F76CB" w:rsidRDefault="008F76CB" w:rsidP="0002405B">
            <w:pPr>
              <w:pStyle w:val="TableParagraph"/>
              <w:ind w:left="462"/>
              <w:rPr>
                <w:b/>
                <w:sz w:val="24"/>
              </w:rPr>
            </w:pPr>
            <w:r>
              <w:rPr>
                <w:b/>
                <w:sz w:val="24"/>
              </w:rPr>
              <w:t>Ответственные</w:t>
            </w:r>
          </w:p>
        </w:tc>
      </w:tr>
      <w:tr w:rsidR="008F76CB" w14:paraId="15854A68" w14:textId="77777777" w:rsidTr="0002405B">
        <w:trPr>
          <w:trHeight w:val="829"/>
        </w:trPr>
        <w:tc>
          <w:tcPr>
            <w:tcW w:w="3229" w:type="dxa"/>
          </w:tcPr>
          <w:p w14:paraId="5A366228" w14:textId="77777777" w:rsidR="008F76CB" w:rsidRDefault="008F76CB" w:rsidP="0002405B">
            <w:pPr>
              <w:pStyle w:val="TableParagraph"/>
              <w:ind w:left="6" w:right="91"/>
              <w:rPr>
                <w:sz w:val="24"/>
              </w:rPr>
            </w:pPr>
            <w:r>
              <w:rPr>
                <w:sz w:val="24"/>
              </w:rPr>
              <w:t>Экскурсии на кафедры</w:t>
            </w:r>
            <w:r>
              <w:rPr>
                <w:spacing w:val="1"/>
                <w:sz w:val="24"/>
              </w:rPr>
              <w:t xml:space="preserve"> </w:t>
            </w:r>
            <w:r>
              <w:rPr>
                <w:sz w:val="24"/>
              </w:rPr>
              <w:t>университета</w:t>
            </w:r>
            <w:r>
              <w:rPr>
                <w:spacing w:val="-3"/>
                <w:sz w:val="24"/>
              </w:rPr>
              <w:t xml:space="preserve"> </w:t>
            </w:r>
            <w:r>
              <w:rPr>
                <w:sz w:val="24"/>
              </w:rPr>
              <w:t>в</w:t>
            </w:r>
            <w:r>
              <w:rPr>
                <w:spacing w:val="-4"/>
                <w:sz w:val="24"/>
              </w:rPr>
              <w:t xml:space="preserve"> </w:t>
            </w:r>
            <w:r>
              <w:rPr>
                <w:sz w:val="24"/>
              </w:rPr>
              <w:t>музей</w:t>
            </w:r>
            <w:r>
              <w:rPr>
                <w:spacing w:val="-3"/>
                <w:sz w:val="24"/>
              </w:rPr>
              <w:t xml:space="preserve"> </w:t>
            </w:r>
            <w:r>
              <w:rPr>
                <w:sz w:val="24"/>
              </w:rPr>
              <w:t>истории</w:t>
            </w:r>
          </w:p>
          <w:p w14:paraId="73608CD1" w14:textId="77777777" w:rsidR="008F76CB" w:rsidRDefault="008F76CB" w:rsidP="0002405B">
            <w:pPr>
              <w:pStyle w:val="TableParagraph"/>
              <w:spacing w:line="269" w:lineRule="exact"/>
              <w:ind w:left="6"/>
              <w:rPr>
                <w:sz w:val="24"/>
              </w:rPr>
            </w:pPr>
            <w:r>
              <w:rPr>
                <w:sz w:val="24"/>
              </w:rPr>
              <w:t>НГТУ</w:t>
            </w:r>
            <w:r>
              <w:rPr>
                <w:spacing w:val="-4"/>
                <w:sz w:val="24"/>
              </w:rPr>
              <w:t xml:space="preserve"> </w:t>
            </w:r>
            <w:r>
              <w:rPr>
                <w:sz w:val="24"/>
              </w:rPr>
              <w:t>им.</w:t>
            </w:r>
            <w:r>
              <w:rPr>
                <w:spacing w:val="-3"/>
                <w:sz w:val="24"/>
              </w:rPr>
              <w:t xml:space="preserve"> </w:t>
            </w:r>
            <w:r>
              <w:rPr>
                <w:sz w:val="24"/>
              </w:rPr>
              <w:t>Алексеева</w:t>
            </w:r>
          </w:p>
        </w:tc>
        <w:tc>
          <w:tcPr>
            <w:tcW w:w="931" w:type="dxa"/>
          </w:tcPr>
          <w:p w14:paraId="5A072A88" w14:textId="77777777" w:rsidR="008F76CB" w:rsidRDefault="008F76CB" w:rsidP="0002405B">
            <w:pPr>
              <w:pStyle w:val="TableParagraph"/>
              <w:spacing w:line="264" w:lineRule="exact"/>
              <w:ind w:left="58" w:right="40"/>
              <w:jc w:val="center"/>
              <w:rPr>
                <w:sz w:val="24"/>
              </w:rPr>
            </w:pPr>
            <w:r>
              <w:rPr>
                <w:sz w:val="24"/>
              </w:rPr>
              <w:t>5-9</w:t>
            </w:r>
          </w:p>
        </w:tc>
        <w:tc>
          <w:tcPr>
            <w:tcW w:w="2491" w:type="dxa"/>
          </w:tcPr>
          <w:p w14:paraId="5FF77FF1" w14:textId="77777777" w:rsidR="008F76CB" w:rsidRDefault="008F76CB" w:rsidP="0002405B">
            <w:pPr>
              <w:pStyle w:val="TableParagraph"/>
              <w:spacing w:line="264" w:lineRule="exact"/>
              <w:ind w:left="208" w:right="202"/>
              <w:jc w:val="center"/>
              <w:rPr>
                <w:sz w:val="24"/>
              </w:rPr>
            </w:pPr>
            <w:r>
              <w:rPr>
                <w:sz w:val="24"/>
              </w:rPr>
              <w:t>Октябрь-май</w:t>
            </w:r>
          </w:p>
        </w:tc>
        <w:tc>
          <w:tcPr>
            <w:tcW w:w="2690" w:type="dxa"/>
          </w:tcPr>
          <w:p w14:paraId="34F426E7" w14:textId="77777777" w:rsidR="008F76CB" w:rsidRDefault="008F76CB" w:rsidP="0002405B">
            <w:pPr>
              <w:pStyle w:val="TableParagraph"/>
              <w:ind w:left="3" w:right="217"/>
              <w:rPr>
                <w:sz w:val="24"/>
              </w:rPr>
            </w:pPr>
            <w:r>
              <w:rPr>
                <w:sz w:val="24"/>
              </w:rPr>
              <w:t>Замдиректора по ВР,</w:t>
            </w:r>
            <w:r>
              <w:rPr>
                <w:spacing w:val="1"/>
                <w:sz w:val="24"/>
              </w:rPr>
              <w:t xml:space="preserve"> </w:t>
            </w:r>
            <w:r>
              <w:rPr>
                <w:sz w:val="24"/>
              </w:rPr>
              <w:t>классный</w:t>
            </w:r>
            <w:r>
              <w:rPr>
                <w:spacing w:val="-9"/>
                <w:sz w:val="24"/>
              </w:rPr>
              <w:t xml:space="preserve"> </w:t>
            </w:r>
            <w:r>
              <w:rPr>
                <w:sz w:val="24"/>
              </w:rPr>
              <w:t>руководитель</w:t>
            </w:r>
          </w:p>
        </w:tc>
      </w:tr>
      <w:tr w:rsidR="008F76CB" w14:paraId="5F31A58D" w14:textId="77777777" w:rsidTr="0002405B">
        <w:trPr>
          <w:trHeight w:val="552"/>
        </w:trPr>
        <w:tc>
          <w:tcPr>
            <w:tcW w:w="3229" w:type="dxa"/>
          </w:tcPr>
          <w:p w14:paraId="35842D22" w14:textId="77777777" w:rsidR="008F76CB" w:rsidRDefault="008F76CB" w:rsidP="0002405B">
            <w:pPr>
              <w:pStyle w:val="TableParagraph"/>
              <w:spacing w:line="262" w:lineRule="exact"/>
              <w:ind w:left="6"/>
              <w:rPr>
                <w:sz w:val="24"/>
              </w:rPr>
            </w:pPr>
            <w:r>
              <w:rPr>
                <w:sz w:val="24"/>
              </w:rPr>
              <w:t>Конкурс</w:t>
            </w:r>
            <w:r>
              <w:rPr>
                <w:spacing w:val="-4"/>
                <w:sz w:val="24"/>
              </w:rPr>
              <w:t xml:space="preserve"> </w:t>
            </w:r>
            <w:r>
              <w:rPr>
                <w:sz w:val="24"/>
              </w:rPr>
              <w:t>рисунков</w:t>
            </w:r>
            <w:r>
              <w:rPr>
                <w:spacing w:val="2"/>
                <w:sz w:val="24"/>
              </w:rPr>
              <w:t xml:space="preserve"> </w:t>
            </w:r>
            <w:r>
              <w:rPr>
                <w:sz w:val="24"/>
              </w:rPr>
              <w:t>«Кем</w:t>
            </w:r>
            <w:r>
              <w:rPr>
                <w:spacing w:val="-3"/>
                <w:sz w:val="24"/>
              </w:rPr>
              <w:t xml:space="preserve"> </w:t>
            </w:r>
            <w:r>
              <w:rPr>
                <w:sz w:val="24"/>
              </w:rPr>
              <w:t>я</w:t>
            </w:r>
            <w:r>
              <w:rPr>
                <w:spacing w:val="-2"/>
                <w:sz w:val="24"/>
              </w:rPr>
              <w:t xml:space="preserve"> </w:t>
            </w:r>
            <w:r>
              <w:rPr>
                <w:sz w:val="24"/>
              </w:rPr>
              <w:t>хочу</w:t>
            </w:r>
          </w:p>
          <w:p w14:paraId="2AC4316B" w14:textId="77777777" w:rsidR="008F76CB" w:rsidRDefault="008F76CB" w:rsidP="0002405B">
            <w:pPr>
              <w:pStyle w:val="TableParagraph"/>
              <w:spacing w:line="269" w:lineRule="exact"/>
              <w:ind w:left="6"/>
              <w:rPr>
                <w:sz w:val="24"/>
              </w:rPr>
            </w:pPr>
            <w:r>
              <w:rPr>
                <w:sz w:val="24"/>
              </w:rPr>
              <w:t>быть?»</w:t>
            </w:r>
          </w:p>
        </w:tc>
        <w:tc>
          <w:tcPr>
            <w:tcW w:w="931" w:type="dxa"/>
          </w:tcPr>
          <w:p w14:paraId="43A894F6" w14:textId="77777777" w:rsidR="008F76CB" w:rsidRDefault="008F76CB" w:rsidP="0002405B">
            <w:pPr>
              <w:pStyle w:val="TableParagraph"/>
              <w:spacing w:line="262" w:lineRule="exact"/>
              <w:ind w:left="58" w:right="40"/>
              <w:jc w:val="center"/>
              <w:rPr>
                <w:sz w:val="24"/>
              </w:rPr>
            </w:pPr>
            <w:r>
              <w:rPr>
                <w:sz w:val="24"/>
              </w:rPr>
              <w:t>5-9</w:t>
            </w:r>
          </w:p>
        </w:tc>
        <w:tc>
          <w:tcPr>
            <w:tcW w:w="2491" w:type="dxa"/>
          </w:tcPr>
          <w:p w14:paraId="356778F6" w14:textId="77777777" w:rsidR="008F76CB" w:rsidRDefault="008F76CB" w:rsidP="0002405B">
            <w:pPr>
              <w:pStyle w:val="TableParagraph"/>
              <w:spacing w:line="262" w:lineRule="exact"/>
              <w:ind w:left="208" w:right="203"/>
              <w:jc w:val="center"/>
              <w:rPr>
                <w:sz w:val="24"/>
              </w:rPr>
            </w:pPr>
            <w:r>
              <w:rPr>
                <w:sz w:val="24"/>
              </w:rPr>
              <w:t>Ноябрь</w:t>
            </w:r>
          </w:p>
        </w:tc>
        <w:tc>
          <w:tcPr>
            <w:tcW w:w="2690" w:type="dxa"/>
          </w:tcPr>
          <w:p w14:paraId="5D9835CE" w14:textId="77777777" w:rsidR="008F76CB" w:rsidRDefault="008F76CB" w:rsidP="0002405B">
            <w:pPr>
              <w:pStyle w:val="TableParagraph"/>
              <w:spacing w:line="262" w:lineRule="exact"/>
              <w:ind w:left="3"/>
              <w:rPr>
                <w:sz w:val="24"/>
              </w:rPr>
            </w:pPr>
            <w:r>
              <w:rPr>
                <w:sz w:val="24"/>
              </w:rPr>
              <w:t>Педагог-организатор,</w:t>
            </w:r>
          </w:p>
          <w:p w14:paraId="335501C5" w14:textId="77777777" w:rsidR="008F76CB" w:rsidRDefault="008F76CB" w:rsidP="0002405B">
            <w:pPr>
              <w:pStyle w:val="TableParagraph"/>
              <w:spacing w:line="269" w:lineRule="exact"/>
              <w:ind w:left="3"/>
              <w:rPr>
                <w:sz w:val="24"/>
              </w:rPr>
            </w:pPr>
            <w:r>
              <w:rPr>
                <w:sz w:val="24"/>
              </w:rPr>
              <w:t>классный</w:t>
            </w:r>
            <w:r>
              <w:rPr>
                <w:spacing w:val="-5"/>
                <w:sz w:val="24"/>
              </w:rPr>
              <w:t xml:space="preserve"> </w:t>
            </w:r>
            <w:r>
              <w:rPr>
                <w:sz w:val="24"/>
              </w:rPr>
              <w:t>руководитель</w:t>
            </w:r>
          </w:p>
        </w:tc>
      </w:tr>
      <w:tr w:rsidR="008F76CB" w14:paraId="7F11FF5D" w14:textId="77777777" w:rsidTr="0002405B">
        <w:trPr>
          <w:trHeight w:val="1379"/>
        </w:trPr>
        <w:tc>
          <w:tcPr>
            <w:tcW w:w="3229" w:type="dxa"/>
          </w:tcPr>
          <w:p w14:paraId="0EA8FAE7" w14:textId="77777777" w:rsidR="008F76CB" w:rsidRDefault="008F76CB" w:rsidP="0002405B">
            <w:pPr>
              <w:pStyle w:val="TableParagraph"/>
              <w:ind w:left="6" w:right="448"/>
              <w:rPr>
                <w:sz w:val="24"/>
              </w:rPr>
            </w:pPr>
            <w:r>
              <w:rPr>
                <w:sz w:val="24"/>
              </w:rPr>
              <w:lastRenderedPageBreak/>
              <w:t>Выездные мероприятия на</w:t>
            </w:r>
            <w:r>
              <w:rPr>
                <w:spacing w:val="-57"/>
                <w:sz w:val="24"/>
              </w:rPr>
              <w:t xml:space="preserve"> </w:t>
            </w:r>
            <w:r>
              <w:rPr>
                <w:sz w:val="24"/>
              </w:rPr>
              <w:t>Мастер-классы по 3D-</w:t>
            </w:r>
            <w:r>
              <w:rPr>
                <w:spacing w:val="1"/>
                <w:sz w:val="24"/>
              </w:rPr>
              <w:t xml:space="preserve"> </w:t>
            </w:r>
            <w:r>
              <w:rPr>
                <w:sz w:val="24"/>
              </w:rPr>
              <w:t>моделированию,</w:t>
            </w:r>
            <w:r>
              <w:rPr>
                <w:spacing w:val="1"/>
                <w:sz w:val="24"/>
              </w:rPr>
              <w:t xml:space="preserve"> </w:t>
            </w:r>
            <w:r>
              <w:rPr>
                <w:sz w:val="24"/>
              </w:rPr>
              <w:t>робототехнике</w:t>
            </w:r>
            <w:r>
              <w:rPr>
                <w:spacing w:val="-3"/>
                <w:sz w:val="24"/>
              </w:rPr>
              <w:t xml:space="preserve"> </w:t>
            </w:r>
            <w:r>
              <w:rPr>
                <w:sz w:val="24"/>
              </w:rPr>
              <w:t>в</w:t>
            </w:r>
            <w:r>
              <w:rPr>
                <w:spacing w:val="-3"/>
                <w:sz w:val="24"/>
              </w:rPr>
              <w:t xml:space="preserve"> </w:t>
            </w:r>
            <w:r>
              <w:rPr>
                <w:sz w:val="24"/>
              </w:rPr>
              <w:t>НГТЕ</w:t>
            </w:r>
            <w:r>
              <w:rPr>
                <w:spacing w:val="-3"/>
                <w:sz w:val="24"/>
              </w:rPr>
              <w:t xml:space="preserve"> </w:t>
            </w:r>
            <w:r>
              <w:rPr>
                <w:sz w:val="24"/>
              </w:rPr>
              <w:t>им.</w:t>
            </w:r>
          </w:p>
          <w:p w14:paraId="03AE19E2" w14:textId="77777777" w:rsidR="008F76CB" w:rsidRDefault="008F76CB" w:rsidP="0002405B">
            <w:pPr>
              <w:pStyle w:val="TableParagraph"/>
              <w:spacing w:line="269" w:lineRule="exact"/>
              <w:ind w:left="6"/>
              <w:rPr>
                <w:sz w:val="24"/>
              </w:rPr>
            </w:pPr>
            <w:r>
              <w:rPr>
                <w:sz w:val="24"/>
              </w:rPr>
              <w:t>Алексеева</w:t>
            </w:r>
          </w:p>
        </w:tc>
        <w:tc>
          <w:tcPr>
            <w:tcW w:w="931" w:type="dxa"/>
          </w:tcPr>
          <w:p w14:paraId="49239BCA" w14:textId="77777777" w:rsidR="008F76CB" w:rsidRDefault="008F76CB" w:rsidP="0002405B">
            <w:pPr>
              <w:pStyle w:val="TableParagraph"/>
              <w:spacing w:line="262" w:lineRule="exact"/>
              <w:ind w:left="58" w:right="40"/>
              <w:jc w:val="center"/>
              <w:rPr>
                <w:sz w:val="24"/>
              </w:rPr>
            </w:pPr>
            <w:r>
              <w:rPr>
                <w:sz w:val="24"/>
              </w:rPr>
              <w:t>5-9</w:t>
            </w:r>
          </w:p>
        </w:tc>
        <w:tc>
          <w:tcPr>
            <w:tcW w:w="2491" w:type="dxa"/>
          </w:tcPr>
          <w:p w14:paraId="761C600F" w14:textId="77777777" w:rsidR="008F76CB" w:rsidRDefault="008F76CB" w:rsidP="0002405B">
            <w:pPr>
              <w:pStyle w:val="TableParagraph"/>
              <w:spacing w:line="262" w:lineRule="exact"/>
              <w:ind w:left="208" w:right="203"/>
              <w:jc w:val="center"/>
              <w:rPr>
                <w:sz w:val="24"/>
              </w:rPr>
            </w:pPr>
            <w:r>
              <w:rPr>
                <w:sz w:val="24"/>
              </w:rPr>
              <w:t>Ноябрь,</w:t>
            </w:r>
            <w:r>
              <w:rPr>
                <w:spacing w:val="-3"/>
                <w:sz w:val="24"/>
              </w:rPr>
              <w:t xml:space="preserve"> </w:t>
            </w:r>
            <w:r>
              <w:rPr>
                <w:sz w:val="24"/>
              </w:rPr>
              <w:t>декабрь</w:t>
            </w:r>
          </w:p>
        </w:tc>
        <w:tc>
          <w:tcPr>
            <w:tcW w:w="2690" w:type="dxa"/>
          </w:tcPr>
          <w:p w14:paraId="399E0AD2" w14:textId="77777777" w:rsidR="008F76CB" w:rsidRDefault="008F76CB" w:rsidP="0002405B">
            <w:pPr>
              <w:pStyle w:val="TableParagraph"/>
              <w:ind w:left="3" w:right="217"/>
              <w:rPr>
                <w:sz w:val="24"/>
              </w:rPr>
            </w:pPr>
            <w:r>
              <w:rPr>
                <w:sz w:val="24"/>
              </w:rPr>
              <w:t>Замдиректора по ВР,</w:t>
            </w:r>
            <w:r>
              <w:rPr>
                <w:spacing w:val="1"/>
                <w:sz w:val="24"/>
              </w:rPr>
              <w:t xml:space="preserve"> </w:t>
            </w:r>
            <w:r>
              <w:rPr>
                <w:sz w:val="24"/>
              </w:rPr>
              <w:t>классный</w:t>
            </w:r>
            <w:r>
              <w:rPr>
                <w:spacing w:val="-9"/>
                <w:sz w:val="24"/>
              </w:rPr>
              <w:t xml:space="preserve"> </w:t>
            </w:r>
            <w:r>
              <w:rPr>
                <w:sz w:val="24"/>
              </w:rPr>
              <w:t>руководитель</w:t>
            </w:r>
          </w:p>
        </w:tc>
      </w:tr>
      <w:tr w:rsidR="008F76CB" w14:paraId="2C0F8CF3" w14:textId="77777777" w:rsidTr="0002405B">
        <w:trPr>
          <w:trHeight w:val="1103"/>
        </w:trPr>
        <w:tc>
          <w:tcPr>
            <w:tcW w:w="3229" w:type="dxa"/>
          </w:tcPr>
          <w:p w14:paraId="707E9442" w14:textId="77777777" w:rsidR="008F76CB" w:rsidRDefault="008F76CB" w:rsidP="0002405B">
            <w:pPr>
              <w:pStyle w:val="TableParagraph"/>
              <w:ind w:left="6" w:right="380"/>
              <w:rPr>
                <w:sz w:val="24"/>
              </w:rPr>
            </w:pPr>
            <w:r>
              <w:rPr>
                <w:sz w:val="24"/>
              </w:rPr>
              <w:t>Профориентационная игра,</w:t>
            </w:r>
            <w:r>
              <w:rPr>
                <w:spacing w:val="-58"/>
                <w:sz w:val="24"/>
              </w:rPr>
              <w:t xml:space="preserve"> </w:t>
            </w:r>
            <w:r>
              <w:rPr>
                <w:sz w:val="24"/>
              </w:rPr>
              <w:t>просмотр</w:t>
            </w:r>
            <w:r>
              <w:rPr>
                <w:spacing w:val="-1"/>
                <w:sz w:val="24"/>
              </w:rPr>
              <w:t xml:space="preserve"> </w:t>
            </w:r>
            <w:r>
              <w:rPr>
                <w:sz w:val="24"/>
              </w:rPr>
              <w:t>презентаций,</w:t>
            </w:r>
          </w:p>
          <w:p w14:paraId="430AA362" w14:textId="77777777" w:rsidR="008F76CB" w:rsidRDefault="008F76CB" w:rsidP="0002405B">
            <w:pPr>
              <w:pStyle w:val="TableParagraph"/>
              <w:ind w:left="6"/>
              <w:rPr>
                <w:sz w:val="24"/>
              </w:rPr>
            </w:pPr>
            <w:r>
              <w:rPr>
                <w:sz w:val="24"/>
              </w:rPr>
              <w:t>диагностика.</w:t>
            </w:r>
          </w:p>
        </w:tc>
        <w:tc>
          <w:tcPr>
            <w:tcW w:w="931" w:type="dxa"/>
          </w:tcPr>
          <w:p w14:paraId="0A2AC6BD" w14:textId="77777777" w:rsidR="008F76CB" w:rsidRDefault="008F76CB" w:rsidP="0002405B">
            <w:pPr>
              <w:pStyle w:val="TableParagraph"/>
              <w:spacing w:line="262" w:lineRule="exact"/>
              <w:ind w:left="58" w:right="40"/>
              <w:jc w:val="center"/>
              <w:rPr>
                <w:sz w:val="24"/>
              </w:rPr>
            </w:pPr>
            <w:r>
              <w:rPr>
                <w:sz w:val="24"/>
              </w:rPr>
              <w:t>5-9</w:t>
            </w:r>
          </w:p>
        </w:tc>
        <w:tc>
          <w:tcPr>
            <w:tcW w:w="2491" w:type="dxa"/>
          </w:tcPr>
          <w:p w14:paraId="2616F5DC" w14:textId="77777777" w:rsidR="008F76CB" w:rsidRDefault="008F76CB" w:rsidP="0002405B">
            <w:pPr>
              <w:pStyle w:val="TableParagraph"/>
              <w:spacing w:line="262" w:lineRule="exact"/>
              <w:ind w:left="208" w:right="206"/>
              <w:jc w:val="center"/>
              <w:rPr>
                <w:sz w:val="24"/>
              </w:rPr>
            </w:pPr>
            <w:r>
              <w:rPr>
                <w:sz w:val="24"/>
              </w:rPr>
              <w:t>Февраль</w:t>
            </w:r>
          </w:p>
        </w:tc>
        <w:tc>
          <w:tcPr>
            <w:tcW w:w="2690" w:type="dxa"/>
          </w:tcPr>
          <w:p w14:paraId="59E2D169" w14:textId="77777777" w:rsidR="008F76CB" w:rsidRDefault="008F76CB" w:rsidP="0002405B">
            <w:pPr>
              <w:pStyle w:val="TableParagraph"/>
              <w:tabs>
                <w:tab w:val="left" w:pos="855"/>
                <w:tab w:val="left" w:pos="1627"/>
                <w:tab w:val="left" w:pos="1809"/>
              </w:tabs>
              <w:ind w:left="3" w:right="-15"/>
              <w:rPr>
                <w:sz w:val="24"/>
              </w:rPr>
            </w:pPr>
            <w:r>
              <w:rPr>
                <w:sz w:val="24"/>
              </w:rPr>
              <w:t>Заместитель</w:t>
            </w:r>
            <w:r>
              <w:rPr>
                <w:sz w:val="24"/>
              </w:rPr>
              <w:tab/>
              <w:t>директора</w:t>
            </w:r>
            <w:r>
              <w:rPr>
                <w:spacing w:val="-57"/>
                <w:sz w:val="24"/>
              </w:rPr>
              <w:t xml:space="preserve"> </w:t>
            </w:r>
            <w:r>
              <w:rPr>
                <w:sz w:val="24"/>
              </w:rPr>
              <w:t>по</w:t>
            </w:r>
            <w:r>
              <w:rPr>
                <w:sz w:val="24"/>
              </w:rPr>
              <w:tab/>
              <w:t>ВР,</w:t>
            </w:r>
            <w:r>
              <w:rPr>
                <w:sz w:val="24"/>
              </w:rPr>
              <w:tab/>
            </w:r>
            <w:r>
              <w:rPr>
                <w:sz w:val="24"/>
              </w:rPr>
              <w:tab/>
              <w:t>педагог-</w:t>
            </w:r>
          </w:p>
          <w:p w14:paraId="6D8896D6" w14:textId="77777777" w:rsidR="008F76CB" w:rsidRDefault="008F76CB" w:rsidP="0002405B">
            <w:pPr>
              <w:pStyle w:val="TableParagraph"/>
              <w:tabs>
                <w:tab w:val="left" w:pos="1696"/>
              </w:tabs>
              <w:spacing w:line="270" w:lineRule="atLeast"/>
              <w:ind w:left="3" w:right="-15"/>
              <w:rPr>
                <w:sz w:val="24"/>
              </w:rPr>
            </w:pPr>
            <w:r>
              <w:rPr>
                <w:sz w:val="24"/>
              </w:rPr>
              <w:t>организатор,</w:t>
            </w:r>
            <w:r>
              <w:rPr>
                <w:sz w:val="24"/>
              </w:rPr>
              <w:tab/>
              <w:t>классный</w:t>
            </w:r>
            <w:r>
              <w:rPr>
                <w:spacing w:val="-57"/>
                <w:sz w:val="24"/>
              </w:rPr>
              <w:t xml:space="preserve"> </w:t>
            </w:r>
            <w:r>
              <w:rPr>
                <w:sz w:val="24"/>
              </w:rPr>
              <w:t>руководитель</w:t>
            </w:r>
          </w:p>
        </w:tc>
      </w:tr>
      <w:tr w:rsidR="008F76CB" w14:paraId="52C79416" w14:textId="77777777" w:rsidTr="0002405B">
        <w:trPr>
          <w:trHeight w:val="826"/>
        </w:trPr>
        <w:tc>
          <w:tcPr>
            <w:tcW w:w="3229" w:type="dxa"/>
          </w:tcPr>
          <w:p w14:paraId="6B9F0DD5" w14:textId="77777777" w:rsidR="008F76CB" w:rsidRDefault="008F76CB" w:rsidP="0002405B">
            <w:pPr>
              <w:pStyle w:val="TableParagraph"/>
              <w:spacing w:line="264" w:lineRule="exact"/>
              <w:ind w:left="6"/>
              <w:rPr>
                <w:sz w:val="24"/>
              </w:rPr>
            </w:pPr>
            <w:r>
              <w:rPr>
                <w:sz w:val="24"/>
              </w:rPr>
              <w:t>Экскурсии</w:t>
            </w:r>
            <w:r>
              <w:rPr>
                <w:spacing w:val="-3"/>
                <w:sz w:val="24"/>
              </w:rPr>
              <w:t xml:space="preserve"> </w:t>
            </w:r>
            <w:r>
              <w:rPr>
                <w:sz w:val="24"/>
              </w:rPr>
              <w:t>на</w:t>
            </w:r>
            <w:r>
              <w:rPr>
                <w:spacing w:val="-3"/>
                <w:sz w:val="24"/>
              </w:rPr>
              <w:t xml:space="preserve"> </w:t>
            </w:r>
            <w:r>
              <w:rPr>
                <w:sz w:val="24"/>
              </w:rPr>
              <w:t>предприятия</w:t>
            </w:r>
          </w:p>
        </w:tc>
        <w:tc>
          <w:tcPr>
            <w:tcW w:w="931" w:type="dxa"/>
          </w:tcPr>
          <w:p w14:paraId="4FE29020" w14:textId="77777777" w:rsidR="008F76CB" w:rsidRDefault="008F76CB" w:rsidP="0002405B">
            <w:pPr>
              <w:pStyle w:val="TableParagraph"/>
              <w:spacing w:line="264" w:lineRule="exact"/>
              <w:ind w:left="58" w:right="40"/>
              <w:jc w:val="center"/>
              <w:rPr>
                <w:sz w:val="24"/>
              </w:rPr>
            </w:pPr>
            <w:r>
              <w:rPr>
                <w:sz w:val="24"/>
              </w:rPr>
              <w:t>5-9</w:t>
            </w:r>
          </w:p>
        </w:tc>
        <w:tc>
          <w:tcPr>
            <w:tcW w:w="2491" w:type="dxa"/>
          </w:tcPr>
          <w:p w14:paraId="41BFFD42" w14:textId="77777777" w:rsidR="008F76CB" w:rsidRDefault="008F76CB" w:rsidP="0002405B">
            <w:pPr>
              <w:pStyle w:val="TableParagraph"/>
              <w:spacing w:line="264" w:lineRule="exact"/>
              <w:ind w:left="197" w:right="247"/>
              <w:jc w:val="center"/>
              <w:rPr>
                <w:sz w:val="24"/>
              </w:rPr>
            </w:pPr>
            <w:r>
              <w:rPr>
                <w:sz w:val="24"/>
              </w:rPr>
              <w:t>Март</w:t>
            </w:r>
          </w:p>
        </w:tc>
        <w:tc>
          <w:tcPr>
            <w:tcW w:w="2690" w:type="dxa"/>
          </w:tcPr>
          <w:p w14:paraId="7D639A73" w14:textId="77777777" w:rsidR="008F76CB" w:rsidRDefault="008F76CB" w:rsidP="0002405B">
            <w:pPr>
              <w:pStyle w:val="TableParagraph"/>
              <w:spacing w:line="264" w:lineRule="exact"/>
              <w:ind w:left="3"/>
              <w:rPr>
                <w:sz w:val="24"/>
              </w:rPr>
            </w:pPr>
            <w:r>
              <w:rPr>
                <w:sz w:val="24"/>
              </w:rPr>
              <w:t>Заместитель</w:t>
            </w:r>
            <w:r>
              <w:rPr>
                <w:spacing w:val="-2"/>
                <w:sz w:val="24"/>
              </w:rPr>
              <w:t xml:space="preserve"> </w:t>
            </w:r>
            <w:r>
              <w:rPr>
                <w:sz w:val="24"/>
              </w:rPr>
              <w:t>директора</w:t>
            </w:r>
          </w:p>
          <w:p w14:paraId="712926EF" w14:textId="77777777" w:rsidR="008F76CB" w:rsidRDefault="008F76CB" w:rsidP="0002405B">
            <w:pPr>
              <w:pStyle w:val="TableParagraph"/>
              <w:spacing w:line="274" w:lineRule="exact"/>
              <w:ind w:left="3" w:right="985"/>
              <w:rPr>
                <w:sz w:val="24"/>
              </w:rPr>
            </w:pPr>
            <w:r>
              <w:rPr>
                <w:sz w:val="24"/>
              </w:rPr>
              <w:t>по</w:t>
            </w:r>
            <w:r>
              <w:rPr>
                <w:spacing w:val="-8"/>
                <w:sz w:val="24"/>
              </w:rPr>
              <w:t xml:space="preserve"> </w:t>
            </w:r>
            <w:r>
              <w:rPr>
                <w:sz w:val="24"/>
              </w:rPr>
              <w:t>ВР,</w:t>
            </w:r>
            <w:r>
              <w:rPr>
                <w:spacing w:val="-8"/>
                <w:sz w:val="24"/>
              </w:rPr>
              <w:t xml:space="preserve"> </w:t>
            </w:r>
            <w:r>
              <w:rPr>
                <w:sz w:val="24"/>
              </w:rPr>
              <w:t>классные</w:t>
            </w:r>
            <w:r>
              <w:rPr>
                <w:spacing w:val="-57"/>
                <w:sz w:val="24"/>
              </w:rPr>
              <w:t xml:space="preserve"> </w:t>
            </w:r>
            <w:r>
              <w:rPr>
                <w:sz w:val="24"/>
              </w:rPr>
              <w:t>руководители</w:t>
            </w:r>
          </w:p>
        </w:tc>
      </w:tr>
      <w:tr w:rsidR="008F76CB" w14:paraId="5BD67B06" w14:textId="77777777" w:rsidTr="0002405B">
        <w:trPr>
          <w:trHeight w:val="791"/>
        </w:trPr>
        <w:tc>
          <w:tcPr>
            <w:tcW w:w="9341" w:type="dxa"/>
            <w:gridSpan w:val="4"/>
            <w:shd w:val="clear" w:color="auto" w:fill="E1EED9"/>
          </w:tcPr>
          <w:p w14:paraId="4D88F42C" w14:textId="77777777" w:rsidR="008F76CB" w:rsidRDefault="008F76CB" w:rsidP="0002405B">
            <w:pPr>
              <w:pStyle w:val="TableParagraph"/>
              <w:rPr>
                <w:sz w:val="23"/>
              </w:rPr>
            </w:pPr>
          </w:p>
          <w:p w14:paraId="1A0C1035" w14:textId="77777777" w:rsidR="008F76CB" w:rsidRDefault="008F76CB" w:rsidP="0002405B">
            <w:pPr>
              <w:pStyle w:val="TableParagraph"/>
              <w:ind w:left="3642" w:right="3686"/>
              <w:jc w:val="center"/>
              <w:rPr>
                <w:b/>
                <w:sz w:val="24"/>
              </w:rPr>
            </w:pPr>
            <w:r>
              <w:rPr>
                <w:b/>
                <w:sz w:val="24"/>
              </w:rPr>
              <w:t>Школьные</w:t>
            </w:r>
            <w:r>
              <w:rPr>
                <w:b/>
                <w:spacing w:val="-4"/>
                <w:sz w:val="24"/>
              </w:rPr>
              <w:t xml:space="preserve"> </w:t>
            </w:r>
            <w:r>
              <w:rPr>
                <w:b/>
                <w:sz w:val="24"/>
              </w:rPr>
              <w:t>медиа</w:t>
            </w:r>
          </w:p>
        </w:tc>
      </w:tr>
      <w:tr w:rsidR="008F76CB" w14:paraId="40D5BDAF" w14:textId="77777777" w:rsidTr="0002405B">
        <w:trPr>
          <w:trHeight w:val="829"/>
        </w:trPr>
        <w:tc>
          <w:tcPr>
            <w:tcW w:w="3229" w:type="dxa"/>
          </w:tcPr>
          <w:p w14:paraId="4E3A70BE" w14:textId="77777777" w:rsidR="008F76CB" w:rsidRDefault="008F76CB" w:rsidP="0002405B">
            <w:pPr>
              <w:pStyle w:val="TableParagraph"/>
              <w:spacing w:before="4"/>
              <w:rPr>
                <w:sz w:val="23"/>
              </w:rPr>
            </w:pPr>
          </w:p>
          <w:p w14:paraId="33040184" w14:textId="77777777" w:rsidR="008F76CB" w:rsidRDefault="008F76CB" w:rsidP="0002405B">
            <w:pPr>
              <w:pStyle w:val="TableParagraph"/>
              <w:ind w:left="21"/>
              <w:rPr>
                <w:b/>
                <w:sz w:val="24"/>
              </w:rPr>
            </w:pPr>
            <w:r>
              <w:rPr>
                <w:b/>
                <w:sz w:val="24"/>
              </w:rPr>
              <w:t>Дела,</w:t>
            </w:r>
            <w:r>
              <w:rPr>
                <w:b/>
                <w:spacing w:val="-3"/>
                <w:sz w:val="24"/>
              </w:rPr>
              <w:t xml:space="preserve"> </w:t>
            </w:r>
            <w:r>
              <w:rPr>
                <w:b/>
                <w:sz w:val="24"/>
              </w:rPr>
              <w:t>события,</w:t>
            </w:r>
            <w:r>
              <w:rPr>
                <w:b/>
                <w:spacing w:val="-3"/>
                <w:sz w:val="24"/>
              </w:rPr>
              <w:t xml:space="preserve"> </w:t>
            </w:r>
            <w:r>
              <w:rPr>
                <w:b/>
                <w:sz w:val="24"/>
              </w:rPr>
              <w:t>мероприятия</w:t>
            </w:r>
          </w:p>
        </w:tc>
        <w:tc>
          <w:tcPr>
            <w:tcW w:w="931" w:type="dxa"/>
          </w:tcPr>
          <w:p w14:paraId="3BBAEC49" w14:textId="77777777" w:rsidR="008F76CB" w:rsidRDefault="008F76CB" w:rsidP="0002405B">
            <w:pPr>
              <w:pStyle w:val="TableParagraph"/>
              <w:spacing w:before="4"/>
              <w:rPr>
                <w:sz w:val="23"/>
              </w:rPr>
            </w:pPr>
          </w:p>
          <w:p w14:paraId="0D07835D" w14:textId="77777777" w:rsidR="008F76CB" w:rsidRDefault="008F76CB" w:rsidP="0002405B">
            <w:pPr>
              <w:pStyle w:val="TableParagraph"/>
              <w:ind w:left="3" w:right="40"/>
              <w:jc w:val="center"/>
              <w:rPr>
                <w:b/>
                <w:sz w:val="24"/>
              </w:rPr>
            </w:pPr>
            <w:r>
              <w:rPr>
                <w:b/>
                <w:sz w:val="24"/>
              </w:rPr>
              <w:t>Классы</w:t>
            </w:r>
          </w:p>
        </w:tc>
        <w:tc>
          <w:tcPr>
            <w:tcW w:w="2491" w:type="dxa"/>
          </w:tcPr>
          <w:p w14:paraId="74474E44" w14:textId="77777777" w:rsidR="008F76CB" w:rsidRDefault="008F76CB" w:rsidP="0002405B">
            <w:pPr>
              <w:pStyle w:val="TableParagraph"/>
              <w:spacing w:line="269" w:lineRule="exact"/>
              <w:ind w:left="195" w:right="247"/>
              <w:jc w:val="center"/>
              <w:rPr>
                <w:b/>
                <w:sz w:val="24"/>
              </w:rPr>
            </w:pPr>
            <w:r>
              <w:rPr>
                <w:b/>
                <w:sz w:val="24"/>
              </w:rPr>
              <w:t>Ориентировочное</w:t>
            </w:r>
          </w:p>
          <w:p w14:paraId="6E926B7B" w14:textId="77777777" w:rsidR="008F76CB" w:rsidRDefault="008F76CB" w:rsidP="0002405B">
            <w:pPr>
              <w:pStyle w:val="TableParagraph"/>
              <w:spacing w:line="270" w:lineRule="atLeast"/>
              <w:ind w:left="577" w:right="628" w:hanging="1"/>
              <w:jc w:val="center"/>
              <w:rPr>
                <w:b/>
                <w:sz w:val="24"/>
              </w:rPr>
            </w:pPr>
            <w:r>
              <w:rPr>
                <w:b/>
                <w:sz w:val="24"/>
              </w:rPr>
              <w:t>время</w:t>
            </w:r>
            <w:r>
              <w:rPr>
                <w:b/>
                <w:spacing w:val="1"/>
                <w:sz w:val="24"/>
              </w:rPr>
              <w:t xml:space="preserve"> </w:t>
            </w:r>
            <w:r>
              <w:rPr>
                <w:b/>
                <w:sz w:val="24"/>
              </w:rPr>
              <w:t>проведения</w:t>
            </w:r>
          </w:p>
        </w:tc>
        <w:tc>
          <w:tcPr>
            <w:tcW w:w="2690" w:type="dxa"/>
          </w:tcPr>
          <w:p w14:paraId="0232335E" w14:textId="77777777" w:rsidR="008F76CB" w:rsidRDefault="008F76CB" w:rsidP="0002405B">
            <w:pPr>
              <w:pStyle w:val="TableParagraph"/>
              <w:spacing w:before="4"/>
              <w:rPr>
                <w:sz w:val="23"/>
              </w:rPr>
            </w:pPr>
          </w:p>
          <w:p w14:paraId="5AE93CFE" w14:textId="77777777" w:rsidR="008F76CB" w:rsidRDefault="008F76CB" w:rsidP="0002405B">
            <w:pPr>
              <w:pStyle w:val="TableParagraph"/>
              <w:ind w:left="462"/>
              <w:rPr>
                <w:b/>
                <w:sz w:val="24"/>
              </w:rPr>
            </w:pPr>
            <w:r>
              <w:rPr>
                <w:b/>
                <w:sz w:val="24"/>
              </w:rPr>
              <w:t>Ответственные</w:t>
            </w:r>
          </w:p>
        </w:tc>
      </w:tr>
      <w:tr w:rsidR="008F76CB" w14:paraId="093CB984" w14:textId="77777777" w:rsidTr="0002405B">
        <w:trPr>
          <w:trHeight w:val="827"/>
        </w:trPr>
        <w:tc>
          <w:tcPr>
            <w:tcW w:w="3229" w:type="dxa"/>
          </w:tcPr>
          <w:p w14:paraId="62DAB225" w14:textId="77777777" w:rsidR="008F76CB" w:rsidRDefault="008F76CB" w:rsidP="0002405B">
            <w:pPr>
              <w:pStyle w:val="TableParagraph"/>
              <w:spacing w:line="262" w:lineRule="exact"/>
              <w:ind w:left="6"/>
              <w:rPr>
                <w:sz w:val="24"/>
              </w:rPr>
            </w:pPr>
            <w:r>
              <w:rPr>
                <w:sz w:val="24"/>
              </w:rPr>
              <w:t>Создание</w:t>
            </w:r>
            <w:r>
              <w:rPr>
                <w:spacing w:val="-4"/>
                <w:sz w:val="24"/>
              </w:rPr>
              <w:t xml:space="preserve"> </w:t>
            </w:r>
            <w:r>
              <w:rPr>
                <w:sz w:val="24"/>
              </w:rPr>
              <w:t>медиа-актива</w:t>
            </w:r>
          </w:p>
          <w:p w14:paraId="7AF131E5" w14:textId="77777777" w:rsidR="008F76CB" w:rsidRDefault="008F76CB" w:rsidP="0002405B">
            <w:pPr>
              <w:pStyle w:val="TableParagraph"/>
              <w:spacing w:line="270" w:lineRule="atLeast"/>
              <w:ind w:left="6" w:right="1244"/>
              <w:rPr>
                <w:sz w:val="24"/>
              </w:rPr>
            </w:pPr>
            <w:r>
              <w:rPr>
                <w:sz w:val="24"/>
              </w:rPr>
              <w:t>Гимназии (выборы</w:t>
            </w:r>
            <w:r>
              <w:rPr>
                <w:spacing w:val="-57"/>
                <w:sz w:val="24"/>
              </w:rPr>
              <w:t xml:space="preserve"> </w:t>
            </w:r>
            <w:r>
              <w:rPr>
                <w:sz w:val="24"/>
              </w:rPr>
              <w:t>активистов)</w:t>
            </w:r>
          </w:p>
        </w:tc>
        <w:tc>
          <w:tcPr>
            <w:tcW w:w="931" w:type="dxa"/>
          </w:tcPr>
          <w:p w14:paraId="12141315" w14:textId="77777777" w:rsidR="008F76CB" w:rsidRDefault="008F76CB" w:rsidP="0002405B">
            <w:pPr>
              <w:pStyle w:val="TableParagraph"/>
              <w:spacing w:line="262" w:lineRule="exact"/>
              <w:ind w:left="58" w:right="40"/>
              <w:jc w:val="center"/>
              <w:rPr>
                <w:sz w:val="24"/>
              </w:rPr>
            </w:pPr>
            <w:r>
              <w:rPr>
                <w:sz w:val="24"/>
              </w:rPr>
              <w:t>5-9</w:t>
            </w:r>
          </w:p>
        </w:tc>
        <w:tc>
          <w:tcPr>
            <w:tcW w:w="2491" w:type="dxa"/>
          </w:tcPr>
          <w:p w14:paraId="272CCDE5" w14:textId="77777777" w:rsidR="008F76CB" w:rsidRDefault="008F76CB" w:rsidP="0002405B">
            <w:pPr>
              <w:pStyle w:val="TableParagraph"/>
              <w:spacing w:line="262" w:lineRule="exact"/>
              <w:ind w:left="208" w:right="203"/>
              <w:jc w:val="center"/>
              <w:rPr>
                <w:sz w:val="24"/>
              </w:rPr>
            </w:pPr>
            <w:r>
              <w:rPr>
                <w:sz w:val="24"/>
              </w:rPr>
              <w:t>Сентябрь</w:t>
            </w:r>
          </w:p>
        </w:tc>
        <w:tc>
          <w:tcPr>
            <w:tcW w:w="2690" w:type="dxa"/>
          </w:tcPr>
          <w:p w14:paraId="7CE385AE" w14:textId="77777777" w:rsidR="008F76CB" w:rsidRDefault="008F76CB" w:rsidP="0002405B">
            <w:pPr>
              <w:pStyle w:val="TableParagraph"/>
              <w:tabs>
                <w:tab w:val="left" w:pos="1627"/>
              </w:tabs>
              <w:spacing w:line="262" w:lineRule="exact"/>
              <w:ind w:left="3" w:right="-15"/>
              <w:rPr>
                <w:sz w:val="24"/>
              </w:rPr>
            </w:pPr>
            <w:r>
              <w:rPr>
                <w:sz w:val="24"/>
              </w:rPr>
              <w:t>Заместитель</w:t>
            </w:r>
            <w:r>
              <w:rPr>
                <w:sz w:val="24"/>
              </w:rPr>
              <w:tab/>
              <w:t>директора</w:t>
            </w:r>
          </w:p>
          <w:p w14:paraId="3F8C6CF5" w14:textId="77777777" w:rsidR="008F76CB" w:rsidRDefault="008F76CB" w:rsidP="0002405B">
            <w:pPr>
              <w:pStyle w:val="TableParagraph"/>
              <w:tabs>
                <w:tab w:val="left" w:pos="855"/>
                <w:tab w:val="left" w:pos="1811"/>
              </w:tabs>
              <w:spacing w:line="270" w:lineRule="atLeast"/>
              <w:ind w:left="3" w:right="-15"/>
              <w:rPr>
                <w:sz w:val="24"/>
              </w:rPr>
            </w:pPr>
            <w:r>
              <w:rPr>
                <w:sz w:val="24"/>
              </w:rPr>
              <w:t>по</w:t>
            </w:r>
            <w:r>
              <w:rPr>
                <w:sz w:val="24"/>
              </w:rPr>
              <w:tab/>
              <w:t>ВР,</w:t>
            </w:r>
            <w:r>
              <w:rPr>
                <w:sz w:val="24"/>
              </w:rPr>
              <w:tab/>
              <w:t>педагог-</w:t>
            </w:r>
            <w:r>
              <w:rPr>
                <w:spacing w:val="-57"/>
                <w:sz w:val="24"/>
              </w:rPr>
              <w:t xml:space="preserve"> </w:t>
            </w:r>
            <w:r>
              <w:rPr>
                <w:sz w:val="24"/>
              </w:rPr>
              <w:t>организатор</w:t>
            </w:r>
          </w:p>
        </w:tc>
      </w:tr>
      <w:tr w:rsidR="008F76CB" w14:paraId="7DCD31B0" w14:textId="77777777" w:rsidTr="0002405B">
        <w:trPr>
          <w:trHeight w:val="1103"/>
        </w:trPr>
        <w:tc>
          <w:tcPr>
            <w:tcW w:w="3229" w:type="dxa"/>
          </w:tcPr>
          <w:p w14:paraId="79A5AD81" w14:textId="77777777" w:rsidR="008F76CB" w:rsidRDefault="008F76CB" w:rsidP="0002405B">
            <w:pPr>
              <w:pStyle w:val="TableParagraph"/>
              <w:ind w:left="6" w:right="20"/>
              <w:rPr>
                <w:sz w:val="24"/>
              </w:rPr>
            </w:pPr>
            <w:r>
              <w:rPr>
                <w:sz w:val="24"/>
              </w:rPr>
              <w:t>Размещение</w:t>
            </w:r>
            <w:r>
              <w:rPr>
                <w:spacing w:val="-6"/>
                <w:sz w:val="24"/>
              </w:rPr>
              <w:t xml:space="preserve"> </w:t>
            </w:r>
            <w:r>
              <w:rPr>
                <w:sz w:val="24"/>
              </w:rPr>
              <w:t>созданных</w:t>
            </w:r>
            <w:r>
              <w:rPr>
                <w:spacing w:val="-6"/>
                <w:sz w:val="24"/>
              </w:rPr>
              <w:t xml:space="preserve"> </w:t>
            </w:r>
            <w:r>
              <w:rPr>
                <w:sz w:val="24"/>
              </w:rPr>
              <w:t>детьми</w:t>
            </w:r>
            <w:r>
              <w:rPr>
                <w:spacing w:val="-57"/>
                <w:sz w:val="24"/>
              </w:rPr>
              <w:t xml:space="preserve"> </w:t>
            </w:r>
            <w:r>
              <w:rPr>
                <w:sz w:val="24"/>
              </w:rPr>
              <w:t>рассказов, статей, репортажей</w:t>
            </w:r>
            <w:r>
              <w:rPr>
                <w:spacing w:val="1"/>
                <w:sz w:val="24"/>
              </w:rPr>
              <w:t xml:space="preserve"> </w:t>
            </w:r>
            <w:r>
              <w:rPr>
                <w:sz w:val="24"/>
              </w:rPr>
              <w:t>на</w:t>
            </w:r>
            <w:r>
              <w:rPr>
                <w:spacing w:val="-2"/>
                <w:sz w:val="24"/>
              </w:rPr>
              <w:t xml:space="preserve"> </w:t>
            </w:r>
            <w:r>
              <w:rPr>
                <w:sz w:val="24"/>
              </w:rPr>
              <w:t>страницах</w:t>
            </w:r>
            <w:r>
              <w:rPr>
                <w:spacing w:val="2"/>
                <w:sz w:val="24"/>
              </w:rPr>
              <w:t xml:space="preserve"> </w:t>
            </w:r>
            <w:r>
              <w:rPr>
                <w:sz w:val="24"/>
              </w:rPr>
              <w:t>газеты</w:t>
            </w:r>
          </w:p>
          <w:p w14:paraId="63FE22AD" w14:textId="77777777" w:rsidR="008F76CB" w:rsidRDefault="008F76CB" w:rsidP="0002405B">
            <w:pPr>
              <w:pStyle w:val="TableParagraph"/>
              <w:spacing w:line="269" w:lineRule="exact"/>
              <w:ind w:left="6"/>
              <w:rPr>
                <w:sz w:val="24"/>
              </w:rPr>
            </w:pPr>
            <w:r>
              <w:rPr>
                <w:sz w:val="24"/>
              </w:rPr>
              <w:t>«Кирилловица»</w:t>
            </w:r>
          </w:p>
        </w:tc>
        <w:tc>
          <w:tcPr>
            <w:tcW w:w="931" w:type="dxa"/>
          </w:tcPr>
          <w:p w14:paraId="27852795" w14:textId="77777777" w:rsidR="008F76CB" w:rsidRDefault="008F76CB" w:rsidP="0002405B">
            <w:pPr>
              <w:pStyle w:val="TableParagraph"/>
              <w:spacing w:line="262" w:lineRule="exact"/>
              <w:ind w:left="58" w:right="40"/>
              <w:jc w:val="center"/>
              <w:rPr>
                <w:sz w:val="24"/>
              </w:rPr>
            </w:pPr>
            <w:r>
              <w:rPr>
                <w:sz w:val="24"/>
              </w:rPr>
              <w:t>5-9</w:t>
            </w:r>
          </w:p>
        </w:tc>
        <w:tc>
          <w:tcPr>
            <w:tcW w:w="2491" w:type="dxa"/>
          </w:tcPr>
          <w:p w14:paraId="3A4C45B6" w14:textId="77777777" w:rsidR="008F76CB" w:rsidRDefault="008F76CB" w:rsidP="0002405B">
            <w:pPr>
              <w:pStyle w:val="TableParagraph"/>
              <w:spacing w:line="262" w:lineRule="exact"/>
              <w:ind w:left="208" w:right="206"/>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690" w:type="dxa"/>
          </w:tcPr>
          <w:p w14:paraId="1B1B3501" w14:textId="77777777" w:rsidR="008F76CB" w:rsidRDefault="008F76CB" w:rsidP="0002405B">
            <w:pPr>
              <w:pStyle w:val="TableParagraph"/>
              <w:ind w:left="3"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педагог-</w:t>
            </w:r>
            <w:r>
              <w:rPr>
                <w:spacing w:val="-57"/>
                <w:sz w:val="24"/>
              </w:rPr>
              <w:t xml:space="preserve"> </w:t>
            </w:r>
            <w:r>
              <w:rPr>
                <w:sz w:val="24"/>
              </w:rPr>
              <w:t>организатор</w:t>
            </w:r>
          </w:p>
        </w:tc>
      </w:tr>
      <w:tr w:rsidR="008F76CB" w14:paraId="0AB61DB9" w14:textId="77777777" w:rsidTr="0002405B">
        <w:trPr>
          <w:trHeight w:val="825"/>
        </w:trPr>
        <w:tc>
          <w:tcPr>
            <w:tcW w:w="3229" w:type="dxa"/>
            <w:tcBorders>
              <w:bottom w:val="single" w:sz="4" w:space="0" w:color="000000"/>
            </w:tcBorders>
          </w:tcPr>
          <w:p w14:paraId="43F83455" w14:textId="77777777" w:rsidR="008F76CB" w:rsidRDefault="008F76CB" w:rsidP="0002405B">
            <w:pPr>
              <w:pStyle w:val="TableParagraph"/>
              <w:spacing w:line="262" w:lineRule="exact"/>
              <w:ind w:left="6"/>
              <w:rPr>
                <w:sz w:val="24"/>
              </w:rPr>
            </w:pPr>
            <w:r>
              <w:rPr>
                <w:sz w:val="24"/>
              </w:rPr>
              <w:t>Выпуск</w:t>
            </w:r>
            <w:r>
              <w:rPr>
                <w:spacing w:val="-4"/>
                <w:sz w:val="24"/>
              </w:rPr>
              <w:t xml:space="preserve"> </w:t>
            </w:r>
            <w:r>
              <w:rPr>
                <w:sz w:val="24"/>
              </w:rPr>
              <w:t>газеты «Кирилловица»</w:t>
            </w:r>
          </w:p>
        </w:tc>
        <w:tc>
          <w:tcPr>
            <w:tcW w:w="931" w:type="dxa"/>
          </w:tcPr>
          <w:p w14:paraId="23FC8369" w14:textId="77777777" w:rsidR="008F76CB" w:rsidRDefault="008F76CB" w:rsidP="0002405B">
            <w:pPr>
              <w:pStyle w:val="TableParagraph"/>
              <w:spacing w:line="262" w:lineRule="exact"/>
              <w:ind w:left="58" w:right="40"/>
              <w:jc w:val="center"/>
              <w:rPr>
                <w:sz w:val="24"/>
              </w:rPr>
            </w:pPr>
            <w:r>
              <w:rPr>
                <w:sz w:val="24"/>
              </w:rPr>
              <w:t>5-9</w:t>
            </w:r>
          </w:p>
        </w:tc>
        <w:tc>
          <w:tcPr>
            <w:tcW w:w="2491" w:type="dxa"/>
          </w:tcPr>
          <w:p w14:paraId="294A2784" w14:textId="77777777" w:rsidR="008F76CB" w:rsidRDefault="008F76CB" w:rsidP="0002405B">
            <w:pPr>
              <w:pStyle w:val="TableParagraph"/>
              <w:spacing w:line="262" w:lineRule="exact"/>
              <w:ind w:left="208" w:right="206"/>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690" w:type="dxa"/>
          </w:tcPr>
          <w:p w14:paraId="1CDABAA9" w14:textId="77777777" w:rsidR="008F76CB" w:rsidRDefault="008F76CB" w:rsidP="0002405B">
            <w:pPr>
              <w:pStyle w:val="TableParagraph"/>
              <w:tabs>
                <w:tab w:val="left" w:pos="1627"/>
              </w:tabs>
              <w:spacing w:line="262" w:lineRule="exact"/>
              <w:ind w:left="3" w:right="-15"/>
              <w:rPr>
                <w:sz w:val="24"/>
              </w:rPr>
            </w:pPr>
            <w:r>
              <w:rPr>
                <w:sz w:val="24"/>
              </w:rPr>
              <w:t>Заместитель</w:t>
            </w:r>
            <w:r>
              <w:rPr>
                <w:sz w:val="24"/>
              </w:rPr>
              <w:tab/>
              <w:t>директора</w:t>
            </w:r>
          </w:p>
          <w:p w14:paraId="0E37B8B8" w14:textId="77777777" w:rsidR="008F76CB" w:rsidRDefault="008F76CB" w:rsidP="0002405B">
            <w:pPr>
              <w:pStyle w:val="TableParagraph"/>
              <w:tabs>
                <w:tab w:val="left" w:pos="855"/>
                <w:tab w:val="left" w:pos="1811"/>
              </w:tabs>
              <w:spacing w:line="270" w:lineRule="atLeast"/>
              <w:ind w:left="3" w:right="-15"/>
              <w:rPr>
                <w:sz w:val="24"/>
              </w:rPr>
            </w:pPr>
            <w:r>
              <w:rPr>
                <w:sz w:val="24"/>
              </w:rPr>
              <w:t>по</w:t>
            </w:r>
            <w:r>
              <w:rPr>
                <w:sz w:val="24"/>
              </w:rPr>
              <w:tab/>
              <w:t>ВР,</w:t>
            </w:r>
            <w:r>
              <w:rPr>
                <w:sz w:val="24"/>
              </w:rPr>
              <w:tab/>
              <w:t>педагог-</w:t>
            </w:r>
            <w:r>
              <w:rPr>
                <w:spacing w:val="-57"/>
                <w:sz w:val="24"/>
              </w:rPr>
              <w:t xml:space="preserve"> </w:t>
            </w:r>
            <w:r>
              <w:rPr>
                <w:sz w:val="24"/>
              </w:rPr>
              <w:t>организатор</w:t>
            </w:r>
          </w:p>
        </w:tc>
      </w:tr>
      <w:tr w:rsidR="008F76CB" w14:paraId="70329D04" w14:textId="77777777" w:rsidTr="0002405B">
        <w:trPr>
          <w:trHeight w:val="832"/>
        </w:trPr>
        <w:tc>
          <w:tcPr>
            <w:tcW w:w="3229" w:type="dxa"/>
            <w:tcBorders>
              <w:top w:val="single" w:sz="4" w:space="0" w:color="000000"/>
            </w:tcBorders>
          </w:tcPr>
          <w:p w14:paraId="079F0280" w14:textId="77777777" w:rsidR="008F76CB" w:rsidRDefault="008F76CB" w:rsidP="0002405B">
            <w:pPr>
              <w:pStyle w:val="TableParagraph"/>
              <w:ind w:left="6" w:right="122"/>
              <w:rPr>
                <w:sz w:val="24"/>
              </w:rPr>
            </w:pPr>
            <w:r>
              <w:rPr>
                <w:sz w:val="24"/>
              </w:rPr>
              <w:t>Видео-,</w:t>
            </w:r>
            <w:r>
              <w:rPr>
                <w:spacing w:val="-5"/>
                <w:sz w:val="24"/>
              </w:rPr>
              <w:t xml:space="preserve"> </w:t>
            </w:r>
            <w:r>
              <w:rPr>
                <w:sz w:val="24"/>
              </w:rPr>
              <w:t>фотосъемка</w:t>
            </w:r>
            <w:r>
              <w:rPr>
                <w:spacing w:val="-5"/>
                <w:sz w:val="24"/>
              </w:rPr>
              <w:t xml:space="preserve"> </w:t>
            </w:r>
            <w:r>
              <w:rPr>
                <w:sz w:val="24"/>
              </w:rPr>
              <w:t>классных</w:t>
            </w:r>
            <w:r>
              <w:rPr>
                <w:spacing w:val="-57"/>
                <w:sz w:val="24"/>
              </w:rPr>
              <w:t xml:space="preserve"> </w:t>
            </w:r>
            <w:r>
              <w:rPr>
                <w:sz w:val="24"/>
              </w:rPr>
              <w:t>мероприятий.</w:t>
            </w:r>
          </w:p>
        </w:tc>
        <w:tc>
          <w:tcPr>
            <w:tcW w:w="931" w:type="dxa"/>
          </w:tcPr>
          <w:p w14:paraId="7A2F9621" w14:textId="77777777" w:rsidR="008F76CB" w:rsidRDefault="008F76CB" w:rsidP="0002405B">
            <w:pPr>
              <w:pStyle w:val="TableParagraph"/>
              <w:spacing w:line="267" w:lineRule="exact"/>
              <w:ind w:left="58" w:right="40"/>
              <w:jc w:val="center"/>
              <w:rPr>
                <w:sz w:val="24"/>
              </w:rPr>
            </w:pPr>
            <w:r>
              <w:rPr>
                <w:sz w:val="24"/>
              </w:rPr>
              <w:t>5-9</w:t>
            </w:r>
          </w:p>
        </w:tc>
        <w:tc>
          <w:tcPr>
            <w:tcW w:w="2491" w:type="dxa"/>
          </w:tcPr>
          <w:p w14:paraId="0E9F6195" w14:textId="77777777" w:rsidR="008F76CB" w:rsidRDefault="008F76CB" w:rsidP="0002405B">
            <w:pPr>
              <w:pStyle w:val="TableParagraph"/>
              <w:spacing w:line="267" w:lineRule="exact"/>
              <w:ind w:left="208" w:right="206"/>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690" w:type="dxa"/>
          </w:tcPr>
          <w:p w14:paraId="136F52B2" w14:textId="77777777" w:rsidR="008F76CB" w:rsidRDefault="008F76CB" w:rsidP="0002405B">
            <w:pPr>
              <w:pStyle w:val="TableParagraph"/>
              <w:tabs>
                <w:tab w:val="left" w:pos="1627"/>
              </w:tabs>
              <w:spacing w:line="267" w:lineRule="exact"/>
              <w:ind w:left="3" w:right="-15"/>
              <w:rPr>
                <w:sz w:val="24"/>
              </w:rPr>
            </w:pPr>
            <w:r>
              <w:rPr>
                <w:sz w:val="24"/>
              </w:rPr>
              <w:t>Заместитель</w:t>
            </w:r>
            <w:r>
              <w:rPr>
                <w:sz w:val="24"/>
              </w:rPr>
              <w:tab/>
              <w:t>директора</w:t>
            </w:r>
          </w:p>
          <w:p w14:paraId="30C427AB" w14:textId="77777777" w:rsidR="008F76CB" w:rsidRDefault="008F76CB" w:rsidP="0002405B">
            <w:pPr>
              <w:pStyle w:val="TableParagraph"/>
              <w:tabs>
                <w:tab w:val="left" w:pos="855"/>
                <w:tab w:val="left" w:pos="1811"/>
              </w:tabs>
              <w:spacing w:line="270" w:lineRule="atLeast"/>
              <w:ind w:left="3" w:right="-15"/>
              <w:rPr>
                <w:sz w:val="24"/>
              </w:rPr>
            </w:pPr>
            <w:r>
              <w:rPr>
                <w:sz w:val="24"/>
              </w:rPr>
              <w:t>по</w:t>
            </w:r>
            <w:r>
              <w:rPr>
                <w:sz w:val="24"/>
              </w:rPr>
              <w:tab/>
              <w:t>ВР,</w:t>
            </w:r>
            <w:r>
              <w:rPr>
                <w:sz w:val="24"/>
              </w:rPr>
              <w:tab/>
              <w:t>педагог-</w:t>
            </w:r>
            <w:r>
              <w:rPr>
                <w:spacing w:val="-57"/>
                <w:sz w:val="24"/>
              </w:rPr>
              <w:t xml:space="preserve"> </w:t>
            </w:r>
            <w:r>
              <w:rPr>
                <w:sz w:val="24"/>
              </w:rPr>
              <w:t>организатор</w:t>
            </w:r>
          </w:p>
        </w:tc>
      </w:tr>
      <w:tr w:rsidR="008F76CB" w14:paraId="7B8205BC" w14:textId="77777777" w:rsidTr="0002405B">
        <w:trPr>
          <w:trHeight w:val="827"/>
        </w:trPr>
        <w:tc>
          <w:tcPr>
            <w:tcW w:w="3229" w:type="dxa"/>
          </w:tcPr>
          <w:p w14:paraId="60BE90BF" w14:textId="77777777" w:rsidR="008F76CB" w:rsidRDefault="008F76CB" w:rsidP="0002405B">
            <w:pPr>
              <w:pStyle w:val="TableParagraph"/>
              <w:spacing w:line="262" w:lineRule="exact"/>
              <w:ind w:left="6"/>
              <w:rPr>
                <w:sz w:val="24"/>
              </w:rPr>
            </w:pPr>
            <w:r>
              <w:rPr>
                <w:sz w:val="24"/>
              </w:rPr>
              <w:t>Транслирование</w:t>
            </w:r>
          </w:p>
          <w:p w14:paraId="09C3D79E" w14:textId="77777777" w:rsidR="008F76CB" w:rsidRDefault="008F76CB" w:rsidP="0002405B">
            <w:pPr>
              <w:pStyle w:val="TableParagraph"/>
              <w:spacing w:line="270" w:lineRule="atLeast"/>
              <w:ind w:left="6" w:right="467"/>
              <w:rPr>
                <w:sz w:val="24"/>
              </w:rPr>
            </w:pPr>
            <w:r>
              <w:rPr>
                <w:sz w:val="24"/>
              </w:rPr>
              <w:t>аудиоинформации</w:t>
            </w:r>
            <w:r>
              <w:rPr>
                <w:spacing w:val="-7"/>
                <w:sz w:val="24"/>
              </w:rPr>
              <w:t xml:space="preserve"> </w:t>
            </w:r>
            <w:r>
              <w:rPr>
                <w:sz w:val="24"/>
              </w:rPr>
              <w:t>по</w:t>
            </w:r>
            <w:r>
              <w:rPr>
                <w:spacing w:val="-4"/>
                <w:sz w:val="24"/>
              </w:rPr>
              <w:t xml:space="preserve"> </w:t>
            </w:r>
            <w:r>
              <w:rPr>
                <w:sz w:val="24"/>
              </w:rPr>
              <w:t>теме</w:t>
            </w:r>
            <w:r>
              <w:rPr>
                <w:spacing w:val="-57"/>
                <w:sz w:val="24"/>
              </w:rPr>
              <w:t xml:space="preserve"> </w:t>
            </w:r>
            <w:r>
              <w:rPr>
                <w:sz w:val="24"/>
              </w:rPr>
              <w:t>через</w:t>
            </w:r>
            <w:r>
              <w:rPr>
                <w:spacing w:val="-1"/>
                <w:sz w:val="24"/>
              </w:rPr>
              <w:t xml:space="preserve"> </w:t>
            </w:r>
            <w:r>
              <w:rPr>
                <w:sz w:val="24"/>
              </w:rPr>
              <w:t>систему</w:t>
            </w:r>
            <w:r>
              <w:rPr>
                <w:spacing w:val="-6"/>
                <w:sz w:val="24"/>
              </w:rPr>
              <w:t xml:space="preserve"> </w:t>
            </w:r>
            <w:r>
              <w:rPr>
                <w:sz w:val="24"/>
              </w:rPr>
              <w:t>звукового и</w:t>
            </w:r>
          </w:p>
        </w:tc>
        <w:tc>
          <w:tcPr>
            <w:tcW w:w="931" w:type="dxa"/>
          </w:tcPr>
          <w:p w14:paraId="39336EEA" w14:textId="77777777" w:rsidR="008F76CB" w:rsidRDefault="008F76CB" w:rsidP="0002405B">
            <w:pPr>
              <w:pStyle w:val="TableParagraph"/>
              <w:spacing w:line="262" w:lineRule="exact"/>
              <w:ind w:left="58" w:right="40"/>
              <w:jc w:val="center"/>
              <w:rPr>
                <w:sz w:val="24"/>
              </w:rPr>
            </w:pPr>
            <w:r>
              <w:rPr>
                <w:sz w:val="24"/>
              </w:rPr>
              <w:t>5-9</w:t>
            </w:r>
          </w:p>
        </w:tc>
        <w:tc>
          <w:tcPr>
            <w:tcW w:w="2491" w:type="dxa"/>
          </w:tcPr>
          <w:p w14:paraId="0532C86D" w14:textId="77777777" w:rsidR="008F76CB" w:rsidRDefault="008F76CB" w:rsidP="0002405B">
            <w:pPr>
              <w:pStyle w:val="TableParagraph"/>
              <w:spacing w:line="262" w:lineRule="exact"/>
              <w:ind w:left="208" w:right="206"/>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690" w:type="dxa"/>
          </w:tcPr>
          <w:p w14:paraId="083FA0AB" w14:textId="77777777" w:rsidR="008F76CB" w:rsidRDefault="008F76CB" w:rsidP="0002405B">
            <w:pPr>
              <w:pStyle w:val="TableParagraph"/>
              <w:tabs>
                <w:tab w:val="left" w:pos="855"/>
                <w:tab w:val="left" w:pos="1627"/>
                <w:tab w:val="left" w:pos="1811"/>
              </w:tabs>
              <w:ind w:left="3" w:right="-15"/>
              <w:rPr>
                <w:sz w:val="24"/>
              </w:rPr>
            </w:pPr>
            <w:r>
              <w:rPr>
                <w:sz w:val="24"/>
              </w:rPr>
              <w:t>Заместитель</w:t>
            </w:r>
            <w:r>
              <w:rPr>
                <w:sz w:val="24"/>
              </w:rPr>
              <w:tab/>
              <w:t>директора</w:t>
            </w:r>
            <w:r>
              <w:rPr>
                <w:spacing w:val="-57"/>
                <w:sz w:val="24"/>
              </w:rPr>
              <w:t xml:space="preserve"> </w:t>
            </w:r>
            <w:r>
              <w:rPr>
                <w:sz w:val="24"/>
              </w:rPr>
              <w:t>по</w:t>
            </w:r>
            <w:r>
              <w:rPr>
                <w:sz w:val="24"/>
              </w:rPr>
              <w:tab/>
              <w:t>ВР,</w:t>
            </w:r>
            <w:r>
              <w:rPr>
                <w:sz w:val="24"/>
              </w:rPr>
              <w:tab/>
            </w:r>
            <w:r>
              <w:rPr>
                <w:sz w:val="24"/>
              </w:rPr>
              <w:tab/>
              <w:t>педагог-</w:t>
            </w:r>
          </w:p>
          <w:p w14:paraId="0C0373E6" w14:textId="77777777" w:rsidR="008F76CB" w:rsidRDefault="008F76CB" w:rsidP="0002405B">
            <w:pPr>
              <w:pStyle w:val="TableParagraph"/>
              <w:spacing w:line="269" w:lineRule="exact"/>
              <w:ind w:left="3"/>
              <w:rPr>
                <w:sz w:val="24"/>
              </w:rPr>
            </w:pPr>
            <w:r>
              <w:rPr>
                <w:sz w:val="24"/>
              </w:rPr>
              <w:t>организатор</w:t>
            </w:r>
          </w:p>
        </w:tc>
      </w:tr>
      <w:tr w:rsidR="008F76CB" w14:paraId="67446B04" w14:textId="77777777" w:rsidTr="0002405B">
        <w:trPr>
          <w:trHeight w:val="553"/>
        </w:trPr>
        <w:tc>
          <w:tcPr>
            <w:tcW w:w="3238" w:type="dxa"/>
          </w:tcPr>
          <w:p w14:paraId="4622EC91" w14:textId="77777777" w:rsidR="008F76CB" w:rsidRDefault="008F76CB" w:rsidP="0002405B">
            <w:pPr>
              <w:pStyle w:val="TableParagraph"/>
              <w:spacing w:line="264" w:lineRule="exact"/>
              <w:ind w:left="6"/>
              <w:rPr>
                <w:sz w:val="24"/>
              </w:rPr>
            </w:pPr>
            <w:r>
              <w:rPr>
                <w:sz w:val="24"/>
              </w:rPr>
              <w:t>музыкального</w:t>
            </w:r>
            <w:r>
              <w:rPr>
                <w:spacing w:val="-2"/>
                <w:sz w:val="24"/>
              </w:rPr>
              <w:t xml:space="preserve"> </w:t>
            </w:r>
            <w:r>
              <w:rPr>
                <w:sz w:val="24"/>
              </w:rPr>
              <w:t>оповещения</w:t>
            </w:r>
          </w:p>
          <w:p w14:paraId="44DA4679" w14:textId="77777777" w:rsidR="008F76CB" w:rsidRDefault="008F76CB" w:rsidP="0002405B">
            <w:pPr>
              <w:pStyle w:val="TableParagraph"/>
              <w:spacing w:line="269" w:lineRule="exact"/>
              <w:ind w:left="6"/>
              <w:rPr>
                <w:sz w:val="24"/>
              </w:rPr>
            </w:pPr>
            <w:r>
              <w:rPr>
                <w:sz w:val="24"/>
              </w:rPr>
              <w:t>Гимназии</w:t>
            </w:r>
          </w:p>
        </w:tc>
        <w:tc>
          <w:tcPr>
            <w:tcW w:w="922" w:type="dxa"/>
          </w:tcPr>
          <w:p w14:paraId="04CE7AF5" w14:textId="77777777" w:rsidR="008F76CB" w:rsidRDefault="008F76CB" w:rsidP="0002405B">
            <w:pPr>
              <w:pStyle w:val="TableParagraph"/>
              <w:rPr>
                <w:sz w:val="24"/>
              </w:rPr>
            </w:pPr>
          </w:p>
        </w:tc>
        <w:tc>
          <w:tcPr>
            <w:tcW w:w="2491" w:type="dxa"/>
          </w:tcPr>
          <w:p w14:paraId="004FCB2B" w14:textId="77777777" w:rsidR="008F76CB" w:rsidRDefault="008F76CB" w:rsidP="0002405B">
            <w:pPr>
              <w:pStyle w:val="TableParagraph"/>
              <w:rPr>
                <w:sz w:val="24"/>
              </w:rPr>
            </w:pPr>
          </w:p>
        </w:tc>
        <w:tc>
          <w:tcPr>
            <w:tcW w:w="2690" w:type="dxa"/>
          </w:tcPr>
          <w:p w14:paraId="1031F303" w14:textId="77777777" w:rsidR="008F76CB" w:rsidRDefault="008F76CB" w:rsidP="0002405B">
            <w:pPr>
              <w:pStyle w:val="TableParagraph"/>
              <w:rPr>
                <w:sz w:val="24"/>
              </w:rPr>
            </w:pPr>
          </w:p>
        </w:tc>
      </w:tr>
      <w:tr w:rsidR="008F76CB" w14:paraId="13BB890B" w14:textId="77777777" w:rsidTr="0002405B">
        <w:trPr>
          <w:trHeight w:val="791"/>
        </w:trPr>
        <w:tc>
          <w:tcPr>
            <w:tcW w:w="9341" w:type="dxa"/>
            <w:gridSpan w:val="4"/>
            <w:shd w:val="clear" w:color="auto" w:fill="E1EED9"/>
          </w:tcPr>
          <w:p w14:paraId="46CA781D" w14:textId="77777777" w:rsidR="008F76CB" w:rsidRDefault="008F76CB" w:rsidP="0002405B">
            <w:pPr>
              <w:pStyle w:val="TableParagraph"/>
              <w:spacing w:before="2"/>
              <w:rPr>
                <w:sz w:val="23"/>
              </w:rPr>
            </w:pPr>
          </w:p>
          <w:p w14:paraId="606EBFA8" w14:textId="77777777" w:rsidR="008F76CB" w:rsidRDefault="008F76CB" w:rsidP="0002405B">
            <w:pPr>
              <w:pStyle w:val="TableParagraph"/>
              <w:ind w:left="2455" w:right="2444"/>
              <w:jc w:val="center"/>
              <w:rPr>
                <w:b/>
                <w:sz w:val="24"/>
              </w:rPr>
            </w:pPr>
            <w:r>
              <w:rPr>
                <w:b/>
                <w:sz w:val="24"/>
              </w:rPr>
              <w:t>Предметно-пространственная</w:t>
            </w:r>
            <w:r>
              <w:rPr>
                <w:b/>
                <w:spacing w:val="-6"/>
                <w:sz w:val="24"/>
              </w:rPr>
              <w:t xml:space="preserve"> </w:t>
            </w:r>
            <w:r>
              <w:rPr>
                <w:b/>
                <w:sz w:val="24"/>
              </w:rPr>
              <w:t>среда</w:t>
            </w:r>
          </w:p>
        </w:tc>
      </w:tr>
      <w:tr w:rsidR="008F76CB" w14:paraId="6C5DBEC7" w14:textId="77777777" w:rsidTr="0002405B">
        <w:trPr>
          <w:trHeight w:val="827"/>
        </w:trPr>
        <w:tc>
          <w:tcPr>
            <w:tcW w:w="3238" w:type="dxa"/>
          </w:tcPr>
          <w:p w14:paraId="1C852BE3" w14:textId="77777777" w:rsidR="008F76CB" w:rsidRDefault="008F76CB" w:rsidP="0002405B">
            <w:pPr>
              <w:pStyle w:val="TableParagraph"/>
              <w:spacing w:before="2"/>
              <w:rPr>
                <w:sz w:val="23"/>
              </w:rPr>
            </w:pPr>
          </w:p>
          <w:p w14:paraId="3BF1627B" w14:textId="77777777" w:rsidR="008F76CB" w:rsidRDefault="008F76CB" w:rsidP="0002405B">
            <w:pPr>
              <w:pStyle w:val="TableParagraph"/>
              <w:ind w:left="5" w:right="48"/>
              <w:jc w:val="center"/>
              <w:rPr>
                <w:b/>
                <w:sz w:val="24"/>
              </w:rPr>
            </w:pPr>
            <w:r>
              <w:rPr>
                <w:b/>
                <w:sz w:val="24"/>
              </w:rPr>
              <w:t>Дела,</w:t>
            </w:r>
            <w:r>
              <w:rPr>
                <w:b/>
                <w:spacing w:val="-3"/>
                <w:sz w:val="24"/>
              </w:rPr>
              <w:t xml:space="preserve"> </w:t>
            </w:r>
            <w:r>
              <w:rPr>
                <w:b/>
                <w:sz w:val="24"/>
              </w:rPr>
              <w:t>события,</w:t>
            </w:r>
            <w:r>
              <w:rPr>
                <w:b/>
                <w:spacing w:val="-3"/>
                <w:sz w:val="24"/>
              </w:rPr>
              <w:t xml:space="preserve"> </w:t>
            </w:r>
            <w:r>
              <w:rPr>
                <w:b/>
                <w:sz w:val="24"/>
              </w:rPr>
              <w:t>мероприятия</w:t>
            </w:r>
          </w:p>
        </w:tc>
        <w:tc>
          <w:tcPr>
            <w:tcW w:w="922" w:type="dxa"/>
          </w:tcPr>
          <w:p w14:paraId="365BD94F" w14:textId="77777777" w:rsidR="008F76CB" w:rsidRDefault="008F76CB" w:rsidP="0002405B">
            <w:pPr>
              <w:pStyle w:val="TableParagraph"/>
              <w:spacing w:before="2"/>
              <w:rPr>
                <w:sz w:val="23"/>
              </w:rPr>
            </w:pPr>
          </w:p>
          <w:p w14:paraId="7CAC7041" w14:textId="77777777" w:rsidR="008F76CB" w:rsidRDefault="008F76CB" w:rsidP="0002405B">
            <w:pPr>
              <w:pStyle w:val="TableParagraph"/>
              <w:ind w:right="45"/>
              <w:jc w:val="center"/>
              <w:rPr>
                <w:b/>
                <w:sz w:val="24"/>
              </w:rPr>
            </w:pPr>
            <w:r>
              <w:rPr>
                <w:b/>
                <w:sz w:val="24"/>
              </w:rPr>
              <w:t>Классы</w:t>
            </w:r>
          </w:p>
        </w:tc>
        <w:tc>
          <w:tcPr>
            <w:tcW w:w="2491" w:type="dxa"/>
          </w:tcPr>
          <w:p w14:paraId="7E5B7588" w14:textId="77777777" w:rsidR="008F76CB" w:rsidRDefault="008F76CB" w:rsidP="0002405B">
            <w:pPr>
              <w:pStyle w:val="TableParagraph"/>
              <w:ind w:left="197" w:right="247"/>
              <w:jc w:val="center"/>
              <w:rPr>
                <w:b/>
                <w:sz w:val="24"/>
              </w:rPr>
            </w:pPr>
            <w:r>
              <w:rPr>
                <w:b/>
                <w:sz w:val="24"/>
              </w:rPr>
              <w:t>Ориентировочное</w:t>
            </w:r>
            <w:r>
              <w:rPr>
                <w:b/>
                <w:spacing w:val="-57"/>
                <w:sz w:val="24"/>
              </w:rPr>
              <w:t xml:space="preserve"> </w:t>
            </w:r>
            <w:r>
              <w:rPr>
                <w:b/>
                <w:sz w:val="24"/>
              </w:rPr>
              <w:t>время</w:t>
            </w:r>
          </w:p>
          <w:p w14:paraId="15B8CF6E" w14:textId="77777777" w:rsidR="008F76CB" w:rsidRDefault="008F76CB" w:rsidP="0002405B">
            <w:pPr>
              <w:pStyle w:val="TableParagraph"/>
              <w:spacing w:line="265" w:lineRule="exact"/>
              <w:ind w:left="198" w:right="247"/>
              <w:jc w:val="center"/>
              <w:rPr>
                <w:b/>
                <w:sz w:val="24"/>
              </w:rPr>
            </w:pPr>
            <w:r>
              <w:rPr>
                <w:b/>
                <w:sz w:val="24"/>
              </w:rPr>
              <w:t>проведения</w:t>
            </w:r>
          </w:p>
        </w:tc>
        <w:tc>
          <w:tcPr>
            <w:tcW w:w="2690" w:type="dxa"/>
          </w:tcPr>
          <w:p w14:paraId="6DFA6D86" w14:textId="77777777" w:rsidR="008F76CB" w:rsidRDefault="008F76CB" w:rsidP="0002405B">
            <w:pPr>
              <w:pStyle w:val="TableParagraph"/>
              <w:spacing w:before="2"/>
              <w:rPr>
                <w:sz w:val="23"/>
              </w:rPr>
            </w:pPr>
          </w:p>
          <w:p w14:paraId="3B48A138" w14:textId="77777777" w:rsidR="008F76CB" w:rsidRDefault="008F76CB" w:rsidP="0002405B">
            <w:pPr>
              <w:pStyle w:val="TableParagraph"/>
              <w:ind w:left="463"/>
              <w:rPr>
                <w:b/>
                <w:sz w:val="24"/>
              </w:rPr>
            </w:pPr>
            <w:r>
              <w:rPr>
                <w:b/>
                <w:sz w:val="24"/>
              </w:rPr>
              <w:t>Ответственные</w:t>
            </w:r>
          </w:p>
        </w:tc>
      </w:tr>
      <w:tr w:rsidR="008F76CB" w14:paraId="3DA135FD" w14:textId="77777777" w:rsidTr="0002405B">
        <w:trPr>
          <w:trHeight w:val="1103"/>
        </w:trPr>
        <w:tc>
          <w:tcPr>
            <w:tcW w:w="3238" w:type="dxa"/>
          </w:tcPr>
          <w:p w14:paraId="636CC589" w14:textId="77777777" w:rsidR="008F76CB" w:rsidRDefault="008F76CB" w:rsidP="0002405B">
            <w:pPr>
              <w:pStyle w:val="TableParagraph"/>
              <w:tabs>
                <w:tab w:val="left" w:pos="2216"/>
              </w:tabs>
              <w:ind w:left="6" w:right="-15"/>
              <w:jc w:val="both"/>
              <w:rPr>
                <w:sz w:val="24"/>
              </w:rPr>
            </w:pPr>
            <w:r>
              <w:rPr>
                <w:sz w:val="24"/>
              </w:rPr>
              <w:t>Выставки</w:t>
            </w:r>
            <w:r>
              <w:rPr>
                <w:sz w:val="24"/>
              </w:rPr>
              <w:tab/>
              <w:t>рисунков,</w:t>
            </w:r>
            <w:r>
              <w:rPr>
                <w:spacing w:val="-58"/>
                <w:sz w:val="24"/>
              </w:rPr>
              <w:t xml:space="preserve"> </w:t>
            </w:r>
            <w:r>
              <w:rPr>
                <w:sz w:val="24"/>
              </w:rPr>
              <w:t>фотографий творческих работ,</w:t>
            </w:r>
            <w:r>
              <w:rPr>
                <w:spacing w:val="1"/>
                <w:sz w:val="24"/>
              </w:rPr>
              <w:t xml:space="preserve"> </w:t>
            </w:r>
            <w:r>
              <w:rPr>
                <w:sz w:val="24"/>
              </w:rPr>
              <w:t>посвященных</w:t>
            </w:r>
            <w:r>
              <w:rPr>
                <w:spacing w:val="38"/>
                <w:sz w:val="24"/>
              </w:rPr>
              <w:t xml:space="preserve"> </w:t>
            </w:r>
            <w:r>
              <w:rPr>
                <w:sz w:val="24"/>
              </w:rPr>
              <w:t>событиям</w:t>
            </w:r>
            <w:r>
              <w:rPr>
                <w:spacing w:val="35"/>
                <w:sz w:val="24"/>
              </w:rPr>
              <w:t xml:space="preserve"> </w:t>
            </w:r>
            <w:r>
              <w:rPr>
                <w:sz w:val="24"/>
              </w:rPr>
              <w:t>и</w:t>
            </w:r>
          </w:p>
          <w:p w14:paraId="5EE312AD" w14:textId="77777777" w:rsidR="008F76CB" w:rsidRDefault="008F76CB" w:rsidP="0002405B">
            <w:pPr>
              <w:pStyle w:val="TableParagraph"/>
              <w:spacing w:line="269" w:lineRule="exact"/>
              <w:ind w:left="6"/>
              <w:jc w:val="both"/>
              <w:rPr>
                <w:sz w:val="24"/>
              </w:rPr>
            </w:pPr>
            <w:r>
              <w:rPr>
                <w:sz w:val="24"/>
              </w:rPr>
              <w:t>памятным</w:t>
            </w:r>
            <w:r>
              <w:rPr>
                <w:spacing w:val="-3"/>
                <w:sz w:val="24"/>
              </w:rPr>
              <w:t xml:space="preserve"> </w:t>
            </w:r>
            <w:r>
              <w:rPr>
                <w:sz w:val="24"/>
              </w:rPr>
              <w:t>датам</w:t>
            </w:r>
          </w:p>
        </w:tc>
        <w:tc>
          <w:tcPr>
            <w:tcW w:w="922" w:type="dxa"/>
          </w:tcPr>
          <w:p w14:paraId="485064FE"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4F3F3E90" w14:textId="77777777" w:rsidR="008F76CB" w:rsidRDefault="008F76CB" w:rsidP="0002405B">
            <w:pPr>
              <w:pStyle w:val="TableParagraph"/>
              <w:spacing w:line="262" w:lineRule="exact"/>
              <w:ind w:left="197" w:right="247"/>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690" w:type="dxa"/>
          </w:tcPr>
          <w:p w14:paraId="484FEF6E" w14:textId="77777777" w:rsidR="008F76CB" w:rsidRDefault="008F76CB" w:rsidP="0002405B">
            <w:pPr>
              <w:pStyle w:val="TableParagraph"/>
              <w:spacing w:line="262" w:lineRule="exact"/>
              <w:ind w:left="4"/>
              <w:rPr>
                <w:sz w:val="24"/>
              </w:rPr>
            </w:pPr>
            <w:r>
              <w:rPr>
                <w:sz w:val="24"/>
              </w:rPr>
              <w:t>Педагог</w:t>
            </w:r>
            <w:r>
              <w:rPr>
                <w:spacing w:val="-5"/>
                <w:sz w:val="24"/>
              </w:rPr>
              <w:t xml:space="preserve"> </w:t>
            </w:r>
            <w:r>
              <w:rPr>
                <w:sz w:val="24"/>
              </w:rPr>
              <w:t>организатор</w:t>
            </w:r>
          </w:p>
        </w:tc>
      </w:tr>
      <w:tr w:rsidR="008F76CB" w14:paraId="723A3D26" w14:textId="77777777" w:rsidTr="0002405B">
        <w:trPr>
          <w:trHeight w:val="551"/>
        </w:trPr>
        <w:tc>
          <w:tcPr>
            <w:tcW w:w="3238" w:type="dxa"/>
          </w:tcPr>
          <w:p w14:paraId="6CA0FB61" w14:textId="77777777" w:rsidR="008F76CB" w:rsidRDefault="008F76CB" w:rsidP="0002405B">
            <w:pPr>
              <w:pStyle w:val="TableParagraph"/>
              <w:spacing w:line="262" w:lineRule="exact"/>
              <w:ind w:left="6" w:right="-15"/>
              <w:rPr>
                <w:sz w:val="24"/>
              </w:rPr>
            </w:pPr>
            <w:r>
              <w:rPr>
                <w:sz w:val="24"/>
              </w:rPr>
              <w:t>Выставки</w:t>
            </w:r>
            <w:r>
              <w:rPr>
                <w:spacing w:val="89"/>
                <w:sz w:val="24"/>
              </w:rPr>
              <w:t xml:space="preserve"> </w:t>
            </w:r>
            <w:r>
              <w:rPr>
                <w:sz w:val="24"/>
              </w:rPr>
              <w:t>работ</w:t>
            </w:r>
            <w:r>
              <w:rPr>
                <w:spacing w:val="90"/>
                <w:sz w:val="24"/>
              </w:rPr>
              <w:t xml:space="preserve"> </w:t>
            </w:r>
            <w:r>
              <w:rPr>
                <w:sz w:val="24"/>
              </w:rPr>
              <w:t>объединений</w:t>
            </w:r>
          </w:p>
          <w:p w14:paraId="76D8BB96" w14:textId="77777777" w:rsidR="008F76CB" w:rsidRDefault="008F76CB" w:rsidP="0002405B">
            <w:pPr>
              <w:pStyle w:val="TableParagraph"/>
              <w:spacing w:line="269" w:lineRule="exact"/>
              <w:ind w:left="6"/>
              <w:rPr>
                <w:sz w:val="24"/>
              </w:rPr>
            </w:pPr>
            <w:r>
              <w:rPr>
                <w:sz w:val="24"/>
              </w:rPr>
              <w:t>ДО</w:t>
            </w:r>
          </w:p>
        </w:tc>
        <w:tc>
          <w:tcPr>
            <w:tcW w:w="922" w:type="dxa"/>
          </w:tcPr>
          <w:p w14:paraId="73A1535D"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0F0809F4" w14:textId="77777777" w:rsidR="008F76CB" w:rsidRDefault="008F76CB" w:rsidP="0002405B">
            <w:pPr>
              <w:pStyle w:val="TableParagraph"/>
              <w:spacing w:line="262" w:lineRule="exact"/>
              <w:ind w:left="208" w:right="197"/>
              <w:jc w:val="center"/>
              <w:rPr>
                <w:sz w:val="24"/>
              </w:rPr>
            </w:pPr>
            <w:r>
              <w:rPr>
                <w:sz w:val="24"/>
              </w:rPr>
              <w:t>Раз</w:t>
            </w:r>
            <w:r>
              <w:rPr>
                <w:spacing w:val="58"/>
                <w:sz w:val="24"/>
              </w:rPr>
              <w:t xml:space="preserve"> </w:t>
            </w:r>
            <w:r>
              <w:rPr>
                <w:sz w:val="24"/>
              </w:rPr>
              <w:t>в</w:t>
            </w:r>
            <w:r>
              <w:rPr>
                <w:spacing w:val="-2"/>
                <w:sz w:val="24"/>
              </w:rPr>
              <w:t xml:space="preserve"> </w:t>
            </w:r>
            <w:r>
              <w:rPr>
                <w:sz w:val="24"/>
              </w:rPr>
              <w:t>пол</w:t>
            </w:r>
            <w:r>
              <w:rPr>
                <w:spacing w:val="-1"/>
                <w:sz w:val="24"/>
              </w:rPr>
              <w:t xml:space="preserve"> </w:t>
            </w:r>
            <w:r>
              <w:rPr>
                <w:sz w:val="24"/>
              </w:rPr>
              <w:t>года</w:t>
            </w:r>
          </w:p>
        </w:tc>
        <w:tc>
          <w:tcPr>
            <w:tcW w:w="2690" w:type="dxa"/>
          </w:tcPr>
          <w:p w14:paraId="42729029" w14:textId="77777777" w:rsidR="008F76CB" w:rsidRDefault="008F76CB" w:rsidP="0002405B">
            <w:pPr>
              <w:pStyle w:val="TableParagraph"/>
              <w:spacing w:line="262" w:lineRule="exact"/>
              <w:ind w:left="4" w:right="-15"/>
              <w:rPr>
                <w:sz w:val="24"/>
              </w:rPr>
            </w:pPr>
            <w:r>
              <w:rPr>
                <w:sz w:val="24"/>
              </w:rPr>
              <w:t>Руководители</w:t>
            </w:r>
            <w:r>
              <w:rPr>
                <w:spacing w:val="54"/>
                <w:sz w:val="24"/>
              </w:rPr>
              <w:t xml:space="preserve"> </w:t>
            </w:r>
            <w:r>
              <w:rPr>
                <w:sz w:val="24"/>
              </w:rPr>
              <w:t>кружков</w:t>
            </w:r>
            <w:r>
              <w:rPr>
                <w:spacing w:val="58"/>
                <w:sz w:val="24"/>
              </w:rPr>
              <w:t xml:space="preserve"> </w:t>
            </w:r>
            <w:r>
              <w:rPr>
                <w:sz w:val="24"/>
              </w:rPr>
              <w:t>и</w:t>
            </w:r>
          </w:p>
          <w:p w14:paraId="4011496A" w14:textId="77777777" w:rsidR="008F76CB" w:rsidRDefault="008F76CB" w:rsidP="0002405B">
            <w:pPr>
              <w:pStyle w:val="TableParagraph"/>
              <w:spacing w:line="269" w:lineRule="exact"/>
              <w:ind w:left="4"/>
              <w:rPr>
                <w:sz w:val="24"/>
              </w:rPr>
            </w:pPr>
            <w:r>
              <w:rPr>
                <w:sz w:val="24"/>
              </w:rPr>
              <w:t>секций</w:t>
            </w:r>
          </w:p>
        </w:tc>
      </w:tr>
      <w:tr w:rsidR="008F76CB" w14:paraId="28906007" w14:textId="77777777" w:rsidTr="0002405B">
        <w:trPr>
          <w:trHeight w:val="830"/>
        </w:trPr>
        <w:tc>
          <w:tcPr>
            <w:tcW w:w="3238" w:type="dxa"/>
          </w:tcPr>
          <w:p w14:paraId="3F48CC3F" w14:textId="77777777" w:rsidR="008F76CB" w:rsidRDefault="008F76CB" w:rsidP="0002405B">
            <w:pPr>
              <w:pStyle w:val="TableParagraph"/>
              <w:tabs>
                <w:tab w:val="left" w:pos="419"/>
                <w:tab w:val="left" w:pos="2194"/>
              </w:tabs>
              <w:ind w:left="6" w:right="-15"/>
              <w:rPr>
                <w:sz w:val="24"/>
              </w:rPr>
            </w:pPr>
            <w:r>
              <w:rPr>
                <w:sz w:val="24"/>
              </w:rPr>
              <w:t>Оформление Гимназии согласн</w:t>
            </w:r>
            <w:r>
              <w:rPr>
                <w:spacing w:val="-57"/>
                <w:sz w:val="24"/>
              </w:rPr>
              <w:t xml:space="preserve"> </w:t>
            </w:r>
            <w:r>
              <w:rPr>
                <w:sz w:val="24"/>
              </w:rPr>
              <w:t>о</w:t>
            </w:r>
            <w:r>
              <w:rPr>
                <w:sz w:val="24"/>
              </w:rPr>
              <w:tab/>
              <w:t>мероприятиям</w:t>
            </w:r>
            <w:r>
              <w:rPr>
                <w:sz w:val="24"/>
              </w:rPr>
              <w:tab/>
              <w:t>календаря</w:t>
            </w:r>
          </w:p>
          <w:p w14:paraId="66D06706" w14:textId="77777777" w:rsidR="008F76CB" w:rsidRDefault="008F76CB" w:rsidP="0002405B">
            <w:pPr>
              <w:pStyle w:val="TableParagraph"/>
              <w:spacing w:line="269" w:lineRule="exact"/>
              <w:ind w:left="6"/>
              <w:rPr>
                <w:sz w:val="24"/>
              </w:rPr>
            </w:pPr>
            <w:r>
              <w:rPr>
                <w:sz w:val="24"/>
              </w:rPr>
              <w:t>событий, КТД</w:t>
            </w:r>
          </w:p>
        </w:tc>
        <w:tc>
          <w:tcPr>
            <w:tcW w:w="922" w:type="dxa"/>
          </w:tcPr>
          <w:p w14:paraId="640D3EB9" w14:textId="77777777" w:rsidR="008F76CB" w:rsidRDefault="008F76CB" w:rsidP="0002405B">
            <w:pPr>
              <w:pStyle w:val="TableParagraph"/>
              <w:spacing w:line="264" w:lineRule="exact"/>
              <w:ind w:left="21" w:right="11"/>
              <w:jc w:val="center"/>
              <w:rPr>
                <w:sz w:val="24"/>
              </w:rPr>
            </w:pPr>
            <w:r>
              <w:rPr>
                <w:sz w:val="24"/>
              </w:rPr>
              <w:t>5-9</w:t>
            </w:r>
          </w:p>
        </w:tc>
        <w:tc>
          <w:tcPr>
            <w:tcW w:w="2491" w:type="dxa"/>
          </w:tcPr>
          <w:p w14:paraId="6B2C2E79" w14:textId="77777777" w:rsidR="008F76CB" w:rsidRDefault="008F76CB" w:rsidP="0002405B">
            <w:pPr>
              <w:pStyle w:val="TableParagraph"/>
              <w:spacing w:line="264" w:lineRule="exact"/>
              <w:ind w:left="197" w:right="247"/>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690" w:type="dxa"/>
          </w:tcPr>
          <w:p w14:paraId="18FFCE0C" w14:textId="77777777" w:rsidR="008F76CB" w:rsidRDefault="008F76CB" w:rsidP="0002405B">
            <w:pPr>
              <w:pStyle w:val="TableParagraph"/>
              <w:ind w:left="4" w:right="216"/>
              <w:rPr>
                <w:sz w:val="24"/>
              </w:rPr>
            </w:pPr>
            <w:r>
              <w:rPr>
                <w:sz w:val="24"/>
              </w:rPr>
              <w:t>Педагог-организатор,</w:t>
            </w:r>
            <w:r>
              <w:rPr>
                <w:spacing w:val="1"/>
                <w:sz w:val="24"/>
              </w:rPr>
              <w:t xml:space="preserve"> </w:t>
            </w:r>
            <w:r>
              <w:rPr>
                <w:sz w:val="24"/>
              </w:rPr>
              <w:t>классный</w:t>
            </w:r>
            <w:r>
              <w:rPr>
                <w:spacing w:val="-9"/>
                <w:sz w:val="24"/>
              </w:rPr>
              <w:t xml:space="preserve"> </w:t>
            </w:r>
            <w:r>
              <w:rPr>
                <w:sz w:val="24"/>
              </w:rPr>
              <w:t>руководитель</w:t>
            </w:r>
          </w:p>
        </w:tc>
      </w:tr>
      <w:tr w:rsidR="008F76CB" w14:paraId="6AE03F05" w14:textId="77777777" w:rsidTr="0002405B">
        <w:trPr>
          <w:trHeight w:val="827"/>
        </w:trPr>
        <w:tc>
          <w:tcPr>
            <w:tcW w:w="3238" w:type="dxa"/>
          </w:tcPr>
          <w:p w14:paraId="45C0B2D3" w14:textId="77777777" w:rsidR="008F76CB" w:rsidRDefault="008F76CB" w:rsidP="0002405B">
            <w:pPr>
              <w:pStyle w:val="TableParagraph"/>
              <w:tabs>
                <w:tab w:val="left" w:pos="1549"/>
                <w:tab w:val="left" w:pos="2420"/>
              </w:tabs>
              <w:ind w:left="6" w:right="-15"/>
              <w:rPr>
                <w:sz w:val="24"/>
              </w:rPr>
            </w:pPr>
            <w:r>
              <w:rPr>
                <w:sz w:val="24"/>
              </w:rPr>
              <w:lastRenderedPageBreak/>
              <w:t>Оформление</w:t>
            </w:r>
            <w:r>
              <w:rPr>
                <w:spacing w:val="13"/>
                <w:sz w:val="24"/>
              </w:rPr>
              <w:t xml:space="preserve"> </w:t>
            </w:r>
            <w:r>
              <w:rPr>
                <w:sz w:val="24"/>
              </w:rPr>
              <w:t>информационных</w:t>
            </w:r>
            <w:r>
              <w:rPr>
                <w:spacing w:val="-57"/>
                <w:sz w:val="24"/>
              </w:rPr>
              <w:t xml:space="preserve"> </w:t>
            </w:r>
            <w:r>
              <w:rPr>
                <w:sz w:val="24"/>
              </w:rPr>
              <w:t>стендов</w:t>
            </w:r>
            <w:r>
              <w:rPr>
                <w:sz w:val="24"/>
              </w:rPr>
              <w:tab/>
              <w:t>и</w:t>
            </w:r>
            <w:r>
              <w:rPr>
                <w:sz w:val="24"/>
              </w:rPr>
              <w:tab/>
              <w:t>уголков</w:t>
            </w:r>
          </w:p>
          <w:p w14:paraId="0C993108" w14:textId="77777777" w:rsidR="008F76CB" w:rsidRDefault="008F76CB" w:rsidP="0002405B">
            <w:pPr>
              <w:pStyle w:val="TableParagraph"/>
              <w:spacing w:line="269" w:lineRule="exact"/>
              <w:ind w:left="6"/>
              <w:rPr>
                <w:sz w:val="24"/>
              </w:rPr>
            </w:pPr>
            <w:r>
              <w:rPr>
                <w:sz w:val="24"/>
              </w:rPr>
              <w:t>безопасности</w:t>
            </w:r>
          </w:p>
        </w:tc>
        <w:tc>
          <w:tcPr>
            <w:tcW w:w="922" w:type="dxa"/>
          </w:tcPr>
          <w:p w14:paraId="6BFAB45B"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0BE5E698" w14:textId="77777777" w:rsidR="008F76CB" w:rsidRDefault="008F76CB" w:rsidP="0002405B">
            <w:pPr>
              <w:pStyle w:val="TableParagraph"/>
              <w:spacing w:line="262" w:lineRule="exact"/>
              <w:ind w:left="197" w:right="247"/>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690" w:type="dxa"/>
          </w:tcPr>
          <w:p w14:paraId="0DCC1F7A" w14:textId="77777777" w:rsidR="008F76CB" w:rsidRDefault="008F76CB" w:rsidP="0002405B">
            <w:pPr>
              <w:pStyle w:val="TableParagraph"/>
              <w:tabs>
                <w:tab w:val="left" w:pos="1362"/>
              </w:tabs>
              <w:ind w:left="4" w:right="-15"/>
              <w:rPr>
                <w:sz w:val="24"/>
              </w:rPr>
            </w:pPr>
            <w:r>
              <w:rPr>
                <w:sz w:val="24"/>
              </w:rPr>
              <w:t>Педагог</w:t>
            </w:r>
            <w:r>
              <w:rPr>
                <w:sz w:val="24"/>
              </w:rPr>
              <w:tab/>
              <w:t>организатор,</w:t>
            </w:r>
            <w:r>
              <w:rPr>
                <w:spacing w:val="-57"/>
                <w:sz w:val="24"/>
              </w:rPr>
              <w:t xml:space="preserve"> </w:t>
            </w:r>
            <w:r>
              <w:rPr>
                <w:sz w:val="24"/>
              </w:rPr>
              <w:t>классный</w:t>
            </w:r>
            <w:r>
              <w:rPr>
                <w:spacing w:val="-2"/>
                <w:sz w:val="24"/>
              </w:rPr>
              <w:t xml:space="preserve"> </w:t>
            </w:r>
            <w:r>
              <w:rPr>
                <w:sz w:val="24"/>
              </w:rPr>
              <w:t>руководитель</w:t>
            </w:r>
          </w:p>
        </w:tc>
      </w:tr>
      <w:tr w:rsidR="008F76CB" w14:paraId="18B88E84" w14:textId="77777777" w:rsidTr="0002405B">
        <w:trPr>
          <w:trHeight w:val="551"/>
        </w:trPr>
        <w:tc>
          <w:tcPr>
            <w:tcW w:w="3238" w:type="dxa"/>
          </w:tcPr>
          <w:p w14:paraId="37DE8965" w14:textId="77777777" w:rsidR="008F76CB" w:rsidRDefault="008F76CB" w:rsidP="0002405B">
            <w:pPr>
              <w:pStyle w:val="TableParagraph"/>
              <w:tabs>
                <w:tab w:val="left" w:pos="2008"/>
              </w:tabs>
              <w:spacing w:line="262" w:lineRule="exact"/>
              <w:ind w:left="6" w:right="-15"/>
              <w:rPr>
                <w:sz w:val="24"/>
              </w:rPr>
            </w:pPr>
            <w:r>
              <w:rPr>
                <w:sz w:val="24"/>
              </w:rPr>
              <w:t>Украшение</w:t>
            </w:r>
            <w:r>
              <w:rPr>
                <w:sz w:val="24"/>
              </w:rPr>
              <w:tab/>
              <w:t>кабинетов</w:t>
            </w:r>
            <w:r>
              <w:rPr>
                <w:spacing w:val="-4"/>
                <w:sz w:val="24"/>
              </w:rPr>
              <w:t xml:space="preserve"> </w:t>
            </w:r>
            <w:r>
              <w:rPr>
                <w:sz w:val="24"/>
              </w:rPr>
              <w:t>к</w:t>
            </w:r>
          </w:p>
          <w:p w14:paraId="6F49B4CA" w14:textId="77777777" w:rsidR="008F76CB" w:rsidRDefault="008F76CB" w:rsidP="0002405B">
            <w:pPr>
              <w:pStyle w:val="TableParagraph"/>
              <w:spacing w:line="269" w:lineRule="exact"/>
              <w:ind w:left="6"/>
              <w:rPr>
                <w:sz w:val="24"/>
              </w:rPr>
            </w:pPr>
            <w:r>
              <w:rPr>
                <w:sz w:val="24"/>
              </w:rPr>
              <w:t>Рождеству</w:t>
            </w:r>
            <w:r>
              <w:rPr>
                <w:spacing w:val="-4"/>
                <w:sz w:val="24"/>
              </w:rPr>
              <w:t xml:space="preserve"> </w:t>
            </w:r>
            <w:r>
              <w:rPr>
                <w:sz w:val="24"/>
              </w:rPr>
              <w:t>Христову</w:t>
            </w:r>
          </w:p>
        </w:tc>
        <w:tc>
          <w:tcPr>
            <w:tcW w:w="922" w:type="dxa"/>
          </w:tcPr>
          <w:p w14:paraId="79A9A60F"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7C54973D" w14:textId="77777777" w:rsidR="008F76CB" w:rsidRDefault="008F76CB" w:rsidP="0002405B">
            <w:pPr>
              <w:pStyle w:val="TableParagraph"/>
              <w:spacing w:line="262" w:lineRule="exact"/>
              <w:ind w:left="208" w:right="202"/>
              <w:jc w:val="center"/>
              <w:rPr>
                <w:sz w:val="24"/>
              </w:rPr>
            </w:pPr>
            <w:r>
              <w:rPr>
                <w:sz w:val="24"/>
              </w:rPr>
              <w:t>Последняя</w:t>
            </w:r>
            <w:r>
              <w:rPr>
                <w:spacing w:val="-4"/>
                <w:sz w:val="24"/>
              </w:rPr>
              <w:t xml:space="preserve"> </w:t>
            </w:r>
            <w:r>
              <w:rPr>
                <w:sz w:val="24"/>
              </w:rPr>
              <w:t>неделя</w:t>
            </w:r>
          </w:p>
          <w:p w14:paraId="543B00DC" w14:textId="77777777" w:rsidR="008F76CB" w:rsidRDefault="008F76CB" w:rsidP="0002405B">
            <w:pPr>
              <w:pStyle w:val="TableParagraph"/>
              <w:spacing w:line="269" w:lineRule="exact"/>
              <w:ind w:left="200" w:right="247"/>
              <w:jc w:val="center"/>
              <w:rPr>
                <w:sz w:val="24"/>
              </w:rPr>
            </w:pPr>
            <w:r>
              <w:rPr>
                <w:sz w:val="24"/>
              </w:rPr>
              <w:t>декабря</w:t>
            </w:r>
          </w:p>
        </w:tc>
        <w:tc>
          <w:tcPr>
            <w:tcW w:w="2690" w:type="dxa"/>
          </w:tcPr>
          <w:p w14:paraId="769CE1F1" w14:textId="77777777" w:rsidR="008F76CB" w:rsidRDefault="008F76CB" w:rsidP="0002405B">
            <w:pPr>
              <w:pStyle w:val="TableParagraph"/>
              <w:tabs>
                <w:tab w:val="left" w:pos="2470"/>
              </w:tabs>
              <w:spacing w:line="262" w:lineRule="exact"/>
              <w:ind w:left="4" w:right="-15"/>
              <w:rPr>
                <w:sz w:val="24"/>
              </w:rPr>
            </w:pPr>
            <w:r>
              <w:rPr>
                <w:sz w:val="24"/>
              </w:rPr>
              <w:t>Ответственные</w:t>
            </w:r>
            <w:r>
              <w:rPr>
                <w:sz w:val="24"/>
              </w:rPr>
              <w:tab/>
              <w:t>за</w:t>
            </w:r>
          </w:p>
          <w:p w14:paraId="7B94DB93" w14:textId="77777777" w:rsidR="008F76CB" w:rsidRDefault="008F76CB" w:rsidP="0002405B">
            <w:pPr>
              <w:pStyle w:val="TableParagraph"/>
              <w:spacing w:line="269" w:lineRule="exact"/>
              <w:ind w:left="4"/>
              <w:rPr>
                <w:sz w:val="24"/>
              </w:rPr>
            </w:pPr>
            <w:r>
              <w:rPr>
                <w:sz w:val="24"/>
              </w:rPr>
              <w:t>кабинеты</w:t>
            </w:r>
          </w:p>
        </w:tc>
      </w:tr>
      <w:tr w:rsidR="008F76CB" w14:paraId="35023FD5" w14:textId="77777777" w:rsidTr="0002405B">
        <w:trPr>
          <w:trHeight w:val="827"/>
        </w:trPr>
        <w:tc>
          <w:tcPr>
            <w:tcW w:w="3238" w:type="dxa"/>
          </w:tcPr>
          <w:p w14:paraId="7B401805" w14:textId="77777777" w:rsidR="008F76CB" w:rsidRDefault="008F76CB" w:rsidP="0002405B">
            <w:pPr>
              <w:pStyle w:val="TableParagraph"/>
              <w:tabs>
                <w:tab w:val="left" w:pos="1831"/>
                <w:tab w:val="left" w:pos="3098"/>
              </w:tabs>
              <w:spacing w:line="262" w:lineRule="exact"/>
              <w:ind w:left="6" w:right="-15"/>
              <w:rPr>
                <w:sz w:val="24"/>
              </w:rPr>
            </w:pPr>
            <w:r>
              <w:rPr>
                <w:sz w:val="24"/>
              </w:rPr>
              <w:t>Озеленение,</w:t>
            </w:r>
            <w:r>
              <w:rPr>
                <w:sz w:val="24"/>
              </w:rPr>
              <w:tab/>
              <w:t>уборка</w:t>
            </w:r>
            <w:r>
              <w:rPr>
                <w:sz w:val="24"/>
              </w:rPr>
              <w:tab/>
              <w:t>и</w:t>
            </w:r>
          </w:p>
          <w:p w14:paraId="64E66F40" w14:textId="77777777" w:rsidR="008F76CB" w:rsidRDefault="008F76CB" w:rsidP="0002405B">
            <w:pPr>
              <w:pStyle w:val="TableParagraph"/>
              <w:tabs>
                <w:tab w:val="left" w:pos="2046"/>
              </w:tabs>
              <w:spacing w:line="270" w:lineRule="atLeast"/>
              <w:ind w:left="6" w:right="-15"/>
              <w:rPr>
                <w:sz w:val="24"/>
              </w:rPr>
            </w:pPr>
            <w:r>
              <w:rPr>
                <w:sz w:val="24"/>
              </w:rPr>
              <w:t>благоустройство</w:t>
            </w:r>
            <w:r>
              <w:rPr>
                <w:sz w:val="24"/>
              </w:rPr>
              <w:tab/>
              <w:t>территории</w:t>
            </w:r>
            <w:r>
              <w:rPr>
                <w:spacing w:val="-57"/>
                <w:sz w:val="24"/>
              </w:rPr>
              <w:t xml:space="preserve"> </w:t>
            </w:r>
            <w:r>
              <w:rPr>
                <w:sz w:val="24"/>
              </w:rPr>
              <w:t>Гимназии</w:t>
            </w:r>
          </w:p>
        </w:tc>
        <w:tc>
          <w:tcPr>
            <w:tcW w:w="922" w:type="dxa"/>
          </w:tcPr>
          <w:p w14:paraId="7746D8C4"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73F6D455" w14:textId="77777777" w:rsidR="008F76CB" w:rsidRDefault="008F76CB" w:rsidP="0002405B">
            <w:pPr>
              <w:pStyle w:val="TableParagraph"/>
              <w:spacing w:line="262" w:lineRule="exact"/>
              <w:ind w:left="208" w:right="200"/>
              <w:jc w:val="center"/>
              <w:rPr>
                <w:sz w:val="24"/>
              </w:rPr>
            </w:pPr>
            <w:r>
              <w:rPr>
                <w:sz w:val="24"/>
              </w:rPr>
              <w:t>Апрель-май</w:t>
            </w:r>
          </w:p>
        </w:tc>
        <w:tc>
          <w:tcPr>
            <w:tcW w:w="2690" w:type="dxa"/>
          </w:tcPr>
          <w:p w14:paraId="5F3CA7E7" w14:textId="77777777" w:rsidR="008F76CB" w:rsidRDefault="008F76CB" w:rsidP="0002405B">
            <w:pPr>
              <w:pStyle w:val="TableParagraph"/>
              <w:spacing w:line="262" w:lineRule="exact"/>
              <w:ind w:left="4"/>
              <w:rPr>
                <w:sz w:val="24"/>
              </w:rPr>
            </w:pPr>
            <w:r>
              <w:rPr>
                <w:sz w:val="24"/>
              </w:rPr>
              <w:t>Классный</w:t>
            </w:r>
            <w:r>
              <w:rPr>
                <w:spacing w:val="-3"/>
                <w:sz w:val="24"/>
              </w:rPr>
              <w:t xml:space="preserve"> </w:t>
            </w:r>
            <w:r>
              <w:rPr>
                <w:sz w:val="24"/>
              </w:rPr>
              <w:t>руководитель</w:t>
            </w:r>
          </w:p>
        </w:tc>
      </w:tr>
      <w:tr w:rsidR="008F76CB" w14:paraId="47EF0810" w14:textId="77777777" w:rsidTr="0002405B">
        <w:trPr>
          <w:trHeight w:val="791"/>
        </w:trPr>
        <w:tc>
          <w:tcPr>
            <w:tcW w:w="9341" w:type="dxa"/>
            <w:gridSpan w:val="4"/>
            <w:shd w:val="clear" w:color="auto" w:fill="E1EED9"/>
          </w:tcPr>
          <w:p w14:paraId="32578BF9" w14:textId="77777777" w:rsidR="008F76CB" w:rsidRDefault="008F76CB" w:rsidP="0002405B">
            <w:pPr>
              <w:pStyle w:val="TableParagraph"/>
              <w:spacing w:before="11"/>
            </w:pPr>
          </w:p>
          <w:p w14:paraId="63A18EC5" w14:textId="77777777" w:rsidR="008F76CB" w:rsidRDefault="008F76CB" w:rsidP="0002405B">
            <w:pPr>
              <w:pStyle w:val="TableParagraph"/>
              <w:ind w:left="2400" w:right="2444"/>
              <w:jc w:val="center"/>
              <w:rPr>
                <w:b/>
                <w:sz w:val="24"/>
              </w:rPr>
            </w:pPr>
            <w:r>
              <w:rPr>
                <w:b/>
                <w:sz w:val="24"/>
              </w:rPr>
              <w:t>Работа</w:t>
            </w:r>
            <w:r>
              <w:rPr>
                <w:b/>
                <w:spacing w:val="-1"/>
                <w:sz w:val="24"/>
              </w:rPr>
              <w:t xml:space="preserve"> </w:t>
            </w:r>
            <w:r>
              <w:rPr>
                <w:b/>
                <w:sz w:val="24"/>
              </w:rPr>
              <w:t>с</w:t>
            </w:r>
            <w:r>
              <w:rPr>
                <w:b/>
                <w:spacing w:val="-2"/>
                <w:sz w:val="24"/>
              </w:rPr>
              <w:t xml:space="preserve"> </w:t>
            </w:r>
            <w:r>
              <w:rPr>
                <w:b/>
                <w:sz w:val="24"/>
              </w:rPr>
              <w:t>родителями</w:t>
            </w:r>
          </w:p>
        </w:tc>
      </w:tr>
      <w:tr w:rsidR="008F76CB" w14:paraId="6FC465DC" w14:textId="77777777" w:rsidTr="0002405B">
        <w:trPr>
          <w:trHeight w:val="827"/>
        </w:trPr>
        <w:tc>
          <w:tcPr>
            <w:tcW w:w="3238" w:type="dxa"/>
          </w:tcPr>
          <w:p w14:paraId="38152840" w14:textId="77777777" w:rsidR="008F76CB" w:rsidRDefault="008F76CB" w:rsidP="0002405B">
            <w:pPr>
              <w:pStyle w:val="TableParagraph"/>
              <w:spacing w:before="231"/>
              <w:ind w:left="32" w:right="20"/>
              <w:jc w:val="center"/>
              <w:rPr>
                <w:b/>
                <w:sz w:val="24"/>
              </w:rPr>
            </w:pPr>
            <w:r>
              <w:rPr>
                <w:b/>
                <w:sz w:val="24"/>
              </w:rPr>
              <w:t>Дела,</w:t>
            </w:r>
            <w:r>
              <w:rPr>
                <w:b/>
                <w:spacing w:val="-3"/>
                <w:sz w:val="24"/>
              </w:rPr>
              <w:t xml:space="preserve"> </w:t>
            </w:r>
            <w:r>
              <w:rPr>
                <w:b/>
                <w:sz w:val="24"/>
              </w:rPr>
              <w:t>события,</w:t>
            </w:r>
            <w:r>
              <w:rPr>
                <w:b/>
                <w:spacing w:val="-2"/>
                <w:sz w:val="24"/>
              </w:rPr>
              <w:t xml:space="preserve"> </w:t>
            </w:r>
            <w:r>
              <w:rPr>
                <w:b/>
                <w:sz w:val="24"/>
              </w:rPr>
              <w:t>мероприятия</w:t>
            </w:r>
          </w:p>
        </w:tc>
        <w:tc>
          <w:tcPr>
            <w:tcW w:w="922" w:type="dxa"/>
          </w:tcPr>
          <w:p w14:paraId="1EB6024F" w14:textId="77777777" w:rsidR="008F76CB" w:rsidRDefault="008F76CB" w:rsidP="0002405B">
            <w:pPr>
              <w:pStyle w:val="TableParagraph"/>
              <w:spacing w:before="231"/>
              <w:ind w:left="21" w:right="12"/>
              <w:jc w:val="center"/>
              <w:rPr>
                <w:b/>
                <w:sz w:val="24"/>
              </w:rPr>
            </w:pPr>
            <w:r>
              <w:rPr>
                <w:b/>
                <w:sz w:val="24"/>
              </w:rPr>
              <w:t>Классы</w:t>
            </w:r>
          </w:p>
        </w:tc>
        <w:tc>
          <w:tcPr>
            <w:tcW w:w="2491" w:type="dxa"/>
          </w:tcPr>
          <w:p w14:paraId="4783491F" w14:textId="77777777" w:rsidR="008F76CB" w:rsidRDefault="008F76CB" w:rsidP="0002405B">
            <w:pPr>
              <w:pStyle w:val="TableParagraph"/>
              <w:spacing w:line="237" w:lineRule="auto"/>
              <w:ind w:left="208" w:right="196"/>
              <w:jc w:val="center"/>
              <w:rPr>
                <w:b/>
                <w:sz w:val="24"/>
              </w:rPr>
            </w:pPr>
            <w:r>
              <w:rPr>
                <w:b/>
                <w:sz w:val="24"/>
              </w:rPr>
              <w:t>Ориентировочное</w:t>
            </w:r>
            <w:r>
              <w:rPr>
                <w:b/>
                <w:spacing w:val="-57"/>
                <w:sz w:val="24"/>
              </w:rPr>
              <w:t xml:space="preserve"> </w:t>
            </w:r>
            <w:r>
              <w:rPr>
                <w:b/>
                <w:sz w:val="24"/>
              </w:rPr>
              <w:t>время</w:t>
            </w:r>
          </w:p>
          <w:p w14:paraId="1298FB7D" w14:textId="77777777" w:rsidR="008F76CB" w:rsidRDefault="008F76CB" w:rsidP="0002405B">
            <w:pPr>
              <w:pStyle w:val="TableParagraph"/>
              <w:spacing w:line="265" w:lineRule="exact"/>
              <w:ind w:left="208" w:right="197"/>
              <w:jc w:val="center"/>
              <w:rPr>
                <w:b/>
                <w:sz w:val="24"/>
              </w:rPr>
            </w:pPr>
            <w:r>
              <w:rPr>
                <w:b/>
                <w:sz w:val="24"/>
              </w:rPr>
              <w:t>проведения</w:t>
            </w:r>
          </w:p>
        </w:tc>
        <w:tc>
          <w:tcPr>
            <w:tcW w:w="2690" w:type="dxa"/>
          </w:tcPr>
          <w:p w14:paraId="11F499FE" w14:textId="77777777" w:rsidR="008F76CB" w:rsidRDefault="008F76CB" w:rsidP="0002405B">
            <w:pPr>
              <w:pStyle w:val="TableParagraph"/>
              <w:spacing w:before="231"/>
              <w:ind w:left="494"/>
              <w:rPr>
                <w:b/>
                <w:sz w:val="24"/>
              </w:rPr>
            </w:pPr>
            <w:r>
              <w:rPr>
                <w:b/>
                <w:sz w:val="24"/>
              </w:rPr>
              <w:t>Ответственные</w:t>
            </w:r>
          </w:p>
        </w:tc>
      </w:tr>
      <w:tr w:rsidR="008F76CB" w14:paraId="63ABE565" w14:textId="77777777" w:rsidTr="0002405B">
        <w:trPr>
          <w:trHeight w:val="1105"/>
        </w:trPr>
        <w:tc>
          <w:tcPr>
            <w:tcW w:w="3238" w:type="dxa"/>
          </w:tcPr>
          <w:p w14:paraId="5C8498CA" w14:textId="77777777" w:rsidR="008F76CB" w:rsidRDefault="008F76CB" w:rsidP="0002405B">
            <w:pPr>
              <w:pStyle w:val="TableParagraph"/>
              <w:tabs>
                <w:tab w:val="left" w:pos="1904"/>
              </w:tabs>
              <w:spacing w:line="264" w:lineRule="exact"/>
              <w:ind w:left="6"/>
              <w:jc w:val="both"/>
              <w:rPr>
                <w:sz w:val="24"/>
              </w:rPr>
            </w:pPr>
            <w:r>
              <w:rPr>
                <w:sz w:val="24"/>
              </w:rPr>
              <w:t>Социальная</w:t>
            </w:r>
            <w:r>
              <w:rPr>
                <w:sz w:val="24"/>
              </w:rPr>
              <w:tab/>
            </w:r>
            <w:r>
              <w:rPr>
                <w:spacing w:val="-2"/>
                <w:sz w:val="24"/>
              </w:rPr>
              <w:t>диагностика.</w:t>
            </w:r>
          </w:p>
          <w:p w14:paraId="65E65E90" w14:textId="77777777" w:rsidR="008F76CB" w:rsidRDefault="008F76CB" w:rsidP="0002405B">
            <w:pPr>
              <w:pStyle w:val="TableParagraph"/>
              <w:tabs>
                <w:tab w:val="left" w:pos="2000"/>
                <w:tab w:val="left" w:pos="2379"/>
              </w:tabs>
              <w:spacing w:line="270" w:lineRule="atLeast"/>
              <w:ind w:left="6" w:right="-15"/>
              <w:jc w:val="both"/>
              <w:rPr>
                <w:sz w:val="24"/>
              </w:rPr>
            </w:pPr>
            <w:r>
              <w:rPr>
                <w:sz w:val="24"/>
              </w:rPr>
              <w:t>Оформление</w:t>
            </w:r>
            <w:r>
              <w:rPr>
                <w:sz w:val="24"/>
              </w:rPr>
              <w:tab/>
              <w:t>социальных</w:t>
            </w:r>
            <w:r>
              <w:rPr>
                <w:spacing w:val="-58"/>
                <w:sz w:val="24"/>
              </w:rPr>
              <w:t xml:space="preserve"> </w:t>
            </w:r>
            <w:r>
              <w:rPr>
                <w:sz w:val="24"/>
              </w:rPr>
              <w:t>паспортов</w:t>
            </w:r>
            <w:r>
              <w:rPr>
                <w:sz w:val="24"/>
              </w:rPr>
              <w:tab/>
            </w:r>
            <w:r>
              <w:rPr>
                <w:sz w:val="24"/>
              </w:rPr>
              <w:tab/>
              <w:t>классов.</w:t>
            </w:r>
            <w:r>
              <w:rPr>
                <w:spacing w:val="-58"/>
                <w:sz w:val="24"/>
              </w:rPr>
              <w:t xml:space="preserve"> </w:t>
            </w:r>
            <w:r>
              <w:rPr>
                <w:sz w:val="24"/>
              </w:rPr>
              <w:t>Формирование</w:t>
            </w:r>
            <w:r>
              <w:rPr>
                <w:spacing w:val="-2"/>
                <w:sz w:val="24"/>
              </w:rPr>
              <w:t xml:space="preserve"> </w:t>
            </w:r>
            <w:r>
              <w:rPr>
                <w:sz w:val="24"/>
              </w:rPr>
              <w:t>банка</w:t>
            </w:r>
            <w:r>
              <w:rPr>
                <w:spacing w:val="-1"/>
                <w:sz w:val="24"/>
              </w:rPr>
              <w:t xml:space="preserve"> </w:t>
            </w:r>
            <w:r>
              <w:rPr>
                <w:sz w:val="24"/>
              </w:rPr>
              <w:t>данных</w:t>
            </w:r>
          </w:p>
        </w:tc>
        <w:tc>
          <w:tcPr>
            <w:tcW w:w="922" w:type="dxa"/>
          </w:tcPr>
          <w:p w14:paraId="51C6AAB4" w14:textId="77777777" w:rsidR="008F76CB" w:rsidRDefault="008F76CB" w:rsidP="0002405B">
            <w:pPr>
              <w:pStyle w:val="TableParagraph"/>
              <w:spacing w:line="264" w:lineRule="exact"/>
              <w:ind w:left="21" w:right="11"/>
              <w:jc w:val="center"/>
              <w:rPr>
                <w:sz w:val="24"/>
              </w:rPr>
            </w:pPr>
            <w:r>
              <w:rPr>
                <w:sz w:val="24"/>
              </w:rPr>
              <w:t>5-9</w:t>
            </w:r>
          </w:p>
        </w:tc>
        <w:tc>
          <w:tcPr>
            <w:tcW w:w="2491" w:type="dxa"/>
          </w:tcPr>
          <w:p w14:paraId="4D8FA6EA" w14:textId="77777777" w:rsidR="008F76CB" w:rsidRDefault="008F76CB" w:rsidP="0002405B">
            <w:pPr>
              <w:pStyle w:val="TableParagraph"/>
              <w:spacing w:line="264" w:lineRule="exact"/>
              <w:ind w:left="208" w:right="201"/>
              <w:jc w:val="center"/>
              <w:rPr>
                <w:sz w:val="24"/>
              </w:rPr>
            </w:pPr>
            <w:r>
              <w:rPr>
                <w:sz w:val="24"/>
              </w:rPr>
              <w:t>Сентябрь</w:t>
            </w:r>
          </w:p>
        </w:tc>
        <w:tc>
          <w:tcPr>
            <w:tcW w:w="2690" w:type="dxa"/>
          </w:tcPr>
          <w:p w14:paraId="1B032B96" w14:textId="77777777" w:rsidR="008F76CB" w:rsidRDefault="008F76CB" w:rsidP="0002405B">
            <w:pPr>
              <w:pStyle w:val="TableParagraph"/>
              <w:ind w:left="4"/>
              <w:rPr>
                <w:sz w:val="24"/>
              </w:rPr>
            </w:pPr>
            <w:r>
              <w:rPr>
                <w:sz w:val="24"/>
              </w:rPr>
              <w:t>Классный</w:t>
            </w:r>
            <w:r>
              <w:rPr>
                <w:spacing w:val="4"/>
                <w:sz w:val="24"/>
              </w:rPr>
              <w:t xml:space="preserve"> </w:t>
            </w:r>
            <w:r>
              <w:rPr>
                <w:sz w:val="24"/>
              </w:rPr>
              <w:t>руководитель,</w:t>
            </w:r>
            <w:r>
              <w:rPr>
                <w:spacing w:val="-57"/>
                <w:sz w:val="24"/>
              </w:rPr>
              <w:t xml:space="preserve"> </w:t>
            </w:r>
            <w:r>
              <w:rPr>
                <w:sz w:val="24"/>
              </w:rPr>
              <w:t>социальный</w:t>
            </w:r>
            <w:r>
              <w:rPr>
                <w:spacing w:val="-3"/>
                <w:sz w:val="24"/>
              </w:rPr>
              <w:t xml:space="preserve"> </w:t>
            </w:r>
            <w:r>
              <w:rPr>
                <w:sz w:val="24"/>
              </w:rPr>
              <w:t>педагог,</w:t>
            </w:r>
          </w:p>
        </w:tc>
      </w:tr>
      <w:tr w:rsidR="008F76CB" w14:paraId="553EBAAE" w14:textId="77777777" w:rsidTr="0002405B">
        <w:trPr>
          <w:trHeight w:val="827"/>
        </w:trPr>
        <w:tc>
          <w:tcPr>
            <w:tcW w:w="3238" w:type="dxa"/>
          </w:tcPr>
          <w:p w14:paraId="548C2D9B" w14:textId="77777777" w:rsidR="008F76CB" w:rsidRDefault="008F76CB" w:rsidP="0002405B">
            <w:pPr>
              <w:pStyle w:val="TableParagraph"/>
              <w:tabs>
                <w:tab w:val="left" w:pos="1453"/>
                <w:tab w:val="left" w:pos="3116"/>
              </w:tabs>
              <w:spacing w:line="262" w:lineRule="exact"/>
              <w:ind w:left="6" w:right="-15"/>
              <w:rPr>
                <w:sz w:val="24"/>
              </w:rPr>
            </w:pPr>
            <w:r>
              <w:rPr>
                <w:sz w:val="24"/>
              </w:rPr>
              <w:t>Участие</w:t>
            </w:r>
            <w:r>
              <w:rPr>
                <w:sz w:val="24"/>
              </w:rPr>
              <w:tab/>
              <w:t>родителей</w:t>
            </w:r>
            <w:r>
              <w:rPr>
                <w:sz w:val="24"/>
              </w:rPr>
              <w:tab/>
              <w:t>в</w:t>
            </w:r>
          </w:p>
          <w:p w14:paraId="20BE6BF3" w14:textId="77777777" w:rsidR="008F76CB" w:rsidRDefault="008F76CB" w:rsidP="0002405B">
            <w:pPr>
              <w:pStyle w:val="TableParagraph"/>
              <w:tabs>
                <w:tab w:val="left" w:pos="1577"/>
              </w:tabs>
              <w:spacing w:line="270" w:lineRule="atLeast"/>
              <w:ind w:left="6" w:right="-15"/>
              <w:rPr>
                <w:sz w:val="24"/>
              </w:rPr>
            </w:pPr>
            <w:r>
              <w:rPr>
                <w:sz w:val="24"/>
              </w:rPr>
              <w:t>проведении</w:t>
            </w:r>
            <w:r>
              <w:rPr>
                <w:sz w:val="24"/>
              </w:rPr>
              <w:tab/>
              <w:t>общешкольных,</w:t>
            </w:r>
            <w:r>
              <w:rPr>
                <w:spacing w:val="-57"/>
                <w:sz w:val="24"/>
              </w:rPr>
              <w:t xml:space="preserve"> </w:t>
            </w:r>
            <w:r>
              <w:rPr>
                <w:sz w:val="24"/>
              </w:rPr>
              <w:t>классных мероприятиях</w:t>
            </w:r>
          </w:p>
        </w:tc>
        <w:tc>
          <w:tcPr>
            <w:tcW w:w="922" w:type="dxa"/>
          </w:tcPr>
          <w:p w14:paraId="44401E8C"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6AE0AF75" w14:textId="77777777" w:rsidR="008F76CB" w:rsidRDefault="008F76CB" w:rsidP="0002405B">
            <w:pPr>
              <w:pStyle w:val="TableParagraph"/>
              <w:spacing w:line="262" w:lineRule="exact"/>
              <w:ind w:left="208" w:right="204"/>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690" w:type="dxa"/>
          </w:tcPr>
          <w:p w14:paraId="48B80A19" w14:textId="77777777" w:rsidR="008F76CB" w:rsidRDefault="008F76CB" w:rsidP="0002405B">
            <w:pPr>
              <w:pStyle w:val="TableParagraph"/>
              <w:tabs>
                <w:tab w:val="left" w:pos="1628"/>
              </w:tabs>
              <w:spacing w:line="262" w:lineRule="exact"/>
              <w:ind w:left="4" w:right="-15"/>
              <w:rPr>
                <w:sz w:val="24"/>
              </w:rPr>
            </w:pPr>
            <w:r>
              <w:rPr>
                <w:sz w:val="24"/>
              </w:rPr>
              <w:t>Заместитель</w:t>
            </w:r>
            <w:r>
              <w:rPr>
                <w:sz w:val="24"/>
              </w:rPr>
              <w:tab/>
              <w:t>директора</w:t>
            </w:r>
          </w:p>
          <w:p w14:paraId="57683ED1" w14:textId="77777777" w:rsidR="008F76CB" w:rsidRDefault="008F76CB" w:rsidP="0002405B">
            <w:pPr>
              <w:pStyle w:val="TableParagraph"/>
              <w:tabs>
                <w:tab w:val="left" w:pos="810"/>
                <w:tab w:val="left" w:pos="1719"/>
              </w:tabs>
              <w:spacing w:line="270" w:lineRule="atLeast"/>
              <w:ind w:left="4" w:right="-15"/>
              <w:rPr>
                <w:sz w:val="24"/>
              </w:rPr>
            </w:pPr>
            <w:r>
              <w:rPr>
                <w:sz w:val="24"/>
              </w:rPr>
              <w:t>по</w:t>
            </w:r>
            <w:r>
              <w:rPr>
                <w:sz w:val="24"/>
              </w:rPr>
              <w:tab/>
              <w:t>ВР,</w:t>
            </w:r>
            <w:r>
              <w:rPr>
                <w:sz w:val="24"/>
              </w:rPr>
              <w:tab/>
              <w:t>классные</w:t>
            </w:r>
            <w:r>
              <w:rPr>
                <w:spacing w:val="-57"/>
                <w:sz w:val="24"/>
              </w:rPr>
              <w:t xml:space="preserve"> </w:t>
            </w:r>
            <w:r>
              <w:rPr>
                <w:sz w:val="24"/>
              </w:rPr>
              <w:t>руководители</w:t>
            </w:r>
          </w:p>
        </w:tc>
      </w:tr>
      <w:tr w:rsidR="008F76CB" w14:paraId="30DAF6C5" w14:textId="77777777" w:rsidTr="0002405B">
        <w:trPr>
          <w:trHeight w:val="827"/>
        </w:trPr>
        <w:tc>
          <w:tcPr>
            <w:tcW w:w="3238" w:type="dxa"/>
          </w:tcPr>
          <w:p w14:paraId="628C8E7C" w14:textId="77777777" w:rsidR="008F76CB" w:rsidRDefault="008F76CB" w:rsidP="0002405B">
            <w:pPr>
              <w:pStyle w:val="TableParagraph"/>
              <w:tabs>
                <w:tab w:val="left" w:pos="1848"/>
              </w:tabs>
              <w:ind w:left="6" w:right="-15"/>
              <w:rPr>
                <w:sz w:val="24"/>
              </w:rPr>
            </w:pPr>
            <w:r>
              <w:rPr>
                <w:sz w:val="24"/>
              </w:rPr>
              <w:t>Общешкольное</w:t>
            </w:r>
            <w:r>
              <w:rPr>
                <w:sz w:val="24"/>
              </w:rPr>
              <w:tab/>
              <w:t>родительское</w:t>
            </w:r>
            <w:r>
              <w:rPr>
                <w:spacing w:val="-57"/>
                <w:sz w:val="24"/>
              </w:rPr>
              <w:t xml:space="preserve"> </w:t>
            </w:r>
            <w:r>
              <w:rPr>
                <w:sz w:val="24"/>
              </w:rPr>
              <w:t>собрание</w:t>
            </w:r>
          </w:p>
        </w:tc>
        <w:tc>
          <w:tcPr>
            <w:tcW w:w="922" w:type="dxa"/>
          </w:tcPr>
          <w:p w14:paraId="45430CC1"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384D1C8F" w14:textId="77777777" w:rsidR="008F76CB" w:rsidRDefault="008F76CB" w:rsidP="0002405B">
            <w:pPr>
              <w:pStyle w:val="TableParagraph"/>
              <w:spacing w:line="262" w:lineRule="exact"/>
              <w:ind w:left="208" w:right="195"/>
              <w:jc w:val="center"/>
              <w:rPr>
                <w:sz w:val="24"/>
              </w:rPr>
            </w:pPr>
            <w:r>
              <w:rPr>
                <w:sz w:val="24"/>
              </w:rPr>
              <w:t>Согласно плану</w:t>
            </w:r>
          </w:p>
        </w:tc>
        <w:tc>
          <w:tcPr>
            <w:tcW w:w="2690" w:type="dxa"/>
          </w:tcPr>
          <w:p w14:paraId="014D68A1" w14:textId="77777777" w:rsidR="008F76CB" w:rsidRDefault="008F76CB" w:rsidP="0002405B">
            <w:pPr>
              <w:pStyle w:val="TableParagraph"/>
              <w:spacing w:line="262" w:lineRule="exact"/>
              <w:ind w:left="4" w:right="-15"/>
              <w:rPr>
                <w:sz w:val="24"/>
              </w:rPr>
            </w:pPr>
            <w:r>
              <w:rPr>
                <w:sz w:val="24"/>
              </w:rPr>
              <w:t>Директор</w:t>
            </w:r>
            <w:r>
              <w:rPr>
                <w:spacing w:val="-3"/>
                <w:sz w:val="24"/>
              </w:rPr>
              <w:t xml:space="preserve"> </w:t>
            </w:r>
            <w:r>
              <w:rPr>
                <w:sz w:val="24"/>
              </w:rPr>
              <w:t>Гимназии,</w:t>
            </w:r>
          </w:p>
          <w:p w14:paraId="11B39154" w14:textId="77777777" w:rsidR="008F76CB" w:rsidRDefault="008F76CB" w:rsidP="0002405B">
            <w:pPr>
              <w:pStyle w:val="TableParagraph"/>
              <w:tabs>
                <w:tab w:val="left" w:pos="1628"/>
              </w:tabs>
              <w:spacing w:line="270" w:lineRule="atLeast"/>
              <w:ind w:left="4" w:right="-15"/>
              <w:rPr>
                <w:sz w:val="24"/>
              </w:rPr>
            </w:pPr>
            <w:r>
              <w:rPr>
                <w:sz w:val="24"/>
              </w:rPr>
              <w:t>заместители</w:t>
            </w:r>
            <w:r>
              <w:rPr>
                <w:sz w:val="24"/>
              </w:rPr>
              <w:tab/>
              <w:t>директора</w:t>
            </w:r>
            <w:r>
              <w:rPr>
                <w:spacing w:val="-57"/>
                <w:sz w:val="24"/>
              </w:rPr>
              <w:t xml:space="preserve"> </w:t>
            </w:r>
            <w:r>
              <w:rPr>
                <w:sz w:val="24"/>
              </w:rPr>
              <w:t>по</w:t>
            </w:r>
            <w:r>
              <w:rPr>
                <w:spacing w:val="-1"/>
                <w:sz w:val="24"/>
              </w:rPr>
              <w:t xml:space="preserve"> </w:t>
            </w:r>
            <w:r>
              <w:rPr>
                <w:sz w:val="24"/>
              </w:rPr>
              <w:t>ВР</w:t>
            </w:r>
            <w:r>
              <w:rPr>
                <w:spacing w:val="-1"/>
                <w:sz w:val="24"/>
              </w:rPr>
              <w:t xml:space="preserve"> </w:t>
            </w:r>
            <w:r>
              <w:rPr>
                <w:sz w:val="24"/>
              </w:rPr>
              <w:t>и</w:t>
            </w:r>
            <w:r>
              <w:rPr>
                <w:spacing w:val="-1"/>
                <w:sz w:val="24"/>
              </w:rPr>
              <w:t xml:space="preserve"> </w:t>
            </w:r>
            <w:r>
              <w:rPr>
                <w:sz w:val="24"/>
              </w:rPr>
              <w:t>ВР, духовник</w:t>
            </w:r>
          </w:p>
        </w:tc>
      </w:tr>
      <w:tr w:rsidR="008F76CB" w14:paraId="4A491C92" w14:textId="77777777" w:rsidTr="0002405B">
        <w:trPr>
          <w:trHeight w:val="1104"/>
        </w:trPr>
        <w:tc>
          <w:tcPr>
            <w:tcW w:w="3238" w:type="dxa"/>
          </w:tcPr>
          <w:p w14:paraId="5B39ABD5" w14:textId="77777777" w:rsidR="008F76CB" w:rsidRDefault="008F76CB" w:rsidP="0002405B">
            <w:pPr>
              <w:pStyle w:val="TableParagraph"/>
              <w:ind w:left="6" w:right="-15"/>
              <w:jc w:val="both"/>
              <w:rPr>
                <w:sz w:val="24"/>
              </w:rPr>
            </w:pPr>
            <w:r>
              <w:rPr>
                <w:sz w:val="24"/>
              </w:rPr>
              <w:t>Педагогическое</w:t>
            </w:r>
            <w:r>
              <w:rPr>
                <w:spacing w:val="1"/>
                <w:sz w:val="24"/>
              </w:rPr>
              <w:t xml:space="preserve"> </w:t>
            </w:r>
            <w:r>
              <w:rPr>
                <w:sz w:val="24"/>
              </w:rPr>
              <w:t>просвещение</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воспитания детей</w:t>
            </w:r>
          </w:p>
        </w:tc>
        <w:tc>
          <w:tcPr>
            <w:tcW w:w="922" w:type="dxa"/>
          </w:tcPr>
          <w:p w14:paraId="4E81FEC8"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6C180C21" w14:textId="77777777" w:rsidR="008F76CB" w:rsidRDefault="008F76CB" w:rsidP="0002405B">
            <w:pPr>
              <w:pStyle w:val="TableParagraph"/>
              <w:spacing w:line="262" w:lineRule="exact"/>
              <w:ind w:left="208" w:right="201"/>
              <w:jc w:val="center"/>
              <w:rPr>
                <w:sz w:val="24"/>
              </w:rPr>
            </w:pPr>
            <w:r>
              <w:rPr>
                <w:sz w:val="24"/>
              </w:rPr>
              <w:t>1</w:t>
            </w:r>
            <w:r>
              <w:rPr>
                <w:spacing w:val="-2"/>
                <w:sz w:val="24"/>
              </w:rPr>
              <w:t xml:space="preserve"> </w:t>
            </w:r>
            <w:r>
              <w:rPr>
                <w:sz w:val="24"/>
              </w:rPr>
              <w:t>раз/четверть</w:t>
            </w:r>
          </w:p>
        </w:tc>
        <w:tc>
          <w:tcPr>
            <w:tcW w:w="2690" w:type="dxa"/>
          </w:tcPr>
          <w:p w14:paraId="71964725" w14:textId="77777777" w:rsidR="008F76CB" w:rsidRDefault="008F76CB" w:rsidP="0002405B">
            <w:pPr>
              <w:pStyle w:val="TableParagraph"/>
              <w:tabs>
                <w:tab w:val="left" w:pos="1832"/>
              </w:tabs>
              <w:ind w:left="4" w:right="-15"/>
              <w:rPr>
                <w:sz w:val="24"/>
              </w:rPr>
            </w:pPr>
            <w:r>
              <w:rPr>
                <w:sz w:val="24"/>
              </w:rPr>
              <w:t>Классный</w:t>
            </w:r>
            <w:r>
              <w:rPr>
                <w:spacing w:val="4"/>
                <w:sz w:val="24"/>
              </w:rPr>
              <w:t xml:space="preserve"> </w:t>
            </w:r>
            <w:r>
              <w:rPr>
                <w:sz w:val="24"/>
              </w:rPr>
              <w:t>руководитель,</w:t>
            </w:r>
            <w:r>
              <w:rPr>
                <w:spacing w:val="-57"/>
                <w:sz w:val="24"/>
              </w:rPr>
              <w:t xml:space="preserve"> </w:t>
            </w:r>
            <w:r>
              <w:rPr>
                <w:sz w:val="24"/>
              </w:rPr>
              <w:t>педагог-психолог,</w:t>
            </w:r>
            <w:r>
              <w:rPr>
                <w:spacing w:val="1"/>
                <w:sz w:val="24"/>
              </w:rPr>
              <w:t xml:space="preserve"> </w:t>
            </w:r>
            <w:r>
              <w:rPr>
                <w:sz w:val="24"/>
              </w:rPr>
              <w:t>социальный</w:t>
            </w:r>
            <w:r>
              <w:rPr>
                <w:sz w:val="24"/>
              </w:rPr>
              <w:tab/>
              <w:t>педагог,</w:t>
            </w:r>
          </w:p>
          <w:p w14:paraId="2D344BB5" w14:textId="77777777" w:rsidR="008F76CB" w:rsidRDefault="008F76CB" w:rsidP="0002405B">
            <w:pPr>
              <w:pStyle w:val="TableParagraph"/>
              <w:spacing w:line="269" w:lineRule="exact"/>
              <w:ind w:left="4"/>
              <w:rPr>
                <w:sz w:val="24"/>
              </w:rPr>
            </w:pPr>
            <w:r>
              <w:rPr>
                <w:sz w:val="24"/>
              </w:rPr>
              <w:t>духовник</w:t>
            </w:r>
          </w:p>
        </w:tc>
      </w:tr>
      <w:tr w:rsidR="008F76CB" w14:paraId="68AFC3C8" w14:textId="77777777" w:rsidTr="0002405B">
        <w:trPr>
          <w:trHeight w:val="829"/>
        </w:trPr>
        <w:tc>
          <w:tcPr>
            <w:tcW w:w="3238" w:type="dxa"/>
          </w:tcPr>
          <w:p w14:paraId="71D9E141" w14:textId="77777777" w:rsidR="008F76CB" w:rsidRDefault="008F76CB" w:rsidP="0002405B">
            <w:pPr>
              <w:pStyle w:val="TableParagraph"/>
              <w:spacing w:line="264" w:lineRule="exact"/>
              <w:ind w:left="6" w:right="-15"/>
              <w:rPr>
                <w:sz w:val="24"/>
              </w:rPr>
            </w:pPr>
            <w:r>
              <w:rPr>
                <w:sz w:val="24"/>
              </w:rPr>
              <w:t>Информационное</w:t>
            </w:r>
            <w:r>
              <w:rPr>
                <w:spacing w:val="95"/>
                <w:sz w:val="24"/>
              </w:rPr>
              <w:t xml:space="preserve"> </w:t>
            </w:r>
            <w:r>
              <w:rPr>
                <w:sz w:val="24"/>
              </w:rPr>
              <w:t>оповещение</w:t>
            </w:r>
          </w:p>
          <w:p w14:paraId="4EA3811C" w14:textId="77777777" w:rsidR="008F76CB" w:rsidRDefault="008F76CB" w:rsidP="0002405B">
            <w:pPr>
              <w:pStyle w:val="TableParagraph"/>
              <w:tabs>
                <w:tab w:val="left" w:pos="1204"/>
                <w:tab w:val="left" w:pos="3101"/>
              </w:tabs>
              <w:spacing w:line="270" w:lineRule="atLeast"/>
              <w:ind w:left="6" w:right="-15"/>
              <w:rPr>
                <w:sz w:val="24"/>
              </w:rPr>
            </w:pPr>
            <w:r>
              <w:rPr>
                <w:sz w:val="24"/>
              </w:rPr>
              <w:t>через</w:t>
            </w:r>
            <w:r>
              <w:rPr>
                <w:sz w:val="24"/>
              </w:rPr>
              <w:tab/>
              <w:t>сайт</w:t>
            </w:r>
            <w:r>
              <w:rPr>
                <w:spacing w:val="-2"/>
                <w:sz w:val="24"/>
              </w:rPr>
              <w:t xml:space="preserve"> </w:t>
            </w:r>
            <w:r>
              <w:rPr>
                <w:sz w:val="24"/>
              </w:rPr>
              <w:t>Гимназии,</w:t>
            </w:r>
            <w:r>
              <w:rPr>
                <w:sz w:val="24"/>
              </w:rPr>
              <w:tab/>
              <w:t>и</w:t>
            </w:r>
            <w:r>
              <w:rPr>
                <w:spacing w:val="-57"/>
                <w:sz w:val="24"/>
              </w:rPr>
              <w:t xml:space="preserve"> </w:t>
            </w:r>
            <w:r>
              <w:rPr>
                <w:sz w:val="24"/>
              </w:rPr>
              <w:t>группы</w:t>
            </w:r>
            <w:r>
              <w:rPr>
                <w:spacing w:val="2"/>
                <w:sz w:val="24"/>
              </w:rPr>
              <w:t xml:space="preserve"> </w:t>
            </w:r>
            <w:r>
              <w:rPr>
                <w:sz w:val="24"/>
              </w:rPr>
              <w:t>«Viber»</w:t>
            </w:r>
            <w:r>
              <w:rPr>
                <w:spacing w:val="-10"/>
                <w:sz w:val="24"/>
              </w:rPr>
              <w:t xml:space="preserve"> </w:t>
            </w:r>
            <w:r>
              <w:rPr>
                <w:sz w:val="24"/>
              </w:rPr>
              <w:t>и</w:t>
            </w:r>
            <w:r>
              <w:rPr>
                <w:spacing w:val="4"/>
                <w:sz w:val="24"/>
              </w:rPr>
              <w:t xml:space="preserve"> </w:t>
            </w:r>
            <w:r>
              <w:rPr>
                <w:sz w:val="24"/>
              </w:rPr>
              <w:t>«Вконтакте»</w:t>
            </w:r>
          </w:p>
        </w:tc>
        <w:tc>
          <w:tcPr>
            <w:tcW w:w="922" w:type="dxa"/>
          </w:tcPr>
          <w:p w14:paraId="719CEACE" w14:textId="77777777" w:rsidR="008F76CB" w:rsidRDefault="008F76CB" w:rsidP="0002405B">
            <w:pPr>
              <w:pStyle w:val="TableParagraph"/>
              <w:spacing w:line="264" w:lineRule="exact"/>
              <w:ind w:left="21" w:right="11"/>
              <w:jc w:val="center"/>
              <w:rPr>
                <w:sz w:val="24"/>
              </w:rPr>
            </w:pPr>
            <w:r>
              <w:rPr>
                <w:sz w:val="24"/>
              </w:rPr>
              <w:t>5-9</w:t>
            </w:r>
          </w:p>
        </w:tc>
        <w:tc>
          <w:tcPr>
            <w:tcW w:w="2491" w:type="dxa"/>
          </w:tcPr>
          <w:p w14:paraId="2BE8E6A9" w14:textId="77777777" w:rsidR="008F76CB" w:rsidRDefault="008F76CB" w:rsidP="0002405B">
            <w:pPr>
              <w:pStyle w:val="TableParagraph"/>
              <w:spacing w:line="264" w:lineRule="exact"/>
              <w:ind w:left="208" w:right="204"/>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690" w:type="dxa"/>
          </w:tcPr>
          <w:p w14:paraId="20E5A4C2" w14:textId="77777777" w:rsidR="008F76CB" w:rsidRDefault="008F76CB" w:rsidP="0002405B">
            <w:pPr>
              <w:pStyle w:val="TableParagraph"/>
              <w:tabs>
                <w:tab w:val="left" w:pos="1628"/>
              </w:tabs>
              <w:spacing w:line="264" w:lineRule="exact"/>
              <w:ind w:left="4" w:right="-15"/>
              <w:rPr>
                <w:sz w:val="24"/>
              </w:rPr>
            </w:pPr>
            <w:r>
              <w:rPr>
                <w:sz w:val="24"/>
              </w:rPr>
              <w:t>Заместитель</w:t>
            </w:r>
            <w:r>
              <w:rPr>
                <w:sz w:val="24"/>
              </w:rPr>
              <w:tab/>
              <w:t>директора</w:t>
            </w:r>
          </w:p>
          <w:p w14:paraId="24EE6545" w14:textId="77777777" w:rsidR="008F76CB" w:rsidRDefault="008F76CB" w:rsidP="0002405B">
            <w:pPr>
              <w:pStyle w:val="TableParagraph"/>
              <w:tabs>
                <w:tab w:val="left" w:pos="800"/>
                <w:tab w:val="left" w:pos="1699"/>
              </w:tabs>
              <w:spacing w:line="270" w:lineRule="atLeast"/>
              <w:ind w:left="4" w:right="-15"/>
              <w:rPr>
                <w:sz w:val="24"/>
              </w:rPr>
            </w:pPr>
            <w:r>
              <w:rPr>
                <w:sz w:val="24"/>
              </w:rPr>
              <w:t>по</w:t>
            </w:r>
            <w:r>
              <w:rPr>
                <w:sz w:val="24"/>
              </w:rPr>
              <w:tab/>
              <w:t>ВР,</w:t>
            </w:r>
            <w:r>
              <w:rPr>
                <w:sz w:val="24"/>
              </w:rPr>
              <w:tab/>
              <w:t>классный</w:t>
            </w:r>
            <w:r>
              <w:rPr>
                <w:spacing w:val="-57"/>
                <w:sz w:val="24"/>
              </w:rPr>
              <w:t xml:space="preserve"> </w:t>
            </w:r>
            <w:r>
              <w:rPr>
                <w:sz w:val="24"/>
              </w:rPr>
              <w:t>руководитель</w:t>
            </w:r>
          </w:p>
        </w:tc>
      </w:tr>
      <w:tr w:rsidR="008F76CB" w14:paraId="437ED9CF" w14:textId="77777777" w:rsidTr="0002405B">
        <w:trPr>
          <w:trHeight w:val="827"/>
        </w:trPr>
        <w:tc>
          <w:tcPr>
            <w:tcW w:w="3238" w:type="dxa"/>
          </w:tcPr>
          <w:p w14:paraId="39F6C6F1" w14:textId="77777777" w:rsidR="008F76CB" w:rsidRDefault="008F76CB" w:rsidP="0002405B">
            <w:pPr>
              <w:pStyle w:val="TableParagraph"/>
              <w:ind w:left="6" w:right="79"/>
              <w:rPr>
                <w:sz w:val="24"/>
              </w:rPr>
            </w:pPr>
            <w:r>
              <w:rPr>
                <w:sz w:val="24"/>
              </w:rPr>
              <w:t>Индивидуальные консультаци</w:t>
            </w:r>
            <w:r>
              <w:rPr>
                <w:spacing w:val="-57"/>
                <w:sz w:val="24"/>
              </w:rPr>
              <w:t xml:space="preserve"> </w:t>
            </w:r>
            <w:r>
              <w:rPr>
                <w:sz w:val="24"/>
              </w:rPr>
              <w:t>и</w:t>
            </w:r>
          </w:p>
        </w:tc>
        <w:tc>
          <w:tcPr>
            <w:tcW w:w="922" w:type="dxa"/>
          </w:tcPr>
          <w:p w14:paraId="4B3AEBFC" w14:textId="77777777" w:rsidR="008F76CB" w:rsidRDefault="008F76CB" w:rsidP="0002405B">
            <w:pPr>
              <w:pStyle w:val="TableParagraph"/>
              <w:spacing w:line="262" w:lineRule="exact"/>
              <w:ind w:left="21" w:right="11"/>
              <w:jc w:val="center"/>
              <w:rPr>
                <w:sz w:val="24"/>
              </w:rPr>
            </w:pPr>
            <w:r>
              <w:rPr>
                <w:sz w:val="24"/>
              </w:rPr>
              <w:t>5-9</w:t>
            </w:r>
          </w:p>
        </w:tc>
        <w:tc>
          <w:tcPr>
            <w:tcW w:w="2491" w:type="dxa"/>
          </w:tcPr>
          <w:p w14:paraId="2E7BF39F" w14:textId="77777777" w:rsidR="008F76CB" w:rsidRDefault="008F76CB" w:rsidP="0002405B">
            <w:pPr>
              <w:pStyle w:val="TableParagraph"/>
              <w:spacing w:line="262" w:lineRule="exact"/>
              <w:ind w:left="208" w:right="204"/>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690" w:type="dxa"/>
          </w:tcPr>
          <w:p w14:paraId="643DE2C4" w14:textId="77777777" w:rsidR="008F76CB" w:rsidRDefault="008F76CB" w:rsidP="0002405B">
            <w:pPr>
              <w:pStyle w:val="TableParagraph"/>
              <w:ind w:left="4" w:right="-15"/>
              <w:rPr>
                <w:sz w:val="24"/>
              </w:rPr>
            </w:pPr>
            <w:r>
              <w:rPr>
                <w:sz w:val="24"/>
              </w:rPr>
              <w:t>Классный</w:t>
            </w:r>
            <w:r>
              <w:rPr>
                <w:spacing w:val="4"/>
                <w:sz w:val="24"/>
              </w:rPr>
              <w:t xml:space="preserve"> </w:t>
            </w:r>
            <w:r>
              <w:rPr>
                <w:sz w:val="24"/>
              </w:rPr>
              <w:t>руководитель,</w:t>
            </w:r>
            <w:r>
              <w:rPr>
                <w:spacing w:val="-57"/>
                <w:sz w:val="24"/>
              </w:rPr>
              <w:t xml:space="preserve"> </w:t>
            </w:r>
            <w:r>
              <w:rPr>
                <w:sz w:val="24"/>
              </w:rPr>
              <w:t>педагог-психолог,</w:t>
            </w:r>
          </w:p>
          <w:p w14:paraId="35316866" w14:textId="77777777" w:rsidR="008F76CB" w:rsidRDefault="008F76CB" w:rsidP="0002405B">
            <w:pPr>
              <w:pStyle w:val="TableParagraph"/>
              <w:spacing w:line="269" w:lineRule="exact"/>
              <w:ind w:left="4"/>
              <w:rPr>
                <w:sz w:val="24"/>
              </w:rPr>
            </w:pPr>
            <w:r>
              <w:rPr>
                <w:sz w:val="24"/>
              </w:rPr>
              <w:t>духовник</w:t>
            </w:r>
          </w:p>
        </w:tc>
      </w:tr>
      <w:tr w:rsidR="008F76CB" w14:paraId="4BDC3598" w14:textId="77777777" w:rsidTr="0002405B">
        <w:trPr>
          <w:trHeight w:val="830"/>
        </w:trPr>
        <w:tc>
          <w:tcPr>
            <w:tcW w:w="3229" w:type="dxa"/>
          </w:tcPr>
          <w:p w14:paraId="7476C259" w14:textId="77777777" w:rsidR="008F76CB" w:rsidRDefault="008F76CB" w:rsidP="0002405B">
            <w:pPr>
              <w:pStyle w:val="TableParagraph"/>
              <w:ind w:left="6" w:right="-30"/>
              <w:rPr>
                <w:sz w:val="24"/>
              </w:rPr>
            </w:pPr>
            <w:r>
              <w:rPr>
                <w:sz w:val="24"/>
              </w:rPr>
              <w:t>Совместные</w:t>
            </w:r>
            <w:r>
              <w:rPr>
                <w:spacing w:val="37"/>
                <w:sz w:val="24"/>
              </w:rPr>
              <w:t xml:space="preserve"> </w:t>
            </w:r>
            <w:r>
              <w:rPr>
                <w:sz w:val="24"/>
              </w:rPr>
              <w:t>с</w:t>
            </w:r>
            <w:r>
              <w:rPr>
                <w:spacing w:val="37"/>
                <w:sz w:val="24"/>
              </w:rPr>
              <w:t xml:space="preserve"> </w:t>
            </w:r>
            <w:r>
              <w:rPr>
                <w:sz w:val="24"/>
              </w:rPr>
              <w:t>детьми</w:t>
            </w:r>
            <w:r>
              <w:rPr>
                <w:spacing w:val="40"/>
                <w:sz w:val="24"/>
              </w:rPr>
              <w:t xml:space="preserve"> </w:t>
            </w:r>
            <w:r>
              <w:rPr>
                <w:sz w:val="24"/>
              </w:rPr>
              <w:t>походы,</w:t>
            </w:r>
            <w:r>
              <w:rPr>
                <w:spacing w:val="-57"/>
                <w:sz w:val="24"/>
              </w:rPr>
              <w:t xml:space="preserve"> </w:t>
            </w:r>
            <w:r>
              <w:rPr>
                <w:sz w:val="24"/>
              </w:rPr>
              <w:t>экскурсии.</w:t>
            </w:r>
          </w:p>
        </w:tc>
        <w:tc>
          <w:tcPr>
            <w:tcW w:w="925" w:type="dxa"/>
          </w:tcPr>
          <w:p w14:paraId="0B0ABC9B" w14:textId="77777777" w:rsidR="008F76CB" w:rsidRDefault="008F76CB" w:rsidP="0002405B">
            <w:pPr>
              <w:pStyle w:val="TableParagraph"/>
              <w:spacing w:line="264" w:lineRule="exact"/>
              <w:ind w:left="89" w:right="63"/>
              <w:jc w:val="center"/>
              <w:rPr>
                <w:sz w:val="24"/>
              </w:rPr>
            </w:pPr>
            <w:r>
              <w:rPr>
                <w:sz w:val="24"/>
              </w:rPr>
              <w:t>5-9</w:t>
            </w:r>
          </w:p>
        </w:tc>
        <w:tc>
          <w:tcPr>
            <w:tcW w:w="2485" w:type="dxa"/>
          </w:tcPr>
          <w:p w14:paraId="35F24BEB" w14:textId="77777777" w:rsidR="008F76CB" w:rsidRDefault="008F76CB" w:rsidP="0002405B">
            <w:pPr>
              <w:pStyle w:val="TableParagraph"/>
              <w:ind w:left="194" w:right="95" w:hanging="56"/>
              <w:rPr>
                <w:sz w:val="24"/>
              </w:rPr>
            </w:pPr>
            <w:r>
              <w:rPr>
                <w:sz w:val="24"/>
              </w:rPr>
              <w:t>Согласно плану клас-</w:t>
            </w:r>
            <w:r>
              <w:rPr>
                <w:spacing w:val="-58"/>
                <w:sz w:val="24"/>
              </w:rPr>
              <w:t xml:space="preserve"> </w:t>
            </w:r>
            <w:r>
              <w:rPr>
                <w:sz w:val="24"/>
              </w:rPr>
              <w:t>сных</w:t>
            </w:r>
            <w:r>
              <w:rPr>
                <w:spacing w:val="-2"/>
                <w:sz w:val="24"/>
              </w:rPr>
              <w:t xml:space="preserve"> </w:t>
            </w:r>
            <w:r>
              <w:rPr>
                <w:sz w:val="24"/>
              </w:rPr>
              <w:t>руководителей</w:t>
            </w:r>
          </w:p>
        </w:tc>
        <w:tc>
          <w:tcPr>
            <w:tcW w:w="2702" w:type="dxa"/>
          </w:tcPr>
          <w:p w14:paraId="2B574665" w14:textId="77777777" w:rsidR="008F76CB" w:rsidRDefault="008F76CB" w:rsidP="0002405B">
            <w:pPr>
              <w:pStyle w:val="TableParagraph"/>
              <w:tabs>
                <w:tab w:val="left" w:pos="811"/>
                <w:tab w:val="left" w:pos="1639"/>
                <w:tab w:val="left" w:pos="1708"/>
              </w:tabs>
              <w:ind w:left="15" w:right="-15"/>
              <w:rPr>
                <w:sz w:val="24"/>
              </w:rPr>
            </w:pPr>
            <w:r>
              <w:rPr>
                <w:sz w:val="24"/>
              </w:rPr>
              <w:t>Заместитель</w:t>
            </w:r>
            <w:r>
              <w:rPr>
                <w:sz w:val="24"/>
              </w:rPr>
              <w:tab/>
              <w:t>директора</w:t>
            </w:r>
            <w:r>
              <w:rPr>
                <w:spacing w:val="-57"/>
                <w:sz w:val="24"/>
              </w:rPr>
              <w:t xml:space="preserve"> </w:t>
            </w:r>
            <w:r>
              <w:rPr>
                <w:sz w:val="24"/>
              </w:rPr>
              <w:t>по</w:t>
            </w:r>
            <w:r>
              <w:rPr>
                <w:sz w:val="24"/>
              </w:rPr>
              <w:tab/>
              <w:t>ВР,</w:t>
            </w:r>
            <w:r>
              <w:rPr>
                <w:sz w:val="24"/>
              </w:rPr>
              <w:tab/>
            </w:r>
            <w:r>
              <w:rPr>
                <w:sz w:val="24"/>
              </w:rPr>
              <w:tab/>
              <w:t>классный</w:t>
            </w:r>
          </w:p>
          <w:p w14:paraId="4E346A3B" w14:textId="77777777" w:rsidR="008F76CB" w:rsidRDefault="008F76CB" w:rsidP="0002405B">
            <w:pPr>
              <w:pStyle w:val="TableParagraph"/>
              <w:spacing w:line="269" w:lineRule="exact"/>
              <w:ind w:left="15"/>
              <w:rPr>
                <w:sz w:val="24"/>
              </w:rPr>
            </w:pPr>
            <w:r>
              <w:rPr>
                <w:sz w:val="24"/>
              </w:rPr>
              <w:t>руководитель</w:t>
            </w:r>
          </w:p>
        </w:tc>
      </w:tr>
      <w:tr w:rsidR="008F76CB" w14:paraId="3F2498C3" w14:textId="77777777" w:rsidTr="0002405B">
        <w:trPr>
          <w:trHeight w:val="1379"/>
        </w:trPr>
        <w:tc>
          <w:tcPr>
            <w:tcW w:w="3229" w:type="dxa"/>
          </w:tcPr>
          <w:p w14:paraId="5A00F217" w14:textId="77777777" w:rsidR="008F76CB" w:rsidRDefault="008F76CB" w:rsidP="0002405B">
            <w:pPr>
              <w:pStyle w:val="TableParagraph"/>
              <w:ind w:left="6" w:right="-29"/>
              <w:jc w:val="both"/>
              <w:rPr>
                <w:sz w:val="24"/>
              </w:rPr>
            </w:pPr>
            <w:r>
              <w:rPr>
                <w:sz w:val="24"/>
              </w:rPr>
              <w:t>Работа</w:t>
            </w:r>
            <w:r>
              <w:rPr>
                <w:spacing w:val="49"/>
                <w:sz w:val="24"/>
              </w:rPr>
              <w:t xml:space="preserve"> </w:t>
            </w:r>
            <w:r>
              <w:rPr>
                <w:sz w:val="24"/>
              </w:rPr>
              <w:t>Совета</w:t>
            </w:r>
            <w:r>
              <w:rPr>
                <w:spacing w:val="109"/>
                <w:sz w:val="24"/>
              </w:rPr>
              <w:t xml:space="preserve"> </w:t>
            </w:r>
            <w:r>
              <w:rPr>
                <w:sz w:val="24"/>
              </w:rPr>
              <w:t>профилактики</w:t>
            </w:r>
            <w:r>
              <w:rPr>
                <w:spacing w:val="-58"/>
                <w:sz w:val="24"/>
              </w:rPr>
              <w:t xml:space="preserve"> </w:t>
            </w:r>
            <w:r>
              <w:rPr>
                <w:sz w:val="24"/>
              </w:rPr>
              <w:t>с</w:t>
            </w:r>
          </w:p>
          <w:p w14:paraId="71544F71" w14:textId="77777777" w:rsidR="008F76CB" w:rsidRDefault="008F76CB" w:rsidP="0002405B">
            <w:pPr>
              <w:pStyle w:val="TableParagraph"/>
              <w:tabs>
                <w:tab w:val="left" w:pos="1991"/>
              </w:tabs>
              <w:spacing w:line="270" w:lineRule="atLeast"/>
              <w:ind w:left="6" w:right="-29"/>
              <w:jc w:val="both"/>
              <w:rPr>
                <w:sz w:val="24"/>
              </w:rPr>
            </w:pPr>
            <w:r>
              <w:rPr>
                <w:sz w:val="24"/>
              </w:rPr>
              <w:t>неблагополучными семьями по</w:t>
            </w:r>
            <w:r>
              <w:rPr>
                <w:spacing w:val="-57"/>
                <w:sz w:val="24"/>
              </w:rPr>
              <w:t xml:space="preserve"> </w:t>
            </w:r>
            <w:r>
              <w:rPr>
                <w:sz w:val="24"/>
              </w:rPr>
              <w:t>вопросам</w:t>
            </w:r>
            <w:r>
              <w:rPr>
                <w:sz w:val="24"/>
              </w:rPr>
              <w:tab/>
              <w:t>воспитания,</w:t>
            </w:r>
            <w:r>
              <w:rPr>
                <w:spacing w:val="-58"/>
                <w:sz w:val="24"/>
              </w:rPr>
              <w:t xml:space="preserve"> </w:t>
            </w:r>
            <w:r>
              <w:rPr>
                <w:sz w:val="24"/>
              </w:rPr>
              <w:t>обучения</w:t>
            </w:r>
            <w:r>
              <w:rPr>
                <w:spacing w:val="-1"/>
                <w:sz w:val="24"/>
              </w:rPr>
              <w:t xml:space="preserve"> </w:t>
            </w:r>
            <w:r>
              <w:rPr>
                <w:sz w:val="24"/>
              </w:rPr>
              <w:t>детей</w:t>
            </w:r>
          </w:p>
        </w:tc>
        <w:tc>
          <w:tcPr>
            <w:tcW w:w="925" w:type="dxa"/>
          </w:tcPr>
          <w:p w14:paraId="4A78A241" w14:textId="77777777" w:rsidR="008F76CB" w:rsidRDefault="008F76CB" w:rsidP="0002405B">
            <w:pPr>
              <w:pStyle w:val="TableParagraph"/>
              <w:spacing w:line="262" w:lineRule="exact"/>
              <w:ind w:left="89" w:right="63"/>
              <w:jc w:val="center"/>
              <w:rPr>
                <w:sz w:val="24"/>
              </w:rPr>
            </w:pPr>
            <w:r>
              <w:rPr>
                <w:sz w:val="24"/>
              </w:rPr>
              <w:t>5-9</w:t>
            </w:r>
          </w:p>
        </w:tc>
        <w:tc>
          <w:tcPr>
            <w:tcW w:w="2485" w:type="dxa"/>
          </w:tcPr>
          <w:p w14:paraId="10F5695D" w14:textId="77777777" w:rsidR="008F76CB" w:rsidRDefault="008F76CB" w:rsidP="0002405B">
            <w:pPr>
              <w:pStyle w:val="TableParagraph"/>
              <w:spacing w:line="262" w:lineRule="exact"/>
              <w:ind w:left="221" w:right="199"/>
              <w:jc w:val="center"/>
              <w:rPr>
                <w:sz w:val="24"/>
              </w:rPr>
            </w:pPr>
            <w:r>
              <w:rPr>
                <w:sz w:val="24"/>
              </w:rPr>
              <w:t>По</w:t>
            </w:r>
            <w:r>
              <w:rPr>
                <w:spacing w:val="-2"/>
                <w:sz w:val="24"/>
              </w:rPr>
              <w:t xml:space="preserve"> </w:t>
            </w:r>
            <w:r>
              <w:rPr>
                <w:sz w:val="24"/>
              </w:rPr>
              <w:t>плану</w:t>
            </w:r>
            <w:r>
              <w:rPr>
                <w:spacing w:val="-5"/>
                <w:sz w:val="24"/>
              </w:rPr>
              <w:t xml:space="preserve"> </w:t>
            </w:r>
            <w:r>
              <w:rPr>
                <w:sz w:val="24"/>
              </w:rPr>
              <w:t>Совета</w:t>
            </w:r>
          </w:p>
        </w:tc>
        <w:tc>
          <w:tcPr>
            <w:tcW w:w="2702" w:type="dxa"/>
          </w:tcPr>
          <w:p w14:paraId="31D7CEC8" w14:textId="77777777" w:rsidR="008F76CB" w:rsidRDefault="008F76CB" w:rsidP="0002405B">
            <w:pPr>
              <w:pStyle w:val="TableParagraph"/>
              <w:tabs>
                <w:tab w:val="left" w:pos="1843"/>
              </w:tabs>
              <w:ind w:left="15" w:right="-15"/>
              <w:rPr>
                <w:sz w:val="24"/>
              </w:rPr>
            </w:pPr>
            <w:r>
              <w:rPr>
                <w:sz w:val="24"/>
              </w:rPr>
              <w:t>Социальный</w:t>
            </w:r>
            <w:r>
              <w:rPr>
                <w:sz w:val="24"/>
              </w:rPr>
              <w:tab/>
              <w:t>педагог,</w:t>
            </w:r>
            <w:r>
              <w:rPr>
                <w:spacing w:val="-57"/>
                <w:sz w:val="24"/>
              </w:rPr>
              <w:t xml:space="preserve"> </w:t>
            </w:r>
            <w:r>
              <w:rPr>
                <w:sz w:val="24"/>
              </w:rPr>
              <w:t>педагог-психолог,</w:t>
            </w:r>
            <w:r>
              <w:rPr>
                <w:spacing w:val="1"/>
                <w:sz w:val="24"/>
              </w:rPr>
              <w:t xml:space="preserve"> </w:t>
            </w:r>
            <w:r>
              <w:rPr>
                <w:sz w:val="24"/>
              </w:rPr>
              <w:t>классный</w:t>
            </w:r>
            <w:r>
              <w:rPr>
                <w:spacing w:val="-2"/>
                <w:sz w:val="24"/>
              </w:rPr>
              <w:t xml:space="preserve"> </w:t>
            </w:r>
            <w:r>
              <w:rPr>
                <w:sz w:val="24"/>
              </w:rPr>
              <w:t>руководитель</w:t>
            </w:r>
          </w:p>
        </w:tc>
      </w:tr>
      <w:tr w:rsidR="008F76CB" w14:paraId="69905C6A" w14:textId="77777777" w:rsidTr="0002405B">
        <w:trPr>
          <w:trHeight w:val="827"/>
        </w:trPr>
        <w:tc>
          <w:tcPr>
            <w:tcW w:w="3229" w:type="dxa"/>
          </w:tcPr>
          <w:p w14:paraId="7A053CF7" w14:textId="77777777" w:rsidR="008F76CB" w:rsidRDefault="008F76CB" w:rsidP="0002405B">
            <w:pPr>
              <w:pStyle w:val="TableParagraph"/>
              <w:tabs>
                <w:tab w:val="left" w:pos="2220"/>
              </w:tabs>
              <w:spacing w:line="262" w:lineRule="exact"/>
              <w:ind w:left="6" w:right="-29"/>
              <w:rPr>
                <w:sz w:val="24"/>
              </w:rPr>
            </w:pPr>
            <w:r>
              <w:rPr>
                <w:sz w:val="24"/>
              </w:rPr>
              <w:t>Родительский</w:t>
            </w:r>
            <w:r>
              <w:rPr>
                <w:sz w:val="24"/>
              </w:rPr>
              <w:tab/>
              <w:t>лекторий:</w:t>
            </w:r>
          </w:p>
          <w:p w14:paraId="3600BE8D" w14:textId="77777777" w:rsidR="008F76CB" w:rsidRDefault="008F76CB" w:rsidP="0002405B">
            <w:pPr>
              <w:pStyle w:val="TableParagraph"/>
              <w:tabs>
                <w:tab w:val="left" w:pos="1582"/>
              </w:tabs>
              <w:spacing w:line="270" w:lineRule="atLeast"/>
              <w:ind w:left="6" w:right="-29"/>
              <w:rPr>
                <w:sz w:val="24"/>
              </w:rPr>
            </w:pPr>
            <w:r>
              <w:rPr>
                <w:sz w:val="24"/>
              </w:rPr>
              <w:t>сложности</w:t>
            </w:r>
            <w:r>
              <w:rPr>
                <w:sz w:val="24"/>
              </w:rPr>
              <w:tab/>
              <w:t>адаптационного</w:t>
            </w:r>
            <w:r>
              <w:rPr>
                <w:spacing w:val="-57"/>
                <w:sz w:val="24"/>
              </w:rPr>
              <w:t xml:space="preserve"> </w:t>
            </w:r>
            <w:r>
              <w:rPr>
                <w:sz w:val="24"/>
              </w:rPr>
              <w:t>периода</w:t>
            </w:r>
          </w:p>
        </w:tc>
        <w:tc>
          <w:tcPr>
            <w:tcW w:w="925" w:type="dxa"/>
          </w:tcPr>
          <w:p w14:paraId="559AF393" w14:textId="77777777" w:rsidR="008F76CB" w:rsidRDefault="008F76CB" w:rsidP="0002405B">
            <w:pPr>
              <w:pStyle w:val="TableParagraph"/>
              <w:spacing w:line="262" w:lineRule="exact"/>
              <w:ind w:left="89" w:right="63"/>
              <w:jc w:val="center"/>
              <w:rPr>
                <w:sz w:val="24"/>
              </w:rPr>
            </w:pPr>
            <w:r>
              <w:rPr>
                <w:sz w:val="24"/>
              </w:rPr>
              <w:t>5-9</w:t>
            </w:r>
          </w:p>
        </w:tc>
        <w:tc>
          <w:tcPr>
            <w:tcW w:w="2485" w:type="dxa"/>
          </w:tcPr>
          <w:p w14:paraId="347F2BC4" w14:textId="77777777" w:rsidR="008F76CB" w:rsidRDefault="008F76CB" w:rsidP="0002405B">
            <w:pPr>
              <w:pStyle w:val="TableParagraph"/>
              <w:spacing w:line="262" w:lineRule="exact"/>
              <w:ind w:left="221" w:right="198"/>
              <w:jc w:val="center"/>
              <w:rPr>
                <w:sz w:val="24"/>
              </w:rPr>
            </w:pPr>
            <w:r>
              <w:rPr>
                <w:sz w:val="24"/>
              </w:rPr>
              <w:t>1</w:t>
            </w:r>
            <w:r>
              <w:rPr>
                <w:spacing w:val="-2"/>
                <w:sz w:val="24"/>
              </w:rPr>
              <w:t xml:space="preserve"> </w:t>
            </w:r>
            <w:r>
              <w:rPr>
                <w:sz w:val="24"/>
              </w:rPr>
              <w:t>четверть</w:t>
            </w:r>
          </w:p>
        </w:tc>
        <w:tc>
          <w:tcPr>
            <w:tcW w:w="2702" w:type="dxa"/>
          </w:tcPr>
          <w:p w14:paraId="0DBEBE1F" w14:textId="77777777" w:rsidR="008F76CB" w:rsidRDefault="008F76CB" w:rsidP="0002405B">
            <w:pPr>
              <w:pStyle w:val="TableParagraph"/>
              <w:spacing w:line="262" w:lineRule="exact"/>
              <w:ind w:left="15"/>
              <w:rPr>
                <w:sz w:val="24"/>
              </w:rPr>
            </w:pPr>
            <w:r>
              <w:rPr>
                <w:sz w:val="24"/>
              </w:rPr>
              <w:t>Педагог</w:t>
            </w:r>
            <w:r>
              <w:rPr>
                <w:spacing w:val="-2"/>
                <w:sz w:val="24"/>
              </w:rPr>
              <w:t xml:space="preserve"> </w:t>
            </w:r>
            <w:r>
              <w:rPr>
                <w:sz w:val="24"/>
              </w:rPr>
              <w:t>-</w:t>
            </w:r>
            <w:r>
              <w:rPr>
                <w:spacing w:val="-2"/>
                <w:sz w:val="24"/>
              </w:rPr>
              <w:t xml:space="preserve"> </w:t>
            </w:r>
            <w:r>
              <w:rPr>
                <w:sz w:val="24"/>
              </w:rPr>
              <w:t>психолог</w:t>
            </w:r>
          </w:p>
        </w:tc>
      </w:tr>
      <w:tr w:rsidR="008F76CB" w14:paraId="349393EA" w14:textId="77777777" w:rsidTr="0002405B">
        <w:trPr>
          <w:trHeight w:val="827"/>
        </w:trPr>
        <w:tc>
          <w:tcPr>
            <w:tcW w:w="3229" w:type="dxa"/>
          </w:tcPr>
          <w:p w14:paraId="62362E57" w14:textId="77777777" w:rsidR="008F76CB" w:rsidRDefault="008F76CB" w:rsidP="0002405B">
            <w:pPr>
              <w:pStyle w:val="TableParagraph"/>
              <w:tabs>
                <w:tab w:val="left" w:pos="1755"/>
                <w:tab w:val="left" w:pos="3101"/>
              </w:tabs>
              <w:ind w:left="6" w:right="-29"/>
              <w:rPr>
                <w:sz w:val="24"/>
              </w:rPr>
            </w:pPr>
            <w:r>
              <w:rPr>
                <w:sz w:val="24"/>
              </w:rPr>
              <w:t>Психологические</w:t>
            </w:r>
            <w:r>
              <w:rPr>
                <w:spacing w:val="3"/>
                <w:sz w:val="24"/>
              </w:rPr>
              <w:t xml:space="preserve"> </w:t>
            </w:r>
            <w:r>
              <w:rPr>
                <w:sz w:val="24"/>
              </w:rPr>
              <w:t>особенности</w:t>
            </w:r>
            <w:r>
              <w:rPr>
                <w:spacing w:val="-57"/>
                <w:sz w:val="24"/>
              </w:rPr>
              <w:t xml:space="preserve"> </w:t>
            </w:r>
            <w:r>
              <w:rPr>
                <w:sz w:val="24"/>
              </w:rPr>
              <w:t>возрастного</w:t>
            </w:r>
            <w:r>
              <w:rPr>
                <w:sz w:val="24"/>
              </w:rPr>
              <w:tab/>
              <w:t>периода</w:t>
            </w:r>
            <w:r>
              <w:rPr>
                <w:sz w:val="24"/>
              </w:rPr>
              <w:tab/>
              <w:t>и</w:t>
            </w:r>
          </w:p>
          <w:p w14:paraId="539CA5A8" w14:textId="77777777" w:rsidR="008F76CB" w:rsidRDefault="008F76CB" w:rsidP="0002405B">
            <w:pPr>
              <w:pStyle w:val="TableParagraph"/>
              <w:spacing w:line="269" w:lineRule="exact"/>
              <w:ind w:left="6"/>
              <w:rPr>
                <w:sz w:val="24"/>
              </w:rPr>
            </w:pPr>
            <w:r>
              <w:rPr>
                <w:sz w:val="24"/>
              </w:rPr>
              <w:t>рекомендации</w:t>
            </w:r>
            <w:r>
              <w:rPr>
                <w:spacing w:val="-5"/>
                <w:sz w:val="24"/>
              </w:rPr>
              <w:t xml:space="preserve"> </w:t>
            </w:r>
            <w:r>
              <w:rPr>
                <w:sz w:val="24"/>
              </w:rPr>
              <w:t>родителям.</w:t>
            </w:r>
          </w:p>
        </w:tc>
        <w:tc>
          <w:tcPr>
            <w:tcW w:w="925" w:type="dxa"/>
          </w:tcPr>
          <w:p w14:paraId="3B8C0702" w14:textId="77777777" w:rsidR="008F76CB" w:rsidRDefault="008F76CB" w:rsidP="0002405B">
            <w:pPr>
              <w:pStyle w:val="TableParagraph"/>
              <w:spacing w:line="262" w:lineRule="exact"/>
              <w:ind w:left="89" w:right="63"/>
              <w:jc w:val="center"/>
              <w:rPr>
                <w:sz w:val="24"/>
              </w:rPr>
            </w:pPr>
            <w:r>
              <w:rPr>
                <w:sz w:val="24"/>
              </w:rPr>
              <w:t>5-9</w:t>
            </w:r>
          </w:p>
        </w:tc>
        <w:tc>
          <w:tcPr>
            <w:tcW w:w="2485" w:type="dxa"/>
          </w:tcPr>
          <w:p w14:paraId="05F59D90" w14:textId="77777777" w:rsidR="008F76CB" w:rsidRDefault="008F76CB" w:rsidP="0002405B">
            <w:pPr>
              <w:pStyle w:val="TableParagraph"/>
              <w:spacing w:line="262" w:lineRule="exact"/>
              <w:ind w:left="221" w:right="198"/>
              <w:jc w:val="center"/>
              <w:rPr>
                <w:sz w:val="24"/>
              </w:rPr>
            </w:pPr>
            <w:r>
              <w:rPr>
                <w:sz w:val="24"/>
              </w:rPr>
              <w:t>2</w:t>
            </w:r>
            <w:r>
              <w:rPr>
                <w:spacing w:val="-2"/>
                <w:sz w:val="24"/>
              </w:rPr>
              <w:t xml:space="preserve"> </w:t>
            </w:r>
            <w:r>
              <w:rPr>
                <w:sz w:val="24"/>
              </w:rPr>
              <w:t>четверть</w:t>
            </w:r>
          </w:p>
        </w:tc>
        <w:tc>
          <w:tcPr>
            <w:tcW w:w="2702" w:type="dxa"/>
          </w:tcPr>
          <w:p w14:paraId="3AAA5BE1" w14:textId="77777777" w:rsidR="008F76CB" w:rsidRDefault="008F76CB" w:rsidP="0002405B">
            <w:pPr>
              <w:pStyle w:val="TableParagraph"/>
              <w:spacing w:line="262" w:lineRule="exact"/>
              <w:ind w:left="15"/>
              <w:rPr>
                <w:sz w:val="24"/>
              </w:rPr>
            </w:pPr>
            <w:r>
              <w:rPr>
                <w:sz w:val="24"/>
              </w:rPr>
              <w:t>Педагог</w:t>
            </w:r>
            <w:r>
              <w:rPr>
                <w:spacing w:val="-2"/>
                <w:sz w:val="24"/>
              </w:rPr>
              <w:t xml:space="preserve"> </w:t>
            </w:r>
            <w:r>
              <w:rPr>
                <w:sz w:val="24"/>
              </w:rPr>
              <w:t>-</w:t>
            </w:r>
            <w:r>
              <w:rPr>
                <w:spacing w:val="-2"/>
                <w:sz w:val="24"/>
              </w:rPr>
              <w:t xml:space="preserve"> </w:t>
            </w:r>
            <w:r>
              <w:rPr>
                <w:sz w:val="24"/>
              </w:rPr>
              <w:t>психолог</w:t>
            </w:r>
          </w:p>
        </w:tc>
      </w:tr>
      <w:tr w:rsidR="008F76CB" w14:paraId="5E9EE8CF" w14:textId="77777777" w:rsidTr="0002405B">
        <w:trPr>
          <w:trHeight w:val="830"/>
        </w:trPr>
        <w:tc>
          <w:tcPr>
            <w:tcW w:w="3229" w:type="dxa"/>
          </w:tcPr>
          <w:p w14:paraId="1C9E554C" w14:textId="77777777" w:rsidR="008F76CB" w:rsidRDefault="008F76CB" w:rsidP="0002405B">
            <w:pPr>
              <w:pStyle w:val="TableParagraph"/>
              <w:tabs>
                <w:tab w:val="left" w:pos="1177"/>
                <w:tab w:val="left" w:pos="2060"/>
                <w:tab w:val="left" w:pos="2318"/>
                <w:tab w:val="left" w:pos="3098"/>
              </w:tabs>
              <w:ind w:left="6" w:right="-29"/>
              <w:rPr>
                <w:sz w:val="24"/>
              </w:rPr>
            </w:pPr>
            <w:r>
              <w:rPr>
                <w:sz w:val="24"/>
              </w:rPr>
              <w:t>Культура</w:t>
            </w:r>
            <w:r>
              <w:rPr>
                <w:sz w:val="24"/>
              </w:rPr>
              <w:tab/>
              <w:t>учебного</w:t>
            </w:r>
            <w:r>
              <w:rPr>
                <w:sz w:val="24"/>
              </w:rPr>
              <w:tab/>
              <w:t>труда</w:t>
            </w:r>
            <w:r>
              <w:rPr>
                <w:sz w:val="24"/>
              </w:rPr>
              <w:tab/>
              <w:t>и</w:t>
            </w:r>
            <w:r>
              <w:rPr>
                <w:spacing w:val="-57"/>
                <w:sz w:val="24"/>
              </w:rPr>
              <w:t xml:space="preserve"> </w:t>
            </w:r>
            <w:r>
              <w:rPr>
                <w:sz w:val="24"/>
              </w:rPr>
              <w:t>организация</w:t>
            </w:r>
            <w:r>
              <w:rPr>
                <w:sz w:val="24"/>
              </w:rPr>
              <w:tab/>
              <w:t>свободного</w:t>
            </w:r>
          </w:p>
          <w:p w14:paraId="013AFD8F" w14:textId="77777777" w:rsidR="008F76CB" w:rsidRDefault="008F76CB" w:rsidP="0002405B">
            <w:pPr>
              <w:pStyle w:val="TableParagraph"/>
              <w:spacing w:line="269" w:lineRule="exact"/>
              <w:ind w:left="6"/>
              <w:rPr>
                <w:sz w:val="24"/>
              </w:rPr>
            </w:pPr>
            <w:r>
              <w:rPr>
                <w:sz w:val="24"/>
              </w:rPr>
              <w:t>времени</w:t>
            </w:r>
          </w:p>
        </w:tc>
        <w:tc>
          <w:tcPr>
            <w:tcW w:w="925" w:type="dxa"/>
          </w:tcPr>
          <w:p w14:paraId="4F1E0C39" w14:textId="77777777" w:rsidR="008F76CB" w:rsidRDefault="008F76CB" w:rsidP="0002405B">
            <w:pPr>
              <w:pStyle w:val="TableParagraph"/>
              <w:spacing w:line="264" w:lineRule="exact"/>
              <w:ind w:left="89" w:right="63"/>
              <w:jc w:val="center"/>
              <w:rPr>
                <w:sz w:val="24"/>
              </w:rPr>
            </w:pPr>
            <w:r>
              <w:rPr>
                <w:sz w:val="24"/>
              </w:rPr>
              <w:t>5-9</w:t>
            </w:r>
          </w:p>
        </w:tc>
        <w:tc>
          <w:tcPr>
            <w:tcW w:w="2485" w:type="dxa"/>
          </w:tcPr>
          <w:p w14:paraId="4EC7C62B" w14:textId="77777777" w:rsidR="008F76CB" w:rsidRDefault="008F76CB" w:rsidP="0002405B">
            <w:pPr>
              <w:pStyle w:val="TableParagraph"/>
              <w:spacing w:line="264" w:lineRule="exact"/>
              <w:ind w:left="221" w:right="198"/>
              <w:jc w:val="center"/>
              <w:rPr>
                <w:sz w:val="24"/>
              </w:rPr>
            </w:pPr>
            <w:r>
              <w:rPr>
                <w:sz w:val="24"/>
              </w:rPr>
              <w:t>3</w:t>
            </w:r>
            <w:r>
              <w:rPr>
                <w:spacing w:val="-2"/>
                <w:sz w:val="24"/>
              </w:rPr>
              <w:t xml:space="preserve"> </w:t>
            </w:r>
            <w:r>
              <w:rPr>
                <w:sz w:val="24"/>
              </w:rPr>
              <w:t>четверть</w:t>
            </w:r>
          </w:p>
        </w:tc>
        <w:tc>
          <w:tcPr>
            <w:tcW w:w="2702" w:type="dxa"/>
          </w:tcPr>
          <w:p w14:paraId="610A2E4B" w14:textId="77777777" w:rsidR="008F76CB" w:rsidRDefault="008F76CB" w:rsidP="0002405B">
            <w:pPr>
              <w:pStyle w:val="TableParagraph"/>
              <w:spacing w:line="264" w:lineRule="exact"/>
              <w:ind w:left="15"/>
              <w:rPr>
                <w:sz w:val="24"/>
              </w:rPr>
            </w:pPr>
            <w:r>
              <w:rPr>
                <w:sz w:val="24"/>
              </w:rPr>
              <w:t>Классный</w:t>
            </w:r>
            <w:r>
              <w:rPr>
                <w:spacing w:val="-3"/>
                <w:sz w:val="24"/>
              </w:rPr>
              <w:t xml:space="preserve"> </w:t>
            </w:r>
            <w:r>
              <w:rPr>
                <w:sz w:val="24"/>
              </w:rPr>
              <w:t>руководитель</w:t>
            </w:r>
          </w:p>
        </w:tc>
      </w:tr>
      <w:tr w:rsidR="008F76CB" w14:paraId="2BE8B7C3" w14:textId="77777777" w:rsidTr="0002405B">
        <w:trPr>
          <w:trHeight w:val="827"/>
        </w:trPr>
        <w:tc>
          <w:tcPr>
            <w:tcW w:w="3229" w:type="dxa"/>
          </w:tcPr>
          <w:p w14:paraId="115626D1" w14:textId="77777777" w:rsidR="008F76CB" w:rsidRDefault="008F76CB" w:rsidP="0002405B">
            <w:pPr>
              <w:pStyle w:val="TableParagraph"/>
              <w:spacing w:line="262" w:lineRule="exact"/>
              <w:ind w:left="6" w:right="-15"/>
              <w:rPr>
                <w:sz w:val="24"/>
              </w:rPr>
            </w:pPr>
            <w:r>
              <w:rPr>
                <w:sz w:val="24"/>
              </w:rPr>
              <w:lastRenderedPageBreak/>
              <w:t>Консультации</w:t>
            </w:r>
            <w:r>
              <w:rPr>
                <w:spacing w:val="-3"/>
                <w:sz w:val="24"/>
              </w:rPr>
              <w:t xml:space="preserve"> </w:t>
            </w:r>
            <w:r>
              <w:rPr>
                <w:sz w:val="24"/>
              </w:rPr>
              <w:t>для</w:t>
            </w:r>
            <w:r>
              <w:rPr>
                <w:spacing w:val="-2"/>
                <w:sz w:val="24"/>
              </w:rPr>
              <w:t xml:space="preserve"> </w:t>
            </w:r>
            <w:r>
              <w:rPr>
                <w:sz w:val="24"/>
              </w:rPr>
              <w:t>родителей:</w:t>
            </w:r>
          </w:p>
          <w:p w14:paraId="311BDCB2" w14:textId="77777777" w:rsidR="008F76CB" w:rsidRDefault="008F76CB" w:rsidP="0002405B">
            <w:pPr>
              <w:pStyle w:val="TableParagraph"/>
              <w:spacing w:line="270" w:lineRule="atLeast"/>
              <w:ind w:left="6" w:right="-21"/>
              <w:rPr>
                <w:sz w:val="24"/>
              </w:rPr>
            </w:pPr>
            <w:r>
              <w:rPr>
                <w:sz w:val="24"/>
              </w:rPr>
              <w:t>Организация</w:t>
            </w:r>
            <w:r>
              <w:rPr>
                <w:spacing w:val="3"/>
                <w:sz w:val="24"/>
              </w:rPr>
              <w:t xml:space="preserve"> </w:t>
            </w:r>
            <w:r>
              <w:rPr>
                <w:sz w:val="24"/>
              </w:rPr>
              <w:t>работы</w:t>
            </w:r>
            <w:r>
              <w:rPr>
                <w:spacing w:val="2"/>
                <w:sz w:val="24"/>
              </w:rPr>
              <w:t xml:space="preserve"> </w:t>
            </w:r>
            <w:r>
              <w:rPr>
                <w:sz w:val="24"/>
              </w:rPr>
              <w:t>классного</w:t>
            </w:r>
            <w:r>
              <w:rPr>
                <w:spacing w:val="-57"/>
                <w:sz w:val="24"/>
              </w:rPr>
              <w:t xml:space="preserve"> </w:t>
            </w:r>
            <w:r>
              <w:rPr>
                <w:sz w:val="24"/>
              </w:rPr>
              <w:t>родительского</w:t>
            </w:r>
            <w:r>
              <w:rPr>
                <w:spacing w:val="-1"/>
                <w:sz w:val="24"/>
              </w:rPr>
              <w:t xml:space="preserve"> </w:t>
            </w:r>
            <w:r>
              <w:rPr>
                <w:sz w:val="24"/>
              </w:rPr>
              <w:t>комитета</w:t>
            </w:r>
          </w:p>
        </w:tc>
        <w:tc>
          <w:tcPr>
            <w:tcW w:w="925" w:type="dxa"/>
          </w:tcPr>
          <w:p w14:paraId="14EE580E" w14:textId="77777777" w:rsidR="008F76CB" w:rsidRDefault="008F76CB" w:rsidP="0002405B">
            <w:pPr>
              <w:pStyle w:val="TableParagraph"/>
              <w:spacing w:line="262" w:lineRule="exact"/>
              <w:ind w:left="89" w:right="63"/>
              <w:jc w:val="center"/>
              <w:rPr>
                <w:sz w:val="24"/>
              </w:rPr>
            </w:pPr>
            <w:r>
              <w:rPr>
                <w:sz w:val="24"/>
              </w:rPr>
              <w:t>5-9</w:t>
            </w:r>
          </w:p>
        </w:tc>
        <w:tc>
          <w:tcPr>
            <w:tcW w:w="2485" w:type="dxa"/>
          </w:tcPr>
          <w:p w14:paraId="16B4DE31" w14:textId="77777777" w:rsidR="008F76CB" w:rsidRDefault="008F76CB" w:rsidP="0002405B">
            <w:pPr>
              <w:pStyle w:val="TableParagraph"/>
              <w:spacing w:line="262" w:lineRule="exact"/>
              <w:ind w:left="221" w:right="201"/>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702" w:type="dxa"/>
          </w:tcPr>
          <w:p w14:paraId="33BCADC2" w14:textId="77777777" w:rsidR="008F76CB" w:rsidRDefault="008F76CB" w:rsidP="0002405B">
            <w:pPr>
              <w:pStyle w:val="TableParagraph"/>
              <w:tabs>
                <w:tab w:val="left" w:pos="1442"/>
              </w:tabs>
              <w:spacing w:line="262" w:lineRule="exact"/>
              <w:ind w:left="15" w:right="-15"/>
              <w:rPr>
                <w:sz w:val="24"/>
              </w:rPr>
            </w:pPr>
            <w:r>
              <w:rPr>
                <w:sz w:val="24"/>
              </w:rPr>
              <w:t>Директор,</w:t>
            </w:r>
            <w:r>
              <w:rPr>
                <w:sz w:val="24"/>
              </w:rPr>
              <w:tab/>
              <w:t>заместитель</w:t>
            </w:r>
          </w:p>
          <w:p w14:paraId="6862A88A" w14:textId="77777777" w:rsidR="008F76CB" w:rsidRDefault="008F76CB" w:rsidP="0002405B">
            <w:pPr>
              <w:pStyle w:val="TableParagraph"/>
              <w:tabs>
                <w:tab w:val="left" w:pos="1572"/>
                <w:tab w:val="left" w:pos="2327"/>
              </w:tabs>
              <w:spacing w:line="270" w:lineRule="atLeast"/>
              <w:ind w:left="15" w:right="-15"/>
              <w:rPr>
                <w:sz w:val="24"/>
              </w:rPr>
            </w:pPr>
            <w:r>
              <w:rPr>
                <w:sz w:val="24"/>
              </w:rPr>
              <w:t>директора</w:t>
            </w:r>
            <w:r>
              <w:rPr>
                <w:sz w:val="24"/>
              </w:rPr>
              <w:tab/>
              <w:t>по</w:t>
            </w:r>
            <w:r>
              <w:rPr>
                <w:sz w:val="24"/>
              </w:rPr>
              <w:tab/>
              <w:t>ВР,</w:t>
            </w:r>
            <w:r>
              <w:rPr>
                <w:spacing w:val="-57"/>
                <w:sz w:val="24"/>
              </w:rPr>
              <w:t xml:space="preserve"> </w:t>
            </w:r>
            <w:r>
              <w:rPr>
                <w:sz w:val="24"/>
              </w:rPr>
              <w:t>классный</w:t>
            </w:r>
            <w:r>
              <w:rPr>
                <w:spacing w:val="-2"/>
                <w:sz w:val="24"/>
              </w:rPr>
              <w:t xml:space="preserve"> </w:t>
            </w:r>
            <w:r>
              <w:rPr>
                <w:sz w:val="24"/>
              </w:rPr>
              <w:t>руководитель</w:t>
            </w:r>
          </w:p>
        </w:tc>
      </w:tr>
      <w:tr w:rsidR="008F76CB" w14:paraId="47758200" w14:textId="77777777" w:rsidTr="0002405B">
        <w:trPr>
          <w:trHeight w:val="551"/>
        </w:trPr>
        <w:tc>
          <w:tcPr>
            <w:tcW w:w="3229" w:type="dxa"/>
          </w:tcPr>
          <w:p w14:paraId="19DE7076" w14:textId="77777777" w:rsidR="008F76CB" w:rsidRDefault="008F76CB" w:rsidP="0002405B">
            <w:pPr>
              <w:pStyle w:val="TableParagraph"/>
              <w:tabs>
                <w:tab w:val="left" w:pos="1201"/>
                <w:tab w:val="left" w:pos="2113"/>
                <w:tab w:val="left" w:pos="2900"/>
              </w:tabs>
              <w:spacing w:line="262" w:lineRule="exact"/>
              <w:ind w:left="6" w:right="-29"/>
              <w:rPr>
                <w:sz w:val="24"/>
              </w:rPr>
            </w:pPr>
            <w:r>
              <w:rPr>
                <w:sz w:val="24"/>
              </w:rPr>
              <w:t>Собрание</w:t>
            </w:r>
            <w:r>
              <w:rPr>
                <w:sz w:val="24"/>
              </w:rPr>
              <w:tab/>
              <w:t>Совета</w:t>
            </w:r>
            <w:r>
              <w:rPr>
                <w:sz w:val="24"/>
              </w:rPr>
              <w:tab/>
              <w:t>отцов</w:t>
            </w:r>
            <w:r>
              <w:rPr>
                <w:sz w:val="24"/>
              </w:rPr>
              <w:tab/>
              <w:t>(по</w:t>
            </w:r>
          </w:p>
          <w:p w14:paraId="058D1053" w14:textId="77777777" w:rsidR="008F76CB" w:rsidRDefault="008F76CB" w:rsidP="0002405B">
            <w:pPr>
              <w:pStyle w:val="TableParagraph"/>
              <w:spacing w:line="269" w:lineRule="exact"/>
              <w:ind w:left="6"/>
              <w:rPr>
                <w:sz w:val="24"/>
              </w:rPr>
            </w:pPr>
            <w:r>
              <w:rPr>
                <w:sz w:val="24"/>
              </w:rPr>
              <w:t>отдельному</w:t>
            </w:r>
            <w:r>
              <w:rPr>
                <w:spacing w:val="-9"/>
                <w:sz w:val="24"/>
              </w:rPr>
              <w:t xml:space="preserve"> </w:t>
            </w:r>
            <w:r>
              <w:rPr>
                <w:sz w:val="24"/>
              </w:rPr>
              <w:t>плану)</w:t>
            </w:r>
          </w:p>
        </w:tc>
        <w:tc>
          <w:tcPr>
            <w:tcW w:w="925" w:type="dxa"/>
          </w:tcPr>
          <w:p w14:paraId="0FB7EF23" w14:textId="77777777" w:rsidR="008F76CB" w:rsidRDefault="008F76CB" w:rsidP="0002405B">
            <w:pPr>
              <w:pStyle w:val="TableParagraph"/>
              <w:spacing w:line="262" w:lineRule="exact"/>
              <w:ind w:left="89" w:right="63"/>
              <w:jc w:val="center"/>
              <w:rPr>
                <w:sz w:val="24"/>
              </w:rPr>
            </w:pPr>
            <w:r>
              <w:rPr>
                <w:sz w:val="24"/>
              </w:rPr>
              <w:t>5-9</w:t>
            </w:r>
          </w:p>
        </w:tc>
        <w:tc>
          <w:tcPr>
            <w:tcW w:w="2485" w:type="dxa"/>
          </w:tcPr>
          <w:p w14:paraId="1E5DC0EC" w14:textId="77777777" w:rsidR="008F76CB" w:rsidRDefault="008F76CB" w:rsidP="0002405B">
            <w:pPr>
              <w:pStyle w:val="TableParagraph"/>
              <w:spacing w:line="262" w:lineRule="exact"/>
              <w:ind w:left="221" w:right="201"/>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702" w:type="dxa"/>
          </w:tcPr>
          <w:p w14:paraId="0DBEE1D9" w14:textId="77777777" w:rsidR="008F76CB" w:rsidRDefault="008F76CB" w:rsidP="0002405B">
            <w:pPr>
              <w:pStyle w:val="TableParagraph"/>
              <w:tabs>
                <w:tab w:val="left" w:pos="1639"/>
              </w:tabs>
              <w:spacing w:line="262" w:lineRule="exact"/>
              <w:ind w:left="15" w:right="-15"/>
              <w:rPr>
                <w:sz w:val="24"/>
              </w:rPr>
            </w:pPr>
            <w:r>
              <w:rPr>
                <w:sz w:val="24"/>
              </w:rPr>
              <w:t>Заместитель</w:t>
            </w:r>
            <w:r>
              <w:rPr>
                <w:sz w:val="24"/>
              </w:rPr>
              <w:tab/>
              <w:t>директора</w:t>
            </w:r>
          </w:p>
          <w:p w14:paraId="6EEAF993" w14:textId="77777777" w:rsidR="008F76CB" w:rsidRDefault="008F76CB" w:rsidP="0002405B">
            <w:pPr>
              <w:pStyle w:val="TableParagraph"/>
              <w:spacing w:line="269" w:lineRule="exact"/>
              <w:ind w:left="15"/>
              <w:rPr>
                <w:sz w:val="24"/>
              </w:rPr>
            </w:pPr>
            <w:r>
              <w:rPr>
                <w:sz w:val="24"/>
              </w:rPr>
              <w:t>по</w:t>
            </w:r>
            <w:r>
              <w:rPr>
                <w:spacing w:val="-1"/>
                <w:sz w:val="24"/>
              </w:rPr>
              <w:t xml:space="preserve"> </w:t>
            </w:r>
            <w:r>
              <w:rPr>
                <w:sz w:val="24"/>
              </w:rPr>
              <w:t>ВР</w:t>
            </w:r>
          </w:p>
        </w:tc>
      </w:tr>
      <w:tr w:rsidR="008F76CB" w14:paraId="00BE6DD9" w14:textId="77777777" w:rsidTr="0002405B">
        <w:trPr>
          <w:trHeight w:val="1103"/>
        </w:trPr>
        <w:tc>
          <w:tcPr>
            <w:tcW w:w="3229" w:type="dxa"/>
          </w:tcPr>
          <w:p w14:paraId="02090EBF" w14:textId="77777777" w:rsidR="008F76CB" w:rsidRDefault="008F76CB" w:rsidP="0002405B">
            <w:pPr>
              <w:pStyle w:val="TableParagraph"/>
              <w:ind w:left="6" w:right="-29"/>
              <w:jc w:val="both"/>
              <w:rPr>
                <w:sz w:val="24"/>
              </w:rPr>
            </w:pPr>
            <w:r>
              <w:rPr>
                <w:sz w:val="24"/>
              </w:rPr>
              <w:t>Консультации</w:t>
            </w:r>
            <w:r>
              <w:rPr>
                <w:spacing w:val="1"/>
                <w:sz w:val="24"/>
              </w:rPr>
              <w:t xml:space="preserve"> </w:t>
            </w:r>
            <w:r>
              <w:rPr>
                <w:sz w:val="24"/>
              </w:rPr>
              <w:t>для</w:t>
            </w:r>
            <w:r>
              <w:rPr>
                <w:spacing w:val="1"/>
                <w:sz w:val="24"/>
              </w:rPr>
              <w:t xml:space="preserve"> </w:t>
            </w:r>
            <w:r>
              <w:rPr>
                <w:sz w:val="24"/>
              </w:rPr>
              <w:t>родителей:</w:t>
            </w:r>
            <w:r>
              <w:rPr>
                <w:spacing w:val="-57"/>
                <w:sz w:val="24"/>
              </w:rPr>
              <w:t xml:space="preserve"> </w:t>
            </w:r>
            <w:r>
              <w:rPr>
                <w:sz w:val="24"/>
              </w:rPr>
              <w:t>Организация летней занятости</w:t>
            </w:r>
            <w:r>
              <w:rPr>
                <w:spacing w:val="1"/>
                <w:sz w:val="24"/>
              </w:rPr>
              <w:t xml:space="preserve"> </w:t>
            </w:r>
            <w:r>
              <w:rPr>
                <w:sz w:val="24"/>
              </w:rPr>
              <w:t>детей</w:t>
            </w:r>
          </w:p>
        </w:tc>
        <w:tc>
          <w:tcPr>
            <w:tcW w:w="925" w:type="dxa"/>
          </w:tcPr>
          <w:p w14:paraId="30877993" w14:textId="77777777" w:rsidR="008F76CB" w:rsidRDefault="008F76CB" w:rsidP="0002405B">
            <w:pPr>
              <w:pStyle w:val="TableParagraph"/>
              <w:spacing w:line="262" w:lineRule="exact"/>
              <w:ind w:left="89" w:right="63"/>
              <w:jc w:val="center"/>
              <w:rPr>
                <w:sz w:val="24"/>
              </w:rPr>
            </w:pPr>
            <w:r>
              <w:rPr>
                <w:sz w:val="24"/>
              </w:rPr>
              <w:t>5-9</w:t>
            </w:r>
          </w:p>
        </w:tc>
        <w:tc>
          <w:tcPr>
            <w:tcW w:w="2485" w:type="dxa"/>
          </w:tcPr>
          <w:p w14:paraId="584FBB1E" w14:textId="77777777" w:rsidR="008F76CB" w:rsidRDefault="008F76CB" w:rsidP="0002405B">
            <w:pPr>
              <w:pStyle w:val="TableParagraph"/>
              <w:spacing w:line="262" w:lineRule="exact"/>
              <w:ind w:left="221" w:right="197"/>
              <w:jc w:val="center"/>
              <w:rPr>
                <w:sz w:val="24"/>
              </w:rPr>
            </w:pPr>
            <w:r>
              <w:rPr>
                <w:sz w:val="24"/>
              </w:rPr>
              <w:t>Апрель</w:t>
            </w:r>
          </w:p>
        </w:tc>
        <w:tc>
          <w:tcPr>
            <w:tcW w:w="2702" w:type="dxa"/>
          </w:tcPr>
          <w:p w14:paraId="05CA6005" w14:textId="77777777" w:rsidR="008F76CB" w:rsidRDefault="008F76CB" w:rsidP="0002405B">
            <w:pPr>
              <w:pStyle w:val="TableParagraph"/>
              <w:tabs>
                <w:tab w:val="left" w:pos="1708"/>
              </w:tabs>
              <w:ind w:left="15"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социальный</w:t>
            </w:r>
            <w:r>
              <w:rPr>
                <w:spacing w:val="1"/>
                <w:sz w:val="24"/>
              </w:rPr>
              <w:t xml:space="preserve"> </w:t>
            </w:r>
            <w:r>
              <w:rPr>
                <w:sz w:val="24"/>
              </w:rPr>
              <w:t>педагог,</w:t>
            </w:r>
            <w:r>
              <w:rPr>
                <w:sz w:val="24"/>
              </w:rPr>
              <w:tab/>
              <w:t>классный</w:t>
            </w:r>
          </w:p>
          <w:p w14:paraId="3FD2456E" w14:textId="77777777" w:rsidR="008F76CB" w:rsidRDefault="008F76CB" w:rsidP="0002405B">
            <w:pPr>
              <w:pStyle w:val="TableParagraph"/>
              <w:spacing w:line="269" w:lineRule="exact"/>
              <w:ind w:left="15"/>
              <w:rPr>
                <w:sz w:val="24"/>
              </w:rPr>
            </w:pPr>
            <w:r>
              <w:rPr>
                <w:sz w:val="24"/>
              </w:rPr>
              <w:t>руководитель</w:t>
            </w:r>
          </w:p>
        </w:tc>
      </w:tr>
      <w:tr w:rsidR="008F76CB" w14:paraId="6FF91133" w14:textId="77777777" w:rsidTr="0002405B">
        <w:trPr>
          <w:trHeight w:val="1379"/>
        </w:trPr>
        <w:tc>
          <w:tcPr>
            <w:tcW w:w="3229" w:type="dxa"/>
          </w:tcPr>
          <w:p w14:paraId="2488CBFD" w14:textId="77777777" w:rsidR="008F76CB" w:rsidRDefault="008F76CB" w:rsidP="0002405B">
            <w:pPr>
              <w:pStyle w:val="TableParagraph"/>
              <w:tabs>
                <w:tab w:val="left" w:pos="1808"/>
              </w:tabs>
              <w:ind w:left="6" w:right="-29"/>
              <w:rPr>
                <w:sz w:val="24"/>
              </w:rPr>
            </w:pPr>
            <w:r>
              <w:rPr>
                <w:sz w:val="24"/>
              </w:rPr>
              <w:t>Консультации для родителей:</w:t>
            </w:r>
            <w:r>
              <w:rPr>
                <w:spacing w:val="1"/>
                <w:sz w:val="24"/>
              </w:rPr>
              <w:t xml:space="preserve"> </w:t>
            </w:r>
            <w:r>
              <w:rPr>
                <w:sz w:val="24"/>
              </w:rPr>
              <w:t>Индивидуальные</w:t>
            </w:r>
            <w:r>
              <w:rPr>
                <w:spacing w:val="24"/>
                <w:sz w:val="24"/>
              </w:rPr>
              <w:t xml:space="preserve"> </w:t>
            </w:r>
            <w:r>
              <w:rPr>
                <w:sz w:val="24"/>
              </w:rPr>
              <w:t>встречи</w:t>
            </w:r>
            <w:r>
              <w:rPr>
                <w:spacing w:val="26"/>
                <w:sz w:val="24"/>
              </w:rPr>
              <w:t xml:space="preserve"> </w:t>
            </w:r>
            <w:r>
              <w:rPr>
                <w:sz w:val="24"/>
              </w:rPr>
              <w:t>для</w:t>
            </w:r>
            <w:r>
              <w:rPr>
                <w:spacing w:val="-57"/>
                <w:sz w:val="24"/>
              </w:rPr>
              <w:t xml:space="preserve"> </w:t>
            </w:r>
            <w:r>
              <w:rPr>
                <w:sz w:val="24"/>
              </w:rPr>
              <w:t>решения</w:t>
            </w:r>
            <w:r>
              <w:rPr>
                <w:sz w:val="24"/>
              </w:rPr>
              <w:tab/>
              <w:t>возникающих</w:t>
            </w:r>
          </w:p>
          <w:p w14:paraId="2F067E8E" w14:textId="77777777" w:rsidR="008F76CB" w:rsidRDefault="008F76CB" w:rsidP="0002405B">
            <w:pPr>
              <w:pStyle w:val="TableParagraph"/>
              <w:tabs>
                <w:tab w:val="left" w:pos="1239"/>
                <w:tab w:val="left" w:pos="1781"/>
                <w:tab w:val="left" w:pos="3100"/>
              </w:tabs>
              <w:spacing w:line="270" w:lineRule="atLeast"/>
              <w:ind w:left="6" w:right="-29"/>
              <w:rPr>
                <w:sz w:val="24"/>
              </w:rPr>
            </w:pPr>
            <w:r>
              <w:rPr>
                <w:sz w:val="24"/>
              </w:rPr>
              <w:t>вопросов</w:t>
            </w:r>
            <w:r>
              <w:rPr>
                <w:sz w:val="24"/>
              </w:rPr>
              <w:tab/>
              <w:t>по</w:t>
            </w:r>
            <w:r>
              <w:rPr>
                <w:sz w:val="24"/>
              </w:rPr>
              <w:tab/>
              <w:t>обучению</w:t>
            </w:r>
            <w:r>
              <w:rPr>
                <w:sz w:val="24"/>
              </w:rPr>
              <w:tab/>
              <w:t>и</w:t>
            </w:r>
            <w:r>
              <w:rPr>
                <w:spacing w:val="-57"/>
                <w:sz w:val="24"/>
              </w:rPr>
              <w:t xml:space="preserve"> </w:t>
            </w:r>
            <w:r>
              <w:rPr>
                <w:sz w:val="24"/>
              </w:rPr>
              <w:t>воспитанию</w:t>
            </w:r>
          </w:p>
        </w:tc>
        <w:tc>
          <w:tcPr>
            <w:tcW w:w="925" w:type="dxa"/>
          </w:tcPr>
          <w:p w14:paraId="2731E42B" w14:textId="77777777" w:rsidR="008F76CB" w:rsidRDefault="008F76CB" w:rsidP="0002405B">
            <w:pPr>
              <w:pStyle w:val="TableParagraph"/>
              <w:spacing w:line="262" w:lineRule="exact"/>
              <w:ind w:left="89" w:right="63"/>
              <w:jc w:val="center"/>
              <w:rPr>
                <w:sz w:val="24"/>
              </w:rPr>
            </w:pPr>
            <w:r>
              <w:rPr>
                <w:sz w:val="24"/>
              </w:rPr>
              <w:t>5-9</w:t>
            </w:r>
          </w:p>
        </w:tc>
        <w:tc>
          <w:tcPr>
            <w:tcW w:w="2485" w:type="dxa"/>
          </w:tcPr>
          <w:p w14:paraId="400B07E5" w14:textId="77777777" w:rsidR="008F76CB" w:rsidRDefault="008F76CB" w:rsidP="0002405B">
            <w:pPr>
              <w:pStyle w:val="TableParagraph"/>
              <w:spacing w:line="262" w:lineRule="exact"/>
              <w:ind w:left="221" w:right="201"/>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702" w:type="dxa"/>
          </w:tcPr>
          <w:p w14:paraId="023ABC37" w14:textId="77777777" w:rsidR="008F76CB" w:rsidRDefault="008F76CB" w:rsidP="0002405B">
            <w:pPr>
              <w:pStyle w:val="TableParagraph"/>
              <w:ind w:left="15"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социальный</w:t>
            </w:r>
            <w:r>
              <w:rPr>
                <w:spacing w:val="1"/>
                <w:sz w:val="24"/>
              </w:rPr>
              <w:t xml:space="preserve"> </w:t>
            </w:r>
            <w:r>
              <w:rPr>
                <w:sz w:val="24"/>
              </w:rPr>
              <w:t>педагог,</w:t>
            </w:r>
            <w:r>
              <w:rPr>
                <w:spacing w:val="40"/>
                <w:sz w:val="24"/>
              </w:rPr>
              <w:t xml:space="preserve"> </w:t>
            </w:r>
            <w:r>
              <w:rPr>
                <w:sz w:val="24"/>
              </w:rPr>
              <w:t>педагог</w:t>
            </w:r>
            <w:r>
              <w:rPr>
                <w:spacing w:val="44"/>
                <w:sz w:val="24"/>
              </w:rPr>
              <w:t xml:space="preserve"> </w:t>
            </w:r>
            <w:r>
              <w:rPr>
                <w:sz w:val="24"/>
              </w:rPr>
              <w:t>–</w:t>
            </w:r>
          </w:p>
          <w:p w14:paraId="225347E0" w14:textId="77777777" w:rsidR="008F76CB" w:rsidRDefault="008F76CB" w:rsidP="0002405B">
            <w:pPr>
              <w:pStyle w:val="TableParagraph"/>
              <w:tabs>
                <w:tab w:val="left" w:pos="1709"/>
              </w:tabs>
              <w:spacing w:line="270" w:lineRule="atLeast"/>
              <w:ind w:left="15" w:right="-15"/>
              <w:jc w:val="both"/>
              <w:rPr>
                <w:sz w:val="24"/>
              </w:rPr>
            </w:pPr>
            <w:r>
              <w:rPr>
                <w:sz w:val="24"/>
              </w:rPr>
              <w:t>психолог,</w:t>
            </w:r>
            <w:r>
              <w:rPr>
                <w:sz w:val="24"/>
              </w:rPr>
              <w:tab/>
              <w:t>классный</w:t>
            </w:r>
            <w:r>
              <w:rPr>
                <w:spacing w:val="-58"/>
                <w:sz w:val="24"/>
              </w:rPr>
              <w:t xml:space="preserve"> </w:t>
            </w:r>
            <w:r>
              <w:rPr>
                <w:sz w:val="24"/>
              </w:rPr>
              <w:t>руководитель,</w:t>
            </w:r>
            <w:r>
              <w:rPr>
                <w:spacing w:val="-2"/>
                <w:sz w:val="24"/>
              </w:rPr>
              <w:t xml:space="preserve"> </w:t>
            </w:r>
            <w:r>
              <w:rPr>
                <w:sz w:val="24"/>
              </w:rPr>
              <w:t>духовник</w:t>
            </w:r>
          </w:p>
        </w:tc>
      </w:tr>
      <w:tr w:rsidR="008F76CB" w14:paraId="498E1EE4" w14:textId="77777777" w:rsidTr="0002405B">
        <w:trPr>
          <w:trHeight w:val="1105"/>
        </w:trPr>
        <w:tc>
          <w:tcPr>
            <w:tcW w:w="3229" w:type="dxa"/>
          </w:tcPr>
          <w:p w14:paraId="4115C48B" w14:textId="77777777" w:rsidR="008F76CB" w:rsidRDefault="008F76CB" w:rsidP="0002405B">
            <w:pPr>
              <w:pStyle w:val="TableParagraph"/>
              <w:tabs>
                <w:tab w:val="left" w:pos="1813"/>
              </w:tabs>
              <w:ind w:left="6" w:right="-29"/>
              <w:jc w:val="both"/>
              <w:rPr>
                <w:sz w:val="24"/>
              </w:rPr>
            </w:pPr>
            <w:r>
              <w:rPr>
                <w:sz w:val="24"/>
              </w:rPr>
              <w:t>Консультации</w:t>
            </w:r>
            <w:r>
              <w:rPr>
                <w:spacing w:val="1"/>
                <w:sz w:val="24"/>
              </w:rPr>
              <w:t xml:space="preserve"> </w:t>
            </w:r>
            <w:r>
              <w:rPr>
                <w:sz w:val="24"/>
              </w:rPr>
              <w:t>для</w:t>
            </w:r>
            <w:r>
              <w:rPr>
                <w:spacing w:val="1"/>
                <w:sz w:val="24"/>
              </w:rPr>
              <w:t xml:space="preserve"> </w:t>
            </w:r>
            <w:r>
              <w:rPr>
                <w:sz w:val="24"/>
              </w:rPr>
              <w:t>родителей:</w:t>
            </w:r>
            <w:r>
              <w:rPr>
                <w:spacing w:val="-57"/>
                <w:sz w:val="24"/>
              </w:rPr>
              <w:t xml:space="preserve"> </w:t>
            </w:r>
            <w:r>
              <w:rPr>
                <w:sz w:val="24"/>
              </w:rPr>
              <w:t>Школьный</w:t>
            </w:r>
            <w:r>
              <w:rPr>
                <w:spacing w:val="1"/>
                <w:sz w:val="24"/>
              </w:rPr>
              <w:t xml:space="preserve"> </w:t>
            </w:r>
            <w:r>
              <w:rPr>
                <w:sz w:val="24"/>
              </w:rPr>
              <w:t>интернет-сайт,</w:t>
            </w:r>
            <w:r>
              <w:rPr>
                <w:spacing w:val="-57"/>
                <w:sz w:val="24"/>
              </w:rPr>
              <w:t xml:space="preserve"> </w:t>
            </w:r>
            <w:r>
              <w:rPr>
                <w:sz w:val="24"/>
              </w:rPr>
              <w:t>онлайн</w:t>
            </w:r>
            <w:r>
              <w:rPr>
                <w:sz w:val="24"/>
              </w:rPr>
              <w:tab/>
              <w:t>консультации</w:t>
            </w:r>
          </w:p>
          <w:p w14:paraId="7B21DB70" w14:textId="77777777" w:rsidR="008F76CB" w:rsidRDefault="008F76CB" w:rsidP="0002405B">
            <w:pPr>
              <w:pStyle w:val="TableParagraph"/>
              <w:spacing w:line="269" w:lineRule="exact"/>
              <w:ind w:left="6"/>
              <w:rPr>
                <w:sz w:val="24"/>
              </w:rPr>
            </w:pPr>
            <w:r>
              <w:rPr>
                <w:sz w:val="24"/>
              </w:rPr>
              <w:t>«Вопрос-ответ»</w:t>
            </w:r>
          </w:p>
        </w:tc>
        <w:tc>
          <w:tcPr>
            <w:tcW w:w="925" w:type="dxa"/>
          </w:tcPr>
          <w:p w14:paraId="5CEC5AD0" w14:textId="77777777" w:rsidR="008F76CB" w:rsidRDefault="008F76CB" w:rsidP="0002405B">
            <w:pPr>
              <w:pStyle w:val="TableParagraph"/>
              <w:spacing w:line="264" w:lineRule="exact"/>
              <w:ind w:left="89" w:right="63"/>
              <w:jc w:val="center"/>
              <w:rPr>
                <w:sz w:val="24"/>
              </w:rPr>
            </w:pPr>
            <w:r>
              <w:rPr>
                <w:sz w:val="24"/>
              </w:rPr>
              <w:t>5-9</w:t>
            </w:r>
          </w:p>
        </w:tc>
        <w:tc>
          <w:tcPr>
            <w:tcW w:w="2485" w:type="dxa"/>
          </w:tcPr>
          <w:p w14:paraId="7264B29A" w14:textId="77777777" w:rsidR="008F76CB" w:rsidRDefault="008F76CB" w:rsidP="0002405B">
            <w:pPr>
              <w:pStyle w:val="TableParagraph"/>
              <w:spacing w:line="264" w:lineRule="exact"/>
              <w:ind w:left="221" w:right="201"/>
              <w:jc w:val="center"/>
              <w:rPr>
                <w:sz w:val="24"/>
              </w:rPr>
            </w:pPr>
            <w:r>
              <w:rPr>
                <w:sz w:val="24"/>
              </w:rPr>
              <w:t>В</w:t>
            </w:r>
            <w:r>
              <w:rPr>
                <w:spacing w:val="-4"/>
                <w:sz w:val="24"/>
              </w:rPr>
              <w:t xml:space="preserve"> </w:t>
            </w:r>
            <w:r>
              <w:rPr>
                <w:sz w:val="24"/>
              </w:rPr>
              <w:t>течение</w:t>
            </w:r>
            <w:r>
              <w:rPr>
                <w:spacing w:val="-3"/>
                <w:sz w:val="24"/>
              </w:rPr>
              <w:t xml:space="preserve"> </w:t>
            </w:r>
            <w:r>
              <w:rPr>
                <w:sz w:val="24"/>
              </w:rPr>
              <w:t>года</w:t>
            </w:r>
          </w:p>
        </w:tc>
        <w:tc>
          <w:tcPr>
            <w:tcW w:w="2702" w:type="dxa"/>
          </w:tcPr>
          <w:p w14:paraId="1C24C45F" w14:textId="77777777" w:rsidR="008F76CB" w:rsidRDefault="008F76CB" w:rsidP="0002405B">
            <w:pPr>
              <w:pStyle w:val="TableParagraph"/>
              <w:ind w:left="15" w:right="-15"/>
              <w:jc w:val="both"/>
              <w:rPr>
                <w:sz w:val="24"/>
              </w:rPr>
            </w:pPr>
            <w:r>
              <w:rPr>
                <w:sz w:val="24"/>
              </w:rPr>
              <w:t>Заместитель</w:t>
            </w:r>
            <w:r>
              <w:rPr>
                <w:spacing w:val="61"/>
                <w:sz w:val="24"/>
              </w:rPr>
              <w:t xml:space="preserve"> </w:t>
            </w:r>
            <w:r>
              <w:rPr>
                <w:sz w:val="24"/>
              </w:rPr>
              <w:t>директора</w:t>
            </w:r>
            <w:r>
              <w:rPr>
                <w:spacing w:val="1"/>
                <w:sz w:val="24"/>
              </w:rPr>
              <w:t xml:space="preserve"> </w:t>
            </w:r>
            <w:r>
              <w:rPr>
                <w:sz w:val="24"/>
              </w:rPr>
              <w:t>по</w:t>
            </w:r>
            <w:r>
              <w:rPr>
                <w:spacing w:val="1"/>
                <w:sz w:val="24"/>
              </w:rPr>
              <w:t xml:space="preserve"> </w:t>
            </w:r>
            <w:r>
              <w:rPr>
                <w:sz w:val="24"/>
              </w:rPr>
              <w:t>ВР,</w:t>
            </w:r>
            <w:r>
              <w:rPr>
                <w:spacing w:val="1"/>
                <w:sz w:val="24"/>
              </w:rPr>
              <w:t xml:space="preserve"> </w:t>
            </w:r>
            <w:r>
              <w:rPr>
                <w:sz w:val="24"/>
              </w:rPr>
              <w:t>социальный</w:t>
            </w:r>
            <w:r>
              <w:rPr>
                <w:spacing w:val="1"/>
                <w:sz w:val="24"/>
              </w:rPr>
              <w:t xml:space="preserve"> </w:t>
            </w:r>
            <w:r>
              <w:rPr>
                <w:sz w:val="24"/>
              </w:rPr>
              <w:t>педагог</w:t>
            </w:r>
          </w:p>
        </w:tc>
      </w:tr>
      <w:tr w:rsidR="008F76CB" w14:paraId="775349D3" w14:textId="77777777" w:rsidTr="0002405B">
        <w:trPr>
          <w:trHeight w:val="827"/>
        </w:trPr>
        <w:tc>
          <w:tcPr>
            <w:tcW w:w="9341" w:type="dxa"/>
            <w:gridSpan w:val="4"/>
            <w:shd w:val="clear" w:color="auto" w:fill="E1EED9"/>
          </w:tcPr>
          <w:p w14:paraId="6C43FB60" w14:textId="77777777" w:rsidR="008F76CB" w:rsidRDefault="008F76CB" w:rsidP="0002405B">
            <w:pPr>
              <w:pStyle w:val="TableParagraph"/>
              <w:spacing w:before="2"/>
              <w:rPr>
                <w:sz w:val="23"/>
              </w:rPr>
            </w:pPr>
          </w:p>
          <w:p w14:paraId="070F76F5" w14:textId="77777777" w:rsidR="008F76CB" w:rsidRDefault="008F76CB" w:rsidP="0002405B">
            <w:pPr>
              <w:pStyle w:val="TableParagraph"/>
              <w:ind w:left="3784" w:right="3771"/>
              <w:jc w:val="center"/>
              <w:rPr>
                <w:b/>
                <w:sz w:val="24"/>
              </w:rPr>
            </w:pPr>
            <w:r>
              <w:rPr>
                <w:b/>
                <w:sz w:val="24"/>
              </w:rPr>
              <w:t>Храмовый</w:t>
            </w:r>
            <w:r>
              <w:rPr>
                <w:b/>
                <w:spacing w:val="-4"/>
                <w:sz w:val="24"/>
              </w:rPr>
              <w:t xml:space="preserve"> </w:t>
            </w:r>
            <w:r>
              <w:rPr>
                <w:b/>
                <w:sz w:val="24"/>
              </w:rPr>
              <w:t>день</w:t>
            </w:r>
          </w:p>
        </w:tc>
      </w:tr>
      <w:tr w:rsidR="008F76CB" w14:paraId="4D6FF8CF" w14:textId="77777777" w:rsidTr="0002405B">
        <w:trPr>
          <w:trHeight w:val="827"/>
        </w:trPr>
        <w:tc>
          <w:tcPr>
            <w:tcW w:w="3229" w:type="dxa"/>
          </w:tcPr>
          <w:p w14:paraId="51442607" w14:textId="77777777" w:rsidR="008F76CB" w:rsidRDefault="008F76CB" w:rsidP="0002405B">
            <w:pPr>
              <w:pStyle w:val="TableParagraph"/>
              <w:spacing w:before="2"/>
              <w:rPr>
                <w:sz w:val="23"/>
              </w:rPr>
            </w:pPr>
          </w:p>
          <w:p w14:paraId="3E73B67B" w14:textId="77777777" w:rsidR="008F76CB" w:rsidRDefault="008F76CB" w:rsidP="0002405B">
            <w:pPr>
              <w:pStyle w:val="TableParagraph"/>
              <w:ind w:left="9"/>
              <w:rPr>
                <w:b/>
                <w:sz w:val="24"/>
              </w:rPr>
            </w:pPr>
            <w:r>
              <w:rPr>
                <w:b/>
                <w:sz w:val="24"/>
              </w:rPr>
              <w:t>Дела,</w:t>
            </w:r>
            <w:r>
              <w:rPr>
                <w:b/>
                <w:spacing w:val="-3"/>
                <w:sz w:val="24"/>
              </w:rPr>
              <w:t xml:space="preserve"> </w:t>
            </w:r>
            <w:r>
              <w:rPr>
                <w:b/>
                <w:sz w:val="24"/>
              </w:rPr>
              <w:t>события,</w:t>
            </w:r>
            <w:r>
              <w:rPr>
                <w:b/>
                <w:spacing w:val="-2"/>
                <w:sz w:val="24"/>
              </w:rPr>
              <w:t xml:space="preserve"> </w:t>
            </w:r>
            <w:r>
              <w:rPr>
                <w:b/>
                <w:sz w:val="24"/>
              </w:rPr>
              <w:t>мероприятия</w:t>
            </w:r>
          </w:p>
        </w:tc>
        <w:tc>
          <w:tcPr>
            <w:tcW w:w="925" w:type="dxa"/>
          </w:tcPr>
          <w:p w14:paraId="782C61A6" w14:textId="77777777" w:rsidR="008F76CB" w:rsidRDefault="008F76CB" w:rsidP="0002405B">
            <w:pPr>
              <w:pStyle w:val="TableParagraph"/>
              <w:spacing w:before="2"/>
              <w:rPr>
                <w:sz w:val="23"/>
              </w:rPr>
            </w:pPr>
          </w:p>
          <w:p w14:paraId="59AB1CC2" w14:textId="77777777" w:rsidR="008F76CB" w:rsidRDefault="008F76CB" w:rsidP="0002405B">
            <w:pPr>
              <w:pStyle w:val="TableParagraph"/>
              <w:ind w:right="63"/>
              <w:jc w:val="center"/>
              <w:rPr>
                <w:b/>
                <w:sz w:val="24"/>
              </w:rPr>
            </w:pPr>
            <w:r>
              <w:rPr>
                <w:b/>
                <w:sz w:val="24"/>
              </w:rPr>
              <w:t>Классы</w:t>
            </w:r>
          </w:p>
        </w:tc>
        <w:tc>
          <w:tcPr>
            <w:tcW w:w="2485" w:type="dxa"/>
          </w:tcPr>
          <w:p w14:paraId="147B1745" w14:textId="77777777" w:rsidR="008F76CB" w:rsidRDefault="008F76CB" w:rsidP="0002405B">
            <w:pPr>
              <w:pStyle w:val="TableParagraph"/>
              <w:ind w:left="221" w:right="279"/>
              <w:jc w:val="center"/>
              <w:rPr>
                <w:b/>
                <w:sz w:val="24"/>
              </w:rPr>
            </w:pPr>
            <w:r>
              <w:rPr>
                <w:b/>
                <w:sz w:val="24"/>
              </w:rPr>
              <w:t>Ориентировочное</w:t>
            </w:r>
            <w:r>
              <w:rPr>
                <w:b/>
                <w:spacing w:val="-57"/>
                <w:sz w:val="24"/>
              </w:rPr>
              <w:t xml:space="preserve"> </w:t>
            </w:r>
            <w:r>
              <w:rPr>
                <w:b/>
                <w:sz w:val="24"/>
              </w:rPr>
              <w:t>время</w:t>
            </w:r>
          </w:p>
          <w:p w14:paraId="51386EE8" w14:textId="77777777" w:rsidR="008F76CB" w:rsidRDefault="008F76CB" w:rsidP="0002405B">
            <w:pPr>
              <w:pStyle w:val="TableParagraph"/>
              <w:spacing w:line="265" w:lineRule="exact"/>
              <w:ind w:left="221" w:right="278"/>
              <w:jc w:val="center"/>
              <w:rPr>
                <w:b/>
                <w:sz w:val="24"/>
              </w:rPr>
            </w:pPr>
            <w:r>
              <w:rPr>
                <w:b/>
                <w:sz w:val="24"/>
              </w:rPr>
              <w:t>проведения</w:t>
            </w:r>
          </w:p>
        </w:tc>
        <w:tc>
          <w:tcPr>
            <w:tcW w:w="2702" w:type="dxa"/>
          </w:tcPr>
          <w:p w14:paraId="7D03A700" w14:textId="77777777" w:rsidR="008F76CB" w:rsidRDefault="008F76CB" w:rsidP="0002405B">
            <w:pPr>
              <w:pStyle w:val="TableParagraph"/>
              <w:spacing w:before="2"/>
              <w:rPr>
                <w:sz w:val="23"/>
              </w:rPr>
            </w:pPr>
          </w:p>
          <w:p w14:paraId="102A9A59" w14:textId="77777777" w:rsidR="008F76CB" w:rsidRDefault="008F76CB" w:rsidP="0002405B">
            <w:pPr>
              <w:pStyle w:val="TableParagraph"/>
              <w:ind w:left="464"/>
              <w:rPr>
                <w:b/>
                <w:sz w:val="24"/>
              </w:rPr>
            </w:pPr>
            <w:r>
              <w:rPr>
                <w:b/>
                <w:sz w:val="24"/>
              </w:rPr>
              <w:t>Ответственные</w:t>
            </w:r>
          </w:p>
        </w:tc>
      </w:tr>
      <w:tr w:rsidR="008F76CB" w14:paraId="16E1B177" w14:textId="77777777" w:rsidTr="0002405B">
        <w:trPr>
          <w:trHeight w:val="828"/>
        </w:trPr>
        <w:tc>
          <w:tcPr>
            <w:tcW w:w="3229" w:type="dxa"/>
            <w:tcBorders>
              <w:right w:val="single" w:sz="4" w:space="0" w:color="000000"/>
            </w:tcBorders>
          </w:tcPr>
          <w:p w14:paraId="5BA90B0B" w14:textId="77777777" w:rsidR="008F76CB" w:rsidRDefault="008F76CB" w:rsidP="0002405B">
            <w:pPr>
              <w:pStyle w:val="TableParagraph"/>
              <w:ind w:left="6" w:right="218"/>
              <w:rPr>
                <w:sz w:val="24"/>
              </w:rPr>
            </w:pPr>
            <w:r>
              <w:rPr>
                <w:sz w:val="24"/>
              </w:rPr>
              <w:t>Молебен на начало учебного</w:t>
            </w:r>
            <w:r>
              <w:rPr>
                <w:spacing w:val="-58"/>
                <w:sz w:val="24"/>
              </w:rPr>
              <w:t xml:space="preserve"> </w:t>
            </w:r>
            <w:r>
              <w:rPr>
                <w:sz w:val="24"/>
              </w:rPr>
              <w:t>года,</w:t>
            </w:r>
            <w:r>
              <w:rPr>
                <w:spacing w:val="-3"/>
                <w:sz w:val="24"/>
              </w:rPr>
              <w:t xml:space="preserve"> </w:t>
            </w:r>
            <w:r>
              <w:rPr>
                <w:sz w:val="24"/>
              </w:rPr>
              <w:t>возглавляемый</w:t>
            </w:r>
            <w:r>
              <w:rPr>
                <w:spacing w:val="-2"/>
                <w:sz w:val="24"/>
              </w:rPr>
              <w:t xml:space="preserve"> </w:t>
            </w:r>
            <w:r>
              <w:rPr>
                <w:sz w:val="24"/>
              </w:rPr>
              <w:t>митр.</w:t>
            </w:r>
          </w:p>
          <w:p w14:paraId="7F1989C5" w14:textId="77777777" w:rsidR="008F76CB" w:rsidRDefault="008F76CB" w:rsidP="0002405B">
            <w:pPr>
              <w:pStyle w:val="TableParagraph"/>
              <w:spacing w:line="269" w:lineRule="exact"/>
              <w:ind w:left="6"/>
              <w:rPr>
                <w:sz w:val="24"/>
              </w:rPr>
            </w:pPr>
            <w:r>
              <w:rPr>
                <w:sz w:val="24"/>
              </w:rPr>
              <w:t>Георгием</w:t>
            </w:r>
          </w:p>
        </w:tc>
        <w:tc>
          <w:tcPr>
            <w:tcW w:w="925" w:type="dxa"/>
            <w:tcBorders>
              <w:left w:val="single" w:sz="4" w:space="0" w:color="000000"/>
              <w:right w:val="single" w:sz="4" w:space="0" w:color="000000"/>
            </w:tcBorders>
          </w:tcPr>
          <w:p w14:paraId="11C75689" w14:textId="77777777" w:rsidR="008F76CB" w:rsidRDefault="008F76CB" w:rsidP="0002405B">
            <w:pPr>
              <w:pStyle w:val="TableParagraph"/>
              <w:spacing w:line="262" w:lineRule="exact"/>
              <w:ind w:left="277" w:right="277"/>
              <w:jc w:val="center"/>
              <w:rPr>
                <w:sz w:val="24"/>
              </w:rPr>
            </w:pPr>
            <w:r>
              <w:rPr>
                <w:sz w:val="24"/>
              </w:rPr>
              <w:t>5-9</w:t>
            </w:r>
          </w:p>
        </w:tc>
        <w:tc>
          <w:tcPr>
            <w:tcW w:w="2485" w:type="dxa"/>
            <w:tcBorders>
              <w:left w:val="single" w:sz="4" w:space="0" w:color="000000"/>
              <w:right w:val="single" w:sz="4" w:space="0" w:color="000000"/>
            </w:tcBorders>
          </w:tcPr>
          <w:p w14:paraId="274F84F0" w14:textId="77777777" w:rsidR="008F76CB" w:rsidRDefault="008F76CB" w:rsidP="0002405B">
            <w:pPr>
              <w:pStyle w:val="TableParagraph"/>
              <w:ind w:left="857" w:right="304" w:hanging="548"/>
              <w:rPr>
                <w:sz w:val="24"/>
              </w:rPr>
            </w:pPr>
            <w:r>
              <w:rPr>
                <w:sz w:val="24"/>
              </w:rPr>
              <w:t>Последняя</w:t>
            </w:r>
            <w:r>
              <w:rPr>
                <w:spacing w:val="-14"/>
                <w:sz w:val="24"/>
              </w:rPr>
              <w:t xml:space="preserve"> </w:t>
            </w:r>
            <w:r>
              <w:rPr>
                <w:sz w:val="24"/>
              </w:rPr>
              <w:t>неделя</w:t>
            </w:r>
            <w:r>
              <w:rPr>
                <w:spacing w:val="-57"/>
                <w:sz w:val="24"/>
              </w:rPr>
              <w:t xml:space="preserve"> </w:t>
            </w:r>
            <w:r>
              <w:rPr>
                <w:sz w:val="24"/>
              </w:rPr>
              <w:t>августа</w:t>
            </w:r>
          </w:p>
        </w:tc>
        <w:tc>
          <w:tcPr>
            <w:tcW w:w="2702" w:type="dxa"/>
            <w:tcBorders>
              <w:left w:val="single" w:sz="4" w:space="0" w:color="000000"/>
            </w:tcBorders>
          </w:tcPr>
          <w:p w14:paraId="30ABA363" w14:textId="77777777" w:rsidR="008F76CB" w:rsidRDefault="008F76CB" w:rsidP="0002405B">
            <w:pPr>
              <w:pStyle w:val="TableParagraph"/>
              <w:ind w:left="-4" w:right="-16"/>
              <w:rPr>
                <w:sz w:val="24"/>
              </w:rPr>
            </w:pPr>
            <w:r>
              <w:rPr>
                <w:sz w:val="24"/>
              </w:rPr>
              <w:t>Заместитель директора по</w:t>
            </w:r>
            <w:r>
              <w:rPr>
                <w:spacing w:val="-57"/>
                <w:sz w:val="24"/>
              </w:rPr>
              <w:t xml:space="preserve"> </w:t>
            </w:r>
            <w:r>
              <w:rPr>
                <w:sz w:val="24"/>
              </w:rPr>
              <w:t>ВР,</w:t>
            </w:r>
            <w:r>
              <w:rPr>
                <w:spacing w:val="-1"/>
                <w:sz w:val="24"/>
              </w:rPr>
              <w:t xml:space="preserve"> </w:t>
            </w:r>
            <w:r>
              <w:rPr>
                <w:sz w:val="24"/>
              </w:rPr>
              <w:t>классные</w:t>
            </w:r>
          </w:p>
          <w:p w14:paraId="43A7C948" w14:textId="77777777" w:rsidR="008F76CB" w:rsidRDefault="008F76CB" w:rsidP="0002405B">
            <w:pPr>
              <w:pStyle w:val="TableParagraph"/>
              <w:spacing w:line="269" w:lineRule="exact"/>
              <w:ind w:left="-4"/>
              <w:rPr>
                <w:sz w:val="24"/>
              </w:rPr>
            </w:pPr>
            <w:r>
              <w:rPr>
                <w:sz w:val="24"/>
              </w:rPr>
              <w:t>руководители</w:t>
            </w:r>
          </w:p>
        </w:tc>
      </w:tr>
      <w:tr w:rsidR="008F76CB" w14:paraId="6346BE5F" w14:textId="77777777" w:rsidTr="0002405B">
        <w:trPr>
          <w:trHeight w:val="829"/>
        </w:trPr>
        <w:tc>
          <w:tcPr>
            <w:tcW w:w="3229" w:type="dxa"/>
            <w:tcBorders>
              <w:right w:val="single" w:sz="4" w:space="0" w:color="000000"/>
            </w:tcBorders>
          </w:tcPr>
          <w:p w14:paraId="6B61E1B1" w14:textId="77777777" w:rsidR="008F76CB" w:rsidRDefault="008F76CB" w:rsidP="0002405B">
            <w:pPr>
              <w:pStyle w:val="TableParagraph"/>
              <w:spacing w:line="264" w:lineRule="exact"/>
              <w:ind w:left="6"/>
              <w:rPr>
                <w:sz w:val="24"/>
              </w:rPr>
            </w:pPr>
            <w:r>
              <w:rPr>
                <w:sz w:val="24"/>
              </w:rPr>
              <w:t>Воскресные</w:t>
            </w:r>
            <w:r>
              <w:rPr>
                <w:spacing w:val="-4"/>
                <w:sz w:val="24"/>
              </w:rPr>
              <w:t xml:space="preserve"> </w:t>
            </w:r>
            <w:r>
              <w:rPr>
                <w:sz w:val="24"/>
              </w:rPr>
              <w:t>богослужения</w:t>
            </w:r>
          </w:p>
        </w:tc>
        <w:tc>
          <w:tcPr>
            <w:tcW w:w="925" w:type="dxa"/>
            <w:tcBorders>
              <w:left w:val="single" w:sz="4" w:space="0" w:color="000000"/>
              <w:right w:val="single" w:sz="4" w:space="0" w:color="000000"/>
            </w:tcBorders>
          </w:tcPr>
          <w:p w14:paraId="251C3DBC" w14:textId="77777777" w:rsidR="008F76CB" w:rsidRDefault="008F76CB" w:rsidP="0002405B">
            <w:pPr>
              <w:pStyle w:val="TableParagraph"/>
              <w:ind w:left="32" w:right="17" w:firstLine="276"/>
              <w:rPr>
                <w:sz w:val="24"/>
              </w:rPr>
            </w:pPr>
            <w:r>
              <w:rPr>
                <w:sz w:val="24"/>
              </w:rPr>
              <w:t>По</w:t>
            </w:r>
            <w:r>
              <w:rPr>
                <w:spacing w:val="1"/>
                <w:sz w:val="24"/>
              </w:rPr>
              <w:t xml:space="preserve"> </w:t>
            </w:r>
            <w:r>
              <w:rPr>
                <w:sz w:val="24"/>
              </w:rPr>
              <w:t>графику</w:t>
            </w:r>
          </w:p>
        </w:tc>
        <w:tc>
          <w:tcPr>
            <w:tcW w:w="2485" w:type="dxa"/>
            <w:tcBorders>
              <w:left w:val="single" w:sz="4" w:space="0" w:color="000000"/>
              <w:right w:val="single" w:sz="4" w:space="0" w:color="000000"/>
            </w:tcBorders>
          </w:tcPr>
          <w:p w14:paraId="477927A5" w14:textId="77777777" w:rsidR="008F76CB" w:rsidRDefault="008F76CB" w:rsidP="0002405B">
            <w:pPr>
              <w:pStyle w:val="TableParagraph"/>
              <w:ind w:left="284" w:right="279"/>
              <w:jc w:val="center"/>
              <w:rPr>
                <w:sz w:val="24"/>
              </w:rPr>
            </w:pPr>
            <w:r>
              <w:rPr>
                <w:sz w:val="24"/>
              </w:rPr>
              <w:t>Согласно графику</w:t>
            </w:r>
            <w:r>
              <w:rPr>
                <w:spacing w:val="-57"/>
                <w:sz w:val="24"/>
              </w:rPr>
              <w:t xml:space="preserve"> </w:t>
            </w:r>
            <w:r>
              <w:rPr>
                <w:sz w:val="24"/>
              </w:rPr>
              <w:t>посещения</w:t>
            </w:r>
          </w:p>
          <w:p w14:paraId="0DF2B053" w14:textId="77777777" w:rsidR="008F76CB" w:rsidRDefault="008F76CB" w:rsidP="0002405B">
            <w:pPr>
              <w:pStyle w:val="TableParagraph"/>
              <w:spacing w:line="269" w:lineRule="exact"/>
              <w:ind w:left="281" w:right="281"/>
              <w:jc w:val="center"/>
              <w:rPr>
                <w:sz w:val="24"/>
              </w:rPr>
            </w:pPr>
            <w:r>
              <w:rPr>
                <w:sz w:val="24"/>
              </w:rPr>
              <w:t>богослужений</w:t>
            </w:r>
          </w:p>
        </w:tc>
        <w:tc>
          <w:tcPr>
            <w:tcW w:w="2702" w:type="dxa"/>
            <w:tcBorders>
              <w:left w:val="single" w:sz="4" w:space="0" w:color="000000"/>
            </w:tcBorders>
          </w:tcPr>
          <w:p w14:paraId="3263094A" w14:textId="77777777" w:rsidR="008F76CB" w:rsidRDefault="008F76CB" w:rsidP="0002405B">
            <w:pPr>
              <w:pStyle w:val="TableParagraph"/>
              <w:ind w:left="-4" w:right="-16"/>
              <w:rPr>
                <w:sz w:val="24"/>
              </w:rPr>
            </w:pPr>
            <w:r>
              <w:rPr>
                <w:sz w:val="24"/>
              </w:rPr>
              <w:t>Заместитель директора по</w:t>
            </w:r>
            <w:r>
              <w:rPr>
                <w:spacing w:val="-57"/>
                <w:sz w:val="24"/>
              </w:rPr>
              <w:t xml:space="preserve"> </w:t>
            </w:r>
            <w:r>
              <w:rPr>
                <w:sz w:val="24"/>
              </w:rPr>
              <w:t>ВР,</w:t>
            </w:r>
            <w:r>
              <w:rPr>
                <w:spacing w:val="-1"/>
                <w:sz w:val="24"/>
              </w:rPr>
              <w:t xml:space="preserve"> </w:t>
            </w:r>
            <w:r>
              <w:rPr>
                <w:sz w:val="24"/>
              </w:rPr>
              <w:t>классные</w:t>
            </w:r>
          </w:p>
          <w:p w14:paraId="1C682B02" w14:textId="77777777" w:rsidR="008F76CB" w:rsidRDefault="008F76CB" w:rsidP="0002405B">
            <w:pPr>
              <w:pStyle w:val="TableParagraph"/>
              <w:spacing w:line="269" w:lineRule="exact"/>
              <w:ind w:left="-4"/>
              <w:rPr>
                <w:sz w:val="24"/>
              </w:rPr>
            </w:pPr>
            <w:r>
              <w:rPr>
                <w:sz w:val="24"/>
              </w:rPr>
              <w:t>руководители</w:t>
            </w:r>
          </w:p>
        </w:tc>
      </w:tr>
      <w:tr w:rsidR="008F76CB" w14:paraId="66D1F472" w14:textId="77777777" w:rsidTr="0002405B">
        <w:trPr>
          <w:trHeight w:val="827"/>
        </w:trPr>
        <w:tc>
          <w:tcPr>
            <w:tcW w:w="3229" w:type="dxa"/>
            <w:tcBorders>
              <w:right w:val="single" w:sz="4" w:space="0" w:color="000000"/>
            </w:tcBorders>
          </w:tcPr>
          <w:p w14:paraId="2C0229C4" w14:textId="77777777" w:rsidR="008F76CB" w:rsidRDefault="008F76CB" w:rsidP="0002405B">
            <w:pPr>
              <w:pStyle w:val="TableParagraph"/>
              <w:spacing w:line="262" w:lineRule="exact"/>
              <w:ind w:left="6"/>
              <w:rPr>
                <w:sz w:val="24"/>
              </w:rPr>
            </w:pPr>
            <w:r>
              <w:rPr>
                <w:sz w:val="24"/>
              </w:rPr>
              <w:t>Детские</w:t>
            </w:r>
            <w:r>
              <w:rPr>
                <w:spacing w:val="-4"/>
                <w:sz w:val="24"/>
              </w:rPr>
              <w:t xml:space="preserve"> </w:t>
            </w:r>
            <w:r>
              <w:rPr>
                <w:sz w:val="24"/>
              </w:rPr>
              <w:t>литургии</w:t>
            </w:r>
          </w:p>
        </w:tc>
        <w:tc>
          <w:tcPr>
            <w:tcW w:w="925" w:type="dxa"/>
            <w:tcBorders>
              <w:left w:val="single" w:sz="4" w:space="0" w:color="000000"/>
              <w:right w:val="single" w:sz="4" w:space="0" w:color="000000"/>
            </w:tcBorders>
          </w:tcPr>
          <w:p w14:paraId="6A090337" w14:textId="77777777" w:rsidR="008F76CB" w:rsidRDefault="008F76CB" w:rsidP="0002405B">
            <w:pPr>
              <w:pStyle w:val="TableParagraph"/>
              <w:spacing w:line="262" w:lineRule="exact"/>
              <w:ind w:left="277" w:right="277"/>
              <w:jc w:val="center"/>
              <w:rPr>
                <w:sz w:val="24"/>
              </w:rPr>
            </w:pPr>
            <w:r>
              <w:rPr>
                <w:sz w:val="24"/>
              </w:rPr>
              <w:t>5-9</w:t>
            </w:r>
          </w:p>
        </w:tc>
        <w:tc>
          <w:tcPr>
            <w:tcW w:w="2485" w:type="dxa"/>
            <w:tcBorders>
              <w:left w:val="single" w:sz="4" w:space="0" w:color="000000"/>
              <w:right w:val="single" w:sz="4" w:space="0" w:color="000000"/>
            </w:tcBorders>
          </w:tcPr>
          <w:p w14:paraId="76CD4BF7" w14:textId="77777777" w:rsidR="008F76CB" w:rsidRDefault="008F76CB" w:rsidP="0002405B">
            <w:pPr>
              <w:pStyle w:val="TableParagraph"/>
              <w:spacing w:line="262" w:lineRule="exact"/>
              <w:ind w:left="284" w:right="281"/>
              <w:jc w:val="center"/>
              <w:rPr>
                <w:sz w:val="24"/>
              </w:rPr>
            </w:pPr>
            <w:r>
              <w:rPr>
                <w:sz w:val="24"/>
              </w:rPr>
              <w:t>Согласно</w:t>
            </w:r>
            <w:r>
              <w:rPr>
                <w:spacing w:val="-1"/>
                <w:sz w:val="24"/>
              </w:rPr>
              <w:t xml:space="preserve"> </w:t>
            </w:r>
            <w:r>
              <w:rPr>
                <w:sz w:val="24"/>
              </w:rPr>
              <w:t>графику</w:t>
            </w:r>
          </w:p>
        </w:tc>
        <w:tc>
          <w:tcPr>
            <w:tcW w:w="2702" w:type="dxa"/>
            <w:tcBorders>
              <w:left w:val="single" w:sz="4" w:space="0" w:color="000000"/>
            </w:tcBorders>
          </w:tcPr>
          <w:p w14:paraId="3CE82DA7" w14:textId="77777777" w:rsidR="008F76CB" w:rsidRDefault="008F76CB" w:rsidP="0002405B">
            <w:pPr>
              <w:pStyle w:val="TableParagraph"/>
              <w:spacing w:line="262" w:lineRule="exact"/>
              <w:ind w:left="-4"/>
              <w:rPr>
                <w:sz w:val="24"/>
              </w:rPr>
            </w:pPr>
            <w:r>
              <w:rPr>
                <w:sz w:val="24"/>
              </w:rPr>
              <w:t>Заместитель</w:t>
            </w:r>
            <w:r>
              <w:rPr>
                <w:spacing w:val="-7"/>
                <w:sz w:val="24"/>
              </w:rPr>
              <w:t xml:space="preserve"> </w:t>
            </w:r>
            <w:r>
              <w:rPr>
                <w:sz w:val="24"/>
              </w:rPr>
              <w:t>директора</w:t>
            </w:r>
            <w:r>
              <w:rPr>
                <w:spacing w:val="-7"/>
                <w:sz w:val="24"/>
              </w:rPr>
              <w:t xml:space="preserve"> </w:t>
            </w:r>
            <w:r>
              <w:rPr>
                <w:sz w:val="24"/>
              </w:rPr>
              <w:t>по</w:t>
            </w:r>
          </w:p>
          <w:p w14:paraId="322C414D" w14:textId="77777777" w:rsidR="008F76CB" w:rsidRDefault="008F76CB" w:rsidP="0002405B">
            <w:pPr>
              <w:pStyle w:val="TableParagraph"/>
              <w:spacing w:line="270" w:lineRule="atLeast"/>
              <w:ind w:left="-4" w:right="1255"/>
              <w:rPr>
                <w:sz w:val="24"/>
              </w:rPr>
            </w:pPr>
            <w:r>
              <w:rPr>
                <w:sz w:val="24"/>
              </w:rPr>
              <w:t>ВР, классные</w:t>
            </w:r>
            <w:r>
              <w:rPr>
                <w:spacing w:val="-57"/>
                <w:sz w:val="24"/>
              </w:rPr>
              <w:t xml:space="preserve"> </w:t>
            </w:r>
            <w:r>
              <w:rPr>
                <w:spacing w:val="-1"/>
                <w:sz w:val="24"/>
              </w:rPr>
              <w:t>руководители</w:t>
            </w:r>
          </w:p>
        </w:tc>
      </w:tr>
      <w:tr w:rsidR="008F76CB" w14:paraId="79D65600" w14:textId="77777777" w:rsidTr="0002405B">
        <w:trPr>
          <w:trHeight w:val="275"/>
        </w:trPr>
        <w:tc>
          <w:tcPr>
            <w:tcW w:w="3229" w:type="dxa"/>
            <w:tcBorders>
              <w:right w:val="single" w:sz="4" w:space="0" w:color="000000"/>
            </w:tcBorders>
          </w:tcPr>
          <w:p w14:paraId="1F9BB293" w14:textId="77777777" w:rsidR="008F76CB" w:rsidRDefault="008F76CB" w:rsidP="0002405B">
            <w:pPr>
              <w:pStyle w:val="TableParagraph"/>
              <w:spacing w:line="255" w:lineRule="exact"/>
              <w:ind w:left="6"/>
              <w:rPr>
                <w:sz w:val="24"/>
              </w:rPr>
            </w:pPr>
            <w:r>
              <w:rPr>
                <w:sz w:val="24"/>
              </w:rPr>
              <w:t>Рождество</w:t>
            </w:r>
            <w:r>
              <w:rPr>
                <w:spacing w:val="-5"/>
                <w:sz w:val="24"/>
              </w:rPr>
              <w:t xml:space="preserve"> </w:t>
            </w:r>
            <w:r>
              <w:rPr>
                <w:sz w:val="24"/>
              </w:rPr>
              <w:t>Пресвятой</w:t>
            </w:r>
          </w:p>
        </w:tc>
        <w:tc>
          <w:tcPr>
            <w:tcW w:w="925" w:type="dxa"/>
            <w:tcBorders>
              <w:left w:val="single" w:sz="4" w:space="0" w:color="000000"/>
              <w:right w:val="single" w:sz="4" w:space="0" w:color="000000"/>
            </w:tcBorders>
          </w:tcPr>
          <w:p w14:paraId="331E803A" w14:textId="77777777" w:rsidR="008F76CB" w:rsidRDefault="008F76CB" w:rsidP="0002405B">
            <w:pPr>
              <w:pStyle w:val="TableParagraph"/>
              <w:spacing w:line="255" w:lineRule="exact"/>
              <w:ind w:left="277" w:right="277"/>
              <w:jc w:val="center"/>
              <w:rPr>
                <w:sz w:val="24"/>
              </w:rPr>
            </w:pPr>
            <w:r>
              <w:rPr>
                <w:sz w:val="24"/>
              </w:rPr>
              <w:t>5-9</w:t>
            </w:r>
          </w:p>
        </w:tc>
        <w:tc>
          <w:tcPr>
            <w:tcW w:w="2485" w:type="dxa"/>
            <w:tcBorders>
              <w:left w:val="single" w:sz="4" w:space="0" w:color="000000"/>
              <w:right w:val="single" w:sz="4" w:space="0" w:color="000000"/>
            </w:tcBorders>
          </w:tcPr>
          <w:p w14:paraId="342A0E35" w14:textId="77777777" w:rsidR="008F76CB" w:rsidRDefault="008F76CB" w:rsidP="0002405B">
            <w:pPr>
              <w:pStyle w:val="TableParagraph"/>
              <w:spacing w:line="255" w:lineRule="exact"/>
              <w:ind w:left="280" w:right="281"/>
              <w:jc w:val="center"/>
              <w:rPr>
                <w:sz w:val="24"/>
              </w:rPr>
            </w:pPr>
            <w:r>
              <w:rPr>
                <w:sz w:val="24"/>
              </w:rPr>
              <w:t>21</w:t>
            </w:r>
            <w:r>
              <w:rPr>
                <w:spacing w:val="-1"/>
                <w:sz w:val="24"/>
              </w:rPr>
              <w:t xml:space="preserve"> </w:t>
            </w:r>
            <w:r>
              <w:rPr>
                <w:sz w:val="24"/>
              </w:rPr>
              <w:t>сентября</w:t>
            </w:r>
          </w:p>
        </w:tc>
        <w:tc>
          <w:tcPr>
            <w:tcW w:w="2702" w:type="dxa"/>
            <w:tcBorders>
              <w:left w:val="single" w:sz="4" w:space="0" w:color="000000"/>
            </w:tcBorders>
          </w:tcPr>
          <w:p w14:paraId="4C6FD8A0" w14:textId="77777777" w:rsidR="008F76CB" w:rsidRDefault="008F76CB" w:rsidP="0002405B">
            <w:pPr>
              <w:pStyle w:val="TableParagraph"/>
              <w:spacing w:line="255" w:lineRule="exact"/>
              <w:ind w:left="-4"/>
              <w:rPr>
                <w:sz w:val="24"/>
              </w:rPr>
            </w:pPr>
            <w:r>
              <w:rPr>
                <w:sz w:val="24"/>
              </w:rPr>
              <w:t>Заместитель</w:t>
            </w:r>
            <w:r>
              <w:rPr>
                <w:spacing w:val="-7"/>
                <w:sz w:val="24"/>
              </w:rPr>
              <w:t xml:space="preserve"> </w:t>
            </w:r>
            <w:r>
              <w:rPr>
                <w:sz w:val="24"/>
              </w:rPr>
              <w:t>директора</w:t>
            </w:r>
            <w:r>
              <w:rPr>
                <w:spacing w:val="-7"/>
                <w:sz w:val="24"/>
              </w:rPr>
              <w:t xml:space="preserve"> </w:t>
            </w:r>
            <w:r>
              <w:rPr>
                <w:sz w:val="24"/>
              </w:rPr>
              <w:t>по</w:t>
            </w:r>
          </w:p>
        </w:tc>
      </w:tr>
      <w:tr w:rsidR="008F76CB" w14:paraId="44358BFF" w14:textId="77777777" w:rsidTr="0002405B">
        <w:trPr>
          <w:trHeight w:val="553"/>
        </w:trPr>
        <w:tc>
          <w:tcPr>
            <w:tcW w:w="3217" w:type="dxa"/>
            <w:tcBorders>
              <w:right w:val="single" w:sz="4" w:space="0" w:color="000000"/>
            </w:tcBorders>
          </w:tcPr>
          <w:p w14:paraId="2EAE4313" w14:textId="77777777" w:rsidR="008F76CB" w:rsidRDefault="008F76CB" w:rsidP="0002405B">
            <w:pPr>
              <w:pStyle w:val="TableParagraph"/>
              <w:spacing w:line="264" w:lineRule="exact"/>
              <w:ind w:left="6"/>
              <w:rPr>
                <w:sz w:val="24"/>
              </w:rPr>
            </w:pPr>
            <w:r>
              <w:rPr>
                <w:sz w:val="24"/>
              </w:rPr>
              <w:t>Богородицы</w:t>
            </w:r>
          </w:p>
        </w:tc>
        <w:tc>
          <w:tcPr>
            <w:tcW w:w="932" w:type="dxa"/>
            <w:tcBorders>
              <w:left w:val="single" w:sz="4" w:space="0" w:color="000000"/>
              <w:right w:val="single" w:sz="4" w:space="0" w:color="000000"/>
            </w:tcBorders>
          </w:tcPr>
          <w:p w14:paraId="6E4FFA27" w14:textId="77777777" w:rsidR="008F76CB" w:rsidRDefault="008F76CB" w:rsidP="0002405B">
            <w:pPr>
              <w:pStyle w:val="TableParagraph"/>
              <w:rPr>
                <w:sz w:val="24"/>
              </w:rPr>
            </w:pPr>
          </w:p>
        </w:tc>
        <w:tc>
          <w:tcPr>
            <w:tcW w:w="2476" w:type="dxa"/>
            <w:tcBorders>
              <w:left w:val="single" w:sz="4" w:space="0" w:color="000000"/>
              <w:right w:val="single" w:sz="4" w:space="0" w:color="000000"/>
            </w:tcBorders>
          </w:tcPr>
          <w:p w14:paraId="0D3CAA99" w14:textId="77777777" w:rsidR="008F76CB" w:rsidRDefault="008F76CB" w:rsidP="0002405B">
            <w:pPr>
              <w:pStyle w:val="TableParagraph"/>
              <w:rPr>
                <w:sz w:val="24"/>
              </w:rPr>
            </w:pPr>
          </w:p>
        </w:tc>
        <w:tc>
          <w:tcPr>
            <w:tcW w:w="2704" w:type="dxa"/>
            <w:tcBorders>
              <w:left w:val="single" w:sz="4" w:space="0" w:color="000000"/>
            </w:tcBorders>
          </w:tcPr>
          <w:p w14:paraId="6B696FF1" w14:textId="77777777" w:rsidR="008F76CB" w:rsidRDefault="008F76CB" w:rsidP="0002405B">
            <w:pPr>
              <w:pStyle w:val="TableParagraph"/>
              <w:spacing w:line="264" w:lineRule="exact"/>
              <w:ind w:left="4"/>
              <w:rPr>
                <w:sz w:val="24"/>
              </w:rPr>
            </w:pPr>
            <w:r>
              <w:rPr>
                <w:sz w:val="24"/>
              </w:rPr>
              <w:t>ВР,</w:t>
            </w:r>
            <w:r>
              <w:rPr>
                <w:spacing w:val="-3"/>
                <w:sz w:val="24"/>
              </w:rPr>
              <w:t xml:space="preserve"> </w:t>
            </w:r>
            <w:r>
              <w:rPr>
                <w:sz w:val="24"/>
              </w:rPr>
              <w:t>классные</w:t>
            </w:r>
          </w:p>
          <w:p w14:paraId="46F871E0" w14:textId="77777777" w:rsidR="008F76CB" w:rsidRDefault="008F76CB" w:rsidP="0002405B">
            <w:pPr>
              <w:pStyle w:val="TableParagraph"/>
              <w:spacing w:line="269" w:lineRule="exact"/>
              <w:ind w:left="4"/>
              <w:rPr>
                <w:sz w:val="24"/>
              </w:rPr>
            </w:pPr>
            <w:r>
              <w:rPr>
                <w:sz w:val="24"/>
              </w:rPr>
              <w:t>руководители</w:t>
            </w:r>
          </w:p>
        </w:tc>
      </w:tr>
      <w:tr w:rsidR="008F76CB" w14:paraId="7CB1A9EE" w14:textId="77777777" w:rsidTr="0002405B">
        <w:trPr>
          <w:trHeight w:val="827"/>
        </w:trPr>
        <w:tc>
          <w:tcPr>
            <w:tcW w:w="3217" w:type="dxa"/>
            <w:tcBorders>
              <w:right w:val="single" w:sz="4" w:space="0" w:color="000000"/>
            </w:tcBorders>
          </w:tcPr>
          <w:p w14:paraId="55488582" w14:textId="77777777" w:rsidR="008F76CB" w:rsidRDefault="008F76CB" w:rsidP="0002405B">
            <w:pPr>
              <w:pStyle w:val="TableParagraph"/>
              <w:spacing w:line="262" w:lineRule="exact"/>
              <w:ind w:left="6"/>
              <w:rPr>
                <w:sz w:val="24"/>
              </w:rPr>
            </w:pPr>
            <w:r>
              <w:rPr>
                <w:sz w:val="24"/>
              </w:rPr>
              <w:t>Воздвижение</w:t>
            </w:r>
            <w:r>
              <w:rPr>
                <w:spacing w:val="-5"/>
                <w:sz w:val="24"/>
              </w:rPr>
              <w:t xml:space="preserve"> </w:t>
            </w:r>
            <w:r>
              <w:rPr>
                <w:sz w:val="24"/>
              </w:rPr>
              <w:t>Креста</w:t>
            </w:r>
            <w:r>
              <w:rPr>
                <w:spacing w:val="-3"/>
                <w:sz w:val="24"/>
              </w:rPr>
              <w:t xml:space="preserve"> </w:t>
            </w:r>
            <w:r>
              <w:rPr>
                <w:sz w:val="24"/>
              </w:rPr>
              <w:t>Господня</w:t>
            </w:r>
          </w:p>
        </w:tc>
        <w:tc>
          <w:tcPr>
            <w:tcW w:w="932" w:type="dxa"/>
            <w:tcBorders>
              <w:left w:val="single" w:sz="4" w:space="0" w:color="000000"/>
              <w:right w:val="single" w:sz="4" w:space="0" w:color="000000"/>
            </w:tcBorders>
          </w:tcPr>
          <w:p w14:paraId="5A36BE31" w14:textId="77777777" w:rsidR="008F76CB" w:rsidRDefault="008F76CB" w:rsidP="0002405B">
            <w:pPr>
              <w:pStyle w:val="TableParagraph"/>
              <w:spacing w:line="262" w:lineRule="exact"/>
              <w:ind w:left="286" w:right="276"/>
              <w:jc w:val="center"/>
              <w:rPr>
                <w:sz w:val="24"/>
              </w:rPr>
            </w:pPr>
            <w:r>
              <w:rPr>
                <w:sz w:val="24"/>
              </w:rPr>
              <w:t>5-9</w:t>
            </w:r>
          </w:p>
        </w:tc>
        <w:tc>
          <w:tcPr>
            <w:tcW w:w="2476" w:type="dxa"/>
            <w:tcBorders>
              <w:left w:val="single" w:sz="4" w:space="0" w:color="000000"/>
              <w:right w:val="single" w:sz="4" w:space="0" w:color="000000"/>
            </w:tcBorders>
          </w:tcPr>
          <w:p w14:paraId="012B4235" w14:textId="77777777" w:rsidR="008F76CB" w:rsidRDefault="008F76CB" w:rsidP="0002405B">
            <w:pPr>
              <w:pStyle w:val="TableParagraph"/>
              <w:spacing w:line="262" w:lineRule="exact"/>
              <w:ind w:left="221" w:right="214"/>
              <w:jc w:val="center"/>
              <w:rPr>
                <w:sz w:val="24"/>
              </w:rPr>
            </w:pPr>
            <w:r>
              <w:rPr>
                <w:sz w:val="24"/>
              </w:rPr>
              <w:t>27</w:t>
            </w:r>
            <w:r>
              <w:rPr>
                <w:spacing w:val="-1"/>
                <w:sz w:val="24"/>
              </w:rPr>
              <w:t xml:space="preserve"> </w:t>
            </w:r>
            <w:r>
              <w:rPr>
                <w:sz w:val="24"/>
              </w:rPr>
              <w:t>сентября</w:t>
            </w:r>
          </w:p>
        </w:tc>
        <w:tc>
          <w:tcPr>
            <w:tcW w:w="2704" w:type="dxa"/>
            <w:tcBorders>
              <w:left w:val="single" w:sz="4" w:space="0" w:color="000000"/>
            </w:tcBorders>
          </w:tcPr>
          <w:p w14:paraId="7397AE03" w14:textId="77777777" w:rsidR="008F76CB" w:rsidRDefault="008F76CB" w:rsidP="0002405B">
            <w:pPr>
              <w:pStyle w:val="TableParagraph"/>
              <w:ind w:left="4" w:right="-12"/>
              <w:rPr>
                <w:sz w:val="24"/>
              </w:rPr>
            </w:pPr>
            <w:r>
              <w:rPr>
                <w:sz w:val="24"/>
              </w:rPr>
              <w:t>Заместитель директора по</w:t>
            </w:r>
            <w:r>
              <w:rPr>
                <w:spacing w:val="-57"/>
                <w:sz w:val="24"/>
              </w:rPr>
              <w:t xml:space="preserve"> </w:t>
            </w:r>
            <w:r>
              <w:rPr>
                <w:sz w:val="24"/>
              </w:rPr>
              <w:t>ВР,</w:t>
            </w:r>
            <w:r>
              <w:rPr>
                <w:spacing w:val="-1"/>
                <w:sz w:val="24"/>
              </w:rPr>
              <w:t xml:space="preserve"> </w:t>
            </w:r>
            <w:r>
              <w:rPr>
                <w:sz w:val="24"/>
              </w:rPr>
              <w:t>классные</w:t>
            </w:r>
          </w:p>
          <w:p w14:paraId="1CFBA33A" w14:textId="77777777" w:rsidR="008F76CB" w:rsidRDefault="008F76CB" w:rsidP="0002405B">
            <w:pPr>
              <w:pStyle w:val="TableParagraph"/>
              <w:spacing w:line="269" w:lineRule="exact"/>
              <w:ind w:left="4"/>
              <w:rPr>
                <w:sz w:val="24"/>
              </w:rPr>
            </w:pPr>
            <w:r>
              <w:rPr>
                <w:sz w:val="24"/>
              </w:rPr>
              <w:t>руководители</w:t>
            </w:r>
          </w:p>
        </w:tc>
      </w:tr>
      <w:tr w:rsidR="008F76CB" w14:paraId="641AC54F" w14:textId="77777777" w:rsidTr="0002405B">
        <w:trPr>
          <w:trHeight w:val="827"/>
        </w:trPr>
        <w:tc>
          <w:tcPr>
            <w:tcW w:w="3217" w:type="dxa"/>
            <w:tcBorders>
              <w:right w:val="single" w:sz="4" w:space="0" w:color="000000"/>
            </w:tcBorders>
          </w:tcPr>
          <w:p w14:paraId="46D102B3" w14:textId="77777777" w:rsidR="008F76CB" w:rsidRDefault="008F76CB" w:rsidP="0002405B">
            <w:pPr>
              <w:pStyle w:val="TableParagraph"/>
              <w:ind w:left="6" w:right="1284"/>
              <w:rPr>
                <w:sz w:val="24"/>
              </w:rPr>
            </w:pPr>
            <w:r>
              <w:rPr>
                <w:sz w:val="24"/>
              </w:rPr>
              <w:t>Покров</w:t>
            </w:r>
            <w:r>
              <w:rPr>
                <w:spacing w:val="-13"/>
                <w:sz w:val="24"/>
              </w:rPr>
              <w:t xml:space="preserve"> </w:t>
            </w:r>
            <w:r>
              <w:rPr>
                <w:sz w:val="24"/>
              </w:rPr>
              <w:t>Пресвятой</w:t>
            </w:r>
            <w:r>
              <w:rPr>
                <w:spacing w:val="-57"/>
                <w:sz w:val="24"/>
              </w:rPr>
              <w:t xml:space="preserve"> </w:t>
            </w:r>
            <w:r>
              <w:rPr>
                <w:sz w:val="24"/>
              </w:rPr>
              <w:t>Богородицы</w:t>
            </w:r>
          </w:p>
        </w:tc>
        <w:tc>
          <w:tcPr>
            <w:tcW w:w="932" w:type="dxa"/>
            <w:tcBorders>
              <w:left w:val="single" w:sz="4" w:space="0" w:color="000000"/>
              <w:right w:val="single" w:sz="4" w:space="0" w:color="000000"/>
            </w:tcBorders>
          </w:tcPr>
          <w:p w14:paraId="5B6174F4" w14:textId="77777777" w:rsidR="008F76CB" w:rsidRDefault="008F76CB" w:rsidP="0002405B">
            <w:pPr>
              <w:pStyle w:val="TableParagraph"/>
              <w:spacing w:line="262" w:lineRule="exact"/>
              <w:ind w:left="286" w:right="276"/>
              <w:jc w:val="center"/>
              <w:rPr>
                <w:sz w:val="24"/>
              </w:rPr>
            </w:pPr>
            <w:r>
              <w:rPr>
                <w:sz w:val="24"/>
              </w:rPr>
              <w:t>5-9</w:t>
            </w:r>
          </w:p>
        </w:tc>
        <w:tc>
          <w:tcPr>
            <w:tcW w:w="2476" w:type="dxa"/>
            <w:tcBorders>
              <w:left w:val="single" w:sz="4" w:space="0" w:color="000000"/>
              <w:right w:val="single" w:sz="4" w:space="0" w:color="000000"/>
            </w:tcBorders>
          </w:tcPr>
          <w:p w14:paraId="44D08C02" w14:textId="77777777" w:rsidR="008F76CB" w:rsidRDefault="008F76CB" w:rsidP="0002405B">
            <w:pPr>
              <w:pStyle w:val="TableParagraph"/>
              <w:spacing w:line="262" w:lineRule="exact"/>
              <w:ind w:left="221" w:right="212"/>
              <w:jc w:val="center"/>
              <w:rPr>
                <w:sz w:val="24"/>
              </w:rPr>
            </w:pPr>
            <w:r>
              <w:rPr>
                <w:sz w:val="24"/>
              </w:rPr>
              <w:t>14 октября</w:t>
            </w:r>
          </w:p>
        </w:tc>
        <w:tc>
          <w:tcPr>
            <w:tcW w:w="2704" w:type="dxa"/>
            <w:tcBorders>
              <w:left w:val="single" w:sz="4" w:space="0" w:color="000000"/>
            </w:tcBorders>
          </w:tcPr>
          <w:p w14:paraId="0F97FAA0" w14:textId="77777777" w:rsidR="008F76CB" w:rsidRDefault="008F76CB" w:rsidP="0002405B">
            <w:pPr>
              <w:pStyle w:val="TableParagraph"/>
              <w:ind w:left="4" w:right="-12"/>
              <w:rPr>
                <w:sz w:val="24"/>
              </w:rPr>
            </w:pPr>
            <w:r>
              <w:rPr>
                <w:sz w:val="24"/>
              </w:rPr>
              <w:t>Заместитель директора по</w:t>
            </w:r>
            <w:r>
              <w:rPr>
                <w:spacing w:val="-57"/>
                <w:sz w:val="24"/>
              </w:rPr>
              <w:t xml:space="preserve"> </w:t>
            </w:r>
            <w:r>
              <w:rPr>
                <w:sz w:val="24"/>
              </w:rPr>
              <w:t>ВР,</w:t>
            </w:r>
            <w:r>
              <w:rPr>
                <w:spacing w:val="-1"/>
                <w:sz w:val="24"/>
              </w:rPr>
              <w:t xml:space="preserve"> </w:t>
            </w:r>
            <w:r>
              <w:rPr>
                <w:sz w:val="24"/>
              </w:rPr>
              <w:t>классные</w:t>
            </w:r>
          </w:p>
          <w:p w14:paraId="5476940E" w14:textId="77777777" w:rsidR="008F76CB" w:rsidRDefault="008F76CB" w:rsidP="0002405B">
            <w:pPr>
              <w:pStyle w:val="TableParagraph"/>
              <w:spacing w:line="269" w:lineRule="exact"/>
              <w:ind w:left="4"/>
              <w:rPr>
                <w:sz w:val="24"/>
              </w:rPr>
            </w:pPr>
            <w:r>
              <w:rPr>
                <w:sz w:val="24"/>
              </w:rPr>
              <w:t>руководители</w:t>
            </w:r>
          </w:p>
        </w:tc>
      </w:tr>
      <w:tr w:rsidR="008F76CB" w14:paraId="4D534D24" w14:textId="77777777" w:rsidTr="0002405B">
        <w:trPr>
          <w:trHeight w:val="827"/>
        </w:trPr>
        <w:tc>
          <w:tcPr>
            <w:tcW w:w="3217" w:type="dxa"/>
            <w:tcBorders>
              <w:right w:val="single" w:sz="4" w:space="0" w:color="000000"/>
            </w:tcBorders>
          </w:tcPr>
          <w:p w14:paraId="72105AF0" w14:textId="77777777" w:rsidR="008F76CB" w:rsidRDefault="008F76CB" w:rsidP="0002405B">
            <w:pPr>
              <w:pStyle w:val="TableParagraph"/>
              <w:ind w:left="6" w:right="211"/>
              <w:rPr>
                <w:sz w:val="24"/>
              </w:rPr>
            </w:pPr>
            <w:r>
              <w:rPr>
                <w:sz w:val="24"/>
              </w:rPr>
              <w:t>Введение во храм Пресвятой</w:t>
            </w:r>
            <w:r>
              <w:rPr>
                <w:spacing w:val="-58"/>
                <w:sz w:val="24"/>
              </w:rPr>
              <w:t xml:space="preserve"> </w:t>
            </w:r>
            <w:r>
              <w:rPr>
                <w:sz w:val="24"/>
              </w:rPr>
              <w:t>Богородицы</w:t>
            </w:r>
          </w:p>
        </w:tc>
        <w:tc>
          <w:tcPr>
            <w:tcW w:w="932" w:type="dxa"/>
            <w:tcBorders>
              <w:left w:val="single" w:sz="4" w:space="0" w:color="000000"/>
              <w:right w:val="single" w:sz="4" w:space="0" w:color="000000"/>
            </w:tcBorders>
          </w:tcPr>
          <w:p w14:paraId="787D90F6" w14:textId="77777777" w:rsidR="008F76CB" w:rsidRDefault="008F76CB" w:rsidP="0002405B">
            <w:pPr>
              <w:pStyle w:val="TableParagraph"/>
              <w:spacing w:line="262" w:lineRule="exact"/>
              <w:ind w:left="286" w:right="276"/>
              <w:jc w:val="center"/>
              <w:rPr>
                <w:sz w:val="24"/>
              </w:rPr>
            </w:pPr>
            <w:r>
              <w:rPr>
                <w:sz w:val="24"/>
              </w:rPr>
              <w:t>5-9</w:t>
            </w:r>
          </w:p>
        </w:tc>
        <w:tc>
          <w:tcPr>
            <w:tcW w:w="2476" w:type="dxa"/>
            <w:tcBorders>
              <w:left w:val="single" w:sz="4" w:space="0" w:color="000000"/>
              <w:right w:val="single" w:sz="4" w:space="0" w:color="000000"/>
            </w:tcBorders>
          </w:tcPr>
          <w:p w14:paraId="042F1D3D" w14:textId="77777777" w:rsidR="008F76CB" w:rsidRDefault="008F76CB" w:rsidP="0002405B">
            <w:pPr>
              <w:pStyle w:val="TableParagraph"/>
              <w:spacing w:line="262" w:lineRule="exact"/>
              <w:ind w:left="221" w:right="214"/>
              <w:jc w:val="center"/>
              <w:rPr>
                <w:sz w:val="24"/>
              </w:rPr>
            </w:pPr>
            <w:r>
              <w:rPr>
                <w:sz w:val="24"/>
              </w:rPr>
              <w:t>4</w:t>
            </w:r>
            <w:r>
              <w:rPr>
                <w:spacing w:val="-1"/>
                <w:sz w:val="24"/>
              </w:rPr>
              <w:t xml:space="preserve"> </w:t>
            </w:r>
            <w:r>
              <w:rPr>
                <w:sz w:val="24"/>
              </w:rPr>
              <w:t>декабря</w:t>
            </w:r>
          </w:p>
        </w:tc>
        <w:tc>
          <w:tcPr>
            <w:tcW w:w="2704" w:type="dxa"/>
            <w:tcBorders>
              <w:left w:val="single" w:sz="4" w:space="0" w:color="000000"/>
            </w:tcBorders>
          </w:tcPr>
          <w:p w14:paraId="1E8167FB" w14:textId="77777777" w:rsidR="008F76CB" w:rsidRDefault="008F76CB" w:rsidP="0002405B">
            <w:pPr>
              <w:pStyle w:val="TableParagraph"/>
              <w:ind w:left="4" w:right="-12"/>
              <w:rPr>
                <w:sz w:val="24"/>
              </w:rPr>
            </w:pPr>
            <w:r>
              <w:rPr>
                <w:sz w:val="24"/>
              </w:rPr>
              <w:t>Заместитель директора по</w:t>
            </w:r>
            <w:r>
              <w:rPr>
                <w:spacing w:val="-57"/>
                <w:sz w:val="24"/>
              </w:rPr>
              <w:t xml:space="preserve"> </w:t>
            </w:r>
            <w:r>
              <w:rPr>
                <w:sz w:val="24"/>
              </w:rPr>
              <w:t>ВР,</w:t>
            </w:r>
            <w:r>
              <w:rPr>
                <w:spacing w:val="-1"/>
                <w:sz w:val="24"/>
              </w:rPr>
              <w:t xml:space="preserve"> </w:t>
            </w:r>
            <w:r>
              <w:rPr>
                <w:sz w:val="24"/>
              </w:rPr>
              <w:t>классные</w:t>
            </w:r>
          </w:p>
          <w:p w14:paraId="657ED236" w14:textId="77777777" w:rsidR="008F76CB" w:rsidRDefault="008F76CB" w:rsidP="0002405B">
            <w:pPr>
              <w:pStyle w:val="TableParagraph"/>
              <w:spacing w:line="269" w:lineRule="exact"/>
              <w:ind w:left="4"/>
              <w:rPr>
                <w:sz w:val="24"/>
              </w:rPr>
            </w:pPr>
            <w:r>
              <w:rPr>
                <w:sz w:val="24"/>
              </w:rPr>
              <w:t>руководители</w:t>
            </w:r>
          </w:p>
        </w:tc>
      </w:tr>
      <w:tr w:rsidR="008F76CB" w14:paraId="702D0B45" w14:textId="77777777" w:rsidTr="0002405B">
        <w:trPr>
          <w:trHeight w:val="829"/>
        </w:trPr>
        <w:tc>
          <w:tcPr>
            <w:tcW w:w="3217" w:type="dxa"/>
            <w:tcBorders>
              <w:right w:val="single" w:sz="4" w:space="0" w:color="000000"/>
            </w:tcBorders>
          </w:tcPr>
          <w:p w14:paraId="0FC32AA8" w14:textId="77777777" w:rsidR="008F76CB" w:rsidRDefault="008F76CB" w:rsidP="0002405B">
            <w:pPr>
              <w:pStyle w:val="TableParagraph"/>
              <w:spacing w:line="264" w:lineRule="exact"/>
              <w:ind w:left="6"/>
              <w:rPr>
                <w:sz w:val="24"/>
              </w:rPr>
            </w:pPr>
            <w:r>
              <w:rPr>
                <w:sz w:val="24"/>
              </w:rPr>
              <w:t>Крещение</w:t>
            </w:r>
            <w:r>
              <w:rPr>
                <w:spacing w:val="-4"/>
                <w:sz w:val="24"/>
              </w:rPr>
              <w:t xml:space="preserve"> </w:t>
            </w:r>
            <w:r>
              <w:rPr>
                <w:sz w:val="24"/>
              </w:rPr>
              <w:t>Господне</w:t>
            </w:r>
          </w:p>
        </w:tc>
        <w:tc>
          <w:tcPr>
            <w:tcW w:w="932" w:type="dxa"/>
            <w:tcBorders>
              <w:left w:val="single" w:sz="4" w:space="0" w:color="000000"/>
              <w:right w:val="single" w:sz="4" w:space="0" w:color="000000"/>
            </w:tcBorders>
          </w:tcPr>
          <w:p w14:paraId="4D483AEF" w14:textId="77777777" w:rsidR="008F76CB" w:rsidRDefault="008F76CB" w:rsidP="0002405B">
            <w:pPr>
              <w:pStyle w:val="TableParagraph"/>
              <w:spacing w:line="264" w:lineRule="exact"/>
              <w:ind w:left="286" w:right="276"/>
              <w:jc w:val="center"/>
              <w:rPr>
                <w:sz w:val="24"/>
              </w:rPr>
            </w:pPr>
            <w:r>
              <w:rPr>
                <w:sz w:val="24"/>
              </w:rPr>
              <w:t>5-9</w:t>
            </w:r>
          </w:p>
        </w:tc>
        <w:tc>
          <w:tcPr>
            <w:tcW w:w="2476" w:type="dxa"/>
            <w:tcBorders>
              <w:left w:val="single" w:sz="4" w:space="0" w:color="000000"/>
              <w:right w:val="single" w:sz="4" w:space="0" w:color="000000"/>
            </w:tcBorders>
          </w:tcPr>
          <w:p w14:paraId="6709BCBC" w14:textId="77777777" w:rsidR="008F76CB" w:rsidRDefault="008F76CB" w:rsidP="0002405B">
            <w:pPr>
              <w:pStyle w:val="TableParagraph"/>
              <w:spacing w:line="264" w:lineRule="exact"/>
              <w:ind w:left="221" w:right="214"/>
              <w:jc w:val="center"/>
              <w:rPr>
                <w:sz w:val="24"/>
              </w:rPr>
            </w:pPr>
            <w:r>
              <w:rPr>
                <w:sz w:val="24"/>
              </w:rPr>
              <w:t>19</w:t>
            </w:r>
            <w:r>
              <w:rPr>
                <w:spacing w:val="-2"/>
                <w:sz w:val="24"/>
              </w:rPr>
              <w:t xml:space="preserve"> </w:t>
            </w:r>
            <w:r>
              <w:rPr>
                <w:sz w:val="24"/>
              </w:rPr>
              <w:t>января</w:t>
            </w:r>
          </w:p>
        </w:tc>
        <w:tc>
          <w:tcPr>
            <w:tcW w:w="2704" w:type="dxa"/>
            <w:tcBorders>
              <w:left w:val="single" w:sz="4" w:space="0" w:color="000000"/>
            </w:tcBorders>
          </w:tcPr>
          <w:p w14:paraId="7B9A774C" w14:textId="77777777" w:rsidR="008F76CB" w:rsidRDefault="008F76CB" w:rsidP="0002405B">
            <w:pPr>
              <w:pStyle w:val="TableParagraph"/>
              <w:ind w:left="4" w:right="-12"/>
              <w:rPr>
                <w:sz w:val="24"/>
              </w:rPr>
            </w:pPr>
            <w:r>
              <w:rPr>
                <w:sz w:val="24"/>
              </w:rPr>
              <w:t>Заместитель директора по</w:t>
            </w:r>
            <w:r>
              <w:rPr>
                <w:spacing w:val="-57"/>
                <w:sz w:val="24"/>
              </w:rPr>
              <w:t xml:space="preserve"> </w:t>
            </w:r>
            <w:r>
              <w:rPr>
                <w:sz w:val="24"/>
              </w:rPr>
              <w:t>ВР,</w:t>
            </w:r>
            <w:r>
              <w:rPr>
                <w:spacing w:val="-1"/>
                <w:sz w:val="24"/>
              </w:rPr>
              <w:t xml:space="preserve"> </w:t>
            </w:r>
            <w:r>
              <w:rPr>
                <w:sz w:val="24"/>
              </w:rPr>
              <w:t>классные</w:t>
            </w:r>
          </w:p>
          <w:p w14:paraId="6FDF9A3D" w14:textId="77777777" w:rsidR="008F76CB" w:rsidRDefault="008F76CB" w:rsidP="0002405B">
            <w:pPr>
              <w:pStyle w:val="TableParagraph"/>
              <w:spacing w:line="269" w:lineRule="exact"/>
              <w:ind w:left="4"/>
              <w:rPr>
                <w:sz w:val="24"/>
              </w:rPr>
            </w:pPr>
            <w:r>
              <w:rPr>
                <w:sz w:val="24"/>
              </w:rPr>
              <w:t>руководители</w:t>
            </w:r>
          </w:p>
        </w:tc>
      </w:tr>
      <w:tr w:rsidR="008F76CB" w14:paraId="004B9E87" w14:textId="77777777" w:rsidTr="0002405B">
        <w:trPr>
          <w:trHeight w:val="827"/>
        </w:trPr>
        <w:tc>
          <w:tcPr>
            <w:tcW w:w="3217" w:type="dxa"/>
            <w:tcBorders>
              <w:right w:val="single" w:sz="4" w:space="0" w:color="000000"/>
            </w:tcBorders>
          </w:tcPr>
          <w:p w14:paraId="0B1652AD" w14:textId="77777777" w:rsidR="008F76CB" w:rsidRDefault="008F76CB" w:rsidP="0002405B">
            <w:pPr>
              <w:pStyle w:val="TableParagraph"/>
              <w:ind w:left="6" w:right="572"/>
              <w:rPr>
                <w:sz w:val="24"/>
              </w:rPr>
            </w:pPr>
            <w:r>
              <w:rPr>
                <w:sz w:val="24"/>
              </w:rPr>
              <w:t>Память святой мученицы</w:t>
            </w:r>
            <w:r>
              <w:rPr>
                <w:spacing w:val="-58"/>
                <w:sz w:val="24"/>
              </w:rPr>
              <w:t xml:space="preserve"> </w:t>
            </w:r>
            <w:r>
              <w:rPr>
                <w:sz w:val="24"/>
              </w:rPr>
              <w:t>Татианы</w:t>
            </w:r>
          </w:p>
        </w:tc>
        <w:tc>
          <w:tcPr>
            <w:tcW w:w="932" w:type="dxa"/>
            <w:tcBorders>
              <w:left w:val="single" w:sz="4" w:space="0" w:color="000000"/>
              <w:right w:val="single" w:sz="4" w:space="0" w:color="000000"/>
            </w:tcBorders>
          </w:tcPr>
          <w:p w14:paraId="726E6D05" w14:textId="77777777" w:rsidR="008F76CB" w:rsidRDefault="008F76CB" w:rsidP="0002405B">
            <w:pPr>
              <w:pStyle w:val="TableParagraph"/>
              <w:spacing w:line="262" w:lineRule="exact"/>
              <w:ind w:left="286" w:right="276"/>
              <w:jc w:val="center"/>
              <w:rPr>
                <w:sz w:val="24"/>
              </w:rPr>
            </w:pPr>
            <w:r>
              <w:rPr>
                <w:sz w:val="24"/>
              </w:rPr>
              <w:t>5-9</w:t>
            </w:r>
          </w:p>
        </w:tc>
        <w:tc>
          <w:tcPr>
            <w:tcW w:w="2476" w:type="dxa"/>
            <w:tcBorders>
              <w:left w:val="single" w:sz="4" w:space="0" w:color="000000"/>
              <w:right w:val="single" w:sz="4" w:space="0" w:color="000000"/>
            </w:tcBorders>
          </w:tcPr>
          <w:p w14:paraId="11593F2C" w14:textId="77777777" w:rsidR="008F76CB" w:rsidRDefault="008F76CB" w:rsidP="0002405B">
            <w:pPr>
              <w:pStyle w:val="TableParagraph"/>
              <w:spacing w:line="262" w:lineRule="exact"/>
              <w:ind w:left="221" w:right="214"/>
              <w:jc w:val="center"/>
              <w:rPr>
                <w:sz w:val="24"/>
              </w:rPr>
            </w:pPr>
            <w:r>
              <w:rPr>
                <w:sz w:val="24"/>
              </w:rPr>
              <w:t>25</w:t>
            </w:r>
            <w:r>
              <w:rPr>
                <w:spacing w:val="-2"/>
                <w:sz w:val="24"/>
              </w:rPr>
              <w:t xml:space="preserve"> </w:t>
            </w:r>
            <w:r>
              <w:rPr>
                <w:sz w:val="24"/>
              </w:rPr>
              <w:t>января</w:t>
            </w:r>
          </w:p>
        </w:tc>
        <w:tc>
          <w:tcPr>
            <w:tcW w:w="2704" w:type="dxa"/>
            <w:tcBorders>
              <w:left w:val="single" w:sz="4" w:space="0" w:color="000000"/>
            </w:tcBorders>
          </w:tcPr>
          <w:p w14:paraId="27D93342" w14:textId="77777777" w:rsidR="008F76CB" w:rsidRDefault="008F76CB" w:rsidP="0002405B">
            <w:pPr>
              <w:pStyle w:val="TableParagraph"/>
              <w:ind w:left="4" w:right="-12"/>
              <w:rPr>
                <w:sz w:val="24"/>
              </w:rPr>
            </w:pPr>
            <w:r>
              <w:rPr>
                <w:sz w:val="24"/>
              </w:rPr>
              <w:t>Заместитель директора по</w:t>
            </w:r>
            <w:r>
              <w:rPr>
                <w:spacing w:val="-57"/>
                <w:sz w:val="24"/>
              </w:rPr>
              <w:t xml:space="preserve"> </w:t>
            </w:r>
            <w:r>
              <w:rPr>
                <w:sz w:val="24"/>
              </w:rPr>
              <w:t>ВР,</w:t>
            </w:r>
            <w:r>
              <w:rPr>
                <w:spacing w:val="-1"/>
                <w:sz w:val="24"/>
              </w:rPr>
              <w:t xml:space="preserve"> </w:t>
            </w:r>
            <w:r>
              <w:rPr>
                <w:sz w:val="24"/>
              </w:rPr>
              <w:t>классные</w:t>
            </w:r>
          </w:p>
          <w:p w14:paraId="52902E43" w14:textId="77777777" w:rsidR="008F76CB" w:rsidRDefault="008F76CB" w:rsidP="0002405B">
            <w:pPr>
              <w:pStyle w:val="TableParagraph"/>
              <w:spacing w:line="269" w:lineRule="exact"/>
              <w:ind w:left="4"/>
              <w:rPr>
                <w:sz w:val="24"/>
              </w:rPr>
            </w:pPr>
            <w:r>
              <w:rPr>
                <w:sz w:val="24"/>
              </w:rPr>
              <w:t>руководители</w:t>
            </w:r>
          </w:p>
        </w:tc>
      </w:tr>
      <w:tr w:rsidR="008F76CB" w14:paraId="419C76E8" w14:textId="77777777" w:rsidTr="0002405B">
        <w:trPr>
          <w:trHeight w:val="827"/>
        </w:trPr>
        <w:tc>
          <w:tcPr>
            <w:tcW w:w="3217" w:type="dxa"/>
            <w:tcBorders>
              <w:right w:val="single" w:sz="4" w:space="0" w:color="000000"/>
            </w:tcBorders>
          </w:tcPr>
          <w:p w14:paraId="700D60E1" w14:textId="77777777" w:rsidR="008F76CB" w:rsidRDefault="008F76CB" w:rsidP="0002405B">
            <w:pPr>
              <w:pStyle w:val="TableParagraph"/>
              <w:spacing w:line="262" w:lineRule="exact"/>
              <w:ind w:left="6"/>
              <w:rPr>
                <w:sz w:val="24"/>
              </w:rPr>
            </w:pPr>
            <w:r>
              <w:rPr>
                <w:sz w:val="24"/>
              </w:rPr>
              <w:lastRenderedPageBreak/>
              <w:t>Сретение</w:t>
            </w:r>
            <w:r>
              <w:rPr>
                <w:spacing w:val="-4"/>
                <w:sz w:val="24"/>
              </w:rPr>
              <w:t xml:space="preserve"> </w:t>
            </w:r>
            <w:r>
              <w:rPr>
                <w:sz w:val="24"/>
              </w:rPr>
              <w:t>Господне</w:t>
            </w:r>
          </w:p>
        </w:tc>
        <w:tc>
          <w:tcPr>
            <w:tcW w:w="932" w:type="dxa"/>
            <w:tcBorders>
              <w:left w:val="single" w:sz="4" w:space="0" w:color="000000"/>
              <w:right w:val="single" w:sz="4" w:space="0" w:color="000000"/>
            </w:tcBorders>
          </w:tcPr>
          <w:p w14:paraId="4C4A8EA7" w14:textId="77777777" w:rsidR="008F76CB" w:rsidRDefault="008F76CB" w:rsidP="0002405B">
            <w:pPr>
              <w:pStyle w:val="TableParagraph"/>
              <w:spacing w:line="262" w:lineRule="exact"/>
              <w:ind w:left="286" w:right="276"/>
              <w:jc w:val="center"/>
              <w:rPr>
                <w:sz w:val="24"/>
              </w:rPr>
            </w:pPr>
            <w:r>
              <w:rPr>
                <w:sz w:val="24"/>
              </w:rPr>
              <w:t>5-9</w:t>
            </w:r>
          </w:p>
        </w:tc>
        <w:tc>
          <w:tcPr>
            <w:tcW w:w="2476" w:type="dxa"/>
            <w:tcBorders>
              <w:left w:val="single" w:sz="4" w:space="0" w:color="000000"/>
              <w:right w:val="single" w:sz="4" w:space="0" w:color="000000"/>
            </w:tcBorders>
          </w:tcPr>
          <w:p w14:paraId="634F68B8" w14:textId="77777777" w:rsidR="008F76CB" w:rsidRDefault="008F76CB" w:rsidP="0002405B">
            <w:pPr>
              <w:pStyle w:val="TableParagraph"/>
              <w:spacing w:line="262" w:lineRule="exact"/>
              <w:ind w:left="221" w:right="216"/>
              <w:jc w:val="center"/>
              <w:rPr>
                <w:sz w:val="24"/>
              </w:rPr>
            </w:pPr>
            <w:r>
              <w:rPr>
                <w:sz w:val="24"/>
              </w:rPr>
              <w:t>15</w:t>
            </w:r>
            <w:r>
              <w:rPr>
                <w:spacing w:val="-1"/>
                <w:sz w:val="24"/>
              </w:rPr>
              <w:t xml:space="preserve"> </w:t>
            </w:r>
            <w:r>
              <w:rPr>
                <w:sz w:val="24"/>
              </w:rPr>
              <w:t>февраля</w:t>
            </w:r>
          </w:p>
        </w:tc>
        <w:tc>
          <w:tcPr>
            <w:tcW w:w="2704" w:type="dxa"/>
            <w:tcBorders>
              <w:left w:val="single" w:sz="4" w:space="0" w:color="000000"/>
            </w:tcBorders>
          </w:tcPr>
          <w:p w14:paraId="787142B1" w14:textId="77777777" w:rsidR="008F76CB" w:rsidRDefault="008F76CB" w:rsidP="0002405B">
            <w:pPr>
              <w:pStyle w:val="TableParagraph"/>
              <w:ind w:left="4" w:right="-12"/>
              <w:rPr>
                <w:sz w:val="24"/>
              </w:rPr>
            </w:pPr>
            <w:r>
              <w:rPr>
                <w:sz w:val="24"/>
              </w:rPr>
              <w:t>Заместитель директора по</w:t>
            </w:r>
            <w:r>
              <w:rPr>
                <w:spacing w:val="-57"/>
                <w:sz w:val="24"/>
              </w:rPr>
              <w:t xml:space="preserve"> </w:t>
            </w:r>
            <w:r>
              <w:rPr>
                <w:sz w:val="24"/>
              </w:rPr>
              <w:t>ВР,</w:t>
            </w:r>
            <w:r>
              <w:rPr>
                <w:spacing w:val="-1"/>
                <w:sz w:val="24"/>
              </w:rPr>
              <w:t xml:space="preserve"> </w:t>
            </w:r>
            <w:r>
              <w:rPr>
                <w:sz w:val="24"/>
              </w:rPr>
              <w:t>классный</w:t>
            </w:r>
          </w:p>
          <w:p w14:paraId="2C187710" w14:textId="77777777" w:rsidR="008F76CB" w:rsidRDefault="008F76CB" w:rsidP="0002405B">
            <w:pPr>
              <w:pStyle w:val="TableParagraph"/>
              <w:spacing w:line="269" w:lineRule="exact"/>
              <w:ind w:left="4"/>
              <w:rPr>
                <w:sz w:val="24"/>
              </w:rPr>
            </w:pPr>
            <w:r>
              <w:rPr>
                <w:sz w:val="24"/>
              </w:rPr>
              <w:t>руководитель</w:t>
            </w:r>
          </w:p>
        </w:tc>
      </w:tr>
      <w:tr w:rsidR="008F76CB" w14:paraId="7A782AD4" w14:textId="77777777" w:rsidTr="0002405B">
        <w:trPr>
          <w:trHeight w:val="827"/>
        </w:trPr>
        <w:tc>
          <w:tcPr>
            <w:tcW w:w="3217" w:type="dxa"/>
            <w:tcBorders>
              <w:right w:val="single" w:sz="4" w:space="0" w:color="000000"/>
            </w:tcBorders>
          </w:tcPr>
          <w:p w14:paraId="2A8A70CF" w14:textId="77777777" w:rsidR="008F76CB" w:rsidRDefault="008F76CB" w:rsidP="0002405B">
            <w:pPr>
              <w:pStyle w:val="TableParagraph"/>
              <w:spacing w:line="262" w:lineRule="exact"/>
              <w:ind w:left="6"/>
              <w:rPr>
                <w:sz w:val="24"/>
              </w:rPr>
            </w:pPr>
            <w:r>
              <w:rPr>
                <w:sz w:val="24"/>
              </w:rPr>
              <w:t>Канон</w:t>
            </w:r>
            <w:r>
              <w:rPr>
                <w:spacing w:val="-3"/>
                <w:sz w:val="24"/>
              </w:rPr>
              <w:t xml:space="preserve"> </w:t>
            </w:r>
            <w:r>
              <w:rPr>
                <w:sz w:val="24"/>
              </w:rPr>
              <w:t>Андрея</w:t>
            </w:r>
            <w:r>
              <w:rPr>
                <w:spacing w:val="-3"/>
                <w:sz w:val="24"/>
              </w:rPr>
              <w:t xml:space="preserve"> </w:t>
            </w:r>
            <w:r>
              <w:rPr>
                <w:sz w:val="24"/>
              </w:rPr>
              <w:t>Критского</w:t>
            </w:r>
          </w:p>
        </w:tc>
        <w:tc>
          <w:tcPr>
            <w:tcW w:w="932" w:type="dxa"/>
            <w:tcBorders>
              <w:left w:val="single" w:sz="4" w:space="0" w:color="000000"/>
              <w:right w:val="single" w:sz="4" w:space="0" w:color="000000"/>
            </w:tcBorders>
          </w:tcPr>
          <w:p w14:paraId="1C167677" w14:textId="77777777" w:rsidR="008F76CB" w:rsidRDefault="008F76CB" w:rsidP="0002405B">
            <w:pPr>
              <w:pStyle w:val="TableParagraph"/>
              <w:spacing w:line="262" w:lineRule="exact"/>
              <w:ind w:left="286" w:right="276"/>
              <w:jc w:val="center"/>
              <w:rPr>
                <w:sz w:val="24"/>
              </w:rPr>
            </w:pPr>
            <w:r>
              <w:rPr>
                <w:sz w:val="24"/>
              </w:rPr>
              <w:t>5-9</w:t>
            </w:r>
          </w:p>
        </w:tc>
        <w:tc>
          <w:tcPr>
            <w:tcW w:w="2476" w:type="dxa"/>
            <w:tcBorders>
              <w:left w:val="single" w:sz="4" w:space="0" w:color="000000"/>
              <w:right w:val="single" w:sz="4" w:space="0" w:color="000000"/>
            </w:tcBorders>
          </w:tcPr>
          <w:p w14:paraId="24CB6EBA" w14:textId="77777777" w:rsidR="008F76CB" w:rsidRDefault="008F76CB" w:rsidP="0002405B">
            <w:pPr>
              <w:pStyle w:val="TableParagraph"/>
              <w:spacing w:line="262" w:lineRule="exact"/>
              <w:ind w:left="221" w:right="211"/>
              <w:jc w:val="center"/>
              <w:rPr>
                <w:sz w:val="24"/>
              </w:rPr>
            </w:pPr>
            <w:r>
              <w:rPr>
                <w:sz w:val="24"/>
              </w:rPr>
              <w:t>7-10</w:t>
            </w:r>
            <w:r>
              <w:rPr>
                <w:spacing w:val="-2"/>
                <w:sz w:val="24"/>
              </w:rPr>
              <w:t xml:space="preserve"> </w:t>
            </w:r>
            <w:r>
              <w:rPr>
                <w:sz w:val="24"/>
              </w:rPr>
              <w:t>марта</w:t>
            </w:r>
          </w:p>
        </w:tc>
        <w:tc>
          <w:tcPr>
            <w:tcW w:w="2704" w:type="dxa"/>
            <w:tcBorders>
              <w:left w:val="single" w:sz="4" w:space="0" w:color="000000"/>
            </w:tcBorders>
          </w:tcPr>
          <w:p w14:paraId="2B639197" w14:textId="77777777" w:rsidR="008F76CB" w:rsidRDefault="008F76CB" w:rsidP="0002405B">
            <w:pPr>
              <w:pStyle w:val="TableParagraph"/>
              <w:ind w:left="4" w:right="-12"/>
              <w:rPr>
                <w:sz w:val="24"/>
              </w:rPr>
            </w:pPr>
            <w:r>
              <w:rPr>
                <w:sz w:val="24"/>
              </w:rPr>
              <w:t>Заместитель директора по</w:t>
            </w:r>
            <w:r>
              <w:rPr>
                <w:spacing w:val="-57"/>
                <w:sz w:val="24"/>
              </w:rPr>
              <w:t xml:space="preserve"> </w:t>
            </w:r>
            <w:r>
              <w:rPr>
                <w:sz w:val="24"/>
              </w:rPr>
              <w:t>ВР,</w:t>
            </w:r>
            <w:r>
              <w:rPr>
                <w:spacing w:val="-1"/>
                <w:sz w:val="24"/>
              </w:rPr>
              <w:t xml:space="preserve"> </w:t>
            </w:r>
            <w:r>
              <w:rPr>
                <w:sz w:val="24"/>
              </w:rPr>
              <w:t>классный</w:t>
            </w:r>
          </w:p>
          <w:p w14:paraId="25D5144A" w14:textId="77777777" w:rsidR="008F76CB" w:rsidRDefault="008F76CB" w:rsidP="0002405B">
            <w:pPr>
              <w:pStyle w:val="TableParagraph"/>
              <w:spacing w:line="269" w:lineRule="exact"/>
              <w:ind w:left="4"/>
              <w:rPr>
                <w:sz w:val="24"/>
              </w:rPr>
            </w:pPr>
            <w:r>
              <w:rPr>
                <w:sz w:val="24"/>
              </w:rPr>
              <w:t>руководитель</w:t>
            </w:r>
          </w:p>
        </w:tc>
      </w:tr>
      <w:tr w:rsidR="008F76CB" w14:paraId="365E68DE" w14:textId="77777777" w:rsidTr="0002405B">
        <w:trPr>
          <w:trHeight w:val="827"/>
        </w:trPr>
        <w:tc>
          <w:tcPr>
            <w:tcW w:w="3217" w:type="dxa"/>
            <w:tcBorders>
              <w:right w:val="single" w:sz="4" w:space="0" w:color="000000"/>
            </w:tcBorders>
          </w:tcPr>
          <w:p w14:paraId="6F0FFFF3" w14:textId="77777777" w:rsidR="008F76CB" w:rsidRDefault="008F76CB" w:rsidP="0002405B">
            <w:pPr>
              <w:pStyle w:val="TableParagraph"/>
              <w:ind w:left="6" w:right="589"/>
              <w:rPr>
                <w:sz w:val="24"/>
              </w:rPr>
            </w:pPr>
            <w:r>
              <w:rPr>
                <w:sz w:val="24"/>
              </w:rPr>
              <w:t>Благовещение</w:t>
            </w:r>
            <w:r>
              <w:rPr>
                <w:spacing w:val="-11"/>
                <w:sz w:val="24"/>
              </w:rPr>
              <w:t xml:space="preserve"> </w:t>
            </w:r>
            <w:r>
              <w:rPr>
                <w:sz w:val="24"/>
              </w:rPr>
              <w:t>Пресвятой</w:t>
            </w:r>
            <w:r>
              <w:rPr>
                <w:spacing w:val="-57"/>
                <w:sz w:val="24"/>
              </w:rPr>
              <w:t xml:space="preserve"> </w:t>
            </w:r>
            <w:r>
              <w:rPr>
                <w:sz w:val="24"/>
              </w:rPr>
              <w:t>Богородицы</w:t>
            </w:r>
          </w:p>
        </w:tc>
        <w:tc>
          <w:tcPr>
            <w:tcW w:w="932" w:type="dxa"/>
            <w:tcBorders>
              <w:left w:val="single" w:sz="4" w:space="0" w:color="000000"/>
              <w:right w:val="single" w:sz="4" w:space="0" w:color="000000"/>
            </w:tcBorders>
          </w:tcPr>
          <w:p w14:paraId="53DAEDB6" w14:textId="77777777" w:rsidR="008F76CB" w:rsidRDefault="008F76CB" w:rsidP="0002405B">
            <w:pPr>
              <w:pStyle w:val="TableParagraph"/>
              <w:spacing w:line="264" w:lineRule="exact"/>
              <w:ind w:left="286" w:right="276"/>
              <w:jc w:val="center"/>
              <w:rPr>
                <w:sz w:val="24"/>
              </w:rPr>
            </w:pPr>
            <w:r>
              <w:rPr>
                <w:sz w:val="24"/>
              </w:rPr>
              <w:t>5-9</w:t>
            </w:r>
          </w:p>
        </w:tc>
        <w:tc>
          <w:tcPr>
            <w:tcW w:w="2476" w:type="dxa"/>
            <w:tcBorders>
              <w:left w:val="single" w:sz="4" w:space="0" w:color="000000"/>
              <w:right w:val="single" w:sz="4" w:space="0" w:color="000000"/>
            </w:tcBorders>
          </w:tcPr>
          <w:p w14:paraId="10DE3045" w14:textId="77777777" w:rsidR="008F76CB" w:rsidRDefault="008F76CB" w:rsidP="0002405B">
            <w:pPr>
              <w:pStyle w:val="TableParagraph"/>
              <w:spacing w:line="264" w:lineRule="exact"/>
              <w:ind w:left="221" w:right="211"/>
              <w:jc w:val="center"/>
              <w:rPr>
                <w:sz w:val="24"/>
              </w:rPr>
            </w:pPr>
            <w:r>
              <w:rPr>
                <w:sz w:val="24"/>
              </w:rPr>
              <w:t>7</w:t>
            </w:r>
            <w:r>
              <w:rPr>
                <w:spacing w:val="-2"/>
                <w:sz w:val="24"/>
              </w:rPr>
              <w:t xml:space="preserve"> </w:t>
            </w:r>
            <w:r>
              <w:rPr>
                <w:sz w:val="24"/>
              </w:rPr>
              <w:t>апреля</w:t>
            </w:r>
          </w:p>
        </w:tc>
        <w:tc>
          <w:tcPr>
            <w:tcW w:w="2704" w:type="dxa"/>
            <w:tcBorders>
              <w:left w:val="single" w:sz="4" w:space="0" w:color="000000"/>
            </w:tcBorders>
          </w:tcPr>
          <w:p w14:paraId="36EE6FAE" w14:textId="77777777" w:rsidR="008F76CB" w:rsidRDefault="008F76CB" w:rsidP="0002405B">
            <w:pPr>
              <w:pStyle w:val="TableParagraph"/>
              <w:ind w:left="4" w:right="-12"/>
              <w:rPr>
                <w:sz w:val="24"/>
              </w:rPr>
            </w:pPr>
            <w:r>
              <w:rPr>
                <w:sz w:val="24"/>
              </w:rPr>
              <w:t>Заместитель директора по</w:t>
            </w:r>
            <w:r>
              <w:rPr>
                <w:spacing w:val="-57"/>
                <w:sz w:val="24"/>
              </w:rPr>
              <w:t xml:space="preserve"> </w:t>
            </w:r>
            <w:r>
              <w:rPr>
                <w:sz w:val="24"/>
              </w:rPr>
              <w:t>ВР,</w:t>
            </w:r>
            <w:r>
              <w:rPr>
                <w:spacing w:val="-1"/>
                <w:sz w:val="24"/>
              </w:rPr>
              <w:t xml:space="preserve"> </w:t>
            </w:r>
            <w:r>
              <w:rPr>
                <w:sz w:val="24"/>
              </w:rPr>
              <w:t>классный</w:t>
            </w:r>
          </w:p>
          <w:p w14:paraId="743F2AEB" w14:textId="77777777" w:rsidR="008F76CB" w:rsidRDefault="008F76CB" w:rsidP="0002405B">
            <w:pPr>
              <w:pStyle w:val="TableParagraph"/>
              <w:spacing w:line="267" w:lineRule="exact"/>
              <w:ind w:left="4"/>
              <w:rPr>
                <w:sz w:val="24"/>
              </w:rPr>
            </w:pPr>
            <w:r>
              <w:rPr>
                <w:sz w:val="24"/>
              </w:rPr>
              <w:t>руководитель</w:t>
            </w:r>
          </w:p>
        </w:tc>
      </w:tr>
      <w:tr w:rsidR="008F76CB" w14:paraId="541FF528" w14:textId="77777777" w:rsidTr="0002405B">
        <w:trPr>
          <w:trHeight w:val="829"/>
        </w:trPr>
        <w:tc>
          <w:tcPr>
            <w:tcW w:w="3217" w:type="dxa"/>
            <w:tcBorders>
              <w:right w:val="single" w:sz="4" w:space="0" w:color="000000"/>
            </w:tcBorders>
          </w:tcPr>
          <w:p w14:paraId="5EE9CAEA" w14:textId="77777777" w:rsidR="008F76CB" w:rsidRDefault="008F76CB" w:rsidP="0002405B">
            <w:pPr>
              <w:pStyle w:val="TableParagraph"/>
              <w:ind w:left="6" w:right="117"/>
              <w:rPr>
                <w:sz w:val="24"/>
              </w:rPr>
            </w:pPr>
            <w:r>
              <w:rPr>
                <w:sz w:val="24"/>
              </w:rPr>
              <w:t>Равноапостольного Мефодия,</w:t>
            </w:r>
            <w:r>
              <w:rPr>
                <w:spacing w:val="-58"/>
                <w:sz w:val="24"/>
              </w:rPr>
              <w:t xml:space="preserve"> </w:t>
            </w:r>
            <w:r>
              <w:rPr>
                <w:sz w:val="24"/>
              </w:rPr>
              <w:t>первоучителя</w:t>
            </w:r>
            <w:r>
              <w:rPr>
                <w:spacing w:val="-1"/>
                <w:sz w:val="24"/>
              </w:rPr>
              <w:t xml:space="preserve"> </w:t>
            </w:r>
            <w:r>
              <w:rPr>
                <w:sz w:val="24"/>
              </w:rPr>
              <w:t>славян</w:t>
            </w:r>
          </w:p>
        </w:tc>
        <w:tc>
          <w:tcPr>
            <w:tcW w:w="932" w:type="dxa"/>
            <w:tcBorders>
              <w:left w:val="single" w:sz="4" w:space="0" w:color="000000"/>
              <w:right w:val="single" w:sz="4" w:space="0" w:color="000000"/>
            </w:tcBorders>
          </w:tcPr>
          <w:p w14:paraId="4A1A4AAC" w14:textId="77777777" w:rsidR="008F76CB" w:rsidRDefault="008F76CB" w:rsidP="0002405B">
            <w:pPr>
              <w:pStyle w:val="TableParagraph"/>
              <w:spacing w:line="264" w:lineRule="exact"/>
              <w:ind w:left="286" w:right="276"/>
              <w:jc w:val="center"/>
              <w:rPr>
                <w:sz w:val="24"/>
              </w:rPr>
            </w:pPr>
            <w:r>
              <w:rPr>
                <w:sz w:val="24"/>
              </w:rPr>
              <w:t>5-9</w:t>
            </w:r>
          </w:p>
        </w:tc>
        <w:tc>
          <w:tcPr>
            <w:tcW w:w="2476" w:type="dxa"/>
            <w:tcBorders>
              <w:left w:val="single" w:sz="4" w:space="0" w:color="000000"/>
              <w:right w:val="single" w:sz="4" w:space="0" w:color="000000"/>
            </w:tcBorders>
          </w:tcPr>
          <w:p w14:paraId="6DAF9640" w14:textId="77777777" w:rsidR="008F76CB" w:rsidRDefault="008F76CB" w:rsidP="0002405B">
            <w:pPr>
              <w:pStyle w:val="TableParagraph"/>
              <w:spacing w:line="264" w:lineRule="exact"/>
              <w:ind w:left="221" w:right="212"/>
              <w:jc w:val="center"/>
              <w:rPr>
                <w:sz w:val="24"/>
              </w:rPr>
            </w:pPr>
            <w:r>
              <w:rPr>
                <w:sz w:val="24"/>
              </w:rPr>
              <w:t>19</w:t>
            </w:r>
            <w:r>
              <w:rPr>
                <w:spacing w:val="-1"/>
                <w:sz w:val="24"/>
              </w:rPr>
              <w:t xml:space="preserve"> </w:t>
            </w:r>
            <w:r>
              <w:rPr>
                <w:sz w:val="24"/>
              </w:rPr>
              <w:t>апреля</w:t>
            </w:r>
          </w:p>
        </w:tc>
        <w:tc>
          <w:tcPr>
            <w:tcW w:w="2704" w:type="dxa"/>
            <w:tcBorders>
              <w:left w:val="single" w:sz="4" w:space="0" w:color="000000"/>
            </w:tcBorders>
          </w:tcPr>
          <w:p w14:paraId="0424196D" w14:textId="77777777" w:rsidR="008F76CB" w:rsidRDefault="008F76CB" w:rsidP="0002405B">
            <w:pPr>
              <w:pStyle w:val="TableParagraph"/>
              <w:spacing w:line="264" w:lineRule="exact"/>
              <w:ind w:left="4"/>
              <w:rPr>
                <w:sz w:val="24"/>
              </w:rPr>
            </w:pPr>
            <w:r>
              <w:rPr>
                <w:sz w:val="24"/>
              </w:rPr>
              <w:t>Заместитель</w:t>
            </w:r>
            <w:r>
              <w:rPr>
                <w:spacing w:val="-1"/>
                <w:sz w:val="24"/>
              </w:rPr>
              <w:t xml:space="preserve"> </w:t>
            </w:r>
            <w:r>
              <w:rPr>
                <w:sz w:val="24"/>
              </w:rPr>
              <w:t>директора</w:t>
            </w:r>
            <w:r>
              <w:rPr>
                <w:spacing w:val="-2"/>
                <w:sz w:val="24"/>
              </w:rPr>
              <w:t xml:space="preserve"> </w:t>
            </w:r>
            <w:r>
              <w:rPr>
                <w:sz w:val="24"/>
              </w:rPr>
              <w:t>по</w:t>
            </w:r>
          </w:p>
          <w:p w14:paraId="77F02DF5" w14:textId="77777777" w:rsidR="008F76CB" w:rsidRDefault="008F76CB" w:rsidP="0002405B">
            <w:pPr>
              <w:pStyle w:val="TableParagraph"/>
              <w:spacing w:line="270" w:lineRule="atLeast"/>
              <w:ind w:left="4" w:right="1278"/>
              <w:rPr>
                <w:sz w:val="24"/>
              </w:rPr>
            </w:pPr>
            <w:r>
              <w:rPr>
                <w:sz w:val="24"/>
              </w:rPr>
              <w:t>ВР, классный</w:t>
            </w:r>
            <w:r>
              <w:rPr>
                <w:spacing w:val="-57"/>
                <w:sz w:val="24"/>
              </w:rPr>
              <w:t xml:space="preserve"> </w:t>
            </w:r>
            <w:r>
              <w:rPr>
                <w:spacing w:val="-1"/>
                <w:sz w:val="24"/>
              </w:rPr>
              <w:t>руководитель</w:t>
            </w:r>
          </w:p>
        </w:tc>
      </w:tr>
      <w:tr w:rsidR="008F76CB" w14:paraId="18323B8E" w14:textId="77777777" w:rsidTr="0002405B">
        <w:trPr>
          <w:trHeight w:val="827"/>
        </w:trPr>
        <w:tc>
          <w:tcPr>
            <w:tcW w:w="3217" w:type="dxa"/>
            <w:tcBorders>
              <w:right w:val="single" w:sz="4" w:space="0" w:color="000000"/>
            </w:tcBorders>
          </w:tcPr>
          <w:p w14:paraId="690CE1C3" w14:textId="77777777" w:rsidR="008F76CB" w:rsidRDefault="008F76CB" w:rsidP="0002405B">
            <w:pPr>
              <w:pStyle w:val="TableParagraph"/>
              <w:ind w:left="6" w:right="130"/>
              <w:rPr>
                <w:sz w:val="24"/>
              </w:rPr>
            </w:pPr>
            <w:r>
              <w:rPr>
                <w:sz w:val="24"/>
              </w:rPr>
              <w:t>Светлая пасхальная Седмица,</w:t>
            </w:r>
            <w:r>
              <w:rPr>
                <w:spacing w:val="-57"/>
                <w:sz w:val="24"/>
              </w:rPr>
              <w:t xml:space="preserve"> </w:t>
            </w:r>
            <w:r>
              <w:rPr>
                <w:sz w:val="24"/>
              </w:rPr>
              <w:t>крестный</w:t>
            </w:r>
            <w:r>
              <w:rPr>
                <w:spacing w:val="-2"/>
                <w:sz w:val="24"/>
              </w:rPr>
              <w:t xml:space="preserve"> </w:t>
            </w:r>
            <w:r>
              <w:rPr>
                <w:sz w:val="24"/>
              </w:rPr>
              <w:t>ход</w:t>
            </w:r>
          </w:p>
        </w:tc>
        <w:tc>
          <w:tcPr>
            <w:tcW w:w="932" w:type="dxa"/>
            <w:tcBorders>
              <w:left w:val="single" w:sz="4" w:space="0" w:color="000000"/>
              <w:right w:val="single" w:sz="4" w:space="0" w:color="000000"/>
            </w:tcBorders>
          </w:tcPr>
          <w:p w14:paraId="2E3DD4B3" w14:textId="77777777" w:rsidR="008F76CB" w:rsidRDefault="008F76CB" w:rsidP="0002405B">
            <w:pPr>
              <w:pStyle w:val="TableParagraph"/>
              <w:spacing w:line="262" w:lineRule="exact"/>
              <w:ind w:left="286" w:right="276"/>
              <w:jc w:val="center"/>
              <w:rPr>
                <w:sz w:val="24"/>
              </w:rPr>
            </w:pPr>
            <w:r>
              <w:rPr>
                <w:sz w:val="24"/>
              </w:rPr>
              <w:t>5-9</w:t>
            </w:r>
          </w:p>
        </w:tc>
        <w:tc>
          <w:tcPr>
            <w:tcW w:w="2476" w:type="dxa"/>
            <w:tcBorders>
              <w:left w:val="single" w:sz="4" w:space="0" w:color="000000"/>
              <w:right w:val="single" w:sz="4" w:space="0" w:color="000000"/>
            </w:tcBorders>
          </w:tcPr>
          <w:p w14:paraId="1515AF39" w14:textId="77777777" w:rsidR="008F76CB" w:rsidRDefault="008F76CB" w:rsidP="0002405B">
            <w:pPr>
              <w:pStyle w:val="TableParagraph"/>
              <w:spacing w:line="262" w:lineRule="exact"/>
              <w:ind w:left="221" w:right="212"/>
              <w:jc w:val="center"/>
              <w:rPr>
                <w:sz w:val="24"/>
              </w:rPr>
            </w:pPr>
            <w:r>
              <w:rPr>
                <w:sz w:val="24"/>
              </w:rPr>
              <w:t>27</w:t>
            </w:r>
            <w:r>
              <w:rPr>
                <w:spacing w:val="-1"/>
                <w:sz w:val="24"/>
              </w:rPr>
              <w:t xml:space="preserve"> </w:t>
            </w:r>
            <w:r>
              <w:rPr>
                <w:sz w:val="24"/>
              </w:rPr>
              <w:t>апреля</w:t>
            </w:r>
          </w:p>
        </w:tc>
        <w:tc>
          <w:tcPr>
            <w:tcW w:w="2704" w:type="dxa"/>
            <w:tcBorders>
              <w:left w:val="single" w:sz="4" w:space="0" w:color="000000"/>
            </w:tcBorders>
          </w:tcPr>
          <w:p w14:paraId="7BEFC92A" w14:textId="77777777" w:rsidR="008F76CB" w:rsidRDefault="008F76CB" w:rsidP="0002405B">
            <w:pPr>
              <w:pStyle w:val="TableParagraph"/>
              <w:ind w:left="4" w:right="-12"/>
              <w:rPr>
                <w:sz w:val="24"/>
              </w:rPr>
            </w:pPr>
            <w:r>
              <w:rPr>
                <w:sz w:val="24"/>
              </w:rPr>
              <w:t>Заместитель директора по</w:t>
            </w:r>
            <w:r>
              <w:rPr>
                <w:spacing w:val="-57"/>
                <w:sz w:val="24"/>
              </w:rPr>
              <w:t xml:space="preserve"> </w:t>
            </w:r>
            <w:r>
              <w:rPr>
                <w:sz w:val="24"/>
              </w:rPr>
              <w:t>ВР,</w:t>
            </w:r>
            <w:r>
              <w:rPr>
                <w:spacing w:val="-1"/>
                <w:sz w:val="24"/>
              </w:rPr>
              <w:t xml:space="preserve"> </w:t>
            </w:r>
            <w:r>
              <w:rPr>
                <w:sz w:val="24"/>
              </w:rPr>
              <w:t>классный</w:t>
            </w:r>
          </w:p>
          <w:p w14:paraId="39053796" w14:textId="77777777" w:rsidR="008F76CB" w:rsidRDefault="008F76CB" w:rsidP="0002405B">
            <w:pPr>
              <w:pStyle w:val="TableParagraph"/>
              <w:spacing w:line="269" w:lineRule="exact"/>
              <w:ind w:left="4"/>
              <w:rPr>
                <w:sz w:val="24"/>
              </w:rPr>
            </w:pPr>
            <w:r>
              <w:rPr>
                <w:sz w:val="24"/>
              </w:rPr>
              <w:t>руководитель</w:t>
            </w:r>
          </w:p>
        </w:tc>
      </w:tr>
      <w:tr w:rsidR="008F76CB" w14:paraId="3BE196AE" w14:textId="77777777" w:rsidTr="0002405B">
        <w:trPr>
          <w:trHeight w:val="827"/>
        </w:trPr>
        <w:tc>
          <w:tcPr>
            <w:tcW w:w="3217" w:type="dxa"/>
            <w:tcBorders>
              <w:right w:val="single" w:sz="4" w:space="0" w:color="000000"/>
            </w:tcBorders>
          </w:tcPr>
          <w:p w14:paraId="5A2363B1" w14:textId="77777777" w:rsidR="008F76CB" w:rsidRDefault="008F76CB" w:rsidP="0002405B">
            <w:pPr>
              <w:pStyle w:val="TableParagraph"/>
              <w:ind w:left="6" w:right="234"/>
              <w:rPr>
                <w:sz w:val="24"/>
              </w:rPr>
            </w:pPr>
            <w:r>
              <w:rPr>
                <w:sz w:val="24"/>
              </w:rPr>
              <w:t>Святые равноапостольные</w:t>
            </w:r>
            <w:r>
              <w:rPr>
                <w:spacing w:val="1"/>
                <w:sz w:val="24"/>
              </w:rPr>
              <w:t xml:space="preserve"> </w:t>
            </w:r>
            <w:r>
              <w:rPr>
                <w:sz w:val="24"/>
              </w:rPr>
              <w:t>Кирилл</w:t>
            </w:r>
            <w:r>
              <w:rPr>
                <w:spacing w:val="-4"/>
                <w:sz w:val="24"/>
              </w:rPr>
              <w:t xml:space="preserve"> </w:t>
            </w:r>
            <w:r>
              <w:rPr>
                <w:sz w:val="24"/>
              </w:rPr>
              <w:t>и</w:t>
            </w:r>
            <w:r>
              <w:rPr>
                <w:spacing w:val="57"/>
                <w:sz w:val="24"/>
              </w:rPr>
              <w:t xml:space="preserve"> </w:t>
            </w:r>
            <w:r>
              <w:rPr>
                <w:sz w:val="24"/>
              </w:rPr>
              <w:t>Мефодий,</w:t>
            </w:r>
            <w:r>
              <w:rPr>
                <w:spacing w:val="-2"/>
                <w:sz w:val="24"/>
              </w:rPr>
              <w:t xml:space="preserve"> </w:t>
            </w:r>
            <w:r>
              <w:rPr>
                <w:sz w:val="24"/>
              </w:rPr>
              <w:t>детская</w:t>
            </w:r>
          </w:p>
          <w:p w14:paraId="1AB4647B" w14:textId="77777777" w:rsidR="008F76CB" w:rsidRDefault="008F76CB" w:rsidP="0002405B">
            <w:pPr>
              <w:pStyle w:val="TableParagraph"/>
              <w:spacing w:line="269" w:lineRule="exact"/>
              <w:ind w:left="6"/>
              <w:rPr>
                <w:sz w:val="24"/>
              </w:rPr>
            </w:pPr>
            <w:r>
              <w:rPr>
                <w:sz w:val="24"/>
              </w:rPr>
              <w:t>литургия</w:t>
            </w:r>
          </w:p>
        </w:tc>
        <w:tc>
          <w:tcPr>
            <w:tcW w:w="932" w:type="dxa"/>
            <w:tcBorders>
              <w:left w:val="single" w:sz="4" w:space="0" w:color="000000"/>
              <w:right w:val="single" w:sz="4" w:space="0" w:color="000000"/>
            </w:tcBorders>
          </w:tcPr>
          <w:p w14:paraId="157F7ABC" w14:textId="77777777" w:rsidR="008F76CB" w:rsidRDefault="008F76CB" w:rsidP="0002405B">
            <w:pPr>
              <w:pStyle w:val="TableParagraph"/>
              <w:spacing w:line="262" w:lineRule="exact"/>
              <w:ind w:left="286" w:right="276"/>
              <w:jc w:val="center"/>
              <w:rPr>
                <w:sz w:val="24"/>
              </w:rPr>
            </w:pPr>
            <w:r>
              <w:rPr>
                <w:sz w:val="24"/>
              </w:rPr>
              <w:t>5-9</w:t>
            </w:r>
          </w:p>
        </w:tc>
        <w:tc>
          <w:tcPr>
            <w:tcW w:w="2476" w:type="dxa"/>
            <w:tcBorders>
              <w:left w:val="single" w:sz="4" w:space="0" w:color="000000"/>
              <w:right w:val="single" w:sz="4" w:space="0" w:color="000000"/>
            </w:tcBorders>
          </w:tcPr>
          <w:p w14:paraId="56942CAD" w14:textId="77777777" w:rsidR="008F76CB" w:rsidRDefault="008F76CB" w:rsidP="0002405B">
            <w:pPr>
              <w:pStyle w:val="TableParagraph"/>
              <w:spacing w:line="262" w:lineRule="exact"/>
              <w:ind w:left="221" w:right="213"/>
              <w:jc w:val="center"/>
              <w:rPr>
                <w:sz w:val="24"/>
              </w:rPr>
            </w:pPr>
            <w:r>
              <w:rPr>
                <w:sz w:val="24"/>
              </w:rPr>
              <w:t>24</w:t>
            </w:r>
            <w:r>
              <w:rPr>
                <w:spacing w:val="-1"/>
                <w:sz w:val="24"/>
              </w:rPr>
              <w:t xml:space="preserve"> </w:t>
            </w:r>
            <w:r>
              <w:rPr>
                <w:sz w:val="24"/>
              </w:rPr>
              <w:t>мая</w:t>
            </w:r>
          </w:p>
        </w:tc>
        <w:tc>
          <w:tcPr>
            <w:tcW w:w="2704" w:type="dxa"/>
            <w:tcBorders>
              <w:left w:val="single" w:sz="4" w:space="0" w:color="000000"/>
            </w:tcBorders>
          </w:tcPr>
          <w:p w14:paraId="0D82D366" w14:textId="77777777" w:rsidR="008F76CB" w:rsidRDefault="008F76CB" w:rsidP="0002405B">
            <w:pPr>
              <w:pStyle w:val="TableParagraph"/>
              <w:ind w:left="4" w:right="-12"/>
              <w:rPr>
                <w:sz w:val="24"/>
              </w:rPr>
            </w:pPr>
            <w:r>
              <w:rPr>
                <w:sz w:val="24"/>
              </w:rPr>
              <w:t>Заместитель директора по</w:t>
            </w:r>
            <w:r>
              <w:rPr>
                <w:spacing w:val="-57"/>
                <w:sz w:val="24"/>
              </w:rPr>
              <w:t xml:space="preserve"> </w:t>
            </w:r>
            <w:r>
              <w:rPr>
                <w:sz w:val="24"/>
              </w:rPr>
              <w:t>ВР,</w:t>
            </w:r>
            <w:r>
              <w:rPr>
                <w:spacing w:val="-1"/>
                <w:sz w:val="24"/>
              </w:rPr>
              <w:t xml:space="preserve"> </w:t>
            </w:r>
            <w:r>
              <w:rPr>
                <w:sz w:val="24"/>
              </w:rPr>
              <w:t>классный</w:t>
            </w:r>
          </w:p>
          <w:p w14:paraId="6EF4AEC4" w14:textId="77777777" w:rsidR="008F76CB" w:rsidRDefault="008F76CB" w:rsidP="0002405B">
            <w:pPr>
              <w:pStyle w:val="TableParagraph"/>
              <w:spacing w:line="269" w:lineRule="exact"/>
              <w:ind w:left="4"/>
              <w:rPr>
                <w:sz w:val="24"/>
              </w:rPr>
            </w:pPr>
            <w:r>
              <w:rPr>
                <w:sz w:val="24"/>
              </w:rPr>
              <w:t>руководитель</w:t>
            </w:r>
          </w:p>
        </w:tc>
      </w:tr>
    </w:tbl>
    <w:p w14:paraId="585E6641" w14:textId="77777777" w:rsidR="008F76CB" w:rsidRDefault="008F76CB" w:rsidP="008F76CB">
      <w:pPr>
        <w:pStyle w:val="a3"/>
        <w:ind w:left="0"/>
        <w:jc w:val="left"/>
        <w:rPr>
          <w:sz w:val="20"/>
        </w:rPr>
      </w:pPr>
    </w:p>
    <w:p w14:paraId="3885ABAC" w14:textId="77777777" w:rsidR="008F76CB" w:rsidRDefault="008F76CB" w:rsidP="008F76CB">
      <w:pPr>
        <w:pStyle w:val="a3"/>
        <w:spacing w:before="6"/>
        <w:ind w:left="0"/>
        <w:jc w:val="left"/>
        <w:rPr>
          <w:sz w:val="17"/>
        </w:rPr>
      </w:pPr>
    </w:p>
    <w:p w14:paraId="7B17BA13" w14:textId="770306A4" w:rsidR="008F76CB" w:rsidRPr="00335FAE" w:rsidRDefault="00335FAE" w:rsidP="00335FAE">
      <w:pPr>
        <w:tabs>
          <w:tab w:val="left" w:pos="902"/>
        </w:tabs>
        <w:spacing w:before="90"/>
        <w:ind w:left="462" w:right="690"/>
        <w:rPr>
          <w:sz w:val="24"/>
        </w:rPr>
      </w:pPr>
      <w:r>
        <w:rPr>
          <w:b/>
          <w:sz w:val="24"/>
        </w:rPr>
        <w:t>3.5.</w:t>
      </w:r>
      <w:r w:rsidR="008F76CB" w:rsidRPr="00335FAE">
        <w:rPr>
          <w:b/>
          <w:sz w:val="24"/>
        </w:rPr>
        <w:t>ХАРАКТЕРИСТИКА</w:t>
      </w:r>
      <w:r w:rsidR="008F76CB" w:rsidRPr="00335FAE">
        <w:rPr>
          <w:b/>
          <w:spacing w:val="12"/>
          <w:sz w:val="24"/>
        </w:rPr>
        <w:t xml:space="preserve"> </w:t>
      </w:r>
      <w:r w:rsidR="008F76CB" w:rsidRPr="00335FAE">
        <w:rPr>
          <w:b/>
          <w:sz w:val="24"/>
        </w:rPr>
        <w:t>УСЛОВИЙ</w:t>
      </w:r>
      <w:r w:rsidR="008F76CB" w:rsidRPr="00335FAE">
        <w:rPr>
          <w:b/>
          <w:spacing w:val="12"/>
          <w:sz w:val="24"/>
        </w:rPr>
        <w:t xml:space="preserve"> </w:t>
      </w:r>
      <w:r w:rsidR="008F76CB" w:rsidRPr="00335FAE">
        <w:rPr>
          <w:b/>
          <w:sz w:val="24"/>
        </w:rPr>
        <w:t>РЕАЛИЗАЦИИ</w:t>
      </w:r>
      <w:r w:rsidR="008F76CB" w:rsidRPr="00335FAE">
        <w:rPr>
          <w:b/>
          <w:spacing w:val="13"/>
          <w:sz w:val="24"/>
        </w:rPr>
        <w:t xml:space="preserve"> </w:t>
      </w:r>
      <w:r w:rsidR="008F76CB" w:rsidRPr="00335FAE">
        <w:rPr>
          <w:b/>
          <w:sz w:val="24"/>
        </w:rPr>
        <w:t>ПРОГРАММЫ</w:t>
      </w:r>
      <w:r w:rsidR="008F76CB" w:rsidRPr="00335FAE">
        <w:rPr>
          <w:b/>
          <w:spacing w:val="12"/>
          <w:sz w:val="24"/>
        </w:rPr>
        <w:t xml:space="preserve"> </w:t>
      </w:r>
      <w:r w:rsidR="008F76CB" w:rsidRPr="00335FAE">
        <w:rPr>
          <w:b/>
          <w:sz w:val="24"/>
        </w:rPr>
        <w:t>ОСНОВНОГО</w:t>
      </w:r>
      <w:r w:rsidR="008F76CB" w:rsidRPr="00335FAE">
        <w:rPr>
          <w:b/>
          <w:spacing w:val="-57"/>
          <w:sz w:val="24"/>
        </w:rPr>
        <w:t xml:space="preserve"> </w:t>
      </w:r>
      <w:r w:rsidR="008F76CB" w:rsidRPr="00335FAE">
        <w:rPr>
          <w:b/>
          <w:sz w:val="24"/>
        </w:rPr>
        <w:t>ОБЩЕГО ОБРАЗОВАНИЯ В</w:t>
      </w:r>
      <w:r w:rsidR="008F76CB" w:rsidRPr="00335FAE">
        <w:rPr>
          <w:b/>
          <w:spacing w:val="1"/>
          <w:sz w:val="24"/>
        </w:rPr>
        <w:t xml:space="preserve"> </w:t>
      </w:r>
      <w:r w:rsidR="008F76CB" w:rsidRPr="00335FAE">
        <w:rPr>
          <w:b/>
          <w:sz w:val="24"/>
        </w:rPr>
        <w:t>СООТВЕТСТВИИ С</w:t>
      </w:r>
      <w:r w:rsidR="008F76CB" w:rsidRPr="00335FAE">
        <w:rPr>
          <w:b/>
          <w:spacing w:val="1"/>
          <w:sz w:val="24"/>
        </w:rPr>
        <w:t xml:space="preserve"> </w:t>
      </w:r>
      <w:r w:rsidR="008F76CB" w:rsidRPr="00335FAE">
        <w:rPr>
          <w:b/>
          <w:sz w:val="24"/>
        </w:rPr>
        <w:t>ТРЕБОВАНИЯМИ ФГОС ООО</w:t>
      </w:r>
      <w:r w:rsidR="008F76CB" w:rsidRPr="00335FAE">
        <w:rPr>
          <w:b/>
          <w:spacing w:val="1"/>
          <w:sz w:val="24"/>
        </w:rPr>
        <w:t xml:space="preserve"> </w:t>
      </w:r>
      <w:r w:rsidR="008F76CB" w:rsidRPr="00335FAE">
        <w:rPr>
          <w:sz w:val="24"/>
        </w:rPr>
        <w:t>Система</w:t>
      </w:r>
      <w:r w:rsidR="008F76CB" w:rsidRPr="00335FAE">
        <w:rPr>
          <w:spacing w:val="11"/>
          <w:sz w:val="24"/>
        </w:rPr>
        <w:t xml:space="preserve"> </w:t>
      </w:r>
      <w:r w:rsidR="008F76CB" w:rsidRPr="00335FAE">
        <w:rPr>
          <w:sz w:val="24"/>
        </w:rPr>
        <w:t>условий</w:t>
      </w:r>
      <w:r w:rsidR="008F76CB" w:rsidRPr="00335FAE">
        <w:rPr>
          <w:spacing w:val="10"/>
          <w:sz w:val="24"/>
        </w:rPr>
        <w:t xml:space="preserve"> </w:t>
      </w:r>
      <w:r w:rsidR="008F76CB" w:rsidRPr="00335FAE">
        <w:rPr>
          <w:sz w:val="24"/>
        </w:rPr>
        <w:t>реализации</w:t>
      </w:r>
      <w:r w:rsidR="008F76CB" w:rsidRPr="00335FAE">
        <w:rPr>
          <w:spacing w:val="8"/>
          <w:sz w:val="24"/>
        </w:rPr>
        <w:t xml:space="preserve"> </w:t>
      </w:r>
      <w:r w:rsidR="008F76CB" w:rsidRPr="00335FAE">
        <w:rPr>
          <w:sz w:val="24"/>
        </w:rPr>
        <w:t>программы</w:t>
      </w:r>
      <w:r w:rsidR="008F76CB" w:rsidRPr="00335FAE">
        <w:rPr>
          <w:spacing w:val="9"/>
          <w:sz w:val="24"/>
        </w:rPr>
        <w:t xml:space="preserve"> </w:t>
      </w:r>
      <w:r w:rsidR="008F76CB" w:rsidRPr="00335FAE">
        <w:rPr>
          <w:sz w:val="24"/>
        </w:rPr>
        <w:t>основного</w:t>
      </w:r>
      <w:r w:rsidR="008F76CB" w:rsidRPr="00335FAE">
        <w:rPr>
          <w:spacing w:val="9"/>
          <w:sz w:val="24"/>
        </w:rPr>
        <w:t xml:space="preserve"> </w:t>
      </w:r>
      <w:r w:rsidR="008F76CB" w:rsidRPr="00335FAE">
        <w:rPr>
          <w:sz w:val="24"/>
        </w:rPr>
        <w:t>общего</w:t>
      </w:r>
      <w:r w:rsidR="008F76CB" w:rsidRPr="00335FAE">
        <w:rPr>
          <w:spacing w:val="9"/>
          <w:sz w:val="24"/>
        </w:rPr>
        <w:t xml:space="preserve"> </w:t>
      </w:r>
      <w:r w:rsidR="008F76CB" w:rsidRPr="00335FAE">
        <w:rPr>
          <w:sz w:val="24"/>
        </w:rPr>
        <w:t>образования,</w:t>
      </w:r>
      <w:r w:rsidR="008F76CB" w:rsidRPr="00335FAE">
        <w:rPr>
          <w:spacing w:val="9"/>
          <w:sz w:val="24"/>
        </w:rPr>
        <w:t xml:space="preserve"> </w:t>
      </w:r>
      <w:r w:rsidR="008F76CB" w:rsidRPr="00335FAE">
        <w:rPr>
          <w:sz w:val="24"/>
        </w:rPr>
        <w:t>созданная</w:t>
      </w:r>
      <w:r w:rsidR="008F76CB" w:rsidRPr="00335FAE">
        <w:rPr>
          <w:spacing w:val="9"/>
          <w:sz w:val="24"/>
        </w:rPr>
        <w:t xml:space="preserve"> </w:t>
      </w:r>
      <w:r w:rsidR="008F76CB" w:rsidRPr="00335FAE">
        <w:rPr>
          <w:sz w:val="24"/>
        </w:rPr>
        <w:t>в</w:t>
      </w:r>
      <w:r w:rsidR="008F76CB" w:rsidRPr="00335FAE">
        <w:rPr>
          <w:spacing w:val="-57"/>
          <w:sz w:val="24"/>
        </w:rPr>
        <w:t xml:space="preserve"> </w:t>
      </w:r>
      <w:r w:rsidR="008F76CB" w:rsidRPr="00335FAE">
        <w:rPr>
          <w:sz w:val="24"/>
        </w:rPr>
        <w:t>ЧОУРО</w:t>
      </w:r>
      <w:r w:rsidR="008F76CB" w:rsidRPr="00335FAE">
        <w:rPr>
          <w:spacing w:val="16"/>
          <w:sz w:val="24"/>
        </w:rPr>
        <w:t xml:space="preserve"> </w:t>
      </w:r>
      <w:r w:rsidR="008F76CB" w:rsidRPr="00335FAE">
        <w:rPr>
          <w:sz w:val="24"/>
        </w:rPr>
        <w:t>«НЕРПЦ(МП)</w:t>
      </w:r>
      <w:r w:rsidR="008F76CB" w:rsidRPr="00335FAE">
        <w:rPr>
          <w:spacing w:val="18"/>
          <w:sz w:val="24"/>
        </w:rPr>
        <w:t xml:space="preserve"> </w:t>
      </w:r>
      <w:r w:rsidR="008F76CB" w:rsidRPr="00335FAE">
        <w:rPr>
          <w:sz w:val="24"/>
        </w:rPr>
        <w:t>«Православная</w:t>
      </w:r>
      <w:r w:rsidR="008F76CB" w:rsidRPr="00335FAE">
        <w:rPr>
          <w:spacing w:val="12"/>
          <w:sz w:val="24"/>
        </w:rPr>
        <w:t xml:space="preserve"> </w:t>
      </w:r>
      <w:r w:rsidR="008F76CB" w:rsidRPr="00335FAE">
        <w:rPr>
          <w:sz w:val="24"/>
        </w:rPr>
        <w:t>гимназия</w:t>
      </w:r>
      <w:r w:rsidR="008F76CB" w:rsidRPr="00335FAE">
        <w:rPr>
          <w:spacing w:val="12"/>
          <w:sz w:val="24"/>
        </w:rPr>
        <w:t xml:space="preserve"> </w:t>
      </w:r>
      <w:r w:rsidR="008F76CB" w:rsidRPr="00335FAE">
        <w:rPr>
          <w:sz w:val="24"/>
        </w:rPr>
        <w:t>во</w:t>
      </w:r>
      <w:r w:rsidR="008F76CB" w:rsidRPr="00335FAE">
        <w:rPr>
          <w:spacing w:val="12"/>
          <w:sz w:val="24"/>
        </w:rPr>
        <w:t xml:space="preserve"> </w:t>
      </w:r>
      <w:r w:rsidR="008F76CB" w:rsidRPr="00335FAE">
        <w:rPr>
          <w:sz w:val="24"/>
        </w:rPr>
        <w:t>имя</w:t>
      </w:r>
      <w:r w:rsidR="008F76CB" w:rsidRPr="00335FAE">
        <w:rPr>
          <w:spacing w:val="10"/>
          <w:sz w:val="24"/>
        </w:rPr>
        <w:t xml:space="preserve"> </w:t>
      </w:r>
      <w:r w:rsidR="008F76CB" w:rsidRPr="00335FAE">
        <w:rPr>
          <w:sz w:val="24"/>
        </w:rPr>
        <w:t>Святых</w:t>
      </w:r>
      <w:r w:rsidR="008F76CB" w:rsidRPr="00335FAE">
        <w:rPr>
          <w:spacing w:val="12"/>
          <w:sz w:val="24"/>
        </w:rPr>
        <w:t xml:space="preserve"> </w:t>
      </w:r>
      <w:r w:rsidR="008F76CB" w:rsidRPr="00335FAE">
        <w:rPr>
          <w:sz w:val="24"/>
        </w:rPr>
        <w:t>Кирилла</w:t>
      </w:r>
      <w:r w:rsidR="008F76CB" w:rsidRPr="00335FAE">
        <w:rPr>
          <w:spacing w:val="12"/>
          <w:sz w:val="24"/>
        </w:rPr>
        <w:t xml:space="preserve"> </w:t>
      </w:r>
      <w:r w:rsidR="008F76CB" w:rsidRPr="00335FAE">
        <w:rPr>
          <w:sz w:val="24"/>
        </w:rPr>
        <w:t>и</w:t>
      </w:r>
      <w:r w:rsidR="008F76CB" w:rsidRPr="00335FAE">
        <w:rPr>
          <w:spacing w:val="11"/>
          <w:sz w:val="24"/>
        </w:rPr>
        <w:t xml:space="preserve"> </w:t>
      </w:r>
      <w:r w:rsidR="008F76CB" w:rsidRPr="00335FAE">
        <w:rPr>
          <w:sz w:val="24"/>
        </w:rPr>
        <w:t>Мефодия</w:t>
      </w:r>
      <w:r w:rsidR="008F76CB" w:rsidRPr="00335FAE">
        <w:rPr>
          <w:spacing w:val="-57"/>
          <w:sz w:val="24"/>
        </w:rPr>
        <w:t xml:space="preserve"> </w:t>
      </w:r>
      <w:r w:rsidR="008F76CB" w:rsidRPr="00335FAE">
        <w:rPr>
          <w:sz w:val="24"/>
        </w:rPr>
        <w:t>г.Нижнего</w:t>
      </w:r>
      <w:r w:rsidR="008F76CB" w:rsidRPr="00335FAE">
        <w:rPr>
          <w:spacing w:val="-3"/>
          <w:sz w:val="24"/>
        </w:rPr>
        <w:t xml:space="preserve"> </w:t>
      </w:r>
      <w:r w:rsidR="008F76CB" w:rsidRPr="00335FAE">
        <w:rPr>
          <w:sz w:val="24"/>
        </w:rPr>
        <w:t>Новгорода»</w:t>
      </w:r>
      <w:r w:rsidR="008F76CB" w:rsidRPr="00335FAE">
        <w:rPr>
          <w:spacing w:val="-2"/>
          <w:sz w:val="24"/>
        </w:rPr>
        <w:t xml:space="preserve"> </w:t>
      </w:r>
      <w:r w:rsidR="008F76CB" w:rsidRPr="00335FAE">
        <w:rPr>
          <w:sz w:val="24"/>
        </w:rPr>
        <w:t>соответствует</w:t>
      </w:r>
      <w:r w:rsidR="008F76CB" w:rsidRPr="00335FAE">
        <w:rPr>
          <w:spacing w:val="-1"/>
          <w:sz w:val="24"/>
        </w:rPr>
        <w:t xml:space="preserve"> </w:t>
      </w:r>
      <w:r w:rsidR="008F76CB" w:rsidRPr="00335FAE">
        <w:rPr>
          <w:sz w:val="24"/>
        </w:rPr>
        <w:t>требованиям</w:t>
      </w:r>
      <w:r w:rsidR="008F76CB" w:rsidRPr="00335FAE">
        <w:rPr>
          <w:spacing w:val="-2"/>
          <w:sz w:val="24"/>
        </w:rPr>
        <w:t xml:space="preserve"> </w:t>
      </w:r>
      <w:r w:rsidR="008F76CB" w:rsidRPr="00335FAE">
        <w:rPr>
          <w:sz w:val="24"/>
        </w:rPr>
        <w:t>ФГОС</w:t>
      </w:r>
      <w:r w:rsidR="008F76CB" w:rsidRPr="00335FAE">
        <w:rPr>
          <w:spacing w:val="-2"/>
          <w:sz w:val="24"/>
        </w:rPr>
        <w:t xml:space="preserve"> </w:t>
      </w:r>
      <w:r w:rsidR="008F76CB" w:rsidRPr="00335FAE">
        <w:rPr>
          <w:sz w:val="24"/>
        </w:rPr>
        <w:t>ООО</w:t>
      </w:r>
      <w:r w:rsidR="008F76CB" w:rsidRPr="00335FAE">
        <w:rPr>
          <w:spacing w:val="-2"/>
          <w:sz w:val="24"/>
        </w:rPr>
        <w:t xml:space="preserve"> </w:t>
      </w:r>
      <w:r w:rsidR="008F76CB" w:rsidRPr="00335FAE">
        <w:rPr>
          <w:sz w:val="24"/>
        </w:rPr>
        <w:t>и</w:t>
      </w:r>
      <w:r w:rsidR="008F76CB" w:rsidRPr="00335FAE">
        <w:rPr>
          <w:spacing w:val="-1"/>
          <w:sz w:val="24"/>
        </w:rPr>
        <w:t xml:space="preserve"> </w:t>
      </w:r>
      <w:r w:rsidR="008F76CB" w:rsidRPr="00335FAE">
        <w:rPr>
          <w:sz w:val="24"/>
        </w:rPr>
        <w:t>направлена</w:t>
      </w:r>
      <w:r w:rsidR="008F76CB" w:rsidRPr="00335FAE">
        <w:rPr>
          <w:spacing w:val="-2"/>
          <w:sz w:val="24"/>
        </w:rPr>
        <w:t xml:space="preserve"> </w:t>
      </w:r>
      <w:r w:rsidR="008F76CB" w:rsidRPr="00335FAE">
        <w:rPr>
          <w:sz w:val="24"/>
        </w:rPr>
        <w:t>на:</w:t>
      </w:r>
    </w:p>
    <w:p w14:paraId="584A6DE0" w14:textId="77777777" w:rsidR="008F76CB" w:rsidRDefault="008F76CB" w:rsidP="008F76CB">
      <w:pPr>
        <w:pStyle w:val="a3"/>
        <w:ind w:right="686" w:firstLine="60"/>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в том числе адаптированной, обучающимися, в том числе обучающимися с</w:t>
      </w:r>
      <w:r>
        <w:rPr>
          <w:spacing w:val="1"/>
        </w:rPr>
        <w:t xml:space="preserve"> </w:t>
      </w:r>
      <w:r>
        <w:t>ОВЗ;</w:t>
      </w:r>
    </w:p>
    <w:p w14:paraId="3A6617B2" w14:textId="77777777" w:rsidR="008F76CB" w:rsidRDefault="008F76CB" w:rsidP="008F76CB">
      <w:pPr>
        <w:pStyle w:val="a3"/>
        <w:ind w:right="687"/>
      </w:pPr>
      <w:r>
        <w:t>развитие</w:t>
      </w:r>
      <w:r>
        <w:rPr>
          <w:spacing w:val="1"/>
        </w:rPr>
        <w:t xml:space="preserve"> </w:t>
      </w:r>
      <w:r>
        <w:t>личности, ее</w:t>
      </w:r>
      <w:r>
        <w:rPr>
          <w:spacing w:val="1"/>
        </w:rPr>
        <w:t xml:space="preserve"> </w:t>
      </w:r>
      <w:r>
        <w:t>способностей,</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самореализации</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одаренных,</w:t>
      </w:r>
      <w:r>
        <w:rPr>
          <w:spacing w:val="1"/>
        </w:rPr>
        <w:t xml:space="preserve"> </w:t>
      </w:r>
      <w:r>
        <w:t>через</w:t>
      </w:r>
      <w:r>
        <w:rPr>
          <w:spacing w:val="1"/>
        </w:rPr>
        <w:t xml:space="preserve"> </w:t>
      </w:r>
      <w:r>
        <w:t>организацию</w:t>
      </w:r>
      <w:r>
        <w:rPr>
          <w:spacing w:val="-57"/>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социальных</w:t>
      </w:r>
      <w:r>
        <w:rPr>
          <w:spacing w:val="1"/>
        </w:rPr>
        <w:t xml:space="preserve"> </w:t>
      </w:r>
      <w:r>
        <w:t>практик,</w:t>
      </w:r>
      <w:r>
        <w:rPr>
          <w:spacing w:val="1"/>
        </w:rPr>
        <w:t xml:space="preserve"> </w:t>
      </w:r>
      <w:r>
        <w:t>включая</w:t>
      </w:r>
      <w:r>
        <w:rPr>
          <w:spacing w:val="61"/>
        </w:rPr>
        <w:t xml:space="preserve"> </w:t>
      </w:r>
      <w:r>
        <w:t>общественно</w:t>
      </w:r>
      <w:r>
        <w:rPr>
          <w:spacing w:val="1"/>
        </w:rPr>
        <w:t xml:space="preserve"> </w:t>
      </w:r>
      <w:r>
        <w:t>полезную</w:t>
      </w:r>
      <w:r>
        <w:rPr>
          <w:spacing w:val="1"/>
        </w:rPr>
        <w:t xml:space="preserve"> </w:t>
      </w:r>
      <w:r>
        <w:t>деятельность,</w:t>
      </w:r>
      <w:r>
        <w:rPr>
          <w:spacing w:val="1"/>
        </w:rPr>
        <w:t xml:space="preserve"> </w:t>
      </w:r>
      <w:r>
        <w:t>профессиональные</w:t>
      </w:r>
      <w:r>
        <w:rPr>
          <w:spacing w:val="1"/>
        </w:rPr>
        <w:t xml:space="preserve"> </w:t>
      </w:r>
      <w:r>
        <w:t>пробы,</w:t>
      </w:r>
      <w:r>
        <w:rPr>
          <w:spacing w:val="1"/>
        </w:rPr>
        <w:t xml:space="preserve"> </w:t>
      </w:r>
      <w:r>
        <w:t>практическую</w:t>
      </w:r>
      <w:r>
        <w:rPr>
          <w:spacing w:val="1"/>
        </w:rPr>
        <w:t xml:space="preserve"> </w:t>
      </w:r>
      <w:r>
        <w:t>подготовку,</w:t>
      </w:r>
      <w:r>
        <w:rPr>
          <w:spacing w:val="1"/>
        </w:rPr>
        <w:t xml:space="preserve"> </w:t>
      </w:r>
      <w:r>
        <w:t>использование</w:t>
      </w:r>
      <w:r>
        <w:rPr>
          <w:spacing w:val="1"/>
        </w:rPr>
        <w:t xml:space="preserve"> </w:t>
      </w:r>
      <w:r>
        <w:t>возможностей</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1"/>
        </w:rPr>
        <w:t xml:space="preserve"> </w:t>
      </w:r>
      <w:r>
        <w:t>профессиональных</w:t>
      </w:r>
      <w:r>
        <w:rPr>
          <w:spacing w:val="2"/>
        </w:rPr>
        <w:t xml:space="preserve"> </w:t>
      </w:r>
      <w:r>
        <w:t>образовательных</w:t>
      </w:r>
      <w:r>
        <w:rPr>
          <w:spacing w:val="2"/>
        </w:rPr>
        <w:t xml:space="preserve"> </w:t>
      </w:r>
      <w:r>
        <w:t>организаций</w:t>
      </w:r>
      <w:r>
        <w:rPr>
          <w:spacing w:val="1"/>
        </w:rPr>
        <w:t xml:space="preserve"> </w:t>
      </w:r>
      <w:r>
        <w:t>и</w:t>
      </w:r>
      <w:r>
        <w:rPr>
          <w:spacing w:val="1"/>
        </w:rPr>
        <w:t xml:space="preserve"> </w:t>
      </w:r>
      <w:r>
        <w:t>социальных</w:t>
      </w:r>
      <w:r>
        <w:rPr>
          <w:spacing w:val="59"/>
        </w:rPr>
        <w:t xml:space="preserve"> </w:t>
      </w:r>
      <w:r>
        <w:t>партнеров</w:t>
      </w:r>
      <w:r>
        <w:rPr>
          <w:spacing w:val="60"/>
        </w:rPr>
        <w:t xml:space="preserve"> </w:t>
      </w:r>
      <w:r>
        <w:t>в</w:t>
      </w:r>
    </w:p>
    <w:p w14:paraId="79A7E206" w14:textId="77777777" w:rsidR="008F76CB" w:rsidRDefault="008F76CB" w:rsidP="008F76CB">
      <w:pPr>
        <w:pStyle w:val="a3"/>
        <w:spacing w:before="66"/>
      </w:pPr>
      <w:r>
        <w:t>профессионально-производственном</w:t>
      </w:r>
      <w:r>
        <w:rPr>
          <w:spacing w:val="-10"/>
        </w:rPr>
        <w:t xml:space="preserve"> </w:t>
      </w:r>
      <w:r>
        <w:t>окружении;</w:t>
      </w:r>
    </w:p>
    <w:p w14:paraId="389702A1" w14:textId="77777777" w:rsidR="008F76CB" w:rsidRDefault="008F76CB" w:rsidP="008F76CB">
      <w:pPr>
        <w:pStyle w:val="a3"/>
        <w:ind w:right="683"/>
      </w:pPr>
      <w:r>
        <w:t>формирование функциональной грамотности обучающихся (способности решать учебные</w:t>
      </w:r>
      <w:r>
        <w:rPr>
          <w:spacing w:val="1"/>
        </w:rPr>
        <w:t xml:space="preserve"> </w:t>
      </w:r>
      <w:r>
        <w:t>задачи</w:t>
      </w:r>
      <w:r>
        <w:rPr>
          <w:spacing w:val="1"/>
        </w:rPr>
        <w:t xml:space="preserve"> </w:t>
      </w:r>
      <w:r>
        <w:t>и</w:t>
      </w:r>
      <w:r>
        <w:rPr>
          <w:spacing w:val="1"/>
        </w:rPr>
        <w:t xml:space="preserve"> </w:t>
      </w:r>
      <w:r>
        <w:t>жизненные</w:t>
      </w:r>
      <w:r>
        <w:rPr>
          <w:spacing w:val="1"/>
        </w:rPr>
        <w:t xml:space="preserve"> </w:t>
      </w:r>
      <w:r>
        <w:t>проблемные</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сформированных</w:t>
      </w:r>
      <w:r>
        <w:rPr>
          <w:spacing w:val="1"/>
        </w:rPr>
        <w:t xml:space="preserve"> </w:t>
      </w:r>
      <w:r>
        <w:t>предметных,</w:t>
      </w:r>
      <w:r>
        <w:rPr>
          <w:spacing w:val="1"/>
        </w:rPr>
        <w:t xml:space="preserve"> </w:t>
      </w:r>
      <w:r>
        <w:t>метапредметных</w:t>
      </w:r>
      <w:r>
        <w:rPr>
          <w:spacing w:val="1"/>
        </w:rPr>
        <w:t xml:space="preserve"> </w:t>
      </w:r>
      <w:r>
        <w:t>и</w:t>
      </w:r>
      <w:r>
        <w:rPr>
          <w:spacing w:val="1"/>
        </w:rPr>
        <w:t xml:space="preserve"> </w:t>
      </w:r>
      <w:r>
        <w:t>универсальных</w:t>
      </w:r>
      <w:r>
        <w:rPr>
          <w:spacing w:val="1"/>
        </w:rPr>
        <w:t xml:space="preserve"> </w:t>
      </w:r>
      <w:r>
        <w:t>способов</w:t>
      </w:r>
      <w:r>
        <w:rPr>
          <w:spacing w:val="1"/>
        </w:rPr>
        <w:t xml:space="preserve"> </w:t>
      </w:r>
      <w:r>
        <w:t>деятельности),</w:t>
      </w:r>
      <w:r>
        <w:rPr>
          <w:spacing w:val="1"/>
        </w:rPr>
        <w:t xml:space="preserve"> </w:t>
      </w:r>
      <w:r>
        <w:t>включающей</w:t>
      </w:r>
      <w:r>
        <w:rPr>
          <w:spacing w:val="1"/>
        </w:rPr>
        <w:t xml:space="preserve"> </w:t>
      </w:r>
      <w:r>
        <w:t>овладение</w:t>
      </w:r>
      <w:r>
        <w:rPr>
          <w:spacing w:val="1"/>
        </w:rPr>
        <w:t xml:space="preserve"> </w:t>
      </w:r>
      <w:r>
        <w:t>ключевыми компетенциями, составляющими основу дальнейшего успешного образования</w:t>
      </w:r>
      <w:r>
        <w:rPr>
          <w:spacing w:val="-57"/>
        </w:rPr>
        <w:t xml:space="preserve"> </w:t>
      </w:r>
      <w:r>
        <w:t>и</w:t>
      </w:r>
      <w:r>
        <w:rPr>
          <w:spacing w:val="-1"/>
        </w:rPr>
        <w:t xml:space="preserve"> </w:t>
      </w:r>
      <w:r>
        <w:t>ориентации в</w:t>
      </w:r>
      <w:r>
        <w:rPr>
          <w:spacing w:val="-1"/>
        </w:rPr>
        <w:t xml:space="preserve"> </w:t>
      </w:r>
      <w:r>
        <w:t>мире</w:t>
      </w:r>
      <w:r>
        <w:rPr>
          <w:spacing w:val="-1"/>
        </w:rPr>
        <w:t xml:space="preserve"> </w:t>
      </w:r>
      <w:r>
        <w:t>профессий;</w:t>
      </w:r>
    </w:p>
    <w:p w14:paraId="144CBD79" w14:textId="77777777" w:rsidR="008F76CB" w:rsidRDefault="008F76CB" w:rsidP="008F76CB">
      <w:pPr>
        <w:pStyle w:val="a3"/>
        <w:spacing w:before="1"/>
        <w:ind w:right="682"/>
      </w:pPr>
      <w:r>
        <w:t>формирование социокультурных и духовно-нравственных ценностей обучающихся, основ</w:t>
      </w:r>
      <w:r>
        <w:rPr>
          <w:spacing w:val="1"/>
        </w:rPr>
        <w:t xml:space="preserve"> </w:t>
      </w:r>
      <w:r>
        <w:t>их</w:t>
      </w:r>
      <w:r>
        <w:rPr>
          <w:spacing w:val="1"/>
        </w:rPr>
        <w:t xml:space="preserve"> </w:t>
      </w:r>
      <w:r>
        <w:t>гражданственности,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и</w:t>
      </w:r>
      <w:r>
        <w:rPr>
          <w:spacing w:val="1"/>
        </w:rPr>
        <w:t xml:space="preserve"> </w:t>
      </w:r>
      <w:r>
        <w:t>социально-</w:t>
      </w:r>
      <w:r>
        <w:rPr>
          <w:spacing w:val="-57"/>
        </w:rPr>
        <w:t xml:space="preserve"> </w:t>
      </w:r>
      <w:r>
        <w:t>профессиональных</w:t>
      </w:r>
      <w:r>
        <w:rPr>
          <w:spacing w:val="1"/>
        </w:rPr>
        <w:t xml:space="preserve"> </w:t>
      </w:r>
      <w:r>
        <w:t>ориентаций;</w:t>
      </w:r>
    </w:p>
    <w:p w14:paraId="5F0D7C68" w14:textId="77777777" w:rsidR="008F76CB" w:rsidRDefault="008F76CB" w:rsidP="008F76CB">
      <w:pPr>
        <w:pStyle w:val="a3"/>
        <w:ind w:right="684"/>
      </w:pPr>
      <w:r>
        <w:t>индивидуализацию</w:t>
      </w:r>
      <w:r>
        <w:rPr>
          <w:spacing w:val="1"/>
        </w:rPr>
        <w:t xml:space="preserve"> </w:t>
      </w:r>
      <w:r>
        <w:t>процесса</w:t>
      </w:r>
      <w:r>
        <w:rPr>
          <w:spacing w:val="1"/>
        </w:rPr>
        <w:t xml:space="preserve"> </w:t>
      </w:r>
      <w:r>
        <w:t>образования</w:t>
      </w:r>
      <w:r>
        <w:rPr>
          <w:spacing w:val="1"/>
        </w:rPr>
        <w:t xml:space="preserve"> </w:t>
      </w:r>
      <w:r>
        <w:t>посредством</w:t>
      </w:r>
      <w:r>
        <w:rPr>
          <w:spacing w:val="1"/>
        </w:rPr>
        <w:t xml:space="preserve"> </w:t>
      </w:r>
      <w:r>
        <w:t>проектирования</w:t>
      </w:r>
      <w:r>
        <w:rPr>
          <w:spacing w:val="1"/>
        </w:rPr>
        <w:t xml:space="preserve"> </w:t>
      </w:r>
      <w:r>
        <w:t>и</w:t>
      </w:r>
      <w:r>
        <w:rPr>
          <w:spacing w:val="1"/>
        </w:rPr>
        <w:t xml:space="preserve"> </w:t>
      </w:r>
      <w:r>
        <w:t>реализации</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обеспечения</w:t>
      </w:r>
      <w:r>
        <w:rPr>
          <w:spacing w:val="1"/>
        </w:rPr>
        <w:t xml:space="preserve"> </w:t>
      </w:r>
      <w:r>
        <w:t>эффективной</w:t>
      </w:r>
      <w:r>
        <w:rPr>
          <w:spacing w:val="1"/>
        </w:rPr>
        <w:t xml:space="preserve"> </w:t>
      </w:r>
      <w:r>
        <w:t>самостоятельной</w:t>
      </w:r>
      <w:r>
        <w:rPr>
          <w:spacing w:val="1"/>
        </w:rPr>
        <w:t xml:space="preserve"> </w:t>
      </w:r>
      <w:r>
        <w:t>работы</w:t>
      </w:r>
      <w:r>
        <w:rPr>
          <w:spacing w:val="1"/>
        </w:rPr>
        <w:t xml:space="preserve"> </w:t>
      </w:r>
      <w:r>
        <w:t>обучающихся</w:t>
      </w:r>
      <w:r>
        <w:rPr>
          <w:spacing w:val="-1"/>
        </w:rPr>
        <w:t xml:space="preserve"> </w:t>
      </w:r>
      <w:r>
        <w:t>при поддержке</w:t>
      </w:r>
      <w:r>
        <w:rPr>
          <w:spacing w:val="-1"/>
        </w:rPr>
        <w:t xml:space="preserve"> </w:t>
      </w:r>
      <w:r>
        <w:t>педагогических</w:t>
      </w:r>
      <w:r>
        <w:rPr>
          <w:spacing w:val="-2"/>
        </w:rPr>
        <w:t xml:space="preserve"> </w:t>
      </w:r>
      <w:r>
        <w:t>работников;</w:t>
      </w:r>
    </w:p>
    <w:p w14:paraId="236A9D7D" w14:textId="77777777" w:rsidR="008F76CB" w:rsidRDefault="008F76CB" w:rsidP="008F76CB">
      <w:pPr>
        <w:pStyle w:val="a3"/>
        <w:ind w:right="690"/>
      </w:pPr>
      <w:r>
        <w:t>участие</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условий</w:t>
      </w:r>
      <w:r>
        <w:rPr>
          <w:spacing w:val="1"/>
        </w:rPr>
        <w:t xml:space="preserve"> </w:t>
      </w:r>
      <w:r>
        <w:t>ее</w:t>
      </w:r>
      <w:r>
        <w:rPr>
          <w:spacing w:val="1"/>
        </w:rPr>
        <w:t xml:space="preserve"> </w:t>
      </w:r>
      <w:r>
        <w:t>реализации,</w:t>
      </w:r>
      <w:r>
        <w:rPr>
          <w:spacing w:val="1"/>
        </w:rPr>
        <w:t xml:space="preserve"> </w:t>
      </w:r>
      <w:r>
        <w:t>учитывающих</w:t>
      </w:r>
      <w:r>
        <w:rPr>
          <w:spacing w:val="1"/>
        </w:rPr>
        <w:t xml:space="preserve"> </w:t>
      </w:r>
      <w:r>
        <w:t>особенности</w:t>
      </w:r>
      <w:r>
        <w:rPr>
          <w:spacing w:val="1"/>
        </w:rPr>
        <w:t xml:space="preserve"> </w:t>
      </w:r>
      <w:r>
        <w:t>развития</w:t>
      </w:r>
      <w:r>
        <w:rPr>
          <w:spacing w:val="-4"/>
        </w:rPr>
        <w:t xml:space="preserve"> </w:t>
      </w:r>
      <w:r>
        <w:t>и возможности обучающихся;</w:t>
      </w:r>
    </w:p>
    <w:p w14:paraId="4C2899FA" w14:textId="77777777" w:rsidR="008F76CB" w:rsidRDefault="008F76CB" w:rsidP="008F76CB">
      <w:pPr>
        <w:pStyle w:val="a3"/>
        <w:ind w:right="690"/>
      </w:pPr>
      <w:r>
        <w:t>включение</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преобразования</w:t>
      </w:r>
      <w:r>
        <w:rPr>
          <w:spacing w:val="1"/>
        </w:rPr>
        <w:t xml:space="preserve"> </w:t>
      </w:r>
      <w:r>
        <w:t>внешней</w:t>
      </w:r>
      <w:r>
        <w:rPr>
          <w:spacing w:val="1"/>
        </w:rPr>
        <w:t xml:space="preserve"> </w:t>
      </w:r>
      <w:r>
        <w:t>социальной</w:t>
      </w:r>
      <w:r>
        <w:rPr>
          <w:spacing w:val="1"/>
        </w:rPr>
        <w:t xml:space="preserve"> </w:t>
      </w:r>
      <w:r>
        <w:t>среды</w:t>
      </w:r>
      <w:r>
        <w:rPr>
          <w:spacing w:val="1"/>
        </w:rPr>
        <w:t xml:space="preserve"> </w:t>
      </w:r>
      <w:r>
        <w:t>(Ленинский район</w:t>
      </w:r>
      <w:r>
        <w:rPr>
          <w:spacing w:val="1"/>
        </w:rPr>
        <w:t xml:space="preserve"> </w:t>
      </w:r>
      <w:r>
        <w:t>г.Нижнего Новгорода), формирования у них лидерских качеств, опыта</w:t>
      </w:r>
      <w:r>
        <w:rPr>
          <w:spacing w:val="1"/>
        </w:rPr>
        <w:t xml:space="preserve"> </w:t>
      </w:r>
      <w:r>
        <w:lastRenderedPageBreak/>
        <w:t>социальной деятельности, реализации социальных проектов и программ, в том числе в</w:t>
      </w:r>
      <w:r>
        <w:rPr>
          <w:spacing w:val="1"/>
        </w:rPr>
        <w:t xml:space="preserve"> </w:t>
      </w:r>
      <w:r>
        <w:t>качестве волонтеров;</w:t>
      </w:r>
    </w:p>
    <w:p w14:paraId="4CA7F64B" w14:textId="77777777" w:rsidR="008F76CB" w:rsidRDefault="008F76CB" w:rsidP="008F76CB">
      <w:pPr>
        <w:pStyle w:val="a3"/>
        <w:spacing w:before="1"/>
        <w:ind w:right="686"/>
      </w:pPr>
      <w:r>
        <w:t>формирование у обучающихся опыта самостоятельной образовательной, общественной,</w:t>
      </w:r>
      <w:r>
        <w:rPr>
          <w:spacing w:val="1"/>
        </w:rPr>
        <w:t xml:space="preserve"> </w:t>
      </w:r>
      <w:r>
        <w:t>проектной,</w:t>
      </w:r>
      <w:r>
        <w:rPr>
          <w:spacing w:val="1"/>
        </w:rPr>
        <w:t xml:space="preserve"> </w:t>
      </w:r>
      <w:r>
        <w:t>учебно-исследовательской,</w:t>
      </w:r>
      <w:r>
        <w:rPr>
          <w:spacing w:val="1"/>
        </w:rPr>
        <w:t xml:space="preserve"> </w:t>
      </w:r>
      <w:r>
        <w:t>спортивно-оздоровительной</w:t>
      </w:r>
      <w:r>
        <w:rPr>
          <w:spacing w:val="1"/>
        </w:rPr>
        <w:t xml:space="preserve"> </w:t>
      </w:r>
      <w:r>
        <w:t>и</w:t>
      </w:r>
      <w:r>
        <w:rPr>
          <w:spacing w:val="1"/>
        </w:rPr>
        <w:t xml:space="preserve"> </w:t>
      </w:r>
      <w:r>
        <w:t>творческой</w:t>
      </w:r>
      <w:r>
        <w:rPr>
          <w:spacing w:val="-57"/>
        </w:rPr>
        <w:t xml:space="preserve"> </w:t>
      </w:r>
      <w:r>
        <w:t>деятельности;</w:t>
      </w:r>
    </w:p>
    <w:p w14:paraId="62A0795B" w14:textId="77777777" w:rsidR="008F76CB" w:rsidRDefault="008F76CB" w:rsidP="008F76CB">
      <w:pPr>
        <w:pStyle w:val="a3"/>
        <w:ind w:right="690"/>
      </w:pPr>
      <w:r>
        <w:t>формирование</w:t>
      </w:r>
      <w:r>
        <w:rPr>
          <w:spacing w:val="1"/>
        </w:rPr>
        <w:t xml:space="preserve"> </w:t>
      </w:r>
      <w:r>
        <w:t>у</w:t>
      </w:r>
      <w:r>
        <w:rPr>
          <w:spacing w:val="1"/>
        </w:rPr>
        <w:t xml:space="preserve"> </w:t>
      </w:r>
      <w:r>
        <w:t>обучающихся</w:t>
      </w:r>
      <w:r>
        <w:rPr>
          <w:spacing w:val="1"/>
        </w:rPr>
        <w:t xml:space="preserve"> </w:t>
      </w:r>
      <w:r>
        <w:t>экологической</w:t>
      </w:r>
      <w:r>
        <w:rPr>
          <w:spacing w:val="1"/>
        </w:rPr>
        <w:t xml:space="preserve"> </w:t>
      </w:r>
      <w:r>
        <w:t>грамотности,</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 человека</w:t>
      </w:r>
      <w:r>
        <w:rPr>
          <w:spacing w:val="-1"/>
        </w:rPr>
        <w:t xml:space="preserve"> </w:t>
      </w:r>
      <w:r>
        <w:t>и</w:t>
      </w:r>
      <w:r>
        <w:rPr>
          <w:spacing w:val="-1"/>
        </w:rPr>
        <w:t xml:space="preserve"> </w:t>
      </w:r>
      <w:r>
        <w:t>окружающей его</w:t>
      </w:r>
      <w:r>
        <w:rPr>
          <w:spacing w:val="-1"/>
        </w:rPr>
        <w:t xml:space="preserve"> </w:t>
      </w:r>
      <w:r>
        <w:t>среды</w:t>
      </w:r>
      <w:r>
        <w:rPr>
          <w:spacing w:val="-1"/>
        </w:rPr>
        <w:t xml:space="preserve"> </w:t>
      </w:r>
      <w:r>
        <w:t>образа</w:t>
      </w:r>
      <w:r>
        <w:rPr>
          <w:spacing w:val="-1"/>
        </w:rPr>
        <w:t xml:space="preserve"> </w:t>
      </w:r>
      <w:r>
        <w:t>жизни;</w:t>
      </w:r>
    </w:p>
    <w:p w14:paraId="415C774B" w14:textId="77777777" w:rsidR="008F76CB" w:rsidRDefault="008F76CB" w:rsidP="008F76CB">
      <w:pPr>
        <w:pStyle w:val="a3"/>
        <w:ind w:right="691"/>
      </w:pPr>
      <w:r>
        <w:t>использование</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современных</w:t>
      </w:r>
      <w:r>
        <w:rPr>
          <w:spacing w:val="1"/>
        </w:rPr>
        <w:t xml:space="preserve"> </w:t>
      </w:r>
      <w:r>
        <w:t>образовательных</w:t>
      </w:r>
      <w:r>
        <w:rPr>
          <w:spacing w:val="-57"/>
        </w:rPr>
        <w:t xml:space="preserve"> </w:t>
      </w:r>
      <w:r>
        <w:t>технологий, направленных в том числе на воспитание обучающихся и развитие различных</w:t>
      </w:r>
      <w:r>
        <w:rPr>
          <w:spacing w:val="-57"/>
        </w:rPr>
        <w:t xml:space="preserve"> </w:t>
      </w:r>
      <w:r>
        <w:t>форм</w:t>
      </w:r>
      <w:r>
        <w:rPr>
          <w:spacing w:val="-1"/>
        </w:rPr>
        <w:t xml:space="preserve"> </w:t>
      </w:r>
      <w:r>
        <w:t>наставничества;</w:t>
      </w:r>
    </w:p>
    <w:p w14:paraId="13594CEB" w14:textId="77777777" w:rsidR="008F76CB" w:rsidRDefault="008F76CB" w:rsidP="008F76CB">
      <w:pPr>
        <w:pStyle w:val="a3"/>
        <w:ind w:right="691"/>
      </w:pPr>
      <w:r>
        <w:t>обновление содержания программы основного общего образования, методик и технологий</w:t>
      </w:r>
      <w:r>
        <w:rPr>
          <w:spacing w:val="-57"/>
        </w:rPr>
        <w:t xml:space="preserve"> </w:t>
      </w:r>
      <w:r>
        <w:t>ее</w:t>
      </w:r>
      <w:r>
        <w:rPr>
          <w:spacing w:val="1"/>
        </w:rPr>
        <w:t xml:space="preserve"> </w:t>
      </w:r>
      <w:r>
        <w:t>реализации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динамикой</w:t>
      </w:r>
      <w:r>
        <w:rPr>
          <w:spacing w:val="1"/>
        </w:rPr>
        <w:t xml:space="preserve"> </w:t>
      </w:r>
      <w:r>
        <w:t>развития</w:t>
      </w:r>
      <w:r>
        <w:rPr>
          <w:spacing w:val="1"/>
        </w:rPr>
        <w:t xml:space="preserve"> </w:t>
      </w:r>
      <w:r>
        <w:t>системы</w:t>
      </w:r>
      <w:r>
        <w:rPr>
          <w:spacing w:val="1"/>
        </w:rPr>
        <w:t xml:space="preserve"> </w:t>
      </w:r>
      <w:r>
        <w:t>образования,</w:t>
      </w:r>
      <w:r>
        <w:rPr>
          <w:spacing w:val="1"/>
        </w:rPr>
        <w:t xml:space="preserve"> </w:t>
      </w:r>
      <w:r>
        <w:t>запросов</w:t>
      </w:r>
      <w:r>
        <w:rPr>
          <w:spacing w:val="1"/>
        </w:rPr>
        <w:t xml:space="preserve"> </w:t>
      </w:r>
      <w:r>
        <w:t>обучающихся, родителей (законных представителей) несовершеннолетних обучающихся с</w:t>
      </w:r>
      <w:r>
        <w:rPr>
          <w:spacing w:val="-57"/>
        </w:rPr>
        <w:t xml:space="preserve"> </w:t>
      </w:r>
      <w:r>
        <w:t>учетом</w:t>
      </w:r>
      <w:r>
        <w:rPr>
          <w:spacing w:val="-3"/>
        </w:rPr>
        <w:t xml:space="preserve"> </w:t>
      </w:r>
      <w:r>
        <w:t>национальных</w:t>
      </w:r>
      <w:r>
        <w:rPr>
          <w:spacing w:val="-3"/>
        </w:rPr>
        <w:t xml:space="preserve"> </w:t>
      </w:r>
      <w:r>
        <w:t>и</w:t>
      </w:r>
      <w:r>
        <w:rPr>
          <w:spacing w:val="-2"/>
        </w:rPr>
        <w:t xml:space="preserve"> </w:t>
      </w:r>
      <w:r>
        <w:t>культурных особенностей</w:t>
      </w:r>
      <w:r>
        <w:rPr>
          <w:spacing w:val="-2"/>
        </w:rPr>
        <w:t xml:space="preserve"> </w:t>
      </w:r>
      <w:r>
        <w:t>субъекта</w:t>
      </w:r>
      <w:r>
        <w:rPr>
          <w:spacing w:val="-2"/>
        </w:rPr>
        <w:t xml:space="preserve"> </w:t>
      </w:r>
      <w:r>
        <w:t>Российской</w:t>
      </w:r>
      <w:r>
        <w:rPr>
          <w:spacing w:val="-2"/>
        </w:rPr>
        <w:t xml:space="preserve"> </w:t>
      </w:r>
      <w:r>
        <w:t>Федерации;</w:t>
      </w:r>
    </w:p>
    <w:p w14:paraId="63E89096" w14:textId="77777777" w:rsidR="008F76CB" w:rsidRDefault="008F76CB" w:rsidP="008F76CB">
      <w:pPr>
        <w:pStyle w:val="a3"/>
        <w:ind w:right="686"/>
      </w:pPr>
      <w:r>
        <w:t>эффективное</w:t>
      </w:r>
      <w:r>
        <w:rPr>
          <w:spacing w:val="1"/>
        </w:rPr>
        <w:t xml:space="preserve"> </w:t>
      </w:r>
      <w:r>
        <w:t>использования</w:t>
      </w:r>
      <w:r>
        <w:rPr>
          <w:spacing w:val="1"/>
        </w:rPr>
        <w:t xml:space="preserve"> </w:t>
      </w:r>
      <w:r>
        <w:t>профессионального</w:t>
      </w:r>
      <w:r>
        <w:rPr>
          <w:spacing w:val="1"/>
        </w:rPr>
        <w:t xml:space="preserve"> </w:t>
      </w:r>
      <w:r>
        <w:t>и</w:t>
      </w:r>
      <w:r>
        <w:rPr>
          <w:spacing w:val="1"/>
        </w:rPr>
        <w:t xml:space="preserve"> </w:t>
      </w:r>
      <w:r>
        <w:t>творческого</w:t>
      </w:r>
      <w:r>
        <w:rPr>
          <w:spacing w:val="61"/>
        </w:rPr>
        <w:t xml:space="preserve"> </w:t>
      </w:r>
      <w:r>
        <w:t>потенциала</w:t>
      </w:r>
      <w:r>
        <w:rPr>
          <w:spacing w:val="1"/>
        </w:rPr>
        <w:t xml:space="preserve"> </w:t>
      </w:r>
      <w:r>
        <w:t>педагогических</w:t>
      </w:r>
      <w:r>
        <w:rPr>
          <w:spacing w:val="1"/>
        </w:rPr>
        <w:t xml:space="preserve"> </w:t>
      </w:r>
      <w:r>
        <w:t>и</w:t>
      </w:r>
      <w:r>
        <w:rPr>
          <w:spacing w:val="1"/>
        </w:rPr>
        <w:t xml:space="preserve"> </w:t>
      </w:r>
      <w:r>
        <w:t>руководящих</w:t>
      </w:r>
      <w:r>
        <w:rPr>
          <w:spacing w:val="1"/>
        </w:rPr>
        <w:t xml:space="preserve"> </w:t>
      </w:r>
      <w:r>
        <w:t>работников</w:t>
      </w:r>
      <w:r>
        <w:rPr>
          <w:spacing w:val="1"/>
        </w:rPr>
        <w:t xml:space="preserve"> </w:t>
      </w:r>
      <w:r>
        <w:t>ЧОУРО</w:t>
      </w:r>
      <w:r>
        <w:rPr>
          <w:spacing w:val="1"/>
        </w:rPr>
        <w:t xml:space="preserve"> </w:t>
      </w:r>
      <w:r>
        <w:t>«НЕРПЦ(МП)</w:t>
      </w:r>
      <w:r>
        <w:rPr>
          <w:spacing w:val="1"/>
        </w:rPr>
        <w:t xml:space="preserve"> </w:t>
      </w:r>
      <w:r>
        <w:t>«Православная</w:t>
      </w:r>
      <w:r>
        <w:rPr>
          <w:spacing w:val="1"/>
        </w:rPr>
        <w:t xml:space="preserve"> </w:t>
      </w:r>
      <w:r>
        <w:t>гимназия</w:t>
      </w:r>
      <w:r>
        <w:rPr>
          <w:spacing w:val="1"/>
        </w:rPr>
        <w:t xml:space="preserve"> </w:t>
      </w:r>
      <w:r>
        <w:t>во</w:t>
      </w:r>
      <w:r>
        <w:rPr>
          <w:spacing w:val="1"/>
        </w:rPr>
        <w:t xml:space="preserve"> </w:t>
      </w:r>
      <w:r>
        <w:t>имя</w:t>
      </w:r>
      <w:r>
        <w:rPr>
          <w:spacing w:val="1"/>
        </w:rPr>
        <w:t xml:space="preserve"> </w:t>
      </w:r>
      <w:r>
        <w:t>Святых</w:t>
      </w:r>
      <w:r>
        <w:rPr>
          <w:spacing w:val="1"/>
        </w:rPr>
        <w:t xml:space="preserve"> </w:t>
      </w:r>
      <w:r>
        <w:t>Кирилла</w:t>
      </w:r>
      <w:r>
        <w:rPr>
          <w:spacing w:val="1"/>
        </w:rPr>
        <w:t xml:space="preserve"> </w:t>
      </w:r>
      <w:r>
        <w:t>и</w:t>
      </w:r>
      <w:r>
        <w:rPr>
          <w:spacing w:val="1"/>
        </w:rPr>
        <w:t xml:space="preserve"> </w:t>
      </w:r>
      <w:r>
        <w:t>Мефодия</w:t>
      </w:r>
      <w:r>
        <w:rPr>
          <w:spacing w:val="1"/>
        </w:rPr>
        <w:t xml:space="preserve"> </w:t>
      </w:r>
      <w:r>
        <w:t>г.Нижнего</w:t>
      </w:r>
      <w:r>
        <w:rPr>
          <w:spacing w:val="1"/>
        </w:rPr>
        <w:t xml:space="preserve"> </w:t>
      </w:r>
      <w:r>
        <w:t>Новгорода»,</w:t>
      </w:r>
      <w:r>
        <w:rPr>
          <w:spacing w:val="1"/>
        </w:rPr>
        <w:t xml:space="preserve"> </w:t>
      </w:r>
      <w:r>
        <w:t>повышения</w:t>
      </w:r>
      <w:r>
        <w:rPr>
          <w:spacing w:val="1"/>
        </w:rPr>
        <w:t xml:space="preserve"> </w:t>
      </w:r>
      <w:r>
        <w:t>их</w:t>
      </w:r>
      <w:r>
        <w:rPr>
          <w:spacing w:val="1"/>
        </w:rPr>
        <w:t xml:space="preserve"> </w:t>
      </w:r>
      <w:r>
        <w:t>профессиональной,</w:t>
      </w:r>
      <w:r>
        <w:rPr>
          <w:spacing w:val="-3"/>
        </w:rPr>
        <w:t xml:space="preserve"> </w:t>
      </w:r>
      <w:r>
        <w:t>коммуникативной,</w:t>
      </w:r>
      <w:r>
        <w:rPr>
          <w:spacing w:val="-4"/>
        </w:rPr>
        <w:t xml:space="preserve"> </w:t>
      </w:r>
      <w:r>
        <w:t>информационной</w:t>
      </w:r>
      <w:r>
        <w:rPr>
          <w:spacing w:val="-3"/>
        </w:rPr>
        <w:t xml:space="preserve"> </w:t>
      </w:r>
      <w:r>
        <w:t>и</w:t>
      </w:r>
      <w:r>
        <w:rPr>
          <w:spacing w:val="-3"/>
        </w:rPr>
        <w:t xml:space="preserve"> </w:t>
      </w:r>
      <w:r>
        <w:t>правовой</w:t>
      </w:r>
      <w:r>
        <w:rPr>
          <w:spacing w:val="-3"/>
        </w:rPr>
        <w:t xml:space="preserve"> </w:t>
      </w:r>
      <w:r>
        <w:t>компетентности;</w:t>
      </w:r>
    </w:p>
    <w:p w14:paraId="6BFFB3B0" w14:textId="77777777" w:rsidR="008F76CB" w:rsidRDefault="008F76CB" w:rsidP="008F76CB">
      <w:pPr>
        <w:pStyle w:val="a3"/>
        <w:ind w:right="688"/>
      </w:pPr>
      <w:r>
        <w:t>эффективное управления ЧОУРО «НЕРПЦ(МП) «Православная гимназия во имя Святых</w:t>
      </w:r>
      <w:r>
        <w:rPr>
          <w:spacing w:val="1"/>
        </w:rPr>
        <w:t xml:space="preserve"> </w:t>
      </w:r>
      <w:r>
        <w:t>Кирилла</w:t>
      </w:r>
      <w:r>
        <w:rPr>
          <w:spacing w:val="1"/>
        </w:rPr>
        <w:t xml:space="preserve"> </w:t>
      </w:r>
      <w:r>
        <w:t>и</w:t>
      </w:r>
      <w:r>
        <w:rPr>
          <w:spacing w:val="1"/>
        </w:rPr>
        <w:t xml:space="preserve"> </w:t>
      </w:r>
      <w:r>
        <w:t>Мефодия</w:t>
      </w:r>
      <w:r>
        <w:rPr>
          <w:spacing w:val="1"/>
        </w:rPr>
        <w:t xml:space="preserve"> </w:t>
      </w:r>
      <w:r>
        <w:t>г.Нижнего</w:t>
      </w:r>
      <w:r>
        <w:rPr>
          <w:spacing w:val="1"/>
        </w:rPr>
        <w:t xml:space="preserve"> </w:t>
      </w:r>
      <w:r>
        <w:t>Новгорода»</w:t>
      </w:r>
      <w:r>
        <w:rPr>
          <w:spacing w:val="1"/>
        </w:rPr>
        <w:t xml:space="preserve"> </w:t>
      </w:r>
      <w:r>
        <w:t>с</w:t>
      </w:r>
      <w:r>
        <w:rPr>
          <w:spacing w:val="1"/>
        </w:rPr>
        <w:t xml:space="preserve"> </w:t>
      </w:r>
      <w:r>
        <w:t>использованием</w:t>
      </w:r>
      <w:r>
        <w:rPr>
          <w:spacing w:val="1"/>
        </w:rPr>
        <w:t xml:space="preserve"> </w:t>
      </w:r>
      <w:r>
        <w:t>ИКТ,</w:t>
      </w:r>
      <w:r>
        <w:rPr>
          <w:spacing w:val="1"/>
        </w:rPr>
        <w:t xml:space="preserve"> </w:t>
      </w:r>
      <w:r>
        <w:t>современных</w:t>
      </w:r>
      <w:r>
        <w:rPr>
          <w:spacing w:val="1"/>
        </w:rPr>
        <w:t xml:space="preserve"> </w:t>
      </w:r>
      <w:r>
        <w:t>механизмов</w:t>
      </w:r>
      <w:r>
        <w:rPr>
          <w:spacing w:val="-2"/>
        </w:rPr>
        <w:t xml:space="preserve"> </w:t>
      </w:r>
      <w:r>
        <w:t>финансирования</w:t>
      </w:r>
      <w:r>
        <w:rPr>
          <w:spacing w:val="-1"/>
        </w:rPr>
        <w:t xml:space="preserve"> </w:t>
      </w:r>
      <w:r>
        <w:t>реализации</w:t>
      </w:r>
      <w:r>
        <w:rPr>
          <w:spacing w:val="-1"/>
        </w:rPr>
        <w:t xml:space="preserve"> </w:t>
      </w:r>
      <w:r>
        <w:t>программ</w:t>
      </w:r>
      <w:r>
        <w:rPr>
          <w:spacing w:val="-3"/>
        </w:rPr>
        <w:t xml:space="preserve"> </w:t>
      </w:r>
      <w:r>
        <w:t>основного</w:t>
      </w:r>
      <w:r>
        <w:rPr>
          <w:spacing w:val="-1"/>
        </w:rPr>
        <w:t xml:space="preserve"> </w:t>
      </w:r>
      <w:r>
        <w:t>общего</w:t>
      </w:r>
      <w:r>
        <w:rPr>
          <w:spacing w:val="-1"/>
        </w:rPr>
        <w:t xml:space="preserve"> </w:t>
      </w:r>
      <w:r>
        <w:t>образования.</w:t>
      </w:r>
    </w:p>
    <w:p w14:paraId="4A1E2626" w14:textId="77777777" w:rsidR="00335FAE" w:rsidRDefault="00335FAE" w:rsidP="008F76CB">
      <w:pPr>
        <w:pStyle w:val="a3"/>
        <w:ind w:right="688"/>
      </w:pPr>
    </w:p>
    <w:p w14:paraId="1C7E45A3" w14:textId="675176B5" w:rsidR="00335FAE" w:rsidRPr="00C01B80" w:rsidRDefault="00C01B80" w:rsidP="00C01B80">
      <w:pPr>
        <w:pStyle w:val="2"/>
        <w:tabs>
          <w:tab w:val="left" w:pos="1158"/>
        </w:tabs>
        <w:ind w:right="689"/>
        <w:jc w:val="both"/>
        <w:rPr>
          <w:b/>
          <w:bCs/>
          <w:color w:val="auto"/>
        </w:rPr>
      </w:pPr>
      <w:r w:rsidRPr="00C01B80">
        <w:rPr>
          <w:b/>
          <w:bCs/>
          <w:color w:val="auto"/>
        </w:rPr>
        <w:t>3.5.2.</w:t>
      </w:r>
      <w:r w:rsidR="00335FAE" w:rsidRPr="00C01B80">
        <w:rPr>
          <w:b/>
          <w:bCs/>
          <w:color w:val="auto"/>
        </w:rPr>
        <w:t>Информационно-методические</w:t>
      </w:r>
      <w:r w:rsidR="00335FAE" w:rsidRPr="00C01B80">
        <w:rPr>
          <w:b/>
          <w:bCs/>
          <w:color w:val="auto"/>
          <w:spacing w:val="1"/>
        </w:rPr>
        <w:t xml:space="preserve"> </w:t>
      </w:r>
      <w:r w:rsidR="00335FAE" w:rsidRPr="00C01B80">
        <w:rPr>
          <w:b/>
          <w:bCs/>
          <w:color w:val="auto"/>
        </w:rPr>
        <w:t>условия</w:t>
      </w:r>
      <w:r w:rsidR="00335FAE" w:rsidRPr="00C01B80">
        <w:rPr>
          <w:b/>
          <w:bCs/>
          <w:color w:val="auto"/>
          <w:spacing w:val="1"/>
        </w:rPr>
        <w:t xml:space="preserve"> </w:t>
      </w:r>
      <w:r w:rsidR="00335FAE" w:rsidRPr="00C01B80">
        <w:rPr>
          <w:b/>
          <w:bCs/>
          <w:color w:val="auto"/>
        </w:rPr>
        <w:t>и</w:t>
      </w:r>
      <w:r w:rsidR="00335FAE" w:rsidRPr="00C01B80">
        <w:rPr>
          <w:b/>
          <w:bCs/>
          <w:color w:val="auto"/>
          <w:spacing w:val="1"/>
        </w:rPr>
        <w:t xml:space="preserve"> </w:t>
      </w:r>
      <w:r w:rsidR="00335FAE" w:rsidRPr="00C01B80">
        <w:rPr>
          <w:b/>
          <w:bCs/>
          <w:color w:val="auto"/>
        </w:rPr>
        <w:t>учебно-методическое</w:t>
      </w:r>
      <w:r w:rsidR="00335FAE" w:rsidRPr="00C01B80">
        <w:rPr>
          <w:b/>
          <w:bCs/>
          <w:color w:val="auto"/>
          <w:spacing w:val="1"/>
        </w:rPr>
        <w:t xml:space="preserve"> </w:t>
      </w:r>
      <w:r w:rsidR="00335FAE" w:rsidRPr="00C01B80">
        <w:rPr>
          <w:b/>
          <w:bCs/>
          <w:color w:val="auto"/>
        </w:rPr>
        <w:t>обеспечение</w:t>
      </w:r>
      <w:r w:rsidR="00335FAE" w:rsidRPr="00C01B80">
        <w:rPr>
          <w:b/>
          <w:bCs/>
          <w:color w:val="auto"/>
          <w:spacing w:val="1"/>
        </w:rPr>
        <w:t xml:space="preserve"> </w:t>
      </w:r>
      <w:r w:rsidR="00335FAE" w:rsidRPr="00C01B80">
        <w:rPr>
          <w:b/>
          <w:bCs/>
          <w:color w:val="auto"/>
        </w:rPr>
        <w:t>программы</w:t>
      </w:r>
      <w:r w:rsidR="00335FAE" w:rsidRPr="00C01B80">
        <w:rPr>
          <w:b/>
          <w:bCs/>
          <w:color w:val="auto"/>
          <w:spacing w:val="-2"/>
        </w:rPr>
        <w:t xml:space="preserve"> </w:t>
      </w:r>
      <w:r w:rsidR="00335FAE" w:rsidRPr="00C01B80">
        <w:rPr>
          <w:b/>
          <w:bCs/>
          <w:color w:val="auto"/>
        </w:rPr>
        <w:t>основного общего образования</w:t>
      </w:r>
    </w:p>
    <w:p w14:paraId="334235AA" w14:textId="77777777" w:rsidR="00335FAE" w:rsidRDefault="00335FAE" w:rsidP="00335FAE">
      <w:pPr>
        <w:spacing w:line="274" w:lineRule="exact"/>
        <w:ind w:left="462"/>
        <w:jc w:val="both"/>
        <w:rPr>
          <w:b/>
          <w:sz w:val="24"/>
        </w:rPr>
      </w:pPr>
      <w:r>
        <w:rPr>
          <w:b/>
          <w:sz w:val="24"/>
        </w:rPr>
        <w:t>Информационно-образовательная</w:t>
      </w:r>
      <w:r>
        <w:rPr>
          <w:b/>
          <w:spacing w:val="-5"/>
          <w:sz w:val="24"/>
        </w:rPr>
        <w:t xml:space="preserve"> </w:t>
      </w:r>
      <w:r>
        <w:rPr>
          <w:b/>
          <w:sz w:val="24"/>
        </w:rPr>
        <w:t>среда</w:t>
      </w:r>
    </w:p>
    <w:p w14:paraId="0E117E1F" w14:textId="77777777" w:rsidR="00335FAE" w:rsidRDefault="00335FAE" w:rsidP="00335FAE">
      <w:pPr>
        <w:pStyle w:val="a3"/>
        <w:ind w:right="685"/>
      </w:pPr>
      <w:r>
        <w:t>Информационно-образовательная</w:t>
      </w:r>
      <w:r>
        <w:rPr>
          <w:spacing w:val="1"/>
        </w:rPr>
        <w:t xml:space="preserve"> </w:t>
      </w:r>
      <w:r>
        <w:t>среда</w:t>
      </w:r>
      <w:r>
        <w:rPr>
          <w:spacing w:val="1"/>
        </w:rPr>
        <w:t xml:space="preserve"> </w:t>
      </w:r>
      <w:r>
        <w:t>(ИОС)</w:t>
      </w:r>
      <w:r>
        <w:rPr>
          <w:spacing w:val="1"/>
        </w:rPr>
        <w:t xml:space="preserve"> </w:t>
      </w:r>
      <w:r>
        <w:t>является</w:t>
      </w:r>
      <w:r>
        <w:rPr>
          <w:spacing w:val="1"/>
        </w:rPr>
        <w:t xml:space="preserve"> </w:t>
      </w:r>
      <w:r>
        <w:t>открытой</w:t>
      </w:r>
      <w:r>
        <w:rPr>
          <w:spacing w:val="1"/>
        </w:rPr>
        <w:t xml:space="preserve"> </w:t>
      </w:r>
      <w:r>
        <w:t>педагогической</w:t>
      </w:r>
      <w:r>
        <w:rPr>
          <w:spacing w:val="1"/>
        </w:rPr>
        <w:t xml:space="preserve"> </w:t>
      </w:r>
      <w:r>
        <w:t>системой, сформированной на основе разнообразных информационных образовательных</w:t>
      </w:r>
      <w:r>
        <w:rPr>
          <w:spacing w:val="1"/>
        </w:rPr>
        <w:t xml:space="preserve"> </w:t>
      </w:r>
      <w:r>
        <w:t>ресурсов,</w:t>
      </w:r>
      <w:r>
        <w:rPr>
          <w:spacing w:val="1"/>
        </w:rPr>
        <w:t xml:space="preserve"> </w:t>
      </w:r>
      <w:r>
        <w:t>современных</w:t>
      </w:r>
      <w:r>
        <w:rPr>
          <w:spacing w:val="1"/>
        </w:rPr>
        <w:t xml:space="preserve"> </w:t>
      </w:r>
      <w:r>
        <w:t>информационно-телекоммуникационных</w:t>
      </w:r>
      <w:r>
        <w:rPr>
          <w:spacing w:val="1"/>
        </w:rPr>
        <w:t xml:space="preserve"> </w:t>
      </w:r>
      <w:r>
        <w:t>средств</w:t>
      </w:r>
      <w:r>
        <w:rPr>
          <w:spacing w:val="61"/>
        </w:rPr>
        <w:t xml:space="preserve"> </w:t>
      </w:r>
      <w:r>
        <w:t>и</w:t>
      </w:r>
      <w:r>
        <w:rPr>
          <w:spacing w:val="1"/>
        </w:rPr>
        <w:t xml:space="preserve"> </w:t>
      </w:r>
      <w:r>
        <w:t>педагогических технологий, гарантирующих безопасность и охрану здоровья участников</w:t>
      </w:r>
      <w:r>
        <w:rPr>
          <w:spacing w:val="1"/>
        </w:rPr>
        <w:t xml:space="preserve"> </w:t>
      </w:r>
      <w:r>
        <w:t>образовательных</w:t>
      </w:r>
      <w:r>
        <w:rPr>
          <w:spacing w:val="1"/>
        </w:rPr>
        <w:t xml:space="preserve"> </w:t>
      </w:r>
      <w:r>
        <w:t>отношений,</w:t>
      </w:r>
      <w:r>
        <w:rPr>
          <w:spacing w:val="1"/>
        </w:rPr>
        <w:t xml:space="preserve"> </w:t>
      </w:r>
      <w:r>
        <w:t>обеспечивающих</w:t>
      </w:r>
      <w:r>
        <w:rPr>
          <w:spacing w:val="1"/>
        </w:rPr>
        <w:t xml:space="preserve"> </w:t>
      </w:r>
      <w:r>
        <w:t>достижение</w:t>
      </w:r>
      <w:r>
        <w:rPr>
          <w:spacing w:val="1"/>
        </w:rPr>
        <w:t xml:space="preserve"> </w:t>
      </w:r>
      <w:r>
        <w:t>целей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его</w:t>
      </w:r>
      <w:r>
        <w:rPr>
          <w:spacing w:val="-1"/>
        </w:rPr>
        <w:t xml:space="preserve"> </w:t>
      </w:r>
      <w:r>
        <w:t>высокое</w:t>
      </w:r>
      <w:r>
        <w:rPr>
          <w:spacing w:val="-2"/>
        </w:rPr>
        <w:t xml:space="preserve"> </w:t>
      </w:r>
      <w:r>
        <w:t>качество, личностное</w:t>
      </w:r>
      <w:r>
        <w:rPr>
          <w:spacing w:val="-2"/>
        </w:rPr>
        <w:t xml:space="preserve"> </w:t>
      </w:r>
      <w:r>
        <w:t>развитие</w:t>
      </w:r>
      <w:r>
        <w:rPr>
          <w:spacing w:val="-1"/>
        </w:rPr>
        <w:t xml:space="preserve"> </w:t>
      </w:r>
      <w:r>
        <w:t>обучающихся.</w:t>
      </w:r>
    </w:p>
    <w:p w14:paraId="50202A0D" w14:textId="77777777" w:rsidR="00335FAE" w:rsidRDefault="00335FAE" w:rsidP="00335FAE">
      <w:pPr>
        <w:pStyle w:val="a3"/>
        <w:ind w:right="689"/>
      </w:pPr>
      <w:r>
        <w:t>Основными компонентами ИОС</w:t>
      </w:r>
      <w:r>
        <w:rPr>
          <w:spacing w:val="1"/>
        </w:rPr>
        <w:t xml:space="preserve"> </w:t>
      </w:r>
      <w:r>
        <w:t>ЧОУРО «НЕРПЦ(МП) «Православная гимназия имени</w:t>
      </w:r>
      <w:r>
        <w:rPr>
          <w:spacing w:val="1"/>
        </w:rPr>
        <w:t xml:space="preserve"> </w:t>
      </w:r>
      <w:r>
        <w:t>Святых Кирилла и Мефодия»</w:t>
      </w:r>
      <w:r>
        <w:rPr>
          <w:spacing w:val="-6"/>
        </w:rPr>
        <w:t xml:space="preserve"> </w:t>
      </w:r>
      <w:r>
        <w:t>являются:</w:t>
      </w:r>
    </w:p>
    <w:p w14:paraId="7CFA16CD" w14:textId="77777777" w:rsidR="00335FAE" w:rsidRDefault="00335FAE" w:rsidP="00335FAE">
      <w:pPr>
        <w:pStyle w:val="a3"/>
        <w:ind w:right="690"/>
      </w:pPr>
      <w:r>
        <w:t>учебно-методические комплекты по всем учебным предметам на государственном языке</w:t>
      </w:r>
      <w:r>
        <w:rPr>
          <w:spacing w:val="1"/>
        </w:rPr>
        <w:t xml:space="preserve"> </w:t>
      </w:r>
      <w:r>
        <w:t>Российской</w:t>
      </w:r>
      <w:r>
        <w:rPr>
          <w:spacing w:val="1"/>
        </w:rPr>
        <w:t xml:space="preserve"> </w:t>
      </w:r>
      <w:r>
        <w:t>Федерации</w:t>
      </w:r>
      <w:r>
        <w:rPr>
          <w:spacing w:val="1"/>
        </w:rPr>
        <w:t xml:space="preserve"> </w:t>
      </w:r>
      <w:r>
        <w:t>(языке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из</w:t>
      </w:r>
      <w:r>
        <w:rPr>
          <w:spacing w:val="1"/>
        </w:rPr>
        <w:t xml:space="preserve"> </w:t>
      </w:r>
      <w:r>
        <w:t>расчета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учебника</w:t>
      </w:r>
      <w:r>
        <w:rPr>
          <w:spacing w:val="1"/>
        </w:rPr>
        <w:t xml:space="preserve"> </w:t>
      </w:r>
      <w:r>
        <w:t>по</w:t>
      </w:r>
      <w:r>
        <w:rPr>
          <w:spacing w:val="1"/>
        </w:rPr>
        <w:t xml:space="preserve"> </w:t>
      </w:r>
      <w:r>
        <w:t>учебному</w:t>
      </w:r>
      <w:r>
        <w:rPr>
          <w:spacing w:val="1"/>
        </w:rPr>
        <w:t xml:space="preserve"> </w:t>
      </w:r>
      <w:r>
        <w:t>предмету</w:t>
      </w:r>
      <w:r>
        <w:rPr>
          <w:spacing w:val="-6"/>
        </w:rPr>
        <w:t xml:space="preserve"> </w:t>
      </w:r>
      <w:r>
        <w:t>обязательной части</w:t>
      </w:r>
      <w:r>
        <w:rPr>
          <w:spacing w:val="3"/>
        </w:rPr>
        <w:t xml:space="preserve"> </w:t>
      </w:r>
      <w:r>
        <w:t>учебного</w:t>
      </w:r>
      <w:r>
        <w:rPr>
          <w:spacing w:val="-1"/>
        </w:rPr>
        <w:t xml:space="preserve"> </w:t>
      </w:r>
      <w:r>
        <w:t>плана</w:t>
      </w:r>
      <w:r>
        <w:rPr>
          <w:spacing w:val="-1"/>
        </w:rPr>
        <w:t xml:space="preserve"> </w:t>
      </w:r>
      <w:r>
        <w:t>на</w:t>
      </w:r>
      <w:r>
        <w:rPr>
          <w:spacing w:val="-1"/>
        </w:rPr>
        <w:t xml:space="preserve"> </w:t>
      </w:r>
      <w:r>
        <w:t>одного</w:t>
      </w:r>
      <w:r>
        <w:rPr>
          <w:spacing w:val="-1"/>
        </w:rPr>
        <w:t xml:space="preserve"> </w:t>
      </w:r>
      <w:r>
        <w:t>обучающегося;</w:t>
      </w:r>
    </w:p>
    <w:p w14:paraId="2149ADC3" w14:textId="77777777" w:rsidR="00335FAE" w:rsidRDefault="00335FAE" w:rsidP="00335FAE">
      <w:pPr>
        <w:pStyle w:val="a3"/>
        <w:ind w:right="688"/>
      </w:pPr>
      <w:r>
        <w:t>фонд</w:t>
      </w:r>
      <w:r>
        <w:rPr>
          <w:spacing w:val="1"/>
        </w:rPr>
        <w:t xml:space="preserve"> </w:t>
      </w:r>
      <w:r>
        <w:t>дополнительной</w:t>
      </w:r>
      <w:r>
        <w:rPr>
          <w:spacing w:val="1"/>
        </w:rPr>
        <w:t xml:space="preserve"> </w:t>
      </w:r>
      <w:r>
        <w:t>литературы</w:t>
      </w:r>
      <w:r>
        <w:rPr>
          <w:spacing w:val="1"/>
        </w:rPr>
        <w:t xml:space="preserve"> </w:t>
      </w:r>
      <w:r>
        <w:t>(художественная</w:t>
      </w:r>
      <w:r>
        <w:rPr>
          <w:spacing w:val="1"/>
        </w:rPr>
        <w:t xml:space="preserve"> </w:t>
      </w:r>
      <w:r>
        <w:t>и</w:t>
      </w:r>
      <w:r>
        <w:rPr>
          <w:spacing w:val="1"/>
        </w:rPr>
        <w:t xml:space="preserve"> </w:t>
      </w:r>
      <w:r>
        <w:t>научно-популярная</w:t>
      </w:r>
      <w:r>
        <w:rPr>
          <w:spacing w:val="1"/>
        </w:rPr>
        <w:t xml:space="preserve"> </w:t>
      </w:r>
      <w:r>
        <w:t>литература,</w:t>
      </w:r>
      <w:r>
        <w:rPr>
          <w:spacing w:val="1"/>
        </w:rPr>
        <w:t xml:space="preserve"> </w:t>
      </w:r>
      <w:r>
        <w:t>справочно-библиографические</w:t>
      </w:r>
      <w:r>
        <w:rPr>
          <w:spacing w:val="-2"/>
        </w:rPr>
        <w:t xml:space="preserve"> </w:t>
      </w:r>
      <w:r>
        <w:t>и периодические</w:t>
      </w:r>
      <w:r>
        <w:rPr>
          <w:spacing w:val="-1"/>
        </w:rPr>
        <w:t xml:space="preserve"> </w:t>
      </w:r>
      <w:r>
        <w:t>издания);</w:t>
      </w:r>
    </w:p>
    <w:p w14:paraId="3FCE054C" w14:textId="4B0FB6E5" w:rsidR="00335FAE" w:rsidRDefault="00335FAE" w:rsidP="00C01B80">
      <w:pPr>
        <w:pStyle w:val="a3"/>
        <w:ind w:right="684"/>
      </w:pPr>
      <w:r>
        <w:t>учебно-наглядные</w:t>
      </w:r>
      <w:r>
        <w:rPr>
          <w:spacing w:val="1"/>
        </w:rPr>
        <w:t xml:space="preserve"> </w:t>
      </w:r>
      <w:r>
        <w:t>пособия</w:t>
      </w:r>
      <w:r>
        <w:rPr>
          <w:spacing w:val="1"/>
        </w:rPr>
        <w:t xml:space="preserve"> </w:t>
      </w:r>
      <w:r>
        <w:t>(средства</w:t>
      </w:r>
      <w:r>
        <w:rPr>
          <w:spacing w:val="1"/>
        </w:rPr>
        <w:t xml:space="preserve"> </w:t>
      </w:r>
      <w:r>
        <w:t>натурного</w:t>
      </w:r>
      <w:r>
        <w:rPr>
          <w:spacing w:val="1"/>
        </w:rPr>
        <w:t xml:space="preserve"> </w:t>
      </w:r>
      <w:r>
        <w:t>фонда,</w:t>
      </w:r>
      <w:r>
        <w:rPr>
          <w:spacing w:val="1"/>
        </w:rPr>
        <w:t xml:space="preserve"> </w:t>
      </w:r>
      <w:r>
        <w:t>модели,</w:t>
      </w:r>
      <w:r>
        <w:rPr>
          <w:spacing w:val="1"/>
        </w:rPr>
        <w:t xml:space="preserve"> </w:t>
      </w:r>
      <w:r>
        <w:t>печатные,</w:t>
      </w:r>
      <w:r>
        <w:rPr>
          <w:spacing w:val="1"/>
        </w:rPr>
        <w:t xml:space="preserve"> </w:t>
      </w:r>
      <w:r>
        <w:t>экранно-</w:t>
      </w:r>
      <w:r>
        <w:rPr>
          <w:spacing w:val="1"/>
        </w:rPr>
        <w:t xml:space="preserve"> </w:t>
      </w:r>
      <w:r>
        <w:t>звуковые средства,</w:t>
      </w:r>
      <w:r>
        <w:rPr>
          <w:spacing w:val="2"/>
        </w:rPr>
        <w:t xml:space="preserve"> </w:t>
      </w:r>
      <w:r>
        <w:t>мультимедийные</w:t>
      </w:r>
      <w:r>
        <w:rPr>
          <w:spacing w:val="-2"/>
        </w:rPr>
        <w:t xml:space="preserve"> </w:t>
      </w:r>
      <w:r>
        <w:t>средства);информационно-образовательные ресурсы Интернета;</w:t>
      </w:r>
      <w:r>
        <w:rPr>
          <w:spacing w:val="1"/>
        </w:rPr>
        <w:t xml:space="preserve"> </w:t>
      </w:r>
      <w:r>
        <w:rPr>
          <w:spacing w:val="-1"/>
        </w:rPr>
        <w:t>информационно-телекоммуникационная</w:t>
      </w:r>
      <w:r>
        <w:rPr>
          <w:spacing w:val="4"/>
        </w:rPr>
        <w:t xml:space="preserve"> </w:t>
      </w:r>
      <w:r>
        <w:t>инфраструктура;техническиесредства,обеспечивающиефункционирование</w:t>
      </w:r>
      <w:r>
        <w:tab/>
        <w:t>информационно-</w:t>
      </w:r>
      <w:r>
        <w:rPr>
          <w:spacing w:val="-57"/>
        </w:rPr>
        <w:t xml:space="preserve"> </w:t>
      </w:r>
      <w:r>
        <w:t>образовательной</w:t>
      </w:r>
      <w:r>
        <w:rPr>
          <w:spacing w:val="-1"/>
        </w:rPr>
        <w:t xml:space="preserve"> </w:t>
      </w:r>
      <w:r>
        <w:t>среды;программные</w:t>
      </w:r>
      <w:r>
        <w:tab/>
        <w:t>инструменты,</w:t>
      </w:r>
      <w:r>
        <w:tab/>
        <w:t>обеспечивающие</w:t>
      </w:r>
      <w:r>
        <w:tab/>
        <w:t>функционирование</w:t>
      </w:r>
      <w:r>
        <w:tab/>
        <w:t>информационно-</w:t>
      </w:r>
      <w:r>
        <w:rPr>
          <w:spacing w:val="-57"/>
        </w:rPr>
        <w:t xml:space="preserve"> </w:t>
      </w:r>
      <w:r>
        <w:t>образовательной</w:t>
      </w:r>
      <w:r>
        <w:rPr>
          <w:spacing w:val="-1"/>
        </w:rPr>
        <w:t xml:space="preserve"> </w:t>
      </w:r>
      <w:r>
        <w:t>среды;служба</w:t>
      </w:r>
      <w:r>
        <w:rPr>
          <w:spacing w:val="1"/>
        </w:rPr>
        <w:t xml:space="preserve"> </w:t>
      </w:r>
      <w:r>
        <w:t>технической</w:t>
      </w:r>
      <w:r>
        <w:rPr>
          <w:spacing w:val="60"/>
        </w:rPr>
        <w:t xml:space="preserve"> </w:t>
      </w:r>
      <w:r>
        <w:t>поддержки</w:t>
      </w:r>
      <w:r>
        <w:rPr>
          <w:spacing w:val="2"/>
        </w:rPr>
        <w:t xml:space="preserve"> </w:t>
      </w:r>
      <w:r>
        <w:t>функционирования</w:t>
      </w:r>
      <w:r>
        <w:rPr>
          <w:spacing w:val="1"/>
        </w:rPr>
        <w:t xml:space="preserve"> </w:t>
      </w:r>
      <w:r>
        <w:t>информационно-образовательной</w:t>
      </w:r>
      <w:r>
        <w:rPr>
          <w:spacing w:val="-57"/>
        </w:rPr>
        <w:t xml:space="preserve"> </w:t>
      </w:r>
      <w:r>
        <w:t>среды.</w:t>
      </w:r>
    </w:p>
    <w:p w14:paraId="5DAE1CC2" w14:textId="77777777" w:rsidR="00335FAE" w:rsidRDefault="00335FAE" w:rsidP="00335FAE">
      <w:pPr>
        <w:pStyle w:val="a3"/>
        <w:jc w:val="left"/>
      </w:pPr>
      <w:r>
        <w:t>ИОС</w:t>
      </w:r>
      <w:r>
        <w:rPr>
          <w:spacing w:val="1"/>
        </w:rPr>
        <w:t xml:space="preserve"> </w:t>
      </w:r>
      <w:r>
        <w:t>ЧОУРО</w:t>
      </w:r>
      <w:r>
        <w:rPr>
          <w:spacing w:val="4"/>
        </w:rPr>
        <w:t xml:space="preserve"> </w:t>
      </w:r>
      <w:r>
        <w:t>«НЕРПЦ(МП)</w:t>
      </w:r>
      <w:r>
        <w:rPr>
          <w:spacing w:val="4"/>
        </w:rPr>
        <w:t xml:space="preserve"> </w:t>
      </w:r>
      <w:r>
        <w:t>«Православная гимназия имени</w:t>
      </w:r>
      <w:r>
        <w:rPr>
          <w:spacing w:val="1"/>
        </w:rPr>
        <w:t xml:space="preserve"> </w:t>
      </w:r>
      <w:r>
        <w:t>Святых Кирилла</w:t>
      </w:r>
      <w:r>
        <w:rPr>
          <w:spacing w:val="-2"/>
        </w:rPr>
        <w:t xml:space="preserve"> </w:t>
      </w:r>
      <w:r>
        <w:t>и</w:t>
      </w:r>
      <w:r>
        <w:rPr>
          <w:spacing w:val="1"/>
        </w:rPr>
        <w:t xml:space="preserve"> </w:t>
      </w:r>
      <w:r>
        <w:t>Мефодия»</w:t>
      </w:r>
      <w:r>
        <w:rPr>
          <w:spacing w:val="-57"/>
        </w:rPr>
        <w:t xml:space="preserve"> </w:t>
      </w:r>
      <w:r>
        <w:t>предоставляет</w:t>
      </w:r>
      <w:r>
        <w:rPr>
          <w:spacing w:val="-1"/>
        </w:rPr>
        <w:t xml:space="preserve"> </w:t>
      </w:r>
      <w:r>
        <w:t>для</w:t>
      </w:r>
      <w:r>
        <w:rPr>
          <w:spacing w:val="1"/>
        </w:rPr>
        <w:t xml:space="preserve"> </w:t>
      </w:r>
      <w:r>
        <w:t>участников образовательного</w:t>
      </w:r>
      <w:r>
        <w:rPr>
          <w:spacing w:val="-2"/>
        </w:rPr>
        <w:t xml:space="preserve"> </w:t>
      </w:r>
      <w:r>
        <w:t>процесса</w:t>
      </w:r>
      <w:r>
        <w:rPr>
          <w:spacing w:val="-1"/>
        </w:rPr>
        <w:t xml:space="preserve"> </w:t>
      </w:r>
      <w:r>
        <w:t>возможность:</w:t>
      </w:r>
    </w:p>
    <w:p w14:paraId="7B922ABF" w14:textId="77777777" w:rsidR="00335FAE" w:rsidRDefault="00335FAE" w:rsidP="00335FAE">
      <w:pPr>
        <w:pStyle w:val="a3"/>
        <w:tabs>
          <w:tab w:val="left" w:pos="1651"/>
          <w:tab w:val="left" w:pos="1929"/>
          <w:tab w:val="left" w:pos="2948"/>
          <w:tab w:val="left" w:pos="3624"/>
          <w:tab w:val="left" w:pos="4860"/>
          <w:tab w:val="left" w:pos="5117"/>
          <w:tab w:val="left" w:pos="6264"/>
          <w:tab w:val="left" w:pos="6788"/>
          <w:tab w:val="left" w:pos="7393"/>
          <w:tab w:val="left" w:pos="8161"/>
        </w:tabs>
        <w:ind w:right="686"/>
        <w:jc w:val="left"/>
      </w:pPr>
      <w:r>
        <w:t>достижения</w:t>
      </w:r>
      <w:r>
        <w:rPr>
          <w:spacing w:val="29"/>
        </w:rPr>
        <w:t xml:space="preserve"> </w:t>
      </w:r>
      <w:r>
        <w:t>обучающимися</w:t>
      </w:r>
      <w:r>
        <w:rPr>
          <w:spacing w:val="30"/>
        </w:rPr>
        <w:t xml:space="preserve"> </w:t>
      </w:r>
      <w:r>
        <w:t>планируемых</w:t>
      </w:r>
      <w:r>
        <w:rPr>
          <w:spacing w:val="31"/>
        </w:rPr>
        <w:t xml:space="preserve"> </w:t>
      </w:r>
      <w:r>
        <w:t>результатов</w:t>
      </w:r>
      <w:r>
        <w:rPr>
          <w:spacing w:val="30"/>
        </w:rPr>
        <w:t xml:space="preserve"> </w:t>
      </w:r>
      <w:r>
        <w:t>освоения</w:t>
      </w:r>
      <w:r>
        <w:rPr>
          <w:spacing w:val="29"/>
        </w:rPr>
        <w:t xml:space="preserve"> </w:t>
      </w:r>
      <w:r>
        <w:t>ООП</w:t>
      </w:r>
      <w:r>
        <w:rPr>
          <w:spacing w:val="29"/>
        </w:rPr>
        <w:t xml:space="preserve"> </w:t>
      </w:r>
      <w:r>
        <w:t>ООО,</w:t>
      </w:r>
      <w:r>
        <w:rPr>
          <w:spacing w:val="29"/>
        </w:rPr>
        <w:t xml:space="preserve"> </w:t>
      </w:r>
      <w:r>
        <w:t>в</w:t>
      </w:r>
      <w:r>
        <w:rPr>
          <w:spacing w:val="28"/>
        </w:rPr>
        <w:t xml:space="preserve"> </w:t>
      </w:r>
      <w:r>
        <w:t>том</w:t>
      </w:r>
      <w:r>
        <w:rPr>
          <w:spacing w:val="30"/>
        </w:rPr>
        <w:t xml:space="preserve"> </w:t>
      </w:r>
      <w:r>
        <w:t>числе</w:t>
      </w:r>
      <w:r>
        <w:rPr>
          <w:spacing w:val="-57"/>
        </w:rPr>
        <w:t xml:space="preserve"> </w:t>
      </w:r>
      <w:r>
        <w:t>адаптированной для обучающихся с ограниченными возможностями здоровья (ОВЗ);</w:t>
      </w:r>
      <w:r>
        <w:rPr>
          <w:spacing w:val="1"/>
        </w:rPr>
        <w:t xml:space="preserve"> </w:t>
      </w:r>
      <w:r>
        <w:t>развития</w:t>
      </w:r>
      <w:r>
        <w:tab/>
        <w:t>личности,</w:t>
      </w:r>
      <w:r>
        <w:tab/>
        <w:t>удовлетворения</w:t>
      </w:r>
      <w:r>
        <w:tab/>
        <w:t>познавательных</w:t>
      </w:r>
      <w:r>
        <w:tab/>
        <w:t>интересов,</w:t>
      </w:r>
      <w:r>
        <w:tab/>
        <w:t>самореализации</w:t>
      </w:r>
      <w:r>
        <w:rPr>
          <w:spacing w:val="-57"/>
        </w:rPr>
        <w:t xml:space="preserve"> </w:t>
      </w:r>
      <w:r>
        <w:lastRenderedPageBreak/>
        <w:t>обучающихся,</w:t>
      </w:r>
      <w:r>
        <w:rPr>
          <w:spacing w:val="10"/>
        </w:rPr>
        <w:t xml:space="preserve"> </w:t>
      </w:r>
      <w:r>
        <w:t>в</w:t>
      </w:r>
      <w:r>
        <w:rPr>
          <w:spacing w:val="10"/>
        </w:rPr>
        <w:t xml:space="preserve"> </w:t>
      </w:r>
      <w:r>
        <w:t>том</w:t>
      </w:r>
      <w:r>
        <w:rPr>
          <w:spacing w:val="10"/>
        </w:rPr>
        <w:t xml:space="preserve"> </w:t>
      </w:r>
      <w:r>
        <w:t>числе</w:t>
      </w:r>
      <w:r>
        <w:rPr>
          <w:spacing w:val="13"/>
        </w:rPr>
        <w:t xml:space="preserve"> </w:t>
      </w:r>
      <w:r>
        <w:t>одаренных</w:t>
      </w:r>
      <w:r>
        <w:rPr>
          <w:spacing w:val="12"/>
        </w:rPr>
        <w:t xml:space="preserve"> </w:t>
      </w:r>
      <w:r>
        <w:t>и</w:t>
      </w:r>
      <w:r>
        <w:rPr>
          <w:spacing w:val="11"/>
        </w:rPr>
        <w:t xml:space="preserve"> </w:t>
      </w:r>
      <w:r>
        <w:t>талантливых,</w:t>
      </w:r>
      <w:r>
        <w:rPr>
          <w:spacing w:val="10"/>
        </w:rPr>
        <w:t xml:space="preserve"> </w:t>
      </w:r>
      <w:r>
        <w:t>через</w:t>
      </w:r>
      <w:r>
        <w:rPr>
          <w:spacing w:val="11"/>
        </w:rPr>
        <w:t xml:space="preserve"> </w:t>
      </w:r>
      <w:r>
        <w:t>организацию</w:t>
      </w:r>
      <w:r>
        <w:rPr>
          <w:spacing w:val="13"/>
        </w:rPr>
        <w:t xml:space="preserve"> </w:t>
      </w:r>
      <w:r>
        <w:t>учебной</w:t>
      </w:r>
      <w:r>
        <w:rPr>
          <w:spacing w:val="11"/>
        </w:rPr>
        <w:t xml:space="preserve"> </w:t>
      </w:r>
      <w:r>
        <w:t>и</w:t>
      </w:r>
      <w:r>
        <w:rPr>
          <w:spacing w:val="-57"/>
        </w:rPr>
        <w:t xml:space="preserve"> </w:t>
      </w:r>
      <w:r>
        <w:t>внеурочной</w:t>
      </w:r>
      <w:r>
        <w:tab/>
        <w:t>деятельности,</w:t>
      </w:r>
      <w:r>
        <w:tab/>
        <w:t>социальных</w:t>
      </w:r>
      <w:r>
        <w:tab/>
      </w:r>
      <w:r>
        <w:tab/>
        <w:t>практик,</w:t>
      </w:r>
      <w:r>
        <w:tab/>
        <w:t>включая</w:t>
      </w:r>
      <w:r>
        <w:tab/>
        <w:t>общественно-полезную</w:t>
      </w:r>
      <w:r>
        <w:rPr>
          <w:spacing w:val="-57"/>
        </w:rPr>
        <w:t xml:space="preserve"> </w:t>
      </w:r>
      <w:r>
        <w:t>деятельность,</w:t>
      </w:r>
      <w:r>
        <w:rPr>
          <w:spacing w:val="21"/>
        </w:rPr>
        <w:t xml:space="preserve"> </w:t>
      </w:r>
      <w:r>
        <w:t>профессиональной</w:t>
      </w:r>
      <w:r>
        <w:rPr>
          <w:spacing w:val="22"/>
        </w:rPr>
        <w:t xml:space="preserve"> </w:t>
      </w:r>
      <w:r>
        <w:t>пробы,</w:t>
      </w:r>
      <w:r>
        <w:rPr>
          <w:spacing w:val="19"/>
        </w:rPr>
        <w:t xml:space="preserve"> </w:t>
      </w:r>
      <w:r>
        <w:t>практическую</w:t>
      </w:r>
      <w:r>
        <w:rPr>
          <w:spacing w:val="22"/>
        </w:rPr>
        <w:t xml:space="preserve"> </w:t>
      </w:r>
      <w:r>
        <w:t>подготовку,</w:t>
      </w:r>
      <w:r>
        <w:rPr>
          <w:spacing w:val="21"/>
        </w:rPr>
        <w:t xml:space="preserve"> </w:t>
      </w:r>
      <w:r>
        <w:t>систему</w:t>
      </w:r>
      <w:r>
        <w:rPr>
          <w:spacing w:val="16"/>
        </w:rPr>
        <w:t xml:space="preserve"> </w:t>
      </w:r>
      <w:r>
        <w:t>кружков,</w:t>
      </w:r>
      <w:r>
        <w:rPr>
          <w:spacing w:val="-57"/>
        </w:rPr>
        <w:t xml:space="preserve"> </w:t>
      </w:r>
      <w:r>
        <w:t>клубов,</w:t>
      </w:r>
      <w:r>
        <w:rPr>
          <w:spacing w:val="50"/>
        </w:rPr>
        <w:t xml:space="preserve"> </w:t>
      </w:r>
      <w:r>
        <w:t>секций,</w:t>
      </w:r>
      <w:r>
        <w:rPr>
          <w:spacing w:val="50"/>
        </w:rPr>
        <w:t xml:space="preserve"> </w:t>
      </w:r>
      <w:r>
        <w:t>студий</w:t>
      </w:r>
      <w:r>
        <w:rPr>
          <w:spacing w:val="51"/>
        </w:rPr>
        <w:t xml:space="preserve"> </w:t>
      </w:r>
      <w:r>
        <w:t>с</w:t>
      </w:r>
      <w:r>
        <w:rPr>
          <w:spacing w:val="51"/>
        </w:rPr>
        <w:t xml:space="preserve"> </w:t>
      </w:r>
      <w:r>
        <w:t>использованием</w:t>
      </w:r>
      <w:r>
        <w:rPr>
          <w:spacing w:val="50"/>
        </w:rPr>
        <w:t xml:space="preserve"> </w:t>
      </w:r>
      <w:r>
        <w:t>возможностей</w:t>
      </w:r>
      <w:r>
        <w:rPr>
          <w:spacing w:val="51"/>
        </w:rPr>
        <w:t xml:space="preserve"> </w:t>
      </w:r>
      <w:r>
        <w:t>организаций</w:t>
      </w:r>
      <w:r>
        <w:rPr>
          <w:spacing w:val="50"/>
        </w:rPr>
        <w:t xml:space="preserve"> </w:t>
      </w:r>
      <w:r>
        <w:t>дополнительного</w:t>
      </w:r>
      <w:r>
        <w:rPr>
          <w:spacing w:val="-57"/>
        </w:rPr>
        <w:t xml:space="preserve"> </w:t>
      </w:r>
      <w:r>
        <w:t>образования,</w:t>
      </w:r>
      <w:r>
        <w:rPr>
          <w:spacing w:val="24"/>
        </w:rPr>
        <w:t xml:space="preserve"> </w:t>
      </w:r>
      <w:r>
        <w:t>культуры</w:t>
      </w:r>
      <w:r>
        <w:rPr>
          <w:spacing w:val="26"/>
        </w:rPr>
        <w:t xml:space="preserve"> </w:t>
      </w:r>
      <w:r>
        <w:t>и</w:t>
      </w:r>
      <w:r>
        <w:rPr>
          <w:spacing w:val="25"/>
        </w:rPr>
        <w:t xml:space="preserve"> </w:t>
      </w:r>
      <w:r>
        <w:t>спорта,</w:t>
      </w:r>
      <w:r>
        <w:rPr>
          <w:spacing w:val="24"/>
        </w:rPr>
        <w:t xml:space="preserve"> </w:t>
      </w:r>
      <w:r>
        <w:t>профессиональных</w:t>
      </w:r>
      <w:r>
        <w:rPr>
          <w:spacing w:val="26"/>
        </w:rPr>
        <w:t xml:space="preserve"> </w:t>
      </w:r>
      <w:r>
        <w:t>образовательных</w:t>
      </w:r>
      <w:r>
        <w:rPr>
          <w:spacing w:val="26"/>
        </w:rPr>
        <w:t xml:space="preserve"> </w:t>
      </w:r>
      <w:r>
        <w:t>организаций</w:t>
      </w:r>
      <w:r>
        <w:rPr>
          <w:spacing w:val="23"/>
        </w:rPr>
        <w:t xml:space="preserve"> </w:t>
      </w:r>
      <w:r>
        <w:t>и</w:t>
      </w:r>
      <w:r>
        <w:rPr>
          <w:spacing w:val="-57"/>
        </w:rPr>
        <w:t xml:space="preserve"> </w:t>
      </w:r>
      <w:r>
        <w:t>социальных</w:t>
      </w:r>
      <w:r>
        <w:rPr>
          <w:spacing w:val="1"/>
        </w:rPr>
        <w:t xml:space="preserve"> </w:t>
      </w:r>
      <w:r>
        <w:t>партнеров</w:t>
      </w:r>
      <w:r>
        <w:rPr>
          <w:spacing w:val="-1"/>
        </w:rPr>
        <w:t xml:space="preserve"> </w:t>
      </w:r>
      <w:r>
        <w:t>в</w:t>
      </w:r>
      <w:r>
        <w:rPr>
          <w:spacing w:val="-2"/>
        </w:rPr>
        <w:t xml:space="preserve"> </w:t>
      </w:r>
      <w:r>
        <w:t>профессионально-производственном</w:t>
      </w:r>
      <w:r>
        <w:rPr>
          <w:spacing w:val="-2"/>
        </w:rPr>
        <w:t xml:space="preserve"> </w:t>
      </w:r>
      <w:r>
        <w:t>окружении;</w:t>
      </w:r>
    </w:p>
    <w:p w14:paraId="68963293" w14:textId="77777777" w:rsidR="00335FAE" w:rsidRDefault="00335FAE" w:rsidP="00335FAE">
      <w:pPr>
        <w:pStyle w:val="a3"/>
        <w:spacing w:before="66"/>
        <w:ind w:right="691"/>
      </w:pPr>
      <w:r>
        <w:t>формирования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включающей</w:t>
      </w:r>
      <w:r>
        <w:rPr>
          <w:spacing w:val="1"/>
        </w:rPr>
        <w:t xml:space="preserve"> </w:t>
      </w:r>
      <w:r>
        <w:t>овладение</w:t>
      </w:r>
      <w:r>
        <w:rPr>
          <w:spacing w:val="-57"/>
        </w:rPr>
        <w:t xml:space="preserve"> </w:t>
      </w:r>
      <w:r>
        <w:t>ключевыми компетенциями, составляющими основу дальнейшего успешного образования</w:t>
      </w:r>
      <w:r>
        <w:rPr>
          <w:spacing w:val="-57"/>
        </w:rPr>
        <w:t xml:space="preserve"> </w:t>
      </w:r>
      <w:r>
        <w:t>и</w:t>
      </w:r>
      <w:r>
        <w:rPr>
          <w:spacing w:val="-1"/>
        </w:rPr>
        <w:t xml:space="preserve"> </w:t>
      </w:r>
      <w:r>
        <w:t>ориентации в</w:t>
      </w:r>
      <w:r>
        <w:rPr>
          <w:spacing w:val="-1"/>
        </w:rPr>
        <w:t xml:space="preserve"> </w:t>
      </w:r>
      <w:r>
        <w:t>мире</w:t>
      </w:r>
      <w:r>
        <w:rPr>
          <w:spacing w:val="-1"/>
        </w:rPr>
        <w:t xml:space="preserve"> </w:t>
      </w:r>
      <w:r>
        <w:t>профессий;</w:t>
      </w:r>
    </w:p>
    <w:p w14:paraId="651F0F10" w14:textId="77777777" w:rsidR="00335FAE" w:rsidRDefault="00335FAE" w:rsidP="00335FAE">
      <w:pPr>
        <w:pStyle w:val="a3"/>
        <w:spacing w:before="1"/>
        <w:ind w:right="682"/>
      </w:pPr>
      <w:r>
        <w:t>формирования социокультурных и духовно-нравственных ценностей обучающихся, основ</w:t>
      </w:r>
      <w:r>
        <w:rPr>
          <w:spacing w:val="1"/>
        </w:rPr>
        <w:t xml:space="preserve"> </w:t>
      </w:r>
      <w:r>
        <w:t>их</w:t>
      </w:r>
      <w:r>
        <w:rPr>
          <w:spacing w:val="1"/>
        </w:rPr>
        <w:t xml:space="preserve"> </w:t>
      </w:r>
      <w:r>
        <w:t>гражданственности,</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и</w:t>
      </w:r>
      <w:r>
        <w:rPr>
          <w:spacing w:val="1"/>
        </w:rPr>
        <w:t xml:space="preserve"> </w:t>
      </w:r>
      <w:r>
        <w:t>социально-</w:t>
      </w:r>
      <w:r>
        <w:rPr>
          <w:spacing w:val="-57"/>
        </w:rPr>
        <w:t xml:space="preserve"> </w:t>
      </w:r>
      <w:r>
        <w:t>профессиональных</w:t>
      </w:r>
      <w:r>
        <w:rPr>
          <w:spacing w:val="1"/>
        </w:rPr>
        <w:t xml:space="preserve"> </w:t>
      </w:r>
      <w:r>
        <w:t>ориентаций;</w:t>
      </w:r>
    </w:p>
    <w:p w14:paraId="7391B499" w14:textId="77777777" w:rsidR="00335FAE" w:rsidRDefault="00335FAE" w:rsidP="00335FAE">
      <w:pPr>
        <w:pStyle w:val="a3"/>
        <w:ind w:right="693"/>
      </w:pPr>
      <w:r>
        <w:t>индивидуализации</w:t>
      </w:r>
      <w:r>
        <w:rPr>
          <w:spacing w:val="1"/>
        </w:rPr>
        <w:t xml:space="preserve"> </w:t>
      </w:r>
      <w:r>
        <w:t>процесса</w:t>
      </w:r>
      <w:r>
        <w:rPr>
          <w:spacing w:val="1"/>
        </w:rPr>
        <w:t xml:space="preserve"> </w:t>
      </w:r>
      <w:r>
        <w:t>образования</w:t>
      </w:r>
      <w:r>
        <w:rPr>
          <w:spacing w:val="1"/>
        </w:rPr>
        <w:t xml:space="preserve"> </w:t>
      </w:r>
      <w:r>
        <w:t>посредством</w:t>
      </w:r>
      <w:r>
        <w:rPr>
          <w:spacing w:val="1"/>
        </w:rPr>
        <w:t xml:space="preserve"> </w:t>
      </w:r>
      <w:r>
        <w:t>проектирования</w:t>
      </w:r>
      <w:r>
        <w:rPr>
          <w:spacing w:val="1"/>
        </w:rPr>
        <w:t xml:space="preserve"> </w:t>
      </w:r>
      <w:r>
        <w:t>и</w:t>
      </w:r>
      <w:r>
        <w:rPr>
          <w:spacing w:val="1"/>
        </w:rPr>
        <w:t xml:space="preserve"> </w:t>
      </w:r>
      <w:r>
        <w:t>реализации</w:t>
      </w:r>
      <w:r>
        <w:rPr>
          <w:spacing w:val="1"/>
        </w:rPr>
        <w:t xml:space="preserve"> </w:t>
      </w:r>
      <w:r>
        <w:t>индивидуальных</w:t>
      </w:r>
      <w:r>
        <w:rPr>
          <w:spacing w:val="1"/>
        </w:rPr>
        <w:t xml:space="preserve"> </w:t>
      </w:r>
      <w:r>
        <w:t>образовательных</w:t>
      </w:r>
      <w:r>
        <w:rPr>
          <w:spacing w:val="1"/>
        </w:rPr>
        <w:t xml:space="preserve"> </w:t>
      </w:r>
      <w:r>
        <w:t>планов</w:t>
      </w:r>
      <w:r>
        <w:rPr>
          <w:spacing w:val="1"/>
        </w:rPr>
        <w:t xml:space="preserve"> </w:t>
      </w:r>
      <w:r>
        <w:t>обучающихся,</w:t>
      </w:r>
      <w:r>
        <w:rPr>
          <w:spacing w:val="1"/>
        </w:rPr>
        <w:t xml:space="preserve"> </w:t>
      </w:r>
      <w:r>
        <w:t>обеспечения</w:t>
      </w:r>
      <w:r>
        <w:rPr>
          <w:spacing w:val="1"/>
        </w:rPr>
        <w:t xml:space="preserve"> </w:t>
      </w:r>
      <w:r>
        <w:t>их</w:t>
      </w:r>
      <w:r>
        <w:rPr>
          <w:spacing w:val="1"/>
        </w:rPr>
        <w:t xml:space="preserve"> </w:t>
      </w:r>
      <w:r>
        <w:t>эффективной</w:t>
      </w:r>
      <w:r>
        <w:rPr>
          <w:spacing w:val="-57"/>
        </w:rPr>
        <w:t xml:space="preserve"> </w:t>
      </w:r>
      <w:r>
        <w:t>самостоятельной</w:t>
      </w:r>
      <w:r>
        <w:rPr>
          <w:spacing w:val="-1"/>
        </w:rPr>
        <w:t xml:space="preserve"> </w:t>
      </w:r>
      <w:r>
        <w:t>работы при</w:t>
      </w:r>
      <w:r>
        <w:rPr>
          <w:spacing w:val="-1"/>
        </w:rPr>
        <w:t xml:space="preserve"> </w:t>
      </w:r>
      <w:r>
        <w:t>поддержке</w:t>
      </w:r>
      <w:r>
        <w:rPr>
          <w:spacing w:val="-1"/>
        </w:rPr>
        <w:t xml:space="preserve"> </w:t>
      </w:r>
      <w:r>
        <w:t>педагогических</w:t>
      </w:r>
      <w:r>
        <w:rPr>
          <w:spacing w:val="1"/>
        </w:rPr>
        <w:t xml:space="preserve"> </w:t>
      </w:r>
      <w:r>
        <w:t>работников;</w:t>
      </w:r>
    </w:p>
    <w:p w14:paraId="37CA3EFA" w14:textId="77777777" w:rsidR="00335FAE" w:rsidRDefault="00335FAE" w:rsidP="00335FAE">
      <w:pPr>
        <w:pStyle w:val="a3"/>
        <w:ind w:right="691"/>
      </w:pPr>
      <w:r>
        <w:t>включения</w:t>
      </w:r>
      <w:r>
        <w:rPr>
          <w:spacing w:val="1"/>
        </w:rPr>
        <w:t xml:space="preserve"> </w:t>
      </w:r>
      <w:r>
        <w:t>обучающихся</w:t>
      </w:r>
      <w:r>
        <w:rPr>
          <w:spacing w:val="1"/>
        </w:rPr>
        <w:t xml:space="preserve"> </w:t>
      </w:r>
      <w:r>
        <w:t>в</w:t>
      </w:r>
      <w:r>
        <w:rPr>
          <w:spacing w:val="1"/>
        </w:rPr>
        <w:t xml:space="preserve"> </w:t>
      </w:r>
      <w:r>
        <w:t>процесс</w:t>
      </w:r>
      <w:r>
        <w:rPr>
          <w:spacing w:val="1"/>
        </w:rPr>
        <w:t xml:space="preserve"> </w:t>
      </w:r>
      <w:r>
        <w:t>преобразования</w:t>
      </w:r>
      <w:r>
        <w:rPr>
          <w:spacing w:val="1"/>
        </w:rPr>
        <w:t xml:space="preserve"> </w:t>
      </w:r>
      <w:r>
        <w:t>социальной</w:t>
      </w:r>
      <w:r>
        <w:rPr>
          <w:spacing w:val="1"/>
        </w:rPr>
        <w:t xml:space="preserve"> </w:t>
      </w:r>
      <w:r>
        <w:t>среды</w:t>
      </w:r>
      <w:r>
        <w:rPr>
          <w:spacing w:val="1"/>
        </w:rPr>
        <w:t xml:space="preserve"> </w:t>
      </w:r>
      <w:r>
        <w:t>населенного</w:t>
      </w:r>
      <w:r>
        <w:rPr>
          <w:spacing w:val="1"/>
        </w:rPr>
        <w:t xml:space="preserve"> </w:t>
      </w:r>
      <w:r>
        <w:t>пункта,</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лидерских</w:t>
      </w:r>
      <w:r>
        <w:rPr>
          <w:spacing w:val="1"/>
        </w:rPr>
        <w:t xml:space="preserve"> </w:t>
      </w:r>
      <w:r>
        <w:t>качеств,</w:t>
      </w:r>
      <w:r>
        <w:rPr>
          <w:spacing w:val="1"/>
        </w:rPr>
        <w:t xml:space="preserve"> </w:t>
      </w:r>
      <w:r>
        <w:t>опыта</w:t>
      </w:r>
      <w:r>
        <w:rPr>
          <w:spacing w:val="1"/>
        </w:rPr>
        <w:t xml:space="preserve"> </w:t>
      </w:r>
      <w:r>
        <w:t>социальной</w:t>
      </w:r>
      <w:r>
        <w:rPr>
          <w:spacing w:val="1"/>
        </w:rPr>
        <w:t xml:space="preserve"> </w:t>
      </w:r>
      <w:r>
        <w:t>деятельности,</w:t>
      </w:r>
      <w:r>
        <w:rPr>
          <w:spacing w:val="1"/>
        </w:rPr>
        <w:t xml:space="preserve"> </w:t>
      </w:r>
      <w:r>
        <w:t>реализации</w:t>
      </w:r>
      <w:r>
        <w:rPr>
          <w:spacing w:val="-1"/>
        </w:rPr>
        <w:t xml:space="preserve"> </w:t>
      </w:r>
      <w:r>
        <w:t>социальных</w:t>
      </w:r>
      <w:r>
        <w:rPr>
          <w:spacing w:val="1"/>
        </w:rPr>
        <w:t xml:space="preserve"> </w:t>
      </w:r>
      <w:r>
        <w:t>проектов</w:t>
      </w:r>
      <w:r>
        <w:rPr>
          <w:spacing w:val="-1"/>
        </w:rPr>
        <w:t xml:space="preserve"> </w:t>
      </w:r>
      <w:r>
        <w:t>и</w:t>
      </w:r>
      <w:r>
        <w:rPr>
          <w:spacing w:val="-3"/>
        </w:rPr>
        <w:t xml:space="preserve"> </w:t>
      </w:r>
      <w:r>
        <w:t>программ,</w:t>
      </w:r>
      <w:r>
        <w:rPr>
          <w:spacing w:val="-1"/>
        </w:rPr>
        <w:t xml:space="preserve"> </w:t>
      </w:r>
      <w:r>
        <w:t>в</w:t>
      </w:r>
      <w:r>
        <w:rPr>
          <w:spacing w:val="-2"/>
        </w:rPr>
        <w:t xml:space="preserve"> </w:t>
      </w:r>
      <w:r>
        <w:t>том</w:t>
      </w:r>
      <w:r>
        <w:rPr>
          <w:spacing w:val="-1"/>
        </w:rPr>
        <w:t xml:space="preserve"> </w:t>
      </w:r>
      <w:r>
        <w:t>числе</w:t>
      </w:r>
      <w:r>
        <w:rPr>
          <w:spacing w:val="-2"/>
        </w:rPr>
        <w:t xml:space="preserve"> </w:t>
      </w:r>
      <w:r>
        <w:t>в</w:t>
      </w:r>
      <w:r>
        <w:rPr>
          <w:spacing w:val="-2"/>
        </w:rPr>
        <w:t xml:space="preserve"> </w:t>
      </w:r>
      <w:r>
        <w:t>качестве волонтеров;</w:t>
      </w:r>
    </w:p>
    <w:p w14:paraId="64DEDE26" w14:textId="77777777" w:rsidR="00335FAE" w:rsidRDefault="00335FAE" w:rsidP="00335FAE">
      <w:pPr>
        <w:pStyle w:val="a3"/>
        <w:ind w:right="689"/>
      </w:pPr>
      <w:r>
        <w:t>формирования у обучающихся опыта самостоятельной образовательной и общественной</w:t>
      </w:r>
      <w:r>
        <w:rPr>
          <w:spacing w:val="1"/>
        </w:rPr>
        <w:t xml:space="preserve"> </w:t>
      </w:r>
      <w:r>
        <w:t>деятельности;</w:t>
      </w:r>
    </w:p>
    <w:p w14:paraId="54FD5622" w14:textId="77777777" w:rsidR="00335FAE" w:rsidRDefault="00335FAE" w:rsidP="00335FAE">
      <w:pPr>
        <w:pStyle w:val="a3"/>
        <w:ind w:right="690"/>
      </w:pPr>
      <w:r>
        <w:t>формирования</w:t>
      </w:r>
      <w:r>
        <w:rPr>
          <w:spacing w:val="1"/>
        </w:rPr>
        <w:t xml:space="preserve"> </w:t>
      </w:r>
      <w:r>
        <w:t>у</w:t>
      </w:r>
      <w:r>
        <w:rPr>
          <w:spacing w:val="1"/>
        </w:rPr>
        <w:t xml:space="preserve"> </w:t>
      </w:r>
      <w:r>
        <w:t>обучающихся</w:t>
      </w:r>
      <w:r>
        <w:rPr>
          <w:spacing w:val="1"/>
        </w:rPr>
        <w:t xml:space="preserve"> </w:t>
      </w:r>
      <w:r>
        <w:t>экологической</w:t>
      </w:r>
      <w:r>
        <w:rPr>
          <w:spacing w:val="1"/>
        </w:rPr>
        <w:t xml:space="preserve"> </w:t>
      </w:r>
      <w:r>
        <w:t>грамотности,</w:t>
      </w:r>
      <w:r>
        <w:rPr>
          <w:spacing w:val="1"/>
        </w:rPr>
        <w:t xml:space="preserve"> </w:t>
      </w:r>
      <w:r>
        <w:t>навыков</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для человека</w:t>
      </w:r>
      <w:r>
        <w:rPr>
          <w:spacing w:val="-1"/>
        </w:rPr>
        <w:t xml:space="preserve"> </w:t>
      </w:r>
      <w:r>
        <w:t>и</w:t>
      </w:r>
      <w:r>
        <w:rPr>
          <w:spacing w:val="-1"/>
        </w:rPr>
        <w:t xml:space="preserve"> </w:t>
      </w:r>
      <w:r>
        <w:t>окружающей его</w:t>
      </w:r>
      <w:r>
        <w:rPr>
          <w:spacing w:val="-1"/>
        </w:rPr>
        <w:t xml:space="preserve"> </w:t>
      </w:r>
      <w:r>
        <w:t>среды</w:t>
      </w:r>
      <w:r>
        <w:rPr>
          <w:spacing w:val="-1"/>
        </w:rPr>
        <w:t xml:space="preserve"> </w:t>
      </w:r>
      <w:r>
        <w:t>образа</w:t>
      </w:r>
      <w:r>
        <w:rPr>
          <w:spacing w:val="-1"/>
        </w:rPr>
        <w:t xml:space="preserve"> </w:t>
      </w:r>
      <w:r>
        <w:t>жизни;</w:t>
      </w:r>
    </w:p>
    <w:p w14:paraId="15DE39A2" w14:textId="77777777" w:rsidR="00335FAE" w:rsidRDefault="00335FAE" w:rsidP="00335FAE">
      <w:pPr>
        <w:pStyle w:val="a3"/>
        <w:ind w:right="687"/>
      </w:pPr>
      <w:r>
        <w:t>использования</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современных</w:t>
      </w:r>
      <w:r>
        <w:rPr>
          <w:spacing w:val="1"/>
        </w:rPr>
        <w:t xml:space="preserve"> </w:t>
      </w:r>
      <w:r>
        <w:t>образовательных</w:t>
      </w:r>
      <w:r>
        <w:rPr>
          <w:spacing w:val="-57"/>
        </w:rPr>
        <w:t xml:space="preserve"> </w:t>
      </w:r>
      <w:r>
        <w:t>технологий,</w:t>
      </w:r>
      <w:r>
        <w:rPr>
          <w:spacing w:val="-4"/>
        </w:rPr>
        <w:t xml:space="preserve"> </w:t>
      </w:r>
      <w:r>
        <w:t>направленных</w:t>
      </w:r>
      <w:r>
        <w:rPr>
          <w:spacing w:val="1"/>
        </w:rPr>
        <w:t xml:space="preserve"> </w:t>
      </w:r>
      <w:r>
        <w:t>в</w:t>
      </w:r>
      <w:r>
        <w:rPr>
          <w:spacing w:val="-2"/>
        </w:rPr>
        <w:t xml:space="preserve"> </w:t>
      </w:r>
      <w:r>
        <w:t>том числе</w:t>
      </w:r>
      <w:r>
        <w:rPr>
          <w:spacing w:val="-2"/>
        </w:rPr>
        <w:t xml:space="preserve"> </w:t>
      </w:r>
      <w:r>
        <w:t>на</w:t>
      </w:r>
      <w:r>
        <w:rPr>
          <w:spacing w:val="-1"/>
        </w:rPr>
        <w:t xml:space="preserve"> </w:t>
      </w:r>
      <w:r>
        <w:t>воспитание</w:t>
      </w:r>
      <w:r>
        <w:rPr>
          <w:spacing w:val="-2"/>
        </w:rPr>
        <w:t xml:space="preserve"> </w:t>
      </w:r>
      <w:r>
        <w:t>обучающихся;</w:t>
      </w:r>
    </w:p>
    <w:p w14:paraId="0955C92E" w14:textId="77777777" w:rsidR="00335FAE" w:rsidRDefault="00335FAE" w:rsidP="00335FAE">
      <w:pPr>
        <w:pStyle w:val="a3"/>
        <w:ind w:right="691"/>
      </w:pPr>
      <w:r>
        <w:t>обновления содержания программы основного общего образования, методик и технологий</w:t>
      </w:r>
      <w:r>
        <w:rPr>
          <w:spacing w:val="-57"/>
        </w:rPr>
        <w:t xml:space="preserve"> </w:t>
      </w:r>
      <w:r>
        <w:t>ее</w:t>
      </w:r>
      <w:r>
        <w:rPr>
          <w:spacing w:val="1"/>
        </w:rPr>
        <w:t xml:space="preserve"> </w:t>
      </w:r>
      <w:r>
        <w:t>реализации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динамикой</w:t>
      </w:r>
      <w:r>
        <w:rPr>
          <w:spacing w:val="1"/>
        </w:rPr>
        <w:t xml:space="preserve"> </w:t>
      </w:r>
      <w:r>
        <w:t>развития</w:t>
      </w:r>
      <w:r>
        <w:rPr>
          <w:spacing w:val="1"/>
        </w:rPr>
        <w:t xml:space="preserve"> </w:t>
      </w:r>
      <w:r>
        <w:t>системы</w:t>
      </w:r>
      <w:r>
        <w:rPr>
          <w:spacing w:val="1"/>
        </w:rPr>
        <w:t xml:space="preserve"> </w:t>
      </w:r>
      <w:r>
        <w:t>образования,</w:t>
      </w:r>
      <w:r>
        <w:rPr>
          <w:spacing w:val="1"/>
        </w:rPr>
        <w:t xml:space="preserve"> </w:t>
      </w:r>
      <w:r>
        <w:t>запросов</w:t>
      </w:r>
      <w:r>
        <w:rPr>
          <w:spacing w:val="1"/>
        </w:rPr>
        <w:t xml:space="preserve"> </w:t>
      </w:r>
      <w:r>
        <w:t>обучающихся и их родителей (законных представителей) с учетом особенностей развития</w:t>
      </w:r>
      <w:r>
        <w:rPr>
          <w:spacing w:val="1"/>
        </w:rPr>
        <w:t xml:space="preserve"> </w:t>
      </w:r>
      <w:r>
        <w:t>субъекта</w:t>
      </w:r>
      <w:r>
        <w:rPr>
          <w:spacing w:val="-1"/>
        </w:rPr>
        <w:t xml:space="preserve"> </w:t>
      </w:r>
      <w:r>
        <w:t>Российской Федерации;</w:t>
      </w:r>
    </w:p>
    <w:p w14:paraId="3B13AE92" w14:textId="77777777" w:rsidR="00335FAE" w:rsidRDefault="00335FAE" w:rsidP="00335FAE">
      <w:pPr>
        <w:pStyle w:val="a3"/>
        <w:spacing w:before="1"/>
        <w:ind w:right="690"/>
      </w:pPr>
      <w:r>
        <w:t>эффективного</w:t>
      </w:r>
      <w:r>
        <w:rPr>
          <w:spacing w:val="1"/>
        </w:rPr>
        <w:t xml:space="preserve"> </w:t>
      </w:r>
      <w:r>
        <w:t>использования</w:t>
      </w:r>
      <w:r>
        <w:rPr>
          <w:spacing w:val="1"/>
        </w:rPr>
        <w:t xml:space="preserve"> </w:t>
      </w:r>
      <w:r>
        <w:t>профессионального</w:t>
      </w:r>
      <w:r>
        <w:rPr>
          <w:spacing w:val="1"/>
        </w:rPr>
        <w:t xml:space="preserve"> </w:t>
      </w:r>
      <w:r>
        <w:t>и</w:t>
      </w:r>
      <w:r>
        <w:rPr>
          <w:spacing w:val="1"/>
        </w:rPr>
        <w:t xml:space="preserve"> </w:t>
      </w:r>
      <w:r>
        <w:t>творческого</w:t>
      </w:r>
      <w:r>
        <w:rPr>
          <w:spacing w:val="1"/>
        </w:rPr>
        <w:t xml:space="preserve"> </w:t>
      </w:r>
      <w:r>
        <w:t>потенциала</w:t>
      </w:r>
      <w:r>
        <w:rPr>
          <w:spacing w:val="1"/>
        </w:rPr>
        <w:t xml:space="preserve"> </w:t>
      </w:r>
      <w:r>
        <w:t>педагогических</w:t>
      </w:r>
      <w:r>
        <w:rPr>
          <w:spacing w:val="1"/>
        </w:rPr>
        <w:t xml:space="preserve"> </w:t>
      </w:r>
      <w:r>
        <w:t>и</w:t>
      </w:r>
      <w:r>
        <w:rPr>
          <w:spacing w:val="1"/>
        </w:rPr>
        <w:t xml:space="preserve"> </w:t>
      </w:r>
      <w:r>
        <w:t>руководящих</w:t>
      </w:r>
      <w:r>
        <w:rPr>
          <w:spacing w:val="1"/>
        </w:rPr>
        <w:t xml:space="preserve"> </w:t>
      </w:r>
      <w:r>
        <w:t>работников</w:t>
      </w:r>
      <w:r>
        <w:rPr>
          <w:spacing w:val="1"/>
        </w:rPr>
        <w:t xml:space="preserve"> </w:t>
      </w:r>
      <w:r>
        <w:t>организации,</w:t>
      </w:r>
      <w:r>
        <w:rPr>
          <w:spacing w:val="1"/>
        </w:rPr>
        <w:t xml:space="preserve"> </w:t>
      </w:r>
      <w:r>
        <w:t>повышения</w:t>
      </w:r>
      <w:r>
        <w:rPr>
          <w:spacing w:val="1"/>
        </w:rPr>
        <w:t xml:space="preserve"> </w:t>
      </w:r>
      <w:r>
        <w:t>их</w:t>
      </w:r>
      <w:r>
        <w:rPr>
          <w:spacing w:val="1"/>
        </w:rPr>
        <w:t xml:space="preserve"> </w:t>
      </w:r>
      <w:r>
        <w:t>профессиональной,</w:t>
      </w:r>
      <w:r>
        <w:rPr>
          <w:spacing w:val="-2"/>
        </w:rPr>
        <w:t xml:space="preserve"> </w:t>
      </w:r>
      <w:r>
        <w:t>коммуникативной,</w:t>
      </w:r>
      <w:r>
        <w:rPr>
          <w:spacing w:val="-5"/>
        </w:rPr>
        <w:t xml:space="preserve"> </w:t>
      </w:r>
      <w:r>
        <w:t>информационной</w:t>
      </w:r>
      <w:r>
        <w:rPr>
          <w:spacing w:val="-2"/>
        </w:rPr>
        <w:t xml:space="preserve"> </w:t>
      </w:r>
      <w:r>
        <w:t>и</w:t>
      </w:r>
      <w:r>
        <w:rPr>
          <w:spacing w:val="-4"/>
        </w:rPr>
        <w:t xml:space="preserve"> </w:t>
      </w:r>
      <w:r>
        <w:t>правовой</w:t>
      </w:r>
      <w:r>
        <w:rPr>
          <w:spacing w:val="-2"/>
        </w:rPr>
        <w:t xml:space="preserve"> </w:t>
      </w:r>
      <w:r>
        <w:t>компетентности;</w:t>
      </w:r>
    </w:p>
    <w:p w14:paraId="7D1CEE1A" w14:textId="77777777" w:rsidR="00335FAE" w:rsidRDefault="00335FAE" w:rsidP="00335FAE">
      <w:pPr>
        <w:pStyle w:val="a3"/>
        <w:ind w:right="694"/>
      </w:pPr>
      <w:r>
        <w:t>эффективного управления организацией с использованием ИКТ, современных механизмов</w:t>
      </w:r>
      <w:r>
        <w:rPr>
          <w:spacing w:val="-57"/>
        </w:rPr>
        <w:t xml:space="preserve"> </w:t>
      </w:r>
      <w:r>
        <w:t>финансирования.</w:t>
      </w:r>
    </w:p>
    <w:p w14:paraId="59E75E32" w14:textId="77777777" w:rsidR="00335FAE" w:rsidRDefault="00335FAE" w:rsidP="00335FAE">
      <w:pPr>
        <w:pStyle w:val="a3"/>
      </w:pPr>
      <w:r>
        <w:t xml:space="preserve">Электронная     </w:t>
      </w:r>
      <w:r>
        <w:rPr>
          <w:spacing w:val="17"/>
        </w:rPr>
        <w:t xml:space="preserve"> </w:t>
      </w:r>
      <w:r>
        <w:t xml:space="preserve">информационно-образовательная      </w:t>
      </w:r>
      <w:r>
        <w:rPr>
          <w:spacing w:val="15"/>
        </w:rPr>
        <w:t xml:space="preserve"> </w:t>
      </w:r>
      <w:r>
        <w:t xml:space="preserve">среда      </w:t>
      </w:r>
      <w:r>
        <w:rPr>
          <w:spacing w:val="17"/>
        </w:rPr>
        <w:t xml:space="preserve"> </w:t>
      </w:r>
      <w:r>
        <w:t xml:space="preserve">ЧОУРО      </w:t>
      </w:r>
      <w:r>
        <w:rPr>
          <w:spacing w:val="19"/>
        </w:rPr>
        <w:t xml:space="preserve"> </w:t>
      </w:r>
      <w:r>
        <w:t>«НЕРПЦ(МП)</w:t>
      </w:r>
    </w:p>
    <w:p w14:paraId="1C157CA8" w14:textId="77777777" w:rsidR="00335FAE" w:rsidRDefault="00335FAE" w:rsidP="00335FAE">
      <w:pPr>
        <w:pStyle w:val="a3"/>
      </w:pPr>
      <w:r>
        <w:t>«Православная</w:t>
      </w:r>
      <w:r>
        <w:rPr>
          <w:spacing w:val="-4"/>
        </w:rPr>
        <w:t xml:space="preserve"> </w:t>
      </w:r>
      <w:r>
        <w:t>гимназия</w:t>
      </w:r>
      <w:r>
        <w:rPr>
          <w:spacing w:val="-2"/>
        </w:rPr>
        <w:t xml:space="preserve"> </w:t>
      </w:r>
      <w:r>
        <w:t>имени</w:t>
      </w:r>
      <w:r>
        <w:rPr>
          <w:spacing w:val="-3"/>
        </w:rPr>
        <w:t xml:space="preserve"> </w:t>
      </w:r>
      <w:r>
        <w:t>Святых</w:t>
      </w:r>
      <w:r>
        <w:rPr>
          <w:spacing w:val="-2"/>
        </w:rPr>
        <w:t xml:space="preserve"> </w:t>
      </w:r>
      <w:r>
        <w:t>Кирилла</w:t>
      </w:r>
      <w:r>
        <w:rPr>
          <w:spacing w:val="-5"/>
        </w:rPr>
        <w:t xml:space="preserve"> </w:t>
      </w:r>
      <w:r>
        <w:t>и</w:t>
      </w:r>
      <w:r>
        <w:rPr>
          <w:spacing w:val="-3"/>
        </w:rPr>
        <w:t xml:space="preserve"> </w:t>
      </w:r>
      <w:r>
        <w:t>Мефодия»</w:t>
      </w:r>
      <w:r>
        <w:rPr>
          <w:spacing w:val="-8"/>
        </w:rPr>
        <w:t xml:space="preserve"> </w:t>
      </w:r>
      <w:r>
        <w:t>обеспечивает:</w:t>
      </w:r>
    </w:p>
    <w:p w14:paraId="7F5C005C" w14:textId="77777777" w:rsidR="00335FAE" w:rsidRDefault="00335FAE" w:rsidP="00335FAE">
      <w:pPr>
        <w:pStyle w:val="a3"/>
        <w:ind w:right="691"/>
      </w:pPr>
      <w:r>
        <w:t>доступ</w:t>
      </w:r>
      <w:r>
        <w:rPr>
          <w:spacing w:val="1"/>
        </w:rPr>
        <w:t xml:space="preserve"> </w:t>
      </w:r>
      <w:r>
        <w:t>к</w:t>
      </w:r>
      <w:r>
        <w:rPr>
          <w:spacing w:val="1"/>
        </w:rPr>
        <w:t xml:space="preserve"> </w:t>
      </w:r>
      <w:r>
        <w:t>учебным</w:t>
      </w:r>
      <w:r>
        <w:rPr>
          <w:spacing w:val="1"/>
        </w:rPr>
        <w:t xml:space="preserve"> </w:t>
      </w:r>
      <w:r>
        <w:t>планам,</w:t>
      </w:r>
      <w:r>
        <w:rPr>
          <w:spacing w:val="1"/>
        </w:rPr>
        <w:t xml:space="preserve"> </w:t>
      </w:r>
      <w:r>
        <w:t>рабочим</w:t>
      </w:r>
      <w:r>
        <w:rPr>
          <w:spacing w:val="1"/>
        </w:rPr>
        <w:t xml:space="preserve"> </w:t>
      </w:r>
      <w:r>
        <w:t>программам,</w:t>
      </w:r>
      <w:r>
        <w:rPr>
          <w:spacing w:val="1"/>
        </w:rPr>
        <w:t xml:space="preserve"> </w:t>
      </w:r>
      <w:r>
        <w:t>электронным</w:t>
      </w:r>
      <w:r>
        <w:rPr>
          <w:spacing w:val="1"/>
        </w:rPr>
        <w:t xml:space="preserve"> </w:t>
      </w:r>
      <w:r>
        <w:t>учебным</w:t>
      </w:r>
      <w:r>
        <w:rPr>
          <w:spacing w:val="1"/>
        </w:rPr>
        <w:t xml:space="preserve"> </w:t>
      </w:r>
      <w:r>
        <w:t>изданиям</w:t>
      </w:r>
      <w:r>
        <w:rPr>
          <w:spacing w:val="1"/>
        </w:rPr>
        <w:t xml:space="preserve"> </w:t>
      </w:r>
      <w:r>
        <w:t>и</w:t>
      </w:r>
      <w:r>
        <w:rPr>
          <w:spacing w:val="1"/>
        </w:rPr>
        <w:t xml:space="preserve"> </w:t>
      </w:r>
      <w:r>
        <w:t>электронным образовательным ресурсам, указанным в рабочих программах посредством</w:t>
      </w:r>
      <w:r>
        <w:rPr>
          <w:spacing w:val="1"/>
        </w:rPr>
        <w:t xml:space="preserve"> </w:t>
      </w:r>
      <w:r>
        <w:t>сайта</w:t>
      </w:r>
      <w:r>
        <w:rPr>
          <w:spacing w:val="-2"/>
        </w:rPr>
        <w:t xml:space="preserve"> </w:t>
      </w:r>
      <w:r>
        <w:t xml:space="preserve">гимназии:  </w:t>
      </w:r>
      <w:hyperlink r:id="rId69">
        <w:r>
          <w:rPr>
            <w:color w:val="0000FF"/>
            <w:u w:val="single" w:color="0000FF"/>
          </w:rPr>
          <w:t>https://km-gimn.ru</w:t>
        </w:r>
      </w:hyperlink>
    </w:p>
    <w:p w14:paraId="0786C6A1" w14:textId="77777777" w:rsidR="00335FAE" w:rsidRDefault="00335FAE" w:rsidP="00335FAE">
      <w:pPr>
        <w:pStyle w:val="a3"/>
        <w:ind w:right="697"/>
      </w:pPr>
      <w:r>
        <w:t>формирование</w:t>
      </w:r>
      <w:r>
        <w:rPr>
          <w:spacing w:val="10"/>
        </w:rPr>
        <w:t xml:space="preserve"> </w:t>
      </w:r>
      <w:r>
        <w:t>и</w:t>
      </w:r>
      <w:r>
        <w:rPr>
          <w:spacing w:val="13"/>
        </w:rPr>
        <w:t xml:space="preserve"> </w:t>
      </w:r>
      <w:r>
        <w:t>хранение</w:t>
      </w:r>
      <w:r>
        <w:rPr>
          <w:spacing w:val="11"/>
        </w:rPr>
        <w:t xml:space="preserve"> </w:t>
      </w:r>
      <w:r>
        <w:t>электронного</w:t>
      </w:r>
      <w:r>
        <w:rPr>
          <w:spacing w:val="12"/>
        </w:rPr>
        <w:t xml:space="preserve"> </w:t>
      </w:r>
      <w:r>
        <w:t>портфолио</w:t>
      </w:r>
      <w:r>
        <w:rPr>
          <w:spacing w:val="12"/>
        </w:rPr>
        <w:t xml:space="preserve"> </w:t>
      </w:r>
      <w:r>
        <w:t>обучающегося,</w:t>
      </w:r>
      <w:r>
        <w:rPr>
          <w:spacing w:val="14"/>
        </w:rPr>
        <w:t xml:space="preserve"> </w:t>
      </w:r>
      <w:r>
        <w:t>в</w:t>
      </w:r>
      <w:r>
        <w:rPr>
          <w:spacing w:val="11"/>
        </w:rPr>
        <w:t xml:space="preserve"> </w:t>
      </w:r>
      <w:r>
        <w:t>том</w:t>
      </w:r>
      <w:r>
        <w:rPr>
          <w:spacing w:val="12"/>
        </w:rPr>
        <w:t xml:space="preserve"> </w:t>
      </w:r>
      <w:r>
        <w:t>числе</w:t>
      </w:r>
      <w:r>
        <w:rPr>
          <w:spacing w:val="11"/>
        </w:rPr>
        <w:t xml:space="preserve"> </w:t>
      </w:r>
      <w:r>
        <w:t>его</w:t>
      </w:r>
      <w:r>
        <w:rPr>
          <w:spacing w:val="13"/>
        </w:rPr>
        <w:t xml:space="preserve"> </w:t>
      </w:r>
      <w:r>
        <w:t>работ</w:t>
      </w:r>
      <w:r>
        <w:rPr>
          <w:spacing w:val="-57"/>
        </w:rPr>
        <w:t xml:space="preserve"> </w:t>
      </w:r>
      <w:r>
        <w:t>и</w:t>
      </w:r>
      <w:r>
        <w:rPr>
          <w:spacing w:val="-1"/>
        </w:rPr>
        <w:t xml:space="preserve"> </w:t>
      </w:r>
      <w:r>
        <w:t>оценок</w:t>
      </w:r>
      <w:r>
        <w:rPr>
          <w:spacing w:val="-2"/>
        </w:rPr>
        <w:t xml:space="preserve"> </w:t>
      </w:r>
      <w:r>
        <w:t>за</w:t>
      </w:r>
      <w:r>
        <w:rPr>
          <w:spacing w:val="-1"/>
        </w:rPr>
        <w:t xml:space="preserve"> </w:t>
      </w:r>
      <w:r>
        <w:t>эти работы;</w:t>
      </w:r>
    </w:p>
    <w:p w14:paraId="587ED60B" w14:textId="77777777" w:rsidR="00335FAE" w:rsidRDefault="00335FAE" w:rsidP="00335FAE">
      <w:pPr>
        <w:pStyle w:val="a3"/>
        <w:ind w:right="687"/>
      </w:pPr>
      <w:r>
        <w:t>фиксацию</w:t>
      </w:r>
      <w:r>
        <w:rPr>
          <w:spacing w:val="1"/>
        </w:rPr>
        <w:t xml:space="preserve"> </w:t>
      </w:r>
      <w:r>
        <w:t>и</w:t>
      </w:r>
      <w:r>
        <w:rPr>
          <w:spacing w:val="1"/>
        </w:rPr>
        <w:t xml:space="preserve"> </w:t>
      </w:r>
      <w:r>
        <w:t>хранение</w:t>
      </w:r>
      <w:r>
        <w:rPr>
          <w:spacing w:val="1"/>
        </w:rPr>
        <w:t xml:space="preserve"> </w:t>
      </w:r>
      <w:r>
        <w:t>информации</w:t>
      </w:r>
      <w:r>
        <w:rPr>
          <w:spacing w:val="1"/>
        </w:rPr>
        <w:t xml:space="preserve"> </w:t>
      </w:r>
      <w:r>
        <w:t>о</w:t>
      </w:r>
      <w:r>
        <w:rPr>
          <w:spacing w:val="1"/>
        </w:rPr>
        <w:t xml:space="preserve"> </w:t>
      </w:r>
      <w:r>
        <w:t>ходе</w:t>
      </w:r>
      <w:r>
        <w:rPr>
          <w:spacing w:val="1"/>
        </w:rPr>
        <w:t xml:space="preserve"> </w:t>
      </w:r>
      <w:r>
        <w:t>образовательного</w:t>
      </w:r>
      <w:r>
        <w:rPr>
          <w:spacing w:val="1"/>
        </w:rPr>
        <w:t xml:space="preserve"> </w:t>
      </w:r>
      <w:r>
        <w:t>процесса,</w:t>
      </w:r>
      <w:r>
        <w:rPr>
          <w:spacing w:val="1"/>
        </w:rPr>
        <w:t xml:space="preserve"> </w:t>
      </w:r>
      <w:r>
        <w:t>результатов</w:t>
      </w:r>
      <w:r>
        <w:rPr>
          <w:spacing w:val="1"/>
        </w:rPr>
        <w:t xml:space="preserve"> </w:t>
      </w:r>
      <w:r>
        <w:t>промежуточной</w:t>
      </w:r>
      <w:r>
        <w:rPr>
          <w:spacing w:val="1"/>
        </w:rPr>
        <w:t xml:space="preserve"> </w:t>
      </w:r>
      <w:r>
        <w:t>аттестации</w:t>
      </w:r>
      <w:r>
        <w:rPr>
          <w:spacing w:val="1"/>
        </w:rPr>
        <w:t xml:space="preserve"> </w:t>
      </w:r>
      <w:r>
        <w:t>и</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14:paraId="14E64FBF" w14:textId="77777777" w:rsidR="00335FAE" w:rsidRDefault="00335FAE" w:rsidP="00335FAE">
      <w:pPr>
        <w:pStyle w:val="a3"/>
        <w:ind w:right="692"/>
      </w:pPr>
      <w:r>
        <w:t>проведение</w:t>
      </w:r>
      <w:r>
        <w:rPr>
          <w:spacing w:val="1"/>
        </w:rPr>
        <w:t xml:space="preserve"> </w:t>
      </w:r>
      <w:r>
        <w:t>учебных</w:t>
      </w:r>
      <w:r>
        <w:rPr>
          <w:spacing w:val="1"/>
        </w:rPr>
        <w:t xml:space="preserve"> </w:t>
      </w:r>
      <w:r>
        <w:t>занятий,</w:t>
      </w:r>
      <w:r>
        <w:rPr>
          <w:spacing w:val="1"/>
        </w:rPr>
        <w:t xml:space="preserve"> </w:t>
      </w:r>
      <w:r>
        <w:t>процедуры</w:t>
      </w:r>
      <w:r>
        <w:rPr>
          <w:spacing w:val="1"/>
        </w:rPr>
        <w:t xml:space="preserve"> </w:t>
      </w:r>
      <w:r>
        <w:t>оценки</w:t>
      </w:r>
      <w:r>
        <w:rPr>
          <w:spacing w:val="1"/>
        </w:rPr>
        <w:t xml:space="preserve"> </w:t>
      </w:r>
      <w:r>
        <w:t>результатов</w:t>
      </w:r>
      <w:r>
        <w:rPr>
          <w:spacing w:val="1"/>
        </w:rPr>
        <w:t xml:space="preserve"> </w:t>
      </w:r>
      <w:r>
        <w:t>обучения,</w:t>
      </w:r>
      <w:r>
        <w:rPr>
          <w:spacing w:val="1"/>
        </w:rPr>
        <w:t xml:space="preserve"> </w:t>
      </w:r>
      <w:r>
        <w:t>реализация</w:t>
      </w:r>
      <w:r>
        <w:rPr>
          <w:spacing w:val="1"/>
        </w:rPr>
        <w:t xml:space="preserve"> </w:t>
      </w:r>
      <w:r>
        <w:t>которых</w:t>
      </w:r>
      <w:r>
        <w:rPr>
          <w:spacing w:val="1"/>
        </w:rPr>
        <w:t xml:space="preserve"> </w:t>
      </w:r>
      <w:r>
        <w:t>предусмотрена</w:t>
      </w:r>
      <w:r>
        <w:rPr>
          <w:spacing w:val="1"/>
        </w:rPr>
        <w:t xml:space="preserve"> </w:t>
      </w:r>
      <w:r>
        <w:t>с</w:t>
      </w:r>
      <w:r>
        <w:rPr>
          <w:spacing w:val="1"/>
        </w:rPr>
        <w:t xml:space="preserve"> </w:t>
      </w:r>
      <w:r>
        <w:t>применением</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1"/>
        </w:rPr>
        <w:t xml:space="preserve"> </w:t>
      </w:r>
      <w:r>
        <w:t>образовательных</w:t>
      </w:r>
      <w:r>
        <w:rPr>
          <w:spacing w:val="-2"/>
        </w:rPr>
        <w:t xml:space="preserve"> </w:t>
      </w:r>
      <w:r>
        <w:t>технологий;</w:t>
      </w:r>
    </w:p>
    <w:p w14:paraId="628E0D81" w14:textId="77777777" w:rsidR="00335FAE" w:rsidRDefault="00335FAE" w:rsidP="00335FAE">
      <w:pPr>
        <w:pStyle w:val="a3"/>
        <w:ind w:right="686"/>
      </w:pPr>
      <w:r>
        <w:t>взаимодействие</w:t>
      </w:r>
      <w:r>
        <w:rPr>
          <w:spacing w:val="15"/>
        </w:rPr>
        <w:t xml:space="preserve"> </w:t>
      </w:r>
      <w:r>
        <w:t>между</w:t>
      </w:r>
      <w:r>
        <w:rPr>
          <w:spacing w:val="14"/>
        </w:rPr>
        <w:t xml:space="preserve"> </w:t>
      </w:r>
      <w:r>
        <w:t>участниками</w:t>
      </w:r>
      <w:r>
        <w:rPr>
          <w:spacing w:val="16"/>
        </w:rPr>
        <w:t xml:space="preserve"> </w:t>
      </w:r>
      <w:r>
        <w:t>образовательного</w:t>
      </w:r>
      <w:r>
        <w:rPr>
          <w:spacing w:val="14"/>
        </w:rPr>
        <w:t xml:space="preserve"> </w:t>
      </w:r>
      <w:r>
        <w:t>процесса,</w:t>
      </w:r>
      <w:r>
        <w:rPr>
          <w:spacing w:val="16"/>
        </w:rPr>
        <w:t xml:space="preserve"> </w:t>
      </w:r>
      <w:r>
        <w:t>в</w:t>
      </w:r>
      <w:r>
        <w:rPr>
          <w:spacing w:val="15"/>
        </w:rPr>
        <w:t xml:space="preserve"> </w:t>
      </w:r>
      <w:r>
        <w:t>том</w:t>
      </w:r>
      <w:r>
        <w:rPr>
          <w:spacing w:val="16"/>
        </w:rPr>
        <w:t xml:space="preserve"> </w:t>
      </w:r>
      <w:r>
        <w:t>числе</w:t>
      </w:r>
      <w:r>
        <w:rPr>
          <w:spacing w:val="15"/>
        </w:rPr>
        <w:t xml:space="preserve"> </w:t>
      </w:r>
      <w:r>
        <w:t>синхронные</w:t>
      </w:r>
      <w:r>
        <w:rPr>
          <w:spacing w:val="-57"/>
        </w:rPr>
        <w:t xml:space="preserve"> </w:t>
      </w:r>
      <w:r>
        <w:t>и</w:t>
      </w:r>
      <w:r>
        <w:rPr>
          <w:spacing w:val="-1"/>
        </w:rPr>
        <w:t xml:space="preserve"> </w:t>
      </w:r>
      <w:r>
        <w:t>(или) асинхронные</w:t>
      </w:r>
      <w:r>
        <w:rPr>
          <w:spacing w:val="-2"/>
        </w:rPr>
        <w:t xml:space="preserve"> </w:t>
      </w:r>
      <w:r>
        <w:t>взаимодействия</w:t>
      </w:r>
      <w:r>
        <w:rPr>
          <w:spacing w:val="-1"/>
        </w:rPr>
        <w:t xml:space="preserve"> </w:t>
      </w:r>
      <w:r>
        <w:t>посредством Интернета.</w:t>
      </w:r>
    </w:p>
    <w:p w14:paraId="7EA8F3C3" w14:textId="77777777" w:rsidR="00335FAE" w:rsidRDefault="00335FAE" w:rsidP="00335FAE">
      <w:pPr>
        <w:pStyle w:val="a3"/>
        <w:ind w:right="691"/>
      </w:pPr>
      <w:r>
        <w:t>Электронная</w:t>
      </w:r>
      <w:r>
        <w:rPr>
          <w:spacing w:val="1"/>
        </w:rPr>
        <w:t xml:space="preserve"> </w:t>
      </w:r>
      <w:r>
        <w:t>информационно-образовательная</w:t>
      </w:r>
      <w:r>
        <w:rPr>
          <w:spacing w:val="1"/>
        </w:rPr>
        <w:t xml:space="preserve"> </w:t>
      </w:r>
      <w:r>
        <w:t>среда</w:t>
      </w:r>
      <w:r>
        <w:rPr>
          <w:spacing w:val="1"/>
        </w:rPr>
        <w:t xml:space="preserve"> </w:t>
      </w:r>
      <w:r>
        <w:t>позволяет</w:t>
      </w:r>
      <w:r>
        <w:rPr>
          <w:spacing w:val="1"/>
        </w:rPr>
        <w:t xml:space="preserve"> </w:t>
      </w:r>
      <w:r>
        <w:t>обучающимся</w:t>
      </w:r>
      <w:r>
        <w:rPr>
          <w:spacing w:val="1"/>
        </w:rPr>
        <w:t xml:space="preserve"> </w:t>
      </w:r>
      <w:r>
        <w:t>осуществить:</w:t>
      </w:r>
    </w:p>
    <w:p w14:paraId="329C813E" w14:textId="77777777" w:rsidR="00335FAE" w:rsidRDefault="00335FAE" w:rsidP="00335FAE">
      <w:pPr>
        <w:pStyle w:val="a3"/>
        <w:spacing w:before="1"/>
        <w:ind w:right="683"/>
      </w:pPr>
      <w:r>
        <w:t>поиск</w:t>
      </w:r>
      <w:r>
        <w:rPr>
          <w:spacing w:val="1"/>
        </w:rPr>
        <w:t xml:space="preserve"> </w:t>
      </w:r>
      <w:r>
        <w:t>и</w:t>
      </w:r>
      <w:r>
        <w:rPr>
          <w:spacing w:val="1"/>
        </w:rPr>
        <w:t xml:space="preserve"> </w:t>
      </w:r>
      <w:r>
        <w:t>получение</w:t>
      </w:r>
      <w:r>
        <w:rPr>
          <w:spacing w:val="1"/>
        </w:rPr>
        <w:t xml:space="preserve"> </w:t>
      </w:r>
      <w:r>
        <w:t>информации</w:t>
      </w:r>
      <w:r>
        <w:rPr>
          <w:spacing w:val="1"/>
        </w:rPr>
        <w:t xml:space="preserve"> </w:t>
      </w:r>
      <w:r>
        <w:t>в</w:t>
      </w:r>
      <w:r>
        <w:rPr>
          <w:spacing w:val="1"/>
        </w:rPr>
        <w:t xml:space="preserve"> </w:t>
      </w:r>
      <w:r>
        <w:t>локальной</w:t>
      </w:r>
      <w:r>
        <w:rPr>
          <w:spacing w:val="1"/>
        </w:rPr>
        <w:t xml:space="preserve"> </w:t>
      </w:r>
      <w:r>
        <w:t>сети</w:t>
      </w:r>
      <w:r>
        <w:rPr>
          <w:spacing w:val="1"/>
        </w:rPr>
        <w:t xml:space="preserve"> </w:t>
      </w:r>
      <w:r>
        <w:t>организации</w:t>
      </w:r>
      <w:r>
        <w:rPr>
          <w:spacing w:val="1"/>
        </w:rPr>
        <w:t xml:space="preserve"> </w:t>
      </w:r>
      <w:r>
        <w:t>и</w:t>
      </w:r>
      <w:r>
        <w:rPr>
          <w:spacing w:val="1"/>
        </w:rPr>
        <w:t xml:space="preserve"> </w:t>
      </w:r>
      <w:r>
        <w:t>Глобальной</w:t>
      </w:r>
      <w:r>
        <w:rPr>
          <w:spacing w:val="1"/>
        </w:rPr>
        <w:t xml:space="preserve"> </w:t>
      </w:r>
      <w:r>
        <w:t>сети —</w:t>
      </w:r>
      <w:r>
        <w:rPr>
          <w:spacing w:val="-57"/>
        </w:rPr>
        <w:t xml:space="preserve"> </w:t>
      </w:r>
      <w:r>
        <w:t>Интернете</w:t>
      </w:r>
      <w:r>
        <w:rPr>
          <w:spacing w:val="-1"/>
        </w:rPr>
        <w:t xml:space="preserve"> </w:t>
      </w:r>
      <w:r>
        <w:t>в</w:t>
      </w:r>
      <w:r>
        <w:rPr>
          <w:spacing w:val="-1"/>
        </w:rPr>
        <w:t xml:space="preserve"> </w:t>
      </w:r>
      <w:r>
        <w:t>соответствии с</w:t>
      </w:r>
      <w:r>
        <w:rPr>
          <w:spacing w:val="1"/>
        </w:rPr>
        <w:t xml:space="preserve"> </w:t>
      </w:r>
      <w:r>
        <w:t>учебной задачей;</w:t>
      </w:r>
    </w:p>
    <w:p w14:paraId="3916F5AD" w14:textId="77777777" w:rsidR="00335FAE" w:rsidRDefault="00335FAE" w:rsidP="00335FAE">
      <w:pPr>
        <w:pStyle w:val="a3"/>
        <w:ind w:right="686"/>
      </w:pPr>
      <w:r>
        <w:lastRenderedPageBreak/>
        <w:t>обработку</w:t>
      </w:r>
      <w:r>
        <w:rPr>
          <w:spacing w:val="1"/>
        </w:rPr>
        <w:t xml:space="preserve"> </w:t>
      </w:r>
      <w:r>
        <w:t>информации</w:t>
      </w:r>
      <w:r>
        <w:rPr>
          <w:spacing w:val="1"/>
        </w:rPr>
        <w:t xml:space="preserve"> </w:t>
      </w:r>
      <w:r>
        <w:t>для</w:t>
      </w:r>
      <w:r>
        <w:rPr>
          <w:spacing w:val="1"/>
        </w:rPr>
        <w:t xml:space="preserve"> </w:t>
      </w:r>
      <w:r>
        <w:t>выступления</w:t>
      </w:r>
      <w:r>
        <w:rPr>
          <w:spacing w:val="1"/>
        </w:rPr>
        <w:t xml:space="preserve"> </w:t>
      </w:r>
      <w:r>
        <w:t>с</w:t>
      </w:r>
      <w:r>
        <w:rPr>
          <w:spacing w:val="1"/>
        </w:rPr>
        <w:t xml:space="preserve"> </w:t>
      </w:r>
      <w:r>
        <w:t>аудио-,</w:t>
      </w:r>
      <w:r>
        <w:rPr>
          <w:spacing w:val="1"/>
        </w:rPr>
        <w:t xml:space="preserve"> </w:t>
      </w:r>
      <w:r>
        <w:t>видео-</w:t>
      </w:r>
      <w:r>
        <w:rPr>
          <w:spacing w:val="61"/>
        </w:rPr>
        <w:t xml:space="preserve"> </w:t>
      </w:r>
      <w:r>
        <w:t>и</w:t>
      </w:r>
      <w:r>
        <w:rPr>
          <w:spacing w:val="61"/>
        </w:rPr>
        <w:t xml:space="preserve"> </w:t>
      </w:r>
      <w:r>
        <w:t>графическим</w:t>
      </w:r>
      <w:r>
        <w:rPr>
          <w:spacing w:val="1"/>
        </w:rPr>
        <w:t xml:space="preserve"> </w:t>
      </w:r>
      <w:r>
        <w:t>сопровождением;</w:t>
      </w:r>
    </w:p>
    <w:p w14:paraId="40DBB2A2" w14:textId="77777777" w:rsidR="00335FAE" w:rsidRDefault="00335FAE" w:rsidP="00335FAE">
      <w:pPr>
        <w:pStyle w:val="a3"/>
        <w:ind w:right="691"/>
      </w:pPr>
      <w:r>
        <w:t>размещение продуктов познавательной, исследовательской и творческой деятельности в</w:t>
      </w:r>
      <w:r>
        <w:rPr>
          <w:spacing w:val="1"/>
        </w:rPr>
        <w:t xml:space="preserve"> </w:t>
      </w:r>
      <w:r>
        <w:t>сети образовательной организации</w:t>
      </w:r>
      <w:r>
        <w:rPr>
          <w:spacing w:val="-2"/>
        </w:rPr>
        <w:t xml:space="preserve"> </w:t>
      </w:r>
      <w:r>
        <w:t>и Интернете;</w:t>
      </w:r>
    </w:p>
    <w:p w14:paraId="4760C0F3" w14:textId="77777777" w:rsidR="00335FAE" w:rsidRDefault="00335FAE" w:rsidP="00335FAE">
      <w:pPr>
        <w:pStyle w:val="a3"/>
      </w:pPr>
      <w:r>
        <w:t>выпуск</w:t>
      </w:r>
      <w:r>
        <w:rPr>
          <w:spacing w:val="-5"/>
        </w:rPr>
        <w:t xml:space="preserve"> </w:t>
      </w:r>
      <w:r>
        <w:t>школьных</w:t>
      </w:r>
      <w:r>
        <w:rPr>
          <w:spacing w:val="-5"/>
        </w:rPr>
        <w:t xml:space="preserve"> </w:t>
      </w:r>
      <w:r>
        <w:t>печатных</w:t>
      </w:r>
      <w:r>
        <w:rPr>
          <w:spacing w:val="-2"/>
        </w:rPr>
        <w:t xml:space="preserve"> </w:t>
      </w:r>
      <w:r>
        <w:t>изданий,</w:t>
      </w:r>
      <w:r>
        <w:rPr>
          <w:spacing w:val="-4"/>
        </w:rPr>
        <w:t xml:space="preserve"> </w:t>
      </w:r>
      <w:r>
        <w:t>радиопередач;</w:t>
      </w:r>
    </w:p>
    <w:p w14:paraId="65D70AC8" w14:textId="77777777" w:rsidR="00335FAE" w:rsidRDefault="00335FAE" w:rsidP="00335FAE">
      <w:pPr>
        <w:pStyle w:val="a3"/>
      </w:pPr>
      <w:r>
        <w:t xml:space="preserve">участие  </w:t>
      </w:r>
      <w:r>
        <w:rPr>
          <w:spacing w:val="22"/>
        </w:rPr>
        <w:t xml:space="preserve"> </w:t>
      </w:r>
      <w:r>
        <w:t xml:space="preserve">в   </w:t>
      </w:r>
      <w:r>
        <w:rPr>
          <w:spacing w:val="21"/>
        </w:rPr>
        <w:t xml:space="preserve"> </w:t>
      </w:r>
      <w:r>
        <w:t xml:space="preserve">массовых   </w:t>
      </w:r>
      <w:r>
        <w:rPr>
          <w:spacing w:val="24"/>
        </w:rPr>
        <w:t xml:space="preserve"> </w:t>
      </w:r>
      <w:r>
        <w:t xml:space="preserve">мероприятиях   </w:t>
      </w:r>
      <w:r>
        <w:rPr>
          <w:spacing w:val="24"/>
        </w:rPr>
        <w:t xml:space="preserve"> </w:t>
      </w:r>
      <w:r>
        <w:t xml:space="preserve">(конференциях,   </w:t>
      </w:r>
      <w:r>
        <w:rPr>
          <w:spacing w:val="22"/>
        </w:rPr>
        <w:t xml:space="preserve"> </w:t>
      </w:r>
      <w:r>
        <w:t xml:space="preserve">собраниях,   </w:t>
      </w:r>
      <w:r>
        <w:rPr>
          <w:spacing w:val="22"/>
        </w:rPr>
        <w:t xml:space="preserve"> </w:t>
      </w:r>
      <w:r>
        <w:t>представлениях,</w:t>
      </w:r>
    </w:p>
    <w:p w14:paraId="088DBEB4" w14:textId="77777777" w:rsidR="00335FAE" w:rsidRDefault="00335FAE" w:rsidP="00335FAE">
      <w:pPr>
        <w:pStyle w:val="a3"/>
        <w:spacing w:before="66"/>
        <w:ind w:right="682"/>
      </w:pPr>
      <w:r>
        <w:t>праздниках), обеспеченных</w:t>
      </w:r>
      <w:r>
        <w:rPr>
          <w:spacing w:val="60"/>
        </w:rPr>
        <w:t xml:space="preserve"> </w:t>
      </w:r>
      <w:r>
        <w:t>озвучиванием, освещением и мультимедиа сопровождением.</w:t>
      </w:r>
      <w:r>
        <w:rPr>
          <w:spacing w:val="1"/>
        </w:rPr>
        <w:t xml:space="preserve"> </w:t>
      </w:r>
      <w:r>
        <w:t>В</w:t>
      </w:r>
      <w:r>
        <w:rPr>
          <w:spacing w:val="1"/>
        </w:rPr>
        <w:t xml:space="preserve"> </w:t>
      </w:r>
      <w:r>
        <w:t>случае</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адаптированной с применением электронного обучения, дистанционных образовательных</w:t>
      </w:r>
      <w:r>
        <w:rPr>
          <w:spacing w:val="1"/>
        </w:rPr>
        <w:t xml:space="preserve"> </w:t>
      </w:r>
      <w:r>
        <w:t>технологий,</w:t>
      </w:r>
      <w:r>
        <w:rPr>
          <w:spacing w:val="1"/>
        </w:rPr>
        <w:t xml:space="preserve"> </w:t>
      </w:r>
      <w:r>
        <w:t>каждый</w:t>
      </w:r>
      <w:r>
        <w:rPr>
          <w:spacing w:val="1"/>
        </w:rPr>
        <w:t xml:space="preserve"> </w:t>
      </w:r>
      <w:r>
        <w:t>обучающийся</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периода</w:t>
      </w:r>
      <w:r>
        <w:rPr>
          <w:spacing w:val="1"/>
        </w:rPr>
        <w:t xml:space="preserve"> </w:t>
      </w:r>
      <w:r>
        <w:t>обучения</w:t>
      </w:r>
      <w:r>
        <w:rPr>
          <w:spacing w:val="1"/>
        </w:rPr>
        <w:t xml:space="preserve"> </w:t>
      </w:r>
      <w:r>
        <w:t>обеспечен</w:t>
      </w:r>
      <w:r>
        <w:rPr>
          <w:spacing w:val="1"/>
        </w:rPr>
        <w:t xml:space="preserve"> </w:t>
      </w:r>
      <w:r>
        <w:t>индивидуальным</w:t>
      </w:r>
      <w:r>
        <w:rPr>
          <w:spacing w:val="1"/>
        </w:rPr>
        <w:t xml:space="preserve"> </w:t>
      </w:r>
      <w:r>
        <w:t>неограниченным</w:t>
      </w:r>
      <w:r>
        <w:rPr>
          <w:spacing w:val="1"/>
        </w:rPr>
        <w:t xml:space="preserve"> </w:t>
      </w:r>
      <w:r>
        <w:t>доступом</w:t>
      </w:r>
      <w:r>
        <w:rPr>
          <w:spacing w:val="1"/>
        </w:rPr>
        <w:t xml:space="preserve"> </w:t>
      </w:r>
      <w:r>
        <w:t>к</w:t>
      </w:r>
      <w:r>
        <w:rPr>
          <w:spacing w:val="1"/>
        </w:rPr>
        <w:t xml:space="preserve"> </w:t>
      </w:r>
      <w:r>
        <w:t>электронной</w:t>
      </w:r>
      <w:r>
        <w:rPr>
          <w:spacing w:val="1"/>
        </w:rPr>
        <w:t xml:space="preserve"> </w:t>
      </w:r>
      <w:r>
        <w:t>информационно-</w:t>
      </w:r>
      <w:r>
        <w:rPr>
          <w:spacing w:val="1"/>
        </w:rPr>
        <w:t xml:space="preserve"> </w:t>
      </w:r>
      <w:r>
        <w:t>образовательной</w:t>
      </w:r>
      <w:r>
        <w:rPr>
          <w:spacing w:val="1"/>
        </w:rPr>
        <w:t xml:space="preserve"> </w:t>
      </w:r>
      <w:r>
        <w:t>среде</w:t>
      </w:r>
      <w:r>
        <w:rPr>
          <w:spacing w:val="1"/>
        </w:rPr>
        <w:t xml:space="preserve"> </w:t>
      </w:r>
      <w:r>
        <w:t>организации</w:t>
      </w:r>
      <w:r>
        <w:rPr>
          <w:spacing w:val="1"/>
        </w:rPr>
        <w:t xml:space="preserve"> </w:t>
      </w:r>
      <w:r>
        <w:t>из</w:t>
      </w:r>
      <w:r>
        <w:rPr>
          <w:spacing w:val="1"/>
        </w:rPr>
        <w:t xml:space="preserve"> </w:t>
      </w:r>
      <w:r>
        <w:t>любой</w:t>
      </w:r>
      <w:r>
        <w:rPr>
          <w:spacing w:val="1"/>
        </w:rPr>
        <w:t xml:space="preserve"> </w:t>
      </w:r>
      <w:r>
        <w:t>точки,</w:t>
      </w:r>
      <w:r>
        <w:rPr>
          <w:spacing w:val="1"/>
        </w:rPr>
        <w:t xml:space="preserve"> </w:t>
      </w:r>
      <w:r>
        <w:t>в</w:t>
      </w:r>
      <w:r>
        <w:rPr>
          <w:spacing w:val="1"/>
        </w:rPr>
        <w:t xml:space="preserve"> </w:t>
      </w:r>
      <w:r>
        <w:t>которой</w:t>
      </w:r>
      <w:r>
        <w:rPr>
          <w:spacing w:val="1"/>
        </w:rPr>
        <w:t xml:space="preserve"> </w:t>
      </w:r>
      <w:r>
        <w:t>имеется</w:t>
      </w:r>
      <w:r>
        <w:rPr>
          <w:spacing w:val="1"/>
        </w:rPr>
        <w:t xml:space="preserve"> </w:t>
      </w:r>
      <w:r>
        <w:t>доступ</w:t>
      </w:r>
      <w:r>
        <w:rPr>
          <w:spacing w:val="1"/>
        </w:rPr>
        <w:t xml:space="preserve"> </w:t>
      </w:r>
      <w:r>
        <w:t>к</w:t>
      </w:r>
      <w:r>
        <w:rPr>
          <w:spacing w:val="1"/>
        </w:rPr>
        <w:t xml:space="preserve"> </w:t>
      </w:r>
      <w:r>
        <w:t>информационно-телекоммуникационной</w:t>
      </w:r>
      <w:r>
        <w:rPr>
          <w:spacing w:val="-3"/>
        </w:rPr>
        <w:t xml:space="preserve"> </w:t>
      </w:r>
      <w:r>
        <w:t>Сети</w:t>
      </w:r>
      <w:r>
        <w:rPr>
          <w:spacing w:val="-3"/>
        </w:rPr>
        <w:t xml:space="preserve"> </w:t>
      </w:r>
      <w:r>
        <w:t>как</w:t>
      </w:r>
      <w:r>
        <w:rPr>
          <w:spacing w:val="-2"/>
        </w:rPr>
        <w:t xml:space="preserve"> </w:t>
      </w:r>
      <w:r>
        <w:t>на</w:t>
      </w:r>
      <w:r>
        <w:rPr>
          <w:spacing w:val="-3"/>
        </w:rPr>
        <w:t xml:space="preserve"> </w:t>
      </w:r>
      <w:r>
        <w:t>территории</w:t>
      </w:r>
      <w:r>
        <w:rPr>
          <w:spacing w:val="4"/>
        </w:rPr>
        <w:t xml:space="preserve"> </w:t>
      </w:r>
      <w:r>
        <w:t>гимназии,</w:t>
      </w:r>
      <w:r>
        <w:rPr>
          <w:spacing w:val="-3"/>
        </w:rPr>
        <w:t xml:space="preserve"> </w:t>
      </w:r>
      <w:r>
        <w:t>так</w:t>
      </w:r>
      <w:r>
        <w:rPr>
          <w:spacing w:val="-4"/>
        </w:rPr>
        <w:t xml:space="preserve"> </w:t>
      </w:r>
      <w:r>
        <w:t>и</w:t>
      </w:r>
      <w:r>
        <w:rPr>
          <w:spacing w:val="-2"/>
        </w:rPr>
        <w:t xml:space="preserve"> </w:t>
      </w:r>
      <w:r>
        <w:t>вне</w:t>
      </w:r>
      <w:r>
        <w:rPr>
          <w:spacing w:val="-3"/>
        </w:rPr>
        <w:t xml:space="preserve"> </w:t>
      </w:r>
      <w:r>
        <w:t>ее.</w:t>
      </w:r>
    </w:p>
    <w:p w14:paraId="40D9A23C" w14:textId="77777777" w:rsidR="00335FAE" w:rsidRDefault="00335FAE" w:rsidP="00335FAE">
      <w:pPr>
        <w:pStyle w:val="a3"/>
        <w:spacing w:before="1"/>
        <w:ind w:right="681"/>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требует</w:t>
      </w:r>
      <w:r>
        <w:rPr>
          <w:spacing w:val="1"/>
        </w:rPr>
        <w:t xml:space="preserve"> </w:t>
      </w:r>
      <w:r>
        <w:t>соответствующих</w:t>
      </w:r>
      <w:r>
        <w:rPr>
          <w:spacing w:val="1"/>
        </w:rPr>
        <w:t xml:space="preserve"> </w:t>
      </w:r>
      <w:r>
        <w:t>средств</w:t>
      </w:r>
      <w:r>
        <w:rPr>
          <w:spacing w:val="1"/>
        </w:rPr>
        <w:t xml:space="preserve"> </w:t>
      </w:r>
      <w:r>
        <w:t>ИКТ</w:t>
      </w:r>
      <w:r>
        <w:rPr>
          <w:spacing w:val="1"/>
        </w:rPr>
        <w:t xml:space="preserve"> </w:t>
      </w:r>
      <w:r>
        <w:t>и</w:t>
      </w:r>
      <w:r>
        <w:rPr>
          <w:spacing w:val="1"/>
        </w:rPr>
        <w:t xml:space="preserve"> </w:t>
      </w:r>
      <w:r>
        <w:t>квалификации</w:t>
      </w:r>
      <w:r>
        <w:rPr>
          <w:spacing w:val="1"/>
        </w:rPr>
        <w:t xml:space="preserve"> </w:t>
      </w:r>
      <w:r>
        <w:t>работников,</w:t>
      </w:r>
      <w:r>
        <w:rPr>
          <w:spacing w:val="1"/>
        </w:rPr>
        <w:t xml:space="preserve"> </w:t>
      </w:r>
      <w:r>
        <w:t>ее</w:t>
      </w:r>
      <w:r>
        <w:rPr>
          <w:spacing w:val="1"/>
        </w:rPr>
        <w:t xml:space="preserve"> </w:t>
      </w:r>
      <w:r>
        <w:t>использующих</w:t>
      </w:r>
      <w:r>
        <w:rPr>
          <w:spacing w:val="1"/>
        </w:rPr>
        <w:t xml:space="preserve"> </w:t>
      </w:r>
      <w:r>
        <w:t>и</w:t>
      </w:r>
      <w:r>
        <w:rPr>
          <w:spacing w:val="1"/>
        </w:rPr>
        <w:t xml:space="preserve"> </w:t>
      </w:r>
      <w:r>
        <w:t>поддерживающих. Все педагогические работники гимназии обучены. 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соответствует</w:t>
      </w:r>
      <w:r>
        <w:rPr>
          <w:spacing w:val="1"/>
        </w:rPr>
        <w:t xml:space="preserve"> </w:t>
      </w:r>
      <w:r>
        <w:t>законодательству</w:t>
      </w:r>
      <w:r>
        <w:rPr>
          <w:spacing w:val="-57"/>
        </w:rPr>
        <w:t xml:space="preserve"> </w:t>
      </w:r>
      <w:r>
        <w:t>Российской</w:t>
      </w:r>
      <w:r>
        <w:rPr>
          <w:spacing w:val="-1"/>
        </w:rPr>
        <w:t xml:space="preserve"> </w:t>
      </w:r>
      <w:r>
        <w:t>Федерации.</w:t>
      </w:r>
    </w:p>
    <w:p w14:paraId="78319D07" w14:textId="77777777" w:rsidR="00335FAE" w:rsidRDefault="00335FAE" w:rsidP="00335FAE">
      <w:pPr>
        <w:pStyle w:val="a3"/>
      </w:pPr>
      <w:r>
        <w:t>Характеристика</w:t>
      </w:r>
      <w:r>
        <w:rPr>
          <w:spacing w:val="-5"/>
        </w:rPr>
        <w:t xml:space="preserve"> </w:t>
      </w:r>
      <w:r>
        <w:t>информационно-образовательной</w:t>
      </w:r>
      <w:r>
        <w:rPr>
          <w:spacing w:val="-4"/>
        </w:rPr>
        <w:t xml:space="preserve"> </w:t>
      </w:r>
      <w:r>
        <w:t>среды</w:t>
      </w:r>
      <w:r>
        <w:rPr>
          <w:spacing w:val="54"/>
        </w:rPr>
        <w:t xml:space="preserve"> </w:t>
      </w:r>
      <w:r>
        <w:t>гимназии.</w:t>
      </w:r>
    </w:p>
    <w:p w14:paraId="22620F74" w14:textId="77777777" w:rsidR="00335FAE" w:rsidRDefault="00335FAE" w:rsidP="00335FAE">
      <w:pPr>
        <w:pStyle w:val="a3"/>
        <w:ind w:right="685"/>
      </w:pPr>
      <w:r>
        <w:t>В ЧОУ РО «НЕРПЦ(МП)» «Православная гимназия во имя Святых Кирилла и Мефодия г.</w:t>
      </w:r>
      <w:r>
        <w:rPr>
          <w:spacing w:val="1"/>
        </w:rPr>
        <w:t xml:space="preserve"> </w:t>
      </w:r>
      <w:r>
        <w:t>Нижнего</w:t>
      </w:r>
      <w:r>
        <w:rPr>
          <w:spacing w:val="1"/>
        </w:rPr>
        <w:t xml:space="preserve"> </w:t>
      </w:r>
      <w:r>
        <w:t>Новгорода»</w:t>
      </w:r>
      <w:r>
        <w:rPr>
          <w:spacing w:val="1"/>
        </w:rPr>
        <w:t xml:space="preserve"> </w:t>
      </w:r>
      <w:r>
        <w:t>создана</w:t>
      </w:r>
      <w:r>
        <w:rPr>
          <w:spacing w:val="1"/>
        </w:rPr>
        <w:t xml:space="preserve"> </w:t>
      </w:r>
      <w:r>
        <w:t>и</w:t>
      </w:r>
      <w:r>
        <w:rPr>
          <w:spacing w:val="1"/>
        </w:rPr>
        <w:t xml:space="preserve"> </w:t>
      </w:r>
      <w:r>
        <w:t>реализуется</w:t>
      </w:r>
      <w:r>
        <w:rPr>
          <w:spacing w:val="1"/>
        </w:rPr>
        <w:t xml:space="preserve"> </w:t>
      </w:r>
      <w:r>
        <w:t>информационная</w:t>
      </w:r>
      <w:r>
        <w:rPr>
          <w:spacing w:val="1"/>
        </w:rPr>
        <w:t xml:space="preserve"> </w:t>
      </w:r>
      <w:r>
        <w:t>среда,</w:t>
      </w:r>
      <w:r>
        <w:rPr>
          <w:spacing w:val="1"/>
        </w:rPr>
        <w:t xml:space="preserve"> </w:t>
      </w:r>
      <w:r>
        <w:t>не</w:t>
      </w:r>
      <w:r>
        <w:rPr>
          <w:spacing w:val="61"/>
        </w:rPr>
        <w:t xml:space="preserve"> </w:t>
      </w:r>
      <w:r>
        <w:t>только</w:t>
      </w:r>
      <w:r>
        <w:rPr>
          <w:spacing w:val="1"/>
        </w:rPr>
        <w:t xml:space="preserve"> </w:t>
      </w:r>
      <w:r>
        <w:t>достаточная</w:t>
      </w:r>
      <w:r>
        <w:rPr>
          <w:spacing w:val="1"/>
        </w:rPr>
        <w:t xml:space="preserve"> </w:t>
      </w:r>
      <w:r>
        <w:t>для</w:t>
      </w:r>
      <w:r>
        <w:rPr>
          <w:spacing w:val="1"/>
        </w:rPr>
        <w:t xml:space="preserve"> </w:t>
      </w:r>
      <w:r>
        <w:t>успешной</w:t>
      </w:r>
      <w:r>
        <w:rPr>
          <w:spacing w:val="1"/>
        </w:rPr>
        <w:t xml:space="preserve"> </w:t>
      </w:r>
      <w:r>
        <w:t>реализации</w:t>
      </w:r>
      <w:r>
        <w:rPr>
          <w:spacing w:val="1"/>
        </w:rPr>
        <w:t xml:space="preserve"> </w:t>
      </w:r>
      <w:r>
        <w:t>образовательного</w:t>
      </w:r>
      <w:r>
        <w:rPr>
          <w:spacing w:val="1"/>
        </w:rPr>
        <w:t xml:space="preserve"> </w:t>
      </w:r>
      <w:r>
        <w:t>процесса,</w:t>
      </w:r>
      <w:r>
        <w:rPr>
          <w:spacing w:val="1"/>
        </w:rPr>
        <w:t xml:space="preserve"> </w:t>
      </w:r>
      <w:r>
        <w:t>но</w:t>
      </w:r>
      <w:r>
        <w:rPr>
          <w:spacing w:val="1"/>
        </w:rPr>
        <w:t xml:space="preserve"> </w:t>
      </w:r>
      <w:r>
        <w:t>и</w:t>
      </w:r>
      <w:r>
        <w:rPr>
          <w:spacing w:val="1"/>
        </w:rPr>
        <w:t xml:space="preserve"> </w:t>
      </w:r>
      <w:r>
        <w:t>позволяющая</w:t>
      </w:r>
      <w:r>
        <w:rPr>
          <w:spacing w:val="-57"/>
        </w:rPr>
        <w:t xml:space="preserve"> </w:t>
      </w:r>
      <w:r>
        <w:t>выстраивать</w:t>
      </w:r>
      <w:r>
        <w:rPr>
          <w:spacing w:val="1"/>
        </w:rPr>
        <w:t xml:space="preserve"> </w:t>
      </w:r>
      <w:r>
        <w:t>и</w:t>
      </w:r>
      <w:r>
        <w:rPr>
          <w:spacing w:val="1"/>
        </w:rPr>
        <w:t xml:space="preserve"> </w:t>
      </w:r>
      <w:r>
        <w:t>реализовывать</w:t>
      </w:r>
      <w:r>
        <w:rPr>
          <w:spacing w:val="1"/>
        </w:rPr>
        <w:t xml:space="preserve"> </w:t>
      </w:r>
      <w:r>
        <w:t>в</w:t>
      </w:r>
      <w:r>
        <w:rPr>
          <w:spacing w:val="1"/>
        </w:rPr>
        <w:t xml:space="preserve"> </w:t>
      </w:r>
      <w:r>
        <w:t>будущем</w:t>
      </w:r>
      <w:r>
        <w:rPr>
          <w:spacing w:val="1"/>
        </w:rPr>
        <w:t xml:space="preserve"> </w:t>
      </w:r>
      <w:r>
        <w:t>перспективу</w:t>
      </w:r>
      <w:r>
        <w:rPr>
          <w:spacing w:val="1"/>
        </w:rPr>
        <w:t xml:space="preserve"> </w:t>
      </w:r>
      <w:r>
        <w:t>развития</w:t>
      </w:r>
      <w:r>
        <w:rPr>
          <w:spacing w:val="1"/>
        </w:rPr>
        <w:t xml:space="preserve"> </w:t>
      </w:r>
      <w:r>
        <w:t>гимназии</w:t>
      </w:r>
      <w:r>
        <w:rPr>
          <w:spacing w:val="1"/>
        </w:rPr>
        <w:t xml:space="preserve"> </w:t>
      </w:r>
      <w:r>
        <w:t>в</w:t>
      </w:r>
      <w:r>
        <w:rPr>
          <w:spacing w:val="1"/>
        </w:rPr>
        <w:t xml:space="preserve"> </w:t>
      </w:r>
      <w:r>
        <w:t>условиях</w:t>
      </w:r>
      <w:r>
        <w:rPr>
          <w:spacing w:val="1"/>
        </w:rPr>
        <w:t xml:space="preserve"> </w:t>
      </w:r>
      <w:r>
        <w:t>реформирования</w:t>
      </w:r>
      <w:r>
        <w:rPr>
          <w:spacing w:val="1"/>
        </w:rPr>
        <w:t xml:space="preserve"> </w:t>
      </w:r>
      <w:r>
        <w:t>структуры</w:t>
      </w:r>
      <w:r>
        <w:rPr>
          <w:spacing w:val="1"/>
        </w:rPr>
        <w:t xml:space="preserve"> </w:t>
      </w:r>
      <w:r>
        <w:t>образования,</w:t>
      </w:r>
      <w:r>
        <w:rPr>
          <w:spacing w:val="1"/>
        </w:rPr>
        <w:t xml:space="preserve"> </w:t>
      </w:r>
      <w:r>
        <w:t>реализации</w:t>
      </w:r>
      <w:r>
        <w:rPr>
          <w:spacing w:val="1"/>
        </w:rPr>
        <w:t xml:space="preserve"> </w:t>
      </w:r>
      <w:r>
        <w:t>нового</w:t>
      </w:r>
      <w:r>
        <w:rPr>
          <w:spacing w:val="1"/>
        </w:rPr>
        <w:t xml:space="preserve"> </w:t>
      </w:r>
      <w:r>
        <w:t>поколения</w:t>
      </w:r>
      <w:r>
        <w:rPr>
          <w:spacing w:val="1"/>
        </w:rPr>
        <w:t xml:space="preserve"> </w:t>
      </w:r>
      <w:r>
        <w:t>федеральных</w:t>
      </w:r>
      <w:r>
        <w:rPr>
          <w:spacing w:val="1"/>
        </w:rPr>
        <w:t xml:space="preserve"> </w:t>
      </w:r>
      <w:r>
        <w:t>государственных образовательных стандартов, поиска и апробации модели «эффективной</w:t>
      </w:r>
      <w:r>
        <w:rPr>
          <w:spacing w:val="1"/>
        </w:rPr>
        <w:t xml:space="preserve"> </w:t>
      </w:r>
      <w:r>
        <w:t>гимназии»</w:t>
      </w:r>
      <w:r>
        <w:rPr>
          <w:spacing w:val="-9"/>
        </w:rPr>
        <w:t xml:space="preserve"> </w:t>
      </w:r>
      <w:r>
        <w:t>на</w:t>
      </w:r>
      <w:r>
        <w:rPr>
          <w:spacing w:val="-1"/>
        </w:rPr>
        <w:t xml:space="preserve"> </w:t>
      </w:r>
      <w:r>
        <w:t>основе</w:t>
      </w:r>
      <w:r>
        <w:rPr>
          <w:spacing w:val="-3"/>
        </w:rPr>
        <w:t xml:space="preserve"> </w:t>
      </w:r>
      <w:r>
        <w:t>информационно-коммуникативных</w:t>
      </w:r>
      <w:r>
        <w:rPr>
          <w:spacing w:val="2"/>
        </w:rPr>
        <w:t xml:space="preserve"> </w:t>
      </w:r>
      <w:r>
        <w:t>технологий.</w:t>
      </w:r>
    </w:p>
    <w:p w14:paraId="26F79D00" w14:textId="77777777" w:rsidR="00335FAE" w:rsidRDefault="00335FAE" w:rsidP="00335FAE">
      <w:pPr>
        <w:pStyle w:val="a3"/>
        <w:spacing w:before="1"/>
        <w:ind w:right="691"/>
      </w:pPr>
      <w:r>
        <w:t>В</w:t>
      </w:r>
      <w:r>
        <w:rPr>
          <w:spacing w:val="1"/>
        </w:rPr>
        <w:t xml:space="preserve"> </w:t>
      </w:r>
      <w:r>
        <w:t>гимназии</w:t>
      </w:r>
      <w:r>
        <w:rPr>
          <w:spacing w:val="1"/>
        </w:rPr>
        <w:t xml:space="preserve"> </w:t>
      </w:r>
      <w:r>
        <w:t>имеются</w:t>
      </w:r>
      <w:r>
        <w:rPr>
          <w:spacing w:val="1"/>
        </w:rPr>
        <w:t xml:space="preserve"> </w:t>
      </w:r>
      <w:r>
        <w:t>определённые</w:t>
      </w:r>
      <w:r>
        <w:rPr>
          <w:spacing w:val="1"/>
        </w:rPr>
        <w:t xml:space="preserve"> </w:t>
      </w:r>
      <w:r>
        <w:t>наработки</w:t>
      </w:r>
      <w:r>
        <w:rPr>
          <w:spacing w:val="1"/>
        </w:rPr>
        <w:t xml:space="preserve"> </w:t>
      </w:r>
      <w:r>
        <w:t>в</w:t>
      </w:r>
      <w:r>
        <w:rPr>
          <w:spacing w:val="1"/>
        </w:rPr>
        <w:t xml:space="preserve"> </w:t>
      </w:r>
      <w:r>
        <w:t>области</w:t>
      </w:r>
      <w:r>
        <w:rPr>
          <w:spacing w:val="1"/>
        </w:rPr>
        <w:t xml:space="preserve"> </w:t>
      </w:r>
      <w:r>
        <w:t>внедрения</w:t>
      </w:r>
      <w:r>
        <w:rPr>
          <w:spacing w:val="1"/>
        </w:rPr>
        <w:t xml:space="preserve"> </w:t>
      </w:r>
      <w:r>
        <w:t>ИКТ</w:t>
      </w:r>
      <w:r>
        <w:rPr>
          <w:spacing w:val="1"/>
        </w:rPr>
        <w:t xml:space="preserve"> </w:t>
      </w:r>
      <w:r>
        <w:t>в</w:t>
      </w:r>
      <w:r>
        <w:rPr>
          <w:spacing w:val="1"/>
        </w:rPr>
        <w:t xml:space="preserve"> </w:t>
      </w:r>
      <w:r>
        <w:t>образовательно-воспитательный</w:t>
      </w:r>
      <w:r>
        <w:rPr>
          <w:spacing w:val="-1"/>
        </w:rPr>
        <w:t xml:space="preserve"> </w:t>
      </w:r>
      <w:r>
        <w:t>процесс.</w:t>
      </w:r>
    </w:p>
    <w:p w14:paraId="044EC3E6" w14:textId="77777777" w:rsidR="00335FAE" w:rsidRDefault="00335FAE" w:rsidP="00335FAE">
      <w:pPr>
        <w:pStyle w:val="a3"/>
        <w:ind w:right="684" w:firstLine="180"/>
      </w:pPr>
      <w:r>
        <w:t>Использование единого информационного поля в образовательном учреждении носит</w:t>
      </w:r>
      <w:r>
        <w:rPr>
          <w:spacing w:val="1"/>
        </w:rPr>
        <w:t xml:space="preserve"> </w:t>
      </w:r>
      <w:r>
        <w:t>системный</w:t>
      </w:r>
      <w:r>
        <w:rPr>
          <w:spacing w:val="1"/>
        </w:rPr>
        <w:t xml:space="preserve"> </w:t>
      </w:r>
      <w:r>
        <w:t>характер.</w:t>
      </w:r>
      <w:r>
        <w:rPr>
          <w:spacing w:val="1"/>
        </w:rPr>
        <w:t xml:space="preserve"> </w:t>
      </w:r>
      <w:r>
        <w:t>Учителями-предметниками</w:t>
      </w:r>
      <w:r>
        <w:rPr>
          <w:spacing w:val="1"/>
        </w:rPr>
        <w:t xml:space="preserve"> </w:t>
      </w:r>
      <w:r>
        <w:t>используются</w:t>
      </w:r>
      <w:r>
        <w:rPr>
          <w:spacing w:val="1"/>
        </w:rPr>
        <w:t xml:space="preserve"> </w:t>
      </w:r>
      <w:r>
        <w:t>готовые</w:t>
      </w:r>
      <w:r>
        <w:rPr>
          <w:spacing w:val="1"/>
        </w:rPr>
        <w:t xml:space="preserve"> </w:t>
      </w:r>
      <w:r>
        <w:t>ЦОР,</w:t>
      </w:r>
      <w:r>
        <w:rPr>
          <w:spacing w:val="1"/>
        </w:rPr>
        <w:t xml:space="preserve"> </w:t>
      </w:r>
      <w:r>
        <w:t>ЦОР,</w:t>
      </w:r>
      <w:r>
        <w:rPr>
          <w:spacing w:val="-57"/>
        </w:rPr>
        <w:t xml:space="preserve"> </w:t>
      </w:r>
      <w:r>
        <w:t>разработанные</w:t>
      </w:r>
      <w:r>
        <w:rPr>
          <w:spacing w:val="-3"/>
        </w:rPr>
        <w:t xml:space="preserve"> </w:t>
      </w:r>
      <w:r>
        <w:t>самими педагогами,</w:t>
      </w:r>
      <w:r>
        <w:rPr>
          <w:spacing w:val="-1"/>
        </w:rPr>
        <w:t xml:space="preserve"> </w:t>
      </w:r>
      <w:r>
        <w:t>используются реже.</w:t>
      </w:r>
    </w:p>
    <w:p w14:paraId="5CBDF930" w14:textId="77777777" w:rsidR="00335FAE" w:rsidRDefault="00335FAE" w:rsidP="00335FAE">
      <w:pPr>
        <w:pStyle w:val="a3"/>
        <w:ind w:right="684" w:firstLine="180"/>
      </w:pPr>
      <w:r>
        <w:t>Решить проблемы можно следующим образом: создать все необходимые условия для</w:t>
      </w:r>
      <w:r>
        <w:rPr>
          <w:spacing w:val="1"/>
        </w:rPr>
        <w:t xml:space="preserve"> </w:t>
      </w:r>
      <w:r>
        <w:t>активного</w:t>
      </w:r>
      <w:r>
        <w:rPr>
          <w:spacing w:val="1"/>
        </w:rPr>
        <w:t xml:space="preserve"> </w:t>
      </w:r>
      <w:r>
        <w:t>внедрения</w:t>
      </w:r>
      <w:r>
        <w:rPr>
          <w:spacing w:val="1"/>
        </w:rPr>
        <w:t xml:space="preserve"> </w:t>
      </w:r>
      <w:r>
        <w:t>педагогами</w:t>
      </w:r>
      <w:r>
        <w:rPr>
          <w:spacing w:val="1"/>
        </w:rPr>
        <w:t xml:space="preserve"> </w:t>
      </w:r>
      <w:r>
        <w:t>ИКТ</w:t>
      </w:r>
      <w:r>
        <w:rPr>
          <w:spacing w:val="1"/>
        </w:rPr>
        <w:t xml:space="preserve"> </w:t>
      </w:r>
      <w:r>
        <w:t>в</w:t>
      </w:r>
      <w:r>
        <w:rPr>
          <w:spacing w:val="1"/>
        </w:rPr>
        <w:t xml:space="preserve"> </w:t>
      </w:r>
      <w:r>
        <w:t>образовательный</w:t>
      </w:r>
      <w:r>
        <w:rPr>
          <w:spacing w:val="1"/>
        </w:rPr>
        <w:t xml:space="preserve"> </w:t>
      </w:r>
      <w:r>
        <w:t>процесс</w:t>
      </w:r>
      <w:r>
        <w:rPr>
          <w:spacing w:val="1"/>
        </w:rPr>
        <w:t xml:space="preserve"> </w:t>
      </w:r>
      <w:r>
        <w:t>через</w:t>
      </w:r>
      <w:r>
        <w:rPr>
          <w:spacing w:val="1"/>
        </w:rPr>
        <w:t xml:space="preserve"> </w:t>
      </w:r>
      <w:r>
        <w:t>организацию</w:t>
      </w:r>
      <w:r>
        <w:rPr>
          <w:spacing w:val="1"/>
        </w:rPr>
        <w:t xml:space="preserve"> </w:t>
      </w:r>
      <w:r>
        <w:t>дополнительного обучения педагогов, проведения мероприятий с целью обобщения опыта</w:t>
      </w:r>
      <w:r>
        <w:rPr>
          <w:spacing w:val="-57"/>
        </w:rPr>
        <w:t xml:space="preserve"> </w:t>
      </w:r>
      <w:r>
        <w:t>и</w:t>
      </w:r>
      <w:r>
        <w:rPr>
          <w:spacing w:val="1"/>
        </w:rPr>
        <w:t xml:space="preserve"> </w:t>
      </w:r>
      <w:r>
        <w:t>популяризации</w:t>
      </w:r>
      <w:r>
        <w:rPr>
          <w:spacing w:val="1"/>
        </w:rPr>
        <w:t xml:space="preserve"> </w:t>
      </w:r>
      <w:r>
        <w:t>использования</w:t>
      </w:r>
      <w:r>
        <w:rPr>
          <w:spacing w:val="1"/>
        </w:rPr>
        <w:t xml:space="preserve"> </w:t>
      </w:r>
      <w:r>
        <w:t>ИКТ,</w:t>
      </w:r>
      <w:r>
        <w:rPr>
          <w:spacing w:val="1"/>
        </w:rPr>
        <w:t xml:space="preserve"> </w:t>
      </w:r>
      <w:r>
        <w:t>поощрение</w:t>
      </w:r>
      <w:r>
        <w:rPr>
          <w:spacing w:val="1"/>
        </w:rPr>
        <w:t xml:space="preserve"> </w:t>
      </w:r>
      <w:r>
        <w:t>лучших</w:t>
      </w:r>
      <w:r>
        <w:rPr>
          <w:spacing w:val="1"/>
        </w:rPr>
        <w:t xml:space="preserve"> </w:t>
      </w:r>
      <w:r>
        <w:t>результатов,</w:t>
      </w:r>
      <w:r>
        <w:rPr>
          <w:spacing w:val="1"/>
        </w:rPr>
        <w:t xml:space="preserve"> </w:t>
      </w:r>
      <w:r>
        <w:t>модернизация</w:t>
      </w:r>
      <w:r>
        <w:rPr>
          <w:spacing w:val="1"/>
        </w:rPr>
        <w:t xml:space="preserve"> </w:t>
      </w:r>
      <w:r>
        <w:t>материально-технического</w:t>
      </w:r>
      <w:r>
        <w:rPr>
          <w:spacing w:val="-1"/>
        </w:rPr>
        <w:t xml:space="preserve"> </w:t>
      </w:r>
      <w:r>
        <w:t>оснащения</w:t>
      </w:r>
      <w:r>
        <w:rPr>
          <w:spacing w:val="2"/>
        </w:rPr>
        <w:t xml:space="preserve"> </w:t>
      </w:r>
      <w:r>
        <w:t>рабочего</w:t>
      </w:r>
      <w:r>
        <w:rPr>
          <w:spacing w:val="-1"/>
        </w:rPr>
        <w:t xml:space="preserve"> </w:t>
      </w:r>
      <w:r>
        <w:t>места</w:t>
      </w:r>
      <w:r>
        <w:rPr>
          <w:spacing w:val="4"/>
        </w:rPr>
        <w:t xml:space="preserve"> </w:t>
      </w:r>
      <w:r>
        <w:t>учителя.</w:t>
      </w:r>
    </w:p>
    <w:p w14:paraId="7F0D8DD6" w14:textId="77777777" w:rsidR="00335FAE" w:rsidRDefault="00335FAE" w:rsidP="00335FAE">
      <w:pPr>
        <w:pStyle w:val="3"/>
        <w:spacing w:line="240" w:lineRule="auto"/>
        <w:ind w:firstLine="0"/>
        <w:jc w:val="both"/>
      </w:pPr>
      <w:r>
        <w:t>На</w:t>
      </w:r>
      <w:r>
        <w:rPr>
          <w:spacing w:val="-3"/>
        </w:rPr>
        <w:t xml:space="preserve"> </w:t>
      </w:r>
      <w:r>
        <w:t>сегодняшний</w:t>
      </w:r>
      <w:r>
        <w:rPr>
          <w:spacing w:val="-2"/>
        </w:rPr>
        <w:t xml:space="preserve"> </w:t>
      </w:r>
      <w:r>
        <w:t>день</w:t>
      </w:r>
      <w:r>
        <w:rPr>
          <w:spacing w:val="-4"/>
        </w:rPr>
        <w:t xml:space="preserve"> </w:t>
      </w:r>
      <w:r>
        <w:t>в</w:t>
      </w:r>
      <w:r>
        <w:rPr>
          <w:spacing w:val="-2"/>
        </w:rPr>
        <w:t xml:space="preserve"> </w:t>
      </w:r>
      <w:r>
        <w:t>нашей</w:t>
      </w:r>
      <w:r>
        <w:rPr>
          <w:spacing w:val="58"/>
        </w:rPr>
        <w:t xml:space="preserve"> </w:t>
      </w:r>
      <w:r>
        <w:t>гимназии:</w:t>
      </w:r>
    </w:p>
    <w:p w14:paraId="46073E0F" w14:textId="77777777" w:rsidR="00335FAE" w:rsidRDefault="00335FAE" w:rsidP="00335FAE">
      <w:pPr>
        <w:pStyle w:val="a5"/>
        <w:numPr>
          <w:ilvl w:val="0"/>
          <w:numId w:val="89"/>
        </w:numPr>
        <w:tabs>
          <w:tab w:val="left" w:pos="463"/>
        </w:tabs>
        <w:spacing w:line="274" w:lineRule="exact"/>
        <w:ind w:hanging="361"/>
        <w:rPr>
          <w:b/>
          <w:i/>
          <w:sz w:val="24"/>
        </w:rPr>
      </w:pPr>
      <w:r>
        <w:rPr>
          <w:b/>
          <w:i/>
          <w:sz w:val="24"/>
        </w:rPr>
        <w:t>Техническое</w:t>
      </w:r>
      <w:r>
        <w:rPr>
          <w:b/>
          <w:i/>
          <w:spacing w:val="-5"/>
          <w:sz w:val="24"/>
        </w:rPr>
        <w:t xml:space="preserve"> </w:t>
      </w:r>
      <w:r>
        <w:rPr>
          <w:b/>
          <w:i/>
          <w:sz w:val="24"/>
        </w:rPr>
        <w:t>обеспечение:</w:t>
      </w:r>
    </w:p>
    <w:p w14:paraId="1EE48DE8" w14:textId="77777777" w:rsidR="00335FAE" w:rsidRDefault="00335FAE" w:rsidP="00335FAE">
      <w:pPr>
        <w:pStyle w:val="a5"/>
        <w:numPr>
          <w:ilvl w:val="1"/>
          <w:numId w:val="89"/>
        </w:numPr>
        <w:tabs>
          <w:tab w:val="left" w:pos="874"/>
          <w:tab w:val="left" w:pos="875"/>
        </w:tabs>
        <w:spacing w:line="274" w:lineRule="exact"/>
        <w:jc w:val="left"/>
        <w:rPr>
          <w:sz w:val="24"/>
        </w:rPr>
      </w:pPr>
      <w:r>
        <w:rPr>
          <w:sz w:val="24"/>
        </w:rPr>
        <w:t>общее</w:t>
      </w:r>
      <w:r>
        <w:rPr>
          <w:spacing w:val="-2"/>
          <w:sz w:val="24"/>
        </w:rPr>
        <w:t xml:space="preserve"> </w:t>
      </w:r>
      <w:r>
        <w:rPr>
          <w:sz w:val="24"/>
        </w:rPr>
        <w:t>число</w:t>
      </w:r>
      <w:r>
        <w:rPr>
          <w:spacing w:val="-2"/>
          <w:sz w:val="24"/>
        </w:rPr>
        <w:t xml:space="preserve"> </w:t>
      </w:r>
      <w:r>
        <w:rPr>
          <w:sz w:val="24"/>
        </w:rPr>
        <w:t>компьютеров</w:t>
      </w:r>
      <w:r>
        <w:rPr>
          <w:spacing w:val="-2"/>
          <w:sz w:val="24"/>
        </w:rPr>
        <w:t xml:space="preserve"> </w:t>
      </w:r>
      <w:r>
        <w:rPr>
          <w:sz w:val="24"/>
        </w:rPr>
        <w:t>в гимназии</w:t>
      </w:r>
      <w:r>
        <w:rPr>
          <w:spacing w:val="1"/>
          <w:sz w:val="24"/>
        </w:rPr>
        <w:t xml:space="preserve"> </w:t>
      </w:r>
      <w:r>
        <w:rPr>
          <w:sz w:val="24"/>
        </w:rPr>
        <w:t>-</w:t>
      </w:r>
      <w:r>
        <w:rPr>
          <w:spacing w:val="-2"/>
          <w:sz w:val="24"/>
        </w:rPr>
        <w:t xml:space="preserve"> </w:t>
      </w:r>
      <w:r>
        <w:rPr>
          <w:sz w:val="24"/>
        </w:rPr>
        <w:t>30;</w:t>
      </w:r>
    </w:p>
    <w:p w14:paraId="4124C98F" w14:textId="77777777" w:rsidR="00335FAE" w:rsidRDefault="00335FAE" w:rsidP="00335FAE">
      <w:pPr>
        <w:pStyle w:val="a5"/>
        <w:numPr>
          <w:ilvl w:val="0"/>
          <w:numId w:val="88"/>
        </w:numPr>
        <w:tabs>
          <w:tab w:val="left" w:pos="631"/>
        </w:tabs>
        <w:spacing w:before="1"/>
        <w:ind w:hanging="169"/>
        <w:jc w:val="left"/>
        <w:rPr>
          <w:sz w:val="24"/>
        </w:rPr>
      </w:pPr>
      <w:r>
        <w:rPr>
          <w:sz w:val="24"/>
        </w:rPr>
        <w:t>количество</w:t>
      </w:r>
      <w:r>
        <w:rPr>
          <w:spacing w:val="-2"/>
          <w:sz w:val="24"/>
        </w:rPr>
        <w:t xml:space="preserve"> </w:t>
      </w:r>
      <w:r>
        <w:rPr>
          <w:sz w:val="24"/>
        </w:rPr>
        <w:t>компьютеров,</w:t>
      </w:r>
      <w:r>
        <w:rPr>
          <w:spacing w:val="-1"/>
          <w:sz w:val="24"/>
        </w:rPr>
        <w:t xml:space="preserve"> </w:t>
      </w:r>
      <w:r>
        <w:rPr>
          <w:sz w:val="24"/>
        </w:rPr>
        <w:t>используемых</w:t>
      </w:r>
      <w:r>
        <w:rPr>
          <w:spacing w:val="-1"/>
          <w:sz w:val="24"/>
        </w:rPr>
        <w:t xml:space="preserve"> </w:t>
      </w:r>
      <w:r>
        <w:rPr>
          <w:sz w:val="24"/>
        </w:rPr>
        <w:t>в учебном</w:t>
      </w:r>
      <w:r>
        <w:rPr>
          <w:spacing w:val="56"/>
          <w:sz w:val="24"/>
        </w:rPr>
        <w:t xml:space="preserve"> </w:t>
      </w:r>
      <w:r>
        <w:rPr>
          <w:sz w:val="24"/>
        </w:rPr>
        <w:t>процессе</w:t>
      </w:r>
      <w:r>
        <w:rPr>
          <w:spacing w:val="56"/>
          <w:sz w:val="24"/>
        </w:rPr>
        <w:t xml:space="preserve"> </w:t>
      </w:r>
      <w:r>
        <w:rPr>
          <w:sz w:val="24"/>
        </w:rPr>
        <w:t>-</w:t>
      </w:r>
      <w:r>
        <w:rPr>
          <w:spacing w:val="-3"/>
          <w:sz w:val="24"/>
        </w:rPr>
        <w:t xml:space="preserve"> </w:t>
      </w:r>
      <w:r>
        <w:rPr>
          <w:sz w:val="24"/>
        </w:rPr>
        <w:t>25;</w:t>
      </w:r>
    </w:p>
    <w:p w14:paraId="3B554958" w14:textId="77777777" w:rsidR="00335FAE" w:rsidRDefault="00335FAE" w:rsidP="00335FAE">
      <w:pPr>
        <w:pStyle w:val="a5"/>
        <w:numPr>
          <w:ilvl w:val="0"/>
          <w:numId w:val="88"/>
        </w:numPr>
        <w:tabs>
          <w:tab w:val="left" w:pos="631"/>
        </w:tabs>
        <w:spacing w:before="2" w:line="276" w:lineRule="exact"/>
        <w:ind w:hanging="169"/>
        <w:jc w:val="left"/>
        <w:rPr>
          <w:sz w:val="24"/>
        </w:rPr>
      </w:pPr>
      <w:r>
        <w:rPr>
          <w:sz w:val="24"/>
        </w:rPr>
        <w:t>количество</w:t>
      </w:r>
      <w:r>
        <w:rPr>
          <w:spacing w:val="-2"/>
          <w:sz w:val="24"/>
        </w:rPr>
        <w:t xml:space="preserve"> </w:t>
      </w:r>
      <w:r>
        <w:rPr>
          <w:sz w:val="24"/>
        </w:rPr>
        <w:t>переносных</w:t>
      </w:r>
      <w:r>
        <w:rPr>
          <w:spacing w:val="-2"/>
          <w:sz w:val="24"/>
        </w:rPr>
        <w:t xml:space="preserve"> </w:t>
      </w:r>
      <w:r>
        <w:rPr>
          <w:sz w:val="24"/>
        </w:rPr>
        <w:t>компьютеров</w:t>
      </w:r>
      <w:r>
        <w:rPr>
          <w:spacing w:val="-3"/>
          <w:sz w:val="24"/>
        </w:rPr>
        <w:t xml:space="preserve"> </w:t>
      </w:r>
      <w:r>
        <w:rPr>
          <w:sz w:val="24"/>
        </w:rPr>
        <w:t>(ноутбуков)</w:t>
      </w:r>
      <w:r>
        <w:rPr>
          <w:spacing w:val="-8"/>
          <w:sz w:val="24"/>
        </w:rPr>
        <w:t xml:space="preserve"> </w:t>
      </w:r>
      <w:r>
        <w:rPr>
          <w:sz w:val="24"/>
        </w:rPr>
        <w:t>-</w:t>
      </w:r>
      <w:r>
        <w:rPr>
          <w:spacing w:val="-6"/>
          <w:sz w:val="24"/>
        </w:rPr>
        <w:t xml:space="preserve"> </w:t>
      </w:r>
      <w:r>
        <w:rPr>
          <w:sz w:val="24"/>
        </w:rPr>
        <w:t>10;</w:t>
      </w:r>
    </w:p>
    <w:p w14:paraId="51EB7901" w14:textId="77777777" w:rsidR="00335FAE" w:rsidRDefault="00335FAE" w:rsidP="00335FAE">
      <w:pPr>
        <w:pStyle w:val="a5"/>
        <w:numPr>
          <w:ilvl w:val="0"/>
          <w:numId w:val="87"/>
        </w:numPr>
        <w:tabs>
          <w:tab w:val="left" w:pos="879"/>
          <w:tab w:val="left" w:pos="880"/>
        </w:tabs>
        <w:spacing w:line="275" w:lineRule="exact"/>
        <w:jc w:val="left"/>
        <w:rPr>
          <w:b/>
          <w:sz w:val="24"/>
        </w:rPr>
      </w:pPr>
      <w:r>
        <w:rPr>
          <w:sz w:val="24"/>
        </w:rPr>
        <w:t>презентационное</w:t>
      </w:r>
      <w:r>
        <w:rPr>
          <w:spacing w:val="-4"/>
          <w:sz w:val="24"/>
        </w:rPr>
        <w:t xml:space="preserve"> </w:t>
      </w:r>
      <w:r>
        <w:rPr>
          <w:sz w:val="24"/>
        </w:rPr>
        <w:t>оборудование</w:t>
      </w:r>
      <w:r>
        <w:rPr>
          <w:spacing w:val="-3"/>
          <w:sz w:val="24"/>
        </w:rPr>
        <w:t xml:space="preserve"> </w:t>
      </w:r>
      <w:r>
        <w:rPr>
          <w:sz w:val="24"/>
        </w:rPr>
        <w:t>(проекторы) -15</w:t>
      </w:r>
      <w:r>
        <w:rPr>
          <w:b/>
          <w:sz w:val="24"/>
        </w:rPr>
        <w:t>;</w:t>
      </w:r>
    </w:p>
    <w:p w14:paraId="518DF281" w14:textId="77777777" w:rsidR="00335FAE" w:rsidRDefault="00335FAE" w:rsidP="00335FAE">
      <w:pPr>
        <w:pStyle w:val="a5"/>
        <w:numPr>
          <w:ilvl w:val="0"/>
          <w:numId w:val="86"/>
        </w:numPr>
        <w:tabs>
          <w:tab w:val="left" w:pos="631"/>
        </w:tabs>
        <w:spacing w:before="1" w:line="277" w:lineRule="exact"/>
        <w:ind w:hanging="169"/>
        <w:jc w:val="left"/>
        <w:rPr>
          <w:sz w:val="24"/>
        </w:rPr>
      </w:pPr>
      <w:r>
        <w:rPr>
          <w:sz w:val="24"/>
        </w:rPr>
        <w:t>интерактивные</w:t>
      </w:r>
      <w:r>
        <w:rPr>
          <w:spacing w:val="-4"/>
          <w:sz w:val="24"/>
        </w:rPr>
        <w:t xml:space="preserve"> </w:t>
      </w:r>
      <w:r>
        <w:rPr>
          <w:sz w:val="24"/>
        </w:rPr>
        <w:t>доски</w:t>
      </w:r>
      <w:r>
        <w:rPr>
          <w:spacing w:val="2"/>
          <w:sz w:val="24"/>
        </w:rPr>
        <w:t xml:space="preserve"> </w:t>
      </w:r>
      <w:r>
        <w:rPr>
          <w:sz w:val="24"/>
        </w:rPr>
        <w:t>-</w:t>
      </w:r>
      <w:r>
        <w:rPr>
          <w:spacing w:val="-6"/>
          <w:sz w:val="24"/>
        </w:rPr>
        <w:t xml:space="preserve"> </w:t>
      </w:r>
      <w:r>
        <w:rPr>
          <w:sz w:val="24"/>
        </w:rPr>
        <w:t>6;</w:t>
      </w:r>
    </w:p>
    <w:p w14:paraId="4D9D2238" w14:textId="77777777" w:rsidR="00335FAE" w:rsidRDefault="00335FAE" w:rsidP="00335FAE">
      <w:pPr>
        <w:pStyle w:val="a5"/>
        <w:numPr>
          <w:ilvl w:val="0"/>
          <w:numId w:val="86"/>
        </w:numPr>
        <w:tabs>
          <w:tab w:val="left" w:pos="631"/>
        </w:tabs>
        <w:spacing w:line="277" w:lineRule="exact"/>
        <w:ind w:hanging="169"/>
        <w:jc w:val="left"/>
        <w:rPr>
          <w:sz w:val="24"/>
        </w:rPr>
      </w:pPr>
      <w:r>
        <w:rPr>
          <w:sz w:val="24"/>
        </w:rPr>
        <w:t>принтеры</w:t>
      </w:r>
      <w:r>
        <w:rPr>
          <w:spacing w:val="-2"/>
          <w:sz w:val="24"/>
        </w:rPr>
        <w:t xml:space="preserve"> </w:t>
      </w:r>
      <w:r>
        <w:rPr>
          <w:sz w:val="24"/>
        </w:rPr>
        <w:t>и</w:t>
      </w:r>
      <w:r>
        <w:rPr>
          <w:spacing w:val="-1"/>
          <w:sz w:val="24"/>
        </w:rPr>
        <w:t xml:space="preserve"> </w:t>
      </w:r>
      <w:r>
        <w:rPr>
          <w:sz w:val="24"/>
        </w:rPr>
        <w:t>МФУ – 15;</w:t>
      </w:r>
    </w:p>
    <w:p w14:paraId="203692A4" w14:textId="77777777" w:rsidR="00335FAE" w:rsidRDefault="00335FAE" w:rsidP="00335FAE">
      <w:pPr>
        <w:pStyle w:val="a3"/>
        <w:tabs>
          <w:tab w:val="left" w:pos="1622"/>
          <w:tab w:val="left" w:pos="2927"/>
          <w:tab w:val="left" w:pos="4862"/>
          <w:tab w:val="left" w:pos="5548"/>
          <w:tab w:val="left" w:pos="5906"/>
          <w:tab w:val="left" w:pos="6469"/>
          <w:tab w:val="left" w:pos="7570"/>
          <w:tab w:val="left" w:pos="8843"/>
        </w:tabs>
        <w:ind w:right="688"/>
        <w:jc w:val="left"/>
      </w:pPr>
      <w:r>
        <w:t>•наличие</w:t>
      </w:r>
      <w:r>
        <w:tab/>
        <w:t>локальной</w:t>
      </w:r>
      <w:r>
        <w:tab/>
        <w:t>вычислительной</w:t>
      </w:r>
      <w:r>
        <w:tab/>
        <w:t>сети</w:t>
      </w:r>
      <w:r>
        <w:tab/>
        <w:t>–</w:t>
      </w:r>
      <w:r>
        <w:tab/>
        <w:t>все</w:t>
      </w:r>
      <w:r>
        <w:tab/>
        <w:t>учебные</w:t>
      </w:r>
      <w:r>
        <w:tab/>
        <w:t>кабинеты,</w:t>
      </w:r>
      <w:r>
        <w:tab/>
      </w:r>
      <w:r>
        <w:rPr>
          <w:spacing w:val="-1"/>
        </w:rPr>
        <w:t>кабинеты</w:t>
      </w:r>
      <w:r>
        <w:rPr>
          <w:spacing w:val="-57"/>
        </w:rPr>
        <w:t xml:space="preserve"> </w:t>
      </w:r>
      <w:r>
        <w:t>администрации.</w:t>
      </w:r>
    </w:p>
    <w:p w14:paraId="68A45E50" w14:textId="77777777" w:rsidR="00335FAE" w:rsidRDefault="00335FAE" w:rsidP="00335FAE">
      <w:pPr>
        <w:pStyle w:val="3"/>
        <w:numPr>
          <w:ilvl w:val="0"/>
          <w:numId w:val="89"/>
        </w:numPr>
        <w:tabs>
          <w:tab w:val="left" w:pos="463"/>
        </w:tabs>
        <w:ind w:left="116" w:hanging="361"/>
      </w:pPr>
      <w:r>
        <w:rPr>
          <w:spacing w:val="-7"/>
        </w:rPr>
        <w:t>Доступ</w:t>
      </w:r>
      <w:r>
        <w:rPr>
          <w:spacing w:val="-16"/>
        </w:rPr>
        <w:t xml:space="preserve"> </w:t>
      </w:r>
      <w:r>
        <w:rPr>
          <w:spacing w:val="-7"/>
        </w:rPr>
        <w:t>в</w:t>
      </w:r>
      <w:r>
        <w:rPr>
          <w:spacing w:val="-16"/>
        </w:rPr>
        <w:t xml:space="preserve"> </w:t>
      </w:r>
      <w:r>
        <w:rPr>
          <w:spacing w:val="-7"/>
        </w:rPr>
        <w:t>Интернет:</w:t>
      </w:r>
    </w:p>
    <w:p w14:paraId="04C320DF" w14:textId="77777777" w:rsidR="00335FAE" w:rsidRDefault="00335FAE" w:rsidP="00335FAE">
      <w:pPr>
        <w:pStyle w:val="a5"/>
        <w:numPr>
          <w:ilvl w:val="1"/>
          <w:numId w:val="89"/>
        </w:numPr>
        <w:tabs>
          <w:tab w:val="left" w:pos="607"/>
        </w:tabs>
        <w:spacing w:line="274" w:lineRule="exact"/>
        <w:ind w:left="606" w:hanging="145"/>
        <w:jc w:val="left"/>
        <w:rPr>
          <w:sz w:val="24"/>
        </w:rPr>
      </w:pPr>
      <w:r>
        <w:rPr>
          <w:sz w:val="24"/>
        </w:rPr>
        <w:t>вид</w:t>
      </w:r>
      <w:r>
        <w:rPr>
          <w:spacing w:val="-5"/>
          <w:sz w:val="24"/>
        </w:rPr>
        <w:t xml:space="preserve"> </w:t>
      </w:r>
      <w:r>
        <w:rPr>
          <w:sz w:val="24"/>
        </w:rPr>
        <w:t>подключения</w:t>
      </w:r>
      <w:r>
        <w:rPr>
          <w:spacing w:val="-3"/>
          <w:sz w:val="24"/>
        </w:rPr>
        <w:t xml:space="preserve"> </w:t>
      </w:r>
      <w:r>
        <w:rPr>
          <w:sz w:val="24"/>
        </w:rPr>
        <w:t>–</w:t>
      </w:r>
      <w:r>
        <w:rPr>
          <w:spacing w:val="-4"/>
          <w:sz w:val="24"/>
        </w:rPr>
        <w:t xml:space="preserve"> </w:t>
      </w:r>
      <w:r>
        <w:rPr>
          <w:sz w:val="24"/>
        </w:rPr>
        <w:t>ПАО</w:t>
      </w:r>
      <w:r>
        <w:rPr>
          <w:spacing w:val="-2"/>
          <w:sz w:val="24"/>
        </w:rPr>
        <w:t xml:space="preserve"> </w:t>
      </w:r>
      <w:r>
        <w:rPr>
          <w:sz w:val="24"/>
        </w:rPr>
        <w:t>«Ростелеком»;</w:t>
      </w:r>
    </w:p>
    <w:p w14:paraId="4CD0BD83" w14:textId="77777777" w:rsidR="00335FAE" w:rsidRDefault="00335FAE" w:rsidP="00335FAE">
      <w:pPr>
        <w:pStyle w:val="a5"/>
        <w:numPr>
          <w:ilvl w:val="0"/>
          <w:numId w:val="85"/>
        </w:numPr>
        <w:tabs>
          <w:tab w:val="left" w:pos="607"/>
        </w:tabs>
        <w:spacing w:before="1" w:line="277" w:lineRule="exact"/>
        <w:ind w:hanging="145"/>
        <w:jc w:val="left"/>
        <w:rPr>
          <w:sz w:val="24"/>
        </w:rPr>
      </w:pPr>
      <w:r>
        <w:rPr>
          <w:spacing w:val="-3"/>
          <w:sz w:val="24"/>
        </w:rPr>
        <w:t>наличие</w:t>
      </w:r>
      <w:r>
        <w:rPr>
          <w:spacing w:val="-12"/>
          <w:sz w:val="24"/>
        </w:rPr>
        <w:t xml:space="preserve"> </w:t>
      </w:r>
      <w:r>
        <w:rPr>
          <w:spacing w:val="-3"/>
          <w:sz w:val="24"/>
        </w:rPr>
        <w:t>Internet</w:t>
      </w:r>
      <w:r>
        <w:rPr>
          <w:spacing w:val="-12"/>
          <w:sz w:val="24"/>
        </w:rPr>
        <w:t xml:space="preserve"> </w:t>
      </w:r>
      <w:r>
        <w:rPr>
          <w:spacing w:val="-3"/>
          <w:sz w:val="24"/>
        </w:rPr>
        <w:t>в</w:t>
      </w:r>
      <w:r>
        <w:rPr>
          <w:spacing w:val="-11"/>
          <w:sz w:val="24"/>
        </w:rPr>
        <w:t xml:space="preserve"> </w:t>
      </w:r>
      <w:r>
        <w:rPr>
          <w:spacing w:val="-2"/>
          <w:sz w:val="24"/>
        </w:rPr>
        <w:t>компьютерных</w:t>
      </w:r>
      <w:r>
        <w:rPr>
          <w:spacing w:val="-10"/>
          <w:sz w:val="24"/>
        </w:rPr>
        <w:t xml:space="preserve"> </w:t>
      </w:r>
      <w:r>
        <w:rPr>
          <w:spacing w:val="-2"/>
          <w:sz w:val="24"/>
        </w:rPr>
        <w:t>классах</w:t>
      </w:r>
      <w:r>
        <w:rPr>
          <w:spacing w:val="-7"/>
          <w:sz w:val="24"/>
        </w:rPr>
        <w:t xml:space="preserve"> </w:t>
      </w:r>
      <w:r>
        <w:rPr>
          <w:spacing w:val="-2"/>
          <w:sz w:val="24"/>
        </w:rPr>
        <w:t>-</w:t>
      </w:r>
      <w:r>
        <w:rPr>
          <w:spacing w:val="-13"/>
          <w:sz w:val="24"/>
        </w:rPr>
        <w:t xml:space="preserve"> </w:t>
      </w:r>
      <w:r>
        <w:rPr>
          <w:spacing w:val="-2"/>
          <w:sz w:val="24"/>
        </w:rPr>
        <w:t>имеется;</w:t>
      </w:r>
    </w:p>
    <w:p w14:paraId="7F0334C2" w14:textId="77777777" w:rsidR="00335FAE" w:rsidRDefault="00335FAE" w:rsidP="00335FAE">
      <w:pPr>
        <w:pStyle w:val="a5"/>
        <w:numPr>
          <w:ilvl w:val="0"/>
          <w:numId w:val="85"/>
        </w:numPr>
        <w:tabs>
          <w:tab w:val="left" w:pos="607"/>
        </w:tabs>
        <w:spacing w:line="277" w:lineRule="exact"/>
        <w:ind w:hanging="145"/>
        <w:jc w:val="left"/>
        <w:rPr>
          <w:sz w:val="24"/>
        </w:rPr>
      </w:pPr>
      <w:r>
        <w:rPr>
          <w:spacing w:val="-1"/>
          <w:sz w:val="24"/>
        </w:rPr>
        <w:t>наличие</w:t>
      </w:r>
      <w:r>
        <w:rPr>
          <w:spacing w:val="-11"/>
          <w:sz w:val="24"/>
        </w:rPr>
        <w:t xml:space="preserve"> </w:t>
      </w:r>
      <w:r>
        <w:rPr>
          <w:spacing w:val="-1"/>
          <w:sz w:val="24"/>
        </w:rPr>
        <w:t>Internet</w:t>
      </w:r>
      <w:r>
        <w:rPr>
          <w:spacing w:val="-14"/>
          <w:sz w:val="24"/>
        </w:rPr>
        <w:t xml:space="preserve"> </w:t>
      </w:r>
      <w:r>
        <w:rPr>
          <w:spacing w:val="-1"/>
          <w:sz w:val="24"/>
        </w:rPr>
        <w:t>в</w:t>
      </w:r>
      <w:r>
        <w:rPr>
          <w:spacing w:val="-11"/>
          <w:sz w:val="24"/>
        </w:rPr>
        <w:t xml:space="preserve"> </w:t>
      </w:r>
      <w:r>
        <w:rPr>
          <w:spacing w:val="-1"/>
          <w:sz w:val="24"/>
        </w:rPr>
        <w:t>учебных</w:t>
      </w:r>
      <w:r>
        <w:rPr>
          <w:spacing w:val="-12"/>
          <w:sz w:val="24"/>
        </w:rPr>
        <w:t xml:space="preserve"> </w:t>
      </w:r>
      <w:r>
        <w:rPr>
          <w:sz w:val="24"/>
        </w:rPr>
        <w:t>кабинетах</w:t>
      </w:r>
      <w:r>
        <w:rPr>
          <w:spacing w:val="19"/>
          <w:sz w:val="24"/>
        </w:rPr>
        <w:t xml:space="preserve"> </w:t>
      </w:r>
      <w:r>
        <w:rPr>
          <w:sz w:val="24"/>
        </w:rPr>
        <w:t>-</w:t>
      </w:r>
      <w:r>
        <w:rPr>
          <w:spacing w:val="-11"/>
          <w:sz w:val="24"/>
        </w:rPr>
        <w:t xml:space="preserve"> </w:t>
      </w:r>
      <w:r>
        <w:rPr>
          <w:sz w:val="24"/>
        </w:rPr>
        <w:t>имеется;</w:t>
      </w:r>
    </w:p>
    <w:p w14:paraId="390C0571" w14:textId="77777777" w:rsidR="00335FAE" w:rsidRDefault="00335FAE" w:rsidP="00335FAE">
      <w:pPr>
        <w:pStyle w:val="a5"/>
        <w:numPr>
          <w:ilvl w:val="0"/>
          <w:numId w:val="85"/>
        </w:numPr>
        <w:tabs>
          <w:tab w:val="left" w:pos="607"/>
        </w:tabs>
        <w:spacing w:before="2" w:line="277" w:lineRule="exact"/>
        <w:ind w:hanging="145"/>
        <w:jc w:val="left"/>
        <w:rPr>
          <w:sz w:val="24"/>
        </w:rPr>
      </w:pPr>
      <w:r>
        <w:rPr>
          <w:spacing w:val="-1"/>
          <w:sz w:val="24"/>
        </w:rPr>
        <w:t>наличие</w:t>
      </w:r>
      <w:r>
        <w:rPr>
          <w:spacing w:val="-12"/>
          <w:sz w:val="24"/>
        </w:rPr>
        <w:t xml:space="preserve"> </w:t>
      </w:r>
      <w:r>
        <w:rPr>
          <w:sz w:val="24"/>
        </w:rPr>
        <w:t>Internet</w:t>
      </w:r>
      <w:r>
        <w:rPr>
          <w:spacing w:val="-12"/>
          <w:sz w:val="24"/>
        </w:rPr>
        <w:t xml:space="preserve"> </w:t>
      </w:r>
      <w:r>
        <w:rPr>
          <w:sz w:val="24"/>
        </w:rPr>
        <w:t>у</w:t>
      </w:r>
      <w:r>
        <w:rPr>
          <w:spacing w:val="-15"/>
          <w:sz w:val="24"/>
        </w:rPr>
        <w:t xml:space="preserve"> </w:t>
      </w:r>
      <w:r>
        <w:rPr>
          <w:sz w:val="24"/>
        </w:rPr>
        <w:t>администрации</w:t>
      </w:r>
      <w:r>
        <w:rPr>
          <w:spacing w:val="-10"/>
          <w:sz w:val="24"/>
        </w:rPr>
        <w:t xml:space="preserve"> </w:t>
      </w:r>
      <w:r>
        <w:rPr>
          <w:sz w:val="24"/>
        </w:rPr>
        <w:t>гимназии</w:t>
      </w:r>
      <w:r>
        <w:rPr>
          <w:spacing w:val="-11"/>
          <w:sz w:val="24"/>
        </w:rPr>
        <w:t xml:space="preserve"> </w:t>
      </w:r>
      <w:r>
        <w:rPr>
          <w:sz w:val="24"/>
        </w:rPr>
        <w:t>-</w:t>
      </w:r>
      <w:r>
        <w:rPr>
          <w:spacing w:val="-14"/>
          <w:sz w:val="24"/>
        </w:rPr>
        <w:t xml:space="preserve"> </w:t>
      </w:r>
      <w:r>
        <w:rPr>
          <w:sz w:val="24"/>
        </w:rPr>
        <w:t>имеется;</w:t>
      </w:r>
    </w:p>
    <w:p w14:paraId="1D398968" w14:textId="77777777" w:rsidR="00335FAE" w:rsidRDefault="00335FAE" w:rsidP="00335FAE">
      <w:pPr>
        <w:pStyle w:val="a5"/>
        <w:numPr>
          <w:ilvl w:val="0"/>
          <w:numId w:val="85"/>
        </w:numPr>
        <w:tabs>
          <w:tab w:val="left" w:pos="607"/>
        </w:tabs>
        <w:spacing w:line="277" w:lineRule="exact"/>
        <w:ind w:hanging="145"/>
        <w:jc w:val="left"/>
        <w:rPr>
          <w:sz w:val="24"/>
        </w:rPr>
      </w:pPr>
      <w:r>
        <w:rPr>
          <w:spacing w:val="-1"/>
          <w:sz w:val="24"/>
        </w:rPr>
        <w:t>наличие</w:t>
      </w:r>
      <w:r>
        <w:rPr>
          <w:spacing w:val="-11"/>
          <w:sz w:val="24"/>
        </w:rPr>
        <w:t xml:space="preserve"> </w:t>
      </w:r>
      <w:r>
        <w:rPr>
          <w:spacing w:val="-1"/>
          <w:sz w:val="24"/>
        </w:rPr>
        <w:t>Internet</w:t>
      </w:r>
      <w:r>
        <w:rPr>
          <w:spacing w:val="35"/>
          <w:sz w:val="24"/>
        </w:rPr>
        <w:t xml:space="preserve"> </w:t>
      </w:r>
      <w:r>
        <w:rPr>
          <w:sz w:val="24"/>
        </w:rPr>
        <w:t>в</w:t>
      </w:r>
      <w:r>
        <w:rPr>
          <w:spacing w:val="-14"/>
          <w:sz w:val="24"/>
        </w:rPr>
        <w:t xml:space="preserve"> </w:t>
      </w:r>
      <w:r>
        <w:rPr>
          <w:sz w:val="24"/>
        </w:rPr>
        <w:t>библиотеке</w:t>
      </w:r>
      <w:r>
        <w:rPr>
          <w:spacing w:val="-15"/>
          <w:sz w:val="24"/>
        </w:rPr>
        <w:t xml:space="preserve"> </w:t>
      </w:r>
      <w:r>
        <w:rPr>
          <w:sz w:val="24"/>
        </w:rPr>
        <w:t>-</w:t>
      </w:r>
      <w:r>
        <w:rPr>
          <w:spacing w:val="36"/>
          <w:sz w:val="24"/>
        </w:rPr>
        <w:t xml:space="preserve"> </w:t>
      </w:r>
      <w:r>
        <w:rPr>
          <w:sz w:val="24"/>
        </w:rPr>
        <w:t>имеется.</w:t>
      </w:r>
    </w:p>
    <w:p w14:paraId="43592DF4" w14:textId="77777777" w:rsidR="00335FAE" w:rsidRDefault="00335FAE" w:rsidP="00335FAE">
      <w:pPr>
        <w:pStyle w:val="3"/>
        <w:numPr>
          <w:ilvl w:val="0"/>
          <w:numId w:val="89"/>
        </w:numPr>
        <w:tabs>
          <w:tab w:val="left" w:pos="463"/>
        </w:tabs>
        <w:ind w:left="116" w:hanging="361"/>
      </w:pPr>
      <w:r>
        <w:lastRenderedPageBreak/>
        <w:t>Наличие</w:t>
      </w:r>
      <w:r>
        <w:rPr>
          <w:spacing w:val="-5"/>
        </w:rPr>
        <w:t xml:space="preserve"> </w:t>
      </w:r>
      <w:r>
        <w:t>программного</w:t>
      </w:r>
      <w:r>
        <w:rPr>
          <w:spacing w:val="-4"/>
        </w:rPr>
        <w:t xml:space="preserve"> </w:t>
      </w:r>
      <w:r>
        <w:t>обеспечения:</w:t>
      </w:r>
    </w:p>
    <w:p w14:paraId="4F44B4F1" w14:textId="77777777" w:rsidR="00335FAE" w:rsidRDefault="00335FAE" w:rsidP="00335FAE">
      <w:pPr>
        <w:pStyle w:val="a5"/>
        <w:numPr>
          <w:ilvl w:val="0"/>
          <w:numId w:val="84"/>
        </w:numPr>
        <w:tabs>
          <w:tab w:val="left" w:pos="619"/>
        </w:tabs>
        <w:spacing w:line="275" w:lineRule="exact"/>
        <w:ind w:left="618" w:hanging="157"/>
        <w:jc w:val="left"/>
        <w:rPr>
          <w:sz w:val="24"/>
        </w:rPr>
      </w:pPr>
      <w:r>
        <w:rPr>
          <w:sz w:val="24"/>
        </w:rPr>
        <w:t>программы</w:t>
      </w:r>
      <w:r>
        <w:rPr>
          <w:spacing w:val="-4"/>
          <w:sz w:val="24"/>
        </w:rPr>
        <w:t xml:space="preserve"> </w:t>
      </w:r>
      <w:r>
        <w:rPr>
          <w:sz w:val="24"/>
        </w:rPr>
        <w:t>автоматизации управленческого</w:t>
      </w:r>
      <w:r>
        <w:rPr>
          <w:spacing w:val="-4"/>
          <w:sz w:val="24"/>
        </w:rPr>
        <w:t xml:space="preserve"> </w:t>
      </w:r>
      <w:r>
        <w:rPr>
          <w:sz w:val="24"/>
        </w:rPr>
        <w:t>процесса</w:t>
      </w:r>
      <w:r>
        <w:rPr>
          <w:spacing w:val="-4"/>
          <w:sz w:val="24"/>
        </w:rPr>
        <w:t xml:space="preserve"> </w:t>
      </w:r>
      <w:r>
        <w:rPr>
          <w:sz w:val="24"/>
        </w:rPr>
        <w:t>и</w:t>
      </w:r>
      <w:r>
        <w:rPr>
          <w:spacing w:val="-4"/>
          <w:sz w:val="24"/>
        </w:rPr>
        <w:t xml:space="preserve"> </w:t>
      </w:r>
      <w:r>
        <w:rPr>
          <w:sz w:val="24"/>
        </w:rPr>
        <w:t>процесса</w:t>
      </w:r>
      <w:r>
        <w:rPr>
          <w:spacing w:val="-4"/>
          <w:sz w:val="24"/>
        </w:rPr>
        <w:t xml:space="preserve"> </w:t>
      </w:r>
      <w:r>
        <w:rPr>
          <w:sz w:val="24"/>
        </w:rPr>
        <w:t>обучения;</w:t>
      </w:r>
    </w:p>
    <w:p w14:paraId="19DE7073" w14:textId="77777777" w:rsidR="00335FAE" w:rsidRDefault="00335FAE" w:rsidP="00335FAE">
      <w:pPr>
        <w:pStyle w:val="a5"/>
        <w:numPr>
          <w:ilvl w:val="0"/>
          <w:numId w:val="84"/>
        </w:numPr>
        <w:tabs>
          <w:tab w:val="left" w:pos="619"/>
          <w:tab w:val="left" w:pos="2047"/>
          <w:tab w:val="left" w:pos="3821"/>
          <w:tab w:val="left" w:pos="5280"/>
          <w:tab w:val="left" w:pos="6844"/>
          <w:tab w:val="left" w:pos="7791"/>
          <w:tab w:val="left" w:pos="8906"/>
        </w:tabs>
        <w:spacing w:before="1" w:line="237" w:lineRule="auto"/>
        <w:ind w:right="686" w:firstLine="0"/>
        <w:jc w:val="left"/>
        <w:rPr>
          <w:sz w:val="24"/>
        </w:rPr>
      </w:pPr>
      <w:r>
        <w:rPr>
          <w:sz w:val="24"/>
        </w:rPr>
        <w:t>обучающие</w:t>
      </w:r>
      <w:r>
        <w:rPr>
          <w:sz w:val="24"/>
        </w:rPr>
        <w:tab/>
        <w:t>компьютерные</w:t>
      </w:r>
      <w:r>
        <w:rPr>
          <w:sz w:val="24"/>
        </w:rPr>
        <w:tab/>
        <w:t>программы,</w:t>
      </w:r>
      <w:r>
        <w:rPr>
          <w:sz w:val="24"/>
        </w:rPr>
        <w:tab/>
        <w:t>электронные</w:t>
      </w:r>
      <w:r>
        <w:rPr>
          <w:sz w:val="24"/>
        </w:rPr>
        <w:tab/>
        <w:t>версии</w:t>
      </w:r>
      <w:r>
        <w:rPr>
          <w:sz w:val="24"/>
        </w:rPr>
        <w:tab/>
        <w:t>учебных</w:t>
      </w:r>
      <w:r>
        <w:rPr>
          <w:sz w:val="24"/>
        </w:rPr>
        <w:tab/>
      </w:r>
      <w:r>
        <w:rPr>
          <w:spacing w:val="-1"/>
          <w:sz w:val="24"/>
        </w:rPr>
        <w:t>пособий,</w:t>
      </w:r>
      <w:r>
        <w:rPr>
          <w:spacing w:val="-57"/>
          <w:sz w:val="24"/>
        </w:rPr>
        <w:t xml:space="preserve"> </w:t>
      </w:r>
      <w:r>
        <w:rPr>
          <w:sz w:val="24"/>
        </w:rPr>
        <w:t>электронные</w:t>
      </w:r>
      <w:r>
        <w:rPr>
          <w:spacing w:val="57"/>
          <w:sz w:val="24"/>
        </w:rPr>
        <w:t xml:space="preserve"> </w:t>
      </w:r>
      <w:r>
        <w:rPr>
          <w:sz w:val="24"/>
        </w:rPr>
        <w:t>энциклопедии и т.п.</w:t>
      </w:r>
    </w:p>
    <w:p w14:paraId="058C98AA" w14:textId="77777777" w:rsidR="00335FAE" w:rsidRDefault="00335FAE" w:rsidP="00335FAE">
      <w:pPr>
        <w:pStyle w:val="3"/>
        <w:numPr>
          <w:ilvl w:val="0"/>
          <w:numId w:val="89"/>
        </w:numPr>
        <w:tabs>
          <w:tab w:val="left" w:pos="463"/>
        </w:tabs>
        <w:spacing w:before="6"/>
        <w:ind w:left="116" w:hanging="361"/>
      </w:pPr>
      <w:r>
        <w:t>Уровень</w:t>
      </w:r>
      <w:r>
        <w:rPr>
          <w:spacing w:val="-3"/>
        </w:rPr>
        <w:t xml:space="preserve"> </w:t>
      </w:r>
      <w:r>
        <w:t>информатизации</w:t>
      </w:r>
      <w:r>
        <w:rPr>
          <w:spacing w:val="-4"/>
        </w:rPr>
        <w:t xml:space="preserve"> </w:t>
      </w:r>
      <w:r>
        <w:t>учебного</w:t>
      </w:r>
      <w:r>
        <w:rPr>
          <w:spacing w:val="-4"/>
        </w:rPr>
        <w:t xml:space="preserve"> </w:t>
      </w:r>
      <w:r>
        <w:t>процесса</w:t>
      </w:r>
    </w:p>
    <w:p w14:paraId="7DC95DAA" w14:textId="77777777" w:rsidR="00335FAE" w:rsidRDefault="00335FAE" w:rsidP="00335FAE">
      <w:pPr>
        <w:pStyle w:val="a3"/>
        <w:tabs>
          <w:tab w:val="left" w:pos="1903"/>
          <w:tab w:val="left" w:pos="3463"/>
          <w:tab w:val="left" w:pos="6173"/>
          <w:tab w:val="left" w:pos="7925"/>
          <w:tab w:val="left" w:pos="8618"/>
          <w:tab w:val="left" w:pos="8949"/>
        </w:tabs>
        <w:spacing w:line="274" w:lineRule="exact"/>
        <w:jc w:val="left"/>
      </w:pPr>
      <w:r>
        <w:t>Процентное</w:t>
      </w:r>
      <w:r>
        <w:tab/>
        <w:t>соотношение</w:t>
      </w:r>
      <w:r>
        <w:tab/>
        <w:t>учителей-предметников,</w:t>
      </w:r>
      <w:r>
        <w:tab/>
        <w:t>использующих</w:t>
      </w:r>
      <w:r>
        <w:tab/>
        <w:t>ИКТ</w:t>
      </w:r>
      <w:r>
        <w:tab/>
        <w:t>в</w:t>
      </w:r>
      <w:r>
        <w:tab/>
        <w:t>учебном</w:t>
      </w:r>
    </w:p>
    <w:p w14:paraId="7AAE8E19" w14:textId="77777777" w:rsidR="00335FAE" w:rsidRDefault="00335FAE" w:rsidP="00335FAE">
      <w:pPr>
        <w:pStyle w:val="a3"/>
        <w:spacing w:before="66"/>
        <w:jc w:val="left"/>
      </w:pPr>
      <w:r>
        <w:t>процессе:</w:t>
      </w:r>
    </w:p>
    <w:p w14:paraId="158E512B" w14:textId="77777777" w:rsidR="00335FAE" w:rsidRDefault="00335FAE" w:rsidP="00335FAE">
      <w:pPr>
        <w:pStyle w:val="a5"/>
        <w:numPr>
          <w:ilvl w:val="0"/>
          <w:numId w:val="83"/>
        </w:numPr>
        <w:tabs>
          <w:tab w:val="left" w:pos="635"/>
        </w:tabs>
        <w:spacing w:before="1"/>
        <w:jc w:val="left"/>
        <w:rPr>
          <w:sz w:val="24"/>
        </w:rPr>
      </w:pPr>
      <w:r>
        <w:rPr>
          <w:sz w:val="24"/>
        </w:rPr>
        <w:t>используют</w:t>
      </w:r>
      <w:r>
        <w:rPr>
          <w:spacing w:val="-6"/>
          <w:sz w:val="24"/>
        </w:rPr>
        <w:t xml:space="preserve"> </w:t>
      </w:r>
      <w:r>
        <w:rPr>
          <w:sz w:val="24"/>
        </w:rPr>
        <w:t>систематически</w:t>
      </w:r>
      <w:r>
        <w:rPr>
          <w:spacing w:val="-2"/>
          <w:sz w:val="24"/>
        </w:rPr>
        <w:t xml:space="preserve"> </w:t>
      </w:r>
      <w:r>
        <w:rPr>
          <w:sz w:val="24"/>
        </w:rPr>
        <w:t>-</w:t>
      </w:r>
      <w:r>
        <w:rPr>
          <w:spacing w:val="-6"/>
          <w:sz w:val="24"/>
        </w:rPr>
        <w:t xml:space="preserve"> </w:t>
      </w:r>
      <w:r>
        <w:rPr>
          <w:sz w:val="24"/>
        </w:rPr>
        <w:t>94</w:t>
      </w:r>
      <w:r>
        <w:rPr>
          <w:spacing w:val="-6"/>
          <w:sz w:val="24"/>
        </w:rPr>
        <w:t xml:space="preserve"> </w:t>
      </w:r>
      <w:r>
        <w:rPr>
          <w:sz w:val="24"/>
        </w:rPr>
        <w:t>%;</w:t>
      </w:r>
    </w:p>
    <w:p w14:paraId="0FCC8A4F" w14:textId="77777777" w:rsidR="00335FAE" w:rsidRDefault="00335FAE" w:rsidP="00335FAE">
      <w:pPr>
        <w:pStyle w:val="a5"/>
        <w:numPr>
          <w:ilvl w:val="0"/>
          <w:numId w:val="83"/>
        </w:numPr>
        <w:tabs>
          <w:tab w:val="left" w:pos="635"/>
        </w:tabs>
        <w:spacing w:before="2" w:line="276" w:lineRule="exact"/>
        <w:jc w:val="left"/>
        <w:rPr>
          <w:sz w:val="24"/>
        </w:rPr>
      </w:pPr>
      <w:r>
        <w:rPr>
          <w:sz w:val="24"/>
        </w:rPr>
        <w:t>используют</w:t>
      </w:r>
      <w:r>
        <w:rPr>
          <w:spacing w:val="-6"/>
          <w:sz w:val="24"/>
        </w:rPr>
        <w:t xml:space="preserve"> </w:t>
      </w:r>
      <w:r>
        <w:rPr>
          <w:sz w:val="24"/>
        </w:rPr>
        <w:t>эпизодически</w:t>
      </w:r>
      <w:r>
        <w:rPr>
          <w:spacing w:val="-1"/>
          <w:sz w:val="24"/>
        </w:rPr>
        <w:t xml:space="preserve"> </w:t>
      </w:r>
      <w:r>
        <w:rPr>
          <w:sz w:val="24"/>
        </w:rPr>
        <w:t>-</w:t>
      </w:r>
      <w:r>
        <w:rPr>
          <w:spacing w:val="-6"/>
          <w:sz w:val="24"/>
        </w:rPr>
        <w:t xml:space="preserve"> </w:t>
      </w:r>
      <w:r>
        <w:rPr>
          <w:sz w:val="24"/>
        </w:rPr>
        <w:t>6%.</w:t>
      </w:r>
    </w:p>
    <w:p w14:paraId="34E2A834" w14:textId="77777777" w:rsidR="00335FAE" w:rsidRDefault="00335FAE" w:rsidP="00335FAE">
      <w:pPr>
        <w:pStyle w:val="a3"/>
        <w:jc w:val="left"/>
      </w:pPr>
      <w:r>
        <w:t>Для</w:t>
      </w:r>
      <w:r>
        <w:rPr>
          <w:spacing w:val="21"/>
        </w:rPr>
        <w:t xml:space="preserve"> </w:t>
      </w:r>
      <w:r>
        <w:t>обеспечения</w:t>
      </w:r>
      <w:r>
        <w:rPr>
          <w:spacing w:val="22"/>
        </w:rPr>
        <w:t xml:space="preserve"> </w:t>
      </w:r>
      <w:r>
        <w:t>непрерывного</w:t>
      </w:r>
      <w:r>
        <w:rPr>
          <w:spacing w:val="22"/>
        </w:rPr>
        <w:t xml:space="preserve"> </w:t>
      </w:r>
      <w:r>
        <w:t>развития</w:t>
      </w:r>
      <w:r>
        <w:rPr>
          <w:spacing w:val="22"/>
        </w:rPr>
        <w:t xml:space="preserve"> </w:t>
      </w:r>
      <w:r>
        <w:t>технической</w:t>
      </w:r>
      <w:r>
        <w:rPr>
          <w:spacing w:val="23"/>
        </w:rPr>
        <w:t xml:space="preserve"> </w:t>
      </w:r>
      <w:r>
        <w:t>инфраструктуры</w:t>
      </w:r>
      <w:r>
        <w:rPr>
          <w:spacing w:val="21"/>
        </w:rPr>
        <w:t xml:space="preserve"> </w:t>
      </w:r>
      <w:r>
        <w:t>единой</w:t>
      </w:r>
      <w:r>
        <w:rPr>
          <w:spacing w:val="-57"/>
        </w:rPr>
        <w:t xml:space="preserve"> </w:t>
      </w:r>
      <w:r>
        <w:t>информационной</w:t>
      </w:r>
      <w:r>
        <w:rPr>
          <w:spacing w:val="-1"/>
        </w:rPr>
        <w:t xml:space="preserve"> </w:t>
      </w:r>
      <w:r>
        <w:t>среды необходимо решить ряд проблем:</w:t>
      </w:r>
    </w:p>
    <w:p w14:paraId="765BB2DF" w14:textId="77777777" w:rsidR="00335FAE" w:rsidRDefault="00335FAE" w:rsidP="00335FAE">
      <w:pPr>
        <w:pStyle w:val="a3"/>
        <w:spacing w:before="18"/>
        <w:jc w:val="left"/>
      </w:pPr>
      <w:r>
        <w:t>формирования</w:t>
      </w:r>
      <w:r>
        <w:rPr>
          <w:spacing w:val="-5"/>
        </w:rPr>
        <w:t xml:space="preserve"> </w:t>
      </w:r>
      <w:r>
        <w:t>информационной</w:t>
      </w:r>
      <w:r>
        <w:rPr>
          <w:spacing w:val="-4"/>
        </w:rPr>
        <w:t xml:space="preserve"> </w:t>
      </w:r>
      <w:r>
        <w:t>культуры</w:t>
      </w:r>
      <w:r>
        <w:rPr>
          <w:spacing w:val="-4"/>
        </w:rPr>
        <w:t xml:space="preserve"> </w:t>
      </w:r>
      <w:r>
        <w:t>педагогов</w:t>
      </w:r>
      <w:r>
        <w:rPr>
          <w:spacing w:val="-5"/>
        </w:rPr>
        <w:t xml:space="preserve"> </w:t>
      </w:r>
      <w:r>
        <w:t>и</w:t>
      </w:r>
      <w:r>
        <w:rPr>
          <w:spacing w:val="-2"/>
        </w:rPr>
        <w:t xml:space="preserve"> </w:t>
      </w:r>
      <w:r>
        <w:t>учащихся;</w:t>
      </w:r>
    </w:p>
    <w:p w14:paraId="36EA0900" w14:textId="77777777" w:rsidR="00335FAE" w:rsidRDefault="00335FAE" w:rsidP="00335FAE">
      <w:pPr>
        <w:pStyle w:val="a3"/>
        <w:spacing w:before="17" w:line="256" w:lineRule="auto"/>
        <w:ind w:right="2512"/>
        <w:jc w:val="left"/>
      </w:pPr>
      <w:r>
        <w:t>создание здоровьесберегающих условий при внедрении в практику ИКТ;</w:t>
      </w:r>
      <w:r>
        <w:rPr>
          <w:spacing w:val="-58"/>
        </w:rPr>
        <w:t xml:space="preserve"> </w:t>
      </w:r>
      <w:r>
        <w:t>увеличение</w:t>
      </w:r>
      <w:r>
        <w:rPr>
          <w:spacing w:val="-2"/>
        </w:rPr>
        <w:t xml:space="preserve"> </w:t>
      </w:r>
      <w:r>
        <w:t>скорости</w:t>
      </w:r>
      <w:r>
        <w:rPr>
          <w:spacing w:val="1"/>
        </w:rPr>
        <w:t xml:space="preserve"> </w:t>
      </w:r>
      <w:r>
        <w:t>Интернета.</w:t>
      </w:r>
    </w:p>
    <w:p w14:paraId="4B6825BB" w14:textId="3AFEC31D" w:rsidR="00335FAE" w:rsidRPr="00C01B80" w:rsidRDefault="00C01B80" w:rsidP="00C01B80">
      <w:pPr>
        <w:tabs>
          <w:tab w:val="left" w:pos="1182"/>
        </w:tabs>
        <w:spacing w:line="259" w:lineRule="exact"/>
        <w:rPr>
          <w:b/>
          <w:color w:val="000000" w:themeColor="text1"/>
          <w:sz w:val="24"/>
        </w:rPr>
      </w:pPr>
      <w:r>
        <w:rPr>
          <w:b/>
          <w:color w:val="000000" w:themeColor="text1"/>
          <w:sz w:val="24"/>
        </w:rPr>
        <w:t>3.5.3.</w:t>
      </w:r>
      <w:r w:rsidR="00335FAE" w:rsidRPr="00C01B80">
        <w:rPr>
          <w:b/>
          <w:color w:val="000000" w:themeColor="text1"/>
          <w:sz w:val="24"/>
        </w:rPr>
        <w:t>Материально-технические</w:t>
      </w:r>
      <w:r w:rsidR="00335FAE" w:rsidRPr="00C01B80">
        <w:rPr>
          <w:b/>
          <w:color w:val="000000" w:themeColor="text1"/>
          <w:spacing w:val="55"/>
          <w:sz w:val="24"/>
        </w:rPr>
        <w:t xml:space="preserve"> </w:t>
      </w:r>
      <w:r w:rsidR="00335FAE" w:rsidRPr="00C01B80">
        <w:rPr>
          <w:b/>
          <w:color w:val="000000" w:themeColor="text1"/>
          <w:sz w:val="24"/>
        </w:rPr>
        <w:t>условия</w:t>
      </w:r>
      <w:r w:rsidR="00335FAE" w:rsidRPr="00C01B80">
        <w:rPr>
          <w:b/>
          <w:color w:val="000000" w:themeColor="text1"/>
          <w:spacing w:val="118"/>
          <w:sz w:val="24"/>
        </w:rPr>
        <w:t xml:space="preserve"> </w:t>
      </w:r>
      <w:r w:rsidR="00335FAE" w:rsidRPr="00C01B80">
        <w:rPr>
          <w:b/>
          <w:color w:val="000000" w:themeColor="text1"/>
          <w:sz w:val="24"/>
        </w:rPr>
        <w:t>реализации</w:t>
      </w:r>
      <w:r w:rsidR="00335FAE" w:rsidRPr="00C01B80">
        <w:rPr>
          <w:b/>
          <w:color w:val="000000" w:themeColor="text1"/>
          <w:spacing w:val="119"/>
          <w:sz w:val="24"/>
        </w:rPr>
        <w:t xml:space="preserve"> </w:t>
      </w:r>
      <w:r w:rsidR="00335FAE" w:rsidRPr="00C01B80">
        <w:rPr>
          <w:b/>
          <w:color w:val="000000" w:themeColor="text1"/>
          <w:sz w:val="24"/>
        </w:rPr>
        <w:t>основной</w:t>
      </w:r>
      <w:r w:rsidR="00335FAE" w:rsidRPr="00C01B80">
        <w:rPr>
          <w:b/>
          <w:color w:val="000000" w:themeColor="text1"/>
          <w:spacing w:val="117"/>
          <w:sz w:val="24"/>
        </w:rPr>
        <w:t xml:space="preserve"> </w:t>
      </w:r>
      <w:r w:rsidR="00335FAE" w:rsidRPr="00C01B80">
        <w:rPr>
          <w:b/>
          <w:color w:val="000000" w:themeColor="text1"/>
          <w:sz w:val="24"/>
        </w:rPr>
        <w:t>образовательной</w:t>
      </w:r>
    </w:p>
    <w:p w14:paraId="757C63E0" w14:textId="77777777" w:rsidR="00335FAE" w:rsidRPr="00B7491F" w:rsidRDefault="00335FAE" w:rsidP="00335FAE">
      <w:pPr>
        <w:spacing w:line="274" w:lineRule="exact"/>
        <w:ind w:left="462"/>
        <w:jc w:val="both"/>
        <w:rPr>
          <w:b/>
          <w:color w:val="000000" w:themeColor="text1"/>
          <w:sz w:val="24"/>
        </w:rPr>
      </w:pPr>
      <w:r w:rsidRPr="00B7491F">
        <w:rPr>
          <w:b/>
          <w:color w:val="000000" w:themeColor="text1"/>
          <w:sz w:val="24"/>
        </w:rPr>
        <w:t>программы</w:t>
      </w:r>
      <w:r w:rsidRPr="00B7491F">
        <w:rPr>
          <w:b/>
          <w:color w:val="000000" w:themeColor="text1"/>
          <w:spacing w:val="-3"/>
          <w:sz w:val="24"/>
        </w:rPr>
        <w:t xml:space="preserve"> </w:t>
      </w:r>
      <w:r w:rsidRPr="00B7491F">
        <w:rPr>
          <w:b/>
          <w:color w:val="000000" w:themeColor="text1"/>
          <w:sz w:val="24"/>
        </w:rPr>
        <w:t>основного</w:t>
      </w:r>
      <w:r w:rsidRPr="00B7491F">
        <w:rPr>
          <w:b/>
          <w:color w:val="000000" w:themeColor="text1"/>
          <w:spacing w:val="-1"/>
          <w:sz w:val="24"/>
        </w:rPr>
        <w:t xml:space="preserve"> </w:t>
      </w:r>
      <w:r w:rsidRPr="00B7491F">
        <w:rPr>
          <w:b/>
          <w:color w:val="000000" w:themeColor="text1"/>
          <w:sz w:val="24"/>
        </w:rPr>
        <w:t>общего</w:t>
      </w:r>
      <w:r w:rsidRPr="00B7491F">
        <w:rPr>
          <w:b/>
          <w:color w:val="000000" w:themeColor="text1"/>
          <w:spacing w:val="-2"/>
          <w:sz w:val="24"/>
        </w:rPr>
        <w:t xml:space="preserve"> </w:t>
      </w:r>
      <w:r w:rsidRPr="00B7491F">
        <w:rPr>
          <w:b/>
          <w:color w:val="000000" w:themeColor="text1"/>
          <w:sz w:val="24"/>
        </w:rPr>
        <w:t>образования</w:t>
      </w:r>
    </w:p>
    <w:p w14:paraId="40108CA0" w14:textId="77777777" w:rsidR="00335FAE" w:rsidRDefault="00335FAE" w:rsidP="00335FAE">
      <w:pPr>
        <w:pStyle w:val="a3"/>
        <w:ind w:right="692"/>
      </w:pPr>
      <w:r w:rsidRPr="00B7491F">
        <w:rPr>
          <w:color w:val="000000" w:themeColor="text1"/>
        </w:rPr>
        <w:t>Материально-технические</w:t>
      </w:r>
      <w:r w:rsidRPr="00B7491F">
        <w:rPr>
          <w:color w:val="000000" w:themeColor="text1"/>
          <w:spacing w:val="1"/>
        </w:rPr>
        <w:t xml:space="preserve"> </w:t>
      </w:r>
      <w:r w:rsidRPr="00B7491F">
        <w:rPr>
          <w:color w:val="000000" w:themeColor="text1"/>
        </w:rPr>
        <w:t>условия</w:t>
      </w:r>
      <w:r w:rsidRPr="00B7491F">
        <w:rPr>
          <w:color w:val="000000" w:themeColor="text1"/>
          <w:spacing w:val="1"/>
        </w:rPr>
        <w:t xml:space="preserve"> </w:t>
      </w:r>
      <w:r w:rsidRPr="00B7491F">
        <w:rPr>
          <w:color w:val="000000" w:themeColor="text1"/>
        </w:rPr>
        <w:t>реализации</w:t>
      </w:r>
      <w:r w:rsidRPr="00B7491F">
        <w:rPr>
          <w:color w:val="000000" w:themeColor="text1"/>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должны обеспечивать:</w:t>
      </w:r>
    </w:p>
    <w:p w14:paraId="55EFA087" w14:textId="77777777" w:rsidR="00335FAE" w:rsidRDefault="00335FAE" w:rsidP="00335FAE">
      <w:pPr>
        <w:pStyle w:val="a3"/>
        <w:ind w:right="688"/>
      </w:pPr>
      <w:r>
        <w:t>возможность достижения обучающимися результатов освоения основной образовательной</w:t>
      </w:r>
      <w:r>
        <w:rPr>
          <w:spacing w:val="-57"/>
        </w:rPr>
        <w:t xml:space="preserve"> </w:t>
      </w:r>
      <w:r>
        <w:t>программы</w:t>
      </w:r>
      <w:r>
        <w:rPr>
          <w:spacing w:val="-1"/>
        </w:rPr>
        <w:t xml:space="preserve"> </w:t>
      </w:r>
      <w:r>
        <w:t>основного общего</w:t>
      </w:r>
      <w:r>
        <w:rPr>
          <w:spacing w:val="-1"/>
        </w:rPr>
        <w:t xml:space="preserve"> </w:t>
      </w:r>
      <w:r>
        <w:t>образования;</w:t>
      </w:r>
    </w:p>
    <w:p w14:paraId="64EE430B" w14:textId="77777777" w:rsidR="00335FAE" w:rsidRDefault="00335FAE" w:rsidP="00335FAE">
      <w:pPr>
        <w:pStyle w:val="a3"/>
      </w:pPr>
      <w:r>
        <w:t>безопасность</w:t>
      </w:r>
      <w:r>
        <w:rPr>
          <w:spacing w:val="-3"/>
        </w:rPr>
        <w:t xml:space="preserve"> </w:t>
      </w:r>
      <w:r>
        <w:t>и</w:t>
      </w:r>
      <w:r>
        <w:rPr>
          <w:spacing w:val="-6"/>
        </w:rPr>
        <w:t xml:space="preserve"> </w:t>
      </w:r>
      <w:r>
        <w:t>комфортность</w:t>
      </w:r>
      <w:r>
        <w:rPr>
          <w:spacing w:val="-3"/>
        </w:rPr>
        <w:t xml:space="preserve"> </w:t>
      </w:r>
      <w:r>
        <w:t>организации</w:t>
      </w:r>
      <w:r>
        <w:rPr>
          <w:spacing w:val="-1"/>
        </w:rPr>
        <w:t xml:space="preserve"> </w:t>
      </w:r>
      <w:r>
        <w:t>учебного</w:t>
      </w:r>
      <w:r>
        <w:rPr>
          <w:spacing w:val="-3"/>
        </w:rPr>
        <w:t xml:space="preserve"> </w:t>
      </w:r>
      <w:r>
        <w:t>процесса;</w:t>
      </w:r>
    </w:p>
    <w:p w14:paraId="238EDB55" w14:textId="77777777" w:rsidR="00335FAE" w:rsidRDefault="00335FAE" w:rsidP="00335FAE">
      <w:pPr>
        <w:pStyle w:val="a3"/>
        <w:ind w:right="687"/>
      </w:pPr>
      <w:r>
        <w:t>соблюдение</w:t>
      </w:r>
      <w:r>
        <w:rPr>
          <w:spacing w:val="1"/>
        </w:rPr>
        <w:t xml:space="preserve"> </w:t>
      </w:r>
      <w:r>
        <w:t>санитарно-эпидемиологических,</w:t>
      </w:r>
      <w:r>
        <w:rPr>
          <w:spacing w:val="1"/>
        </w:rPr>
        <w:t xml:space="preserve"> </w:t>
      </w:r>
      <w:r>
        <w:t>санитарно-гигиенических</w:t>
      </w:r>
      <w:r>
        <w:rPr>
          <w:spacing w:val="1"/>
        </w:rPr>
        <w:t xml:space="preserve"> </w:t>
      </w:r>
      <w:r>
        <w:t>правил</w:t>
      </w:r>
      <w:r>
        <w:rPr>
          <w:spacing w:val="1"/>
        </w:rPr>
        <w:t xml:space="preserve"> </w:t>
      </w:r>
      <w:r>
        <w:t>и</w:t>
      </w:r>
      <w:r>
        <w:rPr>
          <w:spacing w:val="1"/>
        </w:rPr>
        <w:t xml:space="preserve"> </w:t>
      </w:r>
      <w:r>
        <w:t>нормативов, пожарной и электробезопасности, требований охраны труда, современных</w:t>
      </w:r>
      <w:r>
        <w:rPr>
          <w:spacing w:val="1"/>
        </w:rPr>
        <w:t xml:space="preserve"> </w:t>
      </w:r>
      <w:r>
        <w:t>сроков</w:t>
      </w:r>
      <w:r>
        <w:rPr>
          <w:spacing w:val="1"/>
        </w:rPr>
        <w:t xml:space="preserve"> </w:t>
      </w:r>
      <w:r>
        <w:t>и</w:t>
      </w:r>
      <w:r>
        <w:rPr>
          <w:spacing w:val="1"/>
        </w:rPr>
        <w:t xml:space="preserve"> </w:t>
      </w:r>
      <w:r>
        <w:t>объемов</w:t>
      </w:r>
      <w:r>
        <w:rPr>
          <w:spacing w:val="1"/>
        </w:rPr>
        <w:t xml:space="preserve"> </w:t>
      </w:r>
      <w:r>
        <w:t>текущего</w:t>
      </w:r>
      <w:r>
        <w:rPr>
          <w:spacing w:val="1"/>
        </w:rPr>
        <w:t xml:space="preserve"> </w:t>
      </w:r>
      <w:r>
        <w:t>и</w:t>
      </w:r>
      <w:r>
        <w:rPr>
          <w:spacing w:val="1"/>
        </w:rPr>
        <w:t xml:space="preserve"> </w:t>
      </w:r>
      <w:r>
        <w:t>капитального</w:t>
      </w:r>
      <w:r>
        <w:rPr>
          <w:spacing w:val="1"/>
        </w:rPr>
        <w:t xml:space="preserve"> </w:t>
      </w:r>
      <w:r>
        <w:t>ремонта</w:t>
      </w:r>
      <w:r>
        <w:rPr>
          <w:spacing w:val="1"/>
        </w:rPr>
        <w:t xml:space="preserve"> </w:t>
      </w:r>
      <w:r>
        <w:t>зданий</w:t>
      </w:r>
      <w:r>
        <w:rPr>
          <w:spacing w:val="1"/>
        </w:rPr>
        <w:t xml:space="preserve"> </w:t>
      </w:r>
      <w:r>
        <w:t>и</w:t>
      </w:r>
      <w:r>
        <w:rPr>
          <w:spacing w:val="1"/>
        </w:rPr>
        <w:t xml:space="preserve"> </w:t>
      </w:r>
      <w:r>
        <w:t>сооружений,</w:t>
      </w:r>
      <w:r>
        <w:rPr>
          <w:spacing w:val="1"/>
        </w:rPr>
        <w:t xml:space="preserve"> </w:t>
      </w:r>
      <w:r>
        <w:t>благоустройства</w:t>
      </w:r>
      <w:r>
        <w:rPr>
          <w:spacing w:val="-2"/>
        </w:rPr>
        <w:t xml:space="preserve"> </w:t>
      </w:r>
      <w:r>
        <w:t>территории;</w:t>
      </w:r>
    </w:p>
    <w:p w14:paraId="3A8119A8" w14:textId="77777777" w:rsidR="00335FAE" w:rsidRDefault="00335FAE" w:rsidP="00335FAE">
      <w:pPr>
        <w:pStyle w:val="a3"/>
        <w:ind w:right="685"/>
      </w:pPr>
      <w:r>
        <w:t>возможность</w:t>
      </w:r>
      <w:r>
        <w:rPr>
          <w:spacing w:val="1"/>
        </w:rPr>
        <w:t xml:space="preserve"> </w:t>
      </w:r>
      <w:r>
        <w:t>для</w:t>
      </w:r>
      <w:r>
        <w:rPr>
          <w:spacing w:val="1"/>
        </w:rPr>
        <w:t xml:space="preserve"> </w:t>
      </w:r>
      <w:r>
        <w:t>беспрепятственного</w:t>
      </w:r>
      <w:r>
        <w:rPr>
          <w:spacing w:val="1"/>
        </w:rPr>
        <w:t xml:space="preserve"> </w:t>
      </w:r>
      <w:r>
        <w:t>доступа</w:t>
      </w:r>
      <w:r>
        <w:rPr>
          <w:spacing w:val="1"/>
        </w:rPr>
        <w:t xml:space="preserve"> </w:t>
      </w:r>
      <w:r>
        <w:t>всех</w:t>
      </w:r>
      <w:r>
        <w:rPr>
          <w:spacing w:val="1"/>
        </w:rPr>
        <w:t xml:space="preserve"> </w:t>
      </w:r>
      <w:r>
        <w:t>участников</w:t>
      </w:r>
      <w:r>
        <w:rPr>
          <w:spacing w:val="61"/>
        </w:rPr>
        <w:t xml:space="preserve"> </w:t>
      </w:r>
      <w:r>
        <w:t>образовательного</w:t>
      </w:r>
      <w:r>
        <w:rPr>
          <w:spacing w:val="1"/>
        </w:rPr>
        <w:t xml:space="preserve"> </w:t>
      </w:r>
      <w:r>
        <w:t>процесса, в том числе обучающихся с</w:t>
      </w:r>
      <w:r>
        <w:rPr>
          <w:spacing w:val="1"/>
        </w:rPr>
        <w:t xml:space="preserve"> </w:t>
      </w:r>
      <w:r>
        <w:t>ОВЗ, к объектам инфраструктуры организации,</w:t>
      </w:r>
      <w:r>
        <w:rPr>
          <w:spacing w:val="1"/>
        </w:rPr>
        <w:t xml:space="preserve"> </w:t>
      </w:r>
      <w:r>
        <w:t>осуществляющей</w:t>
      </w:r>
      <w:r>
        <w:rPr>
          <w:spacing w:val="-1"/>
        </w:rPr>
        <w:t xml:space="preserve"> </w:t>
      </w:r>
      <w:r>
        <w:t>образовательную деятельность.</w:t>
      </w:r>
    </w:p>
    <w:p w14:paraId="05C20A57" w14:textId="77777777" w:rsidR="00335FAE" w:rsidRDefault="00335FAE" w:rsidP="00335FAE">
      <w:pPr>
        <w:pStyle w:val="a3"/>
        <w:ind w:right="691"/>
      </w:pPr>
      <w:r>
        <w:t>В</w:t>
      </w:r>
      <w:r>
        <w:rPr>
          <w:spacing w:val="1"/>
        </w:rPr>
        <w:t xml:space="preserve"> </w:t>
      </w:r>
      <w:r>
        <w:t>гимназии</w:t>
      </w:r>
      <w:r>
        <w:rPr>
          <w:spacing w:val="1"/>
        </w:rPr>
        <w:t xml:space="preserve"> </w:t>
      </w:r>
      <w:r>
        <w:t>закрепляются</w:t>
      </w:r>
      <w:r>
        <w:rPr>
          <w:spacing w:val="1"/>
        </w:rPr>
        <w:t xml:space="preserve"> </w:t>
      </w:r>
      <w:r>
        <w:t>локальными</w:t>
      </w:r>
      <w:r>
        <w:rPr>
          <w:spacing w:val="1"/>
        </w:rPr>
        <w:t xml:space="preserve"> </w:t>
      </w:r>
      <w:r>
        <w:t>актами</w:t>
      </w:r>
      <w:r>
        <w:rPr>
          <w:spacing w:val="1"/>
        </w:rPr>
        <w:t xml:space="preserve"> </w:t>
      </w:r>
      <w:r>
        <w:t>перечни</w:t>
      </w:r>
      <w:r>
        <w:rPr>
          <w:spacing w:val="1"/>
        </w:rPr>
        <w:t xml:space="preserve"> </w:t>
      </w:r>
      <w:r>
        <w:t>оснащения</w:t>
      </w:r>
      <w:r>
        <w:rPr>
          <w:spacing w:val="1"/>
        </w:rPr>
        <w:t xml:space="preserve"> </w:t>
      </w:r>
      <w:r>
        <w:t>и</w:t>
      </w:r>
      <w:r>
        <w:rPr>
          <w:spacing w:val="1"/>
        </w:rPr>
        <w:t xml:space="preserve"> </w:t>
      </w:r>
      <w:r>
        <w:t>оборудования,</w:t>
      </w:r>
      <w:r>
        <w:rPr>
          <w:spacing w:val="1"/>
        </w:rPr>
        <w:t xml:space="preserve"> </w:t>
      </w:r>
      <w:r>
        <w:t>обеспечивающие</w:t>
      </w:r>
      <w:r>
        <w:rPr>
          <w:spacing w:val="2"/>
        </w:rPr>
        <w:t xml:space="preserve"> </w:t>
      </w:r>
      <w:r>
        <w:t>учебный процесс.</w:t>
      </w:r>
    </w:p>
    <w:p w14:paraId="001369F3" w14:textId="77777777" w:rsidR="00335FAE" w:rsidRDefault="00335FAE" w:rsidP="00335FAE">
      <w:pPr>
        <w:pStyle w:val="a3"/>
        <w:ind w:right="686"/>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61"/>
        </w:rPr>
        <w:t xml:space="preserve"> </w:t>
      </w:r>
      <w:r>
        <w:t>условий</w:t>
      </w:r>
      <w:r>
        <w:rPr>
          <w:spacing w:val="1"/>
        </w:rPr>
        <w:t xml:space="preserve"> </w:t>
      </w:r>
      <w:r>
        <w:t>образовательной</w:t>
      </w:r>
      <w:r>
        <w:rPr>
          <w:spacing w:val="1"/>
        </w:rPr>
        <w:t xml:space="preserve"> </w:t>
      </w:r>
      <w:r>
        <w:t>деятельности</w:t>
      </w:r>
      <w:r>
        <w:rPr>
          <w:spacing w:val="1"/>
        </w:rPr>
        <w:t xml:space="preserve"> </w:t>
      </w:r>
      <w:r>
        <w:t>являются</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лицензионные</w:t>
      </w:r>
      <w:r>
        <w:rPr>
          <w:spacing w:val="1"/>
        </w:rPr>
        <w:t xml:space="preserve"> </w:t>
      </w:r>
      <w:r>
        <w:t>требования</w:t>
      </w:r>
      <w:r>
        <w:rPr>
          <w:spacing w:val="1"/>
        </w:rPr>
        <w:t xml:space="preserve"> </w:t>
      </w:r>
      <w:r>
        <w:t>и</w:t>
      </w:r>
      <w:r>
        <w:rPr>
          <w:spacing w:val="1"/>
        </w:rPr>
        <w:t xml:space="preserve"> </w:t>
      </w:r>
      <w:r>
        <w:t>условия</w:t>
      </w:r>
      <w:r>
        <w:rPr>
          <w:spacing w:val="1"/>
        </w:rPr>
        <w:t xml:space="preserve"> </w:t>
      </w:r>
      <w:r>
        <w:t>Положения</w:t>
      </w:r>
      <w:r>
        <w:rPr>
          <w:spacing w:val="1"/>
        </w:rPr>
        <w:t xml:space="preserve"> </w:t>
      </w:r>
      <w:r>
        <w:t>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утвержденного</w:t>
      </w:r>
      <w:r>
        <w:rPr>
          <w:spacing w:val="11"/>
        </w:rPr>
        <w:t xml:space="preserve"> </w:t>
      </w:r>
      <w:r>
        <w:t>постановлением</w:t>
      </w:r>
      <w:r>
        <w:rPr>
          <w:spacing w:val="11"/>
        </w:rPr>
        <w:t xml:space="preserve"> </w:t>
      </w:r>
      <w:r>
        <w:t>Правительства</w:t>
      </w:r>
      <w:r>
        <w:rPr>
          <w:spacing w:val="11"/>
        </w:rPr>
        <w:t xml:space="preserve"> </w:t>
      </w:r>
      <w:r>
        <w:t>Российской</w:t>
      </w:r>
      <w:r>
        <w:rPr>
          <w:spacing w:val="13"/>
        </w:rPr>
        <w:t xml:space="preserve"> </w:t>
      </w:r>
      <w:r>
        <w:t>Федерации</w:t>
      </w:r>
      <w:r>
        <w:rPr>
          <w:spacing w:val="13"/>
        </w:rPr>
        <w:t xml:space="preserve"> </w:t>
      </w:r>
      <w:r>
        <w:t>28</w:t>
      </w:r>
      <w:r>
        <w:rPr>
          <w:spacing w:val="11"/>
        </w:rPr>
        <w:t xml:space="preserve"> </w:t>
      </w:r>
      <w:r>
        <w:t>октября</w:t>
      </w:r>
      <w:r>
        <w:rPr>
          <w:spacing w:val="12"/>
        </w:rPr>
        <w:t xml:space="preserve"> </w:t>
      </w:r>
      <w:r>
        <w:t>2013</w:t>
      </w:r>
      <w:r>
        <w:rPr>
          <w:spacing w:val="12"/>
        </w:rPr>
        <w:t xml:space="preserve"> </w:t>
      </w:r>
      <w:r>
        <w:t>г.</w:t>
      </w:r>
    </w:p>
    <w:p w14:paraId="03D4478D" w14:textId="77777777" w:rsidR="00335FAE" w:rsidRDefault="00335FAE" w:rsidP="00335FAE">
      <w:pPr>
        <w:pStyle w:val="a3"/>
        <w:jc w:val="left"/>
      </w:pPr>
      <w:r>
        <w:t>№966, а также соответствующие приказы и методические рекомендации, в том числе:</w:t>
      </w:r>
      <w:r>
        <w:rPr>
          <w:spacing w:val="1"/>
        </w:rPr>
        <w:t xml:space="preserve"> </w:t>
      </w:r>
      <w:r>
        <w:t>постановление</w:t>
      </w:r>
      <w:r>
        <w:rPr>
          <w:spacing w:val="52"/>
        </w:rPr>
        <w:t xml:space="preserve"> </w:t>
      </w:r>
      <w:r>
        <w:t>Федеральной</w:t>
      </w:r>
      <w:r>
        <w:rPr>
          <w:spacing w:val="51"/>
        </w:rPr>
        <w:t xml:space="preserve"> </w:t>
      </w:r>
      <w:r>
        <w:t>службы</w:t>
      </w:r>
      <w:r>
        <w:rPr>
          <w:spacing w:val="53"/>
        </w:rPr>
        <w:t xml:space="preserve"> </w:t>
      </w:r>
      <w:r>
        <w:t>по</w:t>
      </w:r>
      <w:r>
        <w:rPr>
          <w:spacing w:val="52"/>
        </w:rPr>
        <w:t xml:space="preserve"> </w:t>
      </w:r>
      <w:r>
        <w:t>надзору</w:t>
      </w:r>
      <w:r>
        <w:rPr>
          <w:spacing w:val="49"/>
        </w:rPr>
        <w:t xml:space="preserve"> </w:t>
      </w:r>
      <w:r>
        <w:t>в</w:t>
      </w:r>
      <w:r>
        <w:rPr>
          <w:spacing w:val="52"/>
        </w:rPr>
        <w:t xml:space="preserve"> </w:t>
      </w:r>
      <w:r>
        <w:t>сфере</w:t>
      </w:r>
      <w:r>
        <w:rPr>
          <w:spacing w:val="52"/>
        </w:rPr>
        <w:t xml:space="preserve"> </w:t>
      </w:r>
      <w:r>
        <w:t>защиты</w:t>
      </w:r>
      <w:r>
        <w:rPr>
          <w:spacing w:val="53"/>
        </w:rPr>
        <w:t xml:space="preserve"> </w:t>
      </w:r>
      <w:r>
        <w:t>прав</w:t>
      </w:r>
      <w:r>
        <w:rPr>
          <w:spacing w:val="52"/>
        </w:rPr>
        <w:t xml:space="preserve"> </w:t>
      </w:r>
      <w:r>
        <w:t>потребителей</w:t>
      </w:r>
      <w:r>
        <w:rPr>
          <w:spacing w:val="52"/>
        </w:rPr>
        <w:t xml:space="preserve"> </w:t>
      </w:r>
      <w:r>
        <w:t>и</w:t>
      </w:r>
      <w:r>
        <w:rPr>
          <w:spacing w:val="-57"/>
        </w:rPr>
        <w:t xml:space="preserve"> </w:t>
      </w:r>
      <w:r>
        <w:t>благополучия</w:t>
      </w:r>
      <w:r>
        <w:rPr>
          <w:spacing w:val="12"/>
        </w:rPr>
        <w:t xml:space="preserve"> </w:t>
      </w:r>
      <w:r>
        <w:t>человека</w:t>
      </w:r>
      <w:r>
        <w:rPr>
          <w:spacing w:val="11"/>
        </w:rPr>
        <w:t xml:space="preserve"> </w:t>
      </w:r>
      <w:r>
        <w:t>СП</w:t>
      </w:r>
      <w:r>
        <w:rPr>
          <w:spacing w:val="12"/>
        </w:rPr>
        <w:t xml:space="preserve"> </w:t>
      </w:r>
      <w:r>
        <w:t>2.4.3648-20</w:t>
      </w:r>
      <w:r>
        <w:rPr>
          <w:spacing w:val="17"/>
        </w:rPr>
        <w:t xml:space="preserve"> </w:t>
      </w:r>
      <w:r>
        <w:t>«Санитарно-эпидемиологические</w:t>
      </w:r>
      <w:r>
        <w:rPr>
          <w:spacing w:val="11"/>
        </w:rPr>
        <w:t xml:space="preserve"> </w:t>
      </w:r>
      <w:r>
        <w:t>требования</w:t>
      </w:r>
      <w:r>
        <w:rPr>
          <w:spacing w:val="12"/>
        </w:rPr>
        <w:t xml:space="preserve"> </w:t>
      </w:r>
      <w:r>
        <w:t>к</w:t>
      </w:r>
      <w:r>
        <w:rPr>
          <w:spacing w:val="-57"/>
        </w:rPr>
        <w:t xml:space="preserve"> </w:t>
      </w:r>
      <w:r>
        <w:t>организациям</w:t>
      </w:r>
      <w:r>
        <w:rPr>
          <w:spacing w:val="-3"/>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2"/>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3"/>
        </w:rPr>
        <w:t xml:space="preserve"> </w:t>
      </w:r>
      <w:r>
        <w:t>молодежи»;</w:t>
      </w:r>
    </w:p>
    <w:p w14:paraId="01C9AF84" w14:textId="77777777" w:rsidR="00335FAE" w:rsidRDefault="00335FAE" w:rsidP="00335FAE">
      <w:pPr>
        <w:pStyle w:val="a3"/>
        <w:ind w:right="686"/>
      </w:pPr>
      <w:r>
        <w:t>нормы</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61"/>
        </w:rPr>
        <w:t xml:space="preserve"> </w:t>
      </w:r>
      <w:r>
        <w:t>обитания»,</w:t>
      </w:r>
      <w:r>
        <w:rPr>
          <w:spacing w:val="1"/>
        </w:rPr>
        <w:t xml:space="preserve"> </w:t>
      </w:r>
      <w:r>
        <w:t>утвержденные постановлением Главного государственного санитарного врача Российской</w:t>
      </w:r>
      <w:r>
        <w:rPr>
          <w:spacing w:val="-57"/>
        </w:rPr>
        <w:t xml:space="preserve"> </w:t>
      </w:r>
      <w:r>
        <w:t>Федерации</w:t>
      </w:r>
      <w:r>
        <w:rPr>
          <w:spacing w:val="-1"/>
        </w:rPr>
        <w:t xml:space="preserve"> </w:t>
      </w:r>
      <w:r>
        <w:t>от 28 января 2021</w:t>
      </w:r>
      <w:r>
        <w:rPr>
          <w:spacing w:val="2"/>
        </w:rPr>
        <w:t xml:space="preserve"> </w:t>
      </w:r>
      <w:r>
        <w:t>г.</w:t>
      </w:r>
      <w:r>
        <w:rPr>
          <w:spacing w:val="-1"/>
        </w:rPr>
        <w:t xml:space="preserve"> </w:t>
      </w:r>
      <w:r>
        <w:t>N</w:t>
      </w:r>
      <w:r>
        <w:rPr>
          <w:spacing w:val="-1"/>
        </w:rPr>
        <w:t xml:space="preserve"> </w:t>
      </w:r>
      <w:r>
        <w:t>2;</w:t>
      </w:r>
    </w:p>
    <w:p w14:paraId="315EFA11" w14:textId="77777777" w:rsidR="00335FAE" w:rsidRDefault="00335FAE" w:rsidP="00335FAE">
      <w:pPr>
        <w:pStyle w:val="a3"/>
        <w:ind w:right="683"/>
      </w:pPr>
      <w:r>
        <w:t>перечень</w:t>
      </w:r>
      <w:r>
        <w:rPr>
          <w:spacing w:val="1"/>
        </w:rPr>
        <w:t xml:space="preserve"> </w:t>
      </w:r>
      <w:r>
        <w:t>учебников,</w:t>
      </w:r>
      <w:r>
        <w:rPr>
          <w:spacing w:val="1"/>
        </w:rPr>
        <w:t xml:space="preserve"> </w:t>
      </w:r>
      <w:r>
        <w:t>допущенных</w:t>
      </w:r>
      <w:r>
        <w:rPr>
          <w:spacing w:val="1"/>
        </w:rPr>
        <w:t xml:space="preserve"> </w:t>
      </w:r>
      <w:r>
        <w:t>к</w:t>
      </w:r>
      <w:r>
        <w:rPr>
          <w:spacing w:val="1"/>
        </w:rPr>
        <w:t xml:space="preserve"> </w:t>
      </w:r>
      <w:r>
        <w:t>использованию</w:t>
      </w:r>
      <w:r>
        <w:rPr>
          <w:spacing w:val="1"/>
        </w:rPr>
        <w:t xml:space="preserve"> </w:t>
      </w:r>
      <w:r>
        <w:t>при</w:t>
      </w:r>
      <w:r>
        <w:rPr>
          <w:spacing w:val="1"/>
        </w:rPr>
        <w:t xml:space="preserve"> </w:t>
      </w:r>
      <w:r>
        <w:t>реализации</w:t>
      </w:r>
      <w:r>
        <w:rPr>
          <w:spacing w:val="1"/>
        </w:rPr>
        <w:t xml:space="preserve"> </w:t>
      </w:r>
      <w:r>
        <w:t>имеющих</w:t>
      </w:r>
      <w:r>
        <w:rPr>
          <w:spacing w:val="-57"/>
        </w:rPr>
        <w:t xml:space="preserve"> </w:t>
      </w:r>
      <w:r>
        <w:t>государственную аккредитацию образовательных программ основного общего, 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действующим</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РФ);</w:t>
      </w:r>
    </w:p>
    <w:p w14:paraId="23AC3EC8" w14:textId="77777777" w:rsidR="00335FAE" w:rsidRDefault="00335FAE" w:rsidP="00335FAE">
      <w:pPr>
        <w:pStyle w:val="a3"/>
        <w:ind w:right="683"/>
      </w:pPr>
      <w:r w:rsidRPr="00B7491F">
        <w:rPr>
          <w:shd w:val="clear" w:color="auto" w:fill="FFFFFF" w:themeFill="background1"/>
        </w:rPr>
        <w:t>Приказ</w:t>
      </w:r>
      <w:r>
        <w:t xml:space="preserve"> Министерства просвещения Российской Федерации</w:t>
      </w:r>
      <w:r>
        <w:rPr>
          <w:spacing w:val="1"/>
        </w:rPr>
        <w:t xml:space="preserve"> </w:t>
      </w:r>
      <w:r>
        <w:t>от 23.08.2021 г. № 590</w:t>
      </w:r>
      <w:r>
        <w:rPr>
          <w:spacing w:val="1"/>
        </w:rPr>
        <w:t xml:space="preserve"> </w:t>
      </w:r>
      <w:r>
        <w:t>Об</w:t>
      </w:r>
      <w:r>
        <w:rPr>
          <w:spacing w:val="1"/>
        </w:rPr>
        <w:t xml:space="preserve"> </w:t>
      </w:r>
      <w:r>
        <w:t xml:space="preserve">утверждении </w:t>
      </w:r>
      <w:hyperlink r:id="rId70" w:anchor="6560IO">
        <w:r>
          <w:t>перечня</w:t>
        </w:r>
        <w:r>
          <w:rPr>
            <w:spacing w:val="1"/>
          </w:rPr>
          <w:t xml:space="preserve"> </w:t>
        </w:r>
        <w:r>
          <w:t>средств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соответствующих</w:t>
        </w:r>
        <w:r>
          <w:rPr>
            <w:spacing w:val="1"/>
          </w:rPr>
          <w:t xml:space="preserve"> </w:t>
        </w:r>
        <w:r>
          <w:t>современным</w:t>
        </w:r>
      </w:hyperlink>
      <w:r>
        <w:rPr>
          <w:spacing w:val="1"/>
        </w:rPr>
        <w:t xml:space="preserve"> </w:t>
      </w:r>
      <w:hyperlink r:id="rId71" w:anchor="6560IO">
        <w:r>
          <w:t>условиям обучения, необходимых при оснащении общеобразовательных организаций в</w:t>
        </w:r>
      </w:hyperlink>
      <w:r>
        <w:rPr>
          <w:spacing w:val="1"/>
        </w:rPr>
        <w:t xml:space="preserve"> </w:t>
      </w:r>
      <w:hyperlink r:id="rId72" w:anchor="6560IO">
        <w:r>
          <w:t>целях</w:t>
        </w:r>
        <w:r>
          <w:rPr>
            <w:spacing w:val="1"/>
          </w:rPr>
          <w:t xml:space="preserve"> </w:t>
        </w:r>
        <w:r>
          <w:t>реализации мероприятий,</w:t>
        </w:r>
        <w:r>
          <w:rPr>
            <w:spacing w:val="-2"/>
          </w:rPr>
          <w:t xml:space="preserve"> </w:t>
        </w:r>
        <w:r>
          <w:t>предусмотренных</w:t>
        </w:r>
        <w:r>
          <w:rPr>
            <w:spacing w:val="-2"/>
          </w:rPr>
          <w:t xml:space="preserve"> </w:t>
        </w:r>
        <w:r>
          <w:t>подпунктом "г"</w:t>
        </w:r>
        <w:r>
          <w:rPr>
            <w:spacing w:val="-2"/>
          </w:rPr>
          <w:t xml:space="preserve"> </w:t>
        </w:r>
        <w:r>
          <w:t>пункта</w:t>
        </w:r>
        <w:r>
          <w:rPr>
            <w:spacing w:val="-2"/>
          </w:rPr>
          <w:t xml:space="preserve"> </w:t>
        </w:r>
        <w:r>
          <w:t>5 приложения</w:t>
        </w:r>
        <w:r>
          <w:rPr>
            <w:spacing w:val="-4"/>
          </w:rPr>
          <w:t xml:space="preserve"> </w:t>
        </w:r>
        <w:r>
          <w:t>N</w:t>
        </w:r>
      </w:hyperlink>
    </w:p>
    <w:p w14:paraId="21F14671" w14:textId="77777777" w:rsidR="00335FAE" w:rsidRDefault="00455B2F" w:rsidP="00335FAE">
      <w:pPr>
        <w:pStyle w:val="a3"/>
        <w:ind w:right="687"/>
      </w:pPr>
      <w:hyperlink r:id="rId73" w:anchor="6560IO">
        <w:r w:rsidR="00335FAE">
          <w:t>3</w:t>
        </w:r>
        <w:r w:rsidR="00335FAE">
          <w:rPr>
            <w:spacing w:val="1"/>
          </w:rPr>
          <w:t xml:space="preserve"> </w:t>
        </w:r>
        <w:r w:rsidR="00335FAE">
          <w:t>к</w:t>
        </w:r>
        <w:r w:rsidR="00335FAE">
          <w:rPr>
            <w:spacing w:val="1"/>
          </w:rPr>
          <w:t xml:space="preserve"> </w:t>
        </w:r>
        <w:r w:rsidR="00335FAE">
          <w:t>государственной</w:t>
        </w:r>
        <w:r w:rsidR="00335FAE">
          <w:rPr>
            <w:spacing w:val="1"/>
          </w:rPr>
          <w:t xml:space="preserve"> </w:t>
        </w:r>
        <w:r w:rsidR="00335FAE">
          <w:t>программе</w:t>
        </w:r>
        <w:r w:rsidR="00335FAE">
          <w:rPr>
            <w:spacing w:val="1"/>
          </w:rPr>
          <w:t xml:space="preserve"> </w:t>
        </w:r>
        <w:r w:rsidR="00335FAE">
          <w:t>Российской</w:t>
        </w:r>
        <w:r w:rsidR="00335FAE">
          <w:rPr>
            <w:spacing w:val="1"/>
          </w:rPr>
          <w:t xml:space="preserve"> </w:t>
        </w:r>
        <w:r w:rsidR="00335FAE">
          <w:t>Федерации</w:t>
        </w:r>
        <w:r w:rsidR="00335FAE">
          <w:rPr>
            <w:spacing w:val="1"/>
          </w:rPr>
          <w:t xml:space="preserve"> </w:t>
        </w:r>
        <w:r w:rsidR="00335FAE">
          <w:t>"Развитие</w:t>
        </w:r>
        <w:r w:rsidR="00335FAE">
          <w:rPr>
            <w:spacing w:val="1"/>
          </w:rPr>
          <w:t xml:space="preserve"> </w:t>
        </w:r>
        <w:r w:rsidR="00335FAE">
          <w:t>образования"</w:t>
        </w:r>
        <w:r w:rsidR="00335FAE">
          <w:rPr>
            <w:spacing w:val="1"/>
          </w:rPr>
          <w:t xml:space="preserve"> </w:t>
        </w:r>
        <w:r w:rsidR="00335FAE">
          <w:t>и</w:t>
        </w:r>
      </w:hyperlink>
      <w:r w:rsidR="00335FAE">
        <w:rPr>
          <w:spacing w:val="1"/>
        </w:rPr>
        <w:t xml:space="preserve"> </w:t>
      </w:r>
      <w:hyperlink r:id="rId74" w:anchor="6560IO">
        <w:r w:rsidR="00335FAE">
          <w:t>подпунктом "б" пункта 8 приложения N 27 к государственной программе Российской</w:t>
        </w:r>
      </w:hyperlink>
      <w:r w:rsidR="00335FAE">
        <w:rPr>
          <w:spacing w:val="1"/>
        </w:rPr>
        <w:t xml:space="preserve"> </w:t>
      </w:r>
      <w:hyperlink r:id="rId75" w:anchor="6560IO">
        <w:r w:rsidR="00335FAE">
          <w:t>Федерации</w:t>
        </w:r>
        <w:r w:rsidR="00335FAE">
          <w:rPr>
            <w:spacing w:val="1"/>
          </w:rPr>
          <w:t xml:space="preserve"> </w:t>
        </w:r>
        <w:r w:rsidR="00335FAE">
          <w:t>"Развитие</w:t>
        </w:r>
        <w:r w:rsidR="00335FAE">
          <w:rPr>
            <w:spacing w:val="1"/>
          </w:rPr>
          <w:t xml:space="preserve"> </w:t>
        </w:r>
        <w:r w:rsidR="00335FAE">
          <w:t>образования"</w:t>
        </w:r>
      </w:hyperlink>
      <w:r w:rsidR="00335FAE">
        <w:t xml:space="preserve">, </w:t>
      </w:r>
      <w:hyperlink r:id="rId76" w:anchor="6580IP">
        <w:r w:rsidR="00335FAE">
          <w:t>критериев</w:t>
        </w:r>
        <w:r w:rsidR="00335FAE">
          <w:rPr>
            <w:spacing w:val="1"/>
          </w:rPr>
          <w:t xml:space="preserve"> </w:t>
        </w:r>
        <w:r w:rsidR="00335FAE">
          <w:t>его</w:t>
        </w:r>
        <w:r w:rsidR="00335FAE">
          <w:rPr>
            <w:spacing w:val="1"/>
          </w:rPr>
          <w:t xml:space="preserve"> </w:t>
        </w:r>
        <w:r w:rsidR="00335FAE">
          <w:t>формирования</w:t>
        </w:r>
        <w:r w:rsidR="00335FAE">
          <w:rPr>
            <w:spacing w:val="1"/>
          </w:rPr>
          <w:t xml:space="preserve"> </w:t>
        </w:r>
        <w:r w:rsidR="00335FAE">
          <w:t>и</w:t>
        </w:r>
        <w:r w:rsidR="00335FAE">
          <w:rPr>
            <w:spacing w:val="1"/>
          </w:rPr>
          <w:t xml:space="preserve"> </w:t>
        </w:r>
        <w:r w:rsidR="00335FAE">
          <w:t>требований</w:t>
        </w:r>
        <w:r w:rsidR="00335FAE">
          <w:rPr>
            <w:spacing w:val="1"/>
          </w:rPr>
          <w:t xml:space="preserve"> </w:t>
        </w:r>
        <w:r w:rsidR="00335FAE">
          <w:t>к</w:t>
        </w:r>
      </w:hyperlink>
      <w:r w:rsidR="00335FAE">
        <w:rPr>
          <w:spacing w:val="1"/>
        </w:rPr>
        <w:t xml:space="preserve"> </w:t>
      </w:r>
      <w:hyperlink r:id="rId77" w:anchor="6580IP">
        <w:r w:rsidR="00335FAE">
          <w:t>функциональному оснащению общеобразовательных организаций, а также определении</w:t>
        </w:r>
      </w:hyperlink>
      <w:r w:rsidR="00335FAE">
        <w:rPr>
          <w:spacing w:val="1"/>
        </w:rPr>
        <w:t xml:space="preserve"> </w:t>
      </w:r>
      <w:hyperlink r:id="rId78" w:anchor="6580IP">
        <w:r w:rsidR="00335FAE">
          <w:t>норматива</w:t>
        </w:r>
        <w:r w:rsidR="00335FAE">
          <w:rPr>
            <w:spacing w:val="1"/>
          </w:rPr>
          <w:t xml:space="preserve"> </w:t>
        </w:r>
        <w:r w:rsidR="00335FAE">
          <w:t>стоимости</w:t>
        </w:r>
        <w:r w:rsidR="00335FAE">
          <w:rPr>
            <w:spacing w:val="1"/>
          </w:rPr>
          <w:t xml:space="preserve"> </w:t>
        </w:r>
        <w:r w:rsidR="00335FAE">
          <w:t>оснащения</w:t>
        </w:r>
        <w:r w:rsidR="00335FAE">
          <w:rPr>
            <w:spacing w:val="1"/>
          </w:rPr>
          <w:t xml:space="preserve"> </w:t>
        </w:r>
        <w:r w:rsidR="00335FAE">
          <w:t>одного</w:t>
        </w:r>
        <w:r w:rsidR="00335FAE">
          <w:rPr>
            <w:spacing w:val="1"/>
          </w:rPr>
          <w:t xml:space="preserve"> </w:t>
        </w:r>
        <w:r w:rsidR="00335FAE">
          <w:t>места</w:t>
        </w:r>
        <w:r w:rsidR="00335FAE">
          <w:rPr>
            <w:spacing w:val="1"/>
          </w:rPr>
          <w:t xml:space="preserve"> </w:t>
        </w:r>
        <w:r w:rsidR="00335FAE">
          <w:t>обучающегося</w:t>
        </w:r>
        <w:r w:rsidR="00335FAE">
          <w:rPr>
            <w:spacing w:val="1"/>
          </w:rPr>
          <w:t xml:space="preserve"> </w:t>
        </w:r>
        <w:r w:rsidR="00335FAE">
          <w:t>указанными</w:t>
        </w:r>
        <w:r w:rsidR="00335FAE">
          <w:rPr>
            <w:spacing w:val="1"/>
          </w:rPr>
          <w:t xml:space="preserve"> </w:t>
        </w:r>
        <w:r w:rsidR="00335FAE">
          <w:t>средствами</w:t>
        </w:r>
      </w:hyperlink>
      <w:r w:rsidR="00335FAE">
        <w:rPr>
          <w:spacing w:val="-57"/>
        </w:rPr>
        <w:t xml:space="preserve"> </w:t>
      </w:r>
      <w:hyperlink r:id="rId79" w:anchor="6580IP">
        <w:r w:rsidR="00335FAE">
          <w:t>обучения</w:t>
        </w:r>
        <w:r w:rsidR="00335FAE">
          <w:rPr>
            <w:spacing w:val="-1"/>
          </w:rPr>
          <w:t xml:space="preserve"> </w:t>
        </w:r>
        <w:r w:rsidR="00335FAE">
          <w:t>и воспитания</w:t>
        </w:r>
      </w:hyperlink>
      <w:r w:rsidR="00335FAE">
        <w:t>»</w:t>
      </w:r>
    </w:p>
    <w:p w14:paraId="402810FA" w14:textId="77777777" w:rsidR="00335FAE" w:rsidRDefault="00335FAE" w:rsidP="00335FAE">
      <w:pPr>
        <w:pStyle w:val="a3"/>
      </w:pPr>
      <w:r>
        <w:t>В</w:t>
      </w:r>
      <w:r>
        <w:rPr>
          <w:spacing w:val="-5"/>
        </w:rPr>
        <w:t xml:space="preserve"> </w:t>
      </w:r>
      <w:r>
        <w:t>зональную</w:t>
      </w:r>
      <w:r>
        <w:rPr>
          <w:spacing w:val="-3"/>
        </w:rPr>
        <w:t xml:space="preserve"> </w:t>
      </w:r>
      <w:r>
        <w:t>структуру</w:t>
      </w:r>
      <w:r>
        <w:rPr>
          <w:spacing w:val="-3"/>
        </w:rPr>
        <w:t xml:space="preserve"> </w:t>
      </w:r>
      <w:r>
        <w:t>гимназии</w:t>
      </w:r>
      <w:r>
        <w:rPr>
          <w:spacing w:val="-2"/>
        </w:rPr>
        <w:t xml:space="preserve"> </w:t>
      </w:r>
      <w:r>
        <w:t>включены:</w:t>
      </w:r>
    </w:p>
    <w:p w14:paraId="5C201BF0" w14:textId="77777777" w:rsidR="00335FAE" w:rsidRDefault="00335FAE" w:rsidP="00335FAE">
      <w:pPr>
        <w:pStyle w:val="a3"/>
      </w:pPr>
      <w:r>
        <w:t>участки</w:t>
      </w:r>
      <w:r>
        <w:rPr>
          <w:spacing w:val="-3"/>
        </w:rPr>
        <w:t xml:space="preserve"> </w:t>
      </w:r>
      <w:r>
        <w:t>(территории)</w:t>
      </w:r>
      <w:r>
        <w:rPr>
          <w:spacing w:val="-2"/>
        </w:rPr>
        <w:t xml:space="preserve"> </w:t>
      </w:r>
      <w:r>
        <w:t>с</w:t>
      </w:r>
      <w:r>
        <w:rPr>
          <w:spacing w:val="-7"/>
        </w:rPr>
        <w:t xml:space="preserve"> </w:t>
      </w:r>
      <w:r>
        <w:t>целесообразным</w:t>
      </w:r>
      <w:r>
        <w:rPr>
          <w:spacing w:val="-4"/>
        </w:rPr>
        <w:t xml:space="preserve"> </w:t>
      </w:r>
      <w:r>
        <w:t>набором</w:t>
      </w:r>
      <w:r>
        <w:rPr>
          <w:spacing w:val="-2"/>
        </w:rPr>
        <w:t xml:space="preserve"> </w:t>
      </w:r>
      <w:r>
        <w:t>оснащенных</w:t>
      </w:r>
      <w:r>
        <w:rPr>
          <w:spacing w:val="-1"/>
        </w:rPr>
        <w:t xml:space="preserve"> </w:t>
      </w:r>
      <w:r>
        <w:t>зон;</w:t>
      </w:r>
    </w:p>
    <w:p w14:paraId="6AEDE773" w14:textId="77777777" w:rsidR="00335FAE" w:rsidRDefault="00335FAE" w:rsidP="00335FAE">
      <w:pPr>
        <w:pStyle w:val="a3"/>
        <w:spacing w:before="66"/>
        <w:jc w:val="left"/>
      </w:pPr>
      <w:r>
        <w:t>входная</w:t>
      </w:r>
      <w:r>
        <w:rPr>
          <w:spacing w:val="-2"/>
        </w:rPr>
        <w:t xml:space="preserve"> </w:t>
      </w:r>
      <w:r>
        <w:t>зона;</w:t>
      </w:r>
    </w:p>
    <w:p w14:paraId="43D52A20" w14:textId="77777777" w:rsidR="00335FAE" w:rsidRDefault="00335FAE" w:rsidP="00335FAE">
      <w:pPr>
        <w:pStyle w:val="a3"/>
        <w:ind w:right="1744"/>
        <w:jc w:val="left"/>
      </w:pPr>
      <w:r>
        <w:t>учебные</w:t>
      </w:r>
      <w:r>
        <w:rPr>
          <w:spacing w:val="-6"/>
        </w:rPr>
        <w:t xml:space="preserve"> </w:t>
      </w:r>
      <w:r>
        <w:t>кабинеты,</w:t>
      </w:r>
      <w:r>
        <w:rPr>
          <w:spacing w:val="-3"/>
        </w:rPr>
        <w:t xml:space="preserve"> </w:t>
      </w:r>
      <w:r>
        <w:t>мастерские,</w:t>
      </w:r>
      <w:r>
        <w:rPr>
          <w:spacing w:val="-3"/>
        </w:rPr>
        <w:t xml:space="preserve"> </w:t>
      </w:r>
      <w:r>
        <w:t>студии</w:t>
      </w:r>
      <w:r>
        <w:rPr>
          <w:spacing w:val="-3"/>
        </w:rPr>
        <w:t xml:space="preserve"> </w:t>
      </w:r>
      <w:r>
        <w:t>для</w:t>
      </w:r>
      <w:r>
        <w:rPr>
          <w:spacing w:val="-4"/>
        </w:rPr>
        <w:t xml:space="preserve"> </w:t>
      </w:r>
      <w:r>
        <w:t>организации учебного</w:t>
      </w:r>
      <w:r>
        <w:rPr>
          <w:spacing w:val="-3"/>
        </w:rPr>
        <w:t xml:space="preserve"> </w:t>
      </w:r>
      <w:r>
        <w:t>процесса;</w:t>
      </w:r>
      <w:r>
        <w:rPr>
          <w:spacing w:val="-57"/>
        </w:rPr>
        <w:t xml:space="preserve"> </w:t>
      </w:r>
      <w:r>
        <w:t>лаборантские</w:t>
      </w:r>
      <w:r>
        <w:rPr>
          <w:spacing w:val="-2"/>
        </w:rPr>
        <w:t xml:space="preserve"> </w:t>
      </w:r>
      <w:r>
        <w:t>помещения;</w:t>
      </w:r>
    </w:p>
    <w:p w14:paraId="63BDF77F" w14:textId="77777777" w:rsidR="00335FAE" w:rsidRDefault="00335FAE" w:rsidP="00335FAE">
      <w:pPr>
        <w:pStyle w:val="a3"/>
        <w:spacing w:before="1"/>
        <w:ind w:right="1541"/>
        <w:jc w:val="left"/>
      </w:pPr>
      <w:r>
        <w:t>библиотека с рабочими зонами: книгохранилищем, медиатекой, читальным залом;</w:t>
      </w:r>
      <w:r>
        <w:rPr>
          <w:spacing w:val="-57"/>
        </w:rPr>
        <w:t xml:space="preserve"> </w:t>
      </w:r>
      <w:r>
        <w:t>актовый</w:t>
      </w:r>
      <w:r>
        <w:rPr>
          <w:spacing w:val="-1"/>
        </w:rPr>
        <w:t xml:space="preserve"> </w:t>
      </w:r>
      <w:r>
        <w:t>зал;</w:t>
      </w:r>
    </w:p>
    <w:p w14:paraId="09CCB63B" w14:textId="77777777" w:rsidR="00335FAE" w:rsidRDefault="00335FAE" w:rsidP="00335FAE">
      <w:pPr>
        <w:pStyle w:val="a3"/>
        <w:ind w:right="6656"/>
        <w:jc w:val="left"/>
      </w:pPr>
      <w:r>
        <w:t>спортивные сооружения (зал -1);</w:t>
      </w:r>
      <w:r>
        <w:rPr>
          <w:spacing w:val="-57"/>
        </w:rPr>
        <w:t xml:space="preserve"> </w:t>
      </w:r>
      <w:r>
        <w:t>пищевой</w:t>
      </w:r>
      <w:r>
        <w:rPr>
          <w:spacing w:val="-1"/>
        </w:rPr>
        <w:t xml:space="preserve"> </w:t>
      </w:r>
      <w:r>
        <w:t>блок;</w:t>
      </w:r>
    </w:p>
    <w:p w14:paraId="0D77A8EA" w14:textId="77777777" w:rsidR="00335FAE" w:rsidRDefault="00335FAE" w:rsidP="00335FAE">
      <w:pPr>
        <w:pStyle w:val="a3"/>
        <w:ind w:right="6789"/>
        <w:jc w:val="left"/>
      </w:pPr>
      <w:r>
        <w:t>административные помещения;</w:t>
      </w:r>
      <w:r>
        <w:rPr>
          <w:spacing w:val="-57"/>
        </w:rPr>
        <w:t xml:space="preserve"> </w:t>
      </w:r>
      <w:r>
        <w:t>гардеробы;</w:t>
      </w:r>
    </w:p>
    <w:p w14:paraId="4297C451" w14:textId="77777777" w:rsidR="00335FAE" w:rsidRDefault="00335FAE" w:rsidP="00335FAE">
      <w:pPr>
        <w:pStyle w:val="a3"/>
        <w:jc w:val="left"/>
      </w:pPr>
      <w:r>
        <w:t>санитарный</w:t>
      </w:r>
      <w:r>
        <w:rPr>
          <w:spacing w:val="-4"/>
        </w:rPr>
        <w:t xml:space="preserve"> </w:t>
      </w:r>
      <w:r>
        <w:t>узел;</w:t>
      </w:r>
    </w:p>
    <w:p w14:paraId="535330D0" w14:textId="77777777" w:rsidR="00335FAE" w:rsidRDefault="00335FAE" w:rsidP="00335FAE">
      <w:pPr>
        <w:pStyle w:val="a3"/>
        <w:ind w:right="3970"/>
        <w:jc w:val="left"/>
      </w:pPr>
      <w:r>
        <w:t>помещения/ место для хранения уборочного инвентаря.</w:t>
      </w:r>
      <w:r>
        <w:rPr>
          <w:spacing w:val="1"/>
        </w:rPr>
        <w:t xml:space="preserve"> </w:t>
      </w:r>
      <w:r>
        <w:t>Состав</w:t>
      </w:r>
      <w:r>
        <w:rPr>
          <w:spacing w:val="-4"/>
        </w:rPr>
        <w:t xml:space="preserve"> </w:t>
      </w:r>
      <w:r>
        <w:t>и</w:t>
      </w:r>
      <w:r>
        <w:rPr>
          <w:spacing w:val="-2"/>
        </w:rPr>
        <w:t xml:space="preserve"> </w:t>
      </w:r>
      <w:r>
        <w:t>площади</w:t>
      </w:r>
      <w:r>
        <w:rPr>
          <w:spacing w:val="-1"/>
        </w:rPr>
        <w:t xml:space="preserve"> </w:t>
      </w:r>
      <w:r>
        <w:t>помещений</w:t>
      </w:r>
      <w:r>
        <w:rPr>
          <w:spacing w:val="-4"/>
        </w:rPr>
        <w:t xml:space="preserve"> </w:t>
      </w:r>
      <w:r>
        <w:t>предоставляют</w:t>
      </w:r>
      <w:r>
        <w:rPr>
          <w:spacing w:val="-3"/>
        </w:rPr>
        <w:t xml:space="preserve"> </w:t>
      </w:r>
      <w:r>
        <w:t>условия</w:t>
      </w:r>
      <w:r>
        <w:rPr>
          <w:spacing w:val="-2"/>
        </w:rPr>
        <w:t xml:space="preserve"> </w:t>
      </w:r>
      <w:r>
        <w:t>для:</w:t>
      </w:r>
    </w:p>
    <w:p w14:paraId="39849027" w14:textId="77777777" w:rsidR="00335FAE" w:rsidRDefault="00335FAE" w:rsidP="00335FAE">
      <w:pPr>
        <w:pStyle w:val="a3"/>
        <w:jc w:val="left"/>
      </w:pPr>
      <w:r>
        <w:t>основного</w:t>
      </w:r>
      <w:r>
        <w:rPr>
          <w:spacing w:val="19"/>
        </w:rPr>
        <w:t xml:space="preserve"> </w:t>
      </w:r>
      <w:r>
        <w:t>общего</w:t>
      </w:r>
      <w:r>
        <w:rPr>
          <w:spacing w:val="19"/>
        </w:rPr>
        <w:t xml:space="preserve"> </w:t>
      </w:r>
      <w:r>
        <w:t>образования</w:t>
      </w:r>
      <w:r>
        <w:rPr>
          <w:spacing w:val="19"/>
        </w:rPr>
        <w:t xml:space="preserve"> </w:t>
      </w:r>
      <w:r>
        <w:t>согласно</w:t>
      </w:r>
      <w:r>
        <w:rPr>
          <w:spacing w:val="19"/>
        </w:rPr>
        <w:t xml:space="preserve"> </w:t>
      </w:r>
      <w:r>
        <w:t>избранным</w:t>
      </w:r>
      <w:r>
        <w:rPr>
          <w:spacing w:val="18"/>
        </w:rPr>
        <w:t xml:space="preserve"> </w:t>
      </w:r>
      <w:r>
        <w:t>направлениям</w:t>
      </w:r>
      <w:r>
        <w:rPr>
          <w:spacing w:val="21"/>
        </w:rPr>
        <w:t xml:space="preserve"> </w:t>
      </w:r>
      <w:r>
        <w:t>учебного</w:t>
      </w:r>
      <w:r>
        <w:rPr>
          <w:spacing w:val="19"/>
        </w:rPr>
        <w:t xml:space="preserve"> </w:t>
      </w:r>
      <w:r>
        <w:t>плана</w:t>
      </w:r>
      <w:r>
        <w:rPr>
          <w:spacing w:val="18"/>
        </w:rPr>
        <w:t xml:space="preserve"> </w:t>
      </w:r>
      <w:r>
        <w:t>в</w:t>
      </w:r>
      <w:r>
        <w:rPr>
          <w:spacing w:val="-57"/>
        </w:rPr>
        <w:t xml:space="preserve"> </w:t>
      </w:r>
      <w:r>
        <w:t>соответствии</w:t>
      </w:r>
      <w:r>
        <w:rPr>
          <w:spacing w:val="-1"/>
        </w:rPr>
        <w:t xml:space="preserve"> </w:t>
      </w:r>
      <w:r>
        <w:t>с</w:t>
      </w:r>
      <w:r>
        <w:rPr>
          <w:spacing w:val="-1"/>
        </w:rPr>
        <w:t xml:space="preserve"> </w:t>
      </w:r>
      <w:r>
        <w:t>ФГОС</w:t>
      </w:r>
      <w:r>
        <w:rPr>
          <w:spacing w:val="-1"/>
        </w:rPr>
        <w:t xml:space="preserve"> </w:t>
      </w:r>
      <w:r>
        <w:t>ООО;</w:t>
      </w:r>
    </w:p>
    <w:p w14:paraId="2D9AF3EC" w14:textId="77777777" w:rsidR="00335FAE" w:rsidRDefault="00335FAE" w:rsidP="00335FAE">
      <w:pPr>
        <w:pStyle w:val="a3"/>
      </w:pPr>
      <w:r>
        <w:t>организации</w:t>
      </w:r>
      <w:r>
        <w:rPr>
          <w:spacing w:val="-4"/>
        </w:rPr>
        <w:t xml:space="preserve"> </w:t>
      </w:r>
      <w:r>
        <w:t>режима</w:t>
      </w:r>
      <w:r>
        <w:rPr>
          <w:spacing w:val="-4"/>
        </w:rPr>
        <w:t xml:space="preserve"> </w:t>
      </w:r>
      <w:r>
        <w:t>труда</w:t>
      </w:r>
      <w:r>
        <w:rPr>
          <w:spacing w:val="-5"/>
        </w:rPr>
        <w:t xml:space="preserve"> </w:t>
      </w:r>
      <w:r>
        <w:t>и</w:t>
      </w:r>
      <w:r>
        <w:rPr>
          <w:spacing w:val="-3"/>
        </w:rPr>
        <w:t xml:space="preserve"> </w:t>
      </w:r>
      <w:r>
        <w:t>отдыха</w:t>
      </w:r>
      <w:r>
        <w:rPr>
          <w:spacing w:val="-3"/>
        </w:rPr>
        <w:t xml:space="preserve"> </w:t>
      </w:r>
      <w:r>
        <w:t>участников</w:t>
      </w:r>
      <w:r>
        <w:rPr>
          <w:spacing w:val="-4"/>
        </w:rPr>
        <w:t xml:space="preserve"> </w:t>
      </w:r>
      <w:r>
        <w:t>образовательного</w:t>
      </w:r>
      <w:r>
        <w:rPr>
          <w:spacing w:val="-4"/>
        </w:rPr>
        <w:t xml:space="preserve"> </w:t>
      </w:r>
      <w:r>
        <w:t>процесса;</w:t>
      </w:r>
    </w:p>
    <w:p w14:paraId="2C8C70B7" w14:textId="77777777" w:rsidR="00335FAE" w:rsidRDefault="00335FAE" w:rsidP="00335FAE">
      <w:pPr>
        <w:pStyle w:val="a3"/>
        <w:ind w:right="684"/>
      </w:pPr>
      <w:r>
        <w:t>размещения в кабинетах, мастерских, студиях необходимых комплектов мебели, в том</w:t>
      </w:r>
      <w:r>
        <w:rPr>
          <w:spacing w:val="1"/>
        </w:rPr>
        <w:t xml:space="preserve"> </w:t>
      </w:r>
      <w:r>
        <w:t>числе специализированной, и</w:t>
      </w:r>
      <w:r>
        <w:rPr>
          <w:spacing w:val="1"/>
        </w:rPr>
        <w:t xml:space="preserve"> </w:t>
      </w:r>
      <w:r>
        <w:t>учебного оборудования, отвечающих</w:t>
      </w:r>
      <w:r>
        <w:rPr>
          <w:spacing w:val="1"/>
        </w:rPr>
        <w:t xml:space="preserve"> </w:t>
      </w:r>
      <w:r>
        <w:t>специфике учебно-</w:t>
      </w:r>
      <w:r>
        <w:rPr>
          <w:spacing w:val="1"/>
        </w:rPr>
        <w:t xml:space="preserve"> </w:t>
      </w:r>
      <w:r>
        <w:t>воспитательного</w:t>
      </w:r>
      <w:r>
        <w:rPr>
          <w:spacing w:val="-4"/>
        </w:rPr>
        <w:t xml:space="preserve"> </w:t>
      </w:r>
      <w:r>
        <w:t>процесса</w:t>
      </w:r>
      <w:r>
        <w:rPr>
          <w:spacing w:val="-2"/>
        </w:rPr>
        <w:t xml:space="preserve"> </w:t>
      </w:r>
      <w:r>
        <w:t>по данному</w:t>
      </w:r>
      <w:r>
        <w:rPr>
          <w:spacing w:val="-6"/>
        </w:rPr>
        <w:t xml:space="preserve"> </w:t>
      </w:r>
      <w:r>
        <w:t>предмету</w:t>
      </w:r>
      <w:r>
        <w:rPr>
          <w:spacing w:val="-6"/>
        </w:rPr>
        <w:t xml:space="preserve"> </w:t>
      </w:r>
      <w:r>
        <w:t>или</w:t>
      </w:r>
      <w:r>
        <w:rPr>
          <w:spacing w:val="1"/>
        </w:rPr>
        <w:t xml:space="preserve"> </w:t>
      </w:r>
      <w:r>
        <w:t>циклу</w:t>
      </w:r>
      <w:r>
        <w:rPr>
          <w:spacing w:val="-4"/>
        </w:rPr>
        <w:t xml:space="preserve"> </w:t>
      </w:r>
      <w:r>
        <w:t>учебных</w:t>
      </w:r>
      <w:r>
        <w:rPr>
          <w:spacing w:val="1"/>
        </w:rPr>
        <w:t xml:space="preserve"> </w:t>
      </w:r>
      <w:r>
        <w:t>дисциплин.</w:t>
      </w:r>
    </w:p>
    <w:p w14:paraId="22CCD700" w14:textId="77777777" w:rsidR="00335FAE" w:rsidRDefault="00335FAE" w:rsidP="00335FAE">
      <w:pPr>
        <w:pStyle w:val="a3"/>
      </w:pPr>
      <w:r>
        <w:t>В</w:t>
      </w:r>
      <w:r>
        <w:rPr>
          <w:spacing w:val="-5"/>
        </w:rPr>
        <w:t xml:space="preserve"> </w:t>
      </w:r>
      <w:r>
        <w:t>состав</w:t>
      </w:r>
      <w:r>
        <w:rPr>
          <w:spacing w:val="2"/>
        </w:rPr>
        <w:t xml:space="preserve"> </w:t>
      </w:r>
      <w:r>
        <w:t>учебных</w:t>
      </w:r>
      <w:r>
        <w:rPr>
          <w:spacing w:val="-2"/>
        </w:rPr>
        <w:t xml:space="preserve"> </w:t>
      </w:r>
      <w:r>
        <w:t>кабинетов</w:t>
      </w:r>
      <w:r>
        <w:rPr>
          <w:spacing w:val="-2"/>
        </w:rPr>
        <w:t xml:space="preserve"> </w:t>
      </w:r>
      <w:r>
        <w:t>(мастерских)</w:t>
      </w:r>
      <w:r>
        <w:rPr>
          <w:spacing w:val="-2"/>
        </w:rPr>
        <w:t xml:space="preserve"> </w:t>
      </w:r>
      <w:r>
        <w:t>входят:</w:t>
      </w:r>
    </w:p>
    <w:p w14:paraId="2760EF85" w14:textId="77777777" w:rsidR="00335FAE" w:rsidRDefault="00335FAE" w:rsidP="00335FAE">
      <w:pPr>
        <w:pStyle w:val="a3"/>
        <w:ind w:right="4888"/>
        <w:jc w:val="left"/>
      </w:pPr>
      <w:r>
        <w:t>учебный кабинет русского языка и литературы - 1</w:t>
      </w:r>
      <w:r>
        <w:rPr>
          <w:spacing w:val="-57"/>
        </w:rPr>
        <w:t xml:space="preserve"> </w:t>
      </w:r>
      <w:r>
        <w:t>учебный</w:t>
      </w:r>
      <w:r>
        <w:rPr>
          <w:spacing w:val="-1"/>
        </w:rPr>
        <w:t xml:space="preserve"> </w:t>
      </w:r>
      <w:r>
        <w:t>кабинет</w:t>
      </w:r>
      <w:r>
        <w:rPr>
          <w:spacing w:val="-2"/>
        </w:rPr>
        <w:t xml:space="preserve"> </w:t>
      </w:r>
      <w:r>
        <w:t>иностранного языка</w:t>
      </w:r>
      <w:r>
        <w:rPr>
          <w:spacing w:val="1"/>
        </w:rPr>
        <w:t xml:space="preserve"> </w:t>
      </w:r>
      <w:r>
        <w:t>1</w:t>
      </w:r>
    </w:p>
    <w:p w14:paraId="4CD196F6" w14:textId="77777777" w:rsidR="00335FAE" w:rsidRDefault="00335FAE" w:rsidP="00335FAE">
      <w:pPr>
        <w:pStyle w:val="a3"/>
        <w:spacing w:before="1"/>
        <w:jc w:val="left"/>
      </w:pPr>
      <w:r>
        <w:t>лингафонный</w:t>
      </w:r>
      <w:r>
        <w:rPr>
          <w:spacing w:val="-4"/>
        </w:rPr>
        <w:t xml:space="preserve"> </w:t>
      </w:r>
      <w:r>
        <w:t>класс</w:t>
      </w:r>
      <w:r>
        <w:rPr>
          <w:spacing w:val="-1"/>
        </w:rPr>
        <w:t xml:space="preserve"> </w:t>
      </w:r>
      <w:r>
        <w:t>-1</w:t>
      </w:r>
    </w:p>
    <w:p w14:paraId="1F992673" w14:textId="77777777" w:rsidR="00335FAE" w:rsidRDefault="00335FAE" w:rsidP="00335FAE">
      <w:pPr>
        <w:pStyle w:val="a3"/>
        <w:ind w:right="5186"/>
        <w:jc w:val="left"/>
      </w:pPr>
      <w:r>
        <w:t>учебный кабинет истории и обществознания -1</w:t>
      </w:r>
      <w:r>
        <w:rPr>
          <w:spacing w:val="-57"/>
        </w:rPr>
        <w:t xml:space="preserve"> </w:t>
      </w:r>
      <w:r>
        <w:t>учебный</w:t>
      </w:r>
      <w:r>
        <w:rPr>
          <w:spacing w:val="-1"/>
        </w:rPr>
        <w:t xml:space="preserve"> </w:t>
      </w:r>
      <w:r>
        <w:t>кабинет географии</w:t>
      </w:r>
      <w:r>
        <w:rPr>
          <w:spacing w:val="2"/>
        </w:rPr>
        <w:t xml:space="preserve"> </w:t>
      </w:r>
      <w:r>
        <w:t>-1</w:t>
      </w:r>
    </w:p>
    <w:p w14:paraId="5164BD67" w14:textId="77777777" w:rsidR="00335FAE" w:rsidRDefault="00335FAE" w:rsidP="00335FAE">
      <w:pPr>
        <w:pStyle w:val="a3"/>
        <w:ind w:right="4241"/>
        <w:jc w:val="left"/>
      </w:pPr>
      <w:r>
        <w:t>учебный кабинет</w:t>
      </w:r>
      <w:r>
        <w:rPr>
          <w:spacing w:val="1"/>
        </w:rPr>
        <w:t xml:space="preserve"> </w:t>
      </w:r>
      <w:r>
        <w:t>изобразительного искусства -1;</w:t>
      </w:r>
      <w:r>
        <w:rPr>
          <w:spacing w:val="-57"/>
        </w:rPr>
        <w:t xml:space="preserve"> </w:t>
      </w:r>
      <w:r>
        <w:t>учебный</w:t>
      </w:r>
      <w:r>
        <w:rPr>
          <w:spacing w:val="-1"/>
        </w:rPr>
        <w:t xml:space="preserve"> </w:t>
      </w:r>
      <w:r>
        <w:t>кабинет</w:t>
      </w:r>
      <w:r>
        <w:rPr>
          <w:spacing w:val="3"/>
        </w:rPr>
        <w:t xml:space="preserve"> </w:t>
      </w:r>
      <w:r>
        <w:t>музыки</w:t>
      </w:r>
      <w:r>
        <w:rPr>
          <w:spacing w:val="2"/>
        </w:rPr>
        <w:t xml:space="preserve"> </w:t>
      </w:r>
      <w:r>
        <w:t>-1;</w:t>
      </w:r>
    </w:p>
    <w:p w14:paraId="20C2F807" w14:textId="77777777" w:rsidR="00335FAE" w:rsidRDefault="00335FAE" w:rsidP="00335FAE">
      <w:pPr>
        <w:pStyle w:val="a3"/>
        <w:ind w:right="6921"/>
        <w:jc w:val="left"/>
      </w:pPr>
      <w:r>
        <w:t>учебный кабинет физики -1;</w:t>
      </w:r>
      <w:r>
        <w:rPr>
          <w:spacing w:val="1"/>
        </w:rPr>
        <w:t xml:space="preserve"> </w:t>
      </w:r>
      <w:r>
        <w:t>учебный кабинет химии -1;</w:t>
      </w:r>
      <w:r>
        <w:rPr>
          <w:spacing w:val="1"/>
        </w:rPr>
        <w:t xml:space="preserve"> </w:t>
      </w:r>
      <w:r>
        <w:t>учебный</w:t>
      </w:r>
      <w:r>
        <w:rPr>
          <w:spacing w:val="-4"/>
        </w:rPr>
        <w:t xml:space="preserve"> </w:t>
      </w:r>
      <w:r>
        <w:t>кабинет</w:t>
      </w:r>
      <w:r>
        <w:rPr>
          <w:spacing w:val="-3"/>
        </w:rPr>
        <w:t xml:space="preserve"> </w:t>
      </w:r>
      <w:r>
        <w:t>биологии -1;</w:t>
      </w:r>
    </w:p>
    <w:p w14:paraId="72B1F5B0" w14:textId="77777777" w:rsidR="00335FAE" w:rsidRDefault="00335FAE" w:rsidP="00335FAE">
      <w:pPr>
        <w:pStyle w:val="a3"/>
        <w:ind w:right="6496"/>
        <w:jc w:val="left"/>
      </w:pPr>
      <w:r>
        <w:t>учебный</w:t>
      </w:r>
      <w:r>
        <w:rPr>
          <w:spacing w:val="-1"/>
        </w:rPr>
        <w:t xml:space="preserve"> </w:t>
      </w:r>
      <w:r>
        <w:t>кабинет</w:t>
      </w:r>
      <w:r>
        <w:rPr>
          <w:spacing w:val="-1"/>
        </w:rPr>
        <w:t xml:space="preserve"> </w:t>
      </w:r>
      <w:r>
        <w:t>математики</w:t>
      </w:r>
      <w:r>
        <w:rPr>
          <w:spacing w:val="2"/>
        </w:rPr>
        <w:t xml:space="preserve"> </w:t>
      </w:r>
      <w:r>
        <w:t>-1;</w:t>
      </w:r>
      <w:r>
        <w:rPr>
          <w:spacing w:val="1"/>
        </w:rPr>
        <w:t xml:space="preserve"> </w:t>
      </w:r>
      <w:r>
        <w:t>учебный</w:t>
      </w:r>
      <w:r>
        <w:rPr>
          <w:spacing w:val="-3"/>
        </w:rPr>
        <w:t xml:space="preserve"> </w:t>
      </w:r>
      <w:r>
        <w:t>кабинет</w:t>
      </w:r>
      <w:r>
        <w:rPr>
          <w:spacing w:val="-4"/>
        </w:rPr>
        <w:t xml:space="preserve"> </w:t>
      </w:r>
      <w:r>
        <w:t>информатики</w:t>
      </w:r>
      <w:r>
        <w:rPr>
          <w:spacing w:val="2"/>
        </w:rPr>
        <w:t xml:space="preserve"> </w:t>
      </w:r>
      <w:r>
        <w:t>-1;</w:t>
      </w:r>
    </w:p>
    <w:p w14:paraId="302B5647" w14:textId="77777777" w:rsidR="00335FAE" w:rsidRDefault="00335FAE" w:rsidP="00335FAE">
      <w:pPr>
        <w:pStyle w:val="a3"/>
        <w:jc w:val="left"/>
      </w:pPr>
      <w:r>
        <w:t>учебный</w:t>
      </w:r>
      <w:r>
        <w:rPr>
          <w:spacing w:val="-2"/>
        </w:rPr>
        <w:t xml:space="preserve"> </w:t>
      </w:r>
      <w:r>
        <w:t>кабинет</w:t>
      </w:r>
      <w:r>
        <w:rPr>
          <w:spacing w:val="-1"/>
        </w:rPr>
        <w:t xml:space="preserve"> </w:t>
      </w:r>
      <w:r>
        <w:t>(мастерская)</w:t>
      </w:r>
      <w:r>
        <w:rPr>
          <w:spacing w:val="-3"/>
        </w:rPr>
        <w:t xml:space="preserve"> </w:t>
      </w:r>
      <w:r>
        <w:t>технологии</w:t>
      </w:r>
      <w:r>
        <w:rPr>
          <w:spacing w:val="2"/>
        </w:rPr>
        <w:t xml:space="preserve"> </w:t>
      </w:r>
      <w:r>
        <w:t>-3;</w:t>
      </w:r>
    </w:p>
    <w:p w14:paraId="0999A6A8" w14:textId="77777777" w:rsidR="00335FAE" w:rsidRDefault="00335FAE" w:rsidP="00335FAE">
      <w:pPr>
        <w:pStyle w:val="a3"/>
        <w:ind w:right="3813"/>
        <w:jc w:val="left"/>
      </w:pPr>
      <w:r>
        <w:t>учебный кабинет основ безопасности жизнедеятельности -1.</w:t>
      </w:r>
      <w:r>
        <w:rPr>
          <w:spacing w:val="-57"/>
        </w:rPr>
        <w:t xml:space="preserve"> </w:t>
      </w:r>
      <w:r>
        <w:t>Учебные</w:t>
      </w:r>
      <w:r>
        <w:rPr>
          <w:spacing w:val="-3"/>
        </w:rPr>
        <w:t xml:space="preserve"> </w:t>
      </w:r>
      <w:r>
        <w:t>кабинеты включают</w:t>
      </w:r>
      <w:r>
        <w:rPr>
          <w:spacing w:val="-1"/>
        </w:rPr>
        <w:t xml:space="preserve"> </w:t>
      </w:r>
      <w:r>
        <w:t>следующие</w:t>
      </w:r>
      <w:r>
        <w:rPr>
          <w:spacing w:val="-1"/>
        </w:rPr>
        <w:t xml:space="preserve"> </w:t>
      </w:r>
      <w:r>
        <w:t>зоны:</w:t>
      </w:r>
    </w:p>
    <w:p w14:paraId="669B2BBC" w14:textId="77777777" w:rsidR="00335FAE" w:rsidRDefault="00335FAE" w:rsidP="00335FAE">
      <w:pPr>
        <w:pStyle w:val="a3"/>
        <w:jc w:val="left"/>
      </w:pPr>
      <w:r>
        <w:t>рабочее</w:t>
      </w:r>
      <w:r>
        <w:rPr>
          <w:spacing w:val="10"/>
        </w:rPr>
        <w:t xml:space="preserve"> </w:t>
      </w:r>
      <w:r>
        <w:t>место</w:t>
      </w:r>
      <w:r>
        <w:rPr>
          <w:spacing w:val="15"/>
        </w:rPr>
        <w:t xml:space="preserve"> </w:t>
      </w:r>
      <w:r>
        <w:t>учителя</w:t>
      </w:r>
      <w:r>
        <w:rPr>
          <w:spacing w:val="12"/>
        </w:rPr>
        <w:t xml:space="preserve"> </w:t>
      </w:r>
      <w:r>
        <w:t>с</w:t>
      </w:r>
      <w:r>
        <w:rPr>
          <w:spacing w:val="7"/>
        </w:rPr>
        <w:t xml:space="preserve"> </w:t>
      </w:r>
      <w:r>
        <w:t>пространством</w:t>
      </w:r>
      <w:r>
        <w:rPr>
          <w:spacing w:val="9"/>
        </w:rPr>
        <w:t xml:space="preserve"> </w:t>
      </w:r>
      <w:r>
        <w:t>для</w:t>
      </w:r>
      <w:r>
        <w:rPr>
          <w:spacing w:val="10"/>
        </w:rPr>
        <w:t xml:space="preserve"> </w:t>
      </w:r>
      <w:r>
        <w:t>размещения</w:t>
      </w:r>
      <w:r>
        <w:rPr>
          <w:spacing w:val="9"/>
        </w:rPr>
        <w:t xml:space="preserve"> </w:t>
      </w:r>
      <w:r>
        <w:t>часто</w:t>
      </w:r>
      <w:r>
        <w:rPr>
          <w:spacing w:val="10"/>
        </w:rPr>
        <w:t xml:space="preserve"> </w:t>
      </w:r>
      <w:r>
        <w:t>используемого</w:t>
      </w:r>
      <w:r>
        <w:rPr>
          <w:spacing w:val="8"/>
        </w:rPr>
        <w:t xml:space="preserve"> </w:t>
      </w:r>
      <w:r>
        <w:t>оснащения;</w:t>
      </w:r>
      <w:r>
        <w:rPr>
          <w:spacing w:val="-57"/>
        </w:rPr>
        <w:t xml:space="preserve"> </w:t>
      </w:r>
      <w:r>
        <w:t>рабочую</w:t>
      </w:r>
      <w:r>
        <w:rPr>
          <w:spacing w:val="-1"/>
        </w:rPr>
        <w:t xml:space="preserve"> </w:t>
      </w:r>
      <w:r>
        <w:t>зону</w:t>
      </w:r>
      <w:r>
        <w:rPr>
          <w:spacing w:val="-1"/>
        </w:rPr>
        <w:t xml:space="preserve"> </w:t>
      </w:r>
      <w:r>
        <w:t>учащихся</w:t>
      </w:r>
      <w:r>
        <w:rPr>
          <w:spacing w:val="-1"/>
        </w:rPr>
        <w:t xml:space="preserve"> </w:t>
      </w:r>
      <w:r>
        <w:t>с</w:t>
      </w:r>
      <w:r>
        <w:rPr>
          <w:spacing w:val="-1"/>
        </w:rPr>
        <w:t xml:space="preserve"> </w:t>
      </w:r>
      <w:r>
        <w:t>местом для</w:t>
      </w:r>
      <w:r>
        <w:rPr>
          <w:spacing w:val="-1"/>
        </w:rPr>
        <w:t xml:space="preserve"> </w:t>
      </w:r>
      <w:r>
        <w:t>размещения личных</w:t>
      </w:r>
      <w:r>
        <w:rPr>
          <w:spacing w:val="1"/>
        </w:rPr>
        <w:t xml:space="preserve"> </w:t>
      </w:r>
      <w:r>
        <w:t>вещей;</w:t>
      </w:r>
    </w:p>
    <w:p w14:paraId="69E9A7AE" w14:textId="77777777" w:rsidR="00335FAE" w:rsidRDefault="00335FAE" w:rsidP="00335FAE">
      <w:pPr>
        <w:pStyle w:val="a3"/>
        <w:ind w:right="3186"/>
        <w:jc w:val="left"/>
      </w:pPr>
      <w:r>
        <w:t>пространство для размещения и хранения учебного оборудования;</w:t>
      </w:r>
      <w:r>
        <w:rPr>
          <w:spacing w:val="-58"/>
        </w:rPr>
        <w:t xml:space="preserve"> </w:t>
      </w:r>
      <w:r>
        <w:t>демонстрационную</w:t>
      </w:r>
      <w:r>
        <w:rPr>
          <w:spacing w:val="-1"/>
        </w:rPr>
        <w:t xml:space="preserve"> </w:t>
      </w:r>
      <w:r>
        <w:t>зону.</w:t>
      </w:r>
    </w:p>
    <w:p w14:paraId="43D2BCFD" w14:textId="77777777" w:rsidR="00335FAE" w:rsidRDefault="00335FAE" w:rsidP="00335FAE">
      <w:pPr>
        <w:pStyle w:val="a3"/>
        <w:ind w:right="695"/>
      </w:pPr>
      <w:r>
        <w:t>Организация</w:t>
      </w:r>
      <w:r>
        <w:rPr>
          <w:spacing w:val="1"/>
        </w:rPr>
        <w:t xml:space="preserve"> </w:t>
      </w:r>
      <w:r>
        <w:t>зональной</w:t>
      </w:r>
      <w:r>
        <w:rPr>
          <w:spacing w:val="1"/>
        </w:rPr>
        <w:t xml:space="preserve"> </w:t>
      </w:r>
      <w:r>
        <w:t>структуры</w:t>
      </w:r>
      <w:r>
        <w:rPr>
          <w:spacing w:val="1"/>
        </w:rPr>
        <w:t xml:space="preserve"> </w:t>
      </w:r>
      <w:r>
        <w:t>учебного</w:t>
      </w:r>
      <w:r>
        <w:rPr>
          <w:spacing w:val="1"/>
        </w:rPr>
        <w:t xml:space="preserve"> </w:t>
      </w:r>
      <w:r>
        <w:t>кабинета</w:t>
      </w:r>
      <w:r>
        <w:rPr>
          <w:spacing w:val="1"/>
        </w:rPr>
        <w:t xml:space="preserve"> </w:t>
      </w:r>
      <w:r>
        <w:t>отвечает</w:t>
      </w:r>
      <w:r>
        <w:rPr>
          <w:spacing w:val="1"/>
        </w:rPr>
        <w:t xml:space="preserve"> </w:t>
      </w:r>
      <w:r>
        <w:t>педагогическим</w:t>
      </w:r>
      <w:r>
        <w:rPr>
          <w:spacing w:val="1"/>
        </w:rPr>
        <w:t xml:space="preserve"> </w:t>
      </w:r>
      <w:r>
        <w:t>и</w:t>
      </w:r>
      <w:r>
        <w:rPr>
          <w:spacing w:val="1"/>
        </w:rPr>
        <w:t xml:space="preserve"> </w:t>
      </w:r>
      <w:r>
        <w:t>эргономическим требованиям, комфортности и безопасности образовательного процесса.</w:t>
      </w:r>
      <w:r>
        <w:rPr>
          <w:spacing w:val="1"/>
        </w:rPr>
        <w:t xml:space="preserve"> </w:t>
      </w:r>
      <w:r>
        <w:lastRenderedPageBreak/>
        <w:t>Компонентами</w:t>
      </w:r>
      <w:r>
        <w:rPr>
          <w:spacing w:val="-1"/>
        </w:rPr>
        <w:t xml:space="preserve"> </w:t>
      </w:r>
      <w:r>
        <w:t>оснащения</w:t>
      </w:r>
      <w:r>
        <w:rPr>
          <w:spacing w:val="2"/>
        </w:rPr>
        <w:t xml:space="preserve"> </w:t>
      </w:r>
      <w:r>
        <w:t>учебного кабинета являются:</w:t>
      </w:r>
    </w:p>
    <w:p w14:paraId="06A91CA4" w14:textId="77777777" w:rsidR="00335FAE" w:rsidRDefault="00335FAE" w:rsidP="00335FAE">
      <w:pPr>
        <w:pStyle w:val="a3"/>
        <w:ind w:right="7408"/>
        <w:jc w:val="left"/>
      </w:pPr>
      <w:r>
        <w:t>школьная мебель;</w:t>
      </w:r>
      <w:r>
        <w:rPr>
          <w:spacing w:val="1"/>
        </w:rPr>
        <w:t xml:space="preserve"> </w:t>
      </w:r>
      <w:r>
        <w:rPr>
          <w:spacing w:val="-1"/>
        </w:rPr>
        <w:t>технические</w:t>
      </w:r>
      <w:r>
        <w:rPr>
          <w:spacing w:val="-8"/>
        </w:rPr>
        <w:t xml:space="preserve"> </w:t>
      </w:r>
      <w:r>
        <w:t>средства;</w:t>
      </w:r>
    </w:p>
    <w:p w14:paraId="20BC742E" w14:textId="77777777" w:rsidR="00335FAE" w:rsidRDefault="00335FAE" w:rsidP="00335FAE">
      <w:pPr>
        <w:pStyle w:val="a3"/>
        <w:spacing w:before="1"/>
        <w:ind w:right="5382"/>
        <w:jc w:val="left"/>
      </w:pPr>
      <w:r>
        <w:t>лабораторно-технологическое оборудование;</w:t>
      </w:r>
      <w:r>
        <w:rPr>
          <w:spacing w:val="-58"/>
        </w:rPr>
        <w:t xml:space="preserve"> </w:t>
      </w:r>
      <w:r>
        <w:t>фонд</w:t>
      </w:r>
      <w:r>
        <w:rPr>
          <w:spacing w:val="-1"/>
        </w:rPr>
        <w:t xml:space="preserve"> </w:t>
      </w:r>
      <w:r>
        <w:t>дополнительной</w:t>
      </w:r>
      <w:r>
        <w:rPr>
          <w:spacing w:val="-1"/>
        </w:rPr>
        <w:t xml:space="preserve"> </w:t>
      </w:r>
      <w:r>
        <w:t>литературы;</w:t>
      </w:r>
    </w:p>
    <w:p w14:paraId="78C1CFD1" w14:textId="77777777" w:rsidR="00335FAE" w:rsidRDefault="00335FAE" w:rsidP="00335FAE">
      <w:pPr>
        <w:pStyle w:val="a3"/>
        <w:jc w:val="left"/>
      </w:pPr>
      <w:r>
        <w:t>учебно-наглядные</w:t>
      </w:r>
      <w:r>
        <w:rPr>
          <w:spacing w:val="-5"/>
        </w:rPr>
        <w:t xml:space="preserve"> </w:t>
      </w:r>
      <w:r>
        <w:t>пособия;</w:t>
      </w:r>
    </w:p>
    <w:p w14:paraId="3E4E6D3A" w14:textId="77777777" w:rsidR="00335FAE" w:rsidRDefault="00335FAE" w:rsidP="00335FAE">
      <w:pPr>
        <w:pStyle w:val="a3"/>
        <w:jc w:val="left"/>
      </w:pPr>
      <w:r>
        <w:t>учебно-методические</w:t>
      </w:r>
      <w:r>
        <w:rPr>
          <w:spacing w:val="-7"/>
        </w:rPr>
        <w:t xml:space="preserve"> </w:t>
      </w:r>
      <w:r>
        <w:t>материалы.</w:t>
      </w:r>
    </w:p>
    <w:p w14:paraId="61C11DEA" w14:textId="77777777" w:rsidR="00335FAE" w:rsidRDefault="00335FAE" w:rsidP="00335FAE">
      <w:pPr>
        <w:pStyle w:val="a3"/>
        <w:ind w:right="6324"/>
        <w:jc w:val="left"/>
      </w:pPr>
      <w:r>
        <w:t>В базовый комплект мебели входят:</w:t>
      </w:r>
      <w:r>
        <w:rPr>
          <w:spacing w:val="-57"/>
        </w:rPr>
        <w:t xml:space="preserve"> </w:t>
      </w:r>
      <w:r>
        <w:t>доска</w:t>
      </w:r>
      <w:r>
        <w:rPr>
          <w:spacing w:val="-2"/>
        </w:rPr>
        <w:t xml:space="preserve"> </w:t>
      </w:r>
      <w:r>
        <w:t>классная;</w:t>
      </w:r>
    </w:p>
    <w:p w14:paraId="48A57DAA" w14:textId="77777777" w:rsidR="00335FAE" w:rsidRDefault="00335FAE" w:rsidP="00335FAE">
      <w:pPr>
        <w:pStyle w:val="a3"/>
        <w:jc w:val="left"/>
      </w:pPr>
      <w:r>
        <w:t>стол</w:t>
      </w:r>
      <w:r>
        <w:rPr>
          <w:spacing w:val="-2"/>
        </w:rPr>
        <w:t xml:space="preserve"> </w:t>
      </w:r>
      <w:r>
        <w:t>учителя;</w:t>
      </w:r>
    </w:p>
    <w:p w14:paraId="0FD2AC91" w14:textId="77777777" w:rsidR="00335FAE" w:rsidRDefault="00335FAE" w:rsidP="00335FAE">
      <w:pPr>
        <w:pStyle w:val="a3"/>
        <w:ind w:right="7234"/>
        <w:jc w:val="left"/>
      </w:pPr>
      <w:r>
        <w:t>стул учителя (приставной);</w:t>
      </w:r>
      <w:r>
        <w:rPr>
          <w:spacing w:val="-57"/>
        </w:rPr>
        <w:t xml:space="preserve"> </w:t>
      </w:r>
      <w:r>
        <w:t>кресло</w:t>
      </w:r>
      <w:r>
        <w:rPr>
          <w:spacing w:val="-2"/>
        </w:rPr>
        <w:t xml:space="preserve"> </w:t>
      </w:r>
      <w:r>
        <w:t>для</w:t>
      </w:r>
      <w:r>
        <w:rPr>
          <w:spacing w:val="1"/>
        </w:rPr>
        <w:t xml:space="preserve"> </w:t>
      </w:r>
      <w:r>
        <w:t>учителя;</w:t>
      </w:r>
    </w:p>
    <w:p w14:paraId="5BD21166" w14:textId="77777777" w:rsidR="00335FAE" w:rsidRDefault="00335FAE" w:rsidP="00335FAE">
      <w:pPr>
        <w:pStyle w:val="a3"/>
        <w:spacing w:before="66"/>
        <w:ind w:right="5356"/>
        <w:jc w:val="left"/>
      </w:pPr>
      <w:r>
        <w:t>стол ученический (регулируемый по высоте);</w:t>
      </w:r>
      <w:r>
        <w:rPr>
          <w:spacing w:val="-58"/>
        </w:rPr>
        <w:t xml:space="preserve"> </w:t>
      </w:r>
      <w:r>
        <w:t>стул ученический (регулируемый по высоте);</w:t>
      </w:r>
      <w:r>
        <w:rPr>
          <w:spacing w:val="-58"/>
        </w:rPr>
        <w:t xml:space="preserve"> </w:t>
      </w:r>
      <w:r>
        <w:t>шкаф для хранения учебных пособий;</w:t>
      </w:r>
      <w:r>
        <w:rPr>
          <w:spacing w:val="1"/>
        </w:rPr>
        <w:t xml:space="preserve"> </w:t>
      </w:r>
      <w:r>
        <w:t>стеллаж</w:t>
      </w:r>
      <w:r>
        <w:rPr>
          <w:spacing w:val="-1"/>
        </w:rPr>
        <w:t xml:space="preserve"> </w:t>
      </w:r>
      <w:r>
        <w:t>демонстрационный.</w:t>
      </w:r>
    </w:p>
    <w:p w14:paraId="24F26733" w14:textId="77777777" w:rsidR="00335FAE" w:rsidRDefault="00335FAE" w:rsidP="00335FAE">
      <w:pPr>
        <w:pStyle w:val="a3"/>
        <w:spacing w:before="1"/>
        <w:ind w:right="690"/>
      </w:pPr>
      <w:r>
        <w:t>Мебель,</w:t>
      </w:r>
      <w:r>
        <w:rPr>
          <w:spacing w:val="1"/>
        </w:rPr>
        <w:t xml:space="preserve"> </w:t>
      </w:r>
      <w:r>
        <w:t>приспособления,</w:t>
      </w:r>
      <w:r>
        <w:rPr>
          <w:spacing w:val="1"/>
        </w:rPr>
        <w:t xml:space="preserve"> </w:t>
      </w:r>
      <w:r>
        <w:t>оргтехника</w:t>
      </w:r>
      <w:r>
        <w:rPr>
          <w:spacing w:val="1"/>
        </w:rPr>
        <w:t xml:space="preserve"> </w:t>
      </w:r>
      <w:r>
        <w:t>и</w:t>
      </w:r>
      <w:r>
        <w:rPr>
          <w:spacing w:val="1"/>
        </w:rPr>
        <w:t xml:space="preserve"> </w:t>
      </w:r>
      <w:r>
        <w:t>иное</w:t>
      </w:r>
      <w:r>
        <w:rPr>
          <w:spacing w:val="1"/>
        </w:rPr>
        <w:t xml:space="preserve"> </w:t>
      </w:r>
      <w:r>
        <w:t>оборудование</w:t>
      </w:r>
      <w:r>
        <w:rPr>
          <w:spacing w:val="1"/>
        </w:rPr>
        <w:t xml:space="preserve"> </w:t>
      </w:r>
      <w:r>
        <w:t>отвечают</w:t>
      </w:r>
      <w:r>
        <w:rPr>
          <w:spacing w:val="1"/>
        </w:rPr>
        <w:t xml:space="preserve"> </w:t>
      </w:r>
      <w:r>
        <w:t>требованиям</w:t>
      </w:r>
      <w:r>
        <w:rPr>
          <w:spacing w:val="1"/>
        </w:rPr>
        <w:t xml:space="preserve"> </w:t>
      </w:r>
      <w:r>
        <w:t>учебного</w:t>
      </w:r>
      <w:r>
        <w:rPr>
          <w:spacing w:val="1"/>
        </w:rPr>
        <w:t xml:space="preserve"> </w:t>
      </w:r>
      <w:r>
        <w:t>назначения,</w:t>
      </w:r>
      <w:r>
        <w:rPr>
          <w:spacing w:val="1"/>
        </w:rPr>
        <w:t xml:space="preserve"> </w:t>
      </w:r>
      <w:r>
        <w:t>максимально</w:t>
      </w:r>
      <w:r>
        <w:rPr>
          <w:spacing w:val="1"/>
        </w:rPr>
        <w:t xml:space="preserve"> </w:t>
      </w:r>
      <w:r>
        <w:t>приспособлены</w:t>
      </w:r>
      <w:r>
        <w:rPr>
          <w:spacing w:val="1"/>
        </w:rPr>
        <w:t xml:space="preserve"> </w:t>
      </w:r>
      <w:r>
        <w:t>к</w:t>
      </w:r>
      <w:r>
        <w:rPr>
          <w:spacing w:val="1"/>
        </w:rPr>
        <w:t xml:space="preserve"> </w:t>
      </w:r>
      <w:r>
        <w:t>особенностям</w:t>
      </w:r>
      <w:r>
        <w:rPr>
          <w:spacing w:val="1"/>
        </w:rPr>
        <w:t xml:space="preserve"> </w:t>
      </w:r>
      <w:r>
        <w:t>обучения,</w:t>
      </w:r>
      <w:r>
        <w:rPr>
          <w:spacing w:val="1"/>
        </w:rPr>
        <w:t xml:space="preserve"> </w:t>
      </w:r>
      <w:r>
        <w:t>имеют</w:t>
      </w:r>
      <w:r>
        <w:rPr>
          <w:spacing w:val="1"/>
        </w:rPr>
        <w:t xml:space="preserve"> </w:t>
      </w:r>
      <w:r>
        <w:t>сертификаты</w:t>
      </w:r>
      <w:r>
        <w:rPr>
          <w:spacing w:val="-2"/>
        </w:rPr>
        <w:t xml:space="preserve"> </w:t>
      </w:r>
      <w:r>
        <w:t>соответствия</w:t>
      </w:r>
      <w:r>
        <w:rPr>
          <w:spacing w:val="-2"/>
        </w:rPr>
        <w:t xml:space="preserve"> </w:t>
      </w:r>
      <w:r>
        <w:t>принятой</w:t>
      </w:r>
      <w:r>
        <w:rPr>
          <w:spacing w:val="-3"/>
        </w:rPr>
        <w:t xml:space="preserve"> </w:t>
      </w:r>
      <w:r>
        <w:t>категории</w:t>
      </w:r>
      <w:r>
        <w:rPr>
          <w:spacing w:val="-2"/>
        </w:rPr>
        <w:t xml:space="preserve"> </w:t>
      </w:r>
      <w:r>
        <w:t>разработанного</w:t>
      </w:r>
      <w:r>
        <w:rPr>
          <w:spacing w:val="-2"/>
        </w:rPr>
        <w:t xml:space="preserve"> </w:t>
      </w:r>
      <w:r>
        <w:t>стандарта</w:t>
      </w:r>
      <w:r>
        <w:rPr>
          <w:spacing w:val="-1"/>
        </w:rPr>
        <w:t xml:space="preserve"> </w:t>
      </w:r>
      <w:r>
        <w:t>(регламента).</w:t>
      </w:r>
    </w:p>
    <w:p w14:paraId="026DCDA6" w14:textId="77777777" w:rsidR="00335FAE" w:rsidRDefault="00335FAE" w:rsidP="00335FAE">
      <w:pPr>
        <w:pStyle w:val="a3"/>
      </w:pPr>
      <w:r>
        <w:t>В</w:t>
      </w:r>
      <w:r>
        <w:rPr>
          <w:spacing w:val="-5"/>
        </w:rPr>
        <w:t xml:space="preserve"> </w:t>
      </w:r>
      <w:r>
        <w:t>базовый</w:t>
      </w:r>
      <w:r>
        <w:rPr>
          <w:spacing w:val="-2"/>
        </w:rPr>
        <w:t xml:space="preserve"> </w:t>
      </w:r>
      <w:r>
        <w:t>комплект</w:t>
      </w:r>
      <w:r>
        <w:rPr>
          <w:spacing w:val="-3"/>
        </w:rPr>
        <w:t xml:space="preserve"> </w:t>
      </w:r>
      <w:r>
        <w:t>технических средств</w:t>
      </w:r>
      <w:r>
        <w:rPr>
          <w:spacing w:val="-2"/>
        </w:rPr>
        <w:t xml:space="preserve"> </w:t>
      </w:r>
      <w:r>
        <w:t>входят:</w:t>
      </w:r>
    </w:p>
    <w:p w14:paraId="4976FCAC" w14:textId="77777777" w:rsidR="00335FAE" w:rsidRDefault="00335FAE" w:rsidP="00335FAE">
      <w:pPr>
        <w:pStyle w:val="a3"/>
        <w:jc w:val="left"/>
      </w:pPr>
      <w:r>
        <w:t>Компьютер;</w:t>
      </w:r>
    </w:p>
    <w:p w14:paraId="74C82222" w14:textId="77777777" w:rsidR="00335FAE" w:rsidRDefault="00335FAE" w:rsidP="00335FAE">
      <w:pPr>
        <w:pStyle w:val="a3"/>
        <w:ind w:right="5643"/>
        <w:jc w:val="left"/>
      </w:pPr>
      <w:r>
        <w:t>многофункциональное</w:t>
      </w:r>
      <w:r>
        <w:rPr>
          <w:spacing w:val="-10"/>
        </w:rPr>
        <w:t xml:space="preserve"> </w:t>
      </w:r>
      <w:r>
        <w:t>устройство</w:t>
      </w:r>
      <w:r>
        <w:rPr>
          <w:spacing w:val="-5"/>
        </w:rPr>
        <w:t xml:space="preserve"> </w:t>
      </w:r>
      <w:r>
        <w:t>(МФУ);</w:t>
      </w:r>
      <w:r>
        <w:rPr>
          <w:spacing w:val="-57"/>
        </w:rPr>
        <w:t xml:space="preserve"> </w:t>
      </w:r>
      <w:r>
        <w:t>сетевой</w:t>
      </w:r>
      <w:r>
        <w:rPr>
          <w:spacing w:val="-1"/>
        </w:rPr>
        <w:t xml:space="preserve"> </w:t>
      </w:r>
      <w:r>
        <w:t>фильтр;</w:t>
      </w:r>
    </w:p>
    <w:p w14:paraId="3CD2666A" w14:textId="77777777" w:rsidR="00335FAE" w:rsidRDefault="00335FAE" w:rsidP="00335FAE">
      <w:pPr>
        <w:pStyle w:val="a3"/>
        <w:jc w:val="left"/>
      </w:pPr>
      <w:r>
        <w:t>документ-камера.</w:t>
      </w:r>
    </w:p>
    <w:p w14:paraId="6EAFD848" w14:textId="77777777" w:rsidR="00335FAE" w:rsidRDefault="00335FAE" w:rsidP="00335FAE">
      <w:pPr>
        <w:pStyle w:val="a3"/>
        <w:ind w:right="684"/>
      </w:pPr>
      <w:r>
        <w:t>В</w:t>
      </w:r>
      <w:r>
        <w:rPr>
          <w:spacing w:val="1"/>
        </w:rPr>
        <w:t xml:space="preserve"> </w:t>
      </w:r>
      <w:r>
        <w:t>учебных</w:t>
      </w:r>
      <w:r>
        <w:rPr>
          <w:spacing w:val="1"/>
        </w:rPr>
        <w:t xml:space="preserve"> </w:t>
      </w:r>
      <w:r>
        <w:t>кабинетах</w:t>
      </w:r>
      <w:r>
        <w:rPr>
          <w:spacing w:val="1"/>
        </w:rPr>
        <w:t xml:space="preserve"> </w:t>
      </w:r>
      <w:r>
        <w:t>химии,</w:t>
      </w:r>
      <w:r>
        <w:rPr>
          <w:spacing w:val="1"/>
        </w:rPr>
        <w:t xml:space="preserve"> </w:t>
      </w:r>
      <w:r>
        <w:t>биологии,</w:t>
      </w:r>
      <w:r>
        <w:rPr>
          <w:spacing w:val="1"/>
        </w:rPr>
        <w:t xml:space="preserve"> </w:t>
      </w:r>
      <w:r>
        <w:t>физики,</w:t>
      </w:r>
      <w:r>
        <w:rPr>
          <w:spacing w:val="1"/>
        </w:rPr>
        <w:t xml:space="preserve"> </w:t>
      </w:r>
      <w:r>
        <w:t>информатики,</w:t>
      </w:r>
      <w:r>
        <w:rPr>
          <w:spacing w:val="1"/>
        </w:rPr>
        <w:t xml:space="preserve"> </w:t>
      </w:r>
      <w:r>
        <w:t>технологии,</w:t>
      </w:r>
      <w:r>
        <w:rPr>
          <w:spacing w:val="1"/>
        </w:rPr>
        <w:t xml:space="preserve"> </w:t>
      </w:r>
      <w:r>
        <w:t>основ</w:t>
      </w:r>
      <w:r>
        <w:rPr>
          <w:spacing w:val="1"/>
        </w:rPr>
        <w:t xml:space="preserve"> </w:t>
      </w:r>
      <w:r>
        <w:t>безопасности</w:t>
      </w:r>
      <w:r>
        <w:rPr>
          <w:spacing w:val="1"/>
        </w:rPr>
        <w:t xml:space="preserve"> </w:t>
      </w:r>
      <w:r>
        <w:t>жизнедеятельности,</w:t>
      </w:r>
      <w:r>
        <w:rPr>
          <w:spacing w:val="1"/>
        </w:rPr>
        <w:t xml:space="preserve"> </w:t>
      </w:r>
      <w:r>
        <w:t>изобразительного</w:t>
      </w:r>
      <w:r>
        <w:rPr>
          <w:spacing w:val="1"/>
        </w:rPr>
        <w:t xml:space="preserve"> </w:t>
      </w:r>
      <w:r>
        <w:t>искусства,</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в</w:t>
      </w:r>
      <w:r>
        <w:rPr>
          <w:spacing w:val="1"/>
        </w:rPr>
        <w:t xml:space="preserve"> </w:t>
      </w:r>
      <w:r>
        <w:t>помещениях</w:t>
      </w:r>
      <w:r>
        <w:rPr>
          <w:spacing w:val="1"/>
        </w:rPr>
        <w:t xml:space="preserve"> </w:t>
      </w:r>
      <w:r>
        <w:t>для</w:t>
      </w:r>
      <w:r>
        <w:rPr>
          <w:spacing w:val="1"/>
        </w:rPr>
        <w:t xml:space="preserve"> </w:t>
      </w:r>
      <w:r>
        <w:t>реализации</w:t>
      </w:r>
      <w:r>
        <w:rPr>
          <w:spacing w:val="1"/>
        </w:rPr>
        <w:t xml:space="preserve"> </w:t>
      </w:r>
      <w:r>
        <w:t>программ</w:t>
      </w:r>
      <w:r>
        <w:rPr>
          <w:spacing w:val="1"/>
        </w:rPr>
        <w:t xml:space="preserve"> </w:t>
      </w:r>
      <w:r>
        <w:t>по</w:t>
      </w:r>
      <w:r>
        <w:rPr>
          <w:spacing w:val="1"/>
        </w:rPr>
        <w:t xml:space="preserve"> </w:t>
      </w:r>
      <w:r>
        <w:t>специальным</w:t>
      </w:r>
      <w:r>
        <w:rPr>
          <w:spacing w:val="1"/>
        </w:rPr>
        <w:t xml:space="preserve"> </w:t>
      </w:r>
      <w:r>
        <w:t>предметам</w:t>
      </w:r>
      <w:r>
        <w:rPr>
          <w:spacing w:val="1"/>
        </w:rPr>
        <w:t xml:space="preserve"> </w:t>
      </w:r>
      <w:r>
        <w:t>и</w:t>
      </w:r>
      <w:r>
        <w:rPr>
          <w:spacing w:val="1"/>
        </w:rPr>
        <w:t xml:space="preserve"> </w:t>
      </w:r>
      <w:r>
        <w:t>коррекционно-</w:t>
      </w:r>
      <w:r>
        <w:rPr>
          <w:spacing w:val="1"/>
        </w:rPr>
        <w:t xml:space="preserve"> </w:t>
      </w:r>
      <w:r>
        <w:t>развивающим</w:t>
      </w:r>
      <w:r>
        <w:rPr>
          <w:spacing w:val="1"/>
        </w:rPr>
        <w:t xml:space="preserve"> </w:t>
      </w:r>
      <w:r>
        <w:t>курсам</w:t>
      </w:r>
      <w:r>
        <w:rPr>
          <w:spacing w:val="1"/>
        </w:rPr>
        <w:t xml:space="preserve"> </w:t>
      </w:r>
      <w:r>
        <w:t>общеобразовательных</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предусматривается</w:t>
      </w:r>
      <w:r>
        <w:rPr>
          <w:spacing w:val="-1"/>
        </w:rPr>
        <w:t xml:space="preserve"> </w:t>
      </w:r>
      <w:r>
        <w:t>наличие</w:t>
      </w:r>
      <w:r>
        <w:rPr>
          <w:spacing w:val="-1"/>
        </w:rPr>
        <w:t xml:space="preserve"> </w:t>
      </w:r>
      <w:r>
        <w:t>специализированной мебели.</w:t>
      </w:r>
    </w:p>
    <w:p w14:paraId="6B0931F2" w14:textId="77777777" w:rsidR="00335FAE" w:rsidRDefault="00335FAE" w:rsidP="00335FAE">
      <w:pPr>
        <w:pStyle w:val="a3"/>
        <w:ind w:right="694"/>
      </w:pPr>
      <w:r>
        <w:t>Состояние</w:t>
      </w:r>
      <w:r>
        <w:rPr>
          <w:spacing w:val="1"/>
        </w:rPr>
        <w:t xml:space="preserve"> </w:t>
      </w:r>
      <w:r>
        <w:t>оснащения</w:t>
      </w:r>
      <w:r>
        <w:rPr>
          <w:spacing w:val="1"/>
        </w:rPr>
        <w:t xml:space="preserve"> </w:t>
      </w:r>
      <w:r>
        <w:t>учебных</w:t>
      </w:r>
      <w:r>
        <w:rPr>
          <w:spacing w:val="1"/>
        </w:rPr>
        <w:t xml:space="preserve"> </w:t>
      </w:r>
      <w:r>
        <w:t>кабинетов</w:t>
      </w:r>
      <w:r>
        <w:rPr>
          <w:spacing w:val="1"/>
        </w:rPr>
        <w:t xml:space="preserve"> </w:t>
      </w:r>
      <w:r>
        <w:t>и</w:t>
      </w:r>
      <w:r>
        <w:rPr>
          <w:spacing w:val="1"/>
        </w:rPr>
        <w:t xml:space="preserve"> </w:t>
      </w:r>
      <w:r>
        <w:t>иных</w:t>
      </w:r>
      <w:r>
        <w:rPr>
          <w:spacing w:val="1"/>
        </w:rPr>
        <w:t xml:space="preserve"> </w:t>
      </w:r>
      <w:r>
        <w:t>учебных</w:t>
      </w:r>
      <w:r>
        <w:rPr>
          <w:spacing w:val="1"/>
        </w:rPr>
        <w:t xml:space="preserve"> </w:t>
      </w:r>
      <w:r>
        <w:t>подразделений</w:t>
      </w:r>
      <w:r>
        <w:rPr>
          <w:spacing w:val="1"/>
        </w:rPr>
        <w:t xml:space="preserve"> </w:t>
      </w:r>
      <w:r>
        <w:t>может</w:t>
      </w:r>
      <w:r>
        <w:rPr>
          <w:spacing w:val="-57"/>
        </w:rPr>
        <w:t xml:space="preserve"> </w:t>
      </w:r>
      <w:r>
        <w:t>оцениваться</w:t>
      </w:r>
      <w:r>
        <w:rPr>
          <w:spacing w:val="-1"/>
        </w:rPr>
        <w:t xml:space="preserve"> </w:t>
      </w:r>
      <w:r>
        <w:t>по следующим</w:t>
      </w:r>
      <w:r>
        <w:rPr>
          <w:spacing w:val="-1"/>
        </w:rPr>
        <w:t xml:space="preserve"> </w:t>
      </w:r>
      <w:r>
        <w:t>параметрам</w:t>
      </w:r>
      <w:r>
        <w:rPr>
          <w:spacing w:val="-1"/>
        </w:rPr>
        <w:t xml:space="preserve"> </w:t>
      </w:r>
      <w:r>
        <w:t>(см.</w:t>
      </w:r>
      <w:r>
        <w:rPr>
          <w:spacing w:val="-1"/>
        </w:rPr>
        <w:t xml:space="preserve"> </w:t>
      </w:r>
      <w:r>
        <w:t>таблицу).</w:t>
      </w:r>
    </w:p>
    <w:p w14:paraId="5ACE116A" w14:textId="77777777" w:rsidR="00335FAE" w:rsidRDefault="00335FAE" w:rsidP="00335FAE">
      <w:pPr>
        <w:pStyle w:val="a3"/>
        <w:tabs>
          <w:tab w:val="left" w:pos="1984"/>
          <w:tab w:val="left" w:pos="2596"/>
          <w:tab w:val="left" w:pos="3689"/>
          <w:tab w:val="left" w:pos="5080"/>
          <w:tab w:val="left" w:pos="5664"/>
          <w:tab w:val="left" w:pos="6843"/>
          <w:tab w:val="left" w:pos="8360"/>
          <w:tab w:val="left" w:pos="9698"/>
        </w:tabs>
        <w:ind w:right="692"/>
        <w:jc w:val="left"/>
      </w:pPr>
      <w:r>
        <w:t>Спортивный</w:t>
      </w:r>
      <w:r>
        <w:tab/>
        <w:t>зал,</w:t>
      </w:r>
      <w:r>
        <w:tab/>
        <w:t>включая</w:t>
      </w:r>
      <w:r>
        <w:tab/>
        <w:t>помещение</w:t>
      </w:r>
      <w:r>
        <w:tab/>
        <w:t>для</w:t>
      </w:r>
      <w:r>
        <w:tab/>
        <w:t>хранения</w:t>
      </w:r>
      <w:r>
        <w:tab/>
        <w:t>спортивного</w:t>
      </w:r>
      <w:r>
        <w:tab/>
        <w:t>инвентаря,</w:t>
      </w:r>
      <w:r>
        <w:tab/>
      </w:r>
      <w:r>
        <w:rPr>
          <w:spacing w:val="-2"/>
        </w:rPr>
        <w:t>в</w:t>
      </w:r>
      <w:r>
        <w:rPr>
          <w:spacing w:val="-57"/>
        </w:rPr>
        <w:t xml:space="preserve"> </w:t>
      </w:r>
      <w:r>
        <w:t>соответствии</w:t>
      </w:r>
      <w:r>
        <w:rPr>
          <w:spacing w:val="5"/>
        </w:rPr>
        <w:t xml:space="preserve"> </w:t>
      </w:r>
      <w:r>
        <w:t>с</w:t>
      </w:r>
      <w:r>
        <w:rPr>
          <w:spacing w:val="5"/>
        </w:rPr>
        <w:t xml:space="preserve"> </w:t>
      </w:r>
      <w:r>
        <w:t>рабочей</w:t>
      </w:r>
      <w:r>
        <w:rPr>
          <w:spacing w:val="9"/>
        </w:rPr>
        <w:t xml:space="preserve"> </w:t>
      </w:r>
      <w:r>
        <w:t>программой,</w:t>
      </w:r>
      <w:r>
        <w:rPr>
          <w:spacing w:val="8"/>
        </w:rPr>
        <w:t xml:space="preserve"> </w:t>
      </w:r>
      <w:r>
        <w:t>утвержденной</w:t>
      </w:r>
      <w:r>
        <w:rPr>
          <w:spacing w:val="6"/>
        </w:rPr>
        <w:t xml:space="preserve"> </w:t>
      </w:r>
      <w:r>
        <w:t>организацией,</w:t>
      </w:r>
      <w:r>
        <w:rPr>
          <w:spacing w:val="6"/>
        </w:rPr>
        <w:t xml:space="preserve"> </w:t>
      </w:r>
      <w:r>
        <w:t>оснащается:</w:t>
      </w:r>
      <w:r>
        <w:rPr>
          <w:spacing w:val="1"/>
        </w:rPr>
        <w:t xml:space="preserve"> </w:t>
      </w:r>
      <w:r>
        <w:t>инвентарем</w:t>
      </w:r>
      <w:r>
        <w:rPr>
          <w:spacing w:val="56"/>
        </w:rPr>
        <w:t xml:space="preserve"> </w:t>
      </w:r>
      <w:r>
        <w:t>и</w:t>
      </w:r>
      <w:r>
        <w:rPr>
          <w:spacing w:val="57"/>
        </w:rPr>
        <w:t xml:space="preserve"> </w:t>
      </w:r>
      <w:r>
        <w:t>оборудованием</w:t>
      </w:r>
      <w:r>
        <w:rPr>
          <w:spacing w:val="56"/>
        </w:rPr>
        <w:t xml:space="preserve"> </w:t>
      </w:r>
      <w:r>
        <w:t>для</w:t>
      </w:r>
      <w:r>
        <w:rPr>
          <w:spacing w:val="57"/>
        </w:rPr>
        <w:t xml:space="preserve"> </w:t>
      </w:r>
      <w:r>
        <w:t>проведения</w:t>
      </w:r>
      <w:r>
        <w:rPr>
          <w:spacing w:val="54"/>
        </w:rPr>
        <w:t xml:space="preserve"> </w:t>
      </w:r>
      <w:r>
        <w:t>занятий</w:t>
      </w:r>
      <w:r>
        <w:rPr>
          <w:spacing w:val="55"/>
        </w:rPr>
        <w:t xml:space="preserve"> </w:t>
      </w:r>
      <w:r>
        <w:t>по</w:t>
      </w:r>
      <w:r>
        <w:rPr>
          <w:spacing w:val="56"/>
        </w:rPr>
        <w:t xml:space="preserve"> </w:t>
      </w:r>
      <w:r>
        <w:t>физической</w:t>
      </w:r>
      <w:r>
        <w:rPr>
          <w:spacing w:val="57"/>
        </w:rPr>
        <w:t xml:space="preserve"> </w:t>
      </w:r>
      <w:r>
        <w:t>культуре</w:t>
      </w:r>
      <w:r>
        <w:rPr>
          <w:spacing w:val="55"/>
        </w:rPr>
        <w:t xml:space="preserve"> </w:t>
      </w:r>
      <w:r>
        <w:t>и</w:t>
      </w:r>
      <w:r>
        <w:rPr>
          <w:spacing w:val="-57"/>
        </w:rPr>
        <w:t xml:space="preserve"> </w:t>
      </w:r>
      <w:r>
        <w:t>спортивным</w:t>
      </w:r>
      <w:r>
        <w:rPr>
          <w:spacing w:val="-3"/>
        </w:rPr>
        <w:t xml:space="preserve"> </w:t>
      </w:r>
      <w:r>
        <w:t>играм;</w:t>
      </w:r>
    </w:p>
    <w:p w14:paraId="2E7EFD21" w14:textId="77777777" w:rsidR="00335FAE" w:rsidRDefault="00335FAE" w:rsidP="00335FAE">
      <w:pPr>
        <w:pStyle w:val="a3"/>
        <w:spacing w:before="1"/>
        <w:ind w:right="5876"/>
        <w:jc w:val="left"/>
      </w:pPr>
      <w:r>
        <w:t>стеллажами для спортивного инвентаря;</w:t>
      </w:r>
      <w:r>
        <w:rPr>
          <w:spacing w:val="-57"/>
        </w:rPr>
        <w:t xml:space="preserve"> </w:t>
      </w:r>
      <w:r>
        <w:t>комплектом</w:t>
      </w:r>
      <w:r>
        <w:rPr>
          <w:spacing w:val="-1"/>
        </w:rPr>
        <w:t xml:space="preserve"> </w:t>
      </w:r>
      <w:r>
        <w:t>скамеек.</w:t>
      </w:r>
    </w:p>
    <w:p w14:paraId="58C1AADC" w14:textId="77777777" w:rsidR="00335FAE" w:rsidRDefault="00335FAE" w:rsidP="00335FAE">
      <w:pPr>
        <w:pStyle w:val="a3"/>
        <w:jc w:val="left"/>
      </w:pPr>
      <w:r>
        <w:t>Информационно-библиотечный</w:t>
      </w:r>
      <w:r>
        <w:rPr>
          <w:spacing w:val="-5"/>
        </w:rPr>
        <w:t xml:space="preserve"> </w:t>
      </w:r>
      <w:r>
        <w:t>центр</w:t>
      </w:r>
      <w:r>
        <w:rPr>
          <w:spacing w:val="52"/>
        </w:rPr>
        <w:t xml:space="preserve"> </w:t>
      </w:r>
      <w:r>
        <w:t>гимназии</w:t>
      </w:r>
      <w:r>
        <w:rPr>
          <w:spacing w:val="-2"/>
        </w:rPr>
        <w:t xml:space="preserve"> </w:t>
      </w:r>
      <w:r>
        <w:t>включает:</w:t>
      </w:r>
    </w:p>
    <w:p w14:paraId="18C4ABE4" w14:textId="77777777" w:rsidR="00335FAE" w:rsidRDefault="00335FAE" w:rsidP="00335FAE">
      <w:pPr>
        <w:pStyle w:val="a3"/>
        <w:jc w:val="left"/>
      </w:pPr>
      <w:r>
        <w:t>стол</w:t>
      </w:r>
      <w:r>
        <w:rPr>
          <w:spacing w:val="-1"/>
        </w:rPr>
        <w:t xml:space="preserve"> </w:t>
      </w:r>
      <w:r>
        <w:t>библиотекаря,</w:t>
      </w:r>
      <w:r>
        <w:rPr>
          <w:spacing w:val="-1"/>
        </w:rPr>
        <w:t xml:space="preserve"> </w:t>
      </w:r>
      <w:r>
        <w:t>кресло</w:t>
      </w:r>
      <w:r>
        <w:rPr>
          <w:spacing w:val="-2"/>
        </w:rPr>
        <w:t xml:space="preserve"> </w:t>
      </w:r>
      <w:r>
        <w:t>библиотекаря;</w:t>
      </w:r>
    </w:p>
    <w:p w14:paraId="4C0307DE" w14:textId="77777777" w:rsidR="00335FAE" w:rsidRDefault="00335FAE" w:rsidP="00335FAE">
      <w:pPr>
        <w:pStyle w:val="a3"/>
        <w:jc w:val="left"/>
      </w:pPr>
      <w:r>
        <w:t>стеллажи</w:t>
      </w:r>
      <w:r>
        <w:rPr>
          <w:spacing w:val="56"/>
        </w:rPr>
        <w:t xml:space="preserve"> </w:t>
      </w:r>
      <w:r>
        <w:t>библиотечные</w:t>
      </w:r>
      <w:r>
        <w:rPr>
          <w:spacing w:val="53"/>
        </w:rPr>
        <w:t xml:space="preserve"> </w:t>
      </w:r>
      <w:r>
        <w:t>для</w:t>
      </w:r>
      <w:r>
        <w:rPr>
          <w:spacing w:val="53"/>
        </w:rPr>
        <w:t xml:space="preserve"> </w:t>
      </w:r>
      <w:r>
        <w:t>хранения</w:t>
      </w:r>
      <w:r>
        <w:rPr>
          <w:spacing w:val="52"/>
        </w:rPr>
        <w:t xml:space="preserve"> </w:t>
      </w:r>
      <w:r>
        <w:t>и</w:t>
      </w:r>
      <w:r>
        <w:rPr>
          <w:spacing w:val="51"/>
        </w:rPr>
        <w:t xml:space="preserve"> </w:t>
      </w:r>
      <w:r>
        <w:t>демонстрации</w:t>
      </w:r>
      <w:r>
        <w:rPr>
          <w:spacing w:val="53"/>
        </w:rPr>
        <w:t xml:space="preserve"> </w:t>
      </w:r>
      <w:r>
        <w:t>печатных</w:t>
      </w:r>
      <w:r>
        <w:rPr>
          <w:spacing w:val="55"/>
        </w:rPr>
        <w:t xml:space="preserve"> </w:t>
      </w:r>
      <w:r>
        <w:t>и</w:t>
      </w:r>
      <w:r>
        <w:rPr>
          <w:spacing w:val="56"/>
        </w:rPr>
        <w:t xml:space="preserve"> </w:t>
      </w:r>
      <w:r>
        <w:t>медиапособий,</w:t>
      </w:r>
      <w:r>
        <w:rPr>
          <w:spacing w:val="-57"/>
        </w:rPr>
        <w:t xml:space="preserve"> </w:t>
      </w:r>
      <w:r>
        <w:t>художественной</w:t>
      </w:r>
      <w:r>
        <w:rPr>
          <w:spacing w:val="-1"/>
        </w:rPr>
        <w:t xml:space="preserve"> </w:t>
      </w:r>
      <w:r>
        <w:t>литературы;</w:t>
      </w:r>
    </w:p>
    <w:p w14:paraId="2B51B8C6" w14:textId="77777777" w:rsidR="00335FAE" w:rsidRDefault="00335FAE" w:rsidP="00335FAE">
      <w:pPr>
        <w:pStyle w:val="a3"/>
        <w:ind w:right="6242"/>
        <w:jc w:val="left"/>
      </w:pPr>
      <w:r>
        <w:t>стол для выдачи учебных изданий;</w:t>
      </w:r>
      <w:r>
        <w:rPr>
          <w:spacing w:val="1"/>
        </w:rPr>
        <w:t xml:space="preserve"> </w:t>
      </w:r>
      <w:r>
        <w:t>шкаф для читательских формуляров;</w:t>
      </w:r>
      <w:r>
        <w:rPr>
          <w:spacing w:val="-57"/>
        </w:rPr>
        <w:t xml:space="preserve"> </w:t>
      </w:r>
      <w:r>
        <w:t>картотеку;</w:t>
      </w:r>
    </w:p>
    <w:p w14:paraId="792A57B2" w14:textId="77777777" w:rsidR="00335FAE" w:rsidRDefault="00335FAE" w:rsidP="00335FAE">
      <w:pPr>
        <w:pStyle w:val="a3"/>
        <w:ind w:right="1558"/>
        <w:jc w:val="left"/>
      </w:pPr>
      <w:r>
        <w:t>столы ученические (для читального зала, в том числе модульные, компьютерные);</w:t>
      </w:r>
      <w:r>
        <w:rPr>
          <w:spacing w:val="-57"/>
        </w:rPr>
        <w:t xml:space="preserve"> </w:t>
      </w:r>
      <w:r>
        <w:t>стулья</w:t>
      </w:r>
      <w:r>
        <w:rPr>
          <w:spacing w:val="3"/>
        </w:rPr>
        <w:t xml:space="preserve"> </w:t>
      </w:r>
      <w:r>
        <w:t>ученические, регулируемые</w:t>
      </w:r>
      <w:r>
        <w:rPr>
          <w:spacing w:val="-1"/>
        </w:rPr>
        <w:t xml:space="preserve"> </w:t>
      </w:r>
      <w:r>
        <w:t>по</w:t>
      </w:r>
      <w:r>
        <w:rPr>
          <w:spacing w:val="-1"/>
        </w:rPr>
        <w:t xml:space="preserve"> </w:t>
      </w:r>
      <w:r>
        <w:t>высоте;</w:t>
      </w:r>
    </w:p>
    <w:p w14:paraId="68734AB6" w14:textId="77777777" w:rsidR="00335FAE" w:rsidRDefault="00335FAE" w:rsidP="00335FAE">
      <w:pPr>
        <w:pStyle w:val="a3"/>
        <w:jc w:val="left"/>
      </w:pPr>
      <w:r>
        <w:t>кресла</w:t>
      </w:r>
      <w:r>
        <w:rPr>
          <w:spacing w:val="-2"/>
        </w:rPr>
        <w:t xml:space="preserve"> </w:t>
      </w:r>
      <w:r>
        <w:t>для чтения;</w:t>
      </w:r>
    </w:p>
    <w:p w14:paraId="2A061C7C" w14:textId="77777777" w:rsidR="00335FAE" w:rsidRDefault="00335FAE" w:rsidP="00335FAE">
      <w:pPr>
        <w:pStyle w:val="a3"/>
        <w:ind w:right="688"/>
      </w:pPr>
      <w:r>
        <w:t>технические</w:t>
      </w:r>
      <w:r>
        <w:rPr>
          <w:spacing w:val="1"/>
        </w:rPr>
        <w:t xml:space="preserve"> </w:t>
      </w:r>
      <w:r>
        <w:t>средства</w:t>
      </w:r>
      <w:r>
        <w:rPr>
          <w:spacing w:val="1"/>
        </w:rPr>
        <w:t xml:space="preserve"> </w:t>
      </w:r>
      <w:r>
        <w:t>обучения</w:t>
      </w:r>
      <w:r>
        <w:rPr>
          <w:spacing w:val="1"/>
        </w:rPr>
        <w:t xml:space="preserve"> </w:t>
      </w:r>
      <w:r>
        <w:t>(персональные</w:t>
      </w:r>
      <w:r>
        <w:rPr>
          <w:spacing w:val="1"/>
        </w:rPr>
        <w:t xml:space="preserve"> </w:t>
      </w:r>
      <w:r>
        <w:t>компьютеры</w:t>
      </w:r>
      <w:r>
        <w:rPr>
          <w:spacing w:val="1"/>
        </w:rPr>
        <w:t xml:space="preserve"> </w:t>
      </w:r>
      <w:r>
        <w:t>(настольные,</w:t>
      </w:r>
      <w:r>
        <w:rPr>
          <w:spacing w:val="1"/>
        </w:rPr>
        <w:t xml:space="preserve"> </w:t>
      </w:r>
      <w:r>
        <w:t>ноутбуки),</w:t>
      </w:r>
      <w:r>
        <w:rPr>
          <w:spacing w:val="1"/>
        </w:rPr>
        <w:t xml:space="preserve"> </w:t>
      </w:r>
      <w:r>
        <w:t>планшеты, копировально-множительная техника), обеспечивающие возможность доступа</w:t>
      </w:r>
      <w:r>
        <w:rPr>
          <w:spacing w:val="1"/>
        </w:rPr>
        <w:t xml:space="preserve"> </w:t>
      </w:r>
      <w:r>
        <w:t>к электронной ИОС организации и использования электронных образовательных ресурсов</w:t>
      </w:r>
      <w:r>
        <w:rPr>
          <w:spacing w:val="-57"/>
        </w:rPr>
        <w:t xml:space="preserve"> </w:t>
      </w:r>
      <w:r>
        <w:lastRenderedPageBreak/>
        <w:t>участниками</w:t>
      </w:r>
      <w:r>
        <w:rPr>
          <w:spacing w:val="-1"/>
        </w:rPr>
        <w:t xml:space="preserve"> </w:t>
      </w:r>
      <w:r>
        <w:t>образовательного процесса.</w:t>
      </w:r>
    </w:p>
    <w:p w14:paraId="477F77E5" w14:textId="77777777" w:rsidR="00335FAE" w:rsidRDefault="00335FAE" w:rsidP="00335FAE">
      <w:pPr>
        <w:pStyle w:val="a3"/>
        <w:ind w:right="685"/>
      </w:pPr>
      <w:r>
        <w:t>Обеспечение</w:t>
      </w:r>
      <w:r>
        <w:rPr>
          <w:spacing w:val="1"/>
        </w:rPr>
        <w:t xml:space="preserve"> </w:t>
      </w:r>
      <w:r>
        <w:t>техническими</w:t>
      </w:r>
      <w:r>
        <w:rPr>
          <w:spacing w:val="1"/>
        </w:rPr>
        <w:t xml:space="preserve"> </w:t>
      </w:r>
      <w:r>
        <w:t>средствами</w:t>
      </w:r>
      <w:r>
        <w:rPr>
          <w:spacing w:val="1"/>
        </w:rPr>
        <w:t xml:space="preserve"> </w:t>
      </w:r>
      <w:r>
        <w:t>обучения</w:t>
      </w:r>
      <w:r>
        <w:rPr>
          <w:spacing w:val="1"/>
        </w:rPr>
        <w:t xml:space="preserve"> </w:t>
      </w:r>
      <w:r>
        <w:t>(персональными</w:t>
      </w:r>
      <w:r>
        <w:rPr>
          <w:spacing w:val="1"/>
        </w:rPr>
        <w:t xml:space="preserve"> </w:t>
      </w:r>
      <w:r>
        <w:t>компьютерами),</w:t>
      </w:r>
      <w:r>
        <w:rPr>
          <w:spacing w:val="1"/>
        </w:rPr>
        <w:t xml:space="preserve"> </w:t>
      </w:r>
      <w:r>
        <w:t>лицензированными</w:t>
      </w:r>
      <w:r>
        <w:rPr>
          <w:spacing w:val="1"/>
        </w:rPr>
        <w:t xml:space="preserve"> </w:t>
      </w:r>
      <w:r>
        <w:t>программными</w:t>
      </w:r>
      <w:r>
        <w:rPr>
          <w:spacing w:val="1"/>
        </w:rPr>
        <w:t xml:space="preserve"> </w:t>
      </w:r>
      <w:r>
        <w:t>продуктами,</w:t>
      </w:r>
      <w:r>
        <w:rPr>
          <w:spacing w:val="1"/>
        </w:rPr>
        <w:t xml:space="preserve"> </w:t>
      </w:r>
      <w:r>
        <w:t>базами</w:t>
      </w:r>
      <w:r>
        <w:rPr>
          <w:spacing w:val="1"/>
        </w:rPr>
        <w:t xml:space="preserve"> </w:t>
      </w:r>
      <w:r>
        <w:t>данных</w:t>
      </w:r>
      <w:r>
        <w:rPr>
          <w:spacing w:val="1"/>
        </w:rPr>
        <w:t xml:space="preserve"> </w:t>
      </w:r>
      <w:r>
        <w:t>и</w:t>
      </w:r>
      <w:r>
        <w:rPr>
          <w:spacing w:val="1"/>
        </w:rPr>
        <w:t xml:space="preserve"> </w:t>
      </w:r>
      <w:r>
        <w:t>доступом</w:t>
      </w:r>
      <w:r>
        <w:rPr>
          <w:spacing w:val="1"/>
        </w:rPr>
        <w:t xml:space="preserve"> </w:t>
      </w:r>
      <w:r>
        <w:t>к</w:t>
      </w:r>
      <w:r>
        <w:rPr>
          <w:spacing w:val="1"/>
        </w:rPr>
        <w:t xml:space="preserve"> </w:t>
      </w:r>
      <w:r>
        <w:t>информационно-образовательным</w:t>
      </w:r>
      <w:r>
        <w:rPr>
          <w:spacing w:val="1"/>
        </w:rPr>
        <w:t xml:space="preserve"> </w:t>
      </w:r>
      <w:r>
        <w:t>ресурсам</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создания</w:t>
      </w:r>
      <w:r>
        <w:rPr>
          <w:spacing w:val="1"/>
        </w:rPr>
        <w:t xml:space="preserve"> </w:t>
      </w:r>
      <w:r>
        <w:t>и</w:t>
      </w:r>
      <w:r>
        <w:rPr>
          <w:spacing w:val="1"/>
        </w:rPr>
        <w:t xml:space="preserve"> </w:t>
      </w:r>
      <w:r>
        <w:t>обеспечения функционирования автоматизированных рабочих мест для педагогических</w:t>
      </w:r>
      <w:r>
        <w:rPr>
          <w:spacing w:val="1"/>
        </w:rPr>
        <w:t xml:space="preserve"> </w:t>
      </w:r>
      <w:r>
        <w:t>работников,</w:t>
      </w:r>
      <w:r>
        <w:rPr>
          <w:spacing w:val="1"/>
        </w:rPr>
        <w:t xml:space="preserve"> </w:t>
      </w:r>
      <w:r>
        <w:t>административно-управленческого</w:t>
      </w:r>
      <w:r>
        <w:rPr>
          <w:spacing w:val="1"/>
        </w:rPr>
        <w:t xml:space="preserve"> </w:t>
      </w:r>
      <w:r>
        <w:t>и</w:t>
      </w:r>
      <w:r>
        <w:rPr>
          <w:spacing w:val="1"/>
        </w:rPr>
        <w:t xml:space="preserve"> </w:t>
      </w:r>
      <w:r>
        <w:t>учебно-вспомогательного</w:t>
      </w:r>
      <w:r>
        <w:rPr>
          <w:spacing w:val="1"/>
        </w:rPr>
        <w:t xml:space="preserve"> </w:t>
      </w:r>
      <w:r>
        <w:t>персонала,</w:t>
      </w:r>
      <w:r>
        <w:rPr>
          <w:spacing w:val="1"/>
        </w:rPr>
        <w:t xml:space="preserve"> </w:t>
      </w:r>
      <w:r>
        <w:t>участвующих в разработке и реализации основной образовательной программы основного</w:t>
      </w:r>
      <w:r>
        <w:rPr>
          <w:spacing w:val="-57"/>
        </w:rPr>
        <w:t xml:space="preserve"> </w:t>
      </w:r>
      <w:r>
        <w:t>общего</w:t>
      </w:r>
      <w:r>
        <w:rPr>
          <w:spacing w:val="-2"/>
        </w:rPr>
        <w:t xml:space="preserve"> </w:t>
      </w:r>
      <w:r>
        <w:t>образования.</w:t>
      </w:r>
    </w:p>
    <w:p w14:paraId="00276489" w14:textId="32504252" w:rsidR="00335FAE" w:rsidRDefault="00C01B80" w:rsidP="00C01B80">
      <w:pPr>
        <w:tabs>
          <w:tab w:val="left" w:pos="1004"/>
        </w:tabs>
        <w:spacing w:before="6" w:line="274" w:lineRule="exact"/>
        <w:rPr>
          <w:b/>
          <w:color w:val="000000" w:themeColor="text1"/>
        </w:rPr>
      </w:pPr>
      <w:r>
        <w:rPr>
          <w:b/>
          <w:color w:val="000000" w:themeColor="text1"/>
        </w:rPr>
        <w:t>3.5.4.Учебно-методические условия, в том числе условия информационного обеспечения.</w:t>
      </w:r>
    </w:p>
    <w:p w14:paraId="3518481C" w14:textId="77777777" w:rsidR="00C54195" w:rsidRDefault="00C54195" w:rsidP="00C01B80">
      <w:pPr>
        <w:tabs>
          <w:tab w:val="left" w:pos="1004"/>
        </w:tabs>
        <w:spacing w:before="6" w:line="274" w:lineRule="exact"/>
        <w:rPr>
          <w:b/>
          <w:color w:val="000000" w:themeColor="text1"/>
        </w:rPr>
      </w:pPr>
    </w:p>
    <w:p w14:paraId="74AA8E08" w14:textId="77777777" w:rsidR="00C54195" w:rsidRDefault="00C54195" w:rsidP="00C54195">
      <w:pPr>
        <w:tabs>
          <w:tab w:val="left" w:pos="1004"/>
        </w:tabs>
        <w:spacing w:before="6" w:line="276" w:lineRule="auto"/>
        <w:ind w:right="113"/>
        <w:jc w:val="both"/>
      </w:pPr>
      <w:r>
        <w:t>Условия информационного обеспечения реализации ООП ООО обеспечиваются современной информационно-образовательной средой. Информационно-образовательная среда Гимназии обеспечивает: - возможность использования участниками образовательного процесса ресурсов и сервисов цифровой образовательной среды; - безопасный доступ к верифицированным образовательным ресурсам цифровой образовательной среды; - информационно-методическую поддержку образовательной деятельности; - информационное сопровождение проектирования обучающимися планов продолжения образования и будущего профессионального самоопределения; - планирование образовательной деятельности и ее ресурсного обеспечения; - мониторинг и фиксацию хода и результатов образовательной деятельности; - мониторинг здоровья учащихся; - современные процедуры создания, поиска, сбора, анализа, обработки, хранения и представления информации; - дистанционное взаимодействие всех участников образовательных отношений (учащихся, родителей (законных представителей) несовершеннолетних учащихся,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 дистанционное взаимодействие Гимназии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 Гимназия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основного общего образования на каждого учащегося по каждому учебному предмету, учебному курсу, учебному модулю, входящему, как в обязательную часть указанной программы, так и в часть программы, формируемую участниками образовательных отношений. 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учащегося- 23,2 единиц. Дополнительно Гимназия предоставляет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образования, необходимого для освоения программы основного общего образования на каждого учащегося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 Учащимся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Библиотека Гимназии укомплектована печатными образовательными ресурсами и ЭОР по всем учебным предметам учебного плана и имеет фонд дополнительной литературы.</w:t>
      </w:r>
    </w:p>
    <w:p w14:paraId="67947D6A" w14:textId="77777777" w:rsidR="00C54195" w:rsidRDefault="00C54195" w:rsidP="00C54195">
      <w:pPr>
        <w:tabs>
          <w:tab w:val="left" w:pos="1004"/>
        </w:tabs>
        <w:spacing w:before="6" w:line="276" w:lineRule="auto"/>
        <w:ind w:right="113"/>
        <w:jc w:val="both"/>
      </w:pPr>
      <w:r>
        <w:t xml:space="preserve"> Общий фонд библиотеки составляет: </w:t>
      </w:r>
    </w:p>
    <w:p w14:paraId="5CBFBB66" w14:textId="77777777" w:rsidR="00C54195" w:rsidRDefault="00C54195" w:rsidP="00C54195">
      <w:pPr>
        <w:pStyle w:val="a3"/>
        <w:spacing w:before="5"/>
        <w:ind w:left="0"/>
        <w:rPr>
          <w:b/>
          <w:sz w:val="13"/>
        </w:rPr>
      </w:pPr>
    </w:p>
    <w:tbl>
      <w:tblPr>
        <w:tblStyle w:val="TableNormal"/>
        <w:tblW w:w="0" w:type="auto"/>
        <w:tblInd w:w="195" w:type="dxa"/>
        <w:tblBorders>
          <w:top w:val="single" w:sz="6" w:space="0" w:color="222222"/>
          <w:left w:val="single" w:sz="6" w:space="0" w:color="222222"/>
          <w:bottom w:val="single" w:sz="6" w:space="0" w:color="222222"/>
          <w:right w:val="single" w:sz="6" w:space="0" w:color="222222"/>
          <w:insideH w:val="single" w:sz="6" w:space="0" w:color="222222"/>
          <w:insideV w:val="single" w:sz="6" w:space="0" w:color="222222"/>
        </w:tblBorders>
        <w:tblLayout w:type="fixed"/>
        <w:tblLook w:val="01E0" w:firstRow="1" w:lastRow="1" w:firstColumn="1" w:lastColumn="1" w:noHBand="0" w:noVBand="0"/>
      </w:tblPr>
      <w:tblGrid>
        <w:gridCol w:w="478"/>
        <w:gridCol w:w="3692"/>
        <w:gridCol w:w="2634"/>
        <w:gridCol w:w="2704"/>
      </w:tblGrid>
      <w:tr w:rsidR="00C54195" w14:paraId="420402EC" w14:textId="77777777" w:rsidTr="00FA2D48">
        <w:trPr>
          <w:trHeight w:val="700"/>
        </w:trPr>
        <w:tc>
          <w:tcPr>
            <w:tcW w:w="478" w:type="dxa"/>
          </w:tcPr>
          <w:p w14:paraId="42852DC4" w14:textId="77777777" w:rsidR="00C54195" w:rsidRDefault="00C54195" w:rsidP="00FA2D48">
            <w:pPr>
              <w:pStyle w:val="TableParagraph"/>
              <w:spacing w:before="71"/>
              <w:rPr>
                <w:b/>
                <w:sz w:val="24"/>
              </w:rPr>
            </w:pPr>
            <w:r>
              <w:rPr>
                <w:b/>
                <w:sz w:val="24"/>
              </w:rPr>
              <w:t>№</w:t>
            </w:r>
          </w:p>
        </w:tc>
        <w:tc>
          <w:tcPr>
            <w:tcW w:w="3692" w:type="dxa"/>
          </w:tcPr>
          <w:p w14:paraId="0A399FC2" w14:textId="77777777" w:rsidR="00C54195" w:rsidRDefault="00C54195" w:rsidP="00FA2D48">
            <w:pPr>
              <w:pStyle w:val="TableParagraph"/>
              <w:spacing w:before="71"/>
              <w:ind w:left="73"/>
              <w:rPr>
                <w:b/>
                <w:sz w:val="24"/>
              </w:rPr>
            </w:pPr>
            <w:r>
              <w:rPr>
                <w:b/>
                <w:sz w:val="24"/>
              </w:rPr>
              <w:t>Вид литературы</w:t>
            </w:r>
          </w:p>
        </w:tc>
        <w:tc>
          <w:tcPr>
            <w:tcW w:w="2634" w:type="dxa"/>
          </w:tcPr>
          <w:p w14:paraId="5FB28A00" w14:textId="77777777" w:rsidR="00C54195" w:rsidRDefault="00C54195" w:rsidP="00FA2D48">
            <w:pPr>
              <w:pStyle w:val="TableParagraph"/>
              <w:spacing w:before="71"/>
              <w:ind w:left="72" w:right="213"/>
              <w:rPr>
                <w:b/>
                <w:sz w:val="24"/>
              </w:rPr>
            </w:pPr>
            <w:r>
              <w:rPr>
                <w:b/>
                <w:sz w:val="24"/>
              </w:rPr>
              <w:t>Количество единиц в</w:t>
            </w:r>
            <w:r>
              <w:rPr>
                <w:b/>
                <w:spacing w:val="-57"/>
                <w:sz w:val="24"/>
              </w:rPr>
              <w:t xml:space="preserve"> </w:t>
            </w:r>
            <w:r>
              <w:rPr>
                <w:b/>
                <w:sz w:val="24"/>
              </w:rPr>
              <w:t>фонде</w:t>
            </w:r>
          </w:p>
        </w:tc>
        <w:tc>
          <w:tcPr>
            <w:tcW w:w="2704" w:type="dxa"/>
          </w:tcPr>
          <w:p w14:paraId="5F650880" w14:textId="77777777" w:rsidR="00C54195" w:rsidRDefault="00C54195" w:rsidP="00FA2D48">
            <w:pPr>
              <w:pStyle w:val="TableParagraph"/>
              <w:spacing w:before="71"/>
              <w:ind w:left="71" w:right="192"/>
              <w:rPr>
                <w:b/>
                <w:sz w:val="24"/>
              </w:rPr>
            </w:pPr>
            <w:r>
              <w:rPr>
                <w:b/>
                <w:sz w:val="24"/>
              </w:rPr>
              <w:t>Сколько экземпляров</w:t>
            </w:r>
            <w:r>
              <w:rPr>
                <w:b/>
                <w:spacing w:val="-57"/>
                <w:sz w:val="24"/>
              </w:rPr>
              <w:t xml:space="preserve"> </w:t>
            </w:r>
            <w:r>
              <w:rPr>
                <w:b/>
                <w:sz w:val="24"/>
              </w:rPr>
              <w:t>выдавалось</w:t>
            </w:r>
            <w:r>
              <w:rPr>
                <w:b/>
                <w:spacing w:val="-3"/>
                <w:sz w:val="24"/>
              </w:rPr>
              <w:t xml:space="preserve"> </w:t>
            </w:r>
            <w:r>
              <w:rPr>
                <w:b/>
                <w:sz w:val="24"/>
              </w:rPr>
              <w:t>за</w:t>
            </w:r>
            <w:r>
              <w:rPr>
                <w:b/>
                <w:spacing w:val="-1"/>
                <w:sz w:val="24"/>
              </w:rPr>
              <w:t xml:space="preserve"> </w:t>
            </w:r>
            <w:r>
              <w:rPr>
                <w:b/>
                <w:sz w:val="24"/>
              </w:rPr>
              <w:t>год</w:t>
            </w:r>
          </w:p>
        </w:tc>
      </w:tr>
      <w:tr w:rsidR="00C54195" w14:paraId="74B42A58" w14:textId="77777777" w:rsidTr="00FA2D48">
        <w:trPr>
          <w:trHeight w:val="426"/>
        </w:trPr>
        <w:tc>
          <w:tcPr>
            <w:tcW w:w="478" w:type="dxa"/>
          </w:tcPr>
          <w:p w14:paraId="2EF0EB35" w14:textId="77777777" w:rsidR="00C54195" w:rsidRDefault="00C54195" w:rsidP="00FA2D48">
            <w:pPr>
              <w:pStyle w:val="TableParagraph"/>
              <w:rPr>
                <w:sz w:val="24"/>
              </w:rPr>
            </w:pPr>
            <w:r>
              <w:rPr>
                <w:sz w:val="24"/>
              </w:rPr>
              <w:t>1</w:t>
            </w:r>
          </w:p>
        </w:tc>
        <w:tc>
          <w:tcPr>
            <w:tcW w:w="3692" w:type="dxa"/>
          </w:tcPr>
          <w:p w14:paraId="6B7C1111" w14:textId="77777777" w:rsidR="00C54195" w:rsidRDefault="00C54195" w:rsidP="00FA2D48">
            <w:pPr>
              <w:pStyle w:val="TableParagraph"/>
              <w:ind w:left="73"/>
              <w:rPr>
                <w:sz w:val="24"/>
              </w:rPr>
            </w:pPr>
            <w:r>
              <w:rPr>
                <w:sz w:val="24"/>
              </w:rPr>
              <w:t>Учебная</w:t>
            </w:r>
          </w:p>
        </w:tc>
        <w:tc>
          <w:tcPr>
            <w:tcW w:w="2634" w:type="dxa"/>
          </w:tcPr>
          <w:p w14:paraId="11A79797" w14:textId="77777777" w:rsidR="00C54195" w:rsidRDefault="00C54195" w:rsidP="00FA2D48">
            <w:pPr>
              <w:pStyle w:val="TableParagraph"/>
              <w:ind w:left="72"/>
              <w:rPr>
                <w:sz w:val="24"/>
              </w:rPr>
            </w:pPr>
            <w:r>
              <w:rPr>
                <w:sz w:val="24"/>
              </w:rPr>
              <w:t>6277</w:t>
            </w:r>
          </w:p>
        </w:tc>
        <w:tc>
          <w:tcPr>
            <w:tcW w:w="2704" w:type="dxa"/>
          </w:tcPr>
          <w:p w14:paraId="656F2A3C" w14:textId="77777777" w:rsidR="00C54195" w:rsidRDefault="00C54195" w:rsidP="00FA2D48">
            <w:pPr>
              <w:pStyle w:val="TableParagraph"/>
              <w:ind w:left="71"/>
              <w:rPr>
                <w:sz w:val="24"/>
              </w:rPr>
            </w:pPr>
            <w:r>
              <w:rPr>
                <w:sz w:val="24"/>
              </w:rPr>
              <w:t>4250</w:t>
            </w:r>
          </w:p>
        </w:tc>
      </w:tr>
      <w:tr w:rsidR="00C54195" w14:paraId="0F15FD53" w14:textId="77777777" w:rsidTr="00FA2D48">
        <w:trPr>
          <w:trHeight w:val="426"/>
        </w:trPr>
        <w:tc>
          <w:tcPr>
            <w:tcW w:w="478" w:type="dxa"/>
          </w:tcPr>
          <w:p w14:paraId="3EC9570C" w14:textId="77777777" w:rsidR="00C54195" w:rsidRDefault="00C54195" w:rsidP="00FA2D48">
            <w:pPr>
              <w:pStyle w:val="TableParagraph"/>
              <w:rPr>
                <w:sz w:val="24"/>
              </w:rPr>
            </w:pPr>
            <w:r>
              <w:rPr>
                <w:sz w:val="24"/>
              </w:rPr>
              <w:t>2</w:t>
            </w:r>
          </w:p>
        </w:tc>
        <w:tc>
          <w:tcPr>
            <w:tcW w:w="3692" w:type="dxa"/>
          </w:tcPr>
          <w:p w14:paraId="4D1D428C" w14:textId="77777777" w:rsidR="00C54195" w:rsidRDefault="00C54195" w:rsidP="00FA2D48">
            <w:pPr>
              <w:pStyle w:val="TableParagraph"/>
              <w:ind w:left="73"/>
              <w:rPr>
                <w:sz w:val="24"/>
              </w:rPr>
            </w:pPr>
            <w:r>
              <w:rPr>
                <w:sz w:val="24"/>
              </w:rPr>
              <w:t>Педагогическая</w:t>
            </w:r>
          </w:p>
        </w:tc>
        <w:tc>
          <w:tcPr>
            <w:tcW w:w="2634" w:type="dxa"/>
          </w:tcPr>
          <w:p w14:paraId="768ED0DE" w14:textId="77777777" w:rsidR="00C54195" w:rsidRDefault="00C54195" w:rsidP="00FA2D48">
            <w:pPr>
              <w:pStyle w:val="TableParagraph"/>
              <w:ind w:left="72"/>
              <w:rPr>
                <w:sz w:val="24"/>
              </w:rPr>
            </w:pPr>
            <w:r>
              <w:rPr>
                <w:sz w:val="24"/>
              </w:rPr>
              <w:t>56</w:t>
            </w:r>
          </w:p>
        </w:tc>
        <w:tc>
          <w:tcPr>
            <w:tcW w:w="2704" w:type="dxa"/>
          </w:tcPr>
          <w:p w14:paraId="5FEFD6F2" w14:textId="77777777" w:rsidR="00C54195" w:rsidRDefault="00C54195" w:rsidP="00FA2D48">
            <w:pPr>
              <w:pStyle w:val="TableParagraph"/>
              <w:ind w:left="71"/>
              <w:rPr>
                <w:sz w:val="24"/>
              </w:rPr>
            </w:pPr>
            <w:r>
              <w:rPr>
                <w:sz w:val="24"/>
              </w:rPr>
              <w:t>102</w:t>
            </w:r>
          </w:p>
        </w:tc>
      </w:tr>
      <w:tr w:rsidR="00C54195" w14:paraId="731D38C3" w14:textId="77777777" w:rsidTr="00FA2D48">
        <w:trPr>
          <w:trHeight w:val="424"/>
        </w:trPr>
        <w:tc>
          <w:tcPr>
            <w:tcW w:w="478" w:type="dxa"/>
          </w:tcPr>
          <w:p w14:paraId="59A412D9" w14:textId="77777777" w:rsidR="00C54195" w:rsidRDefault="00C54195" w:rsidP="00FA2D48">
            <w:pPr>
              <w:pStyle w:val="TableParagraph"/>
              <w:spacing w:before="66"/>
              <w:rPr>
                <w:sz w:val="24"/>
              </w:rPr>
            </w:pPr>
            <w:r>
              <w:rPr>
                <w:sz w:val="24"/>
              </w:rPr>
              <w:lastRenderedPageBreak/>
              <w:t>3</w:t>
            </w:r>
          </w:p>
        </w:tc>
        <w:tc>
          <w:tcPr>
            <w:tcW w:w="3692" w:type="dxa"/>
          </w:tcPr>
          <w:p w14:paraId="0673E36E" w14:textId="77777777" w:rsidR="00C54195" w:rsidRDefault="00C54195" w:rsidP="00FA2D48">
            <w:pPr>
              <w:pStyle w:val="TableParagraph"/>
              <w:spacing w:before="66"/>
              <w:ind w:left="73"/>
              <w:rPr>
                <w:sz w:val="24"/>
              </w:rPr>
            </w:pPr>
            <w:r>
              <w:rPr>
                <w:sz w:val="24"/>
              </w:rPr>
              <w:t>Художественная</w:t>
            </w:r>
          </w:p>
        </w:tc>
        <w:tc>
          <w:tcPr>
            <w:tcW w:w="2634" w:type="dxa"/>
          </w:tcPr>
          <w:p w14:paraId="26E8A936" w14:textId="77777777" w:rsidR="00C54195" w:rsidRDefault="00C54195" w:rsidP="00FA2D48">
            <w:pPr>
              <w:pStyle w:val="TableParagraph"/>
              <w:spacing w:before="66"/>
              <w:ind w:left="72"/>
              <w:rPr>
                <w:sz w:val="24"/>
              </w:rPr>
            </w:pPr>
            <w:r>
              <w:rPr>
                <w:sz w:val="24"/>
              </w:rPr>
              <w:t>2304</w:t>
            </w:r>
          </w:p>
        </w:tc>
        <w:tc>
          <w:tcPr>
            <w:tcW w:w="2704" w:type="dxa"/>
          </w:tcPr>
          <w:p w14:paraId="46B04393" w14:textId="77777777" w:rsidR="00C54195" w:rsidRDefault="00C54195" w:rsidP="00FA2D48">
            <w:pPr>
              <w:pStyle w:val="TableParagraph"/>
              <w:spacing w:before="66"/>
              <w:ind w:left="71"/>
              <w:rPr>
                <w:sz w:val="24"/>
              </w:rPr>
            </w:pPr>
            <w:r>
              <w:rPr>
                <w:sz w:val="24"/>
              </w:rPr>
              <w:t>3112</w:t>
            </w:r>
          </w:p>
        </w:tc>
      </w:tr>
      <w:tr w:rsidR="00C54195" w14:paraId="5AF2B2F3" w14:textId="77777777" w:rsidTr="00FA2D48">
        <w:trPr>
          <w:trHeight w:val="426"/>
        </w:trPr>
        <w:tc>
          <w:tcPr>
            <w:tcW w:w="478" w:type="dxa"/>
          </w:tcPr>
          <w:p w14:paraId="4317934A" w14:textId="77777777" w:rsidR="00C54195" w:rsidRDefault="00C54195" w:rsidP="00FA2D48">
            <w:pPr>
              <w:pStyle w:val="TableParagraph"/>
              <w:rPr>
                <w:sz w:val="24"/>
              </w:rPr>
            </w:pPr>
            <w:r>
              <w:rPr>
                <w:sz w:val="24"/>
              </w:rPr>
              <w:t>4</w:t>
            </w:r>
          </w:p>
        </w:tc>
        <w:tc>
          <w:tcPr>
            <w:tcW w:w="3692" w:type="dxa"/>
          </w:tcPr>
          <w:p w14:paraId="7A7A60DC" w14:textId="77777777" w:rsidR="00C54195" w:rsidRDefault="00C54195" w:rsidP="00FA2D48">
            <w:pPr>
              <w:pStyle w:val="TableParagraph"/>
              <w:ind w:left="73"/>
              <w:rPr>
                <w:sz w:val="24"/>
              </w:rPr>
            </w:pPr>
            <w:r>
              <w:rPr>
                <w:sz w:val="24"/>
              </w:rPr>
              <w:t>Справочная</w:t>
            </w:r>
          </w:p>
        </w:tc>
        <w:tc>
          <w:tcPr>
            <w:tcW w:w="2634" w:type="dxa"/>
          </w:tcPr>
          <w:p w14:paraId="43E2D61A" w14:textId="77777777" w:rsidR="00C54195" w:rsidRDefault="00C54195" w:rsidP="00FA2D48">
            <w:pPr>
              <w:pStyle w:val="TableParagraph"/>
              <w:ind w:left="72"/>
              <w:rPr>
                <w:sz w:val="24"/>
              </w:rPr>
            </w:pPr>
            <w:r>
              <w:rPr>
                <w:sz w:val="24"/>
              </w:rPr>
              <w:t>120</w:t>
            </w:r>
          </w:p>
        </w:tc>
        <w:tc>
          <w:tcPr>
            <w:tcW w:w="2704" w:type="dxa"/>
          </w:tcPr>
          <w:p w14:paraId="703C78C9" w14:textId="77777777" w:rsidR="00C54195" w:rsidRDefault="00C54195" w:rsidP="00FA2D48">
            <w:pPr>
              <w:pStyle w:val="TableParagraph"/>
              <w:ind w:left="71"/>
              <w:rPr>
                <w:sz w:val="24"/>
              </w:rPr>
            </w:pPr>
            <w:r>
              <w:rPr>
                <w:sz w:val="24"/>
              </w:rPr>
              <w:t>57</w:t>
            </w:r>
          </w:p>
        </w:tc>
      </w:tr>
      <w:tr w:rsidR="00C54195" w14:paraId="3ED839D8" w14:textId="77777777" w:rsidTr="00FA2D48">
        <w:trPr>
          <w:trHeight w:val="702"/>
        </w:trPr>
        <w:tc>
          <w:tcPr>
            <w:tcW w:w="478" w:type="dxa"/>
          </w:tcPr>
          <w:p w14:paraId="2BC7FEE7" w14:textId="77777777" w:rsidR="00C54195" w:rsidRDefault="00C54195" w:rsidP="00FA2D48">
            <w:pPr>
              <w:pStyle w:val="TableParagraph"/>
              <w:rPr>
                <w:sz w:val="24"/>
              </w:rPr>
            </w:pPr>
            <w:r>
              <w:rPr>
                <w:sz w:val="24"/>
              </w:rPr>
              <w:t>5</w:t>
            </w:r>
          </w:p>
        </w:tc>
        <w:tc>
          <w:tcPr>
            <w:tcW w:w="3692" w:type="dxa"/>
          </w:tcPr>
          <w:p w14:paraId="328AA99A" w14:textId="77777777" w:rsidR="00C54195" w:rsidRDefault="00C54195" w:rsidP="00FA2D48">
            <w:pPr>
              <w:pStyle w:val="TableParagraph"/>
              <w:ind w:left="73" w:right="1621"/>
              <w:rPr>
                <w:sz w:val="24"/>
              </w:rPr>
            </w:pPr>
            <w:r>
              <w:rPr>
                <w:sz w:val="24"/>
              </w:rPr>
              <w:t>Языковедение,</w:t>
            </w:r>
            <w:r>
              <w:rPr>
                <w:spacing w:val="1"/>
                <w:sz w:val="24"/>
              </w:rPr>
              <w:t xml:space="preserve"> </w:t>
            </w:r>
            <w:r>
              <w:rPr>
                <w:sz w:val="24"/>
              </w:rPr>
              <w:t>литературоведение</w:t>
            </w:r>
          </w:p>
        </w:tc>
        <w:tc>
          <w:tcPr>
            <w:tcW w:w="2634" w:type="dxa"/>
          </w:tcPr>
          <w:p w14:paraId="0C994FF1" w14:textId="77777777" w:rsidR="00C54195" w:rsidRDefault="00C54195" w:rsidP="00FA2D48">
            <w:pPr>
              <w:pStyle w:val="TableParagraph"/>
              <w:ind w:left="72"/>
              <w:rPr>
                <w:sz w:val="24"/>
              </w:rPr>
            </w:pPr>
            <w:r>
              <w:rPr>
                <w:sz w:val="24"/>
              </w:rPr>
              <w:t>-</w:t>
            </w:r>
          </w:p>
        </w:tc>
        <w:tc>
          <w:tcPr>
            <w:tcW w:w="2704" w:type="dxa"/>
          </w:tcPr>
          <w:p w14:paraId="709C7F9A" w14:textId="77777777" w:rsidR="00C54195" w:rsidRDefault="00C54195" w:rsidP="00FA2D48">
            <w:pPr>
              <w:pStyle w:val="TableParagraph"/>
              <w:ind w:left="71"/>
              <w:rPr>
                <w:sz w:val="24"/>
              </w:rPr>
            </w:pPr>
            <w:r>
              <w:rPr>
                <w:sz w:val="24"/>
              </w:rPr>
              <w:t>-</w:t>
            </w:r>
          </w:p>
        </w:tc>
      </w:tr>
      <w:tr w:rsidR="00C54195" w14:paraId="2ADD2B30" w14:textId="77777777" w:rsidTr="00FA2D48">
        <w:trPr>
          <w:trHeight w:val="426"/>
        </w:trPr>
        <w:tc>
          <w:tcPr>
            <w:tcW w:w="478" w:type="dxa"/>
          </w:tcPr>
          <w:p w14:paraId="082FF9E6" w14:textId="77777777" w:rsidR="00C54195" w:rsidRDefault="00C54195" w:rsidP="00FA2D48">
            <w:pPr>
              <w:pStyle w:val="TableParagraph"/>
              <w:spacing w:before="66"/>
              <w:rPr>
                <w:sz w:val="24"/>
              </w:rPr>
            </w:pPr>
            <w:r>
              <w:rPr>
                <w:sz w:val="24"/>
              </w:rPr>
              <w:t>6</w:t>
            </w:r>
          </w:p>
        </w:tc>
        <w:tc>
          <w:tcPr>
            <w:tcW w:w="3692" w:type="dxa"/>
          </w:tcPr>
          <w:p w14:paraId="3392ABA5" w14:textId="77777777" w:rsidR="00C54195" w:rsidRDefault="00C54195" w:rsidP="00FA2D48">
            <w:pPr>
              <w:pStyle w:val="TableParagraph"/>
              <w:spacing w:before="66"/>
              <w:ind w:left="73"/>
              <w:rPr>
                <w:sz w:val="24"/>
              </w:rPr>
            </w:pPr>
            <w:r>
              <w:rPr>
                <w:sz w:val="24"/>
              </w:rPr>
              <w:t>Естественно-научная</w:t>
            </w:r>
          </w:p>
        </w:tc>
        <w:tc>
          <w:tcPr>
            <w:tcW w:w="2634" w:type="dxa"/>
          </w:tcPr>
          <w:p w14:paraId="1CCFB089" w14:textId="77777777" w:rsidR="00C54195" w:rsidRDefault="00C54195" w:rsidP="00FA2D48">
            <w:pPr>
              <w:pStyle w:val="TableParagraph"/>
              <w:spacing w:before="66"/>
              <w:ind w:left="72"/>
              <w:rPr>
                <w:sz w:val="24"/>
              </w:rPr>
            </w:pPr>
            <w:r>
              <w:rPr>
                <w:sz w:val="24"/>
              </w:rPr>
              <w:t>-</w:t>
            </w:r>
          </w:p>
        </w:tc>
        <w:tc>
          <w:tcPr>
            <w:tcW w:w="2704" w:type="dxa"/>
          </w:tcPr>
          <w:p w14:paraId="66B43835" w14:textId="77777777" w:rsidR="00C54195" w:rsidRDefault="00C54195" w:rsidP="00FA2D48">
            <w:pPr>
              <w:pStyle w:val="TableParagraph"/>
              <w:spacing w:before="66"/>
              <w:ind w:left="71"/>
              <w:rPr>
                <w:sz w:val="24"/>
              </w:rPr>
            </w:pPr>
            <w:r>
              <w:rPr>
                <w:sz w:val="24"/>
              </w:rPr>
              <w:t>-</w:t>
            </w:r>
          </w:p>
        </w:tc>
      </w:tr>
      <w:tr w:rsidR="00C54195" w14:paraId="72C4A449" w14:textId="77777777" w:rsidTr="00FA2D48">
        <w:trPr>
          <w:trHeight w:val="424"/>
        </w:trPr>
        <w:tc>
          <w:tcPr>
            <w:tcW w:w="478" w:type="dxa"/>
          </w:tcPr>
          <w:p w14:paraId="01CE936D" w14:textId="77777777" w:rsidR="00C54195" w:rsidRDefault="00C54195" w:rsidP="00FA2D48">
            <w:pPr>
              <w:pStyle w:val="TableParagraph"/>
              <w:spacing w:before="66"/>
              <w:rPr>
                <w:sz w:val="24"/>
              </w:rPr>
            </w:pPr>
            <w:r>
              <w:rPr>
                <w:sz w:val="24"/>
              </w:rPr>
              <w:t>7</w:t>
            </w:r>
          </w:p>
        </w:tc>
        <w:tc>
          <w:tcPr>
            <w:tcW w:w="3692" w:type="dxa"/>
          </w:tcPr>
          <w:p w14:paraId="6CFA7EE8" w14:textId="77777777" w:rsidR="00C54195" w:rsidRDefault="00C54195" w:rsidP="00FA2D48">
            <w:pPr>
              <w:pStyle w:val="TableParagraph"/>
              <w:spacing w:before="66"/>
              <w:ind w:left="73"/>
              <w:rPr>
                <w:sz w:val="24"/>
              </w:rPr>
            </w:pPr>
            <w:r>
              <w:rPr>
                <w:sz w:val="24"/>
              </w:rPr>
              <w:t>Техническая</w:t>
            </w:r>
          </w:p>
        </w:tc>
        <w:tc>
          <w:tcPr>
            <w:tcW w:w="2634" w:type="dxa"/>
          </w:tcPr>
          <w:p w14:paraId="60E380F8" w14:textId="77777777" w:rsidR="00C54195" w:rsidRDefault="00C54195" w:rsidP="00FA2D48">
            <w:pPr>
              <w:pStyle w:val="TableParagraph"/>
              <w:spacing w:before="66"/>
              <w:ind w:left="72"/>
              <w:rPr>
                <w:sz w:val="24"/>
              </w:rPr>
            </w:pPr>
            <w:r>
              <w:rPr>
                <w:sz w:val="24"/>
              </w:rPr>
              <w:t>-</w:t>
            </w:r>
          </w:p>
        </w:tc>
        <w:tc>
          <w:tcPr>
            <w:tcW w:w="2704" w:type="dxa"/>
          </w:tcPr>
          <w:p w14:paraId="12D79039" w14:textId="77777777" w:rsidR="00C54195" w:rsidRDefault="00C54195" w:rsidP="00FA2D48">
            <w:pPr>
              <w:pStyle w:val="TableParagraph"/>
              <w:spacing w:before="66"/>
              <w:ind w:left="71"/>
              <w:rPr>
                <w:sz w:val="24"/>
              </w:rPr>
            </w:pPr>
            <w:r>
              <w:rPr>
                <w:sz w:val="24"/>
              </w:rPr>
              <w:t>-</w:t>
            </w:r>
          </w:p>
        </w:tc>
      </w:tr>
      <w:tr w:rsidR="00C54195" w14:paraId="6819EE02" w14:textId="77777777" w:rsidTr="00FA2D48">
        <w:trPr>
          <w:trHeight w:val="426"/>
        </w:trPr>
        <w:tc>
          <w:tcPr>
            <w:tcW w:w="478" w:type="dxa"/>
          </w:tcPr>
          <w:p w14:paraId="7CDF6C97" w14:textId="77777777" w:rsidR="00C54195" w:rsidRDefault="00C54195" w:rsidP="00FA2D48">
            <w:pPr>
              <w:pStyle w:val="TableParagraph"/>
              <w:rPr>
                <w:sz w:val="24"/>
              </w:rPr>
            </w:pPr>
            <w:r>
              <w:rPr>
                <w:sz w:val="24"/>
              </w:rPr>
              <w:t>8</w:t>
            </w:r>
          </w:p>
        </w:tc>
        <w:tc>
          <w:tcPr>
            <w:tcW w:w="3692" w:type="dxa"/>
          </w:tcPr>
          <w:p w14:paraId="2255E899" w14:textId="77777777" w:rsidR="00C54195" w:rsidRDefault="00C54195" w:rsidP="00FA2D48">
            <w:pPr>
              <w:pStyle w:val="TableParagraph"/>
              <w:ind w:left="73"/>
              <w:rPr>
                <w:sz w:val="24"/>
              </w:rPr>
            </w:pPr>
            <w:r>
              <w:rPr>
                <w:sz w:val="24"/>
              </w:rPr>
              <w:t>Общественно-политическая</w:t>
            </w:r>
          </w:p>
        </w:tc>
        <w:tc>
          <w:tcPr>
            <w:tcW w:w="2634" w:type="dxa"/>
          </w:tcPr>
          <w:p w14:paraId="54C90647" w14:textId="77777777" w:rsidR="00C54195" w:rsidRDefault="00C54195" w:rsidP="00FA2D48">
            <w:pPr>
              <w:pStyle w:val="TableParagraph"/>
              <w:ind w:left="72"/>
              <w:rPr>
                <w:sz w:val="24"/>
              </w:rPr>
            </w:pPr>
            <w:r>
              <w:rPr>
                <w:sz w:val="24"/>
              </w:rPr>
              <w:t>-</w:t>
            </w:r>
          </w:p>
        </w:tc>
        <w:tc>
          <w:tcPr>
            <w:tcW w:w="2704" w:type="dxa"/>
          </w:tcPr>
          <w:p w14:paraId="3F02C3AF" w14:textId="77777777" w:rsidR="00C54195" w:rsidRDefault="00C54195" w:rsidP="00FA2D48">
            <w:pPr>
              <w:pStyle w:val="TableParagraph"/>
              <w:ind w:left="71"/>
              <w:rPr>
                <w:sz w:val="24"/>
              </w:rPr>
            </w:pPr>
            <w:r>
              <w:rPr>
                <w:sz w:val="24"/>
              </w:rPr>
              <w:t>-</w:t>
            </w:r>
          </w:p>
        </w:tc>
      </w:tr>
    </w:tbl>
    <w:p w14:paraId="6FCA5F09" w14:textId="77777777" w:rsidR="00C54195" w:rsidRDefault="00C54195" w:rsidP="00C54195">
      <w:pPr>
        <w:tabs>
          <w:tab w:val="left" w:pos="1004"/>
        </w:tabs>
        <w:spacing w:before="6" w:line="276" w:lineRule="auto"/>
        <w:ind w:right="113"/>
        <w:jc w:val="both"/>
      </w:pPr>
    </w:p>
    <w:p w14:paraId="063632BA" w14:textId="77777777" w:rsidR="00C54195" w:rsidRDefault="00C54195" w:rsidP="00C54195">
      <w:pPr>
        <w:tabs>
          <w:tab w:val="left" w:pos="1004"/>
        </w:tabs>
        <w:spacing w:before="6" w:line="276" w:lineRule="auto"/>
        <w:ind w:right="113"/>
        <w:jc w:val="both"/>
      </w:pPr>
    </w:p>
    <w:p w14:paraId="3491C72F" w14:textId="5D6F6928" w:rsidR="00C54195" w:rsidRPr="00C54195" w:rsidRDefault="00C54195" w:rsidP="00C54195">
      <w:pPr>
        <w:pStyle w:val="2"/>
        <w:tabs>
          <w:tab w:val="left" w:pos="1338"/>
        </w:tabs>
        <w:spacing w:before="90"/>
        <w:ind w:right="689"/>
        <w:jc w:val="both"/>
        <w:rPr>
          <w:b/>
          <w:bCs/>
          <w:color w:val="auto"/>
        </w:rPr>
      </w:pPr>
      <w:r w:rsidRPr="00C54195">
        <w:rPr>
          <w:b/>
          <w:bCs/>
          <w:color w:val="auto"/>
        </w:rPr>
        <w:t>3.5.5.Описание</w:t>
      </w:r>
      <w:r w:rsidRPr="00C54195">
        <w:rPr>
          <w:b/>
          <w:bCs/>
          <w:color w:val="auto"/>
          <w:spacing w:val="1"/>
        </w:rPr>
        <w:t xml:space="preserve"> </w:t>
      </w:r>
      <w:r w:rsidRPr="00C54195">
        <w:rPr>
          <w:b/>
          <w:bCs/>
          <w:color w:val="auto"/>
        </w:rPr>
        <w:t>психолого-педагогических</w:t>
      </w:r>
      <w:r w:rsidRPr="00C54195">
        <w:rPr>
          <w:b/>
          <w:bCs/>
          <w:color w:val="auto"/>
          <w:spacing w:val="1"/>
        </w:rPr>
        <w:t xml:space="preserve"> </w:t>
      </w:r>
      <w:r w:rsidRPr="00C54195">
        <w:rPr>
          <w:b/>
          <w:bCs/>
          <w:color w:val="auto"/>
        </w:rPr>
        <w:t>условий</w:t>
      </w:r>
      <w:r w:rsidRPr="00C54195">
        <w:rPr>
          <w:b/>
          <w:bCs/>
          <w:color w:val="auto"/>
          <w:spacing w:val="1"/>
        </w:rPr>
        <w:t xml:space="preserve"> </w:t>
      </w:r>
      <w:r w:rsidRPr="00C54195">
        <w:rPr>
          <w:b/>
          <w:bCs/>
          <w:color w:val="auto"/>
        </w:rPr>
        <w:t>реализации</w:t>
      </w:r>
      <w:r w:rsidRPr="00C54195">
        <w:rPr>
          <w:b/>
          <w:bCs/>
          <w:color w:val="auto"/>
          <w:spacing w:val="1"/>
        </w:rPr>
        <w:t xml:space="preserve"> </w:t>
      </w:r>
      <w:r w:rsidRPr="00C54195">
        <w:rPr>
          <w:b/>
          <w:bCs/>
          <w:color w:val="auto"/>
        </w:rPr>
        <w:t>основной</w:t>
      </w:r>
      <w:r w:rsidRPr="00C54195">
        <w:rPr>
          <w:b/>
          <w:bCs/>
          <w:color w:val="auto"/>
          <w:spacing w:val="1"/>
        </w:rPr>
        <w:t xml:space="preserve"> </w:t>
      </w:r>
      <w:r w:rsidRPr="00C54195">
        <w:rPr>
          <w:b/>
          <w:bCs/>
          <w:color w:val="auto"/>
        </w:rPr>
        <w:t>образовательной</w:t>
      </w:r>
      <w:r w:rsidRPr="00C54195">
        <w:rPr>
          <w:b/>
          <w:bCs/>
          <w:color w:val="auto"/>
          <w:spacing w:val="-3"/>
        </w:rPr>
        <w:t xml:space="preserve"> </w:t>
      </w:r>
      <w:r w:rsidRPr="00C54195">
        <w:rPr>
          <w:b/>
          <w:bCs/>
          <w:color w:val="auto"/>
        </w:rPr>
        <w:t>программы</w:t>
      </w:r>
      <w:r w:rsidRPr="00C54195">
        <w:rPr>
          <w:b/>
          <w:bCs/>
          <w:color w:val="auto"/>
          <w:spacing w:val="-1"/>
        </w:rPr>
        <w:t xml:space="preserve"> </w:t>
      </w:r>
      <w:r w:rsidRPr="00C54195">
        <w:rPr>
          <w:b/>
          <w:bCs/>
          <w:color w:val="auto"/>
        </w:rPr>
        <w:t>основного</w:t>
      </w:r>
      <w:r w:rsidRPr="00C54195">
        <w:rPr>
          <w:b/>
          <w:bCs/>
          <w:color w:val="auto"/>
          <w:spacing w:val="2"/>
        </w:rPr>
        <w:t xml:space="preserve"> </w:t>
      </w:r>
      <w:r w:rsidRPr="00C54195">
        <w:rPr>
          <w:b/>
          <w:bCs/>
          <w:color w:val="auto"/>
        </w:rPr>
        <w:t>общего образования</w:t>
      </w:r>
    </w:p>
    <w:p w14:paraId="5793257F" w14:textId="77777777" w:rsidR="00C54195" w:rsidRDefault="00C54195" w:rsidP="00C54195">
      <w:pPr>
        <w:pStyle w:val="a3"/>
        <w:ind w:right="687"/>
      </w:pPr>
      <w:r>
        <w:t>Психолого-педагогические условия, созданные в ЧОУРО «НЕРПЦ(МП) «Православная</w:t>
      </w:r>
      <w:r>
        <w:rPr>
          <w:spacing w:val="1"/>
        </w:rPr>
        <w:t xml:space="preserve"> </w:t>
      </w:r>
      <w:r>
        <w:t>гимназия</w:t>
      </w:r>
      <w:r>
        <w:rPr>
          <w:spacing w:val="1"/>
        </w:rPr>
        <w:t xml:space="preserve"> </w:t>
      </w:r>
      <w:r>
        <w:t>во</w:t>
      </w:r>
      <w:r>
        <w:rPr>
          <w:spacing w:val="1"/>
        </w:rPr>
        <w:t xml:space="preserve"> </w:t>
      </w:r>
      <w:r>
        <w:t>имя</w:t>
      </w:r>
      <w:r>
        <w:rPr>
          <w:spacing w:val="1"/>
        </w:rPr>
        <w:t xml:space="preserve"> </w:t>
      </w:r>
      <w:r>
        <w:t>Святых</w:t>
      </w:r>
      <w:r>
        <w:rPr>
          <w:spacing w:val="1"/>
        </w:rPr>
        <w:t xml:space="preserve"> </w:t>
      </w:r>
      <w:r>
        <w:t>Кирилла</w:t>
      </w:r>
      <w:r>
        <w:rPr>
          <w:spacing w:val="1"/>
        </w:rPr>
        <w:t xml:space="preserve"> </w:t>
      </w:r>
      <w:r>
        <w:t>и</w:t>
      </w:r>
      <w:r>
        <w:rPr>
          <w:spacing w:val="1"/>
        </w:rPr>
        <w:t xml:space="preserve"> </w:t>
      </w:r>
      <w:r>
        <w:t>Мефодия</w:t>
      </w:r>
      <w:r>
        <w:rPr>
          <w:spacing w:val="1"/>
        </w:rPr>
        <w:t xml:space="preserve"> </w:t>
      </w:r>
      <w:r>
        <w:t>г.</w:t>
      </w:r>
      <w:r>
        <w:rPr>
          <w:spacing w:val="1"/>
        </w:rPr>
        <w:t xml:space="preserve"> </w:t>
      </w:r>
      <w:r>
        <w:t>Нижнего</w:t>
      </w:r>
      <w:r>
        <w:rPr>
          <w:spacing w:val="1"/>
        </w:rPr>
        <w:t xml:space="preserve"> </w:t>
      </w:r>
      <w:r>
        <w:t>Новгорода»,</w:t>
      </w:r>
      <w:r>
        <w:rPr>
          <w:spacing w:val="1"/>
        </w:rPr>
        <w:t xml:space="preserve"> </w:t>
      </w:r>
      <w:r>
        <w:t>обеспечивают</w:t>
      </w:r>
      <w:r>
        <w:rPr>
          <w:spacing w:val="-57"/>
        </w:rPr>
        <w:t xml:space="preserve"> </w:t>
      </w:r>
      <w:r>
        <w:t>исполнение</w:t>
      </w:r>
      <w:r>
        <w:rPr>
          <w:spacing w:val="1"/>
        </w:rPr>
        <w:t xml:space="preserve"> </w:t>
      </w:r>
      <w:r>
        <w:t>требований</w:t>
      </w:r>
      <w:r>
        <w:rPr>
          <w:spacing w:val="1"/>
        </w:rPr>
        <w:t xml:space="preserve"> </w:t>
      </w:r>
      <w:r>
        <w:t>федеральных</w:t>
      </w:r>
      <w:r>
        <w:rPr>
          <w:spacing w:val="1"/>
        </w:rPr>
        <w:t xml:space="preserve"> </w:t>
      </w:r>
      <w:r>
        <w:t>государственных</w:t>
      </w:r>
      <w:r>
        <w:rPr>
          <w:spacing w:val="1"/>
        </w:rPr>
        <w:t xml:space="preserve"> </w:t>
      </w:r>
      <w:r>
        <w:t>образовательных</w:t>
      </w:r>
      <w:r>
        <w:rPr>
          <w:spacing w:val="1"/>
        </w:rPr>
        <w:t xml:space="preserve"> </w:t>
      </w:r>
      <w:r>
        <w:t>стандартов</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2"/>
        </w:rPr>
        <w:t xml:space="preserve"> </w:t>
      </w:r>
      <w:r>
        <w:t>образования,</w:t>
      </w:r>
      <w:r>
        <w:rPr>
          <w:spacing w:val="-1"/>
        </w:rPr>
        <w:t xml:space="preserve"> </w:t>
      </w:r>
      <w:r>
        <w:t>в</w:t>
      </w:r>
      <w:r>
        <w:rPr>
          <w:spacing w:val="-2"/>
        </w:rPr>
        <w:t xml:space="preserve"> </w:t>
      </w:r>
      <w:r>
        <w:t>частности:</w:t>
      </w:r>
    </w:p>
    <w:p w14:paraId="431267A8" w14:textId="77777777" w:rsidR="00C54195" w:rsidRDefault="00C54195" w:rsidP="00C54195">
      <w:pPr>
        <w:pStyle w:val="a5"/>
        <w:numPr>
          <w:ilvl w:val="0"/>
          <w:numId w:val="109"/>
        </w:numPr>
        <w:tabs>
          <w:tab w:val="left" w:pos="825"/>
        </w:tabs>
        <w:spacing w:before="66"/>
        <w:ind w:right="687" w:firstLine="0"/>
        <w:rPr>
          <w:sz w:val="24"/>
        </w:rPr>
      </w:pPr>
      <w:r>
        <w:rPr>
          <w:sz w:val="24"/>
        </w:rPr>
        <w:t>обеспечивает</w:t>
      </w:r>
      <w:r>
        <w:rPr>
          <w:spacing w:val="1"/>
          <w:sz w:val="24"/>
        </w:rPr>
        <w:t xml:space="preserve"> </w:t>
      </w: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образования,</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 среднего</w:t>
      </w:r>
      <w:r>
        <w:rPr>
          <w:spacing w:val="-1"/>
          <w:sz w:val="24"/>
        </w:rPr>
        <w:t xml:space="preserve"> </w:t>
      </w:r>
      <w:r>
        <w:rPr>
          <w:sz w:val="24"/>
        </w:rPr>
        <w:t>общего</w:t>
      </w:r>
      <w:r>
        <w:rPr>
          <w:spacing w:val="-1"/>
          <w:sz w:val="24"/>
        </w:rPr>
        <w:t xml:space="preserve"> </w:t>
      </w:r>
      <w:r>
        <w:rPr>
          <w:sz w:val="24"/>
        </w:rPr>
        <w:t>образования;</w:t>
      </w:r>
    </w:p>
    <w:p w14:paraId="341F6ECD" w14:textId="77777777" w:rsidR="00C54195" w:rsidRDefault="00C54195" w:rsidP="00C54195">
      <w:pPr>
        <w:pStyle w:val="a5"/>
        <w:numPr>
          <w:ilvl w:val="0"/>
          <w:numId w:val="109"/>
        </w:numPr>
        <w:tabs>
          <w:tab w:val="left" w:pos="880"/>
        </w:tabs>
        <w:spacing w:before="1"/>
        <w:ind w:right="691" w:firstLine="0"/>
        <w:rPr>
          <w:sz w:val="24"/>
        </w:rPr>
      </w:pPr>
      <w:r>
        <w:rPr>
          <w:sz w:val="24"/>
        </w:rPr>
        <w:t>способствует</w:t>
      </w:r>
      <w:r>
        <w:rPr>
          <w:spacing w:val="1"/>
          <w:sz w:val="24"/>
        </w:rPr>
        <w:t xml:space="preserve"> </w:t>
      </w:r>
      <w:r>
        <w:rPr>
          <w:sz w:val="24"/>
        </w:rPr>
        <w:t>социально-психологической</w:t>
      </w:r>
      <w:r>
        <w:rPr>
          <w:spacing w:val="1"/>
          <w:sz w:val="24"/>
        </w:rPr>
        <w:t xml:space="preserve"> </w:t>
      </w:r>
      <w:r>
        <w:rPr>
          <w:sz w:val="24"/>
        </w:rPr>
        <w:t>адаптации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их</w:t>
      </w:r>
      <w:r>
        <w:rPr>
          <w:spacing w:val="1"/>
          <w:sz w:val="24"/>
        </w:rPr>
        <w:t xml:space="preserve"> </w:t>
      </w:r>
      <w:r>
        <w:rPr>
          <w:sz w:val="24"/>
        </w:rPr>
        <w:t>возрастного</w:t>
      </w:r>
      <w:r>
        <w:rPr>
          <w:spacing w:val="1"/>
          <w:sz w:val="24"/>
        </w:rPr>
        <w:t xml:space="preserve"> </w:t>
      </w:r>
      <w:r>
        <w:rPr>
          <w:sz w:val="24"/>
        </w:rPr>
        <w:t>психофизиологического</w:t>
      </w:r>
      <w:r>
        <w:rPr>
          <w:spacing w:val="1"/>
          <w:sz w:val="24"/>
        </w:rPr>
        <w:t xml:space="preserve"> </w:t>
      </w:r>
      <w:r>
        <w:rPr>
          <w:sz w:val="24"/>
        </w:rPr>
        <w:t>развития,</w:t>
      </w:r>
      <w:r>
        <w:rPr>
          <w:spacing w:val="1"/>
          <w:sz w:val="24"/>
        </w:rPr>
        <w:t xml:space="preserve"> </w:t>
      </w:r>
      <w:r>
        <w:rPr>
          <w:sz w:val="24"/>
        </w:rPr>
        <w:t>включая</w:t>
      </w:r>
      <w:r>
        <w:rPr>
          <w:spacing w:val="-1"/>
          <w:sz w:val="24"/>
        </w:rPr>
        <w:t xml:space="preserve"> </w:t>
      </w:r>
      <w:r>
        <w:rPr>
          <w:sz w:val="24"/>
        </w:rPr>
        <w:t>особенности</w:t>
      </w:r>
      <w:r>
        <w:rPr>
          <w:spacing w:val="1"/>
          <w:sz w:val="24"/>
        </w:rPr>
        <w:t xml:space="preserve"> </w:t>
      </w:r>
      <w:r>
        <w:rPr>
          <w:sz w:val="24"/>
        </w:rPr>
        <w:t>адаптации к</w:t>
      </w:r>
      <w:r>
        <w:rPr>
          <w:spacing w:val="-1"/>
          <w:sz w:val="24"/>
        </w:rPr>
        <w:t xml:space="preserve"> </w:t>
      </w:r>
      <w:r>
        <w:rPr>
          <w:sz w:val="24"/>
        </w:rPr>
        <w:t>социальной</w:t>
      </w:r>
      <w:r>
        <w:rPr>
          <w:spacing w:val="-2"/>
          <w:sz w:val="24"/>
        </w:rPr>
        <w:t xml:space="preserve"> </w:t>
      </w:r>
      <w:r>
        <w:rPr>
          <w:sz w:val="24"/>
        </w:rPr>
        <w:t>среде;</w:t>
      </w:r>
    </w:p>
    <w:p w14:paraId="34EA6EFD" w14:textId="77777777" w:rsidR="00C54195" w:rsidRDefault="00C54195" w:rsidP="00C54195">
      <w:pPr>
        <w:pStyle w:val="a5"/>
        <w:numPr>
          <w:ilvl w:val="0"/>
          <w:numId w:val="109"/>
        </w:numPr>
        <w:tabs>
          <w:tab w:val="left" w:pos="834"/>
        </w:tabs>
        <w:ind w:right="687" w:firstLine="0"/>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работников</w:t>
      </w:r>
      <w:r>
        <w:rPr>
          <w:spacing w:val="1"/>
          <w:sz w:val="24"/>
        </w:rPr>
        <w:t xml:space="preserve"> </w:t>
      </w:r>
      <w:r>
        <w:rPr>
          <w:sz w:val="24"/>
        </w:rPr>
        <w:t>Организации</w:t>
      </w:r>
      <w:r>
        <w:rPr>
          <w:spacing w:val="-5"/>
          <w:sz w:val="24"/>
        </w:rPr>
        <w:t xml:space="preserve"> </w:t>
      </w:r>
      <w:r>
        <w:rPr>
          <w:sz w:val="24"/>
        </w:rPr>
        <w:t>и</w:t>
      </w:r>
      <w:r>
        <w:rPr>
          <w:spacing w:val="-4"/>
          <w:sz w:val="24"/>
        </w:rPr>
        <w:t xml:space="preserve"> </w:t>
      </w:r>
      <w:r>
        <w:rPr>
          <w:sz w:val="24"/>
        </w:rPr>
        <w:t>родителей</w:t>
      </w:r>
      <w:r>
        <w:rPr>
          <w:spacing w:val="-5"/>
          <w:sz w:val="24"/>
        </w:rPr>
        <w:t xml:space="preserve"> </w:t>
      </w:r>
      <w:r>
        <w:rPr>
          <w:sz w:val="24"/>
        </w:rPr>
        <w:t>(законных</w:t>
      </w:r>
      <w:r>
        <w:rPr>
          <w:spacing w:val="-5"/>
          <w:sz w:val="24"/>
        </w:rPr>
        <w:t xml:space="preserve"> </w:t>
      </w:r>
      <w:r>
        <w:rPr>
          <w:sz w:val="24"/>
        </w:rPr>
        <w:t>представителей)</w:t>
      </w:r>
      <w:r>
        <w:rPr>
          <w:spacing w:val="-5"/>
          <w:sz w:val="24"/>
        </w:rPr>
        <w:t xml:space="preserve"> </w:t>
      </w:r>
      <w:r>
        <w:rPr>
          <w:sz w:val="24"/>
        </w:rPr>
        <w:t>несовершеннолетних</w:t>
      </w:r>
      <w:r>
        <w:rPr>
          <w:spacing w:val="-3"/>
          <w:sz w:val="24"/>
        </w:rPr>
        <w:t xml:space="preserve"> </w:t>
      </w:r>
      <w:r>
        <w:rPr>
          <w:sz w:val="24"/>
        </w:rPr>
        <w:t>обучающихся;</w:t>
      </w:r>
    </w:p>
    <w:p w14:paraId="20B0A273" w14:textId="77777777" w:rsidR="00C54195" w:rsidRDefault="00C54195" w:rsidP="00C54195">
      <w:pPr>
        <w:pStyle w:val="a5"/>
        <w:numPr>
          <w:ilvl w:val="0"/>
          <w:numId w:val="109"/>
        </w:numPr>
        <w:tabs>
          <w:tab w:val="left" w:pos="743"/>
        </w:tabs>
        <w:ind w:right="689" w:firstLine="0"/>
        <w:rPr>
          <w:sz w:val="24"/>
        </w:rPr>
      </w:pPr>
      <w:r>
        <w:rPr>
          <w:sz w:val="24"/>
        </w:rPr>
        <w:t>профилактику формирования у обучающихся девиантных форм поведения, агрессии и</w:t>
      </w:r>
      <w:r>
        <w:rPr>
          <w:spacing w:val="1"/>
          <w:sz w:val="24"/>
        </w:rPr>
        <w:t xml:space="preserve"> </w:t>
      </w:r>
      <w:r>
        <w:rPr>
          <w:sz w:val="24"/>
        </w:rPr>
        <w:t>повышенной</w:t>
      </w:r>
      <w:r>
        <w:rPr>
          <w:spacing w:val="-1"/>
          <w:sz w:val="24"/>
        </w:rPr>
        <w:t xml:space="preserve"> </w:t>
      </w:r>
      <w:r>
        <w:rPr>
          <w:sz w:val="24"/>
        </w:rPr>
        <w:t>тревожности.</w:t>
      </w:r>
    </w:p>
    <w:p w14:paraId="3354D4A5" w14:textId="77777777" w:rsidR="00C54195" w:rsidRDefault="00C54195" w:rsidP="00C54195">
      <w:pPr>
        <w:pStyle w:val="a3"/>
        <w:ind w:right="692"/>
      </w:pPr>
      <w:r>
        <w:t>В ЧОУРО «НЕРПЦ(МП) «Православная гимназия во имя Святых Кирилла и Мефодия г.</w:t>
      </w:r>
      <w:r>
        <w:rPr>
          <w:spacing w:val="1"/>
        </w:rPr>
        <w:t xml:space="preserve"> </w:t>
      </w:r>
      <w:r>
        <w:t>Нижнего Новгорода» психолого-педагогическое сопровождение реализации программы</w:t>
      </w:r>
      <w:r>
        <w:rPr>
          <w:spacing w:val="1"/>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осуществляется</w:t>
      </w:r>
      <w:r>
        <w:rPr>
          <w:spacing w:val="1"/>
        </w:rPr>
        <w:t xml:space="preserve"> </w:t>
      </w:r>
      <w:r>
        <w:t>квалифицированными</w:t>
      </w:r>
      <w:r>
        <w:rPr>
          <w:spacing w:val="-4"/>
        </w:rPr>
        <w:t xml:space="preserve"> </w:t>
      </w:r>
      <w:r>
        <w:t>специалистами:</w:t>
      </w:r>
    </w:p>
    <w:p w14:paraId="586E80A0" w14:textId="77777777" w:rsidR="00C54195" w:rsidRDefault="00C54195" w:rsidP="00C54195">
      <w:pPr>
        <w:pStyle w:val="a3"/>
      </w:pPr>
      <w:r>
        <w:t>—педагогом-психологом</w:t>
      </w:r>
      <w:r>
        <w:rPr>
          <w:spacing w:val="-5"/>
        </w:rPr>
        <w:t xml:space="preserve"> </w:t>
      </w:r>
      <w:r>
        <w:t>-1;</w:t>
      </w:r>
    </w:p>
    <w:p w14:paraId="22496D4B" w14:textId="77777777" w:rsidR="00C54195" w:rsidRDefault="00C54195" w:rsidP="00C54195">
      <w:pPr>
        <w:pStyle w:val="a3"/>
        <w:ind w:left="522"/>
      </w:pPr>
      <w:r>
        <w:t>—социальным</w:t>
      </w:r>
      <w:r>
        <w:rPr>
          <w:spacing w:val="-4"/>
        </w:rPr>
        <w:t xml:space="preserve"> </w:t>
      </w:r>
      <w:r>
        <w:t>педагогом</w:t>
      </w:r>
      <w:r>
        <w:rPr>
          <w:spacing w:val="-2"/>
        </w:rPr>
        <w:t xml:space="preserve"> </w:t>
      </w:r>
      <w:r>
        <w:t>–</w:t>
      </w:r>
      <w:r>
        <w:rPr>
          <w:spacing w:val="-2"/>
        </w:rPr>
        <w:t xml:space="preserve"> </w:t>
      </w:r>
      <w:r>
        <w:t>1.</w:t>
      </w:r>
    </w:p>
    <w:p w14:paraId="75F290B0" w14:textId="77777777" w:rsidR="00C54195" w:rsidRDefault="00C54195" w:rsidP="00C54195">
      <w:pPr>
        <w:pStyle w:val="a3"/>
        <w:ind w:right="686"/>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гимназии</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w:t>
      </w:r>
      <w:r>
        <w:rPr>
          <w:spacing w:val="1"/>
        </w:rPr>
        <w:t xml:space="preserve"> </w:t>
      </w:r>
      <w:r>
        <w:t>и</w:t>
      </w:r>
      <w:r>
        <w:rPr>
          <w:spacing w:val="1"/>
        </w:rPr>
        <w:t xml:space="preserve"> </w:t>
      </w:r>
      <w:r>
        <w:t>отдельных</w:t>
      </w:r>
      <w:r>
        <w:rPr>
          <w:spacing w:val="1"/>
        </w:rPr>
        <w:t xml:space="preserve"> </w:t>
      </w:r>
      <w:r>
        <w:t>мероприятий, обеспечивающих:</w:t>
      </w:r>
    </w:p>
    <w:p w14:paraId="75A5A3D9" w14:textId="77777777" w:rsidR="00C54195" w:rsidRDefault="00C54195" w:rsidP="00C54195">
      <w:pPr>
        <w:pStyle w:val="a3"/>
        <w:ind w:left="522"/>
      </w:pPr>
      <w:r>
        <w:t>—формирование</w:t>
      </w:r>
      <w:r>
        <w:rPr>
          <w:spacing w:val="-5"/>
        </w:rPr>
        <w:t xml:space="preserve"> </w:t>
      </w:r>
      <w:r>
        <w:t>и</w:t>
      </w:r>
      <w:r>
        <w:rPr>
          <w:spacing w:val="-4"/>
        </w:rPr>
        <w:t xml:space="preserve"> </w:t>
      </w:r>
      <w:r>
        <w:t>развитие</w:t>
      </w:r>
      <w:r>
        <w:rPr>
          <w:spacing w:val="-5"/>
        </w:rPr>
        <w:t xml:space="preserve"> </w:t>
      </w:r>
      <w:r>
        <w:t>психолого-педагогической</w:t>
      </w:r>
      <w:r>
        <w:rPr>
          <w:spacing w:val="-4"/>
        </w:rPr>
        <w:t xml:space="preserve"> </w:t>
      </w:r>
      <w:r>
        <w:t>компетентности;</w:t>
      </w:r>
    </w:p>
    <w:p w14:paraId="6E8BBC08" w14:textId="77777777" w:rsidR="00C54195" w:rsidRDefault="00C54195" w:rsidP="00C54195">
      <w:pPr>
        <w:pStyle w:val="a3"/>
        <w:spacing w:before="1"/>
        <w:ind w:right="691" w:firstLine="60"/>
      </w:pPr>
      <w:r>
        <w:t>—сохранение</w:t>
      </w:r>
      <w:r>
        <w:rPr>
          <w:spacing w:val="1"/>
        </w:rPr>
        <w:t xml:space="preserve"> </w:t>
      </w:r>
      <w:r>
        <w:t>и</w:t>
      </w:r>
      <w:r>
        <w:rPr>
          <w:spacing w:val="1"/>
        </w:rPr>
        <w:t xml:space="preserve"> </w:t>
      </w:r>
      <w:r>
        <w:t>укрепление</w:t>
      </w:r>
      <w:r>
        <w:rPr>
          <w:spacing w:val="1"/>
        </w:rPr>
        <w:t xml:space="preserve"> </w:t>
      </w:r>
      <w:r>
        <w:t>психологического</w:t>
      </w:r>
      <w:r>
        <w:rPr>
          <w:spacing w:val="1"/>
        </w:rPr>
        <w:t xml:space="preserve"> </w:t>
      </w:r>
      <w:r>
        <w:t>благополучия</w:t>
      </w:r>
      <w:r>
        <w:rPr>
          <w:spacing w:val="1"/>
        </w:rPr>
        <w:t xml:space="preserve"> </w:t>
      </w:r>
      <w:r>
        <w:t>и</w:t>
      </w:r>
      <w:r>
        <w:rPr>
          <w:spacing w:val="1"/>
        </w:rPr>
        <w:t xml:space="preserve"> </w:t>
      </w:r>
      <w:r>
        <w:t>психического</w:t>
      </w:r>
      <w:r>
        <w:rPr>
          <w:spacing w:val="1"/>
        </w:rPr>
        <w:t xml:space="preserve"> </w:t>
      </w:r>
      <w:r>
        <w:t>здоровья</w:t>
      </w:r>
      <w:r>
        <w:rPr>
          <w:spacing w:val="-57"/>
        </w:rPr>
        <w:t xml:space="preserve"> </w:t>
      </w:r>
      <w:r>
        <w:t>обучающихся;</w:t>
      </w:r>
    </w:p>
    <w:p w14:paraId="01B97705" w14:textId="77777777" w:rsidR="00C54195" w:rsidRDefault="00C54195" w:rsidP="00C54195">
      <w:pPr>
        <w:pStyle w:val="a3"/>
      </w:pPr>
      <w:r>
        <w:t>—поддержка</w:t>
      </w:r>
      <w:r>
        <w:rPr>
          <w:spacing w:val="-4"/>
        </w:rPr>
        <w:t xml:space="preserve"> </w:t>
      </w:r>
      <w:r>
        <w:t>и</w:t>
      </w:r>
      <w:r>
        <w:rPr>
          <w:spacing w:val="-3"/>
        </w:rPr>
        <w:t xml:space="preserve"> </w:t>
      </w:r>
      <w:r>
        <w:t>сопровождение</w:t>
      </w:r>
      <w:r>
        <w:rPr>
          <w:spacing w:val="-4"/>
        </w:rPr>
        <w:t xml:space="preserve"> </w:t>
      </w:r>
      <w:r>
        <w:t>детско-родительских</w:t>
      </w:r>
      <w:r>
        <w:rPr>
          <w:spacing w:val="-1"/>
        </w:rPr>
        <w:t xml:space="preserve"> </w:t>
      </w:r>
      <w:r>
        <w:t>отношений;</w:t>
      </w:r>
    </w:p>
    <w:p w14:paraId="4317B4E3" w14:textId="77777777" w:rsidR="00C54195" w:rsidRDefault="00C54195" w:rsidP="00C54195">
      <w:pPr>
        <w:pStyle w:val="a3"/>
      </w:pPr>
      <w:r>
        <w:t>—формирование</w:t>
      </w:r>
      <w:r>
        <w:rPr>
          <w:spacing w:val="-4"/>
        </w:rPr>
        <w:t xml:space="preserve"> </w:t>
      </w:r>
      <w:r>
        <w:t>ценности</w:t>
      </w:r>
      <w:r>
        <w:rPr>
          <w:spacing w:val="-1"/>
        </w:rPr>
        <w:t xml:space="preserve"> </w:t>
      </w:r>
      <w:r>
        <w:t>здоровья</w:t>
      </w:r>
      <w:r>
        <w:rPr>
          <w:spacing w:val="-5"/>
        </w:rPr>
        <w:t xml:space="preserve"> </w:t>
      </w:r>
      <w:r>
        <w:t>и</w:t>
      </w:r>
      <w:r>
        <w:rPr>
          <w:spacing w:val="-2"/>
        </w:rPr>
        <w:t xml:space="preserve"> </w:t>
      </w:r>
      <w:r>
        <w:t>безопасного</w:t>
      </w:r>
      <w:r>
        <w:rPr>
          <w:spacing w:val="-2"/>
        </w:rPr>
        <w:t xml:space="preserve"> </w:t>
      </w:r>
      <w:r>
        <w:t>образа</w:t>
      </w:r>
      <w:r>
        <w:rPr>
          <w:spacing w:val="-4"/>
        </w:rPr>
        <w:t xml:space="preserve"> </w:t>
      </w:r>
      <w:r>
        <w:t>жизни;</w:t>
      </w:r>
    </w:p>
    <w:p w14:paraId="7F833989" w14:textId="77777777" w:rsidR="00C54195" w:rsidRDefault="00C54195" w:rsidP="00C54195">
      <w:pPr>
        <w:pStyle w:val="a3"/>
        <w:ind w:right="694"/>
      </w:pPr>
      <w:r>
        <w:t>—дифференциация и индивидуализация обучения и воспитания с учетом особенностей</w:t>
      </w:r>
      <w:r>
        <w:rPr>
          <w:spacing w:val="1"/>
        </w:rPr>
        <w:t xml:space="preserve"> </w:t>
      </w:r>
      <w:r>
        <w:t>когнитивного</w:t>
      </w:r>
      <w:r>
        <w:rPr>
          <w:spacing w:val="-4"/>
        </w:rPr>
        <w:t xml:space="preserve"> </w:t>
      </w:r>
      <w:r>
        <w:t>и эмоционального развития</w:t>
      </w:r>
      <w:r>
        <w:rPr>
          <w:spacing w:val="-1"/>
        </w:rPr>
        <w:t xml:space="preserve"> </w:t>
      </w:r>
      <w:r>
        <w:t>обучающихся;</w:t>
      </w:r>
    </w:p>
    <w:p w14:paraId="68434224" w14:textId="77777777" w:rsidR="00C54195" w:rsidRDefault="00C54195" w:rsidP="00C54195">
      <w:pPr>
        <w:pStyle w:val="a3"/>
        <w:ind w:right="691"/>
      </w:pPr>
      <w:r>
        <w:t>—мониторинг</w:t>
      </w:r>
      <w:r>
        <w:rPr>
          <w:spacing w:val="1"/>
        </w:rPr>
        <w:t xml:space="preserve"> </w:t>
      </w:r>
      <w:r>
        <w:t>возможностей</w:t>
      </w:r>
      <w:r>
        <w:rPr>
          <w:spacing w:val="1"/>
        </w:rPr>
        <w:t xml:space="preserve"> </w:t>
      </w:r>
      <w:r>
        <w:t>и</w:t>
      </w:r>
      <w:r>
        <w:rPr>
          <w:spacing w:val="1"/>
        </w:rPr>
        <w:t xml:space="preserve"> </w:t>
      </w:r>
      <w:r>
        <w:t>способностей</w:t>
      </w:r>
      <w:r>
        <w:rPr>
          <w:spacing w:val="1"/>
        </w:rPr>
        <w:t xml:space="preserve"> </w:t>
      </w:r>
      <w:r>
        <w:t>обучающихся,</w:t>
      </w:r>
      <w:r>
        <w:rPr>
          <w:spacing w:val="1"/>
        </w:rPr>
        <w:t xml:space="preserve"> </w:t>
      </w:r>
      <w:r>
        <w:t>выявление,</w:t>
      </w:r>
      <w:r>
        <w:rPr>
          <w:spacing w:val="1"/>
        </w:rPr>
        <w:t xml:space="preserve"> </w:t>
      </w:r>
      <w:r>
        <w:t>поддержка</w:t>
      </w:r>
      <w:r>
        <w:rPr>
          <w:spacing w:val="1"/>
        </w:rPr>
        <w:t xml:space="preserve"> </w:t>
      </w:r>
      <w:r>
        <w:t>и</w:t>
      </w:r>
      <w:r>
        <w:rPr>
          <w:spacing w:val="1"/>
        </w:rPr>
        <w:t xml:space="preserve"> </w:t>
      </w:r>
      <w:r>
        <w:t>сопровождение</w:t>
      </w:r>
      <w:r>
        <w:rPr>
          <w:spacing w:val="-2"/>
        </w:rPr>
        <w:t xml:space="preserve"> </w:t>
      </w:r>
      <w:r>
        <w:t>одаренных</w:t>
      </w:r>
      <w:r>
        <w:rPr>
          <w:spacing w:val="1"/>
        </w:rPr>
        <w:t xml:space="preserve"> </w:t>
      </w:r>
      <w:r>
        <w:t>детей, обучающихся с</w:t>
      </w:r>
      <w:r>
        <w:rPr>
          <w:spacing w:val="-2"/>
        </w:rPr>
        <w:t xml:space="preserve"> </w:t>
      </w:r>
      <w:r>
        <w:t>ОВЗ;</w:t>
      </w:r>
    </w:p>
    <w:p w14:paraId="774D4534" w14:textId="77777777" w:rsidR="00C54195" w:rsidRDefault="00C54195" w:rsidP="00C54195">
      <w:pPr>
        <w:pStyle w:val="a3"/>
      </w:pPr>
      <w:r>
        <w:t>—создание</w:t>
      </w:r>
      <w:r>
        <w:rPr>
          <w:spacing w:val="-3"/>
        </w:rPr>
        <w:t xml:space="preserve"> </w:t>
      </w:r>
      <w:r>
        <w:t>условий</w:t>
      </w:r>
      <w:r>
        <w:rPr>
          <w:spacing w:val="-3"/>
        </w:rPr>
        <w:t xml:space="preserve"> </w:t>
      </w:r>
      <w:r>
        <w:t>для</w:t>
      </w:r>
      <w:r>
        <w:rPr>
          <w:spacing w:val="-4"/>
        </w:rPr>
        <w:t xml:space="preserve"> </w:t>
      </w:r>
      <w:r>
        <w:t>последующего</w:t>
      </w:r>
      <w:r>
        <w:rPr>
          <w:spacing w:val="-4"/>
        </w:rPr>
        <w:t xml:space="preserve"> </w:t>
      </w:r>
      <w:r>
        <w:t>профессионального</w:t>
      </w:r>
      <w:r>
        <w:rPr>
          <w:spacing w:val="-4"/>
        </w:rPr>
        <w:t xml:space="preserve"> </w:t>
      </w:r>
      <w:r>
        <w:t>самоопределения;</w:t>
      </w:r>
    </w:p>
    <w:p w14:paraId="6A64CBD5" w14:textId="77777777" w:rsidR="00C54195" w:rsidRDefault="00C54195" w:rsidP="00C54195">
      <w:pPr>
        <w:pStyle w:val="a3"/>
        <w:ind w:right="688"/>
      </w:pPr>
      <w:r>
        <w:t>—формирование</w:t>
      </w:r>
      <w:r>
        <w:rPr>
          <w:spacing w:val="1"/>
        </w:rPr>
        <w:t xml:space="preserve"> </w:t>
      </w:r>
      <w:r>
        <w:t>коммуникативных</w:t>
      </w:r>
      <w:r>
        <w:rPr>
          <w:spacing w:val="1"/>
        </w:rPr>
        <w:t xml:space="preserve"> </w:t>
      </w:r>
      <w:r>
        <w:t>навыков</w:t>
      </w:r>
      <w:r>
        <w:rPr>
          <w:spacing w:val="1"/>
        </w:rPr>
        <w:t xml:space="preserve"> </w:t>
      </w:r>
      <w:r>
        <w:t>в</w:t>
      </w:r>
      <w:r>
        <w:rPr>
          <w:spacing w:val="1"/>
        </w:rPr>
        <w:t xml:space="preserve"> </w:t>
      </w:r>
      <w:r>
        <w:t>разновозрастной</w:t>
      </w:r>
      <w:r>
        <w:rPr>
          <w:spacing w:val="1"/>
        </w:rPr>
        <w:t xml:space="preserve"> </w:t>
      </w:r>
      <w:r>
        <w:t>среде</w:t>
      </w:r>
      <w:r>
        <w:rPr>
          <w:spacing w:val="1"/>
        </w:rPr>
        <w:t xml:space="preserve"> </w:t>
      </w:r>
      <w:r>
        <w:t>и</w:t>
      </w:r>
      <w:r>
        <w:rPr>
          <w:spacing w:val="61"/>
        </w:rPr>
        <w:t xml:space="preserve"> </w:t>
      </w:r>
      <w:r>
        <w:t>среде</w:t>
      </w:r>
      <w:r>
        <w:rPr>
          <w:spacing w:val="1"/>
        </w:rPr>
        <w:t xml:space="preserve"> </w:t>
      </w:r>
      <w:r>
        <w:lastRenderedPageBreak/>
        <w:t>сверстников;</w:t>
      </w:r>
    </w:p>
    <w:p w14:paraId="37EC929B" w14:textId="77777777" w:rsidR="00C54195" w:rsidRDefault="00C54195" w:rsidP="00C54195">
      <w:pPr>
        <w:pStyle w:val="a3"/>
      </w:pPr>
      <w:r>
        <w:t>—поддержка</w:t>
      </w:r>
      <w:r>
        <w:rPr>
          <w:spacing w:val="-6"/>
        </w:rPr>
        <w:t xml:space="preserve"> </w:t>
      </w:r>
      <w:r>
        <w:t>детских</w:t>
      </w:r>
      <w:r>
        <w:rPr>
          <w:spacing w:val="-4"/>
        </w:rPr>
        <w:t xml:space="preserve"> </w:t>
      </w:r>
      <w:r>
        <w:t>объединений,</w:t>
      </w:r>
      <w:r>
        <w:rPr>
          <w:spacing w:val="-3"/>
        </w:rPr>
        <w:t xml:space="preserve"> </w:t>
      </w:r>
      <w:r>
        <w:t>ученического</w:t>
      </w:r>
      <w:r>
        <w:rPr>
          <w:spacing w:val="-4"/>
        </w:rPr>
        <w:t xml:space="preserve"> </w:t>
      </w:r>
      <w:r>
        <w:t>самоуправления;</w:t>
      </w:r>
    </w:p>
    <w:p w14:paraId="09C11130" w14:textId="77777777" w:rsidR="00C54195" w:rsidRDefault="00C54195" w:rsidP="00C54195">
      <w:pPr>
        <w:pStyle w:val="a3"/>
      </w:pPr>
      <w:r>
        <w:t>—формирование</w:t>
      </w:r>
      <w:r>
        <w:rPr>
          <w:spacing w:val="-5"/>
        </w:rPr>
        <w:t xml:space="preserve"> </w:t>
      </w:r>
      <w:r>
        <w:t>психологической</w:t>
      </w:r>
      <w:r>
        <w:rPr>
          <w:spacing w:val="-3"/>
        </w:rPr>
        <w:t xml:space="preserve"> </w:t>
      </w:r>
      <w:r>
        <w:t>культуры</w:t>
      </w:r>
      <w:r>
        <w:rPr>
          <w:spacing w:val="-3"/>
        </w:rPr>
        <w:t xml:space="preserve"> </w:t>
      </w:r>
      <w:r>
        <w:t>поведения</w:t>
      </w:r>
      <w:r>
        <w:rPr>
          <w:spacing w:val="-4"/>
        </w:rPr>
        <w:t xml:space="preserve"> </w:t>
      </w:r>
      <w:r>
        <w:t>в</w:t>
      </w:r>
      <w:r>
        <w:rPr>
          <w:spacing w:val="-4"/>
        </w:rPr>
        <w:t xml:space="preserve"> </w:t>
      </w:r>
      <w:r>
        <w:t>информационной</w:t>
      </w:r>
      <w:r>
        <w:rPr>
          <w:spacing w:val="-3"/>
        </w:rPr>
        <w:t xml:space="preserve"> </w:t>
      </w:r>
      <w:r>
        <w:t>среде;</w:t>
      </w:r>
    </w:p>
    <w:p w14:paraId="4EBD1FD9" w14:textId="77777777" w:rsidR="00C54195" w:rsidRDefault="00C54195" w:rsidP="00C54195">
      <w:pPr>
        <w:pStyle w:val="a3"/>
        <w:ind w:left="522"/>
      </w:pPr>
      <w:r>
        <w:t>—развитие</w:t>
      </w:r>
      <w:r>
        <w:rPr>
          <w:spacing w:val="-5"/>
        </w:rPr>
        <w:t xml:space="preserve"> </w:t>
      </w:r>
      <w:r>
        <w:t>психологической</w:t>
      </w:r>
      <w:r>
        <w:rPr>
          <w:spacing w:val="-4"/>
        </w:rPr>
        <w:t xml:space="preserve"> </w:t>
      </w:r>
      <w:r>
        <w:t>культуры</w:t>
      </w:r>
      <w:r>
        <w:rPr>
          <w:spacing w:val="-3"/>
        </w:rPr>
        <w:t xml:space="preserve"> </w:t>
      </w:r>
      <w:r>
        <w:t>в</w:t>
      </w:r>
      <w:r>
        <w:rPr>
          <w:spacing w:val="-5"/>
        </w:rPr>
        <w:t xml:space="preserve"> </w:t>
      </w:r>
      <w:r>
        <w:t>области</w:t>
      </w:r>
      <w:r>
        <w:rPr>
          <w:spacing w:val="-3"/>
        </w:rPr>
        <w:t xml:space="preserve"> </w:t>
      </w:r>
      <w:r>
        <w:t>использования</w:t>
      </w:r>
      <w:r>
        <w:rPr>
          <w:spacing w:val="-4"/>
        </w:rPr>
        <w:t xml:space="preserve"> </w:t>
      </w:r>
      <w:r>
        <w:t>ИКТ;</w:t>
      </w:r>
    </w:p>
    <w:p w14:paraId="487BB7A0" w14:textId="77777777" w:rsidR="00C54195" w:rsidRDefault="00C54195" w:rsidP="00C54195">
      <w:pPr>
        <w:pStyle w:val="a3"/>
        <w:ind w:right="688"/>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индивидуальное</w:t>
      </w:r>
      <w:r>
        <w:rPr>
          <w:spacing w:val="1"/>
        </w:rPr>
        <w:t xml:space="preserve"> </w:t>
      </w:r>
      <w:r>
        <w:t>психолого-педагогическое</w:t>
      </w:r>
      <w:r>
        <w:rPr>
          <w:spacing w:val="1"/>
        </w:rPr>
        <w:t xml:space="preserve"> </w:t>
      </w:r>
      <w:r>
        <w:t>сопровождение</w:t>
      </w:r>
      <w:r>
        <w:rPr>
          <w:spacing w:val="1"/>
        </w:rPr>
        <w:t xml:space="preserve"> </w:t>
      </w:r>
      <w:r>
        <w:t>всех</w:t>
      </w:r>
      <w:r>
        <w:rPr>
          <w:spacing w:val="1"/>
        </w:rPr>
        <w:t xml:space="preserve"> </w:t>
      </w:r>
      <w:r>
        <w:t>участников</w:t>
      </w:r>
      <w:r>
        <w:rPr>
          <w:spacing w:val="1"/>
        </w:rPr>
        <w:t xml:space="preserve"> </w:t>
      </w:r>
      <w:r>
        <w:t>образовательных отношений, в</w:t>
      </w:r>
      <w:r>
        <w:rPr>
          <w:spacing w:val="-1"/>
        </w:rPr>
        <w:t xml:space="preserve"> </w:t>
      </w:r>
      <w:r>
        <w:t>том числе:</w:t>
      </w:r>
    </w:p>
    <w:p w14:paraId="4D404F43" w14:textId="77777777" w:rsidR="00C54195" w:rsidRDefault="00C54195" w:rsidP="00C54195">
      <w:pPr>
        <w:pStyle w:val="a3"/>
        <w:ind w:right="693"/>
      </w:pPr>
      <w:r>
        <w:t>—обучающихся,</w:t>
      </w:r>
      <w:r>
        <w:rPr>
          <w:spacing w:val="1"/>
        </w:rPr>
        <w:t xml:space="preserve"> </w:t>
      </w:r>
      <w:r>
        <w:t>испытывающих</w:t>
      </w:r>
      <w:r>
        <w:rPr>
          <w:spacing w:val="1"/>
        </w:rPr>
        <w:t xml:space="preserve"> </w:t>
      </w:r>
      <w:r>
        <w:t>трудности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развитии</w:t>
      </w:r>
      <w:r>
        <w:rPr>
          <w:spacing w:val="-2"/>
        </w:rPr>
        <w:t xml:space="preserve"> </w:t>
      </w:r>
      <w:r>
        <w:t>и социальной адаптации</w:t>
      </w:r>
      <w:r>
        <w:rPr>
          <w:color w:val="FF0000"/>
        </w:rPr>
        <w:t>;</w:t>
      </w:r>
    </w:p>
    <w:p w14:paraId="372DAAE3" w14:textId="77777777" w:rsidR="00C54195" w:rsidRDefault="00C54195" w:rsidP="00C54195">
      <w:pPr>
        <w:pStyle w:val="a3"/>
        <w:ind w:right="693"/>
      </w:pPr>
      <w:r>
        <w:t>—обучающихся, проявляющих индивидуальные способности, и одаренных (указать при</w:t>
      </w:r>
      <w:r>
        <w:rPr>
          <w:spacing w:val="1"/>
        </w:rPr>
        <w:t xml:space="preserve"> </w:t>
      </w:r>
      <w:r>
        <w:t>наличии);</w:t>
      </w:r>
    </w:p>
    <w:p w14:paraId="6E018F5E" w14:textId="77777777" w:rsidR="00C54195" w:rsidRDefault="00C54195" w:rsidP="00C54195">
      <w:pPr>
        <w:pStyle w:val="a3"/>
      </w:pPr>
      <w:r>
        <w:t>—обучающихся</w:t>
      </w:r>
      <w:r>
        <w:rPr>
          <w:spacing w:val="-2"/>
        </w:rPr>
        <w:t xml:space="preserve"> </w:t>
      </w:r>
      <w:r>
        <w:t>с</w:t>
      </w:r>
      <w:r>
        <w:rPr>
          <w:spacing w:val="-2"/>
        </w:rPr>
        <w:t xml:space="preserve"> </w:t>
      </w:r>
      <w:r>
        <w:t>ОВЗ</w:t>
      </w:r>
      <w:r>
        <w:rPr>
          <w:color w:val="FF0000"/>
        </w:rPr>
        <w:t>;</w:t>
      </w:r>
    </w:p>
    <w:p w14:paraId="4CE5FF3C" w14:textId="77777777" w:rsidR="00C54195" w:rsidRDefault="00C54195" w:rsidP="00C54195">
      <w:pPr>
        <w:pStyle w:val="a3"/>
        <w:ind w:right="691"/>
      </w:pPr>
      <w:r>
        <w:t>—педагогических,</w:t>
      </w:r>
      <w:r>
        <w:rPr>
          <w:spacing w:val="1"/>
        </w:rPr>
        <w:t xml:space="preserve"> </w:t>
      </w:r>
      <w:r>
        <w:t>учебно-вспомогательных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2"/>
        </w:rPr>
        <w:t xml:space="preserve"> </w:t>
      </w:r>
      <w:r>
        <w:t>обеспечивающих реализацию</w:t>
      </w:r>
      <w:r>
        <w:rPr>
          <w:spacing w:val="-4"/>
        </w:rPr>
        <w:t xml:space="preserve"> </w:t>
      </w:r>
      <w:r>
        <w:t>программы</w:t>
      </w:r>
      <w:r>
        <w:rPr>
          <w:spacing w:val="-2"/>
        </w:rPr>
        <w:t xml:space="preserve"> </w:t>
      </w:r>
      <w:r>
        <w:t>основного</w:t>
      </w:r>
      <w:r>
        <w:rPr>
          <w:spacing w:val="-2"/>
        </w:rPr>
        <w:t xml:space="preserve"> </w:t>
      </w:r>
      <w:r>
        <w:t>общего</w:t>
      </w:r>
      <w:r>
        <w:rPr>
          <w:spacing w:val="-3"/>
        </w:rPr>
        <w:t xml:space="preserve"> </w:t>
      </w:r>
      <w:r>
        <w:t>образования;</w:t>
      </w:r>
    </w:p>
    <w:p w14:paraId="2E7D84D4" w14:textId="77777777" w:rsidR="00C54195" w:rsidRDefault="00C54195" w:rsidP="00C54195">
      <w:pPr>
        <w:pStyle w:val="a3"/>
        <w:spacing w:before="1"/>
      </w:pPr>
      <w:r>
        <w:t>—родителей</w:t>
      </w:r>
      <w:r>
        <w:rPr>
          <w:spacing w:val="-3"/>
        </w:rPr>
        <w:t xml:space="preserve"> </w:t>
      </w:r>
      <w:r>
        <w:t>(законных</w:t>
      </w:r>
      <w:r>
        <w:rPr>
          <w:spacing w:val="-3"/>
        </w:rPr>
        <w:t xml:space="preserve"> </w:t>
      </w:r>
      <w:r>
        <w:t>представителей)</w:t>
      </w:r>
      <w:r>
        <w:rPr>
          <w:spacing w:val="-3"/>
        </w:rPr>
        <w:t xml:space="preserve"> </w:t>
      </w:r>
      <w:r>
        <w:t>несовершеннолетних</w:t>
      </w:r>
      <w:r>
        <w:rPr>
          <w:spacing w:val="-1"/>
        </w:rPr>
        <w:t xml:space="preserve"> </w:t>
      </w:r>
      <w:r>
        <w:t>обучающихся;</w:t>
      </w:r>
    </w:p>
    <w:p w14:paraId="205D7F4D" w14:textId="77777777" w:rsidR="00C54195" w:rsidRDefault="00C54195" w:rsidP="00C54195">
      <w:pPr>
        <w:pStyle w:val="a3"/>
        <w:ind w:right="690"/>
      </w:pPr>
      <w:r>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реализуется диверсифицировано, на уровне образовательной организации, классов, групп,</w:t>
      </w:r>
      <w:r>
        <w:rPr>
          <w:spacing w:val="1"/>
        </w:rPr>
        <w:t xml:space="preserve"> </w:t>
      </w:r>
      <w:r>
        <w:t>а также на индивидуальном уровне. В процессе реализации основной образовательной</w:t>
      </w:r>
      <w:r>
        <w:rPr>
          <w:spacing w:val="1"/>
        </w:rPr>
        <w:t xml:space="preserve"> </w:t>
      </w:r>
      <w:r>
        <w:t>программы</w:t>
      </w:r>
      <w:r>
        <w:rPr>
          <w:spacing w:val="-2"/>
        </w:rPr>
        <w:t xml:space="preserve"> </w:t>
      </w:r>
      <w:r>
        <w:t>используются</w:t>
      </w:r>
      <w:r>
        <w:rPr>
          <w:spacing w:val="-2"/>
        </w:rPr>
        <w:t xml:space="preserve"> </w:t>
      </w:r>
      <w:r>
        <w:t>такие</w:t>
      </w:r>
      <w:r>
        <w:rPr>
          <w:spacing w:val="-2"/>
        </w:rPr>
        <w:t xml:space="preserve"> </w:t>
      </w:r>
      <w:r>
        <w:t>формы</w:t>
      </w:r>
      <w:r>
        <w:rPr>
          <w:spacing w:val="-2"/>
        </w:rPr>
        <w:t xml:space="preserve"> </w:t>
      </w:r>
      <w:r>
        <w:t>психолого-педагогического</w:t>
      </w:r>
      <w:r>
        <w:rPr>
          <w:spacing w:val="-1"/>
        </w:rPr>
        <w:t xml:space="preserve"> </w:t>
      </w:r>
      <w:r>
        <w:t>сопровождения</w:t>
      </w:r>
      <w:r>
        <w:rPr>
          <w:spacing w:val="-2"/>
        </w:rPr>
        <w:t xml:space="preserve"> </w:t>
      </w:r>
      <w:r>
        <w:t>как:</w:t>
      </w:r>
    </w:p>
    <w:p w14:paraId="3DE96EFC" w14:textId="77777777" w:rsidR="00C54195" w:rsidRDefault="00C54195" w:rsidP="00C54195">
      <w:pPr>
        <w:pStyle w:val="a3"/>
        <w:ind w:right="696"/>
      </w:pPr>
      <w:r>
        <w:t>диагностика, направленная на определение особенностей статуса обучающегося, которая</w:t>
      </w:r>
      <w:r>
        <w:rPr>
          <w:spacing w:val="1"/>
        </w:rPr>
        <w:t xml:space="preserve"> </w:t>
      </w:r>
      <w:r>
        <w:t>может</w:t>
      </w:r>
      <w:r>
        <w:rPr>
          <w:spacing w:val="1"/>
        </w:rPr>
        <w:t xml:space="preserve"> </w:t>
      </w:r>
      <w:r>
        <w:t>проводиться</w:t>
      </w:r>
      <w:r>
        <w:rPr>
          <w:spacing w:val="60"/>
        </w:rPr>
        <w:t xml:space="preserve"> </w:t>
      </w:r>
      <w:r>
        <w:t>на</w:t>
      </w:r>
      <w:r>
        <w:rPr>
          <w:spacing w:val="60"/>
        </w:rPr>
        <w:t xml:space="preserve"> </w:t>
      </w:r>
      <w:r>
        <w:t>этапе</w:t>
      </w:r>
      <w:r>
        <w:rPr>
          <w:spacing w:val="60"/>
        </w:rPr>
        <w:t xml:space="preserve"> </w:t>
      </w:r>
      <w:r>
        <w:t>перехода</w:t>
      </w:r>
      <w:r>
        <w:rPr>
          <w:spacing w:val="60"/>
        </w:rPr>
        <w:t xml:space="preserve"> </w:t>
      </w:r>
      <w:r>
        <w:t>ученика</w:t>
      </w:r>
      <w:r>
        <w:rPr>
          <w:spacing w:val="60"/>
        </w:rPr>
        <w:t xml:space="preserve"> </w:t>
      </w:r>
      <w:r>
        <w:t>на</w:t>
      </w:r>
      <w:r>
        <w:rPr>
          <w:spacing w:val="60"/>
        </w:rPr>
        <w:t xml:space="preserve"> </w:t>
      </w:r>
      <w:r>
        <w:t>следующий</w:t>
      </w:r>
      <w:r>
        <w:rPr>
          <w:spacing w:val="60"/>
        </w:rPr>
        <w:t xml:space="preserve"> </w:t>
      </w:r>
      <w:r>
        <w:t>уровень</w:t>
      </w:r>
      <w:r>
        <w:rPr>
          <w:spacing w:val="60"/>
        </w:rPr>
        <w:t xml:space="preserve"> </w:t>
      </w:r>
      <w:r>
        <w:t>образования</w:t>
      </w:r>
      <w:r>
        <w:rPr>
          <w:spacing w:val="60"/>
        </w:rPr>
        <w:t xml:space="preserve"> </w:t>
      </w:r>
      <w:r>
        <w:t>и</w:t>
      </w:r>
      <w:r>
        <w:rPr>
          <w:spacing w:val="-57"/>
        </w:rPr>
        <w:t xml:space="preserve"> </w:t>
      </w:r>
      <w:r>
        <w:t>в</w:t>
      </w:r>
      <w:r>
        <w:rPr>
          <w:spacing w:val="58"/>
        </w:rPr>
        <w:t xml:space="preserve"> </w:t>
      </w:r>
      <w:r>
        <w:t>конце</w:t>
      </w:r>
      <w:r>
        <w:rPr>
          <w:spacing w:val="-1"/>
        </w:rPr>
        <w:t xml:space="preserve"> </w:t>
      </w:r>
      <w:r>
        <w:t>каждого</w:t>
      </w:r>
      <w:r>
        <w:rPr>
          <w:spacing w:val="2"/>
        </w:rPr>
        <w:t xml:space="preserve"> </w:t>
      </w:r>
      <w:r>
        <w:t>учебного года;</w:t>
      </w:r>
    </w:p>
    <w:p w14:paraId="3F53945C" w14:textId="77777777" w:rsidR="00C54195" w:rsidRDefault="00C54195" w:rsidP="00C54195">
      <w:pPr>
        <w:pStyle w:val="2"/>
        <w:spacing w:before="71" w:after="3"/>
        <w:ind w:left="951" w:right="1177"/>
        <w:jc w:val="center"/>
      </w:pPr>
      <w:r>
        <w:t>I</w:t>
      </w:r>
      <w:r>
        <w:rPr>
          <w:spacing w:val="-3"/>
        </w:rPr>
        <w:t xml:space="preserve"> </w:t>
      </w:r>
      <w:r>
        <w:t>этап</w:t>
      </w:r>
      <w:r>
        <w:rPr>
          <w:spacing w:val="-1"/>
        </w:rPr>
        <w:t xml:space="preserve"> </w:t>
      </w:r>
      <w:r>
        <w:t>(V</w:t>
      </w:r>
      <w:r>
        <w:rPr>
          <w:spacing w:val="-3"/>
        </w:rPr>
        <w:t xml:space="preserve"> </w:t>
      </w:r>
      <w:r>
        <w:t>класс)</w:t>
      </w:r>
      <w:r>
        <w:rPr>
          <w:spacing w:val="-1"/>
        </w:rPr>
        <w:t xml:space="preserve"> </w:t>
      </w:r>
      <w:r>
        <w:t>Переход</w:t>
      </w:r>
      <w:r>
        <w:rPr>
          <w:spacing w:val="-2"/>
        </w:rPr>
        <w:t xml:space="preserve"> </w:t>
      </w:r>
      <w:r>
        <w:t>учащегося</w:t>
      </w:r>
      <w:r>
        <w:rPr>
          <w:spacing w:val="-1"/>
        </w:rPr>
        <w:t xml:space="preserve"> </w:t>
      </w:r>
      <w:r>
        <w:t>на</w:t>
      </w:r>
      <w:r>
        <w:rPr>
          <w:spacing w:val="-1"/>
        </w:rPr>
        <w:t xml:space="preserve"> </w:t>
      </w:r>
      <w:r>
        <w:t>новый</w:t>
      </w:r>
      <w:r>
        <w:rPr>
          <w:spacing w:val="-2"/>
        </w:rPr>
        <w:t xml:space="preserve"> </w:t>
      </w:r>
      <w:r>
        <w:t>уровень</w:t>
      </w:r>
      <w:r>
        <w:rPr>
          <w:spacing w:val="-1"/>
        </w:rPr>
        <w:t xml:space="preserve"> </w:t>
      </w:r>
      <w:r>
        <w:t>образования</w:t>
      </w:r>
    </w:p>
    <w:tbl>
      <w:tblPr>
        <w:tblStyle w:val="TableNormal"/>
        <w:tblW w:w="0" w:type="auto"/>
        <w:tblInd w:w="35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94"/>
        <w:gridCol w:w="2659"/>
        <w:gridCol w:w="4966"/>
        <w:gridCol w:w="1351"/>
      </w:tblGrid>
      <w:tr w:rsidR="00C54195" w14:paraId="5B738170" w14:textId="77777777" w:rsidTr="00FA2D48">
        <w:trPr>
          <w:trHeight w:val="554"/>
        </w:trPr>
        <w:tc>
          <w:tcPr>
            <w:tcW w:w="494" w:type="dxa"/>
          </w:tcPr>
          <w:p w14:paraId="046F6CF6" w14:textId="77777777" w:rsidR="00C54195" w:rsidRDefault="00C54195" w:rsidP="00FA2D48">
            <w:pPr>
              <w:pStyle w:val="TableParagraph"/>
              <w:spacing w:line="270" w:lineRule="exact"/>
              <w:ind w:left="131"/>
              <w:rPr>
                <w:sz w:val="24"/>
              </w:rPr>
            </w:pPr>
            <w:r>
              <w:rPr>
                <w:sz w:val="24"/>
              </w:rPr>
              <w:t>№</w:t>
            </w:r>
          </w:p>
        </w:tc>
        <w:tc>
          <w:tcPr>
            <w:tcW w:w="2659" w:type="dxa"/>
          </w:tcPr>
          <w:p w14:paraId="41B3BD2F" w14:textId="77777777" w:rsidR="00C54195" w:rsidRDefault="00C54195" w:rsidP="00FA2D48">
            <w:pPr>
              <w:pStyle w:val="TableParagraph"/>
              <w:spacing w:line="275" w:lineRule="exact"/>
              <w:ind w:left="1048" w:right="1037"/>
              <w:jc w:val="center"/>
              <w:rPr>
                <w:b/>
                <w:sz w:val="24"/>
              </w:rPr>
            </w:pPr>
            <w:r>
              <w:rPr>
                <w:b/>
                <w:sz w:val="24"/>
              </w:rPr>
              <w:t>УУД</w:t>
            </w:r>
          </w:p>
        </w:tc>
        <w:tc>
          <w:tcPr>
            <w:tcW w:w="4966" w:type="dxa"/>
          </w:tcPr>
          <w:p w14:paraId="276D872C" w14:textId="77777777" w:rsidR="00C54195" w:rsidRDefault="00C54195" w:rsidP="00FA2D48">
            <w:pPr>
              <w:pStyle w:val="TableParagraph"/>
              <w:spacing w:line="275" w:lineRule="exact"/>
              <w:ind w:left="989"/>
              <w:rPr>
                <w:b/>
                <w:sz w:val="24"/>
              </w:rPr>
            </w:pPr>
            <w:r>
              <w:rPr>
                <w:b/>
                <w:sz w:val="24"/>
              </w:rPr>
              <w:t>Диагностические</w:t>
            </w:r>
            <w:r>
              <w:rPr>
                <w:b/>
                <w:spacing w:val="-6"/>
                <w:sz w:val="24"/>
              </w:rPr>
              <w:t xml:space="preserve"> </w:t>
            </w:r>
            <w:r>
              <w:rPr>
                <w:b/>
                <w:sz w:val="24"/>
              </w:rPr>
              <w:t>методики</w:t>
            </w:r>
          </w:p>
        </w:tc>
        <w:tc>
          <w:tcPr>
            <w:tcW w:w="1351" w:type="dxa"/>
          </w:tcPr>
          <w:p w14:paraId="2FE76752" w14:textId="77777777" w:rsidR="00C54195" w:rsidRDefault="00C54195" w:rsidP="00FA2D48">
            <w:pPr>
              <w:pStyle w:val="TableParagraph"/>
              <w:spacing w:line="275" w:lineRule="exact"/>
              <w:ind w:left="325"/>
              <w:rPr>
                <w:b/>
                <w:sz w:val="24"/>
              </w:rPr>
            </w:pPr>
            <w:r>
              <w:rPr>
                <w:b/>
                <w:sz w:val="24"/>
              </w:rPr>
              <w:t>Сроки</w:t>
            </w:r>
          </w:p>
        </w:tc>
      </w:tr>
      <w:tr w:rsidR="00C54195" w14:paraId="48ABFB10" w14:textId="77777777" w:rsidTr="00FA2D48">
        <w:trPr>
          <w:trHeight w:val="2483"/>
        </w:trPr>
        <w:tc>
          <w:tcPr>
            <w:tcW w:w="494" w:type="dxa"/>
            <w:vMerge w:val="restart"/>
          </w:tcPr>
          <w:p w14:paraId="79399EEB" w14:textId="77777777" w:rsidR="00C54195" w:rsidRDefault="00C54195" w:rsidP="00FA2D48">
            <w:pPr>
              <w:pStyle w:val="TableParagraph"/>
              <w:spacing w:line="268" w:lineRule="exact"/>
              <w:ind w:left="114"/>
              <w:rPr>
                <w:sz w:val="24"/>
              </w:rPr>
            </w:pPr>
            <w:r>
              <w:rPr>
                <w:sz w:val="24"/>
              </w:rPr>
              <w:t>1</w:t>
            </w:r>
          </w:p>
        </w:tc>
        <w:tc>
          <w:tcPr>
            <w:tcW w:w="2659" w:type="dxa"/>
          </w:tcPr>
          <w:p w14:paraId="32929987" w14:textId="77777777" w:rsidR="00C54195" w:rsidRDefault="00C54195" w:rsidP="00FA2D48">
            <w:pPr>
              <w:pStyle w:val="TableParagraph"/>
              <w:spacing w:line="268" w:lineRule="exact"/>
              <w:ind w:left="115"/>
              <w:rPr>
                <w:sz w:val="24"/>
              </w:rPr>
            </w:pPr>
            <w:r>
              <w:rPr>
                <w:sz w:val="24"/>
              </w:rPr>
              <w:t>Личностные</w:t>
            </w:r>
          </w:p>
        </w:tc>
        <w:tc>
          <w:tcPr>
            <w:tcW w:w="4966" w:type="dxa"/>
          </w:tcPr>
          <w:p w14:paraId="3D18A922" w14:textId="77777777" w:rsidR="00C54195" w:rsidRDefault="00C54195" w:rsidP="00FA2D48">
            <w:pPr>
              <w:pStyle w:val="TableParagraph"/>
              <w:ind w:left="116" w:right="82"/>
              <w:rPr>
                <w:sz w:val="24"/>
              </w:rPr>
            </w:pPr>
            <w:r>
              <w:rPr>
                <w:sz w:val="24"/>
              </w:rPr>
              <w:t>1.Тест школьной тревожности Филипса.</w:t>
            </w:r>
            <w:r>
              <w:rPr>
                <w:spacing w:val="1"/>
                <w:sz w:val="24"/>
              </w:rPr>
              <w:t xml:space="preserve"> </w:t>
            </w:r>
            <w:r>
              <w:rPr>
                <w:sz w:val="24"/>
              </w:rPr>
              <w:t>2.Модифицированный вариант анкеты</w:t>
            </w:r>
            <w:r>
              <w:rPr>
                <w:spacing w:val="1"/>
                <w:sz w:val="24"/>
              </w:rPr>
              <w:t xml:space="preserve"> </w:t>
            </w:r>
            <w:r>
              <w:rPr>
                <w:sz w:val="24"/>
              </w:rPr>
              <w:t>школьной мотивации Н.Г. Лускановой</w:t>
            </w:r>
            <w:r>
              <w:rPr>
                <w:spacing w:val="1"/>
                <w:sz w:val="24"/>
              </w:rPr>
              <w:t xml:space="preserve"> </w:t>
            </w:r>
            <w:r>
              <w:rPr>
                <w:sz w:val="24"/>
              </w:rPr>
              <w:t>3.Методика исследования самооценки Дембо-</w:t>
            </w:r>
            <w:r>
              <w:rPr>
                <w:spacing w:val="-57"/>
                <w:sz w:val="24"/>
              </w:rPr>
              <w:t xml:space="preserve"> </w:t>
            </w:r>
            <w:r>
              <w:rPr>
                <w:sz w:val="24"/>
              </w:rPr>
              <w:t>Рубинштейн</w:t>
            </w:r>
          </w:p>
          <w:p w14:paraId="761D5610" w14:textId="77777777" w:rsidR="00C54195" w:rsidRDefault="00C54195" w:rsidP="00FA2D48">
            <w:pPr>
              <w:pStyle w:val="TableParagraph"/>
              <w:spacing w:line="270" w:lineRule="atLeast"/>
              <w:ind w:left="116" w:right="363"/>
              <w:rPr>
                <w:sz w:val="24"/>
              </w:rPr>
            </w:pPr>
            <w:r>
              <w:rPr>
                <w:sz w:val="24"/>
              </w:rPr>
              <w:t>4.Методика изучения мотивации обучения</w:t>
            </w:r>
            <w:r>
              <w:rPr>
                <w:spacing w:val="1"/>
                <w:sz w:val="24"/>
              </w:rPr>
              <w:t xml:space="preserve"> </w:t>
            </w:r>
            <w:r>
              <w:rPr>
                <w:sz w:val="24"/>
              </w:rPr>
              <w:t>школьников при переходе из начальных</w:t>
            </w:r>
            <w:r>
              <w:rPr>
                <w:spacing w:val="1"/>
                <w:sz w:val="24"/>
              </w:rPr>
              <w:t xml:space="preserve"> </w:t>
            </w:r>
            <w:r>
              <w:rPr>
                <w:sz w:val="24"/>
              </w:rPr>
              <w:t>классов в средние по методике М. Р.</w:t>
            </w:r>
            <w:r>
              <w:rPr>
                <w:spacing w:val="1"/>
                <w:sz w:val="24"/>
              </w:rPr>
              <w:t xml:space="preserve"> </w:t>
            </w:r>
            <w:r>
              <w:rPr>
                <w:sz w:val="24"/>
              </w:rPr>
              <w:t>Гинзбурга</w:t>
            </w:r>
            <w:r>
              <w:rPr>
                <w:spacing w:val="-6"/>
                <w:sz w:val="24"/>
              </w:rPr>
              <w:t xml:space="preserve"> </w:t>
            </w:r>
            <w:r>
              <w:rPr>
                <w:sz w:val="24"/>
              </w:rPr>
              <w:t>«Изучение</w:t>
            </w:r>
            <w:r>
              <w:rPr>
                <w:spacing w:val="-6"/>
                <w:sz w:val="24"/>
              </w:rPr>
              <w:t xml:space="preserve"> </w:t>
            </w:r>
            <w:r>
              <w:rPr>
                <w:sz w:val="24"/>
              </w:rPr>
              <w:t>учебной</w:t>
            </w:r>
            <w:r>
              <w:rPr>
                <w:spacing w:val="-9"/>
                <w:sz w:val="24"/>
              </w:rPr>
              <w:t xml:space="preserve"> </w:t>
            </w:r>
            <w:r>
              <w:rPr>
                <w:sz w:val="24"/>
              </w:rPr>
              <w:t>мотивации».</w:t>
            </w:r>
          </w:p>
        </w:tc>
        <w:tc>
          <w:tcPr>
            <w:tcW w:w="1351" w:type="dxa"/>
            <w:vMerge w:val="restart"/>
          </w:tcPr>
          <w:p w14:paraId="5E7BA669" w14:textId="77777777" w:rsidR="00C54195" w:rsidRDefault="00C54195" w:rsidP="00FA2D48">
            <w:pPr>
              <w:pStyle w:val="TableParagraph"/>
              <w:ind w:left="116" w:right="158"/>
              <w:rPr>
                <w:sz w:val="24"/>
              </w:rPr>
            </w:pPr>
            <w:r>
              <w:rPr>
                <w:sz w:val="24"/>
              </w:rPr>
              <w:t>Сентябрь-</w:t>
            </w:r>
            <w:r>
              <w:rPr>
                <w:spacing w:val="-57"/>
                <w:sz w:val="24"/>
              </w:rPr>
              <w:t xml:space="preserve"> </w:t>
            </w:r>
            <w:r>
              <w:rPr>
                <w:sz w:val="24"/>
              </w:rPr>
              <w:t>октябрь</w:t>
            </w:r>
          </w:p>
        </w:tc>
      </w:tr>
      <w:tr w:rsidR="00C54195" w14:paraId="6C3B947C" w14:textId="77777777" w:rsidTr="00FA2D48">
        <w:trPr>
          <w:trHeight w:val="1038"/>
        </w:trPr>
        <w:tc>
          <w:tcPr>
            <w:tcW w:w="494" w:type="dxa"/>
            <w:vMerge/>
            <w:tcBorders>
              <w:top w:val="nil"/>
            </w:tcBorders>
          </w:tcPr>
          <w:p w14:paraId="08CB6464" w14:textId="77777777" w:rsidR="00C54195" w:rsidRDefault="00C54195" w:rsidP="00FA2D48">
            <w:pPr>
              <w:rPr>
                <w:sz w:val="2"/>
                <w:szCs w:val="2"/>
              </w:rPr>
            </w:pPr>
          </w:p>
        </w:tc>
        <w:tc>
          <w:tcPr>
            <w:tcW w:w="2659" w:type="dxa"/>
          </w:tcPr>
          <w:p w14:paraId="7DD7000E" w14:textId="77777777" w:rsidR="00C54195" w:rsidRDefault="00C54195" w:rsidP="00FA2D48">
            <w:pPr>
              <w:pStyle w:val="TableParagraph"/>
              <w:spacing w:before="97"/>
              <w:ind w:left="115" w:right="1107"/>
              <w:rPr>
                <w:sz w:val="24"/>
              </w:rPr>
            </w:pPr>
            <w:r>
              <w:rPr>
                <w:sz w:val="24"/>
              </w:rPr>
              <w:t>Нравственно-</w:t>
            </w:r>
            <w:r>
              <w:rPr>
                <w:spacing w:val="-57"/>
                <w:sz w:val="24"/>
              </w:rPr>
              <w:t xml:space="preserve"> </w:t>
            </w:r>
            <w:r>
              <w:rPr>
                <w:sz w:val="24"/>
              </w:rPr>
              <w:t>эстетическое</w:t>
            </w:r>
            <w:r>
              <w:rPr>
                <w:spacing w:val="1"/>
                <w:sz w:val="24"/>
              </w:rPr>
              <w:t xml:space="preserve"> </w:t>
            </w:r>
            <w:r>
              <w:rPr>
                <w:sz w:val="24"/>
              </w:rPr>
              <w:t>оценивание</w:t>
            </w:r>
          </w:p>
        </w:tc>
        <w:tc>
          <w:tcPr>
            <w:tcW w:w="4966" w:type="dxa"/>
          </w:tcPr>
          <w:p w14:paraId="3C2A0DFA" w14:textId="77777777" w:rsidR="00C54195" w:rsidRDefault="00C54195" w:rsidP="00FA2D48">
            <w:pPr>
              <w:pStyle w:val="TableParagraph"/>
              <w:spacing w:before="97"/>
              <w:ind w:left="116"/>
              <w:rPr>
                <w:sz w:val="24"/>
              </w:rPr>
            </w:pPr>
            <w:r>
              <w:rPr>
                <w:sz w:val="24"/>
              </w:rPr>
              <w:t>5.Анкетирование</w:t>
            </w:r>
            <w:r>
              <w:rPr>
                <w:spacing w:val="-3"/>
                <w:sz w:val="24"/>
              </w:rPr>
              <w:t xml:space="preserve"> </w:t>
            </w:r>
            <w:r>
              <w:rPr>
                <w:sz w:val="24"/>
              </w:rPr>
              <w:t>уровня</w:t>
            </w:r>
            <w:r>
              <w:rPr>
                <w:spacing w:val="-4"/>
                <w:sz w:val="24"/>
              </w:rPr>
              <w:t xml:space="preserve"> </w:t>
            </w:r>
            <w:r>
              <w:rPr>
                <w:sz w:val="24"/>
              </w:rPr>
              <w:t>воспитанности.</w:t>
            </w:r>
          </w:p>
        </w:tc>
        <w:tc>
          <w:tcPr>
            <w:tcW w:w="1351" w:type="dxa"/>
            <w:vMerge/>
            <w:tcBorders>
              <w:top w:val="nil"/>
            </w:tcBorders>
          </w:tcPr>
          <w:p w14:paraId="3466F115" w14:textId="77777777" w:rsidR="00C54195" w:rsidRDefault="00C54195" w:rsidP="00FA2D48">
            <w:pPr>
              <w:rPr>
                <w:sz w:val="2"/>
                <w:szCs w:val="2"/>
              </w:rPr>
            </w:pPr>
          </w:p>
        </w:tc>
      </w:tr>
      <w:tr w:rsidR="00C54195" w14:paraId="033F674B" w14:textId="77777777" w:rsidTr="00FA2D48">
        <w:trPr>
          <w:trHeight w:val="660"/>
        </w:trPr>
        <w:tc>
          <w:tcPr>
            <w:tcW w:w="494" w:type="dxa"/>
          </w:tcPr>
          <w:p w14:paraId="44BC3B6E" w14:textId="77777777" w:rsidR="00C54195" w:rsidRDefault="00C54195" w:rsidP="00FA2D48">
            <w:pPr>
              <w:pStyle w:val="TableParagraph"/>
              <w:spacing w:before="98"/>
              <w:ind w:left="114"/>
              <w:rPr>
                <w:sz w:val="24"/>
              </w:rPr>
            </w:pPr>
            <w:r>
              <w:rPr>
                <w:sz w:val="24"/>
              </w:rPr>
              <w:t>2</w:t>
            </w:r>
          </w:p>
        </w:tc>
        <w:tc>
          <w:tcPr>
            <w:tcW w:w="2659" w:type="dxa"/>
          </w:tcPr>
          <w:p w14:paraId="0440B179" w14:textId="77777777" w:rsidR="00C54195" w:rsidRDefault="00C54195" w:rsidP="00FA2D48">
            <w:pPr>
              <w:pStyle w:val="TableParagraph"/>
              <w:spacing w:before="98"/>
              <w:ind w:left="115"/>
              <w:rPr>
                <w:sz w:val="24"/>
              </w:rPr>
            </w:pPr>
            <w:r>
              <w:rPr>
                <w:sz w:val="24"/>
              </w:rPr>
              <w:t>Коммуникативные</w:t>
            </w:r>
          </w:p>
        </w:tc>
        <w:tc>
          <w:tcPr>
            <w:tcW w:w="4966" w:type="dxa"/>
          </w:tcPr>
          <w:p w14:paraId="40E51F83" w14:textId="77777777" w:rsidR="00C54195" w:rsidRDefault="00C54195" w:rsidP="00FA2D48">
            <w:pPr>
              <w:pStyle w:val="TableParagraph"/>
              <w:spacing w:before="98"/>
              <w:ind w:left="116"/>
              <w:rPr>
                <w:sz w:val="24"/>
              </w:rPr>
            </w:pPr>
            <w:r>
              <w:rPr>
                <w:sz w:val="24"/>
              </w:rPr>
              <w:t>1.Методика</w:t>
            </w:r>
            <w:r>
              <w:rPr>
                <w:spacing w:val="-2"/>
                <w:sz w:val="24"/>
              </w:rPr>
              <w:t xml:space="preserve"> </w:t>
            </w:r>
            <w:r>
              <w:rPr>
                <w:sz w:val="24"/>
              </w:rPr>
              <w:t>«Индекс</w:t>
            </w:r>
            <w:r>
              <w:rPr>
                <w:spacing w:val="-2"/>
                <w:sz w:val="24"/>
              </w:rPr>
              <w:t xml:space="preserve"> </w:t>
            </w:r>
            <w:r>
              <w:rPr>
                <w:sz w:val="24"/>
              </w:rPr>
              <w:t>сплоченности»</w:t>
            </w:r>
            <w:r>
              <w:rPr>
                <w:spacing w:val="-11"/>
                <w:sz w:val="24"/>
              </w:rPr>
              <w:t xml:space="preserve"> </w:t>
            </w:r>
            <w:r>
              <w:rPr>
                <w:sz w:val="24"/>
              </w:rPr>
              <w:t>Сишора.</w:t>
            </w:r>
          </w:p>
        </w:tc>
        <w:tc>
          <w:tcPr>
            <w:tcW w:w="1351" w:type="dxa"/>
            <w:vMerge/>
            <w:tcBorders>
              <w:top w:val="nil"/>
            </w:tcBorders>
          </w:tcPr>
          <w:p w14:paraId="30F6B30A" w14:textId="77777777" w:rsidR="00C54195" w:rsidRDefault="00C54195" w:rsidP="00FA2D48">
            <w:pPr>
              <w:rPr>
                <w:sz w:val="2"/>
                <w:szCs w:val="2"/>
              </w:rPr>
            </w:pPr>
          </w:p>
        </w:tc>
      </w:tr>
      <w:tr w:rsidR="00C54195" w14:paraId="3B27405E" w14:textId="77777777" w:rsidTr="00FA2D48">
        <w:trPr>
          <w:trHeight w:val="1314"/>
        </w:trPr>
        <w:tc>
          <w:tcPr>
            <w:tcW w:w="494" w:type="dxa"/>
          </w:tcPr>
          <w:p w14:paraId="326A67DD" w14:textId="77777777" w:rsidR="00C54195" w:rsidRDefault="00C54195" w:rsidP="00FA2D48">
            <w:pPr>
              <w:pStyle w:val="TableParagraph"/>
              <w:spacing w:before="97"/>
              <w:ind w:left="114"/>
              <w:rPr>
                <w:sz w:val="24"/>
              </w:rPr>
            </w:pPr>
            <w:r>
              <w:rPr>
                <w:sz w:val="24"/>
              </w:rPr>
              <w:t>3</w:t>
            </w:r>
          </w:p>
        </w:tc>
        <w:tc>
          <w:tcPr>
            <w:tcW w:w="2659" w:type="dxa"/>
          </w:tcPr>
          <w:p w14:paraId="371F44EE" w14:textId="77777777" w:rsidR="00C54195" w:rsidRDefault="00C54195" w:rsidP="00FA2D48">
            <w:pPr>
              <w:pStyle w:val="TableParagraph"/>
              <w:spacing w:before="97"/>
              <w:ind w:left="115"/>
              <w:rPr>
                <w:sz w:val="24"/>
              </w:rPr>
            </w:pPr>
            <w:r>
              <w:rPr>
                <w:sz w:val="24"/>
              </w:rPr>
              <w:t>Регулятивные</w:t>
            </w:r>
          </w:p>
        </w:tc>
        <w:tc>
          <w:tcPr>
            <w:tcW w:w="4966" w:type="dxa"/>
          </w:tcPr>
          <w:p w14:paraId="45A43F6B" w14:textId="77777777" w:rsidR="00C54195" w:rsidRDefault="00C54195" w:rsidP="00FA2D48">
            <w:pPr>
              <w:pStyle w:val="TableParagraph"/>
              <w:numPr>
                <w:ilvl w:val="0"/>
                <w:numId w:val="107"/>
              </w:numPr>
              <w:tabs>
                <w:tab w:val="left" w:pos="298"/>
              </w:tabs>
              <w:spacing w:before="97"/>
              <w:ind w:right="1043" w:firstLine="0"/>
              <w:rPr>
                <w:sz w:val="24"/>
              </w:rPr>
            </w:pPr>
            <w:r>
              <w:rPr>
                <w:sz w:val="24"/>
              </w:rPr>
              <w:t>Выявление упорства школьников к</w:t>
            </w:r>
            <w:r>
              <w:rPr>
                <w:spacing w:val="-58"/>
                <w:sz w:val="24"/>
              </w:rPr>
              <w:t xml:space="preserve"> </w:t>
            </w:r>
            <w:r>
              <w:rPr>
                <w:sz w:val="24"/>
              </w:rPr>
              <w:t>умственной</w:t>
            </w:r>
            <w:r>
              <w:rPr>
                <w:spacing w:val="-1"/>
                <w:sz w:val="24"/>
              </w:rPr>
              <w:t xml:space="preserve"> </w:t>
            </w:r>
            <w:r>
              <w:rPr>
                <w:sz w:val="24"/>
              </w:rPr>
              <w:t>деятельности.</w:t>
            </w:r>
          </w:p>
          <w:p w14:paraId="4921C75C" w14:textId="77777777" w:rsidR="00C54195" w:rsidRDefault="00C54195" w:rsidP="00FA2D48">
            <w:pPr>
              <w:pStyle w:val="TableParagraph"/>
              <w:numPr>
                <w:ilvl w:val="0"/>
                <w:numId w:val="107"/>
              </w:numPr>
              <w:tabs>
                <w:tab w:val="left" w:pos="298"/>
              </w:tabs>
              <w:ind w:right="297" w:firstLine="0"/>
              <w:rPr>
                <w:sz w:val="24"/>
              </w:rPr>
            </w:pPr>
            <w:r>
              <w:rPr>
                <w:sz w:val="24"/>
              </w:rPr>
              <w:t>Изучение</w:t>
            </w:r>
            <w:r>
              <w:rPr>
                <w:spacing w:val="-5"/>
                <w:sz w:val="24"/>
              </w:rPr>
              <w:t xml:space="preserve"> </w:t>
            </w:r>
            <w:r>
              <w:rPr>
                <w:sz w:val="24"/>
              </w:rPr>
              <w:t>периода</w:t>
            </w:r>
            <w:r>
              <w:rPr>
                <w:spacing w:val="-4"/>
                <w:sz w:val="24"/>
              </w:rPr>
              <w:t xml:space="preserve"> </w:t>
            </w:r>
            <w:r>
              <w:rPr>
                <w:sz w:val="24"/>
              </w:rPr>
              <w:t>адаптации</w:t>
            </w:r>
            <w:r>
              <w:rPr>
                <w:spacing w:val="-1"/>
                <w:sz w:val="24"/>
              </w:rPr>
              <w:t xml:space="preserve"> </w:t>
            </w:r>
            <w:r>
              <w:rPr>
                <w:sz w:val="24"/>
              </w:rPr>
              <w:t>учащихся</w:t>
            </w:r>
            <w:r>
              <w:rPr>
                <w:spacing w:val="-4"/>
                <w:sz w:val="24"/>
              </w:rPr>
              <w:t xml:space="preserve"> </w:t>
            </w:r>
            <w:r>
              <w:rPr>
                <w:sz w:val="24"/>
              </w:rPr>
              <w:t>по</w:t>
            </w:r>
            <w:r>
              <w:rPr>
                <w:spacing w:val="-57"/>
                <w:sz w:val="24"/>
              </w:rPr>
              <w:t xml:space="preserve"> </w:t>
            </w:r>
            <w:r>
              <w:rPr>
                <w:sz w:val="24"/>
              </w:rPr>
              <w:t>методике</w:t>
            </w:r>
            <w:r>
              <w:rPr>
                <w:spacing w:val="-2"/>
                <w:sz w:val="24"/>
              </w:rPr>
              <w:t xml:space="preserve"> </w:t>
            </w:r>
            <w:r>
              <w:rPr>
                <w:sz w:val="24"/>
              </w:rPr>
              <w:t>Александровкой</w:t>
            </w:r>
          </w:p>
        </w:tc>
        <w:tc>
          <w:tcPr>
            <w:tcW w:w="1351" w:type="dxa"/>
            <w:vMerge/>
            <w:tcBorders>
              <w:top w:val="nil"/>
            </w:tcBorders>
          </w:tcPr>
          <w:p w14:paraId="2FE9E5F2" w14:textId="77777777" w:rsidR="00C54195" w:rsidRDefault="00C54195" w:rsidP="00FA2D48">
            <w:pPr>
              <w:rPr>
                <w:sz w:val="2"/>
                <w:szCs w:val="2"/>
              </w:rPr>
            </w:pPr>
          </w:p>
        </w:tc>
      </w:tr>
      <w:tr w:rsidR="00C54195" w14:paraId="59D6585F" w14:textId="77777777" w:rsidTr="00FA2D48">
        <w:trPr>
          <w:trHeight w:val="1590"/>
        </w:trPr>
        <w:tc>
          <w:tcPr>
            <w:tcW w:w="494" w:type="dxa"/>
          </w:tcPr>
          <w:p w14:paraId="6BDD2C9D" w14:textId="77777777" w:rsidR="00C54195" w:rsidRDefault="00C54195" w:rsidP="00FA2D48">
            <w:pPr>
              <w:pStyle w:val="TableParagraph"/>
              <w:spacing w:before="97"/>
              <w:ind w:left="114"/>
              <w:rPr>
                <w:sz w:val="24"/>
              </w:rPr>
            </w:pPr>
            <w:r>
              <w:rPr>
                <w:sz w:val="24"/>
              </w:rPr>
              <w:t>4</w:t>
            </w:r>
          </w:p>
        </w:tc>
        <w:tc>
          <w:tcPr>
            <w:tcW w:w="2659" w:type="dxa"/>
          </w:tcPr>
          <w:p w14:paraId="1F057467" w14:textId="77777777" w:rsidR="00C54195" w:rsidRDefault="00C54195" w:rsidP="00FA2D48">
            <w:pPr>
              <w:pStyle w:val="TableParagraph"/>
              <w:spacing w:before="97"/>
              <w:ind w:left="115"/>
              <w:rPr>
                <w:sz w:val="24"/>
              </w:rPr>
            </w:pPr>
            <w:r>
              <w:rPr>
                <w:sz w:val="24"/>
              </w:rPr>
              <w:t>Познавательные</w:t>
            </w:r>
          </w:p>
        </w:tc>
        <w:tc>
          <w:tcPr>
            <w:tcW w:w="4966" w:type="dxa"/>
          </w:tcPr>
          <w:p w14:paraId="2F4F6684" w14:textId="77777777" w:rsidR="00C54195" w:rsidRDefault="00C54195" w:rsidP="00FA2D48">
            <w:pPr>
              <w:pStyle w:val="TableParagraph"/>
              <w:numPr>
                <w:ilvl w:val="0"/>
                <w:numId w:val="106"/>
              </w:numPr>
              <w:tabs>
                <w:tab w:val="left" w:pos="298"/>
              </w:tabs>
              <w:spacing w:before="97"/>
              <w:ind w:hanging="182"/>
              <w:rPr>
                <w:sz w:val="24"/>
              </w:rPr>
            </w:pPr>
            <w:r>
              <w:rPr>
                <w:sz w:val="24"/>
              </w:rPr>
              <w:t>Определение</w:t>
            </w:r>
            <w:r>
              <w:rPr>
                <w:spacing w:val="-2"/>
                <w:sz w:val="24"/>
              </w:rPr>
              <w:t xml:space="preserve"> </w:t>
            </w:r>
            <w:r>
              <w:rPr>
                <w:sz w:val="24"/>
              </w:rPr>
              <w:t>уровня</w:t>
            </w:r>
          </w:p>
          <w:p w14:paraId="141C9A4A" w14:textId="77777777" w:rsidR="00C54195" w:rsidRDefault="00C54195" w:rsidP="00FA2D48">
            <w:pPr>
              <w:pStyle w:val="TableParagraph"/>
              <w:ind w:left="116" w:right="170"/>
              <w:rPr>
                <w:sz w:val="24"/>
              </w:rPr>
            </w:pPr>
            <w:r>
              <w:rPr>
                <w:sz w:val="24"/>
              </w:rPr>
              <w:t>развития</w:t>
            </w:r>
            <w:r>
              <w:rPr>
                <w:spacing w:val="-5"/>
                <w:sz w:val="24"/>
              </w:rPr>
              <w:t xml:space="preserve"> </w:t>
            </w:r>
            <w:r>
              <w:rPr>
                <w:sz w:val="24"/>
              </w:rPr>
              <w:t>словесно-логического</w:t>
            </w:r>
            <w:r>
              <w:rPr>
                <w:spacing w:val="-4"/>
                <w:sz w:val="24"/>
              </w:rPr>
              <w:t xml:space="preserve"> </w:t>
            </w:r>
            <w:r>
              <w:rPr>
                <w:sz w:val="24"/>
              </w:rPr>
              <w:t>мышления</w:t>
            </w:r>
            <w:r>
              <w:rPr>
                <w:spacing w:val="-4"/>
                <w:sz w:val="24"/>
              </w:rPr>
              <w:t xml:space="preserve"> </w:t>
            </w:r>
            <w:r>
              <w:rPr>
                <w:sz w:val="24"/>
              </w:rPr>
              <w:t>Л.</w:t>
            </w:r>
            <w:r>
              <w:rPr>
                <w:spacing w:val="-57"/>
                <w:sz w:val="24"/>
              </w:rPr>
              <w:t xml:space="preserve"> </w:t>
            </w:r>
            <w:r>
              <w:rPr>
                <w:sz w:val="24"/>
              </w:rPr>
              <w:t>Переслени,</w:t>
            </w:r>
            <w:r>
              <w:rPr>
                <w:spacing w:val="-1"/>
                <w:sz w:val="24"/>
              </w:rPr>
              <w:t xml:space="preserve"> </w:t>
            </w:r>
            <w:r>
              <w:rPr>
                <w:sz w:val="24"/>
              </w:rPr>
              <w:t>Т. Фотекова.</w:t>
            </w:r>
          </w:p>
          <w:p w14:paraId="2857D589" w14:textId="77777777" w:rsidR="00C54195" w:rsidRDefault="00C54195" w:rsidP="00FA2D48">
            <w:pPr>
              <w:pStyle w:val="TableParagraph"/>
              <w:numPr>
                <w:ilvl w:val="0"/>
                <w:numId w:val="106"/>
              </w:numPr>
              <w:tabs>
                <w:tab w:val="left" w:pos="357"/>
              </w:tabs>
              <w:ind w:left="116" w:right="1039" w:firstLine="0"/>
              <w:rPr>
                <w:sz w:val="24"/>
              </w:rPr>
            </w:pPr>
            <w:r>
              <w:rPr>
                <w:sz w:val="24"/>
              </w:rPr>
              <w:t>Тест</w:t>
            </w:r>
            <w:r>
              <w:rPr>
                <w:spacing w:val="-5"/>
                <w:sz w:val="24"/>
              </w:rPr>
              <w:t xml:space="preserve"> </w:t>
            </w:r>
            <w:r>
              <w:rPr>
                <w:sz w:val="24"/>
              </w:rPr>
              <w:t>на</w:t>
            </w:r>
            <w:r>
              <w:rPr>
                <w:spacing w:val="-5"/>
                <w:sz w:val="24"/>
              </w:rPr>
              <w:t xml:space="preserve"> </w:t>
            </w:r>
            <w:r>
              <w:rPr>
                <w:sz w:val="24"/>
              </w:rPr>
              <w:t>оценку</w:t>
            </w:r>
            <w:r>
              <w:rPr>
                <w:spacing w:val="-8"/>
                <w:sz w:val="24"/>
              </w:rPr>
              <w:t xml:space="preserve"> </w:t>
            </w:r>
            <w:r>
              <w:rPr>
                <w:sz w:val="24"/>
              </w:rPr>
              <w:t>самостоятельности</w:t>
            </w:r>
            <w:r>
              <w:rPr>
                <w:spacing w:val="-57"/>
                <w:sz w:val="24"/>
              </w:rPr>
              <w:t xml:space="preserve"> </w:t>
            </w:r>
            <w:r>
              <w:rPr>
                <w:sz w:val="24"/>
              </w:rPr>
              <w:t>мышления.</w:t>
            </w:r>
          </w:p>
        </w:tc>
        <w:tc>
          <w:tcPr>
            <w:tcW w:w="1351" w:type="dxa"/>
            <w:vMerge/>
            <w:tcBorders>
              <w:top w:val="nil"/>
            </w:tcBorders>
          </w:tcPr>
          <w:p w14:paraId="4CA7BBA4" w14:textId="77777777" w:rsidR="00C54195" w:rsidRDefault="00C54195" w:rsidP="00FA2D48">
            <w:pPr>
              <w:rPr>
                <w:sz w:val="2"/>
                <w:szCs w:val="2"/>
              </w:rPr>
            </w:pPr>
          </w:p>
        </w:tc>
      </w:tr>
    </w:tbl>
    <w:p w14:paraId="0F090D88" w14:textId="77777777" w:rsidR="00C54195" w:rsidRDefault="00C54195" w:rsidP="00C54195">
      <w:pPr>
        <w:pStyle w:val="a5"/>
        <w:numPr>
          <w:ilvl w:val="0"/>
          <w:numId w:val="108"/>
        </w:numPr>
        <w:tabs>
          <w:tab w:val="left" w:pos="1206"/>
        </w:tabs>
        <w:ind w:right="227" w:hanging="1206"/>
        <w:jc w:val="left"/>
        <w:rPr>
          <w:b/>
          <w:sz w:val="24"/>
        </w:rPr>
      </w:pPr>
      <w:r>
        <w:rPr>
          <w:b/>
          <w:sz w:val="24"/>
        </w:rPr>
        <w:t>этап</w:t>
      </w:r>
      <w:r>
        <w:rPr>
          <w:b/>
          <w:spacing w:val="-3"/>
          <w:sz w:val="24"/>
        </w:rPr>
        <w:t xml:space="preserve"> </w:t>
      </w:r>
      <w:r>
        <w:rPr>
          <w:b/>
          <w:sz w:val="24"/>
        </w:rPr>
        <w:t>Психолого-педагогическое</w:t>
      </w:r>
      <w:r>
        <w:rPr>
          <w:b/>
          <w:spacing w:val="-3"/>
          <w:sz w:val="24"/>
        </w:rPr>
        <w:t xml:space="preserve"> </w:t>
      </w:r>
      <w:r>
        <w:rPr>
          <w:b/>
          <w:sz w:val="24"/>
        </w:rPr>
        <w:t>сопровождение</w:t>
      </w:r>
      <w:r>
        <w:rPr>
          <w:b/>
          <w:spacing w:val="-4"/>
          <w:sz w:val="24"/>
        </w:rPr>
        <w:t xml:space="preserve"> </w:t>
      </w:r>
      <w:r>
        <w:rPr>
          <w:b/>
          <w:sz w:val="24"/>
        </w:rPr>
        <w:t>учащихся</w:t>
      </w:r>
      <w:r>
        <w:rPr>
          <w:b/>
          <w:spacing w:val="-2"/>
          <w:sz w:val="24"/>
        </w:rPr>
        <w:t xml:space="preserve"> </w:t>
      </w:r>
      <w:r>
        <w:rPr>
          <w:b/>
          <w:sz w:val="24"/>
        </w:rPr>
        <w:t>VI–VIII</w:t>
      </w:r>
      <w:r>
        <w:rPr>
          <w:b/>
          <w:spacing w:val="-3"/>
          <w:sz w:val="24"/>
        </w:rPr>
        <w:t xml:space="preserve"> </w:t>
      </w:r>
      <w:r>
        <w:rPr>
          <w:b/>
          <w:sz w:val="24"/>
        </w:rPr>
        <w:t>классов</w:t>
      </w:r>
    </w:p>
    <w:p w14:paraId="6958C5CA" w14:textId="77777777" w:rsidR="00C54195" w:rsidRDefault="00C54195" w:rsidP="00C54195">
      <w:pPr>
        <w:pStyle w:val="a3"/>
        <w:spacing w:before="9"/>
        <w:ind w:left="0"/>
        <w:jc w:val="left"/>
        <w:rPr>
          <w:b/>
          <w:sz w:val="23"/>
        </w:rPr>
      </w:pPr>
    </w:p>
    <w:tbl>
      <w:tblPr>
        <w:tblStyle w:val="TableNormal"/>
        <w:tblW w:w="0" w:type="auto"/>
        <w:tblInd w:w="35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94"/>
        <w:gridCol w:w="2693"/>
        <w:gridCol w:w="4885"/>
        <w:gridCol w:w="1402"/>
      </w:tblGrid>
      <w:tr w:rsidR="00C54195" w14:paraId="623C4D55" w14:textId="77777777" w:rsidTr="00FA2D48">
        <w:trPr>
          <w:trHeight w:val="553"/>
        </w:trPr>
        <w:tc>
          <w:tcPr>
            <w:tcW w:w="494" w:type="dxa"/>
          </w:tcPr>
          <w:p w14:paraId="0DA8B6BE" w14:textId="77777777" w:rsidR="00C54195" w:rsidRDefault="00C54195" w:rsidP="00FA2D48">
            <w:pPr>
              <w:pStyle w:val="TableParagraph"/>
              <w:spacing w:line="270" w:lineRule="exact"/>
              <w:ind w:left="131"/>
              <w:rPr>
                <w:sz w:val="24"/>
              </w:rPr>
            </w:pPr>
            <w:r>
              <w:rPr>
                <w:sz w:val="24"/>
              </w:rPr>
              <w:t>№</w:t>
            </w:r>
          </w:p>
        </w:tc>
        <w:tc>
          <w:tcPr>
            <w:tcW w:w="2693" w:type="dxa"/>
          </w:tcPr>
          <w:p w14:paraId="1C776121" w14:textId="77777777" w:rsidR="00C54195" w:rsidRDefault="00C54195" w:rsidP="00FA2D48">
            <w:pPr>
              <w:pStyle w:val="TableParagraph"/>
              <w:spacing w:line="275" w:lineRule="exact"/>
              <w:ind w:left="1063" w:right="1057"/>
              <w:jc w:val="center"/>
              <w:rPr>
                <w:b/>
                <w:sz w:val="24"/>
              </w:rPr>
            </w:pPr>
            <w:r>
              <w:rPr>
                <w:b/>
                <w:sz w:val="24"/>
              </w:rPr>
              <w:t>УУД</w:t>
            </w:r>
          </w:p>
        </w:tc>
        <w:tc>
          <w:tcPr>
            <w:tcW w:w="4885" w:type="dxa"/>
          </w:tcPr>
          <w:p w14:paraId="2AD5FB1E" w14:textId="77777777" w:rsidR="00C54195" w:rsidRDefault="00C54195" w:rsidP="00FA2D48">
            <w:pPr>
              <w:pStyle w:val="TableParagraph"/>
              <w:spacing w:line="275" w:lineRule="exact"/>
              <w:ind w:left="946"/>
              <w:rPr>
                <w:b/>
                <w:sz w:val="24"/>
              </w:rPr>
            </w:pPr>
            <w:r>
              <w:rPr>
                <w:b/>
                <w:sz w:val="24"/>
              </w:rPr>
              <w:t>Диагностические</w:t>
            </w:r>
            <w:r>
              <w:rPr>
                <w:b/>
                <w:spacing w:val="-6"/>
                <w:sz w:val="24"/>
              </w:rPr>
              <w:t xml:space="preserve"> </w:t>
            </w:r>
            <w:r>
              <w:rPr>
                <w:b/>
                <w:sz w:val="24"/>
              </w:rPr>
              <w:t>методики</w:t>
            </w:r>
          </w:p>
        </w:tc>
        <w:tc>
          <w:tcPr>
            <w:tcW w:w="1399" w:type="dxa"/>
          </w:tcPr>
          <w:p w14:paraId="6E0F765A" w14:textId="77777777" w:rsidR="00C54195" w:rsidRDefault="00C54195" w:rsidP="00FA2D48">
            <w:pPr>
              <w:pStyle w:val="TableParagraph"/>
              <w:spacing w:line="275" w:lineRule="exact"/>
              <w:ind w:left="348"/>
              <w:rPr>
                <w:b/>
                <w:sz w:val="24"/>
              </w:rPr>
            </w:pPr>
            <w:r>
              <w:rPr>
                <w:b/>
                <w:sz w:val="24"/>
              </w:rPr>
              <w:t>Сроки</w:t>
            </w:r>
          </w:p>
        </w:tc>
      </w:tr>
      <w:tr w:rsidR="00C54195" w14:paraId="5A317290" w14:textId="77777777" w:rsidTr="00FA2D48">
        <w:trPr>
          <w:trHeight w:val="1655"/>
        </w:trPr>
        <w:tc>
          <w:tcPr>
            <w:tcW w:w="494" w:type="dxa"/>
            <w:vMerge w:val="restart"/>
          </w:tcPr>
          <w:p w14:paraId="3E6FB2C9" w14:textId="77777777" w:rsidR="00C54195" w:rsidRDefault="00C54195" w:rsidP="00FA2D48">
            <w:pPr>
              <w:pStyle w:val="TableParagraph"/>
              <w:spacing w:line="268" w:lineRule="exact"/>
              <w:ind w:left="114"/>
              <w:rPr>
                <w:sz w:val="24"/>
              </w:rPr>
            </w:pPr>
            <w:r>
              <w:rPr>
                <w:sz w:val="24"/>
              </w:rPr>
              <w:t>1</w:t>
            </w:r>
          </w:p>
        </w:tc>
        <w:tc>
          <w:tcPr>
            <w:tcW w:w="2693" w:type="dxa"/>
          </w:tcPr>
          <w:p w14:paraId="5E2A9AFD" w14:textId="77777777" w:rsidR="00C54195" w:rsidRDefault="00C54195" w:rsidP="00FA2D48">
            <w:pPr>
              <w:pStyle w:val="TableParagraph"/>
              <w:spacing w:line="268" w:lineRule="exact"/>
              <w:ind w:left="112"/>
              <w:rPr>
                <w:sz w:val="24"/>
              </w:rPr>
            </w:pPr>
            <w:r>
              <w:rPr>
                <w:sz w:val="24"/>
              </w:rPr>
              <w:t>Личностные</w:t>
            </w:r>
          </w:p>
        </w:tc>
        <w:tc>
          <w:tcPr>
            <w:tcW w:w="4885" w:type="dxa"/>
          </w:tcPr>
          <w:p w14:paraId="2388D12D" w14:textId="77777777" w:rsidR="00C54195" w:rsidRDefault="00C54195" w:rsidP="00FA2D48">
            <w:pPr>
              <w:pStyle w:val="TableParagraph"/>
              <w:ind w:left="113" w:right="304"/>
              <w:rPr>
                <w:sz w:val="24"/>
              </w:rPr>
            </w:pPr>
            <w:r>
              <w:rPr>
                <w:sz w:val="24"/>
              </w:rPr>
              <w:t>1.Тест школьной тревожности Филипса.</w:t>
            </w:r>
            <w:r>
              <w:rPr>
                <w:spacing w:val="1"/>
                <w:sz w:val="24"/>
              </w:rPr>
              <w:t xml:space="preserve"> </w:t>
            </w:r>
            <w:r>
              <w:rPr>
                <w:sz w:val="24"/>
              </w:rPr>
              <w:t>2.Методика экспресс-диагностики эмпатии</w:t>
            </w:r>
            <w:r>
              <w:rPr>
                <w:spacing w:val="-57"/>
                <w:sz w:val="24"/>
              </w:rPr>
              <w:t xml:space="preserve"> </w:t>
            </w:r>
            <w:r>
              <w:rPr>
                <w:sz w:val="24"/>
              </w:rPr>
              <w:t>И.Юсупов.</w:t>
            </w:r>
          </w:p>
          <w:p w14:paraId="52CD6916" w14:textId="77777777" w:rsidR="00C54195" w:rsidRDefault="00C54195" w:rsidP="00FA2D48">
            <w:pPr>
              <w:pStyle w:val="TableParagraph"/>
              <w:ind w:left="113" w:right="826"/>
              <w:rPr>
                <w:sz w:val="24"/>
              </w:rPr>
            </w:pPr>
            <w:r>
              <w:rPr>
                <w:sz w:val="24"/>
              </w:rPr>
              <w:t>3.Методика исследования самооценки</w:t>
            </w:r>
            <w:r>
              <w:rPr>
                <w:spacing w:val="-58"/>
                <w:sz w:val="24"/>
              </w:rPr>
              <w:t xml:space="preserve"> </w:t>
            </w:r>
            <w:r>
              <w:rPr>
                <w:sz w:val="24"/>
              </w:rPr>
              <w:t>Дембо-Рубинштейн</w:t>
            </w:r>
          </w:p>
        </w:tc>
        <w:tc>
          <w:tcPr>
            <w:tcW w:w="1399" w:type="dxa"/>
            <w:vMerge w:val="restart"/>
          </w:tcPr>
          <w:p w14:paraId="2D45649C" w14:textId="77777777" w:rsidR="00C54195" w:rsidRDefault="00C54195" w:rsidP="00FA2D48">
            <w:pPr>
              <w:pStyle w:val="TableParagraph"/>
              <w:ind w:left="115" w:right="413"/>
              <w:rPr>
                <w:sz w:val="24"/>
              </w:rPr>
            </w:pPr>
            <w:r>
              <w:rPr>
                <w:sz w:val="24"/>
              </w:rPr>
              <w:t>Ноябрь-</w:t>
            </w:r>
            <w:r>
              <w:rPr>
                <w:spacing w:val="-57"/>
                <w:sz w:val="24"/>
              </w:rPr>
              <w:t xml:space="preserve"> </w:t>
            </w:r>
            <w:r>
              <w:rPr>
                <w:sz w:val="24"/>
              </w:rPr>
              <w:t>январь</w:t>
            </w:r>
          </w:p>
        </w:tc>
      </w:tr>
      <w:tr w:rsidR="00C54195" w14:paraId="64F27C0C" w14:textId="77777777" w:rsidTr="00FA2D48">
        <w:trPr>
          <w:trHeight w:val="1038"/>
        </w:trPr>
        <w:tc>
          <w:tcPr>
            <w:tcW w:w="494" w:type="dxa"/>
            <w:vMerge/>
            <w:tcBorders>
              <w:top w:val="nil"/>
            </w:tcBorders>
          </w:tcPr>
          <w:p w14:paraId="3604D980" w14:textId="77777777" w:rsidR="00C54195" w:rsidRDefault="00C54195" w:rsidP="00FA2D48">
            <w:pPr>
              <w:rPr>
                <w:sz w:val="2"/>
                <w:szCs w:val="2"/>
              </w:rPr>
            </w:pPr>
          </w:p>
        </w:tc>
        <w:tc>
          <w:tcPr>
            <w:tcW w:w="2693" w:type="dxa"/>
          </w:tcPr>
          <w:p w14:paraId="7318DF82" w14:textId="77777777" w:rsidR="00C54195" w:rsidRDefault="00C54195" w:rsidP="00FA2D48">
            <w:pPr>
              <w:pStyle w:val="TableParagraph"/>
              <w:spacing w:before="97"/>
              <w:ind w:left="112" w:right="1144"/>
              <w:rPr>
                <w:sz w:val="24"/>
              </w:rPr>
            </w:pPr>
            <w:r>
              <w:rPr>
                <w:sz w:val="24"/>
              </w:rPr>
              <w:t>Нравственно-</w:t>
            </w:r>
            <w:r>
              <w:rPr>
                <w:spacing w:val="-57"/>
                <w:sz w:val="24"/>
              </w:rPr>
              <w:t xml:space="preserve"> </w:t>
            </w:r>
            <w:r>
              <w:rPr>
                <w:sz w:val="24"/>
              </w:rPr>
              <w:t>эстетическое</w:t>
            </w:r>
            <w:r>
              <w:rPr>
                <w:spacing w:val="1"/>
                <w:sz w:val="24"/>
              </w:rPr>
              <w:t xml:space="preserve"> </w:t>
            </w:r>
            <w:r>
              <w:rPr>
                <w:sz w:val="24"/>
              </w:rPr>
              <w:t>оценивание</w:t>
            </w:r>
          </w:p>
        </w:tc>
        <w:tc>
          <w:tcPr>
            <w:tcW w:w="4885" w:type="dxa"/>
          </w:tcPr>
          <w:p w14:paraId="1C438088" w14:textId="77777777" w:rsidR="00C54195" w:rsidRDefault="00C54195" w:rsidP="00FA2D48">
            <w:pPr>
              <w:pStyle w:val="TableParagraph"/>
              <w:spacing w:before="97"/>
              <w:ind w:left="113"/>
              <w:rPr>
                <w:sz w:val="24"/>
              </w:rPr>
            </w:pPr>
            <w:r>
              <w:rPr>
                <w:sz w:val="24"/>
              </w:rPr>
              <w:t>1.Анкетирование</w:t>
            </w:r>
            <w:r>
              <w:rPr>
                <w:spacing w:val="-4"/>
                <w:sz w:val="24"/>
              </w:rPr>
              <w:t xml:space="preserve"> </w:t>
            </w:r>
            <w:r>
              <w:rPr>
                <w:sz w:val="24"/>
              </w:rPr>
              <w:t>уровня</w:t>
            </w:r>
            <w:r>
              <w:rPr>
                <w:spacing w:val="-5"/>
                <w:sz w:val="24"/>
              </w:rPr>
              <w:t xml:space="preserve"> </w:t>
            </w:r>
            <w:r>
              <w:rPr>
                <w:sz w:val="24"/>
              </w:rPr>
              <w:t>воспитанности.</w:t>
            </w:r>
          </w:p>
        </w:tc>
        <w:tc>
          <w:tcPr>
            <w:tcW w:w="1399" w:type="dxa"/>
            <w:vMerge/>
            <w:tcBorders>
              <w:top w:val="nil"/>
            </w:tcBorders>
          </w:tcPr>
          <w:p w14:paraId="64A69016" w14:textId="77777777" w:rsidR="00C54195" w:rsidRDefault="00C54195" w:rsidP="00FA2D48">
            <w:pPr>
              <w:rPr>
                <w:sz w:val="2"/>
                <w:szCs w:val="2"/>
              </w:rPr>
            </w:pPr>
          </w:p>
        </w:tc>
      </w:tr>
      <w:tr w:rsidR="00C54195" w14:paraId="50E750C2" w14:textId="77777777" w:rsidTr="00FA2D48">
        <w:trPr>
          <w:trHeight w:val="1588"/>
        </w:trPr>
        <w:tc>
          <w:tcPr>
            <w:tcW w:w="494" w:type="dxa"/>
          </w:tcPr>
          <w:p w14:paraId="458DD351" w14:textId="77777777" w:rsidR="00C54195" w:rsidRDefault="00C54195" w:rsidP="00FA2D48">
            <w:pPr>
              <w:pStyle w:val="TableParagraph"/>
              <w:spacing w:before="98"/>
              <w:ind w:left="114"/>
              <w:rPr>
                <w:sz w:val="24"/>
              </w:rPr>
            </w:pPr>
            <w:r>
              <w:rPr>
                <w:sz w:val="24"/>
              </w:rPr>
              <w:t>2</w:t>
            </w:r>
          </w:p>
        </w:tc>
        <w:tc>
          <w:tcPr>
            <w:tcW w:w="2693" w:type="dxa"/>
          </w:tcPr>
          <w:p w14:paraId="6CF0A709" w14:textId="77777777" w:rsidR="00C54195" w:rsidRDefault="00C54195" w:rsidP="00FA2D48">
            <w:pPr>
              <w:pStyle w:val="TableParagraph"/>
              <w:spacing w:before="98"/>
              <w:ind w:left="112"/>
              <w:rPr>
                <w:sz w:val="24"/>
              </w:rPr>
            </w:pPr>
            <w:r>
              <w:rPr>
                <w:sz w:val="24"/>
              </w:rPr>
              <w:t>Коммуникативные</w:t>
            </w:r>
          </w:p>
        </w:tc>
        <w:tc>
          <w:tcPr>
            <w:tcW w:w="4885" w:type="dxa"/>
          </w:tcPr>
          <w:p w14:paraId="6744F196" w14:textId="77777777" w:rsidR="00C54195" w:rsidRDefault="00C54195" w:rsidP="00FA2D48">
            <w:pPr>
              <w:pStyle w:val="TableParagraph"/>
              <w:spacing w:before="98"/>
              <w:ind w:left="113" w:right="1006"/>
              <w:rPr>
                <w:sz w:val="24"/>
              </w:rPr>
            </w:pPr>
            <w:r>
              <w:rPr>
                <w:sz w:val="24"/>
              </w:rPr>
              <w:t>1.Методика КОС (В.Синявский).</w:t>
            </w:r>
            <w:r>
              <w:rPr>
                <w:spacing w:val="1"/>
                <w:sz w:val="24"/>
              </w:rPr>
              <w:t xml:space="preserve"> </w:t>
            </w:r>
            <w:r>
              <w:rPr>
                <w:sz w:val="24"/>
              </w:rPr>
              <w:t>2.Методика «Индекс сплоченности»</w:t>
            </w:r>
            <w:r>
              <w:rPr>
                <w:spacing w:val="-57"/>
                <w:sz w:val="24"/>
              </w:rPr>
              <w:t xml:space="preserve"> </w:t>
            </w:r>
            <w:r>
              <w:rPr>
                <w:sz w:val="24"/>
              </w:rPr>
              <w:t>Сишора.</w:t>
            </w:r>
          </w:p>
          <w:p w14:paraId="5AF5084B" w14:textId="77777777" w:rsidR="00C54195" w:rsidRDefault="00C54195" w:rsidP="00FA2D48">
            <w:pPr>
              <w:pStyle w:val="TableParagraph"/>
              <w:ind w:left="113" w:right="117"/>
              <w:rPr>
                <w:sz w:val="24"/>
              </w:rPr>
            </w:pPr>
            <w:r>
              <w:rPr>
                <w:sz w:val="24"/>
              </w:rPr>
              <w:t>3.Методика «Оценка отношений подростка с</w:t>
            </w:r>
            <w:r>
              <w:rPr>
                <w:spacing w:val="-57"/>
                <w:sz w:val="24"/>
              </w:rPr>
              <w:t xml:space="preserve"> </w:t>
            </w:r>
            <w:r>
              <w:rPr>
                <w:sz w:val="24"/>
              </w:rPr>
              <w:t>классом»</w:t>
            </w:r>
          </w:p>
        </w:tc>
        <w:tc>
          <w:tcPr>
            <w:tcW w:w="1399" w:type="dxa"/>
            <w:vMerge/>
            <w:tcBorders>
              <w:top w:val="nil"/>
            </w:tcBorders>
          </w:tcPr>
          <w:p w14:paraId="054C084E" w14:textId="77777777" w:rsidR="00C54195" w:rsidRDefault="00C54195" w:rsidP="00FA2D48">
            <w:pPr>
              <w:rPr>
                <w:sz w:val="2"/>
                <w:szCs w:val="2"/>
              </w:rPr>
            </w:pPr>
          </w:p>
        </w:tc>
      </w:tr>
      <w:tr w:rsidR="00C54195" w14:paraId="20E72465" w14:textId="77777777" w:rsidTr="00FA2D48">
        <w:trPr>
          <w:trHeight w:val="762"/>
        </w:trPr>
        <w:tc>
          <w:tcPr>
            <w:tcW w:w="494" w:type="dxa"/>
          </w:tcPr>
          <w:p w14:paraId="5511F3B3" w14:textId="77777777" w:rsidR="00C54195" w:rsidRDefault="00C54195" w:rsidP="00FA2D48">
            <w:pPr>
              <w:pStyle w:val="TableParagraph"/>
              <w:spacing w:before="97"/>
              <w:ind w:left="114"/>
              <w:rPr>
                <w:sz w:val="24"/>
              </w:rPr>
            </w:pPr>
            <w:r>
              <w:rPr>
                <w:sz w:val="24"/>
              </w:rPr>
              <w:t>3</w:t>
            </w:r>
          </w:p>
        </w:tc>
        <w:tc>
          <w:tcPr>
            <w:tcW w:w="2693" w:type="dxa"/>
          </w:tcPr>
          <w:p w14:paraId="2CBEEFF9" w14:textId="77777777" w:rsidR="00C54195" w:rsidRDefault="00C54195" w:rsidP="00FA2D48">
            <w:pPr>
              <w:pStyle w:val="TableParagraph"/>
              <w:spacing w:before="97"/>
              <w:ind w:left="112"/>
              <w:rPr>
                <w:sz w:val="24"/>
              </w:rPr>
            </w:pPr>
            <w:r>
              <w:rPr>
                <w:sz w:val="24"/>
              </w:rPr>
              <w:t>Регулятивные</w:t>
            </w:r>
          </w:p>
        </w:tc>
        <w:tc>
          <w:tcPr>
            <w:tcW w:w="4885" w:type="dxa"/>
          </w:tcPr>
          <w:p w14:paraId="3408E40C" w14:textId="77777777" w:rsidR="00C54195" w:rsidRDefault="00C54195" w:rsidP="00FA2D48">
            <w:pPr>
              <w:pStyle w:val="TableParagraph"/>
              <w:spacing w:before="97"/>
              <w:ind w:left="113" w:right="948"/>
              <w:rPr>
                <w:sz w:val="24"/>
              </w:rPr>
            </w:pPr>
            <w:r>
              <w:rPr>
                <w:sz w:val="24"/>
              </w:rPr>
              <w:t>1.Выявление упорства школьников к</w:t>
            </w:r>
            <w:r>
              <w:rPr>
                <w:spacing w:val="-57"/>
                <w:sz w:val="24"/>
              </w:rPr>
              <w:t xml:space="preserve"> </w:t>
            </w:r>
            <w:r>
              <w:rPr>
                <w:sz w:val="24"/>
              </w:rPr>
              <w:t>умственной</w:t>
            </w:r>
            <w:r>
              <w:rPr>
                <w:spacing w:val="-1"/>
                <w:sz w:val="24"/>
              </w:rPr>
              <w:t xml:space="preserve"> </w:t>
            </w:r>
            <w:r>
              <w:rPr>
                <w:sz w:val="24"/>
              </w:rPr>
              <w:t>деятельности.</w:t>
            </w:r>
          </w:p>
        </w:tc>
        <w:tc>
          <w:tcPr>
            <w:tcW w:w="1399" w:type="dxa"/>
            <w:vMerge/>
            <w:tcBorders>
              <w:top w:val="nil"/>
            </w:tcBorders>
          </w:tcPr>
          <w:p w14:paraId="542169DD" w14:textId="77777777" w:rsidR="00C54195" w:rsidRDefault="00C54195" w:rsidP="00FA2D48">
            <w:pPr>
              <w:rPr>
                <w:sz w:val="2"/>
                <w:szCs w:val="2"/>
              </w:rPr>
            </w:pPr>
          </w:p>
        </w:tc>
      </w:tr>
      <w:tr w:rsidR="00C54195" w14:paraId="5CD2193E" w14:textId="77777777" w:rsidTr="00FA2D48">
        <w:trPr>
          <w:trHeight w:val="1315"/>
        </w:trPr>
        <w:tc>
          <w:tcPr>
            <w:tcW w:w="494" w:type="dxa"/>
          </w:tcPr>
          <w:p w14:paraId="5E6BF9C0" w14:textId="77777777" w:rsidR="00C54195" w:rsidRDefault="00C54195" w:rsidP="00FA2D48">
            <w:pPr>
              <w:pStyle w:val="TableParagraph"/>
              <w:rPr>
                <w:sz w:val="24"/>
              </w:rPr>
            </w:pPr>
          </w:p>
        </w:tc>
        <w:tc>
          <w:tcPr>
            <w:tcW w:w="2693" w:type="dxa"/>
          </w:tcPr>
          <w:p w14:paraId="6F592A64" w14:textId="77777777" w:rsidR="00C54195" w:rsidRDefault="00C54195" w:rsidP="00FA2D48">
            <w:pPr>
              <w:pStyle w:val="TableParagraph"/>
              <w:rPr>
                <w:sz w:val="24"/>
              </w:rPr>
            </w:pPr>
          </w:p>
        </w:tc>
        <w:tc>
          <w:tcPr>
            <w:tcW w:w="4881" w:type="dxa"/>
          </w:tcPr>
          <w:p w14:paraId="4ABC30E5" w14:textId="77777777" w:rsidR="00C54195" w:rsidRDefault="00C54195" w:rsidP="00FA2D48">
            <w:pPr>
              <w:pStyle w:val="TableParagraph"/>
              <w:numPr>
                <w:ilvl w:val="0"/>
                <w:numId w:val="105"/>
              </w:numPr>
              <w:tabs>
                <w:tab w:val="left" w:pos="354"/>
              </w:tabs>
              <w:spacing w:before="91"/>
              <w:ind w:right="585" w:firstLine="0"/>
              <w:rPr>
                <w:sz w:val="24"/>
              </w:rPr>
            </w:pPr>
            <w:r>
              <w:rPr>
                <w:sz w:val="24"/>
              </w:rPr>
              <w:t>Опросник</w:t>
            </w:r>
            <w:r>
              <w:rPr>
                <w:spacing w:val="-5"/>
                <w:sz w:val="24"/>
              </w:rPr>
              <w:t xml:space="preserve"> </w:t>
            </w:r>
            <w:r>
              <w:rPr>
                <w:sz w:val="24"/>
              </w:rPr>
              <w:t>для</w:t>
            </w:r>
            <w:r>
              <w:rPr>
                <w:spacing w:val="-5"/>
                <w:sz w:val="24"/>
              </w:rPr>
              <w:t xml:space="preserve"> </w:t>
            </w:r>
            <w:r>
              <w:rPr>
                <w:sz w:val="24"/>
              </w:rPr>
              <w:t>оценки</w:t>
            </w:r>
            <w:r>
              <w:rPr>
                <w:spacing w:val="-4"/>
                <w:sz w:val="24"/>
              </w:rPr>
              <w:t xml:space="preserve"> </w:t>
            </w:r>
            <w:r>
              <w:rPr>
                <w:sz w:val="24"/>
              </w:rPr>
              <w:t>своего</w:t>
            </w:r>
            <w:r>
              <w:rPr>
                <w:spacing w:val="-1"/>
                <w:sz w:val="24"/>
              </w:rPr>
              <w:t xml:space="preserve"> </w:t>
            </w:r>
            <w:r>
              <w:rPr>
                <w:sz w:val="24"/>
              </w:rPr>
              <w:t>упорства</w:t>
            </w:r>
            <w:r>
              <w:rPr>
                <w:spacing w:val="-57"/>
                <w:sz w:val="24"/>
              </w:rPr>
              <w:t xml:space="preserve"> </w:t>
            </w:r>
            <w:r>
              <w:rPr>
                <w:sz w:val="24"/>
              </w:rPr>
              <w:t>Е.Ильин</w:t>
            </w:r>
          </w:p>
          <w:p w14:paraId="30AC90B1" w14:textId="77777777" w:rsidR="00C54195" w:rsidRDefault="00C54195" w:rsidP="00FA2D48">
            <w:pPr>
              <w:pStyle w:val="TableParagraph"/>
              <w:numPr>
                <w:ilvl w:val="0"/>
                <w:numId w:val="105"/>
              </w:numPr>
              <w:tabs>
                <w:tab w:val="left" w:pos="295"/>
              </w:tabs>
              <w:spacing w:before="1"/>
              <w:ind w:right="646" w:firstLine="0"/>
              <w:rPr>
                <w:sz w:val="24"/>
              </w:rPr>
            </w:pPr>
            <w:r>
              <w:rPr>
                <w:sz w:val="24"/>
              </w:rPr>
              <w:t>Опросник</w:t>
            </w:r>
            <w:r>
              <w:rPr>
                <w:spacing w:val="-5"/>
                <w:sz w:val="24"/>
              </w:rPr>
              <w:t xml:space="preserve"> </w:t>
            </w:r>
            <w:r>
              <w:rPr>
                <w:sz w:val="24"/>
              </w:rPr>
              <w:t>для</w:t>
            </w:r>
            <w:r>
              <w:rPr>
                <w:spacing w:val="-4"/>
                <w:sz w:val="24"/>
              </w:rPr>
              <w:t xml:space="preserve"> </w:t>
            </w:r>
            <w:r>
              <w:rPr>
                <w:sz w:val="24"/>
              </w:rPr>
              <w:t>оценки</w:t>
            </w:r>
            <w:r>
              <w:rPr>
                <w:spacing w:val="-4"/>
                <w:sz w:val="24"/>
              </w:rPr>
              <w:t xml:space="preserve"> </w:t>
            </w:r>
            <w:r>
              <w:rPr>
                <w:sz w:val="24"/>
              </w:rPr>
              <w:t>своего</w:t>
            </w:r>
            <w:r>
              <w:rPr>
                <w:spacing w:val="-1"/>
                <w:sz w:val="24"/>
              </w:rPr>
              <w:t xml:space="preserve"> </w:t>
            </w:r>
            <w:r>
              <w:rPr>
                <w:sz w:val="24"/>
              </w:rPr>
              <w:t>упорства</w:t>
            </w:r>
            <w:r>
              <w:rPr>
                <w:spacing w:val="-57"/>
                <w:sz w:val="24"/>
              </w:rPr>
              <w:t xml:space="preserve"> </w:t>
            </w:r>
            <w:r>
              <w:rPr>
                <w:sz w:val="24"/>
              </w:rPr>
              <w:t>Е.Ильин</w:t>
            </w:r>
          </w:p>
        </w:tc>
        <w:tc>
          <w:tcPr>
            <w:tcW w:w="1402" w:type="dxa"/>
            <w:vMerge w:val="restart"/>
          </w:tcPr>
          <w:p w14:paraId="6737A56C" w14:textId="77777777" w:rsidR="00C54195" w:rsidRDefault="00C54195" w:rsidP="00FA2D48">
            <w:pPr>
              <w:pStyle w:val="TableParagraph"/>
              <w:rPr>
                <w:sz w:val="24"/>
              </w:rPr>
            </w:pPr>
          </w:p>
        </w:tc>
      </w:tr>
      <w:tr w:rsidR="00C54195" w14:paraId="278C20CA" w14:textId="77777777" w:rsidTr="00FA2D48">
        <w:trPr>
          <w:trHeight w:val="762"/>
        </w:trPr>
        <w:tc>
          <w:tcPr>
            <w:tcW w:w="494" w:type="dxa"/>
          </w:tcPr>
          <w:p w14:paraId="031F46C7" w14:textId="77777777" w:rsidR="00C54195" w:rsidRDefault="00C54195" w:rsidP="00FA2D48">
            <w:pPr>
              <w:pStyle w:val="TableParagraph"/>
              <w:spacing w:before="91"/>
              <w:ind w:left="114"/>
              <w:rPr>
                <w:sz w:val="24"/>
              </w:rPr>
            </w:pPr>
            <w:r>
              <w:rPr>
                <w:sz w:val="24"/>
              </w:rPr>
              <w:t>4</w:t>
            </w:r>
          </w:p>
        </w:tc>
        <w:tc>
          <w:tcPr>
            <w:tcW w:w="2693" w:type="dxa"/>
          </w:tcPr>
          <w:p w14:paraId="61EAFF4E" w14:textId="77777777" w:rsidR="00C54195" w:rsidRDefault="00C54195" w:rsidP="00FA2D48">
            <w:pPr>
              <w:pStyle w:val="TableParagraph"/>
              <w:spacing w:before="91"/>
              <w:ind w:left="112"/>
              <w:rPr>
                <w:sz w:val="24"/>
              </w:rPr>
            </w:pPr>
            <w:r>
              <w:rPr>
                <w:sz w:val="24"/>
              </w:rPr>
              <w:t>Познавательные</w:t>
            </w:r>
          </w:p>
        </w:tc>
        <w:tc>
          <w:tcPr>
            <w:tcW w:w="4881" w:type="dxa"/>
          </w:tcPr>
          <w:p w14:paraId="0F514A54" w14:textId="77777777" w:rsidR="00C54195" w:rsidRDefault="00C54195" w:rsidP="00FA2D48">
            <w:pPr>
              <w:pStyle w:val="TableParagraph"/>
              <w:numPr>
                <w:ilvl w:val="0"/>
                <w:numId w:val="104"/>
              </w:numPr>
              <w:tabs>
                <w:tab w:val="left" w:pos="295"/>
              </w:tabs>
              <w:spacing w:before="91"/>
              <w:ind w:hanging="182"/>
              <w:rPr>
                <w:sz w:val="24"/>
              </w:rPr>
            </w:pPr>
            <w:r>
              <w:rPr>
                <w:sz w:val="24"/>
              </w:rPr>
              <w:t>Тест</w:t>
            </w:r>
            <w:r>
              <w:rPr>
                <w:spacing w:val="-3"/>
                <w:sz w:val="24"/>
              </w:rPr>
              <w:t xml:space="preserve"> </w:t>
            </w:r>
            <w:r>
              <w:rPr>
                <w:sz w:val="24"/>
              </w:rPr>
              <w:t>Равенна.</w:t>
            </w:r>
          </w:p>
          <w:p w14:paraId="3C9D2DB7" w14:textId="77777777" w:rsidR="00C54195" w:rsidRDefault="00C54195" w:rsidP="00FA2D48">
            <w:pPr>
              <w:pStyle w:val="TableParagraph"/>
              <w:numPr>
                <w:ilvl w:val="0"/>
                <w:numId w:val="104"/>
              </w:numPr>
              <w:tabs>
                <w:tab w:val="left" w:pos="295"/>
              </w:tabs>
              <w:ind w:hanging="182"/>
              <w:rPr>
                <w:sz w:val="24"/>
              </w:rPr>
            </w:pPr>
            <w:r>
              <w:rPr>
                <w:sz w:val="24"/>
              </w:rPr>
              <w:t>Тест</w:t>
            </w:r>
            <w:r>
              <w:rPr>
                <w:spacing w:val="-4"/>
                <w:sz w:val="24"/>
              </w:rPr>
              <w:t xml:space="preserve"> </w:t>
            </w:r>
            <w:r>
              <w:rPr>
                <w:sz w:val="24"/>
              </w:rPr>
              <w:t>Вартегга «Круги»</w:t>
            </w:r>
          </w:p>
        </w:tc>
        <w:tc>
          <w:tcPr>
            <w:tcW w:w="1402" w:type="dxa"/>
            <w:vMerge/>
            <w:tcBorders>
              <w:top w:val="nil"/>
            </w:tcBorders>
          </w:tcPr>
          <w:p w14:paraId="74EF9DF8" w14:textId="77777777" w:rsidR="00C54195" w:rsidRDefault="00C54195" w:rsidP="00FA2D48">
            <w:pPr>
              <w:rPr>
                <w:sz w:val="2"/>
                <w:szCs w:val="2"/>
              </w:rPr>
            </w:pPr>
          </w:p>
        </w:tc>
      </w:tr>
    </w:tbl>
    <w:p w14:paraId="45D2BC3A" w14:textId="77777777" w:rsidR="00C54195" w:rsidRPr="00335FAE" w:rsidRDefault="00C54195" w:rsidP="00C54195">
      <w:pPr>
        <w:pStyle w:val="2"/>
        <w:numPr>
          <w:ilvl w:val="0"/>
          <w:numId w:val="108"/>
        </w:numPr>
        <w:tabs>
          <w:tab w:val="left" w:pos="1162"/>
        </w:tabs>
        <w:spacing w:before="0"/>
        <w:ind w:left="3981" w:right="1053" w:hanging="3159"/>
        <w:jc w:val="left"/>
        <w:rPr>
          <w:color w:val="auto"/>
        </w:rPr>
      </w:pPr>
      <w:r w:rsidRPr="00335FAE">
        <w:rPr>
          <w:color w:val="auto"/>
        </w:rPr>
        <w:t xml:space="preserve">этап Психолого-педагогическая экспертиза уровня </w:t>
      </w:r>
      <w:r>
        <w:rPr>
          <w:color w:val="auto"/>
        </w:rPr>
        <w:t>с</w:t>
      </w:r>
      <w:r w:rsidRPr="00335FAE">
        <w:rPr>
          <w:color w:val="auto"/>
        </w:rPr>
        <w:t>формированности УУ</w:t>
      </w:r>
      <w:r w:rsidRPr="00335FAE">
        <w:rPr>
          <w:color w:val="auto"/>
          <w:spacing w:val="-58"/>
        </w:rPr>
        <w:t xml:space="preserve"> </w:t>
      </w:r>
      <w:r w:rsidRPr="00335FAE">
        <w:rPr>
          <w:color w:val="auto"/>
        </w:rPr>
        <w:t>учащихся</w:t>
      </w:r>
      <w:r w:rsidRPr="00335FAE">
        <w:rPr>
          <w:color w:val="auto"/>
          <w:spacing w:val="-1"/>
        </w:rPr>
        <w:t xml:space="preserve"> </w:t>
      </w:r>
      <w:r w:rsidRPr="00335FAE">
        <w:rPr>
          <w:color w:val="auto"/>
        </w:rPr>
        <w:t>IX</w:t>
      </w:r>
      <w:r w:rsidRPr="00335FAE">
        <w:rPr>
          <w:color w:val="auto"/>
          <w:spacing w:val="-1"/>
        </w:rPr>
        <w:t xml:space="preserve"> </w:t>
      </w:r>
      <w:r w:rsidRPr="00335FAE">
        <w:rPr>
          <w:color w:val="auto"/>
        </w:rPr>
        <w:t>классов</w:t>
      </w:r>
    </w:p>
    <w:p w14:paraId="408BC48D" w14:textId="77777777" w:rsidR="00C54195" w:rsidRDefault="00C54195" w:rsidP="00C54195">
      <w:pPr>
        <w:pStyle w:val="a3"/>
        <w:spacing w:before="5" w:after="1"/>
        <w:ind w:left="0"/>
        <w:jc w:val="left"/>
        <w:rPr>
          <w:b/>
          <w:sz w:val="23"/>
        </w:rPr>
      </w:pPr>
    </w:p>
    <w:tbl>
      <w:tblPr>
        <w:tblStyle w:val="TableNormal"/>
        <w:tblW w:w="0" w:type="auto"/>
        <w:tblInd w:w="35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94"/>
        <w:gridCol w:w="2671"/>
        <w:gridCol w:w="5038"/>
        <w:gridCol w:w="1267"/>
      </w:tblGrid>
      <w:tr w:rsidR="00C54195" w14:paraId="4224FEA2" w14:textId="77777777" w:rsidTr="00FA2D48">
        <w:trPr>
          <w:trHeight w:val="551"/>
        </w:trPr>
        <w:tc>
          <w:tcPr>
            <w:tcW w:w="494" w:type="dxa"/>
          </w:tcPr>
          <w:p w14:paraId="4D003A00" w14:textId="77777777" w:rsidR="00C54195" w:rsidRDefault="00C54195" w:rsidP="00FA2D48">
            <w:pPr>
              <w:pStyle w:val="TableParagraph"/>
              <w:spacing w:line="268" w:lineRule="exact"/>
              <w:ind w:left="114"/>
              <w:rPr>
                <w:sz w:val="24"/>
              </w:rPr>
            </w:pPr>
            <w:r>
              <w:rPr>
                <w:sz w:val="24"/>
              </w:rPr>
              <w:t>№</w:t>
            </w:r>
          </w:p>
        </w:tc>
        <w:tc>
          <w:tcPr>
            <w:tcW w:w="2671" w:type="dxa"/>
          </w:tcPr>
          <w:p w14:paraId="1CBDF79B" w14:textId="77777777" w:rsidR="00C54195" w:rsidRDefault="00C54195" w:rsidP="00FA2D48">
            <w:pPr>
              <w:pStyle w:val="TableParagraph"/>
              <w:spacing w:line="268" w:lineRule="exact"/>
              <w:ind w:left="112"/>
              <w:rPr>
                <w:sz w:val="24"/>
              </w:rPr>
            </w:pPr>
            <w:r>
              <w:rPr>
                <w:sz w:val="24"/>
              </w:rPr>
              <w:t>УУД</w:t>
            </w:r>
          </w:p>
        </w:tc>
        <w:tc>
          <w:tcPr>
            <w:tcW w:w="5038" w:type="dxa"/>
          </w:tcPr>
          <w:p w14:paraId="3ED0B479" w14:textId="77777777" w:rsidR="00C54195" w:rsidRDefault="00C54195" w:rsidP="00FA2D48">
            <w:pPr>
              <w:pStyle w:val="TableParagraph"/>
              <w:spacing w:line="268" w:lineRule="exact"/>
              <w:ind w:left="116"/>
              <w:rPr>
                <w:sz w:val="24"/>
              </w:rPr>
            </w:pPr>
            <w:r>
              <w:rPr>
                <w:sz w:val="24"/>
              </w:rPr>
              <w:t>Диагностические</w:t>
            </w:r>
            <w:r>
              <w:rPr>
                <w:spacing w:val="-5"/>
                <w:sz w:val="24"/>
              </w:rPr>
              <w:t xml:space="preserve"> </w:t>
            </w:r>
            <w:r>
              <w:rPr>
                <w:sz w:val="24"/>
              </w:rPr>
              <w:t>методики</w:t>
            </w:r>
          </w:p>
        </w:tc>
        <w:tc>
          <w:tcPr>
            <w:tcW w:w="1267" w:type="dxa"/>
          </w:tcPr>
          <w:p w14:paraId="67A86484" w14:textId="77777777" w:rsidR="00C54195" w:rsidRDefault="00C54195" w:rsidP="00FA2D48">
            <w:pPr>
              <w:pStyle w:val="TableParagraph"/>
              <w:spacing w:line="268" w:lineRule="exact"/>
              <w:ind w:left="116"/>
              <w:rPr>
                <w:sz w:val="24"/>
              </w:rPr>
            </w:pPr>
            <w:r>
              <w:rPr>
                <w:sz w:val="24"/>
              </w:rPr>
              <w:t>Сроки</w:t>
            </w:r>
          </w:p>
        </w:tc>
      </w:tr>
      <w:tr w:rsidR="00C54195" w14:paraId="5B2B8B4B" w14:textId="77777777" w:rsidTr="00FA2D48">
        <w:trPr>
          <w:trHeight w:val="829"/>
        </w:trPr>
        <w:tc>
          <w:tcPr>
            <w:tcW w:w="494" w:type="dxa"/>
          </w:tcPr>
          <w:p w14:paraId="20496F29" w14:textId="77777777" w:rsidR="00C54195" w:rsidRDefault="00C54195" w:rsidP="00FA2D48">
            <w:pPr>
              <w:pStyle w:val="TableParagraph"/>
              <w:rPr>
                <w:sz w:val="24"/>
              </w:rPr>
            </w:pPr>
          </w:p>
        </w:tc>
        <w:tc>
          <w:tcPr>
            <w:tcW w:w="2671" w:type="dxa"/>
          </w:tcPr>
          <w:p w14:paraId="3C3A375C" w14:textId="77777777" w:rsidR="00C54195" w:rsidRDefault="00C54195" w:rsidP="00FA2D48">
            <w:pPr>
              <w:pStyle w:val="TableParagraph"/>
              <w:spacing w:line="270" w:lineRule="exact"/>
              <w:ind w:left="112"/>
              <w:rPr>
                <w:sz w:val="24"/>
              </w:rPr>
            </w:pPr>
            <w:r>
              <w:rPr>
                <w:sz w:val="24"/>
              </w:rPr>
              <w:t>Личностные</w:t>
            </w:r>
          </w:p>
        </w:tc>
        <w:tc>
          <w:tcPr>
            <w:tcW w:w="5038" w:type="dxa"/>
          </w:tcPr>
          <w:p w14:paraId="206A987E" w14:textId="77777777" w:rsidR="00C54195" w:rsidRDefault="00C54195" w:rsidP="00FA2D48">
            <w:pPr>
              <w:pStyle w:val="TableParagraph"/>
              <w:ind w:left="116" w:right="441"/>
              <w:rPr>
                <w:sz w:val="24"/>
              </w:rPr>
            </w:pPr>
            <w:r>
              <w:rPr>
                <w:sz w:val="24"/>
              </w:rPr>
              <w:t>1.Профориентационная анкета Е.Климов.</w:t>
            </w:r>
            <w:r>
              <w:rPr>
                <w:spacing w:val="1"/>
                <w:sz w:val="24"/>
              </w:rPr>
              <w:t xml:space="preserve"> </w:t>
            </w:r>
            <w:r>
              <w:rPr>
                <w:sz w:val="24"/>
              </w:rPr>
              <w:t>2.Тест</w:t>
            </w:r>
            <w:r>
              <w:rPr>
                <w:spacing w:val="-3"/>
                <w:sz w:val="24"/>
              </w:rPr>
              <w:t xml:space="preserve"> </w:t>
            </w:r>
            <w:r>
              <w:rPr>
                <w:sz w:val="24"/>
              </w:rPr>
              <w:t>«Профессиональный</w:t>
            </w:r>
            <w:r>
              <w:rPr>
                <w:spacing w:val="-7"/>
                <w:sz w:val="24"/>
              </w:rPr>
              <w:t xml:space="preserve"> </w:t>
            </w:r>
            <w:r>
              <w:rPr>
                <w:sz w:val="24"/>
              </w:rPr>
              <w:t>тип</w:t>
            </w:r>
            <w:r>
              <w:rPr>
                <w:spacing w:val="-7"/>
                <w:sz w:val="24"/>
              </w:rPr>
              <w:t xml:space="preserve"> </w:t>
            </w:r>
            <w:r>
              <w:rPr>
                <w:sz w:val="24"/>
              </w:rPr>
              <w:t>личности».</w:t>
            </w:r>
          </w:p>
          <w:p w14:paraId="3468EBF9" w14:textId="77777777" w:rsidR="00C54195" w:rsidRDefault="00C54195" w:rsidP="00FA2D48">
            <w:pPr>
              <w:pStyle w:val="TableParagraph"/>
              <w:spacing w:line="264" w:lineRule="exact"/>
              <w:ind w:left="116"/>
              <w:rPr>
                <w:sz w:val="24"/>
              </w:rPr>
            </w:pPr>
            <w:r>
              <w:rPr>
                <w:sz w:val="24"/>
              </w:rPr>
              <w:t>3.Карта</w:t>
            </w:r>
            <w:r>
              <w:rPr>
                <w:spacing w:val="-3"/>
                <w:sz w:val="24"/>
              </w:rPr>
              <w:t xml:space="preserve"> </w:t>
            </w:r>
            <w:r>
              <w:rPr>
                <w:sz w:val="24"/>
              </w:rPr>
              <w:t>самооценки</w:t>
            </w:r>
            <w:r>
              <w:rPr>
                <w:spacing w:val="-2"/>
                <w:sz w:val="24"/>
              </w:rPr>
              <w:t xml:space="preserve"> </w:t>
            </w:r>
            <w:r>
              <w:rPr>
                <w:sz w:val="24"/>
              </w:rPr>
              <w:t>склонностей.</w:t>
            </w:r>
          </w:p>
        </w:tc>
        <w:tc>
          <w:tcPr>
            <w:tcW w:w="1267" w:type="dxa"/>
            <w:vMerge w:val="restart"/>
          </w:tcPr>
          <w:p w14:paraId="38316CE6" w14:textId="77777777" w:rsidR="00C54195" w:rsidRDefault="00C54195" w:rsidP="00FA2D48">
            <w:pPr>
              <w:pStyle w:val="TableParagraph"/>
              <w:spacing w:line="270" w:lineRule="exact"/>
              <w:ind w:left="116"/>
              <w:rPr>
                <w:sz w:val="24"/>
              </w:rPr>
            </w:pPr>
            <w:r>
              <w:rPr>
                <w:sz w:val="24"/>
              </w:rPr>
              <w:t>Февраль</w:t>
            </w:r>
          </w:p>
        </w:tc>
      </w:tr>
      <w:tr w:rsidR="00C54195" w14:paraId="14FAB622" w14:textId="77777777" w:rsidTr="00FA2D48">
        <w:trPr>
          <w:trHeight w:val="1036"/>
        </w:trPr>
        <w:tc>
          <w:tcPr>
            <w:tcW w:w="494" w:type="dxa"/>
          </w:tcPr>
          <w:p w14:paraId="308BB0FC" w14:textId="77777777" w:rsidR="00C54195" w:rsidRDefault="00C54195" w:rsidP="00FA2D48">
            <w:pPr>
              <w:pStyle w:val="TableParagraph"/>
              <w:rPr>
                <w:sz w:val="24"/>
              </w:rPr>
            </w:pPr>
          </w:p>
        </w:tc>
        <w:tc>
          <w:tcPr>
            <w:tcW w:w="2671" w:type="dxa"/>
          </w:tcPr>
          <w:p w14:paraId="7A118D3C" w14:textId="77777777" w:rsidR="00C54195" w:rsidRDefault="00C54195" w:rsidP="00FA2D48">
            <w:pPr>
              <w:pStyle w:val="TableParagraph"/>
              <w:spacing w:before="98"/>
              <w:ind w:left="112" w:right="1122"/>
              <w:rPr>
                <w:sz w:val="24"/>
              </w:rPr>
            </w:pPr>
            <w:r>
              <w:rPr>
                <w:sz w:val="24"/>
              </w:rPr>
              <w:t>Нравственно-</w:t>
            </w:r>
            <w:r>
              <w:rPr>
                <w:spacing w:val="-57"/>
                <w:sz w:val="24"/>
              </w:rPr>
              <w:t xml:space="preserve"> </w:t>
            </w:r>
            <w:r>
              <w:rPr>
                <w:sz w:val="24"/>
              </w:rPr>
              <w:t>эстетическое</w:t>
            </w:r>
            <w:r>
              <w:rPr>
                <w:spacing w:val="1"/>
                <w:sz w:val="24"/>
              </w:rPr>
              <w:t xml:space="preserve"> </w:t>
            </w:r>
            <w:r>
              <w:rPr>
                <w:sz w:val="24"/>
              </w:rPr>
              <w:t>оценивание</w:t>
            </w:r>
          </w:p>
        </w:tc>
        <w:tc>
          <w:tcPr>
            <w:tcW w:w="5038" w:type="dxa"/>
          </w:tcPr>
          <w:p w14:paraId="0E6420E6" w14:textId="77777777" w:rsidR="00C54195" w:rsidRDefault="00C54195" w:rsidP="00FA2D48">
            <w:pPr>
              <w:pStyle w:val="TableParagraph"/>
              <w:spacing w:before="98"/>
              <w:ind w:left="116"/>
              <w:rPr>
                <w:sz w:val="24"/>
              </w:rPr>
            </w:pPr>
            <w:r>
              <w:rPr>
                <w:sz w:val="24"/>
              </w:rPr>
              <w:t>1.Анкетирование</w:t>
            </w:r>
            <w:r>
              <w:rPr>
                <w:spacing w:val="-4"/>
                <w:sz w:val="24"/>
              </w:rPr>
              <w:t xml:space="preserve"> </w:t>
            </w:r>
            <w:r>
              <w:rPr>
                <w:sz w:val="24"/>
              </w:rPr>
              <w:t>уровня</w:t>
            </w:r>
            <w:r>
              <w:rPr>
                <w:spacing w:val="-5"/>
                <w:sz w:val="24"/>
              </w:rPr>
              <w:t xml:space="preserve"> </w:t>
            </w:r>
            <w:r>
              <w:rPr>
                <w:sz w:val="24"/>
              </w:rPr>
              <w:t>воспитанности.</w:t>
            </w:r>
          </w:p>
        </w:tc>
        <w:tc>
          <w:tcPr>
            <w:tcW w:w="1267" w:type="dxa"/>
            <w:vMerge/>
            <w:tcBorders>
              <w:top w:val="nil"/>
            </w:tcBorders>
          </w:tcPr>
          <w:p w14:paraId="324ED2D3" w14:textId="77777777" w:rsidR="00C54195" w:rsidRDefault="00C54195" w:rsidP="00FA2D48">
            <w:pPr>
              <w:rPr>
                <w:sz w:val="2"/>
                <w:szCs w:val="2"/>
              </w:rPr>
            </w:pPr>
          </w:p>
        </w:tc>
      </w:tr>
      <w:tr w:rsidR="00C54195" w14:paraId="03B2F6F6" w14:textId="77777777" w:rsidTr="00FA2D48">
        <w:trPr>
          <w:trHeight w:val="1314"/>
        </w:trPr>
        <w:tc>
          <w:tcPr>
            <w:tcW w:w="494" w:type="dxa"/>
          </w:tcPr>
          <w:p w14:paraId="7129E2C8" w14:textId="77777777" w:rsidR="00C54195" w:rsidRDefault="00C54195" w:rsidP="00FA2D48">
            <w:pPr>
              <w:pStyle w:val="TableParagraph"/>
              <w:rPr>
                <w:sz w:val="24"/>
              </w:rPr>
            </w:pPr>
          </w:p>
        </w:tc>
        <w:tc>
          <w:tcPr>
            <w:tcW w:w="2671" w:type="dxa"/>
          </w:tcPr>
          <w:p w14:paraId="6EEE07D7" w14:textId="77777777" w:rsidR="00C54195" w:rsidRDefault="00C54195" w:rsidP="00FA2D48">
            <w:pPr>
              <w:pStyle w:val="TableParagraph"/>
              <w:spacing w:before="97"/>
              <w:ind w:left="112"/>
              <w:rPr>
                <w:sz w:val="24"/>
              </w:rPr>
            </w:pPr>
            <w:r>
              <w:rPr>
                <w:sz w:val="24"/>
              </w:rPr>
              <w:t>Коммуникативные</w:t>
            </w:r>
          </w:p>
        </w:tc>
        <w:tc>
          <w:tcPr>
            <w:tcW w:w="5038" w:type="dxa"/>
          </w:tcPr>
          <w:p w14:paraId="3CAFC69B" w14:textId="77777777" w:rsidR="00C54195" w:rsidRDefault="00C54195" w:rsidP="00FA2D48">
            <w:pPr>
              <w:pStyle w:val="TableParagraph"/>
              <w:numPr>
                <w:ilvl w:val="0"/>
                <w:numId w:val="103"/>
              </w:numPr>
              <w:tabs>
                <w:tab w:val="left" w:pos="298"/>
              </w:tabs>
              <w:spacing w:before="97"/>
              <w:ind w:hanging="182"/>
              <w:jc w:val="both"/>
              <w:rPr>
                <w:sz w:val="24"/>
              </w:rPr>
            </w:pPr>
            <w:r>
              <w:rPr>
                <w:sz w:val="24"/>
              </w:rPr>
              <w:t>Методика</w:t>
            </w:r>
            <w:r>
              <w:rPr>
                <w:spacing w:val="-4"/>
                <w:sz w:val="24"/>
              </w:rPr>
              <w:t xml:space="preserve"> </w:t>
            </w:r>
            <w:r>
              <w:rPr>
                <w:sz w:val="24"/>
              </w:rPr>
              <w:t>КОС</w:t>
            </w:r>
            <w:r>
              <w:rPr>
                <w:spacing w:val="-4"/>
                <w:sz w:val="24"/>
              </w:rPr>
              <w:t xml:space="preserve"> </w:t>
            </w:r>
            <w:r>
              <w:rPr>
                <w:sz w:val="24"/>
              </w:rPr>
              <w:t>(В.Синявский).</w:t>
            </w:r>
          </w:p>
          <w:p w14:paraId="3E62F9C2" w14:textId="77777777" w:rsidR="00C54195" w:rsidRDefault="00C54195" w:rsidP="00FA2D48">
            <w:pPr>
              <w:pStyle w:val="TableParagraph"/>
              <w:numPr>
                <w:ilvl w:val="0"/>
                <w:numId w:val="103"/>
              </w:numPr>
              <w:tabs>
                <w:tab w:val="left" w:pos="298"/>
              </w:tabs>
              <w:ind w:left="116" w:right="237" w:firstLine="0"/>
              <w:jc w:val="both"/>
              <w:rPr>
                <w:sz w:val="24"/>
              </w:rPr>
            </w:pPr>
            <w:r>
              <w:rPr>
                <w:sz w:val="24"/>
              </w:rPr>
              <w:t>Методика</w:t>
            </w:r>
            <w:r>
              <w:rPr>
                <w:spacing w:val="-3"/>
                <w:sz w:val="24"/>
              </w:rPr>
              <w:t xml:space="preserve"> </w:t>
            </w:r>
            <w:r>
              <w:rPr>
                <w:sz w:val="24"/>
              </w:rPr>
              <w:t>«Индекс</w:t>
            </w:r>
            <w:r>
              <w:rPr>
                <w:spacing w:val="-3"/>
                <w:sz w:val="24"/>
              </w:rPr>
              <w:t xml:space="preserve"> </w:t>
            </w:r>
            <w:r>
              <w:rPr>
                <w:sz w:val="24"/>
              </w:rPr>
              <w:t>сплоченности»</w:t>
            </w:r>
            <w:r>
              <w:rPr>
                <w:spacing w:val="-9"/>
                <w:sz w:val="24"/>
              </w:rPr>
              <w:t xml:space="preserve"> </w:t>
            </w:r>
            <w:r>
              <w:rPr>
                <w:sz w:val="24"/>
              </w:rPr>
              <w:t>Сишора.</w:t>
            </w:r>
            <w:r>
              <w:rPr>
                <w:spacing w:val="-57"/>
                <w:sz w:val="24"/>
              </w:rPr>
              <w:t xml:space="preserve"> </w:t>
            </w:r>
            <w:r>
              <w:rPr>
                <w:sz w:val="24"/>
              </w:rPr>
              <w:t>3.Методика «Оценка отношений подростка с</w:t>
            </w:r>
            <w:r>
              <w:rPr>
                <w:spacing w:val="-57"/>
                <w:sz w:val="24"/>
              </w:rPr>
              <w:t xml:space="preserve"> </w:t>
            </w:r>
            <w:r>
              <w:rPr>
                <w:sz w:val="24"/>
              </w:rPr>
              <w:t>классом»</w:t>
            </w:r>
          </w:p>
        </w:tc>
        <w:tc>
          <w:tcPr>
            <w:tcW w:w="1267" w:type="dxa"/>
            <w:vMerge/>
            <w:tcBorders>
              <w:top w:val="nil"/>
            </w:tcBorders>
          </w:tcPr>
          <w:p w14:paraId="76144BF5" w14:textId="77777777" w:rsidR="00C54195" w:rsidRDefault="00C54195" w:rsidP="00FA2D48">
            <w:pPr>
              <w:rPr>
                <w:sz w:val="2"/>
                <w:szCs w:val="2"/>
              </w:rPr>
            </w:pPr>
          </w:p>
        </w:tc>
      </w:tr>
      <w:tr w:rsidR="00C54195" w14:paraId="0371FAA9" w14:textId="77777777" w:rsidTr="00FA2D48">
        <w:trPr>
          <w:trHeight w:val="2143"/>
        </w:trPr>
        <w:tc>
          <w:tcPr>
            <w:tcW w:w="494" w:type="dxa"/>
          </w:tcPr>
          <w:p w14:paraId="03B8DFB6" w14:textId="77777777" w:rsidR="00C54195" w:rsidRDefault="00C54195" w:rsidP="00FA2D48">
            <w:pPr>
              <w:pStyle w:val="TableParagraph"/>
              <w:rPr>
                <w:sz w:val="24"/>
              </w:rPr>
            </w:pPr>
          </w:p>
        </w:tc>
        <w:tc>
          <w:tcPr>
            <w:tcW w:w="2671" w:type="dxa"/>
          </w:tcPr>
          <w:p w14:paraId="666B0043" w14:textId="77777777" w:rsidR="00C54195" w:rsidRDefault="00C54195" w:rsidP="00FA2D48">
            <w:pPr>
              <w:pStyle w:val="TableParagraph"/>
              <w:spacing w:before="97"/>
              <w:ind w:left="112"/>
              <w:rPr>
                <w:sz w:val="24"/>
              </w:rPr>
            </w:pPr>
            <w:r>
              <w:rPr>
                <w:sz w:val="24"/>
              </w:rPr>
              <w:t>Регулятивные</w:t>
            </w:r>
          </w:p>
        </w:tc>
        <w:tc>
          <w:tcPr>
            <w:tcW w:w="5038" w:type="dxa"/>
          </w:tcPr>
          <w:p w14:paraId="31F5FE8E" w14:textId="77777777" w:rsidR="00C54195" w:rsidRDefault="00C54195" w:rsidP="00FA2D48">
            <w:pPr>
              <w:pStyle w:val="TableParagraph"/>
              <w:numPr>
                <w:ilvl w:val="0"/>
                <w:numId w:val="102"/>
              </w:numPr>
              <w:tabs>
                <w:tab w:val="left" w:pos="298"/>
              </w:tabs>
              <w:spacing w:before="97"/>
              <w:ind w:right="1115" w:firstLine="0"/>
              <w:rPr>
                <w:sz w:val="24"/>
              </w:rPr>
            </w:pPr>
            <w:r>
              <w:rPr>
                <w:sz w:val="24"/>
              </w:rPr>
              <w:t>Выявление упорства школьников к</w:t>
            </w:r>
            <w:r>
              <w:rPr>
                <w:spacing w:val="-58"/>
                <w:sz w:val="24"/>
              </w:rPr>
              <w:t xml:space="preserve"> </w:t>
            </w:r>
            <w:r>
              <w:rPr>
                <w:sz w:val="24"/>
              </w:rPr>
              <w:t>умственной</w:t>
            </w:r>
            <w:r>
              <w:rPr>
                <w:spacing w:val="-1"/>
                <w:sz w:val="24"/>
              </w:rPr>
              <w:t xml:space="preserve"> </w:t>
            </w:r>
            <w:r>
              <w:rPr>
                <w:sz w:val="24"/>
              </w:rPr>
              <w:t>деятельности.</w:t>
            </w:r>
          </w:p>
          <w:p w14:paraId="45335CDC" w14:textId="77777777" w:rsidR="00C54195" w:rsidRDefault="00C54195" w:rsidP="00FA2D48">
            <w:pPr>
              <w:pStyle w:val="TableParagraph"/>
              <w:numPr>
                <w:ilvl w:val="0"/>
                <w:numId w:val="102"/>
              </w:numPr>
              <w:tabs>
                <w:tab w:val="left" w:pos="298"/>
              </w:tabs>
              <w:ind w:left="297" w:hanging="182"/>
              <w:rPr>
                <w:sz w:val="24"/>
              </w:rPr>
            </w:pPr>
            <w:r>
              <w:rPr>
                <w:sz w:val="24"/>
              </w:rPr>
              <w:t>Тест</w:t>
            </w:r>
            <w:r>
              <w:rPr>
                <w:spacing w:val="-2"/>
                <w:sz w:val="24"/>
              </w:rPr>
              <w:t xml:space="preserve"> </w:t>
            </w:r>
            <w:r>
              <w:rPr>
                <w:sz w:val="24"/>
              </w:rPr>
              <w:t>«Измерение</w:t>
            </w:r>
            <w:r>
              <w:rPr>
                <w:spacing w:val="-6"/>
                <w:sz w:val="24"/>
              </w:rPr>
              <w:t xml:space="preserve"> </w:t>
            </w:r>
            <w:r>
              <w:rPr>
                <w:sz w:val="24"/>
              </w:rPr>
              <w:t>рациональности».</w:t>
            </w:r>
          </w:p>
          <w:p w14:paraId="5E7E4481" w14:textId="77777777" w:rsidR="00C54195" w:rsidRDefault="00C54195" w:rsidP="00FA2D48">
            <w:pPr>
              <w:pStyle w:val="TableParagraph"/>
              <w:numPr>
                <w:ilvl w:val="0"/>
                <w:numId w:val="102"/>
              </w:numPr>
              <w:tabs>
                <w:tab w:val="left" w:pos="357"/>
              </w:tabs>
              <w:ind w:right="740" w:firstLine="0"/>
              <w:rPr>
                <w:sz w:val="24"/>
              </w:rPr>
            </w:pPr>
            <w:r>
              <w:rPr>
                <w:sz w:val="24"/>
              </w:rPr>
              <w:t>Опросник</w:t>
            </w:r>
            <w:r>
              <w:rPr>
                <w:spacing w:val="-5"/>
                <w:sz w:val="24"/>
              </w:rPr>
              <w:t xml:space="preserve"> </w:t>
            </w:r>
            <w:r>
              <w:rPr>
                <w:sz w:val="24"/>
              </w:rPr>
              <w:t>для</w:t>
            </w:r>
            <w:r>
              <w:rPr>
                <w:spacing w:val="-5"/>
                <w:sz w:val="24"/>
              </w:rPr>
              <w:t xml:space="preserve"> </w:t>
            </w:r>
            <w:r>
              <w:rPr>
                <w:sz w:val="24"/>
              </w:rPr>
              <w:t>оценки</w:t>
            </w:r>
            <w:r>
              <w:rPr>
                <w:spacing w:val="-4"/>
                <w:sz w:val="24"/>
              </w:rPr>
              <w:t xml:space="preserve"> </w:t>
            </w:r>
            <w:r>
              <w:rPr>
                <w:sz w:val="24"/>
              </w:rPr>
              <w:t>своего</w:t>
            </w:r>
            <w:r>
              <w:rPr>
                <w:spacing w:val="-1"/>
                <w:sz w:val="24"/>
              </w:rPr>
              <w:t xml:space="preserve"> </w:t>
            </w:r>
            <w:r>
              <w:rPr>
                <w:sz w:val="24"/>
              </w:rPr>
              <w:t>упорства</w:t>
            </w:r>
            <w:r>
              <w:rPr>
                <w:spacing w:val="-57"/>
                <w:sz w:val="24"/>
              </w:rPr>
              <w:t xml:space="preserve"> </w:t>
            </w:r>
            <w:r>
              <w:rPr>
                <w:sz w:val="24"/>
              </w:rPr>
              <w:t>Е.Ильин</w:t>
            </w:r>
          </w:p>
          <w:p w14:paraId="2D16E7E0" w14:textId="77777777" w:rsidR="00C54195" w:rsidRDefault="00C54195" w:rsidP="00FA2D48">
            <w:pPr>
              <w:pStyle w:val="TableParagraph"/>
              <w:numPr>
                <w:ilvl w:val="0"/>
                <w:numId w:val="102"/>
              </w:numPr>
              <w:tabs>
                <w:tab w:val="left" w:pos="298"/>
              </w:tabs>
              <w:ind w:right="802" w:firstLine="0"/>
              <w:rPr>
                <w:sz w:val="24"/>
              </w:rPr>
            </w:pPr>
            <w:r>
              <w:rPr>
                <w:sz w:val="24"/>
              </w:rPr>
              <w:t>Опросник</w:t>
            </w:r>
            <w:r>
              <w:rPr>
                <w:spacing w:val="-5"/>
                <w:sz w:val="24"/>
              </w:rPr>
              <w:t xml:space="preserve"> </w:t>
            </w:r>
            <w:r>
              <w:rPr>
                <w:sz w:val="24"/>
              </w:rPr>
              <w:t>для</w:t>
            </w:r>
            <w:r>
              <w:rPr>
                <w:spacing w:val="-4"/>
                <w:sz w:val="24"/>
              </w:rPr>
              <w:t xml:space="preserve"> </w:t>
            </w:r>
            <w:r>
              <w:rPr>
                <w:sz w:val="24"/>
              </w:rPr>
              <w:t>оценки</w:t>
            </w:r>
            <w:r>
              <w:rPr>
                <w:spacing w:val="-6"/>
                <w:sz w:val="24"/>
              </w:rPr>
              <w:t xml:space="preserve"> </w:t>
            </w:r>
            <w:r>
              <w:rPr>
                <w:sz w:val="24"/>
              </w:rPr>
              <w:t>своего</w:t>
            </w:r>
            <w:r>
              <w:rPr>
                <w:spacing w:val="-1"/>
                <w:sz w:val="24"/>
              </w:rPr>
              <w:t xml:space="preserve"> </w:t>
            </w:r>
            <w:r>
              <w:rPr>
                <w:sz w:val="24"/>
              </w:rPr>
              <w:t>упорства</w:t>
            </w:r>
            <w:r>
              <w:rPr>
                <w:spacing w:val="-57"/>
                <w:sz w:val="24"/>
              </w:rPr>
              <w:t xml:space="preserve"> </w:t>
            </w:r>
            <w:r>
              <w:rPr>
                <w:sz w:val="24"/>
              </w:rPr>
              <w:t>Е.Ильин</w:t>
            </w:r>
          </w:p>
        </w:tc>
        <w:tc>
          <w:tcPr>
            <w:tcW w:w="1267" w:type="dxa"/>
            <w:vMerge/>
            <w:tcBorders>
              <w:top w:val="nil"/>
            </w:tcBorders>
          </w:tcPr>
          <w:p w14:paraId="62CA3C23" w14:textId="77777777" w:rsidR="00C54195" w:rsidRDefault="00C54195" w:rsidP="00FA2D48">
            <w:pPr>
              <w:rPr>
                <w:sz w:val="2"/>
                <w:szCs w:val="2"/>
              </w:rPr>
            </w:pPr>
          </w:p>
        </w:tc>
      </w:tr>
      <w:tr w:rsidR="00C54195" w14:paraId="349B9192" w14:textId="77777777" w:rsidTr="00FA2D48">
        <w:trPr>
          <w:trHeight w:val="1314"/>
        </w:trPr>
        <w:tc>
          <w:tcPr>
            <w:tcW w:w="494" w:type="dxa"/>
          </w:tcPr>
          <w:p w14:paraId="46A9E71B" w14:textId="77777777" w:rsidR="00C54195" w:rsidRDefault="00C54195" w:rsidP="00FA2D48">
            <w:pPr>
              <w:pStyle w:val="TableParagraph"/>
              <w:rPr>
                <w:sz w:val="24"/>
              </w:rPr>
            </w:pPr>
          </w:p>
        </w:tc>
        <w:tc>
          <w:tcPr>
            <w:tcW w:w="2671" w:type="dxa"/>
          </w:tcPr>
          <w:p w14:paraId="7F13DC1C" w14:textId="77777777" w:rsidR="00C54195" w:rsidRDefault="00C54195" w:rsidP="00FA2D48">
            <w:pPr>
              <w:pStyle w:val="TableParagraph"/>
              <w:spacing w:before="97"/>
              <w:ind w:left="112"/>
              <w:rPr>
                <w:sz w:val="24"/>
              </w:rPr>
            </w:pPr>
            <w:r>
              <w:rPr>
                <w:sz w:val="24"/>
              </w:rPr>
              <w:t>Познавательные</w:t>
            </w:r>
          </w:p>
        </w:tc>
        <w:tc>
          <w:tcPr>
            <w:tcW w:w="5038" w:type="dxa"/>
          </w:tcPr>
          <w:p w14:paraId="37F00E31" w14:textId="77777777" w:rsidR="00C54195" w:rsidRDefault="00C54195" w:rsidP="00FA2D48">
            <w:pPr>
              <w:pStyle w:val="TableParagraph"/>
              <w:numPr>
                <w:ilvl w:val="0"/>
                <w:numId w:val="101"/>
              </w:numPr>
              <w:tabs>
                <w:tab w:val="left" w:pos="298"/>
              </w:tabs>
              <w:spacing w:before="97"/>
              <w:ind w:hanging="182"/>
              <w:rPr>
                <w:sz w:val="24"/>
              </w:rPr>
            </w:pPr>
            <w:r>
              <w:rPr>
                <w:sz w:val="24"/>
              </w:rPr>
              <w:t>Методика</w:t>
            </w:r>
            <w:r>
              <w:rPr>
                <w:spacing w:val="-2"/>
                <w:sz w:val="24"/>
              </w:rPr>
              <w:t xml:space="preserve"> </w:t>
            </w:r>
            <w:r>
              <w:rPr>
                <w:sz w:val="24"/>
              </w:rPr>
              <w:t>ШТУР</w:t>
            </w:r>
          </w:p>
          <w:p w14:paraId="0F5D368F" w14:textId="77777777" w:rsidR="00C54195" w:rsidRDefault="00C54195" w:rsidP="00FA2D48">
            <w:pPr>
              <w:pStyle w:val="TableParagraph"/>
              <w:numPr>
                <w:ilvl w:val="0"/>
                <w:numId w:val="101"/>
              </w:numPr>
              <w:tabs>
                <w:tab w:val="left" w:pos="298"/>
              </w:tabs>
              <w:ind w:left="116" w:right="1378" w:firstLine="0"/>
              <w:rPr>
                <w:sz w:val="24"/>
              </w:rPr>
            </w:pPr>
            <w:r>
              <w:rPr>
                <w:sz w:val="24"/>
              </w:rPr>
              <w:t>Методика</w:t>
            </w:r>
            <w:r>
              <w:rPr>
                <w:spacing w:val="-7"/>
                <w:sz w:val="24"/>
              </w:rPr>
              <w:t xml:space="preserve"> </w:t>
            </w:r>
            <w:r>
              <w:rPr>
                <w:sz w:val="24"/>
              </w:rPr>
              <w:t>Е.Ильина</w:t>
            </w:r>
            <w:r>
              <w:rPr>
                <w:spacing w:val="-3"/>
                <w:sz w:val="24"/>
              </w:rPr>
              <w:t xml:space="preserve"> </w:t>
            </w:r>
            <w:r>
              <w:rPr>
                <w:sz w:val="24"/>
              </w:rPr>
              <w:t>«Измерение</w:t>
            </w:r>
            <w:r>
              <w:rPr>
                <w:spacing w:val="-57"/>
                <w:sz w:val="24"/>
              </w:rPr>
              <w:t xml:space="preserve"> </w:t>
            </w:r>
            <w:r>
              <w:rPr>
                <w:sz w:val="24"/>
              </w:rPr>
              <w:t>рациональности».</w:t>
            </w:r>
          </w:p>
        </w:tc>
        <w:tc>
          <w:tcPr>
            <w:tcW w:w="1267" w:type="dxa"/>
            <w:vMerge/>
            <w:tcBorders>
              <w:top w:val="nil"/>
            </w:tcBorders>
          </w:tcPr>
          <w:p w14:paraId="0602CDBD" w14:textId="77777777" w:rsidR="00C54195" w:rsidRDefault="00C54195" w:rsidP="00FA2D48">
            <w:pPr>
              <w:rPr>
                <w:sz w:val="2"/>
                <w:szCs w:val="2"/>
              </w:rPr>
            </w:pPr>
          </w:p>
        </w:tc>
      </w:tr>
    </w:tbl>
    <w:p w14:paraId="4F2C5392" w14:textId="77777777" w:rsidR="00C54195" w:rsidRDefault="00C54195" w:rsidP="00C54195">
      <w:pPr>
        <w:pStyle w:val="a3"/>
        <w:spacing w:before="3"/>
        <w:ind w:left="0"/>
        <w:jc w:val="left"/>
        <w:rPr>
          <w:b/>
          <w:sz w:val="23"/>
        </w:rPr>
      </w:pPr>
    </w:p>
    <w:p w14:paraId="728EF774" w14:textId="77777777" w:rsidR="00C54195" w:rsidRDefault="00C54195" w:rsidP="00C54195">
      <w:pPr>
        <w:pStyle w:val="a3"/>
        <w:spacing w:after="9"/>
        <w:ind w:right="690"/>
      </w:pPr>
      <w:r>
        <w:t>консультирование педагогов и родителей, которое осуществляется учителем и психологом</w:t>
      </w:r>
      <w:r>
        <w:rPr>
          <w:spacing w:val="-57"/>
        </w:rPr>
        <w:t xml:space="preserve"> </w:t>
      </w:r>
      <w:r>
        <w:t>с</w:t>
      </w:r>
      <w:r>
        <w:rPr>
          <w:spacing w:val="1"/>
        </w:rPr>
        <w:t xml:space="preserve"> </w:t>
      </w:r>
      <w:r>
        <w:t>учетом</w:t>
      </w:r>
      <w:r>
        <w:rPr>
          <w:spacing w:val="1"/>
        </w:rPr>
        <w:t xml:space="preserve"> </w:t>
      </w:r>
      <w:r>
        <w:t>результатов</w:t>
      </w:r>
      <w:r>
        <w:rPr>
          <w:spacing w:val="1"/>
        </w:rPr>
        <w:t xml:space="preserve"> </w:t>
      </w:r>
      <w:r>
        <w:t>диагностики,</w:t>
      </w:r>
      <w:r>
        <w:rPr>
          <w:spacing w:val="1"/>
        </w:rPr>
        <w:t xml:space="preserve"> </w:t>
      </w:r>
      <w:r>
        <w:t>а</w:t>
      </w:r>
      <w:r>
        <w:rPr>
          <w:spacing w:val="1"/>
        </w:rPr>
        <w:t xml:space="preserve"> </w:t>
      </w:r>
      <w:r>
        <w:t>также</w:t>
      </w:r>
      <w:r>
        <w:rPr>
          <w:spacing w:val="1"/>
        </w:rPr>
        <w:t xml:space="preserve"> </w:t>
      </w:r>
      <w:r>
        <w:t>администрацией</w:t>
      </w:r>
      <w:r>
        <w:rPr>
          <w:spacing w:val="61"/>
        </w:rPr>
        <w:t xml:space="preserve"> </w:t>
      </w:r>
      <w:r>
        <w:t>образовательной</w:t>
      </w:r>
      <w:r>
        <w:rPr>
          <w:spacing w:val="1"/>
        </w:rPr>
        <w:t xml:space="preserve"> </w:t>
      </w:r>
      <w:r>
        <w:t>организации;</w:t>
      </w:r>
    </w:p>
    <w:tbl>
      <w:tblPr>
        <w:tblStyle w:val="TableNormal"/>
        <w:tblW w:w="0" w:type="auto"/>
        <w:tblInd w:w="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9"/>
        <w:gridCol w:w="5679"/>
        <w:gridCol w:w="1702"/>
        <w:gridCol w:w="1416"/>
      </w:tblGrid>
      <w:tr w:rsidR="00C54195" w14:paraId="695C9DA8" w14:textId="77777777" w:rsidTr="00FA2D48">
        <w:trPr>
          <w:trHeight w:val="385"/>
        </w:trPr>
        <w:tc>
          <w:tcPr>
            <w:tcW w:w="559" w:type="dxa"/>
          </w:tcPr>
          <w:p w14:paraId="71B82129" w14:textId="77777777" w:rsidR="00C54195" w:rsidRDefault="00C54195" w:rsidP="00FA2D48">
            <w:pPr>
              <w:pStyle w:val="TableParagraph"/>
              <w:rPr>
                <w:sz w:val="24"/>
              </w:rPr>
            </w:pPr>
          </w:p>
        </w:tc>
        <w:tc>
          <w:tcPr>
            <w:tcW w:w="5679" w:type="dxa"/>
          </w:tcPr>
          <w:p w14:paraId="3FDD2432" w14:textId="77777777" w:rsidR="00C54195" w:rsidRDefault="00C54195" w:rsidP="00FA2D48">
            <w:pPr>
              <w:pStyle w:val="TableParagraph"/>
              <w:spacing w:line="272" w:lineRule="exact"/>
              <w:ind w:left="107"/>
              <w:rPr>
                <w:b/>
                <w:sz w:val="24"/>
              </w:rPr>
            </w:pPr>
            <w:r>
              <w:rPr>
                <w:b/>
                <w:sz w:val="24"/>
              </w:rPr>
              <w:t>Консультации</w:t>
            </w:r>
          </w:p>
        </w:tc>
        <w:tc>
          <w:tcPr>
            <w:tcW w:w="1702" w:type="dxa"/>
          </w:tcPr>
          <w:p w14:paraId="21C26736" w14:textId="77777777" w:rsidR="00C54195" w:rsidRDefault="00C54195" w:rsidP="00FA2D48">
            <w:pPr>
              <w:pStyle w:val="TableParagraph"/>
              <w:spacing w:line="272" w:lineRule="exact"/>
              <w:ind w:left="108"/>
              <w:rPr>
                <w:b/>
                <w:sz w:val="24"/>
              </w:rPr>
            </w:pPr>
            <w:r>
              <w:rPr>
                <w:b/>
                <w:sz w:val="24"/>
              </w:rPr>
              <w:t>Контингент</w:t>
            </w:r>
          </w:p>
        </w:tc>
        <w:tc>
          <w:tcPr>
            <w:tcW w:w="1416" w:type="dxa"/>
          </w:tcPr>
          <w:p w14:paraId="39FE3C50" w14:textId="77777777" w:rsidR="00C54195" w:rsidRDefault="00C54195" w:rsidP="00FA2D48">
            <w:pPr>
              <w:pStyle w:val="TableParagraph"/>
              <w:spacing w:line="272" w:lineRule="exact"/>
              <w:ind w:left="105"/>
              <w:rPr>
                <w:b/>
                <w:sz w:val="24"/>
              </w:rPr>
            </w:pPr>
            <w:r>
              <w:rPr>
                <w:b/>
                <w:sz w:val="24"/>
              </w:rPr>
              <w:t>Сроки</w:t>
            </w:r>
          </w:p>
        </w:tc>
      </w:tr>
      <w:tr w:rsidR="00C54195" w14:paraId="03CC1D7D" w14:textId="77777777" w:rsidTr="00FA2D48">
        <w:trPr>
          <w:trHeight w:val="597"/>
        </w:trPr>
        <w:tc>
          <w:tcPr>
            <w:tcW w:w="559" w:type="dxa"/>
          </w:tcPr>
          <w:p w14:paraId="211912A5" w14:textId="77777777" w:rsidR="00C54195" w:rsidRDefault="00C54195" w:rsidP="00FA2D48">
            <w:pPr>
              <w:pStyle w:val="TableParagraph"/>
              <w:spacing w:line="272" w:lineRule="exact"/>
              <w:ind w:left="107"/>
              <w:rPr>
                <w:b/>
                <w:sz w:val="24"/>
              </w:rPr>
            </w:pPr>
            <w:r>
              <w:rPr>
                <w:b/>
                <w:sz w:val="24"/>
              </w:rPr>
              <w:t>1.</w:t>
            </w:r>
          </w:p>
        </w:tc>
        <w:tc>
          <w:tcPr>
            <w:tcW w:w="5679" w:type="dxa"/>
          </w:tcPr>
          <w:p w14:paraId="59ED0AE6" w14:textId="77777777" w:rsidR="00C54195" w:rsidRDefault="00C54195" w:rsidP="00FA2D48">
            <w:pPr>
              <w:pStyle w:val="TableParagraph"/>
              <w:ind w:left="107" w:right="809"/>
              <w:rPr>
                <w:sz w:val="24"/>
              </w:rPr>
            </w:pPr>
            <w:r>
              <w:rPr>
                <w:sz w:val="24"/>
              </w:rPr>
              <w:t>Индивидуальные</w:t>
            </w:r>
            <w:r>
              <w:rPr>
                <w:spacing w:val="-7"/>
                <w:sz w:val="24"/>
              </w:rPr>
              <w:t xml:space="preserve"> </w:t>
            </w:r>
            <w:r>
              <w:rPr>
                <w:sz w:val="24"/>
              </w:rPr>
              <w:t>консультации</w:t>
            </w:r>
            <w:r>
              <w:rPr>
                <w:spacing w:val="-5"/>
                <w:sz w:val="24"/>
              </w:rPr>
              <w:t xml:space="preserve"> </w:t>
            </w:r>
            <w:r>
              <w:rPr>
                <w:sz w:val="24"/>
              </w:rPr>
              <w:t>по</w:t>
            </w:r>
            <w:r>
              <w:rPr>
                <w:spacing w:val="-7"/>
                <w:sz w:val="24"/>
              </w:rPr>
              <w:t xml:space="preserve"> </w:t>
            </w:r>
            <w:r>
              <w:rPr>
                <w:sz w:val="24"/>
              </w:rPr>
              <w:t>проблемам</w:t>
            </w:r>
            <w:r>
              <w:rPr>
                <w:spacing w:val="-57"/>
                <w:sz w:val="24"/>
              </w:rPr>
              <w:t xml:space="preserve"> </w:t>
            </w:r>
            <w:r>
              <w:rPr>
                <w:sz w:val="24"/>
              </w:rPr>
              <w:t>адаптации</w:t>
            </w:r>
          </w:p>
        </w:tc>
        <w:tc>
          <w:tcPr>
            <w:tcW w:w="1702" w:type="dxa"/>
          </w:tcPr>
          <w:p w14:paraId="75C7F3EA" w14:textId="77777777" w:rsidR="00C54195" w:rsidRDefault="00C54195" w:rsidP="00FA2D48">
            <w:pPr>
              <w:pStyle w:val="TableParagraph"/>
              <w:ind w:left="108" w:right="530"/>
              <w:rPr>
                <w:sz w:val="24"/>
              </w:rPr>
            </w:pPr>
            <w:r>
              <w:rPr>
                <w:sz w:val="24"/>
              </w:rPr>
              <w:t>Родители,</w:t>
            </w:r>
            <w:r>
              <w:rPr>
                <w:spacing w:val="-57"/>
                <w:sz w:val="24"/>
              </w:rPr>
              <w:t xml:space="preserve"> </w:t>
            </w:r>
            <w:r>
              <w:rPr>
                <w:sz w:val="24"/>
              </w:rPr>
              <w:t>учителя</w:t>
            </w:r>
          </w:p>
        </w:tc>
        <w:tc>
          <w:tcPr>
            <w:tcW w:w="1416" w:type="dxa"/>
          </w:tcPr>
          <w:p w14:paraId="12E55A76" w14:textId="77777777" w:rsidR="00C54195" w:rsidRDefault="00C54195" w:rsidP="00FA2D48">
            <w:pPr>
              <w:pStyle w:val="TableParagraph"/>
              <w:ind w:left="105" w:right="249"/>
              <w:rPr>
                <w:sz w:val="24"/>
              </w:rPr>
            </w:pPr>
            <w:r>
              <w:rPr>
                <w:sz w:val="24"/>
              </w:rPr>
              <w:t>Сентябрь,</w:t>
            </w:r>
            <w:r>
              <w:rPr>
                <w:spacing w:val="-57"/>
                <w:sz w:val="24"/>
              </w:rPr>
              <w:t xml:space="preserve"> </w:t>
            </w:r>
            <w:r>
              <w:rPr>
                <w:sz w:val="24"/>
              </w:rPr>
              <w:t>октябрь</w:t>
            </w:r>
          </w:p>
        </w:tc>
      </w:tr>
      <w:tr w:rsidR="00C54195" w14:paraId="1170EB9E" w14:textId="77777777" w:rsidTr="00FA2D48">
        <w:trPr>
          <w:trHeight w:val="1105"/>
        </w:trPr>
        <w:tc>
          <w:tcPr>
            <w:tcW w:w="559" w:type="dxa"/>
          </w:tcPr>
          <w:p w14:paraId="4893F5DD" w14:textId="77777777" w:rsidR="00C54195" w:rsidRDefault="00C54195" w:rsidP="00FA2D48">
            <w:pPr>
              <w:pStyle w:val="TableParagraph"/>
              <w:spacing w:line="275" w:lineRule="exact"/>
              <w:ind w:left="107"/>
              <w:rPr>
                <w:b/>
                <w:sz w:val="24"/>
              </w:rPr>
            </w:pPr>
            <w:r>
              <w:rPr>
                <w:b/>
                <w:sz w:val="24"/>
              </w:rPr>
              <w:t>2.</w:t>
            </w:r>
          </w:p>
        </w:tc>
        <w:tc>
          <w:tcPr>
            <w:tcW w:w="5679" w:type="dxa"/>
          </w:tcPr>
          <w:p w14:paraId="6F4BF4A0" w14:textId="77777777" w:rsidR="00C54195" w:rsidRDefault="00C54195" w:rsidP="00FA2D48">
            <w:pPr>
              <w:pStyle w:val="TableParagraph"/>
              <w:ind w:left="107"/>
              <w:rPr>
                <w:sz w:val="24"/>
              </w:rPr>
            </w:pPr>
            <w:r>
              <w:rPr>
                <w:sz w:val="24"/>
              </w:rPr>
              <w:t>Индивидуальные консультации для учителей по</w:t>
            </w:r>
            <w:r>
              <w:rPr>
                <w:spacing w:val="1"/>
                <w:sz w:val="24"/>
              </w:rPr>
              <w:t xml:space="preserve"> </w:t>
            </w:r>
            <w:r>
              <w:rPr>
                <w:sz w:val="24"/>
              </w:rPr>
              <w:t>результатам психологической диагностики</w:t>
            </w:r>
            <w:r>
              <w:rPr>
                <w:spacing w:val="1"/>
                <w:sz w:val="24"/>
              </w:rPr>
              <w:t xml:space="preserve"> </w:t>
            </w:r>
            <w:r>
              <w:rPr>
                <w:sz w:val="24"/>
              </w:rPr>
              <w:t>обучающихся.</w:t>
            </w:r>
            <w:r>
              <w:rPr>
                <w:spacing w:val="-8"/>
                <w:sz w:val="24"/>
              </w:rPr>
              <w:t xml:space="preserve"> </w:t>
            </w:r>
            <w:r>
              <w:rPr>
                <w:sz w:val="24"/>
              </w:rPr>
              <w:t>Оформление</w:t>
            </w:r>
            <w:r>
              <w:rPr>
                <w:spacing w:val="-8"/>
                <w:sz w:val="24"/>
              </w:rPr>
              <w:t xml:space="preserve"> </w:t>
            </w:r>
            <w:r>
              <w:rPr>
                <w:sz w:val="24"/>
              </w:rPr>
              <w:t>индивидуальных</w:t>
            </w:r>
            <w:r>
              <w:rPr>
                <w:spacing w:val="-7"/>
                <w:sz w:val="24"/>
              </w:rPr>
              <w:t xml:space="preserve"> </w:t>
            </w:r>
            <w:r>
              <w:rPr>
                <w:sz w:val="24"/>
              </w:rPr>
              <w:t>карт</w:t>
            </w:r>
          </w:p>
          <w:p w14:paraId="4FF49A0E" w14:textId="77777777" w:rsidR="00C54195" w:rsidRDefault="00C54195" w:rsidP="00FA2D48">
            <w:pPr>
              <w:pStyle w:val="TableParagraph"/>
              <w:spacing w:line="264" w:lineRule="exact"/>
              <w:ind w:left="107"/>
              <w:rPr>
                <w:sz w:val="24"/>
              </w:rPr>
            </w:pPr>
            <w:r>
              <w:rPr>
                <w:sz w:val="24"/>
              </w:rPr>
              <w:t>развития</w:t>
            </w:r>
            <w:r>
              <w:rPr>
                <w:spacing w:val="-2"/>
                <w:sz w:val="24"/>
              </w:rPr>
              <w:t xml:space="preserve"> </w:t>
            </w:r>
            <w:r>
              <w:rPr>
                <w:sz w:val="24"/>
              </w:rPr>
              <w:t>учащихся</w:t>
            </w:r>
          </w:p>
        </w:tc>
        <w:tc>
          <w:tcPr>
            <w:tcW w:w="1702" w:type="dxa"/>
          </w:tcPr>
          <w:p w14:paraId="75C6F5B5" w14:textId="77777777" w:rsidR="00C54195" w:rsidRDefault="00C54195" w:rsidP="00FA2D48">
            <w:pPr>
              <w:pStyle w:val="TableParagraph"/>
              <w:spacing w:line="270" w:lineRule="exact"/>
              <w:ind w:left="108"/>
              <w:rPr>
                <w:sz w:val="24"/>
              </w:rPr>
            </w:pPr>
            <w:r>
              <w:rPr>
                <w:sz w:val="24"/>
              </w:rPr>
              <w:t>Педагоги</w:t>
            </w:r>
          </w:p>
        </w:tc>
        <w:tc>
          <w:tcPr>
            <w:tcW w:w="1416" w:type="dxa"/>
          </w:tcPr>
          <w:p w14:paraId="6CCD0CCC" w14:textId="77777777" w:rsidR="00C54195" w:rsidRDefault="00C54195" w:rsidP="00FA2D48">
            <w:pPr>
              <w:pStyle w:val="TableParagraph"/>
              <w:ind w:left="105" w:right="262"/>
              <w:rPr>
                <w:sz w:val="24"/>
              </w:rPr>
            </w:pPr>
            <w:r>
              <w:rPr>
                <w:sz w:val="24"/>
              </w:rPr>
              <w:t>В</w:t>
            </w:r>
            <w:r>
              <w:rPr>
                <w:spacing w:val="-14"/>
                <w:sz w:val="24"/>
              </w:rPr>
              <w:t xml:space="preserve"> </w:t>
            </w:r>
            <w:r>
              <w:rPr>
                <w:sz w:val="24"/>
              </w:rPr>
              <w:t>течение</w:t>
            </w:r>
            <w:r>
              <w:rPr>
                <w:spacing w:val="-57"/>
                <w:sz w:val="24"/>
              </w:rPr>
              <w:t xml:space="preserve"> </w:t>
            </w:r>
            <w:r>
              <w:rPr>
                <w:sz w:val="24"/>
              </w:rPr>
              <w:t>года</w:t>
            </w:r>
          </w:p>
        </w:tc>
      </w:tr>
      <w:tr w:rsidR="00C54195" w14:paraId="148AC3CF" w14:textId="77777777" w:rsidTr="00FA2D48">
        <w:trPr>
          <w:trHeight w:val="827"/>
        </w:trPr>
        <w:tc>
          <w:tcPr>
            <w:tcW w:w="559" w:type="dxa"/>
          </w:tcPr>
          <w:p w14:paraId="340BC977" w14:textId="77777777" w:rsidR="00C54195" w:rsidRDefault="00C54195" w:rsidP="00FA2D48">
            <w:pPr>
              <w:pStyle w:val="TableParagraph"/>
              <w:spacing w:line="272" w:lineRule="exact"/>
              <w:ind w:left="107"/>
              <w:rPr>
                <w:b/>
                <w:sz w:val="24"/>
              </w:rPr>
            </w:pPr>
            <w:r>
              <w:rPr>
                <w:b/>
                <w:sz w:val="24"/>
              </w:rPr>
              <w:t>3.</w:t>
            </w:r>
          </w:p>
        </w:tc>
        <w:tc>
          <w:tcPr>
            <w:tcW w:w="5679" w:type="dxa"/>
          </w:tcPr>
          <w:p w14:paraId="433CB57E" w14:textId="77777777" w:rsidR="00C54195" w:rsidRDefault="00C54195" w:rsidP="00FA2D48">
            <w:pPr>
              <w:pStyle w:val="TableParagraph"/>
              <w:ind w:left="107" w:right="465"/>
              <w:rPr>
                <w:sz w:val="24"/>
              </w:rPr>
            </w:pPr>
            <w:r>
              <w:rPr>
                <w:sz w:val="24"/>
              </w:rPr>
              <w:t>Индивидуальные</w:t>
            </w:r>
            <w:r>
              <w:rPr>
                <w:spacing w:val="-4"/>
                <w:sz w:val="24"/>
              </w:rPr>
              <w:t xml:space="preserve"> </w:t>
            </w:r>
            <w:r>
              <w:rPr>
                <w:sz w:val="24"/>
              </w:rPr>
              <w:t>консультации</w:t>
            </w:r>
            <w:r>
              <w:rPr>
                <w:spacing w:val="-3"/>
                <w:sz w:val="24"/>
              </w:rPr>
              <w:t xml:space="preserve"> </w:t>
            </w:r>
            <w:r>
              <w:rPr>
                <w:sz w:val="24"/>
              </w:rPr>
              <w:t>для</w:t>
            </w:r>
            <w:r>
              <w:rPr>
                <w:spacing w:val="-4"/>
                <w:sz w:val="24"/>
              </w:rPr>
              <w:t xml:space="preserve"> </w:t>
            </w:r>
            <w:r>
              <w:rPr>
                <w:sz w:val="24"/>
              </w:rPr>
              <w:t>родителей</w:t>
            </w:r>
            <w:r>
              <w:rPr>
                <w:spacing w:val="-5"/>
                <w:sz w:val="24"/>
              </w:rPr>
              <w:t xml:space="preserve"> </w:t>
            </w:r>
            <w:r>
              <w:rPr>
                <w:sz w:val="24"/>
              </w:rPr>
              <w:t>по</w:t>
            </w:r>
            <w:r>
              <w:rPr>
                <w:spacing w:val="-57"/>
                <w:sz w:val="24"/>
              </w:rPr>
              <w:t xml:space="preserve"> </w:t>
            </w:r>
            <w:r>
              <w:rPr>
                <w:sz w:val="24"/>
              </w:rPr>
              <w:t>вопросам</w:t>
            </w:r>
            <w:r>
              <w:rPr>
                <w:spacing w:val="-3"/>
                <w:sz w:val="24"/>
              </w:rPr>
              <w:t xml:space="preserve"> </w:t>
            </w:r>
            <w:r>
              <w:rPr>
                <w:sz w:val="24"/>
              </w:rPr>
              <w:t>воспитания</w:t>
            </w:r>
            <w:r>
              <w:rPr>
                <w:spacing w:val="-1"/>
                <w:sz w:val="24"/>
              </w:rPr>
              <w:t xml:space="preserve"> </w:t>
            </w:r>
            <w:r>
              <w:rPr>
                <w:sz w:val="24"/>
              </w:rPr>
              <w:t>и</w:t>
            </w:r>
            <w:r>
              <w:rPr>
                <w:spacing w:val="-3"/>
                <w:sz w:val="24"/>
              </w:rPr>
              <w:t xml:space="preserve"> </w:t>
            </w:r>
            <w:r>
              <w:rPr>
                <w:sz w:val="24"/>
              </w:rPr>
              <w:t>развития</w:t>
            </w:r>
            <w:r>
              <w:rPr>
                <w:spacing w:val="-2"/>
                <w:sz w:val="24"/>
              </w:rPr>
              <w:t xml:space="preserve"> </w:t>
            </w:r>
            <w:r>
              <w:rPr>
                <w:sz w:val="24"/>
              </w:rPr>
              <w:t>(по</w:t>
            </w:r>
            <w:r>
              <w:rPr>
                <w:spacing w:val="-3"/>
                <w:sz w:val="24"/>
              </w:rPr>
              <w:t xml:space="preserve"> </w:t>
            </w:r>
            <w:r>
              <w:rPr>
                <w:sz w:val="24"/>
              </w:rPr>
              <w:t>запросам)</w:t>
            </w:r>
          </w:p>
        </w:tc>
        <w:tc>
          <w:tcPr>
            <w:tcW w:w="1702" w:type="dxa"/>
          </w:tcPr>
          <w:p w14:paraId="0B0B85C2" w14:textId="77777777" w:rsidR="00C54195" w:rsidRDefault="00C54195" w:rsidP="00FA2D48">
            <w:pPr>
              <w:pStyle w:val="TableParagraph"/>
              <w:spacing w:line="267" w:lineRule="exact"/>
              <w:ind w:left="108"/>
              <w:rPr>
                <w:sz w:val="24"/>
              </w:rPr>
            </w:pPr>
            <w:r>
              <w:rPr>
                <w:sz w:val="24"/>
              </w:rPr>
              <w:t>Родители</w:t>
            </w:r>
          </w:p>
        </w:tc>
        <w:tc>
          <w:tcPr>
            <w:tcW w:w="1416" w:type="dxa"/>
          </w:tcPr>
          <w:p w14:paraId="541714EE" w14:textId="77777777" w:rsidR="00C54195" w:rsidRDefault="00C54195" w:rsidP="00FA2D48">
            <w:pPr>
              <w:pStyle w:val="TableParagraph"/>
              <w:ind w:left="105" w:right="262"/>
              <w:rPr>
                <w:sz w:val="24"/>
              </w:rPr>
            </w:pPr>
            <w:r>
              <w:rPr>
                <w:sz w:val="24"/>
              </w:rPr>
              <w:t>В</w:t>
            </w:r>
            <w:r>
              <w:rPr>
                <w:spacing w:val="-14"/>
                <w:sz w:val="24"/>
              </w:rPr>
              <w:t xml:space="preserve"> </w:t>
            </w:r>
            <w:r>
              <w:rPr>
                <w:sz w:val="24"/>
              </w:rPr>
              <w:t>течение</w:t>
            </w:r>
            <w:r>
              <w:rPr>
                <w:spacing w:val="-57"/>
                <w:sz w:val="24"/>
              </w:rPr>
              <w:t xml:space="preserve"> </w:t>
            </w:r>
            <w:r>
              <w:rPr>
                <w:sz w:val="24"/>
              </w:rPr>
              <w:t>года</w:t>
            </w:r>
          </w:p>
        </w:tc>
      </w:tr>
      <w:tr w:rsidR="00C54195" w14:paraId="03431E80" w14:textId="77777777" w:rsidTr="00FA2D48">
        <w:trPr>
          <w:trHeight w:val="828"/>
        </w:trPr>
        <w:tc>
          <w:tcPr>
            <w:tcW w:w="559" w:type="dxa"/>
            <w:tcBorders>
              <w:top w:val="nil"/>
            </w:tcBorders>
          </w:tcPr>
          <w:p w14:paraId="2A868B68" w14:textId="77777777" w:rsidR="00C54195" w:rsidRDefault="00C54195" w:rsidP="00FA2D48">
            <w:pPr>
              <w:pStyle w:val="TableParagraph"/>
              <w:spacing w:line="273" w:lineRule="exact"/>
              <w:ind w:left="107"/>
              <w:rPr>
                <w:b/>
                <w:sz w:val="24"/>
              </w:rPr>
            </w:pPr>
            <w:r>
              <w:rPr>
                <w:b/>
                <w:sz w:val="24"/>
              </w:rPr>
              <w:t>4.</w:t>
            </w:r>
          </w:p>
        </w:tc>
        <w:tc>
          <w:tcPr>
            <w:tcW w:w="5679" w:type="dxa"/>
            <w:tcBorders>
              <w:top w:val="nil"/>
            </w:tcBorders>
          </w:tcPr>
          <w:p w14:paraId="069ED8E5" w14:textId="77777777" w:rsidR="00C54195" w:rsidRDefault="00C54195" w:rsidP="00FA2D48">
            <w:pPr>
              <w:pStyle w:val="TableParagraph"/>
              <w:ind w:left="107" w:right="253"/>
              <w:rPr>
                <w:sz w:val="24"/>
              </w:rPr>
            </w:pPr>
            <w:r>
              <w:rPr>
                <w:sz w:val="24"/>
              </w:rPr>
              <w:t>Консультирование педагогов по результатам</w:t>
            </w:r>
            <w:r>
              <w:rPr>
                <w:spacing w:val="1"/>
                <w:sz w:val="24"/>
              </w:rPr>
              <w:t xml:space="preserve"> </w:t>
            </w:r>
            <w:r>
              <w:rPr>
                <w:sz w:val="24"/>
              </w:rPr>
              <w:t>итоговой</w:t>
            </w:r>
            <w:r>
              <w:rPr>
                <w:spacing w:val="-2"/>
                <w:sz w:val="24"/>
              </w:rPr>
              <w:t xml:space="preserve"> </w:t>
            </w:r>
            <w:r>
              <w:rPr>
                <w:sz w:val="24"/>
              </w:rPr>
              <w:t>диагностики</w:t>
            </w:r>
            <w:r>
              <w:rPr>
                <w:spacing w:val="-5"/>
                <w:sz w:val="24"/>
              </w:rPr>
              <w:t xml:space="preserve"> </w:t>
            </w:r>
            <w:r>
              <w:rPr>
                <w:sz w:val="24"/>
              </w:rPr>
              <w:t>развития</w:t>
            </w:r>
            <w:r>
              <w:rPr>
                <w:spacing w:val="-3"/>
                <w:sz w:val="24"/>
              </w:rPr>
              <w:t xml:space="preserve"> </w:t>
            </w:r>
            <w:r>
              <w:rPr>
                <w:sz w:val="24"/>
              </w:rPr>
              <w:t>УУД</w:t>
            </w:r>
            <w:r>
              <w:rPr>
                <w:spacing w:val="-3"/>
                <w:sz w:val="24"/>
              </w:rPr>
              <w:t xml:space="preserve"> </w:t>
            </w:r>
            <w:r>
              <w:rPr>
                <w:sz w:val="24"/>
              </w:rPr>
              <w:t>обучающихся</w:t>
            </w:r>
          </w:p>
          <w:p w14:paraId="16F380F1" w14:textId="77777777" w:rsidR="00C54195" w:rsidRDefault="00C54195" w:rsidP="00FA2D48">
            <w:pPr>
              <w:pStyle w:val="TableParagraph"/>
              <w:spacing w:line="264" w:lineRule="exact"/>
              <w:ind w:left="107"/>
              <w:rPr>
                <w:sz w:val="24"/>
              </w:rPr>
            </w:pPr>
            <w:r>
              <w:rPr>
                <w:sz w:val="24"/>
              </w:rPr>
              <w:t>основной</w:t>
            </w:r>
            <w:r>
              <w:rPr>
                <w:spacing w:val="-3"/>
                <w:sz w:val="24"/>
              </w:rPr>
              <w:t xml:space="preserve"> </w:t>
            </w:r>
            <w:r>
              <w:rPr>
                <w:sz w:val="24"/>
              </w:rPr>
              <w:t>гимназии</w:t>
            </w:r>
          </w:p>
        </w:tc>
        <w:tc>
          <w:tcPr>
            <w:tcW w:w="1702" w:type="dxa"/>
            <w:tcBorders>
              <w:top w:val="nil"/>
            </w:tcBorders>
          </w:tcPr>
          <w:p w14:paraId="16A6566D" w14:textId="77777777" w:rsidR="00C54195" w:rsidRDefault="00C54195" w:rsidP="00FA2D48">
            <w:pPr>
              <w:pStyle w:val="TableParagraph"/>
              <w:spacing w:line="268" w:lineRule="exact"/>
              <w:ind w:left="108"/>
              <w:rPr>
                <w:sz w:val="24"/>
              </w:rPr>
            </w:pPr>
            <w:r>
              <w:rPr>
                <w:sz w:val="24"/>
              </w:rPr>
              <w:t>Педагоги</w:t>
            </w:r>
          </w:p>
        </w:tc>
        <w:tc>
          <w:tcPr>
            <w:tcW w:w="1416" w:type="dxa"/>
            <w:tcBorders>
              <w:top w:val="nil"/>
            </w:tcBorders>
          </w:tcPr>
          <w:p w14:paraId="064E41E8" w14:textId="77777777" w:rsidR="00C54195" w:rsidRDefault="00C54195" w:rsidP="00FA2D48">
            <w:pPr>
              <w:pStyle w:val="TableParagraph"/>
              <w:ind w:left="105" w:right="453"/>
              <w:rPr>
                <w:sz w:val="24"/>
              </w:rPr>
            </w:pPr>
            <w:r>
              <w:rPr>
                <w:sz w:val="24"/>
              </w:rPr>
              <w:t>Апрель,</w:t>
            </w:r>
            <w:r>
              <w:rPr>
                <w:spacing w:val="-57"/>
                <w:sz w:val="24"/>
              </w:rPr>
              <w:t xml:space="preserve"> </w:t>
            </w:r>
            <w:r>
              <w:rPr>
                <w:sz w:val="24"/>
              </w:rPr>
              <w:t>май</w:t>
            </w:r>
          </w:p>
        </w:tc>
      </w:tr>
      <w:tr w:rsidR="00C54195" w14:paraId="55B0D59B" w14:textId="77777777" w:rsidTr="00FA2D48">
        <w:trPr>
          <w:trHeight w:val="553"/>
        </w:trPr>
        <w:tc>
          <w:tcPr>
            <w:tcW w:w="559" w:type="dxa"/>
          </w:tcPr>
          <w:p w14:paraId="40F5D756" w14:textId="77777777" w:rsidR="00C54195" w:rsidRDefault="00C54195" w:rsidP="00FA2D48">
            <w:pPr>
              <w:pStyle w:val="TableParagraph"/>
              <w:spacing w:line="275" w:lineRule="exact"/>
              <w:ind w:left="107"/>
              <w:rPr>
                <w:b/>
                <w:sz w:val="24"/>
              </w:rPr>
            </w:pPr>
            <w:r>
              <w:rPr>
                <w:b/>
                <w:sz w:val="24"/>
              </w:rPr>
              <w:t>6.</w:t>
            </w:r>
          </w:p>
        </w:tc>
        <w:tc>
          <w:tcPr>
            <w:tcW w:w="5679" w:type="dxa"/>
          </w:tcPr>
          <w:p w14:paraId="3252D8FC" w14:textId="77777777" w:rsidR="00C54195" w:rsidRDefault="00C54195" w:rsidP="00FA2D48">
            <w:pPr>
              <w:pStyle w:val="TableParagraph"/>
              <w:spacing w:line="270" w:lineRule="exact"/>
              <w:ind w:left="107"/>
              <w:rPr>
                <w:sz w:val="24"/>
              </w:rPr>
            </w:pPr>
            <w:r>
              <w:rPr>
                <w:sz w:val="24"/>
              </w:rPr>
              <w:t>Индивидуальные</w:t>
            </w:r>
            <w:r>
              <w:rPr>
                <w:spacing w:val="-7"/>
                <w:sz w:val="24"/>
              </w:rPr>
              <w:t xml:space="preserve"> </w:t>
            </w:r>
            <w:r>
              <w:rPr>
                <w:sz w:val="24"/>
              </w:rPr>
              <w:t>консультации</w:t>
            </w:r>
            <w:r>
              <w:rPr>
                <w:spacing w:val="-6"/>
                <w:sz w:val="24"/>
              </w:rPr>
              <w:t xml:space="preserve"> </w:t>
            </w:r>
            <w:r>
              <w:rPr>
                <w:sz w:val="24"/>
              </w:rPr>
              <w:t>обучающихся</w:t>
            </w:r>
          </w:p>
          <w:p w14:paraId="2F5B04C1" w14:textId="77777777" w:rsidR="00C54195" w:rsidRDefault="00C54195" w:rsidP="00FA2D48">
            <w:pPr>
              <w:pStyle w:val="TableParagraph"/>
              <w:spacing w:line="264" w:lineRule="exact"/>
              <w:ind w:left="167"/>
              <w:rPr>
                <w:sz w:val="24"/>
              </w:rPr>
            </w:pPr>
            <w:r>
              <w:rPr>
                <w:sz w:val="24"/>
              </w:rPr>
              <w:t>(по</w:t>
            </w:r>
            <w:r>
              <w:rPr>
                <w:spacing w:val="-2"/>
                <w:sz w:val="24"/>
              </w:rPr>
              <w:t xml:space="preserve"> </w:t>
            </w:r>
            <w:r>
              <w:rPr>
                <w:sz w:val="24"/>
              </w:rPr>
              <w:t>запросу)</w:t>
            </w:r>
          </w:p>
        </w:tc>
        <w:tc>
          <w:tcPr>
            <w:tcW w:w="1702" w:type="dxa"/>
          </w:tcPr>
          <w:p w14:paraId="51D22559" w14:textId="77777777" w:rsidR="00C54195" w:rsidRDefault="00C54195" w:rsidP="00FA2D48">
            <w:pPr>
              <w:pStyle w:val="TableParagraph"/>
              <w:spacing w:line="270" w:lineRule="exact"/>
              <w:ind w:left="108"/>
              <w:rPr>
                <w:sz w:val="24"/>
              </w:rPr>
            </w:pPr>
            <w:r>
              <w:rPr>
                <w:sz w:val="24"/>
              </w:rPr>
              <w:t>Обучающиеся</w:t>
            </w:r>
          </w:p>
        </w:tc>
        <w:tc>
          <w:tcPr>
            <w:tcW w:w="1416" w:type="dxa"/>
          </w:tcPr>
          <w:p w14:paraId="05EF9AE2" w14:textId="77777777" w:rsidR="00C54195" w:rsidRDefault="00C54195" w:rsidP="00FA2D48">
            <w:pPr>
              <w:pStyle w:val="TableParagraph"/>
              <w:spacing w:line="270" w:lineRule="exact"/>
              <w:ind w:left="105"/>
              <w:rPr>
                <w:sz w:val="24"/>
              </w:rPr>
            </w:pPr>
            <w:r>
              <w:rPr>
                <w:sz w:val="24"/>
              </w:rPr>
              <w:t>В</w:t>
            </w:r>
            <w:r>
              <w:rPr>
                <w:spacing w:val="-3"/>
                <w:sz w:val="24"/>
              </w:rPr>
              <w:t xml:space="preserve"> </w:t>
            </w:r>
            <w:r>
              <w:rPr>
                <w:sz w:val="24"/>
              </w:rPr>
              <w:t>течение</w:t>
            </w:r>
          </w:p>
          <w:p w14:paraId="54157185" w14:textId="77777777" w:rsidR="00C54195" w:rsidRDefault="00C54195" w:rsidP="00FA2D48">
            <w:pPr>
              <w:pStyle w:val="TableParagraph"/>
              <w:spacing w:line="264" w:lineRule="exact"/>
              <w:ind w:left="105"/>
              <w:rPr>
                <w:sz w:val="24"/>
              </w:rPr>
            </w:pPr>
            <w:r>
              <w:rPr>
                <w:sz w:val="24"/>
              </w:rPr>
              <w:t>года</w:t>
            </w:r>
          </w:p>
        </w:tc>
      </w:tr>
    </w:tbl>
    <w:p w14:paraId="7BFF706C" w14:textId="77777777" w:rsidR="00C54195" w:rsidRDefault="00C54195" w:rsidP="00C54195">
      <w:pPr>
        <w:pStyle w:val="a3"/>
        <w:spacing w:after="5"/>
        <w:ind w:firstLine="60"/>
        <w:jc w:val="left"/>
      </w:pPr>
      <w:r>
        <w:t>профилактика,</w:t>
      </w:r>
      <w:r>
        <w:rPr>
          <w:spacing w:val="10"/>
        </w:rPr>
        <w:t xml:space="preserve"> </w:t>
      </w:r>
      <w:r>
        <w:t>экспертиза,</w:t>
      </w:r>
      <w:r>
        <w:rPr>
          <w:spacing w:val="10"/>
        </w:rPr>
        <w:t xml:space="preserve"> </w:t>
      </w:r>
      <w:r>
        <w:t>развивающая</w:t>
      </w:r>
      <w:r>
        <w:rPr>
          <w:spacing w:val="10"/>
        </w:rPr>
        <w:t xml:space="preserve"> </w:t>
      </w:r>
      <w:r>
        <w:t>работа,</w:t>
      </w:r>
      <w:r>
        <w:rPr>
          <w:spacing w:val="10"/>
        </w:rPr>
        <w:t xml:space="preserve"> </w:t>
      </w:r>
      <w:r>
        <w:t>просвещение,</w:t>
      </w:r>
      <w:r>
        <w:rPr>
          <w:spacing w:val="10"/>
        </w:rPr>
        <w:t xml:space="preserve"> </w:t>
      </w:r>
      <w:r>
        <w:t>коррекционная</w:t>
      </w:r>
      <w:r>
        <w:rPr>
          <w:spacing w:val="10"/>
        </w:rPr>
        <w:t xml:space="preserve"> </w:t>
      </w:r>
      <w:r>
        <w:t>работа,</w:t>
      </w:r>
      <w:r>
        <w:rPr>
          <w:spacing w:val="-57"/>
        </w:rPr>
        <w:t xml:space="preserve"> </w:t>
      </w:r>
      <w:r>
        <w:t>осуществляемая</w:t>
      </w:r>
      <w:r>
        <w:rPr>
          <w:spacing w:val="-1"/>
        </w:rPr>
        <w:t xml:space="preserve"> </w:t>
      </w:r>
      <w:r>
        <w:t>в</w:t>
      </w:r>
      <w:r>
        <w:rPr>
          <w:spacing w:val="-1"/>
        </w:rPr>
        <w:t xml:space="preserve"> </w:t>
      </w:r>
      <w:r>
        <w:t>течение</w:t>
      </w:r>
      <w:r>
        <w:rPr>
          <w:spacing w:val="-1"/>
        </w:rPr>
        <w:t xml:space="preserve"> </w:t>
      </w:r>
      <w:r>
        <w:t>всего</w:t>
      </w:r>
      <w:r>
        <w:rPr>
          <w:spacing w:val="2"/>
        </w:rPr>
        <w:t xml:space="preserve"> </w:t>
      </w:r>
      <w:r>
        <w:t>учебного</w:t>
      </w:r>
      <w:r>
        <w:rPr>
          <w:spacing w:val="-1"/>
        </w:rPr>
        <w:t xml:space="preserve"> </w:t>
      </w:r>
      <w:r>
        <w:t>времени.</w:t>
      </w:r>
    </w:p>
    <w:p w14:paraId="48B42735" w14:textId="77777777" w:rsidR="00C54195" w:rsidRDefault="00C54195" w:rsidP="00C54195">
      <w:pPr>
        <w:pStyle w:val="a3"/>
        <w:spacing w:after="5"/>
        <w:ind w:firstLine="60"/>
        <w:jc w:val="left"/>
      </w:pPr>
    </w:p>
    <w:tbl>
      <w:tblPr>
        <w:tblStyle w:val="TableNormal"/>
        <w:tblW w:w="0" w:type="auto"/>
        <w:tblInd w:w="469"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537"/>
        <w:gridCol w:w="4821"/>
      </w:tblGrid>
      <w:tr w:rsidR="00C54195" w14:paraId="3AD92A48" w14:textId="77777777" w:rsidTr="00FA2D48">
        <w:trPr>
          <w:trHeight w:val="551"/>
        </w:trPr>
        <w:tc>
          <w:tcPr>
            <w:tcW w:w="4537" w:type="dxa"/>
          </w:tcPr>
          <w:p w14:paraId="1188ECA1" w14:textId="77777777" w:rsidR="00C54195" w:rsidRDefault="00C54195" w:rsidP="00FA2D48">
            <w:pPr>
              <w:pStyle w:val="TableParagraph"/>
              <w:spacing w:line="272" w:lineRule="exact"/>
              <w:ind w:left="966" w:right="953"/>
              <w:jc w:val="center"/>
              <w:rPr>
                <w:b/>
                <w:sz w:val="24"/>
              </w:rPr>
            </w:pPr>
            <w:r>
              <w:rPr>
                <w:b/>
                <w:sz w:val="24"/>
              </w:rPr>
              <w:t>Консультирование</w:t>
            </w:r>
            <w:r>
              <w:rPr>
                <w:b/>
                <w:spacing w:val="-3"/>
                <w:sz w:val="24"/>
              </w:rPr>
              <w:t xml:space="preserve"> </w:t>
            </w:r>
            <w:r>
              <w:rPr>
                <w:b/>
                <w:sz w:val="24"/>
              </w:rPr>
              <w:t>и</w:t>
            </w:r>
          </w:p>
          <w:p w14:paraId="4CEA86AC" w14:textId="77777777" w:rsidR="00C54195" w:rsidRDefault="00C54195" w:rsidP="00FA2D48">
            <w:pPr>
              <w:pStyle w:val="TableParagraph"/>
              <w:spacing w:line="259" w:lineRule="exact"/>
              <w:ind w:left="966" w:right="958"/>
              <w:jc w:val="center"/>
              <w:rPr>
                <w:b/>
                <w:sz w:val="24"/>
              </w:rPr>
            </w:pPr>
            <w:r>
              <w:rPr>
                <w:b/>
                <w:sz w:val="24"/>
              </w:rPr>
              <w:t>просвещение</w:t>
            </w:r>
            <w:r>
              <w:rPr>
                <w:b/>
                <w:spacing w:val="-4"/>
                <w:sz w:val="24"/>
              </w:rPr>
              <w:t xml:space="preserve"> </w:t>
            </w:r>
            <w:r>
              <w:rPr>
                <w:b/>
                <w:sz w:val="24"/>
              </w:rPr>
              <w:t>педагогов</w:t>
            </w:r>
          </w:p>
        </w:tc>
        <w:tc>
          <w:tcPr>
            <w:tcW w:w="4821" w:type="dxa"/>
          </w:tcPr>
          <w:p w14:paraId="5C3D5870" w14:textId="77777777" w:rsidR="00C54195" w:rsidRDefault="00C54195" w:rsidP="00FA2D48">
            <w:pPr>
              <w:pStyle w:val="TableParagraph"/>
              <w:spacing w:line="272" w:lineRule="exact"/>
              <w:ind w:left="519" w:right="506"/>
              <w:jc w:val="center"/>
              <w:rPr>
                <w:b/>
                <w:sz w:val="24"/>
              </w:rPr>
            </w:pPr>
            <w:r>
              <w:rPr>
                <w:b/>
                <w:sz w:val="24"/>
              </w:rPr>
              <w:t>Консультирование</w:t>
            </w:r>
            <w:r>
              <w:rPr>
                <w:b/>
                <w:spacing w:val="-4"/>
                <w:sz w:val="24"/>
              </w:rPr>
              <w:t xml:space="preserve"> </w:t>
            </w:r>
            <w:r>
              <w:rPr>
                <w:b/>
                <w:sz w:val="24"/>
              </w:rPr>
              <w:t>и</w:t>
            </w:r>
            <w:r>
              <w:rPr>
                <w:b/>
                <w:spacing w:val="-4"/>
                <w:sz w:val="24"/>
              </w:rPr>
              <w:t xml:space="preserve"> </w:t>
            </w:r>
            <w:r>
              <w:rPr>
                <w:b/>
                <w:sz w:val="24"/>
              </w:rPr>
              <w:t>просвещение</w:t>
            </w:r>
          </w:p>
          <w:p w14:paraId="3876A65E" w14:textId="77777777" w:rsidR="00C54195" w:rsidRDefault="00C54195" w:rsidP="00FA2D48">
            <w:pPr>
              <w:pStyle w:val="TableParagraph"/>
              <w:spacing w:line="259" w:lineRule="exact"/>
              <w:ind w:left="519" w:right="504"/>
              <w:jc w:val="center"/>
              <w:rPr>
                <w:b/>
                <w:sz w:val="24"/>
              </w:rPr>
            </w:pPr>
            <w:r>
              <w:rPr>
                <w:b/>
                <w:sz w:val="24"/>
              </w:rPr>
              <w:t>родителей</w:t>
            </w:r>
          </w:p>
        </w:tc>
      </w:tr>
      <w:tr w:rsidR="00C54195" w14:paraId="3F76FC2D" w14:textId="77777777" w:rsidTr="00FA2D48">
        <w:trPr>
          <w:trHeight w:val="6074"/>
        </w:trPr>
        <w:tc>
          <w:tcPr>
            <w:tcW w:w="4537" w:type="dxa"/>
          </w:tcPr>
          <w:p w14:paraId="3837E698" w14:textId="17DE6BE7" w:rsidR="00C54195" w:rsidRDefault="00C54195" w:rsidP="00FA2D48">
            <w:pPr>
              <w:pStyle w:val="TableParagraph"/>
              <w:spacing w:line="270" w:lineRule="exact"/>
              <w:ind w:left="114"/>
              <w:rPr>
                <w:sz w:val="24"/>
              </w:rPr>
            </w:pPr>
            <w:r>
              <w:rPr>
                <w:sz w:val="24"/>
              </w:rPr>
              <w:lastRenderedPageBreak/>
              <w:t>семинары-практикумы</w:t>
            </w:r>
            <w:r>
              <w:rPr>
                <w:spacing w:val="-4"/>
                <w:sz w:val="24"/>
              </w:rPr>
              <w:t xml:space="preserve"> </w:t>
            </w:r>
            <w:r>
              <w:rPr>
                <w:sz w:val="24"/>
              </w:rPr>
              <w:t>для</w:t>
            </w:r>
            <w:r>
              <w:rPr>
                <w:spacing w:val="-5"/>
                <w:sz w:val="24"/>
              </w:rPr>
              <w:t xml:space="preserve"> </w:t>
            </w:r>
            <w:r>
              <w:rPr>
                <w:sz w:val="24"/>
              </w:rPr>
              <w:t>педагогов</w:t>
            </w:r>
          </w:p>
          <w:p w14:paraId="53963846" w14:textId="77777777" w:rsidR="00C54195" w:rsidRDefault="00C54195" w:rsidP="00FA2D48">
            <w:pPr>
              <w:pStyle w:val="TableParagraph"/>
              <w:ind w:left="114"/>
              <w:rPr>
                <w:sz w:val="24"/>
              </w:rPr>
            </w:pPr>
            <w:r>
              <w:rPr>
                <w:sz w:val="24"/>
              </w:rPr>
              <w:t>«Первый</w:t>
            </w:r>
            <w:r>
              <w:rPr>
                <w:spacing w:val="-1"/>
                <w:sz w:val="24"/>
              </w:rPr>
              <w:t xml:space="preserve"> </w:t>
            </w:r>
            <w:r>
              <w:rPr>
                <w:sz w:val="24"/>
              </w:rPr>
              <w:t>раз –</w:t>
            </w:r>
            <w:r>
              <w:rPr>
                <w:spacing w:val="-1"/>
                <w:sz w:val="24"/>
              </w:rPr>
              <w:t xml:space="preserve"> </w:t>
            </w:r>
            <w:r>
              <w:rPr>
                <w:sz w:val="24"/>
              </w:rPr>
              <w:t>в</w:t>
            </w:r>
            <w:r>
              <w:rPr>
                <w:spacing w:val="-2"/>
                <w:sz w:val="24"/>
              </w:rPr>
              <w:t xml:space="preserve"> </w:t>
            </w:r>
            <w:r>
              <w:rPr>
                <w:sz w:val="24"/>
              </w:rPr>
              <w:t>пятый</w:t>
            </w:r>
            <w:r>
              <w:rPr>
                <w:spacing w:val="1"/>
                <w:sz w:val="24"/>
              </w:rPr>
              <w:t xml:space="preserve"> </w:t>
            </w:r>
            <w:r>
              <w:rPr>
                <w:sz w:val="24"/>
              </w:rPr>
              <w:t>класс!»</w:t>
            </w:r>
          </w:p>
          <w:p w14:paraId="44F9B437" w14:textId="77777777" w:rsidR="00C54195" w:rsidRDefault="00C54195" w:rsidP="00FA2D48">
            <w:pPr>
              <w:pStyle w:val="TableParagraph"/>
              <w:ind w:left="114"/>
              <w:rPr>
                <w:sz w:val="24"/>
              </w:rPr>
            </w:pPr>
            <w:r>
              <w:rPr>
                <w:sz w:val="24"/>
              </w:rPr>
              <w:t>«Возрастные</w:t>
            </w:r>
            <w:r>
              <w:rPr>
                <w:spacing w:val="-6"/>
                <w:sz w:val="24"/>
              </w:rPr>
              <w:t xml:space="preserve"> </w:t>
            </w:r>
            <w:r>
              <w:rPr>
                <w:sz w:val="24"/>
              </w:rPr>
              <w:t>особенности</w:t>
            </w:r>
            <w:r>
              <w:rPr>
                <w:spacing w:val="-3"/>
                <w:sz w:val="24"/>
              </w:rPr>
              <w:t xml:space="preserve"> </w:t>
            </w:r>
            <w:r>
              <w:rPr>
                <w:sz w:val="24"/>
              </w:rPr>
              <w:t>подростков»,</w:t>
            </w:r>
          </w:p>
          <w:p w14:paraId="3A837334" w14:textId="77777777" w:rsidR="00C54195" w:rsidRDefault="00C54195" w:rsidP="00FA2D48">
            <w:pPr>
              <w:pStyle w:val="TableParagraph"/>
              <w:ind w:left="114" w:right="906"/>
              <w:rPr>
                <w:sz w:val="24"/>
              </w:rPr>
            </w:pPr>
            <w:r>
              <w:rPr>
                <w:sz w:val="24"/>
              </w:rPr>
              <w:t>«Эмоциональное благополучие</w:t>
            </w:r>
            <w:r>
              <w:rPr>
                <w:spacing w:val="1"/>
                <w:sz w:val="24"/>
              </w:rPr>
              <w:t xml:space="preserve"> </w:t>
            </w:r>
            <w:r>
              <w:rPr>
                <w:sz w:val="24"/>
              </w:rPr>
              <w:t>пятиклассников»,</w:t>
            </w:r>
            <w:r>
              <w:rPr>
                <w:spacing w:val="-10"/>
                <w:sz w:val="24"/>
              </w:rPr>
              <w:t xml:space="preserve"> </w:t>
            </w:r>
            <w:r>
              <w:rPr>
                <w:sz w:val="24"/>
              </w:rPr>
              <w:t>«Профилактика</w:t>
            </w:r>
            <w:r>
              <w:rPr>
                <w:spacing w:val="-57"/>
                <w:sz w:val="24"/>
              </w:rPr>
              <w:t xml:space="preserve"> </w:t>
            </w:r>
            <w:r>
              <w:rPr>
                <w:sz w:val="24"/>
              </w:rPr>
              <w:t>трудностей</w:t>
            </w:r>
            <w:r>
              <w:rPr>
                <w:spacing w:val="-1"/>
                <w:sz w:val="24"/>
              </w:rPr>
              <w:t xml:space="preserve"> </w:t>
            </w:r>
            <w:r>
              <w:rPr>
                <w:sz w:val="24"/>
              </w:rPr>
              <w:t>в</w:t>
            </w:r>
            <w:r>
              <w:rPr>
                <w:spacing w:val="1"/>
                <w:sz w:val="24"/>
              </w:rPr>
              <w:t xml:space="preserve"> </w:t>
            </w:r>
            <w:r>
              <w:rPr>
                <w:sz w:val="24"/>
              </w:rPr>
              <w:t>учебе»</w:t>
            </w:r>
          </w:p>
          <w:p w14:paraId="5FE767D5" w14:textId="77777777" w:rsidR="00C54195" w:rsidRDefault="00C54195" w:rsidP="00FA2D48">
            <w:pPr>
              <w:pStyle w:val="TableParagraph"/>
              <w:ind w:left="114" w:right="217"/>
              <w:rPr>
                <w:sz w:val="24"/>
              </w:rPr>
            </w:pPr>
            <w:r>
              <w:rPr>
                <w:sz w:val="24"/>
              </w:rPr>
              <w:t>«Детская агрессивность. Пути решения</w:t>
            </w:r>
            <w:r>
              <w:rPr>
                <w:spacing w:val="1"/>
                <w:sz w:val="24"/>
              </w:rPr>
              <w:t xml:space="preserve"> </w:t>
            </w:r>
            <w:r>
              <w:rPr>
                <w:sz w:val="24"/>
              </w:rPr>
              <w:t>проблемы», «Профилактика конфликтов</w:t>
            </w:r>
            <w:r>
              <w:rPr>
                <w:spacing w:val="-57"/>
                <w:sz w:val="24"/>
              </w:rPr>
              <w:t xml:space="preserve"> </w:t>
            </w:r>
            <w:r>
              <w:rPr>
                <w:sz w:val="24"/>
              </w:rPr>
              <w:t>в</w:t>
            </w:r>
            <w:r>
              <w:rPr>
                <w:spacing w:val="-2"/>
                <w:sz w:val="24"/>
              </w:rPr>
              <w:t xml:space="preserve"> </w:t>
            </w:r>
            <w:r>
              <w:rPr>
                <w:sz w:val="24"/>
              </w:rPr>
              <w:t>школьной среде»,</w:t>
            </w:r>
          </w:p>
          <w:p w14:paraId="4B873D54" w14:textId="77777777" w:rsidR="00C54195" w:rsidRDefault="00C54195" w:rsidP="00FA2D48">
            <w:pPr>
              <w:pStyle w:val="TableParagraph"/>
              <w:ind w:left="114" w:right="374"/>
              <w:rPr>
                <w:sz w:val="24"/>
              </w:rPr>
            </w:pPr>
            <w:r>
              <w:rPr>
                <w:sz w:val="24"/>
              </w:rPr>
              <w:t>«Развитие</w:t>
            </w:r>
            <w:r>
              <w:rPr>
                <w:spacing w:val="-5"/>
                <w:sz w:val="24"/>
              </w:rPr>
              <w:t xml:space="preserve"> </w:t>
            </w:r>
            <w:r>
              <w:rPr>
                <w:sz w:val="24"/>
              </w:rPr>
              <w:t>познавательных</w:t>
            </w:r>
            <w:r>
              <w:rPr>
                <w:spacing w:val="-5"/>
                <w:sz w:val="24"/>
              </w:rPr>
              <w:t xml:space="preserve"> </w:t>
            </w:r>
            <w:r>
              <w:rPr>
                <w:sz w:val="24"/>
              </w:rPr>
              <w:t>процессов</w:t>
            </w:r>
            <w:r>
              <w:rPr>
                <w:spacing w:val="-4"/>
                <w:sz w:val="24"/>
              </w:rPr>
              <w:t xml:space="preserve"> </w:t>
            </w:r>
            <w:r>
              <w:rPr>
                <w:sz w:val="24"/>
              </w:rPr>
              <w:t>в</w:t>
            </w:r>
            <w:r>
              <w:rPr>
                <w:spacing w:val="-57"/>
                <w:sz w:val="24"/>
              </w:rPr>
              <w:t xml:space="preserve"> </w:t>
            </w:r>
            <w:r>
              <w:rPr>
                <w:sz w:val="24"/>
              </w:rPr>
              <w:t>учебной деятельности»</w:t>
            </w:r>
          </w:p>
          <w:p w14:paraId="1E48AF63" w14:textId="77777777" w:rsidR="00C54195" w:rsidRDefault="00C54195" w:rsidP="00FA2D48">
            <w:pPr>
              <w:pStyle w:val="TableParagraph"/>
              <w:ind w:left="114" w:right="207"/>
              <w:rPr>
                <w:sz w:val="24"/>
              </w:rPr>
            </w:pPr>
            <w:r>
              <w:rPr>
                <w:sz w:val="24"/>
              </w:rPr>
              <w:t>Участие в психолого-педагогических</w:t>
            </w:r>
            <w:r>
              <w:rPr>
                <w:spacing w:val="1"/>
                <w:sz w:val="24"/>
              </w:rPr>
              <w:t xml:space="preserve"> </w:t>
            </w:r>
            <w:r>
              <w:rPr>
                <w:sz w:val="24"/>
              </w:rPr>
              <w:t>консилиумах по результатам диагностик</w:t>
            </w:r>
            <w:r>
              <w:rPr>
                <w:spacing w:val="-58"/>
                <w:sz w:val="24"/>
              </w:rPr>
              <w:t xml:space="preserve"> </w:t>
            </w:r>
            <w:r>
              <w:rPr>
                <w:sz w:val="24"/>
              </w:rPr>
              <w:t>с разработкой рекомендаций по</w:t>
            </w:r>
            <w:r>
              <w:rPr>
                <w:spacing w:val="1"/>
                <w:sz w:val="24"/>
              </w:rPr>
              <w:t xml:space="preserve"> </w:t>
            </w:r>
            <w:r>
              <w:rPr>
                <w:sz w:val="24"/>
              </w:rPr>
              <w:t>сопровождению детей и в первую</w:t>
            </w:r>
            <w:r>
              <w:rPr>
                <w:spacing w:val="1"/>
                <w:sz w:val="24"/>
              </w:rPr>
              <w:t xml:space="preserve"> </w:t>
            </w:r>
            <w:r>
              <w:rPr>
                <w:sz w:val="24"/>
              </w:rPr>
              <w:t>очередь тех школьников,</w:t>
            </w:r>
            <w:r>
              <w:rPr>
                <w:spacing w:val="-2"/>
                <w:sz w:val="24"/>
              </w:rPr>
              <w:t xml:space="preserve"> </w:t>
            </w:r>
            <w:r>
              <w:rPr>
                <w:sz w:val="24"/>
              </w:rPr>
              <w:t>которые</w:t>
            </w:r>
          </w:p>
          <w:p w14:paraId="657D23B5" w14:textId="77777777" w:rsidR="00C54195" w:rsidRDefault="00C54195" w:rsidP="00FA2D48">
            <w:pPr>
              <w:pStyle w:val="TableParagraph"/>
              <w:ind w:left="114"/>
              <w:rPr>
                <w:sz w:val="24"/>
              </w:rPr>
            </w:pPr>
            <w:r>
              <w:rPr>
                <w:sz w:val="24"/>
              </w:rPr>
              <w:t>испытывают</w:t>
            </w:r>
            <w:r>
              <w:rPr>
                <w:spacing w:val="-2"/>
                <w:sz w:val="24"/>
              </w:rPr>
              <w:t xml:space="preserve"> </w:t>
            </w:r>
            <w:r>
              <w:rPr>
                <w:sz w:val="24"/>
              </w:rPr>
              <w:t>школьные</w:t>
            </w:r>
            <w:r>
              <w:rPr>
                <w:spacing w:val="-4"/>
                <w:sz w:val="24"/>
              </w:rPr>
              <w:t xml:space="preserve"> </w:t>
            </w:r>
            <w:r>
              <w:rPr>
                <w:sz w:val="24"/>
              </w:rPr>
              <w:t>трудности.</w:t>
            </w:r>
          </w:p>
          <w:p w14:paraId="0CCFC02E" w14:textId="77777777" w:rsidR="00C54195" w:rsidRDefault="00C54195" w:rsidP="00FA2D48">
            <w:pPr>
              <w:pStyle w:val="TableParagraph"/>
              <w:spacing w:before="10"/>
              <w:rPr>
                <w:sz w:val="23"/>
              </w:rPr>
            </w:pPr>
          </w:p>
          <w:p w14:paraId="190C6DFE" w14:textId="77777777" w:rsidR="00C54195" w:rsidRDefault="00C54195" w:rsidP="00FA2D48">
            <w:pPr>
              <w:pStyle w:val="TableParagraph"/>
              <w:ind w:left="114" w:right="697"/>
              <w:rPr>
                <w:sz w:val="24"/>
              </w:rPr>
            </w:pPr>
            <w:r>
              <w:rPr>
                <w:sz w:val="24"/>
              </w:rPr>
              <w:t>Индивидуальные и групповые</w:t>
            </w:r>
            <w:r>
              <w:rPr>
                <w:spacing w:val="1"/>
                <w:sz w:val="24"/>
              </w:rPr>
              <w:t xml:space="preserve"> </w:t>
            </w:r>
            <w:r>
              <w:rPr>
                <w:sz w:val="24"/>
              </w:rPr>
              <w:t>консультации</w:t>
            </w:r>
            <w:r>
              <w:rPr>
                <w:spacing w:val="-4"/>
                <w:sz w:val="24"/>
              </w:rPr>
              <w:t xml:space="preserve"> </w:t>
            </w:r>
            <w:r>
              <w:rPr>
                <w:sz w:val="24"/>
              </w:rPr>
              <w:t>педагогов</w:t>
            </w:r>
            <w:r>
              <w:rPr>
                <w:spacing w:val="-4"/>
                <w:sz w:val="24"/>
              </w:rPr>
              <w:t xml:space="preserve"> </w:t>
            </w:r>
            <w:r>
              <w:rPr>
                <w:sz w:val="24"/>
              </w:rPr>
              <w:t>по</w:t>
            </w:r>
            <w:r>
              <w:rPr>
                <w:spacing w:val="-3"/>
                <w:sz w:val="24"/>
              </w:rPr>
              <w:t xml:space="preserve"> </w:t>
            </w:r>
            <w:r>
              <w:rPr>
                <w:sz w:val="24"/>
              </w:rPr>
              <w:t>работе</w:t>
            </w:r>
            <w:r>
              <w:rPr>
                <w:spacing w:val="-5"/>
                <w:sz w:val="24"/>
              </w:rPr>
              <w:t xml:space="preserve"> </w:t>
            </w:r>
            <w:r>
              <w:rPr>
                <w:sz w:val="24"/>
              </w:rPr>
              <w:t>с</w:t>
            </w:r>
            <w:r>
              <w:rPr>
                <w:spacing w:val="-57"/>
                <w:sz w:val="24"/>
              </w:rPr>
              <w:t xml:space="preserve"> </w:t>
            </w:r>
            <w:r>
              <w:rPr>
                <w:sz w:val="24"/>
              </w:rPr>
              <w:t>разными</w:t>
            </w:r>
            <w:r>
              <w:rPr>
                <w:spacing w:val="-2"/>
                <w:sz w:val="24"/>
              </w:rPr>
              <w:t xml:space="preserve"> </w:t>
            </w:r>
            <w:r>
              <w:rPr>
                <w:sz w:val="24"/>
              </w:rPr>
              <w:t>проблемами</w:t>
            </w:r>
            <w:r>
              <w:rPr>
                <w:spacing w:val="-1"/>
                <w:sz w:val="24"/>
              </w:rPr>
              <w:t xml:space="preserve"> </w:t>
            </w:r>
            <w:r>
              <w:rPr>
                <w:sz w:val="24"/>
              </w:rPr>
              <w:t>классов</w:t>
            </w:r>
            <w:r>
              <w:rPr>
                <w:spacing w:val="-1"/>
                <w:sz w:val="24"/>
              </w:rPr>
              <w:t xml:space="preserve"> </w:t>
            </w:r>
            <w:r>
              <w:rPr>
                <w:sz w:val="24"/>
              </w:rPr>
              <w:t>и</w:t>
            </w:r>
          </w:p>
          <w:p w14:paraId="0CE4757B" w14:textId="77777777" w:rsidR="00C54195" w:rsidRDefault="00C54195" w:rsidP="00FA2D48">
            <w:pPr>
              <w:pStyle w:val="TableParagraph"/>
              <w:spacing w:line="266" w:lineRule="exact"/>
              <w:ind w:left="114"/>
              <w:rPr>
                <w:sz w:val="24"/>
              </w:rPr>
            </w:pPr>
            <w:r>
              <w:rPr>
                <w:sz w:val="24"/>
              </w:rPr>
              <w:t>учащихся.</w:t>
            </w:r>
          </w:p>
        </w:tc>
        <w:tc>
          <w:tcPr>
            <w:tcW w:w="4821" w:type="dxa"/>
          </w:tcPr>
          <w:p w14:paraId="337B98BF" w14:textId="77777777" w:rsidR="00C54195" w:rsidRDefault="00C54195" w:rsidP="00FA2D48">
            <w:pPr>
              <w:pStyle w:val="TableParagraph"/>
              <w:ind w:left="114" w:right="760"/>
              <w:rPr>
                <w:sz w:val="24"/>
              </w:rPr>
            </w:pPr>
            <w:r>
              <w:rPr>
                <w:sz w:val="24"/>
              </w:rPr>
              <w:t>Данное направление включает разные</w:t>
            </w:r>
            <w:r>
              <w:rPr>
                <w:spacing w:val="-58"/>
                <w:sz w:val="24"/>
              </w:rPr>
              <w:t xml:space="preserve"> </w:t>
            </w:r>
            <w:r>
              <w:rPr>
                <w:sz w:val="24"/>
              </w:rPr>
              <w:t>формы</w:t>
            </w:r>
            <w:r>
              <w:rPr>
                <w:spacing w:val="-1"/>
                <w:sz w:val="24"/>
              </w:rPr>
              <w:t xml:space="preserve"> </w:t>
            </w:r>
            <w:r>
              <w:rPr>
                <w:sz w:val="24"/>
              </w:rPr>
              <w:t>работы с</w:t>
            </w:r>
            <w:r>
              <w:rPr>
                <w:spacing w:val="-2"/>
                <w:sz w:val="24"/>
              </w:rPr>
              <w:t xml:space="preserve"> </w:t>
            </w:r>
            <w:r>
              <w:rPr>
                <w:sz w:val="24"/>
              </w:rPr>
              <w:t>родителями:</w:t>
            </w:r>
          </w:p>
          <w:p w14:paraId="279F9F8B" w14:textId="77777777" w:rsidR="00C54195" w:rsidRDefault="00C54195" w:rsidP="00FA2D48">
            <w:pPr>
              <w:pStyle w:val="TableParagraph"/>
              <w:ind w:left="114"/>
              <w:rPr>
                <w:sz w:val="24"/>
              </w:rPr>
            </w:pPr>
            <w:r>
              <w:rPr>
                <w:sz w:val="24"/>
              </w:rPr>
              <w:t>-информационные;</w:t>
            </w:r>
          </w:p>
          <w:p w14:paraId="31B86E44" w14:textId="77777777" w:rsidR="00C54195" w:rsidRDefault="00C54195" w:rsidP="00FA2D48">
            <w:pPr>
              <w:pStyle w:val="TableParagraph"/>
              <w:ind w:left="114"/>
              <w:rPr>
                <w:sz w:val="24"/>
              </w:rPr>
            </w:pPr>
            <w:r>
              <w:rPr>
                <w:sz w:val="24"/>
              </w:rPr>
              <w:t>-</w:t>
            </w:r>
            <w:r>
              <w:rPr>
                <w:spacing w:val="-2"/>
                <w:sz w:val="24"/>
              </w:rPr>
              <w:t xml:space="preserve"> </w:t>
            </w:r>
            <w:r>
              <w:rPr>
                <w:sz w:val="24"/>
              </w:rPr>
              <w:t>проблемные</w:t>
            </w:r>
          </w:p>
          <w:p w14:paraId="0B6AE738" w14:textId="77777777" w:rsidR="00C54195" w:rsidRDefault="00C54195" w:rsidP="00FA2D48">
            <w:pPr>
              <w:pStyle w:val="TableParagraph"/>
              <w:ind w:left="114"/>
              <w:rPr>
                <w:sz w:val="24"/>
              </w:rPr>
            </w:pPr>
            <w:r>
              <w:rPr>
                <w:sz w:val="24"/>
              </w:rPr>
              <w:t>Классные</w:t>
            </w:r>
            <w:r>
              <w:rPr>
                <w:spacing w:val="-4"/>
                <w:sz w:val="24"/>
              </w:rPr>
              <w:t xml:space="preserve"> </w:t>
            </w:r>
            <w:r>
              <w:rPr>
                <w:sz w:val="24"/>
              </w:rPr>
              <w:t>родительские</w:t>
            </w:r>
            <w:r>
              <w:rPr>
                <w:spacing w:val="-2"/>
                <w:sz w:val="24"/>
              </w:rPr>
              <w:t xml:space="preserve"> </w:t>
            </w:r>
            <w:r>
              <w:rPr>
                <w:sz w:val="24"/>
              </w:rPr>
              <w:t>собрания</w:t>
            </w:r>
            <w:r>
              <w:rPr>
                <w:spacing w:val="-1"/>
                <w:sz w:val="24"/>
              </w:rPr>
              <w:t xml:space="preserve"> </w:t>
            </w:r>
            <w:r>
              <w:rPr>
                <w:sz w:val="24"/>
              </w:rPr>
              <w:t>на</w:t>
            </w:r>
            <w:r>
              <w:rPr>
                <w:spacing w:val="-2"/>
                <w:sz w:val="24"/>
              </w:rPr>
              <w:t xml:space="preserve"> </w:t>
            </w:r>
            <w:r>
              <w:rPr>
                <w:sz w:val="24"/>
              </w:rPr>
              <w:t>темы:</w:t>
            </w:r>
          </w:p>
          <w:p w14:paraId="1F3511E2" w14:textId="77777777" w:rsidR="00C54195" w:rsidRDefault="00C54195" w:rsidP="00FA2D48">
            <w:pPr>
              <w:pStyle w:val="TableParagraph"/>
              <w:ind w:left="114" w:right="383"/>
              <w:rPr>
                <w:sz w:val="24"/>
              </w:rPr>
            </w:pPr>
            <w:r>
              <w:rPr>
                <w:sz w:val="24"/>
              </w:rPr>
              <w:t>«Психологические трудности адаптации</w:t>
            </w:r>
            <w:r>
              <w:rPr>
                <w:spacing w:val="1"/>
                <w:sz w:val="24"/>
              </w:rPr>
              <w:t xml:space="preserve"> </w:t>
            </w:r>
            <w:r>
              <w:rPr>
                <w:sz w:val="24"/>
              </w:rPr>
              <w:t>пятиклассников</w:t>
            </w:r>
            <w:r>
              <w:rPr>
                <w:spacing w:val="-4"/>
                <w:sz w:val="24"/>
              </w:rPr>
              <w:t xml:space="preserve"> </w:t>
            </w:r>
            <w:r>
              <w:rPr>
                <w:sz w:val="24"/>
              </w:rPr>
              <w:t>к</w:t>
            </w:r>
            <w:r>
              <w:rPr>
                <w:spacing w:val="-4"/>
                <w:sz w:val="24"/>
              </w:rPr>
              <w:t xml:space="preserve"> </w:t>
            </w:r>
            <w:r>
              <w:rPr>
                <w:sz w:val="24"/>
              </w:rPr>
              <w:t>школьному</w:t>
            </w:r>
            <w:r>
              <w:rPr>
                <w:spacing w:val="-11"/>
                <w:sz w:val="24"/>
              </w:rPr>
              <w:t xml:space="preserve"> </w:t>
            </w:r>
            <w:r>
              <w:rPr>
                <w:sz w:val="24"/>
              </w:rPr>
              <w:t>обучению»,</w:t>
            </w:r>
          </w:p>
          <w:p w14:paraId="51FBC9F7" w14:textId="77777777" w:rsidR="00C54195" w:rsidRDefault="00C54195" w:rsidP="00FA2D48">
            <w:pPr>
              <w:pStyle w:val="TableParagraph"/>
              <w:ind w:left="114" w:right="102"/>
              <w:rPr>
                <w:sz w:val="24"/>
              </w:rPr>
            </w:pPr>
            <w:r>
              <w:rPr>
                <w:sz w:val="24"/>
              </w:rPr>
              <w:t>«Как</w:t>
            </w:r>
            <w:r>
              <w:rPr>
                <w:spacing w:val="-6"/>
                <w:sz w:val="24"/>
              </w:rPr>
              <w:t xml:space="preserve"> </w:t>
            </w:r>
            <w:r>
              <w:rPr>
                <w:sz w:val="24"/>
              </w:rPr>
              <w:t>развивать</w:t>
            </w:r>
            <w:r>
              <w:rPr>
                <w:spacing w:val="-4"/>
                <w:sz w:val="24"/>
              </w:rPr>
              <w:t xml:space="preserve"> </w:t>
            </w:r>
            <w:r>
              <w:rPr>
                <w:sz w:val="24"/>
              </w:rPr>
              <w:t>самостоятельность?</w:t>
            </w:r>
            <w:r>
              <w:rPr>
                <w:spacing w:val="-4"/>
                <w:sz w:val="24"/>
              </w:rPr>
              <w:t xml:space="preserve"> </w:t>
            </w:r>
            <w:r>
              <w:rPr>
                <w:sz w:val="24"/>
              </w:rPr>
              <w:t>Помощь</w:t>
            </w:r>
            <w:r>
              <w:rPr>
                <w:spacing w:val="-57"/>
                <w:sz w:val="24"/>
              </w:rPr>
              <w:t xml:space="preserve"> </w:t>
            </w:r>
            <w:r>
              <w:rPr>
                <w:sz w:val="24"/>
              </w:rPr>
              <w:t>родителей»,</w:t>
            </w:r>
            <w:r>
              <w:rPr>
                <w:spacing w:val="3"/>
                <w:sz w:val="24"/>
              </w:rPr>
              <w:t xml:space="preserve"> </w:t>
            </w:r>
            <w:r>
              <w:rPr>
                <w:sz w:val="24"/>
              </w:rPr>
              <w:t>«Возрастные</w:t>
            </w:r>
            <w:r>
              <w:rPr>
                <w:spacing w:val="-3"/>
                <w:sz w:val="24"/>
              </w:rPr>
              <w:t xml:space="preserve"> </w:t>
            </w:r>
            <w:r>
              <w:rPr>
                <w:sz w:val="24"/>
              </w:rPr>
              <w:t>задачи и</w:t>
            </w:r>
          </w:p>
          <w:p w14:paraId="437FF1C8" w14:textId="77777777" w:rsidR="00C54195" w:rsidRDefault="00C54195" w:rsidP="00FA2D48">
            <w:pPr>
              <w:pStyle w:val="TableParagraph"/>
              <w:ind w:left="114" w:right="117"/>
              <w:jc w:val="both"/>
              <w:rPr>
                <w:sz w:val="24"/>
              </w:rPr>
            </w:pPr>
            <w:r>
              <w:rPr>
                <w:sz w:val="24"/>
              </w:rPr>
              <w:t>трудности девятиклассников», «Как помочь</w:t>
            </w:r>
            <w:r>
              <w:rPr>
                <w:spacing w:val="-57"/>
                <w:sz w:val="24"/>
              </w:rPr>
              <w:t xml:space="preserve"> </w:t>
            </w:r>
            <w:r>
              <w:rPr>
                <w:sz w:val="24"/>
              </w:rPr>
              <w:t>подготовиться к сдаче ГИА?», «Как уберечь</w:t>
            </w:r>
            <w:r>
              <w:rPr>
                <w:spacing w:val="-57"/>
                <w:sz w:val="24"/>
              </w:rPr>
              <w:t xml:space="preserve"> </w:t>
            </w:r>
            <w:r>
              <w:rPr>
                <w:sz w:val="24"/>
              </w:rPr>
              <w:t>подростков</w:t>
            </w:r>
            <w:r>
              <w:rPr>
                <w:spacing w:val="-3"/>
                <w:sz w:val="24"/>
              </w:rPr>
              <w:t xml:space="preserve"> </w:t>
            </w:r>
            <w:r>
              <w:rPr>
                <w:sz w:val="24"/>
              </w:rPr>
              <w:t>от</w:t>
            </w:r>
            <w:r>
              <w:rPr>
                <w:spacing w:val="-3"/>
                <w:sz w:val="24"/>
              </w:rPr>
              <w:t xml:space="preserve"> </w:t>
            </w:r>
            <w:r>
              <w:rPr>
                <w:sz w:val="24"/>
              </w:rPr>
              <w:t>влияния</w:t>
            </w:r>
            <w:r>
              <w:rPr>
                <w:spacing w:val="-5"/>
                <w:sz w:val="24"/>
              </w:rPr>
              <w:t xml:space="preserve"> </w:t>
            </w:r>
            <w:r>
              <w:rPr>
                <w:sz w:val="24"/>
              </w:rPr>
              <w:t>вредных</w:t>
            </w:r>
            <w:r>
              <w:rPr>
                <w:spacing w:val="-2"/>
                <w:sz w:val="24"/>
              </w:rPr>
              <w:t xml:space="preserve"> </w:t>
            </w:r>
            <w:r>
              <w:rPr>
                <w:sz w:val="24"/>
              </w:rPr>
              <w:t>привычек?»</w:t>
            </w:r>
          </w:p>
          <w:p w14:paraId="1E6B5276" w14:textId="77777777" w:rsidR="00C54195" w:rsidRDefault="00C54195" w:rsidP="00FA2D48">
            <w:pPr>
              <w:pStyle w:val="TableParagraph"/>
              <w:ind w:left="114" w:right="319"/>
              <w:jc w:val="both"/>
              <w:rPr>
                <w:sz w:val="24"/>
              </w:rPr>
            </w:pPr>
            <w:r>
              <w:rPr>
                <w:sz w:val="24"/>
              </w:rPr>
              <w:t>«Подросток и семья. Стили родительского</w:t>
            </w:r>
            <w:r>
              <w:rPr>
                <w:spacing w:val="-58"/>
                <w:sz w:val="24"/>
              </w:rPr>
              <w:t xml:space="preserve"> </w:t>
            </w:r>
            <w:r>
              <w:rPr>
                <w:sz w:val="24"/>
              </w:rPr>
              <w:t>воспитания», «Выбор профессии- важный</w:t>
            </w:r>
            <w:r>
              <w:rPr>
                <w:spacing w:val="-57"/>
                <w:sz w:val="24"/>
              </w:rPr>
              <w:t xml:space="preserve"> </w:t>
            </w:r>
            <w:r>
              <w:rPr>
                <w:sz w:val="24"/>
              </w:rPr>
              <w:t>шаг</w:t>
            </w:r>
            <w:r>
              <w:rPr>
                <w:spacing w:val="-2"/>
                <w:sz w:val="24"/>
              </w:rPr>
              <w:t xml:space="preserve"> </w:t>
            </w:r>
            <w:r>
              <w:rPr>
                <w:sz w:val="24"/>
              </w:rPr>
              <w:t>в</w:t>
            </w:r>
            <w:r>
              <w:rPr>
                <w:spacing w:val="-1"/>
                <w:sz w:val="24"/>
              </w:rPr>
              <w:t xml:space="preserve"> </w:t>
            </w:r>
            <w:r>
              <w:rPr>
                <w:sz w:val="24"/>
              </w:rPr>
              <w:t>жизни».</w:t>
            </w:r>
          </w:p>
          <w:p w14:paraId="16473350" w14:textId="77777777" w:rsidR="00C54195" w:rsidRDefault="00C54195" w:rsidP="00FA2D48">
            <w:pPr>
              <w:pStyle w:val="TableParagraph"/>
              <w:spacing w:before="4"/>
              <w:rPr>
                <w:sz w:val="23"/>
              </w:rPr>
            </w:pPr>
          </w:p>
          <w:p w14:paraId="4488519D" w14:textId="77777777" w:rsidR="00C54195" w:rsidRDefault="00C54195" w:rsidP="00FA2D48">
            <w:pPr>
              <w:pStyle w:val="TableParagraph"/>
              <w:ind w:left="114" w:right="312"/>
              <w:rPr>
                <w:sz w:val="24"/>
              </w:rPr>
            </w:pPr>
            <w:r>
              <w:rPr>
                <w:sz w:val="24"/>
              </w:rPr>
              <w:t>Консультирование</w:t>
            </w:r>
            <w:r>
              <w:rPr>
                <w:spacing w:val="-5"/>
                <w:sz w:val="24"/>
              </w:rPr>
              <w:t xml:space="preserve"> </w:t>
            </w:r>
            <w:r>
              <w:rPr>
                <w:sz w:val="24"/>
              </w:rPr>
              <w:t>родителей</w:t>
            </w:r>
            <w:r>
              <w:rPr>
                <w:spacing w:val="-4"/>
                <w:sz w:val="24"/>
              </w:rPr>
              <w:t xml:space="preserve"> </w:t>
            </w:r>
            <w:r>
              <w:rPr>
                <w:sz w:val="24"/>
              </w:rPr>
              <w:t>по</w:t>
            </w:r>
            <w:r>
              <w:rPr>
                <w:spacing w:val="-4"/>
                <w:sz w:val="24"/>
              </w:rPr>
              <w:t xml:space="preserve"> </w:t>
            </w:r>
            <w:r>
              <w:rPr>
                <w:sz w:val="24"/>
              </w:rPr>
              <w:t>вопросам</w:t>
            </w:r>
            <w:r>
              <w:rPr>
                <w:spacing w:val="-57"/>
                <w:sz w:val="24"/>
              </w:rPr>
              <w:t xml:space="preserve"> </w:t>
            </w:r>
            <w:r>
              <w:rPr>
                <w:sz w:val="24"/>
              </w:rPr>
              <w:t>оказания психологической поддержки</w:t>
            </w:r>
            <w:r>
              <w:rPr>
                <w:spacing w:val="1"/>
                <w:sz w:val="24"/>
              </w:rPr>
              <w:t xml:space="preserve"> </w:t>
            </w:r>
            <w:r>
              <w:rPr>
                <w:sz w:val="24"/>
              </w:rPr>
              <w:t>своему</w:t>
            </w:r>
            <w:r>
              <w:rPr>
                <w:spacing w:val="-6"/>
                <w:sz w:val="24"/>
              </w:rPr>
              <w:t xml:space="preserve"> </w:t>
            </w:r>
            <w:r>
              <w:rPr>
                <w:sz w:val="24"/>
              </w:rPr>
              <w:t>ребенку.</w:t>
            </w:r>
          </w:p>
          <w:p w14:paraId="3CAFCDCD" w14:textId="77777777" w:rsidR="00C54195" w:rsidRDefault="00C54195" w:rsidP="00FA2D48">
            <w:pPr>
              <w:pStyle w:val="TableParagraph"/>
              <w:ind w:left="114" w:right="82"/>
              <w:rPr>
                <w:sz w:val="24"/>
              </w:rPr>
            </w:pPr>
            <w:r>
              <w:rPr>
                <w:sz w:val="24"/>
              </w:rPr>
              <w:t>Памятки, печатные рекомендации на стенде,</w:t>
            </w:r>
            <w:r>
              <w:rPr>
                <w:spacing w:val="-57"/>
                <w:sz w:val="24"/>
              </w:rPr>
              <w:t xml:space="preserve"> </w:t>
            </w:r>
            <w:r>
              <w:rPr>
                <w:sz w:val="24"/>
              </w:rPr>
              <w:t>информация</w:t>
            </w:r>
            <w:r>
              <w:rPr>
                <w:spacing w:val="-4"/>
                <w:sz w:val="24"/>
              </w:rPr>
              <w:t xml:space="preserve"> </w:t>
            </w:r>
            <w:r>
              <w:rPr>
                <w:sz w:val="24"/>
              </w:rPr>
              <w:t>на</w:t>
            </w:r>
            <w:r>
              <w:rPr>
                <w:spacing w:val="-1"/>
                <w:sz w:val="24"/>
              </w:rPr>
              <w:t xml:space="preserve"> </w:t>
            </w:r>
            <w:r>
              <w:rPr>
                <w:sz w:val="24"/>
              </w:rPr>
              <w:t>сайте гимназии</w:t>
            </w:r>
          </w:p>
        </w:tc>
      </w:tr>
    </w:tbl>
    <w:p w14:paraId="52B527DB" w14:textId="77777777" w:rsidR="00C54195" w:rsidRDefault="00C54195" w:rsidP="00C54195">
      <w:pPr>
        <w:pStyle w:val="a3"/>
        <w:ind w:right="686" w:firstLine="566"/>
      </w:pPr>
      <w:r>
        <w:t>Разработка</w:t>
      </w:r>
      <w:r>
        <w:rPr>
          <w:spacing w:val="1"/>
        </w:rPr>
        <w:t xml:space="preserve"> </w:t>
      </w:r>
      <w:r>
        <w:t>проблемы</w:t>
      </w:r>
      <w:r>
        <w:rPr>
          <w:spacing w:val="1"/>
        </w:rPr>
        <w:t xml:space="preserve"> </w:t>
      </w:r>
      <w:r>
        <w:t>психологического</w:t>
      </w:r>
      <w:r>
        <w:rPr>
          <w:spacing w:val="1"/>
        </w:rPr>
        <w:t xml:space="preserve"> </w:t>
      </w:r>
      <w:r>
        <w:t>сопровождения</w:t>
      </w:r>
      <w:r>
        <w:rPr>
          <w:spacing w:val="1"/>
        </w:rPr>
        <w:t xml:space="preserve"> </w:t>
      </w:r>
      <w:r>
        <w:t>введения</w:t>
      </w:r>
      <w:r>
        <w:rPr>
          <w:spacing w:val="1"/>
        </w:rPr>
        <w:t xml:space="preserve"> </w:t>
      </w:r>
      <w:r>
        <w:t>обновленных</w:t>
      </w:r>
      <w:r>
        <w:rPr>
          <w:spacing w:val="1"/>
        </w:rPr>
        <w:t xml:space="preserve"> </w:t>
      </w:r>
      <w:r>
        <w:t>стандартов</w:t>
      </w:r>
      <w:r>
        <w:rPr>
          <w:spacing w:val="1"/>
        </w:rPr>
        <w:t xml:space="preserve"> </w:t>
      </w:r>
      <w:r>
        <w:t>в</w:t>
      </w:r>
      <w:r>
        <w:rPr>
          <w:spacing w:val="1"/>
        </w:rPr>
        <w:t xml:space="preserve"> </w:t>
      </w:r>
      <w:r>
        <w:t>системе</w:t>
      </w:r>
      <w:r>
        <w:rPr>
          <w:spacing w:val="1"/>
        </w:rPr>
        <w:t xml:space="preserve"> </w:t>
      </w:r>
      <w:r>
        <w:t>общего</w:t>
      </w:r>
      <w:r>
        <w:rPr>
          <w:spacing w:val="1"/>
        </w:rPr>
        <w:t xml:space="preserve"> </w:t>
      </w:r>
      <w:r>
        <w:t>образования</w:t>
      </w:r>
      <w:r>
        <w:rPr>
          <w:spacing w:val="1"/>
        </w:rPr>
        <w:t xml:space="preserve"> </w:t>
      </w:r>
      <w:r>
        <w:t>отвечает</w:t>
      </w:r>
      <w:r>
        <w:rPr>
          <w:spacing w:val="1"/>
        </w:rPr>
        <w:t xml:space="preserve"> </w:t>
      </w:r>
      <w:r>
        <w:t>новым</w:t>
      </w:r>
      <w:r>
        <w:rPr>
          <w:spacing w:val="1"/>
        </w:rPr>
        <w:t xml:space="preserve"> </w:t>
      </w:r>
      <w:r>
        <w:t>социальным</w:t>
      </w:r>
      <w:r>
        <w:rPr>
          <w:spacing w:val="1"/>
        </w:rPr>
        <w:t xml:space="preserve"> </w:t>
      </w:r>
      <w:r>
        <w:t>запросам,</w:t>
      </w:r>
      <w:r>
        <w:rPr>
          <w:spacing w:val="-57"/>
        </w:rPr>
        <w:t xml:space="preserve"> </w:t>
      </w:r>
      <w:r>
        <w:t>отражающим</w:t>
      </w:r>
      <w:r>
        <w:rPr>
          <w:spacing w:val="1"/>
        </w:rPr>
        <w:t xml:space="preserve"> </w:t>
      </w:r>
      <w:r>
        <w:t>переход</w:t>
      </w:r>
      <w:r>
        <w:rPr>
          <w:spacing w:val="1"/>
        </w:rPr>
        <w:t xml:space="preserve"> </w:t>
      </w:r>
      <w:r>
        <w:t>России</w:t>
      </w:r>
      <w:r>
        <w:rPr>
          <w:spacing w:val="1"/>
        </w:rPr>
        <w:t xml:space="preserve"> </w:t>
      </w:r>
      <w:r>
        <w:t>от</w:t>
      </w:r>
      <w:r>
        <w:rPr>
          <w:spacing w:val="1"/>
        </w:rPr>
        <w:t xml:space="preserve"> </w:t>
      </w:r>
      <w:r>
        <w:t>индустриального</w:t>
      </w:r>
      <w:r>
        <w:rPr>
          <w:spacing w:val="1"/>
        </w:rPr>
        <w:t xml:space="preserve"> </w:t>
      </w:r>
      <w:r>
        <w:t>к</w:t>
      </w:r>
      <w:r>
        <w:rPr>
          <w:spacing w:val="1"/>
        </w:rPr>
        <w:t xml:space="preserve"> </w:t>
      </w:r>
      <w:r>
        <w:t>постиндустриальному</w:t>
      </w:r>
      <w:r>
        <w:rPr>
          <w:spacing w:val="1"/>
        </w:rPr>
        <w:t xml:space="preserve"> </w:t>
      </w:r>
      <w:r>
        <w:t>информационному</w:t>
      </w:r>
      <w:r>
        <w:rPr>
          <w:spacing w:val="1"/>
        </w:rPr>
        <w:t xml:space="preserve"> </w:t>
      </w:r>
      <w:r>
        <w:t>обществу,</w:t>
      </w:r>
      <w:r>
        <w:rPr>
          <w:spacing w:val="1"/>
        </w:rPr>
        <w:t xml:space="preserve"> </w:t>
      </w:r>
      <w:r>
        <w:t>основанному</w:t>
      </w:r>
      <w:r>
        <w:rPr>
          <w:spacing w:val="1"/>
        </w:rPr>
        <w:t xml:space="preserve"> </w:t>
      </w:r>
      <w:r>
        <w:t>на</w:t>
      </w:r>
      <w:r>
        <w:rPr>
          <w:spacing w:val="1"/>
        </w:rPr>
        <w:t xml:space="preserve"> </w:t>
      </w:r>
      <w:r>
        <w:t>знаниях</w:t>
      </w:r>
      <w:r>
        <w:rPr>
          <w:spacing w:val="1"/>
        </w:rPr>
        <w:t xml:space="preserve"> </w:t>
      </w:r>
      <w:r>
        <w:t>и</w:t>
      </w:r>
      <w:r>
        <w:rPr>
          <w:spacing w:val="1"/>
        </w:rPr>
        <w:t xml:space="preserve"> </w:t>
      </w:r>
      <w:r>
        <w:t>высоком</w:t>
      </w:r>
      <w:r>
        <w:rPr>
          <w:spacing w:val="1"/>
        </w:rPr>
        <w:t xml:space="preserve"> </w:t>
      </w:r>
      <w:r>
        <w:t>инновационном</w:t>
      </w:r>
      <w:r>
        <w:rPr>
          <w:spacing w:val="1"/>
        </w:rPr>
        <w:t xml:space="preserve"> </w:t>
      </w:r>
      <w:r>
        <w:t>потенциале.</w:t>
      </w:r>
      <w:r>
        <w:rPr>
          <w:spacing w:val="1"/>
        </w:rPr>
        <w:t xml:space="preserve"> </w:t>
      </w:r>
      <w:r>
        <w:t>Целью</w:t>
      </w:r>
      <w:r>
        <w:rPr>
          <w:spacing w:val="1"/>
        </w:rPr>
        <w:t xml:space="preserve"> </w:t>
      </w:r>
      <w:r>
        <w:t>образования</w:t>
      </w:r>
      <w:r>
        <w:rPr>
          <w:spacing w:val="1"/>
        </w:rPr>
        <w:t xml:space="preserve"> </w:t>
      </w:r>
      <w:r>
        <w:t>становится</w:t>
      </w:r>
      <w:r>
        <w:rPr>
          <w:spacing w:val="1"/>
        </w:rPr>
        <w:t xml:space="preserve"> </w:t>
      </w:r>
      <w:r>
        <w:t>общекультурное,</w:t>
      </w:r>
      <w:r>
        <w:rPr>
          <w:spacing w:val="1"/>
        </w:rPr>
        <w:t xml:space="preserve"> </w:t>
      </w:r>
      <w:r>
        <w:t>личностное</w:t>
      </w:r>
      <w:r>
        <w:rPr>
          <w:spacing w:val="61"/>
        </w:rPr>
        <w:t xml:space="preserve"> </w:t>
      </w:r>
      <w:r>
        <w:t>и</w:t>
      </w:r>
      <w:r>
        <w:rPr>
          <w:spacing w:val="1"/>
        </w:rPr>
        <w:t xml:space="preserve"> </w:t>
      </w:r>
      <w:r>
        <w:t>познавательное развитие учащихся, обеспечивающее такую ключевую компетенцию, как</w:t>
      </w:r>
      <w:r>
        <w:rPr>
          <w:spacing w:val="1"/>
        </w:rPr>
        <w:t xml:space="preserve"> </w:t>
      </w:r>
      <w:r>
        <w:t>умение</w:t>
      </w:r>
      <w:r>
        <w:rPr>
          <w:spacing w:val="2"/>
        </w:rPr>
        <w:t xml:space="preserve"> </w:t>
      </w:r>
      <w:r>
        <w:t>учиться.</w:t>
      </w:r>
    </w:p>
    <w:p w14:paraId="0AC6F0C7" w14:textId="77777777" w:rsidR="00C54195" w:rsidRDefault="00C54195" w:rsidP="00C54195">
      <w:pPr>
        <w:pStyle w:val="a3"/>
        <w:tabs>
          <w:tab w:val="left" w:pos="2553"/>
          <w:tab w:val="left" w:pos="5298"/>
          <w:tab w:val="left" w:pos="7354"/>
          <w:tab w:val="left" w:pos="9473"/>
        </w:tabs>
        <w:ind w:right="684" w:firstLine="566"/>
      </w:pPr>
      <w:r>
        <w:t>В</w:t>
      </w:r>
      <w:r>
        <w:rPr>
          <w:spacing w:val="1"/>
        </w:rPr>
        <w:t xml:space="preserve"> </w:t>
      </w:r>
      <w:r>
        <w:t>связи</w:t>
      </w:r>
      <w:r>
        <w:rPr>
          <w:spacing w:val="1"/>
        </w:rPr>
        <w:t xml:space="preserve"> </w:t>
      </w:r>
      <w:r>
        <w:t>с</w:t>
      </w:r>
      <w:r>
        <w:rPr>
          <w:spacing w:val="1"/>
        </w:rPr>
        <w:t xml:space="preserve"> </w:t>
      </w:r>
      <w:r>
        <w:t>тем,</w:t>
      </w:r>
      <w:r>
        <w:rPr>
          <w:spacing w:val="1"/>
        </w:rPr>
        <w:t xml:space="preserve"> </w:t>
      </w:r>
      <w:r>
        <w:t>что</w:t>
      </w:r>
      <w:r>
        <w:rPr>
          <w:spacing w:val="1"/>
        </w:rPr>
        <w:t xml:space="preserve"> </w:t>
      </w:r>
      <w:r>
        <w:t>главной</w:t>
      </w:r>
      <w:r>
        <w:rPr>
          <w:spacing w:val="1"/>
        </w:rPr>
        <w:t xml:space="preserve"> </w:t>
      </w:r>
      <w:r>
        <w:t>задачей</w:t>
      </w:r>
      <w:r>
        <w:rPr>
          <w:spacing w:val="1"/>
        </w:rPr>
        <w:t xml:space="preserve"> </w:t>
      </w:r>
      <w:r>
        <w:t>ФГОС</w:t>
      </w:r>
      <w:r>
        <w:rPr>
          <w:spacing w:val="1"/>
        </w:rPr>
        <w:t xml:space="preserve"> </w:t>
      </w:r>
      <w:r>
        <w:t>третьего</w:t>
      </w:r>
      <w:r>
        <w:rPr>
          <w:spacing w:val="1"/>
        </w:rPr>
        <w:t xml:space="preserve"> </w:t>
      </w:r>
      <w:r>
        <w:t>поколения</w:t>
      </w:r>
      <w:r>
        <w:rPr>
          <w:spacing w:val="1"/>
        </w:rPr>
        <w:t xml:space="preserve"> </w:t>
      </w:r>
      <w:r>
        <w:t>заявлена</w:t>
      </w:r>
      <w:r>
        <w:rPr>
          <w:spacing w:val="1"/>
        </w:rPr>
        <w:t xml:space="preserve"> </w:t>
      </w:r>
      <w:r>
        <w:t>конкретизация требований к обучающимся, актуальной задачей становится обеспечение</w:t>
      </w:r>
      <w:r>
        <w:rPr>
          <w:spacing w:val="1"/>
        </w:rPr>
        <w:t xml:space="preserve"> </w:t>
      </w:r>
      <w:r>
        <w:t>развития</w:t>
      </w:r>
      <w:r>
        <w:tab/>
        <w:t>универсальных</w:t>
      </w:r>
      <w:r>
        <w:tab/>
        <w:t>учебных</w:t>
      </w:r>
      <w:r>
        <w:tab/>
        <w:t>действий</w:t>
      </w:r>
      <w:r>
        <w:tab/>
        <w:t>как</w:t>
      </w:r>
      <w:r>
        <w:rPr>
          <w:spacing w:val="-58"/>
        </w:rPr>
        <w:t xml:space="preserve"> </w:t>
      </w:r>
      <w:r>
        <w:t>собственно психологической составляющей фундаментального ядра образования наряду с</w:t>
      </w:r>
      <w:r>
        <w:rPr>
          <w:spacing w:val="1"/>
        </w:rPr>
        <w:t xml:space="preserve"> </w:t>
      </w:r>
      <w:r>
        <w:t>традиционным</w:t>
      </w:r>
      <w:r>
        <w:rPr>
          <w:spacing w:val="-3"/>
        </w:rPr>
        <w:t xml:space="preserve"> </w:t>
      </w:r>
      <w:r>
        <w:t>изложением предметного</w:t>
      </w:r>
      <w:r>
        <w:rPr>
          <w:spacing w:val="-1"/>
        </w:rPr>
        <w:t xml:space="preserve"> </w:t>
      </w:r>
      <w:r>
        <w:t>содержания</w:t>
      </w:r>
      <w:r>
        <w:rPr>
          <w:spacing w:val="-1"/>
        </w:rPr>
        <w:t xml:space="preserve"> </w:t>
      </w:r>
      <w:r>
        <w:t>конкретных</w:t>
      </w:r>
      <w:r>
        <w:rPr>
          <w:spacing w:val="1"/>
        </w:rPr>
        <w:t xml:space="preserve"> </w:t>
      </w:r>
      <w:r>
        <w:t>дисциплин.</w:t>
      </w:r>
    </w:p>
    <w:p w14:paraId="0D0FAB35" w14:textId="77777777" w:rsidR="00C54195" w:rsidRDefault="00C54195" w:rsidP="00C54195">
      <w:pPr>
        <w:pStyle w:val="a3"/>
        <w:ind w:right="684" w:firstLine="566"/>
      </w:pPr>
      <w:r>
        <w:t>Изменение парадигмы педагогического образования и превращение его по существу</w:t>
      </w:r>
      <w:r>
        <w:rPr>
          <w:spacing w:val="1"/>
        </w:rPr>
        <w:t xml:space="preserve"> </w:t>
      </w:r>
      <w:r>
        <w:t>в</w:t>
      </w:r>
      <w:r>
        <w:rPr>
          <w:spacing w:val="1"/>
        </w:rPr>
        <w:t xml:space="preserve"> </w:t>
      </w:r>
      <w:r>
        <w:t>образование</w:t>
      </w:r>
      <w:r>
        <w:rPr>
          <w:spacing w:val="1"/>
        </w:rPr>
        <w:t xml:space="preserve"> </w:t>
      </w:r>
      <w:r>
        <w:t>психолого-педагогическое,</w:t>
      </w:r>
      <w:r>
        <w:rPr>
          <w:spacing w:val="1"/>
        </w:rPr>
        <w:t xml:space="preserve"> </w:t>
      </w:r>
      <w:r>
        <w:t>означает</w:t>
      </w:r>
      <w:r>
        <w:rPr>
          <w:spacing w:val="1"/>
        </w:rPr>
        <w:t xml:space="preserve"> </w:t>
      </w:r>
      <w:r>
        <w:t>необходимость</w:t>
      </w:r>
      <w:r>
        <w:rPr>
          <w:spacing w:val="1"/>
        </w:rPr>
        <w:t xml:space="preserve"> </w:t>
      </w:r>
      <w:r>
        <w:t>такого</w:t>
      </w:r>
      <w:r>
        <w:rPr>
          <w:spacing w:val="1"/>
        </w:rPr>
        <w:t xml:space="preserve"> </w:t>
      </w:r>
      <w:r>
        <w:t>содержания,</w:t>
      </w:r>
      <w:r>
        <w:rPr>
          <w:spacing w:val="1"/>
        </w:rPr>
        <w:t xml:space="preserve"> </w:t>
      </w:r>
      <w:r>
        <w:t>которое</w:t>
      </w:r>
      <w:r>
        <w:rPr>
          <w:spacing w:val="1"/>
        </w:rPr>
        <w:t xml:space="preserve"> </w:t>
      </w:r>
      <w:r>
        <w:t>позволит</w:t>
      </w:r>
      <w:r>
        <w:rPr>
          <w:spacing w:val="1"/>
        </w:rPr>
        <w:t xml:space="preserve"> </w:t>
      </w:r>
      <w:r>
        <w:t>осуществлять</w:t>
      </w:r>
      <w:r>
        <w:rPr>
          <w:spacing w:val="1"/>
        </w:rPr>
        <w:t xml:space="preserve"> </w:t>
      </w:r>
      <w:r>
        <w:t>в</w:t>
      </w:r>
      <w:r>
        <w:rPr>
          <w:spacing w:val="1"/>
        </w:rPr>
        <w:t xml:space="preserve"> </w:t>
      </w:r>
      <w:r>
        <w:t>процессе</w:t>
      </w:r>
      <w:r>
        <w:rPr>
          <w:spacing w:val="1"/>
        </w:rPr>
        <w:t xml:space="preserve"> </w:t>
      </w:r>
      <w:r>
        <w:t>своей</w:t>
      </w:r>
      <w:r>
        <w:rPr>
          <w:spacing w:val="1"/>
        </w:rPr>
        <w:t xml:space="preserve"> </w:t>
      </w:r>
      <w:r>
        <w:t>профессиональной</w:t>
      </w:r>
      <w:r>
        <w:rPr>
          <w:spacing w:val="1"/>
        </w:rPr>
        <w:t xml:space="preserve"> </w:t>
      </w:r>
      <w:r>
        <w:t>деятельности</w:t>
      </w:r>
      <w:r>
        <w:rPr>
          <w:spacing w:val="-57"/>
        </w:rPr>
        <w:t xml:space="preserve"> </w:t>
      </w:r>
      <w:r>
        <w:t>обучение, ориентированное на развитие учащихся, учет их особенностей и всестороннее</w:t>
      </w:r>
      <w:r>
        <w:rPr>
          <w:spacing w:val="1"/>
        </w:rPr>
        <w:t xml:space="preserve"> </w:t>
      </w:r>
      <w:r>
        <w:t>раскрытие</w:t>
      </w:r>
      <w:r>
        <w:rPr>
          <w:spacing w:val="-2"/>
        </w:rPr>
        <w:t xml:space="preserve"> </w:t>
      </w:r>
      <w:r>
        <w:t>их</w:t>
      </w:r>
      <w:r>
        <w:rPr>
          <w:spacing w:val="-1"/>
        </w:rPr>
        <w:t xml:space="preserve"> </w:t>
      </w:r>
      <w:r>
        <w:t>интеллектуального и</w:t>
      </w:r>
      <w:r>
        <w:rPr>
          <w:spacing w:val="-1"/>
        </w:rPr>
        <w:t xml:space="preserve"> </w:t>
      </w:r>
      <w:r>
        <w:t>личностного потенциала.</w:t>
      </w:r>
    </w:p>
    <w:p w14:paraId="2D27CA7A" w14:textId="77777777" w:rsidR="00C54195" w:rsidRDefault="00C54195" w:rsidP="00C54195">
      <w:pPr>
        <w:pStyle w:val="a3"/>
        <w:ind w:right="691" w:firstLine="566"/>
      </w:pPr>
      <w:r>
        <w:t>Важнейшей</w:t>
      </w:r>
      <w:r>
        <w:rPr>
          <w:spacing w:val="1"/>
        </w:rPr>
        <w:t xml:space="preserve"> </w:t>
      </w:r>
      <w:r>
        <w:t>задачей</w:t>
      </w:r>
      <w:r>
        <w:rPr>
          <w:spacing w:val="1"/>
        </w:rPr>
        <w:t xml:space="preserve"> </w:t>
      </w:r>
      <w:r>
        <w:t>современной</w:t>
      </w:r>
      <w:r>
        <w:rPr>
          <w:spacing w:val="1"/>
        </w:rPr>
        <w:t xml:space="preserve"> </w:t>
      </w:r>
      <w:r>
        <w:t>системы</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обеспечивающих</w:t>
      </w:r>
      <w:r>
        <w:rPr>
          <w:spacing w:val="1"/>
        </w:rPr>
        <w:t xml:space="preserve"> </w:t>
      </w:r>
      <w:r>
        <w:t>школьникам</w:t>
      </w:r>
      <w:r>
        <w:rPr>
          <w:spacing w:val="1"/>
        </w:rPr>
        <w:t xml:space="preserve"> </w:t>
      </w:r>
      <w:r>
        <w:t>умение</w:t>
      </w:r>
      <w:r>
        <w:rPr>
          <w:spacing w:val="1"/>
        </w:rPr>
        <w:t xml:space="preserve"> </w:t>
      </w:r>
      <w:r>
        <w:t>учиться,</w:t>
      </w:r>
      <w:r>
        <w:rPr>
          <w:spacing w:val="1"/>
        </w:rPr>
        <w:t xml:space="preserve"> </w:t>
      </w:r>
      <w:r>
        <w:t>способность</w:t>
      </w:r>
      <w:r>
        <w:rPr>
          <w:spacing w:val="-2"/>
        </w:rPr>
        <w:t xml:space="preserve"> </w:t>
      </w:r>
      <w:r>
        <w:t>к</w:t>
      </w:r>
      <w:r>
        <w:rPr>
          <w:spacing w:val="-2"/>
        </w:rPr>
        <w:t xml:space="preserve"> </w:t>
      </w:r>
      <w:r>
        <w:t>саморазвитию и</w:t>
      </w:r>
      <w:r>
        <w:rPr>
          <w:spacing w:val="-3"/>
        </w:rPr>
        <w:t xml:space="preserve"> </w:t>
      </w:r>
      <w:r>
        <w:t>самосовершенствованию.</w:t>
      </w:r>
      <w:r>
        <w:rPr>
          <w:spacing w:val="-2"/>
        </w:rPr>
        <w:t xml:space="preserve"> </w:t>
      </w:r>
      <w:r>
        <w:t>Первостепенную</w:t>
      </w:r>
      <w:r>
        <w:rPr>
          <w:spacing w:val="-2"/>
        </w:rPr>
        <w:t xml:space="preserve"> </w:t>
      </w:r>
      <w:r>
        <w:t>роль</w:t>
      </w:r>
      <w:r>
        <w:rPr>
          <w:spacing w:val="-3"/>
        </w:rPr>
        <w:t xml:space="preserve"> </w:t>
      </w:r>
      <w:r>
        <w:t>играют:</w:t>
      </w:r>
    </w:p>
    <w:p w14:paraId="6A8F62F7" w14:textId="77777777" w:rsidR="00C54195" w:rsidRDefault="00C54195" w:rsidP="00C54195">
      <w:pPr>
        <w:pStyle w:val="a5"/>
        <w:numPr>
          <w:ilvl w:val="1"/>
          <w:numId w:val="108"/>
        </w:numPr>
        <w:tabs>
          <w:tab w:val="left" w:pos="1297"/>
        </w:tabs>
        <w:rPr>
          <w:sz w:val="24"/>
        </w:rPr>
      </w:pPr>
      <w:r>
        <w:rPr>
          <w:sz w:val="24"/>
        </w:rPr>
        <w:t>Личностные</w:t>
      </w:r>
      <w:r>
        <w:rPr>
          <w:spacing w:val="24"/>
          <w:sz w:val="24"/>
        </w:rPr>
        <w:t xml:space="preserve"> </w:t>
      </w:r>
      <w:r>
        <w:rPr>
          <w:sz w:val="24"/>
        </w:rPr>
        <w:t>результаты,</w:t>
      </w:r>
      <w:r>
        <w:rPr>
          <w:spacing w:val="26"/>
          <w:sz w:val="24"/>
        </w:rPr>
        <w:t xml:space="preserve"> </w:t>
      </w:r>
      <w:r>
        <w:rPr>
          <w:sz w:val="24"/>
        </w:rPr>
        <w:t>включающие</w:t>
      </w:r>
      <w:r>
        <w:rPr>
          <w:spacing w:val="25"/>
          <w:sz w:val="24"/>
        </w:rPr>
        <w:t xml:space="preserve"> </w:t>
      </w:r>
      <w:r>
        <w:rPr>
          <w:sz w:val="24"/>
        </w:rPr>
        <w:t>готовность</w:t>
      </w:r>
      <w:r>
        <w:rPr>
          <w:spacing w:val="28"/>
          <w:sz w:val="24"/>
        </w:rPr>
        <w:t xml:space="preserve"> </w:t>
      </w:r>
      <w:r>
        <w:rPr>
          <w:sz w:val="24"/>
        </w:rPr>
        <w:t>и</w:t>
      </w:r>
      <w:r>
        <w:rPr>
          <w:spacing w:val="27"/>
          <w:sz w:val="24"/>
        </w:rPr>
        <w:t xml:space="preserve"> </w:t>
      </w:r>
      <w:r>
        <w:rPr>
          <w:sz w:val="24"/>
        </w:rPr>
        <w:t>способность</w:t>
      </w:r>
      <w:r>
        <w:rPr>
          <w:spacing w:val="25"/>
          <w:sz w:val="24"/>
        </w:rPr>
        <w:t xml:space="preserve"> </w:t>
      </w:r>
      <w:r>
        <w:rPr>
          <w:sz w:val="24"/>
        </w:rPr>
        <w:t>обучающихся</w:t>
      </w:r>
      <w:r>
        <w:rPr>
          <w:spacing w:val="25"/>
          <w:sz w:val="24"/>
        </w:rPr>
        <w:t xml:space="preserve"> </w:t>
      </w:r>
      <w:r>
        <w:rPr>
          <w:sz w:val="24"/>
        </w:rPr>
        <w:t>к</w:t>
      </w:r>
    </w:p>
    <w:p w14:paraId="19D483DC" w14:textId="77777777" w:rsidR="00C54195" w:rsidRDefault="00C54195" w:rsidP="00C54195">
      <w:pPr>
        <w:pStyle w:val="a3"/>
        <w:spacing w:before="66"/>
        <w:ind w:right="682"/>
      </w:pPr>
      <w:r>
        <w:t>саморазвитию,</w:t>
      </w:r>
      <w:r>
        <w:rPr>
          <w:spacing w:val="1"/>
        </w:rPr>
        <w:t xml:space="preserve"> </w:t>
      </w:r>
      <w:r>
        <w:t>сформированность</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ценностно-</w:t>
      </w:r>
      <w:r>
        <w:rPr>
          <w:spacing w:val="-57"/>
        </w:rPr>
        <w:t xml:space="preserve"> </w:t>
      </w:r>
      <w:r>
        <w:t>смысловые</w:t>
      </w:r>
      <w:r>
        <w:rPr>
          <w:spacing w:val="1"/>
        </w:rPr>
        <w:t xml:space="preserve"> </w:t>
      </w:r>
      <w:r>
        <w:t>установки</w:t>
      </w:r>
      <w:r>
        <w:rPr>
          <w:spacing w:val="1"/>
        </w:rPr>
        <w:t xml:space="preserve"> </w:t>
      </w:r>
      <w:r>
        <w:t>обучающихся,</w:t>
      </w:r>
      <w:r>
        <w:rPr>
          <w:spacing w:val="1"/>
        </w:rPr>
        <w:t xml:space="preserve"> </w:t>
      </w:r>
      <w:r>
        <w:t>отражающие</w:t>
      </w:r>
      <w:r>
        <w:rPr>
          <w:spacing w:val="1"/>
        </w:rPr>
        <w:t xml:space="preserve"> </w:t>
      </w:r>
      <w:r>
        <w:t>их</w:t>
      </w:r>
      <w:r>
        <w:rPr>
          <w:spacing w:val="61"/>
        </w:rPr>
        <w:t xml:space="preserve"> </w:t>
      </w:r>
      <w:r>
        <w:t>индивидуально-личностные</w:t>
      </w:r>
      <w:r>
        <w:rPr>
          <w:spacing w:val="-57"/>
        </w:rPr>
        <w:t xml:space="preserve"> </w:t>
      </w:r>
      <w:r>
        <w:t>позиции,</w:t>
      </w:r>
      <w:r>
        <w:rPr>
          <w:spacing w:val="1"/>
        </w:rPr>
        <w:t xml:space="preserve"> </w:t>
      </w:r>
      <w:r>
        <w:t>социальные</w:t>
      </w:r>
      <w:r>
        <w:rPr>
          <w:spacing w:val="1"/>
        </w:rPr>
        <w:t xml:space="preserve"> </w:t>
      </w:r>
      <w:r>
        <w:t>компетенции,</w:t>
      </w:r>
      <w:r>
        <w:rPr>
          <w:spacing w:val="1"/>
        </w:rPr>
        <w:t xml:space="preserve"> </w:t>
      </w:r>
      <w:r>
        <w:t>личностные</w:t>
      </w:r>
      <w:r>
        <w:rPr>
          <w:spacing w:val="1"/>
        </w:rPr>
        <w:t xml:space="preserve"> </w:t>
      </w:r>
      <w:r>
        <w:t>качества;</w:t>
      </w:r>
      <w:r>
        <w:rPr>
          <w:spacing w:val="1"/>
        </w:rPr>
        <w:t xml:space="preserve"> </w:t>
      </w:r>
      <w:r>
        <w:t>сформированность</w:t>
      </w:r>
      <w:r>
        <w:rPr>
          <w:spacing w:val="1"/>
        </w:rPr>
        <w:t xml:space="preserve"> </w:t>
      </w:r>
      <w:r>
        <w:t>основ</w:t>
      </w:r>
      <w:r>
        <w:rPr>
          <w:spacing w:val="-57"/>
        </w:rPr>
        <w:t xml:space="preserve"> </w:t>
      </w:r>
      <w:r>
        <w:t>гражданской</w:t>
      </w:r>
      <w:r>
        <w:rPr>
          <w:spacing w:val="-1"/>
        </w:rPr>
        <w:t xml:space="preserve"> </w:t>
      </w:r>
      <w:r>
        <w:t>идентичности;</w:t>
      </w:r>
    </w:p>
    <w:p w14:paraId="08D35881" w14:textId="77777777" w:rsidR="00C54195" w:rsidRDefault="00C54195" w:rsidP="00C54195">
      <w:pPr>
        <w:pStyle w:val="a5"/>
        <w:numPr>
          <w:ilvl w:val="1"/>
          <w:numId w:val="108"/>
        </w:numPr>
        <w:tabs>
          <w:tab w:val="left" w:pos="1530"/>
        </w:tabs>
        <w:spacing w:before="1"/>
        <w:ind w:left="462" w:right="685" w:firstLine="566"/>
        <w:rPr>
          <w:sz w:val="24"/>
        </w:rPr>
      </w:pPr>
      <w:r>
        <w:rPr>
          <w:sz w:val="24"/>
        </w:rPr>
        <w:t>Метапредметные</w:t>
      </w:r>
      <w:r>
        <w:rPr>
          <w:spacing w:val="1"/>
          <w:sz w:val="24"/>
        </w:rPr>
        <w:t xml:space="preserve"> </w:t>
      </w:r>
      <w:r>
        <w:rPr>
          <w:sz w:val="24"/>
        </w:rPr>
        <w:t>результаты,</w:t>
      </w:r>
      <w:r>
        <w:rPr>
          <w:spacing w:val="1"/>
          <w:sz w:val="24"/>
        </w:rPr>
        <w:t xml:space="preserve"> </w:t>
      </w:r>
      <w:r>
        <w:rPr>
          <w:sz w:val="24"/>
        </w:rPr>
        <w:t>включающие</w:t>
      </w:r>
      <w:r>
        <w:rPr>
          <w:spacing w:val="1"/>
          <w:sz w:val="24"/>
        </w:rPr>
        <w:t xml:space="preserve"> </w:t>
      </w:r>
      <w:r>
        <w:rPr>
          <w:sz w:val="24"/>
        </w:rPr>
        <w:t>освоенные</w:t>
      </w:r>
      <w:r>
        <w:rPr>
          <w:spacing w:val="1"/>
          <w:sz w:val="24"/>
        </w:rPr>
        <w:t xml:space="preserve"> </w:t>
      </w:r>
      <w:r>
        <w:rPr>
          <w:sz w:val="24"/>
        </w:rPr>
        <w:t>обучающимися</w:t>
      </w:r>
      <w:r>
        <w:rPr>
          <w:spacing w:val="1"/>
          <w:sz w:val="24"/>
        </w:rPr>
        <w:t xml:space="preserve"> </w:t>
      </w:r>
      <w:r>
        <w:rPr>
          <w:sz w:val="24"/>
        </w:rPr>
        <w:t>универсальные учебные действия (познавательные, регулятивные и коммуникативные),</w:t>
      </w:r>
      <w:r>
        <w:rPr>
          <w:spacing w:val="1"/>
          <w:sz w:val="24"/>
        </w:rPr>
        <w:t xml:space="preserve"> </w:t>
      </w:r>
      <w:r>
        <w:rPr>
          <w:sz w:val="24"/>
        </w:rPr>
        <w:t>обеспечивающие овладение ключевыми компетенциями, составляющими основу умения</w:t>
      </w:r>
      <w:r>
        <w:rPr>
          <w:spacing w:val="1"/>
          <w:sz w:val="24"/>
        </w:rPr>
        <w:t xml:space="preserve"> </w:t>
      </w:r>
      <w:r>
        <w:rPr>
          <w:sz w:val="24"/>
        </w:rPr>
        <w:t>учиться,</w:t>
      </w:r>
      <w:r>
        <w:rPr>
          <w:spacing w:val="1"/>
          <w:sz w:val="24"/>
        </w:rPr>
        <w:t xml:space="preserve"> </w:t>
      </w:r>
      <w:r>
        <w:rPr>
          <w:sz w:val="24"/>
        </w:rPr>
        <w:t>и</w:t>
      </w:r>
      <w:r>
        <w:rPr>
          <w:spacing w:val="1"/>
          <w:sz w:val="24"/>
        </w:rPr>
        <w:t xml:space="preserve"> </w:t>
      </w:r>
      <w:r>
        <w:rPr>
          <w:sz w:val="24"/>
        </w:rPr>
        <w:t>межпредметными</w:t>
      </w:r>
      <w:r>
        <w:rPr>
          <w:spacing w:val="1"/>
          <w:sz w:val="24"/>
        </w:rPr>
        <w:t xml:space="preserve"> </w:t>
      </w:r>
      <w:r>
        <w:rPr>
          <w:sz w:val="24"/>
        </w:rPr>
        <w:t>понятиями;</w:t>
      </w:r>
      <w:r>
        <w:rPr>
          <w:spacing w:val="1"/>
          <w:sz w:val="24"/>
        </w:rPr>
        <w:t xml:space="preserve"> </w:t>
      </w:r>
      <w:r>
        <w:rPr>
          <w:sz w:val="24"/>
        </w:rPr>
        <w:t>регулятивные</w:t>
      </w:r>
      <w:r>
        <w:rPr>
          <w:spacing w:val="1"/>
          <w:sz w:val="24"/>
        </w:rPr>
        <w:t xml:space="preserve"> </w:t>
      </w:r>
      <w:r>
        <w:rPr>
          <w:sz w:val="24"/>
        </w:rPr>
        <w:t>действия,</w:t>
      </w:r>
      <w:r>
        <w:rPr>
          <w:spacing w:val="1"/>
          <w:sz w:val="24"/>
        </w:rPr>
        <w:t xml:space="preserve"> </w:t>
      </w:r>
      <w:r>
        <w:rPr>
          <w:sz w:val="24"/>
        </w:rPr>
        <w:t>обеспечивающие</w:t>
      </w:r>
      <w:r>
        <w:rPr>
          <w:spacing w:val="1"/>
          <w:sz w:val="24"/>
        </w:rPr>
        <w:t xml:space="preserve"> </w:t>
      </w:r>
      <w:r>
        <w:rPr>
          <w:sz w:val="24"/>
        </w:rPr>
        <w:t>организацию</w:t>
      </w:r>
      <w:r>
        <w:rPr>
          <w:spacing w:val="1"/>
          <w:sz w:val="24"/>
        </w:rPr>
        <w:t xml:space="preserve"> </w:t>
      </w:r>
      <w:r>
        <w:rPr>
          <w:sz w:val="24"/>
        </w:rPr>
        <w:t>учащимся</w:t>
      </w:r>
      <w:r>
        <w:rPr>
          <w:spacing w:val="1"/>
          <w:sz w:val="24"/>
        </w:rPr>
        <w:t xml:space="preserve"> </w:t>
      </w:r>
      <w:r>
        <w:rPr>
          <w:sz w:val="24"/>
        </w:rPr>
        <w:t>своей</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действия включают общеучебные, логические, действия постановки и решения проблем;</w:t>
      </w:r>
      <w:r>
        <w:rPr>
          <w:spacing w:val="1"/>
          <w:sz w:val="24"/>
        </w:rPr>
        <w:t xml:space="preserve"> </w:t>
      </w:r>
      <w:r>
        <w:rPr>
          <w:sz w:val="24"/>
        </w:rPr>
        <w:lastRenderedPageBreak/>
        <w:t>коммуникативные действия обеспечивают социальную компетентность и учет позиции</w:t>
      </w:r>
      <w:r>
        <w:rPr>
          <w:spacing w:val="1"/>
          <w:sz w:val="24"/>
        </w:rPr>
        <w:t xml:space="preserve"> </w:t>
      </w:r>
      <w:r>
        <w:rPr>
          <w:sz w:val="24"/>
        </w:rPr>
        <w:t>других людей, партнера по общению или деятельности, умение слушать и вступать в</w:t>
      </w:r>
      <w:r>
        <w:rPr>
          <w:spacing w:val="1"/>
          <w:sz w:val="24"/>
        </w:rPr>
        <w:t xml:space="preserve"> </w:t>
      </w:r>
      <w:r>
        <w:rPr>
          <w:sz w:val="24"/>
        </w:rPr>
        <w:t>диалог,</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коллективном</w:t>
      </w:r>
      <w:r>
        <w:rPr>
          <w:spacing w:val="1"/>
          <w:sz w:val="24"/>
        </w:rPr>
        <w:t xml:space="preserve"> </w:t>
      </w:r>
      <w:r>
        <w:rPr>
          <w:sz w:val="24"/>
        </w:rPr>
        <w:t>обсуждении</w:t>
      </w:r>
      <w:r>
        <w:rPr>
          <w:spacing w:val="1"/>
          <w:sz w:val="24"/>
        </w:rPr>
        <w:t xml:space="preserve"> </w:t>
      </w:r>
      <w:r>
        <w:rPr>
          <w:sz w:val="24"/>
        </w:rPr>
        <w:t>проблем,</w:t>
      </w:r>
      <w:r>
        <w:rPr>
          <w:spacing w:val="1"/>
          <w:sz w:val="24"/>
        </w:rPr>
        <w:t xml:space="preserve"> </w:t>
      </w:r>
      <w:r>
        <w:rPr>
          <w:sz w:val="24"/>
        </w:rPr>
        <w:t>интегрироваться</w:t>
      </w:r>
      <w:r>
        <w:rPr>
          <w:spacing w:val="1"/>
          <w:sz w:val="24"/>
        </w:rPr>
        <w:t xml:space="preserve"> </w:t>
      </w:r>
      <w:r>
        <w:rPr>
          <w:sz w:val="24"/>
        </w:rPr>
        <w:t>в</w:t>
      </w:r>
      <w:r>
        <w:rPr>
          <w:spacing w:val="1"/>
          <w:sz w:val="24"/>
        </w:rPr>
        <w:t xml:space="preserve"> </w:t>
      </w:r>
      <w:r>
        <w:rPr>
          <w:sz w:val="24"/>
        </w:rPr>
        <w:t>группу</w:t>
      </w:r>
      <w:r>
        <w:rPr>
          <w:spacing w:val="1"/>
          <w:sz w:val="24"/>
        </w:rPr>
        <w:t xml:space="preserve"> </w:t>
      </w:r>
      <w:r>
        <w:rPr>
          <w:sz w:val="24"/>
        </w:rPr>
        <w:t>сверстников и строить продуктивное взаимодействие и сотрудничество со сверстниками и</w:t>
      </w:r>
      <w:r>
        <w:rPr>
          <w:spacing w:val="-57"/>
          <w:sz w:val="24"/>
        </w:rPr>
        <w:t xml:space="preserve"> </w:t>
      </w:r>
      <w:r>
        <w:rPr>
          <w:sz w:val="24"/>
        </w:rPr>
        <w:t>взрослыми.</w:t>
      </w:r>
    </w:p>
    <w:p w14:paraId="2EF70E94" w14:textId="77777777" w:rsidR="00C54195" w:rsidRDefault="00C54195" w:rsidP="00C54195">
      <w:pPr>
        <w:pStyle w:val="a3"/>
        <w:ind w:right="687" w:firstLine="566"/>
      </w:pPr>
      <w:r>
        <w:t>Это</w:t>
      </w:r>
      <w:r>
        <w:rPr>
          <w:spacing w:val="1"/>
        </w:rPr>
        <w:t xml:space="preserve"> </w:t>
      </w:r>
      <w:r>
        <w:t>достигается</w:t>
      </w:r>
      <w:r>
        <w:rPr>
          <w:spacing w:val="1"/>
        </w:rPr>
        <w:t xml:space="preserve"> </w:t>
      </w:r>
      <w:r>
        <w:t>путем</w:t>
      </w:r>
      <w:r>
        <w:rPr>
          <w:spacing w:val="1"/>
        </w:rPr>
        <w:t xml:space="preserve"> </w:t>
      </w:r>
      <w:r>
        <w:t>сознательного,</w:t>
      </w:r>
      <w:r>
        <w:rPr>
          <w:spacing w:val="1"/>
        </w:rPr>
        <w:t xml:space="preserve"> </w:t>
      </w:r>
      <w:r>
        <w:t>активного</w:t>
      </w:r>
      <w:r>
        <w:rPr>
          <w:spacing w:val="1"/>
        </w:rPr>
        <w:t xml:space="preserve"> </w:t>
      </w:r>
      <w:r>
        <w:t>присвоения</w:t>
      </w:r>
      <w:r>
        <w:rPr>
          <w:spacing w:val="61"/>
        </w:rPr>
        <w:t xml:space="preserve"> </w:t>
      </w:r>
      <w:r>
        <w:t>учащимися</w:t>
      </w:r>
      <w:r>
        <w:rPr>
          <w:spacing w:val="1"/>
        </w:rPr>
        <w:t xml:space="preserve"> </w:t>
      </w:r>
      <w:r>
        <w:t>социального опыта. Знания,</w:t>
      </w:r>
      <w:r>
        <w:rPr>
          <w:spacing w:val="1"/>
        </w:rPr>
        <w:t xml:space="preserve"> </w:t>
      </w:r>
      <w:r>
        <w:t>умения и навыки</w:t>
      </w:r>
      <w:r>
        <w:rPr>
          <w:spacing w:val="1"/>
        </w:rPr>
        <w:t xml:space="preserve"> </w:t>
      </w:r>
      <w:r>
        <w:t>рассматриваются как производные от</w:t>
      </w:r>
      <w:r>
        <w:rPr>
          <w:spacing w:val="1"/>
        </w:rPr>
        <w:t xml:space="preserve"> </w:t>
      </w:r>
      <w:r>
        <w:t>соответствующих</w:t>
      </w:r>
      <w:r>
        <w:rPr>
          <w:spacing w:val="1"/>
        </w:rPr>
        <w:t xml:space="preserve"> </w:t>
      </w:r>
      <w:r>
        <w:t>видов</w:t>
      </w:r>
      <w:r>
        <w:rPr>
          <w:spacing w:val="1"/>
        </w:rPr>
        <w:t xml:space="preserve"> </w:t>
      </w:r>
      <w:r>
        <w:t>целенаправленных</w:t>
      </w:r>
      <w:r>
        <w:rPr>
          <w:spacing w:val="1"/>
        </w:rPr>
        <w:t xml:space="preserve"> </w:t>
      </w:r>
      <w:r>
        <w:t>действий,</w:t>
      </w:r>
      <w:r>
        <w:rPr>
          <w:spacing w:val="1"/>
        </w:rPr>
        <w:t xml:space="preserve"> </w:t>
      </w:r>
      <w:r>
        <w:t>т.</w:t>
      </w:r>
      <w:r>
        <w:rPr>
          <w:spacing w:val="1"/>
        </w:rPr>
        <w:t xml:space="preserve"> </w:t>
      </w:r>
      <w:r>
        <w:t>е.</w:t>
      </w:r>
      <w:r>
        <w:rPr>
          <w:spacing w:val="1"/>
        </w:rPr>
        <w:t xml:space="preserve"> </w:t>
      </w:r>
      <w:r>
        <w:t>они</w:t>
      </w:r>
      <w:r>
        <w:rPr>
          <w:spacing w:val="61"/>
        </w:rPr>
        <w:t xml:space="preserve"> </w:t>
      </w:r>
      <w:r>
        <w:t>формируются,</w:t>
      </w:r>
      <w:r>
        <w:rPr>
          <w:spacing w:val="1"/>
        </w:rPr>
        <w:t xml:space="preserve"> </w:t>
      </w:r>
      <w:r>
        <w:t>применяются и сохраняются в тесной связи с активными действиями самих учащихся.</w:t>
      </w:r>
      <w:r>
        <w:rPr>
          <w:spacing w:val="1"/>
        </w:rPr>
        <w:t xml:space="preserve"> </w:t>
      </w:r>
      <w:r>
        <w:t>Качество</w:t>
      </w:r>
      <w:r>
        <w:rPr>
          <w:spacing w:val="1"/>
        </w:rPr>
        <w:t xml:space="preserve"> </w:t>
      </w:r>
      <w:r>
        <w:t>усвоения</w:t>
      </w:r>
      <w:r>
        <w:rPr>
          <w:spacing w:val="1"/>
        </w:rPr>
        <w:t xml:space="preserve"> </w:t>
      </w:r>
      <w:r>
        <w:t>знаний</w:t>
      </w:r>
      <w:r>
        <w:rPr>
          <w:spacing w:val="1"/>
        </w:rPr>
        <w:t xml:space="preserve"> </w:t>
      </w:r>
      <w:r>
        <w:t>определяется</w:t>
      </w:r>
      <w:r>
        <w:rPr>
          <w:spacing w:val="1"/>
        </w:rPr>
        <w:t xml:space="preserve"> </w:t>
      </w:r>
      <w:r>
        <w:t>многообразием</w:t>
      </w:r>
      <w:r>
        <w:rPr>
          <w:spacing w:val="1"/>
        </w:rPr>
        <w:t xml:space="preserve"> </w:t>
      </w:r>
      <w:r>
        <w:t>и</w:t>
      </w:r>
      <w:r>
        <w:rPr>
          <w:spacing w:val="1"/>
        </w:rPr>
        <w:t xml:space="preserve"> </w:t>
      </w:r>
      <w:r>
        <w:t>характером</w:t>
      </w:r>
      <w:r>
        <w:rPr>
          <w:spacing w:val="1"/>
        </w:rPr>
        <w:t xml:space="preserve"> </w:t>
      </w:r>
      <w:r>
        <w:t>видов</w:t>
      </w:r>
      <w:r>
        <w:rPr>
          <w:spacing w:val="1"/>
        </w:rPr>
        <w:t xml:space="preserve"> </w:t>
      </w:r>
      <w:r>
        <w:t>универсальных действий.</w:t>
      </w:r>
    </w:p>
    <w:p w14:paraId="56F702B4" w14:textId="77777777" w:rsidR="00C54195" w:rsidRDefault="00C54195" w:rsidP="00C54195">
      <w:pPr>
        <w:pStyle w:val="a3"/>
        <w:spacing w:before="1"/>
        <w:ind w:right="685" w:firstLine="566"/>
      </w:pPr>
      <w:r>
        <w:t>Таким</w:t>
      </w:r>
      <w:r>
        <w:rPr>
          <w:spacing w:val="1"/>
        </w:rPr>
        <w:t xml:space="preserve"> </w:t>
      </w:r>
      <w:r>
        <w:t>образом,</w:t>
      </w:r>
      <w:r>
        <w:rPr>
          <w:spacing w:val="1"/>
        </w:rPr>
        <w:t xml:space="preserve"> </w:t>
      </w:r>
      <w:r>
        <w:t>мы</w:t>
      </w:r>
      <w:r>
        <w:rPr>
          <w:spacing w:val="1"/>
        </w:rPr>
        <w:t xml:space="preserve"> </w:t>
      </w:r>
      <w:r>
        <w:t>видим,</w:t>
      </w:r>
      <w:r>
        <w:rPr>
          <w:spacing w:val="1"/>
        </w:rPr>
        <w:t xml:space="preserve"> </w:t>
      </w:r>
      <w:r>
        <w:t>что</w:t>
      </w:r>
      <w:r>
        <w:rPr>
          <w:spacing w:val="1"/>
        </w:rPr>
        <w:t xml:space="preserve"> </w:t>
      </w:r>
      <w:r>
        <w:t>обновленные</w:t>
      </w:r>
      <w:r>
        <w:rPr>
          <w:spacing w:val="1"/>
        </w:rPr>
        <w:t xml:space="preserve"> </w:t>
      </w:r>
      <w:r>
        <w:t>образовательные</w:t>
      </w:r>
      <w:r>
        <w:rPr>
          <w:spacing w:val="1"/>
        </w:rPr>
        <w:t xml:space="preserve"> </w:t>
      </w:r>
      <w:r>
        <w:t>результаты</w:t>
      </w:r>
      <w:r>
        <w:rPr>
          <w:spacing w:val="1"/>
        </w:rPr>
        <w:t xml:space="preserve"> </w:t>
      </w:r>
      <w:r>
        <w:t>психологичны</w:t>
      </w:r>
      <w:r>
        <w:rPr>
          <w:spacing w:val="1"/>
        </w:rPr>
        <w:t xml:space="preserve"> </w:t>
      </w:r>
      <w:r>
        <w:t>и</w:t>
      </w:r>
      <w:r>
        <w:rPr>
          <w:spacing w:val="1"/>
        </w:rPr>
        <w:t xml:space="preserve"> </w:t>
      </w:r>
      <w:r>
        <w:t>требуют</w:t>
      </w:r>
      <w:r>
        <w:rPr>
          <w:spacing w:val="1"/>
        </w:rPr>
        <w:t xml:space="preserve"> </w:t>
      </w:r>
      <w:r>
        <w:t>от</w:t>
      </w:r>
      <w:r>
        <w:rPr>
          <w:spacing w:val="1"/>
        </w:rPr>
        <w:t xml:space="preserve"> </w:t>
      </w:r>
      <w:r>
        <w:t>команды</w:t>
      </w:r>
      <w:r>
        <w:rPr>
          <w:spacing w:val="1"/>
        </w:rPr>
        <w:t xml:space="preserve"> </w:t>
      </w:r>
      <w:r>
        <w:t>гимназии</w:t>
      </w:r>
      <w:r>
        <w:rPr>
          <w:spacing w:val="1"/>
        </w:rPr>
        <w:t xml:space="preserve"> </w:t>
      </w:r>
      <w:r>
        <w:t>не</w:t>
      </w:r>
      <w:r>
        <w:rPr>
          <w:spacing w:val="1"/>
        </w:rPr>
        <w:t xml:space="preserve"> </w:t>
      </w:r>
      <w:r>
        <w:t>только</w:t>
      </w:r>
      <w:r>
        <w:rPr>
          <w:spacing w:val="1"/>
        </w:rPr>
        <w:t xml:space="preserve"> </w:t>
      </w:r>
      <w:r>
        <w:t>владение</w:t>
      </w:r>
      <w:r>
        <w:rPr>
          <w:spacing w:val="61"/>
        </w:rPr>
        <w:t xml:space="preserve"> </w:t>
      </w:r>
      <w:r>
        <w:t>способами</w:t>
      </w:r>
      <w:r>
        <w:rPr>
          <w:spacing w:val="1"/>
        </w:rPr>
        <w:t xml:space="preserve"> </w:t>
      </w:r>
      <w:r>
        <w:t>организации процесса усвоения</w:t>
      </w:r>
      <w:r>
        <w:rPr>
          <w:spacing w:val="1"/>
        </w:rPr>
        <w:t xml:space="preserve"> </w:t>
      </w:r>
      <w:r>
        <w:t>ребенком</w:t>
      </w:r>
      <w:r>
        <w:rPr>
          <w:spacing w:val="1"/>
        </w:rPr>
        <w:t xml:space="preserve"> </w:t>
      </w:r>
      <w:r>
        <w:t>предметных,</w:t>
      </w:r>
      <w:r>
        <w:rPr>
          <w:spacing w:val="1"/>
        </w:rPr>
        <w:t xml:space="preserve"> </w:t>
      </w:r>
      <w:r>
        <w:t>но и</w:t>
      </w:r>
      <w:r>
        <w:rPr>
          <w:spacing w:val="1"/>
        </w:rPr>
        <w:t xml:space="preserve"> </w:t>
      </w:r>
      <w:r>
        <w:t>способами</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личностных</w:t>
      </w:r>
      <w:r>
        <w:rPr>
          <w:spacing w:val="1"/>
        </w:rPr>
        <w:t xml:space="preserve"> </w:t>
      </w:r>
      <w:r>
        <w:t>результатов.</w:t>
      </w:r>
      <w:r>
        <w:rPr>
          <w:spacing w:val="1"/>
        </w:rPr>
        <w:t xml:space="preserve"> </w:t>
      </w:r>
      <w:r>
        <w:t>Включение</w:t>
      </w:r>
      <w:r>
        <w:rPr>
          <w:spacing w:val="1"/>
        </w:rPr>
        <w:t xml:space="preserve"> </w:t>
      </w:r>
      <w:r>
        <w:t>психолога</w:t>
      </w:r>
      <w:r>
        <w:rPr>
          <w:spacing w:val="1"/>
        </w:rPr>
        <w:t xml:space="preserve"> </w:t>
      </w:r>
      <w:r>
        <w:t>в</w:t>
      </w:r>
      <w:r>
        <w:rPr>
          <w:spacing w:val="-57"/>
        </w:rPr>
        <w:t xml:space="preserve"> </w:t>
      </w:r>
      <w:r>
        <w:t>процесс</w:t>
      </w:r>
      <w:r>
        <w:rPr>
          <w:spacing w:val="1"/>
        </w:rPr>
        <w:t xml:space="preserve"> </w:t>
      </w:r>
      <w:r>
        <w:t>проектирования</w:t>
      </w:r>
      <w:r>
        <w:rPr>
          <w:spacing w:val="1"/>
        </w:rPr>
        <w:t xml:space="preserve"> </w:t>
      </w:r>
      <w:r>
        <w:t>и</w:t>
      </w:r>
      <w:r>
        <w:rPr>
          <w:spacing w:val="1"/>
        </w:rPr>
        <w:t xml:space="preserve"> </w:t>
      </w:r>
      <w:r>
        <w:t>реализации</w:t>
      </w:r>
      <w:r>
        <w:rPr>
          <w:spacing w:val="1"/>
        </w:rPr>
        <w:t xml:space="preserve"> </w:t>
      </w:r>
      <w:r>
        <w:t>мероприятий,</w:t>
      </w:r>
      <w:r>
        <w:rPr>
          <w:spacing w:val="1"/>
        </w:rPr>
        <w:t xml:space="preserve"> </w:t>
      </w:r>
      <w:r>
        <w:t>связанных</w:t>
      </w:r>
      <w:r>
        <w:rPr>
          <w:spacing w:val="1"/>
        </w:rPr>
        <w:t xml:space="preserve"> </w:t>
      </w:r>
      <w:r>
        <w:t>с</w:t>
      </w:r>
      <w:r>
        <w:rPr>
          <w:spacing w:val="1"/>
        </w:rPr>
        <w:t xml:space="preserve"> </w:t>
      </w:r>
      <w:r>
        <w:t>переходом</w:t>
      </w:r>
      <w:r>
        <w:rPr>
          <w:spacing w:val="1"/>
        </w:rPr>
        <w:t xml:space="preserve"> </w:t>
      </w:r>
      <w:r>
        <w:t>на</w:t>
      </w:r>
      <w:r>
        <w:rPr>
          <w:spacing w:val="1"/>
        </w:rPr>
        <w:t xml:space="preserve"> </w:t>
      </w:r>
      <w:r>
        <w:t>обновленные</w:t>
      </w:r>
      <w:r>
        <w:rPr>
          <w:spacing w:val="-2"/>
        </w:rPr>
        <w:t xml:space="preserve"> </w:t>
      </w:r>
      <w:r>
        <w:t>стандарты</w:t>
      </w:r>
      <w:r>
        <w:rPr>
          <w:spacing w:val="1"/>
        </w:rPr>
        <w:t xml:space="preserve"> </w:t>
      </w:r>
      <w:r>
        <w:t>необходим</w:t>
      </w:r>
      <w:r>
        <w:rPr>
          <w:spacing w:val="59"/>
        </w:rPr>
        <w:t xml:space="preserve"> </w:t>
      </w:r>
      <w:r>
        <w:t>и обоснован.</w:t>
      </w:r>
    </w:p>
    <w:p w14:paraId="5D2FA368" w14:textId="77777777" w:rsidR="00C54195" w:rsidRDefault="00C54195" w:rsidP="00C54195">
      <w:pPr>
        <w:pStyle w:val="a3"/>
        <w:ind w:right="683"/>
      </w:pPr>
      <w:r>
        <w:t>Важное</w:t>
      </w:r>
      <w:r>
        <w:rPr>
          <w:spacing w:val="1"/>
        </w:rPr>
        <w:t xml:space="preserve"> </w:t>
      </w:r>
      <w:r>
        <w:t>место</w:t>
      </w:r>
      <w:r>
        <w:rPr>
          <w:spacing w:val="1"/>
        </w:rPr>
        <w:t xml:space="preserve"> </w:t>
      </w:r>
      <w:r>
        <w:t>в</w:t>
      </w:r>
      <w:r>
        <w:rPr>
          <w:spacing w:val="1"/>
        </w:rPr>
        <w:t xml:space="preserve"> </w:t>
      </w:r>
      <w:r>
        <w:t>образовательном</w:t>
      </w:r>
      <w:r>
        <w:rPr>
          <w:spacing w:val="1"/>
        </w:rPr>
        <w:t xml:space="preserve"> </w:t>
      </w:r>
      <w:r>
        <w:t>процессе</w:t>
      </w:r>
      <w:r>
        <w:rPr>
          <w:spacing w:val="1"/>
        </w:rPr>
        <w:t xml:space="preserve"> </w:t>
      </w:r>
      <w:r>
        <w:t>занимают</w:t>
      </w:r>
      <w:r>
        <w:rPr>
          <w:spacing w:val="1"/>
        </w:rPr>
        <w:t xml:space="preserve"> </w:t>
      </w:r>
      <w:r>
        <w:t>психическое</w:t>
      </w:r>
      <w:r>
        <w:rPr>
          <w:spacing w:val="1"/>
        </w:rPr>
        <w:t xml:space="preserve"> </w:t>
      </w:r>
      <w:r>
        <w:t>здоровье</w:t>
      </w:r>
      <w:r>
        <w:rPr>
          <w:spacing w:val="-57"/>
        </w:rPr>
        <w:t xml:space="preserve"> </w:t>
      </w:r>
      <w:r>
        <w:t>учащихся,</w:t>
      </w:r>
      <w:r>
        <w:rPr>
          <w:spacing w:val="1"/>
        </w:rPr>
        <w:t xml:space="preserve"> </w:t>
      </w:r>
      <w:r>
        <w:t>индивидуализация</w:t>
      </w:r>
      <w:r>
        <w:rPr>
          <w:spacing w:val="1"/>
        </w:rPr>
        <w:t xml:space="preserve"> </w:t>
      </w:r>
      <w:r>
        <w:t>образовательных</w:t>
      </w:r>
      <w:r>
        <w:rPr>
          <w:spacing w:val="1"/>
        </w:rPr>
        <w:t xml:space="preserve"> </w:t>
      </w:r>
      <w:r>
        <w:t>маршрутов,</w:t>
      </w:r>
      <w:r>
        <w:rPr>
          <w:spacing w:val="1"/>
        </w:rPr>
        <w:t xml:space="preserve"> </w:t>
      </w:r>
      <w:r>
        <w:t>создание</w:t>
      </w:r>
      <w:r>
        <w:rPr>
          <w:spacing w:val="1"/>
        </w:rPr>
        <w:t xml:space="preserve"> </w:t>
      </w:r>
      <w:r>
        <w:t>психологически</w:t>
      </w:r>
      <w:r>
        <w:rPr>
          <w:spacing w:val="1"/>
        </w:rPr>
        <w:t xml:space="preserve"> </w:t>
      </w:r>
      <w:r>
        <w:t>безопасной</w:t>
      </w:r>
      <w:r>
        <w:rPr>
          <w:spacing w:val="1"/>
        </w:rPr>
        <w:t xml:space="preserve"> </w:t>
      </w:r>
      <w:r>
        <w:t>и</w:t>
      </w:r>
      <w:r>
        <w:rPr>
          <w:spacing w:val="1"/>
        </w:rPr>
        <w:t xml:space="preserve"> </w:t>
      </w:r>
      <w:r>
        <w:t>комфортной</w:t>
      </w:r>
      <w:r>
        <w:rPr>
          <w:spacing w:val="1"/>
        </w:rPr>
        <w:t xml:space="preserve"> </w:t>
      </w:r>
      <w:r>
        <w:t>образовательной</w:t>
      </w:r>
      <w:r>
        <w:rPr>
          <w:spacing w:val="1"/>
        </w:rPr>
        <w:t xml:space="preserve"> </w:t>
      </w:r>
      <w:r>
        <w:t>среды.</w:t>
      </w:r>
      <w:r>
        <w:rPr>
          <w:spacing w:val="1"/>
        </w:rPr>
        <w:t xml:space="preserve"> </w:t>
      </w:r>
      <w:r>
        <w:t>Введение</w:t>
      </w:r>
      <w:r>
        <w:rPr>
          <w:spacing w:val="1"/>
        </w:rPr>
        <w:t xml:space="preserve"> </w:t>
      </w:r>
      <w:r>
        <w:t>нового</w:t>
      </w:r>
      <w:r>
        <w:rPr>
          <w:spacing w:val="1"/>
        </w:rPr>
        <w:t xml:space="preserve"> </w:t>
      </w:r>
      <w:r>
        <w:t>стандарта</w:t>
      </w:r>
      <w:r>
        <w:rPr>
          <w:spacing w:val="1"/>
        </w:rPr>
        <w:t xml:space="preserve"> </w:t>
      </w:r>
      <w:r>
        <w:t>общего</w:t>
      </w:r>
      <w:r>
        <w:rPr>
          <w:spacing w:val="-57"/>
        </w:rPr>
        <w:t xml:space="preserve"> </w:t>
      </w:r>
      <w:r>
        <w:t>образования существенно изменяет всю образовательную ситуацию в гимназии, определяя</w:t>
      </w:r>
      <w:r>
        <w:rPr>
          <w:spacing w:val="-58"/>
        </w:rPr>
        <w:t xml:space="preserve"> </w:t>
      </w:r>
      <w:r>
        <w:t>точное</w:t>
      </w:r>
      <w:r>
        <w:rPr>
          <w:spacing w:val="1"/>
        </w:rPr>
        <w:t xml:space="preserve"> </w:t>
      </w:r>
      <w:r>
        <w:t>место</w:t>
      </w:r>
      <w:r>
        <w:rPr>
          <w:spacing w:val="1"/>
        </w:rPr>
        <w:t xml:space="preserve"> </w:t>
      </w:r>
      <w:r>
        <w:t>формам</w:t>
      </w:r>
      <w:r>
        <w:rPr>
          <w:spacing w:val="1"/>
        </w:rPr>
        <w:t xml:space="preserve"> </w:t>
      </w:r>
      <w:r>
        <w:t>и</w:t>
      </w:r>
      <w:r>
        <w:rPr>
          <w:spacing w:val="1"/>
        </w:rPr>
        <w:t xml:space="preserve"> </w:t>
      </w:r>
      <w:r>
        <w:t>видам</w:t>
      </w:r>
      <w:r>
        <w:rPr>
          <w:spacing w:val="1"/>
        </w:rPr>
        <w:t xml:space="preserve"> </w:t>
      </w:r>
      <w:r>
        <w:t>приложения</w:t>
      </w:r>
      <w:r>
        <w:rPr>
          <w:spacing w:val="1"/>
        </w:rPr>
        <w:t xml:space="preserve"> </w:t>
      </w:r>
      <w:r>
        <w:t>психологических</w:t>
      </w:r>
      <w:r>
        <w:rPr>
          <w:spacing w:val="1"/>
        </w:rPr>
        <w:t xml:space="preserve"> </w:t>
      </w:r>
      <w:r>
        <w:t>знаний</w:t>
      </w:r>
      <w:r>
        <w:rPr>
          <w:spacing w:val="1"/>
        </w:rPr>
        <w:t xml:space="preserve"> </w:t>
      </w:r>
      <w:r>
        <w:t>в</w:t>
      </w:r>
      <w:r>
        <w:rPr>
          <w:spacing w:val="1"/>
        </w:rPr>
        <w:t xml:space="preserve"> </w:t>
      </w:r>
      <w:r>
        <w:t>содержании</w:t>
      </w:r>
      <w:r>
        <w:rPr>
          <w:spacing w:val="1"/>
        </w:rPr>
        <w:t xml:space="preserve"> </w:t>
      </w:r>
      <w:r>
        <w:t>и</w:t>
      </w:r>
      <w:r>
        <w:rPr>
          <w:spacing w:val="1"/>
        </w:rPr>
        <w:t xml:space="preserve"> </w:t>
      </w:r>
      <w:r>
        <w:t>организации образовательной среды</w:t>
      </w:r>
      <w:r>
        <w:rPr>
          <w:spacing w:val="1"/>
        </w:rPr>
        <w:t xml:space="preserve"> </w:t>
      </w:r>
      <w:r>
        <w:t>гимназии, что делает обязательной, конкретной и</w:t>
      </w:r>
      <w:r>
        <w:rPr>
          <w:spacing w:val="1"/>
        </w:rPr>
        <w:t xml:space="preserve"> </w:t>
      </w:r>
      <w:r>
        <w:t>измеримой</w:t>
      </w:r>
      <w:r>
        <w:rPr>
          <w:spacing w:val="1"/>
        </w:rPr>
        <w:t xml:space="preserve"> </w:t>
      </w:r>
      <w:r>
        <w:t>деятельность</w:t>
      </w:r>
      <w:r>
        <w:rPr>
          <w:spacing w:val="1"/>
        </w:rPr>
        <w:t xml:space="preserve"> </w:t>
      </w:r>
      <w:r>
        <w:t>школьного</w:t>
      </w:r>
      <w:r>
        <w:rPr>
          <w:spacing w:val="1"/>
        </w:rPr>
        <w:t xml:space="preserve"> </w:t>
      </w:r>
      <w:r>
        <w:t>психолога</w:t>
      </w:r>
      <w:r>
        <w:rPr>
          <w:spacing w:val="1"/>
        </w:rPr>
        <w:t xml:space="preserve"> </w:t>
      </w:r>
      <w:r>
        <w:t>как</w:t>
      </w:r>
      <w:r>
        <w:rPr>
          <w:spacing w:val="1"/>
        </w:rPr>
        <w:t xml:space="preserve"> </w:t>
      </w:r>
      <w:r>
        <w:t>полноценного</w:t>
      </w:r>
      <w:r>
        <w:rPr>
          <w:spacing w:val="1"/>
        </w:rPr>
        <w:t xml:space="preserve"> </w:t>
      </w:r>
      <w:r>
        <w:t>участника</w:t>
      </w:r>
      <w:r>
        <w:rPr>
          <w:spacing w:val="1"/>
        </w:rPr>
        <w:t xml:space="preserve"> </w:t>
      </w:r>
      <w:r>
        <w:t>образовательного</w:t>
      </w:r>
      <w:r>
        <w:rPr>
          <w:spacing w:val="-1"/>
        </w:rPr>
        <w:t xml:space="preserve"> </w:t>
      </w:r>
      <w:r>
        <w:t>процесса.</w:t>
      </w:r>
    </w:p>
    <w:p w14:paraId="079CBBD4" w14:textId="77777777" w:rsidR="00C54195" w:rsidRDefault="00C54195" w:rsidP="00C54195">
      <w:pPr>
        <w:pStyle w:val="a3"/>
        <w:ind w:right="684"/>
      </w:pPr>
      <w:r>
        <w:t>Работа психолога, таким образом, становится необходимым элементом системы</w:t>
      </w:r>
      <w:r>
        <w:rPr>
          <w:spacing w:val="1"/>
        </w:rPr>
        <w:t xml:space="preserve"> </w:t>
      </w:r>
      <w:r>
        <w:rPr>
          <w:spacing w:val="-1"/>
        </w:rPr>
        <w:t>управления</w:t>
      </w:r>
      <w:r>
        <w:rPr>
          <w:spacing w:val="-8"/>
        </w:rPr>
        <w:t xml:space="preserve"> </w:t>
      </w:r>
      <w:r>
        <w:t>образовательным</w:t>
      </w:r>
      <w:r>
        <w:rPr>
          <w:spacing w:val="-9"/>
        </w:rPr>
        <w:t xml:space="preserve"> </w:t>
      </w:r>
      <w:r>
        <w:t>процессом</w:t>
      </w:r>
      <w:r>
        <w:rPr>
          <w:spacing w:val="-6"/>
        </w:rPr>
        <w:t xml:space="preserve"> </w:t>
      </w:r>
      <w:r>
        <w:t>гимназии,</w:t>
      </w:r>
      <w:r>
        <w:rPr>
          <w:spacing w:val="-7"/>
        </w:rPr>
        <w:t xml:space="preserve"> </w:t>
      </w:r>
      <w:r>
        <w:t>поскольку</w:t>
      </w:r>
      <w:r>
        <w:rPr>
          <w:spacing w:val="-15"/>
        </w:rPr>
        <w:t xml:space="preserve"> </w:t>
      </w:r>
      <w:r>
        <w:t>результаты</w:t>
      </w:r>
      <w:r>
        <w:rPr>
          <w:spacing w:val="-7"/>
        </w:rPr>
        <w:t xml:space="preserve"> </w:t>
      </w:r>
      <w:r>
        <w:t>его</w:t>
      </w:r>
      <w:r>
        <w:rPr>
          <w:spacing w:val="-8"/>
        </w:rPr>
        <w:t xml:space="preserve"> </w:t>
      </w:r>
      <w:r>
        <w:t>деятельности</w:t>
      </w:r>
      <w:r>
        <w:rPr>
          <w:spacing w:val="-57"/>
        </w:rPr>
        <w:t xml:space="preserve"> </w:t>
      </w:r>
      <w:r>
        <w:t>предполагают оценку качества обучения в</w:t>
      </w:r>
      <w:r>
        <w:rPr>
          <w:spacing w:val="1"/>
        </w:rPr>
        <w:t xml:space="preserve"> </w:t>
      </w:r>
      <w:r>
        <w:t>гимназии по ряду обязательных критериев.</w:t>
      </w:r>
      <w:r>
        <w:rPr>
          <w:spacing w:val="1"/>
        </w:rPr>
        <w:t xml:space="preserve"> </w:t>
      </w:r>
      <w:r>
        <w:t>Введение</w:t>
      </w:r>
      <w:r>
        <w:rPr>
          <w:spacing w:val="1"/>
        </w:rPr>
        <w:t xml:space="preserve"> </w:t>
      </w:r>
      <w:r>
        <w:t>указанных</w:t>
      </w:r>
      <w:r>
        <w:rPr>
          <w:spacing w:val="1"/>
        </w:rPr>
        <w:t xml:space="preserve"> </w:t>
      </w:r>
      <w:r>
        <w:t>критериев</w:t>
      </w:r>
      <w:r>
        <w:rPr>
          <w:spacing w:val="1"/>
        </w:rPr>
        <w:t xml:space="preserve"> </w:t>
      </w:r>
      <w:r>
        <w:t>определяет</w:t>
      </w:r>
      <w:r>
        <w:rPr>
          <w:spacing w:val="1"/>
        </w:rPr>
        <w:t xml:space="preserve"> </w:t>
      </w:r>
      <w:r>
        <w:t>весь</w:t>
      </w:r>
      <w:r>
        <w:rPr>
          <w:spacing w:val="1"/>
        </w:rPr>
        <w:t xml:space="preserve"> </w:t>
      </w:r>
      <w:r>
        <w:t>процесс</w:t>
      </w:r>
      <w:r>
        <w:rPr>
          <w:spacing w:val="1"/>
        </w:rPr>
        <w:t xml:space="preserve"> </w:t>
      </w:r>
      <w:r>
        <w:t>модернизации</w:t>
      </w:r>
      <w:r>
        <w:rPr>
          <w:spacing w:val="1"/>
        </w:rPr>
        <w:t xml:space="preserve"> </w:t>
      </w:r>
      <w:r>
        <w:t>психолого-</w:t>
      </w:r>
      <w:r>
        <w:rPr>
          <w:spacing w:val="1"/>
        </w:rPr>
        <w:t xml:space="preserve"> </w:t>
      </w:r>
      <w:r>
        <w:t>педагогической</w:t>
      </w:r>
      <w:r>
        <w:rPr>
          <w:spacing w:val="-1"/>
        </w:rPr>
        <w:t xml:space="preserve"> </w:t>
      </w:r>
      <w:r>
        <w:t>подготовки</w:t>
      </w:r>
      <w:r>
        <w:rPr>
          <w:spacing w:val="1"/>
        </w:rPr>
        <w:t xml:space="preserve"> </w:t>
      </w:r>
      <w:r>
        <w:t>участников</w:t>
      </w:r>
      <w:r>
        <w:rPr>
          <w:spacing w:val="-2"/>
        </w:rPr>
        <w:t xml:space="preserve"> </w:t>
      </w:r>
      <w:r>
        <w:t>образовательного</w:t>
      </w:r>
      <w:r>
        <w:rPr>
          <w:spacing w:val="-2"/>
        </w:rPr>
        <w:t xml:space="preserve"> </w:t>
      </w:r>
      <w:r>
        <w:t>процесса.</w:t>
      </w:r>
    </w:p>
    <w:p w14:paraId="22DE6ED6" w14:textId="77777777" w:rsidR="00C54195" w:rsidRDefault="00C54195" w:rsidP="00C54195">
      <w:pPr>
        <w:pStyle w:val="a3"/>
        <w:tabs>
          <w:tab w:val="left" w:pos="2026"/>
          <w:tab w:val="left" w:pos="3429"/>
          <w:tab w:val="left" w:pos="5021"/>
          <w:tab w:val="left" w:pos="8225"/>
        </w:tabs>
        <w:ind w:right="687" w:firstLine="566"/>
        <w:jc w:val="left"/>
      </w:pPr>
      <w:r>
        <w:t>Среди</w:t>
      </w:r>
      <w:r>
        <w:tab/>
        <w:t>критериев</w:t>
      </w:r>
      <w:r>
        <w:tab/>
        <w:t>успешности</w:t>
      </w:r>
      <w:r>
        <w:tab/>
        <w:t>психолого-педагогического</w:t>
      </w:r>
      <w:r>
        <w:tab/>
        <w:t>сопровождения</w:t>
      </w:r>
      <w:r>
        <w:rPr>
          <w:spacing w:val="-57"/>
        </w:rPr>
        <w:t xml:space="preserve"> </w:t>
      </w:r>
      <w:r>
        <w:t>указываются:</w:t>
      </w:r>
    </w:p>
    <w:p w14:paraId="4A4ED1C5" w14:textId="77777777" w:rsidR="00C54195" w:rsidRDefault="00C54195" w:rsidP="00C54195">
      <w:pPr>
        <w:pStyle w:val="a5"/>
        <w:numPr>
          <w:ilvl w:val="0"/>
          <w:numId w:val="100"/>
        </w:numPr>
        <w:tabs>
          <w:tab w:val="left" w:pos="1388"/>
          <w:tab w:val="left" w:pos="1389"/>
        </w:tabs>
        <w:spacing w:before="2" w:line="294" w:lineRule="exact"/>
        <w:ind w:hanging="361"/>
        <w:jc w:val="left"/>
        <w:rPr>
          <w:sz w:val="24"/>
        </w:rPr>
      </w:pPr>
      <w:r>
        <w:rPr>
          <w:sz w:val="24"/>
        </w:rPr>
        <w:t>успешность</w:t>
      </w:r>
      <w:r>
        <w:rPr>
          <w:spacing w:val="-4"/>
          <w:sz w:val="24"/>
        </w:rPr>
        <w:t xml:space="preserve"> </w:t>
      </w:r>
      <w:r>
        <w:rPr>
          <w:sz w:val="24"/>
        </w:rPr>
        <w:t>деятельности</w:t>
      </w:r>
      <w:r>
        <w:rPr>
          <w:spacing w:val="-2"/>
          <w:sz w:val="24"/>
        </w:rPr>
        <w:t xml:space="preserve"> </w:t>
      </w:r>
      <w:r>
        <w:rPr>
          <w:sz w:val="24"/>
        </w:rPr>
        <w:t>учащегося;</w:t>
      </w:r>
    </w:p>
    <w:p w14:paraId="4CD25E17" w14:textId="77777777" w:rsidR="00C54195" w:rsidRDefault="00C54195" w:rsidP="00C54195">
      <w:pPr>
        <w:pStyle w:val="a5"/>
        <w:numPr>
          <w:ilvl w:val="0"/>
          <w:numId w:val="100"/>
        </w:numPr>
        <w:tabs>
          <w:tab w:val="left" w:pos="1388"/>
          <w:tab w:val="left" w:pos="1389"/>
          <w:tab w:val="left" w:pos="3204"/>
          <w:tab w:val="left" w:pos="4840"/>
          <w:tab w:val="left" w:pos="5430"/>
          <w:tab w:val="left" w:pos="6708"/>
          <w:tab w:val="left" w:pos="8123"/>
          <w:tab w:val="left" w:pos="9684"/>
        </w:tabs>
        <w:spacing w:before="2" w:line="237" w:lineRule="auto"/>
        <w:ind w:right="691"/>
        <w:jc w:val="left"/>
        <w:rPr>
          <w:sz w:val="24"/>
        </w:rPr>
      </w:pPr>
      <w:r>
        <w:rPr>
          <w:sz w:val="24"/>
        </w:rPr>
        <w:t>осуществление</w:t>
      </w:r>
      <w:r>
        <w:rPr>
          <w:sz w:val="24"/>
        </w:rPr>
        <w:tab/>
        <w:t>деятельности</w:t>
      </w:r>
      <w:r>
        <w:rPr>
          <w:sz w:val="24"/>
        </w:rPr>
        <w:tab/>
        <w:t>без</w:t>
      </w:r>
      <w:r>
        <w:rPr>
          <w:sz w:val="24"/>
        </w:rPr>
        <w:tab/>
        <w:t>значимых</w:t>
      </w:r>
      <w:r>
        <w:rPr>
          <w:sz w:val="24"/>
        </w:rPr>
        <w:tab/>
        <w:t>нарушений</w:t>
      </w:r>
      <w:r>
        <w:rPr>
          <w:sz w:val="24"/>
        </w:rPr>
        <w:tab/>
        <w:t>физического</w:t>
      </w:r>
      <w:r>
        <w:rPr>
          <w:sz w:val="24"/>
        </w:rPr>
        <w:tab/>
      </w:r>
      <w:r>
        <w:rPr>
          <w:spacing w:val="-2"/>
          <w:sz w:val="24"/>
        </w:rPr>
        <w:t>и</w:t>
      </w:r>
      <w:r>
        <w:rPr>
          <w:spacing w:val="-57"/>
          <w:sz w:val="24"/>
        </w:rPr>
        <w:t xml:space="preserve"> </w:t>
      </w:r>
      <w:r>
        <w:rPr>
          <w:sz w:val="24"/>
        </w:rPr>
        <w:t>психического</w:t>
      </w:r>
      <w:r>
        <w:rPr>
          <w:spacing w:val="-1"/>
          <w:sz w:val="24"/>
        </w:rPr>
        <w:t xml:space="preserve"> </w:t>
      </w:r>
      <w:r>
        <w:rPr>
          <w:sz w:val="24"/>
        </w:rPr>
        <w:t>здоровья;</w:t>
      </w:r>
    </w:p>
    <w:p w14:paraId="3D7064EF" w14:textId="77777777" w:rsidR="00C54195" w:rsidRDefault="00C54195" w:rsidP="00C54195">
      <w:pPr>
        <w:pStyle w:val="a5"/>
        <w:numPr>
          <w:ilvl w:val="0"/>
          <w:numId w:val="100"/>
        </w:numPr>
        <w:tabs>
          <w:tab w:val="left" w:pos="1388"/>
          <w:tab w:val="left" w:pos="1389"/>
        </w:tabs>
        <w:spacing w:before="3"/>
        <w:ind w:hanging="361"/>
        <w:jc w:val="left"/>
        <w:rPr>
          <w:sz w:val="24"/>
        </w:rPr>
      </w:pPr>
      <w:r>
        <w:rPr>
          <w:sz w:val="24"/>
        </w:rPr>
        <w:t>удовлетворенность</w:t>
      </w:r>
      <w:r>
        <w:rPr>
          <w:spacing w:val="-3"/>
          <w:sz w:val="24"/>
        </w:rPr>
        <w:t xml:space="preserve"> </w:t>
      </w:r>
      <w:r>
        <w:rPr>
          <w:sz w:val="24"/>
        </w:rPr>
        <w:t>своей</w:t>
      </w:r>
      <w:r>
        <w:rPr>
          <w:spacing w:val="-4"/>
          <w:sz w:val="24"/>
        </w:rPr>
        <w:t xml:space="preserve"> </w:t>
      </w:r>
      <w:r>
        <w:rPr>
          <w:sz w:val="24"/>
        </w:rPr>
        <w:t>деятельностью,</w:t>
      </w:r>
      <w:r>
        <w:rPr>
          <w:spacing w:val="-3"/>
          <w:sz w:val="24"/>
        </w:rPr>
        <w:t xml:space="preserve"> </w:t>
      </w:r>
      <w:r>
        <w:rPr>
          <w:sz w:val="24"/>
        </w:rPr>
        <w:t>своим</w:t>
      </w:r>
      <w:r>
        <w:rPr>
          <w:spacing w:val="-5"/>
          <w:sz w:val="24"/>
        </w:rPr>
        <w:t xml:space="preserve"> </w:t>
      </w:r>
      <w:r>
        <w:rPr>
          <w:sz w:val="24"/>
        </w:rPr>
        <w:t>положением;</w:t>
      </w:r>
    </w:p>
    <w:p w14:paraId="1BDCF0BB" w14:textId="77777777" w:rsidR="00C54195" w:rsidRDefault="00C54195" w:rsidP="00C54195">
      <w:pPr>
        <w:pStyle w:val="a5"/>
        <w:numPr>
          <w:ilvl w:val="0"/>
          <w:numId w:val="100"/>
        </w:numPr>
        <w:tabs>
          <w:tab w:val="left" w:pos="1388"/>
          <w:tab w:val="left" w:pos="1389"/>
          <w:tab w:val="left" w:pos="2757"/>
          <w:tab w:val="left" w:pos="3548"/>
          <w:tab w:val="left" w:pos="4525"/>
          <w:tab w:val="left" w:pos="5771"/>
          <w:tab w:val="left" w:pos="7002"/>
          <w:tab w:val="left" w:pos="7309"/>
          <w:tab w:val="left" w:pos="7968"/>
        </w:tabs>
        <w:spacing w:before="3" w:line="237" w:lineRule="auto"/>
        <w:ind w:right="692"/>
        <w:jc w:val="left"/>
        <w:rPr>
          <w:sz w:val="24"/>
        </w:rPr>
      </w:pPr>
      <w:r>
        <w:rPr>
          <w:sz w:val="24"/>
        </w:rPr>
        <w:t>связывание</w:t>
      </w:r>
      <w:r>
        <w:rPr>
          <w:sz w:val="24"/>
        </w:rPr>
        <w:tab/>
        <w:t>своих</w:t>
      </w:r>
      <w:r>
        <w:rPr>
          <w:sz w:val="24"/>
        </w:rPr>
        <w:tab/>
        <w:t>личных</w:t>
      </w:r>
      <w:r>
        <w:rPr>
          <w:sz w:val="24"/>
        </w:rPr>
        <w:tab/>
        <w:t xml:space="preserve">планов  </w:t>
      </w:r>
      <w:r>
        <w:rPr>
          <w:spacing w:val="17"/>
          <w:sz w:val="24"/>
        </w:rPr>
        <w:t xml:space="preserve"> </w:t>
      </w:r>
      <w:r>
        <w:rPr>
          <w:sz w:val="24"/>
        </w:rPr>
        <w:t>и</w:t>
      </w:r>
      <w:r>
        <w:rPr>
          <w:sz w:val="24"/>
        </w:rPr>
        <w:tab/>
        <w:t>интересов</w:t>
      </w:r>
      <w:r>
        <w:rPr>
          <w:sz w:val="24"/>
        </w:rPr>
        <w:tab/>
        <w:t>с</w:t>
      </w:r>
      <w:r>
        <w:rPr>
          <w:sz w:val="24"/>
        </w:rPr>
        <w:tab/>
        <w:t>этой</w:t>
      </w:r>
      <w:r>
        <w:rPr>
          <w:sz w:val="24"/>
        </w:rPr>
        <w:tab/>
        <w:t>деятельностью</w:t>
      </w:r>
      <w:r>
        <w:rPr>
          <w:spacing w:val="7"/>
          <w:sz w:val="24"/>
        </w:rPr>
        <w:t xml:space="preserve"> </w:t>
      </w:r>
      <w:r>
        <w:rPr>
          <w:sz w:val="24"/>
        </w:rPr>
        <w:t>в</w:t>
      </w:r>
      <w:r>
        <w:rPr>
          <w:spacing w:val="-57"/>
          <w:sz w:val="24"/>
        </w:rPr>
        <w:t xml:space="preserve"> </w:t>
      </w:r>
      <w:r>
        <w:rPr>
          <w:sz w:val="24"/>
        </w:rPr>
        <w:t>перспективе.</w:t>
      </w:r>
    </w:p>
    <w:p w14:paraId="060BE97D" w14:textId="77777777" w:rsidR="00C54195" w:rsidRDefault="00C54195" w:rsidP="00C54195">
      <w:pPr>
        <w:pStyle w:val="a3"/>
        <w:ind w:right="687" w:firstLine="566"/>
      </w:pPr>
      <w:r>
        <w:t>Чтобы</w:t>
      </w:r>
      <w:r>
        <w:rPr>
          <w:spacing w:val="1"/>
        </w:rPr>
        <w:t xml:space="preserve"> </w:t>
      </w:r>
      <w:r>
        <w:t>реализовать</w:t>
      </w:r>
      <w:r>
        <w:rPr>
          <w:spacing w:val="1"/>
        </w:rPr>
        <w:t xml:space="preserve"> </w:t>
      </w:r>
      <w:r>
        <w:t>требования,</w:t>
      </w:r>
      <w:r>
        <w:rPr>
          <w:spacing w:val="1"/>
        </w:rPr>
        <w:t xml:space="preserve"> </w:t>
      </w:r>
      <w:r>
        <w:t>которые</w:t>
      </w:r>
      <w:r>
        <w:rPr>
          <w:spacing w:val="1"/>
        </w:rPr>
        <w:t xml:space="preserve"> </w:t>
      </w:r>
      <w:r>
        <w:t>заложены</w:t>
      </w:r>
      <w:r>
        <w:rPr>
          <w:spacing w:val="1"/>
        </w:rPr>
        <w:t xml:space="preserve"> </w:t>
      </w:r>
      <w:r>
        <w:t>в</w:t>
      </w:r>
      <w:r>
        <w:rPr>
          <w:spacing w:val="1"/>
        </w:rPr>
        <w:t xml:space="preserve"> </w:t>
      </w:r>
      <w:r>
        <w:t>стандартах</w:t>
      </w:r>
      <w:r>
        <w:rPr>
          <w:spacing w:val="1"/>
        </w:rPr>
        <w:t xml:space="preserve"> </w:t>
      </w:r>
      <w:r>
        <w:t>образования</w:t>
      </w:r>
      <w:r>
        <w:rPr>
          <w:spacing w:val="-57"/>
        </w:rPr>
        <w:t xml:space="preserve"> </w:t>
      </w:r>
      <w:r>
        <w:t>необходимо также осуществлять компетентностный подход к обучению и воспитанию,</w:t>
      </w:r>
      <w:r>
        <w:rPr>
          <w:spacing w:val="1"/>
        </w:rPr>
        <w:t xml:space="preserve"> </w:t>
      </w:r>
      <w:r>
        <w:t>который выдвигает на первое место не информированность ученика (учителя, родителя), а</w:t>
      </w:r>
      <w:r>
        <w:rPr>
          <w:spacing w:val="-57"/>
        </w:rPr>
        <w:t xml:space="preserve"> </w:t>
      </w:r>
      <w:r>
        <w:t>способность</w:t>
      </w:r>
      <w:r>
        <w:rPr>
          <w:spacing w:val="18"/>
        </w:rPr>
        <w:t xml:space="preserve"> </w:t>
      </w:r>
      <w:r>
        <w:t>организовывать</w:t>
      </w:r>
      <w:r>
        <w:rPr>
          <w:spacing w:val="18"/>
        </w:rPr>
        <w:t xml:space="preserve"> </w:t>
      </w:r>
      <w:r>
        <w:t>свою</w:t>
      </w:r>
      <w:r>
        <w:rPr>
          <w:spacing w:val="17"/>
        </w:rPr>
        <w:t xml:space="preserve"> </w:t>
      </w:r>
      <w:r>
        <w:t>работу.</w:t>
      </w:r>
      <w:r>
        <w:rPr>
          <w:spacing w:val="1"/>
        </w:rPr>
        <w:t xml:space="preserve"> </w:t>
      </w:r>
      <w:r>
        <w:t>Смысл</w:t>
      </w:r>
      <w:r>
        <w:rPr>
          <w:spacing w:val="17"/>
        </w:rPr>
        <w:t xml:space="preserve"> </w:t>
      </w:r>
      <w:r>
        <w:t>такого</w:t>
      </w:r>
      <w:r>
        <w:rPr>
          <w:spacing w:val="17"/>
        </w:rPr>
        <w:t xml:space="preserve"> </w:t>
      </w:r>
      <w:r>
        <w:t>подхода</w:t>
      </w:r>
      <w:r>
        <w:rPr>
          <w:spacing w:val="13"/>
        </w:rPr>
        <w:t xml:space="preserve"> </w:t>
      </w:r>
      <w:r>
        <w:t>в</w:t>
      </w:r>
      <w:r>
        <w:rPr>
          <w:spacing w:val="16"/>
        </w:rPr>
        <w:t xml:space="preserve"> </w:t>
      </w:r>
      <w:r>
        <w:t>том,</w:t>
      </w:r>
      <w:r>
        <w:rPr>
          <w:spacing w:val="16"/>
        </w:rPr>
        <w:t xml:space="preserve"> </w:t>
      </w:r>
      <w:r>
        <w:t>что</w:t>
      </w:r>
      <w:r>
        <w:rPr>
          <w:spacing w:val="17"/>
        </w:rPr>
        <w:t xml:space="preserve"> </w:t>
      </w:r>
      <w:r>
        <w:t>ученик</w:t>
      </w:r>
    </w:p>
    <w:p w14:paraId="120912B1" w14:textId="77777777" w:rsidR="00C54195" w:rsidRDefault="00C54195" w:rsidP="00C54195">
      <w:pPr>
        <w:pStyle w:val="a3"/>
        <w:spacing w:before="66"/>
        <w:ind w:right="689"/>
      </w:pPr>
      <w:r>
        <w:t>должен</w:t>
      </w:r>
      <w:r>
        <w:rPr>
          <w:spacing w:val="1"/>
        </w:rPr>
        <w:t xml:space="preserve"> </w:t>
      </w:r>
      <w:r>
        <w:t>осознавать</w:t>
      </w:r>
      <w:r>
        <w:rPr>
          <w:spacing w:val="1"/>
        </w:rPr>
        <w:t xml:space="preserve"> </w:t>
      </w:r>
      <w:r>
        <w:t>постановку</w:t>
      </w:r>
      <w:r>
        <w:rPr>
          <w:spacing w:val="1"/>
        </w:rPr>
        <w:t xml:space="preserve"> </w:t>
      </w:r>
      <w:r>
        <w:t>самой</w:t>
      </w:r>
      <w:r>
        <w:rPr>
          <w:spacing w:val="1"/>
        </w:rPr>
        <w:t xml:space="preserve"> </w:t>
      </w:r>
      <w:r>
        <w:t>задачи,</w:t>
      </w:r>
      <w:r>
        <w:rPr>
          <w:spacing w:val="1"/>
        </w:rPr>
        <w:t xml:space="preserve"> </w:t>
      </w:r>
      <w:r>
        <w:t>оценивать</w:t>
      </w:r>
      <w:r>
        <w:rPr>
          <w:spacing w:val="1"/>
        </w:rPr>
        <w:t xml:space="preserve"> </w:t>
      </w:r>
      <w:r>
        <w:t>новый</w:t>
      </w:r>
      <w:r>
        <w:rPr>
          <w:spacing w:val="1"/>
        </w:rPr>
        <w:t xml:space="preserve"> </w:t>
      </w:r>
      <w:r>
        <w:t>опыт,</w:t>
      </w:r>
      <w:r>
        <w:rPr>
          <w:spacing w:val="1"/>
        </w:rPr>
        <w:t xml:space="preserve"> </w:t>
      </w:r>
      <w:r>
        <w:t>контролировать</w:t>
      </w:r>
      <w:r>
        <w:rPr>
          <w:spacing w:val="1"/>
        </w:rPr>
        <w:t xml:space="preserve"> </w:t>
      </w:r>
      <w:r>
        <w:t>эффективность</w:t>
      </w:r>
      <w:r>
        <w:rPr>
          <w:spacing w:val="1"/>
        </w:rPr>
        <w:t xml:space="preserve"> </w:t>
      </w:r>
      <w:r>
        <w:t>собственных</w:t>
      </w:r>
      <w:r>
        <w:rPr>
          <w:spacing w:val="1"/>
        </w:rPr>
        <w:t xml:space="preserve"> </w:t>
      </w:r>
      <w:r>
        <w:t>действий.</w:t>
      </w:r>
      <w:r>
        <w:rPr>
          <w:spacing w:val="1"/>
        </w:rPr>
        <w:t xml:space="preserve"> </w:t>
      </w:r>
      <w:r>
        <w:t>Психологический</w:t>
      </w:r>
      <w:r>
        <w:rPr>
          <w:spacing w:val="1"/>
        </w:rPr>
        <w:t xml:space="preserve"> </w:t>
      </w:r>
      <w:r>
        <w:t>механизм</w:t>
      </w:r>
      <w:r>
        <w:rPr>
          <w:spacing w:val="1"/>
        </w:rPr>
        <w:t xml:space="preserve"> </w:t>
      </w:r>
      <w:r>
        <w:t>формирования</w:t>
      </w:r>
      <w:r>
        <w:rPr>
          <w:spacing w:val="1"/>
        </w:rPr>
        <w:t xml:space="preserve"> </w:t>
      </w:r>
      <w:r>
        <w:t>компетентности</w:t>
      </w:r>
      <w:r>
        <w:rPr>
          <w:spacing w:val="1"/>
        </w:rPr>
        <w:t xml:space="preserve"> </w:t>
      </w:r>
      <w:r>
        <w:t>существенно</w:t>
      </w:r>
      <w:r>
        <w:rPr>
          <w:spacing w:val="60"/>
        </w:rPr>
        <w:t xml:space="preserve"> </w:t>
      </w:r>
      <w:r>
        <w:t>отличается</w:t>
      </w:r>
      <w:r>
        <w:rPr>
          <w:spacing w:val="60"/>
        </w:rPr>
        <w:t xml:space="preserve"> </w:t>
      </w:r>
      <w:r>
        <w:t>от</w:t>
      </w:r>
      <w:r>
        <w:rPr>
          <w:spacing w:val="1"/>
        </w:rPr>
        <w:t xml:space="preserve"> </w:t>
      </w:r>
      <w:r>
        <w:t>механизма</w:t>
      </w:r>
      <w:r>
        <w:rPr>
          <w:spacing w:val="59"/>
        </w:rPr>
        <w:t xml:space="preserve"> </w:t>
      </w:r>
      <w:r>
        <w:t>формирования</w:t>
      </w:r>
      <w:r>
        <w:rPr>
          <w:spacing w:val="60"/>
        </w:rPr>
        <w:t xml:space="preserve"> </w:t>
      </w:r>
      <w:r>
        <w:t>понятийного</w:t>
      </w:r>
    </w:p>
    <w:p w14:paraId="011EBF36" w14:textId="77777777" w:rsidR="00C54195" w:rsidRDefault="00C54195" w:rsidP="00C54195">
      <w:pPr>
        <w:pStyle w:val="a3"/>
        <w:spacing w:before="1"/>
        <w:ind w:right="685"/>
      </w:pPr>
      <w:r>
        <w:t>«академического»</w:t>
      </w:r>
      <w:r>
        <w:rPr>
          <w:spacing w:val="1"/>
        </w:rPr>
        <w:t xml:space="preserve"> </w:t>
      </w:r>
      <w:r>
        <w:t>знания.</w:t>
      </w:r>
      <w:r>
        <w:rPr>
          <w:spacing w:val="1"/>
        </w:rPr>
        <w:t xml:space="preserve"> </w:t>
      </w:r>
      <w:r>
        <w:t>Подразумевается,</w:t>
      </w:r>
      <w:r>
        <w:rPr>
          <w:spacing w:val="1"/>
        </w:rPr>
        <w:t xml:space="preserve"> </w:t>
      </w:r>
      <w:r>
        <w:t>что</w:t>
      </w:r>
      <w:r>
        <w:rPr>
          <w:spacing w:val="1"/>
        </w:rPr>
        <w:t xml:space="preserve"> </w:t>
      </w:r>
      <w:r>
        <w:t>ученик</w:t>
      </w:r>
      <w:r>
        <w:rPr>
          <w:spacing w:val="1"/>
        </w:rPr>
        <w:t xml:space="preserve"> </w:t>
      </w:r>
      <w:r>
        <w:t>сам</w:t>
      </w:r>
      <w:r>
        <w:rPr>
          <w:spacing w:val="1"/>
        </w:rPr>
        <w:t xml:space="preserve"> </w:t>
      </w:r>
      <w:r>
        <w:t>формирует</w:t>
      </w:r>
      <w:r>
        <w:rPr>
          <w:spacing w:val="1"/>
        </w:rPr>
        <w:t xml:space="preserve"> </w:t>
      </w:r>
      <w:r>
        <w:t>понятия,</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задачи.</w:t>
      </w:r>
      <w:r>
        <w:rPr>
          <w:spacing w:val="1"/>
        </w:rPr>
        <w:t xml:space="preserve"> </w:t>
      </w:r>
      <w:r>
        <w:t>При</w:t>
      </w:r>
      <w:r>
        <w:rPr>
          <w:spacing w:val="1"/>
        </w:rPr>
        <w:t xml:space="preserve"> </w:t>
      </w:r>
      <w:r>
        <w:t>таком</w:t>
      </w:r>
      <w:r>
        <w:rPr>
          <w:spacing w:val="1"/>
        </w:rPr>
        <w:t xml:space="preserve"> </w:t>
      </w:r>
      <w:r>
        <w:t>подходе</w:t>
      </w:r>
      <w:r>
        <w:rPr>
          <w:spacing w:val="61"/>
        </w:rPr>
        <w:t xml:space="preserve"> </w:t>
      </w:r>
      <w:r>
        <w:t>учебная</w:t>
      </w:r>
      <w:r>
        <w:rPr>
          <w:spacing w:val="61"/>
        </w:rPr>
        <w:t xml:space="preserve"> </w:t>
      </w:r>
      <w:r>
        <w:t>деятельность</w:t>
      </w:r>
      <w:r>
        <w:rPr>
          <w:spacing w:val="-57"/>
        </w:rPr>
        <w:t xml:space="preserve"> </w:t>
      </w:r>
      <w:r>
        <w:t>периодически</w:t>
      </w:r>
      <w:r>
        <w:rPr>
          <w:spacing w:val="1"/>
        </w:rPr>
        <w:t xml:space="preserve"> </w:t>
      </w:r>
      <w:r>
        <w:t>приобретает</w:t>
      </w:r>
      <w:r>
        <w:rPr>
          <w:spacing w:val="1"/>
        </w:rPr>
        <w:t xml:space="preserve"> </w:t>
      </w:r>
      <w:r>
        <w:t>исследовательский</w:t>
      </w:r>
      <w:r>
        <w:rPr>
          <w:spacing w:val="1"/>
        </w:rPr>
        <w:t xml:space="preserve"> </w:t>
      </w:r>
      <w:r>
        <w:t>или</w:t>
      </w:r>
      <w:r>
        <w:rPr>
          <w:spacing w:val="1"/>
        </w:rPr>
        <w:t xml:space="preserve"> </w:t>
      </w:r>
      <w:r>
        <w:t>практико-преобразовательный</w:t>
      </w:r>
      <w:r>
        <w:rPr>
          <w:spacing w:val="1"/>
        </w:rPr>
        <w:t xml:space="preserve"> </w:t>
      </w:r>
      <w:r>
        <w:t>характер.</w:t>
      </w:r>
    </w:p>
    <w:p w14:paraId="139A22DB" w14:textId="77777777" w:rsidR="00C54195" w:rsidRDefault="00C54195" w:rsidP="00C54195">
      <w:pPr>
        <w:pStyle w:val="a3"/>
        <w:ind w:right="685" w:firstLine="566"/>
      </w:pPr>
      <w:r>
        <w:t>Психологическое сопровождение внедрения ФГОС способствует анализу школьной</w:t>
      </w:r>
      <w:r>
        <w:rPr>
          <w:spacing w:val="1"/>
        </w:rPr>
        <w:t xml:space="preserve"> </w:t>
      </w:r>
      <w:r>
        <w:t>среды</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тех</w:t>
      </w:r>
      <w:r>
        <w:rPr>
          <w:spacing w:val="1"/>
        </w:rPr>
        <w:t xml:space="preserve"> </w:t>
      </w:r>
      <w:r>
        <w:t>возможностей,</w:t>
      </w:r>
      <w:r>
        <w:rPr>
          <w:spacing w:val="1"/>
        </w:rPr>
        <w:t xml:space="preserve"> </w:t>
      </w:r>
      <w:r>
        <w:t>которые</w:t>
      </w:r>
      <w:r>
        <w:rPr>
          <w:spacing w:val="1"/>
        </w:rPr>
        <w:t xml:space="preserve"> </w:t>
      </w:r>
      <w:r>
        <w:t>она</w:t>
      </w:r>
      <w:r>
        <w:rPr>
          <w:spacing w:val="1"/>
        </w:rPr>
        <w:t xml:space="preserve"> </w:t>
      </w:r>
      <w:r>
        <w:t>предоставляет</w:t>
      </w:r>
      <w:r>
        <w:rPr>
          <w:spacing w:val="1"/>
        </w:rPr>
        <w:t xml:space="preserve"> </w:t>
      </w:r>
      <w:r>
        <w:t>для</w:t>
      </w:r>
      <w:r>
        <w:rPr>
          <w:spacing w:val="1"/>
        </w:rPr>
        <w:t xml:space="preserve"> </w:t>
      </w:r>
      <w:r>
        <w:t>обучения</w:t>
      </w:r>
      <w:r>
        <w:rPr>
          <w:spacing w:val="1"/>
        </w:rPr>
        <w:t xml:space="preserve"> </w:t>
      </w:r>
      <w:r>
        <w:t>и</w:t>
      </w:r>
      <w:r>
        <w:rPr>
          <w:spacing w:val="1"/>
        </w:rPr>
        <w:t xml:space="preserve"> </w:t>
      </w:r>
      <w:r>
        <w:t>развития школьника, и тех требований, которые она предъявляет к его психологическим</w:t>
      </w:r>
      <w:r>
        <w:rPr>
          <w:spacing w:val="1"/>
        </w:rPr>
        <w:t xml:space="preserve"> </w:t>
      </w:r>
      <w:r>
        <w:t>возможностям</w:t>
      </w:r>
      <w:r>
        <w:rPr>
          <w:spacing w:val="1"/>
        </w:rPr>
        <w:t xml:space="preserve"> </w:t>
      </w:r>
      <w:r>
        <w:t>и</w:t>
      </w:r>
      <w:r>
        <w:rPr>
          <w:spacing w:val="1"/>
        </w:rPr>
        <w:t xml:space="preserve"> </w:t>
      </w:r>
      <w:r>
        <w:t>уровню</w:t>
      </w:r>
      <w:r>
        <w:rPr>
          <w:spacing w:val="1"/>
        </w:rPr>
        <w:t xml:space="preserve"> </w:t>
      </w:r>
      <w:r>
        <w:t>развития;</w:t>
      </w:r>
      <w:r>
        <w:rPr>
          <w:spacing w:val="1"/>
        </w:rPr>
        <w:t xml:space="preserve"> </w:t>
      </w:r>
      <w:r>
        <w:t>определению</w:t>
      </w:r>
      <w:r>
        <w:rPr>
          <w:spacing w:val="1"/>
        </w:rPr>
        <w:t xml:space="preserve"> </w:t>
      </w:r>
      <w:r>
        <w:t>психологических</w:t>
      </w:r>
      <w:r>
        <w:rPr>
          <w:spacing w:val="61"/>
        </w:rPr>
        <w:t xml:space="preserve"> </w:t>
      </w:r>
      <w:r>
        <w:t>критериев</w:t>
      </w:r>
      <w:r>
        <w:rPr>
          <w:spacing w:val="1"/>
        </w:rPr>
        <w:t xml:space="preserve"> </w:t>
      </w:r>
      <w:r>
        <w:t>эффективного обучения и развития школьников, разработке и внедрению определенных</w:t>
      </w:r>
      <w:r>
        <w:rPr>
          <w:spacing w:val="1"/>
        </w:rPr>
        <w:t xml:space="preserve"> </w:t>
      </w:r>
      <w:r>
        <w:t xml:space="preserve">мероприятий, </w:t>
      </w:r>
      <w:r>
        <w:lastRenderedPageBreak/>
        <w:t>форм и методов работы, которые рассматриваются как условия успешного</w:t>
      </w:r>
      <w:r>
        <w:rPr>
          <w:spacing w:val="1"/>
        </w:rPr>
        <w:t xml:space="preserve"> </w:t>
      </w:r>
      <w:r>
        <w:t>обучения</w:t>
      </w:r>
      <w:r>
        <w:rPr>
          <w:spacing w:val="-1"/>
        </w:rPr>
        <w:t xml:space="preserve"> </w:t>
      </w:r>
      <w:r>
        <w:t>и развития школьников.</w:t>
      </w:r>
    </w:p>
    <w:p w14:paraId="1B37F3CB" w14:textId="77777777" w:rsidR="00C54195" w:rsidRDefault="00C54195" w:rsidP="00C54195">
      <w:pPr>
        <w:pStyle w:val="a3"/>
        <w:ind w:right="688"/>
      </w:pPr>
      <w:r>
        <w:t>Основные</w:t>
      </w:r>
      <w:r>
        <w:rPr>
          <w:spacing w:val="1"/>
        </w:rPr>
        <w:t xml:space="preserve"> </w:t>
      </w:r>
      <w:r>
        <w:t>направления</w:t>
      </w:r>
      <w:r>
        <w:rPr>
          <w:spacing w:val="1"/>
        </w:rPr>
        <w:t xml:space="preserve"> </w:t>
      </w:r>
      <w:r>
        <w:t>психологического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61"/>
        </w:rPr>
        <w:t xml:space="preserve"> </w:t>
      </w:r>
      <w:r>
        <w:t>рамках</w:t>
      </w:r>
      <w:r>
        <w:rPr>
          <w:spacing w:val="1"/>
        </w:rPr>
        <w:t xml:space="preserve"> </w:t>
      </w:r>
      <w:r>
        <w:t>введения</w:t>
      </w:r>
      <w:r>
        <w:rPr>
          <w:spacing w:val="-1"/>
        </w:rPr>
        <w:t xml:space="preserve"> </w:t>
      </w:r>
      <w:r>
        <w:t>обновленных</w:t>
      </w:r>
      <w:r>
        <w:rPr>
          <w:spacing w:val="1"/>
        </w:rPr>
        <w:t xml:space="preserve"> </w:t>
      </w:r>
      <w:r>
        <w:t>ФГОС</w:t>
      </w:r>
      <w:r>
        <w:rPr>
          <w:spacing w:val="-1"/>
        </w:rPr>
        <w:t xml:space="preserve"> </w:t>
      </w:r>
      <w:r>
        <w:t>ООО</w:t>
      </w:r>
    </w:p>
    <w:p w14:paraId="4C90759F" w14:textId="77777777" w:rsidR="00C54195" w:rsidRDefault="00C54195" w:rsidP="00C54195">
      <w:pPr>
        <w:pStyle w:val="a5"/>
        <w:numPr>
          <w:ilvl w:val="0"/>
          <w:numId w:val="99"/>
        </w:numPr>
        <w:tabs>
          <w:tab w:val="left" w:pos="703"/>
        </w:tabs>
        <w:ind w:hanging="241"/>
        <w:rPr>
          <w:i/>
          <w:sz w:val="24"/>
        </w:rPr>
      </w:pPr>
      <w:r>
        <w:rPr>
          <w:i/>
          <w:sz w:val="24"/>
        </w:rPr>
        <w:t>Профилактическое</w:t>
      </w:r>
      <w:r>
        <w:rPr>
          <w:i/>
          <w:spacing w:val="-11"/>
          <w:sz w:val="24"/>
        </w:rPr>
        <w:t xml:space="preserve"> </w:t>
      </w:r>
      <w:r>
        <w:rPr>
          <w:i/>
          <w:sz w:val="24"/>
        </w:rPr>
        <w:t>направление.</w:t>
      </w:r>
    </w:p>
    <w:p w14:paraId="5CFD1FCD" w14:textId="77777777" w:rsidR="00C54195" w:rsidRDefault="00C54195" w:rsidP="00C54195">
      <w:pPr>
        <w:pStyle w:val="a3"/>
        <w:ind w:right="689"/>
      </w:pPr>
      <w:r>
        <w:t xml:space="preserve">Профилактика –  </w:t>
      </w:r>
      <w:r>
        <w:rPr>
          <w:spacing w:val="1"/>
        </w:rPr>
        <w:t xml:space="preserve"> </w:t>
      </w:r>
      <w:r>
        <w:t xml:space="preserve">предупреждение  </w:t>
      </w:r>
      <w:r>
        <w:rPr>
          <w:spacing w:val="1"/>
        </w:rPr>
        <w:t xml:space="preserve"> </w:t>
      </w:r>
      <w:r>
        <w:t xml:space="preserve">возникновения  </w:t>
      </w:r>
      <w:r>
        <w:rPr>
          <w:spacing w:val="1"/>
        </w:rPr>
        <w:t xml:space="preserve"> </w:t>
      </w:r>
      <w:r>
        <w:t xml:space="preserve">явлений   </w:t>
      </w:r>
      <w:r>
        <w:rPr>
          <w:spacing w:val="1"/>
        </w:rPr>
        <w:t xml:space="preserve"> </w:t>
      </w:r>
      <w:r>
        <w:t>дезадаптации</w:t>
      </w:r>
      <w:r>
        <w:rPr>
          <w:spacing w:val="-57"/>
        </w:rPr>
        <w:t xml:space="preserve"> </w:t>
      </w:r>
      <w:r>
        <w:t>обучающихся,</w:t>
      </w:r>
      <w:r>
        <w:rPr>
          <w:spacing w:val="1"/>
        </w:rPr>
        <w:t xml:space="preserve"> </w:t>
      </w:r>
      <w:r>
        <w:t>разработка</w:t>
      </w:r>
      <w:r>
        <w:rPr>
          <w:spacing w:val="1"/>
        </w:rPr>
        <w:t xml:space="preserve"> </w:t>
      </w:r>
      <w:r>
        <w:t>конкретных</w:t>
      </w:r>
      <w:r>
        <w:rPr>
          <w:spacing w:val="1"/>
        </w:rPr>
        <w:t xml:space="preserve"> </w:t>
      </w:r>
      <w:r>
        <w:t>рекомендаций</w:t>
      </w:r>
      <w:r>
        <w:rPr>
          <w:spacing w:val="1"/>
        </w:rPr>
        <w:t xml:space="preserve"> </w:t>
      </w:r>
      <w:r>
        <w:t>педагогическим</w:t>
      </w:r>
      <w:r>
        <w:rPr>
          <w:spacing w:val="1"/>
        </w:rPr>
        <w:t xml:space="preserve"> </w:t>
      </w:r>
      <w:r>
        <w:t>работникам,</w:t>
      </w:r>
      <w:r>
        <w:rPr>
          <w:spacing w:val="1"/>
        </w:rPr>
        <w:t xml:space="preserve"> </w:t>
      </w:r>
      <w:r>
        <w:t>родителям по оказанию помощи в вопросах воспитания, обучения и развития с учетом</w:t>
      </w:r>
      <w:r>
        <w:rPr>
          <w:spacing w:val="1"/>
        </w:rPr>
        <w:t xml:space="preserve"> </w:t>
      </w:r>
      <w:r>
        <w:t>возрастных</w:t>
      </w:r>
      <w:r>
        <w:rPr>
          <w:spacing w:val="-2"/>
        </w:rPr>
        <w:t xml:space="preserve"> </w:t>
      </w:r>
      <w:r>
        <w:t>и индивидуальных</w:t>
      </w:r>
      <w:r>
        <w:rPr>
          <w:spacing w:val="1"/>
        </w:rPr>
        <w:t xml:space="preserve"> </w:t>
      </w:r>
      <w:r>
        <w:t>особенностей.</w:t>
      </w:r>
    </w:p>
    <w:p w14:paraId="75B9E51E" w14:textId="77777777" w:rsidR="00C54195" w:rsidRDefault="00C54195" w:rsidP="00C54195">
      <w:pPr>
        <w:pStyle w:val="a5"/>
        <w:numPr>
          <w:ilvl w:val="0"/>
          <w:numId w:val="99"/>
        </w:numPr>
        <w:tabs>
          <w:tab w:val="left" w:pos="703"/>
        </w:tabs>
        <w:spacing w:before="1"/>
        <w:ind w:hanging="241"/>
        <w:rPr>
          <w:i/>
          <w:sz w:val="24"/>
        </w:rPr>
      </w:pPr>
      <w:r>
        <w:rPr>
          <w:i/>
          <w:sz w:val="24"/>
        </w:rPr>
        <w:t>Диагностическое</w:t>
      </w:r>
      <w:r>
        <w:rPr>
          <w:i/>
          <w:spacing w:val="-7"/>
          <w:sz w:val="24"/>
        </w:rPr>
        <w:t xml:space="preserve"> </w:t>
      </w:r>
      <w:r>
        <w:rPr>
          <w:i/>
          <w:sz w:val="24"/>
        </w:rPr>
        <w:t>направление.</w:t>
      </w:r>
    </w:p>
    <w:p w14:paraId="7797B472" w14:textId="77777777" w:rsidR="00C54195" w:rsidRDefault="00C54195" w:rsidP="00C54195">
      <w:pPr>
        <w:pStyle w:val="a3"/>
        <w:ind w:right="686" w:firstLine="120"/>
      </w:pPr>
      <w:r>
        <w:t>Диагностика</w:t>
      </w:r>
      <w:r>
        <w:rPr>
          <w:spacing w:val="1"/>
        </w:rPr>
        <w:t xml:space="preserve"> </w:t>
      </w:r>
      <w:r>
        <w:t>(индивидуальная</w:t>
      </w:r>
      <w:r>
        <w:rPr>
          <w:spacing w:val="1"/>
        </w:rPr>
        <w:t xml:space="preserve"> </w:t>
      </w:r>
      <w:r>
        <w:t>и</w:t>
      </w:r>
      <w:r>
        <w:rPr>
          <w:spacing w:val="1"/>
        </w:rPr>
        <w:t xml:space="preserve"> </w:t>
      </w:r>
      <w:r>
        <w:t>групповая)</w:t>
      </w:r>
      <w:r>
        <w:rPr>
          <w:spacing w:val="1"/>
        </w:rPr>
        <w:t xml:space="preserve"> </w:t>
      </w:r>
      <w:r>
        <w:t>- выявление особенностей психического</w:t>
      </w:r>
      <w:r>
        <w:rPr>
          <w:spacing w:val="1"/>
        </w:rPr>
        <w:t xml:space="preserve"> </w:t>
      </w:r>
      <w:r>
        <w:t>развития</w:t>
      </w:r>
      <w:r>
        <w:rPr>
          <w:spacing w:val="1"/>
        </w:rPr>
        <w:t xml:space="preserve"> </w:t>
      </w:r>
      <w:r>
        <w:t>ребенка,</w:t>
      </w:r>
      <w:r>
        <w:rPr>
          <w:spacing w:val="1"/>
        </w:rPr>
        <w:t xml:space="preserve"> </w:t>
      </w:r>
      <w:r>
        <w:t>наиболее</w:t>
      </w:r>
      <w:r>
        <w:rPr>
          <w:spacing w:val="1"/>
        </w:rPr>
        <w:t xml:space="preserve"> </w:t>
      </w:r>
      <w:r>
        <w:t>важных</w:t>
      </w:r>
      <w:r>
        <w:rPr>
          <w:spacing w:val="1"/>
        </w:rPr>
        <w:t xml:space="preserve"> </w:t>
      </w:r>
      <w:r>
        <w:t>особенностей</w:t>
      </w:r>
      <w:r>
        <w:rPr>
          <w:spacing w:val="1"/>
        </w:rPr>
        <w:t xml:space="preserve"> </w:t>
      </w:r>
      <w:r>
        <w:t>деятельности,</w:t>
      </w:r>
      <w:r>
        <w:rPr>
          <w:spacing w:val="1"/>
        </w:rPr>
        <w:t xml:space="preserve"> </w:t>
      </w:r>
      <w:r>
        <w:t>сформированности</w:t>
      </w:r>
      <w:r>
        <w:rPr>
          <w:spacing w:val="1"/>
        </w:rPr>
        <w:t xml:space="preserve"> </w:t>
      </w:r>
      <w:r>
        <w:t>определенных психологических новообразований, соответствия уровня развития умений,</w:t>
      </w:r>
      <w:r>
        <w:rPr>
          <w:spacing w:val="1"/>
        </w:rPr>
        <w:t xml:space="preserve"> </w:t>
      </w:r>
      <w:r>
        <w:t>знаний, навыков, личностных и межличностных образований возрастным ориентирам и</w:t>
      </w:r>
      <w:r>
        <w:rPr>
          <w:spacing w:val="1"/>
        </w:rPr>
        <w:t xml:space="preserve"> </w:t>
      </w:r>
      <w:r>
        <w:t>требованиям</w:t>
      </w:r>
      <w:r>
        <w:rPr>
          <w:spacing w:val="-2"/>
        </w:rPr>
        <w:t xml:space="preserve"> </w:t>
      </w:r>
      <w:r>
        <w:t>общества.</w:t>
      </w:r>
    </w:p>
    <w:p w14:paraId="11F25FB2" w14:textId="77777777" w:rsidR="00C54195" w:rsidRDefault="00C54195" w:rsidP="00C54195">
      <w:pPr>
        <w:pStyle w:val="a5"/>
        <w:numPr>
          <w:ilvl w:val="0"/>
          <w:numId w:val="99"/>
        </w:numPr>
        <w:tabs>
          <w:tab w:val="left" w:pos="703"/>
        </w:tabs>
        <w:ind w:hanging="241"/>
        <w:rPr>
          <w:i/>
          <w:sz w:val="24"/>
        </w:rPr>
      </w:pPr>
      <w:r>
        <w:rPr>
          <w:i/>
          <w:sz w:val="24"/>
        </w:rPr>
        <w:t>Консультативное</w:t>
      </w:r>
      <w:r>
        <w:rPr>
          <w:i/>
          <w:spacing w:val="-5"/>
          <w:sz w:val="24"/>
        </w:rPr>
        <w:t xml:space="preserve"> </w:t>
      </w:r>
      <w:r>
        <w:rPr>
          <w:i/>
          <w:sz w:val="24"/>
        </w:rPr>
        <w:t>направление</w:t>
      </w:r>
    </w:p>
    <w:p w14:paraId="1A4DE0E5" w14:textId="77777777" w:rsidR="00C54195" w:rsidRDefault="00C54195" w:rsidP="00C54195">
      <w:pPr>
        <w:pStyle w:val="a3"/>
        <w:ind w:left="582"/>
      </w:pPr>
      <w:r>
        <w:t>Консультирование</w:t>
      </w:r>
      <w:r>
        <w:rPr>
          <w:spacing w:val="53"/>
        </w:rPr>
        <w:t xml:space="preserve"> </w:t>
      </w:r>
      <w:r>
        <w:t>(индивидуальное</w:t>
      </w:r>
      <w:r>
        <w:rPr>
          <w:spacing w:val="54"/>
        </w:rPr>
        <w:t xml:space="preserve"> </w:t>
      </w:r>
      <w:r>
        <w:t>и</w:t>
      </w:r>
      <w:r>
        <w:rPr>
          <w:spacing w:val="54"/>
        </w:rPr>
        <w:t xml:space="preserve"> </w:t>
      </w:r>
      <w:r>
        <w:t>групповое):</w:t>
      </w:r>
    </w:p>
    <w:p w14:paraId="38B971A1" w14:textId="77777777" w:rsidR="00C54195" w:rsidRDefault="00C54195" w:rsidP="00C54195">
      <w:pPr>
        <w:pStyle w:val="a5"/>
        <w:numPr>
          <w:ilvl w:val="0"/>
          <w:numId w:val="114"/>
        </w:numPr>
        <w:tabs>
          <w:tab w:val="left" w:pos="822"/>
        </w:tabs>
        <w:spacing w:before="4" w:line="237" w:lineRule="auto"/>
        <w:ind w:left="821" w:right="689"/>
        <w:rPr>
          <w:sz w:val="24"/>
        </w:rPr>
      </w:pPr>
      <w:r>
        <w:rPr>
          <w:sz w:val="24"/>
        </w:rPr>
        <w:t>оказание помощи и создание условий для развития личности,</w:t>
      </w:r>
      <w:r>
        <w:rPr>
          <w:spacing w:val="1"/>
          <w:sz w:val="24"/>
        </w:rPr>
        <w:t xml:space="preserve"> </w:t>
      </w:r>
      <w:r>
        <w:rPr>
          <w:sz w:val="24"/>
        </w:rPr>
        <w:t>способности выбирать и</w:t>
      </w:r>
      <w:r>
        <w:rPr>
          <w:spacing w:val="-57"/>
          <w:sz w:val="24"/>
        </w:rPr>
        <w:t xml:space="preserve"> </w:t>
      </w:r>
      <w:r>
        <w:rPr>
          <w:sz w:val="24"/>
        </w:rPr>
        <w:t>действовать</w:t>
      </w:r>
      <w:r>
        <w:rPr>
          <w:spacing w:val="-1"/>
          <w:sz w:val="24"/>
        </w:rPr>
        <w:t xml:space="preserve"> </w:t>
      </w:r>
      <w:r>
        <w:rPr>
          <w:sz w:val="24"/>
        </w:rPr>
        <w:t>по</w:t>
      </w:r>
      <w:r>
        <w:rPr>
          <w:spacing w:val="-2"/>
          <w:sz w:val="24"/>
        </w:rPr>
        <w:t xml:space="preserve"> </w:t>
      </w:r>
      <w:r>
        <w:rPr>
          <w:sz w:val="24"/>
        </w:rPr>
        <w:t>собственному</w:t>
      </w:r>
      <w:r>
        <w:rPr>
          <w:spacing w:val="-5"/>
          <w:sz w:val="24"/>
        </w:rPr>
        <w:t xml:space="preserve"> </w:t>
      </w:r>
      <w:r>
        <w:rPr>
          <w:sz w:val="24"/>
        </w:rPr>
        <w:t>усмотрению,</w:t>
      </w:r>
      <w:r>
        <w:rPr>
          <w:spacing w:val="-2"/>
          <w:sz w:val="24"/>
        </w:rPr>
        <w:t xml:space="preserve"> </w:t>
      </w:r>
      <w:r>
        <w:rPr>
          <w:sz w:val="24"/>
        </w:rPr>
        <w:t>обучатся</w:t>
      </w:r>
      <w:r>
        <w:rPr>
          <w:spacing w:val="-2"/>
          <w:sz w:val="24"/>
        </w:rPr>
        <w:t xml:space="preserve"> </w:t>
      </w:r>
      <w:r>
        <w:rPr>
          <w:sz w:val="24"/>
        </w:rPr>
        <w:t>новому</w:t>
      </w:r>
      <w:r>
        <w:rPr>
          <w:spacing w:val="-7"/>
          <w:sz w:val="24"/>
        </w:rPr>
        <w:t xml:space="preserve"> </w:t>
      </w:r>
      <w:r>
        <w:rPr>
          <w:sz w:val="24"/>
        </w:rPr>
        <w:t>поведению.</w:t>
      </w:r>
    </w:p>
    <w:p w14:paraId="3D490F6C" w14:textId="77777777" w:rsidR="00C54195" w:rsidRDefault="00C54195" w:rsidP="00C54195">
      <w:pPr>
        <w:pStyle w:val="a5"/>
        <w:numPr>
          <w:ilvl w:val="0"/>
          <w:numId w:val="98"/>
        </w:numPr>
        <w:tabs>
          <w:tab w:val="left" w:pos="463"/>
        </w:tabs>
        <w:spacing w:before="3"/>
        <w:ind w:right="690"/>
        <w:rPr>
          <w:sz w:val="24"/>
        </w:rPr>
      </w:pPr>
      <w:r>
        <w:rPr>
          <w:sz w:val="24"/>
        </w:rPr>
        <w:t>информирование всех участников образовательного процесса по вопросам, связанным с</w:t>
      </w:r>
      <w:r>
        <w:rPr>
          <w:spacing w:val="1"/>
          <w:sz w:val="24"/>
        </w:rPr>
        <w:t xml:space="preserve"> </w:t>
      </w:r>
      <w:r>
        <w:rPr>
          <w:sz w:val="24"/>
        </w:rPr>
        <w:t>особенностями образовательного процесса для данной категории детей с целью создания</w:t>
      </w:r>
      <w:r>
        <w:rPr>
          <w:spacing w:val="1"/>
          <w:sz w:val="24"/>
        </w:rPr>
        <w:t xml:space="preserve"> </w:t>
      </w:r>
      <w:r>
        <w:rPr>
          <w:sz w:val="24"/>
        </w:rPr>
        <w:t>адаптивной</w:t>
      </w:r>
      <w:r>
        <w:rPr>
          <w:spacing w:val="1"/>
          <w:sz w:val="24"/>
        </w:rPr>
        <w:t xml:space="preserve"> </w:t>
      </w:r>
      <w:r>
        <w:rPr>
          <w:sz w:val="24"/>
        </w:rPr>
        <w:t>среды,</w:t>
      </w:r>
      <w:r>
        <w:rPr>
          <w:spacing w:val="1"/>
          <w:sz w:val="24"/>
        </w:rPr>
        <w:t xml:space="preserve"> </w:t>
      </w:r>
      <w:r>
        <w:rPr>
          <w:sz w:val="24"/>
        </w:rPr>
        <w:t>позволяющей</w:t>
      </w:r>
      <w:r>
        <w:rPr>
          <w:spacing w:val="1"/>
          <w:sz w:val="24"/>
        </w:rPr>
        <w:t xml:space="preserve"> </w:t>
      </w:r>
      <w:r>
        <w:rPr>
          <w:sz w:val="24"/>
        </w:rPr>
        <w:t>обеспечить</w:t>
      </w:r>
      <w:r>
        <w:rPr>
          <w:spacing w:val="1"/>
          <w:sz w:val="24"/>
        </w:rPr>
        <w:t xml:space="preserve"> </w:t>
      </w:r>
      <w:r>
        <w:rPr>
          <w:sz w:val="24"/>
        </w:rPr>
        <w:t>полноценную</w:t>
      </w:r>
      <w:r>
        <w:rPr>
          <w:spacing w:val="1"/>
          <w:sz w:val="24"/>
        </w:rPr>
        <w:t xml:space="preserve"> </w:t>
      </w:r>
      <w:r>
        <w:rPr>
          <w:sz w:val="24"/>
        </w:rPr>
        <w:t>интеграцию</w:t>
      </w:r>
      <w:r>
        <w:rPr>
          <w:spacing w:val="1"/>
          <w:sz w:val="24"/>
        </w:rPr>
        <w:t xml:space="preserve"> </w:t>
      </w:r>
      <w:r>
        <w:rPr>
          <w:sz w:val="24"/>
        </w:rPr>
        <w:t>и</w:t>
      </w:r>
      <w:r>
        <w:rPr>
          <w:spacing w:val="1"/>
          <w:sz w:val="24"/>
        </w:rPr>
        <w:t xml:space="preserve"> </w:t>
      </w:r>
      <w:r>
        <w:rPr>
          <w:sz w:val="24"/>
        </w:rPr>
        <w:t>личностную</w:t>
      </w:r>
      <w:r>
        <w:rPr>
          <w:spacing w:val="1"/>
          <w:sz w:val="24"/>
        </w:rPr>
        <w:t xml:space="preserve"> </w:t>
      </w:r>
      <w:r>
        <w:rPr>
          <w:sz w:val="24"/>
        </w:rPr>
        <w:t>самореализацию</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учреждении.</w:t>
      </w:r>
    </w:p>
    <w:p w14:paraId="36E16539" w14:textId="77777777" w:rsidR="00C54195" w:rsidRDefault="00C54195" w:rsidP="00C54195">
      <w:pPr>
        <w:pStyle w:val="a5"/>
        <w:numPr>
          <w:ilvl w:val="0"/>
          <w:numId w:val="99"/>
        </w:numPr>
        <w:tabs>
          <w:tab w:val="left" w:pos="703"/>
        </w:tabs>
        <w:spacing w:line="275" w:lineRule="exact"/>
        <w:ind w:hanging="241"/>
        <w:rPr>
          <w:i/>
          <w:sz w:val="24"/>
        </w:rPr>
      </w:pPr>
      <w:r>
        <w:rPr>
          <w:i/>
          <w:sz w:val="24"/>
        </w:rPr>
        <w:t>Развивающее</w:t>
      </w:r>
      <w:r>
        <w:rPr>
          <w:i/>
          <w:spacing w:val="-4"/>
          <w:sz w:val="24"/>
        </w:rPr>
        <w:t xml:space="preserve"> </w:t>
      </w:r>
      <w:r>
        <w:rPr>
          <w:i/>
          <w:sz w:val="24"/>
        </w:rPr>
        <w:t>направление.</w:t>
      </w:r>
    </w:p>
    <w:p w14:paraId="7FF4FE04" w14:textId="77777777" w:rsidR="00C54195" w:rsidRDefault="00C54195" w:rsidP="00C54195">
      <w:pPr>
        <w:pStyle w:val="a3"/>
        <w:spacing w:before="2" w:line="237" w:lineRule="auto"/>
        <w:ind w:right="687"/>
      </w:pPr>
      <w:r>
        <w:t>Развивающая работа (индивидуальная и групповая) – формирование потребности в новом</w:t>
      </w:r>
      <w:r>
        <w:rPr>
          <w:spacing w:val="1"/>
        </w:rPr>
        <w:t xml:space="preserve"> </w:t>
      </w:r>
      <w:r>
        <w:t>знании,</w:t>
      </w:r>
      <w:r>
        <w:rPr>
          <w:spacing w:val="-1"/>
        </w:rPr>
        <w:t xml:space="preserve"> </w:t>
      </w:r>
      <w:r>
        <w:t>возможности</w:t>
      </w:r>
      <w:r>
        <w:rPr>
          <w:spacing w:val="-1"/>
        </w:rPr>
        <w:t xml:space="preserve"> </w:t>
      </w:r>
      <w:r>
        <w:t>его</w:t>
      </w:r>
      <w:r>
        <w:rPr>
          <w:spacing w:val="-2"/>
        </w:rPr>
        <w:t xml:space="preserve"> </w:t>
      </w:r>
      <w:r>
        <w:t>приобретения</w:t>
      </w:r>
      <w:r>
        <w:rPr>
          <w:spacing w:val="-1"/>
        </w:rPr>
        <w:t xml:space="preserve"> </w:t>
      </w:r>
      <w:r>
        <w:t>и</w:t>
      </w:r>
      <w:r>
        <w:rPr>
          <w:spacing w:val="-1"/>
        </w:rPr>
        <w:t xml:space="preserve"> </w:t>
      </w:r>
      <w:r>
        <w:t>реализации</w:t>
      </w:r>
      <w:r>
        <w:rPr>
          <w:spacing w:val="-1"/>
        </w:rPr>
        <w:t xml:space="preserve"> </w:t>
      </w:r>
      <w:r>
        <w:t>в</w:t>
      </w:r>
      <w:r>
        <w:rPr>
          <w:spacing w:val="-2"/>
        </w:rPr>
        <w:t xml:space="preserve"> </w:t>
      </w:r>
      <w:r>
        <w:t>деятельности</w:t>
      </w:r>
      <w:r>
        <w:rPr>
          <w:spacing w:val="-2"/>
        </w:rPr>
        <w:t xml:space="preserve"> </w:t>
      </w:r>
      <w:r>
        <w:t>и</w:t>
      </w:r>
      <w:r>
        <w:rPr>
          <w:spacing w:val="-2"/>
        </w:rPr>
        <w:t xml:space="preserve"> </w:t>
      </w:r>
      <w:r>
        <w:t>общении.</w:t>
      </w:r>
    </w:p>
    <w:p w14:paraId="74C1D623" w14:textId="77777777" w:rsidR="00C54195" w:rsidRDefault="00C54195" w:rsidP="00C54195">
      <w:pPr>
        <w:pStyle w:val="a5"/>
        <w:numPr>
          <w:ilvl w:val="0"/>
          <w:numId w:val="99"/>
        </w:numPr>
        <w:tabs>
          <w:tab w:val="left" w:pos="715"/>
        </w:tabs>
        <w:spacing w:before="1"/>
        <w:ind w:left="714" w:hanging="253"/>
        <w:rPr>
          <w:i/>
          <w:sz w:val="24"/>
        </w:rPr>
      </w:pPr>
      <w:r>
        <w:rPr>
          <w:i/>
          <w:sz w:val="24"/>
        </w:rPr>
        <w:t>Коррекционное</w:t>
      </w:r>
      <w:r>
        <w:rPr>
          <w:i/>
          <w:spacing w:val="-4"/>
          <w:sz w:val="24"/>
        </w:rPr>
        <w:t xml:space="preserve"> </w:t>
      </w:r>
      <w:r>
        <w:rPr>
          <w:i/>
          <w:sz w:val="24"/>
        </w:rPr>
        <w:t>направление.</w:t>
      </w:r>
    </w:p>
    <w:p w14:paraId="4B40F221" w14:textId="77777777" w:rsidR="00C54195" w:rsidRDefault="00C54195" w:rsidP="00C54195">
      <w:pPr>
        <w:pStyle w:val="a3"/>
        <w:ind w:right="689" w:firstLine="60"/>
      </w:pPr>
      <w:r>
        <w:t>Коррекционная работа (индивидуальная и групповая) – организация работы с учащимися,</w:t>
      </w:r>
      <w:r>
        <w:rPr>
          <w:spacing w:val="-57"/>
        </w:rPr>
        <w:t xml:space="preserve"> </w:t>
      </w:r>
      <w:r>
        <w:t>имеющими</w:t>
      </w:r>
      <w:r>
        <w:rPr>
          <w:spacing w:val="1"/>
        </w:rPr>
        <w:t xml:space="preserve"> </w:t>
      </w:r>
      <w:r>
        <w:t>проблемы</w:t>
      </w:r>
      <w:r>
        <w:rPr>
          <w:spacing w:val="1"/>
        </w:rPr>
        <w:t xml:space="preserve"> </w:t>
      </w:r>
      <w:r>
        <w:t>в</w:t>
      </w:r>
      <w:r>
        <w:rPr>
          <w:spacing w:val="1"/>
        </w:rPr>
        <w:t xml:space="preserve"> </w:t>
      </w:r>
      <w:r>
        <w:t>обучении,</w:t>
      </w:r>
      <w:r>
        <w:rPr>
          <w:spacing w:val="1"/>
        </w:rPr>
        <w:t xml:space="preserve"> </w:t>
      </w:r>
      <w:r>
        <w:t>поведении</w:t>
      </w:r>
      <w:r>
        <w:rPr>
          <w:spacing w:val="1"/>
        </w:rPr>
        <w:t xml:space="preserve"> </w:t>
      </w:r>
      <w:r>
        <w:t>и</w:t>
      </w:r>
      <w:r>
        <w:rPr>
          <w:spacing w:val="1"/>
        </w:rPr>
        <w:t xml:space="preserve"> </w:t>
      </w:r>
      <w:r>
        <w:t>личностном</w:t>
      </w:r>
      <w:r>
        <w:rPr>
          <w:spacing w:val="1"/>
        </w:rPr>
        <w:t xml:space="preserve"> </w:t>
      </w:r>
      <w:r>
        <w:t>развитии,</w:t>
      </w:r>
      <w:r>
        <w:rPr>
          <w:spacing w:val="1"/>
        </w:rPr>
        <w:t xml:space="preserve"> </w:t>
      </w:r>
      <w:r>
        <w:t>выявленные</w:t>
      </w:r>
      <w:r>
        <w:rPr>
          <w:spacing w:val="1"/>
        </w:rPr>
        <w:t xml:space="preserve"> </w:t>
      </w:r>
      <w:r>
        <w:t>в</w:t>
      </w:r>
      <w:r>
        <w:rPr>
          <w:spacing w:val="1"/>
        </w:rPr>
        <w:t xml:space="preserve"> </w:t>
      </w:r>
      <w:r>
        <w:t>процессе</w:t>
      </w:r>
      <w:r>
        <w:rPr>
          <w:spacing w:val="-2"/>
        </w:rPr>
        <w:t xml:space="preserve"> </w:t>
      </w:r>
      <w:r>
        <w:t>диагностики.</w:t>
      </w:r>
    </w:p>
    <w:p w14:paraId="1595A7BE" w14:textId="77777777" w:rsidR="00C54195" w:rsidRDefault="00C54195" w:rsidP="00C54195">
      <w:pPr>
        <w:pStyle w:val="a5"/>
        <w:numPr>
          <w:ilvl w:val="0"/>
          <w:numId w:val="99"/>
        </w:numPr>
        <w:tabs>
          <w:tab w:val="left" w:pos="715"/>
        </w:tabs>
        <w:ind w:left="714" w:hanging="253"/>
        <w:rPr>
          <w:i/>
          <w:sz w:val="24"/>
        </w:rPr>
      </w:pPr>
      <w:r>
        <w:rPr>
          <w:i/>
          <w:sz w:val="24"/>
        </w:rPr>
        <w:t>Просветительско-образовательное</w:t>
      </w:r>
      <w:r>
        <w:rPr>
          <w:i/>
          <w:spacing w:val="-9"/>
          <w:sz w:val="24"/>
        </w:rPr>
        <w:t xml:space="preserve"> </w:t>
      </w:r>
      <w:r>
        <w:rPr>
          <w:i/>
          <w:sz w:val="24"/>
        </w:rPr>
        <w:t>направление.</w:t>
      </w:r>
    </w:p>
    <w:p w14:paraId="2950F001" w14:textId="77777777" w:rsidR="00C54195" w:rsidRDefault="00C54195" w:rsidP="00C54195">
      <w:pPr>
        <w:pStyle w:val="a3"/>
        <w:ind w:right="684"/>
      </w:pPr>
      <w:r>
        <w:t>Психологическое</w:t>
      </w:r>
      <w:r>
        <w:rPr>
          <w:spacing w:val="1"/>
        </w:rPr>
        <w:t xml:space="preserve"> </w:t>
      </w:r>
      <w:r>
        <w:t>просвещение</w:t>
      </w:r>
      <w:r>
        <w:rPr>
          <w:spacing w:val="1"/>
        </w:rPr>
        <w:t xml:space="preserve"> </w:t>
      </w:r>
      <w:r>
        <w:t>и</w:t>
      </w:r>
      <w:r>
        <w:rPr>
          <w:spacing w:val="1"/>
        </w:rPr>
        <w:t xml:space="preserve"> </w:t>
      </w:r>
      <w:r>
        <w:t>образование</w:t>
      </w:r>
      <w:r>
        <w:rPr>
          <w:spacing w:val="1"/>
        </w:rPr>
        <w:t xml:space="preserve"> </w:t>
      </w:r>
      <w:r>
        <w:t>– формирование</w:t>
      </w:r>
      <w:r>
        <w:rPr>
          <w:spacing w:val="1"/>
        </w:rPr>
        <w:t xml:space="preserve"> </w:t>
      </w:r>
      <w:r>
        <w:t>потребности</w:t>
      </w:r>
      <w:r>
        <w:rPr>
          <w:spacing w:val="1"/>
        </w:rPr>
        <w:t xml:space="preserve"> </w:t>
      </w:r>
      <w:r>
        <w:t>в</w:t>
      </w:r>
      <w:r>
        <w:rPr>
          <w:spacing w:val="1"/>
        </w:rPr>
        <w:t xml:space="preserve"> </w:t>
      </w:r>
      <w:r>
        <w:t>психологических знаниях, желания использовать их в интересах собственного развития;</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полноценного</w:t>
      </w:r>
      <w:r>
        <w:rPr>
          <w:spacing w:val="1"/>
        </w:rPr>
        <w:t xml:space="preserve"> </w:t>
      </w:r>
      <w:r>
        <w:t>личностного</w:t>
      </w:r>
      <w:r>
        <w:rPr>
          <w:spacing w:val="1"/>
        </w:rPr>
        <w:t xml:space="preserve"> </w:t>
      </w:r>
      <w:r>
        <w:t>развития</w:t>
      </w:r>
      <w:r>
        <w:rPr>
          <w:spacing w:val="1"/>
        </w:rPr>
        <w:t xml:space="preserve"> </w:t>
      </w:r>
      <w:r>
        <w:t>и</w:t>
      </w:r>
      <w:r>
        <w:rPr>
          <w:spacing w:val="1"/>
        </w:rPr>
        <w:t xml:space="preserve"> </w:t>
      </w:r>
      <w:r>
        <w:t>самоопределения</w:t>
      </w:r>
      <w:r>
        <w:rPr>
          <w:spacing w:val="-57"/>
        </w:rPr>
        <w:t xml:space="preserve"> </w:t>
      </w:r>
      <w:r>
        <w:t>обучающихся,</w:t>
      </w:r>
      <w:r>
        <w:rPr>
          <w:spacing w:val="1"/>
        </w:rPr>
        <w:t xml:space="preserve"> </w:t>
      </w:r>
      <w:r>
        <w:t>воспитанников</w:t>
      </w:r>
      <w:r>
        <w:rPr>
          <w:spacing w:val="1"/>
        </w:rPr>
        <w:t xml:space="preserve"> </w:t>
      </w:r>
      <w:r>
        <w:t>на</w:t>
      </w:r>
      <w:r>
        <w:rPr>
          <w:spacing w:val="1"/>
        </w:rPr>
        <w:t xml:space="preserve"> </w:t>
      </w:r>
      <w:r>
        <w:t>каждом</w:t>
      </w:r>
      <w:r>
        <w:rPr>
          <w:spacing w:val="1"/>
        </w:rPr>
        <w:t xml:space="preserve"> </w:t>
      </w:r>
      <w:r>
        <w:t>возрастном</w:t>
      </w:r>
      <w:r>
        <w:rPr>
          <w:spacing w:val="1"/>
        </w:rPr>
        <w:t xml:space="preserve"> </w:t>
      </w:r>
      <w:r>
        <w:t>этапе,</w:t>
      </w:r>
      <w:r>
        <w:rPr>
          <w:spacing w:val="1"/>
        </w:rPr>
        <w:t xml:space="preserve"> </w:t>
      </w:r>
      <w:r>
        <w:t>а</w:t>
      </w:r>
      <w:r>
        <w:rPr>
          <w:spacing w:val="1"/>
        </w:rPr>
        <w:t xml:space="preserve"> </w:t>
      </w:r>
      <w:r>
        <w:t>также</w:t>
      </w:r>
      <w:r>
        <w:rPr>
          <w:spacing w:val="1"/>
        </w:rPr>
        <w:t xml:space="preserve"> </w:t>
      </w:r>
      <w:r>
        <w:t>в</w:t>
      </w:r>
      <w:r>
        <w:rPr>
          <w:spacing w:val="1"/>
        </w:rPr>
        <w:t xml:space="preserve"> </w:t>
      </w:r>
      <w:r>
        <w:t>своевременном</w:t>
      </w:r>
      <w:r>
        <w:rPr>
          <w:spacing w:val="1"/>
        </w:rPr>
        <w:t xml:space="preserve"> </w:t>
      </w:r>
      <w:r>
        <w:t>предупреждении</w:t>
      </w:r>
      <w:r>
        <w:rPr>
          <w:spacing w:val="-3"/>
        </w:rPr>
        <w:t xml:space="preserve"> </w:t>
      </w:r>
      <w:r>
        <w:t>возможных</w:t>
      </w:r>
      <w:r>
        <w:rPr>
          <w:spacing w:val="-4"/>
        </w:rPr>
        <w:t xml:space="preserve"> </w:t>
      </w:r>
      <w:r>
        <w:t>нарушений</w:t>
      </w:r>
      <w:r>
        <w:rPr>
          <w:spacing w:val="-3"/>
        </w:rPr>
        <w:t xml:space="preserve"> </w:t>
      </w:r>
      <w:r>
        <w:t>в</w:t>
      </w:r>
      <w:r>
        <w:rPr>
          <w:spacing w:val="-4"/>
        </w:rPr>
        <w:t xml:space="preserve"> </w:t>
      </w:r>
      <w:r>
        <w:t>становлении</w:t>
      </w:r>
      <w:r>
        <w:rPr>
          <w:spacing w:val="-3"/>
        </w:rPr>
        <w:t xml:space="preserve"> </w:t>
      </w:r>
      <w:r>
        <w:t>личности</w:t>
      </w:r>
      <w:r>
        <w:rPr>
          <w:spacing w:val="-2"/>
        </w:rPr>
        <w:t xml:space="preserve"> </w:t>
      </w:r>
      <w:r>
        <w:t>и</w:t>
      </w:r>
      <w:r>
        <w:rPr>
          <w:spacing w:val="-3"/>
        </w:rPr>
        <w:t xml:space="preserve"> </w:t>
      </w:r>
      <w:r>
        <w:t>развитии</w:t>
      </w:r>
      <w:r>
        <w:rPr>
          <w:spacing w:val="-3"/>
        </w:rPr>
        <w:t xml:space="preserve"> </w:t>
      </w:r>
      <w:r>
        <w:t>интеллекта.</w:t>
      </w:r>
    </w:p>
    <w:p w14:paraId="211410E2" w14:textId="77777777" w:rsidR="00C54195" w:rsidRDefault="00C54195" w:rsidP="00C54195">
      <w:pPr>
        <w:pStyle w:val="a3"/>
        <w:spacing w:before="1"/>
        <w:ind w:right="691"/>
      </w:pPr>
      <w:r>
        <w:t>Так</w:t>
      </w:r>
      <w:r>
        <w:rPr>
          <w:spacing w:val="1"/>
        </w:rPr>
        <w:t xml:space="preserve"> </w:t>
      </w:r>
      <w:r>
        <w:t>же</w:t>
      </w:r>
      <w:r>
        <w:rPr>
          <w:spacing w:val="1"/>
        </w:rPr>
        <w:t xml:space="preserve"> </w:t>
      </w:r>
      <w:r>
        <w:t>приобщение</w:t>
      </w:r>
      <w:r>
        <w:rPr>
          <w:spacing w:val="1"/>
        </w:rPr>
        <w:t xml:space="preserve"> </w:t>
      </w:r>
      <w:r>
        <w:t>педагогического</w:t>
      </w:r>
      <w:r>
        <w:rPr>
          <w:spacing w:val="1"/>
        </w:rPr>
        <w:t xml:space="preserve"> </w:t>
      </w:r>
      <w:r>
        <w:t>коллектива,</w:t>
      </w:r>
      <w:r>
        <w:rPr>
          <w:spacing w:val="1"/>
        </w:rPr>
        <w:t xml:space="preserve"> </w:t>
      </w:r>
      <w:r>
        <w:t>учащихся</w:t>
      </w:r>
      <w:r>
        <w:rPr>
          <w:spacing w:val="1"/>
        </w:rPr>
        <w:t xml:space="preserve"> </w:t>
      </w:r>
      <w:r>
        <w:t>и</w:t>
      </w:r>
      <w:r>
        <w:rPr>
          <w:spacing w:val="1"/>
        </w:rPr>
        <w:t xml:space="preserve"> </w:t>
      </w:r>
      <w:r>
        <w:t>родителей</w:t>
      </w:r>
      <w:r>
        <w:rPr>
          <w:spacing w:val="1"/>
        </w:rPr>
        <w:t xml:space="preserve"> </w:t>
      </w:r>
      <w:r>
        <w:t>к</w:t>
      </w:r>
      <w:r>
        <w:rPr>
          <w:spacing w:val="1"/>
        </w:rPr>
        <w:t xml:space="preserve"> </w:t>
      </w:r>
      <w:r>
        <w:t>психологической</w:t>
      </w:r>
      <w:r>
        <w:rPr>
          <w:spacing w:val="-1"/>
        </w:rPr>
        <w:t xml:space="preserve"> </w:t>
      </w:r>
      <w:r>
        <w:t>культуре.</w:t>
      </w:r>
    </w:p>
    <w:p w14:paraId="19D882A0" w14:textId="77777777" w:rsidR="00C54195" w:rsidRDefault="00C54195" w:rsidP="00C54195">
      <w:pPr>
        <w:pStyle w:val="a5"/>
        <w:numPr>
          <w:ilvl w:val="0"/>
          <w:numId w:val="99"/>
        </w:numPr>
        <w:tabs>
          <w:tab w:val="left" w:pos="916"/>
        </w:tabs>
        <w:ind w:left="915" w:hanging="394"/>
        <w:rPr>
          <w:i/>
          <w:sz w:val="24"/>
        </w:rPr>
      </w:pPr>
      <w:r>
        <w:rPr>
          <w:i/>
          <w:sz w:val="24"/>
        </w:rPr>
        <w:t>Профориентационное</w:t>
      </w:r>
      <w:r>
        <w:rPr>
          <w:i/>
          <w:spacing w:val="-10"/>
          <w:sz w:val="24"/>
        </w:rPr>
        <w:t xml:space="preserve"> </w:t>
      </w:r>
      <w:r>
        <w:rPr>
          <w:i/>
          <w:sz w:val="24"/>
        </w:rPr>
        <w:t>направление.</w:t>
      </w:r>
    </w:p>
    <w:p w14:paraId="2217E368" w14:textId="77777777" w:rsidR="00C54195" w:rsidRDefault="00C54195" w:rsidP="00C54195">
      <w:pPr>
        <w:pStyle w:val="a3"/>
        <w:tabs>
          <w:tab w:val="left" w:pos="4665"/>
        </w:tabs>
      </w:pPr>
      <w:r>
        <w:t xml:space="preserve">Профориентация  </w:t>
      </w:r>
      <w:r>
        <w:rPr>
          <w:spacing w:val="23"/>
        </w:rPr>
        <w:t xml:space="preserve"> </w:t>
      </w:r>
      <w:r>
        <w:t xml:space="preserve">–  </w:t>
      </w:r>
      <w:r>
        <w:rPr>
          <w:spacing w:val="25"/>
        </w:rPr>
        <w:t xml:space="preserve"> </w:t>
      </w:r>
      <w:r>
        <w:t>обеспечение</w:t>
      </w:r>
      <w:r>
        <w:tab/>
        <w:t>процесса</w:t>
      </w:r>
      <w:r>
        <w:rPr>
          <w:spacing w:val="85"/>
        </w:rPr>
        <w:t xml:space="preserve"> </w:t>
      </w:r>
      <w:r>
        <w:t xml:space="preserve">профессионального  </w:t>
      </w:r>
      <w:r>
        <w:rPr>
          <w:spacing w:val="25"/>
        </w:rPr>
        <w:t xml:space="preserve"> </w:t>
      </w:r>
      <w:r>
        <w:t>самоопределения</w:t>
      </w:r>
    </w:p>
    <w:p w14:paraId="097BD7DD" w14:textId="77777777" w:rsidR="00C54195" w:rsidRDefault="00C54195" w:rsidP="00C54195">
      <w:pPr>
        <w:pStyle w:val="a3"/>
        <w:spacing w:before="66"/>
        <w:ind w:right="693"/>
      </w:pPr>
      <w:r>
        <w:t>учащихся,</w:t>
      </w:r>
      <w:r>
        <w:rPr>
          <w:spacing w:val="1"/>
        </w:rPr>
        <w:t xml:space="preserve"> </w:t>
      </w:r>
      <w:r>
        <w:t>основанного</w:t>
      </w:r>
      <w:r>
        <w:rPr>
          <w:spacing w:val="1"/>
        </w:rPr>
        <w:t xml:space="preserve"> </w:t>
      </w:r>
      <w:r>
        <w:t>на</w:t>
      </w:r>
      <w:r>
        <w:rPr>
          <w:spacing w:val="1"/>
        </w:rPr>
        <w:t xml:space="preserve"> </w:t>
      </w:r>
      <w:r>
        <w:t>самопознании, выявлении</w:t>
      </w:r>
      <w:r>
        <w:rPr>
          <w:spacing w:val="61"/>
        </w:rPr>
        <w:t xml:space="preserve"> </w:t>
      </w:r>
      <w:r>
        <w:t>мотивов</w:t>
      </w:r>
      <w:r>
        <w:rPr>
          <w:spacing w:val="61"/>
        </w:rPr>
        <w:t xml:space="preserve"> </w:t>
      </w:r>
      <w:r>
        <w:t>профессионального</w:t>
      </w:r>
      <w:r>
        <w:rPr>
          <w:spacing w:val="1"/>
        </w:rPr>
        <w:t xml:space="preserve"> </w:t>
      </w:r>
      <w:r>
        <w:t>выбора,</w:t>
      </w:r>
      <w:r>
        <w:rPr>
          <w:spacing w:val="-1"/>
        </w:rPr>
        <w:t xml:space="preserve"> </w:t>
      </w:r>
      <w:r>
        <w:t>реальных</w:t>
      </w:r>
      <w:r>
        <w:rPr>
          <w:spacing w:val="1"/>
        </w:rPr>
        <w:t xml:space="preserve"> </w:t>
      </w:r>
      <w:r>
        <w:t>возможностях</w:t>
      </w:r>
      <w:r>
        <w:rPr>
          <w:spacing w:val="-1"/>
        </w:rPr>
        <w:t xml:space="preserve"> </w:t>
      </w:r>
      <w:r>
        <w:t>и образовательных</w:t>
      </w:r>
      <w:r>
        <w:rPr>
          <w:spacing w:val="1"/>
        </w:rPr>
        <w:t xml:space="preserve"> </w:t>
      </w:r>
      <w:r>
        <w:t>потребностях.</w:t>
      </w:r>
    </w:p>
    <w:p w14:paraId="6F14ECE9" w14:textId="77777777" w:rsidR="00C54195" w:rsidRDefault="00C54195" w:rsidP="00C54195">
      <w:pPr>
        <w:pStyle w:val="a3"/>
        <w:ind w:right="690"/>
      </w:pPr>
      <w:r>
        <w:t>Формы</w:t>
      </w:r>
      <w:r>
        <w:rPr>
          <w:spacing w:val="1"/>
        </w:rPr>
        <w:t xml:space="preserve"> </w:t>
      </w:r>
      <w:r>
        <w:t>работы</w:t>
      </w:r>
      <w:r>
        <w:rPr>
          <w:spacing w:val="1"/>
        </w:rPr>
        <w:t xml:space="preserve"> </w:t>
      </w:r>
      <w:r>
        <w:t>психологического</w:t>
      </w:r>
      <w:r>
        <w:rPr>
          <w:spacing w:val="1"/>
        </w:rPr>
        <w:t xml:space="preserve"> </w:t>
      </w:r>
      <w:r>
        <w:t>сопровождения</w:t>
      </w:r>
      <w:r>
        <w:rPr>
          <w:spacing w:val="1"/>
        </w:rPr>
        <w:t xml:space="preserve"> </w:t>
      </w:r>
      <w:r>
        <w:t>гимназии</w:t>
      </w:r>
      <w:r>
        <w:rPr>
          <w:spacing w:val="1"/>
        </w:rPr>
        <w:t xml:space="preserve"> </w:t>
      </w:r>
      <w:r>
        <w:t>в</w:t>
      </w:r>
      <w:r>
        <w:rPr>
          <w:spacing w:val="1"/>
        </w:rPr>
        <w:t xml:space="preserve"> </w:t>
      </w:r>
      <w:r>
        <w:t>рамках</w:t>
      </w:r>
      <w:r>
        <w:rPr>
          <w:spacing w:val="1"/>
        </w:rPr>
        <w:t xml:space="preserve"> </w:t>
      </w:r>
      <w:r>
        <w:t>введения</w:t>
      </w:r>
      <w:r>
        <w:rPr>
          <w:spacing w:val="-57"/>
        </w:rPr>
        <w:t xml:space="preserve"> </w:t>
      </w:r>
      <w:r>
        <w:t>обновленных</w:t>
      </w:r>
      <w:r>
        <w:rPr>
          <w:spacing w:val="2"/>
        </w:rPr>
        <w:t xml:space="preserve"> </w:t>
      </w:r>
      <w:r>
        <w:t>ФГОС</w:t>
      </w:r>
      <w:r>
        <w:rPr>
          <w:spacing w:val="-1"/>
        </w:rPr>
        <w:t xml:space="preserve"> </w:t>
      </w:r>
      <w:r>
        <w:t>ООО</w:t>
      </w:r>
    </w:p>
    <w:p w14:paraId="10D18642" w14:textId="77777777" w:rsidR="00C54195" w:rsidRDefault="00C54195" w:rsidP="00C54195">
      <w:pPr>
        <w:pStyle w:val="a5"/>
        <w:numPr>
          <w:ilvl w:val="0"/>
          <w:numId w:val="97"/>
        </w:numPr>
        <w:tabs>
          <w:tab w:val="left" w:pos="715"/>
        </w:tabs>
        <w:spacing w:before="1"/>
        <w:ind w:hanging="253"/>
        <w:rPr>
          <w:i/>
          <w:sz w:val="24"/>
        </w:rPr>
      </w:pPr>
      <w:r>
        <w:rPr>
          <w:i/>
          <w:sz w:val="24"/>
        </w:rPr>
        <w:t>Работа</w:t>
      </w:r>
      <w:r>
        <w:rPr>
          <w:i/>
          <w:spacing w:val="-3"/>
          <w:sz w:val="24"/>
        </w:rPr>
        <w:t xml:space="preserve"> </w:t>
      </w:r>
      <w:r>
        <w:rPr>
          <w:i/>
          <w:sz w:val="24"/>
        </w:rPr>
        <w:t>с</w:t>
      </w:r>
      <w:r>
        <w:rPr>
          <w:i/>
          <w:spacing w:val="-4"/>
          <w:sz w:val="24"/>
        </w:rPr>
        <w:t xml:space="preserve"> </w:t>
      </w:r>
      <w:r>
        <w:rPr>
          <w:i/>
          <w:sz w:val="24"/>
        </w:rPr>
        <w:t>обучающимися</w:t>
      </w:r>
    </w:p>
    <w:p w14:paraId="51183CC3" w14:textId="77777777" w:rsidR="00C54195" w:rsidRDefault="00C54195" w:rsidP="00C54195">
      <w:pPr>
        <w:pStyle w:val="a5"/>
        <w:numPr>
          <w:ilvl w:val="1"/>
          <w:numId w:val="98"/>
        </w:numPr>
        <w:tabs>
          <w:tab w:val="left" w:pos="674"/>
          <w:tab w:val="left" w:pos="9405"/>
        </w:tabs>
        <w:ind w:right="680" w:firstLine="0"/>
        <w:rPr>
          <w:sz w:val="24"/>
        </w:rPr>
      </w:pPr>
      <w:r>
        <w:rPr>
          <w:sz w:val="24"/>
        </w:rPr>
        <w:t>Профилактическая</w:t>
      </w:r>
      <w:r>
        <w:rPr>
          <w:spacing w:val="1"/>
          <w:sz w:val="24"/>
        </w:rPr>
        <w:t xml:space="preserve"> </w:t>
      </w:r>
      <w:r>
        <w:rPr>
          <w:sz w:val="24"/>
        </w:rPr>
        <w:t>работа с</w:t>
      </w:r>
      <w:r>
        <w:rPr>
          <w:spacing w:val="1"/>
          <w:sz w:val="24"/>
        </w:rPr>
        <w:t xml:space="preserve"> </w:t>
      </w:r>
      <w:r>
        <w:rPr>
          <w:sz w:val="24"/>
        </w:rPr>
        <w:t>учащимися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учащихся</w:t>
      </w:r>
      <w:r>
        <w:rPr>
          <w:spacing w:val="1"/>
          <w:sz w:val="24"/>
        </w:rPr>
        <w:t xml:space="preserve"> </w:t>
      </w:r>
      <w:r>
        <w:rPr>
          <w:sz w:val="24"/>
        </w:rPr>
        <w:t>знаний,</w:t>
      </w:r>
      <w:r>
        <w:rPr>
          <w:spacing w:val="1"/>
          <w:sz w:val="24"/>
        </w:rPr>
        <w:t xml:space="preserve"> </w:t>
      </w:r>
      <w:r>
        <w:rPr>
          <w:sz w:val="24"/>
        </w:rPr>
        <w:t>установок,</w:t>
      </w:r>
      <w:r>
        <w:rPr>
          <w:spacing w:val="1"/>
          <w:sz w:val="24"/>
        </w:rPr>
        <w:t xml:space="preserve"> </w:t>
      </w:r>
      <w:r>
        <w:rPr>
          <w:sz w:val="24"/>
        </w:rPr>
        <w:t>личностных</w:t>
      </w:r>
      <w:r>
        <w:rPr>
          <w:spacing w:val="1"/>
          <w:sz w:val="24"/>
        </w:rPr>
        <w:t xml:space="preserve"> </w:t>
      </w:r>
      <w:r>
        <w:rPr>
          <w:sz w:val="24"/>
        </w:rPr>
        <w:t>ориентиров</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обеспечивающих</w:t>
      </w:r>
      <w:r>
        <w:rPr>
          <w:spacing w:val="1"/>
          <w:sz w:val="24"/>
        </w:rPr>
        <w:t xml:space="preserve"> </w:t>
      </w:r>
      <w:r>
        <w:rPr>
          <w:sz w:val="24"/>
        </w:rPr>
        <w:t>сохранение</w:t>
      </w:r>
      <w:r>
        <w:rPr>
          <w:spacing w:val="1"/>
          <w:sz w:val="24"/>
        </w:rPr>
        <w:t xml:space="preserve"> </w:t>
      </w:r>
      <w:r>
        <w:rPr>
          <w:sz w:val="24"/>
        </w:rPr>
        <w:t>и</w:t>
      </w:r>
      <w:r>
        <w:rPr>
          <w:spacing w:val="-57"/>
          <w:sz w:val="24"/>
        </w:rPr>
        <w:t xml:space="preserve"> </w:t>
      </w:r>
      <w:r>
        <w:rPr>
          <w:sz w:val="24"/>
        </w:rPr>
        <w:t xml:space="preserve">укрепление         </w:t>
      </w:r>
      <w:r>
        <w:rPr>
          <w:spacing w:val="20"/>
          <w:sz w:val="24"/>
        </w:rPr>
        <w:t xml:space="preserve"> </w:t>
      </w:r>
      <w:r>
        <w:rPr>
          <w:sz w:val="24"/>
        </w:rPr>
        <w:t xml:space="preserve">физического,         </w:t>
      </w:r>
      <w:r>
        <w:rPr>
          <w:spacing w:val="22"/>
          <w:sz w:val="24"/>
        </w:rPr>
        <w:t xml:space="preserve"> </w:t>
      </w:r>
      <w:r>
        <w:rPr>
          <w:sz w:val="24"/>
        </w:rPr>
        <w:t xml:space="preserve">психологического         </w:t>
      </w:r>
      <w:r>
        <w:rPr>
          <w:spacing w:val="22"/>
          <w:sz w:val="24"/>
        </w:rPr>
        <w:t xml:space="preserve"> </w:t>
      </w:r>
      <w:r>
        <w:rPr>
          <w:sz w:val="24"/>
        </w:rPr>
        <w:t xml:space="preserve">и         </w:t>
      </w:r>
      <w:r>
        <w:rPr>
          <w:spacing w:val="23"/>
          <w:sz w:val="24"/>
        </w:rPr>
        <w:t xml:space="preserve"> </w:t>
      </w:r>
      <w:r>
        <w:rPr>
          <w:sz w:val="24"/>
        </w:rPr>
        <w:t>социального</w:t>
      </w:r>
      <w:r>
        <w:rPr>
          <w:sz w:val="24"/>
        </w:rPr>
        <w:tab/>
        <w:t>здо-</w:t>
      </w:r>
      <w:r>
        <w:rPr>
          <w:spacing w:val="-57"/>
          <w:sz w:val="24"/>
        </w:rPr>
        <w:t xml:space="preserve"> </w:t>
      </w:r>
      <w:r>
        <w:rPr>
          <w:sz w:val="24"/>
        </w:rPr>
        <w:t>ровья, содействие формированию</w:t>
      </w:r>
      <w:r>
        <w:rPr>
          <w:spacing w:val="1"/>
          <w:sz w:val="24"/>
        </w:rPr>
        <w:t xml:space="preserve"> </w:t>
      </w:r>
      <w:r>
        <w:rPr>
          <w:sz w:val="24"/>
        </w:rPr>
        <w:t>регулятивных,</w:t>
      </w:r>
      <w:r>
        <w:rPr>
          <w:spacing w:val="1"/>
          <w:sz w:val="24"/>
        </w:rPr>
        <w:t xml:space="preserve"> </w:t>
      </w:r>
      <w:r>
        <w:rPr>
          <w:sz w:val="24"/>
        </w:rPr>
        <w:t>коммуникативных,</w:t>
      </w:r>
      <w:r>
        <w:rPr>
          <w:spacing w:val="1"/>
          <w:sz w:val="24"/>
        </w:rPr>
        <w:t xml:space="preserve"> </w:t>
      </w:r>
      <w:r>
        <w:rPr>
          <w:sz w:val="24"/>
        </w:rPr>
        <w:t>познавательных</w:t>
      </w:r>
      <w:r>
        <w:rPr>
          <w:spacing w:val="1"/>
          <w:sz w:val="24"/>
        </w:rPr>
        <w:t xml:space="preserve"> </w:t>
      </w:r>
      <w:r>
        <w:rPr>
          <w:sz w:val="24"/>
        </w:rPr>
        <w:t>компетентностей.</w:t>
      </w:r>
    </w:p>
    <w:p w14:paraId="29DFD3D1" w14:textId="77777777" w:rsidR="00C54195" w:rsidRDefault="00C54195" w:rsidP="00C54195">
      <w:pPr>
        <w:pStyle w:val="a5"/>
        <w:numPr>
          <w:ilvl w:val="1"/>
          <w:numId w:val="98"/>
        </w:numPr>
        <w:tabs>
          <w:tab w:val="left" w:pos="626"/>
        </w:tabs>
        <w:ind w:right="687" w:firstLine="0"/>
        <w:rPr>
          <w:sz w:val="24"/>
        </w:rPr>
      </w:pPr>
      <w:r>
        <w:rPr>
          <w:sz w:val="24"/>
        </w:rPr>
        <w:t>Выявление учащихся группы риска (методом мониторинга), сопровождение одаренных</w:t>
      </w:r>
      <w:r>
        <w:rPr>
          <w:spacing w:val="1"/>
          <w:sz w:val="24"/>
        </w:rPr>
        <w:t xml:space="preserve"> </w:t>
      </w:r>
      <w:r>
        <w:rPr>
          <w:sz w:val="24"/>
        </w:rPr>
        <w:t>учащихся</w:t>
      </w:r>
      <w:r>
        <w:rPr>
          <w:spacing w:val="1"/>
          <w:sz w:val="24"/>
        </w:rPr>
        <w:t xml:space="preserve"> </w:t>
      </w:r>
      <w:r>
        <w:rPr>
          <w:sz w:val="24"/>
        </w:rPr>
        <w:t>и</w:t>
      </w:r>
      <w:r>
        <w:rPr>
          <w:spacing w:val="1"/>
          <w:sz w:val="24"/>
        </w:rPr>
        <w:t xml:space="preserve"> </w:t>
      </w:r>
      <w:r>
        <w:rPr>
          <w:sz w:val="24"/>
        </w:rPr>
        <w:t>организация</w:t>
      </w:r>
      <w:r>
        <w:rPr>
          <w:spacing w:val="1"/>
          <w:sz w:val="24"/>
        </w:rPr>
        <w:t xml:space="preserve"> </w:t>
      </w:r>
      <w:r>
        <w:rPr>
          <w:sz w:val="24"/>
        </w:rPr>
        <w:t>индивидуальной или</w:t>
      </w:r>
      <w:r>
        <w:rPr>
          <w:spacing w:val="1"/>
          <w:sz w:val="24"/>
        </w:rPr>
        <w:t xml:space="preserve"> </w:t>
      </w:r>
      <w:r>
        <w:rPr>
          <w:sz w:val="24"/>
        </w:rPr>
        <w:t>групповой</w:t>
      </w:r>
      <w:r>
        <w:rPr>
          <w:spacing w:val="1"/>
          <w:sz w:val="24"/>
        </w:rPr>
        <w:t xml:space="preserve"> </w:t>
      </w:r>
      <w:r>
        <w:rPr>
          <w:sz w:val="24"/>
        </w:rPr>
        <w:t>коррекционно-развивающей</w:t>
      </w:r>
      <w:r>
        <w:rPr>
          <w:spacing w:val="1"/>
          <w:sz w:val="24"/>
        </w:rPr>
        <w:t xml:space="preserve"> </w:t>
      </w:r>
      <w:r>
        <w:rPr>
          <w:sz w:val="24"/>
        </w:rPr>
        <w:lastRenderedPageBreak/>
        <w:t>работы.</w:t>
      </w:r>
    </w:p>
    <w:p w14:paraId="0ACDBDA3" w14:textId="77777777" w:rsidR="00C54195" w:rsidRDefault="00C54195" w:rsidP="00C54195">
      <w:pPr>
        <w:pStyle w:val="a5"/>
        <w:numPr>
          <w:ilvl w:val="1"/>
          <w:numId w:val="98"/>
        </w:numPr>
        <w:tabs>
          <w:tab w:val="left" w:pos="659"/>
        </w:tabs>
        <w:ind w:right="692" w:firstLine="0"/>
        <w:rPr>
          <w:sz w:val="24"/>
        </w:rPr>
      </w:pPr>
      <w:r>
        <w:rPr>
          <w:sz w:val="24"/>
        </w:rPr>
        <w:t>Проведение тренингов</w:t>
      </w:r>
      <w:r>
        <w:rPr>
          <w:spacing w:val="1"/>
          <w:sz w:val="24"/>
        </w:rPr>
        <w:t xml:space="preserve"> </w:t>
      </w:r>
      <w:r>
        <w:rPr>
          <w:sz w:val="24"/>
        </w:rPr>
        <w:t>с учащимися по развитию коммуникативных и регулятивных</w:t>
      </w:r>
      <w:r>
        <w:rPr>
          <w:spacing w:val="1"/>
          <w:sz w:val="24"/>
        </w:rPr>
        <w:t xml:space="preserve"> </w:t>
      </w:r>
      <w:r>
        <w:rPr>
          <w:sz w:val="24"/>
        </w:rPr>
        <w:t>компетентностей,</w:t>
      </w:r>
      <w:r>
        <w:rPr>
          <w:spacing w:val="-4"/>
          <w:sz w:val="24"/>
        </w:rPr>
        <w:t xml:space="preserve"> </w:t>
      </w:r>
      <w:r>
        <w:rPr>
          <w:sz w:val="24"/>
        </w:rPr>
        <w:t>формированию мотивации</w:t>
      </w:r>
      <w:r>
        <w:rPr>
          <w:spacing w:val="-2"/>
          <w:sz w:val="24"/>
        </w:rPr>
        <w:t xml:space="preserve"> </w:t>
      </w:r>
      <w:r>
        <w:rPr>
          <w:sz w:val="24"/>
        </w:rPr>
        <w:t>к</w:t>
      </w:r>
      <w:r>
        <w:rPr>
          <w:spacing w:val="-3"/>
          <w:sz w:val="24"/>
        </w:rPr>
        <w:t xml:space="preserve"> </w:t>
      </w:r>
      <w:r>
        <w:rPr>
          <w:sz w:val="24"/>
        </w:rPr>
        <w:t>учебному</w:t>
      </w:r>
      <w:r>
        <w:rPr>
          <w:spacing w:val="-5"/>
          <w:sz w:val="24"/>
        </w:rPr>
        <w:t xml:space="preserve"> </w:t>
      </w:r>
      <w:r>
        <w:rPr>
          <w:sz w:val="24"/>
        </w:rPr>
        <w:t>процессу.</w:t>
      </w:r>
    </w:p>
    <w:p w14:paraId="11F0DF59" w14:textId="77777777" w:rsidR="00C54195" w:rsidRDefault="00C54195" w:rsidP="00C54195">
      <w:pPr>
        <w:pStyle w:val="a5"/>
        <w:numPr>
          <w:ilvl w:val="1"/>
          <w:numId w:val="98"/>
        </w:numPr>
        <w:tabs>
          <w:tab w:val="left" w:pos="722"/>
        </w:tabs>
        <w:ind w:left="721" w:hanging="260"/>
        <w:rPr>
          <w:sz w:val="24"/>
        </w:rPr>
      </w:pPr>
      <w:r>
        <w:rPr>
          <w:sz w:val="24"/>
        </w:rPr>
        <w:t>Консультирование</w:t>
      </w:r>
      <w:r>
        <w:rPr>
          <w:spacing w:val="-2"/>
          <w:sz w:val="24"/>
        </w:rPr>
        <w:t xml:space="preserve"> </w:t>
      </w:r>
      <w:r>
        <w:rPr>
          <w:sz w:val="24"/>
        </w:rPr>
        <w:t>учащихся</w:t>
      </w:r>
      <w:r>
        <w:rPr>
          <w:spacing w:val="-2"/>
          <w:sz w:val="24"/>
        </w:rPr>
        <w:t xml:space="preserve"> </w:t>
      </w:r>
      <w:r>
        <w:rPr>
          <w:sz w:val="24"/>
        </w:rPr>
        <w:t>(помощь</w:t>
      </w:r>
      <w:r>
        <w:rPr>
          <w:spacing w:val="-2"/>
          <w:sz w:val="24"/>
        </w:rPr>
        <w:t xml:space="preserve"> </w:t>
      </w:r>
      <w:r>
        <w:rPr>
          <w:sz w:val="24"/>
        </w:rPr>
        <w:t>в</w:t>
      </w:r>
      <w:r>
        <w:rPr>
          <w:spacing w:val="-3"/>
          <w:sz w:val="24"/>
        </w:rPr>
        <w:t xml:space="preserve"> </w:t>
      </w:r>
      <w:r>
        <w:rPr>
          <w:sz w:val="24"/>
        </w:rPr>
        <w:t>решении</w:t>
      </w:r>
      <w:r>
        <w:rPr>
          <w:spacing w:val="-5"/>
          <w:sz w:val="24"/>
        </w:rPr>
        <w:t xml:space="preserve"> </w:t>
      </w:r>
      <w:r>
        <w:rPr>
          <w:sz w:val="24"/>
        </w:rPr>
        <w:t>проблем).</w:t>
      </w:r>
    </w:p>
    <w:p w14:paraId="60B51799" w14:textId="77777777" w:rsidR="00C54195" w:rsidRDefault="00C54195" w:rsidP="00C54195">
      <w:pPr>
        <w:pStyle w:val="a5"/>
        <w:numPr>
          <w:ilvl w:val="1"/>
          <w:numId w:val="98"/>
        </w:numPr>
        <w:tabs>
          <w:tab w:val="left" w:pos="712"/>
        </w:tabs>
        <w:ind w:right="684" w:firstLine="0"/>
        <w:rPr>
          <w:sz w:val="24"/>
        </w:rPr>
      </w:pPr>
      <w:r>
        <w:rPr>
          <w:sz w:val="24"/>
        </w:rPr>
        <w:t>Профориентационная</w:t>
      </w:r>
      <w:r>
        <w:rPr>
          <w:spacing w:val="1"/>
          <w:sz w:val="24"/>
        </w:rPr>
        <w:t xml:space="preserve"> </w:t>
      </w:r>
      <w:r>
        <w:rPr>
          <w:sz w:val="24"/>
        </w:rPr>
        <w:t>работа.</w:t>
      </w:r>
      <w:r>
        <w:rPr>
          <w:spacing w:val="1"/>
          <w:sz w:val="24"/>
        </w:rPr>
        <w:t xml:space="preserve"> </w:t>
      </w:r>
      <w:r>
        <w:rPr>
          <w:sz w:val="24"/>
        </w:rPr>
        <w:t>Большое</w:t>
      </w:r>
      <w:r>
        <w:rPr>
          <w:spacing w:val="1"/>
          <w:sz w:val="24"/>
        </w:rPr>
        <w:t xml:space="preserve"> </w:t>
      </w:r>
      <w:r>
        <w:rPr>
          <w:sz w:val="24"/>
        </w:rPr>
        <w:t>внимание</w:t>
      </w:r>
      <w:r>
        <w:rPr>
          <w:spacing w:val="1"/>
          <w:sz w:val="24"/>
        </w:rPr>
        <w:t xml:space="preserve"> </w:t>
      </w:r>
      <w:r>
        <w:rPr>
          <w:sz w:val="24"/>
        </w:rPr>
        <w:t>при</w:t>
      </w:r>
      <w:r>
        <w:rPr>
          <w:spacing w:val="1"/>
          <w:sz w:val="24"/>
        </w:rPr>
        <w:t xml:space="preserve"> </w:t>
      </w:r>
      <w:r>
        <w:rPr>
          <w:sz w:val="24"/>
        </w:rPr>
        <w:t>сопровождении</w:t>
      </w:r>
      <w:r>
        <w:rPr>
          <w:spacing w:val="1"/>
          <w:sz w:val="24"/>
        </w:rPr>
        <w:t xml:space="preserve"> </w:t>
      </w:r>
      <w:r>
        <w:rPr>
          <w:sz w:val="24"/>
        </w:rPr>
        <w:t>учащихся</w:t>
      </w:r>
      <w:r>
        <w:rPr>
          <w:spacing w:val="1"/>
          <w:sz w:val="24"/>
        </w:rPr>
        <w:t xml:space="preserve"> </w:t>
      </w:r>
      <w:r>
        <w:rPr>
          <w:sz w:val="24"/>
        </w:rPr>
        <w:t>к</w:t>
      </w:r>
      <w:r>
        <w:rPr>
          <w:spacing w:val="1"/>
          <w:sz w:val="24"/>
        </w:rPr>
        <w:t xml:space="preserve"> </w:t>
      </w:r>
      <w:r>
        <w:rPr>
          <w:sz w:val="24"/>
        </w:rPr>
        <w:t>социально-профессиональному</w:t>
      </w:r>
      <w:r>
        <w:rPr>
          <w:spacing w:val="1"/>
          <w:sz w:val="24"/>
        </w:rPr>
        <w:t xml:space="preserve"> </w:t>
      </w:r>
      <w:r>
        <w:rPr>
          <w:sz w:val="24"/>
        </w:rPr>
        <w:t>самоопределению</w:t>
      </w:r>
      <w:r>
        <w:rPr>
          <w:spacing w:val="1"/>
          <w:sz w:val="24"/>
        </w:rPr>
        <w:t xml:space="preserve"> </w:t>
      </w:r>
      <w:r>
        <w:rPr>
          <w:sz w:val="24"/>
        </w:rPr>
        <w:t>уделяется</w:t>
      </w:r>
      <w:r>
        <w:rPr>
          <w:spacing w:val="1"/>
          <w:sz w:val="24"/>
        </w:rPr>
        <w:t xml:space="preserve"> </w:t>
      </w:r>
      <w:r>
        <w:rPr>
          <w:sz w:val="24"/>
        </w:rPr>
        <w:t>индивидуальным</w:t>
      </w:r>
      <w:r>
        <w:rPr>
          <w:spacing w:val="1"/>
          <w:sz w:val="24"/>
        </w:rPr>
        <w:t xml:space="preserve"> </w:t>
      </w:r>
      <w:r>
        <w:rPr>
          <w:sz w:val="24"/>
        </w:rPr>
        <w:t>консультациям</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выбора</w:t>
      </w:r>
      <w:r>
        <w:rPr>
          <w:spacing w:val="1"/>
          <w:sz w:val="24"/>
        </w:rPr>
        <w:t xml:space="preserve"> </w:t>
      </w:r>
      <w:r>
        <w:rPr>
          <w:sz w:val="24"/>
        </w:rPr>
        <w:t>профиля,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особенностей</w:t>
      </w:r>
      <w:r>
        <w:rPr>
          <w:spacing w:val="1"/>
          <w:sz w:val="24"/>
        </w:rPr>
        <w:t xml:space="preserve"> </w:t>
      </w:r>
      <w:r>
        <w:rPr>
          <w:sz w:val="24"/>
        </w:rPr>
        <w:t>учащихся, проведение групповых</w:t>
      </w:r>
      <w:r>
        <w:rPr>
          <w:spacing w:val="1"/>
          <w:sz w:val="24"/>
        </w:rPr>
        <w:t xml:space="preserve"> </w:t>
      </w:r>
      <w:r>
        <w:rPr>
          <w:sz w:val="24"/>
        </w:rPr>
        <w:t>занятий по профориентации учащихся (диагностика,</w:t>
      </w:r>
      <w:r>
        <w:rPr>
          <w:spacing w:val="1"/>
          <w:sz w:val="24"/>
        </w:rPr>
        <w:t xml:space="preserve"> </w:t>
      </w:r>
      <w:r>
        <w:rPr>
          <w:sz w:val="24"/>
        </w:rPr>
        <w:t>тренинги,</w:t>
      </w:r>
      <w:r>
        <w:rPr>
          <w:spacing w:val="1"/>
          <w:sz w:val="24"/>
        </w:rPr>
        <w:t xml:space="preserve"> </w:t>
      </w:r>
      <w:r>
        <w:rPr>
          <w:sz w:val="24"/>
        </w:rPr>
        <w:t>деловые</w:t>
      </w:r>
      <w:r>
        <w:rPr>
          <w:spacing w:val="1"/>
          <w:sz w:val="24"/>
        </w:rPr>
        <w:t xml:space="preserve"> </w:t>
      </w:r>
      <w:r>
        <w:rPr>
          <w:sz w:val="24"/>
        </w:rPr>
        <w:t>игры,</w:t>
      </w:r>
      <w:r>
        <w:rPr>
          <w:spacing w:val="1"/>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Особое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предпрофильной</w:t>
      </w:r>
      <w:r>
        <w:rPr>
          <w:spacing w:val="-57"/>
          <w:sz w:val="24"/>
        </w:rPr>
        <w:t xml:space="preserve"> </w:t>
      </w:r>
      <w:r>
        <w:rPr>
          <w:sz w:val="24"/>
        </w:rPr>
        <w:t>подготовке</w:t>
      </w:r>
      <w:r>
        <w:rPr>
          <w:spacing w:val="9"/>
          <w:sz w:val="24"/>
        </w:rPr>
        <w:t xml:space="preserve"> </w:t>
      </w:r>
      <w:r>
        <w:rPr>
          <w:sz w:val="24"/>
        </w:rPr>
        <w:t>и</w:t>
      </w:r>
      <w:r>
        <w:rPr>
          <w:spacing w:val="11"/>
          <w:sz w:val="24"/>
        </w:rPr>
        <w:t xml:space="preserve"> </w:t>
      </w:r>
      <w:r>
        <w:rPr>
          <w:sz w:val="24"/>
        </w:rPr>
        <w:t>профориентационной</w:t>
      </w:r>
      <w:r>
        <w:rPr>
          <w:spacing w:val="11"/>
          <w:sz w:val="24"/>
        </w:rPr>
        <w:t xml:space="preserve"> </w:t>
      </w:r>
      <w:r>
        <w:rPr>
          <w:sz w:val="24"/>
        </w:rPr>
        <w:t>работе</w:t>
      </w:r>
      <w:r>
        <w:rPr>
          <w:spacing w:val="11"/>
          <w:sz w:val="24"/>
        </w:rPr>
        <w:t xml:space="preserve"> </w:t>
      </w:r>
      <w:r>
        <w:rPr>
          <w:sz w:val="24"/>
        </w:rPr>
        <w:t>учащихся</w:t>
      </w:r>
      <w:r>
        <w:rPr>
          <w:spacing w:val="10"/>
          <w:sz w:val="24"/>
        </w:rPr>
        <w:t xml:space="preserve"> </w:t>
      </w:r>
      <w:r>
        <w:rPr>
          <w:sz w:val="24"/>
        </w:rPr>
        <w:t>занимает</w:t>
      </w:r>
      <w:r>
        <w:rPr>
          <w:spacing w:val="10"/>
          <w:sz w:val="24"/>
        </w:rPr>
        <w:t xml:space="preserve"> </w:t>
      </w:r>
      <w:r>
        <w:rPr>
          <w:sz w:val="24"/>
        </w:rPr>
        <w:t>профориентационный</w:t>
      </w:r>
      <w:r>
        <w:rPr>
          <w:spacing w:val="11"/>
          <w:sz w:val="24"/>
        </w:rPr>
        <w:t xml:space="preserve"> </w:t>
      </w:r>
      <w:r>
        <w:rPr>
          <w:sz w:val="24"/>
        </w:rPr>
        <w:t>курс</w:t>
      </w:r>
    </w:p>
    <w:p w14:paraId="1E572040" w14:textId="77777777" w:rsidR="00C54195" w:rsidRDefault="00C54195" w:rsidP="00C54195">
      <w:pPr>
        <w:pStyle w:val="a3"/>
        <w:spacing w:before="1"/>
        <w:ind w:right="688"/>
      </w:pPr>
      <w:r>
        <w:t>«Твоя профессиональная карьера» для</w:t>
      </w:r>
      <w:r>
        <w:rPr>
          <w:spacing w:val="1"/>
        </w:rPr>
        <w:t xml:space="preserve"> </w:t>
      </w:r>
      <w:r>
        <w:t>учащихся 8-9 классов. Цель курса</w:t>
      </w:r>
      <w:r>
        <w:rPr>
          <w:spacing w:val="1"/>
        </w:rPr>
        <w:t xml:space="preserve"> </w:t>
      </w:r>
      <w:r>
        <w:t>обеспечение</w:t>
      </w:r>
      <w:r>
        <w:rPr>
          <w:spacing w:val="1"/>
        </w:rPr>
        <w:t xml:space="preserve"> </w:t>
      </w:r>
      <w:r>
        <w:t>условий</w:t>
      </w:r>
      <w:r>
        <w:rPr>
          <w:spacing w:val="1"/>
        </w:rPr>
        <w:t xml:space="preserve"> </w:t>
      </w:r>
      <w:r>
        <w:t>для</w:t>
      </w:r>
      <w:r>
        <w:rPr>
          <w:spacing w:val="1"/>
        </w:rPr>
        <w:t xml:space="preserve"> </w:t>
      </w:r>
      <w:r>
        <w:t>развития</w:t>
      </w:r>
      <w:r>
        <w:rPr>
          <w:spacing w:val="1"/>
        </w:rPr>
        <w:t xml:space="preserve"> </w:t>
      </w:r>
      <w:r>
        <w:t>личности</w:t>
      </w:r>
      <w:r>
        <w:rPr>
          <w:spacing w:val="1"/>
        </w:rPr>
        <w:t xml:space="preserve"> </w:t>
      </w:r>
      <w:r>
        <w:t>и</w:t>
      </w:r>
      <w:r>
        <w:rPr>
          <w:spacing w:val="1"/>
        </w:rPr>
        <w:t xml:space="preserve"> </w:t>
      </w:r>
      <w:r>
        <w:t>формирования</w:t>
      </w:r>
      <w:r>
        <w:rPr>
          <w:spacing w:val="1"/>
        </w:rPr>
        <w:t xml:space="preserve"> </w:t>
      </w:r>
      <w:r>
        <w:t>способности</w:t>
      </w:r>
      <w:r>
        <w:rPr>
          <w:spacing w:val="1"/>
        </w:rPr>
        <w:t xml:space="preserve"> </w:t>
      </w:r>
      <w:r>
        <w:t>к</w:t>
      </w:r>
      <w:r>
        <w:rPr>
          <w:spacing w:val="1"/>
        </w:rPr>
        <w:t xml:space="preserve"> </w:t>
      </w:r>
      <w:r>
        <w:t>сознательному,</w:t>
      </w:r>
      <w:r>
        <w:rPr>
          <w:spacing w:val="1"/>
        </w:rPr>
        <w:t xml:space="preserve"> </w:t>
      </w:r>
      <w:r>
        <w:t>ответственному</w:t>
      </w:r>
      <w:r>
        <w:rPr>
          <w:spacing w:val="1"/>
        </w:rPr>
        <w:t xml:space="preserve"> </w:t>
      </w:r>
      <w:r>
        <w:t>выбору</w:t>
      </w:r>
      <w:r>
        <w:rPr>
          <w:spacing w:val="1"/>
        </w:rPr>
        <w:t xml:space="preserve"> </w:t>
      </w:r>
      <w:r>
        <w:t>профиля</w:t>
      </w:r>
      <w:r>
        <w:rPr>
          <w:spacing w:val="1"/>
        </w:rPr>
        <w:t xml:space="preserve"> </w:t>
      </w:r>
      <w:r>
        <w:t>обучения</w:t>
      </w:r>
      <w:r>
        <w:rPr>
          <w:spacing w:val="1"/>
        </w:rPr>
        <w:t xml:space="preserve"> </w:t>
      </w:r>
      <w:r>
        <w:t>и</w:t>
      </w:r>
      <w:r>
        <w:rPr>
          <w:spacing w:val="1"/>
        </w:rPr>
        <w:t xml:space="preserve"> </w:t>
      </w:r>
      <w:r>
        <w:t>проектирование</w:t>
      </w:r>
      <w:r>
        <w:rPr>
          <w:spacing w:val="1"/>
        </w:rPr>
        <w:t xml:space="preserve"> </w:t>
      </w:r>
      <w:r>
        <w:t>вариантов</w:t>
      </w:r>
      <w:r>
        <w:rPr>
          <w:spacing w:val="1"/>
        </w:rPr>
        <w:t xml:space="preserve"> </w:t>
      </w:r>
      <w:r>
        <w:t>профессиональных</w:t>
      </w:r>
      <w:r>
        <w:rPr>
          <w:spacing w:val="1"/>
        </w:rPr>
        <w:t xml:space="preserve"> </w:t>
      </w:r>
      <w:r>
        <w:t>жизненных</w:t>
      </w:r>
      <w:r>
        <w:rPr>
          <w:spacing w:val="2"/>
        </w:rPr>
        <w:t xml:space="preserve"> </w:t>
      </w:r>
      <w:r>
        <w:t>путей .</w:t>
      </w:r>
    </w:p>
    <w:p w14:paraId="0F7CFEA9" w14:textId="77777777" w:rsidR="00C54195" w:rsidRDefault="00C54195" w:rsidP="00C54195">
      <w:pPr>
        <w:pStyle w:val="a5"/>
        <w:numPr>
          <w:ilvl w:val="1"/>
          <w:numId w:val="98"/>
        </w:numPr>
        <w:tabs>
          <w:tab w:val="left" w:pos="681"/>
        </w:tabs>
        <w:ind w:right="692" w:firstLine="0"/>
        <w:rPr>
          <w:sz w:val="24"/>
        </w:rPr>
      </w:pPr>
      <w:r>
        <w:rPr>
          <w:sz w:val="24"/>
        </w:rPr>
        <w:t>Сопровождение</w:t>
      </w:r>
      <w:r>
        <w:rPr>
          <w:spacing w:val="1"/>
          <w:sz w:val="24"/>
        </w:rPr>
        <w:t xml:space="preserve"> </w:t>
      </w:r>
      <w:r>
        <w:rPr>
          <w:sz w:val="24"/>
        </w:rPr>
        <w:t>учащихся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подготовки</w:t>
      </w:r>
      <w:r>
        <w:rPr>
          <w:spacing w:val="1"/>
          <w:sz w:val="24"/>
        </w:rPr>
        <w:t xml:space="preserve"> </w:t>
      </w:r>
      <w:r>
        <w:rPr>
          <w:sz w:val="24"/>
        </w:rPr>
        <w:t>и</w:t>
      </w:r>
      <w:r>
        <w:rPr>
          <w:spacing w:val="1"/>
          <w:sz w:val="24"/>
        </w:rPr>
        <w:t xml:space="preserve"> </w:t>
      </w:r>
      <w:r>
        <w:rPr>
          <w:sz w:val="24"/>
        </w:rPr>
        <w:t>сдачи</w:t>
      </w:r>
      <w:r>
        <w:rPr>
          <w:spacing w:val="1"/>
          <w:sz w:val="24"/>
        </w:rPr>
        <w:t xml:space="preserve"> </w:t>
      </w:r>
      <w:r>
        <w:rPr>
          <w:sz w:val="24"/>
        </w:rPr>
        <w:t>государственной</w:t>
      </w:r>
      <w:r>
        <w:rPr>
          <w:spacing w:val="1"/>
          <w:sz w:val="24"/>
        </w:rPr>
        <w:t xml:space="preserve"> </w:t>
      </w:r>
      <w:r>
        <w:rPr>
          <w:sz w:val="24"/>
        </w:rPr>
        <w:t>итоговой</w:t>
      </w:r>
      <w:r>
        <w:rPr>
          <w:spacing w:val="1"/>
          <w:sz w:val="24"/>
        </w:rPr>
        <w:t xml:space="preserve"> </w:t>
      </w:r>
      <w:r>
        <w:rPr>
          <w:sz w:val="24"/>
        </w:rPr>
        <w:t>аттестации.</w:t>
      </w:r>
    </w:p>
    <w:p w14:paraId="494250D7" w14:textId="77777777" w:rsidR="00C54195" w:rsidRDefault="00C54195" w:rsidP="00C54195">
      <w:pPr>
        <w:pStyle w:val="a3"/>
        <w:ind w:right="691"/>
      </w:pPr>
      <w:r>
        <w:t>При</w:t>
      </w:r>
      <w:r>
        <w:rPr>
          <w:spacing w:val="1"/>
        </w:rPr>
        <w:t xml:space="preserve"> </w:t>
      </w:r>
      <w:r>
        <w:t>систематической</w:t>
      </w:r>
      <w:r>
        <w:rPr>
          <w:spacing w:val="1"/>
        </w:rPr>
        <w:t xml:space="preserve"> </w:t>
      </w:r>
      <w:r>
        <w:t>работе</w:t>
      </w:r>
      <w:r>
        <w:rPr>
          <w:spacing w:val="1"/>
        </w:rPr>
        <w:t xml:space="preserve"> </w:t>
      </w:r>
      <w:r>
        <w:t>достигаются</w:t>
      </w:r>
      <w:r>
        <w:rPr>
          <w:spacing w:val="1"/>
        </w:rPr>
        <w:t xml:space="preserve"> </w:t>
      </w:r>
      <w:r>
        <w:t>цели:</w:t>
      </w:r>
      <w:r>
        <w:rPr>
          <w:spacing w:val="1"/>
        </w:rPr>
        <w:t xml:space="preserve"> </w:t>
      </w:r>
      <w:r>
        <w:t>самореализации,</w:t>
      </w:r>
      <w:r>
        <w:rPr>
          <w:spacing w:val="1"/>
        </w:rPr>
        <w:t xml:space="preserve"> </w:t>
      </w:r>
      <w:r>
        <w:t>самоопределения,</w:t>
      </w:r>
      <w:r>
        <w:rPr>
          <w:spacing w:val="-57"/>
        </w:rPr>
        <w:t xml:space="preserve"> </w:t>
      </w:r>
      <w:r>
        <w:t>взаимоотношения,</w:t>
      </w:r>
      <w:r>
        <w:rPr>
          <w:spacing w:val="-4"/>
        </w:rPr>
        <w:t xml:space="preserve"> </w:t>
      </w:r>
      <w:r>
        <w:t>профориентация</w:t>
      </w:r>
      <w:r>
        <w:rPr>
          <w:spacing w:val="2"/>
        </w:rPr>
        <w:t xml:space="preserve"> </w:t>
      </w:r>
      <w:r>
        <w:t>учащихся</w:t>
      </w:r>
      <w:r>
        <w:rPr>
          <w:spacing w:val="-1"/>
        </w:rPr>
        <w:t xml:space="preserve"> </w:t>
      </w:r>
      <w:r>
        <w:t>среднего</w:t>
      </w:r>
      <w:r>
        <w:rPr>
          <w:spacing w:val="-1"/>
        </w:rPr>
        <w:t xml:space="preserve"> </w:t>
      </w:r>
      <w:r>
        <w:t>звена.</w:t>
      </w:r>
    </w:p>
    <w:p w14:paraId="102431D5" w14:textId="77777777" w:rsidR="00C54195" w:rsidRDefault="00C54195" w:rsidP="00C54195">
      <w:pPr>
        <w:pStyle w:val="a5"/>
        <w:numPr>
          <w:ilvl w:val="0"/>
          <w:numId w:val="97"/>
        </w:numPr>
        <w:tabs>
          <w:tab w:val="left" w:pos="715"/>
        </w:tabs>
        <w:ind w:hanging="253"/>
        <w:rPr>
          <w:i/>
          <w:sz w:val="24"/>
        </w:rPr>
      </w:pPr>
      <w:r>
        <w:rPr>
          <w:i/>
          <w:sz w:val="24"/>
        </w:rPr>
        <w:t>Работа</w:t>
      </w:r>
      <w:r>
        <w:rPr>
          <w:i/>
          <w:spacing w:val="-2"/>
          <w:sz w:val="24"/>
        </w:rPr>
        <w:t xml:space="preserve"> </w:t>
      </w:r>
      <w:r>
        <w:rPr>
          <w:i/>
          <w:sz w:val="24"/>
        </w:rPr>
        <w:t>с</w:t>
      </w:r>
      <w:r>
        <w:rPr>
          <w:i/>
          <w:spacing w:val="-3"/>
          <w:sz w:val="24"/>
        </w:rPr>
        <w:t xml:space="preserve"> </w:t>
      </w:r>
      <w:r>
        <w:rPr>
          <w:i/>
          <w:sz w:val="24"/>
        </w:rPr>
        <w:t>педагогами</w:t>
      </w:r>
      <w:r>
        <w:rPr>
          <w:i/>
          <w:spacing w:val="-1"/>
          <w:sz w:val="24"/>
        </w:rPr>
        <w:t xml:space="preserve"> </w:t>
      </w:r>
      <w:r>
        <w:rPr>
          <w:i/>
          <w:sz w:val="24"/>
        </w:rPr>
        <w:t>и</w:t>
      </w:r>
      <w:r>
        <w:rPr>
          <w:i/>
          <w:spacing w:val="-1"/>
          <w:sz w:val="24"/>
        </w:rPr>
        <w:t xml:space="preserve"> </w:t>
      </w:r>
      <w:r>
        <w:rPr>
          <w:i/>
          <w:sz w:val="24"/>
        </w:rPr>
        <w:t>другими</w:t>
      </w:r>
      <w:r>
        <w:rPr>
          <w:i/>
          <w:spacing w:val="-2"/>
          <w:sz w:val="24"/>
        </w:rPr>
        <w:t xml:space="preserve"> </w:t>
      </w:r>
      <w:r>
        <w:rPr>
          <w:i/>
          <w:sz w:val="24"/>
        </w:rPr>
        <w:t>работниками гимназии.</w:t>
      </w:r>
    </w:p>
    <w:p w14:paraId="5798772B" w14:textId="77777777" w:rsidR="00C54195" w:rsidRDefault="00C54195" w:rsidP="00C54195">
      <w:pPr>
        <w:pStyle w:val="a5"/>
        <w:numPr>
          <w:ilvl w:val="1"/>
          <w:numId w:val="98"/>
        </w:numPr>
        <w:tabs>
          <w:tab w:val="left" w:pos="683"/>
        </w:tabs>
        <w:ind w:right="680" w:firstLine="0"/>
        <w:rPr>
          <w:sz w:val="24"/>
        </w:rPr>
      </w:pPr>
      <w:r>
        <w:rPr>
          <w:sz w:val="24"/>
        </w:rPr>
        <w:t>Профилактическая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учителями. Существенное</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учителями</w:t>
      </w:r>
      <w:r>
        <w:rPr>
          <w:spacing w:val="1"/>
          <w:sz w:val="24"/>
        </w:rPr>
        <w:t xml:space="preserve"> </w:t>
      </w:r>
      <w:r>
        <w:rPr>
          <w:sz w:val="24"/>
        </w:rPr>
        <w:t>отводится обучению педагогов установлению психологически грамотной, развивающей</w:t>
      </w:r>
      <w:r>
        <w:rPr>
          <w:spacing w:val="1"/>
          <w:sz w:val="24"/>
        </w:rPr>
        <w:t xml:space="preserve"> </w:t>
      </w:r>
      <w:r>
        <w:rPr>
          <w:sz w:val="24"/>
        </w:rPr>
        <w:t>системы взаимоотношений со школьниками, основанной на взаимопонимании и взаимном</w:t>
      </w:r>
      <w:r>
        <w:rPr>
          <w:spacing w:val="-57"/>
          <w:sz w:val="24"/>
        </w:rPr>
        <w:t xml:space="preserve"> </w:t>
      </w:r>
      <w:r>
        <w:rPr>
          <w:sz w:val="24"/>
        </w:rPr>
        <w:t>восприятии</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Учителя</w:t>
      </w:r>
      <w:r>
        <w:rPr>
          <w:spacing w:val="1"/>
          <w:sz w:val="24"/>
        </w:rPr>
        <w:t xml:space="preserve"> </w:t>
      </w:r>
      <w:r>
        <w:rPr>
          <w:sz w:val="24"/>
        </w:rPr>
        <w:t>обучаются</w:t>
      </w:r>
      <w:r>
        <w:rPr>
          <w:spacing w:val="1"/>
          <w:sz w:val="24"/>
        </w:rPr>
        <w:t xml:space="preserve"> </w:t>
      </w:r>
      <w:r>
        <w:rPr>
          <w:sz w:val="24"/>
        </w:rPr>
        <w:t>навыкам</w:t>
      </w:r>
      <w:r>
        <w:rPr>
          <w:spacing w:val="1"/>
          <w:sz w:val="24"/>
        </w:rPr>
        <w:t xml:space="preserve"> </w:t>
      </w:r>
      <w:r>
        <w:rPr>
          <w:sz w:val="24"/>
        </w:rPr>
        <w:t>формирования</w:t>
      </w:r>
      <w:r>
        <w:rPr>
          <w:spacing w:val="1"/>
          <w:sz w:val="24"/>
        </w:rPr>
        <w:t xml:space="preserve"> </w:t>
      </w:r>
      <w:r>
        <w:rPr>
          <w:sz w:val="24"/>
        </w:rPr>
        <w:t>адекватной</w:t>
      </w:r>
      <w:r>
        <w:rPr>
          <w:spacing w:val="1"/>
          <w:sz w:val="24"/>
        </w:rPr>
        <w:t xml:space="preserve"> </w:t>
      </w:r>
      <w:r>
        <w:rPr>
          <w:sz w:val="24"/>
        </w:rPr>
        <w:t>Я-</w:t>
      </w:r>
      <w:r>
        <w:rPr>
          <w:spacing w:val="1"/>
          <w:sz w:val="24"/>
        </w:rPr>
        <w:t xml:space="preserve"> </w:t>
      </w:r>
      <w:r>
        <w:rPr>
          <w:spacing w:val="-1"/>
          <w:sz w:val="24"/>
        </w:rPr>
        <w:t>концепции,</w:t>
      </w:r>
      <w:r>
        <w:rPr>
          <w:sz w:val="24"/>
        </w:rPr>
        <w:t xml:space="preserve"> </w:t>
      </w:r>
      <w:r>
        <w:rPr>
          <w:spacing w:val="-1"/>
          <w:sz w:val="24"/>
        </w:rPr>
        <w:t>эмпатии, разрешения</w:t>
      </w:r>
      <w:r>
        <w:rPr>
          <w:sz w:val="24"/>
        </w:rPr>
        <w:t xml:space="preserve"> проблем,</w:t>
      </w:r>
      <w:r>
        <w:rPr>
          <w:spacing w:val="1"/>
          <w:sz w:val="24"/>
        </w:rPr>
        <w:t xml:space="preserve"> </w:t>
      </w:r>
      <w:r>
        <w:rPr>
          <w:sz w:val="24"/>
        </w:rPr>
        <w:t>конфликтов,</w:t>
      </w:r>
      <w:r>
        <w:rPr>
          <w:spacing w:val="1"/>
          <w:sz w:val="24"/>
        </w:rPr>
        <w:t xml:space="preserve"> </w:t>
      </w:r>
      <w:r>
        <w:rPr>
          <w:sz w:val="24"/>
        </w:rPr>
        <w:t>оказания</w:t>
      </w:r>
      <w:r>
        <w:rPr>
          <w:spacing w:val="1"/>
          <w:sz w:val="24"/>
        </w:rPr>
        <w:t xml:space="preserve"> </w:t>
      </w:r>
      <w:r>
        <w:rPr>
          <w:sz w:val="24"/>
        </w:rPr>
        <w:t>психологической</w:t>
      </w:r>
      <w:r>
        <w:rPr>
          <w:spacing w:val="1"/>
          <w:sz w:val="24"/>
        </w:rPr>
        <w:t xml:space="preserve"> </w:t>
      </w:r>
      <w:r>
        <w:rPr>
          <w:sz w:val="24"/>
        </w:rPr>
        <w:t>поддержки</w:t>
      </w:r>
      <w:r>
        <w:rPr>
          <w:spacing w:val="-1"/>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их</w:t>
      </w:r>
      <w:r>
        <w:rPr>
          <w:spacing w:val="1"/>
          <w:sz w:val="24"/>
        </w:rPr>
        <w:t xml:space="preserve"> </w:t>
      </w:r>
      <w:r>
        <w:rPr>
          <w:sz w:val="24"/>
        </w:rPr>
        <w:t>взаимодействия со</w:t>
      </w:r>
      <w:r>
        <w:rPr>
          <w:spacing w:val="-4"/>
          <w:sz w:val="24"/>
        </w:rPr>
        <w:t xml:space="preserve"> </w:t>
      </w:r>
      <w:r>
        <w:rPr>
          <w:sz w:val="24"/>
        </w:rPr>
        <w:t>школьниками</w:t>
      </w:r>
      <w:r>
        <w:rPr>
          <w:spacing w:val="-2"/>
          <w:sz w:val="24"/>
        </w:rPr>
        <w:t xml:space="preserve"> </w:t>
      </w:r>
      <w:r>
        <w:rPr>
          <w:sz w:val="24"/>
        </w:rPr>
        <w:t>и</w:t>
      </w:r>
      <w:r>
        <w:rPr>
          <w:spacing w:val="-1"/>
          <w:sz w:val="24"/>
        </w:rPr>
        <w:t xml:space="preserve"> </w:t>
      </w:r>
      <w:r>
        <w:rPr>
          <w:sz w:val="24"/>
        </w:rPr>
        <w:t>коллегами.</w:t>
      </w:r>
    </w:p>
    <w:p w14:paraId="0F208EB5" w14:textId="77777777" w:rsidR="00C54195" w:rsidRDefault="00C54195" w:rsidP="00C54195">
      <w:pPr>
        <w:pStyle w:val="a5"/>
        <w:numPr>
          <w:ilvl w:val="1"/>
          <w:numId w:val="98"/>
        </w:numPr>
        <w:tabs>
          <w:tab w:val="left" w:pos="633"/>
        </w:tabs>
        <w:ind w:right="684" w:firstLine="0"/>
        <w:rPr>
          <w:sz w:val="24"/>
        </w:rPr>
      </w:pPr>
      <w:r>
        <w:rPr>
          <w:sz w:val="24"/>
        </w:rPr>
        <w:t>Консультирование учителей по вопросам совершенствования учебно—воспитательного</w:t>
      </w:r>
      <w:r>
        <w:rPr>
          <w:spacing w:val="1"/>
          <w:sz w:val="24"/>
        </w:rPr>
        <w:t xml:space="preserve"> </w:t>
      </w:r>
      <w:r>
        <w:rPr>
          <w:sz w:val="24"/>
        </w:rPr>
        <w:t>процесса</w:t>
      </w:r>
      <w:r>
        <w:rPr>
          <w:spacing w:val="-2"/>
          <w:sz w:val="24"/>
        </w:rPr>
        <w:t xml:space="preserve"> </w:t>
      </w:r>
      <w:r>
        <w:rPr>
          <w:sz w:val="24"/>
        </w:rPr>
        <w:t>(сопровождение</w:t>
      </w:r>
      <w:r>
        <w:rPr>
          <w:spacing w:val="-2"/>
          <w:sz w:val="24"/>
        </w:rPr>
        <w:t xml:space="preserve"> </w:t>
      </w:r>
      <w:r>
        <w:rPr>
          <w:sz w:val="24"/>
        </w:rPr>
        <w:t>индивидуальных</w:t>
      </w:r>
      <w:r>
        <w:rPr>
          <w:spacing w:val="4"/>
          <w:sz w:val="24"/>
        </w:rPr>
        <w:t xml:space="preserve"> </w:t>
      </w:r>
      <w:r>
        <w:rPr>
          <w:sz w:val="24"/>
        </w:rPr>
        <w:t>образовательных траекторий).</w:t>
      </w:r>
    </w:p>
    <w:p w14:paraId="6F0F6050" w14:textId="77777777" w:rsidR="00C54195" w:rsidRDefault="00C54195" w:rsidP="00C54195">
      <w:pPr>
        <w:pStyle w:val="a5"/>
        <w:numPr>
          <w:ilvl w:val="1"/>
          <w:numId w:val="98"/>
        </w:numPr>
        <w:tabs>
          <w:tab w:val="left" w:pos="686"/>
        </w:tabs>
        <w:ind w:right="698" w:firstLine="0"/>
        <w:rPr>
          <w:sz w:val="24"/>
        </w:rPr>
      </w:pPr>
      <w:r>
        <w:rPr>
          <w:sz w:val="24"/>
        </w:rPr>
        <w:t>Проведение</w:t>
      </w:r>
      <w:r>
        <w:rPr>
          <w:spacing w:val="1"/>
          <w:sz w:val="24"/>
        </w:rPr>
        <w:t xml:space="preserve"> </w:t>
      </w:r>
      <w:r>
        <w:rPr>
          <w:sz w:val="24"/>
        </w:rPr>
        <w:t>семинаров,</w:t>
      </w:r>
      <w:r>
        <w:rPr>
          <w:spacing w:val="1"/>
          <w:sz w:val="24"/>
        </w:rPr>
        <w:t xml:space="preserve"> </w:t>
      </w:r>
      <w:r>
        <w:rPr>
          <w:sz w:val="24"/>
        </w:rPr>
        <w:t>практических</w:t>
      </w:r>
      <w:r>
        <w:rPr>
          <w:spacing w:val="1"/>
          <w:sz w:val="24"/>
        </w:rPr>
        <w:t xml:space="preserve"> </w:t>
      </w:r>
      <w:r>
        <w:rPr>
          <w:sz w:val="24"/>
        </w:rPr>
        <w:t>занятий,</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творческих</w:t>
      </w:r>
      <w:r>
        <w:rPr>
          <w:spacing w:val="1"/>
          <w:sz w:val="24"/>
        </w:rPr>
        <w:t xml:space="preserve"> </w:t>
      </w:r>
      <w:r>
        <w:rPr>
          <w:sz w:val="24"/>
        </w:rPr>
        <w:t>групп</w:t>
      </w:r>
      <w:r>
        <w:rPr>
          <w:spacing w:val="1"/>
          <w:sz w:val="24"/>
        </w:rPr>
        <w:t xml:space="preserve"> </w:t>
      </w:r>
      <w:r>
        <w:rPr>
          <w:sz w:val="24"/>
        </w:rPr>
        <w:t>педагогов</w:t>
      </w:r>
      <w:r>
        <w:rPr>
          <w:spacing w:val="-3"/>
          <w:sz w:val="24"/>
        </w:rPr>
        <w:t xml:space="preserve"> </w:t>
      </w:r>
      <w:r>
        <w:rPr>
          <w:sz w:val="24"/>
        </w:rPr>
        <w:t>и</w:t>
      </w:r>
      <w:r>
        <w:rPr>
          <w:spacing w:val="-2"/>
          <w:sz w:val="24"/>
        </w:rPr>
        <w:t xml:space="preserve"> </w:t>
      </w:r>
      <w:r>
        <w:rPr>
          <w:sz w:val="24"/>
        </w:rPr>
        <w:t>работы</w:t>
      </w:r>
      <w:r>
        <w:rPr>
          <w:spacing w:val="-1"/>
          <w:sz w:val="24"/>
        </w:rPr>
        <w:t xml:space="preserve"> </w:t>
      </w:r>
      <w:r>
        <w:rPr>
          <w:sz w:val="24"/>
        </w:rPr>
        <w:t>школьных методических</w:t>
      </w:r>
      <w:r>
        <w:rPr>
          <w:spacing w:val="1"/>
          <w:sz w:val="24"/>
        </w:rPr>
        <w:t xml:space="preserve"> </w:t>
      </w:r>
      <w:r>
        <w:rPr>
          <w:sz w:val="24"/>
        </w:rPr>
        <w:t>объединений</w:t>
      </w:r>
      <w:r>
        <w:rPr>
          <w:spacing w:val="1"/>
          <w:sz w:val="24"/>
        </w:rPr>
        <w:t xml:space="preserve"> </w:t>
      </w:r>
      <w:r>
        <w:rPr>
          <w:sz w:val="24"/>
        </w:rPr>
        <w:t>учителей-предметников.</w:t>
      </w:r>
    </w:p>
    <w:p w14:paraId="3BEEBD7F" w14:textId="77777777" w:rsidR="00C54195" w:rsidRDefault="00C54195" w:rsidP="00C54195">
      <w:pPr>
        <w:pStyle w:val="a3"/>
        <w:ind w:right="685" w:firstLine="566"/>
      </w:pPr>
      <w:r>
        <w:t>Ожидания и достигаемые цели: просветительная работа, информация по вопросам</w:t>
      </w:r>
      <w:r>
        <w:rPr>
          <w:spacing w:val="1"/>
        </w:rPr>
        <w:t xml:space="preserve"> </w:t>
      </w:r>
      <w:r>
        <w:t>личностного роста. Диагностический материал, создание комфортной психологической</w:t>
      </w:r>
      <w:r>
        <w:rPr>
          <w:spacing w:val="1"/>
        </w:rPr>
        <w:t xml:space="preserve"> </w:t>
      </w:r>
      <w:r>
        <w:t>атмосферы в педагогическом коллективе. Индивидуальное проведение диагностических</w:t>
      </w:r>
      <w:r>
        <w:rPr>
          <w:spacing w:val="1"/>
        </w:rPr>
        <w:t xml:space="preserve"> </w:t>
      </w:r>
      <w:r>
        <w:t>мероприятий.</w:t>
      </w:r>
      <w:r>
        <w:rPr>
          <w:spacing w:val="1"/>
        </w:rPr>
        <w:t xml:space="preserve"> </w:t>
      </w:r>
      <w:r>
        <w:t>Повышение</w:t>
      </w:r>
      <w:r>
        <w:rPr>
          <w:spacing w:val="1"/>
        </w:rPr>
        <w:t xml:space="preserve"> </w:t>
      </w:r>
      <w:r>
        <w:t>психологической</w:t>
      </w:r>
      <w:r>
        <w:rPr>
          <w:spacing w:val="1"/>
        </w:rPr>
        <w:t xml:space="preserve"> </w:t>
      </w:r>
      <w:r>
        <w:t>компетентности</w:t>
      </w:r>
      <w:r>
        <w:rPr>
          <w:spacing w:val="1"/>
        </w:rPr>
        <w:t xml:space="preserve"> </w:t>
      </w:r>
      <w:r>
        <w:t>и</w:t>
      </w:r>
      <w:r>
        <w:rPr>
          <w:spacing w:val="1"/>
        </w:rPr>
        <w:t xml:space="preserve"> </w:t>
      </w:r>
      <w:r>
        <w:t>профилактика</w:t>
      </w:r>
      <w:r>
        <w:rPr>
          <w:spacing w:val="1"/>
        </w:rPr>
        <w:t xml:space="preserve"> </w:t>
      </w:r>
      <w:r>
        <w:t>профессионального</w:t>
      </w:r>
      <w:r>
        <w:rPr>
          <w:spacing w:val="-2"/>
        </w:rPr>
        <w:t xml:space="preserve"> </w:t>
      </w:r>
      <w:r>
        <w:t>выгорания психолого-педагогических</w:t>
      </w:r>
      <w:r>
        <w:rPr>
          <w:spacing w:val="-2"/>
        </w:rPr>
        <w:t xml:space="preserve"> </w:t>
      </w:r>
      <w:r>
        <w:t>кадров.</w:t>
      </w:r>
    </w:p>
    <w:p w14:paraId="50E88249" w14:textId="77777777" w:rsidR="00C54195" w:rsidRDefault="00C54195" w:rsidP="00C54195">
      <w:pPr>
        <w:pStyle w:val="a3"/>
        <w:tabs>
          <w:tab w:val="left" w:pos="2340"/>
          <w:tab w:val="left" w:pos="3777"/>
          <w:tab w:val="left" w:pos="5512"/>
          <w:tab w:val="left" w:pos="5712"/>
          <w:tab w:val="left" w:pos="7441"/>
          <w:tab w:val="left" w:pos="7873"/>
          <w:tab w:val="left" w:pos="8780"/>
          <w:tab w:val="left" w:pos="8911"/>
        </w:tabs>
        <w:spacing w:before="1"/>
        <w:ind w:right="683" w:firstLine="885"/>
        <w:jc w:val="right"/>
      </w:pPr>
      <w:r>
        <w:t>На</w:t>
      </w:r>
      <w:r>
        <w:rPr>
          <w:spacing w:val="20"/>
        </w:rPr>
        <w:t xml:space="preserve"> </w:t>
      </w:r>
      <w:r>
        <w:t>современном</w:t>
      </w:r>
      <w:r>
        <w:rPr>
          <w:spacing w:val="20"/>
        </w:rPr>
        <w:t xml:space="preserve"> </w:t>
      </w:r>
      <w:r>
        <w:t>этапе</w:t>
      </w:r>
      <w:r>
        <w:rPr>
          <w:spacing w:val="20"/>
        </w:rPr>
        <w:t xml:space="preserve"> </w:t>
      </w:r>
      <w:r>
        <w:t>развития</w:t>
      </w:r>
      <w:r>
        <w:rPr>
          <w:spacing w:val="20"/>
        </w:rPr>
        <w:t xml:space="preserve"> </w:t>
      </w:r>
      <w:r>
        <w:t>общества</w:t>
      </w:r>
      <w:r>
        <w:rPr>
          <w:spacing w:val="20"/>
        </w:rPr>
        <w:t xml:space="preserve"> </w:t>
      </w:r>
      <w:r>
        <w:t>возникла</w:t>
      </w:r>
      <w:r>
        <w:rPr>
          <w:spacing w:val="20"/>
        </w:rPr>
        <w:t xml:space="preserve"> </w:t>
      </w:r>
      <w:r>
        <w:t>необходимость</w:t>
      </w:r>
      <w:r>
        <w:rPr>
          <w:spacing w:val="22"/>
        </w:rPr>
        <w:t xml:space="preserve"> </w:t>
      </w:r>
      <w:r>
        <w:t>создания</w:t>
      </w:r>
      <w:r>
        <w:rPr>
          <w:spacing w:val="-57"/>
        </w:rPr>
        <w:t xml:space="preserve"> </w:t>
      </w:r>
      <w:r>
        <w:t>практико-ориентированного</w:t>
      </w:r>
      <w:r>
        <w:tab/>
        <w:t>образования.</w:t>
      </w:r>
      <w:r>
        <w:tab/>
      </w:r>
      <w:r>
        <w:rPr>
          <w:i/>
        </w:rPr>
        <w:t>Методологической</w:t>
      </w:r>
      <w:r>
        <w:rPr>
          <w:i/>
        </w:rPr>
        <w:tab/>
        <w:t>базой</w:t>
      </w:r>
      <w:r>
        <w:rPr>
          <w:i/>
        </w:rPr>
        <w:tab/>
      </w:r>
      <w:r>
        <w:rPr>
          <w:i/>
        </w:rPr>
        <w:tab/>
      </w:r>
      <w:r>
        <w:t>развития</w:t>
      </w:r>
      <w:r>
        <w:rPr>
          <w:spacing w:val="-57"/>
        </w:rPr>
        <w:t xml:space="preserve"> </w:t>
      </w:r>
      <w:r>
        <w:t>современного</w:t>
      </w:r>
      <w:r>
        <w:tab/>
        <w:t>практико-ориентированного</w:t>
      </w:r>
      <w:r>
        <w:tab/>
      </w:r>
      <w:r>
        <w:tab/>
        <w:t>образования</w:t>
      </w:r>
      <w:r>
        <w:tab/>
        <w:t>является</w:t>
      </w:r>
      <w:r>
        <w:tab/>
        <w:t>системно-</w:t>
      </w:r>
      <w:r>
        <w:rPr>
          <w:spacing w:val="-57"/>
        </w:rPr>
        <w:t xml:space="preserve"> </w:t>
      </w:r>
      <w:r>
        <w:t>деятельностный</w:t>
      </w:r>
      <w:r>
        <w:rPr>
          <w:spacing w:val="31"/>
        </w:rPr>
        <w:t xml:space="preserve"> </w:t>
      </w:r>
      <w:r>
        <w:t>подход,</w:t>
      </w:r>
      <w:r>
        <w:rPr>
          <w:spacing w:val="33"/>
        </w:rPr>
        <w:t xml:space="preserve"> </w:t>
      </w:r>
      <w:r>
        <w:t>который</w:t>
      </w:r>
      <w:r>
        <w:rPr>
          <w:spacing w:val="33"/>
        </w:rPr>
        <w:t xml:space="preserve"> </w:t>
      </w:r>
      <w:r>
        <w:t>обеспечивает</w:t>
      </w:r>
      <w:r>
        <w:rPr>
          <w:spacing w:val="33"/>
        </w:rPr>
        <w:t xml:space="preserve"> </w:t>
      </w:r>
      <w:r>
        <w:t>формирование</w:t>
      </w:r>
      <w:r>
        <w:rPr>
          <w:spacing w:val="32"/>
        </w:rPr>
        <w:t xml:space="preserve"> </w:t>
      </w:r>
      <w:r>
        <w:t>готовности</w:t>
      </w:r>
      <w:r>
        <w:rPr>
          <w:spacing w:val="34"/>
        </w:rPr>
        <w:t xml:space="preserve"> </w:t>
      </w:r>
      <w:r>
        <w:t>ребенка</w:t>
      </w:r>
      <w:r>
        <w:rPr>
          <w:spacing w:val="32"/>
        </w:rPr>
        <w:t xml:space="preserve"> </w:t>
      </w:r>
      <w:r>
        <w:t>к</w:t>
      </w:r>
      <w:r>
        <w:rPr>
          <w:spacing w:val="-57"/>
        </w:rPr>
        <w:t xml:space="preserve"> </w:t>
      </w:r>
      <w:r>
        <w:t>активной учебно-познавательной деятельности, готовности к непрерывному образованию.</w:t>
      </w:r>
      <w:r>
        <w:rPr>
          <w:spacing w:val="-57"/>
        </w:rPr>
        <w:t xml:space="preserve"> </w:t>
      </w:r>
      <w:r>
        <w:t>Технология</w:t>
      </w:r>
      <w:r>
        <w:rPr>
          <w:spacing w:val="16"/>
        </w:rPr>
        <w:t xml:space="preserve"> </w:t>
      </w:r>
      <w:r>
        <w:t>деятельностного</w:t>
      </w:r>
      <w:r>
        <w:rPr>
          <w:spacing w:val="17"/>
        </w:rPr>
        <w:t xml:space="preserve"> </w:t>
      </w:r>
      <w:r>
        <w:t>метода</w:t>
      </w:r>
      <w:r>
        <w:rPr>
          <w:spacing w:val="18"/>
        </w:rPr>
        <w:t xml:space="preserve"> </w:t>
      </w:r>
      <w:r>
        <w:t>–</w:t>
      </w:r>
      <w:r>
        <w:rPr>
          <w:spacing w:val="18"/>
        </w:rPr>
        <w:t xml:space="preserve"> </w:t>
      </w:r>
      <w:r>
        <w:t>инструмент,</w:t>
      </w:r>
      <w:r>
        <w:rPr>
          <w:spacing w:val="20"/>
        </w:rPr>
        <w:t xml:space="preserve"> </w:t>
      </w:r>
      <w:r>
        <w:t>позволяющий</w:t>
      </w:r>
      <w:r>
        <w:rPr>
          <w:spacing w:val="15"/>
        </w:rPr>
        <w:t xml:space="preserve"> </w:t>
      </w:r>
      <w:r>
        <w:t>решить</w:t>
      </w:r>
      <w:r>
        <w:rPr>
          <w:spacing w:val="17"/>
        </w:rPr>
        <w:t xml:space="preserve"> </w:t>
      </w:r>
      <w:r>
        <w:t>задачу</w:t>
      </w:r>
      <w:r>
        <w:rPr>
          <w:spacing w:val="12"/>
        </w:rPr>
        <w:t xml:space="preserve"> </w:t>
      </w:r>
      <w:r>
        <w:t>по</w:t>
      </w:r>
    </w:p>
    <w:p w14:paraId="02DAF97F" w14:textId="77777777" w:rsidR="00C54195" w:rsidRDefault="00C54195" w:rsidP="00C54195">
      <w:pPr>
        <w:pStyle w:val="a3"/>
        <w:tabs>
          <w:tab w:val="left" w:pos="3252"/>
          <w:tab w:val="left" w:pos="5658"/>
          <w:tab w:val="left" w:pos="6750"/>
          <w:tab w:val="left" w:pos="8582"/>
        </w:tabs>
        <w:spacing w:before="66"/>
        <w:ind w:right="683"/>
      </w:pPr>
      <w:r>
        <w:t>смене</w:t>
      </w:r>
      <w:r>
        <w:rPr>
          <w:spacing w:val="1"/>
        </w:rPr>
        <w:t xml:space="preserve"> </w:t>
      </w:r>
      <w:r>
        <w:t>задач</w:t>
      </w:r>
      <w:r>
        <w:rPr>
          <w:spacing w:val="1"/>
        </w:rPr>
        <w:t xml:space="preserve"> </w:t>
      </w:r>
      <w:r>
        <w:t>образования</w:t>
      </w:r>
      <w:r>
        <w:rPr>
          <w:spacing w:val="1"/>
        </w:rPr>
        <w:t xml:space="preserve"> </w:t>
      </w:r>
      <w:r>
        <w:t>–</w:t>
      </w:r>
      <w:r>
        <w:rPr>
          <w:spacing w:val="1"/>
        </w:rPr>
        <w:t xml:space="preserve"> </w:t>
      </w:r>
      <w:r>
        <w:t>с</w:t>
      </w:r>
      <w:r>
        <w:rPr>
          <w:spacing w:val="1"/>
        </w:rPr>
        <w:t xml:space="preserve"> </w:t>
      </w:r>
      <w:r>
        <w:t>формирующей</w:t>
      </w:r>
      <w:r>
        <w:rPr>
          <w:spacing w:val="1"/>
        </w:rPr>
        <w:t xml:space="preserve"> </w:t>
      </w:r>
      <w:r>
        <w:t>на</w:t>
      </w:r>
      <w:r>
        <w:rPr>
          <w:spacing w:val="1"/>
        </w:rPr>
        <w:t xml:space="preserve"> </w:t>
      </w:r>
      <w:r>
        <w:t>развивающую,</w:t>
      </w:r>
      <w:r>
        <w:rPr>
          <w:spacing w:val="1"/>
        </w:rPr>
        <w:t xml:space="preserve"> </w:t>
      </w:r>
      <w:r>
        <w:t>т.е.</w:t>
      </w:r>
      <w:r>
        <w:rPr>
          <w:spacing w:val="1"/>
        </w:rPr>
        <w:t xml:space="preserve"> </w:t>
      </w:r>
      <w:r>
        <w:t>построение</w:t>
      </w:r>
      <w:r>
        <w:rPr>
          <w:spacing w:val="1"/>
        </w:rPr>
        <w:t xml:space="preserve"> </w:t>
      </w:r>
      <w:r>
        <w:t>образовательного</w:t>
      </w:r>
      <w:r>
        <w:tab/>
        <w:t>пространства,</w:t>
      </w:r>
      <w:r>
        <w:tab/>
        <w:t>в</w:t>
      </w:r>
      <w:r>
        <w:tab/>
        <w:t>котором</w:t>
      </w:r>
      <w:r>
        <w:tab/>
        <w:t>эффективно</w:t>
      </w:r>
      <w:r>
        <w:rPr>
          <w:spacing w:val="-58"/>
        </w:rPr>
        <w:t xml:space="preserve"> </w:t>
      </w:r>
      <w:r>
        <w:t>развиваются</w:t>
      </w:r>
      <w:r>
        <w:rPr>
          <w:spacing w:val="1"/>
        </w:rPr>
        <w:t xml:space="preserve"> </w:t>
      </w:r>
      <w:r>
        <w:t>деятельностные</w:t>
      </w:r>
      <w:r>
        <w:rPr>
          <w:spacing w:val="1"/>
        </w:rPr>
        <w:t xml:space="preserve"> </w:t>
      </w:r>
      <w:r>
        <w:t>способности учащихся. Сегодня надо осваивать не просто</w:t>
      </w:r>
      <w:r>
        <w:rPr>
          <w:spacing w:val="1"/>
        </w:rPr>
        <w:t xml:space="preserve"> </w:t>
      </w:r>
      <w:r>
        <w:t>одну из</w:t>
      </w:r>
      <w:r>
        <w:rPr>
          <w:spacing w:val="1"/>
        </w:rPr>
        <w:t xml:space="preserve"> </w:t>
      </w:r>
      <w:r>
        <w:t>образовательных</w:t>
      </w:r>
      <w:r>
        <w:rPr>
          <w:spacing w:val="1"/>
        </w:rPr>
        <w:t xml:space="preserve"> </w:t>
      </w:r>
      <w:r>
        <w:t>технологий</w:t>
      </w:r>
      <w:r>
        <w:rPr>
          <w:spacing w:val="1"/>
        </w:rPr>
        <w:t xml:space="preserve"> </w:t>
      </w:r>
      <w:r>
        <w:t>в</w:t>
      </w:r>
      <w:r>
        <w:rPr>
          <w:spacing w:val="1"/>
        </w:rPr>
        <w:t xml:space="preserve"> </w:t>
      </w:r>
      <w:r>
        <w:t>рамках</w:t>
      </w:r>
      <w:r>
        <w:rPr>
          <w:spacing w:val="1"/>
        </w:rPr>
        <w:t xml:space="preserve"> </w:t>
      </w:r>
      <w:r>
        <w:t>старого</w:t>
      </w:r>
      <w:r>
        <w:rPr>
          <w:spacing w:val="1"/>
        </w:rPr>
        <w:t xml:space="preserve"> </w:t>
      </w:r>
      <w:r>
        <w:t>метода,</w:t>
      </w:r>
      <w:r>
        <w:rPr>
          <w:spacing w:val="1"/>
        </w:rPr>
        <w:t xml:space="preserve"> </w:t>
      </w:r>
      <w:r>
        <w:t>как</w:t>
      </w:r>
      <w:r>
        <w:rPr>
          <w:spacing w:val="1"/>
        </w:rPr>
        <w:t xml:space="preserve"> </w:t>
      </w:r>
      <w:r>
        <w:t>бывало</w:t>
      </w:r>
      <w:r>
        <w:rPr>
          <w:spacing w:val="1"/>
        </w:rPr>
        <w:t xml:space="preserve"> </w:t>
      </w:r>
      <w:r>
        <w:t>раньше,</w:t>
      </w:r>
      <w:r>
        <w:rPr>
          <w:spacing w:val="1"/>
        </w:rPr>
        <w:t xml:space="preserve"> </w:t>
      </w:r>
      <w:r>
        <w:t>а</w:t>
      </w:r>
      <w:r>
        <w:rPr>
          <w:spacing w:val="1"/>
        </w:rPr>
        <w:t xml:space="preserve"> </w:t>
      </w:r>
      <w:r>
        <w:t xml:space="preserve">требуется </w:t>
      </w:r>
      <w:r>
        <w:rPr>
          <w:u w:val="single"/>
        </w:rPr>
        <w:t>сменить</w:t>
      </w:r>
      <w:r>
        <w:rPr>
          <w:spacing w:val="1"/>
          <w:u w:val="single"/>
        </w:rPr>
        <w:t xml:space="preserve"> </w:t>
      </w:r>
      <w:r>
        <w:rPr>
          <w:u w:val="single"/>
        </w:rPr>
        <w:t>сам</w:t>
      </w:r>
      <w:r>
        <w:rPr>
          <w:spacing w:val="1"/>
          <w:u w:val="single"/>
        </w:rPr>
        <w:t xml:space="preserve"> </w:t>
      </w:r>
      <w:r>
        <w:rPr>
          <w:u w:val="single"/>
        </w:rPr>
        <w:t>метод</w:t>
      </w:r>
      <w:r>
        <w:t xml:space="preserve"> –</w:t>
      </w:r>
      <w:r>
        <w:rPr>
          <w:spacing w:val="1"/>
        </w:rPr>
        <w:t xml:space="preserve"> </w:t>
      </w:r>
      <w:r>
        <w:t>перейти</w:t>
      </w:r>
      <w:r>
        <w:rPr>
          <w:spacing w:val="1"/>
        </w:rPr>
        <w:t xml:space="preserve"> </w:t>
      </w:r>
      <w:r>
        <w:t>от</w:t>
      </w:r>
      <w:r>
        <w:rPr>
          <w:spacing w:val="1"/>
        </w:rPr>
        <w:t xml:space="preserve"> </w:t>
      </w:r>
      <w:r>
        <w:t>объяснения</w:t>
      </w:r>
      <w:r>
        <w:rPr>
          <w:spacing w:val="1"/>
        </w:rPr>
        <w:t xml:space="preserve"> </w:t>
      </w:r>
      <w:r>
        <w:t>нового</w:t>
      </w:r>
      <w:r>
        <w:rPr>
          <w:spacing w:val="1"/>
        </w:rPr>
        <w:t xml:space="preserve"> </w:t>
      </w:r>
      <w:r>
        <w:t>знания</w:t>
      </w:r>
      <w:r>
        <w:rPr>
          <w:spacing w:val="1"/>
        </w:rPr>
        <w:t xml:space="preserve"> </w:t>
      </w:r>
      <w:r>
        <w:t>к</w:t>
      </w:r>
      <w:r>
        <w:rPr>
          <w:spacing w:val="1"/>
        </w:rPr>
        <w:t xml:space="preserve"> </w:t>
      </w:r>
      <w:r>
        <w:t>организации</w:t>
      </w:r>
      <w:r>
        <w:rPr>
          <w:spacing w:val="1"/>
        </w:rPr>
        <w:t xml:space="preserve"> </w:t>
      </w:r>
      <w:r>
        <w:t>“открытия”</w:t>
      </w:r>
      <w:r>
        <w:rPr>
          <w:spacing w:val="1"/>
        </w:rPr>
        <w:t xml:space="preserve"> </w:t>
      </w:r>
      <w:r>
        <w:t>его</w:t>
      </w:r>
      <w:r>
        <w:rPr>
          <w:spacing w:val="1"/>
        </w:rPr>
        <w:t xml:space="preserve"> </w:t>
      </w:r>
      <w:r>
        <w:t>детьми.</w:t>
      </w:r>
      <w:r>
        <w:rPr>
          <w:spacing w:val="1"/>
        </w:rPr>
        <w:t xml:space="preserve"> </w:t>
      </w:r>
      <w:r>
        <w:t>Это</w:t>
      </w:r>
      <w:r>
        <w:rPr>
          <w:spacing w:val="1"/>
        </w:rPr>
        <w:t xml:space="preserve"> </w:t>
      </w:r>
      <w:r>
        <w:t>означает</w:t>
      </w:r>
      <w:r>
        <w:rPr>
          <w:spacing w:val="1"/>
        </w:rPr>
        <w:t xml:space="preserve"> </w:t>
      </w:r>
      <w:r>
        <w:t>изменение</w:t>
      </w:r>
      <w:r>
        <w:rPr>
          <w:spacing w:val="1"/>
        </w:rPr>
        <w:t xml:space="preserve"> </w:t>
      </w:r>
      <w:r>
        <w:t>мировоззрения</w:t>
      </w:r>
      <w:r>
        <w:rPr>
          <w:spacing w:val="1"/>
        </w:rPr>
        <w:t xml:space="preserve"> </w:t>
      </w:r>
      <w:r>
        <w:t>педагога,</w:t>
      </w:r>
      <w:r>
        <w:rPr>
          <w:spacing w:val="1"/>
        </w:rPr>
        <w:t xml:space="preserve"> </w:t>
      </w:r>
      <w:r>
        <w:t>привычных</w:t>
      </w:r>
      <w:r>
        <w:rPr>
          <w:spacing w:val="1"/>
        </w:rPr>
        <w:t xml:space="preserve"> </w:t>
      </w:r>
      <w:r>
        <w:t>способов</w:t>
      </w:r>
      <w:r>
        <w:rPr>
          <w:spacing w:val="-1"/>
        </w:rPr>
        <w:t xml:space="preserve"> </w:t>
      </w:r>
      <w:r>
        <w:t>его</w:t>
      </w:r>
      <w:r>
        <w:rPr>
          <w:spacing w:val="-1"/>
        </w:rPr>
        <w:t xml:space="preserve"> </w:t>
      </w:r>
      <w:r>
        <w:t>работы.</w:t>
      </w:r>
    </w:p>
    <w:p w14:paraId="25A241D9" w14:textId="77777777" w:rsidR="00C54195" w:rsidRDefault="00C54195" w:rsidP="00C54195">
      <w:pPr>
        <w:pStyle w:val="a3"/>
        <w:spacing w:before="1"/>
        <w:ind w:right="693" w:firstLine="566"/>
        <w:jc w:val="left"/>
      </w:pPr>
      <w:r>
        <w:t>Подготовка</w:t>
      </w:r>
      <w:r>
        <w:rPr>
          <w:spacing w:val="1"/>
        </w:rPr>
        <w:t xml:space="preserve"> </w:t>
      </w:r>
      <w:r>
        <w:t>и</w:t>
      </w:r>
      <w:r>
        <w:rPr>
          <w:spacing w:val="1"/>
        </w:rPr>
        <w:t xml:space="preserve"> </w:t>
      </w:r>
      <w:r>
        <w:t>проведение</w:t>
      </w:r>
      <w:r>
        <w:rPr>
          <w:spacing w:val="1"/>
        </w:rPr>
        <w:t xml:space="preserve"> </w:t>
      </w:r>
      <w:r>
        <w:t>уроков</w:t>
      </w:r>
      <w:r>
        <w:rPr>
          <w:spacing w:val="1"/>
        </w:rPr>
        <w:t xml:space="preserve"> </w:t>
      </w:r>
      <w:r>
        <w:t>деятельностной</w:t>
      </w:r>
      <w:r>
        <w:rPr>
          <w:spacing w:val="1"/>
        </w:rPr>
        <w:t xml:space="preserve"> </w:t>
      </w:r>
      <w:r>
        <w:t>направленности</w:t>
      </w:r>
      <w:r>
        <w:rPr>
          <w:spacing w:val="1"/>
        </w:rPr>
        <w:t xml:space="preserve"> </w:t>
      </w:r>
      <w:r>
        <w:t>является</w:t>
      </w:r>
      <w:r>
        <w:rPr>
          <w:spacing w:val="1"/>
        </w:rPr>
        <w:t xml:space="preserve"> </w:t>
      </w:r>
      <w:r>
        <w:t>на</w:t>
      </w:r>
      <w:r>
        <w:rPr>
          <w:spacing w:val="-58"/>
        </w:rPr>
        <w:t xml:space="preserve"> </w:t>
      </w:r>
      <w:r>
        <w:t>сегодняшний</w:t>
      </w:r>
      <w:r>
        <w:rPr>
          <w:spacing w:val="58"/>
        </w:rPr>
        <w:t xml:space="preserve"> </w:t>
      </w:r>
      <w:r>
        <w:t>день</w:t>
      </w:r>
      <w:r>
        <w:rPr>
          <w:spacing w:val="59"/>
        </w:rPr>
        <w:t xml:space="preserve"> </w:t>
      </w:r>
      <w:r>
        <w:t>для</w:t>
      </w:r>
      <w:r>
        <w:rPr>
          <w:spacing w:val="56"/>
        </w:rPr>
        <w:t xml:space="preserve"> </w:t>
      </w:r>
      <w:r>
        <w:t>педагогов</w:t>
      </w:r>
      <w:r>
        <w:rPr>
          <w:spacing w:val="58"/>
        </w:rPr>
        <w:t xml:space="preserve"> </w:t>
      </w:r>
      <w:r>
        <w:t>одной</w:t>
      </w:r>
      <w:r>
        <w:rPr>
          <w:spacing w:val="58"/>
        </w:rPr>
        <w:t xml:space="preserve"> </w:t>
      </w:r>
      <w:r>
        <w:t>из</w:t>
      </w:r>
      <w:r>
        <w:rPr>
          <w:spacing w:val="57"/>
        </w:rPr>
        <w:t xml:space="preserve"> </w:t>
      </w:r>
      <w:r>
        <w:t>наиболее</w:t>
      </w:r>
      <w:r>
        <w:rPr>
          <w:spacing w:val="57"/>
        </w:rPr>
        <w:t xml:space="preserve"> </w:t>
      </w:r>
      <w:r>
        <w:t>актуальных</w:t>
      </w:r>
      <w:r>
        <w:rPr>
          <w:spacing w:val="57"/>
        </w:rPr>
        <w:t xml:space="preserve"> </w:t>
      </w:r>
      <w:r>
        <w:t>проблем.</w:t>
      </w:r>
    </w:p>
    <w:p w14:paraId="5CC4EAF7" w14:textId="77777777" w:rsidR="00C54195" w:rsidRDefault="00C54195" w:rsidP="00C54195">
      <w:pPr>
        <w:pStyle w:val="a3"/>
        <w:ind w:right="693" w:firstLine="566"/>
        <w:jc w:val="left"/>
      </w:pPr>
      <w:r>
        <w:t>В</w:t>
      </w:r>
      <w:r>
        <w:rPr>
          <w:spacing w:val="44"/>
        </w:rPr>
        <w:t xml:space="preserve"> </w:t>
      </w:r>
      <w:r>
        <w:t>нашей</w:t>
      </w:r>
      <w:r>
        <w:rPr>
          <w:spacing w:val="48"/>
        </w:rPr>
        <w:t xml:space="preserve"> </w:t>
      </w:r>
      <w:r>
        <w:t>гимназии</w:t>
      </w:r>
      <w:r>
        <w:rPr>
          <w:spacing w:val="49"/>
        </w:rPr>
        <w:t xml:space="preserve"> </w:t>
      </w:r>
      <w:r>
        <w:t>данная</w:t>
      </w:r>
      <w:r>
        <w:rPr>
          <w:spacing w:val="46"/>
        </w:rPr>
        <w:t xml:space="preserve"> </w:t>
      </w:r>
      <w:r>
        <w:t>проблема</w:t>
      </w:r>
      <w:r>
        <w:rPr>
          <w:spacing w:val="45"/>
        </w:rPr>
        <w:t xml:space="preserve"> </w:t>
      </w:r>
      <w:r>
        <w:t>решается</w:t>
      </w:r>
      <w:r>
        <w:rPr>
          <w:spacing w:val="46"/>
        </w:rPr>
        <w:t xml:space="preserve"> </w:t>
      </w:r>
      <w:r>
        <w:t>через</w:t>
      </w:r>
      <w:r>
        <w:rPr>
          <w:spacing w:val="47"/>
        </w:rPr>
        <w:t xml:space="preserve"> </w:t>
      </w:r>
      <w:r>
        <w:t>постоянно</w:t>
      </w:r>
      <w:r>
        <w:rPr>
          <w:spacing w:val="44"/>
        </w:rPr>
        <w:t xml:space="preserve"> </w:t>
      </w:r>
      <w:r>
        <w:t>действующий</w:t>
      </w:r>
      <w:r>
        <w:rPr>
          <w:spacing w:val="-57"/>
        </w:rPr>
        <w:t xml:space="preserve"> </w:t>
      </w:r>
      <w:r>
        <w:t>семинар</w:t>
      </w:r>
      <w:r>
        <w:rPr>
          <w:spacing w:val="4"/>
        </w:rPr>
        <w:t xml:space="preserve"> </w:t>
      </w:r>
      <w:r>
        <w:t>«Замысел – Урок</w:t>
      </w:r>
      <w:r>
        <w:rPr>
          <w:spacing w:val="1"/>
        </w:rPr>
        <w:t xml:space="preserve"> </w:t>
      </w:r>
      <w:r>
        <w:t>– Анализ».</w:t>
      </w:r>
    </w:p>
    <w:p w14:paraId="0976DB01" w14:textId="77777777" w:rsidR="00C54195" w:rsidRDefault="00C54195" w:rsidP="00C54195">
      <w:pPr>
        <w:pStyle w:val="a3"/>
        <w:ind w:firstLine="566"/>
        <w:jc w:val="left"/>
      </w:pPr>
      <w:r>
        <w:t>Работа</w:t>
      </w:r>
      <w:r>
        <w:rPr>
          <w:spacing w:val="1"/>
        </w:rPr>
        <w:t xml:space="preserve"> </w:t>
      </w:r>
      <w:r>
        <w:t>в</w:t>
      </w:r>
      <w:r>
        <w:rPr>
          <w:spacing w:val="1"/>
        </w:rPr>
        <w:t xml:space="preserve"> </w:t>
      </w:r>
      <w:r>
        <w:t>семинаре</w:t>
      </w:r>
      <w:r>
        <w:rPr>
          <w:spacing w:val="1"/>
        </w:rPr>
        <w:t xml:space="preserve"> </w:t>
      </w:r>
      <w:r>
        <w:t>предполагает</w:t>
      </w:r>
      <w:r>
        <w:rPr>
          <w:spacing w:val="1"/>
        </w:rPr>
        <w:t xml:space="preserve"> </w:t>
      </w:r>
      <w:r>
        <w:t>построение</w:t>
      </w:r>
      <w:r>
        <w:rPr>
          <w:spacing w:val="1"/>
        </w:rPr>
        <w:t xml:space="preserve"> </w:t>
      </w:r>
      <w:r>
        <w:t>работы</w:t>
      </w:r>
      <w:r>
        <w:rPr>
          <w:spacing w:val="1"/>
        </w:rPr>
        <w:t xml:space="preserve"> </w:t>
      </w:r>
      <w:r>
        <w:t>с</w:t>
      </w:r>
      <w:r>
        <w:rPr>
          <w:spacing w:val="1"/>
        </w:rPr>
        <w:t xml:space="preserve"> </w:t>
      </w:r>
      <w:r>
        <w:t>педагогами</w:t>
      </w:r>
      <w:r>
        <w:rPr>
          <w:spacing w:val="1"/>
        </w:rPr>
        <w:t xml:space="preserve"> </w:t>
      </w:r>
      <w:r>
        <w:t>по</w:t>
      </w:r>
      <w:r>
        <w:rPr>
          <w:spacing w:val="1"/>
        </w:rPr>
        <w:t xml:space="preserve"> </w:t>
      </w:r>
      <w:r>
        <w:t>овладению</w:t>
      </w:r>
      <w:r>
        <w:rPr>
          <w:spacing w:val="-57"/>
        </w:rPr>
        <w:t xml:space="preserve"> </w:t>
      </w:r>
      <w:r>
        <w:lastRenderedPageBreak/>
        <w:t>деятельностной</w:t>
      </w:r>
      <w:r>
        <w:rPr>
          <w:spacing w:val="57"/>
        </w:rPr>
        <w:t xml:space="preserve"> </w:t>
      </w:r>
      <w:r>
        <w:t>технологией</w:t>
      </w:r>
      <w:r>
        <w:rPr>
          <w:spacing w:val="59"/>
        </w:rPr>
        <w:t xml:space="preserve"> </w:t>
      </w:r>
      <w:r>
        <w:t>обучения</w:t>
      </w:r>
      <w:r>
        <w:rPr>
          <w:spacing w:val="59"/>
        </w:rPr>
        <w:t xml:space="preserve"> </w:t>
      </w:r>
      <w:r>
        <w:t>также</w:t>
      </w:r>
      <w:r>
        <w:rPr>
          <w:spacing w:val="59"/>
        </w:rPr>
        <w:t xml:space="preserve"> </w:t>
      </w:r>
      <w:r>
        <w:t>в</w:t>
      </w:r>
      <w:r>
        <w:rPr>
          <w:spacing w:val="58"/>
        </w:rPr>
        <w:t xml:space="preserve"> </w:t>
      </w:r>
      <w:r>
        <w:t>деятельностной</w:t>
      </w:r>
      <w:r>
        <w:rPr>
          <w:spacing w:val="57"/>
        </w:rPr>
        <w:t xml:space="preserve"> </w:t>
      </w:r>
      <w:r>
        <w:t>парадигме.</w:t>
      </w:r>
    </w:p>
    <w:p w14:paraId="2FBC5D9A" w14:textId="77777777" w:rsidR="00C54195" w:rsidRDefault="00C54195" w:rsidP="00C54195">
      <w:pPr>
        <w:pStyle w:val="a3"/>
        <w:ind w:right="684" w:firstLine="566"/>
      </w:pPr>
      <w:r>
        <w:t>На</w:t>
      </w:r>
      <w:r>
        <w:rPr>
          <w:spacing w:val="1"/>
        </w:rPr>
        <w:t xml:space="preserve"> </w:t>
      </w:r>
      <w:r>
        <w:t>I этапе – этапе</w:t>
      </w:r>
      <w:r>
        <w:rPr>
          <w:spacing w:val="1"/>
        </w:rPr>
        <w:t xml:space="preserve"> </w:t>
      </w:r>
      <w:r>
        <w:t>«Замысла»,</w:t>
      </w:r>
      <w:r>
        <w:rPr>
          <w:spacing w:val="1"/>
        </w:rPr>
        <w:t xml:space="preserve"> </w:t>
      </w:r>
      <w:r>
        <w:t>педагоги</w:t>
      </w:r>
      <w:r>
        <w:rPr>
          <w:spacing w:val="1"/>
        </w:rPr>
        <w:t xml:space="preserve"> </w:t>
      </w:r>
      <w:r>
        <w:t>представляют</w:t>
      </w:r>
      <w:r>
        <w:rPr>
          <w:spacing w:val="1"/>
        </w:rPr>
        <w:t xml:space="preserve"> </w:t>
      </w:r>
      <w:r>
        <w:t>сценарий</w:t>
      </w:r>
      <w:r>
        <w:rPr>
          <w:spacing w:val="1"/>
        </w:rPr>
        <w:t xml:space="preserve"> </w:t>
      </w:r>
      <w:r>
        <w:t>открытого</w:t>
      </w:r>
      <w:r>
        <w:rPr>
          <w:spacing w:val="1"/>
        </w:rPr>
        <w:t xml:space="preserve"> </w:t>
      </w:r>
      <w:r>
        <w:t>урока</w:t>
      </w:r>
      <w:r>
        <w:rPr>
          <w:spacing w:val="1"/>
        </w:rPr>
        <w:t xml:space="preserve"> </w:t>
      </w:r>
      <w:r>
        <w:t>перед</w:t>
      </w:r>
      <w:r>
        <w:rPr>
          <w:spacing w:val="1"/>
        </w:rPr>
        <w:t xml:space="preserve"> </w:t>
      </w:r>
      <w:r>
        <w:t>своими</w:t>
      </w:r>
      <w:r>
        <w:rPr>
          <w:spacing w:val="1"/>
        </w:rPr>
        <w:t xml:space="preserve"> </w:t>
      </w:r>
      <w:r>
        <w:t>коллегами. На</w:t>
      </w:r>
      <w:r>
        <w:rPr>
          <w:spacing w:val="61"/>
        </w:rPr>
        <w:t xml:space="preserve"> </w:t>
      </w:r>
      <w:r>
        <w:t xml:space="preserve">«замысле» </w:t>
      </w:r>
      <w:r w:rsidRPr="00335FAE">
        <w:t>выделяются</w:t>
      </w:r>
      <w:r w:rsidRPr="00335FAE">
        <w:rPr>
          <w:spacing w:val="61"/>
        </w:rPr>
        <w:t xml:space="preserve"> </w:t>
      </w:r>
      <w:r w:rsidRPr="00335FAE">
        <w:t>УУД (единицы</w:t>
      </w:r>
      <w:r w:rsidRPr="00335FAE">
        <w:rPr>
          <w:spacing w:val="61"/>
        </w:rPr>
        <w:t xml:space="preserve"> </w:t>
      </w:r>
      <w:r w:rsidRPr="00335FAE">
        <w:t>содержания),</w:t>
      </w:r>
      <w:r w:rsidRPr="00335FAE">
        <w:rPr>
          <w:spacing w:val="1"/>
        </w:rPr>
        <w:t xml:space="preserve"> </w:t>
      </w:r>
      <w:r>
        <w:t>которые</w:t>
      </w:r>
      <w:r>
        <w:rPr>
          <w:spacing w:val="1"/>
        </w:rPr>
        <w:t xml:space="preserve"> </w:t>
      </w:r>
      <w:r>
        <w:t>должны</w:t>
      </w:r>
      <w:r>
        <w:rPr>
          <w:spacing w:val="1"/>
        </w:rPr>
        <w:t xml:space="preserve"> </w:t>
      </w:r>
      <w:r>
        <w:t>быть</w:t>
      </w:r>
      <w:r>
        <w:rPr>
          <w:spacing w:val="1"/>
        </w:rPr>
        <w:t xml:space="preserve"> </w:t>
      </w:r>
      <w:r>
        <w:t>усвоены</w:t>
      </w:r>
      <w:r>
        <w:rPr>
          <w:spacing w:val="1"/>
        </w:rPr>
        <w:t xml:space="preserve"> </w:t>
      </w:r>
      <w:r>
        <w:t>детьми</w:t>
      </w:r>
      <w:r>
        <w:rPr>
          <w:spacing w:val="1"/>
        </w:rPr>
        <w:t xml:space="preserve"> </w:t>
      </w:r>
      <w:r>
        <w:t>на</w:t>
      </w:r>
      <w:r>
        <w:rPr>
          <w:spacing w:val="1"/>
        </w:rPr>
        <w:t xml:space="preserve"> </w:t>
      </w:r>
      <w:r>
        <w:t>уроке.</w:t>
      </w:r>
      <w:r>
        <w:rPr>
          <w:spacing w:val="1"/>
        </w:rPr>
        <w:t xml:space="preserve"> </w:t>
      </w:r>
      <w:r>
        <w:t>Особое</w:t>
      </w:r>
      <w:r>
        <w:rPr>
          <w:spacing w:val="1"/>
        </w:rPr>
        <w:t xml:space="preserve"> </w:t>
      </w:r>
      <w:r>
        <w:t>внимание</w:t>
      </w:r>
      <w:r>
        <w:rPr>
          <w:spacing w:val="1"/>
        </w:rPr>
        <w:t xml:space="preserve"> </w:t>
      </w:r>
      <w:r>
        <w:t>уделяется</w:t>
      </w:r>
      <w:r>
        <w:rPr>
          <w:spacing w:val="1"/>
        </w:rPr>
        <w:t xml:space="preserve"> </w:t>
      </w:r>
      <w:r>
        <w:t>этапу</w:t>
      </w:r>
      <w:r>
        <w:rPr>
          <w:spacing w:val="1"/>
        </w:rPr>
        <w:t xml:space="preserve"> </w:t>
      </w:r>
      <w:r>
        <w:t>мотивации</w:t>
      </w:r>
      <w:r>
        <w:rPr>
          <w:spacing w:val="61"/>
        </w:rPr>
        <w:t xml:space="preserve"> </w:t>
      </w:r>
      <w:r>
        <w:t>и</w:t>
      </w:r>
      <w:r>
        <w:rPr>
          <w:spacing w:val="61"/>
        </w:rPr>
        <w:t xml:space="preserve"> </w:t>
      </w:r>
      <w:r>
        <w:t>этапу</w:t>
      </w:r>
      <w:r>
        <w:rPr>
          <w:spacing w:val="61"/>
        </w:rPr>
        <w:t xml:space="preserve"> </w:t>
      </w:r>
      <w:r>
        <w:t>работы</w:t>
      </w:r>
      <w:r>
        <w:rPr>
          <w:spacing w:val="61"/>
        </w:rPr>
        <w:t xml:space="preserve"> </w:t>
      </w:r>
      <w:r>
        <w:t>с</w:t>
      </w:r>
      <w:r>
        <w:rPr>
          <w:spacing w:val="61"/>
        </w:rPr>
        <w:t xml:space="preserve"> </w:t>
      </w:r>
      <w:r>
        <w:t>задачей.</w:t>
      </w:r>
      <w:r>
        <w:rPr>
          <w:spacing w:val="61"/>
        </w:rPr>
        <w:t xml:space="preserve"> </w:t>
      </w:r>
      <w:r>
        <w:t>Совместно</w:t>
      </w:r>
      <w:r>
        <w:rPr>
          <w:spacing w:val="61"/>
        </w:rPr>
        <w:t xml:space="preserve"> </w:t>
      </w:r>
      <w:r>
        <w:t>с</w:t>
      </w:r>
      <w:r>
        <w:rPr>
          <w:spacing w:val="61"/>
        </w:rPr>
        <w:t xml:space="preserve"> </w:t>
      </w:r>
      <w:r>
        <w:t>коллегами</w:t>
      </w:r>
      <w:r>
        <w:rPr>
          <w:spacing w:val="61"/>
        </w:rPr>
        <w:t xml:space="preserve"> </w:t>
      </w:r>
      <w:r>
        <w:t>проектируются</w:t>
      </w:r>
      <w:r>
        <w:rPr>
          <w:spacing w:val="1"/>
        </w:rPr>
        <w:t xml:space="preserve"> </w:t>
      </w:r>
      <w:r>
        <w:t>варианты</w:t>
      </w:r>
      <w:r>
        <w:rPr>
          <w:spacing w:val="1"/>
        </w:rPr>
        <w:t xml:space="preserve"> </w:t>
      </w:r>
      <w:r>
        <w:t>решения</w:t>
      </w:r>
      <w:r>
        <w:rPr>
          <w:spacing w:val="1"/>
        </w:rPr>
        <w:t xml:space="preserve"> </w:t>
      </w:r>
      <w:r>
        <w:t>задачи,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на</w:t>
      </w:r>
      <w:r>
        <w:rPr>
          <w:spacing w:val="60"/>
        </w:rPr>
        <w:t xml:space="preserve"> </w:t>
      </w:r>
      <w:r>
        <w:t>уроке</w:t>
      </w:r>
      <w:r>
        <w:rPr>
          <w:spacing w:val="60"/>
        </w:rPr>
        <w:t xml:space="preserve"> </w:t>
      </w:r>
      <w:r>
        <w:t>у</w:t>
      </w:r>
      <w:r>
        <w:rPr>
          <w:spacing w:val="60"/>
        </w:rPr>
        <w:t xml:space="preserve"> </w:t>
      </w:r>
      <w:r>
        <w:t>детей</w:t>
      </w:r>
      <w:r>
        <w:rPr>
          <w:spacing w:val="60"/>
        </w:rPr>
        <w:t xml:space="preserve"> </w:t>
      </w:r>
      <w:r>
        <w:t>и</w:t>
      </w:r>
      <w:r>
        <w:rPr>
          <w:spacing w:val="60"/>
        </w:rPr>
        <w:t xml:space="preserve"> </w:t>
      </w:r>
      <w:r>
        <w:t>способы</w:t>
      </w:r>
      <w:r>
        <w:rPr>
          <w:spacing w:val="1"/>
        </w:rPr>
        <w:t xml:space="preserve"> </w:t>
      </w:r>
      <w:r>
        <w:t>работы</w:t>
      </w:r>
      <w:r>
        <w:rPr>
          <w:spacing w:val="58"/>
        </w:rPr>
        <w:t xml:space="preserve"> </w:t>
      </w:r>
      <w:r>
        <w:t>с</w:t>
      </w:r>
      <w:r>
        <w:rPr>
          <w:spacing w:val="60"/>
        </w:rPr>
        <w:t xml:space="preserve"> </w:t>
      </w:r>
      <w:r>
        <w:t>ними.</w:t>
      </w:r>
      <w:r>
        <w:rPr>
          <w:spacing w:val="58"/>
        </w:rPr>
        <w:t xml:space="preserve"> </w:t>
      </w:r>
      <w:r>
        <w:t>В</w:t>
      </w:r>
      <w:r>
        <w:rPr>
          <w:spacing w:val="59"/>
        </w:rPr>
        <w:t xml:space="preserve"> </w:t>
      </w:r>
      <w:r>
        <w:t>результате</w:t>
      </w:r>
      <w:r>
        <w:rPr>
          <w:spacing w:val="58"/>
        </w:rPr>
        <w:t xml:space="preserve"> </w:t>
      </w:r>
      <w:r>
        <w:t>очень</w:t>
      </w:r>
      <w:r>
        <w:rPr>
          <w:spacing w:val="59"/>
        </w:rPr>
        <w:t xml:space="preserve"> </w:t>
      </w:r>
      <w:r>
        <w:t>часто</w:t>
      </w:r>
      <w:r>
        <w:rPr>
          <w:spacing w:val="59"/>
        </w:rPr>
        <w:t xml:space="preserve"> </w:t>
      </w:r>
      <w:r>
        <w:t>параллельно</w:t>
      </w:r>
      <w:r>
        <w:rPr>
          <w:spacing w:val="58"/>
        </w:rPr>
        <w:t xml:space="preserve"> </w:t>
      </w:r>
      <w:r>
        <w:t>возникает</w:t>
      </w:r>
      <w:r>
        <w:rPr>
          <w:spacing w:val="59"/>
        </w:rPr>
        <w:t xml:space="preserve"> </w:t>
      </w:r>
      <w:r>
        <w:t>несколько</w:t>
      </w:r>
    </w:p>
    <w:p w14:paraId="685FA52D" w14:textId="77777777" w:rsidR="00C54195" w:rsidRDefault="00C54195" w:rsidP="00C54195">
      <w:pPr>
        <w:pStyle w:val="a3"/>
        <w:ind w:right="685"/>
      </w:pPr>
      <w:r>
        <w:t>«замыслов»</w:t>
      </w:r>
      <w:r>
        <w:rPr>
          <w:spacing w:val="1"/>
        </w:rPr>
        <w:t xml:space="preserve"> </w:t>
      </w:r>
      <w:r>
        <w:t>урока,</w:t>
      </w:r>
      <w:r>
        <w:rPr>
          <w:spacing w:val="1"/>
        </w:rPr>
        <w:t xml:space="preserve"> </w:t>
      </w:r>
      <w:r>
        <w:t>которые</w:t>
      </w:r>
      <w:r>
        <w:rPr>
          <w:spacing w:val="1"/>
        </w:rPr>
        <w:t xml:space="preserve"> </w:t>
      </w:r>
      <w:r>
        <w:t>тщательно</w:t>
      </w:r>
      <w:r>
        <w:rPr>
          <w:spacing w:val="61"/>
        </w:rPr>
        <w:t xml:space="preserve"> </w:t>
      </w:r>
      <w:r>
        <w:t>анализируются</w:t>
      </w:r>
      <w:r>
        <w:rPr>
          <w:spacing w:val="61"/>
        </w:rPr>
        <w:t xml:space="preserve"> </w:t>
      </w:r>
      <w:r>
        <w:t>и</w:t>
      </w:r>
      <w:r>
        <w:rPr>
          <w:spacing w:val="61"/>
        </w:rPr>
        <w:t xml:space="preserve"> </w:t>
      </w:r>
      <w:r>
        <w:t>выбирается</w:t>
      </w:r>
      <w:r>
        <w:rPr>
          <w:spacing w:val="60"/>
        </w:rPr>
        <w:t xml:space="preserve"> </w:t>
      </w:r>
      <w:r>
        <w:t>оптимальный.</w:t>
      </w:r>
      <w:r>
        <w:rPr>
          <w:spacing w:val="1"/>
        </w:rPr>
        <w:t xml:space="preserve"> </w:t>
      </w:r>
      <w:r>
        <w:t>Почти</w:t>
      </w:r>
      <w:r>
        <w:rPr>
          <w:spacing w:val="1"/>
        </w:rPr>
        <w:t xml:space="preserve"> </w:t>
      </w:r>
      <w:r>
        <w:t>всегда</w:t>
      </w:r>
      <w:r>
        <w:rPr>
          <w:spacing w:val="1"/>
        </w:rPr>
        <w:t xml:space="preserve"> </w:t>
      </w:r>
      <w:r>
        <w:t>начальный</w:t>
      </w:r>
      <w:r>
        <w:rPr>
          <w:spacing w:val="1"/>
        </w:rPr>
        <w:t xml:space="preserve"> </w:t>
      </w:r>
      <w:r>
        <w:t>вариант</w:t>
      </w:r>
      <w:r>
        <w:rPr>
          <w:spacing w:val="1"/>
        </w:rPr>
        <w:t xml:space="preserve"> </w:t>
      </w:r>
      <w:r>
        <w:t>сценария</w:t>
      </w:r>
      <w:r>
        <w:rPr>
          <w:spacing w:val="1"/>
        </w:rPr>
        <w:t xml:space="preserve"> </w:t>
      </w:r>
      <w:r>
        <w:t>урока</w:t>
      </w:r>
      <w:r>
        <w:rPr>
          <w:spacing w:val="1"/>
        </w:rPr>
        <w:t xml:space="preserve"> </w:t>
      </w:r>
      <w:r>
        <w:t>трансформируется,</w:t>
      </w:r>
      <w:r>
        <w:rPr>
          <w:spacing w:val="1"/>
        </w:rPr>
        <w:t xml:space="preserve"> </w:t>
      </w:r>
      <w:r>
        <w:t>благодаря</w:t>
      </w:r>
      <w:r>
        <w:rPr>
          <w:spacing w:val="1"/>
        </w:rPr>
        <w:t xml:space="preserve"> </w:t>
      </w:r>
      <w:r>
        <w:t>идеям</w:t>
      </w:r>
      <w:r>
        <w:rPr>
          <w:spacing w:val="-57"/>
        </w:rPr>
        <w:t xml:space="preserve"> </w:t>
      </w:r>
      <w:r>
        <w:t>коллег.</w:t>
      </w:r>
    </w:p>
    <w:p w14:paraId="38508D15" w14:textId="77777777" w:rsidR="00C54195" w:rsidRDefault="00C54195" w:rsidP="00C54195">
      <w:pPr>
        <w:pStyle w:val="a3"/>
        <w:spacing w:before="1"/>
        <w:ind w:right="692" w:firstLine="566"/>
      </w:pPr>
      <w:r>
        <w:t>На</w:t>
      </w:r>
      <w:r>
        <w:rPr>
          <w:spacing w:val="1"/>
        </w:rPr>
        <w:t xml:space="preserve"> </w:t>
      </w:r>
      <w:r>
        <w:t>II</w:t>
      </w:r>
      <w:r>
        <w:rPr>
          <w:spacing w:val="1"/>
        </w:rPr>
        <w:t xml:space="preserve"> </w:t>
      </w:r>
      <w:r>
        <w:t>этапе – этапе</w:t>
      </w:r>
      <w:r>
        <w:rPr>
          <w:spacing w:val="1"/>
        </w:rPr>
        <w:t xml:space="preserve"> </w:t>
      </w:r>
      <w:r>
        <w:t>«Урока»,</w:t>
      </w:r>
      <w:r>
        <w:rPr>
          <w:spacing w:val="1"/>
        </w:rPr>
        <w:t xml:space="preserve"> </w:t>
      </w:r>
      <w:r>
        <w:t>педагог</w:t>
      </w:r>
      <w:r>
        <w:rPr>
          <w:spacing w:val="1"/>
        </w:rPr>
        <w:t xml:space="preserve"> </w:t>
      </w:r>
      <w:r>
        <w:t>проводит</w:t>
      </w:r>
      <w:r>
        <w:rPr>
          <w:spacing w:val="1"/>
        </w:rPr>
        <w:t xml:space="preserve"> </w:t>
      </w:r>
      <w:r>
        <w:t>урок,</w:t>
      </w:r>
      <w:r>
        <w:rPr>
          <w:spacing w:val="1"/>
        </w:rPr>
        <w:t xml:space="preserve"> </w:t>
      </w:r>
      <w:r>
        <w:t>на</w:t>
      </w:r>
      <w:r>
        <w:rPr>
          <w:spacing w:val="1"/>
        </w:rPr>
        <w:t xml:space="preserve"> </w:t>
      </w:r>
      <w:r>
        <w:t>котором</w:t>
      </w:r>
      <w:r>
        <w:rPr>
          <w:spacing w:val="1"/>
        </w:rPr>
        <w:t xml:space="preserve"> </w:t>
      </w:r>
      <w:r>
        <w:t>присутствуют</w:t>
      </w:r>
      <w:r>
        <w:rPr>
          <w:spacing w:val="1"/>
        </w:rPr>
        <w:t xml:space="preserve"> </w:t>
      </w:r>
      <w:r>
        <w:t>учителя,</w:t>
      </w:r>
      <w:r>
        <w:rPr>
          <w:spacing w:val="61"/>
        </w:rPr>
        <w:t xml:space="preserve"> </w:t>
      </w:r>
      <w:r>
        <w:t>участвовавшие</w:t>
      </w:r>
      <w:r>
        <w:rPr>
          <w:spacing w:val="61"/>
        </w:rPr>
        <w:t xml:space="preserve"> </w:t>
      </w:r>
      <w:r>
        <w:t>в</w:t>
      </w:r>
      <w:r>
        <w:rPr>
          <w:spacing w:val="61"/>
        </w:rPr>
        <w:t xml:space="preserve"> </w:t>
      </w:r>
      <w:r>
        <w:t>замысле</w:t>
      </w:r>
      <w:r>
        <w:rPr>
          <w:spacing w:val="61"/>
        </w:rPr>
        <w:t xml:space="preserve"> </w:t>
      </w:r>
      <w:r>
        <w:t>данного</w:t>
      </w:r>
      <w:r>
        <w:rPr>
          <w:spacing w:val="61"/>
        </w:rPr>
        <w:t xml:space="preserve"> </w:t>
      </w:r>
      <w:r>
        <w:t>урока.</w:t>
      </w:r>
      <w:r>
        <w:rPr>
          <w:spacing w:val="61"/>
        </w:rPr>
        <w:t xml:space="preserve"> </w:t>
      </w:r>
      <w:r>
        <w:t>В</w:t>
      </w:r>
      <w:r>
        <w:rPr>
          <w:spacing w:val="61"/>
        </w:rPr>
        <w:t xml:space="preserve"> </w:t>
      </w:r>
      <w:r>
        <w:t>практике</w:t>
      </w:r>
      <w:r>
        <w:rPr>
          <w:spacing w:val="61"/>
        </w:rPr>
        <w:t xml:space="preserve"> </w:t>
      </w:r>
      <w:r>
        <w:t>бывает</w:t>
      </w:r>
      <w:r>
        <w:rPr>
          <w:spacing w:val="61"/>
        </w:rPr>
        <w:t xml:space="preserve"> </w:t>
      </w:r>
      <w:r>
        <w:t>так,</w:t>
      </w:r>
      <w:r>
        <w:rPr>
          <w:spacing w:val="61"/>
        </w:rPr>
        <w:t xml:space="preserve"> </w:t>
      </w:r>
      <w:r>
        <w:t>что</w:t>
      </w:r>
      <w:r>
        <w:rPr>
          <w:spacing w:val="1"/>
        </w:rPr>
        <w:t xml:space="preserve"> </w:t>
      </w:r>
      <w:r>
        <w:t>учителя</w:t>
      </w:r>
      <w:r>
        <w:rPr>
          <w:spacing w:val="1"/>
        </w:rPr>
        <w:t xml:space="preserve"> </w:t>
      </w:r>
      <w:r>
        <w:t>часто</w:t>
      </w:r>
      <w:r>
        <w:rPr>
          <w:spacing w:val="61"/>
        </w:rPr>
        <w:t xml:space="preserve"> </w:t>
      </w:r>
      <w:r>
        <w:t>выступают</w:t>
      </w:r>
      <w:r>
        <w:rPr>
          <w:spacing w:val="61"/>
        </w:rPr>
        <w:t xml:space="preserve"> </w:t>
      </w:r>
      <w:r>
        <w:t>активными</w:t>
      </w:r>
      <w:r>
        <w:rPr>
          <w:spacing w:val="61"/>
        </w:rPr>
        <w:t xml:space="preserve"> </w:t>
      </w:r>
      <w:r>
        <w:t>участниками</w:t>
      </w:r>
      <w:r>
        <w:rPr>
          <w:spacing w:val="61"/>
        </w:rPr>
        <w:t xml:space="preserve"> </w:t>
      </w:r>
      <w:r>
        <w:t>урока:</w:t>
      </w:r>
      <w:r>
        <w:rPr>
          <w:spacing w:val="61"/>
        </w:rPr>
        <w:t xml:space="preserve"> </w:t>
      </w:r>
      <w:r>
        <w:t>задают</w:t>
      </w:r>
      <w:r>
        <w:rPr>
          <w:spacing w:val="61"/>
        </w:rPr>
        <w:t xml:space="preserve"> </w:t>
      </w:r>
      <w:r>
        <w:t>вопросы,</w:t>
      </w:r>
      <w:r>
        <w:rPr>
          <w:spacing w:val="1"/>
        </w:rPr>
        <w:t xml:space="preserve"> </w:t>
      </w:r>
      <w:r>
        <w:t>высказывают</w:t>
      </w:r>
      <w:r>
        <w:rPr>
          <w:spacing w:val="59"/>
        </w:rPr>
        <w:t xml:space="preserve"> </w:t>
      </w:r>
      <w:r>
        <w:t>свои</w:t>
      </w:r>
      <w:r>
        <w:rPr>
          <w:spacing w:val="59"/>
        </w:rPr>
        <w:t xml:space="preserve"> </w:t>
      </w:r>
      <w:r>
        <w:t>версии  решения</w:t>
      </w:r>
      <w:r>
        <w:rPr>
          <w:spacing w:val="3"/>
        </w:rPr>
        <w:t xml:space="preserve"> </w:t>
      </w:r>
      <w:r>
        <w:t>учебной</w:t>
      </w:r>
      <w:r>
        <w:rPr>
          <w:spacing w:val="59"/>
        </w:rPr>
        <w:t xml:space="preserve"> </w:t>
      </w:r>
      <w:r>
        <w:t>задачи.</w:t>
      </w:r>
    </w:p>
    <w:p w14:paraId="05414163" w14:textId="77777777" w:rsidR="00C54195" w:rsidRDefault="00C54195" w:rsidP="00C54195">
      <w:pPr>
        <w:pStyle w:val="a3"/>
        <w:ind w:right="693" w:firstLine="566"/>
      </w:pPr>
      <w:r>
        <w:t>На</w:t>
      </w:r>
      <w:r>
        <w:rPr>
          <w:spacing w:val="13"/>
        </w:rPr>
        <w:t xml:space="preserve"> </w:t>
      </w:r>
      <w:r>
        <w:t>III</w:t>
      </w:r>
      <w:r>
        <w:rPr>
          <w:spacing w:val="70"/>
        </w:rPr>
        <w:t xml:space="preserve"> </w:t>
      </w:r>
      <w:r>
        <w:t>этапе</w:t>
      </w:r>
      <w:r>
        <w:rPr>
          <w:spacing w:val="4"/>
        </w:rPr>
        <w:t xml:space="preserve"> </w:t>
      </w:r>
      <w:r>
        <w:t>–</w:t>
      </w:r>
      <w:r>
        <w:rPr>
          <w:spacing w:val="6"/>
        </w:rPr>
        <w:t xml:space="preserve"> </w:t>
      </w:r>
      <w:r>
        <w:t>этапе</w:t>
      </w:r>
      <w:r>
        <w:rPr>
          <w:spacing w:val="73"/>
        </w:rPr>
        <w:t xml:space="preserve"> </w:t>
      </w:r>
      <w:r>
        <w:t>«Анализа»,</w:t>
      </w:r>
      <w:r>
        <w:rPr>
          <w:spacing w:val="73"/>
        </w:rPr>
        <w:t xml:space="preserve"> </w:t>
      </w:r>
      <w:r>
        <w:t>происходит</w:t>
      </w:r>
      <w:r>
        <w:rPr>
          <w:spacing w:val="69"/>
        </w:rPr>
        <w:t xml:space="preserve"> </w:t>
      </w:r>
      <w:r>
        <w:t>рефлексия.</w:t>
      </w:r>
      <w:r>
        <w:rPr>
          <w:spacing w:val="70"/>
        </w:rPr>
        <w:t xml:space="preserve"> </w:t>
      </w:r>
      <w:r>
        <w:t>Урок</w:t>
      </w:r>
      <w:r>
        <w:rPr>
          <w:spacing w:val="72"/>
        </w:rPr>
        <w:t xml:space="preserve"> </w:t>
      </w:r>
      <w:r>
        <w:t>анализируется</w:t>
      </w:r>
      <w:r>
        <w:rPr>
          <w:spacing w:val="70"/>
        </w:rPr>
        <w:t xml:space="preserve"> </w:t>
      </w:r>
      <w:r>
        <w:t>как</w:t>
      </w:r>
      <w:r>
        <w:rPr>
          <w:spacing w:val="-58"/>
        </w:rPr>
        <w:t xml:space="preserve"> </w:t>
      </w:r>
      <w:r>
        <w:t>с</w:t>
      </w:r>
      <w:r>
        <w:rPr>
          <w:spacing w:val="1"/>
        </w:rPr>
        <w:t xml:space="preserve"> </w:t>
      </w:r>
      <w:r>
        <w:t>точки</w:t>
      </w:r>
      <w:r>
        <w:rPr>
          <w:spacing w:val="1"/>
        </w:rPr>
        <w:t xml:space="preserve"> </w:t>
      </w:r>
      <w:r>
        <w:t>зрения</w:t>
      </w:r>
      <w:r>
        <w:rPr>
          <w:spacing w:val="1"/>
        </w:rPr>
        <w:t xml:space="preserve"> </w:t>
      </w:r>
      <w:r>
        <w:t>того,</w:t>
      </w:r>
      <w:r>
        <w:rPr>
          <w:spacing w:val="1"/>
        </w:rPr>
        <w:t xml:space="preserve"> </w:t>
      </w:r>
      <w:r>
        <w:t>что</w:t>
      </w:r>
      <w:r>
        <w:rPr>
          <w:spacing w:val="1"/>
        </w:rPr>
        <w:t xml:space="preserve"> </w:t>
      </w:r>
      <w:r>
        <w:t>получилось</w:t>
      </w:r>
      <w:r>
        <w:rPr>
          <w:spacing w:val="1"/>
        </w:rPr>
        <w:t xml:space="preserve"> </w:t>
      </w:r>
      <w:r>
        <w:t>и</w:t>
      </w:r>
      <w:r>
        <w:rPr>
          <w:spacing w:val="1"/>
        </w:rPr>
        <w:t xml:space="preserve"> </w:t>
      </w:r>
      <w:r>
        <w:t>не</w:t>
      </w:r>
      <w:r>
        <w:rPr>
          <w:spacing w:val="1"/>
        </w:rPr>
        <w:t xml:space="preserve"> </w:t>
      </w:r>
      <w:r>
        <w:t>получилось,</w:t>
      </w:r>
      <w:r>
        <w:rPr>
          <w:spacing w:val="1"/>
        </w:rPr>
        <w:t xml:space="preserve"> </w:t>
      </w:r>
      <w:r>
        <w:t>так</w:t>
      </w:r>
      <w:r>
        <w:rPr>
          <w:spacing w:val="1"/>
        </w:rPr>
        <w:t xml:space="preserve"> </w:t>
      </w:r>
      <w:r>
        <w:t>и</w:t>
      </w:r>
      <w:r>
        <w:rPr>
          <w:spacing w:val="1"/>
        </w:rPr>
        <w:t xml:space="preserve"> </w:t>
      </w:r>
      <w:r>
        <w:t>с</w:t>
      </w:r>
      <w:r>
        <w:rPr>
          <w:spacing w:val="1"/>
        </w:rPr>
        <w:t xml:space="preserve"> </w:t>
      </w:r>
      <w:r>
        <w:t>позиции</w:t>
      </w:r>
      <w:r>
        <w:rPr>
          <w:spacing w:val="1"/>
        </w:rPr>
        <w:t xml:space="preserve"> </w:t>
      </w:r>
      <w:r>
        <w:t>реализации</w:t>
      </w:r>
      <w:r>
        <w:rPr>
          <w:spacing w:val="1"/>
        </w:rPr>
        <w:t xml:space="preserve"> </w:t>
      </w:r>
      <w:r>
        <w:t>первоначального</w:t>
      </w:r>
      <w:r>
        <w:rPr>
          <w:spacing w:val="1"/>
        </w:rPr>
        <w:t xml:space="preserve"> </w:t>
      </w:r>
      <w:r>
        <w:t>замысла.</w:t>
      </w:r>
      <w:r>
        <w:rPr>
          <w:spacing w:val="1"/>
        </w:rPr>
        <w:t xml:space="preserve"> </w:t>
      </w:r>
      <w:r>
        <w:t>На</w:t>
      </w:r>
      <w:r>
        <w:rPr>
          <w:spacing w:val="1"/>
        </w:rPr>
        <w:t xml:space="preserve"> </w:t>
      </w:r>
      <w:r>
        <w:t>«Анализе»</w:t>
      </w:r>
      <w:r>
        <w:rPr>
          <w:spacing w:val="1"/>
        </w:rPr>
        <w:t xml:space="preserve"> </w:t>
      </w:r>
      <w:r>
        <w:t>обязательно</w:t>
      </w:r>
      <w:r>
        <w:rPr>
          <w:spacing w:val="1"/>
        </w:rPr>
        <w:t xml:space="preserve"> </w:t>
      </w:r>
      <w:r>
        <w:t>рассматриваются</w:t>
      </w:r>
      <w:r>
        <w:rPr>
          <w:spacing w:val="1"/>
        </w:rPr>
        <w:t xml:space="preserve"> </w:t>
      </w:r>
      <w:r>
        <w:t>возможные</w:t>
      </w:r>
      <w:r>
        <w:rPr>
          <w:spacing w:val="1"/>
        </w:rPr>
        <w:t xml:space="preserve"> </w:t>
      </w:r>
      <w:r>
        <w:t>варианты</w:t>
      </w:r>
      <w:r>
        <w:rPr>
          <w:spacing w:val="1"/>
        </w:rPr>
        <w:t xml:space="preserve"> </w:t>
      </w:r>
      <w:r>
        <w:t>«разворачивания</w:t>
      </w:r>
      <w:r>
        <w:rPr>
          <w:spacing w:val="1"/>
        </w:rPr>
        <w:t xml:space="preserve"> </w:t>
      </w:r>
      <w:r>
        <w:t>урока»</w:t>
      </w:r>
      <w:r>
        <w:rPr>
          <w:spacing w:val="1"/>
        </w:rPr>
        <w:t xml:space="preserve"> </w:t>
      </w:r>
      <w:r>
        <w:t>в</w:t>
      </w:r>
      <w:r>
        <w:rPr>
          <w:spacing w:val="1"/>
        </w:rPr>
        <w:t xml:space="preserve"> </w:t>
      </w:r>
      <w:r>
        <w:t>другом</w:t>
      </w:r>
      <w:r>
        <w:rPr>
          <w:spacing w:val="1"/>
        </w:rPr>
        <w:t xml:space="preserve"> </w:t>
      </w:r>
      <w:r>
        <w:t>направлении,</w:t>
      </w:r>
      <w:r>
        <w:rPr>
          <w:spacing w:val="1"/>
        </w:rPr>
        <w:t xml:space="preserve"> </w:t>
      </w:r>
      <w:r>
        <w:t>которое</w:t>
      </w:r>
      <w:r>
        <w:rPr>
          <w:spacing w:val="1"/>
        </w:rPr>
        <w:t xml:space="preserve"> </w:t>
      </w:r>
      <w:r>
        <w:t>стало</w:t>
      </w:r>
      <w:r>
        <w:rPr>
          <w:spacing w:val="60"/>
        </w:rPr>
        <w:t xml:space="preserve"> </w:t>
      </w:r>
      <w:r>
        <w:t>видно</w:t>
      </w:r>
      <w:r>
        <w:rPr>
          <w:spacing w:val="60"/>
        </w:rPr>
        <w:t xml:space="preserve"> </w:t>
      </w:r>
      <w:r>
        <w:t>лишь</w:t>
      </w:r>
      <w:r>
        <w:rPr>
          <w:spacing w:val="1"/>
        </w:rPr>
        <w:t xml:space="preserve"> </w:t>
      </w:r>
      <w:r>
        <w:t>после</w:t>
      </w:r>
      <w:r>
        <w:rPr>
          <w:spacing w:val="1"/>
        </w:rPr>
        <w:t xml:space="preserve"> </w:t>
      </w:r>
      <w:r>
        <w:t>урока.</w:t>
      </w:r>
    </w:p>
    <w:p w14:paraId="337635E0" w14:textId="77777777" w:rsidR="00C54195" w:rsidRDefault="00C54195" w:rsidP="00C54195">
      <w:pPr>
        <w:pStyle w:val="a3"/>
        <w:ind w:right="689" w:firstLine="566"/>
      </w:pPr>
      <w:r>
        <w:t>Новизна</w:t>
      </w:r>
      <w:r>
        <w:rPr>
          <w:spacing w:val="61"/>
        </w:rPr>
        <w:t xml:space="preserve"> </w:t>
      </w:r>
      <w:r>
        <w:t>работы</w:t>
      </w:r>
      <w:r>
        <w:rPr>
          <w:spacing w:val="61"/>
        </w:rPr>
        <w:t xml:space="preserve"> </w:t>
      </w:r>
      <w:r>
        <w:t>семинара</w:t>
      </w:r>
      <w:r>
        <w:rPr>
          <w:spacing w:val="61"/>
        </w:rPr>
        <w:t xml:space="preserve"> </w:t>
      </w:r>
      <w:r>
        <w:t>прежде</w:t>
      </w:r>
      <w:r>
        <w:rPr>
          <w:spacing w:val="61"/>
        </w:rPr>
        <w:t xml:space="preserve"> </w:t>
      </w:r>
      <w:r>
        <w:t>всего</w:t>
      </w:r>
      <w:r>
        <w:rPr>
          <w:spacing w:val="61"/>
        </w:rPr>
        <w:t xml:space="preserve"> </w:t>
      </w:r>
      <w:r>
        <w:t>в</w:t>
      </w:r>
      <w:r>
        <w:rPr>
          <w:spacing w:val="61"/>
        </w:rPr>
        <w:t xml:space="preserve"> </w:t>
      </w:r>
      <w:r>
        <w:t>том,</w:t>
      </w:r>
      <w:r>
        <w:rPr>
          <w:spacing w:val="61"/>
        </w:rPr>
        <w:t xml:space="preserve"> </w:t>
      </w:r>
      <w:r>
        <w:t>что</w:t>
      </w:r>
      <w:r>
        <w:rPr>
          <w:spacing w:val="61"/>
        </w:rPr>
        <w:t xml:space="preserve"> </w:t>
      </w:r>
      <w:r>
        <w:t>учителя,</w:t>
      </w:r>
      <w:r>
        <w:rPr>
          <w:spacing w:val="61"/>
        </w:rPr>
        <w:t xml:space="preserve"> </w:t>
      </w:r>
      <w:r>
        <w:t>которые</w:t>
      </w:r>
      <w:r>
        <w:rPr>
          <w:spacing w:val="61"/>
        </w:rPr>
        <w:t xml:space="preserve"> </w:t>
      </w:r>
      <w:r>
        <w:t>не</w:t>
      </w:r>
      <w:r>
        <w:rPr>
          <w:spacing w:val="1"/>
        </w:rPr>
        <w:t xml:space="preserve"> </w:t>
      </w:r>
      <w:r>
        <w:t>проводят</w:t>
      </w:r>
      <w:r>
        <w:rPr>
          <w:spacing w:val="19"/>
        </w:rPr>
        <w:t xml:space="preserve"> </w:t>
      </w:r>
      <w:r>
        <w:t>урок,</w:t>
      </w:r>
      <w:r>
        <w:rPr>
          <w:spacing w:val="16"/>
        </w:rPr>
        <w:t xml:space="preserve"> </w:t>
      </w:r>
      <w:r>
        <w:t>но</w:t>
      </w:r>
      <w:r>
        <w:rPr>
          <w:spacing w:val="16"/>
        </w:rPr>
        <w:t xml:space="preserve"> </w:t>
      </w:r>
      <w:r>
        <w:t>принимают</w:t>
      </w:r>
      <w:r>
        <w:rPr>
          <w:spacing w:val="19"/>
        </w:rPr>
        <w:t xml:space="preserve"> </w:t>
      </w:r>
      <w:r>
        <w:t>участие</w:t>
      </w:r>
      <w:r>
        <w:rPr>
          <w:spacing w:val="15"/>
        </w:rPr>
        <w:t xml:space="preserve"> </w:t>
      </w:r>
      <w:r>
        <w:t>в</w:t>
      </w:r>
      <w:r>
        <w:rPr>
          <w:spacing w:val="16"/>
        </w:rPr>
        <w:t xml:space="preserve"> </w:t>
      </w:r>
      <w:r>
        <w:t>его</w:t>
      </w:r>
      <w:r>
        <w:rPr>
          <w:spacing w:val="16"/>
        </w:rPr>
        <w:t xml:space="preserve"> </w:t>
      </w:r>
      <w:r>
        <w:t>замысле</w:t>
      </w:r>
      <w:r>
        <w:rPr>
          <w:spacing w:val="16"/>
        </w:rPr>
        <w:t xml:space="preserve"> </w:t>
      </w:r>
      <w:r>
        <w:t>и</w:t>
      </w:r>
      <w:r>
        <w:rPr>
          <w:spacing w:val="17"/>
        </w:rPr>
        <w:t xml:space="preserve"> </w:t>
      </w:r>
      <w:r>
        <w:t>анализе,</w:t>
      </w:r>
      <w:r>
        <w:rPr>
          <w:spacing w:val="26"/>
        </w:rPr>
        <w:t xml:space="preserve"> </w:t>
      </w:r>
      <w:r>
        <w:t>выступают</w:t>
      </w:r>
      <w:r>
        <w:rPr>
          <w:spacing w:val="17"/>
        </w:rPr>
        <w:t xml:space="preserve"> </w:t>
      </w:r>
      <w:r>
        <w:t>в</w:t>
      </w:r>
      <w:r>
        <w:rPr>
          <w:spacing w:val="16"/>
        </w:rPr>
        <w:t xml:space="preserve"> </w:t>
      </w:r>
      <w:r>
        <w:t>роли</w:t>
      </w:r>
    </w:p>
    <w:p w14:paraId="58FDB415" w14:textId="77777777" w:rsidR="00C54195" w:rsidRDefault="00C54195" w:rsidP="00C54195">
      <w:pPr>
        <w:pStyle w:val="a3"/>
        <w:ind w:right="690"/>
      </w:pPr>
      <w:r>
        <w:t>«соавторов»</w:t>
      </w:r>
      <w:r>
        <w:rPr>
          <w:spacing w:val="1"/>
        </w:rPr>
        <w:t xml:space="preserve"> </w:t>
      </w:r>
      <w:r>
        <w:t>урока</w:t>
      </w:r>
      <w:r>
        <w:rPr>
          <w:spacing w:val="1"/>
        </w:rPr>
        <w:t xml:space="preserve"> </w:t>
      </w:r>
      <w:r>
        <w:t>и</w:t>
      </w:r>
      <w:r>
        <w:rPr>
          <w:spacing w:val="1"/>
        </w:rPr>
        <w:t xml:space="preserve"> </w:t>
      </w:r>
      <w:r>
        <w:t>часть</w:t>
      </w:r>
      <w:r>
        <w:rPr>
          <w:spacing w:val="1"/>
        </w:rPr>
        <w:t xml:space="preserve"> </w:t>
      </w:r>
      <w:r>
        <w:t>ответственности</w:t>
      </w:r>
      <w:r>
        <w:rPr>
          <w:spacing w:val="1"/>
        </w:rPr>
        <w:t xml:space="preserve"> </w:t>
      </w:r>
      <w:r>
        <w:t>за</w:t>
      </w:r>
      <w:r>
        <w:rPr>
          <w:spacing w:val="1"/>
        </w:rPr>
        <w:t xml:space="preserve"> </w:t>
      </w:r>
      <w:r>
        <w:t>то,</w:t>
      </w:r>
      <w:r>
        <w:rPr>
          <w:spacing w:val="1"/>
        </w:rPr>
        <w:t xml:space="preserve"> </w:t>
      </w:r>
      <w:r>
        <w:t>как</w:t>
      </w:r>
      <w:r>
        <w:rPr>
          <w:spacing w:val="1"/>
        </w:rPr>
        <w:t xml:space="preserve"> </w:t>
      </w:r>
      <w:r>
        <w:t>он</w:t>
      </w:r>
      <w:r>
        <w:rPr>
          <w:spacing w:val="1"/>
        </w:rPr>
        <w:t xml:space="preserve"> </w:t>
      </w:r>
      <w:r>
        <w:t>прошёл,</w:t>
      </w:r>
      <w:r>
        <w:rPr>
          <w:spacing w:val="1"/>
        </w:rPr>
        <w:t xml:space="preserve"> </w:t>
      </w:r>
      <w:r>
        <w:t>лежит</w:t>
      </w:r>
      <w:r>
        <w:rPr>
          <w:spacing w:val="60"/>
        </w:rPr>
        <w:t xml:space="preserve"> </w:t>
      </w:r>
      <w:r>
        <w:t>и</w:t>
      </w:r>
      <w:r>
        <w:rPr>
          <w:spacing w:val="60"/>
        </w:rPr>
        <w:t xml:space="preserve"> </w:t>
      </w:r>
      <w:r>
        <w:t>на</w:t>
      </w:r>
      <w:r>
        <w:rPr>
          <w:spacing w:val="60"/>
        </w:rPr>
        <w:t xml:space="preserve"> </w:t>
      </w:r>
      <w:r>
        <w:t>них.</w:t>
      </w:r>
      <w:r>
        <w:rPr>
          <w:spacing w:val="1"/>
        </w:rPr>
        <w:t xml:space="preserve"> </w:t>
      </w:r>
      <w:r>
        <w:t>Поэтому</w:t>
      </w:r>
      <w:r>
        <w:rPr>
          <w:spacing w:val="61"/>
        </w:rPr>
        <w:t xml:space="preserve"> </w:t>
      </w:r>
      <w:r>
        <w:t>нет</w:t>
      </w:r>
      <w:r>
        <w:rPr>
          <w:spacing w:val="61"/>
        </w:rPr>
        <w:t xml:space="preserve"> </w:t>
      </w:r>
      <w:r>
        <w:t>традиционной</w:t>
      </w:r>
      <w:r>
        <w:rPr>
          <w:spacing w:val="61"/>
        </w:rPr>
        <w:t xml:space="preserve"> </w:t>
      </w:r>
      <w:r>
        <w:t>напряжённости</w:t>
      </w:r>
      <w:r>
        <w:rPr>
          <w:spacing w:val="61"/>
        </w:rPr>
        <w:t xml:space="preserve"> </w:t>
      </w:r>
      <w:r>
        <w:t>у</w:t>
      </w:r>
      <w:r>
        <w:rPr>
          <w:spacing w:val="61"/>
        </w:rPr>
        <w:t xml:space="preserve"> </w:t>
      </w:r>
      <w:r>
        <w:t>учителя,</w:t>
      </w:r>
      <w:r>
        <w:rPr>
          <w:spacing w:val="61"/>
        </w:rPr>
        <w:t xml:space="preserve"> </w:t>
      </w:r>
      <w:r>
        <w:t>проводившего</w:t>
      </w:r>
      <w:r>
        <w:rPr>
          <w:spacing w:val="61"/>
        </w:rPr>
        <w:t xml:space="preserve"> </w:t>
      </w:r>
      <w:r>
        <w:t>урок ни</w:t>
      </w:r>
      <w:r>
        <w:rPr>
          <w:spacing w:val="61"/>
        </w:rPr>
        <w:t xml:space="preserve"> </w:t>
      </w:r>
      <w:r>
        <w:t>на</w:t>
      </w:r>
      <w:r>
        <w:rPr>
          <w:spacing w:val="1"/>
        </w:rPr>
        <w:t xml:space="preserve"> </w:t>
      </w:r>
      <w:r>
        <w:t>самом</w:t>
      </w:r>
      <w:r>
        <w:rPr>
          <w:spacing w:val="61"/>
        </w:rPr>
        <w:t xml:space="preserve"> </w:t>
      </w:r>
      <w:r>
        <w:t>уроке,</w:t>
      </w:r>
      <w:r>
        <w:rPr>
          <w:spacing w:val="61"/>
        </w:rPr>
        <w:t xml:space="preserve"> </w:t>
      </w:r>
      <w:r>
        <w:t>ни</w:t>
      </w:r>
      <w:r>
        <w:rPr>
          <w:spacing w:val="61"/>
        </w:rPr>
        <w:t xml:space="preserve"> </w:t>
      </w:r>
      <w:r>
        <w:t>при</w:t>
      </w:r>
      <w:r>
        <w:rPr>
          <w:spacing w:val="61"/>
        </w:rPr>
        <w:t xml:space="preserve"> </w:t>
      </w:r>
      <w:r>
        <w:t>его</w:t>
      </w:r>
      <w:r>
        <w:rPr>
          <w:spacing w:val="61"/>
        </w:rPr>
        <w:t xml:space="preserve"> </w:t>
      </w:r>
      <w:r>
        <w:t>обсуждении.</w:t>
      </w:r>
      <w:r>
        <w:rPr>
          <w:spacing w:val="61"/>
        </w:rPr>
        <w:t xml:space="preserve"> </w:t>
      </w:r>
      <w:r>
        <w:t>А</w:t>
      </w:r>
      <w:r>
        <w:rPr>
          <w:spacing w:val="61"/>
        </w:rPr>
        <w:t xml:space="preserve"> </w:t>
      </w:r>
      <w:r>
        <w:t>есть</w:t>
      </w:r>
      <w:r>
        <w:rPr>
          <w:spacing w:val="61"/>
        </w:rPr>
        <w:t xml:space="preserve"> </w:t>
      </w:r>
      <w:r>
        <w:t>лишь</w:t>
      </w:r>
      <w:r>
        <w:rPr>
          <w:spacing w:val="61"/>
        </w:rPr>
        <w:t xml:space="preserve"> </w:t>
      </w:r>
      <w:r>
        <w:t>понимание</w:t>
      </w:r>
      <w:r>
        <w:rPr>
          <w:spacing w:val="61"/>
        </w:rPr>
        <w:t xml:space="preserve"> </w:t>
      </w:r>
      <w:r>
        <w:t>того,   что   все</w:t>
      </w:r>
      <w:r>
        <w:rPr>
          <w:spacing w:val="1"/>
        </w:rPr>
        <w:t xml:space="preserve"> </w:t>
      </w:r>
      <w:r>
        <w:t>учителя</w:t>
      </w:r>
      <w:r>
        <w:rPr>
          <w:spacing w:val="1"/>
        </w:rPr>
        <w:t xml:space="preserve"> </w:t>
      </w:r>
      <w:r>
        <w:t>делают</w:t>
      </w:r>
      <w:r>
        <w:rPr>
          <w:spacing w:val="1"/>
        </w:rPr>
        <w:t xml:space="preserve"> </w:t>
      </w:r>
      <w:r>
        <w:t>одно</w:t>
      </w:r>
      <w:r>
        <w:rPr>
          <w:spacing w:val="1"/>
        </w:rPr>
        <w:t xml:space="preserve"> </w:t>
      </w:r>
      <w:r>
        <w:t>дело –</w:t>
      </w:r>
      <w:r>
        <w:rPr>
          <w:spacing w:val="1"/>
        </w:rPr>
        <w:t xml:space="preserve"> </w:t>
      </w:r>
      <w:r>
        <w:t>пытаются</w:t>
      </w:r>
      <w:r>
        <w:rPr>
          <w:spacing w:val="1"/>
        </w:rPr>
        <w:t xml:space="preserve"> </w:t>
      </w:r>
      <w:r>
        <w:t>наиболее</w:t>
      </w:r>
      <w:r>
        <w:rPr>
          <w:spacing w:val="1"/>
        </w:rPr>
        <w:t xml:space="preserve"> </w:t>
      </w:r>
      <w:r>
        <w:t>эффективно</w:t>
      </w:r>
      <w:r>
        <w:rPr>
          <w:spacing w:val="1"/>
        </w:rPr>
        <w:t xml:space="preserve"> </w:t>
      </w:r>
      <w:r>
        <w:t>простроить</w:t>
      </w:r>
      <w:r>
        <w:rPr>
          <w:spacing w:val="1"/>
        </w:rPr>
        <w:t xml:space="preserve"> </w:t>
      </w:r>
      <w:r>
        <w:t>урок</w:t>
      </w:r>
      <w:r>
        <w:rPr>
          <w:spacing w:val="1"/>
        </w:rPr>
        <w:t xml:space="preserve"> </w:t>
      </w:r>
      <w:r>
        <w:t>в</w:t>
      </w:r>
      <w:r>
        <w:rPr>
          <w:spacing w:val="1"/>
        </w:rPr>
        <w:t xml:space="preserve"> </w:t>
      </w:r>
      <w:r>
        <w:t>деятельностном</w:t>
      </w:r>
      <w:r>
        <w:rPr>
          <w:spacing w:val="58"/>
        </w:rPr>
        <w:t xml:space="preserve"> </w:t>
      </w:r>
      <w:r>
        <w:t>ключе.</w:t>
      </w:r>
    </w:p>
    <w:p w14:paraId="17F25E13" w14:textId="77777777" w:rsidR="00C54195" w:rsidRDefault="00C54195" w:rsidP="00C54195">
      <w:pPr>
        <w:pStyle w:val="a3"/>
        <w:ind w:left="1028"/>
      </w:pPr>
      <w:r>
        <w:t>Результатом</w:t>
      </w:r>
      <w:r>
        <w:rPr>
          <w:spacing w:val="57"/>
        </w:rPr>
        <w:t xml:space="preserve"> </w:t>
      </w:r>
      <w:r>
        <w:t>деятельности</w:t>
      </w:r>
      <w:r>
        <w:rPr>
          <w:spacing w:val="58"/>
        </w:rPr>
        <w:t xml:space="preserve"> </w:t>
      </w:r>
      <w:r>
        <w:t>семинара</w:t>
      </w:r>
      <w:r>
        <w:rPr>
          <w:spacing w:val="57"/>
        </w:rPr>
        <w:t xml:space="preserve"> </w:t>
      </w:r>
      <w:r>
        <w:t>является:</w:t>
      </w:r>
    </w:p>
    <w:p w14:paraId="480FCD94" w14:textId="77777777" w:rsidR="00C54195" w:rsidRDefault="00C54195" w:rsidP="00C54195">
      <w:pPr>
        <w:pStyle w:val="a5"/>
        <w:numPr>
          <w:ilvl w:val="2"/>
          <w:numId w:val="98"/>
        </w:numPr>
        <w:tabs>
          <w:tab w:val="left" w:pos="1388"/>
          <w:tab w:val="left" w:pos="1389"/>
        </w:tabs>
        <w:spacing w:before="2" w:line="293" w:lineRule="exact"/>
        <w:ind w:hanging="361"/>
        <w:jc w:val="left"/>
        <w:rPr>
          <w:sz w:val="24"/>
        </w:rPr>
      </w:pPr>
      <w:r>
        <w:rPr>
          <w:sz w:val="24"/>
        </w:rPr>
        <w:t>сценарии</w:t>
      </w:r>
      <w:r>
        <w:rPr>
          <w:spacing w:val="58"/>
          <w:sz w:val="24"/>
        </w:rPr>
        <w:t xml:space="preserve"> </w:t>
      </w:r>
      <w:r>
        <w:rPr>
          <w:sz w:val="24"/>
        </w:rPr>
        <w:t>уроков,</w:t>
      </w:r>
      <w:r>
        <w:rPr>
          <w:spacing w:val="56"/>
          <w:sz w:val="24"/>
        </w:rPr>
        <w:t xml:space="preserve"> </w:t>
      </w:r>
      <w:r>
        <w:rPr>
          <w:sz w:val="24"/>
        </w:rPr>
        <w:t>построенных</w:t>
      </w:r>
      <w:r>
        <w:rPr>
          <w:spacing w:val="56"/>
          <w:sz w:val="24"/>
        </w:rPr>
        <w:t xml:space="preserve"> </w:t>
      </w:r>
      <w:r>
        <w:rPr>
          <w:sz w:val="24"/>
        </w:rPr>
        <w:t>в</w:t>
      </w:r>
      <w:r>
        <w:rPr>
          <w:spacing w:val="55"/>
          <w:sz w:val="24"/>
        </w:rPr>
        <w:t xml:space="preserve"> </w:t>
      </w:r>
      <w:r>
        <w:rPr>
          <w:sz w:val="24"/>
        </w:rPr>
        <w:t>деятельностной</w:t>
      </w:r>
      <w:r>
        <w:rPr>
          <w:spacing w:val="53"/>
          <w:sz w:val="24"/>
        </w:rPr>
        <w:t xml:space="preserve"> </w:t>
      </w:r>
      <w:r>
        <w:rPr>
          <w:sz w:val="24"/>
        </w:rPr>
        <w:t>технологии;</w:t>
      </w:r>
    </w:p>
    <w:p w14:paraId="214E75F8" w14:textId="77777777" w:rsidR="00C54195" w:rsidRDefault="00C54195" w:rsidP="00C54195">
      <w:pPr>
        <w:pStyle w:val="a5"/>
        <w:numPr>
          <w:ilvl w:val="2"/>
          <w:numId w:val="98"/>
        </w:numPr>
        <w:tabs>
          <w:tab w:val="left" w:pos="1388"/>
          <w:tab w:val="left" w:pos="1389"/>
        </w:tabs>
        <w:spacing w:line="293" w:lineRule="exact"/>
        <w:ind w:hanging="361"/>
        <w:jc w:val="left"/>
        <w:rPr>
          <w:sz w:val="24"/>
        </w:rPr>
      </w:pPr>
      <w:r>
        <w:rPr>
          <w:sz w:val="24"/>
        </w:rPr>
        <w:t>овладение</w:t>
      </w:r>
      <w:r>
        <w:rPr>
          <w:spacing w:val="47"/>
          <w:sz w:val="24"/>
        </w:rPr>
        <w:t xml:space="preserve"> </w:t>
      </w:r>
      <w:r>
        <w:rPr>
          <w:sz w:val="24"/>
        </w:rPr>
        <w:t>системно-деятельностным</w:t>
      </w:r>
      <w:r>
        <w:rPr>
          <w:spacing w:val="47"/>
          <w:sz w:val="24"/>
        </w:rPr>
        <w:t xml:space="preserve"> </w:t>
      </w:r>
      <w:r>
        <w:rPr>
          <w:sz w:val="24"/>
        </w:rPr>
        <w:t>подходом</w:t>
      </w:r>
      <w:r>
        <w:rPr>
          <w:spacing w:val="48"/>
          <w:sz w:val="24"/>
        </w:rPr>
        <w:t xml:space="preserve"> </w:t>
      </w:r>
      <w:r>
        <w:rPr>
          <w:sz w:val="24"/>
        </w:rPr>
        <w:t>в</w:t>
      </w:r>
      <w:r>
        <w:rPr>
          <w:spacing w:val="48"/>
          <w:sz w:val="24"/>
        </w:rPr>
        <w:t xml:space="preserve"> </w:t>
      </w:r>
      <w:r>
        <w:rPr>
          <w:sz w:val="24"/>
        </w:rPr>
        <w:t>обучении</w:t>
      </w:r>
      <w:r>
        <w:rPr>
          <w:spacing w:val="49"/>
          <w:sz w:val="24"/>
        </w:rPr>
        <w:t xml:space="preserve"> </w:t>
      </w:r>
      <w:r>
        <w:rPr>
          <w:sz w:val="24"/>
        </w:rPr>
        <w:t>педагогами;</w:t>
      </w:r>
    </w:p>
    <w:p w14:paraId="5A105E58" w14:textId="77777777" w:rsidR="00C54195" w:rsidRDefault="00C54195" w:rsidP="00C54195">
      <w:pPr>
        <w:pStyle w:val="a5"/>
        <w:numPr>
          <w:ilvl w:val="2"/>
          <w:numId w:val="98"/>
        </w:numPr>
        <w:tabs>
          <w:tab w:val="left" w:pos="1388"/>
          <w:tab w:val="left" w:pos="1389"/>
        </w:tabs>
        <w:spacing w:line="293" w:lineRule="exact"/>
        <w:ind w:hanging="361"/>
        <w:jc w:val="left"/>
        <w:rPr>
          <w:sz w:val="24"/>
        </w:rPr>
      </w:pPr>
      <w:r>
        <w:rPr>
          <w:sz w:val="24"/>
        </w:rPr>
        <w:t>развитие</w:t>
      </w:r>
      <w:r>
        <w:rPr>
          <w:spacing w:val="57"/>
          <w:sz w:val="24"/>
        </w:rPr>
        <w:t xml:space="preserve"> </w:t>
      </w:r>
      <w:r>
        <w:rPr>
          <w:sz w:val="24"/>
        </w:rPr>
        <w:t>деятельностных</w:t>
      </w:r>
      <w:r>
        <w:rPr>
          <w:spacing w:val="3"/>
          <w:sz w:val="24"/>
        </w:rPr>
        <w:t xml:space="preserve"> </w:t>
      </w:r>
      <w:r>
        <w:rPr>
          <w:sz w:val="24"/>
        </w:rPr>
        <w:t>способностей</w:t>
      </w:r>
      <w:r>
        <w:rPr>
          <w:spacing w:val="61"/>
          <w:sz w:val="24"/>
        </w:rPr>
        <w:t xml:space="preserve"> </w:t>
      </w:r>
      <w:r>
        <w:rPr>
          <w:sz w:val="24"/>
        </w:rPr>
        <w:t>учащихся.</w:t>
      </w:r>
    </w:p>
    <w:p w14:paraId="41003919" w14:textId="77777777" w:rsidR="00C54195" w:rsidRDefault="00C54195" w:rsidP="00C54195">
      <w:pPr>
        <w:pStyle w:val="a5"/>
        <w:numPr>
          <w:ilvl w:val="0"/>
          <w:numId w:val="97"/>
        </w:numPr>
        <w:tabs>
          <w:tab w:val="left" w:pos="715"/>
        </w:tabs>
        <w:spacing w:line="276" w:lineRule="exact"/>
        <w:ind w:hanging="253"/>
        <w:rPr>
          <w:i/>
          <w:sz w:val="24"/>
        </w:rPr>
      </w:pPr>
      <w:r>
        <w:rPr>
          <w:i/>
          <w:sz w:val="24"/>
        </w:rPr>
        <w:t>Работа</w:t>
      </w:r>
      <w:r>
        <w:rPr>
          <w:i/>
          <w:spacing w:val="-3"/>
          <w:sz w:val="24"/>
        </w:rPr>
        <w:t xml:space="preserve"> </w:t>
      </w:r>
      <w:r>
        <w:rPr>
          <w:i/>
          <w:sz w:val="24"/>
        </w:rPr>
        <w:t>с</w:t>
      </w:r>
      <w:r>
        <w:rPr>
          <w:i/>
          <w:spacing w:val="-4"/>
          <w:sz w:val="24"/>
        </w:rPr>
        <w:t xml:space="preserve"> </w:t>
      </w:r>
      <w:r>
        <w:rPr>
          <w:i/>
          <w:sz w:val="24"/>
        </w:rPr>
        <w:t>родителями.</w:t>
      </w:r>
    </w:p>
    <w:p w14:paraId="409B59D6" w14:textId="77777777" w:rsidR="00C54195" w:rsidRDefault="00C54195" w:rsidP="00C54195">
      <w:pPr>
        <w:pStyle w:val="a5"/>
        <w:numPr>
          <w:ilvl w:val="1"/>
          <w:numId w:val="98"/>
        </w:numPr>
        <w:tabs>
          <w:tab w:val="left" w:pos="741"/>
        </w:tabs>
        <w:spacing w:before="1"/>
        <w:ind w:right="689" w:firstLine="0"/>
        <w:rPr>
          <w:sz w:val="24"/>
        </w:rPr>
      </w:pPr>
      <w:r>
        <w:rPr>
          <w:sz w:val="24"/>
        </w:rPr>
        <w:t>Консультирование</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условий,</w:t>
      </w:r>
      <w:r>
        <w:rPr>
          <w:spacing w:val="1"/>
          <w:sz w:val="24"/>
        </w:rPr>
        <w:t xml:space="preserve"> </w:t>
      </w:r>
      <w:r>
        <w:rPr>
          <w:sz w:val="24"/>
        </w:rPr>
        <w:t>обеспечивающих</w:t>
      </w:r>
      <w:r>
        <w:rPr>
          <w:spacing w:val="1"/>
          <w:sz w:val="24"/>
        </w:rPr>
        <w:t xml:space="preserve"> </w:t>
      </w:r>
      <w:r>
        <w:rPr>
          <w:sz w:val="24"/>
        </w:rPr>
        <w:t>успешную</w:t>
      </w:r>
      <w:r>
        <w:rPr>
          <w:spacing w:val="1"/>
          <w:sz w:val="24"/>
        </w:rPr>
        <w:t xml:space="preserve"> </w:t>
      </w:r>
      <w:r>
        <w:rPr>
          <w:sz w:val="24"/>
        </w:rPr>
        <w:t>адаптацию подростков к средней гимназии, посвященное психологическим особенностям</w:t>
      </w:r>
      <w:r>
        <w:rPr>
          <w:spacing w:val="1"/>
          <w:sz w:val="24"/>
        </w:rPr>
        <w:t xml:space="preserve"> </w:t>
      </w:r>
      <w:r>
        <w:rPr>
          <w:sz w:val="24"/>
        </w:rPr>
        <w:t>различных</w:t>
      </w:r>
      <w:r>
        <w:rPr>
          <w:spacing w:val="1"/>
          <w:sz w:val="24"/>
        </w:rPr>
        <w:t xml:space="preserve"> </w:t>
      </w:r>
      <w:r>
        <w:rPr>
          <w:sz w:val="24"/>
        </w:rPr>
        <w:t>видов деятельности. Консультирование проводится в форме:</w:t>
      </w:r>
      <w:r>
        <w:rPr>
          <w:spacing w:val="1"/>
          <w:sz w:val="24"/>
        </w:rPr>
        <w:t xml:space="preserve"> </w:t>
      </w:r>
      <w:r>
        <w:rPr>
          <w:sz w:val="24"/>
        </w:rPr>
        <w:t>групповых</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консультаций,</w:t>
      </w:r>
      <w:r>
        <w:rPr>
          <w:spacing w:val="1"/>
          <w:sz w:val="24"/>
        </w:rPr>
        <w:t xml:space="preserve"> </w:t>
      </w:r>
      <w:r>
        <w:rPr>
          <w:sz w:val="24"/>
        </w:rPr>
        <w:t>семинаров,</w:t>
      </w:r>
      <w:r>
        <w:rPr>
          <w:spacing w:val="1"/>
          <w:sz w:val="24"/>
        </w:rPr>
        <w:t xml:space="preserve"> </w:t>
      </w:r>
      <w:r>
        <w:rPr>
          <w:sz w:val="24"/>
        </w:rPr>
        <w:t>тренингов,</w:t>
      </w:r>
      <w:r>
        <w:rPr>
          <w:spacing w:val="1"/>
          <w:sz w:val="24"/>
        </w:rPr>
        <w:t xml:space="preserve"> </w:t>
      </w:r>
      <w:r>
        <w:rPr>
          <w:sz w:val="24"/>
        </w:rPr>
        <w:t>практических</w:t>
      </w:r>
      <w:r>
        <w:rPr>
          <w:spacing w:val="1"/>
          <w:sz w:val="24"/>
        </w:rPr>
        <w:t xml:space="preserve"> </w:t>
      </w:r>
      <w:r>
        <w:rPr>
          <w:sz w:val="24"/>
        </w:rPr>
        <w:t>занятий</w:t>
      </w:r>
      <w:r>
        <w:rPr>
          <w:spacing w:val="1"/>
          <w:sz w:val="24"/>
        </w:rPr>
        <w:t xml:space="preserve"> </w:t>
      </w:r>
      <w:r>
        <w:rPr>
          <w:sz w:val="24"/>
        </w:rPr>
        <w:t>сформированных</w:t>
      </w:r>
      <w:r>
        <w:rPr>
          <w:spacing w:val="-2"/>
          <w:sz w:val="24"/>
        </w:rPr>
        <w:t xml:space="preserve"> </w:t>
      </w:r>
      <w:r>
        <w:rPr>
          <w:sz w:val="24"/>
        </w:rPr>
        <w:t>по проблемам</w:t>
      </w:r>
      <w:r>
        <w:rPr>
          <w:spacing w:val="-1"/>
          <w:sz w:val="24"/>
        </w:rPr>
        <w:t xml:space="preserve"> </w:t>
      </w:r>
      <w:r>
        <w:rPr>
          <w:sz w:val="24"/>
        </w:rPr>
        <w:t>или</w:t>
      </w:r>
      <w:r>
        <w:rPr>
          <w:spacing w:val="1"/>
          <w:sz w:val="24"/>
        </w:rPr>
        <w:t xml:space="preserve"> </w:t>
      </w:r>
      <w:r>
        <w:rPr>
          <w:sz w:val="24"/>
        </w:rPr>
        <w:t>запросам</w:t>
      </w:r>
      <w:r>
        <w:rPr>
          <w:spacing w:val="1"/>
          <w:sz w:val="24"/>
        </w:rPr>
        <w:t xml:space="preserve"> </w:t>
      </w:r>
      <w:r>
        <w:rPr>
          <w:sz w:val="24"/>
        </w:rPr>
        <w:t>родителей.</w:t>
      </w:r>
    </w:p>
    <w:p w14:paraId="22D233D8" w14:textId="77777777" w:rsidR="00C54195" w:rsidRDefault="00C54195" w:rsidP="00C54195">
      <w:pPr>
        <w:pStyle w:val="a3"/>
        <w:ind w:right="692"/>
      </w:pPr>
      <w:r>
        <w:t>Цель:</w:t>
      </w:r>
      <w:r>
        <w:rPr>
          <w:spacing w:val="1"/>
        </w:rPr>
        <w:t xml:space="preserve"> </w:t>
      </w:r>
      <w:r>
        <w:t>повышения</w:t>
      </w:r>
      <w:r>
        <w:rPr>
          <w:spacing w:val="1"/>
        </w:rPr>
        <w:t xml:space="preserve"> </w:t>
      </w:r>
      <w:r>
        <w:t>уровня</w:t>
      </w:r>
      <w:r>
        <w:rPr>
          <w:spacing w:val="1"/>
        </w:rPr>
        <w:t xml:space="preserve"> </w:t>
      </w:r>
      <w:r>
        <w:t>психолого-педагогической</w:t>
      </w:r>
      <w:r>
        <w:rPr>
          <w:spacing w:val="1"/>
        </w:rPr>
        <w:t xml:space="preserve"> </w:t>
      </w:r>
      <w:r>
        <w:t>компетентности</w:t>
      </w:r>
      <w:r>
        <w:rPr>
          <w:spacing w:val="1"/>
        </w:rPr>
        <w:t xml:space="preserve"> </w:t>
      </w:r>
      <w:r>
        <w:t>в</w:t>
      </w:r>
      <w:r>
        <w:rPr>
          <w:spacing w:val="1"/>
        </w:rPr>
        <w:t xml:space="preserve"> </w:t>
      </w:r>
      <w:r>
        <w:t>вопросах</w:t>
      </w:r>
      <w:r>
        <w:rPr>
          <w:spacing w:val="1"/>
        </w:rPr>
        <w:t xml:space="preserve"> </w:t>
      </w:r>
      <w:r>
        <w:t>воспитания</w:t>
      </w:r>
      <w:r>
        <w:rPr>
          <w:spacing w:val="-4"/>
        </w:rPr>
        <w:t xml:space="preserve"> </w:t>
      </w:r>
      <w:r>
        <w:t>и обучения ребенка.</w:t>
      </w:r>
    </w:p>
    <w:p w14:paraId="751BBBC9" w14:textId="77777777" w:rsidR="00C54195" w:rsidRDefault="00C54195" w:rsidP="00C54195">
      <w:pPr>
        <w:pStyle w:val="a3"/>
      </w:pPr>
      <w:r>
        <w:t>Традиционно</w:t>
      </w:r>
      <w:r>
        <w:rPr>
          <w:spacing w:val="-6"/>
        </w:rPr>
        <w:t xml:space="preserve"> </w:t>
      </w:r>
      <w:r>
        <w:t>проводятся</w:t>
      </w:r>
      <w:r>
        <w:rPr>
          <w:spacing w:val="-2"/>
        </w:rPr>
        <w:t xml:space="preserve"> </w:t>
      </w:r>
      <w:r>
        <w:t>мероприятия:</w:t>
      </w:r>
    </w:p>
    <w:p w14:paraId="43FFF173" w14:textId="77777777" w:rsidR="00C54195" w:rsidRDefault="00C54195" w:rsidP="00C54195">
      <w:pPr>
        <w:pStyle w:val="a5"/>
        <w:numPr>
          <w:ilvl w:val="1"/>
          <w:numId w:val="97"/>
        </w:numPr>
        <w:tabs>
          <w:tab w:val="left" w:pos="1182"/>
        </w:tabs>
        <w:spacing w:before="66"/>
        <w:ind w:left="1181" w:right="684"/>
        <w:jc w:val="left"/>
        <w:rPr>
          <w:sz w:val="24"/>
        </w:rPr>
      </w:pPr>
      <w:r>
        <w:rPr>
          <w:sz w:val="24"/>
        </w:rPr>
        <w:t>Меры</w:t>
      </w:r>
      <w:r>
        <w:rPr>
          <w:spacing w:val="1"/>
          <w:sz w:val="24"/>
        </w:rPr>
        <w:t xml:space="preserve"> </w:t>
      </w:r>
      <w:r>
        <w:rPr>
          <w:sz w:val="24"/>
        </w:rPr>
        <w:t>родительской</w:t>
      </w:r>
      <w:r>
        <w:rPr>
          <w:spacing w:val="1"/>
          <w:sz w:val="24"/>
        </w:rPr>
        <w:t xml:space="preserve"> </w:t>
      </w:r>
      <w:r>
        <w:rPr>
          <w:sz w:val="24"/>
        </w:rPr>
        <w:t>поддержки</w:t>
      </w:r>
      <w:r>
        <w:rPr>
          <w:spacing w:val="1"/>
          <w:sz w:val="24"/>
        </w:rPr>
        <w:t xml:space="preserve"> </w:t>
      </w:r>
      <w:r>
        <w:rPr>
          <w:sz w:val="24"/>
        </w:rPr>
        <w:t>в</w:t>
      </w:r>
      <w:r>
        <w:rPr>
          <w:spacing w:val="1"/>
          <w:sz w:val="24"/>
        </w:rPr>
        <w:t xml:space="preserve"> </w:t>
      </w:r>
      <w:r>
        <w:rPr>
          <w:sz w:val="24"/>
        </w:rPr>
        <w:t>период</w:t>
      </w:r>
      <w:r>
        <w:rPr>
          <w:spacing w:val="1"/>
          <w:sz w:val="24"/>
        </w:rPr>
        <w:t xml:space="preserve"> </w:t>
      </w:r>
      <w:r>
        <w:rPr>
          <w:sz w:val="24"/>
        </w:rPr>
        <w:t>адаптации</w:t>
      </w:r>
      <w:r>
        <w:rPr>
          <w:spacing w:val="1"/>
          <w:sz w:val="24"/>
        </w:rPr>
        <w:t xml:space="preserve"> </w:t>
      </w:r>
      <w:r>
        <w:rPr>
          <w:sz w:val="24"/>
        </w:rPr>
        <w:t>учащихся</w:t>
      </w:r>
      <w:r>
        <w:rPr>
          <w:spacing w:val="1"/>
          <w:sz w:val="24"/>
        </w:rPr>
        <w:t xml:space="preserve"> </w:t>
      </w:r>
      <w:r>
        <w:rPr>
          <w:sz w:val="24"/>
        </w:rPr>
        <w:t>5-х</w:t>
      </w:r>
      <w:r>
        <w:rPr>
          <w:spacing w:val="1"/>
          <w:sz w:val="24"/>
        </w:rPr>
        <w:t xml:space="preserve"> </w:t>
      </w:r>
      <w:r>
        <w:rPr>
          <w:sz w:val="24"/>
        </w:rPr>
        <w:t>классах.</w:t>
      </w:r>
      <w:r>
        <w:rPr>
          <w:spacing w:val="-57"/>
          <w:sz w:val="24"/>
        </w:rPr>
        <w:t xml:space="preserve"> </w:t>
      </w:r>
      <w:r>
        <w:rPr>
          <w:sz w:val="24"/>
        </w:rPr>
        <w:t>Особенности обучения</w:t>
      </w:r>
      <w:r>
        <w:rPr>
          <w:spacing w:val="-1"/>
          <w:sz w:val="24"/>
        </w:rPr>
        <w:t xml:space="preserve"> </w:t>
      </w:r>
      <w:r>
        <w:rPr>
          <w:sz w:val="24"/>
        </w:rPr>
        <w:t>при</w:t>
      </w:r>
      <w:r>
        <w:rPr>
          <w:spacing w:val="-1"/>
          <w:sz w:val="24"/>
        </w:rPr>
        <w:t xml:space="preserve"> </w:t>
      </w:r>
      <w:r>
        <w:rPr>
          <w:sz w:val="24"/>
        </w:rPr>
        <w:t>введении</w:t>
      </w:r>
      <w:r>
        <w:rPr>
          <w:spacing w:val="4"/>
          <w:sz w:val="24"/>
        </w:rPr>
        <w:t xml:space="preserve"> </w:t>
      </w:r>
      <w:r>
        <w:rPr>
          <w:sz w:val="24"/>
        </w:rPr>
        <w:t>обновленных</w:t>
      </w:r>
      <w:r>
        <w:rPr>
          <w:spacing w:val="1"/>
          <w:sz w:val="24"/>
        </w:rPr>
        <w:t xml:space="preserve"> </w:t>
      </w:r>
      <w:r>
        <w:rPr>
          <w:sz w:val="24"/>
        </w:rPr>
        <w:t>ФГОС</w:t>
      </w:r>
      <w:r>
        <w:rPr>
          <w:spacing w:val="-1"/>
          <w:sz w:val="24"/>
        </w:rPr>
        <w:t xml:space="preserve"> </w:t>
      </w:r>
      <w:r>
        <w:rPr>
          <w:sz w:val="24"/>
        </w:rPr>
        <w:t>ООО.</w:t>
      </w:r>
    </w:p>
    <w:p w14:paraId="4CDEA41D" w14:textId="77777777" w:rsidR="00C54195" w:rsidRDefault="00C54195" w:rsidP="00C54195">
      <w:pPr>
        <w:pStyle w:val="a5"/>
        <w:numPr>
          <w:ilvl w:val="1"/>
          <w:numId w:val="97"/>
        </w:numPr>
        <w:tabs>
          <w:tab w:val="left" w:pos="1182"/>
        </w:tabs>
        <w:ind w:hanging="361"/>
        <w:jc w:val="left"/>
        <w:rPr>
          <w:sz w:val="24"/>
        </w:rPr>
      </w:pPr>
      <w:r>
        <w:rPr>
          <w:sz w:val="24"/>
        </w:rPr>
        <w:t>Меры</w:t>
      </w:r>
      <w:r>
        <w:rPr>
          <w:spacing w:val="-3"/>
          <w:sz w:val="24"/>
        </w:rPr>
        <w:t xml:space="preserve"> </w:t>
      </w:r>
      <w:r>
        <w:rPr>
          <w:sz w:val="24"/>
        </w:rPr>
        <w:t>родительской</w:t>
      </w:r>
      <w:r>
        <w:rPr>
          <w:spacing w:val="-2"/>
          <w:sz w:val="24"/>
        </w:rPr>
        <w:t xml:space="preserve"> </w:t>
      </w:r>
      <w:r>
        <w:rPr>
          <w:sz w:val="24"/>
        </w:rPr>
        <w:t>помощи</w:t>
      </w:r>
      <w:r>
        <w:rPr>
          <w:spacing w:val="-2"/>
          <w:sz w:val="24"/>
        </w:rPr>
        <w:t xml:space="preserve"> </w:t>
      </w:r>
      <w:r>
        <w:rPr>
          <w:sz w:val="24"/>
        </w:rPr>
        <w:t>и</w:t>
      </w:r>
      <w:r>
        <w:rPr>
          <w:spacing w:val="-2"/>
          <w:sz w:val="24"/>
        </w:rPr>
        <w:t xml:space="preserve"> </w:t>
      </w:r>
      <w:r>
        <w:rPr>
          <w:sz w:val="24"/>
        </w:rPr>
        <w:t>поддержки</w:t>
      </w:r>
      <w:r>
        <w:rPr>
          <w:spacing w:val="-2"/>
          <w:sz w:val="24"/>
        </w:rPr>
        <w:t xml:space="preserve"> </w:t>
      </w:r>
      <w:r>
        <w:rPr>
          <w:sz w:val="24"/>
        </w:rPr>
        <w:t>в</w:t>
      </w:r>
      <w:r>
        <w:rPr>
          <w:spacing w:val="-3"/>
          <w:sz w:val="24"/>
        </w:rPr>
        <w:t xml:space="preserve"> </w:t>
      </w:r>
      <w:r>
        <w:rPr>
          <w:sz w:val="24"/>
        </w:rPr>
        <w:t>период</w:t>
      </w:r>
      <w:r>
        <w:rPr>
          <w:spacing w:val="-2"/>
          <w:sz w:val="24"/>
        </w:rPr>
        <w:t xml:space="preserve"> </w:t>
      </w:r>
      <w:r>
        <w:rPr>
          <w:sz w:val="24"/>
        </w:rPr>
        <w:t>подготовки</w:t>
      </w:r>
      <w:r>
        <w:rPr>
          <w:spacing w:val="-4"/>
          <w:sz w:val="24"/>
        </w:rPr>
        <w:t xml:space="preserve"> </w:t>
      </w:r>
      <w:r>
        <w:rPr>
          <w:sz w:val="24"/>
        </w:rPr>
        <w:t>и</w:t>
      </w:r>
      <w:r>
        <w:rPr>
          <w:spacing w:val="-2"/>
          <w:sz w:val="24"/>
        </w:rPr>
        <w:t xml:space="preserve"> </w:t>
      </w:r>
      <w:r>
        <w:rPr>
          <w:sz w:val="24"/>
        </w:rPr>
        <w:t>сдачи</w:t>
      </w:r>
      <w:r>
        <w:rPr>
          <w:spacing w:val="-2"/>
          <w:sz w:val="24"/>
        </w:rPr>
        <w:t xml:space="preserve"> </w:t>
      </w:r>
      <w:r>
        <w:rPr>
          <w:sz w:val="24"/>
        </w:rPr>
        <w:t>экзаменов.</w:t>
      </w:r>
    </w:p>
    <w:p w14:paraId="144AD67D" w14:textId="77777777" w:rsidR="00C54195" w:rsidRDefault="00C54195" w:rsidP="00C54195">
      <w:pPr>
        <w:pStyle w:val="a5"/>
        <w:numPr>
          <w:ilvl w:val="1"/>
          <w:numId w:val="97"/>
        </w:numPr>
        <w:tabs>
          <w:tab w:val="left" w:pos="1182"/>
        </w:tabs>
        <w:spacing w:before="1"/>
        <w:ind w:hanging="361"/>
        <w:jc w:val="left"/>
        <w:rPr>
          <w:sz w:val="24"/>
        </w:rPr>
      </w:pPr>
      <w:r>
        <w:rPr>
          <w:sz w:val="24"/>
        </w:rPr>
        <w:t>Подростковый</w:t>
      </w:r>
      <w:r>
        <w:rPr>
          <w:spacing w:val="-5"/>
          <w:sz w:val="24"/>
        </w:rPr>
        <w:t xml:space="preserve"> </w:t>
      </w:r>
      <w:r>
        <w:rPr>
          <w:sz w:val="24"/>
        </w:rPr>
        <w:t>кризис.</w:t>
      </w:r>
    </w:p>
    <w:p w14:paraId="161326BF" w14:textId="77777777" w:rsidR="00C54195" w:rsidRDefault="00C54195" w:rsidP="00C54195">
      <w:pPr>
        <w:pStyle w:val="a5"/>
        <w:numPr>
          <w:ilvl w:val="1"/>
          <w:numId w:val="97"/>
        </w:numPr>
        <w:tabs>
          <w:tab w:val="left" w:pos="1182"/>
          <w:tab w:val="left" w:pos="2417"/>
          <w:tab w:val="left" w:pos="2785"/>
          <w:tab w:val="left" w:pos="5121"/>
          <w:tab w:val="left" w:pos="6220"/>
          <w:tab w:val="left" w:pos="7146"/>
          <w:tab w:val="left" w:pos="8460"/>
        </w:tabs>
        <w:ind w:left="1181" w:right="691"/>
        <w:jc w:val="left"/>
        <w:rPr>
          <w:sz w:val="24"/>
        </w:rPr>
      </w:pPr>
      <w:r>
        <w:rPr>
          <w:sz w:val="24"/>
        </w:rPr>
        <w:t>Практико</w:t>
      </w:r>
      <w:r>
        <w:rPr>
          <w:sz w:val="24"/>
        </w:rPr>
        <w:tab/>
        <w:t>–</w:t>
      </w:r>
      <w:r>
        <w:rPr>
          <w:sz w:val="24"/>
        </w:rPr>
        <w:tab/>
        <w:t>ориентированный</w:t>
      </w:r>
      <w:r>
        <w:rPr>
          <w:sz w:val="24"/>
        </w:rPr>
        <w:tab/>
        <w:t>семинар</w:t>
      </w:r>
      <w:r>
        <w:rPr>
          <w:sz w:val="24"/>
        </w:rPr>
        <w:tab/>
        <w:t>«Типы</w:t>
      </w:r>
      <w:r>
        <w:rPr>
          <w:sz w:val="24"/>
        </w:rPr>
        <w:tab/>
        <w:t>семейного</w:t>
      </w:r>
      <w:r>
        <w:rPr>
          <w:sz w:val="24"/>
        </w:rPr>
        <w:tab/>
      </w:r>
      <w:r>
        <w:rPr>
          <w:spacing w:val="-1"/>
          <w:sz w:val="24"/>
        </w:rPr>
        <w:t>воспитания».</w:t>
      </w:r>
      <w:r>
        <w:rPr>
          <w:spacing w:val="-57"/>
          <w:sz w:val="24"/>
        </w:rPr>
        <w:t xml:space="preserve"> </w:t>
      </w:r>
      <w:r>
        <w:rPr>
          <w:sz w:val="24"/>
        </w:rPr>
        <w:t>Профилактика…..</w:t>
      </w:r>
    </w:p>
    <w:p w14:paraId="77C21CBD" w14:textId="77777777" w:rsidR="00C54195" w:rsidRDefault="00C54195" w:rsidP="00C54195">
      <w:pPr>
        <w:pStyle w:val="a5"/>
        <w:numPr>
          <w:ilvl w:val="1"/>
          <w:numId w:val="97"/>
        </w:numPr>
        <w:tabs>
          <w:tab w:val="left" w:pos="1182"/>
        </w:tabs>
        <w:ind w:hanging="361"/>
        <w:jc w:val="left"/>
        <w:rPr>
          <w:sz w:val="24"/>
        </w:rPr>
      </w:pPr>
      <w:r>
        <w:rPr>
          <w:sz w:val="24"/>
        </w:rPr>
        <w:t>Характерологические</w:t>
      </w:r>
      <w:r>
        <w:rPr>
          <w:spacing w:val="-5"/>
          <w:sz w:val="24"/>
        </w:rPr>
        <w:t xml:space="preserve"> </w:t>
      </w:r>
      <w:r>
        <w:rPr>
          <w:sz w:val="24"/>
        </w:rPr>
        <w:t>особенности</w:t>
      </w:r>
      <w:r>
        <w:rPr>
          <w:spacing w:val="-2"/>
          <w:sz w:val="24"/>
        </w:rPr>
        <w:t xml:space="preserve"> </w:t>
      </w:r>
      <w:r>
        <w:rPr>
          <w:sz w:val="24"/>
        </w:rPr>
        <w:t>подростков.</w:t>
      </w:r>
    </w:p>
    <w:p w14:paraId="6CD57711" w14:textId="77777777" w:rsidR="00C54195" w:rsidRDefault="00C54195" w:rsidP="00C54195">
      <w:pPr>
        <w:pStyle w:val="a5"/>
        <w:numPr>
          <w:ilvl w:val="1"/>
          <w:numId w:val="97"/>
        </w:numPr>
        <w:tabs>
          <w:tab w:val="left" w:pos="1182"/>
        </w:tabs>
        <w:ind w:hanging="361"/>
        <w:jc w:val="left"/>
        <w:rPr>
          <w:sz w:val="24"/>
        </w:rPr>
      </w:pPr>
      <w:r>
        <w:rPr>
          <w:sz w:val="24"/>
        </w:rPr>
        <w:t>Тренинг</w:t>
      </w:r>
      <w:r>
        <w:rPr>
          <w:spacing w:val="-3"/>
          <w:sz w:val="24"/>
        </w:rPr>
        <w:t xml:space="preserve"> </w:t>
      </w:r>
      <w:r>
        <w:rPr>
          <w:sz w:val="24"/>
        </w:rPr>
        <w:t>«Помоги</w:t>
      </w:r>
      <w:r>
        <w:rPr>
          <w:spacing w:val="-5"/>
          <w:sz w:val="24"/>
        </w:rPr>
        <w:t xml:space="preserve"> </w:t>
      </w:r>
      <w:r>
        <w:rPr>
          <w:sz w:val="24"/>
        </w:rPr>
        <w:t>сказать</w:t>
      </w:r>
      <w:r>
        <w:rPr>
          <w:spacing w:val="-4"/>
          <w:sz w:val="24"/>
        </w:rPr>
        <w:t xml:space="preserve"> </w:t>
      </w:r>
      <w:r>
        <w:rPr>
          <w:sz w:val="24"/>
        </w:rPr>
        <w:t>нет!».</w:t>
      </w:r>
    </w:p>
    <w:p w14:paraId="5445C37B" w14:textId="77777777" w:rsidR="00C54195" w:rsidRDefault="00C54195" w:rsidP="00C54195">
      <w:pPr>
        <w:pStyle w:val="a5"/>
        <w:numPr>
          <w:ilvl w:val="1"/>
          <w:numId w:val="97"/>
        </w:numPr>
        <w:tabs>
          <w:tab w:val="left" w:pos="1182"/>
        </w:tabs>
        <w:ind w:left="462" w:right="698" w:firstLine="359"/>
        <w:jc w:val="left"/>
        <w:rPr>
          <w:sz w:val="24"/>
        </w:rPr>
      </w:pPr>
      <w:r>
        <w:rPr>
          <w:sz w:val="24"/>
        </w:rPr>
        <w:t>Круглый</w:t>
      </w:r>
      <w:r>
        <w:rPr>
          <w:spacing w:val="-4"/>
          <w:sz w:val="24"/>
        </w:rPr>
        <w:t xml:space="preserve"> </w:t>
      </w:r>
      <w:r>
        <w:rPr>
          <w:sz w:val="24"/>
        </w:rPr>
        <w:t>стол</w:t>
      </w:r>
      <w:r>
        <w:rPr>
          <w:spacing w:val="-4"/>
          <w:sz w:val="24"/>
        </w:rPr>
        <w:t xml:space="preserve"> </w:t>
      </w:r>
      <w:r>
        <w:rPr>
          <w:sz w:val="24"/>
        </w:rPr>
        <w:t>родители</w:t>
      </w:r>
      <w:r>
        <w:rPr>
          <w:spacing w:val="-4"/>
          <w:sz w:val="24"/>
        </w:rPr>
        <w:t xml:space="preserve"> </w:t>
      </w:r>
      <w:r>
        <w:rPr>
          <w:sz w:val="24"/>
        </w:rPr>
        <w:t>–</w:t>
      </w:r>
      <w:r>
        <w:rPr>
          <w:spacing w:val="-4"/>
          <w:sz w:val="24"/>
        </w:rPr>
        <w:t xml:space="preserve"> </w:t>
      </w:r>
      <w:r>
        <w:rPr>
          <w:sz w:val="24"/>
        </w:rPr>
        <w:t>педагоги-учащиеся</w:t>
      </w:r>
      <w:r>
        <w:rPr>
          <w:spacing w:val="-4"/>
          <w:sz w:val="24"/>
        </w:rPr>
        <w:t xml:space="preserve"> </w:t>
      </w:r>
      <w:r>
        <w:rPr>
          <w:sz w:val="24"/>
        </w:rPr>
        <w:t>–</w:t>
      </w:r>
      <w:r>
        <w:rPr>
          <w:spacing w:val="-2"/>
          <w:sz w:val="24"/>
        </w:rPr>
        <w:t xml:space="preserve"> </w:t>
      </w:r>
      <w:r>
        <w:rPr>
          <w:sz w:val="24"/>
        </w:rPr>
        <w:t>специалисты</w:t>
      </w:r>
      <w:r>
        <w:rPr>
          <w:spacing w:val="-3"/>
          <w:sz w:val="24"/>
        </w:rPr>
        <w:t xml:space="preserve"> </w:t>
      </w:r>
      <w:r>
        <w:rPr>
          <w:sz w:val="24"/>
        </w:rPr>
        <w:t>«Профилактика</w:t>
      </w:r>
      <w:r>
        <w:rPr>
          <w:spacing w:val="-4"/>
          <w:sz w:val="24"/>
        </w:rPr>
        <w:t xml:space="preserve"> </w:t>
      </w:r>
      <w:r>
        <w:rPr>
          <w:sz w:val="24"/>
        </w:rPr>
        <w:t>ПАВ».</w:t>
      </w:r>
      <w:r>
        <w:rPr>
          <w:spacing w:val="-57"/>
          <w:sz w:val="24"/>
        </w:rPr>
        <w:t xml:space="preserve"> </w:t>
      </w:r>
      <w:r>
        <w:rPr>
          <w:sz w:val="24"/>
        </w:rPr>
        <w:t>Уровни внедрения системы психолого-педагогического сопровождения учащихся</w:t>
      </w:r>
      <w:r>
        <w:rPr>
          <w:spacing w:val="60"/>
          <w:sz w:val="24"/>
        </w:rPr>
        <w:t xml:space="preserve"> </w:t>
      </w:r>
      <w:r>
        <w:rPr>
          <w:sz w:val="24"/>
        </w:rPr>
        <w:t>в</w:t>
      </w:r>
      <w:r>
        <w:rPr>
          <w:spacing w:val="1"/>
          <w:sz w:val="24"/>
        </w:rPr>
        <w:t xml:space="preserve"> </w:t>
      </w:r>
      <w:r>
        <w:rPr>
          <w:sz w:val="24"/>
        </w:rPr>
        <w:t>рамках</w:t>
      </w:r>
      <w:r>
        <w:rPr>
          <w:spacing w:val="1"/>
          <w:sz w:val="24"/>
        </w:rPr>
        <w:t xml:space="preserve"> </w:t>
      </w:r>
      <w:r>
        <w:rPr>
          <w:sz w:val="24"/>
        </w:rPr>
        <w:t>введения обновленных</w:t>
      </w:r>
      <w:r>
        <w:rPr>
          <w:spacing w:val="2"/>
          <w:sz w:val="24"/>
        </w:rPr>
        <w:t xml:space="preserve"> </w:t>
      </w:r>
      <w:r>
        <w:rPr>
          <w:sz w:val="24"/>
        </w:rPr>
        <w:t>ФГОС ООО</w:t>
      </w:r>
    </w:p>
    <w:p w14:paraId="13692CB7" w14:textId="77777777" w:rsidR="00C54195" w:rsidRDefault="00C54195" w:rsidP="00C54195">
      <w:pPr>
        <w:pStyle w:val="a3"/>
        <w:ind w:right="687" w:firstLine="566"/>
      </w:pPr>
      <w:r>
        <w:rPr>
          <w:i/>
        </w:rPr>
        <w:t>Уровень</w:t>
      </w:r>
      <w:r>
        <w:rPr>
          <w:i/>
          <w:spacing w:val="1"/>
        </w:rPr>
        <w:t xml:space="preserve"> </w:t>
      </w:r>
      <w:r>
        <w:rPr>
          <w:i/>
        </w:rPr>
        <w:t>класса</w:t>
      </w:r>
      <w:r>
        <w:rPr>
          <w:i/>
          <w:spacing w:val="1"/>
        </w:rPr>
        <w:t xml:space="preserve"> </w:t>
      </w:r>
      <w:r>
        <w:t>(группы).</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ведущую</w:t>
      </w:r>
      <w:r>
        <w:rPr>
          <w:spacing w:val="1"/>
        </w:rPr>
        <w:t xml:space="preserve"> </w:t>
      </w:r>
      <w:r>
        <w:t>роль</w:t>
      </w:r>
      <w:r>
        <w:rPr>
          <w:spacing w:val="1"/>
        </w:rPr>
        <w:t xml:space="preserve"> </w:t>
      </w:r>
      <w:r>
        <w:t>играют</w:t>
      </w:r>
      <w:r>
        <w:rPr>
          <w:spacing w:val="1"/>
        </w:rPr>
        <w:t xml:space="preserve"> </w:t>
      </w:r>
      <w:r>
        <w:t>учителя</w:t>
      </w:r>
      <w:r>
        <w:rPr>
          <w:spacing w:val="1"/>
        </w:rPr>
        <w:t xml:space="preserve"> </w:t>
      </w:r>
      <w:r>
        <w:t>и</w:t>
      </w:r>
      <w:r>
        <w:rPr>
          <w:spacing w:val="1"/>
        </w:rPr>
        <w:t xml:space="preserve"> </w:t>
      </w:r>
      <w:r>
        <w:t>классный</w:t>
      </w:r>
      <w:r>
        <w:rPr>
          <w:spacing w:val="1"/>
        </w:rPr>
        <w:t xml:space="preserve"> </w:t>
      </w:r>
      <w:r>
        <w:t>руководитель,</w:t>
      </w:r>
      <w:r>
        <w:rPr>
          <w:spacing w:val="1"/>
        </w:rPr>
        <w:t xml:space="preserve"> </w:t>
      </w:r>
      <w:r>
        <w:t>обеспечивающие</w:t>
      </w:r>
      <w:r>
        <w:rPr>
          <w:spacing w:val="1"/>
        </w:rPr>
        <w:t xml:space="preserve"> </w:t>
      </w:r>
      <w:r>
        <w:t>необходимую</w:t>
      </w:r>
      <w:r>
        <w:rPr>
          <w:spacing w:val="1"/>
        </w:rPr>
        <w:t xml:space="preserve"> </w:t>
      </w:r>
      <w:r>
        <w:t>педагогическую</w:t>
      </w:r>
      <w:r>
        <w:rPr>
          <w:spacing w:val="1"/>
        </w:rPr>
        <w:t xml:space="preserve"> </w:t>
      </w:r>
      <w:r>
        <w:t>поддержку</w:t>
      </w:r>
      <w:r>
        <w:rPr>
          <w:spacing w:val="1"/>
        </w:rPr>
        <w:t xml:space="preserve"> </w:t>
      </w:r>
      <w:r>
        <w:t>ребенку</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Основная</w:t>
      </w:r>
      <w:r>
        <w:rPr>
          <w:spacing w:val="1"/>
        </w:rPr>
        <w:t xml:space="preserve"> </w:t>
      </w:r>
      <w:r>
        <w:t>цель</w:t>
      </w:r>
      <w:r>
        <w:rPr>
          <w:spacing w:val="61"/>
        </w:rPr>
        <w:t xml:space="preserve"> </w:t>
      </w:r>
      <w:r>
        <w:t>их</w:t>
      </w:r>
      <w:r>
        <w:rPr>
          <w:spacing w:val="1"/>
        </w:rPr>
        <w:t xml:space="preserve"> </w:t>
      </w:r>
      <w:r>
        <w:t>деятельности</w:t>
      </w:r>
      <w:r>
        <w:rPr>
          <w:spacing w:val="1"/>
        </w:rPr>
        <w:t xml:space="preserve"> </w:t>
      </w:r>
      <w:r>
        <w:lastRenderedPageBreak/>
        <w:t>–</w:t>
      </w:r>
      <w:r>
        <w:rPr>
          <w:spacing w:val="1"/>
        </w:rPr>
        <w:t xml:space="preserve"> </w:t>
      </w:r>
      <w:r>
        <w:t>развитие</w:t>
      </w:r>
      <w:r>
        <w:rPr>
          <w:spacing w:val="1"/>
        </w:rPr>
        <w:t xml:space="preserve"> </w:t>
      </w:r>
      <w:r>
        <w:t>самостоятельности</w:t>
      </w:r>
      <w:r>
        <w:rPr>
          <w:spacing w:val="1"/>
        </w:rPr>
        <w:t xml:space="preserve"> </w:t>
      </w:r>
      <w:r>
        <w:t>в</w:t>
      </w:r>
      <w:r>
        <w:rPr>
          <w:spacing w:val="1"/>
        </w:rPr>
        <w:t xml:space="preserve"> </w:t>
      </w:r>
      <w:r>
        <w:t>решении</w:t>
      </w:r>
      <w:r>
        <w:rPr>
          <w:spacing w:val="1"/>
        </w:rPr>
        <w:t xml:space="preserve"> </w:t>
      </w:r>
      <w:r>
        <w:t>проблемных</w:t>
      </w:r>
      <w:r>
        <w:rPr>
          <w:spacing w:val="1"/>
        </w:rPr>
        <w:t xml:space="preserve"> </w:t>
      </w:r>
      <w:r>
        <w:t>ситуаций,</w:t>
      </w:r>
      <w:r>
        <w:rPr>
          <w:spacing w:val="-57"/>
        </w:rPr>
        <w:t xml:space="preserve"> </w:t>
      </w:r>
      <w:r>
        <w:t>предотвращение</w:t>
      </w:r>
      <w:r>
        <w:rPr>
          <w:spacing w:val="-5"/>
        </w:rPr>
        <w:t xml:space="preserve"> </w:t>
      </w:r>
      <w:r>
        <w:t>дезадаптации</w:t>
      </w:r>
      <w:r>
        <w:rPr>
          <w:spacing w:val="-3"/>
        </w:rPr>
        <w:t xml:space="preserve"> </w:t>
      </w:r>
      <w:r>
        <w:t>ребенка,</w:t>
      </w:r>
      <w:r>
        <w:rPr>
          <w:spacing w:val="-3"/>
        </w:rPr>
        <w:t xml:space="preserve"> </w:t>
      </w:r>
      <w:r>
        <w:t>возникновения</w:t>
      </w:r>
      <w:r>
        <w:rPr>
          <w:spacing w:val="-4"/>
        </w:rPr>
        <w:t xml:space="preserve"> </w:t>
      </w:r>
      <w:r>
        <w:t>острых</w:t>
      </w:r>
      <w:r>
        <w:rPr>
          <w:spacing w:val="-2"/>
        </w:rPr>
        <w:t xml:space="preserve"> </w:t>
      </w:r>
      <w:r>
        <w:t>проблемных</w:t>
      </w:r>
      <w:r>
        <w:rPr>
          <w:spacing w:val="-2"/>
        </w:rPr>
        <w:t xml:space="preserve"> </w:t>
      </w:r>
      <w:r>
        <w:t>ситуаций.</w:t>
      </w:r>
    </w:p>
    <w:p w14:paraId="44E51297" w14:textId="77777777" w:rsidR="00C54195" w:rsidRDefault="00C54195" w:rsidP="00C54195">
      <w:pPr>
        <w:pStyle w:val="a3"/>
        <w:ind w:right="689" w:firstLine="566"/>
      </w:pPr>
      <w:r>
        <w:t>Для</w:t>
      </w:r>
      <w:r>
        <w:rPr>
          <w:spacing w:val="1"/>
        </w:rPr>
        <w:t xml:space="preserve"> </w:t>
      </w:r>
      <w:r>
        <w:t>достижения</w:t>
      </w:r>
      <w:r>
        <w:rPr>
          <w:spacing w:val="1"/>
        </w:rPr>
        <w:t xml:space="preserve"> </w:t>
      </w:r>
      <w:r>
        <w:t>данной</w:t>
      </w:r>
      <w:r>
        <w:rPr>
          <w:spacing w:val="1"/>
        </w:rPr>
        <w:t xml:space="preserve"> </w:t>
      </w:r>
      <w:r>
        <w:t>цели</w:t>
      </w:r>
      <w:r>
        <w:rPr>
          <w:spacing w:val="1"/>
        </w:rPr>
        <w:t xml:space="preserve"> </w:t>
      </w:r>
      <w:r>
        <w:t>классный</w:t>
      </w:r>
      <w:r>
        <w:rPr>
          <w:spacing w:val="1"/>
        </w:rPr>
        <w:t xml:space="preserve"> </w:t>
      </w:r>
      <w:r>
        <w:t>руководитель</w:t>
      </w:r>
      <w:r>
        <w:rPr>
          <w:spacing w:val="1"/>
        </w:rPr>
        <w:t xml:space="preserve"> </w:t>
      </w:r>
      <w:r>
        <w:t>совместно</w:t>
      </w:r>
      <w:r>
        <w:rPr>
          <w:spacing w:val="1"/>
        </w:rPr>
        <w:t xml:space="preserve"> </w:t>
      </w:r>
      <w:r>
        <w:t>с</w:t>
      </w:r>
      <w:r>
        <w:rPr>
          <w:spacing w:val="1"/>
        </w:rPr>
        <w:t xml:space="preserve"> </w:t>
      </w:r>
      <w:r>
        <w:t>психологом</w:t>
      </w:r>
      <w:r>
        <w:rPr>
          <w:spacing w:val="1"/>
        </w:rPr>
        <w:t xml:space="preserve"> </w:t>
      </w:r>
      <w:r>
        <w:t>разрабатывает план развития учащихся. Корректируется план воспитательной работы в</w:t>
      </w:r>
      <w:r>
        <w:rPr>
          <w:spacing w:val="1"/>
        </w:rPr>
        <w:t xml:space="preserve"> </w:t>
      </w:r>
      <w:r>
        <w:t>классе</w:t>
      </w:r>
      <w:r>
        <w:rPr>
          <w:spacing w:val="-2"/>
        </w:rPr>
        <w:t xml:space="preserve"> </w:t>
      </w:r>
      <w:r>
        <w:t>на основе</w:t>
      </w:r>
      <w:r>
        <w:rPr>
          <w:spacing w:val="-3"/>
        </w:rPr>
        <w:t xml:space="preserve"> </w:t>
      </w:r>
      <w:r>
        <w:t>психологических</w:t>
      </w:r>
      <w:r>
        <w:rPr>
          <w:spacing w:val="-1"/>
        </w:rPr>
        <w:t xml:space="preserve"> </w:t>
      </w:r>
      <w:r>
        <w:t>характеристик</w:t>
      </w:r>
      <w:r>
        <w:rPr>
          <w:spacing w:val="2"/>
        </w:rPr>
        <w:t xml:space="preserve"> </w:t>
      </w:r>
      <w:r>
        <w:t>класса</w:t>
      </w:r>
      <w:r>
        <w:rPr>
          <w:spacing w:val="-2"/>
        </w:rPr>
        <w:t xml:space="preserve"> </w:t>
      </w:r>
      <w:r>
        <w:t>и</w:t>
      </w:r>
      <w:r>
        <w:rPr>
          <w:spacing w:val="5"/>
        </w:rPr>
        <w:t xml:space="preserve"> </w:t>
      </w:r>
      <w:r>
        <w:t>учащихся.</w:t>
      </w:r>
    </w:p>
    <w:p w14:paraId="230707D8" w14:textId="77777777" w:rsidR="00C54195" w:rsidRDefault="00C54195" w:rsidP="00C54195">
      <w:pPr>
        <w:pStyle w:val="a3"/>
        <w:tabs>
          <w:tab w:val="left" w:pos="8827"/>
        </w:tabs>
        <w:ind w:right="687" w:firstLine="566"/>
      </w:pPr>
      <w:r>
        <w:rPr>
          <w:i/>
        </w:rPr>
        <w:t>Уровень</w:t>
      </w:r>
      <w:r>
        <w:rPr>
          <w:i/>
          <w:spacing w:val="1"/>
        </w:rPr>
        <w:t xml:space="preserve"> </w:t>
      </w:r>
      <w:r>
        <w:rPr>
          <w:i/>
        </w:rPr>
        <w:t>учреждения.</w:t>
      </w:r>
      <w:r>
        <w:rPr>
          <w:i/>
          <w:spacing w:val="1"/>
        </w:rPr>
        <w:t xml:space="preserve"> </w:t>
      </w:r>
      <w:r>
        <w:t>На</w:t>
      </w:r>
      <w:r>
        <w:rPr>
          <w:spacing w:val="1"/>
        </w:rPr>
        <w:t xml:space="preserve"> </w:t>
      </w:r>
      <w:r>
        <w:t>данном</w:t>
      </w:r>
      <w:r>
        <w:rPr>
          <w:spacing w:val="1"/>
        </w:rPr>
        <w:t xml:space="preserve"> </w:t>
      </w:r>
      <w:r>
        <w:t>уровне</w:t>
      </w:r>
      <w:r>
        <w:rPr>
          <w:spacing w:val="61"/>
        </w:rPr>
        <w:t xml:space="preserve"> </w:t>
      </w:r>
      <w:r>
        <w:t>реализуются</w:t>
      </w:r>
      <w:r>
        <w:rPr>
          <w:spacing w:val="61"/>
        </w:rPr>
        <w:t xml:space="preserve"> </w:t>
      </w:r>
      <w:r>
        <w:t>профилактические</w:t>
      </w:r>
      <w:r>
        <w:rPr>
          <w:spacing w:val="1"/>
        </w:rPr>
        <w:t xml:space="preserve"> </w:t>
      </w:r>
      <w:r>
        <w:t>программы, охватывающие значительные группы учащихся, осуществляется экспертная,</w:t>
      </w:r>
      <w:r>
        <w:rPr>
          <w:spacing w:val="1"/>
        </w:rPr>
        <w:t xml:space="preserve"> </w:t>
      </w:r>
      <w:r>
        <w:t>консультативная,</w:t>
      </w:r>
      <w:r>
        <w:rPr>
          <w:spacing w:val="1"/>
        </w:rPr>
        <w:t xml:space="preserve"> </w:t>
      </w:r>
      <w:r>
        <w:t>просветительская</w:t>
      </w:r>
      <w:r>
        <w:rPr>
          <w:spacing w:val="1"/>
        </w:rPr>
        <w:t xml:space="preserve"> </w:t>
      </w:r>
      <w:r>
        <w:t>работа</w:t>
      </w:r>
      <w:r>
        <w:rPr>
          <w:spacing w:val="1"/>
        </w:rPr>
        <w:t xml:space="preserve"> </w:t>
      </w:r>
      <w:r>
        <w:t>с</w:t>
      </w:r>
      <w:r>
        <w:rPr>
          <w:spacing w:val="1"/>
        </w:rPr>
        <w:t xml:space="preserve"> </w:t>
      </w:r>
      <w:r>
        <w:t>администрацией</w:t>
      </w:r>
      <w:r>
        <w:rPr>
          <w:spacing w:val="1"/>
        </w:rPr>
        <w:t xml:space="preserve"> </w:t>
      </w:r>
      <w:r>
        <w:t>и</w:t>
      </w:r>
      <w:r>
        <w:rPr>
          <w:spacing w:val="1"/>
        </w:rPr>
        <w:t xml:space="preserve"> </w:t>
      </w:r>
      <w:r>
        <w:t>учителями.</w:t>
      </w:r>
      <w:r>
        <w:rPr>
          <w:spacing w:val="1"/>
        </w:rPr>
        <w:t xml:space="preserve"> </w:t>
      </w:r>
      <w:r>
        <w:t>В</w:t>
      </w:r>
      <w:r>
        <w:rPr>
          <w:spacing w:val="1"/>
        </w:rPr>
        <w:t xml:space="preserve"> </w:t>
      </w:r>
      <w:r>
        <w:t>рамках</w:t>
      </w:r>
      <w:r>
        <w:rPr>
          <w:spacing w:val="1"/>
        </w:rPr>
        <w:t xml:space="preserve"> </w:t>
      </w:r>
      <w:r>
        <w:t xml:space="preserve">психолого-медико-педагогического     </w:t>
      </w:r>
      <w:r>
        <w:rPr>
          <w:spacing w:val="42"/>
        </w:rPr>
        <w:t xml:space="preserve"> </w:t>
      </w:r>
      <w:r>
        <w:t xml:space="preserve">консилиума     </w:t>
      </w:r>
      <w:r>
        <w:rPr>
          <w:spacing w:val="44"/>
        </w:rPr>
        <w:t xml:space="preserve"> </w:t>
      </w:r>
      <w:r>
        <w:t>разрабатываются</w:t>
      </w:r>
      <w:r>
        <w:tab/>
        <w:t>стратегия</w:t>
      </w:r>
      <w:r>
        <w:rPr>
          <w:spacing w:val="-58"/>
        </w:rPr>
        <w:t xml:space="preserve"> </w:t>
      </w:r>
      <w:r>
        <w:t>сопровождения,</w:t>
      </w:r>
      <w:r>
        <w:rPr>
          <w:spacing w:val="1"/>
        </w:rPr>
        <w:t xml:space="preserve"> </w:t>
      </w:r>
      <w:r>
        <w:t>обеспечивающая</w:t>
      </w:r>
      <w:r>
        <w:rPr>
          <w:spacing w:val="1"/>
        </w:rPr>
        <w:t xml:space="preserve"> </w:t>
      </w:r>
      <w:r>
        <w:t>социально-психологические</w:t>
      </w:r>
      <w:r>
        <w:rPr>
          <w:spacing w:val="1"/>
        </w:rPr>
        <w:t xml:space="preserve"> </w:t>
      </w:r>
      <w:r>
        <w:t>условия</w:t>
      </w:r>
      <w:r>
        <w:rPr>
          <w:spacing w:val="1"/>
        </w:rPr>
        <w:t xml:space="preserve"> </w:t>
      </w:r>
      <w:r>
        <w:t>для</w:t>
      </w:r>
      <w:r>
        <w:rPr>
          <w:spacing w:val="1"/>
        </w:rPr>
        <w:t xml:space="preserve"> </w:t>
      </w:r>
      <w:r>
        <w:t>успешного</w:t>
      </w:r>
      <w:r>
        <w:rPr>
          <w:spacing w:val="1"/>
        </w:rPr>
        <w:t xml:space="preserve"> </w:t>
      </w:r>
      <w:r>
        <w:t>обучения</w:t>
      </w:r>
      <w:r>
        <w:rPr>
          <w:spacing w:val="59"/>
        </w:rPr>
        <w:t xml:space="preserve"> </w:t>
      </w:r>
      <w:r>
        <w:t>и  развития</w:t>
      </w:r>
      <w:r>
        <w:rPr>
          <w:spacing w:val="56"/>
        </w:rPr>
        <w:t xml:space="preserve"> </w:t>
      </w:r>
      <w:r>
        <w:t>учащихся.</w:t>
      </w:r>
    </w:p>
    <w:p w14:paraId="5FC4ACE7" w14:textId="77777777" w:rsidR="00C54195" w:rsidRDefault="00C54195" w:rsidP="00C54195">
      <w:pPr>
        <w:pStyle w:val="a3"/>
        <w:spacing w:before="1"/>
      </w:pPr>
      <w:r>
        <w:t>Психологическое</w:t>
      </w:r>
      <w:r>
        <w:rPr>
          <w:spacing w:val="-13"/>
        </w:rPr>
        <w:t xml:space="preserve"> </w:t>
      </w:r>
      <w:r>
        <w:t>сопровождение</w:t>
      </w:r>
      <w:r>
        <w:rPr>
          <w:spacing w:val="-14"/>
        </w:rPr>
        <w:t xml:space="preserve"> </w:t>
      </w:r>
      <w:r>
        <w:t>коррекционной</w:t>
      </w:r>
      <w:r>
        <w:rPr>
          <w:spacing w:val="-13"/>
        </w:rPr>
        <w:t xml:space="preserve"> </w:t>
      </w:r>
      <w:r>
        <w:t>работы.</w:t>
      </w:r>
    </w:p>
    <w:p w14:paraId="172A060B" w14:textId="77777777" w:rsidR="00C54195" w:rsidRDefault="00C54195" w:rsidP="00C54195">
      <w:pPr>
        <w:pStyle w:val="a3"/>
        <w:ind w:right="692" w:firstLine="566"/>
      </w:pPr>
      <w:r>
        <w:rPr>
          <w:i/>
        </w:rPr>
        <w:t xml:space="preserve">Цель: </w:t>
      </w:r>
      <w:r>
        <w:t>Создание условий для обеспечения психологической коррекции недостатков в</w:t>
      </w:r>
      <w:r>
        <w:rPr>
          <w:spacing w:val="1"/>
        </w:rPr>
        <w:t xml:space="preserve"> </w:t>
      </w:r>
      <w:r>
        <w:t>развитии детей с ограниченными возможностями здоровья и оказание помощи детям этой</w:t>
      </w:r>
      <w:r>
        <w:rPr>
          <w:spacing w:val="1"/>
        </w:rPr>
        <w:t xml:space="preserve"> </w:t>
      </w:r>
      <w:r>
        <w:t>категории</w:t>
      </w:r>
      <w:r>
        <w:rPr>
          <w:spacing w:val="-1"/>
        </w:rPr>
        <w:t xml:space="preserve"> </w:t>
      </w:r>
      <w:r>
        <w:t>в</w:t>
      </w:r>
      <w:r>
        <w:rPr>
          <w:spacing w:val="-2"/>
        </w:rPr>
        <w:t xml:space="preserve"> </w:t>
      </w:r>
      <w:r>
        <w:t>освоении образовательной</w:t>
      </w:r>
      <w:r>
        <w:rPr>
          <w:spacing w:val="-1"/>
        </w:rPr>
        <w:t xml:space="preserve"> </w:t>
      </w:r>
      <w:r>
        <w:t>программы.</w:t>
      </w:r>
    </w:p>
    <w:p w14:paraId="42368B98" w14:textId="77777777" w:rsidR="00C54195" w:rsidRDefault="00C54195" w:rsidP="00C54195">
      <w:pPr>
        <w:ind w:left="1028"/>
        <w:rPr>
          <w:i/>
          <w:sz w:val="24"/>
        </w:rPr>
      </w:pPr>
      <w:r>
        <w:rPr>
          <w:i/>
          <w:sz w:val="24"/>
        </w:rPr>
        <w:t>Задачи:</w:t>
      </w:r>
    </w:p>
    <w:p w14:paraId="41961784" w14:textId="77777777" w:rsidR="00C54195" w:rsidRDefault="00C54195" w:rsidP="00C54195">
      <w:pPr>
        <w:pStyle w:val="a5"/>
        <w:numPr>
          <w:ilvl w:val="0"/>
          <w:numId w:val="96"/>
        </w:numPr>
        <w:tabs>
          <w:tab w:val="left" w:pos="1365"/>
        </w:tabs>
        <w:ind w:right="686" w:firstLine="566"/>
        <w:rPr>
          <w:sz w:val="24"/>
        </w:rPr>
      </w:pPr>
      <w:r>
        <w:rPr>
          <w:sz w:val="24"/>
        </w:rPr>
        <w:t>выявить</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обусловленные</w:t>
      </w:r>
      <w:r>
        <w:rPr>
          <w:spacing w:val="1"/>
          <w:sz w:val="24"/>
        </w:rPr>
        <w:t xml:space="preserve"> </w:t>
      </w:r>
      <w:r>
        <w:rPr>
          <w:sz w:val="24"/>
        </w:rPr>
        <w:t>недостатками</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физическом</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w:t>
      </w:r>
      <w:r>
        <w:rPr>
          <w:spacing w:val="-2"/>
          <w:sz w:val="24"/>
        </w:rPr>
        <w:t xml:space="preserve"> </w:t>
      </w:r>
      <w:r>
        <w:rPr>
          <w:sz w:val="24"/>
        </w:rPr>
        <w:t>развитии.</w:t>
      </w:r>
    </w:p>
    <w:p w14:paraId="3610FFDD" w14:textId="77777777" w:rsidR="00C54195" w:rsidRDefault="00C54195" w:rsidP="00C54195">
      <w:pPr>
        <w:pStyle w:val="a5"/>
        <w:numPr>
          <w:ilvl w:val="0"/>
          <w:numId w:val="96"/>
        </w:numPr>
        <w:tabs>
          <w:tab w:val="left" w:pos="1419"/>
          <w:tab w:val="left" w:pos="1420"/>
          <w:tab w:val="left" w:pos="2897"/>
          <w:tab w:val="left" w:pos="4513"/>
          <w:tab w:val="left" w:pos="6110"/>
          <w:tab w:val="left" w:pos="8217"/>
          <w:tab w:val="left" w:pos="9459"/>
        </w:tabs>
        <w:ind w:right="685" w:firstLine="566"/>
        <w:jc w:val="left"/>
        <w:rPr>
          <w:sz w:val="24"/>
        </w:rPr>
      </w:pPr>
      <w:r>
        <w:rPr>
          <w:sz w:val="24"/>
        </w:rPr>
        <w:t>определить</w:t>
      </w:r>
      <w:r>
        <w:rPr>
          <w:sz w:val="24"/>
        </w:rPr>
        <w:tab/>
        <w:t>особенности</w:t>
      </w:r>
      <w:r>
        <w:rPr>
          <w:sz w:val="24"/>
        </w:rPr>
        <w:tab/>
        <w:t>организации</w:t>
      </w:r>
      <w:r>
        <w:rPr>
          <w:sz w:val="24"/>
        </w:rPr>
        <w:tab/>
        <w:t>образовательного</w:t>
      </w:r>
      <w:r>
        <w:rPr>
          <w:sz w:val="24"/>
        </w:rPr>
        <w:tab/>
        <w:t>процесса</w:t>
      </w:r>
      <w:r>
        <w:rPr>
          <w:sz w:val="24"/>
        </w:rPr>
        <w:tab/>
        <w:t>для</w:t>
      </w:r>
      <w:r>
        <w:rPr>
          <w:spacing w:val="-57"/>
          <w:sz w:val="24"/>
        </w:rPr>
        <w:t xml:space="preserve"> </w:t>
      </w:r>
      <w:r>
        <w:rPr>
          <w:sz w:val="24"/>
        </w:rPr>
        <w:t>рассматриваемой</w:t>
      </w:r>
      <w:r>
        <w:rPr>
          <w:spacing w:val="13"/>
          <w:sz w:val="24"/>
        </w:rPr>
        <w:t xml:space="preserve"> </w:t>
      </w:r>
      <w:r>
        <w:rPr>
          <w:sz w:val="24"/>
        </w:rPr>
        <w:t>категории</w:t>
      </w:r>
      <w:r>
        <w:rPr>
          <w:spacing w:val="13"/>
          <w:sz w:val="24"/>
        </w:rPr>
        <w:t xml:space="preserve"> </w:t>
      </w:r>
      <w:r>
        <w:rPr>
          <w:sz w:val="24"/>
        </w:rPr>
        <w:t>детей</w:t>
      </w:r>
      <w:r>
        <w:rPr>
          <w:spacing w:val="13"/>
          <w:sz w:val="24"/>
        </w:rPr>
        <w:t xml:space="preserve"> </w:t>
      </w:r>
      <w:r>
        <w:rPr>
          <w:sz w:val="24"/>
        </w:rPr>
        <w:t>в</w:t>
      </w:r>
      <w:r>
        <w:rPr>
          <w:spacing w:val="12"/>
          <w:sz w:val="24"/>
        </w:rPr>
        <w:t xml:space="preserve"> </w:t>
      </w:r>
      <w:r>
        <w:rPr>
          <w:sz w:val="24"/>
        </w:rPr>
        <w:t>соответствии</w:t>
      </w:r>
      <w:r>
        <w:rPr>
          <w:spacing w:val="13"/>
          <w:sz w:val="24"/>
        </w:rPr>
        <w:t xml:space="preserve"> </w:t>
      </w:r>
      <w:r>
        <w:rPr>
          <w:sz w:val="24"/>
        </w:rPr>
        <w:t>с</w:t>
      </w:r>
      <w:r>
        <w:rPr>
          <w:spacing w:val="12"/>
          <w:sz w:val="24"/>
        </w:rPr>
        <w:t xml:space="preserve"> </w:t>
      </w:r>
      <w:r>
        <w:rPr>
          <w:sz w:val="24"/>
        </w:rPr>
        <w:t>индивидуальными</w:t>
      </w:r>
      <w:r>
        <w:rPr>
          <w:spacing w:val="13"/>
          <w:sz w:val="24"/>
        </w:rPr>
        <w:t xml:space="preserve"> </w:t>
      </w:r>
      <w:r>
        <w:rPr>
          <w:sz w:val="24"/>
        </w:rPr>
        <w:t>особенностями</w:t>
      </w:r>
      <w:r>
        <w:rPr>
          <w:spacing w:val="-57"/>
          <w:sz w:val="24"/>
        </w:rPr>
        <w:t xml:space="preserve"> </w:t>
      </w:r>
      <w:r>
        <w:rPr>
          <w:sz w:val="24"/>
        </w:rPr>
        <w:t>каждого ребёнка, структурой нарушения развития и степенью его выраженности.</w:t>
      </w:r>
      <w:r>
        <w:rPr>
          <w:spacing w:val="1"/>
          <w:sz w:val="24"/>
        </w:rPr>
        <w:t xml:space="preserve"> </w:t>
      </w:r>
      <w:r>
        <w:rPr>
          <w:sz w:val="24"/>
        </w:rPr>
        <w:t>осуществить</w:t>
      </w:r>
      <w:r>
        <w:rPr>
          <w:spacing w:val="19"/>
          <w:sz w:val="24"/>
        </w:rPr>
        <w:t xml:space="preserve"> </w:t>
      </w:r>
      <w:r>
        <w:rPr>
          <w:sz w:val="24"/>
        </w:rPr>
        <w:t>индивидуально</w:t>
      </w:r>
      <w:r>
        <w:rPr>
          <w:spacing w:val="17"/>
          <w:sz w:val="24"/>
        </w:rPr>
        <w:t xml:space="preserve"> </w:t>
      </w:r>
      <w:r>
        <w:rPr>
          <w:sz w:val="24"/>
        </w:rPr>
        <w:t>ориентированную</w:t>
      </w:r>
      <w:r>
        <w:rPr>
          <w:spacing w:val="18"/>
          <w:sz w:val="24"/>
        </w:rPr>
        <w:t xml:space="preserve"> </w:t>
      </w:r>
      <w:r>
        <w:rPr>
          <w:sz w:val="24"/>
        </w:rPr>
        <w:t>психолого-педагогическую</w:t>
      </w:r>
      <w:r>
        <w:rPr>
          <w:spacing w:val="18"/>
          <w:sz w:val="24"/>
        </w:rPr>
        <w:t xml:space="preserve"> </w:t>
      </w:r>
      <w:r>
        <w:rPr>
          <w:sz w:val="24"/>
        </w:rPr>
        <w:t>помощь</w:t>
      </w:r>
      <w:r>
        <w:rPr>
          <w:spacing w:val="18"/>
          <w:sz w:val="24"/>
        </w:rPr>
        <w:t xml:space="preserve"> </w:t>
      </w:r>
      <w:r>
        <w:rPr>
          <w:sz w:val="24"/>
        </w:rPr>
        <w:t>детям</w:t>
      </w:r>
      <w:r>
        <w:rPr>
          <w:spacing w:val="-57"/>
          <w:sz w:val="24"/>
        </w:rPr>
        <w:t xml:space="preserve"> </w:t>
      </w:r>
      <w:r>
        <w:rPr>
          <w:sz w:val="24"/>
        </w:rPr>
        <w:t>с</w:t>
      </w:r>
      <w:r>
        <w:rPr>
          <w:spacing w:val="13"/>
          <w:sz w:val="24"/>
        </w:rPr>
        <w:t xml:space="preserve"> </w:t>
      </w:r>
      <w:r>
        <w:rPr>
          <w:sz w:val="24"/>
        </w:rPr>
        <w:t>ограниченными</w:t>
      </w:r>
      <w:r>
        <w:rPr>
          <w:spacing w:val="15"/>
          <w:sz w:val="24"/>
        </w:rPr>
        <w:t xml:space="preserve"> </w:t>
      </w:r>
      <w:r>
        <w:rPr>
          <w:sz w:val="24"/>
        </w:rPr>
        <w:t>возможностями</w:t>
      </w:r>
      <w:r>
        <w:rPr>
          <w:spacing w:val="15"/>
          <w:sz w:val="24"/>
        </w:rPr>
        <w:t xml:space="preserve"> </w:t>
      </w:r>
      <w:r>
        <w:rPr>
          <w:sz w:val="24"/>
        </w:rPr>
        <w:t>здоровья</w:t>
      </w:r>
      <w:r>
        <w:rPr>
          <w:spacing w:val="11"/>
          <w:sz w:val="24"/>
        </w:rPr>
        <w:t xml:space="preserve"> </w:t>
      </w:r>
      <w:r>
        <w:rPr>
          <w:sz w:val="24"/>
        </w:rPr>
        <w:t>с</w:t>
      </w:r>
      <w:r>
        <w:rPr>
          <w:spacing w:val="17"/>
          <w:sz w:val="24"/>
        </w:rPr>
        <w:t xml:space="preserve"> </w:t>
      </w:r>
      <w:r>
        <w:rPr>
          <w:sz w:val="24"/>
        </w:rPr>
        <w:t>учетом</w:t>
      </w:r>
      <w:r>
        <w:rPr>
          <w:spacing w:val="16"/>
          <w:sz w:val="24"/>
        </w:rPr>
        <w:t xml:space="preserve"> </w:t>
      </w:r>
      <w:r>
        <w:rPr>
          <w:sz w:val="24"/>
        </w:rPr>
        <w:t>особенностей</w:t>
      </w:r>
      <w:r>
        <w:rPr>
          <w:spacing w:val="15"/>
          <w:sz w:val="24"/>
        </w:rPr>
        <w:t xml:space="preserve"> </w:t>
      </w:r>
      <w:r>
        <w:rPr>
          <w:sz w:val="24"/>
        </w:rPr>
        <w:t>психофизического</w:t>
      </w:r>
      <w:r>
        <w:rPr>
          <w:spacing w:val="-57"/>
          <w:sz w:val="24"/>
        </w:rPr>
        <w:t xml:space="preserve"> </w:t>
      </w:r>
      <w:r>
        <w:rPr>
          <w:sz w:val="24"/>
        </w:rPr>
        <w:t>развития</w:t>
      </w:r>
      <w:r>
        <w:rPr>
          <w:spacing w:val="-3"/>
          <w:sz w:val="24"/>
        </w:rPr>
        <w:t xml:space="preserve"> </w:t>
      </w:r>
      <w:r>
        <w:rPr>
          <w:sz w:val="24"/>
        </w:rPr>
        <w:t>и индивидуальных</w:t>
      </w:r>
      <w:r>
        <w:rPr>
          <w:spacing w:val="2"/>
          <w:sz w:val="24"/>
        </w:rPr>
        <w:t xml:space="preserve"> </w:t>
      </w:r>
      <w:r>
        <w:rPr>
          <w:sz w:val="24"/>
        </w:rPr>
        <w:t>возможностей</w:t>
      </w:r>
      <w:r>
        <w:rPr>
          <w:spacing w:val="-1"/>
          <w:sz w:val="24"/>
        </w:rPr>
        <w:t xml:space="preserve"> </w:t>
      </w:r>
      <w:r>
        <w:rPr>
          <w:sz w:val="24"/>
        </w:rPr>
        <w:t>детей.</w:t>
      </w:r>
    </w:p>
    <w:p w14:paraId="4534A41E" w14:textId="77777777" w:rsidR="00C54195" w:rsidRDefault="00C54195" w:rsidP="00C54195">
      <w:pPr>
        <w:ind w:left="1028"/>
        <w:rPr>
          <w:i/>
          <w:sz w:val="24"/>
        </w:rPr>
      </w:pPr>
      <w:r>
        <w:rPr>
          <w:i/>
          <w:sz w:val="24"/>
        </w:rPr>
        <w:t>Направления</w:t>
      </w:r>
      <w:r>
        <w:rPr>
          <w:i/>
          <w:spacing w:val="-5"/>
          <w:sz w:val="24"/>
        </w:rPr>
        <w:t xml:space="preserve"> </w:t>
      </w:r>
      <w:r>
        <w:rPr>
          <w:i/>
          <w:sz w:val="24"/>
        </w:rPr>
        <w:t>работы:</w:t>
      </w:r>
    </w:p>
    <w:p w14:paraId="0F88DCC8" w14:textId="77777777" w:rsidR="00C54195" w:rsidRDefault="00C54195" w:rsidP="00C54195">
      <w:pPr>
        <w:pStyle w:val="a5"/>
        <w:numPr>
          <w:ilvl w:val="0"/>
          <w:numId w:val="95"/>
        </w:numPr>
        <w:tabs>
          <w:tab w:val="left" w:pos="703"/>
        </w:tabs>
        <w:ind w:hanging="241"/>
        <w:rPr>
          <w:sz w:val="24"/>
        </w:rPr>
      </w:pPr>
      <w:r>
        <w:rPr>
          <w:sz w:val="24"/>
        </w:rPr>
        <w:t>Диагностическое</w:t>
      </w:r>
      <w:r>
        <w:rPr>
          <w:spacing w:val="-7"/>
          <w:sz w:val="24"/>
        </w:rPr>
        <w:t xml:space="preserve"> </w:t>
      </w:r>
      <w:r>
        <w:rPr>
          <w:sz w:val="24"/>
        </w:rPr>
        <w:t>направление.</w:t>
      </w:r>
    </w:p>
    <w:p w14:paraId="108A9BE2" w14:textId="77777777" w:rsidR="00C54195" w:rsidRDefault="00C54195" w:rsidP="00C54195">
      <w:pPr>
        <w:pStyle w:val="a3"/>
        <w:ind w:right="685"/>
      </w:pPr>
      <w:r>
        <w:t>Организация</w:t>
      </w:r>
      <w:r>
        <w:rPr>
          <w:spacing w:val="1"/>
        </w:rPr>
        <w:t xml:space="preserve"> </w:t>
      </w:r>
      <w:r>
        <w:t>и</w:t>
      </w:r>
      <w:r>
        <w:rPr>
          <w:spacing w:val="1"/>
        </w:rPr>
        <w:t xml:space="preserve"> </w:t>
      </w:r>
      <w:r>
        <w:t>обеспечение</w:t>
      </w:r>
      <w:r>
        <w:rPr>
          <w:spacing w:val="1"/>
        </w:rPr>
        <w:t xml:space="preserve"> </w:t>
      </w:r>
      <w:r>
        <w:t>психолого-медико-педагогического</w:t>
      </w:r>
      <w:r>
        <w:rPr>
          <w:spacing w:val="1"/>
        </w:rPr>
        <w:t xml:space="preserve"> </w:t>
      </w:r>
      <w:r>
        <w:t>обследования</w:t>
      </w:r>
      <w:r>
        <w:rPr>
          <w:spacing w:val="1"/>
        </w:rPr>
        <w:t xml:space="preserve"> </w:t>
      </w:r>
      <w:r>
        <w:t>обучающихся</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для</w:t>
      </w:r>
      <w:r>
        <w:rPr>
          <w:spacing w:val="1"/>
        </w:rPr>
        <w:t xml:space="preserve"> </w:t>
      </w:r>
      <w:r>
        <w:t>выявления</w:t>
      </w:r>
      <w:r>
        <w:rPr>
          <w:spacing w:val="1"/>
        </w:rPr>
        <w:t xml:space="preserve"> </w:t>
      </w:r>
      <w:r>
        <w:t>недостатков</w:t>
      </w:r>
      <w:r>
        <w:rPr>
          <w:spacing w:val="1"/>
        </w:rPr>
        <w:t xml:space="preserve"> </w:t>
      </w:r>
      <w:r>
        <w:t>в</w:t>
      </w:r>
      <w:r>
        <w:rPr>
          <w:spacing w:val="1"/>
        </w:rPr>
        <w:t xml:space="preserve"> </w:t>
      </w:r>
      <w:r>
        <w:t>развитии</w:t>
      </w:r>
      <w:r>
        <w:rPr>
          <w:spacing w:val="1"/>
        </w:rPr>
        <w:t xml:space="preserve"> </w:t>
      </w:r>
      <w:r>
        <w:t>и</w:t>
      </w:r>
      <w:r>
        <w:rPr>
          <w:spacing w:val="1"/>
        </w:rPr>
        <w:t xml:space="preserve"> </w:t>
      </w:r>
      <w:r>
        <w:rPr>
          <w:color w:val="333333"/>
        </w:rPr>
        <w:t>особых</w:t>
      </w:r>
      <w:r>
        <w:rPr>
          <w:color w:val="333333"/>
          <w:spacing w:val="1"/>
        </w:rPr>
        <w:t xml:space="preserve"> </w:t>
      </w:r>
      <w:r>
        <w:rPr>
          <w:color w:val="333333"/>
        </w:rPr>
        <w:t>образовательных</w:t>
      </w:r>
      <w:r>
        <w:rPr>
          <w:color w:val="333333"/>
          <w:spacing w:val="1"/>
        </w:rPr>
        <w:t xml:space="preserve"> </w:t>
      </w:r>
      <w:r>
        <w:rPr>
          <w:color w:val="333333"/>
        </w:rPr>
        <w:t>потребностей</w:t>
      </w:r>
      <w:r>
        <w:rPr>
          <w:color w:val="333333"/>
          <w:spacing w:val="1"/>
        </w:rPr>
        <w:t xml:space="preserve"> </w:t>
      </w:r>
      <w:r>
        <w:rPr>
          <w:color w:val="333333"/>
        </w:rPr>
        <w:t>обучающихся</w:t>
      </w:r>
      <w:r>
        <w:rPr>
          <w:color w:val="333333"/>
          <w:spacing w:val="1"/>
        </w:rPr>
        <w:t xml:space="preserve"> </w:t>
      </w:r>
      <w:r>
        <w:rPr>
          <w:color w:val="333333"/>
        </w:rPr>
        <w:t>с</w:t>
      </w:r>
      <w:r>
        <w:rPr>
          <w:color w:val="333333"/>
          <w:spacing w:val="1"/>
        </w:rPr>
        <w:t xml:space="preserve"> </w:t>
      </w:r>
      <w:r>
        <w:rPr>
          <w:color w:val="333333"/>
        </w:rPr>
        <w:t>ограниченными</w:t>
      </w:r>
      <w:r>
        <w:rPr>
          <w:color w:val="333333"/>
          <w:spacing w:val="1"/>
        </w:rPr>
        <w:t xml:space="preserve"> </w:t>
      </w:r>
      <w:r>
        <w:rPr>
          <w:color w:val="333333"/>
        </w:rPr>
        <w:t>возможностями</w:t>
      </w:r>
      <w:r>
        <w:rPr>
          <w:color w:val="333333"/>
          <w:spacing w:val="-1"/>
        </w:rPr>
        <w:t xml:space="preserve"> </w:t>
      </w:r>
      <w:r>
        <w:rPr>
          <w:color w:val="333333"/>
        </w:rPr>
        <w:t>здоровья</w:t>
      </w:r>
      <w:r>
        <w:t>.</w:t>
      </w:r>
    </w:p>
    <w:p w14:paraId="308ADB8F" w14:textId="77777777" w:rsidR="00C54195" w:rsidRDefault="00C54195" w:rsidP="00C54195">
      <w:pPr>
        <w:pStyle w:val="a5"/>
        <w:numPr>
          <w:ilvl w:val="0"/>
          <w:numId w:val="95"/>
        </w:numPr>
        <w:tabs>
          <w:tab w:val="left" w:pos="703"/>
        </w:tabs>
        <w:spacing w:before="1"/>
        <w:ind w:hanging="241"/>
        <w:rPr>
          <w:sz w:val="24"/>
        </w:rPr>
      </w:pPr>
      <w:r>
        <w:rPr>
          <w:spacing w:val="-1"/>
          <w:sz w:val="24"/>
        </w:rPr>
        <w:t>Консультативное</w:t>
      </w:r>
      <w:r>
        <w:rPr>
          <w:spacing w:val="-13"/>
          <w:sz w:val="24"/>
        </w:rPr>
        <w:t xml:space="preserve"> </w:t>
      </w:r>
      <w:r>
        <w:rPr>
          <w:spacing w:val="-1"/>
          <w:sz w:val="24"/>
        </w:rPr>
        <w:t>направление.</w:t>
      </w:r>
    </w:p>
    <w:p w14:paraId="5A15C81A" w14:textId="77777777" w:rsidR="00C54195" w:rsidRDefault="00C54195" w:rsidP="00C54195">
      <w:pPr>
        <w:pStyle w:val="a3"/>
        <w:ind w:right="685"/>
      </w:pPr>
      <w:r>
        <w:t>Информирование всех участников образовательного процесса по вопросам, связанным с</w:t>
      </w:r>
      <w:r>
        <w:rPr>
          <w:spacing w:val="1"/>
        </w:rPr>
        <w:t xml:space="preserve"> </w:t>
      </w:r>
      <w:r>
        <w:t>особенностями образовательного процесса для данной категории детей с целью создания</w:t>
      </w:r>
      <w:r>
        <w:rPr>
          <w:spacing w:val="1"/>
        </w:rPr>
        <w:t xml:space="preserve"> </w:t>
      </w:r>
      <w:r>
        <w:t>адаптивной</w:t>
      </w:r>
      <w:r>
        <w:rPr>
          <w:spacing w:val="1"/>
        </w:rPr>
        <w:t xml:space="preserve"> </w:t>
      </w:r>
      <w:r>
        <w:t>среды,</w:t>
      </w:r>
      <w:r>
        <w:rPr>
          <w:spacing w:val="1"/>
        </w:rPr>
        <w:t xml:space="preserve"> </w:t>
      </w:r>
      <w:r>
        <w:t>позволяющей</w:t>
      </w:r>
      <w:r>
        <w:rPr>
          <w:spacing w:val="1"/>
        </w:rPr>
        <w:t xml:space="preserve"> </w:t>
      </w:r>
      <w:r>
        <w:t>обеспечить</w:t>
      </w:r>
      <w:r>
        <w:rPr>
          <w:spacing w:val="1"/>
        </w:rPr>
        <w:t xml:space="preserve"> </w:t>
      </w:r>
      <w:r>
        <w:t>полноценную</w:t>
      </w:r>
      <w:r>
        <w:rPr>
          <w:spacing w:val="1"/>
        </w:rPr>
        <w:t xml:space="preserve"> </w:t>
      </w:r>
      <w:r>
        <w:t>интеграцию</w:t>
      </w:r>
      <w:r>
        <w:rPr>
          <w:spacing w:val="1"/>
        </w:rPr>
        <w:t xml:space="preserve"> </w:t>
      </w:r>
      <w:r>
        <w:t>и</w:t>
      </w:r>
      <w:r>
        <w:rPr>
          <w:spacing w:val="1"/>
        </w:rPr>
        <w:t xml:space="preserve"> </w:t>
      </w:r>
      <w:r>
        <w:t>личностную</w:t>
      </w:r>
      <w:r>
        <w:rPr>
          <w:spacing w:val="1"/>
        </w:rPr>
        <w:t xml:space="preserve"> </w:t>
      </w:r>
      <w:r>
        <w:t>самореализацию</w:t>
      </w:r>
      <w:r>
        <w:rPr>
          <w:spacing w:val="-1"/>
        </w:rPr>
        <w:t xml:space="preserve"> </w:t>
      </w:r>
      <w:r>
        <w:t>в</w:t>
      </w:r>
      <w:r>
        <w:rPr>
          <w:spacing w:val="-1"/>
        </w:rPr>
        <w:t xml:space="preserve"> </w:t>
      </w:r>
      <w:r>
        <w:t>образовательном</w:t>
      </w:r>
      <w:r>
        <w:rPr>
          <w:spacing w:val="1"/>
        </w:rPr>
        <w:t xml:space="preserve"> </w:t>
      </w:r>
      <w:r>
        <w:t>учреждении</w:t>
      </w:r>
    </w:p>
    <w:p w14:paraId="10AA6E68" w14:textId="77777777" w:rsidR="00C54195" w:rsidRDefault="00C54195" w:rsidP="00C54195">
      <w:pPr>
        <w:pStyle w:val="a5"/>
        <w:numPr>
          <w:ilvl w:val="0"/>
          <w:numId w:val="95"/>
        </w:numPr>
        <w:tabs>
          <w:tab w:val="left" w:pos="703"/>
        </w:tabs>
        <w:ind w:hanging="241"/>
        <w:rPr>
          <w:sz w:val="24"/>
        </w:rPr>
      </w:pPr>
      <w:r>
        <w:rPr>
          <w:sz w:val="24"/>
        </w:rPr>
        <w:t>Коррекционное</w:t>
      </w:r>
      <w:r>
        <w:rPr>
          <w:spacing w:val="-13"/>
          <w:sz w:val="24"/>
        </w:rPr>
        <w:t xml:space="preserve"> </w:t>
      </w:r>
      <w:r>
        <w:rPr>
          <w:sz w:val="24"/>
        </w:rPr>
        <w:t>направление.</w:t>
      </w:r>
    </w:p>
    <w:p w14:paraId="10AF0B4B" w14:textId="43A1CDCE" w:rsidR="00C54195" w:rsidRDefault="00C54195" w:rsidP="00C54195">
      <w:pPr>
        <w:pStyle w:val="a3"/>
      </w:pPr>
      <w:r>
        <w:t xml:space="preserve">Уменьшить  </w:t>
      </w:r>
      <w:r>
        <w:rPr>
          <w:spacing w:val="44"/>
        </w:rPr>
        <w:t xml:space="preserve"> </w:t>
      </w:r>
      <w:r>
        <w:t xml:space="preserve">степень   </w:t>
      </w:r>
      <w:r>
        <w:rPr>
          <w:spacing w:val="39"/>
        </w:rPr>
        <w:t xml:space="preserve"> </w:t>
      </w:r>
      <w:r>
        <w:t xml:space="preserve">выраженности   </w:t>
      </w:r>
      <w:r>
        <w:rPr>
          <w:spacing w:val="43"/>
        </w:rPr>
        <w:t xml:space="preserve"> </w:t>
      </w:r>
      <w:r>
        <w:t xml:space="preserve">патологии,   </w:t>
      </w:r>
      <w:r>
        <w:rPr>
          <w:spacing w:val="41"/>
        </w:rPr>
        <w:t xml:space="preserve"> </w:t>
      </w:r>
      <w:r>
        <w:t xml:space="preserve">ее   </w:t>
      </w:r>
      <w:r>
        <w:rPr>
          <w:spacing w:val="41"/>
        </w:rPr>
        <w:t xml:space="preserve"> </w:t>
      </w:r>
      <w:r>
        <w:t xml:space="preserve">поведенческие   </w:t>
      </w:r>
      <w:r>
        <w:rPr>
          <w:spacing w:val="40"/>
        </w:rPr>
        <w:t xml:space="preserve"> </w:t>
      </w:r>
      <w:r>
        <w:t>последствия,предупредить</w:t>
      </w:r>
      <w:r>
        <w:rPr>
          <w:spacing w:val="47"/>
        </w:rPr>
        <w:t xml:space="preserve"> </w:t>
      </w:r>
      <w:r>
        <w:t>появление</w:t>
      </w:r>
      <w:r>
        <w:rPr>
          <w:spacing w:val="45"/>
        </w:rPr>
        <w:t xml:space="preserve"> </w:t>
      </w:r>
      <w:r>
        <w:t>вторичных</w:t>
      </w:r>
      <w:r>
        <w:rPr>
          <w:spacing w:val="48"/>
        </w:rPr>
        <w:t xml:space="preserve"> </w:t>
      </w:r>
      <w:r>
        <w:t>отклонений</w:t>
      </w:r>
      <w:r>
        <w:rPr>
          <w:spacing w:val="46"/>
        </w:rPr>
        <w:t xml:space="preserve"> </w:t>
      </w:r>
      <w:r>
        <w:t>в</w:t>
      </w:r>
      <w:r>
        <w:rPr>
          <w:spacing w:val="45"/>
        </w:rPr>
        <w:t xml:space="preserve"> </w:t>
      </w:r>
      <w:r>
        <w:t>развитии,</w:t>
      </w:r>
      <w:r>
        <w:rPr>
          <w:spacing w:val="47"/>
        </w:rPr>
        <w:t xml:space="preserve"> </w:t>
      </w:r>
      <w:r>
        <w:t>обеспечить</w:t>
      </w:r>
      <w:r>
        <w:rPr>
          <w:spacing w:val="47"/>
        </w:rPr>
        <w:t xml:space="preserve"> </w:t>
      </w:r>
      <w:r>
        <w:t>максимальную</w:t>
      </w:r>
      <w:r>
        <w:rPr>
          <w:spacing w:val="-57"/>
        </w:rPr>
        <w:t xml:space="preserve"> </w:t>
      </w:r>
      <w:r>
        <w:t>реализацию</w:t>
      </w:r>
      <w:r>
        <w:rPr>
          <w:spacing w:val="-1"/>
        </w:rPr>
        <w:t xml:space="preserve"> </w:t>
      </w:r>
      <w:r>
        <w:t>реабилитационного</w:t>
      </w:r>
      <w:r>
        <w:rPr>
          <w:spacing w:val="-3"/>
        </w:rPr>
        <w:t xml:space="preserve"> </w:t>
      </w:r>
      <w:r>
        <w:t>потенциала</w:t>
      </w:r>
      <w:r>
        <w:rPr>
          <w:spacing w:val="-1"/>
        </w:rPr>
        <w:t xml:space="preserve"> </w:t>
      </w:r>
      <w:r>
        <w:t>ребенка.</w:t>
      </w:r>
    </w:p>
    <w:p w14:paraId="2650EC5A" w14:textId="77777777" w:rsidR="00C54195" w:rsidRDefault="00C54195" w:rsidP="00C54195">
      <w:pPr>
        <w:pStyle w:val="a5"/>
        <w:numPr>
          <w:ilvl w:val="0"/>
          <w:numId w:val="95"/>
        </w:numPr>
        <w:tabs>
          <w:tab w:val="left" w:pos="746"/>
        </w:tabs>
        <w:ind w:left="462" w:right="693" w:firstLine="0"/>
        <w:jc w:val="left"/>
        <w:rPr>
          <w:sz w:val="24"/>
        </w:rPr>
      </w:pPr>
      <w:r>
        <w:rPr>
          <w:sz w:val="24"/>
        </w:rPr>
        <w:t>Динамический</w:t>
      </w:r>
      <w:r>
        <w:rPr>
          <w:spacing w:val="33"/>
          <w:sz w:val="24"/>
        </w:rPr>
        <w:t xml:space="preserve"> </w:t>
      </w:r>
      <w:r>
        <w:rPr>
          <w:sz w:val="24"/>
        </w:rPr>
        <w:t>контроль</w:t>
      </w:r>
      <w:r>
        <w:rPr>
          <w:spacing w:val="33"/>
          <w:sz w:val="24"/>
        </w:rPr>
        <w:t xml:space="preserve"> </w:t>
      </w:r>
      <w:r>
        <w:rPr>
          <w:sz w:val="24"/>
        </w:rPr>
        <w:t>помогает</w:t>
      </w:r>
      <w:r>
        <w:rPr>
          <w:spacing w:val="32"/>
          <w:sz w:val="24"/>
        </w:rPr>
        <w:t xml:space="preserve"> </w:t>
      </w:r>
      <w:r>
        <w:rPr>
          <w:sz w:val="24"/>
        </w:rPr>
        <w:t>отследить</w:t>
      </w:r>
      <w:r>
        <w:rPr>
          <w:spacing w:val="33"/>
          <w:sz w:val="24"/>
        </w:rPr>
        <w:t xml:space="preserve"> </w:t>
      </w:r>
      <w:r>
        <w:rPr>
          <w:sz w:val="24"/>
        </w:rPr>
        <w:t>эффективность</w:t>
      </w:r>
      <w:r>
        <w:rPr>
          <w:spacing w:val="33"/>
          <w:sz w:val="24"/>
        </w:rPr>
        <w:t xml:space="preserve"> </w:t>
      </w:r>
      <w:r>
        <w:rPr>
          <w:sz w:val="24"/>
        </w:rPr>
        <w:t>или</w:t>
      </w:r>
      <w:r>
        <w:rPr>
          <w:spacing w:val="30"/>
          <w:sz w:val="24"/>
        </w:rPr>
        <w:t xml:space="preserve"> </w:t>
      </w:r>
      <w:r>
        <w:rPr>
          <w:sz w:val="24"/>
        </w:rPr>
        <w:t>неэффективность</w:t>
      </w:r>
      <w:r>
        <w:rPr>
          <w:spacing w:val="-57"/>
          <w:sz w:val="24"/>
        </w:rPr>
        <w:t xml:space="preserve"> </w:t>
      </w:r>
      <w:r>
        <w:rPr>
          <w:sz w:val="24"/>
        </w:rPr>
        <w:t>разработанной</w:t>
      </w:r>
      <w:r>
        <w:rPr>
          <w:spacing w:val="-3"/>
          <w:sz w:val="24"/>
        </w:rPr>
        <w:t xml:space="preserve"> </w:t>
      </w:r>
      <w:r>
        <w:rPr>
          <w:sz w:val="24"/>
        </w:rPr>
        <w:t>программы,</w:t>
      </w:r>
      <w:r>
        <w:rPr>
          <w:spacing w:val="-2"/>
          <w:sz w:val="24"/>
        </w:rPr>
        <w:t xml:space="preserve"> </w:t>
      </w:r>
      <w:r>
        <w:rPr>
          <w:sz w:val="24"/>
        </w:rPr>
        <w:t>внести корректировки в</w:t>
      </w:r>
      <w:r>
        <w:rPr>
          <w:spacing w:val="-2"/>
          <w:sz w:val="24"/>
        </w:rPr>
        <w:t xml:space="preserve"> </w:t>
      </w:r>
      <w:r>
        <w:rPr>
          <w:sz w:val="24"/>
        </w:rPr>
        <w:t>перспективные</w:t>
      </w:r>
      <w:r>
        <w:rPr>
          <w:spacing w:val="2"/>
          <w:sz w:val="24"/>
        </w:rPr>
        <w:t xml:space="preserve"> </w:t>
      </w:r>
      <w:r>
        <w:rPr>
          <w:sz w:val="24"/>
        </w:rPr>
        <w:t>планы.</w:t>
      </w:r>
    </w:p>
    <w:p w14:paraId="098803B4" w14:textId="77777777" w:rsidR="00C54195" w:rsidRDefault="00C54195" w:rsidP="00C54195">
      <w:pPr>
        <w:spacing w:before="1"/>
        <w:ind w:left="1028"/>
        <w:rPr>
          <w:i/>
          <w:sz w:val="24"/>
        </w:rPr>
      </w:pPr>
      <w:r>
        <w:rPr>
          <w:i/>
          <w:sz w:val="24"/>
        </w:rPr>
        <w:t>Ожидаемый</w:t>
      </w:r>
      <w:r>
        <w:rPr>
          <w:i/>
          <w:spacing w:val="-13"/>
          <w:sz w:val="24"/>
        </w:rPr>
        <w:t xml:space="preserve"> </w:t>
      </w:r>
      <w:r>
        <w:rPr>
          <w:i/>
          <w:sz w:val="24"/>
        </w:rPr>
        <w:t>результат:</w:t>
      </w:r>
    </w:p>
    <w:p w14:paraId="4202BD0C" w14:textId="77777777" w:rsidR="00C54195" w:rsidRDefault="00C54195" w:rsidP="00C54195">
      <w:pPr>
        <w:pStyle w:val="a5"/>
        <w:numPr>
          <w:ilvl w:val="0"/>
          <w:numId w:val="94"/>
        </w:numPr>
        <w:tabs>
          <w:tab w:val="left" w:pos="1169"/>
          <w:tab w:val="left" w:pos="1170"/>
        </w:tabs>
        <w:ind w:right="690" w:firstLine="0"/>
        <w:jc w:val="left"/>
        <w:rPr>
          <w:sz w:val="24"/>
        </w:rPr>
      </w:pPr>
      <w:r>
        <w:rPr>
          <w:sz w:val="24"/>
        </w:rPr>
        <w:t>увеличение</w:t>
      </w:r>
      <w:r>
        <w:rPr>
          <w:spacing w:val="52"/>
          <w:sz w:val="24"/>
        </w:rPr>
        <w:t xml:space="preserve"> </w:t>
      </w:r>
      <w:r>
        <w:rPr>
          <w:sz w:val="24"/>
        </w:rPr>
        <w:t>доли</w:t>
      </w:r>
      <w:r>
        <w:rPr>
          <w:spacing w:val="55"/>
          <w:sz w:val="24"/>
        </w:rPr>
        <w:t xml:space="preserve"> </w:t>
      </w:r>
      <w:r>
        <w:rPr>
          <w:sz w:val="24"/>
        </w:rPr>
        <w:t>выявленных</w:t>
      </w:r>
      <w:r>
        <w:rPr>
          <w:spacing w:val="56"/>
          <w:sz w:val="24"/>
        </w:rPr>
        <w:t xml:space="preserve"> </w:t>
      </w:r>
      <w:r>
        <w:rPr>
          <w:sz w:val="24"/>
        </w:rPr>
        <w:t>детей</w:t>
      </w:r>
      <w:r>
        <w:rPr>
          <w:spacing w:val="55"/>
          <w:sz w:val="24"/>
        </w:rPr>
        <w:t xml:space="preserve"> </w:t>
      </w:r>
      <w:r>
        <w:rPr>
          <w:sz w:val="24"/>
        </w:rPr>
        <w:t>с</w:t>
      </w:r>
      <w:r>
        <w:rPr>
          <w:spacing w:val="52"/>
          <w:sz w:val="24"/>
        </w:rPr>
        <w:t xml:space="preserve"> </w:t>
      </w:r>
      <w:r>
        <w:rPr>
          <w:sz w:val="24"/>
        </w:rPr>
        <w:t>ограниченными</w:t>
      </w:r>
      <w:r>
        <w:rPr>
          <w:spacing w:val="55"/>
          <w:sz w:val="24"/>
        </w:rPr>
        <w:t xml:space="preserve"> </w:t>
      </w:r>
      <w:r>
        <w:rPr>
          <w:sz w:val="24"/>
        </w:rPr>
        <w:t>возможностями</w:t>
      </w:r>
      <w:r>
        <w:rPr>
          <w:spacing w:val="55"/>
          <w:sz w:val="24"/>
        </w:rPr>
        <w:t xml:space="preserve"> </w:t>
      </w:r>
      <w:r>
        <w:rPr>
          <w:sz w:val="24"/>
        </w:rPr>
        <w:t>здоровья,</w:t>
      </w:r>
      <w:r>
        <w:rPr>
          <w:spacing w:val="-57"/>
          <w:sz w:val="24"/>
        </w:rPr>
        <w:t xml:space="preserve"> </w:t>
      </w:r>
      <w:r>
        <w:rPr>
          <w:sz w:val="24"/>
        </w:rPr>
        <w:t>своевременно</w:t>
      </w:r>
      <w:r>
        <w:rPr>
          <w:spacing w:val="-2"/>
          <w:sz w:val="24"/>
        </w:rPr>
        <w:t xml:space="preserve"> </w:t>
      </w:r>
      <w:r>
        <w:rPr>
          <w:sz w:val="24"/>
        </w:rPr>
        <w:t>получивших</w:t>
      </w:r>
      <w:r>
        <w:rPr>
          <w:spacing w:val="-3"/>
          <w:sz w:val="24"/>
        </w:rPr>
        <w:t xml:space="preserve"> </w:t>
      </w:r>
      <w:r>
        <w:rPr>
          <w:sz w:val="24"/>
        </w:rPr>
        <w:t>психологическую</w:t>
      </w:r>
      <w:r>
        <w:rPr>
          <w:spacing w:val="1"/>
          <w:sz w:val="24"/>
        </w:rPr>
        <w:t xml:space="preserve"> </w:t>
      </w:r>
      <w:r>
        <w:rPr>
          <w:sz w:val="24"/>
        </w:rPr>
        <w:t>коррекционную</w:t>
      </w:r>
      <w:r>
        <w:rPr>
          <w:spacing w:val="-2"/>
          <w:sz w:val="24"/>
        </w:rPr>
        <w:t xml:space="preserve"> </w:t>
      </w:r>
      <w:r>
        <w:rPr>
          <w:sz w:val="24"/>
        </w:rPr>
        <w:t>помощь.</w:t>
      </w:r>
    </w:p>
    <w:p w14:paraId="7E1B5916" w14:textId="77777777" w:rsidR="00C54195" w:rsidRDefault="00C54195" w:rsidP="00C54195">
      <w:pPr>
        <w:pStyle w:val="a5"/>
        <w:numPr>
          <w:ilvl w:val="0"/>
          <w:numId w:val="94"/>
        </w:numPr>
        <w:tabs>
          <w:tab w:val="left" w:pos="1169"/>
          <w:tab w:val="left" w:pos="1170"/>
          <w:tab w:val="left" w:pos="2565"/>
          <w:tab w:val="left" w:pos="3275"/>
          <w:tab w:val="left" w:pos="4899"/>
          <w:tab w:val="left" w:pos="5227"/>
          <w:tab w:val="left" w:pos="7076"/>
          <w:tab w:val="left" w:pos="8907"/>
        </w:tabs>
        <w:ind w:right="689" w:firstLine="0"/>
        <w:jc w:val="left"/>
        <w:rPr>
          <w:sz w:val="24"/>
        </w:rPr>
      </w:pPr>
      <w:r>
        <w:rPr>
          <w:sz w:val="24"/>
        </w:rPr>
        <w:t>увеличение</w:t>
      </w:r>
      <w:r>
        <w:rPr>
          <w:sz w:val="24"/>
        </w:rPr>
        <w:tab/>
        <w:t>доли</w:t>
      </w:r>
      <w:r>
        <w:rPr>
          <w:sz w:val="24"/>
        </w:rPr>
        <w:tab/>
        <w:t>обучающихся</w:t>
      </w:r>
      <w:r>
        <w:rPr>
          <w:sz w:val="24"/>
        </w:rPr>
        <w:tab/>
        <w:t>с</w:t>
      </w:r>
      <w:r>
        <w:rPr>
          <w:sz w:val="24"/>
        </w:rPr>
        <w:tab/>
        <w:t>ограниченными</w:t>
      </w:r>
      <w:r>
        <w:rPr>
          <w:sz w:val="24"/>
        </w:rPr>
        <w:tab/>
        <w:t>возможностями</w:t>
      </w:r>
      <w:r>
        <w:rPr>
          <w:sz w:val="24"/>
        </w:rPr>
        <w:tab/>
      </w:r>
      <w:r>
        <w:rPr>
          <w:spacing w:val="-1"/>
          <w:sz w:val="24"/>
        </w:rPr>
        <w:t>здоровья</w:t>
      </w:r>
      <w:r>
        <w:rPr>
          <w:spacing w:val="-57"/>
          <w:sz w:val="24"/>
        </w:rPr>
        <w:t xml:space="preserve"> </w:t>
      </w:r>
      <w:r>
        <w:rPr>
          <w:sz w:val="24"/>
        </w:rPr>
        <w:t>качественно</w:t>
      </w:r>
      <w:r>
        <w:rPr>
          <w:spacing w:val="-1"/>
          <w:sz w:val="24"/>
        </w:rPr>
        <w:t xml:space="preserve"> </w:t>
      </w:r>
      <w:r>
        <w:rPr>
          <w:sz w:val="24"/>
        </w:rPr>
        <w:t>освоивших</w:t>
      </w:r>
      <w:r>
        <w:rPr>
          <w:spacing w:val="-1"/>
          <w:sz w:val="24"/>
        </w:rPr>
        <w:t xml:space="preserve"> </w:t>
      </w:r>
      <w:r>
        <w:rPr>
          <w:sz w:val="24"/>
        </w:rPr>
        <w:t>образовательную</w:t>
      </w:r>
      <w:r>
        <w:rPr>
          <w:spacing w:val="-1"/>
          <w:sz w:val="24"/>
        </w:rPr>
        <w:t xml:space="preserve"> </w:t>
      </w:r>
      <w:r>
        <w:rPr>
          <w:sz w:val="24"/>
        </w:rPr>
        <w:t>программу.</w:t>
      </w:r>
    </w:p>
    <w:p w14:paraId="7A359820" w14:textId="77777777" w:rsidR="00C54195" w:rsidRDefault="00C54195" w:rsidP="00C54195">
      <w:pPr>
        <w:pStyle w:val="a5"/>
        <w:numPr>
          <w:ilvl w:val="0"/>
          <w:numId w:val="94"/>
        </w:numPr>
        <w:tabs>
          <w:tab w:val="left" w:pos="1169"/>
          <w:tab w:val="left" w:pos="1170"/>
        </w:tabs>
        <w:ind w:right="693" w:firstLine="0"/>
        <w:jc w:val="left"/>
        <w:rPr>
          <w:sz w:val="24"/>
        </w:rPr>
      </w:pPr>
      <w:r>
        <w:rPr>
          <w:sz w:val="24"/>
        </w:rPr>
        <w:t>раннее</w:t>
      </w:r>
      <w:r>
        <w:rPr>
          <w:spacing w:val="4"/>
          <w:sz w:val="24"/>
        </w:rPr>
        <w:t xml:space="preserve"> </w:t>
      </w:r>
      <w:r>
        <w:rPr>
          <w:sz w:val="24"/>
        </w:rPr>
        <w:t>выявление</w:t>
      </w:r>
      <w:r>
        <w:rPr>
          <w:spacing w:val="4"/>
          <w:sz w:val="24"/>
        </w:rPr>
        <w:t xml:space="preserve"> </w:t>
      </w:r>
      <w:r>
        <w:rPr>
          <w:sz w:val="24"/>
        </w:rPr>
        <w:t>недостатков</w:t>
      </w:r>
      <w:r>
        <w:rPr>
          <w:spacing w:val="4"/>
          <w:sz w:val="24"/>
        </w:rPr>
        <w:t xml:space="preserve"> </w:t>
      </w:r>
      <w:r>
        <w:rPr>
          <w:sz w:val="24"/>
        </w:rPr>
        <w:t>в</w:t>
      </w:r>
      <w:r>
        <w:rPr>
          <w:spacing w:val="4"/>
          <w:sz w:val="24"/>
        </w:rPr>
        <w:t xml:space="preserve"> </w:t>
      </w:r>
      <w:r>
        <w:rPr>
          <w:sz w:val="24"/>
        </w:rPr>
        <w:t>развитии</w:t>
      </w:r>
      <w:r>
        <w:rPr>
          <w:spacing w:val="3"/>
          <w:sz w:val="24"/>
        </w:rPr>
        <w:t xml:space="preserve"> </w:t>
      </w:r>
      <w:r>
        <w:rPr>
          <w:sz w:val="24"/>
        </w:rPr>
        <w:t>и</w:t>
      </w:r>
      <w:r>
        <w:rPr>
          <w:spacing w:val="6"/>
          <w:sz w:val="24"/>
        </w:rPr>
        <w:t xml:space="preserve"> </w:t>
      </w:r>
      <w:r>
        <w:rPr>
          <w:sz w:val="24"/>
        </w:rPr>
        <w:t>особых</w:t>
      </w:r>
      <w:r>
        <w:rPr>
          <w:spacing w:val="7"/>
          <w:sz w:val="24"/>
        </w:rPr>
        <w:t xml:space="preserve"> </w:t>
      </w:r>
      <w:r>
        <w:rPr>
          <w:sz w:val="24"/>
        </w:rPr>
        <w:t>образовательных</w:t>
      </w:r>
      <w:r>
        <w:rPr>
          <w:spacing w:val="4"/>
          <w:sz w:val="24"/>
        </w:rPr>
        <w:t xml:space="preserve"> </w:t>
      </w:r>
      <w:r>
        <w:rPr>
          <w:sz w:val="24"/>
        </w:rPr>
        <w:t>потребностей</w:t>
      </w:r>
      <w:r>
        <w:rPr>
          <w:spacing w:val="-57"/>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ограниченными возможностями</w:t>
      </w:r>
      <w:r>
        <w:rPr>
          <w:spacing w:val="-1"/>
          <w:sz w:val="24"/>
        </w:rPr>
        <w:t xml:space="preserve"> </w:t>
      </w:r>
      <w:r>
        <w:rPr>
          <w:sz w:val="24"/>
        </w:rPr>
        <w:t>здоровья.</w:t>
      </w:r>
    </w:p>
    <w:p w14:paraId="7519FCA2" w14:textId="77777777" w:rsidR="00C54195" w:rsidRDefault="00C54195" w:rsidP="00C54195">
      <w:pPr>
        <w:pStyle w:val="a5"/>
        <w:numPr>
          <w:ilvl w:val="0"/>
          <w:numId w:val="94"/>
        </w:numPr>
        <w:tabs>
          <w:tab w:val="left" w:pos="1169"/>
          <w:tab w:val="left" w:pos="1170"/>
        </w:tabs>
        <w:ind w:right="694" w:firstLine="0"/>
        <w:jc w:val="left"/>
        <w:rPr>
          <w:sz w:val="24"/>
        </w:rPr>
      </w:pPr>
      <w:r>
        <w:rPr>
          <w:sz w:val="24"/>
        </w:rPr>
        <w:t>успешная</w:t>
      </w:r>
      <w:r>
        <w:rPr>
          <w:spacing w:val="53"/>
          <w:sz w:val="24"/>
        </w:rPr>
        <w:t xml:space="preserve"> </w:t>
      </w:r>
      <w:r>
        <w:rPr>
          <w:sz w:val="24"/>
        </w:rPr>
        <w:t>адаптация</w:t>
      </w:r>
      <w:r>
        <w:rPr>
          <w:spacing w:val="52"/>
          <w:sz w:val="24"/>
        </w:rPr>
        <w:t xml:space="preserve"> </w:t>
      </w:r>
      <w:r>
        <w:rPr>
          <w:sz w:val="24"/>
        </w:rPr>
        <w:t>обучающихся</w:t>
      </w:r>
      <w:r>
        <w:rPr>
          <w:spacing w:val="52"/>
          <w:sz w:val="24"/>
        </w:rPr>
        <w:t xml:space="preserve"> </w:t>
      </w:r>
      <w:r>
        <w:rPr>
          <w:sz w:val="24"/>
        </w:rPr>
        <w:t>с</w:t>
      </w:r>
      <w:r>
        <w:rPr>
          <w:spacing w:val="51"/>
          <w:sz w:val="24"/>
        </w:rPr>
        <w:t xml:space="preserve"> </w:t>
      </w:r>
      <w:r>
        <w:rPr>
          <w:sz w:val="24"/>
        </w:rPr>
        <w:t>ограниченными</w:t>
      </w:r>
      <w:r>
        <w:rPr>
          <w:spacing w:val="53"/>
          <w:sz w:val="24"/>
        </w:rPr>
        <w:t xml:space="preserve"> </w:t>
      </w:r>
      <w:r>
        <w:rPr>
          <w:sz w:val="24"/>
        </w:rPr>
        <w:t>возможностями</w:t>
      </w:r>
      <w:r>
        <w:rPr>
          <w:spacing w:val="53"/>
          <w:sz w:val="24"/>
        </w:rPr>
        <w:t xml:space="preserve"> </w:t>
      </w:r>
      <w:r>
        <w:rPr>
          <w:sz w:val="24"/>
        </w:rPr>
        <w:t>здоровья</w:t>
      </w:r>
      <w:r>
        <w:rPr>
          <w:spacing w:val="52"/>
          <w:sz w:val="24"/>
        </w:rPr>
        <w:t xml:space="preserve"> </w:t>
      </w:r>
      <w:r>
        <w:rPr>
          <w:sz w:val="24"/>
        </w:rPr>
        <w:t>к</w:t>
      </w:r>
      <w:r>
        <w:rPr>
          <w:spacing w:val="-57"/>
          <w:sz w:val="24"/>
        </w:rPr>
        <w:t xml:space="preserve"> </w:t>
      </w:r>
      <w:r>
        <w:rPr>
          <w:sz w:val="24"/>
        </w:rPr>
        <w:t>условиям</w:t>
      </w:r>
      <w:r>
        <w:rPr>
          <w:spacing w:val="-2"/>
          <w:sz w:val="24"/>
        </w:rPr>
        <w:t xml:space="preserve"> </w:t>
      </w:r>
      <w:r>
        <w:rPr>
          <w:sz w:val="24"/>
        </w:rPr>
        <w:t>образовательной среды.</w:t>
      </w:r>
    </w:p>
    <w:p w14:paraId="00FDBA2F" w14:textId="77777777" w:rsidR="00C54195" w:rsidRDefault="00C54195" w:rsidP="00C54195">
      <w:pPr>
        <w:pStyle w:val="a5"/>
        <w:numPr>
          <w:ilvl w:val="0"/>
          <w:numId w:val="94"/>
        </w:numPr>
        <w:tabs>
          <w:tab w:val="left" w:pos="1169"/>
          <w:tab w:val="left" w:pos="1170"/>
        </w:tabs>
        <w:ind w:right="693" w:firstLine="0"/>
        <w:jc w:val="left"/>
        <w:rPr>
          <w:sz w:val="24"/>
        </w:rPr>
      </w:pPr>
      <w:r>
        <w:rPr>
          <w:sz w:val="24"/>
        </w:rPr>
        <w:t>уменьшение</w:t>
      </w:r>
      <w:r>
        <w:rPr>
          <w:spacing w:val="21"/>
          <w:sz w:val="24"/>
        </w:rPr>
        <w:t xml:space="preserve"> </w:t>
      </w:r>
      <w:r>
        <w:rPr>
          <w:sz w:val="24"/>
        </w:rPr>
        <w:t>степени</w:t>
      </w:r>
      <w:r>
        <w:rPr>
          <w:spacing w:val="21"/>
          <w:sz w:val="24"/>
        </w:rPr>
        <w:t xml:space="preserve"> </w:t>
      </w:r>
      <w:r>
        <w:rPr>
          <w:sz w:val="24"/>
        </w:rPr>
        <w:t>выраженности</w:t>
      </w:r>
      <w:r>
        <w:rPr>
          <w:spacing w:val="24"/>
          <w:sz w:val="24"/>
        </w:rPr>
        <w:t xml:space="preserve"> </w:t>
      </w:r>
      <w:r>
        <w:rPr>
          <w:sz w:val="24"/>
        </w:rPr>
        <w:t>патологии,</w:t>
      </w:r>
      <w:r>
        <w:rPr>
          <w:spacing w:val="22"/>
          <w:sz w:val="24"/>
        </w:rPr>
        <w:t xml:space="preserve"> </w:t>
      </w:r>
      <w:r>
        <w:rPr>
          <w:sz w:val="24"/>
        </w:rPr>
        <w:t>ее</w:t>
      </w:r>
      <w:r>
        <w:rPr>
          <w:spacing w:val="21"/>
          <w:sz w:val="24"/>
        </w:rPr>
        <w:t xml:space="preserve"> </w:t>
      </w:r>
      <w:r>
        <w:rPr>
          <w:sz w:val="24"/>
        </w:rPr>
        <w:t>поведенческих</w:t>
      </w:r>
      <w:r>
        <w:rPr>
          <w:spacing w:val="22"/>
          <w:sz w:val="24"/>
        </w:rPr>
        <w:t xml:space="preserve"> </w:t>
      </w:r>
      <w:r>
        <w:rPr>
          <w:sz w:val="24"/>
        </w:rPr>
        <w:t>последствий,</w:t>
      </w:r>
      <w:r>
        <w:rPr>
          <w:spacing w:val="-57"/>
          <w:sz w:val="24"/>
        </w:rPr>
        <w:t xml:space="preserve"> </w:t>
      </w:r>
      <w:r>
        <w:rPr>
          <w:sz w:val="24"/>
        </w:rPr>
        <w:lastRenderedPageBreak/>
        <w:t>предупреждение</w:t>
      </w:r>
      <w:r>
        <w:rPr>
          <w:spacing w:val="-3"/>
          <w:sz w:val="24"/>
        </w:rPr>
        <w:t xml:space="preserve"> </w:t>
      </w:r>
      <w:r>
        <w:rPr>
          <w:sz w:val="24"/>
        </w:rPr>
        <w:t>появления</w:t>
      </w:r>
      <w:r>
        <w:rPr>
          <w:spacing w:val="-2"/>
          <w:sz w:val="24"/>
        </w:rPr>
        <w:t xml:space="preserve"> </w:t>
      </w:r>
      <w:r>
        <w:rPr>
          <w:sz w:val="24"/>
        </w:rPr>
        <w:t>вторичных</w:t>
      </w:r>
      <w:r>
        <w:rPr>
          <w:spacing w:val="1"/>
          <w:sz w:val="24"/>
        </w:rPr>
        <w:t xml:space="preserve"> </w:t>
      </w:r>
      <w:r>
        <w:rPr>
          <w:sz w:val="24"/>
        </w:rPr>
        <w:t>отклонений</w:t>
      </w:r>
      <w:r>
        <w:rPr>
          <w:spacing w:val="-2"/>
          <w:sz w:val="24"/>
        </w:rPr>
        <w:t xml:space="preserve"> </w:t>
      </w:r>
      <w:r>
        <w:rPr>
          <w:sz w:val="24"/>
        </w:rPr>
        <w:t>в</w:t>
      </w:r>
      <w:r>
        <w:rPr>
          <w:spacing w:val="-2"/>
          <w:sz w:val="24"/>
        </w:rPr>
        <w:t xml:space="preserve"> </w:t>
      </w:r>
      <w:r>
        <w:rPr>
          <w:sz w:val="24"/>
        </w:rPr>
        <w:t>развитии</w:t>
      </w:r>
      <w:r>
        <w:rPr>
          <w:spacing w:val="57"/>
          <w:sz w:val="24"/>
        </w:rPr>
        <w:t xml:space="preserve"> </w:t>
      </w:r>
      <w:r>
        <w:rPr>
          <w:sz w:val="24"/>
        </w:rPr>
        <w:t>ребенка</w:t>
      </w:r>
    </w:p>
    <w:p w14:paraId="20DC3CC5" w14:textId="77777777" w:rsidR="00C54195" w:rsidRDefault="00C54195" w:rsidP="00C54195">
      <w:pPr>
        <w:pStyle w:val="a3"/>
        <w:jc w:val="left"/>
      </w:pPr>
      <w:r>
        <w:t>Психологическое</w:t>
      </w:r>
      <w:r>
        <w:rPr>
          <w:spacing w:val="-8"/>
        </w:rPr>
        <w:t xml:space="preserve"> </w:t>
      </w:r>
      <w:r>
        <w:t>сопровождение</w:t>
      </w:r>
      <w:r>
        <w:rPr>
          <w:spacing w:val="-9"/>
        </w:rPr>
        <w:t xml:space="preserve"> </w:t>
      </w:r>
      <w:r>
        <w:t>работы</w:t>
      </w:r>
      <w:r>
        <w:rPr>
          <w:spacing w:val="-8"/>
        </w:rPr>
        <w:t xml:space="preserve"> </w:t>
      </w:r>
      <w:r>
        <w:t>с</w:t>
      </w:r>
      <w:r>
        <w:rPr>
          <w:spacing w:val="-9"/>
        </w:rPr>
        <w:t xml:space="preserve"> </w:t>
      </w:r>
      <w:r>
        <w:t>одаренными</w:t>
      </w:r>
      <w:r>
        <w:rPr>
          <w:spacing w:val="-9"/>
        </w:rPr>
        <w:t xml:space="preserve"> </w:t>
      </w:r>
      <w:r>
        <w:t>детьми.</w:t>
      </w:r>
    </w:p>
    <w:p w14:paraId="3C14250A" w14:textId="77777777" w:rsidR="00C54195" w:rsidRDefault="00C54195" w:rsidP="00C54195">
      <w:pPr>
        <w:pStyle w:val="a3"/>
        <w:ind w:firstLine="566"/>
        <w:jc w:val="left"/>
      </w:pPr>
      <w:r>
        <w:rPr>
          <w:i/>
        </w:rPr>
        <w:t>Цель:</w:t>
      </w:r>
      <w:r>
        <w:rPr>
          <w:i/>
          <w:spacing w:val="10"/>
        </w:rPr>
        <w:t xml:space="preserve"> </w:t>
      </w:r>
      <w:r>
        <w:t>Создание</w:t>
      </w:r>
      <w:r>
        <w:rPr>
          <w:spacing w:val="13"/>
        </w:rPr>
        <w:t xml:space="preserve"> </w:t>
      </w:r>
      <w:r>
        <w:t>условий</w:t>
      </w:r>
      <w:r>
        <w:rPr>
          <w:spacing w:val="11"/>
        </w:rPr>
        <w:t xml:space="preserve"> </w:t>
      </w:r>
      <w:r>
        <w:t>для</w:t>
      </w:r>
      <w:r>
        <w:rPr>
          <w:spacing w:val="12"/>
        </w:rPr>
        <w:t xml:space="preserve"> </w:t>
      </w:r>
      <w:r>
        <w:t>выявления,</w:t>
      </w:r>
      <w:r>
        <w:rPr>
          <w:spacing w:val="11"/>
        </w:rPr>
        <w:t xml:space="preserve"> </w:t>
      </w:r>
      <w:r>
        <w:t>развития</w:t>
      </w:r>
      <w:r>
        <w:rPr>
          <w:spacing w:val="8"/>
        </w:rPr>
        <w:t xml:space="preserve"> </w:t>
      </w:r>
      <w:r>
        <w:t>и</w:t>
      </w:r>
      <w:r>
        <w:rPr>
          <w:spacing w:val="12"/>
        </w:rPr>
        <w:t xml:space="preserve"> </w:t>
      </w:r>
      <w:r>
        <w:t>поддержки</w:t>
      </w:r>
      <w:r>
        <w:rPr>
          <w:spacing w:val="12"/>
        </w:rPr>
        <w:t xml:space="preserve"> </w:t>
      </w:r>
      <w:r>
        <w:t>видов</w:t>
      </w:r>
      <w:r>
        <w:rPr>
          <w:spacing w:val="10"/>
        </w:rPr>
        <w:t xml:space="preserve"> </w:t>
      </w:r>
      <w:r>
        <w:t>одаренности</w:t>
      </w:r>
      <w:r>
        <w:rPr>
          <w:spacing w:val="13"/>
        </w:rPr>
        <w:t xml:space="preserve"> </w:t>
      </w:r>
      <w:r>
        <w:t>в</w:t>
      </w:r>
      <w:r>
        <w:rPr>
          <w:spacing w:val="-57"/>
        </w:rPr>
        <w:t xml:space="preserve"> </w:t>
      </w:r>
      <w:r>
        <w:t>образовательной</w:t>
      </w:r>
      <w:r>
        <w:rPr>
          <w:spacing w:val="-1"/>
        </w:rPr>
        <w:t xml:space="preserve"> </w:t>
      </w:r>
      <w:r>
        <w:t>среде.</w:t>
      </w:r>
    </w:p>
    <w:p w14:paraId="6BDDBCF2" w14:textId="77777777" w:rsidR="00C54195" w:rsidRDefault="00C54195" w:rsidP="00C54195">
      <w:pPr>
        <w:ind w:left="1028"/>
        <w:rPr>
          <w:i/>
          <w:sz w:val="24"/>
        </w:rPr>
      </w:pPr>
      <w:r>
        <w:rPr>
          <w:i/>
          <w:sz w:val="24"/>
        </w:rPr>
        <w:t>Задачи:</w:t>
      </w:r>
    </w:p>
    <w:p w14:paraId="34A67D03" w14:textId="77777777" w:rsidR="00C54195" w:rsidRDefault="00C54195" w:rsidP="00C54195">
      <w:pPr>
        <w:pStyle w:val="a5"/>
        <w:numPr>
          <w:ilvl w:val="1"/>
          <w:numId w:val="94"/>
        </w:numPr>
        <w:tabs>
          <w:tab w:val="left" w:pos="1170"/>
        </w:tabs>
        <w:spacing w:before="5" w:line="237" w:lineRule="auto"/>
        <w:ind w:right="692" w:firstLine="566"/>
        <w:jc w:val="left"/>
        <w:rPr>
          <w:sz w:val="24"/>
        </w:rPr>
      </w:pPr>
      <w:r>
        <w:rPr>
          <w:sz w:val="24"/>
        </w:rPr>
        <w:t>осуществлять</w:t>
      </w:r>
      <w:r>
        <w:rPr>
          <w:spacing w:val="-7"/>
          <w:sz w:val="24"/>
        </w:rPr>
        <w:t xml:space="preserve"> </w:t>
      </w:r>
      <w:r>
        <w:rPr>
          <w:sz w:val="24"/>
        </w:rPr>
        <w:t>подбор</w:t>
      </w:r>
      <w:r>
        <w:rPr>
          <w:spacing w:val="-6"/>
          <w:sz w:val="24"/>
        </w:rPr>
        <w:t xml:space="preserve"> </w:t>
      </w:r>
      <w:r>
        <w:rPr>
          <w:sz w:val="24"/>
        </w:rPr>
        <w:t>диагностического</w:t>
      </w:r>
      <w:r>
        <w:rPr>
          <w:spacing w:val="-7"/>
          <w:sz w:val="24"/>
        </w:rPr>
        <w:t xml:space="preserve"> </w:t>
      </w:r>
      <w:r>
        <w:rPr>
          <w:sz w:val="24"/>
        </w:rPr>
        <w:t>комплекса</w:t>
      </w:r>
      <w:r>
        <w:rPr>
          <w:spacing w:val="-7"/>
          <w:sz w:val="24"/>
        </w:rPr>
        <w:t xml:space="preserve"> </w:t>
      </w:r>
      <w:r>
        <w:rPr>
          <w:sz w:val="24"/>
        </w:rPr>
        <w:t>для</w:t>
      </w:r>
      <w:r>
        <w:rPr>
          <w:spacing w:val="-7"/>
          <w:sz w:val="24"/>
        </w:rPr>
        <w:t xml:space="preserve"> </w:t>
      </w:r>
      <w:r>
        <w:rPr>
          <w:sz w:val="24"/>
        </w:rPr>
        <w:t>выявления</w:t>
      </w:r>
      <w:r>
        <w:rPr>
          <w:spacing w:val="-6"/>
          <w:sz w:val="24"/>
        </w:rPr>
        <w:t xml:space="preserve"> </w:t>
      </w:r>
      <w:r>
        <w:rPr>
          <w:sz w:val="24"/>
        </w:rPr>
        <w:t>вида</w:t>
      </w:r>
      <w:r>
        <w:rPr>
          <w:spacing w:val="-8"/>
          <w:sz w:val="24"/>
        </w:rPr>
        <w:t xml:space="preserve"> </w:t>
      </w:r>
      <w:r>
        <w:rPr>
          <w:sz w:val="24"/>
        </w:rPr>
        <w:t>одаренности</w:t>
      </w:r>
      <w:r>
        <w:rPr>
          <w:spacing w:val="-57"/>
          <w:sz w:val="24"/>
        </w:rPr>
        <w:t xml:space="preserve"> </w:t>
      </w:r>
      <w:r>
        <w:rPr>
          <w:sz w:val="24"/>
        </w:rPr>
        <w:t>детей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особенностей.</w:t>
      </w:r>
    </w:p>
    <w:p w14:paraId="7216A18C" w14:textId="77777777" w:rsidR="00C54195" w:rsidRDefault="00C54195" w:rsidP="00C54195">
      <w:pPr>
        <w:pStyle w:val="a5"/>
        <w:numPr>
          <w:ilvl w:val="1"/>
          <w:numId w:val="94"/>
        </w:numPr>
        <w:tabs>
          <w:tab w:val="left" w:pos="1170"/>
        </w:tabs>
        <w:spacing w:before="2"/>
        <w:ind w:left="1170"/>
        <w:jc w:val="left"/>
        <w:rPr>
          <w:sz w:val="24"/>
        </w:rPr>
      </w:pPr>
      <w:r>
        <w:rPr>
          <w:sz w:val="24"/>
        </w:rPr>
        <w:t>создать</w:t>
      </w:r>
      <w:r>
        <w:rPr>
          <w:spacing w:val="-5"/>
          <w:sz w:val="24"/>
        </w:rPr>
        <w:t xml:space="preserve"> </w:t>
      </w:r>
      <w:r>
        <w:rPr>
          <w:sz w:val="24"/>
        </w:rPr>
        <w:t>банк</w:t>
      </w:r>
      <w:r>
        <w:rPr>
          <w:spacing w:val="-5"/>
          <w:sz w:val="24"/>
        </w:rPr>
        <w:t xml:space="preserve"> </w:t>
      </w:r>
      <w:r>
        <w:rPr>
          <w:sz w:val="24"/>
        </w:rPr>
        <w:t>данных</w:t>
      </w:r>
      <w:r>
        <w:rPr>
          <w:spacing w:val="-6"/>
          <w:sz w:val="24"/>
        </w:rPr>
        <w:t xml:space="preserve"> </w:t>
      </w:r>
      <w:r>
        <w:rPr>
          <w:sz w:val="24"/>
        </w:rPr>
        <w:t>по</w:t>
      </w:r>
      <w:r>
        <w:rPr>
          <w:spacing w:val="-5"/>
          <w:sz w:val="24"/>
        </w:rPr>
        <w:t xml:space="preserve"> </w:t>
      </w:r>
      <w:r>
        <w:rPr>
          <w:sz w:val="24"/>
        </w:rPr>
        <w:t>одаренным</w:t>
      </w:r>
      <w:r>
        <w:rPr>
          <w:spacing w:val="-4"/>
          <w:sz w:val="24"/>
        </w:rPr>
        <w:t xml:space="preserve"> </w:t>
      </w:r>
      <w:r>
        <w:rPr>
          <w:sz w:val="24"/>
        </w:rPr>
        <w:t>детям.</w:t>
      </w:r>
    </w:p>
    <w:p w14:paraId="6940604F" w14:textId="77777777" w:rsidR="00C54195" w:rsidRDefault="00C54195" w:rsidP="00C54195">
      <w:pPr>
        <w:pStyle w:val="a5"/>
        <w:numPr>
          <w:ilvl w:val="1"/>
          <w:numId w:val="94"/>
        </w:numPr>
        <w:tabs>
          <w:tab w:val="left" w:pos="1170"/>
          <w:tab w:val="left" w:pos="2560"/>
          <w:tab w:val="left" w:pos="4525"/>
          <w:tab w:val="left" w:pos="6384"/>
          <w:tab w:val="left" w:pos="7598"/>
          <w:tab w:val="left" w:pos="7940"/>
          <w:tab w:val="left" w:pos="9260"/>
        </w:tabs>
        <w:spacing w:before="4" w:line="237" w:lineRule="auto"/>
        <w:ind w:right="696" w:firstLine="566"/>
        <w:jc w:val="left"/>
        <w:rPr>
          <w:sz w:val="24"/>
        </w:rPr>
      </w:pPr>
      <w:r>
        <w:rPr>
          <w:sz w:val="24"/>
        </w:rPr>
        <w:t>повышение</w:t>
      </w:r>
      <w:r>
        <w:rPr>
          <w:sz w:val="24"/>
        </w:rPr>
        <w:tab/>
        <w:t>психологической</w:t>
      </w:r>
      <w:r>
        <w:rPr>
          <w:sz w:val="24"/>
        </w:rPr>
        <w:tab/>
        <w:t>компетентности</w:t>
      </w:r>
      <w:r>
        <w:rPr>
          <w:sz w:val="24"/>
        </w:rPr>
        <w:tab/>
        <w:t>педагогов</w:t>
      </w:r>
      <w:r>
        <w:rPr>
          <w:sz w:val="24"/>
        </w:rPr>
        <w:tab/>
        <w:t>и</w:t>
      </w:r>
      <w:r>
        <w:rPr>
          <w:sz w:val="24"/>
        </w:rPr>
        <w:tab/>
        <w:t>родителей,</w:t>
      </w:r>
      <w:r>
        <w:rPr>
          <w:sz w:val="24"/>
        </w:rPr>
        <w:tab/>
      </w:r>
      <w:r>
        <w:rPr>
          <w:spacing w:val="-1"/>
          <w:sz w:val="24"/>
        </w:rPr>
        <w:t>через</w:t>
      </w:r>
      <w:r>
        <w:rPr>
          <w:spacing w:val="-57"/>
          <w:sz w:val="24"/>
        </w:rPr>
        <w:t xml:space="preserve"> </w:t>
      </w:r>
      <w:r>
        <w:rPr>
          <w:sz w:val="24"/>
        </w:rPr>
        <w:t>просветительскую</w:t>
      </w:r>
      <w:r>
        <w:rPr>
          <w:spacing w:val="-2"/>
          <w:sz w:val="24"/>
        </w:rPr>
        <w:t xml:space="preserve"> </w:t>
      </w:r>
      <w:r>
        <w:rPr>
          <w:sz w:val="24"/>
        </w:rPr>
        <w:t>деятельность,</w:t>
      </w:r>
      <w:r>
        <w:rPr>
          <w:spacing w:val="56"/>
          <w:sz w:val="24"/>
        </w:rPr>
        <w:t xml:space="preserve"> </w:t>
      </w:r>
      <w:r>
        <w:rPr>
          <w:sz w:val="24"/>
        </w:rPr>
        <w:t>для</w:t>
      </w:r>
      <w:r>
        <w:rPr>
          <w:spacing w:val="-2"/>
          <w:sz w:val="24"/>
        </w:rPr>
        <w:t xml:space="preserve"> </w:t>
      </w:r>
      <w:r>
        <w:rPr>
          <w:sz w:val="24"/>
        </w:rPr>
        <w:t>поддержки</w:t>
      </w:r>
      <w:r>
        <w:rPr>
          <w:spacing w:val="-2"/>
          <w:sz w:val="24"/>
        </w:rPr>
        <w:t xml:space="preserve"> </w:t>
      </w:r>
      <w:r>
        <w:rPr>
          <w:sz w:val="24"/>
        </w:rPr>
        <w:t>в</w:t>
      </w:r>
      <w:r>
        <w:rPr>
          <w:spacing w:val="-3"/>
          <w:sz w:val="24"/>
        </w:rPr>
        <w:t xml:space="preserve"> </w:t>
      </w:r>
      <w:r>
        <w:rPr>
          <w:sz w:val="24"/>
        </w:rPr>
        <w:t>развитии</w:t>
      </w:r>
      <w:r>
        <w:rPr>
          <w:spacing w:val="-2"/>
          <w:sz w:val="24"/>
        </w:rPr>
        <w:t xml:space="preserve"> </w:t>
      </w:r>
      <w:r>
        <w:rPr>
          <w:sz w:val="24"/>
        </w:rPr>
        <w:t>видов</w:t>
      </w:r>
      <w:r>
        <w:rPr>
          <w:spacing w:val="-2"/>
          <w:sz w:val="24"/>
        </w:rPr>
        <w:t xml:space="preserve"> </w:t>
      </w:r>
      <w:r>
        <w:rPr>
          <w:sz w:val="24"/>
        </w:rPr>
        <w:t>одаренности</w:t>
      </w:r>
      <w:r>
        <w:rPr>
          <w:spacing w:val="1"/>
          <w:sz w:val="24"/>
        </w:rPr>
        <w:t xml:space="preserve"> </w:t>
      </w:r>
      <w:r>
        <w:rPr>
          <w:sz w:val="24"/>
        </w:rPr>
        <w:t>у</w:t>
      </w:r>
      <w:r>
        <w:rPr>
          <w:spacing w:val="-6"/>
          <w:sz w:val="24"/>
        </w:rPr>
        <w:t xml:space="preserve"> </w:t>
      </w:r>
      <w:r>
        <w:rPr>
          <w:sz w:val="24"/>
        </w:rPr>
        <w:t>детей.</w:t>
      </w:r>
    </w:p>
    <w:p w14:paraId="65BB98A1" w14:textId="77777777" w:rsidR="00C54195" w:rsidRDefault="00C54195" w:rsidP="00C54195">
      <w:pPr>
        <w:ind w:left="1028"/>
        <w:rPr>
          <w:i/>
          <w:sz w:val="24"/>
        </w:rPr>
      </w:pPr>
      <w:r>
        <w:rPr>
          <w:i/>
          <w:sz w:val="24"/>
        </w:rPr>
        <w:t>Направления</w:t>
      </w:r>
      <w:r>
        <w:rPr>
          <w:i/>
          <w:spacing w:val="-5"/>
          <w:sz w:val="24"/>
        </w:rPr>
        <w:t xml:space="preserve"> </w:t>
      </w:r>
      <w:r>
        <w:rPr>
          <w:i/>
          <w:sz w:val="24"/>
        </w:rPr>
        <w:t>работы:</w:t>
      </w:r>
    </w:p>
    <w:p w14:paraId="68DB41D6" w14:textId="77777777" w:rsidR="00C54195" w:rsidRDefault="00C54195" w:rsidP="00C54195">
      <w:pPr>
        <w:pStyle w:val="a5"/>
        <w:numPr>
          <w:ilvl w:val="1"/>
          <w:numId w:val="95"/>
        </w:numPr>
        <w:tabs>
          <w:tab w:val="left" w:pos="1314"/>
        </w:tabs>
        <w:jc w:val="left"/>
        <w:rPr>
          <w:sz w:val="24"/>
        </w:rPr>
      </w:pPr>
      <w:r>
        <w:rPr>
          <w:sz w:val="24"/>
        </w:rPr>
        <w:t>Диагностика</w:t>
      </w:r>
      <w:r>
        <w:rPr>
          <w:spacing w:val="-6"/>
          <w:sz w:val="24"/>
        </w:rPr>
        <w:t xml:space="preserve"> </w:t>
      </w:r>
      <w:r>
        <w:rPr>
          <w:sz w:val="24"/>
        </w:rPr>
        <w:t>видов</w:t>
      </w:r>
      <w:r>
        <w:rPr>
          <w:spacing w:val="-4"/>
          <w:sz w:val="24"/>
        </w:rPr>
        <w:t xml:space="preserve"> </w:t>
      </w:r>
      <w:r>
        <w:rPr>
          <w:sz w:val="24"/>
        </w:rPr>
        <w:t>одаренности,</w:t>
      </w:r>
      <w:r>
        <w:rPr>
          <w:spacing w:val="-4"/>
          <w:sz w:val="24"/>
        </w:rPr>
        <w:t xml:space="preserve"> </w:t>
      </w:r>
      <w:r>
        <w:rPr>
          <w:sz w:val="24"/>
        </w:rPr>
        <w:t>выявление</w:t>
      </w:r>
      <w:r>
        <w:rPr>
          <w:spacing w:val="-5"/>
          <w:sz w:val="24"/>
        </w:rPr>
        <w:t xml:space="preserve"> </w:t>
      </w:r>
      <w:r>
        <w:rPr>
          <w:sz w:val="24"/>
        </w:rPr>
        <w:t>одаренных</w:t>
      </w:r>
      <w:r>
        <w:rPr>
          <w:spacing w:val="-4"/>
          <w:sz w:val="24"/>
        </w:rPr>
        <w:t xml:space="preserve"> </w:t>
      </w:r>
      <w:r>
        <w:rPr>
          <w:sz w:val="24"/>
        </w:rPr>
        <w:t>детей.</w:t>
      </w:r>
    </w:p>
    <w:p w14:paraId="3E79976B" w14:textId="77777777" w:rsidR="00C54195" w:rsidRDefault="00C54195" w:rsidP="00C54195">
      <w:pPr>
        <w:pStyle w:val="a5"/>
        <w:numPr>
          <w:ilvl w:val="1"/>
          <w:numId w:val="95"/>
        </w:numPr>
        <w:tabs>
          <w:tab w:val="left" w:pos="1314"/>
        </w:tabs>
        <w:ind w:left="462" w:right="691" w:firstLine="566"/>
        <w:jc w:val="left"/>
        <w:rPr>
          <w:sz w:val="24"/>
        </w:rPr>
      </w:pPr>
      <w:r>
        <w:rPr>
          <w:sz w:val="24"/>
        </w:rPr>
        <w:t>Коррекция</w:t>
      </w:r>
      <w:r>
        <w:rPr>
          <w:spacing w:val="42"/>
          <w:sz w:val="24"/>
        </w:rPr>
        <w:t xml:space="preserve"> </w:t>
      </w:r>
      <w:r>
        <w:rPr>
          <w:sz w:val="24"/>
        </w:rPr>
        <w:t>и</w:t>
      </w:r>
      <w:r>
        <w:rPr>
          <w:spacing w:val="47"/>
          <w:sz w:val="24"/>
        </w:rPr>
        <w:t xml:space="preserve"> </w:t>
      </w:r>
      <w:r>
        <w:rPr>
          <w:sz w:val="24"/>
        </w:rPr>
        <w:t>развитие</w:t>
      </w:r>
      <w:r>
        <w:rPr>
          <w:spacing w:val="42"/>
          <w:sz w:val="24"/>
        </w:rPr>
        <w:t xml:space="preserve"> </w:t>
      </w:r>
      <w:r>
        <w:rPr>
          <w:sz w:val="24"/>
        </w:rPr>
        <w:t>видов</w:t>
      </w:r>
      <w:r>
        <w:rPr>
          <w:spacing w:val="46"/>
          <w:sz w:val="24"/>
        </w:rPr>
        <w:t xml:space="preserve"> </w:t>
      </w:r>
      <w:r>
        <w:rPr>
          <w:sz w:val="24"/>
        </w:rPr>
        <w:t>одаренности,</w:t>
      </w:r>
      <w:r>
        <w:rPr>
          <w:spacing w:val="42"/>
          <w:sz w:val="24"/>
        </w:rPr>
        <w:t xml:space="preserve"> </w:t>
      </w:r>
      <w:r>
        <w:rPr>
          <w:sz w:val="24"/>
        </w:rPr>
        <w:t>направленные</w:t>
      </w:r>
      <w:r>
        <w:rPr>
          <w:spacing w:val="44"/>
          <w:sz w:val="24"/>
        </w:rPr>
        <w:t xml:space="preserve"> </w:t>
      </w:r>
      <w:r>
        <w:rPr>
          <w:sz w:val="24"/>
        </w:rPr>
        <w:t>на</w:t>
      </w:r>
      <w:r>
        <w:rPr>
          <w:spacing w:val="45"/>
          <w:sz w:val="24"/>
        </w:rPr>
        <w:t xml:space="preserve"> </w:t>
      </w:r>
      <w:r>
        <w:rPr>
          <w:sz w:val="24"/>
        </w:rPr>
        <w:t>развитие</w:t>
      </w:r>
      <w:r>
        <w:rPr>
          <w:spacing w:val="45"/>
          <w:sz w:val="24"/>
        </w:rPr>
        <w:t xml:space="preserve"> </w:t>
      </w:r>
      <w:r>
        <w:rPr>
          <w:sz w:val="24"/>
        </w:rPr>
        <w:t>личности</w:t>
      </w:r>
      <w:r>
        <w:rPr>
          <w:spacing w:val="-57"/>
          <w:sz w:val="24"/>
        </w:rPr>
        <w:t xml:space="preserve"> </w:t>
      </w:r>
      <w:r>
        <w:rPr>
          <w:sz w:val="24"/>
        </w:rPr>
        <w:t>учащегося.</w:t>
      </w:r>
    </w:p>
    <w:p w14:paraId="59B2B431" w14:textId="77777777" w:rsidR="00C54195" w:rsidRDefault="00C54195" w:rsidP="00C54195">
      <w:pPr>
        <w:pStyle w:val="a5"/>
        <w:numPr>
          <w:ilvl w:val="1"/>
          <w:numId w:val="95"/>
        </w:numPr>
        <w:tabs>
          <w:tab w:val="left" w:pos="1314"/>
          <w:tab w:val="left" w:pos="3139"/>
          <w:tab w:val="left" w:pos="5084"/>
          <w:tab w:val="left" w:pos="5466"/>
          <w:tab w:val="left" w:pos="6900"/>
          <w:tab w:val="left" w:pos="7305"/>
          <w:tab w:val="left" w:pos="8788"/>
          <w:tab w:val="left" w:pos="9169"/>
        </w:tabs>
        <w:ind w:left="462" w:right="690" w:firstLine="566"/>
        <w:jc w:val="left"/>
        <w:rPr>
          <w:sz w:val="24"/>
        </w:rPr>
      </w:pPr>
      <w:r>
        <w:rPr>
          <w:sz w:val="24"/>
        </w:rPr>
        <w:t>Профилактика.</w:t>
      </w:r>
      <w:r>
        <w:rPr>
          <w:sz w:val="24"/>
        </w:rPr>
        <w:tab/>
        <w:t>Взаимодействие</w:t>
      </w:r>
      <w:r>
        <w:rPr>
          <w:sz w:val="24"/>
        </w:rPr>
        <w:tab/>
        <w:t>с</w:t>
      </w:r>
      <w:r>
        <w:rPr>
          <w:sz w:val="24"/>
        </w:rPr>
        <w:tab/>
        <w:t>педагогами</w:t>
      </w:r>
      <w:r>
        <w:rPr>
          <w:sz w:val="24"/>
        </w:rPr>
        <w:tab/>
        <w:t>и</w:t>
      </w:r>
      <w:r>
        <w:rPr>
          <w:sz w:val="24"/>
        </w:rPr>
        <w:tab/>
        <w:t>родителями</w:t>
      </w:r>
      <w:r>
        <w:rPr>
          <w:sz w:val="24"/>
        </w:rPr>
        <w:tab/>
        <w:t>с</w:t>
      </w:r>
      <w:r>
        <w:rPr>
          <w:sz w:val="24"/>
        </w:rPr>
        <w:tab/>
      </w:r>
      <w:r>
        <w:rPr>
          <w:spacing w:val="-1"/>
          <w:sz w:val="24"/>
        </w:rPr>
        <w:t>целью</w:t>
      </w:r>
      <w:r>
        <w:rPr>
          <w:spacing w:val="-57"/>
          <w:sz w:val="24"/>
        </w:rPr>
        <w:t xml:space="preserve"> </w:t>
      </w:r>
      <w:r>
        <w:rPr>
          <w:sz w:val="24"/>
        </w:rPr>
        <w:t>предотвращения</w:t>
      </w:r>
      <w:r>
        <w:rPr>
          <w:spacing w:val="-3"/>
          <w:sz w:val="24"/>
        </w:rPr>
        <w:t xml:space="preserve"> </w:t>
      </w:r>
      <w:r>
        <w:rPr>
          <w:sz w:val="24"/>
        </w:rPr>
        <w:t>отклонений</w:t>
      </w:r>
      <w:r>
        <w:rPr>
          <w:spacing w:val="-3"/>
          <w:sz w:val="24"/>
        </w:rPr>
        <w:t xml:space="preserve"> </w:t>
      </w:r>
      <w:r>
        <w:rPr>
          <w:sz w:val="24"/>
        </w:rPr>
        <w:t>в</w:t>
      </w:r>
      <w:r>
        <w:rPr>
          <w:spacing w:val="-4"/>
          <w:sz w:val="24"/>
        </w:rPr>
        <w:t xml:space="preserve"> </w:t>
      </w:r>
      <w:r>
        <w:rPr>
          <w:sz w:val="24"/>
        </w:rPr>
        <w:t>поведении,</w:t>
      </w:r>
      <w:r>
        <w:rPr>
          <w:spacing w:val="-3"/>
          <w:sz w:val="24"/>
        </w:rPr>
        <w:t xml:space="preserve"> </w:t>
      </w:r>
      <w:r>
        <w:rPr>
          <w:sz w:val="24"/>
        </w:rPr>
        <w:t>способствование</w:t>
      </w:r>
      <w:r>
        <w:rPr>
          <w:spacing w:val="-3"/>
          <w:sz w:val="24"/>
        </w:rPr>
        <w:t xml:space="preserve"> </w:t>
      </w:r>
      <w:r>
        <w:rPr>
          <w:sz w:val="24"/>
        </w:rPr>
        <w:t>социализации учащихся</w:t>
      </w:r>
    </w:p>
    <w:p w14:paraId="37B7B137" w14:textId="77777777" w:rsidR="00C54195" w:rsidRDefault="00C54195" w:rsidP="00C54195">
      <w:pPr>
        <w:ind w:left="1028"/>
        <w:rPr>
          <w:i/>
          <w:sz w:val="24"/>
        </w:rPr>
      </w:pPr>
      <w:r>
        <w:rPr>
          <w:i/>
          <w:sz w:val="24"/>
        </w:rPr>
        <w:t>Ожидаемый</w:t>
      </w:r>
      <w:r>
        <w:rPr>
          <w:i/>
          <w:spacing w:val="-13"/>
          <w:sz w:val="24"/>
        </w:rPr>
        <w:t xml:space="preserve"> </w:t>
      </w:r>
      <w:r>
        <w:rPr>
          <w:i/>
          <w:sz w:val="24"/>
        </w:rPr>
        <w:t>результат:</w:t>
      </w:r>
    </w:p>
    <w:p w14:paraId="1D1656A9" w14:textId="77777777" w:rsidR="00C54195" w:rsidRDefault="00C54195" w:rsidP="00C54195">
      <w:pPr>
        <w:pStyle w:val="a5"/>
        <w:numPr>
          <w:ilvl w:val="0"/>
          <w:numId w:val="93"/>
        </w:numPr>
        <w:tabs>
          <w:tab w:val="left" w:pos="1393"/>
        </w:tabs>
        <w:ind w:right="686" w:firstLine="566"/>
        <w:rPr>
          <w:sz w:val="24"/>
        </w:rPr>
      </w:pPr>
      <w:r>
        <w:rPr>
          <w:sz w:val="24"/>
        </w:rPr>
        <w:t>Сохранение</w:t>
      </w:r>
      <w:r>
        <w:rPr>
          <w:spacing w:val="1"/>
          <w:sz w:val="24"/>
        </w:rPr>
        <w:t xml:space="preserve"> </w:t>
      </w:r>
      <w:r>
        <w:rPr>
          <w:sz w:val="24"/>
        </w:rPr>
        <w:t>и</w:t>
      </w:r>
      <w:r>
        <w:rPr>
          <w:spacing w:val="1"/>
          <w:sz w:val="24"/>
        </w:rPr>
        <w:t xml:space="preserve"> </w:t>
      </w:r>
      <w:r>
        <w:rPr>
          <w:sz w:val="24"/>
        </w:rPr>
        <w:t>преумножение</w:t>
      </w:r>
      <w:r>
        <w:rPr>
          <w:spacing w:val="1"/>
          <w:sz w:val="24"/>
        </w:rPr>
        <w:t xml:space="preserve"> </w:t>
      </w:r>
      <w:r>
        <w:rPr>
          <w:sz w:val="24"/>
        </w:rPr>
        <w:t>интеллектуального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учащихся</w:t>
      </w:r>
      <w:r>
        <w:rPr>
          <w:spacing w:val="1"/>
          <w:sz w:val="24"/>
        </w:rPr>
        <w:t xml:space="preserve"> </w:t>
      </w:r>
      <w:r>
        <w:rPr>
          <w:sz w:val="24"/>
        </w:rPr>
        <w:t>(количества</w:t>
      </w:r>
      <w:r>
        <w:rPr>
          <w:spacing w:val="1"/>
          <w:sz w:val="24"/>
        </w:rPr>
        <w:t xml:space="preserve"> </w:t>
      </w:r>
      <w:r>
        <w:rPr>
          <w:sz w:val="24"/>
        </w:rPr>
        <w:t>обучающихся,</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t>проектно-исследовательских</w:t>
      </w:r>
      <w:r>
        <w:rPr>
          <w:spacing w:val="1"/>
          <w:sz w:val="24"/>
        </w:rPr>
        <w:t xml:space="preserve"> </w:t>
      </w:r>
      <w:r>
        <w:rPr>
          <w:sz w:val="24"/>
        </w:rPr>
        <w:t>деятельности,</w:t>
      </w:r>
      <w:r>
        <w:rPr>
          <w:spacing w:val="-1"/>
          <w:sz w:val="24"/>
        </w:rPr>
        <w:t xml:space="preserve"> </w:t>
      </w:r>
      <w:r>
        <w:rPr>
          <w:sz w:val="24"/>
        </w:rPr>
        <w:t>творческих</w:t>
      </w:r>
      <w:r>
        <w:rPr>
          <w:spacing w:val="-1"/>
          <w:sz w:val="24"/>
        </w:rPr>
        <w:t xml:space="preserve"> </w:t>
      </w:r>
      <w:r>
        <w:rPr>
          <w:sz w:val="24"/>
        </w:rPr>
        <w:t>конкурсах,</w:t>
      </w:r>
      <w:r>
        <w:rPr>
          <w:spacing w:val="-1"/>
          <w:sz w:val="24"/>
        </w:rPr>
        <w:t xml:space="preserve"> </w:t>
      </w:r>
      <w:r>
        <w:rPr>
          <w:sz w:val="24"/>
        </w:rPr>
        <w:t>олимпиадах).</w:t>
      </w:r>
    </w:p>
    <w:p w14:paraId="7D075666" w14:textId="77777777" w:rsidR="00C54195" w:rsidRDefault="00C54195" w:rsidP="00C54195">
      <w:pPr>
        <w:pStyle w:val="a5"/>
        <w:numPr>
          <w:ilvl w:val="0"/>
          <w:numId w:val="93"/>
        </w:numPr>
        <w:tabs>
          <w:tab w:val="left" w:pos="1283"/>
        </w:tabs>
        <w:ind w:right="685" w:firstLine="566"/>
        <w:rPr>
          <w:sz w:val="24"/>
        </w:rPr>
      </w:pPr>
      <w:r>
        <w:rPr>
          <w:sz w:val="24"/>
        </w:rPr>
        <w:t>Постоянное сотрудничество между педагогом – психологом, педагогами гимназии</w:t>
      </w:r>
      <w:r>
        <w:rPr>
          <w:spacing w:val="-57"/>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для</w:t>
      </w:r>
      <w:r>
        <w:rPr>
          <w:spacing w:val="1"/>
          <w:sz w:val="24"/>
        </w:rPr>
        <w:t xml:space="preserve"> </w:t>
      </w:r>
      <w:r>
        <w:rPr>
          <w:sz w:val="24"/>
        </w:rPr>
        <w:t>эффективной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одаренными</w:t>
      </w:r>
      <w:r>
        <w:rPr>
          <w:spacing w:val="1"/>
          <w:sz w:val="24"/>
        </w:rPr>
        <w:t xml:space="preserve"> </w:t>
      </w:r>
      <w:r>
        <w:rPr>
          <w:sz w:val="24"/>
        </w:rPr>
        <w:t>детьми;</w:t>
      </w:r>
      <w:r>
        <w:rPr>
          <w:spacing w:val="1"/>
          <w:sz w:val="24"/>
        </w:rPr>
        <w:t xml:space="preserve"> </w:t>
      </w:r>
      <w:r>
        <w:rPr>
          <w:sz w:val="24"/>
        </w:rPr>
        <w:t>(Использование</w:t>
      </w:r>
      <w:r>
        <w:rPr>
          <w:spacing w:val="1"/>
          <w:sz w:val="24"/>
        </w:rPr>
        <w:t xml:space="preserve"> </w:t>
      </w:r>
      <w:r>
        <w:rPr>
          <w:sz w:val="24"/>
        </w:rPr>
        <w:t>рефлексивных листов для оценки эффективности, проведенных мероприятий, подготовка</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для</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одаренными</w:t>
      </w:r>
      <w:r>
        <w:rPr>
          <w:spacing w:val="-1"/>
          <w:sz w:val="24"/>
        </w:rPr>
        <w:t xml:space="preserve"> </w:t>
      </w:r>
      <w:r>
        <w:rPr>
          <w:sz w:val="24"/>
        </w:rPr>
        <w:t>детьми).</w:t>
      </w:r>
    </w:p>
    <w:p w14:paraId="1D8A926C" w14:textId="77777777" w:rsidR="00C54195" w:rsidRDefault="00C54195" w:rsidP="00C54195">
      <w:pPr>
        <w:pStyle w:val="a5"/>
        <w:numPr>
          <w:ilvl w:val="0"/>
          <w:numId w:val="93"/>
        </w:numPr>
        <w:tabs>
          <w:tab w:val="left" w:pos="1324"/>
        </w:tabs>
        <w:ind w:right="688" w:firstLine="566"/>
        <w:rPr>
          <w:sz w:val="24"/>
        </w:rPr>
      </w:pPr>
      <w:r>
        <w:rPr>
          <w:sz w:val="24"/>
        </w:rPr>
        <w:t>Формирование методического банка для ранней диагностики и сопровождения</w:t>
      </w:r>
      <w:r>
        <w:rPr>
          <w:spacing w:val="1"/>
          <w:sz w:val="24"/>
        </w:rPr>
        <w:t xml:space="preserve"> </w:t>
      </w:r>
      <w:r>
        <w:rPr>
          <w:sz w:val="24"/>
        </w:rPr>
        <w:t>одаренных детей.</w:t>
      </w:r>
    </w:p>
    <w:p w14:paraId="68200D60" w14:textId="77777777" w:rsidR="00C54195" w:rsidRDefault="00C54195" w:rsidP="00C54195">
      <w:pPr>
        <w:pStyle w:val="a3"/>
        <w:ind w:right="691"/>
      </w:pPr>
      <w:r>
        <w:t>Психологическое сопровождение формирование культуры здорового и безопасного образа</w:t>
      </w:r>
      <w:r>
        <w:rPr>
          <w:spacing w:val="-57"/>
        </w:rPr>
        <w:t xml:space="preserve"> </w:t>
      </w:r>
      <w:r>
        <w:t>жизни.</w:t>
      </w:r>
    </w:p>
    <w:p w14:paraId="30AE1B67" w14:textId="77777777" w:rsidR="00C54195" w:rsidRDefault="00C54195" w:rsidP="00C54195">
      <w:pPr>
        <w:pStyle w:val="a3"/>
        <w:ind w:right="692" w:firstLine="566"/>
      </w:pPr>
      <w:r>
        <w:rPr>
          <w:i/>
        </w:rPr>
        <w:t>Цель:</w:t>
      </w:r>
      <w:r>
        <w:rPr>
          <w:i/>
          <w:spacing w:val="1"/>
        </w:rPr>
        <w:t xml:space="preserve"> </w:t>
      </w:r>
      <w:r>
        <w:t>Создание здоровье сберегающей среды, способствующей развитию</w:t>
      </w:r>
      <w:r>
        <w:rPr>
          <w:spacing w:val="1"/>
        </w:rPr>
        <w:t xml:space="preserve"> </w:t>
      </w:r>
      <w:r>
        <w:t>личности</w:t>
      </w:r>
      <w:r>
        <w:rPr>
          <w:spacing w:val="-57"/>
        </w:rPr>
        <w:t xml:space="preserve"> </w:t>
      </w:r>
      <w:r>
        <w:t>школьника</w:t>
      </w:r>
      <w:r>
        <w:rPr>
          <w:spacing w:val="1"/>
        </w:rPr>
        <w:t xml:space="preserve"> </w:t>
      </w:r>
      <w:r>
        <w:t>посредством</w:t>
      </w:r>
      <w:r>
        <w:rPr>
          <w:spacing w:val="1"/>
        </w:rPr>
        <w:t xml:space="preserve"> </w:t>
      </w:r>
      <w:r>
        <w:t>формирования</w:t>
      </w:r>
      <w:r>
        <w:rPr>
          <w:spacing w:val="1"/>
        </w:rPr>
        <w:t xml:space="preserve"> </w:t>
      </w:r>
      <w:r>
        <w:t>условий,</w:t>
      </w:r>
      <w:r>
        <w:rPr>
          <w:spacing w:val="1"/>
        </w:rPr>
        <w:t xml:space="preserve"> </w:t>
      </w:r>
      <w:r>
        <w:t>способствующих</w:t>
      </w:r>
      <w:r>
        <w:rPr>
          <w:spacing w:val="1"/>
        </w:rPr>
        <w:t xml:space="preserve"> </w:t>
      </w:r>
      <w:r>
        <w:t>саморазвитию</w:t>
      </w:r>
      <w:r>
        <w:rPr>
          <w:spacing w:val="1"/>
        </w:rPr>
        <w:t xml:space="preserve"> </w:t>
      </w:r>
      <w:r>
        <w:t>и</w:t>
      </w:r>
      <w:r>
        <w:rPr>
          <w:spacing w:val="1"/>
        </w:rPr>
        <w:t xml:space="preserve"> </w:t>
      </w:r>
      <w:r>
        <w:t>самовыражению</w:t>
      </w:r>
      <w:r>
        <w:rPr>
          <w:spacing w:val="-5"/>
        </w:rPr>
        <w:t xml:space="preserve"> </w:t>
      </w:r>
      <w:r>
        <w:t>ребенка,</w:t>
      </w:r>
      <w:r>
        <w:rPr>
          <w:spacing w:val="-5"/>
        </w:rPr>
        <w:t xml:space="preserve"> </w:t>
      </w:r>
      <w:r>
        <w:t>использованию</w:t>
      </w:r>
      <w:r>
        <w:rPr>
          <w:spacing w:val="-5"/>
        </w:rPr>
        <w:t xml:space="preserve"> </w:t>
      </w:r>
      <w:r>
        <w:t>интерактивных</w:t>
      </w:r>
      <w:r>
        <w:rPr>
          <w:spacing w:val="-3"/>
        </w:rPr>
        <w:t xml:space="preserve"> </w:t>
      </w:r>
      <w:r>
        <w:t>методов</w:t>
      </w:r>
      <w:r>
        <w:rPr>
          <w:spacing w:val="-5"/>
        </w:rPr>
        <w:t xml:space="preserve"> </w:t>
      </w:r>
      <w:r>
        <w:t>обучения</w:t>
      </w:r>
      <w:r>
        <w:rPr>
          <w:spacing w:val="-5"/>
        </w:rPr>
        <w:t xml:space="preserve"> </w:t>
      </w:r>
      <w:r>
        <w:t>здоровью.</w:t>
      </w:r>
    </w:p>
    <w:p w14:paraId="225E1E1B" w14:textId="77777777" w:rsidR="00C54195" w:rsidRDefault="00C54195" w:rsidP="00C54195">
      <w:pPr>
        <w:spacing w:before="1"/>
        <w:ind w:left="1028"/>
        <w:rPr>
          <w:i/>
          <w:sz w:val="24"/>
        </w:rPr>
      </w:pPr>
      <w:r>
        <w:rPr>
          <w:i/>
          <w:sz w:val="24"/>
        </w:rPr>
        <w:t>Задачи:</w:t>
      </w:r>
    </w:p>
    <w:p w14:paraId="0FB5A390" w14:textId="77777777" w:rsidR="00C54195" w:rsidRDefault="00C54195" w:rsidP="00C54195">
      <w:pPr>
        <w:pStyle w:val="a3"/>
        <w:jc w:val="left"/>
      </w:pPr>
      <w:r>
        <w:t>сформировать</w:t>
      </w:r>
      <w:r>
        <w:rPr>
          <w:spacing w:val="-5"/>
        </w:rPr>
        <w:t xml:space="preserve"> </w:t>
      </w:r>
      <w:r>
        <w:t>представление</w:t>
      </w:r>
      <w:r>
        <w:rPr>
          <w:spacing w:val="-7"/>
        </w:rPr>
        <w:t xml:space="preserve"> </w:t>
      </w:r>
      <w:r>
        <w:t>о</w:t>
      </w:r>
      <w:r>
        <w:rPr>
          <w:spacing w:val="-7"/>
        </w:rPr>
        <w:t xml:space="preserve"> </w:t>
      </w:r>
      <w:r>
        <w:t>позитивных</w:t>
      </w:r>
      <w:r>
        <w:rPr>
          <w:spacing w:val="-4"/>
        </w:rPr>
        <w:t xml:space="preserve"> </w:t>
      </w:r>
      <w:r>
        <w:t>факторах,</w:t>
      </w:r>
      <w:r>
        <w:rPr>
          <w:spacing w:val="-7"/>
        </w:rPr>
        <w:t xml:space="preserve"> </w:t>
      </w:r>
      <w:r>
        <w:t>влияющих</w:t>
      </w:r>
      <w:r>
        <w:rPr>
          <w:spacing w:val="-7"/>
        </w:rPr>
        <w:t xml:space="preserve"> </w:t>
      </w:r>
      <w:r>
        <w:t>на</w:t>
      </w:r>
      <w:r>
        <w:rPr>
          <w:spacing w:val="-7"/>
        </w:rPr>
        <w:t xml:space="preserve"> </w:t>
      </w:r>
      <w:r>
        <w:t>здоровье;</w:t>
      </w:r>
    </w:p>
    <w:p w14:paraId="4650962A" w14:textId="77777777" w:rsidR="00C54195" w:rsidRDefault="00C54195" w:rsidP="00C54195">
      <w:pPr>
        <w:pStyle w:val="a5"/>
        <w:numPr>
          <w:ilvl w:val="0"/>
          <w:numId w:val="92"/>
        </w:numPr>
        <w:tabs>
          <w:tab w:val="left" w:pos="1242"/>
        </w:tabs>
        <w:ind w:right="692" w:firstLine="566"/>
        <w:rPr>
          <w:sz w:val="24"/>
        </w:rPr>
      </w:pPr>
      <w:r>
        <w:rPr>
          <w:sz w:val="24"/>
        </w:rPr>
        <w:t>научить</w:t>
      </w:r>
      <w:r>
        <w:rPr>
          <w:spacing w:val="1"/>
          <w:sz w:val="24"/>
        </w:rPr>
        <w:t xml:space="preserve"> </w:t>
      </w:r>
      <w:r>
        <w:rPr>
          <w:sz w:val="24"/>
        </w:rPr>
        <w:t>обучающихся</w:t>
      </w:r>
      <w:r>
        <w:rPr>
          <w:spacing w:val="1"/>
          <w:sz w:val="24"/>
        </w:rPr>
        <w:t xml:space="preserve"> </w:t>
      </w:r>
      <w:r>
        <w:rPr>
          <w:sz w:val="24"/>
        </w:rPr>
        <w:t>осознанно</w:t>
      </w:r>
      <w:r>
        <w:rPr>
          <w:spacing w:val="1"/>
          <w:sz w:val="24"/>
        </w:rPr>
        <w:t xml:space="preserve"> </w:t>
      </w:r>
      <w:r>
        <w:rPr>
          <w:sz w:val="24"/>
        </w:rPr>
        <w:t>выбирать</w:t>
      </w:r>
      <w:r>
        <w:rPr>
          <w:spacing w:val="1"/>
          <w:sz w:val="24"/>
        </w:rPr>
        <w:t xml:space="preserve"> </w:t>
      </w:r>
      <w:r>
        <w:rPr>
          <w:sz w:val="24"/>
        </w:rPr>
        <w:t>поступки,</w:t>
      </w:r>
      <w:r>
        <w:rPr>
          <w:spacing w:val="1"/>
          <w:sz w:val="24"/>
        </w:rPr>
        <w:t xml:space="preserve"> </w:t>
      </w:r>
      <w:r>
        <w:rPr>
          <w:sz w:val="24"/>
        </w:rPr>
        <w:t>поведение,</w:t>
      </w:r>
      <w:r>
        <w:rPr>
          <w:spacing w:val="1"/>
          <w:sz w:val="24"/>
        </w:rPr>
        <w:t xml:space="preserve"> </w:t>
      </w:r>
      <w:r>
        <w:rPr>
          <w:sz w:val="24"/>
        </w:rPr>
        <w:t>позволяющие</w:t>
      </w:r>
      <w:r>
        <w:rPr>
          <w:spacing w:val="1"/>
          <w:sz w:val="24"/>
        </w:rPr>
        <w:t xml:space="preserve"> </w:t>
      </w:r>
      <w:r>
        <w:rPr>
          <w:sz w:val="24"/>
        </w:rPr>
        <w:t>сохранять</w:t>
      </w:r>
      <w:r>
        <w:rPr>
          <w:spacing w:val="-1"/>
          <w:sz w:val="24"/>
        </w:rPr>
        <w:t xml:space="preserve"> </w:t>
      </w:r>
      <w:r>
        <w:rPr>
          <w:sz w:val="24"/>
        </w:rPr>
        <w:t>и</w:t>
      </w:r>
      <w:r>
        <w:rPr>
          <w:spacing w:val="3"/>
          <w:sz w:val="24"/>
        </w:rPr>
        <w:t xml:space="preserve"> </w:t>
      </w:r>
      <w:r>
        <w:rPr>
          <w:sz w:val="24"/>
        </w:rPr>
        <w:t>укреплять здоровье;</w:t>
      </w:r>
    </w:p>
    <w:p w14:paraId="1C9DB4B5" w14:textId="77777777" w:rsidR="00C54195" w:rsidRDefault="00C54195" w:rsidP="00C54195">
      <w:pPr>
        <w:pStyle w:val="a5"/>
        <w:numPr>
          <w:ilvl w:val="0"/>
          <w:numId w:val="92"/>
        </w:numPr>
        <w:tabs>
          <w:tab w:val="left" w:pos="1214"/>
        </w:tabs>
        <w:ind w:right="692" w:firstLine="566"/>
        <w:rPr>
          <w:sz w:val="24"/>
        </w:rPr>
      </w:pPr>
      <w:r>
        <w:rPr>
          <w:sz w:val="24"/>
        </w:rPr>
        <w:t>сформировать представление о рациональной организации режима дня, учёбы и</w:t>
      </w:r>
      <w:r>
        <w:rPr>
          <w:spacing w:val="1"/>
          <w:sz w:val="24"/>
        </w:rPr>
        <w:t xml:space="preserve"> </w:t>
      </w:r>
      <w:r>
        <w:rPr>
          <w:sz w:val="24"/>
        </w:rPr>
        <w:t>отдыха,</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научить</w:t>
      </w:r>
      <w:r>
        <w:rPr>
          <w:spacing w:val="1"/>
          <w:sz w:val="24"/>
        </w:rPr>
        <w:t xml:space="preserve"> </w:t>
      </w:r>
      <w:r>
        <w:rPr>
          <w:sz w:val="24"/>
        </w:rPr>
        <w:t>ребёнка</w:t>
      </w:r>
      <w:r>
        <w:rPr>
          <w:spacing w:val="1"/>
          <w:sz w:val="24"/>
        </w:rPr>
        <w:t xml:space="preserve"> </w:t>
      </w:r>
      <w:r>
        <w:rPr>
          <w:sz w:val="24"/>
        </w:rPr>
        <w:t>составлять,</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контролировать свой режим</w:t>
      </w:r>
      <w:r>
        <w:rPr>
          <w:spacing w:val="-1"/>
          <w:sz w:val="24"/>
        </w:rPr>
        <w:t xml:space="preserve"> </w:t>
      </w:r>
      <w:r>
        <w:rPr>
          <w:sz w:val="24"/>
        </w:rPr>
        <w:t>дня;</w:t>
      </w:r>
    </w:p>
    <w:p w14:paraId="164D44D0" w14:textId="77777777" w:rsidR="00C54195" w:rsidRDefault="00C54195" w:rsidP="00C54195">
      <w:pPr>
        <w:pStyle w:val="a5"/>
        <w:numPr>
          <w:ilvl w:val="0"/>
          <w:numId w:val="92"/>
        </w:numPr>
        <w:tabs>
          <w:tab w:val="left" w:pos="1175"/>
        </w:tabs>
        <w:spacing w:before="66"/>
        <w:ind w:right="685" w:firstLine="566"/>
        <w:rPr>
          <w:sz w:val="24"/>
        </w:rPr>
      </w:pPr>
      <w:r>
        <w:rPr>
          <w:sz w:val="24"/>
        </w:rPr>
        <w:t>дать представление о влиянии позитивных и негативных эмоций на здоровье, в том</w:t>
      </w:r>
      <w:r>
        <w:rPr>
          <w:spacing w:val="1"/>
          <w:sz w:val="24"/>
        </w:rPr>
        <w:t xml:space="preserve"> </w:t>
      </w:r>
      <w:r>
        <w:rPr>
          <w:sz w:val="24"/>
        </w:rPr>
        <w:t>числе</w:t>
      </w:r>
      <w:r>
        <w:rPr>
          <w:spacing w:val="-6"/>
          <w:sz w:val="24"/>
        </w:rPr>
        <w:t xml:space="preserve"> </w:t>
      </w:r>
      <w:r>
        <w:rPr>
          <w:sz w:val="24"/>
        </w:rPr>
        <w:t>получаемых</w:t>
      </w:r>
      <w:r>
        <w:rPr>
          <w:spacing w:val="-3"/>
          <w:sz w:val="24"/>
        </w:rPr>
        <w:t xml:space="preserve"> </w:t>
      </w:r>
      <w:r>
        <w:rPr>
          <w:sz w:val="24"/>
        </w:rPr>
        <w:t>от</w:t>
      </w:r>
      <w:r>
        <w:rPr>
          <w:spacing w:val="-5"/>
          <w:sz w:val="24"/>
        </w:rPr>
        <w:t xml:space="preserve"> </w:t>
      </w:r>
      <w:r>
        <w:rPr>
          <w:sz w:val="24"/>
        </w:rPr>
        <w:t>общения</w:t>
      </w:r>
      <w:r>
        <w:rPr>
          <w:spacing w:val="-4"/>
          <w:sz w:val="24"/>
        </w:rPr>
        <w:t xml:space="preserve"> </w:t>
      </w:r>
      <w:r>
        <w:rPr>
          <w:sz w:val="24"/>
        </w:rPr>
        <w:t>с</w:t>
      </w:r>
      <w:r>
        <w:rPr>
          <w:spacing w:val="-5"/>
          <w:sz w:val="24"/>
        </w:rPr>
        <w:t xml:space="preserve"> </w:t>
      </w:r>
      <w:r>
        <w:rPr>
          <w:sz w:val="24"/>
        </w:rPr>
        <w:t>компьютером,</w:t>
      </w:r>
      <w:r>
        <w:rPr>
          <w:spacing w:val="-5"/>
          <w:sz w:val="24"/>
        </w:rPr>
        <w:t xml:space="preserve"> </w:t>
      </w:r>
      <w:r>
        <w:rPr>
          <w:sz w:val="24"/>
        </w:rPr>
        <w:t>просмотра</w:t>
      </w:r>
      <w:r>
        <w:rPr>
          <w:spacing w:val="-5"/>
          <w:sz w:val="24"/>
        </w:rPr>
        <w:t xml:space="preserve"> </w:t>
      </w:r>
      <w:r>
        <w:rPr>
          <w:sz w:val="24"/>
        </w:rPr>
        <w:t>телепередач,</w:t>
      </w:r>
      <w:r>
        <w:rPr>
          <w:spacing w:val="-3"/>
          <w:sz w:val="24"/>
        </w:rPr>
        <w:t xml:space="preserve"> </w:t>
      </w:r>
      <w:r>
        <w:rPr>
          <w:sz w:val="24"/>
        </w:rPr>
        <w:t>участия</w:t>
      </w:r>
      <w:r>
        <w:rPr>
          <w:spacing w:val="-4"/>
          <w:sz w:val="24"/>
        </w:rPr>
        <w:t xml:space="preserve"> </w:t>
      </w:r>
      <w:r>
        <w:rPr>
          <w:sz w:val="24"/>
        </w:rPr>
        <w:t>в</w:t>
      </w:r>
      <w:r>
        <w:rPr>
          <w:spacing w:val="-5"/>
          <w:sz w:val="24"/>
        </w:rPr>
        <w:t xml:space="preserve"> </w:t>
      </w:r>
      <w:r>
        <w:rPr>
          <w:sz w:val="24"/>
        </w:rPr>
        <w:t>азартных</w:t>
      </w:r>
      <w:r>
        <w:rPr>
          <w:spacing w:val="-58"/>
          <w:sz w:val="24"/>
        </w:rPr>
        <w:t xml:space="preserve"> </w:t>
      </w:r>
      <w:r>
        <w:rPr>
          <w:sz w:val="24"/>
        </w:rPr>
        <w:t>играх;</w:t>
      </w:r>
    </w:p>
    <w:p w14:paraId="2D5592BD" w14:textId="77777777" w:rsidR="00C54195" w:rsidRDefault="00C54195" w:rsidP="00C54195">
      <w:pPr>
        <w:pStyle w:val="a5"/>
        <w:numPr>
          <w:ilvl w:val="0"/>
          <w:numId w:val="92"/>
        </w:numPr>
        <w:tabs>
          <w:tab w:val="left" w:pos="1168"/>
        </w:tabs>
        <w:spacing w:before="1"/>
        <w:ind w:left="1167" w:hanging="140"/>
        <w:rPr>
          <w:sz w:val="24"/>
        </w:rPr>
      </w:pPr>
      <w:r>
        <w:rPr>
          <w:sz w:val="24"/>
        </w:rPr>
        <w:t>обучить</w:t>
      </w:r>
      <w:r>
        <w:rPr>
          <w:spacing w:val="-7"/>
          <w:sz w:val="24"/>
        </w:rPr>
        <w:t xml:space="preserve"> </w:t>
      </w:r>
      <w:r>
        <w:rPr>
          <w:sz w:val="24"/>
        </w:rPr>
        <w:t>элементарным</w:t>
      </w:r>
      <w:r>
        <w:rPr>
          <w:spacing w:val="-7"/>
          <w:sz w:val="24"/>
        </w:rPr>
        <w:t xml:space="preserve"> </w:t>
      </w:r>
      <w:r>
        <w:rPr>
          <w:sz w:val="24"/>
        </w:rPr>
        <w:t>приёмам</w:t>
      </w:r>
      <w:r>
        <w:rPr>
          <w:spacing w:val="-7"/>
          <w:sz w:val="24"/>
        </w:rPr>
        <w:t xml:space="preserve"> </w:t>
      </w:r>
      <w:r>
        <w:rPr>
          <w:sz w:val="24"/>
        </w:rPr>
        <w:t>эмоциональной</w:t>
      </w:r>
      <w:r>
        <w:rPr>
          <w:spacing w:val="-7"/>
          <w:sz w:val="24"/>
        </w:rPr>
        <w:t xml:space="preserve"> </w:t>
      </w:r>
      <w:r>
        <w:rPr>
          <w:sz w:val="24"/>
        </w:rPr>
        <w:t>разгрузки</w:t>
      </w:r>
      <w:r>
        <w:rPr>
          <w:spacing w:val="-7"/>
          <w:sz w:val="24"/>
        </w:rPr>
        <w:t xml:space="preserve"> </w:t>
      </w:r>
      <w:r>
        <w:rPr>
          <w:sz w:val="24"/>
        </w:rPr>
        <w:t>(релаксации);</w:t>
      </w:r>
    </w:p>
    <w:p w14:paraId="46EB38D2" w14:textId="77777777" w:rsidR="00C54195" w:rsidRDefault="00C54195" w:rsidP="00C54195">
      <w:pPr>
        <w:pStyle w:val="a5"/>
        <w:numPr>
          <w:ilvl w:val="0"/>
          <w:numId w:val="92"/>
        </w:numPr>
        <w:tabs>
          <w:tab w:val="left" w:pos="1168"/>
        </w:tabs>
        <w:ind w:left="1167" w:hanging="140"/>
        <w:rPr>
          <w:sz w:val="24"/>
        </w:rPr>
      </w:pPr>
      <w:r>
        <w:rPr>
          <w:sz w:val="24"/>
        </w:rPr>
        <w:t>сформировать</w:t>
      </w:r>
      <w:r>
        <w:rPr>
          <w:spacing w:val="-13"/>
          <w:sz w:val="24"/>
        </w:rPr>
        <w:t xml:space="preserve"> </w:t>
      </w:r>
      <w:r>
        <w:rPr>
          <w:sz w:val="24"/>
        </w:rPr>
        <w:t>навыки</w:t>
      </w:r>
      <w:r>
        <w:rPr>
          <w:spacing w:val="-15"/>
          <w:sz w:val="24"/>
        </w:rPr>
        <w:t xml:space="preserve"> </w:t>
      </w:r>
      <w:r>
        <w:rPr>
          <w:sz w:val="24"/>
        </w:rPr>
        <w:t>позитивного</w:t>
      </w:r>
      <w:r>
        <w:rPr>
          <w:spacing w:val="-13"/>
          <w:sz w:val="24"/>
        </w:rPr>
        <w:t xml:space="preserve"> </w:t>
      </w:r>
      <w:r>
        <w:rPr>
          <w:sz w:val="24"/>
        </w:rPr>
        <w:t>коммуникативного</w:t>
      </w:r>
      <w:r>
        <w:rPr>
          <w:spacing w:val="-14"/>
          <w:sz w:val="24"/>
        </w:rPr>
        <w:t xml:space="preserve"> </w:t>
      </w:r>
      <w:r>
        <w:rPr>
          <w:sz w:val="24"/>
        </w:rPr>
        <w:t>общения;</w:t>
      </w:r>
    </w:p>
    <w:p w14:paraId="48EFBA2A" w14:textId="77777777" w:rsidR="00C54195" w:rsidRDefault="00C54195" w:rsidP="00C54195">
      <w:pPr>
        <w:pStyle w:val="a5"/>
        <w:numPr>
          <w:ilvl w:val="0"/>
          <w:numId w:val="92"/>
        </w:numPr>
        <w:tabs>
          <w:tab w:val="left" w:pos="1262"/>
        </w:tabs>
        <w:ind w:right="690" w:firstLine="566"/>
        <w:rPr>
          <w:sz w:val="24"/>
        </w:rPr>
      </w:pPr>
      <w:r>
        <w:rPr>
          <w:sz w:val="24"/>
        </w:rPr>
        <w:t>сформировать</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компонентах</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p>
    <w:p w14:paraId="2FC5A9FC" w14:textId="77777777" w:rsidR="00C54195" w:rsidRDefault="00C54195" w:rsidP="00C54195">
      <w:pPr>
        <w:pStyle w:val="a5"/>
        <w:numPr>
          <w:ilvl w:val="0"/>
          <w:numId w:val="92"/>
        </w:numPr>
        <w:tabs>
          <w:tab w:val="left" w:pos="1214"/>
        </w:tabs>
        <w:ind w:right="687" w:firstLine="566"/>
        <w:rPr>
          <w:sz w:val="24"/>
        </w:rPr>
      </w:pPr>
      <w:r>
        <w:rPr>
          <w:sz w:val="24"/>
        </w:rPr>
        <w:t>сформировать потребность ребёнка безбоязненно обращаться к врачу по любым</w:t>
      </w:r>
      <w:r>
        <w:rPr>
          <w:spacing w:val="1"/>
          <w:sz w:val="24"/>
        </w:rPr>
        <w:t xml:space="preserve"> </w:t>
      </w:r>
      <w:r>
        <w:rPr>
          <w:sz w:val="24"/>
        </w:rPr>
        <w:t>вопросам</w:t>
      </w:r>
      <w:r>
        <w:rPr>
          <w:spacing w:val="-3"/>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связанным</w:t>
      </w:r>
      <w:r>
        <w:rPr>
          <w:spacing w:val="-3"/>
          <w:sz w:val="24"/>
        </w:rPr>
        <w:t xml:space="preserve"> </w:t>
      </w:r>
      <w:r>
        <w:rPr>
          <w:sz w:val="24"/>
        </w:rPr>
        <w:t>с</w:t>
      </w:r>
      <w:r>
        <w:rPr>
          <w:spacing w:val="-2"/>
          <w:sz w:val="24"/>
        </w:rPr>
        <w:t xml:space="preserve"> </w:t>
      </w:r>
      <w:r>
        <w:rPr>
          <w:sz w:val="24"/>
        </w:rPr>
        <w:t>особенностями</w:t>
      </w:r>
      <w:r>
        <w:rPr>
          <w:spacing w:val="-1"/>
          <w:sz w:val="24"/>
        </w:rPr>
        <w:t xml:space="preserve"> </w:t>
      </w:r>
      <w:r>
        <w:rPr>
          <w:sz w:val="24"/>
        </w:rPr>
        <w:t>роста</w:t>
      </w:r>
      <w:r>
        <w:rPr>
          <w:spacing w:val="-2"/>
          <w:sz w:val="24"/>
        </w:rPr>
        <w:t xml:space="preserve"> </w:t>
      </w:r>
      <w:r>
        <w:rPr>
          <w:sz w:val="24"/>
        </w:rPr>
        <w:t>и</w:t>
      </w:r>
      <w:r>
        <w:rPr>
          <w:spacing w:val="-1"/>
          <w:sz w:val="24"/>
        </w:rPr>
        <w:t xml:space="preserve"> </w:t>
      </w:r>
      <w:r>
        <w:rPr>
          <w:sz w:val="24"/>
        </w:rPr>
        <w:t>развития.</w:t>
      </w:r>
    </w:p>
    <w:p w14:paraId="4D170263" w14:textId="77777777" w:rsidR="00C54195" w:rsidRDefault="00C54195" w:rsidP="00C54195">
      <w:pPr>
        <w:ind w:left="1028"/>
        <w:jc w:val="both"/>
        <w:rPr>
          <w:i/>
          <w:sz w:val="24"/>
        </w:rPr>
      </w:pPr>
      <w:r>
        <w:rPr>
          <w:i/>
          <w:sz w:val="24"/>
        </w:rPr>
        <w:t>Направления</w:t>
      </w:r>
      <w:r>
        <w:rPr>
          <w:i/>
          <w:spacing w:val="-5"/>
          <w:sz w:val="24"/>
        </w:rPr>
        <w:t xml:space="preserve"> </w:t>
      </w:r>
      <w:r>
        <w:rPr>
          <w:i/>
          <w:sz w:val="24"/>
        </w:rPr>
        <w:t>работы:</w:t>
      </w:r>
    </w:p>
    <w:p w14:paraId="06C361A4" w14:textId="77777777" w:rsidR="00C54195" w:rsidRDefault="00C54195" w:rsidP="00C54195">
      <w:pPr>
        <w:pStyle w:val="a5"/>
        <w:numPr>
          <w:ilvl w:val="0"/>
          <w:numId w:val="91"/>
        </w:numPr>
        <w:tabs>
          <w:tab w:val="left" w:pos="1276"/>
        </w:tabs>
        <w:ind w:right="684" w:firstLine="566"/>
        <w:rPr>
          <w:sz w:val="24"/>
        </w:rPr>
      </w:pPr>
      <w:r>
        <w:rPr>
          <w:sz w:val="24"/>
        </w:rPr>
        <w:t>Профилактическая работа с родителями с целью обеспечения родителей знаниями</w:t>
      </w:r>
      <w:r>
        <w:rPr>
          <w:spacing w:val="1"/>
          <w:sz w:val="24"/>
        </w:rPr>
        <w:t xml:space="preserve"> </w:t>
      </w:r>
      <w:r>
        <w:rPr>
          <w:sz w:val="24"/>
        </w:rPr>
        <w:t>и навыками, способствующими развитию эффективного, развивающего поведения в семье</w:t>
      </w:r>
      <w:r>
        <w:rPr>
          <w:spacing w:val="-57"/>
          <w:sz w:val="24"/>
        </w:rPr>
        <w:t xml:space="preserve"> </w:t>
      </w:r>
      <w:r>
        <w:rPr>
          <w:sz w:val="24"/>
        </w:rPr>
        <w:t>в процессе взаимодействия с детьми. В результате их проведения становится возможным</w:t>
      </w:r>
      <w:r>
        <w:rPr>
          <w:spacing w:val="1"/>
          <w:sz w:val="24"/>
        </w:rPr>
        <w:t xml:space="preserve"> </w:t>
      </w:r>
      <w:r>
        <w:rPr>
          <w:sz w:val="24"/>
        </w:rPr>
        <w:t>формирование</w:t>
      </w:r>
      <w:r>
        <w:rPr>
          <w:spacing w:val="1"/>
          <w:sz w:val="24"/>
        </w:rPr>
        <w:t xml:space="preserve"> </w:t>
      </w:r>
      <w:r>
        <w:rPr>
          <w:sz w:val="24"/>
        </w:rPr>
        <w:t>групп</w:t>
      </w:r>
      <w:r>
        <w:rPr>
          <w:spacing w:val="1"/>
          <w:sz w:val="24"/>
        </w:rPr>
        <w:t xml:space="preserve"> </w:t>
      </w:r>
      <w:r>
        <w:rPr>
          <w:sz w:val="24"/>
        </w:rPr>
        <w:t>лидеров</w:t>
      </w:r>
      <w:r>
        <w:rPr>
          <w:spacing w:val="1"/>
          <w:sz w:val="24"/>
        </w:rPr>
        <w:t xml:space="preserve"> </w:t>
      </w:r>
      <w:r>
        <w:rPr>
          <w:sz w:val="24"/>
        </w:rPr>
        <w:t>из</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дальнейшем</w:t>
      </w:r>
      <w:r>
        <w:rPr>
          <w:spacing w:val="1"/>
          <w:sz w:val="24"/>
        </w:rPr>
        <w:t xml:space="preserve"> </w:t>
      </w:r>
      <w:r>
        <w:rPr>
          <w:sz w:val="24"/>
        </w:rPr>
        <w:t>активно</w:t>
      </w:r>
      <w:r>
        <w:rPr>
          <w:spacing w:val="1"/>
          <w:sz w:val="24"/>
        </w:rPr>
        <w:t xml:space="preserve"> </w:t>
      </w:r>
      <w:r>
        <w:rPr>
          <w:sz w:val="24"/>
        </w:rPr>
        <w:t>участвующих</w:t>
      </w:r>
      <w:r>
        <w:rPr>
          <w:spacing w:val="1"/>
          <w:sz w:val="24"/>
        </w:rPr>
        <w:t xml:space="preserve"> </w:t>
      </w:r>
      <w:r>
        <w:rPr>
          <w:sz w:val="24"/>
        </w:rPr>
        <w:t>в</w:t>
      </w:r>
      <w:r>
        <w:rPr>
          <w:spacing w:val="1"/>
          <w:sz w:val="24"/>
        </w:rPr>
        <w:t xml:space="preserve"> </w:t>
      </w:r>
      <w:r>
        <w:rPr>
          <w:sz w:val="24"/>
        </w:rPr>
        <w:lastRenderedPageBreak/>
        <w:t>профилактической</w:t>
      </w:r>
      <w:r>
        <w:rPr>
          <w:spacing w:val="59"/>
          <w:sz w:val="24"/>
        </w:rPr>
        <w:t xml:space="preserve"> </w:t>
      </w:r>
      <w:r>
        <w:rPr>
          <w:sz w:val="24"/>
        </w:rPr>
        <w:t>деятельности.</w:t>
      </w:r>
    </w:p>
    <w:p w14:paraId="1085839C" w14:textId="77777777" w:rsidR="00C54195" w:rsidRDefault="00C54195" w:rsidP="00C54195">
      <w:pPr>
        <w:pStyle w:val="a5"/>
        <w:numPr>
          <w:ilvl w:val="0"/>
          <w:numId w:val="91"/>
        </w:numPr>
        <w:tabs>
          <w:tab w:val="left" w:pos="1269"/>
        </w:tabs>
        <w:ind w:left="1268" w:hanging="241"/>
        <w:rPr>
          <w:sz w:val="24"/>
        </w:rPr>
      </w:pPr>
      <w:r>
        <w:rPr>
          <w:sz w:val="24"/>
        </w:rPr>
        <w:t>Профилактическая</w:t>
      </w:r>
      <w:r>
        <w:rPr>
          <w:spacing w:val="-5"/>
          <w:sz w:val="24"/>
        </w:rPr>
        <w:t xml:space="preserve"> </w:t>
      </w:r>
      <w:r>
        <w:rPr>
          <w:sz w:val="24"/>
        </w:rPr>
        <w:t>работа</w:t>
      </w:r>
      <w:r>
        <w:rPr>
          <w:spacing w:val="-6"/>
          <w:sz w:val="24"/>
        </w:rPr>
        <w:t xml:space="preserve"> </w:t>
      </w:r>
      <w:r>
        <w:rPr>
          <w:sz w:val="24"/>
        </w:rPr>
        <w:t>с</w:t>
      </w:r>
      <w:r>
        <w:rPr>
          <w:spacing w:val="-1"/>
          <w:sz w:val="24"/>
        </w:rPr>
        <w:t xml:space="preserve"> </w:t>
      </w:r>
      <w:r>
        <w:rPr>
          <w:sz w:val="24"/>
        </w:rPr>
        <w:t>учителями.</w:t>
      </w:r>
    </w:p>
    <w:p w14:paraId="6D169F88" w14:textId="77777777" w:rsidR="00C54195" w:rsidRDefault="00C54195" w:rsidP="00C54195">
      <w:pPr>
        <w:pStyle w:val="a3"/>
        <w:ind w:right="683" w:firstLine="566"/>
      </w:pPr>
      <w:r>
        <w:t>Существенное</w:t>
      </w:r>
      <w:r>
        <w:rPr>
          <w:spacing w:val="1"/>
        </w:rPr>
        <w:t xml:space="preserve"> </w:t>
      </w:r>
      <w:r>
        <w:t>место</w:t>
      </w:r>
      <w:r>
        <w:rPr>
          <w:spacing w:val="1"/>
        </w:rPr>
        <w:t xml:space="preserve"> </w:t>
      </w:r>
      <w:r>
        <w:t>в</w:t>
      </w:r>
      <w:r>
        <w:rPr>
          <w:spacing w:val="1"/>
        </w:rPr>
        <w:t xml:space="preserve"> </w:t>
      </w:r>
      <w:r>
        <w:t>работе</w:t>
      </w:r>
      <w:r>
        <w:rPr>
          <w:spacing w:val="1"/>
        </w:rPr>
        <w:t xml:space="preserve"> </w:t>
      </w:r>
      <w:r>
        <w:t>с</w:t>
      </w:r>
      <w:r>
        <w:rPr>
          <w:spacing w:val="1"/>
        </w:rPr>
        <w:t xml:space="preserve"> </w:t>
      </w:r>
      <w:r>
        <w:t>учителями</w:t>
      </w:r>
      <w:r>
        <w:rPr>
          <w:spacing w:val="1"/>
        </w:rPr>
        <w:t xml:space="preserve"> </w:t>
      </w:r>
      <w:r>
        <w:t>отводится</w:t>
      </w:r>
      <w:r>
        <w:rPr>
          <w:spacing w:val="1"/>
        </w:rPr>
        <w:t xml:space="preserve"> </w:t>
      </w:r>
      <w:r>
        <w:t>обучению</w:t>
      </w:r>
      <w:r>
        <w:rPr>
          <w:spacing w:val="1"/>
        </w:rPr>
        <w:t xml:space="preserve"> </w:t>
      </w:r>
      <w:r>
        <w:t>педагогов</w:t>
      </w:r>
      <w:r>
        <w:rPr>
          <w:spacing w:val="1"/>
        </w:rPr>
        <w:t xml:space="preserve"> </w:t>
      </w:r>
      <w:r>
        <w:t>установлению</w:t>
      </w:r>
      <w:r>
        <w:rPr>
          <w:spacing w:val="1"/>
        </w:rPr>
        <w:t xml:space="preserve"> </w:t>
      </w:r>
      <w:r>
        <w:t>психологически</w:t>
      </w:r>
      <w:r>
        <w:rPr>
          <w:spacing w:val="1"/>
        </w:rPr>
        <w:t xml:space="preserve"> </w:t>
      </w:r>
      <w:r>
        <w:t>грамотной,</w:t>
      </w:r>
      <w:r>
        <w:rPr>
          <w:spacing w:val="1"/>
        </w:rPr>
        <w:t xml:space="preserve"> </w:t>
      </w:r>
      <w:r>
        <w:t>развивающей</w:t>
      </w:r>
      <w:r>
        <w:rPr>
          <w:spacing w:val="1"/>
        </w:rPr>
        <w:t xml:space="preserve"> </w:t>
      </w:r>
      <w:r>
        <w:t>системы</w:t>
      </w:r>
      <w:r>
        <w:rPr>
          <w:spacing w:val="1"/>
        </w:rPr>
        <w:t xml:space="preserve"> </w:t>
      </w:r>
      <w:r>
        <w:t>взаимоотношений</w:t>
      </w:r>
      <w:r>
        <w:rPr>
          <w:spacing w:val="1"/>
        </w:rPr>
        <w:t xml:space="preserve"> </w:t>
      </w:r>
      <w:r>
        <w:t>со</w:t>
      </w:r>
      <w:r>
        <w:rPr>
          <w:spacing w:val="-57"/>
        </w:rPr>
        <w:t xml:space="preserve"> </w:t>
      </w:r>
      <w:r>
        <w:t>школьниками,</w:t>
      </w:r>
      <w:r>
        <w:rPr>
          <w:spacing w:val="1"/>
        </w:rPr>
        <w:t xml:space="preserve"> </w:t>
      </w:r>
      <w:r>
        <w:t>основанной</w:t>
      </w:r>
      <w:r>
        <w:rPr>
          <w:spacing w:val="1"/>
        </w:rPr>
        <w:t xml:space="preserve"> </w:t>
      </w:r>
      <w:r>
        <w:t>на</w:t>
      </w:r>
      <w:r>
        <w:rPr>
          <w:spacing w:val="1"/>
        </w:rPr>
        <w:t xml:space="preserve"> </w:t>
      </w:r>
      <w:r>
        <w:t>взаимопонимании</w:t>
      </w:r>
      <w:r>
        <w:rPr>
          <w:spacing w:val="1"/>
        </w:rPr>
        <w:t xml:space="preserve"> </w:t>
      </w:r>
      <w:r>
        <w:t>и</w:t>
      </w:r>
      <w:r>
        <w:rPr>
          <w:spacing w:val="1"/>
        </w:rPr>
        <w:t xml:space="preserve"> </w:t>
      </w:r>
      <w:r>
        <w:t>взаимном</w:t>
      </w:r>
      <w:r>
        <w:rPr>
          <w:spacing w:val="1"/>
        </w:rPr>
        <w:t xml:space="preserve"> </w:t>
      </w:r>
      <w:r>
        <w:t>восприятии</w:t>
      </w:r>
      <w:r>
        <w:rPr>
          <w:spacing w:val="1"/>
        </w:rPr>
        <w:t xml:space="preserve"> </w:t>
      </w:r>
      <w:r>
        <w:t>друг</w:t>
      </w:r>
      <w:r>
        <w:rPr>
          <w:spacing w:val="1"/>
        </w:rPr>
        <w:t xml:space="preserve"> </w:t>
      </w:r>
      <w:r>
        <w:t>друга.</w:t>
      </w:r>
      <w:r>
        <w:rPr>
          <w:spacing w:val="1"/>
        </w:rPr>
        <w:t xml:space="preserve"> </w:t>
      </w:r>
      <w:r>
        <w:t>Учителя</w:t>
      </w:r>
      <w:r>
        <w:rPr>
          <w:spacing w:val="1"/>
        </w:rPr>
        <w:t xml:space="preserve"> </w:t>
      </w:r>
      <w:r>
        <w:t>обучаются</w:t>
      </w:r>
      <w:r>
        <w:rPr>
          <w:spacing w:val="1"/>
        </w:rPr>
        <w:t xml:space="preserve"> </w:t>
      </w:r>
      <w:r>
        <w:t>навыкам</w:t>
      </w:r>
      <w:r>
        <w:rPr>
          <w:spacing w:val="1"/>
        </w:rPr>
        <w:t xml:space="preserve"> </w:t>
      </w:r>
      <w:r>
        <w:t>формирования</w:t>
      </w:r>
      <w:r>
        <w:rPr>
          <w:spacing w:val="1"/>
        </w:rPr>
        <w:t xml:space="preserve"> </w:t>
      </w:r>
      <w:r>
        <w:t>адекватной</w:t>
      </w:r>
      <w:r>
        <w:rPr>
          <w:spacing w:val="1"/>
        </w:rPr>
        <w:t xml:space="preserve"> </w:t>
      </w:r>
      <w:r>
        <w:t>Я-концепции,</w:t>
      </w:r>
      <w:r>
        <w:rPr>
          <w:spacing w:val="1"/>
        </w:rPr>
        <w:t xml:space="preserve"> </w:t>
      </w:r>
      <w:r>
        <w:t>эмпатии,</w:t>
      </w:r>
      <w:r>
        <w:rPr>
          <w:spacing w:val="1"/>
        </w:rPr>
        <w:t xml:space="preserve"> </w:t>
      </w:r>
      <w:r>
        <w:t>разрешения проблем, оказания психологической поддержки в процессе их взаимодействия</w:t>
      </w:r>
      <w:r>
        <w:rPr>
          <w:spacing w:val="-57"/>
        </w:rPr>
        <w:t xml:space="preserve"> </w:t>
      </w:r>
      <w:r>
        <w:t>со</w:t>
      </w:r>
      <w:r>
        <w:rPr>
          <w:spacing w:val="-1"/>
        </w:rPr>
        <w:t xml:space="preserve"> </w:t>
      </w:r>
      <w:r>
        <w:t>школьниками и</w:t>
      </w:r>
      <w:r>
        <w:rPr>
          <w:spacing w:val="-3"/>
        </w:rPr>
        <w:t xml:space="preserve"> </w:t>
      </w:r>
      <w:r>
        <w:t>коллегами.</w:t>
      </w:r>
    </w:p>
    <w:p w14:paraId="17F31686" w14:textId="77777777" w:rsidR="00C54195" w:rsidRDefault="00C54195" w:rsidP="00C54195">
      <w:pPr>
        <w:pStyle w:val="a5"/>
        <w:numPr>
          <w:ilvl w:val="0"/>
          <w:numId w:val="91"/>
        </w:numPr>
        <w:tabs>
          <w:tab w:val="left" w:pos="1360"/>
        </w:tabs>
        <w:spacing w:before="1"/>
        <w:ind w:right="687" w:firstLine="566"/>
        <w:rPr>
          <w:sz w:val="24"/>
        </w:rPr>
      </w:pPr>
      <w:r>
        <w:rPr>
          <w:sz w:val="24"/>
        </w:rPr>
        <w:t>Профилактическая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учащихся</w:t>
      </w:r>
      <w:r>
        <w:rPr>
          <w:spacing w:val="1"/>
          <w:sz w:val="24"/>
        </w:rPr>
        <w:t xml:space="preserve"> </w:t>
      </w:r>
      <w:r>
        <w:rPr>
          <w:sz w:val="24"/>
        </w:rPr>
        <w:t>знаний,</w:t>
      </w:r>
      <w:r>
        <w:rPr>
          <w:spacing w:val="1"/>
          <w:sz w:val="24"/>
        </w:rPr>
        <w:t xml:space="preserve"> </w:t>
      </w:r>
      <w:r>
        <w:rPr>
          <w:sz w:val="24"/>
        </w:rPr>
        <w:t>установок,</w:t>
      </w:r>
      <w:r>
        <w:rPr>
          <w:spacing w:val="1"/>
          <w:sz w:val="24"/>
        </w:rPr>
        <w:t xml:space="preserve"> </w:t>
      </w:r>
      <w:r>
        <w:rPr>
          <w:sz w:val="24"/>
        </w:rPr>
        <w:t>личностных</w:t>
      </w:r>
      <w:r>
        <w:rPr>
          <w:spacing w:val="1"/>
          <w:sz w:val="24"/>
        </w:rPr>
        <w:t xml:space="preserve"> </w:t>
      </w:r>
      <w:r>
        <w:rPr>
          <w:sz w:val="24"/>
        </w:rPr>
        <w:t>ориентиров</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обеспечивающих</w:t>
      </w:r>
      <w:r>
        <w:rPr>
          <w:spacing w:val="1"/>
          <w:sz w:val="24"/>
        </w:rPr>
        <w:t xml:space="preserve"> </w:t>
      </w:r>
      <w:r>
        <w:rPr>
          <w:sz w:val="24"/>
        </w:rPr>
        <w:t>сохранение</w:t>
      </w:r>
      <w:r>
        <w:rPr>
          <w:spacing w:val="-5"/>
          <w:sz w:val="24"/>
        </w:rPr>
        <w:t xml:space="preserve"> </w:t>
      </w:r>
      <w:r>
        <w:rPr>
          <w:sz w:val="24"/>
        </w:rPr>
        <w:t>и</w:t>
      </w:r>
      <w:r>
        <w:rPr>
          <w:spacing w:val="-1"/>
          <w:sz w:val="24"/>
        </w:rPr>
        <w:t xml:space="preserve"> </w:t>
      </w:r>
      <w:r>
        <w:rPr>
          <w:sz w:val="24"/>
        </w:rPr>
        <w:t>укрепление</w:t>
      </w:r>
      <w:r>
        <w:rPr>
          <w:spacing w:val="-4"/>
          <w:sz w:val="24"/>
        </w:rPr>
        <w:t xml:space="preserve"> </w:t>
      </w:r>
      <w:r>
        <w:rPr>
          <w:sz w:val="24"/>
        </w:rPr>
        <w:t>физического,</w:t>
      </w:r>
      <w:r>
        <w:rPr>
          <w:spacing w:val="-4"/>
          <w:sz w:val="24"/>
        </w:rPr>
        <w:t xml:space="preserve"> </w:t>
      </w:r>
      <w:r>
        <w:rPr>
          <w:sz w:val="24"/>
        </w:rPr>
        <w:t>психологического</w:t>
      </w:r>
      <w:r>
        <w:rPr>
          <w:spacing w:val="-3"/>
          <w:sz w:val="24"/>
        </w:rPr>
        <w:t xml:space="preserve"> </w:t>
      </w:r>
      <w:r>
        <w:rPr>
          <w:sz w:val="24"/>
        </w:rPr>
        <w:t>и</w:t>
      </w:r>
      <w:r>
        <w:rPr>
          <w:spacing w:val="-4"/>
          <w:sz w:val="24"/>
        </w:rPr>
        <w:t xml:space="preserve"> </w:t>
      </w:r>
      <w:r>
        <w:rPr>
          <w:sz w:val="24"/>
        </w:rPr>
        <w:t>социального</w:t>
      </w:r>
      <w:r>
        <w:rPr>
          <w:spacing w:val="-3"/>
          <w:sz w:val="24"/>
        </w:rPr>
        <w:t xml:space="preserve"> </w:t>
      </w:r>
      <w:r>
        <w:rPr>
          <w:sz w:val="24"/>
        </w:rPr>
        <w:t>здоровья.</w:t>
      </w:r>
    </w:p>
    <w:p w14:paraId="63B3DEBB" w14:textId="77777777" w:rsidR="00C54195" w:rsidRDefault="00C54195" w:rsidP="00C54195">
      <w:pPr>
        <w:ind w:left="1028"/>
        <w:rPr>
          <w:i/>
          <w:sz w:val="24"/>
        </w:rPr>
      </w:pPr>
      <w:r>
        <w:rPr>
          <w:i/>
          <w:sz w:val="24"/>
        </w:rPr>
        <w:t>Ожидаемый</w:t>
      </w:r>
      <w:r>
        <w:rPr>
          <w:i/>
          <w:spacing w:val="-13"/>
          <w:sz w:val="24"/>
        </w:rPr>
        <w:t xml:space="preserve"> </w:t>
      </w:r>
      <w:r>
        <w:rPr>
          <w:i/>
          <w:sz w:val="24"/>
        </w:rPr>
        <w:t>результат:</w:t>
      </w:r>
    </w:p>
    <w:p w14:paraId="067493CA" w14:textId="77777777" w:rsidR="00C54195" w:rsidRDefault="00C54195" w:rsidP="00C54195">
      <w:pPr>
        <w:pStyle w:val="a3"/>
        <w:ind w:left="1028"/>
        <w:jc w:val="left"/>
      </w:pPr>
      <w:r>
        <w:rPr>
          <w:spacing w:val="-1"/>
        </w:rPr>
        <w:t>–</w:t>
      </w:r>
      <w:r>
        <w:rPr>
          <w:spacing w:val="-39"/>
        </w:rPr>
        <w:t xml:space="preserve"> </w:t>
      </w:r>
      <w:r>
        <w:rPr>
          <w:spacing w:val="-1"/>
        </w:rPr>
        <w:t>формирование</w:t>
      </w:r>
      <w:r>
        <w:t xml:space="preserve"> </w:t>
      </w:r>
      <w:r>
        <w:rPr>
          <w:spacing w:val="-1"/>
        </w:rPr>
        <w:t>заинтересованного</w:t>
      </w:r>
      <w:r>
        <w:rPr>
          <w:spacing w:val="1"/>
        </w:rPr>
        <w:t xml:space="preserve"> </w:t>
      </w:r>
      <w:r>
        <w:rPr>
          <w:spacing w:val="-1"/>
        </w:rPr>
        <w:t>отношения</w:t>
      </w:r>
      <w:r>
        <w:rPr>
          <w:spacing w:val="-2"/>
        </w:rPr>
        <w:t xml:space="preserve"> </w:t>
      </w:r>
      <w:r>
        <w:t>к</w:t>
      </w:r>
      <w:r>
        <w:rPr>
          <w:spacing w:val="-1"/>
        </w:rPr>
        <w:t xml:space="preserve"> </w:t>
      </w:r>
      <w:r>
        <w:t>собственному</w:t>
      </w:r>
      <w:r>
        <w:rPr>
          <w:spacing w:val="-4"/>
        </w:rPr>
        <w:t xml:space="preserve"> </w:t>
      </w:r>
      <w:r>
        <w:t>здоровью;</w:t>
      </w:r>
    </w:p>
    <w:p w14:paraId="4156566B" w14:textId="77777777" w:rsidR="00C54195" w:rsidRDefault="00C54195" w:rsidP="00C54195">
      <w:pPr>
        <w:pStyle w:val="a3"/>
        <w:ind w:left="1028"/>
        <w:jc w:val="left"/>
      </w:pPr>
      <w:r>
        <w:rPr>
          <w:spacing w:val="-1"/>
        </w:rPr>
        <w:t>–</w:t>
      </w:r>
      <w:r>
        <w:rPr>
          <w:spacing w:val="-39"/>
        </w:rPr>
        <w:t xml:space="preserve"> </w:t>
      </w:r>
      <w:r>
        <w:rPr>
          <w:spacing w:val="-1"/>
        </w:rPr>
        <w:t>формирование</w:t>
      </w:r>
      <w:r>
        <w:rPr>
          <w:spacing w:val="2"/>
        </w:rPr>
        <w:t xml:space="preserve"> </w:t>
      </w:r>
      <w:r>
        <w:rPr>
          <w:spacing w:val="-1"/>
        </w:rPr>
        <w:t>установки</w:t>
      </w:r>
      <w:r>
        <w:rPr>
          <w:spacing w:val="2"/>
        </w:rPr>
        <w:t xml:space="preserve"> </w:t>
      </w:r>
      <w:r>
        <w:rPr>
          <w:spacing w:val="-1"/>
        </w:rPr>
        <w:t>на</w:t>
      </w:r>
      <w:r>
        <w:rPr>
          <w:spacing w:val="1"/>
        </w:rPr>
        <w:t xml:space="preserve"> </w:t>
      </w:r>
      <w:r>
        <w:rPr>
          <w:spacing w:val="-1"/>
        </w:rPr>
        <w:t>здоровый</w:t>
      </w:r>
      <w:r>
        <w:rPr>
          <w:spacing w:val="1"/>
        </w:rPr>
        <w:t xml:space="preserve"> </w:t>
      </w:r>
      <w:r>
        <w:t>образ</w:t>
      </w:r>
      <w:r>
        <w:rPr>
          <w:spacing w:val="1"/>
        </w:rPr>
        <w:t xml:space="preserve"> </w:t>
      </w:r>
      <w:r>
        <w:t>жизни;</w:t>
      </w:r>
    </w:p>
    <w:p w14:paraId="283E1CE4" w14:textId="77777777" w:rsidR="00C54195" w:rsidRDefault="00C54195" w:rsidP="00C54195">
      <w:pPr>
        <w:pStyle w:val="a3"/>
        <w:ind w:right="692" w:firstLine="566"/>
      </w:pPr>
      <w:r>
        <w:rPr>
          <w:spacing w:val="-1"/>
        </w:rPr>
        <w:t>– использование</w:t>
      </w:r>
      <w:r>
        <w:t xml:space="preserve"> </w:t>
      </w:r>
      <w:r>
        <w:rPr>
          <w:spacing w:val="-1"/>
        </w:rPr>
        <w:t>оптимальных</w:t>
      </w:r>
      <w:r>
        <w:t xml:space="preserve"> </w:t>
      </w:r>
      <w:r>
        <w:rPr>
          <w:spacing w:val="-1"/>
        </w:rPr>
        <w:t>двигательных</w:t>
      </w:r>
      <w:r>
        <w:t xml:space="preserve"> </w:t>
      </w:r>
      <w:r>
        <w:rPr>
          <w:spacing w:val="-1"/>
        </w:rPr>
        <w:t>режимов</w:t>
      </w:r>
      <w:r>
        <w:t xml:space="preserve"> </w:t>
      </w:r>
      <w:r>
        <w:rPr>
          <w:spacing w:val="-1"/>
        </w:rPr>
        <w:t>для</w:t>
      </w:r>
      <w:r>
        <w:t xml:space="preserve"> </w:t>
      </w:r>
      <w:r>
        <w:rPr>
          <w:spacing w:val="-1"/>
        </w:rPr>
        <w:t>детей</w:t>
      </w:r>
      <w:r>
        <w:t xml:space="preserve"> с</w:t>
      </w:r>
      <w:r>
        <w:rPr>
          <w:spacing w:val="1"/>
        </w:rPr>
        <w:t xml:space="preserve"> </w:t>
      </w:r>
      <w:r>
        <w:t>учетом</w:t>
      </w:r>
      <w:r>
        <w:rPr>
          <w:spacing w:val="1"/>
        </w:rPr>
        <w:t xml:space="preserve"> </w:t>
      </w:r>
      <w:r>
        <w:t>их</w:t>
      </w:r>
      <w:r>
        <w:rPr>
          <w:spacing w:val="-57"/>
        </w:rPr>
        <w:t xml:space="preserve"> </w:t>
      </w:r>
      <w:r>
        <w:t>возрастных,</w:t>
      </w:r>
      <w:r>
        <w:rPr>
          <w:spacing w:val="1"/>
        </w:rPr>
        <w:t xml:space="preserve"> </w:t>
      </w:r>
      <w:r>
        <w:t>психологических</w:t>
      </w:r>
      <w:r>
        <w:rPr>
          <w:spacing w:val="1"/>
        </w:rPr>
        <w:t xml:space="preserve"> </w:t>
      </w:r>
      <w:r>
        <w:t>и</w:t>
      </w:r>
      <w:r>
        <w:rPr>
          <w:spacing w:val="1"/>
        </w:rPr>
        <w:t xml:space="preserve"> </w:t>
      </w:r>
      <w:r>
        <w:t>иных</w:t>
      </w:r>
      <w:r>
        <w:rPr>
          <w:spacing w:val="1"/>
        </w:rPr>
        <w:t xml:space="preserve"> </w:t>
      </w:r>
      <w:r>
        <w:t>особенностей,</w:t>
      </w:r>
      <w:r>
        <w:rPr>
          <w:spacing w:val="1"/>
        </w:rPr>
        <w:t xml:space="preserve"> </w:t>
      </w:r>
      <w:r>
        <w:t>развитие</w:t>
      </w:r>
      <w:r>
        <w:rPr>
          <w:spacing w:val="1"/>
        </w:rPr>
        <w:t xml:space="preserve"> </w:t>
      </w:r>
      <w:r>
        <w:t>потребности</w:t>
      </w:r>
      <w:r>
        <w:rPr>
          <w:spacing w:val="1"/>
        </w:rPr>
        <w:t xml:space="preserve"> </w:t>
      </w:r>
      <w:r>
        <w:t>в</w:t>
      </w:r>
      <w:r>
        <w:rPr>
          <w:spacing w:val="1"/>
        </w:rPr>
        <w:t xml:space="preserve"> </w:t>
      </w:r>
      <w:r>
        <w:t>занятиях</w:t>
      </w:r>
      <w:r>
        <w:rPr>
          <w:spacing w:val="-57"/>
        </w:rPr>
        <w:t xml:space="preserve"> </w:t>
      </w:r>
      <w:r>
        <w:t>физической</w:t>
      </w:r>
      <w:r>
        <w:rPr>
          <w:spacing w:val="-1"/>
        </w:rPr>
        <w:t xml:space="preserve"> </w:t>
      </w:r>
      <w:r>
        <w:t>культурой</w:t>
      </w:r>
      <w:r>
        <w:rPr>
          <w:spacing w:val="-1"/>
        </w:rPr>
        <w:t xml:space="preserve"> </w:t>
      </w:r>
      <w:r>
        <w:t>и спортом;</w:t>
      </w:r>
    </w:p>
    <w:p w14:paraId="71E71E62" w14:textId="77777777" w:rsidR="00C54195" w:rsidRDefault="00C54195" w:rsidP="00C54195">
      <w:pPr>
        <w:pStyle w:val="a3"/>
        <w:ind w:right="687" w:firstLine="566"/>
      </w:pPr>
      <w:r>
        <w:rPr>
          <w:spacing w:val="-1"/>
        </w:rPr>
        <w:t xml:space="preserve">– повышение уровня информирования о негативных социальных </w:t>
      </w:r>
      <w:r>
        <w:t>явлениях, факторов</w:t>
      </w:r>
      <w:r>
        <w:rPr>
          <w:spacing w:val="1"/>
        </w:rPr>
        <w:t xml:space="preserve"> </w:t>
      </w:r>
      <w:r>
        <w:t>риска</w:t>
      </w:r>
      <w:r>
        <w:rPr>
          <w:spacing w:val="1"/>
        </w:rPr>
        <w:t xml:space="preserve"> </w:t>
      </w:r>
      <w:r>
        <w:t>здоровью</w:t>
      </w:r>
      <w:r>
        <w:rPr>
          <w:spacing w:val="1"/>
        </w:rPr>
        <w:t xml:space="preserve"> </w:t>
      </w:r>
      <w:r>
        <w:t>(сниженная</w:t>
      </w:r>
      <w:r>
        <w:rPr>
          <w:spacing w:val="1"/>
        </w:rPr>
        <w:t xml:space="preserve"> </w:t>
      </w:r>
      <w:r>
        <w:t>двигательная</w:t>
      </w:r>
      <w:r>
        <w:rPr>
          <w:spacing w:val="1"/>
        </w:rPr>
        <w:t xml:space="preserve"> </w:t>
      </w:r>
      <w:r>
        <w:t>активность,</w:t>
      </w:r>
      <w:r>
        <w:rPr>
          <w:spacing w:val="1"/>
        </w:rPr>
        <w:t xml:space="preserve"> </w:t>
      </w:r>
      <w:r>
        <w:t>курение,</w:t>
      </w:r>
      <w:r>
        <w:rPr>
          <w:spacing w:val="1"/>
        </w:rPr>
        <w:t xml:space="preserve"> </w:t>
      </w:r>
      <w:r>
        <w:t>алкоголь,</w:t>
      </w:r>
      <w:r>
        <w:rPr>
          <w:spacing w:val="1"/>
        </w:rPr>
        <w:t xml:space="preserve"> </w:t>
      </w:r>
      <w:r>
        <w:t>наркотики</w:t>
      </w:r>
      <w:r>
        <w:rPr>
          <w:spacing w:val="1"/>
        </w:rPr>
        <w:t xml:space="preserve"> </w:t>
      </w:r>
      <w:r>
        <w:t>и</w:t>
      </w:r>
      <w:r>
        <w:rPr>
          <w:spacing w:val="-57"/>
        </w:rPr>
        <w:t xml:space="preserve"> </w:t>
      </w:r>
      <w:r>
        <w:t>другие</w:t>
      </w:r>
      <w:r>
        <w:rPr>
          <w:spacing w:val="-2"/>
        </w:rPr>
        <w:t xml:space="preserve"> </w:t>
      </w:r>
      <w:r>
        <w:t>психоактивные</w:t>
      </w:r>
      <w:r>
        <w:rPr>
          <w:spacing w:val="-5"/>
        </w:rPr>
        <w:t xml:space="preserve"> </w:t>
      </w:r>
      <w:r>
        <w:t>вещества, инфекционные</w:t>
      </w:r>
      <w:r>
        <w:rPr>
          <w:spacing w:val="-3"/>
        </w:rPr>
        <w:t xml:space="preserve"> </w:t>
      </w:r>
      <w:r>
        <w:t>заболевания);</w:t>
      </w:r>
    </w:p>
    <w:p w14:paraId="4A858159" w14:textId="77777777" w:rsidR="00C54195" w:rsidRDefault="00C54195" w:rsidP="00C54195">
      <w:pPr>
        <w:pStyle w:val="a3"/>
        <w:ind w:right="686" w:firstLine="566"/>
      </w:pPr>
      <w:r>
        <w:rPr>
          <w:spacing w:val="-1"/>
        </w:rPr>
        <w:t>– усиление</w:t>
      </w:r>
      <w:r>
        <w:t xml:space="preserve"> </w:t>
      </w:r>
      <w:r>
        <w:rPr>
          <w:spacing w:val="-1"/>
        </w:rPr>
        <w:t>личностных</w:t>
      </w:r>
      <w:r>
        <w:t xml:space="preserve"> </w:t>
      </w:r>
      <w:r>
        <w:rPr>
          <w:spacing w:val="-1"/>
        </w:rPr>
        <w:t>ресурсов,</w:t>
      </w:r>
      <w:r>
        <w:t xml:space="preserve"> препятствующих</w:t>
      </w:r>
      <w:r>
        <w:rPr>
          <w:spacing w:val="1"/>
        </w:rPr>
        <w:t xml:space="preserve"> </w:t>
      </w:r>
      <w:r>
        <w:t>развитию</w:t>
      </w:r>
      <w:r>
        <w:rPr>
          <w:spacing w:val="1"/>
        </w:rPr>
        <w:t xml:space="preserve"> </w:t>
      </w:r>
      <w:r>
        <w:t>само</w:t>
      </w:r>
      <w:r>
        <w:rPr>
          <w:spacing w:val="1"/>
        </w:rPr>
        <w:t xml:space="preserve"> </w:t>
      </w:r>
      <w:r>
        <w:t>разрушающих</w:t>
      </w:r>
      <w:r>
        <w:rPr>
          <w:spacing w:val="1"/>
        </w:rPr>
        <w:t xml:space="preserve"> </w:t>
      </w:r>
      <w:r>
        <w:t>форм</w:t>
      </w:r>
      <w:r>
        <w:rPr>
          <w:spacing w:val="-2"/>
        </w:rPr>
        <w:t xml:space="preserve"> </w:t>
      </w:r>
      <w:r>
        <w:t>поведения;</w:t>
      </w:r>
    </w:p>
    <w:p w14:paraId="7EC014F6" w14:textId="77777777" w:rsidR="00C54195" w:rsidRDefault="00C54195" w:rsidP="00C54195">
      <w:pPr>
        <w:pStyle w:val="a3"/>
        <w:ind w:right="691" w:firstLine="566"/>
      </w:pPr>
      <w:r>
        <w:rPr>
          <w:spacing w:val="-1"/>
        </w:rPr>
        <w:t>– наличие</w:t>
      </w:r>
      <w:r>
        <w:t xml:space="preserve"> </w:t>
      </w:r>
      <w:r>
        <w:rPr>
          <w:spacing w:val="-1"/>
        </w:rPr>
        <w:t>навыков</w:t>
      </w:r>
      <w:r>
        <w:t xml:space="preserve"> </w:t>
      </w:r>
      <w:r>
        <w:rPr>
          <w:spacing w:val="-1"/>
        </w:rPr>
        <w:t>решения</w:t>
      </w:r>
      <w:r>
        <w:t xml:space="preserve"> </w:t>
      </w:r>
      <w:r>
        <w:rPr>
          <w:spacing w:val="-1"/>
        </w:rPr>
        <w:t>жизненных</w:t>
      </w:r>
      <w:r>
        <w:t xml:space="preserve"> </w:t>
      </w:r>
      <w:r>
        <w:rPr>
          <w:spacing w:val="-1"/>
        </w:rPr>
        <w:t>проблем,</w:t>
      </w:r>
      <w:r>
        <w:t xml:space="preserve"> </w:t>
      </w:r>
      <w:r>
        <w:rPr>
          <w:spacing w:val="-1"/>
        </w:rPr>
        <w:t>поиска,</w:t>
      </w:r>
      <w:r>
        <w:t xml:space="preserve"> восприятия</w:t>
      </w:r>
      <w:r>
        <w:rPr>
          <w:spacing w:val="1"/>
        </w:rPr>
        <w:t xml:space="preserve"> </w:t>
      </w:r>
      <w:r>
        <w:t>и</w:t>
      </w:r>
      <w:r>
        <w:rPr>
          <w:spacing w:val="1"/>
        </w:rPr>
        <w:t xml:space="preserve"> </w:t>
      </w:r>
      <w:r>
        <w:t>оказания</w:t>
      </w:r>
      <w:r>
        <w:rPr>
          <w:spacing w:val="-57"/>
        </w:rPr>
        <w:t xml:space="preserve"> </w:t>
      </w:r>
      <w:r>
        <w:t>социальной поддержки в сложных жизненных ситуациях, принятия ответственности за</w:t>
      </w:r>
      <w:r>
        <w:rPr>
          <w:spacing w:val="1"/>
        </w:rPr>
        <w:t xml:space="preserve"> </w:t>
      </w:r>
      <w:r>
        <w:t>собственное</w:t>
      </w:r>
      <w:r>
        <w:rPr>
          <w:spacing w:val="-2"/>
        </w:rPr>
        <w:t xml:space="preserve"> </w:t>
      </w:r>
      <w:r>
        <w:t>поведение, эффективного</w:t>
      </w:r>
      <w:r>
        <w:rPr>
          <w:spacing w:val="-1"/>
        </w:rPr>
        <w:t xml:space="preserve"> </w:t>
      </w:r>
      <w:r>
        <w:t>общения.</w:t>
      </w:r>
    </w:p>
    <w:p w14:paraId="29F11535" w14:textId="77777777" w:rsidR="00C54195" w:rsidRDefault="00C54195" w:rsidP="00C54195">
      <w:pPr>
        <w:pStyle w:val="a3"/>
        <w:spacing w:after="9"/>
      </w:pPr>
      <w:r>
        <w:rPr>
          <w:color w:val="212121"/>
        </w:rPr>
        <w:t>Мероприятия</w:t>
      </w:r>
      <w:r>
        <w:rPr>
          <w:color w:val="212121"/>
          <w:spacing w:val="-4"/>
        </w:rPr>
        <w:t xml:space="preserve"> </w:t>
      </w:r>
      <w:r>
        <w:rPr>
          <w:color w:val="212121"/>
        </w:rPr>
        <w:t>в</w:t>
      </w:r>
      <w:r>
        <w:rPr>
          <w:color w:val="212121"/>
          <w:spacing w:val="-5"/>
        </w:rPr>
        <w:t xml:space="preserve"> </w:t>
      </w:r>
      <w:r>
        <w:rPr>
          <w:color w:val="212121"/>
        </w:rPr>
        <w:t>рамках</w:t>
      </w:r>
      <w:r>
        <w:rPr>
          <w:color w:val="212121"/>
          <w:spacing w:val="-2"/>
        </w:rPr>
        <w:t xml:space="preserve"> </w:t>
      </w:r>
      <w:r>
        <w:rPr>
          <w:color w:val="212121"/>
        </w:rPr>
        <w:t>психологического</w:t>
      </w:r>
      <w:r>
        <w:rPr>
          <w:color w:val="212121"/>
          <w:spacing w:val="-4"/>
        </w:rPr>
        <w:t xml:space="preserve"> </w:t>
      </w:r>
      <w:r>
        <w:rPr>
          <w:color w:val="212121"/>
        </w:rPr>
        <w:t>сопровождения</w:t>
      </w:r>
      <w:r>
        <w:rPr>
          <w:color w:val="212121"/>
          <w:spacing w:val="-4"/>
        </w:rPr>
        <w:t xml:space="preserve"> </w:t>
      </w:r>
      <w:r>
        <w:rPr>
          <w:color w:val="212121"/>
        </w:rPr>
        <w:t>обучающихся</w:t>
      </w:r>
    </w:p>
    <w:tbl>
      <w:tblPr>
        <w:tblStyle w:val="TableNormal"/>
        <w:tblW w:w="0" w:type="auto"/>
        <w:tblInd w:w="395"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1608"/>
        <w:gridCol w:w="2919"/>
        <w:gridCol w:w="4979"/>
      </w:tblGrid>
      <w:tr w:rsidR="00C54195" w14:paraId="4EE0456A" w14:textId="77777777" w:rsidTr="00FA2D48">
        <w:trPr>
          <w:trHeight w:val="426"/>
        </w:trPr>
        <w:tc>
          <w:tcPr>
            <w:tcW w:w="1608" w:type="dxa"/>
          </w:tcPr>
          <w:p w14:paraId="20C76534" w14:textId="77777777" w:rsidR="00C54195" w:rsidRDefault="00C54195" w:rsidP="00FA2D48">
            <w:pPr>
              <w:pStyle w:val="TableParagraph"/>
              <w:spacing w:before="68"/>
              <w:ind w:left="52" w:right="38"/>
              <w:jc w:val="center"/>
              <w:rPr>
                <w:sz w:val="24"/>
              </w:rPr>
            </w:pPr>
            <w:r>
              <w:rPr>
                <w:sz w:val="24"/>
              </w:rPr>
              <w:t>Контингент</w:t>
            </w:r>
          </w:p>
        </w:tc>
        <w:tc>
          <w:tcPr>
            <w:tcW w:w="2919" w:type="dxa"/>
          </w:tcPr>
          <w:p w14:paraId="1C82324B" w14:textId="77777777" w:rsidR="00C54195" w:rsidRDefault="00C54195" w:rsidP="00FA2D48">
            <w:pPr>
              <w:pStyle w:val="TableParagraph"/>
              <w:spacing w:before="68"/>
              <w:ind w:left="1183" w:right="1170"/>
              <w:jc w:val="center"/>
              <w:rPr>
                <w:sz w:val="24"/>
              </w:rPr>
            </w:pPr>
            <w:r>
              <w:rPr>
                <w:sz w:val="24"/>
              </w:rPr>
              <w:t>Цель</w:t>
            </w:r>
          </w:p>
        </w:tc>
        <w:tc>
          <w:tcPr>
            <w:tcW w:w="4979" w:type="dxa"/>
          </w:tcPr>
          <w:p w14:paraId="49D015C7" w14:textId="77777777" w:rsidR="00C54195" w:rsidRDefault="00C54195" w:rsidP="00FA2D48">
            <w:pPr>
              <w:pStyle w:val="TableParagraph"/>
              <w:spacing w:before="68"/>
              <w:ind w:left="1771" w:right="1761"/>
              <w:jc w:val="center"/>
              <w:rPr>
                <w:sz w:val="24"/>
              </w:rPr>
            </w:pPr>
            <w:r>
              <w:rPr>
                <w:sz w:val="24"/>
              </w:rPr>
              <w:t>Мероприятия</w:t>
            </w:r>
          </w:p>
        </w:tc>
      </w:tr>
      <w:tr w:rsidR="00C54195" w:rsidRPr="00B7491F" w14:paraId="59D84BFC" w14:textId="77777777" w:rsidTr="00FA2D48">
        <w:trPr>
          <w:trHeight w:val="2911"/>
        </w:trPr>
        <w:tc>
          <w:tcPr>
            <w:tcW w:w="1608" w:type="dxa"/>
          </w:tcPr>
          <w:p w14:paraId="0CD3D059" w14:textId="77777777" w:rsidR="00C54195" w:rsidRPr="00B7491F" w:rsidRDefault="00C54195" w:rsidP="00FA2D48">
            <w:pPr>
              <w:pStyle w:val="TableParagraph"/>
              <w:shd w:val="clear" w:color="auto" w:fill="FFFFFF" w:themeFill="background1"/>
              <w:spacing w:before="66"/>
              <w:ind w:left="52" w:right="42"/>
              <w:jc w:val="center"/>
              <w:rPr>
                <w:sz w:val="24"/>
              </w:rPr>
            </w:pPr>
            <w:r w:rsidRPr="00B7491F">
              <w:rPr>
                <w:sz w:val="24"/>
              </w:rPr>
              <w:t>Обучающиеся</w:t>
            </w:r>
          </w:p>
        </w:tc>
        <w:tc>
          <w:tcPr>
            <w:tcW w:w="2919" w:type="dxa"/>
          </w:tcPr>
          <w:p w14:paraId="34EC9BD5" w14:textId="77777777" w:rsidR="00C54195" w:rsidRPr="00B7491F" w:rsidRDefault="00C54195" w:rsidP="00FA2D48">
            <w:pPr>
              <w:pStyle w:val="TableParagraph"/>
              <w:shd w:val="clear" w:color="auto" w:fill="FFFFFF" w:themeFill="background1"/>
              <w:spacing w:before="66"/>
              <w:ind w:left="74" w:right="885"/>
              <w:rPr>
                <w:sz w:val="24"/>
              </w:rPr>
            </w:pPr>
            <w:r w:rsidRPr="00B7491F">
              <w:rPr>
                <w:sz w:val="24"/>
              </w:rPr>
              <w:t>Самореализация, самоопределение, коррекция взаимоотношений, профориентация</w:t>
            </w:r>
          </w:p>
        </w:tc>
        <w:tc>
          <w:tcPr>
            <w:tcW w:w="4979" w:type="dxa"/>
          </w:tcPr>
          <w:p w14:paraId="74230860" w14:textId="77777777" w:rsidR="00C54195" w:rsidRPr="00B7491F" w:rsidRDefault="00C54195" w:rsidP="00FA2D48">
            <w:pPr>
              <w:pStyle w:val="TableParagraph"/>
              <w:shd w:val="clear" w:color="auto" w:fill="FFFFFF" w:themeFill="background1"/>
              <w:spacing w:before="66"/>
              <w:ind w:left="74"/>
              <w:rPr>
                <w:sz w:val="24"/>
              </w:rPr>
            </w:pPr>
            <w:r w:rsidRPr="00B7491F">
              <w:rPr>
                <w:sz w:val="24"/>
              </w:rPr>
              <w:t>Профилактическая работа с целью</w:t>
            </w:r>
          </w:p>
          <w:p w14:paraId="7F054E72" w14:textId="77777777" w:rsidR="00C54195" w:rsidRPr="00B7491F" w:rsidRDefault="00C54195" w:rsidP="00FA2D48">
            <w:pPr>
              <w:pStyle w:val="TableParagraph"/>
              <w:shd w:val="clear" w:color="auto" w:fill="FFFFFF" w:themeFill="background1"/>
              <w:ind w:left="74" w:right="154"/>
              <w:rPr>
                <w:sz w:val="24"/>
              </w:rPr>
            </w:pPr>
            <w:r w:rsidRPr="00B7491F">
              <w:rPr>
                <w:sz w:val="24"/>
              </w:rPr>
              <w:t>формирования у учащихся знаний, установок, личностных ориентиров и норм поведения, обеспечивающих сохранение и укрепление</w:t>
            </w:r>
          </w:p>
          <w:p w14:paraId="099F6A1F" w14:textId="77777777" w:rsidR="00C54195" w:rsidRPr="00B7491F" w:rsidRDefault="00C54195" w:rsidP="00FA2D48">
            <w:pPr>
              <w:pStyle w:val="TableParagraph"/>
              <w:shd w:val="clear" w:color="auto" w:fill="FFFFFF" w:themeFill="background1"/>
              <w:ind w:left="74" w:right="60"/>
              <w:rPr>
                <w:sz w:val="24"/>
              </w:rPr>
            </w:pPr>
            <w:r w:rsidRPr="00B7491F">
              <w:rPr>
                <w:sz w:val="24"/>
              </w:rPr>
              <w:t>физического, психологического и социального здоровья, содействие формированию регулятивных, коммуникативных, познавательных компетентностей.</w:t>
            </w:r>
          </w:p>
          <w:p w14:paraId="43B6E0BB" w14:textId="77777777" w:rsidR="00C54195" w:rsidRPr="00B7491F" w:rsidRDefault="00C54195" w:rsidP="00FA2D48">
            <w:pPr>
              <w:pStyle w:val="TableParagraph"/>
              <w:shd w:val="clear" w:color="auto" w:fill="FFFFFF" w:themeFill="background1"/>
              <w:ind w:left="74" w:right="222"/>
              <w:rPr>
                <w:sz w:val="24"/>
              </w:rPr>
            </w:pPr>
            <w:r w:rsidRPr="00B7491F">
              <w:rPr>
                <w:sz w:val="24"/>
              </w:rPr>
              <w:t>Выявление учащихся группы риска (методом мониторинга), сопровождение одаренных</w:t>
            </w:r>
          </w:p>
        </w:tc>
      </w:tr>
    </w:tbl>
    <w:p w14:paraId="59E7EB85" w14:textId="77777777" w:rsidR="00C54195" w:rsidRPr="00B7491F" w:rsidRDefault="00C54195" w:rsidP="00C54195">
      <w:pPr>
        <w:shd w:val="clear" w:color="auto" w:fill="FFFFFF" w:themeFill="background1"/>
        <w:rPr>
          <w:sz w:val="24"/>
        </w:rPr>
        <w:sectPr w:rsidR="00C54195" w:rsidRPr="00B7491F">
          <w:pgSz w:w="11910" w:h="16840"/>
          <w:pgMar w:top="1040" w:right="160" w:bottom="1200" w:left="1240" w:header="0" w:footer="930" w:gutter="0"/>
          <w:cols w:space="720"/>
        </w:sectPr>
      </w:pPr>
    </w:p>
    <w:tbl>
      <w:tblPr>
        <w:tblStyle w:val="TableNormal"/>
        <w:tblW w:w="0" w:type="auto"/>
        <w:tblInd w:w="395"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firstRow="1" w:lastRow="1" w:firstColumn="1" w:lastColumn="1" w:noHBand="0" w:noVBand="0"/>
      </w:tblPr>
      <w:tblGrid>
        <w:gridCol w:w="1608"/>
        <w:gridCol w:w="2919"/>
        <w:gridCol w:w="4979"/>
      </w:tblGrid>
      <w:tr w:rsidR="00C54195" w:rsidRPr="00B7491F" w14:paraId="573300C0" w14:textId="77777777" w:rsidTr="00FA2D48">
        <w:trPr>
          <w:trHeight w:val="5395"/>
        </w:trPr>
        <w:tc>
          <w:tcPr>
            <w:tcW w:w="1608" w:type="dxa"/>
          </w:tcPr>
          <w:p w14:paraId="31433984" w14:textId="77777777" w:rsidR="00C54195" w:rsidRPr="00B7491F" w:rsidRDefault="00C54195" w:rsidP="00FA2D48">
            <w:pPr>
              <w:pStyle w:val="TableParagraph"/>
              <w:shd w:val="clear" w:color="auto" w:fill="FFFFFF" w:themeFill="background1"/>
              <w:rPr>
                <w:sz w:val="24"/>
              </w:rPr>
            </w:pPr>
          </w:p>
        </w:tc>
        <w:tc>
          <w:tcPr>
            <w:tcW w:w="2919" w:type="dxa"/>
          </w:tcPr>
          <w:p w14:paraId="7B023B84" w14:textId="77777777" w:rsidR="00C54195" w:rsidRPr="00B7491F" w:rsidRDefault="00C54195" w:rsidP="00FA2D48">
            <w:pPr>
              <w:pStyle w:val="TableParagraph"/>
              <w:shd w:val="clear" w:color="auto" w:fill="FFFFFF" w:themeFill="background1"/>
              <w:rPr>
                <w:sz w:val="24"/>
              </w:rPr>
            </w:pPr>
          </w:p>
        </w:tc>
        <w:tc>
          <w:tcPr>
            <w:tcW w:w="4979" w:type="dxa"/>
          </w:tcPr>
          <w:p w14:paraId="1FB22A7F" w14:textId="77777777" w:rsidR="00C54195" w:rsidRPr="00B7491F" w:rsidRDefault="00C54195" w:rsidP="00FA2D48">
            <w:pPr>
              <w:pStyle w:val="TableParagraph"/>
              <w:shd w:val="clear" w:color="auto" w:fill="FFFFFF" w:themeFill="background1"/>
              <w:spacing w:before="63"/>
              <w:ind w:left="74" w:right="281"/>
              <w:rPr>
                <w:sz w:val="24"/>
              </w:rPr>
            </w:pPr>
            <w:r w:rsidRPr="00B7491F">
              <w:rPr>
                <w:sz w:val="24"/>
              </w:rPr>
              <w:t>учащихся, находящихся под опекой, и организация индивидуальной или групповой коррекционно-развивающей работы.</w:t>
            </w:r>
          </w:p>
          <w:p w14:paraId="11150136" w14:textId="77777777" w:rsidR="00C54195" w:rsidRPr="00B7491F" w:rsidRDefault="00C54195" w:rsidP="00FA2D48">
            <w:pPr>
              <w:pStyle w:val="TableParagraph"/>
              <w:shd w:val="clear" w:color="auto" w:fill="FFFFFF" w:themeFill="background1"/>
              <w:ind w:left="74" w:right="763"/>
              <w:rPr>
                <w:sz w:val="24"/>
              </w:rPr>
            </w:pPr>
            <w:r w:rsidRPr="00B7491F">
              <w:rPr>
                <w:sz w:val="24"/>
              </w:rPr>
              <w:t>Консультирование учащихся (помощь в решении проблем).</w:t>
            </w:r>
          </w:p>
          <w:p w14:paraId="6DDC3B7F" w14:textId="77777777" w:rsidR="00C54195" w:rsidRPr="00B7491F" w:rsidRDefault="00C54195" w:rsidP="00FA2D48">
            <w:pPr>
              <w:pStyle w:val="TableParagraph"/>
              <w:shd w:val="clear" w:color="auto" w:fill="FFFFFF" w:themeFill="background1"/>
              <w:ind w:left="74" w:right="553"/>
              <w:rPr>
                <w:sz w:val="24"/>
              </w:rPr>
            </w:pPr>
            <w:r w:rsidRPr="00B7491F">
              <w:rPr>
                <w:sz w:val="24"/>
              </w:rPr>
              <w:t>Профориентационная работа. Большое внимание при сопровождении учащихся к социально-профессиональному</w:t>
            </w:r>
          </w:p>
          <w:p w14:paraId="34E370E5" w14:textId="77777777" w:rsidR="00C54195" w:rsidRPr="00B7491F" w:rsidRDefault="00C54195" w:rsidP="00FA2D48">
            <w:pPr>
              <w:pStyle w:val="TableParagraph"/>
              <w:shd w:val="clear" w:color="auto" w:fill="FFFFFF" w:themeFill="background1"/>
              <w:ind w:left="74" w:right="138"/>
              <w:rPr>
                <w:sz w:val="24"/>
              </w:rPr>
            </w:pPr>
            <w:r w:rsidRPr="00B7491F">
              <w:rPr>
                <w:sz w:val="24"/>
              </w:rPr>
              <w:t>самоопределению уделяется индивидуальным консультациям по выбору профиля, с учетом возрастных особенностей учащихся,</w:t>
            </w:r>
          </w:p>
          <w:p w14:paraId="146EE17A" w14:textId="77777777" w:rsidR="00C54195" w:rsidRPr="00B7491F" w:rsidRDefault="00C54195" w:rsidP="00FA2D48">
            <w:pPr>
              <w:pStyle w:val="TableParagraph"/>
              <w:shd w:val="clear" w:color="auto" w:fill="FFFFFF" w:themeFill="background1"/>
              <w:ind w:left="74" w:right="547"/>
              <w:rPr>
                <w:sz w:val="24"/>
              </w:rPr>
            </w:pPr>
            <w:r w:rsidRPr="00B7491F">
              <w:rPr>
                <w:sz w:val="24"/>
              </w:rPr>
              <w:t>проведение элективных курсов «Твоя профессиональная карьера» в 9-х классах, проведение групповых занятий по профориентации учащихся (тренинги,</w:t>
            </w:r>
          </w:p>
          <w:p w14:paraId="7CCCC874" w14:textId="77777777" w:rsidR="00C54195" w:rsidRDefault="00C54195" w:rsidP="00FA2D48">
            <w:pPr>
              <w:pStyle w:val="TableParagraph"/>
              <w:shd w:val="clear" w:color="auto" w:fill="FFFFFF" w:themeFill="background1"/>
              <w:ind w:left="74" w:right="81"/>
              <w:rPr>
                <w:sz w:val="24"/>
              </w:rPr>
            </w:pPr>
            <w:r w:rsidRPr="00B7491F">
              <w:rPr>
                <w:sz w:val="24"/>
              </w:rPr>
              <w:t>деловые игры, профессиональные пробы). Сопровождение учащихся в рамках подготовки и сдачи государственной итоговой аттестации</w:t>
            </w:r>
          </w:p>
        </w:tc>
      </w:tr>
      <w:tr w:rsidR="00C54195" w14:paraId="066D4A98" w14:textId="77777777" w:rsidTr="00FA2D48">
        <w:trPr>
          <w:trHeight w:val="4843"/>
        </w:trPr>
        <w:tc>
          <w:tcPr>
            <w:tcW w:w="1608" w:type="dxa"/>
          </w:tcPr>
          <w:p w14:paraId="5AB0B445" w14:textId="77777777" w:rsidR="00C54195" w:rsidRDefault="00C54195" w:rsidP="00FA2D48">
            <w:pPr>
              <w:pStyle w:val="TableParagraph"/>
              <w:spacing w:before="63"/>
              <w:ind w:left="74"/>
              <w:rPr>
                <w:sz w:val="24"/>
              </w:rPr>
            </w:pPr>
            <w:r>
              <w:rPr>
                <w:sz w:val="24"/>
              </w:rPr>
              <w:t>Педагоги</w:t>
            </w:r>
          </w:p>
        </w:tc>
        <w:tc>
          <w:tcPr>
            <w:tcW w:w="2919" w:type="dxa"/>
          </w:tcPr>
          <w:p w14:paraId="480091D5" w14:textId="77777777" w:rsidR="00C54195" w:rsidRDefault="00C54195" w:rsidP="00FA2D48">
            <w:pPr>
              <w:pStyle w:val="TableParagraph"/>
              <w:shd w:val="clear" w:color="auto" w:fill="FFFFFF" w:themeFill="background1"/>
              <w:spacing w:before="66"/>
              <w:ind w:left="52" w:right="42"/>
              <w:jc w:val="center"/>
              <w:rPr>
                <w:sz w:val="24"/>
              </w:rPr>
            </w:pPr>
            <w:r w:rsidRPr="00B7491F">
              <w:rPr>
                <w:sz w:val="24"/>
              </w:rPr>
              <w:t>Просветительская работа, информация по вопросам личностного роста.</w:t>
            </w:r>
          </w:p>
          <w:p w14:paraId="58E77F41" w14:textId="77777777" w:rsidR="00C54195" w:rsidRDefault="00C54195" w:rsidP="00FA2D48">
            <w:pPr>
              <w:pStyle w:val="TableParagraph"/>
              <w:shd w:val="clear" w:color="auto" w:fill="FFFFFF" w:themeFill="background1"/>
              <w:spacing w:before="66"/>
              <w:ind w:left="52" w:right="42"/>
              <w:jc w:val="center"/>
              <w:rPr>
                <w:sz w:val="24"/>
              </w:rPr>
            </w:pPr>
            <w:r w:rsidRPr="00B7491F">
              <w:rPr>
                <w:sz w:val="24"/>
              </w:rPr>
              <w:t>Создание комфортной психологической атмосферы в</w:t>
            </w:r>
          </w:p>
          <w:p w14:paraId="4409C983" w14:textId="77777777" w:rsidR="00C54195" w:rsidRDefault="00C54195" w:rsidP="00FA2D48">
            <w:pPr>
              <w:pStyle w:val="TableParagraph"/>
              <w:shd w:val="clear" w:color="auto" w:fill="FFFFFF" w:themeFill="background1"/>
              <w:spacing w:before="66"/>
              <w:ind w:left="52" w:right="42"/>
              <w:jc w:val="center"/>
              <w:rPr>
                <w:sz w:val="24"/>
              </w:rPr>
            </w:pPr>
            <w:r w:rsidRPr="00B7491F">
              <w:rPr>
                <w:sz w:val="24"/>
              </w:rPr>
              <w:t>педагогическом коллективе. Проведение диагностических мероприятий.</w:t>
            </w:r>
          </w:p>
          <w:p w14:paraId="46848BD1" w14:textId="77777777" w:rsidR="00C54195" w:rsidRDefault="00C54195" w:rsidP="00FA2D48">
            <w:pPr>
              <w:pStyle w:val="TableParagraph"/>
              <w:shd w:val="clear" w:color="auto" w:fill="FFFFFF" w:themeFill="background1"/>
              <w:spacing w:before="66"/>
              <w:ind w:left="52" w:right="42"/>
              <w:jc w:val="center"/>
              <w:rPr>
                <w:sz w:val="24"/>
              </w:rPr>
            </w:pPr>
            <w:r w:rsidRPr="00B7491F">
              <w:rPr>
                <w:sz w:val="24"/>
              </w:rPr>
              <w:t>Повышение психологической компетентности. Профилактика профессионального выгорания педагогических кадров</w:t>
            </w:r>
          </w:p>
        </w:tc>
        <w:tc>
          <w:tcPr>
            <w:tcW w:w="4979" w:type="dxa"/>
          </w:tcPr>
          <w:p w14:paraId="65F4B9F9" w14:textId="77777777" w:rsidR="00C54195" w:rsidRDefault="00C54195" w:rsidP="00FA2D48">
            <w:pPr>
              <w:pStyle w:val="TableParagraph"/>
              <w:shd w:val="clear" w:color="auto" w:fill="FFFFFF" w:themeFill="background1"/>
              <w:spacing w:before="66"/>
              <w:ind w:left="52" w:right="42"/>
              <w:jc w:val="center"/>
              <w:rPr>
                <w:sz w:val="24"/>
              </w:rPr>
            </w:pPr>
            <w:r w:rsidRPr="00B7491F">
              <w:rPr>
                <w:sz w:val="24"/>
              </w:rPr>
              <w:t>Профилактическая работа. Установление психологически грамотной, развивающей системы взаимоотношений со школьниками, основанной на взаимопонимании и взаимном восприятии друг друга.</w:t>
            </w:r>
          </w:p>
          <w:p w14:paraId="788F789E" w14:textId="77777777" w:rsidR="00C54195" w:rsidRDefault="00C54195" w:rsidP="00FA2D48">
            <w:pPr>
              <w:pStyle w:val="TableParagraph"/>
              <w:shd w:val="clear" w:color="auto" w:fill="FFFFFF" w:themeFill="background1"/>
              <w:spacing w:before="66"/>
              <w:ind w:left="52" w:right="42"/>
              <w:jc w:val="center"/>
              <w:rPr>
                <w:sz w:val="24"/>
              </w:rPr>
            </w:pPr>
            <w:r w:rsidRPr="00B7491F">
              <w:rPr>
                <w:sz w:val="24"/>
              </w:rPr>
              <w:t>Консультирование по вопросам совершенствования учебно-воспитательного процесса (сопровождение индивидуальных образовательных траекторий).</w:t>
            </w:r>
          </w:p>
          <w:p w14:paraId="33134C92" w14:textId="77777777" w:rsidR="00C54195" w:rsidRDefault="00C54195" w:rsidP="00FA2D48">
            <w:pPr>
              <w:pStyle w:val="TableParagraph"/>
              <w:shd w:val="clear" w:color="auto" w:fill="FFFFFF" w:themeFill="background1"/>
              <w:spacing w:before="66"/>
              <w:ind w:left="52" w:right="42"/>
              <w:jc w:val="center"/>
              <w:rPr>
                <w:sz w:val="24"/>
              </w:rPr>
            </w:pPr>
            <w:r w:rsidRPr="00B7491F">
              <w:rPr>
                <w:sz w:val="24"/>
              </w:rPr>
              <w:t>Проведение семинаров, практических занятий, лекций</w:t>
            </w:r>
          </w:p>
        </w:tc>
      </w:tr>
      <w:tr w:rsidR="00C54195" w14:paraId="38B41AC3" w14:textId="77777777" w:rsidTr="00FA2D48">
        <w:trPr>
          <w:trHeight w:val="3739"/>
        </w:trPr>
        <w:tc>
          <w:tcPr>
            <w:tcW w:w="1608" w:type="dxa"/>
          </w:tcPr>
          <w:p w14:paraId="29D35C9F" w14:textId="77777777" w:rsidR="00C54195" w:rsidRDefault="00C54195" w:rsidP="00FA2D48">
            <w:pPr>
              <w:pStyle w:val="TableParagraph"/>
              <w:spacing w:before="60"/>
              <w:ind w:left="74"/>
              <w:rPr>
                <w:sz w:val="24"/>
              </w:rPr>
            </w:pPr>
            <w:r>
              <w:rPr>
                <w:sz w:val="24"/>
              </w:rPr>
              <w:t>Родители</w:t>
            </w:r>
          </w:p>
        </w:tc>
        <w:tc>
          <w:tcPr>
            <w:tcW w:w="2919" w:type="dxa"/>
          </w:tcPr>
          <w:p w14:paraId="2C950A77" w14:textId="77777777" w:rsidR="00C54195" w:rsidRDefault="00C54195" w:rsidP="00FA2D48">
            <w:pPr>
              <w:pStyle w:val="TableParagraph"/>
              <w:shd w:val="clear" w:color="auto" w:fill="FFFFFF" w:themeFill="background1"/>
              <w:spacing w:before="66"/>
              <w:ind w:left="52" w:right="42"/>
              <w:jc w:val="center"/>
              <w:rPr>
                <w:sz w:val="24"/>
              </w:rPr>
            </w:pPr>
            <w:r w:rsidRPr="00B7491F">
              <w:rPr>
                <w:sz w:val="24"/>
              </w:rPr>
              <w:t>Повышение уровня психолого-педагогической компетентности в вопросах воспитания и обучения ребенка</w:t>
            </w:r>
          </w:p>
        </w:tc>
        <w:tc>
          <w:tcPr>
            <w:tcW w:w="4979" w:type="dxa"/>
          </w:tcPr>
          <w:p w14:paraId="6CBF54BD" w14:textId="77777777" w:rsidR="00C54195" w:rsidRDefault="00C54195" w:rsidP="00FA2D48">
            <w:pPr>
              <w:pStyle w:val="TableParagraph"/>
              <w:shd w:val="clear" w:color="auto" w:fill="FFFFFF" w:themeFill="background1"/>
              <w:spacing w:before="66"/>
              <w:ind w:left="52" w:right="42"/>
              <w:jc w:val="center"/>
              <w:rPr>
                <w:sz w:val="24"/>
              </w:rPr>
            </w:pPr>
            <w:r w:rsidRPr="00B7491F">
              <w:rPr>
                <w:sz w:val="24"/>
              </w:rPr>
              <w:t>Консультирование по созданию условий, обеспечивающих успешную адаптацию подростков к средней гимназии, посвященное психологическим особенностям того или иного вида деятельности.</w:t>
            </w:r>
          </w:p>
          <w:p w14:paraId="0322CAE1" w14:textId="77777777" w:rsidR="00C54195" w:rsidRDefault="00C54195" w:rsidP="00FA2D48">
            <w:pPr>
              <w:pStyle w:val="TableParagraph"/>
              <w:shd w:val="clear" w:color="auto" w:fill="FFFFFF" w:themeFill="background1"/>
              <w:spacing w:before="66"/>
              <w:ind w:left="52" w:right="42"/>
              <w:jc w:val="center"/>
              <w:rPr>
                <w:sz w:val="24"/>
              </w:rPr>
            </w:pPr>
            <w:r w:rsidRPr="00B7491F">
              <w:rPr>
                <w:sz w:val="24"/>
              </w:rPr>
              <w:t>Профилактическая работа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w:t>
            </w:r>
          </w:p>
          <w:p w14:paraId="68CDC2B9" w14:textId="77777777" w:rsidR="00C54195" w:rsidRDefault="00C54195" w:rsidP="00FA2D48">
            <w:pPr>
              <w:pStyle w:val="TableParagraph"/>
              <w:shd w:val="clear" w:color="auto" w:fill="FFFFFF" w:themeFill="background1"/>
              <w:spacing w:before="66"/>
              <w:ind w:left="52" w:right="42"/>
              <w:jc w:val="center"/>
              <w:rPr>
                <w:sz w:val="24"/>
              </w:rPr>
            </w:pPr>
            <w:r w:rsidRPr="00B7491F">
              <w:rPr>
                <w:sz w:val="24"/>
              </w:rPr>
              <w:t>Проведение бесед, лекций; рекомендации родителям для успешного воспитания детей с учетом возрастных особенностей</w:t>
            </w:r>
          </w:p>
        </w:tc>
      </w:tr>
    </w:tbl>
    <w:p w14:paraId="7073765D" w14:textId="77777777" w:rsidR="00C54195" w:rsidRDefault="00C54195" w:rsidP="00C54195">
      <w:pPr>
        <w:rPr>
          <w:sz w:val="24"/>
        </w:rPr>
        <w:sectPr w:rsidR="00C54195">
          <w:pgSz w:w="11910" w:h="16840"/>
          <w:pgMar w:top="1120" w:right="160" w:bottom="1120" w:left="1240" w:header="0" w:footer="930" w:gutter="0"/>
          <w:cols w:space="720"/>
        </w:sectPr>
      </w:pPr>
    </w:p>
    <w:p w14:paraId="3162B808" w14:textId="77777777" w:rsidR="00C54195" w:rsidRDefault="00C54195" w:rsidP="00C54195">
      <w:pPr>
        <w:tabs>
          <w:tab w:val="left" w:pos="1004"/>
        </w:tabs>
        <w:spacing w:before="6" w:line="276" w:lineRule="auto"/>
        <w:ind w:right="113"/>
        <w:jc w:val="both"/>
      </w:pPr>
    </w:p>
    <w:p w14:paraId="72AEA45A" w14:textId="77777777" w:rsidR="00C54195" w:rsidRDefault="00C54195" w:rsidP="00C54195">
      <w:pPr>
        <w:tabs>
          <w:tab w:val="left" w:pos="1004"/>
        </w:tabs>
        <w:spacing w:before="6" w:line="276" w:lineRule="auto"/>
        <w:ind w:right="113"/>
        <w:jc w:val="both"/>
      </w:pPr>
    </w:p>
    <w:p w14:paraId="38521A56" w14:textId="77777777" w:rsidR="00C54195" w:rsidRDefault="00C54195" w:rsidP="00C54195">
      <w:pPr>
        <w:tabs>
          <w:tab w:val="left" w:pos="1004"/>
        </w:tabs>
        <w:spacing w:before="6" w:line="276" w:lineRule="auto"/>
        <w:ind w:right="113"/>
        <w:jc w:val="both"/>
      </w:pPr>
    </w:p>
    <w:p w14:paraId="4B9D680A" w14:textId="4A5B14DA" w:rsidR="008F76CB" w:rsidRPr="00C54195" w:rsidRDefault="00C54195" w:rsidP="00C54195">
      <w:pPr>
        <w:tabs>
          <w:tab w:val="left" w:pos="1004"/>
        </w:tabs>
        <w:spacing w:before="6" w:line="276" w:lineRule="auto"/>
        <w:ind w:right="113"/>
        <w:jc w:val="both"/>
        <w:rPr>
          <w:b/>
          <w:bCs/>
          <w:sz w:val="24"/>
          <w:szCs w:val="24"/>
        </w:rPr>
      </w:pPr>
      <w:r w:rsidRPr="00C54195">
        <w:rPr>
          <w:b/>
          <w:bCs/>
          <w:sz w:val="24"/>
          <w:szCs w:val="24"/>
        </w:rPr>
        <w:t>3.5.6.</w:t>
      </w:r>
      <w:r w:rsidR="008F76CB" w:rsidRPr="00C54195">
        <w:rPr>
          <w:b/>
          <w:bCs/>
          <w:sz w:val="24"/>
          <w:szCs w:val="24"/>
        </w:rPr>
        <w:t>Описание</w:t>
      </w:r>
      <w:r w:rsidR="008F76CB" w:rsidRPr="00C54195">
        <w:rPr>
          <w:b/>
          <w:bCs/>
          <w:spacing w:val="1"/>
          <w:sz w:val="24"/>
          <w:szCs w:val="24"/>
        </w:rPr>
        <w:t xml:space="preserve"> </w:t>
      </w:r>
      <w:r w:rsidR="008F76CB" w:rsidRPr="00C54195">
        <w:rPr>
          <w:b/>
          <w:bCs/>
          <w:sz w:val="24"/>
          <w:szCs w:val="24"/>
        </w:rPr>
        <w:t>кадровых</w:t>
      </w:r>
      <w:r w:rsidR="008F76CB" w:rsidRPr="00C54195">
        <w:rPr>
          <w:b/>
          <w:bCs/>
          <w:spacing w:val="1"/>
          <w:sz w:val="24"/>
          <w:szCs w:val="24"/>
        </w:rPr>
        <w:t xml:space="preserve"> </w:t>
      </w:r>
      <w:r w:rsidR="008F76CB" w:rsidRPr="00C54195">
        <w:rPr>
          <w:b/>
          <w:bCs/>
          <w:sz w:val="24"/>
          <w:szCs w:val="24"/>
        </w:rPr>
        <w:t>условий</w:t>
      </w:r>
      <w:r w:rsidR="008F76CB" w:rsidRPr="00C54195">
        <w:rPr>
          <w:b/>
          <w:bCs/>
          <w:spacing w:val="1"/>
          <w:sz w:val="24"/>
          <w:szCs w:val="24"/>
        </w:rPr>
        <w:t xml:space="preserve"> </w:t>
      </w:r>
      <w:r w:rsidR="008F76CB" w:rsidRPr="00C54195">
        <w:rPr>
          <w:b/>
          <w:bCs/>
          <w:sz w:val="24"/>
          <w:szCs w:val="24"/>
        </w:rPr>
        <w:t>реализации</w:t>
      </w:r>
      <w:r w:rsidR="008F76CB" w:rsidRPr="00C54195">
        <w:rPr>
          <w:b/>
          <w:bCs/>
          <w:spacing w:val="1"/>
          <w:sz w:val="24"/>
          <w:szCs w:val="24"/>
        </w:rPr>
        <w:t xml:space="preserve"> </w:t>
      </w:r>
      <w:r w:rsidR="008F76CB" w:rsidRPr="00C54195">
        <w:rPr>
          <w:b/>
          <w:bCs/>
          <w:sz w:val="24"/>
          <w:szCs w:val="24"/>
        </w:rPr>
        <w:t>основной</w:t>
      </w:r>
      <w:r w:rsidR="008F76CB" w:rsidRPr="00C54195">
        <w:rPr>
          <w:b/>
          <w:bCs/>
          <w:spacing w:val="1"/>
          <w:sz w:val="24"/>
          <w:szCs w:val="24"/>
        </w:rPr>
        <w:t xml:space="preserve"> </w:t>
      </w:r>
      <w:r w:rsidR="008F76CB" w:rsidRPr="00C54195">
        <w:rPr>
          <w:b/>
          <w:bCs/>
          <w:sz w:val="24"/>
          <w:szCs w:val="24"/>
        </w:rPr>
        <w:t>образовательной</w:t>
      </w:r>
      <w:r w:rsidR="008F76CB" w:rsidRPr="00C54195">
        <w:rPr>
          <w:b/>
          <w:bCs/>
          <w:spacing w:val="1"/>
          <w:sz w:val="24"/>
          <w:szCs w:val="24"/>
        </w:rPr>
        <w:t xml:space="preserve"> </w:t>
      </w:r>
      <w:r w:rsidR="008F76CB" w:rsidRPr="00C54195">
        <w:rPr>
          <w:b/>
          <w:bCs/>
          <w:sz w:val="24"/>
          <w:szCs w:val="24"/>
        </w:rPr>
        <w:t>программы</w:t>
      </w:r>
      <w:r w:rsidR="008F76CB" w:rsidRPr="00C54195">
        <w:rPr>
          <w:b/>
          <w:bCs/>
          <w:spacing w:val="-2"/>
          <w:sz w:val="24"/>
          <w:szCs w:val="24"/>
        </w:rPr>
        <w:t xml:space="preserve"> </w:t>
      </w:r>
      <w:r w:rsidR="008F76CB" w:rsidRPr="00C54195">
        <w:rPr>
          <w:b/>
          <w:bCs/>
          <w:sz w:val="24"/>
          <w:szCs w:val="24"/>
        </w:rPr>
        <w:t>основного общего образования</w:t>
      </w:r>
    </w:p>
    <w:p w14:paraId="70AD2045" w14:textId="77777777" w:rsidR="008F76CB" w:rsidRDefault="008F76CB" w:rsidP="008F76CB">
      <w:pPr>
        <w:pStyle w:val="a3"/>
        <w:spacing w:line="271" w:lineRule="exact"/>
      </w:pPr>
      <w:r>
        <w:t>Для</w:t>
      </w:r>
      <w:r>
        <w:rPr>
          <w:spacing w:val="87"/>
        </w:rPr>
        <w:t xml:space="preserve"> </w:t>
      </w:r>
      <w:r>
        <w:t xml:space="preserve">обеспечения  </w:t>
      </w:r>
      <w:r>
        <w:rPr>
          <w:spacing w:val="26"/>
        </w:rPr>
        <w:t xml:space="preserve"> </w:t>
      </w:r>
      <w:r>
        <w:t xml:space="preserve">реализации  </w:t>
      </w:r>
      <w:r>
        <w:rPr>
          <w:spacing w:val="27"/>
        </w:rPr>
        <w:t xml:space="preserve"> </w:t>
      </w:r>
      <w:r>
        <w:t xml:space="preserve">программы  </w:t>
      </w:r>
      <w:r>
        <w:rPr>
          <w:spacing w:val="26"/>
        </w:rPr>
        <w:t xml:space="preserve"> </w:t>
      </w:r>
      <w:r>
        <w:t xml:space="preserve">основного  </w:t>
      </w:r>
      <w:r>
        <w:rPr>
          <w:spacing w:val="26"/>
        </w:rPr>
        <w:t xml:space="preserve"> </w:t>
      </w:r>
      <w:r>
        <w:t xml:space="preserve">общего  </w:t>
      </w:r>
      <w:r>
        <w:rPr>
          <w:spacing w:val="26"/>
        </w:rPr>
        <w:t xml:space="preserve"> </w:t>
      </w:r>
      <w:r>
        <w:t xml:space="preserve">образования  </w:t>
      </w:r>
      <w:r>
        <w:rPr>
          <w:spacing w:val="33"/>
        </w:rPr>
        <w:t xml:space="preserve"> </w:t>
      </w:r>
      <w:r>
        <w:t>ЧОУРО</w:t>
      </w:r>
    </w:p>
    <w:p w14:paraId="3CBBF2B3" w14:textId="77777777" w:rsidR="008F76CB" w:rsidRDefault="008F76CB" w:rsidP="008F76CB">
      <w:pPr>
        <w:pStyle w:val="a3"/>
        <w:ind w:right="688"/>
      </w:pPr>
      <w:r>
        <w:t>«НЕРПЦ(МП) «Православная гимназия во имя Святых Кирилла и Мефодия г.Нижнего</w:t>
      </w:r>
      <w:r>
        <w:rPr>
          <w:spacing w:val="1"/>
        </w:rPr>
        <w:t xml:space="preserve"> </w:t>
      </w:r>
      <w:r>
        <w:t>Новгорода»</w:t>
      </w:r>
      <w:r>
        <w:rPr>
          <w:spacing w:val="1"/>
        </w:rPr>
        <w:t xml:space="preserve"> </w:t>
      </w:r>
      <w:r>
        <w:t>укомплектована</w:t>
      </w:r>
      <w:r>
        <w:rPr>
          <w:spacing w:val="1"/>
        </w:rPr>
        <w:t xml:space="preserve"> </w:t>
      </w:r>
      <w:r>
        <w:t>кадрами,</w:t>
      </w:r>
      <w:r>
        <w:rPr>
          <w:spacing w:val="1"/>
        </w:rPr>
        <w:t xml:space="preserve"> </w:t>
      </w:r>
      <w:r>
        <w:t>имеющими</w:t>
      </w:r>
      <w:r>
        <w:rPr>
          <w:spacing w:val="1"/>
        </w:rPr>
        <w:t xml:space="preserve"> </w:t>
      </w:r>
      <w:r>
        <w:t>необходимую</w:t>
      </w:r>
      <w:r>
        <w:rPr>
          <w:spacing w:val="1"/>
        </w:rPr>
        <w:t xml:space="preserve"> </w:t>
      </w:r>
      <w:r>
        <w:t>квалификацию</w:t>
      </w:r>
      <w:r>
        <w:rPr>
          <w:spacing w:val="1"/>
        </w:rPr>
        <w:t xml:space="preserve"> </w:t>
      </w:r>
      <w:r>
        <w:t>для</w:t>
      </w:r>
      <w:r>
        <w:rPr>
          <w:spacing w:val="1"/>
        </w:rPr>
        <w:t xml:space="preserve"> </w:t>
      </w:r>
      <w:r>
        <w:t>решения задач, связанных с достижением целей и задач образовательной деятельности.</w:t>
      </w:r>
      <w:r>
        <w:rPr>
          <w:spacing w:val="1"/>
        </w:rPr>
        <w:t xml:space="preserve"> </w:t>
      </w:r>
      <w:r>
        <w:t>Обеспеченность кадровыми</w:t>
      </w:r>
      <w:r>
        <w:rPr>
          <w:spacing w:val="3"/>
        </w:rPr>
        <w:t xml:space="preserve"> </w:t>
      </w:r>
      <w:r>
        <w:t>условиями</w:t>
      </w:r>
      <w:r>
        <w:rPr>
          <w:spacing w:val="-1"/>
        </w:rPr>
        <w:t xml:space="preserve"> </w:t>
      </w:r>
      <w:r>
        <w:t>включает в</w:t>
      </w:r>
      <w:r>
        <w:rPr>
          <w:spacing w:val="-1"/>
        </w:rPr>
        <w:t xml:space="preserve"> </w:t>
      </w:r>
      <w:r>
        <w:t>себя:</w:t>
      </w:r>
    </w:p>
    <w:p w14:paraId="115A8BC8" w14:textId="77777777" w:rsidR="008F76CB" w:rsidRDefault="008F76CB" w:rsidP="008F76CB">
      <w:pPr>
        <w:pStyle w:val="a3"/>
        <w:spacing w:before="1"/>
        <w:ind w:right="681"/>
        <w:jc w:val="left"/>
      </w:pPr>
      <w:r>
        <w:t>укомплектованность гимназии педагогическими, руководящими и иными работниками;</w:t>
      </w:r>
      <w:r>
        <w:rPr>
          <w:spacing w:val="1"/>
        </w:rPr>
        <w:t xml:space="preserve"> </w:t>
      </w:r>
      <w:r>
        <w:t>уровень</w:t>
      </w:r>
      <w:r>
        <w:rPr>
          <w:spacing w:val="48"/>
        </w:rPr>
        <w:t xml:space="preserve"> </w:t>
      </w:r>
      <w:r>
        <w:t>квалификации</w:t>
      </w:r>
      <w:r>
        <w:rPr>
          <w:spacing w:val="46"/>
        </w:rPr>
        <w:t xml:space="preserve"> </w:t>
      </w:r>
      <w:r>
        <w:t>педагогических</w:t>
      </w:r>
      <w:r>
        <w:rPr>
          <w:spacing w:val="47"/>
        </w:rPr>
        <w:t xml:space="preserve"> </w:t>
      </w:r>
      <w:r>
        <w:t>и</w:t>
      </w:r>
      <w:r>
        <w:rPr>
          <w:spacing w:val="49"/>
        </w:rPr>
        <w:t xml:space="preserve"> </w:t>
      </w:r>
      <w:r>
        <w:t>иных</w:t>
      </w:r>
      <w:r>
        <w:rPr>
          <w:spacing w:val="49"/>
        </w:rPr>
        <w:t xml:space="preserve"> </w:t>
      </w:r>
      <w:r>
        <w:t>работников</w:t>
      </w:r>
      <w:r>
        <w:rPr>
          <w:spacing w:val="53"/>
        </w:rPr>
        <w:t xml:space="preserve"> </w:t>
      </w:r>
      <w:r>
        <w:t>гимназии,</w:t>
      </w:r>
      <w:r>
        <w:rPr>
          <w:spacing w:val="49"/>
        </w:rPr>
        <w:t xml:space="preserve"> </w:t>
      </w:r>
      <w:r>
        <w:t>участвующими</w:t>
      </w:r>
      <w:r>
        <w:rPr>
          <w:spacing w:val="48"/>
        </w:rPr>
        <w:t xml:space="preserve"> </w:t>
      </w:r>
      <w:r>
        <w:t>в</w:t>
      </w:r>
      <w:r>
        <w:rPr>
          <w:spacing w:val="-57"/>
        </w:rPr>
        <w:t xml:space="preserve"> </w:t>
      </w:r>
      <w:r>
        <w:t>реализации основной образовательной программы и создании условий для ее разработки и</w:t>
      </w:r>
      <w:r>
        <w:rPr>
          <w:spacing w:val="-57"/>
        </w:rPr>
        <w:t xml:space="preserve"> </w:t>
      </w:r>
      <w:r>
        <w:t>реализации;</w:t>
      </w:r>
    </w:p>
    <w:p w14:paraId="59B12776" w14:textId="77777777" w:rsidR="008F76CB" w:rsidRDefault="008F76CB" w:rsidP="008F76CB">
      <w:pPr>
        <w:pStyle w:val="a3"/>
        <w:tabs>
          <w:tab w:val="left" w:pos="2227"/>
          <w:tab w:val="left" w:pos="4397"/>
          <w:tab w:val="left" w:pos="4460"/>
          <w:tab w:val="left" w:pos="5575"/>
          <w:tab w:val="left" w:pos="5899"/>
          <w:tab w:val="left" w:pos="7343"/>
          <w:tab w:val="left" w:pos="7395"/>
          <w:tab w:val="left" w:pos="8480"/>
          <w:tab w:val="left" w:pos="8793"/>
        </w:tabs>
        <w:ind w:right="683"/>
        <w:jc w:val="left"/>
      </w:pPr>
      <w:r>
        <w:t>непрерывность</w:t>
      </w:r>
      <w:r>
        <w:tab/>
        <w:t>профессионального</w:t>
      </w:r>
      <w:r>
        <w:tab/>
      </w:r>
      <w:r>
        <w:tab/>
        <w:t>развития</w:t>
      </w:r>
      <w:r>
        <w:tab/>
        <w:t>педагогических</w:t>
      </w:r>
      <w:r>
        <w:tab/>
      </w:r>
      <w:r>
        <w:tab/>
        <w:t>работников</w:t>
      </w:r>
      <w:r>
        <w:tab/>
        <w:t>гимназии,</w:t>
      </w:r>
      <w:r>
        <w:rPr>
          <w:spacing w:val="-57"/>
        </w:rPr>
        <w:t xml:space="preserve"> </w:t>
      </w:r>
      <w:r>
        <w:t>реализующей</w:t>
      </w:r>
      <w:r>
        <w:tab/>
        <w:t>образовательную</w:t>
      </w:r>
      <w:r>
        <w:tab/>
        <w:t>программу</w:t>
      </w:r>
      <w:r>
        <w:tab/>
      </w:r>
      <w:r>
        <w:tab/>
        <w:t>основного</w:t>
      </w:r>
      <w:r>
        <w:tab/>
        <w:t>общего</w:t>
      </w:r>
      <w:r>
        <w:tab/>
        <w:t>образования.</w:t>
      </w:r>
    </w:p>
    <w:p w14:paraId="7C43AF5B" w14:textId="77777777" w:rsidR="008F76CB" w:rsidRDefault="008F76CB" w:rsidP="008F76CB">
      <w:pPr>
        <w:pStyle w:val="a3"/>
        <w:spacing w:before="66"/>
        <w:ind w:right="685"/>
      </w:pPr>
      <w:r>
        <w:t>Укомплектованность гимназии педагогическими, руководящими и иными работниками –</w:t>
      </w:r>
      <w:r>
        <w:rPr>
          <w:spacing w:val="1"/>
        </w:rPr>
        <w:t xml:space="preserve"> </w:t>
      </w:r>
      <w:r>
        <w:t>100 %</w:t>
      </w:r>
    </w:p>
    <w:p w14:paraId="4BAB3FED" w14:textId="77777777" w:rsidR="008F76CB" w:rsidRDefault="008F76CB" w:rsidP="008F76CB">
      <w:pPr>
        <w:pStyle w:val="a3"/>
        <w:ind w:right="686"/>
      </w:pPr>
      <w:r>
        <w:t>Уровень квалификации педагогических и иных работников образовательной организации,</w:t>
      </w:r>
      <w:r>
        <w:rPr>
          <w:spacing w:val="1"/>
        </w:rPr>
        <w:t xml:space="preserve"> </w:t>
      </w:r>
      <w:r>
        <w:t>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w:t>
      </w:r>
      <w:r>
        <w:rPr>
          <w:spacing w:val="1"/>
        </w:rPr>
        <w:t xml:space="preserve"> </w:t>
      </w:r>
      <w:r>
        <w:t>соответствует</w:t>
      </w:r>
      <w:r>
        <w:rPr>
          <w:spacing w:val="-57"/>
        </w:rPr>
        <w:t xml:space="preserve"> </w:t>
      </w:r>
      <w:r>
        <w:t>требованиям</w:t>
      </w:r>
      <w:r>
        <w:rPr>
          <w:spacing w:val="-2"/>
        </w:rPr>
        <w:t xml:space="preserve"> </w:t>
      </w:r>
      <w:r>
        <w:t>ФГОС</w:t>
      </w:r>
      <w:r>
        <w:rPr>
          <w:spacing w:val="-1"/>
        </w:rPr>
        <w:t xml:space="preserve"> </w:t>
      </w:r>
      <w:r>
        <w:t>ООО.</w:t>
      </w:r>
    </w:p>
    <w:p w14:paraId="03C04955" w14:textId="77777777" w:rsidR="008F76CB" w:rsidRDefault="008F76CB" w:rsidP="008F76CB">
      <w:pPr>
        <w:pStyle w:val="a3"/>
        <w:spacing w:before="1"/>
        <w:ind w:right="682"/>
      </w:pPr>
      <w:r>
        <w:t>Аттестация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 в Российской Федерации» (ст. 49) проводится в целях подтверждения 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желания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 категории. Проведение аттестации педагогических работников в целях</w:t>
      </w:r>
      <w:r>
        <w:rPr>
          <w:spacing w:val="-57"/>
        </w:rPr>
        <w:t xml:space="preserve"> </w:t>
      </w:r>
      <w:r>
        <w:t>подтверждения их соответствия занимаемым должностям осуществляться не реже одного</w:t>
      </w:r>
      <w:r>
        <w:rPr>
          <w:spacing w:val="1"/>
        </w:rPr>
        <w:t xml:space="preserve"> </w:t>
      </w:r>
      <w:r>
        <w:t>раза в пять лет на основе оценки их профессиональной деятельности аттестационными</w:t>
      </w:r>
      <w:r>
        <w:rPr>
          <w:spacing w:val="1"/>
        </w:rPr>
        <w:t xml:space="preserve"> </w:t>
      </w:r>
      <w:r>
        <w:t>комиссиями, самостоятельно формируемыми образовательной организацией. Проведение</w:t>
      </w:r>
      <w:r>
        <w:rPr>
          <w:spacing w:val="1"/>
        </w:rPr>
        <w:t xml:space="preserve"> </w:t>
      </w:r>
      <w:r>
        <w:t>аттестации</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аттестационными</w:t>
      </w:r>
      <w:r>
        <w:rPr>
          <w:spacing w:val="61"/>
        </w:rPr>
        <w:t xml:space="preserve"> </w:t>
      </w:r>
      <w:r>
        <w:t>комиссиями,</w:t>
      </w:r>
      <w:r>
        <w:rPr>
          <w:spacing w:val="61"/>
        </w:rPr>
        <w:t xml:space="preserve"> </w:t>
      </w:r>
      <w:r>
        <w:t>формируемыми</w:t>
      </w:r>
      <w:r>
        <w:rPr>
          <w:spacing w:val="1"/>
        </w:rPr>
        <w:t xml:space="preserve"> </w:t>
      </w:r>
      <w:r>
        <w:t>федеральными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в</w:t>
      </w:r>
      <w:r>
        <w:rPr>
          <w:spacing w:val="1"/>
        </w:rPr>
        <w:t xml:space="preserve"> </w:t>
      </w:r>
      <w:r>
        <w:t>ведении</w:t>
      </w:r>
      <w:r>
        <w:rPr>
          <w:spacing w:val="1"/>
        </w:rPr>
        <w:t xml:space="preserve"> </w:t>
      </w:r>
      <w:r>
        <w:t>которых</w:t>
      </w:r>
      <w:r>
        <w:rPr>
          <w:spacing w:val="1"/>
        </w:rPr>
        <w:t xml:space="preserve"> </w:t>
      </w:r>
      <w:r>
        <w:t>эти</w:t>
      </w:r>
      <w:r>
        <w:rPr>
          <w:spacing w:val="1"/>
        </w:rPr>
        <w:t xml:space="preserve"> </w:t>
      </w:r>
      <w:r>
        <w:t>организации</w:t>
      </w:r>
      <w:r>
        <w:rPr>
          <w:spacing w:val="1"/>
        </w:rPr>
        <w:t xml:space="preserve"> </w:t>
      </w:r>
      <w:r>
        <w:t>находятся.</w:t>
      </w:r>
      <w:r>
        <w:rPr>
          <w:spacing w:val="27"/>
        </w:rPr>
        <w:t xml:space="preserve"> </w:t>
      </w:r>
      <w:r>
        <w:t>Проведение</w:t>
      </w:r>
      <w:r>
        <w:rPr>
          <w:spacing w:val="27"/>
        </w:rPr>
        <w:t xml:space="preserve"> </w:t>
      </w:r>
      <w:r>
        <w:t>аттестации</w:t>
      </w:r>
      <w:r>
        <w:rPr>
          <w:spacing w:val="28"/>
        </w:rPr>
        <w:t xml:space="preserve"> </w:t>
      </w:r>
      <w:r>
        <w:t>в</w:t>
      </w:r>
      <w:r>
        <w:rPr>
          <w:spacing w:val="27"/>
        </w:rPr>
        <w:t xml:space="preserve"> </w:t>
      </w:r>
      <w:r>
        <w:t>отношении</w:t>
      </w:r>
      <w:r>
        <w:rPr>
          <w:spacing w:val="26"/>
        </w:rPr>
        <w:t xml:space="preserve"> </w:t>
      </w:r>
      <w:r>
        <w:t>педагогических</w:t>
      </w:r>
      <w:r>
        <w:rPr>
          <w:spacing w:val="27"/>
        </w:rPr>
        <w:t xml:space="preserve"> </w:t>
      </w:r>
      <w:r>
        <w:t>работников</w:t>
      </w:r>
      <w:r>
        <w:rPr>
          <w:spacing w:val="35"/>
        </w:rPr>
        <w:t xml:space="preserve"> </w:t>
      </w:r>
      <w:r>
        <w:t>ЧОУРО</w:t>
      </w:r>
    </w:p>
    <w:p w14:paraId="02C9FA61" w14:textId="77777777" w:rsidR="008F76CB" w:rsidRDefault="008F76CB" w:rsidP="008F76CB">
      <w:pPr>
        <w:pStyle w:val="a3"/>
        <w:tabs>
          <w:tab w:val="left" w:pos="2867"/>
        </w:tabs>
        <w:spacing w:after="9"/>
        <w:ind w:right="686"/>
      </w:pPr>
      <w:r>
        <w:t>«НЕРПЦ(МП) «Православная гимназия во имя Святых Кирилла и Мефодия г.Нижнего</w:t>
      </w:r>
      <w:r>
        <w:rPr>
          <w:spacing w:val="1"/>
        </w:rPr>
        <w:t xml:space="preserve"> </w:t>
      </w:r>
      <w:r>
        <w:t>Новгорода»,</w:t>
      </w:r>
      <w:r>
        <w:tab/>
        <w:t>осуществляется</w:t>
      </w:r>
      <w:r>
        <w:rPr>
          <w:spacing w:val="1"/>
        </w:rPr>
        <w:t xml:space="preserve"> </w:t>
      </w:r>
      <w:r>
        <w:t>аттестационной</w:t>
      </w:r>
      <w:r>
        <w:rPr>
          <w:spacing w:val="1"/>
        </w:rPr>
        <w:t xml:space="preserve"> </w:t>
      </w:r>
      <w:r>
        <w:t>комиссией,</w:t>
      </w:r>
      <w:r>
        <w:rPr>
          <w:spacing w:val="1"/>
        </w:rPr>
        <w:t xml:space="preserve"> </w:t>
      </w:r>
      <w:r>
        <w:t>формируемой</w:t>
      </w:r>
      <w:r>
        <w:rPr>
          <w:spacing w:val="-57"/>
        </w:rPr>
        <w:t xml:space="preserve"> </w:t>
      </w:r>
      <w:r>
        <w:t>уполномоченными</w:t>
      </w:r>
      <w:r>
        <w:rPr>
          <w:spacing w:val="-3"/>
        </w:rPr>
        <w:t xml:space="preserve"> </w:t>
      </w:r>
      <w:r>
        <w:t>органами</w:t>
      </w:r>
      <w:r>
        <w:rPr>
          <w:spacing w:val="-3"/>
        </w:rPr>
        <w:t xml:space="preserve"> </w:t>
      </w:r>
      <w:r>
        <w:t>государственной</w:t>
      </w:r>
      <w:r>
        <w:rPr>
          <w:spacing w:val="-3"/>
        </w:rPr>
        <w:t xml:space="preserve"> </w:t>
      </w:r>
      <w:r>
        <w:t>власти</w:t>
      </w:r>
      <w:r>
        <w:rPr>
          <w:spacing w:val="-1"/>
        </w:rPr>
        <w:t xml:space="preserve"> </w:t>
      </w:r>
      <w:r>
        <w:t>субъектов</w:t>
      </w:r>
      <w:r>
        <w:rPr>
          <w:spacing w:val="-3"/>
        </w:rPr>
        <w:t xml:space="preserve"> </w:t>
      </w:r>
      <w:r>
        <w:t>Российской</w:t>
      </w:r>
      <w:r>
        <w:rPr>
          <w:spacing w:val="-3"/>
        </w:rPr>
        <w:t xml:space="preserve"> </w:t>
      </w:r>
      <w:r>
        <w:t>Федерации.</w:t>
      </w:r>
    </w:p>
    <w:p w14:paraId="4384F559" w14:textId="77777777" w:rsidR="009A2A88" w:rsidRDefault="009A2A88" w:rsidP="008F76CB">
      <w:pPr>
        <w:pStyle w:val="a3"/>
        <w:tabs>
          <w:tab w:val="left" w:pos="2867"/>
        </w:tabs>
        <w:spacing w:after="9"/>
        <w:ind w:right="686"/>
      </w:pPr>
    </w:p>
    <w:p w14:paraId="4CE56333" w14:textId="77777777" w:rsidR="009A2A88" w:rsidRDefault="009A2A88" w:rsidP="008F76CB">
      <w:pPr>
        <w:pStyle w:val="a3"/>
        <w:tabs>
          <w:tab w:val="left" w:pos="2867"/>
        </w:tabs>
        <w:spacing w:after="9"/>
        <w:ind w:right="686"/>
      </w:pPr>
    </w:p>
    <w:p w14:paraId="15CB2DCB" w14:textId="77777777" w:rsidR="009A2A88" w:rsidRDefault="009A2A88" w:rsidP="008F76CB">
      <w:pPr>
        <w:pStyle w:val="a3"/>
        <w:tabs>
          <w:tab w:val="left" w:pos="2867"/>
        </w:tabs>
        <w:spacing w:after="9"/>
        <w:ind w:right="686"/>
      </w:pPr>
    </w:p>
    <w:p w14:paraId="132F70D1" w14:textId="77777777" w:rsidR="009A2A88" w:rsidRDefault="009A2A88" w:rsidP="008F76CB">
      <w:pPr>
        <w:pStyle w:val="a3"/>
        <w:tabs>
          <w:tab w:val="left" w:pos="2867"/>
        </w:tabs>
        <w:spacing w:after="9"/>
        <w:ind w:right="686"/>
      </w:pPr>
    </w:p>
    <w:p w14:paraId="2B59447A" w14:textId="77777777" w:rsidR="009A2A88" w:rsidRDefault="009A2A88" w:rsidP="008F76CB">
      <w:pPr>
        <w:pStyle w:val="a3"/>
        <w:tabs>
          <w:tab w:val="left" w:pos="2867"/>
        </w:tabs>
        <w:spacing w:after="9"/>
        <w:ind w:right="686"/>
      </w:pPr>
    </w:p>
    <w:p w14:paraId="3D34FD0C" w14:textId="77777777" w:rsidR="009A2A88" w:rsidRDefault="009A2A88" w:rsidP="008F76CB">
      <w:pPr>
        <w:pStyle w:val="a3"/>
        <w:tabs>
          <w:tab w:val="left" w:pos="2867"/>
        </w:tabs>
        <w:spacing w:after="9"/>
        <w:ind w:right="686"/>
      </w:pPr>
    </w:p>
    <w:p w14:paraId="0A3262F0" w14:textId="77777777" w:rsidR="009A2A88" w:rsidRDefault="009A2A88" w:rsidP="008F76CB">
      <w:pPr>
        <w:pStyle w:val="a3"/>
        <w:tabs>
          <w:tab w:val="left" w:pos="2867"/>
        </w:tabs>
        <w:spacing w:after="9"/>
        <w:ind w:right="686"/>
      </w:pPr>
    </w:p>
    <w:p w14:paraId="09128740" w14:textId="77777777" w:rsidR="009A2A88" w:rsidRDefault="009A2A88" w:rsidP="008F76CB">
      <w:pPr>
        <w:pStyle w:val="a3"/>
        <w:tabs>
          <w:tab w:val="left" w:pos="2867"/>
        </w:tabs>
        <w:spacing w:after="9"/>
        <w:ind w:right="686"/>
      </w:pPr>
    </w:p>
    <w:p w14:paraId="46E1F8D6" w14:textId="77777777" w:rsidR="009A2A88" w:rsidRDefault="009A2A88" w:rsidP="008F76CB">
      <w:pPr>
        <w:pStyle w:val="a3"/>
        <w:tabs>
          <w:tab w:val="left" w:pos="2867"/>
        </w:tabs>
        <w:spacing w:after="9"/>
        <w:ind w:right="686"/>
      </w:pPr>
    </w:p>
    <w:p w14:paraId="2B893DE5" w14:textId="77777777" w:rsidR="009A2A88" w:rsidRDefault="009A2A88" w:rsidP="008F76CB">
      <w:pPr>
        <w:pStyle w:val="a3"/>
        <w:tabs>
          <w:tab w:val="left" w:pos="2867"/>
        </w:tabs>
        <w:spacing w:after="9"/>
        <w:ind w:right="686"/>
      </w:pPr>
    </w:p>
    <w:p w14:paraId="7B6B95F8" w14:textId="77777777" w:rsidR="009A2A88" w:rsidRDefault="009A2A88" w:rsidP="008F76CB">
      <w:pPr>
        <w:pStyle w:val="a3"/>
        <w:tabs>
          <w:tab w:val="left" w:pos="2867"/>
        </w:tabs>
        <w:spacing w:after="9"/>
        <w:ind w:right="686"/>
      </w:pPr>
    </w:p>
    <w:p w14:paraId="6C4328BC" w14:textId="77777777" w:rsidR="009A2A88" w:rsidRDefault="009A2A88" w:rsidP="008F76CB">
      <w:pPr>
        <w:pStyle w:val="a3"/>
        <w:tabs>
          <w:tab w:val="left" w:pos="2867"/>
        </w:tabs>
        <w:spacing w:after="9"/>
        <w:ind w:right="686"/>
      </w:pPr>
    </w:p>
    <w:p w14:paraId="7E5EB82E" w14:textId="77777777" w:rsidR="009A2A88" w:rsidRDefault="009A2A88" w:rsidP="008F76CB">
      <w:pPr>
        <w:pStyle w:val="a3"/>
        <w:tabs>
          <w:tab w:val="left" w:pos="2867"/>
        </w:tabs>
        <w:spacing w:after="9"/>
        <w:ind w:right="686"/>
      </w:pPr>
    </w:p>
    <w:p w14:paraId="502DF4B9" w14:textId="77777777" w:rsidR="009A2A88" w:rsidRDefault="009A2A88" w:rsidP="008F76CB">
      <w:pPr>
        <w:pStyle w:val="a3"/>
        <w:tabs>
          <w:tab w:val="left" w:pos="2867"/>
        </w:tabs>
        <w:spacing w:after="9"/>
        <w:ind w:right="686"/>
      </w:pP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2292"/>
        <w:gridCol w:w="974"/>
        <w:gridCol w:w="700"/>
        <w:gridCol w:w="715"/>
        <w:gridCol w:w="640"/>
        <w:gridCol w:w="714"/>
        <w:gridCol w:w="580"/>
        <w:gridCol w:w="715"/>
        <w:gridCol w:w="580"/>
        <w:gridCol w:w="386"/>
        <w:gridCol w:w="379"/>
        <w:gridCol w:w="756"/>
      </w:tblGrid>
      <w:tr w:rsidR="008F76CB" w14:paraId="52DD1700" w14:textId="77777777" w:rsidTr="0002405B">
        <w:trPr>
          <w:trHeight w:val="616"/>
        </w:trPr>
        <w:tc>
          <w:tcPr>
            <w:tcW w:w="9918" w:type="dxa"/>
            <w:gridSpan w:val="13"/>
          </w:tcPr>
          <w:p w14:paraId="19970D11" w14:textId="77777777" w:rsidR="008F76CB" w:rsidRDefault="008F76CB" w:rsidP="0002405B">
            <w:pPr>
              <w:pStyle w:val="TableParagraph"/>
              <w:spacing w:line="273" w:lineRule="exact"/>
              <w:ind w:left="1876" w:right="1862"/>
              <w:jc w:val="center"/>
              <w:rPr>
                <w:b/>
                <w:sz w:val="24"/>
              </w:rPr>
            </w:pPr>
            <w:r>
              <w:rPr>
                <w:b/>
                <w:sz w:val="24"/>
              </w:rPr>
              <w:lastRenderedPageBreak/>
              <w:t>Сведения</w:t>
            </w:r>
            <w:r>
              <w:rPr>
                <w:b/>
                <w:spacing w:val="-3"/>
                <w:sz w:val="24"/>
              </w:rPr>
              <w:t xml:space="preserve"> </w:t>
            </w:r>
            <w:r>
              <w:rPr>
                <w:b/>
                <w:sz w:val="24"/>
              </w:rPr>
              <w:t>об</w:t>
            </w:r>
            <w:r>
              <w:rPr>
                <w:b/>
                <w:spacing w:val="-2"/>
                <w:sz w:val="24"/>
              </w:rPr>
              <w:t xml:space="preserve"> </w:t>
            </w:r>
            <w:r>
              <w:rPr>
                <w:b/>
                <w:sz w:val="24"/>
              </w:rPr>
              <w:t>аттестованных</w:t>
            </w:r>
            <w:r>
              <w:rPr>
                <w:b/>
                <w:spacing w:val="-2"/>
                <w:sz w:val="24"/>
              </w:rPr>
              <w:t xml:space="preserve"> </w:t>
            </w:r>
            <w:r>
              <w:rPr>
                <w:b/>
                <w:sz w:val="24"/>
              </w:rPr>
              <w:t>педагогических</w:t>
            </w:r>
            <w:r>
              <w:rPr>
                <w:b/>
                <w:spacing w:val="-2"/>
                <w:sz w:val="24"/>
              </w:rPr>
              <w:t xml:space="preserve"> </w:t>
            </w:r>
            <w:r>
              <w:rPr>
                <w:b/>
                <w:sz w:val="24"/>
              </w:rPr>
              <w:t>работниках</w:t>
            </w:r>
          </w:p>
        </w:tc>
      </w:tr>
      <w:tr w:rsidR="008F76CB" w14:paraId="7378CD87" w14:textId="77777777" w:rsidTr="0002405B">
        <w:trPr>
          <w:trHeight w:val="359"/>
        </w:trPr>
        <w:tc>
          <w:tcPr>
            <w:tcW w:w="487" w:type="dxa"/>
            <w:vMerge w:val="restart"/>
          </w:tcPr>
          <w:p w14:paraId="06C832F8" w14:textId="77777777" w:rsidR="008F76CB" w:rsidRDefault="008F76CB" w:rsidP="0002405B">
            <w:pPr>
              <w:pStyle w:val="TableParagraph"/>
            </w:pPr>
          </w:p>
          <w:p w14:paraId="49581103" w14:textId="77777777" w:rsidR="008F76CB" w:rsidRDefault="008F76CB" w:rsidP="0002405B">
            <w:pPr>
              <w:pStyle w:val="TableParagraph"/>
            </w:pPr>
          </w:p>
          <w:p w14:paraId="52916D6A" w14:textId="77777777" w:rsidR="008F76CB" w:rsidRDefault="008F76CB" w:rsidP="0002405B">
            <w:pPr>
              <w:pStyle w:val="TableParagraph"/>
            </w:pPr>
          </w:p>
          <w:p w14:paraId="301F66BB" w14:textId="77777777" w:rsidR="008F76CB" w:rsidRDefault="008F76CB" w:rsidP="0002405B">
            <w:pPr>
              <w:pStyle w:val="TableParagraph"/>
            </w:pPr>
          </w:p>
          <w:p w14:paraId="3FB4EB00" w14:textId="77777777" w:rsidR="008F76CB" w:rsidRDefault="008F76CB" w:rsidP="0002405B">
            <w:pPr>
              <w:pStyle w:val="TableParagraph"/>
              <w:spacing w:before="9"/>
              <w:rPr>
                <w:sz w:val="31"/>
              </w:rPr>
            </w:pPr>
          </w:p>
          <w:p w14:paraId="1AA83B64" w14:textId="77777777" w:rsidR="008F76CB" w:rsidRDefault="008F76CB" w:rsidP="0002405B">
            <w:pPr>
              <w:pStyle w:val="TableParagraph"/>
              <w:ind w:left="107" w:right="83" w:firstLine="40"/>
              <w:rPr>
                <w:sz w:val="20"/>
              </w:rPr>
            </w:pPr>
            <w:r>
              <w:rPr>
                <w:sz w:val="20"/>
              </w:rPr>
              <w:t>№</w:t>
            </w:r>
            <w:r>
              <w:rPr>
                <w:spacing w:val="-47"/>
                <w:sz w:val="20"/>
              </w:rPr>
              <w:t xml:space="preserve"> </w:t>
            </w:r>
            <w:r>
              <w:rPr>
                <w:spacing w:val="-1"/>
                <w:sz w:val="20"/>
              </w:rPr>
              <w:t>п/п</w:t>
            </w:r>
          </w:p>
        </w:tc>
        <w:tc>
          <w:tcPr>
            <w:tcW w:w="2292" w:type="dxa"/>
            <w:vMerge w:val="restart"/>
          </w:tcPr>
          <w:p w14:paraId="42FB1D61" w14:textId="77777777" w:rsidR="008F76CB" w:rsidRDefault="008F76CB" w:rsidP="0002405B">
            <w:pPr>
              <w:pStyle w:val="TableParagraph"/>
            </w:pPr>
          </w:p>
          <w:p w14:paraId="36A2F8F7" w14:textId="77777777" w:rsidR="008F76CB" w:rsidRDefault="008F76CB" w:rsidP="0002405B">
            <w:pPr>
              <w:pStyle w:val="TableParagraph"/>
            </w:pPr>
          </w:p>
          <w:p w14:paraId="2535F6B2" w14:textId="77777777" w:rsidR="008F76CB" w:rsidRDefault="008F76CB" w:rsidP="0002405B">
            <w:pPr>
              <w:pStyle w:val="TableParagraph"/>
            </w:pPr>
          </w:p>
          <w:p w14:paraId="2245D1C6" w14:textId="77777777" w:rsidR="008F76CB" w:rsidRDefault="008F76CB" w:rsidP="0002405B">
            <w:pPr>
              <w:pStyle w:val="TableParagraph"/>
            </w:pPr>
          </w:p>
          <w:p w14:paraId="6B8D5ADD" w14:textId="77777777" w:rsidR="008F76CB" w:rsidRDefault="008F76CB" w:rsidP="0002405B">
            <w:pPr>
              <w:pStyle w:val="TableParagraph"/>
              <w:spacing w:before="9"/>
              <w:rPr>
                <w:sz w:val="31"/>
              </w:rPr>
            </w:pPr>
          </w:p>
          <w:p w14:paraId="28E3CA7F" w14:textId="77777777" w:rsidR="008F76CB" w:rsidRDefault="008F76CB" w:rsidP="0002405B">
            <w:pPr>
              <w:pStyle w:val="TableParagraph"/>
              <w:ind w:left="287" w:right="278" w:firstLine="103"/>
              <w:rPr>
                <w:sz w:val="20"/>
              </w:rPr>
            </w:pPr>
            <w:r>
              <w:rPr>
                <w:sz w:val="20"/>
              </w:rPr>
              <w:t>Тип организации,</w:t>
            </w:r>
            <w:r>
              <w:rPr>
                <w:spacing w:val="1"/>
                <w:sz w:val="20"/>
              </w:rPr>
              <w:t xml:space="preserve"> </w:t>
            </w:r>
            <w:r>
              <w:rPr>
                <w:spacing w:val="-1"/>
                <w:sz w:val="20"/>
              </w:rPr>
              <w:t>должность,</w:t>
            </w:r>
            <w:r>
              <w:rPr>
                <w:spacing w:val="-8"/>
                <w:sz w:val="20"/>
              </w:rPr>
              <w:t xml:space="preserve"> </w:t>
            </w:r>
            <w:r>
              <w:rPr>
                <w:sz w:val="20"/>
              </w:rPr>
              <w:t>предмет</w:t>
            </w:r>
          </w:p>
        </w:tc>
        <w:tc>
          <w:tcPr>
            <w:tcW w:w="974" w:type="dxa"/>
            <w:vMerge w:val="restart"/>
          </w:tcPr>
          <w:p w14:paraId="45DC2781" w14:textId="77777777" w:rsidR="008F76CB" w:rsidRDefault="008F76CB" w:rsidP="0002405B">
            <w:pPr>
              <w:pStyle w:val="TableParagraph"/>
            </w:pPr>
          </w:p>
          <w:p w14:paraId="29E450A3" w14:textId="77777777" w:rsidR="008F76CB" w:rsidRDefault="008F76CB" w:rsidP="0002405B">
            <w:pPr>
              <w:pStyle w:val="TableParagraph"/>
            </w:pPr>
          </w:p>
          <w:p w14:paraId="36F64FB6" w14:textId="77777777" w:rsidR="008F76CB" w:rsidRDefault="008F76CB" w:rsidP="0002405B">
            <w:pPr>
              <w:pStyle w:val="TableParagraph"/>
            </w:pPr>
          </w:p>
          <w:p w14:paraId="225CD26F" w14:textId="77777777" w:rsidR="008F76CB" w:rsidRDefault="008F76CB" w:rsidP="0002405B">
            <w:pPr>
              <w:pStyle w:val="TableParagraph"/>
              <w:spacing w:before="158"/>
              <w:ind w:left="108" w:right="96"/>
              <w:jc w:val="center"/>
              <w:rPr>
                <w:sz w:val="20"/>
              </w:rPr>
            </w:pPr>
            <w:r>
              <w:rPr>
                <w:sz w:val="20"/>
              </w:rPr>
              <w:t>Общее</w:t>
            </w:r>
            <w:r>
              <w:rPr>
                <w:spacing w:val="1"/>
                <w:sz w:val="20"/>
              </w:rPr>
              <w:t xml:space="preserve"> </w:t>
            </w:r>
            <w:r>
              <w:rPr>
                <w:sz w:val="20"/>
              </w:rPr>
              <w:t>кол-во</w:t>
            </w:r>
            <w:r>
              <w:rPr>
                <w:spacing w:val="1"/>
                <w:sz w:val="20"/>
              </w:rPr>
              <w:t xml:space="preserve"> </w:t>
            </w:r>
            <w:r>
              <w:rPr>
                <w:sz w:val="20"/>
              </w:rPr>
              <w:t>педагоги</w:t>
            </w:r>
            <w:r>
              <w:rPr>
                <w:spacing w:val="-48"/>
                <w:sz w:val="20"/>
              </w:rPr>
              <w:t xml:space="preserve"> </w:t>
            </w:r>
            <w:r>
              <w:rPr>
                <w:sz w:val="20"/>
              </w:rPr>
              <w:t>ческих</w:t>
            </w:r>
            <w:r>
              <w:rPr>
                <w:spacing w:val="1"/>
                <w:sz w:val="20"/>
              </w:rPr>
              <w:t xml:space="preserve"> </w:t>
            </w:r>
            <w:r>
              <w:rPr>
                <w:sz w:val="20"/>
              </w:rPr>
              <w:t>работни</w:t>
            </w:r>
            <w:r>
              <w:rPr>
                <w:spacing w:val="1"/>
                <w:sz w:val="20"/>
              </w:rPr>
              <w:t xml:space="preserve"> </w:t>
            </w:r>
            <w:r>
              <w:rPr>
                <w:sz w:val="20"/>
              </w:rPr>
              <w:t>ков</w:t>
            </w:r>
          </w:p>
        </w:tc>
        <w:tc>
          <w:tcPr>
            <w:tcW w:w="1415" w:type="dxa"/>
            <w:gridSpan w:val="2"/>
            <w:vMerge w:val="restart"/>
          </w:tcPr>
          <w:p w14:paraId="5E01B394" w14:textId="77777777" w:rsidR="008F76CB" w:rsidRDefault="008F76CB" w:rsidP="0002405B">
            <w:pPr>
              <w:pStyle w:val="TableParagraph"/>
            </w:pPr>
          </w:p>
          <w:p w14:paraId="02532B02" w14:textId="77777777" w:rsidR="008F76CB" w:rsidRDefault="008F76CB" w:rsidP="0002405B">
            <w:pPr>
              <w:pStyle w:val="TableParagraph"/>
            </w:pPr>
          </w:p>
          <w:p w14:paraId="4BA590F7" w14:textId="77777777" w:rsidR="008F76CB" w:rsidRDefault="008F76CB" w:rsidP="0002405B">
            <w:pPr>
              <w:pStyle w:val="TableParagraph"/>
              <w:spacing w:before="176"/>
              <w:ind w:left="176" w:right="165"/>
              <w:jc w:val="center"/>
              <w:rPr>
                <w:sz w:val="20"/>
              </w:rPr>
            </w:pPr>
            <w:r>
              <w:rPr>
                <w:sz w:val="20"/>
              </w:rPr>
              <w:t>Всего</w:t>
            </w:r>
          </w:p>
          <w:p w14:paraId="29B73823" w14:textId="77777777" w:rsidR="008F76CB" w:rsidRDefault="008F76CB" w:rsidP="0002405B">
            <w:pPr>
              <w:pStyle w:val="TableParagraph"/>
              <w:ind w:left="176" w:right="170"/>
              <w:jc w:val="center"/>
              <w:rPr>
                <w:sz w:val="20"/>
              </w:rPr>
            </w:pPr>
            <w:r>
              <w:rPr>
                <w:sz w:val="20"/>
              </w:rPr>
              <w:t>аттестовано</w:t>
            </w:r>
          </w:p>
        </w:tc>
        <w:tc>
          <w:tcPr>
            <w:tcW w:w="3615" w:type="dxa"/>
            <w:gridSpan w:val="6"/>
          </w:tcPr>
          <w:p w14:paraId="74F1707A" w14:textId="77777777" w:rsidR="008F76CB" w:rsidRDefault="008F76CB" w:rsidP="0002405B">
            <w:pPr>
              <w:pStyle w:val="TableParagraph"/>
              <w:spacing w:before="58"/>
              <w:ind w:left="1276" w:right="1259"/>
              <w:jc w:val="center"/>
              <w:rPr>
                <w:sz w:val="20"/>
              </w:rPr>
            </w:pPr>
            <w:r>
              <w:rPr>
                <w:sz w:val="20"/>
              </w:rPr>
              <w:t>В</w:t>
            </w:r>
            <w:r>
              <w:rPr>
                <w:spacing w:val="-2"/>
                <w:sz w:val="20"/>
              </w:rPr>
              <w:t xml:space="preserve"> </w:t>
            </w:r>
            <w:r>
              <w:rPr>
                <w:sz w:val="20"/>
              </w:rPr>
              <w:t>том</w:t>
            </w:r>
            <w:r>
              <w:rPr>
                <w:spacing w:val="-1"/>
                <w:sz w:val="20"/>
              </w:rPr>
              <w:t xml:space="preserve"> </w:t>
            </w:r>
            <w:r>
              <w:rPr>
                <w:sz w:val="20"/>
              </w:rPr>
              <w:t>числе</w:t>
            </w:r>
          </w:p>
        </w:tc>
        <w:tc>
          <w:tcPr>
            <w:tcW w:w="1135" w:type="dxa"/>
            <w:gridSpan w:val="2"/>
            <w:vMerge w:val="restart"/>
          </w:tcPr>
          <w:p w14:paraId="6D74E962" w14:textId="77777777" w:rsidR="008F76CB" w:rsidRDefault="008F76CB" w:rsidP="0002405B">
            <w:pPr>
              <w:pStyle w:val="TableParagraph"/>
              <w:spacing w:line="223" w:lineRule="exact"/>
              <w:ind w:left="102" w:right="81"/>
              <w:jc w:val="center"/>
              <w:rPr>
                <w:sz w:val="20"/>
              </w:rPr>
            </w:pPr>
            <w:r>
              <w:rPr>
                <w:sz w:val="20"/>
              </w:rPr>
              <w:t>Пед.</w:t>
            </w:r>
          </w:p>
          <w:p w14:paraId="392A588D" w14:textId="77777777" w:rsidR="008F76CB" w:rsidRDefault="008F76CB" w:rsidP="0002405B">
            <w:pPr>
              <w:pStyle w:val="TableParagraph"/>
              <w:ind w:left="102" w:right="85"/>
              <w:jc w:val="center"/>
              <w:rPr>
                <w:sz w:val="20"/>
              </w:rPr>
            </w:pPr>
            <w:r>
              <w:rPr>
                <w:sz w:val="20"/>
              </w:rPr>
              <w:t>работники</w:t>
            </w:r>
          </w:p>
          <w:p w14:paraId="2893EE1E" w14:textId="77777777" w:rsidR="008F76CB" w:rsidRDefault="008F76CB" w:rsidP="0002405B">
            <w:pPr>
              <w:pStyle w:val="TableParagraph"/>
              <w:spacing w:before="1"/>
              <w:ind w:left="134" w:right="100" w:firstLine="266"/>
              <w:rPr>
                <w:sz w:val="20"/>
              </w:rPr>
            </w:pPr>
            <w:r>
              <w:rPr>
                <w:sz w:val="20"/>
              </w:rPr>
              <w:t>,</w:t>
            </w:r>
            <w:r>
              <w:rPr>
                <w:spacing w:val="1"/>
                <w:sz w:val="20"/>
              </w:rPr>
              <w:t xml:space="preserve"> </w:t>
            </w:r>
            <w:r>
              <w:rPr>
                <w:sz w:val="20"/>
              </w:rPr>
              <w:t>не</w:t>
            </w:r>
            <w:r>
              <w:rPr>
                <w:spacing w:val="1"/>
                <w:sz w:val="20"/>
              </w:rPr>
              <w:t xml:space="preserve"> </w:t>
            </w:r>
            <w:r>
              <w:rPr>
                <w:spacing w:val="-1"/>
                <w:sz w:val="20"/>
              </w:rPr>
              <w:t>подлежащ</w:t>
            </w:r>
          </w:p>
          <w:p w14:paraId="4E22C705" w14:textId="77777777" w:rsidR="008F76CB" w:rsidRDefault="008F76CB" w:rsidP="0002405B">
            <w:pPr>
              <w:pStyle w:val="TableParagraph"/>
              <w:spacing w:line="228" w:lineRule="exact"/>
              <w:ind w:left="102" w:right="83"/>
              <w:jc w:val="center"/>
              <w:rPr>
                <w:sz w:val="20"/>
              </w:rPr>
            </w:pPr>
            <w:r>
              <w:rPr>
                <w:sz w:val="20"/>
              </w:rPr>
              <w:t>ие</w:t>
            </w:r>
          </w:p>
          <w:p w14:paraId="2739E7A8" w14:textId="77777777" w:rsidR="008F76CB" w:rsidRDefault="008F76CB" w:rsidP="0002405B">
            <w:pPr>
              <w:pStyle w:val="TableParagraph"/>
              <w:spacing w:line="230" w:lineRule="atLeast"/>
              <w:ind w:left="158" w:right="135"/>
              <w:jc w:val="center"/>
              <w:rPr>
                <w:sz w:val="20"/>
              </w:rPr>
            </w:pPr>
            <w:r>
              <w:rPr>
                <w:spacing w:val="-1"/>
                <w:sz w:val="20"/>
              </w:rPr>
              <w:t>аттестаци</w:t>
            </w:r>
            <w:r>
              <w:rPr>
                <w:spacing w:val="-47"/>
                <w:sz w:val="20"/>
              </w:rPr>
              <w:t xml:space="preserve"> </w:t>
            </w:r>
            <w:r>
              <w:rPr>
                <w:sz w:val="20"/>
              </w:rPr>
              <w:t>и на</w:t>
            </w:r>
            <w:r>
              <w:rPr>
                <w:spacing w:val="1"/>
                <w:sz w:val="20"/>
              </w:rPr>
              <w:t xml:space="preserve"> </w:t>
            </w:r>
            <w:r>
              <w:rPr>
                <w:sz w:val="20"/>
              </w:rPr>
              <w:t>СЗД**</w:t>
            </w:r>
          </w:p>
        </w:tc>
      </w:tr>
      <w:tr w:rsidR="008F76CB" w14:paraId="23E1099A" w14:textId="77777777" w:rsidTr="0002405B">
        <w:trPr>
          <w:trHeight w:val="1468"/>
        </w:trPr>
        <w:tc>
          <w:tcPr>
            <w:tcW w:w="487" w:type="dxa"/>
            <w:vMerge/>
            <w:tcBorders>
              <w:top w:val="nil"/>
            </w:tcBorders>
          </w:tcPr>
          <w:p w14:paraId="7C71A867" w14:textId="77777777" w:rsidR="008F76CB" w:rsidRDefault="008F76CB" w:rsidP="0002405B">
            <w:pPr>
              <w:rPr>
                <w:sz w:val="2"/>
                <w:szCs w:val="2"/>
              </w:rPr>
            </w:pPr>
          </w:p>
        </w:tc>
        <w:tc>
          <w:tcPr>
            <w:tcW w:w="2292" w:type="dxa"/>
            <w:vMerge/>
            <w:tcBorders>
              <w:top w:val="nil"/>
            </w:tcBorders>
          </w:tcPr>
          <w:p w14:paraId="2F567B11" w14:textId="77777777" w:rsidR="008F76CB" w:rsidRDefault="008F76CB" w:rsidP="0002405B">
            <w:pPr>
              <w:rPr>
                <w:sz w:val="2"/>
                <w:szCs w:val="2"/>
              </w:rPr>
            </w:pPr>
          </w:p>
        </w:tc>
        <w:tc>
          <w:tcPr>
            <w:tcW w:w="974" w:type="dxa"/>
            <w:vMerge/>
            <w:tcBorders>
              <w:top w:val="nil"/>
            </w:tcBorders>
          </w:tcPr>
          <w:p w14:paraId="23BC1A90" w14:textId="77777777" w:rsidR="008F76CB" w:rsidRDefault="008F76CB" w:rsidP="0002405B">
            <w:pPr>
              <w:rPr>
                <w:sz w:val="2"/>
                <w:szCs w:val="2"/>
              </w:rPr>
            </w:pPr>
          </w:p>
        </w:tc>
        <w:tc>
          <w:tcPr>
            <w:tcW w:w="1415" w:type="dxa"/>
            <w:gridSpan w:val="2"/>
            <w:vMerge/>
            <w:tcBorders>
              <w:top w:val="nil"/>
            </w:tcBorders>
          </w:tcPr>
          <w:p w14:paraId="0253C28F" w14:textId="77777777" w:rsidR="008F76CB" w:rsidRDefault="008F76CB" w:rsidP="0002405B">
            <w:pPr>
              <w:rPr>
                <w:sz w:val="2"/>
                <w:szCs w:val="2"/>
              </w:rPr>
            </w:pPr>
          </w:p>
        </w:tc>
        <w:tc>
          <w:tcPr>
            <w:tcW w:w="1354" w:type="dxa"/>
            <w:gridSpan w:val="2"/>
          </w:tcPr>
          <w:p w14:paraId="625B9CEC" w14:textId="77777777" w:rsidR="008F76CB" w:rsidRDefault="008F76CB" w:rsidP="0002405B">
            <w:pPr>
              <w:pStyle w:val="TableParagraph"/>
            </w:pPr>
          </w:p>
          <w:p w14:paraId="6F9FF3AF" w14:textId="77777777" w:rsidR="008F76CB" w:rsidRDefault="008F76CB" w:rsidP="0002405B">
            <w:pPr>
              <w:pStyle w:val="TableParagraph"/>
              <w:spacing w:before="2"/>
              <w:rPr>
                <w:sz w:val="31"/>
              </w:rPr>
            </w:pPr>
          </w:p>
          <w:p w14:paraId="66546B45" w14:textId="77777777" w:rsidR="008F76CB" w:rsidRDefault="008F76CB" w:rsidP="0002405B">
            <w:pPr>
              <w:pStyle w:val="TableParagraph"/>
              <w:spacing w:before="1"/>
              <w:ind w:left="12"/>
              <w:jc w:val="center"/>
              <w:rPr>
                <w:sz w:val="20"/>
              </w:rPr>
            </w:pPr>
            <w:r>
              <w:rPr>
                <w:w w:val="99"/>
                <w:sz w:val="20"/>
              </w:rPr>
              <w:t>В</w:t>
            </w:r>
          </w:p>
        </w:tc>
        <w:tc>
          <w:tcPr>
            <w:tcW w:w="1295" w:type="dxa"/>
            <w:gridSpan w:val="2"/>
          </w:tcPr>
          <w:p w14:paraId="4FA42915" w14:textId="77777777" w:rsidR="008F76CB" w:rsidRDefault="008F76CB" w:rsidP="0002405B">
            <w:pPr>
              <w:pStyle w:val="TableParagraph"/>
            </w:pPr>
          </w:p>
          <w:p w14:paraId="67C8DD7F" w14:textId="77777777" w:rsidR="008F76CB" w:rsidRDefault="008F76CB" w:rsidP="0002405B">
            <w:pPr>
              <w:pStyle w:val="TableParagraph"/>
              <w:spacing w:before="2"/>
              <w:rPr>
                <w:sz w:val="31"/>
              </w:rPr>
            </w:pPr>
          </w:p>
          <w:p w14:paraId="1FE64D4C" w14:textId="77777777" w:rsidR="008F76CB" w:rsidRDefault="008F76CB" w:rsidP="0002405B">
            <w:pPr>
              <w:pStyle w:val="TableParagraph"/>
              <w:spacing w:before="1"/>
              <w:ind w:left="19"/>
              <w:jc w:val="center"/>
              <w:rPr>
                <w:sz w:val="20"/>
              </w:rPr>
            </w:pPr>
            <w:r>
              <w:rPr>
                <w:w w:val="99"/>
                <w:sz w:val="20"/>
              </w:rPr>
              <w:t>П</w:t>
            </w:r>
          </w:p>
        </w:tc>
        <w:tc>
          <w:tcPr>
            <w:tcW w:w="966" w:type="dxa"/>
            <w:gridSpan w:val="2"/>
          </w:tcPr>
          <w:p w14:paraId="61300F42" w14:textId="77777777" w:rsidR="008F76CB" w:rsidRDefault="008F76CB" w:rsidP="0002405B">
            <w:pPr>
              <w:pStyle w:val="TableParagraph"/>
            </w:pPr>
          </w:p>
          <w:p w14:paraId="0BC64F17" w14:textId="77777777" w:rsidR="008F76CB" w:rsidRDefault="008F76CB" w:rsidP="0002405B">
            <w:pPr>
              <w:pStyle w:val="TableParagraph"/>
              <w:spacing w:before="2"/>
              <w:rPr>
                <w:sz w:val="31"/>
              </w:rPr>
            </w:pPr>
          </w:p>
          <w:p w14:paraId="51D4DF59" w14:textId="77777777" w:rsidR="008F76CB" w:rsidRDefault="008F76CB" w:rsidP="0002405B">
            <w:pPr>
              <w:pStyle w:val="TableParagraph"/>
              <w:spacing w:before="1"/>
              <w:ind w:left="303"/>
              <w:rPr>
                <w:sz w:val="20"/>
              </w:rPr>
            </w:pPr>
            <w:r>
              <w:rPr>
                <w:sz w:val="20"/>
              </w:rPr>
              <w:t>СЗД</w:t>
            </w:r>
          </w:p>
        </w:tc>
        <w:tc>
          <w:tcPr>
            <w:tcW w:w="1135" w:type="dxa"/>
            <w:gridSpan w:val="2"/>
            <w:vMerge/>
            <w:tcBorders>
              <w:top w:val="nil"/>
            </w:tcBorders>
          </w:tcPr>
          <w:p w14:paraId="6E8949CC" w14:textId="77777777" w:rsidR="008F76CB" w:rsidRDefault="008F76CB" w:rsidP="0002405B">
            <w:pPr>
              <w:rPr>
                <w:sz w:val="2"/>
                <w:szCs w:val="2"/>
              </w:rPr>
            </w:pPr>
          </w:p>
        </w:tc>
      </w:tr>
      <w:tr w:rsidR="008F76CB" w14:paraId="033A2F82" w14:textId="77777777" w:rsidTr="0002405B">
        <w:trPr>
          <w:trHeight w:val="1382"/>
        </w:trPr>
        <w:tc>
          <w:tcPr>
            <w:tcW w:w="487" w:type="dxa"/>
            <w:vMerge/>
            <w:tcBorders>
              <w:top w:val="nil"/>
            </w:tcBorders>
          </w:tcPr>
          <w:p w14:paraId="0B3A2168" w14:textId="77777777" w:rsidR="008F76CB" w:rsidRDefault="008F76CB" w:rsidP="0002405B">
            <w:pPr>
              <w:rPr>
                <w:sz w:val="2"/>
                <w:szCs w:val="2"/>
              </w:rPr>
            </w:pPr>
          </w:p>
        </w:tc>
        <w:tc>
          <w:tcPr>
            <w:tcW w:w="2292" w:type="dxa"/>
            <w:vMerge/>
            <w:tcBorders>
              <w:top w:val="nil"/>
            </w:tcBorders>
          </w:tcPr>
          <w:p w14:paraId="502038B2" w14:textId="77777777" w:rsidR="008F76CB" w:rsidRDefault="008F76CB" w:rsidP="0002405B">
            <w:pPr>
              <w:rPr>
                <w:sz w:val="2"/>
                <w:szCs w:val="2"/>
              </w:rPr>
            </w:pPr>
          </w:p>
        </w:tc>
        <w:tc>
          <w:tcPr>
            <w:tcW w:w="974" w:type="dxa"/>
            <w:vMerge/>
            <w:tcBorders>
              <w:top w:val="nil"/>
            </w:tcBorders>
          </w:tcPr>
          <w:p w14:paraId="7F2BDB0E" w14:textId="77777777" w:rsidR="008F76CB" w:rsidRDefault="008F76CB" w:rsidP="0002405B">
            <w:pPr>
              <w:rPr>
                <w:sz w:val="2"/>
                <w:szCs w:val="2"/>
              </w:rPr>
            </w:pPr>
          </w:p>
        </w:tc>
        <w:tc>
          <w:tcPr>
            <w:tcW w:w="700" w:type="dxa"/>
          </w:tcPr>
          <w:p w14:paraId="507F927C" w14:textId="77777777" w:rsidR="008F76CB" w:rsidRDefault="008F76CB" w:rsidP="0002405B">
            <w:pPr>
              <w:pStyle w:val="TableParagraph"/>
            </w:pPr>
          </w:p>
          <w:p w14:paraId="49237630" w14:textId="77777777" w:rsidR="008F76CB" w:rsidRDefault="008F76CB" w:rsidP="0002405B">
            <w:pPr>
              <w:pStyle w:val="TableParagraph"/>
              <w:spacing w:before="5"/>
              <w:rPr>
                <w:sz w:val="17"/>
              </w:rPr>
            </w:pPr>
          </w:p>
          <w:p w14:paraId="7079F2CA" w14:textId="77777777" w:rsidR="008F76CB" w:rsidRDefault="008F76CB" w:rsidP="0002405B">
            <w:pPr>
              <w:pStyle w:val="TableParagraph"/>
              <w:spacing w:before="1"/>
              <w:ind w:left="252" w:right="138" w:hanging="84"/>
              <w:rPr>
                <w:sz w:val="20"/>
              </w:rPr>
            </w:pPr>
            <w:r>
              <w:rPr>
                <w:sz w:val="20"/>
              </w:rPr>
              <w:t>кол-</w:t>
            </w:r>
            <w:r>
              <w:rPr>
                <w:spacing w:val="-47"/>
                <w:sz w:val="20"/>
              </w:rPr>
              <w:t xml:space="preserve"> </w:t>
            </w:r>
            <w:r>
              <w:rPr>
                <w:sz w:val="20"/>
              </w:rPr>
              <w:t>во</w:t>
            </w:r>
          </w:p>
        </w:tc>
        <w:tc>
          <w:tcPr>
            <w:tcW w:w="715" w:type="dxa"/>
          </w:tcPr>
          <w:p w14:paraId="11642A0B" w14:textId="77777777" w:rsidR="008F76CB" w:rsidRDefault="008F76CB" w:rsidP="0002405B">
            <w:pPr>
              <w:pStyle w:val="TableParagraph"/>
            </w:pPr>
          </w:p>
          <w:p w14:paraId="4AADA8CF" w14:textId="77777777" w:rsidR="008F76CB" w:rsidRDefault="008F76CB" w:rsidP="0002405B">
            <w:pPr>
              <w:pStyle w:val="TableParagraph"/>
              <w:spacing w:before="10"/>
              <w:rPr>
                <w:sz w:val="27"/>
              </w:rPr>
            </w:pPr>
          </w:p>
          <w:p w14:paraId="0331EB9D" w14:textId="77777777" w:rsidR="008F76CB" w:rsidRDefault="008F76CB" w:rsidP="0002405B">
            <w:pPr>
              <w:pStyle w:val="TableParagraph"/>
              <w:spacing w:before="1"/>
              <w:ind w:right="93"/>
              <w:jc w:val="right"/>
              <w:rPr>
                <w:b/>
                <w:sz w:val="20"/>
              </w:rPr>
            </w:pPr>
            <w:r>
              <w:rPr>
                <w:b/>
                <w:sz w:val="20"/>
              </w:rPr>
              <w:t>%***</w:t>
            </w:r>
          </w:p>
        </w:tc>
        <w:tc>
          <w:tcPr>
            <w:tcW w:w="640" w:type="dxa"/>
          </w:tcPr>
          <w:p w14:paraId="2D28946B" w14:textId="77777777" w:rsidR="008F76CB" w:rsidRDefault="008F76CB" w:rsidP="0002405B">
            <w:pPr>
              <w:pStyle w:val="TableParagraph"/>
            </w:pPr>
          </w:p>
          <w:p w14:paraId="08D29110" w14:textId="77777777" w:rsidR="008F76CB" w:rsidRDefault="008F76CB" w:rsidP="0002405B">
            <w:pPr>
              <w:pStyle w:val="TableParagraph"/>
              <w:spacing w:before="5"/>
              <w:rPr>
                <w:sz w:val="17"/>
              </w:rPr>
            </w:pPr>
          </w:p>
          <w:p w14:paraId="1113C22C" w14:textId="77777777" w:rsidR="008F76CB" w:rsidRDefault="008F76CB" w:rsidP="0002405B">
            <w:pPr>
              <w:pStyle w:val="TableParagraph"/>
              <w:spacing w:before="1"/>
              <w:ind w:left="225" w:right="108" w:hanging="87"/>
              <w:rPr>
                <w:sz w:val="20"/>
              </w:rPr>
            </w:pPr>
            <w:r>
              <w:rPr>
                <w:sz w:val="20"/>
              </w:rPr>
              <w:t>кол-</w:t>
            </w:r>
            <w:r>
              <w:rPr>
                <w:spacing w:val="-47"/>
                <w:sz w:val="20"/>
              </w:rPr>
              <w:t xml:space="preserve"> </w:t>
            </w:r>
            <w:r>
              <w:rPr>
                <w:sz w:val="20"/>
              </w:rPr>
              <w:t>во</w:t>
            </w:r>
          </w:p>
        </w:tc>
        <w:tc>
          <w:tcPr>
            <w:tcW w:w="714" w:type="dxa"/>
          </w:tcPr>
          <w:p w14:paraId="3E0CBDAB" w14:textId="77777777" w:rsidR="008F76CB" w:rsidRDefault="008F76CB" w:rsidP="0002405B">
            <w:pPr>
              <w:pStyle w:val="TableParagraph"/>
            </w:pPr>
          </w:p>
          <w:p w14:paraId="09D51EFE" w14:textId="77777777" w:rsidR="008F76CB" w:rsidRDefault="008F76CB" w:rsidP="0002405B">
            <w:pPr>
              <w:pStyle w:val="TableParagraph"/>
              <w:spacing w:before="10"/>
              <w:rPr>
                <w:sz w:val="27"/>
              </w:rPr>
            </w:pPr>
          </w:p>
          <w:p w14:paraId="5012AFE5" w14:textId="77777777" w:rsidR="008F76CB" w:rsidRDefault="008F76CB" w:rsidP="0002405B">
            <w:pPr>
              <w:pStyle w:val="TableParagraph"/>
              <w:spacing w:before="1"/>
              <w:ind w:left="111"/>
              <w:rPr>
                <w:b/>
                <w:sz w:val="20"/>
              </w:rPr>
            </w:pPr>
            <w:r>
              <w:rPr>
                <w:b/>
                <w:sz w:val="20"/>
              </w:rPr>
              <w:t>%***</w:t>
            </w:r>
          </w:p>
        </w:tc>
        <w:tc>
          <w:tcPr>
            <w:tcW w:w="580" w:type="dxa"/>
          </w:tcPr>
          <w:p w14:paraId="77F2B1D0" w14:textId="77777777" w:rsidR="008F76CB" w:rsidRDefault="008F76CB" w:rsidP="0002405B">
            <w:pPr>
              <w:pStyle w:val="TableParagraph"/>
            </w:pPr>
          </w:p>
          <w:p w14:paraId="349C7FA9" w14:textId="77777777" w:rsidR="008F76CB" w:rsidRDefault="008F76CB" w:rsidP="0002405B">
            <w:pPr>
              <w:pStyle w:val="TableParagraph"/>
              <w:spacing w:before="5"/>
              <w:rPr>
                <w:sz w:val="17"/>
              </w:rPr>
            </w:pPr>
          </w:p>
          <w:p w14:paraId="72DA3D0D" w14:textId="77777777" w:rsidR="008F76CB" w:rsidRDefault="008F76CB" w:rsidP="0002405B">
            <w:pPr>
              <w:pStyle w:val="TableParagraph"/>
              <w:spacing w:before="1"/>
              <w:ind w:left="196" w:right="74" w:hanging="84"/>
              <w:rPr>
                <w:sz w:val="20"/>
              </w:rPr>
            </w:pPr>
            <w:r>
              <w:rPr>
                <w:sz w:val="20"/>
              </w:rPr>
              <w:t>кол-</w:t>
            </w:r>
            <w:r>
              <w:rPr>
                <w:spacing w:val="-47"/>
                <w:sz w:val="20"/>
              </w:rPr>
              <w:t xml:space="preserve"> </w:t>
            </w:r>
            <w:r>
              <w:rPr>
                <w:sz w:val="20"/>
              </w:rPr>
              <w:t>во</w:t>
            </w:r>
          </w:p>
        </w:tc>
        <w:tc>
          <w:tcPr>
            <w:tcW w:w="715" w:type="dxa"/>
          </w:tcPr>
          <w:p w14:paraId="39650094" w14:textId="77777777" w:rsidR="008F76CB" w:rsidRDefault="008F76CB" w:rsidP="0002405B">
            <w:pPr>
              <w:pStyle w:val="TableParagraph"/>
            </w:pPr>
          </w:p>
          <w:p w14:paraId="72D3F41F" w14:textId="77777777" w:rsidR="008F76CB" w:rsidRDefault="008F76CB" w:rsidP="0002405B">
            <w:pPr>
              <w:pStyle w:val="TableParagraph"/>
              <w:spacing w:before="10"/>
              <w:rPr>
                <w:sz w:val="27"/>
              </w:rPr>
            </w:pPr>
          </w:p>
          <w:p w14:paraId="4849389B" w14:textId="77777777" w:rsidR="008F76CB" w:rsidRDefault="008F76CB" w:rsidP="0002405B">
            <w:pPr>
              <w:pStyle w:val="TableParagraph"/>
              <w:spacing w:before="1"/>
              <w:ind w:left="93" w:right="72"/>
              <w:jc w:val="center"/>
              <w:rPr>
                <w:b/>
                <w:sz w:val="20"/>
              </w:rPr>
            </w:pPr>
            <w:r>
              <w:rPr>
                <w:b/>
                <w:sz w:val="20"/>
              </w:rPr>
              <w:t>%***</w:t>
            </w:r>
          </w:p>
        </w:tc>
        <w:tc>
          <w:tcPr>
            <w:tcW w:w="580" w:type="dxa"/>
          </w:tcPr>
          <w:p w14:paraId="3C0D6927" w14:textId="77777777" w:rsidR="008F76CB" w:rsidRDefault="008F76CB" w:rsidP="0002405B">
            <w:pPr>
              <w:pStyle w:val="TableParagraph"/>
            </w:pPr>
          </w:p>
          <w:p w14:paraId="6987C4A6" w14:textId="77777777" w:rsidR="008F76CB" w:rsidRDefault="008F76CB" w:rsidP="0002405B">
            <w:pPr>
              <w:pStyle w:val="TableParagraph"/>
              <w:spacing w:before="5"/>
              <w:rPr>
                <w:sz w:val="17"/>
              </w:rPr>
            </w:pPr>
          </w:p>
          <w:p w14:paraId="188FF916" w14:textId="77777777" w:rsidR="008F76CB" w:rsidRDefault="008F76CB" w:rsidP="0002405B">
            <w:pPr>
              <w:pStyle w:val="TableParagraph"/>
              <w:spacing w:before="1"/>
              <w:ind w:left="197" w:right="73" w:hanging="84"/>
              <w:rPr>
                <w:sz w:val="20"/>
              </w:rPr>
            </w:pPr>
            <w:r>
              <w:rPr>
                <w:sz w:val="20"/>
              </w:rPr>
              <w:t>кол-</w:t>
            </w:r>
            <w:r>
              <w:rPr>
                <w:spacing w:val="-47"/>
                <w:sz w:val="20"/>
              </w:rPr>
              <w:t xml:space="preserve"> </w:t>
            </w:r>
            <w:r>
              <w:rPr>
                <w:sz w:val="20"/>
              </w:rPr>
              <w:t>во</w:t>
            </w:r>
          </w:p>
        </w:tc>
        <w:tc>
          <w:tcPr>
            <w:tcW w:w="386" w:type="dxa"/>
          </w:tcPr>
          <w:p w14:paraId="6653803B" w14:textId="77777777" w:rsidR="008F76CB" w:rsidRDefault="008F76CB" w:rsidP="0002405B">
            <w:pPr>
              <w:pStyle w:val="TableParagraph"/>
              <w:spacing w:before="10"/>
              <w:rPr>
                <w:sz w:val="19"/>
              </w:rPr>
            </w:pPr>
          </w:p>
          <w:p w14:paraId="2C6B3CF7" w14:textId="77777777" w:rsidR="008F76CB" w:rsidRDefault="008F76CB" w:rsidP="0002405B">
            <w:pPr>
              <w:pStyle w:val="TableParagraph"/>
              <w:ind w:left="52"/>
              <w:jc w:val="center"/>
              <w:rPr>
                <w:b/>
                <w:sz w:val="20"/>
              </w:rPr>
            </w:pPr>
            <w:r>
              <w:rPr>
                <w:b/>
                <w:w w:val="99"/>
                <w:sz w:val="20"/>
              </w:rPr>
              <w:t>%</w:t>
            </w:r>
          </w:p>
          <w:p w14:paraId="290E87EE" w14:textId="77777777" w:rsidR="008F76CB" w:rsidRDefault="008F76CB" w:rsidP="0002405B">
            <w:pPr>
              <w:pStyle w:val="TableParagraph"/>
              <w:ind w:left="20"/>
              <w:jc w:val="center"/>
              <w:rPr>
                <w:b/>
                <w:sz w:val="20"/>
              </w:rPr>
            </w:pPr>
            <w:r>
              <w:rPr>
                <w:b/>
                <w:w w:val="99"/>
                <w:sz w:val="20"/>
              </w:rPr>
              <w:t>*</w:t>
            </w:r>
          </w:p>
          <w:p w14:paraId="2D8171C8" w14:textId="77777777" w:rsidR="008F76CB" w:rsidRDefault="008F76CB" w:rsidP="0002405B">
            <w:pPr>
              <w:pStyle w:val="TableParagraph"/>
              <w:spacing w:before="1"/>
              <w:ind w:left="20"/>
              <w:jc w:val="center"/>
              <w:rPr>
                <w:b/>
                <w:sz w:val="20"/>
              </w:rPr>
            </w:pPr>
            <w:r>
              <w:rPr>
                <w:b/>
                <w:w w:val="99"/>
                <w:sz w:val="20"/>
              </w:rPr>
              <w:t>*</w:t>
            </w:r>
          </w:p>
          <w:p w14:paraId="59F6C199" w14:textId="77777777" w:rsidR="008F76CB" w:rsidRDefault="008F76CB" w:rsidP="0002405B">
            <w:pPr>
              <w:pStyle w:val="TableParagraph"/>
              <w:ind w:left="20"/>
              <w:jc w:val="center"/>
              <w:rPr>
                <w:b/>
                <w:sz w:val="20"/>
              </w:rPr>
            </w:pPr>
            <w:r>
              <w:rPr>
                <w:b/>
                <w:w w:val="99"/>
                <w:sz w:val="20"/>
              </w:rPr>
              <w:t>*</w:t>
            </w:r>
          </w:p>
        </w:tc>
        <w:tc>
          <w:tcPr>
            <w:tcW w:w="379" w:type="dxa"/>
          </w:tcPr>
          <w:p w14:paraId="6A6DF068" w14:textId="77777777" w:rsidR="008F76CB" w:rsidRDefault="008F76CB" w:rsidP="0002405B">
            <w:pPr>
              <w:pStyle w:val="TableParagraph"/>
              <w:ind w:left="146" w:right="121" w:firstLine="2"/>
              <w:jc w:val="both"/>
              <w:rPr>
                <w:sz w:val="20"/>
              </w:rPr>
            </w:pPr>
            <w:r>
              <w:rPr>
                <w:sz w:val="20"/>
              </w:rPr>
              <w:t>к</w:t>
            </w:r>
            <w:r>
              <w:rPr>
                <w:spacing w:val="-48"/>
                <w:sz w:val="20"/>
              </w:rPr>
              <w:t xml:space="preserve"> </w:t>
            </w:r>
            <w:r>
              <w:rPr>
                <w:sz w:val="20"/>
              </w:rPr>
              <w:t>о</w:t>
            </w:r>
            <w:r>
              <w:rPr>
                <w:w w:val="99"/>
                <w:sz w:val="20"/>
              </w:rPr>
              <w:t xml:space="preserve"> </w:t>
            </w:r>
            <w:r>
              <w:rPr>
                <w:sz w:val="20"/>
              </w:rPr>
              <w:t>л</w:t>
            </w:r>
          </w:p>
          <w:p w14:paraId="16ACC038" w14:textId="77777777" w:rsidR="008F76CB" w:rsidRDefault="008F76CB" w:rsidP="0002405B">
            <w:pPr>
              <w:pStyle w:val="TableParagraph"/>
              <w:spacing w:line="229" w:lineRule="exact"/>
              <w:ind w:left="23"/>
              <w:jc w:val="center"/>
              <w:rPr>
                <w:sz w:val="20"/>
              </w:rPr>
            </w:pPr>
            <w:r>
              <w:rPr>
                <w:w w:val="99"/>
                <w:sz w:val="20"/>
              </w:rPr>
              <w:t>-</w:t>
            </w:r>
          </w:p>
          <w:p w14:paraId="7C56D02C" w14:textId="77777777" w:rsidR="008F76CB" w:rsidRDefault="008F76CB" w:rsidP="0002405B">
            <w:pPr>
              <w:pStyle w:val="TableParagraph"/>
              <w:spacing w:line="230" w:lineRule="atLeast"/>
              <w:ind w:left="146" w:right="121" w:hanging="1"/>
              <w:jc w:val="center"/>
              <w:rPr>
                <w:sz w:val="20"/>
              </w:rPr>
            </w:pPr>
            <w:r>
              <w:rPr>
                <w:sz w:val="20"/>
              </w:rPr>
              <w:t>в</w:t>
            </w:r>
            <w:r>
              <w:rPr>
                <w:spacing w:val="-47"/>
                <w:sz w:val="20"/>
              </w:rPr>
              <w:t xml:space="preserve"> </w:t>
            </w:r>
            <w:r>
              <w:rPr>
                <w:sz w:val="20"/>
              </w:rPr>
              <w:t>о</w:t>
            </w:r>
          </w:p>
        </w:tc>
        <w:tc>
          <w:tcPr>
            <w:tcW w:w="756" w:type="dxa"/>
          </w:tcPr>
          <w:p w14:paraId="297D3227" w14:textId="77777777" w:rsidR="008F76CB" w:rsidRDefault="008F76CB" w:rsidP="0002405B">
            <w:pPr>
              <w:pStyle w:val="TableParagraph"/>
            </w:pPr>
          </w:p>
          <w:p w14:paraId="42F9D9E9" w14:textId="77777777" w:rsidR="008F76CB" w:rsidRDefault="008F76CB" w:rsidP="0002405B">
            <w:pPr>
              <w:pStyle w:val="TableParagraph"/>
              <w:spacing w:before="10"/>
              <w:rPr>
                <w:sz w:val="27"/>
              </w:rPr>
            </w:pPr>
          </w:p>
          <w:p w14:paraId="06298E06" w14:textId="77777777" w:rsidR="008F76CB" w:rsidRDefault="008F76CB" w:rsidP="0002405B">
            <w:pPr>
              <w:pStyle w:val="TableParagraph"/>
              <w:spacing w:before="1"/>
              <w:ind w:left="114" w:right="91"/>
              <w:jc w:val="center"/>
              <w:rPr>
                <w:b/>
                <w:sz w:val="20"/>
              </w:rPr>
            </w:pPr>
            <w:r>
              <w:rPr>
                <w:b/>
                <w:sz w:val="20"/>
              </w:rPr>
              <w:t>%***</w:t>
            </w:r>
          </w:p>
        </w:tc>
      </w:tr>
      <w:tr w:rsidR="008F76CB" w14:paraId="7C6AE07A" w14:textId="77777777" w:rsidTr="0002405B">
        <w:trPr>
          <w:trHeight w:val="525"/>
        </w:trPr>
        <w:tc>
          <w:tcPr>
            <w:tcW w:w="487" w:type="dxa"/>
          </w:tcPr>
          <w:p w14:paraId="6A3D51F6" w14:textId="77777777" w:rsidR="008F76CB" w:rsidRDefault="008F76CB" w:rsidP="0002405B">
            <w:pPr>
              <w:pStyle w:val="TableParagraph"/>
            </w:pPr>
          </w:p>
        </w:tc>
        <w:tc>
          <w:tcPr>
            <w:tcW w:w="9431" w:type="dxa"/>
            <w:gridSpan w:val="12"/>
          </w:tcPr>
          <w:p w14:paraId="4D7E2C00" w14:textId="77777777" w:rsidR="008F76CB" w:rsidRDefault="008F76CB" w:rsidP="0002405B">
            <w:pPr>
              <w:pStyle w:val="TableParagraph"/>
              <w:ind w:left="105" w:right="7218"/>
              <w:rPr>
                <w:b/>
                <w:sz w:val="20"/>
              </w:rPr>
            </w:pPr>
            <w:r>
              <w:rPr>
                <w:b/>
                <w:sz w:val="20"/>
              </w:rPr>
              <w:t>Общеобразовательные</w:t>
            </w:r>
            <w:r>
              <w:rPr>
                <w:b/>
                <w:spacing w:val="-47"/>
                <w:sz w:val="20"/>
              </w:rPr>
              <w:t xml:space="preserve"> </w:t>
            </w:r>
            <w:r>
              <w:rPr>
                <w:b/>
                <w:sz w:val="20"/>
              </w:rPr>
              <w:t>организации</w:t>
            </w:r>
          </w:p>
        </w:tc>
      </w:tr>
      <w:tr w:rsidR="008F76CB" w14:paraId="44FEE529" w14:textId="77777777" w:rsidTr="0002405B">
        <w:trPr>
          <w:trHeight w:val="458"/>
        </w:trPr>
        <w:tc>
          <w:tcPr>
            <w:tcW w:w="487" w:type="dxa"/>
          </w:tcPr>
          <w:p w14:paraId="2B32986A" w14:textId="77777777" w:rsidR="008F76CB" w:rsidRDefault="008F76CB" w:rsidP="0002405B">
            <w:pPr>
              <w:pStyle w:val="TableParagraph"/>
              <w:spacing w:line="223" w:lineRule="exact"/>
              <w:ind w:right="159"/>
              <w:jc w:val="center"/>
              <w:rPr>
                <w:sz w:val="20"/>
              </w:rPr>
            </w:pPr>
            <w:r>
              <w:rPr>
                <w:w w:val="99"/>
                <w:sz w:val="20"/>
              </w:rPr>
              <w:t>1</w:t>
            </w:r>
          </w:p>
        </w:tc>
        <w:tc>
          <w:tcPr>
            <w:tcW w:w="2292" w:type="dxa"/>
          </w:tcPr>
          <w:p w14:paraId="4F0DEA28" w14:textId="77777777" w:rsidR="008F76CB" w:rsidRDefault="008F76CB" w:rsidP="0002405B">
            <w:pPr>
              <w:pStyle w:val="TableParagraph"/>
              <w:spacing w:line="223" w:lineRule="exact"/>
              <w:ind w:left="105"/>
              <w:rPr>
                <w:sz w:val="20"/>
              </w:rPr>
            </w:pPr>
            <w:r>
              <w:rPr>
                <w:sz w:val="20"/>
              </w:rPr>
              <w:t>Русский</w:t>
            </w:r>
            <w:r>
              <w:rPr>
                <w:spacing w:val="-3"/>
                <w:sz w:val="20"/>
              </w:rPr>
              <w:t xml:space="preserve"> </w:t>
            </w:r>
            <w:r>
              <w:rPr>
                <w:sz w:val="20"/>
              </w:rPr>
              <w:t>язык,</w:t>
            </w:r>
          </w:p>
          <w:p w14:paraId="63DCDD97" w14:textId="77777777" w:rsidR="008F76CB" w:rsidRDefault="008F76CB" w:rsidP="0002405B">
            <w:pPr>
              <w:pStyle w:val="TableParagraph"/>
              <w:spacing w:line="215" w:lineRule="exact"/>
              <w:ind w:left="105"/>
              <w:rPr>
                <w:sz w:val="20"/>
              </w:rPr>
            </w:pPr>
            <w:r>
              <w:rPr>
                <w:sz w:val="20"/>
              </w:rPr>
              <w:t>литература</w:t>
            </w:r>
          </w:p>
        </w:tc>
        <w:tc>
          <w:tcPr>
            <w:tcW w:w="974" w:type="dxa"/>
          </w:tcPr>
          <w:p w14:paraId="2B2DDAA0" w14:textId="77777777" w:rsidR="008F76CB" w:rsidRDefault="008F76CB" w:rsidP="0088035F">
            <w:pPr>
              <w:pStyle w:val="TableParagraph"/>
              <w:spacing w:line="223" w:lineRule="exact"/>
              <w:ind w:left="10"/>
              <w:jc w:val="center"/>
              <w:rPr>
                <w:sz w:val="20"/>
              </w:rPr>
            </w:pPr>
            <w:r>
              <w:rPr>
                <w:w w:val="99"/>
                <w:sz w:val="20"/>
              </w:rPr>
              <w:t>2</w:t>
            </w:r>
          </w:p>
        </w:tc>
        <w:tc>
          <w:tcPr>
            <w:tcW w:w="700" w:type="dxa"/>
          </w:tcPr>
          <w:p w14:paraId="1928EDC4" w14:textId="6AD6C48A" w:rsidR="008F76CB" w:rsidRDefault="009A2A88" w:rsidP="0088035F">
            <w:pPr>
              <w:pStyle w:val="TableParagraph"/>
              <w:spacing w:line="223" w:lineRule="exact"/>
              <w:ind w:left="11"/>
              <w:jc w:val="center"/>
              <w:rPr>
                <w:sz w:val="20"/>
              </w:rPr>
            </w:pPr>
            <w:r>
              <w:rPr>
                <w:w w:val="99"/>
                <w:sz w:val="20"/>
              </w:rPr>
              <w:t>1</w:t>
            </w:r>
          </w:p>
        </w:tc>
        <w:tc>
          <w:tcPr>
            <w:tcW w:w="715" w:type="dxa"/>
          </w:tcPr>
          <w:p w14:paraId="5236302C" w14:textId="37595AAC" w:rsidR="008F76CB" w:rsidRDefault="009A2A88" w:rsidP="0088035F">
            <w:pPr>
              <w:pStyle w:val="TableParagraph"/>
              <w:spacing w:line="223" w:lineRule="exact"/>
              <w:ind w:right="117"/>
              <w:jc w:val="center"/>
              <w:rPr>
                <w:sz w:val="20"/>
              </w:rPr>
            </w:pPr>
            <w:r>
              <w:rPr>
                <w:sz w:val="20"/>
              </w:rPr>
              <w:t>50</w:t>
            </w:r>
            <w:r w:rsidR="008F76CB">
              <w:rPr>
                <w:sz w:val="20"/>
              </w:rPr>
              <w:t>,0</w:t>
            </w:r>
          </w:p>
        </w:tc>
        <w:tc>
          <w:tcPr>
            <w:tcW w:w="640" w:type="dxa"/>
          </w:tcPr>
          <w:p w14:paraId="03E2FC21" w14:textId="77777777" w:rsidR="008F76CB" w:rsidRDefault="008F76CB" w:rsidP="0088035F">
            <w:pPr>
              <w:pStyle w:val="TableParagraph"/>
              <w:spacing w:line="223" w:lineRule="exact"/>
              <w:ind w:left="297"/>
              <w:jc w:val="center"/>
              <w:rPr>
                <w:sz w:val="20"/>
              </w:rPr>
            </w:pPr>
            <w:r>
              <w:rPr>
                <w:w w:val="99"/>
                <w:sz w:val="20"/>
              </w:rPr>
              <w:t>1</w:t>
            </w:r>
          </w:p>
        </w:tc>
        <w:tc>
          <w:tcPr>
            <w:tcW w:w="714" w:type="dxa"/>
          </w:tcPr>
          <w:p w14:paraId="35EF1FEF" w14:textId="70D783C2" w:rsidR="008F76CB" w:rsidRDefault="009A2A88" w:rsidP="0088035F">
            <w:pPr>
              <w:pStyle w:val="TableParagraph"/>
              <w:spacing w:line="223" w:lineRule="exact"/>
              <w:ind w:left="135"/>
              <w:jc w:val="center"/>
              <w:rPr>
                <w:sz w:val="20"/>
              </w:rPr>
            </w:pPr>
            <w:r>
              <w:rPr>
                <w:sz w:val="20"/>
              </w:rPr>
              <w:t>50</w:t>
            </w:r>
            <w:r w:rsidR="008F76CB">
              <w:rPr>
                <w:sz w:val="20"/>
              </w:rPr>
              <w:t>,0</w:t>
            </w:r>
          </w:p>
        </w:tc>
        <w:tc>
          <w:tcPr>
            <w:tcW w:w="580" w:type="dxa"/>
          </w:tcPr>
          <w:p w14:paraId="31A8D22A" w14:textId="79F8473B" w:rsidR="008F76CB" w:rsidRDefault="009A2A88" w:rsidP="0088035F">
            <w:pPr>
              <w:pStyle w:val="TableParagraph"/>
              <w:jc w:val="center"/>
            </w:pPr>
            <w:r>
              <w:t>0</w:t>
            </w:r>
          </w:p>
        </w:tc>
        <w:tc>
          <w:tcPr>
            <w:tcW w:w="715" w:type="dxa"/>
          </w:tcPr>
          <w:p w14:paraId="349373E5" w14:textId="44D19EF7" w:rsidR="008F76CB" w:rsidRDefault="009A2A88" w:rsidP="0088035F">
            <w:pPr>
              <w:pStyle w:val="TableParagraph"/>
              <w:jc w:val="center"/>
            </w:pPr>
            <w:r>
              <w:t>0</w:t>
            </w:r>
          </w:p>
        </w:tc>
        <w:tc>
          <w:tcPr>
            <w:tcW w:w="580" w:type="dxa"/>
          </w:tcPr>
          <w:p w14:paraId="17D1DB7B" w14:textId="38CC3F60" w:rsidR="008F76CB" w:rsidRDefault="009A2A88" w:rsidP="0088035F">
            <w:pPr>
              <w:pStyle w:val="TableParagraph"/>
              <w:jc w:val="center"/>
            </w:pPr>
            <w:r>
              <w:t>1</w:t>
            </w:r>
          </w:p>
        </w:tc>
        <w:tc>
          <w:tcPr>
            <w:tcW w:w="386" w:type="dxa"/>
          </w:tcPr>
          <w:p w14:paraId="68DDB581" w14:textId="694E20E0" w:rsidR="008F76CB" w:rsidRDefault="009A2A88" w:rsidP="0088035F">
            <w:pPr>
              <w:pStyle w:val="TableParagraph"/>
              <w:jc w:val="center"/>
            </w:pPr>
            <w:r>
              <w:t>100</w:t>
            </w:r>
          </w:p>
        </w:tc>
        <w:tc>
          <w:tcPr>
            <w:tcW w:w="379" w:type="dxa"/>
          </w:tcPr>
          <w:p w14:paraId="1C88FC11" w14:textId="1CF31869" w:rsidR="008F76CB" w:rsidRDefault="009A2A88" w:rsidP="0088035F">
            <w:pPr>
              <w:pStyle w:val="TableParagraph"/>
              <w:jc w:val="center"/>
            </w:pPr>
            <w:r>
              <w:t>0</w:t>
            </w:r>
          </w:p>
        </w:tc>
        <w:tc>
          <w:tcPr>
            <w:tcW w:w="756" w:type="dxa"/>
          </w:tcPr>
          <w:p w14:paraId="4E3AE8B9" w14:textId="34FC38DB" w:rsidR="008F76CB" w:rsidRDefault="009A2A88" w:rsidP="0088035F">
            <w:pPr>
              <w:pStyle w:val="TableParagraph"/>
              <w:jc w:val="center"/>
            </w:pPr>
            <w:r>
              <w:t>0</w:t>
            </w:r>
          </w:p>
        </w:tc>
      </w:tr>
      <w:tr w:rsidR="008F76CB" w14:paraId="3BFF8D42" w14:textId="77777777" w:rsidTr="0002405B">
        <w:trPr>
          <w:trHeight w:val="256"/>
        </w:trPr>
        <w:tc>
          <w:tcPr>
            <w:tcW w:w="487" w:type="dxa"/>
          </w:tcPr>
          <w:p w14:paraId="01AA3B94" w14:textId="77777777" w:rsidR="008F76CB" w:rsidRDefault="008F76CB" w:rsidP="0002405B">
            <w:pPr>
              <w:pStyle w:val="TableParagraph"/>
              <w:spacing w:line="225" w:lineRule="exact"/>
              <w:ind w:right="159"/>
              <w:jc w:val="center"/>
              <w:rPr>
                <w:sz w:val="20"/>
              </w:rPr>
            </w:pPr>
            <w:r>
              <w:rPr>
                <w:w w:val="99"/>
                <w:sz w:val="20"/>
              </w:rPr>
              <w:t>2</w:t>
            </w:r>
          </w:p>
        </w:tc>
        <w:tc>
          <w:tcPr>
            <w:tcW w:w="2292" w:type="dxa"/>
          </w:tcPr>
          <w:p w14:paraId="7ABC3C88" w14:textId="77777777" w:rsidR="008F76CB" w:rsidRDefault="008F76CB" w:rsidP="0002405B">
            <w:pPr>
              <w:pStyle w:val="TableParagraph"/>
              <w:spacing w:line="225" w:lineRule="exact"/>
              <w:ind w:left="105"/>
              <w:rPr>
                <w:sz w:val="20"/>
              </w:rPr>
            </w:pPr>
            <w:r>
              <w:rPr>
                <w:sz w:val="20"/>
              </w:rPr>
              <w:t>Английский</w:t>
            </w:r>
            <w:r>
              <w:rPr>
                <w:spacing w:val="-3"/>
                <w:sz w:val="20"/>
              </w:rPr>
              <w:t xml:space="preserve"> </w:t>
            </w:r>
            <w:r>
              <w:rPr>
                <w:sz w:val="20"/>
              </w:rPr>
              <w:t>язык</w:t>
            </w:r>
          </w:p>
        </w:tc>
        <w:tc>
          <w:tcPr>
            <w:tcW w:w="974" w:type="dxa"/>
          </w:tcPr>
          <w:p w14:paraId="226B2E36" w14:textId="77777777" w:rsidR="008F76CB" w:rsidRDefault="008F76CB" w:rsidP="0088035F">
            <w:pPr>
              <w:pStyle w:val="TableParagraph"/>
              <w:spacing w:line="225" w:lineRule="exact"/>
              <w:ind w:left="10"/>
              <w:jc w:val="center"/>
              <w:rPr>
                <w:sz w:val="20"/>
              </w:rPr>
            </w:pPr>
            <w:r>
              <w:rPr>
                <w:w w:val="99"/>
                <w:sz w:val="20"/>
              </w:rPr>
              <w:t>2</w:t>
            </w:r>
          </w:p>
        </w:tc>
        <w:tc>
          <w:tcPr>
            <w:tcW w:w="700" w:type="dxa"/>
          </w:tcPr>
          <w:p w14:paraId="04D895ED" w14:textId="77777777" w:rsidR="008F76CB" w:rsidRDefault="008F76CB" w:rsidP="0088035F">
            <w:pPr>
              <w:pStyle w:val="TableParagraph"/>
              <w:spacing w:line="225" w:lineRule="exact"/>
              <w:ind w:left="11"/>
              <w:jc w:val="center"/>
              <w:rPr>
                <w:sz w:val="20"/>
              </w:rPr>
            </w:pPr>
            <w:r>
              <w:rPr>
                <w:w w:val="99"/>
                <w:sz w:val="20"/>
              </w:rPr>
              <w:t>2</w:t>
            </w:r>
          </w:p>
        </w:tc>
        <w:tc>
          <w:tcPr>
            <w:tcW w:w="715" w:type="dxa"/>
          </w:tcPr>
          <w:p w14:paraId="03FC6371" w14:textId="77777777" w:rsidR="008F76CB" w:rsidRDefault="008F76CB" w:rsidP="0088035F">
            <w:pPr>
              <w:pStyle w:val="TableParagraph"/>
              <w:spacing w:line="225" w:lineRule="exact"/>
              <w:ind w:right="117"/>
              <w:jc w:val="center"/>
              <w:rPr>
                <w:sz w:val="20"/>
              </w:rPr>
            </w:pPr>
            <w:r>
              <w:rPr>
                <w:sz w:val="20"/>
              </w:rPr>
              <w:t>100,0</w:t>
            </w:r>
          </w:p>
        </w:tc>
        <w:tc>
          <w:tcPr>
            <w:tcW w:w="640" w:type="dxa"/>
          </w:tcPr>
          <w:p w14:paraId="047F9E53" w14:textId="77777777" w:rsidR="008F76CB" w:rsidRDefault="008F76CB" w:rsidP="0088035F">
            <w:pPr>
              <w:pStyle w:val="TableParagraph"/>
              <w:spacing w:line="225" w:lineRule="exact"/>
              <w:ind w:left="271"/>
              <w:jc w:val="center"/>
              <w:rPr>
                <w:sz w:val="20"/>
              </w:rPr>
            </w:pPr>
            <w:r>
              <w:rPr>
                <w:w w:val="99"/>
                <w:sz w:val="20"/>
              </w:rPr>
              <w:t>1</w:t>
            </w:r>
          </w:p>
        </w:tc>
        <w:tc>
          <w:tcPr>
            <w:tcW w:w="714" w:type="dxa"/>
          </w:tcPr>
          <w:p w14:paraId="2EE99970" w14:textId="77777777" w:rsidR="008F76CB" w:rsidRDefault="008F76CB" w:rsidP="0088035F">
            <w:pPr>
              <w:pStyle w:val="TableParagraph"/>
              <w:spacing w:line="225" w:lineRule="exact"/>
              <w:ind w:left="185"/>
              <w:jc w:val="center"/>
              <w:rPr>
                <w:sz w:val="20"/>
              </w:rPr>
            </w:pPr>
            <w:r>
              <w:rPr>
                <w:sz w:val="20"/>
              </w:rPr>
              <w:t>50,0</w:t>
            </w:r>
          </w:p>
        </w:tc>
        <w:tc>
          <w:tcPr>
            <w:tcW w:w="580" w:type="dxa"/>
          </w:tcPr>
          <w:p w14:paraId="52B03BDF" w14:textId="77777777" w:rsidR="008F76CB" w:rsidRDefault="008F76CB" w:rsidP="0088035F">
            <w:pPr>
              <w:pStyle w:val="TableParagraph"/>
              <w:spacing w:line="225" w:lineRule="exact"/>
              <w:ind w:left="18"/>
              <w:jc w:val="center"/>
              <w:rPr>
                <w:sz w:val="20"/>
              </w:rPr>
            </w:pPr>
            <w:r>
              <w:rPr>
                <w:w w:val="99"/>
                <w:sz w:val="20"/>
              </w:rPr>
              <w:t>1</w:t>
            </w:r>
          </w:p>
        </w:tc>
        <w:tc>
          <w:tcPr>
            <w:tcW w:w="715" w:type="dxa"/>
          </w:tcPr>
          <w:p w14:paraId="4DF5C037" w14:textId="77777777" w:rsidR="008F76CB" w:rsidRDefault="008F76CB" w:rsidP="0088035F">
            <w:pPr>
              <w:pStyle w:val="TableParagraph"/>
              <w:spacing w:line="225" w:lineRule="exact"/>
              <w:ind w:left="92" w:right="72"/>
              <w:jc w:val="center"/>
              <w:rPr>
                <w:sz w:val="20"/>
              </w:rPr>
            </w:pPr>
            <w:r>
              <w:rPr>
                <w:sz w:val="20"/>
              </w:rPr>
              <w:t>50</w:t>
            </w:r>
          </w:p>
        </w:tc>
        <w:tc>
          <w:tcPr>
            <w:tcW w:w="580" w:type="dxa"/>
          </w:tcPr>
          <w:p w14:paraId="67DBCE87" w14:textId="16E69A3F" w:rsidR="008F76CB" w:rsidRDefault="009A2A88" w:rsidP="0088035F">
            <w:pPr>
              <w:pStyle w:val="TableParagraph"/>
              <w:jc w:val="center"/>
              <w:rPr>
                <w:sz w:val="18"/>
              </w:rPr>
            </w:pPr>
            <w:r>
              <w:rPr>
                <w:sz w:val="18"/>
              </w:rPr>
              <w:t>0</w:t>
            </w:r>
          </w:p>
        </w:tc>
        <w:tc>
          <w:tcPr>
            <w:tcW w:w="386" w:type="dxa"/>
          </w:tcPr>
          <w:p w14:paraId="768EF4FF" w14:textId="27B8249A" w:rsidR="008F76CB" w:rsidRDefault="009A2A88" w:rsidP="0088035F">
            <w:pPr>
              <w:pStyle w:val="TableParagraph"/>
              <w:jc w:val="center"/>
              <w:rPr>
                <w:sz w:val="18"/>
              </w:rPr>
            </w:pPr>
            <w:r>
              <w:rPr>
                <w:sz w:val="18"/>
              </w:rPr>
              <w:t>0</w:t>
            </w:r>
          </w:p>
        </w:tc>
        <w:tc>
          <w:tcPr>
            <w:tcW w:w="379" w:type="dxa"/>
          </w:tcPr>
          <w:p w14:paraId="6559C050" w14:textId="5E60E6E2" w:rsidR="008F76CB" w:rsidRDefault="009A2A88" w:rsidP="0088035F">
            <w:pPr>
              <w:pStyle w:val="TableParagraph"/>
              <w:jc w:val="center"/>
              <w:rPr>
                <w:sz w:val="18"/>
              </w:rPr>
            </w:pPr>
            <w:r>
              <w:rPr>
                <w:sz w:val="18"/>
              </w:rPr>
              <w:t>0</w:t>
            </w:r>
          </w:p>
        </w:tc>
        <w:tc>
          <w:tcPr>
            <w:tcW w:w="756" w:type="dxa"/>
          </w:tcPr>
          <w:p w14:paraId="3F33A9A2" w14:textId="46865C1F" w:rsidR="008F76CB" w:rsidRDefault="009A2A88" w:rsidP="0088035F">
            <w:pPr>
              <w:pStyle w:val="TableParagraph"/>
              <w:jc w:val="center"/>
              <w:rPr>
                <w:sz w:val="18"/>
              </w:rPr>
            </w:pPr>
            <w:r>
              <w:rPr>
                <w:sz w:val="18"/>
              </w:rPr>
              <w:t>0</w:t>
            </w:r>
          </w:p>
        </w:tc>
      </w:tr>
      <w:tr w:rsidR="008F76CB" w14:paraId="6E71ED9D" w14:textId="77777777" w:rsidTr="0002405B">
        <w:trPr>
          <w:trHeight w:val="253"/>
        </w:trPr>
        <w:tc>
          <w:tcPr>
            <w:tcW w:w="487" w:type="dxa"/>
          </w:tcPr>
          <w:p w14:paraId="55DAFBE9" w14:textId="77777777" w:rsidR="008F76CB" w:rsidRDefault="008F76CB" w:rsidP="0002405B">
            <w:pPr>
              <w:pStyle w:val="TableParagraph"/>
              <w:spacing w:line="223" w:lineRule="exact"/>
              <w:ind w:right="159"/>
              <w:jc w:val="center"/>
              <w:rPr>
                <w:sz w:val="20"/>
              </w:rPr>
            </w:pPr>
            <w:r>
              <w:rPr>
                <w:w w:val="99"/>
                <w:sz w:val="20"/>
              </w:rPr>
              <w:t>6</w:t>
            </w:r>
          </w:p>
        </w:tc>
        <w:tc>
          <w:tcPr>
            <w:tcW w:w="2292" w:type="dxa"/>
          </w:tcPr>
          <w:p w14:paraId="4CFEF8CE" w14:textId="77777777" w:rsidR="008F76CB" w:rsidRDefault="008F76CB" w:rsidP="0002405B">
            <w:pPr>
              <w:pStyle w:val="TableParagraph"/>
              <w:spacing w:line="223" w:lineRule="exact"/>
              <w:ind w:left="105"/>
              <w:rPr>
                <w:sz w:val="20"/>
              </w:rPr>
            </w:pPr>
            <w:r>
              <w:rPr>
                <w:sz w:val="20"/>
              </w:rPr>
              <w:t>Математика</w:t>
            </w:r>
          </w:p>
        </w:tc>
        <w:tc>
          <w:tcPr>
            <w:tcW w:w="974" w:type="dxa"/>
          </w:tcPr>
          <w:p w14:paraId="6C9BC489" w14:textId="77777777" w:rsidR="008F76CB" w:rsidRDefault="008F76CB" w:rsidP="0088035F">
            <w:pPr>
              <w:pStyle w:val="TableParagraph"/>
              <w:spacing w:line="223" w:lineRule="exact"/>
              <w:ind w:left="10"/>
              <w:jc w:val="center"/>
              <w:rPr>
                <w:sz w:val="20"/>
              </w:rPr>
            </w:pPr>
            <w:r>
              <w:rPr>
                <w:w w:val="99"/>
                <w:sz w:val="20"/>
              </w:rPr>
              <w:t>1</w:t>
            </w:r>
          </w:p>
        </w:tc>
        <w:tc>
          <w:tcPr>
            <w:tcW w:w="700" w:type="dxa"/>
          </w:tcPr>
          <w:p w14:paraId="2ECFA379" w14:textId="2B88D9F2" w:rsidR="008F76CB" w:rsidRDefault="009A2A88" w:rsidP="0088035F">
            <w:pPr>
              <w:pStyle w:val="TableParagraph"/>
              <w:jc w:val="center"/>
              <w:rPr>
                <w:sz w:val="18"/>
              </w:rPr>
            </w:pPr>
            <w:r>
              <w:rPr>
                <w:sz w:val="18"/>
              </w:rPr>
              <w:t>1</w:t>
            </w:r>
          </w:p>
        </w:tc>
        <w:tc>
          <w:tcPr>
            <w:tcW w:w="715" w:type="dxa"/>
          </w:tcPr>
          <w:p w14:paraId="6EBF1B6A" w14:textId="34130D6D" w:rsidR="008F76CB" w:rsidRDefault="009A2A88" w:rsidP="0088035F">
            <w:pPr>
              <w:pStyle w:val="TableParagraph"/>
              <w:jc w:val="center"/>
              <w:rPr>
                <w:sz w:val="18"/>
              </w:rPr>
            </w:pPr>
            <w:r>
              <w:rPr>
                <w:sz w:val="18"/>
              </w:rPr>
              <w:t>100%</w:t>
            </w:r>
          </w:p>
        </w:tc>
        <w:tc>
          <w:tcPr>
            <w:tcW w:w="640" w:type="dxa"/>
          </w:tcPr>
          <w:p w14:paraId="348BB622" w14:textId="59F6DA80" w:rsidR="008F76CB" w:rsidRDefault="009A2A88" w:rsidP="0088035F">
            <w:pPr>
              <w:pStyle w:val="TableParagraph"/>
              <w:jc w:val="center"/>
              <w:rPr>
                <w:sz w:val="18"/>
              </w:rPr>
            </w:pPr>
            <w:r>
              <w:rPr>
                <w:sz w:val="18"/>
              </w:rPr>
              <w:t>0</w:t>
            </w:r>
          </w:p>
        </w:tc>
        <w:tc>
          <w:tcPr>
            <w:tcW w:w="714" w:type="dxa"/>
          </w:tcPr>
          <w:p w14:paraId="6ED6FD4E" w14:textId="6E293A69" w:rsidR="008F76CB" w:rsidRDefault="009A2A88" w:rsidP="0088035F">
            <w:pPr>
              <w:pStyle w:val="TableParagraph"/>
              <w:jc w:val="center"/>
              <w:rPr>
                <w:sz w:val="18"/>
              </w:rPr>
            </w:pPr>
            <w:r>
              <w:rPr>
                <w:sz w:val="18"/>
              </w:rPr>
              <w:t>0</w:t>
            </w:r>
          </w:p>
        </w:tc>
        <w:tc>
          <w:tcPr>
            <w:tcW w:w="580" w:type="dxa"/>
          </w:tcPr>
          <w:p w14:paraId="48C09A10" w14:textId="3EB2CD26" w:rsidR="008F76CB" w:rsidRDefault="009A2A88" w:rsidP="0088035F">
            <w:pPr>
              <w:pStyle w:val="TableParagraph"/>
              <w:jc w:val="center"/>
              <w:rPr>
                <w:sz w:val="18"/>
              </w:rPr>
            </w:pPr>
            <w:r>
              <w:rPr>
                <w:sz w:val="18"/>
              </w:rPr>
              <w:t>1</w:t>
            </w:r>
          </w:p>
        </w:tc>
        <w:tc>
          <w:tcPr>
            <w:tcW w:w="715" w:type="dxa"/>
          </w:tcPr>
          <w:p w14:paraId="1FE3340D" w14:textId="39BD3223" w:rsidR="008F76CB" w:rsidRDefault="009A2A88" w:rsidP="0088035F">
            <w:pPr>
              <w:pStyle w:val="TableParagraph"/>
              <w:jc w:val="center"/>
              <w:rPr>
                <w:sz w:val="18"/>
              </w:rPr>
            </w:pPr>
            <w:r>
              <w:rPr>
                <w:sz w:val="18"/>
              </w:rPr>
              <w:t>100</w:t>
            </w:r>
          </w:p>
        </w:tc>
        <w:tc>
          <w:tcPr>
            <w:tcW w:w="580" w:type="dxa"/>
          </w:tcPr>
          <w:p w14:paraId="6A50A133" w14:textId="2A392E66" w:rsidR="008F76CB" w:rsidRDefault="009A2A88" w:rsidP="0088035F">
            <w:pPr>
              <w:pStyle w:val="TableParagraph"/>
              <w:jc w:val="center"/>
              <w:rPr>
                <w:sz w:val="18"/>
              </w:rPr>
            </w:pPr>
            <w:r>
              <w:rPr>
                <w:sz w:val="18"/>
              </w:rPr>
              <w:t>0</w:t>
            </w:r>
          </w:p>
        </w:tc>
        <w:tc>
          <w:tcPr>
            <w:tcW w:w="386" w:type="dxa"/>
          </w:tcPr>
          <w:p w14:paraId="3245107F" w14:textId="6EB5D60B" w:rsidR="008F76CB" w:rsidRDefault="009A2A88" w:rsidP="0088035F">
            <w:pPr>
              <w:pStyle w:val="TableParagraph"/>
              <w:jc w:val="center"/>
              <w:rPr>
                <w:sz w:val="18"/>
              </w:rPr>
            </w:pPr>
            <w:r>
              <w:rPr>
                <w:sz w:val="18"/>
              </w:rPr>
              <w:t>0</w:t>
            </w:r>
          </w:p>
        </w:tc>
        <w:tc>
          <w:tcPr>
            <w:tcW w:w="379" w:type="dxa"/>
          </w:tcPr>
          <w:p w14:paraId="1E96B25A" w14:textId="39E07871" w:rsidR="008F76CB" w:rsidRDefault="0088035F" w:rsidP="0088035F">
            <w:pPr>
              <w:pStyle w:val="TableParagraph"/>
              <w:spacing w:line="223" w:lineRule="exact"/>
              <w:ind w:left="23"/>
              <w:jc w:val="center"/>
              <w:rPr>
                <w:sz w:val="20"/>
              </w:rPr>
            </w:pPr>
            <w:r>
              <w:rPr>
                <w:sz w:val="20"/>
              </w:rPr>
              <w:t>0</w:t>
            </w:r>
          </w:p>
        </w:tc>
        <w:tc>
          <w:tcPr>
            <w:tcW w:w="756" w:type="dxa"/>
          </w:tcPr>
          <w:p w14:paraId="1644F4D9" w14:textId="737952CD" w:rsidR="008F76CB" w:rsidRDefault="0088035F" w:rsidP="0088035F">
            <w:pPr>
              <w:pStyle w:val="TableParagraph"/>
              <w:spacing w:line="223" w:lineRule="exact"/>
              <w:ind w:left="113" w:right="91"/>
              <w:jc w:val="center"/>
              <w:rPr>
                <w:sz w:val="20"/>
              </w:rPr>
            </w:pPr>
            <w:r>
              <w:rPr>
                <w:sz w:val="20"/>
              </w:rPr>
              <w:t>0</w:t>
            </w:r>
          </w:p>
        </w:tc>
      </w:tr>
      <w:tr w:rsidR="008F76CB" w14:paraId="4BE2C689" w14:textId="77777777" w:rsidTr="0002405B">
        <w:trPr>
          <w:trHeight w:val="256"/>
        </w:trPr>
        <w:tc>
          <w:tcPr>
            <w:tcW w:w="487" w:type="dxa"/>
          </w:tcPr>
          <w:p w14:paraId="23B59680" w14:textId="77777777" w:rsidR="008F76CB" w:rsidRDefault="008F76CB" w:rsidP="0002405B">
            <w:pPr>
              <w:pStyle w:val="TableParagraph"/>
              <w:spacing w:line="223" w:lineRule="exact"/>
              <w:ind w:right="159"/>
              <w:jc w:val="center"/>
              <w:rPr>
                <w:sz w:val="20"/>
              </w:rPr>
            </w:pPr>
            <w:r>
              <w:rPr>
                <w:w w:val="99"/>
                <w:sz w:val="20"/>
              </w:rPr>
              <w:t>7</w:t>
            </w:r>
          </w:p>
        </w:tc>
        <w:tc>
          <w:tcPr>
            <w:tcW w:w="2292" w:type="dxa"/>
          </w:tcPr>
          <w:p w14:paraId="085B66B9" w14:textId="77777777" w:rsidR="008F76CB" w:rsidRDefault="008F76CB" w:rsidP="0002405B">
            <w:pPr>
              <w:pStyle w:val="TableParagraph"/>
              <w:spacing w:line="223" w:lineRule="exact"/>
              <w:ind w:left="105"/>
              <w:rPr>
                <w:sz w:val="20"/>
              </w:rPr>
            </w:pPr>
            <w:r>
              <w:rPr>
                <w:sz w:val="20"/>
              </w:rPr>
              <w:t>Информатика</w:t>
            </w:r>
            <w:r>
              <w:rPr>
                <w:spacing w:val="-1"/>
                <w:sz w:val="20"/>
              </w:rPr>
              <w:t xml:space="preserve"> </w:t>
            </w:r>
            <w:r>
              <w:rPr>
                <w:sz w:val="20"/>
              </w:rPr>
              <w:t>и</w:t>
            </w:r>
            <w:r>
              <w:rPr>
                <w:spacing w:val="-4"/>
                <w:sz w:val="20"/>
              </w:rPr>
              <w:t xml:space="preserve"> </w:t>
            </w:r>
            <w:r>
              <w:rPr>
                <w:sz w:val="20"/>
              </w:rPr>
              <w:t>ИКТ</w:t>
            </w:r>
          </w:p>
        </w:tc>
        <w:tc>
          <w:tcPr>
            <w:tcW w:w="974" w:type="dxa"/>
          </w:tcPr>
          <w:p w14:paraId="35807FDB" w14:textId="77777777" w:rsidR="008F76CB" w:rsidRDefault="008F76CB" w:rsidP="0088035F">
            <w:pPr>
              <w:pStyle w:val="TableParagraph"/>
              <w:spacing w:line="223" w:lineRule="exact"/>
              <w:ind w:left="10"/>
              <w:jc w:val="center"/>
              <w:rPr>
                <w:sz w:val="20"/>
              </w:rPr>
            </w:pPr>
            <w:r>
              <w:rPr>
                <w:w w:val="99"/>
                <w:sz w:val="20"/>
              </w:rPr>
              <w:t>1</w:t>
            </w:r>
          </w:p>
        </w:tc>
        <w:tc>
          <w:tcPr>
            <w:tcW w:w="700" w:type="dxa"/>
          </w:tcPr>
          <w:p w14:paraId="1DB5B453" w14:textId="0E8E9886" w:rsidR="008F76CB" w:rsidRDefault="009A2A88" w:rsidP="0088035F">
            <w:pPr>
              <w:pStyle w:val="TableParagraph"/>
              <w:jc w:val="center"/>
              <w:rPr>
                <w:sz w:val="18"/>
              </w:rPr>
            </w:pPr>
            <w:r>
              <w:rPr>
                <w:sz w:val="18"/>
              </w:rPr>
              <w:t>0</w:t>
            </w:r>
          </w:p>
        </w:tc>
        <w:tc>
          <w:tcPr>
            <w:tcW w:w="715" w:type="dxa"/>
          </w:tcPr>
          <w:p w14:paraId="5ED39DBB" w14:textId="0F7DF6DE" w:rsidR="008F76CB" w:rsidRDefault="009A2A88" w:rsidP="0088035F">
            <w:pPr>
              <w:pStyle w:val="TableParagraph"/>
              <w:jc w:val="center"/>
              <w:rPr>
                <w:sz w:val="18"/>
              </w:rPr>
            </w:pPr>
            <w:r>
              <w:rPr>
                <w:sz w:val="18"/>
              </w:rPr>
              <w:t>0</w:t>
            </w:r>
          </w:p>
        </w:tc>
        <w:tc>
          <w:tcPr>
            <w:tcW w:w="640" w:type="dxa"/>
          </w:tcPr>
          <w:p w14:paraId="7756F702" w14:textId="6E74603D" w:rsidR="008F76CB" w:rsidRDefault="009A2A88" w:rsidP="0088035F">
            <w:pPr>
              <w:pStyle w:val="TableParagraph"/>
              <w:jc w:val="center"/>
              <w:rPr>
                <w:sz w:val="18"/>
              </w:rPr>
            </w:pPr>
            <w:r>
              <w:rPr>
                <w:sz w:val="18"/>
              </w:rPr>
              <w:t>0</w:t>
            </w:r>
          </w:p>
        </w:tc>
        <w:tc>
          <w:tcPr>
            <w:tcW w:w="714" w:type="dxa"/>
          </w:tcPr>
          <w:p w14:paraId="5E4EED07" w14:textId="019CE9D8" w:rsidR="008F76CB" w:rsidRDefault="009A2A88" w:rsidP="0088035F">
            <w:pPr>
              <w:pStyle w:val="TableParagraph"/>
              <w:jc w:val="center"/>
              <w:rPr>
                <w:sz w:val="18"/>
              </w:rPr>
            </w:pPr>
            <w:r>
              <w:rPr>
                <w:sz w:val="18"/>
              </w:rPr>
              <w:t>0</w:t>
            </w:r>
          </w:p>
        </w:tc>
        <w:tc>
          <w:tcPr>
            <w:tcW w:w="580" w:type="dxa"/>
          </w:tcPr>
          <w:p w14:paraId="14E81590" w14:textId="7BC3A34F" w:rsidR="008F76CB" w:rsidRDefault="009A2A88" w:rsidP="0088035F">
            <w:pPr>
              <w:pStyle w:val="TableParagraph"/>
              <w:jc w:val="center"/>
              <w:rPr>
                <w:sz w:val="18"/>
              </w:rPr>
            </w:pPr>
            <w:r>
              <w:rPr>
                <w:sz w:val="18"/>
              </w:rPr>
              <w:t>0</w:t>
            </w:r>
          </w:p>
        </w:tc>
        <w:tc>
          <w:tcPr>
            <w:tcW w:w="715" w:type="dxa"/>
          </w:tcPr>
          <w:p w14:paraId="268FFDFF" w14:textId="1B5D1579" w:rsidR="008F76CB" w:rsidRDefault="009A2A88" w:rsidP="0088035F">
            <w:pPr>
              <w:pStyle w:val="TableParagraph"/>
              <w:jc w:val="center"/>
              <w:rPr>
                <w:sz w:val="18"/>
              </w:rPr>
            </w:pPr>
            <w:r>
              <w:rPr>
                <w:sz w:val="18"/>
              </w:rPr>
              <w:t>0</w:t>
            </w:r>
          </w:p>
        </w:tc>
        <w:tc>
          <w:tcPr>
            <w:tcW w:w="580" w:type="dxa"/>
          </w:tcPr>
          <w:p w14:paraId="7D0FDA74" w14:textId="198ED58D" w:rsidR="008F76CB" w:rsidRDefault="009A2A88" w:rsidP="0088035F">
            <w:pPr>
              <w:pStyle w:val="TableParagraph"/>
              <w:jc w:val="center"/>
              <w:rPr>
                <w:sz w:val="18"/>
              </w:rPr>
            </w:pPr>
            <w:r>
              <w:rPr>
                <w:sz w:val="18"/>
              </w:rPr>
              <w:t>1</w:t>
            </w:r>
          </w:p>
        </w:tc>
        <w:tc>
          <w:tcPr>
            <w:tcW w:w="386" w:type="dxa"/>
          </w:tcPr>
          <w:p w14:paraId="643C8488" w14:textId="1EEEC23D" w:rsidR="008F76CB" w:rsidRDefault="009A2A88" w:rsidP="0088035F">
            <w:pPr>
              <w:pStyle w:val="TableParagraph"/>
              <w:jc w:val="center"/>
              <w:rPr>
                <w:sz w:val="18"/>
              </w:rPr>
            </w:pPr>
            <w:r>
              <w:rPr>
                <w:sz w:val="18"/>
              </w:rPr>
              <w:t>100</w:t>
            </w:r>
          </w:p>
        </w:tc>
        <w:tc>
          <w:tcPr>
            <w:tcW w:w="379" w:type="dxa"/>
          </w:tcPr>
          <w:p w14:paraId="00B540EF" w14:textId="59A1D0DB" w:rsidR="008F76CB" w:rsidRDefault="009A2A88" w:rsidP="0088035F">
            <w:pPr>
              <w:pStyle w:val="TableParagraph"/>
              <w:spacing w:line="223" w:lineRule="exact"/>
              <w:ind w:left="23"/>
              <w:jc w:val="center"/>
              <w:rPr>
                <w:sz w:val="20"/>
              </w:rPr>
            </w:pPr>
            <w:r>
              <w:rPr>
                <w:w w:val="99"/>
                <w:sz w:val="20"/>
              </w:rPr>
              <w:t>0</w:t>
            </w:r>
          </w:p>
        </w:tc>
        <w:tc>
          <w:tcPr>
            <w:tcW w:w="756" w:type="dxa"/>
          </w:tcPr>
          <w:p w14:paraId="4488B70A" w14:textId="191E657B" w:rsidR="008F76CB" w:rsidRDefault="009A2A88" w:rsidP="0088035F">
            <w:pPr>
              <w:pStyle w:val="TableParagraph"/>
              <w:spacing w:line="223" w:lineRule="exact"/>
              <w:ind w:left="113" w:right="91"/>
              <w:jc w:val="center"/>
              <w:rPr>
                <w:sz w:val="20"/>
              </w:rPr>
            </w:pPr>
            <w:r>
              <w:rPr>
                <w:sz w:val="20"/>
              </w:rPr>
              <w:t>0</w:t>
            </w:r>
          </w:p>
        </w:tc>
      </w:tr>
      <w:tr w:rsidR="008F76CB" w14:paraId="16F22DAF" w14:textId="77777777" w:rsidTr="0002405B">
        <w:trPr>
          <w:trHeight w:val="458"/>
        </w:trPr>
        <w:tc>
          <w:tcPr>
            <w:tcW w:w="487" w:type="dxa"/>
          </w:tcPr>
          <w:p w14:paraId="55E75B26" w14:textId="77777777" w:rsidR="008F76CB" w:rsidRDefault="008F76CB" w:rsidP="0002405B">
            <w:pPr>
              <w:pStyle w:val="TableParagraph"/>
              <w:spacing w:line="223" w:lineRule="exact"/>
              <w:ind w:right="159"/>
              <w:jc w:val="center"/>
              <w:rPr>
                <w:sz w:val="20"/>
              </w:rPr>
            </w:pPr>
            <w:r>
              <w:rPr>
                <w:w w:val="99"/>
                <w:sz w:val="20"/>
              </w:rPr>
              <w:t>8</w:t>
            </w:r>
          </w:p>
        </w:tc>
        <w:tc>
          <w:tcPr>
            <w:tcW w:w="2292" w:type="dxa"/>
          </w:tcPr>
          <w:p w14:paraId="27A0916E" w14:textId="77777777" w:rsidR="008F76CB" w:rsidRDefault="008F76CB" w:rsidP="0002405B">
            <w:pPr>
              <w:pStyle w:val="TableParagraph"/>
              <w:spacing w:line="223" w:lineRule="exact"/>
              <w:ind w:left="105"/>
              <w:rPr>
                <w:sz w:val="20"/>
              </w:rPr>
            </w:pPr>
            <w:r>
              <w:rPr>
                <w:sz w:val="20"/>
              </w:rPr>
              <w:t>История,</w:t>
            </w:r>
          </w:p>
          <w:p w14:paraId="55F7ED85" w14:textId="77777777" w:rsidR="008F76CB" w:rsidRDefault="008F76CB" w:rsidP="0002405B">
            <w:pPr>
              <w:pStyle w:val="TableParagraph"/>
              <w:spacing w:line="215" w:lineRule="exact"/>
              <w:ind w:left="105"/>
              <w:rPr>
                <w:sz w:val="20"/>
              </w:rPr>
            </w:pPr>
            <w:r>
              <w:rPr>
                <w:sz w:val="20"/>
              </w:rPr>
              <w:t>обществознание</w:t>
            </w:r>
          </w:p>
        </w:tc>
        <w:tc>
          <w:tcPr>
            <w:tcW w:w="974" w:type="dxa"/>
          </w:tcPr>
          <w:p w14:paraId="235FE8E0" w14:textId="1E9C62AF" w:rsidR="008F76CB" w:rsidRDefault="009A2A88" w:rsidP="0088035F">
            <w:pPr>
              <w:pStyle w:val="TableParagraph"/>
              <w:spacing w:line="223" w:lineRule="exact"/>
              <w:ind w:left="10"/>
              <w:jc w:val="center"/>
              <w:rPr>
                <w:sz w:val="20"/>
              </w:rPr>
            </w:pPr>
            <w:r>
              <w:rPr>
                <w:w w:val="99"/>
                <w:sz w:val="20"/>
              </w:rPr>
              <w:t>2</w:t>
            </w:r>
          </w:p>
        </w:tc>
        <w:tc>
          <w:tcPr>
            <w:tcW w:w="700" w:type="dxa"/>
          </w:tcPr>
          <w:p w14:paraId="31759FE2" w14:textId="77777777" w:rsidR="008F76CB" w:rsidRDefault="008F76CB" w:rsidP="0088035F">
            <w:pPr>
              <w:pStyle w:val="TableParagraph"/>
              <w:spacing w:line="223" w:lineRule="exact"/>
              <w:ind w:left="11"/>
              <w:jc w:val="center"/>
              <w:rPr>
                <w:sz w:val="20"/>
              </w:rPr>
            </w:pPr>
            <w:r>
              <w:rPr>
                <w:w w:val="99"/>
                <w:sz w:val="20"/>
              </w:rPr>
              <w:t>1</w:t>
            </w:r>
          </w:p>
        </w:tc>
        <w:tc>
          <w:tcPr>
            <w:tcW w:w="715" w:type="dxa"/>
          </w:tcPr>
          <w:p w14:paraId="08837806" w14:textId="6920EFA2" w:rsidR="008F76CB" w:rsidRDefault="001B5F53" w:rsidP="0088035F">
            <w:pPr>
              <w:pStyle w:val="TableParagraph"/>
              <w:spacing w:line="223" w:lineRule="exact"/>
              <w:ind w:right="117"/>
              <w:jc w:val="center"/>
              <w:rPr>
                <w:sz w:val="20"/>
              </w:rPr>
            </w:pPr>
            <w:r>
              <w:rPr>
                <w:sz w:val="20"/>
              </w:rPr>
              <w:t>5</w:t>
            </w:r>
            <w:r w:rsidR="008F76CB">
              <w:rPr>
                <w:sz w:val="20"/>
              </w:rPr>
              <w:t>0,0</w:t>
            </w:r>
          </w:p>
        </w:tc>
        <w:tc>
          <w:tcPr>
            <w:tcW w:w="640" w:type="dxa"/>
          </w:tcPr>
          <w:p w14:paraId="36A02644" w14:textId="2F96012E" w:rsidR="008F76CB" w:rsidRDefault="001B5F53" w:rsidP="0088035F">
            <w:pPr>
              <w:pStyle w:val="TableParagraph"/>
              <w:jc w:val="center"/>
            </w:pPr>
            <w:r>
              <w:t>0</w:t>
            </w:r>
          </w:p>
        </w:tc>
        <w:tc>
          <w:tcPr>
            <w:tcW w:w="714" w:type="dxa"/>
          </w:tcPr>
          <w:p w14:paraId="38E8DF5D" w14:textId="28B807B2" w:rsidR="008F76CB" w:rsidRDefault="001B5F53" w:rsidP="0088035F">
            <w:pPr>
              <w:pStyle w:val="TableParagraph"/>
              <w:jc w:val="center"/>
            </w:pPr>
            <w:r>
              <w:t>0</w:t>
            </w:r>
          </w:p>
        </w:tc>
        <w:tc>
          <w:tcPr>
            <w:tcW w:w="580" w:type="dxa"/>
          </w:tcPr>
          <w:p w14:paraId="58CDB266" w14:textId="77777777" w:rsidR="008F76CB" w:rsidRDefault="008F76CB" w:rsidP="0088035F">
            <w:pPr>
              <w:pStyle w:val="TableParagraph"/>
              <w:spacing w:line="223" w:lineRule="exact"/>
              <w:ind w:left="18"/>
              <w:jc w:val="center"/>
              <w:rPr>
                <w:sz w:val="20"/>
              </w:rPr>
            </w:pPr>
            <w:r>
              <w:rPr>
                <w:w w:val="99"/>
                <w:sz w:val="20"/>
              </w:rPr>
              <w:t>1</w:t>
            </w:r>
          </w:p>
        </w:tc>
        <w:tc>
          <w:tcPr>
            <w:tcW w:w="715" w:type="dxa"/>
          </w:tcPr>
          <w:p w14:paraId="6641D50F" w14:textId="5E83E79F" w:rsidR="008F76CB" w:rsidRDefault="001B5F53" w:rsidP="0088035F">
            <w:pPr>
              <w:pStyle w:val="TableParagraph"/>
              <w:spacing w:line="223" w:lineRule="exact"/>
              <w:ind w:left="92" w:right="72"/>
              <w:jc w:val="center"/>
              <w:rPr>
                <w:sz w:val="20"/>
              </w:rPr>
            </w:pPr>
            <w:r>
              <w:rPr>
                <w:sz w:val="20"/>
              </w:rPr>
              <w:t>5</w:t>
            </w:r>
            <w:r w:rsidR="008F76CB">
              <w:rPr>
                <w:sz w:val="20"/>
              </w:rPr>
              <w:t>0,0</w:t>
            </w:r>
          </w:p>
        </w:tc>
        <w:tc>
          <w:tcPr>
            <w:tcW w:w="580" w:type="dxa"/>
          </w:tcPr>
          <w:p w14:paraId="069790C5" w14:textId="05599708" w:rsidR="008F76CB" w:rsidRDefault="001B5F53" w:rsidP="0088035F">
            <w:pPr>
              <w:pStyle w:val="TableParagraph"/>
              <w:jc w:val="center"/>
            </w:pPr>
            <w:r>
              <w:t>1</w:t>
            </w:r>
          </w:p>
        </w:tc>
        <w:tc>
          <w:tcPr>
            <w:tcW w:w="386" w:type="dxa"/>
          </w:tcPr>
          <w:p w14:paraId="7F9993C1" w14:textId="29D0F25A" w:rsidR="008F76CB" w:rsidRDefault="001B5F53" w:rsidP="0088035F">
            <w:pPr>
              <w:pStyle w:val="TableParagraph"/>
              <w:jc w:val="center"/>
            </w:pPr>
            <w:r>
              <w:t>100</w:t>
            </w:r>
          </w:p>
        </w:tc>
        <w:tc>
          <w:tcPr>
            <w:tcW w:w="379" w:type="dxa"/>
          </w:tcPr>
          <w:p w14:paraId="41C64A2D" w14:textId="4FEE2FC0" w:rsidR="008F76CB" w:rsidRDefault="001B5F53" w:rsidP="0088035F">
            <w:pPr>
              <w:pStyle w:val="TableParagraph"/>
              <w:jc w:val="center"/>
            </w:pPr>
            <w:r>
              <w:t>0</w:t>
            </w:r>
          </w:p>
        </w:tc>
        <w:tc>
          <w:tcPr>
            <w:tcW w:w="756" w:type="dxa"/>
          </w:tcPr>
          <w:p w14:paraId="6F186BF3" w14:textId="7FAAB668" w:rsidR="008F76CB" w:rsidRDefault="001B5F53" w:rsidP="0088035F">
            <w:pPr>
              <w:pStyle w:val="TableParagraph"/>
              <w:jc w:val="center"/>
            </w:pPr>
            <w:r>
              <w:t>0</w:t>
            </w:r>
          </w:p>
        </w:tc>
      </w:tr>
      <w:tr w:rsidR="008F76CB" w14:paraId="612E748B" w14:textId="77777777" w:rsidTr="0002405B">
        <w:trPr>
          <w:trHeight w:val="256"/>
        </w:trPr>
        <w:tc>
          <w:tcPr>
            <w:tcW w:w="487" w:type="dxa"/>
          </w:tcPr>
          <w:p w14:paraId="63CF5555" w14:textId="77777777" w:rsidR="008F76CB" w:rsidRDefault="008F76CB" w:rsidP="0002405B">
            <w:pPr>
              <w:pStyle w:val="TableParagraph"/>
              <w:spacing w:line="225" w:lineRule="exact"/>
              <w:ind w:left="90" w:right="147"/>
              <w:jc w:val="center"/>
              <w:rPr>
                <w:sz w:val="20"/>
              </w:rPr>
            </w:pPr>
            <w:r>
              <w:rPr>
                <w:sz w:val="20"/>
              </w:rPr>
              <w:t>10</w:t>
            </w:r>
          </w:p>
        </w:tc>
        <w:tc>
          <w:tcPr>
            <w:tcW w:w="2292" w:type="dxa"/>
          </w:tcPr>
          <w:p w14:paraId="24099804" w14:textId="77777777" w:rsidR="008F76CB" w:rsidRDefault="008F76CB" w:rsidP="0002405B">
            <w:pPr>
              <w:pStyle w:val="TableParagraph"/>
              <w:spacing w:line="225" w:lineRule="exact"/>
              <w:ind w:left="105"/>
              <w:rPr>
                <w:sz w:val="20"/>
              </w:rPr>
            </w:pPr>
            <w:r>
              <w:rPr>
                <w:sz w:val="20"/>
              </w:rPr>
              <w:t>География</w:t>
            </w:r>
          </w:p>
        </w:tc>
        <w:tc>
          <w:tcPr>
            <w:tcW w:w="974" w:type="dxa"/>
          </w:tcPr>
          <w:p w14:paraId="1F1987C7" w14:textId="77777777" w:rsidR="008F76CB" w:rsidRDefault="008F76CB" w:rsidP="0088035F">
            <w:pPr>
              <w:pStyle w:val="TableParagraph"/>
              <w:spacing w:line="225" w:lineRule="exact"/>
              <w:ind w:left="10"/>
              <w:jc w:val="center"/>
              <w:rPr>
                <w:sz w:val="20"/>
              </w:rPr>
            </w:pPr>
            <w:r>
              <w:rPr>
                <w:w w:val="99"/>
                <w:sz w:val="20"/>
              </w:rPr>
              <w:t>1</w:t>
            </w:r>
          </w:p>
        </w:tc>
        <w:tc>
          <w:tcPr>
            <w:tcW w:w="700" w:type="dxa"/>
          </w:tcPr>
          <w:p w14:paraId="317AAB38" w14:textId="426458EE" w:rsidR="008F76CB" w:rsidRDefault="001B5F53" w:rsidP="0088035F">
            <w:pPr>
              <w:pStyle w:val="TableParagraph"/>
              <w:spacing w:line="225" w:lineRule="exact"/>
              <w:ind w:left="11"/>
              <w:jc w:val="center"/>
              <w:rPr>
                <w:sz w:val="20"/>
              </w:rPr>
            </w:pPr>
            <w:r>
              <w:rPr>
                <w:w w:val="99"/>
                <w:sz w:val="20"/>
              </w:rPr>
              <w:t>0</w:t>
            </w:r>
          </w:p>
        </w:tc>
        <w:tc>
          <w:tcPr>
            <w:tcW w:w="715" w:type="dxa"/>
          </w:tcPr>
          <w:p w14:paraId="4A075996" w14:textId="742A053B" w:rsidR="008F76CB" w:rsidRDefault="001B5F53" w:rsidP="0088035F">
            <w:pPr>
              <w:pStyle w:val="TableParagraph"/>
              <w:spacing w:line="225" w:lineRule="exact"/>
              <w:ind w:right="117"/>
              <w:jc w:val="center"/>
              <w:rPr>
                <w:sz w:val="20"/>
              </w:rPr>
            </w:pPr>
            <w:r>
              <w:rPr>
                <w:sz w:val="20"/>
              </w:rPr>
              <w:t>0</w:t>
            </w:r>
          </w:p>
        </w:tc>
        <w:tc>
          <w:tcPr>
            <w:tcW w:w="640" w:type="dxa"/>
          </w:tcPr>
          <w:p w14:paraId="1704ABF5" w14:textId="0B179994" w:rsidR="008F76CB" w:rsidRDefault="001B5F53" w:rsidP="0088035F">
            <w:pPr>
              <w:pStyle w:val="TableParagraph"/>
              <w:jc w:val="center"/>
              <w:rPr>
                <w:sz w:val="18"/>
              </w:rPr>
            </w:pPr>
            <w:r>
              <w:rPr>
                <w:sz w:val="18"/>
              </w:rPr>
              <w:t>0</w:t>
            </w:r>
          </w:p>
        </w:tc>
        <w:tc>
          <w:tcPr>
            <w:tcW w:w="714" w:type="dxa"/>
          </w:tcPr>
          <w:p w14:paraId="29458F07" w14:textId="236B8108" w:rsidR="008F76CB" w:rsidRDefault="001B5F53" w:rsidP="0088035F">
            <w:pPr>
              <w:pStyle w:val="TableParagraph"/>
              <w:jc w:val="center"/>
              <w:rPr>
                <w:sz w:val="18"/>
              </w:rPr>
            </w:pPr>
            <w:r>
              <w:rPr>
                <w:sz w:val="18"/>
              </w:rPr>
              <w:t>0</w:t>
            </w:r>
          </w:p>
        </w:tc>
        <w:tc>
          <w:tcPr>
            <w:tcW w:w="580" w:type="dxa"/>
          </w:tcPr>
          <w:p w14:paraId="6C8CBBC8" w14:textId="715DB9CE" w:rsidR="008F76CB" w:rsidRDefault="001B5F53" w:rsidP="0088035F">
            <w:pPr>
              <w:pStyle w:val="TableParagraph"/>
              <w:spacing w:line="225" w:lineRule="exact"/>
              <w:ind w:left="18"/>
              <w:jc w:val="center"/>
              <w:rPr>
                <w:sz w:val="20"/>
              </w:rPr>
            </w:pPr>
            <w:r>
              <w:rPr>
                <w:w w:val="99"/>
                <w:sz w:val="20"/>
              </w:rPr>
              <w:t>0</w:t>
            </w:r>
          </w:p>
        </w:tc>
        <w:tc>
          <w:tcPr>
            <w:tcW w:w="715" w:type="dxa"/>
          </w:tcPr>
          <w:p w14:paraId="6E0CE95B" w14:textId="74D8C4A2" w:rsidR="008F76CB" w:rsidRDefault="008F76CB" w:rsidP="0088035F">
            <w:pPr>
              <w:pStyle w:val="TableParagraph"/>
              <w:spacing w:line="225" w:lineRule="exact"/>
              <w:ind w:left="92" w:right="72"/>
              <w:jc w:val="center"/>
              <w:rPr>
                <w:sz w:val="20"/>
              </w:rPr>
            </w:pPr>
            <w:r>
              <w:rPr>
                <w:sz w:val="20"/>
              </w:rPr>
              <w:t>0</w:t>
            </w:r>
          </w:p>
        </w:tc>
        <w:tc>
          <w:tcPr>
            <w:tcW w:w="580" w:type="dxa"/>
          </w:tcPr>
          <w:p w14:paraId="00613216" w14:textId="3AFC6EFE" w:rsidR="008F76CB" w:rsidRDefault="001B5F53" w:rsidP="0088035F">
            <w:pPr>
              <w:pStyle w:val="TableParagraph"/>
              <w:jc w:val="center"/>
              <w:rPr>
                <w:sz w:val="18"/>
              </w:rPr>
            </w:pPr>
            <w:r>
              <w:rPr>
                <w:sz w:val="18"/>
              </w:rPr>
              <w:t>1</w:t>
            </w:r>
          </w:p>
        </w:tc>
        <w:tc>
          <w:tcPr>
            <w:tcW w:w="386" w:type="dxa"/>
          </w:tcPr>
          <w:p w14:paraId="2BCB2A5E" w14:textId="1B56F603" w:rsidR="008F76CB" w:rsidRDefault="001B5F53" w:rsidP="0088035F">
            <w:pPr>
              <w:pStyle w:val="TableParagraph"/>
              <w:jc w:val="center"/>
              <w:rPr>
                <w:sz w:val="18"/>
              </w:rPr>
            </w:pPr>
            <w:r>
              <w:rPr>
                <w:sz w:val="18"/>
              </w:rPr>
              <w:t>100</w:t>
            </w:r>
          </w:p>
        </w:tc>
        <w:tc>
          <w:tcPr>
            <w:tcW w:w="379" w:type="dxa"/>
          </w:tcPr>
          <w:p w14:paraId="2C2530B7" w14:textId="7228A096" w:rsidR="008F76CB" w:rsidRDefault="001B5F53" w:rsidP="0088035F">
            <w:pPr>
              <w:pStyle w:val="TableParagraph"/>
              <w:jc w:val="center"/>
              <w:rPr>
                <w:sz w:val="18"/>
              </w:rPr>
            </w:pPr>
            <w:r>
              <w:rPr>
                <w:sz w:val="18"/>
              </w:rPr>
              <w:t>0</w:t>
            </w:r>
          </w:p>
        </w:tc>
        <w:tc>
          <w:tcPr>
            <w:tcW w:w="756" w:type="dxa"/>
          </w:tcPr>
          <w:p w14:paraId="29CAB92B" w14:textId="1BA58FFB" w:rsidR="008F76CB" w:rsidRDefault="001B5F53" w:rsidP="0088035F">
            <w:pPr>
              <w:pStyle w:val="TableParagraph"/>
              <w:jc w:val="center"/>
              <w:rPr>
                <w:sz w:val="18"/>
              </w:rPr>
            </w:pPr>
            <w:r>
              <w:rPr>
                <w:sz w:val="18"/>
              </w:rPr>
              <w:t>0</w:t>
            </w:r>
          </w:p>
        </w:tc>
      </w:tr>
      <w:tr w:rsidR="008F76CB" w14:paraId="2DA6AE4F" w14:textId="77777777" w:rsidTr="0002405B">
        <w:trPr>
          <w:trHeight w:val="254"/>
        </w:trPr>
        <w:tc>
          <w:tcPr>
            <w:tcW w:w="487" w:type="dxa"/>
          </w:tcPr>
          <w:p w14:paraId="4E39F51A" w14:textId="77777777" w:rsidR="008F76CB" w:rsidRDefault="008F76CB" w:rsidP="0002405B">
            <w:pPr>
              <w:pStyle w:val="TableParagraph"/>
              <w:spacing w:line="224" w:lineRule="exact"/>
              <w:ind w:left="90" w:right="147"/>
              <w:jc w:val="center"/>
              <w:rPr>
                <w:sz w:val="20"/>
              </w:rPr>
            </w:pPr>
            <w:r>
              <w:rPr>
                <w:sz w:val="20"/>
              </w:rPr>
              <w:t>12</w:t>
            </w:r>
          </w:p>
        </w:tc>
        <w:tc>
          <w:tcPr>
            <w:tcW w:w="2292" w:type="dxa"/>
          </w:tcPr>
          <w:p w14:paraId="207CC2E9" w14:textId="2155238A" w:rsidR="008F76CB" w:rsidRDefault="008F76CB" w:rsidP="0002405B">
            <w:pPr>
              <w:pStyle w:val="TableParagraph"/>
              <w:spacing w:line="224" w:lineRule="exact"/>
              <w:ind w:left="105"/>
              <w:rPr>
                <w:sz w:val="20"/>
              </w:rPr>
            </w:pPr>
            <w:r>
              <w:rPr>
                <w:sz w:val="20"/>
              </w:rPr>
              <w:t>Биология</w:t>
            </w:r>
          </w:p>
        </w:tc>
        <w:tc>
          <w:tcPr>
            <w:tcW w:w="974" w:type="dxa"/>
          </w:tcPr>
          <w:p w14:paraId="6D4E1DAA" w14:textId="77777777" w:rsidR="008F76CB" w:rsidRDefault="008F76CB" w:rsidP="0088035F">
            <w:pPr>
              <w:pStyle w:val="TableParagraph"/>
              <w:spacing w:line="224" w:lineRule="exact"/>
              <w:ind w:left="10"/>
              <w:jc w:val="center"/>
              <w:rPr>
                <w:sz w:val="20"/>
              </w:rPr>
            </w:pPr>
            <w:r>
              <w:rPr>
                <w:w w:val="99"/>
                <w:sz w:val="20"/>
              </w:rPr>
              <w:t>1</w:t>
            </w:r>
          </w:p>
        </w:tc>
        <w:tc>
          <w:tcPr>
            <w:tcW w:w="700" w:type="dxa"/>
          </w:tcPr>
          <w:p w14:paraId="68D4E55C" w14:textId="124DBCD3" w:rsidR="008F76CB" w:rsidRDefault="001B5F53" w:rsidP="0088035F">
            <w:pPr>
              <w:pStyle w:val="TableParagraph"/>
              <w:spacing w:line="224" w:lineRule="exact"/>
              <w:ind w:left="11"/>
              <w:jc w:val="center"/>
              <w:rPr>
                <w:sz w:val="20"/>
              </w:rPr>
            </w:pPr>
            <w:r>
              <w:rPr>
                <w:w w:val="99"/>
                <w:sz w:val="20"/>
              </w:rPr>
              <w:t>0</w:t>
            </w:r>
          </w:p>
        </w:tc>
        <w:tc>
          <w:tcPr>
            <w:tcW w:w="715" w:type="dxa"/>
          </w:tcPr>
          <w:p w14:paraId="4A6FFC1F" w14:textId="576D1B22" w:rsidR="008F76CB" w:rsidRDefault="001B5F53" w:rsidP="0088035F">
            <w:pPr>
              <w:pStyle w:val="TableParagraph"/>
              <w:spacing w:line="224" w:lineRule="exact"/>
              <w:ind w:right="117"/>
              <w:jc w:val="center"/>
              <w:rPr>
                <w:sz w:val="20"/>
              </w:rPr>
            </w:pPr>
            <w:r>
              <w:rPr>
                <w:sz w:val="20"/>
              </w:rPr>
              <w:t>0</w:t>
            </w:r>
          </w:p>
        </w:tc>
        <w:tc>
          <w:tcPr>
            <w:tcW w:w="640" w:type="dxa"/>
          </w:tcPr>
          <w:p w14:paraId="45281B36" w14:textId="0FB6D75F" w:rsidR="008F76CB" w:rsidRDefault="001B5F53" w:rsidP="0088035F">
            <w:pPr>
              <w:pStyle w:val="TableParagraph"/>
              <w:jc w:val="center"/>
              <w:rPr>
                <w:sz w:val="18"/>
              </w:rPr>
            </w:pPr>
            <w:r>
              <w:rPr>
                <w:sz w:val="18"/>
              </w:rPr>
              <w:t>0</w:t>
            </w:r>
          </w:p>
        </w:tc>
        <w:tc>
          <w:tcPr>
            <w:tcW w:w="714" w:type="dxa"/>
          </w:tcPr>
          <w:p w14:paraId="2EA8BA50" w14:textId="74712030" w:rsidR="008F76CB" w:rsidRDefault="001B5F53" w:rsidP="0088035F">
            <w:pPr>
              <w:pStyle w:val="TableParagraph"/>
              <w:jc w:val="center"/>
              <w:rPr>
                <w:sz w:val="18"/>
              </w:rPr>
            </w:pPr>
            <w:r>
              <w:rPr>
                <w:sz w:val="18"/>
              </w:rPr>
              <w:t>0</w:t>
            </w:r>
          </w:p>
        </w:tc>
        <w:tc>
          <w:tcPr>
            <w:tcW w:w="580" w:type="dxa"/>
          </w:tcPr>
          <w:p w14:paraId="1A0064C8" w14:textId="434D05A7" w:rsidR="008F76CB" w:rsidRDefault="001B5F53" w:rsidP="0088035F">
            <w:pPr>
              <w:pStyle w:val="TableParagraph"/>
              <w:spacing w:line="224" w:lineRule="exact"/>
              <w:ind w:left="18"/>
              <w:jc w:val="center"/>
              <w:rPr>
                <w:sz w:val="20"/>
              </w:rPr>
            </w:pPr>
            <w:r>
              <w:rPr>
                <w:w w:val="99"/>
                <w:sz w:val="20"/>
              </w:rPr>
              <w:t>0</w:t>
            </w:r>
          </w:p>
        </w:tc>
        <w:tc>
          <w:tcPr>
            <w:tcW w:w="715" w:type="dxa"/>
          </w:tcPr>
          <w:p w14:paraId="1C271EB5" w14:textId="6C75FE6B" w:rsidR="008F76CB" w:rsidRDefault="008F76CB" w:rsidP="0088035F">
            <w:pPr>
              <w:pStyle w:val="TableParagraph"/>
              <w:spacing w:line="224" w:lineRule="exact"/>
              <w:ind w:left="92" w:right="72"/>
              <w:jc w:val="center"/>
              <w:rPr>
                <w:sz w:val="20"/>
              </w:rPr>
            </w:pPr>
            <w:r>
              <w:rPr>
                <w:sz w:val="20"/>
              </w:rPr>
              <w:t>0</w:t>
            </w:r>
          </w:p>
        </w:tc>
        <w:tc>
          <w:tcPr>
            <w:tcW w:w="580" w:type="dxa"/>
          </w:tcPr>
          <w:p w14:paraId="23D1B543" w14:textId="1F09EB0F" w:rsidR="008F76CB" w:rsidRDefault="0088035F" w:rsidP="0088035F">
            <w:pPr>
              <w:pStyle w:val="TableParagraph"/>
              <w:jc w:val="center"/>
              <w:rPr>
                <w:sz w:val="18"/>
              </w:rPr>
            </w:pPr>
            <w:r>
              <w:rPr>
                <w:sz w:val="18"/>
              </w:rPr>
              <w:t>1</w:t>
            </w:r>
          </w:p>
        </w:tc>
        <w:tc>
          <w:tcPr>
            <w:tcW w:w="386" w:type="dxa"/>
          </w:tcPr>
          <w:p w14:paraId="3F2384F6" w14:textId="42F2432F" w:rsidR="008F76CB" w:rsidRDefault="001B5F53" w:rsidP="0088035F">
            <w:pPr>
              <w:pStyle w:val="TableParagraph"/>
              <w:jc w:val="center"/>
              <w:rPr>
                <w:sz w:val="18"/>
              </w:rPr>
            </w:pPr>
            <w:r>
              <w:rPr>
                <w:sz w:val="18"/>
              </w:rPr>
              <w:t>100</w:t>
            </w:r>
          </w:p>
        </w:tc>
        <w:tc>
          <w:tcPr>
            <w:tcW w:w="379" w:type="dxa"/>
          </w:tcPr>
          <w:p w14:paraId="50B09EFE" w14:textId="63084414" w:rsidR="008F76CB" w:rsidRDefault="001B5F53" w:rsidP="0088035F">
            <w:pPr>
              <w:pStyle w:val="TableParagraph"/>
              <w:jc w:val="center"/>
              <w:rPr>
                <w:sz w:val="18"/>
              </w:rPr>
            </w:pPr>
            <w:r>
              <w:rPr>
                <w:sz w:val="18"/>
              </w:rPr>
              <w:t>0</w:t>
            </w:r>
          </w:p>
        </w:tc>
        <w:tc>
          <w:tcPr>
            <w:tcW w:w="756" w:type="dxa"/>
          </w:tcPr>
          <w:p w14:paraId="22D05702" w14:textId="4F28A395" w:rsidR="008F76CB" w:rsidRDefault="001B5F53" w:rsidP="0088035F">
            <w:pPr>
              <w:pStyle w:val="TableParagraph"/>
              <w:jc w:val="center"/>
              <w:rPr>
                <w:sz w:val="18"/>
              </w:rPr>
            </w:pPr>
            <w:r>
              <w:rPr>
                <w:sz w:val="18"/>
              </w:rPr>
              <w:t>0</w:t>
            </w:r>
          </w:p>
        </w:tc>
      </w:tr>
      <w:tr w:rsidR="001B5F53" w14:paraId="78657993" w14:textId="77777777" w:rsidTr="0002405B">
        <w:trPr>
          <w:trHeight w:val="256"/>
        </w:trPr>
        <w:tc>
          <w:tcPr>
            <w:tcW w:w="487" w:type="dxa"/>
          </w:tcPr>
          <w:p w14:paraId="6E79EA95" w14:textId="77777777" w:rsidR="001B5F53" w:rsidRDefault="001B5F53" w:rsidP="001B5F53">
            <w:pPr>
              <w:pStyle w:val="TableParagraph"/>
              <w:spacing w:line="223" w:lineRule="exact"/>
              <w:ind w:left="90" w:right="147"/>
              <w:jc w:val="center"/>
              <w:rPr>
                <w:sz w:val="20"/>
              </w:rPr>
            </w:pPr>
            <w:r>
              <w:rPr>
                <w:sz w:val="20"/>
              </w:rPr>
              <w:t>13</w:t>
            </w:r>
          </w:p>
        </w:tc>
        <w:tc>
          <w:tcPr>
            <w:tcW w:w="2292" w:type="dxa"/>
          </w:tcPr>
          <w:p w14:paraId="562946D2" w14:textId="77777777" w:rsidR="001B5F53" w:rsidRDefault="001B5F53" w:rsidP="001B5F53">
            <w:pPr>
              <w:pStyle w:val="TableParagraph"/>
              <w:spacing w:line="223" w:lineRule="exact"/>
              <w:ind w:left="105"/>
              <w:rPr>
                <w:sz w:val="20"/>
              </w:rPr>
            </w:pPr>
            <w:r>
              <w:rPr>
                <w:sz w:val="20"/>
              </w:rPr>
              <w:t>Физика,</w:t>
            </w:r>
            <w:r>
              <w:rPr>
                <w:spacing w:val="-4"/>
                <w:sz w:val="20"/>
              </w:rPr>
              <w:t xml:space="preserve"> </w:t>
            </w:r>
            <w:r>
              <w:rPr>
                <w:sz w:val="20"/>
              </w:rPr>
              <w:t>астрономия</w:t>
            </w:r>
          </w:p>
        </w:tc>
        <w:tc>
          <w:tcPr>
            <w:tcW w:w="974" w:type="dxa"/>
          </w:tcPr>
          <w:p w14:paraId="088EC753" w14:textId="31E9815B" w:rsidR="001B5F53" w:rsidRDefault="001B5F53" w:rsidP="0088035F">
            <w:pPr>
              <w:pStyle w:val="TableParagraph"/>
              <w:spacing w:line="223" w:lineRule="exact"/>
              <w:ind w:left="10"/>
              <w:jc w:val="center"/>
              <w:rPr>
                <w:sz w:val="20"/>
              </w:rPr>
            </w:pPr>
            <w:r>
              <w:rPr>
                <w:w w:val="99"/>
                <w:sz w:val="20"/>
              </w:rPr>
              <w:t>1</w:t>
            </w:r>
          </w:p>
        </w:tc>
        <w:tc>
          <w:tcPr>
            <w:tcW w:w="700" w:type="dxa"/>
          </w:tcPr>
          <w:p w14:paraId="6881773E" w14:textId="661440CB" w:rsidR="001B5F53" w:rsidRDefault="001B5F53" w:rsidP="0088035F">
            <w:pPr>
              <w:pStyle w:val="TableParagraph"/>
              <w:spacing w:line="223" w:lineRule="exact"/>
              <w:ind w:left="11"/>
              <w:jc w:val="center"/>
              <w:rPr>
                <w:sz w:val="20"/>
              </w:rPr>
            </w:pPr>
            <w:r>
              <w:rPr>
                <w:sz w:val="18"/>
              </w:rPr>
              <w:t>1</w:t>
            </w:r>
          </w:p>
        </w:tc>
        <w:tc>
          <w:tcPr>
            <w:tcW w:w="715" w:type="dxa"/>
          </w:tcPr>
          <w:p w14:paraId="49C8794A" w14:textId="3206A98D" w:rsidR="001B5F53" w:rsidRDefault="001B5F53" w:rsidP="0088035F">
            <w:pPr>
              <w:pStyle w:val="TableParagraph"/>
              <w:spacing w:line="223" w:lineRule="exact"/>
              <w:ind w:right="117"/>
              <w:jc w:val="center"/>
              <w:rPr>
                <w:sz w:val="20"/>
              </w:rPr>
            </w:pPr>
            <w:r>
              <w:rPr>
                <w:sz w:val="18"/>
              </w:rPr>
              <w:t>100%</w:t>
            </w:r>
          </w:p>
        </w:tc>
        <w:tc>
          <w:tcPr>
            <w:tcW w:w="640" w:type="dxa"/>
          </w:tcPr>
          <w:p w14:paraId="2AE1D7B6" w14:textId="44A35F16" w:rsidR="001B5F53" w:rsidRDefault="001B5F53" w:rsidP="0088035F">
            <w:pPr>
              <w:pStyle w:val="TableParagraph"/>
              <w:jc w:val="center"/>
              <w:rPr>
                <w:sz w:val="18"/>
              </w:rPr>
            </w:pPr>
            <w:r>
              <w:rPr>
                <w:sz w:val="18"/>
              </w:rPr>
              <w:t>0</w:t>
            </w:r>
          </w:p>
        </w:tc>
        <w:tc>
          <w:tcPr>
            <w:tcW w:w="714" w:type="dxa"/>
          </w:tcPr>
          <w:p w14:paraId="351D3410" w14:textId="4A83B92A" w:rsidR="001B5F53" w:rsidRDefault="001B5F53" w:rsidP="0088035F">
            <w:pPr>
              <w:pStyle w:val="TableParagraph"/>
              <w:jc w:val="center"/>
              <w:rPr>
                <w:sz w:val="18"/>
              </w:rPr>
            </w:pPr>
            <w:r>
              <w:rPr>
                <w:sz w:val="18"/>
              </w:rPr>
              <w:t>0</w:t>
            </w:r>
          </w:p>
        </w:tc>
        <w:tc>
          <w:tcPr>
            <w:tcW w:w="580" w:type="dxa"/>
          </w:tcPr>
          <w:p w14:paraId="3C632693" w14:textId="3A6368DC" w:rsidR="001B5F53" w:rsidRDefault="001B5F53" w:rsidP="0088035F">
            <w:pPr>
              <w:pStyle w:val="TableParagraph"/>
              <w:spacing w:line="223" w:lineRule="exact"/>
              <w:ind w:left="18"/>
              <w:jc w:val="center"/>
              <w:rPr>
                <w:sz w:val="20"/>
              </w:rPr>
            </w:pPr>
            <w:r>
              <w:rPr>
                <w:sz w:val="18"/>
              </w:rPr>
              <w:t>1</w:t>
            </w:r>
          </w:p>
        </w:tc>
        <w:tc>
          <w:tcPr>
            <w:tcW w:w="715" w:type="dxa"/>
          </w:tcPr>
          <w:p w14:paraId="42CBAA4C" w14:textId="12BA8948" w:rsidR="001B5F53" w:rsidRDefault="001B5F53" w:rsidP="0088035F">
            <w:pPr>
              <w:pStyle w:val="TableParagraph"/>
              <w:spacing w:line="223" w:lineRule="exact"/>
              <w:ind w:left="92" w:right="72"/>
              <w:jc w:val="center"/>
              <w:rPr>
                <w:sz w:val="20"/>
              </w:rPr>
            </w:pPr>
            <w:r>
              <w:rPr>
                <w:sz w:val="18"/>
              </w:rPr>
              <w:t>100</w:t>
            </w:r>
          </w:p>
        </w:tc>
        <w:tc>
          <w:tcPr>
            <w:tcW w:w="580" w:type="dxa"/>
          </w:tcPr>
          <w:p w14:paraId="1A50F7BC" w14:textId="19313BF7" w:rsidR="001B5F53" w:rsidRDefault="001B5F53" w:rsidP="0088035F">
            <w:pPr>
              <w:pStyle w:val="TableParagraph"/>
              <w:jc w:val="center"/>
              <w:rPr>
                <w:sz w:val="18"/>
              </w:rPr>
            </w:pPr>
            <w:r>
              <w:rPr>
                <w:sz w:val="18"/>
              </w:rPr>
              <w:t>0</w:t>
            </w:r>
          </w:p>
        </w:tc>
        <w:tc>
          <w:tcPr>
            <w:tcW w:w="386" w:type="dxa"/>
          </w:tcPr>
          <w:p w14:paraId="2F3C9DC5" w14:textId="10D63E09" w:rsidR="001B5F53" w:rsidRDefault="001B5F53" w:rsidP="0088035F">
            <w:pPr>
              <w:pStyle w:val="TableParagraph"/>
              <w:jc w:val="center"/>
              <w:rPr>
                <w:sz w:val="18"/>
              </w:rPr>
            </w:pPr>
            <w:r>
              <w:rPr>
                <w:sz w:val="18"/>
              </w:rPr>
              <w:t>0</w:t>
            </w:r>
          </w:p>
        </w:tc>
        <w:tc>
          <w:tcPr>
            <w:tcW w:w="379" w:type="dxa"/>
          </w:tcPr>
          <w:p w14:paraId="437D6A6E" w14:textId="106A74D1" w:rsidR="001B5F53" w:rsidRDefault="0088035F" w:rsidP="0088035F">
            <w:pPr>
              <w:pStyle w:val="TableParagraph"/>
              <w:jc w:val="center"/>
              <w:rPr>
                <w:sz w:val="18"/>
              </w:rPr>
            </w:pPr>
            <w:r>
              <w:rPr>
                <w:sz w:val="18"/>
              </w:rPr>
              <w:t>0</w:t>
            </w:r>
          </w:p>
        </w:tc>
        <w:tc>
          <w:tcPr>
            <w:tcW w:w="756" w:type="dxa"/>
          </w:tcPr>
          <w:p w14:paraId="3D68CBF6" w14:textId="5F103098" w:rsidR="001B5F53" w:rsidRDefault="0088035F" w:rsidP="0088035F">
            <w:pPr>
              <w:pStyle w:val="TableParagraph"/>
              <w:jc w:val="center"/>
              <w:rPr>
                <w:sz w:val="18"/>
              </w:rPr>
            </w:pPr>
            <w:r>
              <w:rPr>
                <w:sz w:val="18"/>
              </w:rPr>
              <w:t>0</w:t>
            </w:r>
          </w:p>
        </w:tc>
      </w:tr>
      <w:tr w:rsidR="001B5F53" w14:paraId="293FB215" w14:textId="77777777" w:rsidTr="0002405B">
        <w:trPr>
          <w:trHeight w:val="253"/>
        </w:trPr>
        <w:tc>
          <w:tcPr>
            <w:tcW w:w="487" w:type="dxa"/>
          </w:tcPr>
          <w:p w14:paraId="67F5FB1B" w14:textId="77777777" w:rsidR="001B5F53" w:rsidRDefault="001B5F53" w:rsidP="001B5F53">
            <w:pPr>
              <w:pStyle w:val="TableParagraph"/>
              <w:spacing w:line="223" w:lineRule="exact"/>
              <w:ind w:left="90" w:right="147"/>
              <w:jc w:val="center"/>
              <w:rPr>
                <w:sz w:val="20"/>
              </w:rPr>
            </w:pPr>
            <w:r>
              <w:rPr>
                <w:sz w:val="20"/>
              </w:rPr>
              <w:t>14</w:t>
            </w:r>
          </w:p>
        </w:tc>
        <w:tc>
          <w:tcPr>
            <w:tcW w:w="2292" w:type="dxa"/>
          </w:tcPr>
          <w:p w14:paraId="62AF1AA4" w14:textId="77777777" w:rsidR="001B5F53" w:rsidRDefault="001B5F53" w:rsidP="001B5F53">
            <w:pPr>
              <w:pStyle w:val="TableParagraph"/>
              <w:spacing w:line="223" w:lineRule="exact"/>
              <w:ind w:left="105"/>
              <w:rPr>
                <w:sz w:val="20"/>
              </w:rPr>
            </w:pPr>
            <w:r>
              <w:rPr>
                <w:sz w:val="20"/>
              </w:rPr>
              <w:t>Химия</w:t>
            </w:r>
          </w:p>
        </w:tc>
        <w:tc>
          <w:tcPr>
            <w:tcW w:w="974" w:type="dxa"/>
          </w:tcPr>
          <w:p w14:paraId="729DEBA1" w14:textId="0616A7CE" w:rsidR="001B5F53" w:rsidRDefault="001B5F53" w:rsidP="0088035F">
            <w:pPr>
              <w:pStyle w:val="TableParagraph"/>
              <w:spacing w:line="223" w:lineRule="exact"/>
              <w:ind w:left="10"/>
              <w:jc w:val="center"/>
              <w:rPr>
                <w:sz w:val="20"/>
              </w:rPr>
            </w:pPr>
            <w:r>
              <w:rPr>
                <w:sz w:val="20"/>
              </w:rPr>
              <w:t>0</w:t>
            </w:r>
          </w:p>
        </w:tc>
        <w:tc>
          <w:tcPr>
            <w:tcW w:w="700" w:type="dxa"/>
          </w:tcPr>
          <w:p w14:paraId="2F656877" w14:textId="2E3036B8" w:rsidR="001B5F53" w:rsidRDefault="001B5F53" w:rsidP="0088035F">
            <w:pPr>
              <w:pStyle w:val="TableParagraph"/>
              <w:jc w:val="center"/>
              <w:rPr>
                <w:sz w:val="18"/>
              </w:rPr>
            </w:pPr>
            <w:r>
              <w:rPr>
                <w:sz w:val="18"/>
              </w:rPr>
              <w:t>0</w:t>
            </w:r>
          </w:p>
        </w:tc>
        <w:tc>
          <w:tcPr>
            <w:tcW w:w="715" w:type="dxa"/>
          </w:tcPr>
          <w:p w14:paraId="60656323" w14:textId="0AB0031E" w:rsidR="001B5F53" w:rsidRDefault="001B5F53" w:rsidP="0088035F">
            <w:pPr>
              <w:pStyle w:val="TableParagraph"/>
              <w:jc w:val="center"/>
              <w:rPr>
                <w:sz w:val="18"/>
              </w:rPr>
            </w:pPr>
            <w:r>
              <w:rPr>
                <w:sz w:val="18"/>
              </w:rPr>
              <w:t>0</w:t>
            </w:r>
          </w:p>
        </w:tc>
        <w:tc>
          <w:tcPr>
            <w:tcW w:w="640" w:type="dxa"/>
          </w:tcPr>
          <w:p w14:paraId="2C99219D" w14:textId="1D745A4F" w:rsidR="001B5F53" w:rsidRDefault="001B5F53" w:rsidP="0088035F">
            <w:pPr>
              <w:pStyle w:val="TableParagraph"/>
              <w:jc w:val="center"/>
              <w:rPr>
                <w:sz w:val="18"/>
              </w:rPr>
            </w:pPr>
            <w:r>
              <w:rPr>
                <w:sz w:val="18"/>
              </w:rPr>
              <w:t>0</w:t>
            </w:r>
          </w:p>
        </w:tc>
        <w:tc>
          <w:tcPr>
            <w:tcW w:w="714" w:type="dxa"/>
          </w:tcPr>
          <w:p w14:paraId="09AB4D18" w14:textId="13B95C52" w:rsidR="001B5F53" w:rsidRDefault="001B5F53" w:rsidP="0088035F">
            <w:pPr>
              <w:pStyle w:val="TableParagraph"/>
              <w:jc w:val="center"/>
              <w:rPr>
                <w:sz w:val="18"/>
              </w:rPr>
            </w:pPr>
            <w:r>
              <w:rPr>
                <w:sz w:val="18"/>
              </w:rPr>
              <w:t>0</w:t>
            </w:r>
          </w:p>
        </w:tc>
        <w:tc>
          <w:tcPr>
            <w:tcW w:w="580" w:type="dxa"/>
          </w:tcPr>
          <w:p w14:paraId="0BB94905" w14:textId="4917848A" w:rsidR="001B5F53" w:rsidRDefault="001B5F53" w:rsidP="0088035F">
            <w:pPr>
              <w:pStyle w:val="TableParagraph"/>
              <w:jc w:val="center"/>
              <w:rPr>
                <w:sz w:val="18"/>
              </w:rPr>
            </w:pPr>
            <w:r>
              <w:rPr>
                <w:sz w:val="18"/>
              </w:rPr>
              <w:t>0</w:t>
            </w:r>
          </w:p>
        </w:tc>
        <w:tc>
          <w:tcPr>
            <w:tcW w:w="715" w:type="dxa"/>
          </w:tcPr>
          <w:p w14:paraId="5E32FA3D" w14:textId="2644784D" w:rsidR="001B5F53" w:rsidRDefault="001B5F53" w:rsidP="0088035F">
            <w:pPr>
              <w:pStyle w:val="TableParagraph"/>
              <w:jc w:val="center"/>
              <w:rPr>
                <w:sz w:val="18"/>
              </w:rPr>
            </w:pPr>
            <w:r>
              <w:rPr>
                <w:sz w:val="18"/>
              </w:rPr>
              <w:t>0</w:t>
            </w:r>
          </w:p>
        </w:tc>
        <w:tc>
          <w:tcPr>
            <w:tcW w:w="580" w:type="dxa"/>
          </w:tcPr>
          <w:p w14:paraId="64B6E38E" w14:textId="2BC7F778" w:rsidR="001B5F53" w:rsidRDefault="001B5F53" w:rsidP="0088035F">
            <w:pPr>
              <w:pStyle w:val="TableParagraph"/>
              <w:jc w:val="center"/>
              <w:rPr>
                <w:sz w:val="18"/>
              </w:rPr>
            </w:pPr>
            <w:r>
              <w:rPr>
                <w:sz w:val="18"/>
              </w:rPr>
              <w:t>0</w:t>
            </w:r>
          </w:p>
        </w:tc>
        <w:tc>
          <w:tcPr>
            <w:tcW w:w="386" w:type="dxa"/>
          </w:tcPr>
          <w:p w14:paraId="57449FEB" w14:textId="316D73BD" w:rsidR="001B5F53" w:rsidRDefault="001B5F53" w:rsidP="0088035F">
            <w:pPr>
              <w:pStyle w:val="TableParagraph"/>
              <w:jc w:val="center"/>
              <w:rPr>
                <w:sz w:val="18"/>
              </w:rPr>
            </w:pPr>
            <w:r>
              <w:rPr>
                <w:sz w:val="18"/>
              </w:rPr>
              <w:t>0</w:t>
            </w:r>
          </w:p>
        </w:tc>
        <w:tc>
          <w:tcPr>
            <w:tcW w:w="379" w:type="dxa"/>
          </w:tcPr>
          <w:p w14:paraId="7EB7D255" w14:textId="7AF57AE6" w:rsidR="001B5F53" w:rsidRDefault="001B5F53" w:rsidP="0088035F">
            <w:pPr>
              <w:pStyle w:val="TableParagraph"/>
              <w:spacing w:line="223" w:lineRule="exact"/>
              <w:ind w:left="23"/>
              <w:jc w:val="center"/>
              <w:rPr>
                <w:sz w:val="20"/>
              </w:rPr>
            </w:pPr>
            <w:r>
              <w:rPr>
                <w:w w:val="99"/>
                <w:sz w:val="20"/>
              </w:rPr>
              <w:t>0</w:t>
            </w:r>
          </w:p>
        </w:tc>
        <w:tc>
          <w:tcPr>
            <w:tcW w:w="756" w:type="dxa"/>
          </w:tcPr>
          <w:p w14:paraId="6D0D1085" w14:textId="4CC641D2" w:rsidR="001B5F53" w:rsidRDefault="001B5F53" w:rsidP="0088035F">
            <w:pPr>
              <w:pStyle w:val="TableParagraph"/>
              <w:spacing w:line="223" w:lineRule="exact"/>
              <w:ind w:left="113" w:right="91"/>
              <w:jc w:val="center"/>
              <w:rPr>
                <w:sz w:val="20"/>
              </w:rPr>
            </w:pPr>
            <w:r>
              <w:rPr>
                <w:sz w:val="20"/>
              </w:rPr>
              <w:t>0</w:t>
            </w:r>
          </w:p>
        </w:tc>
      </w:tr>
      <w:tr w:rsidR="001B5F53" w14:paraId="003C0AA7" w14:textId="77777777" w:rsidTr="0002405B">
        <w:trPr>
          <w:trHeight w:val="253"/>
        </w:trPr>
        <w:tc>
          <w:tcPr>
            <w:tcW w:w="487" w:type="dxa"/>
          </w:tcPr>
          <w:p w14:paraId="0B9F9B89" w14:textId="77777777" w:rsidR="001B5F53" w:rsidRDefault="001B5F53" w:rsidP="001B5F53">
            <w:pPr>
              <w:pStyle w:val="TableParagraph"/>
              <w:spacing w:line="223" w:lineRule="exact"/>
              <w:ind w:left="90" w:right="147"/>
              <w:jc w:val="center"/>
              <w:rPr>
                <w:sz w:val="20"/>
              </w:rPr>
            </w:pPr>
            <w:r>
              <w:rPr>
                <w:sz w:val="20"/>
              </w:rPr>
              <w:t>15</w:t>
            </w:r>
          </w:p>
        </w:tc>
        <w:tc>
          <w:tcPr>
            <w:tcW w:w="2292" w:type="dxa"/>
          </w:tcPr>
          <w:p w14:paraId="051E8A53" w14:textId="77777777" w:rsidR="001B5F53" w:rsidRDefault="001B5F53" w:rsidP="001B5F53">
            <w:pPr>
              <w:pStyle w:val="TableParagraph"/>
              <w:spacing w:line="223" w:lineRule="exact"/>
              <w:ind w:left="105"/>
              <w:rPr>
                <w:sz w:val="20"/>
              </w:rPr>
            </w:pPr>
            <w:r>
              <w:rPr>
                <w:sz w:val="20"/>
              </w:rPr>
              <w:t>Музыка,</w:t>
            </w:r>
            <w:r>
              <w:rPr>
                <w:spacing w:val="-5"/>
                <w:sz w:val="20"/>
              </w:rPr>
              <w:t xml:space="preserve"> </w:t>
            </w:r>
            <w:r>
              <w:rPr>
                <w:sz w:val="20"/>
              </w:rPr>
              <w:t>ИЗО</w:t>
            </w:r>
          </w:p>
        </w:tc>
        <w:tc>
          <w:tcPr>
            <w:tcW w:w="974" w:type="dxa"/>
          </w:tcPr>
          <w:p w14:paraId="7FAD446D" w14:textId="77777777" w:rsidR="001B5F53" w:rsidRDefault="001B5F53" w:rsidP="0088035F">
            <w:pPr>
              <w:pStyle w:val="TableParagraph"/>
              <w:spacing w:line="223" w:lineRule="exact"/>
              <w:ind w:left="10"/>
              <w:jc w:val="center"/>
              <w:rPr>
                <w:sz w:val="20"/>
              </w:rPr>
            </w:pPr>
            <w:r>
              <w:rPr>
                <w:w w:val="99"/>
                <w:sz w:val="20"/>
              </w:rPr>
              <w:t>2</w:t>
            </w:r>
          </w:p>
        </w:tc>
        <w:tc>
          <w:tcPr>
            <w:tcW w:w="700" w:type="dxa"/>
          </w:tcPr>
          <w:p w14:paraId="3527053B" w14:textId="310C4D09" w:rsidR="001B5F53" w:rsidRDefault="001B5F53" w:rsidP="0088035F">
            <w:pPr>
              <w:pStyle w:val="TableParagraph"/>
              <w:spacing w:line="223" w:lineRule="exact"/>
              <w:ind w:left="11"/>
              <w:jc w:val="center"/>
              <w:rPr>
                <w:sz w:val="20"/>
              </w:rPr>
            </w:pPr>
            <w:r>
              <w:rPr>
                <w:w w:val="99"/>
                <w:sz w:val="20"/>
              </w:rPr>
              <w:t>1</w:t>
            </w:r>
          </w:p>
        </w:tc>
        <w:tc>
          <w:tcPr>
            <w:tcW w:w="715" w:type="dxa"/>
          </w:tcPr>
          <w:p w14:paraId="3500772F" w14:textId="5E09AEB1" w:rsidR="001B5F53" w:rsidRDefault="001B5F53" w:rsidP="0088035F">
            <w:pPr>
              <w:pStyle w:val="TableParagraph"/>
              <w:spacing w:line="223" w:lineRule="exact"/>
              <w:ind w:right="117"/>
              <w:jc w:val="center"/>
              <w:rPr>
                <w:sz w:val="20"/>
              </w:rPr>
            </w:pPr>
            <w:r>
              <w:rPr>
                <w:sz w:val="20"/>
              </w:rPr>
              <w:t>50,0</w:t>
            </w:r>
          </w:p>
        </w:tc>
        <w:tc>
          <w:tcPr>
            <w:tcW w:w="640" w:type="dxa"/>
          </w:tcPr>
          <w:p w14:paraId="6DE91C3D" w14:textId="347FABF2" w:rsidR="001B5F53" w:rsidRDefault="001B5F53" w:rsidP="0088035F">
            <w:pPr>
              <w:pStyle w:val="TableParagraph"/>
              <w:jc w:val="center"/>
              <w:rPr>
                <w:sz w:val="18"/>
              </w:rPr>
            </w:pPr>
            <w:r>
              <w:rPr>
                <w:sz w:val="18"/>
              </w:rPr>
              <w:t>1</w:t>
            </w:r>
          </w:p>
        </w:tc>
        <w:tc>
          <w:tcPr>
            <w:tcW w:w="714" w:type="dxa"/>
          </w:tcPr>
          <w:p w14:paraId="22ED4C05" w14:textId="52C06152" w:rsidR="001B5F53" w:rsidRDefault="001B5F53" w:rsidP="0088035F">
            <w:pPr>
              <w:pStyle w:val="TableParagraph"/>
              <w:jc w:val="center"/>
              <w:rPr>
                <w:sz w:val="18"/>
              </w:rPr>
            </w:pPr>
            <w:r>
              <w:rPr>
                <w:sz w:val="18"/>
              </w:rPr>
              <w:t>50</w:t>
            </w:r>
          </w:p>
        </w:tc>
        <w:tc>
          <w:tcPr>
            <w:tcW w:w="580" w:type="dxa"/>
          </w:tcPr>
          <w:p w14:paraId="048A1909" w14:textId="113B2E78" w:rsidR="001B5F53" w:rsidRDefault="001B5F53" w:rsidP="0088035F">
            <w:pPr>
              <w:pStyle w:val="TableParagraph"/>
              <w:spacing w:line="223" w:lineRule="exact"/>
              <w:ind w:left="18"/>
              <w:jc w:val="center"/>
              <w:rPr>
                <w:sz w:val="20"/>
              </w:rPr>
            </w:pPr>
            <w:r>
              <w:rPr>
                <w:w w:val="99"/>
                <w:sz w:val="20"/>
              </w:rPr>
              <w:t>0</w:t>
            </w:r>
          </w:p>
        </w:tc>
        <w:tc>
          <w:tcPr>
            <w:tcW w:w="715" w:type="dxa"/>
          </w:tcPr>
          <w:p w14:paraId="40EF311B" w14:textId="5913C83B" w:rsidR="001B5F53" w:rsidRDefault="001B5F53" w:rsidP="0088035F">
            <w:pPr>
              <w:pStyle w:val="TableParagraph"/>
              <w:spacing w:line="223" w:lineRule="exact"/>
              <w:ind w:left="92" w:right="72"/>
              <w:jc w:val="center"/>
              <w:rPr>
                <w:sz w:val="20"/>
              </w:rPr>
            </w:pPr>
            <w:r>
              <w:rPr>
                <w:sz w:val="20"/>
              </w:rPr>
              <w:t>0</w:t>
            </w:r>
          </w:p>
        </w:tc>
        <w:tc>
          <w:tcPr>
            <w:tcW w:w="580" w:type="dxa"/>
          </w:tcPr>
          <w:p w14:paraId="333BB38C" w14:textId="54EDC313" w:rsidR="001B5F53" w:rsidRDefault="001B5F53" w:rsidP="0088035F">
            <w:pPr>
              <w:pStyle w:val="TableParagraph"/>
              <w:jc w:val="center"/>
              <w:rPr>
                <w:sz w:val="18"/>
              </w:rPr>
            </w:pPr>
            <w:r>
              <w:rPr>
                <w:sz w:val="18"/>
              </w:rPr>
              <w:t>1</w:t>
            </w:r>
          </w:p>
        </w:tc>
        <w:tc>
          <w:tcPr>
            <w:tcW w:w="386" w:type="dxa"/>
          </w:tcPr>
          <w:p w14:paraId="1463DA6D" w14:textId="13283136" w:rsidR="001B5F53" w:rsidRDefault="001B5F53" w:rsidP="0088035F">
            <w:pPr>
              <w:pStyle w:val="TableParagraph"/>
              <w:jc w:val="center"/>
              <w:rPr>
                <w:sz w:val="18"/>
              </w:rPr>
            </w:pPr>
            <w:r>
              <w:rPr>
                <w:sz w:val="18"/>
              </w:rPr>
              <w:t>100</w:t>
            </w:r>
          </w:p>
        </w:tc>
        <w:tc>
          <w:tcPr>
            <w:tcW w:w="379" w:type="dxa"/>
          </w:tcPr>
          <w:p w14:paraId="55BF55E6" w14:textId="619221E1" w:rsidR="001B5F53" w:rsidRDefault="001B5F53" w:rsidP="0088035F">
            <w:pPr>
              <w:pStyle w:val="TableParagraph"/>
              <w:jc w:val="center"/>
              <w:rPr>
                <w:sz w:val="18"/>
              </w:rPr>
            </w:pPr>
            <w:r>
              <w:rPr>
                <w:sz w:val="18"/>
              </w:rPr>
              <w:t>0</w:t>
            </w:r>
          </w:p>
        </w:tc>
        <w:tc>
          <w:tcPr>
            <w:tcW w:w="756" w:type="dxa"/>
          </w:tcPr>
          <w:p w14:paraId="284F2B47" w14:textId="3E2A8E94" w:rsidR="001B5F53" w:rsidRDefault="001B5F53" w:rsidP="0088035F">
            <w:pPr>
              <w:pStyle w:val="TableParagraph"/>
              <w:jc w:val="center"/>
              <w:rPr>
                <w:sz w:val="18"/>
              </w:rPr>
            </w:pPr>
            <w:r>
              <w:rPr>
                <w:sz w:val="18"/>
              </w:rPr>
              <w:t>0</w:t>
            </w:r>
          </w:p>
        </w:tc>
      </w:tr>
      <w:tr w:rsidR="001B5F53" w14:paraId="60655BBC" w14:textId="77777777" w:rsidTr="0002405B">
        <w:trPr>
          <w:trHeight w:val="256"/>
        </w:trPr>
        <w:tc>
          <w:tcPr>
            <w:tcW w:w="487" w:type="dxa"/>
          </w:tcPr>
          <w:p w14:paraId="1A716390" w14:textId="77777777" w:rsidR="001B5F53" w:rsidRDefault="001B5F53" w:rsidP="001B5F53">
            <w:pPr>
              <w:pStyle w:val="TableParagraph"/>
              <w:spacing w:line="225" w:lineRule="exact"/>
              <w:ind w:left="90" w:right="147"/>
              <w:jc w:val="center"/>
              <w:rPr>
                <w:sz w:val="20"/>
              </w:rPr>
            </w:pPr>
            <w:r>
              <w:rPr>
                <w:sz w:val="20"/>
              </w:rPr>
              <w:t>16</w:t>
            </w:r>
          </w:p>
        </w:tc>
        <w:tc>
          <w:tcPr>
            <w:tcW w:w="2292" w:type="dxa"/>
          </w:tcPr>
          <w:p w14:paraId="0B055C51" w14:textId="77777777" w:rsidR="001B5F53" w:rsidRDefault="001B5F53" w:rsidP="001B5F53">
            <w:pPr>
              <w:pStyle w:val="TableParagraph"/>
              <w:spacing w:line="225" w:lineRule="exact"/>
              <w:ind w:left="105"/>
              <w:rPr>
                <w:sz w:val="20"/>
              </w:rPr>
            </w:pPr>
            <w:r>
              <w:rPr>
                <w:sz w:val="20"/>
              </w:rPr>
              <w:t>Технология</w:t>
            </w:r>
          </w:p>
        </w:tc>
        <w:tc>
          <w:tcPr>
            <w:tcW w:w="974" w:type="dxa"/>
          </w:tcPr>
          <w:p w14:paraId="67B33877" w14:textId="77777777" w:rsidR="001B5F53" w:rsidRDefault="001B5F53" w:rsidP="0088035F">
            <w:pPr>
              <w:pStyle w:val="TableParagraph"/>
              <w:spacing w:line="225" w:lineRule="exact"/>
              <w:ind w:left="10"/>
              <w:jc w:val="center"/>
              <w:rPr>
                <w:sz w:val="20"/>
              </w:rPr>
            </w:pPr>
            <w:r>
              <w:rPr>
                <w:w w:val="99"/>
                <w:sz w:val="20"/>
              </w:rPr>
              <w:t>2</w:t>
            </w:r>
          </w:p>
        </w:tc>
        <w:tc>
          <w:tcPr>
            <w:tcW w:w="700" w:type="dxa"/>
          </w:tcPr>
          <w:p w14:paraId="618A2399" w14:textId="4DB7FFAD" w:rsidR="001B5F53" w:rsidRDefault="001B5F53" w:rsidP="0088035F">
            <w:pPr>
              <w:pStyle w:val="TableParagraph"/>
              <w:spacing w:line="225" w:lineRule="exact"/>
              <w:ind w:left="11"/>
              <w:jc w:val="center"/>
              <w:rPr>
                <w:sz w:val="20"/>
              </w:rPr>
            </w:pPr>
            <w:r>
              <w:rPr>
                <w:w w:val="99"/>
                <w:sz w:val="20"/>
              </w:rPr>
              <w:t>1</w:t>
            </w:r>
          </w:p>
        </w:tc>
        <w:tc>
          <w:tcPr>
            <w:tcW w:w="715" w:type="dxa"/>
          </w:tcPr>
          <w:p w14:paraId="0B8485FE" w14:textId="6267CD0A" w:rsidR="001B5F53" w:rsidRDefault="001B5F53" w:rsidP="0088035F">
            <w:pPr>
              <w:pStyle w:val="TableParagraph"/>
              <w:spacing w:line="225" w:lineRule="exact"/>
              <w:ind w:right="117"/>
              <w:jc w:val="center"/>
              <w:rPr>
                <w:sz w:val="20"/>
              </w:rPr>
            </w:pPr>
            <w:r>
              <w:rPr>
                <w:sz w:val="20"/>
              </w:rPr>
              <w:t>50,0</w:t>
            </w:r>
          </w:p>
        </w:tc>
        <w:tc>
          <w:tcPr>
            <w:tcW w:w="640" w:type="dxa"/>
          </w:tcPr>
          <w:p w14:paraId="761519D7" w14:textId="77777777" w:rsidR="001B5F53" w:rsidRDefault="001B5F53" w:rsidP="0088035F">
            <w:pPr>
              <w:pStyle w:val="TableParagraph"/>
              <w:spacing w:line="225" w:lineRule="exact"/>
              <w:ind w:left="247"/>
              <w:jc w:val="center"/>
              <w:rPr>
                <w:sz w:val="20"/>
              </w:rPr>
            </w:pPr>
            <w:r>
              <w:rPr>
                <w:w w:val="99"/>
                <w:sz w:val="20"/>
              </w:rPr>
              <w:t>1</w:t>
            </w:r>
          </w:p>
        </w:tc>
        <w:tc>
          <w:tcPr>
            <w:tcW w:w="714" w:type="dxa"/>
          </w:tcPr>
          <w:p w14:paraId="228D52A1" w14:textId="77777777" w:rsidR="001B5F53" w:rsidRDefault="001B5F53" w:rsidP="0088035F">
            <w:pPr>
              <w:pStyle w:val="TableParagraph"/>
              <w:spacing w:line="225" w:lineRule="exact"/>
              <w:ind w:left="111"/>
              <w:jc w:val="center"/>
              <w:rPr>
                <w:sz w:val="20"/>
              </w:rPr>
            </w:pPr>
            <w:r>
              <w:rPr>
                <w:sz w:val="20"/>
              </w:rPr>
              <w:t>50,0</w:t>
            </w:r>
          </w:p>
        </w:tc>
        <w:tc>
          <w:tcPr>
            <w:tcW w:w="580" w:type="dxa"/>
          </w:tcPr>
          <w:p w14:paraId="22A7B857" w14:textId="6B7525D5" w:rsidR="001B5F53" w:rsidRDefault="001B5F53" w:rsidP="0088035F">
            <w:pPr>
              <w:pStyle w:val="TableParagraph"/>
              <w:spacing w:line="225" w:lineRule="exact"/>
              <w:ind w:left="18"/>
              <w:jc w:val="center"/>
              <w:rPr>
                <w:sz w:val="20"/>
              </w:rPr>
            </w:pPr>
            <w:r>
              <w:rPr>
                <w:w w:val="99"/>
                <w:sz w:val="20"/>
              </w:rPr>
              <w:t>0</w:t>
            </w:r>
          </w:p>
        </w:tc>
        <w:tc>
          <w:tcPr>
            <w:tcW w:w="715" w:type="dxa"/>
          </w:tcPr>
          <w:p w14:paraId="1757B0E2" w14:textId="08393EC3" w:rsidR="001B5F53" w:rsidRDefault="001B5F53" w:rsidP="0088035F">
            <w:pPr>
              <w:pStyle w:val="TableParagraph"/>
              <w:spacing w:line="225" w:lineRule="exact"/>
              <w:ind w:left="92" w:right="72"/>
              <w:jc w:val="center"/>
              <w:rPr>
                <w:sz w:val="20"/>
              </w:rPr>
            </w:pPr>
            <w:r>
              <w:rPr>
                <w:sz w:val="20"/>
              </w:rPr>
              <w:t>0</w:t>
            </w:r>
          </w:p>
        </w:tc>
        <w:tc>
          <w:tcPr>
            <w:tcW w:w="580" w:type="dxa"/>
          </w:tcPr>
          <w:p w14:paraId="1A298853" w14:textId="1729855A" w:rsidR="001B5F53" w:rsidRDefault="001B5F53" w:rsidP="0088035F">
            <w:pPr>
              <w:pStyle w:val="TableParagraph"/>
              <w:jc w:val="center"/>
              <w:rPr>
                <w:sz w:val="18"/>
              </w:rPr>
            </w:pPr>
            <w:r>
              <w:rPr>
                <w:sz w:val="18"/>
              </w:rPr>
              <w:t>1</w:t>
            </w:r>
          </w:p>
        </w:tc>
        <w:tc>
          <w:tcPr>
            <w:tcW w:w="386" w:type="dxa"/>
          </w:tcPr>
          <w:p w14:paraId="465F90CC" w14:textId="75C652AF" w:rsidR="001B5F53" w:rsidRDefault="001B5F53" w:rsidP="0088035F">
            <w:pPr>
              <w:pStyle w:val="TableParagraph"/>
              <w:jc w:val="center"/>
              <w:rPr>
                <w:sz w:val="18"/>
              </w:rPr>
            </w:pPr>
            <w:r>
              <w:rPr>
                <w:sz w:val="18"/>
              </w:rPr>
              <w:t>100</w:t>
            </w:r>
          </w:p>
        </w:tc>
        <w:tc>
          <w:tcPr>
            <w:tcW w:w="379" w:type="dxa"/>
          </w:tcPr>
          <w:p w14:paraId="5B42C83C" w14:textId="2A6F8943" w:rsidR="001B5F53" w:rsidRDefault="001B5F53" w:rsidP="0088035F">
            <w:pPr>
              <w:pStyle w:val="TableParagraph"/>
              <w:jc w:val="center"/>
              <w:rPr>
                <w:sz w:val="18"/>
              </w:rPr>
            </w:pPr>
            <w:r>
              <w:rPr>
                <w:sz w:val="18"/>
              </w:rPr>
              <w:t>0</w:t>
            </w:r>
          </w:p>
        </w:tc>
        <w:tc>
          <w:tcPr>
            <w:tcW w:w="756" w:type="dxa"/>
          </w:tcPr>
          <w:p w14:paraId="2C0895BE" w14:textId="13F1896A" w:rsidR="001B5F53" w:rsidRDefault="001B5F53" w:rsidP="0088035F">
            <w:pPr>
              <w:pStyle w:val="TableParagraph"/>
              <w:jc w:val="center"/>
              <w:rPr>
                <w:sz w:val="18"/>
              </w:rPr>
            </w:pPr>
            <w:r>
              <w:rPr>
                <w:sz w:val="18"/>
              </w:rPr>
              <w:t>0</w:t>
            </w:r>
          </w:p>
        </w:tc>
      </w:tr>
      <w:tr w:rsidR="001B5F53" w14:paraId="470FC82E" w14:textId="77777777" w:rsidTr="0002405B">
        <w:trPr>
          <w:trHeight w:val="254"/>
        </w:trPr>
        <w:tc>
          <w:tcPr>
            <w:tcW w:w="487" w:type="dxa"/>
          </w:tcPr>
          <w:p w14:paraId="2B7D209A" w14:textId="77777777" w:rsidR="001B5F53" w:rsidRDefault="001B5F53" w:rsidP="001B5F53">
            <w:pPr>
              <w:pStyle w:val="TableParagraph"/>
              <w:spacing w:line="223" w:lineRule="exact"/>
              <w:ind w:left="90" w:right="147"/>
              <w:jc w:val="center"/>
              <w:rPr>
                <w:sz w:val="20"/>
              </w:rPr>
            </w:pPr>
            <w:r>
              <w:rPr>
                <w:sz w:val="20"/>
              </w:rPr>
              <w:t>17</w:t>
            </w:r>
          </w:p>
        </w:tc>
        <w:tc>
          <w:tcPr>
            <w:tcW w:w="2292" w:type="dxa"/>
          </w:tcPr>
          <w:p w14:paraId="7A587D99" w14:textId="77777777" w:rsidR="001B5F53" w:rsidRDefault="001B5F53" w:rsidP="001B5F53">
            <w:pPr>
              <w:pStyle w:val="TableParagraph"/>
              <w:spacing w:line="223" w:lineRule="exact"/>
              <w:ind w:left="105"/>
              <w:rPr>
                <w:sz w:val="20"/>
              </w:rPr>
            </w:pPr>
            <w:r>
              <w:rPr>
                <w:sz w:val="20"/>
              </w:rPr>
              <w:t>Физическая</w:t>
            </w:r>
            <w:r>
              <w:rPr>
                <w:spacing w:val="-5"/>
                <w:sz w:val="20"/>
              </w:rPr>
              <w:t xml:space="preserve"> </w:t>
            </w:r>
            <w:r>
              <w:rPr>
                <w:sz w:val="20"/>
              </w:rPr>
              <w:t>культура</w:t>
            </w:r>
          </w:p>
        </w:tc>
        <w:tc>
          <w:tcPr>
            <w:tcW w:w="974" w:type="dxa"/>
          </w:tcPr>
          <w:p w14:paraId="2FD745A1" w14:textId="77777777" w:rsidR="001B5F53" w:rsidRDefault="001B5F53" w:rsidP="0088035F">
            <w:pPr>
              <w:pStyle w:val="TableParagraph"/>
              <w:spacing w:line="223" w:lineRule="exact"/>
              <w:ind w:left="10"/>
              <w:jc w:val="center"/>
              <w:rPr>
                <w:sz w:val="20"/>
              </w:rPr>
            </w:pPr>
            <w:r>
              <w:rPr>
                <w:w w:val="99"/>
                <w:sz w:val="20"/>
              </w:rPr>
              <w:t>2</w:t>
            </w:r>
          </w:p>
        </w:tc>
        <w:tc>
          <w:tcPr>
            <w:tcW w:w="700" w:type="dxa"/>
          </w:tcPr>
          <w:p w14:paraId="7096EC74" w14:textId="77777777" w:rsidR="001B5F53" w:rsidRDefault="001B5F53" w:rsidP="0088035F">
            <w:pPr>
              <w:pStyle w:val="TableParagraph"/>
              <w:spacing w:line="223" w:lineRule="exact"/>
              <w:ind w:left="11"/>
              <w:jc w:val="center"/>
              <w:rPr>
                <w:sz w:val="20"/>
              </w:rPr>
            </w:pPr>
            <w:r>
              <w:rPr>
                <w:w w:val="99"/>
                <w:sz w:val="20"/>
              </w:rPr>
              <w:t>1</w:t>
            </w:r>
          </w:p>
        </w:tc>
        <w:tc>
          <w:tcPr>
            <w:tcW w:w="715" w:type="dxa"/>
          </w:tcPr>
          <w:p w14:paraId="68FA1C78" w14:textId="77777777" w:rsidR="001B5F53" w:rsidRDefault="001B5F53" w:rsidP="0088035F">
            <w:pPr>
              <w:pStyle w:val="TableParagraph"/>
              <w:spacing w:line="223" w:lineRule="exact"/>
              <w:ind w:right="166"/>
              <w:jc w:val="center"/>
              <w:rPr>
                <w:sz w:val="20"/>
              </w:rPr>
            </w:pPr>
            <w:r>
              <w:rPr>
                <w:sz w:val="20"/>
              </w:rPr>
              <w:t>50,0</w:t>
            </w:r>
          </w:p>
        </w:tc>
        <w:tc>
          <w:tcPr>
            <w:tcW w:w="640" w:type="dxa"/>
          </w:tcPr>
          <w:p w14:paraId="5E230B06" w14:textId="77777777" w:rsidR="001B5F53" w:rsidRDefault="001B5F53" w:rsidP="0088035F">
            <w:pPr>
              <w:pStyle w:val="TableParagraph"/>
              <w:spacing w:line="223" w:lineRule="exact"/>
              <w:ind w:left="271"/>
              <w:jc w:val="center"/>
              <w:rPr>
                <w:sz w:val="20"/>
              </w:rPr>
            </w:pPr>
            <w:r>
              <w:rPr>
                <w:w w:val="99"/>
                <w:sz w:val="20"/>
              </w:rPr>
              <w:t>1</w:t>
            </w:r>
          </w:p>
        </w:tc>
        <w:tc>
          <w:tcPr>
            <w:tcW w:w="714" w:type="dxa"/>
          </w:tcPr>
          <w:p w14:paraId="016AC072" w14:textId="77777777" w:rsidR="001B5F53" w:rsidRDefault="001B5F53" w:rsidP="0088035F">
            <w:pPr>
              <w:pStyle w:val="TableParagraph"/>
              <w:spacing w:line="223" w:lineRule="exact"/>
              <w:ind w:left="111"/>
              <w:jc w:val="center"/>
              <w:rPr>
                <w:sz w:val="20"/>
              </w:rPr>
            </w:pPr>
            <w:r>
              <w:rPr>
                <w:sz w:val="20"/>
              </w:rPr>
              <w:t>50,0</w:t>
            </w:r>
          </w:p>
        </w:tc>
        <w:tc>
          <w:tcPr>
            <w:tcW w:w="580" w:type="dxa"/>
          </w:tcPr>
          <w:p w14:paraId="77659207" w14:textId="34315238" w:rsidR="001B5F53" w:rsidRDefault="001B5F53" w:rsidP="0088035F">
            <w:pPr>
              <w:pStyle w:val="TableParagraph"/>
              <w:jc w:val="center"/>
              <w:rPr>
                <w:sz w:val="18"/>
              </w:rPr>
            </w:pPr>
            <w:r>
              <w:rPr>
                <w:sz w:val="18"/>
              </w:rPr>
              <w:t>0</w:t>
            </w:r>
          </w:p>
        </w:tc>
        <w:tc>
          <w:tcPr>
            <w:tcW w:w="715" w:type="dxa"/>
          </w:tcPr>
          <w:p w14:paraId="0EA014BA" w14:textId="632BF659" w:rsidR="001B5F53" w:rsidRDefault="001B5F53" w:rsidP="0088035F">
            <w:pPr>
              <w:pStyle w:val="TableParagraph"/>
              <w:jc w:val="center"/>
              <w:rPr>
                <w:sz w:val="18"/>
              </w:rPr>
            </w:pPr>
            <w:r>
              <w:rPr>
                <w:sz w:val="18"/>
              </w:rPr>
              <w:t>0</w:t>
            </w:r>
          </w:p>
        </w:tc>
        <w:tc>
          <w:tcPr>
            <w:tcW w:w="580" w:type="dxa"/>
          </w:tcPr>
          <w:p w14:paraId="2E47DE17" w14:textId="2896A387" w:rsidR="001B5F53" w:rsidRDefault="001B5F53" w:rsidP="0088035F">
            <w:pPr>
              <w:pStyle w:val="TableParagraph"/>
              <w:jc w:val="center"/>
              <w:rPr>
                <w:sz w:val="18"/>
              </w:rPr>
            </w:pPr>
            <w:r>
              <w:rPr>
                <w:sz w:val="18"/>
              </w:rPr>
              <w:t>1</w:t>
            </w:r>
          </w:p>
        </w:tc>
        <w:tc>
          <w:tcPr>
            <w:tcW w:w="386" w:type="dxa"/>
          </w:tcPr>
          <w:p w14:paraId="161FECE1" w14:textId="2A69AC40" w:rsidR="001B5F53" w:rsidRDefault="001B5F53" w:rsidP="0088035F">
            <w:pPr>
              <w:pStyle w:val="TableParagraph"/>
              <w:jc w:val="center"/>
              <w:rPr>
                <w:sz w:val="18"/>
              </w:rPr>
            </w:pPr>
            <w:r>
              <w:rPr>
                <w:sz w:val="18"/>
              </w:rPr>
              <w:t>100</w:t>
            </w:r>
          </w:p>
        </w:tc>
        <w:tc>
          <w:tcPr>
            <w:tcW w:w="379" w:type="dxa"/>
          </w:tcPr>
          <w:p w14:paraId="61CF2304" w14:textId="68E66013" w:rsidR="001B5F53" w:rsidRDefault="001B5F53" w:rsidP="0088035F">
            <w:pPr>
              <w:pStyle w:val="TableParagraph"/>
              <w:spacing w:line="223" w:lineRule="exact"/>
              <w:ind w:left="71"/>
              <w:jc w:val="center"/>
              <w:rPr>
                <w:sz w:val="20"/>
              </w:rPr>
            </w:pPr>
            <w:r>
              <w:rPr>
                <w:w w:val="99"/>
                <w:sz w:val="20"/>
              </w:rPr>
              <w:t>0</w:t>
            </w:r>
          </w:p>
        </w:tc>
        <w:tc>
          <w:tcPr>
            <w:tcW w:w="756" w:type="dxa"/>
          </w:tcPr>
          <w:p w14:paraId="627F41E5" w14:textId="6900968F" w:rsidR="001B5F53" w:rsidRDefault="001B5F53" w:rsidP="0088035F">
            <w:pPr>
              <w:pStyle w:val="TableParagraph"/>
              <w:spacing w:line="223" w:lineRule="exact"/>
              <w:ind w:left="113" w:right="91"/>
              <w:jc w:val="center"/>
              <w:rPr>
                <w:sz w:val="20"/>
              </w:rPr>
            </w:pPr>
            <w:r>
              <w:rPr>
                <w:sz w:val="20"/>
              </w:rPr>
              <w:t>0</w:t>
            </w:r>
          </w:p>
        </w:tc>
      </w:tr>
      <w:tr w:rsidR="001B5F53" w14:paraId="418E0844" w14:textId="77777777" w:rsidTr="0002405B">
        <w:trPr>
          <w:trHeight w:val="256"/>
        </w:trPr>
        <w:tc>
          <w:tcPr>
            <w:tcW w:w="487" w:type="dxa"/>
          </w:tcPr>
          <w:p w14:paraId="437F6C52" w14:textId="77777777" w:rsidR="001B5F53" w:rsidRDefault="001B5F53" w:rsidP="001B5F53">
            <w:pPr>
              <w:pStyle w:val="TableParagraph"/>
              <w:spacing w:line="223" w:lineRule="exact"/>
              <w:ind w:left="90" w:right="147"/>
              <w:jc w:val="center"/>
              <w:rPr>
                <w:sz w:val="20"/>
              </w:rPr>
            </w:pPr>
            <w:r>
              <w:rPr>
                <w:sz w:val="20"/>
              </w:rPr>
              <w:t>27</w:t>
            </w:r>
          </w:p>
        </w:tc>
        <w:tc>
          <w:tcPr>
            <w:tcW w:w="2292" w:type="dxa"/>
          </w:tcPr>
          <w:p w14:paraId="0A6B56F1" w14:textId="77777777" w:rsidR="001B5F53" w:rsidRDefault="001B5F53" w:rsidP="001B5F53">
            <w:pPr>
              <w:pStyle w:val="TableParagraph"/>
              <w:spacing w:line="223" w:lineRule="exact"/>
              <w:ind w:left="105"/>
              <w:rPr>
                <w:sz w:val="20"/>
              </w:rPr>
            </w:pPr>
            <w:r>
              <w:rPr>
                <w:sz w:val="20"/>
              </w:rPr>
              <w:t>Педагог-библиотекарь</w:t>
            </w:r>
          </w:p>
        </w:tc>
        <w:tc>
          <w:tcPr>
            <w:tcW w:w="974" w:type="dxa"/>
          </w:tcPr>
          <w:p w14:paraId="52F30429" w14:textId="77777777" w:rsidR="001B5F53" w:rsidRDefault="001B5F53" w:rsidP="0088035F">
            <w:pPr>
              <w:pStyle w:val="TableParagraph"/>
              <w:spacing w:line="223" w:lineRule="exact"/>
              <w:ind w:left="10"/>
              <w:jc w:val="center"/>
              <w:rPr>
                <w:sz w:val="20"/>
              </w:rPr>
            </w:pPr>
            <w:r>
              <w:rPr>
                <w:w w:val="99"/>
                <w:sz w:val="20"/>
              </w:rPr>
              <w:t>1</w:t>
            </w:r>
          </w:p>
        </w:tc>
        <w:tc>
          <w:tcPr>
            <w:tcW w:w="700" w:type="dxa"/>
          </w:tcPr>
          <w:p w14:paraId="4FF383F7" w14:textId="6F853CD3" w:rsidR="001B5F53" w:rsidRDefault="001B5F53" w:rsidP="0088035F">
            <w:pPr>
              <w:pStyle w:val="TableParagraph"/>
              <w:jc w:val="center"/>
              <w:rPr>
                <w:sz w:val="18"/>
              </w:rPr>
            </w:pPr>
          </w:p>
        </w:tc>
        <w:tc>
          <w:tcPr>
            <w:tcW w:w="715" w:type="dxa"/>
          </w:tcPr>
          <w:p w14:paraId="4C1A8A39" w14:textId="77777777" w:rsidR="001B5F53" w:rsidRDefault="001B5F53" w:rsidP="0088035F">
            <w:pPr>
              <w:pStyle w:val="TableParagraph"/>
              <w:jc w:val="center"/>
              <w:rPr>
                <w:sz w:val="18"/>
              </w:rPr>
            </w:pPr>
          </w:p>
        </w:tc>
        <w:tc>
          <w:tcPr>
            <w:tcW w:w="640" w:type="dxa"/>
          </w:tcPr>
          <w:p w14:paraId="31359156" w14:textId="77777777" w:rsidR="001B5F53" w:rsidRDefault="001B5F53" w:rsidP="0088035F">
            <w:pPr>
              <w:pStyle w:val="TableParagraph"/>
              <w:jc w:val="center"/>
              <w:rPr>
                <w:sz w:val="18"/>
              </w:rPr>
            </w:pPr>
          </w:p>
        </w:tc>
        <w:tc>
          <w:tcPr>
            <w:tcW w:w="714" w:type="dxa"/>
          </w:tcPr>
          <w:p w14:paraId="6F1567E8" w14:textId="77777777" w:rsidR="001B5F53" w:rsidRDefault="001B5F53" w:rsidP="0088035F">
            <w:pPr>
              <w:pStyle w:val="TableParagraph"/>
              <w:jc w:val="center"/>
              <w:rPr>
                <w:sz w:val="18"/>
              </w:rPr>
            </w:pPr>
          </w:p>
        </w:tc>
        <w:tc>
          <w:tcPr>
            <w:tcW w:w="580" w:type="dxa"/>
          </w:tcPr>
          <w:p w14:paraId="23401D0E" w14:textId="77777777" w:rsidR="001B5F53" w:rsidRDefault="001B5F53" w:rsidP="0088035F">
            <w:pPr>
              <w:pStyle w:val="TableParagraph"/>
              <w:jc w:val="center"/>
              <w:rPr>
                <w:sz w:val="18"/>
              </w:rPr>
            </w:pPr>
          </w:p>
        </w:tc>
        <w:tc>
          <w:tcPr>
            <w:tcW w:w="715" w:type="dxa"/>
          </w:tcPr>
          <w:p w14:paraId="6DA7599B" w14:textId="77777777" w:rsidR="001B5F53" w:rsidRDefault="001B5F53" w:rsidP="0088035F">
            <w:pPr>
              <w:pStyle w:val="TableParagraph"/>
              <w:jc w:val="center"/>
              <w:rPr>
                <w:sz w:val="18"/>
              </w:rPr>
            </w:pPr>
          </w:p>
        </w:tc>
        <w:tc>
          <w:tcPr>
            <w:tcW w:w="580" w:type="dxa"/>
          </w:tcPr>
          <w:p w14:paraId="48258000" w14:textId="77777777" w:rsidR="001B5F53" w:rsidRDefault="001B5F53" w:rsidP="0088035F">
            <w:pPr>
              <w:pStyle w:val="TableParagraph"/>
              <w:jc w:val="center"/>
              <w:rPr>
                <w:sz w:val="18"/>
              </w:rPr>
            </w:pPr>
          </w:p>
        </w:tc>
        <w:tc>
          <w:tcPr>
            <w:tcW w:w="386" w:type="dxa"/>
          </w:tcPr>
          <w:p w14:paraId="61AC6108" w14:textId="77777777" w:rsidR="001B5F53" w:rsidRDefault="001B5F53" w:rsidP="0088035F">
            <w:pPr>
              <w:pStyle w:val="TableParagraph"/>
              <w:jc w:val="center"/>
              <w:rPr>
                <w:sz w:val="18"/>
              </w:rPr>
            </w:pPr>
          </w:p>
        </w:tc>
        <w:tc>
          <w:tcPr>
            <w:tcW w:w="379" w:type="dxa"/>
          </w:tcPr>
          <w:p w14:paraId="2D13525D" w14:textId="77777777" w:rsidR="001B5F53" w:rsidRDefault="001B5F53" w:rsidP="0088035F">
            <w:pPr>
              <w:pStyle w:val="TableParagraph"/>
              <w:spacing w:line="223" w:lineRule="exact"/>
              <w:ind w:left="23"/>
              <w:jc w:val="center"/>
              <w:rPr>
                <w:sz w:val="20"/>
              </w:rPr>
            </w:pPr>
            <w:r>
              <w:rPr>
                <w:w w:val="99"/>
                <w:sz w:val="20"/>
              </w:rPr>
              <w:t>1</w:t>
            </w:r>
          </w:p>
        </w:tc>
        <w:tc>
          <w:tcPr>
            <w:tcW w:w="756" w:type="dxa"/>
          </w:tcPr>
          <w:p w14:paraId="594B872F" w14:textId="77777777" w:rsidR="001B5F53" w:rsidRDefault="001B5F53" w:rsidP="0088035F">
            <w:pPr>
              <w:pStyle w:val="TableParagraph"/>
              <w:spacing w:line="223" w:lineRule="exact"/>
              <w:ind w:left="113" w:right="91"/>
              <w:jc w:val="center"/>
              <w:rPr>
                <w:sz w:val="20"/>
              </w:rPr>
            </w:pPr>
            <w:r>
              <w:rPr>
                <w:sz w:val="20"/>
              </w:rPr>
              <w:t>100,0</w:t>
            </w:r>
          </w:p>
        </w:tc>
      </w:tr>
      <w:tr w:rsidR="001B5F53" w14:paraId="290F7B32" w14:textId="77777777" w:rsidTr="0002405B">
        <w:trPr>
          <w:trHeight w:val="254"/>
        </w:trPr>
        <w:tc>
          <w:tcPr>
            <w:tcW w:w="487" w:type="dxa"/>
          </w:tcPr>
          <w:p w14:paraId="00DFEBA7" w14:textId="77777777" w:rsidR="001B5F53" w:rsidRDefault="001B5F53" w:rsidP="001B5F53">
            <w:pPr>
              <w:pStyle w:val="TableParagraph"/>
              <w:spacing w:line="223" w:lineRule="exact"/>
              <w:ind w:left="90" w:right="147"/>
              <w:jc w:val="center"/>
              <w:rPr>
                <w:sz w:val="20"/>
              </w:rPr>
            </w:pPr>
            <w:r>
              <w:rPr>
                <w:sz w:val="20"/>
              </w:rPr>
              <w:t>29</w:t>
            </w:r>
          </w:p>
        </w:tc>
        <w:tc>
          <w:tcPr>
            <w:tcW w:w="2292" w:type="dxa"/>
          </w:tcPr>
          <w:p w14:paraId="29601C11" w14:textId="77777777" w:rsidR="001B5F53" w:rsidRDefault="001B5F53" w:rsidP="001B5F53">
            <w:pPr>
              <w:pStyle w:val="TableParagraph"/>
              <w:spacing w:line="223" w:lineRule="exact"/>
              <w:ind w:left="105"/>
              <w:rPr>
                <w:sz w:val="20"/>
              </w:rPr>
            </w:pPr>
            <w:r>
              <w:rPr>
                <w:sz w:val="20"/>
              </w:rPr>
              <w:t>Педагог-психолог</w:t>
            </w:r>
          </w:p>
        </w:tc>
        <w:tc>
          <w:tcPr>
            <w:tcW w:w="974" w:type="dxa"/>
          </w:tcPr>
          <w:p w14:paraId="67218D12" w14:textId="544627DC" w:rsidR="001B5F53" w:rsidRDefault="0088035F" w:rsidP="0088035F">
            <w:pPr>
              <w:pStyle w:val="TableParagraph"/>
              <w:spacing w:line="223" w:lineRule="exact"/>
              <w:ind w:left="10"/>
              <w:jc w:val="center"/>
              <w:rPr>
                <w:sz w:val="20"/>
              </w:rPr>
            </w:pPr>
            <w:r>
              <w:rPr>
                <w:w w:val="99"/>
                <w:sz w:val="20"/>
              </w:rPr>
              <w:t>1</w:t>
            </w:r>
          </w:p>
        </w:tc>
        <w:tc>
          <w:tcPr>
            <w:tcW w:w="700" w:type="dxa"/>
          </w:tcPr>
          <w:p w14:paraId="0D2DC92A" w14:textId="4DB943D6" w:rsidR="001B5F53" w:rsidRDefault="0088035F" w:rsidP="0088035F">
            <w:pPr>
              <w:pStyle w:val="TableParagraph"/>
              <w:spacing w:line="223" w:lineRule="exact"/>
              <w:ind w:left="11"/>
              <w:jc w:val="center"/>
              <w:rPr>
                <w:sz w:val="20"/>
              </w:rPr>
            </w:pPr>
            <w:r>
              <w:rPr>
                <w:w w:val="99"/>
                <w:sz w:val="20"/>
              </w:rPr>
              <w:t>0</w:t>
            </w:r>
          </w:p>
        </w:tc>
        <w:tc>
          <w:tcPr>
            <w:tcW w:w="715" w:type="dxa"/>
          </w:tcPr>
          <w:p w14:paraId="308B1558" w14:textId="397ACED4" w:rsidR="001B5F53" w:rsidRDefault="001B5F53" w:rsidP="0088035F">
            <w:pPr>
              <w:pStyle w:val="TableParagraph"/>
              <w:spacing w:line="223" w:lineRule="exact"/>
              <w:ind w:right="117"/>
              <w:jc w:val="center"/>
              <w:rPr>
                <w:sz w:val="20"/>
              </w:rPr>
            </w:pPr>
            <w:r>
              <w:rPr>
                <w:sz w:val="20"/>
              </w:rPr>
              <w:t>0</w:t>
            </w:r>
          </w:p>
        </w:tc>
        <w:tc>
          <w:tcPr>
            <w:tcW w:w="640" w:type="dxa"/>
          </w:tcPr>
          <w:p w14:paraId="62BE9693" w14:textId="17B4C318" w:rsidR="001B5F53" w:rsidRDefault="0088035F" w:rsidP="0088035F">
            <w:pPr>
              <w:pStyle w:val="TableParagraph"/>
              <w:spacing w:line="223" w:lineRule="exact"/>
              <w:ind w:left="271"/>
              <w:jc w:val="center"/>
              <w:rPr>
                <w:sz w:val="20"/>
              </w:rPr>
            </w:pPr>
            <w:r>
              <w:rPr>
                <w:w w:val="99"/>
                <w:sz w:val="20"/>
              </w:rPr>
              <w:t>0</w:t>
            </w:r>
          </w:p>
        </w:tc>
        <w:tc>
          <w:tcPr>
            <w:tcW w:w="714" w:type="dxa"/>
          </w:tcPr>
          <w:p w14:paraId="44A37BCA" w14:textId="555454D5" w:rsidR="001B5F53" w:rsidRDefault="001B5F53" w:rsidP="0088035F">
            <w:pPr>
              <w:pStyle w:val="TableParagraph"/>
              <w:spacing w:line="223" w:lineRule="exact"/>
              <w:ind w:left="135"/>
              <w:jc w:val="center"/>
              <w:rPr>
                <w:sz w:val="20"/>
              </w:rPr>
            </w:pPr>
            <w:r>
              <w:rPr>
                <w:sz w:val="20"/>
              </w:rPr>
              <w:t>0</w:t>
            </w:r>
          </w:p>
        </w:tc>
        <w:tc>
          <w:tcPr>
            <w:tcW w:w="580" w:type="dxa"/>
          </w:tcPr>
          <w:p w14:paraId="4ED0CDEC" w14:textId="1F474673" w:rsidR="001B5F53" w:rsidRDefault="0088035F" w:rsidP="0088035F">
            <w:pPr>
              <w:pStyle w:val="TableParagraph"/>
              <w:jc w:val="center"/>
              <w:rPr>
                <w:sz w:val="18"/>
              </w:rPr>
            </w:pPr>
            <w:r>
              <w:rPr>
                <w:sz w:val="18"/>
              </w:rPr>
              <w:t>0</w:t>
            </w:r>
          </w:p>
        </w:tc>
        <w:tc>
          <w:tcPr>
            <w:tcW w:w="715" w:type="dxa"/>
          </w:tcPr>
          <w:p w14:paraId="3B78B2E6" w14:textId="0C665FCE" w:rsidR="001B5F53" w:rsidRDefault="0088035F" w:rsidP="0088035F">
            <w:pPr>
              <w:pStyle w:val="TableParagraph"/>
              <w:jc w:val="center"/>
              <w:rPr>
                <w:sz w:val="18"/>
              </w:rPr>
            </w:pPr>
            <w:r>
              <w:rPr>
                <w:sz w:val="18"/>
              </w:rPr>
              <w:t>0</w:t>
            </w:r>
          </w:p>
        </w:tc>
        <w:tc>
          <w:tcPr>
            <w:tcW w:w="580" w:type="dxa"/>
          </w:tcPr>
          <w:p w14:paraId="2073E511" w14:textId="4E7613E3" w:rsidR="001B5F53" w:rsidRDefault="0088035F" w:rsidP="0088035F">
            <w:pPr>
              <w:pStyle w:val="TableParagraph"/>
              <w:jc w:val="center"/>
              <w:rPr>
                <w:sz w:val="18"/>
              </w:rPr>
            </w:pPr>
            <w:r>
              <w:rPr>
                <w:sz w:val="18"/>
              </w:rPr>
              <w:t>0</w:t>
            </w:r>
          </w:p>
        </w:tc>
        <w:tc>
          <w:tcPr>
            <w:tcW w:w="386" w:type="dxa"/>
          </w:tcPr>
          <w:p w14:paraId="192789E8" w14:textId="47F99E7C" w:rsidR="001B5F53" w:rsidRDefault="0088035F" w:rsidP="0088035F">
            <w:pPr>
              <w:pStyle w:val="TableParagraph"/>
              <w:jc w:val="center"/>
              <w:rPr>
                <w:sz w:val="18"/>
              </w:rPr>
            </w:pPr>
            <w:r>
              <w:rPr>
                <w:sz w:val="18"/>
              </w:rPr>
              <w:t>0</w:t>
            </w:r>
          </w:p>
        </w:tc>
        <w:tc>
          <w:tcPr>
            <w:tcW w:w="379" w:type="dxa"/>
          </w:tcPr>
          <w:p w14:paraId="1CE23CC2" w14:textId="2C47B040" w:rsidR="001B5F53" w:rsidRDefault="0088035F" w:rsidP="0088035F">
            <w:pPr>
              <w:pStyle w:val="TableParagraph"/>
              <w:jc w:val="center"/>
              <w:rPr>
                <w:sz w:val="18"/>
              </w:rPr>
            </w:pPr>
            <w:r>
              <w:rPr>
                <w:sz w:val="18"/>
              </w:rPr>
              <w:t>1</w:t>
            </w:r>
          </w:p>
        </w:tc>
        <w:tc>
          <w:tcPr>
            <w:tcW w:w="756" w:type="dxa"/>
          </w:tcPr>
          <w:p w14:paraId="2E41B026" w14:textId="5A19D4EB" w:rsidR="001B5F53" w:rsidRDefault="0088035F" w:rsidP="0088035F">
            <w:pPr>
              <w:pStyle w:val="TableParagraph"/>
              <w:jc w:val="center"/>
              <w:rPr>
                <w:sz w:val="18"/>
              </w:rPr>
            </w:pPr>
            <w:r>
              <w:rPr>
                <w:sz w:val="20"/>
              </w:rPr>
              <w:t>100,0</w:t>
            </w:r>
          </w:p>
        </w:tc>
      </w:tr>
      <w:tr w:rsidR="0088035F" w14:paraId="3C5B5DBC" w14:textId="77777777" w:rsidTr="00F72799">
        <w:trPr>
          <w:trHeight w:val="550"/>
        </w:trPr>
        <w:tc>
          <w:tcPr>
            <w:tcW w:w="487" w:type="dxa"/>
          </w:tcPr>
          <w:p w14:paraId="51F5FB63" w14:textId="77777777" w:rsidR="0088035F" w:rsidRDefault="0088035F" w:rsidP="001B5F53">
            <w:pPr>
              <w:pStyle w:val="TableParagraph"/>
              <w:spacing w:line="223" w:lineRule="exact"/>
              <w:ind w:left="90" w:right="147"/>
              <w:jc w:val="center"/>
              <w:rPr>
                <w:sz w:val="20"/>
              </w:rPr>
            </w:pPr>
            <w:r>
              <w:rPr>
                <w:sz w:val="20"/>
              </w:rPr>
              <w:t>30</w:t>
            </w:r>
          </w:p>
        </w:tc>
        <w:tc>
          <w:tcPr>
            <w:tcW w:w="2292" w:type="dxa"/>
          </w:tcPr>
          <w:p w14:paraId="38E574A6" w14:textId="77777777" w:rsidR="0088035F" w:rsidRDefault="0088035F" w:rsidP="001B5F53">
            <w:pPr>
              <w:pStyle w:val="TableParagraph"/>
              <w:spacing w:line="223" w:lineRule="exact"/>
              <w:ind w:left="105"/>
              <w:rPr>
                <w:sz w:val="20"/>
              </w:rPr>
            </w:pPr>
            <w:r>
              <w:rPr>
                <w:sz w:val="20"/>
              </w:rPr>
              <w:t>Преподаватель-</w:t>
            </w:r>
          </w:p>
          <w:p w14:paraId="64B9F714" w14:textId="55B8D78D" w:rsidR="0088035F" w:rsidRDefault="0088035F" w:rsidP="001B5F53">
            <w:pPr>
              <w:pStyle w:val="TableParagraph"/>
              <w:spacing w:line="223" w:lineRule="exact"/>
              <w:ind w:left="105"/>
              <w:rPr>
                <w:sz w:val="20"/>
              </w:rPr>
            </w:pPr>
            <w:r>
              <w:rPr>
                <w:sz w:val="20"/>
              </w:rPr>
              <w:t>организатор</w:t>
            </w:r>
            <w:r>
              <w:rPr>
                <w:spacing w:val="-4"/>
                <w:sz w:val="20"/>
              </w:rPr>
              <w:t xml:space="preserve"> </w:t>
            </w:r>
            <w:r>
              <w:rPr>
                <w:sz w:val="20"/>
              </w:rPr>
              <w:t>ОБЖ</w:t>
            </w:r>
          </w:p>
        </w:tc>
        <w:tc>
          <w:tcPr>
            <w:tcW w:w="974" w:type="dxa"/>
          </w:tcPr>
          <w:p w14:paraId="4D48AC9B" w14:textId="28AE935B" w:rsidR="0088035F" w:rsidRDefault="0088035F" w:rsidP="0088035F">
            <w:pPr>
              <w:pStyle w:val="TableParagraph"/>
              <w:jc w:val="center"/>
              <w:rPr>
                <w:sz w:val="20"/>
              </w:rPr>
            </w:pPr>
            <w:r>
              <w:rPr>
                <w:sz w:val="20"/>
              </w:rPr>
              <w:t>0</w:t>
            </w:r>
          </w:p>
        </w:tc>
        <w:tc>
          <w:tcPr>
            <w:tcW w:w="700" w:type="dxa"/>
          </w:tcPr>
          <w:p w14:paraId="0A35F45B" w14:textId="2AFB423F" w:rsidR="0088035F" w:rsidRDefault="0088035F" w:rsidP="0088035F">
            <w:pPr>
              <w:pStyle w:val="TableParagraph"/>
              <w:jc w:val="center"/>
              <w:rPr>
                <w:sz w:val="20"/>
              </w:rPr>
            </w:pPr>
          </w:p>
          <w:p w14:paraId="78129730" w14:textId="52EBEDA5" w:rsidR="0088035F" w:rsidRDefault="0088035F" w:rsidP="0088035F">
            <w:pPr>
              <w:pStyle w:val="TableParagraph"/>
              <w:jc w:val="center"/>
              <w:rPr>
                <w:sz w:val="20"/>
              </w:rPr>
            </w:pPr>
            <w:r>
              <w:rPr>
                <w:sz w:val="20"/>
              </w:rPr>
              <w:t>0</w:t>
            </w:r>
          </w:p>
        </w:tc>
        <w:tc>
          <w:tcPr>
            <w:tcW w:w="715" w:type="dxa"/>
          </w:tcPr>
          <w:p w14:paraId="7C3F0751" w14:textId="6DF96B07" w:rsidR="0088035F" w:rsidRDefault="0088035F" w:rsidP="0088035F">
            <w:pPr>
              <w:pStyle w:val="TableParagraph"/>
              <w:jc w:val="center"/>
              <w:rPr>
                <w:sz w:val="20"/>
              </w:rPr>
            </w:pPr>
            <w:r>
              <w:rPr>
                <w:sz w:val="20"/>
              </w:rPr>
              <w:t>0</w:t>
            </w:r>
          </w:p>
        </w:tc>
        <w:tc>
          <w:tcPr>
            <w:tcW w:w="640" w:type="dxa"/>
          </w:tcPr>
          <w:p w14:paraId="1908AA6F" w14:textId="3F2516A8" w:rsidR="0088035F" w:rsidRDefault="0088035F" w:rsidP="0088035F">
            <w:pPr>
              <w:pStyle w:val="TableParagraph"/>
              <w:jc w:val="center"/>
              <w:rPr>
                <w:sz w:val="20"/>
              </w:rPr>
            </w:pPr>
            <w:r>
              <w:rPr>
                <w:sz w:val="20"/>
              </w:rPr>
              <w:t>0</w:t>
            </w:r>
          </w:p>
        </w:tc>
        <w:tc>
          <w:tcPr>
            <w:tcW w:w="714" w:type="dxa"/>
          </w:tcPr>
          <w:p w14:paraId="7C7F2F79" w14:textId="25B179B8" w:rsidR="0088035F" w:rsidRDefault="0088035F" w:rsidP="0088035F">
            <w:pPr>
              <w:pStyle w:val="TableParagraph"/>
              <w:jc w:val="center"/>
              <w:rPr>
                <w:sz w:val="20"/>
              </w:rPr>
            </w:pPr>
            <w:r>
              <w:rPr>
                <w:sz w:val="20"/>
              </w:rPr>
              <w:t>0</w:t>
            </w:r>
          </w:p>
        </w:tc>
        <w:tc>
          <w:tcPr>
            <w:tcW w:w="580" w:type="dxa"/>
          </w:tcPr>
          <w:p w14:paraId="364D3C47" w14:textId="7CD1F41F" w:rsidR="0088035F" w:rsidRDefault="0088035F" w:rsidP="0088035F">
            <w:pPr>
              <w:pStyle w:val="TableParagraph"/>
              <w:jc w:val="center"/>
              <w:rPr>
                <w:sz w:val="20"/>
              </w:rPr>
            </w:pPr>
            <w:r>
              <w:rPr>
                <w:sz w:val="20"/>
              </w:rPr>
              <w:t>0</w:t>
            </w:r>
          </w:p>
        </w:tc>
        <w:tc>
          <w:tcPr>
            <w:tcW w:w="715" w:type="dxa"/>
          </w:tcPr>
          <w:p w14:paraId="4C0E4B6E" w14:textId="6B629359" w:rsidR="0088035F" w:rsidRDefault="0088035F" w:rsidP="0088035F">
            <w:pPr>
              <w:pStyle w:val="TableParagraph"/>
              <w:jc w:val="center"/>
              <w:rPr>
                <w:sz w:val="20"/>
              </w:rPr>
            </w:pPr>
            <w:r>
              <w:rPr>
                <w:sz w:val="20"/>
              </w:rPr>
              <w:t>0</w:t>
            </w:r>
          </w:p>
        </w:tc>
        <w:tc>
          <w:tcPr>
            <w:tcW w:w="580" w:type="dxa"/>
          </w:tcPr>
          <w:p w14:paraId="5B709A6B" w14:textId="2FDE9AD8" w:rsidR="0088035F" w:rsidRDefault="0088035F" w:rsidP="0088035F">
            <w:pPr>
              <w:pStyle w:val="TableParagraph"/>
              <w:jc w:val="center"/>
              <w:rPr>
                <w:sz w:val="20"/>
              </w:rPr>
            </w:pPr>
            <w:r>
              <w:rPr>
                <w:sz w:val="20"/>
              </w:rPr>
              <w:t>0</w:t>
            </w:r>
          </w:p>
        </w:tc>
        <w:tc>
          <w:tcPr>
            <w:tcW w:w="386" w:type="dxa"/>
          </w:tcPr>
          <w:p w14:paraId="09E0E473" w14:textId="7CAB6AF8" w:rsidR="0088035F" w:rsidRDefault="0088035F" w:rsidP="0088035F">
            <w:pPr>
              <w:pStyle w:val="TableParagraph"/>
              <w:jc w:val="center"/>
              <w:rPr>
                <w:sz w:val="20"/>
              </w:rPr>
            </w:pPr>
            <w:r>
              <w:rPr>
                <w:sz w:val="20"/>
              </w:rPr>
              <w:t>0</w:t>
            </w:r>
          </w:p>
        </w:tc>
        <w:tc>
          <w:tcPr>
            <w:tcW w:w="379" w:type="dxa"/>
          </w:tcPr>
          <w:p w14:paraId="13A8C0A2" w14:textId="7691F6CB" w:rsidR="0088035F" w:rsidRDefault="0088035F" w:rsidP="0088035F">
            <w:pPr>
              <w:pStyle w:val="TableParagraph"/>
              <w:jc w:val="center"/>
              <w:rPr>
                <w:sz w:val="20"/>
              </w:rPr>
            </w:pPr>
            <w:r>
              <w:rPr>
                <w:sz w:val="20"/>
              </w:rPr>
              <w:t>0</w:t>
            </w:r>
          </w:p>
        </w:tc>
        <w:tc>
          <w:tcPr>
            <w:tcW w:w="756" w:type="dxa"/>
          </w:tcPr>
          <w:p w14:paraId="4BF2CAD0" w14:textId="7ED880FE" w:rsidR="0088035F" w:rsidRDefault="0088035F" w:rsidP="0088035F">
            <w:pPr>
              <w:pStyle w:val="TableParagraph"/>
              <w:jc w:val="center"/>
              <w:rPr>
                <w:sz w:val="20"/>
              </w:rPr>
            </w:pPr>
            <w:r>
              <w:rPr>
                <w:sz w:val="20"/>
              </w:rPr>
              <w:t>0</w:t>
            </w:r>
          </w:p>
        </w:tc>
      </w:tr>
      <w:tr w:rsidR="001B5F53" w14:paraId="1B2451EE" w14:textId="77777777" w:rsidTr="0002405B">
        <w:trPr>
          <w:trHeight w:val="254"/>
        </w:trPr>
        <w:tc>
          <w:tcPr>
            <w:tcW w:w="487" w:type="dxa"/>
          </w:tcPr>
          <w:p w14:paraId="20318161" w14:textId="77777777" w:rsidR="001B5F53" w:rsidRDefault="001B5F53" w:rsidP="001B5F53">
            <w:pPr>
              <w:pStyle w:val="TableParagraph"/>
              <w:spacing w:line="223" w:lineRule="exact"/>
              <w:ind w:left="107"/>
              <w:rPr>
                <w:sz w:val="20"/>
              </w:rPr>
            </w:pPr>
            <w:r>
              <w:rPr>
                <w:sz w:val="20"/>
              </w:rPr>
              <w:t>31</w:t>
            </w:r>
          </w:p>
        </w:tc>
        <w:tc>
          <w:tcPr>
            <w:tcW w:w="2292" w:type="dxa"/>
          </w:tcPr>
          <w:p w14:paraId="263D2601" w14:textId="77777777" w:rsidR="001B5F53" w:rsidRDefault="001B5F53" w:rsidP="001B5F53">
            <w:pPr>
              <w:pStyle w:val="TableParagraph"/>
              <w:spacing w:line="223" w:lineRule="exact"/>
              <w:ind w:left="105"/>
              <w:rPr>
                <w:sz w:val="20"/>
              </w:rPr>
            </w:pPr>
            <w:r>
              <w:rPr>
                <w:sz w:val="20"/>
              </w:rPr>
              <w:t>Социальный</w:t>
            </w:r>
            <w:r>
              <w:rPr>
                <w:spacing w:val="-3"/>
                <w:sz w:val="20"/>
              </w:rPr>
              <w:t xml:space="preserve"> </w:t>
            </w:r>
            <w:r>
              <w:rPr>
                <w:sz w:val="20"/>
              </w:rPr>
              <w:t>педагог</w:t>
            </w:r>
          </w:p>
        </w:tc>
        <w:tc>
          <w:tcPr>
            <w:tcW w:w="974" w:type="dxa"/>
          </w:tcPr>
          <w:p w14:paraId="12E7BDF2" w14:textId="5769AE5D" w:rsidR="001B5F53" w:rsidRDefault="0088035F" w:rsidP="0088035F">
            <w:pPr>
              <w:pStyle w:val="TableParagraph"/>
              <w:spacing w:line="223" w:lineRule="exact"/>
              <w:ind w:left="10"/>
              <w:jc w:val="center"/>
              <w:rPr>
                <w:sz w:val="20"/>
              </w:rPr>
            </w:pPr>
            <w:r>
              <w:rPr>
                <w:w w:val="99"/>
                <w:sz w:val="20"/>
              </w:rPr>
              <w:t>1</w:t>
            </w:r>
          </w:p>
        </w:tc>
        <w:tc>
          <w:tcPr>
            <w:tcW w:w="700" w:type="dxa"/>
          </w:tcPr>
          <w:p w14:paraId="5F6EAEA0" w14:textId="4191B60C" w:rsidR="001B5F53" w:rsidRDefault="001B5F53" w:rsidP="0088035F">
            <w:pPr>
              <w:pStyle w:val="TableParagraph"/>
              <w:spacing w:line="223" w:lineRule="exact"/>
              <w:ind w:left="300"/>
              <w:jc w:val="center"/>
              <w:rPr>
                <w:sz w:val="20"/>
              </w:rPr>
            </w:pPr>
            <w:r>
              <w:rPr>
                <w:sz w:val="20"/>
              </w:rPr>
              <w:t>0</w:t>
            </w:r>
          </w:p>
        </w:tc>
        <w:tc>
          <w:tcPr>
            <w:tcW w:w="715" w:type="dxa"/>
          </w:tcPr>
          <w:p w14:paraId="342E156E" w14:textId="15999431" w:rsidR="001B5F53" w:rsidRDefault="001B5F53" w:rsidP="0088035F">
            <w:pPr>
              <w:pStyle w:val="TableParagraph"/>
              <w:spacing w:line="223" w:lineRule="exact"/>
              <w:ind w:left="86" w:right="72"/>
              <w:jc w:val="center"/>
              <w:rPr>
                <w:sz w:val="20"/>
              </w:rPr>
            </w:pPr>
            <w:r>
              <w:rPr>
                <w:sz w:val="20"/>
              </w:rPr>
              <w:t>0</w:t>
            </w:r>
          </w:p>
        </w:tc>
        <w:tc>
          <w:tcPr>
            <w:tcW w:w="640" w:type="dxa"/>
          </w:tcPr>
          <w:p w14:paraId="66F8E69D" w14:textId="0E01CB78" w:rsidR="001B5F53" w:rsidRDefault="001B5F53" w:rsidP="0088035F">
            <w:pPr>
              <w:pStyle w:val="TableParagraph"/>
              <w:jc w:val="center"/>
              <w:rPr>
                <w:sz w:val="18"/>
              </w:rPr>
            </w:pPr>
            <w:r>
              <w:rPr>
                <w:sz w:val="18"/>
              </w:rPr>
              <w:t>0</w:t>
            </w:r>
          </w:p>
        </w:tc>
        <w:tc>
          <w:tcPr>
            <w:tcW w:w="714" w:type="dxa"/>
          </w:tcPr>
          <w:p w14:paraId="75B40413" w14:textId="75E77DA7" w:rsidR="001B5F53" w:rsidRDefault="001B5F53" w:rsidP="0088035F">
            <w:pPr>
              <w:pStyle w:val="TableParagraph"/>
              <w:jc w:val="center"/>
              <w:rPr>
                <w:sz w:val="18"/>
              </w:rPr>
            </w:pPr>
            <w:r>
              <w:rPr>
                <w:sz w:val="18"/>
              </w:rPr>
              <w:t>0</w:t>
            </w:r>
          </w:p>
        </w:tc>
        <w:tc>
          <w:tcPr>
            <w:tcW w:w="580" w:type="dxa"/>
          </w:tcPr>
          <w:p w14:paraId="160D5473" w14:textId="4CCC5F50" w:rsidR="001B5F53" w:rsidRDefault="001B5F53" w:rsidP="0088035F">
            <w:pPr>
              <w:pStyle w:val="TableParagraph"/>
              <w:spacing w:line="223" w:lineRule="exact"/>
              <w:ind w:left="18"/>
              <w:jc w:val="center"/>
              <w:rPr>
                <w:sz w:val="20"/>
              </w:rPr>
            </w:pPr>
            <w:r>
              <w:rPr>
                <w:sz w:val="20"/>
              </w:rPr>
              <w:t>0</w:t>
            </w:r>
          </w:p>
        </w:tc>
        <w:tc>
          <w:tcPr>
            <w:tcW w:w="715" w:type="dxa"/>
          </w:tcPr>
          <w:p w14:paraId="186D89E2" w14:textId="14956007" w:rsidR="001B5F53" w:rsidRDefault="001B5F53" w:rsidP="0088035F">
            <w:pPr>
              <w:pStyle w:val="TableParagraph"/>
              <w:spacing w:line="223" w:lineRule="exact"/>
              <w:ind w:left="92" w:right="72"/>
              <w:jc w:val="center"/>
              <w:rPr>
                <w:sz w:val="20"/>
              </w:rPr>
            </w:pPr>
            <w:r>
              <w:rPr>
                <w:sz w:val="20"/>
              </w:rPr>
              <w:t>0</w:t>
            </w:r>
          </w:p>
        </w:tc>
        <w:tc>
          <w:tcPr>
            <w:tcW w:w="580" w:type="dxa"/>
          </w:tcPr>
          <w:p w14:paraId="3D4F6F3B" w14:textId="3C7594EA" w:rsidR="001B5F53" w:rsidRDefault="0088035F" w:rsidP="0088035F">
            <w:pPr>
              <w:pStyle w:val="TableParagraph"/>
              <w:jc w:val="center"/>
              <w:rPr>
                <w:sz w:val="18"/>
              </w:rPr>
            </w:pPr>
            <w:r>
              <w:rPr>
                <w:sz w:val="18"/>
              </w:rPr>
              <w:t>0</w:t>
            </w:r>
          </w:p>
        </w:tc>
        <w:tc>
          <w:tcPr>
            <w:tcW w:w="386" w:type="dxa"/>
          </w:tcPr>
          <w:p w14:paraId="2B6AF2E4" w14:textId="4CB557AF" w:rsidR="001B5F53" w:rsidRDefault="001B5F53" w:rsidP="0088035F">
            <w:pPr>
              <w:pStyle w:val="TableParagraph"/>
              <w:jc w:val="center"/>
              <w:rPr>
                <w:sz w:val="18"/>
              </w:rPr>
            </w:pPr>
            <w:r>
              <w:rPr>
                <w:sz w:val="18"/>
              </w:rPr>
              <w:t>0</w:t>
            </w:r>
          </w:p>
        </w:tc>
        <w:tc>
          <w:tcPr>
            <w:tcW w:w="379" w:type="dxa"/>
          </w:tcPr>
          <w:p w14:paraId="40F4E11B" w14:textId="64F107CB" w:rsidR="001B5F53" w:rsidRDefault="0088035F" w:rsidP="0088035F">
            <w:pPr>
              <w:pStyle w:val="TableParagraph"/>
              <w:jc w:val="center"/>
              <w:rPr>
                <w:sz w:val="18"/>
              </w:rPr>
            </w:pPr>
            <w:r>
              <w:rPr>
                <w:sz w:val="18"/>
              </w:rPr>
              <w:t>1</w:t>
            </w:r>
          </w:p>
        </w:tc>
        <w:tc>
          <w:tcPr>
            <w:tcW w:w="756" w:type="dxa"/>
          </w:tcPr>
          <w:p w14:paraId="0D6C9F34" w14:textId="2C0A277F" w:rsidR="001B5F53" w:rsidRDefault="0088035F" w:rsidP="0088035F">
            <w:pPr>
              <w:pStyle w:val="TableParagraph"/>
              <w:jc w:val="center"/>
              <w:rPr>
                <w:sz w:val="18"/>
              </w:rPr>
            </w:pPr>
            <w:r>
              <w:rPr>
                <w:sz w:val="20"/>
              </w:rPr>
              <w:t>100,0</w:t>
            </w:r>
          </w:p>
        </w:tc>
      </w:tr>
      <w:tr w:rsidR="001B5F53" w14:paraId="11A5D437" w14:textId="77777777" w:rsidTr="0002405B">
        <w:trPr>
          <w:trHeight w:val="256"/>
        </w:trPr>
        <w:tc>
          <w:tcPr>
            <w:tcW w:w="487" w:type="dxa"/>
          </w:tcPr>
          <w:p w14:paraId="5B67C83D" w14:textId="77777777" w:rsidR="001B5F53" w:rsidRDefault="001B5F53" w:rsidP="001B5F53">
            <w:pPr>
              <w:pStyle w:val="TableParagraph"/>
              <w:rPr>
                <w:sz w:val="18"/>
              </w:rPr>
            </w:pPr>
          </w:p>
        </w:tc>
        <w:tc>
          <w:tcPr>
            <w:tcW w:w="2292" w:type="dxa"/>
          </w:tcPr>
          <w:p w14:paraId="3779AF84" w14:textId="77777777" w:rsidR="001B5F53" w:rsidRDefault="001B5F53" w:rsidP="001B5F53">
            <w:pPr>
              <w:pStyle w:val="TableParagraph"/>
              <w:ind w:left="1456"/>
              <w:rPr>
                <w:b/>
                <w:sz w:val="20"/>
              </w:rPr>
            </w:pPr>
            <w:r>
              <w:rPr>
                <w:b/>
                <w:sz w:val="20"/>
              </w:rPr>
              <w:t>ИТОГО</w:t>
            </w:r>
          </w:p>
        </w:tc>
        <w:tc>
          <w:tcPr>
            <w:tcW w:w="974" w:type="dxa"/>
          </w:tcPr>
          <w:p w14:paraId="524F2F3F" w14:textId="77777777" w:rsidR="001B5F53" w:rsidRDefault="001B5F53" w:rsidP="0088035F">
            <w:pPr>
              <w:pStyle w:val="TableParagraph"/>
              <w:spacing w:line="225" w:lineRule="exact"/>
              <w:ind w:left="367" w:right="357"/>
              <w:jc w:val="center"/>
              <w:rPr>
                <w:sz w:val="20"/>
              </w:rPr>
            </w:pPr>
            <w:r>
              <w:rPr>
                <w:sz w:val="20"/>
              </w:rPr>
              <w:t>20</w:t>
            </w:r>
          </w:p>
        </w:tc>
        <w:tc>
          <w:tcPr>
            <w:tcW w:w="700" w:type="dxa"/>
          </w:tcPr>
          <w:p w14:paraId="42D46AFD" w14:textId="6F2390F2" w:rsidR="001B5F53" w:rsidRDefault="0088035F" w:rsidP="0088035F">
            <w:pPr>
              <w:pStyle w:val="TableParagraph"/>
              <w:spacing w:line="225" w:lineRule="exact"/>
              <w:ind w:left="250"/>
              <w:jc w:val="center"/>
              <w:rPr>
                <w:sz w:val="20"/>
              </w:rPr>
            </w:pPr>
            <w:r>
              <w:rPr>
                <w:sz w:val="20"/>
              </w:rPr>
              <w:t>9</w:t>
            </w:r>
          </w:p>
        </w:tc>
        <w:tc>
          <w:tcPr>
            <w:tcW w:w="715" w:type="dxa"/>
          </w:tcPr>
          <w:p w14:paraId="6A194359" w14:textId="1CD7962A" w:rsidR="001B5F53" w:rsidRDefault="0088035F" w:rsidP="0088035F">
            <w:pPr>
              <w:pStyle w:val="TableParagraph"/>
              <w:spacing w:line="225" w:lineRule="exact"/>
              <w:ind w:left="85" w:right="72"/>
              <w:jc w:val="center"/>
              <w:rPr>
                <w:sz w:val="20"/>
              </w:rPr>
            </w:pPr>
            <w:r>
              <w:rPr>
                <w:sz w:val="20"/>
              </w:rPr>
              <w:t>52</w:t>
            </w:r>
          </w:p>
        </w:tc>
        <w:tc>
          <w:tcPr>
            <w:tcW w:w="640" w:type="dxa"/>
          </w:tcPr>
          <w:p w14:paraId="6639AC8F" w14:textId="7FB6FC92" w:rsidR="001B5F53" w:rsidRDefault="0088035F" w:rsidP="0088035F">
            <w:pPr>
              <w:pStyle w:val="TableParagraph"/>
              <w:spacing w:line="225" w:lineRule="exact"/>
              <w:ind w:left="11"/>
              <w:jc w:val="center"/>
              <w:rPr>
                <w:sz w:val="20"/>
              </w:rPr>
            </w:pPr>
            <w:r>
              <w:rPr>
                <w:w w:val="99"/>
                <w:sz w:val="20"/>
              </w:rPr>
              <w:t>5</w:t>
            </w:r>
          </w:p>
        </w:tc>
        <w:tc>
          <w:tcPr>
            <w:tcW w:w="714" w:type="dxa"/>
          </w:tcPr>
          <w:p w14:paraId="4D9DD41F" w14:textId="6DEF3B36" w:rsidR="001B5F53" w:rsidRDefault="0088035F" w:rsidP="0088035F">
            <w:pPr>
              <w:pStyle w:val="TableParagraph"/>
              <w:spacing w:line="225" w:lineRule="exact"/>
              <w:ind w:left="240" w:right="223"/>
              <w:jc w:val="center"/>
              <w:rPr>
                <w:sz w:val="20"/>
              </w:rPr>
            </w:pPr>
            <w:r>
              <w:rPr>
                <w:sz w:val="20"/>
              </w:rPr>
              <w:t>29</w:t>
            </w:r>
          </w:p>
        </w:tc>
        <w:tc>
          <w:tcPr>
            <w:tcW w:w="580" w:type="dxa"/>
          </w:tcPr>
          <w:p w14:paraId="3ADF91DD" w14:textId="36AC7698" w:rsidR="001B5F53" w:rsidRDefault="0088035F" w:rsidP="0088035F">
            <w:pPr>
              <w:pStyle w:val="TableParagraph"/>
              <w:spacing w:line="225" w:lineRule="exact"/>
              <w:ind w:left="18"/>
              <w:jc w:val="center"/>
              <w:rPr>
                <w:sz w:val="20"/>
              </w:rPr>
            </w:pPr>
            <w:r>
              <w:rPr>
                <w:w w:val="99"/>
                <w:sz w:val="20"/>
              </w:rPr>
              <w:t>4</w:t>
            </w:r>
          </w:p>
        </w:tc>
        <w:tc>
          <w:tcPr>
            <w:tcW w:w="715" w:type="dxa"/>
          </w:tcPr>
          <w:p w14:paraId="2DEB94A4" w14:textId="03BE84D7" w:rsidR="001B5F53" w:rsidRDefault="0088035F" w:rsidP="0088035F">
            <w:pPr>
              <w:pStyle w:val="TableParagraph"/>
              <w:spacing w:line="225" w:lineRule="exact"/>
              <w:ind w:left="92" w:right="72"/>
              <w:jc w:val="center"/>
              <w:rPr>
                <w:sz w:val="20"/>
              </w:rPr>
            </w:pPr>
            <w:r>
              <w:rPr>
                <w:sz w:val="20"/>
              </w:rPr>
              <w:t>23</w:t>
            </w:r>
          </w:p>
        </w:tc>
        <w:tc>
          <w:tcPr>
            <w:tcW w:w="580" w:type="dxa"/>
          </w:tcPr>
          <w:p w14:paraId="41B22AC0" w14:textId="3AE43758" w:rsidR="001B5F53" w:rsidRDefault="0088035F" w:rsidP="0088035F">
            <w:pPr>
              <w:pStyle w:val="TableParagraph"/>
              <w:jc w:val="center"/>
              <w:rPr>
                <w:sz w:val="18"/>
              </w:rPr>
            </w:pPr>
            <w:r>
              <w:rPr>
                <w:sz w:val="18"/>
              </w:rPr>
              <w:t>8</w:t>
            </w:r>
          </w:p>
        </w:tc>
        <w:tc>
          <w:tcPr>
            <w:tcW w:w="386" w:type="dxa"/>
          </w:tcPr>
          <w:p w14:paraId="6B1ED30D" w14:textId="10CD4CE3" w:rsidR="001B5F53" w:rsidRDefault="0088035F" w:rsidP="0088035F">
            <w:pPr>
              <w:pStyle w:val="TableParagraph"/>
              <w:jc w:val="center"/>
              <w:rPr>
                <w:sz w:val="18"/>
              </w:rPr>
            </w:pPr>
            <w:r>
              <w:rPr>
                <w:sz w:val="18"/>
              </w:rPr>
              <w:t>47</w:t>
            </w:r>
          </w:p>
        </w:tc>
        <w:tc>
          <w:tcPr>
            <w:tcW w:w="379" w:type="dxa"/>
          </w:tcPr>
          <w:p w14:paraId="1893889F" w14:textId="77777777" w:rsidR="001B5F53" w:rsidRDefault="001B5F53" w:rsidP="0088035F">
            <w:pPr>
              <w:pStyle w:val="TableParagraph"/>
              <w:spacing w:line="225" w:lineRule="exact"/>
              <w:ind w:left="23"/>
              <w:jc w:val="center"/>
              <w:rPr>
                <w:sz w:val="20"/>
              </w:rPr>
            </w:pPr>
            <w:r>
              <w:rPr>
                <w:w w:val="99"/>
                <w:sz w:val="20"/>
              </w:rPr>
              <w:t>6</w:t>
            </w:r>
          </w:p>
        </w:tc>
        <w:tc>
          <w:tcPr>
            <w:tcW w:w="756" w:type="dxa"/>
          </w:tcPr>
          <w:p w14:paraId="6EECE8A4" w14:textId="77777777" w:rsidR="001B5F53" w:rsidRDefault="001B5F53" w:rsidP="0088035F">
            <w:pPr>
              <w:pStyle w:val="TableParagraph"/>
              <w:spacing w:line="225" w:lineRule="exact"/>
              <w:ind w:left="113" w:right="91"/>
              <w:jc w:val="center"/>
              <w:rPr>
                <w:sz w:val="20"/>
              </w:rPr>
            </w:pPr>
            <w:r>
              <w:rPr>
                <w:sz w:val="20"/>
              </w:rPr>
              <w:t>92</w:t>
            </w:r>
          </w:p>
        </w:tc>
      </w:tr>
    </w:tbl>
    <w:p w14:paraId="21CB068B" w14:textId="77777777" w:rsidR="008F76CB" w:rsidRDefault="008F76CB" w:rsidP="008F76CB">
      <w:pPr>
        <w:pStyle w:val="a3"/>
        <w:spacing w:before="11"/>
        <w:ind w:left="0"/>
        <w:jc w:val="left"/>
        <w:rPr>
          <w:sz w:val="7"/>
        </w:rPr>
      </w:pPr>
    </w:p>
    <w:p w14:paraId="04C6BDB2" w14:textId="77777777" w:rsidR="008F76CB" w:rsidRDefault="008F76CB" w:rsidP="008F76CB">
      <w:pPr>
        <w:pStyle w:val="a3"/>
        <w:spacing w:before="90"/>
        <w:ind w:right="682" w:firstLine="60"/>
      </w:pPr>
      <w:r>
        <w:t>Профессиональное</w:t>
      </w:r>
      <w:r>
        <w:rPr>
          <w:spacing w:val="1"/>
        </w:rPr>
        <w:t xml:space="preserve"> </w:t>
      </w:r>
      <w:r>
        <w:t>развитие</w:t>
      </w:r>
      <w:r>
        <w:rPr>
          <w:spacing w:val="1"/>
        </w:rPr>
        <w:t xml:space="preserve"> </w:t>
      </w:r>
      <w:r>
        <w:t>и</w:t>
      </w:r>
      <w:r>
        <w:rPr>
          <w:spacing w:val="1"/>
        </w:rPr>
        <w:t xml:space="preserve"> </w:t>
      </w:r>
      <w:r>
        <w:t>повышение</w:t>
      </w:r>
      <w:r>
        <w:rPr>
          <w:spacing w:val="1"/>
        </w:rPr>
        <w:t xml:space="preserve"> </w:t>
      </w:r>
      <w:r>
        <w:t>квалификации</w:t>
      </w:r>
      <w:r>
        <w:rPr>
          <w:spacing w:val="1"/>
        </w:rPr>
        <w:t xml:space="preserve"> </w:t>
      </w:r>
      <w:r>
        <w:t>педагогических</w:t>
      </w:r>
      <w:r>
        <w:rPr>
          <w:spacing w:val="1"/>
        </w:rPr>
        <w:t xml:space="preserve"> </w:t>
      </w:r>
      <w:r>
        <w:t>работников.</w:t>
      </w:r>
      <w:r>
        <w:rPr>
          <w:spacing w:val="1"/>
        </w:rPr>
        <w:t xml:space="preserve"> </w:t>
      </w: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t>гимназии</w:t>
      </w:r>
      <w:r>
        <w:rPr>
          <w:spacing w:val="1"/>
        </w:rPr>
        <w:t xml:space="preserve"> </w:t>
      </w:r>
      <w:r>
        <w:t>является</w:t>
      </w:r>
      <w:r>
        <w:rPr>
          <w:spacing w:val="1"/>
        </w:rPr>
        <w:t xml:space="preserve"> </w:t>
      </w:r>
      <w:r>
        <w:t>обеспечение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образовательными</w:t>
      </w:r>
      <w:r>
        <w:rPr>
          <w:spacing w:val="1"/>
        </w:rPr>
        <w:t xml:space="preserve"> </w:t>
      </w:r>
      <w:r>
        <w:t>реалиями</w:t>
      </w:r>
      <w:r>
        <w:rPr>
          <w:spacing w:val="1"/>
        </w:rPr>
        <w:t xml:space="preserve"> </w:t>
      </w:r>
      <w:r>
        <w:t>и</w:t>
      </w:r>
      <w:r>
        <w:rPr>
          <w:spacing w:val="1"/>
        </w:rPr>
        <w:t xml:space="preserve"> </w:t>
      </w:r>
      <w:r>
        <w:t>задачами</w:t>
      </w:r>
      <w:r>
        <w:rPr>
          <w:spacing w:val="1"/>
        </w:rPr>
        <w:t xml:space="preserve"> </w:t>
      </w:r>
      <w:r>
        <w:t>адекватности</w:t>
      </w:r>
      <w:r>
        <w:rPr>
          <w:spacing w:val="1"/>
        </w:rPr>
        <w:t xml:space="preserve"> </w:t>
      </w:r>
      <w:r>
        <w:t>системы</w:t>
      </w:r>
      <w:r>
        <w:rPr>
          <w:spacing w:val="1"/>
        </w:rPr>
        <w:t xml:space="preserve"> </w:t>
      </w:r>
      <w:r>
        <w:t>непрерывного</w:t>
      </w:r>
      <w:r>
        <w:rPr>
          <w:spacing w:val="1"/>
        </w:rPr>
        <w:t xml:space="preserve"> </w:t>
      </w:r>
      <w:r>
        <w:t>педагогического образования происходящим изменениям в системе образования в целом.</w:t>
      </w:r>
      <w:r>
        <w:rPr>
          <w:spacing w:val="1"/>
        </w:rPr>
        <w:t xml:space="preserve"> </w:t>
      </w:r>
      <w:r>
        <w:t>Непрерывность</w:t>
      </w:r>
      <w:r>
        <w:rPr>
          <w:spacing w:val="17"/>
        </w:rPr>
        <w:t xml:space="preserve"> </w:t>
      </w:r>
      <w:r>
        <w:t>профессионального</w:t>
      </w:r>
      <w:r>
        <w:rPr>
          <w:spacing w:val="17"/>
        </w:rPr>
        <w:t xml:space="preserve"> </w:t>
      </w:r>
      <w:r>
        <w:t>развития</w:t>
      </w:r>
      <w:r>
        <w:rPr>
          <w:spacing w:val="14"/>
        </w:rPr>
        <w:t xml:space="preserve"> </w:t>
      </w:r>
      <w:r>
        <w:t>педагогических</w:t>
      </w:r>
      <w:r>
        <w:rPr>
          <w:spacing w:val="23"/>
        </w:rPr>
        <w:t xml:space="preserve"> </w:t>
      </w:r>
      <w:r>
        <w:t>и</w:t>
      </w:r>
      <w:r>
        <w:rPr>
          <w:spacing w:val="15"/>
        </w:rPr>
        <w:t xml:space="preserve"> </w:t>
      </w:r>
      <w:r>
        <w:t>иных</w:t>
      </w:r>
      <w:r>
        <w:rPr>
          <w:spacing w:val="17"/>
        </w:rPr>
        <w:t xml:space="preserve"> </w:t>
      </w:r>
      <w:r>
        <w:t>работников</w:t>
      </w:r>
      <w:r>
        <w:rPr>
          <w:spacing w:val="18"/>
        </w:rPr>
        <w:t xml:space="preserve"> </w:t>
      </w:r>
      <w:r>
        <w:t>ЧОУРО</w:t>
      </w:r>
    </w:p>
    <w:p w14:paraId="5767F5CF" w14:textId="77777777" w:rsidR="008F76CB" w:rsidRDefault="008F76CB" w:rsidP="008F76CB">
      <w:pPr>
        <w:pStyle w:val="a3"/>
        <w:ind w:right="683"/>
      </w:pPr>
      <w:r>
        <w:t>«НЕРПЦ(МП) «Православная гимназия во имя Святых Кирилла и Мефодия г. Нижнего</w:t>
      </w:r>
      <w:r>
        <w:rPr>
          <w:spacing w:val="1"/>
        </w:rPr>
        <w:t xml:space="preserve"> </w:t>
      </w:r>
      <w:r>
        <w:t>Новгорода»,</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характеризуется</w:t>
      </w:r>
      <w:r>
        <w:rPr>
          <w:spacing w:val="1"/>
        </w:rPr>
        <w:t xml:space="preserve"> </w:t>
      </w:r>
      <w:r>
        <w:t>долей</w:t>
      </w:r>
      <w:r>
        <w:rPr>
          <w:spacing w:val="1"/>
        </w:rPr>
        <w:t xml:space="preserve"> </w:t>
      </w:r>
      <w:r>
        <w:t>работников,</w:t>
      </w:r>
      <w:r>
        <w:rPr>
          <w:spacing w:val="1"/>
        </w:rPr>
        <w:t xml:space="preserve"> </w:t>
      </w:r>
      <w:r>
        <w:t>повышающих квалификацию не реже одного раза в три года. При этом</w:t>
      </w:r>
      <w:r>
        <w:rPr>
          <w:spacing w:val="1"/>
        </w:rPr>
        <w:t xml:space="preserve"> </w:t>
      </w:r>
      <w:r>
        <w:t>используются</w:t>
      </w:r>
      <w:r>
        <w:rPr>
          <w:spacing w:val="1"/>
        </w:rPr>
        <w:t xml:space="preserve"> </w:t>
      </w:r>
      <w:r>
        <w:t>различные</w:t>
      </w:r>
      <w:r>
        <w:rPr>
          <w:spacing w:val="1"/>
        </w:rPr>
        <w:t xml:space="preserve"> </w:t>
      </w:r>
      <w:r>
        <w:t>образовательные</w:t>
      </w:r>
      <w:r>
        <w:rPr>
          <w:spacing w:val="1"/>
        </w:rPr>
        <w:t xml:space="preserve"> </w:t>
      </w:r>
      <w:r>
        <w:t>организации,</w:t>
      </w:r>
      <w:r>
        <w:rPr>
          <w:spacing w:val="1"/>
        </w:rPr>
        <w:t xml:space="preserve"> </w:t>
      </w:r>
      <w:r>
        <w:t>имеющие</w:t>
      </w:r>
      <w:r>
        <w:rPr>
          <w:spacing w:val="1"/>
        </w:rPr>
        <w:t xml:space="preserve"> </w:t>
      </w:r>
      <w:r>
        <w:t>соответствующую</w:t>
      </w:r>
      <w:r>
        <w:rPr>
          <w:spacing w:val="1"/>
        </w:rPr>
        <w:t xml:space="preserve"> </w:t>
      </w:r>
      <w:r>
        <w:t>лицензию.</w:t>
      </w:r>
      <w:r>
        <w:rPr>
          <w:spacing w:val="1"/>
        </w:rPr>
        <w:t xml:space="preserve"> </w:t>
      </w:r>
      <w:r>
        <w:t>Для</w:t>
      </w:r>
      <w:r>
        <w:rPr>
          <w:spacing w:val="1"/>
        </w:rPr>
        <w:t xml:space="preserve"> </w:t>
      </w:r>
      <w:r>
        <w:t>достижения</w:t>
      </w:r>
      <w:r>
        <w:rPr>
          <w:spacing w:val="1"/>
        </w:rPr>
        <w:t xml:space="preserve"> </w:t>
      </w:r>
      <w:r>
        <w:t>результатов</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ходе</w:t>
      </w:r>
      <w:r>
        <w:rPr>
          <w:spacing w:val="1"/>
        </w:rPr>
        <w:t xml:space="preserve"> </w:t>
      </w:r>
      <w:r>
        <w:t>ее</w:t>
      </w:r>
      <w:r>
        <w:rPr>
          <w:spacing w:val="1"/>
        </w:rPr>
        <w:t xml:space="preserve"> </w:t>
      </w:r>
      <w:r>
        <w:t>реализации</w:t>
      </w:r>
      <w:r>
        <w:rPr>
          <w:spacing w:val="1"/>
        </w:rPr>
        <w:t xml:space="preserve"> </w:t>
      </w:r>
      <w:r>
        <w:t>предполагается</w:t>
      </w:r>
      <w:r>
        <w:rPr>
          <w:spacing w:val="1"/>
        </w:rPr>
        <w:t xml:space="preserve"> </w:t>
      </w:r>
      <w:r>
        <w:t>оценка</w:t>
      </w:r>
      <w:r>
        <w:rPr>
          <w:spacing w:val="1"/>
        </w:rPr>
        <w:t xml:space="preserve"> </w:t>
      </w:r>
      <w:r>
        <w:t>качества</w:t>
      </w:r>
      <w:r>
        <w:rPr>
          <w:spacing w:val="1"/>
        </w:rPr>
        <w:t xml:space="preserve"> </w:t>
      </w:r>
      <w:r>
        <w:t>и</w:t>
      </w:r>
      <w:r>
        <w:rPr>
          <w:spacing w:val="1"/>
        </w:rPr>
        <w:t xml:space="preserve"> </w:t>
      </w:r>
      <w:r>
        <w:t>результативности</w:t>
      </w:r>
      <w:r>
        <w:rPr>
          <w:spacing w:val="1"/>
        </w:rPr>
        <w:t xml:space="preserve"> </w:t>
      </w:r>
      <w:r>
        <w:t>деятельности</w:t>
      </w:r>
      <w:r>
        <w:rPr>
          <w:spacing w:val="1"/>
        </w:rPr>
        <w:t xml:space="preserve"> </w:t>
      </w:r>
      <w:r>
        <w:t>педагогических</w:t>
      </w:r>
      <w:r>
        <w:rPr>
          <w:spacing w:val="1"/>
        </w:rPr>
        <w:t xml:space="preserve"> </w:t>
      </w:r>
      <w:r>
        <w:t>работников с целью коррекции их деятельности, а также определения 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 —</w:t>
      </w:r>
      <w:r>
        <w:rPr>
          <w:spacing w:val="1"/>
        </w:rPr>
        <w:t xml:space="preserve"> </w:t>
      </w:r>
      <w:r>
        <w:t>профессиональная</w:t>
      </w:r>
      <w:r>
        <w:rPr>
          <w:spacing w:val="-2"/>
        </w:rPr>
        <w:t xml:space="preserve"> </w:t>
      </w:r>
      <w:r>
        <w:t>готовность работников</w:t>
      </w:r>
      <w:r>
        <w:rPr>
          <w:spacing w:val="-1"/>
        </w:rPr>
        <w:t xml:space="preserve"> </w:t>
      </w:r>
      <w:r>
        <w:t>образования</w:t>
      </w:r>
      <w:r>
        <w:rPr>
          <w:spacing w:val="-2"/>
        </w:rPr>
        <w:t xml:space="preserve"> </w:t>
      </w:r>
      <w:r>
        <w:t>к</w:t>
      </w:r>
      <w:r>
        <w:rPr>
          <w:spacing w:val="-1"/>
        </w:rPr>
        <w:t xml:space="preserve"> </w:t>
      </w:r>
      <w:r>
        <w:t>реализации</w:t>
      </w:r>
      <w:r>
        <w:rPr>
          <w:spacing w:val="-1"/>
        </w:rPr>
        <w:t xml:space="preserve"> </w:t>
      </w:r>
      <w:r>
        <w:t>ФГОС</w:t>
      </w:r>
      <w:r>
        <w:rPr>
          <w:spacing w:val="-2"/>
        </w:rPr>
        <w:t xml:space="preserve"> </w:t>
      </w:r>
      <w:r>
        <w:t>ООО:</w:t>
      </w:r>
    </w:p>
    <w:p w14:paraId="4A4DDD1E" w14:textId="77777777" w:rsidR="008F76CB" w:rsidRDefault="008F76CB" w:rsidP="008F76CB">
      <w:pPr>
        <w:pStyle w:val="a3"/>
        <w:spacing w:before="1"/>
        <w:ind w:right="694"/>
      </w:pPr>
      <w:r>
        <w:t>—обеспечение оптимального</w:t>
      </w:r>
      <w:r>
        <w:rPr>
          <w:spacing w:val="1"/>
        </w:rPr>
        <w:t xml:space="preserve"> </w:t>
      </w:r>
      <w:r>
        <w:t>вхождения</w:t>
      </w:r>
      <w:r>
        <w:rPr>
          <w:spacing w:val="1"/>
        </w:rPr>
        <w:t xml:space="preserve"> </w:t>
      </w:r>
      <w:r>
        <w:t>работников</w:t>
      </w:r>
      <w:r>
        <w:rPr>
          <w:spacing w:val="1"/>
        </w:rPr>
        <w:t xml:space="preserve"> </w:t>
      </w:r>
      <w:r>
        <w:t>образования</w:t>
      </w:r>
      <w:r>
        <w:rPr>
          <w:spacing w:val="1"/>
        </w:rPr>
        <w:t xml:space="preserve"> </w:t>
      </w:r>
      <w:r>
        <w:t xml:space="preserve">в систему </w:t>
      </w:r>
      <w:r>
        <w:lastRenderedPageBreak/>
        <w:t>ценностей</w:t>
      </w:r>
      <w:r>
        <w:rPr>
          <w:spacing w:val="1"/>
        </w:rPr>
        <w:t xml:space="preserve"> </w:t>
      </w:r>
      <w:r>
        <w:t>современного</w:t>
      </w:r>
      <w:r>
        <w:rPr>
          <w:spacing w:val="-1"/>
        </w:rPr>
        <w:t xml:space="preserve"> </w:t>
      </w:r>
      <w:r>
        <w:t>образования;</w:t>
      </w:r>
    </w:p>
    <w:p w14:paraId="2828965A" w14:textId="77777777" w:rsidR="008F76CB" w:rsidRDefault="008F76CB" w:rsidP="008F76CB">
      <w:pPr>
        <w:pStyle w:val="a3"/>
        <w:ind w:right="692"/>
      </w:pPr>
      <w:r>
        <w:t>—освоение</w:t>
      </w:r>
      <w:r>
        <w:rPr>
          <w:spacing w:val="1"/>
        </w:rPr>
        <w:t xml:space="preserve"> </w:t>
      </w:r>
      <w:r>
        <w:t>системы</w:t>
      </w:r>
      <w:r>
        <w:rPr>
          <w:spacing w:val="1"/>
        </w:rPr>
        <w:t xml:space="preserve"> </w:t>
      </w:r>
      <w:r>
        <w:t>требований</w:t>
      </w:r>
      <w:r>
        <w:rPr>
          <w:spacing w:val="1"/>
        </w:rPr>
        <w:t xml:space="preserve"> </w:t>
      </w:r>
      <w:r>
        <w:t>к</w:t>
      </w:r>
      <w:r>
        <w:rPr>
          <w:spacing w:val="1"/>
        </w:rPr>
        <w:t xml:space="preserve"> </w:t>
      </w:r>
      <w:r>
        <w:t>структуре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результатам</w:t>
      </w:r>
      <w:r>
        <w:rPr>
          <w:spacing w:val="1"/>
        </w:rPr>
        <w:t xml:space="preserve"> </w:t>
      </w:r>
      <w:r>
        <w:t>ее</w:t>
      </w:r>
      <w:r>
        <w:rPr>
          <w:spacing w:val="1"/>
        </w:rPr>
        <w:t xml:space="preserve"> </w:t>
      </w:r>
      <w:r>
        <w:t>освоения</w:t>
      </w:r>
      <w:r>
        <w:rPr>
          <w:spacing w:val="1"/>
        </w:rPr>
        <w:t xml:space="preserve"> </w:t>
      </w:r>
      <w:r>
        <w:t>и</w:t>
      </w:r>
      <w:r>
        <w:rPr>
          <w:spacing w:val="1"/>
        </w:rPr>
        <w:t xml:space="preserve"> </w:t>
      </w:r>
      <w:r>
        <w:t>условиям</w:t>
      </w:r>
      <w:r>
        <w:rPr>
          <w:spacing w:val="1"/>
        </w:rPr>
        <w:t xml:space="preserve"> </w:t>
      </w:r>
      <w:r>
        <w:t>реализации,</w:t>
      </w:r>
      <w:r>
        <w:rPr>
          <w:spacing w:val="1"/>
        </w:rPr>
        <w:t xml:space="preserve"> </w:t>
      </w:r>
      <w:r>
        <w:t>а</w:t>
      </w:r>
      <w:r>
        <w:rPr>
          <w:spacing w:val="1"/>
        </w:rPr>
        <w:t xml:space="preserve"> </w:t>
      </w:r>
      <w:r>
        <w:t>также</w:t>
      </w:r>
      <w:r>
        <w:rPr>
          <w:spacing w:val="1"/>
        </w:rPr>
        <w:t xml:space="preserve"> </w:t>
      </w:r>
      <w:r>
        <w:t>системы</w:t>
      </w:r>
      <w:r>
        <w:rPr>
          <w:spacing w:val="1"/>
        </w:rPr>
        <w:t xml:space="preserve"> </w:t>
      </w:r>
      <w:r>
        <w:t>оценки</w:t>
      </w:r>
      <w:r>
        <w:rPr>
          <w:spacing w:val="1"/>
        </w:rPr>
        <w:t xml:space="preserve"> </w:t>
      </w:r>
      <w:r>
        <w:t>итогов</w:t>
      </w:r>
      <w:r>
        <w:rPr>
          <w:spacing w:val="1"/>
        </w:rPr>
        <w:t xml:space="preserve"> </w:t>
      </w:r>
      <w:r>
        <w:t>образовательной</w:t>
      </w:r>
      <w:r>
        <w:rPr>
          <w:spacing w:val="-1"/>
        </w:rPr>
        <w:t xml:space="preserve"> </w:t>
      </w:r>
      <w:r>
        <w:t>деятельности</w:t>
      </w:r>
      <w:r>
        <w:rPr>
          <w:spacing w:val="1"/>
        </w:rPr>
        <w:t xml:space="preserve"> </w:t>
      </w:r>
      <w:r>
        <w:t>обучающихся;</w:t>
      </w:r>
    </w:p>
    <w:p w14:paraId="381CB4FE" w14:textId="77777777" w:rsidR="008F76CB" w:rsidRDefault="008F76CB" w:rsidP="008F76CB">
      <w:pPr>
        <w:pStyle w:val="a3"/>
        <w:ind w:right="689"/>
      </w:pPr>
      <w:r>
        <w:t>—овладение</w:t>
      </w:r>
      <w:r>
        <w:rPr>
          <w:spacing w:val="1"/>
        </w:rPr>
        <w:t xml:space="preserve"> </w:t>
      </w:r>
      <w:r>
        <w:t>учебно-методическими</w:t>
      </w:r>
      <w:r>
        <w:rPr>
          <w:spacing w:val="1"/>
        </w:rPr>
        <w:t xml:space="preserve"> </w:t>
      </w:r>
      <w:r>
        <w:t>и</w:t>
      </w:r>
      <w:r>
        <w:rPr>
          <w:spacing w:val="1"/>
        </w:rPr>
        <w:t xml:space="preserve"> </w:t>
      </w:r>
      <w:r>
        <w:t>информационно-методическими</w:t>
      </w:r>
      <w:r>
        <w:rPr>
          <w:spacing w:val="1"/>
        </w:rPr>
        <w:t xml:space="preserve"> </w:t>
      </w:r>
      <w:r>
        <w:t>ресурсами,</w:t>
      </w:r>
      <w:r>
        <w:rPr>
          <w:spacing w:val="1"/>
        </w:rPr>
        <w:t xml:space="preserve"> </w:t>
      </w:r>
      <w:r>
        <w:t>необходимыми</w:t>
      </w:r>
      <w:r>
        <w:rPr>
          <w:spacing w:val="-1"/>
        </w:rPr>
        <w:t xml:space="preserve"> </w:t>
      </w:r>
      <w:r>
        <w:t>для</w:t>
      </w:r>
      <w:r>
        <w:rPr>
          <w:spacing w:val="2"/>
        </w:rPr>
        <w:t xml:space="preserve"> </w:t>
      </w:r>
      <w:r>
        <w:t>успешного</w:t>
      </w:r>
      <w:r>
        <w:rPr>
          <w:spacing w:val="-1"/>
        </w:rPr>
        <w:t xml:space="preserve"> </w:t>
      </w:r>
      <w:r>
        <w:t>решения задач</w:t>
      </w:r>
      <w:r>
        <w:rPr>
          <w:spacing w:val="-1"/>
        </w:rPr>
        <w:t xml:space="preserve"> </w:t>
      </w:r>
      <w:r>
        <w:t>ФГОС</w:t>
      </w:r>
      <w:r>
        <w:rPr>
          <w:spacing w:val="-2"/>
        </w:rPr>
        <w:t xml:space="preserve"> </w:t>
      </w:r>
      <w:r>
        <w:t>ООО.</w:t>
      </w:r>
    </w:p>
    <w:p w14:paraId="405833E3" w14:textId="77777777" w:rsidR="008F76CB" w:rsidRDefault="008F76CB" w:rsidP="008F76CB">
      <w:pPr>
        <w:pStyle w:val="a3"/>
        <w:ind w:right="690"/>
      </w:pPr>
      <w:r>
        <w:t>Одним из важнейших механизмов обеспечения необходимого квалификационного уровня</w:t>
      </w:r>
      <w:r>
        <w:rPr>
          <w:spacing w:val="1"/>
        </w:rPr>
        <w:t xml:space="preserve"> </w:t>
      </w:r>
      <w:r>
        <w:t>педагогических</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система</w:t>
      </w:r>
      <w:r>
        <w:rPr>
          <w:spacing w:val="1"/>
        </w:rPr>
        <w:t xml:space="preserve"> </w:t>
      </w:r>
      <w:r>
        <w:t>методической работы, обеспечивающая сопровождение деятельности педагогов на всех</w:t>
      </w:r>
      <w:r>
        <w:rPr>
          <w:spacing w:val="1"/>
        </w:rPr>
        <w:t xml:space="preserve"> </w:t>
      </w:r>
      <w:r>
        <w:t>этапах</w:t>
      </w:r>
      <w:r>
        <w:rPr>
          <w:spacing w:val="1"/>
        </w:rPr>
        <w:t xml:space="preserve"> </w:t>
      </w:r>
      <w:r>
        <w:t>реализации</w:t>
      </w:r>
      <w:r>
        <w:rPr>
          <w:spacing w:val="-2"/>
        </w:rPr>
        <w:t xml:space="preserve"> </w:t>
      </w:r>
      <w:r>
        <w:t>требований ФГОС</w:t>
      </w:r>
      <w:r>
        <w:rPr>
          <w:spacing w:val="-1"/>
        </w:rPr>
        <w:t xml:space="preserve"> </w:t>
      </w:r>
      <w:r>
        <w:t>ООО.</w:t>
      </w:r>
    </w:p>
    <w:p w14:paraId="12CB6D79" w14:textId="77777777" w:rsidR="008F76CB" w:rsidRDefault="008F76CB" w:rsidP="008F76CB">
      <w:pPr>
        <w:pStyle w:val="a3"/>
        <w:spacing w:after="9"/>
        <w:ind w:left="745"/>
      </w:pPr>
      <w:r>
        <w:t>Повышение</w:t>
      </w:r>
      <w:r>
        <w:rPr>
          <w:spacing w:val="-7"/>
        </w:rPr>
        <w:t xml:space="preserve"> </w:t>
      </w:r>
      <w:r>
        <w:t>квалификации</w:t>
      </w:r>
      <w:r>
        <w:rPr>
          <w:spacing w:val="-7"/>
        </w:rPr>
        <w:t xml:space="preserve"> </w:t>
      </w:r>
      <w:r>
        <w:t>педагогических</w:t>
      </w:r>
      <w:r>
        <w:rPr>
          <w:spacing w:val="-3"/>
        </w:rPr>
        <w:t xml:space="preserve"> </w:t>
      </w:r>
      <w:r>
        <w:t>работников</w:t>
      </w: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418"/>
        <w:gridCol w:w="2076"/>
        <w:gridCol w:w="5153"/>
      </w:tblGrid>
      <w:tr w:rsidR="008F76CB" w14:paraId="1E9C8305" w14:textId="77777777" w:rsidTr="0002405B">
        <w:trPr>
          <w:trHeight w:val="229"/>
        </w:trPr>
        <w:tc>
          <w:tcPr>
            <w:tcW w:w="708" w:type="dxa"/>
          </w:tcPr>
          <w:p w14:paraId="213384EA" w14:textId="77777777" w:rsidR="008F76CB" w:rsidRDefault="008F76CB" w:rsidP="0002405B">
            <w:pPr>
              <w:pStyle w:val="TableParagraph"/>
              <w:spacing w:line="210" w:lineRule="exact"/>
              <w:ind w:right="114"/>
              <w:jc w:val="right"/>
              <w:rPr>
                <w:sz w:val="20"/>
              </w:rPr>
            </w:pPr>
            <w:r>
              <w:rPr>
                <w:sz w:val="20"/>
              </w:rPr>
              <w:t>№п/п</w:t>
            </w:r>
          </w:p>
        </w:tc>
        <w:tc>
          <w:tcPr>
            <w:tcW w:w="1418" w:type="dxa"/>
          </w:tcPr>
          <w:p w14:paraId="507EC333" w14:textId="77777777" w:rsidR="008F76CB" w:rsidRDefault="008F76CB" w:rsidP="0002405B">
            <w:pPr>
              <w:pStyle w:val="TableParagraph"/>
              <w:spacing w:line="210" w:lineRule="exact"/>
              <w:ind w:left="463" w:right="457"/>
              <w:jc w:val="center"/>
              <w:rPr>
                <w:sz w:val="20"/>
              </w:rPr>
            </w:pPr>
            <w:r>
              <w:rPr>
                <w:sz w:val="20"/>
              </w:rPr>
              <w:t>ФИО</w:t>
            </w:r>
          </w:p>
        </w:tc>
        <w:tc>
          <w:tcPr>
            <w:tcW w:w="2076" w:type="dxa"/>
          </w:tcPr>
          <w:p w14:paraId="2A134C3A" w14:textId="77777777" w:rsidR="008F76CB" w:rsidRDefault="008F76CB" w:rsidP="0002405B">
            <w:pPr>
              <w:pStyle w:val="TableParagraph"/>
              <w:spacing w:line="210" w:lineRule="exact"/>
              <w:ind w:left="104" w:right="99"/>
              <w:jc w:val="center"/>
              <w:rPr>
                <w:sz w:val="20"/>
              </w:rPr>
            </w:pPr>
            <w:r>
              <w:rPr>
                <w:sz w:val="20"/>
              </w:rPr>
              <w:t>Должность/предмет</w:t>
            </w:r>
          </w:p>
        </w:tc>
        <w:tc>
          <w:tcPr>
            <w:tcW w:w="5153" w:type="dxa"/>
          </w:tcPr>
          <w:p w14:paraId="41601899" w14:textId="77777777" w:rsidR="008F76CB" w:rsidRDefault="008F76CB" w:rsidP="0002405B">
            <w:pPr>
              <w:pStyle w:val="TableParagraph"/>
              <w:spacing w:line="210" w:lineRule="exact"/>
              <w:ind w:left="187" w:right="179"/>
              <w:jc w:val="center"/>
              <w:rPr>
                <w:sz w:val="20"/>
              </w:rPr>
            </w:pPr>
            <w:r>
              <w:rPr>
                <w:sz w:val="20"/>
              </w:rPr>
              <w:t>Название</w:t>
            </w:r>
            <w:r>
              <w:rPr>
                <w:spacing w:val="-5"/>
                <w:sz w:val="20"/>
              </w:rPr>
              <w:t xml:space="preserve"> </w:t>
            </w:r>
            <w:r>
              <w:rPr>
                <w:sz w:val="20"/>
              </w:rPr>
              <w:t>курсов</w:t>
            </w:r>
          </w:p>
        </w:tc>
      </w:tr>
      <w:tr w:rsidR="008F76CB" w14:paraId="2AEF9169" w14:textId="77777777" w:rsidTr="0002405B">
        <w:trPr>
          <w:trHeight w:val="688"/>
        </w:trPr>
        <w:tc>
          <w:tcPr>
            <w:tcW w:w="708" w:type="dxa"/>
          </w:tcPr>
          <w:p w14:paraId="755B1DB2" w14:textId="77777777" w:rsidR="008F76CB" w:rsidRDefault="008F76CB" w:rsidP="0002405B">
            <w:pPr>
              <w:pStyle w:val="TableParagraph"/>
              <w:spacing w:line="223" w:lineRule="exact"/>
              <w:ind w:right="76"/>
              <w:jc w:val="right"/>
              <w:rPr>
                <w:sz w:val="20"/>
              </w:rPr>
            </w:pPr>
            <w:r>
              <w:rPr>
                <w:sz w:val="20"/>
              </w:rPr>
              <w:t>1.</w:t>
            </w:r>
          </w:p>
        </w:tc>
        <w:tc>
          <w:tcPr>
            <w:tcW w:w="1418" w:type="dxa"/>
          </w:tcPr>
          <w:p w14:paraId="671B2284" w14:textId="3A3959B1" w:rsidR="008F76CB" w:rsidRPr="00C60E42" w:rsidRDefault="00C60E42" w:rsidP="0002405B">
            <w:pPr>
              <w:pStyle w:val="TableParagraph"/>
              <w:spacing w:line="215" w:lineRule="exact"/>
              <w:ind w:left="107"/>
              <w:rPr>
                <w:sz w:val="20"/>
              </w:rPr>
            </w:pPr>
            <w:r>
              <w:rPr>
                <w:sz w:val="20"/>
              </w:rPr>
              <w:t>Лапшина И.А.</w:t>
            </w:r>
          </w:p>
        </w:tc>
        <w:tc>
          <w:tcPr>
            <w:tcW w:w="2076" w:type="dxa"/>
          </w:tcPr>
          <w:p w14:paraId="17080B74" w14:textId="77777777" w:rsidR="008F76CB" w:rsidRDefault="008F76CB" w:rsidP="0002405B">
            <w:pPr>
              <w:pStyle w:val="TableParagraph"/>
              <w:spacing w:line="223" w:lineRule="exact"/>
              <w:ind w:left="104" w:right="97"/>
              <w:jc w:val="center"/>
              <w:rPr>
                <w:sz w:val="20"/>
              </w:rPr>
            </w:pPr>
            <w:r>
              <w:rPr>
                <w:sz w:val="20"/>
              </w:rPr>
              <w:t>Директор</w:t>
            </w:r>
          </w:p>
        </w:tc>
        <w:tc>
          <w:tcPr>
            <w:tcW w:w="5153" w:type="dxa"/>
          </w:tcPr>
          <w:p w14:paraId="2AAC3164" w14:textId="77777777" w:rsidR="008F76CB" w:rsidRDefault="008F76CB" w:rsidP="0002405B">
            <w:pPr>
              <w:pStyle w:val="TableParagraph"/>
              <w:ind w:left="1858" w:right="527" w:hanging="1316"/>
              <w:rPr>
                <w:sz w:val="20"/>
              </w:rPr>
            </w:pPr>
            <w:r>
              <w:rPr>
                <w:sz w:val="20"/>
              </w:rPr>
              <w:t>Правовой</w:t>
            </w:r>
            <w:r>
              <w:rPr>
                <w:spacing w:val="-5"/>
                <w:sz w:val="20"/>
              </w:rPr>
              <w:t xml:space="preserve"> </w:t>
            </w:r>
            <w:r>
              <w:rPr>
                <w:sz w:val="20"/>
              </w:rPr>
              <w:t>менеджмент</w:t>
            </w:r>
            <w:r>
              <w:rPr>
                <w:spacing w:val="-4"/>
                <w:sz w:val="20"/>
              </w:rPr>
              <w:t xml:space="preserve"> </w:t>
            </w:r>
            <w:r>
              <w:rPr>
                <w:sz w:val="20"/>
              </w:rPr>
              <w:t>ОУ:</w:t>
            </w:r>
            <w:r>
              <w:rPr>
                <w:spacing w:val="-4"/>
                <w:sz w:val="20"/>
              </w:rPr>
              <w:t xml:space="preserve"> </w:t>
            </w:r>
            <w:r>
              <w:rPr>
                <w:sz w:val="20"/>
              </w:rPr>
              <w:t>разработка устава</w:t>
            </w:r>
            <w:r>
              <w:rPr>
                <w:spacing w:val="-2"/>
                <w:sz w:val="20"/>
              </w:rPr>
              <w:t xml:space="preserve"> </w:t>
            </w:r>
            <w:r>
              <w:rPr>
                <w:sz w:val="20"/>
              </w:rPr>
              <w:t>и</w:t>
            </w:r>
            <w:r>
              <w:rPr>
                <w:spacing w:val="-47"/>
                <w:sz w:val="20"/>
              </w:rPr>
              <w:t xml:space="preserve"> </w:t>
            </w:r>
            <w:r>
              <w:rPr>
                <w:sz w:val="20"/>
              </w:rPr>
              <w:t>локальных</w:t>
            </w:r>
            <w:r>
              <w:rPr>
                <w:spacing w:val="-2"/>
                <w:sz w:val="20"/>
              </w:rPr>
              <w:t xml:space="preserve"> </w:t>
            </w:r>
            <w:r>
              <w:rPr>
                <w:sz w:val="20"/>
              </w:rPr>
              <w:t>актов</w:t>
            </w:r>
          </w:p>
        </w:tc>
      </w:tr>
      <w:tr w:rsidR="008F76CB" w14:paraId="17346CE2" w14:textId="77777777" w:rsidTr="0002405B">
        <w:trPr>
          <w:trHeight w:val="921"/>
        </w:trPr>
        <w:tc>
          <w:tcPr>
            <w:tcW w:w="708" w:type="dxa"/>
          </w:tcPr>
          <w:p w14:paraId="43AA38F1" w14:textId="77777777" w:rsidR="008F76CB" w:rsidRDefault="008F76CB" w:rsidP="0002405B">
            <w:pPr>
              <w:pStyle w:val="TableParagraph"/>
              <w:spacing w:line="225" w:lineRule="exact"/>
              <w:ind w:right="76"/>
              <w:jc w:val="right"/>
              <w:rPr>
                <w:sz w:val="20"/>
              </w:rPr>
            </w:pPr>
            <w:r>
              <w:rPr>
                <w:sz w:val="20"/>
              </w:rPr>
              <w:t>2.</w:t>
            </w:r>
          </w:p>
        </w:tc>
        <w:tc>
          <w:tcPr>
            <w:tcW w:w="1418" w:type="dxa"/>
          </w:tcPr>
          <w:p w14:paraId="7457608C" w14:textId="77777777" w:rsidR="008F76CB" w:rsidRDefault="008F76CB" w:rsidP="0002405B">
            <w:pPr>
              <w:pStyle w:val="TableParagraph"/>
              <w:spacing w:line="225" w:lineRule="exact"/>
              <w:ind w:left="107"/>
              <w:rPr>
                <w:sz w:val="20"/>
              </w:rPr>
            </w:pPr>
            <w:r>
              <w:rPr>
                <w:sz w:val="20"/>
              </w:rPr>
              <w:t>Фомина Наталья Федоровна</w:t>
            </w:r>
          </w:p>
        </w:tc>
        <w:tc>
          <w:tcPr>
            <w:tcW w:w="2076" w:type="dxa"/>
          </w:tcPr>
          <w:p w14:paraId="571FC362" w14:textId="77777777" w:rsidR="008F76CB" w:rsidRDefault="008F76CB" w:rsidP="0002405B">
            <w:pPr>
              <w:pStyle w:val="TableParagraph"/>
              <w:spacing w:line="225" w:lineRule="exact"/>
              <w:ind w:left="104" w:right="99"/>
              <w:jc w:val="center"/>
              <w:rPr>
                <w:sz w:val="20"/>
              </w:rPr>
            </w:pPr>
            <w:r>
              <w:rPr>
                <w:sz w:val="20"/>
              </w:rPr>
              <w:t>замдиректора</w:t>
            </w:r>
          </w:p>
        </w:tc>
        <w:tc>
          <w:tcPr>
            <w:tcW w:w="5153" w:type="dxa"/>
          </w:tcPr>
          <w:p w14:paraId="78976F6C" w14:textId="77777777" w:rsidR="008F76CB" w:rsidRDefault="008F76CB" w:rsidP="0002405B">
            <w:pPr>
              <w:pStyle w:val="TableParagraph"/>
              <w:spacing w:line="237" w:lineRule="auto"/>
              <w:ind w:left="187" w:right="179"/>
              <w:jc w:val="center"/>
              <w:rPr>
                <w:sz w:val="20"/>
              </w:rPr>
            </w:pPr>
            <w:r>
              <w:rPr>
                <w:sz w:val="20"/>
              </w:rPr>
              <w:t>Менеджмент</w:t>
            </w:r>
            <w:r>
              <w:rPr>
                <w:spacing w:val="-4"/>
                <w:sz w:val="20"/>
              </w:rPr>
              <w:t xml:space="preserve"> </w:t>
            </w:r>
            <w:r>
              <w:rPr>
                <w:sz w:val="20"/>
              </w:rPr>
              <w:t>в</w:t>
            </w:r>
            <w:r>
              <w:rPr>
                <w:spacing w:val="-6"/>
                <w:sz w:val="20"/>
              </w:rPr>
              <w:t xml:space="preserve"> </w:t>
            </w:r>
            <w:r>
              <w:rPr>
                <w:sz w:val="20"/>
              </w:rPr>
              <w:t>образовании</w:t>
            </w:r>
            <w:r>
              <w:rPr>
                <w:spacing w:val="-3"/>
                <w:sz w:val="20"/>
              </w:rPr>
              <w:t xml:space="preserve"> </w:t>
            </w:r>
            <w:r>
              <w:rPr>
                <w:sz w:val="20"/>
              </w:rPr>
              <w:t>в</w:t>
            </w:r>
            <w:r>
              <w:rPr>
                <w:spacing w:val="-3"/>
                <w:sz w:val="20"/>
              </w:rPr>
              <w:t xml:space="preserve"> </w:t>
            </w:r>
            <w:r>
              <w:rPr>
                <w:sz w:val="20"/>
              </w:rPr>
              <w:t>условиях</w:t>
            </w:r>
            <w:r>
              <w:rPr>
                <w:spacing w:val="-5"/>
                <w:sz w:val="20"/>
              </w:rPr>
              <w:t xml:space="preserve"> </w:t>
            </w:r>
            <w:r>
              <w:rPr>
                <w:sz w:val="20"/>
              </w:rPr>
              <w:t>реализации</w:t>
            </w:r>
            <w:r>
              <w:rPr>
                <w:spacing w:val="-47"/>
                <w:sz w:val="20"/>
              </w:rPr>
              <w:t xml:space="preserve"> </w:t>
            </w:r>
            <w:r>
              <w:rPr>
                <w:sz w:val="20"/>
              </w:rPr>
              <w:t>ФГОС</w:t>
            </w:r>
            <w:r>
              <w:rPr>
                <w:spacing w:val="-1"/>
                <w:sz w:val="20"/>
              </w:rPr>
              <w:t xml:space="preserve"> </w:t>
            </w:r>
            <w:r>
              <w:rPr>
                <w:sz w:val="20"/>
              </w:rPr>
              <w:t>–</w:t>
            </w:r>
            <w:r>
              <w:rPr>
                <w:spacing w:val="1"/>
                <w:sz w:val="20"/>
              </w:rPr>
              <w:t xml:space="preserve"> </w:t>
            </w:r>
            <w:r>
              <w:rPr>
                <w:sz w:val="20"/>
              </w:rPr>
              <w:t>144</w:t>
            </w:r>
            <w:r>
              <w:rPr>
                <w:spacing w:val="1"/>
                <w:sz w:val="20"/>
              </w:rPr>
              <w:t xml:space="preserve"> </w:t>
            </w:r>
            <w:r>
              <w:rPr>
                <w:sz w:val="20"/>
              </w:rPr>
              <w:t>ч</w:t>
            </w:r>
          </w:p>
          <w:p w14:paraId="649A86DB" w14:textId="77777777" w:rsidR="008F76CB" w:rsidRDefault="008F76CB" w:rsidP="0002405B">
            <w:pPr>
              <w:pStyle w:val="TableParagraph"/>
              <w:spacing w:line="230" w:lineRule="atLeast"/>
              <w:ind w:left="185" w:right="179"/>
              <w:jc w:val="center"/>
              <w:rPr>
                <w:sz w:val="20"/>
              </w:rPr>
            </w:pPr>
            <w:r>
              <w:rPr>
                <w:sz w:val="20"/>
              </w:rPr>
              <w:t>Инновационные</w:t>
            </w:r>
            <w:r>
              <w:rPr>
                <w:spacing w:val="-3"/>
                <w:sz w:val="20"/>
              </w:rPr>
              <w:t xml:space="preserve"> </w:t>
            </w:r>
            <w:r>
              <w:rPr>
                <w:sz w:val="20"/>
              </w:rPr>
              <w:t>методы</w:t>
            </w:r>
            <w:r>
              <w:rPr>
                <w:spacing w:val="-4"/>
                <w:sz w:val="20"/>
              </w:rPr>
              <w:t xml:space="preserve"> </w:t>
            </w:r>
            <w:r>
              <w:rPr>
                <w:sz w:val="20"/>
              </w:rPr>
              <w:t>и</w:t>
            </w:r>
            <w:r>
              <w:rPr>
                <w:spacing w:val="-4"/>
                <w:sz w:val="20"/>
              </w:rPr>
              <w:t xml:space="preserve"> </w:t>
            </w:r>
            <w:r>
              <w:rPr>
                <w:sz w:val="20"/>
              </w:rPr>
              <w:t>технологии</w:t>
            </w:r>
            <w:r>
              <w:rPr>
                <w:spacing w:val="-4"/>
                <w:sz w:val="20"/>
              </w:rPr>
              <w:t xml:space="preserve"> </w:t>
            </w:r>
            <w:r>
              <w:rPr>
                <w:sz w:val="20"/>
              </w:rPr>
              <w:t>обучения</w:t>
            </w:r>
            <w:r>
              <w:rPr>
                <w:spacing w:val="-4"/>
                <w:sz w:val="20"/>
              </w:rPr>
              <w:t xml:space="preserve"> </w:t>
            </w:r>
            <w:r>
              <w:rPr>
                <w:sz w:val="20"/>
              </w:rPr>
              <w:t>детей</w:t>
            </w:r>
            <w:r>
              <w:rPr>
                <w:spacing w:val="-4"/>
                <w:sz w:val="20"/>
              </w:rPr>
              <w:t xml:space="preserve"> </w:t>
            </w:r>
            <w:r>
              <w:rPr>
                <w:sz w:val="20"/>
              </w:rPr>
              <w:t>с</w:t>
            </w:r>
            <w:r>
              <w:rPr>
                <w:spacing w:val="-47"/>
                <w:sz w:val="20"/>
              </w:rPr>
              <w:t xml:space="preserve"> </w:t>
            </w:r>
            <w:r>
              <w:rPr>
                <w:sz w:val="20"/>
              </w:rPr>
              <w:t>ОВЗ в</w:t>
            </w:r>
            <w:r>
              <w:rPr>
                <w:spacing w:val="-1"/>
                <w:sz w:val="20"/>
              </w:rPr>
              <w:t xml:space="preserve"> </w:t>
            </w:r>
            <w:r>
              <w:rPr>
                <w:sz w:val="20"/>
              </w:rPr>
              <w:t>условиях</w:t>
            </w:r>
            <w:r>
              <w:rPr>
                <w:spacing w:val="-3"/>
                <w:sz w:val="20"/>
              </w:rPr>
              <w:t xml:space="preserve"> </w:t>
            </w:r>
            <w:r>
              <w:rPr>
                <w:sz w:val="20"/>
              </w:rPr>
              <w:t>реализации</w:t>
            </w:r>
            <w:r>
              <w:rPr>
                <w:spacing w:val="3"/>
                <w:sz w:val="20"/>
              </w:rPr>
              <w:t xml:space="preserve"> </w:t>
            </w:r>
            <w:r>
              <w:rPr>
                <w:sz w:val="20"/>
              </w:rPr>
              <w:t>ФГОС – 144</w:t>
            </w:r>
            <w:r>
              <w:rPr>
                <w:spacing w:val="1"/>
                <w:sz w:val="20"/>
              </w:rPr>
              <w:t xml:space="preserve"> </w:t>
            </w:r>
            <w:r>
              <w:rPr>
                <w:sz w:val="20"/>
              </w:rPr>
              <w:t>ч</w:t>
            </w:r>
          </w:p>
        </w:tc>
      </w:tr>
      <w:tr w:rsidR="008F76CB" w14:paraId="464F7A05" w14:textId="77777777" w:rsidTr="0002405B">
        <w:trPr>
          <w:trHeight w:val="460"/>
        </w:trPr>
        <w:tc>
          <w:tcPr>
            <w:tcW w:w="708" w:type="dxa"/>
          </w:tcPr>
          <w:p w14:paraId="5141CE1A" w14:textId="77777777" w:rsidR="008F76CB" w:rsidRDefault="008F76CB" w:rsidP="0002405B">
            <w:pPr>
              <w:pStyle w:val="TableParagraph"/>
              <w:spacing w:line="223" w:lineRule="exact"/>
              <w:ind w:right="76"/>
              <w:jc w:val="right"/>
              <w:rPr>
                <w:sz w:val="20"/>
              </w:rPr>
            </w:pPr>
            <w:r>
              <w:rPr>
                <w:sz w:val="20"/>
              </w:rPr>
              <w:t>3.</w:t>
            </w:r>
          </w:p>
        </w:tc>
        <w:tc>
          <w:tcPr>
            <w:tcW w:w="1418" w:type="dxa"/>
          </w:tcPr>
          <w:p w14:paraId="648C9788" w14:textId="77777777" w:rsidR="008F76CB" w:rsidRDefault="008F76CB" w:rsidP="0002405B">
            <w:pPr>
              <w:pStyle w:val="TableParagraph"/>
              <w:spacing w:line="223" w:lineRule="exact"/>
              <w:ind w:left="107"/>
              <w:rPr>
                <w:sz w:val="20"/>
              </w:rPr>
            </w:pPr>
            <w:r>
              <w:rPr>
                <w:sz w:val="20"/>
              </w:rPr>
              <w:t>Куприянова</w:t>
            </w:r>
          </w:p>
          <w:p w14:paraId="009E1F51" w14:textId="77777777" w:rsidR="008F76CB" w:rsidRDefault="008F76CB" w:rsidP="0002405B">
            <w:pPr>
              <w:pStyle w:val="TableParagraph"/>
              <w:spacing w:line="217" w:lineRule="exact"/>
              <w:ind w:left="107"/>
              <w:rPr>
                <w:sz w:val="20"/>
              </w:rPr>
            </w:pPr>
            <w:r>
              <w:rPr>
                <w:sz w:val="20"/>
              </w:rPr>
              <w:t>Е.М.</w:t>
            </w:r>
          </w:p>
        </w:tc>
        <w:tc>
          <w:tcPr>
            <w:tcW w:w="2076" w:type="dxa"/>
          </w:tcPr>
          <w:p w14:paraId="4D2410E9" w14:textId="77777777" w:rsidR="008F76CB" w:rsidRDefault="008F76CB" w:rsidP="0002405B">
            <w:pPr>
              <w:pStyle w:val="TableParagraph"/>
              <w:spacing w:line="223" w:lineRule="exact"/>
              <w:ind w:left="104" w:right="94"/>
              <w:jc w:val="center"/>
              <w:rPr>
                <w:sz w:val="20"/>
              </w:rPr>
            </w:pPr>
            <w:r>
              <w:rPr>
                <w:sz w:val="20"/>
              </w:rPr>
              <w:t>Педагог</w:t>
            </w:r>
            <w:r>
              <w:rPr>
                <w:spacing w:val="-3"/>
                <w:sz w:val="20"/>
              </w:rPr>
              <w:t xml:space="preserve"> </w:t>
            </w:r>
            <w:r>
              <w:rPr>
                <w:sz w:val="20"/>
              </w:rPr>
              <w:t>-</w:t>
            </w:r>
          </w:p>
          <w:p w14:paraId="7BA9941B" w14:textId="77777777" w:rsidR="008F76CB" w:rsidRDefault="008F76CB" w:rsidP="0002405B">
            <w:pPr>
              <w:pStyle w:val="TableParagraph"/>
              <w:spacing w:line="217" w:lineRule="exact"/>
              <w:ind w:left="104" w:right="99"/>
              <w:jc w:val="center"/>
              <w:rPr>
                <w:sz w:val="20"/>
              </w:rPr>
            </w:pPr>
            <w:r>
              <w:rPr>
                <w:sz w:val="20"/>
              </w:rPr>
              <w:t>библиотекарь</w:t>
            </w:r>
          </w:p>
        </w:tc>
        <w:tc>
          <w:tcPr>
            <w:tcW w:w="5153" w:type="dxa"/>
          </w:tcPr>
          <w:p w14:paraId="33A3D6D5" w14:textId="77777777" w:rsidR="008F76CB" w:rsidRDefault="008F76CB" w:rsidP="0002405B">
            <w:pPr>
              <w:pStyle w:val="TableParagraph"/>
              <w:spacing w:line="223" w:lineRule="exact"/>
              <w:ind w:left="187" w:right="127"/>
              <w:jc w:val="center"/>
              <w:rPr>
                <w:sz w:val="20"/>
              </w:rPr>
            </w:pPr>
            <w:r>
              <w:rPr>
                <w:sz w:val="20"/>
              </w:rPr>
              <w:t>Диплом</w:t>
            </w:r>
            <w:r>
              <w:rPr>
                <w:spacing w:val="-3"/>
                <w:sz w:val="20"/>
              </w:rPr>
              <w:t xml:space="preserve"> </w:t>
            </w:r>
            <w:r>
              <w:rPr>
                <w:sz w:val="20"/>
              </w:rPr>
              <w:t>о</w:t>
            </w:r>
            <w:r>
              <w:rPr>
                <w:spacing w:val="-2"/>
                <w:sz w:val="20"/>
              </w:rPr>
              <w:t xml:space="preserve"> </w:t>
            </w:r>
            <w:r>
              <w:rPr>
                <w:sz w:val="20"/>
              </w:rPr>
              <w:t>профессиональной</w:t>
            </w:r>
            <w:r>
              <w:rPr>
                <w:spacing w:val="-4"/>
                <w:sz w:val="20"/>
              </w:rPr>
              <w:t xml:space="preserve"> </w:t>
            </w:r>
            <w:r>
              <w:rPr>
                <w:sz w:val="20"/>
              </w:rPr>
              <w:t>переподготовке</w:t>
            </w:r>
            <w:r>
              <w:rPr>
                <w:spacing w:val="47"/>
                <w:sz w:val="20"/>
              </w:rPr>
              <w:t xml:space="preserve"> </w:t>
            </w:r>
            <w:r>
              <w:rPr>
                <w:sz w:val="20"/>
              </w:rPr>
              <w:t>от</w:t>
            </w:r>
          </w:p>
          <w:p w14:paraId="2F756925" w14:textId="77777777" w:rsidR="008F76CB" w:rsidRDefault="008F76CB" w:rsidP="0002405B">
            <w:pPr>
              <w:pStyle w:val="TableParagraph"/>
              <w:spacing w:line="217" w:lineRule="exact"/>
              <w:ind w:left="187" w:right="175"/>
              <w:jc w:val="center"/>
              <w:rPr>
                <w:sz w:val="20"/>
              </w:rPr>
            </w:pPr>
            <w:r>
              <w:rPr>
                <w:sz w:val="20"/>
              </w:rPr>
              <w:t>квалификация</w:t>
            </w:r>
            <w:r>
              <w:rPr>
                <w:spacing w:val="-6"/>
                <w:sz w:val="20"/>
              </w:rPr>
              <w:t xml:space="preserve"> </w:t>
            </w:r>
            <w:r>
              <w:rPr>
                <w:sz w:val="20"/>
              </w:rPr>
              <w:t>«педагог-библиотекарь»</w:t>
            </w:r>
          </w:p>
        </w:tc>
      </w:tr>
      <w:tr w:rsidR="008F76CB" w14:paraId="35D92900" w14:textId="77777777" w:rsidTr="0002405B">
        <w:trPr>
          <w:trHeight w:val="458"/>
        </w:trPr>
        <w:tc>
          <w:tcPr>
            <w:tcW w:w="708" w:type="dxa"/>
          </w:tcPr>
          <w:p w14:paraId="7208F9E4" w14:textId="77777777" w:rsidR="008F76CB" w:rsidRDefault="008F76CB" w:rsidP="0002405B">
            <w:pPr>
              <w:pStyle w:val="TableParagraph"/>
              <w:spacing w:line="223" w:lineRule="exact"/>
              <w:ind w:right="76"/>
              <w:jc w:val="right"/>
              <w:rPr>
                <w:sz w:val="20"/>
              </w:rPr>
            </w:pPr>
            <w:r>
              <w:rPr>
                <w:sz w:val="20"/>
              </w:rPr>
              <w:t>4.</w:t>
            </w:r>
          </w:p>
        </w:tc>
        <w:tc>
          <w:tcPr>
            <w:tcW w:w="1418" w:type="dxa"/>
          </w:tcPr>
          <w:p w14:paraId="5D678521" w14:textId="77777777" w:rsidR="008F76CB" w:rsidRDefault="008F76CB" w:rsidP="0002405B">
            <w:pPr>
              <w:pStyle w:val="TableParagraph"/>
              <w:spacing w:line="223" w:lineRule="exact"/>
              <w:ind w:left="107"/>
              <w:rPr>
                <w:sz w:val="20"/>
              </w:rPr>
            </w:pPr>
            <w:r>
              <w:rPr>
                <w:sz w:val="20"/>
              </w:rPr>
              <w:t>Щетинина</w:t>
            </w:r>
          </w:p>
          <w:p w14:paraId="676B3301" w14:textId="77777777" w:rsidR="008F76CB" w:rsidRDefault="008F76CB" w:rsidP="0002405B">
            <w:pPr>
              <w:pStyle w:val="TableParagraph"/>
              <w:spacing w:line="215" w:lineRule="exact"/>
              <w:ind w:left="107"/>
              <w:rPr>
                <w:sz w:val="20"/>
              </w:rPr>
            </w:pPr>
            <w:r>
              <w:rPr>
                <w:sz w:val="20"/>
              </w:rPr>
              <w:t>А.Е.</w:t>
            </w:r>
          </w:p>
        </w:tc>
        <w:tc>
          <w:tcPr>
            <w:tcW w:w="2076" w:type="dxa"/>
          </w:tcPr>
          <w:p w14:paraId="16909C69" w14:textId="77777777" w:rsidR="008F76CB" w:rsidRDefault="008F76CB" w:rsidP="0002405B">
            <w:pPr>
              <w:pStyle w:val="TableParagraph"/>
              <w:spacing w:line="223" w:lineRule="exact"/>
              <w:ind w:left="104" w:right="96"/>
              <w:jc w:val="center"/>
              <w:rPr>
                <w:sz w:val="20"/>
              </w:rPr>
            </w:pPr>
            <w:r>
              <w:rPr>
                <w:sz w:val="20"/>
              </w:rPr>
              <w:t>Учитель</w:t>
            </w:r>
          </w:p>
          <w:p w14:paraId="44CD22F7" w14:textId="77777777" w:rsidR="008F76CB" w:rsidRDefault="008F76CB" w:rsidP="0002405B">
            <w:pPr>
              <w:pStyle w:val="TableParagraph"/>
              <w:spacing w:line="215" w:lineRule="exact"/>
              <w:ind w:left="104" w:right="97"/>
              <w:jc w:val="center"/>
              <w:rPr>
                <w:sz w:val="20"/>
              </w:rPr>
            </w:pPr>
            <w:r>
              <w:rPr>
                <w:sz w:val="20"/>
              </w:rPr>
              <w:t>иностранного</w:t>
            </w:r>
            <w:r>
              <w:rPr>
                <w:spacing w:val="-5"/>
                <w:sz w:val="20"/>
              </w:rPr>
              <w:t xml:space="preserve"> </w:t>
            </w:r>
            <w:r>
              <w:rPr>
                <w:sz w:val="20"/>
              </w:rPr>
              <w:t>языка</w:t>
            </w:r>
          </w:p>
        </w:tc>
        <w:tc>
          <w:tcPr>
            <w:tcW w:w="5153" w:type="dxa"/>
          </w:tcPr>
          <w:p w14:paraId="0CC327C3" w14:textId="77777777" w:rsidR="008F76CB" w:rsidRDefault="008F76CB" w:rsidP="0002405B">
            <w:pPr>
              <w:pStyle w:val="TableParagraph"/>
              <w:spacing w:line="223" w:lineRule="exact"/>
              <w:ind w:left="187" w:right="176"/>
              <w:jc w:val="center"/>
              <w:rPr>
                <w:sz w:val="20"/>
              </w:rPr>
            </w:pPr>
            <w:r>
              <w:rPr>
                <w:sz w:val="20"/>
              </w:rPr>
              <w:t>Теория</w:t>
            </w:r>
            <w:r>
              <w:rPr>
                <w:spacing w:val="-3"/>
                <w:sz w:val="20"/>
              </w:rPr>
              <w:t xml:space="preserve"> </w:t>
            </w:r>
            <w:r>
              <w:rPr>
                <w:sz w:val="20"/>
              </w:rPr>
              <w:t>и</w:t>
            </w:r>
            <w:r>
              <w:rPr>
                <w:spacing w:val="-2"/>
                <w:sz w:val="20"/>
              </w:rPr>
              <w:t xml:space="preserve"> </w:t>
            </w:r>
            <w:r>
              <w:rPr>
                <w:sz w:val="20"/>
              </w:rPr>
              <w:t>практика</w:t>
            </w:r>
            <w:r>
              <w:rPr>
                <w:spacing w:val="-1"/>
                <w:sz w:val="20"/>
              </w:rPr>
              <w:t xml:space="preserve"> </w:t>
            </w:r>
            <w:r>
              <w:rPr>
                <w:sz w:val="20"/>
              </w:rPr>
              <w:t>обучения</w:t>
            </w:r>
            <w:r>
              <w:rPr>
                <w:spacing w:val="1"/>
                <w:sz w:val="20"/>
              </w:rPr>
              <w:t xml:space="preserve"> </w:t>
            </w:r>
            <w:r>
              <w:rPr>
                <w:sz w:val="20"/>
              </w:rPr>
              <w:t>английскому</w:t>
            </w:r>
            <w:r>
              <w:rPr>
                <w:spacing w:val="-6"/>
                <w:sz w:val="20"/>
              </w:rPr>
              <w:t xml:space="preserve"> </w:t>
            </w:r>
            <w:r>
              <w:rPr>
                <w:sz w:val="20"/>
              </w:rPr>
              <w:t>языку</w:t>
            </w:r>
            <w:r>
              <w:rPr>
                <w:spacing w:val="49"/>
                <w:sz w:val="20"/>
              </w:rPr>
              <w:t xml:space="preserve"> </w:t>
            </w:r>
            <w:r>
              <w:rPr>
                <w:sz w:val="20"/>
              </w:rPr>
              <w:t>– 72 ч</w:t>
            </w:r>
          </w:p>
        </w:tc>
      </w:tr>
      <w:tr w:rsidR="008F76CB" w14:paraId="570B9EA7" w14:textId="77777777" w:rsidTr="0002405B">
        <w:trPr>
          <w:trHeight w:val="460"/>
        </w:trPr>
        <w:tc>
          <w:tcPr>
            <w:tcW w:w="708" w:type="dxa"/>
          </w:tcPr>
          <w:p w14:paraId="6706B193" w14:textId="77777777" w:rsidR="008F76CB" w:rsidRDefault="008F76CB" w:rsidP="0002405B">
            <w:pPr>
              <w:pStyle w:val="TableParagraph"/>
              <w:spacing w:line="225" w:lineRule="exact"/>
              <w:ind w:right="76"/>
              <w:jc w:val="right"/>
              <w:rPr>
                <w:sz w:val="20"/>
              </w:rPr>
            </w:pPr>
            <w:r>
              <w:rPr>
                <w:sz w:val="20"/>
              </w:rPr>
              <w:t>5.</w:t>
            </w:r>
          </w:p>
        </w:tc>
        <w:tc>
          <w:tcPr>
            <w:tcW w:w="1418" w:type="dxa"/>
          </w:tcPr>
          <w:p w14:paraId="06D746AC" w14:textId="77777777" w:rsidR="008F76CB" w:rsidRDefault="008F76CB" w:rsidP="0002405B">
            <w:pPr>
              <w:pStyle w:val="TableParagraph"/>
              <w:spacing w:line="225" w:lineRule="exact"/>
              <w:ind w:left="107"/>
              <w:rPr>
                <w:sz w:val="20"/>
              </w:rPr>
            </w:pPr>
            <w:r>
              <w:rPr>
                <w:sz w:val="20"/>
              </w:rPr>
              <w:t>Кельдыбай</w:t>
            </w:r>
          </w:p>
          <w:p w14:paraId="0BBEE80A" w14:textId="77777777" w:rsidR="008F76CB" w:rsidRDefault="008F76CB" w:rsidP="0002405B">
            <w:pPr>
              <w:pStyle w:val="TableParagraph"/>
              <w:spacing w:line="216" w:lineRule="exact"/>
              <w:ind w:left="107"/>
              <w:rPr>
                <w:sz w:val="20"/>
              </w:rPr>
            </w:pPr>
            <w:r>
              <w:rPr>
                <w:sz w:val="20"/>
              </w:rPr>
              <w:t>А.С.</w:t>
            </w:r>
          </w:p>
        </w:tc>
        <w:tc>
          <w:tcPr>
            <w:tcW w:w="2076" w:type="dxa"/>
          </w:tcPr>
          <w:p w14:paraId="35D879E9" w14:textId="77777777" w:rsidR="008F76CB" w:rsidRDefault="008F76CB" w:rsidP="0002405B">
            <w:pPr>
              <w:pStyle w:val="TableParagraph"/>
              <w:spacing w:line="225" w:lineRule="exact"/>
              <w:ind w:left="104" w:right="99"/>
              <w:jc w:val="center"/>
              <w:rPr>
                <w:sz w:val="20"/>
              </w:rPr>
            </w:pPr>
            <w:r>
              <w:rPr>
                <w:sz w:val="20"/>
              </w:rPr>
              <w:t>Учитель</w:t>
            </w:r>
            <w:r>
              <w:rPr>
                <w:spacing w:val="-5"/>
                <w:sz w:val="20"/>
              </w:rPr>
              <w:t xml:space="preserve"> </w:t>
            </w:r>
            <w:r>
              <w:rPr>
                <w:sz w:val="20"/>
              </w:rPr>
              <w:t>английского</w:t>
            </w:r>
          </w:p>
          <w:p w14:paraId="4CC9B4EA" w14:textId="77777777" w:rsidR="008F76CB" w:rsidRDefault="008F76CB" w:rsidP="0002405B">
            <w:pPr>
              <w:pStyle w:val="TableParagraph"/>
              <w:spacing w:line="216" w:lineRule="exact"/>
              <w:ind w:left="104" w:right="96"/>
              <w:jc w:val="center"/>
              <w:rPr>
                <w:sz w:val="20"/>
              </w:rPr>
            </w:pPr>
            <w:r>
              <w:rPr>
                <w:sz w:val="20"/>
              </w:rPr>
              <w:t>языка</w:t>
            </w:r>
          </w:p>
        </w:tc>
        <w:tc>
          <w:tcPr>
            <w:tcW w:w="5153" w:type="dxa"/>
          </w:tcPr>
          <w:p w14:paraId="712E439B" w14:textId="77777777" w:rsidR="008F76CB" w:rsidRDefault="008F76CB" w:rsidP="0002405B">
            <w:pPr>
              <w:pStyle w:val="TableParagraph"/>
              <w:spacing w:line="225" w:lineRule="exact"/>
              <w:ind w:left="183" w:right="179"/>
              <w:jc w:val="center"/>
              <w:rPr>
                <w:sz w:val="20"/>
              </w:rPr>
            </w:pPr>
            <w:r>
              <w:rPr>
                <w:sz w:val="20"/>
              </w:rPr>
              <w:t>Специфика</w:t>
            </w:r>
            <w:r>
              <w:rPr>
                <w:spacing w:val="-3"/>
                <w:sz w:val="20"/>
              </w:rPr>
              <w:t xml:space="preserve"> </w:t>
            </w:r>
            <w:r>
              <w:rPr>
                <w:sz w:val="20"/>
              </w:rPr>
              <w:t>преподавания</w:t>
            </w:r>
            <w:r>
              <w:rPr>
                <w:spacing w:val="-5"/>
                <w:sz w:val="20"/>
              </w:rPr>
              <w:t xml:space="preserve"> </w:t>
            </w:r>
            <w:r>
              <w:rPr>
                <w:sz w:val="20"/>
              </w:rPr>
              <w:t>английского</w:t>
            </w:r>
            <w:r>
              <w:rPr>
                <w:spacing w:val="-4"/>
                <w:sz w:val="20"/>
              </w:rPr>
              <w:t xml:space="preserve"> </w:t>
            </w:r>
            <w:r>
              <w:rPr>
                <w:sz w:val="20"/>
              </w:rPr>
              <w:t>языка</w:t>
            </w:r>
            <w:r>
              <w:rPr>
                <w:spacing w:val="-5"/>
                <w:sz w:val="20"/>
              </w:rPr>
              <w:t xml:space="preserve"> </w:t>
            </w:r>
            <w:r>
              <w:rPr>
                <w:sz w:val="20"/>
              </w:rPr>
              <w:t>с</w:t>
            </w:r>
            <w:r>
              <w:rPr>
                <w:spacing w:val="-2"/>
                <w:sz w:val="20"/>
              </w:rPr>
              <w:t xml:space="preserve"> </w:t>
            </w:r>
            <w:r>
              <w:rPr>
                <w:sz w:val="20"/>
              </w:rPr>
              <w:t>учетом</w:t>
            </w:r>
          </w:p>
          <w:p w14:paraId="16E47FE8" w14:textId="77777777" w:rsidR="008F76CB" w:rsidRDefault="008F76CB" w:rsidP="0002405B">
            <w:pPr>
              <w:pStyle w:val="TableParagraph"/>
              <w:spacing w:line="216" w:lineRule="exact"/>
              <w:ind w:left="187" w:right="177"/>
              <w:jc w:val="center"/>
              <w:rPr>
                <w:sz w:val="20"/>
              </w:rPr>
            </w:pPr>
            <w:r>
              <w:rPr>
                <w:sz w:val="20"/>
              </w:rPr>
              <w:t>требований</w:t>
            </w:r>
            <w:r>
              <w:rPr>
                <w:spacing w:val="-3"/>
                <w:sz w:val="20"/>
              </w:rPr>
              <w:t xml:space="preserve"> </w:t>
            </w:r>
            <w:r>
              <w:rPr>
                <w:sz w:val="20"/>
              </w:rPr>
              <w:t>ФГОС</w:t>
            </w:r>
            <w:r>
              <w:rPr>
                <w:spacing w:val="-2"/>
                <w:sz w:val="20"/>
              </w:rPr>
              <w:t xml:space="preserve"> </w:t>
            </w:r>
            <w:r>
              <w:rPr>
                <w:sz w:val="20"/>
              </w:rPr>
              <w:t>–</w:t>
            </w:r>
            <w:r>
              <w:rPr>
                <w:spacing w:val="-1"/>
                <w:sz w:val="20"/>
              </w:rPr>
              <w:t xml:space="preserve"> </w:t>
            </w:r>
            <w:r>
              <w:rPr>
                <w:sz w:val="20"/>
              </w:rPr>
              <w:t>72</w:t>
            </w:r>
            <w:r>
              <w:rPr>
                <w:spacing w:val="-1"/>
                <w:sz w:val="20"/>
              </w:rPr>
              <w:t xml:space="preserve"> </w:t>
            </w:r>
            <w:r>
              <w:rPr>
                <w:sz w:val="20"/>
              </w:rPr>
              <w:t>часа</w:t>
            </w:r>
          </w:p>
        </w:tc>
      </w:tr>
      <w:tr w:rsidR="008F76CB" w14:paraId="0DA8B3A3" w14:textId="77777777" w:rsidTr="0002405B">
        <w:trPr>
          <w:trHeight w:val="690"/>
        </w:trPr>
        <w:tc>
          <w:tcPr>
            <w:tcW w:w="708" w:type="dxa"/>
          </w:tcPr>
          <w:p w14:paraId="73D24F6C" w14:textId="77777777" w:rsidR="008F76CB" w:rsidRDefault="008F76CB" w:rsidP="0002405B">
            <w:pPr>
              <w:pStyle w:val="TableParagraph"/>
              <w:spacing w:line="223" w:lineRule="exact"/>
              <w:ind w:right="76"/>
              <w:jc w:val="right"/>
              <w:rPr>
                <w:sz w:val="20"/>
              </w:rPr>
            </w:pPr>
            <w:r>
              <w:rPr>
                <w:sz w:val="20"/>
              </w:rPr>
              <w:t>6.</w:t>
            </w:r>
          </w:p>
        </w:tc>
        <w:tc>
          <w:tcPr>
            <w:tcW w:w="1418" w:type="dxa"/>
          </w:tcPr>
          <w:p w14:paraId="663DCB82" w14:textId="77777777" w:rsidR="008F76CB" w:rsidRDefault="008F76CB" w:rsidP="0002405B">
            <w:pPr>
              <w:pStyle w:val="TableParagraph"/>
              <w:ind w:left="107" w:right="257"/>
              <w:rPr>
                <w:sz w:val="20"/>
              </w:rPr>
            </w:pPr>
            <w:r>
              <w:rPr>
                <w:w w:val="95"/>
                <w:sz w:val="20"/>
              </w:rPr>
              <w:t>Волченков</w:t>
            </w:r>
            <w:r>
              <w:rPr>
                <w:spacing w:val="-45"/>
                <w:w w:val="95"/>
                <w:sz w:val="20"/>
              </w:rPr>
              <w:t xml:space="preserve"> </w:t>
            </w:r>
            <w:r>
              <w:rPr>
                <w:sz w:val="20"/>
              </w:rPr>
              <w:t>Д.В.</w:t>
            </w:r>
          </w:p>
        </w:tc>
        <w:tc>
          <w:tcPr>
            <w:tcW w:w="2076" w:type="dxa"/>
          </w:tcPr>
          <w:p w14:paraId="6BB51C01" w14:textId="77777777" w:rsidR="008F76CB" w:rsidRDefault="008F76CB" w:rsidP="0002405B">
            <w:pPr>
              <w:pStyle w:val="TableParagraph"/>
              <w:ind w:left="631" w:right="129" w:hanging="478"/>
              <w:rPr>
                <w:sz w:val="20"/>
              </w:rPr>
            </w:pPr>
            <w:r>
              <w:rPr>
                <w:spacing w:val="-1"/>
                <w:sz w:val="20"/>
              </w:rPr>
              <w:t xml:space="preserve">Учитель </w:t>
            </w:r>
            <w:r>
              <w:rPr>
                <w:sz w:val="20"/>
              </w:rPr>
              <w:t>физической</w:t>
            </w:r>
            <w:r>
              <w:rPr>
                <w:spacing w:val="-47"/>
                <w:sz w:val="20"/>
              </w:rPr>
              <w:t xml:space="preserve"> </w:t>
            </w:r>
            <w:r>
              <w:rPr>
                <w:sz w:val="20"/>
              </w:rPr>
              <w:t>культуры</w:t>
            </w:r>
          </w:p>
        </w:tc>
        <w:tc>
          <w:tcPr>
            <w:tcW w:w="5153" w:type="dxa"/>
          </w:tcPr>
          <w:p w14:paraId="1E005424" w14:textId="77777777" w:rsidR="008F76CB" w:rsidRDefault="008F76CB" w:rsidP="0002405B">
            <w:pPr>
              <w:pStyle w:val="TableParagraph"/>
              <w:ind w:left="226" w:hanging="41"/>
              <w:rPr>
                <w:sz w:val="20"/>
              </w:rPr>
            </w:pPr>
            <w:r>
              <w:rPr>
                <w:sz w:val="20"/>
              </w:rPr>
              <w:t>Организация</w:t>
            </w:r>
            <w:r>
              <w:rPr>
                <w:spacing w:val="-6"/>
                <w:sz w:val="20"/>
              </w:rPr>
              <w:t xml:space="preserve"> </w:t>
            </w:r>
            <w:r>
              <w:rPr>
                <w:sz w:val="20"/>
              </w:rPr>
              <w:t>процесса</w:t>
            </w:r>
            <w:r>
              <w:rPr>
                <w:spacing w:val="-5"/>
                <w:sz w:val="20"/>
              </w:rPr>
              <w:t xml:space="preserve"> </w:t>
            </w:r>
            <w:r>
              <w:rPr>
                <w:sz w:val="20"/>
              </w:rPr>
              <w:t>обучения</w:t>
            </w:r>
            <w:r>
              <w:rPr>
                <w:spacing w:val="-6"/>
                <w:sz w:val="20"/>
              </w:rPr>
              <w:t xml:space="preserve"> </w:t>
            </w:r>
            <w:r>
              <w:rPr>
                <w:sz w:val="20"/>
              </w:rPr>
              <w:t>физической</w:t>
            </w:r>
            <w:r>
              <w:rPr>
                <w:spacing w:val="-5"/>
                <w:sz w:val="20"/>
              </w:rPr>
              <w:t xml:space="preserve"> </w:t>
            </w:r>
            <w:r>
              <w:rPr>
                <w:sz w:val="20"/>
              </w:rPr>
              <w:t>культуре</w:t>
            </w:r>
            <w:r>
              <w:rPr>
                <w:spacing w:val="-2"/>
                <w:sz w:val="20"/>
              </w:rPr>
              <w:t xml:space="preserve"> </w:t>
            </w:r>
            <w:r>
              <w:rPr>
                <w:sz w:val="20"/>
              </w:rPr>
              <w:t>в</w:t>
            </w:r>
            <w:r>
              <w:rPr>
                <w:spacing w:val="-47"/>
                <w:sz w:val="20"/>
              </w:rPr>
              <w:t xml:space="preserve"> </w:t>
            </w:r>
            <w:r>
              <w:rPr>
                <w:sz w:val="20"/>
              </w:rPr>
              <w:t>условиях</w:t>
            </w:r>
            <w:r>
              <w:rPr>
                <w:spacing w:val="-4"/>
                <w:sz w:val="20"/>
              </w:rPr>
              <w:t xml:space="preserve"> </w:t>
            </w:r>
            <w:r>
              <w:rPr>
                <w:sz w:val="20"/>
              </w:rPr>
              <w:t>ФГОС</w:t>
            </w:r>
            <w:r>
              <w:rPr>
                <w:spacing w:val="-2"/>
                <w:sz w:val="20"/>
              </w:rPr>
              <w:t xml:space="preserve"> </w:t>
            </w:r>
            <w:r>
              <w:rPr>
                <w:sz w:val="20"/>
              </w:rPr>
              <w:t>основного</w:t>
            </w:r>
            <w:r>
              <w:rPr>
                <w:spacing w:val="1"/>
                <w:sz w:val="20"/>
              </w:rPr>
              <w:t xml:space="preserve"> </w:t>
            </w:r>
            <w:r>
              <w:rPr>
                <w:sz w:val="20"/>
              </w:rPr>
              <w:t>общего</w:t>
            </w:r>
            <w:r>
              <w:rPr>
                <w:spacing w:val="-2"/>
                <w:sz w:val="20"/>
              </w:rPr>
              <w:t xml:space="preserve"> </w:t>
            </w:r>
            <w:r>
              <w:rPr>
                <w:sz w:val="20"/>
              </w:rPr>
              <w:t>образования</w:t>
            </w:r>
            <w:r>
              <w:rPr>
                <w:spacing w:val="-1"/>
                <w:sz w:val="20"/>
              </w:rPr>
              <w:t xml:space="preserve"> </w:t>
            </w:r>
            <w:r>
              <w:rPr>
                <w:sz w:val="20"/>
              </w:rPr>
              <w:t>–</w:t>
            </w:r>
            <w:r>
              <w:rPr>
                <w:spacing w:val="-2"/>
                <w:sz w:val="20"/>
              </w:rPr>
              <w:t xml:space="preserve"> </w:t>
            </w:r>
            <w:r>
              <w:rPr>
                <w:sz w:val="20"/>
              </w:rPr>
              <w:t>72</w:t>
            </w:r>
            <w:r>
              <w:rPr>
                <w:spacing w:val="-2"/>
                <w:sz w:val="20"/>
              </w:rPr>
              <w:t xml:space="preserve"> </w:t>
            </w:r>
            <w:r>
              <w:rPr>
                <w:sz w:val="20"/>
              </w:rPr>
              <w:t>ч.</w:t>
            </w:r>
          </w:p>
        </w:tc>
      </w:tr>
      <w:tr w:rsidR="008F76CB" w14:paraId="43374D43" w14:textId="77777777" w:rsidTr="0002405B">
        <w:trPr>
          <w:trHeight w:val="460"/>
        </w:trPr>
        <w:tc>
          <w:tcPr>
            <w:tcW w:w="708" w:type="dxa"/>
          </w:tcPr>
          <w:p w14:paraId="1C001D6E" w14:textId="77777777" w:rsidR="008F76CB" w:rsidRDefault="008F76CB" w:rsidP="0002405B">
            <w:pPr>
              <w:pStyle w:val="TableParagraph"/>
              <w:spacing w:line="223" w:lineRule="exact"/>
              <w:ind w:right="76"/>
              <w:jc w:val="right"/>
              <w:rPr>
                <w:sz w:val="20"/>
              </w:rPr>
            </w:pPr>
            <w:r>
              <w:rPr>
                <w:sz w:val="20"/>
              </w:rPr>
              <w:t>7.</w:t>
            </w:r>
          </w:p>
        </w:tc>
        <w:tc>
          <w:tcPr>
            <w:tcW w:w="1418" w:type="dxa"/>
          </w:tcPr>
          <w:p w14:paraId="4B75B4B1" w14:textId="77777777" w:rsidR="008F76CB" w:rsidRDefault="008F76CB" w:rsidP="0002405B">
            <w:pPr>
              <w:pStyle w:val="TableParagraph"/>
              <w:spacing w:line="223" w:lineRule="exact"/>
              <w:ind w:left="107"/>
              <w:rPr>
                <w:sz w:val="20"/>
              </w:rPr>
            </w:pPr>
            <w:r>
              <w:rPr>
                <w:sz w:val="20"/>
              </w:rPr>
              <w:t>Захаров</w:t>
            </w:r>
            <w:r>
              <w:rPr>
                <w:spacing w:val="-5"/>
                <w:sz w:val="20"/>
              </w:rPr>
              <w:t xml:space="preserve"> </w:t>
            </w:r>
            <w:r>
              <w:rPr>
                <w:sz w:val="20"/>
              </w:rPr>
              <w:t>А.А.</w:t>
            </w:r>
          </w:p>
        </w:tc>
        <w:tc>
          <w:tcPr>
            <w:tcW w:w="2076" w:type="dxa"/>
          </w:tcPr>
          <w:p w14:paraId="7DA1B8D2" w14:textId="77777777" w:rsidR="008F76CB" w:rsidRDefault="008F76CB" w:rsidP="0002405B">
            <w:pPr>
              <w:pStyle w:val="TableParagraph"/>
              <w:spacing w:line="223" w:lineRule="exact"/>
              <w:ind w:left="104" w:right="93"/>
              <w:jc w:val="center"/>
              <w:rPr>
                <w:sz w:val="20"/>
              </w:rPr>
            </w:pPr>
            <w:r>
              <w:rPr>
                <w:sz w:val="20"/>
              </w:rPr>
              <w:t>Учитель</w:t>
            </w:r>
            <w:r>
              <w:rPr>
                <w:spacing w:val="-3"/>
                <w:sz w:val="20"/>
              </w:rPr>
              <w:t xml:space="preserve"> </w:t>
            </w:r>
            <w:r>
              <w:rPr>
                <w:sz w:val="20"/>
              </w:rPr>
              <w:t>физической</w:t>
            </w:r>
          </w:p>
          <w:p w14:paraId="403C5E47" w14:textId="77777777" w:rsidR="008F76CB" w:rsidRDefault="008F76CB" w:rsidP="0002405B">
            <w:pPr>
              <w:pStyle w:val="TableParagraph"/>
              <w:spacing w:line="217" w:lineRule="exact"/>
              <w:ind w:left="104" w:right="99"/>
              <w:jc w:val="center"/>
              <w:rPr>
                <w:sz w:val="20"/>
              </w:rPr>
            </w:pPr>
            <w:r>
              <w:rPr>
                <w:sz w:val="20"/>
              </w:rPr>
              <w:t>культуры</w:t>
            </w:r>
          </w:p>
        </w:tc>
        <w:tc>
          <w:tcPr>
            <w:tcW w:w="5153" w:type="dxa"/>
          </w:tcPr>
          <w:p w14:paraId="66F9ABB9" w14:textId="77777777" w:rsidR="008F76CB" w:rsidRDefault="008F76CB" w:rsidP="0002405B">
            <w:pPr>
              <w:pStyle w:val="TableParagraph"/>
              <w:spacing w:line="223" w:lineRule="exact"/>
              <w:ind w:left="185" w:right="179"/>
              <w:jc w:val="center"/>
              <w:rPr>
                <w:sz w:val="20"/>
              </w:rPr>
            </w:pPr>
            <w:r>
              <w:rPr>
                <w:sz w:val="20"/>
              </w:rPr>
              <w:t>Особенности</w:t>
            </w:r>
            <w:r>
              <w:rPr>
                <w:spacing w:val="-3"/>
                <w:sz w:val="20"/>
              </w:rPr>
              <w:t xml:space="preserve"> </w:t>
            </w:r>
            <w:r>
              <w:rPr>
                <w:sz w:val="20"/>
              </w:rPr>
              <w:t>преподавания</w:t>
            </w:r>
            <w:r>
              <w:rPr>
                <w:spacing w:val="-2"/>
                <w:sz w:val="20"/>
              </w:rPr>
              <w:t xml:space="preserve"> </w:t>
            </w:r>
            <w:r>
              <w:rPr>
                <w:sz w:val="20"/>
              </w:rPr>
              <w:t>физической</w:t>
            </w:r>
            <w:r>
              <w:rPr>
                <w:spacing w:val="-5"/>
                <w:sz w:val="20"/>
              </w:rPr>
              <w:t xml:space="preserve"> </w:t>
            </w:r>
            <w:r>
              <w:rPr>
                <w:sz w:val="20"/>
              </w:rPr>
              <w:t>культуры</w:t>
            </w:r>
            <w:r>
              <w:rPr>
                <w:spacing w:val="-4"/>
                <w:sz w:val="20"/>
              </w:rPr>
              <w:t xml:space="preserve"> </w:t>
            </w:r>
            <w:r>
              <w:rPr>
                <w:sz w:val="20"/>
              </w:rPr>
              <w:t>в</w:t>
            </w:r>
          </w:p>
          <w:p w14:paraId="133DC18F" w14:textId="77777777" w:rsidR="008F76CB" w:rsidRDefault="008F76CB" w:rsidP="0002405B">
            <w:pPr>
              <w:pStyle w:val="TableParagraph"/>
              <w:spacing w:line="217" w:lineRule="exact"/>
              <w:ind w:left="186" w:right="179"/>
              <w:jc w:val="center"/>
              <w:rPr>
                <w:sz w:val="20"/>
              </w:rPr>
            </w:pPr>
            <w:r>
              <w:rPr>
                <w:sz w:val="20"/>
              </w:rPr>
              <w:t>условиях</w:t>
            </w:r>
            <w:r>
              <w:rPr>
                <w:spacing w:val="-5"/>
                <w:sz w:val="20"/>
              </w:rPr>
              <w:t xml:space="preserve"> </w:t>
            </w:r>
            <w:r>
              <w:rPr>
                <w:sz w:val="20"/>
              </w:rPr>
              <w:t>реализации</w:t>
            </w:r>
            <w:r>
              <w:rPr>
                <w:spacing w:val="-4"/>
                <w:sz w:val="20"/>
              </w:rPr>
              <w:t xml:space="preserve"> </w:t>
            </w:r>
            <w:r>
              <w:rPr>
                <w:sz w:val="20"/>
              </w:rPr>
              <w:t>ФГОС</w:t>
            </w:r>
            <w:r>
              <w:rPr>
                <w:spacing w:val="-2"/>
                <w:sz w:val="20"/>
              </w:rPr>
              <w:t xml:space="preserve"> </w:t>
            </w:r>
            <w:r>
              <w:rPr>
                <w:sz w:val="20"/>
              </w:rPr>
              <w:t>ООО»</w:t>
            </w:r>
          </w:p>
        </w:tc>
      </w:tr>
      <w:tr w:rsidR="008F76CB" w14:paraId="11A21804" w14:textId="77777777" w:rsidTr="0002405B">
        <w:trPr>
          <w:trHeight w:val="460"/>
        </w:trPr>
        <w:tc>
          <w:tcPr>
            <w:tcW w:w="708" w:type="dxa"/>
          </w:tcPr>
          <w:p w14:paraId="3B9BD3AA" w14:textId="77777777" w:rsidR="008F76CB" w:rsidRDefault="008F76CB" w:rsidP="0002405B">
            <w:pPr>
              <w:pStyle w:val="TableParagraph"/>
              <w:spacing w:line="223" w:lineRule="exact"/>
              <w:ind w:right="76"/>
              <w:jc w:val="right"/>
              <w:rPr>
                <w:sz w:val="20"/>
              </w:rPr>
            </w:pPr>
            <w:r>
              <w:rPr>
                <w:sz w:val="20"/>
              </w:rPr>
              <w:t>8.</w:t>
            </w:r>
          </w:p>
        </w:tc>
        <w:tc>
          <w:tcPr>
            <w:tcW w:w="1418" w:type="dxa"/>
          </w:tcPr>
          <w:p w14:paraId="6413EFCE" w14:textId="77777777" w:rsidR="008F76CB" w:rsidRDefault="008F76CB" w:rsidP="0002405B">
            <w:pPr>
              <w:pStyle w:val="TableParagraph"/>
              <w:spacing w:line="223" w:lineRule="exact"/>
              <w:ind w:left="107"/>
              <w:rPr>
                <w:sz w:val="20"/>
              </w:rPr>
            </w:pPr>
            <w:r>
              <w:rPr>
                <w:sz w:val="20"/>
              </w:rPr>
              <w:t>Балашова А.Ю.</w:t>
            </w:r>
          </w:p>
        </w:tc>
        <w:tc>
          <w:tcPr>
            <w:tcW w:w="2076" w:type="dxa"/>
          </w:tcPr>
          <w:p w14:paraId="6BE3A3E0" w14:textId="77777777" w:rsidR="008F76CB" w:rsidRDefault="008F76CB" w:rsidP="0002405B">
            <w:pPr>
              <w:pStyle w:val="TableParagraph"/>
              <w:spacing w:line="223" w:lineRule="exact"/>
              <w:ind w:left="104" w:right="98"/>
              <w:jc w:val="center"/>
              <w:rPr>
                <w:sz w:val="20"/>
              </w:rPr>
            </w:pPr>
            <w:r>
              <w:rPr>
                <w:sz w:val="20"/>
              </w:rPr>
              <w:t>Учитель</w:t>
            </w:r>
            <w:r>
              <w:rPr>
                <w:spacing w:val="-5"/>
                <w:sz w:val="20"/>
              </w:rPr>
              <w:t xml:space="preserve"> </w:t>
            </w:r>
            <w:r>
              <w:rPr>
                <w:sz w:val="20"/>
              </w:rPr>
              <w:t>русского</w:t>
            </w:r>
          </w:p>
          <w:p w14:paraId="1712B3C0" w14:textId="77777777" w:rsidR="008F76CB" w:rsidRDefault="008F76CB" w:rsidP="0002405B">
            <w:pPr>
              <w:pStyle w:val="TableParagraph"/>
              <w:spacing w:line="217" w:lineRule="exact"/>
              <w:ind w:left="104" w:right="96"/>
              <w:jc w:val="center"/>
              <w:rPr>
                <w:sz w:val="20"/>
              </w:rPr>
            </w:pPr>
            <w:r>
              <w:rPr>
                <w:sz w:val="20"/>
              </w:rPr>
              <w:t>языка</w:t>
            </w:r>
          </w:p>
        </w:tc>
        <w:tc>
          <w:tcPr>
            <w:tcW w:w="5153" w:type="dxa"/>
          </w:tcPr>
          <w:p w14:paraId="43868B77" w14:textId="77777777" w:rsidR="008F76CB" w:rsidRDefault="008F76CB" w:rsidP="0002405B">
            <w:pPr>
              <w:pStyle w:val="TableParagraph"/>
              <w:spacing w:line="223" w:lineRule="exact"/>
              <w:ind w:left="186" w:right="179"/>
              <w:jc w:val="center"/>
              <w:rPr>
                <w:sz w:val="20"/>
              </w:rPr>
            </w:pPr>
            <w:r>
              <w:rPr>
                <w:sz w:val="20"/>
              </w:rPr>
              <w:t>Теория</w:t>
            </w:r>
            <w:r>
              <w:rPr>
                <w:spacing w:val="-3"/>
                <w:sz w:val="20"/>
              </w:rPr>
              <w:t xml:space="preserve"> </w:t>
            </w:r>
            <w:r>
              <w:rPr>
                <w:sz w:val="20"/>
              </w:rPr>
              <w:t>и</w:t>
            </w:r>
            <w:r>
              <w:rPr>
                <w:spacing w:val="-3"/>
                <w:sz w:val="20"/>
              </w:rPr>
              <w:t xml:space="preserve"> </w:t>
            </w:r>
            <w:r>
              <w:rPr>
                <w:sz w:val="20"/>
              </w:rPr>
              <w:t>методика</w:t>
            </w:r>
            <w:r>
              <w:rPr>
                <w:spacing w:val="-1"/>
                <w:sz w:val="20"/>
              </w:rPr>
              <w:t xml:space="preserve"> </w:t>
            </w:r>
            <w:r>
              <w:rPr>
                <w:sz w:val="20"/>
              </w:rPr>
              <w:t>преподавания</w:t>
            </w:r>
            <w:r>
              <w:rPr>
                <w:spacing w:val="-1"/>
                <w:sz w:val="20"/>
              </w:rPr>
              <w:t xml:space="preserve"> </w:t>
            </w:r>
            <w:r>
              <w:rPr>
                <w:sz w:val="20"/>
              </w:rPr>
              <w:t>по русскому</w:t>
            </w:r>
            <w:r>
              <w:rPr>
                <w:spacing w:val="-3"/>
                <w:sz w:val="20"/>
              </w:rPr>
              <w:t xml:space="preserve"> </w:t>
            </w:r>
            <w:r>
              <w:rPr>
                <w:sz w:val="20"/>
              </w:rPr>
              <w:t>языку</w:t>
            </w:r>
            <w:r>
              <w:rPr>
                <w:spacing w:val="-3"/>
                <w:sz w:val="20"/>
              </w:rPr>
              <w:t xml:space="preserve"> </w:t>
            </w:r>
            <w:r>
              <w:rPr>
                <w:sz w:val="20"/>
              </w:rPr>
              <w:t>в</w:t>
            </w:r>
          </w:p>
          <w:p w14:paraId="1BA12F59" w14:textId="77777777" w:rsidR="008F76CB" w:rsidRDefault="008F76CB" w:rsidP="0002405B">
            <w:pPr>
              <w:pStyle w:val="TableParagraph"/>
              <w:spacing w:line="217" w:lineRule="exact"/>
              <w:ind w:left="187" w:right="174"/>
              <w:jc w:val="center"/>
              <w:rPr>
                <w:sz w:val="20"/>
              </w:rPr>
            </w:pPr>
            <w:r>
              <w:rPr>
                <w:sz w:val="20"/>
              </w:rPr>
              <w:t>условиях</w:t>
            </w:r>
            <w:r>
              <w:rPr>
                <w:spacing w:val="-4"/>
                <w:sz w:val="20"/>
              </w:rPr>
              <w:t xml:space="preserve"> </w:t>
            </w:r>
            <w:r>
              <w:rPr>
                <w:sz w:val="20"/>
              </w:rPr>
              <w:t>реализации</w:t>
            </w:r>
            <w:r>
              <w:rPr>
                <w:spacing w:val="-3"/>
                <w:sz w:val="20"/>
              </w:rPr>
              <w:t xml:space="preserve"> </w:t>
            </w:r>
            <w:r>
              <w:rPr>
                <w:sz w:val="20"/>
              </w:rPr>
              <w:t>ФГОС</w:t>
            </w:r>
            <w:r>
              <w:rPr>
                <w:spacing w:val="-1"/>
                <w:sz w:val="20"/>
              </w:rPr>
              <w:t xml:space="preserve"> </w:t>
            </w:r>
            <w:r>
              <w:rPr>
                <w:sz w:val="20"/>
              </w:rPr>
              <w:t>ООО</w:t>
            </w:r>
            <w:r>
              <w:rPr>
                <w:spacing w:val="2"/>
                <w:sz w:val="20"/>
              </w:rPr>
              <w:t xml:space="preserve"> </w:t>
            </w:r>
            <w:r>
              <w:rPr>
                <w:sz w:val="20"/>
              </w:rPr>
              <w:t>–</w:t>
            </w:r>
            <w:r>
              <w:rPr>
                <w:spacing w:val="-1"/>
                <w:sz w:val="20"/>
              </w:rPr>
              <w:t xml:space="preserve"> </w:t>
            </w:r>
            <w:r>
              <w:rPr>
                <w:sz w:val="20"/>
              </w:rPr>
              <w:t>72</w:t>
            </w:r>
            <w:r>
              <w:rPr>
                <w:spacing w:val="-1"/>
                <w:sz w:val="20"/>
              </w:rPr>
              <w:t xml:space="preserve"> </w:t>
            </w:r>
            <w:r>
              <w:rPr>
                <w:sz w:val="20"/>
              </w:rPr>
              <w:t>ч.</w:t>
            </w:r>
          </w:p>
        </w:tc>
      </w:tr>
      <w:tr w:rsidR="008F76CB" w14:paraId="0BFBA5AA" w14:textId="77777777" w:rsidTr="0002405B">
        <w:trPr>
          <w:trHeight w:val="460"/>
        </w:trPr>
        <w:tc>
          <w:tcPr>
            <w:tcW w:w="708" w:type="dxa"/>
          </w:tcPr>
          <w:p w14:paraId="12800B27" w14:textId="77777777" w:rsidR="008F76CB" w:rsidRDefault="008F76CB" w:rsidP="0002405B">
            <w:pPr>
              <w:pStyle w:val="TableParagraph"/>
              <w:spacing w:line="223" w:lineRule="exact"/>
              <w:ind w:right="76"/>
              <w:jc w:val="right"/>
              <w:rPr>
                <w:sz w:val="20"/>
              </w:rPr>
            </w:pPr>
            <w:r>
              <w:rPr>
                <w:sz w:val="20"/>
              </w:rPr>
              <w:t>9.</w:t>
            </w:r>
          </w:p>
        </w:tc>
        <w:tc>
          <w:tcPr>
            <w:tcW w:w="1418" w:type="dxa"/>
          </w:tcPr>
          <w:p w14:paraId="55388566" w14:textId="77777777" w:rsidR="008F76CB" w:rsidRDefault="008F76CB" w:rsidP="0002405B">
            <w:pPr>
              <w:pStyle w:val="TableParagraph"/>
              <w:spacing w:line="223" w:lineRule="exact"/>
              <w:ind w:left="107"/>
              <w:rPr>
                <w:sz w:val="20"/>
              </w:rPr>
            </w:pPr>
            <w:r>
              <w:rPr>
                <w:sz w:val="20"/>
              </w:rPr>
              <w:t>Сорокина И.Л.</w:t>
            </w:r>
          </w:p>
        </w:tc>
        <w:tc>
          <w:tcPr>
            <w:tcW w:w="2076" w:type="dxa"/>
          </w:tcPr>
          <w:p w14:paraId="746276AA" w14:textId="77777777" w:rsidR="008F76CB" w:rsidRDefault="008F76CB" w:rsidP="0002405B">
            <w:pPr>
              <w:pStyle w:val="TableParagraph"/>
              <w:spacing w:line="223" w:lineRule="exact"/>
              <w:ind w:left="108"/>
              <w:rPr>
                <w:sz w:val="20"/>
              </w:rPr>
            </w:pPr>
            <w:r>
              <w:rPr>
                <w:sz w:val="20"/>
              </w:rPr>
              <w:t>Учитель</w:t>
            </w:r>
          </w:p>
          <w:p w14:paraId="006F4515" w14:textId="77777777" w:rsidR="008F76CB" w:rsidRDefault="008F76CB" w:rsidP="0002405B">
            <w:pPr>
              <w:pStyle w:val="TableParagraph"/>
              <w:spacing w:line="217" w:lineRule="exact"/>
              <w:ind w:left="108"/>
              <w:rPr>
                <w:sz w:val="20"/>
              </w:rPr>
            </w:pPr>
            <w:r>
              <w:rPr>
                <w:sz w:val="20"/>
              </w:rPr>
              <w:t>информатики</w:t>
            </w:r>
          </w:p>
        </w:tc>
        <w:tc>
          <w:tcPr>
            <w:tcW w:w="5153" w:type="dxa"/>
          </w:tcPr>
          <w:p w14:paraId="47B9EAB4" w14:textId="77777777" w:rsidR="008F76CB" w:rsidRDefault="008F76CB" w:rsidP="0002405B">
            <w:pPr>
              <w:pStyle w:val="TableParagraph"/>
              <w:spacing w:line="223" w:lineRule="exact"/>
              <w:ind w:left="98" w:right="89"/>
              <w:jc w:val="center"/>
              <w:rPr>
                <w:sz w:val="20"/>
              </w:rPr>
            </w:pPr>
            <w:r>
              <w:rPr>
                <w:sz w:val="20"/>
              </w:rPr>
              <w:t>Организация</w:t>
            </w:r>
            <w:r>
              <w:rPr>
                <w:spacing w:val="-5"/>
                <w:sz w:val="20"/>
              </w:rPr>
              <w:t xml:space="preserve"> </w:t>
            </w:r>
            <w:r>
              <w:rPr>
                <w:sz w:val="20"/>
              </w:rPr>
              <w:t>процесса</w:t>
            </w:r>
            <w:r>
              <w:rPr>
                <w:spacing w:val="-4"/>
                <w:sz w:val="20"/>
              </w:rPr>
              <w:t xml:space="preserve"> </w:t>
            </w:r>
            <w:r>
              <w:rPr>
                <w:sz w:val="20"/>
              </w:rPr>
              <w:t>обучения</w:t>
            </w:r>
            <w:r>
              <w:rPr>
                <w:spacing w:val="-5"/>
                <w:sz w:val="20"/>
              </w:rPr>
              <w:t xml:space="preserve"> </w:t>
            </w:r>
            <w:r>
              <w:rPr>
                <w:sz w:val="20"/>
              </w:rPr>
              <w:t>информатике</w:t>
            </w:r>
            <w:r>
              <w:rPr>
                <w:spacing w:val="-4"/>
                <w:sz w:val="20"/>
              </w:rPr>
              <w:t xml:space="preserve"> </w:t>
            </w:r>
            <w:r>
              <w:rPr>
                <w:sz w:val="20"/>
              </w:rPr>
              <w:t>в</w:t>
            </w:r>
            <w:r>
              <w:rPr>
                <w:spacing w:val="-2"/>
                <w:sz w:val="20"/>
              </w:rPr>
              <w:t xml:space="preserve"> </w:t>
            </w:r>
            <w:r>
              <w:rPr>
                <w:sz w:val="20"/>
              </w:rPr>
              <w:t>условиях</w:t>
            </w:r>
          </w:p>
          <w:p w14:paraId="426DDE72" w14:textId="77777777" w:rsidR="008F76CB" w:rsidRDefault="008F76CB" w:rsidP="0002405B">
            <w:pPr>
              <w:pStyle w:val="TableParagraph"/>
              <w:spacing w:line="217" w:lineRule="exact"/>
              <w:ind w:left="187" w:right="174"/>
              <w:jc w:val="center"/>
              <w:rPr>
                <w:sz w:val="20"/>
              </w:rPr>
            </w:pPr>
            <w:r>
              <w:rPr>
                <w:sz w:val="20"/>
              </w:rPr>
              <w:t>ФГОС</w:t>
            </w:r>
            <w:r>
              <w:rPr>
                <w:spacing w:val="-3"/>
                <w:sz w:val="20"/>
              </w:rPr>
              <w:t xml:space="preserve"> </w:t>
            </w:r>
            <w:r>
              <w:rPr>
                <w:sz w:val="20"/>
              </w:rPr>
              <w:t>основного общего</w:t>
            </w:r>
            <w:r>
              <w:rPr>
                <w:spacing w:val="-2"/>
                <w:sz w:val="20"/>
              </w:rPr>
              <w:t xml:space="preserve"> </w:t>
            </w:r>
            <w:r>
              <w:rPr>
                <w:sz w:val="20"/>
              </w:rPr>
              <w:t>образования</w:t>
            </w:r>
            <w:r>
              <w:rPr>
                <w:spacing w:val="-1"/>
                <w:sz w:val="20"/>
              </w:rPr>
              <w:t xml:space="preserve"> </w:t>
            </w:r>
            <w:r>
              <w:rPr>
                <w:sz w:val="20"/>
              </w:rPr>
              <w:t>–</w:t>
            </w:r>
            <w:r>
              <w:rPr>
                <w:spacing w:val="-2"/>
                <w:sz w:val="20"/>
              </w:rPr>
              <w:t xml:space="preserve"> </w:t>
            </w:r>
            <w:r>
              <w:rPr>
                <w:sz w:val="20"/>
              </w:rPr>
              <w:t>72</w:t>
            </w:r>
            <w:r>
              <w:rPr>
                <w:spacing w:val="-1"/>
                <w:sz w:val="20"/>
              </w:rPr>
              <w:t xml:space="preserve"> </w:t>
            </w:r>
            <w:r>
              <w:rPr>
                <w:sz w:val="20"/>
              </w:rPr>
              <w:t>ч.</w:t>
            </w:r>
          </w:p>
        </w:tc>
      </w:tr>
      <w:tr w:rsidR="008F76CB" w14:paraId="3D90F540" w14:textId="77777777" w:rsidTr="0002405B">
        <w:trPr>
          <w:trHeight w:val="460"/>
        </w:trPr>
        <w:tc>
          <w:tcPr>
            <w:tcW w:w="708" w:type="dxa"/>
          </w:tcPr>
          <w:p w14:paraId="500F33F6" w14:textId="77777777" w:rsidR="008F76CB" w:rsidRDefault="008F76CB" w:rsidP="0002405B">
            <w:pPr>
              <w:pStyle w:val="TableParagraph"/>
              <w:spacing w:line="220" w:lineRule="exact"/>
              <w:ind w:right="-29"/>
              <w:jc w:val="right"/>
              <w:rPr>
                <w:sz w:val="20"/>
              </w:rPr>
            </w:pPr>
            <w:r>
              <w:rPr>
                <w:sz w:val="20"/>
              </w:rPr>
              <w:t>10.</w:t>
            </w:r>
          </w:p>
        </w:tc>
        <w:tc>
          <w:tcPr>
            <w:tcW w:w="1418" w:type="dxa"/>
          </w:tcPr>
          <w:p w14:paraId="72494FF6" w14:textId="77777777" w:rsidR="008F76CB" w:rsidRDefault="008F76CB" w:rsidP="0002405B">
            <w:pPr>
              <w:pStyle w:val="TableParagraph"/>
              <w:spacing w:line="219" w:lineRule="exact"/>
              <w:ind w:left="107"/>
              <w:rPr>
                <w:sz w:val="20"/>
              </w:rPr>
            </w:pPr>
            <w:r>
              <w:rPr>
                <w:sz w:val="20"/>
              </w:rPr>
              <w:t>Смирнова</w:t>
            </w:r>
          </w:p>
          <w:p w14:paraId="018D8A48" w14:textId="77777777" w:rsidR="008F76CB" w:rsidRDefault="008F76CB" w:rsidP="0002405B">
            <w:pPr>
              <w:pStyle w:val="TableParagraph"/>
              <w:spacing w:line="222" w:lineRule="exact"/>
              <w:ind w:left="107"/>
              <w:rPr>
                <w:sz w:val="20"/>
              </w:rPr>
            </w:pPr>
            <w:r>
              <w:rPr>
                <w:sz w:val="20"/>
              </w:rPr>
              <w:t>Н.Е.</w:t>
            </w:r>
          </w:p>
        </w:tc>
        <w:tc>
          <w:tcPr>
            <w:tcW w:w="2076" w:type="dxa"/>
          </w:tcPr>
          <w:p w14:paraId="2DFE8DA7" w14:textId="77777777" w:rsidR="008F76CB" w:rsidRDefault="008F76CB" w:rsidP="0002405B">
            <w:pPr>
              <w:pStyle w:val="TableParagraph"/>
              <w:spacing w:line="220" w:lineRule="exact"/>
              <w:ind w:right="203"/>
              <w:jc w:val="right"/>
              <w:rPr>
                <w:sz w:val="20"/>
              </w:rPr>
            </w:pPr>
            <w:r>
              <w:rPr>
                <w:sz w:val="20"/>
              </w:rPr>
              <w:t>Учитель</w:t>
            </w:r>
            <w:r>
              <w:rPr>
                <w:spacing w:val="-5"/>
                <w:sz w:val="20"/>
              </w:rPr>
              <w:t xml:space="preserve"> </w:t>
            </w:r>
            <w:r>
              <w:rPr>
                <w:sz w:val="20"/>
              </w:rPr>
              <w:t>географии</w:t>
            </w:r>
          </w:p>
        </w:tc>
        <w:tc>
          <w:tcPr>
            <w:tcW w:w="5153" w:type="dxa"/>
          </w:tcPr>
          <w:p w14:paraId="198CFA91" w14:textId="77777777" w:rsidR="008F76CB" w:rsidRDefault="008F76CB" w:rsidP="0002405B">
            <w:pPr>
              <w:pStyle w:val="TableParagraph"/>
              <w:spacing w:line="219" w:lineRule="exact"/>
              <w:ind w:left="187" w:right="127"/>
              <w:jc w:val="center"/>
              <w:rPr>
                <w:sz w:val="20"/>
              </w:rPr>
            </w:pPr>
            <w:r>
              <w:rPr>
                <w:sz w:val="20"/>
              </w:rPr>
              <w:t>«Современные</w:t>
            </w:r>
            <w:r>
              <w:rPr>
                <w:spacing w:val="-4"/>
                <w:sz w:val="20"/>
              </w:rPr>
              <w:t xml:space="preserve"> </w:t>
            </w:r>
            <w:r>
              <w:rPr>
                <w:sz w:val="20"/>
              </w:rPr>
              <w:t>подходы</w:t>
            </w:r>
            <w:r>
              <w:rPr>
                <w:spacing w:val="-4"/>
                <w:sz w:val="20"/>
              </w:rPr>
              <w:t xml:space="preserve"> </w:t>
            </w:r>
            <w:r>
              <w:rPr>
                <w:sz w:val="20"/>
              </w:rPr>
              <w:t>в</w:t>
            </w:r>
            <w:r>
              <w:rPr>
                <w:spacing w:val="-2"/>
                <w:sz w:val="20"/>
              </w:rPr>
              <w:t xml:space="preserve"> </w:t>
            </w:r>
            <w:r>
              <w:rPr>
                <w:sz w:val="20"/>
              </w:rPr>
              <w:t>преподавании</w:t>
            </w:r>
            <w:r>
              <w:rPr>
                <w:spacing w:val="-4"/>
                <w:sz w:val="20"/>
              </w:rPr>
              <w:t xml:space="preserve"> </w:t>
            </w:r>
            <w:r>
              <w:rPr>
                <w:sz w:val="20"/>
              </w:rPr>
              <w:t>географии</w:t>
            </w:r>
            <w:r>
              <w:rPr>
                <w:spacing w:val="-4"/>
                <w:sz w:val="20"/>
              </w:rPr>
              <w:t xml:space="preserve"> </w:t>
            </w:r>
            <w:r>
              <w:rPr>
                <w:sz w:val="20"/>
              </w:rPr>
              <w:t>(</w:t>
            </w:r>
            <w:r>
              <w:rPr>
                <w:spacing w:val="-3"/>
                <w:sz w:val="20"/>
              </w:rPr>
              <w:t xml:space="preserve"> </w:t>
            </w:r>
            <w:r>
              <w:rPr>
                <w:sz w:val="20"/>
              </w:rPr>
              <w:t>в</w:t>
            </w:r>
          </w:p>
          <w:p w14:paraId="507542D0" w14:textId="77777777" w:rsidR="008F76CB" w:rsidRDefault="008F76CB" w:rsidP="0002405B">
            <w:pPr>
              <w:pStyle w:val="TableParagraph"/>
              <w:spacing w:line="222" w:lineRule="exact"/>
              <w:ind w:left="187" w:right="176"/>
              <w:jc w:val="center"/>
              <w:rPr>
                <w:sz w:val="20"/>
              </w:rPr>
            </w:pPr>
            <w:r>
              <w:rPr>
                <w:sz w:val="20"/>
              </w:rPr>
              <w:t>условиях</w:t>
            </w:r>
            <w:r>
              <w:rPr>
                <w:spacing w:val="-3"/>
                <w:sz w:val="20"/>
              </w:rPr>
              <w:t xml:space="preserve"> </w:t>
            </w:r>
            <w:r>
              <w:rPr>
                <w:sz w:val="20"/>
              </w:rPr>
              <w:t>ведения</w:t>
            </w:r>
            <w:r>
              <w:rPr>
                <w:spacing w:val="-3"/>
                <w:sz w:val="20"/>
              </w:rPr>
              <w:t xml:space="preserve"> </w:t>
            </w:r>
            <w:r>
              <w:rPr>
                <w:sz w:val="20"/>
              </w:rPr>
              <w:t>ФГОС)»</w:t>
            </w:r>
            <w:r>
              <w:rPr>
                <w:spacing w:val="-1"/>
                <w:sz w:val="20"/>
              </w:rPr>
              <w:t xml:space="preserve"> </w:t>
            </w:r>
            <w:r>
              <w:rPr>
                <w:sz w:val="20"/>
              </w:rPr>
              <w:t>-</w:t>
            </w:r>
            <w:r>
              <w:rPr>
                <w:spacing w:val="-3"/>
                <w:sz w:val="20"/>
              </w:rPr>
              <w:t xml:space="preserve"> </w:t>
            </w:r>
            <w:r>
              <w:rPr>
                <w:sz w:val="20"/>
              </w:rPr>
              <w:t>108</w:t>
            </w:r>
            <w:r>
              <w:rPr>
                <w:spacing w:val="-1"/>
                <w:sz w:val="20"/>
              </w:rPr>
              <w:t xml:space="preserve"> </w:t>
            </w:r>
            <w:r>
              <w:rPr>
                <w:sz w:val="20"/>
              </w:rPr>
              <w:t>ч.</w:t>
            </w:r>
          </w:p>
        </w:tc>
      </w:tr>
      <w:tr w:rsidR="008F76CB" w14:paraId="1803142A" w14:textId="77777777" w:rsidTr="0002405B">
        <w:trPr>
          <w:trHeight w:val="460"/>
        </w:trPr>
        <w:tc>
          <w:tcPr>
            <w:tcW w:w="708" w:type="dxa"/>
          </w:tcPr>
          <w:p w14:paraId="7D1D6593" w14:textId="77777777" w:rsidR="008F76CB" w:rsidRDefault="008F76CB" w:rsidP="0002405B">
            <w:pPr>
              <w:pStyle w:val="TableParagraph"/>
              <w:spacing w:line="217" w:lineRule="exact"/>
              <w:ind w:right="-29"/>
              <w:jc w:val="right"/>
              <w:rPr>
                <w:sz w:val="20"/>
              </w:rPr>
            </w:pPr>
            <w:r>
              <w:rPr>
                <w:sz w:val="20"/>
              </w:rPr>
              <w:t>11.</w:t>
            </w:r>
          </w:p>
        </w:tc>
        <w:tc>
          <w:tcPr>
            <w:tcW w:w="1418" w:type="dxa"/>
          </w:tcPr>
          <w:p w14:paraId="6BCEA39F" w14:textId="77777777" w:rsidR="008F76CB" w:rsidRDefault="008F76CB" w:rsidP="0002405B">
            <w:pPr>
              <w:pStyle w:val="TableParagraph"/>
              <w:spacing w:line="217" w:lineRule="exact"/>
              <w:ind w:left="107"/>
              <w:rPr>
                <w:sz w:val="20"/>
              </w:rPr>
            </w:pPr>
            <w:r>
              <w:rPr>
                <w:sz w:val="20"/>
              </w:rPr>
              <w:t>Волченков</w:t>
            </w:r>
          </w:p>
          <w:p w14:paraId="71680844" w14:textId="77777777" w:rsidR="008F76CB" w:rsidRDefault="008F76CB" w:rsidP="0002405B">
            <w:pPr>
              <w:pStyle w:val="TableParagraph"/>
              <w:spacing w:before="1" w:line="223" w:lineRule="exact"/>
              <w:ind w:left="107"/>
              <w:rPr>
                <w:sz w:val="20"/>
              </w:rPr>
            </w:pPr>
            <w:r>
              <w:rPr>
                <w:sz w:val="20"/>
              </w:rPr>
              <w:t>Д.В.</w:t>
            </w:r>
          </w:p>
        </w:tc>
        <w:tc>
          <w:tcPr>
            <w:tcW w:w="2076" w:type="dxa"/>
          </w:tcPr>
          <w:p w14:paraId="3F11FC22" w14:textId="77777777" w:rsidR="008F76CB" w:rsidRDefault="008F76CB" w:rsidP="0002405B">
            <w:pPr>
              <w:pStyle w:val="TableParagraph"/>
              <w:spacing w:line="217" w:lineRule="exact"/>
              <w:ind w:left="108"/>
              <w:rPr>
                <w:sz w:val="20"/>
              </w:rPr>
            </w:pPr>
            <w:r>
              <w:rPr>
                <w:sz w:val="20"/>
              </w:rPr>
              <w:t>Учитель</w:t>
            </w:r>
            <w:r>
              <w:rPr>
                <w:spacing w:val="-4"/>
                <w:sz w:val="20"/>
              </w:rPr>
              <w:t xml:space="preserve"> </w:t>
            </w:r>
            <w:r>
              <w:rPr>
                <w:sz w:val="20"/>
              </w:rPr>
              <w:t>технологии</w:t>
            </w:r>
          </w:p>
        </w:tc>
        <w:tc>
          <w:tcPr>
            <w:tcW w:w="5153" w:type="dxa"/>
          </w:tcPr>
          <w:p w14:paraId="30027FB1" w14:textId="77777777" w:rsidR="008F76CB" w:rsidRDefault="008F76CB" w:rsidP="0002405B">
            <w:pPr>
              <w:pStyle w:val="TableParagraph"/>
              <w:spacing w:line="217" w:lineRule="exact"/>
              <w:ind w:left="186" w:right="179"/>
              <w:jc w:val="center"/>
              <w:rPr>
                <w:sz w:val="20"/>
              </w:rPr>
            </w:pPr>
            <w:r>
              <w:rPr>
                <w:sz w:val="20"/>
              </w:rPr>
              <w:t>«Организация</w:t>
            </w:r>
            <w:r>
              <w:rPr>
                <w:spacing w:val="-3"/>
                <w:sz w:val="20"/>
              </w:rPr>
              <w:t xml:space="preserve"> </w:t>
            </w:r>
            <w:r>
              <w:rPr>
                <w:sz w:val="20"/>
              </w:rPr>
              <w:t>процесса</w:t>
            </w:r>
            <w:r>
              <w:rPr>
                <w:spacing w:val="-5"/>
                <w:sz w:val="20"/>
              </w:rPr>
              <w:t xml:space="preserve"> </w:t>
            </w:r>
            <w:r>
              <w:rPr>
                <w:sz w:val="20"/>
              </w:rPr>
              <w:t>обучения</w:t>
            </w:r>
            <w:r>
              <w:rPr>
                <w:spacing w:val="-5"/>
                <w:sz w:val="20"/>
              </w:rPr>
              <w:t xml:space="preserve"> </w:t>
            </w:r>
            <w:r>
              <w:rPr>
                <w:sz w:val="20"/>
              </w:rPr>
              <w:t>робототехнике</w:t>
            </w:r>
            <w:r>
              <w:rPr>
                <w:spacing w:val="-5"/>
                <w:sz w:val="20"/>
              </w:rPr>
              <w:t xml:space="preserve"> </w:t>
            </w:r>
            <w:r>
              <w:rPr>
                <w:sz w:val="20"/>
              </w:rPr>
              <w:t>в</w:t>
            </w:r>
          </w:p>
          <w:p w14:paraId="6AE96CE2" w14:textId="77777777" w:rsidR="008F76CB" w:rsidRDefault="008F76CB" w:rsidP="0002405B">
            <w:pPr>
              <w:pStyle w:val="TableParagraph"/>
              <w:spacing w:before="1" w:line="223" w:lineRule="exact"/>
              <w:ind w:left="187" w:right="178"/>
              <w:jc w:val="center"/>
              <w:rPr>
                <w:sz w:val="20"/>
              </w:rPr>
            </w:pPr>
            <w:r>
              <w:rPr>
                <w:sz w:val="20"/>
              </w:rPr>
              <w:t>условиях</w:t>
            </w:r>
            <w:r>
              <w:rPr>
                <w:spacing w:val="-3"/>
                <w:sz w:val="20"/>
              </w:rPr>
              <w:t xml:space="preserve"> </w:t>
            </w:r>
            <w:r>
              <w:rPr>
                <w:sz w:val="20"/>
              </w:rPr>
              <w:t>реализации</w:t>
            </w:r>
            <w:r>
              <w:rPr>
                <w:spacing w:val="-3"/>
                <w:sz w:val="20"/>
              </w:rPr>
              <w:t xml:space="preserve"> </w:t>
            </w:r>
            <w:r>
              <w:rPr>
                <w:sz w:val="20"/>
              </w:rPr>
              <w:t>ФГОС» -</w:t>
            </w:r>
            <w:r>
              <w:rPr>
                <w:spacing w:val="-3"/>
                <w:sz w:val="20"/>
              </w:rPr>
              <w:t xml:space="preserve"> </w:t>
            </w:r>
            <w:r>
              <w:rPr>
                <w:sz w:val="20"/>
              </w:rPr>
              <w:t>72</w:t>
            </w:r>
            <w:r>
              <w:rPr>
                <w:spacing w:val="-1"/>
                <w:sz w:val="20"/>
              </w:rPr>
              <w:t xml:space="preserve"> </w:t>
            </w:r>
            <w:r>
              <w:rPr>
                <w:sz w:val="20"/>
              </w:rPr>
              <w:t>ч</w:t>
            </w:r>
          </w:p>
        </w:tc>
      </w:tr>
      <w:tr w:rsidR="008F76CB" w14:paraId="38EB980C" w14:textId="77777777" w:rsidTr="0002405B">
        <w:trPr>
          <w:trHeight w:val="1149"/>
        </w:trPr>
        <w:tc>
          <w:tcPr>
            <w:tcW w:w="708" w:type="dxa"/>
          </w:tcPr>
          <w:p w14:paraId="49293EB0" w14:textId="77777777" w:rsidR="008F76CB" w:rsidRDefault="008F76CB" w:rsidP="0002405B">
            <w:pPr>
              <w:pStyle w:val="TableParagraph"/>
              <w:spacing w:line="217" w:lineRule="exact"/>
              <w:ind w:right="-29"/>
              <w:jc w:val="right"/>
              <w:rPr>
                <w:sz w:val="20"/>
              </w:rPr>
            </w:pPr>
            <w:r>
              <w:rPr>
                <w:sz w:val="20"/>
              </w:rPr>
              <w:t>12.</w:t>
            </w:r>
          </w:p>
        </w:tc>
        <w:tc>
          <w:tcPr>
            <w:tcW w:w="1418" w:type="dxa"/>
          </w:tcPr>
          <w:p w14:paraId="4E56BEF4" w14:textId="77777777" w:rsidR="008F76CB" w:rsidRDefault="008F76CB" w:rsidP="0002405B">
            <w:pPr>
              <w:pStyle w:val="TableParagraph"/>
              <w:spacing w:line="217" w:lineRule="exact"/>
              <w:ind w:left="107"/>
              <w:rPr>
                <w:sz w:val="20"/>
              </w:rPr>
            </w:pPr>
            <w:r>
              <w:rPr>
                <w:sz w:val="20"/>
              </w:rPr>
              <w:t>Бобина</w:t>
            </w:r>
            <w:r>
              <w:rPr>
                <w:spacing w:val="-3"/>
                <w:sz w:val="20"/>
              </w:rPr>
              <w:t xml:space="preserve"> </w:t>
            </w:r>
            <w:r>
              <w:rPr>
                <w:sz w:val="20"/>
              </w:rPr>
              <w:t>Н.В.</w:t>
            </w:r>
          </w:p>
        </w:tc>
        <w:tc>
          <w:tcPr>
            <w:tcW w:w="2076" w:type="dxa"/>
          </w:tcPr>
          <w:p w14:paraId="70E86862" w14:textId="77777777" w:rsidR="008F76CB" w:rsidRDefault="008F76CB" w:rsidP="0002405B">
            <w:pPr>
              <w:pStyle w:val="TableParagraph"/>
              <w:spacing w:line="217" w:lineRule="exact"/>
              <w:ind w:left="269"/>
              <w:rPr>
                <w:sz w:val="20"/>
              </w:rPr>
            </w:pPr>
            <w:r>
              <w:rPr>
                <w:sz w:val="20"/>
              </w:rPr>
              <w:t>Педагог-психолог</w:t>
            </w:r>
          </w:p>
        </w:tc>
        <w:tc>
          <w:tcPr>
            <w:tcW w:w="5153" w:type="dxa"/>
          </w:tcPr>
          <w:p w14:paraId="1EF97E53" w14:textId="77777777" w:rsidR="008F76CB" w:rsidRDefault="008F76CB" w:rsidP="0002405B">
            <w:pPr>
              <w:pStyle w:val="TableParagraph"/>
              <w:spacing w:line="217" w:lineRule="exact"/>
              <w:ind w:left="95" w:right="89"/>
              <w:jc w:val="center"/>
              <w:rPr>
                <w:sz w:val="20"/>
              </w:rPr>
            </w:pPr>
            <w:r>
              <w:rPr>
                <w:sz w:val="20"/>
              </w:rPr>
              <w:t>Деятельность</w:t>
            </w:r>
            <w:r>
              <w:rPr>
                <w:spacing w:val="-5"/>
                <w:sz w:val="20"/>
              </w:rPr>
              <w:t xml:space="preserve"> </w:t>
            </w:r>
            <w:r>
              <w:rPr>
                <w:sz w:val="20"/>
              </w:rPr>
              <w:t>педагога-психолога</w:t>
            </w:r>
            <w:r>
              <w:rPr>
                <w:spacing w:val="-4"/>
                <w:sz w:val="20"/>
              </w:rPr>
              <w:t xml:space="preserve"> </w:t>
            </w:r>
            <w:r>
              <w:rPr>
                <w:sz w:val="20"/>
              </w:rPr>
              <w:t>в</w:t>
            </w:r>
            <w:r>
              <w:rPr>
                <w:spacing w:val="-2"/>
                <w:sz w:val="20"/>
              </w:rPr>
              <w:t xml:space="preserve"> </w:t>
            </w:r>
            <w:r>
              <w:rPr>
                <w:sz w:val="20"/>
              </w:rPr>
              <w:t>условиях</w:t>
            </w:r>
            <w:r>
              <w:rPr>
                <w:spacing w:val="-6"/>
                <w:sz w:val="20"/>
              </w:rPr>
              <w:t xml:space="preserve"> </w:t>
            </w:r>
            <w:r>
              <w:rPr>
                <w:sz w:val="20"/>
              </w:rPr>
              <w:t>реализации</w:t>
            </w:r>
          </w:p>
          <w:p w14:paraId="64700068" w14:textId="77777777" w:rsidR="008F76CB" w:rsidRDefault="008F76CB" w:rsidP="0002405B">
            <w:pPr>
              <w:pStyle w:val="TableParagraph"/>
              <w:ind w:left="187" w:right="173"/>
              <w:jc w:val="center"/>
              <w:rPr>
                <w:sz w:val="20"/>
              </w:rPr>
            </w:pPr>
            <w:r>
              <w:rPr>
                <w:sz w:val="20"/>
              </w:rPr>
              <w:t>профессионального</w:t>
            </w:r>
            <w:r>
              <w:rPr>
                <w:spacing w:val="-7"/>
                <w:sz w:val="20"/>
              </w:rPr>
              <w:t xml:space="preserve"> </w:t>
            </w:r>
            <w:r>
              <w:rPr>
                <w:sz w:val="20"/>
              </w:rPr>
              <w:t>стандарта</w:t>
            </w:r>
            <w:r>
              <w:rPr>
                <w:spacing w:val="-5"/>
                <w:sz w:val="20"/>
              </w:rPr>
              <w:t xml:space="preserve"> </w:t>
            </w:r>
            <w:r>
              <w:rPr>
                <w:sz w:val="20"/>
              </w:rPr>
              <w:t>«Педагог-психолог</w:t>
            </w:r>
            <w:r>
              <w:rPr>
                <w:spacing w:val="-8"/>
                <w:sz w:val="20"/>
              </w:rPr>
              <w:t xml:space="preserve"> </w:t>
            </w:r>
            <w:r>
              <w:rPr>
                <w:sz w:val="20"/>
              </w:rPr>
              <w:t>в</w:t>
            </w:r>
            <w:r>
              <w:rPr>
                <w:spacing w:val="-47"/>
                <w:sz w:val="20"/>
              </w:rPr>
              <w:t xml:space="preserve"> </w:t>
            </w:r>
            <w:r>
              <w:rPr>
                <w:sz w:val="20"/>
              </w:rPr>
              <w:t>сфере</w:t>
            </w:r>
            <w:r>
              <w:rPr>
                <w:spacing w:val="-1"/>
                <w:sz w:val="20"/>
              </w:rPr>
              <w:t xml:space="preserve"> </w:t>
            </w:r>
            <w:r>
              <w:rPr>
                <w:sz w:val="20"/>
              </w:rPr>
              <w:t>образования» -</w:t>
            </w:r>
            <w:r>
              <w:rPr>
                <w:spacing w:val="-2"/>
                <w:sz w:val="20"/>
              </w:rPr>
              <w:t xml:space="preserve"> </w:t>
            </w:r>
            <w:r>
              <w:rPr>
                <w:sz w:val="20"/>
              </w:rPr>
              <w:t>108</w:t>
            </w:r>
            <w:r>
              <w:rPr>
                <w:spacing w:val="2"/>
                <w:sz w:val="20"/>
              </w:rPr>
              <w:t xml:space="preserve"> </w:t>
            </w:r>
            <w:r>
              <w:rPr>
                <w:sz w:val="20"/>
              </w:rPr>
              <w:t>ч.</w:t>
            </w:r>
          </w:p>
          <w:p w14:paraId="37CC6FD9" w14:textId="77777777" w:rsidR="008F76CB" w:rsidRDefault="008F76CB" w:rsidP="0002405B">
            <w:pPr>
              <w:pStyle w:val="TableParagraph"/>
              <w:spacing w:line="230" w:lineRule="atLeast"/>
              <w:ind w:left="185" w:right="179"/>
              <w:jc w:val="center"/>
              <w:rPr>
                <w:sz w:val="20"/>
              </w:rPr>
            </w:pPr>
            <w:r>
              <w:rPr>
                <w:sz w:val="20"/>
              </w:rPr>
              <w:t>Инновационные</w:t>
            </w:r>
            <w:r>
              <w:rPr>
                <w:spacing w:val="-3"/>
                <w:sz w:val="20"/>
              </w:rPr>
              <w:t xml:space="preserve"> </w:t>
            </w:r>
            <w:r>
              <w:rPr>
                <w:sz w:val="20"/>
              </w:rPr>
              <w:t>методы</w:t>
            </w:r>
            <w:r>
              <w:rPr>
                <w:spacing w:val="-4"/>
                <w:sz w:val="20"/>
              </w:rPr>
              <w:t xml:space="preserve"> </w:t>
            </w:r>
            <w:r>
              <w:rPr>
                <w:sz w:val="20"/>
              </w:rPr>
              <w:t>и</w:t>
            </w:r>
            <w:r>
              <w:rPr>
                <w:spacing w:val="-4"/>
                <w:sz w:val="20"/>
              </w:rPr>
              <w:t xml:space="preserve"> </w:t>
            </w:r>
            <w:r>
              <w:rPr>
                <w:sz w:val="20"/>
              </w:rPr>
              <w:t>технологии</w:t>
            </w:r>
            <w:r>
              <w:rPr>
                <w:spacing w:val="-4"/>
                <w:sz w:val="20"/>
              </w:rPr>
              <w:t xml:space="preserve"> </w:t>
            </w:r>
            <w:r>
              <w:rPr>
                <w:sz w:val="20"/>
              </w:rPr>
              <w:t>обучения</w:t>
            </w:r>
            <w:r>
              <w:rPr>
                <w:spacing w:val="-4"/>
                <w:sz w:val="20"/>
              </w:rPr>
              <w:t xml:space="preserve"> </w:t>
            </w:r>
            <w:r>
              <w:rPr>
                <w:sz w:val="20"/>
              </w:rPr>
              <w:t>детей</w:t>
            </w:r>
            <w:r>
              <w:rPr>
                <w:spacing w:val="-4"/>
                <w:sz w:val="20"/>
              </w:rPr>
              <w:t xml:space="preserve"> </w:t>
            </w:r>
            <w:r>
              <w:rPr>
                <w:sz w:val="20"/>
              </w:rPr>
              <w:t>с</w:t>
            </w:r>
            <w:r>
              <w:rPr>
                <w:spacing w:val="-47"/>
                <w:sz w:val="20"/>
              </w:rPr>
              <w:t xml:space="preserve"> </w:t>
            </w:r>
            <w:r>
              <w:rPr>
                <w:sz w:val="20"/>
              </w:rPr>
              <w:t>ОВЗ в</w:t>
            </w:r>
            <w:r>
              <w:rPr>
                <w:spacing w:val="-1"/>
                <w:sz w:val="20"/>
              </w:rPr>
              <w:t xml:space="preserve"> </w:t>
            </w:r>
            <w:r>
              <w:rPr>
                <w:sz w:val="20"/>
              </w:rPr>
              <w:t>условиях</w:t>
            </w:r>
            <w:r>
              <w:rPr>
                <w:spacing w:val="-3"/>
                <w:sz w:val="20"/>
              </w:rPr>
              <w:t xml:space="preserve"> </w:t>
            </w:r>
            <w:r>
              <w:rPr>
                <w:sz w:val="20"/>
              </w:rPr>
              <w:t>реализации</w:t>
            </w:r>
            <w:r>
              <w:rPr>
                <w:spacing w:val="1"/>
                <w:sz w:val="20"/>
              </w:rPr>
              <w:t xml:space="preserve"> </w:t>
            </w:r>
            <w:r>
              <w:rPr>
                <w:sz w:val="20"/>
              </w:rPr>
              <w:t>ФГОС</w:t>
            </w:r>
            <w:r>
              <w:rPr>
                <w:spacing w:val="2"/>
                <w:sz w:val="20"/>
              </w:rPr>
              <w:t xml:space="preserve"> </w:t>
            </w:r>
            <w:r>
              <w:rPr>
                <w:sz w:val="20"/>
              </w:rPr>
              <w:t>– 144</w:t>
            </w:r>
            <w:r>
              <w:rPr>
                <w:spacing w:val="1"/>
                <w:sz w:val="20"/>
              </w:rPr>
              <w:t xml:space="preserve"> </w:t>
            </w:r>
            <w:r>
              <w:rPr>
                <w:sz w:val="20"/>
              </w:rPr>
              <w:t>ч</w:t>
            </w:r>
          </w:p>
        </w:tc>
      </w:tr>
      <w:tr w:rsidR="008F76CB" w14:paraId="5C28D0D0" w14:textId="77777777" w:rsidTr="0002405B">
        <w:trPr>
          <w:trHeight w:val="460"/>
        </w:trPr>
        <w:tc>
          <w:tcPr>
            <w:tcW w:w="708" w:type="dxa"/>
          </w:tcPr>
          <w:p w14:paraId="4134D163" w14:textId="77777777" w:rsidR="008F76CB" w:rsidRDefault="008F76CB" w:rsidP="0002405B">
            <w:pPr>
              <w:pStyle w:val="TableParagraph"/>
              <w:spacing w:line="220" w:lineRule="exact"/>
              <w:ind w:right="-29"/>
              <w:jc w:val="right"/>
              <w:rPr>
                <w:sz w:val="20"/>
              </w:rPr>
            </w:pPr>
            <w:r>
              <w:rPr>
                <w:sz w:val="20"/>
              </w:rPr>
              <w:t>13.</w:t>
            </w:r>
          </w:p>
        </w:tc>
        <w:tc>
          <w:tcPr>
            <w:tcW w:w="1418" w:type="dxa"/>
          </w:tcPr>
          <w:p w14:paraId="22519251" w14:textId="77777777" w:rsidR="008F76CB" w:rsidRDefault="008F76CB" w:rsidP="0002405B">
            <w:pPr>
              <w:pStyle w:val="TableParagraph"/>
              <w:spacing w:line="219" w:lineRule="exact"/>
              <w:ind w:left="107"/>
              <w:rPr>
                <w:sz w:val="20"/>
              </w:rPr>
            </w:pPr>
            <w:r>
              <w:rPr>
                <w:sz w:val="20"/>
              </w:rPr>
              <w:t>Сорокина</w:t>
            </w:r>
          </w:p>
          <w:p w14:paraId="2E66EE9D" w14:textId="77777777" w:rsidR="008F76CB" w:rsidRDefault="008F76CB" w:rsidP="0002405B">
            <w:pPr>
              <w:pStyle w:val="TableParagraph"/>
              <w:spacing w:line="222" w:lineRule="exact"/>
              <w:ind w:left="107"/>
              <w:rPr>
                <w:sz w:val="20"/>
              </w:rPr>
            </w:pPr>
            <w:r>
              <w:rPr>
                <w:sz w:val="20"/>
              </w:rPr>
              <w:t>И.Л.</w:t>
            </w:r>
          </w:p>
        </w:tc>
        <w:tc>
          <w:tcPr>
            <w:tcW w:w="2076" w:type="dxa"/>
          </w:tcPr>
          <w:p w14:paraId="3DDCD7EC" w14:textId="77777777" w:rsidR="008F76CB" w:rsidRDefault="008F76CB" w:rsidP="0002405B">
            <w:pPr>
              <w:pStyle w:val="TableParagraph"/>
              <w:spacing w:line="220" w:lineRule="exact"/>
              <w:ind w:left="108"/>
              <w:rPr>
                <w:sz w:val="20"/>
              </w:rPr>
            </w:pPr>
            <w:r>
              <w:rPr>
                <w:sz w:val="20"/>
              </w:rPr>
              <w:t>Учитель</w:t>
            </w:r>
            <w:r>
              <w:rPr>
                <w:spacing w:val="-3"/>
                <w:sz w:val="20"/>
              </w:rPr>
              <w:t xml:space="preserve"> </w:t>
            </w:r>
            <w:r>
              <w:rPr>
                <w:sz w:val="20"/>
              </w:rPr>
              <w:t>математики</w:t>
            </w:r>
          </w:p>
        </w:tc>
        <w:tc>
          <w:tcPr>
            <w:tcW w:w="5153" w:type="dxa"/>
          </w:tcPr>
          <w:p w14:paraId="5C545F3C" w14:textId="77777777" w:rsidR="008F76CB" w:rsidRDefault="008F76CB" w:rsidP="0002405B">
            <w:pPr>
              <w:pStyle w:val="TableParagraph"/>
              <w:spacing w:line="219" w:lineRule="exact"/>
              <w:ind w:left="96" w:right="89"/>
              <w:jc w:val="center"/>
              <w:rPr>
                <w:sz w:val="20"/>
              </w:rPr>
            </w:pPr>
            <w:r>
              <w:rPr>
                <w:sz w:val="20"/>
              </w:rPr>
              <w:t>Теория</w:t>
            </w:r>
            <w:r>
              <w:rPr>
                <w:spacing w:val="-4"/>
                <w:sz w:val="20"/>
              </w:rPr>
              <w:t xml:space="preserve"> </w:t>
            </w:r>
            <w:r>
              <w:rPr>
                <w:sz w:val="20"/>
              </w:rPr>
              <w:t>и</w:t>
            </w:r>
            <w:r>
              <w:rPr>
                <w:spacing w:val="-3"/>
                <w:sz w:val="20"/>
              </w:rPr>
              <w:t xml:space="preserve"> </w:t>
            </w:r>
            <w:r>
              <w:rPr>
                <w:sz w:val="20"/>
              </w:rPr>
              <w:t>методика</w:t>
            </w:r>
            <w:r>
              <w:rPr>
                <w:spacing w:val="-2"/>
                <w:sz w:val="20"/>
              </w:rPr>
              <w:t xml:space="preserve"> </w:t>
            </w:r>
            <w:r>
              <w:rPr>
                <w:sz w:val="20"/>
              </w:rPr>
              <w:t>преподавания</w:t>
            </w:r>
            <w:r>
              <w:rPr>
                <w:spacing w:val="-3"/>
                <w:sz w:val="20"/>
              </w:rPr>
              <w:t xml:space="preserve"> </w:t>
            </w:r>
            <w:r>
              <w:rPr>
                <w:sz w:val="20"/>
              </w:rPr>
              <w:t>математики</w:t>
            </w:r>
            <w:r>
              <w:rPr>
                <w:spacing w:val="-2"/>
                <w:sz w:val="20"/>
              </w:rPr>
              <w:t xml:space="preserve"> </w:t>
            </w:r>
            <w:r>
              <w:rPr>
                <w:sz w:val="20"/>
              </w:rPr>
              <w:t>в условиях</w:t>
            </w:r>
          </w:p>
          <w:p w14:paraId="2BD66D38" w14:textId="77777777" w:rsidR="008F76CB" w:rsidRDefault="008F76CB" w:rsidP="0002405B">
            <w:pPr>
              <w:pStyle w:val="TableParagraph"/>
              <w:spacing w:line="222" w:lineRule="exact"/>
              <w:ind w:left="187" w:right="176"/>
              <w:jc w:val="center"/>
              <w:rPr>
                <w:sz w:val="20"/>
              </w:rPr>
            </w:pPr>
            <w:r>
              <w:rPr>
                <w:sz w:val="20"/>
              </w:rPr>
              <w:t>реализации</w:t>
            </w:r>
            <w:r>
              <w:rPr>
                <w:spacing w:val="-3"/>
                <w:sz w:val="20"/>
              </w:rPr>
              <w:t xml:space="preserve"> </w:t>
            </w:r>
            <w:r>
              <w:rPr>
                <w:sz w:val="20"/>
              </w:rPr>
              <w:t>ФГОС-</w:t>
            </w:r>
            <w:r>
              <w:rPr>
                <w:spacing w:val="-4"/>
                <w:sz w:val="20"/>
              </w:rPr>
              <w:t xml:space="preserve"> </w:t>
            </w:r>
            <w:r>
              <w:rPr>
                <w:sz w:val="20"/>
              </w:rPr>
              <w:t>108</w:t>
            </w:r>
            <w:r>
              <w:rPr>
                <w:spacing w:val="-1"/>
                <w:sz w:val="20"/>
              </w:rPr>
              <w:t xml:space="preserve"> </w:t>
            </w:r>
            <w:r>
              <w:rPr>
                <w:sz w:val="20"/>
              </w:rPr>
              <w:t>часов</w:t>
            </w:r>
          </w:p>
        </w:tc>
      </w:tr>
      <w:tr w:rsidR="008F76CB" w14:paraId="396F6318" w14:textId="77777777" w:rsidTr="0002405B">
        <w:trPr>
          <w:trHeight w:val="921"/>
        </w:trPr>
        <w:tc>
          <w:tcPr>
            <w:tcW w:w="708" w:type="dxa"/>
          </w:tcPr>
          <w:p w14:paraId="24DFA2BE" w14:textId="77777777" w:rsidR="008F76CB" w:rsidRDefault="008F76CB" w:rsidP="0002405B">
            <w:pPr>
              <w:pStyle w:val="TableParagraph"/>
              <w:spacing w:line="217" w:lineRule="exact"/>
              <w:ind w:right="-29"/>
              <w:jc w:val="right"/>
              <w:rPr>
                <w:sz w:val="20"/>
              </w:rPr>
            </w:pPr>
            <w:r>
              <w:rPr>
                <w:sz w:val="20"/>
              </w:rPr>
              <w:t>14.</w:t>
            </w:r>
          </w:p>
        </w:tc>
        <w:tc>
          <w:tcPr>
            <w:tcW w:w="1418" w:type="dxa"/>
          </w:tcPr>
          <w:p w14:paraId="32730B12" w14:textId="7048E88D" w:rsidR="008F76CB" w:rsidRDefault="00C60E42" w:rsidP="0002405B">
            <w:pPr>
              <w:pStyle w:val="TableParagraph"/>
              <w:spacing w:line="217" w:lineRule="exact"/>
              <w:ind w:left="107"/>
              <w:rPr>
                <w:sz w:val="20"/>
              </w:rPr>
            </w:pPr>
            <w:r>
              <w:rPr>
                <w:sz w:val="20"/>
              </w:rPr>
              <w:t>Цикина Т.Э.</w:t>
            </w:r>
          </w:p>
        </w:tc>
        <w:tc>
          <w:tcPr>
            <w:tcW w:w="2076" w:type="dxa"/>
          </w:tcPr>
          <w:p w14:paraId="027C8649" w14:textId="77777777" w:rsidR="008F76CB" w:rsidRDefault="008F76CB" w:rsidP="0002405B">
            <w:pPr>
              <w:pStyle w:val="TableParagraph"/>
              <w:spacing w:line="217" w:lineRule="exact"/>
              <w:ind w:left="108"/>
              <w:rPr>
                <w:sz w:val="20"/>
              </w:rPr>
            </w:pPr>
            <w:r>
              <w:rPr>
                <w:sz w:val="20"/>
              </w:rPr>
              <w:t>Учитель</w:t>
            </w:r>
            <w:r>
              <w:rPr>
                <w:spacing w:val="-3"/>
                <w:sz w:val="20"/>
              </w:rPr>
              <w:t xml:space="preserve"> </w:t>
            </w:r>
            <w:r>
              <w:rPr>
                <w:sz w:val="20"/>
              </w:rPr>
              <w:t>музыки</w:t>
            </w:r>
          </w:p>
        </w:tc>
        <w:tc>
          <w:tcPr>
            <w:tcW w:w="5153" w:type="dxa"/>
          </w:tcPr>
          <w:p w14:paraId="67A128D7" w14:textId="1861FED7" w:rsidR="00C60E42" w:rsidRDefault="00C60E42" w:rsidP="00C60E42">
            <w:pPr>
              <w:pStyle w:val="TableParagraph"/>
              <w:spacing w:line="223" w:lineRule="exact"/>
              <w:ind w:left="186" w:right="179"/>
              <w:jc w:val="center"/>
              <w:rPr>
                <w:sz w:val="20"/>
              </w:rPr>
            </w:pPr>
            <w:r>
              <w:rPr>
                <w:sz w:val="20"/>
              </w:rPr>
              <w:t>Теория</w:t>
            </w:r>
            <w:r>
              <w:rPr>
                <w:spacing w:val="-3"/>
                <w:sz w:val="20"/>
              </w:rPr>
              <w:t xml:space="preserve"> </w:t>
            </w:r>
            <w:r>
              <w:rPr>
                <w:sz w:val="20"/>
              </w:rPr>
              <w:t>и</w:t>
            </w:r>
            <w:r>
              <w:rPr>
                <w:spacing w:val="-3"/>
                <w:sz w:val="20"/>
              </w:rPr>
              <w:t xml:space="preserve"> </w:t>
            </w:r>
            <w:r>
              <w:rPr>
                <w:sz w:val="20"/>
              </w:rPr>
              <w:t>методика</w:t>
            </w:r>
            <w:r>
              <w:rPr>
                <w:spacing w:val="-1"/>
                <w:sz w:val="20"/>
              </w:rPr>
              <w:t xml:space="preserve"> </w:t>
            </w:r>
            <w:r>
              <w:rPr>
                <w:sz w:val="20"/>
              </w:rPr>
              <w:t>преподавания</w:t>
            </w:r>
            <w:r>
              <w:rPr>
                <w:spacing w:val="-1"/>
                <w:sz w:val="20"/>
              </w:rPr>
              <w:t xml:space="preserve"> </w:t>
            </w:r>
            <w:r>
              <w:rPr>
                <w:sz w:val="20"/>
              </w:rPr>
              <w:t>по музыке</w:t>
            </w:r>
            <w:r>
              <w:rPr>
                <w:spacing w:val="-3"/>
                <w:sz w:val="20"/>
              </w:rPr>
              <w:t xml:space="preserve"> </w:t>
            </w:r>
            <w:r>
              <w:rPr>
                <w:sz w:val="20"/>
              </w:rPr>
              <w:t>в</w:t>
            </w:r>
          </w:p>
          <w:p w14:paraId="3C2D85B6" w14:textId="2CA8A9AE" w:rsidR="008F76CB" w:rsidRDefault="00C60E42" w:rsidP="00C60E42">
            <w:pPr>
              <w:pStyle w:val="TableParagraph"/>
              <w:spacing w:line="230" w:lineRule="atLeast"/>
              <w:ind w:left="187" w:right="176"/>
              <w:jc w:val="center"/>
              <w:rPr>
                <w:sz w:val="20"/>
              </w:rPr>
            </w:pPr>
            <w:r>
              <w:rPr>
                <w:sz w:val="20"/>
              </w:rPr>
              <w:t>условиях</w:t>
            </w:r>
            <w:r>
              <w:rPr>
                <w:spacing w:val="-4"/>
                <w:sz w:val="20"/>
              </w:rPr>
              <w:t xml:space="preserve"> </w:t>
            </w:r>
            <w:r>
              <w:rPr>
                <w:sz w:val="20"/>
              </w:rPr>
              <w:t>реализации</w:t>
            </w:r>
            <w:r>
              <w:rPr>
                <w:spacing w:val="-3"/>
                <w:sz w:val="20"/>
              </w:rPr>
              <w:t xml:space="preserve"> </w:t>
            </w:r>
            <w:r>
              <w:rPr>
                <w:sz w:val="20"/>
              </w:rPr>
              <w:t>ФГОС</w:t>
            </w:r>
            <w:r>
              <w:rPr>
                <w:spacing w:val="-1"/>
                <w:sz w:val="20"/>
              </w:rPr>
              <w:t xml:space="preserve"> </w:t>
            </w:r>
            <w:r>
              <w:rPr>
                <w:sz w:val="20"/>
              </w:rPr>
              <w:t>ООО</w:t>
            </w:r>
            <w:r>
              <w:rPr>
                <w:spacing w:val="2"/>
                <w:sz w:val="20"/>
              </w:rPr>
              <w:t xml:space="preserve"> </w:t>
            </w:r>
            <w:r>
              <w:rPr>
                <w:sz w:val="20"/>
              </w:rPr>
              <w:t>–</w:t>
            </w:r>
            <w:r>
              <w:rPr>
                <w:spacing w:val="-1"/>
                <w:sz w:val="20"/>
              </w:rPr>
              <w:t xml:space="preserve"> </w:t>
            </w:r>
            <w:r>
              <w:rPr>
                <w:sz w:val="20"/>
              </w:rPr>
              <w:t>72</w:t>
            </w:r>
            <w:r>
              <w:rPr>
                <w:spacing w:val="-1"/>
                <w:sz w:val="20"/>
              </w:rPr>
              <w:t xml:space="preserve"> </w:t>
            </w:r>
            <w:r>
              <w:rPr>
                <w:sz w:val="20"/>
              </w:rPr>
              <w:t>ч.</w:t>
            </w:r>
          </w:p>
        </w:tc>
      </w:tr>
      <w:tr w:rsidR="008F76CB" w14:paraId="6BFD51E0" w14:textId="77777777" w:rsidTr="0002405B">
        <w:trPr>
          <w:trHeight w:val="688"/>
        </w:trPr>
        <w:tc>
          <w:tcPr>
            <w:tcW w:w="708" w:type="dxa"/>
          </w:tcPr>
          <w:p w14:paraId="0139709B" w14:textId="77777777" w:rsidR="008F76CB" w:rsidRDefault="008F76CB" w:rsidP="0002405B">
            <w:pPr>
              <w:pStyle w:val="TableParagraph"/>
              <w:spacing w:line="217" w:lineRule="exact"/>
              <w:ind w:right="-29"/>
              <w:jc w:val="right"/>
              <w:rPr>
                <w:sz w:val="20"/>
              </w:rPr>
            </w:pPr>
            <w:r>
              <w:rPr>
                <w:sz w:val="20"/>
              </w:rPr>
              <w:t>15.</w:t>
            </w:r>
          </w:p>
        </w:tc>
        <w:tc>
          <w:tcPr>
            <w:tcW w:w="1418" w:type="dxa"/>
          </w:tcPr>
          <w:p w14:paraId="13A19878" w14:textId="77777777" w:rsidR="008F76CB" w:rsidRDefault="008F76CB" w:rsidP="0002405B">
            <w:pPr>
              <w:pStyle w:val="TableParagraph"/>
              <w:spacing w:line="217" w:lineRule="exact"/>
              <w:ind w:left="107"/>
              <w:rPr>
                <w:sz w:val="20"/>
              </w:rPr>
            </w:pPr>
            <w:r>
              <w:rPr>
                <w:sz w:val="20"/>
              </w:rPr>
              <w:t>Фомина</w:t>
            </w:r>
            <w:r>
              <w:rPr>
                <w:spacing w:val="-4"/>
                <w:sz w:val="20"/>
              </w:rPr>
              <w:t xml:space="preserve"> </w:t>
            </w:r>
            <w:r>
              <w:rPr>
                <w:sz w:val="20"/>
              </w:rPr>
              <w:t>Н.Ф.</w:t>
            </w:r>
          </w:p>
        </w:tc>
        <w:tc>
          <w:tcPr>
            <w:tcW w:w="2076" w:type="dxa"/>
          </w:tcPr>
          <w:p w14:paraId="3962E2E0" w14:textId="77777777" w:rsidR="008F76CB" w:rsidRDefault="008F76CB" w:rsidP="0002405B">
            <w:pPr>
              <w:pStyle w:val="TableParagraph"/>
              <w:spacing w:line="217" w:lineRule="exact"/>
              <w:ind w:left="461"/>
              <w:rPr>
                <w:sz w:val="20"/>
              </w:rPr>
            </w:pPr>
            <w:r>
              <w:rPr>
                <w:sz w:val="20"/>
              </w:rPr>
              <w:t>Учитель</w:t>
            </w:r>
            <w:r>
              <w:rPr>
                <w:spacing w:val="-3"/>
                <w:sz w:val="20"/>
              </w:rPr>
              <w:t xml:space="preserve"> </w:t>
            </w:r>
            <w:r>
              <w:rPr>
                <w:sz w:val="20"/>
              </w:rPr>
              <w:t>ИЗО</w:t>
            </w:r>
          </w:p>
        </w:tc>
        <w:tc>
          <w:tcPr>
            <w:tcW w:w="5153" w:type="dxa"/>
          </w:tcPr>
          <w:p w14:paraId="21A681F5" w14:textId="77777777" w:rsidR="008F76CB" w:rsidRDefault="008F76CB" w:rsidP="0002405B">
            <w:pPr>
              <w:pStyle w:val="TableParagraph"/>
              <w:spacing w:line="217" w:lineRule="exact"/>
              <w:ind w:left="187" w:right="174"/>
              <w:jc w:val="center"/>
              <w:rPr>
                <w:sz w:val="20"/>
              </w:rPr>
            </w:pPr>
            <w:r>
              <w:rPr>
                <w:sz w:val="20"/>
              </w:rPr>
              <w:t>Теория</w:t>
            </w:r>
            <w:r>
              <w:rPr>
                <w:spacing w:val="-4"/>
                <w:sz w:val="20"/>
              </w:rPr>
              <w:t xml:space="preserve"> </w:t>
            </w:r>
            <w:r>
              <w:rPr>
                <w:sz w:val="20"/>
              </w:rPr>
              <w:t>и</w:t>
            </w:r>
            <w:r>
              <w:rPr>
                <w:spacing w:val="-3"/>
                <w:sz w:val="20"/>
              </w:rPr>
              <w:t xml:space="preserve"> </w:t>
            </w:r>
            <w:r>
              <w:rPr>
                <w:sz w:val="20"/>
              </w:rPr>
              <w:t>методика</w:t>
            </w:r>
            <w:r>
              <w:rPr>
                <w:spacing w:val="-2"/>
                <w:sz w:val="20"/>
              </w:rPr>
              <w:t xml:space="preserve"> </w:t>
            </w:r>
            <w:r>
              <w:rPr>
                <w:sz w:val="20"/>
              </w:rPr>
              <w:t>преподавания</w:t>
            </w:r>
            <w:r>
              <w:rPr>
                <w:spacing w:val="-2"/>
                <w:sz w:val="20"/>
              </w:rPr>
              <w:t xml:space="preserve"> </w:t>
            </w:r>
            <w:r>
              <w:rPr>
                <w:sz w:val="20"/>
              </w:rPr>
              <w:t>ИЗО</w:t>
            </w:r>
            <w:r>
              <w:rPr>
                <w:spacing w:val="-1"/>
                <w:sz w:val="20"/>
              </w:rPr>
              <w:t xml:space="preserve"> </w:t>
            </w:r>
            <w:r>
              <w:rPr>
                <w:sz w:val="20"/>
              </w:rPr>
              <w:t>в условиях</w:t>
            </w:r>
          </w:p>
          <w:p w14:paraId="0BD4563E" w14:textId="77777777" w:rsidR="008F76CB" w:rsidRDefault="008F76CB" w:rsidP="0002405B">
            <w:pPr>
              <w:pStyle w:val="TableParagraph"/>
              <w:ind w:left="187" w:right="176"/>
              <w:jc w:val="center"/>
              <w:rPr>
                <w:sz w:val="20"/>
              </w:rPr>
            </w:pPr>
            <w:r>
              <w:rPr>
                <w:sz w:val="20"/>
              </w:rPr>
              <w:t>реализации</w:t>
            </w:r>
            <w:r>
              <w:rPr>
                <w:spacing w:val="-4"/>
                <w:sz w:val="20"/>
              </w:rPr>
              <w:t xml:space="preserve"> </w:t>
            </w:r>
            <w:r>
              <w:rPr>
                <w:sz w:val="20"/>
              </w:rPr>
              <w:t>ФГОС</w:t>
            </w:r>
            <w:r>
              <w:rPr>
                <w:spacing w:val="-1"/>
                <w:sz w:val="20"/>
              </w:rPr>
              <w:t xml:space="preserve"> </w:t>
            </w:r>
            <w:r>
              <w:rPr>
                <w:sz w:val="20"/>
              </w:rPr>
              <w:t>-108</w:t>
            </w:r>
            <w:r>
              <w:rPr>
                <w:spacing w:val="-2"/>
                <w:sz w:val="20"/>
              </w:rPr>
              <w:t xml:space="preserve"> </w:t>
            </w:r>
            <w:r>
              <w:rPr>
                <w:sz w:val="20"/>
              </w:rPr>
              <w:t>часов</w:t>
            </w:r>
          </w:p>
        </w:tc>
      </w:tr>
      <w:tr w:rsidR="008F76CB" w14:paraId="1294948C" w14:textId="77777777" w:rsidTr="0002405B">
        <w:trPr>
          <w:trHeight w:val="461"/>
        </w:trPr>
        <w:tc>
          <w:tcPr>
            <w:tcW w:w="708" w:type="dxa"/>
          </w:tcPr>
          <w:p w14:paraId="703AF7E8" w14:textId="77777777" w:rsidR="008F76CB" w:rsidRDefault="008F76CB" w:rsidP="0002405B">
            <w:pPr>
              <w:pStyle w:val="TableParagraph"/>
              <w:spacing w:line="220" w:lineRule="exact"/>
              <w:ind w:right="-29"/>
              <w:jc w:val="right"/>
              <w:rPr>
                <w:sz w:val="20"/>
              </w:rPr>
            </w:pPr>
            <w:r>
              <w:rPr>
                <w:sz w:val="20"/>
              </w:rPr>
              <w:t>16.</w:t>
            </w:r>
          </w:p>
        </w:tc>
        <w:tc>
          <w:tcPr>
            <w:tcW w:w="1418" w:type="dxa"/>
          </w:tcPr>
          <w:p w14:paraId="0010A2A1" w14:textId="0BC2A9E2" w:rsidR="008F76CB" w:rsidRDefault="00C60E42" w:rsidP="00C60E42">
            <w:pPr>
              <w:pStyle w:val="TableParagraph"/>
              <w:spacing w:line="219" w:lineRule="exact"/>
              <w:ind w:left="107"/>
              <w:rPr>
                <w:sz w:val="20"/>
              </w:rPr>
            </w:pPr>
            <w:r>
              <w:rPr>
                <w:sz w:val="20"/>
              </w:rPr>
              <w:t>Семенычева О.В.</w:t>
            </w:r>
          </w:p>
        </w:tc>
        <w:tc>
          <w:tcPr>
            <w:tcW w:w="2076" w:type="dxa"/>
          </w:tcPr>
          <w:p w14:paraId="193BA619" w14:textId="77777777" w:rsidR="008F76CB" w:rsidRDefault="008F76CB" w:rsidP="0002405B">
            <w:pPr>
              <w:pStyle w:val="TableParagraph"/>
              <w:spacing w:line="220" w:lineRule="exact"/>
              <w:ind w:left="492"/>
              <w:rPr>
                <w:sz w:val="20"/>
              </w:rPr>
            </w:pPr>
            <w:r>
              <w:rPr>
                <w:sz w:val="20"/>
              </w:rPr>
              <w:t>Соц.</w:t>
            </w:r>
            <w:r>
              <w:rPr>
                <w:spacing w:val="-3"/>
                <w:sz w:val="20"/>
              </w:rPr>
              <w:t xml:space="preserve"> </w:t>
            </w:r>
            <w:r>
              <w:rPr>
                <w:sz w:val="20"/>
              </w:rPr>
              <w:t>педагог</w:t>
            </w:r>
          </w:p>
        </w:tc>
        <w:tc>
          <w:tcPr>
            <w:tcW w:w="5153" w:type="dxa"/>
          </w:tcPr>
          <w:p w14:paraId="18871DF2" w14:textId="2C262F02" w:rsidR="008F76CB" w:rsidRDefault="00C60E42" w:rsidP="0002405B">
            <w:pPr>
              <w:pStyle w:val="TableParagraph"/>
              <w:spacing w:line="222" w:lineRule="exact"/>
              <w:ind w:left="186" w:right="179"/>
              <w:jc w:val="center"/>
              <w:rPr>
                <w:sz w:val="20"/>
              </w:rPr>
            </w:pPr>
            <w:r>
              <w:rPr>
                <w:sz w:val="20"/>
              </w:rPr>
              <w:t>-</w:t>
            </w:r>
          </w:p>
        </w:tc>
      </w:tr>
      <w:tr w:rsidR="008F76CB" w14:paraId="42255AEE" w14:textId="77777777" w:rsidTr="0002405B">
        <w:trPr>
          <w:trHeight w:val="460"/>
        </w:trPr>
        <w:tc>
          <w:tcPr>
            <w:tcW w:w="708" w:type="dxa"/>
          </w:tcPr>
          <w:p w14:paraId="69138B36" w14:textId="77777777" w:rsidR="008F76CB" w:rsidRDefault="008F76CB" w:rsidP="0002405B">
            <w:pPr>
              <w:pStyle w:val="TableParagraph"/>
              <w:spacing w:line="217" w:lineRule="exact"/>
              <w:ind w:right="-29"/>
              <w:jc w:val="right"/>
              <w:rPr>
                <w:sz w:val="20"/>
              </w:rPr>
            </w:pPr>
            <w:r>
              <w:rPr>
                <w:sz w:val="20"/>
              </w:rPr>
              <w:t>17.</w:t>
            </w:r>
          </w:p>
        </w:tc>
        <w:tc>
          <w:tcPr>
            <w:tcW w:w="1418" w:type="dxa"/>
          </w:tcPr>
          <w:p w14:paraId="2DD073FB" w14:textId="77777777" w:rsidR="008F76CB" w:rsidRDefault="008F76CB" w:rsidP="0002405B">
            <w:pPr>
              <w:pStyle w:val="TableParagraph"/>
              <w:spacing w:line="217" w:lineRule="exact"/>
              <w:ind w:left="107"/>
              <w:rPr>
                <w:sz w:val="20"/>
              </w:rPr>
            </w:pPr>
            <w:r>
              <w:rPr>
                <w:sz w:val="20"/>
              </w:rPr>
              <w:t>Смирнова</w:t>
            </w:r>
          </w:p>
          <w:p w14:paraId="30FE2419" w14:textId="77777777" w:rsidR="008F76CB" w:rsidRDefault="008F76CB" w:rsidP="0002405B">
            <w:pPr>
              <w:pStyle w:val="TableParagraph"/>
              <w:spacing w:line="223" w:lineRule="exact"/>
              <w:ind w:left="107"/>
              <w:rPr>
                <w:sz w:val="20"/>
              </w:rPr>
            </w:pPr>
            <w:r>
              <w:rPr>
                <w:sz w:val="20"/>
              </w:rPr>
              <w:t>Н.Е.</w:t>
            </w:r>
          </w:p>
        </w:tc>
        <w:tc>
          <w:tcPr>
            <w:tcW w:w="2076" w:type="dxa"/>
          </w:tcPr>
          <w:p w14:paraId="20BBAA9A" w14:textId="77777777" w:rsidR="008F76CB" w:rsidRDefault="008F76CB" w:rsidP="0002405B">
            <w:pPr>
              <w:pStyle w:val="TableParagraph"/>
              <w:spacing w:line="217" w:lineRule="exact"/>
              <w:ind w:left="104" w:right="94"/>
              <w:jc w:val="center"/>
              <w:rPr>
                <w:sz w:val="20"/>
              </w:rPr>
            </w:pPr>
            <w:r>
              <w:rPr>
                <w:sz w:val="20"/>
              </w:rPr>
              <w:t>Учитель</w:t>
            </w:r>
            <w:r>
              <w:rPr>
                <w:spacing w:val="-3"/>
                <w:sz w:val="20"/>
              </w:rPr>
              <w:t xml:space="preserve"> </w:t>
            </w:r>
            <w:r>
              <w:rPr>
                <w:sz w:val="20"/>
              </w:rPr>
              <w:t>истории</w:t>
            </w:r>
            <w:r>
              <w:rPr>
                <w:spacing w:val="-2"/>
                <w:sz w:val="20"/>
              </w:rPr>
              <w:t xml:space="preserve"> </w:t>
            </w:r>
            <w:r>
              <w:rPr>
                <w:sz w:val="20"/>
              </w:rPr>
              <w:t>и</w:t>
            </w:r>
          </w:p>
          <w:p w14:paraId="5A8C8F6A" w14:textId="77777777" w:rsidR="008F76CB" w:rsidRDefault="008F76CB" w:rsidP="0002405B">
            <w:pPr>
              <w:pStyle w:val="TableParagraph"/>
              <w:spacing w:line="223" w:lineRule="exact"/>
              <w:ind w:left="104" w:right="98"/>
              <w:jc w:val="center"/>
              <w:rPr>
                <w:sz w:val="20"/>
              </w:rPr>
            </w:pPr>
            <w:r>
              <w:rPr>
                <w:sz w:val="20"/>
              </w:rPr>
              <w:t>обществознания</w:t>
            </w:r>
          </w:p>
        </w:tc>
        <w:tc>
          <w:tcPr>
            <w:tcW w:w="5153" w:type="dxa"/>
          </w:tcPr>
          <w:p w14:paraId="5D66BB8F" w14:textId="77777777" w:rsidR="008F76CB" w:rsidRDefault="008F76CB" w:rsidP="0002405B">
            <w:pPr>
              <w:pStyle w:val="TableParagraph"/>
              <w:spacing w:line="217" w:lineRule="exact"/>
              <w:ind w:left="184" w:right="179"/>
              <w:jc w:val="center"/>
              <w:rPr>
                <w:sz w:val="20"/>
              </w:rPr>
            </w:pPr>
            <w:r>
              <w:rPr>
                <w:sz w:val="20"/>
              </w:rPr>
              <w:t>Современные подходы</w:t>
            </w:r>
            <w:r>
              <w:rPr>
                <w:spacing w:val="44"/>
                <w:sz w:val="20"/>
              </w:rPr>
              <w:t xml:space="preserve"> </w:t>
            </w:r>
            <w:r>
              <w:rPr>
                <w:sz w:val="20"/>
              </w:rPr>
              <w:t>в</w:t>
            </w:r>
            <w:r>
              <w:rPr>
                <w:spacing w:val="-1"/>
                <w:sz w:val="20"/>
              </w:rPr>
              <w:t xml:space="preserve"> </w:t>
            </w:r>
            <w:r>
              <w:rPr>
                <w:sz w:val="20"/>
              </w:rPr>
              <w:t>преподавании</w:t>
            </w:r>
            <w:r>
              <w:rPr>
                <w:spacing w:val="-4"/>
                <w:sz w:val="20"/>
              </w:rPr>
              <w:t xml:space="preserve"> </w:t>
            </w:r>
            <w:r>
              <w:rPr>
                <w:sz w:val="20"/>
              </w:rPr>
              <w:t>истории</w:t>
            </w:r>
            <w:r>
              <w:rPr>
                <w:spacing w:val="-4"/>
                <w:sz w:val="20"/>
              </w:rPr>
              <w:t xml:space="preserve"> </w:t>
            </w:r>
            <w:r>
              <w:rPr>
                <w:sz w:val="20"/>
              </w:rPr>
              <w:t>в</w:t>
            </w:r>
          </w:p>
          <w:p w14:paraId="493645EC" w14:textId="77777777" w:rsidR="008F76CB" w:rsidRDefault="008F76CB" w:rsidP="0002405B">
            <w:pPr>
              <w:pStyle w:val="TableParagraph"/>
              <w:spacing w:line="223" w:lineRule="exact"/>
              <w:ind w:left="187" w:right="176"/>
              <w:jc w:val="center"/>
              <w:rPr>
                <w:sz w:val="20"/>
              </w:rPr>
            </w:pPr>
            <w:r>
              <w:rPr>
                <w:sz w:val="20"/>
              </w:rPr>
              <w:t>условиях</w:t>
            </w:r>
            <w:r>
              <w:rPr>
                <w:spacing w:val="-4"/>
                <w:sz w:val="20"/>
              </w:rPr>
              <w:t xml:space="preserve"> </w:t>
            </w:r>
            <w:r>
              <w:rPr>
                <w:sz w:val="20"/>
              </w:rPr>
              <w:t>реализации</w:t>
            </w:r>
            <w:r>
              <w:rPr>
                <w:spacing w:val="-3"/>
                <w:sz w:val="20"/>
              </w:rPr>
              <w:t xml:space="preserve"> </w:t>
            </w:r>
            <w:r>
              <w:rPr>
                <w:sz w:val="20"/>
              </w:rPr>
              <w:t>ФГОС</w:t>
            </w:r>
            <w:r>
              <w:rPr>
                <w:spacing w:val="2"/>
                <w:sz w:val="20"/>
              </w:rPr>
              <w:t xml:space="preserve"> </w:t>
            </w:r>
            <w:r>
              <w:rPr>
                <w:sz w:val="20"/>
              </w:rPr>
              <w:t>-108</w:t>
            </w:r>
            <w:r>
              <w:rPr>
                <w:spacing w:val="-2"/>
                <w:sz w:val="20"/>
              </w:rPr>
              <w:t xml:space="preserve"> </w:t>
            </w:r>
            <w:r>
              <w:rPr>
                <w:sz w:val="20"/>
              </w:rPr>
              <w:t>ч.</w:t>
            </w:r>
          </w:p>
        </w:tc>
      </w:tr>
      <w:tr w:rsidR="008F76CB" w14:paraId="72E4FCC6" w14:textId="77777777" w:rsidTr="0002405B">
        <w:trPr>
          <w:trHeight w:val="496"/>
        </w:trPr>
        <w:tc>
          <w:tcPr>
            <w:tcW w:w="708" w:type="dxa"/>
          </w:tcPr>
          <w:p w14:paraId="2E1E4164" w14:textId="77777777" w:rsidR="008F76CB" w:rsidRDefault="008F76CB" w:rsidP="0002405B">
            <w:pPr>
              <w:pStyle w:val="TableParagraph"/>
              <w:spacing w:line="217" w:lineRule="exact"/>
              <w:ind w:right="-29"/>
              <w:jc w:val="right"/>
              <w:rPr>
                <w:sz w:val="20"/>
              </w:rPr>
            </w:pPr>
            <w:r>
              <w:rPr>
                <w:sz w:val="20"/>
              </w:rPr>
              <w:t>18.</w:t>
            </w:r>
          </w:p>
        </w:tc>
        <w:tc>
          <w:tcPr>
            <w:tcW w:w="1418" w:type="dxa"/>
          </w:tcPr>
          <w:p w14:paraId="59BF6681" w14:textId="77777777" w:rsidR="008F76CB" w:rsidRDefault="008F76CB" w:rsidP="0002405B">
            <w:pPr>
              <w:pStyle w:val="TableParagraph"/>
              <w:spacing w:line="217" w:lineRule="exact"/>
              <w:ind w:left="107"/>
              <w:rPr>
                <w:sz w:val="20"/>
              </w:rPr>
            </w:pPr>
            <w:r>
              <w:rPr>
                <w:sz w:val="20"/>
              </w:rPr>
              <w:t>Сорокина И.Л.</w:t>
            </w:r>
          </w:p>
        </w:tc>
        <w:tc>
          <w:tcPr>
            <w:tcW w:w="2076" w:type="dxa"/>
          </w:tcPr>
          <w:p w14:paraId="1ECC4027" w14:textId="77777777" w:rsidR="008F76CB" w:rsidRDefault="008F76CB" w:rsidP="0002405B">
            <w:pPr>
              <w:pStyle w:val="TableParagraph"/>
              <w:spacing w:line="217" w:lineRule="exact"/>
              <w:ind w:left="104" w:right="97"/>
              <w:jc w:val="center"/>
              <w:rPr>
                <w:sz w:val="20"/>
              </w:rPr>
            </w:pPr>
            <w:r>
              <w:rPr>
                <w:sz w:val="20"/>
              </w:rPr>
              <w:t>Учитель</w:t>
            </w:r>
            <w:r>
              <w:rPr>
                <w:spacing w:val="-2"/>
                <w:sz w:val="20"/>
              </w:rPr>
              <w:t xml:space="preserve"> </w:t>
            </w:r>
            <w:r>
              <w:rPr>
                <w:sz w:val="20"/>
              </w:rPr>
              <w:t>физики</w:t>
            </w:r>
            <w:r>
              <w:rPr>
                <w:spacing w:val="-2"/>
                <w:sz w:val="20"/>
              </w:rPr>
              <w:t xml:space="preserve"> </w:t>
            </w:r>
          </w:p>
          <w:p w14:paraId="1CC5D11E" w14:textId="77777777" w:rsidR="008F76CB" w:rsidRDefault="008F76CB" w:rsidP="0002405B">
            <w:pPr>
              <w:pStyle w:val="TableParagraph"/>
              <w:ind w:left="104" w:right="98"/>
              <w:jc w:val="center"/>
              <w:rPr>
                <w:sz w:val="20"/>
              </w:rPr>
            </w:pPr>
          </w:p>
        </w:tc>
        <w:tc>
          <w:tcPr>
            <w:tcW w:w="5153" w:type="dxa"/>
          </w:tcPr>
          <w:p w14:paraId="6BF4212C" w14:textId="77777777" w:rsidR="008F76CB" w:rsidRDefault="008F76CB" w:rsidP="0002405B">
            <w:pPr>
              <w:pStyle w:val="TableParagraph"/>
              <w:spacing w:line="217" w:lineRule="exact"/>
              <w:ind w:left="186" w:right="179"/>
              <w:jc w:val="center"/>
              <w:rPr>
                <w:sz w:val="20"/>
              </w:rPr>
            </w:pPr>
            <w:r>
              <w:rPr>
                <w:sz w:val="20"/>
              </w:rPr>
              <w:t>Современные подходы</w:t>
            </w:r>
            <w:r>
              <w:rPr>
                <w:spacing w:val="-1"/>
                <w:sz w:val="20"/>
              </w:rPr>
              <w:t xml:space="preserve"> </w:t>
            </w:r>
            <w:r>
              <w:rPr>
                <w:sz w:val="20"/>
              </w:rPr>
              <w:t>в</w:t>
            </w:r>
            <w:r>
              <w:rPr>
                <w:spacing w:val="-3"/>
                <w:sz w:val="20"/>
              </w:rPr>
              <w:t xml:space="preserve"> </w:t>
            </w:r>
            <w:r>
              <w:rPr>
                <w:sz w:val="20"/>
              </w:rPr>
              <w:t>преподавании</w:t>
            </w:r>
            <w:r>
              <w:rPr>
                <w:spacing w:val="-4"/>
                <w:sz w:val="20"/>
              </w:rPr>
              <w:t xml:space="preserve"> </w:t>
            </w:r>
            <w:r>
              <w:rPr>
                <w:sz w:val="20"/>
              </w:rPr>
              <w:t>физики</w:t>
            </w:r>
            <w:r>
              <w:rPr>
                <w:spacing w:val="-3"/>
                <w:sz w:val="20"/>
              </w:rPr>
              <w:t xml:space="preserve"> </w:t>
            </w:r>
            <w:r>
              <w:rPr>
                <w:sz w:val="20"/>
              </w:rPr>
              <w:t>(</w:t>
            </w:r>
            <w:r>
              <w:rPr>
                <w:spacing w:val="-3"/>
                <w:sz w:val="20"/>
              </w:rPr>
              <w:t xml:space="preserve"> </w:t>
            </w:r>
            <w:r>
              <w:rPr>
                <w:sz w:val="20"/>
              </w:rPr>
              <w:t>в</w:t>
            </w:r>
          </w:p>
          <w:p w14:paraId="0FA97472" w14:textId="77777777" w:rsidR="008F76CB" w:rsidRDefault="008F76CB" w:rsidP="0002405B">
            <w:pPr>
              <w:pStyle w:val="TableParagraph"/>
              <w:ind w:left="187" w:right="174"/>
              <w:jc w:val="center"/>
              <w:rPr>
                <w:sz w:val="20"/>
              </w:rPr>
            </w:pPr>
            <w:r>
              <w:rPr>
                <w:sz w:val="20"/>
              </w:rPr>
              <w:t>условиях</w:t>
            </w:r>
            <w:r>
              <w:rPr>
                <w:spacing w:val="-4"/>
                <w:sz w:val="20"/>
              </w:rPr>
              <w:t xml:space="preserve"> </w:t>
            </w:r>
            <w:r>
              <w:rPr>
                <w:sz w:val="20"/>
              </w:rPr>
              <w:t>введения</w:t>
            </w:r>
            <w:r>
              <w:rPr>
                <w:spacing w:val="-3"/>
                <w:sz w:val="20"/>
              </w:rPr>
              <w:t xml:space="preserve"> </w:t>
            </w:r>
            <w:r>
              <w:rPr>
                <w:sz w:val="20"/>
              </w:rPr>
              <w:t>ФГОС)</w:t>
            </w:r>
            <w:r>
              <w:rPr>
                <w:spacing w:val="1"/>
                <w:sz w:val="20"/>
              </w:rPr>
              <w:t xml:space="preserve"> </w:t>
            </w:r>
            <w:r>
              <w:rPr>
                <w:sz w:val="20"/>
              </w:rPr>
              <w:t>–</w:t>
            </w:r>
            <w:r>
              <w:rPr>
                <w:spacing w:val="-1"/>
                <w:sz w:val="20"/>
              </w:rPr>
              <w:t xml:space="preserve"> </w:t>
            </w:r>
            <w:r>
              <w:rPr>
                <w:sz w:val="20"/>
              </w:rPr>
              <w:t>108</w:t>
            </w:r>
            <w:r>
              <w:rPr>
                <w:spacing w:val="-1"/>
                <w:sz w:val="20"/>
              </w:rPr>
              <w:t xml:space="preserve"> </w:t>
            </w:r>
            <w:r>
              <w:rPr>
                <w:sz w:val="20"/>
              </w:rPr>
              <w:t>ч.</w:t>
            </w:r>
          </w:p>
        </w:tc>
      </w:tr>
      <w:tr w:rsidR="008F76CB" w14:paraId="218C39FF" w14:textId="77777777" w:rsidTr="0002405B">
        <w:trPr>
          <w:trHeight w:val="460"/>
        </w:trPr>
        <w:tc>
          <w:tcPr>
            <w:tcW w:w="708" w:type="dxa"/>
          </w:tcPr>
          <w:p w14:paraId="55C21D15" w14:textId="77777777" w:rsidR="008F76CB" w:rsidRDefault="008F76CB" w:rsidP="0002405B">
            <w:pPr>
              <w:pStyle w:val="TableParagraph"/>
              <w:spacing w:line="217" w:lineRule="exact"/>
              <w:ind w:right="-29"/>
              <w:jc w:val="right"/>
              <w:rPr>
                <w:sz w:val="20"/>
              </w:rPr>
            </w:pPr>
            <w:r>
              <w:rPr>
                <w:sz w:val="20"/>
              </w:rPr>
              <w:lastRenderedPageBreak/>
              <w:t>19.</w:t>
            </w:r>
          </w:p>
        </w:tc>
        <w:tc>
          <w:tcPr>
            <w:tcW w:w="1418" w:type="dxa"/>
          </w:tcPr>
          <w:p w14:paraId="12E290DD" w14:textId="3FADD4C5" w:rsidR="008F76CB" w:rsidRDefault="00C60E42" w:rsidP="00C60E42">
            <w:pPr>
              <w:pStyle w:val="TableParagraph"/>
              <w:spacing w:line="217" w:lineRule="exact"/>
              <w:rPr>
                <w:sz w:val="20"/>
              </w:rPr>
            </w:pPr>
            <w:r>
              <w:rPr>
                <w:sz w:val="20"/>
              </w:rPr>
              <w:t>Дегтярев Д.А.</w:t>
            </w:r>
          </w:p>
        </w:tc>
        <w:tc>
          <w:tcPr>
            <w:tcW w:w="2076" w:type="dxa"/>
          </w:tcPr>
          <w:p w14:paraId="18DC26C9" w14:textId="77777777" w:rsidR="008F76CB" w:rsidRDefault="008F76CB" w:rsidP="0002405B">
            <w:pPr>
              <w:pStyle w:val="TableParagraph"/>
              <w:spacing w:line="217" w:lineRule="exact"/>
              <w:ind w:right="241"/>
              <w:jc w:val="right"/>
              <w:rPr>
                <w:sz w:val="20"/>
              </w:rPr>
            </w:pPr>
            <w:r>
              <w:rPr>
                <w:sz w:val="20"/>
              </w:rPr>
              <w:t>Учитель</w:t>
            </w:r>
            <w:r>
              <w:rPr>
                <w:spacing w:val="-3"/>
                <w:sz w:val="20"/>
              </w:rPr>
              <w:t xml:space="preserve"> </w:t>
            </w:r>
            <w:r>
              <w:rPr>
                <w:sz w:val="20"/>
              </w:rPr>
              <w:t>биологии</w:t>
            </w:r>
          </w:p>
        </w:tc>
        <w:tc>
          <w:tcPr>
            <w:tcW w:w="5153" w:type="dxa"/>
          </w:tcPr>
          <w:p w14:paraId="50C89ED9" w14:textId="77777777" w:rsidR="008F76CB" w:rsidRDefault="008F76CB" w:rsidP="0002405B">
            <w:pPr>
              <w:pStyle w:val="TableParagraph"/>
              <w:spacing w:line="217" w:lineRule="exact"/>
              <w:ind w:left="187" w:right="178"/>
              <w:jc w:val="center"/>
              <w:rPr>
                <w:sz w:val="20"/>
              </w:rPr>
            </w:pPr>
            <w:r>
              <w:rPr>
                <w:sz w:val="20"/>
              </w:rPr>
              <w:t>Теория</w:t>
            </w:r>
            <w:r>
              <w:rPr>
                <w:spacing w:val="-3"/>
                <w:sz w:val="20"/>
              </w:rPr>
              <w:t xml:space="preserve"> </w:t>
            </w:r>
            <w:r>
              <w:rPr>
                <w:sz w:val="20"/>
              </w:rPr>
              <w:t>и</w:t>
            </w:r>
            <w:r>
              <w:rPr>
                <w:spacing w:val="-3"/>
                <w:sz w:val="20"/>
              </w:rPr>
              <w:t xml:space="preserve"> </w:t>
            </w:r>
            <w:r>
              <w:rPr>
                <w:sz w:val="20"/>
              </w:rPr>
              <w:t>методика</w:t>
            </w:r>
            <w:r>
              <w:rPr>
                <w:spacing w:val="-2"/>
                <w:sz w:val="20"/>
              </w:rPr>
              <w:t xml:space="preserve"> </w:t>
            </w:r>
            <w:r>
              <w:rPr>
                <w:sz w:val="20"/>
              </w:rPr>
              <w:t>преподавания</w:t>
            </w:r>
            <w:r>
              <w:rPr>
                <w:spacing w:val="-3"/>
                <w:sz w:val="20"/>
              </w:rPr>
              <w:t xml:space="preserve"> </w:t>
            </w:r>
            <w:r>
              <w:rPr>
                <w:sz w:val="20"/>
              </w:rPr>
              <w:t>биологии</w:t>
            </w:r>
            <w:r>
              <w:rPr>
                <w:spacing w:val="45"/>
                <w:sz w:val="20"/>
              </w:rPr>
              <w:t xml:space="preserve"> </w:t>
            </w:r>
            <w:r>
              <w:rPr>
                <w:sz w:val="20"/>
              </w:rPr>
              <w:t>в условиях</w:t>
            </w:r>
          </w:p>
          <w:p w14:paraId="3B82BCA8" w14:textId="77777777" w:rsidR="008F76CB" w:rsidRDefault="008F76CB" w:rsidP="0002405B">
            <w:pPr>
              <w:pStyle w:val="TableParagraph"/>
              <w:spacing w:line="223" w:lineRule="exact"/>
              <w:ind w:left="185" w:right="179"/>
              <w:jc w:val="center"/>
              <w:rPr>
                <w:sz w:val="20"/>
              </w:rPr>
            </w:pPr>
            <w:r>
              <w:rPr>
                <w:sz w:val="20"/>
              </w:rPr>
              <w:t>реализации</w:t>
            </w:r>
            <w:r>
              <w:rPr>
                <w:spacing w:val="-5"/>
                <w:sz w:val="20"/>
              </w:rPr>
              <w:t xml:space="preserve"> </w:t>
            </w:r>
            <w:r>
              <w:rPr>
                <w:sz w:val="20"/>
              </w:rPr>
              <w:t>ФГОС</w:t>
            </w:r>
          </w:p>
        </w:tc>
      </w:tr>
      <w:tr w:rsidR="008F76CB" w14:paraId="254405CB" w14:textId="77777777" w:rsidTr="0002405B">
        <w:trPr>
          <w:trHeight w:val="690"/>
        </w:trPr>
        <w:tc>
          <w:tcPr>
            <w:tcW w:w="708" w:type="dxa"/>
          </w:tcPr>
          <w:p w14:paraId="1B99B19F" w14:textId="77777777" w:rsidR="008F76CB" w:rsidRDefault="008F76CB" w:rsidP="0002405B">
            <w:pPr>
              <w:pStyle w:val="TableParagraph"/>
              <w:spacing w:line="217" w:lineRule="exact"/>
              <w:ind w:right="-29"/>
              <w:jc w:val="right"/>
              <w:rPr>
                <w:sz w:val="20"/>
              </w:rPr>
            </w:pPr>
            <w:r>
              <w:rPr>
                <w:sz w:val="20"/>
              </w:rPr>
              <w:t>20.</w:t>
            </w:r>
          </w:p>
        </w:tc>
        <w:tc>
          <w:tcPr>
            <w:tcW w:w="1418" w:type="dxa"/>
          </w:tcPr>
          <w:p w14:paraId="197E0EA4" w14:textId="156D552E" w:rsidR="008F76CB" w:rsidRDefault="00C60E42" w:rsidP="00C60E42">
            <w:pPr>
              <w:pStyle w:val="TableParagraph"/>
              <w:spacing w:line="217" w:lineRule="exact"/>
              <w:ind w:left="107"/>
              <w:rPr>
                <w:sz w:val="20"/>
              </w:rPr>
            </w:pPr>
            <w:r>
              <w:rPr>
                <w:sz w:val="20"/>
              </w:rPr>
              <w:t>Земского А.Б.</w:t>
            </w:r>
          </w:p>
        </w:tc>
        <w:tc>
          <w:tcPr>
            <w:tcW w:w="2076" w:type="dxa"/>
          </w:tcPr>
          <w:p w14:paraId="14046141" w14:textId="77777777" w:rsidR="008F76CB" w:rsidRDefault="008F76CB" w:rsidP="0002405B">
            <w:pPr>
              <w:pStyle w:val="TableParagraph"/>
              <w:spacing w:line="217" w:lineRule="exact"/>
              <w:ind w:left="166"/>
              <w:rPr>
                <w:sz w:val="20"/>
              </w:rPr>
            </w:pPr>
            <w:r>
              <w:rPr>
                <w:sz w:val="20"/>
              </w:rPr>
              <w:t>Учитель</w:t>
            </w:r>
            <w:r>
              <w:rPr>
                <w:spacing w:val="-4"/>
                <w:sz w:val="20"/>
              </w:rPr>
              <w:t xml:space="preserve"> </w:t>
            </w:r>
            <w:r>
              <w:rPr>
                <w:sz w:val="20"/>
              </w:rPr>
              <w:t>технологии</w:t>
            </w:r>
          </w:p>
        </w:tc>
        <w:tc>
          <w:tcPr>
            <w:tcW w:w="5153" w:type="dxa"/>
          </w:tcPr>
          <w:p w14:paraId="53EEB905" w14:textId="534E4FB1" w:rsidR="00C60E42" w:rsidRDefault="00C60E42" w:rsidP="00C60E42">
            <w:pPr>
              <w:pStyle w:val="TableParagraph"/>
              <w:spacing w:line="217" w:lineRule="exact"/>
              <w:ind w:left="187" w:right="178"/>
              <w:jc w:val="center"/>
              <w:rPr>
                <w:sz w:val="20"/>
              </w:rPr>
            </w:pPr>
            <w:r>
              <w:rPr>
                <w:sz w:val="20"/>
              </w:rPr>
              <w:t>Теория</w:t>
            </w:r>
            <w:r>
              <w:rPr>
                <w:spacing w:val="-3"/>
                <w:sz w:val="20"/>
              </w:rPr>
              <w:t xml:space="preserve"> </w:t>
            </w:r>
            <w:r>
              <w:rPr>
                <w:sz w:val="20"/>
              </w:rPr>
              <w:t>и</w:t>
            </w:r>
            <w:r>
              <w:rPr>
                <w:spacing w:val="-3"/>
                <w:sz w:val="20"/>
              </w:rPr>
              <w:t xml:space="preserve"> </w:t>
            </w:r>
            <w:r>
              <w:rPr>
                <w:sz w:val="20"/>
              </w:rPr>
              <w:t>методика</w:t>
            </w:r>
            <w:r>
              <w:rPr>
                <w:spacing w:val="-2"/>
                <w:sz w:val="20"/>
              </w:rPr>
              <w:t xml:space="preserve"> </w:t>
            </w:r>
            <w:r>
              <w:rPr>
                <w:sz w:val="20"/>
              </w:rPr>
              <w:t>преподавания</w:t>
            </w:r>
            <w:r>
              <w:rPr>
                <w:spacing w:val="-3"/>
                <w:sz w:val="20"/>
              </w:rPr>
              <w:t xml:space="preserve"> </w:t>
            </w:r>
            <w:r>
              <w:rPr>
                <w:sz w:val="20"/>
              </w:rPr>
              <w:t>технологии</w:t>
            </w:r>
            <w:r>
              <w:rPr>
                <w:spacing w:val="45"/>
                <w:sz w:val="20"/>
              </w:rPr>
              <w:t xml:space="preserve"> </w:t>
            </w:r>
            <w:r>
              <w:rPr>
                <w:sz w:val="20"/>
              </w:rPr>
              <w:t>в условиях</w:t>
            </w:r>
          </w:p>
          <w:p w14:paraId="3631883B" w14:textId="3BDE1767" w:rsidR="008F76CB" w:rsidRDefault="00C60E42" w:rsidP="00C60E42">
            <w:pPr>
              <w:pStyle w:val="TableParagraph"/>
              <w:spacing w:before="1" w:line="223" w:lineRule="exact"/>
              <w:ind w:left="187" w:right="175"/>
              <w:jc w:val="center"/>
              <w:rPr>
                <w:sz w:val="20"/>
              </w:rPr>
            </w:pPr>
            <w:r>
              <w:rPr>
                <w:sz w:val="20"/>
              </w:rPr>
              <w:t>реализации</w:t>
            </w:r>
            <w:r>
              <w:rPr>
                <w:spacing w:val="-5"/>
                <w:sz w:val="20"/>
              </w:rPr>
              <w:t xml:space="preserve"> </w:t>
            </w:r>
            <w:r>
              <w:rPr>
                <w:sz w:val="20"/>
              </w:rPr>
              <w:t>ФГОС-72 часа</w:t>
            </w:r>
          </w:p>
        </w:tc>
      </w:tr>
      <w:tr w:rsidR="00C60E42" w14:paraId="18DBB686" w14:textId="77777777" w:rsidTr="0002405B">
        <w:trPr>
          <w:trHeight w:val="690"/>
        </w:trPr>
        <w:tc>
          <w:tcPr>
            <w:tcW w:w="708" w:type="dxa"/>
          </w:tcPr>
          <w:p w14:paraId="6549A692" w14:textId="6CD66E67" w:rsidR="00C60E42" w:rsidRDefault="00C60E42" w:rsidP="0002405B">
            <w:pPr>
              <w:pStyle w:val="TableParagraph"/>
              <w:spacing w:line="217" w:lineRule="exact"/>
              <w:ind w:right="-29"/>
              <w:jc w:val="right"/>
              <w:rPr>
                <w:sz w:val="20"/>
              </w:rPr>
            </w:pPr>
            <w:r>
              <w:rPr>
                <w:sz w:val="20"/>
              </w:rPr>
              <w:t>21</w:t>
            </w:r>
          </w:p>
        </w:tc>
        <w:tc>
          <w:tcPr>
            <w:tcW w:w="1418" w:type="dxa"/>
          </w:tcPr>
          <w:p w14:paraId="5588171D" w14:textId="6C1FC606" w:rsidR="00C60E42" w:rsidRDefault="00C60E42" w:rsidP="00C60E42">
            <w:pPr>
              <w:pStyle w:val="TableParagraph"/>
              <w:spacing w:line="217" w:lineRule="exact"/>
              <w:ind w:left="107"/>
              <w:rPr>
                <w:sz w:val="20"/>
              </w:rPr>
            </w:pPr>
            <w:r>
              <w:rPr>
                <w:sz w:val="20"/>
              </w:rPr>
              <w:t>Матвеевская Н.Г.</w:t>
            </w:r>
          </w:p>
        </w:tc>
        <w:tc>
          <w:tcPr>
            <w:tcW w:w="2076" w:type="dxa"/>
          </w:tcPr>
          <w:p w14:paraId="60EB98D6" w14:textId="56C9EF68" w:rsidR="00C60E42" w:rsidRDefault="00C60E42" w:rsidP="0002405B">
            <w:pPr>
              <w:pStyle w:val="TableParagraph"/>
              <w:spacing w:line="217" w:lineRule="exact"/>
              <w:ind w:left="166"/>
              <w:rPr>
                <w:sz w:val="20"/>
              </w:rPr>
            </w:pPr>
            <w:r>
              <w:rPr>
                <w:sz w:val="20"/>
              </w:rPr>
              <w:t>Учитель русского языка и литературы</w:t>
            </w:r>
          </w:p>
        </w:tc>
        <w:tc>
          <w:tcPr>
            <w:tcW w:w="5153" w:type="dxa"/>
          </w:tcPr>
          <w:p w14:paraId="365482AF" w14:textId="77777777" w:rsidR="00C60E42" w:rsidRDefault="00C60E42" w:rsidP="00C60E42">
            <w:pPr>
              <w:pStyle w:val="TableParagraph"/>
              <w:spacing w:line="223" w:lineRule="exact"/>
              <w:ind w:left="186" w:right="179"/>
              <w:jc w:val="center"/>
              <w:rPr>
                <w:sz w:val="20"/>
              </w:rPr>
            </w:pPr>
            <w:r>
              <w:rPr>
                <w:sz w:val="20"/>
              </w:rPr>
              <w:t>Теория</w:t>
            </w:r>
            <w:r>
              <w:rPr>
                <w:spacing w:val="-3"/>
                <w:sz w:val="20"/>
              </w:rPr>
              <w:t xml:space="preserve"> </w:t>
            </w:r>
            <w:r>
              <w:rPr>
                <w:sz w:val="20"/>
              </w:rPr>
              <w:t>и</w:t>
            </w:r>
            <w:r>
              <w:rPr>
                <w:spacing w:val="-3"/>
                <w:sz w:val="20"/>
              </w:rPr>
              <w:t xml:space="preserve"> </w:t>
            </w:r>
            <w:r>
              <w:rPr>
                <w:sz w:val="20"/>
              </w:rPr>
              <w:t>методика</w:t>
            </w:r>
            <w:r>
              <w:rPr>
                <w:spacing w:val="-1"/>
                <w:sz w:val="20"/>
              </w:rPr>
              <w:t xml:space="preserve"> </w:t>
            </w:r>
            <w:r>
              <w:rPr>
                <w:sz w:val="20"/>
              </w:rPr>
              <w:t>преподавания</w:t>
            </w:r>
            <w:r>
              <w:rPr>
                <w:spacing w:val="-1"/>
                <w:sz w:val="20"/>
              </w:rPr>
              <w:t xml:space="preserve"> </w:t>
            </w:r>
            <w:r>
              <w:rPr>
                <w:sz w:val="20"/>
              </w:rPr>
              <w:t>по русскому</w:t>
            </w:r>
            <w:r>
              <w:rPr>
                <w:spacing w:val="-3"/>
                <w:sz w:val="20"/>
              </w:rPr>
              <w:t xml:space="preserve"> </w:t>
            </w:r>
            <w:r>
              <w:rPr>
                <w:sz w:val="20"/>
              </w:rPr>
              <w:t>языку</w:t>
            </w:r>
            <w:r>
              <w:rPr>
                <w:spacing w:val="-3"/>
                <w:sz w:val="20"/>
              </w:rPr>
              <w:t xml:space="preserve"> </w:t>
            </w:r>
            <w:r>
              <w:rPr>
                <w:sz w:val="20"/>
              </w:rPr>
              <w:t>в</w:t>
            </w:r>
          </w:p>
          <w:p w14:paraId="495339C2" w14:textId="63264F0F" w:rsidR="00C60E42" w:rsidRDefault="00C60E42" w:rsidP="00C60E42">
            <w:pPr>
              <w:pStyle w:val="TableParagraph"/>
              <w:spacing w:line="217" w:lineRule="exact"/>
              <w:ind w:left="187" w:right="178"/>
              <w:jc w:val="center"/>
              <w:rPr>
                <w:sz w:val="20"/>
              </w:rPr>
            </w:pPr>
            <w:r>
              <w:rPr>
                <w:sz w:val="20"/>
              </w:rPr>
              <w:t>условиях</w:t>
            </w:r>
            <w:r>
              <w:rPr>
                <w:spacing w:val="-4"/>
                <w:sz w:val="20"/>
              </w:rPr>
              <w:t xml:space="preserve"> </w:t>
            </w:r>
            <w:r>
              <w:rPr>
                <w:sz w:val="20"/>
              </w:rPr>
              <w:t>реализации</w:t>
            </w:r>
            <w:r>
              <w:rPr>
                <w:spacing w:val="-3"/>
                <w:sz w:val="20"/>
              </w:rPr>
              <w:t xml:space="preserve"> </w:t>
            </w:r>
            <w:r>
              <w:rPr>
                <w:sz w:val="20"/>
              </w:rPr>
              <w:t>ФГОС</w:t>
            </w:r>
            <w:r>
              <w:rPr>
                <w:spacing w:val="-1"/>
                <w:sz w:val="20"/>
              </w:rPr>
              <w:t xml:space="preserve"> </w:t>
            </w:r>
            <w:r>
              <w:rPr>
                <w:sz w:val="20"/>
              </w:rPr>
              <w:t>ООО</w:t>
            </w:r>
            <w:r>
              <w:rPr>
                <w:spacing w:val="2"/>
                <w:sz w:val="20"/>
              </w:rPr>
              <w:t xml:space="preserve"> </w:t>
            </w:r>
            <w:r>
              <w:rPr>
                <w:sz w:val="20"/>
              </w:rPr>
              <w:t>–</w:t>
            </w:r>
            <w:r>
              <w:rPr>
                <w:spacing w:val="-1"/>
                <w:sz w:val="20"/>
              </w:rPr>
              <w:t xml:space="preserve"> </w:t>
            </w:r>
            <w:r>
              <w:rPr>
                <w:sz w:val="20"/>
              </w:rPr>
              <w:t>72</w:t>
            </w:r>
            <w:r>
              <w:rPr>
                <w:spacing w:val="-1"/>
                <w:sz w:val="20"/>
              </w:rPr>
              <w:t xml:space="preserve"> </w:t>
            </w:r>
            <w:r>
              <w:rPr>
                <w:sz w:val="20"/>
              </w:rPr>
              <w:t>ч.</w:t>
            </w:r>
          </w:p>
        </w:tc>
      </w:tr>
      <w:tr w:rsidR="00C60E42" w14:paraId="5926763C" w14:textId="77777777" w:rsidTr="0002405B">
        <w:trPr>
          <w:trHeight w:val="690"/>
        </w:trPr>
        <w:tc>
          <w:tcPr>
            <w:tcW w:w="708" w:type="dxa"/>
          </w:tcPr>
          <w:p w14:paraId="79CEA319" w14:textId="6C7F2A4C" w:rsidR="00C60E42" w:rsidRDefault="00C60E42" w:rsidP="0002405B">
            <w:pPr>
              <w:pStyle w:val="TableParagraph"/>
              <w:spacing w:line="217" w:lineRule="exact"/>
              <w:ind w:right="-29"/>
              <w:jc w:val="right"/>
              <w:rPr>
                <w:sz w:val="20"/>
              </w:rPr>
            </w:pPr>
            <w:r>
              <w:rPr>
                <w:sz w:val="20"/>
              </w:rPr>
              <w:t>22</w:t>
            </w:r>
          </w:p>
        </w:tc>
        <w:tc>
          <w:tcPr>
            <w:tcW w:w="1418" w:type="dxa"/>
          </w:tcPr>
          <w:p w14:paraId="075401E7" w14:textId="50DEC8FF" w:rsidR="00C60E42" w:rsidRDefault="00C60E42" w:rsidP="00C60E42">
            <w:pPr>
              <w:pStyle w:val="TableParagraph"/>
              <w:spacing w:line="217" w:lineRule="exact"/>
              <w:ind w:left="107"/>
              <w:rPr>
                <w:sz w:val="20"/>
              </w:rPr>
            </w:pPr>
            <w:r>
              <w:rPr>
                <w:sz w:val="20"/>
              </w:rPr>
              <w:t>Сычев К.П.</w:t>
            </w:r>
          </w:p>
        </w:tc>
        <w:tc>
          <w:tcPr>
            <w:tcW w:w="2076" w:type="dxa"/>
          </w:tcPr>
          <w:p w14:paraId="3CD9AC4C" w14:textId="3392C48F" w:rsidR="00C60E42" w:rsidRDefault="00C60E42" w:rsidP="0002405B">
            <w:pPr>
              <w:pStyle w:val="TableParagraph"/>
              <w:spacing w:line="217" w:lineRule="exact"/>
              <w:ind w:left="166"/>
              <w:rPr>
                <w:sz w:val="20"/>
              </w:rPr>
            </w:pPr>
            <w:r>
              <w:rPr>
                <w:sz w:val="20"/>
              </w:rPr>
              <w:t>Учитель информатики</w:t>
            </w:r>
          </w:p>
        </w:tc>
        <w:tc>
          <w:tcPr>
            <w:tcW w:w="5153" w:type="dxa"/>
          </w:tcPr>
          <w:p w14:paraId="6F94E943" w14:textId="76D6C35E" w:rsidR="00C60E42" w:rsidRDefault="00C60E42" w:rsidP="00C60E42">
            <w:pPr>
              <w:pStyle w:val="TableParagraph"/>
              <w:spacing w:line="223" w:lineRule="exact"/>
              <w:ind w:left="186" w:right="179"/>
              <w:jc w:val="center"/>
              <w:rPr>
                <w:sz w:val="20"/>
              </w:rPr>
            </w:pPr>
            <w:r>
              <w:rPr>
                <w:sz w:val="20"/>
              </w:rPr>
              <w:t>Теория</w:t>
            </w:r>
            <w:r>
              <w:rPr>
                <w:spacing w:val="-3"/>
                <w:sz w:val="20"/>
              </w:rPr>
              <w:t xml:space="preserve"> </w:t>
            </w:r>
            <w:r>
              <w:rPr>
                <w:sz w:val="20"/>
              </w:rPr>
              <w:t>и</w:t>
            </w:r>
            <w:r>
              <w:rPr>
                <w:spacing w:val="-3"/>
                <w:sz w:val="20"/>
              </w:rPr>
              <w:t xml:space="preserve"> </w:t>
            </w:r>
            <w:r>
              <w:rPr>
                <w:sz w:val="20"/>
              </w:rPr>
              <w:t>методика</w:t>
            </w:r>
            <w:r>
              <w:rPr>
                <w:spacing w:val="-1"/>
                <w:sz w:val="20"/>
              </w:rPr>
              <w:t xml:space="preserve"> </w:t>
            </w:r>
            <w:r>
              <w:rPr>
                <w:sz w:val="20"/>
              </w:rPr>
              <w:t>преподавания</w:t>
            </w:r>
            <w:r>
              <w:rPr>
                <w:spacing w:val="-1"/>
                <w:sz w:val="20"/>
              </w:rPr>
              <w:t xml:space="preserve"> </w:t>
            </w:r>
            <w:r>
              <w:rPr>
                <w:sz w:val="20"/>
              </w:rPr>
              <w:t>информатики</w:t>
            </w:r>
            <w:r>
              <w:rPr>
                <w:spacing w:val="-3"/>
                <w:sz w:val="20"/>
              </w:rPr>
              <w:t xml:space="preserve"> </w:t>
            </w:r>
            <w:r>
              <w:rPr>
                <w:sz w:val="20"/>
              </w:rPr>
              <w:t>в</w:t>
            </w:r>
          </w:p>
          <w:p w14:paraId="05B3ADFD" w14:textId="3EC59AA3" w:rsidR="00C60E42" w:rsidRDefault="00C60E42" w:rsidP="00C60E42">
            <w:pPr>
              <w:pStyle w:val="TableParagraph"/>
              <w:spacing w:line="223" w:lineRule="exact"/>
              <w:ind w:left="186" w:right="179"/>
              <w:jc w:val="center"/>
              <w:rPr>
                <w:sz w:val="20"/>
              </w:rPr>
            </w:pPr>
            <w:r>
              <w:rPr>
                <w:sz w:val="20"/>
              </w:rPr>
              <w:t>условиях</w:t>
            </w:r>
            <w:r>
              <w:rPr>
                <w:spacing w:val="-4"/>
                <w:sz w:val="20"/>
              </w:rPr>
              <w:t xml:space="preserve"> </w:t>
            </w:r>
            <w:r>
              <w:rPr>
                <w:sz w:val="20"/>
              </w:rPr>
              <w:t>реализации</w:t>
            </w:r>
            <w:r>
              <w:rPr>
                <w:spacing w:val="-3"/>
                <w:sz w:val="20"/>
              </w:rPr>
              <w:t xml:space="preserve"> </w:t>
            </w:r>
            <w:r>
              <w:rPr>
                <w:sz w:val="20"/>
              </w:rPr>
              <w:t>ФГОС</w:t>
            </w:r>
            <w:r>
              <w:rPr>
                <w:spacing w:val="-1"/>
                <w:sz w:val="20"/>
              </w:rPr>
              <w:t xml:space="preserve"> </w:t>
            </w:r>
            <w:r>
              <w:rPr>
                <w:sz w:val="20"/>
              </w:rPr>
              <w:t>ООО</w:t>
            </w:r>
            <w:r>
              <w:rPr>
                <w:spacing w:val="2"/>
                <w:sz w:val="20"/>
              </w:rPr>
              <w:t xml:space="preserve"> </w:t>
            </w:r>
            <w:r>
              <w:rPr>
                <w:sz w:val="20"/>
              </w:rPr>
              <w:t>–</w:t>
            </w:r>
            <w:r>
              <w:rPr>
                <w:spacing w:val="-1"/>
                <w:sz w:val="20"/>
              </w:rPr>
              <w:t xml:space="preserve"> </w:t>
            </w:r>
            <w:r>
              <w:rPr>
                <w:sz w:val="20"/>
              </w:rPr>
              <w:t>72</w:t>
            </w:r>
            <w:r>
              <w:rPr>
                <w:spacing w:val="-1"/>
                <w:sz w:val="20"/>
              </w:rPr>
              <w:t xml:space="preserve"> </w:t>
            </w:r>
            <w:r>
              <w:rPr>
                <w:sz w:val="20"/>
              </w:rPr>
              <w:t>ч.</w:t>
            </w:r>
          </w:p>
        </w:tc>
      </w:tr>
      <w:tr w:rsidR="00C60E42" w14:paraId="54992295" w14:textId="77777777" w:rsidTr="0002405B">
        <w:trPr>
          <w:trHeight w:val="690"/>
        </w:trPr>
        <w:tc>
          <w:tcPr>
            <w:tcW w:w="708" w:type="dxa"/>
          </w:tcPr>
          <w:p w14:paraId="5FC0FA9D" w14:textId="6C3BD6EC" w:rsidR="00C60E42" w:rsidRDefault="00C60E42" w:rsidP="00C60E42">
            <w:pPr>
              <w:pStyle w:val="TableParagraph"/>
              <w:spacing w:line="217" w:lineRule="exact"/>
              <w:ind w:right="-29"/>
              <w:jc w:val="right"/>
              <w:rPr>
                <w:sz w:val="20"/>
              </w:rPr>
            </w:pPr>
            <w:r>
              <w:rPr>
                <w:sz w:val="20"/>
              </w:rPr>
              <w:t>23</w:t>
            </w:r>
          </w:p>
        </w:tc>
        <w:tc>
          <w:tcPr>
            <w:tcW w:w="1418" w:type="dxa"/>
          </w:tcPr>
          <w:p w14:paraId="095B539F" w14:textId="5BA2F4A9" w:rsidR="00C60E42" w:rsidRDefault="00C60E42" w:rsidP="00C60E42">
            <w:pPr>
              <w:pStyle w:val="TableParagraph"/>
              <w:spacing w:line="217" w:lineRule="exact"/>
              <w:ind w:left="107"/>
              <w:rPr>
                <w:sz w:val="20"/>
              </w:rPr>
            </w:pPr>
            <w:r>
              <w:rPr>
                <w:sz w:val="20"/>
              </w:rPr>
              <w:t>Сычев К.П.</w:t>
            </w:r>
          </w:p>
        </w:tc>
        <w:tc>
          <w:tcPr>
            <w:tcW w:w="2076" w:type="dxa"/>
          </w:tcPr>
          <w:p w14:paraId="0FA3B489" w14:textId="6BC56D21" w:rsidR="00C60E42" w:rsidRDefault="00C60E42" w:rsidP="00C60E42">
            <w:pPr>
              <w:pStyle w:val="TableParagraph"/>
              <w:spacing w:line="217" w:lineRule="exact"/>
              <w:ind w:left="166"/>
              <w:rPr>
                <w:sz w:val="20"/>
              </w:rPr>
            </w:pPr>
            <w:r>
              <w:rPr>
                <w:sz w:val="20"/>
              </w:rPr>
              <w:t>Учитель истории</w:t>
            </w:r>
          </w:p>
        </w:tc>
        <w:tc>
          <w:tcPr>
            <w:tcW w:w="5153" w:type="dxa"/>
          </w:tcPr>
          <w:p w14:paraId="7024F78D" w14:textId="629BB0BB" w:rsidR="00C60E42" w:rsidRDefault="00C60E42" w:rsidP="00C60E42">
            <w:pPr>
              <w:pStyle w:val="TableParagraph"/>
              <w:spacing w:line="223" w:lineRule="exact"/>
              <w:ind w:left="186" w:right="179"/>
              <w:jc w:val="center"/>
              <w:rPr>
                <w:sz w:val="20"/>
              </w:rPr>
            </w:pPr>
            <w:r>
              <w:rPr>
                <w:sz w:val="20"/>
              </w:rPr>
              <w:t>Теория</w:t>
            </w:r>
            <w:r>
              <w:rPr>
                <w:spacing w:val="-3"/>
                <w:sz w:val="20"/>
              </w:rPr>
              <w:t xml:space="preserve"> </w:t>
            </w:r>
            <w:r>
              <w:rPr>
                <w:sz w:val="20"/>
              </w:rPr>
              <w:t>и</w:t>
            </w:r>
            <w:r>
              <w:rPr>
                <w:spacing w:val="-3"/>
                <w:sz w:val="20"/>
              </w:rPr>
              <w:t xml:space="preserve"> </w:t>
            </w:r>
            <w:r>
              <w:rPr>
                <w:sz w:val="20"/>
              </w:rPr>
              <w:t>методика</w:t>
            </w:r>
            <w:r>
              <w:rPr>
                <w:spacing w:val="-1"/>
                <w:sz w:val="20"/>
              </w:rPr>
              <w:t xml:space="preserve"> </w:t>
            </w:r>
            <w:r>
              <w:rPr>
                <w:sz w:val="20"/>
              </w:rPr>
              <w:t>преподавания</w:t>
            </w:r>
            <w:r>
              <w:rPr>
                <w:spacing w:val="-1"/>
                <w:sz w:val="20"/>
              </w:rPr>
              <w:t xml:space="preserve"> </w:t>
            </w:r>
            <w:r>
              <w:rPr>
                <w:sz w:val="20"/>
              </w:rPr>
              <w:t>истории</w:t>
            </w:r>
            <w:r>
              <w:rPr>
                <w:spacing w:val="-3"/>
                <w:sz w:val="20"/>
              </w:rPr>
              <w:t xml:space="preserve"> </w:t>
            </w:r>
            <w:r>
              <w:rPr>
                <w:sz w:val="20"/>
              </w:rPr>
              <w:t>в</w:t>
            </w:r>
          </w:p>
          <w:p w14:paraId="1651A0F9" w14:textId="5539D8D4" w:rsidR="00C60E42" w:rsidRDefault="00C60E42" w:rsidP="00C60E42">
            <w:pPr>
              <w:pStyle w:val="TableParagraph"/>
              <w:spacing w:line="223" w:lineRule="exact"/>
              <w:ind w:left="186" w:right="179"/>
              <w:jc w:val="center"/>
              <w:rPr>
                <w:sz w:val="20"/>
              </w:rPr>
            </w:pPr>
            <w:r>
              <w:rPr>
                <w:sz w:val="20"/>
              </w:rPr>
              <w:t>условиях</w:t>
            </w:r>
            <w:r>
              <w:rPr>
                <w:spacing w:val="-4"/>
                <w:sz w:val="20"/>
              </w:rPr>
              <w:t xml:space="preserve"> </w:t>
            </w:r>
            <w:r>
              <w:rPr>
                <w:sz w:val="20"/>
              </w:rPr>
              <w:t>реализации</w:t>
            </w:r>
            <w:r>
              <w:rPr>
                <w:spacing w:val="-3"/>
                <w:sz w:val="20"/>
              </w:rPr>
              <w:t xml:space="preserve"> </w:t>
            </w:r>
            <w:r>
              <w:rPr>
                <w:sz w:val="20"/>
              </w:rPr>
              <w:t>ФГОС</w:t>
            </w:r>
            <w:r>
              <w:rPr>
                <w:spacing w:val="-1"/>
                <w:sz w:val="20"/>
              </w:rPr>
              <w:t xml:space="preserve"> </w:t>
            </w:r>
            <w:r>
              <w:rPr>
                <w:sz w:val="20"/>
              </w:rPr>
              <w:t>ООО</w:t>
            </w:r>
            <w:r>
              <w:rPr>
                <w:spacing w:val="2"/>
                <w:sz w:val="20"/>
              </w:rPr>
              <w:t xml:space="preserve"> </w:t>
            </w:r>
            <w:r>
              <w:rPr>
                <w:sz w:val="20"/>
              </w:rPr>
              <w:t>–</w:t>
            </w:r>
            <w:r>
              <w:rPr>
                <w:spacing w:val="-1"/>
                <w:sz w:val="20"/>
              </w:rPr>
              <w:t xml:space="preserve"> </w:t>
            </w:r>
            <w:r>
              <w:rPr>
                <w:sz w:val="20"/>
              </w:rPr>
              <w:t>72</w:t>
            </w:r>
            <w:r>
              <w:rPr>
                <w:spacing w:val="-1"/>
                <w:sz w:val="20"/>
              </w:rPr>
              <w:t xml:space="preserve"> </w:t>
            </w:r>
            <w:r>
              <w:rPr>
                <w:sz w:val="20"/>
              </w:rPr>
              <w:t>ч.</w:t>
            </w:r>
          </w:p>
        </w:tc>
      </w:tr>
    </w:tbl>
    <w:p w14:paraId="3D9F05BA" w14:textId="77777777" w:rsidR="008F76CB" w:rsidRDefault="008F76CB" w:rsidP="008F76CB">
      <w:pPr>
        <w:pStyle w:val="a3"/>
        <w:ind w:left="0"/>
        <w:jc w:val="left"/>
        <w:rPr>
          <w:sz w:val="11"/>
        </w:rPr>
      </w:pPr>
    </w:p>
    <w:p w14:paraId="18AB8744" w14:textId="77777777" w:rsidR="008F76CB" w:rsidRDefault="008F76CB" w:rsidP="008F76CB">
      <w:pPr>
        <w:pStyle w:val="a3"/>
        <w:spacing w:before="90"/>
        <w:ind w:right="680"/>
      </w:pPr>
      <w:r>
        <w:t>ЧОУРО «НЕРПЦ(МП) «Православная гимназия во имя Святых Кирилла и Мефодия г.</w:t>
      </w:r>
      <w:r>
        <w:rPr>
          <w:spacing w:val="1"/>
        </w:rPr>
        <w:t xml:space="preserve"> </w:t>
      </w:r>
      <w:r>
        <w:t>Нижнего</w:t>
      </w:r>
      <w:r>
        <w:rPr>
          <w:spacing w:val="1"/>
        </w:rPr>
        <w:t xml:space="preserve"> </w:t>
      </w:r>
      <w:r>
        <w:t>Новгорода»</w:t>
      </w:r>
      <w:r>
        <w:rPr>
          <w:spacing w:val="1"/>
        </w:rPr>
        <w:t xml:space="preserve"> </w:t>
      </w:r>
      <w:r>
        <w:t>укомплектована</w:t>
      </w:r>
      <w:r>
        <w:rPr>
          <w:spacing w:val="1"/>
        </w:rPr>
        <w:t xml:space="preserve"> </w:t>
      </w:r>
      <w:r>
        <w:t>вспомогательным</w:t>
      </w:r>
      <w:r>
        <w:rPr>
          <w:spacing w:val="1"/>
        </w:rPr>
        <w:t xml:space="preserve"> </w:t>
      </w:r>
      <w:r>
        <w:t>персоналом,</w:t>
      </w:r>
      <w:r>
        <w:rPr>
          <w:spacing w:val="1"/>
        </w:rPr>
        <w:t xml:space="preserve"> </w:t>
      </w:r>
      <w:r>
        <w:t>обеспечивающим</w:t>
      </w:r>
      <w:r>
        <w:rPr>
          <w:spacing w:val="1"/>
        </w:rPr>
        <w:t xml:space="preserve"> </w:t>
      </w:r>
      <w:r>
        <w:t>создание</w:t>
      </w:r>
      <w:r>
        <w:rPr>
          <w:spacing w:val="1"/>
        </w:rPr>
        <w:t xml:space="preserve"> </w:t>
      </w:r>
      <w:r>
        <w:t>и</w:t>
      </w:r>
      <w:r>
        <w:rPr>
          <w:spacing w:val="1"/>
        </w:rPr>
        <w:t xml:space="preserve"> </w:t>
      </w:r>
      <w:r>
        <w:t>сохранение</w:t>
      </w:r>
      <w:r>
        <w:rPr>
          <w:spacing w:val="1"/>
        </w:rPr>
        <w:t xml:space="preserve"> </w:t>
      </w:r>
      <w:r>
        <w:t>условий</w:t>
      </w:r>
      <w:r>
        <w:rPr>
          <w:spacing w:val="1"/>
        </w:rPr>
        <w:t xml:space="preserve"> </w:t>
      </w:r>
      <w:r>
        <w:t>материально-технических</w:t>
      </w:r>
      <w:r>
        <w:rPr>
          <w:spacing w:val="1"/>
        </w:rPr>
        <w:t xml:space="preserve"> </w:t>
      </w:r>
      <w:r>
        <w:t>и</w:t>
      </w:r>
      <w:r>
        <w:rPr>
          <w:spacing w:val="1"/>
        </w:rPr>
        <w:t xml:space="preserve"> </w:t>
      </w:r>
      <w:r>
        <w:t>информационно-</w:t>
      </w:r>
      <w:r>
        <w:rPr>
          <w:spacing w:val="1"/>
        </w:rPr>
        <w:t xml:space="preserve"> </w:t>
      </w:r>
      <w:r>
        <w:t>методических</w:t>
      </w:r>
      <w:r>
        <w:rPr>
          <w:spacing w:val="3"/>
        </w:rPr>
        <w:t xml:space="preserve"> </w:t>
      </w:r>
      <w:r>
        <w:t>условий</w:t>
      </w:r>
      <w:r>
        <w:rPr>
          <w:spacing w:val="2"/>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p>
    <w:p w14:paraId="0770F540" w14:textId="77777777" w:rsidR="008F76CB" w:rsidRDefault="008F76CB" w:rsidP="008F76CB">
      <w:pPr>
        <w:pStyle w:val="a3"/>
        <w:spacing w:after="9"/>
        <w:ind w:right="682"/>
      </w:pPr>
      <w:r>
        <w:t>Актуальные</w:t>
      </w:r>
      <w:r>
        <w:rPr>
          <w:spacing w:val="1"/>
        </w:rPr>
        <w:t xml:space="preserve"> </w:t>
      </w:r>
      <w:r>
        <w:t>вопросы</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57"/>
        </w:rPr>
        <w:t xml:space="preserve"> </w:t>
      </w:r>
      <w:r>
        <w:t>рассматриваются</w:t>
      </w:r>
      <w:r>
        <w:rPr>
          <w:spacing w:val="1"/>
        </w:rPr>
        <w:t xml:space="preserve"> </w:t>
      </w:r>
      <w:r>
        <w:t>методическими</w:t>
      </w:r>
      <w:r>
        <w:rPr>
          <w:spacing w:val="1"/>
        </w:rPr>
        <w:t xml:space="preserve"> </w:t>
      </w:r>
      <w:r>
        <w:t>объединениями,</w:t>
      </w:r>
      <w:r>
        <w:rPr>
          <w:spacing w:val="1"/>
        </w:rPr>
        <w:t xml:space="preserve"> </w:t>
      </w:r>
      <w:r>
        <w:t>действующими</w:t>
      </w:r>
      <w:r>
        <w:rPr>
          <w:spacing w:val="1"/>
        </w:rPr>
        <w:t xml:space="preserve"> </w:t>
      </w:r>
      <w:r>
        <w:t>в</w:t>
      </w:r>
      <w:r>
        <w:rPr>
          <w:spacing w:val="1"/>
        </w:rPr>
        <w:t xml:space="preserve"> </w:t>
      </w:r>
      <w:r>
        <w:t>гимназии,</w:t>
      </w:r>
      <w:r>
        <w:rPr>
          <w:spacing w:val="1"/>
        </w:rPr>
        <w:t xml:space="preserve"> </w:t>
      </w:r>
      <w:r>
        <w:t>а</w:t>
      </w:r>
      <w:r>
        <w:rPr>
          <w:spacing w:val="1"/>
        </w:rPr>
        <w:t xml:space="preserve"> </w:t>
      </w:r>
      <w:r>
        <w:t>также</w:t>
      </w:r>
      <w:r>
        <w:rPr>
          <w:spacing w:val="1"/>
        </w:rPr>
        <w:t xml:space="preserve"> </w:t>
      </w:r>
      <w:r>
        <w:t>методическими</w:t>
      </w:r>
      <w:r>
        <w:rPr>
          <w:spacing w:val="1"/>
        </w:rPr>
        <w:t xml:space="preserve"> </w:t>
      </w:r>
      <w:r>
        <w:t>и</w:t>
      </w:r>
      <w:r>
        <w:rPr>
          <w:spacing w:val="1"/>
        </w:rPr>
        <w:t xml:space="preserve"> </w:t>
      </w:r>
      <w:r>
        <w:t>учебно-методическими</w:t>
      </w:r>
      <w:r>
        <w:rPr>
          <w:spacing w:val="1"/>
        </w:rPr>
        <w:t xml:space="preserve"> </w:t>
      </w:r>
      <w:r>
        <w:t>объединениями</w:t>
      </w:r>
      <w:r>
        <w:rPr>
          <w:spacing w:val="1"/>
        </w:rPr>
        <w:t xml:space="preserve"> </w:t>
      </w:r>
      <w:r>
        <w:t>в</w:t>
      </w:r>
      <w:r>
        <w:rPr>
          <w:spacing w:val="1"/>
        </w:rPr>
        <w:t xml:space="preserve"> </w:t>
      </w:r>
      <w:r>
        <w:t>сфере общего</w:t>
      </w:r>
      <w:r>
        <w:rPr>
          <w:spacing w:val="1"/>
        </w:rPr>
        <w:t xml:space="preserve"> </w:t>
      </w:r>
      <w:r>
        <w:t>образования,</w:t>
      </w:r>
      <w:r>
        <w:rPr>
          <w:spacing w:val="1"/>
        </w:rPr>
        <w:t xml:space="preserve"> </w:t>
      </w:r>
      <w:r>
        <w:t>действующими</w:t>
      </w:r>
      <w:r>
        <w:rPr>
          <w:spacing w:val="1"/>
        </w:rPr>
        <w:t xml:space="preserve"> </w:t>
      </w:r>
      <w:r>
        <w:t>на</w:t>
      </w:r>
      <w:r>
        <w:rPr>
          <w:spacing w:val="1"/>
        </w:rPr>
        <w:t xml:space="preserve"> </w:t>
      </w:r>
      <w:r>
        <w:t>муниципальном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Педагогическими</w:t>
      </w:r>
      <w:r>
        <w:rPr>
          <w:spacing w:val="1"/>
        </w:rPr>
        <w:t xml:space="preserve"> </w:t>
      </w:r>
      <w:r>
        <w:t>работниками ЧОУРО «НЕРПЦ(МП) «Православная гимназия во имя Святых Кирилла и</w:t>
      </w:r>
      <w:r>
        <w:rPr>
          <w:spacing w:val="1"/>
        </w:rPr>
        <w:t xml:space="preserve"> </w:t>
      </w:r>
      <w:r>
        <w:t>Мефодия</w:t>
      </w:r>
      <w:r>
        <w:rPr>
          <w:spacing w:val="1"/>
        </w:rPr>
        <w:t xml:space="preserve"> </w:t>
      </w:r>
      <w:r>
        <w:t>г.</w:t>
      </w:r>
      <w:r>
        <w:rPr>
          <w:spacing w:val="1"/>
        </w:rPr>
        <w:t xml:space="preserve"> </w:t>
      </w:r>
      <w:r>
        <w:t>Нижнего</w:t>
      </w:r>
      <w:r>
        <w:rPr>
          <w:spacing w:val="1"/>
        </w:rPr>
        <w:t xml:space="preserve"> </w:t>
      </w:r>
      <w:r>
        <w:t>Новгорода»</w:t>
      </w:r>
      <w:r>
        <w:rPr>
          <w:spacing w:val="1"/>
        </w:rPr>
        <w:t xml:space="preserve"> </w:t>
      </w:r>
      <w:r>
        <w:t>системно</w:t>
      </w:r>
      <w:r>
        <w:rPr>
          <w:spacing w:val="1"/>
        </w:rPr>
        <w:t xml:space="preserve"> </w:t>
      </w:r>
      <w:r>
        <w:t>разрабатываются</w:t>
      </w:r>
      <w:r>
        <w:rPr>
          <w:spacing w:val="1"/>
        </w:rPr>
        <w:t xml:space="preserve"> </w:t>
      </w:r>
      <w:r>
        <w:t>методические</w:t>
      </w:r>
      <w:r>
        <w:rPr>
          <w:spacing w:val="1"/>
        </w:rPr>
        <w:t xml:space="preserve"> </w:t>
      </w:r>
      <w:r>
        <w:t>темы,</w:t>
      </w:r>
      <w:r>
        <w:rPr>
          <w:spacing w:val="1"/>
        </w:rPr>
        <w:t xml:space="preserve"> </w:t>
      </w:r>
      <w:r>
        <w:t>отражающие</w:t>
      </w:r>
      <w:r>
        <w:rPr>
          <w:spacing w:val="1"/>
        </w:rPr>
        <w:t xml:space="preserve"> </w:t>
      </w:r>
      <w:r>
        <w:t>их</w:t>
      </w:r>
      <w:r>
        <w:rPr>
          <w:spacing w:val="1"/>
        </w:rPr>
        <w:t xml:space="preserve"> </w:t>
      </w:r>
      <w:r>
        <w:t>непрерывное</w:t>
      </w:r>
      <w:r>
        <w:rPr>
          <w:spacing w:val="1"/>
        </w:rPr>
        <w:t xml:space="preserve"> </w:t>
      </w:r>
      <w:r>
        <w:t>профессиональное</w:t>
      </w:r>
      <w:r>
        <w:rPr>
          <w:spacing w:val="1"/>
        </w:rPr>
        <w:t xml:space="preserve"> </w:t>
      </w:r>
      <w:r>
        <w:t>развитие.</w:t>
      </w:r>
      <w:r>
        <w:rPr>
          <w:spacing w:val="1"/>
        </w:rPr>
        <w:t xml:space="preserve"> </w:t>
      </w:r>
      <w:r>
        <w:t>К</w:t>
      </w:r>
      <w:r>
        <w:rPr>
          <w:spacing w:val="1"/>
        </w:rPr>
        <w:t xml:space="preserve"> </w:t>
      </w:r>
      <w:r>
        <w:t>числу методических</w:t>
      </w:r>
      <w:r>
        <w:rPr>
          <w:spacing w:val="1"/>
        </w:rPr>
        <w:t xml:space="preserve"> </w:t>
      </w:r>
      <w:r>
        <w:t>тем,</w:t>
      </w:r>
      <w:r>
        <w:rPr>
          <w:spacing w:val="1"/>
        </w:rPr>
        <w:t xml:space="preserve"> </w:t>
      </w:r>
      <w:r>
        <w:t>обеспечивающих</w:t>
      </w:r>
      <w:r>
        <w:rPr>
          <w:spacing w:val="1"/>
        </w:rPr>
        <w:t xml:space="preserve"> </w:t>
      </w:r>
      <w:r>
        <w:t>необходимый</w:t>
      </w:r>
      <w:r>
        <w:rPr>
          <w:spacing w:val="1"/>
        </w:rPr>
        <w:t xml:space="preserve"> </w:t>
      </w:r>
      <w:r>
        <w:t>уровень</w:t>
      </w:r>
      <w:r>
        <w:rPr>
          <w:spacing w:val="1"/>
        </w:rPr>
        <w:t xml:space="preserve"> </w:t>
      </w:r>
      <w:r>
        <w:t>качества</w:t>
      </w:r>
      <w:r>
        <w:rPr>
          <w:spacing w:val="1"/>
        </w:rPr>
        <w:t xml:space="preserve"> </w:t>
      </w:r>
      <w:r>
        <w:t>как</w:t>
      </w:r>
      <w:r>
        <w:rPr>
          <w:spacing w:val="1"/>
        </w:rPr>
        <w:t xml:space="preserve"> </w:t>
      </w:r>
      <w:r>
        <w:t>учебной</w:t>
      </w:r>
      <w:r>
        <w:rPr>
          <w:spacing w:val="1"/>
        </w:rPr>
        <w:t xml:space="preserve"> </w:t>
      </w:r>
      <w:r>
        <w:t>и</w:t>
      </w:r>
      <w:r>
        <w:rPr>
          <w:spacing w:val="1"/>
        </w:rPr>
        <w:t xml:space="preserve"> </w:t>
      </w:r>
      <w:r>
        <w:t>методической</w:t>
      </w:r>
      <w:r>
        <w:rPr>
          <w:spacing w:val="-57"/>
        </w:rPr>
        <w:t xml:space="preserve"> </w:t>
      </w:r>
      <w:r>
        <w:t>документации, так и деятельности по реализации основной образовательной программы</w:t>
      </w:r>
      <w:r>
        <w:rPr>
          <w:spacing w:val="1"/>
        </w:rPr>
        <w:t xml:space="preserve"> </w:t>
      </w:r>
      <w:r>
        <w:t>основного</w:t>
      </w:r>
      <w:r>
        <w:rPr>
          <w:spacing w:val="-1"/>
        </w:rPr>
        <w:t xml:space="preserve"> </w:t>
      </w:r>
      <w:r>
        <w:t>общего</w:t>
      </w:r>
      <w:r>
        <w:rPr>
          <w:spacing w:val="-1"/>
        </w:rPr>
        <w:t xml:space="preserve"> </w:t>
      </w:r>
      <w:r>
        <w:t>образования относятся:</w:t>
      </w:r>
    </w:p>
    <w:tbl>
      <w:tblPr>
        <w:tblStyle w:val="TableNormal"/>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829"/>
        <w:gridCol w:w="2535"/>
        <w:gridCol w:w="2394"/>
      </w:tblGrid>
      <w:tr w:rsidR="008F76CB" w14:paraId="04A69041" w14:textId="77777777" w:rsidTr="0002405B">
        <w:trPr>
          <w:trHeight w:val="1656"/>
        </w:trPr>
        <w:tc>
          <w:tcPr>
            <w:tcW w:w="816" w:type="dxa"/>
          </w:tcPr>
          <w:p w14:paraId="137D5EE9" w14:textId="77777777" w:rsidR="008F76CB" w:rsidRDefault="008F76CB" w:rsidP="0002405B">
            <w:pPr>
              <w:pStyle w:val="TableParagraph"/>
              <w:spacing w:line="268" w:lineRule="exact"/>
              <w:ind w:left="107"/>
              <w:rPr>
                <w:sz w:val="24"/>
              </w:rPr>
            </w:pPr>
            <w:r>
              <w:rPr>
                <w:sz w:val="24"/>
              </w:rPr>
              <w:t>№</w:t>
            </w:r>
          </w:p>
        </w:tc>
        <w:tc>
          <w:tcPr>
            <w:tcW w:w="3829" w:type="dxa"/>
          </w:tcPr>
          <w:p w14:paraId="4BAECF22" w14:textId="77777777" w:rsidR="008F76CB" w:rsidRDefault="008F76CB" w:rsidP="0002405B">
            <w:pPr>
              <w:pStyle w:val="TableParagraph"/>
              <w:spacing w:line="268" w:lineRule="exact"/>
              <w:ind w:left="107"/>
              <w:rPr>
                <w:sz w:val="24"/>
              </w:rPr>
            </w:pPr>
            <w:r>
              <w:rPr>
                <w:sz w:val="24"/>
              </w:rPr>
              <w:t>Методическая</w:t>
            </w:r>
            <w:r>
              <w:rPr>
                <w:spacing w:val="-3"/>
                <w:sz w:val="24"/>
              </w:rPr>
              <w:t xml:space="preserve"> </w:t>
            </w:r>
            <w:r>
              <w:rPr>
                <w:sz w:val="24"/>
              </w:rPr>
              <w:t>тема</w:t>
            </w:r>
          </w:p>
        </w:tc>
        <w:tc>
          <w:tcPr>
            <w:tcW w:w="2535" w:type="dxa"/>
          </w:tcPr>
          <w:p w14:paraId="0C4D37ED" w14:textId="77777777" w:rsidR="008F76CB" w:rsidRDefault="008F76CB" w:rsidP="0002405B">
            <w:pPr>
              <w:pStyle w:val="TableParagraph"/>
              <w:ind w:left="107" w:right="677"/>
              <w:rPr>
                <w:sz w:val="24"/>
              </w:rPr>
            </w:pPr>
            <w:r>
              <w:rPr>
                <w:sz w:val="24"/>
              </w:rPr>
              <w:t>Раздел</w:t>
            </w:r>
            <w:r>
              <w:rPr>
                <w:spacing w:val="1"/>
                <w:sz w:val="24"/>
              </w:rPr>
              <w:t xml:space="preserve"> </w:t>
            </w:r>
            <w:r>
              <w:rPr>
                <w:sz w:val="24"/>
              </w:rPr>
              <w:t>образовательной</w:t>
            </w:r>
            <w:r>
              <w:rPr>
                <w:spacing w:val="-57"/>
                <w:sz w:val="24"/>
              </w:rPr>
              <w:t xml:space="preserve"> </w:t>
            </w:r>
            <w:r>
              <w:rPr>
                <w:sz w:val="24"/>
              </w:rPr>
              <w:t>программы,</w:t>
            </w:r>
            <w:r>
              <w:rPr>
                <w:spacing w:val="1"/>
                <w:sz w:val="24"/>
              </w:rPr>
              <w:t xml:space="preserve"> </w:t>
            </w:r>
            <w:r>
              <w:rPr>
                <w:sz w:val="24"/>
              </w:rPr>
              <w:t>связанный</w:t>
            </w:r>
          </w:p>
          <w:p w14:paraId="09673A25" w14:textId="77777777" w:rsidR="008F76CB" w:rsidRDefault="008F76CB" w:rsidP="0002405B">
            <w:pPr>
              <w:pStyle w:val="TableParagraph"/>
              <w:tabs>
                <w:tab w:val="left" w:pos="993"/>
              </w:tabs>
              <w:spacing w:line="270" w:lineRule="atLeast"/>
              <w:ind w:left="107" w:right="98"/>
              <w:rPr>
                <w:sz w:val="24"/>
              </w:rPr>
            </w:pPr>
            <w:r>
              <w:rPr>
                <w:sz w:val="24"/>
              </w:rPr>
              <w:t>с</w:t>
            </w:r>
            <w:r>
              <w:rPr>
                <w:sz w:val="24"/>
              </w:rPr>
              <w:tab/>
            </w:r>
            <w:r>
              <w:rPr>
                <w:spacing w:val="-1"/>
                <w:sz w:val="24"/>
              </w:rPr>
              <w:t>методической</w:t>
            </w:r>
            <w:r>
              <w:rPr>
                <w:spacing w:val="-57"/>
                <w:sz w:val="24"/>
              </w:rPr>
              <w:t xml:space="preserve"> </w:t>
            </w:r>
            <w:r>
              <w:rPr>
                <w:sz w:val="24"/>
              </w:rPr>
              <w:t>темой</w:t>
            </w:r>
          </w:p>
        </w:tc>
        <w:tc>
          <w:tcPr>
            <w:tcW w:w="2394" w:type="dxa"/>
          </w:tcPr>
          <w:p w14:paraId="582E5603" w14:textId="77777777" w:rsidR="008F76CB" w:rsidRDefault="008F76CB" w:rsidP="0002405B">
            <w:pPr>
              <w:pStyle w:val="TableParagraph"/>
              <w:spacing w:line="268" w:lineRule="exact"/>
              <w:ind w:left="107"/>
              <w:rPr>
                <w:sz w:val="24"/>
              </w:rPr>
            </w:pPr>
            <w:r>
              <w:rPr>
                <w:sz w:val="24"/>
              </w:rPr>
              <w:t>ФИО</w:t>
            </w:r>
            <w:r>
              <w:rPr>
                <w:spacing w:val="-4"/>
                <w:sz w:val="24"/>
              </w:rPr>
              <w:t xml:space="preserve"> </w:t>
            </w:r>
            <w:r>
              <w:rPr>
                <w:sz w:val="24"/>
              </w:rPr>
              <w:t>педагога</w:t>
            </w:r>
          </w:p>
        </w:tc>
      </w:tr>
      <w:tr w:rsidR="008F76CB" w14:paraId="695F4474" w14:textId="77777777" w:rsidTr="0002405B">
        <w:trPr>
          <w:trHeight w:val="1655"/>
        </w:trPr>
        <w:tc>
          <w:tcPr>
            <w:tcW w:w="816" w:type="dxa"/>
          </w:tcPr>
          <w:p w14:paraId="04F8B4F4" w14:textId="77777777" w:rsidR="008F76CB" w:rsidRDefault="008F76CB" w:rsidP="0002405B">
            <w:pPr>
              <w:pStyle w:val="TableParagraph"/>
              <w:spacing w:line="268" w:lineRule="exact"/>
              <w:ind w:left="107"/>
              <w:rPr>
                <w:sz w:val="24"/>
              </w:rPr>
            </w:pPr>
            <w:r>
              <w:rPr>
                <w:sz w:val="24"/>
              </w:rPr>
              <w:t>1</w:t>
            </w:r>
          </w:p>
        </w:tc>
        <w:tc>
          <w:tcPr>
            <w:tcW w:w="3829" w:type="dxa"/>
          </w:tcPr>
          <w:p w14:paraId="5442B5FA" w14:textId="77777777" w:rsidR="008F76CB" w:rsidRDefault="008F76CB" w:rsidP="0002405B">
            <w:pPr>
              <w:pStyle w:val="TableParagraph"/>
              <w:ind w:left="107" w:right="345"/>
              <w:rPr>
                <w:sz w:val="24"/>
              </w:rPr>
            </w:pPr>
            <w:r>
              <w:rPr>
                <w:sz w:val="24"/>
              </w:rPr>
              <w:t>Использование инновационных</w:t>
            </w:r>
            <w:r>
              <w:rPr>
                <w:spacing w:val="1"/>
                <w:sz w:val="24"/>
              </w:rPr>
              <w:t xml:space="preserve"> </w:t>
            </w:r>
            <w:r>
              <w:rPr>
                <w:sz w:val="24"/>
              </w:rPr>
              <w:t>технологий в образовательном</w:t>
            </w:r>
            <w:r>
              <w:rPr>
                <w:spacing w:val="1"/>
                <w:sz w:val="24"/>
              </w:rPr>
              <w:t xml:space="preserve"> </w:t>
            </w:r>
            <w:r>
              <w:rPr>
                <w:sz w:val="24"/>
              </w:rPr>
              <w:t>процессе для повышения</w:t>
            </w:r>
            <w:r>
              <w:rPr>
                <w:spacing w:val="1"/>
                <w:sz w:val="24"/>
              </w:rPr>
              <w:t xml:space="preserve"> </w:t>
            </w:r>
            <w:r>
              <w:rPr>
                <w:sz w:val="24"/>
              </w:rPr>
              <w:t>мотивации</w:t>
            </w:r>
            <w:r>
              <w:rPr>
                <w:spacing w:val="-6"/>
                <w:sz w:val="24"/>
              </w:rPr>
              <w:t xml:space="preserve"> </w:t>
            </w:r>
            <w:r>
              <w:rPr>
                <w:sz w:val="24"/>
              </w:rPr>
              <w:t>к</w:t>
            </w:r>
            <w:r>
              <w:rPr>
                <w:spacing w:val="-4"/>
                <w:sz w:val="24"/>
              </w:rPr>
              <w:t xml:space="preserve"> </w:t>
            </w:r>
            <w:r>
              <w:rPr>
                <w:sz w:val="24"/>
              </w:rPr>
              <w:t>изучению</w:t>
            </w:r>
            <w:r>
              <w:rPr>
                <w:spacing w:val="-4"/>
                <w:sz w:val="24"/>
              </w:rPr>
              <w:t xml:space="preserve"> </w:t>
            </w:r>
            <w:r>
              <w:rPr>
                <w:sz w:val="24"/>
              </w:rPr>
              <w:t>предмета</w:t>
            </w:r>
            <w:r>
              <w:rPr>
                <w:spacing w:val="-57"/>
                <w:sz w:val="24"/>
              </w:rPr>
              <w:t xml:space="preserve"> </w:t>
            </w:r>
            <w:r>
              <w:rPr>
                <w:sz w:val="24"/>
              </w:rPr>
              <w:t>иностранный</w:t>
            </w:r>
            <w:r>
              <w:rPr>
                <w:spacing w:val="-3"/>
                <w:sz w:val="24"/>
              </w:rPr>
              <w:t xml:space="preserve"> </w:t>
            </w:r>
            <w:r>
              <w:rPr>
                <w:sz w:val="24"/>
              </w:rPr>
              <w:t>язык</w:t>
            </w:r>
            <w:r>
              <w:rPr>
                <w:spacing w:val="-5"/>
                <w:sz w:val="24"/>
              </w:rPr>
              <w:t xml:space="preserve"> </w:t>
            </w:r>
            <w:r>
              <w:rPr>
                <w:sz w:val="24"/>
              </w:rPr>
              <w:t>и</w:t>
            </w:r>
            <w:r>
              <w:rPr>
                <w:spacing w:val="-3"/>
                <w:sz w:val="24"/>
              </w:rPr>
              <w:t xml:space="preserve"> </w:t>
            </w:r>
            <w:r>
              <w:rPr>
                <w:sz w:val="24"/>
              </w:rPr>
              <w:t>повышения</w:t>
            </w:r>
          </w:p>
          <w:p w14:paraId="1E4C20A6" w14:textId="77777777" w:rsidR="008F76CB" w:rsidRDefault="008F76CB" w:rsidP="0002405B">
            <w:pPr>
              <w:pStyle w:val="TableParagraph"/>
              <w:spacing w:line="264" w:lineRule="exact"/>
              <w:ind w:left="107"/>
              <w:rPr>
                <w:sz w:val="24"/>
              </w:rPr>
            </w:pPr>
            <w:r>
              <w:rPr>
                <w:sz w:val="24"/>
              </w:rPr>
              <w:t>качества</w:t>
            </w:r>
            <w:r>
              <w:rPr>
                <w:spacing w:val="-4"/>
                <w:sz w:val="24"/>
              </w:rPr>
              <w:t xml:space="preserve"> </w:t>
            </w:r>
            <w:r>
              <w:rPr>
                <w:sz w:val="24"/>
              </w:rPr>
              <w:t>образования.</w:t>
            </w:r>
          </w:p>
        </w:tc>
        <w:tc>
          <w:tcPr>
            <w:tcW w:w="2535" w:type="dxa"/>
          </w:tcPr>
          <w:p w14:paraId="698D3833" w14:textId="77777777" w:rsidR="008F76CB" w:rsidRDefault="008F76CB" w:rsidP="0002405B">
            <w:pPr>
              <w:pStyle w:val="TableParagraph"/>
              <w:spacing w:line="268" w:lineRule="exact"/>
              <w:ind w:left="107"/>
              <w:rPr>
                <w:sz w:val="24"/>
              </w:rPr>
            </w:pPr>
            <w:r>
              <w:rPr>
                <w:sz w:val="24"/>
              </w:rPr>
              <w:t>Содержательный</w:t>
            </w:r>
          </w:p>
        </w:tc>
        <w:tc>
          <w:tcPr>
            <w:tcW w:w="2394" w:type="dxa"/>
          </w:tcPr>
          <w:p w14:paraId="69B1E9B2" w14:textId="77777777" w:rsidR="008F76CB" w:rsidRDefault="008F76CB" w:rsidP="0002405B">
            <w:pPr>
              <w:pStyle w:val="TableParagraph"/>
              <w:spacing w:line="268" w:lineRule="exact"/>
              <w:ind w:left="107"/>
              <w:rPr>
                <w:sz w:val="24"/>
              </w:rPr>
            </w:pPr>
            <w:r>
              <w:rPr>
                <w:sz w:val="24"/>
              </w:rPr>
              <w:t>Щетинина</w:t>
            </w:r>
            <w:r>
              <w:rPr>
                <w:spacing w:val="-4"/>
                <w:sz w:val="24"/>
              </w:rPr>
              <w:t xml:space="preserve"> </w:t>
            </w:r>
            <w:r>
              <w:rPr>
                <w:sz w:val="24"/>
              </w:rPr>
              <w:t>А.Е.</w:t>
            </w:r>
          </w:p>
        </w:tc>
      </w:tr>
      <w:tr w:rsidR="008F76CB" w14:paraId="6A0F7D61" w14:textId="77777777" w:rsidTr="0002405B">
        <w:trPr>
          <w:trHeight w:val="1106"/>
        </w:trPr>
        <w:tc>
          <w:tcPr>
            <w:tcW w:w="816" w:type="dxa"/>
          </w:tcPr>
          <w:p w14:paraId="06D1FA79" w14:textId="77777777" w:rsidR="008F76CB" w:rsidRDefault="008F76CB" w:rsidP="0002405B">
            <w:pPr>
              <w:pStyle w:val="TableParagraph"/>
              <w:spacing w:line="265" w:lineRule="exact"/>
              <w:ind w:left="107"/>
              <w:rPr>
                <w:sz w:val="24"/>
              </w:rPr>
            </w:pPr>
            <w:r>
              <w:rPr>
                <w:sz w:val="24"/>
              </w:rPr>
              <w:t>2</w:t>
            </w:r>
          </w:p>
        </w:tc>
        <w:tc>
          <w:tcPr>
            <w:tcW w:w="3829" w:type="dxa"/>
          </w:tcPr>
          <w:p w14:paraId="4082AFC0" w14:textId="77777777" w:rsidR="008F76CB" w:rsidRDefault="008F76CB" w:rsidP="0002405B">
            <w:pPr>
              <w:pStyle w:val="TableParagraph"/>
              <w:spacing w:line="265" w:lineRule="exact"/>
              <w:ind w:left="107"/>
              <w:rPr>
                <w:sz w:val="24"/>
              </w:rPr>
            </w:pPr>
            <w:r>
              <w:rPr>
                <w:sz w:val="24"/>
              </w:rPr>
              <w:t>Работа</w:t>
            </w:r>
            <w:r>
              <w:rPr>
                <w:spacing w:val="-2"/>
                <w:sz w:val="24"/>
              </w:rPr>
              <w:t xml:space="preserve"> </w:t>
            </w:r>
            <w:r>
              <w:rPr>
                <w:sz w:val="24"/>
              </w:rPr>
              <w:t>с</w:t>
            </w:r>
            <w:r>
              <w:rPr>
                <w:spacing w:val="-2"/>
                <w:sz w:val="24"/>
              </w:rPr>
              <w:t xml:space="preserve"> </w:t>
            </w:r>
            <w:r>
              <w:rPr>
                <w:sz w:val="24"/>
              </w:rPr>
              <w:t>текстом</w:t>
            </w:r>
            <w:r>
              <w:rPr>
                <w:spacing w:val="-1"/>
                <w:sz w:val="24"/>
              </w:rPr>
              <w:t xml:space="preserve"> </w:t>
            </w:r>
            <w:r>
              <w:rPr>
                <w:sz w:val="24"/>
              </w:rPr>
              <w:t>как средство</w:t>
            </w:r>
          </w:p>
          <w:p w14:paraId="709D30A3" w14:textId="77777777" w:rsidR="008F76CB" w:rsidRDefault="008F76CB" w:rsidP="0002405B">
            <w:pPr>
              <w:pStyle w:val="TableParagraph"/>
              <w:ind w:left="107"/>
              <w:rPr>
                <w:sz w:val="24"/>
              </w:rPr>
            </w:pPr>
            <w:r>
              <w:rPr>
                <w:sz w:val="24"/>
              </w:rPr>
              <w:t>формирования</w:t>
            </w:r>
            <w:r>
              <w:rPr>
                <w:spacing w:val="-5"/>
                <w:sz w:val="24"/>
              </w:rPr>
              <w:t xml:space="preserve"> </w:t>
            </w:r>
            <w:r>
              <w:rPr>
                <w:sz w:val="24"/>
              </w:rPr>
              <w:t>коммуникативной</w:t>
            </w:r>
          </w:p>
          <w:p w14:paraId="595FDFE3" w14:textId="77777777" w:rsidR="008F76CB" w:rsidRDefault="008F76CB" w:rsidP="0002405B">
            <w:pPr>
              <w:pStyle w:val="TableParagraph"/>
              <w:spacing w:line="270" w:lineRule="atLeast"/>
              <w:ind w:left="107" w:right="327"/>
              <w:rPr>
                <w:sz w:val="24"/>
              </w:rPr>
            </w:pPr>
            <w:r>
              <w:rPr>
                <w:sz w:val="24"/>
              </w:rPr>
              <w:t>компетенции учащихся в период</w:t>
            </w:r>
            <w:r>
              <w:rPr>
                <w:spacing w:val="-58"/>
                <w:sz w:val="24"/>
              </w:rPr>
              <w:t xml:space="preserve"> </w:t>
            </w:r>
            <w:r>
              <w:rPr>
                <w:sz w:val="24"/>
              </w:rPr>
              <w:t>введения</w:t>
            </w:r>
            <w:r>
              <w:rPr>
                <w:spacing w:val="-1"/>
                <w:sz w:val="24"/>
              </w:rPr>
              <w:t xml:space="preserve"> </w:t>
            </w:r>
            <w:r>
              <w:rPr>
                <w:sz w:val="24"/>
              </w:rPr>
              <w:t>ФГОС.</w:t>
            </w:r>
          </w:p>
        </w:tc>
        <w:tc>
          <w:tcPr>
            <w:tcW w:w="2535" w:type="dxa"/>
          </w:tcPr>
          <w:p w14:paraId="4E1CFF46" w14:textId="77777777" w:rsidR="008F76CB" w:rsidRDefault="008F76CB" w:rsidP="0002405B">
            <w:pPr>
              <w:pStyle w:val="TableParagraph"/>
              <w:spacing w:line="265" w:lineRule="exact"/>
              <w:ind w:left="107"/>
              <w:rPr>
                <w:sz w:val="24"/>
              </w:rPr>
            </w:pPr>
            <w:r>
              <w:rPr>
                <w:sz w:val="24"/>
              </w:rPr>
              <w:t>Содержательный</w:t>
            </w:r>
          </w:p>
        </w:tc>
        <w:tc>
          <w:tcPr>
            <w:tcW w:w="2394" w:type="dxa"/>
          </w:tcPr>
          <w:p w14:paraId="497A0B47" w14:textId="77777777" w:rsidR="008F76CB" w:rsidRDefault="008F76CB" w:rsidP="0002405B">
            <w:pPr>
              <w:pStyle w:val="TableParagraph"/>
              <w:spacing w:line="265" w:lineRule="exact"/>
              <w:ind w:left="107"/>
              <w:rPr>
                <w:sz w:val="24"/>
              </w:rPr>
            </w:pPr>
            <w:r>
              <w:rPr>
                <w:sz w:val="24"/>
              </w:rPr>
              <w:t>Кельдыбай</w:t>
            </w:r>
            <w:r>
              <w:rPr>
                <w:spacing w:val="-3"/>
                <w:sz w:val="24"/>
              </w:rPr>
              <w:t xml:space="preserve"> </w:t>
            </w:r>
            <w:r>
              <w:rPr>
                <w:sz w:val="24"/>
              </w:rPr>
              <w:t>А.С.</w:t>
            </w:r>
          </w:p>
        </w:tc>
      </w:tr>
      <w:tr w:rsidR="008F76CB" w14:paraId="489A51E6" w14:textId="77777777" w:rsidTr="0002405B">
        <w:trPr>
          <w:trHeight w:val="827"/>
        </w:trPr>
        <w:tc>
          <w:tcPr>
            <w:tcW w:w="816" w:type="dxa"/>
          </w:tcPr>
          <w:p w14:paraId="6F49E33A" w14:textId="77777777" w:rsidR="008F76CB" w:rsidRDefault="008F76CB" w:rsidP="0002405B">
            <w:pPr>
              <w:pStyle w:val="TableParagraph"/>
              <w:spacing w:line="262" w:lineRule="exact"/>
              <w:ind w:left="107"/>
              <w:rPr>
                <w:sz w:val="24"/>
              </w:rPr>
            </w:pPr>
            <w:r>
              <w:rPr>
                <w:sz w:val="24"/>
              </w:rPr>
              <w:t>3</w:t>
            </w:r>
          </w:p>
        </w:tc>
        <w:tc>
          <w:tcPr>
            <w:tcW w:w="3829" w:type="dxa"/>
          </w:tcPr>
          <w:p w14:paraId="009F24FB" w14:textId="77777777" w:rsidR="008F76CB" w:rsidRDefault="008F76CB" w:rsidP="0002405B">
            <w:pPr>
              <w:pStyle w:val="TableParagraph"/>
              <w:ind w:left="107" w:right="225"/>
              <w:rPr>
                <w:sz w:val="24"/>
              </w:rPr>
            </w:pPr>
            <w:r>
              <w:rPr>
                <w:sz w:val="24"/>
              </w:rPr>
              <w:t>Влияние</w:t>
            </w:r>
            <w:r>
              <w:rPr>
                <w:spacing w:val="-8"/>
                <w:sz w:val="24"/>
              </w:rPr>
              <w:t xml:space="preserve"> </w:t>
            </w:r>
            <w:r>
              <w:rPr>
                <w:sz w:val="24"/>
              </w:rPr>
              <w:t>физический</w:t>
            </w:r>
            <w:r>
              <w:rPr>
                <w:spacing w:val="-3"/>
                <w:sz w:val="24"/>
              </w:rPr>
              <w:t xml:space="preserve"> </w:t>
            </w:r>
            <w:r>
              <w:rPr>
                <w:sz w:val="24"/>
              </w:rPr>
              <w:t>упражнений</w:t>
            </w:r>
            <w:r>
              <w:rPr>
                <w:spacing w:val="-57"/>
                <w:sz w:val="24"/>
              </w:rPr>
              <w:t xml:space="preserve"> </w:t>
            </w:r>
            <w:r>
              <w:rPr>
                <w:sz w:val="24"/>
              </w:rPr>
              <w:t>на</w:t>
            </w:r>
            <w:r>
              <w:rPr>
                <w:spacing w:val="-2"/>
                <w:sz w:val="24"/>
              </w:rPr>
              <w:t xml:space="preserve"> </w:t>
            </w:r>
            <w:r>
              <w:rPr>
                <w:sz w:val="24"/>
              </w:rPr>
              <w:t>профилактику</w:t>
            </w:r>
            <w:r>
              <w:rPr>
                <w:spacing w:val="-8"/>
                <w:sz w:val="24"/>
              </w:rPr>
              <w:t xml:space="preserve"> </w:t>
            </w:r>
            <w:r>
              <w:rPr>
                <w:sz w:val="24"/>
              </w:rPr>
              <w:t>заболеваний</w:t>
            </w:r>
          </w:p>
          <w:p w14:paraId="745A5CDD" w14:textId="77777777" w:rsidR="008F76CB" w:rsidRDefault="008F76CB" w:rsidP="0002405B">
            <w:pPr>
              <w:pStyle w:val="TableParagraph"/>
              <w:spacing w:line="269" w:lineRule="exact"/>
              <w:ind w:left="107"/>
              <w:rPr>
                <w:sz w:val="24"/>
              </w:rPr>
            </w:pPr>
            <w:r>
              <w:rPr>
                <w:sz w:val="24"/>
              </w:rPr>
              <w:t>школьников</w:t>
            </w:r>
          </w:p>
        </w:tc>
        <w:tc>
          <w:tcPr>
            <w:tcW w:w="2535" w:type="dxa"/>
          </w:tcPr>
          <w:p w14:paraId="49A98684" w14:textId="77777777" w:rsidR="008F76CB" w:rsidRDefault="008F76CB" w:rsidP="0002405B">
            <w:pPr>
              <w:pStyle w:val="TableParagraph"/>
              <w:spacing w:line="262" w:lineRule="exact"/>
              <w:ind w:left="107"/>
              <w:rPr>
                <w:sz w:val="24"/>
              </w:rPr>
            </w:pPr>
            <w:r>
              <w:rPr>
                <w:sz w:val="24"/>
              </w:rPr>
              <w:t>Содержательный</w:t>
            </w:r>
          </w:p>
        </w:tc>
        <w:tc>
          <w:tcPr>
            <w:tcW w:w="2394" w:type="dxa"/>
          </w:tcPr>
          <w:p w14:paraId="079A617B" w14:textId="77777777" w:rsidR="008F76CB" w:rsidRDefault="008F76CB" w:rsidP="0002405B">
            <w:pPr>
              <w:pStyle w:val="TableParagraph"/>
              <w:spacing w:line="262" w:lineRule="exact"/>
              <w:ind w:left="107"/>
              <w:rPr>
                <w:sz w:val="24"/>
              </w:rPr>
            </w:pPr>
            <w:r>
              <w:rPr>
                <w:sz w:val="24"/>
              </w:rPr>
              <w:t>Волченков</w:t>
            </w:r>
            <w:r>
              <w:rPr>
                <w:spacing w:val="-3"/>
                <w:sz w:val="24"/>
              </w:rPr>
              <w:t xml:space="preserve"> </w:t>
            </w:r>
            <w:r>
              <w:rPr>
                <w:sz w:val="24"/>
              </w:rPr>
              <w:t>Д.В.</w:t>
            </w:r>
          </w:p>
        </w:tc>
      </w:tr>
      <w:tr w:rsidR="008F76CB" w14:paraId="333187A7" w14:textId="77777777" w:rsidTr="0002405B">
        <w:trPr>
          <w:trHeight w:val="551"/>
        </w:trPr>
        <w:tc>
          <w:tcPr>
            <w:tcW w:w="816" w:type="dxa"/>
          </w:tcPr>
          <w:p w14:paraId="6344B075" w14:textId="77777777" w:rsidR="008F76CB" w:rsidRDefault="008F76CB" w:rsidP="0002405B">
            <w:pPr>
              <w:pStyle w:val="TableParagraph"/>
              <w:spacing w:line="262" w:lineRule="exact"/>
              <w:ind w:left="107"/>
              <w:rPr>
                <w:sz w:val="24"/>
              </w:rPr>
            </w:pPr>
            <w:r>
              <w:rPr>
                <w:sz w:val="24"/>
              </w:rPr>
              <w:t>4</w:t>
            </w:r>
          </w:p>
        </w:tc>
        <w:tc>
          <w:tcPr>
            <w:tcW w:w="3829" w:type="dxa"/>
          </w:tcPr>
          <w:p w14:paraId="5D32526B" w14:textId="77777777" w:rsidR="008F76CB" w:rsidRDefault="008F76CB" w:rsidP="0002405B">
            <w:pPr>
              <w:pStyle w:val="TableParagraph"/>
              <w:spacing w:line="262" w:lineRule="exact"/>
              <w:ind w:left="107"/>
              <w:rPr>
                <w:sz w:val="24"/>
              </w:rPr>
            </w:pPr>
            <w:r>
              <w:rPr>
                <w:sz w:val="24"/>
              </w:rPr>
              <w:t>Развитие</w:t>
            </w:r>
            <w:r>
              <w:rPr>
                <w:spacing w:val="-4"/>
                <w:sz w:val="24"/>
              </w:rPr>
              <w:t xml:space="preserve"> </w:t>
            </w:r>
            <w:r>
              <w:rPr>
                <w:sz w:val="24"/>
              </w:rPr>
              <w:t>двигательных</w:t>
            </w:r>
            <w:r>
              <w:rPr>
                <w:spacing w:val="-3"/>
                <w:sz w:val="24"/>
              </w:rPr>
              <w:t xml:space="preserve"> </w:t>
            </w:r>
            <w:r>
              <w:rPr>
                <w:sz w:val="24"/>
              </w:rPr>
              <w:t>качеств</w:t>
            </w:r>
            <w:r>
              <w:rPr>
                <w:spacing w:val="-2"/>
                <w:sz w:val="24"/>
              </w:rPr>
              <w:t xml:space="preserve"> </w:t>
            </w:r>
            <w:r>
              <w:rPr>
                <w:sz w:val="24"/>
              </w:rPr>
              <w:t>на</w:t>
            </w:r>
          </w:p>
          <w:p w14:paraId="6E90AB82" w14:textId="77777777" w:rsidR="008F76CB" w:rsidRDefault="008F76CB" w:rsidP="0002405B">
            <w:pPr>
              <w:pStyle w:val="TableParagraph"/>
              <w:spacing w:line="269" w:lineRule="exact"/>
              <w:ind w:left="107"/>
              <w:rPr>
                <w:sz w:val="24"/>
              </w:rPr>
            </w:pPr>
            <w:r>
              <w:rPr>
                <w:sz w:val="24"/>
              </w:rPr>
              <w:t>уроках</w:t>
            </w:r>
            <w:r>
              <w:rPr>
                <w:spacing w:val="-3"/>
                <w:sz w:val="24"/>
              </w:rPr>
              <w:t xml:space="preserve"> </w:t>
            </w:r>
            <w:r>
              <w:rPr>
                <w:sz w:val="24"/>
              </w:rPr>
              <w:t>физической</w:t>
            </w:r>
            <w:r>
              <w:rPr>
                <w:spacing w:val="-5"/>
                <w:sz w:val="24"/>
              </w:rPr>
              <w:t xml:space="preserve"> </w:t>
            </w:r>
            <w:r>
              <w:rPr>
                <w:sz w:val="24"/>
              </w:rPr>
              <w:t>культуры</w:t>
            </w:r>
          </w:p>
        </w:tc>
        <w:tc>
          <w:tcPr>
            <w:tcW w:w="2535" w:type="dxa"/>
          </w:tcPr>
          <w:p w14:paraId="3F1095DC" w14:textId="77777777" w:rsidR="008F76CB" w:rsidRDefault="008F76CB" w:rsidP="0002405B">
            <w:pPr>
              <w:pStyle w:val="TableParagraph"/>
              <w:spacing w:line="262" w:lineRule="exact"/>
              <w:ind w:left="107"/>
              <w:rPr>
                <w:sz w:val="24"/>
              </w:rPr>
            </w:pPr>
            <w:r>
              <w:rPr>
                <w:sz w:val="24"/>
              </w:rPr>
              <w:t>Содержательный</w:t>
            </w:r>
          </w:p>
        </w:tc>
        <w:tc>
          <w:tcPr>
            <w:tcW w:w="2394" w:type="dxa"/>
          </w:tcPr>
          <w:p w14:paraId="7A51E7AB" w14:textId="77777777" w:rsidR="008F76CB" w:rsidRDefault="008F76CB" w:rsidP="0002405B">
            <w:pPr>
              <w:pStyle w:val="TableParagraph"/>
              <w:spacing w:line="262" w:lineRule="exact"/>
              <w:ind w:left="107"/>
              <w:rPr>
                <w:sz w:val="24"/>
              </w:rPr>
            </w:pPr>
            <w:r>
              <w:rPr>
                <w:sz w:val="24"/>
              </w:rPr>
              <w:t>Захаров</w:t>
            </w:r>
            <w:r>
              <w:rPr>
                <w:spacing w:val="-1"/>
                <w:sz w:val="24"/>
              </w:rPr>
              <w:t xml:space="preserve"> </w:t>
            </w:r>
            <w:r>
              <w:rPr>
                <w:sz w:val="24"/>
              </w:rPr>
              <w:t>А.А.</w:t>
            </w:r>
          </w:p>
        </w:tc>
      </w:tr>
      <w:tr w:rsidR="008F76CB" w14:paraId="74CFD1AB" w14:textId="77777777" w:rsidTr="0002405B">
        <w:trPr>
          <w:trHeight w:val="827"/>
        </w:trPr>
        <w:tc>
          <w:tcPr>
            <w:tcW w:w="816" w:type="dxa"/>
          </w:tcPr>
          <w:p w14:paraId="0E2DE750" w14:textId="77777777" w:rsidR="008F76CB" w:rsidRDefault="008F76CB" w:rsidP="0002405B">
            <w:pPr>
              <w:pStyle w:val="TableParagraph"/>
              <w:spacing w:line="262" w:lineRule="exact"/>
              <w:ind w:left="107"/>
              <w:rPr>
                <w:sz w:val="24"/>
              </w:rPr>
            </w:pPr>
            <w:r>
              <w:rPr>
                <w:sz w:val="24"/>
              </w:rPr>
              <w:t>5</w:t>
            </w:r>
          </w:p>
        </w:tc>
        <w:tc>
          <w:tcPr>
            <w:tcW w:w="3829" w:type="dxa"/>
          </w:tcPr>
          <w:p w14:paraId="120FB325" w14:textId="77777777" w:rsidR="008F76CB" w:rsidRDefault="008F76CB" w:rsidP="0002405B">
            <w:pPr>
              <w:pStyle w:val="TableParagraph"/>
              <w:ind w:left="107" w:right="488"/>
              <w:rPr>
                <w:sz w:val="24"/>
              </w:rPr>
            </w:pPr>
            <w:r>
              <w:rPr>
                <w:sz w:val="24"/>
              </w:rPr>
              <w:t>Современные образовательные</w:t>
            </w:r>
            <w:r>
              <w:rPr>
                <w:spacing w:val="-57"/>
                <w:sz w:val="24"/>
              </w:rPr>
              <w:t xml:space="preserve"> </w:t>
            </w:r>
            <w:r>
              <w:rPr>
                <w:sz w:val="24"/>
              </w:rPr>
              <w:t>технологии</w:t>
            </w:r>
            <w:r>
              <w:rPr>
                <w:spacing w:val="-3"/>
                <w:sz w:val="24"/>
              </w:rPr>
              <w:t xml:space="preserve"> </w:t>
            </w:r>
            <w:r>
              <w:rPr>
                <w:sz w:val="24"/>
              </w:rPr>
              <w:t>как средство</w:t>
            </w:r>
          </w:p>
          <w:p w14:paraId="7F584610" w14:textId="77777777" w:rsidR="008F76CB" w:rsidRDefault="008F76CB" w:rsidP="0002405B">
            <w:pPr>
              <w:pStyle w:val="TableParagraph"/>
              <w:spacing w:line="269" w:lineRule="exact"/>
              <w:ind w:left="107"/>
              <w:rPr>
                <w:sz w:val="24"/>
              </w:rPr>
            </w:pPr>
            <w:r>
              <w:rPr>
                <w:sz w:val="24"/>
              </w:rPr>
              <w:t>реализации</w:t>
            </w:r>
            <w:r>
              <w:rPr>
                <w:spacing w:val="-4"/>
                <w:sz w:val="24"/>
              </w:rPr>
              <w:t xml:space="preserve"> </w:t>
            </w:r>
            <w:r>
              <w:rPr>
                <w:sz w:val="24"/>
              </w:rPr>
              <w:t>ФГОС</w:t>
            </w:r>
          </w:p>
        </w:tc>
        <w:tc>
          <w:tcPr>
            <w:tcW w:w="2535" w:type="dxa"/>
          </w:tcPr>
          <w:p w14:paraId="7884D9C8" w14:textId="77777777" w:rsidR="008F76CB" w:rsidRDefault="008F76CB" w:rsidP="0002405B">
            <w:pPr>
              <w:pStyle w:val="TableParagraph"/>
              <w:spacing w:line="262" w:lineRule="exact"/>
              <w:ind w:left="107"/>
              <w:rPr>
                <w:sz w:val="24"/>
              </w:rPr>
            </w:pPr>
            <w:r>
              <w:rPr>
                <w:sz w:val="24"/>
              </w:rPr>
              <w:t>Целевой</w:t>
            </w:r>
          </w:p>
        </w:tc>
        <w:tc>
          <w:tcPr>
            <w:tcW w:w="2394" w:type="dxa"/>
          </w:tcPr>
          <w:p w14:paraId="1BA3C52B" w14:textId="77777777" w:rsidR="008F76CB" w:rsidRDefault="008F76CB" w:rsidP="0002405B">
            <w:pPr>
              <w:pStyle w:val="TableParagraph"/>
              <w:spacing w:line="262" w:lineRule="exact"/>
              <w:ind w:left="107"/>
              <w:rPr>
                <w:sz w:val="24"/>
              </w:rPr>
            </w:pPr>
            <w:r>
              <w:rPr>
                <w:sz w:val="24"/>
              </w:rPr>
              <w:t>Смирнова</w:t>
            </w:r>
            <w:r>
              <w:rPr>
                <w:spacing w:val="-5"/>
                <w:sz w:val="24"/>
              </w:rPr>
              <w:t xml:space="preserve"> </w:t>
            </w:r>
            <w:r>
              <w:rPr>
                <w:sz w:val="24"/>
              </w:rPr>
              <w:t>Н.Е.</w:t>
            </w:r>
          </w:p>
        </w:tc>
      </w:tr>
      <w:tr w:rsidR="008F76CB" w14:paraId="5A230844" w14:textId="77777777" w:rsidTr="0002405B">
        <w:trPr>
          <w:trHeight w:val="1380"/>
        </w:trPr>
        <w:tc>
          <w:tcPr>
            <w:tcW w:w="816" w:type="dxa"/>
          </w:tcPr>
          <w:p w14:paraId="63AB7F29" w14:textId="77777777" w:rsidR="008F76CB" w:rsidRDefault="008F76CB" w:rsidP="0002405B">
            <w:pPr>
              <w:pStyle w:val="TableParagraph"/>
              <w:spacing w:line="262" w:lineRule="exact"/>
              <w:ind w:left="107"/>
              <w:rPr>
                <w:sz w:val="24"/>
              </w:rPr>
            </w:pPr>
            <w:r>
              <w:rPr>
                <w:sz w:val="24"/>
              </w:rPr>
              <w:lastRenderedPageBreak/>
              <w:t>6</w:t>
            </w:r>
          </w:p>
        </w:tc>
        <w:tc>
          <w:tcPr>
            <w:tcW w:w="3829" w:type="dxa"/>
          </w:tcPr>
          <w:p w14:paraId="453A336B" w14:textId="77777777" w:rsidR="008F76CB" w:rsidRDefault="008F76CB" w:rsidP="0002405B">
            <w:pPr>
              <w:pStyle w:val="TableParagraph"/>
              <w:ind w:left="107" w:right="839"/>
              <w:rPr>
                <w:sz w:val="24"/>
              </w:rPr>
            </w:pPr>
            <w:r>
              <w:rPr>
                <w:sz w:val="24"/>
              </w:rPr>
              <w:t>Развитие познавательного</w:t>
            </w:r>
            <w:r>
              <w:rPr>
                <w:spacing w:val="1"/>
                <w:sz w:val="24"/>
              </w:rPr>
              <w:t xml:space="preserve"> </w:t>
            </w:r>
            <w:r>
              <w:rPr>
                <w:sz w:val="24"/>
              </w:rPr>
              <w:t>интереса</w:t>
            </w:r>
            <w:r>
              <w:rPr>
                <w:spacing w:val="-1"/>
                <w:sz w:val="24"/>
              </w:rPr>
              <w:t xml:space="preserve"> </w:t>
            </w:r>
            <w:r>
              <w:rPr>
                <w:sz w:val="24"/>
              </w:rPr>
              <w:t>у</w:t>
            </w:r>
            <w:r>
              <w:rPr>
                <w:spacing w:val="-7"/>
                <w:sz w:val="24"/>
              </w:rPr>
              <w:t xml:space="preserve"> </w:t>
            </w:r>
            <w:r>
              <w:rPr>
                <w:sz w:val="24"/>
              </w:rPr>
              <w:t>обучающихся</w:t>
            </w:r>
            <w:r>
              <w:rPr>
                <w:spacing w:val="-1"/>
                <w:sz w:val="24"/>
              </w:rPr>
              <w:t xml:space="preserve"> </w:t>
            </w:r>
            <w:r>
              <w:rPr>
                <w:sz w:val="24"/>
              </w:rPr>
              <w:t>на</w:t>
            </w:r>
            <w:r>
              <w:rPr>
                <w:spacing w:val="-57"/>
                <w:sz w:val="24"/>
              </w:rPr>
              <w:t xml:space="preserve"> </w:t>
            </w:r>
            <w:r>
              <w:rPr>
                <w:sz w:val="24"/>
              </w:rPr>
              <w:t>уроках</w:t>
            </w:r>
            <w:r>
              <w:rPr>
                <w:spacing w:val="-1"/>
                <w:sz w:val="24"/>
              </w:rPr>
              <w:t xml:space="preserve"> </w:t>
            </w:r>
            <w:r>
              <w:rPr>
                <w:sz w:val="24"/>
              </w:rPr>
              <w:t>английского</w:t>
            </w:r>
            <w:r>
              <w:rPr>
                <w:spacing w:val="-2"/>
                <w:sz w:val="24"/>
              </w:rPr>
              <w:t xml:space="preserve"> </w:t>
            </w:r>
            <w:r>
              <w:rPr>
                <w:sz w:val="24"/>
              </w:rPr>
              <w:t>языка</w:t>
            </w:r>
          </w:p>
          <w:p w14:paraId="64D35C72" w14:textId="77777777" w:rsidR="008F76CB" w:rsidRDefault="008F76CB" w:rsidP="0002405B">
            <w:pPr>
              <w:pStyle w:val="TableParagraph"/>
              <w:spacing w:line="276" w:lineRule="exact"/>
              <w:ind w:left="107" w:right="186"/>
              <w:rPr>
                <w:sz w:val="24"/>
              </w:rPr>
            </w:pPr>
            <w:r>
              <w:rPr>
                <w:sz w:val="24"/>
              </w:rPr>
              <w:t>посредством</w:t>
            </w:r>
            <w:r>
              <w:rPr>
                <w:spacing w:val="-8"/>
                <w:sz w:val="24"/>
              </w:rPr>
              <w:t xml:space="preserve"> </w:t>
            </w:r>
            <w:r>
              <w:rPr>
                <w:sz w:val="24"/>
              </w:rPr>
              <w:t>применения</w:t>
            </w:r>
            <w:r>
              <w:rPr>
                <w:spacing w:val="-6"/>
                <w:sz w:val="24"/>
              </w:rPr>
              <w:t xml:space="preserve"> </w:t>
            </w:r>
            <w:r>
              <w:rPr>
                <w:sz w:val="24"/>
              </w:rPr>
              <w:t>игровых</w:t>
            </w:r>
            <w:r>
              <w:rPr>
                <w:spacing w:val="-57"/>
                <w:sz w:val="24"/>
              </w:rPr>
              <w:t xml:space="preserve"> </w:t>
            </w:r>
            <w:r>
              <w:rPr>
                <w:sz w:val="24"/>
              </w:rPr>
              <w:t>технологий.</w:t>
            </w:r>
          </w:p>
        </w:tc>
        <w:tc>
          <w:tcPr>
            <w:tcW w:w="2535" w:type="dxa"/>
          </w:tcPr>
          <w:p w14:paraId="1B8E73AF" w14:textId="77777777" w:rsidR="008F76CB" w:rsidRDefault="008F76CB" w:rsidP="0002405B">
            <w:pPr>
              <w:pStyle w:val="TableParagraph"/>
              <w:spacing w:line="262" w:lineRule="exact"/>
              <w:ind w:left="107"/>
              <w:rPr>
                <w:sz w:val="24"/>
              </w:rPr>
            </w:pPr>
            <w:r>
              <w:rPr>
                <w:sz w:val="24"/>
              </w:rPr>
              <w:t>Целевой</w:t>
            </w:r>
          </w:p>
        </w:tc>
        <w:tc>
          <w:tcPr>
            <w:tcW w:w="2394" w:type="dxa"/>
          </w:tcPr>
          <w:p w14:paraId="42F8B420" w14:textId="77777777" w:rsidR="008F76CB" w:rsidRDefault="008F76CB" w:rsidP="0002405B">
            <w:pPr>
              <w:pStyle w:val="TableParagraph"/>
              <w:rPr>
                <w:sz w:val="24"/>
              </w:rPr>
            </w:pPr>
          </w:p>
        </w:tc>
      </w:tr>
      <w:tr w:rsidR="008F76CB" w14:paraId="7E76A28B" w14:textId="77777777" w:rsidTr="0002405B">
        <w:trPr>
          <w:trHeight w:val="1103"/>
        </w:trPr>
        <w:tc>
          <w:tcPr>
            <w:tcW w:w="816" w:type="dxa"/>
          </w:tcPr>
          <w:p w14:paraId="0D00EDFA" w14:textId="77777777" w:rsidR="008F76CB" w:rsidRDefault="008F76CB" w:rsidP="0002405B">
            <w:pPr>
              <w:pStyle w:val="TableParagraph"/>
              <w:spacing w:line="262" w:lineRule="exact"/>
              <w:ind w:left="107"/>
              <w:rPr>
                <w:sz w:val="24"/>
              </w:rPr>
            </w:pPr>
            <w:r>
              <w:rPr>
                <w:sz w:val="24"/>
              </w:rPr>
              <w:t>7</w:t>
            </w:r>
          </w:p>
        </w:tc>
        <w:tc>
          <w:tcPr>
            <w:tcW w:w="3829" w:type="dxa"/>
          </w:tcPr>
          <w:p w14:paraId="77B6380E" w14:textId="77777777" w:rsidR="008F76CB" w:rsidRDefault="008F76CB" w:rsidP="0002405B">
            <w:pPr>
              <w:pStyle w:val="TableParagraph"/>
              <w:ind w:left="107" w:right="99"/>
              <w:jc w:val="both"/>
              <w:rPr>
                <w:sz w:val="24"/>
              </w:rPr>
            </w:pPr>
            <w:r>
              <w:rPr>
                <w:sz w:val="24"/>
              </w:rPr>
              <w:t>Образовательные технологии и их</w:t>
            </w:r>
            <w:r>
              <w:rPr>
                <w:spacing w:val="1"/>
                <w:sz w:val="24"/>
              </w:rPr>
              <w:t xml:space="preserve"> </w:t>
            </w:r>
            <w:r>
              <w:rPr>
                <w:sz w:val="24"/>
              </w:rPr>
              <w:t>применение</w:t>
            </w:r>
            <w:r>
              <w:rPr>
                <w:spacing w:val="1"/>
                <w:sz w:val="24"/>
              </w:rPr>
              <w:t xml:space="preserve"> </w:t>
            </w:r>
            <w:r>
              <w:rPr>
                <w:sz w:val="24"/>
              </w:rPr>
              <w:t>для</w:t>
            </w:r>
            <w:r>
              <w:rPr>
                <w:spacing w:val="1"/>
                <w:sz w:val="24"/>
              </w:rPr>
              <w:t xml:space="preserve"> </w:t>
            </w:r>
            <w:r>
              <w:rPr>
                <w:sz w:val="24"/>
              </w:rPr>
              <w:t>конструирования</w:t>
            </w:r>
            <w:r>
              <w:rPr>
                <w:spacing w:val="-57"/>
                <w:sz w:val="24"/>
              </w:rPr>
              <w:t xml:space="preserve"> </w:t>
            </w:r>
            <w:r>
              <w:rPr>
                <w:sz w:val="24"/>
              </w:rPr>
              <w:t>уроков</w:t>
            </w:r>
            <w:r>
              <w:rPr>
                <w:spacing w:val="7"/>
                <w:sz w:val="24"/>
              </w:rPr>
              <w:t xml:space="preserve"> </w:t>
            </w:r>
            <w:r>
              <w:rPr>
                <w:sz w:val="24"/>
              </w:rPr>
              <w:t>математики</w:t>
            </w:r>
            <w:r>
              <w:rPr>
                <w:spacing w:val="9"/>
                <w:sz w:val="24"/>
              </w:rPr>
              <w:t xml:space="preserve"> </w:t>
            </w:r>
            <w:r>
              <w:rPr>
                <w:sz w:val="24"/>
              </w:rPr>
              <w:t>в</w:t>
            </w:r>
            <w:r>
              <w:rPr>
                <w:spacing w:val="7"/>
                <w:sz w:val="24"/>
              </w:rPr>
              <w:t xml:space="preserve"> </w:t>
            </w:r>
            <w:r>
              <w:rPr>
                <w:sz w:val="24"/>
              </w:rPr>
              <w:t>контексте</w:t>
            </w:r>
          </w:p>
          <w:p w14:paraId="24915FAF" w14:textId="77777777" w:rsidR="008F76CB" w:rsidRDefault="008F76CB" w:rsidP="0002405B">
            <w:pPr>
              <w:pStyle w:val="TableParagraph"/>
              <w:spacing w:line="269" w:lineRule="exact"/>
              <w:ind w:left="107"/>
              <w:jc w:val="both"/>
              <w:rPr>
                <w:sz w:val="24"/>
              </w:rPr>
            </w:pPr>
            <w:r>
              <w:rPr>
                <w:sz w:val="24"/>
              </w:rPr>
              <w:t>требований</w:t>
            </w:r>
            <w:r>
              <w:rPr>
                <w:spacing w:val="-1"/>
                <w:sz w:val="24"/>
              </w:rPr>
              <w:t xml:space="preserve"> </w:t>
            </w:r>
            <w:r>
              <w:rPr>
                <w:sz w:val="24"/>
              </w:rPr>
              <w:t>ФГОС</w:t>
            </w:r>
          </w:p>
        </w:tc>
        <w:tc>
          <w:tcPr>
            <w:tcW w:w="2535" w:type="dxa"/>
          </w:tcPr>
          <w:p w14:paraId="781073F1" w14:textId="77777777" w:rsidR="008F76CB" w:rsidRDefault="008F76CB" w:rsidP="0002405B">
            <w:pPr>
              <w:pStyle w:val="TableParagraph"/>
              <w:spacing w:line="262" w:lineRule="exact"/>
              <w:ind w:left="107"/>
              <w:rPr>
                <w:sz w:val="24"/>
              </w:rPr>
            </w:pPr>
            <w:r>
              <w:rPr>
                <w:sz w:val="24"/>
              </w:rPr>
              <w:t>Содержательный</w:t>
            </w:r>
          </w:p>
        </w:tc>
        <w:tc>
          <w:tcPr>
            <w:tcW w:w="2394" w:type="dxa"/>
          </w:tcPr>
          <w:p w14:paraId="2A3CEDAC" w14:textId="77777777" w:rsidR="008F76CB" w:rsidRDefault="008F76CB" w:rsidP="0002405B">
            <w:pPr>
              <w:pStyle w:val="TableParagraph"/>
              <w:spacing w:line="262" w:lineRule="exact"/>
              <w:ind w:left="107"/>
              <w:rPr>
                <w:sz w:val="24"/>
              </w:rPr>
            </w:pPr>
            <w:r>
              <w:rPr>
                <w:sz w:val="24"/>
              </w:rPr>
              <w:t>Сорокина</w:t>
            </w:r>
            <w:r>
              <w:rPr>
                <w:spacing w:val="-4"/>
                <w:sz w:val="24"/>
              </w:rPr>
              <w:t xml:space="preserve"> </w:t>
            </w:r>
            <w:r>
              <w:rPr>
                <w:sz w:val="24"/>
              </w:rPr>
              <w:t>И.Л.</w:t>
            </w:r>
          </w:p>
        </w:tc>
      </w:tr>
      <w:tr w:rsidR="008F76CB" w14:paraId="4CBB1122" w14:textId="77777777" w:rsidTr="0002405B">
        <w:trPr>
          <w:trHeight w:val="1103"/>
        </w:trPr>
        <w:tc>
          <w:tcPr>
            <w:tcW w:w="816" w:type="dxa"/>
          </w:tcPr>
          <w:p w14:paraId="28469E24" w14:textId="77777777" w:rsidR="008F76CB" w:rsidRDefault="008F76CB" w:rsidP="0002405B">
            <w:pPr>
              <w:pStyle w:val="TableParagraph"/>
              <w:spacing w:line="262" w:lineRule="exact"/>
              <w:ind w:left="107"/>
              <w:rPr>
                <w:sz w:val="24"/>
              </w:rPr>
            </w:pPr>
            <w:r>
              <w:rPr>
                <w:sz w:val="24"/>
              </w:rPr>
              <w:t>8</w:t>
            </w:r>
          </w:p>
        </w:tc>
        <w:tc>
          <w:tcPr>
            <w:tcW w:w="3829" w:type="dxa"/>
          </w:tcPr>
          <w:p w14:paraId="382D976E" w14:textId="77777777" w:rsidR="008F76CB" w:rsidRDefault="008F76CB" w:rsidP="0002405B">
            <w:pPr>
              <w:pStyle w:val="TableParagraph"/>
              <w:ind w:left="107" w:right="99"/>
              <w:jc w:val="both"/>
              <w:rPr>
                <w:sz w:val="24"/>
              </w:rPr>
            </w:pPr>
            <w:r>
              <w:rPr>
                <w:sz w:val="24"/>
              </w:rPr>
              <w:t>Формирование</w:t>
            </w:r>
            <w:r>
              <w:rPr>
                <w:spacing w:val="1"/>
                <w:sz w:val="24"/>
              </w:rPr>
              <w:t xml:space="preserve"> </w:t>
            </w:r>
            <w:r>
              <w:rPr>
                <w:sz w:val="24"/>
              </w:rPr>
              <w:t>вокально-хоровых</w:t>
            </w:r>
            <w:r>
              <w:rPr>
                <w:spacing w:val="-57"/>
                <w:sz w:val="24"/>
              </w:rPr>
              <w:t xml:space="preserve"> </w:t>
            </w:r>
            <w:r>
              <w:rPr>
                <w:sz w:val="24"/>
              </w:rPr>
              <w:t>навыков</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музыки</w:t>
            </w:r>
            <w:r>
              <w:rPr>
                <w:spacing w:val="1"/>
                <w:sz w:val="24"/>
              </w:rPr>
              <w:t xml:space="preserve"> </w:t>
            </w:r>
            <w:r>
              <w:rPr>
                <w:sz w:val="24"/>
              </w:rPr>
              <w:t>в</w:t>
            </w:r>
            <w:r>
              <w:rPr>
                <w:spacing w:val="1"/>
                <w:sz w:val="24"/>
              </w:rPr>
              <w:t xml:space="preserve"> </w:t>
            </w:r>
            <w:r>
              <w:rPr>
                <w:sz w:val="24"/>
              </w:rPr>
              <w:t>условиях</w:t>
            </w:r>
            <w:r>
              <w:rPr>
                <w:spacing w:val="45"/>
                <w:sz w:val="24"/>
              </w:rPr>
              <w:t xml:space="preserve"> </w:t>
            </w:r>
            <w:r>
              <w:rPr>
                <w:sz w:val="24"/>
              </w:rPr>
              <w:t>системных</w:t>
            </w:r>
            <w:r>
              <w:rPr>
                <w:spacing w:val="41"/>
                <w:sz w:val="24"/>
              </w:rPr>
              <w:t xml:space="preserve"> </w:t>
            </w:r>
            <w:r>
              <w:rPr>
                <w:sz w:val="24"/>
              </w:rPr>
              <w:t>изменений</w:t>
            </w:r>
          </w:p>
          <w:p w14:paraId="48173452" w14:textId="77777777" w:rsidR="008F76CB" w:rsidRDefault="008F76CB" w:rsidP="0002405B">
            <w:pPr>
              <w:pStyle w:val="TableParagraph"/>
              <w:spacing w:line="269" w:lineRule="exact"/>
              <w:ind w:left="107"/>
              <w:rPr>
                <w:sz w:val="24"/>
              </w:rPr>
            </w:pPr>
            <w:r>
              <w:rPr>
                <w:sz w:val="24"/>
              </w:rPr>
              <w:t>ФГОС</w:t>
            </w:r>
          </w:p>
        </w:tc>
        <w:tc>
          <w:tcPr>
            <w:tcW w:w="2535" w:type="dxa"/>
          </w:tcPr>
          <w:p w14:paraId="3D3F1411" w14:textId="77777777" w:rsidR="008F76CB" w:rsidRDefault="008F76CB" w:rsidP="0002405B">
            <w:pPr>
              <w:pStyle w:val="TableParagraph"/>
              <w:spacing w:line="262" w:lineRule="exact"/>
              <w:ind w:left="107"/>
              <w:rPr>
                <w:sz w:val="24"/>
              </w:rPr>
            </w:pPr>
            <w:r>
              <w:rPr>
                <w:sz w:val="24"/>
              </w:rPr>
              <w:t>Содержательный</w:t>
            </w:r>
          </w:p>
        </w:tc>
        <w:tc>
          <w:tcPr>
            <w:tcW w:w="2394" w:type="dxa"/>
          </w:tcPr>
          <w:p w14:paraId="37F1A7B1" w14:textId="53E32E14" w:rsidR="008F76CB" w:rsidRDefault="00C60E42" w:rsidP="0002405B">
            <w:pPr>
              <w:pStyle w:val="TableParagraph"/>
              <w:spacing w:line="262" w:lineRule="exact"/>
              <w:ind w:left="107"/>
              <w:rPr>
                <w:sz w:val="24"/>
              </w:rPr>
            </w:pPr>
            <w:r>
              <w:rPr>
                <w:sz w:val="24"/>
              </w:rPr>
              <w:t>Семенычева О.В.</w:t>
            </w:r>
          </w:p>
        </w:tc>
      </w:tr>
      <w:tr w:rsidR="008F76CB" w14:paraId="13546B45" w14:textId="77777777" w:rsidTr="0002405B">
        <w:trPr>
          <w:trHeight w:val="1658"/>
        </w:trPr>
        <w:tc>
          <w:tcPr>
            <w:tcW w:w="816" w:type="dxa"/>
          </w:tcPr>
          <w:p w14:paraId="3F8D2B67" w14:textId="77777777" w:rsidR="008F76CB" w:rsidRDefault="008F76CB" w:rsidP="0002405B">
            <w:pPr>
              <w:pStyle w:val="TableParagraph"/>
              <w:spacing w:line="265" w:lineRule="exact"/>
              <w:ind w:left="107"/>
              <w:rPr>
                <w:sz w:val="24"/>
              </w:rPr>
            </w:pPr>
            <w:r>
              <w:rPr>
                <w:sz w:val="24"/>
              </w:rPr>
              <w:t>9</w:t>
            </w:r>
          </w:p>
        </w:tc>
        <w:tc>
          <w:tcPr>
            <w:tcW w:w="3829" w:type="dxa"/>
          </w:tcPr>
          <w:p w14:paraId="25C6F765" w14:textId="77777777" w:rsidR="008F76CB" w:rsidRDefault="008F76CB" w:rsidP="0002405B">
            <w:pPr>
              <w:pStyle w:val="TableParagraph"/>
              <w:tabs>
                <w:tab w:val="left" w:pos="2165"/>
                <w:tab w:val="left" w:pos="3590"/>
              </w:tabs>
              <w:ind w:left="107" w:right="97"/>
              <w:jc w:val="both"/>
              <w:rPr>
                <w:sz w:val="24"/>
              </w:rPr>
            </w:pPr>
            <w:r>
              <w:rPr>
                <w:sz w:val="24"/>
              </w:rPr>
              <w:t>Современные</w:t>
            </w:r>
            <w:r>
              <w:rPr>
                <w:sz w:val="24"/>
              </w:rPr>
              <w:tab/>
              <w:t>методы</w:t>
            </w:r>
            <w:r>
              <w:rPr>
                <w:sz w:val="24"/>
              </w:rPr>
              <w:tab/>
            </w:r>
            <w:r>
              <w:rPr>
                <w:spacing w:val="-4"/>
                <w:sz w:val="24"/>
              </w:rPr>
              <w:t>и</w:t>
            </w:r>
            <w:r>
              <w:rPr>
                <w:spacing w:val="-58"/>
                <w:sz w:val="24"/>
              </w:rPr>
              <w:t xml:space="preserve"> </w:t>
            </w:r>
            <w:r>
              <w:rPr>
                <w:sz w:val="24"/>
              </w:rPr>
              <w:t>организационные формы обучения</w:t>
            </w:r>
            <w:r>
              <w:rPr>
                <w:spacing w:val="-57"/>
                <w:sz w:val="24"/>
              </w:rPr>
              <w:t xml:space="preserve"> </w:t>
            </w:r>
            <w:r>
              <w:rPr>
                <w:sz w:val="24"/>
              </w:rPr>
              <w:t>предмету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новых</w:t>
            </w:r>
            <w:r>
              <w:rPr>
                <w:spacing w:val="-57"/>
                <w:sz w:val="24"/>
              </w:rPr>
              <w:t xml:space="preserve"> </w:t>
            </w:r>
            <w:r>
              <w:rPr>
                <w:sz w:val="24"/>
              </w:rPr>
              <w:t>образовательных стандартов ООО,</w:t>
            </w:r>
            <w:r>
              <w:rPr>
                <w:spacing w:val="-57"/>
                <w:sz w:val="24"/>
              </w:rPr>
              <w:t xml:space="preserve"> </w:t>
            </w:r>
            <w:r>
              <w:rPr>
                <w:sz w:val="24"/>
              </w:rPr>
              <w:t>обеспечивающие</w:t>
            </w:r>
            <w:r>
              <w:rPr>
                <w:spacing w:val="59"/>
                <w:sz w:val="24"/>
              </w:rPr>
              <w:t xml:space="preserve"> </w:t>
            </w:r>
            <w:r>
              <w:rPr>
                <w:sz w:val="24"/>
              </w:rPr>
              <w:t>новое</w:t>
            </w:r>
            <w:r>
              <w:rPr>
                <w:spacing w:val="59"/>
                <w:sz w:val="24"/>
              </w:rPr>
              <w:t xml:space="preserve"> </w:t>
            </w:r>
            <w:r>
              <w:rPr>
                <w:sz w:val="24"/>
              </w:rPr>
              <w:t>качество</w:t>
            </w:r>
          </w:p>
          <w:p w14:paraId="5D0DA386" w14:textId="77777777" w:rsidR="008F76CB" w:rsidRDefault="008F76CB" w:rsidP="0002405B">
            <w:pPr>
              <w:pStyle w:val="TableParagraph"/>
              <w:spacing w:line="269" w:lineRule="exact"/>
              <w:ind w:left="107"/>
              <w:rPr>
                <w:sz w:val="24"/>
              </w:rPr>
            </w:pPr>
            <w:r>
              <w:rPr>
                <w:sz w:val="24"/>
              </w:rPr>
              <w:t>образования</w:t>
            </w:r>
          </w:p>
        </w:tc>
        <w:tc>
          <w:tcPr>
            <w:tcW w:w="2535" w:type="dxa"/>
          </w:tcPr>
          <w:p w14:paraId="6F47309B" w14:textId="77777777" w:rsidR="008F76CB" w:rsidRDefault="008F76CB" w:rsidP="0002405B">
            <w:pPr>
              <w:pStyle w:val="TableParagraph"/>
              <w:spacing w:line="265" w:lineRule="exact"/>
              <w:ind w:left="107"/>
              <w:rPr>
                <w:sz w:val="24"/>
              </w:rPr>
            </w:pPr>
            <w:r>
              <w:rPr>
                <w:sz w:val="24"/>
              </w:rPr>
              <w:t>Содержательный</w:t>
            </w:r>
          </w:p>
        </w:tc>
        <w:tc>
          <w:tcPr>
            <w:tcW w:w="2394" w:type="dxa"/>
          </w:tcPr>
          <w:p w14:paraId="19209DDA" w14:textId="77777777" w:rsidR="008F76CB" w:rsidRDefault="008F76CB" w:rsidP="0002405B">
            <w:pPr>
              <w:pStyle w:val="TableParagraph"/>
              <w:spacing w:line="265" w:lineRule="exact"/>
              <w:ind w:left="107"/>
              <w:rPr>
                <w:sz w:val="24"/>
              </w:rPr>
            </w:pPr>
            <w:r>
              <w:rPr>
                <w:sz w:val="24"/>
              </w:rPr>
              <w:t>Фомина</w:t>
            </w:r>
            <w:r>
              <w:rPr>
                <w:spacing w:val="-4"/>
                <w:sz w:val="24"/>
              </w:rPr>
              <w:t xml:space="preserve"> </w:t>
            </w:r>
            <w:r>
              <w:rPr>
                <w:sz w:val="24"/>
              </w:rPr>
              <w:t>Н.Ф.</w:t>
            </w:r>
          </w:p>
        </w:tc>
      </w:tr>
      <w:tr w:rsidR="008F76CB" w14:paraId="238CEF75" w14:textId="77777777" w:rsidTr="0002405B">
        <w:trPr>
          <w:trHeight w:val="1103"/>
        </w:trPr>
        <w:tc>
          <w:tcPr>
            <w:tcW w:w="816" w:type="dxa"/>
          </w:tcPr>
          <w:p w14:paraId="28A3FCF3" w14:textId="77777777" w:rsidR="008F76CB" w:rsidRDefault="008F76CB" w:rsidP="0002405B">
            <w:pPr>
              <w:pStyle w:val="TableParagraph"/>
              <w:spacing w:line="262" w:lineRule="exact"/>
              <w:ind w:left="107"/>
              <w:rPr>
                <w:sz w:val="24"/>
              </w:rPr>
            </w:pPr>
            <w:r>
              <w:rPr>
                <w:sz w:val="24"/>
              </w:rPr>
              <w:t>10</w:t>
            </w:r>
          </w:p>
        </w:tc>
        <w:tc>
          <w:tcPr>
            <w:tcW w:w="3829" w:type="dxa"/>
          </w:tcPr>
          <w:p w14:paraId="362BC9AC" w14:textId="77777777" w:rsidR="008F76CB" w:rsidRDefault="008F76CB" w:rsidP="0002405B">
            <w:pPr>
              <w:pStyle w:val="TableParagraph"/>
              <w:ind w:left="107" w:right="93"/>
              <w:jc w:val="both"/>
              <w:rPr>
                <w:sz w:val="24"/>
              </w:rPr>
            </w:pPr>
            <w:r>
              <w:rPr>
                <w:sz w:val="24"/>
              </w:rPr>
              <w:t>Формирование</w:t>
            </w:r>
            <w:r>
              <w:rPr>
                <w:spacing w:val="1"/>
                <w:sz w:val="24"/>
              </w:rPr>
              <w:t xml:space="preserve"> </w:t>
            </w:r>
            <w:r>
              <w:rPr>
                <w:sz w:val="24"/>
              </w:rPr>
              <w:t>информационно-</w:t>
            </w:r>
            <w:r>
              <w:rPr>
                <w:spacing w:val="-57"/>
                <w:sz w:val="24"/>
              </w:rPr>
              <w:t xml:space="preserve"> </w:t>
            </w:r>
            <w:r>
              <w:rPr>
                <w:sz w:val="24"/>
              </w:rPr>
              <w:t>коммуникативной компетентности</w:t>
            </w:r>
            <w:r>
              <w:rPr>
                <w:spacing w:val="-57"/>
                <w:sz w:val="24"/>
              </w:rPr>
              <w:t xml:space="preserve"> </w:t>
            </w:r>
            <w:r>
              <w:rPr>
                <w:sz w:val="24"/>
              </w:rPr>
              <w:t>для</w:t>
            </w:r>
            <w:r>
              <w:rPr>
                <w:spacing w:val="29"/>
                <w:sz w:val="24"/>
              </w:rPr>
              <w:t xml:space="preserve"> </w:t>
            </w:r>
            <w:r>
              <w:rPr>
                <w:sz w:val="24"/>
              </w:rPr>
              <w:t>обеспечения</w:t>
            </w:r>
            <w:r>
              <w:rPr>
                <w:spacing w:val="29"/>
                <w:sz w:val="24"/>
              </w:rPr>
              <w:t xml:space="preserve"> </w:t>
            </w:r>
            <w:r>
              <w:rPr>
                <w:sz w:val="24"/>
              </w:rPr>
              <w:t>социализации</w:t>
            </w:r>
          </w:p>
          <w:p w14:paraId="48E4ABB1" w14:textId="77777777" w:rsidR="008F76CB" w:rsidRDefault="008F76CB" w:rsidP="0002405B">
            <w:pPr>
              <w:pStyle w:val="TableParagraph"/>
              <w:spacing w:line="269" w:lineRule="exact"/>
              <w:ind w:left="107"/>
              <w:rPr>
                <w:sz w:val="24"/>
              </w:rPr>
            </w:pPr>
            <w:r>
              <w:rPr>
                <w:sz w:val="24"/>
              </w:rPr>
              <w:t>школьника</w:t>
            </w:r>
          </w:p>
        </w:tc>
        <w:tc>
          <w:tcPr>
            <w:tcW w:w="2535" w:type="dxa"/>
          </w:tcPr>
          <w:p w14:paraId="079B87D6" w14:textId="77777777" w:rsidR="008F76CB" w:rsidRDefault="008F76CB" w:rsidP="0002405B">
            <w:pPr>
              <w:pStyle w:val="TableParagraph"/>
              <w:spacing w:line="262" w:lineRule="exact"/>
              <w:ind w:left="107"/>
              <w:rPr>
                <w:sz w:val="24"/>
              </w:rPr>
            </w:pPr>
            <w:r>
              <w:rPr>
                <w:sz w:val="24"/>
              </w:rPr>
              <w:t>Организационный</w:t>
            </w:r>
          </w:p>
        </w:tc>
        <w:tc>
          <w:tcPr>
            <w:tcW w:w="2394" w:type="dxa"/>
          </w:tcPr>
          <w:p w14:paraId="74B6CABF" w14:textId="77777777" w:rsidR="008F76CB" w:rsidRDefault="008F76CB" w:rsidP="0002405B">
            <w:pPr>
              <w:pStyle w:val="TableParagraph"/>
              <w:spacing w:line="262" w:lineRule="exact"/>
              <w:ind w:left="107"/>
              <w:rPr>
                <w:sz w:val="24"/>
              </w:rPr>
            </w:pPr>
            <w:r>
              <w:rPr>
                <w:sz w:val="24"/>
              </w:rPr>
              <w:t>Смирнова</w:t>
            </w:r>
            <w:r>
              <w:rPr>
                <w:spacing w:val="-5"/>
                <w:sz w:val="24"/>
              </w:rPr>
              <w:t xml:space="preserve"> </w:t>
            </w:r>
            <w:r>
              <w:rPr>
                <w:sz w:val="24"/>
              </w:rPr>
              <w:t>Н.Е.</w:t>
            </w:r>
          </w:p>
        </w:tc>
      </w:tr>
      <w:tr w:rsidR="008F76CB" w14:paraId="4C1E7D85" w14:textId="77777777" w:rsidTr="0002405B">
        <w:trPr>
          <w:trHeight w:val="1379"/>
        </w:trPr>
        <w:tc>
          <w:tcPr>
            <w:tcW w:w="816" w:type="dxa"/>
          </w:tcPr>
          <w:p w14:paraId="70CB2EE5" w14:textId="77777777" w:rsidR="008F76CB" w:rsidRDefault="008F76CB" w:rsidP="0002405B">
            <w:pPr>
              <w:pStyle w:val="TableParagraph"/>
              <w:spacing w:line="262" w:lineRule="exact"/>
              <w:ind w:left="107"/>
              <w:rPr>
                <w:sz w:val="24"/>
              </w:rPr>
            </w:pPr>
            <w:r>
              <w:rPr>
                <w:sz w:val="24"/>
              </w:rPr>
              <w:t>19</w:t>
            </w:r>
          </w:p>
        </w:tc>
        <w:tc>
          <w:tcPr>
            <w:tcW w:w="3829" w:type="dxa"/>
          </w:tcPr>
          <w:p w14:paraId="3DD30DC3" w14:textId="77777777" w:rsidR="008F76CB" w:rsidRDefault="008F76CB" w:rsidP="0002405B">
            <w:pPr>
              <w:pStyle w:val="TableParagraph"/>
              <w:tabs>
                <w:tab w:val="left" w:pos="1789"/>
                <w:tab w:val="left" w:pos="2355"/>
                <w:tab w:val="left" w:pos="3168"/>
              </w:tabs>
              <w:ind w:left="107" w:right="97"/>
              <w:jc w:val="both"/>
              <w:rPr>
                <w:sz w:val="24"/>
              </w:rPr>
            </w:pPr>
            <w:r>
              <w:rPr>
                <w:sz w:val="24"/>
              </w:rPr>
              <w:t>Повышение</w:t>
            </w:r>
            <w:r>
              <w:rPr>
                <w:spacing w:val="1"/>
                <w:sz w:val="24"/>
              </w:rPr>
              <w:t xml:space="preserve"> </w:t>
            </w:r>
            <w:r>
              <w:rPr>
                <w:sz w:val="24"/>
              </w:rPr>
              <w:t>эффективности</w:t>
            </w:r>
            <w:r>
              <w:rPr>
                <w:spacing w:val="1"/>
                <w:sz w:val="24"/>
              </w:rPr>
              <w:t xml:space="preserve"> </w:t>
            </w:r>
            <w:r>
              <w:rPr>
                <w:sz w:val="24"/>
              </w:rPr>
              <w:t>и</w:t>
            </w:r>
            <w:r>
              <w:rPr>
                <w:spacing w:val="1"/>
                <w:sz w:val="24"/>
              </w:rPr>
              <w:t xml:space="preserve"> </w:t>
            </w:r>
            <w:r>
              <w:rPr>
                <w:sz w:val="24"/>
              </w:rPr>
              <w:t>качества</w:t>
            </w:r>
            <w:r>
              <w:rPr>
                <w:sz w:val="24"/>
              </w:rPr>
              <w:tab/>
              <w:t>урока</w:t>
            </w:r>
            <w:r>
              <w:rPr>
                <w:sz w:val="24"/>
              </w:rPr>
              <w:tab/>
            </w:r>
            <w:r>
              <w:rPr>
                <w:spacing w:val="-1"/>
                <w:sz w:val="24"/>
              </w:rPr>
              <w:t>через</w:t>
            </w:r>
            <w:r>
              <w:rPr>
                <w:spacing w:val="-58"/>
                <w:sz w:val="24"/>
              </w:rPr>
              <w:t xml:space="preserve"> </w:t>
            </w:r>
            <w:r>
              <w:rPr>
                <w:sz w:val="24"/>
              </w:rPr>
              <w:t>использование</w:t>
            </w:r>
            <w:r>
              <w:rPr>
                <w:sz w:val="24"/>
              </w:rPr>
              <w:tab/>
            </w:r>
            <w:r>
              <w:rPr>
                <w:sz w:val="24"/>
              </w:rPr>
              <w:tab/>
            </w:r>
            <w:r>
              <w:rPr>
                <w:spacing w:val="-1"/>
                <w:sz w:val="24"/>
              </w:rPr>
              <w:t>современных</w:t>
            </w:r>
            <w:r>
              <w:rPr>
                <w:spacing w:val="-58"/>
                <w:sz w:val="24"/>
              </w:rPr>
              <w:t xml:space="preserve"> </w:t>
            </w:r>
            <w:r>
              <w:rPr>
                <w:sz w:val="24"/>
              </w:rPr>
              <w:t>педагогических</w:t>
            </w:r>
            <w:r>
              <w:rPr>
                <w:spacing w:val="53"/>
                <w:sz w:val="24"/>
              </w:rPr>
              <w:t xml:space="preserve"> </w:t>
            </w:r>
            <w:r>
              <w:rPr>
                <w:sz w:val="24"/>
              </w:rPr>
              <w:t>технологий</w:t>
            </w:r>
            <w:r>
              <w:rPr>
                <w:spacing w:val="54"/>
                <w:sz w:val="24"/>
              </w:rPr>
              <w:t xml:space="preserve"> </w:t>
            </w:r>
            <w:r>
              <w:rPr>
                <w:sz w:val="24"/>
              </w:rPr>
              <w:t>на</w:t>
            </w:r>
          </w:p>
          <w:p w14:paraId="64C3D45E" w14:textId="77777777" w:rsidR="008F76CB" w:rsidRDefault="008F76CB" w:rsidP="0002405B">
            <w:pPr>
              <w:pStyle w:val="TableParagraph"/>
              <w:spacing w:line="269" w:lineRule="exact"/>
              <w:ind w:left="107"/>
              <w:jc w:val="both"/>
              <w:rPr>
                <w:sz w:val="24"/>
              </w:rPr>
            </w:pPr>
            <w:r>
              <w:rPr>
                <w:sz w:val="24"/>
              </w:rPr>
              <w:t>уроках биологии</w:t>
            </w:r>
          </w:p>
        </w:tc>
        <w:tc>
          <w:tcPr>
            <w:tcW w:w="2535" w:type="dxa"/>
          </w:tcPr>
          <w:p w14:paraId="47B714E1" w14:textId="77777777" w:rsidR="008F76CB" w:rsidRDefault="008F76CB" w:rsidP="0002405B">
            <w:pPr>
              <w:pStyle w:val="TableParagraph"/>
              <w:spacing w:line="262" w:lineRule="exact"/>
              <w:ind w:left="107"/>
              <w:rPr>
                <w:sz w:val="24"/>
              </w:rPr>
            </w:pPr>
            <w:r>
              <w:rPr>
                <w:sz w:val="24"/>
              </w:rPr>
              <w:t>Содержательный</w:t>
            </w:r>
          </w:p>
        </w:tc>
        <w:tc>
          <w:tcPr>
            <w:tcW w:w="2394" w:type="dxa"/>
          </w:tcPr>
          <w:p w14:paraId="55A8E9CF" w14:textId="77777777" w:rsidR="008F76CB" w:rsidRDefault="008F76CB" w:rsidP="0002405B">
            <w:pPr>
              <w:pStyle w:val="TableParagraph"/>
              <w:spacing w:line="262" w:lineRule="exact"/>
              <w:ind w:left="107"/>
              <w:rPr>
                <w:sz w:val="24"/>
              </w:rPr>
            </w:pPr>
            <w:r>
              <w:rPr>
                <w:sz w:val="24"/>
              </w:rPr>
              <w:t>Крылова</w:t>
            </w:r>
            <w:r>
              <w:rPr>
                <w:spacing w:val="-3"/>
                <w:sz w:val="24"/>
              </w:rPr>
              <w:t xml:space="preserve"> </w:t>
            </w:r>
            <w:r>
              <w:rPr>
                <w:sz w:val="24"/>
              </w:rPr>
              <w:t>А.И.</w:t>
            </w:r>
          </w:p>
        </w:tc>
      </w:tr>
      <w:tr w:rsidR="008F76CB" w14:paraId="233ABFC9" w14:textId="77777777" w:rsidTr="0002405B">
        <w:trPr>
          <w:trHeight w:val="1104"/>
        </w:trPr>
        <w:tc>
          <w:tcPr>
            <w:tcW w:w="816" w:type="dxa"/>
          </w:tcPr>
          <w:p w14:paraId="48C2308E" w14:textId="77777777" w:rsidR="008F76CB" w:rsidRDefault="008F76CB" w:rsidP="0002405B">
            <w:pPr>
              <w:pStyle w:val="TableParagraph"/>
              <w:spacing w:line="262" w:lineRule="exact"/>
              <w:ind w:left="107"/>
              <w:rPr>
                <w:sz w:val="24"/>
              </w:rPr>
            </w:pPr>
            <w:r>
              <w:rPr>
                <w:sz w:val="24"/>
              </w:rPr>
              <w:t>20</w:t>
            </w:r>
          </w:p>
        </w:tc>
        <w:tc>
          <w:tcPr>
            <w:tcW w:w="3829" w:type="dxa"/>
          </w:tcPr>
          <w:p w14:paraId="5CCD9E3C" w14:textId="77777777" w:rsidR="008F76CB" w:rsidRDefault="008F76CB" w:rsidP="0002405B">
            <w:pPr>
              <w:pStyle w:val="TableParagraph"/>
              <w:tabs>
                <w:tab w:val="left" w:pos="1469"/>
                <w:tab w:val="left" w:pos="3364"/>
              </w:tabs>
              <w:ind w:left="107" w:right="99"/>
              <w:jc w:val="both"/>
              <w:rPr>
                <w:sz w:val="24"/>
              </w:rPr>
            </w:pPr>
            <w:r>
              <w:rPr>
                <w:sz w:val="24"/>
              </w:rPr>
              <w:t>Применение</w:t>
            </w:r>
            <w:r>
              <w:rPr>
                <w:spacing w:val="1"/>
                <w:sz w:val="24"/>
              </w:rPr>
              <w:t xml:space="preserve"> </w:t>
            </w:r>
            <w:r>
              <w:rPr>
                <w:sz w:val="24"/>
              </w:rPr>
              <w:t>творческих</w:t>
            </w:r>
            <w:r>
              <w:rPr>
                <w:spacing w:val="1"/>
                <w:sz w:val="24"/>
              </w:rPr>
              <w:t xml:space="preserve"> </w:t>
            </w:r>
            <w:r>
              <w:rPr>
                <w:sz w:val="24"/>
              </w:rPr>
              <w:t>задач</w:t>
            </w:r>
            <w:r>
              <w:rPr>
                <w:spacing w:val="1"/>
                <w:sz w:val="24"/>
              </w:rPr>
              <w:t xml:space="preserve"> </w:t>
            </w:r>
            <w:r>
              <w:rPr>
                <w:sz w:val="24"/>
              </w:rPr>
              <w:t>на</w:t>
            </w:r>
            <w:r>
              <w:rPr>
                <w:spacing w:val="-57"/>
                <w:sz w:val="24"/>
              </w:rPr>
              <w:t xml:space="preserve"> </w:t>
            </w:r>
            <w:r>
              <w:rPr>
                <w:sz w:val="24"/>
              </w:rPr>
              <w:t>уроках</w:t>
            </w:r>
            <w:r>
              <w:rPr>
                <w:sz w:val="24"/>
              </w:rPr>
              <w:tab/>
              <w:t>технологии,</w:t>
            </w:r>
            <w:r>
              <w:rPr>
                <w:sz w:val="24"/>
              </w:rPr>
              <w:tab/>
            </w:r>
            <w:r>
              <w:rPr>
                <w:spacing w:val="-1"/>
                <w:sz w:val="24"/>
              </w:rPr>
              <w:t>для</w:t>
            </w:r>
            <w:r>
              <w:rPr>
                <w:spacing w:val="-58"/>
                <w:sz w:val="24"/>
              </w:rPr>
              <w:t xml:space="preserve"> </w:t>
            </w:r>
            <w:r>
              <w:rPr>
                <w:sz w:val="24"/>
              </w:rPr>
              <w:t>повышения</w:t>
            </w:r>
            <w:r>
              <w:rPr>
                <w:spacing w:val="59"/>
                <w:sz w:val="24"/>
              </w:rPr>
              <w:t xml:space="preserve"> </w:t>
            </w:r>
            <w:r>
              <w:rPr>
                <w:sz w:val="24"/>
              </w:rPr>
              <w:t>креативности</w:t>
            </w:r>
            <w:r>
              <w:rPr>
                <w:spacing w:val="1"/>
                <w:sz w:val="24"/>
              </w:rPr>
              <w:t xml:space="preserve"> </w:t>
            </w:r>
            <w:r>
              <w:rPr>
                <w:sz w:val="24"/>
              </w:rPr>
              <w:t>детей</w:t>
            </w:r>
            <w:r>
              <w:rPr>
                <w:spacing w:val="59"/>
                <w:sz w:val="24"/>
              </w:rPr>
              <w:t xml:space="preserve"> </w:t>
            </w:r>
            <w:r>
              <w:rPr>
                <w:sz w:val="24"/>
              </w:rPr>
              <w:t>с</w:t>
            </w:r>
          </w:p>
          <w:p w14:paraId="573C5E27" w14:textId="77777777" w:rsidR="008F76CB" w:rsidRDefault="008F76CB" w:rsidP="0002405B">
            <w:pPr>
              <w:pStyle w:val="TableParagraph"/>
              <w:spacing w:line="269" w:lineRule="exact"/>
              <w:ind w:left="107"/>
              <w:jc w:val="both"/>
              <w:rPr>
                <w:sz w:val="24"/>
              </w:rPr>
            </w:pPr>
            <w:r>
              <w:rPr>
                <w:sz w:val="24"/>
              </w:rPr>
              <w:t>разными</w:t>
            </w:r>
            <w:r>
              <w:rPr>
                <w:spacing w:val="-5"/>
                <w:sz w:val="24"/>
              </w:rPr>
              <w:t xml:space="preserve"> </w:t>
            </w:r>
            <w:r>
              <w:rPr>
                <w:sz w:val="24"/>
              </w:rPr>
              <w:t>возможностями</w:t>
            </w:r>
          </w:p>
        </w:tc>
        <w:tc>
          <w:tcPr>
            <w:tcW w:w="2535" w:type="dxa"/>
          </w:tcPr>
          <w:p w14:paraId="41F4EFC2" w14:textId="77777777" w:rsidR="008F76CB" w:rsidRDefault="008F76CB" w:rsidP="0002405B">
            <w:pPr>
              <w:pStyle w:val="TableParagraph"/>
              <w:spacing w:line="262" w:lineRule="exact"/>
              <w:ind w:left="107"/>
              <w:rPr>
                <w:sz w:val="24"/>
              </w:rPr>
            </w:pPr>
            <w:r>
              <w:rPr>
                <w:sz w:val="24"/>
              </w:rPr>
              <w:t>Содержательный</w:t>
            </w:r>
          </w:p>
        </w:tc>
        <w:tc>
          <w:tcPr>
            <w:tcW w:w="2394" w:type="dxa"/>
          </w:tcPr>
          <w:p w14:paraId="6C9ECD66" w14:textId="77777777" w:rsidR="008F76CB" w:rsidRDefault="008F76CB" w:rsidP="0002405B">
            <w:pPr>
              <w:pStyle w:val="TableParagraph"/>
              <w:spacing w:line="262" w:lineRule="exact"/>
              <w:ind w:left="107"/>
              <w:rPr>
                <w:sz w:val="24"/>
              </w:rPr>
            </w:pPr>
            <w:r>
              <w:rPr>
                <w:sz w:val="24"/>
              </w:rPr>
              <w:t>Филиппова</w:t>
            </w:r>
            <w:r>
              <w:rPr>
                <w:spacing w:val="-5"/>
                <w:sz w:val="24"/>
              </w:rPr>
              <w:t xml:space="preserve"> </w:t>
            </w:r>
            <w:r>
              <w:rPr>
                <w:sz w:val="24"/>
              </w:rPr>
              <w:t>А.Г.</w:t>
            </w:r>
          </w:p>
        </w:tc>
      </w:tr>
    </w:tbl>
    <w:p w14:paraId="1FDC5411" w14:textId="77777777" w:rsidR="008F76CB" w:rsidRDefault="008F76CB" w:rsidP="008F76CB">
      <w:pPr>
        <w:pStyle w:val="a3"/>
        <w:spacing w:before="4"/>
        <w:ind w:left="0"/>
        <w:jc w:val="left"/>
        <w:rPr>
          <w:sz w:val="15"/>
        </w:rPr>
      </w:pPr>
    </w:p>
    <w:p w14:paraId="421860D0" w14:textId="2EAD9A36" w:rsidR="008F76CB" w:rsidRPr="00C60E42" w:rsidRDefault="00C60E42" w:rsidP="00C60E42">
      <w:pPr>
        <w:pStyle w:val="2"/>
        <w:tabs>
          <w:tab w:val="left" w:pos="1125"/>
        </w:tabs>
        <w:spacing w:before="66" w:line="244" w:lineRule="auto"/>
        <w:ind w:right="686"/>
        <w:jc w:val="both"/>
        <w:rPr>
          <w:rFonts w:ascii="Times New Roman" w:eastAsia="Times New Roman" w:hAnsi="Times New Roman" w:cs="Times New Roman"/>
          <w:b/>
          <w:color w:val="auto"/>
          <w:sz w:val="24"/>
          <w:szCs w:val="24"/>
        </w:rPr>
      </w:pPr>
      <w:r w:rsidRPr="00C60E42">
        <w:rPr>
          <w:rFonts w:ascii="Times New Roman" w:eastAsia="Times New Roman" w:hAnsi="Times New Roman" w:cs="Times New Roman"/>
          <w:b/>
          <w:color w:val="auto"/>
          <w:sz w:val="24"/>
          <w:szCs w:val="24"/>
        </w:rPr>
        <w:t>3.5.7.</w:t>
      </w:r>
      <w:r w:rsidR="008F76CB" w:rsidRPr="00C60E42">
        <w:rPr>
          <w:rFonts w:ascii="Times New Roman" w:eastAsia="Times New Roman" w:hAnsi="Times New Roman" w:cs="Times New Roman"/>
          <w:b/>
          <w:color w:val="auto"/>
          <w:sz w:val="24"/>
          <w:szCs w:val="24"/>
        </w:rPr>
        <w:t>Финансово-экономические условия реализации образовательной программы основного общего образования</w:t>
      </w:r>
    </w:p>
    <w:p w14:paraId="3C46D31F" w14:textId="77777777" w:rsidR="008F76CB" w:rsidRDefault="008F76CB" w:rsidP="008F76CB">
      <w:pPr>
        <w:pStyle w:val="a3"/>
        <w:ind w:right="685"/>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w:t>
      </w:r>
      <w:r>
        <w:rPr>
          <w:spacing w:val="1"/>
        </w:rPr>
        <w:t xml:space="preserve"> </w:t>
      </w:r>
      <w:r>
        <w:t>обеспечивающих</w:t>
      </w:r>
      <w:r>
        <w:rPr>
          <w:spacing w:val="1"/>
        </w:rPr>
        <w:t xml:space="preserve"> </w:t>
      </w:r>
      <w:r>
        <w:t>государственные гарантии прав на получение общедоступного и бесплатного основного</w:t>
      </w:r>
      <w:r>
        <w:rPr>
          <w:spacing w:val="1"/>
        </w:rPr>
        <w:t xml:space="preserve"> </w:t>
      </w:r>
      <w:r>
        <w:t>общего образования.</w:t>
      </w:r>
      <w:r>
        <w:rPr>
          <w:spacing w:val="1"/>
        </w:rPr>
        <w:t xml:space="preserve"> </w:t>
      </w:r>
      <w:r>
        <w:t>Финансовое обеспечение реализации образовательной 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автономного</w:t>
      </w:r>
      <w:r>
        <w:rPr>
          <w:spacing w:val="1"/>
        </w:rPr>
        <w:t xml:space="preserve"> </w:t>
      </w:r>
      <w:r>
        <w:t>учреждения</w:t>
      </w:r>
      <w:r>
        <w:rPr>
          <w:spacing w:val="1"/>
        </w:rPr>
        <w:t xml:space="preserve"> </w:t>
      </w:r>
      <w:r>
        <w:t>осуществляется</w:t>
      </w:r>
      <w:r>
        <w:rPr>
          <w:spacing w:val="1"/>
        </w:rPr>
        <w:t xml:space="preserve"> </w:t>
      </w:r>
      <w:r>
        <w:t>исходя</w:t>
      </w:r>
      <w:r>
        <w:rPr>
          <w:spacing w:val="1"/>
        </w:rPr>
        <w:t xml:space="preserve"> </w:t>
      </w:r>
      <w:r>
        <w:t>из</w:t>
      </w:r>
      <w:r>
        <w:rPr>
          <w:spacing w:val="1"/>
        </w:rPr>
        <w:t xml:space="preserve"> </w:t>
      </w:r>
      <w:r>
        <w:t>расходных</w:t>
      </w:r>
      <w:r>
        <w:rPr>
          <w:spacing w:val="1"/>
        </w:rPr>
        <w:t xml:space="preserve"> </w:t>
      </w:r>
      <w:r>
        <w:t>обязательств.</w:t>
      </w:r>
      <w:r>
        <w:rPr>
          <w:spacing w:val="1"/>
        </w:rPr>
        <w:t xml:space="preserve"> </w:t>
      </w:r>
      <w:r>
        <w:t>Обеспечение</w:t>
      </w:r>
      <w:r>
        <w:rPr>
          <w:spacing w:val="1"/>
        </w:rPr>
        <w:t xml:space="preserve"> </w:t>
      </w:r>
      <w:r>
        <w:t>государственных</w:t>
      </w:r>
      <w:r>
        <w:rPr>
          <w:spacing w:val="1"/>
        </w:rPr>
        <w:t xml:space="preserve"> </w:t>
      </w:r>
      <w:r>
        <w:t>гарантий</w:t>
      </w:r>
      <w:r>
        <w:rPr>
          <w:spacing w:val="1"/>
        </w:rPr>
        <w:t xml:space="preserve"> </w:t>
      </w:r>
      <w:r>
        <w:t>реализации</w:t>
      </w:r>
      <w:r>
        <w:rPr>
          <w:spacing w:val="1"/>
        </w:rPr>
        <w:t xml:space="preserve"> </w:t>
      </w:r>
      <w:r>
        <w:t>прав</w:t>
      </w:r>
      <w:r>
        <w:rPr>
          <w:spacing w:val="1"/>
        </w:rPr>
        <w:t xml:space="preserve"> </w:t>
      </w:r>
      <w:r>
        <w:t>на</w:t>
      </w:r>
      <w:r>
        <w:rPr>
          <w:spacing w:val="-57"/>
        </w:rPr>
        <w:t xml:space="preserve"> </w:t>
      </w:r>
      <w:r>
        <w:t>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гимназии</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нормативами,</w:t>
      </w:r>
      <w:r>
        <w:rPr>
          <w:spacing w:val="1"/>
        </w:rPr>
        <w:t xml:space="preserve"> </w:t>
      </w:r>
      <w:r>
        <w:t>определяемыми</w:t>
      </w:r>
      <w:r>
        <w:rPr>
          <w:spacing w:val="61"/>
        </w:rPr>
        <w:t xml:space="preserve"> </w:t>
      </w:r>
      <w:r>
        <w:t>органами</w:t>
      </w:r>
      <w:r>
        <w:rPr>
          <w:spacing w:val="1"/>
        </w:rPr>
        <w:t xml:space="preserve"> </w:t>
      </w:r>
      <w:r>
        <w:t>государственной</w:t>
      </w:r>
      <w:r>
        <w:rPr>
          <w:spacing w:val="-1"/>
        </w:rPr>
        <w:t xml:space="preserve"> </w:t>
      </w:r>
      <w:r>
        <w:t>власти субъектов</w:t>
      </w:r>
      <w:r>
        <w:rPr>
          <w:spacing w:val="-1"/>
        </w:rPr>
        <w:t xml:space="preserve"> </w:t>
      </w:r>
      <w:r>
        <w:t>Российской Федерации.</w:t>
      </w:r>
    </w:p>
    <w:p w14:paraId="041E11A6" w14:textId="77777777" w:rsidR="008F76CB" w:rsidRDefault="008F76CB" w:rsidP="008F76CB">
      <w:pPr>
        <w:pStyle w:val="a3"/>
        <w:ind w:right="684"/>
      </w:pPr>
      <w:r>
        <w:t>При этом формирование и утверждение нормативов финансирования</w:t>
      </w:r>
      <w:r>
        <w:rPr>
          <w:spacing w:val="1"/>
        </w:rPr>
        <w:t xml:space="preserve"> </w:t>
      </w:r>
      <w:r>
        <w:t>образовательной</w:t>
      </w:r>
      <w:r>
        <w:rPr>
          <w:spacing w:val="1"/>
        </w:rPr>
        <w:t xml:space="preserve"> </w:t>
      </w:r>
      <w:r>
        <w:t>услуги</w:t>
      </w:r>
      <w:r>
        <w:rPr>
          <w:spacing w:val="1"/>
        </w:rPr>
        <w:t xml:space="preserve"> </w:t>
      </w:r>
      <w:r>
        <w:t>по</w:t>
      </w:r>
      <w:r>
        <w:rPr>
          <w:spacing w:val="1"/>
        </w:rPr>
        <w:t xml:space="preserve"> </w:t>
      </w:r>
      <w:r>
        <w:t>реализации</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адаптированных, осуществляются в соответствии с общими требованиями к определению</w:t>
      </w:r>
      <w:r>
        <w:rPr>
          <w:spacing w:val="1"/>
        </w:rPr>
        <w:t xml:space="preserve"> </w:t>
      </w:r>
      <w:r>
        <w:t>нормативных затрат на оказание</w:t>
      </w:r>
      <w:r>
        <w:rPr>
          <w:spacing w:val="1"/>
        </w:rPr>
        <w:t xml:space="preserve"> </w:t>
      </w:r>
      <w:r>
        <w:t>услуг в сфере</w:t>
      </w:r>
      <w:r>
        <w:rPr>
          <w:spacing w:val="1"/>
        </w:rPr>
        <w:t xml:space="preserve"> </w:t>
      </w:r>
      <w:r>
        <w:t>основного общего,</w:t>
      </w:r>
      <w:r>
        <w:rPr>
          <w:spacing w:val="1"/>
        </w:rPr>
        <w:t xml:space="preserve"> </w:t>
      </w:r>
      <w:r>
        <w:t>дополнительного</w:t>
      </w:r>
      <w:r>
        <w:rPr>
          <w:spacing w:val="1"/>
        </w:rPr>
        <w:t xml:space="preserve"> </w:t>
      </w:r>
      <w:r>
        <w:t>образования детей и взрослых,</w:t>
      </w:r>
      <w:r>
        <w:rPr>
          <w:spacing w:val="1"/>
        </w:rPr>
        <w:t xml:space="preserve"> </w:t>
      </w:r>
      <w:r>
        <w:t>применяемых при расчете объема субсидии на финансовое</w:t>
      </w:r>
      <w:r>
        <w:rPr>
          <w:spacing w:val="-57"/>
        </w:rPr>
        <w:t xml:space="preserve"> </w:t>
      </w:r>
      <w:r>
        <w:t>обеспечение</w:t>
      </w:r>
      <w:r>
        <w:rPr>
          <w:spacing w:val="59"/>
        </w:rPr>
        <w:t xml:space="preserve"> </w:t>
      </w:r>
      <w:r>
        <w:t>на</w:t>
      </w:r>
      <w:r>
        <w:rPr>
          <w:spacing w:val="-2"/>
        </w:rPr>
        <w:t xml:space="preserve"> </w:t>
      </w:r>
      <w:r>
        <w:t>оказание</w:t>
      </w:r>
      <w:r>
        <w:rPr>
          <w:spacing w:val="2"/>
        </w:rPr>
        <w:t xml:space="preserve"> </w:t>
      </w:r>
      <w:r>
        <w:t>услуг</w:t>
      </w:r>
      <w:r>
        <w:rPr>
          <w:spacing w:val="2"/>
        </w:rPr>
        <w:t xml:space="preserve"> </w:t>
      </w:r>
      <w:r>
        <w:t>(выполнение</w:t>
      </w:r>
      <w:r>
        <w:rPr>
          <w:spacing w:val="-1"/>
        </w:rPr>
        <w:t xml:space="preserve"> </w:t>
      </w:r>
      <w:r>
        <w:t>работ)</w:t>
      </w:r>
      <w:r>
        <w:rPr>
          <w:spacing w:val="-1"/>
        </w:rPr>
        <w:t xml:space="preserve"> </w:t>
      </w:r>
      <w:r>
        <w:t>гимназии.</w:t>
      </w:r>
    </w:p>
    <w:p w14:paraId="1097C86D" w14:textId="77777777" w:rsidR="008F76CB" w:rsidRDefault="008F76CB" w:rsidP="008F76CB">
      <w:pPr>
        <w:pStyle w:val="a3"/>
        <w:ind w:right="684"/>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 гарантированный минимально допустимый объем финансовых средств в</w:t>
      </w:r>
      <w:r>
        <w:rPr>
          <w:spacing w:val="1"/>
        </w:rPr>
        <w:t xml:space="preserve"> </w:t>
      </w:r>
      <w:r>
        <w:t xml:space="preserve">год </w:t>
      </w:r>
      <w:r>
        <w:lastRenderedPageBreak/>
        <w:t>в расчете на одного обучающегося, необходимый для реализации образовательной</w:t>
      </w:r>
      <w:r>
        <w:rPr>
          <w:spacing w:val="1"/>
        </w:rPr>
        <w:t xml:space="preserve"> </w:t>
      </w:r>
      <w:r>
        <w:t>программы</w:t>
      </w:r>
      <w:r>
        <w:rPr>
          <w:spacing w:val="-1"/>
        </w:rPr>
        <w:t xml:space="preserve"> </w:t>
      </w:r>
      <w:r>
        <w:t>основного общего</w:t>
      </w:r>
      <w:r>
        <w:rPr>
          <w:spacing w:val="-1"/>
        </w:rPr>
        <w:t xml:space="preserve"> </w:t>
      </w:r>
      <w:r>
        <w:t>образования, включает:</w:t>
      </w:r>
    </w:p>
    <w:p w14:paraId="29F0BD23" w14:textId="77777777" w:rsidR="008F76CB" w:rsidRDefault="008F76CB" w:rsidP="008F76CB">
      <w:pPr>
        <w:pStyle w:val="a3"/>
        <w:ind w:right="689"/>
      </w:pPr>
      <w:r>
        <w:t>расходы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участвующих</w:t>
      </w:r>
      <w:r>
        <w:rPr>
          <w:spacing w:val="1"/>
        </w:rPr>
        <w:t xml:space="preserve"> </w:t>
      </w:r>
      <w:r>
        <w:t>в</w:t>
      </w:r>
      <w:r>
        <w:rPr>
          <w:spacing w:val="1"/>
        </w:rPr>
        <w:t xml:space="preserve"> </w:t>
      </w:r>
      <w:r>
        <w:t>разработке</w:t>
      </w:r>
      <w:r>
        <w:rPr>
          <w:spacing w:val="1"/>
        </w:rPr>
        <w:t xml:space="preserve"> </w:t>
      </w:r>
      <w:r>
        <w:t>и</w:t>
      </w:r>
      <w:r>
        <w:rPr>
          <w:spacing w:val="1"/>
        </w:rPr>
        <w:t xml:space="preserve"> </w:t>
      </w:r>
      <w:r>
        <w:t>реализации</w:t>
      </w:r>
      <w:r>
        <w:rPr>
          <w:spacing w:val="1"/>
        </w:rPr>
        <w:t xml:space="preserve"> </w:t>
      </w:r>
      <w:r>
        <w:t>образовательной</w:t>
      </w:r>
      <w:r>
        <w:rPr>
          <w:spacing w:val="-1"/>
        </w:rPr>
        <w:t xml:space="preserve"> </w:t>
      </w:r>
      <w:r>
        <w:t>программы основного общего</w:t>
      </w:r>
      <w:r>
        <w:rPr>
          <w:spacing w:val="-1"/>
        </w:rPr>
        <w:t xml:space="preserve"> </w:t>
      </w:r>
      <w:r>
        <w:t>образования;</w:t>
      </w:r>
    </w:p>
    <w:p w14:paraId="1394C2C1" w14:textId="77777777" w:rsidR="008F76CB" w:rsidRDefault="008F76CB" w:rsidP="008F76CB">
      <w:pPr>
        <w:pStyle w:val="a3"/>
      </w:pPr>
      <w:r>
        <w:t>расходы</w:t>
      </w:r>
      <w:r>
        <w:rPr>
          <w:spacing w:val="-3"/>
        </w:rPr>
        <w:t xml:space="preserve"> </w:t>
      </w:r>
      <w:r>
        <w:t>на</w:t>
      </w:r>
      <w:r>
        <w:rPr>
          <w:spacing w:val="-4"/>
        </w:rPr>
        <w:t xml:space="preserve"> </w:t>
      </w:r>
      <w:r>
        <w:t>приобретение</w:t>
      </w:r>
      <w:r>
        <w:rPr>
          <w:spacing w:val="-1"/>
        </w:rPr>
        <w:t xml:space="preserve"> </w:t>
      </w:r>
      <w:r>
        <w:t>учебников</w:t>
      </w:r>
      <w:r>
        <w:rPr>
          <w:spacing w:val="-3"/>
        </w:rPr>
        <w:t xml:space="preserve"> </w:t>
      </w:r>
      <w:r>
        <w:t>и учебных</w:t>
      </w:r>
      <w:r>
        <w:rPr>
          <w:spacing w:val="-2"/>
        </w:rPr>
        <w:t xml:space="preserve"> </w:t>
      </w:r>
      <w:r>
        <w:t>пособий,</w:t>
      </w:r>
      <w:r>
        <w:rPr>
          <w:spacing w:val="-3"/>
        </w:rPr>
        <w:t xml:space="preserve"> </w:t>
      </w:r>
      <w:r>
        <w:t>средств</w:t>
      </w:r>
      <w:r>
        <w:rPr>
          <w:spacing w:val="-2"/>
        </w:rPr>
        <w:t xml:space="preserve"> </w:t>
      </w:r>
      <w:r>
        <w:t>обучения;</w:t>
      </w:r>
    </w:p>
    <w:p w14:paraId="4D003430" w14:textId="77777777" w:rsidR="008F76CB" w:rsidRDefault="008F76CB" w:rsidP="008F76CB">
      <w:pPr>
        <w:pStyle w:val="a3"/>
        <w:ind w:right="685"/>
      </w:pPr>
      <w:r>
        <w:t>прочие расходы (за исключением расходов на содержание зданий и оплату коммунальных</w:t>
      </w:r>
      <w:r>
        <w:rPr>
          <w:spacing w:val="1"/>
        </w:rPr>
        <w:t xml:space="preserve"> </w:t>
      </w:r>
      <w:r>
        <w:t>услуг,</w:t>
      </w:r>
      <w:r>
        <w:rPr>
          <w:spacing w:val="-2"/>
        </w:rPr>
        <w:t xml:space="preserve"> </w:t>
      </w:r>
      <w:r>
        <w:t>осуществляемых</w:t>
      </w:r>
      <w:r>
        <w:rPr>
          <w:spacing w:val="1"/>
        </w:rPr>
        <w:t xml:space="preserve"> </w:t>
      </w:r>
      <w:r>
        <w:t>из местных</w:t>
      </w:r>
      <w:r>
        <w:rPr>
          <w:spacing w:val="-1"/>
        </w:rPr>
        <w:t xml:space="preserve"> </w:t>
      </w:r>
      <w:r>
        <w:t>бюджетов).</w:t>
      </w:r>
    </w:p>
    <w:p w14:paraId="1BDEF99F" w14:textId="77777777" w:rsidR="008F76CB" w:rsidRDefault="008F76CB" w:rsidP="008F76CB">
      <w:pPr>
        <w:pStyle w:val="a3"/>
        <w:ind w:right="683"/>
      </w:pPr>
      <w:r>
        <w:t>Нормативные</w:t>
      </w:r>
      <w:r>
        <w:rPr>
          <w:spacing w:val="1"/>
        </w:rPr>
        <w:t xml:space="preserve"> </w:t>
      </w:r>
      <w:r>
        <w:t>затраты</w:t>
      </w:r>
      <w:r>
        <w:rPr>
          <w:spacing w:val="1"/>
        </w:rPr>
        <w:t xml:space="preserve"> </w:t>
      </w:r>
      <w:r>
        <w:t>на</w:t>
      </w:r>
      <w:r>
        <w:rPr>
          <w:spacing w:val="1"/>
        </w:rPr>
        <w:t xml:space="preserve"> </w:t>
      </w:r>
      <w:r>
        <w:t>оказание</w:t>
      </w:r>
      <w:r>
        <w:rPr>
          <w:spacing w:val="1"/>
        </w:rPr>
        <w:t xml:space="preserve"> </w:t>
      </w:r>
      <w:r>
        <w:t>услуги</w:t>
      </w:r>
      <w:r>
        <w:rPr>
          <w:spacing w:val="1"/>
        </w:rPr>
        <w:t xml:space="preserve"> </w:t>
      </w:r>
      <w:r>
        <w:t>в</w:t>
      </w:r>
      <w:r>
        <w:rPr>
          <w:spacing w:val="60"/>
        </w:rPr>
        <w:t xml:space="preserve"> </w:t>
      </w:r>
      <w:r>
        <w:t>сфере</w:t>
      </w:r>
      <w:r>
        <w:rPr>
          <w:spacing w:val="60"/>
        </w:rPr>
        <w:t xml:space="preserve"> </w:t>
      </w:r>
      <w:r>
        <w:t>образования</w:t>
      </w:r>
      <w:r>
        <w:rPr>
          <w:spacing w:val="60"/>
        </w:rPr>
        <w:t xml:space="preserve"> </w:t>
      </w:r>
      <w:r>
        <w:t>определяются</w:t>
      </w:r>
      <w:r>
        <w:rPr>
          <w:spacing w:val="60"/>
        </w:rPr>
        <w:t xml:space="preserve"> </w:t>
      </w:r>
      <w:r>
        <w:t>по</w:t>
      </w:r>
      <w:r>
        <w:rPr>
          <w:spacing w:val="1"/>
        </w:rPr>
        <w:t xml:space="preserve"> </w:t>
      </w:r>
      <w:r>
        <w:t>каждому виду и направленности образовательных программ, с</w:t>
      </w:r>
      <w:r>
        <w:rPr>
          <w:spacing w:val="1"/>
        </w:rPr>
        <w:t xml:space="preserve"> </w:t>
      </w:r>
      <w:r>
        <w:t>учетом форм обучения,</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t>образования</w:t>
      </w:r>
      <w:r>
        <w:rPr>
          <w:spacing w:val="-57"/>
        </w:rPr>
        <w:t xml:space="preserve"> </w:t>
      </w:r>
      <w:r>
        <w:t>обучающимися</w:t>
      </w:r>
      <w:r>
        <w:rPr>
          <w:spacing w:val="1"/>
        </w:rPr>
        <w:t xml:space="preserve"> </w:t>
      </w:r>
      <w:r>
        <w:t>с</w:t>
      </w:r>
      <w:r>
        <w:rPr>
          <w:spacing w:val="1"/>
        </w:rPr>
        <w:t xml:space="preserve"> </w:t>
      </w:r>
      <w:r>
        <w:t>ОВЗ,</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 работникам, обеспечения безопасных условий обучения и воспитания,</w:t>
      </w:r>
      <w:r>
        <w:rPr>
          <w:spacing w:val="1"/>
        </w:rPr>
        <w:t xml:space="preserve"> </w:t>
      </w:r>
      <w:r>
        <w:t>охраны</w:t>
      </w:r>
      <w:r>
        <w:rPr>
          <w:spacing w:val="1"/>
        </w:rPr>
        <w:t xml:space="preserve"> </w:t>
      </w:r>
      <w:r>
        <w:t>здоровья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с</w:t>
      </w:r>
      <w:r>
        <w:rPr>
          <w:spacing w:val="1"/>
        </w:rPr>
        <w:t xml:space="preserve"> </w:t>
      </w:r>
      <w:r>
        <w:t>учетом</w:t>
      </w:r>
      <w:r>
        <w:rPr>
          <w:spacing w:val="1"/>
        </w:rPr>
        <w:t xml:space="preserve"> </w:t>
      </w:r>
      <w:r>
        <w:t>иных</w:t>
      </w:r>
      <w:r>
        <w:rPr>
          <w:spacing w:val="1"/>
        </w:rPr>
        <w:t xml:space="preserve"> </w:t>
      </w:r>
      <w:r>
        <w:t>предусмотренных</w:t>
      </w:r>
      <w:r>
        <w:rPr>
          <w:spacing w:val="1"/>
        </w:rPr>
        <w:t xml:space="preserve"> </w:t>
      </w:r>
      <w:r>
        <w:t>законодательством</w:t>
      </w:r>
      <w:r>
        <w:rPr>
          <w:spacing w:val="1"/>
        </w:rPr>
        <w:t xml:space="preserve"> </w:t>
      </w:r>
      <w:r>
        <w:t>особенностей</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 (для различных категорий обучающихся), за исключением образовательной</w:t>
      </w:r>
      <w:r>
        <w:rPr>
          <w:spacing w:val="1"/>
        </w:rPr>
        <w:t xml:space="preserve"> </w:t>
      </w:r>
      <w:r>
        <w:t>деятельности, осуществляемой в соответствии с образовательными стандартами, в расчете</w:t>
      </w:r>
      <w:r>
        <w:rPr>
          <w:spacing w:val="-57"/>
        </w:rPr>
        <w:t xml:space="preserve"> </w:t>
      </w:r>
      <w:r>
        <w:t>на</w:t>
      </w:r>
      <w:r>
        <w:rPr>
          <w:spacing w:val="-2"/>
        </w:rPr>
        <w:t xml:space="preserve"> </w:t>
      </w:r>
      <w:r>
        <w:t>одного обучающегося,</w:t>
      </w:r>
      <w:r>
        <w:rPr>
          <w:spacing w:val="-1"/>
        </w:rPr>
        <w:t xml:space="preserve"> </w:t>
      </w:r>
      <w:r>
        <w:t>если</w:t>
      </w:r>
      <w:r>
        <w:rPr>
          <w:spacing w:val="1"/>
        </w:rPr>
        <w:t xml:space="preserve"> </w:t>
      </w:r>
      <w:r>
        <w:t>иное</w:t>
      </w:r>
      <w:r>
        <w:rPr>
          <w:spacing w:val="-2"/>
        </w:rPr>
        <w:t xml:space="preserve"> </w:t>
      </w:r>
      <w:r>
        <w:t>не</w:t>
      </w:r>
      <w:r>
        <w:rPr>
          <w:spacing w:val="1"/>
        </w:rPr>
        <w:t xml:space="preserve"> </w:t>
      </w:r>
      <w:r>
        <w:t>установлено</w:t>
      </w:r>
      <w:r>
        <w:rPr>
          <w:spacing w:val="-1"/>
        </w:rPr>
        <w:t xml:space="preserve"> </w:t>
      </w:r>
      <w:r>
        <w:t>законодательством.</w:t>
      </w:r>
    </w:p>
    <w:p w14:paraId="541AF69E" w14:textId="77777777" w:rsidR="008F76CB" w:rsidRDefault="008F76CB" w:rsidP="008F76CB">
      <w:pPr>
        <w:pStyle w:val="a3"/>
        <w:ind w:right="685"/>
      </w:pPr>
      <w:r>
        <w:t>Гимназия</w:t>
      </w:r>
      <w:r>
        <w:rPr>
          <w:spacing w:val="1"/>
        </w:rPr>
        <w:t xml:space="preserve"> </w:t>
      </w:r>
      <w:r>
        <w:t>самостоятельно</w:t>
      </w:r>
      <w:r>
        <w:rPr>
          <w:spacing w:val="1"/>
        </w:rPr>
        <w:t xml:space="preserve"> </w:t>
      </w:r>
      <w:r>
        <w:t>принимает</w:t>
      </w:r>
      <w:r>
        <w:rPr>
          <w:spacing w:val="1"/>
        </w:rPr>
        <w:t xml:space="preserve"> </w:t>
      </w:r>
      <w:r>
        <w:t>решение</w:t>
      </w:r>
      <w:r>
        <w:rPr>
          <w:spacing w:val="1"/>
        </w:rPr>
        <w:t xml:space="preserve"> </w:t>
      </w:r>
      <w:r>
        <w:t>в</w:t>
      </w:r>
      <w:r>
        <w:rPr>
          <w:spacing w:val="1"/>
        </w:rPr>
        <w:t xml:space="preserve"> </w:t>
      </w:r>
      <w:r>
        <w:t>части</w:t>
      </w:r>
      <w:r>
        <w:rPr>
          <w:spacing w:val="1"/>
        </w:rPr>
        <w:t xml:space="preserve"> </w:t>
      </w:r>
      <w:r>
        <w:t>направления</w:t>
      </w:r>
      <w:r>
        <w:rPr>
          <w:spacing w:val="1"/>
        </w:rPr>
        <w:t xml:space="preserve"> </w:t>
      </w:r>
      <w:r>
        <w:t>и</w:t>
      </w:r>
      <w:r>
        <w:rPr>
          <w:spacing w:val="1"/>
        </w:rPr>
        <w:t xml:space="preserve"> </w:t>
      </w:r>
      <w:r>
        <w:t>расходования</w:t>
      </w:r>
      <w:r>
        <w:rPr>
          <w:spacing w:val="1"/>
        </w:rPr>
        <w:t xml:space="preserve"> </w:t>
      </w:r>
      <w:r>
        <w:t>средств. И самостоятельно определяет долю средств, направляемых на оплату труда и</w:t>
      </w:r>
      <w:r>
        <w:rPr>
          <w:spacing w:val="1"/>
        </w:rPr>
        <w:t xml:space="preserve"> </w:t>
      </w:r>
      <w:r>
        <w:t>иные нужды, придерживаясь при этом принципа соответствия структуры направления и</w:t>
      </w:r>
      <w:r>
        <w:rPr>
          <w:spacing w:val="1"/>
        </w:rPr>
        <w:t xml:space="preserve"> </w:t>
      </w:r>
      <w:r>
        <w:t>расходования бюджетных средств в бюджете организации — структуре норматива затрат</w:t>
      </w:r>
      <w:r>
        <w:rPr>
          <w:spacing w:val="1"/>
        </w:rPr>
        <w:t xml:space="preserve"> </w:t>
      </w:r>
      <w:r>
        <w:t>на реализацию образовательной программы основного общего образования (заработная</w:t>
      </w:r>
      <w:r>
        <w:rPr>
          <w:spacing w:val="1"/>
        </w:rPr>
        <w:t xml:space="preserve"> </w:t>
      </w:r>
      <w:r>
        <w:t>плата с начислениями, прочие текущие расходы на обеспечение</w:t>
      </w:r>
      <w:r>
        <w:rPr>
          <w:spacing w:val="1"/>
        </w:rPr>
        <w:t xml:space="preserve"> </w:t>
      </w:r>
      <w:r>
        <w:t>материальных затрат,</w:t>
      </w:r>
      <w:r>
        <w:rPr>
          <w:spacing w:val="1"/>
        </w:rPr>
        <w:t xml:space="preserve"> </w:t>
      </w:r>
      <w:r>
        <w:t>непосредственно</w:t>
      </w:r>
      <w:r>
        <w:rPr>
          <w:spacing w:val="1"/>
        </w:rPr>
        <w:t xml:space="preserve"> </w:t>
      </w:r>
      <w:r>
        <w:t>связанных</w:t>
      </w:r>
      <w:r>
        <w:rPr>
          <w:spacing w:val="1"/>
        </w:rPr>
        <w:t xml:space="preserve"> </w:t>
      </w:r>
      <w:r>
        <w:t>с</w:t>
      </w:r>
      <w:r>
        <w:rPr>
          <w:spacing w:val="1"/>
        </w:rPr>
        <w:t xml:space="preserve"> </w:t>
      </w:r>
      <w:r>
        <w:t>учебной</w:t>
      </w:r>
      <w:r>
        <w:rPr>
          <w:spacing w:val="1"/>
        </w:rPr>
        <w:t xml:space="preserve"> </w:t>
      </w:r>
      <w:r>
        <w:t>деятельностью</w:t>
      </w:r>
      <w:r>
        <w:rPr>
          <w:spacing w:val="61"/>
        </w:rPr>
        <w:t xml:space="preserve"> </w:t>
      </w:r>
      <w:r>
        <w:t>общеобразовательных</w:t>
      </w:r>
      <w:r>
        <w:rPr>
          <w:spacing w:val="1"/>
        </w:rPr>
        <w:t xml:space="preserve"> </w:t>
      </w:r>
      <w:r>
        <w:t>организаций).</w:t>
      </w:r>
    </w:p>
    <w:p w14:paraId="2973EB88" w14:textId="77777777" w:rsidR="008F76CB" w:rsidRDefault="008F76CB" w:rsidP="008F76CB">
      <w:pPr>
        <w:pStyle w:val="a3"/>
        <w:ind w:right="684"/>
      </w:pPr>
      <w:r>
        <w:t>Нормативные</w:t>
      </w:r>
      <w:r>
        <w:rPr>
          <w:spacing w:val="1"/>
        </w:rPr>
        <w:t xml:space="preserve"> </w:t>
      </w:r>
      <w:r>
        <w:t>затраты</w:t>
      </w:r>
      <w:r>
        <w:rPr>
          <w:spacing w:val="1"/>
        </w:rPr>
        <w:t xml:space="preserve"> </w:t>
      </w:r>
      <w:r>
        <w:t>включают</w:t>
      </w:r>
      <w:r>
        <w:rPr>
          <w:spacing w:val="1"/>
        </w:rPr>
        <w:t xml:space="preserve"> </w:t>
      </w:r>
      <w:r>
        <w:t>в</w:t>
      </w:r>
      <w:r>
        <w:rPr>
          <w:spacing w:val="1"/>
        </w:rPr>
        <w:t xml:space="preserve"> </w:t>
      </w:r>
      <w:r>
        <w:t>себя</w:t>
      </w:r>
      <w:r>
        <w:rPr>
          <w:spacing w:val="1"/>
        </w:rPr>
        <w:t xml:space="preserve"> </w:t>
      </w:r>
      <w:r>
        <w:t>затраты</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обеспечения</w:t>
      </w:r>
      <w:r>
        <w:rPr>
          <w:spacing w:val="1"/>
        </w:rPr>
        <w:t xml:space="preserve"> </w:t>
      </w:r>
      <w:r>
        <w:t>уровня</w:t>
      </w:r>
      <w:r>
        <w:rPr>
          <w:spacing w:val="1"/>
        </w:rPr>
        <w:t xml:space="preserve"> </w:t>
      </w:r>
      <w:r>
        <w:t>средней</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 за выполняемую ими учебную (преподавательскую) работу и другую работу,</w:t>
      </w:r>
      <w:r>
        <w:rPr>
          <w:spacing w:val="1"/>
        </w:rPr>
        <w:t xml:space="preserve"> </w:t>
      </w:r>
      <w:r>
        <w:t>определяемого в соответствии с Указами Президента Российской Федерации, нормативно-</w:t>
      </w:r>
      <w:r>
        <w:rPr>
          <w:spacing w:val="-57"/>
        </w:rPr>
        <w:t xml:space="preserve"> </w:t>
      </w:r>
      <w:r>
        <w:t>правовыми</w:t>
      </w:r>
      <w:r>
        <w:rPr>
          <w:spacing w:val="1"/>
        </w:rPr>
        <w:t xml:space="preserve"> </w:t>
      </w:r>
      <w:r>
        <w:t>актами</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органов</w:t>
      </w:r>
      <w:r>
        <w:rPr>
          <w:spacing w:val="60"/>
        </w:rPr>
        <w:t xml:space="preserve"> </w:t>
      </w:r>
      <w:r>
        <w:t>государственной</w:t>
      </w:r>
      <w:r>
        <w:rPr>
          <w:spacing w:val="1"/>
        </w:rPr>
        <w:t xml:space="preserve"> </w:t>
      </w:r>
      <w:r>
        <w:t>власти субъектов</w:t>
      </w:r>
      <w:r>
        <w:rPr>
          <w:spacing w:val="-1"/>
        </w:rPr>
        <w:t xml:space="preserve"> </w:t>
      </w:r>
      <w:r>
        <w:t>Российской</w:t>
      </w:r>
      <w:r>
        <w:rPr>
          <w:spacing w:val="-1"/>
        </w:rPr>
        <w:t xml:space="preserve"> </w:t>
      </w:r>
      <w:r>
        <w:t>Федерации,</w:t>
      </w:r>
      <w:r>
        <w:rPr>
          <w:spacing w:val="-1"/>
        </w:rPr>
        <w:t xml:space="preserve"> </w:t>
      </w:r>
      <w:r>
        <w:t>органов</w:t>
      </w:r>
      <w:r>
        <w:rPr>
          <w:spacing w:val="-1"/>
        </w:rPr>
        <w:t xml:space="preserve"> </w:t>
      </w:r>
      <w:r>
        <w:t>местного</w:t>
      </w:r>
      <w:r>
        <w:rPr>
          <w:spacing w:val="-1"/>
        </w:rPr>
        <w:t xml:space="preserve"> </w:t>
      </w:r>
      <w:r>
        <w:t>самоуправления.</w:t>
      </w:r>
    </w:p>
    <w:p w14:paraId="5F1F9BF8" w14:textId="77777777" w:rsidR="008F76CB" w:rsidRDefault="008F76CB" w:rsidP="008F76CB">
      <w:pPr>
        <w:pStyle w:val="a3"/>
        <w:ind w:right="685"/>
      </w:pPr>
      <w:r>
        <w:t>В связи с требованиями ФГОС ООО при расчете регионального норматива</w:t>
      </w:r>
      <w:r>
        <w:rPr>
          <w:spacing w:val="1"/>
        </w:rPr>
        <w:t xml:space="preserve"> </w:t>
      </w:r>
      <w:r>
        <w:t>учитываются</w:t>
      </w:r>
      <w:r>
        <w:rPr>
          <w:spacing w:val="1"/>
        </w:rPr>
        <w:t xml:space="preserve"> </w:t>
      </w:r>
      <w:r>
        <w:t>затраты</w:t>
      </w:r>
      <w:r>
        <w:rPr>
          <w:spacing w:val="36"/>
        </w:rPr>
        <w:t xml:space="preserve"> </w:t>
      </w:r>
      <w:r>
        <w:t>рабочего</w:t>
      </w:r>
      <w:r>
        <w:rPr>
          <w:spacing w:val="36"/>
        </w:rPr>
        <w:t xml:space="preserve"> </w:t>
      </w:r>
      <w:r>
        <w:t>времени</w:t>
      </w:r>
      <w:r>
        <w:rPr>
          <w:spacing w:val="37"/>
        </w:rPr>
        <w:t xml:space="preserve"> </w:t>
      </w:r>
      <w:r>
        <w:t>педагогических</w:t>
      </w:r>
      <w:r>
        <w:rPr>
          <w:spacing w:val="36"/>
        </w:rPr>
        <w:t xml:space="preserve"> </w:t>
      </w:r>
      <w:r>
        <w:t>работников</w:t>
      </w:r>
      <w:r>
        <w:rPr>
          <w:spacing w:val="40"/>
        </w:rPr>
        <w:t xml:space="preserve"> </w:t>
      </w:r>
      <w:r>
        <w:t>гимназии</w:t>
      </w:r>
      <w:r>
        <w:rPr>
          <w:spacing w:val="36"/>
        </w:rPr>
        <w:t xml:space="preserve"> </w:t>
      </w:r>
      <w:r>
        <w:t>на</w:t>
      </w:r>
      <w:r>
        <w:rPr>
          <w:spacing w:val="38"/>
        </w:rPr>
        <w:t xml:space="preserve"> </w:t>
      </w:r>
      <w:r>
        <w:t>урочную</w:t>
      </w:r>
      <w:r>
        <w:rPr>
          <w:spacing w:val="37"/>
        </w:rPr>
        <w:t xml:space="preserve"> </w:t>
      </w:r>
      <w:r>
        <w:t>и</w:t>
      </w:r>
    </w:p>
    <w:p w14:paraId="5AAF5195" w14:textId="77777777" w:rsidR="008F76CB" w:rsidRDefault="008F76CB" w:rsidP="008F76CB">
      <w:pPr>
        <w:sectPr w:rsidR="008F76CB">
          <w:pgSz w:w="11910" w:h="16840"/>
          <w:pgMar w:top="1040" w:right="160" w:bottom="1120" w:left="1240" w:header="0" w:footer="930" w:gutter="0"/>
          <w:cols w:space="720"/>
        </w:sectPr>
      </w:pPr>
    </w:p>
    <w:p w14:paraId="12D9AED4" w14:textId="77777777" w:rsidR="008F76CB" w:rsidRDefault="008F76CB" w:rsidP="008F76CB">
      <w:pPr>
        <w:pStyle w:val="a3"/>
        <w:spacing w:before="66"/>
      </w:pPr>
      <w:r>
        <w:lastRenderedPageBreak/>
        <w:t>внеурочную</w:t>
      </w:r>
      <w:r>
        <w:rPr>
          <w:spacing w:val="-3"/>
        </w:rPr>
        <w:t xml:space="preserve"> </w:t>
      </w:r>
      <w:r>
        <w:t>деятельность.</w:t>
      </w:r>
    </w:p>
    <w:p w14:paraId="4414AB7F" w14:textId="77777777" w:rsidR="008F76CB" w:rsidRDefault="008F76CB" w:rsidP="008F76CB">
      <w:pPr>
        <w:pStyle w:val="a3"/>
        <w:ind w:right="682"/>
      </w:pPr>
      <w:r>
        <w:t>Формирование</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ЧОУРО</w:t>
      </w:r>
      <w:r>
        <w:rPr>
          <w:spacing w:val="1"/>
        </w:rPr>
        <w:t xml:space="preserve"> </w:t>
      </w:r>
      <w:r>
        <w:t>«НЕРПЦ(МП)</w:t>
      </w:r>
      <w:r>
        <w:rPr>
          <w:spacing w:val="1"/>
        </w:rPr>
        <w:t xml:space="preserve"> </w:t>
      </w:r>
      <w:r>
        <w:t>«Православная</w:t>
      </w:r>
      <w:r>
        <w:rPr>
          <w:spacing w:val="60"/>
        </w:rPr>
        <w:t xml:space="preserve"> </w:t>
      </w:r>
      <w:r>
        <w:t>гимназия</w:t>
      </w:r>
      <w:r>
        <w:rPr>
          <w:spacing w:val="1"/>
        </w:rPr>
        <w:t xml:space="preserve"> </w:t>
      </w:r>
      <w:r>
        <w:t>имени</w:t>
      </w:r>
      <w:r>
        <w:rPr>
          <w:spacing w:val="1"/>
        </w:rPr>
        <w:t xml:space="preserve"> </w:t>
      </w:r>
      <w:r>
        <w:t>Святых</w:t>
      </w:r>
      <w:r>
        <w:rPr>
          <w:spacing w:val="1"/>
        </w:rPr>
        <w:t xml:space="preserve"> </w:t>
      </w:r>
      <w:r>
        <w:t>Кирилла</w:t>
      </w:r>
      <w:r>
        <w:rPr>
          <w:spacing w:val="1"/>
        </w:rPr>
        <w:t xml:space="preserve"> </w:t>
      </w:r>
      <w:r>
        <w:t>и</w:t>
      </w:r>
      <w:r>
        <w:rPr>
          <w:spacing w:val="1"/>
        </w:rPr>
        <w:t xml:space="preserve"> </w:t>
      </w:r>
      <w:r>
        <w:t>Мефодия»</w:t>
      </w:r>
      <w:r>
        <w:rPr>
          <w:spacing w:val="1"/>
        </w:rPr>
        <w:t xml:space="preserve"> </w:t>
      </w:r>
      <w:r>
        <w:t>осуществляется</w:t>
      </w:r>
      <w:r>
        <w:rPr>
          <w:spacing w:val="1"/>
        </w:rPr>
        <w:t xml:space="preserve"> </w:t>
      </w:r>
      <w:r>
        <w:t>в</w:t>
      </w:r>
      <w:r>
        <w:rPr>
          <w:spacing w:val="1"/>
        </w:rPr>
        <w:t xml:space="preserve"> </w:t>
      </w:r>
      <w:r>
        <w:t>пределах</w:t>
      </w:r>
      <w:r>
        <w:rPr>
          <w:spacing w:val="1"/>
        </w:rPr>
        <w:t xml:space="preserve"> </w:t>
      </w:r>
      <w:r>
        <w:t>объема</w:t>
      </w:r>
      <w:r>
        <w:rPr>
          <w:spacing w:val="1"/>
        </w:rPr>
        <w:t xml:space="preserve"> </w:t>
      </w:r>
      <w:r>
        <w:t>средств</w:t>
      </w:r>
      <w:r>
        <w:rPr>
          <w:spacing w:val="1"/>
        </w:rPr>
        <w:t xml:space="preserve"> </w:t>
      </w:r>
      <w:r>
        <w:t>на</w:t>
      </w:r>
      <w:r>
        <w:rPr>
          <w:spacing w:val="1"/>
        </w:rPr>
        <w:t xml:space="preserve"> </w:t>
      </w:r>
      <w:r>
        <w:t>текущий финансовый год, установленного в соответствии с нормативами финансового</w:t>
      </w:r>
      <w:r>
        <w:rPr>
          <w:spacing w:val="1"/>
        </w:rPr>
        <w:t xml:space="preserve"> </w:t>
      </w:r>
      <w:r>
        <w:t>обеспечения,</w:t>
      </w:r>
      <w:r>
        <w:rPr>
          <w:spacing w:val="1"/>
        </w:rPr>
        <w:t xml:space="preserve"> </w:t>
      </w:r>
      <w:r>
        <w:t>определенными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количеством</w:t>
      </w:r>
      <w:r>
        <w:rPr>
          <w:spacing w:val="1"/>
        </w:rPr>
        <w:t xml:space="preserve"> </w:t>
      </w:r>
      <w:r>
        <w:t>обучающихся,</w:t>
      </w:r>
      <w:r>
        <w:rPr>
          <w:spacing w:val="1"/>
        </w:rPr>
        <w:t xml:space="preserve"> </w:t>
      </w:r>
      <w:r>
        <w:t>соответствующими</w:t>
      </w:r>
      <w:r>
        <w:rPr>
          <w:spacing w:val="1"/>
        </w:rPr>
        <w:t xml:space="preserve"> </w:t>
      </w:r>
      <w:r>
        <w:t>поправочными</w:t>
      </w:r>
      <w:r>
        <w:rPr>
          <w:spacing w:val="1"/>
        </w:rPr>
        <w:t xml:space="preserve"> </w:t>
      </w:r>
      <w:r>
        <w:t>коэффициентами</w:t>
      </w:r>
      <w:r>
        <w:rPr>
          <w:spacing w:val="29"/>
        </w:rPr>
        <w:t xml:space="preserve"> </w:t>
      </w:r>
      <w:r>
        <w:t>(при</w:t>
      </w:r>
      <w:r>
        <w:rPr>
          <w:spacing w:val="29"/>
        </w:rPr>
        <w:t xml:space="preserve"> </w:t>
      </w:r>
      <w:r>
        <w:t>их</w:t>
      </w:r>
      <w:r>
        <w:rPr>
          <w:spacing w:val="29"/>
        </w:rPr>
        <w:t xml:space="preserve"> </w:t>
      </w:r>
      <w:r>
        <w:t>наличии)</w:t>
      </w:r>
      <w:r>
        <w:rPr>
          <w:spacing w:val="29"/>
        </w:rPr>
        <w:t xml:space="preserve"> </w:t>
      </w:r>
      <w:r>
        <w:t>и</w:t>
      </w:r>
      <w:r>
        <w:rPr>
          <w:spacing w:val="6"/>
        </w:rPr>
        <w:t xml:space="preserve"> </w:t>
      </w:r>
      <w:r>
        <w:t>Положением</w:t>
      </w:r>
      <w:r>
        <w:rPr>
          <w:spacing w:val="28"/>
        </w:rPr>
        <w:t xml:space="preserve"> </w:t>
      </w:r>
      <w:r>
        <w:t>об</w:t>
      </w:r>
      <w:r>
        <w:rPr>
          <w:spacing w:val="30"/>
        </w:rPr>
        <w:t xml:space="preserve"> </w:t>
      </w:r>
      <w:r>
        <w:t>оплате</w:t>
      </w:r>
      <w:r>
        <w:rPr>
          <w:spacing w:val="29"/>
        </w:rPr>
        <w:t xml:space="preserve"> </w:t>
      </w:r>
      <w:r>
        <w:t>труда</w:t>
      </w:r>
      <w:r>
        <w:rPr>
          <w:spacing w:val="31"/>
        </w:rPr>
        <w:t xml:space="preserve"> </w:t>
      </w:r>
      <w:r>
        <w:t>работников</w:t>
      </w:r>
      <w:r>
        <w:rPr>
          <w:spacing w:val="31"/>
        </w:rPr>
        <w:t xml:space="preserve"> </w:t>
      </w:r>
      <w:r>
        <w:t>ЧОУРО</w:t>
      </w:r>
    </w:p>
    <w:p w14:paraId="6803EE9E" w14:textId="77777777" w:rsidR="008F76CB" w:rsidRDefault="008F76CB" w:rsidP="008F76CB">
      <w:pPr>
        <w:pStyle w:val="a3"/>
        <w:spacing w:before="1"/>
      </w:pPr>
      <w:r>
        <w:t>«НЕРПЦ(МП)</w:t>
      </w:r>
      <w:r>
        <w:rPr>
          <w:spacing w:val="-3"/>
        </w:rPr>
        <w:t xml:space="preserve"> </w:t>
      </w:r>
      <w:r>
        <w:t>«Православная</w:t>
      </w:r>
      <w:r>
        <w:rPr>
          <w:spacing w:val="-5"/>
        </w:rPr>
        <w:t xml:space="preserve"> </w:t>
      </w:r>
      <w:r>
        <w:t>гимназия</w:t>
      </w:r>
      <w:r>
        <w:rPr>
          <w:spacing w:val="-5"/>
        </w:rPr>
        <w:t xml:space="preserve"> </w:t>
      </w:r>
      <w:r>
        <w:t>имени</w:t>
      </w:r>
      <w:r>
        <w:rPr>
          <w:spacing w:val="-7"/>
        </w:rPr>
        <w:t xml:space="preserve"> </w:t>
      </w:r>
      <w:r>
        <w:t>Святых</w:t>
      </w:r>
      <w:r>
        <w:rPr>
          <w:spacing w:val="-4"/>
        </w:rPr>
        <w:t xml:space="preserve"> </w:t>
      </w:r>
      <w:r>
        <w:t>Кирилла</w:t>
      </w:r>
      <w:r>
        <w:rPr>
          <w:spacing w:val="-6"/>
        </w:rPr>
        <w:t xml:space="preserve"> </w:t>
      </w:r>
      <w:r>
        <w:t>и</w:t>
      </w:r>
      <w:r>
        <w:rPr>
          <w:spacing w:val="-5"/>
        </w:rPr>
        <w:t xml:space="preserve"> </w:t>
      </w:r>
      <w:r>
        <w:t>Мефодия».</w:t>
      </w:r>
    </w:p>
    <w:p w14:paraId="79E6082C" w14:textId="77777777" w:rsidR="008F76CB" w:rsidRDefault="008F76CB" w:rsidP="008F76CB">
      <w:pPr>
        <w:pStyle w:val="a3"/>
        <w:ind w:right="686"/>
      </w:pPr>
      <w:r>
        <w:t>Размеры,</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осуществления</w:t>
      </w:r>
      <w:r>
        <w:rPr>
          <w:spacing w:val="1"/>
        </w:rPr>
        <w:t xml:space="preserve"> </w:t>
      </w:r>
      <w:r>
        <w:t>стимулирующих</w:t>
      </w:r>
      <w:r>
        <w:rPr>
          <w:spacing w:val="1"/>
        </w:rPr>
        <w:t xml:space="preserve"> </w:t>
      </w:r>
      <w:r>
        <w:t>выплат</w:t>
      </w:r>
      <w:r>
        <w:rPr>
          <w:spacing w:val="1"/>
        </w:rPr>
        <w:t xml:space="preserve"> </w:t>
      </w:r>
      <w:r>
        <w:t>определяются</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гимназии.</w:t>
      </w:r>
      <w:r>
        <w:rPr>
          <w:spacing w:val="1"/>
        </w:rPr>
        <w:t xml:space="preserve"> </w:t>
      </w:r>
      <w:r>
        <w:t>В</w:t>
      </w:r>
      <w:r>
        <w:rPr>
          <w:spacing w:val="1"/>
        </w:rPr>
        <w:t xml:space="preserve"> </w:t>
      </w:r>
      <w:r>
        <w:t>локальных</w:t>
      </w:r>
      <w:r>
        <w:rPr>
          <w:spacing w:val="1"/>
        </w:rPr>
        <w:t xml:space="preserve"> </w:t>
      </w:r>
      <w:r>
        <w:t>нормативных</w:t>
      </w:r>
      <w:r>
        <w:rPr>
          <w:spacing w:val="1"/>
        </w:rPr>
        <w:t xml:space="preserve"> </w:t>
      </w:r>
      <w:r>
        <w:t>актах</w:t>
      </w:r>
      <w:r>
        <w:rPr>
          <w:spacing w:val="1"/>
        </w:rPr>
        <w:t xml:space="preserve"> </w:t>
      </w:r>
      <w:r>
        <w:t>о</w:t>
      </w:r>
      <w:r>
        <w:rPr>
          <w:spacing w:val="-57"/>
        </w:rPr>
        <w:t xml:space="preserve"> </w:t>
      </w:r>
      <w:r>
        <w:t>стимулирующих</w:t>
      </w:r>
      <w:r>
        <w:rPr>
          <w:spacing w:val="1"/>
        </w:rPr>
        <w:t xml:space="preserve"> </w:t>
      </w:r>
      <w:r>
        <w:t>выплатах</w:t>
      </w:r>
      <w:r>
        <w:rPr>
          <w:spacing w:val="1"/>
        </w:rPr>
        <w:t xml:space="preserve"> </w:t>
      </w:r>
      <w:r>
        <w:t>определены</w:t>
      </w:r>
      <w:r>
        <w:rPr>
          <w:spacing w:val="1"/>
        </w:rPr>
        <w:t xml:space="preserve"> </w:t>
      </w:r>
      <w:r>
        <w:t>критерии</w:t>
      </w:r>
      <w:r>
        <w:rPr>
          <w:spacing w:val="1"/>
        </w:rPr>
        <w:t xml:space="preserve"> </w:t>
      </w:r>
      <w:r>
        <w:t>и</w:t>
      </w:r>
      <w:r>
        <w:rPr>
          <w:spacing w:val="1"/>
        </w:rPr>
        <w:t xml:space="preserve"> </w:t>
      </w:r>
      <w:r>
        <w:t>показатели</w:t>
      </w:r>
      <w:r>
        <w:rPr>
          <w:spacing w:val="1"/>
        </w:rPr>
        <w:t xml:space="preserve"> </w:t>
      </w:r>
      <w:r>
        <w:t>результативности</w:t>
      </w:r>
      <w:r>
        <w:rPr>
          <w:spacing w:val="61"/>
        </w:rPr>
        <w:t xml:space="preserve"> </w:t>
      </w:r>
      <w:r>
        <w:t>и</w:t>
      </w:r>
      <w:r>
        <w:rPr>
          <w:spacing w:val="-57"/>
        </w:rPr>
        <w:t xml:space="preserve"> </w:t>
      </w:r>
      <w:r>
        <w:t>качества</w:t>
      </w:r>
      <w:r>
        <w:rPr>
          <w:spacing w:val="1"/>
        </w:rPr>
        <w:t xml:space="preserve"> </w:t>
      </w:r>
      <w:r>
        <w:t>деятельности</w:t>
      </w:r>
      <w:r>
        <w:rPr>
          <w:spacing w:val="1"/>
        </w:rPr>
        <w:t xml:space="preserve"> </w:t>
      </w:r>
      <w:r>
        <w:t>и</w:t>
      </w:r>
      <w:r>
        <w:rPr>
          <w:spacing w:val="1"/>
        </w:rPr>
        <w:t xml:space="preserve"> </w:t>
      </w:r>
      <w:r>
        <w:t>результатов,</w:t>
      </w:r>
      <w:r>
        <w:rPr>
          <w:spacing w:val="1"/>
        </w:rPr>
        <w:t xml:space="preserve"> </w:t>
      </w:r>
      <w:r>
        <w:t>разработанные</w:t>
      </w:r>
      <w:r>
        <w:rPr>
          <w:spacing w:val="1"/>
        </w:rPr>
        <w:t xml:space="preserve"> </w:t>
      </w:r>
      <w:r>
        <w:t>в</w:t>
      </w:r>
      <w:r>
        <w:rPr>
          <w:spacing w:val="1"/>
        </w:rPr>
        <w:t xml:space="preserve"> </w:t>
      </w:r>
      <w:r>
        <w:t>соответствии</w:t>
      </w:r>
      <w:r>
        <w:rPr>
          <w:spacing w:val="1"/>
        </w:rPr>
        <w:t xml:space="preserve"> </w:t>
      </w:r>
      <w:r>
        <w:t>с</w:t>
      </w:r>
      <w:r>
        <w:rPr>
          <w:spacing w:val="60"/>
        </w:rPr>
        <w:t xml:space="preserve"> </w:t>
      </w:r>
      <w:r>
        <w:t>требованиями</w:t>
      </w:r>
      <w:r>
        <w:rPr>
          <w:spacing w:val="1"/>
        </w:rPr>
        <w:t xml:space="preserve"> </w:t>
      </w:r>
      <w:r>
        <w:t>ФГОС</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57"/>
        </w:rPr>
        <w:t xml:space="preserve"> </w:t>
      </w:r>
      <w:r>
        <w:t>образования.</w:t>
      </w:r>
    </w:p>
    <w:p w14:paraId="08D48BF4" w14:textId="77777777" w:rsidR="008F76CB" w:rsidRDefault="008F76CB" w:rsidP="008F76CB">
      <w:pPr>
        <w:pStyle w:val="a3"/>
        <w:ind w:right="689"/>
      </w:pPr>
      <w:r>
        <w:t>Локальные</w:t>
      </w:r>
      <w:r>
        <w:rPr>
          <w:spacing w:val="1"/>
        </w:rPr>
        <w:t xml:space="preserve"> </w:t>
      </w:r>
      <w:r>
        <w:t>нормативные</w:t>
      </w:r>
      <w:r>
        <w:rPr>
          <w:spacing w:val="1"/>
        </w:rPr>
        <w:t xml:space="preserve"> </w:t>
      </w:r>
      <w:r>
        <w:t>акты</w:t>
      </w:r>
      <w:r>
        <w:rPr>
          <w:spacing w:val="1"/>
        </w:rPr>
        <w:t xml:space="preserve"> </w:t>
      </w:r>
      <w:r>
        <w:t>ЧОУРО</w:t>
      </w:r>
      <w:r>
        <w:rPr>
          <w:spacing w:val="1"/>
        </w:rPr>
        <w:t xml:space="preserve"> </w:t>
      </w:r>
      <w:r>
        <w:t>«НЕРПЦ(МП)</w:t>
      </w:r>
      <w:r>
        <w:rPr>
          <w:spacing w:val="1"/>
        </w:rPr>
        <w:t xml:space="preserve"> </w:t>
      </w:r>
      <w:r>
        <w:t>«Православная</w:t>
      </w:r>
      <w:r>
        <w:rPr>
          <w:spacing w:val="1"/>
        </w:rPr>
        <w:t xml:space="preserve"> </w:t>
      </w:r>
      <w:r>
        <w:t>гимназия</w:t>
      </w:r>
      <w:r>
        <w:rPr>
          <w:spacing w:val="1"/>
        </w:rPr>
        <w:t xml:space="preserve"> </w:t>
      </w:r>
      <w:r>
        <w:t>имени</w:t>
      </w:r>
      <w:r>
        <w:rPr>
          <w:spacing w:val="1"/>
        </w:rPr>
        <w:t xml:space="preserve"> </w:t>
      </w:r>
      <w:r>
        <w:t>Святых</w:t>
      </w:r>
      <w:r>
        <w:rPr>
          <w:spacing w:val="1"/>
        </w:rPr>
        <w:t xml:space="preserve"> </w:t>
      </w:r>
      <w:r>
        <w:t>Кирилла</w:t>
      </w:r>
      <w:r>
        <w:rPr>
          <w:spacing w:val="1"/>
        </w:rPr>
        <w:t xml:space="preserve"> </w:t>
      </w:r>
      <w:r>
        <w:t>и</w:t>
      </w:r>
      <w:r>
        <w:rPr>
          <w:spacing w:val="1"/>
        </w:rPr>
        <w:t xml:space="preserve"> </w:t>
      </w:r>
      <w:r>
        <w:t>Мефодия»,</w:t>
      </w:r>
      <w:r>
        <w:rPr>
          <w:spacing w:val="1"/>
        </w:rPr>
        <w:t xml:space="preserve"> </w:t>
      </w:r>
      <w:r>
        <w:t>регламентирующие</w:t>
      </w:r>
      <w:r>
        <w:rPr>
          <w:spacing w:val="1"/>
        </w:rPr>
        <w:t xml:space="preserve"> </w:t>
      </w:r>
      <w:r>
        <w:t>создание</w:t>
      </w:r>
      <w:r>
        <w:rPr>
          <w:spacing w:val="1"/>
        </w:rPr>
        <w:t xml:space="preserve"> </w:t>
      </w:r>
      <w:r>
        <w:t>финансовых</w:t>
      </w:r>
      <w:r>
        <w:rPr>
          <w:spacing w:val="1"/>
        </w:rPr>
        <w:t xml:space="preserve"> </w:t>
      </w:r>
      <w:r>
        <w:t>условий</w:t>
      </w:r>
      <w:r>
        <w:rPr>
          <w:spacing w:val="1"/>
        </w:rPr>
        <w:t xml:space="preserve"> </w:t>
      </w:r>
      <w:r>
        <w:t>реализации</w:t>
      </w:r>
      <w:r>
        <w:rPr>
          <w:spacing w:val="-2"/>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p>
    <w:p w14:paraId="5D09CECE" w14:textId="77777777" w:rsidR="008F76CB" w:rsidRDefault="008F76CB">
      <w:pPr>
        <w:pStyle w:val="a5"/>
        <w:numPr>
          <w:ilvl w:val="0"/>
          <w:numId w:val="90"/>
        </w:numPr>
        <w:tabs>
          <w:tab w:val="left" w:pos="1170"/>
        </w:tabs>
        <w:spacing w:before="9" w:line="232" w:lineRule="auto"/>
        <w:ind w:right="688" w:hanging="10"/>
        <w:rPr>
          <w:sz w:val="24"/>
        </w:rPr>
      </w:pPr>
      <w:r>
        <w:rPr>
          <w:sz w:val="24"/>
        </w:rPr>
        <w:t>Положение</w:t>
      </w:r>
      <w:r>
        <w:rPr>
          <w:spacing w:val="1"/>
          <w:sz w:val="24"/>
        </w:rPr>
        <w:t xml:space="preserve"> </w:t>
      </w:r>
      <w:r>
        <w:rPr>
          <w:sz w:val="24"/>
        </w:rPr>
        <w:t>об</w:t>
      </w:r>
      <w:r>
        <w:rPr>
          <w:spacing w:val="1"/>
          <w:sz w:val="24"/>
        </w:rPr>
        <w:t xml:space="preserve"> </w:t>
      </w:r>
      <w:r>
        <w:rPr>
          <w:sz w:val="24"/>
        </w:rPr>
        <w:t>оплате</w:t>
      </w:r>
      <w:r>
        <w:rPr>
          <w:spacing w:val="1"/>
          <w:sz w:val="24"/>
        </w:rPr>
        <w:t xml:space="preserve"> </w:t>
      </w:r>
      <w:r>
        <w:rPr>
          <w:sz w:val="24"/>
        </w:rPr>
        <w:t>труда</w:t>
      </w:r>
      <w:r>
        <w:rPr>
          <w:spacing w:val="1"/>
          <w:sz w:val="24"/>
        </w:rPr>
        <w:t xml:space="preserve"> </w:t>
      </w:r>
      <w:r>
        <w:rPr>
          <w:sz w:val="24"/>
        </w:rPr>
        <w:t>работников</w:t>
      </w:r>
      <w:r>
        <w:rPr>
          <w:spacing w:val="1"/>
          <w:sz w:val="24"/>
        </w:rPr>
        <w:t xml:space="preserve"> </w:t>
      </w:r>
      <w:r>
        <w:rPr>
          <w:sz w:val="24"/>
        </w:rPr>
        <w:t>ЧОУРО</w:t>
      </w:r>
      <w:r>
        <w:rPr>
          <w:spacing w:val="1"/>
          <w:sz w:val="24"/>
        </w:rPr>
        <w:t xml:space="preserve"> </w:t>
      </w:r>
      <w:r>
        <w:rPr>
          <w:sz w:val="24"/>
        </w:rPr>
        <w:t>«НЕРПЦ(МП)</w:t>
      </w:r>
      <w:r>
        <w:rPr>
          <w:spacing w:val="1"/>
          <w:sz w:val="24"/>
        </w:rPr>
        <w:t xml:space="preserve"> </w:t>
      </w:r>
      <w:r>
        <w:rPr>
          <w:sz w:val="24"/>
        </w:rPr>
        <w:t>«Православная</w:t>
      </w:r>
      <w:r>
        <w:rPr>
          <w:spacing w:val="1"/>
          <w:sz w:val="24"/>
        </w:rPr>
        <w:t xml:space="preserve"> </w:t>
      </w:r>
      <w:r>
        <w:rPr>
          <w:sz w:val="24"/>
        </w:rPr>
        <w:t>гимназия</w:t>
      </w:r>
      <w:r>
        <w:rPr>
          <w:spacing w:val="-4"/>
          <w:sz w:val="24"/>
        </w:rPr>
        <w:t xml:space="preserve"> </w:t>
      </w:r>
      <w:r>
        <w:rPr>
          <w:sz w:val="24"/>
        </w:rPr>
        <w:t>имени Святых</w:t>
      </w:r>
      <w:r>
        <w:rPr>
          <w:spacing w:val="2"/>
          <w:sz w:val="24"/>
        </w:rPr>
        <w:t xml:space="preserve"> </w:t>
      </w:r>
      <w:r>
        <w:rPr>
          <w:sz w:val="24"/>
        </w:rPr>
        <w:t>Кирилла</w:t>
      </w:r>
      <w:r>
        <w:rPr>
          <w:spacing w:val="-3"/>
          <w:sz w:val="24"/>
        </w:rPr>
        <w:t xml:space="preserve"> </w:t>
      </w:r>
      <w:r>
        <w:rPr>
          <w:sz w:val="24"/>
        </w:rPr>
        <w:t>и Мефодия»</w:t>
      </w:r>
    </w:p>
    <w:p w14:paraId="5C4F9365" w14:textId="77777777" w:rsidR="008F76CB" w:rsidRDefault="008F76CB">
      <w:pPr>
        <w:pStyle w:val="a5"/>
        <w:numPr>
          <w:ilvl w:val="0"/>
          <w:numId w:val="90"/>
        </w:numPr>
        <w:tabs>
          <w:tab w:val="left" w:pos="1170"/>
        </w:tabs>
        <w:spacing w:before="13" w:line="230" w:lineRule="auto"/>
        <w:ind w:right="687" w:hanging="10"/>
        <w:rPr>
          <w:sz w:val="24"/>
        </w:rPr>
      </w:pPr>
      <w:r>
        <w:rPr>
          <w:sz w:val="24"/>
        </w:rPr>
        <w:t>Бюджет на текущий год</w:t>
      </w:r>
      <w:r>
        <w:rPr>
          <w:spacing w:val="1"/>
          <w:sz w:val="24"/>
        </w:rPr>
        <w:t xml:space="preserve"> </w:t>
      </w:r>
      <w:r>
        <w:rPr>
          <w:sz w:val="24"/>
        </w:rPr>
        <w:t>ЧОУРО «НЕРПЦ(МП) «Православная гимназия имени</w:t>
      </w:r>
      <w:r>
        <w:rPr>
          <w:spacing w:val="1"/>
          <w:sz w:val="24"/>
        </w:rPr>
        <w:t xml:space="preserve"> </w:t>
      </w:r>
      <w:r>
        <w:rPr>
          <w:sz w:val="24"/>
        </w:rPr>
        <w:t>Святых Кирилла</w:t>
      </w:r>
      <w:r>
        <w:rPr>
          <w:spacing w:val="-1"/>
          <w:sz w:val="24"/>
        </w:rPr>
        <w:t xml:space="preserve"> </w:t>
      </w:r>
      <w:r>
        <w:rPr>
          <w:sz w:val="24"/>
        </w:rPr>
        <w:t>и Мефодия»</w:t>
      </w:r>
    </w:p>
    <w:p w14:paraId="73D66C5E" w14:textId="77777777" w:rsidR="008F76CB" w:rsidRDefault="008F76CB" w:rsidP="008F76CB">
      <w:pPr>
        <w:pStyle w:val="a3"/>
        <w:spacing w:before="3"/>
        <w:ind w:right="685"/>
      </w:pPr>
      <w:r>
        <w:t>В соответствии с требованиями Федерального закона от 29.12.2012 г.</w:t>
      </w:r>
      <w:r>
        <w:rPr>
          <w:spacing w:val="1"/>
        </w:rPr>
        <w:t xml:space="preserve"> </w:t>
      </w:r>
      <w:r>
        <w:t>№ 273-ФЗ «Об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гимназия</w:t>
      </w:r>
      <w:r>
        <w:rPr>
          <w:spacing w:val="1"/>
        </w:rPr>
        <w:t xml:space="preserve"> </w:t>
      </w:r>
      <w:r>
        <w:t>предоставляет</w:t>
      </w:r>
      <w:r>
        <w:rPr>
          <w:spacing w:val="1"/>
        </w:rPr>
        <w:t xml:space="preserve"> </w:t>
      </w:r>
      <w:r>
        <w:t>учредителю</w:t>
      </w:r>
      <w:r>
        <w:rPr>
          <w:spacing w:val="1"/>
        </w:rPr>
        <w:t xml:space="preserve"> </w:t>
      </w:r>
      <w:r>
        <w:t>и</w:t>
      </w:r>
      <w:r>
        <w:rPr>
          <w:spacing w:val="-57"/>
        </w:rPr>
        <w:t xml:space="preserve"> </w:t>
      </w:r>
      <w:r>
        <w:t>общественности</w:t>
      </w:r>
      <w:r>
        <w:rPr>
          <w:spacing w:val="1"/>
        </w:rPr>
        <w:t xml:space="preserve"> </w:t>
      </w:r>
      <w:r>
        <w:t>ежегодный</w:t>
      </w:r>
      <w:r>
        <w:rPr>
          <w:spacing w:val="1"/>
        </w:rPr>
        <w:t xml:space="preserve"> </w:t>
      </w:r>
      <w:r>
        <w:t>отчет</w:t>
      </w:r>
      <w:r>
        <w:rPr>
          <w:spacing w:val="1"/>
        </w:rPr>
        <w:t xml:space="preserve"> </w:t>
      </w:r>
      <w:r>
        <w:t>о</w:t>
      </w:r>
      <w:r>
        <w:rPr>
          <w:spacing w:val="1"/>
        </w:rPr>
        <w:t xml:space="preserve"> </w:t>
      </w:r>
      <w:r>
        <w:t>поступлении</w:t>
      </w:r>
      <w:r>
        <w:rPr>
          <w:spacing w:val="1"/>
        </w:rPr>
        <w:t xml:space="preserve"> </w:t>
      </w:r>
      <w:r>
        <w:t>и</w:t>
      </w:r>
      <w:r>
        <w:rPr>
          <w:spacing w:val="1"/>
        </w:rPr>
        <w:t xml:space="preserve"> </w:t>
      </w:r>
      <w:r>
        <w:t>расходовании</w:t>
      </w:r>
      <w:r>
        <w:rPr>
          <w:spacing w:val="1"/>
        </w:rPr>
        <w:t xml:space="preserve"> </w:t>
      </w:r>
      <w:r>
        <w:t>финансовых</w:t>
      </w:r>
      <w:r>
        <w:rPr>
          <w:spacing w:val="1"/>
        </w:rPr>
        <w:t xml:space="preserve"> </w:t>
      </w:r>
      <w:r>
        <w:t>и</w:t>
      </w:r>
      <w:r>
        <w:rPr>
          <w:spacing w:val="1"/>
        </w:rPr>
        <w:t xml:space="preserve"> </w:t>
      </w:r>
      <w:r>
        <w:t>материальных средств, а</w:t>
      </w:r>
      <w:r>
        <w:rPr>
          <w:spacing w:val="-2"/>
        </w:rPr>
        <w:t xml:space="preserve"> </w:t>
      </w:r>
      <w:r>
        <w:t>также отчет о</w:t>
      </w:r>
      <w:r>
        <w:rPr>
          <w:spacing w:val="-1"/>
        </w:rPr>
        <w:t xml:space="preserve"> </w:t>
      </w:r>
      <w:r>
        <w:t>результатах</w:t>
      </w:r>
      <w:r>
        <w:rPr>
          <w:spacing w:val="1"/>
        </w:rPr>
        <w:t xml:space="preserve"> </w:t>
      </w:r>
      <w:r>
        <w:t>самообследования</w:t>
      </w:r>
    </w:p>
    <w:p w14:paraId="04085AD2" w14:textId="77777777" w:rsidR="008F76CB" w:rsidRDefault="008F76CB" w:rsidP="008F76CB">
      <w:pPr>
        <w:pStyle w:val="a3"/>
      </w:pPr>
      <w:r>
        <w:t>В</w:t>
      </w:r>
      <w:r>
        <w:rPr>
          <w:spacing w:val="-4"/>
        </w:rPr>
        <w:t xml:space="preserve"> </w:t>
      </w:r>
      <w:r>
        <w:t>них</w:t>
      </w:r>
      <w:r>
        <w:rPr>
          <w:spacing w:val="1"/>
        </w:rPr>
        <w:t xml:space="preserve"> </w:t>
      </w:r>
      <w:r>
        <w:t>включены:</w:t>
      </w:r>
    </w:p>
    <w:p w14:paraId="4F90E9C1" w14:textId="77777777" w:rsidR="008F76CB" w:rsidRDefault="008F76CB" w:rsidP="008F76CB">
      <w:pPr>
        <w:pStyle w:val="a3"/>
        <w:ind w:right="698"/>
      </w:pPr>
      <w:r>
        <w:t>динамика</w:t>
      </w:r>
      <w:r>
        <w:rPr>
          <w:spacing w:val="1"/>
        </w:rPr>
        <w:t xml:space="preserve"> </w:t>
      </w:r>
      <w:r>
        <w:t>учебных</w:t>
      </w:r>
      <w:r>
        <w:rPr>
          <w:spacing w:val="1"/>
        </w:rPr>
        <w:t xml:space="preserve"> </w:t>
      </w:r>
      <w:r>
        <w:t>достижений</w:t>
      </w:r>
      <w:r>
        <w:rPr>
          <w:spacing w:val="1"/>
        </w:rPr>
        <w:t xml:space="preserve"> </w:t>
      </w:r>
      <w:r>
        <w:t>обучающихся,</w:t>
      </w:r>
      <w:r>
        <w:rPr>
          <w:spacing w:val="1"/>
        </w:rPr>
        <w:t xml:space="preserve"> </w:t>
      </w:r>
      <w:r>
        <w:t>активность</w:t>
      </w:r>
      <w:r>
        <w:rPr>
          <w:spacing w:val="1"/>
        </w:rPr>
        <w:t xml:space="preserve"> </w:t>
      </w:r>
      <w:r>
        <w:t>их</w:t>
      </w:r>
      <w:r>
        <w:rPr>
          <w:spacing w:val="1"/>
        </w:rPr>
        <w:t xml:space="preserve"> </w:t>
      </w:r>
      <w:r>
        <w:t>участия</w:t>
      </w:r>
      <w:r>
        <w:rPr>
          <w:spacing w:val="1"/>
        </w:rPr>
        <w:t xml:space="preserve"> </w:t>
      </w:r>
      <w:r>
        <w:t>во</w:t>
      </w:r>
      <w:r>
        <w:rPr>
          <w:spacing w:val="1"/>
        </w:rPr>
        <w:t xml:space="preserve"> </w:t>
      </w:r>
      <w:r>
        <w:t>внеурочной</w:t>
      </w:r>
      <w:r>
        <w:rPr>
          <w:spacing w:val="1"/>
        </w:rPr>
        <w:t xml:space="preserve"> </w:t>
      </w:r>
      <w:r>
        <w:t>деятельности;</w:t>
      </w:r>
    </w:p>
    <w:p w14:paraId="05646530" w14:textId="77777777" w:rsidR="008F76CB" w:rsidRDefault="008F76CB" w:rsidP="008F76CB">
      <w:pPr>
        <w:pStyle w:val="a3"/>
        <w:ind w:right="685"/>
      </w:pPr>
      <w:r>
        <w:t>использование</w:t>
      </w:r>
      <w:r>
        <w:rPr>
          <w:spacing w:val="1"/>
        </w:rPr>
        <w:t xml:space="preserve"> </w:t>
      </w:r>
      <w:r>
        <w:t>учителями</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здоровьесберегающих;</w:t>
      </w:r>
    </w:p>
    <w:p w14:paraId="778A8E44" w14:textId="77777777" w:rsidR="008F76CB" w:rsidRDefault="008F76CB" w:rsidP="008F76CB">
      <w:pPr>
        <w:pStyle w:val="a3"/>
        <w:ind w:right="695"/>
      </w:pPr>
      <w:r>
        <w:t>участие</w:t>
      </w:r>
      <w:r>
        <w:rPr>
          <w:spacing w:val="1"/>
        </w:rPr>
        <w:t xml:space="preserve"> </w:t>
      </w:r>
      <w:r>
        <w:t>в</w:t>
      </w:r>
      <w:r>
        <w:rPr>
          <w:spacing w:val="1"/>
        </w:rPr>
        <w:t xml:space="preserve"> </w:t>
      </w:r>
      <w:r>
        <w:t>методической</w:t>
      </w:r>
      <w:r>
        <w:rPr>
          <w:spacing w:val="1"/>
        </w:rPr>
        <w:t xml:space="preserve"> </w:t>
      </w:r>
      <w:r>
        <w:t>работе,</w:t>
      </w:r>
      <w:r>
        <w:rPr>
          <w:spacing w:val="1"/>
        </w:rPr>
        <w:t xml:space="preserve"> </w:t>
      </w:r>
      <w:r>
        <w:t>распространение</w:t>
      </w:r>
      <w:r>
        <w:rPr>
          <w:spacing w:val="1"/>
        </w:rPr>
        <w:t xml:space="preserve"> </w:t>
      </w:r>
      <w:r>
        <w:t>передового</w:t>
      </w:r>
      <w:r>
        <w:rPr>
          <w:spacing w:val="1"/>
        </w:rPr>
        <w:t xml:space="preserve"> </w:t>
      </w:r>
      <w:r>
        <w:t>педагогического</w:t>
      </w:r>
      <w:r>
        <w:rPr>
          <w:spacing w:val="1"/>
        </w:rPr>
        <w:t xml:space="preserve"> </w:t>
      </w:r>
      <w:r>
        <w:t>опыта;</w:t>
      </w:r>
      <w:r>
        <w:rPr>
          <w:spacing w:val="1"/>
        </w:rPr>
        <w:t xml:space="preserve"> </w:t>
      </w:r>
      <w:r>
        <w:t>повышение уровня профессионального мастерства</w:t>
      </w:r>
      <w:r>
        <w:rPr>
          <w:spacing w:val="-1"/>
        </w:rPr>
        <w:t xml:space="preserve"> </w:t>
      </w:r>
      <w:r>
        <w:t>и</w:t>
      </w:r>
      <w:r>
        <w:rPr>
          <w:spacing w:val="-1"/>
        </w:rPr>
        <w:t xml:space="preserve"> </w:t>
      </w:r>
      <w:r>
        <w:t>др.</w:t>
      </w:r>
    </w:p>
    <w:p w14:paraId="1980D0E0" w14:textId="77777777" w:rsidR="008F76CB" w:rsidRDefault="008F76CB" w:rsidP="008F76CB">
      <w:pPr>
        <w:pStyle w:val="a3"/>
        <w:ind w:right="689"/>
      </w:pPr>
      <w:r>
        <w:t>ЧОУРО</w:t>
      </w:r>
      <w:r>
        <w:rPr>
          <w:spacing w:val="1"/>
        </w:rPr>
        <w:t xml:space="preserve"> </w:t>
      </w:r>
      <w:r>
        <w:t>«НЕРПЦ(МП)</w:t>
      </w:r>
      <w:r>
        <w:rPr>
          <w:spacing w:val="1"/>
        </w:rPr>
        <w:t xml:space="preserve"> </w:t>
      </w:r>
      <w:r>
        <w:t>«Православная</w:t>
      </w:r>
      <w:r>
        <w:rPr>
          <w:spacing w:val="1"/>
        </w:rPr>
        <w:t xml:space="preserve"> </w:t>
      </w:r>
      <w:r>
        <w:t>гимназия</w:t>
      </w:r>
      <w:r>
        <w:rPr>
          <w:spacing w:val="1"/>
        </w:rPr>
        <w:t xml:space="preserve"> </w:t>
      </w:r>
      <w:r>
        <w:t>имени</w:t>
      </w:r>
      <w:r>
        <w:rPr>
          <w:spacing w:val="1"/>
        </w:rPr>
        <w:t xml:space="preserve"> </w:t>
      </w:r>
      <w:r>
        <w:t>Святых</w:t>
      </w:r>
      <w:r>
        <w:rPr>
          <w:spacing w:val="1"/>
        </w:rPr>
        <w:t xml:space="preserve"> </w:t>
      </w:r>
      <w:r>
        <w:t>Кирилла</w:t>
      </w:r>
      <w:r>
        <w:rPr>
          <w:spacing w:val="1"/>
        </w:rPr>
        <w:t xml:space="preserve"> </w:t>
      </w:r>
      <w:r>
        <w:t>и</w:t>
      </w:r>
      <w:r>
        <w:rPr>
          <w:spacing w:val="1"/>
        </w:rPr>
        <w:t xml:space="preserve"> </w:t>
      </w:r>
      <w:r>
        <w:t>Мефодия»</w:t>
      </w:r>
      <w:r>
        <w:rPr>
          <w:spacing w:val="1"/>
        </w:rPr>
        <w:t xml:space="preserve"> </w:t>
      </w:r>
      <w:r>
        <w:t>самостоятельно</w:t>
      </w:r>
      <w:r>
        <w:rPr>
          <w:spacing w:val="-1"/>
        </w:rPr>
        <w:t xml:space="preserve"> </w:t>
      </w:r>
      <w:r>
        <w:t>определяет:</w:t>
      </w:r>
    </w:p>
    <w:p w14:paraId="7DD9D2C0" w14:textId="77777777" w:rsidR="008F76CB" w:rsidRDefault="008F76CB" w:rsidP="008F76CB">
      <w:pPr>
        <w:pStyle w:val="a3"/>
      </w:pPr>
      <w:r>
        <w:t>соотношение</w:t>
      </w:r>
      <w:r>
        <w:rPr>
          <w:spacing w:val="-4"/>
        </w:rPr>
        <w:t xml:space="preserve"> </w:t>
      </w:r>
      <w:r>
        <w:t>базовой</w:t>
      </w:r>
      <w:r>
        <w:rPr>
          <w:spacing w:val="-4"/>
        </w:rPr>
        <w:t xml:space="preserve"> </w:t>
      </w:r>
      <w:r>
        <w:t>и</w:t>
      </w:r>
      <w:r>
        <w:rPr>
          <w:spacing w:val="-4"/>
        </w:rPr>
        <w:t xml:space="preserve"> </w:t>
      </w:r>
      <w:r>
        <w:t>стимулирующей</w:t>
      </w:r>
      <w:r>
        <w:rPr>
          <w:spacing w:val="-2"/>
        </w:rPr>
        <w:t xml:space="preserve"> </w:t>
      </w:r>
      <w:r>
        <w:t>части</w:t>
      </w:r>
      <w:r>
        <w:rPr>
          <w:spacing w:val="-1"/>
        </w:rPr>
        <w:t xml:space="preserve"> </w:t>
      </w:r>
      <w:r>
        <w:t>фонда</w:t>
      </w:r>
      <w:r>
        <w:rPr>
          <w:spacing w:val="-3"/>
        </w:rPr>
        <w:t xml:space="preserve"> </w:t>
      </w:r>
      <w:r>
        <w:t>оплаты</w:t>
      </w:r>
      <w:r>
        <w:rPr>
          <w:spacing w:val="-2"/>
        </w:rPr>
        <w:t xml:space="preserve"> </w:t>
      </w:r>
      <w:r>
        <w:t>труда;</w:t>
      </w:r>
    </w:p>
    <w:p w14:paraId="2877047D" w14:textId="77777777" w:rsidR="008F76CB" w:rsidRDefault="008F76CB" w:rsidP="008F76CB">
      <w:pPr>
        <w:pStyle w:val="a3"/>
        <w:spacing w:before="1"/>
        <w:ind w:right="682"/>
      </w:pPr>
      <w:r>
        <w:t>соотношение</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руководящего,</w:t>
      </w:r>
      <w:r>
        <w:rPr>
          <w:spacing w:val="1"/>
        </w:rPr>
        <w:t xml:space="preserve"> </w:t>
      </w:r>
      <w:r>
        <w:t>педагогического,</w:t>
      </w:r>
      <w:r>
        <w:rPr>
          <w:spacing w:val="1"/>
        </w:rPr>
        <w:t xml:space="preserve"> </w:t>
      </w:r>
      <w:r>
        <w:t>административно-</w:t>
      </w:r>
      <w:r>
        <w:rPr>
          <w:spacing w:val="1"/>
        </w:rPr>
        <w:t xml:space="preserve"> </w:t>
      </w:r>
      <w:r>
        <w:t>хозяйственного,</w:t>
      </w:r>
      <w:r>
        <w:rPr>
          <w:spacing w:val="3"/>
        </w:rPr>
        <w:t xml:space="preserve"> </w:t>
      </w:r>
      <w:r>
        <w:t>учебно-вспомогательного</w:t>
      </w:r>
      <w:r>
        <w:rPr>
          <w:spacing w:val="-1"/>
        </w:rPr>
        <w:t xml:space="preserve"> </w:t>
      </w:r>
      <w:r>
        <w:t>и иного</w:t>
      </w:r>
      <w:r>
        <w:rPr>
          <w:spacing w:val="-1"/>
        </w:rPr>
        <w:t xml:space="preserve"> </w:t>
      </w:r>
      <w:r>
        <w:t>персонала;</w:t>
      </w:r>
    </w:p>
    <w:p w14:paraId="78F4093F" w14:textId="77777777" w:rsidR="008F76CB" w:rsidRDefault="008F76CB" w:rsidP="008F76CB">
      <w:pPr>
        <w:pStyle w:val="a3"/>
        <w:ind w:right="693"/>
        <w:jc w:val="left"/>
      </w:pPr>
      <w:r>
        <w:t>соотношение общей и специальной частей внутри базовой части фонда оплаты труда;</w:t>
      </w:r>
      <w:r>
        <w:rPr>
          <w:spacing w:val="1"/>
        </w:rPr>
        <w:t xml:space="preserve"> </w:t>
      </w:r>
      <w:r>
        <w:t>порядок</w:t>
      </w:r>
      <w:r>
        <w:rPr>
          <w:spacing w:val="14"/>
        </w:rPr>
        <w:t xml:space="preserve"> </w:t>
      </w:r>
      <w:r>
        <w:t>распределения</w:t>
      </w:r>
      <w:r>
        <w:rPr>
          <w:spacing w:val="13"/>
        </w:rPr>
        <w:t xml:space="preserve"> </w:t>
      </w:r>
      <w:r>
        <w:t>стимулирующей</w:t>
      </w:r>
      <w:r>
        <w:rPr>
          <w:spacing w:val="14"/>
        </w:rPr>
        <w:t xml:space="preserve"> </w:t>
      </w:r>
      <w:r>
        <w:t>части</w:t>
      </w:r>
      <w:r>
        <w:rPr>
          <w:spacing w:val="14"/>
        </w:rPr>
        <w:t xml:space="preserve"> </w:t>
      </w:r>
      <w:r>
        <w:t>фонда</w:t>
      </w:r>
      <w:r>
        <w:rPr>
          <w:spacing w:val="12"/>
        </w:rPr>
        <w:t xml:space="preserve"> </w:t>
      </w:r>
      <w:r>
        <w:t>оплаты</w:t>
      </w:r>
      <w:r>
        <w:rPr>
          <w:spacing w:val="13"/>
        </w:rPr>
        <w:t xml:space="preserve"> </w:t>
      </w:r>
      <w:r>
        <w:t>труда</w:t>
      </w:r>
      <w:r>
        <w:rPr>
          <w:spacing w:val="12"/>
        </w:rPr>
        <w:t xml:space="preserve"> </w:t>
      </w:r>
      <w:r>
        <w:t>в</w:t>
      </w:r>
      <w:r>
        <w:rPr>
          <w:spacing w:val="15"/>
        </w:rPr>
        <w:t xml:space="preserve"> </w:t>
      </w:r>
      <w:r>
        <w:t>соответствии</w:t>
      </w:r>
      <w:r>
        <w:rPr>
          <w:spacing w:val="14"/>
        </w:rPr>
        <w:t xml:space="preserve"> </w:t>
      </w:r>
      <w:r>
        <w:t>с</w:t>
      </w:r>
      <w:r>
        <w:rPr>
          <w:spacing w:val="-57"/>
        </w:rPr>
        <w:t xml:space="preserve"> </w:t>
      </w:r>
      <w:r>
        <w:t>региональными</w:t>
      </w:r>
      <w:r>
        <w:rPr>
          <w:spacing w:val="58"/>
        </w:rPr>
        <w:t xml:space="preserve"> </w:t>
      </w:r>
      <w:r>
        <w:t>нормативными</w:t>
      </w:r>
      <w:r>
        <w:rPr>
          <w:spacing w:val="-2"/>
        </w:rPr>
        <w:t xml:space="preserve"> </w:t>
      </w:r>
      <w:r>
        <w:t>правовыми актами.</w:t>
      </w:r>
    </w:p>
    <w:p w14:paraId="4513ADEC" w14:textId="77777777" w:rsidR="008F76CB" w:rsidRDefault="008F76CB" w:rsidP="008F76CB">
      <w:pPr>
        <w:pStyle w:val="a3"/>
        <w:ind w:right="687"/>
      </w:pPr>
      <w:r>
        <w:t>В</w:t>
      </w:r>
      <w:r>
        <w:rPr>
          <w:spacing w:val="1"/>
        </w:rPr>
        <w:t xml:space="preserve"> </w:t>
      </w:r>
      <w:r>
        <w:t>распределении</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учитывается</w:t>
      </w:r>
      <w:r>
        <w:rPr>
          <w:spacing w:val="1"/>
        </w:rPr>
        <w:t xml:space="preserve"> </w:t>
      </w:r>
      <w:r>
        <w:t>мнение</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ЧОУРО</w:t>
      </w:r>
      <w:r>
        <w:rPr>
          <w:spacing w:val="1"/>
        </w:rPr>
        <w:t xml:space="preserve"> </w:t>
      </w:r>
      <w:r>
        <w:t>«НЕРПЦ(МП)</w:t>
      </w:r>
      <w:r>
        <w:rPr>
          <w:spacing w:val="1"/>
        </w:rPr>
        <w:t xml:space="preserve"> </w:t>
      </w:r>
      <w:r>
        <w:t>«Православная</w:t>
      </w:r>
      <w:r>
        <w:rPr>
          <w:spacing w:val="60"/>
        </w:rPr>
        <w:t xml:space="preserve"> </w:t>
      </w:r>
      <w:r>
        <w:t>гимназия</w:t>
      </w:r>
      <w:r>
        <w:rPr>
          <w:spacing w:val="1"/>
        </w:rPr>
        <w:t xml:space="preserve"> </w:t>
      </w:r>
      <w:r>
        <w:t>имени</w:t>
      </w:r>
      <w:r>
        <w:rPr>
          <w:spacing w:val="1"/>
        </w:rPr>
        <w:t xml:space="preserve"> </w:t>
      </w:r>
      <w:r>
        <w:t>Святых</w:t>
      </w:r>
      <w:r>
        <w:rPr>
          <w:spacing w:val="1"/>
        </w:rPr>
        <w:t xml:space="preserve"> </w:t>
      </w:r>
      <w:r>
        <w:t>Кирилла</w:t>
      </w:r>
      <w:r>
        <w:rPr>
          <w:spacing w:val="1"/>
        </w:rPr>
        <w:t xml:space="preserve"> </w:t>
      </w:r>
      <w:r>
        <w:t>и</w:t>
      </w:r>
      <w:r>
        <w:rPr>
          <w:spacing w:val="1"/>
        </w:rPr>
        <w:t xml:space="preserve"> </w:t>
      </w:r>
      <w:r>
        <w:t>Мефодия»</w:t>
      </w:r>
      <w:r>
        <w:rPr>
          <w:spacing w:val="1"/>
        </w:rPr>
        <w:t xml:space="preserve"> </w:t>
      </w:r>
      <w:r>
        <w:t>(педагогического</w:t>
      </w:r>
      <w:r>
        <w:rPr>
          <w:spacing w:val="1"/>
        </w:rPr>
        <w:t xml:space="preserve"> </w:t>
      </w:r>
      <w:r>
        <w:t>совета,</w:t>
      </w:r>
      <w:r>
        <w:rPr>
          <w:spacing w:val="1"/>
        </w:rPr>
        <w:t xml:space="preserve"> </w:t>
      </w:r>
      <w:r>
        <w:t>управляющего</w:t>
      </w:r>
      <w:r>
        <w:rPr>
          <w:spacing w:val="1"/>
        </w:rPr>
        <w:t xml:space="preserve"> </w:t>
      </w:r>
      <w:r>
        <w:t>совета,</w:t>
      </w:r>
      <w:r>
        <w:rPr>
          <w:spacing w:val="1"/>
        </w:rPr>
        <w:t xml:space="preserve"> </w:t>
      </w:r>
      <w:r>
        <w:t>совета</w:t>
      </w:r>
      <w:r>
        <w:rPr>
          <w:spacing w:val="-1"/>
        </w:rPr>
        <w:t xml:space="preserve"> </w:t>
      </w:r>
      <w:r>
        <w:t>трудового коллектива).</w:t>
      </w:r>
    </w:p>
    <w:p w14:paraId="1F041047" w14:textId="77777777" w:rsidR="008F76CB" w:rsidRDefault="008F76CB" w:rsidP="008F76CB">
      <w:pPr>
        <w:pStyle w:val="a3"/>
        <w:ind w:right="688"/>
      </w:pPr>
      <w:r>
        <w:t>Расчет нормативных затрат оказания</w:t>
      </w:r>
      <w:r>
        <w:rPr>
          <w:spacing w:val="1"/>
        </w:rPr>
        <w:t xml:space="preserve"> </w:t>
      </w:r>
      <w:r>
        <w:t>услуг по реализации образовательной 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соответствует</w:t>
      </w:r>
      <w:r>
        <w:rPr>
          <w:spacing w:val="1"/>
        </w:rPr>
        <w:t xml:space="preserve"> </w:t>
      </w:r>
      <w:r>
        <w:t>нормативным</w:t>
      </w:r>
      <w:r>
        <w:rPr>
          <w:spacing w:val="1"/>
        </w:rPr>
        <w:t xml:space="preserve"> </w:t>
      </w:r>
      <w:r>
        <w:t>затратам,</w:t>
      </w:r>
      <w:r>
        <w:rPr>
          <w:spacing w:val="1"/>
        </w:rPr>
        <w:t xml:space="preserve"> </w:t>
      </w:r>
      <w:r>
        <w:t>определенным</w:t>
      </w:r>
      <w:r>
        <w:rPr>
          <w:spacing w:val="1"/>
        </w:rPr>
        <w:t xml:space="preserve"> </w:t>
      </w:r>
      <w:r>
        <w:t>Приказом</w:t>
      </w:r>
      <w:r>
        <w:rPr>
          <w:spacing w:val="9"/>
        </w:rPr>
        <w:t xml:space="preserve"> </w:t>
      </w:r>
      <w:r>
        <w:t>Министерства</w:t>
      </w:r>
      <w:r>
        <w:rPr>
          <w:spacing w:val="9"/>
        </w:rPr>
        <w:t xml:space="preserve"> </w:t>
      </w:r>
      <w:r>
        <w:t>просвещения</w:t>
      </w:r>
      <w:r>
        <w:rPr>
          <w:spacing w:val="9"/>
        </w:rPr>
        <w:t xml:space="preserve"> </w:t>
      </w:r>
      <w:r>
        <w:t>Российской</w:t>
      </w:r>
      <w:r>
        <w:rPr>
          <w:spacing w:val="9"/>
        </w:rPr>
        <w:t xml:space="preserve"> </w:t>
      </w:r>
      <w:r>
        <w:t>Федерации</w:t>
      </w:r>
      <w:r>
        <w:rPr>
          <w:spacing w:val="8"/>
        </w:rPr>
        <w:t xml:space="preserve"> </w:t>
      </w:r>
      <w:r>
        <w:t>от</w:t>
      </w:r>
      <w:r>
        <w:rPr>
          <w:spacing w:val="10"/>
        </w:rPr>
        <w:t xml:space="preserve"> </w:t>
      </w:r>
      <w:r>
        <w:t>20</w:t>
      </w:r>
      <w:r>
        <w:rPr>
          <w:spacing w:val="8"/>
        </w:rPr>
        <w:t xml:space="preserve"> </w:t>
      </w:r>
      <w:r>
        <w:t>ноября</w:t>
      </w:r>
      <w:r>
        <w:rPr>
          <w:spacing w:val="9"/>
        </w:rPr>
        <w:t xml:space="preserve"> </w:t>
      </w:r>
      <w:r>
        <w:t>2018</w:t>
      </w:r>
      <w:r>
        <w:rPr>
          <w:spacing w:val="9"/>
        </w:rPr>
        <w:t xml:space="preserve"> </w:t>
      </w:r>
      <w:r>
        <w:t>г.</w:t>
      </w:r>
      <w:r>
        <w:rPr>
          <w:spacing w:val="9"/>
        </w:rPr>
        <w:t xml:space="preserve"> </w:t>
      </w:r>
      <w:r>
        <w:t>№</w:t>
      </w:r>
      <w:r>
        <w:rPr>
          <w:spacing w:val="9"/>
        </w:rPr>
        <w:t xml:space="preserve"> </w:t>
      </w:r>
      <w:r>
        <w:t>235</w:t>
      </w:r>
    </w:p>
    <w:p w14:paraId="79F12997" w14:textId="77777777" w:rsidR="008F76CB" w:rsidRDefault="008F76CB" w:rsidP="008F76CB">
      <w:pPr>
        <w:pStyle w:val="a3"/>
        <w:ind w:right="683"/>
      </w:pPr>
      <w:r>
        <w:t>«Об</w:t>
      </w:r>
      <w:r>
        <w:rPr>
          <w:spacing w:val="1"/>
        </w:rPr>
        <w:t xml:space="preserve"> </w:t>
      </w:r>
      <w:r>
        <w:t>утверждении</w:t>
      </w:r>
      <w:r>
        <w:rPr>
          <w:spacing w:val="1"/>
        </w:rPr>
        <w:t xml:space="preserve"> </w:t>
      </w:r>
      <w:r>
        <w:t>общих</w:t>
      </w:r>
      <w:r>
        <w:rPr>
          <w:spacing w:val="1"/>
        </w:rPr>
        <w:t xml:space="preserve"> </w:t>
      </w:r>
      <w:r>
        <w:t>требований</w:t>
      </w:r>
      <w:r>
        <w:rPr>
          <w:spacing w:val="1"/>
        </w:rPr>
        <w:t xml:space="preserve"> </w:t>
      </w:r>
      <w:r>
        <w:t>к</w:t>
      </w:r>
      <w:r>
        <w:rPr>
          <w:spacing w:val="1"/>
        </w:rPr>
        <w:t xml:space="preserve"> </w:t>
      </w:r>
      <w:r>
        <w:t>определению</w:t>
      </w:r>
      <w:r>
        <w:rPr>
          <w:spacing w:val="1"/>
        </w:rPr>
        <w:t xml:space="preserve"> </w:t>
      </w:r>
      <w:r>
        <w:t>нормативных</w:t>
      </w:r>
      <w:r>
        <w:rPr>
          <w:spacing w:val="1"/>
        </w:rPr>
        <w:t xml:space="preserve"> </w:t>
      </w:r>
      <w:r>
        <w:t>затрат</w:t>
      </w:r>
      <w:r>
        <w:rPr>
          <w:spacing w:val="1"/>
        </w:rPr>
        <w:t xml:space="preserve"> </w:t>
      </w:r>
      <w:r>
        <w:t>на</w:t>
      </w:r>
      <w:r>
        <w:rPr>
          <w:spacing w:val="1"/>
        </w:rPr>
        <w:t xml:space="preserve"> </w:t>
      </w:r>
      <w:r>
        <w:t>оказание</w:t>
      </w:r>
      <w:r>
        <w:rPr>
          <w:spacing w:val="-57"/>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среднего</w:t>
      </w:r>
      <w:r>
        <w:rPr>
          <w:spacing w:val="1"/>
        </w:rPr>
        <w:t xml:space="preserve"> </w:t>
      </w:r>
      <w:r>
        <w:t>профессионального</w:t>
      </w:r>
      <w:r>
        <w:rPr>
          <w:spacing w:val="1"/>
        </w:rPr>
        <w:t xml:space="preserve"> </w:t>
      </w:r>
      <w:r>
        <w:t>образования,</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6"/>
        </w:rPr>
        <w:t xml:space="preserve"> </w:t>
      </w:r>
      <w:r>
        <w:t>для</w:t>
      </w:r>
      <w:r>
        <w:rPr>
          <w:spacing w:val="6"/>
        </w:rPr>
        <w:t xml:space="preserve"> </w:t>
      </w:r>
      <w:r>
        <w:t>лиц,</w:t>
      </w:r>
      <w:r>
        <w:rPr>
          <w:spacing w:val="6"/>
        </w:rPr>
        <w:t xml:space="preserve"> </w:t>
      </w:r>
      <w:r>
        <w:t>имеющих</w:t>
      </w:r>
      <w:r>
        <w:rPr>
          <w:spacing w:val="6"/>
        </w:rPr>
        <w:t xml:space="preserve"> </w:t>
      </w:r>
      <w:r>
        <w:t>или</w:t>
      </w:r>
      <w:r>
        <w:rPr>
          <w:spacing w:val="5"/>
        </w:rPr>
        <w:t xml:space="preserve"> </w:t>
      </w:r>
      <w:r>
        <w:t>получающих</w:t>
      </w:r>
      <w:r>
        <w:rPr>
          <w:spacing w:val="8"/>
        </w:rPr>
        <w:t xml:space="preserve"> </w:t>
      </w:r>
      <w:r>
        <w:t>среднее</w:t>
      </w:r>
      <w:r>
        <w:rPr>
          <w:spacing w:val="5"/>
        </w:rPr>
        <w:t xml:space="preserve"> </w:t>
      </w:r>
      <w:r>
        <w:t>профессиональное</w:t>
      </w:r>
      <w:r>
        <w:rPr>
          <w:spacing w:val="6"/>
        </w:rPr>
        <w:t xml:space="preserve"> </w:t>
      </w:r>
      <w:r>
        <w:t>образование,</w:t>
      </w:r>
    </w:p>
    <w:p w14:paraId="33D56FBB" w14:textId="77777777" w:rsidR="008F76CB" w:rsidRDefault="008F76CB" w:rsidP="008F76CB">
      <w:pPr>
        <w:sectPr w:rsidR="008F76CB">
          <w:pgSz w:w="11910" w:h="16840"/>
          <w:pgMar w:top="1040" w:right="160" w:bottom="1200" w:left="1240" w:header="0" w:footer="930" w:gutter="0"/>
          <w:cols w:space="720"/>
        </w:sectPr>
      </w:pPr>
    </w:p>
    <w:p w14:paraId="1E2C25BD" w14:textId="77777777" w:rsidR="008F76CB" w:rsidRDefault="008F76CB" w:rsidP="008F76CB">
      <w:pPr>
        <w:pStyle w:val="a3"/>
        <w:spacing w:before="66"/>
        <w:ind w:right="687"/>
      </w:pPr>
      <w:r>
        <w:lastRenderedPageBreak/>
        <w:t>профессионального обучения, применяемых при расчете объема субсидии на финансовое</w:t>
      </w:r>
      <w:r>
        <w:rPr>
          <w:spacing w:val="1"/>
        </w:rPr>
        <w:t xml:space="preserve"> </w:t>
      </w:r>
      <w:r>
        <w:t>обеспечение</w:t>
      </w:r>
      <w:r>
        <w:rPr>
          <w:spacing w:val="1"/>
        </w:rPr>
        <w:t xml:space="preserve"> </w:t>
      </w:r>
      <w:r>
        <w:t>выполнения</w:t>
      </w:r>
      <w:r>
        <w:rPr>
          <w:spacing w:val="1"/>
        </w:rPr>
        <w:t xml:space="preserve"> </w:t>
      </w:r>
      <w:r>
        <w:t>государственного</w:t>
      </w:r>
      <w:r>
        <w:rPr>
          <w:spacing w:val="1"/>
        </w:rPr>
        <w:t xml:space="preserve"> </w:t>
      </w:r>
      <w:r>
        <w:t>(муниципального)</w:t>
      </w:r>
      <w:r>
        <w:rPr>
          <w:spacing w:val="1"/>
        </w:rPr>
        <w:t xml:space="preserve"> </w:t>
      </w:r>
      <w:r>
        <w:t>задания</w:t>
      </w:r>
      <w:r>
        <w:rPr>
          <w:spacing w:val="1"/>
        </w:rPr>
        <w:t xml:space="preserve"> </w:t>
      </w:r>
      <w:r>
        <w:t>на</w:t>
      </w:r>
      <w:r>
        <w:rPr>
          <w:spacing w:val="1"/>
        </w:rPr>
        <w:t xml:space="preserve"> </w:t>
      </w:r>
      <w:r>
        <w:t>оказание</w:t>
      </w:r>
      <w:r>
        <w:rPr>
          <w:spacing w:val="1"/>
        </w:rPr>
        <w:t xml:space="preserve"> </w:t>
      </w:r>
      <w:r>
        <w:t>государственных</w:t>
      </w:r>
      <w:r>
        <w:rPr>
          <w:spacing w:val="1"/>
        </w:rPr>
        <w:t xml:space="preserve"> </w:t>
      </w:r>
      <w:r>
        <w:t>(муниципальных)</w:t>
      </w:r>
      <w:r>
        <w:rPr>
          <w:spacing w:val="1"/>
        </w:rPr>
        <w:t xml:space="preserve"> </w:t>
      </w:r>
      <w:r>
        <w:t>услуг</w:t>
      </w:r>
      <w:r>
        <w:rPr>
          <w:spacing w:val="1"/>
        </w:rPr>
        <w:t xml:space="preserve"> </w:t>
      </w:r>
      <w:r>
        <w:t>(выполнение</w:t>
      </w:r>
      <w:r>
        <w:rPr>
          <w:spacing w:val="1"/>
        </w:rPr>
        <w:t xml:space="preserve"> </w:t>
      </w:r>
      <w:r>
        <w:t>работ)</w:t>
      </w:r>
      <w:r>
        <w:rPr>
          <w:spacing w:val="1"/>
        </w:rPr>
        <w:t xml:space="preserve"> </w:t>
      </w:r>
      <w:r>
        <w:t>государственным</w:t>
      </w:r>
      <w:r>
        <w:rPr>
          <w:spacing w:val="1"/>
        </w:rPr>
        <w:t xml:space="preserve"> </w:t>
      </w:r>
      <w:r>
        <w:t>(муниципальным) учреждением» (зарегистрирован Министерством юстиции Российской</w:t>
      </w:r>
      <w:r>
        <w:rPr>
          <w:spacing w:val="1"/>
        </w:rPr>
        <w:t xml:space="preserve"> </w:t>
      </w:r>
      <w:r>
        <w:t>Федерации</w:t>
      </w:r>
      <w:r>
        <w:rPr>
          <w:spacing w:val="1"/>
        </w:rPr>
        <w:t xml:space="preserve"> </w:t>
      </w:r>
      <w:r>
        <w:t>11</w:t>
      </w:r>
      <w:r>
        <w:rPr>
          <w:spacing w:val="1"/>
        </w:rPr>
        <w:t xml:space="preserve"> </w:t>
      </w:r>
      <w:r>
        <w:t>декабря</w:t>
      </w:r>
      <w:r>
        <w:rPr>
          <w:spacing w:val="1"/>
        </w:rPr>
        <w:t xml:space="preserve"> </w:t>
      </w:r>
      <w:r>
        <w:t>2018</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52960)</w:t>
      </w:r>
      <w:r>
        <w:rPr>
          <w:spacing w:val="1"/>
        </w:rPr>
        <w:t xml:space="preserve"> </w:t>
      </w:r>
      <w:r>
        <w:t>Примерный</w:t>
      </w:r>
      <w:r>
        <w:rPr>
          <w:spacing w:val="1"/>
        </w:rPr>
        <w:t xml:space="preserve"> </w:t>
      </w:r>
      <w:r>
        <w:t>расчет</w:t>
      </w:r>
      <w:r>
        <w:rPr>
          <w:spacing w:val="1"/>
        </w:rPr>
        <w:t xml:space="preserve"> </w:t>
      </w:r>
      <w:r>
        <w:t>нормативных</w:t>
      </w:r>
      <w:r>
        <w:rPr>
          <w:spacing w:val="1"/>
        </w:rPr>
        <w:t xml:space="preserve"> </w:t>
      </w:r>
      <w:r>
        <w:t>затрат</w:t>
      </w:r>
      <w:r>
        <w:rPr>
          <w:spacing w:val="1"/>
        </w:rPr>
        <w:t xml:space="preserve"> </w:t>
      </w:r>
      <w:r>
        <w:t>оказания</w:t>
      </w:r>
      <w:r>
        <w:rPr>
          <w:spacing w:val="1"/>
        </w:rPr>
        <w:t xml:space="preserve"> </w:t>
      </w:r>
      <w:r>
        <w:t>государственных</w:t>
      </w:r>
      <w:r>
        <w:rPr>
          <w:spacing w:val="1"/>
        </w:rPr>
        <w:t xml:space="preserve"> </w:t>
      </w:r>
      <w:r>
        <w:t>услуг</w:t>
      </w:r>
      <w:r>
        <w:rPr>
          <w:spacing w:val="1"/>
        </w:rPr>
        <w:t xml:space="preserve"> </w:t>
      </w:r>
      <w:r>
        <w:t>по</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нормативные</w:t>
      </w:r>
      <w:r>
        <w:rPr>
          <w:spacing w:val="1"/>
        </w:rPr>
        <w:t xml:space="preserve"> </w:t>
      </w:r>
      <w:r>
        <w:t>затраты</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w:t>
      </w:r>
      <w:r>
        <w:rPr>
          <w:spacing w:val="1"/>
        </w:rPr>
        <w:t xml:space="preserve"> </w:t>
      </w:r>
      <w:r>
        <w:t>образования),</w:t>
      </w:r>
      <w:r>
        <w:rPr>
          <w:spacing w:val="1"/>
        </w:rPr>
        <w:t xml:space="preserve"> </w:t>
      </w:r>
      <w:r>
        <w:t>связанные</w:t>
      </w:r>
      <w:r>
        <w:rPr>
          <w:spacing w:val="1"/>
        </w:rPr>
        <w:t xml:space="preserve"> </w:t>
      </w:r>
      <w:r>
        <w:t>с</w:t>
      </w:r>
      <w:r>
        <w:rPr>
          <w:spacing w:val="1"/>
        </w:rPr>
        <w:t xml:space="preserve"> </w:t>
      </w:r>
      <w:r>
        <w:t>оказанием</w:t>
      </w:r>
      <w:r>
        <w:rPr>
          <w:spacing w:val="1"/>
        </w:rPr>
        <w:t xml:space="preserve"> </w:t>
      </w:r>
      <w:r>
        <w:t>государственными</w:t>
      </w:r>
      <w:r>
        <w:rPr>
          <w:spacing w:val="1"/>
        </w:rPr>
        <w:t xml:space="preserve"> </w:t>
      </w:r>
      <w:r>
        <w:t>(муниципальными)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 деятельность, государственных услуг по реализации 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8"/>
        </w:rPr>
        <w:t xml:space="preserve"> </w:t>
      </w:r>
      <w:r>
        <w:t>(ст. 2, п. 10).</w:t>
      </w:r>
    </w:p>
    <w:p w14:paraId="1EB07E1B" w14:textId="77777777" w:rsidR="008F76CB" w:rsidRDefault="008F76CB" w:rsidP="008F76CB">
      <w:pPr>
        <w:pStyle w:val="a3"/>
        <w:spacing w:before="1"/>
        <w:ind w:right="688"/>
      </w:pPr>
      <w:r>
        <w:t>Финансовое обеспечение оказания</w:t>
      </w:r>
      <w:r>
        <w:rPr>
          <w:spacing w:val="1"/>
        </w:rPr>
        <w:t xml:space="preserve"> </w:t>
      </w:r>
      <w:r>
        <w:t>образовательных</w:t>
      </w:r>
      <w:r>
        <w:rPr>
          <w:spacing w:val="1"/>
        </w:rPr>
        <w:t xml:space="preserve"> </w:t>
      </w:r>
      <w:r>
        <w:t>услуг осуществляется в пределах</w:t>
      </w:r>
      <w:r>
        <w:rPr>
          <w:spacing w:val="1"/>
        </w:rPr>
        <w:t xml:space="preserve"> </w:t>
      </w:r>
      <w:r>
        <w:t>бюджетных</w:t>
      </w:r>
      <w:r>
        <w:rPr>
          <w:spacing w:val="-2"/>
        </w:rPr>
        <w:t xml:space="preserve"> </w:t>
      </w:r>
      <w:r>
        <w:t>ассигнований,</w:t>
      </w:r>
      <w:r>
        <w:rPr>
          <w:spacing w:val="-3"/>
        </w:rPr>
        <w:t xml:space="preserve"> </w:t>
      </w:r>
      <w:r>
        <w:t>предусмотренных</w:t>
      </w:r>
      <w:r>
        <w:rPr>
          <w:spacing w:val="-2"/>
        </w:rPr>
        <w:t xml:space="preserve"> </w:t>
      </w:r>
      <w:r>
        <w:t>организации</w:t>
      </w:r>
      <w:r>
        <w:rPr>
          <w:spacing w:val="-6"/>
        </w:rPr>
        <w:t xml:space="preserve"> </w:t>
      </w:r>
      <w:r>
        <w:t>на</w:t>
      </w:r>
      <w:r>
        <w:rPr>
          <w:spacing w:val="-4"/>
        </w:rPr>
        <w:t xml:space="preserve"> </w:t>
      </w:r>
      <w:r>
        <w:t>очередной</w:t>
      </w:r>
      <w:r>
        <w:rPr>
          <w:spacing w:val="-3"/>
        </w:rPr>
        <w:t xml:space="preserve"> </w:t>
      </w:r>
      <w:r>
        <w:t>финансовый</w:t>
      </w:r>
      <w:r>
        <w:rPr>
          <w:spacing w:val="-3"/>
        </w:rPr>
        <w:t xml:space="preserve"> </w:t>
      </w:r>
      <w:r>
        <w:t>год.</w:t>
      </w:r>
    </w:p>
    <w:sectPr w:rsidR="008F76CB" w:rsidSect="00335FAE">
      <w:pgSz w:w="11910" w:h="16840"/>
      <w:pgMar w:top="1040" w:right="160" w:bottom="1200" w:left="1240" w:header="0" w:footer="93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50E71" w14:textId="77777777" w:rsidR="00F85047" w:rsidRDefault="00F85047">
      <w:r>
        <w:separator/>
      </w:r>
    </w:p>
  </w:endnote>
  <w:endnote w:type="continuationSeparator" w:id="0">
    <w:p w14:paraId="18C4DE9F" w14:textId="77777777" w:rsidR="00F85047" w:rsidRDefault="00F85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unga">
    <w:panose1 w:val="00000400000000000000"/>
    <w:charset w:val="00"/>
    <w:family w:val="swiss"/>
    <w:pitch w:val="variable"/>
    <w:sig w:usb0="004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C2526F" w14:textId="77777777" w:rsidR="00F85047" w:rsidRDefault="00F85047">
      <w:r>
        <w:separator/>
      </w:r>
    </w:p>
  </w:footnote>
  <w:footnote w:type="continuationSeparator" w:id="0">
    <w:p w14:paraId="3B169684" w14:textId="77777777" w:rsidR="00F85047" w:rsidRDefault="00F8504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F200A" w14:textId="2AA03A81" w:rsidR="0002405B" w:rsidRDefault="0002405B">
    <w:pPr>
      <w:pStyle w:val="a3"/>
      <w:spacing w:line="14" w:lineRule="auto"/>
      <w:ind w:left="0" w:firstLine="0"/>
      <w:jc w:val="left"/>
      <w:rPr>
        <w:sz w:val="20"/>
      </w:rPr>
    </w:pPr>
    <w:r>
      <w:rPr>
        <w:noProof/>
        <w:lang w:eastAsia="ru-RU"/>
      </w:rPr>
      <mc:AlternateContent>
        <mc:Choice Requires="wps">
          <w:drawing>
            <wp:anchor distT="0" distB="0" distL="114300" distR="114300" simplePos="0" relativeHeight="475852800" behindDoc="1" locked="0" layoutInCell="1" allowOverlap="1" wp14:anchorId="1DB8B7BF" wp14:editId="44026317">
              <wp:simplePos x="0" y="0"/>
              <wp:positionH relativeFrom="page">
                <wp:posOffset>6710045</wp:posOffset>
              </wp:positionH>
              <wp:positionV relativeFrom="page">
                <wp:posOffset>441325</wp:posOffset>
              </wp:positionV>
              <wp:extent cx="351155" cy="198120"/>
              <wp:effectExtent l="0" t="0" r="0" b="0"/>
              <wp:wrapNone/>
              <wp:docPr id="1476359817"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AE405" w14:textId="52A939CB" w:rsidR="0002405B" w:rsidRDefault="0002405B">
                          <w:pPr>
                            <w:pStyle w:val="a3"/>
                            <w:spacing w:before="20"/>
                            <w:ind w:left="60" w:firstLine="0"/>
                            <w:jc w:val="left"/>
                            <w:rPr>
                              <w:rFonts w:ascii="Courier New"/>
                            </w:rPr>
                          </w:pPr>
                          <w:r>
                            <w:fldChar w:fldCharType="begin"/>
                          </w:r>
                          <w:r>
                            <w:rPr>
                              <w:rFonts w:ascii="Courier New"/>
                            </w:rPr>
                            <w:instrText xml:space="preserve"> PAGE </w:instrText>
                          </w:r>
                          <w:r>
                            <w:fldChar w:fldCharType="separate"/>
                          </w:r>
                          <w:r w:rsidR="00455B2F">
                            <w:rPr>
                              <w:rFonts w:ascii="Courier New"/>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8B7BF" id="_x0000_t202" coordsize="21600,21600" o:spt="202" path="m,l,21600r21600,l21600,xe">
              <v:stroke joinstyle="miter"/>
              <v:path gradientshapeok="t" o:connecttype="rect"/>
            </v:shapetype>
            <v:shape id="Надпись 3" o:spid="_x0000_s1026" type="#_x0000_t202" style="position:absolute;margin-left:528.35pt;margin-top:34.75pt;width:27.65pt;height:15.6pt;z-index:-27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" filled="f" stroked="f">
              <v:textbox inset="0,0,0,0">
                <w:txbxContent>
                  <w:p w14:paraId="42EAE405" w14:textId="52A939CB" w:rsidR="0002405B" w:rsidRDefault="0002405B">
                    <w:pPr>
                      <w:pStyle w:val="a3"/>
                      <w:spacing w:before="20"/>
                      <w:ind w:left="60" w:firstLine="0"/>
                      <w:jc w:val="left"/>
                      <w:rPr>
                        <w:rFonts w:ascii="Courier New"/>
                      </w:rPr>
                    </w:pPr>
                    <w:r>
                      <w:fldChar w:fldCharType="begin"/>
                    </w:r>
                    <w:r>
                      <w:rPr>
                        <w:rFonts w:ascii="Courier New"/>
                      </w:rPr>
                      <w:instrText xml:space="preserve"> PAGE </w:instrText>
                    </w:r>
                    <w:r>
                      <w:fldChar w:fldCharType="separate"/>
                    </w:r>
                    <w:r w:rsidR="00455B2F">
                      <w:rPr>
                        <w:rFonts w:ascii="Courier New"/>
                        <w:noProof/>
                      </w:rPr>
                      <w:t>2</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63BF8" w14:textId="77777777" w:rsidR="0002405B" w:rsidRDefault="00455B2F">
    <w:pPr>
      <w:pStyle w:val="a3"/>
      <w:spacing w:line="14" w:lineRule="auto"/>
      <w:ind w:left="0" w:firstLine="0"/>
      <w:jc w:val="left"/>
      <w:rPr>
        <w:sz w:val="20"/>
      </w:rPr>
    </w:pPr>
    <w:r>
      <w:pict w14:anchorId="526DD0DC">
        <v:shapetype id="_x0000_t202" coordsize="21600,21600" o:spt="202" path="m,l,21600r21600,l21600,xe">
          <v:stroke joinstyle="miter"/>
          <v:path gradientshapeok="t" o:connecttype="rect"/>
        </v:shapetype>
        <v:shape id="_x0000_s1026" type="#_x0000_t202" style="position:absolute;margin-left:760.65pt;margin-top:34.75pt;width:27.6pt;height:15.6pt;z-index:-27463168;mso-position-horizontal-relative:page;mso-position-vertical-relative:page" filled="f" stroked="f">
          <v:textbox inset="0,0,0,0">
            <w:txbxContent>
              <w:p w14:paraId="050EF1E3" w14:textId="4DF893C4" w:rsidR="0002405B" w:rsidRDefault="0002405B">
                <w:pPr>
                  <w:pStyle w:val="a3"/>
                  <w:spacing w:before="20"/>
                  <w:ind w:left="60" w:firstLine="0"/>
                  <w:jc w:val="left"/>
                  <w:rPr>
                    <w:rFonts w:ascii="Courier New"/>
                  </w:rPr>
                </w:pPr>
                <w:r>
                  <w:fldChar w:fldCharType="begin"/>
                </w:r>
                <w:r>
                  <w:rPr>
                    <w:rFonts w:ascii="Courier New"/>
                  </w:rPr>
                  <w:instrText xml:space="preserve"> PAGE </w:instrText>
                </w:r>
                <w:r>
                  <w:fldChar w:fldCharType="separate"/>
                </w:r>
                <w:r w:rsidR="00455B2F">
                  <w:rPr>
                    <w:rFonts w:ascii="Courier New"/>
                    <w:noProof/>
                  </w:rPr>
                  <w:t>119</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74277" w14:textId="77777777" w:rsidR="0002405B" w:rsidRDefault="00455B2F">
    <w:pPr>
      <w:pStyle w:val="a3"/>
      <w:spacing w:line="14" w:lineRule="auto"/>
      <w:ind w:left="0" w:firstLine="0"/>
      <w:jc w:val="left"/>
      <w:rPr>
        <w:sz w:val="20"/>
      </w:rPr>
    </w:pPr>
    <w:r>
      <w:pict w14:anchorId="59F263C8">
        <v:shapetype id="_x0000_t202" coordsize="21600,21600" o:spt="202" path="m,l,21600r21600,l21600,xe">
          <v:stroke joinstyle="miter"/>
          <v:path gradientshapeok="t" o:connecttype="rect"/>
        </v:shapetype>
        <v:shape id="_x0000_s1025" type="#_x0000_t202" style="position:absolute;margin-left:528.35pt;margin-top:34.75pt;width:27.65pt;height:15.6pt;z-index:-27462656;mso-position-horizontal-relative:page;mso-position-vertical-relative:page" filled="f" stroked="f">
          <v:textbox inset="0,0,0,0">
            <w:txbxContent>
              <w:p w14:paraId="3ADEB902" w14:textId="68840284" w:rsidR="0002405B" w:rsidRDefault="0002405B">
                <w:pPr>
                  <w:pStyle w:val="a3"/>
                  <w:spacing w:before="20"/>
                  <w:ind w:left="60" w:firstLine="0"/>
                  <w:jc w:val="left"/>
                  <w:rPr>
                    <w:rFonts w:ascii="Courier New"/>
                  </w:rPr>
                </w:pPr>
                <w:r>
                  <w:fldChar w:fldCharType="begin"/>
                </w:r>
                <w:r>
                  <w:rPr>
                    <w:rFonts w:ascii="Courier New"/>
                  </w:rPr>
                  <w:instrText xml:space="preserve"> PAGE </w:instrText>
                </w:r>
                <w:r>
                  <w:fldChar w:fldCharType="separate"/>
                </w:r>
                <w:r w:rsidR="00455B2F">
                  <w:rPr>
                    <w:rFonts w:ascii="Courier New"/>
                    <w:noProof/>
                  </w:rPr>
                  <w:t>225</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A763E"/>
    <w:multiLevelType w:val="hybridMultilevel"/>
    <w:tmpl w:val="D5944618"/>
    <w:lvl w:ilvl="0" w:tplc="7D3A9B06">
      <w:start w:val="1"/>
      <w:numFmt w:val="decimal"/>
      <w:lvlText w:val="%1)"/>
      <w:lvlJc w:val="left"/>
      <w:pPr>
        <w:ind w:left="302" w:hanging="339"/>
      </w:pPr>
      <w:rPr>
        <w:rFonts w:ascii="Times New Roman" w:eastAsia="Times New Roman" w:hAnsi="Times New Roman" w:cs="Times New Roman" w:hint="default"/>
        <w:w w:val="100"/>
        <w:sz w:val="24"/>
        <w:szCs w:val="24"/>
        <w:lang w:val="ru-RU" w:eastAsia="en-US" w:bidi="ar-SA"/>
      </w:rPr>
    </w:lvl>
    <w:lvl w:ilvl="1" w:tplc="AA76F7EE">
      <w:numFmt w:val="bullet"/>
      <w:lvlText w:val="•"/>
      <w:lvlJc w:val="left"/>
      <w:pPr>
        <w:ind w:left="1272" w:hanging="339"/>
      </w:pPr>
      <w:rPr>
        <w:rFonts w:hint="default"/>
        <w:lang w:val="ru-RU" w:eastAsia="en-US" w:bidi="ar-SA"/>
      </w:rPr>
    </w:lvl>
    <w:lvl w:ilvl="2" w:tplc="084ED270">
      <w:numFmt w:val="bullet"/>
      <w:lvlText w:val="•"/>
      <w:lvlJc w:val="left"/>
      <w:pPr>
        <w:ind w:left="2245" w:hanging="339"/>
      </w:pPr>
      <w:rPr>
        <w:rFonts w:hint="default"/>
        <w:lang w:val="ru-RU" w:eastAsia="en-US" w:bidi="ar-SA"/>
      </w:rPr>
    </w:lvl>
    <w:lvl w:ilvl="3" w:tplc="8D64D3C2">
      <w:numFmt w:val="bullet"/>
      <w:lvlText w:val="•"/>
      <w:lvlJc w:val="left"/>
      <w:pPr>
        <w:ind w:left="3217" w:hanging="339"/>
      </w:pPr>
      <w:rPr>
        <w:rFonts w:hint="default"/>
        <w:lang w:val="ru-RU" w:eastAsia="en-US" w:bidi="ar-SA"/>
      </w:rPr>
    </w:lvl>
    <w:lvl w:ilvl="4" w:tplc="369EC0A8">
      <w:numFmt w:val="bullet"/>
      <w:lvlText w:val="•"/>
      <w:lvlJc w:val="left"/>
      <w:pPr>
        <w:ind w:left="4190" w:hanging="339"/>
      </w:pPr>
      <w:rPr>
        <w:rFonts w:hint="default"/>
        <w:lang w:val="ru-RU" w:eastAsia="en-US" w:bidi="ar-SA"/>
      </w:rPr>
    </w:lvl>
    <w:lvl w:ilvl="5" w:tplc="76E007E4">
      <w:numFmt w:val="bullet"/>
      <w:lvlText w:val="•"/>
      <w:lvlJc w:val="left"/>
      <w:pPr>
        <w:ind w:left="5163" w:hanging="339"/>
      </w:pPr>
      <w:rPr>
        <w:rFonts w:hint="default"/>
        <w:lang w:val="ru-RU" w:eastAsia="en-US" w:bidi="ar-SA"/>
      </w:rPr>
    </w:lvl>
    <w:lvl w:ilvl="6" w:tplc="1870DD08">
      <w:numFmt w:val="bullet"/>
      <w:lvlText w:val="•"/>
      <w:lvlJc w:val="left"/>
      <w:pPr>
        <w:ind w:left="6135" w:hanging="339"/>
      </w:pPr>
      <w:rPr>
        <w:rFonts w:hint="default"/>
        <w:lang w:val="ru-RU" w:eastAsia="en-US" w:bidi="ar-SA"/>
      </w:rPr>
    </w:lvl>
    <w:lvl w:ilvl="7" w:tplc="2F38FDEA">
      <w:numFmt w:val="bullet"/>
      <w:lvlText w:val="•"/>
      <w:lvlJc w:val="left"/>
      <w:pPr>
        <w:ind w:left="7108" w:hanging="339"/>
      </w:pPr>
      <w:rPr>
        <w:rFonts w:hint="default"/>
        <w:lang w:val="ru-RU" w:eastAsia="en-US" w:bidi="ar-SA"/>
      </w:rPr>
    </w:lvl>
    <w:lvl w:ilvl="8" w:tplc="C1F68352">
      <w:numFmt w:val="bullet"/>
      <w:lvlText w:val="•"/>
      <w:lvlJc w:val="left"/>
      <w:pPr>
        <w:ind w:left="8081" w:hanging="339"/>
      </w:pPr>
      <w:rPr>
        <w:rFonts w:hint="default"/>
        <w:lang w:val="ru-RU" w:eastAsia="en-US" w:bidi="ar-SA"/>
      </w:rPr>
    </w:lvl>
  </w:abstractNum>
  <w:abstractNum w:abstractNumId="1" w15:restartNumberingAfterBreak="0">
    <w:nsid w:val="01AC617E"/>
    <w:multiLevelType w:val="multilevel"/>
    <w:tmpl w:val="85F6A69C"/>
    <w:lvl w:ilvl="0">
      <w:start w:val="2"/>
      <w:numFmt w:val="decimal"/>
      <w:lvlText w:val="%1"/>
      <w:lvlJc w:val="left"/>
      <w:pPr>
        <w:ind w:left="1062" w:hanging="600"/>
      </w:pPr>
      <w:rPr>
        <w:rFonts w:hint="default"/>
        <w:lang w:val="ru-RU" w:eastAsia="en-US" w:bidi="ar-SA"/>
      </w:rPr>
    </w:lvl>
    <w:lvl w:ilvl="1">
      <w:start w:val="4"/>
      <w:numFmt w:val="decimal"/>
      <w:lvlText w:val="%1.%2"/>
      <w:lvlJc w:val="left"/>
      <w:pPr>
        <w:ind w:left="1062" w:hanging="600"/>
      </w:pPr>
      <w:rPr>
        <w:rFonts w:hint="default"/>
        <w:lang w:val="ru-RU" w:eastAsia="en-US" w:bidi="ar-SA"/>
      </w:rPr>
    </w:lvl>
    <w:lvl w:ilvl="2">
      <w:start w:val="1"/>
      <w:numFmt w:val="decimal"/>
      <w:lvlText w:val="%1.%2.%3."/>
      <w:lvlJc w:val="left"/>
      <w:pPr>
        <w:ind w:left="1309" w:hanging="600"/>
        <w:jc w:val="right"/>
      </w:pPr>
      <w:rPr>
        <w:rFonts w:hint="default"/>
        <w:w w:val="100"/>
        <w:lang w:val="ru-RU" w:eastAsia="en-US" w:bidi="ar-SA"/>
      </w:rPr>
    </w:lvl>
    <w:lvl w:ilvl="3">
      <w:numFmt w:val="bullet"/>
      <w:lvlText w:val="•"/>
      <w:lvlJc w:val="left"/>
      <w:pPr>
        <w:ind w:left="3893" w:hanging="600"/>
      </w:pPr>
      <w:rPr>
        <w:rFonts w:hint="default"/>
        <w:lang w:val="ru-RU" w:eastAsia="en-US" w:bidi="ar-SA"/>
      </w:rPr>
    </w:lvl>
    <w:lvl w:ilvl="4">
      <w:numFmt w:val="bullet"/>
      <w:lvlText w:val="•"/>
      <w:lvlJc w:val="left"/>
      <w:pPr>
        <w:ind w:left="4838" w:hanging="600"/>
      </w:pPr>
      <w:rPr>
        <w:rFonts w:hint="default"/>
        <w:lang w:val="ru-RU" w:eastAsia="en-US" w:bidi="ar-SA"/>
      </w:rPr>
    </w:lvl>
    <w:lvl w:ilvl="5">
      <w:numFmt w:val="bullet"/>
      <w:lvlText w:val="•"/>
      <w:lvlJc w:val="left"/>
      <w:pPr>
        <w:ind w:left="5783" w:hanging="600"/>
      </w:pPr>
      <w:rPr>
        <w:rFonts w:hint="default"/>
        <w:lang w:val="ru-RU" w:eastAsia="en-US" w:bidi="ar-SA"/>
      </w:rPr>
    </w:lvl>
    <w:lvl w:ilvl="6">
      <w:numFmt w:val="bullet"/>
      <w:lvlText w:val="•"/>
      <w:lvlJc w:val="left"/>
      <w:pPr>
        <w:ind w:left="6727" w:hanging="600"/>
      </w:pPr>
      <w:rPr>
        <w:rFonts w:hint="default"/>
        <w:lang w:val="ru-RU" w:eastAsia="en-US" w:bidi="ar-SA"/>
      </w:rPr>
    </w:lvl>
    <w:lvl w:ilvl="7">
      <w:numFmt w:val="bullet"/>
      <w:lvlText w:val="•"/>
      <w:lvlJc w:val="left"/>
      <w:pPr>
        <w:ind w:left="7672" w:hanging="600"/>
      </w:pPr>
      <w:rPr>
        <w:rFonts w:hint="default"/>
        <w:lang w:val="ru-RU" w:eastAsia="en-US" w:bidi="ar-SA"/>
      </w:rPr>
    </w:lvl>
    <w:lvl w:ilvl="8">
      <w:numFmt w:val="bullet"/>
      <w:lvlText w:val="•"/>
      <w:lvlJc w:val="left"/>
      <w:pPr>
        <w:ind w:left="8617" w:hanging="600"/>
      </w:pPr>
      <w:rPr>
        <w:rFonts w:hint="default"/>
        <w:lang w:val="ru-RU" w:eastAsia="en-US" w:bidi="ar-SA"/>
      </w:rPr>
    </w:lvl>
  </w:abstractNum>
  <w:abstractNum w:abstractNumId="2" w15:restartNumberingAfterBreak="0">
    <w:nsid w:val="025D505E"/>
    <w:multiLevelType w:val="hybridMultilevel"/>
    <w:tmpl w:val="C352C176"/>
    <w:lvl w:ilvl="0" w:tplc="3E220AB6">
      <w:start w:val="1"/>
      <w:numFmt w:val="decimal"/>
      <w:lvlText w:val="%1)"/>
      <w:lvlJc w:val="left"/>
      <w:pPr>
        <w:ind w:left="302" w:hanging="288"/>
      </w:pPr>
      <w:rPr>
        <w:rFonts w:ascii="Times New Roman" w:eastAsia="Times New Roman" w:hAnsi="Times New Roman" w:cs="Times New Roman" w:hint="default"/>
        <w:b/>
        <w:bCs/>
        <w:w w:val="100"/>
        <w:sz w:val="24"/>
        <w:szCs w:val="24"/>
        <w:lang w:val="ru-RU" w:eastAsia="en-US" w:bidi="ar-SA"/>
      </w:rPr>
    </w:lvl>
    <w:lvl w:ilvl="1" w:tplc="6186B2D6">
      <w:numFmt w:val="bullet"/>
      <w:lvlText w:val="•"/>
      <w:lvlJc w:val="left"/>
      <w:pPr>
        <w:ind w:left="1272" w:hanging="288"/>
      </w:pPr>
      <w:rPr>
        <w:rFonts w:hint="default"/>
        <w:lang w:val="ru-RU" w:eastAsia="en-US" w:bidi="ar-SA"/>
      </w:rPr>
    </w:lvl>
    <w:lvl w:ilvl="2" w:tplc="57140056">
      <w:numFmt w:val="bullet"/>
      <w:lvlText w:val="•"/>
      <w:lvlJc w:val="left"/>
      <w:pPr>
        <w:ind w:left="2245" w:hanging="288"/>
      </w:pPr>
      <w:rPr>
        <w:rFonts w:hint="default"/>
        <w:lang w:val="ru-RU" w:eastAsia="en-US" w:bidi="ar-SA"/>
      </w:rPr>
    </w:lvl>
    <w:lvl w:ilvl="3" w:tplc="63182CD0">
      <w:numFmt w:val="bullet"/>
      <w:lvlText w:val="•"/>
      <w:lvlJc w:val="left"/>
      <w:pPr>
        <w:ind w:left="3217" w:hanging="288"/>
      </w:pPr>
      <w:rPr>
        <w:rFonts w:hint="default"/>
        <w:lang w:val="ru-RU" w:eastAsia="en-US" w:bidi="ar-SA"/>
      </w:rPr>
    </w:lvl>
    <w:lvl w:ilvl="4" w:tplc="85F44EB4">
      <w:numFmt w:val="bullet"/>
      <w:lvlText w:val="•"/>
      <w:lvlJc w:val="left"/>
      <w:pPr>
        <w:ind w:left="4190" w:hanging="288"/>
      </w:pPr>
      <w:rPr>
        <w:rFonts w:hint="default"/>
        <w:lang w:val="ru-RU" w:eastAsia="en-US" w:bidi="ar-SA"/>
      </w:rPr>
    </w:lvl>
    <w:lvl w:ilvl="5" w:tplc="C25E2F12">
      <w:numFmt w:val="bullet"/>
      <w:lvlText w:val="•"/>
      <w:lvlJc w:val="left"/>
      <w:pPr>
        <w:ind w:left="5163" w:hanging="288"/>
      </w:pPr>
      <w:rPr>
        <w:rFonts w:hint="default"/>
        <w:lang w:val="ru-RU" w:eastAsia="en-US" w:bidi="ar-SA"/>
      </w:rPr>
    </w:lvl>
    <w:lvl w:ilvl="6" w:tplc="1C3202E4">
      <w:numFmt w:val="bullet"/>
      <w:lvlText w:val="•"/>
      <w:lvlJc w:val="left"/>
      <w:pPr>
        <w:ind w:left="6135" w:hanging="288"/>
      </w:pPr>
      <w:rPr>
        <w:rFonts w:hint="default"/>
        <w:lang w:val="ru-RU" w:eastAsia="en-US" w:bidi="ar-SA"/>
      </w:rPr>
    </w:lvl>
    <w:lvl w:ilvl="7" w:tplc="403E19C8">
      <w:numFmt w:val="bullet"/>
      <w:lvlText w:val="•"/>
      <w:lvlJc w:val="left"/>
      <w:pPr>
        <w:ind w:left="7108" w:hanging="288"/>
      </w:pPr>
      <w:rPr>
        <w:rFonts w:hint="default"/>
        <w:lang w:val="ru-RU" w:eastAsia="en-US" w:bidi="ar-SA"/>
      </w:rPr>
    </w:lvl>
    <w:lvl w:ilvl="8" w:tplc="87287F8A">
      <w:numFmt w:val="bullet"/>
      <w:lvlText w:val="•"/>
      <w:lvlJc w:val="left"/>
      <w:pPr>
        <w:ind w:left="8081" w:hanging="288"/>
      </w:pPr>
      <w:rPr>
        <w:rFonts w:hint="default"/>
        <w:lang w:val="ru-RU" w:eastAsia="en-US" w:bidi="ar-SA"/>
      </w:rPr>
    </w:lvl>
  </w:abstractNum>
  <w:abstractNum w:abstractNumId="3" w15:restartNumberingAfterBreak="0">
    <w:nsid w:val="03143889"/>
    <w:multiLevelType w:val="hybridMultilevel"/>
    <w:tmpl w:val="3856B268"/>
    <w:lvl w:ilvl="0" w:tplc="BC3AB4EC">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5472052A">
      <w:numFmt w:val="bullet"/>
      <w:lvlText w:val="•"/>
      <w:lvlJc w:val="left"/>
      <w:pPr>
        <w:ind w:left="783" w:hanging="118"/>
      </w:pPr>
      <w:rPr>
        <w:rFonts w:hint="default"/>
        <w:lang w:val="ru-RU" w:eastAsia="en-US" w:bidi="ar-SA"/>
      </w:rPr>
    </w:lvl>
    <w:lvl w:ilvl="2" w:tplc="7F0A47CE">
      <w:numFmt w:val="bullet"/>
      <w:lvlText w:val="•"/>
      <w:lvlJc w:val="left"/>
      <w:pPr>
        <w:ind w:left="1467" w:hanging="118"/>
      </w:pPr>
      <w:rPr>
        <w:rFonts w:hint="default"/>
        <w:lang w:val="ru-RU" w:eastAsia="en-US" w:bidi="ar-SA"/>
      </w:rPr>
    </w:lvl>
    <w:lvl w:ilvl="3" w:tplc="2E583FA0">
      <w:numFmt w:val="bullet"/>
      <w:lvlText w:val="•"/>
      <w:lvlJc w:val="left"/>
      <w:pPr>
        <w:ind w:left="2150" w:hanging="118"/>
      </w:pPr>
      <w:rPr>
        <w:rFonts w:hint="default"/>
        <w:lang w:val="ru-RU" w:eastAsia="en-US" w:bidi="ar-SA"/>
      </w:rPr>
    </w:lvl>
    <w:lvl w:ilvl="4" w:tplc="5DF28090">
      <w:numFmt w:val="bullet"/>
      <w:lvlText w:val="•"/>
      <w:lvlJc w:val="left"/>
      <w:pPr>
        <w:ind w:left="2834" w:hanging="118"/>
      </w:pPr>
      <w:rPr>
        <w:rFonts w:hint="default"/>
        <w:lang w:val="ru-RU" w:eastAsia="en-US" w:bidi="ar-SA"/>
      </w:rPr>
    </w:lvl>
    <w:lvl w:ilvl="5" w:tplc="887A55B4">
      <w:numFmt w:val="bullet"/>
      <w:lvlText w:val="•"/>
      <w:lvlJc w:val="left"/>
      <w:pPr>
        <w:ind w:left="3518" w:hanging="118"/>
      </w:pPr>
      <w:rPr>
        <w:rFonts w:hint="default"/>
        <w:lang w:val="ru-RU" w:eastAsia="en-US" w:bidi="ar-SA"/>
      </w:rPr>
    </w:lvl>
    <w:lvl w:ilvl="6" w:tplc="3AE4BC52">
      <w:numFmt w:val="bullet"/>
      <w:lvlText w:val="•"/>
      <w:lvlJc w:val="left"/>
      <w:pPr>
        <w:ind w:left="4201" w:hanging="118"/>
      </w:pPr>
      <w:rPr>
        <w:rFonts w:hint="default"/>
        <w:lang w:val="ru-RU" w:eastAsia="en-US" w:bidi="ar-SA"/>
      </w:rPr>
    </w:lvl>
    <w:lvl w:ilvl="7" w:tplc="3DD47E3C">
      <w:numFmt w:val="bullet"/>
      <w:lvlText w:val="•"/>
      <w:lvlJc w:val="left"/>
      <w:pPr>
        <w:ind w:left="4885" w:hanging="118"/>
      </w:pPr>
      <w:rPr>
        <w:rFonts w:hint="default"/>
        <w:lang w:val="ru-RU" w:eastAsia="en-US" w:bidi="ar-SA"/>
      </w:rPr>
    </w:lvl>
    <w:lvl w:ilvl="8" w:tplc="40789B74">
      <w:numFmt w:val="bullet"/>
      <w:lvlText w:val="•"/>
      <w:lvlJc w:val="left"/>
      <w:pPr>
        <w:ind w:left="5568" w:hanging="118"/>
      </w:pPr>
      <w:rPr>
        <w:rFonts w:hint="default"/>
        <w:lang w:val="ru-RU" w:eastAsia="en-US" w:bidi="ar-SA"/>
      </w:rPr>
    </w:lvl>
  </w:abstractNum>
  <w:abstractNum w:abstractNumId="4" w15:restartNumberingAfterBreak="0">
    <w:nsid w:val="03EE7E65"/>
    <w:multiLevelType w:val="hybridMultilevel"/>
    <w:tmpl w:val="6F64D186"/>
    <w:lvl w:ilvl="0" w:tplc="C1042C54">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ECA072B4">
      <w:numFmt w:val="bullet"/>
      <w:lvlText w:val="•"/>
      <w:lvlJc w:val="left"/>
      <w:pPr>
        <w:ind w:left="783" w:hanging="116"/>
      </w:pPr>
      <w:rPr>
        <w:rFonts w:hint="default"/>
        <w:lang w:val="ru-RU" w:eastAsia="en-US" w:bidi="ar-SA"/>
      </w:rPr>
    </w:lvl>
    <w:lvl w:ilvl="2" w:tplc="0114CA06">
      <w:numFmt w:val="bullet"/>
      <w:lvlText w:val="•"/>
      <w:lvlJc w:val="left"/>
      <w:pPr>
        <w:ind w:left="1467" w:hanging="116"/>
      </w:pPr>
      <w:rPr>
        <w:rFonts w:hint="default"/>
        <w:lang w:val="ru-RU" w:eastAsia="en-US" w:bidi="ar-SA"/>
      </w:rPr>
    </w:lvl>
    <w:lvl w:ilvl="3" w:tplc="C27808C6">
      <w:numFmt w:val="bullet"/>
      <w:lvlText w:val="•"/>
      <w:lvlJc w:val="left"/>
      <w:pPr>
        <w:ind w:left="2150" w:hanging="116"/>
      </w:pPr>
      <w:rPr>
        <w:rFonts w:hint="default"/>
        <w:lang w:val="ru-RU" w:eastAsia="en-US" w:bidi="ar-SA"/>
      </w:rPr>
    </w:lvl>
    <w:lvl w:ilvl="4" w:tplc="E3165C22">
      <w:numFmt w:val="bullet"/>
      <w:lvlText w:val="•"/>
      <w:lvlJc w:val="left"/>
      <w:pPr>
        <w:ind w:left="2834" w:hanging="116"/>
      </w:pPr>
      <w:rPr>
        <w:rFonts w:hint="default"/>
        <w:lang w:val="ru-RU" w:eastAsia="en-US" w:bidi="ar-SA"/>
      </w:rPr>
    </w:lvl>
    <w:lvl w:ilvl="5" w:tplc="E04205B4">
      <w:numFmt w:val="bullet"/>
      <w:lvlText w:val="•"/>
      <w:lvlJc w:val="left"/>
      <w:pPr>
        <w:ind w:left="3518" w:hanging="116"/>
      </w:pPr>
      <w:rPr>
        <w:rFonts w:hint="default"/>
        <w:lang w:val="ru-RU" w:eastAsia="en-US" w:bidi="ar-SA"/>
      </w:rPr>
    </w:lvl>
    <w:lvl w:ilvl="6" w:tplc="1DB04C8E">
      <w:numFmt w:val="bullet"/>
      <w:lvlText w:val="•"/>
      <w:lvlJc w:val="left"/>
      <w:pPr>
        <w:ind w:left="4201" w:hanging="116"/>
      </w:pPr>
      <w:rPr>
        <w:rFonts w:hint="default"/>
        <w:lang w:val="ru-RU" w:eastAsia="en-US" w:bidi="ar-SA"/>
      </w:rPr>
    </w:lvl>
    <w:lvl w:ilvl="7" w:tplc="69CEA38C">
      <w:numFmt w:val="bullet"/>
      <w:lvlText w:val="•"/>
      <w:lvlJc w:val="left"/>
      <w:pPr>
        <w:ind w:left="4885" w:hanging="116"/>
      </w:pPr>
      <w:rPr>
        <w:rFonts w:hint="default"/>
        <w:lang w:val="ru-RU" w:eastAsia="en-US" w:bidi="ar-SA"/>
      </w:rPr>
    </w:lvl>
    <w:lvl w:ilvl="8" w:tplc="B6FC575C">
      <w:numFmt w:val="bullet"/>
      <w:lvlText w:val="•"/>
      <w:lvlJc w:val="left"/>
      <w:pPr>
        <w:ind w:left="5568" w:hanging="116"/>
      </w:pPr>
      <w:rPr>
        <w:rFonts w:hint="default"/>
        <w:lang w:val="ru-RU" w:eastAsia="en-US" w:bidi="ar-SA"/>
      </w:rPr>
    </w:lvl>
  </w:abstractNum>
  <w:abstractNum w:abstractNumId="5" w15:restartNumberingAfterBreak="0">
    <w:nsid w:val="05DD1AB6"/>
    <w:multiLevelType w:val="hybridMultilevel"/>
    <w:tmpl w:val="D8C46226"/>
    <w:lvl w:ilvl="0" w:tplc="D0E0B97A">
      <w:start w:val="1"/>
      <w:numFmt w:val="decimal"/>
      <w:lvlText w:val="%1."/>
      <w:lvlJc w:val="left"/>
      <w:pPr>
        <w:ind w:left="116" w:hanging="181"/>
      </w:pPr>
      <w:rPr>
        <w:rFonts w:ascii="Times New Roman" w:eastAsia="Times New Roman" w:hAnsi="Times New Roman" w:cs="Times New Roman" w:hint="default"/>
        <w:w w:val="100"/>
        <w:sz w:val="22"/>
        <w:szCs w:val="22"/>
        <w:lang w:val="ru-RU" w:eastAsia="en-US" w:bidi="ar-SA"/>
      </w:rPr>
    </w:lvl>
    <w:lvl w:ilvl="1" w:tplc="16F87A0E">
      <w:numFmt w:val="bullet"/>
      <w:lvlText w:val="•"/>
      <w:lvlJc w:val="left"/>
      <w:pPr>
        <w:ind w:left="603" w:hanging="181"/>
      </w:pPr>
      <w:rPr>
        <w:rFonts w:hint="default"/>
        <w:lang w:val="ru-RU" w:eastAsia="en-US" w:bidi="ar-SA"/>
      </w:rPr>
    </w:lvl>
    <w:lvl w:ilvl="2" w:tplc="090A47A0">
      <w:numFmt w:val="bullet"/>
      <w:lvlText w:val="•"/>
      <w:lvlJc w:val="left"/>
      <w:pPr>
        <w:ind w:left="1086" w:hanging="181"/>
      </w:pPr>
      <w:rPr>
        <w:rFonts w:hint="default"/>
        <w:lang w:val="ru-RU" w:eastAsia="en-US" w:bidi="ar-SA"/>
      </w:rPr>
    </w:lvl>
    <w:lvl w:ilvl="3" w:tplc="4634BFF2">
      <w:numFmt w:val="bullet"/>
      <w:lvlText w:val="•"/>
      <w:lvlJc w:val="left"/>
      <w:pPr>
        <w:ind w:left="1569" w:hanging="181"/>
      </w:pPr>
      <w:rPr>
        <w:rFonts w:hint="default"/>
        <w:lang w:val="ru-RU" w:eastAsia="en-US" w:bidi="ar-SA"/>
      </w:rPr>
    </w:lvl>
    <w:lvl w:ilvl="4" w:tplc="23303CE8">
      <w:numFmt w:val="bullet"/>
      <w:lvlText w:val="•"/>
      <w:lvlJc w:val="left"/>
      <w:pPr>
        <w:ind w:left="2052" w:hanging="181"/>
      </w:pPr>
      <w:rPr>
        <w:rFonts w:hint="default"/>
        <w:lang w:val="ru-RU" w:eastAsia="en-US" w:bidi="ar-SA"/>
      </w:rPr>
    </w:lvl>
    <w:lvl w:ilvl="5" w:tplc="DC9CD2DC">
      <w:numFmt w:val="bullet"/>
      <w:lvlText w:val="•"/>
      <w:lvlJc w:val="left"/>
      <w:pPr>
        <w:ind w:left="2535" w:hanging="181"/>
      </w:pPr>
      <w:rPr>
        <w:rFonts w:hint="default"/>
        <w:lang w:val="ru-RU" w:eastAsia="en-US" w:bidi="ar-SA"/>
      </w:rPr>
    </w:lvl>
    <w:lvl w:ilvl="6" w:tplc="DFEE67BC">
      <w:numFmt w:val="bullet"/>
      <w:lvlText w:val="•"/>
      <w:lvlJc w:val="left"/>
      <w:pPr>
        <w:ind w:left="3018" w:hanging="181"/>
      </w:pPr>
      <w:rPr>
        <w:rFonts w:hint="default"/>
        <w:lang w:val="ru-RU" w:eastAsia="en-US" w:bidi="ar-SA"/>
      </w:rPr>
    </w:lvl>
    <w:lvl w:ilvl="7" w:tplc="38F0CCAA">
      <w:numFmt w:val="bullet"/>
      <w:lvlText w:val="•"/>
      <w:lvlJc w:val="left"/>
      <w:pPr>
        <w:ind w:left="3501" w:hanging="181"/>
      </w:pPr>
      <w:rPr>
        <w:rFonts w:hint="default"/>
        <w:lang w:val="ru-RU" w:eastAsia="en-US" w:bidi="ar-SA"/>
      </w:rPr>
    </w:lvl>
    <w:lvl w:ilvl="8" w:tplc="4CDE480A">
      <w:numFmt w:val="bullet"/>
      <w:lvlText w:val="•"/>
      <w:lvlJc w:val="left"/>
      <w:pPr>
        <w:ind w:left="3984" w:hanging="181"/>
      </w:pPr>
      <w:rPr>
        <w:rFonts w:hint="default"/>
        <w:lang w:val="ru-RU" w:eastAsia="en-US" w:bidi="ar-SA"/>
      </w:rPr>
    </w:lvl>
  </w:abstractNum>
  <w:abstractNum w:abstractNumId="6" w15:restartNumberingAfterBreak="0">
    <w:nsid w:val="06AB7512"/>
    <w:multiLevelType w:val="hybridMultilevel"/>
    <w:tmpl w:val="FC7A7104"/>
    <w:lvl w:ilvl="0" w:tplc="0212EF40">
      <w:numFmt w:val="bullet"/>
      <w:lvlText w:val="-"/>
      <w:lvlJc w:val="left"/>
      <w:pPr>
        <w:ind w:left="402" w:hanging="195"/>
      </w:pPr>
      <w:rPr>
        <w:rFonts w:hint="default"/>
        <w:w w:val="99"/>
        <w:lang w:val="ru-RU" w:eastAsia="en-US" w:bidi="ar-SA"/>
      </w:rPr>
    </w:lvl>
    <w:lvl w:ilvl="1" w:tplc="F954BE5C">
      <w:numFmt w:val="bullet"/>
      <w:lvlText w:val="•"/>
      <w:lvlJc w:val="left"/>
      <w:pPr>
        <w:ind w:left="1362" w:hanging="195"/>
      </w:pPr>
      <w:rPr>
        <w:rFonts w:hint="default"/>
        <w:lang w:val="ru-RU" w:eastAsia="en-US" w:bidi="ar-SA"/>
      </w:rPr>
    </w:lvl>
    <w:lvl w:ilvl="2" w:tplc="8B1C3ECA">
      <w:numFmt w:val="bullet"/>
      <w:lvlText w:val="•"/>
      <w:lvlJc w:val="left"/>
      <w:pPr>
        <w:ind w:left="2325" w:hanging="195"/>
      </w:pPr>
      <w:rPr>
        <w:rFonts w:hint="default"/>
        <w:lang w:val="ru-RU" w:eastAsia="en-US" w:bidi="ar-SA"/>
      </w:rPr>
    </w:lvl>
    <w:lvl w:ilvl="3" w:tplc="42B48356">
      <w:numFmt w:val="bullet"/>
      <w:lvlText w:val="•"/>
      <w:lvlJc w:val="left"/>
      <w:pPr>
        <w:ind w:left="3287" w:hanging="195"/>
      </w:pPr>
      <w:rPr>
        <w:rFonts w:hint="default"/>
        <w:lang w:val="ru-RU" w:eastAsia="en-US" w:bidi="ar-SA"/>
      </w:rPr>
    </w:lvl>
    <w:lvl w:ilvl="4" w:tplc="E88E4E06">
      <w:numFmt w:val="bullet"/>
      <w:lvlText w:val="•"/>
      <w:lvlJc w:val="left"/>
      <w:pPr>
        <w:ind w:left="4250" w:hanging="195"/>
      </w:pPr>
      <w:rPr>
        <w:rFonts w:hint="default"/>
        <w:lang w:val="ru-RU" w:eastAsia="en-US" w:bidi="ar-SA"/>
      </w:rPr>
    </w:lvl>
    <w:lvl w:ilvl="5" w:tplc="995E5576">
      <w:numFmt w:val="bullet"/>
      <w:lvlText w:val="•"/>
      <w:lvlJc w:val="left"/>
      <w:pPr>
        <w:ind w:left="5213" w:hanging="195"/>
      </w:pPr>
      <w:rPr>
        <w:rFonts w:hint="default"/>
        <w:lang w:val="ru-RU" w:eastAsia="en-US" w:bidi="ar-SA"/>
      </w:rPr>
    </w:lvl>
    <w:lvl w:ilvl="6" w:tplc="06B8250C">
      <w:numFmt w:val="bullet"/>
      <w:lvlText w:val="•"/>
      <w:lvlJc w:val="left"/>
      <w:pPr>
        <w:ind w:left="6175" w:hanging="195"/>
      </w:pPr>
      <w:rPr>
        <w:rFonts w:hint="default"/>
        <w:lang w:val="ru-RU" w:eastAsia="en-US" w:bidi="ar-SA"/>
      </w:rPr>
    </w:lvl>
    <w:lvl w:ilvl="7" w:tplc="88ACD0EC">
      <w:numFmt w:val="bullet"/>
      <w:lvlText w:val="•"/>
      <w:lvlJc w:val="left"/>
      <w:pPr>
        <w:ind w:left="7138" w:hanging="195"/>
      </w:pPr>
      <w:rPr>
        <w:rFonts w:hint="default"/>
        <w:lang w:val="ru-RU" w:eastAsia="en-US" w:bidi="ar-SA"/>
      </w:rPr>
    </w:lvl>
    <w:lvl w:ilvl="8" w:tplc="9E74792C">
      <w:numFmt w:val="bullet"/>
      <w:lvlText w:val="•"/>
      <w:lvlJc w:val="left"/>
      <w:pPr>
        <w:ind w:left="8101" w:hanging="195"/>
      </w:pPr>
      <w:rPr>
        <w:rFonts w:hint="default"/>
        <w:lang w:val="ru-RU" w:eastAsia="en-US" w:bidi="ar-SA"/>
      </w:rPr>
    </w:lvl>
  </w:abstractNum>
  <w:abstractNum w:abstractNumId="7" w15:restartNumberingAfterBreak="0">
    <w:nsid w:val="06BA5039"/>
    <w:multiLevelType w:val="hybridMultilevel"/>
    <w:tmpl w:val="C6A05B6C"/>
    <w:lvl w:ilvl="0" w:tplc="CEC4B6A8">
      <w:start w:val="1"/>
      <w:numFmt w:val="decimal"/>
      <w:lvlText w:val="%1)"/>
      <w:lvlJc w:val="left"/>
      <w:pPr>
        <w:ind w:left="302" w:hanging="406"/>
      </w:pPr>
      <w:rPr>
        <w:rFonts w:ascii="Times New Roman" w:eastAsia="Times New Roman" w:hAnsi="Times New Roman" w:cs="Times New Roman" w:hint="default"/>
        <w:w w:val="100"/>
        <w:sz w:val="24"/>
        <w:szCs w:val="24"/>
        <w:lang w:val="ru-RU" w:eastAsia="en-US" w:bidi="ar-SA"/>
      </w:rPr>
    </w:lvl>
    <w:lvl w:ilvl="1" w:tplc="BC5A4634">
      <w:numFmt w:val="bullet"/>
      <w:lvlText w:val="•"/>
      <w:lvlJc w:val="left"/>
      <w:pPr>
        <w:ind w:left="1272" w:hanging="406"/>
      </w:pPr>
      <w:rPr>
        <w:rFonts w:hint="default"/>
        <w:lang w:val="ru-RU" w:eastAsia="en-US" w:bidi="ar-SA"/>
      </w:rPr>
    </w:lvl>
    <w:lvl w:ilvl="2" w:tplc="B8CA9EB4">
      <w:numFmt w:val="bullet"/>
      <w:lvlText w:val="•"/>
      <w:lvlJc w:val="left"/>
      <w:pPr>
        <w:ind w:left="2245" w:hanging="406"/>
      </w:pPr>
      <w:rPr>
        <w:rFonts w:hint="default"/>
        <w:lang w:val="ru-RU" w:eastAsia="en-US" w:bidi="ar-SA"/>
      </w:rPr>
    </w:lvl>
    <w:lvl w:ilvl="3" w:tplc="DBFCFD2E">
      <w:numFmt w:val="bullet"/>
      <w:lvlText w:val="•"/>
      <w:lvlJc w:val="left"/>
      <w:pPr>
        <w:ind w:left="3217" w:hanging="406"/>
      </w:pPr>
      <w:rPr>
        <w:rFonts w:hint="default"/>
        <w:lang w:val="ru-RU" w:eastAsia="en-US" w:bidi="ar-SA"/>
      </w:rPr>
    </w:lvl>
    <w:lvl w:ilvl="4" w:tplc="90A2FCDA">
      <w:numFmt w:val="bullet"/>
      <w:lvlText w:val="•"/>
      <w:lvlJc w:val="left"/>
      <w:pPr>
        <w:ind w:left="4190" w:hanging="406"/>
      </w:pPr>
      <w:rPr>
        <w:rFonts w:hint="default"/>
        <w:lang w:val="ru-RU" w:eastAsia="en-US" w:bidi="ar-SA"/>
      </w:rPr>
    </w:lvl>
    <w:lvl w:ilvl="5" w:tplc="DE10B4E4">
      <w:numFmt w:val="bullet"/>
      <w:lvlText w:val="•"/>
      <w:lvlJc w:val="left"/>
      <w:pPr>
        <w:ind w:left="5163" w:hanging="406"/>
      </w:pPr>
      <w:rPr>
        <w:rFonts w:hint="default"/>
        <w:lang w:val="ru-RU" w:eastAsia="en-US" w:bidi="ar-SA"/>
      </w:rPr>
    </w:lvl>
    <w:lvl w:ilvl="6" w:tplc="1C0C3C4A">
      <w:numFmt w:val="bullet"/>
      <w:lvlText w:val="•"/>
      <w:lvlJc w:val="left"/>
      <w:pPr>
        <w:ind w:left="6135" w:hanging="406"/>
      </w:pPr>
      <w:rPr>
        <w:rFonts w:hint="default"/>
        <w:lang w:val="ru-RU" w:eastAsia="en-US" w:bidi="ar-SA"/>
      </w:rPr>
    </w:lvl>
    <w:lvl w:ilvl="7" w:tplc="7730D118">
      <w:numFmt w:val="bullet"/>
      <w:lvlText w:val="•"/>
      <w:lvlJc w:val="left"/>
      <w:pPr>
        <w:ind w:left="7108" w:hanging="406"/>
      </w:pPr>
      <w:rPr>
        <w:rFonts w:hint="default"/>
        <w:lang w:val="ru-RU" w:eastAsia="en-US" w:bidi="ar-SA"/>
      </w:rPr>
    </w:lvl>
    <w:lvl w:ilvl="8" w:tplc="43245120">
      <w:numFmt w:val="bullet"/>
      <w:lvlText w:val="•"/>
      <w:lvlJc w:val="left"/>
      <w:pPr>
        <w:ind w:left="8081" w:hanging="406"/>
      </w:pPr>
      <w:rPr>
        <w:rFonts w:hint="default"/>
        <w:lang w:val="ru-RU" w:eastAsia="en-US" w:bidi="ar-SA"/>
      </w:rPr>
    </w:lvl>
  </w:abstractNum>
  <w:abstractNum w:abstractNumId="8" w15:restartNumberingAfterBreak="0">
    <w:nsid w:val="06FF2610"/>
    <w:multiLevelType w:val="hybridMultilevel"/>
    <w:tmpl w:val="F8BABE7C"/>
    <w:lvl w:ilvl="0" w:tplc="24845A0E">
      <w:start w:val="1"/>
      <w:numFmt w:val="decimal"/>
      <w:lvlText w:val="%1."/>
      <w:lvlJc w:val="left"/>
      <w:pPr>
        <w:ind w:left="402" w:hanging="300"/>
      </w:pPr>
      <w:rPr>
        <w:rFonts w:ascii="Times New Roman" w:eastAsia="Times New Roman" w:hAnsi="Times New Roman" w:cs="Times New Roman" w:hint="default"/>
        <w:w w:val="100"/>
        <w:sz w:val="24"/>
        <w:szCs w:val="24"/>
        <w:lang w:val="ru-RU" w:eastAsia="en-US" w:bidi="ar-SA"/>
      </w:rPr>
    </w:lvl>
    <w:lvl w:ilvl="1" w:tplc="32D4795E">
      <w:numFmt w:val="bullet"/>
      <w:lvlText w:val="•"/>
      <w:lvlJc w:val="left"/>
      <w:pPr>
        <w:ind w:left="1362" w:hanging="300"/>
      </w:pPr>
      <w:rPr>
        <w:rFonts w:hint="default"/>
        <w:lang w:val="ru-RU" w:eastAsia="en-US" w:bidi="ar-SA"/>
      </w:rPr>
    </w:lvl>
    <w:lvl w:ilvl="2" w:tplc="A0A0C022">
      <w:numFmt w:val="bullet"/>
      <w:lvlText w:val="•"/>
      <w:lvlJc w:val="left"/>
      <w:pPr>
        <w:ind w:left="2325" w:hanging="300"/>
      </w:pPr>
      <w:rPr>
        <w:rFonts w:hint="default"/>
        <w:lang w:val="ru-RU" w:eastAsia="en-US" w:bidi="ar-SA"/>
      </w:rPr>
    </w:lvl>
    <w:lvl w:ilvl="3" w:tplc="79703AB2">
      <w:numFmt w:val="bullet"/>
      <w:lvlText w:val="•"/>
      <w:lvlJc w:val="left"/>
      <w:pPr>
        <w:ind w:left="3287" w:hanging="300"/>
      </w:pPr>
      <w:rPr>
        <w:rFonts w:hint="default"/>
        <w:lang w:val="ru-RU" w:eastAsia="en-US" w:bidi="ar-SA"/>
      </w:rPr>
    </w:lvl>
    <w:lvl w:ilvl="4" w:tplc="07048FC6">
      <w:numFmt w:val="bullet"/>
      <w:lvlText w:val="•"/>
      <w:lvlJc w:val="left"/>
      <w:pPr>
        <w:ind w:left="4250" w:hanging="300"/>
      </w:pPr>
      <w:rPr>
        <w:rFonts w:hint="default"/>
        <w:lang w:val="ru-RU" w:eastAsia="en-US" w:bidi="ar-SA"/>
      </w:rPr>
    </w:lvl>
    <w:lvl w:ilvl="5" w:tplc="34340122">
      <w:numFmt w:val="bullet"/>
      <w:lvlText w:val="•"/>
      <w:lvlJc w:val="left"/>
      <w:pPr>
        <w:ind w:left="5213" w:hanging="300"/>
      </w:pPr>
      <w:rPr>
        <w:rFonts w:hint="default"/>
        <w:lang w:val="ru-RU" w:eastAsia="en-US" w:bidi="ar-SA"/>
      </w:rPr>
    </w:lvl>
    <w:lvl w:ilvl="6" w:tplc="CA82605A">
      <w:numFmt w:val="bullet"/>
      <w:lvlText w:val="•"/>
      <w:lvlJc w:val="left"/>
      <w:pPr>
        <w:ind w:left="6175" w:hanging="300"/>
      </w:pPr>
      <w:rPr>
        <w:rFonts w:hint="default"/>
        <w:lang w:val="ru-RU" w:eastAsia="en-US" w:bidi="ar-SA"/>
      </w:rPr>
    </w:lvl>
    <w:lvl w:ilvl="7" w:tplc="F66C4608">
      <w:numFmt w:val="bullet"/>
      <w:lvlText w:val="•"/>
      <w:lvlJc w:val="left"/>
      <w:pPr>
        <w:ind w:left="7138" w:hanging="300"/>
      </w:pPr>
      <w:rPr>
        <w:rFonts w:hint="default"/>
        <w:lang w:val="ru-RU" w:eastAsia="en-US" w:bidi="ar-SA"/>
      </w:rPr>
    </w:lvl>
    <w:lvl w:ilvl="8" w:tplc="094CF632">
      <w:numFmt w:val="bullet"/>
      <w:lvlText w:val="•"/>
      <w:lvlJc w:val="left"/>
      <w:pPr>
        <w:ind w:left="8101" w:hanging="300"/>
      </w:pPr>
      <w:rPr>
        <w:rFonts w:hint="default"/>
        <w:lang w:val="ru-RU" w:eastAsia="en-US" w:bidi="ar-SA"/>
      </w:rPr>
    </w:lvl>
  </w:abstractNum>
  <w:abstractNum w:abstractNumId="9" w15:restartNumberingAfterBreak="0">
    <w:nsid w:val="07FA2603"/>
    <w:multiLevelType w:val="hybridMultilevel"/>
    <w:tmpl w:val="DC6CC228"/>
    <w:lvl w:ilvl="0" w:tplc="348A01F6">
      <w:start w:val="1"/>
      <w:numFmt w:val="decimal"/>
      <w:lvlText w:val="%1."/>
      <w:lvlJc w:val="left"/>
      <w:pPr>
        <w:ind w:left="402" w:hanging="276"/>
      </w:pPr>
      <w:rPr>
        <w:rFonts w:ascii="Times New Roman" w:eastAsia="Times New Roman" w:hAnsi="Times New Roman" w:cs="Times New Roman" w:hint="default"/>
        <w:w w:val="100"/>
        <w:sz w:val="24"/>
        <w:szCs w:val="24"/>
        <w:lang w:val="ru-RU" w:eastAsia="en-US" w:bidi="ar-SA"/>
      </w:rPr>
    </w:lvl>
    <w:lvl w:ilvl="1" w:tplc="972CE1AE">
      <w:numFmt w:val="bullet"/>
      <w:lvlText w:val="•"/>
      <w:lvlJc w:val="left"/>
      <w:pPr>
        <w:ind w:left="1362" w:hanging="276"/>
      </w:pPr>
      <w:rPr>
        <w:rFonts w:hint="default"/>
        <w:lang w:val="ru-RU" w:eastAsia="en-US" w:bidi="ar-SA"/>
      </w:rPr>
    </w:lvl>
    <w:lvl w:ilvl="2" w:tplc="66E49548">
      <w:numFmt w:val="bullet"/>
      <w:lvlText w:val="•"/>
      <w:lvlJc w:val="left"/>
      <w:pPr>
        <w:ind w:left="2325" w:hanging="276"/>
      </w:pPr>
      <w:rPr>
        <w:rFonts w:hint="default"/>
        <w:lang w:val="ru-RU" w:eastAsia="en-US" w:bidi="ar-SA"/>
      </w:rPr>
    </w:lvl>
    <w:lvl w:ilvl="3" w:tplc="774C0F80">
      <w:numFmt w:val="bullet"/>
      <w:lvlText w:val="•"/>
      <w:lvlJc w:val="left"/>
      <w:pPr>
        <w:ind w:left="3287" w:hanging="276"/>
      </w:pPr>
      <w:rPr>
        <w:rFonts w:hint="default"/>
        <w:lang w:val="ru-RU" w:eastAsia="en-US" w:bidi="ar-SA"/>
      </w:rPr>
    </w:lvl>
    <w:lvl w:ilvl="4" w:tplc="002E3488">
      <w:numFmt w:val="bullet"/>
      <w:lvlText w:val="•"/>
      <w:lvlJc w:val="left"/>
      <w:pPr>
        <w:ind w:left="4250" w:hanging="276"/>
      </w:pPr>
      <w:rPr>
        <w:rFonts w:hint="default"/>
        <w:lang w:val="ru-RU" w:eastAsia="en-US" w:bidi="ar-SA"/>
      </w:rPr>
    </w:lvl>
    <w:lvl w:ilvl="5" w:tplc="A8BCC03A">
      <w:numFmt w:val="bullet"/>
      <w:lvlText w:val="•"/>
      <w:lvlJc w:val="left"/>
      <w:pPr>
        <w:ind w:left="5213" w:hanging="276"/>
      </w:pPr>
      <w:rPr>
        <w:rFonts w:hint="default"/>
        <w:lang w:val="ru-RU" w:eastAsia="en-US" w:bidi="ar-SA"/>
      </w:rPr>
    </w:lvl>
    <w:lvl w:ilvl="6" w:tplc="F9861B68">
      <w:numFmt w:val="bullet"/>
      <w:lvlText w:val="•"/>
      <w:lvlJc w:val="left"/>
      <w:pPr>
        <w:ind w:left="6175" w:hanging="276"/>
      </w:pPr>
      <w:rPr>
        <w:rFonts w:hint="default"/>
        <w:lang w:val="ru-RU" w:eastAsia="en-US" w:bidi="ar-SA"/>
      </w:rPr>
    </w:lvl>
    <w:lvl w:ilvl="7" w:tplc="EE1E82A2">
      <w:numFmt w:val="bullet"/>
      <w:lvlText w:val="•"/>
      <w:lvlJc w:val="left"/>
      <w:pPr>
        <w:ind w:left="7138" w:hanging="276"/>
      </w:pPr>
      <w:rPr>
        <w:rFonts w:hint="default"/>
        <w:lang w:val="ru-RU" w:eastAsia="en-US" w:bidi="ar-SA"/>
      </w:rPr>
    </w:lvl>
    <w:lvl w:ilvl="8" w:tplc="FB06A8B0">
      <w:numFmt w:val="bullet"/>
      <w:lvlText w:val="•"/>
      <w:lvlJc w:val="left"/>
      <w:pPr>
        <w:ind w:left="8101" w:hanging="276"/>
      </w:pPr>
      <w:rPr>
        <w:rFonts w:hint="default"/>
        <w:lang w:val="ru-RU" w:eastAsia="en-US" w:bidi="ar-SA"/>
      </w:rPr>
    </w:lvl>
  </w:abstractNum>
  <w:abstractNum w:abstractNumId="10" w15:restartNumberingAfterBreak="0">
    <w:nsid w:val="083A38C1"/>
    <w:multiLevelType w:val="multilevel"/>
    <w:tmpl w:val="24ECD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B778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774BF7"/>
    <w:multiLevelType w:val="hybridMultilevel"/>
    <w:tmpl w:val="23469E50"/>
    <w:lvl w:ilvl="0" w:tplc="D18ED9B6">
      <w:start w:val="2"/>
      <w:numFmt w:val="upperRoman"/>
      <w:lvlText w:val="%1."/>
      <w:lvlJc w:val="left"/>
      <w:pPr>
        <w:ind w:left="302" w:hanging="403"/>
      </w:pPr>
      <w:rPr>
        <w:rFonts w:ascii="Times New Roman" w:eastAsia="Times New Roman" w:hAnsi="Times New Roman" w:cs="Times New Roman" w:hint="default"/>
        <w:spacing w:val="-4"/>
        <w:w w:val="100"/>
        <w:sz w:val="24"/>
        <w:szCs w:val="24"/>
        <w:lang w:val="ru-RU" w:eastAsia="en-US" w:bidi="ar-SA"/>
      </w:rPr>
    </w:lvl>
    <w:lvl w:ilvl="1" w:tplc="C4C0AE00">
      <w:numFmt w:val="bullet"/>
      <w:lvlText w:val="-"/>
      <w:lvlJc w:val="left"/>
      <w:pPr>
        <w:ind w:left="302" w:hanging="140"/>
      </w:pPr>
      <w:rPr>
        <w:rFonts w:ascii="Times New Roman" w:eastAsia="Times New Roman" w:hAnsi="Times New Roman" w:cs="Times New Roman" w:hint="default"/>
        <w:w w:val="99"/>
        <w:sz w:val="24"/>
        <w:szCs w:val="24"/>
        <w:lang w:val="ru-RU" w:eastAsia="en-US" w:bidi="ar-SA"/>
      </w:rPr>
    </w:lvl>
    <w:lvl w:ilvl="2" w:tplc="C2E2025E">
      <w:numFmt w:val="bullet"/>
      <w:lvlText w:val="•"/>
      <w:lvlJc w:val="left"/>
      <w:pPr>
        <w:ind w:left="2245" w:hanging="140"/>
      </w:pPr>
      <w:rPr>
        <w:rFonts w:hint="default"/>
        <w:lang w:val="ru-RU" w:eastAsia="en-US" w:bidi="ar-SA"/>
      </w:rPr>
    </w:lvl>
    <w:lvl w:ilvl="3" w:tplc="41386E10">
      <w:numFmt w:val="bullet"/>
      <w:lvlText w:val="•"/>
      <w:lvlJc w:val="left"/>
      <w:pPr>
        <w:ind w:left="3217" w:hanging="140"/>
      </w:pPr>
      <w:rPr>
        <w:rFonts w:hint="default"/>
        <w:lang w:val="ru-RU" w:eastAsia="en-US" w:bidi="ar-SA"/>
      </w:rPr>
    </w:lvl>
    <w:lvl w:ilvl="4" w:tplc="B42A54E6">
      <w:numFmt w:val="bullet"/>
      <w:lvlText w:val="•"/>
      <w:lvlJc w:val="left"/>
      <w:pPr>
        <w:ind w:left="4190" w:hanging="140"/>
      </w:pPr>
      <w:rPr>
        <w:rFonts w:hint="default"/>
        <w:lang w:val="ru-RU" w:eastAsia="en-US" w:bidi="ar-SA"/>
      </w:rPr>
    </w:lvl>
    <w:lvl w:ilvl="5" w:tplc="93AA503C">
      <w:numFmt w:val="bullet"/>
      <w:lvlText w:val="•"/>
      <w:lvlJc w:val="left"/>
      <w:pPr>
        <w:ind w:left="5163" w:hanging="140"/>
      </w:pPr>
      <w:rPr>
        <w:rFonts w:hint="default"/>
        <w:lang w:val="ru-RU" w:eastAsia="en-US" w:bidi="ar-SA"/>
      </w:rPr>
    </w:lvl>
    <w:lvl w:ilvl="6" w:tplc="A0CAE37C">
      <w:numFmt w:val="bullet"/>
      <w:lvlText w:val="•"/>
      <w:lvlJc w:val="left"/>
      <w:pPr>
        <w:ind w:left="6135" w:hanging="140"/>
      </w:pPr>
      <w:rPr>
        <w:rFonts w:hint="default"/>
        <w:lang w:val="ru-RU" w:eastAsia="en-US" w:bidi="ar-SA"/>
      </w:rPr>
    </w:lvl>
    <w:lvl w:ilvl="7" w:tplc="9B0C8852">
      <w:numFmt w:val="bullet"/>
      <w:lvlText w:val="•"/>
      <w:lvlJc w:val="left"/>
      <w:pPr>
        <w:ind w:left="7108" w:hanging="140"/>
      </w:pPr>
      <w:rPr>
        <w:rFonts w:hint="default"/>
        <w:lang w:val="ru-RU" w:eastAsia="en-US" w:bidi="ar-SA"/>
      </w:rPr>
    </w:lvl>
    <w:lvl w:ilvl="8" w:tplc="49F495FA">
      <w:numFmt w:val="bullet"/>
      <w:lvlText w:val="•"/>
      <w:lvlJc w:val="left"/>
      <w:pPr>
        <w:ind w:left="8081" w:hanging="140"/>
      </w:pPr>
      <w:rPr>
        <w:rFonts w:hint="default"/>
        <w:lang w:val="ru-RU" w:eastAsia="en-US" w:bidi="ar-SA"/>
      </w:rPr>
    </w:lvl>
  </w:abstractNum>
  <w:abstractNum w:abstractNumId="13" w15:restartNumberingAfterBreak="0">
    <w:nsid w:val="0AEC2CEA"/>
    <w:multiLevelType w:val="hybridMultilevel"/>
    <w:tmpl w:val="72BAC206"/>
    <w:lvl w:ilvl="0" w:tplc="065C477A">
      <w:numFmt w:val="bullet"/>
      <w:lvlText w:val="•"/>
      <w:lvlJc w:val="left"/>
      <w:pPr>
        <w:ind w:left="634" w:hanging="173"/>
      </w:pPr>
      <w:rPr>
        <w:rFonts w:ascii="Arial MT" w:eastAsia="Arial MT" w:hAnsi="Arial MT" w:cs="Arial MT" w:hint="default"/>
        <w:w w:val="100"/>
        <w:sz w:val="24"/>
        <w:szCs w:val="24"/>
        <w:lang w:val="ru-RU" w:eastAsia="en-US" w:bidi="ar-SA"/>
      </w:rPr>
    </w:lvl>
    <w:lvl w:ilvl="1" w:tplc="A1A81966">
      <w:numFmt w:val="bullet"/>
      <w:lvlText w:val="•"/>
      <w:lvlJc w:val="left"/>
      <w:pPr>
        <w:ind w:left="1626" w:hanging="173"/>
      </w:pPr>
      <w:rPr>
        <w:rFonts w:hint="default"/>
        <w:lang w:val="ru-RU" w:eastAsia="en-US" w:bidi="ar-SA"/>
      </w:rPr>
    </w:lvl>
    <w:lvl w:ilvl="2" w:tplc="E2A8F422">
      <w:numFmt w:val="bullet"/>
      <w:lvlText w:val="•"/>
      <w:lvlJc w:val="left"/>
      <w:pPr>
        <w:ind w:left="2613" w:hanging="173"/>
      </w:pPr>
      <w:rPr>
        <w:rFonts w:hint="default"/>
        <w:lang w:val="ru-RU" w:eastAsia="en-US" w:bidi="ar-SA"/>
      </w:rPr>
    </w:lvl>
    <w:lvl w:ilvl="3" w:tplc="3FEEEAA6">
      <w:numFmt w:val="bullet"/>
      <w:lvlText w:val="•"/>
      <w:lvlJc w:val="left"/>
      <w:pPr>
        <w:ind w:left="3599" w:hanging="173"/>
      </w:pPr>
      <w:rPr>
        <w:rFonts w:hint="default"/>
        <w:lang w:val="ru-RU" w:eastAsia="en-US" w:bidi="ar-SA"/>
      </w:rPr>
    </w:lvl>
    <w:lvl w:ilvl="4" w:tplc="8E6AEC40">
      <w:numFmt w:val="bullet"/>
      <w:lvlText w:val="•"/>
      <w:lvlJc w:val="left"/>
      <w:pPr>
        <w:ind w:left="4586" w:hanging="173"/>
      </w:pPr>
      <w:rPr>
        <w:rFonts w:hint="default"/>
        <w:lang w:val="ru-RU" w:eastAsia="en-US" w:bidi="ar-SA"/>
      </w:rPr>
    </w:lvl>
    <w:lvl w:ilvl="5" w:tplc="0B32BA14">
      <w:numFmt w:val="bullet"/>
      <w:lvlText w:val="•"/>
      <w:lvlJc w:val="left"/>
      <w:pPr>
        <w:ind w:left="5573" w:hanging="173"/>
      </w:pPr>
      <w:rPr>
        <w:rFonts w:hint="default"/>
        <w:lang w:val="ru-RU" w:eastAsia="en-US" w:bidi="ar-SA"/>
      </w:rPr>
    </w:lvl>
    <w:lvl w:ilvl="6" w:tplc="3DBCCF12">
      <w:numFmt w:val="bullet"/>
      <w:lvlText w:val="•"/>
      <w:lvlJc w:val="left"/>
      <w:pPr>
        <w:ind w:left="6559" w:hanging="173"/>
      </w:pPr>
      <w:rPr>
        <w:rFonts w:hint="default"/>
        <w:lang w:val="ru-RU" w:eastAsia="en-US" w:bidi="ar-SA"/>
      </w:rPr>
    </w:lvl>
    <w:lvl w:ilvl="7" w:tplc="74AA105E">
      <w:numFmt w:val="bullet"/>
      <w:lvlText w:val="•"/>
      <w:lvlJc w:val="left"/>
      <w:pPr>
        <w:ind w:left="7546" w:hanging="173"/>
      </w:pPr>
      <w:rPr>
        <w:rFonts w:hint="default"/>
        <w:lang w:val="ru-RU" w:eastAsia="en-US" w:bidi="ar-SA"/>
      </w:rPr>
    </w:lvl>
    <w:lvl w:ilvl="8" w:tplc="62106C46">
      <w:numFmt w:val="bullet"/>
      <w:lvlText w:val="•"/>
      <w:lvlJc w:val="left"/>
      <w:pPr>
        <w:ind w:left="8533" w:hanging="173"/>
      </w:pPr>
      <w:rPr>
        <w:rFonts w:hint="default"/>
        <w:lang w:val="ru-RU" w:eastAsia="en-US" w:bidi="ar-SA"/>
      </w:rPr>
    </w:lvl>
  </w:abstractNum>
  <w:abstractNum w:abstractNumId="14" w15:restartNumberingAfterBreak="0">
    <w:nsid w:val="0D2E4233"/>
    <w:multiLevelType w:val="hybridMultilevel"/>
    <w:tmpl w:val="D7E4F60E"/>
    <w:lvl w:ilvl="0" w:tplc="33F82648">
      <w:start w:val="1"/>
      <w:numFmt w:val="decimal"/>
      <w:lvlText w:val="%1."/>
      <w:lvlJc w:val="left"/>
      <w:pPr>
        <w:ind w:left="302" w:hanging="247"/>
      </w:pPr>
      <w:rPr>
        <w:rFonts w:ascii="Times New Roman" w:eastAsia="Times New Roman" w:hAnsi="Times New Roman" w:cs="Times New Roman" w:hint="default"/>
        <w:w w:val="100"/>
        <w:sz w:val="24"/>
        <w:szCs w:val="24"/>
        <w:lang w:val="ru-RU" w:eastAsia="en-US" w:bidi="ar-SA"/>
      </w:rPr>
    </w:lvl>
    <w:lvl w:ilvl="1" w:tplc="0D608DE0">
      <w:numFmt w:val="bullet"/>
      <w:lvlText w:val="•"/>
      <w:lvlJc w:val="left"/>
      <w:pPr>
        <w:ind w:left="1272" w:hanging="247"/>
      </w:pPr>
      <w:rPr>
        <w:rFonts w:hint="default"/>
        <w:lang w:val="ru-RU" w:eastAsia="en-US" w:bidi="ar-SA"/>
      </w:rPr>
    </w:lvl>
    <w:lvl w:ilvl="2" w:tplc="2C86A038">
      <w:numFmt w:val="bullet"/>
      <w:lvlText w:val="•"/>
      <w:lvlJc w:val="left"/>
      <w:pPr>
        <w:ind w:left="2245" w:hanging="247"/>
      </w:pPr>
      <w:rPr>
        <w:rFonts w:hint="default"/>
        <w:lang w:val="ru-RU" w:eastAsia="en-US" w:bidi="ar-SA"/>
      </w:rPr>
    </w:lvl>
    <w:lvl w:ilvl="3" w:tplc="F8E8867A">
      <w:numFmt w:val="bullet"/>
      <w:lvlText w:val="•"/>
      <w:lvlJc w:val="left"/>
      <w:pPr>
        <w:ind w:left="3217" w:hanging="247"/>
      </w:pPr>
      <w:rPr>
        <w:rFonts w:hint="default"/>
        <w:lang w:val="ru-RU" w:eastAsia="en-US" w:bidi="ar-SA"/>
      </w:rPr>
    </w:lvl>
    <w:lvl w:ilvl="4" w:tplc="694E67BC">
      <w:numFmt w:val="bullet"/>
      <w:lvlText w:val="•"/>
      <w:lvlJc w:val="left"/>
      <w:pPr>
        <w:ind w:left="4190" w:hanging="247"/>
      </w:pPr>
      <w:rPr>
        <w:rFonts w:hint="default"/>
        <w:lang w:val="ru-RU" w:eastAsia="en-US" w:bidi="ar-SA"/>
      </w:rPr>
    </w:lvl>
    <w:lvl w:ilvl="5" w:tplc="FBD0E010">
      <w:numFmt w:val="bullet"/>
      <w:lvlText w:val="•"/>
      <w:lvlJc w:val="left"/>
      <w:pPr>
        <w:ind w:left="5163" w:hanging="247"/>
      </w:pPr>
      <w:rPr>
        <w:rFonts w:hint="default"/>
        <w:lang w:val="ru-RU" w:eastAsia="en-US" w:bidi="ar-SA"/>
      </w:rPr>
    </w:lvl>
    <w:lvl w:ilvl="6" w:tplc="57188844">
      <w:numFmt w:val="bullet"/>
      <w:lvlText w:val="•"/>
      <w:lvlJc w:val="left"/>
      <w:pPr>
        <w:ind w:left="6135" w:hanging="247"/>
      </w:pPr>
      <w:rPr>
        <w:rFonts w:hint="default"/>
        <w:lang w:val="ru-RU" w:eastAsia="en-US" w:bidi="ar-SA"/>
      </w:rPr>
    </w:lvl>
    <w:lvl w:ilvl="7" w:tplc="0F02197C">
      <w:numFmt w:val="bullet"/>
      <w:lvlText w:val="•"/>
      <w:lvlJc w:val="left"/>
      <w:pPr>
        <w:ind w:left="7108" w:hanging="247"/>
      </w:pPr>
      <w:rPr>
        <w:rFonts w:hint="default"/>
        <w:lang w:val="ru-RU" w:eastAsia="en-US" w:bidi="ar-SA"/>
      </w:rPr>
    </w:lvl>
    <w:lvl w:ilvl="8" w:tplc="1654DA10">
      <w:numFmt w:val="bullet"/>
      <w:lvlText w:val="•"/>
      <w:lvlJc w:val="left"/>
      <w:pPr>
        <w:ind w:left="8081" w:hanging="247"/>
      </w:pPr>
      <w:rPr>
        <w:rFonts w:hint="default"/>
        <w:lang w:val="ru-RU" w:eastAsia="en-US" w:bidi="ar-SA"/>
      </w:rPr>
    </w:lvl>
  </w:abstractNum>
  <w:abstractNum w:abstractNumId="15" w15:restartNumberingAfterBreak="0">
    <w:nsid w:val="0DF10579"/>
    <w:multiLevelType w:val="hybridMultilevel"/>
    <w:tmpl w:val="4672FE2E"/>
    <w:lvl w:ilvl="0" w:tplc="E2461E4A">
      <w:numFmt w:val="bullet"/>
      <w:lvlText w:val="•"/>
      <w:lvlJc w:val="left"/>
      <w:pPr>
        <w:ind w:left="606" w:hanging="144"/>
      </w:pPr>
      <w:rPr>
        <w:rFonts w:ascii="Arial MT" w:eastAsia="Arial MT" w:hAnsi="Arial MT" w:cs="Arial MT" w:hint="default"/>
        <w:w w:val="100"/>
        <w:sz w:val="24"/>
        <w:szCs w:val="24"/>
        <w:lang w:val="ru-RU" w:eastAsia="en-US" w:bidi="ar-SA"/>
      </w:rPr>
    </w:lvl>
    <w:lvl w:ilvl="1" w:tplc="5F54894E">
      <w:numFmt w:val="bullet"/>
      <w:lvlText w:val="•"/>
      <w:lvlJc w:val="left"/>
      <w:pPr>
        <w:ind w:left="1590" w:hanging="144"/>
      </w:pPr>
      <w:rPr>
        <w:rFonts w:hint="default"/>
        <w:lang w:val="ru-RU" w:eastAsia="en-US" w:bidi="ar-SA"/>
      </w:rPr>
    </w:lvl>
    <w:lvl w:ilvl="2" w:tplc="EA02EAEA">
      <w:numFmt w:val="bullet"/>
      <w:lvlText w:val="•"/>
      <w:lvlJc w:val="left"/>
      <w:pPr>
        <w:ind w:left="2581" w:hanging="144"/>
      </w:pPr>
      <w:rPr>
        <w:rFonts w:hint="default"/>
        <w:lang w:val="ru-RU" w:eastAsia="en-US" w:bidi="ar-SA"/>
      </w:rPr>
    </w:lvl>
    <w:lvl w:ilvl="3" w:tplc="D4B6F49A">
      <w:numFmt w:val="bullet"/>
      <w:lvlText w:val="•"/>
      <w:lvlJc w:val="left"/>
      <w:pPr>
        <w:ind w:left="3571" w:hanging="144"/>
      </w:pPr>
      <w:rPr>
        <w:rFonts w:hint="default"/>
        <w:lang w:val="ru-RU" w:eastAsia="en-US" w:bidi="ar-SA"/>
      </w:rPr>
    </w:lvl>
    <w:lvl w:ilvl="4" w:tplc="6F4ACA6C">
      <w:numFmt w:val="bullet"/>
      <w:lvlText w:val="•"/>
      <w:lvlJc w:val="left"/>
      <w:pPr>
        <w:ind w:left="4562" w:hanging="144"/>
      </w:pPr>
      <w:rPr>
        <w:rFonts w:hint="default"/>
        <w:lang w:val="ru-RU" w:eastAsia="en-US" w:bidi="ar-SA"/>
      </w:rPr>
    </w:lvl>
    <w:lvl w:ilvl="5" w:tplc="1F0A21A6">
      <w:numFmt w:val="bullet"/>
      <w:lvlText w:val="•"/>
      <w:lvlJc w:val="left"/>
      <w:pPr>
        <w:ind w:left="5553" w:hanging="144"/>
      </w:pPr>
      <w:rPr>
        <w:rFonts w:hint="default"/>
        <w:lang w:val="ru-RU" w:eastAsia="en-US" w:bidi="ar-SA"/>
      </w:rPr>
    </w:lvl>
    <w:lvl w:ilvl="6" w:tplc="5052B2CC">
      <w:numFmt w:val="bullet"/>
      <w:lvlText w:val="•"/>
      <w:lvlJc w:val="left"/>
      <w:pPr>
        <w:ind w:left="6543" w:hanging="144"/>
      </w:pPr>
      <w:rPr>
        <w:rFonts w:hint="default"/>
        <w:lang w:val="ru-RU" w:eastAsia="en-US" w:bidi="ar-SA"/>
      </w:rPr>
    </w:lvl>
    <w:lvl w:ilvl="7" w:tplc="C7E88D56">
      <w:numFmt w:val="bullet"/>
      <w:lvlText w:val="•"/>
      <w:lvlJc w:val="left"/>
      <w:pPr>
        <w:ind w:left="7534" w:hanging="144"/>
      </w:pPr>
      <w:rPr>
        <w:rFonts w:hint="default"/>
        <w:lang w:val="ru-RU" w:eastAsia="en-US" w:bidi="ar-SA"/>
      </w:rPr>
    </w:lvl>
    <w:lvl w:ilvl="8" w:tplc="AC9A0C48">
      <w:numFmt w:val="bullet"/>
      <w:lvlText w:val="•"/>
      <w:lvlJc w:val="left"/>
      <w:pPr>
        <w:ind w:left="8525" w:hanging="144"/>
      </w:pPr>
      <w:rPr>
        <w:rFonts w:hint="default"/>
        <w:lang w:val="ru-RU" w:eastAsia="en-US" w:bidi="ar-SA"/>
      </w:rPr>
    </w:lvl>
  </w:abstractNum>
  <w:abstractNum w:abstractNumId="16" w15:restartNumberingAfterBreak="0">
    <w:nsid w:val="0EDB0857"/>
    <w:multiLevelType w:val="hybridMultilevel"/>
    <w:tmpl w:val="2508F218"/>
    <w:lvl w:ilvl="0" w:tplc="3B76AE86">
      <w:start w:val="1"/>
      <w:numFmt w:val="decimal"/>
      <w:lvlText w:val="%1."/>
      <w:lvlJc w:val="left"/>
      <w:pPr>
        <w:ind w:left="1250" w:hanging="240"/>
      </w:pPr>
      <w:rPr>
        <w:rFonts w:ascii="Times New Roman" w:eastAsia="Times New Roman" w:hAnsi="Times New Roman" w:cs="Times New Roman" w:hint="default"/>
        <w:w w:val="100"/>
        <w:sz w:val="24"/>
        <w:szCs w:val="24"/>
        <w:lang w:val="ru-RU" w:eastAsia="en-US" w:bidi="ar-SA"/>
      </w:rPr>
    </w:lvl>
    <w:lvl w:ilvl="1" w:tplc="C286413A">
      <w:numFmt w:val="bullet"/>
      <w:lvlText w:val="•"/>
      <w:lvlJc w:val="left"/>
      <w:pPr>
        <w:ind w:left="2136" w:hanging="240"/>
      </w:pPr>
      <w:rPr>
        <w:rFonts w:hint="default"/>
        <w:lang w:val="ru-RU" w:eastAsia="en-US" w:bidi="ar-SA"/>
      </w:rPr>
    </w:lvl>
    <w:lvl w:ilvl="2" w:tplc="B8EE1C08">
      <w:numFmt w:val="bullet"/>
      <w:lvlText w:val="•"/>
      <w:lvlJc w:val="left"/>
      <w:pPr>
        <w:ind w:left="3013" w:hanging="240"/>
      </w:pPr>
      <w:rPr>
        <w:rFonts w:hint="default"/>
        <w:lang w:val="ru-RU" w:eastAsia="en-US" w:bidi="ar-SA"/>
      </w:rPr>
    </w:lvl>
    <w:lvl w:ilvl="3" w:tplc="C354FF8C">
      <w:numFmt w:val="bullet"/>
      <w:lvlText w:val="•"/>
      <w:lvlJc w:val="left"/>
      <w:pPr>
        <w:ind w:left="3889" w:hanging="240"/>
      </w:pPr>
      <w:rPr>
        <w:rFonts w:hint="default"/>
        <w:lang w:val="ru-RU" w:eastAsia="en-US" w:bidi="ar-SA"/>
      </w:rPr>
    </w:lvl>
    <w:lvl w:ilvl="4" w:tplc="59B84970">
      <w:numFmt w:val="bullet"/>
      <w:lvlText w:val="•"/>
      <w:lvlJc w:val="left"/>
      <w:pPr>
        <w:ind w:left="4766" w:hanging="240"/>
      </w:pPr>
      <w:rPr>
        <w:rFonts w:hint="default"/>
        <w:lang w:val="ru-RU" w:eastAsia="en-US" w:bidi="ar-SA"/>
      </w:rPr>
    </w:lvl>
    <w:lvl w:ilvl="5" w:tplc="E330462C">
      <w:numFmt w:val="bullet"/>
      <w:lvlText w:val="•"/>
      <w:lvlJc w:val="left"/>
      <w:pPr>
        <w:ind w:left="5643" w:hanging="240"/>
      </w:pPr>
      <w:rPr>
        <w:rFonts w:hint="default"/>
        <w:lang w:val="ru-RU" w:eastAsia="en-US" w:bidi="ar-SA"/>
      </w:rPr>
    </w:lvl>
    <w:lvl w:ilvl="6" w:tplc="5164F06E">
      <w:numFmt w:val="bullet"/>
      <w:lvlText w:val="•"/>
      <w:lvlJc w:val="left"/>
      <w:pPr>
        <w:ind w:left="6519" w:hanging="240"/>
      </w:pPr>
      <w:rPr>
        <w:rFonts w:hint="default"/>
        <w:lang w:val="ru-RU" w:eastAsia="en-US" w:bidi="ar-SA"/>
      </w:rPr>
    </w:lvl>
    <w:lvl w:ilvl="7" w:tplc="686C6E3A">
      <w:numFmt w:val="bullet"/>
      <w:lvlText w:val="•"/>
      <w:lvlJc w:val="left"/>
      <w:pPr>
        <w:ind w:left="7396" w:hanging="240"/>
      </w:pPr>
      <w:rPr>
        <w:rFonts w:hint="default"/>
        <w:lang w:val="ru-RU" w:eastAsia="en-US" w:bidi="ar-SA"/>
      </w:rPr>
    </w:lvl>
    <w:lvl w:ilvl="8" w:tplc="28CED9DE">
      <w:numFmt w:val="bullet"/>
      <w:lvlText w:val="•"/>
      <w:lvlJc w:val="left"/>
      <w:pPr>
        <w:ind w:left="8273" w:hanging="240"/>
      </w:pPr>
      <w:rPr>
        <w:rFonts w:hint="default"/>
        <w:lang w:val="ru-RU" w:eastAsia="en-US" w:bidi="ar-SA"/>
      </w:rPr>
    </w:lvl>
  </w:abstractNum>
  <w:abstractNum w:abstractNumId="17" w15:restartNumberingAfterBreak="0">
    <w:nsid w:val="0FCE72CD"/>
    <w:multiLevelType w:val="hybridMultilevel"/>
    <w:tmpl w:val="E5465318"/>
    <w:lvl w:ilvl="0" w:tplc="57108E5C">
      <w:start w:val="1"/>
      <w:numFmt w:val="decimal"/>
      <w:lvlText w:val="%1)"/>
      <w:lvlJc w:val="left"/>
      <w:pPr>
        <w:ind w:left="302" w:hanging="375"/>
      </w:pPr>
      <w:rPr>
        <w:rFonts w:ascii="Times New Roman" w:eastAsia="Times New Roman" w:hAnsi="Times New Roman" w:cs="Times New Roman" w:hint="default"/>
        <w:w w:val="100"/>
        <w:sz w:val="24"/>
        <w:szCs w:val="24"/>
        <w:lang w:val="ru-RU" w:eastAsia="en-US" w:bidi="ar-SA"/>
      </w:rPr>
    </w:lvl>
    <w:lvl w:ilvl="1" w:tplc="C9D6BF90">
      <w:numFmt w:val="bullet"/>
      <w:lvlText w:val="•"/>
      <w:lvlJc w:val="left"/>
      <w:pPr>
        <w:ind w:left="1272" w:hanging="375"/>
      </w:pPr>
      <w:rPr>
        <w:rFonts w:hint="default"/>
        <w:lang w:val="ru-RU" w:eastAsia="en-US" w:bidi="ar-SA"/>
      </w:rPr>
    </w:lvl>
    <w:lvl w:ilvl="2" w:tplc="7B783E08">
      <w:numFmt w:val="bullet"/>
      <w:lvlText w:val="•"/>
      <w:lvlJc w:val="left"/>
      <w:pPr>
        <w:ind w:left="2245" w:hanging="375"/>
      </w:pPr>
      <w:rPr>
        <w:rFonts w:hint="default"/>
        <w:lang w:val="ru-RU" w:eastAsia="en-US" w:bidi="ar-SA"/>
      </w:rPr>
    </w:lvl>
    <w:lvl w:ilvl="3" w:tplc="42EE1E60">
      <w:numFmt w:val="bullet"/>
      <w:lvlText w:val="•"/>
      <w:lvlJc w:val="left"/>
      <w:pPr>
        <w:ind w:left="3217" w:hanging="375"/>
      </w:pPr>
      <w:rPr>
        <w:rFonts w:hint="default"/>
        <w:lang w:val="ru-RU" w:eastAsia="en-US" w:bidi="ar-SA"/>
      </w:rPr>
    </w:lvl>
    <w:lvl w:ilvl="4" w:tplc="8DFC8032">
      <w:numFmt w:val="bullet"/>
      <w:lvlText w:val="•"/>
      <w:lvlJc w:val="left"/>
      <w:pPr>
        <w:ind w:left="4190" w:hanging="375"/>
      </w:pPr>
      <w:rPr>
        <w:rFonts w:hint="default"/>
        <w:lang w:val="ru-RU" w:eastAsia="en-US" w:bidi="ar-SA"/>
      </w:rPr>
    </w:lvl>
    <w:lvl w:ilvl="5" w:tplc="6C5EE7DA">
      <w:numFmt w:val="bullet"/>
      <w:lvlText w:val="•"/>
      <w:lvlJc w:val="left"/>
      <w:pPr>
        <w:ind w:left="5163" w:hanging="375"/>
      </w:pPr>
      <w:rPr>
        <w:rFonts w:hint="default"/>
        <w:lang w:val="ru-RU" w:eastAsia="en-US" w:bidi="ar-SA"/>
      </w:rPr>
    </w:lvl>
    <w:lvl w:ilvl="6" w:tplc="33141634">
      <w:numFmt w:val="bullet"/>
      <w:lvlText w:val="•"/>
      <w:lvlJc w:val="left"/>
      <w:pPr>
        <w:ind w:left="6135" w:hanging="375"/>
      </w:pPr>
      <w:rPr>
        <w:rFonts w:hint="default"/>
        <w:lang w:val="ru-RU" w:eastAsia="en-US" w:bidi="ar-SA"/>
      </w:rPr>
    </w:lvl>
    <w:lvl w:ilvl="7" w:tplc="1D8496DC">
      <w:numFmt w:val="bullet"/>
      <w:lvlText w:val="•"/>
      <w:lvlJc w:val="left"/>
      <w:pPr>
        <w:ind w:left="7108" w:hanging="375"/>
      </w:pPr>
      <w:rPr>
        <w:rFonts w:hint="default"/>
        <w:lang w:val="ru-RU" w:eastAsia="en-US" w:bidi="ar-SA"/>
      </w:rPr>
    </w:lvl>
    <w:lvl w:ilvl="8" w:tplc="F27C2F10">
      <w:numFmt w:val="bullet"/>
      <w:lvlText w:val="•"/>
      <w:lvlJc w:val="left"/>
      <w:pPr>
        <w:ind w:left="8081" w:hanging="375"/>
      </w:pPr>
      <w:rPr>
        <w:rFonts w:hint="default"/>
        <w:lang w:val="ru-RU" w:eastAsia="en-US" w:bidi="ar-SA"/>
      </w:rPr>
    </w:lvl>
  </w:abstractNum>
  <w:abstractNum w:abstractNumId="18" w15:restartNumberingAfterBreak="0">
    <w:nsid w:val="0FF13FC7"/>
    <w:multiLevelType w:val="hybridMultilevel"/>
    <w:tmpl w:val="03F66324"/>
    <w:lvl w:ilvl="0" w:tplc="FAECECF8">
      <w:numFmt w:val="bullet"/>
      <w:lvlText w:val="-"/>
      <w:lvlJc w:val="left"/>
      <w:pPr>
        <w:ind w:left="302" w:hanging="140"/>
      </w:pPr>
      <w:rPr>
        <w:rFonts w:ascii="Times New Roman" w:eastAsia="Times New Roman" w:hAnsi="Times New Roman" w:cs="Times New Roman" w:hint="default"/>
        <w:w w:val="99"/>
        <w:sz w:val="24"/>
        <w:szCs w:val="24"/>
        <w:lang w:val="ru-RU" w:eastAsia="en-US" w:bidi="ar-SA"/>
      </w:rPr>
    </w:lvl>
    <w:lvl w:ilvl="1" w:tplc="7B98068C">
      <w:numFmt w:val="bullet"/>
      <w:lvlText w:val="•"/>
      <w:lvlJc w:val="left"/>
      <w:pPr>
        <w:ind w:left="1272" w:hanging="140"/>
      </w:pPr>
      <w:rPr>
        <w:rFonts w:hint="default"/>
        <w:lang w:val="ru-RU" w:eastAsia="en-US" w:bidi="ar-SA"/>
      </w:rPr>
    </w:lvl>
    <w:lvl w:ilvl="2" w:tplc="6EA8A510">
      <w:numFmt w:val="bullet"/>
      <w:lvlText w:val="•"/>
      <w:lvlJc w:val="left"/>
      <w:pPr>
        <w:ind w:left="2245" w:hanging="140"/>
      </w:pPr>
      <w:rPr>
        <w:rFonts w:hint="default"/>
        <w:lang w:val="ru-RU" w:eastAsia="en-US" w:bidi="ar-SA"/>
      </w:rPr>
    </w:lvl>
    <w:lvl w:ilvl="3" w:tplc="ED32471C">
      <w:numFmt w:val="bullet"/>
      <w:lvlText w:val="•"/>
      <w:lvlJc w:val="left"/>
      <w:pPr>
        <w:ind w:left="3217" w:hanging="140"/>
      </w:pPr>
      <w:rPr>
        <w:rFonts w:hint="default"/>
        <w:lang w:val="ru-RU" w:eastAsia="en-US" w:bidi="ar-SA"/>
      </w:rPr>
    </w:lvl>
    <w:lvl w:ilvl="4" w:tplc="7C94CD22">
      <w:numFmt w:val="bullet"/>
      <w:lvlText w:val="•"/>
      <w:lvlJc w:val="left"/>
      <w:pPr>
        <w:ind w:left="4190" w:hanging="140"/>
      </w:pPr>
      <w:rPr>
        <w:rFonts w:hint="default"/>
        <w:lang w:val="ru-RU" w:eastAsia="en-US" w:bidi="ar-SA"/>
      </w:rPr>
    </w:lvl>
    <w:lvl w:ilvl="5" w:tplc="3A94ACCA">
      <w:numFmt w:val="bullet"/>
      <w:lvlText w:val="•"/>
      <w:lvlJc w:val="left"/>
      <w:pPr>
        <w:ind w:left="5163" w:hanging="140"/>
      </w:pPr>
      <w:rPr>
        <w:rFonts w:hint="default"/>
        <w:lang w:val="ru-RU" w:eastAsia="en-US" w:bidi="ar-SA"/>
      </w:rPr>
    </w:lvl>
    <w:lvl w:ilvl="6" w:tplc="397CBA24">
      <w:numFmt w:val="bullet"/>
      <w:lvlText w:val="•"/>
      <w:lvlJc w:val="left"/>
      <w:pPr>
        <w:ind w:left="6135" w:hanging="140"/>
      </w:pPr>
      <w:rPr>
        <w:rFonts w:hint="default"/>
        <w:lang w:val="ru-RU" w:eastAsia="en-US" w:bidi="ar-SA"/>
      </w:rPr>
    </w:lvl>
    <w:lvl w:ilvl="7" w:tplc="A7E8EB7A">
      <w:numFmt w:val="bullet"/>
      <w:lvlText w:val="•"/>
      <w:lvlJc w:val="left"/>
      <w:pPr>
        <w:ind w:left="7108" w:hanging="140"/>
      </w:pPr>
      <w:rPr>
        <w:rFonts w:hint="default"/>
        <w:lang w:val="ru-RU" w:eastAsia="en-US" w:bidi="ar-SA"/>
      </w:rPr>
    </w:lvl>
    <w:lvl w:ilvl="8" w:tplc="5A20047A">
      <w:numFmt w:val="bullet"/>
      <w:lvlText w:val="•"/>
      <w:lvlJc w:val="left"/>
      <w:pPr>
        <w:ind w:left="8081" w:hanging="140"/>
      </w:pPr>
      <w:rPr>
        <w:rFonts w:hint="default"/>
        <w:lang w:val="ru-RU" w:eastAsia="en-US" w:bidi="ar-SA"/>
      </w:rPr>
    </w:lvl>
  </w:abstractNum>
  <w:abstractNum w:abstractNumId="19" w15:restartNumberingAfterBreak="0">
    <w:nsid w:val="10E306B6"/>
    <w:multiLevelType w:val="hybridMultilevel"/>
    <w:tmpl w:val="2F98548C"/>
    <w:lvl w:ilvl="0" w:tplc="09AED854">
      <w:numFmt w:val="bullet"/>
      <w:lvlText w:val="-"/>
      <w:lvlJc w:val="left"/>
      <w:pPr>
        <w:ind w:left="302" w:hanging="180"/>
      </w:pPr>
      <w:rPr>
        <w:rFonts w:ascii="Times New Roman" w:eastAsia="Times New Roman" w:hAnsi="Times New Roman" w:cs="Times New Roman" w:hint="default"/>
        <w:w w:val="99"/>
        <w:sz w:val="24"/>
        <w:szCs w:val="24"/>
        <w:lang w:val="ru-RU" w:eastAsia="en-US" w:bidi="ar-SA"/>
      </w:rPr>
    </w:lvl>
    <w:lvl w:ilvl="1" w:tplc="CB3689CC">
      <w:numFmt w:val="bullet"/>
      <w:lvlText w:val="•"/>
      <w:lvlJc w:val="left"/>
      <w:pPr>
        <w:ind w:left="1272" w:hanging="180"/>
      </w:pPr>
      <w:rPr>
        <w:rFonts w:hint="default"/>
        <w:lang w:val="ru-RU" w:eastAsia="en-US" w:bidi="ar-SA"/>
      </w:rPr>
    </w:lvl>
    <w:lvl w:ilvl="2" w:tplc="BB66C584">
      <w:numFmt w:val="bullet"/>
      <w:lvlText w:val="•"/>
      <w:lvlJc w:val="left"/>
      <w:pPr>
        <w:ind w:left="2245" w:hanging="180"/>
      </w:pPr>
      <w:rPr>
        <w:rFonts w:hint="default"/>
        <w:lang w:val="ru-RU" w:eastAsia="en-US" w:bidi="ar-SA"/>
      </w:rPr>
    </w:lvl>
    <w:lvl w:ilvl="3" w:tplc="D708F07A">
      <w:numFmt w:val="bullet"/>
      <w:lvlText w:val="•"/>
      <w:lvlJc w:val="left"/>
      <w:pPr>
        <w:ind w:left="3217" w:hanging="180"/>
      </w:pPr>
      <w:rPr>
        <w:rFonts w:hint="default"/>
        <w:lang w:val="ru-RU" w:eastAsia="en-US" w:bidi="ar-SA"/>
      </w:rPr>
    </w:lvl>
    <w:lvl w:ilvl="4" w:tplc="311078AA">
      <w:numFmt w:val="bullet"/>
      <w:lvlText w:val="•"/>
      <w:lvlJc w:val="left"/>
      <w:pPr>
        <w:ind w:left="4190" w:hanging="180"/>
      </w:pPr>
      <w:rPr>
        <w:rFonts w:hint="default"/>
        <w:lang w:val="ru-RU" w:eastAsia="en-US" w:bidi="ar-SA"/>
      </w:rPr>
    </w:lvl>
    <w:lvl w:ilvl="5" w:tplc="8E1065DA">
      <w:numFmt w:val="bullet"/>
      <w:lvlText w:val="•"/>
      <w:lvlJc w:val="left"/>
      <w:pPr>
        <w:ind w:left="5163" w:hanging="180"/>
      </w:pPr>
      <w:rPr>
        <w:rFonts w:hint="default"/>
        <w:lang w:val="ru-RU" w:eastAsia="en-US" w:bidi="ar-SA"/>
      </w:rPr>
    </w:lvl>
    <w:lvl w:ilvl="6" w:tplc="BA9C8BAA">
      <w:numFmt w:val="bullet"/>
      <w:lvlText w:val="•"/>
      <w:lvlJc w:val="left"/>
      <w:pPr>
        <w:ind w:left="6135" w:hanging="180"/>
      </w:pPr>
      <w:rPr>
        <w:rFonts w:hint="default"/>
        <w:lang w:val="ru-RU" w:eastAsia="en-US" w:bidi="ar-SA"/>
      </w:rPr>
    </w:lvl>
    <w:lvl w:ilvl="7" w:tplc="722A476C">
      <w:numFmt w:val="bullet"/>
      <w:lvlText w:val="•"/>
      <w:lvlJc w:val="left"/>
      <w:pPr>
        <w:ind w:left="7108" w:hanging="180"/>
      </w:pPr>
      <w:rPr>
        <w:rFonts w:hint="default"/>
        <w:lang w:val="ru-RU" w:eastAsia="en-US" w:bidi="ar-SA"/>
      </w:rPr>
    </w:lvl>
    <w:lvl w:ilvl="8" w:tplc="542CAC70">
      <w:numFmt w:val="bullet"/>
      <w:lvlText w:val="•"/>
      <w:lvlJc w:val="left"/>
      <w:pPr>
        <w:ind w:left="8081" w:hanging="180"/>
      </w:pPr>
      <w:rPr>
        <w:rFonts w:hint="default"/>
        <w:lang w:val="ru-RU" w:eastAsia="en-US" w:bidi="ar-SA"/>
      </w:rPr>
    </w:lvl>
  </w:abstractNum>
  <w:abstractNum w:abstractNumId="20" w15:restartNumberingAfterBreak="0">
    <w:nsid w:val="11230C32"/>
    <w:multiLevelType w:val="hybridMultilevel"/>
    <w:tmpl w:val="21063624"/>
    <w:lvl w:ilvl="0" w:tplc="82B26A0A">
      <w:start w:val="2"/>
      <w:numFmt w:val="upperRoman"/>
      <w:lvlText w:val="%1"/>
      <w:lvlJc w:val="left"/>
      <w:pPr>
        <w:ind w:left="1205" w:hanging="247"/>
        <w:jc w:val="right"/>
      </w:pPr>
      <w:rPr>
        <w:rFonts w:ascii="Times New Roman" w:eastAsia="Times New Roman" w:hAnsi="Times New Roman" w:cs="Times New Roman" w:hint="default"/>
        <w:b/>
        <w:bCs/>
        <w:spacing w:val="-1"/>
        <w:w w:val="100"/>
        <w:sz w:val="24"/>
        <w:szCs w:val="24"/>
        <w:lang w:val="ru-RU" w:eastAsia="en-US" w:bidi="ar-SA"/>
      </w:rPr>
    </w:lvl>
    <w:lvl w:ilvl="1" w:tplc="984897DC">
      <w:start w:val="1"/>
      <w:numFmt w:val="decimal"/>
      <w:lvlText w:val="%2."/>
      <w:lvlJc w:val="left"/>
      <w:pPr>
        <w:ind w:left="1296" w:hanging="269"/>
      </w:pPr>
      <w:rPr>
        <w:rFonts w:ascii="Times New Roman" w:eastAsia="Times New Roman" w:hAnsi="Times New Roman" w:cs="Times New Roman" w:hint="default"/>
        <w:w w:val="100"/>
        <w:sz w:val="24"/>
        <w:szCs w:val="24"/>
        <w:lang w:val="ru-RU" w:eastAsia="en-US" w:bidi="ar-SA"/>
      </w:rPr>
    </w:lvl>
    <w:lvl w:ilvl="2" w:tplc="71843B94">
      <w:numFmt w:val="bullet"/>
      <w:lvlText w:val="•"/>
      <w:lvlJc w:val="left"/>
      <w:pPr>
        <w:ind w:left="2322" w:hanging="269"/>
      </w:pPr>
      <w:rPr>
        <w:rFonts w:hint="default"/>
        <w:lang w:val="ru-RU" w:eastAsia="en-US" w:bidi="ar-SA"/>
      </w:rPr>
    </w:lvl>
    <w:lvl w:ilvl="3" w:tplc="12D82972">
      <w:numFmt w:val="bullet"/>
      <w:lvlText w:val="•"/>
      <w:lvlJc w:val="left"/>
      <w:pPr>
        <w:ind w:left="3345" w:hanging="269"/>
      </w:pPr>
      <w:rPr>
        <w:rFonts w:hint="default"/>
        <w:lang w:val="ru-RU" w:eastAsia="en-US" w:bidi="ar-SA"/>
      </w:rPr>
    </w:lvl>
    <w:lvl w:ilvl="4" w:tplc="52760654">
      <w:numFmt w:val="bullet"/>
      <w:lvlText w:val="•"/>
      <w:lvlJc w:val="left"/>
      <w:pPr>
        <w:ind w:left="4368" w:hanging="269"/>
      </w:pPr>
      <w:rPr>
        <w:rFonts w:hint="default"/>
        <w:lang w:val="ru-RU" w:eastAsia="en-US" w:bidi="ar-SA"/>
      </w:rPr>
    </w:lvl>
    <w:lvl w:ilvl="5" w:tplc="09CE9894">
      <w:numFmt w:val="bullet"/>
      <w:lvlText w:val="•"/>
      <w:lvlJc w:val="left"/>
      <w:pPr>
        <w:ind w:left="5391" w:hanging="269"/>
      </w:pPr>
      <w:rPr>
        <w:rFonts w:hint="default"/>
        <w:lang w:val="ru-RU" w:eastAsia="en-US" w:bidi="ar-SA"/>
      </w:rPr>
    </w:lvl>
    <w:lvl w:ilvl="6" w:tplc="CB56237A">
      <w:numFmt w:val="bullet"/>
      <w:lvlText w:val="•"/>
      <w:lvlJc w:val="left"/>
      <w:pPr>
        <w:ind w:left="6414" w:hanging="269"/>
      </w:pPr>
      <w:rPr>
        <w:rFonts w:hint="default"/>
        <w:lang w:val="ru-RU" w:eastAsia="en-US" w:bidi="ar-SA"/>
      </w:rPr>
    </w:lvl>
    <w:lvl w:ilvl="7" w:tplc="5EE6FC86">
      <w:numFmt w:val="bullet"/>
      <w:lvlText w:val="•"/>
      <w:lvlJc w:val="left"/>
      <w:pPr>
        <w:ind w:left="7437" w:hanging="269"/>
      </w:pPr>
      <w:rPr>
        <w:rFonts w:hint="default"/>
        <w:lang w:val="ru-RU" w:eastAsia="en-US" w:bidi="ar-SA"/>
      </w:rPr>
    </w:lvl>
    <w:lvl w:ilvl="8" w:tplc="5DC0E328">
      <w:numFmt w:val="bullet"/>
      <w:lvlText w:val="•"/>
      <w:lvlJc w:val="left"/>
      <w:pPr>
        <w:ind w:left="8460" w:hanging="269"/>
      </w:pPr>
      <w:rPr>
        <w:rFonts w:hint="default"/>
        <w:lang w:val="ru-RU" w:eastAsia="en-US" w:bidi="ar-SA"/>
      </w:rPr>
    </w:lvl>
  </w:abstractNum>
  <w:abstractNum w:abstractNumId="21" w15:restartNumberingAfterBreak="0">
    <w:nsid w:val="11257BAE"/>
    <w:multiLevelType w:val="hybridMultilevel"/>
    <w:tmpl w:val="27DEDE62"/>
    <w:lvl w:ilvl="0" w:tplc="DCEA9684">
      <w:start w:val="1"/>
      <w:numFmt w:val="decimal"/>
      <w:lvlText w:val="%1."/>
      <w:lvlJc w:val="left"/>
      <w:pPr>
        <w:ind w:left="297" w:hanging="181"/>
      </w:pPr>
      <w:rPr>
        <w:rFonts w:ascii="Times New Roman" w:eastAsia="Times New Roman" w:hAnsi="Times New Roman" w:cs="Times New Roman" w:hint="default"/>
        <w:w w:val="100"/>
        <w:sz w:val="22"/>
        <w:szCs w:val="22"/>
        <w:lang w:val="ru-RU" w:eastAsia="en-US" w:bidi="ar-SA"/>
      </w:rPr>
    </w:lvl>
    <w:lvl w:ilvl="1" w:tplc="F1724486">
      <w:numFmt w:val="bullet"/>
      <w:lvlText w:val="•"/>
      <w:lvlJc w:val="left"/>
      <w:pPr>
        <w:ind w:left="765" w:hanging="181"/>
      </w:pPr>
      <w:rPr>
        <w:rFonts w:hint="default"/>
        <w:lang w:val="ru-RU" w:eastAsia="en-US" w:bidi="ar-SA"/>
      </w:rPr>
    </w:lvl>
    <w:lvl w:ilvl="2" w:tplc="421A2F88">
      <w:numFmt w:val="bullet"/>
      <w:lvlText w:val="•"/>
      <w:lvlJc w:val="left"/>
      <w:pPr>
        <w:ind w:left="1230" w:hanging="181"/>
      </w:pPr>
      <w:rPr>
        <w:rFonts w:hint="default"/>
        <w:lang w:val="ru-RU" w:eastAsia="en-US" w:bidi="ar-SA"/>
      </w:rPr>
    </w:lvl>
    <w:lvl w:ilvl="3" w:tplc="00F05DDC">
      <w:numFmt w:val="bullet"/>
      <w:lvlText w:val="•"/>
      <w:lvlJc w:val="left"/>
      <w:pPr>
        <w:ind w:left="1695" w:hanging="181"/>
      </w:pPr>
      <w:rPr>
        <w:rFonts w:hint="default"/>
        <w:lang w:val="ru-RU" w:eastAsia="en-US" w:bidi="ar-SA"/>
      </w:rPr>
    </w:lvl>
    <w:lvl w:ilvl="4" w:tplc="23D4D5F0">
      <w:numFmt w:val="bullet"/>
      <w:lvlText w:val="•"/>
      <w:lvlJc w:val="left"/>
      <w:pPr>
        <w:ind w:left="2160" w:hanging="181"/>
      </w:pPr>
      <w:rPr>
        <w:rFonts w:hint="default"/>
        <w:lang w:val="ru-RU" w:eastAsia="en-US" w:bidi="ar-SA"/>
      </w:rPr>
    </w:lvl>
    <w:lvl w:ilvl="5" w:tplc="15FCB25E">
      <w:numFmt w:val="bullet"/>
      <w:lvlText w:val="•"/>
      <w:lvlJc w:val="left"/>
      <w:pPr>
        <w:ind w:left="2625" w:hanging="181"/>
      </w:pPr>
      <w:rPr>
        <w:rFonts w:hint="default"/>
        <w:lang w:val="ru-RU" w:eastAsia="en-US" w:bidi="ar-SA"/>
      </w:rPr>
    </w:lvl>
    <w:lvl w:ilvl="6" w:tplc="6F6CF308">
      <w:numFmt w:val="bullet"/>
      <w:lvlText w:val="•"/>
      <w:lvlJc w:val="left"/>
      <w:pPr>
        <w:ind w:left="3090" w:hanging="181"/>
      </w:pPr>
      <w:rPr>
        <w:rFonts w:hint="default"/>
        <w:lang w:val="ru-RU" w:eastAsia="en-US" w:bidi="ar-SA"/>
      </w:rPr>
    </w:lvl>
    <w:lvl w:ilvl="7" w:tplc="34BA446C">
      <w:numFmt w:val="bullet"/>
      <w:lvlText w:val="•"/>
      <w:lvlJc w:val="left"/>
      <w:pPr>
        <w:ind w:left="3555" w:hanging="181"/>
      </w:pPr>
      <w:rPr>
        <w:rFonts w:hint="default"/>
        <w:lang w:val="ru-RU" w:eastAsia="en-US" w:bidi="ar-SA"/>
      </w:rPr>
    </w:lvl>
    <w:lvl w:ilvl="8" w:tplc="6D8E5B5A">
      <w:numFmt w:val="bullet"/>
      <w:lvlText w:val="•"/>
      <w:lvlJc w:val="left"/>
      <w:pPr>
        <w:ind w:left="4020" w:hanging="181"/>
      </w:pPr>
      <w:rPr>
        <w:rFonts w:hint="default"/>
        <w:lang w:val="ru-RU" w:eastAsia="en-US" w:bidi="ar-SA"/>
      </w:rPr>
    </w:lvl>
  </w:abstractNum>
  <w:abstractNum w:abstractNumId="22" w15:restartNumberingAfterBreak="0">
    <w:nsid w:val="116744B5"/>
    <w:multiLevelType w:val="hybridMultilevel"/>
    <w:tmpl w:val="1E0E830C"/>
    <w:lvl w:ilvl="0" w:tplc="E63E8A9C">
      <w:numFmt w:val="bullet"/>
      <w:lvlText w:val="-"/>
      <w:lvlJc w:val="left"/>
      <w:pPr>
        <w:ind w:left="107" w:hanging="178"/>
      </w:pPr>
      <w:rPr>
        <w:rFonts w:ascii="Times New Roman" w:eastAsia="Times New Roman" w:hAnsi="Times New Roman" w:cs="Times New Roman" w:hint="default"/>
        <w:w w:val="99"/>
        <w:sz w:val="20"/>
        <w:szCs w:val="20"/>
        <w:lang w:val="ru-RU" w:eastAsia="en-US" w:bidi="ar-SA"/>
      </w:rPr>
    </w:lvl>
    <w:lvl w:ilvl="1" w:tplc="21A0506C">
      <w:numFmt w:val="bullet"/>
      <w:lvlText w:val="•"/>
      <w:lvlJc w:val="left"/>
      <w:pPr>
        <w:ind w:left="783" w:hanging="178"/>
      </w:pPr>
      <w:rPr>
        <w:rFonts w:hint="default"/>
        <w:lang w:val="ru-RU" w:eastAsia="en-US" w:bidi="ar-SA"/>
      </w:rPr>
    </w:lvl>
    <w:lvl w:ilvl="2" w:tplc="9AC4D6D8">
      <w:numFmt w:val="bullet"/>
      <w:lvlText w:val="•"/>
      <w:lvlJc w:val="left"/>
      <w:pPr>
        <w:ind w:left="1467" w:hanging="178"/>
      </w:pPr>
      <w:rPr>
        <w:rFonts w:hint="default"/>
        <w:lang w:val="ru-RU" w:eastAsia="en-US" w:bidi="ar-SA"/>
      </w:rPr>
    </w:lvl>
    <w:lvl w:ilvl="3" w:tplc="CBC6F97A">
      <w:numFmt w:val="bullet"/>
      <w:lvlText w:val="•"/>
      <w:lvlJc w:val="left"/>
      <w:pPr>
        <w:ind w:left="2150" w:hanging="178"/>
      </w:pPr>
      <w:rPr>
        <w:rFonts w:hint="default"/>
        <w:lang w:val="ru-RU" w:eastAsia="en-US" w:bidi="ar-SA"/>
      </w:rPr>
    </w:lvl>
    <w:lvl w:ilvl="4" w:tplc="55C8422C">
      <w:numFmt w:val="bullet"/>
      <w:lvlText w:val="•"/>
      <w:lvlJc w:val="left"/>
      <w:pPr>
        <w:ind w:left="2834" w:hanging="178"/>
      </w:pPr>
      <w:rPr>
        <w:rFonts w:hint="default"/>
        <w:lang w:val="ru-RU" w:eastAsia="en-US" w:bidi="ar-SA"/>
      </w:rPr>
    </w:lvl>
    <w:lvl w:ilvl="5" w:tplc="1A605116">
      <w:numFmt w:val="bullet"/>
      <w:lvlText w:val="•"/>
      <w:lvlJc w:val="left"/>
      <w:pPr>
        <w:ind w:left="3518" w:hanging="178"/>
      </w:pPr>
      <w:rPr>
        <w:rFonts w:hint="default"/>
        <w:lang w:val="ru-RU" w:eastAsia="en-US" w:bidi="ar-SA"/>
      </w:rPr>
    </w:lvl>
    <w:lvl w:ilvl="6" w:tplc="28C8022E">
      <w:numFmt w:val="bullet"/>
      <w:lvlText w:val="•"/>
      <w:lvlJc w:val="left"/>
      <w:pPr>
        <w:ind w:left="4201" w:hanging="178"/>
      </w:pPr>
      <w:rPr>
        <w:rFonts w:hint="default"/>
        <w:lang w:val="ru-RU" w:eastAsia="en-US" w:bidi="ar-SA"/>
      </w:rPr>
    </w:lvl>
    <w:lvl w:ilvl="7" w:tplc="FE5EFF1E">
      <w:numFmt w:val="bullet"/>
      <w:lvlText w:val="•"/>
      <w:lvlJc w:val="left"/>
      <w:pPr>
        <w:ind w:left="4885" w:hanging="178"/>
      </w:pPr>
      <w:rPr>
        <w:rFonts w:hint="default"/>
        <w:lang w:val="ru-RU" w:eastAsia="en-US" w:bidi="ar-SA"/>
      </w:rPr>
    </w:lvl>
    <w:lvl w:ilvl="8" w:tplc="DBEC7E92">
      <w:numFmt w:val="bullet"/>
      <w:lvlText w:val="•"/>
      <w:lvlJc w:val="left"/>
      <w:pPr>
        <w:ind w:left="5568" w:hanging="178"/>
      </w:pPr>
      <w:rPr>
        <w:rFonts w:hint="default"/>
        <w:lang w:val="ru-RU" w:eastAsia="en-US" w:bidi="ar-SA"/>
      </w:rPr>
    </w:lvl>
  </w:abstractNum>
  <w:abstractNum w:abstractNumId="23" w15:restartNumberingAfterBreak="0">
    <w:nsid w:val="11C56959"/>
    <w:multiLevelType w:val="hybridMultilevel"/>
    <w:tmpl w:val="85E8A2F8"/>
    <w:lvl w:ilvl="0" w:tplc="B0065572">
      <w:start w:val="1"/>
      <w:numFmt w:val="decimal"/>
      <w:lvlText w:val="%1."/>
      <w:lvlJc w:val="left"/>
      <w:pPr>
        <w:ind w:left="714" w:hanging="252"/>
      </w:pPr>
      <w:rPr>
        <w:rFonts w:ascii="Times New Roman" w:eastAsia="Times New Roman" w:hAnsi="Times New Roman" w:cs="Times New Roman" w:hint="default"/>
        <w:i/>
        <w:iCs/>
        <w:w w:val="100"/>
        <w:sz w:val="24"/>
        <w:szCs w:val="24"/>
        <w:lang w:val="ru-RU" w:eastAsia="en-US" w:bidi="ar-SA"/>
      </w:rPr>
    </w:lvl>
    <w:lvl w:ilvl="1" w:tplc="667AEB60">
      <w:start w:val="1"/>
      <w:numFmt w:val="decimal"/>
      <w:lvlText w:val="%2."/>
      <w:lvlJc w:val="left"/>
      <w:pPr>
        <w:ind w:left="1182" w:hanging="360"/>
      </w:pPr>
      <w:rPr>
        <w:rFonts w:ascii="Times New Roman" w:eastAsia="Times New Roman" w:hAnsi="Times New Roman" w:cs="Times New Roman" w:hint="default"/>
        <w:w w:val="100"/>
        <w:sz w:val="24"/>
        <w:szCs w:val="24"/>
        <w:lang w:val="ru-RU" w:eastAsia="en-US" w:bidi="ar-SA"/>
      </w:rPr>
    </w:lvl>
    <w:lvl w:ilvl="2" w:tplc="5D0C28D4">
      <w:numFmt w:val="bullet"/>
      <w:lvlText w:val="•"/>
      <w:lvlJc w:val="left"/>
      <w:pPr>
        <w:ind w:left="2216" w:hanging="360"/>
      </w:pPr>
      <w:rPr>
        <w:rFonts w:hint="default"/>
        <w:lang w:val="ru-RU" w:eastAsia="en-US" w:bidi="ar-SA"/>
      </w:rPr>
    </w:lvl>
    <w:lvl w:ilvl="3" w:tplc="D4881AF4">
      <w:numFmt w:val="bullet"/>
      <w:lvlText w:val="•"/>
      <w:lvlJc w:val="left"/>
      <w:pPr>
        <w:ind w:left="3252" w:hanging="360"/>
      </w:pPr>
      <w:rPr>
        <w:rFonts w:hint="default"/>
        <w:lang w:val="ru-RU" w:eastAsia="en-US" w:bidi="ar-SA"/>
      </w:rPr>
    </w:lvl>
    <w:lvl w:ilvl="4" w:tplc="8746F30C">
      <w:numFmt w:val="bullet"/>
      <w:lvlText w:val="•"/>
      <w:lvlJc w:val="left"/>
      <w:pPr>
        <w:ind w:left="4288" w:hanging="360"/>
      </w:pPr>
      <w:rPr>
        <w:rFonts w:hint="default"/>
        <w:lang w:val="ru-RU" w:eastAsia="en-US" w:bidi="ar-SA"/>
      </w:rPr>
    </w:lvl>
    <w:lvl w:ilvl="5" w:tplc="B1242C74">
      <w:numFmt w:val="bullet"/>
      <w:lvlText w:val="•"/>
      <w:lvlJc w:val="left"/>
      <w:pPr>
        <w:ind w:left="5325" w:hanging="360"/>
      </w:pPr>
      <w:rPr>
        <w:rFonts w:hint="default"/>
        <w:lang w:val="ru-RU" w:eastAsia="en-US" w:bidi="ar-SA"/>
      </w:rPr>
    </w:lvl>
    <w:lvl w:ilvl="6" w:tplc="CF2A192E">
      <w:numFmt w:val="bullet"/>
      <w:lvlText w:val="•"/>
      <w:lvlJc w:val="left"/>
      <w:pPr>
        <w:ind w:left="6361" w:hanging="360"/>
      </w:pPr>
      <w:rPr>
        <w:rFonts w:hint="default"/>
        <w:lang w:val="ru-RU" w:eastAsia="en-US" w:bidi="ar-SA"/>
      </w:rPr>
    </w:lvl>
    <w:lvl w:ilvl="7" w:tplc="7D885856">
      <w:numFmt w:val="bullet"/>
      <w:lvlText w:val="•"/>
      <w:lvlJc w:val="left"/>
      <w:pPr>
        <w:ind w:left="7397" w:hanging="360"/>
      </w:pPr>
      <w:rPr>
        <w:rFonts w:hint="default"/>
        <w:lang w:val="ru-RU" w:eastAsia="en-US" w:bidi="ar-SA"/>
      </w:rPr>
    </w:lvl>
    <w:lvl w:ilvl="8" w:tplc="75E41886">
      <w:numFmt w:val="bullet"/>
      <w:lvlText w:val="•"/>
      <w:lvlJc w:val="left"/>
      <w:pPr>
        <w:ind w:left="8433" w:hanging="360"/>
      </w:pPr>
      <w:rPr>
        <w:rFonts w:hint="default"/>
        <w:lang w:val="ru-RU" w:eastAsia="en-US" w:bidi="ar-SA"/>
      </w:rPr>
    </w:lvl>
  </w:abstractNum>
  <w:abstractNum w:abstractNumId="24" w15:restartNumberingAfterBreak="0">
    <w:nsid w:val="11FE6CB9"/>
    <w:multiLevelType w:val="hybridMultilevel"/>
    <w:tmpl w:val="9918B0C0"/>
    <w:lvl w:ilvl="0" w:tplc="250C9600">
      <w:start w:val="1"/>
      <w:numFmt w:val="decimal"/>
      <w:lvlText w:val="%1)"/>
      <w:lvlJc w:val="left"/>
      <w:pPr>
        <w:ind w:left="302" w:hanging="288"/>
      </w:pPr>
      <w:rPr>
        <w:rFonts w:ascii="Times New Roman" w:eastAsia="Times New Roman" w:hAnsi="Times New Roman" w:cs="Times New Roman" w:hint="default"/>
        <w:b/>
        <w:bCs/>
        <w:w w:val="100"/>
        <w:sz w:val="24"/>
        <w:szCs w:val="24"/>
        <w:lang w:val="ru-RU" w:eastAsia="en-US" w:bidi="ar-SA"/>
      </w:rPr>
    </w:lvl>
    <w:lvl w:ilvl="1" w:tplc="23467CB0">
      <w:numFmt w:val="bullet"/>
      <w:lvlText w:val="•"/>
      <w:lvlJc w:val="left"/>
      <w:pPr>
        <w:ind w:left="1272" w:hanging="288"/>
      </w:pPr>
      <w:rPr>
        <w:rFonts w:hint="default"/>
        <w:lang w:val="ru-RU" w:eastAsia="en-US" w:bidi="ar-SA"/>
      </w:rPr>
    </w:lvl>
    <w:lvl w:ilvl="2" w:tplc="D520E902">
      <w:numFmt w:val="bullet"/>
      <w:lvlText w:val="•"/>
      <w:lvlJc w:val="left"/>
      <w:pPr>
        <w:ind w:left="2245" w:hanging="288"/>
      </w:pPr>
      <w:rPr>
        <w:rFonts w:hint="default"/>
        <w:lang w:val="ru-RU" w:eastAsia="en-US" w:bidi="ar-SA"/>
      </w:rPr>
    </w:lvl>
    <w:lvl w:ilvl="3" w:tplc="95D0CDEE">
      <w:numFmt w:val="bullet"/>
      <w:lvlText w:val="•"/>
      <w:lvlJc w:val="left"/>
      <w:pPr>
        <w:ind w:left="3217" w:hanging="288"/>
      </w:pPr>
      <w:rPr>
        <w:rFonts w:hint="default"/>
        <w:lang w:val="ru-RU" w:eastAsia="en-US" w:bidi="ar-SA"/>
      </w:rPr>
    </w:lvl>
    <w:lvl w:ilvl="4" w:tplc="B81EECA6">
      <w:numFmt w:val="bullet"/>
      <w:lvlText w:val="•"/>
      <w:lvlJc w:val="left"/>
      <w:pPr>
        <w:ind w:left="4190" w:hanging="288"/>
      </w:pPr>
      <w:rPr>
        <w:rFonts w:hint="default"/>
        <w:lang w:val="ru-RU" w:eastAsia="en-US" w:bidi="ar-SA"/>
      </w:rPr>
    </w:lvl>
    <w:lvl w:ilvl="5" w:tplc="3B1C08E6">
      <w:numFmt w:val="bullet"/>
      <w:lvlText w:val="•"/>
      <w:lvlJc w:val="left"/>
      <w:pPr>
        <w:ind w:left="5163" w:hanging="288"/>
      </w:pPr>
      <w:rPr>
        <w:rFonts w:hint="default"/>
        <w:lang w:val="ru-RU" w:eastAsia="en-US" w:bidi="ar-SA"/>
      </w:rPr>
    </w:lvl>
    <w:lvl w:ilvl="6" w:tplc="9BF6D19A">
      <w:numFmt w:val="bullet"/>
      <w:lvlText w:val="•"/>
      <w:lvlJc w:val="left"/>
      <w:pPr>
        <w:ind w:left="6135" w:hanging="288"/>
      </w:pPr>
      <w:rPr>
        <w:rFonts w:hint="default"/>
        <w:lang w:val="ru-RU" w:eastAsia="en-US" w:bidi="ar-SA"/>
      </w:rPr>
    </w:lvl>
    <w:lvl w:ilvl="7" w:tplc="9F5887AC">
      <w:numFmt w:val="bullet"/>
      <w:lvlText w:val="•"/>
      <w:lvlJc w:val="left"/>
      <w:pPr>
        <w:ind w:left="7108" w:hanging="288"/>
      </w:pPr>
      <w:rPr>
        <w:rFonts w:hint="default"/>
        <w:lang w:val="ru-RU" w:eastAsia="en-US" w:bidi="ar-SA"/>
      </w:rPr>
    </w:lvl>
    <w:lvl w:ilvl="8" w:tplc="6D04C8BC">
      <w:numFmt w:val="bullet"/>
      <w:lvlText w:val="•"/>
      <w:lvlJc w:val="left"/>
      <w:pPr>
        <w:ind w:left="8081" w:hanging="288"/>
      </w:pPr>
      <w:rPr>
        <w:rFonts w:hint="default"/>
        <w:lang w:val="ru-RU" w:eastAsia="en-US" w:bidi="ar-SA"/>
      </w:rPr>
    </w:lvl>
  </w:abstractNum>
  <w:abstractNum w:abstractNumId="25" w15:restartNumberingAfterBreak="0">
    <w:nsid w:val="12A73869"/>
    <w:multiLevelType w:val="hybridMultilevel"/>
    <w:tmpl w:val="BDC83472"/>
    <w:lvl w:ilvl="0" w:tplc="42B0EDDC">
      <w:numFmt w:val="bullet"/>
      <w:lvlText w:val=""/>
      <w:lvlJc w:val="left"/>
      <w:pPr>
        <w:ind w:left="462" w:hanging="360"/>
      </w:pPr>
      <w:rPr>
        <w:rFonts w:ascii="Symbol" w:eastAsia="Symbol" w:hAnsi="Symbol" w:cs="Symbol" w:hint="default"/>
        <w:w w:val="100"/>
        <w:sz w:val="24"/>
        <w:szCs w:val="24"/>
        <w:lang w:val="ru-RU" w:eastAsia="en-US" w:bidi="ar-SA"/>
      </w:rPr>
    </w:lvl>
    <w:lvl w:ilvl="1" w:tplc="CFF0B13A">
      <w:numFmt w:val="bullet"/>
      <w:lvlText w:val="-"/>
      <w:lvlJc w:val="left"/>
      <w:pPr>
        <w:ind w:left="462" w:hanging="212"/>
      </w:pPr>
      <w:rPr>
        <w:rFonts w:ascii="Times New Roman" w:eastAsia="Times New Roman" w:hAnsi="Times New Roman" w:cs="Times New Roman" w:hint="default"/>
        <w:w w:val="99"/>
        <w:sz w:val="24"/>
        <w:szCs w:val="24"/>
        <w:lang w:val="ru-RU" w:eastAsia="en-US" w:bidi="ar-SA"/>
      </w:rPr>
    </w:lvl>
    <w:lvl w:ilvl="2" w:tplc="9BB63C28">
      <w:numFmt w:val="bullet"/>
      <w:lvlText w:val=""/>
      <w:lvlJc w:val="left"/>
      <w:pPr>
        <w:ind w:left="1388" w:hanging="360"/>
      </w:pPr>
      <w:rPr>
        <w:rFonts w:ascii="Symbol" w:eastAsia="Symbol" w:hAnsi="Symbol" w:cs="Symbol" w:hint="default"/>
        <w:w w:val="100"/>
        <w:sz w:val="24"/>
        <w:szCs w:val="24"/>
        <w:lang w:val="ru-RU" w:eastAsia="en-US" w:bidi="ar-SA"/>
      </w:rPr>
    </w:lvl>
    <w:lvl w:ilvl="3" w:tplc="2D3A8304">
      <w:numFmt w:val="bullet"/>
      <w:lvlText w:val="•"/>
      <w:lvlJc w:val="left"/>
      <w:pPr>
        <w:ind w:left="3408" w:hanging="360"/>
      </w:pPr>
      <w:rPr>
        <w:rFonts w:hint="default"/>
        <w:lang w:val="ru-RU" w:eastAsia="en-US" w:bidi="ar-SA"/>
      </w:rPr>
    </w:lvl>
    <w:lvl w:ilvl="4" w:tplc="B37C334A">
      <w:numFmt w:val="bullet"/>
      <w:lvlText w:val="•"/>
      <w:lvlJc w:val="left"/>
      <w:pPr>
        <w:ind w:left="4422" w:hanging="360"/>
      </w:pPr>
      <w:rPr>
        <w:rFonts w:hint="default"/>
        <w:lang w:val="ru-RU" w:eastAsia="en-US" w:bidi="ar-SA"/>
      </w:rPr>
    </w:lvl>
    <w:lvl w:ilvl="5" w:tplc="2E42E792">
      <w:numFmt w:val="bullet"/>
      <w:lvlText w:val="•"/>
      <w:lvlJc w:val="left"/>
      <w:pPr>
        <w:ind w:left="5436" w:hanging="360"/>
      </w:pPr>
      <w:rPr>
        <w:rFonts w:hint="default"/>
        <w:lang w:val="ru-RU" w:eastAsia="en-US" w:bidi="ar-SA"/>
      </w:rPr>
    </w:lvl>
    <w:lvl w:ilvl="6" w:tplc="7B9CAA74">
      <w:numFmt w:val="bullet"/>
      <w:lvlText w:val="•"/>
      <w:lvlJc w:val="left"/>
      <w:pPr>
        <w:ind w:left="6450" w:hanging="360"/>
      </w:pPr>
      <w:rPr>
        <w:rFonts w:hint="default"/>
        <w:lang w:val="ru-RU" w:eastAsia="en-US" w:bidi="ar-SA"/>
      </w:rPr>
    </w:lvl>
    <w:lvl w:ilvl="7" w:tplc="8FD0C832">
      <w:numFmt w:val="bullet"/>
      <w:lvlText w:val="•"/>
      <w:lvlJc w:val="left"/>
      <w:pPr>
        <w:ind w:left="7464" w:hanging="360"/>
      </w:pPr>
      <w:rPr>
        <w:rFonts w:hint="default"/>
        <w:lang w:val="ru-RU" w:eastAsia="en-US" w:bidi="ar-SA"/>
      </w:rPr>
    </w:lvl>
    <w:lvl w:ilvl="8" w:tplc="CE7C294A">
      <w:numFmt w:val="bullet"/>
      <w:lvlText w:val="•"/>
      <w:lvlJc w:val="left"/>
      <w:pPr>
        <w:ind w:left="8478" w:hanging="360"/>
      </w:pPr>
      <w:rPr>
        <w:rFonts w:hint="default"/>
        <w:lang w:val="ru-RU" w:eastAsia="en-US" w:bidi="ar-SA"/>
      </w:rPr>
    </w:lvl>
  </w:abstractNum>
  <w:abstractNum w:abstractNumId="26" w15:restartNumberingAfterBreak="0">
    <w:nsid w:val="13597863"/>
    <w:multiLevelType w:val="hybridMultilevel"/>
    <w:tmpl w:val="73DE9E5E"/>
    <w:lvl w:ilvl="0" w:tplc="F68AD426">
      <w:numFmt w:val="bullet"/>
      <w:lvlText w:val="-"/>
      <w:lvlJc w:val="left"/>
      <w:pPr>
        <w:ind w:left="462" w:hanging="336"/>
      </w:pPr>
      <w:rPr>
        <w:rFonts w:ascii="Times New Roman" w:eastAsia="Times New Roman" w:hAnsi="Times New Roman" w:cs="Times New Roman" w:hint="default"/>
        <w:w w:val="99"/>
        <w:sz w:val="24"/>
        <w:szCs w:val="24"/>
        <w:lang w:val="ru-RU" w:eastAsia="en-US" w:bidi="ar-SA"/>
      </w:rPr>
    </w:lvl>
    <w:lvl w:ilvl="1" w:tplc="614E6166">
      <w:numFmt w:val="bullet"/>
      <w:lvlText w:val="•"/>
      <w:lvlJc w:val="left"/>
      <w:pPr>
        <w:ind w:left="1464" w:hanging="336"/>
      </w:pPr>
      <w:rPr>
        <w:rFonts w:hint="default"/>
        <w:lang w:val="ru-RU" w:eastAsia="en-US" w:bidi="ar-SA"/>
      </w:rPr>
    </w:lvl>
    <w:lvl w:ilvl="2" w:tplc="DDB4E126">
      <w:numFmt w:val="bullet"/>
      <w:lvlText w:val="•"/>
      <w:lvlJc w:val="left"/>
      <w:pPr>
        <w:ind w:left="2469" w:hanging="336"/>
      </w:pPr>
      <w:rPr>
        <w:rFonts w:hint="default"/>
        <w:lang w:val="ru-RU" w:eastAsia="en-US" w:bidi="ar-SA"/>
      </w:rPr>
    </w:lvl>
    <w:lvl w:ilvl="3" w:tplc="0B4A98DA">
      <w:numFmt w:val="bullet"/>
      <w:lvlText w:val="•"/>
      <w:lvlJc w:val="left"/>
      <w:pPr>
        <w:ind w:left="3473" w:hanging="336"/>
      </w:pPr>
      <w:rPr>
        <w:rFonts w:hint="default"/>
        <w:lang w:val="ru-RU" w:eastAsia="en-US" w:bidi="ar-SA"/>
      </w:rPr>
    </w:lvl>
    <w:lvl w:ilvl="4" w:tplc="502C1C42">
      <w:numFmt w:val="bullet"/>
      <w:lvlText w:val="•"/>
      <w:lvlJc w:val="left"/>
      <w:pPr>
        <w:ind w:left="4478" w:hanging="336"/>
      </w:pPr>
      <w:rPr>
        <w:rFonts w:hint="default"/>
        <w:lang w:val="ru-RU" w:eastAsia="en-US" w:bidi="ar-SA"/>
      </w:rPr>
    </w:lvl>
    <w:lvl w:ilvl="5" w:tplc="8ED031A6">
      <w:numFmt w:val="bullet"/>
      <w:lvlText w:val="•"/>
      <w:lvlJc w:val="left"/>
      <w:pPr>
        <w:ind w:left="5483" w:hanging="336"/>
      </w:pPr>
      <w:rPr>
        <w:rFonts w:hint="default"/>
        <w:lang w:val="ru-RU" w:eastAsia="en-US" w:bidi="ar-SA"/>
      </w:rPr>
    </w:lvl>
    <w:lvl w:ilvl="6" w:tplc="3CF00D5A">
      <w:numFmt w:val="bullet"/>
      <w:lvlText w:val="•"/>
      <w:lvlJc w:val="left"/>
      <w:pPr>
        <w:ind w:left="6487" w:hanging="336"/>
      </w:pPr>
      <w:rPr>
        <w:rFonts w:hint="default"/>
        <w:lang w:val="ru-RU" w:eastAsia="en-US" w:bidi="ar-SA"/>
      </w:rPr>
    </w:lvl>
    <w:lvl w:ilvl="7" w:tplc="AF503852">
      <w:numFmt w:val="bullet"/>
      <w:lvlText w:val="•"/>
      <w:lvlJc w:val="left"/>
      <w:pPr>
        <w:ind w:left="7492" w:hanging="336"/>
      </w:pPr>
      <w:rPr>
        <w:rFonts w:hint="default"/>
        <w:lang w:val="ru-RU" w:eastAsia="en-US" w:bidi="ar-SA"/>
      </w:rPr>
    </w:lvl>
    <w:lvl w:ilvl="8" w:tplc="F4249DD2">
      <w:numFmt w:val="bullet"/>
      <w:lvlText w:val="•"/>
      <w:lvlJc w:val="left"/>
      <w:pPr>
        <w:ind w:left="8497" w:hanging="336"/>
      </w:pPr>
      <w:rPr>
        <w:rFonts w:hint="default"/>
        <w:lang w:val="ru-RU" w:eastAsia="en-US" w:bidi="ar-SA"/>
      </w:rPr>
    </w:lvl>
  </w:abstractNum>
  <w:abstractNum w:abstractNumId="27" w15:restartNumberingAfterBreak="0">
    <w:nsid w:val="13960EE0"/>
    <w:multiLevelType w:val="multilevel"/>
    <w:tmpl w:val="B33EEF0C"/>
    <w:lvl w:ilvl="0">
      <w:start w:val="1"/>
      <w:numFmt w:val="decimal"/>
      <w:lvlText w:val="%1."/>
      <w:lvlJc w:val="left"/>
      <w:pPr>
        <w:ind w:left="542"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722"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610" w:hanging="600"/>
      </w:pPr>
      <w:rPr>
        <w:rFonts w:hint="default"/>
        <w:b/>
        <w:bCs/>
        <w:w w:val="100"/>
        <w:lang w:val="ru-RU" w:eastAsia="en-US" w:bidi="ar-SA"/>
      </w:rPr>
    </w:lvl>
    <w:lvl w:ilvl="3">
      <w:numFmt w:val="bullet"/>
      <w:lvlText w:val="-"/>
      <w:lvlJc w:val="left"/>
      <w:pPr>
        <w:ind w:left="302" w:hanging="600"/>
      </w:pPr>
      <w:rPr>
        <w:rFonts w:hint="default"/>
        <w:w w:val="99"/>
        <w:lang w:val="ru-RU" w:eastAsia="en-US" w:bidi="ar-SA"/>
      </w:rPr>
    </w:lvl>
    <w:lvl w:ilvl="4">
      <w:numFmt w:val="bullet"/>
      <w:lvlText w:val="•"/>
      <w:lvlJc w:val="left"/>
      <w:pPr>
        <w:ind w:left="1620" w:hanging="600"/>
      </w:pPr>
      <w:rPr>
        <w:rFonts w:hint="default"/>
        <w:lang w:val="ru-RU" w:eastAsia="en-US" w:bidi="ar-SA"/>
      </w:rPr>
    </w:lvl>
    <w:lvl w:ilvl="5">
      <w:numFmt w:val="bullet"/>
      <w:lvlText w:val="•"/>
      <w:lvlJc w:val="left"/>
      <w:pPr>
        <w:ind w:left="3021" w:hanging="600"/>
      </w:pPr>
      <w:rPr>
        <w:rFonts w:hint="default"/>
        <w:lang w:val="ru-RU" w:eastAsia="en-US" w:bidi="ar-SA"/>
      </w:rPr>
    </w:lvl>
    <w:lvl w:ilvl="6">
      <w:numFmt w:val="bullet"/>
      <w:lvlText w:val="•"/>
      <w:lvlJc w:val="left"/>
      <w:pPr>
        <w:ind w:left="4422" w:hanging="600"/>
      </w:pPr>
      <w:rPr>
        <w:rFonts w:hint="default"/>
        <w:lang w:val="ru-RU" w:eastAsia="en-US" w:bidi="ar-SA"/>
      </w:rPr>
    </w:lvl>
    <w:lvl w:ilvl="7">
      <w:numFmt w:val="bullet"/>
      <w:lvlText w:val="•"/>
      <w:lvlJc w:val="left"/>
      <w:pPr>
        <w:ind w:left="5823" w:hanging="600"/>
      </w:pPr>
      <w:rPr>
        <w:rFonts w:hint="default"/>
        <w:lang w:val="ru-RU" w:eastAsia="en-US" w:bidi="ar-SA"/>
      </w:rPr>
    </w:lvl>
    <w:lvl w:ilvl="8">
      <w:numFmt w:val="bullet"/>
      <w:lvlText w:val="•"/>
      <w:lvlJc w:val="left"/>
      <w:pPr>
        <w:ind w:left="7224" w:hanging="600"/>
      </w:pPr>
      <w:rPr>
        <w:rFonts w:hint="default"/>
        <w:lang w:val="ru-RU" w:eastAsia="en-US" w:bidi="ar-SA"/>
      </w:rPr>
    </w:lvl>
  </w:abstractNum>
  <w:abstractNum w:abstractNumId="28" w15:restartNumberingAfterBreak="0">
    <w:nsid w:val="13AB4D40"/>
    <w:multiLevelType w:val="hybridMultilevel"/>
    <w:tmpl w:val="B61A9E48"/>
    <w:lvl w:ilvl="0" w:tplc="B546AC46">
      <w:start w:val="1"/>
      <w:numFmt w:val="decimal"/>
      <w:lvlText w:val="%1."/>
      <w:lvlJc w:val="left"/>
      <w:pPr>
        <w:ind w:left="297" w:hanging="181"/>
      </w:pPr>
      <w:rPr>
        <w:rFonts w:ascii="Times New Roman" w:eastAsia="Times New Roman" w:hAnsi="Times New Roman" w:cs="Times New Roman" w:hint="default"/>
        <w:w w:val="100"/>
        <w:sz w:val="22"/>
        <w:szCs w:val="22"/>
        <w:lang w:val="ru-RU" w:eastAsia="en-US" w:bidi="ar-SA"/>
      </w:rPr>
    </w:lvl>
    <w:lvl w:ilvl="1" w:tplc="AD82F7D2">
      <w:numFmt w:val="bullet"/>
      <w:lvlText w:val="•"/>
      <w:lvlJc w:val="left"/>
      <w:pPr>
        <w:ind w:left="772" w:hanging="181"/>
      </w:pPr>
      <w:rPr>
        <w:rFonts w:hint="default"/>
        <w:lang w:val="ru-RU" w:eastAsia="en-US" w:bidi="ar-SA"/>
      </w:rPr>
    </w:lvl>
    <w:lvl w:ilvl="2" w:tplc="C762812E">
      <w:numFmt w:val="bullet"/>
      <w:lvlText w:val="•"/>
      <w:lvlJc w:val="left"/>
      <w:pPr>
        <w:ind w:left="1244" w:hanging="181"/>
      </w:pPr>
      <w:rPr>
        <w:rFonts w:hint="default"/>
        <w:lang w:val="ru-RU" w:eastAsia="en-US" w:bidi="ar-SA"/>
      </w:rPr>
    </w:lvl>
    <w:lvl w:ilvl="3" w:tplc="394201EE">
      <w:numFmt w:val="bullet"/>
      <w:lvlText w:val="•"/>
      <w:lvlJc w:val="left"/>
      <w:pPr>
        <w:ind w:left="1716" w:hanging="181"/>
      </w:pPr>
      <w:rPr>
        <w:rFonts w:hint="default"/>
        <w:lang w:val="ru-RU" w:eastAsia="en-US" w:bidi="ar-SA"/>
      </w:rPr>
    </w:lvl>
    <w:lvl w:ilvl="4" w:tplc="5EA2F882">
      <w:numFmt w:val="bullet"/>
      <w:lvlText w:val="•"/>
      <w:lvlJc w:val="left"/>
      <w:pPr>
        <w:ind w:left="2189" w:hanging="181"/>
      </w:pPr>
      <w:rPr>
        <w:rFonts w:hint="default"/>
        <w:lang w:val="ru-RU" w:eastAsia="en-US" w:bidi="ar-SA"/>
      </w:rPr>
    </w:lvl>
    <w:lvl w:ilvl="5" w:tplc="5D026F30">
      <w:numFmt w:val="bullet"/>
      <w:lvlText w:val="•"/>
      <w:lvlJc w:val="left"/>
      <w:pPr>
        <w:ind w:left="2661" w:hanging="181"/>
      </w:pPr>
      <w:rPr>
        <w:rFonts w:hint="default"/>
        <w:lang w:val="ru-RU" w:eastAsia="en-US" w:bidi="ar-SA"/>
      </w:rPr>
    </w:lvl>
    <w:lvl w:ilvl="6" w:tplc="F544C2DA">
      <w:numFmt w:val="bullet"/>
      <w:lvlText w:val="•"/>
      <w:lvlJc w:val="left"/>
      <w:pPr>
        <w:ind w:left="3133" w:hanging="181"/>
      </w:pPr>
      <w:rPr>
        <w:rFonts w:hint="default"/>
        <w:lang w:val="ru-RU" w:eastAsia="en-US" w:bidi="ar-SA"/>
      </w:rPr>
    </w:lvl>
    <w:lvl w:ilvl="7" w:tplc="D88E6C48">
      <w:numFmt w:val="bullet"/>
      <w:lvlText w:val="•"/>
      <w:lvlJc w:val="left"/>
      <w:pPr>
        <w:ind w:left="3606" w:hanging="181"/>
      </w:pPr>
      <w:rPr>
        <w:rFonts w:hint="default"/>
        <w:lang w:val="ru-RU" w:eastAsia="en-US" w:bidi="ar-SA"/>
      </w:rPr>
    </w:lvl>
    <w:lvl w:ilvl="8" w:tplc="8DBCD882">
      <w:numFmt w:val="bullet"/>
      <w:lvlText w:val="•"/>
      <w:lvlJc w:val="left"/>
      <w:pPr>
        <w:ind w:left="4078" w:hanging="181"/>
      </w:pPr>
      <w:rPr>
        <w:rFonts w:hint="default"/>
        <w:lang w:val="ru-RU" w:eastAsia="en-US" w:bidi="ar-SA"/>
      </w:rPr>
    </w:lvl>
  </w:abstractNum>
  <w:abstractNum w:abstractNumId="29" w15:restartNumberingAfterBreak="0">
    <w:nsid w:val="159A69CA"/>
    <w:multiLevelType w:val="hybridMultilevel"/>
    <w:tmpl w:val="811C8502"/>
    <w:lvl w:ilvl="0" w:tplc="1FC653CC">
      <w:numFmt w:val="bullet"/>
      <w:lvlText w:val="-"/>
      <w:lvlJc w:val="left"/>
      <w:pPr>
        <w:ind w:left="789" w:hanging="116"/>
      </w:pPr>
      <w:rPr>
        <w:rFonts w:ascii="Times New Roman" w:eastAsia="Times New Roman" w:hAnsi="Times New Roman" w:cs="Times New Roman" w:hint="default"/>
        <w:w w:val="99"/>
        <w:sz w:val="20"/>
        <w:szCs w:val="20"/>
        <w:lang w:val="ru-RU" w:eastAsia="en-US" w:bidi="ar-SA"/>
      </w:rPr>
    </w:lvl>
    <w:lvl w:ilvl="1" w:tplc="21DEB460">
      <w:numFmt w:val="bullet"/>
      <w:lvlText w:val="•"/>
      <w:lvlJc w:val="left"/>
      <w:pPr>
        <w:ind w:left="1395" w:hanging="116"/>
      </w:pPr>
      <w:rPr>
        <w:rFonts w:hint="default"/>
        <w:lang w:val="ru-RU" w:eastAsia="en-US" w:bidi="ar-SA"/>
      </w:rPr>
    </w:lvl>
    <w:lvl w:ilvl="2" w:tplc="54D854FC">
      <w:numFmt w:val="bullet"/>
      <w:lvlText w:val="•"/>
      <w:lvlJc w:val="left"/>
      <w:pPr>
        <w:ind w:left="2011" w:hanging="116"/>
      </w:pPr>
      <w:rPr>
        <w:rFonts w:hint="default"/>
        <w:lang w:val="ru-RU" w:eastAsia="en-US" w:bidi="ar-SA"/>
      </w:rPr>
    </w:lvl>
    <w:lvl w:ilvl="3" w:tplc="C92AF314">
      <w:numFmt w:val="bullet"/>
      <w:lvlText w:val="•"/>
      <w:lvlJc w:val="left"/>
      <w:pPr>
        <w:ind w:left="2626" w:hanging="116"/>
      </w:pPr>
      <w:rPr>
        <w:rFonts w:hint="default"/>
        <w:lang w:val="ru-RU" w:eastAsia="en-US" w:bidi="ar-SA"/>
      </w:rPr>
    </w:lvl>
    <w:lvl w:ilvl="4" w:tplc="EB52551C">
      <w:numFmt w:val="bullet"/>
      <w:lvlText w:val="•"/>
      <w:lvlJc w:val="left"/>
      <w:pPr>
        <w:ind w:left="3242" w:hanging="116"/>
      </w:pPr>
      <w:rPr>
        <w:rFonts w:hint="default"/>
        <w:lang w:val="ru-RU" w:eastAsia="en-US" w:bidi="ar-SA"/>
      </w:rPr>
    </w:lvl>
    <w:lvl w:ilvl="5" w:tplc="8BE0AE52">
      <w:numFmt w:val="bullet"/>
      <w:lvlText w:val="•"/>
      <w:lvlJc w:val="left"/>
      <w:pPr>
        <w:ind w:left="3858" w:hanging="116"/>
      </w:pPr>
      <w:rPr>
        <w:rFonts w:hint="default"/>
        <w:lang w:val="ru-RU" w:eastAsia="en-US" w:bidi="ar-SA"/>
      </w:rPr>
    </w:lvl>
    <w:lvl w:ilvl="6" w:tplc="35C08456">
      <w:numFmt w:val="bullet"/>
      <w:lvlText w:val="•"/>
      <w:lvlJc w:val="left"/>
      <w:pPr>
        <w:ind w:left="4473" w:hanging="116"/>
      </w:pPr>
      <w:rPr>
        <w:rFonts w:hint="default"/>
        <w:lang w:val="ru-RU" w:eastAsia="en-US" w:bidi="ar-SA"/>
      </w:rPr>
    </w:lvl>
    <w:lvl w:ilvl="7" w:tplc="3C8E754E">
      <w:numFmt w:val="bullet"/>
      <w:lvlText w:val="•"/>
      <w:lvlJc w:val="left"/>
      <w:pPr>
        <w:ind w:left="5089" w:hanging="116"/>
      </w:pPr>
      <w:rPr>
        <w:rFonts w:hint="default"/>
        <w:lang w:val="ru-RU" w:eastAsia="en-US" w:bidi="ar-SA"/>
      </w:rPr>
    </w:lvl>
    <w:lvl w:ilvl="8" w:tplc="D60C34E4">
      <w:numFmt w:val="bullet"/>
      <w:lvlText w:val="•"/>
      <w:lvlJc w:val="left"/>
      <w:pPr>
        <w:ind w:left="5704" w:hanging="116"/>
      </w:pPr>
      <w:rPr>
        <w:rFonts w:hint="default"/>
        <w:lang w:val="ru-RU" w:eastAsia="en-US" w:bidi="ar-SA"/>
      </w:rPr>
    </w:lvl>
  </w:abstractNum>
  <w:abstractNum w:abstractNumId="30" w15:restartNumberingAfterBreak="0">
    <w:nsid w:val="170268D2"/>
    <w:multiLevelType w:val="hybridMultilevel"/>
    <w:tmpl w:val="0A2694C8"/>
    <w:lvl w:ilvl="0" w:tplc="32C282E4">
      <w:start w:val="1"/>
      <w:numFmt w:val="decimal"/>
      <w:lvlText w:val="%1)"/>
      <w:lvlJc w:val="left"/>
      <w:pPr>
        <w:ind w:left="302" w:hanging="291"/>
      </w:pPr>
      <w:rPr>
        <w:rFonts w:ascii="Times New Roman" w:eastAsia="Times New Roman" w:hAnsi="Times New Roman" w:cs="Times New Roman" w:hint="default"/>
        <w:w w:val="100"/>
        <w:sz w:val="24"/>
        <w:szCs w:val="24"/>
        <w:lang w:val="ru-RU" w:eastAsia="en-US" w:bidi="ar-SA"/>
      </w:rPr>
    </w:lvl>
    <w:lvl w:ilvl="1" w:tplc="CC321D16">
      <w:numFmt w:val="bullet"/>
      <w:lvlText w:val="•"/>
      <w:lvlJc w:val="left"/>
      <w:pPr>
        <w:ind w:left="1272" w:hanging="291"/>
      </w:pPr>
      <w:rPr>
        <w:rFonts w:hint="default"/>
        <w:lang w:val="ru-RU" w:eastAsia="en-US" w:bidi="ar-SA"/>
      </w:rPr>
    </w:lvl>
    <w:lvl w:ilvl="2" w:tplc="1EE80CE4">
      <w:numFmt w:val="bullet"/>
      <w:lvlText w:val="•"/>
      <w:lvlJc w:val="left"/>
      <w:pPr>
        <w:ind w:left="2245" w:hanging="291"/>
      </w:pPr>
      <w:rPr>
        <w:rFonts w:hint="default"/>
        <w:lang w:val="ru-RU" w:eastAsia="en-US" w:bidi="ar-SA"/>
      </w:rPr>
    </w:lvl>
    <w:lvl w:ilvl="3" w:tplc="F580C32E">
      <w:numFmt w:val="bullet"/>
      <w:lvlText w:val="•"/>
      <w:lvlJc w:val="left"/>
      <w:pPr>
        <w:ind w:left="3217" w:hanging="291"/>
      </w:pPr>
      <w:rPr>
        <w:rFonts w:hint="default"/>
        <w:lang w:val="ru-RU" w:eastAsia="en-US" w:bidi="ar-SA"/>
      </w:rPr>
    </w:lvl>
    <w:lvl w:ilvl="4" w:tplc="6AB04208">
      <w:numFmt w:val="bullet"/>
      <w:lvlText w:val="•"/>
      <w:lvlJc w:val="left"/>
      <w:pPr>
        <w:ind w:left="4190" w:hanging="291"/>
      </w:pPr>
      <w:rPr>
        <w:rFonts w:hint="default"/>
        <w:lang w:val="ru-RU" w:eastAsia="en-US" w:bidi="ar-SA"/>
      </w:rPr>
    </w:lvl>
    <w:lvl w:ilvl="5" w:tplc="8EA03BBC">
      <w:numFmt w:val="bullet"/>
      <w:lvlText w:val="•"/>
      <w:lvlJc w:val="left"/>
      <w:pPr>
        <w:ind w:left="5163" w:hanging="291"/>
      </w:pPr>
      <w:rPr>
        <w:rFonts w:hint="default"/>
        <w:lang w:val="ru-RU" w:eastAsia="en-US" w:bidi="ar-SA"/>
      </w:rPr>
    </w:lvl>
    <w:lvl w:ilvl="6" w:tplc="1D28111A">
      <w:numFmt w:val="bullet"/>
      <w:lvlText w:val="•"/>
      <w:lvlJc w:val="left"/>
      <w:pPr>
        <w:ind w:left="6135" w:hanging="291"/>
      </w:pPr>
      <w:rPr>
        <w:rFonts w:hint="default"/>
        <w:lang w:val="ru-RU" w:eastAsia="en-US" w:bidi="ar-SA"/>
      </w:rPr>
    </w:lvl>
    <w:lvl w:ilvl="7" w:tplc="82BC0768">
      <w:numFmt w:val="bullet"/>
      <w:lvlText w:val="•"/>
      <w:lvlJc w:val="left"/>
      <w:pPr>
        <w:ind w:left="7108" w:hanging="291"/>
      </w:pPr>
      <w:rPr>
        <w:rFonts w:hint="default"/>
        <w:lang w:val="ru-RU" w:eastAsia="en-US" w:bidi="ar-SA"/>
      </w:rPr>
    </w:lvl>
    <w:lvl w:ilvl="8" w:tplc="8FD8C0FE">
      <w:numFmt w:val="bullet"/>
      <w:lvlText w:val="•"/>
      <w:lvlJc w:val="left"/>
      <w:pPr>
        <w:ind w:left="8081" w:hanging="291"/>
      </w:pPr>
      <w:rPr>
        <w:rFonts w:hint="default"/>
        <w:lang w:val="ru-RU" w:eastAsia="en-US" w:bidi="ar-SA"/>
      </w:rPr>
    </w:lvl>
  </w:abstractNum>
  <w:abstractNum w:abstractNumId="31" w15:restartNumberingAfterBreak="0">
    <w:nsid w:val="17D335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8F63B2"/>
    <w:multiLevelType w:val="hybridMultilevel"/>
    <w:tmpl w:val="E214C6E8"/>
    <w:lvl w:ilvl="0" w:tplc="3904B230">
      <w:start w:val="1"/>
      <w:numFmt w:val="decimal"/>
      <w:lvlText w:val="%1)"/>
      <w:lvlJc w:val="left"/>
      <w:pPr>
        <w:ind w:left="302" w:hanging="293"/>
      </w:pPr>
      <w:rPr>
        <w:rFonts w:ascii="Times New Roman" w:eastAsia="Times New Roman" w:hAnsi="Times New Roman" w:cs="Times New Roman" w:hint="default"/>
        <w:w w:val="100"/>
        <w:sz w:val="24"/>
        <w:szCs w:val="24"/>
        <w:lang w:val="ru-RU" w:eastAsia="en-US" w:bidi="ar-SA"/>
      </w:rPr>
    </w:lvl>
    <w:lvl w:ilvl="1" w:tplc="783AD68E">
      <w:numFmt w:val="bullet"/>
      <w:lvlText w:val="•"/>
      <w:lvlJc w:val="left"/>
      <w:pPr>
        <w:ind w:left="1272" w:hanging="293"/>
      </w:pPr>
      <w:rPr>
        <w:rFonts w:hint="default"/>
        <w:lang w:val="ru-RU" w:eastAsia="en-US" w:bidi="ar-SA"/>
      </w:rPr>
    </w:lvl>
    <w:lvl w:ilvl="2" w:tplc="BB625008">
      <w:numFmt w:val="bullet"/>
      <w:lvlText w:val="•"/>
      <w:lvlJc w:val="left"/>
      <w:pPr>
        <w:ind w:left="2245" w:hanging="293"/>
      </w:pPr>
      <w:rPr>
        <w:rFonts w:hint="default"/>
        <w:lang w:val="ru-RU" w:eastAsia="en-US" w:bidi="ar-SA"/>
      </w:rPr>
    </w:lvl>
    <w:lvl w:ilvl="3" w:tplc="AE5816E2">
      <w:numFmt w:val="bullet"/>
      <w:lvlText w:val="•"/>
      <w:lvlJc w:val="left"/>
      <w:pPr>
        <w:ind w:left="3217" w:hanging="293"/>
      </w:pPr>
      <w:rPr>
        <w:rFonts w:hint="default"/>
        <w:lang w:val="ru-RU" w:eastAsia="en-US" w:bidi="ar-SA"/>
      </w:rPr>
    </w:lvl>
    <w:lvl w:ilvl="4" w:tplc="53CC3B3A">
      <w:numFmt w:val="bullet"/>
      <w:lvlText w:val="•"/>
      <w:lvlJc w:val="left"/>
      <w:pPr>
        <w:ind w:left="4190" w:hanging="293"/>
      </w:pPr>
      <w:rPr>
        <w:rFonts w:hint="default"/>
        <w:lang w:val="ru-RU" w:eastAsia="en-US" w:bidi="ar-SA"/>
      </w:rPr>
    </w:lvl>
    <w:lvl w:ilvl="5" w:tplc="81FC1EFA">
      <w:numFmt w:val="bullet"/>
      <w:lvlText w:val="•"/>
      <w:lvlJc w:val="left"/>
      <w:pPr>
        <w:ind w:left="5163" w:hanging="293"/>
      </w:pPr>
      <w:rPr>
        <w:rFonts w:hint="default"/>
        <w:lang w:val="ru-RU" w:eastAsia="en-US" w:bidi="ar-SA"/>
      </w:rPr>
    </w:lvl>
    <w:lvl w:ilvl="6" w:tplc="B7AA9F96">
      <w:numFmt w:val="bullet"/>
      <w:lvlText w:val="•"/>
      <w:lvlJc w:val="left"/>
      <w:pPr>
        <w:ind w:left="6135" w:hanging="293"/>
      </w:pPr>
      <w:rPr>
        <w:rFonts w:hint="default"/>
        <w:lang w:val="ru-RU" w:eastAsia="en-US" w:bidi="ar-SA"/>
      </w:rPr>
    </w:lvl>
    <w:lvl w:ilvl="7" w:tplc="D3F27558">
      <w:numFmt w:val="bullet"/>
      <w:lvlText w:val="•"/>
      <w:lvlJc w:val="left"/>
      <w:pPr>
        <w:ind w:left="7108" w:hanging="293"/>
      </w:pPr>
      <w:rPr>
        <w:rFonts w:hint="default"/>
        <w:lang w:val="ru-RU" w:eastAsia="en-US" w:bidi="ar-SA"/>
      </w:rPr>
    </w:lvl>
    <w:lvl w:ilvl="8" w:tplc="51C0815E">
      <w:numFmt w:val="bullet"/>
      <w:lvlText w:val="•"/>
      <w:lvlJc w:val="left"/>
      <w:pPr>
        <w:ind w:left="8081" w:hanging="293"/>
      </w:pPr>
      <w:rPr>
        <w:rFonts w:hint="default"/>
        <w:lang w:val="ru-RU" w:eastAsia="en-US" w:bidi="ar-SA"/>
      </w:rPr>
    </w:lvl>
  </w:abstractNum>
  <w:abstractNum w:abstractNumId="33" w15:restartNumberingAfterBreak="0">
    <w:nsid w:val="18F23372"/>
    <w:multiLevelType w:val="hybridMultilevel"/>
    <w:tmpl w:val="D9A64032"/>
    <w:lvl w:ilvl="0" w:tplc="36328DEA">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ADDEB26E">
      <w:numFmt w:val="bullet"/>
      <w:lvlText w:val="•"/>
      <w:lvlJc w:val="left"/>
      <w:pPr>
        <w:ind w:left="783" w:hanging="118"/>
      </w:pPr>
      <w:rPr>
        <w:rFonts w:hint="default"/>
        <w:lang w:val="ru-RU" w:eastAsia="en-US" w:bidi="ar-SA"/>
      </w:rPr>
    </w:lvl>
    <w:lvl w:ilvl="2" w:tplc="AECAEE0E">
      <w:numFmt w:val="bullet"/>
      <w:lvlText w:val="•"/>
      <w:lvlJc w:val="left"/>
      <w:pPr>
        <w:ind w:left="1467" w:hanging="118"/>
      </w:pPr>
      <w:rPr>
        <w:rFonts w:hint="default"/>
        <w:lang w:val="ru-RU" w:eastAsia="en-US" w:bidi="ar-SA"/>
      </w:rPr>
    </w:lvl>
    <w:lvl w:ilvl="3" w:tplc="2028252A">
      <w:numFmt w:val="bullet"/>
      <w:lvlText w:val="•"/>
      <w:lvlJc w:val="left"/>
      <w:pPr>
        <w:ind w:left="2150" w:hanging="118"/>
      </w:pPr>
      <w:rPr>
        <w:rFonts w:hint="default"/>
        <w:lang w:val="ru-RU" w:eastAsia="en-US" w:bidi="ar-SA"/>
      </w:rPr>
    </w:lvl>
    <w:lvl w:ilvl="4" w:tplc="1D7A4756">
      <w:numFmt w:val="bullet"/>
      <w:lvlText w:val="•"/>
      <w:lvlJc w:val="left"/>
      <w:pPr>
        <w:ind w:left="2834" w:hanging="118"/>
      </w:pPr>
      <w:rPr>
        <w:rFonts w:hint="default"/>
        <w:lang w:val="ru-RU" w:eastAsia="en-US" w:bidi="ar-SA"/>
      </w:rPr>
    </w:lvl>
    <w:lvl w:ilvl="5" w:tplc="20548AFA">
      <w:numFmt w:val="bullet"/>
      <w:lvlText w:val="•"/>
      <w:lvlJc w:val="left"/>
      <w:pPr>
        <w:ind w:left="3518" w:hanging="118"/>
      </w:pPr>
      <w:rPr>
        <w:rFonts w:hint="default"/>
        <w:lang w:val="ru-RU" w:eastAsia="en-US" w:bidi="ar-SA"/>
      </w:rPr>
    </w:lvl>
    <w:lvl w:ilvl="6" w:tplc="111EEDF4">
      <w:numFmt w:val="bullet"/>
      <w:lvlText w:val="•"/>
      <w:lvlJc w:val="left"/>
      <w:pPr>
        <w:ind w:left="4201" w:hanging="118"/>
      </w:pPr>
      <w:rPr>
        <w:rFonts w:hint="default"/>
        <w:lang w:val="ru-RU" w:eastAsia="en-US" w:bidi="ar-SA"/>
      </w:rPr>
    </w:lvl>
    <w:lvl w:ilvl="7" w:tplc="6E7AA4AE">
      <w:numFmt w:val="bullet"/>
      <w:lvlText w:val="•"/>
      <w:lvlJc w:val="left"/>
      <w:pPr>
        <w:ind w:left="4885" w:hanging="118"/>
      </w:pPr>
      <w:rPr>
        <w:rFonts w:hint="default"/>
        <w:lang w:val="ru-RU" w:eastAsia="en-US" w:bidi="ar-SA"/>
      </w:rPr>
    </w:lvl>
    <w:lvl w:ilvl="8" w:tplc="3AC869F6">
      <w:numFmt w:val="bullet"/>
      <w:lvlText w:val="•"/>
      <w:lvlJc w:val="left"/>
      <w:pPr>
        <w:ind w:left="5568" w:hanging="118"/>
      </w:pPr>
      <w:rPr>
        <w:rFonts w:hint="default"/>
        <w:lang w:val="ru-RU" w:eastAsia="en-US" w:bidi="ar-SA"/>
      </w:rPr>
    </w:lvl>
  </w:abstractNum>
  <w:abstractNum w:abstractNumId="34" w15:restartNumberingAfterBreak="0">
    <w:nsid w:val="196316C7"/>
    <w:multiLevelType w:val="hybridMultilevel"/>
    <w:tmpl w:val="E75A1042"/>
    <w:lvl w:ilvl="0" w:tplc="194241D4">
      <w:start w:val="1"/>
      <w:numFmt w:val="decimal"/>
      <w:lvlText w:val="%1)"/>
      <w:lvlJc w:val="left"/>
      <w:pPr>
        <w:ind w:left="462" w:hanging="363"/>
      </w:pPr>
      <w:rPr>
        <w:rFonts w:ascii="Times New Roman" w:eastAsia="Times New Roman" w:hAnsi="Times New Roman" w:cs="Times New Roman" w:hint="default"/>
        <w:w w:val="100"/>
        <w:sz w:val="24"/>
        <w:szCs w:val="24"/>
        <w:lang w:val="ru-RU" w:eastAsia="en-US" w:bidi="ar-SA"/>
      </w:rPr>
    </w:lvl>
    <w:lvl w:ilvl="1" w:tplc="CA62B856">
      <w:numFmt w:val="bullet"/>
      <w:lvlText w:val="•"/>
      <w:lvlJc w:val="left"/>
      <w:pPr>
        <w:ind w:left="1464" w:hanging="363"/>
      </w:pPr>
      <w:rPr>
        <w:rFonts w:hint="default"/>
        <w:lang w:val="ru-RU" w:eastAsia="en-US" w:bidi="ar-SA"/>
      </w:rPr>
    </w:lvl>
    <w:lvl w:ilvl="2" w:tplc="665AE1E0">
      <w:numFmt w:val="bullet"/>
      <w:lvlText w:val="•"/>
      <w:lvlJc w:val="left"/>
      <w:pPr>
        <w:ind w:left="2469" w:hanging="363"/>
      </w:pPr>
      <w:rPr>
        <w:rFonts w:hint="default"/>
        <w:lang w:val="ru-RU" w:eastAsia="en-US" w:bidi="ar-SA"/>
      </w:rPr>
    </w:lvl>
    <w:lvl w:ilvl="3" w:tplc="C882AD32">
      <w:numFmt w:val="bullet"/>
      <w:lvlText w:val="•"/>
      <w:lvlJc w:val="left"/>
      <w:pPr>
        <w:ind w:left="3473" w:hanging="363"/>
      </w:pPr>
      <w:rPr>
        <w:rFonts w:hint="default"/>
        <w:lang w:val="ru-RU" w:eastAsia="en-US" w:bidi="ar-SA"/>
      </w:rPr>
    </w:lvl>
    <w:lvl w:ilvl="4" w:tplc="C7825BAC">
      <w:numFmt w:val="bullet"/>
      <w:lvlText w:val="•"/>
      <w:lvlJc w:val="left"/>
      <w:pPr>
        <w:ind w:left="4478" w:hanging="363"/>
      </w:pPr>
      <w:rPr>
        <w:rFonts w:hint="default"/>
        <w:lang w:val="ru-RU" w:eastAsia="en-US" w:bidi="ar-SA"/>
      </w:rPr>
    </w:lvl>
    <w:lvl w:ilvl="5" w:tplc="6F28B3D2">
      <w:numFmt w:val="bullet"/>
      <w:lvlText w:val="•"/>
      <w:lvlJc w:val="left"/>
      <w:pPr>
        <w:ind w:left="5483" w:hanging="363"/>
      </w:pPr>
      <w:rPr>
        <w:rFonts w:hint="default"/>
        <w:lang w:val="ru-RU" w:eastAsia="en-US" w:bidi="ar-SA"/>
      </w:rPr>
    </w:lvl>
    <w:lvl w:ilvl="6" w:tplc="368AA6E8">
      <w:numFmt w:val="bullet"/>
      <w:lvlText w:val="•"/>
      <w:lvlJc w:val="left"/>
      <w:pPr>
        <w:ind w:left="6487" w:hanging="363"/>
      </w:pPr>
      <w:rPr>
        <w:rFonts w:hint="default"/>
        <w:lang w:val="ru-RU" w:eastAsia="en-US" w:bidi="ar-SA"/>
      </w:rPr>
    </w:lvl>
    <w:lvl w:ilvl="7" w:tplc="93E4088A">
      <w:numFmt w:val="bullet"/>
      <w:lvlText w:val="•"/>
      <w:lvlJc w:val="left"/>
      <w:pPr>
        <w:ind w:left="7492" w:hanging="363"/>
      </w:pPr>
      <w:rPr>
        <w:rFonts w:hint="default"/>
        <w:lang w:val="ru-RU" w:eastAsia="en-US" w:bidi="ar-SA"/>
      </w:rPr>
    </w:lvl>
    <w:lvl w:ilvl="8" w:tplc="08D084A4">
      <w:numFmt w:val="bullet"/>
      <w:lvlText w:val="•"/>
      <w:lvlJc w:val="left"/>
      <w:pPr>
        <w:ind w:left="8497" w:hanging="363"/>
      </w:pPr>
      <w:rPr>
        <w:rFonts w:hint="default"/>
        <w:lang w:val="ru-RU" w:eastAsia="en-US" w:bidi="ar-SA"/>
      </w:rPr>
    </w:lvl>
  </w:abstractNum>
  <w:abstractNum w:abstractNumId="35" w15:restartNumberingAfterBreak="0">
    <w:nsid w:val="1A7E0B47"/>
    <w:multiLevelType w:val="hybridMultilevel"/>
    <w:tmpl w:val="85E40DDA"/>
    <w:lvl w:ilvl="0" w:tplc="E88CEF38">
      <w:numFmt w:val="bullet"/>
      <w:lvlText w:val=""/>
      <w:lvlJc w:val="left"/>
      <w:pPr>
        <w:ind w:left="1182" w:hanging="360"/>
      </w:pPr>
      <w:rPr>
        <w:rFonts w:ascii="Symbol" w:eastAsia="Symbol" w:hAnsi="Symbol" w:cs="Symbol" w:hint="default"/>
        <w:w w:val="100"/>
        <w:sz w:val="24"/>
        <w:szCs w:val="24"/>
        <w:lang w:val="ru-RU" w:eastAsia="en-US" w:bidi="ar-SA"/>
      </w:rPr>
    </w:lvl>
    <w:lvl w:ilvl="1" w:tplc="F4563ECE">
      <w:numFmt w:val="bullet"/>
      <w:lvlText w:val="•"/>
      <w:lvlJc w:val="left"/>
      <w:pPr>
        <w:ind w:left="2112" w:hanging="360"/>
      </w:pPr>
      <w:rPr>
        <w:rFonts w:hint="default"/>
        <w:lang w:val="ru-RU" w:eastAsia="en-US" w:bidi="ar-SA"/>
      </w:rPr>
    </w:lvl>
    <w:lvl w:ilvl="2" w:tplc="CE007EDE">
      <w:numFmt w:val="bullet"/>
      <w:lvlText w:val="•"/>
      <w:lvlJc w:val="left"/>
      <w:pPr>
        <w:ind w:left="3045" w:hanging="360"/>
      </w:pPr>
      <w:rPr>
        <w:rFonts w:hint="default"/>
        <w:lang w:val="ru-RU" w:eastAsia="en-US" w:bidi="ar-SA"/>
      </w:rPr>
    </w:lvl>
    <w:lvl w:ilvl="3" w:tplc="87C4DB4C">
      <w:numFmt w:val="bullet"/>
      <w:lvlText w:val="•"/>
      <w:lvlJc w:val="left"/>
      <w:pPr>
        <w:ind w:left="3977" w:hanging="360"/>
      </w:pPr>
      <w:rPr>
        <w:rFonts w:hint="default"/>
        <w:lang w:val="ru-RU" w:eastAsia="en-US" w:bidi="ar-SA"/>
      </w:rPr>
    </w:lvl>
    <w:lvl w:ilvl="4" w:tplc="AE101E6E">
      <w:numFmt w:val="bullet"/>
      <w:lvlText w:val="•"/>
      <w:lvlJc w:val="left"/>
      <w:pPr>
        <w:ind w:left="4910" w:hanging="360"/>
      </w:pPr>
      <w:rPr>
        <w:rFonts w:hint="default"/>
        <w:lang w:val="ru-RU" w:eastAsia="en-US" w:bidi="ar-SA"/>
      </w:rPr>
    </w:lvl>
    <w:lvl w:ilvl="5" w:tplc="B50AEE9E">
      <w:numFmt w:val="bullet"/>
      <w:lvlText w:val="•"/>
      <w:lvlJc w:val="left"/>
      <w:pPr>
        <w:ind w:left="5843" w:hanging="360"/>
      </w:pPr>
      <w:rPr>
        <w:rFonts w:hint="default"/>
        <w:lang w:val="ru-RU" w:eastAsia="en-US" w:bidi="ar-SA"/>
      </w:rPr>
    </w:lvl>
    <w:lvl w:ilvl="6" w:tplc="E57207E0">
      <w:numFmt w:val="bullet"/>
      <w:lvlText w:val="•"/>
      <w:lvlJc w:val="left"/>
      <w:pPr>
        <w:ind w:left="6775" w:hanging="360"/>
      </w:pPr>
      <w:rPr>
        <w:rFonts w:hint="default"/>
        <w:lang w:val="ru-RU" w:eastAsia="en-US" w:bidi="ar-SA"/>
      </w:rPr>
    </w:lvl>
    <w:lvl w:ilvl="7" w:tplc="5A0E3226">
      <w:numFmt w:val="bullet"/>
      <w:lvlText w:val="•"/>
      <w:lvlJc w:val="left"/>
      <w:pPr>
        <w:ind w:left="7708" w:hanging="360"/>
      </w:pPr>
      <w:rPr>
        <w:rFonts w:hint="default"/>
        <w:lang w:val="ru-RU" w:eastAsia="en-US" w:bidi="ar-SA"/>
      </w:rPr>
    </w:lvl>
    <w:lvl w:ilvl="8" w:tplc="289C64EC">
      <w:numFmt w:val="bullet"/>
      <w:lvlText w:val="•"/>
      <w:lvlJc w:val="left"/>
      <w:pPr>
        <w:ind w:left="8641" w:hanging="360"/>
      </w:pPr>
      <w:rPr>
        <w:rFonts w:hint="default"/>
        <w:lang w:val="ru-RU" w:eastAsia="en-US" w:bidi="ar-SA"/>
      </w:rPr>
    </w:lvl>
  </w:abstractNum>
  <w:abstractNum w:abstractNumId="36" w15:restartNumberingAfterBreak="0">
    <w:nsid w:val="1DD77CF1"/>
    <w:multiLevelType w:val="hybridMultilevel"/>
    <w:tmpl w:val="165C433C"/>
    <w:lvl w:ilvl="0" w:tplc="E21009FA">
      <w:numFmt w:val="bullet"/>
      <w:lvlText w:val="-"/>
      <w:lvlJc w:val="left"/>
      <w:pPr>
        <w:ind w:left="107" w:hanging="132"/>
      </w:pPr>
      <w:rPr>
        <w:rFonts w:ascii="Times New Roman" w:eastAsia="Times New Roman" w:hAnsi="Times New Roman" w:cs="Times New Roman" w:hint="default"/>
        <w:w w:val="99"/>
        <w:sz w:val="20"/>
        <w:szCs w:val="20"/>
        <w:lang w:val="ru-RU" w:eastAsia="en-US" w:bidi="ar-SA"/>
      </w:rPr>
    </w:lvl>
    <w:lvl w:ilvl="1" w:tplc="38463754">
      <w:numFmt w:val="bullet"/>
      <w:lvlText w:val="•"/>
      <w:lvlJc w:val="left"/>
      <w:pPr>
        <w:ind w:left="783" w:hanging="132"/>
      </w:pPr>
      <w:rPr>
        <w:rFonts w:hint="default"/>
        <w:lang w:val="ru-RU" w:eastAsia="en-US" w:bidi="ar-SA"/>
      </w:rPr>
    </w:lvl>
    <w:lvl w:ilvl="2" w:tplc="0434AA52">
      <w:numFmt w:val="bullet"/>
      <w:lvlText w:val="•"/>
      <w:lvlJc w:val="left"/>
      <w:pPr>
        <w:ind w:left="1467" w:hanging="132"/>
      </w:pPr>
      <w:rPr>
        <w:rFonts w:hint="default"/>
        <w:lang w:val="ru-RU" w:eastAsia="en-US" w:bidi="ar-SA"/>
      </w:rPr>
    </w:lvl>
    <w:lvl w:ilvl="3" w:tplc="80C2FCB4">
      <w:numFmt w:val="bullet"/>
      <w:lvlText w:val="•"/>
      <w:lvlJc w:val="left"/>
      <w:pPr>
        <w:ind w:left="2150" w:hanging="132"/>
      </w:pPr>
      <w:rPr>
        <w:rFonts w:hint="default"/>
        <w:lang w:val="ru-RU" w:eastAsia="en-US" w:bidi="ar-SA"/>
      </w:rPr>
    </w:lvl>
    <w:lvl w:ilvl="4" w:tplc="3D96F418">
      <w:numFmt w:val="bullet"/>
      <w:lvlText w:val="•"/>
      <w:lvlJc w:val="left"/>
      <w:pPr>
        <w:ind w:left="2834" w:hanging="132"/>
      </w:pPr>
      <w:rPr>
        <w:rFonts w:hint="default"/>
        <w:lang w:val="ru-RU" w:eastAsia="en-US" w:bidi="ar-SA"/>
      </w:rPr>
    </w:lvl>
    <w:lvl w:ilvl="5" w:tplc="02249384">
      <w:numFmt w:val="bullet"/>
      <w:lvlText w:val="•"/>
      <w:lvlJc w:val="left"/>
      <w:pPr>
        <w:ind w:left="3518" w:hanging="132"/>
      </w:pPr>
      <w:rPr>
        <w:rFonts w:hint="default"/>
        <w:lang w:val="ru-RU" w:eastAsia="en-US" w:bidi="ar-SA"/>
      </w:rPr>
    </w:lvl>
    <w:lvl w:ilvl="6" w:tplc="D47293D2">
      <w:numFmt w:val="bullet"/>
      <w:lvlText w:val="•"/>
      <w:lvlJc w:val="left"/>
      <w:pPr>
        <w:ind w:left="4201" w:hanging="132"/>
      </w:pPr>
      <w:rPr>
        <w:rFonts w:hint="default"/>
        <w:lang w:val="ru-RU" w:eastAsia="en-US" w:bidi="ar-SA"/>
      </w:rPr>
    </w:lvl>
    <w:lvl w:ilvl="7" w:tplc="627A4880">
      <w:numFmt w:val="bullet"/>
      <w:lvlText w:val="•"/>
      <w:lvlJc w:val="left"/>
      <w:pPr>
        <w:ind w:left="4885" w:hanging="132"/>
      </w:pPr>
      <w:rPr>
        <w:rFonts w:hint="default"/>
        <w:lang w:val="ru-RU" w:eastAsia="en-US" w:bidi="ar-SA"/>
      </w:rPr>
    </w:lvl>
    <w:lvl w:ilvl="8" w:tplc="AA2CE070">
      <w:numFmt w:val="bullet"/>
      <w:lvlText w:val="•"/>
      <w:lvlJc w:val="left"/>
      <w:pPr>
        <w:ind w:left="5568" w:hanging="132"/>
      </w:pPr>
      <w:rPr>
        <w:rFonts w:hint="default"/>
        <w:lang w:val="ru-RU" w:eastAsia="en-US" w:bidi="ar-SA"/>
      </w:rPr>
    </w:lvl>
  </w:abstractNum>
  <w:abstractNum w:abstractNumId="37" w15:restartNumberingAfterBreak="0">
    <w:nsid w:val="1EEC76C9"/>
    <w:multiLevelType w:val="hybridMultilevel"/>
    <w:tmpl w:val="7F3A6F52"/>
    <w:lvl w:ilvl="0" w:tplc="098C9654">
      <w:numFmt w:val="bullet"/>
      <w:lvlText w:val="•"/>
      <w:lvlJc w:val="left"/>
      <w:pPr>
        <w:ind w:left="462" w:hanging="156"/>
      </w:pPr>
      <w:rPr>
        <w:rFonts w:ascii="Arial MT" w:eastAsia="Arial MT" w:hAnsi="Arial MT" w:cs="Arial MT" w:hint="default"/>
        <w:w w:val="100"/>
        <w:sz w:val="24"/>
        <w:szCs w:val="24"/>
        <w:lang w:val="ru-RU" w:eastAsia="en-US" w:bidi="ar-SA"/>
      </w:rPr>
    </w:lvl>
    <w:lvl w:ilvl="1" w:tplc="93386F38">
      <w:numFmt w:val="bullet"/>
      <w:lvlText w:val="•"/>
      <w:lvlJc w:val="left"/>
      <w:pPr>
        <w:ind w:left="1464" w:hanging="156"/>
      </w:pPr>
      <w:rPr>
        <w:rFonts w:hint="default"/>
        <w:lang w:val="ru-RU" w:eastAsia="en-US" w:bidi="ar-SA"/>
      </w:rPr>
    </w:lvl>
    <w:lvl w:ilvl="2" w:tplc="548CCE86">
      <w:numFmt w:val="bullet"/>
      <w:lvlText w:val="•"/>
      <w:lvlJc w:val="left"/>
      <w:pPr>
        <w:ind w:left="2469" w:hanging="156"/>
      </w:pPr>
      <w:rPr>
        <w:rFonts w:hint="default"/>
        <w:lang w:val="ru-RU" w:eastAsia="en-US" w:bidi="ar-SA"/>
      </w:rPr>
    </w:lvl>
    <w:lvl w:ilvl="3" w:tplc="A364B3B0">
      <w:numFmt w:val="bullet"/>
      <w:lvlText w:val="•"/>
      <w:lvlJc w:val="left"/>
      <w:pPr>
        <w:ind w:left="3473" w:hanging="156"/>
      </w:pPr>
      <w:rPr>
        <w:rFonts w:hint="default"/>
        <w:lang w:val="ru-RU" w:eastAsia="en-US" w:bidi="ar-SA"/>
      </w:rPr>
    </w:lvl>
    <w:lvl w:ilvl="4" w:tplc="F38AA48E">
      <w:numFmt w:val="bullet"/>
      <w:lvlText w:val="•"/>
      <w:lvlJc w:val="left"/>
      <w:pPr>
        <w:ind w:left="4478" w:hanging="156"/>
      </w:pPr>
      <w:rPr>
        <w:rFonts w:hint="default"/>
        <w:lang w:val="ru-RU" w:eastAsia="en-US" w:bidi="ar-SA"/>
      </w:rPr>
    </w:lvl>
    <w:lvl w:ilvl="5" w:tplc="4E2E98C8">
      <w:numFmt w:val="bullet"/>
      <w:lvlText w:val="•"/>
      <w:lvlJc w:val="left"/>
      <w:pPr>
        <w:ind w:left="5483" w:hanging="156"/>
      </w:pPr>
      <w:rPr>
        <w:rFonts w:hint="default"/>
        <w:lang w:val="ru-RU" w:eastAsia="en-US" w:bidi="ar-SA"/>
      </w:rPr>
    </w:lvl>
    <w:lvl w:ilvl="6" w:tplc="B9C2C4D0">
      <w:numFmt w:val="bullet"/>
      <w:lvlText w:val="•"/>
      <w:lvlJc w:val="left"/>
      <w:pPr>
        <w:ind w:left="6487" w:hanging="156"/>
      </w:pPr>
      <w:rPr>
        <w:rFonts w:hint="default"/>
        <w:lang w:val="ru-RU" w:eastAsia="en-US" w:bidi="ar-SA"/>
      </w:rPr>
    </w:lvl>
    <w:lvl w:ilvl="7" w:tplc="0B82D3BC">
      <w:numFmt w:val="bullet"/>
      <w:lvlText w:val="•"/>
      <w:lvlJc w:val="left"/>
      <w:pPr>
        <w:ind w:left="7492" w:hanging="156"/>
      </w:pPr>
      <w:rPr>
        <w:rFonts w:hint="default"/>
        <w:lang w:val="ru-RU" w:eastAsia="en-US" w:bidi="ar-SA"/>
      </w:rPr>
    </w:lvl>
    <w:lvl w:ilvl="8" w:tplc="61D83456">
      <w:numFmt w:val="bullet"/>
      <w:lvlText w:val="•"/>
      <w:lvlJc w:val="left"/>
      <w:pPr>
        <w:ind w:left="8497" w:hanging="156"/>
      </w:pPr>
      <w:rPr>
        <w:rFonts w:hint="default"/>
        <w:lang w:val="ru-RU" w:eastAsia="en-US" w:bidi="ar-SA"/>
      </w:rPr>
    </w:lvl>
  </w:abstractNum>
  <w:abstractNum w:abstractNumId="38" w15:restartNumberingAfterBreak="0">
    <w:nsid w:val="1F3C093E"/>
    <w:multiLevelType w:val="hybridMultilevel"/>
    <w:tmpl w:val="839096E2"/>
    <w:lvl w:ilvl="0" w:tplc="0BBEEFA6">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32A656D8">
      <w:numFmt w:val="bullet"/>
      <w:lvlText w:val="•"/>
      <w:lvlJc w:val="left"/>
      <w:pPr>
        <w:ind w:left="783" w:hanging="116"/>
      </w:pPr>
      <w:rPr>
        <w:rFonts w:hint="default"/>
        <w:lang w:val="ru-RU" w:eastAsia="en-US" w:bidi="ar-SA"/>
      </w:rPr>
    </w:lvl>
    <w:lvl w:ilvl="2" w:tplc="0E2E412E">
      <w:numFmt w:val="bullet"/>
      <w:lvlText w:val="•"/>
      <w:lvlJc w:val="left"/>
      <w:pPr>
        <w:ind w:left="1467" w:hanging="116"/>
      </w:pPr>
      <w:rPr>
        <w:rFonts w:hint="default"/>
        <w:lang w:val="ru-RU" w:eastAsia="en-US" w:bidi="ar-SA"/>
      </w:rPr>
    </w:lvl>
    <w:lvl w:ilvl="3" w:tplc="E01C3B0C">
      <w:numFmt w:val="bullet"/>
      <w:lvlText w:val="•"/>
      <w:lvlJc w:val="left"/>
      <w:pPr>
        <w:ind w:left="2150" w:hanging="116"/>
      </w:pPr>
      <w:rPr>
        <w:rFonts w:hint="default"/>
        <w:lang w:val="ru-RU" w:eastAsia="en-US" w:bidi="ar-SA"/>
      </w:rPr>
    </w:lvl>
    <w:lvl w:ilvl="4" w:tplc="A8DA4AB6">
      <w:numFmt w:val="bullet"/>
      <w:lvlText w:val="•"/>
      <w:lvlJc w:val="left"/>
      <w:pPr>
        <w:ind w:left="2834" w:hanging="116"/>
      </w:pPr>
      <w:rPr>
        <w:rFonts w:hint="default"/>
        <w:lang w:val="ru-RU" w:eastAsia="en-US" w:bidi="ar-SA"/>
      </w:rPr>
    </w:lvl>
    <w:lvl w:ilvl="5" w:tplc="B3BA6014">
      <w:numFmt w:val="bullet"/>
      <w:lvlText w:val="•"/>
      <w:lvlJc w:val="left"/>
      <w:pPr>
        <w:ind w:left="3518" w:hanging="116"/>
      </w:pPr>
      <w:rPr>
        <w:rFonts w:hint="default"/>
        <w:lang w:val="ru-RU" w:eastAsia="en-US" w:bidi="ar-SA"/>
      </w:rPr>
    </w:lvl>
    <w:lvl w:ilvl="6" w:tplc="54DE3248">
      <w:numFmt w:val="bullet"/>
      <w:lvlText w:val="•"/>
      <w:lvlJc w:val="left"/>
      <w:pPr>
        <w:ind w:left="4201" w:hanging="116"/>
      </w:pPr>
      <w:rPr>
        <w:rFonts w:hint="default"/>
        <w:lang w:val="ru-RU" w:eastAsia="en-US" w:bidi="ar-SA"/>
      </w:rPr>
    </w:lvl>
    <w:lvl w:ilvl="7" w:tplc="7BDAEF34">
      <w:numFmt w:val="bullet"/>
      <w:lvlText w:val="•"/>
      <w:lvlJc w:val="left"/>
      <w:pPr>
        <w:ind w:left="4885" w:hanging="116"/>
      </w:pPr>
      <w:rPr>
        <w:rFonts w:hint="default"/>
        <w:lang w:val="ru-RU" w:eastAsia="en-US" w:bidi="ar-SA"/>
      </w:rPr>
    </w:lvl>
    <w:lvl w:ilvl="8" w:tplc="41E8C742">
      <w:numFmt w:val="bullet"/>
      <w:lvlText w:val="•"/>
      <w:lvlJc w:val="left"/>
      <w:pPr>
        <w:ind w:left="5568" w:hanging="116"/>
      </w:pPr>
      <w:rPr>
        <w:rFonts w:hint="default"/>
        <w:lang w:val="ru-RU" w:eastAsia="en-US" w:bidi="ar-SA"/>
      </w:rPr>
    </w:lvl>
  </w:abstractNum>
  <w:abstractNum w:abstractNumId="39" w15:restartNumberingAfterBreak="0">
    <w:nsid w:val="1F507E3D"/>
    <w:multiLevelType w:val="hybridMultilevel"/>
    <w:tmpl w:val="84CAC2BC"/>
    <w:lvl w:ilvl="0" w:tplc="27402FD0">
      <w:numFmt w:val="bullet"/>
      <w:lvlText w:val="-"/>
      <w:lvlJc w:val="left"/>
      <w:pPr>
        <w:ind w:left="789" w:hanging="116"/>
      </w:pPr>
      <w:rPr>
        <w:rFonts w:ascii="Times New Roman" w:eastAsia="Times New Roman" w:hAnsi="Times New Roman" w:cs="Times New Roman" w:hint="default"/>
        <w:w w:val="99"/>
        <w:sz w:val="20"/>
        <w:szCs w:val="20"/>
        <w:lang w:val="ru-RU" w:eastAsia="en-US" w:bidi="ar-SA"/>
      </w:rPr>
    </w:lvl>
    <w:lvl w:ilvl="1" w:tplc="863C3858">
      <w:numFmt w:val="bullet"/>
      <w:lvlText w:val="•"/>
      <w:lvlJc w:val="left"/>
      <w:pPr>
        <w:ind w:left="1395" w:hanging="116"/>
      </w:pPr>
      <w:rPr>
        <w:rFonts w:hint="default"/>
        <w:lang w:val="ru-RU" w:eastAsia="en-US" w:bidi="ar-SA"/>
      </w:rPr>
    </w:lvl>
    <w:lvl w:ilvl="2" w:tplc="D386643E">
      <w:numFmt w:val="bullet"/>
      <w:lvlText w:val="•"/>
      <w:lvlJc w:val="left"/>
      <w:pPr>
        <w:ind w:left="2011" w:hanging="116"/>
      </w:pPr>
      <w:rPr>
        <w:rFonts w:hint="default"/>
        <w:lang w:val="ru-RU" w:eastAsia="en-US" w:bidi="ar-SA"/>
      </w:rPr>
    </w:lvl>
    <w:lvl w:ilvl="3" w:tplc="011CDCA6">
      <w:numFmt w:val="bullet"/>
      <w:lvlText w:val="•"/>
      <w:lvlJc w:val="left"/>
      <w:pPr>
        <w:ind w:left="2626" w:hanging="116"/>
      </w:pPr>
      <w:rPr>
        <w:rFonts w:hint="default"/>
        <w:lang w:val="ru-RU" w:eastAsia="en-US" w:bidi="ar-SA"/>
      </w:rPr>
    </w:lvl>
    <w:lvl w:ilvl="4" w:tplc="5A386FB0">
      <w:numFmt w:val="bullet"/>
      <w:lvlText w:val="•"/>
      <w:lvlJc w:val="left"/>
      <w:pPr>
        <w:ind w:left="3242" w:hanging="116"/>
      </w:pPr>
      <w:rPr>
        <w:rFonts w:hint="default"/>
        <w:lang w:val="ru-RU" w:eastAsia="en-US" w:bidi="ar-SA"/>
      </w:rPr>
    </w:lvl>
    <w:lvl w:ilvl="5" w:tplc="4CFA8DF2">
      <w:numFmt w:val="bullet"/>
      <w:lvlText w:val="•"/>
      <w:lvlJc w:val="left"/>
      <w:pPr>
        <w:ind w:left="3858" w:hanging="116"/>
      </w:pPr>
      <w:rPr>
        <w:rFonts w:hint="default"/>
        <w:lang w:val="ru-RU" w:eastAsia="en-US" w:bidi="ar-SA"/>
      </w:rPr>
    </w:lvl>
    <w:lvl w:ilvl="6" w:tplc="1324AAFA">
      <w:numFmt w:val="bullet"/>
      <w:lvlText w:val="•"/>
      <w:lvlJc w:val="left"/>
      <w:pPr>
        <w:ind w:left="4473" w:hanging="116"/>
      </w:pPr>
      <w:rPr>
        <w:rFonts w:hint="default"/>
        <w:lang w:val="ru-RU" w:eastAsia="en-US" w:bidi="ar-SA"/>
      </w:rPr>
    </w:lvl>
    <w:lvl w:ilvl="7" w:tplc="B5C83298">
      <w:numFmt w:val="bullet"/>
      <w:lvlText w:val="•"/>
      <w:lvlJc w:val="left"/>
      <w:pPr>
        <w:ind w:left="5089" w:hanging="116"/>
      </w:pPr>
      <w:rPr>
        <w:rFonts w:hint="default"/>
        <w:lang w:val="ru-RU" w:eastAsia="en-US" w:bidi="ar-SA"/>
      </w:rPr>
    </w:lvl>
    <w:lvl w:ilvl="8" w:tplc="70B8B7FC">
      <w:numFmt w:val="bullet"/>
      <w:lvlText w:val="•"/>
      <w:lvlJc w:val="left"/>
      <w:pPr>
        <w:ind w:left="5704" w:hanging="116"/>
      </w:pPr>
      <w:rPr>
        <w:rFonts w:hint="default"/>
        <w:lang w:val="ru-RU" w:eastAsia="en-US" w:bidi="ar-SA"/>
      </w:rPr>
    </w:lvl>
  </w:abstractNum>
  <w:abstractNum w:abstractNumId="40" w15:restartNumberingAfterBreak="0">
    <w:nsid w:val="20AC1F24"/>
    <w:multiLevelType w:val="hybridMultilevel"/>
    <w:tmpl w:val="AA4E10A6"/>
    <w:lvl w:ilvl="0" w:tplc="0EC60D60">
      <w:numFmt w:val="bullet"/>
      <w:lvlText w:val="-"/>
      <w:lvlJc w:val="left"/>
      <w:pPr>
        <w:ind w:left="107" w:hanging="228"/>
      </w:pPr>
      <w:rPr>
        <w:rFonts w:ascii="Times New Roman" w:eastAsia="Times New Roman" w:hAnsi="Times New Roman" w:cs="Times New Roman" w:hint="default"/>
        <w:w w:val="99"/>
        <w:sz w:val="20"/>
        <w:szCs w:val="20"/>
        <w:lang w:val="ru-RU" w:eastAsia="en-US" w:bidi="ar-SA"/>
      </w:rPr>
    </w:lvl>
    <w:lvl w:ilvl="1" w:tplc="84FA0DF6">
      <w:numFmt w:val="bullet"/>
      <w:lvlText w:val="•"/>
      <w:lvlJc w:val="left"/>
      <w:pPr>
        <w:ind w:left="783" w:hanging="228"/>
      </w:pPr>
      <w:rPr>
        <w:rFonts w:hint="default"/>
        <w:lang w:val="ru-RU" w:eastAsia="en-US" w:bidi="ar-SA"/>
      </w:rPr>
    </w:lvl>
    <w:lvl w:ilvl="2" w:tplc="E846669A">
      <w:numFmt w:val="bullet"/>
      <w:lvlText w:val="•"/>
      <w:lvlJc w:val="left"/>
      <w:pPr>
        <w:ind w:left="1467" w:hanging="228"/>
      </w:pPr>
      <w:rPr>
        <w:rFonts w:hint="default"/>
        <w:lang w:val="ru-RU" w:eastAsia="en-US" w:bidi="ar-SA"/>
      </w:rPr>
    </w:lvl>
    <w:lvl w:ilvl="3" w:tplc="88E8922A">
      <w:numFmt w:val="bullet"/>
      <w:lvlText w:val="•"/>
      <w:lvlJc w:val="left"/>
      <w:pPr>
        <w:ind w:left="2150" w:hanging="228"/>
      </w:pPr>
      <w:rPr>
        <w:rFonts w:hint="default"/>
        <w:lang w:val="ru-RU" w:eastAsia="en-US" w:bidi="ar-SA"/>
      </w:rPr>
    </w:lvl>
    <w:lvl w:ilvl="4" w:tplc="E4982158">
      <w:numFmt w:val="bullet"/>
      <w:lvlText w:val="•"/>
      <w:lvlJc w:val="left"/>
      <w:pPr>
        <w:ind w:left="2834" w:hanging="228"/>
      </w:pPr>
      <w:rPr>
        <w:rFonts w:hint="default"/>
        <w:lang w:val="ru-RU" w:eastAsia="en-US" w:bidi="ar-SA"/>
      </w:rPr>
    </w:lvl>
    <w:lvl w:ilvl="5" w:tplc="75CCA500">
      <w:numFmt w:val="bullet"/>
      <w:lvlText w:val="•"/>
      <w:lvlJc w:val="left"/>
      <w:pPr>
        <w:ind w:left="3518" w:hanging="228"/>
      </w:pPr>
      <w:rPr>
        <w:rFonts w:hint="default"/>
        <w:lang w:val="ru-RU" w:eastAsia="en-US" w:bidi="ar-SA"/>
      </w:rPr>
    </w:lvl>
    <w:lvl w:ilvl="6" w:tplc="675463A8">
      <w:numFmt w:val="bullet"/>
      <w:lvlText w:val="•"/>
      <w:lvlJc w:val="left"/>
      <w:pPr>
        <w:ind w:left="4201" w:hanging="228"/>
      </w:pPr>
      <w:rPr>
        <w:rFonts w:hint="default"/>
        <w:lang w:val="ru-RU" w:eastAsia="en-US" w:bidi="ar-SA"/>
      </w:rPr>
    </w:lvl>
    <w:lvl w:ilvl="7" w:tplc="7DC6AAF4">
      <w:numFmt w:val="bullet"/>
      <w:lvlText w:val="•"/>
      <w:lvlJc w:val="left"/>
      <w:pPr>
        <w:ind w:left="4885" w:hanging="228"/>
      </w:pPr>
      <w:rPr>
        <w:rFonts w:hint="default"/>
        <w:lang w:val="ru-RU" w:eastAsia="en-US" w:bidi="ar-SA"/>
      </w:rPr>
    </w:lvl>
    <w:lvl w:ilvl="8" w:tplc="F912F27E">
      <w:numFmt w:val="bullet"/>
      <w:lvlText w:val="•"/>
      <w:lvlJc w:val="left"/>
      <w:pPr>
        <w:ind w:left="5568" w:hanging="228"/>
      </w:pPr>
      <w:rPr>
        <w:rFonts w:hint="default"/>
        <w:lang w:val="ru-RU" w:eastAsia="en-US" w:bidi="ar-SA"/>
      </w:rPr>
    </w:lvl>
  </w:abstractNum>
  <w:abstractNum w:abstractNumId="41" w15:restartNumberingAfterBreak="0">
    <w:nsid w:val="22333625"/>
    <w:multiLevelType w:val="hybridMultilevel"/>
    <w:tmpl w:val="E9C0F5CA"/>
    <w:lvl w:ilvl="0" w:tplc="F16685EC">
      <w:numFmt w:val="bullet"/>
      <w:lvlText w:val=""/>
      <w:lvlJc w:val="left"/>
      <w:pPr>
        <w:ind w:left="1388" w:hanging="360"/>
      </w:pPr>
      <w:rPr>
        <w:rFonts w:ascii="Symbol" w:eastAsia="Symbol" w:hAnsi="Symbol" w:cs="Symbol" w:hint="default"/>
        <w:w w:val="100"/>
        <w:sz w:val="24"/>
        <w:szCs w:val="24"/>
        <w:lang w:val="ru-RU" w:eastAsia="en-US" w:bidi="ar-SA"/>
      </w:rPr>
    </w:lvl>
    <w:lvl w:ilvl="1" w:tplc="265ABC58">
      <w:numFmt w:val="bullet"/>
      <w:lvlText w:val="•"/>
      <w:lvlJc w:val="left"/>
      <w:pPr>
        <w:ind w:left="2292" w:hanging="360"/>
      </w:pPr>
      <w:rPr>
        <w:rFonts w:hint="default"/>
        <w:lang w:val="ru-RU" w:eastAsia="en-US" w:bidi="ar-SA"/>
      </w:rPr>
    </w:lvl>
    <w:lvl w:ilvl="2" w:tplc="2B049370">
      <w:numFmt w:val="bullet"/>
      <w:lvlText w:val="•"/>
      <w:lvlJc w:val="left"/>
      <w:pPr>
        <w:ind w:left="3205" w:hanging="360"/>
      </w:pPr>
      <w:rPr>
        <w:rFonts w:hint="default"/>
        <w:lang w:val="ru-RU" w:eastAsia="en-US" w:bidi="ar-SA"/>
      </w:rPr>
    </w:lvl>
    <w:lvl w:ilvl="3" w:tplc="AACCFE2A">
      <w:numFmt w:val="bullet"/>
      <w:lvlText w:val="•"/>
      <w:lvlJc w:val="left"/>
      <w:pPr>
        <w:ind w:left="4117" w:hanging="360"/>
      </w:pPr>
      <w:rPr>
        <w:rFonts w:hint="default"/>
        <w:lang w:val="ru-RU" w:eastAsia="en-US" w:bidi="ar-SA"/>
      </w:rPr>
    </w:lvl>
    <w:lvl w:ilvl="4" w:tplc="2A2666BE">
      <w:numFmt w:val="bullet"/>
      <w:lvlText w:val="•"/>
      <w:lvlJc w:val="left"/>
      <w:pPr>
        <w:ind w:left="5030" w:hanging="360"/>
      </w:pPr>
      <w:rPr>
        <w:rFonts w:hint="default"/>
        <w:lang w:val="ru-RU" w:eastAsia="en-US" w:bidi="ar-SA"/>
      </w:rPr>
    </w:lvl>
    <w:lvl w:ilvl="5" w:tplc="F9409D3C">
      <w:numFmt w:val="bullet"/>
      <w:lvlText w:val="•"/>
      <w:lvlJc w:val="left"/>
      <w:pPr>
        <w:ind w:left="5943" w:hanging="360"/>
      </w:pPr>
      <w:rPr>
        <w:rFonts w:hint="default"/>
        <w:lang w:val="ru-RU" w:eastAsia="en-US" w:bidi="ar-SA"/>
      </w:rPr>
    </w:lvl>
    <w:lvl w:ilvl="6" w:tplc="97AE7632">
      <w:numFmt w:val="bullet"/>
      <w:lvlText w:val="•"/>
      <w:lvlJc w:val="left"/>
      <w:pPr>
        <w:ind w:left="6855" w:hanging="360"/>
      </w:pPr>
      <w:rPr>
        <w:rFonts w:hint="default"/>
        <w:lang w:val="ru-RU" w:eastAsia="en-US" w:bidi="ar-SA"/>
      </w:rPr>
    </w:lvl>
    <w:lvl w:ilvl="7" w:tplc="EEB8B21A">
      <w:numFmt w:val="bullet"/>
      <w:lvlText w:val="•"/>
      <w:lvlJc w:val="left"/>
      <w:pPr>
        <w:ind w:left="7768" w:hanging="360"/>
      </w:pPr>
      <w:rPr>
        <w:rFonts w:hint="default"/>
        <w:lang w:val="ru-RU" w:eastAsia="en-US" w:bidi="ar-SA"/>
      </w:rPr>
    </w:lvl>
    <w:lvl w:ilvl="8" w:tplc="06462392">
      <w:numFmt w:val="bullet"/>
      <w:lvlText w:val="•"/>
      <w:lvlJc w:val="left"/>
      <w:pPr>
        <w:ind w:left="8681" w:hanging="360"/>
      </w:pPr>
      <w:rPr>
        <w:rFonts w:hint="default"/>
        <w:lang w:val="ru-RU" w:eastAsia="en-US" w:bidi="ar-SA"/>
      </w:rPr>
    </w:lvl>
  </w:abstractNum>
  <w:abstractNum w:abstractNumId="42" w15:restartNumberingAfterBreak="0">
    <w:nsid w:val="231524FA"/>
    <w:multiLevelType w:val="hybridMultilevel"/>
    <w:tmpl w:val="673E5362"/>
    <w:lvl w:ilvl="0" w:tplc="2B68A2C0">
      <w:start w:val="1"/>
      <w:numFmt w:val="decimal"/>
      <w:lvlText w:val="%1)"/>
      <w:lvlJc w:val="left"/>
      <w:pPr>
        <w:ind w:left="302" w:hanging="351"/>
      </w:pPr>
      <w:rPr>
        <w:rFonts w:ascii="Times New Roman" w:eastAsia="Times New Roman" w:hAnsi="Times New Roman" w:cs="Times New Roman" w:hint="default"/>
        <w:w w:val="100"/>
        <w:sz w:val="24"/>
        <w:szCs w:val="24"/>
        <w:lang w:val="ru-RU" w:eastAsia="en-US" w:bidi="ar-SA"/>
      </w:rPr>
    </w:lvl>
    <w:lvl w:ilvl="1" w:tplc="4E4061A2">
      <w:numFmt w:val="bullet"/>
      <w:lvlText w:val="•"/>
      <w:lvlJc w:val="left"/>
      <w:pPr>
        <w:ind w:left="1272" w:hanging="351"/>
      </w:pPr>
      <w:rPr>
        <w:rFonts w:hint="default"/>
        <w:lang w:val="ru-RU" w:eastAsia="en-US" w:bidi="ar-SA"/>
      </w:rPr>
    </w:lvl>
    <w:lvl w:ilvl="2" w:tplc="086EBD90">
      <w:numFmt w:val="bullet"/>
      <w:lvlText w:val="•"/>
      <w:lvlJc w:val="left"/>
      <w:pPr>
        <w:ind w:left="2245" w:hanging="351"/>
      </w:pPr>
      <w:rPr>
        <w:rFonts w:hint="default"/>
        <w:lang w:val="ru-RU" w:eastAsia="en-US" w:bidi="ar-SA"/>
      </w:rPr>
    </w:lvl>
    <w:lvl w:ilvl="3" w:tplc="C5361FEE">
      <w:numFmt w:val="bullet"/>
      <w:lvlText w:val="•"/>
      <w:lvlJc w:val="left"/>
      <w:pPr>
        <w:ind w:left="3217" w:hanging="351"/>
      </w:pPr>
      <w:rPr>
        <w:rFonts w:hint="default"/>
        <w:lang w:val="ru-RU" w:eastAsia="en-US" w:bidi="ar-SA"/>
      </w:rPr>
    </w:lvl>
    <w:lvl w:ilvl="4" w:tplc="51963FB4">
      <w:numFmt w:val="bullet"/>
      <w:lvlText w:val="•"/>
      <w:lvlJc w:val="left"/>
      <w:pPr>
        <w:ind w:left="4190" w:hanging="351"/>
      </w:pPr>
      <w:rPr>
        <w:rFonts w:hint="default"/>
        <w:lang w:val="ru-RU" w:eastAsia="en-US" w:bidi="ar-SA"/>
      </w:rPr>
    </w:lvl>
    <w:lvl w:ilvl="5" w:tplc="2FCE6214">
      <w:numFmt w:val="bullet"/>
      <w:lvlText w:val="•"/>
      <w:lvlJc w:val="left"/>
      <w:pPr>
        <w:ind w:left="5163" w:hanging="351"/>
      </w:pPr>
      <w:rPr>
        <w:rFonts w:hint="default"/>
        <w:lang w:val="ru-RU" w:eastAsia="en-US" w:bidi="ar-SA"/>
      </w:rPr>
    </w:lvl>
    <w:lvl w:ilvl="6" w:tplc="F560F23E">
      <w:numFmt w:val="bullet"/>
      <w:lvlText w:val="•"/>
      <w:lvlJc w:val="left"/>
      <w:pPr>
        <w:ind w:left="6135" w:hanging="351"/>
      </w:pPr>
      <w:rPr>
        <w:rFonts w:hint="default"/>
        <w:lang w:val="ru-RU" w:eastAsia="en-US" w:bidi="ar-SA"/>
      </w:rPr>
    </w:lvl>
    <w:lvl w:ilvl="7" w:tplc="E0607906">
      <w:numFmt w:val="bullet"/>
      <w:lvlText w:val="•"/>
      <w:lvlJc w:val="left"/>
      <w:pPr>
        <w:ind w:left="7108" w:hanging="351"/>
      </w:pPr>
      <w:rPr>
        <w:rFonts w:hint="default"/>
        <w:lang w:val="ru-RU" w:eastAsia="en-US" w:bidi="ar-SA"/>
      </w:rPr>
    </w:lvl>
    <w:lvl w:ilvl="8" w:tplc="60644D86">
      <w:numFmt w:val="bullet"/>
      <w:lvlText w:val="•"/>
      <w:lvlJc w:val="left"/>
      <w:pPr>
        <w:ind w:left="8081" w:hanging="351"/>
      </w:pPr>
      <w:rPr>
        <w:rFonts w:hint="default"/>
        <w:lang w:val="ru-RU" w:eastAsia="en-US" w:bidi="ar-SA"/>
      </w:rPr>
    </w:lvl>
  </w:abstractNum>
  <w:abstractNum w:abstractNumId="43" w15:restartNumberingAfterBreak="0">
    <w:nsid w:val="246F6811"/>
    <w:multiLevelType w:val="hybridMultilevel"/>
    <w:tmpl w:val="4822C748"/>
    <w:lvl w:ilvl="0" w:tplc="BEC66DA4">
      <w:start w:val="1"/>
      <w:numFmt w:val="decimal"/>
      <w:lvlText w:val="%1)"/>
      <w:lvlJc w:val="left"/>
      <w:pPr>
        <w:ind w:left="302" w:hanging="305"/>
      </w:pPr>
      <w:rPr>
        <w:rFonts w:ascii="Times New Roman" w:eastAsia="Times New Roman" w:hAnsi="Times New Roman" w:cs="Times New Roman" w:hint="default"/>
        <w:w w:val="100"/>
        <w:sz w:val="24"/>
        <w:szCs w:val="24"/>
        <w:lang w:val="ru-RU" w:eastAsia="en-US" w:bidi="ar-SA"/>
      </w:rPr>
    </w:lvl>
    <w:lvl w:ilvl="1" w:tplc="B27E32AE">
      <w:numFmt w:val="bullet"/>
      <w:lvlText w:val="•"/>
      <w:lvlJc w:val="left"/>
      <w:pPr>
        <w:ind w:left="1272" w:hanging="305"/>
      </w:pPr>
      <w:rPr>
        <w:rFonts w:hint="default"/>
        <w:lang w:val="ru-RU" w:eastAsia="en-US" w:bidi="ar-SA"/>
      </w:rPr>
    </w:lvl>
    <w:lvl w:ilvl="2" w:tplc="C4662790">
      <w:numFmt w:val="bullet"/>
      <w:lvlText w:val="•"/>
      <w:lvlJc w:val="left"/>
      <w:pPr>
        <w:ind w:left="2245" w:hanging="305"/>
      </w:pPr>
      <w:rPr>
        <w:rFonts w:hint="default"/>
        <w:lang w:val="ru-RU" w:eastAsia="en-US" w:bidi="ar-SA"/>
      </w:rPr>
    </w:lvl>
    <w:lvl w:ilvl="3" w:tplc="133EA022">
      <w:numFmt w:val="bullet"/>
      <w:lvlText w:val="•"/>
      <w:lvlJc w:val="left"/>
      <w:pPr>
        <w:ind w:left="3217" w:hanging="305"/>
      </w:pPr>
      <w:rPr>
        <w:rFonts w:hint="default"/>
        <w:lang w:val="ru-RU" w:eastAsia="en-US" w:bidi="ar-SA"/>
      </w:rPr>
    </w:lvl>
    <w:lvl w:ilvl="4" w:tplc="A7561782">
      <w:numFmt w:val="bullet"/>
      <w:lvlText w:val="•"/>
      <w:lvlJc w:val="left"/>
      <w:pPr>
        <w:ind w:left="4190" w:hanging="305"/>
      </w:pPr>
      <w:rPr>
        <w:rFonts w:hint="default"/>
        <w:lang w:val="ru-RU" w:eastAsia="en-US" w:bidi="ar-SA"/>
      </w:rPr>
    </w:lvl>
    <w:lvl w:ilvl="5" w:tplc="4768CBB6">
      <w:numFmt w:val="bullet"/>
      <w:lvlText w:val="•"/>
      <w:lvlJc w:val="left"/>
      <w:pPr>
        <w:ind w:left="5163" w:hanging="305"/>
      </w:pPr>
      <w:rPr>
        <w:rFonts w:hint="default"/>
        <w:lang w:val="ru-RU" w:eastAsia="en-US" w:bidi="ar-SA"/>
      </w:rPr>
    </w:lvl>
    <w:lvl w:ilvl="6" w:tplc="971C7C12">
      <w:numFmt w:val="bullet"/>
      <w:lvlText w:val="•"/>
      <w:lvlJc w:val="left"/>
      <w:pPr>
        <w:ind w:left="6135" w:hanging="305"/>
      </w:pPr>
      <w:rPr>
        <w:rFonts w:hint="default"/>
        <w:lang w:val="ru-RU" w:eastAsia="en-US" w:bidi="ar-SA"/>
      </w:rPr>
    </w:lvl>
    <w:lvl w:ilvl="7" w:tplc="28ACB130">
      <w:numFmt w:val="bullet"/>
      <w:lvlText w:val="•"/>
      <w:lvlJc w:val="left"/>
      <w:pPr>
        <w:ind w:left="7108" w:hanging="305"/>
      </w:pPr>
      <w:rPr>
        <w:rFonts w:hint="default"/>
        <w:lang w:val="ru-RU" w:eastAsia="en-US" w:bidi="ar-SA"/>
      </w:rPr>
    </w:lvl>
    <w:lvl w:ilvl="8" w:tplc="EC96E12C">
      <w:numFmt w:val="bullet"/>
      <w:lvlText w:val="•"/>
      <w:lvlJc w:val="left"/>
      <w:pPr>
        <w:ind w:left="8081" w:hanging="305"/>
      </w:pPr>
      <w:rPr>
        <w:rFonts w:hint="default"/>
        <w:lang w:val="ru-RU" w:eastAsia="en-US" w:bidi="ar-SA"/>
      </w:rPr>
    </w:lvl>
  </w:abstractNum>
  <w:abstractNum w:abstractNumId="44" w15:restartNumberingAfterBreak="0">
    <w:nsid w:val="28CB3D21"/>
    <w:multiLevelType w:val="hybridMultilevel"/>
    <w:tmpl w:val="B1D825B0"/>
    <w:lvl w:ilvl="0" w:tplc="4F54B220">
      <w:start w:val="1"/>
      <w:numFmt w:val="decimal"/>
      <w:lvlText w:val="%1)"/>
      <w:lvlJc w:val="left"/>
      <w:pPr>
        <w:ind w:left="302" w:hanging="305"/>
      </w:pPr>
      <w:rPr>
        <w:rFonts w:ascii="Times New Roman" w:eastAsia="Times New Roman" w:hAnsi="Times New Roman" w:cs="Times New Roman" w:hint="default"/>
        <w:w w:val="100"/>
        <w:sz w:val="24"/>
        <w:szCs w:val="24"/>
        <w:lang w:val="ru-RU" w:eastAsia="en-US" w:bidi="ar-SA"/>
      </w:rPr>
    </w:lvl>
    <w:lvl w:ilvl="1" w:tplc="25DA8686">
      <w:numFmt w:val="bullet"/>
      <w:lvlText w:val="•"/>
      <w:lvlJc w:val="left"/>
      <w:pPr>
        <w:ind w:left="1272" w:hanging="305"/>
      </w:pPr>
      <w:rPr>
        <w:rFonts w:hint="default"/>
        <w:lang w:val="ru-RU" w:eastAsia="en-US" w:bidi="ar-SA"/>
      </w:rPr>
    </w:lvl>
    <w:lvl w:ilvl="2" w:tplc="533EC82A">
      <w:numFmt w:val="bullet"/>
      <w:lvlText w:val="•"/>
      <w:lvlJc w:val="left"/>
      <w:pPr>
        <w:ind w:left="2245" w:hanging="305"/>
      </w:pPr>
      <w:rPr>
        <w:rFonts w:hint="default"/>
        <w:lang w:val="ru-RU" w:eastAsia="en-US" w:bidi="ar-SA"/>
      </w:rPr>
    </w:lvl>
    <w:lvl w:ilvl="3" w:tplc="691CEFB6">
      <w:numFmt w:val="bullet"/>
      <w:lvlText w:val="•"/>
      <w:lvlJc w:val="left"/>
      <w:pPr>
        <w:ind w:left="3217" w:hanging="305"/>
      </w:pPr>
      <w:rPr>
        <w:rFonts w:hint="default"/>
        <w:lang w:val="ru-RU" w:eastAsia="en-US" w:bidi="ar-SA"/>
      </w:rPr>
    </w:lvl>
    <w:lvl w:ilvl="4" w:tplc="B126A780">
      <w:numFmt w:val="bullet"/>
      <w:lvlText w:val="•"/>
      <w:lvlJc w:val="left"/>
      <w:pPr>
        <w:ind w:left="4190" w:hanging="305"/>
      </w:pPr>
      <w:rPr>
        <w:rFonts w:hint="default"/>
        <w:lang w:val="ru-RU" w:eastAsia="en-US" w:bidi="ar-SA"/>
      </w:rPr>
    </w:lvl>
    <w:lvl w:ilvl="5" w:tplc="7D9A2546">
      <w:numFmt w:val="bullet"/>
      <w:lvlText w:val="•"/>
      <w:lvlJc w:val="left"/>
      <w:pPr>
        <w:ind w:left="5163" w:hanging="305"/>
      </w:pPr>
      <w:rPr>
        <w:rFonts w:hint="default"/>
        <w:lang w:val="ru-RU" w:eastAsia="en-US" w:bidi="ar-SA"/>
      </w:rPr>
    </w:lvl>
    <w:lvl w:ilvl="6" w:tplc="69E4E7BC">
      <w:numFmt w:val="bullet"/>
      <w:lvlText w:val="•"/>
      <w:lvlJc w:val="left"/>
      <w:pPr>
        <w:ind w:left="6135" w:hanging="305"/>
      </w:pPr>
      <w:rPr>
        <w:rFonts w:hint="default"/>
        <w:lang w:val="ru-RU" w:eastAsia="en-US" w:bidi="ar-SA"/>
      </w:rPr>
    </w:lvl>
    <w:lvl w:ilvl="7" w:tplc="CC104052">
      <w:numFmt w:val="bullet"/>
      <w:lvlText w:val="•"/>
      <w:lvlJc w:val="left"/>
      <w:pPr>
        <w:ind w:left="7108" w:hanging="305"/>
      </w:pPr>
      <w:rPr>
        <w:rFonts w:hint="default"/>
        <w:lang w:val="ru-RU" w:eastAsia="en-US" w:bidi="ar-SA"/>
      </w:rPr>
    </w:lvl>
    <w:lvl w:ilvl="8" w:tplc="DB4A5820">
      <w:numFmt w:val="bullet"/>
      <w:lvlText w:val="•"/>
      <w:lvlJc w:val="left"/>
      <w:pPr>
        <w:ind w:left="8081" w:hanging="305"/>
      </w:pPr>
      <w:rPr>
        <w:rFonts w:hint="default"/>
        <w:lang w:val="ru-RU" w:eastAsia="en-US" w:bidi="ar-SA"/>
      </w:rPr>
    </w:lvl>
  </w:abstractNum>
  <w:abstractNum w:abstractNumId="45" w15:restartNumberingAfterBreak="0">
    <w:nsid w:val="299576C5"/>
    <w:multiLevelType w:val="hybridMultilevel"/>
    <w:tmpl w:val="4C500A44"/>
    <w:lvl w:ilvl="0" w:tplc="2FDA33F6">
      <w:start w:val="1"/>
      <w:numFmt w:val="decimal"/>
      <w:lvlText w:val="%1."/>
      <w:lvlJc w:val="left"/>
      <w:pPr>
        <w:ind w:left="462" w:hanging="247"/>
      </w:pPr>
      <w:rPr>
        <w:rFonts w:ascii="Times New Roman" w:eastAsia="Times New Roman" w:hAnsi="Times New Roman" w:cs="Times New Roman" w:hint="default"/>
        <w:w w:val="100"/>
        <w:sz w:val="24"/>
        <w:szCs w:val="24"/>
        <w:lang w:val="ru-RU" w:eastAsia="en-US" w:bidi="ar-SA"/>
      </w:rPr>
    </w:lvl>
    <w:lvl w:ilvl="1" w:tplc="C3344FB6">
      <w:numFmt w:val="bullet"/>
      <w:lvlText w:val="•"/>
      <w:lvlJc w:val="left"/>
      <w:pPr>
        <w:ind w:left="1464" w:hanging="247"/>
      </w:pPr>
      <w:rPr>
        <w:rFonts w:hint="default"/>
        <w:lang w:val="ru-RU" w:eastAsia="en-US" w:bidi="ar-SA"/>
      </w:rPr>
    </w:lvl>
    <w:lvl w:ilvl="2" w:tplc="8BAA859E">
      <w:numFmt w:val="bullet"/>
      <w:lvlText w:val="•"/>
      <w:lvlJc w:val="left"/>
      <w:pPr>
        <w:ind w:left="2469" w:hanging="247"/>
      </w:pPr>
      <w:rPr>
        <w:rFonts w:hint="default"/>
        <w:lang w:val="ru-RU" w:eastAsia="en-US" w:bidi="ar-SA"/>
      </w:rPr>
    </w:lvl>
    <w:lvl w:ilvl="3" w:tplc="9ACE3788">
      <w:numFmt w:val="bullet"/>
      <w:lvlText w:val="•"/>
      <w:lvlJc w:val="left"/>
      <w:pPr>
        <w:ind w:left="3473" w:hanging="247"/>
      </w:pPr>
      <w:rPr>
        <w:rFonts w:hint="default"/>
        <w:lang w:val="ru-RU" w:eastAsia="en-US" w:bidi="ar-SA"/>
      </w:rPr>
    </w:lvl>
    <w:lvl w:ilvl="4" w:tplc="CAF80762">
      <w:numFmt w:val="bullet"/>
      <w:lvlText w:val="•"/>
      <w:lvlJc w:val="left"/>
      <w:pPr>
        <w:ind w:left="4478" w:hanging="247"/>
      </w:pPr>
      <w:rPr>
        <w:rFonts w:hint="default"/>
        <w:lang w:val="ru-RU" w:eastAsia="en-US" w:bidi="ar-SA"/>
      </w:rPr>
    </w:lvl>
    <w:lvl w:ilvl="5" w:tplc="7D3A967C">
      <w:numFmt w:val="bullet"/>
      <w:lvlText w:val="•"/>
      <w:lvlJc w:val="left"/>
      <w:pPr>
        <w:ind w:left="5483" w:hanging="247"/>
      </w:pPr>
      <w:rPr>
        <w:rFonts w:hint="default"/>
        <w:lang w:val="ru-RU" w:eastAsia="en-US" w:bidi="ar-SA"/>
      </w:rPr>
    </w:lvl>
    <w:lvl w:ilvl="6" w:tplc="8D16FE58">
      <w:numFmt w:val="bullet"/>
      <w:lvlText w:val="•"/>
      <w:lvlJc w:val="left"/>
      <w:pPr>
        <w:ind w:left="6487" w:hanging="247"/>
      </w:pPr>
      <w:rPr>
        <w:rFonts w:hint="default"/>
        <w:lang w:val="ru-RU" w:eastAsia="en-US" w:bidi="ar-SA"/>
      </w:rPr>
    </w:lvl>
    <w:lvl w:ilvl="7" w:tplc="09A43FCC">
      <w:numFmt w:val="bullet"/>
      <w:lvlText w:val="•"/>
      <w:lvlJc w:val="left"/>
      <w:pPr>
        <w:ind w:left="7492" w:hanging="247"/>
      </w:pPr>
      <w:rPr>
        <w:rFonts w:hint="default"/>
        <w:lang w:val="ru-RU" w:eastAsia="en-US" w:bidi="ar-SA"/>
      </w:rPr>
    </w:lvl>
    <w:lvl w:ilvl="8" w:tplc="C8F050EA">
      <w:numFmt w:val="bullet"/>
      <w:lvlText w:val="•"/>
      <w:lvlJc w:val="left"/>
      <w:pPr>
        <w:ind w:left="8497" w:hanging="247"/>
      </w:pPr>
      <w:rPr>
        <w:rFonts w:hint="default"/>
        <w:lang w:val="ru-RU" w:eastAsia="en-US" w:bidi="ar-SA"/>
      </w:rPr>
    </w:lvl>
  </w:abstractNum>
  <w:abstractNum w:abstractNumId="46" w15:restartNumberingAfterBreak="0">
    <w:nsid w:val="2CCE1594"/>
    <w:multiLevelType w:val="multilevel"/>
    <w:tmpl w:val="101088F2"/>
    <w:lvl w:ilvl="0">
      <w:start w:val="1"/>
      <w:numFmt w:val="decimal"/>
      <w:lvlText w:val="%1"/>
      <w:lvlJc w:val="left"/>
      <w:pPr>
        <w:ind w:left="1790" w:hanging="780"/>
      </w:pPr>
      <w:rPr>
        <w:rFonts w:hint="default"/>
        <w:lang w:val="ru-RU" w:eastAsia="en-US" w:bidi="ar-SA"/>
      </w:rPr>
    </w:lvl>
    <w:lvl w:ilvl="1">
      <w:start w:val="2"/>
      <w:numFmt w:val="decimal"/>
      <w:lvlText w:val="%1.%2"/>
      <w:lvlJc w:val="left"/>
      <w:pPr>
        <w:ind w:left="1790" w:hanging="780"/>
      </w:pPr>
      <w:rPr>
        <w:rFonts w:hint="default"/>
        <w:lang w:val="ru-RU" w:eastAsia="en-US" w:bidi="ar-SA"/>
      </w:rPr>
    </w:lvl>
    <w:lvl w:ilvl="2">
      <w:start w:val="3"/>
      <w:numFmt w:val="decimal"/>
      <w:lvlText w:val="%1.%2.%3"/>
      <w:lvlJc w:val="left"/>
      <w:pPr>
        <w:ind w:left="1790" w:hanging="780"/>
      </w:pPr>
      <w:rPr>
        <w:rFonts w:hint="default"/>
        <w:lang w:val="ru-RU" w:eastAsia="en-US" w:bidi="ar-SA"/>
      </w:rPr>
    </w:lvl>
    <w:lvl w:ilvl="3">
      <w:start w:val="1"/>
      <w:numFmt w:val="decimal"/>
      <w:lvlText w:val="%1.%2.%3.%4."/>
      <w:lvlJc w:val="left"/>
      <w:pPr>
        <w:ind w:left="1489" w:hanging="780"/>
      </w:pPr>
      <w:rPr>
        <w:rFonts w:hint="default"/>
        <w:b/>
        <w:bCs/>
        <w:w w:val="100"/>
        <w:lang w:val="ru-RU" w:eastAsia="en-US" w:bidi="ar-SA"/>
      </w:rPr>
    </w:lvl>
    <w:lvl w:ilvl="4">
      <w:numFmt w:val="bullet"/>
      <w:lvlText w:val="•"/>
      <w:lvlJc w:val="left"/>
      <w:pPr>
        <w:ind w:left="5090" w:hanging="780"/>
      </w:pPr>
      <w:rPr>
        <w:rFonts w:hint="default"/>
        <w:lang w:val="ru-RU" w:eastAsia="en-US" w:bidi="ar-SA"/>
      </w:rPr>
    </w:lvl>
    <w:lvl w:ilvl="5">
      <w:numFmt w:val="bullet"/>
      <w:lvlText w:val="•"/>
      <w:lvlJc w:val="left"/>
      <w:pPr>
        <w:ind w:left="5913" w:hanging="780"/>
      </w:pPr>
      <w:rPr>
        <w:rFonts w:hint="default"/>
        <w:lang w:val="ru-RU" w:eastAsia="en-US" w:bidi="ar-SA"/>
      </w:rPr>
    </w:lvl>
    <w:lvl w:ilvl="6">
      <w:numFmt w:val="bullet"/>
      <w:lvlText w:val="•"/>
      <w:lvlJc w:val="left"/>
      <w:pPr>
        <w:ind w:left="6735" w:hanging="780"/>
      </w:pPr>
      <w:rPr>
        <w:rFonts w:hint="default"/>
        <w:lang w:val="ru-RU" w:eastAsia="en-US" w:bidi="ar-SA"/>
      </w:rPr>
    </w:lvl>
    <w:lvl w:ilvl="7">
      <w:numFmt w:val="bullet"/>
      <w:lvlText w:val="•"/>
      <w:lvlJc w:val="left"/>
      <w:pPr>
        <w:ind w:left="7558" w:hanging="780"/>
      </w:pPr>
      <w:rPr>
        <w:rFonts w:hint="default"/>
        <w:lang w:val="ru-RU" w:eastAsia="en-US" w:bidi="ar-SA"/>
      </w:rPr>
    </w:lvl>
    <w:lvl w:ilvl="8">
      <w:numFmt w:val="bullet"/>
      <w:lvlText w:val="•"/>
      <w:lvlJc w:val="left"/>
      <w:pPr>
        <w:ind w:left="8381" w:hanging="780"/>
      </w:pPr>
      <w:rPr>
        <w:rFonts w:hint="default"/>
        <w:lang w:val="ru-RU" w:eastAsia="en-US" w:bidi="ar-SA"/>
      </w:rPr>
    </w:lvl>
  </w:abstractNum>
  <w:abstractNum w:abstractNumId="47" w15:restartNumberingAfterBreak="0">
    <w:nsid w:val="2CFB4F56"/>
    <w:multiLevelType w:val="hybridMultilevel"/>
    <w:tmpl w:val="C11CD45C"/>
    <w:lvl w:ilvl="0" w:tplc="5B16C260">
      <w:start w:val="1"/>
      <w:numFmt w:val="decimal"/>
      <w:lvlText w:val="%1."/>
      <w:lvlJc w:val="left"/>
      <w:pPr>
        <w:ind w:left="462" w:hanging="365"/>
      </w:pPr>
      <w:rPr>
        <w:rFonts w:ascii="Times New Roman" w:eastAsia="Times New Roman" w:hAnsi="Times New Roman" w:cs="Times New Roman" w:hint="default"/>
        <w:w w:val="100"/>
        <w:sz w:val="24"/>
        <w:szCs w:val="24"/>
        <w:lang w:val="ru-RU" w:eastAsia="en-US" w:bidi="ar-SA"/>
      </w:rPr>
    </w:lvl>
    <w:lvl w:ilvl="1" w:tplc="80326090">
      <w:numFmt w:val="bullet"/>
      <w:lvlText w:val="•"/>
      <w:lvlJc w:val="left"/>
      <w:pPr>
        <w:ind w:left="1464" w:hanging="365"/>
      </w:pPr>
      <w:rPr>
        <w:rFonts w:hint="default"/>
        <w:lang w:val="ru-RU" w:eastAsia="en-US" w:bidi="ar-SA"/>
      </w:rPr>
    </w:lvl>
    <w:lvl w:ilvl="2" w:tplc="E9D66330">
      <w:numFmt w:val="bullet"/>
      <w:lvlText w:val="•"/>
      <w:lvlJc w:val="left"/>
      <w:pPr>
        <w:ind w:left="2469" w:hanging="365"/>
      </w:pPr>
      <w:rPr>
        <w:rFonts w:hint="default"/>
        <w:lang w:val="ru-RU" w:eastAsia="en-US" w:bidi="ar-SA"/>
      </w:rPr>
    </w:lvl>
    <w:lvl w:ilvl="3" w:tplc="93E68A76">
      <w:numFmt w:val="bullet"/>
      <w:lvlText w:val="•"/>
      <w:lvlJc w:val="left"/>
      <w:pPr>
        <w:ind w:left="3473" w:hanging="365"/>
      </w:pPr>
      <w:rPr>
        <w:rFonts w:hint="default"/>
        <w:lang w:val="ru-RU" w:eastAsia="en-US" w:bidi="ar-SA"/>
      </w:rPr>
    </w:lvl>
    <w:lvl w:ilvl="4" w:tplc="738052F4">
      <w:numFmt w:val="bullet"/>
      <w:lvlText w:val="•"/>
      <w:lvlJc w:val="left"/>
      <w:pPr>
        <w:ind w:left="4478" w:hanging="365"/>
      </w:pPr>
      <w:rPr>
        <w:rFonts w:hint="default"/>
        <w:lang w:val="ru-RU" w:eastAsia="en-US" w:bidi="ar-SA"/>
      </w:rPr>
    </w:lvl>
    <w:lvl w:ilvl="5" w:tplc="D9AAF89E">
      <w:numFmt w:val="bullet"/>
      <w:lvlText w:val="•"/>
      <w:lvlJc w:val="left"/>
      <w:pPr>
        <w:ind w:left="5483" w:hanging="365"/>
      </w:pPr>
      <w:rPr>
        <w:rFonts w:hint="default"/>
        <w:lang w:val="ru-RU" w:eastAsia="en-US" w:bidi="ar-SA"/>
      </w:rPr>
    </w:lvl>
    <w:lvl w:ilvl="6" w:tplc="4D7869BE">
      <w:numFmt w:val="bullet"/>
      <w:lvlText w:val="•"/>
      <w:lvlJc w:val="left"/>
      <w:pPr>
        <w:ind w:left="6487" w:hanging="365"/>
      </w:pPr>
      <w:rPr>
        <w:rFonts w:hint="default"/>
        <w:lang w:val="ru-RU" w:eastAsia="en-US" w:bidi="ar-SA"/>
      </w:rPr>
    </w:lvl>
    <w:lvl w:ilvl="7" w:tplc="24D436A4">
      <w:numFmt w:val="bullet"/>
      <w:lvlText w:val="•"/>
      <w:lvlJc w:val="left"/>
      <w:pPr>
        <w:ind w:left="7492" w:hanging="365"/>
      </w:pPr>
      <w:rPr>
        <w:rFonts w:hint="default"/>
        <w:lang w:val="ru-RU" w:eastAsia="en-US" w:bidi="ar-SA"/>
      </w:rPr>
    </w:lvl>
    <w:lvl w:ilvl="8" w:tplc="80022996">
      <w:numFmt w:val="bullet"/>
      <w:lvlText w:val="•"/>
      <w:lvlJc w:val="left"/>
      <w:pPr>
        <w:ind w:left="8497" w:hanging="365"/>
      </w:pPr>
      <w:rPr>
        <w:rFonts w:hint="default"/>
        <w:lang w:val="ru-RU" w:eastAsia="en-US" w:bidi="ar-SA"/>
      </w:rPr>
    </w:lvl>
  </w:abstractNum>
  <w:abstractNum w:abstractNumId="48" w15:restartNumberingAfterBreak="0">
    <w:nsid w:val="2D6946F8"/>
    <w:multiLevelType w:val="hybridMultilevel"/>
    <w:tmpl w:val="C8FE4B90"/>
    <w:lvl w:ilvl="0" w:tplc="46268B90">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8458A8CC">
      <w:numFmt w:val="bullet"/>
      <w:lvlText w:val="•"/>
      <w:lvlJc w:val="left"/>
      <w:pPr>
        <w:ind w:left="783" w:hanging="116"/>
      </w:pPr>
      <w:rPr>
        <w:rFonts w:hint="default"/>
        <w:lang w:val="ru-RU" w:eastAsia="en-US" w:bidi="ar-SA"/>
      </w:rPr>
    </w:lvl>
    <w:lvl w:ilvl="2" w:tplc="4F7EF2BE">
      <w:numFmt w:val="bullet"/>
      <w:lvlText w:val="•"/>
      <w:lvlJc w:val="left"/>
      <w:pPr>
        <w:ind w:left="1467" w:hanging="116"/>
      </w:pPr>
      <w:rPr>
        <w:rFonts w:hint="default"/>
        <w:lang w:val="ru-RU" w:eastAsia="en-US" w:bidi="ar-SA"/>
      </w:rPr>
    </w:lvl>
    <w:lvl w:ilvl="3" w:tplc="100E4A06">
      <w:numFmt w:val="bullet"/>
      <w:lvlText w:val="•"/>
      <w:lvlJc w:val="left"/>
      <w:pPr>
        <w:ind w:left="2150" w:hanging="116"/>
      </w:pPr>
      <w:rPr>
        <w:rFonts w:hint="default"/>
        <w:lang w:val="ru-RU" w:eastAsia="en-US" w:bidi="ar-SA"/>
      </w:rPr>
    </w:lvl>
    <w:lvl w:ilvl="4" w:tplc="170C7DF0">
      <w:numFmt w:val="bullet"/>
      <w:lvlText w:val="•"/>
      <w:lvlJc w:val="left"/>
      <w:pPr>
        <w:ind w:left="2834" w:hanging="116"/>
      </w:pPr>
      <w:rPr>
        <w:rFonts w:hint="default"/>
        <w:lang w:val="ru-RU" w:eastAsia="en-US" w:bidi="ar-SA"/>
      </w:rPr>
    </w:lvl>
    <w:lvl w:ilvl="5" w:tplc="EAD47012">
      <w:numFmt w:val="bullet"/>
      <w:lvlText w:val="•"/>
      <w:lvlJc w:val="left"/>
      <w:pPr>
        <w:ind w:left="3518" w:hanging="116"/>
      </w:pPr>
      <w:rPr>
        <w:rFonts w:hint="default"/>
        <w:lang w:val="ru-RU" w:eastAsia="en-US" w:bidi="ar-SA"/>
      </w:rPr>
    </w:lvl>
    <w:lvl w:ilvl="6" w:tplc="048CC2EC">
      <w:numFmt w:val="bullet"/>
      <w:lvlText w:val="•"/>
      <w:lvlJc w:val="left"/>
      <w:pPr>
        <w:ind w:left="4201" w:hanging="116"/>
      </w:pPr>
      <w:rPr>
        <w:rFonts w:hint="default"/>
        <w:lang w:val="ru-RU" w:eastAsia="en-US" w:bidi="ar-SA"/>
      </w:rPr>
    </w:lvl>
    <w:lvl w:ilvl="7" w:tplc="8040BE44">
      <w:numFmt w:val="bullet"/>
      <w:lvlText w:val="•"/>
      <w:lvlJc w:val="left"/>
      <w:pPr>
        <w:ind w:left="4885" w:hanging="116"/>
      </w:pPr>
      <w:rPr>
        <w:rFonts w:hint="default"/>
        <w:lang w:val="ru-RU" w:eastAsia="en-US" w:bidi="ar-SA"/>
      </w:rPr>
    </w:lvl>
    <w:lvl w:ilvl="8" w:tplc="F012A688">
      <w:numFmt w:val="bullet"/>
      <w:lvlText w:val="•"/>
      <w:lvlJc w:val="left"/>
      <w:pPr>
        <w:ind w:left="5568" w:hanging="116"/>
      </w:pPr>
      <w:rPr>
        <w:rFonts w:hint="default"/>
        <w:lang w:val="ru-RU" w:eastAsia="en-US" w:bidi="ar-SA"/>
      </w:rPr>
    </w:lvl>
  </w:abstractNum>
  <w:abstractNum w:abstractNumId="49" w15:restartNumberingAfterBreak="0">
    <w:nsid w:val="2DB65596"/>
    <w:multiLevelType w:val="hybridMultilevel"/>
    <w:tmpl w:val="6C8498CE"/>
    <w:lvl w:ilvl="0" w:tplc="7E8E73AA">
      <w:start w:val="1"/>
      <w:numFmt w:val="decimal"/>
      <w:lvlText w:val="%1)"/>
      <w:lvlJc w:val="left"/>
      <w:pPr>
        <w:ind w:left="302" w:hanging="262"/>
      </w:pPr>
      <w:rPr>
        <w:rFonts w:ascii="Times New Roman" w:eastAsia="Times New Roman" w:hAnsi="Times New Roman" w:cs="Times New Roman" w:hint="default"/>
        <w:w w:val="100"/>
        <w:sz w:val="24"/>
        <w:szCs w:val="24"/>
        <w:lang w:val="ru-RU" w:eastAsia="en-US" w:bidi="ar-SA"/>
      </w:rPr>
    </w:lvl>
    <w:lvl w:ilvl="1" w:tplc="DF5C8300">
      <w:numFmt w:val="bullet"/>
      <w:lvlText w:val="•"/>
      <w:lvlJc w:val="left"/>
      <w:pPr>
        <w:ind w:left="1272" w:hanging="262"/>
      </w:pPr>
      <w:rPr>
        <w:rFonts w:hint="default"/>
        <w:lang w:val="ru-RU" w:eastAsia="en-US" w:bidi="ar-SA"/>
      </w:rPr>
    </w:lvl>
    <w:lvl w:ilvl="2" w:tplc="27F44450">
      <w:numFmt w:val="bullet"/>
      <w:lvlText w:val="•"/>
      <w:lvlJc w:val="left"/>
      <w:pPr>
        <w:ind w:left="2245" w:hanging="262"/>
      </w:pPr>
      <w:rPr>
        <w:rFonts w:hint="default"/>
        <w:lang w:val="ru-RU" w:eastAsia="en-US" w:bidi="ar-SA"/>
      </w:rPr>
    </w:lvl>
    <w:lvl w:ilvl="3" w:tplc="3FD43A14">
      <w:numFmt w:val="bullet"/>
      <w:lvlText w:val="•"/>
      <w:lvlJc w:val="left"/>
      <w:pPr>
        <w:ind w:left="3217" w:hanging="262"/>
      </w:pPr>
      <w:rPr>
        <w:rFonts w:hint="default"/>
        <w:lang w:val="ru-RU" w:eastAsia="en-US" w:bidi="ar-SA"/>
      </w:rPr>
    </w:lvl>
    <w:lvl w:ilvl="4" w:tplc="9208A25E">
      <w:numFmt w:val="bullet"/>
      <w:lvlText w:val="•"/>
      <w:lvlJc w:val="left"/>
      <w:pPr>
        <w:ind w:left="4190" w:hanging="262"/>
      </w:pPr>
      <w:rPr>
        <w:rFonts w:hint="default"/>
        <w:lang w:val="ru-RU" w:eastAsia="en-US" w:bidi="ar-SA"/>
      </w:rPr>
    </w:lvl>
    <w:lvl w:ilvl="5" w:tplc="5CBCF6F0">
      <w:numFmt w:val="bullet"/>
      <w:lvlText w:val="•"/>
      <w:lvlJc w:val="left"/>
      <w:pPr>
        <w:ind w:left="5163" w:hanging="262"/>
      </w:pPr>
      <w:rPr>
        <w:rFonts w:hint="default"/>
        <w:lang w:val="ru-RU" w:eastAsia="en-US" w:bidi="ar-SA"/>
      </w:rPr>
    </w:lvl>
    <w:lvl w:ilvl="6" w:tplc="19F095D8">
      <w:numFmt w:val="bullet"/>
      <w:lvlText w:val="•"/>
      <w:lvlJc w:val="left"/>
      <w:pPr>
        <w:ind w:left="6135" w:hanging="262"/>
      </w:pPr>
      <w:rPr>
        <w:rFonts w:hint="default"/>
        <w:lang w:val="ru-RU" w:eastAsia="en-US" w:bidi="ar-SA"/>
      </w:rPr>
    </w:lvl>
    <w:lvl w:ilvl="7" w:tplc="F1CA677A">
      <w:numFmt w:val="bullet"/>
      <w:lvlText w:val="•"/>
      <w:lvlJc w:val="left"/>
      <w:pPr>
        <w:ind w:left="7108" w:hanging="262"/>
      </w:pPr>
      <w:rPr>
        <w:rFonts w:hint="default"/>
        <w:lang w:val="ru-RU" w:eastAsia="en-US" w:bidi="ar-SA"/>
      </w:rPr>
    </w:lvl>
    <w:lvl w:ilvl="8" w:tplc="19AE7D08">
      <w:numFmt w:val="bullet"/>
      <w:lvlText w:val="•"/>
      <w:lvlJc w:val="left"/>
      <w:pPr>
        <w:ind w:left="8081" w:hanging="262"/>
      </w:pPr>
      <w:rPr>
        <w:rFonts w:hint="default"/>
        <w:lang w:val="ru-RU" w:eastAsia="en-US" w:bidi="ar-SA"/>
      </w:rPr>
    </w:lvl>
  </w:abstractNum>
  <w:abstractNum w:abstractNumId="50" w15:restartNumberingAfterBreak="0">
    <w:nsid w:val="2E9C51BF"/>
    <w:multiLevelType w:val="hybridMultilevel"/>
    <w:tmpl w:val="B346FF2A"/>
    <w:lvl w:ilvl="0" w:tplc="7EBC5EF0">
      <w:numFmt w:val="bullet"/>
      <w:lvlText w:val="–"/>
      <w:lvlJc w:val="left"/>
      <w:pPr>
        <w:ind w:left="484" w:hanging="183"/>
      </w:pPr>
      <w:rPr>
        <w:rFonts w:ascii="Times New Roman" w:eastAsia="Times New Roman" w:hAnsi="Times New Roman" w:cs="Times New Roman" w:hint="default"/>
        <w:w w:val="100"/>
        <w:sz w:val="24"/>
        <w:szCs w:val="24"/>
        <w:lang w:val="ru-RU" w:eastAsia="en-US" w:bidi="ar-SA"/>
      </w:rPr>
    </w:lvl>
    <w:lvl w:ilvl="1" w:tplc="88D00216">
      <w:numFmt w:val="bullet"/>
      <w:lvlText w:val="-"/>
      <w:lvlJc w:val="left"/>
      <w:pPr>
        <w:ind w:left="302" w:hanging="140"/>
      </w:pPr>
      <w:rPr>
        <w:rFonts w:hint="default"/>
        <w:w w:val="99"/>
        <w:lang w:val="ru-RU" w:eastAsia="en-US" w:bidi="ar-SA"/>
      </w:rPr>
    </w:lvl>
    <w:lvl w:ilvl="2" w:tplc="6FDA5F48">
      <w:numFmt w:val="bullet"/>
      <w:lvlText w:val="•"/>
      <w:lvlJc w:val="left"/>
      <w:pPr>
        <w:ind w:left="1540" w:hanging="140"/>
      </w:pPr>
      <w:rPr>
        <w:rFonts w:hint="default"/>
        <w:lang w:val="ru-RU" w:eastAsia="en-US" w:bidi="ar-SA"/>
      </w:rPr>
    </w:lvl>
    <w:lvl w:ilvl="3" w:tplc="C0C6E30C">
      <w:numFmt w:val="bullet"/>
      <w:lvlText w:val="•"/>
      <w:lvlJc w:val="left"/>
      <w:pPr>
        <w:ind w:left="2601" w:hanging="140"/>
      </w:pPr>
      <w:rPr>
        <w:rFonts w:hint="default"/>
        <w:lang w:val="ru-RU" w:eastAsia="en-US" w:bidi="ar-SA"/>
      </w:rPr>
    </w:lvl>
    <w:lvl w:ilvl="4" w:tplc="D2B02C92">
      <w:numFmt w:val="bullet"/>
      <w:lvlText w:val="•"/>
      <w:lvlJc w:val="left"/>
      <w:pPr>
        <w:ind w:left="3662" w:hanging="140"/>
      </w:pPr>
      <w:rPr>
        <w:rFonts w:hint="default"/>
        <w:lang w:val="ru-RU" w:eastAsia="en-US" w:bidi="ar-SA"/>
      </w:rPr>
    </w:lvl>
    <w:lvl w:ilvl="5" w:tplc="3D426E70">
      <w:numFmt w:val="bullet"/>
      <w:lvlText w:val="•"/>
      <w:lvlJc w:val="left"/>
      <w:pPr>
        <w:ind w:left="4722" w:hanging="140"/>
      </w:pPr>
      <w:rPr>
        <w:rFonts w:hint="default"/>
        <w:lang w:val="ru-RU" w:eastAsia="en-US" w:bidi="ar-SA"/>
      </w:rPr>
    </w:lvl>
    <w:lvl w:ilvl="6" w:tplc="4EAC9140">
      <w:numFmt w:val="bullet"/>
      <w:lvlText w:val="•"/>
      <w:lvlJc w:val="left"/>
      <w:pPr>
        <w:ind w:left="5783" w:hanging="140"/>
      </w:pPr>
      <w:rPr>
        <w:rFonts w:hint="default"/>
        <w:lang w:val="ru-RU" w:eastAsia="en-US" w:bidi="ar-SA"/>
      </w:rPr>
    </w:lvl>
    <w:lvl w:ilvl="7" w:tplc="B40A81CE">
      <w:numFmt w:val="bullet"/>
      <w:lvlText w:val="•"/>
      <w:lvlJc w:val="left"/>
      <w:pPr>
        <w:ind w:left="6844" w:hanging="140"/>
      </w:pPr>
      <w:rPr>
        <w:rFonts w:hint="default"/>
        <w:lang w:val="ru-RU" w:eastAsia="en-US" w:bidi="ar-SA"/>
      </w:rPr>
    </w:lvl>
    <w:lvl w:ilvl="8" w:tplc="5D20282A">
      <w:numFmt w:val="bullet"/>
      <w:lvlText w:val="•"/>
      <w:lvlJc w:val="left"/>
      <w:pPr>
        <w:ind w:left="7904" w:hanging="140"/>
      </w:pPr>
      <w:rPr>
        <w:rFonts w:hint="default"/>
        <w:lang w:val="ru-RU" w:eastAsia="en-US" w:bidi="ar-SA"/>
      </w:rPr>
    </w:lvl>
  </w:abstractNum>
  <w:abstractNum w:abstractNumId="51" w15:restartNumberingAfterBreak="0">
    <w:nsid w:val="2F88209C"/>
    <w:multiLevelType w:val="hybridMultilevel"/>
    <w:tmpl w:val="802A582A"/>
    <w:lvl w:ilvl="0" w:tplc="B0A4334A">
      <w:start w:val="1"/>
      <w:numFmt w:val="decimal"/>
      <w:lvlText w:val="%1)"/>
      <w:lvlJc w:val="left"/>
      <w:pPr>
        <w:ind w:left="302" w:hanging="293"/>
      </w:pPr>
      <w:rPr>
        <w:rFonts w:ascii="Times New Roman" w:eastAsia="Times New Roman" w:hAnsi="Times New Roman" w:cs="Times New Roman" w:hint="default"/>
        <w:b/>
        <w:bCs/>
        <w:w w:val="100"/>
        <w:sz w:val="24"/>
        <w:szCs w:val="24"/>
        <w:lang w:val="ru-RU" w:eastAsia="en-US" w:bidi="ar-SA"/>
      </w:rPr>
    </w:lvl>
    <w:lvl w:ilvl="1" w:tplc="2916825A">
      <w:numFmt w:val="bullet"/>
      <w:lvlText w:val="•"/>
      <w:lvlJc w:val="left"/>
      <w:pPr>
        <w:ind w:left="1272" w:hanging="293"/>
      </w:pPr>
      <w:rPr>
        <w:rFonts w:hint="default"/>
        <w:lang w:val="ru-RU" w:eastAsia="en-US" w:bidi="ar-SA"/>
      </w:rPr>
    </w:lvl>
    <w:lvl w:ilvl="2" w:tplc="2E98D0DA">
      <w:numFmt w:val="bullet"/>
      <w:lvlText w:val="•"/>
      <w:lvlJc w:val="left"/>
      <w:pPr>
        <w:ind w:left="2245" w:hanging="293"/>
      </w:pPr>
      <w:rPr>
        <w:rFonts w:hint="default"/>
        <w:lang w:val="ru-RU" w:eastAsia="en-US" w:bidi="ar-SA"/>
      </w:rPr>
    </w:lvl>
    <w:lvl w:ilvl="3" w:tplc="E3AAAF3C">
      <w:numFmt w:val="bullet"/>
      <w:lvlText w:val="•"/>
      <w:lvlJc w:val="left"/>
      <w:pPr>
        <w:ind w:left="3217" w:hanging="293"/>
      </w:pPr>
      <w:rPr>
        <w:rFonts w:hint="default"/>
        <w:lang w:val="ru-RU" w:eastAsia="en-US" w:bidi="ar-SA"/>
      </w:rPr>
    </w:lvl>
    <w:lvl w:ilvl="4" w:tplc="2C8201F4">
      <w:numFmt w:val="bullet"/>
      <w:lvlText w:val="•"/>
      <w:lvlJc w:val="left"/>
      <w:pPr>
        <w:ind w:left="4190" w:hanging="293"/>
      </w:pPr>
      <w:rPr>
        <w:rFonts w:hint="default"/>
        <w:lang w:val="ru-RU" w:eastAsia="en-US" w:bidi="ar-SA"/>
      </w:rPr>
    </w:lvl>
    <w:lvl w:ilvl="5" w:tplc="56B0EFB0">
      <w:numFmt w:val="bullet"/>
      <w:lvlText w:val="•"/>
      <w:lvlJc w:val="left"/>
      <w:pPr>
        <w:ind w:left="5163" w:hanging="293"/>
      </w:pPr>
      <w:rPr>
        <w:rFonts w:hint="default"/>
        <w:lang w:val="ru-RU" w:eastAsia="en-US" w:bidi="ar-SA"/>
      </w:rPr>
    </w:lvl>
    <w:lvl w:ilvl="6" w:tplc="F13A0798">
      <w:numFmt w:val="bullet"/>
      <w:lvlText w:val="•"/>
      <w:lvlJc w:val="left"/>
      <w:pPr>
        <w:ind w:left="6135" w:hanging="293"/>
      </w:pPr>
      <w:rPr>
        <w:rFonts w:hint="default"/>
        <w:lang w:val="ru-RU" w:eastAsia="en-US" w:bidi="ar-SA"/>
      </w:rPr>
    </w:lvl>
    <w:lvl w:ilvl="7" w:tplc="C66241D0">
      <w:numFmt w:val="bullet"/>
      <w:lvlText w:val="•"/>
      <w:lvlJc w:val="left"/>
      <w:pPr>
        <w:ind w:left="7108" w:hanging="293"/>
      </w:pPr>
      <w:rPr>
        <w:rFonts w:hint="default"/>
        <w:lang w:val="ru-RU" w:eastAsia="en-US" w:bidi="ar-SA"/>
      </w:rPr>
    </w:lvl>
    <w:lvl w:ilvl="8" w:tplc="5172DADA">
      <w:numFmt w:val="bullet"/>
      <w:lvlText w:val="•"/>
      <w:lvlJc w:val="left"/>
      <w:pPr>
        <w:ind w:left="8081" w:hanging="293"/>
      </w:pPr>
      <w:rPr>
        <w:rFonts w:hint="default"/>
        <w:lang w:val="ru-RU" w:eastAsia="en-US" w:bidi="ar-SA"/>
      </w:rPr>
    </w:lvl>
  </w:abstractNum>
  <w:abstractNum w:abstractNumId="52" w15:restartNumberingAfterBreak="0">
    <w:nsid w:val="32C56903"/>
    <w:multiLevelType w:val="hybridMultilevel"/>
    <w:tmpl w:val="B874AD36"/>
    <w:lvl w:ilvl="0" w:tplc="67BC2BF8">
      <w:start w:val="1"/>
      <w:numFmt w:val="decimal"/>
      <w:lvlText w:val="%1)"/>
      <w:lvlJc w:val="left"/>
      <w:pPr>
        <w:ind w:left="674" w:hanging="398"/>
      </w:pPr>
      <w:rPr>
        <w:rFonts w:ascii="Times New Roman" w:eastAsia="Times New Roman" w:hAnsi="Times New Roman" w:cs="Times New Roman" w:hint="default"/>
        <w:spacing w:val="0"/>
        <w:w w:val="99"/>
        <w:sz w:val="20"/>
        <w:szCs w:val="20"/>
        <w:lang w:val="ru-RU" w:eastAsia="en-US" w:bidi="ar-SA"/>
      </w:rPr>
    </w:lvl>
    <w:lvl w:ilvl="1" w:tplc="55AE7690">
      <w:numFmt w:val="bullet"/>
      <w:lvlText w:val="•"/>
      <w:lvlJc w:val="left"/>
      <w:pPr>
        <w:ind w:left="1305" w:hanging="398"/>
      </w:pPr>
      <w:rPr>
        <w:rFonts w:hint="default"/>
        <w:lang w:val="ru-RU" w:eastAsia="en-US" w:bidi="ar-SA"/>
      </w:rPr>
    </w:lvl>
    <w:lvl w:ilvl="2" w:tplc="08A4FD26">
      <w:numFmt w:val="bullet"/>
      <w:lvlText w:val="•"/>
      <w:lvlJc w:val="left"/>
      <w:pPr>
        <w:ind w:left="1931" w:hanging="398"/>
      </w:pPr>
      <w:rPr>
        <w:rFonts w:hint="default"/>
        <w:lang w:val="ru-RU" w:eastAsia="en-US" w:bidi="ar-SA"/>
      </w:rPr>
    </w:lvl>
    <w:lvl w:ilvl="3" w:tplc="53C4E6D2">
      <w:numFmt w:val="bullet"/>
      <w:lvlText w:val="•"/>
      <w:lvlJc w:val="left"/>
      <w:pPr>
        <w:ind w:left="2556" w:hanging="398"/>
      </w:pPr>
      <w:rPr>
        <w:rFonts w:hint="default"/>
        <w:lang w:val="ru-RU" w:eastAsia="en-US" w:bidi="ar-SA"/>
      </w:rPr>
    </w:lvl>
    <w:lvl w:ilvl="4" w:tplc="CB1C76BC">
      <w:numFmt w:val="bullet"/>
      <w:lvlText w:val="•"/>
      <w:lvlJc w:val="left"/>
      <w:pPr>
        <w:ind w:left="3182" w:hanging="398"/>
      </w:pPr>
      <w:rPr>
        <w:rFonts w:hint="default"/>
        <w:lang w:val="ru-RU" w:eastAsia="en-US" w:bidi="ar-SA"/>
      </w:rPr>
    </w:lvl>
    <w:lvl w:ilvl="5" w:tplc="6456A380">
      <w:numFmt w:val="bullet"/>
      <w:lvlText w:val="•"/>
      <w:lvlJc w:val="left"/>
      <w:pPr>
        <w:ind w:left="3808" w:hanging="398"/>
      </w:pPr>
      <w:rPr>
        <w:rFonts w:hint="default"/>
        <w:lang w:val="ru-RU" w:eastAsia="en-US" w:bidi="ar-SA"/>
      </w:rPr>
    </w:lvl>
    <w:lvl w:ilvl="6" w:tplc="0A28EBD4">
      <w:numFmt w:val="bullet"/>
      <w:lvlText w:val="•"/>
      <w:lvlJc w:val="left"/>
      <w:pPr>
        <w:ind w:left="4433" w:hanging="398"/>
      </w:pPr>
      <w:rPr>
        <w:rFonts w:hint="default"/>
        <w:lang w:val="ru-RU" w:eastAsia="en-US" w:bidi="ar-SA"/>
      </w:rPr>
    </w:lvl>
    <w:lvl w:ilvl="7" w:tplc="A31846B6">
      <w:numFmt w:val="bullet"/>
      <w:lvlText w:val="•"/>
      <w:lvlJc w:val="left"/>
      <w:pPr>
        <w:ind w:left="5059" w:hanging="398"/>
      </w:pPr>
      <w:rPr>
        <w:rFonts w:hint="default"/>
        <w:lang w:val="ru-RU" w:eastAsia="en-US" w:bidi="ar-SA"/>
      </w:rPr>
    </w:lvl>
    <w:lvl w:ilvl="8" w:tplc="2440EFF2">
      <w:numFmt w:val="bullet"/>
      <w:lvlText w:val="•"/>
      <w:lvlJc w:val="left"/>
      <w:pPr>
        <w:ind w:left="5684" w:hanging="398"/>
      </w:pPr>
      <w:rPr>
        <w:rFonts w:hint="default"/>
        <w:lang w:val="ru-RU" w:eastAsia="en-US" w:bidi="ar-SA"/>
      </w:rPr>
    </w:lvl>
  </w:abstractNum>
  <w:abstractNum w:abstractNumId="53" w15:restartNumberingAfterBreak="0">
    <w:nsid w:val="32D847A1"/>
    <w:multiLevelType w:val="hybridMultilevel"/>
    <w:tmpl w:val="3BB85B74"/>
    <w:lvl w:ilvl="0" w:tplc="06E85380">
      <w:numFmt w:val="bullet"/>
      <w:lvlText w:val=""/>
      <w:lvlJc w:val="left"/>
      <w:pPr>
        <w:ind w:left="462" w:hanging="428"/>
      </w:pPr>
      <w:rPr>
        <w:rFonts w:ascii="Symbol" w:eastAsia="Symbol" w:hAnsi="Symbol" w:cs="Symbol" w:hint="default"/>
        <w:w w:val="100"/>
        <w:sz w:val="24"/>
        <w:szCs w:val="24"/>
        <w:lang w:val="ru-RU" w:eastAsia="en-US" w:bidi="ar-SA"/>
      </w:rPr>
    </w:lvl>
    <w:lvl w:ilvl="1" w:tplc="E80EF838">
      <w:numFmt w:val="bullet"/>
      <w:lvlText w:val="•"/>
      <w:lvlJc w:val="left"/>
      <w:pPr>
        <w:ind w:left="1464" w:hanging="428"/>
      </w:pPr>
      <w:rPr>
        <w:rFonts w:hint="default"/>
        <w:lang w:val="ru-RU" w:eastAsia="en-US" w:bidi="ar-SA"/>
      </w:rPr>
    </w:lvl>
    <w:lvl w:ilvl="2" w:tplc="08DE6722">
      <w:numFmt w:val="bullet"/>
      <w:lvlText w:val="•"/>
      <w:lvlJc w:val="left"/>
      <w:pPr>
        <w:ind w:left="2469" w:hanging="428"/>
      </w:pPr>
      <w:rPr>
        <w:rFonts w:hint="default"/>
        <w:lang w:val="ru-RU" w:eastAsia="en-US" w:bidi="ar-SA"/>
      </w:rPr>
    </w:lvl>
    <w:lvl w:ilvl="3" w:tplc="1D84A040">
      <w:numFmt w:val="bullet"/>
      <w:lvlText w:val="•"/>
      <w:lvlJc w:val="left"/>
      <w:pPr>
        <w:ind w:left="3473" w:hanging="428"/>
      </w:pPr>
      <w:rPr>
        <w:rFonts w:hint="default"/>
        <w:lang w:val="ru-RU" w:eastAsia="en-US" w:bidi="ar-SA"/>
      </w:rPr>
    </w:lvl>
    <w:lvl w:ilvl="4" w:tplc="56AECD02">
      <w:numFmt w:val="bullet"/>
      <w:lvlText w:val="•"/>
      <w:lvlJc w:val="left"/>
      <w:pPr>
        <w:ind w:left="4478" w:hanging="428"/>
      </w:pPr>
      <w:rPr>
        <w:rFonts w:hint="default"/>
        <w:lang w:val="ru-RU" w:eastAsia="en-US" w:bidi="ar-SA"/>
      </w:rPr>
    </w:lvl>
    <w:lvl w:ilvl="5" w:tplc="394A1ED4">
      <w:numFmt w:val="bullet"/>
      <w:lvlText w:val="•"/>
      <w:lvlJc w:val="left"/>
      <w:pPr>
        <w:ind w:left="5483" w:hanging="428"/>
      </w:pPr>
      <w:rPr>
        <w:rFonts w:hint="default"/>
        <w:lang w:val="ru-RU" w:eastAsia="en-US" w:bidi="ar-SA"/>
      </w:rPr>
    </w:lvl>
    <w:lvl w:ilvl="6" w:tplc="28C0DA48">
      <w:numFmt w:val="bullet"/>
      <w:lvlText w:val="•"/>
      <w:lvlJc w:val="left"/>
      <w:pPr>
        <w:ind w:left="6487" w:hanging="428"/>
      </w:pPr>
      <w:rPr>
        <w:rFonts w:hint="default"/>
        <w:lang w:val="ru-RU" w:eastAsia="en-US" w:bidi="ar-SA"/>
      </w:rPr>
    </w:lvl>
    <w:lvl w:ilvl="7" w:tplc="89E6CF1A">
      <w:numFmt w:val="bullet"/>
      <w:lvlText w:val="•"/>
      <w:lvlJc w:val="left"/>
      <w:pPr>
        <w:ind w:left="7492" w:hanging="428"/>
      </w:pPr>
      <w:rPr>
        <w:rFonts w:hint="default"/>
        <w:lang w:val="ru-RU" w:eastAsia="en-US" w:bidi="ar-SA"/>
      </w:rPr>
    </w:lvl>
    <w:lvl w:ilvl="8" w:tplc="AA0C05D0">
      <w:numFmt w:val="bullet"/>
      <w:lvlText w:val="•"/>
      <w:lvlJc w:val="left"/>
      <w:pPr>
        <w:ind w:left="8497" w:hanging="428"/>
      </w:pPr>
      <w:rPr>
        <w:rFonts w:hint="default"/>
        <w:lang w:val="ru-RU" w:eastAsia="en-US" w:bidi="ar-SA"/>
      </w:rPr>
    </w:lvl>
  </w:abstractNum>
  <w:abstractNum w:abstractNumId="54" w15:restartNumberingAfterBreak="0">
    <w:nsid w:val="35025ACF"/>
    <w:multiLevelType w:val="hybridMultilevel"/>
    <w:tmpl w:val="01DCAEAA"/>
    <w:lvl w:ilvl="0" w:tplc="48FA0636">
      <w:start w:val="1"/>
      <w:numFmt w:val="decimal"/>
      <w:lvlText w:val="%1)"/>
      <w:lvlJc w:val="left"/>
      <w:pPr>
        <w:ind w:left="302" w:hanging="449"/>
      </w:pPr>
      <w:rPr>
        <w:rFonts w:ascii="Times New Roman" w:eastAsia="Times New Roman" w:hAnsi="Times New Roman" w:cs="Times New Roman" w:hint="default"/>
        <w:w w:val="100"/>
        <w:sz w:val="24"/>
        <w:szCs w:val="24"/>
        <w:lang w:val="ru-RU" w:eastAsia="en-US" w:bidi="ar-SA"/>
      </w:rPr>
    </w:lvl>
    <w:lvl w:ilvl="1" w:tplc="B30C517A">
      <w:numFmt w:val="bullet"/>
      <w:lvlText w:val="•"/>
      <w:lvlJc w:val="left"/>
      <w:pPr>
        <w:ind w:left="1272" w:hanging="449"/>
      </w:pPr>
      <w:rPr>
        <w:rFonts w:hint="default"/>
        <w:lang w:val="ru-RU" w:eastAsia="en-US" w:bidi="ar-SA"/>
      </w:rPr>
    </w:lvl>
    <w:lvl w:ilvl="2" w:tplc="1152C018">
      <w:numFmt w:val="bullet"/>
      <w:lvlText w:val="•"/>
      <w:lvlJc w:val="left"/>
      <w:pPr>
        <w:ind w:left="2245" w:hanging="449"/>
      </w:pPr>
      <w:rPr>
        <w:rFonts w:hint="default"/>
        <w:lang w:val="ru-RU" w:eastAsia="en-US" w:bidi="ar-SA"/>
      </w:rPr>
    </w:lvl>
    <w:lvl w:ilvl="3" w:tplc="C88C3E0C">
      <w:numFmt w:val="bullet"/>
      <w:lvlText w:val="•"/>
      <w:lvlJc w:val="left"/>
      <w:pPr>
        <w:ind w:left="3217" w:hanging="449"/>
      </w:pPr>
      <w:rPr>
        <w:rFonts w:hint="default"/>
        <w:lang w:val="ru-RU" w:eastAsia="en-US" w:bidi="ar-SA"/>
      </w:rPr>
    </w:lvl>
    <w:lvl w:ilvl="4" w:tplc="DBA60C0E">
      <w:numFmt w:val="bullet"/>
      <w:lvlText w:val="•"/>
      <w:lvlJc w:val="left"/>
      <w:pPr>
        <w:ind w:left="4190" w:hanging="449"/>
      </w:pPr>
      <w:rPr>
        <w:rFonts w:hint="default"/>
        <w:lang w:val="ru-RU" w:eastAsia="en-US" w:bidi="ar-SA"/>
      </w:rPr>
    </w:lvl>
    <w:lvl w:ilvl="5" w:tplc="E710F35C">
      <w:numFmt w:val="bullet"/>
      <w:lvlText w:val="•"/>
      <w:lvlJc w:val="left"/>
      <w:pPr>
        <w:ind w:left="5163" w:hanging="449"/>
      </w:pPr>
      <w:rPr>
        <w:rFonts w:hint="default"/>
        <w:lang w:val="ru-RU" w:eastAsia="en-US" w:bidi="ar-SA"/>
      </w:rPr>
    </w:lvl>
    <w:lvl w:ilvl="6" w:tplc="C4BAB1E0">
      <w:numFmt w:val="bullet"/>
      <w:lvlText w:val="•"/>
      <w:lvlJc w:val="left"/>
      <w:pPr>
        <w:ind w:left="6135" w:hanging="449"/>
      </w:pPr>
      <w:rPr>
        <w:rFonts w:hint="default"/>
        <w:lang w:val="ru-RU" w:eastAsia="en-US" w:bidi="ar-SA"/>
      </w:rPr>
    </w:lvl>
    <w:lvl w:ilvl="7" w:tplc="8AAA2870">
      <w:numFmt w:val="bullet"/>
      <w:lvlText w:val="•"/>
      <w:lvlJc w:val="left"/>
      <w:pPr>
        <w:ind w:left="7108" w:hanging="449"/>
      </w:pPr>
      <w:rPr>
        <w:rFonts w:hint="default"/>
        <w:lang w:val="ru-RU" w:eastAsia="en-US" w:bidi="ar-SA"/>
      </w:rPr>
    </w:lvl>
    <w:lvl w:ilvl="8" w:tplc="CE5C5D84">
      <w:numFmt w:val="bullet"/>
      <w:lvlText w:val="•"/>
      <w:lvlJc w:val="left"/>
      <w:pPr>
        <w:ind w:left="8081" w:hanging="449"/>
      </w:pPr>
      <w:rPr>
        <w:rFonts w:hint="default"/>
        <w:lang w:val="ru-RU" w:eastAsia="en-US" w:bidi="ar-SA"/>
      </w:rPr>
    </w:lvl>
  </w:abstractNum>
  <w:abstractNum w:abstractNumId="55" w15:restartNumberingAfterBreak="0">
    <w:nsid w:val="36686FE3"/>
    <w:multiLevelType w:val="hybridMultilevel"/>
    <w:tmpl w:val="6464BFFE"/>
    <w:lvl w:ilvl="0" w:tplc="2762422A">
      <w:start w:val="1"/>
      <w:numFmt w:val="decimal"/>
      <w:lvlText w:val="%1)"/>
      <w:lvlJc w:val="left"/>
      <w:pPr>
        <w:ind w:left="302" w:hanging="463"/>
      </w:pPr>
      <w:rPr>
        <w:rFonts w:ascii="Times New Roman" w:eastAsia="Times New Roman" w:hAnsi="Times New Roman" w:cs="Times New Roman" w:hint="default"/>
        <w:w w:val="100"/>
        <w:sz w:val="24"/>
        <w:szCs w:val="24"/>
        <w:lang w:val="ru-RU" w:eastAsia="en-US" w:bidi="ar-SA"/>
      </w:rPr>
    </w:lvl>
    <w:lvl w:ilvl="1" w:tplc="A54CE264">
      <w:numFmt w:val="bullet"/>
      <w:lvlText w:val="•"/>
      <w:lvlJc w:val="left"/>
      <w:pPr>
        <w:ind w:left="1272" w:hanging="463"/>
      </w:pPr>
      <w:rPr>
        <w:rFonts w:hint="default"/>
        <w:lang w:val="ru-RU" w:eastAsia="en-US" w:bidi="ar-SA"/>
      </w:rPr>
    </w:lvl>
    <w:lvl w:ilvl="2" w:tplc="DC1470D6">
      <w:numFmt w:val="bullet"/>
      <w:lvlText w:val="•"/>
      <w:lvlJc w:val="left"/>
      <w:pPr>
        <w:ind w:left="2245" w:hanging="463"/>
      </w:pPr>
      <w:rPr>
        <w:rFonts w:hint="default"/>
        <w:lang w:val="ru-RU" w:eastAsia="en-US" w:bidi="ar-SA"/>
      </w:rPr>
    </w:lvl>
    <w:lvl w:ilvl="3" w:tplc="4A4CC35A">
      <w:numFmt w:val="bullet"/>
      <w:lvlText w:val="•"/>
      <w:lvlJc w:val="left"/>
      <w:pPr>
        <w:ind w:left="3217" w:hanging="463"/>
      </w:pPr>
      <w:rPr>
        <w:rFonts w:hint="default"/>
        <w:lang w:val="ru-RU" w:eastAsia="en-US" w:bidi="ar-SA"/>
      </w:rPr>
    </w:lvl>
    <w:lvl w:ilvl="4" w:tplc="F11AF816">
      <w:numFmt w:val="bullet"/>
      <w:lvlText w:val="•"/>
      <w:lvlJc w:val="left"/>
      <w:pPr>
        <w:ind w:left="4190" w:hanging="463"/>
      </w:pPr>
      <w:rPr>
        <w:rFonts w:hint="default"/>
        <w:lang w:val="ru-RU" w:eastAsia="en-US" w:bidi="ar-SA"/>
      </w:rPr>
    </w:lvl>
    <w:lvl w:ilvl="5" w:tplc="F906DD88">
      <w:numFmt w:val="bullet"/>
      <w:lvlText w:val="•"/>
      <w:lvlJc w:val="left"/>
      <w:pPr>
        <w:ind w:left="5163" w:hanging="463"/>
      </w:pPr>
      <w:rPr>
        <w:rFonts w:hint="default"/>
        <w:lang w:val="ru-RU" w:eastAsia="en-US" w:bidi="ar-SA"/>
      </w:rPr>
    </w:lvl>
    <w:lvl w:ilvl="6" w:tplc="4670C19E">
      <w:numFmt w:val="bullet"/>
      <w:lvlText w:val="•"/>
      <w:lvlJc w:val="left"/>
      <w:pPr>
        <w:ind w:left="6135" w:hanging="463"/>
      </w:pPr>
      <w:rPr>
        <w:rFonts w:hint="default"/>
        <w:lang w:val="ru-RU" w:eastAsia="en-US" w:bidi="ar-SA"/>
      </w:rPr>
    </w:lvl>
    <w:lvl w:ilvl="7" w:tplc="7E9CC99C">
      <w:numFmt w:val="bullet"/>
      <w:lvlText w:val="•"/>
      <w:lvlJc w:val="left"/>
      <w:pPr>
        <w:ind w:left="7108" w:hanging="463"/>
      </w:pPr>
      <w:rPr>
        <w:rFonts w:hint="default"/>
        <w:lang w:val="ru-RU" w:eastAsia="en-US" w:bidi="ar-SA"/>
      </w:rPr>
    </w:lvl>
    <w:lvl w:ilvl="8" w:tplc="FD6E2716">
      <w:numFmt w:val="bullet"/>
      <w:lvlText w:val="•"/>
      <w:lvlJc w:val="left"/>
      <w:pPr>
        <w:ind w:left="8081" w:hanging="463"/>
      </w:pPr>
      <w:rPr>
        <w:rFonts w:hint="default"/>
        <w:lang w:val="ru-RU" w:eastAsia="en-US" w:bidi="ar-SA"/>
      </w:rPr>
    </w:lvl>
  </w:abstractNum>
  <w:abstractNum w:abstractNumId="56" w15:restartNumberingAfterBreak="0">
    <w:nsid w:val="38E26E2C"/>
    <w:multiLevelType w:val="hybridMultilevel"/>
    <w:tmpl w:val="D9B8E262"/>
    <w:lvl w:ilvl="0" w:tplc="4BC6556C">
      <w:numFmt w:val="bullet"/>
      <w:lvlText w:val="-"/>
      <w:lvlJc w:val="left"/>
      <w:pPr>
        <w:ind w:left="302" w:hanging="140"/>
      </w:pPr>
      <w:rPr>
        <w:rFonts w:ascii="Times New Roman" w:eastAsia="Times New Roman" w:hAnsi="Times New Roman" w:cs="Times New Roman" w:hint="default"/>
        <w:w w:val="99"/>
        <w:sz w:val="24"/>
        <w:szCs w:val="24"/>
        <w:lang w:val="ru-RU" w:eastAsia="en-US" w:bidi="ar-SA"/>
      </w:rPr>
    </w:lvl>
    <w:lvl w:ilvl="1" w:tplc="666A6916">
      <w:numFmt w:val="bullet"/>
      <w:lvlText w:val="•"/>
      <w:lvlJc w:val="left"/>
      <w:pPr>
        <w:ind w:left="1272" w:hanging="140"/>
      </w:pPr>
      <w:rPr>
        <w:rFonts w:hint="default"/>
        <w:lang w:val="ru-RU" w:eastAsia="en-US" w:bidi="ar-SA"/>
      </w:rPr>
    </w:lvl>
    <w:lvl w:ilvl="2" w:tplc="0B4221F0">
      <w:numFmt w:val="bullet"/>
      <w:lvlText w:val="•"/>
      <w:lvlJc w:val="left"/>
      <w:pPr>
        <w:ind w:left="2245" w:hanging="140"/>
      </w:pPr>
      <w:rPr>
        <w:rFonts w:hint="default"/>
        <w:lang w:val="ru-RU" w:eastAsia="en-US" w:bidi="ar-SA"/>
      </w:rPr>
    </w:lvl>
    <w:lvl w:ilvl="3" w:tplc="41803FE4">
      <w:numFmt w:val="bullet"/>
      <w:lvlText w:val="•"/>
      <w:lvlJc w:val="left"/>
      <w:pPr>
        <w:ind w:left="3217" w:hanging="140"/>
      </w:pPr>
      <w:rPr>
        <w:rFonts w:hint="default"/>
        <w:lang w:val="ru-RU" w:eastAsia="en-US" w:bidi="ar-SA"/>
      </w:rPr>
    </w:lvl>
    <w:lvl w:ilvl="4" w:tplc="895066BC">
      <w:numFmt w:val="bullet"/>
      <w:lvlText w:val="•"/>
      <w:lvlJc w:val="left"/>
      <w:pPr>
        <w:ind w:left="4190" w:hanging="140"/>
      </w:pPr>
      <w:rPr>
        <w:rFonts w:hint="default"/>
        <w:lang w:val="ru-RU" w:eastAsia="en-US" w:bidi="ar-SA"/>
      </w:rPr>
    </w:lvl>
    <w:lvl w:ilvl="5" w:tplc="B8344AFA">
      <w:numFmt w:val="bullet"/>
      <w:lvlText w:val="•"/>
      <w:lvlJc w:val="left"/>
      <w:pPr>
        <w:ind w:left="5163" w:hanging="140"/>
      </w:pPr>
      <w:rPr>
        <w:rFonts w:hint="default"/>
        <w:lang w:val="ru-RU" w:eastAsia="en-US" w:bidi="ar-SA"/>
      </w:rPr>
    </w:lvl>
    <w:lvl w:ilvl="6" w:tplc="B92A343C">
      <w:numFmt w:val="bullet"/>
      <w:lvlText w:val="•"/>
      <w:lvlJc w:val="left"/>
      <w:pPr>
        <w:ind w:left="6135" w:hanging="140"/>
      </w:pPr>
      <w:rPr>
        <w:rFonts w:hint="default"/>
        <w:lang w:val="ru-RU" w:eastAsia="en-US" w:bidi="ar-SA"/>
      </w:rPr>
    </w:lvl>
    <w:lvl w:ilvl="7" w:tplc="73EA7252">
      <w:numFmt w:val="bullet"/>
      <w:lvlText w:val="•"/>
      <w:lvlJc w:val="left"/>
      <w:pPr>
        <w:ind w:left="7108" w:hanging="140"/>
      </w:pPr>
      <w:rPr>
        <w:rFonts w:hint="default"/>
        <w:lang w:val="ru-RU" w:eastAsia="en-US" w:bidi="ar-SA"/>
      </w:rPr>
    </w:lvl>
    <w:lvl w:ilvl="8" w:tplc="46C44AC6">
      <w:numFmt w:val="bullet"/>
      <w:lvlText w:val="•"/>
      <w:lvlJc w:val="left"/>
      <w:pPr>
        <w:ind w:left="8081" w:hanging="140"/>
      </w:pPr>
      <w:rPr>
        <w:rFonts w:hint="default"/>
        <w:lang w:val="ru-RU" w:eastAsia="en-US" w:bidi="ar-SA"/>
      </w:rPr>
    </w:lvl>
  </w:abstractNum>
  <w:abstractNum w:abstractNumId="57" w15:restartNumberingAfterBreak="0">
    <w:nsid w:val="39FA7C9F"/>
    <w:multiLevelType w:val="hybridMultilevel"/>
    <w:tmpl w:val="6D8E7DD2"/>
    <w:lvl w:ilvl="0" w:tplc="53EAC556">
      <w:start w:val="1"/>
      <w:numFmt w:val="decimal"/>
      <w:lvlText w:val="%1)"/>
      <w:lvlJc w:val="left"/>
      <w:pPr>
        <w:ind w:left="302" w:hanging="324"/>
      </w:pPr>
      <w:rPr>
        <w:rFonts w:ascii="Times New Roman" w:eastAsia="Times New Roman" w:hAnsi="Times New Roman" w:cs="Times New Roman" w:hint="default"/>
        <w:w w:val="100"/>
        <w:sz w:val="24"/>
        <w:szCs w:val="24"/>
        <w:lang w:val="ru-RU" w:eastAsia="en-US" w:bidi="ar-SA"/>
      </w:rPr>
    </w:lvl>
    <w:lvl w:ilvl="1" w:tplc="2FD2DDF6">
      <w:numFmt w:val="bullet"/>
      <w:lvlText w:val="•"/>
      <w:lvlJc w:val="left"/>
      <w:pPr>
        <w:ind w:left="1272" w:hanging="324"/>
      </w:pPr>
      <w:rPr>
        <w:rFonts w:hint="default"/>
        <w:lang w:val="ru-RU" w:eastAsia="en-US" w:bidi="ar-SA"/>
      </w:rPr>
    </w:lvl>
    <w:lvl w:ilvl="2" w:tplc="CCDCB318">
      <w:numFmt w:val="bullet"/>
      <w:lvlText w:val="•"/>
      <w:lvlJc w:val="left"/>
      <w:pPr>
        <w:ind w:left="2245" w:hanging="324"/>
      </w:pPr>
      <w:rPr>
        <w:rFonts w:hint="default"/>
        <w:lang w:val="ru-RU" w:eastAsia="en-US" w:bidi="ar-SA"/>
      </w:rPr>
    </w:lvl>
    <w:lvl w:ilvl="3" w:tplc="1F20957C">
      <w:numFmt w:val="bullet"/>
      <w:lvlText w:val="•"/>
      <w:lvlJc w:val="left"/>
      <w:pPr>
        <w:ind w:left="3217" w:hanging="324"/>
      </w:pPr>
      <w:rPr>
        <w:rFonts w:hint="default"/>
        <w:lang w:val="ru-RU" w:eastAsia="en-US" w:bidi="ar-SA"/>
      </w:rPr>
    </w:lvl>
    <w:lvl w:ilvl="4" w:tplc="5816DF70">
      <w:numFmt w:val="bullet"/>
      <w:lvlText w:val="•"/>
      <w:lvlJc w:val="left"/>
      <w:pPr>
        <w:ind w:left="4190" w:hanging="324"/>
      </w:pPr>
      <w:rPr>
        <w:rFonts w:hint="default"/>
        <w:lang w:val="ru-RU" w:eastAsia="en-US" w:bidi="ar-SA"/>
      </w:rPr>
    </w:lvl>
    <w:lvl w:ilvl="5" w:tplc="69DEF8C2">
      <w:numFmt w:val="bullet"/>
      <w:lvlText w:val="•"/>
      <w:lvlJc w:val="left"/>
      <w:pPr>
        <w:ind w:left="5163" w:hanging="324"/>
      </w:pPr>
      <w:rPr>
        <w:rFonts w:hint="default"/>
        <w:lang w:val="ru-RU" w:eastAsia="en-US" w:bidi="ar-SA"/>
      </w:rPr>
    </w:lvl>
    <w:lvl w:ilvl="6" w:tplc="AF528BDA">
      <w:numFmt w:val="bullet"/>
      <w:lvlText w:val="•"/>
      <w:lvlJc w:val="left"/>
      <w:pPr>
        <w:ind w:left="6135" w:hanging="324"/>
      </w:pPr>
      <w:rPr>
        <w:rFonts w:hint="default"/>
        <w:lang w:val="ru-RU" w:eastAsia="en-US" w:bidi="ar-SA"/>
      </w:rPr>
    </w:lvl>
    <w:lvl w:ilvl="7" w:tplc="BD284BFA">
      <w:numFmt w:val="bullet"/>
      <w:lvlText w:val="•"/>
      <w:lvlJc w:val="left"/>
      <w:pPr>
        <w:ind w:left="7108" w:hanging="324"/>
      </w:pPr>
      <w:rPr>
        <w:rFonts w:hint="default"/>
        <w:lang w:val="ru-RU" w:eastAsia="en-US" w:bidi="ar-SA"/>
      </w:rPr>
    </w:lvl>
    <w:lvl w:ilvl="8" w:tplc="3E68A262">
      <w:numFmt w:val="bullet"/>
      <w:lvlText w:val="•"/>
      <w:lvlJc w:val="left"/>
      <w:pPr>
        <w:ind w:left="8081" w:hanging="324"/>
      </w:pPr>
      <w:rPr>
        <w:rFonts w:hint="default"/>
        <w:lang w:val="ru-RU" w:eastAsia="en-US" w:bidi="ar-SA"/>
      </w:rPr>
    </w:lvl>
  </w:abstractNum>
  <w:abstractNum w:abstractNumId="58" w15:restartNumberingAfterBreak="0">
    <w:nsid w:val="3A813806"/>
    <w:multiLevelType w:val="hybridMultilevel"/>
    <w:tmpl w:val="FE5E1238"/>
    <w:lvl w:ilvl="0" w:tplc="64C69E92">
      <w:start w:val="1"/>
      <w:numFmt w:val="decimal"/>
      <w:lvlText w:val="%1."/>
      <w:lvlJc w:val="left"/>
      <w:pPr>
        <w:ind w:left="702" w:hanging="240"/>
      </w:pPr>
      <w:rPr>
        <w:rFonts w:hint="default"/>
        <w:i/>
        <w:iCs/>
        <w:w w:val="100"/>
        <w:lang w:val="ru-RU" w:eastAsia="en-US" w:bidi="ar-SA"/>
      </w:rPr>
    </w:lvl>
    <w:lvl w:ilvl="1" w:tplc="C362388C">
      <w:numFmt w:val="bullet"/>
      <w:lvlText w:val="•"/>
      <w:lvlJc w:val="left"/>
      <w:pPr>
        <w:ind w:left="1680" w:hanging="240"/>
      </w:pPr>
      <w:rPr>
        <w:rFonts w:hint="default"/>
        <w:lang w:val="ru-RU" w:eastAsia="en-US" w:bidi="ar-SA"/>
      </w:rPr>
    </w:lvl>
    <w:lvl w:ilvl="2" w:tplc="BB0E81F0">
      <w:numFmt w:val="bullet"/>
      <w:lvlText w:val="•"/>
      <w:lvlJc w:val="left"/>
      <w:pPr>
        <w:ind w:left="2661" w:hanging="240"/>
      </w:pPr>
      <w:rPr>
        <w:rFonts w:hint="default"/>
        <w:lang w:val="ru-RU" w:eastAsia="en-US" w:bidi="ar-SA"/>
      </w:rPr>
    </w:lvl>
    <w:lvl w:ilvl="3" w:tplc="5786191A">
      <w:numFmt w:val="bullet"/>
      <w:lvlText w:val="•"/>
      <w:lvlJc w:val="left"/>
      <w:pPr>
        <w:ind w:left="3641" w:hanging="240"/>
      </w:pPr>
      <w:rPr>
        <w:rFonts w:hint="default"/>
        <w:lang w:val="ru-RU" w:eastAsia="en-US" w:bidi="ar-SA"/>
      </w:rPr>
    </w:lvl>
    <w:lvl w:ilvl="4" w:tplc="7EB0B58A">
      <w:numFmt w:val="bullet"/>
      <w:lvlText w:val="•"/>
      <w:lvlJc w:val="left"/>
      <w:pPr>
        <w:ind w:left="4622" w:hanging="240"/>
      </w:pPr>
      <w:rPr>
        <w:rFonts w:hint="default"/>
        <w:lang w:val="ru-RU" w:eastAsia="en-US" w:bidi="ar-SA"/>
      </w:rPr>
    </w:lvl>
    <w:lvl w:ilvl="5" w:tplc="2736B6FA">
      <w:numFmt w:val="bullet"/>
      <w:lvlText w:val="•"/>
      <w:lvlJc w:val="left"/>
      <w:pPr>
        <w:ind w:left="5603" w:hanging="240"/>
      </w:pPr>
      <w:rPr>
        <w:rFonts w:hint="default"/>
        <w:lang w:val="ru-RU" w:eastAsia="en-US" w:bidi="ar-SA"/>
      </w:rPr>
    </w:lvl>
    <w:lvl w:ilvl="6" w:tplc="1DA45FC0">
      <w:numFmt w:val="bullet"/>
      <w:lvlText w:val="•"/>
      <w:lvlJc w:val="left"/>
      <w:pPr>
        <w:ind w:left="6583" w:hanging="240"/>
      </w:pPr>
      <w:rPr>
        <w:rFonts w:hint="default"/>
        <w:lang w:val="ru-RU" w:eastAsia="en-US" w:bidi="ar-SA"/>
      </w:rPr>
    </w:lvl>
    <w:lvl w:ilvl="7" w:tplc="A3B4A54A">
      <w:numFmt w:val="bullet"/>
      <w:lvlText w:val="•"/>
      <w:lvlJc w:val="left"/>
      <w:pPr>
        <w:ind w:left="7564" w:hanging="240"/>
      </w:pPr>
      <w:rPr>
        <w:rFonts w:hint="default"/>
        <w:lang w:val="ru-RU" w:eastAsia="en-US" w:bidi="ar-SA"/>
      </w:rPr>
    </w:lvl>
    <w:lvl w:ilvl="8" w:tplc="ABB498D8">
      <w:numFmt w:val="bullet"/>
      <w:lvlText w:val="•"/>
      <w:lvlJc w:val="left"/>
      <w:pPr>
        <w:ind w:left="8545" w:hanging="240"/>
      </w:pPr>
      <w:rPr>
        <w:rFonts w:hint="default"/>
        <w:lang w:val="ru-RU" w:eastAsia="en-US" w:bidi="ar-SA"/>
      </w:rPr>
    </w:lvl>
  </w:abstractNum>
  <w:abstractNum w:abstractNumId="59" w15:restartNumberingAfterBreak="0">
    <w:nsid w:val="3AB61337"/>
    <w:multiLevelType w:val="hybridMultilevel"/>
    <w:tmpl w:val="9BFA55A0"/>
    <w:lvl w:ilvl="0" w:tplc="36B65E9A">
      <w:start w:val="1"/>
      <w:numFmt w:val="decimal"/>
      <w:lvlText w:val="%1)"/>
      <w:lvlJc w:val="left"/>
      <w:pPr>
        <w:ind w:left="302" w:hanging="260"/>
      </w:pPr>
      <w:rPr>
        <w:rFonts w:ascii="Times New Roman" w:eastAsia="Times New Roman" w:hAnsi="Times New Roman" w:cs="Times New Roman" w:hint="default"/>
        <w:w w:val="100"/>
        <w:sz w:val="24"/>
        <w:szCs w:val="24"/>
        <w:lang w:val="ru-RU" w:eastAsia="en-US" w:bidi="ar-SA"/>
      </w:rPr>
    </w:lvl>
    <w:lvl w:ilvl="1" w:tplc="8CBC9148">
      <w:numFmt w:val="bullet"/>
      <w:lvlText w:val="•"/>
      <w:lvlJc w:val="left"/>
      <w:pPr>
        <w:ind w:left="1272" w:hanging="260"/>
      </w:pPr>
      <w:rPr>
        <w:rFonts w:hint="default"/>
        <w:lang w:val="ru-RU" w:eastAsia="en-US" w:bidi="ar-SA"/>
      </w:rPr>
    </w:lvl>
    <w:lvl w:ilvl="2" w:tplc="0E926D88">
      <w:numFmt w:val="bullet"/>
      <w:lvlText w:val="•"/>
      <w:lvlJc w:val="left"/>
      <w:pPr>
        <w:ind w:left="2245" w:hanging="260"/>
      </w:pPr>
      <w:rPr>
        <w:rFonts w:hint="default"/>
        <w:lang w:val="ru-RU" w:eastAsia="en-US" w:bidi="ar-SA"/>
      </w:rPr>
    </w:lvl>
    <w:lvl w:ilvl="3" w:tplc="9398AF88">
      <w:numFmt w:val="bullet"/>
      <w:lvlText w:val="•"/>
      <w:lvlJc w:val="left"/>
      <w:pPr>
        <w:ind w:left="3217" w:hanging="260"/>
      </w:pPr>
      <w:rPr>
        <w:rFonts w:hint="default"/>
        <w:lang w:val="ru-RU" w:eastAsia="en-US" w:bidi="ar-SA"/>
      </w:rPr>
    </w:lvl>
    <w:lvl w:ilvl="4" w:tplc="770442EE">
      <w:numFmt w:val="bullet"/>
      <w:lvlText w:val="•"/>
      <w:lvlJc w:val="left"/>
      <w:pPr>
        <w:ind w:left="4190" w:hanging="260"/>
      </w:pPr>
      <w:rPr>
        <w:rFonts w:hint="default"/>
        <w:lang w:val="ru-RU" w:eastAsia="en-US" w:bidi="ar-SA"/>
      </w:rPr>
    </w:lvl>
    <w:lvl w:ilvl="5" w:tplc="F162C492">
      <w:numFmt w:val="bullet"/>
      <w:lvlText w:val="•"/>
      <w:lvlJc w:val="left"/>
      <w:pPr>
        <w:ind w:left="5163" w:hanging="260"/>
      </w:pPr>
      <w:rPr>
        <w:rFonts w:hint="default"/>
        <w:lang w:val="ru-RU" w:eastAsia="en-US" w:bidi="ar-SA"/>
      </w:rPr>
    </w:lvl>
    <w:lvl w:ilvl="6" w:tplc="BF465392">
      <w:numFmt w:val="bullet"/>
      <w:lvlText w:val="•"/>
      <w:lvlJc w:val="left"/>
      <w:pPr>
        <w:ind w:left="6135" w:hanging="260"/>
      </w:pPr>
      <w:rPr>
        <w:rFonts w:hint="default"/>
        <w:lang w:val="ru-RU" w:eastAsia="en-US" w:bidi="ar-SA"/>
      </w:rPr>
    </w:lvl>
    <w:lvl w:ilvl="7" w:tplc="A35A2412">
      <w:numFmt w:val="bullet"/>
      <w:lvlText w:val="•"/>
      <w:lvlJc w:val="left"/>
      <w:pPr>
        <w:ind w:left="7108" w:hanging="260"/>
      </w:pPr>
      <w:rPr>
        <w:rFonts w:hint="default"/>
        <w:lang w:val="ru-RU" w:eastAsia="en-US" w:bidi="ar-SA"/>
      </w:rPr>
    </w:lvl>
    <w:lvl w:ilvl="8" w:tplc="38AEC2EC">
      <w:numFmt w:val="bullet"/>
      <w:lvlText w:val="•"/>
      <w:lvlJc w:val="left"/>
      <w:pPr>
        <w:ind w:left="8081" w:hanging="260"/>
      </w:pPr>
      <w:rPr>
        <w:rFonts w:hint="default"/>
        <w:lang w:val="ru-RU" w:eastAsia="en-US" w:bidi="ar-SA"/>
      </w:rPr>
    </w:lvl>
  </w:abstractNum>
  <w:abstractNum w:abstractNumId="60" w15:restartNumberingAfterBreak="0">
    <w:nsid w:val="3ADA751B"/>
    <w:multiLevelType w:val="hybridMultilevel"/>
    <w:tmpl w:val="B6B4AEBE"/>
    <w:lvl w:ilvl="0" w:tplc="39E8EA22">
      <w:numFmt w:val="bullet"/>
      <w:lvlText w:val=""/>
      <w:lvlJc w:val="left"/>
      <w:pPr>
        <w:ind w:left="822" w:hanging="360"/>
      </w:pPr>
      <w:rPr>
        <w:rFonts w:ascii="Symbol" w:eastAsia="Symbol" w:hAnsi="Symbol" w:cs="Symbol" w:hint="default"/>
        <w:w w:val="100"/>
        <w:sz w:val="24"/>
        <w:szCs w:val="24"/>
        <w:lang w:val="ru-RU" w:eastAsia="en-US" w:bidi="ar-SA"/>
      </w:rPr>
    </w:lvl>
    <w:lvl w:ilvl="1" w:tplc="D02E0B12">
      <w:numFmt w:val="bullet"/>
      <w:lvlText w:val="-"/>
      <w:lvlJc w:val="left"/>
      <w:pPr>
        <w:ind w:left="642" w:hanging="140"/>
      </w:pPr>
      <w:rPr>
        <w:rFonts w:ascii="Times New Roman" w:eastAsia="Times New Roman" w:hAnsi="Times New Roman" w:cs="Times New Roman" w:hint="default"/>
        <w:w w:val="99"/>
        <w:sz w:val="24"/>
        <w:szCs w:val="24"/>
        <w:lang w:val="ru-RU" w:eastAsia="en-US" w:bidi="ar-SA"/>
      </w:rPr>
    </w:lvl>
    <w:lvl w:ilvl="2" w:tplc="23248E7A">
      <w:numFmt w:val="bullet"/>
      <w:lvlText w:val="•"/>
      <w:lvlJc w:val="left"/>
      <w:pPr>
        <w:ind w:left="1896" w:hanging="140"/>
      </w:pPr>
      <w:rPr>
        <w:rFonts w:hint="default"/>
        <w:lang w:val="ru-RU" w:eastAsia="en-US" w:bidi="ar-SA"/>
      </w:rPr>
    </w:lvl>
    <w:lvl w:ilvl="3" w:tplc="7090A53C">
      <w:numFmt w:val="bullet"/>
      <w:lvlText w:val="•"/>
      <w:lvlJc w:val="left"/>
      <w:pPr>
        <w:ind w:left="2972" w:hanging="140"/>
      </w:pPr>
      <w:rPr>
        <w:rFonts w:hint="default"/>
        <w:lang w:val="ru-RU" w:eastAsia="en-US" w:bidi="ar-SA"/>
      </w:rPr>
    </w:lvl>
    <w:lvl w:ilvl="4" w:tplc="7C06993E">
      <w:numFmt w:val="bullet"/>
      <w:lvlText w:val="•"/>
      <w:lvlJc w:val="left"/>
      <w:pPr>
        <w:ind w:left="4048" w:hanging="140"/>
      </w:pPr>
      <w:rPr>
        <w:rFonts w:hint="default"/>
        <w:lang w:val="ru-RU" w:eastAsia="en-US" w:bidi="ar-SA"/>
      </w:rPr>
    </w:lvl>
    <w:lvl w:ilvl="5" w:tplc="80CA37C4">
      <w:numFmt w:val="bullet"/>
      <w:lvlText w:val="•"/>
      <w:lvlJc w:val="left"/>
      <w:pPr>
        <w:ind w:left="5125" w:hanging="140"/>
      </w:pPr>
      <w:rPr>
        <w:rFonts w:hint="default"/>
        <w:lang w:val="ru-RU" w:eastAsia="en-US" w:bidi="ar-SA"/>
      </w:rPr>
    </w:lvl>
    <w:lvl w:ilvl="6" w:tplc="E8D4AA08">
      <w:numFmt w:val="bullet"/>
      <w:lvlText w:val="•"/>
      <w:lvlJc w:val="left"/>
      <w:pPr>
        <w:ind w:left="6201" w:hanging="140"/>
      </w:pPr>
      <w:rPr>
        <w:rFonts w:hint="default"/>
        <w:lang w:val="ru-RU" w:eastAsia="en-US" w:bidi="ar-SA"/>
      </w:rPr>
    </w:lvl>
    <w:lvl w:ilvl="7" w:tplc="84BE077C">
      <w:numFmt w:val="bullet"/>
      <w:lvlText w:val="•"/>
      <w:lvlJc w:val="left"/>
      <w:pPr>
        <w:ind w:left="7277" w:hanging="140"/>
      </w:pPr>
      <w:rPr>
        <w:rFonts w:hint="default"/>
        <w:lang w:val="ru-RU" w:eastAsia="en-US" w:bidi="ar-SA"/>
      </w:rPr>
    </w:lvl>
    <w:lvl w:ilvl="8" w:tplc="6EECED26">
      <w:numFmt w:val="bullet"/>
      <w:lvlText w:val="•"/>
      <w:lvlJc w:val="left"/>
      <w:pPr>
        <w:ind w:left="8353" w:hanging="140"/>
      </w:pPr>
      <w:rPr>
        <w:rFonts w:hint="default"/>
        <w:lang w:val="ru-RU" w:eastAsia="en-US" w:bidi="ar-SA"/>
      </w:rPr>
    </w:lvl>
  </w:abstractNum>
  <w:abstractNum w:abstractNumId="61" w15:restartNumberingAfterBreak="0">
    <w:nsid w:val="3C426B45"/>
    <w:multiLevelType w:val="hybridMultilevel"/>
    <w:tmpl w:val="0EA4FE42"/>
    <w:lvl w:ilvl="0" w:tplc="E76A653E">
      <w:start w:val="1"/>
      <w:numFmt w:val="decimal"/>
      <w:lvlText w:val="%1."/>
      <w:lvlJc w:val="left"/>
      <w:pPr>
        <w:ind w:left="822" w:hanging="360"/>
      </w:pPr>
      <w:rPr>
        <w:rFonts w:ascii="Times New Roman" w:eastAsia="Times New Roman" w:hAnsi="Times New Roman" w:cs="Times New Roman" w:hint="default"/>
        <w:w w:val="100"/>
        <w:sz w:val="24"/>
        <w:szCs w:val="24"/>
        <w:lang w:val="ru-RU" w:eastAsia="en-US" w:bidi="ar-SA"/>
      </w:rPr>
    </w:lvl>
    <w:lvl w:ilvl="1" w:tplc="74B853C4">
      <w:start w:val="1"/>
      <w:numFmt w:val="decimal"/>
      <w:lvlText w:val="%2."/>
      <w:lvlJc w:val="left"/>
      <w:pPr>
        <w:ind w:left="642" w:hanging="240"/>
      </w:pPr>
      <w:rPr>
        <w:rFonts w:ascii="Times New Roman" w:eastAsia="Times New Roman" w:hAnsi="Times New Roman" w:cs="Times New Roman" w:hint="default"/>
        <w:b/>
        <w:bCs/>
        <w:w w:val="100"/>
        <w:sz w:val="24"/>
        <w:szCs w:val="24"/>
        <w:lang w:val="ru-RU" w:eastAsia="en-US" w:bidi="ar-SA"/>
      </w:rPr>
    </w:lvl>
    <w:lvl w:ilvl="2" w:tplc="05584BD0">
      <w:numFmt w:val="bullet"/>
      <w:lvlText w:val="•"/>
      <w:lvlJc w:val="left"/>
      <w:pPr>
        <w:ind w:left="1896" w:hanging="240"/>
      </w:pPr>
      <w:rPr>
        <w:rFonts w:hint="default"/>
        <w:lang w:val="ru-RU" w:eastAsia="en-US" w:bidi="ar-SA"/>
      </w:rPr>
    </w:lvl>
    <w:lvl w:ilvl="3" w:tplc="F2703F88">
      <w:numFmt w:val="bullet"/>
      <w:lvlText w:val="•"/>
      <w:lvlJc w:val="left"/>
      <w:pPr>
        <w:ind w:left="2972" w:hanging="240"/>
      </w:pPr>
      <w:rPr>
        <w:rFonts w:hint="default"/>
        <w:lang w:val="ru-RU" w:eastAsia="en-US" w:bidi="ar-SA"/>
      </w:rPr>
    </w:lvl>
    <w:lvl w:ilvl="4" w:tplc="B4B03996">
      <w:numFmt w:val="bullet"/>
      <w:lvlText w:val="•"/>
      <w:lvlJc w:val="left"/>
      <w:pPr>
        <w:ind w:left="4048" w:hanging="240"/>
      </w:pPr>
      <w:rPr>
        <w:rFonts w:hint="default"/>
        <w:lang w:val="ru-RU" w:eastAsia="en-US" w:bidi="ar-SA"/>
      </w:rPr>
    </w:lvl>
    <w:lvl w:ilvl="5" w:tplc="87D203F4">
      <w:numFmt w:val="bullet"/>
      <w:lvlText w:val="•"/>
      <w:lvlJc w:val="left"/>
      <w:pPr>
        <w:ind w:left="5125" w:hanging="240"/>
      </w:pPr>
      <w:rPr>
        <w:rFonts w:hint="default"/>
        <w:lang w:val="ru-RU" w:eastAsia="en-US" w:bidi="ar-SA"/>
      </w:rPr>
    </w:lvl>
    <w:lvl w:ilvl="6" w:tplc="1EF4C93E">
      <w:numFmt w:val="bullet"/>
      <w:lvlText w:val="•"/>
      <w:lvlJc w:val="left"/>
      <w:pPr>
        <w:ind w:left="6201" w:hanging="240"/>
      </w:pPr>
      <w:rPr>
        <w:rFonts w:hint="default"/>
        <w:lang w:val="ru-RU" w:eastAsia="en-US" w:bidi="ar-SA"/>
      </w:rPr>
    </w:lvl>
    <w:lvl w:ilvl="7" w:tplc="EC52C8C8">
      <w:numFmt w:val="bullet"/>
      <w:lvlText w:val="•"/>
      <w:lvlJc w:val="left"/>
      <w:pPr>
        <w:ind w:left="7277" w:hanging="240"/>
      </w:pPr>
      <w:rPr>
        <w:rFonts w:hint="default"/>
        <w:lang w:val="ru-RU" w:eastAsia="en-US" w:bidi="ar-SA"/>
      </w:rPr>
    </w:lvl>
    <w:lvl w:ilvl="8" w:tplc="18BC2FD6">
      <w:numFmt w:val="bullet"/>
      <w:lvlText w:val="•"/>
      <w:lvlJc w:val="left"/>
      <w:pPr>
        <w:ind w:left="8353" w:hanging="240"/>
      </w:pPr>
      <w:rPr>
        <w:rFonts w:hint="default"/>
        <w:lang w:val="ru-RU" w:eastAsia="en-US" w:bidi="ar-SA"/>
      </w:rPr>
    </w:lvl>
  </w:abstractNum>
  <w:abstractNum w:abstractNumId="62" w15:restartNumberingAfterBreak="0">
    <w:nsid w:val="3EE22CC2"/>
    <w:multiLevelType w:val="hybridMultilevel"/>
    <w:tmpl w:val="7696EA20"/>
    <w:lvl w:ilvl="0" w:tplc="61DCACEE">
      <w:start w:val="1"/>
      <w:numFmt w:val="decimal"/>
      <w:lvlText w:val="%1)"/>
      <w:lvlJc w:val="left"/>
      <w:pPr>
        <w:ind w:left="302" w:hanging="293"/>
        <w:jc w:val="right"/>
      </w:pPr>
      <w:rPr>
        <w:rFonts w:ascii="Times New Roman" w:eastAsia="Times New Roman" w:hAnsi="Times New Roman" w:cs="Times New Roman" w:hint="default"/>
        <w:b/>
        <w:bCs/>
        <w:w w:val="100"/>
        <w:sz w:val="24"/>
        <w:szCs w:val="24"/>
        <w:lang w:val="ru-RU" w:eastAsia="en-US" w:bidi="ar-SA"/>
      </w:rPr>
    </w:lvl>
    <w:lvl w:ilvl="1" w:tplc="9EC2183C">
      <w:numFmt w:val="bullet"/>
      <w:lvlText w:val="•"/>
      <w:lvlJc w:val="left"/>
      <w:pPr>
        <w:ind w:left="1272" w:hanging="293"/>
      </w:pPr>
      <w:rPr>
        <w:rFonts w:hint="default"/>
        <w:lang w:val="ru-RU" w:eastAsia="en-US" w:bidi="ar-SA"/>
      </w:rPr>
    </w:lvl>
    <w:lvl w:ilvl="2" w:tplc="FF48083A">
      <w:numFmt w:val="bullet"/>
      <w:lvlText w:val="•"/>
      <w:lvlJc w:val="left"/>
      <w:pPr>
        <w:ind w:left="2245" w:hanging="293"/>
      </w:pPr>
      <w:rPr>
        <w:rFonts w:hint="default"/>
        <w:lang w:val="ru-RU" w:eastAsia="en-US" w:bidi="ar-SA"/>
      </w:rPr>
    </w:lvl>
    <w:lvl w:ilvl="3" w:tplc="E40A06CC">
      <w:numFmt w:val="bullet"/>
      <w:lvlText w:val="•"/>
      <w:lvlJc w:val="left"/>
      <w:pPr>
        <w:ind w:left="3217" w:hanging="293"/>
      </w:pPr>
      <w:rPr>
        <w:rFonts w:hint="default"/>
        <w:lang w:val="ru-RU" w:eastAsia="en-US" w:bidi="ar-SA"/>
      </w:rPr>
    </w:lvl>
    <w:lvl w:ilvl="4" w:tplc="162028EA">
      <w:numFmt w:val="bullet"/>
      <w:lvlText w:val="•"/>
      <w:lvlJc w:val="left"/>
      <w:pPr>
        <w:ind w:left="4190" w:hanging="293"/>
      </w:pPr>
      <w:rPr>
        <w:rFonts w:hint="default"/>
        <w:lang w:val="ru-RU" w:eastAsia="en-US" w:bidi="ar-SA"/>
      </w:rPr>
    </w:lvl>
    <w:lvl w:ilvl="5" w:tplc="F51CD768">
      <w:numFmt w:val="bullet"/>
      <w:lvlText w:val="•"/>
      <w:lvlJc w:val="left"/>
      <w:pPr>
        <w:ind w:left="5163" w:hanging="293"/>
      </w:pPr>
      <w:rPr>
        <w:rFonts w:hint="default"/>
        <w:lang w:val="ru-RU" w:eastAsia="en-US" w:bidi="ar-SA"/>
      </w:rPr>
    </w:lvl>
    <w:lvl w:ilvl="6" w:tplc="3EA6F532">
      <w:numFmt w:val="bullet"/>
      <w:lvlText w:val="•"/>
      <w:lvlJc w:val="left"/>
      <w:pPr>
        <w:ind w:left="6135" w:hanging="293"/>
      </w:pPr>
      <w:rPr>
        <w:rFonts w:hint="default"/>
        <w:lang w:val="ru-RU" w:eastAsia="en-US" w:bidi="ar-SA"/>
      </w:rPr>
    </w:lvl>
    <w:lvl w:ilvl="7" w:tplc="3E26C20A">
      <w:numFmt w:val="bullet"/>
      <w:lvlText w:val="•"/>
      <w:lvlJc w:val="left"/>
      <w:pPr>
        <w:ind w:left="7108" w:hanging="293"/>
      </w:pPr>
      <w:rPr>
        <w:rFonts w:hint="default"/>
        <w:lang w:val="ru-RU" w:eastAsia="en-US" w:bidi="ar-SA"/>
      </w:rPr>
    </w:lvl>
    <w:lvl w:ilvl="8" w:tplc="B0C05C64">
      <w:numFmt w:val="bullet"/>
      <w:lvlText w:val="•"/>
      <w:lvlJc w:val="left"/>
      <w:pPr>
        <w:ind w:left="8081" w:hanging="293"/>
      </w:pPr>
      <w:rPr>
        <w:rFonts w:hint="default"/>
        <w:lang w:val="ru-RU" w:eastAsia="en-US" w:bidi="ar-SA"/>
      </w:rPr>
    </w:lvl>
  </w:abstractNum>
  <w:abstractNum w:abstractNumId="63" w15:restartNumberingAfterBreak="0">
    <w:nsid w:val="3F781F12"/>
    <w:multiLevelType w:val="hybridMultilevel"/>
    <w:tmpl w:val="4C6C27FE"/>
    <w:lvl w:ilvl="0" w:tplc="C6761418">
      <w:start w:val="1"/>
      <w:numFmt w:val="decimal"/>
      <w:lvlText w:val="%1)"/>
      <w:lvlJc w:val="left"/>
      <w:pPr>
        <w:ind w:left="302" w:hanging="293"/>
      </w:pPr>
      <w:rPr>
        <w:rFonts w:ascii="Times New Roman" w:eastAsia="Times New Roman" w:hAnsi="Times New Roman" w:cs="Times New Roman" w:hint="default"/>
        <w:w w:val="100"/>
        <w:sz w:val="24"/>
        <w:szCs w:val="24"/>
        <w:lang w:val="ru-RU" w:eastAsia="en-US" w:bidi="ar-SA"/>
      </w:rPr>
    </w:lvl>
    <w:lvl w:ilvl="1" w:tplc="52B6652E">
      <w:numFmt w:val="bullet"/>
      <w:lvlText w:val="•"/>
      <w:lvlJc w:val="left"/>
      <w:pPr>
        <w:ind w:left="1272" w:hanging="293"/>
      </w:pPr>
      <w:rPr>
        <w:rFonts w:hint="default"/>
        <w:lang w:val="ru-RU" w:eastAsia="en-US" w:bidi="ar-SA"/>
      </w:rPr>
    </w:lvl>
    <w:lvl w:ilvl="2" w:tplc="16BC94CA">
      <w:numFmt w:val="bullet"/>
      <w:lvlText w:val="•"/>
      <w:lvlJc w:val="left"/>
      <w:pPr>
        <w:ind w:left="2245" w:hanging="293"/>
      </w:pPr>
      <w:rPr>
        <w:rFonts w:hint="default"/>
        <w:lang w:val="ru-RU" w:eastAsia="en-US" w:bidi="ar-SA"/>
      </w:rPr>
    </w:lvl>
    <w:lvl w:ilvl="3" w:tplc="96E07ECE">
      <w:numFmt w:val="bullet"/>
      <w:lvlText w:val="•"/>
      <w:lvlJc w:val="left"/>
      <w:pPr>
        <w:ind w:left="3217" w:hanging="293"/>
      </w:pPr>
      <w:rPr>
        <w:rFonts w:hint="default"/>
        <w:lang w:val="ru-RU" w:eastAsia="en-US" w:bidi="ar-SA"/>
      </w:rPr>
    </w:lvl>
    <w:lvl w:ilvl="4" w:tplc="2E863A9E">
      <w:numFmt w:val="bullet"/>
      <w:lvlText w:val="•"/>
      <w:lvlJc w:val="left"/>
      <w:pPr>
        <w:ind w:left="4190" w:hanging="293"/>
      </w:pPr>
      <w:rPr>
        <w:rFonts w:hint="default"/>
        <w:lang w:val="ru-RU" w:eastAsia="en-US" w:bidi="ar-SA"/>
      </w:rPr>
    </w:lvl>
    <w:lvl w:ilvl="5" w:tplc="1342295C">
      <w:numFmt w:val="bullet"/>
      <w:lvlText w:val="•"/>
      <w:lvlJc w:val="left"/>
      <w:pPr>
        <w:ind w:left="5163" w:hanging="293"/>
      </w:pPr>
      <w:rPr>
        <w:rFonts w:hint="default"/>
        <w:lang w:val="ru-RU" w:eastAsia="en-US" w:bidi="ar-SA"/>
      </w:rPr>
    </w:lvl>
    <w:lvl w:ilvl="6" w:tplc="15AA5C68">
      <w:numFmt w:val="bullet"/>
      <w:lvlText w:val="•"/>
      <w:lvlJc w:val="left"/>
      <w:pPr>
        <w:ind w:left="6135" w:hanging="293"/>
      </w:pPr>
      <w:rPr>
        <w:rFonts w:hint="default"/>
        <w:lang w:val="ru-RU" w:eastAsia="en-US" w:bidi="ar-SA"/>
      </w:rPr>
    </w:lvl>
    <w:lvl w:ilvl="7" w:tplc="7884D092">
      <w:numFmt w:val="bullet"/>
      <w:lvlText w:val="•"/>
      <w:lvlJc w:val="left"/>
      <w:pPr>
        <w:ind w:left="7108" w:hanging="293"/>
      </w:pPr>
      <w:rPr>
        <w:rFonts w:hint="default"/>
        <w:lang w:val="ru-RU" w:eastAsia="en-US" w:bidi="ar-SA"/>
      </w:rPr>
    </w:lvl>
    <w:lvl w:ilvl="8" w:tplc="EB3299AA">
      <w:numFmt w:val="bullet"/>
      <w:lvlText w:val="•"/>
      <w:lvlJc w:val="left"/>
      <w:pPr>
        <w:ind w:left="8081" w:hanging="293"/>
      </w:pPr>
      <w:rPr>
        <w:rFonts w:hint="default"/>
        <w:lang w:val="ru-RU" w:eastAsia="en-US" w:bidi="ar-SA"/>
      </w:rPr>
    </w:lvl>
  </w:abstractNum>
  <w:abstractNum w:abstractNumId="64" w15:restartNumberingAfterBreak="0">
    <w:nsid w:val="40763346"/>
    <w:multiLevelType w:val="hybridMultilevel"/>
    <w:tmpl w:val="765ACAAA"/>
    <w:lvl w:ilvl="0" w:tplc="687E03AE">
      <w:start w:val="1"/>
      <w:numFmt w:val="decimal"/>
      <w:lvlText w:val="%1."/>
      <w:lvlJc w:val="left"/>
      <w:pPr>
        <w:ind w:left="402" w:hanging="387"/>
      </w:pPr>
      <w:rPr>
        <w:rFonts w:hint="default"/>
        <w:b/>
        <w:bCs/>
        <w:w w:val="100"/>
        <w:lang w:val="ru-RU" w:eastAsia="en-US" w:bidi="ar-SA"/>
      </w:rPr>
    </w:lvl>
    <w:lvl w:ilvl="1" w:tplc="698A62E4">
      <w:numFmt w:val="bullet"/>
      <w:lvlText w:val="•"/>
      <w:lvlJc w:val="left"/>
      <w:pPr>
        <w:ind w:left="1362" w:hanging="387"/>
      </w:pPr>
      <w:rPr>
        <w:rFonts w:hint="default"/>
        <w:lang w:val="ru-RU" w:eastAsia="en-US" w:bidi="ar-SA"/>
      </w:rPr>
    </w:lvl>
    <w:lvl w:ilvl="2" w:tplc="39E0A3F0">
      <w:numFmt w:val="bullet"/>
      <w:lvlText w:val="•"/>
      <w:lvlJc w:val="left"/>
      <w:pPr>
        <w:ind w:left="2325" w:hanging="387"/>
      </w:pPr>
      <w:rPr>
        <w:rFonts w:hint="default"/>
        <w:lang w:val="ru-RU" w:eastAsia="en-US" w:bidi="ar-SA"/>
      </w:rPr>
    </w:lvl>
    <w:lvl w:ilvl="3" w:tplc="CE38B1D8">
      <w:numFmt w:val="bullet"/>
      <w:lvlText w:val="•"/>
      <w:lvlJc w:val="left"/>
      <w:pPr>
        <w:ind w:left="3287" w:hanging="387"/>
      </w:pPr>
      <w:rPr>
        <w:rFonts w:hint="default"/>
        <w:lang w:val="ru-RU" w:eastAsia="en-US" w:bidi="ar-SA"/>
      </w:rPr>
    </w:lvl>
    <w:lvl w:ilvl="4" w:tplc="3794981C">
      <w:numFmt w:val="bullet"/>
      <w:lvlText w:val="•"/>
      <w:lvlJc w:val="left"/>
      <w:pPr>
        <w:ind w:left="4250" w:hanging="387"/>
      </w:pPr>
      <w:rPr>
        <w:rFonts w:hint="default"/>
        <w:lang w:val="ru-RU" w:eastAsia="en-US" w:bidi="ar-SA"/>
      </w:rPr>
    </w:lvl>
    <w:lvl w:ilvl="5" w:tplc="07488F50">
      <w:numFmt w:val="bullet"/>
      <w:lvlText w:val="•"/>
      <w:lvlJc w:val="left"/>
      <w:pPr>
        <w:ind w:left="5213" w:hanging="387"/>
      </w:pPr>
      <w:rPr>
        <w:rFonts w:hint="default"/>
        <w:lang w:val="ru-RU" w:eastAsia="en-US" w:bidi="ar-SA"/>
      </w:rPr>
    </w:lvl>
    <w:lvl w:ilvl="6" w:tplc="9B06BD2A">
      <w:numFmt w:val="bullet"/>
      <w:lvlText w:val="•"/>
      <w:lvlJc w:val="left"/>
      <w:pPr>
        <w:ind w:left="6175" w:hanging="387"/>
      </w:pPr>
      <w:rPr>
        <w:rFonts w:hint="default"/>
        <w:lang w:val="ru-RU" w:eastAsia="en-US" w:bidi="ar-SA"/>
      </w:rPr>
    </w:lvl>
    <w:lvl w:ilvl="7" w:tplc="909C22AC">
      <w:numFmt w:val="bullet"/>
      <w:lvlText w:val="•"/>
      <w:lvlJc w:val="left"/>
      <w:pPr>
        <w:ind w:left="7138" w:hanging="387"/>
      </w:pPr>
      <w:rPr>
        <w:rFonts w:hint="default"/>
        <w:lang w:val="ru-RU" w:eastAsia="en-US" w:bidi="ar-SA"/>
      </w:rPr>
    </w:lvl>
    <w:lvl w:ilvl="8" w:tplc="65106FE6">
      <w:numFmt w:val="bullet"/>
      <w:lvlText w:val="•"/>
      <w:lvlJc w:val="left"/>
      <w:pPr>
        <w:ind w:left="8101" w:hanging="387"/>
      </w:pPr>
      <w:rPr>
        <w:rFonts w:hint="default"/>
        <w:lang w:val="ru-RU" w:eastAsia="en-US" w:bidi="ar-SA"/>
      </w:rPr>
    </w:lvl>
  </w:abstractNum>
  <w:abstractNum w:abstractNumId="65" w15:restartNumberingAfterBreak="0">
    <w:nsid w:val="40B772E5"/>
    <w:multiLevelType w:val="hybridMultilevel"/>
    <w:tmpl w:val="FEDA861C"/>
    <w:lvl w:ilvl="0" w:tplc="4AECD5B2">
      <w:start w:val="1"/>
      <w:numFmt w:val="decimal"/>
      <w:lvlText w:val="%1)"/>
      <w:lvlJc w:val="left"/>
      <w:pPr>
        <w:ind w:left="302" w:hanging="286"/>
        <w:jc w:val="right"/>
      </w:pPr>
      <w:rPr>
        <w:rFonts w:hint="default"/>
        <w:b/>
        <w:bCs/>
        <w:w w:val="100"/>
        <w:lang w:val="ru-RU" w:eastAsia="en-US" w:bidi="ar-SA"/>
      </w:rPr>
    </w:lvl>
    <w:lvl w:ilvl="1" w:tplc="8E7C8EC0">
      <w:start w:val="2"/>
      <w:numFmt w:val="decimal"/>
      <w:lvlText w:val="%2)"/>
      <w:lvlJc w:val="left"/>
      <w:pPr>
        <w:ind w:left="1369" w:hanging="260"/>
      </w:pPr>
      <w:rPr>
        <w:rFonts w:ascii="Times New Roman" w:eastAsia="Times New Roman" w:hAnsi="Times New Roman" w:cs="Times New Roman" w:hint="default"/>
        <w:b/>
        <w:bCs/>
        <w:w w:val="99"/>
        <w:sz w:val="24"/>
        <w:szCs w:val="24"/>
        <w:lang w:val="ru-RU" w:eastAsia="en-US" w:bidi="ar-SA"/>
      </w:rPr>
    </w:lvl>
    <w:lvl w:ilvl="2" w:tplc="D846A9A4">
      <w:numFmt w:val="bullet"/>
      <w:lvlText w:val="•"/>
      <w:lvlJc w:val="left"/>
      <w:pPr>
        <w:ind w:left="2311" w:hanging="260"/>
      </w:pPr>
      <w:rPr>
        <w:rFonts w:hint="default"/>
        <w:lang w:val="ru-RU" w:eastAsia="en-US" w:bidi="ar-SA"/>
      </w:rPr>
    </w:lvl>
    <w:lvl w:ilvl="3" w:tplc="A3FC7A22">
      <w:numFmt w:val="bullet"/>
      <w:lvlText w:val="•"/>
      <w:lvlJc w:val="left"/>
      <w:pPr>
        <w:ind w:left="3263" w:hanging="260"/>
      </w:pPr>
      <w:rPr>
        <w:rFonts w:hint="default"/>
        <w:lang w:val="ru-RU" w:eastAsia="en-US" w:bidi="ar-SA"/>
      </w:rPr>
    </w:lvl>
    <w:lvl w:ilvl="4" w:tplc="D18EB15C">
      <w:numFmt w:val="bullet"/>
      <w:lvlText w:val="•"/>
      <w:lvlJc w:val="left"/>
      <w:pPr>
        <w:ind w:left="4215" w:hanging="260"/>
      </w:pPr>
      <w:rPr>
        <w:rFonts w:hint="default"/>
        <w:lang w:val="ru-RU" w:eastAsia="en-US" w:bidi="ar-SA"/>
      </w:rPr>
    </w:lvl>
    <w:lvl w:ilvl="5" w:tplc="B758192A">
      <w:numFmt w:val="bullet"/>
      <w:lvlText w:val="•"/>
      <w:lvlJc w:val="left"/>
      <w:pPr>
        <w:ind w:left="5167" w:hanging="260"/>
      </w:pPr>
      <w:rPr>
        <w:rFonts w:hint="default"/>
        <w:lang w:val="ru-RU" w:eastAsia="en-US" w:bidi="ar-SA"/>
      </w:rPr>
    </w:lvl>
    <w:lvl w:ilvl="6" w:tplc="D50824A8">
      <w:numFmt w:val="bullet"/>
      <w:lvlText w:val="•"/>
      <w:lvlJc w:val="left"/>
      <w:pPr>
        <w:ind w:left="6119" w:hanging="260"/>
      </w:pPr>
      <w:rPr>
        <w:rFonts w:hint="default"/>
        <w:lang w:val="ru-RU" w:eastAsia="en-US" w:bidi="ar-SA"/>
      </w:rPr>
    </w:lvl>
    <w:lvl w:ilvl="7" w:tplc="94FE37D4">
      <w:numFmt w:val="bullet"/>
      <w:lvlText w:val="•"/>
      <w:lvlJc w:val="left"/>
      <w:pPr>
        <w:ind w:left="7070" w:hanging="260"/>
      </w:pPr>
      <w:rPr>
        <w:rFonts w:hint="default"/>
        <w:lang w:val="ru-RU" w:eastAsia="en-US" w:bidi="ar-SA"/>
      </w:rPr>
    </w:lvl>
    <w:lvl w:ilvl="8" w:tplc="0FEAD268">
      <w:numFmt w:val="bullet"/>
      <w:lvlText w:val="•"/>
      <w:lvlJc w:val="left"/>
      <w:pPr>
        <w:ind w:left="8022" w:hanging="260"/>
      </w:pPr>
      <w:rPr>
        <w:rFonts w:hint="default"/>
        <w:lang w:val="ru-RU" w:eastAsia="en-US" w:bidi="ar-SA"/>
      </w:rPr>
    </w:lvl>
  </w:abstractNum>
  <w:abstractNum w:abstractNumId="66" w15:restartNumberingAfterBreak="0">
    <w:nsid w:val="40EF5120"/>
    <w:multiLevelType w:val="hybridMultilevel"/>
    <w:tmpl w:val="D93697B2"/>
    <w:lvl w:ilvl="0" w:tplc="050E4ADC">
      <w:numFmt w:val="bullet"/>
      <w:lvlText w:val="-"/>
      <w:lvlJc w:val="left"/>
      <w:pPr>
        <w:ind w:left="107" w:hanging="190"/>
      </w:pPr>
      <w:rPr>
        <w:rFonts w:ascii="Times New Roman" w:eastAsia="Times New Roman" w:hAnsi="Times New Roman" w:cs="Times New Roman" w:hint="default"/>
        <w:w w:val="99"/>
        <w:sz w:val="20"/>
        <w:szCs w:val="20"/>
        <w:lang w:val="ru-RU" w:eastAsia="en-US" w:bidi="ar-SA"/>
      </w:rPr>
    </w:lvl>
    <w:lvl w:ilvl="1" w:tplc="58901FFA">
      <w:numFmt w:val="bullet"/>
      <w:lvlText w:val="•"/>
      <w:lvlJc w:val="left"/>
      <w:pPr>
        <w:ind w:left="783" w:hanging="190"/>
      </w:pPr>
      <w:rPr>
        <w:rFonts w:hint="default"/>
        <w:lang w:val="ru-RU" w:eastAsia="en-US" w:bidi="ar-SA"/>
      </w:rPr>
    </w:lvl>
    <w:lvl w:ilvl="2" w:tplc="14DC861E">
      <w:numFmt w:val="bullet"/>
      <w:lvlText w:val="•"/>
      <w:lvlJc w:val="left"/>
      <w:pPr>
        <w:ind w:left="1467" w:hanging="190"/>
      </w:pPr>
      <w:rPr>
        <w:rFonts w:hint="default"/>
        <w:lang w:val="ru-RU" w:eastAsia="en-US" w:bidi="ar-SA"/>
      </w:rPr>
    </w:lvl>
    <w:lvl w:ilvl="3" w:tplc="C5303D20">
      <w:numFmt w:val="bullet"/>
      <w:lvlText w:val="•"/>
      <w:lvlJc w:val="left"/>
      <w:pPr>
        <w:ind w:left="2150" w:hanging="190"/>
      </w:pPr>
      <w:rPr>
        <w:rFonts w:hint="default"/>
        <w:lang w:val="ru-RU" w:eastAsia="en-US" w:bidi="ar-SA"/>
      </w:rPr>
    </w:lvl>
    <w:lvl w:ilvl="4" w:tplc="81DC3C1C">
      <w:numFmt w:val="bullet"/>
      <w:lvlText w:val="•"/>
      <w:lvlJc w:val="left"/>
      <w:pPr>
        <w:ind w:left="2834" w:hanging="190"/>
      </w:pPr>
      <w:rPr>
        <w:rFonts w:hint="default"/>
        <w:lang w:val="ru-RU" w:eastAsia="en-US" w:bidi="ar-SA"/>
      </w:rPr>
    </w:lvl>
    <w:lvl w:ilvl="5" w:tplc="62E6B1EE">
      <w:numFmt w:val="bullet"/>
      <w:lvlText w:val="•"/>
      <w:lvlJc w:val="left"/>
      <w:pPr>
        <w:ind w:left="3518" w:hanging="190"/>
      </w:pPr>
      <w:rPr>
        <w:rFonts w:hint="default"/>
        <w:lang w:val="ru-RU" w:eastAsia="en-US" w:bidi="ar-SA"/>
      </w:rPr>
    </w:lvl>
    <w:lvl w:ilvl="6" w:tplc="95AA4848">
      <w:numFmt w:val="bullet"/>
      <w:lvlText w:val="•"/>
      <w:lvlJc w:val="left"/>
      <w:pPr>
        <w:ind w:left="4201" w:hanging="190"/>
      </w:pPr>
      <w:rPr>
        <w:rFonts w:hint="default"/>
        <w:lang w:val="ru-RU" w:eastAsia="en-US" w:bidi="ar-SA"/>
      </w:rPr>
    </w:lvl>
    <w:lvl w:ilvl="7" w:tplc="5B2E5BE6">
      <w:numFmt w:val="bullet"/>
      <w:lvlText w:val="•"/>
      <w:lvlJc w:val="left"/>
      <w:pPr>
        <w:ind w:left="4885" w:hanging="190"/>
      </w:pPr>
      <w:rPr>
        <w:rFonts w:hint="default"/>
        <w:lang w:val="ru-RU" w:eastAsia="en-US" w:bidi="ar-SA"/>
      </w:rPr>
    </w:lvl>
    <w:lvl w:ilvl="8" w:tplc="FBD6DD4C">
      <w:numFmt w:val="bullet"/>
      <w:lvlText w:val="•"/>
      <w:lvlJc w:val="left"/>
      <w:pPr>
        <w:ind w:left="5568" w:hanging="190"/>
      </w:pPr>
      <w:rPr>
        <w:rFonts w:hint="default"/>
        <w:lang w:val="ru-RU" w:eastAsia="en-US" w:bidi="ar-SA"/>
      </w:rPr>
    </w:lvl>
  </w:abstractNum>
  <w:abstractNum w:abstractNumId="67" w15:restartNumberingAfterBreak="0">
    <w:nsid w:val="417609AF"/>
    <w:multiLevelType w:val="hybridMultilevel"/>
    <w:tmpl w:val="5A889F7E"/>
    <w:lvl w:ilvl="0" w:tplc="1458D19E">
      <w:numFmt w:val="bullet"/>
      <w:lvlText w:val="-"/>
      <w:lvlJc w:val="left"/>
      <w:pPr>
        <w:ind w:left="107" w:hanging="120"/>
      </w:pPr>
      <w:rPr>
        <w:rFonts w:ascii="Times New Roman" w:eastAsia="Times New Roman" w:hAnsi="Times New Roman" w:cs="Times New Roman" w:hint="default"/>
        <w:w w:val="99"/>
        <w:sz w:val="20"/>
        <w:szCs w:val="20"/>
        <w:lang w:val="ru-RU" w:eastAsia="en-US" w:bidi="ar-SA"/>
      </w:rPr>
    </w:lvl>
    <w:lvl w:ilvl="1" w:tplc="3DF2C2A8">
      <w:numFmt w:val="bullet"/>
      <w:lvlText w:val="•"/>
      <w:lvlJc w:val="left"/>
      <w:pPr>
        <w:ind w:left="783" w:hanging="120"/>
      </w:pPr>
      <w:rPr>
        <w:rFonts w:hint="default"/>
        <w:lang w:val="ru-RU" w:eastAsia="en-US" w:bidi="ar-SA"/>
      </w:rPr>
    </w:lvl>
    <w:lvl w:ilvl="2" w:tplc="41723B00">
      <w:numFmt w:val="bullet"/>
      <w:lvlText w:val="•"/>
      <w:lvlJc w:val="left"/>
      <w:pPr>
        <w:ind w:left="1467" w:hanging="120"/>
      </w:pPr>
      <w:rPr>
        <w:rFonts w:hint="default"/>
        <w:lang w:val="ru-RU" w:eastAsia="en-US" w:bidi="ar-SA"/>
      </w:rPr>
    </w:lvl>
    <w:lvl w:ilvl="3" w:tplc="D3503B30">
      <w:numFmt w:val="bullet"/>
      <w:lvlText w:val="•"/>
      <w:lvlJc w:val="left"/>
      <w:pPr>
        <w:ind w:left="2150" w:hanging="120"/>
      </w:pPr>
      <w:rPr>
        <w:rFonts w:hint="default"/>
        <w:lang w:val="ru-RU" w:eastAsia="en-US" w:bidi="ar-SA"/>
      </w:rPr>
    </w:lvl>
    <w:lvl w:ilvl="4" w:tplc="0032B752">
      <w:numFmt w:val="bullet"/>
      <w:lvlText w:val="•"/>
      <w:lvlJc w:val="left"/>
      <w:pPr>
        <w:ind w:left="2834" w:hanging="120"/>
      </w:pPr>
      <w:rPr>
        <w:rFonts w:hint="default"/>
        <w:lang w:val="ru-RU" w:eastAsia="en-US" w:bidi="ar-SA"/>
      </w:rPr>
    </w:lvl>
    <w:lvl w:ilvl="5" w:tplc="7A64DB26">
      <w:numFmt w:val="bullet"/>
      <w:lvlText w:val="•"/>
      <w:lvlJc w:val="left"/>
      <w:pPr>
        <w:ind w:left="3518" w:hanging="120"/>
      </w:pPr>
      <w:rPr>
        <w:rFonts w:hint="default"/>
        <w:lang w:val="ru-RU" w:eastAsia="en-US" w:bidi="ar-SA"/>
      </w:rPr>
    </w:lvl>
    <w:lvl w:ilvl="6" w:tplc="DE388C72">
      <w:numFmt w:val="bullet"/>
      <w:lvlText w:val="•"/>
      <w:lvlJc w:val="left"/>
      <w:pPr>
        <w:ind w:left="4201" w:hanging="120"/>
      </w:pPr>
      <w:rPr>
        <w:rFonts w:hint="default"/>
        <w:lang w:val="ru-RU" w:eastAsia="en-US" w:bidi="ar-SA"/>
      </w:rPr>
    </w:lvl>
    <w:lvl w:ilvl="7" w:tplc="84CE581C">
      <w:numFmt w:val="bullet"/>
      <w:lvlText w:val="•"/>
      <w:lvlJc w:val="left"/>
      <w:pPr>
        <w:ind w:left="4885" w:hanging="120"/>
      </w:pPr>
      <w:rPr>
        <w:rFonts w:hint="default"/>
        <w:lang w:val="ru-RU" w:eastAsia="en-US" w:bidi="ar-SA"/>
      </w:rPr>
    </w:lvl>
    <w:lvl w:ilvl="8" w:tplc="BDFE5A3E">
      <w:numFmt w:val="bullet"/>
      <w:lvlText w:val="•"/>
      <w:lvlJc w:val="left"/>
      <w:pPr>
        <w:ind w:left="5568" w:hanging="120"/>
      </w:pPr>
      <w:rPr>
        <w:rFonts w:hint="default"/>
        <w:lang w:val="ru-RU" w:eastAsia="en-US" w:bidi="ar-SA"/>
      </w:rPr>
    </w:lvl>
  </w:abstractNum>
  <w:abstractNum w:abstractNumId="68" w15:restartNumberingAfterBreak="0">
    <w:nsid w:val="437C2873"/>
    <w:multiLevelType w:val="hybridMultilevel"/>
    <w:tmpl w:val="20140374"/>
    <w:lvl w:ilvl="0" w:tplc="F1607110">
      <w:numFmt w:val="bullet"/>
      <w:lvlText w:val=""/>
      <w:lvlJc w:val="left"/>
      <w:pPr>
        <w:ind w:left="1182" w:hanging="360"/>
      </w:pPr>
      <w:rPr>
        <w:rFonts w:ascii="Symbol" w:eastAsia="Symbol" w:hAnsi="Symbol" w:cs="Symbol" w:hint="default"/>
        <w:w w:val="100"/>
        <w:sz w:val="24"/>
        <w:szCs w:val="24"/>
        <w:lang w:val="ru-RU" w:eastAsia="en-US" w:bidi="ar-SA"/>
      </w:rPr>
    </w:lvl>
    <w:lvl w:ilvl="1" w:tplc="CF244538">
      <w:numFmt w:val="bullet"/>
      <w:lvlText w:val="•"/>
      <w:lvlJc w:val="left"/>
      <w:pPr>
        <w:ind w:left="2112" w:hanging="360"/>
      </w:pPr>
      <w:rPr>
        <w:rFonts w:hint="default"/>
        <w:lang w:val="ru-RU" w:eastAsia="en-US" w:bidi="ar-SA"/>
      </w:rPr>
    </w:lvl>
    <w:lvl w:ilvl="2" w:tplc="02E456C6">
      <w:numFmt w:val="bullet"/>
      <w:lvlText w:val="•"/>
      <w:lvlJc w:val="left"/>
      <w:pPr>
        <w:ind w:left="3045" w:hanging="360"/>
      </w:pPr>
      <w:rPr>
        <w:rFonts w:hint="default"/>
        <w:lang w:val="ru-RU" w:eastAsia="en-US" w:bidi="ar-SA"/>
      </w:rPr>
    </w:lvl>
    <w:lvl w:ilvl="3" w:tplc="42A2A3DA">
      <w:numFmt w:val="bullet"/>
      <w:lvlText w:val="•"/>
      <w:lvlJc w:val="left"/>
      <w:pPr>
        <w:ind w:left="3977" w:hanging="360"/>
      </w:pPr>
      <w:rPr>
        <w:rFonts w:hint="default"/>
        <w:lang w:val="ru-RU" w:eastAsia="en-US" w:bidi="ar-SA"/>
      </w:rPr>
    </w:lvl>
    <w:lvl w:ilvl="4" w:tplc="7576BEEA">
      <w:numFmt w:val="bullet"/>
      <w:lvlText w:val="•"/>
      <w:lvlJc w:val="left"/>
      <w:pPr>
        <w:ind w:left="4910" w:hanging="360"/>
      </w:pPr>
      <w:rPr>
        <w:rFonts w:hint="default"/>
        <w:lang w:val="ru-RU" w:eastAsia="en-US" w:bidi="ar-SA"/>
      </w:rPr>
    </w:lvl>
    <w:lvl w:ilvl="5" w:tplc="947CE952">
      <w:numFmt w:val="bullet"/>
      <w:lvlText w:val="•"/>
      <w:lvlJc w:val="left"/>
      <w:pPr>
        <w:ind w:left="5843" w:hanging="360"/>
      </w:pPr>
      <w:rPr>
        <w:rFonts w:hint="default"/>
        <w:lang w:val="ru-RU" w:eastAsia="en-US" w:bidi="ar-SA"/>
      </w:rPr>
    </w:lvl>
    <w:lvl w:ilvl="6" w:tplc="A2CA8C8A">
      <w:numFmt w:val="bullet"/>
      <w:lvlText w:val="•"/>
      <w:lvlJc w:val="left"/>
      <w:pPr>
        <w:ind w:left="6775" w:hanging="360"/>
      </w:pPr>
      <w:rPr>
        <w:rFonts w:hint="default"/>
        <w:lang w:val="ru-RU" w:eastAsia="en-US" w:bidi="ar-SA"/>
      </w:rPr>
    </w:lvl>
    <w:lvl w:ilvl="7" w:tplc="303E3DA8">
      <w:numFmt w:val="bullet"/>
      <w:lvlText w:val="•"/>
      <w:lvlJc w:val="left"/>
      <w:pPr>
        <w:ind w:left="7708" w:hanging="360"/>
      </w:pPr>
      <w:rPr>
        <w:rFonts w:hint="default"/>
        <w:lang w:val="ru-RU" w:eastAsia="en-US" w:bidi="ar-SA"/>
      </w:rPr>
    </w:lvl>
    <w:lvl w:ilvl="8" w:tplc="D1F2D870">
      <w:numFmt w:val="bullet"/>
      <w:lvlText w:val="•"/>
      <w:lvlJc w:val="left"/>
      <w:pPr>
        <w:ind w:left="8641" w:hanging="360"/>
      </w:pPr>
      <w:rPr>
        <w:rFonts w:hint="default"/>
        <w:lang w:val="ru-RU" w:eastAsia="en-US" w:bidi="ar-SA"/>
      </w:rPr>
    </w:lvl>
  </w:abstractNum>
  <w:abstractNum w:abstractNumId="69" w15:restartNumberingAfterBreak="0">
    <w:nsid w:val="43A95DAA"/>
    <w:multiLevelType w:val="multilevel"/>
    <w:tmpl w:val="12A0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440779F0"/>
    <w:multiLevelType w:val="hybridMultilevel"/>
    <w:tmpl w:val="63844EAC"/>
    <w:lvl w:ilvl="0" w:tplc="8D266630">
      <w:numFmt w:val="bullet"/>
      <w:lvlText w:val="-"/>
      <w:lvlJc w:val="left"/>
      <w:pPr>
        <w:ind w:left="107" w:hanging="190"/>
      </w:pPr>
      <w:rPr>
        <w:rFonts w:ascii="Times New Roman" w:eastAsia="Times New Roman" w:hAnsi="Times New Roman" w:cs="Times New Roman" w:hint="default"/>
        <w:w w:val="99"/>
        <w:sz w:val="20"/>
        <w:szCs w:val="20"/>
        <w:lang w:val="ru-RU" w:eastAsia="en-US" w:bidi="ar-SA"/>
      </w:rPr>
    </w:lvl>
    <w:lvl w:ilvl="1" w:tplc="CB561634">
      <w:numFmt w:val="bullet"/>
      <w:lvlText w:val="•"/>
      <w:lvlJc w:val="left"/>
      <w:pPr>
        <w:ind w:left="783" w:hanging="190"/>
      </w:pPr>
      <w:rPr>
        <w:rFonts w:hint="default"/>
        <w:lang w:val="ru-RU" w:eastAsia="en-US" w:bidi="ar-SA"/>
      </w:rPr>
    </w:lvl>
    <w:lvl w:ilvl="2" w:tplc="0F8A9558">
      <w:numFmt w:val="bullet"/>
      <w:lvlText w:val="•"/>
      <w:lvlJc w:val="left"/>
      <w:pPr>
        <w:ind w:left="1467" w:hanging="190"/>
      </w:pPr>
      <w:rPr>
        <w:rFonts w:hint="default"/>
        <w:lang w:val="ru-RU" w:eastAsia="en-US" w:bidi="ar-SA"/>
      </w:rPr>
    </w:lvl>
    <w:lvl w:ilvl="3" w:tplc="E1C86B10">
      <w:numFmt w:val="bullet"/>
      <w:lvlText w:val="•"/>
      <w:lvlJc w:val="left"/>
      <w:pPr>
        <w:ind w:left="2150" w:hanging="190"/>
      </w:pPr>
      <w:rPr>
        <w:rFonts w:hint="default"/>
        <w:lang w:val="ru-RU" w:eastAsia="en-US" w:bidi="ar-SA"/>
      </w:rPr>
    </w:lvl>
    <w:lvl w:ilvl="4" w:tplc="A85C5404">
      <w:numFmt w:val="bullet"/>
      <w:lvlText w:val="•"/>
      <w:lvlJc w:val="left"/>
      <w:pPr>
        <w:ind w:left="2834" w:hanging="190"/>
      </w:pPr>
      <w:rPr>
        <w:rFonts w:hint="default"/>
        <w:lang w:val="ru-RU" w:eastAsia="en-US" w:bidi="ar-SA"/>
      </w:rPr>
    </w:lvl>
    <w:lvl w:ilvl="5" w:tplc="8F308E6A">
      <w:numFmt w:val="bullet"/>
      <w:lvlText w:val="•"/>
      <w:lvlJc w:val="left"/>
      <w:pPr>
        <w:ind w:left="3518" w:hanging="190"/>
      </w:pPr>
      <w:rPr>
        <w:rFonts w:hint="default"/>
        <w:lang w:val="ru-RU" w:eastAsia="en-US" w:bidi="ar-SA"/>
      </w:rPr>
    </w:lvl>
    <w:lvl w:ilvl="6" w:tplc="E2487794">
      <w:numFmt w:val="bullet"/>
      <w:lvlText w:val="•"/>
      <w:lvlJc w:val="left"/>
      <w:pPr>
        <w:ind w:left="4201" w:hanging="190"/>
      </w:pPr>
      <w:rPr>
        <w:rFonts w:hint="default"/>
        <w:lang w:val="ru-RU" w:eastAsia="en-US" w:bidi="ar-SA"/>
      </w:rPr>
    </w:lvl>
    <w:lvl w:ilvl="7" w:tplc="011AA004">
      <w:numFmt w:val="bullet"/>
      <w:lvlText w:val="•"/>
      <w:lvlJc w:val="left"/>
      <w:pPr>
        <w:ind w:left="4885" w:hanging="190"/>
      </w:pPr>
      <w:rPr>
        <w:rFonts w:hint="default"/>
        <w:lang w:val="ru-RU" w:eastAsia="en-US" w:bidi="ar-SA"/>
      </w:rPr>
    </w:lvl>
    <w:lvl w:ilvl="8" w:tplc="40DCA23A">
      <w:numFmt w:val="bullet"/>
      <w:lvlText w:val="•"/>
      <w:lvlJc w:val="left"/>
      <w:pPr>
        <w:ind w:left="5568" w:hanging="190"/>
      </w:pPr>
      <w:rPr>
        <w:rFonts w:hint="default"/>
        <w:lang w:val="ru-RU" w:eastAsia="en-US" w:bidi="ar-SA"/>
      </w:rPr>
    </w:lvl>
  </w:abstractNum>
  <w:abstractNum w:abstractNumId="71" w15:restartNumberingAfterBreak="0">
    <w:nsid w:val="45D9698A"/>
    <w:multiLevelType w:val="hybridMultilevel"/>
    <w:tmpl w:val="5C0E0A28"/>
    <w:lvl w:ilvl="0" w:tplc="F6C45F08">
      <w:numFmt w:val="bullet"/>
      <w:lvlText w:val="-"/>
      <w:lvlJc w:val="left"/>
      <w:pPr>
        <w:ind w:left="302" w:hanging="140"/>
      </w:pPr>
      <w:rPr>
        <w:rFonts w:ascii="Times New Roman" w:eastAsia="Times New Roman" w:hAnsi="Times New Roman" w:cs="Times New Roman" w:hint="default"/>
        <w:w w:val="99"/>
        <w:sz w:val="24"/>
        <w:szCs w:val="24"/>
        <w:lang w:val="ru-RU" w:eastAsia="en-US" w:bidi="ar-SA"/>
      </w:rPr>
    </w:lvl>
    <w:lvl w:ilvl="1" w:tplc="45D2E356">
      <w:numFmt w:val="bullet"/>
      <w:lvlText w:val="•"/>
      <w:lvlJc w:val="left"/>
      <w:pPr>
        <w:ind w:left="1272" w:hanging="140"/>
      </w:pPr>
      <w:rPr>
        <w:rFonts w:hint="default"/>
        <w:lang w:val="ru-RU" w:eastAsia="en-US" w:bidi="ar-SA"/>
      </w:rPr>
    </w:lvl>
    <w:lvl w:ilvl="2" w:tplc="F12821F4">
      <w:numFmt w:val="bullet"/>
      <w:lvlText w:val="•"/>
      <w:lvlJc w:val="left"/>
      <w:pPr>
        <w:ind w:left="2245" w:hanging="140"/>
      </w:pPr>
      <w:rPr>
        <w:rFonts w:hint="default"/>
        <w:lang w:val="ru-RU" w:eastAsia="en-US" w:bidi="ar-SA"/>
      </w:rPr>
    </w:lvl>
    <w:lvl w:ilvl="3" w:tplc="D032A6F8">
      <w:numFmt w:val="bullet"/>
      <w:lvlText w:val="•"/>
      <w:lvlJc w:val="left"/>
      <w:pPr>
        <w:ind w:left="3217" w:hanging="140"/>
      </w:pPr>
      <w:rPr>
        <w:rFonts w:hint="default"/>
        <w:lang w:val="ru-RU" w:eastAsia="en-US" w:bidi="ar-SA"/>
      </w:rPr>
    </w:lvl>
    <w:lvl w:ilvl="4" w:tplc="1A0CB4A8">
      <w:numFmt w:val="bullet"/>
      <w:lvlText w:val="•"/>
      <w:lvlJc w:val="left"/>
      <w:pPr>
        <w:ind w:left="4190" w:hanging="140"/>
      </w:pPr>
      <w:rPr>
        <w:rFonts w:hint="default"/>
        <w:lang w:val="ru-RU" w:eastAsia="en-US" w:bidi="ar-SA"/>
      </w:rPr>
    </w:lvl>
    <w:lvl w:ilvl="5" w:tplc="04C423FE">
      <w:numFmt w:val="bullet"/>
      <w:lvlText w:val="•"/>
      <w:lvlJc w:val="left"/>
      <w:pPr>
        <w:ind w:left="5163" w:hanging="140"/>
      </w:pPr>
      <w:rPr>
        <w:rFonts w:hint="default"/>
        <w:lang w:val="ru-RU" w:eastAsia="en-US" w:bidi="ar-SA"/>
      </w:rPr>
    </w:lvl>
    <w:lvl w:ilvl="6" w:tplc="1AF204C4">
      <w:numFmt w:val="bullet"/>
      <w:lvlText w:val="•"/>
      <w:lvlJc w:val="left"/>
      <w:pPr>
        <w:ind w:left="6135" w:hanging="140"/>
      </w:pPr>
      <w:rPr>
        <w:rFonts w:hint="default"/>
        <w:lang w:val="ru-RU" w:eastAsia="en-US" w:bidi="ar-SA"/>
      </w:rPr>
    </w:lvl>
    <w:lvl w:ilvl="7" w:tplc="431E6116">
      <w:numFmt w:val="bullet"/>
      <w:lvlText w:val="•"/>
      <w:lvlJc w:val="left"/>
      <w:pPr>
        <w:ind w:left="7108" w:hanging="140"/>
      </w:pPr>
      <w:rPr>
        <w:rFonts w:hint="default"/>
        <w:lang w:val="ru-RU" w:eastAsia="en-US" w:bidi="ar-SA"/>
      </w:rPr>
    </w:lvl>
    <w:lvl w:ilvl="8" w:tplc="F570592C">
      <w:numFmt w:val="bullet"/>
      <w:lvlText w:val="•"/>
      <w:lvlJc w:val="left"/>
      <w:pPr>
        <w:ind w:left="8081" w:hanging="140"/>
      </w:pPr>
      <w:rPr>
        <w:rFonts w:hint="default"/>
        <w:lang w:val="ru-RU" w:eastAsia="en-US" w:bidi="ar-SA"/>
      </w:rPr>
    </w:lvl>
  </w:abstractNum>
  <w:abstractNum w:abstractNumId="72" w15:restartNumberingAfterBreak="0">
    <w:nsid w:val="46E332E9"/>
    <w:multiLevelType w:val="hybridMultilevel"/>
    <w:tmpl w:val="8A16ECE8"/>
    <w:lvl w:ilvl="0" w:tplc="19005428">
      <w:numFmt w:val="bullet"/>
      <w:lvlText w:val="-"/>
      <w:lvlJc w:val="left"/>
      <w:pPr>
        <w:ind w:left="109" w:hanging="576"/>
      </w:pPr>
      <w:rPr>
        <w:rFonts w:ascii="Times New Roman" w:eastAsia="Times New Roman" w:hAnsi="Times New Roman" w:cs="Times New Roman" w:hint="default"/>
        <w:w w:val="99"/>
        <w:sz w:val="20"/>
        <w:szCs w:val="20"/>
        <w:lang w:val="ru-RU" w:eastAsia="en-US" w:bidi="ar-SA"/>
      </w:rPr>
    </w:lvl>
    <w:lvl w:ilvl="1" w:tplc="F5AEAEE0">
      <w:numFmt w:val="bullet"/>
      <w:lvlText w:val="•"/>
      <w:lvlJc w:val="left"/>
      <w:pPr>
        <w:ind w:left="372" w:hanging="576"/>
      </w:pPr>
      <w:rPr>
        <w:rFonts w:hint="default"/>
        <w:lang w:val="ru-RU" w:eastAsia="en-US" w:bidi="ar-SA"/>
      </w:rPr>
    </w:lvl>
    <w:lvl w:ilvl="2" w:tplc="743EFF1E">
      <w:numFmt w:val="bullet"/>
      <w:lvlText w:val="•"/>
      <w:lvlJc w:val="left"/>
      <w:pPr>
        <w:ind w:left="645" w:hanging="576"/>
      </w:pPr>
      <w:rPr>
        <w:rFonts w:hint="default"/>
        <w:lang w:val="ru-RU" w:eastAsia="en-US" w:bidi="ar-SA"/>
      </w:rPr>
    </w:lvl>
    <w:lvl w:ilvl="3" w:tplc="DDF6E44A">
      <w:numFmt w:val="bullet"/>
      <w:lvlText w:val="•"/>
      <w:lvlJc w:val="left"/>
      <w:pPr>
        <w:ind w:left="918" w:hanging="576"/>
      </w:pPr>
      <w:rPr>
        <w:rFonts w:hint="default"/>
        <w:lang w:val="ru-RU" w:eastAsia="en-US" w:bidi="ar-SA"/>
      </w:rPr>
    </w:lvl>
    <w:lvl w:ilvl="4" w:tplc="8D9E5554">
      <w:numFmt w:val="bullet"/>
      <w:lvlText w:val="•"/>
      <w:lvlJc w:val="left"/>
      <w:pPr>
        <w:ind w:left="1190" w:hanging="576"/>
      </w:pPr>
      <w:rPr>
        <w:rFonts w:hint="default"/>
        <w:lang w:val="ru-RU" w:eastAsia="en-US" w:bidi="ar-SA"/>
      </w:rPr>
    </w:lvl>
    <w:lvl w:ilvl="5" w:tplc="F058F3CC">
      <w:numFmt w:val="bullet"/>
      <w:lvlText w:val="•"/>
      <w:lvlJc w:val="left"/>
      <w:pPr>
        <w:ind w:left="1463" w:hanging="576"/>
      </w:pPr>
      <w:rPr>
        <w:rFonts w:hint="default"/>
        <w:lang w:val="ru-RU" w:eastAsia="en-US" w:bidi="ar-SA"/>
      </w:rPr>
    </w:lvl>
    <w:lvl w:ilvl="6" w:tplc="7ADE26EE">
      <w:numFmt w:val="bullet"/>
      <w:lvlText w:val="•"/>
      <w:lvlJc w:val="left"/>
      <w:pPr>
        <w:ind w:left="1736" w:hanging="576"/>
      </w:pPr>
      <w:rPr>
        <w:rFonts w:hint="default"/>
        <w:lang w:val="ru-RU" w:eastAsia="en-US" w:bidi="ar-SA"/>
      </w:rPr>
    </w:lvl>
    <w:lvl w:ilvl="7" w:tplc="DE0CFF32">
      <w:numFmt w:val="bullet"/>
      <w:lvlText w:val="•"/>
      <w:lvlJc w:val="left"/>
      <w:pPr>
        <w:ind w:left="2008" w:hanging="576"/>
      </w:pPr>
      <w:rPr>
        <w:rFonts w:hint="default"/>
        <w:lang w:val="ru-RU" w:eastAsia="en-US" w:bidi="ar-SA"/>
      </w:rPr>
    </w:lvl>
    <w:lvl w:ilvl="8" w:tplc="C582BF9C">
      <w:numFmt w:val="bullet"/>
      <w:lvlText w:val="•"/>
      <w:lvlJc w:val="left"/>
      <w:pPr>
        <w:ind w:left="2281" w:hanging="576"/>
      </w:pPr>
      <w:rPr>
        <w:rFonts w:hint="default"/>
        <w:lang w:val="ru-RU" w:eastAsia="en-US" w:bidi="ar-SA"/>
      </w:rPr>
    </w:lvl>
  </w:abstractNum>
  <w:abstractNum w:abstractNumId="73" w15:restartNumberingAfterBreak="0">
    <w:nsid w:val="478E5815"/>
    <w:multiLevelType w:val="hybridMultilevel"/>
    <w:tmpl w:val="BC06DCBC"/>
    <w:lvl w:ilvl="0" w:tplc="C3D68168">
      <w:start w:val="1"/>
      <w:numFmt w:val="decimal"/>
      <w:lvlText w:val="%1)"/>
      <w:lvlJc w:val="left"/>
      <w:pPr>
        <w:ind w:left="302" w:hanging="293"/>
      </w:pPr>
      <w:rPr>
        <w:rFonts w:ascii="Times New Roman" w:eastAsia="Times New Roman" w:hAnsi="Times New Roman" w:cs="Times New Roman" w:hint="default"/>
        <w:b/>
        <w:bCs/>
        <w:w w:val="100"/>
        <w:sz w:val="24"/>
        <w:szCs w:val="24"/>
        <w:lang w:val="ru-RU" w:eastAsia="en-US" w:bidi="ar-SA"/>
      </w:rPr>
    </w:lvl>
    <w:lvl w:ilvl="1" w:tplc="EAD2215C">
      <w:numFmt w:val="bullet"/>
      <w:lvlText w:val="•"/>
      <w:lvlJc w:val="left"/>
      <w:pPr>
        <w:ind w:left="1272" w:hanging="293"/>
      </w:pPr>
      <w:rPr>
        <w:rFonts w:hint="default"/>
        <w:lang w:val="ru-RU" w:eastAsia="en-US" w:bidi="ar-SA"/>
      </w:rPr>
    </w:lvl>
    <w:lvl w:ilvl="2" w:tplc="3998E01E">
      <w:numFmt w:val="bullet"/>
      <w:lvlText w:val="•"/>
      <w:lvlJc w:val="left"/>
      <w:pPr>
        <w:ind w:left="2245" w:hanging="293"/>
      </w:pPr>
      <w:rPr>
        <w:rFonts w:hint="default"/>
        <w:lang w:val="ru-RU" w:eastAsia="en-US" w:bidi="ar-SA"/>
      </w:rPr>
    </w:lvl>
    <w:lvl w:ilvl="3" w:tplc="7324B574">
      <w:numFmt w:val="bullet"/>
      <w:lvlText w:val="•"/>
      <w:lvlJc w:val="left"/>
      <w:pPr>
        <w:ind w:left="3217" w:hanging="293"/>
      </w:pPr>
      <w:rPr>
        <w:rFonts w:hint="default"/>
        <w:lang w:val="ru-RU" w:eastAsia="en-US" w:bidi="ar-SA"/>
      </w:rPr>
    </w:lvl>
    <w:lvl w:ilvl="4" w:tplc="A5AA14AA">
      <w:numFmt w:val="bullet"/>
      <w:lvlText w:val="•"/>
      <w:lvlJc w:val="left"/>
      <w:pPr>
        <w:ind w:left="4190" w:hanging="293"/>
      </w:pPr>
      <w:rPr>
        <w:rFonts w:hint="default"/>
        <w:lang w:val="ru-RU" w:eastAsia="en-US" w:bidi="ar-SA"/>
      </w:rPr>
    </w:lvl>
    <w:lvl w:ilvl="5" w:tplc="3C7A617C">
      <w:numFmt w:val="bullet"/>
      <w:lvlText w:val="•"/>
      <w:lvlJc w:val="left"/>
      <w:pPr>
        <w:ind w:left="5163" w:hanging="293"/>
      </w:pPr>
      <w:rPr>
        <w:rFonts w:hint="default"/>
        <w:lang w:val="ru-RU" w:eastAsia="en-US" w:bidi="ar-SA"/>
      </w:rPr>
    </w:lvl>
    <w:lvl w:ilvl="6" w:tplc="6F2420A4">
      <w:numFmt w:val="bullet"/>
      <w:lvlText w:val="•"/>
      <w:lvlJc w:val="left"/>
      <w:pPr>
        <w:ind w:left="6135" w:hanging="293"/>
      </w:pPr>
      <w:rPr>
        <w:rFonts w:hint="default"/>
        <w:lang w:val="ru-RU" w:eastAsia="en-US" w:bidi="ar-SA"/>
      </w:rPr>
    </w:lvl>
    <w:lvl w:ilvl="7" w:tplc="A78AF076">
      <w:numFmt w:val="bullet"/>
      <w:lvlText w:val="•"/>
      <w:lvlJc w:val="left"/>
      <w:pPr>
        <w:ind w:left="7108" w:hanging="293"/>
      </w:pPr>
      <w:rPr>
        <w:rFonts w:hint="default"/>
        <w:lang w:val="ru-RU" w:eastAsia="en-US" w:bidi="ar-SA"/>
      </w:rPr>
    </w:lvl>
    <w:lvl w:ilvl="8" w:tplc="A4667C9A">
      <w:numFmt w:val="bullet"/>
      <w:lvlText w:val="•"/>
      <w:lvlJc w:val="left"/>
      <w:pPr>
        <w:ind w:left="8081" w:hanging="293"/>
      </w:pPr>
      <w:rPr>
        <w:rFonts w:hint="default"/>
        <w:lang w:val="ru-RU" w:eastAsia="en-US" w:bidi="ar-SA"/>
      </w:rPr>
    </w:lvl>
  </w:abstractNum>
  <w:abstractNum w:abstractNumId="74" w15:restartNumberingAfterBreak="0">
    <w:nsid w:val="47CB6CBA"/>
    <w:multiLevelType w:val="hybridMultilevel"/>
    <w:tmpl w:val="C1882420"/>
    <w:lvl w:ilvl="0" w:tplc="4C76ADF4">
      <w:start w:val="1"/>
      <w:numFmt w:val="decimal"/>
      <w:lvlText w:val="%1."/>
      <w:lvlJc w:val="left"/>
      <w:pPr>
        <w:ind w:left="294" w:hanging="181"/>
      </w:pPr>
      <w:rPr>
        <w:rFonts w:ascii="Times New Roman" w:eastAsia="Times New Roman" w:hAnsi="Times New Roman" w:cs="Times New Roman" w:hint="default"/>
        <w:w w:val="100"/>
        <w:sz w:val="22"/>
        <w:szCs w:val="22"/>
        <w:lang w:val="ru-RU" w:eastAsia="en-US" w:bidi="ar-SA"/>
      </w:rPr>
    </w:lvl>
    <w:lvl w:ilvl="1" w:tplc="0B5ABE26">
      <w:numFmt w:val="bullet"/>
      <w:lvlText w:val="•"/>
      <w:lvlJc w:val="left"/>
      <w:pPr>
        <w:ind w:left="756" w:hanging="181"/>
      </w:pPr>
      <w:rPr>
        <w:rFonts w:hint="default"/>
        <w:lang w:val="ru-RU" w:eastAsia="en-US" w:bidi="ar-SA"/>
      </w:rPr>
    </w:lvl>
    <w:lvl w:ilvl="2" w:tplc="5582B76E">
      <w:numFmt w:val="bullet"/>
      <w:lvlText w:val="•"/>
      <w:lvlJc w:val="left"/>
      <w:pPr>
        <w:ind w:left="1213" w:hanging="181"/>
      </w:pPr>
      <w:rPr>
        <w:rFonts w:hint="default"/>
        <w:lang w:val="ru-RU" w:eastAsia="en-US" w:bidi="ar-SA"/>
      </w:rPr>
    </w:lvl>
    <w:lvl w:ilvl="3" w:tplc="78304632">
      <w:numFmt w:val="bullet"/>
      <w:lvlText w:val="•"/>
      <w:lvlJc w:val="left"/>
      <w:pPr>
        <w:ind w:left="1669" w:hanging="181"/>
      </w:pPr>
      <w:rPr>
        <w:rFonts w:hint="default"/>
        <w:lang w:val="ru-RU" w:eastAsia="en-US" w:bidi="ar-SA"/>
      </w:rPr>
    </w:lvl>
    <w:lvl w:ilvl="4" w:tplc="806C3930">
      <w:numFmt w:val="bullet"/>
      <w:lvlText w:val="•"/>
      <w:lvlJc w:val="left"/>
      <w:pPr>
        <w:ind w:left="2126" w:hanging="181"/>
      </w:pPr>
      <w:rPr>
        <w:rFonts w:hint="default"/>
        <w:lang w:val="ru-RU" w:eastAsia="en-US" w:bidi="ar-SA"/>
      </w:rPr>
    </w:lvl>
    <w:lvl w:ilvl="5" w:tplc="753855C4">
      <w:numFmt w:val="bullet"/>
      <w:lvlText w:val="•"/>
      <w:lvlJc w:val="left"/>
      <w:pPr>
        <w:ind w:left="2583" w:hanging="181"/>
      </w:pPr>
      <w:rPr>
        <w:rFonts w:hint="default"/>
        <w:lang w:val="ru-RU" w:eastAsia="en-US" w:bidi="ar-SA"/>
      </w:rPr>
    </w:lvl>
    <w:lvl w:ilvl="6" w:tplc="953823F4">
      <w:numFmt w:val="bullet"/>
      <w:lvlText w:val="•"/>
      <w:lvlJc w:val="left"/>
      <w:pPr>
        <w:ind w:left="3039" w:hanging="181"/>
      </w:pPr>
      <w:rPr>
        <w:rFonts w:hint="default"/>
        <w:lang w:val="ru-RU" w:eastAsia="en-US" w:bidi="ar-SA"/>
      </w:rPr>
    </w:lvl>
    <w:lvl w:ilvl="7" w:tplc="D3EA770A">
      <w:numFmt w:val="bullet"/>
      <w:lvlText w:val="•"/>
      <w:lvlJc w:val="left"/>
      <w:pPr>
        <w:ind w:left="3496" w:hanging="181"/>
      </w:pPr>
      <w:rPr>
        <w:rFonts w:hint="default"/>
        <w:lang w:val="ru-RU" w:eastAsia="en-US" w:bidi="ar-SA"/>
      </w:rPr>
    </w:lvl>
    <w:lvl w:ilvl="8" w:tplc="4B321E12">
      <w:numFmt w:val="bullet"/>
      <w:lvlText w:val="•"/>
      <w:lvlJc w:val="left"/>
      <w:pPr>
        <w:ind w:left="3952" w:hanging="181"/>
      </w:pPr>
      <w:rPr>
        <w:rFonts w:hint="default"/>
        <w:lang w:val="ru-RU" w:eastAsia="en-US" w:bidi="ar-SA"/>
      </w:rPr>
    </w:lvl>
  </w:abstractNum>
  <w:abstractNum w:abstractNumId="75" w15:restartNumberingAfterBreak="0">
    <w:nsid w:val="4A630267"/>
    <w:multiLevelType w:val="hybridMultilevel"/>
    <w:tmpl w:val="B2C85536"/>
    <w:lvl w:ilvl="0" w:tplc="7BFE2418">
      <w:numFmt w:val="bullet"/>
      <w:lvlText w:val="•"/>
      <w:lvlJc w:val="left"/>
      <w:pPr>
        <w:ind w:left="630" w:hanging="168"/>
      </w:pPr>
      <w:rPr>
        <w:rFonts w:ascii="Arial MT" w:eastAsia="Arial MT" w:hAnsi="Arial MT" w:cs="Arial MT" w:hint="default"/>
        <w:w w:val="100"/>
        <w:sz w:val="24"/>
        <w:szCs w:val="24"/>
        <w:lang w:val="ru-RU" w:eastAsia="en-US" w:bidi="ar-SA"/>
      </w:rPr>
    </w:lvl>
    <w:lvl w:ilvl="1" w:tplc="1BC23E52">
      <w:numFmt w:val="bullet"/>
      <w:lvlText w:val="•"/>
      <w:lvlJc w:val="left"/>
      <w:pPr>
        <w:ind w:left="1626" w:hanging="168"/>
      </w:pPr>
      <w:rPr>
        <w:rFonts w:hint="default"/>
        <w:lang w:val="ru-RU" w:eastAsia="en-US" w:bidi="ar-SA"/>
      </w:rPr>
    </w:lvl>
    <w:lvl w:ilvl="2" w:tplc="2772C4EE">
      <w:numFmt w:val="bullet"/>
      <w:lvlText w:val="•"/>
      <w:lvlJc w:val="left"/>
      <w:pPr>
        <w:ind w:left="2613" w:hanging="168"/>
      </w:pPr>
      <w:rPr>
        <w:rFonts w:hint="default"/>
        <w:lang w:val="ru-RU" w:eastAsia="en-US" w:bidi="ar-SA"/>
      </w:rPr>
    </w:lvl>
    <w:lvl w:ilvl="3" w:tplc="708AD5BA">
      <w:numFmt w:val="bullet"/>
      <w:lvlText w:val="•"/>
      <w:lvlJc w:val="left"/>
      <w:pPr>
        <w:ind w:left="3599" w:hanging="168"/>
      </w:pPr>
      <w:rPr>
        <w:rFonts w:hint="default"/>
        <w:lang w:val="ru-RU" w:eastAsia="en-US" w:bidi="ar-SA"/>
      </w:rPr>
    </w:lvl>
    <w:lvl w:ilvl="4" w:tplc="D64E0988">
      <w:numFmt w:val="bullet"/>
      <w:lvlText w:val="•"/>
      <w:lvlJc w:val="left"/>
      <w:pPr>
        <w:ind w:left="4586" w:hanging="168"/>
      </w:pPr>
      <w:rPr>
        <w:rFonts w:hint="default"/>
        <w:lang w:val="ru-RU" w:eastAsia="en-US" w:bidi="ar-SA"/>
      </w:rPr>
    </w:lvl>
    <w:lvl w:ilvl="5" w:tplc="FD843318">
      <w:numFmt w:val="bullet"/>
      <w:lvlText w:val="•"/>
      <w:lvlJc w:val="left"/>
      <w:pPr>
        <w:ind w:left="5573" w:hanging="168"/>
      </w:pPr>
      <w:rPr>
        <w:rFonts w:hint="default"/>
        <w:lang w:val="ru-RU" w:eastAsia="en-US" w:bidi="ar-SA"/>
      </w:rPr>
    </w:lvl>
    <w:lvl w:ilvl="6" w:tplc="81B463DA">
      <w:numFmt w:val="bullet"/>
      <w:lvlText w:val="•"/>
      <w:lvlJc w:val="left"/>
      <w:pPr>
        <w:ind w:left="6559" w:hanging="168"/>
      </w:pPr>
      <w:rPr>
        <w:rFonts w:hint="default"/>
        <w:lang w:val="ru-RU" w:eastAsia="en-US" w:bidi="ar-SA"/>
      </w:rPr>
    </w:lvl>
    <w:lvl w:ilvl="7" w:tplc="36CEDBC2">
      <w:numFmt w:val="bullet"/>
      <w:lvlText w:val="•"/>
      <w:lvlJc w:val="left"/>
      <w:pPr>
        <w:ind w:left="7546" w:hanging="168"/>
      </w:pPr>
      <w:rPr>
        <w:rFonts w:hint="default"/>
        <w:lang w:val="ru-RU" w:eastAsia="en-US" w:bidi="ar-SA"/>
      </w:rPr>
    </w:lvl>
    <w:lvl w:ilvl="8" w:tplc="50BA4732">
      <w:numFmt w:val="bullet"/>
      <w:lvlText w:val="•"/>
      <w:lvlJc w:val="left"/>
      <w:pPr>
        <w:ind w:left="8533" w:hanging="168"/>
      </w:pPr>
      <w:rPr>
        <w:rFonts w:hint="default"/>
        <w:lang w:val="ru-RU" w:eastAsia="en-US" w:bidi="ar-SA"/>
      </w:rPr>
    </w:lvl>
  </w:abstractNum>
  <w:abstractNum w:abstractNumId="76" w15:restartNumberingAfterBreak="0">
    <w:nsid w:val="4A642420"/>
    <w:multiLevelType w:val="multilevel"/>
    <w:tmpl w:val="0CFA13A2"/>
    <w:lvl w:ilvl="0">
      <w:start w:val="1"/>
      <w:numFmt w:val="decimal"/>
      <w:lvlText w:val="%1."/>
      <w:lvlJc w:val="left"/>
      <w:pPr>
        <w:ind w:left="1350" w:hanging="240"/>
      </w:pPr>
      <w:rPr>
        <w:rFonts w:hint="default"/>
        <w:w w:val="100"/>
        <w:lang w:val="ru-RU" w:eastAsia="en-US" w:bidi="ar-SA"/>
      </w:rPr>
    </w:lvl>
    <w:lvl w:ilvl="1">
      <w:start w:val="1"/>
      <w:numFmt w:val="decimal"/>
      <w:lvlText w:val="%1.%2."/>
      <w:lvlJc w:val="left"/>
      <w:pPr>
        <w:ind w:left="1530" w:hanging="420"/>
        <w:jc w:val="righ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002" w:hanging="600"/>
        <w:jc w:val="right"/>
      </w:pPr>
      <w:rPr>
        <w:rFonts w:hint="default"/>
        <w:w w:val="100"/>
        <w:lang w:val="ru-RU" w:eastAsia="en-US" w:bidi="ar-SA"/>
      </w:rPr>
    </w:lvl>
    <w:lvl w:ilvl="3">
      <w:numFmt w:val="bullet"/>
      <w:lvlText w:val="-"/>
      <w:lvlJc w:val="left"/>
      <w:pPr>
        <w:ind w:left="402" w:hanging="195"/>
      </w:pPr>
      <w:rPr>
        <w:rFonts w:hint="default"/>
        <w:w w:val="99"/>
        <w:lang w:val="ru-RU" w:eastAsia="en-US" w:bidi="ar-SA"/>
      </w:rPr>
    </w:lvl>
    <w:lvl w:ilvl="4">
      <w:numFmt w:val="bullet"/>
      <w:lvlText w:val="•"/>
      <w:lvlJc w:val="left"/>
      <w:pPr>
        <w:ind w:left="2752" w:hanging="195"/>
      </w:pPr>
      <w:rPr>
        <w:rFonts w:hint="default"/>
        <w:lang w:val="ru-RU" w:eastAsia="en-US" w:bidi="ar-SA"/>
      </w:rPr>
    </w:lvl>
    <w:lvl w:ilvl="5">
      <w:numFmt w:val="bullet"/>
      <w:lvlText w:val="•"/>
      <w:lvlJc w:val="left"/>
      <w:pPr>
        <w:ind w:left="3964" w:hanging="195"/>
      </w:pPr>
      <w:rPr>
        <w:rFonts w:hint="default"/>
        <w:lang w:val="ru-RU" w:eastAsia="en-US" w:bidi="ar-SA"/>
      </w:rPr>
    </w:lvl>
    <w:lvl w:ilvl="6">
      <w:numFmt w:val="bullet"/>
      <w:lvlText w:val="•"/>
      <w:lvlJc w:val="left"/>
      <w:pPr>
        <w:ind w:left="5177" w:hanging="195"/>
      </w:pPr>
      <w:rPr>
        <w:rFonts w:hint="default"/>
        <w:lang w:val="ru-RU" w:eastAsia="en-US" w:bidi="ar-SA"/>
      </w:rPr>
    </w:lvl>
    <w:lvl w:ilvl="7">
      <w:numFmt w:val="bullet"/>
      <w:lvlText w:val="•"/>
      <w:lvlJc w:val="left"/>
      <w:pPr>
        <w:ind w:left="6389" w:hanging="195"/>
      </w:pPr>
      <w:rPr>
        <w:rFonts w:hint="default"/>
        <w:lang w:val="ru-RU" w:eastAsia="en-US" w:bidi="ar-SA"/>
      </w:rPr>
    </w:lvl>
    <w:lvl w:ilvl="8">
      <w:numFmt w:val="bullet"/>
      <w:lvlText w:val="•"/>
      <w:lvlJc w:val="left"/>
      <w:pPr>
        <w:ind w:left="7601" w:hanging="195"/>
      </w:pPr>
      <w:rPr>
        <w:rFonts w:hint="default"/>
        <w:lang w:val="ru-RU" w:eastAsia="en-US" w:bidi="ar-SA"/>
      </w:rPr>
    </w:lvl>
  </w:abstractNum>
  <w:abstractNum w:abstractNumId="77" w15:restartNumberingAfterBreak="0">
    <w:nsid w:val="4B177DD4"/>
    <w:multiLevelType w:val="hybridMultilevel"/>
    <w:tmpl w:val="065EA6C4"/>
    <w:lvl w:ilvl="0" w:tplc="43744D7E">
      <w:start w:val="1"/>
      <w:numFmt w:val="decimal"/>
      <w:lvlText w:val="%1."/>
      <w:lvlJc w:val="left"/>
      <w:pPr>
        <w:ind w:left="116" w:hanging="181"/>
      </w:pPr>
      <w:rPr>
        <w:rFonts w:ascii="Times New Roman" w:eastAsia="Times New Roman" w:hAnsi="Times New Roman" w:cs="Times New Roman" w:hint="default"/>
        <w:w w:val="100"/>
        <w:sz w:val="22"/>
        <w:szCs w:val="22"/>
        <w:lang w:val="ru-RU" w:eastAsia="en-US" w:bidi="ar-SA"/>
      </w:rPr>
    </w:lvl>
    <w:lvl w:ilvl="1" w:tplc="54A0DEE4">
      <w:numFmt w:val="bullet"/>
      <w:lvlText w:val="•"/>
      <w:lvlJc w:val="left"/>
      <w:pPr>
        <w:ind w:left="610" w:hanging="181"/>
      </w:pPr>
      <w:rPr>
        <w:rFonts w:hint="default"/>
        <w:lang w:val="ru-RU" w:eastAsia="en-US" w:bidi="ar-SA"/>
      </w:rPr>
    </w:lvl>
    <w:lvl w:ilvl="2" w:tplc="92AC7494">
      <w:numFmt w:val="bullet"/>
      <w:lvlText w:val="•"/>
      <w:lvlJc w:val="left"/>
      <w:pPr>
        <w:ind w:left="1100" w:hanging="181"/>
      </w:pPr>
      <w:rPr>
        <w:rFonts w:hint="default"/>
        <w:lang w:val="ru-RU" w:eastAsia="en-US" w:bidi="ar-SA"/>
      </w:rPr>
    </w:lvl>
    <w:lvl w:ilvl="3" w:tplc="D562D32A">
      <w:numFmt w:val="bullet"/>
      <w:lvlText w:val="•"/>
      <w:lvlJc w:val="left"/>
      <w:pPr>
        <w:ind w:left="1590" w:hanging="181"/>
      </w:pPr>
      <w:rPr>
        <w:rFonts w:hint="default"/>
        <w:lang w:val="ru-RU" w:eastAsia="en-US" w:bidi="ar-SA"/>
      </w:rPr>
    </w:lvl>
    <w:lvl w:ilvl="4" w:tplc="754444DC">
      <w:numFmt w:val="bullet"/>
      <w:lvlText w:val="•"/>
      <w:lvlJc w:val="left"/>
      <w:pPr>
        <w:ind w:left="2081" w:hanging="181"/>
      </w:pPr>
      <w:rPr>
        <w:rFonts w:hint="default"/>
        <w:lang w:val="ru-RU" w:eastAsia="en-US" w:bidi="ar-SA"/>
      </w:rPr>
    </w:lvl>
    <w:lvl w:ilvl="5" w:tplc="044AD510">
      <w:numFmt w:val="bullet"/>
      <w:lvlText w:val="•"/>
      <w:lvlJc w:val="left"/>
      <w:pPr>
        <w:ind w:left="2571" w:hanging="181"/>
      </w:pPr>
      <w:rPr>
        <w:rFonts w:hint="default"/>
        <w:lang w:val="ru-RU" w:eastAsia="en-US" w:bidi="ar-SA"/>
      </w:rPr>
    </w:lvl>
    <w:lvl w:ilvl="6" w:tplc="623ACFDC">
      <w:numFmt w:val="bullet"/>
      <w:lvlText w:val="•"/>
      <w:lvlJc w:val="left"/>
      <w:pPr>
        <w:ind w:left="3061" w:hanging="181"/>
      </w:pPr>
      <w:rPr>
        <w:rFonts w:hint="default"/>
        <w:lang w:val="ru-RU" w:eastAsia="en-US" w:bidi="ar-SA"/>
      </w:rPr>
    </w:lvl>
    <w:lvl w:ilvl="7" w:tplc="C89C8654">
      <w:numFmt w:val="bullet"/>
      <w:lvlText w:val="•"/>
      <w:lvlJc w:val="left"/>
      <w:pPr>
        <w:ind w:left="3552" w:hanging="181"/>
      </w:pPr>
      <w:rPr>
        <w:rFonts w:hint="default"/>
        <w:lang w:val="ru-RU" w:eastAsia="en-US" w:bidi="ar-SA"/>
      </w:rPr>
    </w:lvl>
    <w:lvl w:ilvl="8" w:tplc="C9BA6C88">
      <w:numFmt w:val="bullet"/>
      <w:lvlText w:val="•"/>
      <w:lvlJc w:val="left"/>
      <w:pPr>
        <w:ind w:left="4042" w:hanging="181"/>
      </w:pPr>
      <w:rPr>
        <w:rFonts w:hint="default"/>
        <w:lang w:val="ru-RU" w:eastAsia="en-US" w:bidi="ar-SA"/>
      </w:rPr>
    </w:lvl>
  </w:abstractNum>
  <w:abstractNum w:abstractNumId="78" w15:restartNumberingAfterBreak="0">
    <w:nsid w:val="4D5D33C8"/>
    <w:multiLevelType w:val="hybridMultilevel"/>
    <w:tmpl w:val="837EDE0A"/>
    <w:lvl w:ilvl="0" w:tplc="DE80679C">
      <w:start w:val="1"/>
      <w:numFmt w:val="decimal"/>
      <w:lvlText w:val="%1)"/>
      <w:lvlJc w:val="left"/>
      <w:pPr>
        <w:ind w:left="302" w:hanging="276"/>
      </w:pPr>
      <w:rPr>
        <w:rFonts w:ascii="Times New Roman" w:eastAsia="Times New Roman" w:hAnsi="Times New Roman" w:cs="Times New Roman" w:hint="default"/>
        <w:w w:val="100"/>
        <w:sz w:val="24"/>
        <w:szCs w:val="24"/>
        <w:lang w:val="ru-RU" w:eastAsia="en-US" w:bidi="ar-SA"/>
      </w:rPr>
    </w:lvl>
    <w:lvl w:ilvl="1" w:tplc="665C7718">
      <w:numFmt w:val="bullet"/>
      <w:lvlText w:val="•"/>
      <w:lvlJc w:val="left"/>
      <w:pPr>
        <w:ind w:left="1272" w:hanging="276"/>
      </w:pPr>
      <w:rPr>
        <w:rFonts w:hint="default"/>
        <w:lang w:val="ru-RU" w:eastAsia="en-US" w:bidi="ar-SA"/>
      </w:rPr>
    </w:lvl>
    <w:lvl w:ilvl="2" w:tplc="33E2BB2E">
      <w:numFmt w:val="bullet"/>
      <w:lvlText w:val="•"/>
      <w:lvlJc w:val="left"/>
      <w:pPr>
        <w:ind w:left="2245" w:hanging="276"/>
      </w:pPr>
      <w:rPr>
        <w:rFonts w:hint="default"/>
        <w:lang w:val="ru-RU" w:eastAsia="en-US" w:bidi="ar-SA"/>
      </w:rPr>
    </w:lvl>
    <w:lvl w:ilvl="3" w:tplc="740A07B8">
      <w:numFmt w:val="bullet"/>
      <w:lvlText w:val="•"/>
      <w:lvlJc w:val="left"/>
      <w:pPr>
        <w:ind w:left="3217" w:hanging="276"/>
      </w:pPr>
      <w:rPr>
        <w:rFonts w:hint="default"/>
        <w:lang w:val="ru-RU" w:eastAsia="en-US" w:bidi="ar-SA"/>
      </w:rPr>
    </w:lvl>
    <w:lvl w:ilvl="4" w:tplc="64D480F2">
      <w:numFmt w:val="bullet"/>
      <w:lvlText w:val="•"/>
      <w:lvlJc w:val="left"/>
      <w:pPr>
        <w:ind w:left="4190" w:hanging="276"/>
      </w:pPr>
      <w:rPr>
        <w:rFonts w:hint="default"/>
        <w:lang w:val="ru-RU" w:eastAsia="en-US" w:bidi="ar-SA"/>
      </w:rPr>
    </w:lvl>
    <w:lvl w:ilvl="5" w:tplc="62CE0D7C">
      <w:numFmt w:val="bullet"/>
      <w:lvlText w:val="•"/>
      <w:lvlJc w:val="left"/>
      <w:pPr>
        <w:ind w:left="5163" w:hanging="276"/>
      </w:pPr>
      <w:rPr>
        <w:rFonts w:hint="default"/>
        <w:lang w:val="ru-RU" w:eastAsia="en-US" w:bidi="ar-SA"/>
      </w:rPr>
    </w:lvl>
    <w:lvl w:ilvl="6" w:tplc="945060F2">
      <w:numFmt w:val="bullet"/>
      <w:lvlText w:val="•"/>
      <w:lvlJc w:val="left"/>
      <w:pPr>
        <w:ind w:left="6135" w:hanging="276"/>
      </w:pPr>
      <w:rPr>
        <w:rFonts w:hint="default"/>
        <w:lang w:val="ru-RU" w:eastAsia="en-US" w:bidi="ar-SA"/>
      </w:rPr>
    </w:lvl>
    <w:lvl w:ilvl="7" w:tplc="789EBA9E">
      <w:numFmt w:val="bullet"/>
      <w:lvlText w:val="•"/>
      <w:lvlJc w:val="left"/>
      <w:pPr>
        <w:ind w:left="7108" w:hanging="276"/>
      </w:pPr>
      <w:rPr>
        <w:rFonts w:hint="default"/>
        <w:lang w:val="ru-RU" w:eastAsia="en-US" w:bidi="ar-SA"/>
      </w:rPr>
    </w:lvl>
    <w:lvl w:ilvl="8" w:tplc="E636460E">
      <w:numFmt w:val="bullet"/>
      <w:lvlText w:val="•"/>
      <w:lvlJc w:val="left"/>
      <w:pPr>
        <w:ind w:left="8081" w:hanging="276"/>
      </w:pPr>
      <w:rPr>
        <w:rFonts w:hint="default"/>
        <w:lang w:val="ru-RU" w:eastAsia="en-US" w:bidi="ar-SA"/>
      </w:rPr>
    </w:lvl>
  </w:abstractNum>
  <w:abstractNum w:abstractNumId="79" w15:restartNumberingAfterBreak="0">
    <w:nsid w:val="4F6946F7"/>
    <w:multiLevelType w:val="multilevel"/>
    <w:tmpl w:val="7DC20BB2"/>
    <w:lvl w:ilvl="0">
      <w:start w:val="2"/>
      <w:numFmt w:val="decimal"/>
      <w:lvlText w:val="%1."/>
      <w:lvlJc w:val="left"/>
      <w:pPr>
        <w:ind w:left="542"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302" w:hanging="420"/>
        <w:jc w:val="right"/>
      </w:pPr>
      <w:rPr>
        <w:rFonts w:hint="default"/>
        <w:w w:val="100"/>
        <w:lang w:val="ru-RU" w:eastAsia="en-US" w:bidi="ar-SA"/>
      </w:rPr>
    </w:lvl>
    <w:lvl w:ilvl="2">
      <w:start w:val="1"/>
      <w:numFmt w:val="decimal"/>
      <w:lvlText w:val="%1.%2.%3."/>
      <w:lvlJc w:val="left"/>
      <w:pPr>
        <w:ind w:left="1722" w:hanging="600"/>
      </w:pPr>
      <w:rPr>
        <w:rFonts w:hint="default"/>
        <w:b/>
        <w:bCs/>
        <w:w w:val="100"/>
        <w:lang w:val="ru-RU" w:eastAsia="en-US" w:bidi="ar-SA"/>
      </w:rPr>
    </w:lvl>
    <w:lvl w:ilvl="3">
      <w:start w:val="1"/>
      <w:numFmt w:val="decimal"/>
      <w:lvlText w:val="%1.%2.%3.%4."/>
      <w:lvlJc w:val="left"/>
      <w:pPr>
        <w:ind w:left="302" w:hanging="600"/>
      </w:pPr>
      <w:rPr>
        <w:rFonts w:ascii="Times New Roman" w:eastAsia="Times New Roman" w:hAnsi="Times New Roman" w:cs="Times New Roman" w:hint="default"/>
        <w:b/>
        <w:bCs/>
        <w:w w:val="100"/>
        <w:sz w:val="24"/>
        <w:szCs w:val="24"/>
        <w:lang w:val="ru-RU" w:eastAsia="en-US" w:bidi="ar-SA"/>
      </w:rPr>
    </w:lvl>
    <w:lvl w:ilvl="4">
      <w:start w:val="1"/>
      <w:numFmt w:val="decimal"/>
      <w:lvlText w:val="%1.%2.%3.%4.%5."/>
      <w:lvlJc w:val="left"/>
      <w:pPr>
        <w:ind w:left="302" w:hanging="600"/>
      </w:pPr>
      <w:rPr>
        <w:rFonts w:ascii="Times New Roman" w:eastAsia="Times New Roman" w:hAnsi="Times New Roman" w:cs="Times New Roman" w:hint="default"/>
        <w:b/>
        <w:bCs/>
        <w:w w:val="100"/>
        <w:sz w:val="24"/>
        <w:szCs w:val="24"/>
        <w:lang w:val="ru-RU" w:eastAsia="en-US" w:bidi="ar-SA"/>
      </w:rPr>
    </w:lvl>
    <w:lvl w:ilvl="5">
      <w:numFmt w:val="bullet"/>
      <w:lvlText w:val="•"/>
      <w:lvlJc w:val="left"/>
      <w:pPr>
        <w:ind w:left="1860" w:hanging="600"/>
      </w:pPr>
      <w:rPr>
        <w:rFonts w:hint="default"/>
        <w:lang w:val="ru-RU" w:eastAsia="en-US" w:bidi="ar-SA"/>
      </w:rPr>
    </w:lvl>
    <w:lvl w:ilvl="6">
      <w:numFmt w:val="bullet"/>
      <w:lvlText w:val="•"/>
      <w:lvlJc w:val="left"/>
      <w:pPr>
        <w:ind w:left="1900" w:hanging="600"/>
      </w:pPr>
      <w:rPr>
        <w:rFonts w:hint="default"/>
        <w:lang w:val="ru-RU" w:eastAsia="en-US" w:bidi="ar-SA"/>
      </w:rPr>
    </w:lvl>
    <w:lvl w:ilvl="7">
      <w:numFmt w:val="bullet"/>
      <w:lvlText w:val="•"/>
      <w:lvlJc w:val="left"/>
      <w:pPr>
        <w:ind w:left="3906" w:hanging="600"/>
      </w:pPr>
      <w:rPr>
        <w:rFonts w:hint="default"/>
        <w:lang w:val="ru-RU" w:eastAsia="en-US" w:bidi="ar-SA"/>
      </w:rPr>
    </w:lvl>
    <w:lvl w:ilvl="8">
      <w:numFmt w:val="bullet"/>
      <w:lvlText w:val="•"/>
      <w:lvlJc w:val="left"/>
      <w:pPr>
        <w:ind w:left="5913" w:hanging="600"/>
      </w:pPr>
      <w:rPr>
        <w:rFonts w:hint="default"/>
        <w:lang w:val="ru-RU" w:eastAsia="en-US" w:bidi="ar-SA"/>
      </w:rPr>
    </w:lvl>
  </w:abstractNum>
  <w:abstractNum w:abstractNumId="80" w15:restartNumberingAfterBreak="0">
    <w:nsid w:val="4FA54606"/>
    <w:multiLevelType w:val="hybridMultilevel"/>
    <w:tmpl w:val="4DDEB132"/>
    <w:lvl w:ilvl="0" w:tplc="80CA4B56">
      <w:numFmt w:val="bullet"/>
      <w:lvlText w:val="-"/>
      <w:lvlJc w:val="left"/>
      <w:pPr>
        <w:ind w:left="107" w:hanging="180"/>
      </w:pPr>
      <w:rPr>
        <w:rFonts w:ascii="Times New Roman" w:eastAsia="Times New Roman" w:hAnsi="Times New Roman" w:cs="Times New Roman" w:hint="default"/>
        <w:w w:val="99"/>
        <w:sz w:val="20"/>
        <w:szCs w:val="20"/>
        <w:lang w:val="ru-RU" w:eastAsia="en-US" w:bidi="ar-SA"/>
      </w:rPr>
    </w:lvl>
    <w:lvl w:ilvl="1" w:tplc="B9C418CC">
      <w:numFmt w:val="bullet"/>
      <w:lvlText w:val="•"/>
      <w:lvlJc w:val="left"/>
      <w:pPr>
        <w:ind w:left="783" w:hanging="180"/>
      </w:pPr>
      <w:rPr>
        <w:rFonts w:hint="default"/>
        <w:lang w:val="ru-RU" w:eastAsia="en-US" w:bidi="ar-SA"/>
      </w:rPr>
    </w:lvl>
    <w:lvl w:ilvl="2" w:tplc="9808DAB2">
      <w:numFmt w:val="bullet"/>
      <w:lvlText w:val="•"/>
      <w:lvlJc w:val="left"/>
      <w:pPr>
        <w:ind w:left="1467" w:hanging="180"/>
      </w:pPr>
      <w:rPr>
        <w:rFonts w:hint="default"/>
        <w:lang w:val="ru-RU" w:eastAsia="en-US" w:bidi="ar-SA"/>
      </w:rPr>
    </w:lvl>
    <w:lvl w:ilvl="3" w:tplc="6B7AC9CC">
      <w:numFmt w:val="bullet"/>
      <w:lvlText w:val="•"/>
      <w:lvlJc w:val="left"/>
      <w:pPr>
        <w:ind w:left="2150" w:hanging="180"/>
      </w:pPr>
      <w:rPr>
        <w:rFonts w:hint="default"/>
        <w:lang w:val="ru-RU" w:eastAsia="en-US" w:bidi="ar-SA"/>
      </w:rPr>
    </w:lvl>
    <w:lvl w:ilvl="4" w:tplc="3EA00720">
      <w:numFmt w:val="bullet"/>
      <w:lvlText w:val="•"/>
      <w:lvlJc w:val="left"/>
      <w:pPr>
        <w:ind w:left="2834" w:hanging="180"/>
      </w:pPr>
      <w:rPr>
        <w:rFonts w:hint="default"/>
        <w:lang w:val="ru-RU" w:eastAsia="en-US" w:bidi="ar-SA"/>
      </w:rPr>
    </w:lvl>
    <w:lvl w:ilvl="5" w:tplc="97C4DE3A">
      <w:numFmt w:val="bullet"/>
      <w:lvlText w:val="•"/>
      <w:lvlJc w:val="left"/>
      <w:pPr>
        <w:ind w:left="3518" w:hanging="180"/>
      </w:pPr>
      <w:rPr>
        <w:rFonts w:hint="default"/>
        <w:lang w:val="ru-RU" w:eastAsia="en-US" w:bidi="ar-SA"/>
      </w:rPr>
    </w:lvl>
    <w:lvl w:ilvl="6" w:tplc="0E56521A">
      <w:numFmt w:val="bullet"/>
      <w:lvlText w:val="•"/>
      <w:lvlJc w:val="left"/>
      <w:pPr>
        <w:ind w:left="4201" w:hanging="180"/>
      </w:pPr>
      <w:rPr>
        <w:rFonts w:hint="default"/>
        <w:lang w:val="ru-RU" w:eastAsia="en-US" w:bidi="ar-SA"/>
      </w:rPr>
    </w:lvl>
    <w:lvl w:ilvl="7" w:tplc="381617B0">
      <w:numFmt w:val="bullet"/>
      <w:lvlText w:val="•"/>
      <w:lvlJc w:val="left"/>
      <w:pPr>
        <w:ind w:left="4885" w:hanging="180"/>
      </w:pPr>
      <w:rPr>
        <w:rFonts w:hint="default"/>
        <w:lang w:val="ru-RU" w:eastAsia="en-US" w:bidi="ar-SA"/>
      </w:rPr>
    </w:lvl>
    <w:lvl w:ilvl="8" w:tplc="27A41268">
      <w:numFmt w:val="bullet"/>
      <w:lvlText w:val="•"/>
      <w:lvlJc w:val="left"/>
      <w:pPr>
        <w:ind w:left="5568" w:hanging="180"/>
      </w:pPr>
      <w:rPr>
        <w:rFonts w:hint="default"/>
        <w:lang w:val="ru-RU" w:eastAsia="en-US" w:bidi="ar-SA"/>
      </w:rPr>
    </w:lvl>
  </w:abstractNum>
  <w:abstractNum w:abstractNumId="81" w15:restartNumberingAfterBreak="0">
    <w:nsid w:val="509A63F9"/>
    <w:multiLevelType w:val="hybridMultilevel"/>
    <w:tmpl w:val="46EC1862"/>
    <w:lvl w:ilvl="0" w:tplc="B14C5F80">
      <w:numFmt w:val="bullet"/>
      <w:lvlText w:val="-"/>
      <w:lvlJc w:val="left"/>
      <w:pPr>
        <w:ind w:left="302" w:hanging="228"/>
      </w:pPr>
      <w:rPr>
        <w:rFonts w:ascii="Times New Roman" w:eastAsia="Times New Roman" w:hAnsi="Times New Roman" w:cs="Times New Roman" w:hint="default"/>
        <w:w w:val="99"/>
        <w:sz w:val="24"/>
        <w:szCs w:val="24"/>
        <w:lang w:val="ru-RU" w:eastAsia="en-US" w:bidi="ar-SA"/>
      </w:rPr>
    </w:lvl>
    <w:lvl w:ilvl="1" w:tplc="28C21646">
      <w:numFmt w:val="bullet"/>
      <w:lvlText w:val="•"/>
      <w:lvlJc w:val="left"/>
      <w:pPr>
        <w:ind w:left="1272" w:hanging="228"/>
      </w:pPr>
      <w:rPr>
        <w:rFonts w:hint="default"/>
        <w:lang w:val="ru-RU" w:eastAsia="en-US" w:bidi="ar-SA"/>
      </w:rPr>
    </w:lvl>
    <w:lvl w:ilvl="2" w:tplc="EA9AD9F2">
      <w:numFmt w:val="bullet"/>
      <w:lvlText w:val="•"/>
      <w:lvlJc w:val="left"/>
      <w:pPr>
        <w:ind w:left="2245" w:hanging="228"/>
      </w:pPr>
      <w:rPr>
        <w:rFonts w:hint="default"/>
        <w:lang w:val="ru-RU" w:eastAsia="en-US" w:bidi="ar-SA"/>
      </w:rPr>
    </w:lvl>
    <w:lvl w:ilvl="3" w:tplc="B0D2EDC4">
      <w:numFmt w:val="bullet"/>
      <w:lvlText w:val="•"/>
      <w:lvlJc w:val="left"/>
      <w:pPr>
        <w:ind w:left="3217" w:hanging="228"/>
      </w:pPr>
      <w:rPr>
        <w:rFonts w:hint="default"/>
        <w:lang w:val="ru-RU" w:eastAsia="en-US" w:bidi="ar-SA"/>
      </w:rPr>
    </w:lvl>
    <w:lvl w:ilvl="4" w:tplc="021891AE">
      <w:numFmt w:val="bullet"/>
      <w:lvlText w:val="•"/>
      <w:lvlJc w:val="left"/>
      <w:pPr>
        <w:ind w:left="4190" w:hanging="228"/>
      </w:pPr>
      <w:rPr>
        <w:rFonts w:hint="default"/>
        <w:lang w:val="ru-RU" w:eastAsia="en-US" w:bidi="ar-SA"/>
      </w:rPr>
    </w:lvl>
    <w:lvl w:ilvl="5" w:tplc="5562226A">
      <w:numFmt w:val="bullet"/>
      <w:lvlText w:val="•"/>
      <w:lvlJc w:val="left"/>
      <w:pPr>
        <w:ind w:left="5163" w:hanging="228"/>
      </w:pPr>
      <w:rPr>
        <w:rFonts w:hint="default"/>
        <w:lang w:val="ru-RU" w:eastAsia="en-US" w:bidi="ar-SA"/>
      </w:rPr>
    </w:lvl>
    <w:lvl w:ilvl="6" w:tplc="9F4C980C">
      <w:numFmt w:val="bullet"/>
      <w:lvlText w:val="•"/>
      <w:lvlJc w:val="left"/>
      <w:pPr>
        <w:ind w:left="6135" w:hanging="228"/>
      </w:pPr>
      <w:rPr>
        <w:rFonts w:hint="default"/>
        <w:lang w:val="ru-RU" w:eastAsia="en-US" w:bidi="ar-SA"/>
      </w:rPr>
    </w:lvl>
    <w:lvl w:ilvl="7" w:tplc="A0DC878C">
      <w:numFmt w:val="bullet"/>
      <w:lvlText w:val="•"/>
      <w:lvlJc w:val="left"/>
      <w:pPr>
        <w:ind w:left="7108" w:hanging="228"/>
      </w:pPr>
      <w:rPr>
        <w:rFonts w:hint="default"/>
        <w:lang w:val="ru-RU" w:eastAsia="en-US" w:bidi="ar-SA"/>
      </w:rPr>
    </w:lvl>
    <w:lvl w:ilvl="8" w:tplc="97E0FBF8">
      <w:numFmt w:val="bullet"/>
      <w:lvlText w:val="•"/>
      <w:lvlJc w:val="left"/>
      <w:pPr>
        <w:ind w:left="8081" w:hanging="228"/>
      </w:pPr>
      <w:rPr>
        <w:rFonts w:hint="default"/>
        <w:lang w:val="ru-RU" w:eastAsia="en-US" w:bidi="ar-SA"/>
      </w:rPr>
    </w:lvl>
  </w:abstractNum>
  <w:abstractNum w:abstractNumId="82" w15:restartNumberingAfterBreak="0">
    <w:nsid w:val="519A5A13"/>
    <w:multiLevelType w:val="hybridMultilevel"/>
    <w:tmpl w:val="A2226DEC"/>
    <w:lvl w:ilvl="0" w:tplc="5C00C892">
      <w:start w:val="1"/>
      <w:numFmt w:val="decimal"/>
      <w:lvlText w:val="%1)"/>
      <w:lvlJc w:val="left"/>
      <w:pPr>
        <w:ind w:left="302" w:hanging="336"/>
      </w:pPr>
      <w:rPr>
        <w:rFonts w:ascii="Times New Roman" w:eastAsia="Times New Roman" w:hAnsi="Times New Roman" w:cs="Times New Roman" w:hint="default"/>
        <w:w w:val="99"/>
        <w:sz w:val="24"/>
        <w:szCs w:val="24"/>
        <w:lang w:val="ru-RU" w:eastAsia="en-US" w:bidi="ar-SA"/>
      </w:rPr>
    </w:lvl>
    <w:lvl w:ilvl="1" w:tplc="0ED425C6">
      <w:numFmt w:val="bullet"/>
      <w:lvlText w:val="•"/>
      <w:lvlJc w:val="left"/>
      <w:pPr>
        <w:ind w:left="1272" w:hanging="336"/>
      </w:pPr>
      <w:rPr>
        <w:rFonts w:hint="default"/>
        <w:lang w:val="ru-RU" w:eastAsia="en-US" w:bidi="ar-SA"/>
      </w:rPr>
    </w:lvl>
    <w:lvl w:ilvl="2" w:tplc="95D6E1EC">
      <w:numFmt w:val="bullet"/>
      <w:lvlText w:val="•"/>
      <w:lvlJc w:val="left"/>
      <w:pPr>
        <w:ind w:left="2245" w:hanging="336"/>
      </w:pPr>
      <w:rPr>
        <w:rFonts w:hint="default"/>
        <w:lang w:val="ru-RU" w:eastAsia="en-US" w:bidi="ar-SA"/>
      </w:rPr>
    </w:lvl>
    <w:lvl w:ilvl="3" w:tplc="C610E9D4">
      <w:numFmt w:val="bullet"/>
      <w:lvlText w:val="•"/>
      <w:lvlJc w:val="left"/>
      <w:pPr>
        <w:ind w:left="3217" w:hanging="336"/>
      </w:pPr>
      <w:rPr>
        <w:rFonts w:hint="default"/>
        <w:lang w:val="ru-RU" w:eastAsia="en-US" w:bidi="ar-SA"/>
      </w:rPr>
    </w:lvl>
    <w:lvl w:ilvl="4" w:tplc="01940410">
      <w:numFmt w:val="bullet"/>
      <w:lvlText w:val="•"/>
      <w:lvlJc w:val="left"/>
      <w:pPr>
        <w:ind w:left="4190" w:hanging="336"/>
      </w:pPr>
      <w:rPr>
        <w:rFonts w:hint="default"/>
        <w:lang w:val="ru-RU" w:eastAsia="en-US" w:bidi="ar-SA"/>
      </w:rPr>
    </w:lvl>
    <w:lvl w:ilvl="5" w:tplc="314EDF9E">
      <w:numFmt w:val="bullet"/>
      <w:lvlText w:val="•"/>
      <w:lvlJc w:val="left"/>
      <w:pPr>
        <w:ind w:left="5163" w:hanging="336"/>
      </w:pPr>
      <w:rPr>
        <w:rFonts w:hint="default"/>
        <w:lang w:val="ru-RU" w:eastAsia="en-US" w:bidi="ar-SA"/>
      </w:rPr>
    </w:lvl>
    <w:lvl w:ilvl="6" w:tplc="50BEF434">
      <w:numFmt w:val="bullet"/>
      <w:lvlText w:val="•"/>
      <w:lvlJc w:val="left"/>
      <w:pPr>
        <w:ind w:left="6135" w:hanging="336"/>
      </w:pPr>
      <w:rPr>
        <w:rFonts w:hint="default"/>
        <w:lang w:val="ru-RU" w:eastAsia="en-US" w:bidi="ar-SA"/>
      </w:rPr>
    </w:lvl>
    <w:lvl w:ilvl="7" w:tplc="120A52BA">
      <w:numFmt w:val="bullet"/>
      <w:lvlText w:val="•"/>
      <w:lvlJc w:val="left"/>
      <w:pPr>
        <w:ind w:left="7108" w:hanging="336"/>
      </w:pPr>
      <w:rPr>
        <w:rFonts w:hint="default"/>
        <w:lang w:val="ru-RU" w:eastAsia="en-US" w:bidi="ar-SA"/>
      </w:rPr>
    </w:lvl>
    <w:lvl w:ilvl="8" w:tplc="224E5142">
      <w:numFmt w:val="bullet"/>
      <w:lvlText w:val="•"/>
      <w:lvlJc w:val="left"/>
      <w:pPr>
        <w:ind w:left="8081" w:hanging="336"/>
      </w:pPr>
      <w:rPr>
        <w:rFonts w:hint="default"/>
        <w:lang w:val="ru-RU" w:eastAsia="en-US" w:bidi="ar-SA"/>
      </w:rPr>
    </w:lvl>
  </w:abstractNum>
  <w:abstractNum w:abstractNumId="83" w15:restartNumberingAfterBreak="0">
    <w:nsid w:val="539F4BE8"/>
    <w:multiLevelType w:val="hybridMultilevel"/>
    <w:tmpl w:val="8AECF0D8"/>
    <w:lvl w:ilvl="0" w:tplc="1A22E674">
      <w:numFmt w:val="bullet"/>
      <w:lvlText w:val="-"/>
      <w:lvlJc w:val="left"/>
      <w:pPr>
        <w:ind w:left="462" w:hanging="214"/>
      </w:pPr>
      <w:rPr>
        <w:rFonts w:ascii="Times New Roman" w:eastAsia="Times New Roman" w:hAnsi="Times New Roman" w:cs="Times New Roman" w:hint="default"/>
        <w:w w:val="99"/>
        <w:sz w:val="24"/>
        <w:szCs w:val="24"/>
        <w:lang w:val="ru-RU" w:eastAsia="en-US" w:bidi="ar-SA"/>
      </w:rPr>
    </w:lvl>
    <w:lvl w:ilvl="1" w:tplc="9BCA0248">
      <w:numFmt w:val="bullet"/>
      <w:lvlText w:val="•"/>
      <w:lvlJc w:val="left"/>
      <w:pPr>
        <w:ind w:left="1464" w:hanging="214"/>
      </w:pPr>
      <w:rPr>
        <w:rFonts w:hint="default"/>
        <w:lang w:val="ru-RU" w:eastAsia="en-US" w:bidi="ar-SA"/>
      </w:rPr>
    </w:lvl>
    <w:lvl w:ilvl="2" w:tplc="ECB47EBE">
      <w:numFmt w:val="bullet"/>
      <w:lvlText w:val="•"/>
      <w:lvlJc w:val="left"/>
      <w:pPr>
        <w:ind w:left="2469" w:hanging="214"/>
      </w:pPr>
      <w:rPr>
        <w:rFonts w:hint="default"/>
        <w:lang w:val="ru-RU" w:eastAsia="en-US" w:bidi="ar-SA"/>
      </w:rPr>
    </w:lvl>
    <w:lvl w:ilvl="3" w:tplc="A8CC2B34">
      <w:numFmt w:val="bullet"/>
      <w:lvlText w:val="•"/>
      <w:lvlJc w:val="left"/>
      <w:pPr>
        <w:ind w:left="3473" w:hanging="214"/>
      </w:pPr>
      <w:rPr>
        <w:rFonts w:hint="default"/>
        <w:lang w:val="ru-RU" w:eastAsia="en-US" w:bidi="ar-SA"/>
      </w:rPr>
    </w:lvl>
    <w:lvl w:ilvl="4" w:tplc="B986F28A">
      <w:numFmt w:val="bullet"/>
      <w:lvlText w:val="•"/>
      <w:lvlJc w:val="left"/>
      <w:pPr>
        <w:ind w:left="4478" w:hanging="214"/>
      </w:pPr>
      <w:rPr>
        <w:rFonts w:hint="default"/>
        <w:lang w:val="ru-RU" w:eastAsia="en-US" w:bidi="ar-SA"/>
      </w:rPr>
    </w:lvl>
    <w:lvl w:ilvl="5" w:tplc="52D87A26">
      <w:numFmt w:val="bullet"/>
      <w:lvlText w:val="•"/>
      <w:lvlJc w:val="left"/>
      <w:pPr>
        <w:ind w:left="5483" w:hanging="214"/>
      </w:pPr>
      <w:rPr>
        <w:rFonts w:hint="default"/>
        <w:lang w:val="ru-RU" w:eastAsia="en-US" w:bidi="ar-SA"/>
      </w:rPr>
    </w:lvl>
    <w:lvl w:ilvl="6" w:tplc="82A6871A">
      <w:numFmt w:val="bullet"/>
      <w:lvlText w:val="•"/>
      <w:lvlJc w:val="left"/>
      <w:pPr>
        <w:ind w:left="6487" w:hanging="214"/>
      </w:pPr>
      <w:rPr>
        <w:rFonts w:hint="default"/>
        <w:lang w:val="ru-RU" w:eastAsia="en-US" w:bidi="ar-SA"/>
      </w:rPr>
    </w:lvl>
    <w:lvl w:ilvl="7" w:tplc="613CB20E">
      <w:numFmt w:val="bullet"/>
      <w:lvlText w:val="•"/>
      <w:lvlJc w:val="left"/>
      <w:pPr>
        <w:ind w:left="7492" w:hanging="214"/>
      </w:pPr>
      <w:rPr>
        <w:rFonts w:hint="default"/>
        <w:lang w:val="ru-RU" w:eastAsia="en-US" w:bidi="ar-SA"/>
      </w:rPr>
    </w:lvl>
    <w:lvl w:ilvl="8" w:tplc="6064380A">
      <w:numFmt w:val="bullet"/>
      <w:lvlText w:val="•"/>
      <w:lvlJc w:val="left"/>
      <w:pPr>
        <w:ind w:left="8497" w:hanging="214"/>
      </w:pPr>
      <w:rPr>
        <w:rFonts w:hint="default"/>
        <w:lang w:val="ru-RU" w:eastAsia="en-US" w:bidi="ar-SA"/>
      </w:rPr>
    </w:lvl>
  </w:abstractNum>
  <w:abstractNum w:abstractNumId="84" w15:restartNumberingAfterBreak="0">
    <w:nsid w:val="53D2571B"/>
    <w:multiLevelType w:val="hybridMultilevel"/>
    <w:tmpl w:val="F9F009C6"/>
    <w:lvl w:ilvl="0" w:tplc="3C08804C">
      <w:start w:val="1"/>
      <w:numFmt w:val="decimal"/>
      <w:lvlText w:val="%1."/>
      <w:lvlJc w:val="left"/>
      <w:pPr>
        <w:ind w:left="302" w:hanging="283"/>
      </w:pPr>
      <w:rPr>
        <w:rFonts w:ascii="Times New Roman" w:eastAsia="Times New Roman" w:hAnsi="Times New Roman" w:cs="Times New Roman" w:hint="default"/>
        <w:w w:val="100"/>
        <w:sz w:val="24"/>
        <w:szCs w:val="24"/>
        <w:lang w:val="ru-RU" w:eastAsia="en-US" w:bidi="ar-SA"/>
      </w:rPr>
    </w:lvl>
    <w:lvl w:ilvl="1" w:tplc="621C3762">
      <w:numFmt w:val="bullet"/>
      <w:lvlText w:val="•"/>
      <w:lvlJc w:val="left"/>
      <w:pPr>
        <w:ind w:left="1272" w:hanging="283"/>
      </w:pPr>
      <w:rPr>
        <w:rFonts w:hint="default"/>
        <w:lang w:val="ru-RU" w:eastAsia="en-US" w:bidi="ar-SA"/>
      </w:rPr>
    </w:lvl>
    <w:lvl w:ilvl="2" w:tplc="2368B65E">
      <w:numFmt w:val="bullet"/>
      <w:lvlText w:val="•"/>
      <w:lvlJc w:val="left"/>
      <w:pPr>
        <w:ind w:left="2245" w:hanging="283"/>
      </w:pPr>
      <w:rPr>
        <w:rFonts w:hint="default"/>
        <w:lang w:val="ru-RU" w:eastAsia="en-US" w:bidi="ar-SA"/>
      </w:rPr>
    </w:lvl>
    <w:lvl w:ilvl="3" w:tplc="AFCCC3DC">
      <w:numFmt w:val="bullet"/>
      <w:lvlText w:val="•"/>
      <w:lvlJc w:val="left"/>
      <w:pPr>
        <w:ind w:left="3217" w:hanging="283"/>
      </w:pPr>
      <w:rPr>
        <w:rFonts w:hint="default"/>
        <w:lang w:val="ru-RU" w:eastAsia="en-US" w:bidi="ar-SA"/>
      </w:rPr>
    </w:lvl>
    <w:lvl w:ilvl="4" w:tplc="60F403C4">
      <w:numFmt w:val="bullet"/>
      <w:lvlText w:val="•"/>
      <w:lvlJc w:val="left"/>
      <w:pPr>
        <w:ind w:left="4190" w:hanging="283"/>
      </w:pPr>
      <w:rPr>
        <w:rFonts w:hint="default"/>
        <w:lang w:val="ru-RU" w:eastAsia="en-US" w:bidi="ar-SA"/>
      </w:rPr>
    </w:lvl>
    <w:lvl w:ilvl="5" w:tplc="BE344CB8">
      <w:numFmt w:val="bullet"/>
      <w:lvlText w:val="•"/>
      <w:lvlJc w:val="left"/>
      <w:pPr>
        <w:ind w:left="5163" w:hanging="283"/>
      </w:pPr>
      <w:rPr>
        <w:rFonts w:hint="default"/>
        <w:lang w:val="ru-RU" w:eastAsia="en-US" w:bidi="ar-SA"/>
      </w:rPr>
    </w:lvl>
    <w:lvl w:ilvl="6" w:tplc="B4A6DC54">
      <w:numFmt w:val="bullet"/>
      <w:lvlText w:val="•"/>
      <w:lvlJc w:val="left"/>
      <w:pPr>
        <w:ind w:left="6135" w:hanging="283"/>
      </w:pPr>
      <w:rPr>
        <w:rFonts w:hint="default"/>
        <w:lang w:val="ru-RU" w:eastAsia="en-US" w:bidi="ar-SA"/>
      </w:rPr>
    </w:lvl>
    <w:lvl w:ilvl="7" w:tplc="2662C848">
      <w:numFmt w:val="bullet"/>
      <w:lvlText w:val="•"/>
      <w:lvlJc w:val="left"/>
      <w:pPr>
        <w:ind w:left="7108" w:hanging="283"/>
      </w:pPr>
      <w:rPr>
        <w:rFonts w:hint="default"/>
        <w:lang w:val="ru-RU" w:eastAsia="en-US" w:bidi="ar-SA"/>
      </w:rPr>
    </w:lvl>
    <w:lvl w:ilvl="8" w:tplc="0B46E19C">
      <w:numFmt w:val="bullet"/>
      <w:lvlText w:val="•"/>
      <w:lvlJc w:val="left"/>
      <w:pPr>
        <w:ind w:left="8081" w:hanging="283"/>
      </w:pPr>
      <w:rPr>
        <w:rFonts w:hint="default"/>
        <w:lang w:val="ru-RU" w:eastAsia="en-US" w:bidi="ar-SA"/>
      </w:rPr>
    </w:lvl>
  </w:abstractNum>
  <w:abstractNum w:abstractNumId="85" w15:restartNumberingAfterBreak="0">
    <w:nsid w:val="53DF488F"/>
    <w:multiLevelType w:val="hybridMultilevel"/>
    <w:tmpl w:val="A9A6C5D0"/>
    <w:lvl w:ilvl="0" w:tplc="75EA2A60">
      <w:numFmt w:val="bullet"/>
      <w:lvlText w:val="•"/>
      <w:lvlJc w:val="left"/>
      <w:pPr>
        <w:ind w:left="630" w:hanging="168"/>
      </w:pPr>
      <w:rPr>
        <w:rFonts w:ascii="Arial MT" w:eastAsia="Arial MT" w:hAnsi="Arial MT" w:cs="Arial MT" w:hint="default"/>
        <w:w w:val="100"/>
        <w:sz w:val="24"/>
        <w:szCs w:val="24"/>
        <w:lang w:val="ru-RU" w:eastAsia="en-US" w:bidi="ar-SA"/>
      </w:rPr>
    </w:lvl>
    <w:lvl w:ilvl="1" w:tplc="F272969E">
      <w:numFmt w:val="bullet"/>
      <w:lvlText w:val="•"/>
      <w:lvlJc w:val="left"/>
      <w:pPr>
        <w:ind w:left="1626" w:hanging="168"/>
      </w:pPr>
      <w:rPr>
        <w:rFonts w:hint="default"/>
        <w:lang w:val="ru-RU" w:eastAsia="en-US" w:bidi="ar-SA"/>
      </w:rPr>
    </w:lvl>
    <w:lvl w:ilvl="2" w:tplc="A7946664">
      <w:numFmt w:val="bullet"/>
      <w:lvlText w:val="•"/>
      <w:lvlJc w:val="left"/>
      <w:pPr>
        <w:ind w:left="2613" w:hanging="168"/>
      </w:pPr>
      <w:rPr>
        <w:rFonts w:hint="default"/>
        <w:lang w:val="ru-RU" w:eastAsia="en-US" w:bidi="ar-SA"/>
      </w:rPr>
    </w:lvl>
    <w:lvl w:ilvl="3" w:tplc="642C771A">
      <w:numFmt w:val="bullet"/>
      <w:lvlText w:val="•"/>
      <w:lvlJc w:val="left"/>
      <w:pPr>
        <w:ind w:left="3599" w:hanging="168"/>
      </w:pPr>
      <w:rPr>
        <w:rFonts w:hint="default"/>
        <w:lang w:val="ru-RU" w:eastAsia="en-US" w:bidi="ar-SA"/>
      </w:rPr>
    </w:lvl>
    <w:lvl w:ilvl="4" w:tplc="A4EEBCF0">
      <w:numFmt w:val="bullet"/>
      <w:lvlText w:val="•"/>
      <w:lvlJc w:val="left"/>
      <w:pPr>
        <w:ind w:left="4586" w:hanging="168"/>
      </w:pPr>
      <w:rPr>
        <w:rFonts w:hint="default"/>
        <w:lang w:val="ru-RU" w:eastAsia="en-US" w:bidi="ar-SA"/>
      </w:rPr>
    </w:lvl>
    <w:lvl w:ilvl="5" w:tplc="F202D858">
      <w:numFmt w:val="bullet"/>
      <w:lvlText w:val="•"/>
      <w:lvlJc w:val="left"/>
      <w:pPr>
        <w:ind w:left="5573" w:hanging="168"/>
      </w:pPr>
      <w:rPr>
        <w:rFonts w:hint="default"/>
        <w:lang w:val="ru-RU" w:eastAsia="en-US" w:bidi="ar-SA"/>
      </w:rPr>
    </w:lvl>
    <w:lvl w:ilvl="6" w:tplc="46C0B572">
      <w:numFmt w:val="bullet"/>
      <w:lvlText w:val="•"/>
      <w:lvlJc w:val="left"/>
      <w:pPr>
        <w:ind w:left="6559" w:hanging="168"/>
      </w:pPr>
      <w:rPr>
        <w:rFonts w:hint="default"/>
        <w:lang w:val="ru-RU" w:eastAsia="en-US" w:bidi="ar-SA"/>
      </w:rPr>
    </w:lvl>
    <w:lvl w:ilvl="7" w:tplc="70586D40">
      <w:numFmt w:val="bullet"/>
      <w:lvlText w:val="•"/>
      <w:lvlJc w:val="left"/>
      <w:pPr>
        <w:ind w:left="7546" w:hanging="168"/>
      </w:pPr>
      <w:rPr>
        <w:rFonts w:hint="default"/>
        <w:lang w:val="ru-RU" w:eastAsia="en-US" w:bidi="ar-SA"/>
      </w:rPr>
    </w:lvl>
    <w:lvl w:ilvl="8" w:tplc="B3B808C4">
      <w:numFmt w:val="bullet"/>
      <w:lvlText w:val="•"/>
      <w:lvlJc w:val="left"/>
      <w:pPr>
        <w:ind w:left="8533" w:hanging="168"/>
      </w:pPr>
      <w:rPr>
        <w:rFonts w:hint="default"/>
        <w:lang w:val="ru-RU" w:eastAsia="en-US" w:bidi="ar-SA"/>
      </w:rPr>
    </w:lvl>
  </w:abstractNum>
  <w:abstractNum w:abstractNumId="86" w15:restartNumberingAfterBreak="0">
    <w:nsid w:val="5513045B"/>
    <w:multiLevelType w:val="hybridMultilevel"/>
    <w:tmpl w:val="6764CA8E"/>
    <w:lvl w:ilvl="0" w:tplc="505AE792">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7B82B672">
      <w:numFmt w:val="bullet"/>
      <w:lvlText w:val="•"/>
      <w:lvlJc w:val="left"/>
      <w:pPr>
        <w:ind w:left="783" w:hanging="116"/>
      </w:pPr>
      <w:rPr>
        <w:rFonts w:hint="default"/>
        <w:lang w:val="ru-RU" w:eastAsia="en-US" w:bidi="ar-SA"/>
      </w:rPr>
    </w:lvl>
    <w:lvl w:ilvl="2" w:tplc="D9D0A526">
      <w:numFmt w:val="bullet"/>
      <w:lvlText w:val="•"/>
      <w:lvlJc w:val="left"/>
      <w:pPr>
        <w:ind w:left="1467" w:hanging="116"/>
      </w:pPr>
      <w:rPr>
        <w:rFonts w:hint="default"/>
        <w:lang w:val="ru-RU" w:eastAsia="en-US" w:bidi="ar-SA"/>
      </w:rPr>
    </w:lvl>
    <w:lvl w:ilvl="3" w:tplc="3C4E06EE">
      <w:numFmt w:val="bullet"/>
      <w:lvlText w:val="•"/>
      <w:lvlJc w:val="left"/>
      <w:pPr>
        <w:ind w:left="2150" w:hanging="116"/>
      </w:pPr>
      <w:rPr>
        <w:rFonts w:hint="default"/>
        <w:lang w:val="ru-RU" w:eastAsia="en-US" w:bidi="ar-SA"/>
      </w:rPr>
    </w:lvl>
    <w:lvl w:ilvl="4" w:tplc="180E37E6">
      <w:numFmt w:val="bullet"/>
      <w:lvlText w:val="•"/>
      <w:lvlJc w:val="left"/>
      <w:pPr>
        <w:ind w:left="2834" w:hanging="116"/>
      </w:pPr>
      <w:rPr>
        <w:rFonts w:hint="default"/>
        <w:lang w:val="ru-RU" w:eastAsia="en-US" w:bidi="ar-SA"/>
      </w:rPr>
    </w:lvl>
    <w:lvl w:ilvl="5" w:tplc="C9DA2C20">
      <w:numFmt w:val="bullet"/>
      <w:lvlText w:val="•"/>
      <w:lvlJc w:val="left"/>
      <w:pPr>
        <w:ind w:left="3518" w:hanging="116"/>
      </w:pPr>
      <w:rPr>
        <w:rFonts w:hint="default"/>
        <w:lang w:val="ru-RU" w:eastAsia="en-US" w:bidi="ar-SA"/>
      </w:rPr>
    </w:lvl>
    <w:lvl w:ilvl="6" w:tplc="4D58BF02">
      <w:numFmt w:val="bullet"/>
      <w:lvlText w:val="•"/>
      <w:lvlJc w:val="left"/>
      <w:pPr>
        <w:ind w:left="4201" w:hanging="116"/>
      </w:pPr>
      <w:rPr>
        <w:rFonts w:hint="default"/>
        <w:lang w:val="ru-RU" w:eastAsia="en-US" w:bidi="ar-SA"/>
      </w:rPr>
    </w:lvl>
    <w:lvl w:ilvl="7" w:tplc="4C585ED4">
      <w:numFmt w:val="bullet"/>
      <w:lvlText w:val="•"/>
      <w:lvlJc w:val="left"/>
      <w:pPr>
        <w:ind w:left="4885" w:hanging="116"/>
      </w:pPr>
      <w:rPr>
        <w:rFonts w:hint="default"/>
        <w:lang w:val="ru-RU" w:eastAsia="en-US" w:bidi="ar-SA"/>
      </w:rPr>
    </w:lvl>
    <w:lvl w:ilvl="8" w:tplc="8236B2C6">
      <w:numFmt w:val="bullet"/>
      <w:lvlText w:val="•"/>
      <w:lvlJc w:val="left"/>
      <w:pPr>
        <w:ind w:left="5568" w:hanging="116"/>
      </w:pPr>
      <w:rPr>
        <w:rFonts w:hint="default"/>
        <w:lang w:val="ru-RU" w:eastAsia="en-US" w:bidi="ar-SA"/>
      </w:rPr>
    </w:lvl>
  </w:abstractNum>
  <w:abstractNum w:abstractNumId="87" w15:restartNumberingAfterBreak="0">
    <w:nsid w:val="558D3F45"/>
    <w:multiLevelType w:val="hybridMultilevel"/>
    <w:tmpl w:val="10DAFB7C"/>
    <w:lvl w:ilvl="0" w:tplc="7676EA76">
      <w:start w:val="3"/>
      <w:numFmt w:val="decimal"/>
      <w:lvlText w:val="%1."/>
      <w:lvlJc w:val="left"/>
      <w:pPr>
        <w:ind w:left="851" w:hanging="178"/>
      </w:pPr>
      <w:rPr>
        <w:rFonts w:ascii="Times New Roman" w:eastAsia="Times New Roman" w:hAnsi="Times New Roman" w:cs="Times New Roman" w:hint="default"/>
        <w:spacing w:val="-6"/>
        <w:w w:val="99"/>
        <w:sz w:val="20"/>
        <w:szCs w:val="20"/>
        <w:lang w:val="ru-RU" w:eastAsia="en-US" w:bidi="ar-SA"/>
      </w:rPr>
    </w:lvl>
    <w:lvl w:ilvl="1" w:tplc="38707376">
      <w:numFmt w:val="bullet"/>
      <w:lvlText w:val="•"/>
      <w:lvlJc w:val="left"/>
      <w:pPr>
        <w:ind w:left="1467" w:hanging="178"/>
      </w:pPr>
      <w:rPr>
        <w:rFonts w:hint="default"/>
        <w:lang w:val="ru-RU" w:eastAsia="en-US" w:bidi="ar-SA"/>
      </w:rPr>
    </w:lvl>
    <w:lvl w:ilvl="2" w:tplc="1876D7FE">
      <w:numFmt w:val="bullet"/>
      <w:lvlText w:val="•"/>
      <w:lvlJc w:val="left"/>
      <w:pPr>
        <w:ind w:left="2075" w:hanging="178"/>
      </w:pPr>
      <w:rPr>
        <w:rFonts w:hint="default"/>
        <w:lang w:val="ru-RU" w:eastAsia="en-US" w:bidi="ar-SA"/>
      </w:rPr>
    </w:lvl>
    <w:lvl w:ilvl="3" w:tplc="AF18990A">
      <w:numFmt w:val="bullet"/>
      <w:lvlText w:val="•"/>
      <w:lvlJc w:val="left"/>
      <w:pPr>
        <w:ind w:left="2682" w:hanging="178"/>
      </w:pPr>
      <w:rPr>
        <w:rFonts w:hint="default"/>
        <w:lang w:val="ru-RU" w:eastAsia="en-US" w:bidi="ar-SA"/>
      </w:rPr>
    </w:lvl>
    <w:lvl w:ilvl="4" w:tplc="C13226A8">
      <w:numFmt w:val="bullet"/>
      <w:lvlText w:val="•"/>
      <w:lvlJc w:val="left"/>
      <w:pPr>
        <w:ind w:left="3290" w:hanging="178"/>
      </w:pPr>
      <w:rPr>
        <w:rFonts w:hint="default"/>
        <w:lang w:val="ru-RU" w:eastAsia="en-US" w:bidi="ar-SA"/>
      </w:rPr>
    </w:lvl>
    <w:lvl w:ilvl="5" w:tplc="5B52CB1A">
      <w:numFmt w:val="bullet"/>
      <w:lvlText w:val="•"/>
      <w:lvlJc w:val="left"/>
      <w:pPr>
        <w:ind w:left="3898" w:hanging="178"/>
      </w:pPr>
      <w:rPr>
        <w:rFonts w:hint="default"/>
        <w:lang w:val="ru-RU" w:eastAsia="en-US" w:bidi="ar-SA"/>
      </w:rPr>
    </w:lvl>
    <w:lvl w:ilvl="6" w:tplc="61743B70">
      <w:numFmt w:val="bullet"/>
      <w:lvlText w:val="•"/>
      <w:lvlJc w:val="left"/>
      <w:pPr>
        <w:ind w:left="4505" w:hanging="178"/>
      </w:pPr>
      <w:rPr>
        <w:rFonts w:hint="default"/>
        <w:lang w:val="ru-RU" w:eastAsia="en-US" w:bidi="ar-SA"/>
      </w:rPr>
    </w:lvl>
    <w:lvl w:ilvl="7" w:tplc="9072DBD6">
      <w:numFmt w:val="bullet"/>
      <w:lvlText w:val="•"/>
      <w:lvlJc w:val="left"/>
      <w:pPr>
        <w:ind w:left="5113" w:hanging="178"/>
      </w:pPr>
      <w:rPr>
        <w:rFonts w:hint="default"/>
        <w:lang w:val="ru-RU" w:eastAsia="en-US" w:bidi="ar-SA"/>
      </w:rPr>
    </w:lvl>
    <w:lvl w:ilvl="8" w:tplc="258819A4">
      <w:numFmt w:val="bullet"/>
      <w:lvlText w:val="•"/>
      <w:lvlJc w:val="left"/>
      <w:pPr>
        <w:ind w:left="5720" w:hanging="178"/>
      </w:pPr>
      <w:rPr>
        <w:rFonts w:hint="default"/>
        <w:lang w:val="ru-RU" w:eastAsia="en-US" w:bidi="ar-SA"/>
      </w:rPr>
    </w:lvl>
  </w:abstractNum>
  <w:abstractNum w:abstractNumId="88" w15:restartNumberingAfterBreak="0">
    <w:nsid w:val="572454BF"/>
    <w:multiLevelType w:val="hybridMultilevel"/>
    <w:tmpl w:val="B7666C7C"/>
    <w:lvl w:ilvl="0" w:tplc="6F7A3EC6">
      <w:start w:val="1"/>
      <w:numFmt w:val="decimal"/>
      <w:lvlText w:val="%1)"/>
      <w:lvlJc w:val="left"/>
      <w:pPr>
        <w:ind w:left="302" w:hanging="312"/>
      </w:pPr>
      <w:rPr>
        <w:rFonts w:ascii="Times New Roman" w:eastAsia="Times New Roman" w:hAnsi="Times New Roman" w:cs="Times New Roman" w:hint="default"/>
        <w:w w:val="100"/>
        <w:sz w:val="24"/>
        <w:szCs w:val="24"/>
        <w:lang w:val="ru-RU" w:eastAsia="en-US" w:bidi="ar-SA"/>
      </w:rPr>
    </w:lvl>
    <w:lvl w:ilvl="1" w:tplc="9E9C3696">
      <w:numFmt w:val="bullet"/>
      <w:lvlText w:val="•"/>
      <w:lvlJc w:val="left"/>
      <w:pPr>
        <w:ind w:left="1272" w:hanging="312"/>
      </w:pPr>
      <w:rPr>
        <w:rFonts w:hint="default"/>
        <w:lang w:val="ru-RU" w:eastAsia="en-US" w:bidi="ar-SA"/>
      </w:rPr>
    </w:lvl>
    <w:lvl w:ilvl="2" w:tplc="88D254BC">
      <w:numFmt w:val="bullet"/>
      <w:lvlText w:val="•"/>
      <w:lvlJc w:val="left"/>
      <w:pPr>
        <w:ind w:left="2245" w:hanging="312"/>
      </w:pPr>
      <w:rPr>
        <w:rFonts w:hint="default"/>
        <w:lang w:val="ru-RU" w:eastAsia="en-US" w:bidi="ar-SA"/>
      </w:rPr>
    </w:lvl>
    <w:lvl w:ilvl="3" w:tplc="02942A3E">
      <w:numFmt w:val="bullet"/>
      <w:lvlText w:val="•"/>
      <w:lvlJc w:val="left"/>
      <w:pPr>
        <w:ind w:left="3217" w:hanging="312"/>
      </w:pPr>
      <w:rPr>
        <w:rFonts w:hint="default"/>
        <w:lang w:val="ru-RU" w:eastAsia="en-US" w:bidi="ar-SA"/>
      </w:rPr>
    </w:lvl>
    <w:lvl w:ilvl="4" w:tplc="E2CAF844">
      <w:numFmt w:val="bullet"/>
      <w:lvlText w:val="•"/>
      <w:lvlJc w:val="left"/>
      <w:pPr>
        <w:ind w:left="4190" w:hanging="312"/>
      </w:pPr>
      <w:rPr>
        <w:rFonts w:hint="default"/>
        <w:lang w:val="ru-RU" w:eastAsia="en-US" w:bidi="ar-SA"/>
      </w:rPr>
    </w:lvl>
    <w:lvl w:ilvl="5" w:tplc="CC820C10">
      <w:numFmt w:val="bullet"/>
      <w:lvlText w:val="•"/>
      <w:lvlJc w:val="left"/>
      <w:pPr>
        <w:ind w:left="5163" w:hanging="312"/>
      </w:pPr>
      <w:rPr>
        <w:rFonts w:hint="default"/>
        <w:lang w:val="ru-RU" w:eastAsia="en-US" w:bidi="ar-SA"/>
      </w:rPr>
    </w:lvl>
    <w:lvl w:ilvl="6" w:tplc="077211AA">
      <w:numFmt w:val="bullet"/>
      <w:lvlText w:val="•"/>
      <w:lvlJc w:val="left"/>
      <w:pPr>
        <w:ind w:left="6135" w:hanging="312"/>
      </w:pPr>
      <w:rPr>
        <w:rFonts w:hint="default"/>
        <w:lang w:val="ru-RU" w:eastAsia="en-US" w:bidi="ar-SA"/>
      </w:rPr>
    </w:lvl>
    <w:lvl w:ilvl="7" w:tplc="2042E70A">
      <w:numFmt w:val="bullet"/>
      <w:lvlText w:val="•"/>
      <w:lvlJc w:val="left"/>
      <w:pPr>
        <w:ind w:left="7108" w:hanging="312"/>
      </w:pPr>
      <w:rPr>
        <w:rFonts w:hint="default"/>
        <w:lang w:val="ru-RU" w:eastAsia="en-US" w:bidi="ar-SA"/>
      </w:rPr>
    </w:lvl>
    <w:lvl w:ilvl="8" w:tplc="F26A6FB8">
      <w:numFmt w:val="bullet"/>
      <w:lvlText w:val="•"/>
      <w:lvlJc w:val="left"/>
      <w:pPr>
        <w:ind w:left="8081" w:hanging="312"/>
      </w:pPr>
      <w:rPr>
        <w:rFonts w:hint="default"/>
        <w:lang w:val="ru-RU" w:eastAsia="en-US" w:bidi="ar-SA"/>
      </w:rPr>
    </w:lvl>
  </w:abstractNum>
  <w:abstractNum w:abstractNumId="89" w15:restartNumberingAfterBreak="0">
    <w:nsid w:val="58A87123"/>
    <w:multiLevelType w:val="hybridMultilevel"/>
    <w:tmpl w:val="2062A836"/>
    <w:lvl w:ilvl="0" w:tplc="A4D2BE0E">
      <w:numFmt w:val="bullet"/>
      <w:lvlText w:val="•"/>
      <w:lvlJc w:val="left"/>
      <w:pPr>
        <w:ind w:left="879" w:hanging="418"/>
      </w:pPr>
      <w:rPr>
        <w:rFonts w:ascii="Times New Roman" w:eastAsia="Times New Roman" w:hAnsi="Times New Roman" w:cs="Times New Roman" w:hint="default"/>
        <w:w w:val="100"/>
        <w:sz w:val="24"/>
        <w:szCs w:val="24"/>
        <w:lang w:val="ru-RU" w:eastAsia="en-US" w:bidi="ar-SA"/>
      </w:rPr>
    </w:lvl>
    <w:lvl w:ilvl="1" w:tplc="B55620EC">
      <w:numFmt w:val="bullet"/>
      <w:lvlText w:val="•"/>
      <w:lvlJc w:val="left"/>
      <w:pPr>
        <w:ind w:left="1842" w:hanging="418"/>
      </w:pPr>
      <w:rPr>
        <w:rFonts w:hint="default"/>
        <w:lang w:val="ru-RU" w:eastAsia="en-US" w:bidi="ar-SA"/>
      </w:rPr>
    </w:lvl>
    <w:lvl w:ilvl="2" w:tplc="865C030A">
      <w:numFmt w:val="bullet"/>
      <w:lvlText w:val="•"/>
      <w:lvlJc w:val="left"/>
      <w:pPr>
        <w:ind w:left="2805" w:hanging="418"/>
      </w:pPr>
      <w:rPr>
        <w:rFonts w:hint="default"/>
        <w:lang w:val="ru-RU" w:eastAsia="en-US" w:bidi="ar-SA"/>
      </w:rPr>
    </w:lvl>
    <w:lvl w:ilvl="3" w:tplc="FCB8CAFA">
      <w:numFmt w:val="bullet"/>
      <w:lvlText w:val="•"/>
      <w:lvlJc w:val="left"/>
      <w:pPr>
        <w:ind w:left="3767" w:hanging="418"/>
      </w:pPr>
      <w:rPr>
        <w:rFonts w:hint="default"/>
        <w:lang w:val="ru-RU" w:eastAsia="en-US" w:bidi="ar-SA"/>
      </w:rPr>
    </w:lvl>
    <w:lvl w:ilvl="4" w:tplc="704EC6C8">
      <w:numFmt w:val="bullet"/>
      <w:lvlText w:val="•"/>
      <w:lvlJc w:val="left"/>
      <w:pPr>
        <w:ind w:left="4730" w:hanging="418"/>
      </w:pPr>
      <w:rPr>
        <w:rFonts w:hint="default"/>
        <w:lang w:val="ru-RU" w:eastAsia="en-US" w:bidi="ar-SA"/>
      </w:rPr>
    </w:lvl>
    <w:lvl w:ilvl="5" w:tplc="A2844CA6">
      <w:numFmt w:val="bullet"/>
      <w:lvlText w:val="•"/>
      <w:lvlJc w:val="left"/>
      <w:pPr>
        <w:ind w:left="5693" w:hanging="418"/>
      </w:pPr>
      <w:rPr>
        <w:rFonts w:hint="default"/>
        <w:lang w:val="ru-RU" w:eastAsia="en-US" w:bidi="ar-SA"/>
      </w:rPr>
    </w:lvl>
    <w:lvl w:ilvl="6" w:tplc="E9F4F0C6">
      <w:numFmt w:val="bullet"/>
      <w:lvlText w:val="•"/>
      <w:lvlJc w:val="left"/>
      <w:pPr>
        <w:ind w:left="6655" w:hanging="418"/>
      </w:pPr>
      <w:rPr>
        <w:rFonts w:hint="default"/>
        <w:lang w:val="ru-RU" w:eastAsia="en-US" w:bidi="ar-SA"/>
      </w:rPr>
    </w:lvl>
    <w:lvl w:ilvl="7" w:tplc="62163DC0">
      <w:numFmt w:val="bullet"/>
      <w:lvlText w:val="•"/>
      <w:lvlJc w:val="left"/>
      <w:pPr>
        <w:ind w:left="7618" w:hanging="418"/>
      </w:pPr>
      <w:rPr>
        <w:rFonts w:hint="default"/>
        <w:lang w:val="ru-RU" w:eastAsia="en-US" w:bidi="ar-SA"/>
      </w:rPr>
    </w:lvl>
    <w:lvl w:ilvl="8" w:tplc="5180F988">
      <w:numFmt w:val="bullet"/>
      <w:lvlText w:val="•"/>
      <w:lvlJc w:val="left"/>
      <w:pPr>
        <w:ind w:left="8581" w:hanging="418"/>
      </w:pPr>
      <w:rPr>
        <w:rFonts w:hint="default"/>
        <w:lang w:val="ru-RU" w:eastAsia="en-US" w:bidi="ar-SA"/>
      </w:rPr>
    </w:lvl>
  </w:abstractNum>
  <w:abstractNum w:abstractNumId="90" w15:restartNumberingAfterBreak="0">
    <w:nsid w:val="5C23631D"/>
    <w:multiLevelType w:val="hybridMultilevel"/>
    <w:tmpl w:val="42B20C6C"/>
    <w:lvl w:ilvl="0" w:tplc="FFA86722">
      <w:start w:val="1"/>
      <w:numFmt w:val="decimal"/>
      <w:lvlText w:val="%1)"/>
      <w:lvlJc w:val="left"/>
      <w:pPr>
        <w:ind w:left="462" w:hanging="718"/>
      </w:pPr>
      <w:rPr>
        <w:rFonts w:ascii="Times New Roman" w:eastAsia="Times New Roman" w:hAnsi="Times New Roman" w:cs="Times New Roman" w:hint="default"/>
        <w:spacing w:val="0"/>
        <w:w w:val="100"/>
        <w:sz w:val="28"/>
        <w:szCs w:val="28"/>
        <w:lang w:val="ru-RU" w:eastAsia="en-US" w:bidi="ar-SA"/>
      </w:rPr>
    </w:lvl>
    <w:lvl w:ilvl="1" w:tplc="FFBA27D8">
      <w:numFmt w:val="bullet"/>
      <w:lvlText w:val="•"/>
      <w:lvlJc w:val="left"/>
      <w:pPr>
        <w:ind w:left="1464" w:hanging="718"/>
      </w:pPr>
      <w:rPr>
        <w:rFonts w:hint="default"/>
        <w:lang w:val="ru-RU" w:eastAsia="en-US" w:bidi="ar-SA"/>
      </w:rPr>
    </w:lvl>
    <w:lvl w:ilvl="2" w:tplc="D55CC6EC">
      <w:numFmt w:val="bullet"/>
      <w:lvlText w:val="•"/>
      <w:lvlJc w:val="left"/>
      <w:pPr>
        <w:ind w:left="2469" w:hanging="718"/>
      </w:pPr>
      <w:rPr>
        <w:rFonts w:hint="default"/>
        <w:lang w:val="ru-RU" w:eastAsia="en-US" w:bidi="ar-SA"/>
      </w:rPr>
    </w:lvl>
    <w:lvl w:ilvl="3" w:tplc="F58C7FC4">
      <w:numFmt w:val="bullet"/>
      <w:lvlText w:val="•"/>
      <w:lvlJc w:val="left"/>
      <w:pPr>
        <w:ind w:left="3473" w:hanging="718"/>
      </w:pPr>
      <w:rPr>
        <w:rFonts w:hint="default"/>
        <w:lang w:val="ru-RU" w:eastAsia="en-US" w:bidi="ar-SA"/>
      </w:rPr>
    </w:lvl>
    <w:lvl w:ilvl="4" w:tplc="FD08B23C">
      <w:numFmt w:val="bullet"/>
      <w:lvlText w:val="•"/>
      <w:lvlJc w:val="left"/>
      <w:pPr>
        <w:ind w:left="4478" w:hanging="718"/>
      </w:pPr>
      <w:rPr>
        <w:rFonts w:hint="default"/>
        <w:lang w:val="ru-RU" w:eastAsia="en-US" w:bidi="ar-SA"/>
      </w:rPr>
    </w:lvl>
    <w:lvl w:ilvl="5" w:tplc="46CC4CCA">
      <w:numFmt w:val="bullet"/>
      <w:lvlText w:val="•"/>
      <w:lvlJc w:val="left"/>
      <w:pPr>
        <w:ind w:left="5483" w:hanging="718"/>
      </w:pPr>
      <w:rPr>
        <w:rFonts w:hint="default"/>
        <w:lang w:val="ru-RU" w:eastAsia="en-US" w:bidi="ar-SA"/>
      </w:rPr>
    </w:lvl>
    <w:lvl w:ilvl="6" w:tplc="70EA4B76">
      <w:numFmt w:val="bullet"/>
      <w:lvlText w:val="•"/>
      <w:lvlJc w:val="left"/>
      <w:pPr>
        <w:ind w:left="6487" w:hanging="718"/>
      </w:pPr>
      <w:rPr>
        <w:rFonts w:hint="default"/>
        <w:lang w:val="ru-RU" w:eastAsia="en-US" w:bidi="ar-SA"/>
      </w:rPr>
    </w:lvl>
    <w:lvl w:ilvl="7" w:tplc="707230E8">
      <w:numFmt w:val="bullet"/>
      <w:lvlText w:val="•"/>
      <w:lvlJc w:val="left"/>
      <w:pPr>
        <w:ind w:left="7492" w:hanging="718"/>
      </w:pPr>
      <w:rPr>
        <w:rFonts w:hint="default"/>
        <w:lang w:val="ru-RU" w:eastAsia="en-US" w:bidi="ar-SA"/>
      </w:rPr>
    </w:lvl>
    <w:lvl w:ilvl="8" w:tplc="C21C46F4">
      <w:numFmt w:val="bullet"/>
      <w:lvlText w:val="•"/>
      <w:lvlJc w:val="left"/>
      <w:pPr>
        <w:ind w:left="8497" w:hanging="718"/>
      </w:pPr>
      <w:rPr>
        <w:rFonts w:hint="default"/>
        <w:lang w:val="ru-RU" w:eastAsia="en-US" w:bidi="ar-SA"/>
      </w:rPr>
    </w:lvl>
  </w:abstractNum>
  <w:abstractNum w:abstractNumId="91" w15:restartNumberingAfterBreak="0">
    <w:nsid w:val="5C9C2189"/>
    <w:multiLevelType w:val="hybridMultilevel"/>
    <w:tmpl w:val="57B2D174"/>
    <w:lvl w:ilvl="0" w:tplc="0CB24E68">
      <w:numFmt w:val="bullet"/>
      <w:lvlText w:val="-"/>
      <w:lvlJc w:val="left"/>
      <w:pPr>
        <w:ind w:left="107" w:hanging="130"/>
      </w:pPr>
      <w:rPr>
        <w:rFonts w:ascii="Times New Roman" w:eastAsia="Times New Roman" w:hAnsi="Times New Roman" w:cs="Times New Roman" w:hint="default"/>
        <w:w w:val="99"/>
        <w:sz w:val="20"/>
        <w:szCs w:val="20"/>
        <w:lang w:val="ru-RU" w:eastAsia="en-US" w:bidi="ar-SA"/>
      </w:rPr>
    </w:lvl>
    <w:lvl w:ilvl="1" w:tplc="74AC4B60">
      <w:numFmt w:val="bullet"/>
      <w:lvlText w:val="•"/>
      <w:lvlJc w:val="left"/>
      <w:pPr>
        <w:ind w:left="783" w:hanging="130"/>
      </w:pPr>
      <w:rPr>
        <w:rFonts w:hint="default"/>
        <w:lang w:val="ru-RU" w:eastAsia="en-US" w:bidi="ar-SA"/>
      </w:rPr>
    </w:lvl>
    <w:lvl w:ilvl="2" w:tplc="306CEFF0">
      <w:numFmt w:val="bullet"/>
      <w:lvlText w:val="•"/>
      <w:lvlJc w:val="left"/>
      <w:pPr>
        <w:ind w:left="1467" w:hanging="130"/>
      </w:pPr>
      <w:rPr>
        <w:rFonts w:hint="default"/>
        <w:lang w:val="ru-RU" w:eastAsia="en-US" w:bidi="ar-SA"/>
      </w:rPr>
    </w:lvl>
    <w:lvl w:ilvl="3" w:tplc="7E98EA40">
      <w:numFmt w:val="bullet"/>
      <w:lvlText w:val="•"/>
      <w:lvlJc w:val="left"/>
      <w:pPr>
        <w:ind w:left="2150" w:hanging="130"/>
      </w:pPr>
      <w:rPr>
        <w:rFonts w:hint="default"/>
        <w:lang w:val="ru-RU" w:eastAsia="en-US" w:bidi="ar-SA"/>
      </w:rPr>
    </w:lvl>
    <w:lvl w:ilvl="4" w:tplc="17E89648">
      <w:numFmt w:val="bullet"/>
      <w:lvlText w:val="•"/>
      <w:lvlJc w:val="left"/>
      <w:pPr>
        <w:ind w:left="2834" w:hanging="130"/>
      </w:pPr>
      <w:rPr>
        <w:rFonts w:hint="default"/>
        <w:lang w:val="ru-RU" w:eastAsia="en-US" w:bidi="ar-SA"/>
      </w:rPr>
    </w:lvl>
    <w:lvl w:ilvl="5" w:tplc="C7E64E0C">
      <w:numFmt w:val="bullet"/>
      <w:lvlText w:val="•"/>
      <w:lvlJc w:val="left"/>
      <w:pPr>
        <w:ind w:left="3518" w:hanging="130"/>
      </w:pPr>
      <w:rPr>
        <w:rFonts w:hint="default"/>
        <w:lang w:val="ru-RU" w:eastAsia="en-US" w:bidi="ar-SA"/>
      </w:rPr>
    </w:lvl>
    <w:lvl w:ilvl="6" w:tplc="ABB26A38">
      <w:numFmt w:val="bullet"/>
      <w:lvlText w:val="•"/>
      <w:lvlJc w:val="left"/>
      <w:pPr>
        <w:ind w:left="4201" w:hanging="130"/>
      </w:pPr>
      <w:rPr>
        <w:rFonts w:hint="default"/>
        <w:lang w:val="ru-RU" w:eastAsia="en-US" w:bidi="ar-SA"/>
      </w:rPr>
    </w:lvl>
    <w:lvl w:ilvl="7" w:tplc="60424918">
      <w:numFmt w:val="bullet"/>
      <w:lvlText w:val="•"/>
      <w:lvlJc w:val="left"/>
      <w:pPr>
        <w:ind w:left="4885" w:hanging="130"/>
      </w:pPr>
      <w:rPr>
        <w:rFonts w:hint="default"/>
        <w:lang w:val="ru-RU" w:eastAsia="en-US" w:bidi="ar-SA"/>
      </w:rPr>
    </w:lvl>
    <w:lvl w:ilvl="8" w:tplc="6C72B4F2">
      <w:numFmt w:val="bullet"/>
      <w:lvlText w:val="•"/>
      <w:lvlJc w:val="left"/>
      <w:pPr>
        <w:ind w:left="5568" w:hanging="130"/>
      </w:pPr>
      <w:rPr>
        <w:rFonts w:hint="default"/>
        <w:lang w:val="ru-RU" w:eastAsia="en-US" w:bidi="ar-SA"/>
      </w:rPr>
    </w:lvl>
  </w:abstractNum>
  <w:abstractNum w:abstractNumId="92" w15:restartNumberingAfterBreak="0">
    <w:nsid w:val="5F88387E"/>
    <w:multiLevelType w:val="hybridMultilevel"/>
    <w:tmpl w:val="F59049CC"/>
    <w:lvl w:ilvl="0" w:tplc="921E2964">
      <w:numFmt w:val="bullet"/>
      <w:lvlText w:val=""/>
      <w:lvlJc w:val="left"/>
      <w:pPr>
        <w:ind w:left="1465" w:hanging="360"/>
      </w:pPr>
      <w:rPr>
        <w:rFonts w:ascii="Symbol" w:eastAsia="Symbol" w:hAnsi="Symbol" w:cs="Symbol" w:hint="default"/>
        <w:w w:val="100"/>
        <w:sz w:val="24"/>
        <w:szCs w:val="24"/>
        <w:lang w:val="ru-RU" w:eastAsia="en-US" w:bidi="ar-SA"/>
      </w:rPr>
    </w:lvl>
    <w:lvl w:ilvl="1" w:tplc="2612E128">
      <w:numFmt w:val="bullet"/>
      <w:lvlText w:val="•"/>
      <w:lvlJc w:val="left"/>
      <w:pPr>
        <w:ind w:left="2364" w:hanging="360"/>
      </w:pPr>
      <w:rPr>
        <w:rFonts w:hint="default"/>
        <w:lang w:val="ru-RU" w:eastAsia="en-US" w:bidi="ar-SA"/>
      </w:rPr>
    </w:lvl>
    <w:lvl w:ilvl="2" w:tplc="492EBEA4">
      <w:numFmt w:val="bullet"/>
      <w:lvlText w:val="•"/>
      <w:lvlJc w:val="left"/>
      <w:pPr>
        <w:ind w:left="3269" w:hanging="360"/>
      </w:pPr>
      <w:rPr>
        <w:rFonts w:hint="default"/>
        <w:lang w:val="ru-RU" w:eastAsia="en-US" w:bidi="ar-SA"/>
      </w:rPr>
    </w:lvl>
    <w:lvl w:ilvl="3" w:tplc="292285C4">
      <w:numFmt w:val="bullet"/>
      <w:lvlText w:val="•"/>
      <w:lvlJc w:val="left"/>
      <w:pPr>
        <w:ind w:left="4173" w:hanging="360"/>
      </w:pPr>
      <w:rPr>
        <w:rFonts w:hint="default"/>
        <w:lang w:val="ru-RU" w:eastAsia="en-US" w:bidi="ar-SA"/>
      </w:rPr>
    </w:lvl>
    <w:lvl w:ilvl="4" w:tplc="323C9CA8">
      <w:numFmt w:val="bullet"/>
      <w:lvlText w:val="•"/>
      <w:lvlJc w:val="left"/>
      <w:pPr>
        <w:ind w:left="5078" w:hanging="360"/>
      </w:pPr>
      <w:rPr>
        <w:rFonts w:hint="default"/>
        <w:lang w:val="ru-RU" w:eastAsia="en-US" w:bidi="ar-SA"/>
      </w:rPr>
    </w:lvl>
    <w:lvl w:ilvl="5" w:tplc="5274A96E">
      <w:numFmt w:val="bullet"/>
      <w:lvlText w:val="•"/>
      <w:lvlJc w:val="left"/>
      <w:pPr>
        <w:ind w:left="5983" w:hanging="360"/>
      </w:pPr>
      <w:rPr>
        <w:rFonts w:hint="default"/>
        <w:lang w:val="ru-RU" w:eastAsia="en-US" w:bidi="ar-SA"/>
      </w:rPr>
    </w:lvl>
    <w:lvl w:ilvl="6" w:tplc="88F6DDC2">
      <w:numFmt w:val="bullet"/>
      <w:lvlText w:val="•"/>
      <w:lvlJc w:val="left"/>
      <w:pPr>
        <w:ind w:left="6887" w:hanging="360"/>
      </w:pPr>
      <w:rPr>
        <w:rFonts w:hint="default"/>
        <w:lang w:val="ru-RU" w:eastAsia="en-US" w:bidi="ar-SA"/>
      </w:rPr>
    </w:lvl>
    <w:lvl w:ilvl="7" w:tplc="F0C8A97C">
      <w:numFmt w:val="bullet"/>
      <w:lvlText w:val="•"/>
      <w:lvlJc w:val="left"/>
      <w:pPr>
        <w:ind w:left="7792" w:hanging="360"/>
      </w:pPr>
      <w:rPr>
        <w:rFonts w:hint="default"/>
        <w:lang w:val="ru-RU" w:eastAsia="en-US" w:bidi="ar-SA"/>
      </w:rPr>
    </w:lvl>
    <w:lvl w:ilvl="8" w:tplc="6FA805DC">
      <w:numFmt w:val="bullet"/>
      <w:lvlText w:val="•"/>
      <w:lvlJc w:val="left"/>
      <w:pPr>
        <w:ind w:left="8697" w:hanging="360"/>
      </w:pPr>
      <w:rPr>
        <w:rFonts w:hint="default"/>
        <w:lang w:val="ru-RU" w:eastAsia="en-US" w:bidi="ar-SA"/>
      </w:rPr>
    </w:lvl>
  </w:abstractNum>
  <w:abstractNum w:abstractNumId="93" w15:restartNumberingAfterBreak="0">
    <w:nsid w:val="60381520"/>
    <w:multiLevelType w:val="hybridMultilevel"/>
    <w:tmpl w:val="613E06E4"/>
    <w:lvl w:ilvl="0" w:tplc="D85270EE">
      <w:start w:val="1"/>
      <w:numFmt w:val="decimal"/>
      <w:lvlText w:val="%1."/>
      <w:lvlJc w:val="left"/>
      <w:pPr>
        <w:ind w:left="462" w:hanging="360"/>
      </w:pPr>
      <w:rPr>
        <w:rFonts w:ascii="Times New Roman" w:eastAsia="Times New Roman" w:hAnsi="Times New Roman" w:cs="Times New Roman" w:hint="default"/>
        <w:b/>
        <w:bCs/>
        <w:i/>
        <w:iCs/>
        <w:w w:val="100"/>
        <w:sz w:val="24"/>
        <w:szCs w:val="24"/>
        <w:lang w:val="ru-RU" w:eastAsia="en-US" w:bidi="ar-SA"/>
      </w:rPr>
    </w:lvl>
    <w:lvl w:ilvl="1" w:tplc="B810F0E2">
      <w:numFmt w:val="bullet"/>
      <w:lvlText w:val="•"/>
      <w:lvlJc w:val="left"/>
      <w:pPr>
        <w:ind w:left="874" w:hanging="413"/>
      </w:pPr>
      <w:rPr>
        <w:rFonts w:ascii="Times New Roman" w:eastAsia="Times New Roman" w:hAnsi="Times New Roman" w:cs="Times New Roman" w:hint="default"/>
        <w:w w:val="100"/>
        <w:sz w:val="24"/>
        <w:szCs w:val="24"/>
        <w:lang w:val="ru-RU" w:eastAsia="en-US" w:bidi="ar-SA"/>
      </w:rPr>
    </w:lvl>
    <w:lvl w:ilvl="2" w:tplc="B114D06C">
      <w:numFmt w:val="bullet"/>
      <w:lvlText w:val="•"/>
      <w:lvlJc w:val="left"/>
      <w:pPr>
        <w:ind w:left="880" w:hanging="413"/>
      </w:pPr>
      <w:rPr>
        <w:rFonts w:hint="default"/>
        <w:lang w:val="ru-RU" w:eastAsia="en-US" w:bidi="ar-SA"/>
      </w:rPr>
    </w:lvl>
    <w:lvl w:ilvl="3" w:tplc="5FB2C992">
      <w:numFmt w:val="bullet"/>
      <w:lvlText w:val="•"/>
      <w:lvlJc w:val="left"/>
      <w:pPr>
        <w:ind w:left="2083" w:hanging="413"/>
      </w:pPr>
      <w:rPr>
        <w:rFonts w:hint="default"/>
        <w:lang w:val="ru-RU" w:eastAsia="en-US" w:bidi="ar-SA"/>
      </w:rPr>
    </w:lvl>
    <w:lvl w:ilvl="4" w:tplc="58EE1E00">
      <w:numFmt w:val="bullet"/>
      <w:lvlText w:val="•"/>
      <w:lvlJc w:val="left"/>
      <w:pPr>
        <w:ind w:left="3286" w:hanging="413"/>
      </w:pPr>
      <w:rPr>
        <w:rFonts w:hint="default"/>
        <w:lang w:val="ru-RU" w:eastAsia="en-US" w:bidi="ar-SA"/>
      </w:rPr>
    </w:lvl>
    <w:lvl w:ilvl="5" w:tplc="6574AE38">
      <w:numFmt w:val="bullet"/>
      <w:lvlText w:val="•"/>
      <w:lvlJc w:val="left"/>
      <w:pPr>
        <w:ind w:left="4489" w:hanging="413"/>
      </w:pPr>
      <w:rPr>
        <w:rFonts w:hint="default"/>
        <w:lang w:val="ru-RU" w:eastAsia="en-US" w:bidi="ar-SA"/>
      </w:rPr>
    </w:lvl>
    <w:lvl w:ilvl="6" w:tplc="4AE6E578">
      <w:numFmt w:val="bullet"/>
      <w:lvlText w:val="•"/>
      <w:lvlJc w:val="left"/>
      <w:pPr>
        <w:ind w:left="5693" w:hanging="413"/>
      </w:pPr>
      <w:rPr>
        <w:rFonts w:hint="default"/>
        <w:lang w:val="ru-RU" w:eastAsia="en-US" w:bidi="ar-SA"/>
      </w:rPr>
    </w:lvl>
    <w:lvl w:ilvl="7" w:tplc="ED4C323C">
      <w:numFmt w:val="bullet"/>
      <w:lvlText w:val="•"/>
      <w:lvlJc w:val="left"/>
      <w:pPr>
        <w:ind w:left="6896" w:hanging="413"/>
      </w:pPr>
      <w:rPr>
        <w:rFonts w:hint="default"/>
        <w:lang w:val="ru-RU" w:eastAsia="en-US" w:bidi="ar-SA"/>
      </w:rPr>
    </w:lvl>
    <w:lvl w:ilvl="8" w:tplc="A998D486">
      <w:numFmt w:val="bullet"/>
      <w:lvlText w:val="•"/>
      <w:lvlJc w:val="left"/>
      <w:pPr>
        <w:ind w:left="8099" w:hanging="413"/>
      </w:pPr>
      <w:rPr>
        <w:rFonts w:hint="default"/>
        <w:lang w:val="ru-RU" w:eastAsia="en-US" w:bidi="ar-SA"/>
      </w:rPr>
    </w:lvl>
  </w:abstractNum>
  <w:abstractNum w:abstractNumId="94" w15:restartNumberingAfterBreak="0">
    <w:nsid w:val="605432F9"/>
    <w:multiLevelType w:val="multilevel"/>
    <w:tmpl w:val="F378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0C24D6A"/>
    <w:multiLevelType w:val="hybridMultilevel"/>
    <w:tmpl w:val="47FE612A"/>
    <w:lvl w:ilvl="0" w:tplc="215AE340">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AD58AFE6">
      <w:numFmt w:val="bullet"/>
      <w:lvlText w:val="•"/>
      <w:lvlJc w:val="left"/>
      <w:pPr>
        <w:ind w:left="783" w:hanging="116"/>
      </w:pPr>
      <w:rPr>
        <w:rFonts w:hint="default"/>
        <w:lang w:val="ru-RU" w:eastAsia="en-US" w:bidi="ar-SA"/>
      </w:rPr>
    </w:lvl>
    <w:lvl w:ilvl="2" w:tplc="9AB6BBE6">
      <w:numFmt w:val="bullet"/>
      <w:lvlText w:val="•"/>
      <w:lvlJc w:val="left"/>
      <w:pPr>
        <w:ind w:left="1467" w:hanging="116"/>
      </w:pPr>
      <w:rPr>
        <w:rFonts w:hint="default"/>
        <w:lang w:val="ru-RU" w:eastAsia="en-US" w:bidi="ar-SA"/>
      </w:rPr>
    </w:lvl>
    <w:lvl w:ilvl="3" w:tplc="F8206532">
      <w:numFmt w:val="bullet"/>
      <w:lvlText w:val="•"/>
      <w:lvlJc w:val="left"/>
      <w:pPr>
        <w:ind w:left="2150" w:hanging="116"/>
      </w:pPr>
      <w:rPr>
        <w:rFonts w:hint="default"/>
        <w:lang w:val="ru-RU" w:eastAsia="en-US" w:bidi="ar-SA"/>
      </w:rPr>
    </w:lvl>
    <w:lvl w:ilvl="4" w:tplc="924AB5C4">
      <w:numFmt w:val="bullet"/>
      <w:lvlText w:val="•"/>
      <w:lvlJc w:val="left"/>
      <w:pPr>
        <w:ind w:left="2834" w:hanging="116"/>
      </w:pPr>
      <w:rPr>
        <w:rFonts w:hint="default"/>
        <w:lang w:val="ru-RU" w:eastAsia="en-US" w:bidi="ar-SA"/>
      </w:rPr>
    </w:lvl>
    <w:lvl w:ilvl="5" w:tplc="952E9F66">
      <w:numFmt w:val="bullet"/>
      <w:lvlText w:val="•"/>
      <w:lvlJc w:val="left"/>
      <w:pPr>
        <w:ind w:left="3518" w:hanging="116"/>
      </w:pPr>
      <w:rPr>
        <w:rFonts w:hint="default"/>
        <w:lang w:val="ru-RU" w:eastAsia="en-US" w:bidi="ar-SA"/>
      </w:rPr>
    </w:lvl>
    <w:lvl w:ilvl="6" w:tplc="BA002A44">
      <w:numFmt w:val="bullet"/>
      <w:lvlText w:val="•"/>
      <w:lvlJc w:val="left"/>
      <w:pPr>
        <w:ind w:left="4201" w:hanging="116"/>
      </w:pPr>
      <w:rPr>
        <w:rFonts w:hint="default"/>
        <w:lang w:val="ru-RU" w:eastAsia="en-US" w:bidi="ar-SA"/>
      </w:rPr>
    </w:lvl>
    <w:lvl w:ilvl="7" w:tplc="C67294CC">
      <w:numFmt w:val="bullet"/>
      <w:lvlText w:val="•"/>
      <w:lvlJc w:val="left"/>
      <w:pPr>
        <w:ind w:left="4885" w:hanging="116"/>
      </w:pPr>
      <w:rPr>
        <w:rFonts w:hint="default"/>
        <w:lang w:val="ru-RU" w:eastAsia="en-US" w:bidi="ar-SA"/>
      </w:rPr>
    </w:lvl>
    <w:lvl w:ilvl="8" w:tplc="BCC8D05C">
      <w:numFmt w:val="bullet"/>
      <w:lvlText w:val="•"/>
      <w:lvlJc w:val="left"/>
      <w:pPr>
        <w:ind w:left="5568" w:hanging="116"/>
      </w:pPr>
      <w:rPr>
        <w:rFonts w:hint="default"/>
        <w:lang w:val="ru-RU" w:eastAsia="en-US" w:bidi="ar-SA"/>
      </w:rPr>
    </w:lvl>
  </w:abstractNum>
  <w:abstractNum w:abstractNumId="96" w15:restartNumberingAfterBreak="0">
    <w:nsid w:val="614D2381"/>
    <w:multiLevelType w:val="hybridMultilevel"/>
    <w:tmpl w:val="947E3526"/>
    <w:lvl w:ilvl="0" w:tplc="571639E6">
      <w:numFmt w:val="bullet"/>
      <w:lvlText w:val="-"/>
      <w:lvlJc w:val="left"/>
      <w:pPr>
        <w:ind w:left="107" w:hanging="166"/>
      </w:pPr>
      <w:rPr>
        <w:rFonts w:ascii="Times New Roman" w:eastAsia="Times New Roman" w:hAnsi="Times New Roman" w:cs="Times New Roman" w:hint="default"/>
        <w:w w:val="99"/>
        <w:sz w:val="20"/>
        <w:szCs w:val="20"/>
        <w:lang w:val="ru-RU" w:eastAsia="en-US" w:bidi="ar-SA"/>
      </w:rPr>
    </w:lvl>
    <w:lvl w:ilvl="1" w:tplc="ADF2D376">
      <w:numFmt w:val="bullet"/>
      <w:lvlText w:val="•"/>
      <w:lvlJc w:val="left"/>
      <w:pPr>
        <w:ind w:left="783" w:hanging="166"/>
      </w:pPr>
      <w:rPr>
        <w:rFonts w:hint="default"/>
        <w:lang w:val="ru-RU" w:eastAsia="en-US" w:bidi="ar-SA"/>
      </w:rPr>
    </w:lvl>
    <w:lvl w:ilvl="2" w:tplc="F9C807C2">
      <w:numFmt w:val="bullet"/>
      <w:lvlText w:val="•"/>
      <w:lvlJc w:val="left"/>
      <w:pPr>
        <w:ind w:left="1467" w:hanging="166"/>
      </w:pPr>
      <w:rPr>
        <w:rFonts w:hint="default"/>
        <w:lang w:val="ru-RU" w:eastAsia="en-US" w:bidi="ar-SA"/>
      </w:rPr>
    </w:lvl>
    <w:lvl w:ilvl="3" w:tplc="054CA498">
      <w:numFmt w:val="bullet"/>
      <w:lvlText w:val="•"/>
      <w:lvlJc w:val="left"/>
      <w:pPr>
        <w:ind w:left="2150" w:hanging="166"/>
      </w:pPr>
      <w:rPr>
        <w:rFonts w:hint="default"/>
        <w:lang w:val="ru-RU" w:eastAsia="en-US" w:bidi="ar-SA"/>
      </w:rPr>
    </w:lvl>
    <w:lvl w:ilvl="4" w:tplc="0A4411D8">
      <w:numFmt w:val="bullet"/>
      <w:lvlText w:val="•"/>
      <w:lvlJc w:val="left"/>
      <w:pPr>
        <w:ind w:left="2834" w:hanging="166"/>
      </w:pPr>
      <w:rPr>
        <w:rFonts w:hint="default"/>
        <w:lang w:val="ru-RU" w:eastAsia="en-US" w:bidi="ar-SA"/>
      </w:rPr>
    </w:lvl>
    <w:lvl w:ilvl="5" w:tplc="F0D0E402">
      <w:numFmt w:val="bullet"/>
      <w:lvlText w:val="•"/>
      <w:lvlJc w:val="left"/>
      <w:pPr>
        <w:ind w:left="3518" w:hanging="166"/>
      </w:pPr>
      <w:rPr>
        <w:rFonts w:hint="default"/>
        <w:lang w:val="ru-RU" w:eastAsia="en-US" w:bidi="ar-SA"/>
      </w:rPr>
    </w:lvl>
    <w:lvl w:ilvl="6" w:tplc="E0469C20">
      <w:numFmt w:val="bullet"/>
      <w:lvlText w:val="•"/>
      <w:lvlJc w:val="left"/>
      <w:pPr>
        <w:ind w:left="4201" w:hanging="166"/>
      </w:pPr>
      <w:rPr>
        <w:rFonts w:hint="default"/>
        <w:lang w:val="ru-RU" w:eastAsia="en-US" w:bidi="ar-SA"/>
      </w:rPr>
    </w:lvl>
    <w:lvl w:ilvl="7" w:tplc="EF4CC004">
      <w:numFmt w:val="bullet"/>
      <w:lvlText w:val="•"/>
      <w:lvlJc w:val="left"/>
      <w:pPr>
        <w:ind w:left="4885" w:hanging="166"/>
      </w:pPr>
      <w:rPr>
        <w:rFonts w:hint="default"/>
        <w:lang w:val="ru-RU" w:eastAsia="en-US" w:bidi="ar-SA"/>
      </w:rPr>
    </w:lvl>
    <w:lvl w:ilvl="8" w:tplc="EC621D54">
      <w:numFmt w:val="bullet"/>
      <w:lvlText w:val="•"/>
      <w:lvlJc w:val="left"/>
      <w:pPr>
        <w:ind w:left="5568" w:hanging="166"/>
      </w:pPr>
      <w:rPr>
        <w:rFonts w:hint="default"/>
        <w:lang w:val="ru-RU" w:eastAsia="en-US" w:bidi="ar-SA"/>
      </w:rPr>
    </w:lvl>
  </w:abstractNum>
  <w:abstractNum w:abstractNumId="97" w15:restartNumberingAfterBreak="0">
    <w:nsid w:val="62C16023"/>
    <w:multiLevelType w:val="hybridMultilevel"/>
    <w:tmpl w:val="B0147092"/>
    <w:lvl w:ilvl="0" w:tplc="F3D01622">
      <w:numFmt w:val="bullet"/>
      <w:lvlText w:val="-"/>
      <w:lvlJc w:val="left"/>
      <w:pPr>
        <w:ind w:left="79" w:hanging="348"/>
      </w:pPr>
      <w:rPr>
        <w:rFonts w:ascii="Times New Roman" w:eastAsia="Times New Roman" w:hAnsi="Times New Roman" w:cs="Times New Roman" w:hint="default"/>
        <w:w w:val="99"/>
        <w:sz w:val="20"/>
        <w:szCs w:val="20"/>
        <w:lang w:val="ru-RU" w:eastAsia="en-US" w:bidi="ar-SA"/>
      </w:rPr>
    </w:lvl>
    <w:lvl w:ilvl="1" w:tplc="889AE11E">
      <w:numFmt w:val="bullet"/>
      <w:lvlText w:val="•"/>
      <w:lvlJc w:val="left"/>
      <w:pPr>
        <w:ind w:left="372" w:hanging="348"/>
      </w:pPr>
      <w:rPr>
        <w:rFonts w:hint="default"/>
        <w:lang w:val="ru-RU" w:eastAsia="en-US" w:bidi="ar-SA"/>
      </w:rPr>
    </w:lvl>
    <w:lvl w:ilvl="2" w:tplc="EDF6B8A8">
      <w:numFmt w:val="bullet"/>
      <w:lvlText w:val="•"/>
      <w:lvlJc w:val="left"/>
      <w:pPr>
        <w:ind w:left="664" w:hanging="348"/>
      </w:pPr>
      <w:rPr>
        <w:rFonts w:hint="default"/>
        <w:lang w:val="ru-RU" w:eastAsia="en-US" w:bidi="ar-SA"/>
      </w:rPr>
    </w:lvl>
    <w:lvl w:ilvl="3" w:tplc="A212FF0C">
      <w:numFmt w:val="bullet"/>
      <w:lvlText w:val="•"/>
      <w:lvlJc w:val="left"/>
      <w:pPr>
        <w:ind w:left="956" w:hanging="348"/>
      </w:pPr>
      <w:rPr>
        <w:rFonts w:hint="default"/>
        <w:lang w:val="ru-RU" w:eastAsia="en-US" w:bidi="ar-SA"/>
      </w:rPr>
    </w:lvl>
    <w:lvl w:ilvl="4" w:tplc="2EC0FED6">
      <w:numFmt w:val="bullet"/>
      <w:lvlText w:val="•"/>
      <w:lvlJc w:val="left"/>
      <w:pPr>
        <w:ind w:left="1248" w:hanging="348"/>
      </w:pPr>
      <w:rPr>
        <w:rFonts w:hint="default"/>
        <w:lang w:val="ru-RU" w:eastAsia="en-US" w:bidi="ar-SA"/>
      </w:rPr>
    </w:lvl>
    <w:lvl w:ilvl="5" w:tplc="24A2CB7A">
      <w:numFmt w:val="bullet"/>
      <w:lvlText w:val="•"/>
      <w:lvlJc w:val="left"/>
      <w:pPr>
        <w:ind w:left="1540" w:hanging="348"/>
      </w:pPr>
      <w:rPr>
        <w:rFonts w:hint="default"/>
        <w:lang w:val="ru-RU" w:eastAsia="en-US" w:bidi="ar-SA"/>
      </w:rPr>
    </w:lvl>
    <w:lvl w:ilvl="6" w:tplc="89146BE6">
      <w:numFmt w:val="bullet"/>
      <w:lvlText w:val="•"/>
      <w:lvlJc w:val="left"/>
      <w:pPr>
        <w:ind w:left="1832" w:hanging="348"/>
      </w:pPr>
      <w:rPr>
        <w:rFonts w:hint="default"/>
        <w:lang w:val="ru-RU" w:eastAsia="en-US" w:bidi="ar-SA"/>
      </w:rPr>
    </w:lvl>
    <w:lvl w:ilvl="7" w:tplc="E482E31E">
      <w:numFmt w:val="bullet"/>
      <w:lvlText w:val="•"/>
      <w:lvlJc w:val="left"/>
      <w:pPr>
        <w:ind w:left="2124" w:hanging="348"/>
      </w:pPr>
      <w:rPr>
        <w:rFonts w:hint="default"/>
        <w:lang w:val="ru-RU" w:eastAsia="en-US" w:bidi="ar-SA"/>
      </w:rPr>
    </w:lvl>
    <w:lvl w:ilvl="8" w:tplc="7D5EEBA2">
      <w:numFmt w:val="bullet"/>
      <w:lvlText w:val="•"/>
      <w:lvlJc w:val="left"/>
      <w:pPr>
        <w:ind w:left="2416" w:hanging="348"/>
      </w:pPr>
      <w:rPr>
        <w:rFonts w:hint="default"/>
        <w:lang w:val="ru-RU" w:eastAsia="en-US" w:bidi="ar-SA"/>
      </w:rPr>
    </w:lvl>
  </w:abstractNum>
  <w:abstractNum w:abstractNumId="98" w15:restartNumberingAfterBreak="0">
    <w:nsid w:val="63F628D4"/>
    <w:multiLevelType w:val="hybridMultilevel"/>
    <w:tmpl w:val="FFD40E40"/>
    <w:lvl w:ilvl="0" w:tplc="278C81D2">
      <w:start w:val="1"/>
      <w:numFmt w:val="decimal"/>
      <w:lvlText w:val="%1)"/>
      <w:lvlJc w:val="left"/>
      <w:pPr>
        <w:ind w:left="302" w:hanging="463"/>
      </w:pPr>
      <w:rPr>
        <w:rFonts w:ascii="Times New Roman" w:eastAsia="Times New Roman" w:hAnsi="Times New Roman" w:cs="Times New Roman" w:hint="default"/>
        <w:w w:val="100"/>
        <w:sz w:val="24"/>
        <w:szCs w:val="24"/>
        <w:lang w:val="ru-RU" w:eastAsia="en-US" w:bidi="ar-SA"/>
      </w:rPr>
    </w:lvl>
    <w:lvl w:ilvl="1" w:tplc="DBC8447A">
      <w:numFmt w:val="bullet"/>
      <w:lvlText w:val="•"/>
      <w:lvlJc w:val="left"/>
      <w:pPr>
        <w:ind w:left="1272" w:hanging="463"/>
      </w:pPr>
      <w:rPr>
        <w:rFonts w:hint="default"/>
        <w:lang w:val="ru-RU" w:eastAsia="en-US" w:bidi="ar-SA"/>
      </w:rPr>
    </w:lvl>
    <w:lvl w:ilvl="2" w:tplc="4C8AC072">
      <w:numFmt w:val="bullet"/>
      <w:lvlText w:val="•"/>
      <w:lvlJc w:val="left"/>
      <w:pPr>
        <w:ind w:left="2245" w:hanging="463"/>
      </w:pPr>
      <w:rPr>
        <w:rFonts w:hint="default"/>
        <w:lang w:val="ru-RU" w:eastAsia="en-US" w:bidi="ar-SA"/>
      </w:rPr>
    </w:lvl>
    <w:lvl w:ilvl="3" w:tplc="64F6C8E8">
      <w:numFmt w:val="bullet"/>
      <w:lvlText w:val="•"/>
      <w:lvlJc w:val="left"/>
      <w:pPr>
        <w:ind w:left="3217" w:hanging="463"/>
      </w:pPr>
      <w:rPr>
        <w:rFonts w:hint="default"/>
        <w:lang w:val="ru-RU" w:eastAsia="en-US" w:bidi="ar-SA"/>
      </w:rPr>
    </w:lvl>
    <w:lvl w:ilvl="4" w:tplc="02524A78">
      <w:numFmt w:val="bullet"/>
      <w:lvlText w:val="•"/>
      <w:lvlJc w:val="left"/>
      <w:pPr>
        <w:ind w:left="4190" w:hanging="463"/>
      </w:pPr>
      <w:rPr>
        <w:rFonts w:hint="default"/>
        <w:lang w:val="ru-RU" w:eastAsia="en-US" w:bidi="ar-SA"/>
      </w:rPr>
    </w:lvl>
    <w:lvl w:ilvl="5" w:tplc="3B64B71E">
      <w:numFmt w:val="bullet"/>
      <w:lvlText w:val="•"/>
      <w:lvlJc w:val="left"/>
      <w:pPr>
        <w:ind w:left="5163" w:hanging="463"/>
      </w:pPr>
      <w:rPr>
        <w:rFonts w:hint="default"/>
        <w:lang w:val="ru-RU" w:eastAsia="en-US" w:bidi="ar-SA"/>
      </w:rPr>
    </w:lvl>
    <w:lvl w:ilvl="6" w:tplc="ADA084D6">
      <w:numFmt w:val="bullet"/>
      <w:lvlText w:val="•"/>
      <w:lvlJc w:val="left"/>
      <w:pPr>
        <w:ind w:left="6135" w:hanging="463"/>
      </w:pPr>
      <w:rPr>
        <w:rFonts w:hint="default"/>
        <w:lang w:val="ru-RU" w:eastAsia="en-US" w:bidi="ar-SA"/>
      </w:rPr>
    </w:lvl>
    <w:lvl w:ilvl="7" w:tplc="8020E1EA">
      <w:numFmt w:val="bullet"/>
      <w:lvlText w:val="•"/>
      <w:lvlJc w:val="left"/>
      <w:pPr>
        <w:ind w:left="7108" w:hanging="463"/>
      </w:pPr>
      <w:rPr>
        <w:rFonts w:hint="default"/>
        <w:lang w:val="ru-RU" w:eastAsia="en-US" w:bidi="ar-SA"/>
      </w:rPr>
    </w:lvl>
    <w:lvl w:ilvl="8" w:tplc="6400BA26">
      <w:numFmt w:val="bullet"/>
      <w:lvlText w:val="•"/>
      <w:lvlJc w:val="left"/>
      <w:pPr>
        <w:ind w:left="8081" w:hanging="463"/>
      </w:pPr>
      <w:rPr>
        <w:rFonts w:hint="default"/>
        <w:lang w:val="ru-RU" w:eastAsia="en-US" w:bidi="ar-SA"/>
      </w:rPr>
    </w:lvl>
  </w:abstractNum>
  <w:abstractNum w:abstractNumId="99" w15:restartNumberingAfterBreak="0">
    <w:nsid w:val="64265132"/>
    <w:multiLevelType w:val="hybridMultilevel"/>
    <w:tmpl w:val="410CF214"/>
    <w:lvl w:ilvl="0" w:tplc="79924A24">
      <w:start w:val="1"/>
      <w:numFmt w:val="decimal"/>
      <w:lvlText w:val="%1."/>
      <w:lvlJc w:val="left"/>
      <w:pPr>
        <w:ind w:left="302" w:hanging="279"/>
      </w:pPr>
      <w:rPr>
        <w:rFonts w:ascii="Times New Roman" w:eastAsia="Times New Roman" w:hAnsi="Times New Roman" w:cs="Times New Roman" w:hint="default"/>
        <w:w w:val="100"/>
        <w:sz w:val="24"/>
        <w:szCs w:val="24"/>
        <w:lang w:val="ru-RU" w:eastAsia="en-US" w:bidi="ar-SA"/>
      </w:rPr>
    </w:lvl>
    <w:lvl w:ilvl="1" w:tplc="AD3C6F52">
      <w:numFmt w:val="bullet"/>
      <w:lvlText w:val="•"/>
      <w:lvlJc w:val="left"/>
      <w:pPr>
        <w:ind w:left="1272" w:hanging="279"/>
      </w:pPr>
      <w:rPr>
        <w:rFonts w:hint="default"/>
        <w:lang w:val="ru-RU" w:eastAsia="en-US" w:bidi="ar-SA"/>
      </w:rPr>
    </w:lvl>
    <w:lvl w:ilvl="2" w:tplc="06CC118A">
      <w:numFmt w:val="bullet"/>
      <w:lvlText w:val="•"/>
      <w:lvlJc w:val="left"/>
      <w:pPr>
        <w:ind w:left="2245" w:hanging="279"/>
      </w:pPr>
      <w:rPr>
        <w:rFonts w:hint="default"/>
        <w:lang w:val="ru-RU" w:eastAsia="en-US" w:bidi="ar-SA"/>
      </w:rPr>
    </w:lvl>
    <w:lvl w:ilvl="3" w:tplc="19B0DC36">
      <w:numFmt w:val="bullet"/>
      <w:lvlText w:val="•"/>
      <w:lvlJc w:val="left"/>
      <w:pPr>
        <w:ind w:left="3217" w:hanging="279"/>
      </w:pPr>
      <w:rPr>
        <w:rFonts w:hint="default"/>
        <w:lang w:val="ru-RU" w:eastAsia="en-US" w:bidi="ar-SA"/>
      </w:rPr>
    </w:lvl>
    <w:lvl w:ilvl="4" w:tplc="A1A4AF0C">
      <w:numFmt w:val="bullet"/>
      <w:lvlText w:val="•"/>
      <w:lvlJc w:val="left"/>
      <w:pPr>
        <w:ind w:left="4190" w:hanging="279"/>
      </w:pPr>
      <w:rPr>
        <w:rFonts w:hint="default"/>
        <w:lang w:val="ru-RU" w:eastAsia="en-US" w:bidi="ar-SA"/>
      </w:rPr>
    </w:lvl>
    <w:lvl w:ilvl="5" w:tplc="F19687EE">
      <w:numFmt w:val="bullet"/>
      <w:lvlText w:val="•"/>
      <w:lvlJc w:val="left"/>
      <w:pPr>
        <w:ind w:left="5163" w:hanging="279"/>
      </w:pPr>
      <w:rPr>
        <w:rFonts w:hint="default"/>
        <w:lang w:val="ru-RU" w:eastAsia="en-US" w:bidi="ar-SA"/>
      </w:rPr>
    </w:lvl>
    <w:lvl w:ilvl="6" w:tplc="1BCE051E">
      <w:numFmt w:val="bullet"/>
      <w:lvlText w:val="•"/>
      <w:lvlJc w:val="left"/>
      <w:pPr>
        <w:ind w:left="6135" w:hanging="279"/>
      </w:pPr>
      <w:rPr>
        <w:rFonts w:hint="default"/>
        <w:lang w:val="ru-RU" w:eastAsia="en-US" w:bidi="ar-SA"/>
      </w:rPr>
    </w:lvl>
    <w:lvl w:ilvl="7" w:tplc="8D50BA80">
      <w:numFmt w:val="bullet"/>
      <w:lvlText w:val="•"/>
      <w:lvlJc w:val="left"/>
      <w:pPr>
        <w:ind w:left="7108" w:hanging="279"/>
      </w:pPr>
      <w:rPr>
        <w:rFonts w:hint="default"/>
        <w:lang w:val="ru-RU" w:eastAsia="en-US" w:bidi="ar-SA"/>
      </w:rPr>
    </w:lvl>
    <w:lvl w:ilvl="8" w:tplc="5BCAB090">
      <w:numFmt w:val="bullet"/>
      <w:lvlText w:val="•"/>
      <w:lvlJc w:val="left"/>
      <w:pPr>
        <w:ind w:left="8081" w:hanging="279"/>
      </w:pPr>
      <w:rPr>
        <w:rFonts w:hint="default"/>
        <w:lang w:val="ru-RU" w:eastAsia="en-US" w:bidi="ar-SA"/>
      </w:rPr>
    </w:lvl>
  </w:abstractNum>
  <w:abstractNum w:abstractNumId="100" w15:restartNumberingAfterBreak="0">
    <w:nsid w:val="64501ACF"/>
    <w:multiLevelType w:val="hybridMultilevel"/>
    <w:tmpl w:val="7722F924"/>
    <w:lvl w:ilvl="0" w:tplc="6652CECA">
      <w:numFmt w:val="bullet"/>
      <w:lvlText w:val="-"/>
      <w:lvlJc w:val="left"/>
      <w:pPr>
        <w:ind w:left="107" w:hanging="430"/>
      </w:pPr>
      <w:rPr>
        <w:rFonts w:ascii="Times New Roman" w:eastAsia="Times New Roman" w:hAnsi="Times New Roman" w:cs="Times New Roman" w:hint="default"/>
        <w:w w:val="99"/>
        <w:sz w:val="20"/>
        <w:szCs w:val="20"/>
        <w:lang w:val="ru-RU" w:eastAsia="en-US" w:bidi="ar-SA"/>
      </w:rPr>
    </w:lvl>
    <w:lvl w:ilvl="1" w:tplc="9AAE6B1E">
      <w:numFmt w:val="bullet"/>
      <w:lvlText w:val="•"/>
      <w:lvlJc w:val="left"/>
      <w:pPr>
        <w:ind w:left="301" w:hanging="430"/>
      </w:pPr>
      <w:rPr>
        <w:rFonts w:hint="default"/>
        <w:lang w:val="ru-RU" w:eastAsia="en-US" w:bidi="ar-SA"/>
      </w:rPr>
    </w:lvl>
    <w:lvl w:ilvl="2" w:tplc="D250D138">
      <w:numFmt w:val="bullet"/>
      <w:lvlText w:val="•"/>
      <w:lvlJc w:val="left"/>
      <w:pPr>
        <w:ind w:left="503" w:hanging="430"/>
      </w:pPr>
      <w:rPr>
        <w:rFonts w:hint="default"/>
        <w:lang w:val="ru-RU" w:eastAsia="en-US" w:bidi="ar-SA"/>
      </w:rPr>
    </w:lvl>
    <w:lvl w:ilvl="3" w:tplc="D8A0328C">
      <w:numFmt w:val="bullet"/>
      <w:lvlText w:val="•"/>
      <w:lvlJc w:val="left"/>
      <w:pPr>
        <w:ind w:left="704" w:hanging="430"/>
      </w:pPr>
      <w:rPr>
        <w:rFonts w:hint="default"/>
        <w:lang w:val="ru-RU" w:eastAsia="en-US" w:bidi="ar-SA"/>
      </w:rPr>
    </w:lvl>
    <w:lvl w:ilvl="4" w:tplc="72A82036">
      <w:numFmt w:val="bullet"/>
      <w:lvlText w:val="•"/>
      <w:lvlJc w:val="left"/>
      <w:pPr>
        <w:ind w:left="906" w:hanging="430"/>
      </w:pPr>
      <w:rPr>
        <w:rFonts w:hint="default"/>
        <w:lang w:val="ru-RU" w:eastAsia="en-US" w:bidi="ar-SA"/>
      </w:rPr>
    </w:lvl>
    <w:lvl w:ilvl="5" w:tplc="3E48A81C">
      <w:numFmt w:val="bullet"/>
      <w:lvlText w:val="•"/>
      <w:lvlJc w:val="left"/>
      <w:pPr>
        <w:ind w:left="1108" w:hanging="430"/>
      </w:pPr>
      <w:rPr>
        <w:rFonts w:hint="default"/>
        <w:lang w:val="ru-RU" w:eastAsia="en-US" w:bidi="ar-SA"/>
      </w:rPr>
    </w:lvl>
    <w:lvl w:ilvl="6" w:tplc="DAB84FC2">
      <w:numFmt w:val="bullet"/>
      <w:lvlText w:val="•"/>
      <w:lvlJc w:val="left"/>
      <w:pPr>
        <w:ind w:left="1309" w:hanging="430"/>
      </w:pPr>
      <w:rPr>
        <w:rFonts w:hint="default"/>
        <w:lang w:val="ru-RU" w:eastAsia="en-US" w:bidi="ar-SA"/>
      </w:rPr>
    </w:lvl>
    <w:lvl w:ilvl="7" w:tplc="368E2F52">
      <w:numFmt w:val="bullet"/>
      <w:lvlText w:val="•"/>
      <w:lvlJc w:val="left"/>
      <w:pPr>
        <w:ind w:left="1511" w:hanging="430"/>
      </w:pPr>
      <w:rPr>
        <w:rFonts w:hint="default"/>
        <w:lang w:val="ru-RU" w:eastAsia="en-US" w:bidi="ar-SA"/>
      </w:rPr>
    </w:lvl>
    <w:lvl w:ilvl="8" w:tplc="E9C4A26C">
      <w:numFmt w:val="bullet"/>
      <w:lvlText w:val="•"/>
      <w:lvlJc w:val="left"/>
      <w:pPr>
        <w:ind w:left="1712" w:hanging="430"/>
      </w:pPr>
      <w:rPr>
        <w:rFonts w:hint="default"/>
        <w:lang w:val="ru-RU" w:eastAsia="en-US" w:bidi="ar-SA"/>
      </w:rPr>
    </w:lvl>
  </w:abstractNum>
  <w:abstractNum w:abstractNumId="101" w15:restartNumberingAfterBreak="0">
    <w:nsid w:val="64DC1739"/>
    <w:multiLevelType w:val="hybridMultilevel"/>
    <w:tmpl w:val="37123CEE"/>
    <w:lvl w:ilvl="0" w:tplc="E87EEEE0">
      <w:numFmt w:val="bullet"/>
      <w:lvlText w:val="—"/>
      <w:lvlJc w:val="left"/>
      <w:pPr>
        <w:ind w:left="462" w:hanging="300"/>
      </w:pPr>
      <w:rPr>
        <w:rFonts w:ascii="Times New Roman" w:eastAsia="Times New Roman" w:hAnsi="Times New Roman" w:cs="Times New Roman" w:hint="default"/>
        <w:w w:val="100"/>
        <w:sz w:val="24"/>
        <w:szCs w:val="24"/>
        <w:lang w:val="ru-RU" w:eastAsia="en-US" w:bidi="ar-SA"/>
      </w:rPr>
    </w:lvl>
    <w:lvl w:ilvl="1" w:tplc="D0109AF0">
      <w:numFmt w:val="bullet"/>
      <w:lvlText w:val="•"/>
      <w:lvlJc w:val="left"/>
      <w:pPr>
        <w:ind w:left="1464" w:hanging="300"/>
      </w:pPr>
      <w:rPr>
        <w:rFonts w:hint="default"/>
        <w:lang w:val="ru-RU" w:eastAsia="en-US" w:bidi="ar-SA"/>
      </w:rPr>
    </w:lvl>
    <w:lvl w:ilvl="2" w:tplc="938CC824">
      <w:numFmt w:val="bullet"/>
      <w:lvlText w:val="•"/>
      <w:lvlJc w:val="left"/>
      <w:pPr>
        <w:ind w:left="2469" w:hanging="300"/>
      </w:pPr>
      <w:rPr>
        <w:rFonts w:hint="default"/>
        <w:lang w:val="ru-RU" w:eastAsia="en-US" w:bidi="ar-SA"/>
      </w:rPr>
    </w:lvl>
    <w:lvl w:ilvl="3" w:tplc="AC18C0EC">
      <w:numFmt w:val="bullet"/>
      <w:lvlText w:val="•"/>
      <w:lvlJc w:val="left"/>
      <w:pPr>
        <w:ind w:left="3473" w:hanging="300"/>
      </w:pPr>
      <w:rPr>
        <w:rFonts w:hint="default"/>
        <w:lang w:val="ru-RU" w:eastAsia="en-US" w:bidi="ar-SA"/>
      </w:rPr>
    </w:lvl>
    <w:lvl w:ilvl="4" w:tplc="D57A31EA">
      <w:numFmt w:val="bullet"/>
      <w:lvlText w:val="•"/>
      <w:lvlJc w:val="left"/>
      <w:pPr>
        <w:ind w:left="4478" w:hanging="300"/>
      </w:pPr>
      <w:rPr>
        <w:rFonts w:hint="default"/>
        <w:lang w:val="ru-RU" w:eastAsia="en-US" w:bidi="ar-SA"/>
      </w:rPr>
    </w:lvl>
    <w:lvl w:ilvl="5" w:tplc="37D8DE26">
      <w:numFmt w:val="bullet"/>
      <w:lvlText w:val="•"/>
      <w:lvlJc w:val="left"/>
      <w:pPr>
        <w:ind w:left="5483" w:hanging="300"/>
      </w:pPr>
      <w:rPr>
        <w:rFonts w:hint="default"/>
        <w:lang w:val="ru-RU" w:eastAsia="en-US" w:bidi="ar-SA"/>
      </w:rPr>
    </w:lvl>
    <w:lvl w:ilvl="6" w:tplc="158265A0">
      <w:numFmt w:val="bullet"/>
      <w:lvlText w:val="•"/>
      <w:lvlJc w:val="left"/>
      <w:pPr>
        <w:ind w:left="6487" w:hanging="300"/>
      </w:pPr>
      <w:rPr>
        <w:rFonts w:hint="default"/>
        <w:lang w:val="ru-RU" w:eastAsia="en-US" w:bidi="ar-SA"/>
      </w:rPr>
    </w:lvl>
    <w:lvl w:ilvl="7" w:tplc="03FC1A0C">
      <w:numFmt w:val="bullet"/>
      <w:lvlText w:val="•"/>
      <w:lvlJc w:val="left"/>
      <w:pPr>
        <w:ind w:left="7492" w:hanging="300"/>
      </w:pPr>
      <w:rPr>
        <w:rFonts w:hint="default"/>
        <w:lang w:val="ru-RU" w:eastAsia="en-US" w:bidi="ar-SA"/>
      </w:rPr>
    </w:lvl>
    <w:lvl w:ilvl="8" w:tplc="A06E453C">
      <w:numFmt w:val="bullet"/>
      <w:lvlText w:val="•"/>
      <w:lvlJc w:val="left"/>
      <w:pPr>
        <w:ind w:left="8497" w:hanging="300"/>
      </w:pPr>
      <w:rPr>
        <w:rFonts w:hint="default"/>
        <w:lang w:val="ru-RU" w:eastAsia="en-US" w:bidi="ar-SA"/>
      </w:rPr>
    </w:lvl>
  </w:abstractNum>
  <w:abstractNum w:abstractNumId="102" w15:restartNumberingAfterBreak="0">
    <w:nsid w:val="655248BA"/>
    <w:multiLevelType w:val="hybridMultilevel"/>
    <w:tmpl w:val="B9662DA8"/>
    <w:lvl w:ilvl="0" w:tplc="0B3ECE90">
      <w:numFmt w:val="bullet"/>
      <w:lvlText w:val="-"/>
      <w:lvlJc w:val="left"/>
      <w:pPr>
        <w:ind w:left="107" w:hanging="118"/>
      </w:pPr>
      <w:rPr>
        <w:rFonts w:ascii="Times New Roman" w:eastAsia="Times New Roman" w:hAnsi="Times New Roman" w:cs="Times New Roman" w:hint="default"/>
        <w:w w:val="99"/>
        <w:sz w:val="20"/>
        <w:szCs w:val="20"/>
        <w:lang w:val="ru-RU" w:eastAsia="en-US" w:bidi="ar-SA"/>
      </w:rPr>
    </w:lvl>
    <w:lvl w:ilvl="1" w:tplc="0C78A892">
      <w:numFmt w:val="bullet"/>
      <w:lvlText w:val="•"/>
      <w:lvlJc w:val="left"/>
      <w:pPr>
        <w:ind w:left="783" w:hanging="118"/>
      </w:pPr>
      <w:rPr>
        <w:rFonts w:hint="default"/>
        <w:lang w:val="ru-RU" w:eastAsia="en-US" w:bidi="ar-SA"/>
      </w:rPr>
    </w:lvl>
    <w:lvl w:ilvl="2" w:tplc="9384ADA0">
      <w:numFmt w:val="bullet"/>
      <w:lvlText w:val="•"/>
      <w:lvlJc w:val="left"/>
      <w:pPr>
        <w:ind w:left="1467" w:hanging="118"/>
      </w:pPr>
      <w:rPr>
        <w:rFonts w:hint="default"/>
        <w:lang w:val="ru-RU" w:eastAsia="en-US" w:bidi="ar-SA"/>
      </w:rPr>
    </w:lvl>
    <w:lvl w:ilvl="3" w:tplc="5A168C30">
      <w:numFmt w:val="bullet"/>
      <w:lvlText w:val="•"/>
      <w:lvlJc w:val="left"/>
      <w:pPr>
        <w:ind w:left="2150" w:hanging="118"/>
      </w:pPr>
      <w:rPr>
        <w:rFonts w:hint="default"/>
        <w:lang w:val="ru-RU" w:eastAsia="en-US" w:bidi="ar-SA"/>
      </w:rPr>
    </w:lvl>
    <w:lvl w:ilvl="4" w:tplc="832EEA0A">
      <w:numFmt w:val="bullet"/>
      <w:lvlText w:val="•"/>
      <w:lvlJc w:val="left"/>
      <w:pPr>
        <w:ind w:left="2834" w:hanging="118"/>
      </w:pPr>
      <w:rPr>
        <w:rFonts w:hint="default"/>
        <w:lang w:val="ru-RU" w:eastAsia="en-US" w:bidi="ar-SA"/>
      </w:rPr>
    </w:lvl>
    <w:lvl w:ilvl="5" w:tplc="2260343A">
      <w:numFmt w:val="bullet"/>
      <w:lvlText w:val="•"/>
      <w:lvlJc w:val="left"/>
      <w:pPr>
        <w:ind w:left="3518" w:hanging="118"/>
      </w:pPr>
      <w:rPr>
        <w:rFonts w:hint="default"/>
        <w:lang w:val="ru-RU" w:eastAsia="en-US" w:bidi="ar-SA"/>
      </w:rPr>
    </w:lvl>
    <w:lvl w:ilvl="6" w:tplc="1C6E061C">
      <w:numFmt w:val="bullet"/>
      <w:lvlText w:val="•"/>
      <w:lvlJc w:val="left"/>
      <w:pPr>
        <w:ind w:left="4201" w:hanging="118"/>
      </w:pPr>
      <w:rPr>
        <w:rFonts w:hint="default"/>
        <w:lang w:val="ru-RU" w:eastAsia="en-US" w:bidi="ar-SA"/>
      </w:rPr>
    </w:lvl>
    <w:lvl w:ilvl="7" w:tplc="BD5E578C">
      <w:numFmt w:val="bullet"/>
      <w:lvlText w:val="•"/>
      <w:lvlJc w:val="left"/>
      <w:pPr>
        <w:ind w:left="4885" w:hanging="118"/>
      </w:pPr>
      <w:rPr>
        <w:rFonts w:hint="default"/>
        <w:lang w:val="ru-RU" w:eastAsia="en-US" w:bidi="ar-SA"/>
      </w:rPr>
    </w:lvl>
    <w:lvl w:ilvl="8" w:tplc="23E0CB56">
      <w:numFmt w:val="bullet"/>
      <w:lvlText w:val="•"/>
      <w:lvlJc w:val="left"/>
      <w:pPr>
        <w:ind w:left="5568" w:hanging="118"/>
      </w:pPr>
      <w:rPr>
        <w:rFonts w:hint="default"/>
        <w:lang w:val="ru-RU" w:eastAsia="en-US" w:bidi="ar-SA"/>
      </w:rPr>
    </w:lvl>
  </w:abstractNum>
  <w:abstractNum w:abstractNumId="103" w15:restartNumberingAfterBreak="0">
    <w:nsid w:val="65DB52D5"/>
    <w:multiLevelType w:val="hybridMultilevel"/>
    <w:tmpl w:val="F1223170"/>
    <w:lvl w:ilvl="0" w:tplc="019E8188">
      <w:start w:val="1"/>
      <w:numFmt w:val="decimal"/>
      <w:lvlText w:val="%1)"/>
      <w:lvlJc w:val="left"/>
      <w:pPr>
        <w:ind w:left="302" w:hanging="293"/>
        <w:jc w:val="right"/>
      </w:pPr>
      <w:rPr>
        <w:rFonts w:ascii="Times New Roman" w:eastAsia="Times New Roman" w:hAnsi="Times New Roman" w:cs="Times New Roman" w:hint="default"/>
        <w:b/>
        <w:bCs/>
        <w:w w:val="100"/>
        <w:sz w:val="24"/>
        <w:szCs w:val="24"/>
        <w:lang w:val="ru-RU" w:eastAsia="en-US" w:bidi="ar-SA"/>
      </w:rPr>
    </w:lvl>
    <w:lvl w:ilvl="1" w:tplc="D7A2EA42">
      <w:numFmt w:val="bullet"/>
      <w:lvlText w:val="•"/>
      <w:lvlJc w:val="left"/>
      <w:pPr>
        <w:ind w:left="1272" w:hanging="293"/>
      </w:pPr>
      <w:rPr>
        <w:rFonts w:hint="default"/>
        <w:lang w:val="ru-RU" w:eastAsia="en-US" w:bidi="ar-SA"/>
      </w:rPr>
    </w:lvl>
    <w:lvl w:ilvl="2" w:tplc="85C0B65A">
      <w:numFmt w:val="bullet"/>
      <w:lvlText w:val="•"/>
      <w:lvlJc w:val="left"/>
      <w:pPr>
        <w:ind w:left="2245" w:hanging="293"/>
      </w:pPr>
      <w:rPr>
        <w:rFonts w:hint="default"/>
        <w:lang w:val="ru-RU" w:eastAsia="en-US" w:bidi="ar-SA"/>
      </w:rPr>
    </w:lvl>
    <w:lvl w:ilvl="3" w:tplc="3E48C454">
      <w:numFmt w:val="bullet"/>
      <w:lvlText w:val="•"/>
      <w:lvlJc w:val="left"/>
      <w:pPr>
        <w:ind w:left="3217" w:hanging="293"/>
      </w:pPr>
      <w:rPr>
        <w:rFonts w:hint="default"/>
        <w:lang w:val="ru-RU" w:eastAsia="en-US" w:bidi="ar-SA"/>
      </w:rPr>
    </w:lvl>
    <w:lvl w:ilvl="4" w:tplc="5FFCB12C">
      <w:numFmt w:val="bullet"/>
      <w:lvlText w:val="•"/>
      <w:lvlJc w:val="left"/>
      <w:pPr>
        <w:ind w:left="4190" w:hanging="293"/>
      </w:pPr>
      <w:rPr>
        <w:rFonts w:hint="default"/>
        <w:lang w:val="ru-RU" w:eastAsia="en-US" w:bidi="ar-SA"/>
      </w:rPr>
    </w:lvl>
    <w:lvl w:ilvl="5" w:tplc="6E0C3BFA">
      <w:numFmt w:val="bullet"/>
      <w:lvlText w:val="•"/>
      <w:lvlJc w:val="left"/>
      <w:pPr>
        <w:ind w:left="5163" w:hanging="293"/>
      </w:pPr>
      <w:rPr>
        <w:rFonts w:hint="default"/>
        <w:lang w:val="ru-RU" w:eastAsia="en-US" w:bidi="ar-SA"/>
      </w:rPr>
    </w:lvl>
    <w:lvl w:ilvl="6" w:tplc="38AC8790">
      <w:numFmt w:val="bullet"/>
      <w:lvlText w:val="•"/>
      <w:lvlJc w:val="left"/>
      <w:pPr>
        <w:ind w:left="6135" w:hanging="293"/>
      </w:pPr>
      <w:rPr>
        <w:rFonts w:hint="default"/>
        <w:lang w:val="ru-RU" w:eastAsia="en-US" w:bidi="ar-SA"/>
      </w:rPr>
    </w:lvl>
    <w:lvl w:ilvl="7" w:tplc="2FCE7194">
      <w:numFmt w:val="bullet"/>
      <w:lvlText w:val="•"/>
      <w:lvlJc w:val="left"/>
      <w:pPr>
        <w:ind w:left="7108" w:hanging="293"/>
      </w:pPr>
      <w:rPr>
        <w:rFonts w:hint="default"/>
        <w:lang w:val="ru-RU" w:eastAsia="en-US" w:bidi="ar-SA"/>
      </w:rPr>
    </w:lvl>
    <w:lvl w:ilvl="8" w:tplc="D5C6AB70">
      <w:numFmt w:val="bullet"/>
      <w:lvlText w:val="•"/>
      <w:lvlJc w:val="left"/>
      <w:pPr>
        <w:ind w:left="8081" w:hanging="293"/>
      </w:pPr>
      <w:rPr>
        <w:rFonts w:hint="default"/>
        <w:lang w:val="ru-RU" w:eastAsia="en-US" w:bidi="ar-SA"/>
      </w:rPr>
    </w:lvl>
  </w:abstractNum>
  <w:abstractNum w:abstractNumId="104" w15:restartNumberingAfterBreak="0">
    <w:nsid w:val="675330DF"/>
    <w:multiLevelType w:val="multilevel"/>
    <w:tmpl w:val="05665B48"/>
    <w:lvl w:ilvl="0">
      <w:start w:val="2"/>
      <w:numFmt w:val="decimal"/>
      <w:lvlText w:val="%1."/>
      <w:lvlJc w:val="left"/>
      <w:pPr>
        <w:ind w:left="742" w:hanging="281"/>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462" w:hanging="361"/>
      </w:pPr>
      <w:rPr>
        <w:rFonts w:hint="default"/>
        <w:b/>
        <w:bCs/>
        <w:color w:val="000000" w:themeColor="text1"/>
        <w:spacing w:val="-1"/>
        <w:w w:val="100"/>
        <w:lang w:val="ru-RU" w:eastAsia="en-US" w:bidi="ar-SA"/>
      </w:rPr>
    </w:lvl>
    <w:lvl w:ilvl="2">
      <w:start w:val="1"/>
      <w:numFmt w:val="decimal"/>
      <w:lvlText w:val="%1.%2.%3"/>
      <w:lvlJc w:val="left"/>
      <w:pPr>
        <w:ind w:left="1002" w:hanging="540"/>
      </w:pPr>
      <w:rPr>
        <w:rFonts w:hint="default"/>
        <w:b/>
        <w:bCs/>
        <w:w w:val="100"/>
        <w:lang w:val="ru-RU" w:eastAsia="en-US" w:bidi="ar-SA"/>
      </w:rPr>
    </w:lvl>
    <w:lvl w:ilvl="3">
      <w:numFmt w:val="bullet"/>
      <w:lvlText w:val="•"/>
      <w:lvlJc w:val="left"/>
      <w:pPr>
        <w:ind w:left="2188" w:hanging="540"/>
      </w:pPr>
      <w:rPr>
        <w:rFonts w:hint="default"/>
        <w:lang w:val="ru-RU" w:eastAsia="en-US" w:bidi="ar-SA"/>
      </w:rPr>
    </w:lvl>
    <w:lvl w:ilvl="4">
      <w:numFmt w:val="bullet"/>
      <w:lvlText w:val="•"/>
      <w:lvlJc w:val="left"/>
      <w:pPr>
        <w:ind w:left="3376" w:hanging="540"/>
      </w:pPr>
      <w:rPr>
        <w:rFonts w:hint="default"/>
        <w:lang w:val="ru-RU" w:eastAsia="en-US" w:bidi="ar-SA"/>
      </w:rPr>
    </w:lvl>
    <w:lvl w:ilvl="5">
      <w:numFmt w:val="bullet"/>
      <w:lvlText w:val="•"/>
      <w:lvlJc w:val="left"/>
      <w:pPr>
        <w:ind w:left="4564" w:hanging="540"/>
      </w:pPr>
      <w:rPr>
        <w:rFonts w:hint="default"/>
        <w:lang w:val="ru-RU" w:eastAsia="en-US" w:bidi="ar-SA"/>
      </w:rPr>
    </w:lvl>
    <w:lvl w:ilvl="6">
      <w:numFmt w:val="bullet"/>
      <w:lvlText w:val="•"/>
      <w:lvlJc w:val="left"/>
      <w:pPr>
        <w:ind w:left="5753" w:hanging="540"/>
      </w:pPr>
      <w:rPr>
        <w:rFonts w:hint="default"/>
        <w:lang w:val="ru-RU" w:eastAsia="en-US" w:bidi="ar-SA"/>
      </w:rPr>
    </w:lvl>
    <w:lvl w:ilvl="7">
      <w:numFmt w:val="bullet"/>
      <w:lvlText w:val="•"/>
      <w:lvlJc w:val="left"/>
      <w:pPr>
        <w:ind w:left="6941" w:hanging="540"/>
      </w:pPr>
      <w:rPr>
        <w:rFonts w:hint="default"/>
        <w:lang w:val="ru-RU" w:eastAsia="en-US" w:bidi="ar-SA"/>
      </w:rPr>
    </w:lvl>
    <w:lvl w:ilvl="8">
      <w:numFmt w:val="bullet"/>
      <w:lvlText w:val="•"/>
      <w:lvlJc w:val="left"/>
      <w:pPr>
        <w:ind w:left="8129" w:hanging="540"/>
      </w:pPr>
      <w:rPr>
        <w:rFonts w:hint="default"/>
        <w:lang w:val="ru-RU" w:eastAsia="en-US" w:bidi="ar-SA"/>
      </w:rPr>
    </w:lvl>
  </w:abstractNum>
  <w:abstractNum w:abstractNumId="105" w15:restartNumberingAfterBreak="0">
    <w:nsid w:val="67742CE4"/>
    <w:multiLevelType w:val="hybridMultilevel"/>
    <w:tmpl w:val="B4C8E3B8"/>
    <w:lvl w:ilvl="0" w:tplc="8698F10E">
      <w:start w:val="1"/>
      <w:numFmt w:val="decimal"/>
      <w:lvlText w:val="%1)"/>
      <w:lvlJc w:val="left"/>
      <w:pPr>
        <w:ind w:left="302" w:hanging="363"/>
      </w:pPr>
      <w:rPr>
        <w:rFonts w:ascii="Times New Roman" w:eastAsia="Times New Roman" w:hAnsi="Times New Roman" w:cs="Times New Roman" w:hint="default"/>
        <w:w w:val="100"/>
        <w:sz w:val="24"/>
        <w:szCs w:val="24"/>
        <w:lang w:val="ru-RU" w:eastAsia="en-US" w:bidi="ar-SA"/>
      </w:rPr>
    </w:lvl>
    <w:lvl w:ilvl="1" w:tplc="4530C686">
      <w:numFmt w:val="bullet"/>
      <w:lvlText w:val="•"/>
      <w:lvlJc w:val="left"/>
      <w:pPr>
        <w:ind w:left="1272" w:hanging="363"/>
      </w:pPr>
      <w:rPr>
        <w:rFonts w:hint="default"/>
        <w:lang w:val="ru-RU" w:eastAsia="en-US" w:bidi="ar-SA"/>
      </w:rPr>
    </w:lvl>
    <w:lvl w:ilvl="2" w:tplc="8DB4CD8A">
      <w:numFmt w:val="bullet"/>
      <w:lvlText w:val="•"/>
      <w:lvlJc w:val="left"/>
      <w:pPr>
        <w:ind w:left="2245" w:hanging="363"/>
      </w:pPr>
      <w:rPr>
        <w:rFonts w:hint="default"/>
        <w:lang w:val="ru-RU" w:eastAsia="en-US" w:bidi="ar-SA"/>
      </w:rPr>
    </w:lvl>
    <w:lvl w:ilvl="3" w:tplc="A1F00D8C">
      <w:numFmt w:val="bullet"/>
      <w:lvlText w:val="•"/>
      <w:lvlJc w:val="left"/>
      <w:pPr>
        <w:ind w:left="3217" w:hanging="363"/>
      </w:pPr>
      <w:rPr>
        <w:rFonts w:hint="default"/>
        <w:lang w:val="ru-RU" w:eastAsia="en-US" w:bidi="ar-SA"/>
      </w:rPr>
    </w:lvl>
    <w:lvl w:ilvl="4" w:tplc="2B56D4DA">
      <w:numFmt w:val="bullet"/>
      <w:lvlText w:val="•"/>
      <w:lvlJc w:val="left"/>
      <w:pPr>
        <w:ind w:left="4190" w:hanging="363"/>
      </w:pPr>
      <w:rPr>
        <w:rFonts w:hint="default"/>
        <w:lang w:val="ru-RU" w:eastAsia="en-US" w:bidi="ar-SA"/>
      </w:rPr>
    </w:lvl>
    <w:lvl w:ilvl="5" w:tplc="55E47590">
      <w:numFmt w:val="bullet"/>
      <w:lvlText w:val="•"/>
      <w:lvlJc w:val="left"/>
      <w:pPr>
        <w:ind w:left="5163" w:hanging="363"/>
      </w:pPr>
      <w:rPr>
        <w:rFonts w:hint="default"/>
        <w:lang w:val="ru-RU" w:eastAsia="en-US" w:bidi="ar-SA"/>
      </w:rPr>
    </w:lvl>
    <w:lvl w:ilvl="6" w:tplc="8764701A">
      <w:numFmt w:val="bullet"/>
      <w:lvlText w:val="•"/>
      <w:lvlJc w:val="left"/>
      <w:pPr>
        <w:ind w:left="6135" w:hanging="363"/>
      </w:pPr>
      <w:rPr>
        <w:rFonts w:hint="default"/>
        <w:lang w:val="ru-RU" w:eastAsia="en-US" w:bidi="ar-SA"/>
      </w:rPr>
    </w:lvl>
    <w:lvl w:ilvl="7" w:tplc="226047AA">
      <w:numFmt w:val="bullet"/>
      <w:lvlText w:val="•"/>
      <w:lvlJc w:val="left"/>
      <w:pPr>
        <w:ind w:left="7108" w:hanging="363"/>
      </w:pPr>
      <w:rPr>
        <w:rFonts w:hint="default"/>
        <w:lang w:val="ru-RU" w:eastAsia="en-US" w:bidi="ar-SA"/>
      </w:rPr>
    </w:lvl>
    <w:lvl w:ilvl="8" w:tplc="BDA87178">
      <w:numFmt w:val="bullet"/>
      <w:lvlText w:val="•"/>
      <w:lvlJc w:val="left"/>
      <w:pPr>
        <w:ind w:left="8081" w:hanging="363"/>
      </w:pPr>
      <w:rPr>
        <w:rFonts w:hint="default"/>
        <w:lang w:val="ru-RU" w:eastAsia="en-US" w:bidi="ar-SA"/>
      </w:rPr>
    </w:lvl>
  </w:abstractNum>
  <w:abstractNum w:abstractNumId="106" w15:restartNumberingAfterBreak="0">
    <w:nsid w:val="677C3B13"/>
    <w:multiLevelType w:val="hybridMultilevel"/>
    <w:tmpl w:val="19CE61C6"/>
    <w:lvl w:ilvl="0" w:tplc="46C68BE2">
      <w:numFmt w:val="bullet"/>
      <w:lvlText w:val=""/>
      <w:lvlJc w:val="left"/>
      <w:pPr>
        <w:ind w:left="412" w:hanging="709"/>
      </w:pPr>
      <w:rPr>
        <w:rFonts w:ascii="Symbol" w:eastAsia="Symbol" w:hAnsi="Symbol" w:cs="Symbol" w:hint="default"/>
        <w:w w:val="100"/>
        <w:sz w:val="24"/>
        <w:szCs w:val="24"/>
        <w:lang w:val="ru-RU" w:eastAsia="en-US" w:bidi="ar-SA"/>
      </w:rPr>
    </w:lvl>
    <w:lvl w:ilvl="1" w:tplc="0686AC10">
      <w:numFmt w:val="bullet"/>
      <w:lvlText w:val="•"/>
      <w:lvlJc w:val="left"/>
      <w:pPr>
        <w:ind w:left="1468" w:hanging="709"/>
      </w:pPr>
      <w:rPr>
        <w:lang w:val="ru-RU" w:eastAsia="en-US" w:bidi="ar-SA"/>
      </w:rPr>
    </w:lvl>
    <w:lvl w:ilvl="2" w:tplc="71765E88">
      <w:numFmt w:val="bullet"/>
      <w:lvlText w:val="•"/>
      <w:lvlJc w:val="left"/>
      <w:pPr>
        <w:ind w:left="2517" w:hanging="709"/>
      </w:pPr>
      <w:rPr>
        <w:lang w:val="ru-RU" w:eastAsia="en-US" w:bidi="ar-SA"/>
      </w:rPr>
    </w:lvl>
    <w:lvl w:ilvl="3" w:tplc="F920E72A">
      <w:numFmt w:val="bullet"/>
      <w:lvlText w:val="•"/>
      <w:lvlJc w:val="left"/>
      <w:pPr>
        <w:ind w:left="3565" w:hanging="709"/>
      </w:pPr>
      <w:rPr>
        <w:lang w:val="ru-RU" w:eastAsia="en-US" w:bidi="ar-SA"/>
      </w:rPr>
    </w:lvl>
    <w:lvl w:ilvl="4" w:tplc="F39E9778">
      <w:numFmt w:val="bullet"/>
      <w:lvlText w:val="•"/>
      <w:lvlJc w:val="left"/>
      <w:pPr>
        <w:ind w:left="4614" w:hanging="709"/>
      </w:pPr>
      <w:rPr>
        <w:lang w:val="ru-RU" w:eastAsia="en-US" w:bidi="ar-SA"/>
      </w:rPr>
    </w:lvl>
    <w:lvl w:ilvl="5" w:tplc="80245B1E">
      <w:numFmt w:val="bullet"/>
      <w:lvlText w:val="•"/>
      <w:lvlJc w:val="left"/>
      <w:pPr>
        <w:ind w:left="5663" w:hanging="709"/>
      </w:pPr>
      <w:rPr>
        <w:lang w:val="ru-RU" w:eastAsia="en-US" w:bidi="ar-SA"/>
      </w:rPr>
    </w:lvl>
    <w:lvl w:ilvl="6" w:tplc="F53A3B64">
      <w:numFmt w:val="bullet"/>
      <w:lvlText w:val="•"/>
      <w:lvlJc w:val="left"/>
      <w:pPr>
        <w:ind w:left="6711" w:hanging="709"/>
      </w:pPr>
      <w:rPr>
        <w:lang w:val="ru-RU" w:eastAsia="en-US" w:bidi="ar-SA"/>
      </w:rPr>
    </w:lvl>
    <w:lvl w:ilvl="7" w:tplc="C7581750">
      <w:numFmt w:val="bullet"/>
      <w:lvlText w:val="•"/>
      <w:lvlJc w:val="left"/>
      <w:pPr>
        <w:ind w:left="7760" w:hanging="709"/>
      </w:pPr>
      <w:rPr>
        <w:lang w:val="ru-RU" w:eastAsia="en-US" w:bidi="ar-SA"/>
      </w:rPr>
    </w:lvl>
    <w:lvl w:ilvl="8" w:tplc="DF4AB4A4">
      <w:numFmt w:val="bullet"/>
      <w:lvlText w:val="•"/>
      <w:lvlJc w:val="left"/>
      <w:pPr>
        <w:ind w:left="8809" w:hanging="709"/>
      </w:pPr>
      <w:rPr>
        <w:lang w:val="ru-RU" w:eastAsia="en-US" w:bidi="ar-SA"/>
      </w:rPr>
    </w:lvl>
  </w:abstractNum>
  <w:abstractNum w:abstractNumId="107" w15:restartNumberingAfterBreak="0">
    <w:nsid w:val="69437B52"/>
    <w:multiLevelType w:val="hybridMultilevel"/>
    <w:tmpl w:val="71D2F520"/>
    <w:lvl w:ilvl="0" w:tplc="6BBA5FB8">
      <w:numFmt w:val="bullet"/>
      <w:lvlText w:val="-"/>
      <w:lvlJc w:val="left"/>
      <w:pPr>
        <w:ind w:left="169" w:hanging="140"/>
      </w:pPr>
      <w:rPr>
        <w:rFonts w:ascii="Times New Roman" w:eastAsia="Times New Roman" w:hAnsi="Times New Roman" w:cs="Times New Roman" w:hint="default"/>
        <w:w w:val="99"/>
        <w:sz w:val="24"/>
        <w:szCs w:val="24"/>
        <w:lang w:val="ru-RU" w:eastAsia="en-US" w:bidi="ar-SA"/>
      </w:rPr>
    </w:lvl>
    <w:lvl w:ilvl="1" w:tplc="81DAFC9C">
      <w:numFmt w:val="bullet"/>
      <w:lvlText w:val="-"/>
      <w:lvlJc w:val="left"/>
      <w:pPr>
        <w:ind w:left="302" w:hanging="161"/>
      </w:pPr>
      <w:rPr>
        <w:rFonts w:ascii="Times New Roman" w:eastAsia="Times New Roman" w:hAnsi="Times New Roman" w:cs="Times New Roman" w:hint="default"/>
        <w:w w:val="99"/>
        <w:sz w:val="24"/>
        <w:szCs w:val="24"/>
        <w:lang w:val="ru-RU" w:eastAsia="en-US" w:bidi="ar-SA"/>
      </w:rPr>
    </w:lvl>
    <w:lvl w:ilvl="2" w:tplc="936AE296">
      <w:numFmt w:val="bullet"/>
      <w:lvlText w:val="•"/>
      <w:lvlJc w:val="left"/>
      <w:pPr>
        <w:ind w:left="400" w:hanging="161"/>
      </w:pPr>
      <w:rPr>
        <w:rFonts w:hint="default"/>
        <w:lang w:val="ru-RU" w:eastAsia="en-US" w:bidi="ar-SA"/>
      </w:rPr>
    </w:lvl>
    <w:lvl w:ilvl="3" w:tplc="32FC7A52">
      <w:numFmt w:val="bullet"/>
      <w:lvlText w:val="•"/>
      <w:lvlJc w:val="left"/>
      <w:pPr>
        <w:ind w:left="1485" w:hanging="161"/>
      </w:pPr>
      <w:rPr>
        <w:rFonts w:hint="default"/>
        <w:lang w:val="ru-RU" w:eastAsia="en-US" w:bidi="ar-SA"/>
      </w:rPr>
    </w:lvl>
    <w:lvl w:ilvl="4" w:tplc="219E10A0">
      <w:numFmt w:val="bullet"/>
      <w:lvlText w:val="•"/>
      <w:lvlJc w:val="left"/>
      <w:pPr>
        <w:ind w:left="2571" w:hanging="161"/>
      </w:pPr>
      <w:rPr>
        <w:rFonts w:hint="default"/>
        <w:lang w:val="ru-RU" w:eastAsia="en-US" w:bidi="ar-SA"/>
      </w:rPr>
    </w:lvl>
    <w:lvl w:ilvl="5" w:tplc="1CD8EDAA">
      <w:numFmt w:val="bullet"/>
      <w:lvlText w:val="•"/>
      <w:lvlJc w:val="left"/>
      <w:pPr>
        <w:ind w:left="3657" w:hanging="161"/>
      </w:pPr>
      <w:rPr>
        <w:rFonts w:hint="default"/>
        <w:lang w:val="ru-RU" w:eastAsia="en-US" w:bidi="ar-SA"/>
      </w:rPr>
    </w:lvl>
    <w:lvl w:ilvl="6" w:tplc="47A2868E">
      <w:numFmt w:val="bullet"/>
      <w:lvlText w:val="•"/>
      <w:lvlJc w:val="left"/>
      <w:pPr>
        <w:ind w:left="4742" w:hanging="161"/>
      </w:pPr>
      <w:rPr>
        <w:rFonts w:hint="default"/>
        <w:lang w:val="ru-RU" w:eastAsia="en-US" w:bidi="ar-SA"/>
      </w:rPr>
    </w:lvl>
    <w:lvl w:ilvl="7" w:tplc="5A0874C0">
      <w:numFmt w:val="bullet"/>
      <w:lvlText w:val="•"/>
      <w:lvlJc w:val="left"/>
      <w:pPr>
        <w:ind w:left="5828" w:hanging="161"/>
      </w:pPr>
      <w:rPr>
        <w:rFonts w:hint="default"/>
        <w:lang w:val="ru-RU" w:eastAsia="en-US" w:bidi="ar-SA"/>
      </w:rPr>
    </w:lvl>
    <w:lvl w:ilvl="8" w:tplc="4F04BF70">
      <w:numFmt w:val="bullet"/>
      <w:lvlText w:val="•"/>
      <w:lvlJc w:val="left"/>
      <w:pPr>
        <w:ind w:left="6914" w:hanging="161"/>
      </w:pPr>
      <w:rPr>
        <w:rFonts w:hint="default"/>
        <w:lang w:val="ru-RU" w:eastAsia="en-US" w:bidi="ar-SA"/>
      </w:rPr>
    </w:lvl>
  </w:abstractNum>
  <w:abstractNum w:abstractNumId="108" w15:restartNumberingAfterBreak="0">
    <w:nsid w:val="6C0841C2"/>
    <w:multiLevelType w:val="hybridMultilevel"/>
    <w:tmpl w:val="DEA0654C"/>
    <w:lvl w:ilvl="0" w:tplc="93521CC2">
      <w:numFmt w:val="bullet"/>
      <w:lvlText w:val="–"/>
      <w:lvlJc w:val="left"/>
      <w:pPr>
        <w:ind w:left="462" w:hanging="708"/>
      </w:pPr>
      <w:rPr>
        <w:rFonts w:ascii="Times New Roman" w:eastAsia="Times New Roman" w:hAnsi="Times New Roman" w:cs="Times New Roman" w:hint="default"/>
        <w:w w:val="100"/>
        <w:sz w:val="24"/>
        <w:szCs w:val="24"/>
        <w:lang w:val="ru-RU" w:eastAsia="en-US" w:bidi="ar-SA"/>
      </w:rPr>
    </w:lvl>
    <w:lvl w:ilvl="1" w:tplc="C15671AC">
      <w:numFmt w:val="bullet"/>
      <w:lvlText w:val=""/>
      <w:lvlJc w:val="left"/>
      <w:pPr>
        <w:ind w:left="462" w:hanging="142"/>
      </w:pPr>
      <w:rPr>
        <w:rFonts w:ascii="Symbol" w:eastAsia="Symbol" w:hAnsi="Symbol" w:cs="Symbol" w:hint="default"/>
        <w:w w:val="100"/>
        <w:sz w:val="24"/>
        <w:szCs w:val="24"/>
        <w:lang w:val="ru-RU" w:eastAsia="en-US" w:bidi="ar-SA"/>
      </w:rPr>
    </w:lvl>
    <w:lvl w:ilvl="2" w:tplc="5FD4BE80">
      <w:numFmt w:val="bullet"/>
      <w:lvlText w:val="•"/>
      <w:lvlJc w:val="left"/>
      <w:pPr>
        <w:ind w:left="2469" w:hanging="142"/>
      </w:pPr>
      <w:rPr>
        <w:rFonts w:hint="default"/>
        <w:lang w:val="ru-RU" w:eastAsia="en-US" w:bidi="ar-SA"/>
      </w:rPr>
    </w:lvl>
    <w:lvl w:ilvl="3" w:tplc="D62AAA0C">
      <w:numFmt w:val="bullet"/>
      <w:lvlText w:val="•"/>
      <w:lvlJc w:val="left"/>
      <w:pPr>
        <w:ind w:left="3473" w:hanging="142"/>
      </w:pPr>
      <w:rPr>
        <w:rFonts w:hint="default"/>
        <w:lang w:val="ru-RU" w:eastAsia="en-US" w:bidi="ar-SA"/>
      </w:rPr>
    </w:lvl>
    <w:lvl w:ilvl="4" w:tplc="0E0E964E">
      <w:numFmt w:val="bullet"/>
      <w:lvlText w:val="•"/>
      <w:lvlJc w:val="left"/>
      <w:pPr>
        <w:ind w:left="4478" w:hanging="142"/>
      </w:pPr>
      <w:rPr>
        <w:rFonts w:hint="default"/>
        <w:lang w:val="ru-RU" w:eastAsia="en-US" w:bidi="ar-SA"/>
      </w:rPr>
    </w:lvl>
    <w:lvl w:ilvl="5" w:tplc="94EC9652">
      <w:numFmt w:val="bullet"/>
      <w:lvlText w:val="•"/>
      <w:lvlJc w:val="left"/>
      <w:pPr>
        <w:ind w:left="5483" w:hanging="142"/>
      </w:pPr>
      <w:rPr>
        <w:rFonts w:hint="default"/>
        <w:lang w:val="ru-RU" w:eastAsia="en-US" w:bidi="ar-SA"/>
      </w:rPr>
    </w:lvl>
    <w:lvl w:ilvl="6" w:tplc="6B9CC32E">
      <w:numFmt w:val="bullet"/>
      <w:lvlText w:val="•"/>
      <w:lvlJc w:val="left"/>
      <w:pPr>
        <w:ind w:left="6487" w:hanging="142"/>
      </w:pPr>
      <w:rPr>
        <w:rFonts w:hint="default"/>
        <w:lang w:val="ru-RU" w:eastAsia="en-US" w:bidi="ar-SA"/>
      </w:rPr>
    </w:lvl>
    <w:lvl w:ilvl="7" w:tplc="645EECE6">
      <w:numFmt w:val="bullet"/>
      <w:lvlText w:val="•"/>
      <w:lvlJc w:val="left"/>
      <w:pPr>
        <w:ind w:left="7492" w:hanging="142"/>
      </w:pPr>
      <w:rPr>
        <w:rFonts w:hint="default"/>
        <w:lang w:val="ru-RU" w:eastAsia="en-US" w:bidi="ar-SA"/>
      </w:rPr>
    </w:lvl>
    <w:lvl w:ilvl="8" w:tplc="F90CEC3A">
      <w:numFmt w:val="bullet"/>
      <w:lvlText w:val="•"/>
      <w:lvlJc w:val="left"/>
      <w:pPr>
        <w:ind w:left="8497" w:hanging="142"/>
      </w:pPr>
      <w:rPr>
        <w:rFonts w:hint="default"/>
        <w:lang w:val="ru-RU" w:eastAsia="en-US" w:bidi="ar-SA"/>
      </w:rPr>
    </w:lvl>
  </w:abstractNum>
  <w:abstractNum w:abstractNumId="109" w15:restartNumberingAfterBreak="0">
    <w:nsid w:val="6D484026"/>
    <w:multiLevelType w:val="hybridMultilevel"/>
    <w:tmpl w:val="67C4665A"/>
    <w:lvl w:ilvl="0" w:tplc="2C0C1B2E">
      <w:start w:val="1"/>
      <w:numFmt w:val="decimal"/>
      <w:lvlText w:val="%1)"/>
      <w:lvlJc w:val="left"/>
      <w:pPr>
        <w:ind w:left="1269" w:hanging="260"/>
      </w:pPr>
      <w:rPr>
        <w:rFonts w:ascii="Times New Roman" w:eastAsia="Times New Roman" w:hAnsi="Times New Roman" w:cs="Times New Roman" w:hint="default"/>
        <w:w w:val="100"/>
        <w:sz w:val="24"/>
        <w:szCs w:val="24"/>
        <w:lang w:val="ru-RU" w:eastAsia="en-US" w:bidi="ar-SA"/>
      </w:rPr>
    </w:lvl>
    <w:lvl w:ilvl="1" w:tplc="23968888">
      <w:numFmt w:val="bullet"/>
      <w:lvlText w:val="•"/>
      <w:lvlJc w:val="left"/>
      <w:pPr>
        <w:ind w:left="2136" w:hanging="260"/>
      </w:pPr>
      <w:rPr>
        <w:rFonts w:hint="default"/>
        <w:lang w:val="ru-RU" w:eastAsia="en-US" w:bidi="ar-SA"/>
      </w:rPr>
    </w:lvl>
    <w:lvl w:ilvl="2" w:tplc="56B2459C">
      <w:numFmt w:val="bullet"/>
      <w:lvlText w:val="•"/>
      <w:lvlJc w:val="left"/>
      <w:pPr>
        <w:ind w:left="3013" w:hanging="260"/>
      </w:pPr>
      <w:rPr>
        <w:rFonts w:hint="default"/>
        <w:lang w:val="ru-RU" w:eastAsia="en-US" w:bidi="ar-SA"/>
      </w:rPr>
    </w:lvl>
    <w:lvl w:ilvl="3" w:tplc="C8784994">
      <w:numFmt w:val="bullet"/>
      <w:lvlText w:val="•"/>
      <w:lvlJc w:val="left"/>
      <w:pPr>
        <w:ind w:left="3889" w:hanging="260"/>
      </w:pPr>
      <w:rPr>
        <w:rFonts w:hint="default"/>
        <w:lang w:val="ru-RU" w:eastAsia="en-US" w:bidi="ar-SA"/>
      </w:rPr>
    </w:lvl>
    <w:lvl w:ilvl="4" w:tplc="005044EC">
      <w:numFmt w:val="bullet"/>
      <w:lvlText w:val="•"/>
      <w:lvlJc w:val="left"/>
      <w:pPr>
        <w:ind w:left="4766" w:hanging="260"/>
      </w:pPr>
      <w:rPr>
        <w:rFonts w:hint="default"/>
        <w:lang w:val="ru-RU" w:eastAsia="en-US" w:bidi="ar-SA"/>
      </w:rPr>
    </w:lvl>
    <w:lvl w:ilvl="5" w:tplc="817AA86C">
      <w:numFmt w:val="bullet"/>
      <w:lvlText w:val="•"/>
      <w:lvlJc w:val="left"/>
      <w:pPr>
        <w:ind w:left="5643" w:hanging="260"/>
      </w:pPr>
      <w:rPr>
        <w:rFonts w:hint="default"/>
        <w:lang w:val="ru-RU" w:eastAsia="en-US" w:bidi="ar-SA"/>
      </w:rPr>
    </w:lvl>
    <w:lvl w:ilvl="6" w:tplc="E3BC32BC">
      <w:numFmt w:val="bullet"/>
      <w:lvlText w:val="•"/>
      <w:lvlJc w:val="left"/>
      <w:pPr>
        <w:ind w:left="6519" w:hanging="260"/>
      </w:pPr>
      <w:rPr>
        <w:rFonts w:hint="default"/>
        <w:lang w:val="ru-RU" w:eastAsia="en-US" w:bidi="ar-SA"/>
      </w:rPr>
    </w:lvl>
    <w:lvl w:ilvl="7" w:tplc="D0FC0B2E">
      <w:numFmt w:val="bullet"/>
      <w:lvlText w:val="•"/>
      <w:lvlJc w:val="left"/>
      <w:pPr>
        <w:ind w:left="7396" w:hanging="260"/>
      </w:pPr>
      <w:rPr>
        <w:rFonts w:hint="default"/>
        <w:lang w:val="ru-RU" w:eastAsia="en-US" w:bidi="ar-SA"/>
      </w:rPr>
    </w:lvl>
    <w:lvl w:ilvl="8" w:tplc="4E72CBD2">
      <w:numFmt w:val="bullet"/>
      <w:lvlText w:val="•"/>
      <w:lvlJc w:val="left"/>
      <w:pPr>
        <w:ind w:left="8273" w:hanging="260"/>
      </w:pPr>
      <w:rPr>
        <w:rFonts w:hint="default"/>
        <w:lang w:val="ru-RU" w:eastAsia="en-US" w:bidi="ar-SA"/>
      </w:rPr>
    </w:lvl>
  </w:abstractNum>
  <w:abstractNum w:abstractNumId="110" w15:restartNumberingAfterBreak="0">
    <w:nsid w:val="6DE36B86"/>
    <w:multiLevelType w:val="hybridMultilevel"/>
    <w:tmpl w:val="961AD152"/>
    <w:lvl w:ilvl="0" w:tplc="E2EE7388">
      <w:start w:val="1"/>
      <w:numFmt w:val="decimal"/>
      <w:lvlText w:val="%1)"/>
      <w:lvlJc w:val="left"/>
      <w:pPr>
        <w:ind w:left="302" w:hanging="288"/>
      </w:pPr>
      <w:rPr>
        <w:rFonts w:ascii="Times New Roman" w:eastAsia="Times New Roman" w:hAnsi="Times New Roman" w:cs="Times New Roman" w:hint="default"/>
        <w:b/>
        <w:bCs/>
        <w:w w:val="100"/>
        <w:sz w:val="24"/>
        <w:szCs w:val="24"/>
        <w:lang w:val="ru-RU" w:eastAsia="en-US" w:bidi="ar-SA"/>
      </w:rPr>
    </w:lvl>
    <w:lvl w:ilvl="1" w:tplc="A7A4BA38">
      <w:numFmt w:val="bullet"/>
      <w:lvlText w:val="•"/>
      <w:lvlJc w:val="left"/>
      <w:pPr>
        <w:ind w:left="1272" w:hanging="288"/>
      </w:pPr>
      <w:rPr>
        <w:rFonts w:hint="default"/>
        <w:lang w:val="ru-RU" w:eastAsia="en-US" w:bidi="ar-SA"/>
      </w:rPr>
    </w:lvl>
    <w:lvl w:ilvl="2" w:tplc="66786D96">
      <w:numFmt w:val="bullet"/>
      <w:lvlText w:val="•"/>
      <w:lvlJc w:val="left"/>
      <w:pPr>
        <w:ind w:left="2245" w:hanging="288"/>
      </w:pPr>
      <w:rPr>
        <w:rFonts w:hint="default"/>
        <w:lang w:val="ru-RU" w:eastAsia="en-US" w:bidi="ar-SA"/>
      </w:rPr>
    </w:lvl>
    <w:lvl w:ilvl="3" w:tplc="9EFE11A8">
      <w:numFmt w:val="bullet"/>
      <w:lvlText w:val="•"/>
      <w:lvlJc w:val="left"/>
      <w:pPr>
        <w:ind w:left="3217" w:hanging="288"/>
      </w:pPr>
      <w:rPr>
        <w:rFonts w:hint="default"/>
        <w:lang w:val="ru-RU" w:eastAsia="en-US" w:bidi="ar-SA"/>
      </w:rPr>
    </w:lvl>
    <w:lvl w:ilvl="4" w:tplc="C81A30E6">
      <w:numFmt w:val="bullet"/>
      <w:lvlText w:val="•"/>
      <w:lvlJc w:val="left"/>
      <w:pPr>
        <w:ind w:left="4190" w:hanging="288"/>
      </w:pPr>
      <w:rPr>
        <w:rFonts w:hint="default"/>
        <w:lang w:val="ru-RU" w:eastAsia="en-US" w:bidi="ar-SA"/>
      </w:rPr>
    </w:lvl>
    <w:lvl w:ilvl="5" w:tplc="73C4860E">
      <w:numFmt w:val="bullet"/>
      <w:lvlText w:val="•"/>
      <w:lvlJc w:val="left"/>
      <w:pPr>
        <w:ind w:left="5163" w:hanging="288"/>
      </w:pPr>
      <w:rPr>
        <w:rFonts w:hint="default"/>
        <w:lang w:val="ru-RU" w:eastAsia="en-US" w:bidi="ar-SA"/>
      </w:rPr>
    </w:lvl>
    <w:lvl w:ilvl="6" w:tplc="70829514">
      <w:numFmt w:val="bullet"/>
      <w:lvlText w:val="•"/>
      <w:lvlJc w:val="left"/>
      <w:pPr>
        <w:ind w:left="6135" w:hanging="288"/>
      </w:pPr>
      <w:rPr>
        <w:rFonts w:hint="default"/>
        <w:lang w:val="ru-RU" w:eastAsia="en-US" w:bidi="ar-SA"/>
      </w:rPr>
    </w:lvl>
    <w:lvl w:ilvl="7" w:tplc="CBE0DAF8">
      <w:numFmt w:val="bullet"/>
      <w:lvlText w:val="•"/>
      <w:lvlJc w:val="left"/>
      <w:pPr>
        <w:ind w:left="7108" w:hanging="288"/>
      </w:pPr>
      <w:rPr>
        <w:rFonts w:hint="default"/>
        <w:lang w:val="ru-RU" w:eastAsia="en-US" w:bidi="ar-SA"/>
      </w:rPr>
    </w:lvl>
    <w:lvl w:ilvl="8" w:tplc="F35A795C">
      <w:numFmt w:val="bullet"/>
      <w:lvlText w:val="•"/>
      <w:lvlJc w:val="left"/>
      <w:pPr>
        <w:ind w:left="8081" w:hanging="288"/>
      </w:pPr>
      <w:rPr>
        <w:rFonts w:hint="default"/>
        <w:lang w:val="ru-RU" w:eastAsia="en-US" w:bidi="ar-SA"/>
      </w:rPr>
    </w:lvl>
  </w:abstractNum>
  <w:abstractNum w:abstractNumId="111" w15:restartNumberingAfterBreak="0">
    <w:nsid w:val="6EEF1CC5"/>
    <w:multiLevelType w:val="hybridMultilevel"/>
    <w:tmpl w:val="B92434FA"/>
    <w:lvl w:ilvl="0" w:tplc="E7A4143A">
      <w:numFmt w:val="bullet"/>
      <w:lvlText w:val="-"/>
      <w:lvlJc w:val="left"/>
      <w:pPr>
        <w:ind w:left="107" w:hanging="190"/>
      </w:pPr>
      <w:rPr>
        <w:rFonts w:ascii="Times New Roman" w:eastAsia="Times New Roman" w:hAnsi="Times New Roman" w:cs="Times New Roman" w:hint="default"/>
        <w:w w:val="99"/>
        <w:sz w:val="20"/>
        <w:szCs w:val="20"/>
        <w:lang w:val="ru-RU" w:eastAsia="en-US" w:bidi="ar-SA"/>
      </w:rPr>
    </w:lvl>
    <w:lvl w:ilvl="1" w:tplc="4B0A4908">
      <w:numFmt w:val="bullet"/>
      <w:lvlText w:val="•"/>
      <w:lvlJc w:val="left"/>
      <w:pPr>
        <w:ind w:left="783" w:hanging="190"/>
      </w:pPr>
      <w:rPr>
        <w:rFonts w:hint="default"/>
        <w:lang w:val="ru-RU" w:eastAsia="en-US" w:bidi="ar-SA"/>
      </w:rPr>
    </w:lvl>
    <w:lvl w:ilvl="2" w:tplc="0B4A52DC">
      <w:numFmt w:val="bullet"/>
      <w:lvlText w:val="•"/>
      <w:lvlJc w:val="left"/>
      <w:pPr>
        <w:ind w:left="1467" w:hanging="190"/>
      </w:pPr>
      <w:rPr>
        <w:rFonts w:hint="default"/>
        <w:lang w:val="ru-RU" w:eastAsia="en-US" w:bidi="ar-SA"/>
      </w:rPr>
    </w:lvl>
    <w:lvl w:ilvl="3" w:tplc="525E6912">
      <w:numFmt w:val="bullet"/>
      <w:lvlText w:val="•"/>
      <w:lvlJc w:val="left"/>
      <w:pPr>
        <w:ind w:left="2150" w:hanging="190"/>
      </w:pPr>
      <w:rPr>
        <w:rFonts w:hint="default"/>
        <w:lang w:val="ru-RU" w:eastAsia="en-US" w:bidi="ar-SA"/>
      </w:rPr>
    </w:lvl>
    <w:lvl w:ilvl="4" w:tplc="4E128C48">
      <w:numFmt w:val="bullet"/>
      <w:lvlText w:val="•"/>
      <w:lvlJc w:val="left"/>
      <w:pPr>
        <w:ind w:left="2834" w:hanging="190"/>
      </w:pPr>
      <w:rPr>
        <w:rFonts w:hint="default"/>
        <w:lang w:val="ru-RU" w:eastAsia="en-US" w:bidi="ar-SA"/>
      </w:rPr>
    </w:lvl>
    <w:lvl w:ilvl="5" w:tplc="1C2668FE">
      <w:numFmt w:val="bullet"/>
      <w:lvlText w:val="•"/>
      <w:lvlJc w:val="left"/>
      <w:pPr>
        <w:ind w:left="3518" w:hanging="190"/>
      </w:pPr>
      <w:rPr>
        <w:rFonts w:hint="default"/>
        <w:lang w:val="ru-RU" w:eastAsia="en-US" w:bidi="ar-SA"/>
      </w:rPr>
    </w:lvl>
    <w:lvl w:ilvl="6" w:tplc="356E1CD2">
      <w:numFmt w:val="bullet"/>
      <w:lvlText w:val="•"/>
      <w:lvlJc w:val="left"/>
      <w:pPr>
        <w:ind w:left="4201" w:hanging="190"/>
      </w:pPr>
      <w:rPr>
        <w:rFonts w:hint="default"/>
        <w:lang w:val="ru-RU" w:eastAsia="en-US" w:bidi="ar-SA"/>
      </w:rPr>
    </w:lvl>
    <w:lvl w:ilvl="7" w:tplc="E7A660E2">
      <w:numFmt w:val="bullet"/>
      <w:lvlText w:val="•"/>
      <w:lvlJc w:val="left"/>
      <w:pPr>
        <w:ind w:left="4885" w:hanging="190"/>
      </w:pPr>
      <w:rPr>
        <w:rFonts w:hint="default"/>
        <w:lang w:val="ru-RU" w:eastAsia="en-US" w:bidi="ar-SA"/>
      </w:rPr>
    </w:lvl>
    <w:lvl w:ilvl="8" w:tplc="3D2893FC">
      <w:numFmt w:val="bullet"/>
      <w:lvlText w:val="•"/>
      <w:lvlJc w:val="left"/>
      <w:pPr>
        <w:ind w:left="5568" w:hanging="190"/>
      </w:pPr>
      <w:rPr>
        <w:rFonts w:hint="default"/>
        <w:lang w:val="ru-RU" w:eastAsia="en-US" w:bidi="ar-SA"/>
      </w:rPr>
    </w:lvl>
  </w:abstractNum>
  <w:abstractNum w:abstractNumId="112" w15:restartNumberingAfterBreak="0">
    <w:nsid w:val="6EF33C60"/>
    <w:multiLevelType w:val="hybridMultilevel"/>
    <w:tmpl w:val="E6B40850"/>
    <w:lvl w:ilvl="0" w:tplc="54A6EDE0">
      <w:numFmt w:val="bullet"/>
      <w:lvlText w:val="-"/>
      <w:lvlJc w:val="left"/>
      <w:pPr>
        <w:ind w:left="302" w:hanging="154"/>
      </w:pPr>
      <w:rPr>
        <w:rFonts w:ascii="Times New Roman" w:eastAsia="Times New Roman" w:hAnsi="Times New Roman" w:cs="Times New Roman" w:hint="default"/>
        <w:w w:val="99"/>
        <w:sz w:val="24"/>
        <w:szCs w:val="24"/>
        <w:lang w:val="ru-RU" w:eastAsia="en-US" w:bidi="ar-SA"/>
      </w:rPr>
    </w:lvl>
    <w:lvl w:ilvl="1" w:tplc="48EE4A16">
      <w:numFmt w:val="bullet"/>
      <w:lvlText w:val="-"/>
      <w:lvlJc w:val="left"/>
      <w:pPr>
        <w:ind w:left="302" w:hanging="140"/>
      </w:pPr>
      <w:rPr>
        <w:rFonts w:hint="default"/>
        <w:w w:val="99"/>
        <w:lang w:val="ru-RU" w:eastAsia="en-US" w:bidi="ar-SA"/>
      </w:rPr>
    </w:lvl>
    <w:lvl w:ilvl="2" w:tplc="A3E631BC">
      <w:numFmt w:val="bullet"/>
      <w:lvlText w:val="•"/>
      <w:lvlJc w:val="left"/>
      <w:pPr>
        <w:ind w:left="2245" w:hanging="140"/>
      </w:pPr>
      <w:rPr>
        <w:rFonts w:hint="default"/>
        <w:lang w:val="ru-RU" w:eastAsia="en-US" w:bidi="ar-SA"/>
      </w:rPr>
    </w:lvl>
    <w:lvl w:ilvl="3" w:tplc="7FF666DA">
      <w:numFmt w:val="bullet"/>
      <w:lvlText w:val="•"/>
      <w:lvlJc w:val="left"/>
      <w:pPr>
        <w:ind w:left="3217" w:hanging="140"/>
      </w:pPr>
      <w:rPr>
        <w:rFonts w:hint="default"/>
        <w:lang w:val="ru-RU" w:eastAsia="en-US" w:bidi="ar-SA"/>
      </w:rPr>
    </w:lvl>
    <w:lvl w:ilvl="4" w:tplc="4A4233E6">
      <w:numFmt w:val="bullet"/>
      <w:lvlText w:val="•"/>
      <w:lvlJc w:val="left"/>
      <w:pPr>
        <w:ind w:left="4190" w:hanging="140"/>
      </w:pPr>
      <w:rPr>
        <w:rFonts w:hint="default"/>
        <w:lang w:val="ru-RU" w:eastAsia="en-US" w:bidi="ar-SA"/>
      </w:rPr>
    </w:lvl>
    <w:lvl w:ilvl="5" w:tplc="589CBA4E">
      <w:numFmt w:val="bullet"/>
      <w:lvlText w:val="•"/>
      <w:lvlJc w:val="left"/>
      <w:pPr>
        <w:ind w:left="5163" w:hanging="140"/>
      </w:pPr>
      <w:rPr>
        <w:rFonts w:hint="default"/>
        <w:lang w:val="ru-RU" w:eastAsia="en-US" w:bidi="ar-SA"/>
      </w:rPr>
    </w:lvl>
    <w:lvl w:ilvl="6" w:tplc="D6A620F0">
      <w:numFmt w:val="bullet"/>
      <w:lvlText w:val="•"/>
      <w:lvlJc w:val="left"/>
      <w:pPr>
        <w:ind w:left="6135" w:hanging="140"/>
      </w:pPr>
      <w:rPr>
        <w:rFonts w:hint="default"/>
        <w:lang w:val="ru-RU" w:eastAsia="en-US" w:bidi="ar-SA"/>
      </w:rPr>
    </w:lvl>
    <w:lvl w:ilvl="7" w:tplc="F2C638F2">
      <w:numFmt w:val="bullet"/>
      <w:lvlText w:val="•"/>
      <w:lvlJc w:val="left"/>
      <w:pPr>
        <w:ind w:left="7108" w:hanging="140"/>
      </w:pPr>
      <w:rPr>
        <w:rFonts w:hint="default"/>
        <w:lang w:val="ru-RU" w:eastAsia="en-US" w:bidi="ar-SA"/>
      </w:rPr>
    </w:lvl>
    <w:lvl w:ilvl="8" w:tplc="123E3FC8">
      <w:numFmt w:val="bullet"/>
      <w:lvlText w:val="•"/>
      <w:lvlJc w:val="left"/>
      <w:pPr>
        <w:ind w:left="8081" w:hanging="140"/>
      </w:pPr>
      <w:rPr>
        <w:rFonts w:hint="default"/>
        <w:lang w:val="ru-RU" w:eastAsia="en-US" w:bidi="ar-SA"/>
      </w:rPr>
    </w:lvl>
  </w:abstractNum>
  <w:abstractNum w:abstractNumId="113" w15:restartNumberingAfterBreak="0">
    <w:nsid w:val="6FF563E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0B10625"/>
    <w:multiLevelType w:val="multilevel"/>
    <w:tmpl w:val="2AFC5C1C"/>
    <w:lvl w:ilvl="0">
      <w:start w:val="3"/>
      <w:numFmt w:val="decimal"/>
      <w:lvlText w:val="%1"/>
      <w:lvlJc w:val="left"/>
      <w:pPr>
        <w:ind w:left="882" w:hanging="420"/>
      </w:pPr>
      <w:rPr>
        <w:rFonts w:hint="default"/>
        <w:lang w:val="ru-RU" w:eastAsia="en-US" w:bidi="ar-SA"/>
      </w:rPr>
    </w:lvl>
    <w:lvl w:ilvl="1">
      <w:start w:val="3"/>
      <w:numFmt w:val="decimal"/>
      <w:lvlText w:val="%1.%2."/>
      <w:lvlJc w:val="left"/>
      <w:pPr>
        <w:ind w:left="882" w:hanging="420"/>
      </w:pPr>
      <w:rPr>
        <w:rFonts w:hint="default"/>
        <w:b/>
        <w:bCs/>
        <w:w w:val="100"/>
        <w:lang w:val="ru-RU" w:eastAsia="en-US" w:bidi="ar-SA"/>
      </w:rPr>
    </w:lvl>
    <w:lvl w:ilvl="2">
      <w:start w:val="1"/>
      <w:numFmt w:val="decimal"/>
      <w:lvlText w:val="%1.%2.%3."/>
      <w:lvlJc w:val="left"/>
      <w:pPr>
        <w:ind w:left="1811" w:hanging="819"/>
      </w:pPr>
      <w:rPr>
        <w:rFonts w:hint="default"/>
        <w:b/>
        <w:bCs/>
        <w:w w:val="100"/>
        <w:lang w:val="ru-RU" w:eastAsia="en-US" w:bidi="ar-SA"/>
      </w:rPr>
    </w:lvl>
    <w:lvl w:ilvl="3">
      <w:numFmt w:val="bullet"/>
      <w:lvlText w:val="•"/>
      <w:lvlJc w:val="left"/>
      <w:pPr>
        <w:ind w:left="2240" w:hanging="819"/>
      </w:pPr>
      <w:rPr>
        <w:rFonts w:hint="default"/>
        <w:lang w:val="ru-RU" w:eastAsia="en-US" w:bidi="ar-SA"/>
      </w:rPr>
    </w:lvl>
    <w:lvl w:ilvl="4">
      <w:numFmt w:val="bullet"/>
      <w:lvlText w:val="•"/>
      <w:lvlJc w:val="left"/>
      <w:pPr>
        <w:ind w:left="3421" w:hanging="819"/>
      </w:pPr>
      <w:rPr>
        <w:rFonts w:hint="default"/>
        <w:lang w:val="ru-RU" w:eastAsia="en-US" w:bidi="ar-SA"/>
      </w:rPr>
    </w:lvl>
    <w:lvl w:ilvl="5">
      <w:numFmt w:val="bullet"/>
      <w:lvlText w:val="•"/>
      <w:lvlJc w:val="left"/>
      <w:pPr>
        <w:ind w:left="4602" w:hanging="819"/>
      </w:pPr>
      <w:rPr>
        <w:rFonts w:hint="default"/>
        <w:lang w:val="ru-RU" w:eastAsia="en-US" w:bidi="ar-SA"/>
      </w:rPr>
    </w:lvl>
    <w:lvl w:ilvl="6">
      <w:numFmt w:val="bullet"/>
      <w:lvlText w:val="•"/>
      <w:lvlJc w:val="left"/>
      <w:pPr>
        <w:ind w:left="5783" w:hanging="819"/>
      </w:pPr>
      <w:rPr>
        <w:rFonts w:hint="default"/>
        <w:lang w:val="ru-RU" w:eastAsia="en-US" w:bidi="ar-SA"/>
      </w:rPr>
    </w:lvl>
    <w:lvl w:ilvl="7">
      <w:numFmt w:val="bullet"/>
      <w:lvlText w:val="•"/>
      <w:lvlJc w:val="left"/>
      <w:pPr>
        <w:ind w:left="6964" w:hanging="819"/>
      </w:pPr>
      <w:rPr>
        <w:rFonts w:hint="default"/>
        <w:lang w:val="ru-RU" w:eastAsia="en-US" w:bidi="ar-SA"/>
      </w:rPr>
    </w:lvl>
    <w:lvl w:ilvl="8">
      <w:numFmt w:val="bullet"/>
      <w:lvlText w:val="•"/>
      <w:lvlJc w:val="left"/>
      <w:pPr>
        <w:ind w:left="8144" w:hanging="819"/>
      </w:pPr>
      <w:rPr>
        <w:rFonts w:hint="default"/>
        <w:lang w:val="ru-RU" w:eastAsia="en-US" w:bidi="ar-SA"/>
      </w:rPr>
    </w:lvl>
  </w:abstractNum>
  <w:abstractNum w:abstractNumId="115" w15:restartNumberingAfterBreak="0">
    <w:nsid w:val="70E41A9C"/>
    <w:multiLevelType w:val="hybridMultilevel"/>
    <w:tmpl w:val="0D26EAA0"/>
    <w:lvl w:ilvl="0" w:tplc="B282C3AC">
      <w:start w:val="1"/>
      <w:numFmt w:val="decimal"/>
      <w:lvlText w:val="%1."/>
      <w:lvlJc w:val="left"/>
      <w:pPr>
        <w:ind w:left="297" w:hanging="181"/>
      </w:pPr>
      <w:rPr>
        <w:rFonts w:ascii="Times New Roman" w:eastAsia="Times New Roman" w:hAnsi="Times New Roman" w:cs="Times New Roman" w:hint="default"/>
        <w:w w:val="100"/>
        <w:sz w:val="22"/>
        <w:szCs w:val="22"/>
        <w:lang w:val="ru-RU" w:eastAsia="en-US" w:bidi="ar-SA"/>
      </w:rPr>
    </w:lvl>
    <w:lvl w:ilvl="1" w:tplc="53E87472">
      <w:numFmt w:val="bullet"/>
      <w:lvlText w:val="•"/>
      <w:lvlJc w:val="left"/>
      <w:pPr>
        <w:ind w:left="772" w:hanging="181"/>
      </w:pPr>
      <w:rPr>
        <w:rFonts w:hint="default"/>
        <w:lang w:val="ru-RU" w:eastAsia="en-US" w:bidi="ar-SA"/>
      </w:rPr>
    </w:lvl>
    <w:lvl w:ilvl="2" w:tplc="A1165C56">
      <w:numFmt w:val="bullet"/>
      <w:lvlText w:val="•"/>
      <w:lvlJc w:val="left"/>
      <w:pPr>
        <w:ind w:left="1244" w:hanging="181"/>
      </w:pPr>
      <w:rPr>
        <w:rFonts w:hint="default"/>
        <w:lang w:val="ru-RU" w:eastAsia="en-US" w:bidi="ar-SA"/>
      </w:rPr>
    </w:lvl>
    <w:lvl w:ilvl="3" w:tplc="E1668BC6">
      <w:numFmt w:val="bullet"/>
      <w:lvlText w:val="•"/>
      <w:lvlJc w:val="left"/>
      <w:pPr>
        <w:ind w:left="1716" w:hanging="181"/>
      </w:pPr>
      <w:rPr>
        <w:rFonts w:hint="default"/>
        <w:lang w:val="ru-RU" w:eastAsia="en-US" w:bidi="ar-SA"/>
      </w:rPr>
    </w:lvl>
    <w:lvl w:ilvl="4" w:tplc="C44A0828">
      <w:numFmt w:val="bullet"/>
      <w:lvlText w:val="•"/>
      <w:lvlJc w:val="left"/>
      <w:pPr>
        <w:ind w:left="2189" w:hanging="181"/>
      </w:pPr>
      <w:rPr>
        <w:rFonts w:hint="default"/>
        <w:lang w:val="ru-RU" w:eastAsia="en-US" w:bidi="ar-SA"/>
      </w:rPr>
    </w:lvl>
    <w:lvl w:ilvl="5" w:tplc="33C46C94">
      <w:numFmt w:val="bullet"/>
      <w:lvlText w:val="•"/>
      <w:lvlJc w:val="left"/>
      <w:pPr>
        <w:ind w:left="2661" w:hanging="181"/>
      </w:pPr>
      <w:rPr>
        <w:rFonts w:hint="default"/>
        <w:lang w:val="ru-RU" w:eastAsia="en-US" w:bidi="ar-SA"/>
      </w:rPr>
    </w:lvl>
    <w:lvl w:ilvl="6" w:tplc="0A1C3052">
      <w:numFmt w:val="bullet"/>
      <w:lvlText w:val="•"/>
      <w:lvlJc w:val="left"/>
      <w:pPr>
        <w:ind w:left="3133" w:hanging="181"/>
      </w:pPr>
      <w:rPr>
        <w:rFonts w:hint="default"/>
        <w:lang w:val="ru-RU" w:eastAsia="en-US" w:bidi="ar-SA"/>
      </w:rPr>
    </w:lvl>
    <w:lvl w:ilvl="7" w:tplc="38825696">
      <w:numFmt w:val="bullet"/>
      <w:lvlText w:val="•"/>
      <w:lvlJc w:val="left"/>
      <w:pPr>
        <w:ind w:left="3606" w:hanging="181"/>
      </w:pPr>
      <w:rPr>
        <w:rFonts w:hint="default"/>
        <w:lang w:val="ru-RU" w:eastAsia="en-US" w:bidi="ar-SA"/>
      </w:rPr>
    </w:lvl>
    <w:lvl w:ilvl="8" w:tplc="14D4796C">
      <w:numFmt w:val="bullet"/>
      <w:lvlText w:val="•"/>
      <w:lvlJc w:val="left"/>
      <w:pPr>
        <w:ind w:left="4078" w:hanging="181"/>
      </w:pPr>
      <w:rPr>
        <w:rFonts w:hint="default"/>
        <w:lang w:val="ru-RU" w:eastAsia="en-US" w:bidi="ar-SA"/>
      </w:rPr>
    </w:lvl>
  </w:abstractNum>
  <w:abstractNum w:abstractNumId="116" w15:restartNumberingAfterBreak="0">
    <w:nsid w:val="75FD3BB7"/>
    <w:multiLevelType w:val="hybridMultilevel"/>
    <w:tmpl w:val="2586D280"/>
    <w:lvl w:ilvl="0" w:tplc="EE8CFBB8">
      <w:numFmt w:val="bullet"/>
      <w:lvlText w:val="-"/>
      <w:lvlJc w:val="left"/>
      <w:pPr>
        <w:ind w:left="302" w:hanging="257"/>
      </w:pPr>
      <w:rPr>
        <w:rFonts w:ascii="Times New Roman" w:eastAsia="Times New Roman" w:hAnsi="Times New Roman" w:cs="Times New Roman" w:hint="default"/>
        <w:w w:val="99"/>
        <w:sz w:val="24"/>
        <w:szCs w:val="24"/>
        <w:lang w:val="ru-RU" w:eastAsia="en-US" w:bidi="ar-SA"/>
      </w:rPr>
    </w:lvl>
    <w:lvl w:ilvl="1" w:tplc="792AD6D8">
      <w:numFmt w:val="bullet"/>
      <w:lvlText w:val="•"/>
      <w:lvlJc w:val="left"/>
      <w:pPr>
        <w:ind w:left="1272" w:hanging="257"/>
      </w:pPr>
      <w:rPr>
        <w:rFonts w:hint="default"/>
        <w:lang w:val="ru-RU" w:eastAsia="en-US" w:bidi="ar-SA"/>
      </w:rPr>
    </w:lvl>
    <w:lvl w:ilvl="2" w:tplc="C41C109E">
      <w:numFmt w:val="bullet"/>
      <w:lvlText w:val="•"/>
      <w:lvlJc w:val="left"/>
      <w:pPr>
        <w:ind w:left="2245" w:hanging="257"/>
      </w:pPr>
      <w:rPr>
        <w:rFonts w:hint="default"/>
        <w:lang w:val="ru-RU" w:eastAsia="en-US" w:bidi="ar-SA"/>
      </w:rPr>
    </w:lvl>
    <w:lvl w:ilvl="3" w:tplc="C53C46AC">
      <w:numFmt w:val="bullet"/>
      <w:lvlText w:val="•"/>
      <w:lvlJc w:val="left"/>
      <w:pPr>
        <w:ind w:left="3217" w:hanging="257"/>
      </w:pPr>
      <w:rPr>
        <w:rFonts w:hint="default"/>
        <w:lang w:val="ru-RU" w:eastAsia="en-US" w:bidi="ar-SA"/>
      </w:rPr>
    </w:lvl>
    <w:lvl w:ilvl="4" w:tplc="824C3912">
      <w:numFmt w:val="bullet"/>
      <w:lvlText w:val="•"/>
      <w:lvlJc w:val="left"/>
      <w:pPr>
        <w:ind w:left="4190" w:hanging="257"/>
      </w:pPr>
      <w:rPr>
        <w:rFonts w:hint="default"/>
        <w:lang w:val="ru-RU" w:eastAsia="en-US" w:bidi="ar-SA"/>
      </w:rPr>
    </w:lvl>
    <w:lvl w:ilvl="5" w:tplc="B590FF5C">
      <w:numFmt w:val="bullet"/>
      <w:lvlText w:val="•"/>
      <w:lvlJc w:val="left"/>
      <w:pPr>
        <w:ind w:left="5163" w:hanging="257"/>
      </w:pPr>
      <w:rPr>
        <w:rFonts w:hint="default"/>
        <w:lang w:val="ru-RU" w:eastAsia="en-US" w:bidi="ar-SA"/>
      </w:rPr>
    </w:lvl>
    <w:lvl w:ilvl="6" w:tplc="F95A9432">
      <w:numFmt w:val="bullet"/>
      <w:lvlText w:val="•"/>
      <w:lvlJc w:val="left"/>
      <w:pPr>
        <w:ind w:left="6135" w:hanging="257"/>
      </w:pPr>
      <w:rPr>
        <w:rFonts w:hint="default"/>
        <w:lang w:val="ru-RU" w:eastAsia="en-US" w:bidi="ar-SA"/>
      </w:rPr>
    </w:lvl>
    <w:lvl w:ilvl="7" w:tplc="DEDC29F6">
      <w:numFmt w:val="bullet"/>
      <w:lvlText w:val="•"/>
      <w:lvlJc w:val="left"/>
      <w:pPr>
        <w:ind w:left="7108" w:hanging="257"/>
      </w:pPr>
      <w:rPr>
        <w:rFonts w:hint="default"/>
        <w:lang w:val="ru-RU" w:eastAsia="en-US" w:bidi="ar-SA"/>
      </w:rPr>
    </w:lvl>
    <w:lvl w:ilvl="8" w:tplc="17DA8F72">
      <w:numFmt w:val="bullet"/>
      <w:lvlText w:val="•"/>
      <w:lvlJc w:val="left"/>
      <w:pPr>
        <w:ind w:left="8081" w:hanging="257"/>
      </w:pPr>
      <w:rPr>
        <w:rFonts w:hint="default"/>
        <w:lang w:val="ru-RU" w:eastAsia="en-US" w:bidi="ar-SA"/>
      </w:rPr>
    </w:lvl>
  </w:abstractNum>
  <w:abstractNum w:abstractNumId="117" w15:restartNumberingAfterBreak="0">
    <w:nsid w:val="77EF7029"/>
    <w:multiLevelType w:val="hybridMultilevel"/>
    <w:tmpl w:val="2DBCE896"/>
    <w:lvl w:ilvl="0" w:tplc="8116A304">
      <w:numFmt w:val="bullet"/>
      <w:lvlText w:val="-"/>
      <w:lvlJc w:val="left"/>
      <w:pPr>
        <w:ind w:left="402" w:hanging="152"/>
      </w:pPr>
      <w:rPr>
        <w:rFonts w:hint="default"/>
        <w:w w:val="99"/>
        <w:lang w:val="ru-RU" w:eastAsia="en-US" w:bidi="ar-SA"/>
      </w:rPr>
    </w:lvl>
    <w:lvl w:ilvl="1" w:tplc="6DD60624">
      <w:numFmt w:val="bullet"/>
      <w:lvlText w:val="•"/>
      <w:lvlJc w:val="left"/>
      <w:pPr>
        <w:ind w:left="1362" w:hanging="152"/>
      </w:pPr>
      <w:rPr>
        <w:rFonts w:hint="default"/>
        <w:lang w:val="ru-RU" w:eastAsia="en-US" w:bidi="ar-SA"/>
      </w:rPr>
    </w:lvl>
    <w:lvl w:ilvl="2" w:tplc="02024ADA">
      <w:numFmt w:val="bullet"/>
      <w:lvlText w:val="•"/>
      <w:lvlJc w:val="left"/>
      <w:pPr>
        <w:ind w:left="2325" w:hanging="152"/>
      </w:pPr>
      <w:rPr>
        <w:rFonts w:hint="default"/>
        <w:lang w:val="ru-RU" w:eastAsia="en-US" w:bidi="ar-SA"/>
      </w:rPr>
    </w:lvl>
    <w:lvl w:ilvl="3" w:tplc="FF5057E2">
      <w:numFmt w:val="bullet"/>
      <w:lvlText w:val="•"/>
      <w:lvlJc w:val="left"/>
      <w:pPr>
        <w:ind w:left="3287" w:hanging="152"/>
      </w:pPr>
      <w:rPr>
        <w:rFonts w:hint="default"/>
        <w:lang w:val="ru-RU" w:eastAsia="en-US" w:bidi="ar-SA"/>
      </w:rPr>
    </w:lvl>
    <w:lvl w:ilvl="4" w:tplc="0570D45C">
      <w:numFmt w:val="bullet"/>
      <w:lvlText w:val="•"/>
      <w:lvlJc w:val="left"/>
      <w:pPr>
        <w:ind w:left="4250" w:hanging="152"/>
      </w:pPr>
      <w:rPr>
        <w:rFonts w:hint="default"/>
        <w:lang w:val="ru-RU" w:eastAsia="en-US" w:bidi="ar-SA"/>
      </w:rPr>
    </w:lvl>
    <w:lvl w:ilvl="5" w:tplc="7494AD40">
      <w:numFmt w:val="bullet"/>
      <w:lvlText w:val="•"/>
      <w:lvlJc w:val="left"/>
      <w:pPr>
        <w:ind w:left="5213" w:hanging="152"/>
      </w:pPr>
      <w:rPr>
        <w:rFonts w:hint="default"/>
        <w:lang w:val="ru-RU" w:eastAsia="en-US" w:bidi="ar-SA"/>
      </w:rPr>
    </w:lvl>
    <w:lvl w:ilvl="6" w:tplc="04FC750C">
      <w:numFmt w:val="bullet"/>
      <w:lvlText w:val="•"/>
      <w:lvlJc w:val="left"/>
      <w:pPr>
        <w:ind w:left="6175" w:hanging="152"/>
      </w:pPr>
      <w:rPr>
        <w:rFonts w:hint="default"/>
        <w:lang w:val="ru-RU" w:eastAsia="en-US" w:bidi="ar-SA"/>
      </w:rPr>
    </w:lvl>
    <w:lvl w:ilvl="7" w:tplc="B0BA6B78">
      <w:numFmt w:val="bullet"/>
      <w:lvlText w:val="•"/>
      <w:lvlJc w:val="left"/>
      <w:pPr>
        <w:ind w:left="7138" w:hanging="152"/>
      </w:pPr>
      <w:rPr>
        <w:rFonts w:hint="default"/>
        <w:lang w:val="ru-RU" w:eastAsia="en-US" w:bidi="ar-SA"/>
      </w:rPr>
    </w:lvl>
    <w:lvl w:ilvl="8" w:tplc="5380D98A">
      <w:numFmt w:val="bullet"/>
      <w:lvlText w:val="•"/>
      <w:lvlJc w:val="left"/>
      <w:pPr>
        <w:ind w:left="8101" w:hanging="152"/>
      </w:pPr>
      <w:rPr>
        <w:rFonts w:hint="default"/>
        <w:lang w:val="ru-RU" w:eastAsia="en-US" w:bidi="ar-SA"/>
      </w:rPr>
    </w:lvl>
  </w:abstractNum>
  <w:abstractNum w:abstractNumId="118" w15:restartNumberingAfterBreak="0">
    <w:nsid w:val="78977957"/>
    <w:multiLevelType w:val="multilevel"/>
    <w:tmpl w:val="288855BC"/>
    <w:lvl w:ilvl="0">
      <w:start w:val="2"/>
      <w:numFmt w:val="decimal"/>
      <w:lvlText w:val="%1"/>
      <w:lvlJc w:val="left"/>
      <w:pPr>
        <w:ind w:left="1062" w:hanging="600"/>
      </w:pPr>
      <w:rPr>
        <w:rFonts w:hint="default"/>
        <w:lang w:val="ru-RU" w:eastAsia="en-US" w:bidi="ar-SA"/>
      </w:rPr>
    </w:lvl>
    <w:lvl w:ilvl="1">
      <w:start w:val="3"/>
      <w:numFmt w:val="decimal"/>
      <w:lvlText w:val="%1.%2"/>
      <w:lvlJc w:val="left"/>
      <w:pPr>
        <w:ind w:left="1062" w:hanging="600"/>
      </w:pPr>
      <w:rPr>
        <w:rFonts w:hint="default"/>
        <w:lang w:val="ru-RU" w:eastAsia="en-US" w:bidi="ar-SA"/>
      </w:rPr>
    </w:lvl>
    <w:lvl w:ilvl="2">
      <w:start w:val="1"/>
      <w:numFmt w:val="decimal"/>
      <w:lvlText w:val="%1.%2.%3."/>
      <w:lvlJc w:val="left"/>
      <w:pPr>
        <w:ind w:left="1062" w:hanging="600"/>
      </w:pPr>
      <w:rPr>
        <w:rFonts w:hint="default"/>
        <w:w w:val="100"/>
        <w:lang w:val="ru-RU" w:eastAsia="en-US" w:bidi="ar-SA"/>
      </w:rPr>
    </w:lvl>
    <w:lvl w:ilvl="3">
      <w:numFmt w:val="bullet"/>
      <w:lvlText w:val=""/>
      <w:lvlJc w:val="left"/>
      <w:pPr>
        <w:ind w:left="1182" w:hanging="360"/>
      </w:pPr>
      <w:rPr>
        <w:rFonts w:ascii="Wingdings" w:eastAsia="Wingdings" w:hAnsi="Wingdings" w:cs="Wingdings" w:hint="default"/>
        <w:w w:val="100"/>
        <w:sz w:val="24"/>
        <w:szCs w:val="24"/>
        <w:lang w:val="ru-RU" w:eastAsia="en-US" w:bidi="ar-SA"/>
      </w:rPr>
    </w:lvl>
    <w:lvl w:ilvl="4">
      <w:numFmt w:val="bullet"/>
      <w:lvlText w:val="•"/>
      <w:lvlJc w:val="left"/>
      <w:pPr>
        <w:ind w:left="4288" w:hanging="360"/>
      </w:pPr>
      <w:rPr>
        <w:rFonts w:hint="default"/>
        <w:lang w:val="ru-RU" w:eastAsia="en-US" w:bidi="ar-SA"/>
      </w:rPr>
    </w:lvl>
    <w:lvl w:ilvl="5">
      <w:numFmt w:val="bullet"/>
      <w:lvlText w:val="•"/>
      <w:lvlJc w:val="left"/>
      <w:pPr>
        <w:ind w:left="5325" w:hanging="360"/>
      </w:pPr>
      <w:rPr>
        <w:rFonts w:hint="default"/>
        <w:lang w:val="ru-RU" w:eastAsia="en-US" w:bidi="ar-SA"/>
      </w:rPr>
    </w:lvl>
    <w:lvl w:ilvl="6">
      <w:numFmt w:val="bullet"/>
      <w:lvlText w:val="•"/>
      <w:lvlJc w:val="left"/>
      <w:pPr>
        <w:ind w:left="6361" w:hanging="360"/>
      </w:pPr>
      <w:rPr>
        <w:rFonts w:hint="default"/>
        <w:lang w:val="ru-RU" w:eastAsia="en-US" w:bidi="ar-SA"/>
      </w:rPr>
    </w:lvl>
    <w:lvl w:ilvl="7">
      <w:numFmt w:val="bullet"/>
      <w:lvlText w:val="•"/>
      <w:lvlJc w:val="left"/>
      <w:pPr>
        <w:ind w:left="7397" w:hanging="360"/>
      </w:pPr>
      <w:rPr>
        <w:rFonts w:hint="default"/>
        <w:lang w:val="ru-RU" w:eastAsia="en-US" w:bidi="ar-SA"/>
      </w:rPr>
    </w:lvl>
    <w:lvl w:ilvl="8">
      <w:numFmt w:val="bullet"/>
      <w:lvlText w:val="•"/>
      <w:lvlJc w:val="left"/>
      <w:pPr>
        <w:ind w:left="8433" w:hanging="360"/>
      </w:pPr>
      <w:rPr>
        <w:rFonts w:hint="default"/>
        <w:lang w:val="ru-RU" w:eastAsia="en-US" w:bidi="ar-SA"/>
      </w:rPr>
    </w:lvl>
  </w:abstractNum>
  <w:abstractNum w:abstractNumId="119" w15:restartNumberingAfterBreak="0">
    <w:nsid w:val="798B16F9"/>
    <w:multiLevelType w:val="hybridMultilevel"/>
    <w:tmpl w:val="F59CE184"/>
    <w:lvl w:ilvl="0" w:tplc="410CF058">
      <w:start w:val="2"/>
      <w:numFmt w:val="decimal"/>
      <w:lvlText w:val="%1."/>
      <w:lvlJc w:val="left"/>
      <w:pPr>
        <w:ind w:left="113" w:hanging="240"/>
      </w:pPr>
      <w:rPr>
        <w:rFonts w:ascii="Times New Roman" w:eastAsia="Times New Roman" w:hAnsi="Times New Roman" w:cs="Times New Roman" w:hint="default"/>
        <w:w w:val="100"/>
        <w:sz w:val="24"/>
        <w:szCs w:val="24"/>
        <w:lang w:val="ru-RU" w:eastAsia="en-US" w:bidi="ar-SA"/>
      </w:rPr>
    </w:lvl>
    <w:lvl w:ilvl="1" w:tplc="F5CC4DEA">
      <w:numFmt w:val="bullet"/>
      <w:lvlText w:val="•"/>
      <w:lvlJc w:val="left"/>
      <w:pPr>
        <w:ind w:left="594" w:hanging="240"/>
      </w:pPr>
      <w:rPr>
        <w:rFonts w:hint="default"/>
        <w:lang w:val="ru-RU" w:eastAsia="en-US" w:bidi="ar-SA"/>
      </w:rPr>
    </w:lvl>
    <w:lvl w:ilvl="2" w:tplc="96FE0996">
      <w:numFmt w:val="bullet"/>
      <w:lvlText w:val="•"/>
      <w:lvlJc w:val="left"/>
      <w:pPr>
        <w:ind w:left="1069" w:hanging="240"/>
      </w:pPr>
      <w:rPr>
        <w:rFonts w:hint="default"/>
        <w:lang w:val="ru-RU" w:eastAsia="en-US" w:bidi="ar-SA"/>
      </w:rPr>
    </w:lvl>
    <w:lvl w:ilvl="3" w:tplc="300CB228">
      <w:numFmt w:val="bullet"/>
      <w:lvlText w:val="•"/>
      <w:lvlJc w:val="left"/>
      <w:pPr>
        <w:ind w:left="1543" w:hanging="240"/>
      </w:pPr>
      <w:rPr>
        <w:rFonts w:hint="default"/>
        <w:lang w:val="ru-RU" w:eastAsia="en-US" w:bidi="ar-SA"/>
      </w:rPr>
    </w:lvl>
    <w:lvl w:ilvl="4" w:tplc="543CF574">
      <w:numFmt w:val="bullet"/>
      <w:lvlText w:val="•"/>
      <w:lvlJc w:val="left"/>
      <w:pPr>
        <w:ind w:left="2018" w:hanging="240"/>
      </w:pPr>
      <w:rPr>
        <w:rFonts w:hint="default"/>
        <w:lang w:val="ru-RU" w:eastAsia="en-US" w:bidi="ar-SA"/>
      </w:rPr>
    </w:lvl>
    <w:lvl w:ilvl="5" w:tplc="24E8597A">
      <w:numFmt w:val="bullet"/>
      <w:lvlText w:val="•"/>
      <w:lvlJc w:val="left"/>
      <w:pPr>
        <w:ind w:left="2493" w:hanging="240"/>
      </w:pPr>
      <w:rPr>
        <w:rFonts w:hint="default"/>
        <w:lang w:val="ru-RU" w:eastAsia="en-US" w:bidi="ar-SA"/>
      </w:rPr>
    </w:lvl>
    <w:lvl w:ilvl="6" w:tplc="2466CE8C">
      <w:numFmt w:val="bullet"/>
      <w:lvlText w:val="•"/>
      <w:lvlJc w:val="left"/>
      <w:pPr>
        <w:ind w:left="2967" w:hanging="240"/>
      </w:pPr>
      <w:rPr>
        <w:rFonts w:hint="default"/>
        <w:lang w:val="ru-RU" w:eastAsia="en-US" w:bidi="ar-SA"/>
      </w:rPr>
    </w:lvl>
    <w:lvl w:ilvl="7" w:tplc="63D07F9C">
      <w:numFmt w:val="bullet"/>
      <w:lvlText w:val="•"/>
      <w:lvlJc w:val="left"/>
      <w:pPr>
        <w:ind w:left="3442" w:hanging="240"/>
      </w:pPr>
      <w:rPr>
        <w:rFonts w:hint="default"/>
        <w:lang w:val="ru-RU" w:eastAsia="en-US" w:bidi="ar-SA"/>
      </w:rPr>
    </w:lvl>
    <w:lvl w:ilvl="8" w:tplc="FF60BF30">
      <w:numFmt w:val="bullet"/>
      <w:lvlText w:val="•"/>
      <w:lvlJc w:val="left"/>
      <w:pPr>
        <w:ind w:left="3916" w:hanging="240"/>
      </w:pPr>
      <w:rPr>
        <w:rFonts w:hint="default"/>
        <w:lang w:val="ru-RU" w:eastAsia="en-US" w:bidi="ar-SA"/>
      </w:rPr>
    </w:lvl>
  </w:abstractNum>
  <w:abstractNum w:abstractNumId="120" w15:restartNumberingAfterBreak="0">
    <w:nsid w:val="7A026B4A"/>
    <w:multiLevelType w:val="hybridMultilevel"/>
    <w:tmpl w:val="A8AC6B62"/>
    <w:lvl w:ilvl="0" w:tplc="EB2A6E60">
      <w:numFmt w:val="bullet"/>
      <w:lvlText w:val="-"/>
      <w:lvlJc w:val="left"/>
      <w:pPr>
        <w:ind w:left="74" w:hanging="140"/>
      </w:pPr>
      <w:rPr>
        <w:rFonts w:ascii="Times New Roman" w:eastAsia="Times New Roman" w:hAnsi="Times New Roman" w:cs="Times New Roman" w:hint="default"/>
        <w:w w:val="99"/>
        <w:sz w:val="24"/>
        <w:szCs w:val="24"/>
        <w:lang w:val="ru-RU" w:eastAsia="en-US" w:bidi="ar-SA"/>
      </w:rPr>
    </w:lvl>
    <w:lvl w:ilvl="1" w:tplc="C6100EB6">
      <w:numFmt w:val="bullet"/>
      <w:lvlText w:val="•"/>
      <w:lvlJc w:val="left"/>
      <w:pPr>
        <w:ind w:left="488" w:hanging="140"/>
      </w:pPr>
      <w:rPr>
        <w:rFonts w:hint="default"/>
        <w:lang w:val="ru-RU" w:eastAsia="en-US" w:bidi="ar-SA"/>
      </w:rPr>
    </w:lvl>
    <w:lvl w:ilvl="2" w:tplc="C2BC5D20">
      <w:numFmt w:val="bullet"/>
      <w:lvlText w:val="•"/>
      <w:lvlJc w:val="left"/>
      <w:pPr>
        <w:ind w:left="897" w:hanging="140"/>
      </w:pPr>
      <w:rPr>
        <w:rFonts w:hint="default"/>
        <w:lang w:val="ru-RU" w:eastAsia="en-US" w:bidi="ar-SA"/>
      </w:rPr>
    </w:lvl>
    <w:lvl w:ilvl="3" w:tplc="1A360A84">
      <w:numFmt w:val="bullet"/>
      <w:lvlText w:val="•"/>
      <w:lvlJc w:val="left"/>
      <w:pPr>
        <w:ind w:left="1306" w:hanging="140"/>
      </w:pPr>
      <w:rPr>
        <w:rFonts w:hint="default"/>
        <w:lang w:val="ru-RU" w:eastAsia="en-US" w:bidi="ar-SA"/>
      </w:rPr>
    </w:lvl>
    <w:lvl w:ilvl="4" w:tplc="ABDC89DC">
      <w:numFmt w:val="bullet"/>
      <w:lvlText w:val="•"/>
      <w:lvlJc w:val="left"/>
      <w:pPr>
        <w:ind w:left="1715" w:hanging="140"/>
      </w:pPr>
      <w:rPr>
        <w:rFonts w:hint="default"/>
        <w:lang w:val="ru-RU" w:eastAsia="en-US" w:bidi="ar-SA"/>
      </w:rPr>
    </w:lvl>
    <w:lvl w:ilvl="5" w:tplc="67464882">
      <w:numFmt w:val="bullet"/>
      <w:lvlText w:val="•"/>
      <w:lvlJc w:val="left"/>
      <w:pPr>
        <w:ind w:left="2124" w:hanging="140"/>
      </w:pPr>
      <w:rPr>
        <w:rFonts w:hint="default"/>
        <w:lang w:val="ru-RU" w:eastAsia="en-US" w:bidi="ar-SA"/>
      </w:rPr>
    </w:lvl>
    <w:lvl w:ilvl="6" w:tplc="1B2A9BD8">
      <w:numFmt w:val="bullet"/>
      <w:lvlText w:val="•"/>
      <w:lvlJc w:val="left"/>
      <w:pPr>
        <w:ind w:left="2533" w:hanging="140"/>
      </w:pPr>
      <w:rPr>
        <w:rFonts w:hint="default"/>
        <w:lang w:val="ru-RU" w:eastAsia="en-US" w:bidi="ar-SA"/>
      </w:rPr>
    </w:lvl>
    <w:lvl w:ilvl="7" w:tplc="1972708E">
      <w:numFmt w:val="bullet"/>
      <w:lvlText w:val="•"/>
      <w:lvlJc w:val="left"/>
      <w:pPr>
        <w:ind w:left="2942" w:hanging="140"/>
      </w:pPr>
      <w:rPr>
        <w:rFonts w:hint="default"/>
        <w:lang w:val="ru-RU" w:eastAsia="en-US" w:bidi="ar-SA"/>
      </w:rPr>
    </w:lvl>
    <w:lvl w:ilvl="8" w:tplc="90849E50">
      <w:numFmt w:val="bullet"/>
      <w:lvlText w:val="•"/>
      <w:lvlJc w:val="left"/>
      <w:pPr>
        <w:ind w:left="3351" w:hanging="140"/>
      </w:pPr>
      <w:rPr>
        <w:rFonts w:hint="default"/>
        <w:lang w:val="ru-RU" w:eastAsia="en-US" w:bidi="ar-SA"/>
      </w:rPr>
    </w:lvl>
  </w:abstractNum>
  <w:abstractNum w:abstractNumId="121" w15:restartNumberingAfterBreak="0">
    <w:nsid w:val="7A903C91"/>
    <w:multiLevelType w:val="hybridMultilevel"/>
    <w:tmpl w:val="A40250D4"/>
    <w:lvl w:ilvl="0" w:tplc="434418C0">
      <w:start w:val="1"/>
      <w:numFmt w:val="decimal"/>
      <w:lvlText w:val="%1."/>
      <w:lvlJc w:val="left"/>
      <w:pPr>
        <w:ind w:left="702" w:hanging="240"/>
      </w:pPr>
      <w:rPr>
        <w:rFonts w:ascii="Times New Roman" w:eastAsia="Times New Roman" w:hAnsi="Times New Roman" w:cs="Times New Roman" w:hint="default"/>
        <w:w w:val="100"/>
        <w:sz w:val="24"/>
        <w:szCs w:val="24"/>
        <w:lang w:val="ru-RU" w:eastAsia="en-US" w:bidi="ar-SA"/>
      </w:rPr>
    </w:lvl>
    <w:lvl w:ilvl="1" w:tplc="E1007280">
      <w:start w:val="1"/>
      <w:numFmt w:val="decimal"/>
      <w:lvlText w:val="%2."/>
      <w:lvlJc w:val="left"/>
      <w:pPr>
        <w:ind w:left="1314" w:hanging="286"/>
      </w:pPr>
      <w:rPr>
        <w:rFonts w:ascii="Times New Roman" w:eastAsia="Times New Roman" w:hAnsi="Times New Roman" w:cs="Times New Roman" w:hint="default"/>
        <w:w w:val="100"/>
        <w:sz w:val="24"/>
        <w:szCs w:val="24"/>
        <w:lang w:val="ru-RU" w:eastAsia="en-US" w:bidi="ar-SA"/>
      </w:rPr>
    </w:lvl>
    <w:lvl w:ilvl="2" w:tplc="05D64DCC">
      <w:numFmt w:val="bullet"/>
      <w:lvlText w:val="•"/>
      <w:lvlJc w:val="left"/>
      <w:pPr>
        <w:ind w:left="2340" w:hanging="286"/>
      </w:pPr>
      <w:rPr>
        <w:rFonts w:hint="default"/>
        <w:lang w:val="ru-RU" w:eastAsia="en-US" w:bidi="ar-SA"/>
      </w:rPr>
    </w:lvl>
    <w:lvl w:ilvl="3" w:tplc="F1E6A1F0">
      <w:numFmt w:val="bullet"/>
      <w:lvlText w:val="•"/>
      <w:lvlJc w:val="left"/>
      <w:pPr>
        <w:ind w:left="3361" w:hanging="286"/>
      </w:pPr>
      <w:rPr>
        <w:rFonts w:hint="default"/>
        <w:lang w:val="ru-RU" w:eastAsia="en-US" w:bidi="ar-SA"/>
      </w:rPr>
    </w:lvl>
    <w:lvl w:ilvl="4" w:tplc="E2046C14">
      <w:numFmt w:val="bullet"/>
      <w:lvlText w:val="•"/>
      <w:lvlJc w:val="left"/>
      <w:pPr>
        <w:ind w:left="4382" w:hanging="286"/>
      </w:pPr>
      <w:rPr>
        <w:rFonts w:hint="default"/>
        <w:lang w:val="ru-RU" w:eastAsia="en-US" w:bidi="ar-SA"/>
      </w:rPr>
    </w:lvl>
    <w:lvl w:ilvl="5" w:tplc="A36288D4">
      <w:numFmt w:val="bullet"/>
      <w:lvlText w:val="•"/>
      <w:lvlJc w:val="left"/>
      <w:pPr>
        <w:ind w:left="5402" w:hanging="286"/>
      </w:pPr>
      <w:rPr>
        <w:rFonts w:hint="default"/>
        <w:lang w:val="ru-RU" w:eastAsia="en-US" w:bidi="ar-SA"/>
      </w:rPr>
    </w:lvl>
    <w:lvl w:ilvl="6" w:tplc="CB54E168">
      <w:numFmt w:val="bullet"/>
      <w:lvlText w:val="•"/>
      <w:lvlJc w:val="left"/>
      <w:pPr>
        <w:ind w:left="6423" w:hanging="286"/>
      </w:pPr>
      <w:rPr>
        <w:rFonts w:hint="default"/>
        <w:lang w:val="ru-RU" w:eastAsia="en-US" w:bidi="ar-SA"/>
      </w:rPr>
    </w:lvl>
    <w:lvl w:ilvl="7" w:tplc="F2DA3A7C">
      <w:numFmt w:val="bullet"/>
      <w:lvlText w:val="•"/>
      <w:lvlJc w:val="left"/>
      <w:pPr>
        <w:ind w:left="7444" w:hanging="286"/>
      </w:pPr>
      <w:rPr>
        <w:rFonts w:hint="default"/>
        <w:lang w:val="ru-RU" w:eastAsia="en-US" w:bidi="ar-SA"/>
      </w:rPr>
    </w:lvl>
    <w:lvl w:ilvl="8" w:tplc="3A14A024">
      <w:numFmt w:val="bullet"/>
      <w:lvlText w:val="•"/>
      <w:lvlJc w:val="left"/>
      <w:pPr>
        <w:ind w:left="8464" w:hanging="286"/>
      </w:pPr>
      <w:rPr>
        <w:rFonts w:hint="default"/>
        <w:lang w:val="ru-RU" w:eastAsia="en-US" w:bidi="ar-SA"/>
      </w:rPr>
    </w:lvl>
  </w:abstractNum>
  <w:abstractNum w:abstractNumId="122" w15:restartNumberingAfterBreak="0">
    <w:nsid w:val="7AE32484"/>
    <w:multiLevelType w:val="hybridMultilevel"/>
    <w:tmpl w:val="4896F3DA"/>
    <w:lvl w:ilvl="0" w:tplc="8CC87C46">
      <w:numFmt w:val="bullet"/>
      <w:lvlText w:val="-"/>
      <w:lvlJc w:val="left"/>
      <w:pPr>
        <w:ind w:left="107" w:hanging="300"/>
      </w:pPr>
      <w:rPr>
        <w:rFonts w:ascii="Times New Roman" w:eastAsia="Times New Roman" w:hAnsi="Times New Roman" w:cs="Times New Roman" w:hint="default"/>
        <w:w w:val="99"/>
        <w:sz w:val="20"/>
        <w:szCs w:val="20"/>
        <w:lang w:val="ru-RU" w:eastAsia="en-US" w:bidi="ar-SA"/>
      </w:rPr>
    </w:lvl>
    <w:lvl w:ilvl="1" w:tplc="EA50B6B0">
      <w:numFmt w:val="bullet"/>
      <w:lvlText w:val="•"/>
      <w:lvlJc w:val="left"/>
      <w:pPr>
        <w:ind w:left="330" w:hanging="300"/>
      </w:pPr>
      <w:rPr>
        <w:rFonts w:hint="default"/>
        <w:lang w:val="ru-RU" w:eastAsia="en-US" w:bidi="ar-SA"/>
      </w:rPr>
    </w:lvl>
    <w:lvl w:ilvl="2" w:tplc="28F0C52C">
      <w:numFmt w:val="bullet"/>
      <w:lvlText w:val="•"/>
      <w:lvlJc w:val="left"/>
      <w:pPr>
        <w:ind w:left="560" w:hanging="300"/>
      </w:pPr>
      <w:rPr>
        <w:rFonts w:hint="default"/>
        <w:lang w:val="ru-RU" w:eastAsia="en-US" w:bidi="ar-SA"/>
      </w:rPr>
    </w:lvl>
    <w:lvl w:ilvl="3" w:tplc="BA3058AA">
      <w:numFmt w:val="bullet"/>
      <w:lvlText w:val="•"/>
      <w:lvlJc w:val="left"/>
      <w:pPr>
        <w:ind w:left="790" w:hanging="300"/>
      </w:pPr>
      <w:rPr>
        <w:rFonts w:hint="default"/>
        <w:lang w:val="ru-RU" w:eastAsia="en-US" w:bidi="ar-SA"/>
      </w:rPr>
    </w:lvl>
    <w:lvl w:ilvl="4" w:tplc="C5E46C28">
      <w:numFmt w:val="bullet"/>
      <w:lvlText w:val="•"/>
      <w:lvlJc w:val="left"/>
      <w:pPr>
        <w:ind w:left="1020" w:hanging="300"/>
      </w:pPr>
      <w:rPr>
        <w:rFonts w:hint="default"/>
        <w:lang w:val="ru-RU" w:eastAsia="en-US" w:bidi="ar-SA"/>
      </w:rPr>
    </w:lvl>
    <w:lvl w:ilvl="5" w:tplc="A184E9A0">
      <w:numFmt w:val="bullet"/>
      <w:lvlText w:val="•"/>
      <w:lvlJc w:val="left"/>
      <w:pPr>
        <w:ind w:left="1250" w:hanging="300"/>
      </w:pPr>
      <w:rPr>
        <w:rFonts w:hint="default"/>
        <w:lang w:val="ru-RU" w:eastAsia="en-US" w:bidi="ar-SA"/>
      </w:rPr>
    </w:lvl>
    <w:lvl w:ilvl="6" w:tplc="610EF242">
      <w:numFmt w:val="bullet"/>
      <w:lvlText w:val="•"/>
      <w:lvlJc w:val="left"/>
      <w:pPr>
        <w:ind w:left="1480" w:hanging="300"/>
      </w:pPr>
      <w:rPr>
        <w:rFonts w:hint="default"/>
        <w:lang w:val="ru-RU" w:eastAsia="en-US" w:bidi="ar-SA"/>
      </w:rPr>
    </w:lvl>
    <w:lvl w:ilvl="7" w:tplc="73888316">
      <w:numFmt w:val="bullet"/>
      <w:lvlText w:val="•"/>
      <w:lvlJc w:val="left"/>
      <w:pPr>
        <w:ind w:left="1710" w:hanging="300"/>
      </w:pPr>
      <w:rPr>
        <w:rFonts w:hint="default"/>
        <w:lang w:val="ru-RU" w:eastAsia="en-US" w:bidi="ar-SA"/>
      </w:rPr>
    </w:lvl>
    <w:lvl w:ilvl="8" w:tplc="5B8ED9FC">
      <w:numFmt w:val="bullet"/>
      <w:lvlText w:val="•"/>
      <w:lvlJc w:val="left"/>
      <w:pPr>
        <w:ind w:left="1940" w:hanging="300"/>
      </w:pPr>
      <w:rPr>
        <w:rFonts w:hint="default"/>
        <w:lang w:val="ru-RU" w:eastAsia="en-US" w:bidi="ar-SA"/>
      </w:rPr>
    </w:lvl>
  </w:abstractNum>
  <w:abstractNum w:abstractNumId="123" w15:restartNumberingAfterBreak="0">
    <w:nsid w:val="7B3F6A70"/>
    <w:multiLevelType w:val="hybridMultilevel"/>
    <w:tmpl w:val="50A097B0"/>
    <w:lvl w:ilvl="0" w:tplc="BE4C116C">
      <w:numFmt w:val="bullet"/>
      <w:lvlText w:val="–"/>
      <w:lvlJc w:val="left"/>
      <w:pPr>
        <w:ind w:left="462" w:hanging="180"/>
      </w:pPr>
      <w:rPr>
        <w:rFonts w:ascii="Times New Roman" w:eastAsia="Times New Roman" w:hAnsi="Times New Roman" w:cs="Times New Roman" w:hint="default"/>
        <w:w w:val="100"/>
        <w:sz w:val="24"/>
        <w:szCs w:val="24"/>
        <w:lang w:val="ru-RU" w:eastAsia="en-US" w:bidi="ar-SA"/>
      </w:rPr>
    </w:lvl>
    <w:lvl w:ilvl="1" w:tplc="DA3A668E">
      <w:numFmt w:val="bullet"/>
      <w:lvlText w:val=""/>
      <w:lvlJc w:val="left"/>
      <w:pPr>
        <w:ind w:left="1842" w:hanging="360"/>
      </w:pPr>
      <w:rPr>
        <w:rFonts w:ascii="Symbol" w:eastAsia="Symbol" w:hAnsi="Symbol" w:cs="Symbol" w:hint="default"/>
        <w:w w:val="100"/>
        <w:sz w:val="24"/>
        <w:szCs w:val="24"/>
        <w:lang w:val="ru-RU" w:eastAsia="en-US" w:bidi="ar-SA"/>
      </w:rPr>
    </w:lvl>
    <w:lvl w:ilvl="2" w:tplc="EC96BF0E">
      <w:numFmt w:val="bullet"/>
      <w:lvlText w:val="•"/>
      <w:lvlJc w:val="left"/>
      <w:pPr>
        <w:ind w:left="2802" w:hanging="360"/>
      </w:pPr>
      <w:rPr>
        <w:rFonts w:hint="default"/>
        <w:lang w:val="ru-RU" w:eastAsia="en-US" w:bidi="ar-SA"/>
      </w:rPr>
    </w:lvl>
    <w:lvl w:ilvl="3" w:tplc="3782EE34">
      <w:numFmt w:val="bullet"/>
      <w:lvlText w:val="•"/>
      <w:lvlJc w:val="left"/>
      <w:pPr>
        <w:ind w:left="3765" w:hanging="360"/>
      </w:pPr>
      <w:rPr>
        <w:rFonts w:hint="default"/>
        <w:lang w:val="ru-RU" w:eastAsia="en-US" w:bidi="ar-SA"/>
      </w:rPr>
    </w:lvl>
    <w:lvl w:ilvl="4" w:tplc="C54EBB38">
      <w:numFmt w:val="bullet"/>
      <w:lvlText w:val="•"/>
      <w:lvlJc w:val="left"/>
      <w:pPr>
        <w:ind w:left="4728" w:hanging="360"/>
      </w:pPr>
      <w:rPr>
        <w:rFonts w:hint="default"/>
        <w:lang w:val="ru-RU" w:eastAsia="en-US" w:bidi="ar-SA"/>
      </w:rPr>
    </w:lvl>
    <w:lvl w:ilvl="5" w:tplc="F98AD46C">
      <w:numFmt w:val="bullet"/>
      <w:lvlText w:val="•"/>
      <w:lvlJc w:val="left"/>
      <w:pPr>
        <w:ind w:left="5691" w:hanging="360"/>
      </w:pPr>
      <w:rPr>
        <w:rFonts w:hint="default"/>
        <w:lang w:val="ru-RU" w:eastAsia="en-US" w:bidi="ar-SA"/>
      </w:rPr>
    </w:lvl>
    <w:lvl w:ilvl="6" w:tplc="C0784A98">
      <w:numFmt w:val="bullet"/>
      <w:lvlText w:val="•"/>
      <w:lvlJc w:val="left"/>
      <w:pPr>
        <w:ind w:left="6654" w:hanging="360"/>
      </w:pPr>
      <w:rPr>
        <w:rFonts w:hint="default"/>
        <w:lang w:val="ru-RU" w:eastAsia="en-US" w:bidi="ar-SA"/>
      </w:rPr>
    </w:lvl>
    <w:lvl w:ilvl="7" w:tplc="32BA7A0A">
      <w:numFmt w:val="bullet"/>
      <w:lvlText w:val="•"/>
      <w:lvlJc w:val="left"/>
      <w:pPr>
        <w:ind w:left="7617" w:hanging="360"/>
      </w:pPr>
      <w:rPr>
        <w:rFonts w:hint="default"/>
        <w:lang w:val="ru-RU" w:eastAsia="en-US" w:bidi="ar-SA"/>
      </w:rPr>
    </w:lvl>
    <w:lvl w:ilvl="8" w:tplc="46EEA72E">
      <w:numFmt w:val="bullet"/>
      <w:lvlText w:val="•"/>
      <w:lvlJc w:val="left"/>
      <w:pPr>
        <w:ind w:left="8580" w:hanging="360"/>
      </w:pPr>
      <w:rPr>
        <w:rFonts w:hint="default"/>
        <w:lang w:val="ru-RU" w:eastAsia="en-US" w:bidi="ar-SA"/>
      </w:rPr>
    </w:lvl>
  </w:abstractNum>
  <w:abstractNum w:abstractNumId="124" w15:restartNumberingAfterBreak="0">
    <w:nsid w:val="7E096B05"/>
    <w:multiLevelType w:val="hybridMultilevel"/>
    <w:tmpl w:val="E7566676"/>
    <w:lvl w:ilvl="0" w:tplc="213ECDF0">
      <w:start w:val="1"/>
      <w:numFmt w:val="decimal"/>
      <w:lvlText w:val="%1)"/>
      <w:lvlJc w:val="left"/>
      <w:pPr>
        <w:ind w:left="302" w:hanging="286"/>
      </w:pPr>
      <w:rPr>
        <w:rFonts w:ascii="Times New Roman" w:eastAsia="Times New Roman" w:hAnsi="Times New Roman" w:cs="Times New Roman" w:hint="default"/>
        <w:b/>
        <w:bCs/>
        <w:w w:val="99"/>
        <w:sz w:val="24"/>
        <w:szCs w:val="24"/>
        <w:lang w:val="ru-RU" w:eastAsia="en-US" w:bidi="ar-SA"/>
      </w:rPr>
    </w:lvl>
    <w:lvl w:ilvl="1" w:tplc="1848C6F6">
      <w:numFmt w:val="bullet"/>
      <w:lvlText w:val="•"/>
      <w:lvlJc w:val="left"/>
      <w:pPr>
        <w:ind w:left="1272" w:hanging="286"/>
      </w:pPr>
      <w:rPr>
        <w:rFonts w:hint="default"/>
        <w:lang w:val="ru-RU" w:eastAsia="en-US" w:bidi="ar-SA"/>
      </w:rPr>
    </w:lvl>
    <w:lvl w:ilvl="2" w:tplc="3DA44414">
      <w:numFmt w:val="bullet"/>
      <w:lvlText w:val="•"/>
      <w:lvlJc w:val="left"/>
      <w:pPr>
        <w:ind w:left="2245" w:hanging="286"/>
      </w:pPr>
      <w:rPr>
        <w:rFonts w:hint="default"/>
        <w:lang w:val="ru-RU" w:eastAsia="en-US" w:bidi="ar-SA"/>
      </w:rPr>
    </w:lvl>
    <w:lvl w:ilvl="3" w:tplc="0944DBC0">
      <w:numFmt w:val="bullet"/>
      <w:lvlText w:val="•"/>
      <w:lvlJc w:val="left"/>
      <w:pPr>
        <w:ind w:left="3217" w:hanging="286"/>
      </w:pPr>
      <w:rPr>
        <w:rFonts w:hint="default"/>
        <w:lang w:val="ru-RU" w:eastAsia="en-US" w:bidi="ar-SA"/>
      </w:rPr>
    </w:lvl>
    <w:lvl w:ilvl="4" w:tplc="EE3888D4">
      <w:numFmt w:val="bullet"/>
      <w:lvlText w:val="•"/>
      <w:lvlJc w:val="left"/>
      <w:pPr>
        <w:ind w:left="4190" w:hanging="286"/>
      </w:pPr>
      <w:rPr>
        <w:rFonts w:hint="default"/>
        <w:lang w:val="ru-RU" w:eastAsia="en-US" w:bidi="ar-SA"/>
      </w:rPr>
    </w:lvl>
    <w:lvl w:ilvl="5" w:tplc="9A66AB48">
      <w:numFmt w:val="bullet"/>
      <w:lvlText w:val="•"/>
      <w:lvlJc w:val="left"/>
      <w:pPr>
        <w:ind w:left="5163" w:hanging="286"/>
      </w:pPr>
      <w:rPr>
        <w:rFonts w:hint="default"/>
        <w:lang w:val="ru-RU" w:eastAsia="en-US" w:bidi="ar-SA"/>
      </w:rPr>
    </w:lvl>
    <w:lvl w:ilvl="6" w:tplc="6540CBB0">
      <w:numFmt w:val="bullet"/>
      <w:lvlText w:val="•"/>
      <w:lvlJc w:val="left"/>
      <w:pPr>
        <w:ind w:left="6135" w:hanging="286"/>
      </w:pPr>
      <w:rPr>
        <w:rFonts w:hint="default"/>
        <w:lang w:val="ru-RU" w:eastAsia="en-US" w:bidi="ar-SA"/>
      </w:rPr>
    </w:lvl>
    <w:lvl w:ilvl="7" w:tplc="AFA4AEEA">
      <w:numFmt w:val="bullet"/>
      <w:lvlText w:val="•"/>
      <w:lvlJc w:val="left"/>
      <w:pPr>
        <w:ind w:left="7108" w:hanging="286"/>
      </w:pPr>
      <w:rPr>
        <w:rFonts w:hint="default"/>
        <w:lang w:val="ru-RU" w:eastAsia="en-US" w:bidi="ar-SA"/>
      </w:rPr>
    </w:lvl>
    <w:lvl w:ilvl="8" w:tplc="FB50EDF0">
      <w:numFmt w:val="bullet"/>
      <w:lvlText w:val="•"/>
      <w:lvlJc w:val="left"/>
      <w:pPr>
        <w:ind w:left="8081" w:hanging="286"/>
      </w:pPr>
      <w:rPr>
        <w:rFonts w:hint="default"/>
        <w:lang w:val="ru-RU" w:eastAsia="en-US" w:bidi="ar-SA"/>
      </w:rPr>
    </w:lvl>
  </w:abstractNum>
  <w:abstractNum w:abstractNumId="125" w15:restartNumberingAfterBreak="0">
    <w:nsid w:val="7EE57384"/>
    <w:multiLevelType w:val="hybridMultilevel"/>
    <w:tmpl w:val="A00A0752"/>
    <w:lvl w:ilvl="0" w:tplc="136C9B3E">
      <w:numFmt w:val="bullet"/>
      <w:lvlText w:val="-"/>
      <w:lvlJc w:val="left"/>
      <w:pPr>
        <w:ind w:left="107" w:hanging="123"/>
      </w:pPr>
      <w:rPr>
        <w:rFonts w:ascii="Times New Roman" w:eastAsia="Times New Roman" w:hAnsi="Times New Roman" w:cs="Times New Roman" w:hint="default"/>
        <w:w w:val="99"/>
        <w:sz w:val="20"/>
        <w:szCs w:val="20"/>
        <w:lang w:val="ru-RU" w:eastAsia="en-US" w:bidi="ar-SA"/>
      </w:rPr>
    </w:lvl>
    <w:lvl w:ilvl="1" w:tplc="29D64262">
      <w:numFmt w:val="bullet"/>
      <w:lvlText w:val="•"/>
      <w:lvlJc w:val="left"/>
      <w:pPr>
        <w:ind w:left="783" w:hanging="123"/>
      </w:pPr>
      <w:rPr>
        <w:rFonts w:hint="default"/>
        <w:lang w:val="ru-RU" w:eastAsia="en-US" w:bidi="ar-SA"/>
      </w:rPr>
    </w:lvl>
    <w:lvl w:ilvl="2" w:tplc="277630EC">
      <w:numFmt w:val="bullet"/>
      <w:lvlText w:val="•"/>
      <w:lvlJc w:val="left"/>
      <w:pPr>
        <w:ind w:left="1467" w:hanging="123"/>
      </w:pPr>
      <w:rPr>
        <w:rFonts w:hint="default"/>
        <w:lang w:val="ru-RU" w:eastAsia="en-US" w:bidi="ar-SA"/>
      </w:rPr>
    </w:lvl>
    <w:lvl w:ilvl="3" w:tplc="157223A2">
      <w:numFmt w:val="bullet"/>
      <w:lvlText w:val="•"/>
      <w:lvlJc w:val="left"/>
      <w:pPr>
        <w:ind w:left="2150" w:hanging="123"/>
      </w:pPr>
      <w:rPr>
        <w:rFonts w:hint="default"/>
        <w:lang w:val="ru-RU" w:eastAsia="en-US" w:bidi="ar-SA"/>
      </w:rPr>
    </w:lvl>
    <w:lvl w:ilvl="4" w:tplc="4F26C93E">
      <w:numFmt w:val="bullet"/>
      <w:lvlText w:val="•"/>
      <w:lvlJc w:val="left"/>
      <w:pPr>
        <w:ind w:left="2834" w:hanging="123"/>
      </w:pPr>
      <w:rPr>
        <w:rFonts w:hint="default"/>
        <w:lang w:val="ru-RU" w:eastAsia="en-US" w:bidi="ar-SA"/>
      </w:rPr>
    </w:lvl>
    <w:lvl w:ilvl="5" w:tplc="F9222DCC">
      <w:numFmt w:val="bullet"/>
      <w:lvlText w:val="•"/>
      <w:lvlJc w:val="left"/>
      <w:pPr>
        <w:ind w:left="3518" w:hanging="123"/>
      </w:pPr>
      <w:rPr>
        <w:rFonts w:hint="default"/>
        <w:lang w:val="ru-RU" w:eastAsia="en-US" w:bidi="ar-SA"/>
      </w:rPr>
    </w:lvl>
    <w:lvl w:ilvl="6" w:tplc="34C2738C">
      <w:numFmt w:val="bullet"/>
      <w:lvlText w:val="•"/>
      <w:lvlJc w:val="left"/>
      <w:pPr>
        <w:ind w:left="4201" w:hanging="123"/>
      </w:pPr>
      <w:rPr>
        <w:rFonts w:hint="default"/>
        <w:lang w:val="ru-RU" w:eastAsia="en-US" w:bidi="ar-SA"/>
      </w:rPr>
    </w:lvl>
    <w:lvl w:ilvl="7" w:tplc="4A82DB64">
      <w:numFmt w:val="bullet"/>
      <w:lvlText w:val="•"/>
      <w:lvlJc w:val="left"/>
      <w:pPr>
        <w:ind w:left="4885" w:hanging="123"/>
      </w:pPr>
      <w:rPr>
        <w:rFonts w:hint="default"/>
        <w:lang w:val="ru-RU" w:eastAsia="en-US" w:bidi="ar-SA"/>
      </w:rPr>
    </w:lvl>
    <w:lvl w:ilvl="8" w:tplc="2AEE4B82">
      <w:numFmt w:val="bullet"/>
      <w:lvlText w:val="•"/>
      <w:lvlJc w:val="left"/>
      <w:pPr>
        <w:ind w:left="5568" w:hanging="123"/>
      </w:pPr>
      <w:rPr>
        <w:rFonts w:hint="default"/>
        <w:lang w:val="ru-RU" w:eastAsia="en-US" w:bidi="ar-SA"/>
      </w:rPr>
    </w:lvl>
  </w:abstractNum>
  <w:num w:numId="1">
    <w:abstractNumId w:val="76"/>
  </w:num>
  <w:num w:numId="2">
    <w:abstractNumId w:val="64"/>
  </w:num>
  <w:num w:numId="3">
    <w:abstractNumId w:val="8"/>
  </w:num>
  <w:num w:numId="4">
    <w:abstractNumId w:val="9"/>
  </w:num>
  <w:num w:numId="5">
    <w:abstractNumId w:val="6"/>
  </w:num>
  <w:num w:numId="6">
    <w:abstractNumId w:val="117"/>
  </w:num>
  <w:num w:numId="7">
    <w:abstractNumId w:val="97"/>
  </w:num>
  <w:num w:numId="8">
    <w:abstractNumId w:val="67"/>
  </w:num>
  <w:num w:numId="9">
    <w:abstractNumId w:val="48"/>
  </w:num>
  <w:num w:numId="10">
    <w:abstractNumId w:val="29"/>
  </w:num>
  <w:num w:numId="11">
    <w:abstractNumId w:val="91"/>
  </w:num>
  <w:num w:numId="12">
    <w:abstractNumId w:val="80"/>
  </w:num>
  <w:num w:numId="13">
    <w:abstractNumId w:val="87"/>
  </w:num>
  <w:num w:numId="14">
    <w:abstractNumId w:val="40"/>
  </w:num>
  <w:num w:numId="15">
    <w:abstractNumId w:val="36"/>
  </w:num>
  <w:num w:numId="16">
    <w:abstractNumId w:val="70"/>
  </w:num>
  <w:num w:numId="17">
    <w:abstractNumId w:val="102"/>
  </w:num>
  <w:num w:numId="18">
    <w:abstractNumId w:val="96"/>
  </w:num>
  <w:num w:numId="19">
    <w:abstractNumId w:val="3"/>
  </w:num>
  <w:num w:numId="20">
    <w:abstractNumId w:val="95"/>
  </w:num>
  <w:num w:numId="21">
    <w:abstractNumId w:val="125"/>
  </w:num>
  <w:num w:numId="22">
    <w:abstractNumId w:val="52"/>
  </w:num>
  <w:num w:numId="23">
    <w:abstractNumId w:val="22"/>
  </w:num>
  <w:num w:numId="24">
    <w:abstractNumId w:val="38"/>
  </w:num>
  <w:num w:numId="25">
    <w:abstractNumId w:val="39"/>
  </w:num>
  <w:num w:numId="26">
    <w:abstractNumId w:val="86"/>
  </w:num>
  <w:num w:numId="27">
    <w:abstractNumId w:val="66"/>
  </w:num>
  <w:num w:numId="28">
    <w:abstractNumId w:val="4"/>
  </w:num>
  <w:num w:numId="29">
    <w:abstractNumId w:val="111"/>
  </w:num>
  <w:num w:numId="30">
    <w:abstractNumId w:val="33"/>
  </w:num>
  <w:num w:numId="31">
    <w:abstractNumId w:val="65"/>
  </w:num>
  <w:num w:numId="32">
    <w:abstractNumId w:val="62"/>
  </w:num>
  <w:num w:numId="33">
    <w:abstractNumId w:val="73"/>
  </w:num>
  <w:num w:numId="34">
    <w:abstractNumId w:val="51"/>
  </w:num>
  <w:num w:numId="35">
    <w:abstractNumId w:val="103"/>
  </w:num>
  <w:num w:numId="36">
    <w:abstractNumId w:val="110"/>
  </w:num>
  <w:num w:numId="37">
    <w:abstractNumId w:val="2"/>
  </w:num>
  <w:num w:numId="38">
    <w:abstractNumId w:val="24"/>
  </w:num>
  <w:num w:numId="39">
    <w:abstractNumId w:val="124"/>
  </w:num>
  <w:num w:numId="40">
    <w:abstractNumId w:val="56"/>
  </w:num>
  <w:num w:numId="41">
    <w:abstractNumId w:val="116"/>
  </w:num>
  <w:num w:numId="42">
    <w:abstractNumId w:val="79"/>
  </w:num>
  <w:num w:numId="43">
    <w:abstractNumId w:val="84"/>
  </w:num>
  <w:num w:numId="44">
    <w:abstractNumId w:val="99"/>
  </w:num>
  <w:num w:numId="45">
    <w:abstractNumId w:val="16"/>
  </w:num>
  <w:num w:numId="46">
    <w:abstractNumId w:val="14"/>
  </w:num>
  <w:num w:numId="47">
    <w:abstractNumId w:val="50"/>
  </w:num>
  <w:num w:numId="48">
    <w:abstractNumId w:val="100"/>
  </w:num>
  <w:num w:numId="49">
    <w:abstractNumId w:val="122"/>
  </w:num>
  <w:num w:numId="50">
    <w:abstractNumId w:val="72"/>
  </w:num>
  <w:num w:numId="51">
    <w:abstractNumId w:val="109"/>
  </w:num>
  <w:num w:numId="52">
    <w:abstractNumId w:val="7"/>
  </w:num>
  <w:num w:numId="53">
    <w:abstractNumId w:val="57"/>
  </w:num>
  <w:num w:numId="54">
    <w:abstractNumId w:val="54"/>
  </w:num>
  <w:num w:numId="55">
    <w:abstractNumId w:val="0"/>
  </w:num>
  <w:num w:numId="56">
    <w:abstractNumId w:val="32"/>
  </w:num>
  <w:num w:numId="57">
    <w:abstractNumId w:val="59"/>
  </w:num>
  <w:num w:numId="58">
    <w:abstractNumId w:val="105"/>
  </w:num>
  <w:num w:numId="59">
    <w:abstractNumId w:val="49"/>
  </w:num>
  <w:num w:numId="60">
    <w:abstractNumId w:val="44"/>
  </w:num>
  <w:num w:numId="61">
    <w:abstractNumId w:val="43"/>
  </w:num>
  <w:num w:numId="62">
    <w:abstractNumId w:val="82"/>
  </w:num>
  <w:num w:numId="63">
    <w:abstractNumId w:val="12"/>
  </w:num>
  <w:num w:numId="64">
    <w:abstractNumId w:val="112"/>
  </w:num>
  <w:num w:numId="65">
    <w:abstractNumId w:val="88"/>
  </w:num>
  <w:num w:numId="66">
    <w:abstractNumId w:val="55"/>
  </w:num>
  <w:num w:numId="67">
    <w:abstractNumId w:val="30"/>
  </w:num>
  <w:num w:numId="68">
    <w:abstractNumId w:val="63"/>
  </w:num>
  <w:num w:numId="69">
    <w:abstractNumId w:val="17"/>
  </w:num>
  <w:num w:numId="70">
    <w:abstractNumId w:val="107"/>
  </w:num>
  <w:num w:numId="71">
    <w:abstractNumId w:val="42"/>
  </w:num>
  <w:num w:numId="72">
    <w:abstractNumId w:val="78"/>
  </w:num>
  <w:num w:numId="73">
    <w:abstractNumId w:val="98"/>
  </w:num>
  <w:num w:numId="74">
    <w:abstractNumId w:val="46"/>
  </w:num>
  <w:num w:numId="75">
    <w:abstractNumId w:val="18"/>
  </w:num>
  <w:num w:numId="76">
    <w:abstractNumId w:val="19"/>
  </w:num>
  <w:num w:numId="77">
    <w:abstractNumId w:val="71"/>
  </w:num>
  <w:num w:numId="78">
    <w:abstractNumId w:val="81"/>
  </w:num>
  <w:num w:numId="79">
    <w:abstractNumId w:val="27"/>
  </w:num>
  <w:num w:numId="80">
    <w:abstractNumId w:val="35"/>
  </w:num>
  <w:num w:numId="81">
    <w:abstractNumId w:val="120"/>
  </w:num>
  <w:num w:numId="82">
    <w:abstractNumId w:val="123"/>
  </w:num>
  <w:num w:numId="83">
    <w:abstractNumId w:val="13"/>
  </w:num>
  <w:num w:numId="84">
    <w:abstractNumId w:val="37"/>
  </w:num>
  <w:num w:numId="85">
    <w:abstractNumId w:val="15"/>
  </w:num>
  <w:num w:numId="86">
    <w:abstractNumId w:val="85"/>
  </w:num>
  <w:num w:numId="87">
    <w:abstractNumId w:val="89"/>
  </w:num>
  <w:num w:numId="88">
    <w:abstractNumId w:val="75"/>
  </w:num>
  <w:num w:numId="89">
    <w:abstractNumId w:val="93"/>
  </w:num>
  <w:num w:numId="90">
    <w:abstractNumId w:val="90"/>
  </w:num>
  <w:num w:numId="91">
    <w:abstractNumId w:val="45"/>
  </w:num>
  <w:num w:numId="92">
    <w:abstractNumId w:val="83"/>
  </w:num>
  <w:num w:numId="93">
    <w:abstractNumId w:val="47"/>
  </w:num>
  <w:num w:numId="94">
    <w:abstractNumId w:val="108"/>
  </w:num>
  <w:num w:numId="95">
    <w:abstractNumId w:val="121"/>
  </w:num>
  <w:num w:numId="96">
    <w:abstractNumId w:val="26"/>
  </w:num>
  <w:num w:numId="97">
    <w:abstractNumId w:val="23"/>
  </w:num>
  <w:num w:numId="98">
    <w:abstractNumId w:val="25"/>
  </w:num>
  <w:num w:numId="99">
    <w:abstractNumId w:val="58"/>
  </w:num>
  <w:num w:numId="100">
    <w:abstractNumId w:val="41"/>
  </w:num>
  <w:num w:numId="101">
    <w:abstractNumId w:val="115"/>
  </w:num>
  <w:num w:numId="102">
    <w:abstractNumId w:val="77"/>
  </w:num>
  <w:num w:numId="103">
    <w:abstractNumId w:val="28"/>
  </w:num>
  <w:num w:numId="104">
    <w:abstractNumId w:val="74"/>
  </w:num>
  <w:num w:numId="105">
    <w:abstractNumId w:val="119"/>
  </w:num>
  <w:num w:numId="106">
    <w:abstractNumId w:val="21"/>
  </w:num>
  <w:num w:numId="107">
    <w:abstractNumId w:val="5"/>
  </w:num>
  <w:num w:numId="108">
    <w:abstractNumId w:val="20"/>
  </w:num>
  <w:num w:numId="109">
    <w:abstractNumId w:val="34"/>
  </w:num>
  <w:num w:numId="110">
    <w:abstractNumId w:val="114"/>
  </w:num>
  <w:num w:numId="111">
    <w:abstractNumId w:val="1"/>
  </w:num>
  <w:num w:numId="112">
    <w:abstractNumId w:val="53"/>
  </w:num>
  <w:num w:numId="113">
    <w:abstractNumId w:val="61"/>
  </w:num>
  <w:num w:numId="114">
    <w:abstractNumId w:val="60"/>
  </w:num>
  <w:num w:numId="115">
    <w:abstractNumId w:val="68"/>
  </w:num>
  <w:num w:numId="116">
    <w:abstractNumId w:val="92"/>
  </w:num>
  <w:num w:numId="117">
    <w:abstractNumId w:val="118"/>
  </w:num>
  <w:num w:numId="118">
    <w:abstractNumId w:val="104"/>
  </w:num>
  <w:num w:numId="119">
    <w:abstractNumId w:val="101"/>
  </w:num>
  <w:num w:numId="120">
    <w:abstractNumId w:val="113"/>
  </w:num>
  <w:num w:numId="121">
    <w:abstractNumId w:val="11"/>
  </w:num>
  <w:num w:numId="122">
    <w:abstractNumId w:val="31"/>
  </w:num>
  <w:num w:numId="123">
    <w:abstractNumId w:val="94"/>
  </w:num>
  <w:num w:numId="124">
    <w:abstractNumId w:val="69"/>
  </w:num>
  <w:num w:numId="125">
    <w:abstractNumId w:val="10"/>
  </w:num>
  <w:num w:numId="126">
    <w:abstractNumId w:val="106"/>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C118F"/>
    <w:rsid w:val="0002405B"/>
    <w:rsid w:val="00096BD6"/>
    <w:rsid w:val="000B472F"/>
    <w:rsid w:val="001A69E2"/>
    <w:rsid w:val="001B256B"/>
    <w:rsid w:val="001B5F53"/>
    <w:rsid w:val="001C4EF1"/>
    <w:rsid w:val="001D5149"/>
    <w:rsid w:val="0023093B"/>
    <w:rsid w:val="002421CF"/>
    <w:rsid w:val="00274BBE"/>
    <w:rsid w:val="002B4C20"/>
    <w:rsid w:val="00335FAE"/>
    <w:rsid w:val="00397897"/>
    <w:rsid w:val="00455B2F"/>
    <w:rsid w:val="004D508F"/>
    <w:rsid w:val="00540687"/>
    <w:rsid w:val="005F551F"/>
    <w:rsid w:val="00673301"/>
    <w:rsid w:val="00682E0D"/>
    <w:rsid w:val="0088035F"/>
    <w:rsid w:val="008D487A"/>
    <w:rsid w:val="008F76CB"/>
    <w:rsid w:val="009A2A88"/>
    <w:rsid w:val="009B2287"/>
    <w:rsid w:val="00A41CD5"/>
    <w:rsid w:val="00B719A5"/>
    <w:rsid w:val="00B963E6"/>
    <w:rsid w:val="00C01B80"/>
    <w:rsid w:val="00C54195"/>
    <w:rsid w:val="00C60E42"/>
    <w:rsid w:val="00C65F0F"/>
    <w:rsid w:val="00CC4808"/>
    <w:rsid w:val="00D24A54"/>
    <w:rsid w:val="00D85FD0"/>
    <w:rsid w:val="00DC118F"/>
    <w:rsid w:val="00E12C65"/>
    <w:rsid w:val="00E21DF5"/>
    <w:rsid w:val="00F85047"/>
    <w:rsid w:val="00FA4703"/>
    <w:rsid w:val="00FB2F5F"/>
    <w:rsid w:val="00FE0F8A"/>
    <w:rsid w:val="00FF51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C5369BA"/>
  <w15:docId w15:val="{D5EC9F08-3E25-49C4-A27E-C42D60AE5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1"/>
    <w:qFormat/>
    <w:pPr>
      <w:ind w:left="302"/>
      <w:jc w:val="both"/>
      <w:outlineLvl w:val="0"/>
    </w:pPr>
    <w:rPr>
      <w:b/>
      <w:bCs/>
      <w:sz w:val="24"/>
      <w:szCs w:val="24"/>
    </w:rPr>
  </w:style>
  <w:style w:type="paragraph" w:styleId="2">
    <w:name w:val="heading 2"/>
    <w:basedOn w:val="a"/>
    <w:next w:val="a"/>
    <w:link w:val="20"/>
    <w:uiPriority w:val="1"/>
    <w:unhideWhenUsed/>
    <w:qFormat/>
    <w:rsid w:val="00096BD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B963E6"/>
    <w:pPr>
      <w:spacing w:before="5" w:line="274" w:lineRule="exact"/>
      <w:ind w:left="462" w:hanging="361"/>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2" w:firstLine="707"/>
      <w:jc w:val="both"/>
    </w:pPr>
    <w:rPr>
      <w:sz w:val="24"/>
      <w:szCs w:val="24"/>
    </w:rPr>
  </w:style>
  <w:style w:type="paragraph" w:styleId="a4">
    <w:name w:val="Title"/>
    <w:basedOn w:val="a"/>
    <w:uiPriority w:val="1"/>
    <w:qFormat/>
    <w:pPr>
      <w:spacing w:before="85"/>
      <w:ind w:left="1025" w:right="1094"/>
      <w:jc w:val="center"/>
    </w:pPr>
    <w:rPr>
      <w:b/>
      <w:bCs/>
      <w:sz w:val="36"/>
      <w:szCs w:val="36"/>
    </w:rPr>
  </w:style>
  <w:style w:type="paragraph" w:styleId="a5">
    <w:name w:val="List Paragraph"/>
    <w:basedOn w:val="a"/>
    <w:uiPriority w:val="1"/>
    <w:qFormat/>
    <w:pPr>
      <w:ind w:left="302" w:firstLine="707"/>
      <w:jc w:val="both"/>
    </w:pPr>
  </w:style>
  <w:style w:type="paragraph" w:customStyle="1" w:styleId="TableParagraph">
    <w:name w:val="Table Paragraph"/>
    <w:basedOn w:val="a"/>
    <w:uiPriority w:val="1"/>
    <w:qFormat/>
  </w:style>
  <w:style w:type="character" w:customStyle="1" w:styleId="20">
    <w:name w:val="Заголовок 2 Знак"/>
    <w:basedOn w:val="a0"/>
    <w:link w:val="2"/>
    <w:uiPriority w:val="9"/>
    <w:semiHidden/>
    <w:rsid w:val="00096BD6"/>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1"/>
    <w:rsid w:val="00B963E6"/>
    <w:rPr>
      <w:rFonts w:ascii="Times New Roman" w:eastAsia="Times New Roman" w:hAnsi="Times New Roman" w:cs="Times New Roman"/>
      <w:b/>
      <w:bCs/>
      <w:i/>
      <w:iCs/>
      <w:sz w:val="24"/>
      <w:szCs w:val="24"/>
      <w:lang w:val="ru-RU"/>
    </w:rPr>
  </w:style>
  <w:style w:type="paragraph" w:customStyle="1" w:styleId="headertext">
    <w:name w:val="headertext"/>
    <w:basedOn w:val="a"/>
    <w:rsid w:val="00B963E6"/>
    <w:pPr>
      <w:widowControl/>
      <w:autoSpaceDE/>
      <w:autoSpaceDN/>
      <w:spacing w:before="100" w:beforeAutospacing="1" w:after="100" w:afterAutospacing="1"/>
    </w:pPr>
    <w:rPr>
      <w:sz w:val="24"/>
      <w:szCs w:val="24"/>
      <w:lang w:eastAsia="ru-RU"/>
    </w:rPr>
  </w:style>
  <w:style w:type="character" w:styleId="a6">
    <w:name w:val="Hyperlink"/>
    <w:basedOn w:val="a0"/>
    <w:uiPriority w:val="99"/>
    <w:unhideWhenUsed/>
    <w:rsid w:val="00B963E6"/>
    <w:rPr>
      <w:color w:val="0000FF"/>
      <w:u w:val="single"/>
    </w:rPr>
  </w:style>
  <w:style w:type="character" w:customStyle="1" w:styleId="c2">
    <w:name w:val="c2"/>
    <w:basedOn w:val="a0"/>
    <w:rsid w:val="00C65F0F"/>
  </w:style>
  <w:style w:type="paragraph" w:customStyle="1" w:styleId="c5">
    <w:name w:val="c5"/>
    <w:basedOn w:val="a"/>
    <w:rsid w:val="00C65F0F"/>
    <w:pPr>
      <w:widowControl/>
      <w:autoSpaceDE/>
      <w:autoSpaceDN/>
      <w:spacing w:before="100" w:beforeAutospacing="1" w:after="100" w:afterAutospacing="1"/>
    </w:pPr>
    <w:rPr>
      <w:sz w:val="24"/>
      <w:szCs w:val="24"/>
      <w:lang w:eastAsia="ru-RU"/>
    </w:rPr>
  </w:style>
  <w:style w:type="character" w:customStyle="1" w:styleId="c12">
    <w:name w:val="c12"/>
    <w:basedOn w:val="a0"/>
    <w:rsid w:val="00C65F0F"/>
  </w:style>
  <w:style w:type="character" w:customStyle="1" w:styleId="c17">
    <w:name w:val="c17"/>
    <w:basedOn w:val="a0"/>
    <w:rsid w:val="00C65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689083">
      <w:bodyDiv w:val="1"/>
      <w:marLeft w:val="0"/>
      <w:marRight w:val="0"/>
      <w:marTop w:val="0"/>
      <w:marBottom w:val="0"/>
      <w:divBdr>
        <w:top w:val="none" w:sz="0" w:space="0" w:color="auto"/>
        <w:left w:val="none" w:sz="0" w:space="0" w:color="auto"/>
        <w:bottom w:val="none" w:sz="0" w:space="0" w:color="auto"/>
        <w:right w:val="none" w:sz="0" w:space="0" w:color="auto"/>
      </w:divBdr>
    </w:div>
    <w:div w:id="1549759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gimn2nn.com/images/rabochie_programmy/programma-angl.ugl-3.pdf" TargetMode="External"/><Relationship Id="rId26" Type="http://schemas.openxmlformats.org/officeDocument/2006/relationships/hyperlink" Target="http://gimn2nn.com/images/rabochie_programmy/programma-matem-5.pdf" TargetMode="External"/><Relationship Id="rId39" Type="http://schemas.openxmlformats.org/officeDocument/2006/relationships/hyperlink" Target="http://gimn2nn.com/images/rabochie_programmy/programma-inctor.pdf" TargetMode="External"/><Relationship Id="rId21" Type="http://schemas.openxmlformats.org/officeDocument/2006/relationships/hyperlink" Target="http://gimn2nn.com/images/rabochie_programmy/programma-matem-5.pdf" TargetMode="External"/><Relationship Id="rId34" Type="http://schemas.openxmlformats.org/officeDocument/2006/relationships/hyperlink" Target="http://gimn2nn.com/images/rabochie_programmy/programma-inform.pdf" TargetMode="External"/><Relationship Id="rId42" Type="http://schemas.openxmlformats.org/officeDocument/2006/relationships/hyperlink" Target="http://gimn2nn.com/images/rabochie_programmy/programma-geogr.pdf" TargetMode="External"/><Relationship Id="rId47" Type="http://schemas.openxmlformats.org/officeDocument/2006/relationships/hyperlink" Target="http://gimn2nn.com/images/rabochie_programmy/programma-ximiya.pdf" TargetMode="External"/><Relationship Id="rId50" Type="http://schemas.openxmlformats.org/officeDocument/2006/relationships/hyperlink" Target="http://gimn2nn.com/images/rabochie_programmy/programma-biolog.pdf" TargetMode="External"/><Relationship Id="rId55" Type="http://schemas.openxmlformats.org/officeDocument/2006/relationships/hyperlink" Target="http://gimn2nn.com/images/rabochie_programmy/programma-obz.pdf" TargetMode="External"/><Relationship Id="rId63" Type="http://schemas.openxmlformats.org/officeDocument/2006/relationships/hyperlink" Target="http://gimn2nn.com/images/rabochie_programmy/programma-tehnolog.pdf" TargetMode="External"/><Relationship Id="rId68" Type="http://schemas.openxmlformats.org/officeDocument/2006/relationships/header" Target="header3.xml"/><Relationship Id="rId76" Type="http://schemas.openxmlformats.org/officeDocument/2006/relationships/hyperlink" Target="https://docs.cntd.ru/document/726597178" TargetMode="External"/><Relationship Id="rId7" Type="http://schemas.openxmlformats.org/officeDocument/2006/relationships/image" Target="media/image1.png"/><Relationship Id="rId71" Type="http://schemas.openxmlformats.org/officeDocument/2006/relationships/hyperlink" Target="https://docs.cntd.ru/document/726597178" TargetMode="External"/><Relationship Id="rId2" Type="http://schemas.openxmlformats.org/officeDocument/2006/relationships/styles" Target="styles.xml"/><Relationship Id="rId16" Type="http://schemas.openxmlformats.org/officeDocument/2006/relationships/hyperlink" Target="http://gimn2nn.com/images/rabochie_programmy/programma-angl-baz.pdf" TargetMode="External"/><Relationship Id="rId29" Type="http://schemas.openxmlformats.org/officeDocument/2006/relationships/hyperlink" Target="http://gimn2nn.com/images/rabochie_programmy/programma-matem-5.pdf" TargetMode="External"/><Relationship Id="rId11" Type="http://schemas.openxmlformats.org/officeDocument/2006/relationships/image" Target="media/image4.png"/><Relationship Id="rId24" Type="http://schemas.openxmlformats.org/officeDocument/2006/relationships/hyperlink" Target="http://gimn2nn.com/images/rabochie_programmy/programma-matem-5.pdf" TargetMode="External"/><Relationship Id="rId32" Type="http://schemas.openxmlformats.org/officeDocument/2006/relationships/hyperlink" Target="http://gimn2nn.com/images/rabochie_programmy/programma-matem-5.pdf" TargetMode="External"/><Relationship Id="rId37" Type="http://schemas.openxmlformats.org/officeDocument/2006/relationships/hyperlink" Target="http://gimn2nn.com/images/rabochie_programmy/programma-inform.pdf" TargetMode="External"/><Relationship Id="rId40" Type="http://schemas.openxmlformats.org/officeDocument/2006/relationships/hyperlink" Target="http://gimn2nn.com/images/rabochie_programmy/programma-inctor.pdf" TargetMode="External"/><Relationship Id="rId45" Type="http://schemas.openxmlformats.org/officeDocument/2006/relationships/hyperlink" Target="http://gimn2nn.com/images/rabochie_programmy/programma-fizika.pdf" TargetMode="External"/><Relationship Id="rId53" Type="http://schemas.openxmlformats.org/officeDocument/2006/relationships/hyperlink" Target="http://gimn2nn.com/images/rabochie_programmy/programma-obz.pdf" TargetMode="External"/><Relationship Id="rId58" Type="http://schemas.openxmlformats.org/officeDocument/2006/relationships/hyperlink" Target="http://gimn2nn.com/images/rabochie_programmy/programma-izo.pdf" TargetMode="External"/><Relationship Id="rId66" Type="http://schemas.openxmlformats.org/officeDocument/2006/relationships/hyperlink" Target="http://gimn2nn.com/images/rabochie_programmy/programma-fizra.pdf" TargetMode="External"/><Relationship Id="rId74" Type="http://schemas.openxmlformats.org/officeDocument/2006/relationships/hyperlink" Target="https://docs.cntd.ru/document/726597178" TargetMode="External"/><Relationship Id="rId79" Type="http://schemas.openxmlformats.org/officeDocument/2006/relationships/hyperlink" Target="https://docs.cntd.ru/document/726597178" TargetMode="External"/><Relationship Id="rId5" Type="http://schemas.openxmlformats.org/officeDocument/2006/relationships/footnotes" Target="footnotes.xml"/><Relationship Id="rId61" Type="http://schemas.openxmlformats.org/officeDocument/2006/relationships/hyperlink" Target="http://gimn2nn.com/images/rabochie_programmy/programma-tehnolog.pdf" TargetMode="External"/><Relationship Id="rId10" Type="http://schemas.openxmlformats.org/officeDocument/2006/relationships/header" Target="header1.xml"/><Relationship Id="rId19" Type="http://schemas.openxmlformats.org/officeDocument/2006/relationships/hyperlink" Target="http://gimn2nn.com/images/rabochie_programmy/programma-angl.ugl-3.pdf" TargetMode="External"/><Relationship Id="rId31" Type="http://schemas.openxmlformats.org/officeDocument/2006/relationships/hyperlink" Target="http://gimn2nn.com/images/rabochie_programmy/programma-matem-5.pdf" TargetMode="External"/><Relationship Id="rId44" Type="http://schemas.openxmlformats.org/officeDocument/2006/relationships/hyperlink" Target="http://gimn2nn.com/images/rabochie_programmy/programma-geogr.pdf" TargetMode="External"/><Relationship Id="rId52" Type="http://schemas.openxmlformats.org/officeDocument/2006/relationships/hyperlink" Target="http://gimn2nn.com/images/rabochie_programmy/programma-obz.pdf" TargetMode="External"/><Relationship Id="rId60" Type="http://schemas.openxmlformats.org/officeDocument/2006/relationships/hyperlink" Target="http://gimn2nn.com/images/rabochie_programmy/programma-muzika.pdf" TargetMode="External"/><Relationship Id="rId65" Type="http://schemas.openxmlformats.org/officeDocument/2006/relationships/hyperlink" Target="http://gimn2nn.com/images/rabochie_programmy/programma-fizra.pdf" TargetMode="External"/><Relationship Id="rId73" Type="http://schemas.openxmlformats.org/officeDocument/2006/relationships/hyperlink" Target="https://docs.cntd.ru/document/726597178" TargetMode="External"/><Relationship Id="rId78" Type="http://schemas.openxmlformats.org/officeDocument/2006/relationships/hyperlink" Target="https://docs.cntd.ru/document/726597178"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gimn2nn.com/images/rabochie_programmy/programma-angl-baz.pdf" TargetMode="External"/><Relationship Id="rId22" Type="http://schemas.openxmlformats.org/officeDocument/2006/relationships/hyperlink" Target="http://gimn2nn.com/images/rabochie_programmy/programma-matem-5.pdf" TargetMode="External"/><Relationship Id="rId27" Type="http://schemas.openxmlformats.org/officeDocument/2006/relationships/hyperlink" Target="http://gimn2nn.com/images/rabochie_programmy/programma-matem-5.pdf" TargetMode="External"/><Relationship Id="rId30" Type="http://schemas.openxmlformats.org/officeDocument/2006/relationships/hyperlink" Target="http://gimn2nn.com/images/rabochie_programmy/programma-matem-5.pdf" TargetMode="External"/><Relationship Id="rId35" Type="http://schemas.openxmlformats.org/officeDocument/2006/relationships/hyperlink" Target="http://gimn2nn.com/images/rabochie_programmy/programma-inform.pdf" TargetMode="External"/><Relationship Id="rId43" Type="http://schemas.openxmlformats.org/officeDocument/2006/relationships/hyperlink" Target="http://gimn2nn.com/images/rabochie_programmy/programma-geogr.pdf" TargetMode="External"/><Relationship Id="rId48" Type="http://schemas.openxmlformats.org/officeDocument/2006/relationships/hyperlink" Target="http://gimn2nn.com/images/rabochie_programmy/programma-ximiya.pdf" TargetMode="External"/><Relationship Id="rId56" Type="http://schemas.openxmlformats.org/officeDocument/2006/relationships/hyperlink" Target="http://gimn2nn.com/images/rabochie_programmy/programma-izo.pdf" TargetMode="External"/><Relationship Id="rId64" Type="http://schemas.openxmlformats.org/officeDocument/2006/relationships/hyperlink" Target="http://gimn2nn.com/images/rabochie_programmy/programma-fizra.pdf" TargetMode="External"/><Relationship Id="rId69" Type="http://schemas.openxmlformats.org/officeDocument/2006/relationships/hyperlink" Target="https://km-gimn.ru/" TargetMode="External"/><Relationship Id="rId77" Type="http://schemas.openxmlformats.org/officeDocument/2006/relationships/hyperlink" Target="https://docs.cntd.ru/document/726597178" TargetMode="External"/><Relationship Id="rId8" Type="http://schemas.openxmlformats.org/officeDocument/2006/relationships/image" Target="media/image2.png"/><Relationship Id="rId51" Type="http://schemas.openxmlformats.org/officeDocument/2006/relationships/hyperlink" Target="http://gimn2nn.com/images/rabochie_programmy/programma-biolog.pdf" TargetMode="External"/><Relationship Id="rId72" Type="http://schemas.openxmlformats.org/officeDocument/2006/relationships/hyperlink" Target="https://docs.cntd.ru/document/726597178"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gimn2nn.com/images/rabochie_programmy/programma-angl.ugl-3.pdf" TargetMode="External"/><Relationship Id="rId25" Type="http://schemas.openxmlformats.org/officeDocument/2006/relationships/hyperlink" Target="http://gimn2nn.com/images/rabochie_programmy/programma-matem-5.pdf" TargetMode="External"/><Relationship Id="rId33" Type="http://schemas.openxmlformats.org/officeDocument/2006/relationships/hyperlink" Target="http://gimn2nn.com/images/rabochie_programmy/programma-inform.pdf" TargetMode="External"/><Relationship Id="rId38" Type="http://schemas.openxmlformats.org/officeDocument/2006/relationships/hyperlink" Target="http://gimn2nn.com/images/rabochie_programmy/programma-inform.pdf" TargetMode="External"/><Relationship Id="rId46" Type="http://schemas.openxmlformats.org/officeDocument/2006/relationships/hyperlink" Target="http://gimn2nn.com/images/rabochie_programmy/programma-fizika.pdf" TargetMode="External"/><Relationship Id="rId59" Type="http://schemas.openxmlformats.org/officeDocument/2006/relationships/hyperlink" Target="http://gimn2nn.com/images/rabochie_programmy/programma-muzika.pdf" TargetMode="External"/><Relationship Id="rId67" Type="http://schemas.openxmlformats.org/officeDocument/2006/relationships/header" Target="header2.xml"/><Relationship Id="rId20" Type="http://schemas.openxmlformats.org/officeDocument/2006/relationships/hyperlink" Target="http://gimn2nn.com/images/rabochie_programmy/programma-matem-5.pdf" TargetMode="External"/><Relationship Id="rId41" Type="http://schemas.openxmlformats.org/officeDocument/2006/relationships/hyperlink" Target="http://gimn2nn.com/images/rabochie_programmy/programma-inctor.pdf" TargetMode="External"/><Relationship Id="rId54" Type="http://schemas.openxmlformats.org/officeDocument/2006/relationships/hyperlink" Target="http://gimn2nn.com/images/rabochie_programmy/programma-obz.pdf" TargetMode="External"/><Relationship Id="rId62" Type="http://schemas.openxmlformats.org/officeDocument/2006/relationships/hyperlink" Target="http://gimn2nn.com/images/rabochie_programmy/programma-tehnolog.pdf" TargetMode="External"/><Relationship Id="rId70" Type="http://schemas.openxmlformats.org/officeDocument/2006/relationships/hyperlink" Target="https://docs.cntd.ru/document/726597178" TargetMode="External"/><Relationship Id="rId75" Type="http://schemas.openxmlformats.org/officeDocument/2006/relationships/hyperlink" Target="https://docs.cntd.ru/document/72659717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gimn2nn.com/images/rabochie_programmy/programma-angl-baz.pdf" TargetMode="External"/><Relationship Id="rId23" Type="http://schemas.openxmlformats.org/officeDocument/2006/relationships/hyperlink" Target="http://gimn2nn.com/images/rabochie_programmy/programma-matem-5.pdf" TargetMode="External"/><Relationship Id="rId28" Type="http://schemas.openxmlformats.org/officeDocument/2006/relationships/hyperlink" Target="http://gimn2nn.com/images/rabochie_programmy/programma-matem-5.pdf" TargetMode="External"/><Relationship Id="rId36" Type="http://schemas.openxmlformats.org/officeDocument/2006/relationships/hyperlink" Target="http://gimn2nn.com/images/rabochie_programmy/programma-inform.pdf" TargetMode="External"/><Relationship Id="rId49" Type="http://schemas.openxmlformats.org/officeDocument/2006/relationships/hyperlink" Target="http://gimn2nn.com/images/rabochie_programmy/programma-biolog.pdf" TargetMode="External"/><Relationship Id="rId57" Type="http://schemas.openxmlformats.org/officeDocument/2006/relationships/hyperlink" Target="http://gimn2nn.com/images/rabochie_programmy/programma-iz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321</TotalTime>
  <Pages>225</Pages>
  <Words>98830</Words>
  <Characters>563336</Characters>
  <Application>Microsoft Office Word</Application>
  <DocSecurity>0</DocSecurity>
  <Lines>4694</Lines>
  <Paragraphs>1321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Пользователь Windows</cp:lastModifiedBy>
  <cp:revision>15</cp:revision>
  <cp:lastPrinted>2023-09-20T10:38:00Z</cp:lastPrinted>
  <dcterms:created xsi:type="dcterms:W3CDTF">2023-09-19T10:54:00Z</dcterms:created>
  <dcterms:modified xsi:type="dcterms:W3CDTF">2023-09-21T07:02:00Z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2023-09-18T00:00:00Z</vt:filetime>
  </property>
  <property fmtid="{D5CDD505-2E9C-101B-9397-08002B2CF9AE}" pid="3" name="Creator">
    <vt:lpwstr>Microsoft® Word 2013</vt:lpwstr>
  </property>
  <property fmtid="{D5CDD505-2E9C-101B-9397-08002B2CF9AE}" pid="4" name="LastSaved">
    <vt:filetime>2023-09-19T00:00:00Z</vt:filetime>
  </property>
</Properties>
</file>